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0AC" w:rsidRPr="003550AC" w:rsidRDefault="00741DD0" w:rsidP="000A10CC">
      <w:pPr>
        <w:pStyle w:val="libCenter"/>
        <w:rPr>
          <w:rtl/>
        </w:rPr>
      </w:pPr>
      <w:r>
        <w:rPr>
          <w:noProof/>
          <w:rtl/>
        </w:rPr>
        <w:drawing>
          <wp:inline distT="0" distB="0" distL="0" distR="0">
            <wp:extent cx="4674235" cy="6619240"/>
            <wp:effectExtent l="19050" t="0" r="0" b="0"/>
            <wp:docPr id="2" name="Picture 1" descr="K:\Booooooooks\Kar\Finish RabieAval\Replace\alakaed_aleclameya_4\imag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Booooooooks\Kar\Finish RabieAval\Replace\alakaed_aleclameya_4\images\image001.jpg"/>
                    <pic:cNvPicPr>
                      <a:picLocks noChangeAspect="1" noChangeArrowheads="1"/>
                    </pic:cNvPicPr>
                  </pic:nvPicPr>
                  <pic:blipFill>
                    <a:blip r:embed="rId8"/>
                    <a:srcRect/>
                    <a:stretch>
                      <a:fillRect/>
                    </a:stretch>
                  </pic:blipFill>
                  <pic:spPr bwMode="auto">
                    <a:xfrm>
                      <a:off x="0" y="0"/>
                      <a:ext cx="4674235" cy="6619240"/>
                    </a:xfrm>
                    <a:prstGeom prst="rect">
                      <a:avLst/>
                    </a:prstGeom>
                    <a:noFill/>
                    <a:ln w="9525">
                      <a:noFill/>
                      <a:miter lim="800000"/>
                      <a:headEnd/>
                      <a:tailEnd/>
                    </a:ln>
                  </pic:spPr>
                </pic:pic>
              </a:graphicData>
            </a:graphic>
          </wp:inline>
        </w:drawing>
      </w:r>
    </w:p>
    <w:p w:rsidR="00181AF2" w:rsidRDefault="00181AF2" w:rsidP="00181AF2">
      <w:pPr>
        <w:pStyle w:val="libNormal"/>
        <w:rPr>
          <w:rtl/>
        </w:rPr>
      </w:pPr>
      <w:r>
        <w:rPr>
          <w:rtl/>
        </w:rPr>
        <w:br w:type="page"/>
      </w:r>
    </w:p>
    <w:p w:rsidR="003550AC" w:rsidRDefault="003550AC" w:rsidP="003550AC">
      <w:pPr>
        <w:pStyle w:val="libNormal"/>
      </w:pPr>
      <w:r>
        <w:rPr>
          <w:rFonts w:hint="cs"/>
          <w:rtl/>
        </w:rPr>
        <w:lastRenderedPageBreak/>
        <w:br w:type="page"/>
      </w:r>
    </w:p>
    <w:p w:rsidR="003550AC" w:rsidRPr="00A26ACF" w:rsidRDefault="003550AC" w:rsidP="00E52117">
      <w:pPr>
        <w:pStyle w:val="Heading2Center"/>
        <w:rPr>
          <w:rtl/>
        </w:rPr>
      </w:pPr>
      <w:bookmarkStart w:id="0" w:name="_Toc377805198"/>
      <w:r w:rsidRPr="00C70E76">
        <w:rPr>
          <w:rFonts w:hint="cs"/>
          <w:rtl/>
        </w:rPr>
        <w:lastRenderedPageBreak/>
        <w:t>مقدمة</w:t>
      </w:r>
      <w:bookmarkEnd w:id="0"/>
    </w:p>
    <w:p w:rsidR="003F5631" w:rsidRDefault="003F5631" w:rsidP="003F5631">
      <w:pPr>
        <w:pStyle w:val="libCenter"/>
        <w:rPr>
          <w:rtl/>
        </w:rPr>
      </w:pPr>
    </w:p>
    <w:p w:rsidR="003550AC" w:rsidRDefault="003550AC" w:rsidP="00E52117">
      <w:pPr>
        <w:pStyle w:val="libCenter"/>
        <w:rPr>
          <w:rtl/>
        </w:rPr>
      </w:pPr>
      <w:r w:rsidRPr="00960E96">
        <w:rPr>
          <w:rFonts w:hint="cs"/>
          <w:rtl/>
        </w:rPr>
        <w:t>بسم الله الرحمن الرحيم</w:t>
      </w:r>
    </w:p>
    <w:p w:rsidR="003550AC" w:rsidRDefault="003550AC" w:rsidP="003F5631">
      <w:pPr>
        <w:pStyle w:val="libCenter"/>
        <w:rPr>
          <w:rtl/>
        </w:rPr>
      </w:pPr>
      <w:r w:rsidRPr="00960E96">
        <w:rPr>
          <w:rFonts w:hint="cs"/>
          <w:rtl/>
        </w:rPr>
        <w:t>الحمد لله رب العالمين</w:t>
      </w:r>
      <w:r>
        <w:rPr>
          <w:rFonts w:hint="cs"/>
          <w:rtl/>
        </w:rPr>
        <w:t xml:space="preserve">، </w:t>
      </w:r>
      <w:r w:rsidRPr="00960E96">
        <w:rPr>
          <w:rFonts w:hint="cs"/>
          <w:rtl/>
        </w:rPr>
        <w:t>وأفضل الصلاة وأتم السلام على سيدنا</w:t>
      </w:r>
    </w:p>
    <w:p w:rsidR="003550AC" w:rsidRDefault="003550AC" w:rsidP="003F5631">
      <w:pPr>
        <w:pStyle w:val="libCenter"/>
        <w:rPr>
          <w:rtl/>
        </w:rPr>
      </w:pPr>
      <w:r w:rsidRPr="00960E96">
        <w:rPr>
          <w:rFonts w:hint="cs"/>
          <w:rtl/>
        </w:rPr>
        <w:t>ونبينا محمد وآله الطيبين الطاهرين.</w:t>
      </w:r>
    </w:p>
    <w:p w:rsidR="003F5631" w:rsidRPr="003F5631" w:rsidRDefault="003F5631" w:rsidP="003F5631">
      <w:pPr>
        <w:pStyle w:val="libNormal"/>
        <w:rPr>
          <w:rtl/>
        </w:rPr>
      </w:pPr>
    </w:p>
    <w:p w:rsidR="003550AC" w:rsidRDefault="003550AC" w:rsidP="00A26ACF">
      <w:pPr>
        <w:pStyle w:val="libNormal"/>
        <w:rPr>
          <w:rtl/>
        </w:rPr>
      </w:pPr>
      <w:r w:rsidRPr="00C70E76">
        <w:rPr>
          <w:rFonts w:hint="cs"/>
          <w:rtl/>
        </w:rPr>
        <w:t>وبعد</w:t>
      </w:r>
      <w:r>
        <w:rPr>
          <w:rFonts w:hint="cs"/>
          <w:rtl/>
        </w:rPr>
        <w:t xml:space="preserve">، </w:t>
      </w:r>
      <w:r w:rsidRPr="00C70E76">
        <w:rPr>
          <w:rFonts w:hint="cs"/>
          <w:rtl/>
        </w:rPr>
        <w:t>فهذا هو المجلد الرابع من ( العقائد الإسلامية ) وقد اشتمل على قسمين</w:t>
      </w:r>
      <w:r>
        <w:rPr>
          <w:rFonts w:hint="cs"/>
          <w:rtl/>
        </w:rPr>
        <w:t xml:space="preserve">: </w:t>
      </w:r>
    </w:p>
    <w:p w:rsidR="003550AC" w:rsidRDefault="003550AC" w:rsidP="00A26ACF">
      <w:pPr>
        <w:pStyle w:val="libNormal"/>
        <w:rPr>
          <w:rtl/>
        </w:rPr>
      </w:pPr>
      <w:r w:rsidRPr="00C70E76">
        <w:rPr>
          <w:rFonts w:hint="cs"/>
          <w:rtl/>
        </w:rPr>
        <w:t>الأول</w:t>
      </w:r>
      <w:r>
        <w:rPr>
          <w:rFonts w:hint="cs"/>
          <w:rtl/>
        </w:rPr>
        <w:t xml:space="preserve">، </w:t>
      </w:r>
      <w:r w:rsidRPr="00C70E76">
        <w:rPr>
          <w:rFonts w:hint="cs"/>
          <w:rtl/>
        </w:rPr>
        <w:t>في إثبات شفاعة أهل بيت النبي صلى الله عليه وعليهم..</w:t>
      </w:r>
    </w:p>
    <w:p w:rsidR="003550AC" w:rsidRDefault="003550AC" w:rsidP="00A26ACF">
      <w:pPr>
        <w:pStyle w:val="libNormal"/>
        <w:rPr>
          <w:rtl/>
        </w:rPr>
      </w:pPr>
      <w:r w:rsidRPr="00C70E76">
        <w:rPr>
          <w:rFonts w:hint="cs"/>
          <w:rtl/>
        </w:rPr>
        <w:t>وقد مهدنا له بفصل عن شفاعة أحد كبار شيعتهم ( أويس القرني ) رضوان الله عليه</w:t>
      </w:r>
      <w:r>
        <w:rPr>
          <w:rFonts w:hint="cs"/>
          <w:rtl/>
        </w:rPr>
        <w:t xml:space="preserve">، </w:t>
      </w:r>
      <w:r w:rsidRPr="00C70E76">
        <w:rPr>
          <w:rFonts w:hint="cs"/>
          <w:rtl/>
        </w:rPr>
        <w:t xml:space="preserve">الذي اتفقت مصادر الجميع على أن النبي </w:t>
      </w:r>
      <w:r w:rsidR="003F5631" w:rsidRPr="003F5631">
        <w:rPr>
          <w:rStyle w:val="libAlaemChar"/>
          <w:rFonts w:hint="cs"/>
          <w:rtl/>
        </w:rPr>
        <w:t>صلى‌الله‌عليه‌وآله</w:t>
      </w:r>
      <w:r w:rsidRPr="00C70E76">
        <w:rPr>
          <w:rFonts w:hint="cs"/>
          <w:rtl/>
        </w:rPr>
        <w:t xml:space="preserve"> بشر به أنه يكون بعده</w:t>
      </w:r>
      <w:r>
        <w:rPr>
          <w:rFonts w:hint="cs"/>
          <w:rtl/>
        </w:rPr>
        <w:t xml:space="preserve">، </w:t>
      </w:r>
      <w:r w:rsidRPr="00C70E76">
        <w:rPr>
          <w:rFonts w:hint="cs"/>
          <w:rtl/>
        </w:rPr>
        <w:t>وأنه من كبار أولياء الله</w:t>
      </w:r>
      <w:r>
        <w:rPr>
          <w:rFonts w:hint="cs"/>
          <w:rtl/>
        </w:rPr>
        <w:t xml:space="preserve">، </w:t>
      </w:r>
      <w:r w:rsidRPr="00C70E76">
        <w:rPr>
          <w:rFonts w:hint="cs"/>
          <w:rtl/>
        </w:rPr>
        <w:t>وأنه يشفع يوم القيامة لعدد كبير من الناس</w:t>
      </w:r>
      <w:r>
        <w:rPr>
          <w:rFonts w:hint="cs"/>
          <w:rtl/>
        </w:rPr>
        <w:t xml:space="preserve">!! </w:t>
      </w:r>
    </w:p>
    <w:p w:rsidR="003550AC" w:rsidRDefault="003550AC" w:rsidP="00A26ACF">
      <w:pPr>
        <w:pStyle w:val="libNormal"/>
        <w:rPr>
          <w:rtl/>
        </w:rPr>
      </w:pPr>
      <w:r w:rsidRPr="00C70E76">
        <w:rPr>
          <w:rFonts w:hint="cs"/>
          <w:rtl/>
        </w:rPr>
        <w:t xml:space="preserve">ثم عرضنا الأحاديث الشريفة التي تدل على أن شفاعة النبي العظمى يوم القيامة تكون بيد أهل بيته الطاهرين </w:t>
      </w:r>
      <w:r w:rsidR="003F5631" w:rsidRPr="003F5631">
        <w:rPr>
          <w:rStyle w:val="libAlaemChar"/>
          <w:rFonts w:hint="cs"/>
          <w:rtl/>
        </w:rPr>
        <w:t>صلى‌الله‌عليه‌وآله</w:t>
      </w:r>
      <w:r w:rsidRPr="00C70E76">
        <w:rPr>
          <w:rFonts w:hint="cs"/>
          <w:rtl/>
        </w:rPr>
        <w:t xml:space="preserve"> .</w:t>
      </w:r>
    </w:p>
    <w:p w:rsidR="003550AC" w:rsidRPr="00C70E76" w:rsidRDefault="003550AC" w:rsidP="00A26ACF">
      <w:pPr>
        <w:pStyle w:val="libNormal"/>
        <w:rPr>
          <w:rtl/>
        </w:rPr>
      </w:pPr>
      <w:r w:rsidRPr="00C70E76">
        <w:rPr>
          <w:rFonts w:hint="cs"/>
          <w:rtl/>
        </w:rPr>
        <w:t>وختمنا باب الشفاعة ببعض أحكامها وما ينبغي للمسلم أن يكون اعتقاده وموقفه منها.</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أما القسم الثاني</w:t>
      </w:r>
      <w:r>
        <w:rPr>
          <w:rFonts w:hint="cs"/>
          <w:rtl/>
        </w:rPr>
        <w:t xml:space="preserve">، </w:t>
      </w:r>
      <w:r w:rsidRPr="00C70E76">
        <w:rPr>
          <w:rFonts w:hint="cs"/>
          <w:rtl/>
        </w:rPr>
        <w:t xml:space="preserve">فقد بحثنا فيه مسألة التوسل والاستشفاع والاستغاثة بالنبي وآله </w:t>
      </w:r>
      <w:r w:rsidR="003F5631" w:rsidRPr="003F5631">
        <w:rPr>
          <w:rStyle w:val="libAlaemChar"/>
          <w:rFonts w:hint="cs"/>
          <w:rtl/>
        </w:rPr>
        <w:t>صلى‌الله‌عليه‌وآله</w:t>
      </w:r>
      <w:r w:rsidRPr="00C70E76">
        <w:rPr>
          <w:rFonts w:hint="cs"/>
          <w:rtl/>
        </w:rPr>
        <w:t xml:space="preserve"> بحثاً مستوفياً لآياتها وأحاديثها</w:t>
      </w:r>
      <w:r>
        <w:rPr>
          <w:rFonts w:hint="cs"/>
          <w:rtl/>
        </w:rPr>
        <w:t xml:space="preserve">، </w:t>
      </w:r>
      <w:r w:rsidRPr="00C70E76">
        <w:rPr>
          <w:rFonts w:hint="cs"/>
          <w:rtl/>
        </w:rPr>
        <w:t>ورأي علماء المذاهب الأربعة فيها</w:t>
      </w:r>
      <w:r>
        <w:rPr>
          <w:rFonts w:hint="cs"/>
          <w:rtl/>
        </w:rPr>
        <w:t xml:space="preserve">، </w:t>
      </w:r>
      <w:r w:rsidRPr="00C70E76">
        <w:rPr>
          <w:rFonts w:hint="cs"/>
          <w:rtl/>
        </w:rPr>
        <w:t>وشبهات ابن تيمية وأتباعه عليها</w:t>
      </w:r>
      <w:r>
        <w:rPr>
          <w:rFonts w:hint="cs"/>
          <w:rtl/>
        </w:rPr>
        <w:t xml:space="preserve">، </w:t>
      </w:r>
      <w:r w:rsidRPr="00C70E76">
        <w:rPr>
          <w:rFonts w:hint="cs"/>
          <w:rtl/>
        </w:rPr>
        <w:t>خاصةً في عصرنا الحاضر.</w:t>
      </w:r>
    </w:p>
    <w:p w:rsidR="003550AC" w:rsidRDefault="003550AC" w:rsidP="00A26ACF">
      <w:pPr>
        <w:pStyle w:val="libNormal"/>
        <w:rPr>
          <w:rtl/>
        </w:rPr>
      </w:pPr>
      <w:r w:rsidRPr="00C70E76">
        <w:rPr>
          <w:rFonts w:hint="cs"/>
          <w:rtl/>
        </w:rPr>
        <w:t>وقد أجبنا على هذه الشبهات</w:t>
      </w:r>
      <w:r>
        <w:rPr>
          <w:rFonts w:hint="cs"/>
          <w:rtl/>
        </w:rPr>
        <w:t xml:space="preserve">، </w:t>
      </w:r>
      <w:r w:rsidRPr="00C70E76">
        <w:rPr>
          <w:rFonts w:hint="cs"/>
          <w:rtl/>
        </w:rPr>
        <w:t>وأوردنا خلاصة إجابات علماء المذاهب الأربعة عليها</w:t>
      </w:r>
      <w:r>
        <w:rPr>
          <w:rFonts w:hint="cs"/>
          <w:rtl/>
        </w:rPr>
        <w:t xml:space="preserve">، </w:t>
      </w:r>
      <w:r w:rsidRPr="00C70E76">
        <w:rPr>
          <w:rFonts w:hint="cs"/>
          <w:rtl/>
        </w:rPr>
        <w:t>ومقتطفات من أهم الكتب التي ألفوها في الرد عليهم.</w:t>
      </w:r>
    </w:p>
    <w:p w:rsidR="003550AC" w:rsidRDefault="003550AC" w:rsidP="00A26ACF">
      <w:pPr>
        <w:pStyle w:val="libNormal"/>
        <w:rPr>
          <w:rtl/>
        </w:rPr>
      </w:pPr>
      <w:r w:rsidRPr="00C70E76">
        <w:rPr>
          <w:rFonts w:hint="cs"/>
          <w:rtl/>
        </w:rPr>
        <w:t>نسأل الله أن يوفقنا لاكمال هذه الدورة العقائدية المقارنة.</w:t>
      </w:r>
    </w:p>
    <w:p w:rsidR="003550AC" w:rsidRPr="00C70E76" w:rsidRDefault="003550AC" w:rsidP="00A26ACF">
      <w:pPr>
        <w:pStyle w:val="libNormal"/>
        <w:rPr>
          <w:rtl/>
        </w:rPr>
      </w:pPr>
      <w:r w:rsidRPr="00C70E76">
        <w:rPr>
          <w:rFonts w:hint="cs"/>
          <w:rtl/>
        </w:rPr>
        <w:t>وسيكون المجلد الخامس منها في مسائل العصمة</w:t>
      </w:r>
      <w:r>
        <w:rPr>
          <w:rFonts w:hint="cs"/>
          <w:rtl/>
        </w:rPr>
        <w:t xml:space="preserve">، </w:t>
      </w:r>
      <w:r w:rsidRPr="00C70E76">
        <w:rPr>
          <w:rFonts w:hint="cs"/>
          <w:rtl/>
        </w:rPr>
        <w:t>إن شاء الله تعالى</w:t>
      </w:r>
      <w:r>
        <w:rPr>
          <w:rFonts w:hint="cs"/>
          <w:rtl/>
        </w:rPr>
        <w:t xml:space="preserve">، </w:t>
      </w:r>
      <w:r w:rsidRPr="00C70E76">
        <w:rPr>
          <w:rFonts w:hint="cs"/>
          <w:rtl/>
        </w:rPr>
        <w:t>وهو ولي التوفيق.</w:t>
      </w:r>
    </w:p>
    <w:p w:rsidR="003550AC" w:rsidRDefault="003550AC" w:rsidP="00A26ACF">
      <w:pPr>
        <w:pStyle w:val="libLeftBold"/>
        <w:rPr>
          <w:rtl/>
        </w:rPr>
      </w:pPr>
      <w:r w:rsidRPr="00960E96">
        <w:rPr>
          <w:rFonts w:hint="cs"/>
          <w:rtl/>
        </w:rPr>
        <w:t>مركز المصطفى للدراسات الإسلامية</w:t>
      </w:r>
    </w:p>
    <w:p w:rsidR="003550AC" w:rsidRPr="00960E96" w:rsidRDefault="003550AC" w:rsidP="003F5631">
      <w:pPr>
        <w:pStyle w:val="libLeft"/>
        <w:rPr>
          <w:rtl/>
        </w:rPr>
      </w:pPr>
      <w:r w:rsidRPr="00960E96">
        <w:rPr>
          <w:rFonts w:hint="cs"/>
          <w:rtl/>
        </w:rPr>
        <w:t>علي الكوراني العاملي</w:t>
      </w:r>
      <w:r w:rsidR="003F5631">
        <w:rPr>
          <w:rFonts w:hint="cs"/>
          <w:rtl/>
        </w:rPr>
        <w:tab/>
      </w:r>
    </w:p>
    <w:p w:rsidR="003550AC" w:rsidRDefault="003550AC" w:rsidP="003550AC">
      <w:pPr>
        <w:pStyle w:val="libNormal"/>
      </w:pPr>
      <w:r>
        <w:rPr>
          <w:rFonts w:hint="cs"/>
          <w:rtl/>
        </w:rPr>
        <w:br w:type="page"/>
      </w:r>
    </w:p>
    <w:p w:rsidR="003550AC" w:rsidRDefault="003550AC" w:rsidP="00960004">
      <w:pPr>
        <w:pStyle w:val="Heading1"/>
        <w:rPr>
          <w:rtl/>
        </w:rPr>
      </w:pPr>
      <w:bookmarkStart w:id="1" w:name="_Toc377805199"/>
      <w:r w:rsidRPr="00C70E76">
        <w:rPr>
          <w:rFonts w:hint="cs"/>
          <w:rtl/>
        </w:rPr>
        <w:lastRenderedPageBreak/>
        <w:t>الفصل الرابع عشر</w:t>
      </w:r>
      <w:bookmarkEnd w:id="1"/>
    </w:p>
    <w:p w:rsidR="003550AC" w:rsidRPr="00A26ACF" w:rsidRDefault="003550AC" w:rsidP="00A26ACF">
      <w:pPr>
        <w:pStyle w:val="Heading1Center"/>
        <w:rPr>
          <w:rtl/>
        </w:rPr>
      </w:pPr>
      <w:bookmarkStart w:id="2" w:name="_Toc377805200"/>
      <w:r w:rsidRPr="00C70E76">
        <w:rPr>
          <w:rFonts w:hint="cs"/>
          <w:rtl/>
        </w:rPr>
        <w:t xml:space="preserve">شفاعة أحد شيعة أهل البيت </w:t>
      </w:r>
      <w:r w:rsidR="003F5631" w:rsidRPr="00960004">
        <w:rPr>
          <w:rStyle w:val="libAlaemHeading2Char"/>
          <w:rFonts w:hint="cs"/>
          <w:rtl/>
        </w:rPr>
        <w:t>عليهم‌السلام</w:t>
      </w:r>
      <w:bookmarkEnd w:id="2"/>
    </w:p>
    <w:p w:rsidR="00960004" w:rsidRDefault="00960004" w:rsidP="00960004">
      <w:pPr>
        <w:pStyle w:val="libCenter"/>
        <w:rPr>
          <w:rtl/>
        </w:rPr>
      </w:pPr>
    </w:p>
    <w:p w:rsidR="003550AC" w:rsidRPr="00960E96" w:rsidRDefault="003550AC" w:rsidP="00181AF2">
      <w:pPr>
        <w:pStyle w:val="Heading2Center"/>
        <w:rPr>
          <w:rtl/>
        </w:rPr>
      </w:pPr>
      <w:bookmarkStart w:id="3" w:name="_Toc377805201"/>
      <w:r w:rsidRPr="00960E96">
        <w:rPr>
          <w:rFonts w:hint="cs"/>
          <w:rtl/>
        </w:rPr>
        <w:t>أويس القرني أحد كبار الشفعاء</w:t>
      </w:r>
      <w:bookmarkEnd w:id="3"/>
    </w:p>
    <w:p w:rsidR="003550AC" w:rsidRDefault="003550AC" w:rsidP="00A26ACF">
      <w:pPr>
        <w:pStyle w:val="libNormal"/>
        <w:rPr>
          <w:rtl/>
        </w:rPr>
      </w:pPr>
      <w:r w:rsidRPr="00C70E76">
        <w:rPr>
          <w:rFonts w:hint="cs"/>
          <w:rtl/>
        </w:rPr>
        <w:t xml:space="preserve">ثبت في مصادر الطرفين أن النبي </w:t>
      </w:r>
      <w:r w:rsidR="003F5631" w:rsidRPr="003F5631">
        <w:rPr>
          <w:rStyle w:val="libAlaemChar"/>
          <w:rFonts w:hint="cs"/>
          <w:rtl/>
        </w:rPr>
        <w:t>صلى‌الله‌عليه‌وآله</w:t>
      </w:r>
      <w:r w:rsidRPr="00C70E76">
        <w:rPr>
          <w:rFonts w:hint="cs"/>
          <w:rtl/>
        </w:rPr>
        <w:t xml:space="preserve"> نص على عدد من الصحابة بأسمائهم</w:t>
      </w:r>
      <w:r>
        <w:rPr>
          <w:rFonts w:hint="cs"/>
          <w:rtl/>
        </w:rPr>
        <w:t xml:space="preserve">، </w:t>
      </w:r>
      <w:r w:rsidRPr="00C70E76">
        <w:rPr>
          <w:rFonts w:hint="cs"/>
          <w:rtl/>
        </w:rPr>
        <w:t>أن لهم مقاماً كبيراً عند الله تعالى</w:t>
      </w:r>
      <w:r>
        <w:rPr>
          <w:rFonts w:hint="cs"/>
          <w:rtl/>
        </w:rPr>
        <w:t xml:space="preserve">، </w:t>
      </w:r>
      <w:r w:rsidRPr="00C70E76">
        <w:rPr>
          <w:rFonts w:hint="cs"/>
          <w:rtl/>
        </w:rPr>
        <w:t>وأن الجنة تشتاق اليهم</w:t>
      </w:r>
      <w:r>
        <w:rPr>
          <w:rFonts w:hint="cs"/>
          <w:rtl/>
        </w:rPr>
        <w:t xml:space="preserve">! </w:t>
      </w:r>
    </w:p>
    <w:p w:rsidR="003550AC" w:rsidRDefault="003550AC" w:rsidP="00A26ACF">
      <w:pPr>
        <w:pStyle w:val="libNormal"/>
        <w:rPr>
          <w:rtl/>
        </w:rPr>
      </w:pPr>
      <w:r w:rsidRPr="00C70E76">
        <w:rPr>
          <w:rFonts w:hint="cs"/>
          <w:rtl/>
        </w:rPr>
        <w:t xml:space="preserve">والملاحظ أنهم كلهم من شيعة أهل البيت </w:t>
      </w:r>
      <w:r w:rsidR="003F5631" w:rsidRPr="003F5631">
        <w:rPr>
          <w:rStyle w:val="libAlaemChar"/>
          <w:rFonts w:hint="cs"/>
          <w:rtl/>
        </w:rPr>
        <w:t>عليهم‌السلام</w:t>
      </w:r>
      <w:r w:rsidRPr="00C70E76">
        <w:rPr>
          <w:rFonts w:hint="cs"/>
          <w:rtl/>
        </w:rPr>
        <w:t>..</w:t>
      </w:r>
    </w:p>
    <w:p w:rsidR="003550AC" w:rsidRDefault="003550AC" w:rsidP="00A26ACF">
      <w:pPr>
        <w:pStyle w:val="libNormal"/>
        <w:rPr>
          <w:rtl/>
        </w:rPr>
      </w:pPr>
      <w:r w:rsidRPr="00C70E76">
        <w:rPr>
          <w:rFonts w:hint="cs"/>
          <w:rtl/>
        </w:rPr>
        <w:t xml:space="preserve">أما من التابعين فمن المتفق عليه أنه </w:t>
      </w:r>
      <w:r w:rsidR="003F5631" w:rsidRPr="003F5631">
        <w:rPr>
          <w:rStyle w:val="libAlaemChar"/>
          <w:rFonts w:hint="cs"/>
          <w:rtl/>
        </w:rPr>
        <w:t>صلى‌الله‌عليه‌وآله</w:t>
      </w:r>
      <w:r w:rsidRPr="00C70E76">
        <w:rPr>
          <w:rFonts w:hint="cs"/>
          <w:rtl/>
        </w:rPr>
        <w:t xml:space="preserve"> أخبر عن أويس القرني وبشر بأنه يأتي بعده</w:t>
      </w:r>
      <w:r>
        <w:rPr>
          <w:rFonts w:hint="cs"/>
          <w:rtl/>
        </w:rPr>
        <w:t xml:space="preserve">، </w:t>
      </w:r>
      <w:r w:rsidRPr="00C70E76">
        <w:rPr>
          <w:rFonts w:hint="cs"/>
          <w:rtl/>
        </w:rPr>
        <w:t>وأنه من كبار أولياء الله تعالى</w:t>
      </w:r>
      <w:r>
        <w:rPr>
          <w:rFonts w:hint="cs"/>
          <w:rtl/>
        </w:rPr>
        <w:t xml:space="preserve">، </w:t>
      </w:r>
      <w:r w:rsidRPr="00C70E76">
        <w:rPr>
          <w:rFonts w:hint="cs"/>
          <w:rtl/>
        </w:rPr>
        <w:t>وأنه مستجاب الدعوة</w:t>
      </w:r>
      <w:r>
        <w:rPr>
          <w:rFonts w:hint="cs"/>
          <w:rtl/>
        </w:rPr>
        <w:t xml:space="preserve">، </w:t>
      </w:r>
      <w:r w:rsidRPr="00C70E76">
        <w:rPr>
          <w:rFonts w:hint="cs"/>
          <w:rtl/>
        </w:rPr>
        <w:t>وأنه يشفع عند الله تعالى لمئات الألوف</w:t>
      </w:r>
      <w:r>
        <w:rPr>
          <w:rFonts w:hint="cs"/>
          <w:rtl/>
        </w:rPr>
        <w:t xml:space="preserve">، </w:t>
      </w:r>
      <w:r w:rsidRPr="00C70E76">
        <w:rPr>
          <w:rFonts w:hint="cs"/>
          <w:rtl/>
        </w:rPr>
        <w:t>أو ملايين الناس</w:t>
      </w:r>
      <w:r>
        <w:rPr>
          <w:rFonts w:hint="cs"/>
          <w:rtl/>
        </w:rPr>
        <w:t xml:space="preserve">! </w:t>
      </w:r>
    </w:p>
    <w:p w:rsidR="003550AC" w:rsidRDefault="003550AC" w:rsidP="00A26ACF">
      <w:pPr>
        <w:pStyle w:val="libNormal"/>
        <w:rPr>
          <w:rtl/>
        </w:rPr>
      </w:pPr>
      <w:r w:rsidRPr="00C70E76">
        <w:rPr>
          <w:rFonts w:hint="cs"/>
          <w:rtl/>
        </w:rPr>
        <w:t xml:space="preserve">ولما رأى المسلمون أويساً بعد وفاة النبي </w:t>
      </w:r>
      <w:r w:rsidR="003F5631" w:rsidRPr="003F5631">
        <w:rPr>
          <w:rStyle w:val="libAlaemChar"/>
          <w:rFonts w:hint="cs"/>
          <w:rtl/>
        </w:rPr>
        <w:t>صلى‌الله‌عليه‌وآله</w:t>
      </w:r>
      <w:r w:rsidRPr="00C70E76">
        <w:rPr>
          <w:rFonts w:hint="cs"/>
          <w:rtl/>
        </w:rPr>
        <w:t xml:space="preserve"> استبشروا به وتبركوا به</w:t>
      </w:r>
      <w:r>
        <w:rPr>
          <w:rFonts w:hint="cs"/>
          <w:rtl/>
        </w:rPr>
        <w:t xml:space="preserve">، </w:t>
      </w:r>
      <w:r w:rsidRPr="00C70E76">
        <w:rPr>
          <w:rFonts w:hint="cs"/>
          <w:rtl/>
        </w:rPr>
        <w:t>وكانوا يحرصون على الفوز بدعاء منه</w:t>
      </w:r>
      <w:r>
        <w:rPr>
          <w:rFonts w:hint="cs"/>
          <w:rtl/>
        </w:rPr>
        <w:t xml:space="preserve">، </w:t>
      </w:r>
      <w:r w:rsidRPr="00C70E76">
        <w:rPr>
          <w:rFonts w:hint="cs"/>
          <w:rtl/>
        </w:rPr>
        <w:t>ولو بكلمة ( غفر الله لك )</w:t>
      </w:r>
      <w:r>
        <w:rPr>
          <w:rFonts w:hint="cs"/>
          <w:rtl/>
        </w:rPr>
        <w:t xml:space="preserve">! </w:t>
      </w:r>
    </w:p>
    <w:p w:rsidR="003550AC" w:rsidRPr="00C70E76" w:rsidRDefault="003550AC" w:rsidP="00A26ACF">
      <w:pPr>
        <w:pStyle w:val="libNormal"/>
        <w:rPr>
          <w:rtl/>
        </w:rPr>
      </w:pPr>
      <w:r w:rsidRPr="00C70E76">
        <w:rPr>
          <w:rFonts w:hint="cs"/>
          <w:rtl/>
        </w:rPr>
        <w:t>وقد حاول الخلفاء أن يتقربوا اليه</w:t>
      </w:r>
      <w:r>
        <w:rPr>
          <w:rFonts w:hint="cs"/>
          <w:rtl/>
        </w:rPr>
        <w:t xml:space="preserve">، </w:t>
      </w:r>
      <w:r w:rsidRPr="00C70E76">
        <w:rPr>
          <w:rFonts w:hint="cs"/>
          <w:rtl/>
        </w:rPr>
        <w:t>ولكنه هرب منهم</w:t>
      </w:r>
      <w:r>
        <w:rPr>
          <w:rFonts w:hint="cs"/>
          <w:rtl/>
        </w:rPr>
        <w:t xml:space="preserve">، </w:t>
      </w:r>
      <w:r w:rsidRPr="00C70E76">
        <w:rPr>
          <w:rFonts w:hint="cs"/>
          <w:rtl/>
        </w:rPr>
        <w:t xml:space="preserve">وفضل أن يعيش مغموراً مع الفقراء من شيعة علي </w:t>
      </w:r>
      <w:r w:rsidR="003F5631" w:rsidRPr="003F5631">
        <w:rPr>
          <w:rStyle w:val="libAlaemChar"/>
          <w:rFonts w:hint="cs"/>
          <w:rtl/>
        </w:rPr>
        <w:t>عليه‌السلام</w:t>
      </w:r>
      <w:r>
        <w:rPr>
          <w:rFonts w:hint="cs"/>
          <w:rtl/>
        </w:rPr>
        <w:t xml:space="preserve">، </w:t>
      </w:r>
      <w:r w:rsidRPr="00C70E76">
        <w:rPr>
          <w:rFonts w:hint="cs"/>
          <w:rtl/>
        </w:rPr>
        <w:t xml:space="preserve">حتى إذا وصلت الخلافة لعلي </w:t>
      </w:r>
      <w:r w:rsidR="003F5631" w:rsidRPr="003F5631">
        <w:rPr>
          <w:rStyle w:val="libAlaemChar"/>
          <w:rFonts w:hint="cs"/>
          <w:rtl/>
        </w:rPr>
        <w:t>عليه‌السلام</w:t>
      </w:r>
      <w:r w:rsidRPr="00C70E76">
        <w:rPr>
          <w:rFonts w:hint="cs"/>
          <w:rtl/>
        </w:rPr>
        <w:t xml:space="preserve"> نهض معه</w:t>
      </w:r>
      <w:r>
        <w:rPr>
          <w:rFonts w:hint="cs"/>
          <w:rtl/>
        </w:rPr>
        <w:t xml:space="preserve">، </w:t>
      </w:r>
      <w:r w:rsidRPr="00C70E76">
        <w:rPr>
          <w:rFonts w:hint="cs"/>
          <w:rtl/>
        </w:rPr>
        <w:t>وشارك</w:t>
      </w:r>
    </w:p>
    <w:p w:rsidR="003550AC" w:rsidRDefault="003550AC" w:rsidP="003550AC">
      <w:pPr>
        <w:pStyle w:val="libNormal"/>
      </w:pPr>
      <w:r>
        <w:rPr>
          <w:rFonts w:hint="cs"/>
          <w:rtl/>
        </w:rPr>
        <w:br w:type="page"/>
      </w:r>
    </w:p>
    <w:p w:rsidR="003550AC" w:rsidRDefault="003550AC" w:rsidP="00960004">
      <w:pPr>
        <w:pStyle w:val="libNormal0"/>
        <w:rPr>
          <w:rtl/>
        </w:rPr>
      </w:pPr>
      <w:r w:rsidRPr="00C70E76">
        <w:rPr>
          <w:rFonts w:hint="cs"/>
          <w:rtl/>
        </w:rPr>
        <w:lastRenderedPageBreak/>
        <w:t>في حروبه</w:t>
      </w:r>
      <w:r>
        <w:rPr>
          <w:rFonts w:hint="cs"/>
          <w:rtl/>
        </w:rPr>
        <w:t xml:space="preserve">، </w:t>
      </w:r>
      <w:r w:rsidRPr="00C70E76">
        <w:rPr>
          <w:rFonts w:hint="cs"/>
          <w:rtl/>
        </w:rPr>
        <w:t>واستشهد تحت رايته في صفين.. وقبره هناك الى جانب قبر عمار بن ياسر</w:t>
      </w:r>
      <w:r>
        <w:rPr>
          <w:rFonts w:hint="cs"/>
          <w:rtl/>
        </w:rPr>
        <w:t xml:space="preserve">، </w:t>
      </w:r>
      <w:r w:rsidRPr="00C70E76">
        <w:rPr>
          <w:rFonts w:hint="cs"/>
          <w:rtl/>
        </w:rPr>
        <w:t>في مدينة الرقة السورية</w:t>
      </w:r>
      <w:r>
        <w:rPr>
          <w:rFonts w:hint="cs"/>
          <w:rtl/>
        </w:rPr>
        <w:t xml:space="preserve">، </w:t>
      </w:r>
      <w:r w:rsidRPr="00C70E76">
        <w:rPr>
          <w:rFonts w:hint="cs"/>
          <w:rtl/>
        </w:rPr>
        <w:t>وقد وفقنا الله لزيارته.</w:t>
      </w:r>
    </w:p>
    <w:p w:rsidR="003550AC" w:rsidRDefault="003550AC" w:rsidP="00A26ACF">
      <w:pPr>
        <w:pStyle w:val="libNormal"/>
        <w:rPr>
          <w:rtl/>
        </w:rPr>
      </w:pPr>
      <w:r w:rsidRPr="00C70E76">
        <w:rPr>
          <w:rFonts w:hint="cs"/>
          <w:rtl/>
        </w:rPr>
        <w:t>والمتأمل في النصوص الواردة في مصادر السنيين في أويس</w:t>
      </w:r>
      <w:r>
        <w:rPr>
          <w:rFonts w:hint="cs"/>
          <w:rtl/>
        </w:rPr>
        <w:t xml:space="preserve">، </w:t>
      </w:r>
      <w:r w:rsidRPr="00C70E76">
        <w:rPr>
          <w:rFonts w:hint="cs"/>
          <w:rtl/>
        </w:rPr>
        <w:t>يلاحظ فيها تناقضاً كثيراً</w:t>
      </w:r>
      <w:r>
        <w:rPr>
          <w:rFonts w:hint="cs"/>
          <w:rtl/>
        </w:rPr>
        <w:t xml:space="preserve">، </w:t>
      </w:r>
      <w:r w:rsidRPr="00C70E76">
        <w:rPr>
          <w:rFonts w:hint="cs"/>
          <w:rtl/>
        </w:rPr>
        <w:t>نشأ من أنهم أرادوا أن يغطوا على فراره من عمر</w:t>
      </w:r>
      <w:r>
        <w:rPr>
          <w:rFonts w:hint="cs"/>
          <w:rtl/>
        </w:rPr>
        <w:t xml:space="preserve">، </w:t>
      </w:r>
      <w:r w:rsidRPr="00C70E76">
        <w:rPr>
          <w:rFonts w:hint="cs"/>
          <w:rtl/>
        </w:rPr>
        <w:t>وامتناعه من الدعاء له والإقامة عنده</w:t>
      </w:r>
      <w:r>
        <w:rPr>
          <w:rFonts w:hint="cs"/>
          <w:rtl/>
        </w:rPr>
        <w:t xml:space="preserve">، </w:t>
      </w:r>
      <w:r w:rsidRPr="00C70E76">
        <w:rPr>
          <w:rFonts w:hint="cs"/>
          <w:rtl/>
        </w:rPr>
        <w:t>فوضعوا أحاديث عن لقائه به</w:t>
      </w:r>
      <w:r>
        <w:rPr>
          <w:rFonts w:hint="cs"/>
          <w:rtl/>
        </w:rPr>
        <w:t xml:space="preserve">، </w:t>
      </w:r>
      <w:r w:rsidRPr="00C70E76">
        <w:rPr>
          <w:rFonts w:hint="cs"/>
          <w:rtl/>
        </w:rPr>
        <w:t>يناقض بعضها بعضاً</w:t>
      </w:r>
      <w:r>
        <w:rPr>
          <w:rFonts w:hint="cs"/>
          <w:rtl/>
        </w:rPr>
        <w:t xml:space="preserve">! </w:t>
      </w:r>
    </w:p>
    <w:p w:rsidR="003550AC" w:rsidRDefault="003550AC" w:rsidP="00A26ACF">
      <w:pPr>
        <w:pStyle w:val="libNormal"/>
        <w:rPr>
          <w:rtl/>
        </w:rPr>
      </w:pPr>
      <w:r w:rsidRPr="00C70E76">
        <w:rPr>
          <w:rFonts w:hint="cs"/>
          <w:rtl/>
        </w:rPr>
        <w:t xml:space="preserve">كما أن سهادة أويس في صفين مع علي </w:t>
      </w:r>
      <w:r w:rsidR="003F5631" w:rsidRPr="003F5631">
        <w:rPr>
          <w:rStyle w:val="libAlaemChar"/>
          <w:rFonts w:hint="cs"/>
          <w:rtl/>
        </w:rPr>
        <w:t>عليه‌السلام</w:t>
      </w:r>
      <w:r>
        <w:rPr>
          <w:rFonts w:hint="cs"/>
          <w:rtl/>
        </w:rPr>
        <w:t xml:space="preserve">، </w:t>
      </w:r>
      <w:r w:rsidRPr="00C70E76">
        <w:rPr>
          <w:rFonts w:hint="cs"/>
          <w:rtl/>
        </w:rPr>
        <w:t>كانت حجة لعلي والمسلمين على أن معاوية وحزبه هم أهل الباطل</w:t>
      </w:r>
      <w:r>
        <w:rPr>
          <w:rFonts w:hint="cs"/>
          <w:rtl/>
        </w:rPr>
        <w:t xml:space="preserve">، </w:t>
      </w:r>
      <w:r w:rsidRPr="00C70E76">
        <w:rPr>
          <w:rFonts w:hint="cs"/>
          <w:rtl/>
        </w:rPr>
        <w:t xml:space="preserve">والفئة الباغية التي أخبر النبي </w:t>
      </w:r>
      <w:r w:rsidR="003F5631" w:rsidRPr="003F5631">
        <w:rPr>
          <w:rStyle w:val="libAlaemChar"/>
          <w:rFonts w:hint="cs"/>
          <w:rtl/>
        </w:rPr>
        <w:t>صلى‌الله‌عليه‌وآله</w:t>
      </w:r>
      <w:r w:rsidRPr="00C70E76">
        <w:rPr>
          <w:rFonts w:hint="cs"/>
          <w:rtl/>
        </w:rPr>
        <w:t xml:space="preserve"> أنها تقتل عمار بن ياسر </w:t>
      </w:r>
      <w:r w:rsidR="004E04DC" w:rsidRPr="004E04DC">
        <w:rPr>
          <w:rStyle w:val="libAlaemChar"/>
          <w:rFonts w:hint="cs"/>
          <w:rtl/>
        </w:rPr>
        <w:t>رحمه‌الله</w:t>
      </w:r>
      <w:r w:rsidRPr="00C70E76">
        <w:rPr>
          <w:rFonts w:hint="cs"/>
          <w:rtl/>
        </w:rPr>
        <w:t>.</w:t>
      </w:r>
    </w:p>
    <w:p w:rsidR="003550AC" w:rsidRDefault="003550AC" w:rsidP="00A26ACF">
      <w:pPr>
        <w:pStyle w:val="libNormal"/>
        <w:rPr>
          <w:rtl/>
        </w:rPr>
      </w:pPr>
      <w:r w:rsidRPr="00C70E76">
        <w:rPr>
          <w:rFonts w:hint="cs"/>
          <w:rtl/>
        </w:rPr>
        <w:t xml:space="preserve">لذلك حاول الأمويون وأتباعهم أن ينفوا أصل بشارة النبي </w:t>
      </w:r>
      <w:r w:rsidR="003F5631" w:rsidRPr="003F5631">
        <w:rPr>
          <w:rStyle w:val="libAlaemChar"/>
          <w:rFonts w:hint="cs"/>
          <w:rtl/>
        </w:rPr>
        <w:t>صلى‌الله‌عليه‌وآله</w:t>
      </w:r>
      <w:r w:rsidRPr="00C70E76">
        <w:rPr>
          <w:rFonts w:hint="cs"/>
          <w:rtl/>
        </w:rPr>
        <w:t xml:space="preserve"> بأويس</w:t>
      </w:r>
      <w:r>
        <w:rPr>
          <w:rFonts w:hint="cs"/>
          <w:rtl/>
        </w:rPr>
        <w:t xml:space="preserve">، </w:t>
      </w:r>
      <w:r w:rsidRPr="00C70E76">
        <w:rPr>
          <w:rFonts w:hint="cs"/>
          <w:rtl/>
        </w:rPr>
        <w:t>ومكانته المميزة عند الله تعالى</w:t>
      </w:r>
      <w:r>
        <w:rPr>
          <w:rFonts w:hint="cs"/>
          <w:rtl/>
        </w:rPr>
        <w:t xml:space="preserve">! </w:t>
      </w:r>
    </w:p>
    <w:p w:rsidR="003550AC" w:rsidRDefault="003550AC" w:rsidP="00A26ACF">
      <w:pPr>
        <w:pStyle w:val="libNormal"/>
        <w:rPr>
          <w:rtl/>
        </w:rPr>
      </w:pPr>
      <w:r w:rsidRPr="00C70E76">
        <w:rPr>
          <w:rFonts w:hint="cs"/>
          <w:rtl/>
        </w:rPr>
        <w:t>ثم عندما عجزوا عن ذلك حاولوا أن ينفوا أنه قتل في صفين</w:t>
      </w:r>
      <w:r>
        <w:rPr>
          <w:rFonts w:hint="cs"/>
          <w:rtl/>
        </w:rPr>
        <w:t xml:space="preserve">، </w:t>
      </w:r>
      <w:r w:rsidRPr="00C70E76">
        <w:rPr>
          <w:rFonts w:hint="cs"/>
          <w:rtl/>
        </w:rPr>
        <w:t>وادعوا أنه توفي في طريقه الى الشام</w:t>
      </w:r>
      <w:r>
        <w:rPr>
          <w:rFonts w:hint="cs"/>
          <w:rtl/>
        </w:rPr>
        <w:t xml:space="preserve">، </w:t>
      </w:r>
      <w:r w:rsidRPr="00C70E76">
        <w:rPr>
          <w:rFonts w:hint="cs"/>
          <w:rtl/>
        </w:rPr>
        <w:t>وجعلوا له في الشام قبراً ومزارا</w:t>
      </w:r>
      <w:r>
        <w:rPr>
          <w:rFonts w:hint="cs"/>
          <w:rtl/>
        </w:rPr>
        <w:t xml:space="preserve">!! </w:t>
      </w:r>
    </w:p>
    <w:p w:rsidR="003550AC" w:rsidRPr="00960E96" w:rsidRDefault="003550AC" w:rsidP="00181AF2">
      <w:pPr>
        <w:pStyle w:val="Heading2Center"/>
        <w:rPr>
          <w:rtl/>
        </w:rPr>
      </w:pPr>
      <w:bookmarkStart w:id="4" w:name="_Toc377805202"/>
      <w:r w:rsidRPr="00960E96">
        <w:rPr>
          <w:rFonts w:hint="cs"/>
          <w:rtl/>
        </w:rPr>
        <w:t>أويس خير التابعين</w:t>
      </w:r>
      <w:bookmarkEnd w:id="4"/>
    </w:p>
    <w:p w:rsidR="003550AC" w:rsidRDefault="003550AC" w:rsidP="00960004">
      <w:pPr>
        <w:pStyle w:val="libBold2"/>
        <w:rPr>
          <w:rtl/>
        </w:rPr>
      </w:pPr>
      <w:r w:rsidRPr="0049193F">
        <w:rPr>
          <w:rFonts w:hint="cs"/>
          <w:rtl/>
        </w:rPr>
        <w:t>روى مسلم في صحيحه</w:t>
      </w:r>
      <w:r>
        <w:rPr>
          <w:rFonts w:hint="cs"/>
          <w:rtl/>
        </w:rPr>
        <w:t xml:space="preserve">: </w:t>
      </w:r>
      <w:r w:rsidRPr="0049193F">
        <w:rPr>
          <w:rFonts w:hint="cs"/>
          <w:rtl/>
        </w:rPr>
        <w:t>7</w:t>
      </w:r>
      <w:r w:rsidR="003708E0">
        <w:rPr>
          <w:rFonts w:hint="cs"/>
          <w:rtl/>
        </w:rPr>
        <w:t>/</w:t>
      </w:r>
      <w:r w:rsidRPr="0049193F">
        <w:rPr>
          <w:rFonts w:hint="cs"/>
          <w:rtl/>
        </w:rPr>
        <w:t>188</w:t>
      </w:r>
      <w:r>
        <w:rPr>
          <w:rFonts w:hint="cs"/>
          <w:rtl/>
        </w:rPr>
        <w:t xml:space="preserve">: </w:t>
      </w:r>
    </w:p>
    <w:p w:rsidR="003550AC" w:rsidRDefault="003550AC" w:rsidP="00A26ACF">
      <w:pPr>
        <w:pStyle w:val="libNormal"/>
        <w:rPr>
          <w:rtl/>
        </w:rPr>
      </w:pPr>
      <w:r w:rsidRPr="00C70E76">
        <w:rPr>
          <w:rFonts w:hint="cs"/>
          <w:rtl/>
        </w:rPr>
        <w:t>عن عمر بن الخطاب قال</w:t>
      </w:r>
      <w:r>
        <w:rPr>
          <w:rFonts w:hint="cs"/>
          <w:rtl/>
        </w:rPr>
        <w:t xml:space="preserve">: </w:t>
      </w:r>
      <w:r w:rsidRPr="00C70E76">
        <w:rPr>
          <w:rFonts w:hint="cs"/>
          <w:rtl/>
        </w:rPr>
        <w:t>إني سمعت رسول الله صلى الله عليه وسلم يقول</w:t>
      </w:r>
      <w:r>
        <w:rPr>
          <w:rFonts w:hint="cs"/>
          <w:rtl/>
        </w:rPr>
        <w:t xml:space="preserve">: </w:t>
      </w:r>
      <w:r w:rsidRPr="00C70E76">
        <w:rPr>
          <w:rFonts w:hint="cs"/>
          <w:rtl/>
        </w:rPr>
        <w:t>إن خير التابعين رجل يقال له أويس</w:t>
      </w:r>
      <w:r>
        <w:rPr>
          <w:rFonts w:hint="cs"/>
          <w:rtl/>
        </w:rPr>
        <w:t xml:space="preserve">، </w:t>
      </w:r>
      <w:r w:rsidRPr="00C70E76">
        <w:rPr>
          <w:rFonts w:hint="cs"/>
          <w:rtl/>
        </w:rPr>
        <w:t>وله والدة هو بها بر</w:t>
      </w:r>
      <w:r>
        <w:rPr>
          <w:rFonts w:hint="cs"/>
          <w:rtl/>
        </w:rPr>
        <w:t xml:space="preserve">، </w:t>
      </w:r>
      <w:r w:rsidRPr="00C70E76">
        <w:rPr>
          <w:rFonts w:hint="cs"/>
          <w:rtl/>
        </w:rPr>
        <w:t>لو أقسم على الله لأبره</w:t>
      </w:r>
      <w:r>
        <w:rPr>
          <w:rFonts w:hint="cs"/>
          <w:rtl/>
        </w:rPr>
        <w:t xml:space="preserve">، </w:t>
      </w:r>
      <w:r w:rsidRPr="00C70E76">
        <w:rPr>
          <w:rFonts w:hint="cs"/>
          <w:rtl/>
        </w:rPr>
        <w:t>وكان به بياض فبريء... وستأتي بقية الحديث.</w:t>
      </w:r>
    </w:p>
    <w:p w:rsidR="003550AC" w:rsidRDefault="003550AC" w:rsidP="00AE6309">
      <w:pPr>
        <w:pStyle w:val="libBold2"/>
        <w:rPr>
          <w:rtl/>
        </w:rPr>
      </w:pPr>
      <w:r w:rsidRPr="00312A53">
        <w:rPr>
          <w:rFonts w:hint="cs"/>
          <w:rtl/>
        </w:rPr>
        <w:t>ورواه أحمد في مسنده: 1</w:t>
      </w:r>
      <w:r w:rsidR="003708E0">
        <w:rPr>
          <w:rFonts w:hint="cs"/>
          <w:rtl/>
        </w:rPr>
        <w:t>/</w:t>
      </w:r>
      <w:r w:rsidRPr="00312A53">
        <w:rPr>
          <w:rFonts w:hint="cs"/>
          <w:rtl/>
        </w:rPr>
        <w:t>38</w:t>
      </w:r>
    </w:p>
    <w:p w:rsidR="003550AC" w:rsidRDefault="003550AC" w:rsidP="00AE6309">
      <w:pPr>
        <w:pStyle w:val="libBold2"/>
        <w:rPr>
          <w:rtl/>
        </w:rPr>
      </w:pPr>
      <w:r w:rsidRPr="00312A53">
        <w:rPr>
          <w:rFonts w:hint="cs"/>
          <w:rtl/>
        </w:rPr>
        <w:t>وروى ابن سعد الطبقات: 6</w:t>
      </w:r>
      <w:r w:rsidR="003708E0">
        <w:rPr>
          <w:rFonts w:hint="cs"/>
          <w:rtl/>
        </w:rPr>
        <w:t>/</w:t>
      </w:r>
      <w:r w:rsidRPr="00312A53">
        <w:rPr>
          <w:rFonts w:hint="cs"/>
          <w:rtl/>
        </w:rPr>
        <w:t>161</w:t>
      </w:r>
      <w:r>
        <w:rPr>
          <w:rFonts w:hint="cs"/>
          <w:rtl/>
        </w:rPr>
        <w:t xml:space="preserve">: </w:t>
      </w:r>
    </w:p>
    <w:p w:rsidR="003550AC" w:rsidRDefault="003550AC" w:rsidP="00A26ACF">
      <w:pPr>
        <w:pStyle w:val="libNormal"/>
        <w:rPr>
          <w:rtl/>
        </w:rPr>
      </w:pPr>
      <w:r w:rsidRPr="00C70E76">
        <w:rPr>
          <w:rFonts w:hint="cs"/>
          <w:rtl/>
        </w:rPr>
        <w:t>قال أخبرنا مسلم بن ابراهيم قال</w:t>
      </w:r>
      <w:r>
        <w:rPr>
          <w:rFonts w:hint="cs"/>
          <w:rtl/>
        </w:rPr>
        <w:t xml:space="preserve">: </w:t>
      </w:r>
      <w:r w:rsidRPr="00C70E76">
        <w:rPr>
          <w:rFonts w:hint="cs"/>
          <w:rtl/>
        </w:rPr>
        <w:t>حدثنا سلام بن مسكين قال</w:t>
      </w:r>
      <w:r>
        <w:rPr>
          <w:rFonts w:hint="cs"/>
          <w:rtl/>
        </w:rPr>
        <w:t xml:space="preserve">: </w:t>
      </w:r>
      <w:r w:rsidRPr="00C70E76">
        <w:rPr>
          <w:rFonts w:hint="cs"/>
          <w:rtl/>
        </w:rPr>
        <w:t>حدثني رجل قال</w:t>
      </w:r>
      <w:r>
        <w:rPr>
          <w:rFonts w:hint="cs"/>
          <w:rtl/>
        </w:rPr>
        <w:t xml:space="preserve">: </w:t>
      </w:r>
      <w:r w:rsidRPr="00C70E76">
        <w:rPr>
          <w:rFonts w:hint="cs"/>
          <w:rtl/>
        </w:rPr>
        <w:t>قال رسول الله صلى الله عليه وسلم</w:t>
      </w:r>
      <w:r>
        <w:rPr>
          <w:rFonts w:hint="cs"/>
          <w:rtl/>
        </w:rPr>
        <w:t xml:space="preserve">: </w:t>
      </w:r>
      <w:r w:rsidRPr="00C70E76">
        <w:rPr>
          <w:rFonts w:hint="cs"/>
          <w:rtl/>
        </w:rPr>
        <w:t>خليلي من هذه الأمة أويس القرني.</w:t>
      </w:r>
    </w:p>
    <w:p w:rsidR="003550AC" w:rsidRPr="00C70E76" w:rsidRDefault="003550AC" w:rsidP="00A26ACF">
      <w:pPr>
        <w:pStyle w:val="libNormal"/>
        <w:rPr>
          <w:rtl/>
        </w:rPr>
      </w:pPr>
      <w:r w:rsidRPr="00C70E76">
        <w:rPr>
          <w:rFonts w:hint="cs"/>
          <w:rtl/>
        </w:rPr>
        <w:t>قال أخبرنا عفان بن مسلم قال</w:t>
      </w:r>
      <w:r>
        <w:rPr>
          <w:rFonts w:hint="cs"/>
          <w:rtl/>
        </w:rPr>
        <w:t xml:space="preserve">: </w:t>
      </w:r>
      <w:r w:rsidRPr="00C70E76">
        <w:rPr>
          <w:rFonts w:hint="cs"/>
          <w:rtl/>
        </w:rPr>
        <w:t>حدثنا حماد بن سلمة عن سعيد الجريري</w:t>
      </w:r>
      <w:r>
        <w:rPr>
          <w:rFonts w:hint="cs"/>
          <w:rtl/>
        </w:rPr>
        <w:t xml:space="preserve">، </w:t>
      </w:r>
      <w:r w:rsidRPr="00C70E76">
        <w:rPr>
          <w:rFonts w:hint="cs"/>
          <w:rtl/>
        </w:rPr>
        <w:t>عن</w:t>
      </w:r>
    </w:p>
    <w:p w:rsidR="003550AC" w:rsidRDefault="003550AC" w:rsidP="003550AC">
      <w:pPr>
        <w:pStyle w:val="libNormal"/>
      </w:pPr>
      <w:r>
        <w:rPr>
          <w:rFonts w:hint="cs"/>
          <w:rtl/>
        </w:rPr>
        <w:br w:type="page"/>
      </w:r>
    </w:p>
    <w:p w:rsidR="003550AC" w:rsidRDefault="003550AC" w:rsidP="00960004">
      <w:pPr>
        <w:pStyle w:val="libNormal0"/>
        <w:rPr>
          <w:rtl/>
        </w:rPr>
      </w:pPr>
      <w:r w:rsidRPr="00C70E76">
        <w:rPr>
          <w:rFonts w:hint="cs"/>
          <w:rtl/>
        </w:rPr>
        <w:lastRenderedPageBreak/>
        <w:t>أبي نضرة</w:t>
      </w:r>
      <w:r>
        <w:rPr>
          <w:rFonts w:hint="cs"/>
          <w:rtl/>
        </w:rPr>
        <w:t xml:space="preserve">، </w:t>
      </w:r>
      <w:r w:rsidRPr="00C70E76">
        <w:rPr>
          <w:rFonts w:hint="cs"/>
          <w:rtl/>
        </w:rPr>
        <w:t>عن أسير بن جابر بن عمر</w:t>
      </w:r>
      <w:r>
        <w:rPr>
          <w:rFonts w:hint="cs"/>
          <w:rtl/>
        </w:rPr>
        <w:t xml:space="preserve">، </w:t>
      </w:r>
      <w:r w:rsidRPr="00C70E76">
        <w:rPr>
          <w:rFonts w:hint="cs"/>
          <w:rtl/>
        </w:rPr>
        <w:t>أنه قال لأويس</w:t>
      </w:r>
      <w:r>
        <w:rPr>
          <w:rFonts w:hint="cs"/>
          <w:rtl/>
        </w:rPr>
        <w:t xml:space="preserve">: </w:t>
      </w:r>
      <w:r w:rsidRPr="00C70E76">
        <w:rPr>
          <w:rFonts w:hint="cs"/>
          <w:rtl/>
        </w:rPr>
        <w:t>استغفر لي.</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كيف أستغفر لك وأنت صاحب رسول الله صلى الله عليه وسلم</w:t>
      </w:r>
      <w:r>
        <w:rPr>
          <w:rFonts w:hint="cs"/>
          <w:rtl/>
        </w:rPr>
        <w:t xml:space="preserve">؟! </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سمعت رسول الله صلى الله عليه وسلم يقول</w:t>
      </w:r>
      <w:r>
        <w:rPr>
          <w:rFonts w:hint="cs"/>
          <w:rtl/>
        </w:rPr>
        <w:t xml:space="preserve">: </w:t>
      </w:r>
      <w:r w:rsidRPr="00C70E76">
        <w:rPr>
          <w:rFonts w:hint="cs"/>
          <w:rtl/>
        </w:rPr>
        <w:t>إن خير التابعين رجل يقال له أويس.</w:t>
      </w:r>
    </w:p>
    <w:p w:rsidR="003550AC" w:rsidRDefault="003550AC" w:rsidP="00A26ACF">
      <w:pPr>
        <w:pStyle w:val="libNormal"/>
        <w:rPr>
          <w:rtl/>
        </w:rPr>
      </w:pPr>
      <w:r w:rsidRPr="00C70E76">
        <w:rPr>
          <w:rFonts w:hint="cs"/>
          <w:rtl/>
        </w:rPr>
        <w:t>ورواه الحاكم في المستدرك</w:t>
      </w:r>
      <w:r>
        <w:rPr>
          <w:rFonts w:hint="cs"/>
          <w:rtl/>
        </w:rPr>
        <w:t xml:space="preserve">: </w:t>
      </w:r>
      <w:r w:rsidRPr="00C70E76">
        <w:rPr>
          <w:rFonts w:hint="cs"/>
          <w:rtl/>
        </w:rPr>
        <w:t>3</w:t>
      </w:r>
      <w:r w:rsidR="003708E0">
        <w:rPr>
          <w:rFonts w:hint="cs"/>
          <w:rtl/>
        </w:rPr>
        <w:t>/</w:t>
      </w:r>
      <w:r w:rsidRPr="00C70E76">
        <w:rPr>
          <w:rFonts w:hint="cs"/>
          <w:rtl/>
        </w:rPr>
        <w:t>402 ورواه الخطيب في الجمع والتفريق</w:t>
      </w:r>
      <w:r>
        <w:rPr>
          <w:rFonts w:hint="cs"/>
          <w:rtl/>
        </w:rPr>
        <w:t xml:space="preserve">: </w:t>
      </w:r>
      <w:r w:rsidRPr="00C70E76">
        <w:rPr>
          <w:rFonts w:hint="cs"/>
          <w:rtl/>
        </w:rPr>
        <w:t>1</w:t>
      </w:r>
      <w:r w:rsidR="003708E0">
        <w:rPr>
          <w:rFonts w:hint="cs"/>
          <w:rtl/>
        </w:rPr>
        <w:t>/</w:t>
      </w:r>
      <w:r w:rsidRPr="00C70E76">
        <w:rPr>
          <w:rFonts w:hint="cs"/>
          <w:rtl/>
        </w:rPr>
        <w:t>480 ورواه ابن معين في تاريخه ( رواية الدوري )</w:t>
      </w:r>
      <w:r>
        <w:rPr>
          <w:rFonts w:hint="cs"/>
          <w:rtl/>
        </w:rPr>
        <w:t xml:space="preserve">: </w:t>
      </w:r>
      <w:r w:rsidRPr="00C70E76">
        <w:rPr>
          <w:rFonts w:hint="cs"/>
          <w:rtl/>
        </w:rPr>
        <w:t>1</w:t>
      </w:r>
      <w:r w:rsidR="003708E0">
        <w:rPr>
          <w:rFonts w:hint="cs"/>
          <w:rtl/>
        </w:rPr>
        <w:t>/</w:t>
      </w:r>
      <w:r w:rsidRPr="00C70E76">
        <w:rPr>
          <w:rFonts w:hint="cs"/>
          <w:rtl/>
        </w:rPr>
        <w:t>324 ونحوه في الجامع الصغير</w:t>
      </w:r>
      <w:r>
        <w:rPr>
          <w:rFonts w:hint="cs"/>
          <w:rtl/>
        </w:rPr>
        <w:t xml:space="preserve">: </w:t>
      </w:r>
      <w:r w:rsidRPr="00C70E76">
        <w:rPr>
          <w:rFonts w:hint="cs"/>
          <w:rtl/>
        </w:rPr>
        <w:t>3 حديث رقم 4001</w:t>
      </w:r>
    </w:p>
    <w:p w:rsidR="003550AC" w:rsidRDefault="003550AC" w:rsidP="00AE6309">
      <w:pPr>
        <w:pStyle w:val="libBold2"/>
        <w:rPr>
          <w:rtl/>
        </w:rPr>
      </w:pPr>
      <w:r w:rsidRPr="0049193F">
        <w:rPr>
          <w:rFonts w:hint="cs"/>
          <w:rtl/>
        </w:rPr>
        <w:t>وروى أبو نعيم في حلية الأولياء</w:t>
      </w:r>
      <w:r>
        <w:rPr>
          <w:rFonts w:hint="cs"/>
          <w:rtl/>
        </w:rPr>
        <w:t xml:space="preserve">: </w:t>
      </w:r>
      <w:r w:rsidRPr="0049193F">
        <w:rPr>
          <w:rFonts w:hint="cs"/>
          <w:rtl/>
        </w:rPr>
        <w:t>2</w:t>
      </w:r>
      <w:r w:rsidR="003708E0">
        <w:rPr>
          <w:rFonts w:hint="cs"/>
          <w:rtl/>
        </w:rPr>
        <w:t>/</w:t>
      </w:r>
      <w:r w:rsidRPr="0049193F">
        <w:rPr>
          <w:rFonts w:hint="cs"/>
          <w:rtl/>
        </w:rPr>
        <w:t>86</w:t>
      </w:r>
      <w:r>
        <w:rPr>
          <w:rFonts w:hint="cs"/>
          <w:rtl/>
        </w:rPr>
        <w:t xml:space="preserve">: </w:t>
      </w:r>
    </w:p>
    <w:p w:rsidR="003550AC" w:rsidRDefault="003550AC" w:rsidP="00A26ACF">
      <w:pPr>
        <w:pStyle w:val="libNormal"/>
        <w:rPr>
          <w:rtl/>
        </w:rPr>
      </w:pPr>
      <w:r w:rsidRPr="00C70E76">
        <w:rPr>
          <w:rFonts w:hint="cs"/>
          <w:rtl/>
        </w:rPr>
        <w:t>حدثنا أبو بكر بن مالك</w:t>
      </w:r>
      <w:r>
        <w:rPr>
          <w:rFonts w:hint="cs"/>
          <w:rtl/>
        </w:rPr>
        <w:t xml:space="preserve">، </w:t>
      </w:r>
      <w:r w:rsidRPr="00C70E76">
        <w:rPr>
          <w:rFonts w:hint="cs"/>
          <w:rtl/>
        </w:rPr>
        <w:t>ثنا عبد الله بن أحمد بن حنبل</w:t>
      </w:r>
      <w:r>
        <w:rPr>
          <w:rFonts w:hint="cs"/>
          <w:rtl/>
        </w:rPr>
        <w:t xml:space="preserve">، </w:t>
      </w:r>
      <w:r w:rsidRPr="00C70E76">
        <w:rPr>
          <w:rFonts w:hint="cs"/>
          <w:rtl/>
        </w:rPr>
        <w:t>ثنا علي بن حكيم</w:t>
      </w:r>
      <w:r>
        <w:rPr>
          <w:rFonts w:hint="cs"/>
          <w:rtl/>
        </w:rPr>
        <w:t xml:space="preserve">، </w:t>
      </w:r>
      <w:r w:rsidRPr="00C70E76">
        <w:rPr>
          <w:rFonts w:hint="cs"/>
          <w:rtl/>
        </w:rPr>
        <w:t>أخبرنا شريك</w:t>
      </w:r>
      <w:r>
        <w:rPr>
          <w:rFonts w:hint="cs"/>
          <w:rtl/>
        </w:rPr>
        <w:t xml:space="preserve">، </w:t>
      </w:r>
      <w:r w:rsidRPr="00C70E76">
        <w:rPr>
          <w:rFonts w:hint="cs"/>
          <w:rtl/>
        </w:rPr>
        <w:t>عن يزيد بن أبي زياد</w:t>
      </w:r>
      <w:r>
        <w:rPr>
          <w:rFonts w:hint="cs"/>
          <w:rtl/>
        </w:rPr>
        <w:t xml:space="preserve">، </w:t>
      </w:r>
      <w:r w:rsidRPr="00C70E76">
        <w:rPr>
          <w:rFonts w:hint="cs"/>
          <w:rtl/>
        </w:rPr>
        <w:t>عن عبد الرحمن بن أبي ليلى قال</w:t>
      </w:r>
      <w:r>
        <w:rPr>
          <w:rFonts w:hint="cs"/>
          <w:rtl/>
        </w:rPr>
        <w:t xml:space="preserve">: </w:t>
      </w:r>
      <w:r w:rsidRPr="00C70E76">
        <w:rPr>
          <w:rFonts w:hint="cs"/>
          <w:rtl/>
        </w:rPr>
        <w:t>نادى رجل من أهل الشام يوم صفين</w:t>
      </w:r>
      <w:r>
        <w:rPr>
          <w:rFonts w:hint="cs"/>
          <w:rtl/>
        </w:rPr>
        <w:t xml:space="preserve">: </w:t>
      </w:r>
      <w:r w:rsidRPr="00C70E76">
        <w:rPr>
          <w:rFonts w:hint="cs"/>
          <w:rtl/>
        </w:rPr>
        <w:t>أفيكم أويس القرني</w:t>
      </w:r>
      <w:r>
        <w:rPr>
          <w:rFonts w:hint="cs"/>
          <w:rtl/>
        </w:rPr>
        <w:t xml:space="preserve">؟ </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قلنا نعم</w:t>
      </w:r>
      <w:r>
        <w:rPr>
          <w:rFonts w:hint="cs"/>
          <w:rtl/>
        </w:rPr>
        <w:t xml:space="preserve">، </w:t>
      </w:r>
      <w:r w:rsidRPr="00C70E76">
        <w:rPr>
          <w:rFonts w:hint="cs"/>
          <w:rtl/>
        </w:rPr>
        <w:t>وما تريده منه</w:t>
      </w:r>
      <w:r>
        <w:rPr>
          <w:rFonts w:hint="cs"/>
          <w:rtl/>
        </w:rPr>
        <w:t xml:space="preserve">؟ </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إني سمعت رسول الله صلى الله عليه وسلم يقول</w:t>
      </w:r>
      <w:r>
        <w:rPr>
          <w:rFonts w:hint="cs"/>
          <w:rtl/>
        </w:rPr>
        <w:t xml:space="preserve">: </w:t>
      </w:r>
      <w:r w:rsidRPr="00C70E76">
        <w:rPr>
          <w:rFonts w:hint="cs"/>
          <w:rtl/>
        </w:rPr>
        <w:t>أويس القرني خير التابعين بإحسان. وعطف دابته فدخل مع أصحاب علي رضى الله تعالى عنهم.</w:t>
      </w:r>
    </w:p>
    <w:p w:rsidR="003550AC" w:rsidRDefault="003550AC" w:rsidP="00A26ACF">
      <w:pPr>
        <w:pStyle w:val="libNormal"/>
        <w:rPr>
          <w:rtl/>
        </w:rPr>
      </w:pPr>
      <w:r w:rsidRPr="00C70E76">
        <w:rPr>
          <w:rFonts w:hint="cs"/>
          <w:rtl/>
        </w:rPr>
        <w:t>وقال أبو نعيم في الحلية</w:t>
      </w:r>
      <w:r>
        <w:rPr>
          <w:rFonts w:hint="cs"/>
          <w:rtl/>
        </w:rPr>
        <w:t xml:space="preserve">: </w:t>
      </w:r>
      <w:r w:rsidRPr="00C70E76">
        <w:rPr>
          <w:rFonts w:hint="cs"/>
          <w:rtl/>
        </w:rPr>
        <w:t>2</w:t>
      </w:r>
      <w:r w:rsidR="003708E0">
        <w:rPr>
          <w:rFonts w:hint="cs"/>
          <w:rtl/>
        </w:rPr>
        <w:t>/</w:t>
      </w:r>
      <w:r w:rsidRPr="00C70E76">
        <w:rPr>
          <w:rFonts w:hint="cs"/>
          <w:rtl/>
        </w:rPr>
        <w:t>82</w:t>
      </w:r>
      <w:r>
        <w:rPr>
          <w:rFonts w:hint="cs"/>
          <w:rtl/>
        </w:rPr>
        <w:t xml:space="preserve">، </w:t>
      </w:r>
      <w:r w:rsidRPr="00C70E76">
        <w:rPr>
          <w:rFonts w:hint="cs"/>
          <w:rtl/>
        </w:rPr>
        <w:t>بعد حديث عن أويس</w:t>
      </w:r>
      <w:r>
        <w:rPr>
          <w:rFonts w:hint="cs"/>
          <w:rtl/>
        </w:rPr>
        <w:t xml:space="preserve">: </w:t>
      </w:r>
      <w:r w:rsidRPr="00C70E76">
        <w:rPr>
          <w:rFonts w:hint="cs"/>
          <w:rtl/>
        </w:rPr>
        <w:t>فهذا ما أتانا عن أويس خير التابعين... انتهى.</w:t>
      </w:r>
    </w:p>
    <w:p w:rsidR="003550AC" w:rsidRDefault="003550AC" w:rsidP="00A26ACF">
      <w:pPr>
        <w:pStyle w:val="libNormal"/>
        <w:rPr>
          <w:rtl/>
        </w:rPr>
      </w:pPr>
      <w:r w:rsidRPr="00C70E76">
        <w:rPr>
          <w:rFonts w:hint="cs"/>
          <w:rtl/>
        </w:rPr>
        <w:t>وقال في كنز العمال</w:t>
      </w:r>
      <w:r>
        <w:rPr>
          <w:rFonts w:hint="cs"/>
          <w:rtl/>
        </w:rPr>
        <w:t xml:space="preserve">: </w:t>
      </w:r>
      <w:r w:rsidRPr="00C70E76">
        <w:rPr>
          <w:rFonts w:hint="cs"/>
          <w:rtl/>
        </w:rPr>
        <w:t>12</w:t>
      </w:r>
      <w:r w:rsidR="003708E0">
        <w:rPr>
          <w:rFonts w:hint="cs"/>
          <w:rtl/>
        </w:rPr>
        <w:t>/</w:t>
      </w:r>
      <w:r w:rsidRPr="00C70E76">
        <w:rPr>
          <w:rFonts w:hint="cs"/>
          <w:rtl/>
        </w:rPr>
        <w:t>73</w:t>
      </w:r>
      <w:r>
        <w:rPr>
          <w:rFonts w:hint="cs"/>
          <w:rtl/>
        </w:rPr>
        <w:t xml:space="preserve">: </w:t>
      </w:r>
    </w:p>
    <w:p w:rsidR="003550AC" w:rsidRDefault="003550AC" w:rsidP="00A26ACF">
      <w:pPr>
        <w:pStyle w:val="libNormal"/>
        <w:rPr>
          <w:rtl/>
        </w:rPr>
      </w:pPr>
      <w:r w:rsidRPr="00C70E76">
        <w:rPr>
          <w:rFonts w:hint="cs"/>
          <w:rtl/>
        </w:rPr>
        <w:t>إن خير التابعين رجل يقال له أويس وله والدة هو بها بر</w:t>
      </w:r>
      <w:r>
        <w:rPr>
          <w:rFonts w:hint="cs"/>
          <w:rtl/>
        </w:rPr>
        <w:t xml:space="preserve">، </w:t>
      </w:r>
      <w:r w:rsidRPr="00C70E76">
        <w:rPr>
          <w:rFonts w:hint="cs"/>
          <w:rtl/>
        </w:rPr>
        <w:t>لو أقسم على الله لأبره</w:t>
      </w:r>
      <w:r>
        <w:rPr>
          <w:rFonts w:hint="cs"/>
          <w:rtl/>
        </w:rPr>
        <w:t xml:space="preserve">، </w:t>
      </w:r>
      <w:r w:rsidRPr="00C70E76">
        <w:rPr>
          <w:rFonts w:hint="cs"/>
          <w:rtl/>
        </w:rPr>
        <w:t>وكان به بياض فبريء</w:t>
      </w:r>
      <w:r>
        <w:rPr>
          <w:rFonts w:hint="cs"/>
          <w:rtl/>
        </w:rPr>
        <w:t xml:space="preserve">، </w:t>
      </w:r>
      <w:r w:rsidRPr="00C70E76">
        <w:rPr>
          <w:rFonts w:hint="cs"/>
          <w:rtl/>
        </w:rPr>
        <w:t>فمروه فليستغفر لكم ( م. عن عمر )...</w:t>
      </w:r>
    </w:p>
    <w:p w:rsidR="003550AC" w:rsidRDefault="003550AC" w:rsidP="00A26ACF">
      <w:pPr>
        <w:pStyle w:val="libNormal"/>
        <w:rPr>
          <w:rtl/>
        </w:rPr>
      </w:pPr>
      <w:r w:rsidRPr="00C70E76">
        <w:rPr>
          <w:rFonts w:hint="cs"/>
          <w:rtl/>
        </w:rPr>
        <w:t>خير التابعين أويس ( ك. عن علي ).</w:t>
      </w:r>
    </w:p>
    <w:p w:rsidR="003550AC" w:rsidRDefault="003550AC" w:rsidP="00A26ACF">
      <w:pPr>
        <w:pStyle w:val="libNormal"/>
        <w:rPr>
          <w:rtl/>
        </w:rPr>
      </w:pPr>
      <w:r w:rsidRPr="00C70E76">
        <w:rPr>
          <w:rFonts w:hint="cs"/>
          <w:rtl/>
        </w:rPr>
        <w:t>خير التابعين أويس القرني ( ك عن علي</w:t>
      </w:r>
      <w:r>
        <w:rPr>
          <w:rFonts w:hint="cs"/>
          <w:rtl/>
        </w:rPr>
        <w:t xml:space="preserve">، </w:t>
      </w:r>
      <w:r w:rsidRPr="00C70E76">
        <w:rPr>
          <w:rFonts w:hint="cs"/>
          <w:rtl/>
        </w:rPr>
        <w:t>ق</w:t>
      </w:r>
      <w:r>
        <w:rPr>
          <w:rFonts w:hint="cs"/>
          <w:rtl/>
        </w:rPr>
        <w:t xml:space="preserve">، </w:t>
      </w:r>
      <w:r w:rsidRPr="00C70E76">
        <w:rPr>
          <w:rFonts w:hint="cs"/>
          <w:rtl/>
        </w:rPr>
        <w:t>كر عن رجل ). انتهى.</w:t>
      </w:r>
    </w:p>
    <w:p w:rsidR="003550AC" w:rsidRPr="00C70E76" w:rsidRDefault="003550AC" w:rsidP="00A26ACF">
      <w:pPr>
        <w:pStyle w:val="libNormal"/>
        <w:rPr>
          <w:rtl/>
        </w:rPr>
      </w:pPr>
      <w:r w:rsidRPr="00C70E76">
        <w:rPr>
          <w:rFonts w:hint="cs"/>
          <w:rtl/>
        </w:rPr>
        <w:t>وقد وردت صفة ( خير التابعين ) في أحاديث أخرى</w:t>
      </w:r>
      <w:r>
        <w:rPr>
          <w:rFonts w:hint="cs"/>
          <w:rtl/>
        </w:rPr>
        <w:t xml:space="preserve">، </w:t>
      </w:r>
      <w:r w:rsidRPr="00C70E76">
        <w:rPr>
          <w:rFonts w:hint="cs"/>
          <w:rtl/>
        </w:rPr>
        <w:t>كما سيأتي.</w:t>
      </w:r>
    </w:p>
    <w:p w:rsidR="003550AC" w:rsidRDefault="003550AC" w:rsidP="003550AC">
      <w:pPr>
        <w:pStyle w:val="libNormal"/>
      </w:pPr>
      <w:r>
        <w:rPr>
          <w:rFonts w:hint="cs"/>
          <w:rtl/>
        </w:rPr>
        <w:br w:type="page"/>
      </w:r>
    </w:p>
    <w:p w:rsidR="003550AC" w:rsidRDefault="003550AC" w:rsidP="00181AF2">
      <w:pPr>
        <w:pStyle w:val="Heading2Center"/>
        <w:rPr>
          <w:rtl/>
        </w:rPr>
      </w:pPr>
      <w:bookmarkStart w:id="5" w:name="_Toc377805203"/>
      <w:r w:rsidRPr="00960E96">
        <w:rPr>
          <w:rFonts w:hint="cs"/>
          <w:rtl/>
        </w:rPr>
        <w:lastRenderedPageBreak/>
        <w:t>خير التابعين صارت</w:t>
      </w:r>
      <w:r>
        <w:rPr>
          <w:rFonts w:hint="cs"/>
          <w:rtl/>
        </w:rPr>
        <w:t xml:space="preserve">: </w:t>
      </w:r>
      <w:r w:rsidRPr="00960E96">
        <w:rPr>
          <w:rFonts w:hint="cs"/>
          <w:rtl/>
        </w:rPr>
        <w:t>من خير التابعين</w:t>
      </w:r>
      <w:r>
        <w:rPr>
          <w:rFonts w:hint="cs"/>
          <w:rtl/>
        </w:rPr>
        <w:t>!!</w:t>
      </w:r>
      <w:bookmarkEnd w:id="5"/>
      <w:r>
        <w:rPr>
          <w:rFonts w:hint="cs"/>
          <w:rtl/>
        </w:rPr>
        <w:t xml:space="preserve"> </w:t>
      </w:r>
    </w:p>
    <w:p w:rsidR="003550AC" w:rsidRDefault="003550AC" w:rsidP="00AE6309">
      <w:pPr>
        <w:pStyle w:val="libBold2"/>
        <w:rPr>
          <w:rtl/>
        </w:rPr>
      </w:pPr>
      <w:r w:rsidRPr="00312A53">
        <w:rPr>
          <w:rFonts w:hint="cs"/>
          <w:rtl/>
        </w:rPr>
        <w:t>قال الهيثمي في مجمع الزوائد: 10</w:t>
      </w:r>
      <w:r w:rsidR="003708E0">
        <w:rPr>
          <w:rFonts w:hint="cs"/>
          <w:rtl/>
        </w:rPr>
        <w:t>/</w:t>
      </w:r>
      <w:r w:rsidRPr="00312A53">
        <w:rPr>
          <w:rFonts w:hint="cs"/>
          <w:rtl/>
        </w:rPr>
        <w:t>22</w:t>
      </w:r>
      <w:r>
        <w:rPr>
          <w:rFonts w:hint="cs"/>
          <w:rtl/>
        </w:rPr>
        <w:t xml:space="preserve">: </w:t>
      </w:r>
    </w:p>
    <w:p w:rsidR="003550AC" w:rsidRDefault="003550AC" w:rsidP="00A26ACF">
      <w:pPr>
        <w:pStyle w:val="libNormal"/>
        <w:rPr>
          <w:rtl/>
        </w:rPr>
      </w:pPr>
      <w:r w:rsidRPr="00C70E76">
        <w:rPr>
          <w:rFonts w:hint="cs"/>
          <w:rtl/>
        </w:rPr>
        <w:t>عن ابن أبي ليلي قال</w:t>
      </w:r>
      <w:r>
        <w:rPr>
          <w:rFonts w:hint="cs"/>
          <w:rtl/>
        </w:rPr>
        <w:t xml:space="preserve">: </w:t>
      </w:r>
      <w:r w:rsidRPr="00C70E76">
        <w:rPr>
          <w:rFonts w:hint="cs"/>
          <w:rtl/>
        </w:rPr>
        <w:t>نادى رجل من أهل الشام يوم صفين</w:t>
      </w:r>
      <w:r>
        <w:rPr>
          <w:rFonts w:hint="cs"/>
          <w:rtl/>
        </w:rPr>
        <w:t xml:space="preserve">: </w:t>
      </w:r>
      <w:r w:rsidRPr="00C70E76">
        <w:rPr>
          <w:rFonts w:hint="cs"/>
          <w:rtl/>
        </w:rPr>
        <w:t>أفيكم أويس القرني</w:t>
      </w:r>
      <w:r>
        <w:rPr>
          <w:rFonts w:hint="cs"/>
          <w:rtl/>
        </w:rPr>
        <w:t xml:space="preserve">؟ </w:t>
      </w:r>
    </w:p>
    <w:p w:rsidR="003550AC" w:rsidRDefault="003550AC" w:rsidP="00A26ACF">
      <w:pPr>
        <w:pStyle w:val="libNormal"/>
        <w:rPr>
          <w:rtl/>
        </w:rPr>
      </w:pPr>
      <w:r w:rsidRPr="00C70E76">
        <w:rPr>
          <w:rFonts w:hint="cs"/>
          <w:rtl/>
        </w:rPr>
        <w:t>قالوا</w:t>
      </w:r>
      <w:r>
        <w:rPr>
          <w:rFonts w:hint="cs"/>
          <w:rtl/>
        </w:rPr>
        <w:t xml:space="preserve">: </w:t>
      </w:r>
      <w:r w:rsidRPr="00C70E76">
        <w:rPr>
          <w:rFonts w:hint="cs"/>
          <w:rtl/>
        </w:rPr>
        <w:t>نعم.</w:t>
      </w:r>
    </w:p>
    <w:p w:rsidR="003550AC" w:rsidRDefault="003550AC" w:rsidP="00A26ACF">
      <w:pPr>
        <w:pStyle w:val="libNormal"/>
        <w:rPr>
          <w:rtl/>
        </w:rPr>
      </w:pPr>
      <w:r w:rsidRPr="00C70E76">
        <w:rPr>
          <w:rFonts w:hint="cs"/>
          <w:rtl/>
        </w:rPr>
        <w:t>قال سمعت رسول الله صلى الله عليه وسلم يقول</w:t>
      </w:r>
      <w:r>
        <w:rPr>
          <w:rFonts w:hint="cs"/>
          <w:rtl/>
        </w:rPr>
        <w:t xml:space="preserve">: </w:t>
      </w:r>
      <w:r w:rsidRPr="00C70E76">
        <w:rPr>
          <w:rFonts w:hint="cs"/>
          <w:rtl/>
        </w:rPr>
        <w:t>من خير التابعين أويس. رواه أحمد</w:t>
      </w:r>
      <w:r>
        <w:rPr>
          <w:rFonts w:hint="cs"/>
          <w:rtl/>
        </w:rPr>
        <w:t xml:space="preserve">، </w:t>
      </w:r>
      <w:r w:rsidRPr="00C70E76">
        <w:rPr>
          <w:rFonts w:hint="cs"/>
          <w:rtl/>
        </w:rPr>
        <w:t>وإسناده جيد. انتهى.</w:t>
      </w:r>
    </w:p>
    <w:p w:rsidR="003550AC" w:rsidRDefault="003550AC" w:rsidP="00A26ACF">
      <w:pPr>
        <w:pStyle w:val="libNormal"/>
        <w:rPr>
          <w:rtl/>
        </w:rPr>
      </w:pPr>
      <w:r w:rsidRPr="00C70E76">
        <w:rPr>
          <w:rFonts w:hint="cs"/>
          <w:rtl/>
        </w:rPr>
        <w:t>ورواه في تاريخ ابن معين رواية الدوري</w:t>
      </w:r>
      <w:r>
        <w:rPr>
          <w:rFonts w:hint="cs"/>
          <w:rtl/>
        </w:rPr>
        <w:t xml:space="preserve">: </w:t>
      </w:r>
      <w:r w:rsidRPr="00C70E76">
        <w:rPr>
          <w:rFonts w:hint="cs"/>
          <w:rtl/>
        </w:rPr>
        <w:t>1</w:t>
      </w:r>
      <w:r w:rsidR="003708E0">
        <w:rPr>
          <w:rFonts w:hint="cs"/>
          <w:rtl/>
        </w:rPr>
        <w:t>/</w:t>
      </w:r>
      <w:r w:rsidRPr="00C70E76">
        <w:rPr>
          <w:rFonts w:hint="cs"/>
          <w:rtl/>
        </w:rPr>
        <w:t>324</w:t>
      </w:r>
    </w:p>
    <w:p w:rsidR="003550AC" w:rsidRDefault="003550AC" w:rsidP="00AE6309">
      <w:pPr>
        <w:pStyle w:val="libBold2"/>
        <w:rPr>
          <w:rtl/>
        </w:rPr>
      </w:pPr>
      <w:r w:rsidRPr="00312A53">
        <w:rPr>
          <w:rFonts w:hint="cs"/>
          <w:rtl/>
        </w:rPr>
        <w:t>وفي طبقات ابن سعد: 6</w:t>
      </w:r>
      <w:r w:rsidR="003708E0">
        <w:rPr>
          <w:rFonts w:hint="cs"/>
          <w:rtl/>
        </w:rPr>
        <w:t>/</w:t>
      </w:r>
      <w:r w:rsidRPr="00312A53">
        <w:rPr>
          <w:rFonts w:hint="cs"/>
          <w:rtl/>
        </w:rPr>
        <w:t>161</w:t>
      </w:r>
      <w:r>
        <w:rPr>
          <w:rFonts w:hint="cs"/>
          <w:rtl/>
        </w:rPr>
        <w:t xml:space="preserve">: </w:t>
      </w:r>
    </w:p>
    <w:p w:rsidR="003550AC" w:rsidRDefault="003550AC" w:rsidP="00A26ACF">
      <w:pPr>
        <w:pStyle w:val="libNormal"/>
        <w:rPr>
          <w:rtl/>
        </w:rPr>
      </w:pPr>
      <w:r w:rsidRPr="00C70E76">
        <w:rPr>
          <w:rFonts w:hint="cs"/>
          <w:rtl/>
        </w:rPr>
        <w:t>عن عبد الرحمن بن أبي ليلى قال</w:t>
      </w:r>
      <w:r>
        <w:rPr>
          <w:rFonts w:hint="cs"/>
          <w:rtl/>
        </w:rPr>
        <w:t xml:space="preserve">: </w:t>
      </w:r>
      <w:r w:rsidRPr="00C70E76">
        <w:rPr>
          <w:rFonts w:hint="cs"/>
          <w:rtl/>
        </w:rPr>
        <w:t>نادى رجل من أهل الشام يوم صفين فقال</w:t>
      </w:r>
      <w:r>
        <w:rPr>
          <w:rFonts w:hint="cs"/>
          <w:rtl/>
        </w:rPr>
        <w:t xml:space="preserve">: </w:t>
      </w:r>
      <w:r w:rsidRPr="00C70E76">
        <w:rPr>
          <w:rFonts w:hint="cs"/>
          <w:rtl/>
        </w:rPr>
        <w:t>أفيكم أويس القرني</w:t>
      </w:r>
      <w:r>
        <w:rPr>
          <w:rFonts w:hint="cs"/>
          <w:rtl/>
        </w:rPr>
        <w:t xml:space="preserve">؟ </w:t>
      </w:r>
      <w:r w:rsidRPr="00C70E76">
        <w:rPr>
          <w:rFonts w:hint="cs"/>
          <w:rtl/>
        </w:rPr>
        <w:t>قالوا نعم</w:t>
      </w:r>
      <w:r>
        <w:rPr>
          <w:rFonts w:hint="cs"/>
          <w:rtl/>
        </w:rPr>
        <w:t xml:space="preserve">، </w:t>
      </w:r>
      <w:r w:rsidRPr="00C70E76">
        <w:rPr>
          <w:rFonts w:hint="cs"/>
          <w:rtl/>
        </w:rPr>
        <w:t>قال إني سمعت رسول الله صلى الله عليه وسلم يقول</w:t>
      </w:r>
      <w:r>
        <w:rPr>
          <w:rFonts w:hint="cs"/>
          <w:rtl/>
        </w:rPr>
        <w:t xml:space="preserve">: </w:t>
      </w:r>
      <w:r w:rsidRPr="00C70E76">
        <w:rPr>
          <w:rFonts w:hint="cs"/>
          <w:rtl/>
        </w:rPr>
        <w:t>إن من خير التابعين أويساً القرني</w:t>
      </w:r>
      <w:r>
        <w:rPr>
          <w:rFonts w:hint="cs"/>
          <w:rtl/>
        </w:rPr>
        <w:t xml:space="preserve">، </w:t>
      </w:r>
      <w:r w:rsidRPr="00C70E76">
        <w:rPr>
          <w:rFonts w:hint="cs"/>
          <w:rtl/>
        </w:rPr>
        <w:t>ثم ضرب دابته فدخل فيهم.</w:t>
      </w:r>
    </w:p>
    <w:p w:rsidR="003550AC" w:rsidRDefault="003550AC" w:rsidP="00A26ACF">
      <w:pPr>
        <w:pStyle w:val="libNormal"/>
        <w:rPr>
          <w:rtl/>
        </w:rPr>
      </w:pPr>
      <w:r w:rsidRPr="00C70E76">
        <w:rPr>
          <w:rFonts w:hint="cs"/>
          <w:rtl/>
        </w:rPr>
        <w:t>ورواه اللالكائي في كرامات الأولياء</w:t>
      </w:r>
      <w:r w:rsidR="003708E0">
        <w:rPr>
          <w:rFonts w:hint="cs"/>
          <w:rtl/>
        </w:rPr>
        <w:t>/</w:t>
      </w:r>
      <w:r w:rsidRPr="00C70E76">
        <w:rPr>
          <w:rFonts w:hint="cs"/>
          <w:rtl/>
        </w:rPr>
        <w:t>109</w:t>
      </w:r>
      <w:r>
        <w:rPr>
          <w:rFonts w:hint="cs"/>
          <w:rtl/>
        </w:rPr>
        <w:t xml:space="preserve">، </w:t>
      </w:r>
      <w:r w:rsidRPr="00C70E76">
        <w:rPr>
          <w:rFonts w:hint="cs"/>
          <w:rtl/>
        </w:rPr>
        <w:t>بطريقين.</w:t>
      </w:r>
    </w:p>
    <w:p w:rsidR="003550AC" w:rsidRDefault="003550AC" w:rsidP="00AE6309">
      <w:pPr>
        <w:pStyle w:val="libBold2"/>
        <w:rPr>
          <w:rtl/>
        </w:rPr>
      </w:pPr>
      <w:r w:rsidRPr="00312A53">
        <w:rPr>
          <w:rFonts w:hint="cs"/>
          <w:rtl/>
        </w:rPr>
        <w:t>وفي كنز العمال: 12</w:t>
      </w:r>
      <w:r w:rsidR="003708E0">
        <w:rPr>
          <w:rFonts w:hint="cs"/>
          <w:rtl/>
        </w:rPr>
        <w:t>/</w:t>
      </w:r>
      <w:r w:rsidRPr="00312A53">
        <w:rPr>
          <w:rFonts w:hint="cs"/>
          <w:rtl/>
        </w:rPr>
        <w:t>73</w:t>
      </w:r>
      <w:r>
        <w:rPr>
          <w:rFonts w:hint="cs"/>
          <w:rtl/>
        </w:rPr>
        <w:t xml:space="preserve">: </w:t>
      </w:r>
    </w:p>
    <w:p w:rsidR="003550AC" w:rsidRDefault="003550AC" w:rsidP="00A26ACF">
      <w:pPr>
        <w:pStyle w:val="libNormal"/>
        <w:rPr>
          <w:rtl/>
        </w:rPr>
      </w:pPr>
      <w:r w:rsidRPr="00C70E76">
        <w:rPr>
          <w:rFonts w:hint="cs"/>
          <w:rtl/>
        </w:rPr>
        <w:t>إن من خير التابعين أويس القرني ( حم</w:t>
      </w:r>
      <w:r>
        <w:rPr>
          <w:rFonts w:hint="cs"/>
          <w:rtl/>
        </w:rPr>
        <w:t xml:space="preserve">، </w:t>
      </w:r>
      <w:r w:rsidRPr="00C70E76">
        <w:rPr>
          <w:rFonts w:hint="cs"/>
          <w:rtl/>
        </w:rPr>
        <w:t>وابن سعد عن عبد الرحمن بن أبي ليلى عن رجل من الصحابة</w:t>
      </w:r>
      <w:r>
        <w:rPr>
          <w:rFonts w:hint="cs"/>
          <w:rtl/>
        </w:rPr>
        <w:t xml:space="preserve">، </w:t>
      </w:r>
      <w:r w:rsidRPr="00C70E76">
        <w:rPr>
          <w:rFonts w:hint="cs"/>
          <w:rtl/>
        </w:rPr>
        <w:t>حم</w:t>
      </w:r>
      <w:r>
        <w:rPr>
          <w:rFonts w:hint="cs"/>
          <w:rtl/>
        </w:rPr>
        <w:t xml:space="preserve">، </w:t>
      </w:r>
      <w:r w:rsidRPr="00C70E76">
        <w:rPr>
          <w:rFonts w:hint="cs"/>
          <w:rtl/>
        </w:rPr>
        <w:t>كر</w:t>
      </w:r>
      <w:r>
        <w:rPr>
          <w:rFonts w:hint="cs"/>
          <w:rtl/>
        </w:rPr>
        <w:t xml:space="preserve">، </w:t>
      </w:r>
      <w:r w:rsidRPr="00C70E76">
        <w:rPr>
          <w:rFonts w:hint="cs"/>
          <w:rtl/>
        </w:rPr>
        <w:t>عن رجل ). انتهى.</w:t>
      </w:r>
    </w:p>
    <w:p w:rsidR="003550AC" w:rsidRDefault="003550AC" w:rsidP="00A26ACF">
      <w:pPr>
        <w:pStyle w:val="libNormal"/>
        <w:rPr>
          <w:rtl/>
        </w:rPr>
      </w:pPr>
      <w:r w:rsidRPr="00C70E76">
        <w:rPr>
          <w:rFonts w:hint="cs"/>
          <w:rtl/>
        </w:rPr>
        <w:t>راجع للتدقيق</w:t>
      </w:r>
      <w:r>
        <w:rPr>
          <w:rFonts w:hint="cs"/>
          <w:rtl/>
        </w:rPr>
        <w:t xml:space="preserve">: </w:t>
      </w:r>
      <w:r w:rsidRPr="00C70E76">
        <w:rPr>
          <w:rFonts w:hint="cs"/>
          <w:rtl/>
        </w:rPr>
        <w:t>طبقات ابن سعد</w:t>
      </w:r>
      <w:r>
        <w:rPr>
          <w:rFonts w:hint="cs"/>
          <w:rtl/>
        </w:rPr>
        <w:t xml:space="preserve">: </w:t>
      </w:r>
      <w:r w:rsidRPr="00C70E76">
        <w:rPr>
          <w:rFonts w:hint="cs"/>
          <w:rtl/>
        </w:rPr>
        <w:t>6</w:t>
      </w:r>
      <w:r w:rsidR="003708E0">
        <w:rPr>
          <w:rFonts w:hint="cs"/>
          <w:rtl/>
        </w:rPr>
        <w:t>/</w:t>
      </w:r>
      <w:r w:rsidRPr="00C70E76">
        <w:rPr>
          <w:rFonts w:hint="cs"/>
          <w:rtl/>
        </w:rPr>
        <w:t>113</w:t>
      </w:r>
      <w:r>
        <w:rPr>
          <w:rFonts w:hint="cs"/>
          <w:rtl/>
        </w:rPr>
        <w:t xml:space="preserve">، </w:t>
      </w:r>
      <w:r w:rsidRPr="00C70E76">
        <w:rPr>
          <w:rFonts w:hint="cs"/>
          <w:rtl/>
        </w:rPr>
        <w:t>وميزان الاعتدال</w:t>
      </w:r>
      <w:r>
        <w:rPr>
          <w:rFonts w:hint="cs"/>
          <w:rtl/>
        </w:rPr>
        <w:t xml:space="preserve">: </w:t>
      </w:r>
      <w:r w:rsidRPr="00C70E76">
        <w:rPr>
          <w:rFonts w:hint="cs"/>
          <w:rtl/>
        </w:rPr>
        <w:t>1</w:t>
      </w:r>
      <w:r w:rsidR="003708E0">
        <w:rPr>
          <w:rFonts w:hint="cs"/>
          <w:rtl/>
        </w:rPr>
        <w:t>/</w:t>
      </w:r>
      <w:r w:rsidRPr="00C70E76">
        <w:rPr>
          <w:rFonts w:hint="cs"/>
          <w:rtl/>
        </w:rPr>
        <w:t>279 و282</w:t>
      </w:r>
      <w:r>
        <w:rPr>
          <w:rFonts w:hint="cs"/>
          <w:rtl/>
        </w:rPr>
        <w:t xml:space="preserve">، </w:t>
      </w:r>
      <w:r w:rsidRPr="00C70E76">
        <w:rPr>
          <w:rFonts w:hint="cs"/>
          <w:rtl/>
        </w:rPr>
        <w:t>ولسان الميزان</w:t>
      </w:r>
      <w:r>
        <w:rPr>
          <w:rFonts w:hint="cs"/>
          <w:rtl/>
        </w:rPr>
        <w:t xml:space="preserve">: </w:t>
      </w:r>
      <w:r w:rsidRPr="00C70E76">
        <w:rPr>
          <w:rFonts w:hint="cs"/>
          <w:rtl/>
        </w:rPr>
        <w:t>1</w:t>
      </w:r>
      <w:r w:rsidR="003708E0">
        <w:rPr>
          <w:rFonts w:hint="cs"/>
          <w:rtl/>
        </w:rPr>
        <w:t>/</w:t>
      </w:r>
      <w:r w:rsidRPr="00C70E76">
        <w:rPr>
          <w:rFonts w:hint="cs"/>
          <w:rtl/>
        </w:rPr>
        <w:t>472</w:t>
      </w:r>
      <w:r>
        <w:rPr>
          <w:rFonts w:hint="cs"/>
          <w:rtl/>
        </w:rPr>
        <w:t xml:space="preserve">، </w:t>
      </w:r>
      <w:r w:rsidRPr="00C70E76">
        <w:rPr>
          <w:rFonts w:hint="cs"/>
          <w:rtl/>
        </w:rPr>
        <w:t>وسير أعلام النبلاء</w:t>
      </w:r>
      <w:r>
        <w:rPr>
          <w:rFonts w:hint="cs"/>
          <w:rtl/>
        </w:rPr>
        <w:t xml:space="preserve">: </w:t>
      </w:r>
      <w:r w:rsidRPr="00C70E76">
        <w:rPr>
          <w:rFonts w:hint="cs"/>
          <w:rtl/>
        </w:rPr>
        <w:t>4</w:t>
      </w:r>
      <w:r w:rsidR="003708E0">
        <w:rPr>
          <w:rFonts w:hint="cs"/>
          <w:rtl/>
        </w:rPr>
        <w:t>/</w:t>
      </w:r>
      <w:r w:rsidRPr="00C70E76">
        <w:rPr>
          <w:rFonts w:hint="cs"/>
          <w:rtl/>
        </w:rPr>
        <w:t>21</w:t>
      </w:r>
      <w:r>
        <w:rPr>
          <w:rFonts w:hint="cs"/>
          <w:rtl/>
        </w:rPr>
        <w:t xml:space="preserve">، </w:t>
      </w:r>
      <w:r w:rsidRPr="00C70E76">
        <w:rPr>
          <w:rFonts w:hint="cs"/>
          <w:rtl/>
        </w:rPr>
        <w:t>وتاريخ الإسلام للذهبي</w:t>
      </w:r>
      <w:r>
        <w:rPr>
          <w:rFonts w:hint="cs"/>
          <w:rtl/>
        </w:rPr>
        <w:t xml:space="preserve">: </w:t>
      </w:r>
      <w:r w:rsidRPr="00C70E76">
        <w:rPr>
          <w:rFonts w:hint="cs"/>
          <w:rtl/>
        </w:rPr>
        <w:t>3</w:t>
      </w:r>
      <w:r w:rsidR="003708E0">
        <w:rPr>
          <w:rFonts w:hint="cs"/>
          <w:rtl/>
        </w:rPr>
        <w:t>/</w:t>
      </w:r>
      <w:r w:rsidRPr="00C70E76">
        <w:rPr>
          <w:rFonts w:hint="cs"/>
          <w:rtl/>
        </w:rPr>
        <w:t>556</w:t>
      </w:r>
      <w:r>
        <w:rPr>
          <w:rFonts w:hint="cs"/>
          <w:rtl/>
        </w:rPr>
        <w:t xml:space="preserve">، </w:t>
      </w:r>
      <w:r w:rsidRPr="00C70E76">
        <w:rPr>
          <w:rFonts w:hint="cs"/>
          <w:rtl/>
        </w:rPr>
        <w:t>والبداية والنهاية</w:t>
      </w:r>
      <w:r>
        <w:rPr>
          <w:rFonts w:hint="cs"/>
          <w:rtl/>
        </w:rPr>
        <w:t xml:space="preserve">: </w:t>
      </w:r>
      <w:r w:rsidRPr="00C70E76">
        <w:rPr>
          <w:rFonts w:hint="cs"/>
          <w:rtl/>
        </w:rPr>
        <w:t>6</w:t>
      </w:r>
      <w:r w:rsidR="003708E0">
        <w:rPr>
          <w:rFonts w:hint="cs"/>
          <w:rtl/>
        </w:rPr>
        <w:t>/</w:t>
      </w:r>
      <w:r w:rsidRPr="00C70E76">
        <w:rPr>
          <w:rFonts w:hint="cs"/>
          <w:rtl/>
        </w:rPr>
        <w:t>225</w:t>
      </w:r>
    </w:p>
    <w:p w:rsidR="003550AC" w:rsidRDefault="003550AC" w:rsidP="00A26ACF">
      <w:pPr>
        <w:pStyle w:val="libNormal"/>
        <w:rPr>
          <w:rtl/>
        </w:rPr>
      </w:pPr>
      <w:r w:rsidRPr="00C70E76">
        <w:rPr>
          <w:rFonts w:hint="cs"/>
          <w:rtl/>
        </w:rPr>
        <w:t>راجع أيضاً</w:t>
      </w:r>
      <w:r>
        <w:rPr>
          <w:rFonts w:hint="cs"/>
          <w:rtl/>
        </w:rPr>
        <w:t xml:space="preserve">: </w:t>
      </w:r>
      <w:r w:rsidRPr="00C70E76">
        <w:rPr>
          <w:rFonts w:hint="cs"/>
          <w:rtl/>
        </w:rPr>
        <w:t>اُسد الغابة</w:t>
      </w:r>
      <w:r>
        <w:rPr>
          <w:rFonts w:hint="cs"/>
          <w:rtl/>
        </w:rPr>
        <w:t xml:space="preserve">: </w:t>
      </w:r>
      <w:r w:rsidRPr="00C70E76">
        <w:rPr>
          <w:rFonts w:hint="cs"/>
          <w:rtl/>
        </w:rPr>
        <w:t>1</w:t>
      </w:r>
      <w:r w:rsidR="003708E0">
        <w:rPr>
          <w:rFonts w:hint="cs"/>
          <w:rtl/>
        </w:rPr>
        <w:t>/</w:t>
      </w:r>
      <w:r w:rsidRPr="00C70E76">
        <w:rPr>
          <w:rFonts w:hint="cs"/>
          <w:rtl/>
        </w:rPr>
        <w:t>151</w:t>
      </w:r>
      <w:r>
        <w:rPr>
          <w:rFonts w:hint="cs"/>
          <w:rtl/>
        </w:rPr>
        <w:t xml:space="preserve">، </w:t>
      </w:r>
      <w:r w:rsidRPr="00C70E76">
        <w:rPr>
          <w:rFonts w:hint="cs"/>
          <w:rtl/>
        </w:rPr>
        <w:t>وأعلام النبلاء</w:t>
      </w:r>
      <w:r>
        <w:rPr>
          <w:rFonts w:hint="cs"/>
          <w:rtl/>
        </w:rPr>
        <w:t xml:space="preserve">: </w:t>
      </w:r>
      <w:r w:rsidRPr="00C70E76">
        <w:rPr>
          <w:rFonts w:hint="cs"/>
          <w:rtl/>
        </w:rPr>
        <w:t>4</w:t>
      </w:r>
      <w:r w:rsidR="003708E0">
        <w:rPr>
          <w:rFonts w:hint="cs"/>
          <w:rtl/>
        </w:rPr>
        <w:t>/</w:t>
      </w:r>
      <w:r w:rsidRPr="00C70E76">
        <w:rPr>
          <w:rFonts w:hint="cs"/>
          <w:rtl/>
        </w:rPr>
        <w:t>20</w:t>
      </w:r>
      <w:r>
        <w:rPr>
          <w:rFonts w:hint="cs"/>
          <w:rtl/>
        </w:rPr>
        <w:t xml:space="preserve">، </w:t>
      </w:r>
      <w:r w:rsidRPr="00C70E76">
        <w:rPr>
          <w:rFonts w:hint="cs"/>
          <w:rtl/>
        </w:rPr>
        <w:t>وكنز العمال</w:t>
      </w:r>
      <w:r>
        <w:rPr>
          <w:rFonts w:hint="cs"/>
          <w:rtl/>
        </w:rPr>
        <w:t xml:space="preserve">: </w:t>
      </w:r>
      <w:r w:rsidRPr="00C70E76">
        <w:rPr>
          <w:rFonts w:hint="cs"/>
          <w:rtl/>
        </w:rPr>
        <w:t>12</w:t>
      </w:r>
      <w:r w:rsidR="003708E0">
        <w:rPr>
          <w:rFonts w:hint="cs"/>
          <w:rtl/>
        </w:rPr>
        <w:t>/</w:t>
      </w:r>
      <w:r w:rsidRPr="00C70E76">
        <w:rPr>
          <w:rFonts w:hint="cs"/>
          <w:rtl/>
        </w:rPr>
        <w:t>74</w:t>
      </w:r>
    </w:p>
    <w:p w:rsidR="003550AC" w:rsidRDefault="003550AC" w:rsidP="00181AF2">
      <w:pPr>
        <w:pStyle w:val="Heading2Center"/>
        <w:rPr>
          <w:rtl/>
        </w:rPr>
      </w:pPr>
      <w:bookmarkStart w:id="6" w:name="_Toc377805204"/>
      <w:r w:rsidRPr="00C70E76">
        <w:rPr>
          <w:rFonts w:hint="cs"/>
          <w:rtl/>
        </w:rPr>
        <w:t>هل أن كلمة ( من ) إضافة أموية</w:t>
      </w:r>
      <w:r>
        <w:rPr>
          <w:rFonts w:hint="cs"/>
          <w:rtl/>
        </w:rPr>
        <w:t>؟!</w:t>
      </w:r>
      <w:bookmarkEnd w:id="6"/>
      <w:r>
        <w:rPr>
          <w:rFonts w:hint="cs"/>
          <w:rtl/>
        </w:rPr>
        <w:t xml:space="preserve"> </w:t>
      </w:r>
    </w:p>
    <w:p w:rsidR="003550AC" w:rsidRPr="00C70E76" w:rsidRDefault="003550AC" w:rsidP="00A26ACF">
      <w:pPr>
        <w:pStyle w:val="libNormal"/>
        <w:rPr>
          <w:rtl/>
        </w:rPr>
      </w:pPr>
      <w:r w:rsidRPr="00C70E76">
        <w:rPr>
          <w:rFonts w:hint="cs"/>
          <w:rtl/>
        </w:rPr>
        <w:t>من الطبيعي أن تكون قصة الرجل الذي سأل عن أويس في صفين</w:t>
      </w:r>
      <w:r>
        <w:rPr>
          <w:rFonts w:hint="cs"/>
          <w:rtl/>
        </w:rPr>
        <w:t xml:space="preserve">، </w:t>
      </w:r>
      <w:r w:rsidRPr="00C70E76">
        <w:rPr>
          <w:rFonts w:hint="cs"/>
          <w:rtl/>
        </w:rPr>
        <w:t xml:space="preserve">وشهادة الرسول </w:t>
      </w:r>
      <w:r w:rsidR="003F5631" w:rsidRPr="003F5631">
        <w:rPr>
          <w:rStyle w:val="libAlaemChar"/>
          <w:rFonts w:hint="cs"/>
          <w:rtl/>
        </w:rPr>
        <w:t>صلى‌الله‌عليه‌وآله</w:t>
      </w:r>
      <w:r w:rsidRPr="00C70E76">
        <w:rPr>
          <w:rFonts w:hint="cs"/>
          <w:rtl/>
        </w:rPr>
        <w:t xml:space="preserve"> التي رواها في حقه وحق علي </w:t>
      </w:r>
      <w:r w:rsidR="003F5631" w:rsidRPr="003F5631">
        <w:rPr>
          <w:rStyle w:val="libAlaemChar"/>
          <w:rFonts w:hint="cs"/>
          <w:rtl/>
        </w:rPr>
        <w:t>عليه‌السلام</w:t>
      </w:r>
      <w:r>
        <w:rPr>
          <w:rFonts w:hint="cs"/>
          <w:rtl/>
        </w:rPr>
        <w:t xml:space="preserve">، </w:t>
      </w:r>
      <w:r w:rsidRPr="00C70E76">
        <w:rPr>
          <w:rFonts w:hint="cs"/>
          <w:rtl/>
        </w:rPr>
        <w:t>واحدة من الحجج التي استعملها</w:t>
      </w:r>
    </w:p>
    <w:p w:rsidR="003550AC" w:rsidRDefault="003550AC" w:rsidP="003550AC">
      <w:pPr>
        <w:pStyle w:val="libNormal"/>
      </w:pPr>
      <w:r>
        <w:rPr>
          <w:rFonts w:hint="cs"/>
          <w:rtl/>
        </w:rPr>
        <w:br w:type="page"/>
      </w:r>
    </w:p>
    <w:p w:rsidR="003550AC" w:rsidRDefault="003550AC" w:rsidP="00960004">
      <w:pPr>
        <w:pStyle w:val="libNormal0"/>
        <w:rPr>
          <w:rtl/>
        </w:rPr>
      </w:pPr>
      <w:r w:rsidRPr="00C70E76">
        <w:rPr>
          <w:rFonts w:hint="cs"/>
          <w:rtl/>
        </w:rPr>
        <w:lastRenderedPageBreak/>
        <w:t>المسلمون لإثبات أن معاوية وأهل الشام على الباطل.</w:t>
      </w:r>
    </w:p>
    <w:p w:rsidR="003550AC" w:rsidRDefault="003550AC" w:rsidP="00A26ACF">
      <w:pPr>
        <w:pStyle w:val="libNormal"/>
        <w:rPr>
          <w:rtl/>
        </w:rPr>
      </w:pPr>
      <w:r w:rsidRPr="00C70E76">
        <w:rPr>
          <w:rFonts w:hint="cs"/>
          <w:rtl/>
        </w:rPr>
        <w:t>ويبدو أن الأحاديث في عمار بن ياسر وأنه تقتله الفئة الباغية</w:t>
      </w:r>
      <w:r>
        <w:rPr>
          <w:rFonts w:hint="cs"/>
          <w:rtl/>
        </w:rPr>
        <w:t xml:space="preserve">، </w:t>
      </w:r>
      <w:r w:rsidRPr="00C70E76">
        <w:rPr>
          <w:rFonts w:hint="cs"/>
          <w:rtl/>
        </w:rPr>
        <w:t>والأحاديث في أويس</w:t>
      </w:r>
      <w:r>
        <w:rPr>
          <w:rFonts w:hint="cs"/>
          <w:rtl/>
        </w:rPr>
        <w:t xml:space="preserve">، </w:t>
      </w:r>
      <w:r w:rsidRPr="00C70E76">
        <w:rPr>
          <w:rFonts w:hint="cs"/>
          <w:rtl/>
        </w:rPr>
        <w:t>لم يكن لها جواب عند مؤيدي معاوية</w:t>
      </w:r>
      <w:r>
        <w:rPr>
          <w:rFonts w:hint="cs"/>
          <w:rtl/>
        </w:rPr>
        <w:t xml:space="preserve">، </w:t>
      </w:r>
      <w:r w:rsidRPr="00C70E76">
        <w:rPr>
          <w:rFonts w:hint="cs"/>
          <w:rtl/>
        </w:rPr>
        <w:t>ولكن بعد سيطرته على بلاد المسلمين عمل على تضعيف هذه الأحاديث وإبطال مفعولها.</w:t>
      </w:r>
    </w:p>
    <w:p w:rsidR="003550AC" w:rsidRDefault="003550AC" w:rsidP="00A26ACF">
      <w:pPr>
        <w:pStyle w:val="libNormal"/>
        <w:rPr>
          <w:rtl/>
        </w:rPr>
      </w:pPr>
      <w:r w:rsidRPr="00C70E76">
        <w:rPr>
          <w:rFonts w:hint="cs"/>
          <w:rtl/>
        </w:rPr>
        <w:t>ويظهر أن البصريين كانوا أكثر استجابة له من الكوفيين</w:t>
      </w:r>
      <w:r>
        <w:rPr>
          <w:rFonts w:hint="cs"/>
          <w:rtl/>
        </w:rPr>
        <w:t xml:space="preserve">، </w:t>
      </w:r>
      <w:r w:rsidRPr="00C70E76">
        <w:rPr>
          <w:rFonts w:hint="cs"/>
          <w:rtl/>
        </w:rPr>
        <w:t>فقد قال ابن أبي الوفاء في الجواهر المضية في طبقات الحنفية</w:t>
      </w:r>
      <w:r w:rsidR="003708E0">
        <w:rPr>
          <w:rFonts w:hint="cs"/>
          <w:rtl/>
        </w:rPr>
        <w:t>/</w:t>
      </w:r>
      <w:r w:rsidRPr="00C70E76">
        <w:rPr>
          <w:rFonts w:hint="cs"/>
          <w:rtl/>
        </w:rPr>
        <w:t>419</w:t>
      </w:r>
      <w:r>
        <w:rPr>
          <w:rFonts w:hint="cs"/>
          <w:rtl/>
        </w:rPr>
        <w:t xml:space="preserve">: </w:t>
      </w:r>
    </w:p>
    <w:p w:rsidR="003550AC" w:rsidRDefault="003550AC" w:rsidP="00A26ACF">
      <w:pPr>
        <w:pStyle w:val="libNormal"/>
        <w:rPr>
          <w:rtl/>
        </w:rPr>
      </w:pPr>
      <w:r w:rsidRPr="00C70E76">
        <w:rPr>
          <w:rFonts w:hint="cs"/>
          <w:rtl/>
        </w:rPr>
        <w:t>أهل المدينة يقولون أفضل التابعين سعيد بن المسيب</w:t>
      </w:r>
      <w:r>
        <w:rPr>
          <w:rFonts w:hint="cs"/>
          <w:rtl/>
        </w:rPr>
        <w:t xml:space="preserve">، </w:t>
      </w:r>
      <w:r w:rsidRPr="00C70E76">
        <w:rPr>
          <w:rFonts w:hint="cs"/>
          <w:rtl/>
        </w:rPr>
        <w:t>وأهل الكوفة أويس القرني</w:t>
      </w:r>
      <w:r>
        <w:rPr>
          <w:rFonts w:hint="cs"/>
          <w:rtl/>
        </w:rPr>
        <w:t xml:space="preserve">، </w:t>
      </w:r>
      <w:r w:rsidRPr="00C70E76">
        <w:rPr>
          <w:rFonts w:hint="cs"/>
          <w:rtl/>
        </w:rPr>
        <w:t>وأهل البصرة الحسن البصري. انتهى.</w:t>
      </w:r>
    </w:p>
    <w:p w:rsidR="003550AC" w:rsidRDefault="003550AC" w:rsidP="00A26ACF">
      <w:pPr>
        <w:pStyle w:val="libNormal"/>
        <w:rPr>
          <w:rtl/>
        </w:rPr>
      </w:pPr>
      <w:r w:rsidRPr="00C70E76">
        <w:rPr>
          <w:rFonts w:hint="cs"/>
          <w:rtl/>
        </w:rPr>
        <w:t>وقد حاول النووي أن يوفق بين رواية مسلم وبين قول لأحمد بن حنبل</w:t>
      </w:r>
      <w:r>
        <w:rPr>
          <w:rFonts w:hint="cs"/>
          <w:rtl/>
        </w:rPr>
        <w:t xml:space="preserve">! </w:t>
      </w:r>
      <w:r w:rsidRPr="00C70E76">
        <w:rPr>
          <w:rFonts w:hint="cs"/>
          <w:rtl/>
        </w:rPr>
        <w:t>فقال في شرح مسلم</w:t>
      </w:r>
      <w:r w:rsidR="00E52117">
        <w:rPr>
          <w:rFonts w:hint="cs"/>
          <w:rtl/>
        </w:rPr>
        <w:t xml:space="preserve"> - </w:t>
      </w:r>
      <w:r w:rsidRPr="00C70E76">
        <w:rPr>
          <w:rFonts w:hint="cs"/>
          <w:rtl/>
        </w:rPr>
        <w:t>بهامش الساري</w:t>
      </w:r>
      <w:r>
        <w:rPr>
          <w:rFonts w:hint="cs"/>
          <w:rtl/>
        </w:rPr>
        <w:t xml:space="preserve">: </w:t>
      </w:r>
      <w:r w:rsidRPr="00C70E76">
        <w:rPr>
          <w:rFonts w:hint="cs"/>
          <w:rtl/>
        </w:rPr>
        <w:t>9/429:</w:t>
      </w:r>
    </w:p>
    <w:p w:rsidR="003550AC" w:rsidRDefault="003550AC" w:rsidP="00A26ACF">
      <w:pPr>
        <w:pStyle w:val="libNormal"/>
        <w:rPr>
          <w:rtl/>
        </w:rPr>
      </w:pPr>
      <w:r w:rsidRPr="00C70E76">
        <w:rPr>
          <w:rFonts w:hint="cs"/>
          <w:rtl/>
        </w:rPr>
        <w:t>قوله ( ص ) خير التابعين رجل يقال له أويس... وقد يقال</w:t>
      </w:r>
      <w:r>
        <w:rPr>
          <w:rFonts w:hint="cs"/>
          <w:rtl/>
        </w:rPr>
        <w:t xml:space="preserve">: </w:t>
      </w:r>
      <w:r w:rsidRPr="00C70E76">
        <w:rPr>
          <w:rFonts w:hint="cs"/>
          <w:rtl/>
        </w:rPr>
        <w:t>قد قال أحمد بن حنبل وغيره</w:t>
      </w:r>
      <w:r>
        <w:rPr>
          <w:rFonts w:hint="cs"/>
          <w:rtl/>
        </w:rPr>
        <w:t xml:space="preserve">: </w:t>
      </w:r>
      <w:r w:rsidRPr="00C70E76">
        <w:rPr>
          <w:rFonts w:hint="cs"/>
          <w:rtl/>
        </w:rPr>
        <w:t>أفضل التابعين سعيد بن المسيب</w:t>
      </w:r>
      <w:r>
        <w:rPr>
          <w:rFonts w:hint="cs"/>
          <w:rtl/>
        </w:rPr>
        <w:t xml:space="preserve">؟! </w:t>
      </w:r>
    </w:p>
    <w:p w:rsidR="003550AC" w:rsidRDefault="003550AC" w:rsidP="00A26ACF">
      <w:pPr>
        <w:pStyle w:val="libNormal"/>
        <w:rPr>
          <w:rtl/>
        </w:rPr>
      </w:pPr>
      <w:r w:rsidRPr="00C70E76">
        <w:rPr>
          <w:rFonts w:hint="cs"/>
          <w:rtl/>
        </w:rPr>
        <w:t>والجواب</w:t>
      </w:r>
      <w:r>
        <w:rPr>
          <w:rFonts w:hint="cs"/>
          <w:rtl/>
        </w:rPr>
        <w:t xml:space="preserve">: </w:t>
      </w:r>
      <w:r w:rsidRPr="00C70E76">
        <w:rPr>
          <w:rFonts w:hint="cs"/>
          <w:rtl/>
        </w:rPr>
        <w:t>أن مرادهم أن سعيد أفضل في العلوم الشرعية.. لا في الخير. انتهى.</w:t>
      </w:r>
    </w:p>
    <w:p w:rsidR="003550AC" w:rsidRDefault="003550AC" w:rsidP="00A26ACF">
      <w:pPr>
        <w:pStyle w:val="libNormal"/>
        <w:rPr>
          <w:rtl/>
        </w:rPr>
      </w:pPr>
      <w:r w:rsidRPr="00C70E76">
        <w:rPr>
          <w:rFonts w:hint="cs"/>
          <w:rtl/>
        </w:rPr>
        <w:t>وهذا النوع من العمل كثير عند الفقهاء السنيين</w:t>
      </w:r>
      <w:r>
        <w:rPr>
          <w:rFonts w:hint="cs"/>
          <w:rtl/>
        </w:rPr>
        <w:t xml:space="preserve">، </w:t>
      </w:r>
      <w:r w:rsidRPr="00C70E76">
        <w:rPr>
          <w:rFonts w:hint="cs"/>
          <w:rtl/>
        </w:rPr>
        <w:t xml:space="preserve">فتراهم يتركون الرواية التي صحت عندهم عن نبيهم </w:t>
      </w:r>
      <w:r w:rsidR="003F5631" w:rsidRPr="003F5631">
        <w:rPr>
          <w:rStyle w:val="libAlaemChar"/>
          <w:rFonts w:hint="cs"/>
          <w:rtl/>
        </w:rPr>
        <w:t>صلى‌الله‌عليه‌وآله</w:t>
      </w:r>
      <w:r w:rsidR="00E52117">
        <w:rPr>
          <w:rFonts w:hint="cs"/>
          <w:rtl/>
        </w:rPr>
        <w:t xml:space="preserve"> - </w:t>
      </w:r>
      <w:r w:rsidRPr="00C70E76">
        <w:rPr>
          <w:rFonts w:hint="cs"/>
          <w:rtl/>
        </w:rPr>
        <w:t>وهي تقول هنا إن أويساً خير التابعين مطلقاً</w:t>
      </w:r>
      <w:r>
        <w:rPr>
          <w:rFonts w:hint="cs"/>
          <w:rtl/>
        </w:rPr>
        <w:t xml:space="preserve">، </w:t>
      </w:r>
      <w:r w:rsidRPr="00C70E76">
        <w:rPr>
          <w:rFonts w:hint="cs"/>
          <w:rtl/>
        </w:rPr>
        <w:t>ولا تقيد ذلك بناحية دون ناحية</w:t>
      </w:r>
      <w:r w:rsidR="00E52117">
        <w:rPr>
          <w:rFonts w:hint="cs"/>
          <w:rtl/>
        </w:rPr>
        <w:t xml:space="preserve"> - </w:t>
      </w:r>
      <w:r w:rsidRPr="00C70E76">
        <w:rPr>
          <w:rFonts w:hint="cs"/>
          <w:rtl/>
        </w:rPr>
        <w:t xml:space="preserve">لكي يصححوا قول شخص في مقابل حديث رسول الله </w:t>
      </w:r>
      <w:r w:rsidR="003F5631" w:rsidRPr="003F5631">
        <w:rPr>
          <w:rStyle w:val="libAlaemChar"/>
          <w:rFonts w:hint="cs"/>
          <w:rtl/>
        </w:rPr>
        <w:t>صلى‌الله‌عليه‌وآله</w:t>
      </w:r>
      <w:r>
        <w:rPr>
          <w:rFonts w:hint="cs"/>
          <w:rtl/>
        </w:rPr>
        <w:t xml:space="preserve">؟ !! </w:t>
      </w:r>
    </w:p>
    <w:p w:rsidR="003550AC" w:rsidRDefault="003550AC" w:rsidP="00181AF2">
      <w:pPr>
        <w:pStyle w:val="Heading2Center"/>
        <w:rPr>
          <w:rtl/>
        </w:rPr>
      </w:pPr>
      <w:bookmarkStart w:id="7" w:name="_Toc377805205"/>
      <w:r w:rsidRPr="00C70E76">
        <w:rPr>
          <w:rFonts w:hint="cs"/>
          <w:rtl/>
        </w:rPr>
        <w:t>كان أويس أسمر اللون جسيماً مهيباً</w:t>
      </w:r>
      <w:bookmarkEnd w:id="7"/>
    </w:p>
    <w:p w:rsidR="003550AC" w:rsidRDefault="003550AC" w:rsidP="00AE6309">
      <w:pPr>
        <w:pStyle w:val="libBold2"/>
        <w:rPr>
          <w:rtl/>
        </w:rPr>
      </w:pPr>
      <w:r w:rsidRPr="0049193F">
        <w:rPr>
          <w:rFonts w:hint="cs"/>
          <w:rtl/>
        </w:rPr>
        <w:t>في حلية الأولياء</w:t>
      </w:r>
      <w:r>
        <w:rPr>
          <w:rFonts w:hint="cs"/>
          <w:rtl/>
        </w:rPr>
        <w:t xml:space="preserve">: </w:t>
      </w:r>
      <w:r w:rsidRPr="0049193F">
        <w:rPr>
          <w:rFonts w:hint="cs"/>
          <w:rtl/>
        </w:rPr>
        <w:t>2</w:t>
      </w:r>
      <w:r w:rsidR="003708E0">
        <w:rPr>
          <w:rFonts w:hint="cs"/>
          <w:rtl/>
        </w:rPr>
        <w:t>/</w:t>
      </w:r>
      <w:r w:rsidRPr="0049193F">
        <w:rPr>
          <w:rFonts w:hint="cs"/>
          <w:rtl/>
        </w:rPr>
        <w:t>82</w:t>
      </w:r>
      <w:r>
        <w:rPr>
          <w:rFonts w:hint="cs"/>
          <w:rtl/>
        </w:rPr>
        <w:t xml:space="preserve">، </w:t>
      </w:r>
      <w:r w:rsidRPr="0049193F">
        <w:rPr>
          <w:rFonts w:hint="cs"/>
          <w:rtl/>
        </w:rPr>
        <w:t xml:space="preserve">عن النبي </w:t>
      </w:r>
      <w:r w:rsidR="003F5631" w:rsidRPr="003F5631">
        <w:rPr>
          <w:rStyle w:val="libAlaemChar"/>
          <w:rFonts w:hint="cs"/>
          <w:rtl/>
        </w:rPr>
        <w:t>صلى‌الله‌عليه‌وآله</w:t>
      </w:r>
      <w:r>
        <w:rPr>
          <w:rFonts w:hint="cs"/>
          <w:rtl/>
        </w:rPr>
        <w:t xml:space="preserve">: </w:t>
      </w:r>
    </w:p>
    <w:p w:rsidR="003550AC" w:rsidRPr="00C70E76" w:rsidRDefault="003550AC" w:rsidP="00A26ACF">
      <w:pPr>
        <w:pStyle w:val="libNormal"/>
        <w:rPr>
          <w:rtl/>
        </w:rPr>
      </w:pPr>
      <w:r w:rsidRPr="00C70E76">
        <w:rPr>
          <w:rFonts w:hint="cs"/>
          <w:rtl/>
        </w:rPr>
        <w:t>يا أبا هريرة إن الله تعالى يحب من خلقه الأصفياء الأخفياء الأبرياء</w:t>
      </w:r>
      <w:r>
        <w:rPr>
          <w:rFonts w:hint="cs"/>
          <w:rtl/>
        </w:rPr>
        <w:t xml:space="preserve">، </w:t>
      </w:r>
      <w:r w:rsidRPr="00C70E76">
        <w:rPr>
          <w:rFonts w:hint="cs"/>
          <w:rtl/>
        </w:rPr>
        <w:t>الشعثة رؤوسهم</w:t>
      </w:r>
      <w:r>
        <w:rPr>
          <w:rFonts w:hint="cs"/>
          <w:rtl/>
        </w:rPr>
        <w:t xml:space="preserve">، </w:t>
      </w:r>
      <w:r w:rsidRPr="00C70E76">
        <w:rPr>
          <w:rFonts w:hint="cs"/>
          <w:rtl/>
        </w:rPr>
        <w:t>المغبرة وجوههم</w:t>
      </w:r>
      <w:r>
        <w:rPr>
          <w:rFonts w:hint="cs"/>
          <w:rtl/>
        </w:rPr>
        <w:t xml:space="preserve">، </w:t>
      </w:r>
      <w:r w:rsidRPr="00C70E76">
        <w:rPr>
          <w:rFonts w:hint="cs"/>
          <w:rtl/>
        </w:rPr>
        <w:t>الخمصة بطونهم إلا من كسب الحلال</w:t>
      </w:r>
      <w:r>
        <w:rPr>
          <w:rFonts w:hint="cs"/>
          <w:rtl/>
        </w:rPr>
        <w:t xml:space="preserve">، </w:t>
      </w:r>
      <w:r w:rsidRPr="00C70E76">
        <w:rPr>
          <w:rFonts w:hint="cs"/>
          <w:rtl/>
        </w:rPr>
        <w:t>الذين إذا استأذنوا على الأمراء لم يؤذن لهم</w:t>
      </w:r>
      <w:r>
        <w:rPr>
          <w:rFonts w:hint="cs"/>
          <w:rtl/>
        </w:rPr>
        <w:t xml:space="preserve">، </w:t>
      </w:r>
      <w:r w:rsidRPr="00C70E76">
        <w:rPr>
          <w:rFonts w:hint="cs"/>
          <w:rtl/>
        </w:rPr>
        <w:t>وإن خطبوا المتنعمات لم ينكحوا</w:t>
      </w:r>
      <w:r>
        <w:rPr>
          <w:rFonts w:hint="cs"/>
          <w:rtl/>
        </w:rPr>
        <w:t xml:space="preserve">، </w:t>
      </w:r>
      <w:r w:rsidRPr="00C70E76">
        <w:rPr>
          <w:rFonts w:hint="cs"/>
          <w:rtl/>
        </w:rPr>
        <w:t>وإن غابوا لم</w:t>
      </w:r>
    </w:p>
    <w:p w:rsidR="003550AC" w:rsidRDefault="003550AC" w:rsidP="003550AC">
      <w:pPr>
        <w:pStyle w:val="libNormal"/>
      </w:pPr>
      <w:r>
        <w:rPr>
          <w:rFonts w:hint="cs"/>
          <w:rtl/>
        </w:rPr>
        <w:br w:type="page"/>
      </w:r>
    </w:p>
    <w:p w:rsidR="003550AC" w:rsidRDefault="003550AC" w:rsidP="00960004">
      <w:pPr>
        <w:pStyle w:val="libNormal0"/>
        <w:rPr>
          <w:rtl/>
        </w:rPr>
      </w:pPr>
      <w:r w:rsidRPr="00C70E76">
        <w:rPr>
          <w:rFonts w:hint="cs"/>
          <w:rtl/>
        </w:rPr>
        <w:lastRenderedPageBreak/>
        <w:t>يفتقدوا</w:t>
      </w:r>
      <w:r>
        <w:rPr>
          <w:rFonts w:hint="cs"/>
          <w:rtl/>
        </w:rPr>
        <w:t xml:space="preserve">، </w:t>
      </w:r>
      <w:r w:rsidRPr="00C70E76">
        <w:rPr>
          <w:rFonts w:hint="cs"/>
          <w:rtl/>
        </w:rPr>
        <w:t>وإن حضروا لم يدعوا</w:t>
      </w:r>
      <w:r>
        <w:rPr>
          <w:rFonts w:hint="cs"/>
          <w:rtl/>
        </w:rPr>
        <w:t xml:space="preserve">، </w:t>
      </w:r>
      <w:r w:rsidRPr="00C70E76">
        <w:rPr>
          <w:rFonts w:hint="cs"/>
          <w:rtl/>
        </w:rPr>
        <w:t>وإن طلعوا لم يفرح بطلعتهم</w:t>
      </w:r>
      <w:r>
        <w:rPr>
          <w:rFonts w:hint="cs"/>
          <w:rtl/>
        </w:rPr>
        <w:t xml:space="preserve">، </w:t>
      </w:r>
      <w:r w:rsidRPr="00C70E76">
        <w:rPr>
          <w:rFonts w:hint="cs"/>
          <w:rtl/>
        </w:rPr>
        <w:t>وإن مرضوا لم يعادوا</w:t>
      </w:r>
      <w:r>
        <w:rPr>
          <w:rFonts w:hint="cs"/>
          <w:rtl/>
        </w:rPr>
        <w:t xml:space="preserve">، </w:t>
      </w:r>
      <w:r w:rsidRPr="00C70E76">
        <w:rPr>
          <w:rFonts w:hint="cs"/>
          <w:rtl/>
        </w:rPr>
        <w:t>وإن ماتوا لم يشهدوا.</w:t>
      </w:r>
    </w:p>
    <w:p w:rsidR="003550AC" w:rsidRDefault="003550AC" w:rsidP="00A26ACF">
      <w:pPr>
        <w:pStyle w:val="libNormal"/>
        <w:rPr>
          <w:rtl/>
        </w:rPr>
      </w:pPr>
      <w:r w:rsidRPr="00C70E76">
        <w:rPr>
          <w:rFonts w:hint="cs"/>
          <w:rtl/>
        </w:rPr>
        <w:t>قالوا</w:t>
      </w:r>
      <w:r>
        <w:rPr>
          <w:rFonts w:hint="cs"/>
          <w:rtl/>
        </w:rPr>
        <w:t xml:space="preserve">: </w:t>
      </w:r>
      <w:r w:rsidRPr="00C70E76">
        <w:rPr>
          <w:rFonts w:hint="cs"/>
          <w:rtl/>
        </w:rPr>
        <w:t>يا رسول الله كيف لنا برجل منهم</w:t>
      </w:r>
      <w:r>
        <w:rPr>
          <w:rFonts w:hint="cs"/>
          <w:rtl/>
        </w:rPr>
        <w:t xml:space="preserve">؟ </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ذاك أويس القرني.</w:t>
      </w:r>
    </w:p>
    <w:p w:rsidR="003550AC" w:rsidRDefault="003550AC" w:rsidP="00A26ACF">
      <w:pPr>
        <w:pStyle w:val="libNormal"/>
        <w:rPr>
          <w:rtl/>
        </w:rPr>
      </w:pPr>
      <w:r w:rsidRPr="00C70E76">
        <w:rPr>
          <w:rFonts w:hint="cs"/>
          <w:rtl/>
        </w:rPr>
        <w:t>قالوا</w:t>
      </w:r>
      <w:r>
        <w:rPr>
          <w:rFonts w:hint="cs"/>
          <w:rtl/>
        </w:rPr>
        <w:t xml:space="preserve">: </w:t>
      </w:r>
      <w:r w:rsidRPr="00C70E76">
        <w:rPr>
          <w:rFonts w:hint="cs"/>
          <w:rtl/>
        </w:rPr>
        <w:t>وما أويس القرني</w:t>
      </w:r>
      <w:r>
        <w:rPr>
          <w:rFonts w:hint="cs"/>
          <w:rtl/>
        </w:rPr>
        <w:t xml:space="preserve">؟ </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أشهل</w:t>
      </w:r>
      <w:r>
        <w:rPr>
          <w:rFonts w:hint="cs"/>
          <w:rtl/>
        </w:rPr>
        <w:t xml:space="preserve">، </w:t>
      </w:r>
      <w:r w:rsidRPr="00C70E76">
        <w:rPr>
          <w:rFonts w:hint="cs"/>
          <w:rtl/>
        </w:rPr>
        <w:t>ذو صهوبة</w:t>
      </w:r>
      <w:r>
        <w:rPr>
          <w:rFonts w:hint="cs"/>
          <w:rtl/>
        </w:rPr>
        <w:t xml:space="preserve">، </w:t>
      </w:r>
      <w:r w:rsidRPr="00C70E76">
        <w:rPr>
          <w:rFonts w:hint="cs"/>
          <w:rtl/>
        </w:rPr>
        <w:t>بعيد ما بين المنكبين</w:t>
      </w:r>
      <w:r>
        <w:rPr>
          <w:rFonts w:hint="cs"/>
          <w:rtl/>
        </w:rPr>
        <w:t xml:space="preserve">، </w:t>
      </w:r>
      <w:r w:rsidRPr="00C70E76">
        <w:rPr>
          <w:rFonts w:hint="cs"/>
          <w:rtl/>
        </w:rPr>
        <w:t>معتدل القامة</w:t>
      </w:r>
      <w:r>
        <w:rPr>
          <w:rFonts w:hint="cs"/>
          <w:rtl/>
        </w:rPr>
        <w:t xml:space="preserve">، </w:t>
      </w:r>
      <w:r w:rsidRPr="00C70E76">
        <w:rPr>
          <w:rFonts w:hint="cs"/>
          <w:rtl/>
        </w:rPr>
        <w:t>آدم شديد الأدمة ضارب بذقنه الى صدره</w:t>
      </w:r>
      <w:r>
        <w:rPr>
          <w:rFonts w:hint="cs"/>
          <w:rtl/>
        </w:rPr>
        <w:t xml:space="preserve">، </w:t>
      </w:r>
      <w:r w:rsidRPr="00C70E76">
        <w:rPr>
          <w:rFonts w:hint="cs"/>
          <w:rtl/>
        </w:rPr>
        <w:t>رام بذقنه الى موضع سجوده</w:t>
      </w:r>
      <w:r>
        <w:rPr>
          <w:rFonts w:hint="cs"/>
          <w:rtl/>
        </w:rPr>
        <w:t xml:space="preserve">، </w:t>
      </w:r>
      <w:r w:rsidRPr="00C70E76">
        <w:rPr>
          <w:rFonts w:hint="cs"/>
          <w:rtl/>
        </w:rPr>
        <w:t>واضع يمينه على شماله يتلو القرآن</w:t>
      </w:r>
      <w:r>
        <w:rPr>
          <w:rFonts w:hint="cs"/>
          <w:rtl/>
        </w:rPr>
        <w:t xml:space="preserve">، </w:t>
      </w:r>
      <w:r w:rsidRPr="00C70E76">
        <w:rPr>
          <w:rFonts w:hint="cs"/>
          <w:rtl/>
        </w:rPr>
        <w:t>يبكي عليّ نفسه</w:t>
      </w:r>
      <w:r>
        <w:rPr>
          <w:rFonts w:hint="cs"/>
          <w:rtl/>
        </w:rPr>
        <w:t xml:space="preserve">، </w:t>
      </w:r>
      <w:r w:rsidRPr="00C70E76">
        <w:rPr>
          <w:rFonts w:hint="cs"/>
          <w:rtl/>
        </w:rPr>
        <w:t>ذو طمرين لا يؤبه له</w:t>
      </w:r>
      <w:r>
        <w:rPr>
          <w:rFonts w:hint="cs"/>
          <w:rtl/>
        </w:rPr>
        <w:t xml:space="preserve">، </w:t>
      </w:r>
      <w:r w:rsidRPr="00C70E76">
        <w:rPr>
          <w:rFonts w:hint="cs"/>
          <w:rtl/>
        </w:rPr>
        <w:t>متزر بإزار صوف ورداء صوف</w:t>
      </w:r>
      <w:r>
        <w:rPr>
          <w:rFonts w:hint="cs"/>
          <w:rtl/>
        </w:rPr>
        <w:t xml:space="preserve">، </w:t>
      </w:r>
      <w:r w:rsidRPr="00C70E76">
        <w:rPr>
          <w:rFonts w:hint="cs"/>
          <w:rtl/>
        </w:rPr>
        <w:t>مجهول في أهل الأرض معروف في أهل السماء</w:t>
      </w:r>
      <w:r>
        <w:rPr>
          <w:rFonts w:hint="cs"/>
          <w:rtl/>
        </w:rPr>
        <w:t xml:space="preserve">، </w:t>
      </w:r>
      <w:r w:rsidRPr="00C70E76">
        <w:rPr>
          <w:rFonts w:hint="cs"/>
          <w:rtl/>
        </w:rPr>
        <w:t>لو أقسم على الله لأبر قسمه.</w:t>
      </w:r>
    </w:p>
    <w:p w:rsidR="003550AC" w:rsidRDefault="003550AC" w:rsidP="00A26ACF">
      <w:pPr>
        <w:pStyle w:val="libNormal"/>
        <w:rPr>
          <w:rtl/>
        </w:rPr>
      </w:pPr>
      <w:r w:rsidRPr="00C70E76">
        <w:rPr>
          <w:rFonts w:hint="cs"/>
          <w:rtl/>
        </w:rPr>
        <w:t>ألا وإن تحت منكبه الأيسر لمعة بيضاء</w:t>
      </w:r>
      <w:r>
        <w:rPr>
          <w:rFonts w:hint="cs"/>
          <w:rtl/>
        </w:rPr>
        <w:t xml:space="preserve">، </w:t>
      </w:r>
      <w:r w:rsidRPr="00C70E76">
        <w:rPr>
          <w:rFonts w:hint="cs"/>
          <w:rtl/>
        </w:rPr>
        <w:t>ألا وإنه إذا كان يوم القيامة قيل للعباد ادخلوا الجنة</w:t>
      </w:r>
      <w:r>
        <w:rPr>
          <w:rFonts w:hint="cs"/>
          <w:rtl/>
        </w:rPr>
        <w:t xml:space="preserve">، </w:t>
      </w:r>
      <w:r w:rsidRPr="00C70E76">
        <w:rPr>
          <w:rFonts w:hint="cs"/>
          <w:rtl/>
        </w:rPr>
        <w:t>ويقال لأويس قف فاشفع</w:t>
      </w:r>
      <w:r>
        <w:rPr>
          <w:rFonts w:hint="cs"/>
          <w:rtl/>
        </w:rPr>
        <w:t xml:space="preserve">، </w:t>
      </w:r>
      <w:r w:rsidRPr="00C70E76">
        <w:rPr>
          <w:rFonts w:hint="cs"/>
          <w:rtl/>
        </w:rPr>
        <w:t>فيشفع لله عز وجل في مثل عدد ربيعة ومضر.</w:t>
      </w:r>
    </w:p>
    <w:p w:rsidR="003550AC" w:rsidRDefault="003550AC" w:rsidP="00AE6309">
      <w:pPr>
        <w:pStyle w:val="libBold2"/>
        <w:rPr>
          <w:rtl/>
        </w:rPr>
      </w:pPr>
      <w:r w:rsidRPr="00312A53">
        <w:rPr>
          <w:rFonts w:hint="cs"/>
          <w:rtl/>
        </w:rPr>
        <w:t>وفي حلية الأولياء: 2</w:t>
      </w:r>
      <w:r w:rsidR="003708E0">
        <w:rPr>
          <w:rFonts w:hint="cs"/>
          <w:rtl/>
        </w:rPr>
        <w:t>/</w:t>
      </w:r>
      <w:r w:rsidRPr="00312A53">
        <w:rPr>
          <w:rFonts w:hint="cs"/>
          <w:rtl/>
        </w:rPr>
        <w:t>84</w:t>
      </w:r>
      <w:r>
        <w:rPr>
          <w:rFonts w:hint="cs"/>
          <w:rtl/>
        </w:rPr>
        <w:t xml:space="preserve">: </w:t>
      </w:r>
    </w:p>
    <w:p w:rsidR="003550AC" w:rsidRDefault="003550AC" w:rsidP="00A26ACF">
      <w:pPr>
        <w:pStyle w:val="libNormal"/>
        <w:rPr>
          <w:rtl/>
        </w:rPr>
      </w:pPr>
      <w:r w:rsidRPr="00C70E76">
        <w:rPr>
          <w:rFonts w:hint="cs"/>
          <w:rtl/>
        </w:rPr>
        <w:t>عن هرم بن حيان العبدي قال</w:t>
      </w:r>
      <w:r>
        <w:rPr>
          <w:rFonts w:hint="cs"/>
          <w:rtl/>
        </w:rPr>
        <w:t xml:space="preserve">: </w:t>
      </w:r>
      <w:r w:rsidRPr="00C70E76">
        <w:rPr>
          <w:rFonts w:hint="cs"/>
          <w:rtl/>
        </w:rPr>
        <w:t>قدمت الكوفة فلم يكن لي هم إلا أويس</w:t>
      </w:r>
      <w:r>
        <w:rPr>
          <w:rFonts w:hint="cs"/>
          <w:rtl/>
        </w:rPr>
        <w:t xml:space="preserve">، </w:t>
      </w:r>
      <w:r w:rsidRPr="00C70E76">
        <w:rPr>
          <w:rFonts w:hint="cs"/>
          <w:rtl/>
        </w:rPr>
        <w:t>أسأل عنه فدفعت اليه بشاطيء الفرات يتوضأ ويغسل ثوبه</w:t>
      </w:r>
      <w:r>
        <w:rPr>
          <w:rFonts w:hint="cs"/>
          <w:rtl/>
        </w:rPr>
        <w:t xml:space="preserve">، </w:t>
      </w:r>
      <w:r w:rsidRPr="00C70E76">
        <w:rPr>
          <w:rFonts w:hint="cs"/>
          <w:rtl/>
        </w:rPr>
        <w:t>فعرفته بالنعت فإذا رجل آدم محلوق الرأس كث اللحية مهيب المنظر</w:t>
      </w:r>
      <w:r>
        <w:rPr>
          <w:rFonts w:hint="cs"/>
          <w:rtl/>
        </w:rPr>
        <w:t xml:space="preserve">، </w:t>
      </w:r>
      <w:r w:rsidRPr="00C70E76">
        <w:rPr>
          <w:rFonts w:hint="cs"/>
          <w:rtl/>
        </w:rPr>
        <w:t>فسلمت عليه ومددت اليه يدي لأصافحه</w:t>
      </w:r>
      <w:r>
        <w:rPr>
          <w:rFonts w:hint="cs"/>
          <w:rtl/>
        </w:rPr>
        <w:t xml:space="preserve">، </w:t>
      </w:r>
      <w:r w:rsidRPr="00C70E76">
        <w:rPr>
          <w:rFonts w:hint="cs"/>
          <w:rtl/>
        </w:rPr>
        <w:t>فأبى أن يصافحني</w:t>
      </w:r>
      <w:r>
        <w:rPr>
          <w:rFonts w:hint="cs"/>
          <w:rtl/>
        </w:rPr>
        <w:t xml:space="preserve">! </w:t>
      </w:r>
      <w:r w:rsidRPr="00C70E76">
        <w:rPr>
          <w:rFonts w:hint="cs"/>
          <w:rtl/>
        </w:rPr>
        <w:t>فخنقتني العبرة لما رأيت من حاله</w:t>
      </w:r>
      <w:r>
        <w:rPr>
          <w:rFonts w:hint="cs"/>
          <w:rtl/>
        </w:rPr>
        <w:t xml:space="preserve">، </w:t>
      </w:r>
      <w:r w:rsidRPr="00C70E76">
        <w:rPr>
          <w:rFonts w:hint="cs"/>
          <w:rtl/>
        </w:rPr>
        <w:t>فقلت</w:t>
      </w:r>
      <w:r>
        <w:rPr>
          <w:rFonts w:hint="cs"/>
          <w:rtl/>
        </w:rPr>
        <w:t xml:space="preserve">: </w:t>
      </w:r>
      <w:r w:rsidRPr="00C70E76">
        <w:rPr>
          <w:rFonts w:hint="cs"/>
          <w:rtl/>
        </w:rPr>
        <w:t>السلام عليك يا أويس</w:t>
      </w:r>
      <w:r>
        <w:rPr>
          <w:rFonts w:hint="cs"/>
          <w:rtl/>
        </w:rPr>
        <w:t xml:space="preserve">، </w:t>
      </w:r>
      <w:r w:rsidRPr="00C70E76">
        <w:rPr>
          <w:rFonts w:hint="cs"/>
          <w:rtl/>
        </w:rPr>
        <w:t>كيف أنت يا أخي</w:t>
      </w:r>
      <w:r>
        <w:rPr>
          <w:rFonts w:hint="cs"/>
          <w:rtl/>
        </w:rPr>
        <w:t xml:space="preserve">؟ </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وأنت فحياك الله يا هرم بن حيان</w:t>
      </w:r>
      <w:r>
        <w:rPr>
          <w:rFonts w:hint="cs"/>
          <w:rtl/>
        </w:rPr>
        <w:t xml:space="preserve">، </w:t>
      </w:r>
      <w:r w:rsidRPr="00C70E76">
        <w:rPr>
          <w:rFonts w:hint="cs"/>
          <w:rtl/>
        </w:rPr>
        <w:t>من دلك عليّ</w:t>
      </w:r>
      <w:r>
        <w:rPr>
          <w:rFonts w:hint="cs"/>
          <w:rtl/>
        </w:rPr>
        <w:t xml:space="preserve">؟ </w:t>
      </w:r>
    </w:p>
    <w:p w:rsidR="003550AC" w:rsidRDefault="003550AC" w:rsidP="00A26ACF">
      <w:pPr>
        <w:pStyle w:val="libNormal"/>
        <w:rPr>
          <w:rtl/>
        </w:rPr>
      </w:pPr>
      <w:r w:rsidRPr="00C70E76">
        <w:rPr>
          <w:rFonts w:hint="cs"/>
          <w:rtl/>
        </w:rPr>
        <w:t>قلت</w:t>
      </w:r>
      <w:r>
        <w:rPr>
          <w:rFonts w:hint="cs"/>
          <w:rtl/>
        </w:rPr>
        <w:t xml:space="preserve">: </w:t>
      </w:r>
      <w:r w:rsidRPr="00C70E76">
        <w:rPr>
          <w:rFonts w:hint="cs"/>
          <w:rtl/>
        </w:rPr>
        <w:t>الله عز وجل.</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سبحان ربنا إن كان وعد ربنا لمفعولا.</w:t>
      </w:r>
    </w:p>
    <w:p w:rsidR="003550AC" w:rsidRPr="00C70E76" w:rsidRDefault="003550AC" w:rsidP="00A26ACF">
      <w:pPr>
        <w:pStyle w:val="libNormal"/>
        <w:rPr>
          <w:rtl/>
        </w:rPr>
      </w:pPr>
      <w:r w:rsidRPr="00C70E76">
        <w:rPr>
          <w:rFonts w:hint="cs"/>
          <w:rtl/>
        </w:rPr>
        <w:t>قلت</w:t>
      </w:r>
      <w:r>
        <w:rPr>
          <w:rFonts w:hint="cs"/>
          <w:rtl/>
        </w:rPr>
        <w:t xml:space="preserve">: </w:t>
      </w:r>
      <w:r w:rsidRPr="00C70E76">
        <w:rPr>
          <w:rFonts w:hint="cs"/>
          <w:rtl/>
        </w:rPr>
        <w:t>يرحمك الله من أين عرفت اسمي واسم أبي</w:t>
      </w:r>
      <w:r>
        <w:rPr>
          <w:rFonts w:hint="cs"/>
          <w:rtl/>
        </w:rPr>
        <w:t xml:space="preserve">، </w:t>
      </w:r>
      <w:r w:rsidRPr="00C70E76">
        <w:rPr>
          <w:rFonts w:hint="cs"/>
          <w:rtl/>
        </w:rPr>
        <w:t>فوالله ما رأيتك قط</w:t>
      </w:r>
      <w:r>
        <w:rPr>
          <w:rFonts w:hint="cs"/>
          <w:rtl/>
        </w:rPr>
        <w:t xml:space="preserve">، </w:t>
      </w:r>
      <w:r w:rsidRPr="00C70E76">
        <w:rPr>
          <w:rFonts w:hint="cs"/>
          <w:rtl/>
        </w:rPr>
        <w:t>ولا رأيتني</w:t>
      </w:r>
      <w:r>
        <w:rPr>
          <w:rFonts w:hint="cs"/>
          <w:rtl/>
        </w:rPr>
        <w:t xml:space="preserve">! </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قال</w:t>
      </w:r>
      <w:r>
        <w:rPr>
          <w:rFonts w:hint="cs"/>
          <w:rtl/>
        </w:rPr>
        <w:t xml:space="preserve">: </w:t>
      </w:r>
      <w:r w:rsidRPr="00C70E76">
        <w:rPr>
          <w:rFonts w:hint="cs"/>
          <w:rtl/>
        </w:rPr>
        <w:t>عرفت روحي روحك</w:t>
      </w:r>
      <w:r>
        <w:rPr>
          <w:rFonts w:hint="cs"/>
          <w:rtl/>
        </w:rPr>
        <w:t xml:space="preserve">، </w:t>
      </w:r>
      <w:r w:rsidRPr="00C70E76">
        <w:rPr>
          <w:rFonts w:hint="cs"/>
          <w:rtl/>
        </w:rPr>
        <w:t>حيث كلمت نفسي</w:t>
      </w:r>
      <w:r>
        <w:rPr>
          <w:rFonts w:hint="cs"/>
          <w:rtl/>
        </w:rPr>
        <w:t xml:space="preserve">، </w:t>
      </w:r>
      <w:r w:rsidRPr="00C70E76">
        <w:rPr>
          <w:rFonts w:hint="cs"/>
          <w:rtl/>
        </w:rPr>
        <w:t>لأن الأرواح لها أنفس كأنفس الأجساد وإن المؤمنين يتعارفون بروح الله عز وجل وإن نأت بعد بهم الدار وتفرقت بهم المنازل</w:t>
      </w:r>
      <w:r>
        <w:rPr>
          <w:rFonts w:hint="cs"/>
          <w:rtl/>
        </w:rPr>
        <w:t xml:space="preserve">! </w:t>
      </w:r>
      <w:r w:rsidRPr="00C70E76">
        <w:rPr>
          <w:rFonts w:hint="cs"/>
          <w:rtl/>
        </w:rPr>
        <w:t>انتهى</w:t>
      </w:r>
      <w:r>
        <w:rPr>
          <w:rFonts w:hint="cs"/>
          <w:rtl/>
        </w:rPr>
        <w:t xml:space="preserve">، </w:t>
      </w:r>
      <w:r w:rsidRPr="00C70E76">
        <w:rPr>
          <w:rFonts w:hint="cs"/>
          <w:rtl/>
        </w:rPr>
        <w:t>ونحن نشك في شهادة هرم لنفسه عن لسان أويس</w:t>
      </w:r>
      <w:r>
        <w:rPr>
          <w:rFonts w:hint="cs"/>
          <w:rtl/>
        </w:rPr>
        <w:t xml:space="preserve">! </w:t>
      </w:r>
    </w:p>
    <w:p w:rsidR="003550AC" w:rsidRDefault="003550AC" w:rsidP="00A26ACF">
      <w:pPr>
        <w:pStyle w:val="libNormal"/>
        <w:rPr>
          <w:rtl/>
        </w:rPr>
      </w:pPr>
      <w:r w:rsidRPr="00C70E76">
        <w:rPr>
          <w:rFonts w:hint="cs"/>
          <w:rtl/>
        </w:rPr>
        <w:t>ورواهما في سير أعلام النبلاء</w:t>
      </w:r>
      <w:r>
        <w:rPr>
          <w:rFonts w:hint="cs"/>
          <w:rtl/>
        </w:rPr>
        <w:t xml:space="preserve">: </w:t>
      </w:r>
      <w:r w:rsidRPr="00C70E76">
        <w:rPr>
          <w:rFonts w:hint="cs"/>
          <w:rtl/>
        </w:rPr>
        <w:t>4</w:t>
      </w:r>
      <w:r w:rsidR="003708E0">
        <w:rPr>
          <w:rFonts w:hint="cs"/>
          <w:rtl/>
        </w:rPr>
        <w:t>/</w:t>
      </w:r>
      <w:r w:rsidRPr="00C70E76">
        <w:rPr>
          <w:rFonts w:hint="cs"/>
          <w:rtl/>
        </w:rPr>
        <w:t>28</w:t>
      </w:r>
    </w:p>
    <w:p w:rsidR="003550AC" w:rsidRDefault="003550AC" w:rsidP="00181AF2">
      <w:pPr>
        <w:pStyle w:val="Heading2Center"/>
        <w:rPr>
          <w:rtl/>
        </w:rPr>
      </w:pPr>
      <w:bookmarkStart w:id="8" w:name="_Toc377805206"/>
      <w:r w:rsidRPr="00C70E76">
        <w:rPr>
          <w:rFonts w:hint="cs"/>
          <w:rtl/>
        </w:rPr>
        <w:t>صورة من تزاحم المسلمين على أويس</w:t>
      </w:r>
      <w:bookmarkEnd w:id="8"/>
    </w:p>
    <w:p w:rsidR="003550AC" w:rsidRDefault="003550AC" w:rsidP="00AE6309">
      <w:pPr>
        <w:pStyle w:val="libBold2"/>
        <w:rPr>
          <w:rtl/>
        </w:rPr>
      </w:pPr>
      <w:r w:rsidRPr="00312A53">
        <w:rPr>
          <w:rFonts w:hint="cs"/>
          <w:rtl/>
        </w:rPr>
        <w:t>روى الحاكم: 2</w:t>
      </w:r>
      <w:r w:rsidR="003708E0">
        <w:rPr>
          <w:rFonts w:hint="cs"/>
          <w:rtl/>
        </w:rPr>
        <w:t>/</w:t>
      </w:r>
      <w:r w:rsidRPr="00312A53">
        <w:rPr>
          <w:rFonts w:hint="cs"/>
          <w:rtl/>
        </w:rPr>
        <w:t>365، وصححه</w:t>
      </w:r>
      <w:r>
        <w:rPr>
          <w:rFonts w:hint="cs"/>
          <w:rtl/>
        </w:rPr>
        <w:t xml:space="preserve">: </w:t>
      </w:r>
    </w:p>
    <w:p w:rsidR="003550AC" w:rsidRDefault="003550AC" w:rsidP="00A26ACF">
      <w:pPr>
        <w:pStyle w:val="libNormal"/>
        <w:rPr>
          <w:rtl/>
        </w:rPr>
      </w:pPr>
      <w:r w:rsidRPr="00C70E76">
        <w:rPr>
          <w:rFonts w:hint="cs"/>
          <w:rtl/>
        </w:rPr>
        <w:t>أخبرني الحسن بن حليم المروزي</w:t>
      </w:r>
      <w:r>
        <w:rPr>
          <w:rFonts w:hint="cs"/>
          <w:rtl/>
        </w:rPr>
        <w:t xml:space="preserve">، </w:t>
      </w:r>
      <w:r w:rsidRPr="00C70E76">
        <w:rPr>
          <w:rFonts w:hint="cs"/>
          <w:rtl/>
        </w:rPr>
        <w:t>ثنا أبو الموجه</w:t>
      </w:r>
      <w:r>
        <w:rPr>
          <w:rFonts w:hint="cs"/>
          <w:rtl/>
        </w:rPr>
        <w:t xml:space="preserve">، </w:t>
      </w:r>
      <w:r w:rsidRPr="00C70E76">
        <w:rPr>
          <w:rFonts w:hint="cs"/>
          <w:rtl/>
        </w:rPr>
        <w:t>أنبأ عبدان</w:t>
      </w:r>
      <w:r>
        <w:rPr>
          <w:rFonts w:hint="cs"/>
          <w:rtl/>
        </w:rPr>
        <w:t xml:space="preserve">، </w:t>
      </w:r>
      <w:r w:rsidRPr="00C70E76">
        <w:rPr>
          <w:rFonts w:hint="cs"/>
          <w:rtl/>
        </w:rPr>
        <w:t>أنبأ عبد الله بن المبارك</w:t>
      </w:r>
      <w:r>
        <w:rPr>
          <w:rFonts w:hint="cs"/>
          <w:rtl/>
        </w:rPr>
        <w:t xml:space="preserve">، </w:t>
      </w:r>
      <w:r w:rsidRPr="00C70E76">
        <w:rPr>
          <w:rFonts w:hint="cs"/>
          <w:rtl/>
        </w:rPr>
        <w:t>أنبأ جعفر بن سليمان</w:t>
      </w:r>
      <w:r>
        <w:rPr>
          <w:rFonts w:hint="cs"/>
          <w:rtl/>
        </w:rPr>
        <w:t xml:space="preserve">، </w:t>
      </w:r>
      <w:r w:rsidRPr="00C70E76">
        <w:rPr>
          <w:rFonts w:hint="cs"/>
          <w:rtl/>
        </w:rPr>
        <w:t>عن الجريري</w:t>
      </w:r>
      <w:r>
        <w:rPr>
          <w:rFonts w:hint="cs"/>
          <w:rtl/>
        </w:rPr>
        <w:t xml:space="preserve">، </w:t>
      </w:r>
      <w:r w:rsidRPr="00C70E76">
        <w:rPr>
          <w:rFonts w:hint="cs"/>
          <w:rtl/>
        </w:rPr>
        <w:t>عن أبي نضرة العبدي</w:t>
      </w:r>
      <w:r>
        <w:rPr>
          <w:rFonts w:hint="cs"/>
          <w:rtl/>
        </w:rPr>
        <w:t xml:space="preserve">، </w:t>
      </w:r>
      <w:r w:rsidRPr="00C70E76">
        <w:rPr>
          <w:rFonts w:hint="cs"/>
          <w:rtl/>
        </w:rPr>
        <w:t>عن أسير بن جابر قال</w:t>
      </w:r>
      <w:r>
        <w:rPr>
          <w:rFonts w:hint="cs"/>
          <w:rtl/>
        </w:rPr>
        <w:t xml:space="preserve">: </w:t>
      </w:r>
      <w:r w:rsidRPr="00C70E76">
        <w:rPr>
          <w:rFonts w:hint="cs"/>
          <w:rtl/>
        </w:rPr>
        <w:t>قال لي صاحب لي وأنا بالكوفة</w:t>
      </w:r>
      <w:r>
        <w:rPr>
          <w:rFonts w:hint="cs"/>
          <w:rtl/>
        </w:rPr>
        <w:t xml:space="preserve">: </w:t>
      </w:r>
      <w:r w:rsidRPr="00C70E76">
        <w:rPr>
          <w:rFonts w:hint="cs"/>
          <w:rtl/>
        </w:rPr>
        <w:t>هل لك في رجل تنظر اليه</w:t>
      </w:r>
      <w:r>
        <w:rPr>
          <w:rFonts w:hint="cs"/>
          <w:rtl/>
        </w:rPr>
        <w:t xml:space="preserve">؟ </w:t>
      </w:r>
      <w:r w:rsidRPr="00C70E76">
        <w:rPr>
          <w:rFonts w:hint="cs"/>
          <w:rtl/>
        </w:rPr>
        <w:t>قلت نعم</w:t>
      </w:r>
      <w:r>
        <w:rPr>
          <w:rFonts w:hint="cs"/>
          <w:rtl/>
        </w:rPr>
        <w:t xml:space="preserve">، </w:t>
      </w:r>
      <w:r w:rsidRPr="00C70E76">
        <w:rPr>
          <w:rFonts w:hint="cs"/>
          <w:rtl/>
        </w:rPr>
        <w:t>قال هذه مدرجته وإنه أويس القرني</w:t>
      </w:r>
      <w:r>
        <w:rPr>
          <w:rFonts w:hint="cs"/>
          <w:rtl/>
        </w:rPr>
        <w:t xml:space="preserve">، </w:t>
      </w:r>
      <w:r w:rsidRPr="00C70E76">
        <w:rPr>
          <w:rFonts w:hint="cs"/>
          <w:rtl/>
        </w:rPr>
        <w:t>وأظنه أنه سيمر الآن.</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فجلسنا له فمر</w:t>
      </w:r>
      <w:r>
        <w:rPr>
          <w:rFonts w:hint="cs"/>
          <w:rtl/>
        </w:rPr>
        <w:t xml:space="preserve">، </w:t>
      </w:r>
      <w:r w:rsidRPr="00C70E76">
        <w:rPr>
          <w:rFonts w:hint="cs"/>
          <w:rtl/>
        </w:rPr>
        <w:t>فإذا رجل عليه سمل قطيفة</w:t>
      </w:r>
      <w:r>
        <w:rPr>
          <w:rFonts w:hint="cs"/>
          <w:rtl/>
        </w:rPr>
        <w:t xml:space="preserve">، </w:t>
      </w:r>
      <w:r w:rsidRPr="00C70E76">
        <w:rPr>
          <w:rFonts w:hint="cs"/>
          <w:rtl/>
        </w:rPr>
        <w:t>قال والناس يطؤون عقبه</w:t>
      </w:r>
      <w:r>
        <w:rPr>
          <w:rFonts w:hint="cs"/>
          <w:rtl/>
        </w:rPr>
        <w:t xml:space="preserve">، </w:t>
      </w:r>
      <w:r w:rsidRPr="00C70E76">
        <w:rPr>
          <w:rFonts w:hint="cs"/>
          <w:rtl/>
        </w:rPr>
        <w:t>قال وهو يقبل فيغلظ لهم ويكلمهم في ذلك فلا ينتهون عنه</w:t>
      </w:r>
      <w:r>
        <w:rPr>
          <w:rFonts w:hint="cs"/>
          <w:rtl/>
        </w:rPr>
        <w:t xml:space="preserve">، </w:t>
      </w:r>
      <w:r w:rsidRPr="00C70E76">
        <w:rPr>
          <w:rFonts w:hint="cs"/>
          <w:rtl/>
        </w:rPr>
        <w:t>فمضينا مع الناس</w:t>
      </w:r>
      <w:r>
        <w:rPr>
          <w:rFonts w:hint="cs"/>
          <w:rtl/>
        </w:rPr>
        <w:t xml:space="preserve">، </w:t>
      </w:r>
      <w:r w:rsidRPr="00C70E76">
        <w:rPr>
          <w:rFonts w:hint="cs"/>
          <w:rtl/>
        </w:rPr>
        <w:t>حتى دخل مسجد الكوفة ودخلنا معه</w:t>
      </w:r>
      <w:r>
        <w:rPr>
          <w:rFonts w:hint="cs"/>
          <w:rtl/>
        </w:rPr>
        <w:t xml:space="preserve">، </w:t>
      </w:r>
      <w:r w:rsidRPr="00C70E76">
        <w:rPr>
          <w:rFonts w:hint="cs"/>
          <w:rtl/>
        </w:rPr>
        <w:t>فتنحى الى سارية فصلى ركعتين</w:t>
      </w:r>
      <w:r>
        <w:rPr>
          <w:rFonts w:hint="cs"/>
          <w:rtl/>
        </w:rPr>
        <w:t xml:space="preserve">، </w:t>
      </w:r>
      <w:r w:rsidRPr="00C70E76">
        <w:rPr>
          <w:rFonts w:hint="cs"/>
          <w:rtl/>
        </w:rPr>
        <w:t>ثم أقبل الينا بوجهه فقال</w:t>
      </w:r>
      <w:r>
        <w:rPr>
          <w:rFonts w:hint="cs"/>
          <w:rtl/>
        </w:rPr>
        <w:t xml:space="preserve">: </w:t>
      </w:r>
      <w:r w:rsidRPr="00C70E76">
        <w:rPr>
          <w:rFonts w:hint="cs"/>
          <w:rtl/>
        </w:rPr>
        <w:t>يا أيها الناس مالي ولكم</w:t>
      </w:r>
      <w:r>
        <w:rPr>
          <w:rFonts w:hint="cs"/>
          <w:rtl/>
        </w:rPr>
        <w:t xml:space="preserve">، </w:t>
      </w:r>
      <w:r w:rsidRPr="00C70E76">
        <w:rPr>
          <w:rFonts w:hint="cs"/>
          <w:rtl/>
        </w:rPr>
        <w:t>تطؤون عقبي في كل سكة</w:t>
      </w:r>
      <w:r>
        <w:rPr>
          <w:rFonts w:hint="cs"/>
          <w:rtl/>
        </w:rPr>
        <w:t xml:space="preserve">، </w:t>
      </w:r>
      <w:r w:rsidRPr="00C70E76">
        <w:rPr>
          <w:rFonts w:hint="cs"/>
          <w:rtl/>
        </w:rPr>
        <w:t>وأنا إنسان ضعيف</w:t>
      </w:r>
      <w:r>
        <w:rPr>
          <w:rFonts w:hint="cs"/>
          <w:rtl/>
        </w:rPr>
        <w:t xml:space="preserve">، </w:t>
      </w:r>
      <w:r w:rsidRPr="00C70E76">
        <w:rPr>
          <w:rFonts w:hint="cs"/>
          <w:rtl/>
        </w:rPr>
        <w:t>تكون لي الحاجة فلا أقدر عليها معكم</w:t>
      </w:r>
      <w:r>
        <w:rPr>
          <w:rFonts w:hint="cs"/>
          <w:rtl/>
        </w:rPr>
        <w:t xml:space="preserve">، </w:t>
      </w:r>
      <w:r w:rsidRPr="00C70E76">
        <w:rPr>
          <w:rFonts w:hint="cs"/>
          <w:rtl/>
        </w:rPr>
        <w:t>لا تفعلوا رحمكم الله</w:t>
      </w:r>
      <w:r>
        <w:rPr>
          <w:rFonts w:hint="cs"/>
          <w:rtl/>
        </w:rPr>
        <w:t xml:space="preserve">، </w:t>
      </w:r>
      <w:r w:rsidRPr="00C70E76">
        <w:rPr>
          <w:rFonts w:hint="cs"/>
          <w:rtl/>
        </w:rPr>
        <w:t>من كانت له إلي حاجة فليلقني هاهنا.</w:t>
      </w:r>
    </w:p>
    <w:p w:rsidR="003550AC" w:rsidRDefault="003550AC" w:rsidP="00181AF2">
      <w:pPr>
        <w:pStyle w:val="Heading2Center"/>
        <w:rPr>
          <w:rtl/>
        </w:rPr>
      </w:pPr>
      <w:bookmarkStart w:id="9" w:name="_Toc377805207"/>
      <w:r w:rsidRPr="00C70E76">
        <w:rPr>
          <w:rFonts w:hint="cs"/>
          <w:rtl/>
        </w:rPr>
        <w:t>شعاره الصدق والجد في أمر الله تعالى</w:t>
      </w:r>
      <w:bookmarkEnd w:id="9"/>
    </w:p>
    <w:p w:rsidR="003550AC" w:rsidRDefault="003550AC" w:rsidP="00AE6309">
      <w:pPr>
        <w:pStyle w:val="libBold2"/>
        <w:rPr>
          <w:rtl/>
        </w:rPr>
      </w:pPr>
      <w:r w:rsidRPr="00312A53">
        <w:rPr>
          <w:rFonts w:hint="cs"/>
          <w:rtl/>
        </w:rPr>
        <w:t>في مستدرك الحاكم: 3</w:t>
      </w:r>
      <w:r w:rsidR="003708E0">
        <w:rPr>
          <w:rFonts w:hint="cs"/>
          <w:rtl/>
        </w:rPr>
        <w:t>/</w:t>
      </w:r>
      <w:r w:rsidRPr="00312A53">
        <w:rPr>
          <w:rFonts w:hint="cs"/>
          <w:rtl/>
        </w:rPr>
        <w:t>405</w:t>
      </w:r>
      <w:r>
        <w:rPr>
          <w:rFonts w:hint="cs"/>
          <w:rtl/>
        </w:rPr>
        <w:t xml:space="preserve">: </w:t>
      </w:r>
    </w:p>
    <w:p w:rsidR="003550AC" w:rsidRDefault="003550AC" w:rsidP="00A26ACF">
      <w:pPr>
        <w:pStyle w:val="libNormal"/>
        <w:rPr>
          <w:rtl/>
        </w:rPr>
      </w:pPr>
      <w:r w:rsidRPr="00C70E76">
        <w:rPr>
          <w:rFonts w:hint="cs"/>
          <w:rtl/>
        </w:rPr>
        <w:t>أخبرنا أبو العباس السياري</w:t>
      </w:r>
      <w:r>
        <w:rPr>
          <w:rFonts w:hint="cs"/>
          <w:rtl/>
        </w:rPr>
        <w:t xml:space="preserve">، </w:t>
      </w:r>
      <w:r w:rsidRPr="00C70E76">
        <w:rPr>
          <w:rFonts w:hint="cs"/>
          <w:rtl/>
        </w:rPr>
        <w:t>ثنا عبدالله بن علي</w:t>
      </w:r>
      <w:r>
        <w:rPr>
          <w:rFonts w:hint="cs"/>
          <w:rtl/>
        </w:rPr>
        <w:t xml:space="preserve">، </w:t>
      </w:r>
      <w:r w:rsidRPr="00C70E76">
        <w:rPr>
          <w:rFonts w:hint="cs"/>
          <w:rtl/>
        </w:rPr>
        <w:t>ثنا علي بن الحسن</w:t>
      </w:r>
      <w:r>
        <w:rPr>
          <w:rFonts w:hint="cs"/>
          <w:rtl/>
        </w:rPr>
        <w:t xml:space="preserve">، </w:t>
      </w:r>
      <w:r w:rsidRPr="00C70E76">
        <w:rPr>
          <w:rFonts w:hint="cs"/>
          <w:rtl/>
        </w:rPr>
        <w:t>ثنا عبد الله بن المبارك</w:t>
      </w:r>
      <w:r>
        <w:rPr>
          <w:rFonts w:hint="cs"/>
          <w:rtl/>
        </w:rPr>
        <w:t xml:space="preserve">، </w:t>
      </w:r>
      <w:r w:rsidRPr="00C70E76">
        <w:rPr>
          <w:rFonts w:hint="cs"/>
          <w:rtl/>
        </w:rPr>
        <w:t>أنا يزيد بن يزيد البكري قال</w:t>
      </w:r>
      <w:r>
        <w:rPr>
          <w:rFonts w:hint="cs"/>
          <w:rtl/>
        </w:rPr>
        <w:t xml:space="preserve">: </w:t>
      </w:r>
      <w:r w:rsidRPr="00C70E76">
        <w:rPr>
          <w:rFonts w:hint="cs"/>
          <w:rtl/>
        </w:rPr>
        <w:t>قال أويس القرني</w:t>
      </w:r>
      <w:r>
        <w:rPr>
          <w:rFonts w:hint="cs"/>
          <w:rtl/>
        </w:rPr>
        <w:t xml:space="preserve">: </w:t>
      </w:r>
      <w:r w:rsidRPr="00C70E76">
        <w:rPr>
          <w:rFonts w:hint="cs"/>
          <w:rtl/>
        </w:rPr>
        <w:t>كن في أمر الله كأنك قتلت الناس كلهم. انتهى.</w:t>
      </w:r>
    </w:p>
    <w:p w:rsidR="003550AC" w:rsidRPr="00C70E76" w:rsidRDefault="003550AC" w:rsidP="00A26ACF">
      <w:pPr>
        <w:pStyle w:val="libNormal"/>
        <w:rPr>
          <w:rtl/>
        </w:rPr>
      </w:pPr>
      <w:r w:rsidRPr="00C70E76">
        <w:rPr>
          <w:rFonts w:hint="cs"/>
          <w:rtl/>
        </w:rPr>
        <w:t xml:space="preserve">ومعنى كلامه </w:t>
      </w:r>
      <w:r w:rsidR="004E04DC" w:rsidRPr="004E04DC">
        <w:rPr>
          <w:rStyle w:val="libAlaemChar"/>
          <w:rFonts w:hint="cs"/>
          <w:rtl/>
        </w:rPr>
        <w:t>رحمه‌الله</w:t>
      </w:r>
      <w:r>
        <w:rPr>
          <w:rFonts w:hint="cs"/>
          <w:rtl/>
        </w:rPr>
        <w:t xml:space="preserve">: </w:t>
      </w:r>
      <w:r w:rsidRPr="00C70E76">
        <w:rPr>
          <w:rFonts w:hint="cs"/>
          <w:rtl/>
        </w:rPr>
        <w:t>أن خوف الله تعالى يجب أن يكون في نفس المؤمن بدرجة</w:t>
      </w:r>
    </w:p>
    <w:p w:rsidR="003550AC" w:rsidRDefault="003550AC" w:rsidP="003550AC">
      <w:pPr>
        <w:pStyle w:val="libNormal"/>
      </w:pPr>
      <w:r>
        <w:rPr>
          <w:rFonts w:hint="cs"/>
          <w:rtl/>
        </w:rPr>
        <w:br w:type="page"/>
      </w:r>
    </w:p>
    <w:p w:rsidR="003550AC" w:rsidRDefault="003550AC" w:rsidP="00960004">
      <w:pPr>
        <w:pStyle w:val="libNormal0"/>
        <w:rPr>
          <w:rtl/>
        </w:rPr>
      </w:pPr>
      <w:r w:rsidRPr="00C70E76">
        <w:rPr>
          <w:rFonts w:hint="cs"/>
          <w:rtl/>
        </w:rPr>
        <w:lastRenderedPageBreak/>
        <w:t>عالية</w:t>
      </w:r>
      <w:r>
        <w:rPr>
          <w:rFonts w:hint="cs"/>
          <w:rtl/>
        </w:rPr>
        <w:t xml:space="preserve">، </w:t>
      </w:r>
      <w:r w:rsidRPr="00C70E76">
        <w:rPr>
          <w:rFonts w:hint="cs"/>
          <w:rtl/>
        </w:rPr>
        <w:t>كأن في رقبته قتل الناس كلهم</w:t>
      </w:r>
      <w:r>
        <w:rPr>
          <w:rFonts w:hint="cs"/>
          <w:rtl/>
        </w:rPr>
        <w:t xml:space="preserve">، </w:t>
      </w:r>
      <w:r w:rsidRPr="00C70E76">
        <w:rPr>
          <w:rFonts w:hint="cs"/>
          <w:rtl/>
        </w:rPr>
        <w:t>ليكون في تصرفاته مثل القاتل الملاحق دقيقاً حذراً متقياً</w:t>
      </w:r>
      <w:r>
        <w:rPr>
          <w:rFonts w:hint="cs"/>
          <w:rtl/>
        </w:rPr>
        <w:t xml:space="preserve">، </w:t>
      </w:r>
      <w:r w:rsidRPr="00C70E76">
        <w:rPr>
          <w:rFonts w:hint="cs"/>
          <w:rtl/>
        </w:rPr>
        <w:t>وشعوره بالمسؤولية أمام الله تعالى عميقاً.</w:t>
      </w:r>
    </w:p>
    <w:p w:rsidR="00960004" w:rsidRDefault="003550AC" w:rsidP="00A26ACF">
      <w:pPr>
        <w:pStyle w:val="libNormal"/>
        <w:rPr>
          <w:rtl/>
        </w:rPr>
      </w:pPr>
      <w:r w:rsidRPr="00C70E76">
        <w:rPr>
          <w:rFonts w:hint="cs"/>
          <w:rtl/>
        </w:rPr>
        <w:t>وروى نحوه البيهقي في شعب الايمان</w:t>
      </w:r>
      <w:r>
        <w:rPr>
          <w:rFonts w:hint="cs"/>
          <w:rtl/>
        </w:rPr>
        <w:t xml:space="preserve">: </w:t>
      </w:r>
      <w:r w:rsidRPr="00C70E76">
        <w:rPr>
          <w:rFonts w:hint="cs"/>
          <w:rtl/>
        </w:rPr>
        <w:t>1</w:t>
      </w:r>
      <w:r w:rsidR="003708E0">
        <w:rPr>
          <w:rFonts w:hint="cs"/>
          <w:rtl/>
        </w:rPr>
        <w:t>/</w:t>
      </w:r>
      <w:r w:rsidRPr="00C70E76">
        <w:rPr>
          <w:rFonts w:hint="cs"/>
          <w:rtl/>
        </w:rPr>
        <w:t>524</w:t>
      </w:r>
    </w:p>
    <w:p w:rsidR="003550AC" w:rsidRPr="0049193F" w:rsidRDefault="003550AC" w:rsidP="00181AF2">
      <w:pPr>
        <w:pStyle w:val="Heading2Center"/>
        <w:rPr>
          <w:rtl/>
        </w:rPr>
      </w:pPr>
      <w:bookmarkStart w:id="10" w:name="_Toc377805208"/>
      <w:r w:rsidRPr="0049193F">
        <w:rPr>
          <w:rFonts w:hint="cs"/>
          <w:rtl/>
        </w:rPr>
        <w:t>وهو صاحب مدرسة في شكر نعم الله تعالى</w:t>
      </w:r>
      <w:bookmarkEnd w:id="10"/>
    </w:p>
    <w:p w:rsidR="003550AC" w:rsidRDefault="003550AC" w:rsidP="00AE6309">
      <w:pPr>
        <w:pStyle w:val="libBold2"/>
        <w:rPr>
          <w:rtl/>
        </w:rPr>
      </w:pPr>
      <w:r w:rsidRPr="00312A53">
        <w:rPr>
          <w:rFonts w:hint="cs"/>
          <w:rtl/>
        </w:rPr>
        <w:t>في كتاب المجروحين لابن حبان: 3</w:t>
      </w:r>
      <w:r w:rsidR="003708E0">
        <w:rPr>
          <w:rFonts w:hint="cs"/>
          <w:rtl/>
        </w:rPr>
        <w:t>/</w:t>
      </w:r>
      <w:r w:rsidRPr="00312A53">
        <w:rPr>
          <w:rFonts w:hint="cs"/>
          <w:rtl/>
        </w:rPr>
        <w:t>151</w:t>
      </w:r>
      <w:r>
        <w:rPr>
          <w:rFonts w:hint="cs"/>
          <w:rtl/>
        </w:rPr>
        <w:t xml:space="preserve">: </w:t>
      </w:r>
    </w:p>
    <w:p w:rsidR="003550AC" w:rsidRDefault="003550AC" w:rsidP="00A26ACF">
      <w:pPr>
        <w:pStyle w:val="libNormal"/>
        <w:rPr>
          <w:rtl/>
        </w:rPr>
      </w:pPr>
      <w:r w:rsidRPr="00C70E76">
        <w:rPr>
          <w:rFonts w:hint="cs"/>
          <w:rtl/>
        </w:rPr>
        <w:t>أخبرنا رسول الله صلى الله عليه وسلم أنه سيكون في التابعين رجل من قرن يقال له أويس بن عامر</w:t>
      </w:r>
      <w:r>
        <w:rPr>
          <w:rFonts w:hint="cs"/>
          <w:rtl/>
        </w:rPr>
        <w:t xml:space="preserve">، </w:t>
      </w:r>
      <w:r w:rsidRPr="00C70E76">
        <w:rPr>
          <w:rFonts w:hint="cs"/>
          <w:rtl/>
        </w:rPr>
        <w:t>يخرج به وضح فيدعو الله أن يذهبه عنه فيذهبه فيقول</w:t>
      </w:r>
      <w:r>
        <w:rPr>
          <w:rFonts w:hint="cs"/>
          <w:rtl/>
        </w:rPr>
        <w:t xml:space="preserve">: </w:t>
      </w:r>
      <w:r w:rsidRPr="00C70E76">
        <w:rPr>
          <w:rFonts w:hint="cs"/>
          <w:rtl/>
        </w:rPr>
        <w:t>اللهم دع لي من جسدي ما أذكر به نعمتك عليّ</w:t>
      </w:r>
      <w:r>
        <w:rPr>
          <w:rFonts w:hint="cs"/>
          <w:rtl/>
        </w:rPr>
        <w:t xml:space="preserve">، </w:t>
      </w:r>
      <w:r w:rsidRPr="00C70E76">
        <w:rPr>
          <w:rFonts w:hint="cs"/>
          <w:rtl/>
        </w:rPr>
        <w:t>فيدع الله له ما يذكره نعمته عليه</w:t>
      </w:r>
      <w:r>
        <w:rPr>
          <w:rFonts w:hint="cs"/>
          <w:rtl/>
        </w:rPr>
        <w:t xml:space="preserve">، </w:t>
      </w:r>
      <w:r w:rsidRPr="00C70E76">
        <w:rPr>
          <w:rFonts w:hint="cs"/>
          <w:rtl/>
        </w:rPr>
        <w:t>فمن أدركه منكم فاستطاع أن يستغفر له</w:t>
      </w:r>
      <w:r>
        <w:rPr>
          <w:rFonts w:hint="cs"/>
          <w:rtl/>
        </w:rPr>
        <w:t xml:space="preserve">، </w:t>
      </w:r>
      <w:r w:rsidRPr="00C70E76">
        <w:rPr>
          <w:rFonts w:hint="cs"/>
          <w:rtl/>
        </w:rPr>
        <w:t>فليستغفر له. انتهى.</w:t>
      </w:r>
    </w:p>
    <w:p w:rsidR="00960004" w:rsidRDefault="003550AC" w:rsidP="00A26ACF">
      <w:pPr>
        <w:pStyle w:val="libNormal"/>
        <w:rPr>
          <w:rtl/>
        </w:rPr>
      </w:pPr>
      <w:r w:rsidRPr="00C70E76">
        <w:rPr>
          <w:rFonts w:hint="cs"/>
          <w:rtl/>
        </w:rPr>
        <w:t>وقد وردت هذه القصة في أحاديثه</w:t>
      </w:r>
      <w:r>
        <w:rPr>
          <w:rFonts w:hint="cs"/>
          <w:rtl/>
        </w:rPr>
        <w:t xml:space="preserve">، </w:t>
      </w:r>
      <w:r w:rsidRPr="00C70E76">
        <w:rPr>
          <w:rFonts w:hint="cs"/>
          <w:rtl/>
        </w:rPr>
        <w:t>كما سترى.</w:t>
      </w:r>
    </w:p>
    <w:p w:rsidR="003550AC" w:rsidRDefault="003550AC" w:rsidP="00181AF2">
      <w:pPr>
        <w:pStyle w:val="Heading2Center"/>
        <w:rPr>
          <w:rtl/>
        </w:rPr>
      </w:pPr>
      <w:bookmarkStart w:id="11" w:name="_Toc377805209"/>
      <w:r w:rsidRPr="00C70E76">
        <w:rPr>
          <w:rFonts w:hint="cs"/>
          <w:rtl/>
        </w:rPr>
        <w:t>زاهد يضرب بزهده المثل</w:t>
      </w:r>
      <w:bookmarkEnd w:id="11"/>
    </w:p>
    <w:p w:rsidR="003550AC" w:rsidRDefault="003550AC" w:rsidP="00AE6309">
      <w:pPr>
        <w:pStyle w:val="libBold2"/>
        <w:rPr>
          <w:rtl/>
        </w:rPr>
      </w:pPr>
      <w:r w:rsidRPr="00312A53">
        <w:rPr>
          <w:rFonts w:hint="cs"/>
          <w:rtl/>
        </w:rPr>
        <w:t>في حلية الأولياء: 2</w:t>
      </w:r>
      <w:r w:rsidR="003708E0">
        <w:rPr>
          <w:rFonts w:hint="cs"/>
          <w:rtl/>
        </w:rPr>
        <w:t>/</w:t>
      </w:r>
      <w:r w:rsidRPr="00312A53">
        <w:rPr>
          <w:rFonts w:hint="cs"/>
          <w:rtl/>
        </w:rPr>
        <w:t>87</w:t>
      </w:r>
      <w:r>
        <w:rPr>
          <w:rFonts w:hint="cs"/>
          <w:rtl/>
        </w:rPr>
        <w:t xml:space="preserve">: </w:t>
      </w:r>
    </w:p>
    <w:p w:rsidR="003550AC" w:rsidRDefault="003550AC" w:rsidP="00A26ACF">
      <w:pPr>
        <w:pStyle w:val="libNormal"/>
        <w:rPr>
          <w:rtl/>
        </w:rPr>
      </w:pPr>
      <w:r w:rsidRPr="00C70E76">
        <w:rPr>
          <w:rFonts w:hint="cs"/>
          <w:rtl/>
        </w:rPr>
        <w:t>عن علقمة مرثد قال</w:t>
      </w:r>
      <w:r>
        <w:rPr>
          <w:rFonts w:hint="cs"/>
          <w:rtl/>
        </w:rPr>
        <w:t xml:space="preserve">: </w:t>
      </w:r>
      <w:r w:rsidRPr="00C70E76">
        <w:rPr>
          <w:rFonts w:hint="cs"/>
          <w:rtl/>
        </w:rPr>
        <w:t>انتهى الزهد الى ثمانية</w:t>
      </w:r>
      <w:r>
        <w:rPr>
          <w:rFonts w:hint="cs"/>
          <w:rtl/>
        </w:rPr>
        <w:t xml:space="preserve">: </w:t>
      </w:r>
      <w:r w:rsidRPr="00C70E76">
        <w:rPr>
          <w:rFonts w:hint="cs"/>
          <w:rtl/>
        </w:rPr>
        <w:t>عامر بن عبد الله بن عبد قيس</w:t>
      </w:r>
      <w:r>
        <w:rPr>
          <w:rFonts w:hint="cs"/>
          <w:rtl/>
        </w:rPr>
        <w:t xml:space="preserve">، </w:t>
      </w:r>
      <w:r w:rsidRPr="00C70E76">
        <w:rPr>
          <w:rFonts w:hint="cs"/>
          <w:rtl/>
        </w:rPr>
        <w:t>وأويس القرني</w:t>
      </w:r>
      <w:r>
        <w:rPr>
          <w:rFonts w:hint="cs"/>
          <w:rtl/>
        </w:rPr>
        <w:t xml:space="preserve">، </w:t>
      </w:r>
      <w:r w:rsidRPr="00C70E76">
        <w:rPr>
          <w:rFonts w:hint="cs"/>
          <w:rtl/>
        </w:rPr>
        <w:t>وهرم بن حيان</w:t>
      </w:r>
      <w:r>
        <w:rPr>
          <w:rFonts w:hint="cs"/>
          <w:rtl/>
        </w:rPr>
        <w:t xml:space="preserve">، </w:t>
      </w:r>
      <w:r w:rsidRPr="00C70E76">
        <w:rPr>
          <w:rFonts w:hint="cs"/>
          <w:rtl/>
        </w:rPr>
        <w:t>والربيع بن خيثم</w:t>
      </w:r>
      <w:r>
        <w:rPr>
          <w:rFonts w:hint="cs"/>
          <w:rtl/>
        </w:rPr>
        <w:t xml:space="preserve">، </w:t>
      </w:r>
      <w:r w:rsidRPr="00C70E76">
        <w:rPr>
          <w:rFonts w:hint="cs"/>
          <w:rtl/>
        </w:rPr>
        <w:t>ومسروق بن الأجدع</w:t>
      </w:r>
      <w:r>
        <w:rPr>
          <w:rFonts w:hint="cs"/>
          <w:rtl/>
        </w:rPr>
        <w:t xml:space="preserve">، </w:t>
      </w:r>
      <w:r w:rsidRPr="00C70E76">
        <w:rPr>
          <w:rFonts w:hint="cs"/>
          <w:rtl/>
        </w:rPr>
        <w:t>والأسود بن يزيد</w:t>
      </w:r>
      <w:r>
        <w:rPr>
          <w:rFonts w:hint="cs"/>
          <w:rtl/>
        </w:rPr>
        <w:t xml:space="preserve">، </w:t>
      </w:r>
      <w:r w:rsidRPr="00C70E76">
        <w:rPr>
          <w:rFonts w:hint="cs"/>
          <w:rtl/>
        </w:rPr>
        <w:t>وأبو مسلم الخولاني</w:t>
      </w:r>
      <w:r>
        <w:rPr>
          <w:rFonts w:hint="cs"/>
          <w:rtl/>
        </w:rPr>
        <w:t xml:space="preserve">، </w:t>
      </w:r>
      <w:r w:rsidRPr="00C70E76">
        <w:rPr>
          <w:rFonts w:hint="cs"/>
          <w:rtl/>
        </w:rPr>
        <w:t>والحسن بن أبي الحسن. انتهى. وهو يقصد بالأخير الحسن البصري.</w:t>
      </w:r>
    </w:p>
    <w:p w:rsidR="003550AC" w:rsidRDefault="003550AC" w:rsidP="00AE6309">
      <w:pPr>
        <w:pStyle w:val="libBold2"/>
        <w:rPr>
          <w:rtl/>
        </w:rPr>
      </w:pPr>
      <w:r w:rsidRPr="00312A53">
        <w:rPr>
          <w:rFonts w:hint="cs"/>
          <w:rtl/>
        </w:rPr>
        <w:t>وفي سير أعلام النبلاء: 4</w:t>
      </w:r>
      <w:r w:rsidR="003708E0">
        <w:rPr>
          <w:rFonts w:hint="cs"/>
          <w:rtl/>
        </w:rPr>
        <w:t>/</w:t>
      </w:r>
      <w:r w:rsidRPr="00312A53">
        <w:rPr>
          <w:rFonts w:hint="cs"/>
          <w:rtl/>
        </w:rPr>
        <w:t>19</w:t>
      </w:r>
      <w:r>
        <w:rPr>
          <w:rFonts w:hint="cs"/>
          <w:rtl/>
        </w:rPr>
        <w:t xml:space="preserve">: </w:t>
      </w:r>
    </w:p>
    <w:p w:rsidR="003550AC" w:rsidRDefault="003550AC" w:rsidP="00A26ACF">
      <w:pPr>
        <w:pStyle w:val="libNormal"/>
        <w:rPr>
          <w:rtl/>
        </w:rPr>
      </w:pPr>
      <w:r w:rsidRPr="00C70E76">
        <w:rPr>
          <w:rFonts w:hint="cs"/>
          <w:rtl/>
        </w:rPr>
        <w:t>هو القدوة الزاهد</w:t>
      </w:r>
      <w:r>
        <w:rPr>
          <w:rFonts w:hint="cs"/>
          <w:rtl/>
        </w:rPr>
        <w:t xml:space="preserve">، </w:t>
      </w:r>
      <w:r w:rsidRPr="00C70E76">
        <w:rPr>
          <w:rFonts w:hint="cs"/>
          <w:rtl/>
        </w:rPr>
        <w:t>سيد التابعين في زمانه</w:t>
      </w:r>
      <w:r>
        <w:rPr>
          <w:rFonts w:hint="cs"/>
          <w:rtl/>
        </w:rPr>
        <w:t xml:space="preserve">، </w:t>
      </w:r>
      <w:r w:rsidRPr="00C70E76">
        <w:rPr>
          <w:rFonts w:hint="cs"/>
          <w:rtl/>
        </w:rPr>
        <w:t>أبو عمرو</w:t>
      </w:r>
      <w:r>
        <w:rPr>
          <w:rFonts w:hint="cs"/>
          <w:rtl/>
        </w:rPr>
        <w:t xml:space="preserve">، </w:t>
      </w:r>
      <w:r w:rsidRPr="00C70E76">
        <w:rPr>
          <w:rFonts w:hint="cs"/>
          <w:rtl/>
        </w:rPr>
        <w:t>أويس بن عامر بن جزء بن مالك القرني المرادي اليماني.</w:t>
      </w:r>
    </w:p>
    <w:p w:rsidR="003550AC" w:rsidRDefault="003550AC" w:rsidP="00AE6309">
      <w:pPr>
        <w:pStyle w:val="libBold2"/>
        <w:rPr>
          <w:rtl/>
        </w:rPr>
      </w:pPr>
      <w:r w:rsidRPr="00312A53">
        <w:rPr>
          <w:rFonts w:hint="cs"/>
          <w:rtl/>
        </w:rPr>
        <w:t>وقال في هامش سير أعلام النبلاء: 18</w:t>
      </w:r>
      <w:r w:rsidR="003708E0">
        <w:rPr>
          <w:rFonts w:hint="cs"/>
          <w:rtl/>
        </w:rPr>
        <w:t>/</w:t>
      </w:r>
      <w:r w:rsidRPr="00312A53">
        <w:rPr>
          <w:rFonts w:hint="cs"/>
          <w:rtl/>
        </w:rPr>
        <w:t>558</w:t>
      </w:r>
      <w:r>
        <w:rPr>
          <w:rFonts w:hint="cs"/>
          <w:rtl/>
        </w:rPr>
        <w:t xml:space="preserve">: </w:t>
      </w:r>
    </w:p>
    <w:p w:rsidR="003550AC" w:rsidRPr="00C70E76" w:rsidRDefault="003550AC" w:rsidP="00A26ACF">
      <w:pPr>
        <w:pStyle w:val="libNormal"/>
        <w:rPr>
          <w:rtl/>
        </w:rPr>
      </w:pPr>
      <w:r w:rsidRPr="00C70E76">
        <w:rPr>
          <w:rFonts w:hint="cs"/>
          <w:rtl/>
        </w:rPr>
        <w:t>ذكر ابن خلكان في الوفيات</w:t>
      </w:r>
      <w:r>
        <w:rPr>
          <w:rFonts w:hint="cs"/>
          <w:rtl/>
        </w:rPr>
        <w:t xml:space="preserve">: </w:t>
      </w:r>
      <w:r w:rsidRPr="00C70E76">
        <w:rPr>
          <w:rFonts w:hint="cs"/>
          <w:rtl/>
        </w:rPr>
        <w:t>2</w:t>
      </w:r>
      <w:r w:rsidR="003708E0">
        <w:rPr>
          <w:rFonts w:hint="cs"/>
          <w:rtl/>
        </w:rPr>
        <w:t>/</w:t>
      </w:r>
      <w:r w:rsidRPr="00C70E76">
        <w:rPr>
          <w:rFonts w:hint="cs"/>
          <w:rtl/>
        </w:rPr>
        <w:t>263</w:t>
      </w:r>
      <w:r>
        <w:rPr>
          <w:rFonts w:hint="cs"/>
          <w:rtl/>
        </w:rPr>
        <w:t xml:space="preserve">: </w:t>
      </w:r>
      <w:r w:rsidRPr="00C70E76">
        <w:rPr>
          <w:rFonts w:hint="cs"/>
          <w:rtl/>
        </w:rPr>
        <w:t>أن الذي ضرب به الحريري المثل في المقامات هو دبيس بن صدقة بن منصور بن دبيس بن علي بن مزيد الأسدي</w:t>
      </w:r>
    </w:p>
    <w:p w:rsidR="003550AC" w:rsidRDefault="003550AC" w:rsidP="003550AC">
      <w:pPr>
        <w:pStyle w:val="libNormal"/>
      </w:pPr>
      <w:r>
        <w:rPr>
          <w:rFonts w:hint="cs"/>
          <w:rtl/>
        </w:rPr>
        <w:br w:type="page"/>
      </w:r>
    </w:p>
    <w:p w:rsidR="003550AC" w:rsidRDefault="003550AC" w:rsidP="00960004">
      <w:pPr>
        <w:pStyle w:val="libNormal0"/>
        <w:rPr>
          <w:rtl/>
        </w:rPr>
      </w:pPr>
      <w:r w:rsidRPr="00C70E76">
        <w:rPr>
          <w:rFonts w:hint="cs"/>
          <w:rtl/>
        </w:rPr>
        <w:lastRenderedPageBreak/>
        <w:t>المتوفى سنة 529</w:t>
      </w:r>
      <w:r>
        <w:rPr>
          <w:rFonts w:hint="cs"/>
          <w:rtl/>
        </w:rPr>
        <w:t xml:space="preserve">، </w:t>
      </w:r>
      <w:r w:rsidRPr="00C70E76">
        <w:rPr>
          <w:rFonts w:hint="cs"/>
          <w:rtl/>
        </w:rPr>
        <w:t>من أحفاد المترجم</w:t>
      </w:r>
      <w:r>
        <w:rPr>
          <w:rFonts w:hint="cs"/>
          <w:rtl/>
        </w:rPr>
        <w:t xml:space="preserve">، </w:t>
      </w:r>
      <w:r w:rsidRPr="00C70E76">
        <w:rPr>
          <w:rFonts w:hint="cs"/>
          <w:rtl/>
        </w:rPr>
        <w:t>وقد وهم المؤلف في ذلك</w:t>
      </w:r>
      <w:r>
        <w:rPr>
          <w:rFonts w:hint="cs"/>
          <w:rtl/>
        </w:rPr>
        <w:t xml:space="preserve">، </w:t>
      </w:r>
      <w:r w:rsidRPr="00C70E76">
        <w:rPr>
          <w:rFonts w:hint="cs"/>
          <w:rtl/>
        </w:rPr>
        <w:t>وأورد ذكره الحريري في المقامة التاسعة والثلاثين وهي المقامة العمانية</w:t>
      </w:r>
      <w:r>
        <w:rPr>
          <w:rFonts w:hint="cs"/>
          <w:rtl/>
        </w:rPr>
        <w:t xml:space="preserve">، </w:t>
      </w:r>
      <w:r w:rsidRPr="00C70E76">
        <w:rPr>
          <w:rFonts w:hint="cs"/>
          <w:rtl/>
        </w:rPr>
        <w:t>وفيها يصف كيف أحاطت الجماعة بأبي زيد تثني عليه</w:t>
      </w:r>
      <w:r>
        <w:rPr>
          <w:rFonts w:hint="cs"/>
          <w:rtl/>
        </w:rPr>
        <w:t xml:space="preserve">، </w:t>
      </w:r>
      <w:r w:rsidRPr="00C70E76">
        <w:rPr>
          <w:rFonts w:hint="cs"/>
          <w:rtl/>
        </w:rPr>
        <w:t>وتقبل يديه</w:t>
      </w:r>
      <w:r>
        <w:rPr>
          <w:rFonts w:hint="cs"/>
          <w:rtl/>
        </w:rPr>
        <w:t xml:space="preserve">، </w:t>
      </w:r>
      <w:r w:rsidRPr="00C70E76">
        <w:rPr>
          <w:rFonts w:hint="cs"/>
          <w:rtl/>
        </w:rPr>
        <w:t>حتى خيل إلي أنه القرني أويس</w:t>
      </w:r>
      <w:r>
        <w:rPr>
          <w:rFonts w:hint="cs"/>
          <w:rtl/>
        </w:rPr>
        <w:t xml:space="preserve">، </w:t>
      </w:r>
      <w:r w:rsidRPr="00C70E76">
        <w:rPr>
          <w:rFonts w:hint="cs"/>
          <w:rtl/>
        </w:rPr>
        <w:t>أو الأسدي دبيس. انظر مقامات الحريري</w:t>
      </w:r>
      <w:r w:rsidR="003708E0">
        <w:rPr>
          <w:rFonts w:hint="cs"/>
          <w:rtl/>
        </w:rPr>
        <w:t>/</w:t>
      </w:r>
      <w:r w:rsidRPr="00C70E76">
        <w:rPr>
          <w:rFonts w:hint="cs"/>
          <w:rtl/>
        </w:rPr>
        <w:t>342 ( ط</w:t>
      </w:r>
      <w:r>
        <w:rPr>
          <w:rFonts w:hint="cs"/>
          <w:rtl/>
        </w:rPr>
        <w:t xml:space="preserve">: </w:t>
      </w:r>
      <w:r w:rsidRPr="00C70E76">
        <w:rPr>
          <w:rFonts w:hint="cs"/>
          <w:rtl/>
        </w:rPr>
        <w:t>صادر ).</w:t>
      </w:r>
    </w:p>
    <w:p w:rsidR="003550AC" w:rsidRDefault="003550AC" w:rsidP="00AE6309">
      <w:pPr>
        <w:pStyle w:val="libBold2"/>
        <w:rPr>
          <w:rtl/>
        </w:rPr>
      </w:pPr>
      <w:r w:rsidRPr="00312A53">
        <w:rPr>
          <w:rFonts w:hint="cs"/>
          <w:rtl/>
        </w:rPr>
        <w:t>وفي لسان الميزان: 1</w:t>
      </w:r>
      <w:r w:rsidR="003708E0">
        <w:rPr>
          <w:rFonts w:hint="cs"/>
          <w:rtl/>
        </w:rPr>
        <w:t>/</w:t>
      </w:r>
      <w:r w:rsidRPr="00312A53">
        <w:rPr>
          <w:rFonts w:hint="cs"/>
          <w:rtl/>
        </w:rPr>
        <w:t>471</w:t>
      </w:r>
      <w:r>
        <w:rPr>
          <w:rFonts w:hint="cs"/>
          <w:rtl/>
        </w:rPr>
        <w:t xml:space="preserve">: </w:t>
      </w:r>
    </w:p>
    <w:p w:rsidR="00960004" w:rsidRDefault="003550AC" w:rsidP="00A26ACF">
      <w:pPr>
        <w:pStyle w:val="libNormal"/>
        <w:rPr>
          <w:rtl/>
        </w:rPr>
      </w:pPr>
      <w:r w:rsidRPr="00C70E76">
        <w:rPr>
          <w:rFonts w:hint="cs"/>
          <w:rtl/>
        </w:rPr>
        <w:t>قال ابن عدي ثنا الحسن بن سفيان</w:t>
      </w:r>
      <w:r>
        <w:rPr>
          <w:rFonts w:hint="cs"/>
          <w:rtl/>
        </w:rPr>
        <w:t xml:space="preserve">، </w:t>
      </w:r>
      <w:r w:rsidRPr="00C70E76">
        <w:rPr>
          <w:rFonts w:hint="cs"/>
          <w:rtl/>
        </w:rPr>
        <w:t>ثنا عبد العزيز بن سلام</w:t>
      </w:r>
      <w:r>
        <w:rPr>
          <w:rFonts w:hint="cs"/>
          <w:rtl/>
        </w:rPr>
        <w:t xml:space="preserve">، </w:t>
      </w:r>
      <w:r w:rsidRPr="00C70E76">
        <w:rPr>
          <w:rFonts w:hint="cs"/>
          <w:rtl/>
        </w:rPr>
        <w:t>سمعت اسحاق بن ابراهيم يقول</w:t>
      </w:r>
      <w:r>
        <w:rPr>
          <w:rFonts w:hint="cs"/>
          <w:rtl/>
        </w:rPr>
        <w:t xml:space="preserve">: </w:t>
      </w:r>
      <w:r w:rsidRPr="00C70E76">
        <w:rPr>
          <w:rFonts w:hint="cs"/>
          <w:rtl/>
        </w:rPr>
        <w:t>ما شبهت عدي بن سلمة الجزري إلا بأويس القرني تواضعاً. وذكره في ميزان الاعتدال</w:t>
      </w:r>
      <w:r>
        <w:rPr>
          <w:rFonts w:hint="cs"/>
          <w:rtl/>
        </w:rPr>
        <w:t xml:space="preserve">: </w:t>
      </w:r>
      <w:r w:rsidRPr="00C70E76">
        <w:rPr>
          <w:rFonts w:hint="cs"/>
          <w:rtl/>
        </w:rPr>
        <w:t>1</w:t>
      </w:r>
      <w:r w:rsidR="003708E0">
        <w:rPr>
          <w:rFonts w:hint="cs"/>
          <w:rtl/>
        </w:rPr>
        <w:t>/</w:t>
      </w:r>
      <w:r w:rsidRPr="00C70E76">
        <w:rPr>
          <w:rFonts w:hint="cs"/>
          <w:rtl/>
        </w:rPr>
        <w:t>279</w:t>
      </w:r>
    </w:p>
    <w:p w:rsidR="003550AC" w:rsidRDefault="003550AC" w:rsidP="00181AF2">
      <w:pPr>
        <w:pStyle w:val="Heading2Center"/>
        <w:rPr>
          <w:rtl/>
        </w:rPr>
      </w:pPr>
      <w:bookmarkStart w:id="12" w:name="_Toc377805210"/>
      <w:r w:rsidRPr="00C70E76">
        <w:rPr>
          <w:rFonts w:hint="cs"/>
          <w:rtl/>
        </w:rPr>
        <w:t>زاهد يحمل هم الفقراء ويتصدق عليهم حتى بطعامه وثيابه</w:t>
      </w:r>
      <w:bookmarkEnd w:id="12"/>
    </w:p>
    <w:p w:rsidR="003550AC" w:rsidRDefault="003550AC" w:rsidP="00AE6309">
      <w:pPr>
        <w:pStyle w:val="libBold2"/>
        <w:rPr>
          <w:rtl/>
        </w:rPr>
      </w:pPr>
      <w:r w:rsidRPr="00312A53">
        <w:rPr>
          <w:rFonts w:hint="cs"/>
          <w:rtl/>
        </w:rPr>
        <w:t>في مستدرك الحاكم: 3</w:t>
      </w:r>
      <w:r w:rsidR="003708E0">
        <w:rPr>
          <w:rFonts w:hint="cs"/>
          <w:rtl/>
        </w:rPr>
        <w:t>/</w:t>
      </w:r>
      <w:r w:rsidRPr="00312A53">
        <w:rPr>
          <w:rFonts w:hint="cs"/>
          <w:rtl/>
        </w:rPr>
        <w:t>406</w:t>
      </w:r>
      <w:r>
        <w:rPr>
          <w:rFonts w:hint="cs"/>
          <w:rtl/>
        </w:rPr>
        <w:t xml:space="preserve">: </w:t>
      </w:r>
    </w:p>
    <w:p w:rsidR="003550AC" w:rsidRDefault="003550AC" w:rsidP="00A26ACF">
      <w:pPr>
        <w:pStyle w:val="libNormal"/>
        <w:rPr>
          <w:rtl/>
        </w:rPr>
      </w:pPr>
      <w:r w:rsidRPr="00C70E76">
        <w:rPr>
          <w:rFonts w:hint="cs"/>
          <w:rtl/>
        </w:rPr>
        <w:t>أخبرني أبو العباس قاسم بن القاسم السياري بمرو</w:t>
      </w:r>
      <w:r>
        <w:rPr>
          <w:rFonts w:hint="cs"/>
          <w:rtl/>
        </w:rPr>
        <w:t xml:space="preserve">، </w:t>
      </w:r>
      <w:r w:rsidRPr="00C70E76">
        <w:rPr>
          <w:rFonts w:hint="cs"/>
          <w:rtl/>
        </w:rPr>
        <w:t>ثنا عبد الله بن علي</w:t>
      </w:r>
      <w:r>
        <w:rPr>
          <w:rFonts w:hint="cs"/>
          <w:rtl/>
        </w:rPr>
        <w:t xml:space="preserve">، </w:t>
      </w:r>
      <w:r w:rsidRPr="00C70E76">
        <w:rPr>
          <w:rFonts w:hint="cs"/>
          <w:rtl/>
        </w:rPr>
        <w:t>ثنا علي بن الحسن</w:t>
      </w:r>
      <w:r>
        <w:rPr>
          <w:rFonts w:hint="cs"/>
          <w:rtl/>
        </w:rPr>
        <w:t xml:space="preserve">، </w:t>
      </w:r>
      <w:r w:rsidRPr="00C70E76">
        <w:rPr>
          <w:rFonts w:hint="cs"/>
          <w:rtl/>
        </w:rPr>
        <w:t>ثنا عبد الله بن المبارك</w:t>
      </w:r>
      <w:r>
        <w:rPr>
          <w:rFonts w:hint="cs"/>
          <w:rtl/>
        </w:rPr>
        <w:t xml:space="preserve">، </w:t>
      </w:r>
      <w:r w:rsidRPr="00C70E76">
        <w:rPr>
          <w:rFonts w:hint="cs"/>
          <w:rtl/>
        </w:rPr>
        <w:t>أنا سفيان الثوري قال</w:t>
      </w:r>
      <w:r>
        <w:rPr>
          <w:rFonts w:hint="cs"/>
          <w:rtl/>
        </w:rPr>
        <w:t xml:space="preserve">: </w:t>
      </w:r>
      <w:r w:rsidRPr="00C70E76">
        <w:rPr>
          <w:rFonts w:hint="cs"/>
          <w:rtl/>
        </w:rPr>
        <w:t>كان لأويس القرني رداء إذا جلس مس الأرض</w:t>
      </w:r>
      <w:r>
        <w:rPr>
          <w:rFonts w:hint="cs"/>
          <w:rtl/>
        </w:rPr>
        <w:t xml:space="preserve">، </w:t>
      </w:r>
      <w:r w:rsidRPr="00C70E76">
        <w:rPr>
          <w:rFonts w:hint="cs"/>
          <w:rtl/>
        </w:rPr>
        <w:t>وكان يقول</w:t>
      </w:r>
      <w:r>
        <w:rPr>
          <w:rFonts w:hint="cs"/>
          <w:rtl/>
        </w:rPr>
        <w:t xml:space="preserve">: </w:t>
      </w:r>
      <w:r w:rsidRPr="00C70E76">
        <w:rPr>
          <w:rFonts w:hint="cs"/>
          <w:rtl/>
        </w:rPr>
        <w:t>اللهم إني أعتذر اليك من كل كبد جائعة وجسد عار</w:t>
      </w:r>
      <w:r>
        <w:rPr>
          <w:rFonts w:hint="cs"/>
          <w:rtl/>
        </w:rPr>
        <w:t xml:space="preserve">، </w:t>
      </w:r>
      <w:r w:rsidRPr="00C70E76">
        <w:rPr>
          <w:rFonts w:hint="cs"/>
          <w:rtl/>
        </w:rPr>
        <w:t>وليس لي إلا ما على ظهري وفي بطني.</w:t>
      </w:r>
    </w:p>
    <w:p w:rsidR="003550AC" w:rsidRDefault="003550AC" w:rsidP="00AE6309">
      <w:pPr>
        <w:pStyle w:val="libBold2"/>
        <w:rPr>
          <w:rtl/>
        </w:rPr>
      </w:pPr>
      <w:r w:rsidRPr="00312A53">
        <w:rPr>
          <w:rFonts w:hint="cs"/>
          <w:rtl/>
        </w:rPr>
        <w:t>ورواه البيهقي في شعب الايمان: 1</w:t>
      </w:r>
      <w:r w:rsidR="003708E0">
        <w:rPr>
          <w:rFonts w:hint="cs"/>
          <w:rtl/>
        </w:rPr>
        <w:t>/</w:t>
      </w:r>
      <w:r w:rsidRPr="00312A53">
        <w:rPr>
          <w:rFonts w:hint="cs"/>
          <w:rtl/>
        </w:rPr>
        <w:t>524</w:t>
      </w:r>
    </w:p>
    <w:p w:rsidR="003550AC" w:rsidRDefault="003550AC" w:rsidP="00AE6309">
      <w:pPr>
        <w:pStyle w:val="libBold2"/>
        <w:rPr>
          <w:rtl/>
        </w:rPr>
      </w:pPr>
      <w:r w:rsidRPr="00312A53">
        <w:rPr>
          <w:rFonts w:hint="cs"/>
          <w:rtl/>
        </w:rPr>
        <w:t>وفي حلية الأولياء: 2</w:t>
      </w:r>
      <w:r w:rsidR="003708E0">
        <w:rPr>
          <w:rFonts w:hint="cs"/>
          <w:rtl/>
        </w:rPr>
        <w:t>/</w:t>
      </w:r>
      <w:r w:rsidRPr="00312A53">
        <w:rPr>
          <w:rFonts w:hint="cs"/>
          <w:rtl/>
        </w:rPr>
        <w:t>87</w:t>
      </w:r>
      <w:r>
        <w:rPr>
          <w:rFonts w:hint="cs"/>
          <w:rtl/>
        </w:rPr>
        <w:t xml:space="preserve">: </w:t>
      </w:r>
    </w:p>
    <w:p w:rsidR="003550AC" w:rsidRDefault="003550AC" w:rsidP="00A26ACF">
      <w:pPr>
        <w:pStyle w:val="libNormal"/>
        <w:rPr>
          <w:rtl/>
        </w:rPr>
      </w:pPr>
      <w:r w:rsidRPr="00C70E76">
        <w:rPr>
          <w:rFonts w:hint="cs"/>
          <w:rtl/>
        </w:rPr>
        <w:t>عبيد الله بن عبد الكريم ثنا سعيد بن أسد بن موسى ضمرة بن ربيعة عن أصبغ بن زيد قال</w:t>
      </w:r>
      <w:r>
        <w:rPr>
          <w:rFonts w:hint="cs"/>
          <w:rtl/>
        </w:rPr>
        <w:t xml:space="preserve">: </w:t>
      </w:r>
      <w:r w:rsidRPr="00C70E76">
        <w:rPr>
          <w:rFonts w:hint="cs"/>
          <w:rtl/>
        </w:rPr>
        <w:t>كان أويس القرني إذا أمسى يقول هذه ليلة الركوع</w:t>
      </w:r>
      <w:r>
        <w:rPr>
          <w:rFonts w:hint="cs"/>
          <w:rtl/>
        </w:rPr>
        <w:t xml:space="preserve">، </w:t>
      </w:r>
      <w:r w:rsidRPr="00C70E76">
        <w:rPr>
          <w:rFonts w:hint="cs"/>
          <w:rtl/>
        </w:rPr>
        <w:t>فيركع حتى يصبح.</w:t>
      </w:r>
    </w:p>
    <w:p w:rsidR="003550AC" w:rsidRDefault="003550AC" w:rsidP="00A26ACF">
      <w:pPr>
        <w:pStyle w:val="libNormal"/>
        <w:rPr>
          <w:rtl/>
        </w:rPr>
      </w:pPr>
      <w:r w:rsidRPr="00C70E76">
        <w:rPr>
          <w:rFonts w:hint="cs"/>
          <w:rtl/>
        </w:rPr>
        <w:t>وكان يقول إذا أمسى</w:t>
      </w:r>
      <w:r>
        <w:rPr>
          <w:rFonts w:hint="cs"/>
          <w:rtl/>
        </w:rPr>
        <w:t xml:space="preserve">: </w:t>
      </w:r>
      <w:r w:rsidRPr="00C70E76">
        <w:rPr>
          <w:rFonts w:hint="cs"/>
          <w:rtl/>
        </w:rPr>
        <w:t>هذه ليلة السجود</w:t>
      </w:r>
      <w:r>
        <w:rPr>
          <w:rFonts w:hint="cs"/>
          <w:rtl/>
        </w:rPr>
        <w:t xml:space="preserve">، </w:t>
      </w:r>
      <w:r w:rsidRPr="00C70E76">
        <w:rPr>
          <w:rFonts w:hint="cs"/>
          <w:rtl/>
        </w:rPr>
        <w:t>فيسجد حتى يصبح.</w:t>
      </w:r>
    </w:p>
    <w:p w:rsidR="003550AC" w:rsidRPr="00C70E76" w:rsidRDefault="003550AC" w:rsidP="00A26ACF">
      <w:pPr>
        <w:pStyle w:val="libNormal"/>
        <w:rPr>
          <w:rtl/>
        </w:rPr>
      </w:pPr>
      <w:r w:rsidRPr="00C70E76">
        <w:rPr>
          <w:rFonts w:hint="cs"/>
          <w:rtl/>
        </w:rPr>
        <w:t>وكان إذا أمسى تصدق بما في بيته من الفضل من الطعام والثياب</w:t>
      </w:r>
      <w:r>
        <w:rPr>
          <w:rFonts w:hint="cs"/>
          <w:rtl/>
        </w:rPr>
        <w:t xml:space="preserve">، </w:t>
      </w:r>
      <w:r w:rsidRPr="00C70E76">
        <w:rPr>
          <w:rFonts w:hint="cs"/>
          <w:rtl/>
        </w:rPr>
        <w:t>ثم يقول</w:t>
      </w:r>
      <w:r>
        <w:rPr>
          <w:rFonts w:hint="cs"/>
          <w:rtl/>
        </w:rPr>
        <w:t xml:space="preserve">: </w:t>
      </w:r>
      <w:r w:rsidRPr="00C70E76">
        <w:rPr>
          <w:rFonts w:hint="cs"/>
          <w:rtl/>
        </w:rPr>
        <w:t>اللهم من مات جوعاً فلا تؤاخذني به</w:t>
      </w:r>
      <w:r>
        <w:rPr>
          <w:rFonts w:hint="cs"/>
          <w:rtl/>
        </w:rPr>
        <w:t xml:space="preserve">، </w:t>
      </w:r>
      <w:r w:rsidRPr="00C70E76">
        <w:rPr>
          <w:rFonts w:hint="cs"/>
          <w:rtl/>
        </w:rPr>
        <w:t>ومن مات عرياناً فلا تؤاخذني به.</w:t>
      </w:r>
    </w:p>
    <w:p w:rsidR="003550AC" w:rsidRDefault="003550AC" w:rsidP="003550AC">
      <w:pPr>
        <w:pStyle w:val="libNormal"/>
      </w:pPr>
      <w:r>
        <w:rPr>
          <w:rFonts w:hint="cs"/>
          <w:rtl/>
        </w:rPr>
        <w:br w:type="page"/>
      </w:r>
    </w:p>
    <w:p w:rsidR="003550AC" w:rsidRDefault="003550AC" w:rsidP="00AE6309">
      <w:pPr>
        <w:pStyle w:val="libBold2"/>
        <w:rPr>
          <w:rtl/>
        </w:rPr>
      </w:pPr>
      <w:r w:rsidRPr="00312A53">
        <w:rPr>
          <w:rFonts w:hint="cs"/>
          <w:rtl/>
        </w:rPr>
        <w:lastRenderedPageBreak/>
        <w:t>وفي سير أعلام النبلاء: 4</w:t>
      </w:r>
      <w:r w:rsidR="003708E0">
        <w:rPr>
          <w:rFonts w:hint="cs"/>
          <w:rtl/>
        </w:rPr>
        <w:t>/</w:t>
      </w:r>
      <w:r w:rsidRPr="00312A53">
        <w:rPr>
          <w:rFonts w:hint="cs"/>
          <w:rtl/>
        </w:rPr>
        <w:t>29</w:t>
      </w:r>
      <w:r>
        <w:rPr>
          <w:rFonts w:hint="cs"/>
          <w:rtl/>
        </w:rPr>
        <w:t xml:space="preserve">: </w:t>
      </w:r>
    </w:p>
    <w:p w:rsidR="003550AC" w:rsidRDefault="003550AC" w:rsidP="00A26ACF">
      <w:pPr>
        <w:pStyle w:val="libNormal"/>
        <w:rPr>
          <w:rtl/>
        </w:rPr>
      </w:pPr>
      <w:r w:rsidRPr="00C70E76">
        <w:rPr>
          <w:rFonts w:hint="cs"/>
          <w:rtl/>
        </w:rPr>
        <w:t>عبد الله بن أحمد</w:t>
      </w:r>
      <w:r>
        <w:rPr>
          <w:rFonts w:hint="cs"/>
          <w:rtl/>
        </w:rPr>
        <w:t xml:space="preserve">: </w:t>
      </w:r>
      <w:r w:rsidRPr="00C70E76">
        <w:rPr>
          <w:rFonts w:hint="cs"/>
          <w:rtl/>
        </w:rPr>
        <w:t>حدثني عثمان بن أبي شيبة</w:t>
      </w:r>
      <w:r>
        <w:rPr>
          <w:rFonts w:hint="cs"/>
          <w:rtl/>
        </w:rPr>
        <w:t xml:space="preserve">، </w:t>
      </w:r>
      <w:r w:rsidRPr="00C70E76">
        <w:rPr>
          <w:rFonts w:hint="cs"/>
          <w:rtl/>
        </w:rPr>
        <w:t>حدثنا أبوبكر بن عياش</w:t>
      </w:r>
      <w:r>
        <w:rPr>
          <w:rFonts w:hint="cs"/>
          <w:rtl/>
        </w:rPr>
        <w:t xml:space="preserve">، </w:t>
      </w:r>
      <w:r w:rsidRPr="00C70E76">
        <w:rPr>
          <w:rFonts w:hint="cs"/>
          <w:rtl/>
        </w:rPr>
        <w:t>عن مغيرة</w:t>
      </w:r>
      <w:r>
        <w:rPr>
          <w:rFonts w:hint="cs"/>
          <w:rtl/>
        </w:rPr>
        <w:t xml:space="preserve">، </w:t>
      </w:r>
      <w:r w:rsidRPr="00C70E76">
        <w:rPr>
          <w:rFonts w:hint="cs"/>
          <w:rtl/>
        </w:rPr>
        <w:t>قال</w:t>
      </w:r>
      <w:r>
        <w:rPr>
          <w:rFonts w:hint="cs"/>
          <w:rtl/>
        </w:rPr>
        <w:t xml:space="preserve">: </w:t>
      </w:r>
      <w:r w:rsidRPr="00C70E76">
        <w:rPr>
          <w:rFonts w:hint="cs"/>
          <w:rtl/>
        </w:rPr>
        <w:t>إن كان أويس القرني ليتصدق بثيابه</w:t>
      </w:r>
      <w:r>
        <w:rPr>
          <w:rFonts w:hint="cs"/>
          <w:rtl/>
        </w:rPr>
        <w:t xml:space="preserve">، </w:t>
      </w:r>
      <w:r w:rsidRPr="00C70E76">
        <w:rPr>
          <w:rFonts w:hint="cs"/>
          <w:rtl/>
        </w:rPr>
        <w:t>حتى يجلس عرياناً لا يجد ما يروح فيه الى الجمعة.</w:t>
      </w:r>
    </w:p>
    <w:p w:rsidR="003550AC" w:rsidRDefault="003550AC" w:rsidP="00A26ACF">
      <w:pPr>
        <w:pStyle w:val="libNormal"/>
        <w:rPr>
          <w:rtl/>
        </w:rPr>
      </w:pPr>
      <w:r w:rsidRPr="00C70E76">
        <w:rPr>
          <w:rFonts w:hint="cs"/>
          <w:rtl/>
        </w:rPr>
        <w:t>عبد الرحمن بن مهدي</w:t>
      </w:r>
      <w:r>
        <w:rPr>
          <w:rFonts w:hint="cs"/>
          <w:rtl/>
        </w:rPr>
        <w:t xml:space="preserve">: </w:t>
      </w:r>
      <w:r w:rsidRPr="00C70E76">
        <w:rPr>
          <w:rFonts w:hint="cs"/>
          <w:rtl/>
        </w:rPr>
        <w:t>حدثنا عبد الله بن الأشعث بن سوار</w:t>
      </w:r>
      <w:r>
        <w:rPr>
          <w:rFonts w:hint="cs"/>
          <w:rtl/>
        </w:rPr>
        <w:t xml:space="preserve">، </w:t>
      </w:r>
      <w:r w:rsidRPr="00C70E76">
        <w:rPr>
          <w:rFonts w:hint="cs"/>
          <w:rtl/>
        </w:rPr>
        <w:t>عن محارب بن دثار قال قال النبي صلى الله عليه وسلم</w:t>
      </w:r>
      <w:r>
        <w:rPr>
          <w:rFonts w:hint="cs"/>
          <w:rtl/>
        </w:rPr>
        <w:t xml:space="preserve">: </w:t>
      </w:r>
      <w:r w:rsidRPr="00C70E76">
        <w:rPr>
          <w:rFonts w:hint="cs"/>
          <w:rtl/>
        </w:rPr>
        <w:t>إن من أمتي من لا يستطيع أن يأتي مسجده أو مصلاه من العري يحجزه إيمانه أن يسأل الناس</w:t>
      </w:r>
      <w:r>
        <w:rPr>
          <w:rFonts w:hint="cs"/>
          <w:rtl/>
        </w:rPr>
        <w:t xml:space="preserve">، </w:t>
      </w:r>
      <w:r w:rsidRPr="00C70E76">
        <w:rPr>
          <w:rFonts w:hint="cs"/>
          <w:rtl/>
        </w:rPr>
        <w:t>منهم أويس القرني</w:t>
      </w:r>
      <w:r>
        <w:rPr>
          <w:rFonts w:hint="cs"/>
          <w:rtl/>
        </w:rPr>
        <w:t xml:space="preserve">، </w:t>
      </w:r>
      <w:r w:rsidRPr="00C70E76">
        <w:rPr>
          <w:rFonts w:hint="cs"/>
          <w:rtl/>
        </w:rPr>
        <w:t>وفرات بن حيان.</w:t>
      </w:r>
    </w:p>
    <w:p w:rsidR="003550AC" w:rsidRDefault="003550AC" w:rsidP="00A26ACF">
      <w:pPr>
        <w:pStyle w:val="libNormal"/>
        <w:rPr>
          <w:rtl/>
        </w:rPr>
      </w:pPr>
      <w:r w:rsidRPr="00C70E76">
        <w:rPr>
          <w:rFonts w:hint="cs"/>
          <w:rtl/>
        </w:rPr>
        <w:t>( ورواه في كنز العمال</w:t>
      </w:r>
      <w:r>
        <w:rPr>
          <w:rFonts w:hint="cs"/>
          <w:rtl/>
        </w:rPr>
        <w:t xml:space="preserve">: </w:t>
      </w:r>
      <w:r w:rsidRPr="00C70E76">
        <w:rPr>
          <w:rFonts w:hint="cs"/>
          <w:rtl/>
        </w:rPr>
        <w:t>12</w:t>
      </w:r>
      <w:r w:rsidR="003708E0">
        <w:rPr>
          <w:rFonts w:hint="cs"/>
          <w:rtl/>
        </w:rPr>
        <w:t>/</w:t>
      </w:r>
      <w:r w:rsidRPr="00C70E76">
        <w:rPr>
          <w:rFonts w:hint="cs"/>
          <w:rtl/>
        </w:rPr>
        <w:t>74</w:t>
      </w:r>
      <w:r>
        <w:rPr>
          <w:rFonts w:hint="cs"/>
          <w:rtl/>
        </w:rPr>
        <w:t xml:space="preserve">: </w:t>
      </w:r>
      <w:r w:rsidRPr="00C70E76">
        <w:rPr>
          <w:rFonts w:hint="cs"/>
          <w:rtl/>
        </w:rPr>
        <w:t>وقال</w:t>
      </w:r>
      <w:r>
        <w:rPr>
          <w:rFonts w:hint="cs"/>
          <w:rtl/>
        </w:rPr>
        <w:t xml:space="preserve">: </w:t>
      </w:r>
      <w:r w:rsidRPr="00C70E76">
        <w:rPr>
          <w:rFonts w:hint="cs"/>
          <w:rtl/>
        </w:rPr>
        <w:t>حم</w:t>
      </w:r>
      <w:r>
        <w:rPr>
          <w:rFonts w:hint="cs"/>
          <w:rtl/>
        </w:rPr>
        <w:t xml:space="preserve">، </w:t>
      </w:r>
      <w:r w:rsidRPr="00C70E76">
        <w:rPr>
          <w:rFonts w:hint="cs"/>
          <w:rtl/>
        </w:rPr>
        <w:t>في الزهد</w:t>
      </w:r>
      <w:r>
        <w:rPr>
          <w:rFonts w:hint="cs"/>
          <w:rtl/>
        </w:rPr>
        <w:t xml:space="preserve">، </w:t>
      </w:r>
      <w:r w:rsidRPr="00C70E76">
        <w:rPr>
          <w:rFonts w:hint="cs"/>
          <w:rtl/>
        </w:rPr>
        <w:t>حل عن محارب بن دثار وعن سالم بن أبي الجعد ).</w:t>
      </w:r>
    </w:p>
    <w:p w:rsidR="003550AC" w:rsidRDefault="003550AC" w:rsidP="00A26ACF">
      <w:pPr>
        <w:pStyle w:val="libNormal"/>
        <w:rPr>
          <w:rtl/>
        </w:rPr>
      </w:pPr>
      <w:r w:rsidRPr="00C70E76">
        <w:rPr>
          <w:rFonts w:hint="cs"/>
          <w:rtl/>
        </w:rPr>
        <w:t>أبو نعيم</w:t>
      </w:r>
      <w:r>
        <w:rPr>
          <w:rFonts w:hint="cs"/>
          <w:rtl/>
        </w:rPr>
        <w:t xml:space="preserve">: </w:t>
      </w:r>
      <w:r w:rsidRPr="00C70E76">
        <w:rPr>
          <w:rFonts w:hint="cs"/>
          <w:rtl/>
        </w:rPr>
        <w:t>حدثنا مخلد بن جعفر</w:t>
      </w:r>
      <w:r>
        <w:rPr>
          <w:rFonts w:hint="cs"/>
          <w:rtl/>
        </w:rPr>
        <w:t xml:space="preserve">، </w:t>
      </w:r>
      <w:r w:rsidRPr="00C70E76">
        <w:rPr>
          <w:rFonts w:hint="cs"/>
          <w:rtl/>
        </w:rPr>
        <w:t>حدثنا ابن جرير</w:t>
      </w:r>
      <w:r>
        <w:rPr>
          <w:rFonts w:hint="cs"/>
          <w:rtl/>
        </w:rPr>
        <w:t xml:space="preserve">، </w:t>
      </w:r>
      <w:r w:rsidRPr="00C70E76">
        <w:rPr>
          <w:rFonts w:hint="cs"/>
          <w:rtl/>
        </w:rPr>
        <w:t>حدثنا محمد بن حميد</w:t>
      </w:r>
      <w:r>
        <w:rPr>
          <w:rFonts w:hint="cs"/>
          <w:rtl/>
        </w:rPr>
        <w:t xml:space="preserve">، </w:t>
      </w:r>
      <w:r w:rsidRPr="00C70E76">
        <w:rPr>
          <w:rFonts w:hint="cs"/>
          <w:rtl/>
        </w:rPr>
        <w:t>حدثنا زافر بن سليمان</w:t>
      </w:r>
      <w:r>
        <w:rPr>
          <w:rFonts w:hint="cs"/>
          <w:rtl/>
        </w:rPr>
        <w:t xml:space="preserve">، </w:t>
      </w:r>
      <w:r w:rsidRPr="00C70E76">
        <w:rPr>
          <w:rFonts w:hint="cs"/>
          <w:rtl/>
        </w:rPr>
        <w:t>عن شريك عن جابر</w:t>
      </w:r>
      <w:r>
        <w:rPr>
          <w:rFonts w:hint="cs"/>
          <w:rtl/>
        </w:rPr>
        <w:t xml:space="preserve">، </w:t>
      </w:r>
      <w:r w:rsidRPr="00C70E76">
        <w:rPr>
          <w:rFonts w:hint="cs"/>
          <w:rtl/>
        </w:rPr>
        <w:t>عن الشعبي قال</w:t>
      </w:r>
      <w:r>
        <w:rPr>
          <w:rFonts w:hint="cs"/>
          <w:rtl/>
        </w:rPr>
        <w:t xml:space="preserve">: </w:t>
      </w:r>
      <w:r w:rsidRPr="00C70E76">
        <w:rPr>
          <w:rFonts w:hint="cs"/>
          <w:rtl/>
        </w:rPr>
        <w:t>مر رجل من مراد على أويس القرني فقال</w:t>
      </w:r>
      <w:r>
        <w:rPr>
          <w:rFonts w:hint="cs"/>
          <w:rtl/>
        </w:rPr>
        <w:t xml:space="preserve">: </w:t>
      </w:r>
      <w:r w:rsidRPr="00C70E76">
        <w:rPr>
          <w:rFonts w:hint="cs"/>
          <w:rtl/>
        </w:rPr>
        <w:t>كيف أصبحت</w:t>
      </w:r>
      <w:r>
        <w:rPr>
          <w:rFonts w:hint="cs"/>
          <w:rtl/>
        </w:rPr>
        <w:t xml:space="preserve">؟ </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أصبحت أحمد الله عز وجل.</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كيف الزمان عليك</w:t>
      </w:r>
      <w:r>
        <w:rPr>
          <w:rFonts w:hint="cs"/>
          <w:rtl/>
        </w:rPr>
        <w:t xml:space="preserve">؟ </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كيف الزمان على رجل إن أصبح ظن أنه لا يمسي</w:t>
      </w:r>
      <w:r>
        <w:rPr>
          <w:rFonts w:hint="cs"/>
          <w:rtl/>
        </w:rPr>
        <w:t xml:space="preserve">، </w:t>
      </w:r>
      <w:r w:rsidRPr="00C70E76">
        <w:rPr>
          <w:rFonts w:hint="cs"/>
          <w:rtl/>
        </w:rPr>
        <w:t>وإن أمسى ظن أنه لا يصبح</w:t>
      </w:r>
      <w:r>
        <w:rPr>
          <w:rFonts w:hint="cs"/>
          <w:rtl/>
        </w:rPr>
        <w:t xml:space="preserve">، </w:t>
      </w:r>
      <w:r w:rsidRPr="00C70E76">
        <w:rPr>
          <w:rFonts w:hint="cs"/>
          <w:rtl/>
        </w:rPr>
        <w:t>فمبشر بالجنة أو مبشر بالنار.</w:t>
      </w:r>
    </w:p>
    <w:p w:rsidR="003550AC" w:rsidRDefault="003550AC" w:rsidP="00A26ACF">
      <w:pPr>
        <w:pStyle w:val="libNormal"/>
        <w:rPr>
          <w:rtl/>
        </w:rPr>
      </w:pPr>
      <w:r w:rsidRPr="00C70E76">
        <w:rPr>
          <w:rFonts w:hint="cs"/>
          <w:rtl/>
        </w:rPr>
        <w:t>يا أخا مراد إن الموت وذكره لم يترك لمؤمن فرحاً... الخ.</w:t>
      </w:r>
    </w:p>
    <w:p w:rsidR="003550AC" w:rsidRDefault="003550AC" w:rsidP="00A26ACF">
      <w:pPr>
        <w:pStyle w:val="libNormal"/>
        <w:rPr>
          <w:rtl/>
        </w:rPr>
      </w:pPr>
      <w:r w:rsidRPr="00C70E76">
        <w:rPr>
          <w:rFonts w:hint="cs"/>
          <w:rtl/>
        </w:rPr>
        <w:t>عبد العزيز بن صهيب عن أنس أن رسول الله حق لم يترك له صديقاً...</w:t>
      </w:r>
    </w:p>
    <w:p w:rsidR="003550AC" w:rsidRDefault="003550AC" w:rsidP="00A26ACF">
      <w:pPr>
        <w:pStyle w:val="libNormal"/>
        <w:rPr>
          <w:rtl/>
        </w:rPr>
      </w:pPr>
      <w:r w:rsidRPr="00C70E76">
        <w:rPr>
          <w:rFonts w:hint="cs"/>
          <w:rtl/>
        </w:rPr>
        <w:t>وكان إذا أمسى تصدق بما في بيته من الفضل من الطعام والشراب</w:t>
      </w:r>
      <w:r>
        <w:rPr>
          <w:rFonts w:hint="cs"/>
          <w:rtl/>
        </w:rPr>
        <w:t xml:space="preserve">، </w:t>
      </w:r>
      <w:r w:rsidRPr="00C70E76">
        <w:rPr>
          <w:rFonts w:hint="cs"/>
          <w:rtl/>
        </w:rPr>
        <w:t>ثم قال</w:t>
      </w:r>
      <w:r>
        <w:rPr>
          <w:rFonts w:hint="cs"/>
          <w:rtl/>
        </w:rPr>
        <w:t xml:space="preserve">: </w:t>
      </w:r>
      <w:r w:rsidRPr="00C70E76">
        <w:rPr>
          <w:rFonts w:hint="cs"/>
          <w:rtl/>
        </w:rPr>
        <w:t>اللهم من مات جوعاً فلا تؤاخذني به</w:t>
      </w:r>
      <w:r>
        <w:rPr>
          <w:rFonts w:hint="cs"/>
          <w:rtl/>
        </w:rPr>
        <w:t xml:space="preserve">، </w:t>
      </w:r>
      <w:r w:rsidRPr="00C70E76">
        <w:rPr>
          <w:rFonts w:hint="cs"/>
          <w:rtl/>
        </w:rPr>
        <w:t>ومن مات عرياً فلا تؤاخذني به. ( الحلية 2</w:t>
      </w:r>
      <w:r w:rsidR="003708E0">
        <w:rPr>
          <w:rFonts w:hint="cs"/>
          <w:rtl/>
        </w:rPr>
        <w:t>/</w:t>
      </w:r>
      <w:r w:rsidRPr="00C70E76">
        <w:rPr>
          <w:rFonts w:hint="cs"/>
          <w:rtl/>
        </w:rPr>
        <w:t>83 )</w:t>
      </w:r>
    </w:p>
    <w:p w:rsidR="003550AC" w:rsidRDefault="003550AC" w:rsidP="00AE6309">
      <w:pPr>
        <w:pStyle w:val="libBold2"/>
        <w:rPr>
          <w:rtl/>
        </w:rPr>
      </w:pPr>
      <w:r w:rsidRPr="00312A53">
        <w:rPr>
          <w:rFonts w:hint="cs"/>
          <w:rtl/>
        </w:rPr>
        <w:t>وفي حلية الأولياء: 2</w:t>
      </w:r>
      <w:r w:rsidR="003708E0">
        <w:rPr>
          <w:rFonts w:hint="cs"/>
          <w:rtl/>
        </w:rPr>
        <w:t>/</w:t>
      </w:r>
      <w:r w:rsidRPr="00312A53">
        <w:rPr>
          <w:rFonts w:hint="cs"/>
          <w:rtl/>
        </w:rPr>
        <w:t>84</w:t>
      </w:r>
      <w:r>
        <w:rPr>
          <w:rFonts w:hint="cs"/>
          <w:rtl/>
        </w:rPr>
        <w:t xml:space="preserve">: </w:t>
      </w:r>
    </w:p>
    <w:p w:rsidR="003550AC" w:rsidRPr="00C70E76" w:rsidRDefault="003550AC" w:rsidP="00A26ACF">
      <w:pPr>
        <w:pStyle w:val="libNormal"/>
        <w:rPr>
          <w:rtl/>
        </w:rPr>
      </w:pPr>
      <w:r w:rsidRPr="00C70E76">
        <w:rPr>
          <w:rFonts w:hint="cs"/>
          <w:rtl/>
        </w:rPr>
        <w:t>حدثنا أبو بكر بن مالك</w:t>
      </w:r>
      <w:r>
        <w:rPr>
          <w:rFonts w:hint="cs"/>
          <w:rtl/>
        </w:rPr>
        <w:t xml:space="preserve">، </w:t>
      </w:r>
      <w:r w:rsidRPr="00C70E76">
        <w:rPr>
          <w:rFonts w:hint="cs"/>
          <w:rtl/>
        </w:rPr>
        <w:t>ثنا عبد الله بن أحمد</w:t>
      </w:r>
      <w:r>
        <w:rPr>
          <w:rFonts w:hint="cs"/>
          <w:rtl/>
        </w:rPr>
        <w:t xml:space="preserve">، </w:t>
      </w:r>
      <w:r w:rsidRPr="00C70E76">
        <w:rPr>
          <w:rFonts w:hint="cs"/>
          <w:rtl/>
        </w:rPr>
        <w:t>حدثني أبي وعبيد الله بن عمر قالا</w:t>
      </w:r>
      <w:r>
        <w:rPr>
          <w:rFonts w:hint="cs"/>
          <w:rtl/>
        </w:rPr>
        <w:t xml:space="preserve">: </w:t>
      </w:r>
      <w:r w:rsidRPr="00C70E76">
        <w:rPr>
          <w:rFonts w:hint="cs"/>
          <w:rtl/>
        </w:rPr>
        <w:t>ثنا عبد الرحمن بن مهدي</w:t>
      </w:r>
      <w:r>
        <w:rPr>
          <w:rFonts w:hint="cs"/>
          <w:rtl/>
        </w:rPr>
        <w:t xml:space="preserve">، </w:t>
      </w:r>
      <w:r w:rsidRPr="00C70E76">
        <w:rPr>
          <w:rFonts w:hint="cs"/>
          <w:rtl/>
        </w:rPr>
        <w:t>ثنا عبد الله بن الأشعث بن سوار</w:t>
      </w:r>
      <w:r>
        <w:rPr>
          <w:rFonts w:hint="cs"/>
          <w:rtl/>
        </w:rPr>
        <w:t xml:space="preserve">، </w:t>
      </w:r>
      <w:r w:rsidRPr="00C70E76">
        <w:rPr>
          <w:rFonts w:hint="cs"/>
          <w:rtl/>
        </w:rPr>
        <w:t>عن محارب بن</w:t>
      </w:r>
    </w:p>
    <w:p w:rsidR="003550AC" w:rsidRDefault="003550AC" w:rsidP="003550AC">
      <w:pPr>
        <w:pStyle w:val="libNormal"/>
      </w:pPr>
      <w:r>
        <w:rPr>
          <w:rFonts w:hint="cs"/>
          <w:rtl/>
        </w:rPr>
        <w:br w:type="page"/>
      </w:r>
    </w:p>
    <w:p w:rsidR="003550AC" w:rsidRDefault="003550AC" w:rsidP="00960004">
      <w:pPr>
        <w:pStyle w:val="libNormal0"/>
        <w:rPr>
          <w:rtl/>
        </w:rPr>
      </w:pPr>
      <w:r w:rsidRPr="00C70E76">
        <w:rPr>
          <w:rFonts w:hint="cs"/>
          <w:rtl/>
        </w:rPr>
        <w:lastRenderedPageBreak/>
        <w:t>دثار قال</w:t>
      </w:r>
      <w:r>
        <w:rPr>
          <w:rFonts w:hint="cs"/>
          <w:rtl/>
        </w:rPr>
        <w:t xml:space="preserve">: </w:t>
      </w:r>
      <w:r w:rsidRPr="00C70E76">
        <w:rPr>
          <w:rFonts w:hint="cs"/>
          <w:rtl/>
        </w:rPr>
        <w:t>قال رسول الله صلى الله عليه وسلم</w:t>
      </w:r>
      <w:r>
        <w:rPr>
          <w:rFonts w:hint="cs"/>
          <w:rtl/>
        </w:rPr>
        <w:t xml:space="preserve">: </w:t>
      </w:r>
      <w:r w:rsidRPr="00C70E76">
        <w:rPr>
          <w:rFonts w:hint="cs"/>
          <w:rtl/>
        </w:rPr>
        <w:t>إن من أمتي من لا يستطيع أن يأتي مسجده أو مصلاه من العري</w:t>
      </w:r>
      <w:r>
        <w:rPr>
          <w:rFonts w:hint="cs"/>
          <w:rtl/>
        </w:rPr>
        <w:t xml:space="preserve">، </w:t>
      </w:r>
      <w:r w:rsidRPr="00C70E76">
        <w:rPr>
          <w:rFonts w:hint="cs"/>
          <w:rtl/>
        </w:rPr>
        <w:t>يحجزه إيمانه أن يسأل الناس</w:t>
      </w:r>
      <w:r>
        <w:rPr>
          <w:rFonts w:hint="cs"/>
          <w:rtl/>
        </w:rPr>
        <w:t xml:space="preserve">! </w:t>
      </w:r>
      <w:r w:rsidRPr="00C70E76">
        <w:rPr>
          <w:rFonts w:hint="cs"/>
          <w:rtl/>
        </w:rPr>
        <w:t>منهم أويس القرني وفرات بن حيان.</w:t>
      </w:r>
    </w:p>
    <w:p w:rsidR="003550AC" w:rsidRDefault="003550AC" w:rsidP="00A26ACF">
      <w:pPr>
        <w:pStyle w:val="libNormal"/>
        <w:rPr>
          <w:rtl/>
        </w:rPr>
      </w:pPr>
      <w:r w:rsidRPr="00C70E76">
        <w:rPr>
          <w:rFonts w:hint="cs"/>
          <w:rtl/>
        </w:rPr>
        <w:t>حدثنا أحمد بن جعفر بن حمدان</w:t>
      </w:r>
      <w:r>
        <w:rPr>
          <w:rFonts w:hint="cs"/>
          <w:rtl/>
        </w:rPr>
        <w:t xml:space="preserve">، </w:t>
      </w:r>
      <w:r w:rsidRPr="00C70E76">
        <w:rPr>
          <w:rFonts w:hint="cs"/>
          <w:rtl/>
        </w:rPr>
        <w:t>ثنا عبد الله بن أحمد بن حنبل</w:t>
      </w:r>
      <w:r>
        <w:rPr>
          <w:rFonts w:hint="cs"/>
          <w:rtl/>
        </w:rPr>
        <w:t xml:space="preserve">، </w:t>
      </w:r>
      <w:r w:rsidRPr="00C70E76">
        <w:rPr>
          <w:rFonts w:hint="cs"/>
          <w:rtl/>
        </w:rPr>
        <w:t>ثنا عثمان بن أبي شيبة</w:t>
      </w:r>
      <w:r>
        <w:rPr>
          <w:rFonts w:hint="cs"/>
          <w:rtl/>
        </w:rPr>
        <w:t xml:space="preserve">، </w:t>
      </w:r>
      <w:r w:rsidRPr="00C70E76">
        <w:rPr>
          <w:rFonts w:hint="cs"/>
          <w:rtl/>
        </w:rPr>
        <w:t>ثنا أبو بكر بن عياش</w:t>
      </w:r>
      <w:r>
        <w:rPr>
          <w:rFonts w:hint="cs"/>
          <w:rtl/>
        </w:rPr>
        <w:t xml:space="preserve">، </w:t>
      </w:r>
      <w:r w:rsidRPr="00C70E76">
        <w:rPr>
          <w:rFonts w:hint="cs"/>
          <w:rtl/>
        </w:rPr>
        <w:t>عن مغيرة قال</w:t>
      </w:r>
      <w:r>
        <w:rPr>
          <w:rFonts w:hint="cs"/>
          <w:rtl/>
        </w:rPr>
        <w:t xml:space="preserve">: </w:t>
      </w:r>
      <w:r w:rsidRPr="00C70E76">
        <w:rPr>
          <w:rFonts w:hint="cs"/>
          <w:rtl/>
        </w:rPr>
        <w:t>وكان أويس القرني ليتصدق بثيابه حتي يجلس عرياناً لا يجد ما يروح فيه. أي الى الجمعة.</w:t>
      </w:r>
    </w:p>
    <w:p w:rsidR="003550AC" w:rsidRDefault="003550AC" w:rsidP="00AE6309">
      <w:pPr>
        <w:pStyle w:val="libBold2"/>
        <w:rPr>
          <w:rtl/>
        </w:rPr>
      </w:pPr>
      <w:r w:rsidRPr="00312A53">
        <w:rPr>
          <w:rFonts w:hint="cs"/>
          <w:rtl/>
        </w:rPr>
        <w:t>وفي كتاب الزهد للشيباني</w:t>
      </w:r>
      <w:r w:rsidR="003708E0">
        <w:rPr>
          <w:rFonts w:hint="cs"/>
          <w:rtl/>
        </w:rPr>
        <w:t>/</w:t>
      </w:r>
      <w:r w:rsidRPr="00312A53">
        <w:rPr>
          <w:rFonts w:hint="cs"/>
          <w:rtl/>
        </w:rPr>
        <w:t>346</w:t>
      </w:r>
      <w:r>
        <w:rPr>
          <w:rFonts w:hint="cs"/>
          <w:rtl/>
        </w:rPr>
        <w:t xml:space="preserve">: </w:t>
      </w:r>
    </w:p>
    <w:p w:rsidR="003550AC" w:rsidRDefault="003550AC" w:rsidP="00A26ACF">
      <w:pPr>
        <w:pStyle w:val="libNormal"/>
        <w:rPr>
          <w:rtl/>
        </w:rPr>
      </w:pPr>
      <w:r w:rsidRPr="00C70E76">
        <w:rPr>
          <w:rFonts w:hint="cs"/>
          <w:rtl/>
        </w:rPr>
        <w:t>حدثنا عبدالله</w:t>
      </w:r>
      <w:r>
        <w:rPr>
          <w:rFonts w:hint="cs"/>
          <w:rtl/>
        </w:rPr>
        <w:t xml:space="preserve">، </w:t>
      </w:r>
      <w:r w:rsidRPr="00C70E76">
        <w:rPr>
          <w:rFonts w:hint="cs"/>
          <w:rtl/>
        </w:rPr>
        <w:t>حدثني عثمان بن أبي شيبة</w:t>
      </w:r>
      <w:r>
        <w:rPr>
          <w:rFonts w:hint="cs"/>
          <w:rtl/>
        </w:rPr>
        <w:t xml:space="preserve">، </w:t>
      </w:r>
      <w:r w:rsidRPr="00C70E76">
        <w:rPr>
          <w:rFonts w:hint="cs"/>
          <w:rtl/>
        </w:rPr>
        <w:t>حدثنا أبو بكر بن عياش</w:t>
      </w:r>
      <w:r>
        <w:rPr>
          <w:rFonts w:hint="cs"/>
          <w:rtl/>
        </w:rPr>
        <w:t xml:space="preserve">، </w:t>
      </w:r>
      <w:r w:rsidRPr="00C70E76">
        <w:rPr>
          <w:rFonts w:hint="cs"/>
          <w:rtl/>
        </w:rPr>
        <w:t>عن مغيرة قال</w:t>
      </w:r>
      <w:r>
        <w:rPr>
          <w:rFonts w:hint="cs"/>
          <w:rtl/>
        </w:rPr>
        <w:t xml:space="preserve">: </w:t>
      </w:r>
      <w:r w:rsidRPr="00C70E76">
        <w:rPr>
          <w:rFonts w:hint="cs"/>
          <w:rtl/>
        </w:rPr>
        <w:t>إن أويس القرني ليتصدق بثيابه حتى يجلس عرياناً لا يجدها يروح فيه الى الجمعة.</w:t>
      </w:r>
    </w:p>
    <w:p w:rsidR="003550AC" w:rsidRDefault="003550AC" w:rsidP="00AE6309">
      <w:pPr>
        <w:pStyle w:val="libBold2"/>
        <w:rPr>
          <w:rtl/>
        </w:rPr>
      </w:pPr>
      <w:r w:rsidRPr="00312A53">
        <w:rPr>
          <w:rFonts w:hint="cs"/>
          <w:rtl/>
        </w:rPr>
        <w:t>وفي لسان الميزان: 1</w:t>
      </w:r>
      <w:r w:rsidR="003708E0">
        <w:rPr>
          <w:rFonts w:hint="cs"/>
          <w:rtl/>
        </w:rPr>
        <w:t>/</w:t>
      </w:r>
      <w:r w:rsidRPr="00312A53">
        <w:rPr>
          <w:rFonts w:hint="cs"/>
          <w:rtl/>
        </w:rPr>
        <w:t>474</w:t>
      </w:r>
      <w:r>
        <w:rPr>
          <w:rFonts w:hint="cs"/>
          <w:rtl/>
        </w:rPr>
        <w:t xml:space="preserve">: </w:t>
      </w:r>
    </w:p>
    <w:p w:rsidR="003550AC" w:rsidRDefault="003550AC" w:rsidP="00A26ACF">
      <w:pPr>
        <w:pStyle w:val="libNormal"/>
        <w:rPr>
          <w:rtl/>
        </w:rPr>
      </w:pPr>
      <w:r w:rsidRPr="00C70E76">
        <w:rPr>
          <w:rFonts w:hint="cs"/>
          <w:rtl/>
        </w:rPr>
        <w:t>سفيان الثوري</w:t>
      </w:r>
      <w:r>
        <w:rPr>
          <w:rFonts w:hint="cs"/>
          <w:rtl/>
        </w:rPr>
        <w:t xml:space="preserve">: </w:t>
      </w:r>
      <w:r w:rsidRPr="00C70E76">
        <w:rPr>
          <w:rFonts w:hint="cs"/>
          <w:rtl/>
        </w:rPr>
        <w:t>حدثني قيس بن يسير بن عمرو</w:t>
      </w:r>
      <w:r>
        <w:rPr>
          <w:rFonts w:hint="cs"/>
          <w:rtl/>
        </w:rPr>
        <w:t xml:space="preserve">، </w:t>
      </w:r>
      <w:r w:rsidRPr="00C70E76">
        <w:rPr>
          <w:rFonts w:hint="cs"/>
          <w:rtl/>
        </w:rPr>
        <w:t>عن أبيه أن أويساً القرني عري غير مرة فكساه أبي</w:t>
      </w:r>
      <w:r>
        <w:rPr>
          <w:rFonts w:hint="cs"/>
          <w:rtl/>
        </w:rPr>
        <w:t xml:space="preserve">، </w:t>
      </w:r>
      <w:r w:rsidRPr="00C70E76">
        <w:rPr>
          <w:rFonts w:hint="cs"/>
          <w:rtl/>
        </w:rPr>
        <w:t>قال وكان أويس يقول</w:t>
      </w:r>
      <w:r>
        <w:rPr>
          <w:rFonts w:hint="cs"/>
          <w:rtl/>
        </w:rPr>
        <w:t xml:space="preserve">: </w:t>
      </w:r>
      <w:r w:rsidRPr="00C70E76">
        <w:rPr>
          <w:rFonts w:hint="cs"/>
          <w:rtl/>
        </w:rPr>
        <w:t>اللهم لا تؤاخذني بكبد جائعة</w:t>
      </w:r>
      <w:r>
        <w:rPr>
          <w:rFonts w:hint="cs"/>
          <w:rtl/>
        </w:rPr>
        <w:t xml:space="preserve">، </w:t>
      </w:r>
      <w:r w:rsidRPr="00C70E76">
        <w:rPr>
          <w:rFonts w:hint="cs"/>
          <w:rtl/>
        </w:rPr>
        <w:t>أو جسد عار.</w:t>
      </w:r>
    </w:p>
    <w:p w:rsidR="003550AC" w:rsidRPr="00C70E76" w:rsidRDefault="003550AC" w:rsidP="00A26ACF">
      <w:pPr>
        <w:pStyle w:val="libNormal"/>
        <w:rPr>
          <w:rtl/>
        </w:rPr>
      </w:pPr>
      <w:r w:rsidRPr="00C70E76">
        <w:rPr>
          <w:rFonts w:hint="cs"/>
          <w:rtl/>
        </w:rPr>
        <w:t>وفي ص 280</w:t>
      </w:r>
      <w:r>
        <w:rPr>
          <w:rFonts w:hint="cs"/>
          <w:rtl/>
        </w:rPr>
        <w:t xml:space="preserve">: </w:t>
      </w:r>
      <w:r w:rsidRPr="00C70E76">
        <w:rPr>
          <w:rFonts w:hint="cs"/>
          <w:rtl/>
        </w:rPr>
        <w:t>وقال ضمرة بن ربيعة</w:t>
      </w:r>
      <w:r>
        <w:rPr>
          <w:rFonts w:hint="cs"/>
          <w:rtl/>
        </w:rPr>
        <w:t xml:space="preserve">، </w:t>
      </w:r>
      <w:r w:rsidRPr="00C70E76">
        <w:rPr>
          <w:rFonts w:hint="cs"/>
          <w:rtl/>
        </w:rPr>
        <w:t>عن عثمان بن عطاء الخراساني</w:t>
      </w:r>
      <w:r>
        <w:rPr>
          <w:rFonts w:hint="cs"/>
          <w:rtl/>
        </w:rPr>
        <w:t xml:space="preserve">، </w:t>
      </w:r>
      <w:r w:rsidRPr="00C70E76">
        <w:rPr>
          <w:rFonts w:hint="cs"/>
          <w:rtl/>
        </w:rPr>
        <w:t>عن أبيه</w:t>
      </w:r>
      <w:r>
        <w:rPr>
          <w:rFonts w:hint="cs"/>
          <w:rtl/>
        </w:rPr>
        <w:t xml:space="preserve">، </w:t>
      </w:r>
      <w:r w:rsidRPr="00C70E76">
        <w:rPr>
          <w:rFonts w:hint="cs"/>
          <w:rtl/>
        </w:rPr>
        <w:t>قال</w:t>
      </w:r>
      <w:r>
        <w:rPr>
          <w:rFonts w:hint="cs"/>
          <w:rtl/>
        </w:rPr>
        <w:t xml:space="preserve">: </w:t>
      </w:r>
      <w:r w:rsidRPr="00C70E76">
        <w:rPr>
          <w:rFonts w:hint="cs"/>
          <w:rtl/>
        </w:rPr>
        <w:t>كان أويس يجالس رجلاً من فقهاء الكوفة يقال له يسير ففقدته</w:t>
      </w:r>
      <w:r>
        <w:rPr>
          <w:rFonts w:hint="cs"/>
          <w:rtl/>
        </w:rPr>
        <w:t xml:space="preserve">، </w:t>
      </w:r>
      <w:r w:rsidRPr="00C70E76">
        <w:rPr>
          <w:rFonts w:hint="cs"/>
          <w:rtl/>
        </w:rPr>
        <w:t>فإذا هو في خص له قد انقطع من العري... وذكره في ميزان الاعتدال</w:t>
      </w:r>
      <w:r>
        <w:rPr>
          <w:rFonts w:hint="cs"/>
          <w:rtl/>
        </w:rPr>
        <w:t xml:space="preserve">: </w:t>
      </w:r>
      <w:r w:rsidRPr="00C70E76">
        <w:rPr>
          <w:rFonts w:hint="cs"/>
          <w:rtl/>
        </w:rPr>
        <w:t>1</w:t>
      </w:r>
      <w:r w:rsidR="003708E0">
        <w:rPr>
          <w:rFonts w:hint="cs"/>
          <w:rtl/>
        </w:rPr>
        <w:t>/</w:t>
      </w:r>
      <w:r w:rsidRPr="00C70E76">
        <w:rPr>
          <w:rFonts w:hint="cs"/>
          <w:rtl/>
        </w:rPr>
        <w:t>282</w:t>
      </w:r>
      <w:r>
        <w:rPr>
          <w:rFonts w:hint="cs"/>
          <w:rtl/>
        </w:rPr>
        <w:t xml:space="preserve">، </w:t>
      </w:r>
      <w:r w:rsidRPr="00C70E76">
        <w:rPr>
          <w:rFonts w:hint="cs"/>
          <w:rtl/>
        </w:rPr>
        <w:t>وفي سير أعلام النبلاء</w:t>
      </w:r>
      <w:r>
        <w:rPr>
          <w:rFonts w:hint="cs"/>
          <w:rtl/>
        </w:rPr>
        <w:t xml:space="preserve">: </w:t>
      </w:r>
      <w:r w:rsidRPr="00C70E76">
        <w:rPr>
          <w:rFonts w:hint="cs"/>
          <w:rtl/>
        </w:rPr>
        <w:t>294</w:t>
      </w:r>
      <w:r w:rsidR="00E52117">
        <w:rPr>
          <w:rFonts w:hint="cs"/>
          <w:rtl/>
        </w:rPr>
        <w:t xml:space="preserve"> - </w:t>
      </w:r>
      <w:r w:rsidRPr="00C70E76">
        <w:rPr>
          <w:rFonts w:hint="cs"/>
          <w:rtl/>
        </w:rPr>
        <w:t>330 انتهى.</w:t>
      </w:r>
    </w:p>
    <w:p w:rsidR="003550AC" w:rsidRPr="00C70E76" w:rsidRDefault="003550AC" w:rsidP="00A56519">
      <w:pPr>
        <w:pStyle w:val="libCenter"/>
        <w:rPr>
          <w:rtl/>
        </w:rPr>
      </w:pPr>
      <w:r w:rsidRPr="00C70E76">
        <w:rPr>
          <w:rFonts w:hint="cs"/>
          <w:rtl/>
        </w:rPr>
        <w:t>**</w:t>
      </w:r>
    </w:p>
    <w:p w:rsidR="003550AC" w:rsidRPr="00C70E76" w:rsidRDefault="003550AC" w:rsidP="00A26ACF">
      <w:pPr>
        <w:pStyle w:val="libNormal"/>
        <w:rPr>
          <w:rtl/>
        </w:rPr>
      </w:pPr>
      <w:r w:rsidRPr="00C70E76">
        <w:rPr>
          <w:rFonts w:hint="cs"/>
          <w:rtl/>
        </w:rPr>
        <w:t>وهذه النصوص تكشف عن الفقر الشديد الذي كانت تعيشه طبقة واسعة من المجتمع الإسلامي</w:t>
      </w:r>
      <w:r>
        <w:rPr>
          <w:rFonts w:hint="cs"/>
          <w:rtl/>
        </w:rPr>
        <w:t xml:space="preserve">، </w:t>
      </w:r>
      <w:r w:rsidRPr="00C70E76">
        <w:rPr>
          <w:rFonts w:hint="cs"/>
          <w:rtl/>
        </w:rPr>
        <w:t>وأن أموال الفتوحات صرفت في الطريق قبل أن تصل اليها</w:t>
      </w:r>
      <w:r>
        <w:rPr>
          <w:rFonts w:hint="cs"/>
          <w:rtl/>
        </w:rPr>
        <w:t xml:space="preserve">، </w:t>
      </w:r>
      <w:r w:rsidRPr="00C70E76">
        <w:rPr>
          <w:rFonts w:hint="cs"/>
          <w:rtl/>
        </w:rPr>
        <w:t>فكان بعضها لا يملك حتى ثوبين مناسبين يتستر بهما</w:t>
      </w:r>
      <w:r>
        <w:rPr>
          <w:rFonts w:hint="cs"/>
          <w:rtl/>
        </w:rPr>
        <w:t xml:space="preserve">، </w:t>
      </w:r>
      <w:r w:rsidRPr="00C70E76">
        <w:rPr>
          <w:rFonts w:hint="cs"/>
          <w:rtl/>
        </w:rPr>
        <w:t>بل كان فيهم من يموت من الجوع</w:t>
      </w:r>
      <w:r>
        <w:rPr>
          <w:rFonts w:hint="cs"/>
          <w:rtl/>
        </w:rPr>
        <w:t xml:space="preserve">!! </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ولذلك كان أويس يدعو الله تعالى أن لا يؤاخذه بعري العارين</w:t>
      </w:r>
      <w:r>
        <w:rPr>
          <w:rFonts w:hint="cs"/>
          <w:rtl/>
        </w:rPr>
        <w:t xml:space="preserve">، </w:t>
      </w:r>
      <w:r w:rsidRPr="00C70E76">
        <w:rPr>
          <w:rFonts w:hint="cs"/>
          <w:rtl/>
        </w:rPr>
        <w:t>وجوع الجائعين</w:t>
      </w:r>
      <w:r>
        <w:rPr>
          <w:rFonts w:hint="cs"/>
          <w:rtl/>
        </w:rPr>
        <w:t xml:space="preserve">، </w:t>
      </w:r>
      <w:r w:rsidRPr="00C70E76">
        <w:rPr>
          <w:rFonts w:hint="cs"/>
          <w:rtl/>
        </w:rPr>
        <w:t>لأنه لا يملك إلا ثوبيه اللذين يلبسهما</w:t>
      </w:r>
      <w:r>
        <w:rPr>
          <w:rFonts w:hint="cs"/>
          <w:rtl/>
        </w:rPr>
        <w:t xml:space="preserve">، </w:t>
      </w:r>
      <w:r w:rsidRPr="00C70E76">
        <w:rPr>
          <w:rFonts w:hint="cs"/>
          <w:rtl/>
        </w:rPr>
        <w:t>ولا يملك إلا ما في بطنه من طعام</w:t>
      </w:r>
      <w:r>
        <w:rPr>
          <w:rFonts w:hint="cs"/>
          <w:rtl/>
        </w:rPr>
        <w:t xml:space="preserve">، </w:t>
      </w:r>
      <w:r w:rsidRPr="00C70E76">
        <w:rPr>
          <w:rFonts w:hint="cs"/>
          <w:rtl/>
        </w:rPr>
        <w:t>وكل ما يحصل عليه من عمله ومن هدايا الناس</w:t>
      </w:r>
      <w:r>
        <w:rPr>
          <w:rFonts w:hint="cs"/>
          <w:rtl/>
        </w:rPr>
        <w:t xml:space="preserve">، </w:t>
      </w:r>
      <w:r w:rsidRPr="00C70E76">
        <w:rPr>
          <w:rFonts w:hint="cs"/>
          <w:rtl/>
        </w:rPr>
        <w:t>كان يعطيه لهؤلاء للفقراء</w:t>
      </w:r>
      <w:r>
        <w:rPr>
          <w:rFonts w:hint="cs"/>
          <w:rtl/>
        </w:rPr>
        <w:t xml:space="preserve">!! </w:t>
      </w:r>
    </w:p>
    <w:p w:rsidR="00960004" w:rsidRDefault="003550AC" w:rsidP="00A26ACF">
      <w:pPr>
        <w:pStyle w:val="libNormal"/>
        <w:rPr>
          <w:rtl/>
        </w:rPr>
      </w:pPr>
      <w:r w:rsidRPr="00C70E76">
        <w:rPr>
          <w:rFonts w:hint="cs"/>
          <w:rtl/>
        </w:rPr>
        <w:t>وهي تدل أيضاً على أن زهد أويس كان زهداً واعياً يحمل هم الفقراء</w:t>
      </w:r>
      <w:r>
        <w:rPr>
          <w:rFonts w:hint="cs"/>
          <w:rtl/>
        </w:rPr>
        <w:t xml:space="preserve">، </w:t>
      </w:r>
      <w:r w:rsidRPr="00C70E76">
        <w:rPr>
          <w:rFonts w:hint="cs"/>
          <w:rtl/>
        </w:rPr>
        <w:t>وكان يحمل مسؤولية فقرهم وبؤسهم للخليفة والدولة</w:t>
      </w:r>
      <w:r>
        <w:rPr>
          <w:rFonts w:hint="cs"/>
          <w:rtl/>
        </w:rPr>
        <w:t xml:space="preserve">، </w:t>
      </w:r>
      <w:r w:rsidRPr="00C70E76">
        <w:rPr>
          <w:rFonts w:hint="cs"/>
          <w:rtl/>
        </w:rPr>
        <w:t>والطبقة المترفة التي كونت ثروتها من الفتوحات</w:t>
      </w:r>
      <w:r>
        <w:rPr>
          <w:rFonts w:hint="cs"/>
          <w:rtl/>
        </w:rPr>
        <w:t xml:space="preserve">، </w:t>
      </w:r>
      <w:r w:rsidRPr="00C70E76">
        <w:rPr>
          <w:rFonts w:hint="cs"/>
          <w:rtl/>
        </w:rPr>
        <w:t>وكانت تنقم من أويس أنه يهتم بهم</w:t>
      </w:r>
      <w:r>
        <w:rPr>
          <w:rFonts w:hint="cs"/>
          <w:rtl/>
        </w:rPr>
        <w:t xml:space="preserve">، </w:t>
      </w:r>
      <w:r w:rsidRPr="00C70E76">
        <w:rPr>
          <w:rFonts w:hint="cs"/>
          <w:rtl/>
        </w:rPr>
        <w:t>ويأمر من أجلهم بالمعروف وينهى عن المنكر</w:t>
      </w:r>
      <w:r>
        <w:rPr>
          <w:rFonts w:hint="cs"/>
          <w:rtl/>
        </w:rPr>
        <w:t xml:space="preserve">، </w:t>
      </w:r>
      <w:r w:rsidRPr="00C70E76">
        <w:rPr>
          <w:rFonts w:hint="cs"/>
          <w:rtl/>
        </w:rPr>
        <w:t xml:space="preserve">وسيأتي رأيه في الخلفاء غير علي </w:t>
      </w:r>
      <w:r w:rsidR="003F5631" w:rsidRPr="003F5631">
        <w:rPr>
          <w:rStyle w:val="libAlaemChar"/>
          <w:rFonts w:hint="cs"/>
          <w:rtl/>
        </w:rPr>
        <w:t>عليه‌السلام</w:t>
      </w:r>
      <w:r w:rsidRPr="00C70E76">
        <w:rPr>
          <w:rFonts w:hint="cs"/>
          <w:rtl/>
        </w:rPr>
        <w:t xml:space="preserve"> وما لاقاه منهم</w:t>
      </w:r>
      <w:r>
        <w:rPr>
          <w:rFonts w:hint="cs"/>
          <w:rtl/>
        </w:rPr>
        <w:t xml:space="preserve">! </w:t>
      </w:r>
    </w:p>
    <w:p w:rsidR="003550AC" w:rsidRDefault="003550AC" w:rsidP="00181AF2">
      <w:pPr>
        <w:pStyle w:val="Heading2Center"/>
        <w:rPr>
          <w:rtl/>
        </w:rPr>
      </w:pPr>
      <w:bookmarkStart w:id="13" w:name="_Toc377805211"/>
      <w:r w:rsidRPr="00C70E76">
        <w:rPr>
          <w:rFonts w:hint="cs"/>
          <w:rtl/>
        </w:rPr>
        <w:t>وقد ربى أويس تلاميذ على سيرته</w:t>
      </w:r>
      <w:bookmarkEnd w:id="13"/>
    </w:p>
    <w:p w:rsidR="003550AC" w:rsidRDefault="003550AC" w:rsidP="00AE6309">
      <w:pPr>
        <w:pStyle w:val="libBold2"/>
        <w:rPr>
          <w:rtl/>
        </w:rPr>
      </w:pPr>
      <w:r w:rsidRPr="00312A53">
        <w:rPr>
          <w:rFonts w:hint="cs"/>
          <w:rtl/>
        </w:rPr>
        <w:t>في مستدرك الحاكم: 3</w:t>
      </w:r>
      <w:r w:rsidR="003708E0">
        <w:rPr>
          <w:rFonts w:hint="cs"/>
          <w:rtl/>
        </w:rPr>
        <w:t>/</w:t>
      </w:r>
      <w:r w:rsidRPr="00312A53">
        <w:rPr>
          <w:rFonts w:hint="cs"/>
          <w:rtl/>
        </w:rPr>
        <w:t>408</w:t>
      </w:r>
      <w:r>
        <w:rPr>
          <w:rFonts w:hint="cs"/>
          <w:rtl/>
        </w:rPr>
        <w:t xml:space="preserve">: </w:t>
      </w:r>
    </w:p>
    <w:p w:rsidR="00960004" w:rsidRDefault="003550AC" w:rsidP="00A26ACF">
      <w:pPr>
        <w:pStyle w:val="libNormal"/>
        <w:rPr>
          <w:rtl/>
        </w:rPr>
      </w:pPr>
      <w:r w:rsidRPr="00C70E76">
        <w:rPr>
          <w:rFonts w:hint="cs"/>
          <w:rtl/>
        </w:rPr>
        <w:t>حدثني أبو بكر محمد بن أحمد بن بالويه</w:t>
      </w:r>
      <w:r>
        <w:rPr>
          <w:rFonts w:hint="cs"/>
          <w:rtl/>
        </w:rPr>
        <w:t xml:space="preserve">، </w:t>
      </w:r>
      <w:r w:rsidRPr="00C70E76">
        <w:rPr>
          <w:rFonts w:hint="cs"/>
          <w:rtl/>
        </w:rPr>
        <w:t>ثنا محمد بن عثمان بن أبي شيبة</w:t>
      </w:r>
      <w:r>
        <w:rPr>
          <w:rFonts w:hint="cs"/>
          <w:rtl/>
        </w:rPr>
        <w:t xml:space="preserve">، </w:t>
      </w:r>
      <w:r w:rsidRPr="00C70E76">
        <w:rPr>
          <w:rFonts w:hint="cs"/>
          <w:rtl/>
        </w:rPr>
        <w:t>ثنا يحيى بن معين</w:t>
      </w:r>
      <w:r>
        <w:rPr>
          <w:rFonts w:hint="cs"/>
          <w:rtl/>
        </w:rPr>
        <w:t xml:space="preserve">، </w:t>
      </w:r>
      <w:r w:rsidRPr="00C70E76">
        <w:rPr>
          <w:rFonts w:hint="cs"/>
          <w:rtl/>
        </w:rPr>
        <w:t>حدثني أبو عبيدة الحداد</w:t>
      </w:r>
      <w:r>
        <w:rPr>
          <w:rFonts w:hint="cs"/>
          <w:rtl/>
        </w:rPr>
        <w:t xml:space="preserve">، </w:t>
      </w:r>
      <w:r w:rsidRPr="00C70E76">
        <w:rPr>
          <w:rFonts w:hint="cs"/>
          <w:rtl/>
        </w:rPr>
        <w:t>ثنا أبو مكين قال</w:t>
      </w:r>
      <w:r>
        <w:rPr>
          <w:rFonts w:hint="cs"/>
          <w:rtl/>
        </w:rPr>
        <w:t xml:space="preserve">: </w:t>
      </w:r>
      <w:r w:rsidRPr="00C70E76">
        <w:rPr>
          <w:rFonts w:hint="cs"/>
          <w:rtl/>
        </w:rPr>
        <w:t>رأيت امرأة في مسجد أويس القرني قالت</w:t>
      </w:r>
      <w:r>
        <w:rPr>
          <w:rFonts w:hint="cs"/>
          <w:rtl/>
        </w:rPr>
        <w:t xml:space="preserve">: </w:t>
      </w:r>
      <w:r w:rsidRPr="00C70E76">
        <w:rPr>
          <w:rFonts w:hint="cs"/>
          <w:rtl/>
        </w:rPr>
        <w:t>كان يجتمع هو وأصحاب له في مسجدهم هذا</w:t>
      </w:r>
      <w:r>
        <w:rPr>
          <w:rFonts w:hint="cs"/>
          <w:rtl/>
        </w:rPr>
        <w:t xml:space="preserve">، </w:t>
      </w:r>
      <w:r w:rsidRPr="00C70E76">
        <w:rPr>
          <w:rFonts w:hint="cs"/>
          <w:rtl/>
        </w:rPr>
        <w:t>يصلون ويقرؤون في مصاحفهم فآتي غداءهم وعشاءهم هاهنا</w:t>
      </w:r>
      <w:r>
        <w:rPr>
          <w:rFonts w:hint="cs"/>
          <w:rtl/>
        </w:rPr>
        <w:t xml:space="preserve">، </w:t>
      </w:r>
      <w:r w:rsidRPr="00C70E76">
        <w:rPr>
          <w:rFonts w:hint="cs"/>
          <w:rtl/>
        </w:rPr>
        <w:t>حتى يصلوا الصلوات</w:t>
      </w:r>
      <w:r>
        <w:rPr>
          <w:rFonts w:hint="cs"/>
          <w:rtl/>
        </w:rPr>
        <w:t xml:space="preserve">، </w:t>
      </w:r>
      <w:r w:rsidRPr="00C70E76">
        <w:rPr>
          <w:rFonts w:hint="cs"/>
          <w:rtl/>
        </w:rPr>
        <w:t>قالت</w:t>
      </w:r>
      <w:r>
        <w:rPr>
          <w:rFonts w:hint="cs"/>
          <w:rtl/>
        </w:rPr>
        <w:t xml:space="preserve">: </w:t>
      </w:r>
      <w:r w:rsidRPr="00C70E76">
        <w:rPr>
          <w:rFonts w:hint="cs"/>
          <w:rtl/>
        </w:rPr>
        <w:t>وكان ذلك دأبهم ما شهدوا حتى غزوا</w:t>
      </w:r>
      <w:r>
        <w:rPr>
          <w:rFonts w:hint="cs"/>
          <w:rtl/>
        </w:rPr>
        <w:t xml:space="preserve">، </w:t>
      </w:r>
      <w:r w:rsidRPr="00C70E76">
        <w:rPr>
          <w:rFonts w:hint="cs"/>
          <w:rtl/>
        </w:rPr>
        <w:t xml:space="preserve">فاستشهد أويس وجماعة من أصحابه في الرجالة بين يدي علي بن أبي طالب </w:t>
      </w:r>
      <w:r w:rsidR="00960004" w:rsidRPr="00960004">
        <w:rPr>
          <w:rStyle w:val="libAlaemChar"/>
          <w:rFonts w:hint="cs"/>
          <w:rtl/>
        </w:rPr>
        <w:t>رضي‌الله‌عنهم</w:t>
      </w:r>
      <w:r w:rsidRPr="00C70E76">
        <w:rPr>
          <w:rFonts w:hint="cs"/>
          <w:rtl/>
        </w:rPr>
        <w:t xml:space="preserve"> أجمعين.</w:t>
      </w:r>
    </w:p>
    <w:p w:rsidR="003550AC" w:rsidRDefault="003550AC" w:rsidP="00181AF2">
      <w:pPr>
        <w:pStyle w:val="Heading2Center"/>
        <w:rPr>
          <w:rtl/>
        </w:rPr>
      </w:pPr>
      <w:bookmarkStart w:id="14" w:name="_Toc377805212"/>
      <w:r w:rsidRPr="00C70E76">
        <w:rPr>
          <w:rFonts w:hint="cs"/>
          <w:rtl/>
        </w:rPr>
        <w:t>رأيه في الحك</w:t>
      </w:r>
      <w:r>
        <w:rPr>
          <w:rFonts w:hint="cs"/>
          <w:rtl/>
        </w:rPr>
        <w:t>ّ</w:t>
      </w:r>
      <w:r w:rsidRPr="00C70E76">
        <w:rPr>
          <w:rFonts w:hint="cs"/>
          <w:rtl/>
        </w:rPr>
        <w:t xml:space="preserve">ام غير علي </w:t>
      </w:r>
      <w:r w:rsidR="003F5631" w:rsidRPr="00960004">
        <w:rPr>
          <w:rStyle w:val="libAlaemHeading2Char"/>
          <w:rFonts w:hint="cs"/>
          <w:rtl/>
        </w:rPr>
        <w:t>عليه‌السلام</w:t>
      </w:r>
      <w:bookmarkEnd w:id="14"/>
    </w:p>
    <w:p w:rsidR="003550AC" w:rsidRDefault="003550AC" w:rsidP="00AE6309">
      <w:pPr>
        <w:pStyle w:val="libBold2"/>
        <w:rPr>
          <w:rtl/>
        </w:rPr>
      </w:pPr>
      <w:r w:rsidRPr="00312A53">
        <w:rPr>
          <w:rFonts w:hint="cs"/>
          <w:rtl/>
        </w:rPr>
        <w:t>قال الشاطبي في الاعتصام: 1</w:t>
      </w:r>
      <w:r w:rsidR="003708E0">
        <w:rPr>
          <w:rFonts w:hint="cs"/>
          <w:rtl/>
        </w:rPr>
        <w:t>/</w:t>
      </w:r>
      <w:r w:rsidRPr="00312A53">
        <w:rPr>
          <w:rFonts w:hint="cs"/>
          <w:rtl/>
        </w:rPr>
        <w:t>30</w:t>
      </w:r>
      <w:r>
        <w:rPr>
          <w:rFonts w:hint="cs"/>
          <w:rtl/>
        </w:rPr>
        <w:t xml:space="preserve">: </w:t>
      </w:r>
    </w:p>
    <w:p w:rsidR="003550AC" w:rsidRDefault="003550AC" w:rsidP="00A26ACF">
      <w:pPr>
        <w:pStyle w:val="libNormal"/>
        <w:rPr>
          <w:rtl/>
        </w:rPr>
      </w:pPr>
      <w:r w:rsidRPr="00C70E76">
        <w:rPr>
          <w:rFonts w:hint="cs"/>
          <w:rtl/>
        </w:rPr>
        <w:t>نقل عن سيد العابدين بعد الصحابة أويس القرني أنه قال</w:t>
      </w:r>
      <w:r>
        <w:rPr>
          <w:rFonts w:hint="cs"/>
          <w:rtl/>
        </w:rPr>
        <w:t xml:space="preserve">: </w:t>
      </w:r>
      <w:r w:rsidRPr="00C70E76">
        <w:rPr>
          <w:rFonts w:hint="cs"/>
          <w:rtl/>
        </w:rPr>
        <w:t>إن الأمر بالمعروف والنهي عن المنكر لم يدعا للمؤمن صديقاً</w:t>
      </w:r>
      <w:r>
        <w:rPr>
          <w:rFonts w:hint="cs"/>
          <w:rtl/>
        </w:rPr>
        <w:t xml:space="preserve">، </w:t>
      </w:r>
      <w:r w:rsidRPr="00C70E76">
        <w:rPr>
          <w:rFonts w:hint="cs"/>
          <w:rtl/>
        </w:rPr>
        <w:t>نأمرهم بالمعروف فيشتمون أعراضنا</w:t>
      </w:r>
      <w:r>
        <w:rPr>
          <w:rFonts w:hint="cs"/>
          <w:rtl/>
        </w:rPr>
        <w:t xml:space="preserve">!! </w:t>
      </w:r>
      <w:r w:rsidRPr="00C70E76">
        <w:rPr>
          <w:rFonts w:hint="cs"/>
          <w:rtl/>
        </w:rPr>
        <w:t>ويجدون على ذلك أعواناً من الفاسقين</w:t>
      </w:r>
      <w:r>
        <w:rPr>
          <w:rFonts w:hint="cs"/>
          <w:rtl/>
        </w:rPr>
        <w:t xml:space="preserve">!! </w:t>
      </w:r>
    </w:p>
    <w:p w:rsidR="003550AC" w:rsidRDefault="003550AC" w:rsidP="00A26ACF">
      <w:pPr>
        <w:pStyle w:val="libNormal"/>
        <w:rPr>
          <w:rtl/>
        </w:rPr>
      </w:pPr>
      <w:r w:rsidRPr="00C70E76">
        <w:rPr>
          <w:rFonts w:hint="cs"/>
          <w:rtl/>
        </w:rPr>
        <w:t>وفي مستدرك الحاكم</w:t>
      </w:r>
      <w:r>
        <w:rPr>
          <w:rFonts w:hint="cs"/>
          <w:rtl/>
        </w:rPr>
        <w:t xml:space="preserve">: </w:t>
      </w:r>
      <w:r w:rsidRPr="00C70E76">
        <w:rPr>
          <w:rFonts w:hint="cs"/>
          <w:rtl/>
        </w:rPr>
        <w:t>3</w:t>
      </w:r>
      <w:r w:rsidR="003708E0">
        <w:rPr>
          <w:rFonts w:hint="cs"/>
          <w:rtl/>
        </w:rPr>
        <w:t>/</w:t>
      </w:r>
      <w:r w:rsidRPr="00C70E76">
        <w:rPr>
          <w:rFonts w:hint="cs"/>
          <w:rtl/>
        </w:rPr>
        <w:t>405</w:t>
      </w:r>
      <w:r>
        <w:rPr>
          <w:rFonts w:hint="cs"/>
          <w:rtl/>
        </w:rPr>
        <w:t xml:space="preserve">: </w:t>
      </w:r>
    </w:p>
    <w:p w:rsidR="003550AC" w:rsidRPr="00C70E76" w:rsidRDefault="003550AC" w:rsidP="00A26ACF">
      <w:pPr>
        <w:pStyle w:val="libNormal"/>
        <w:rPr>
          <w:rtl/>
        </w:rPr>
      </w:pPr>
      <w:r w:rsidRPr="00C70E76">
        <w:rPr>
          <w:rFonts w:hint="cs"/>
          <w:rtl/>
        </w:rPr>
        <w:t>حدثنا أحمد بن زياد الفقيه الدامغاني</w:t>
      </w:r>
      <w:r>
        <w:rPr>
          <w:rFonts w:hint="cs"/>
          <w:rtl/>
        </w:rPr>
        <w:t xml:space="preserve">، </w:t>
      </w:r>
      <w:r w:rsidRPr="00C70E76">
        <w:rPr>
          <w:rFonts w:hint="cs"/>
          <w:rtl/>
        </w:rPr>
        <w:t>ثنا محمد بن أيوب</w:t>
      </w:r>
      <w:r>
        <w:rPr>
          <w:rFonts w:hint="cs"/>
          <w:rtl/>
        </w:rPr>
        <w:t xml:space="preserve">، </w:t>
      </w:r>
      <w:r w:rsidRPr="00C70E76">
        <w:rPr>
          <w:rFonts w:hint="cs"/>
          <w:rtl/>
        </w:rPr>
        <w:t>أنا أحمد بن يونس</w:t>
      </w:r>
      <w:r w:rsidR="00960004">
        <w:rPr>
          <w:rFonts w:hint="cs"/>
          <w:rtl/>
        </w:rPr>
        <w:t>،</w:t>
      </w:r>
    </w:p>
    <w:p w:rsidR="003550AC" w:rsidRDefault="003550AC" w:rsidP="003550AC">
      <w:pPr>
        <w:pStyle w:val="libNormal"/>
      </w:pPr>
      <w:r>
        <w:rPr>
          <w:rFonts w:hint="cs"/>
          <w:rtl/>
        </w:rPr>
        <w:br w:type="page"/>
      </w:r>
    </w:p>
    <w:p w:rsidR="003550AC" w:rsidRDefault="003550AC" w:rsidP="00960004">
      <w:pPr>
        <w:pStyle w:val="libNormal0"/>
        <w:rPr>
          <w:rtl/>
        </w:rPr>
      </w:pPr>
      <w:r w:rsidRPr="00C70E76">
        <w:rPr>
          <w:rFonts w:hint="cs"/>
          <w:rtl/>
        </w:rPr>
        <w:lastRenderedPageBreak/>
        <w:t>ثنا أبو الأحوص</w:t>
      </w:r>
      <w:r>
        <w:rPr>
          <w:rFonts w:hint="cs"/>
          <w:rtl/>
        </w:rPr>
        <w:t xml:space="preserve">، </w:t>
      </w:r>
      <w:r w:rsidRPr="00C70E76">
        <w:rPr>
          <w:rFonts w:hint="cs"/>
          <w:rtl/>
        </w:rPr>
        <w:t>حدثني صاحب لنا قال</w:t>
      </w:r>
      <w:r>
        <w:rPr>
          <w:rFonts w:hint="cs"/>
          <w:rtl/>
        </w:rPr>
        <w:t xml:space="preserve">: </w:t>
      </w:r>
      <w:r w:rsidRPr="00C70E76">
        <w:rPr>
          <w:rFonts w:hint="cs"/>
          <w:rtl/>
        </w:rPr>
        <w:t>جاء رجل من مراد الى أويس القرني فقال السلام عليكم</w:t>
      </w:r>
      <w:r>
        <w:rPr>
          <w:rFonts w:hint="cs"/>
          <w:rtl/>
        </w:rPr>
        <w:t xml:space="preserve">، </w:t>
      </w:r>
      <w:r w:rsidRPr="00C70E76">
        <w:rPr>
          <w:rFonts w:hint="cs"/>
          <w:rtl/>
        </w:rPr>
        <w:t>قال وعليكم.</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كيف أنتم يا أويس</w:t>
      </w:r>
      <w:r>
        <w:rPr>
          <w:rFonts w:hint="cs"/>
          <w:rtl/>
        </w:rPr>
        <w:t xml:space="preserve">؟ </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الحمد لله.</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كيف الزمان عليكم</w:t>
      </w:r>
      <w:r>
        <w:rPr>
          <w:rFonts w:hint="cs"/>
          <w:rtl/>
        </w:rPr>
        <w:t xml:space="preserve">؟ </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لا تسأل</w:t>
      </w:r>
      <w:r>
        <w:rPr>
          <w:rFonts w:hint="cs"/>
          <w:rtl/>
        </w:rPr>
        <w:t xml:space="preserve">! </w:t>
      </w:r>
      <w:r w:rsidRPr="00C70E76">
        <w:rPr>
          <w:rFonts w:hint="cs"/>
          <w:rtl/>
        </w:rPr>
        <w:t>الرجل إذا أمسى لم ير أنه يصبح</w:t>
      </w:r>
      <w:r>
        <w:rPr>
          <w:rFonts w:hint="cs"/>
          <w:rtl/>
        </w:rPr>
        <w:t xml:space="preserve">، </w:t>
      </w:r>
      <w:r w:rsidRPr="00C70E76">
        <w:rPr>
          <w:rFonts w:hint="cs"/>
          <w:rtl/>
        </w:rPr>
        <w:t>وإذا أصبح لم ير أنه يمسي</w:t>
      </w:r>
      <w:r>
        <w:rPr>
          <w:rFonts w:hint="cs"/>
          <w:rtl/>
        </w:rPr>
        <w:t xml:space="preserve">! </w:t>
      </w:r>
    </w:p>
    <w:p w:rsidR="003550AC" w:rsidRDefault="003550AC" w:rsidP="00A26ACF">
      <w:pPr>
        <w:pStyle w:val="libNormal"/>
        <w:rPr>
          <w:rtl/>
        </w:rPr>
      </w:pPr>
      <w:r w:rsidRPr="00C70E76">
        <w:rPr>
          <w:rFonts w:hint="cs"/>
          <w:rtl/>
        </w:rPr>
        <w:t>يا أخا مراد</w:t>
      </w:r>
      <w:r>
        <w:rPr>
          <w:rFonts w:hint="cs"/>
          <w:rtl/>
        </w:rPr>
        <w:t xml:space="preserve">، </w:t>
      </w:r>
      <w:r w:rsidRPr="00C70E76">
        <w:rPr>
          <w:rFonts w:hint="cs"/>
          <w:rtl/>
        </w:rPr>
        <w:t>إن الموت لم يبق لمؤمن فرحاً.</w:t>
      </w:r>
    </w:p>
    <w:p w:rsidR="003550AC" w:rsidRDefault="003550AC" w:rsidP="00A26ACF">
      <w:pPr>
        <w:pStyle w:val="libNormal"/>
        <w:rPr>
          <w:rtl/>
        </w:rPr>
      </w:pPr>
      <w:r w:rsidRPr="00C70E76">
        <w:rPr>
          <w:rFonts w:hint="cs"/>
          <w:rtl/>
        </w:rPr>
        <w:t>يا أخا مراد</w:t>
      </w:r>
      <w:r>
        <w:rPr>
          <w:rFonts w:hint="cs"/>
          <w:rtl/>
        </w:rPr>
        <w:t xml:space="preserve">، </w:t>
      </w:r>
      <w:r w:rsidRPr="00C70E76">
        <w:rPr>
          <w:rFonts w:hint="cs"/>
          <w:rtl/>
        </w:rPr>
        <w:t>إن عرفان المؤمن بحقوق الله لم تبق له فضة ولا ذهباً.</w:t>
      </w:r>
    </w:p>
    <w:p w:rsidR="003550AC" w:rsidRDefault="003550AC" w:rsidP="00A26ACF">
      <w:pPr>
        <w:pStyle w:val="libNormal"/>
        <w:rPr>
          <w:rtl/>
        </w:rPr>
      </w:pPr>
      <w:r w:rsidRPr="00C70E76">
        <w:rPr>
          <w:rFonts w:hint="cs"/>
          <w:rtl/>
        </w:rPr>
        <w:t>يا أخا مراد</w:t>
      </w:r>
      <w:r>
        <w:rPr>
          <w:rFonts w:hint="cs"/>
          <w:rtl/>
        </w:rPr>
        <w:t xml:space="preserve">، </w:t>
      </w:r>
      <w:r w:rsidRPr="00C70E76">
        <w:rPr>
          <w:rFonts w:hint="cs"/>
          <w:rtl/>
        </w:rPr>
        <w:t>إن قيام المؤمن بأمر الله لم يبق له صديقاً</w:t>
      </w:r>
      <w:r>
        <w:rPr>
          <w:rFonts w:hint="cs"/>
          <w:rtl/>
        </w:rPr>
        <w:t xml:space="preserve">! </w:t>
      </w:r>
      <w:r w:rsidRPr="00C70E76">
        <w:rPr>
          <w:rFonts w:hint="cs"/>
          <w:rtl/>
        </w:rPr>
        <w:t>والله إنا لنأمرهم بالمعروف وننهاهم عن المنكر فيتخذوننا أعداء</w:t>
      </w:r>
      <w:r>
        <w:rPr>
          <w:rFonts w:hint="cs"/>
          <w:rtl/>
        </w:rPr>
        <w:t xml:space="preserve">، </w:t>
      </w:r>
      <w:r w:rsidRPr="00C70E76">
        <w:rPr>
          <w:rFonts w:hint="cs"/>
          <w:rtl/>
        </w:rPr>
        <w:t>ويجدون على ذلك من الفاسقين أعواناً</w:t>
      </w:r>
      <w:r>
        <w:rPr>
          <w:rFonts w:hint="cs"/>
          <w:rtl/>
        </w:rPr>
        <w:t xml:space="preserve">، </w:t>
      </w:r>
      <w:r w:rsidRPr="00C70E76">
        <w:rPr>
          <w:rFonts w:hint="cs"/>
          <w:rtl/>
        </w:rPr>
        <w:t>حتى والله لقد يقذفوننا بالعظائم</w:t>
      </w:r>
      <w:r>
        <w:rPr>
          <w:rFonts w:hint="cs"/>
          <w:rtl/>
        </w:rPr>
        <w:t xml:space="preserve">، </w:t>
      </w:r>
      <w:r w:rsidRPr="00C70E76">
        <w:rPr>
          <w:rFonts w:hint="cs"/>
          <w:rtl/>
        </w:rPr>
        <w:t>ووالله لا يمنعني ذلك أن أقول بالحق</w:t>
      </w:r>
      <w:r>
        <w:rPr>
          <w:rFonts w:hint="cs"/>
          <w:rtl/>
        </w:rPr>
        <w:t xml:space="preserve">!! </w:t>
      </w:r>
      <w:r w:rsidRPr="00C70E76">
        <w:rPr>
          <w:rFonts w:hint="cs"/>
          <w:rtl/>
        </w:rPr>
        <w:t>. انتهى.</w:t>
      </w:r>
    </w:p>
    <w:p w:rsidR="003550AC" w:rsidRDefault="003550AC" w:rsidP="00AE6309">
      <w:pPr>
        <w:pStyle w:val="libBold2"/>
        <w:rPr>
          <w:rtl/>
        </w:rPr>
      </w:pPr>
      <w:r w:rsidRPr="00312A53">
        <w:rPr>
          <w:rFonts w:hint="cs"/>
          <w:rtl/>
        </w:rPr>
        <w:t>وفي بحار الأنوار: 68</w:t>
      </w:r>
      <w:r w:rsidR="003708E0">
        <w:rPr>
          <w:rFonts w:hint="cs"/>
          <w:rtl/>
        </w:rPr>
        <w:t>/</w:t>
      </w:r>
      <w:r w:rsidRPr="00312A53">
        <w:rPr>
          <w:rFonts w:hint="cs"/>
          <w:rtl/>
        </w:rPr>
        <w:t>367</w:t>
      </w:r>
      <w:r>
        <w:rPr>
          <w:rFonts w:hint="cs"/>
          <w:rtl/>
        </w:rPr>
        <w:t xml:space="preserve">: </w:t>
      </w:r>
    </w:p>
    <w:p w:rsidR="003550AC" w:rsidRDefault="003550AC" w:rsidP="00A26ACF">
      <w:pPr>
        <w:pStyle w:val="libNormal"/>
        <w:rPr>
          <w:rtl/>
        </w:rPr>
      </w:pPr>
      <w:r w:rsidRPr="00C70E76">
        <w:rPr>
          <w:rFonts w:hint="cs"/>
          <w:rtl/>
        </w:rPr>
        <w:t>أعلام الدين</w:t>
      </w:r>
      <w:r>
        <w:rPr>
          <w:rFonts w:hint="cs"/>
          <w:rtl/>
        </w:rPr>
        <w:t xml:space="preserve">: </w:t>
      </w:r>
      <w:r w:rsidRPr="00C70E76">
        <w:rPr>
          <w:rFonts w:hint="cs"/>
          <w:rtl/>
        </w:rPr>
        <w:t xml:space="preserve">روي عن أويس القرني </w:t>
      </w:r>
      <w:r w:rsidR="004E04DC" w:rsidRPr="004E04DC">
        <w:rPr>
          <w:rStyle w:val="libAlaemChar"/>
          <w:rFonts w:hint="cs"/>
          <w:rtl/>
        </w:rPr>
        <w:t>رحمه‌الله</w:t>
      </w:r>
      <w:r w:rsidRPr="00C70E76">
        <w:rPr>
          <w:rFonts w:hint="cs"/>
          <w:rtl/>
        </w:rPr>
        <w:t xml:space="preserve"> قال لرجل سأله كيف حالك</w:t>
      </w:r>
      <w:r>
        <w:rPr>
          <w:rFonts w:hint="cs"/>
          <w:rtl/>
        </w:rPr>
        <w:t xml:space="preserve">؟ </w:t>
      </w:r>
    </w:p>
    <w:p w:rsidR="003550AC" w:rsidRDefault="003550AC" w:rsidP="00A26ACF">
      <w:pPr>
        <w:pStyle w:val="libNormal"/>
        <w:rPr>
          <w:rtl/>
        </w:rPr>
      </w:pPr>
      <w:r w:rsidRPr="00C70E76">
        <w:rPr>
          <w:rFonts w:hint="cs"/>
          <w:rtl/>
        </w:rPr>
        <w:t>فقال</w:t>
      </w:r>
      <w:r>
        <w:rPr>
          <w:rFonts w:hint="cs"/>
          <w:rtl/>
        </w:rPr>
        <w:t xml:space="preserve">: </w:t>
      </w:r>
      <w:r w:rsidRPr="00C70E76">
        <w:rPr>
          <w:rFonts w:hint="cs"/>
          <w:rtl/>
        </w:rPr>
        <w:t>كيف يكون حال من يصبح يقول</w:t>
      </w:r>
      <w:r>
        <w:rPr>
          <w:rFonts w:hint="cs"/>
          <w:rtl/>
        </w:rPr>
        <w:t xml:space="preserve">: </w:t>
      </w:r>
      <w:r w:rsidRPr="00C70E76">
        <w:rPr>
          <w:rFonts w:hint="cs"/>
          <w:rtl/>
        </w:rPr>
        <w:t>لا أمسي</w:t>
      </w:r>
      <w:r>
        <w:rPr>
          <w:rFonts w:hint="cs"/>
          <w:rtl/>
        </w:rPr>
        <w:t xml:space="preserve">، </w:t>
      </w:r>
      <w:r w:rsidRPr="00C70E76">
        <w:rPr>
          <w:rFonts w:hint="cs"/>
          <w:rtl/>
        </w:rPr>
        <w:t>ويمسي يقول</w:t>
      </w:r>
      <w:r>
        <w:rPr>
          <w:rFonts w:hint="cs"/>
          <w:rtl/>
        </w:rPr>
        <w:t xml:space="preserve">: </w:t>
      </w:r>
      <w:r w:rsidRPr="00C70E76">
        <w:rPr>
          <w:rFonts w:hint="cs"/>
          <w:rtl/>
        </w:rPr>
        <w:t>لا أصبح</w:t>
      </w:r>
      <w:r>
        <w:rPr>
          <w:rFonts w:hint="cs"/>
          <w:rtl/>
        </w:rPr>
        <w:t xml:space="preserve">، </w:t>
      </w:r>
      <w:r w:rsidRPr="00C70E76">
        <w:rPr>
          <w:rFonts w:hint="cs"/>
          <w:rtl/>
        </w:rPr>
        <w:t>يبشر بالجنة ولا يعمل عملها</w:t>
      </w:r>
      <w:r>
        <w:rPr>
          <w:rFonts w:hint="cs"/>
          <w:rtl/>
        </w:rPr>
        <w:t xml:space="preserve">، </w:t>
      </w:r>
      <w:r w:rsidRPr="00C70E76">
        <w:rPr>
          <w:rFonts w:hint="cs"/>
          <w:rtl/>
        </w:rPr>
        <w:t>ويحذر النار ولا يترك ما يوجبها.</w:t>
      </w:r>
    </w:p>
    <w:p w:rsidR="00960004" w:rsidRDefault="003550AC" w:rsidP="00A26ACF">
      <w:pPr>
        <w:pStyle w:val="libNormal"/>
        <w:rPr>
          <w:rtl/>
        </w:rPr>
      </w:pPr>
      <w:r w:rsidRPr="00C70E76">
        <w:rPr>
          <w:rFonts w:hint="cs"/>
          <w:rtl/>
        </w:rPr>
        <w:t>والله إن الموت وغصصه وكرباته وذكر هول المطلع وأهوال يوم القيامة</w:t>
      </w:r>
      <w:r>
        <w:rPr>
          <w:rFonts w:hint="cs"/>
          <w:rtl/>
        </w:rPr>
        <w:t xml:space="preserve">، </w:t>
      </w:r>
      <w:r w:rsidRPr="00C70E76">
        <w:rPr>
          <w:rFonts w:hint="cs"/>
          <w:rtl/>
        </w:rPr>
        <w:t>لم تدع للمؤمن في الدنيا فرحاً</w:t>
      </w:r>
      <w:r>
        <w:rPr>
          <w:rFonts w:hint="cs"/>
          <w:rtl/>
        </w:rPr>
        <w:t xml:space="preserve">، </w:t>
      </w:r>
      <w:r w:rsidRPr="00C70E76">
        <w:rPr>
          <w:rFonts w:hint="cs"/>
          <w:rtl/>
        </w:rPr>
        <w:t>وإن حقوق الله لم تبق لنا ذهباً ولا فضة</w:t>
      </w:r>
      <w:r>
        <w:rPr>
          <w:rFonts w:hint="cs"/>
          <w:rtl/>
        </w:rPr>
        <w:t xml:space="preserve">، </w:t>
      </w:r>
      <w:r w:rsidRPr="00C70E76">
        <w:rPr>
          <w:rFonts w:hint="cs"/>
          <w:rtl/>
        </w:rPr>
        <w:t>وإن قيام المؤمن بالحق في الناس لم يدع له صديقاً</w:t>
      </w:r>
      <w:r>
        <w:rPr>
          <w:rFonts w:hint="cs"/>
          <w:rtl/>
        </w:rPr>
        <w:t xml:space="preserve">، </w:t>
      </w:r>
      <w:r w:rsidRPr="00C70E76">
        <w:rPr>
          <w:rFonts w:hint="cs"/>
          <w:rtl/>
        </w:rPr>
        <w:t>نأمرهم بالمعروف وننهاهم عن المنكر فيشتمون أعراضنا</w:t>
      </w:r>
      <w:r>
        <w:rPr>
          <w:rFonts w:hint="cs"/>
          <w:rtl/>
        </w:rPr>
        <w:t xml:space="preserve">، </w:t>
      </w:r>
      <w:r w:rsidRPr="00C70E76">
        <w:rPr>
          <w:rFonts w:hint="cs"/>
          <w:rtl/>
        </w:rPr>
        <w:t>ويرموننا بالجرائم والمعايب والعظائم</w:t>
      </w:r>
      <w:r>
        <w:rPr>
          <w:rFonts w:hint="cs"/>
          <w:rtl/>
        </w:rPr>
        <w:t xml:space="preserve">، </w:t>
      </w:r>
      <w:r w:rsidRPr="00C70E76">
        <w:rPr>
          <w:rFonts w:hint="cs"/>
          <w:rtl/>
        </w:rPr>
        <w:t>ويجدون على ذلك أعواناً من الفاسقين</w:t>
      </w:r>
      <w:r>
        <w:rPr>
          <w:rFonts w:hint="cs"/>
          <w:rtl/>
        </w:rPr>
        <w:t xml:space="preserve">!! </w:t>
      </w:r>
      <w:r w:rsidRPr="00C70E76">
        <w:rPr>
          <w:rFonts w:hint="cs"/>
          <w:rtl/>
        </w:rPr>
        <w:t>إنه والله لا يمنعنا ذلك أن نقوم فيهم بحق الله</w:t>
      </w:r>
      <w:r>
        <w:rPr>
          <w:rFonts w:hint="cs"/>
          <w:rtl/>
        </w:rPr>
        <w:t xml:space="preserve">! </w:t>
      </w:r>
    </w:p>
    <w:p w:rsidR="003550AC" w:rsidRDefault="003550AC" w:rsidP="00181AF2">
      <w:pPr>
        <w:pStyle w:val="Heading2Center"/>
        <w:rPr>
          <w:rtl/>
        </w:rPr>
      </w:pPr>
      <w:bookmarkStart w:id="15" w:name="_Toc377805213"/>
      <w:r w:rsidRPr="00C70E76">
        <w:rPr>
          <w:rFonts w:hint="cs"/>
          <w:rtl/>
        </w:rPr>
        <w:t>اضطهاد مخابرات الخلافة لأويس</w:t>
      </w:r>
      <w:bookmarkEnd w:id="15"/>
    </w:p>
    <w:p w:rsidR="003550AC" w:rsidRPr="00C70E76" w:rsidRDefault="003550AC" w:rsidP="00A26ACF">
      <w:pPr>
        <w:pStyle w:val="libNormal"/>
        <w:rPr>
          <w:rtl/>
        </w:rPr>
      </w:pPr>
      <w:r w:rsidRPr="00C70E76">
        <w:rPr>
          <w:rFonts w:hint="cs"/>
          <w:rtl/>
        </w:rPr>
        <w:t>يفهم من نصوص أويس أن سلطة الخلافة لم تتحمل منه ابتعاده عن الحكام وامتناعه أن يستغفر لهم</w:t>
      </w:r>
      <w:r>
        <w:rPr>
          <w:rFonts w:hint="cs"/>
          <w:rtl/>
        </w:rPr>
        <w:t xml:space="preserve">، </w:t>
      </w:r>
      <w:r w:rsidRPr="00C70E76">
        <w:rPr>
          <w:rFonts w:hint="cs"/>
          <w:rtl/>
        </w:rPr>
        <w:t>ثم أمره إياهم بالمعروف ونهيهم عن المنكر</w:t>
      </w:r>
      <w:r>
        <w:rPr>
          <w:rFonts w:hint="cs"/>
          <w:rtl/>
        </w:rPr>
        <w:t xml:space="preserve">، </w:t>
      </w:r>
      <w:r w:rsidRPr="00C70E76">
        <w:rPr>
          <w:rFonts w:hint="cs"/>
          <w:rtl/>
        </w:rPr>
        <w:t>وتعريضه</w:t>
      </w:r>
    </w:p>
    <w:p w:rsidR="003550AC" w:rsidRDefault="003550AC" w:rsidP="003550AC">
      <w:pPr>
        <w:pStyle w:val="libNormal"/>
      </w:pPr>
      <w:r>
        <w:rPr>
          <w:rFonts w:hint="cs"/>
          <w:rtl/>
        </w:rPr>
        <w:br w:type="page"/>
      </w:r>
    </w:p>
    <w:p w:rsidR="003550AC" w:rsidRDefault="003550AC" w:rsidP="00960004">
      <w:pPr>
        <w:pStyle w:val="libNormal0"/>
        <w:rPr>
          <w:rtl/>
        </w:rPr>
      </w:pPr>
      <w:r w:rsidRPr="00C70E76">
        <w:rPr>
          <w:rFonts w:hint="cs"/>
          <w:rtl/>
        </w:rPr>
        <w:lastRenderedPageBreak/>
        <w:t xml:space="preserve">وإعلانه بسيرته ودعائه كل يوم أنهم مسؤولون عن جوع الجائعين وعري العارين.. وكأنه بذلك يقول للناس إنهم لا يصلحون للحكم بإسم رسول الله </w:t>
      </w:r>
      <w:r w:rsidR="003F5631" w:rsidRPr="003F5631">
        <w:rPr>
          <w:rStyle w:val="libAlaemChar"/>
          <w:rFonts w:hint="cs"/>
          <w:rtl/>
        </w:rPr>
        <w:t>صلى‌الله‌عليه‌وآله</w:t>
      </w:r>
      <w:r>
        <w:rPr>
          <w:rFonts w:hint="cs"/>
          <w:rtl/>
        </w:rPr>
        <w:t xml:space="preserve">!! </w:t>
      </w:r>
    </w:p>
    <w:p w:rsidR="003550AC" w:rsidRDefault="003550AC" w:rsidP="00A26ACF">
      <w:pPr>
        <w:pStyle w:val="libNormal"/>
        <w:rPr>
          <w:rtl/>
        </w:rPr>
      </w:pPr>
      <w:r w:rsidRPr="00C70E76">
        <w:rPr>
          <w:rFonts w:hint="cs"/>
          <w:rtl/>
        </w:rPr>
        <w:t>لقد عبر هذا الولي الذي هو آية من آيات الله تعالى</w:t>
      </w:r>
      <w:r>
        <w:rPr>
          <w:rFonts w:hint="cs"/>
          <w:rtl/>
        </w:rPr>
        <w:t xml:space="preserve">، </w:t>
      </w:r>
      <w:r w:rsidRPr="00C70E76">
        <w:rPr>
          <w:rFonts w:hint="cs"/>
          <w:rtl/>
        </w:rPr>
        <w:t>ومعجزة من معجزات رسوله بكلماته القليلة عن محنته ومعاناته من مخابرات السلطة في زمن عمر وأبي بكر وعثمان</w:t>
      </w:r>
      <w:r>
        <w:rPr>
          <w:rFonts w:hint="cs"/>
          <w:rtl/>
        </w:rPr>
        <w:t xml:space="preserve">، </w:t>
      </w:r>
      <w:r w:rsidRPr="00C70E76">
        <w:rPr>
          <w:rFonts w:hint="cs"/>
          <w:rtl/>
        </w:rPr>
        <w:t>ولم يكن ذنبه أنه نافس أحداً في سلطان</w:t>
      </w:r>
      <w:r>
        <w:rPr>
          <w:rFonts w:hint="cs"/>
          <w:rtl/>
        </w:rPr>
        <w:t xml:space="preserve">، </w:t>
      </w:r>
      <w:r w:rsidRPr="00C70E76">
        <w:rPr>
          <w:rFonts w:hint="cs"/>
          <w:rtl/>
        </w:rPr>
        <w:t>ولا جمع حوله قبيلته قرن وكون منهم قوة سياسية تطالب بحصة من أموال الفتوحات.. بل كان يعيش عيشة الفقراء مع الفقراء</w:t>
      </w:r>
      <w:r>
        <w:rPr>
          <w:rFonts w:hint="cs"/>
          <w:rtl/>
        </w:rPr>
        <w:t xml:space="preserve">، </w:t>
      </w:r>
      <w:r w:rsidRPr="00C70E76">
        <w:rPr>
          <w:rFonts w:hint="cs"/>
          <w:rtl/>
        </w:rPr>
        <w:t>ويعبد ربه عز وجل</w:t>
      </w:r>
      <w:r>
        <w:rPr>
          <w:rFonts w:hint="cs"/>
          <w:rtl/>
        </w:rPr>
        <w:t xml:space="preserve">، </w:t>
      </w:r>
      <w:r w:rsidRPr="00C70E76">
        <w:rPr>
          <w:rFonts w:hint="cs"/>
          <w:rtl/>
        </w:rPr>
        <w:t>ويأمر بالمعروف وينهى المنكر..</w:t>
      </w:r>
    </w:p>
    <w:p w:rsidR="003550AC" w:rsidRDefault="003550AC" w:rsidP="00A26ACF">
      <w:pPr>
        <w:pStyle w:val="libNormal"/>
        <w:rPr>
          <w:rtl/>
        </w:rPr>
      </w:pPr>
      <w:r w:rsidRPr="00C70E76">
        <w:rPr>
          <w:rFonts w:hint="cs"/>
          <w:rtl/>
        </w:rPr>
        <w:t>ولكن السلطة مع ذلك لم تتركه</w:t>
      </w:r>
      <w:r>
        <w:rPr>
          <w:rFonts w:hint="cs"/>
          <w:rtl/>
        </w:rPr>
        <w:t xml:space="preserve">، </w:t>
      </w:r>
      <w:r w:rsidRPr="00C70E76">
        <w:rPr>
          <w:rFonts w:hint="cs"/>
          <w:rtl/>
        </w:rPr>
        <w:t>فاتخذته عدواً</w:t>
      </w:r>
      <w:r>
        <w:rPr>
          <w:rFonts w:hint="cs"/>
          <w:rtl/>
        </w:rPr>
        <w:t xml:space="preserve">! </w:t>
      </w:r>
      <w:r w:rsidRPr="00C70E76">
        <w:rPr>
          <w:rFonts w:hint="cs"/>
          <w:rtl/>
        </w:rPr>
        <w:t>وسلطت عليه الفساق واتهمته بالعظائم والجرائم والمعايب</w:t>
      </w:r>
      <w:r>
        <w:rPr>
          <w:rFonts w:hint="cs"/>
          <w:rtl/>
        </w:rPr>
        <w:t xml:space="preserve">، </w:t>
      </w:r>
      <w:r w:rsidRPr="00C70E76">
        <w:rPr>
          <w:rFonts w:hint="cs"/>
          <w:rtl/>
        </w:rPr>
        <w:t>على حد تعبيره</w:t>
      </w:r>
      <w:r>
        <w:rPr>
          <w:rFonts w:hint="cs"/>
          <w:rtl/>
        </w:rPr>
        <w:t xml:space="preserve">!! </w:t>
      </w:r>
    </w:p>
    <w:p w:rsidR="003550AC" w:rsidRDefault="003550AC" w:rsidP="00A26ACF">
      <w:pPr>
        <w:pStyle w:val="libNormal"/>
        <w:rPr>
          <w:rtl/>
        </w:rPr>
      </w:pPr>
      <w:r w:rsidRPr="00C70E76">
        <w:rPr>
          <w:rFonts w:hint="cs"/>
          <w:rtl/>
        </w:rPr>
        <w:t>ولهذا ينبغي أن نبحث عن السلطة وراء كل ما نشك فيه من روايات أويس</w:t>
      </w:r>
      <w:r>
        <w:rPr>
          <w:rFonts w:hint="cs"/>
          <w:rtl/>
        </w:rPr>
        <w:t xml:space="preserve">، </w:t>
      </w:r>
      <w:r w:rsidRPr="00C70E76">
        <w:rPr>
          <w:rFonts w:hint="cs"/>
          <w:rtl/>
        </w:rPr>
        <w:t>ومن أولها الروايات التي تقول أن القرنيين سئلوا عنه فلم يعرفوه</w:t>
      </w:r>
      <w:r>
        <w:rPr>
          <w:rFonts w:hint="cs"/>
          <w:rtl/>
        </w:rPr>
        <w:t xml:space="preserve">، </w:t>
      </w:r>
      <w:r w:rsidRPr="00C70E76">
        <w:rPr>
          <w:rFonts w:hint="cs"/>
          <w:rtl/>
        </w:rPr>
        <w:t>والتي احتج بها البخاري على تضعيف أويس</w:t>
      </w:r>
      <w:r>
        <w:rPr>
          <w:rFonts w:hint="cs"/>
          <w:rtl/>
        </w:rPr>
        <w:t xml:space="preserve">، </w:t>
      </w:r>
      <w:r w:rsidRPr="00C70E76">
        <w:rPr>
          <w:rFonts w:hint="cs"/>
          <w:rtl/>
        </w:rPr>
        <w:t>وعدم قبول روايته</w:t>
      </w:r>
      <w:r>
        <w:rPr>
          <w:rFonts w:hint="cs"/>
          <w:rtl/>
        </w:rPr>
        <w:t xml:space="preserve">!! </w:t>
      </w:r>
    </w:p>
    <w:p w:rsidR="003550AC" w:rsidRDefault="003550AC" w:rsidP="00A26ACF">
      <w:pPr>
        <w:pStyle w:val="libNormal"/>
        <w:rPr>
          <w:rtl/>
        </w:rPr>
      </w:pPr>
      <w:r w:rsidRPr="00C70E76">
        <w:rPr>
          <w:rFonts w:hint="cs"/>
          <w:rtl/>
        </w:rPr>
        <w:t>فكيف يتعقل إنسان أن شخصية بمستوى أويس</w:t>
      </w:r>
      <w:r>
        <w:rPr>
          <w:rFonts w:hint="cs"/>
          <w:rtl/>
        </w:rPr>
        <w:t xml:space="preserve">، </w:t>
      </w:r>
      <w:r w:rsidRPr="00C70E76">
        <w:rPr>
          <w:rFonts w:hint="cs"/>
          <w:rtl/>
        </w:rPr>
        <w:t>كان يبحث عنه الخليفة عمر</w:t>
      </w:r>
      <w:r>
        <w:rPr>
          <w:rFonts w:hint="cs"/>
          <w:rtl/>
        </w:rPr>
        <w:t xml:space="preserve">، </w:t>
      </w:r>
      <w:r w:rsidRPr="00C70E76">
        <w:rPr>
          <w:rFonts w:hint="cs"/>
          <w:rtl/>
        </w:rPr>
        <w:t xml:space="preserve">وكل أمله أن ينطق له بكلمة ( غفر الله لك ) لأن الرسول </w:t>
      </w:r>
      <w:r w:rsidR="003F5631" w:rsidRPr="003F5631">
        <w:rPr>
          <w:rStyle w:val="libAlaemChar"/>
          <w:rFonts w:hint="cs"/>
          <w:rtl/>
        </w:rPr>
        <w:t>صلى‌الله‌عليه‌وآله</w:t>
      </w:r>
      <w:r w:rsidRPr="00C70E76">
        <w:rPr>
          <w:rFonts w:hint="cs"/>
          <w:rtl/>
        </w:rPr>
        <w:t xml:space="preserve"> قال له إن استطعت أن يستغفر لك فهنيئاً لك</w:t>
      </w:r>
      <w:r>
        <w:rPr>
          <w:rFonts w:hint="cs"/>
          <w:rtl/>
        </w:rPr>
        <w:t xml:space="preserve">!! </w:t>
      </w:r>
      <w:r w:rsidRPr="00C70E76">
        <w:rPr>
          <w:rFonts w:hint="cs"/>
          <w:rtl/>
        </w:rPr>
        <w:t>ثم لا يكون معروفاً عند القرنيين وكل اليمانيين وموضع افتخارهم</w:t>
      </w:r>
      <w:r>
        <w:rPr>
          <w:rFonts w:hint="cs"/>
          <w:rtl/>
        </w:rPr>
        <w:t xml:space="preserve">؟! </w:t>
      </w:r>
    </w:p>
    <w:p w:rsidR="003550AC" w:rsidRDefault="003550AC" w:rsidP="00A26ACF">
      <w:pPr>
        <w:pStyle w:val="libNormal"/>
        <w:rPr>
          <w:rtl/>
        </w:rPr>
      </w:pPr>
      <w:r w:rsidRPr="00C70E76">
        <w:rPr>
          <w:rFonts w:hint="cs"/>
          <w:rtl/>
        </w:rPr>
        <w:t>إن نفي القرنيين لمعرفتهم بأويس وتشكيكهم بنسبه</w:t>
      </w:r>
      <w:r>
        <w:rPr>
          <w:rFonts w:hint="cs"/>
          <w:rtl/>
        </w:rPr>
        <w:t xml:space="preserve">، </w:t>
      </w:r>
      <w:r w:rsidRPr="00C70E76">
        <w:rPr>
          <w:rFonts w:hint="cs"/>
          <w:rtl/>
        </w:rPr>
        <w:t>إما أن يكون مكذوباً</w:t>
      </w:r>
      <w:r>
        <w:rPr>
          <w:rFonts w:hint="cs"/>
          <w:rtl/>
        </w:rPr>
        <w:t xml:space="preserve">، </w:t>
      </w:r>
      <w:r w:rsidRPr="00C70E76">
        <w:rPr>
          <w:rFonts w:hint="cs"/>
          <w:rtl/>
        </w:rPr>
        <w:t>وإما أن تكون السلطة قد شوهت سمعة أويس وعزلته</w:t>
      </w:r>
      <w:r>
        <w:rPr>
          <w:rFonts w:hint="cs"/>
          <w:rtl/>
        </w:rPr>
        <w:t xml:space="preserve">، </w:t>
      </w:r>
      <w:r w:rsidRPr="00C70E76">
        <w:rPr>
          <w:rFonts w:hint="cs"/>
          <w:rtl/>
        </w:rPr>
        <w:t>حتى اضطر بعض القرنيين من قبيلته الصغيرة أن ينكروا أنه منهم</w:t>
      </w:r>
      <w:r>
        <w:rPr>
          <w:rFonts w:hint="cs"/>
          <w:rtl/>
        </w:rPr>
        <w:t xml:space="preserve">!! </w:t>
      </w:r>
    </w:p>
    <w:p w:rsidR="003550AC" w:rsidRPr="00C70E76" w:rsidRDefault="003550AC" w:rsidP="00A26ACF">
      <w:pPr>
        <w:pStyle w:val="libNormal"/>
        <w:rPr>
          <w:rtl/>
        </w:rPr>
      </w:pPr>
      <w:r w:rsidRPr="00C70E76">
        <w:rPr>
          <w:rFonts w:hint="cs"/>
          <w:rtl/>
        </w:rPr>
        <w:t>وتدل الروايات على أن سلطة الخلافة لم تستطع الانتقام من أويس مباشرة</w:t>
      </w:r>
      <w:r>
        <w:rPr>
          <w:rFonts w:hint="cs"/>
          <w:rtl/>
        </w:rPr>
        <w:t xml:space="preserve">، </w:t>
      </w:r>
      <w:r w:rsidRPr="00C70E76">
        <w:rPr>
          <w:rFonts w:hint="cs"/>
          <w:rtl/>
        </w:rPr>
        <w:t>بسبب مكانته في قلوب المسلمين.. ولذلك اتبعت أسلوب إيذائه وتحقيره</w:t>
      </w:r>
      <w:r>
        <w:rPr>
          <w:rFonts w:hint="cs"/>
          <w:rtl/>
        </w:rPr>
        <w:t xml:space="preserve">، </w:t>
      </w:r>
      <w:r w:rsidRPr="00C70E76">
        <w:rPr>
          <w:rFonts w:hint="cs"/>
          <w:rtl/>
        </w:rPr>
        <w:t>ووكلت به رجلاً حكومياً من عشيرته</w:t>
      </w:r>
      <w:r>
        <w:rPr>
          <w:rFonts w:hint="cs"/>
          <w:rtl/>
        </w:rPr>
        <w:t xml:space="preserve">، </w:t>
      </w:r>
      <w:r w:rsidRPr="00C70E76">
        <w:rPr>
          <w:rFonts w:hint="cs"/>
          <w:rtl/>
        </w:rPr>
        <w:t>يؤذيه ويشيع التهم حول شخصيته ونواياه</w:t>
      </w:r>
      <w:r>
        <w:rPr>
          <w:rFonts w:hint="cs"/>
          <w:rtl/>
        </w:rPr>
        <w:t xml:space="preserve">، </w:t>
      </w:r>
      <w:r w:rsidRPr="00C70E76">
        <w:rPr>
          <w:rFonts w:hint="cs"/>
          <w:rtl/>
        </w:rPr>
        <w:t>وأنه رجل مراءٍ ومجنون</w:t>
      </w:r>
      <w:r>
        <w:rPr>
          <w:rFonts w:hint="cs"/>
          <w:rtl/>
        </w:rPr>
        <w:t xml:space="preserve">!! </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فابن عمه الذي ورد أنه كان من رجال حاكم الكوفة</w:t>
      </w:r>
      <w:r>
        <w:rPr>
          <w:rFonts w:hint="cs"/>
          <w:rtl/>
        </w:rPr>
        <w:t xml:space="preserve">، </w:t>
      </w:r>
      <w:r w:rsidRPr="00C70E76">
        <w:rPr>
          <w:rFonts w:hint="cs"/>
          <w:rtl/>
        </w:rPr>
        <w:t>وكان مولعاً بأويس يشتمه ويؤذيه.. كان واحداً من عملاء السلطة المكلفين بتحقير أويس وأذيته</w:t>
      </w:r>
      <w:r>
        <w:rPr>
          <w:rFonts w:hint="cs"/>
          <w:rtl/>
        </w:rPr>
        <w:t xml:space="preserve">، </w:t>
      </w:r>
      <w:r w:rsidRPr="00C70E76">
        <w:rPr>
          <w:rFonts w:hint="cs"/>
          <w:rtl/>
        </w:rPr>
        <w:t>لاسقاط شخصيته ومنع تأثيره على المسلمين</w:t>
      </w:r>
      <w:r>
        <w:rPr>
          <w:rFonts w:hint="cs"/>
          <w:rtl/>
        </w:rPr>
        <w:t xml:space="preserve">!! </w:t>
      </w:r>
    </w:p>
    <w:p w:rsidR="003550AC" w:rsidRDefault="003550AC" w:rsidP="00AE6309">
      <w:pPr>
        <w:pStyle w:val="libBold2"/>
        <w:rPr>
          <w:rtl/>
        </w:rPr>
      </w:pPr>
      <w:r w:rsidRPr="00312A53">
        <w:rPr>
          <w:rFonts w:hint="cs"/>
          <w:rtl/>
        </w:rPr>
        <w:t>فقد روى الحاكم في المستدرك: 3</w:t>
      </w:r>
      <w:r w:rsidR="003708E0">
        <w:rPr>
          <w:rFonts w:hint="cs"/>
          <w:rtl/>
        </w:rPr>
        <w:t>/</w:t>
      </w:r>
      <w:r w:rsidRPr="00312A53">
        <w:rPr>
          <w:rFonts w:hint="cs"/>
          <w:rtl/>
        </w:rPr>
        <w:t>404 عن أسير بن جابر، قال</w:t>
      </w:r>
      <w:r>
        <w:rPr>
          <w:rFonts w:hint="cs"/>
          <w:rtl/>
        </w:rPr>
        <w:t xml:space="preserve">: </w:t>
      </w:r>
    </w:p>
    <w:p w:rsidR="003550AC" w:rsidRDefault="003550AC" w:rsidP="00A26ACF">
      <w:pPr>
        <w:pStyle w:val="libNormal"/>
        <w:rPr>
          <w:rtl/>
        </w:rPr>
      </w:pPr>
      <w:r w:rsidRPr="00C70E76">
        <w:rPr>
          <w:rFonts w:hint="cs"/>
          <w:rtl/>
        </w:rPr>
        <w:t>فكنا نجتمع في حلقة فنذكر الله</w:t>
      </w:r>
      <w:r>
        <w:rPr>
          <w:rFonts w:hint="cs"/>
          <w:rtl/>
        </w:rPr>
        <w:t xml:space="preserve">، </w:t>
      </w:r>
      <w:r w:rsidRPr="00C70E76">
        <w:rPr>
          <w:rFonts w:hint="cs"/>
          <w:rtl/>
        </w:rPr>
        <w:t>وكان يجلس معنا</w:t>
      </w:r>
      <w:r>
        <w:rPr>
          <w:rFonts w:hint="cs"/>
          <w:rtl/>
        </w:rPr>
        <w:t xml:space="preserve">، </w:t>
      </w:r>
      <w:r w:rsidRPr="00C70E76">
        <w:rPr>
          <w:rFonts w:hint="cs"/>
          <w:rtl/>
        </w:rPr>
        <w:t>فكان إذا ذكرهم وقع حديثه من قلوبنا موقعاً لا يقع حديث غيره</w:t>
      </w:r>
      <w:r>
        <w:rPr>
          <w:rFonts w:hint="cs"/>
          <w:rtl/>
        </w:rPr>
        <w:t xml:space="preserve">، </w:t>
      </w:r>
      <w:r w:rsidRPr="00C70E76">
        <w:rPr>
          <w:rFonts w:hint="cs"/>
          <w:rtl/>
        </w:rPr>
        <w:t>ففقدته يوماً فقلت لجليس لنا</w:t>
      </w:r>
      <w:r>
        <w:rPr>
          <w:rFonts w:hint="cs"/>
          <w:rtl/>
        </w:rPr>
        <w:t xml:space="preserve">: </w:t>
      </w:r>
      <w:r w:rsidRPr="00C70E76">
        <w:rPr>
          <w:rFonts w:hint="cs"/>
          <w:rtl/>
        </w:rPr>
        <w:t>ما فعل الرجل الذي كان يقعد الينا</w:t>
      </w:r>
      <w:r>
        <w:rPr>
          <w:rFonts w:hint="cs"/>
          <w:rtl/>
        </w:rPr>
        <w:t xml:space="preserve">، </w:t>
      </w:r>
      <w:r w:rsidRPr="00C70E76">
        <w:rPr>
          <w:rFonts w:hint="cs"/>
          <w:rtl/>
        </w:rPr>
        <w:t>لعله اشتكى</w:t>
      </w:r>
      <w:r>
        <w:rPr>
          <w:rFonts w:hint="cs"/>
          <w:rtl/>
        </w:rPr>
        <w:t xml:space="preserve">؟ </w:t>
      </w:r>
    </w:p>
    <w:p w:rsidR="003550AC" w:rsidRDefault="003550AC" w:rsidP="00A26ACF">
      <w:pPr>
        <w:pStyle w:val="libNormal"/>
        <w:rPr>
          <w:rtl/>
        </w:rPr>
      </w:pPr>
      <w:r w:rsidRPr="00C70E76">
        <w:rPr>
          <w:rFonts w:hint="cs"/>
          <w:rtl/>
        </w:rPr>
        <w:t>فقال</w:t>
      </w:r>
      <w:r>
        <w:rPr>
          <w:rFonts w:hint="cs"/>
          <w:rtl/>
        </w:rPr>
        <w:t xml:space="preserve">: </w:t>
      </w:r>
      <w:r w:rsidRPr="00C70E76">
        <w:rPr>
          <w:rFonts w:hint="cs"/>
          <w:rtl/>
        </w:rPr>
        <w:t>الرجل من هو</w:t>
      </w:r>
      <w:r>
        <w:rPr>
          <w:rFonts w:hint="cs"/>
          <w:rtl/>
        </w:rPr>
        <w:t xml:space="preserve">؟ </w:t>
      </w:r>
    </w:p>
    <w:p w:rsidR="003550AC" w:rsidRDefault="003550AC" w:rsidP="00A26ACF">
      <w:pPr>
        <w:pStyle w:val="libNormal"/>
        <w:rPr>
          <w:rtl/>
        </w:rPr>
      </w:pPr>
      <w:r w:rsidRPr="00C70E76">
        <w:rPr>
          <w:rFonts w:hint="cs"/>
          <w:rtl/>
        </w:rPr>
        <w:t>فقلت</w:t>
      </w:r>
      <w:r>
        <w:rPr>
          <w:rFonts w:hint="cs"/>
          <w:rtl/>
        </w:rPr>
        <w:t xml:space="preserve">: </w:t>
      </w:r>
      <w:r w:rsidRPr="00C70E76">
        <w:rPr>
          <w:rFonts w:hint="cs"/>
          <w:rtl/>
        </w:rPr>
        <w:t>من هو</w:t>
      </w:r>
      <w:r>
        <w:rPr>
          <w:rFonts w:hint="cs"/>
          <w:rtl/>
        </w:rPr>
        <w:t xml:space="preserve">؟ </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ذاك أويس القرني.</w:t>
      </w:r>
    </w:p>
    <w:p w:rsidR="003550AC" w:rsidRDefault="003550AC" w:rsidP="00A26ACF">
      <w:pPr>
        <w:pStyle w:val="libNormal"/>
        <w:rPr>
          <w:rtl/>
        </w:rPr>
      </w:pPr>
      <w:r w:rsidRPr="00C70E76">
        <w:rPr>
          <w:rFonts w:hint="cs"/>
          <w:rtl/>
        </w:rPr>
        <w:t>فدللت على منزله فأتيته فقلت يرحمك الله أين كنت</w:t>
      </w:r>
      <w:r>
        <w:rPr>
          <w:rFonts w:hint="cs"/>
          <w:rtl/>
        </w:rPr>
        <w:t xml:space="preserve">، </w:t>
      </w:r>
      <w:r w:rsidRPr="00C70E76">
        <w:rPr>
          <w:rFonts w:hint="cs"/>
          <w:rtl/>
        </w:rPr>
        <w:t>ولم تركتنا</w:t>
      </w:r>
      <w:r>
        <w:rPr>
          <w:rFonts w:hint="cs"/>
          <w:rtl/>
        </w:rPr>
        <w:t xml:space="preserve">؟ </w:t>
      </w:r>
    </w:p>
    <w:p w:rsidR="003550AC" w:rsidRDefault="003550AC" w:rsidP="00A26ACF">
      <w:pPr>
        <w:pStyle w:val="libNormal"/>
        <w:rPr>
          <w:rtl/>
        </w:rPr>
      </w:pPr>
      <w:r w:rsidRPr="00C70E76">
        <w:rPr>
          <w:rFonts w:hint="cs"/>
          <w:rtl/>
        </w:rPr>
        <w:t>فقال</w:t>
      </w:r>
      <w:r>
        <w:rPr>
          <w:rFonts w:hint="cs"/>
          <w:rtl/>
        </w:rPr>
        <w:t xml:space="preserve">: </w:t>
      </w:r>
      <w:r w:rsidRPr="00C70E76">
        <w:rPr>
          <w:rFonts w:hint="cs"/>
          <w:rtl/>
        </w:rPr>
        <w:t>لم يكن لي رداء</w:t>
      </w:r>
      <w:r>
        <w:rPr>
          <w:rFonts w:hint="cs"/>
          <w:rtl/>
        </w:rPr>
        <w:t xml:space="preserve">، </w:t>
      </w:r>
      <w:r w:rsidRPr="00C70E76">
        <w:rPr>
          <w:rFonts w:hint="cs"/>
          <w:rtl/>
        </w:rPr>
        <w:t>فهو الذي منعني من إتيانكم</w:t>
      </w:r>
      <w:r>
        <w:rPr>
          <w:rFonts w:hint="cs"/>
          <w:rtl/>
        </w:rPr>
        <w:t xml:space="preserve">! </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فألقيت اليه ردائي</w:t>
      </w:r>
      <w:r>
        <w:rPr>
          <w:rFonts w:hint="cs"/>
          <w:rtl/>
        </w:rPr>
        <w:t xml:space="preserve">، </w:t>
      </w:r>
      <w:r w:rsidRPr="00C70E76">
        <w:rPr>
          <w:rFonts w:hint="cs"/>
          <w:rtl/>
        </w:rPr>
        <w:t>فقذفه إلي</w:t>
      </w:r>
      <w:r>
        <w:rPr>
          <w:rFonts w:hint="cs"/>
          <w:rtl/>
        </w:rPr>
        <w:t xml:space="preserve">! </w:t>
      </w:r>
    </w:p>
    <w:p w:rsidR="003550AC" w:rsidRDefault="003550AC" w:rsidP="00A26ACF">
      <w:pPr>
        <w:pStyle w:val="libNormal"/>
        <w:rPr>
          <w:rtl/>
        </w:rPr>
      </w:pPr>
      <w:r w:rsidRPr="00C70E76">
        <w:rPr>
          <w:rFonts w:hint="cs"/>
          <w:rtl/>
        </w:rPr>
        <w:t>قال فتخاليته ساعة</w:t>
      </w:r>
      <w:r>
        <w:rPr>
          <w:rFonts w:hint="cs"/>
          <w:rtl/>
        </w:rPr>
        <w:t xml:space="preserve">، </w:t>
      </w:r>
      <w:r w:rsidRPr="00C70E76">
        <w:rPr>
          <w:rFonts w:hint="cs"/>
          <w:rtl/>
        </w:rPr>
        <w:t>ثم قال</w:t>
      </w:r>
      <w:r>
        <w:rPr>
          <w:rFonts w:hint="cs"/>
          <w:rtl/>
        </w:rPr>
        <w:t xml:space="preserve">: </w:t>
      </w:r>
    </w:p>
    <w:p w:rsidR="003550AC" w:rsidRDefault="003550AC" w:rsidP="00A26ACF">
      <w:pPr>
        <w:pStyle w:val="libNormal"/>
        <w:rPr>
          <w:rtl/>
        </w:rPr>
      </w:pPr>
      <w:r w:rsidRPr="00C70E76">
        <w:rPr>
          <w:rFonts w:hint="cs"/>
          <w:rtl/>
        </w:rPr>
        <w:t>لو أني أخذت رداءك هذا فلبسته فرآه علّي قومي قالوا انظروا الى هذا المرائي لم يزل في الرجل حتى خدعه وأخذ رداءه</w:t>
      </w:r>
      <w:r>
        <w:rPr>
          <w:rFonts w:hint="cs"/>
          <w:rtl/>
        </w:rPr>
        <w:t xml:space="preserve">!! </w:t>
      </w:r>
    </w:p>
    <w:p w:rsidR="003550AC" w:rsidRDefault="003550AC" w:rsidP="00A26ACF">
      <w:pPr>
        <w:pStyle w:val="libNormal"/>
        <w:rPr>
          <w:rtl/>
        </w:rPr>
      </w:pPr>
      <w:r w:rsidRPr="00C70E76">
        <w:rPr>
          <w:rFonts w:hint="cs"/>
          <w:rtl/>
        </w:rPr>
        <w:t>فلم أزل به حتى أخذه</w:t>
      </w:r>
      <w:r>
        <w:rPr>
          <w:rFonts w:hint="cs"/>
          <w:rtl/>
        </w:rPr>
        <w:t xml:space="preserve">، </w:t>
      </w:r>
      <w:r w:rsidRPr="00C70E76">
        <w:rPr>
          <w:rFonts w:hint="cs"/>
          <w:rtl/>
        </w:rPr>
        <w:t>فقلت</w:t>
      </w:r>
      <w:r>
        <w:rPr>
          <w:rFonts w:hint="cs"/>
          <w:rtl/>
        </w:rPr>
        <w:t xml:space="preserve">: </w:t>
      </w:r>
      <w:r w:rsidRPr="00C70E76">
        <w:rPr>
          <w:rFonts w:hint="cs"/>
          <w:rtl/>
        </w:rPr>
        <w:t>انطلق حتى أسمع ما يقولون</w:t>
      </w:r>
      <w:r>
        <w:rPr>
          <w:rFonts w:hint="cs"/>
          <w:rtl/>
        </w:rPr>
        <w:t xml:space="preserve">! </w:t>
      </w:r>
    </w:p>
    <w:p w:rsidR="003550AC" w:rsidRDefault="003550AC" w:rsidP="00A26ACF">
      <w:pPr>
        <w:pStyle w:val="libNormal"/>
        <w:rPr>
          <w:rtl/>
        </w:rPr>
      </w:pPr>
      <w:r w:rsidRPr="00C70E76">
        <w:rPr>
          <w:rFonts w:hint="cs"/>
          <w:rtl/>
        </w:rPr>
        <w:t>فلبسه فخرجنا</w:t>
      </w:r>
      <w:r>
        <w:rPr>
          <w:rFonts w:hint="cs"/>
          <w:rtl/>
        </w:rPr>
        <w:t xml:space="preserve">، </w:t>
      </w:r>
      <w:r w:rsidRPr="00C70E76">
        <w:rPr>
          <w:rFonts w:hint="cs"/>
          <w:rtl/>
        </w:rPr>
        <w:t>فمر بمجلس قومه فقالوا</w:t>
      </w:r>
      <w:r>
        <w:rPr>
          <w:rFonts w:hint="cs"/>
          <w:rtl/>
        </w:rPr>
        <w:t xml:space="preserve">: </w:t>
      </w:r>
      <w:r w:rsidRPr="00C70E76">
        <w:rPr>
          <w:rFonts w:hint="cs"/>
          <w:rtl/>
        </w:rPr>
        <w:t>أنظروا الى هذا المرائي لم يزل بالرجل حتى خدعه وأخذ رداءه</w:t>
      </w:r>
      <w:r>
        <w:rPr>
          <w:rFonts w:hint="cs"/>
          <w:rtl/>
        </w:rPr>
        <w:t xml:space="preserve">!! </w:t>
      </w:r>
    </w:p>
    <w:p w:rsidR="003550AC" w:rsidRDefault="003550AC" w:rsidP="00A26ACF">
      <w:pPr>
        <w:pStyle w:val="libNormal"/>
        <w:rPr>
          <w:rtl/>
        </w:rPr>
      </w:pPr>
      <w:r w:rsidRPr="00C70E76">
        <w:rPr>
          <w:rFonts w:hint="cs"/>
          <w:rtl/>
        </w:rPr>
        <w:t>فأقبلت عليهم فقلت</w:t>
      </w:r>
      <w:r>
        <w:rPr>
          <w:rFonts w:hint="cs"/>
          <w:rtl/>
        </w:rPr>
        <w:t xml:space="preserve">: </w:t>
      </w:r>
      <w:r w:rsidRPr="00C70E76">
        <w:rPr>
          <w:rFonts w:hint="cs"/>
          <w:rtl/>
        </w:rPr>
        <w:t>ألا تستحيون</w:t>
      </w:r>
      <w:r>
        <w:rPr>
          <w:rFonts w:hint="cs"/>
          <w:rtl/>
        </w:rPr>
        <w:t xml:space="preserve">؟! </w:t>
      </w:r>
      <w:r w:rsidRPr="00C70E76">
        <w:rPr>
          <w:rFonts w:hint="cs"/>
          <w:rtl/>
        </w:rPr>
        <w:t>لم تؤذونه</w:t>
      </w:r>
      <w:r>
        <w:rPr>
          <w:rFonts w:hint="cs"/>
          <w:rtl/>
        </w:rPr>
        <w:t xml:space="preserve">؟! </w:t>
      </w:r>
      <w:r w:rsidRPr="00C70E76">
        <w:rPr>
          <w:rFonts w:hint="cs"/>
          <w:rtl/>
        </w:rPr>
        <w:t>والله لقد عرضته عليه فأبى أن يقبله.</w:t>
      </w:r>
    </w:p>
    <w:p w:rsidR="003550AC" w:rsidRDefault="003550AC" w:rsidP="00A26ACF">
      <w:pPr>
        <w:pStyle w:val="libNormal"/>
        <w:rPr>
          <w:rtl/>
        </w:rPr>
      </w:pPr>
      <w:r w:rsidRPr="00C70E76">
        <w:rPr>
          <w:rFonts w:hint="cs"/>
          <w:rtl/>
        </w:rPr>
        <w:t>وروى ابن حبان في المجروحين</w:t>
      </w:r>
      <w:r>
        <w:rPr>
          <w:rFonts w:hint="cs"/>
          <w:rtl/>
        </w:rPr>
        <w:t xml:space="preserve">: </w:t>
      </w:r>
      <w:r w:rsidRPr="00C70E76">
        <w:rPr>
          <w:rFonts w:hint="cs"/>
          <w:rtl/>
        </w:rPr>
        <w:t>3</w:t>
      </w:r>
      <w:r w:rsidR="003708E0">
        <w:rPr>
          <w:rFonts w:hint="cs"/>
          <w:rtl/>
        </w:rPr>
        <w:t>/</w:t>
      </w:r>
      <w:r w:rsidRPr="00C70E76">
        <w:rPr>
          <w:rFonts w:hint="cs"/>
          <w:rtl/>
        </w:rPr>
        <w:t>151</w:t>
      </w:r>
      <w:r>
        <w:rPr>
          <w:rFonts w:hint="cs"/>
          <w:rtl/>
        </w:rPr>
        <w:t xml:space="preserve">: </w:t>
      </w:r>
    </w:p>
    <w:p w:rsidR="003550AC" w:rsidRPr="00C70E76" w:rsidRDefault="003550AC" w:rsidP="00A26ACF">
      <w:pPr>
        <w:pStyle w:val="libNormal"/>
        <w:rPr>
          <w:rtl/>
        </w:rPr>
      </w:pPr>
      <w:r w:rsidRPr="00C70E76">
        <w:rPr>
          <w:rFonts w:hint="cs"/>
          <w:rtl/>
        </w:rPr>
        <w:t>عن صعصعة بن معاوية قال</w:t>
      </w:r>
      <w:r>
        <w:rPr>
          <w:rFonts w:hint="cs"/>
          <w:rtl/>
        </w:rPr>
        <w:t xml:space="preserve">: </w:t>
      </w:r>
      <w:r w:rsidRPr="00C70E76">
        <w:rPr>
          <w:rFonts w:hint="cs"/>
          <w:rtl/>
        </w:rPr>
        <w:t>كان أويس بن عامر رجلاً من قرن</w:t>
      </w:r>
      <w:r>
        <w:rPr>
          <w:rFonts w:hint="cs"/>
          <w:rtl/>
        </w:rPr>
        <w:t xml:space="preserve">، </w:t>
      </w:r>
      <w:r w:rsidRPr="00C70E76">
        <w:rPr>
          <w:rFonts w:hint="cs"/>
          <w:rtl/>
        </w:rPr>
        <w:t>وكان من أهل</w:t>
      </w:r>
    </w:p>
    <w:p w:rsidR="003550AC" w:rsidRDefault="003550AC" w:rsidP="003550AC">
      <w:pPr>
        <w:pStyle w:val="libNormal"/>
      </w:pPr>
      <w:r>
        <w:rPr>
          <w:rFonts w:hint="cs"/>
          <w:rtl/>
        </w:rPr>
        <w:br w:type="page"/>
      </w:r>
    </w:p>
    <w:p w:rsidR="003550AC" w:rsidRDefault="003550AC" w:rsidP="00960004">
      <w:pPr>
        <w:pStyle w:val="libNormal0"/>
        <w:rPr>
          <w:rtl/>
        </w:rPr>
      </w:pPr>
      <w:r w:rsidRPr="00C70E76">
        <w:rPr>
          <w:rFonts w:hint="cs"/>
          <w:rtl/>
        </w:rPr>
        <w:lastRenderedPageBreak/>
        <w:t>الكوفة وكان من التابعين</w:t>
      </w:r>
      <w:r>
        <w:rPr>
          <w:rFonts w:hint="cs"/>
          <w:rtl/>
        </w:rPr>
        <w:t xml:space="preserve">، </w:t>
      </w:r>
      <w:r w:rsidRPr="00C70E76">
        <w:rPr>
          <w:rFonts w:hint="cs"/>
          <w:rtl/>
        </w:rPr>
        <w:t>فخرج وبه وضح</w:t>
      </w:r>
      <w:r>
        <w:rPr>
          <w:rFonts w:hint="cs"/>
          <w:rtl/>
        </w:rPr>
        <w:t xml:space="preserve">، </w:t>
      </w:r>
      <w:r w:rsidRPr="00C70E76">
        <w:rPr>
          <w:rFonts w:hint="cs"/>
          <w:rtl/>
        </w:rPr>
        <w:t>فدعا الله أن يذهبه عنه فأذهبه فقال</w:t>
      </w:r>
      <w:r>
        <w:rPr>
          <w:rFonts w:hint="cs"/>
          <w:rtl/>
        </w:rPr>
        <w:t xml:space="preserve">: </w:t>
      </w:r>
      <w:r w:rsidRPr="00C70E76">
        <w:rPr>
          <w:rFonts w:hint="cs"/>
          <w:rtl/>
        </w:rPr>
        <w:t>اللهم دع في جسدي ما أتذكر به نعمتك. فترك الله منها ما يذكر به نعمته عليه</w:t>
      </w:r>
      <w:r>
        <w:rPr>
          <w:rFonts w:hint="cs"/>
          <w:rtl/>
        </w:rPr>
        <w:t xml:space="preserve">، </w:t>
      </w:r>
      <w:r w:rsidRPr="00C70E76">
        <w:rPr>
          <w:rFonts w:hint="cs"/>
          <w:rtl/>
        </w:rPr>
        <w:t>وكان رجلاً يلازم المسجد في ناس من أصحابه</w:t>
      </w:r>
      <w:r>
        <w:rPr>
          <w:rFonts w:hint="cs"/>
          <w:rtl/>
        </w:rPr>
        <w:t xml:space="preserve">، </w:t>
      </w:r>
      <w:r w:rsidRPr="00C70E76">
        <w:rPr>
          <w:rFonts w:hint="cs"/>
          <w:rtl/>
        </w:rPr>
        <w:t>وكان ابن عم له يلزم السلطان تولع به</w:t>
      </w:r>
      <w:r>
        <w:rPr>
          <w:rFonts w:hint="cs"/>
          <w:rtl/>
        </w:rPr>
        <w:t xml:space="preserve">، </w:t>
      </w:r>
      <w:r w:rsidRPr="00C70E76">
        <w:rPr>
          <w:rFonts w:hint="cs"/>
          <w:rtl/>
        </w:rPr>
        <w:t>فإن رآه مع قوم أغنياء قال ما هو إلا يشاكلهم</w:t>
      </w:r>
      <w:r>
        <w:rPr>
          <w:rFonts w:hint="cs"/>
          <w:rtl/>
        </w:rPr>
        <w:t xml:space="preserve">! </w:t>
      </w:r>
      <w:r w:rsidRPr="00C70E76">
        <w:rPr>
          <w:rFonts w:hint="cs"/>
          <w:rtl/>
        </w:rPr>
        <w:t>وإن رآه مع قوم فقراء</w:t>
      </w:r>
      <w:r>
        <w:rPr>
          <w:rFonts w:hint="cs"/>
          <w:rtl/>
        </w:rPr>
        <w:t xml:space="preserve">، </w:t>
      </w:r>
      <w:r w:rsidRPr="00C70E76">
        <w:rPr>
          <w:rFonts w:hint="cs"/>
          <w:rtl/>
        </w:rPr>
        <w:t>قال ما هو إلا يخدعهم</w:t>
      </w:r>
      <w:r>
        <w:rPr>
          <w:rFonts w:hint="cs"/>
          <w:rtl/>
        </w:rPr>
        <w:t xml:space="preserve">! </w:t>
      </w:r>
    </w:p>
    <w:p w:rsidR="003550AC" w:rsidRDefault="003550AC" w:rsidP="00A26ACF">
      <w:pPr>
        <w:pStyle w:val="libNormal"/>
        <w:rPr>
          <w:rtl/>
        </w:rPr>
      </w:pPr>
      <w:r w:rsidRPr="00C70E76">
        <w:rPr>
          <w:rFonts w:hint="cs"/>
          <w:rtl/>
        </w:rPr>
        <w:t>وأويس لا يقول في ابن عمه إلا خيراً</w:t>
      </w:r>
      <w:r>
        <w:rPr>
          <w:rFonts w:hint="cs"/>
          <w:rtl/>
        </w:rPr>
        <w:t xml:space="preserve">!! </w:t>
      </w:r>
      <w:r w:rsidRPr="00C70E76">
        <w:rPr>
          <w:rFonts w:hint="cs"/>
          <w:rtl/>
        </w:rPr>
        <w:t>غير أنه إذا مر به استتر منه مخافة أن يأثم في سبه</w:t>
      </w:r>
      <w:r>
        <w:rPr>
          <w:rFonts w:hint="cs"/>
          <w:rtl/>
        </w:rPr>
        <w:t xml:space="preserve">! </w:t>
      </w:r>
      <w:r w:rsidRPr="00C70E76">
        <w:rPr>
          <w:rFonts w:hint="cs"/>
          <w:rtl/>
        </w:rPr>
        <w:t>انتهى.</w:t>
      </w:r>
    </w:p>
    <w:p w:rsidR="00960004" w:rsidRDefault="003550AC" w:rsidP="00A26ACF">
      <w:pPr>
        <w:pStyle w:val="libNormal"/>
        <w:rPr>
          <w:rtl/>
        </w:rPr>
      </w:pPr>
      <w:r w:rsidRPr="00C70E76">
        <w:rPr>
          <w:rFonts w:hint="cs"/>
          <w:rtl/>
        </w:rPr>
        <w:t>وستأتي بقيته في روايات لقائه بعمر بن الخطاب.</w:t>
      </w:r>
    </w:p>
    <w:p w:rsidR="003550AC" w:rsidRDefault="003550AC" w:rsidP="00181AF2">
      <w:pPr>
        <w:pStyle w:val="Heading2Center"/>
        <w:rPr>
          <w:rtl/>
        </w:rPr>
      </w:pPr>
      <w:bookmarkStart w:id="16" w:name="_Toc377805214"/>
      <w:r w:rsidRPr="00C70E76">
        <w:rPr>
          <w:rFonts w:hint="cs"/>
          <w:rtl/>
        </w:rPr>
        <w:t xml:space="preserve">أويس من شيعة علي </w:t>
      </w:r>
      <w:r w:rsidR="003F5631" w:rsidRPr="00960004">
        <w:rPr>
          <w:rStyle w:val="libAlaemHeading2Char"/>
          <w:rFonts w:hint="cs"/>
          <w:rtl/>
        </w:rPr>
        <w:t>عليه‌السلام</w:t>
      </w:r>
      <w:bookmarkEnd w:id="16"/>
    </w:p>
    <w:p w:rsidR="003550AC" w:rsidRDefault="003550AC" w:rsidP="00AE6309">
      <w:pPr>
        <w:pStyle w:val="libBold2"/>
        <w:rPr>
          <w:rtl/>
        </w:rPr>
      </w:pPr>
      <w:r w:rsidRPr="00312A53">
        <w:rPr>
          <w:rFonts w:hint="cs"/>
          <w:rtl/>
        </w:rPr>
        <w:t>في مسند أحمد: 3</w:t>
      </w:r>
      <w:r w:rsidR="003708E0">
        <w:rPr>
          <w:rFonts w:hint="cs"/>
          <w:rtl/>
        </w:rPr>
        <w:t>/</w:t>
      </w:r>
      <w:r w:rsidRPr="00312A53">
        <w:rPr>
          <w:rFonts w:hint="cs"/>
          <w:rtl/>
        </w:rPr>
        <w:t>480</w:t>
      </w:r>
      <w:r>
        <w:rPr>
          <w:rFonts w:hint="cs"/>
          <w:rtl/>
        </w:rPr>
        <w:t xml:space="preserve">: </w:t>
      </w:r>
    </w:p>
    <w:p w:rsidR="003550AC" w:rsidRDefault="003550AC" w:rsidP="00A26ACF">
      <w:pPr>
        <w:pStyle w:val="libNormal"/>
        <w:rPr>
          <w:rtl/>
        </w:rPr>
      </w:pPr>
      <w:r w:rsidRPr="00C70E76">
        <w:rPr>
          <w:rFonts w:hint="cs"/>
          <w:rtl/>
        </w:rPr>
        <w:t>حدثنا عبد الله</w:t>
      </w:r>
      <w:r>
        <w:rPr>
          <w:rFonts w:hint="cs"/>
          <w:rtl/>
        </w:rPr>
        <w:t xml:space="preserve">، </w:t>
      </w:r>
      <w:r w:rsidRPr="00C70E76">
        <w:rPr>
          <w:rFonts w:hint="cs"/>
          <w:rtl/>
        </w:rPr>
        <w:t>حدثني أبي</w:t>
      </w:r>
      <w:r>
        <w:rPr>
          <w:rFonts w:hint="cs"/>
          <w:rtl/>
        </w:rPr>
        <w:t xml:space="preserve">، </w:t>
      </w:r>
      <w:r w:rsidRPr="00C70E76">
        <w:rPr>
          <w:rFonts w:hint="cs"/>
          <w:rtl/>
        </w:rPr>
        <w:t>ثنا أبو نعيم قال</w:t>
      </w:r>
      <w:r>
        <w:rPr>
          <w:rFonts w:hint="cs"/>
          <w:rtl/>
        </w:rPr>
        <w:t xml:space="preserve">: </w:t>
      </w:r>
      <w:r w:rsidRPr="00C70E76">
        <w:rPr>
          <w:rFonts w:hint="cs"/>
          <w:rtl/>
        </w:rPr>
        <w:t>ثنا شريك</w:t>
      </w:r>
      <w:r>
        <w:rPr>
          <w:rFonts w:hint="cs"/>
          <w:rtl/>
        </w:rPr>
        <w:t xml:space="preserve">، </w:t>
      </w:r>
      <w:r w:rsidRPr="00C70E76">
        <w:rPr>
          <w:rFonts w:hint="cs"/>
          <w:rtl/>
        </w:rPr>
        <w:t>عن يزيد بن أبي زياد</w:t>
      </w:r>
      <w:r>
        <w:rPr>
          <w:rFonts w:hint="cs"/>
          <w:rtl/>
        </w:rPr>
        <w:t xml:space="preserve">، </w:t>
      </w:r>
      <w:r w:rsidRPr="00C70E76">
        <w:rPr>
          <w:rFonts w:hint="cs"/>
          <w:rtl/>
        </w:rPr>
        <w:t>عن عبد الرحمن بن أبي ليلى قال</w:t>
      </w:r>
      <w:r>
        <w:rPr>
          <w:rFonts w:hint="cs"/>
          <w:rtl/>
        </w:rPr>
        <w:t xml:space="preserve">: </w:t>
      </w:r>
      <w:r w:rsidRPr="00C70E76">
        <w:rPr>
          <w:rFonts w:hint="cs"/>
          <w:rtl/>
        </w:rPr>
        <w:t>نادى رجل من أهل الشام يوم صفين</w:t>
      </w:r>
      <w:r>
        <w:rPr>
          <w:rFonts w:hint="cs"/>
          <w:rtl/>
        </w:rPr>
        <w:t xml:space="preserve">: </w:t>
      </w:r>
    </w:p>
    <w:p w:rsidR="003550AC" w:rsidRDefault="003550AC" w:rsidP="00A26ACF">
      <w:pPr>
        <w:pStyle w:val="libNormal"/>
        <w:rPr>
          <w:rtl/>
        </w:rPr>
      </w:pPr>
      <w:r w:rsidRPr="00C70E76">
        <w:rPr>
          <w:rFonts w:hint="cs"/>
          <w:rtl/>
        </w:rPr>
        <w:t>أفيكم أويس القرني</w:t>
      </w:r>
      <w:r>
        <w:rPr>
          <w:rFonts w:hint="cs"/>
          <w:rtl/>
        </w:rPr>
        <w:t xml:space="preserve">؟ </w:t>
      </w:r>
    </w:p>
    <w:p w:rsidR="003550AC" w:rsidRDefault="003550AC" w:rsidP="00A26ACF">
      <w:pPr>
        <w:pStyle w:val="libNormal"/>
        <w:rPr>
          <w:rtl/>
        </w:rPr>
      </w:pPr>
      <w:r w:rsidRPr="00C70E76">
        <w:rPr>
          <w:rFonts w:hint="cs"/>
          <w:rtl/>
        </w:rPr>
        <w:t>قالوا</w:t>
      </w:r>
      <w:r>
        <w:rPr>
          <w:rFonts w:hint="cs"/>
          <w:rtl/>
        </w:rPr>
        <w:t xml:space="preserve">: </w:t>
      </w:r>
      <w:r w:rsidRPr="00C70E76">
        <w:rPr>
          <w:rFonts w:hint="cs"/>
          <w:rtl/>
        </w:rPr>
        <w:t>نعم.</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سمعت رسول الله صلى الله عليه وسلم</w:t>
      </w:r>
      <w:r>
        <w:rPr>
          <w:rFonts w:hint="cs"/>
          <w:rtl/>
        </w:rPr>
        <w:t xml:space="preserve">: </w:t>
      </w:r>
      <w:r w:rsidRPr="00C70E76">
        <w:rPr>
          <w:rFonts w:hint="cs"/>
          <w:rtl/>
        </w:rPr>
        <w:t>إن من خير التابعين أويساً القرني. انتهى. وقد رواه أبونعيم في الحلية</w:t>
      </w:r>
      <w:r>
        <w:rPr>
          <w:rFonts w:hint="cs"/>
          <w:rtl/>
        </w:rPr>
        <w:t xml:space="preserve">: </w:t>
      </w:r>
      <w:r w:rsidRPr="00C70E76">
        <w:rPr>
          <w:rFonts w:hint="cs"/>
          <w:rtl/>
        </w:rPr>
        <w:t>2</w:t>
      </w:r>
      <w:r w:rsidR="003708E0">
        <w:rPr>
          <w:rFonts w:hint="cs"/>
          <w:rtl/>
        </w:rPr>
        <w:t>/</w:t>
      </w:r>
      <w:r w:rsidRPr="00C70E76">
        <w:rPr>
          <w:rFonts w:hint="cs"/>
          <w:rtl/>
        </w:rPr>
        <w:t>86 وقال في مجمع الزوائد</w:t>
      </w:r>
      <w:r>
        <w:rPr>
          <w:rFonts w:hint="cs"/>
          <w:rtl/>
        </w:rPr>
        <w:t xml:space="preserve">: </w:t>
      </w:r>
      <w:r w:rsidRPr="00C70E76">
        <w:rPr>
          <w:rFonts w:hint="cs"/>
          <w:rtl/>
        </w:rPr>
        <w:t>10</w:t>
      </w:r>
      <w:r w:rsidR="003708E0">
        <w:rPr>
          <w:rFonts w:hint="cs"/>
          <w:rtl/>
        </w:rPr>
        <w:t>/</w:t>
      </w:r>
      <w:r w:rsidRPr="00C70E76">
        <w:rPr>
          <w:rFonts w:hint="cs"/>
          <w:rtl/>
        </w:rPr>
        <w:t>22</w:t>
      </w:r>
      <w:r>
        <w:rPr>
          <w:rFonts w:hint="cs"/>
          <w:rtl/>
        </w:rPr>
        <w:t xml:space="preserve">: </w:t>
      </w:r>
      <w:r w:rsidRPr="00C70E76">
        <w:rPr>
          <w:rFonts w:hint="cs"/>
          <w:rtl/>
        </w:rPr>
        <w:t>رواه أحمد وإسناده جيد ورواه ابن سعد في الطبقات</w:t>
      </w:r>
      <w:r>
        <w:rPr>
          <w:rFonts w:hint="cs"/>
          <w:rtl/>
        </w:rPr>
        <w:t xml:space="preserve">: </w:t>
      </w:r>
      <w:r w:rsidRPr="00C70E76">
        <w:rPr>
          <w:rFonts w:hint="cs"/>
          <w:rtl/>
        </w:rPr>
        <w:t>6</w:t>
      </w:r>
      <w:r w:rsidR="003708E0">
        <w:rPr>
          <w:rFonts w:hint="cs"/>
          <w:rtl/>
        </w:rPr>
        <w:t>/</w:t>
      </w:r>
      <w:r w:rsidRPr="00C70E76">
        <w:rPr>
          <w:rFonts w:hint="cs"/>
          <w:rtl/>
        </w:rPr>
        <w:t>163 واللالكائي في كرامات الأولياء</w:t>
      </w:r>
      <w:r w:rsidR="003708E0">
        <w:rPr>
          <w:rFonts w:hint="cs"/>
          <w:rtl/>
        </w:rPr>
        <w:t>/</w:t>
      </w:r>
      <w:r w:rsidRPr="00C70E76">
        <w:rPr>
          <w:rFonts w:hint="cs"/>
          <w:rtl/>
        </w:rPr>
        <w:t>109 وابن معين في تاريخه ( رواية الدوري )</w:t>
      </w:r>
      <w:r>
        <w:rPr>
          <w:rFonts w:hint="cs"/>
          <w:rtl/>
        </w:rPr>
        <w:t xml:space="preserve">: </w:t>
      </w:r>
      <w:r w:rsidRPr="00C70E76">
        <w:rPr>
          <w:rFonts w:hint="cs"/>
          <w:rtl/>
        </w:rPr>
        <w:t>1</w:t>
      </w:r>
      <w:r w:rsidR="003708E0">
        <w:rPr>
          <w:rFonts w:hint="cs"/>
          <w:rtl/>
        </w:rPr>
        <w:t>/</w:t>
      </w:r>
      <w:r w:rsidRPr="00C70E76">
        <w:rPr>
          <w:rFonts w:hint="cs"/>
          <w:rtl/>
        </w:rPr>
        <w:t>324 واللواتي في تحفة النظار</w:t>
      </w:r>
      <w:r>
        <w:rPr>
          <w:rFonts w:hint="cs"/>
          <w:rtl/>
        </w:rPr>
        <w:t xml:space="preserve">: </w:t>
      </w:r>
      <w:r w:rsidRPr="00C70E76">
        <w:rPr>
          <w:rFonts w:hint="cs"/>
          <w:rtl/>
        </w:rPr>
        <w:t>2</w:t>
      </w:r>
      <w:r w:rsidR="003708E0">
        <w:rPr>
          <w:rFonts w:hint="cs"/>
          <w:rtl/>
        </w:rPr>
        <w:t>/</w:t>
      </w:r>
      <w:r w:rsidRPr="00C70E76">
        <w:rPr>
          <w:rFonts w:hint="cs"/>
          <w:rtl/>
        </w:rPr>
        <w:t>190</w:t>
      </w:r>
    </w:p>
    <w:p w:rsidR="003550AC" w:rsidRDefault="003550AC" w:rsidP="00AE6309">
      <w:pPr>
        <w:pStyle w:val="libBold2"/>
        <w:rPr>
          <w:rtl/>
        </w:rPr>
      </w:pPr>
      <w:r w:rsidRPr="00312A53">
        <w:rPr>
          <w:rFonts w:hint="cs"/>
          <w:rtl/>
        </w:rPr>
        <w:t>وورواه أبو نعيم في الحلية: 2</w:t>
      </w:r>
      <w:r w:rsidR="003708E0">
        <w:rPr>
          <w:rFonts w:hint="cs"/>
          <w:rtl/>
        </w:rPr>
        <w:t>/</w:t>
      </w:r>
      <w:r w:rsidRPr="00312A53">
        <w:rPr>
          <w:rFonts w:hint="cs"/>
          <w:rtl/>
        </w:rPr>
        <w:t>221، وقال بعده</w:t>
      </w:r>
      <w:r>
        <w:rPr>
          <w:rFonts w:hint="cs"/>
          <w:rtl/>
        </w:rPr>
        <w:t xml:space="preserve">: </w:t>
      </w:r>
    </w:p>
    <w:p w:rsidR="003550AC" w:rsidRPr="00C70E76" w:rsidRDefault="003550AC" w:rsidP="00A26ACF">
      <w:pPr>
        <w:pStyle w:val="libNormal"/>
        <w:rPr>
          <w:rtl/>
        </w:rPr>
      </w:pPr>
      <w:r w:rsidRPr="00C70E76">
        <w:rPr>
          <w:rFonts w:hint="cs"/>
          <w:rtl/>
        </w:rPr>
        <w:t>ورواه جماعة عن شريك</w:t>
      </w:r>
      <w:r>
        <w:rPr>
          <w:rFonts w:hint="cs"/>
          <w:rtl/>
        </w:rPr>
        <w:t xml:space="preserve">، </w:t>
      </w:r>
      <w:r w:rsidRPr="00C70E76">
        <w:rPr>
          <w:rFonts w:hint="cs"/>
          <w:rtl/>
        </w:rPr>
        <w:t>وقال ابن عمار الموصلي</w:t>
      </w:r>
      <w:r>
        <w:rPr>
          <w:rFonts w:hint="cs"/>
          <w:rtl/>
        </w:rPr>
        <w:t xml:space="preserve">: </w:t>
      </w:r>
      <w:r w:rsidRPr="00C70E76">
        <w:rPr>
          <w:rFonts w:hint="cs"/>
          <w:rtl/>
        </w:rPr>
        <w:t>ذكر عند المعافي بن عمران أن أويساً قتل في الرجالة مع علي بصفين</w:t>
      </w:r>
      <w:r>
        <w:rPr>
          <w:rFonts w:hint="cs"/>
          <w:rtl/>
        </w:rPr>
        <w:t xml:space="preserve">، </w:t>
      </w:r>
      <w:r w:rsidRPr="00C70E76">
        <w:rPr>
          <w:rFonts w:hint="cs"/>
          <w:rtl/>
        </w:rPr>
        <w:t>فقال معافي</w:t>
      </w:r>
      <w:r>
        <w:rPr>
          <w:rFonts w:hint="cs"/>
          <w:rtl/>
        </w:rPr>
        <w:t xml:space="preserve">: </w:t>
      </w:r>
      <w:r w:rsidRPr="00C70E76">
        <w:rPr>
          <w:rFonts w:hint="cs"/>
          <w:rtl/>
        </w:rPr>
        <w:t>ما حدث بهذا إلا الأعرج</w:t>
      </w:r>
      <w:r>
        <w:rPr>
          <w:rFonts w:hint="cs"/>
          <w:rtl/>
        </w:rPr>
        <w:t xml:space="preserve">! </w:t>
      </w:r>
      <w:r w:rsidRPr="00C70E76">
        <w:rPr>
          <w:rFonts w:hint="cs"/>
          <w:rtl/>
        </w:rPr>
        <w:t>فقال له عبد ربه الواسطي</w:t>
      </w:r>
      <w:r>
        <w:rPr>
          <w:rFonts w:hint="cs"/>
          <w:rtl/>
        </w:rPr>
        <w:t xml:space="preserve">: </w:t>
      </w:r>
      <w:r w:rsidRPr="00C70E76">
        <w:rPr>
          <w:rFonts w:hint="cs"/>
          <w:rtl/>
        </w:rPr>
        <w:t>حدثني به شريك</w:t>
      </w:r>
      <w:r>
        <w:rPr>
          <w:rFonts w:hint="cs"/>
          <w:rtl/>
        </w:rPr>
        <w:t xml:space="preserve">، </w:t>
      </w:r>
      <w:r w:rsidRPr="00C70E76">
        <w:rPr>
          <w:rFonts w:hint="cs"/>
          <w:rtl/>
        </w:rPr>
        <w:t>عن يزيد</w:t>
      </w:r>
      <w:r>
        <w:rPr>
          <w:rFonts w:hint="cs"/>
          <w:rtl/>
        </w:rPr>
        <w:t xml:space="preserve">، </w:t>
      </w:r>
      <w:r w:rsidRPr="00C70E76">
        <w:rPr>
          <w:rFonts w:hint="cs"/>
          <w:rtl/>
        </w:rPr>
        <w:t>عن عبد الرحمن بن أبي ليلى</w:t>
      </w:r>
      <w:r>
        <w:rPr>
          <w:rFonts w:hint="cs"/>
          <w:rtl/>
        </w:rPr>
        <w:t xml:space="preserve">! </w:t>
      </w:r>
      <w:r w:rsidRPr="00C70E76">
        <w:rPr>
          <w:rFonts w:hint="cs"/>
          <w:rtl/>
        </w:rPr>
        <w:t>قال</w:t>
      </w:r>
      <w:r>
        <w:rPr>
          <w:rFonts w:hint="cs"/>
          <w:rtl/>
        </w:rPr>
        <w:t xml:space="preserve">: </w:t>
      </w:r>
      <w:r w:rsidRPr="00C70E76">
        <w:rPr>
          <w:rFonts w:hint="cs"/>
          <w:rtl/>
        </w:rPr>
        <w:t>فسكت</w:t>
      </w:r>
      <w:r>
        <w:rPr>
          <w:rFonts w:hint="cs"/>
          <w:rtl/>
        </w:rPr>
        <w:t xml:space="preserve">!! </w:t>
      </w:r>
      <w:r w:rsidRPr="00C70E76">
        <w:rPr>
          <w:rFonts w:hint="cs"/>
          <w:rtl/>
        </w:rPr>
        <w:t>انتهى.</w:t>
      </w:r>
    </w:p>
    <w:p w:rsidR="003550AC" w:rsidRDefault="003550AC" w:rsidP="003550AC">
      <w:pPr>
        <w:pStyle w:val="libNormal"/>
      </w:pPr>
      <w:r>
        <w:rPr>
          <w:rFonts w:hint="cs"/>
          <w:rtl/>
        </w:rPr>
        <w:br w:type="page"/>
      </w:r>
    </w:p>
    <w:p w:rsidR="003550AC" w:rsidRDefault="003550AC" w:rsidP="00AE6309">
      <w:pPr>
        <w:pStyle w:val="libBold2"/>
        <w:rPr>
          <w:rtl/>
        </w:rPr>
      </w:pPr>
      <w:r w:rsidRPr="00312A53">
        <w:rPr>
          <w:rFonts w:hint="cs"/>
          <w:rtl/>
        </w:rPr>
        <w:lastRenderedPageBreak/>
        <w:t>ورواه كذلك في الإصابة: 1</w:t>
      </w:r>
      <w:r w:rsidR="003708E0">
        <w:rPr>
          <w:rFonts w:hint="cs"/>
          <w:rtl/>
        </w:rPr>
        <w:t>/</w:t>
      </w:r>
      <w:r w:rsidRPr="00312A53">
        <w:rPr>
          <w:rFonts w:hint="cs"/>
          <w:rtl/>
        </w:rPr>
        <w:t>221</w:t>
      </w:r>
      <w:r>
        <w:rPr>
          <w:rFonts w:hint="cs"/>
          <w:rtl/>
        </w:rPr>
        <w:t xml:space="preserve">: </w:t>
      </w:r>
    </w:p>
    <w:p w:rsidR="003550AC" w:rsidRDefault="003550AC" w:rsidP="00A26ACF">
      <w:pPr>
        <w:pStyle w:val="libNormal"/>
        <w:rPr>
          <w:rtl/>
        </w:rPr>
      </w:pPr>
      <w:r w:rsidRPr="00C70E76">
        <w:rPr>
          <w:rFonts w:hint="cs"/>
          <w:rtl/>
        </w:rPr>
        <w:t>وقد تقدمت روايته عند الحاكم عن أبي مكين.</w:t>
      </w:r>
    </w:p>
    <w:p w:rsidR="003550AC" w:rsidRDefault="003550AC" w:rsidP="00AE6309">
      <w:pPr>
        <w:pStyle w:val="libBold2"/>
        <w:rPr>
          <w:rtl/>
        </w:rPr>
      </w:pPr>
      <w:r w:rsidRPr="00312A53">
        <w:rPr>
          <w:rFonts w:hint="cs"/>
          <w:rtl/>
        </w:rPr>
        <w:t>ورواه أبو نعيم أيضاً بذلك في ص 222، ثم قال</w:t>
      </w:r>
      <w:r>
        <w:rPr>
          <w:rFonts w:hint="cs"/>
          <w:rtl/>
        </w:rPr>
        <w:t xml:space="preserve">: </w:t>
      </w:r>
    </w:p>
    <w:p w:rsidR="003550AC" w:rsidRDefault="003550AC" w:rsidP="00A26ACF">
      <w:pPr>
        <w:pStyle w:val="libNormal"/>
        <w:rPr>
          <w:rtl/>
        </w:rPr>
      </w:pPr>
      <w:r w:rsidRPr="00C70E76">
        <w:rPr>
          <w:rFonts w:hint="cs"/>
          <w:rtl/>
        </w:rPr>
        <w:t>ومن طريق الأصبغ بن نباتة قال</w:t>
      </w:r>
      <w:r>
        <w:rPr>
          <w:rFonts w:hint="cs"/>
          <w:rtl/>
        </w:rPr>
        <w:t xml:space="preserve">: </w:t>
      </w:r>
      <w:r w:rsidRPr="00C70E76">
        <w:rPr>
          <w:rFonts w:hint="cs"/>
          <w:rtl/>
        </w:rPr>
        <w:t>شهدت علياً يوم صفين يقول من يبايعني على الموت</w:t>
      </w:r>
      <w:r>
        <w:rPr>
          <w:rFonts w:hint="cs"/>
          <w:rtl/>
        </w:rPr>
        <w:t xml:space="preserve">، </w:t>
      </w:r>
      <w:r w:rsidRPr="00C70E76">
        <w:rPr>
          <w:rFonts w:hint="cs"/>
          <w:rtl/>
        </w:rPr>
        <w:t>فبايعه تسعة وتسعون رجلاً فقال</w:t>
      </w:r>
      <w:r>
        <w:rPr>
          <w:rFonts w:hint="cs"/>
          <w:rtl/>
        </w:rPr>
        <w:t xml:space="preserve">: </w:t>
      </w:r>
      <w:r w:rsidRPr="00C70E76">
        <w:rPr>
          <w:rFonts w:hint="cs"/>
          <w:rtl/>
        </w:rPr>
        <w:t>أين التمام</w:t>
      </w:r>
      <w:r>
        <w:rPr>
          <w:rFonts w:hint="cs"/>
          <w:rtl/>
        </w:rPr>
        <w:t xml:space="preserve">؟ </w:t>
      </w:r>
    </w:p>
    <w:p w:rsidR="003550AC" w:rsidRDefault="003550AC" w:rsidP="00A26ACF">
      <w:pPr>
        <w:pStyle w:val="libNormal"/>
        <w:rPr>
          <w:rtl/>
        </w:rPr>
      </w:pPr>
      <w:r w:rsidRPr="00C70E76">
        <w:rPr>
          <w:rFonts w:hint="cs"/>
          <w:rtl/>
        </w:rPr>
        <w:t>فجاءه رجل عليه أطمار صوف</w:t>
      </w:r>
      <w:r>
        <w:rPr>
          <w:rFonts w:hint="cs"/>
          <w:rtl/>
        </w:rPr>
        <w:t xml:space="preserve">، </w:t>
      </w:r>
      <w:r w:rsidRPr="00C70E76">
        <w:rPr>
          <w:rFonts w:hint="cs"/>
          <w:rtl/>
        </w:rPr>
        <w:t>محلوق الرأس فبايعه على القتل</w:t>
      </w:r>
      <w:r>
        <w:rPr>
          <w:rFonts w:hint="cs"/>
          <w:rtl/>
        </w:rPr>
        <w:t xml:space="preserve">، </w:t>
      </w:r>
      <w:r w:rsidRPr="00C70E76">
        <w:rPr>
          <w:rFonts w:hint="cs"/>
          <w:rtl/>
        </w:rPr>
        <w:t>فقيل</w:t>
      </w:r>
      <w:r>
        <w:rPr>
          <w:rFonts w:hint="cs"/>
          <w:rtl/>
        </w:rPr>
        <w:t xml:space="preserve">: </w:t>
      </w:r>
      <w:r w:rsidRPr="00C70E76">
        <w:rPr>
          <w:rFonts w:hint="cs"/>
          <w:rtl/>
        </w:rPr>
        <w:t>هذا أويس القرني</w:t>
      </w:r>
      <w:r>
        <w:rPr>
          <w:rFonts w:hint="cs"/>
          <w:rtl/>
        </w:rPr>
        <w:t xml:space="preserve">، </w:t>
      </w:r>
      <w:r w:rsidRPr="00C70E76">
        <w:rPr>
          <w:rFonts w:hint="cs"/>
          <w:rtl/>
        </w:rPr>
        <w:t>فما زال يحارب حتى قتل.</w:t>
      </w:r>
    </w:p>
    <w:p w:rsidR="003550AC" w:rsidRDefault="003550AC" w:rsidP="00AE6309">
      <w:pPr>
        <w:pStyle w:val="libBold2"/>
        <w:rPr>
          <w:rtl/>
        </w:rPr>
      </w:pPr>
      <w:r w:rsidRPr="00312A53">
        <w:rPr>
          <w:rFonts w:hint="cs"/>
          <w:rtl/>
        </w:rPr>
        <w:t>ورواه الحاكم في: 3</w:t>
      </w:r>
      <w:r w:rsidR="003708E0">
        <w:rPr>
          <w:rFonts w:hint="cs"/>
          <w:rtl/>
        </w:rPr>
        <w:t>/</w:t>
      </w:r>
      <w:r w:rsidRPr="00312A53">
        <w:rPr>
          <w:rFonts w:hint="cs"/>
          <w:rtl/>
        </w:rPr>
        <w:t>402، فقال</w:t>
      </w:r>
      <w:r>
        <w:rPr>
          <w:rFonts w:hint="cs"/>
          <w:rtl/>
        </w:rPr>
        <w:t xml:space="preserve">: </w:t>
      </w:r>
    </w:p>
    <w:p w:rsidR="003550AC" w:rsidRDefault="003550AC" w:rsidP="00A26ACF">
      <w:pPr>
        <w:pStyle w:val="libNormal"/>
        <w:rPr>
          <w:rtl/>
        </w:rPr>
      </w:pPr>
      <w:r w:rsidRPr="00C70E76">
        <w:rPr>
          <w:rFonts w:hint="cs"/>
          <w:rtl/>
        </w:rPr>
        <w:t>حدثنا أبو العباس محمد بن يعقوب</w:t>
      </w:r>
      <w:r>
        <w:rPr>
          <w:rFonts w:hint="cs"/>
          <w:rtl/>
        </w:rPr>
        <w:t xml:space="preserve">، </w:t>
      </w:r>
      <w:r w:rsidRPr="00C70E76">
        <w:rPr>
          <w:rFonts w:hint="cs"/>
          <w:rtl/>
        </w:rPr>
        <w:t>ثنا العباس بن محمد الدوري</w:t>
      </w:r>
      <w:r>
        <w:rPr>
          <w:rFonts w:hint="cs"/>
          <w:rtl/>
        </w:rPr>
        <w:t xml:space="preserve">، </w:t>
      </w:r>
      <w:r w:rsidRPr="00C70E76">
        <w:rPr>
          <w:rFonts w:hint="cs"/>
          <w:rtl/>
        </w:rPr>
        <w:t>ثنا أبو نعيم</w:t>
      </w:r>
      <w:r>
        <w:rPr>
          <w:rFonts w:hint="cs"/>
          <w:rtl/>
        </w:rPr>
        <w:t xml:space="preserve">، </w:t>
      </w:r>
      <w:r w:rsidRPr="00C70E76">
        <w:rPr>
          <w:rFonts w:hint="cs"/>
          <w:rtl/>
        </w:rPr>
        <w:t>ثنا شريك</w:t>
      </w:r>
      <w:r>
        <w:rPr>
          <w:rFonts w:hint="cs"/>
          <w:rtl/>
        </w:rPr>
        <w:t xml:space="preserve">، </w:t>
      </w:r>
      <w:r w:rsidRPr="00C70E76">
        <w:rPr>
          <w:rFonts w:hint="cs"/>
          <w:rtl/>
        </w:rPr>
        <w:t>عن يزيد بن أبي زياد</w:t>
      </w:r>
      <w:r>
        <w:rPr>
          <w:rFonts w:hint="cs"/>
          <w:rtl/>
        </w:rPr>
        <w:t xml:space="preserve">، </w:t>
      </w:r>
      <w:r w:rsidRPr="00C70E76">
        <w:rPr>
          <w:rFonts w:hint="cs"/>
          <w:rtl/>
        </w:rPr>
        <w:t>عن عبد الرحمن بن أبي ليلى قال</w:t>
      </w:r>
      <w:r>
        <w:rPr>
          <w:rFonts w:hint="cs"/>
          <w:rtl/>
        </w:rPr>
        <w:t xml:space="preserve">: </w:t>
      </w:r>
      <w:r w:rsidRPr="00C70E76">
        <w:rPr>
          <w:rFonts w:hint="cs"/>
          <w:rtl/>
        </w:rPr>
        <w:t>لما كان يوم صفين نادى مناد من أصحاب معاوية أصحاب علي</w:t>
      </w:r>
      <w:r>
        <w:rPr>
          <w:rFonts w:hint="cs"/>
          <w:rtl/>
        </w:rPr>
        <w:t xml:space="preserve">: </w:t>
      </w:r>
      <w:r w:rsidRPr="00C70E76">
        <w:rPr>
          <w:rFonts w:hint="cs"/>
          <w:rtl/>
        </w:rPr>
        <w:t>أفيكم أويس القرني</w:t>
      </w:r>
      <w:r>
        <w:rPr>
          <w:rFonts w:hint="cs"/>
          <w:rtl/>
        </w:rPr>
        <w:t xml:space="preserve">؟ </w:t>
      </w:r>
    </w:p>
    <w:p w:rsidR="003550AC" w:rsidRDefault="003550AC" w:rsidP="00A26ACF">
      <w:pPr>
        <w:pStyle w:val="libNormal"/>
        <w:rPr>
          <w:rtl/>
        </w:rPr>
      </w:pPr>
      <w:r w:rsidRPr="00C70E76">
        <w:rPr>
          <w:rFonts w:hint="cs"/>
          <w:rtl/>
        </w:rPr>
        <w:t>قالوا</w:t>
      </w:r>
      <w:r>
        <w:rPr>
          <w:rFonts w:hint="cs"/>
          <w:rtl/>
        </w:rPr>
        <w:t xml:space="preserve">: </w:t>
      </w:r>
      <w:r w:rsidRPr="00C70E76">
        <w:rPr>
          <w:rFonts w:hint="cs"/>
          <w:rtl/>
        </w:rPr>
        <w:t>نعم.</w:t>
      </w:r>
    </w:p>
    <w:p w:rsidR="003550AC" w:rsidRDefault="003550AC" w:rsidP="00A26ACF">
      <w:pPr>
        <w:pStyle w:val="libNormal"/>
        <w:rPr>
          <w:rtl/>
        </w:rPr>
      </w:pPr>
      <w:r w:rsidRPr="00C70E76">
        <w:rPr>
          <w:rFonts w:hint="cs"/>
          <w:rtl/>
        </w:rPr>
        <w:t>فضرب دابته حتى دخل معهم</w:t>
      </w:r>
      <w:r>
        <w:rPr>
          <w:rFonts w:hint="cs"/>
          <w:rtl/>
        </w:rPr>
        <w:t xml:space="preserve">، </w:t>
      </w:r>
      <w:r w:rsidRPr="00C70E76">
        <w:rPr>
          <w:rFonts w:hint="cs"/>
          <w:rtl/>
        </w:rPr>
        <w:t xml:space="preserve">ثم قال سمعت رسول الله </w:t>
      </w:r>
      <w:r w:rsidR="003F5631" w:rsidRPr="003F5631">
        <w:rPr>
          <w:rStyle w:val="libAlaemChar"/>
          <w:rFonts w:hint="cs"/>
          <w:rtl/>
        </w:rPr>
        <w:t>صلى‌الله‌عليه‌وآله</w:t>
      </w:r>
      <w:r w:rsidRPr="00C70E76">
        <w:rPr>
          <w:rFonts w:hint="cs"/>
          <w:rtl/>
        </w:rPr>
        <w:t xml:space="preserve"> يقول</w:t>
      </w:r>
      <w:r>
        <w:rPr>
          <w:rFonts w:hint="cs"/>
          <w:rtl/>
        </w:rPr>
        <w:t xml:space="preserve">: </w:t>
      </w:r>
      <w:r w:rsidRPr="00C70E76">
        <w:rPr>
          <w:rFonts w:hint="cs"/>
          <w:rtl/>
        </w:rPr>
        <w:t>خير التابعين أويس القرني. انتهى.</w:t>
      </w:r>
    </w:p>
    <w:p w:rsidR="003550AC" w:rsidRDefault="003550AC" w:rsidP="00A26ACF">
      <w:pPr>
        <w:pStyle w:val="libNormal"/>
        <w:rPr>
          <w:rtl/>
        </w:rPr>
      </w:pPr>
      <w:r w:rsidRPr="00C70E76">
        <w:rPr>
          <w:rFonts w:hint="cs"/>
          <w:rtl/>
        </w:rPr>
        <w:t>ورواه الذهبي في تاريخ الإسلام</w:t>
      </w:r>
      <w:r>
        <w:rPr>
          <w:rFonts w:hint="cs"/>
          <w:rtl/>
        </w:rPr>
        <w:t xml:space="preserve">: </w:t>
      </w:r>
      <w:r w:rsidRPr="00C70E76">
        <w:rPr>
          <w:rFonts w:hint="cs"/>
          <w:rtl/>
        </w:rPr>
        <w:t>3</w:t>
      </w:r>
      <w:r w:rsidR="003708E0">
        <w:rPr>
          <w:rFonts w:hint="cs"/>
          <w:rtl/>
        </w:rPr>
        <w:t>/</w:t>
      </w:r>
      <w:r w:rsidRPr="00C70E76">
        <w:rPr>
          <w:rFonts w:hint="cs"/>
          <w:rtl/>
        </w:rPr>
        <w:t>556</w:t>
      </w:r>
      <w:r>
        <w:rPr>
          <w:rFonts w:hint="cs"/>
          <w:rtl/>
        </w:rPr>
        <w:t xml:space="preserve">، </w:t>
      </w:r>
      <w:r w:rsidRPr="00C70E76">
        <w:rPr>
          <w:rFonts w:hint="cs"/>
          <w:rtl/>
        </w:rPr>
        <w:t>بنحو رواية أحمد</w:t>
      </w:r>
      <w:r>
        <w:rPr>
          <w:rFonts w:hint="cs"/>
          <w:rtl/>
        </w:rPr>
        <w:t xml:space="preserve">، </w:t>
      </w:r>
      <w:r w:rsidRPr="00C70E76">
        <w:rPr>
          <w:rFonts w:hint="cs"/>
          <w:rtl/>
        </w:rPr>
        <w:t>قال</w:t>
      </w:r>
      <w:r>
        <w:rPr>
          <w:rFonts w:hint="cs"/>
          <w:rtl/>
        </w:rPr>
        <w:t xml:space="preserve">: </w:t>
      </w:r>
    </w:p>
    <w:p w:rsidR="003550AC" w:rsidRDefault="003550AC" w:rsidP="00A26ACF">
      <w:pPr>
        <w:pStyle w:val="libNormal"/>
        <w:rPr>
          <w:rtl/>
        </w:rPr>
      </w:pPr>
      <w:r w:rsidRPr="00C70E76">
        <w:rPr>
          <w:rFonts w:hint="cs"/>
          <w:rtl/>
        </w:rPr>
        <w:t>عن ابن أبي ليلى قال</w:t>
      </w:r>
      <w:r>
        <w:rPr>
          <w:rFonts w:hint="cs"/>
          <w:rtl/>
        </w:rPr>
        <w:t xml:space="preserve">: </w:t>
      </w:r>
      <w:r w:rsidRPr="00C70E76">
        <w:rPr>
          <w:rFonts w:hint="cs"/>
          <w:rtl/>
        </w:rPr>
        <w:t>إن أويساً شهد صفين مع علي</w:t>
      </w:r>
      <w:r>
        <w:rPr>
          <w:rFonts w:hint="cs"/>
          <w:rtl/>
        </w:rPr>
        <w:t xml:space="preserve">، </w:t>
      </w:r>
      <w:r w:rsidRPr="00C70E76">
        <w:rPr>
          <w:rFonts w:hint="cs"/>
          <w:rtl/>
        </w:rPr>
        <w:t xml:space="preserve">ثم روى عن رجل أنه سمع رسول الله </w:t>
      </w:r>
      <w:r w:rsidR="003F5631" w:rsidRPr="003F5631">
        <w:rPr>
          <w:rStyle w:val="libAlaemChar"/>
          <w:rFonts w:hint="cs"/>
          <w:rtl/>
        </w:rPr>
        <w:t>صلى‌الله‌عليه‌وآله</w:t>
      </w:r>
      <w:r w:rsidRPr="00C70E76">
        <w:rPr>
          <w:rFonts w:hint="cs"/>
          <w:rtl/>
        </w:rPr>
        <w:t xml:space="preserve"> يقول</w:t>
      </w:r>
      <w:r>
        <w:rPr>
          <w:rFonts w:hint="cs"/>
          <w:rtl/>
        </w:rPr>
        <w:t xml:space="preserve">: </w:t>
      </w:r>
      <w:r w:rsidRPr="00C70E76">
        <w:rPr>
          <w:rFonts w:hint="cs"/>
          <w:rtl/>
        </w:rPr>
        <w:t>أويس خير التابعين بإحسان.</w:t>
      </w:r>
    </w:p>
    <w:p w:rsidR="003550AC" w:rsidRDefault="003550AC" w:rsidP="00AE6309">
      <w:pPr>
        <w:pStyle w:val="libBold2"/>
        <w:rPr>
          <w:rtl/>
        </w:rPr>
      </w:pPr>
      <w:r w:rsidRPr="00312A53">
        <w:rPr>
          <w:rFonts w:hint="cs"/>
          <w:rtl/>
        </w:rPr>
        <w:t>ورواه في سير أعلام النبلاء: 4</w:t>
      </w:r>
      <w:r w:rsidR="003708E0">
        <w:rPr>
          <w:rFonts w:hint="cs"/>
          <w:rtl/>
        </w:rPr>
        <w:t>/</w:t>
      </w:r>
      <w:r w:rsidRPr="00312A53">
        <w:rPr>
          <w:rFonts w:hint="cs"/>
          <w:rtl/>
        </w:rPr>
        <w:t>31، بنحو رواية الحاكم، قال</w:t>
      </w:r>
      <w:r>
        <w:rPr>
          <w:rFonts w:hint="cs"/>
          <w:rtl/>
        </w:rPr>
        <w:t xml:space="preserve">: </w:t>
      </w:r>
    </w:p>
    <w:p w:rsidR="003550AC" w:rsidRDefault="003550AC" w:rsidP="00A26ACF">
      <w:pPr>
        <w:pStyle w:val="libNormal"/>
        <w:rPr>
          <w:rtl/>
        </w:rPr>
      </w:pPr>
      <w:r w:rsidRPr="00C70E76">
        <w:rPr>
          <w:rFonts w:hint="cs"/>
          <w:rtl/>
        </w:rPr>
        <w:t>شريك</w:t>
      </w:r>
      <w:r>
        <w:rPr>
          <w:rFonts w:hint="cs"/>
          <w:rtl/>
        </w:rPr>
        <w:t xml:space="preserve">، </w:t>
      </w:r>
      <w:r w:rsidRPr="00C70E76">
        <w:rPr>
          <w:rFonts w:hint="cs"/>
          <w:rtl/>
        </w:rPr>
        <w:t>عن يزيد بن أبي زياد</w:t>
      </w:r>
      <w:r>
        <w:rPr>
          <w:rFonts w:hint="cs"/>
          <w:rtl/>
        </w:rPr>
        <w:t xml:space="preserve">، </w:t>
      </w:r>
      <w:r w:rsidRPr="00C70E76">
        <w:rPr>
          <w:rFonts w:hint="cs"/>
          <w:rtl/>
        </w:rPr>
        <w:t>عن عبدالرحمن بن أبي ليلى قال</w:t>
      </w:r>
      <w:r>
        <w:rPr>
          <w:rFonts w:hint="cs"/>
          <w:rtl/>
        </w:rPr>
        <w:t xml:space="preserve">: </w:t>
      </w:r>
      <w:r w:rsidRPr="00C70E76">
        <w:rPr>
          <w:rFonts w:hint="cs"/>
          <w:rtl/>
        </w:rPr>
        <w:t>نادى رجل من أهل الشام يوم صفين</w:t>
      </w:r>
      <w:r>
        <w:rPr>
          <w:rFonts w:hint="cs"/>
          <w:rtl/>
        </w:rPr>
        <w:t xml:space="preserve">: </w:t>
      </w:r>
      <w:r w:rsidRPr="00C70E76">
        <w:rPr>
          <w:rFonts w:hint="cs"/>
          <w:rtl/>
        </w:rPr>
        <w:t>أفيكم أويس القرني</w:t>
      </w:r>
      <w:r>
        <w:rPr>
          <w:rFonts w:hint="cs"/>
          <w:rtl/>
        </w:rPr>
        <w:t xml:space="preserve">؟ </w:t>
      </w:r>
      <w:r w:rsidRPr="00C70E76">
        <w:rPr>
          <w:rFonts w:hint="cs"/>
          <w:rtl/>
        </w:rPr>
        <w:t>قلنا نعم وما تريد منه</w:t>
      </w:r>
      <w:r>
        <w:rPr>
          <w:rFonts w:hint="cs"/>
          <w:rtl/>
        </w:rPr>
        <w:t xml:space="preserve">؟ </w:t>
      </w:r>
    </w:p>
    <w:p w:rsidR="003550AC" w:rsidRPr="00C70E76" w:rsidRDefault="003550AC" w:rsidP="00A26ACF">
      <w:pPr>
        <w:pStyle w:val="libNormal"/>
        <w:rPr>
          <w:rtl/>
        </w:rPr>
      </w:pPr>
      <w:r w:rsidRPr="00C70E76">
        <w:rPr>
          <w:rFonts w:hint="cs"/>
          <w:rtl/>
        </w:rPr>
        <w:t>قال</w:t>
      </w:r>
      <w:r>
        <w:rPr>
          <w:rFonts w:hint="cs"/>
          <w:rtl/>
        </w:rPr>
        <w:t xml:space="preserve">: </w:t>
      </w:r>
      <w:r w:rsidRPr="00C70E76">
        <w:rPr>
          <w:rFonts w:hint="cs"/>
          <w:rtl/>
        </w:rPr>
        <w:t>إني سمعت رسول الله صلى الله عليه وسلم يقول</w:t>
      </w:r>
      <w:r>
        <w:rPr>
          <w:rFonts w:hint="cs"/>
          <w:rtl/>
        </w:rPr>
        <w:t xml:space="preserve">: </w:t>
      </w:r>
      <w:r w:rsidRPr="00C70E76">
        <w:rPr>
          <w:rFonts w:hint="cs"/>
          <w:rtl/>
        </w:rPr>
        <w:t>أويس القرني خير التابعين بإحسان</w:t>
      </w:r>
      <w:r>
        <w:rPr>
          <w:rFonts w:hint="cs"/>
          <w:rtl/>
        </w:rPr>
        <w:t xml:space="preserve">، </w:t>
      </w:r>
      <w:r w:rsidRPr="00C70E76">
        <w:rPr>
          <w:rFonts w:hint="cs"/>
          <w:rtl/>
        </w:rPr>
        <w:t xml:space="preserve">وعطف دابته فدخل مع أصحاب علي </w:t>
      </w:r>
      <w:r w:rsidR="00960004" w:rsidRPr="00960004">
        <w:rPr>
          <w:rStyle w:val="libAlaemChar"/>
          <w:rFonts w:hint="cs"/>
          <w:rtl/>
        </w:rPr>
        <w:t>رضي‌الله‌عنه</w:t>
      </w:r>
      <w:r w:rsidRPr="00C70E76">
        <w:rPr>
          <w:rFonts w:hint="cs"/>
          <w:rtl/>
        </w:rPr>
        <w:t>. رواه عبد الله بن</w:t>
      </w:r>
    </w:p>
    <w:p w:rsidR="003550AC" w:rsidRDefault="003550AC" w:rsidP="003550AC">
      <w:pPr>
        <w:pStyle w:val="libNormal"/>
      </w:pPr>
      <w:r>
        <w:rPr>
          <w:rFonts w:hint="cs"/>
          <w:rtl/>
        </w:rPr>
        <w:br w:type="page"/>
      </w:r>
    </w:p>
    <w:p w:rsidR="003550AC" w:rsidRDefault="003550AC" w:rsidP="00960004">
      <w:pPr>
        <w:pStyle w:val="libNormal0"/>
        <w:rPr>
          <w:rtl/>
        </w:rPr>
      </w:pPr>
      <w:r w:rsidRPr="00C70E76">
        <w:rPr>
          <w:rFonts w:hint="cs"/>
          <w:rtl/>
        </w:rPr>
        <w:lastRenderedPageBreak/>
        <w:t>أحمد</w:t>
      </w:r>
      <w:r>
        <w:rPr>
          <w:rFonts w:hint="cs"/>
          <w:rtl/>
        </w:rPr>
        <w:t xml:space="preserve">، </w:t>
      </w:r>
      <w:r w:rsidRPr="00C70E76">
        <w:rPr>
          <w:rFonts w:hint="cs"/>
          <w:rtl/>
        </w:rPr>
        <w:t>عن علي بن حكيم الأودي</w:t>
      </w:r>
      <w:r>
        <w:rPr>
          <w:rFonts w:hint="cs"/>
          <w:rtl/>
        </w:rPr>
        <w:t xml:space="preserve">، </w:t>
      </w:r>
      <w:r w:rsidRPr="00C70E76">
        <w:rPr>
          <w:rFonts w:hint="cs"/>
          <w:rtl/>
        </w:rPr>
        <w:t>أنبأنا شريك. وزاد بعض الثقات فيه عن يزيد</w:t>
      </w:r>
      <w:r>
        <w:rPr>
          <w:rFonts w:hint="cs"/>
          <w:rtl/>
        </w:rPr>
        <w:t xml:space="preserve">، </w:t>
      </w:r>
      <w:r w:rsidRPr="00C70E76">
        <w:rPr>
          <w:rFonts w:hint="cs"/>
          <w:rtl/>
        </w:rPr>
        <w:t>عن ابن أبي ليلى</w:t>
      </w:r>
      <w:r>
        <w:rPr>
          <w:rFonts w:hint="cs"/>
          <w:rtl/>
        </w:rPr>
        <w:t xml:space="preserve">، </w:t>
      </w:r>
      <w:r w:rsidRPr="00C70E76">
        <w:rPr>
          <w:rFonts w:hint="cs"/>
          <w:rtl/>
        </w:rPr>
        <w:t>قال</w:t>
      </w:r>
      <w:r>
        <w:rPr>
          <w:rFonts w:hint="cs"/>
          <w:rtl/>
        </w:rPr>
        <w:t xml:space="preserve">: </w:t>
      </w:r>
      <w:r w:rsidRPr="00C70E76">
        <w:rPr>
          <w:rFonts w:hint="cs"/>
          <w:rtl/>
        </w:rPr>
        <w:t>فوجد في قتلى صفين.</w:t>
      </w:r>
    </w:p>
    <w:p w:rsidR="00960004" w:rsidRDefault="003550AC" w:rsidP="00A26ACF">
      <w:pPr>
        <w:pStyle w:val="libNormal"/>
        <w:rPr>
          <w:rtl/>
        </w:rPr>
      </w:pPr>
      <w:r w:rsidRPr="00C70E76">
        <w:rPr>
          <w:rFonts w:hint="cs"/>
          <w:rtl/>
        </w:rPr>
        <w:t>وكذا رواه في اُسد الغابة</w:t>
      </w:r>
      <w:r>
        <w:rPr>
          <w:rFonts w:hint="cs"/>
          <w:rtl/>
        </w:rPr>
        <w:t xml:space="preserve">: </w:t>
      </w:r>
      <w:r w:rsidRPr="00C70E76">
        <w:rPr>
          <w:rFonts w:hint="cs"/>
          <w:rtl/>
        </w:rPr>
        <w:t>5</w:t>
      </w:r>
      <w:r w:rsidR="003708E0">
        <w:rPr>
          <w:rFonts w:hint="cs"/>
          <w:rtl/>
        </w:rPr>
        <w:t>/</w:t>
      </w:r>
      <w:r w:rsidRPr="00C70E76">
        <w:rPr>
          <w:rFonts w:hint="cs"/>
          <w:rtl/>
        </w:rPr>
        <w:t>380 وروته مصادرنا بنحوه في اختيار معرفة الرجال</w:t>
      </w:r>
      <w:r>
        <w:rPr>
          <w:rFonts w:hint="cs"/>
          <w:rtl/>
        </w:rPr>
        <w:t xml:space="preserve">: </w:t>
      </w:r>
      <w:r w:rsidRPr="00C70E76">
        <w:rPr>
          <w:rFonts w:hint="cs"/>
          <w:rtl/>
        </w:rPr>
        <w:t>3141</w:t>
      </w:r>
      <w:r>
        <w:rPr>
          <w:rFonts w:hint="cs"/>
          <w:rtl/>
        </w:rPr>
        <w:t xml:space="preserve">، </w:t>
      </w:r>
      <w:r w:rsidRPr="00C70E76">
        <w:rPr>
          <w:rFonts w:hint="cs"/>
          <w:rtl/>
        </w:rPr>
        <w:t>وشرح الأخبار</w:t>
      </w:r>
      <w:r>
        <w:rPr>
          <w:rFonts w:hint="cs"/>
          <w:rtl/>
        </w:rPr>
        <w:t xml:space="preserve">: </w:t>
      </w:r>
      <w:r w:rsidRPr="00C70E76">
        <w:rPr>
          <w:rFonts w:hint="cs"/>
          <w:rtl/>
        </w:rPr>
        <w:t>2</w:t>
      </w:r>
      <w:r w:rsidR="003708E0">
        <w:rPr>
          <w:rFonts w:hint="cs"/>
          <w:rtl/>
        </w:rPr>
        <w:t>/</w:t>
      </w:r>
      <w:r w:rsidRPr="00C70E76">
        <w:rPr>
          <w:rFonts w:hint="cs"/>
          <w:rtl/>
        </w:rPr>
        <w:t>3</w:t>
      </w:r>
      <w:r>
        <w:rPr>
          <w:rFonts w:hint="cs"/>
          <w:rtl/>
        </w:rPr>
        <w:t xml:space="preserve">، </w:t>
      </w:r>
      <w:r w:rsidRPr="00C70E76">
        <w:rPr>
          <w:rFonts w:hint="cs"/>
          <w:rtl/>
        </w:rPr>
        <w:t>ومعجم رجال الحديث</w:t>
      </w:r>
      <w:r>
        <w:rPr>
          <w:rFonts w:hint="cs"/>
          <w:rtl/>
        </w:rPr>
        <w:t xml:space="preserve">: </w:t>
      </w:r>
      <w:r w:rsidRPr="00C70E76">
        <w:rPr>
          <w:rFonts w:hint="cs"/>
          <w:rtl/>
        </w:rPr>
        <w:t>4</w:t>
      </w:r>
      <w:r w:rsidR="003708E0">
        <w:rPr>
          <w:rFonts w:hint="cs"/>
          <w:rtl/>
        </w:rPr>
        <w:t>/</w:t>
      </w:r>
      <w:r w:rsidRPr="00C70E76">
        <w:rPr>
          <w:rFonts w:hint="cs"/>
          <w:rtl/>
        </w:rPr>
        <w:t>154</w:t>
      </w:r>
      <w:r>
        <w:rPr>
          <w:rFonts w:hint="cs"/>
          <w:rtl/>
        </w:rPr>
        <w:t xml:space="preserve">، </w:t>
      </w:r>
      <w:r w:rsidRPr="00C70E76">
        <w:rPr>
          <w:rFonts w:hint="cs"/>
          <w:rtl/>
        </w:rPr>
        <w:t>وجامع الرواة</w:t>
      </w:r>
      <w:r>
        <w:rPr>
          <w:rFonts w:hint="cs"/>
          <w:rtl/>
        </w:rPr>
        <w:t xml:space="preserve">: </w:t>
      </w:r>
      <w:r w:rsidRPr="00C70E76">
        <w:rPr>
          <w:rFonts w:hint="cs"/>
          <w:rtl/>
        </w:rPr>
        <w:t>1</w:t>
      </w:r>
      <w:r w:rsidR="003708E0">
        <w:rPr>
          <w:rFonts w:hint="cs"/>
          <w:rtl/>
        </w:rPr>
        <w:t>/</w:t>
      </w:r>
      <w:r w:rsidRPr="00C70E76">
        <w:rPr>
          <w:rFonts w:hint="cs"/>
          <w:rtl/>
        </w:rPr>
        <w:t>110</w:t>
      </w:r>
      <w:r>
        <w:rPr>
          <w:rFonts w:hint="cs"/>
          <w:rtl/>
        </w:rPr>
        <w:t xml:space="preserve">، </w:t>
      </w:r>
      <w:r w:rsidRPr="00C70E76">
        <w:rPr>
          <w:rFonts w:hint="cs"/>
          <w:rtl/>
        </w:rPr>
        <w:t>وغيرها.</w:t>
      </w:r>
    </w:p>
    <w:p w:rsidR="003550AC" w:rsidRDefault="003550AC" w:rsidP="00181AF2">
      <w:pPr>
        <w:pStyle w:val="Heading2Center"/>
        <w:rPr>
          <w:rtl/>
        </w:rPr>
      </w:pPr>
      <w:bookmarkStart w:id="17" w:name="_Toc377805215"/>
      <w:r w:rsidRPr="00C70E76">
        <w:rPr>
          <w:rFonts w:hint="cs"/>
          <w:rtl/>
        </w:rPr>
        <w:t>صاحب البصيرة الزاهد</w:t>
      </w:r>
      <w:r>
        <w:rPr>
          <w:rFonts w:hint="cs"/>
          <w:rtl/>
        </w:rPr>
        <w:t xml:space="preserve">، </w:t>
      </w:r>
      <w:r w:rsidRPr="00C70E76">
        <w:rPr>
          <w:rFonts w:hint="cs"/>
          <w:rtl/>
        </w:rPr>
        <w:t>شجاعٌ مجاهد</w:t>
      </w:r>
      <w:bookmarkEnd w:id="17"/>
    </w:p>
    <w:p w:rsidR="003550AC" w:rsidRDefault="003550AC" w:rsidP="00AE6309">
      <w:pPr>
        <w:pStyle w:val="libBold2"/>
        <w:rPr>
          <w:rtl/>
        </w:rPr>
      </w:pPr>
      <w:r w:rsidRPr="00312A53">
        <w:rPr>
          <w:rFonts w:hint="cs"/>
          <w:rtl/>
        </w:rPr>
        <w:t>في ميزان الاعتدال: 1</w:t>
      </w:r>
      <w:r w:rsidR="003708E0">
        <w:rPr>
          <w:rFonts w:hint="cs"/>
          <w:rtl/>
        </w:rPr>
        <w:t>/</w:t>
      </w:r>
      <w:r w:rsidRPr="00312A53">
        <w:rPr>
          <w:rFonts w:hint="cs"/>
          <w:rtl/>
        </w:rPr>
        <w:t>281</w:t>
      </w:r>
      <w:r>
        <w:rPr>
          <w:rFonts w:hint="cs"/>
          <w:rtl/>
        </w:rPr>
        <w:t xml:space="preserve">: </w:t>
      </w:r>
    </w:p>
    <w:p w:rsidR="003550AC" w:rsidRDefault="003550AC" w:rsidP="00A26ACF">
      <w:pPr>
        <w:pStyle w:val="libNormal"/>
        <w:rPr>
          <w:rtl/>
        </w:rPr>
      </w:pPr>
      <w:r w:rsidRPr="00C70E76">
        <w:rPr>
          <w:rFonts w:hint="cs"/>
          <w:rtl/>
        </w:rPr>
        <w:t>وقال فضيل بن عياض</w:t>
      </w:r>
      <w:r>
        <w:rPr>
          <w:rFonts w:hint="cs"/>
          <w:rtl/>
        </w:rPr>
        <w:t xml:space="preserve">: </w:t>
      </w:r>
      <w:r w:rsidRPr="00C70E76">
        <w:rPr>
          <w:rFonts w:hint="cs"/>
          <w:rtl/>
        </w:rPr>
        <w:t>أخبرنا أبوقرة السدوسي</w:t>
      </w:r>
      <w:r>
        <w:rPr>
          <w:rFonts w:hint="cs"/>
          <w:rtl/>
        </w:rPr>
        <w:t xml:space="preserve">، </w:t>
      </w:r>
      <w:r w:rsidRPr="00C70E76">
        <w:rPr>
          <w:rFonts w:hint="cs"/>
          <w:rtl/>
        </w:rPr>
        <w:t>عن سعيد بن المسيب قال</w:t>
      </w:r>
      <w:r>
        <w:rPr>
          <w:rFonts w:hint="cs"/>
          <w:rtl/>
        </w:rPr>
        <w:t xml:space="preserve">: </w:t>
      </w:r>
      <w:r w:rsidRPr="00C70E76">
        <w:rPr>
          <w:rFonts w:hint="cs"/>
          <w:rtl/>
        </w:rPr>
        <w:t>نادى عمر بمنى على المنبر</w:t>
      </w:r>
      <w:r>
        <w:rPr>
          <w:rFonts w:hint="cs"/>
          <w:rtl/>
        </w:rPr>
        <w:t xml:space="preserve">: </w:t>
      </w:r>
      <w:r w:rsidRPr="00C70E76">
        <w:rPr>
          <w:rFonts w:hint="cs"/>
          <w:rtl/>
        </w:rPr>
        <w:t>يا أهل قرن</w:t>
      </w:r>
      <w:r>
        <w:rPr>
          <w:rFonts w:hint="cs"/>
          <w:rtl/>
        </w:rPr>
        <w:t xml:space="preserve">، </w:t>
      </w:r>
      <w:r w:rsidRPr="00C70E76">
        <w:rPr>
          <w:rFonts w:hint="cs"/>
          <w:rtl/>
        </w:rPr>
        <w:t>فقام مشايخ</w:t>
      </w:r>
      <w:r>
        <w:rPr>
          <w:rFonts w:hint="cs"/>
          <w:rtl/>
        </w:rPr>
        <w:t xml:space="preserve">، </w:t>
      </w:r>
      <w:r w:rsidRPr="00C70E76">
        <w:rPr>
          <w:rFonts w:hint="cs"/>
          <w:rtl/>
        </w:rPr>
        <w:t>فقال</w:t>
      </w:r>
      <w:r>
        <w:rPr>
          <w:rFonts w:hint="cs"/>
          <w:rtl/>
        </w:rPr>
        <w:t xml:space="preserve">: </w:t>
      </w:r>
      <w:r w:rsidRPr="00C70E76">
        <w:rPr>
          <w:rFonts w:hint="cs"/>
          <w:rtl/>
        </w:rPr>
        <w:t>أفيكم من اسمه أويس</w:t>
      </w:r>
      <w:r>
        <w:rPr>
          <w:rFonts w:hint="cs"/>
          <w:rtl/>
        </w:rPr>
        <w:t xml:space="preserve">؟ </w:t>
      </w:r>
    </w:p>
    <w:p w:rsidR="003550AC" w:rsidRDefault="003550AC" w:rsidP="00A26ACF">
      <w:pPr>
        <w:pStyle w:val="libNormal"/>
        <w:rPr>
          <w:rtl/>
        </w:rPr>
      </w:pPr>
      <w:r w:rsidRPr="00C70E76">
        <w:rPr>
          <w:rFonts w:hint="cs"/>
          <w:rtl/>
        </w:rPr>
        <w:t>فقال شيخ</w:t>
      </w:r>
      <w:r>
        <w:rPr>
          <w:rFonts w:hint="cs"/>
          <w:rtl/>
        </w:rPr>
        <w:t xml:space="preserve">: </w:t>
      </w:r>
      <w:r w:rsidRPr="00C70E76">
        <w:rPr>
          <w:rFonts w:hint="cs"/>
          <w:rtl/>
        </w:rPr>
        <w:t>يا أمير المؤمنين ذاك مجنون يسكن القفار والرمال.</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ذاك الذي أعنيه</w:t>
      </w:r>
      <w:r>
        <w:rPr>
          <w:rFonts w:hint="cs"/>
          <w:rtl/>
        </w:rPr>
        <w:t xml:space="preserve">، </w:t>
      </w:r>
      <w:r w:rsidRPr="00C70E76">
        <w:rPr>
          <w:rFonts w:hint="cs"/>
          <w:rtl/>
        </w:rPr>
        <w:t>إذا عدتم فاطلبوه وبلغوه سلامي.</w:t>
      </w:r>
    </w:p>
    <w:p w:rsidR="003550AC" w:rsidRDefault="003550AC" w:rsidP="00A26ACF">
      <w:pPr>
        <w:pStyle w:val="libNormal"/>
        <w:rPr>
          <w:rtl/>
        </w:rPr>
      </w:pPr>
      <w:r w:rsidRPr="00C70E76">
        <w:rPr>
          <w:rFonts w:hint="cs"/>
          <w:rtl/>
        </w:rPr>
        <w:t>فعادوا الى قرن</w:t>
      </w:r>
      <w:r>
        <w:rPr>
          <w:rFonts w:hint="cs"/>
          <w:rtl/>
        </w:rPr>
        <w:t xml:space="preserve">، </w:t>
      </w:r>
      <w:r w:rsidRPr="00C70E76">
        <w:rPr>
          <w:rFonts w:hint="cs"/>
          <w:rtl/>
        </w:rPr>
        <w:t>فوجدوه في الرمال</w:t>
      </w:r>
      <w:r>
        <w:rPr>
          <w:rFonts w:hint="cs"/>
          <w:rtl/>
        </w:rPr>
        <w:t xml:space="preserve">، </w:t>
      </w:r>
      <w:r w:rsidRPr="00C70E76">
        <w:rPr>
          <w:rFonts w:hint="cs"/>
          <w:rtl/>
        </w:rPr>
        <w:t>فأبلغوه سلام عمر وسلام رسول الله صلى الله عليه وسلم</w:t>
      </w:r>
      <w:r>
        <w:rPr>
          <w:rFonts w:hint="cs"/>
          <w:rtl/>
        </w:rPr>
        <w:t xml:space="preserve">، </w:t>
      </w:r>
      <w:r w:rsidRPr="00C70E76">
        <w:rPr>
          <w:rFonts w:hint="cs"/>
          <w:rtl/>
        </w:rPr>
        <w:t>فقال</w:t>
      </w:r>
      <w:r>
        <w:rPr>
          <w:rFonts w:hint="cs"/>
          <w:rtl/>
        </w:rPr>
        <w:t xml:space="preserve">: </w:t>
      </w:r>
      <w:r w:rsidRPr="00C70E76">
        <w:rPr>
          <w:rFonts w:hint="cs"/>
          <w:rtl/>
        </w:rPr>
        <w:t>عرفني أمير المؤمنين</w:t>
      </w:r>
      <w:r>
        <w:rPr>
          <w:rFonts w:hint="cs"/>
          <w:rtl/>
        </w:rPr>
        <w:t xml:space="preserve">، </w:t>
      </w:r>
      <w:r w:rsidRPr="00C70E76">
        <w:rPr>
          <w:rFonts w:hint="cs"/>
          <w:rtl/>
        </w:rPr>
        <w:t>وشهر اسمي</w:t>
      </w:r>
      <w:r>
        <w:rPr>
          <w:rFonts w:hint="cs"/>
          <w:rtl/>
        </w:rPr>
        <w:t xml:space="preserve">، </w:t>
      </w:r>
      <w:r w:rsidRPr="00C70E76">
        <w:rPr>
          <w:rFonts w:hint="cs"/>
          <w:rtl/>
        </w:rPr>
        <w:t>ثم هام على وجهه</w:t>
      </w:r>
      <w:r>
        <w:rPr>
          <w:rFonts w:hint="cs"/>
          <w:rtl/>
        </w:rPr>
        <w:t xml:space="preserve">، </w:t>
      </w:r>
      <w:r w:rsidRPr="00C70E76">
        <w:rPr>
          <w:rFonts w:hint="cs"/>
          <w:rtl/>
        </w:rPr>
        <w:t>فلم يوقف له بعد ذلك على أثر دهرا</w:t>
      </w:r>
      <w:r>
        <w:rPr>
          <w:rFonts w:hint="cs"/>
          <w:rtl/>
        </w:rPr>
        <w:t xml:space="preserve">، </w:t>
      </w:r>
      <w:r w:rsidRPr="00C70E76">
        <w:rPr>
          <w:rFonts w:hint="cs"/>
          <w:rtl/>
        </w:rPr>
        <w:t>ثم عاد في أيام علي فقاتل بين يديه فاستشهد بصفين</w:t>
      </w:r>
      <w:r>
        <w:rPr>
          <w:rFonts w:hint="cs"/>
          <w:rtl/>
        </w:rPr>
        <w:t xml:space="preserve">، </w:t>
      </w:r>
      <w:r w:rsidRPr="00C70E76">
        <w:rPr>
          <w:rFonts w:hint="cs"/>
          <w:rtl/>
        </w:rPr>
        <w:t>فنظروا فإذا عليه نيف وأربعون جراحة. انتهى.</w:t>
      </w:r>
    </w:p>
    <w:p w:rsidR="003550AC" w:rsidRDefault="003550AC" w:rsidP="00A26ACF">
      <w:pPr>
        <w:pStyle w:val="libNormal"/>
        <w:rPr>
          <w:rtl/>
        </w:rPr>
      </w:pPr>
      <w:r w:rsidRPr="00C70E76">
        <w:rPr>
          <w:rFonts w:hint="cs"/>
          <w:rtl/>
        </w:rPr>
        <w:t>راجع أيضاً</w:t>
      </w:r>
      <w:r>
        <w:rPr>
          <w:rFonts w:hint="cs"/>
          <w:rtl/>
        </w:rPr>
        <w:t xml:space="preserve">: </w:t>
      </w:r>
      <w:r w:rsidRPr="00C70E76">
        <w:rPr>
          <w:rFonts w:hint="cs"/>
          <w:rtl/>
        </w:rPr>
        <w:t>لسان الميزان</w:t>
      </w:r>
      <w:r>
        <w:rPr>
          <w:rFonts w:hint="cs"/>
          <w:rtl/>
        </w:rPr>
        <w:t xml:space="preserve">: </w:t>
      </w:r>
      <w:r w:rsidRPr="00C70E76">
        <w:rPr>
          <w:rFonts w:hint="cs"/>
          <w:rtl/>
        </w:rPr>
        <w:t>1</w:t>
      </w:r>
      <w:r w:rsidR="003708E0">
        <w:rPr>
          <w:rFonts w:hint="cs"/>
          <w:rtl/>
        </w:rPr>
        <w:t>/</w:t>
      </w:r>
      <w:r w:rsidRPr="00C70E76">
        <w:rPr>
          <w:rFonts w:hint="cs"/>
          <w:rtl/>
        </w:rPr>
        <w:t>474</w:t>
      </w:r>
      <w:r>
        <w:rPr>
          <w:rFonts w:hint="cs"/>
          <w:rtl/>
        </w:rPr>
        <w:t xml:space="preserve">، </w:t>
      </w:r>
      <w:r w:rsidRPr="00C70E76">
        <w:rPr>
          <w:rFonts w:hint="cs"/>
          <w:rtl/>
        </w:rPr>
        <w:t>وتاريخ الإسلام للذهبي</w:t>
      </w:r>
      <w:r>
        <w:rPr>
          <w:rFonts w:hint="cs"/>
          <w:rtl/>
        </w:rPr>
        <w:t xml:space="preserve">: </w:t>
      </w:r>
      <w:r w:rsidRPr="00C70E76">
        <w:rPr>
          <w:rFonts w:hint="cs"/>
          <w:rtl/>
        </w:rPr>
        <w:t>3</w:t>
      </w:r>
      <w:r w:rsidR="003708E0">
        <w:rPr>
          <w:rFonts w:hint="cs"/>
          <w:rtl/>
        </w:rPr>
        <w:t>/</w:t>
      </w:r>
      <w:r w:rsidRPr="00C70E76">
        <w:rPr>
          <w:rFonts w:hint="cs"/>
          <w:rtl/>
        </w:rPr>
        <w:t>558</w:t>
      </w:r>
      <w:r>
        <w:rPr>
          <w:rFonts w:hint="cs"/>
          <w:rtl/>
        </w:rPr>
        <w:t xml:space="preserve">، </w:t>
      </w:r>
      <w:r w:rsidRPr="00C70E76">
        <w:rPr>
          <w:rFonts w:hint="cs"/>
          <w:rtl/>
        </w:rPr>
        <w:t>وسير أعلام النبلاء</w:t>
      </w:r>
      <w:r>
        <w:rPr>
          <w:rFonts w:hint="cs"/>
          <w:rtl/>
        </w:rPr>
        <w:t xml:space="preserve">: </w:t>
      </w:r>
      <w:r w:rsidRPr="00C70E76">
        <w:rPr>
          <w:rFonts w:hint="cs"/>
          <w:rtl/>
        </w:rPr>
        <w:t>4</w:t>
      </w:r>
      <w:r w:rsidR="003708E0">
        <w:rPr>
          <w:rFonts w:hint="cs"/>
          <w:rtl/>
        </w:rPr>
        <w:t>/</w:t>
      </w:r>
      <w:r w:rsidRPr="00C70E76">
        <w:rPr>
          <w:rFonts w:hint="cs"/>
          <w:rtl/>
        </w:rPr>
        <w:t>32</w:t>
      </w:r>
    </w:p>
    <w:p w:rsidR="003550AC" w:rsidRDefault="003550AC" w:rsidP="00AE6309">
      <w:pPr>
        <w:pStyle w:val="libBold2"/>
        <w:rPr>
          <w:rtl/>
        </w:rPr>
      </w:pPr>
      <w:r w:rsidRPr="00312A53">
        <w:rPr>
          <w:rFonts w:hint="cs"/>
          <w:rtl/>
        </w:rPr>
        <w:t>وفي مستدرك الحاكم: 2</w:t>
      </w:r>
      <w:r w:rsidR="003708E0">
        <w:rPr>
          <w:rFonts w:hint="cs"/>
          <w:rtl/>
        </w:rPr>
        <w:t>/</w:t>
      </w:r>
      <w:r w:rsidRPr="00312A53">
        <w:rPr>
          <w:rFonts w:hint="cs"/>
          <w:rtl/>
        </w:rPr>
        <w:t>365</w:t>
      </w:r>
      <w:r>
        <w:rPr>
          <w:rFonts w:hint="cs"/>
          <w:rtl/>
        </w:rPr>
        <w:t xml:space="preserve">: </w:t>
      </w:r>
    </w:p>
    <w:p w:rsidR="003550AC" w:rsidRPr="00C70E76" w:rsidRDefault="003550AC" w:rsidP="00A26ACF">
      <w:pPr>
        <w:pStyle w:val="libNormal"/>
        <w:rPr>
          <w:rtl/>
        </w:rPr>
      </w:pPr>
      <w:r w:rsidRPr="00C70E76">
        <w:rPr>
          <w:rFonts w:hint="cs"/>
          <w:rtl/>
        </w:rPr>
        <w:t>قال ثم قال أويس</w:t>
      </w:r>
      <w:r>
        <w:rPr>
          <w:rFonts w:hint="cs"/>
          <w:rtl/>
        </w:rPr>
        <w:t xml:space="preserve">: </w:t>
      </w:r>
      <w:r w:rsidRPr="00C70E76">
        <w:rPr>
          <w:rFonts w:hint="cs"/>
          <w:rtl/>
        </w:rPr>
        <w:t>إن هذا المجلس يغشاه ثلاثة نفر</w:t>
      </w:r>
      <w:r>
        <w:rPr>
          <w:rFonts w:hint="cs"/>
          <w:rtl/>
        </w:rPr>
        <w:t xml:space="preserve">: </w:t>
      </w:r>
      <w:r w:rsidRPr="00C70E76">
        <w:rPr>
          <w:rFonts w:hint="cs"/>
          <w:rtl/>
        </w:rPr>
        <w:t>مؤمن فقيه</w:t>
      </w:r>
      <w:r>
        <w:rPr>
          <w:rFonts w:hint="cs"/>
          <w:rtl/>
        </w:rPr>
        <w:t xml:space="preserve">، </w:t>
      </w:r>
      <w:r w:rsidRPr="00C70E76">
        <w:rPr>
          <w:rFonts w:hint="cs"/>
          <w:rtl/>
        </w:rPr>
        <w:t>ومؤمن لم يتفقه</w:t>
      </w:r>
      <w:r>
        <w:rPr>
          <w:rFonts w:hint="cs"/>
          <w:rtl/>
        </w:rPr>
        <w:t xml:space="preserve">، </w:t>
      </w:r>
      <w:r w:rsidRPr="00C70E76">
        <w:rPr>
          <w:rFonts w:hint="cs"/>
          <w:rtl/>
        </w:rPr>
        <w:t>ومنافق... لم يجالس هذا القرآن أحد إلا قام عنه بزيادة أو نقصان</w:t>
      </w:r>
      <w:r>
        <w:rPr>
          <w:rFonts w:hint="cs"/>
          <w:rtl/>
        </w:rPr>
        <w:t xml:space="preserve">، </w:t>
      </w:r>
      <w:r w:rsidRPr="00C70E76">
        <w:rPr>
          <w:rFonts w:hint="cs"/>
          <w:rtl/>
        </w:rPr>
        <w:t>فقضاء الله الذي قضى شفاء ورحمة للمؤمنين ولا يزيد الظالمين إلا خسارا.</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اللهم ارزقني شهادة تسبق كسرتها أذاها</w:t>
      </w:r>
      <w:r>
        <w:rPr>
          <w:rFonts w:hint="cs"/>
          <w:rtl/>
        </w:rPr>
        <w:t xml:space="preserve">، </w:t>
      </w:r>
      <w:r w:rsidRPr="00C70E76">
        <w:rPr>
          <w:rFonts w:hint="cs"/>
          <w:rtl/>
        </w:rPr>
        <w:t>وأمنها فزعها</w:t>
      </w:r>
      <w:r>
        <w:rPr>
          <w:rFonts w:hint="cs"/>
          <w:rtl/>
        </w:rPr>
        <w:t xml:space="preserve">، </w:t>
      </w:r>
      <w:r w:rsidRPr="00C70E76">
        <w:rPr>
          <w:rFonts w:hint="cs"/>
          <w:rtl/>
        </w:rPr>
        <w:t>تؤوب الحياة والرزق. ثم سكت.</w:t>
      </w:r>
    </w:p>
    <w:p w:rsidR="003550AC" w:rsidRDefault="003550AC" w:rsidP="00A26ACF">
      <w:pPr>
        <w:pStyle w:val="libNormal"/>
        <w:rPr>
          <w:rtl/>
        </w:rPr>
      </w:pPr>
      <w:r w:rsidRPr="00C70E76">
        <w:rPr>
          <w:rFonts w:hint="cs"/>
          <w:rtl/>
        </w:rPr>
        <w:t>قال أسير فقال لي صاحبي</w:t>
      </w:r>
      <w:r>
        <w:rPr>
          <w:rFonts w:hint="cs"/>
          <w:rtl/>
        </w:rPr>
        <w:t xml:space="preserve">: </w:t>
      </w:r>
      <w:r w:rsidRPr="00C70E76">
        <w:rPr>
          <w:rFonts w:hint="cs"/>
          <w:rtl/>
        </w:rPr>
        <w:t>كيف رأيت الرجل</w:t>
      </w:r>
      <w:r>
        <w:rPr>
          <w:rFonts w:hint="cs"/>
          <w:rtl/>
        </w:rPr>
        <w:t xml:space="preserve">؟ </w:t>
      </w:r>
    </w:p>
    <w:p w:rsidR="003550AC" w:rsidRDefault="003550AC" w:rsidP="00A26ACF">
      <w:pPr>
        <w:pStyle w:val="libNormal"/>
        <w:rPr>
          <w:rtl/>
        </w:rPr>
      </w:pPr>
      <w:r w:rsidRPr="00C70E76">
        <w:rPr>
          <w:rFonts w:hint="cs"/>
          <w:rtl/>
        </w:rPr>
        <w:t>قلت ما ازددت فيه إلا رغبة</w:t>
      </w:r>
      <w:r>
        <w:rPr>
          <w:rFonts w:hint="cs"/>
          <w:rtl/>
        </w:rPr>
        <w:t xml:space="preserve">، </w:t>
      </w:r>
      <w:r w:rsidRPr="00C70E76">
        <w:rPr>
          <w:rFonts w:hint="cs"/>
          <w:rtl/>
        </w:rPr>
        <w:t>وما أنا بالذي أفارقه</w:t>
      </w:r>
      <w:r>
        <w:rPr>
          <w:rFonts w:hint="cs"/>
          <w:rtl/>
        </w:rPr>
        <w:t xml:space="preserve">، </w:t>
      </w:r>
      <w:r w:rsidRPr="00C70E76">
        <w:rPr>
          <w:rFonts w:hint="cs"/>
          <w:rtl/>
        </w:rPr>
        <w:t xml:space="preserve">فلزمناه فلم نلبث إلا يسيرا حتى ضرب على الناس بعث أمير المؤمنين علي </w:t>
      </w:r>
      <w:r w:rsidR="00960004" w:rsidRPr="00960004">
        <w:rPr>
          <w:rStyle w:val="libAlaemChar"/>
          <w:rFonts w:hint="cs"/>
          <w:rtl/>
        </w:rPr>
        <w:t>رضي‌الله‌عنه</w:t>
      </w:r>
      <w:r>
        <w:rPr>
          <w:rFonts w:hint="cs"/>
          <w:rtl/>
        </w:rPr>
        <w:t xml:space="preserve">، </w:t>
      </w:r>
      <w:r w:rsidRPr="00C70E76">
        <w:rPr>
          <w:rFonts w:hint="cs"/>
          <w:rtl/>
        </w:rPr>
        <w:t>فخرج صاحب القطيفة أويس فيه</w:t>
      </w:r>
      <w:r>
        <w:rPr>
          <w:rFonts w:hint="cs"/>
          <w:rtl/>
        </w:rPr>
        <w:t xml:space="preserve">، </w:t>
      </w:r>
      <w:r w:rsidRPr="00C70E76">
        <w:rPr>
          <w:rFonts w:hint="cs"/>
          <w:rtl/>
        </w:rPr>
        <w:t>وخرجنا معه فيه</w:t>
      </w:r>
      <w:r>
        <w:rPr>
          <w:rFonts w:hint="cs"/>
          <w:rtl/>
        </w:rPr>
        <w:t xml:space="preserve">، </w:t>
      </w:r>
      <w:r w:rsidRPr="00C70E76">
        <w:rPr>
          <w:rFonts w:hint="cs"/>
          <w:rtl/>
        </w:rPr>
        <w:t>وكنا نسير معه وننزل معه</w:t>
      </w:r>
      <w:r>
        <w:rPr>
          <w:rFonts w:hint="cs"/>
          <w:rtl/>
        </w:rPr>
        <w:t xml:space="preserve">، </w:t>
      </w:r>
      <w:r w:rsidRPr="00C70E76">
        <w:rPr>
          <w:rFonts w:hint="cs"/>
          <w:rtl/>
        </w:rPr>
        <w:t>حتى نزلنا بحضرة العدو.</w:t>
      </w:r>
    </w:p>
    <w:p w:rsidR="003550AC" w:rsidRDefault="003550AC" w:rsidP="00A26ACF">
      <w:pPr>
        <w:pStyle w:val="libNormal"/>
        <w:rPr>
          <w:rtl/>
        </w:rPr>
      </w:pPr>
      <w:r w:rsidRPr="00C70E76">
        <w:rPr>
          <w:rFonts w:hint="cs"/>
          <w:rtl/>
        </w:rPr>
        <w:t>قال ابن المبارك</w:t>
      </w:r>
      <w:r>
        <w:rPr>
          <w:rFonts w:hint="cs"/>
          <w:rtl/>
        </w:rPr>
        <w:t xml:space="preserve">: </w:t>
      </w:r>
      <w:r w:rsidRPr="00C70E76">
        <w:rPr>
          <w:rFonts w:hint="cs"/>
          <w:rtl/>
        </w:rPr>
        <w:t>فأخبرني حماد بن سلمة</w:t>
      </w:r>
      <w:r>
        <w:rPr>
          <w:rFonts w:hint="cs"/>
          <w:rtl/>
        </w:rPr>
        <w:t xml:space="preserve">، </w:t>
      </w:r>
      <w:r w:rsidRPr="00C70E76">
        <w:rPr>
          <w:rFonts w:hint="cs"/>
          <w:rtl/>
        </w:rPr>
        <w:t>عن الجريري</w:t>
      </w:r>
      <w:r>
        <w:rPr>
          <w:rFonts w:hint="cs"/>
          <w:rtl/>
        </w:rPr>
        <w:t xml:space="preserve">، </w:t>
      </w:r>
      <w:r w:rsidRPr="00C70E76">
        <w:rPr>
          <w:rFonts w:hint="cs"/>
          <w:rtl/>
        </w:rPr>
        <w:t>عن أبي نضرة</w:t>
      </w:r>
      <w:r>
        <w:rPr>
          <w:rFonts w:hint="cs"/>
          <w:rtl/>
        </w:rPr>
        <w:t xml:space="preserve">، </w:t>
      </w:r>
      <w:r w:rsidRPr="00C70E76">
        <w:rPr>
          <w:rFonts w:hint="cs"/>
          <w:rtl/>
        </w:rPr>
        <w:t>عن أسير بن جابر قال</w:t>
      </w:r>
      <w:r>
        <w:rPr>
          <w:rFonts w:hint="cs"/>
          <w:rtl/>
        </w:rPr>
        <w:t xml:space="preserve">: </w:t>
      </w:r>
      <w:r w:rsidRPr="00C70E76">
        <w:rPr>
          <w:rFonts w:hint="cs"/>
          <w:rtl/>
        </w:rPr>
        <w:t xml:space="preserve">فنادى علي </w:t>
      </w:r>
      <w:r w:rsidR="00960004" w:rsidRPr="00960004">
        <w:rPr>
          <w:rStyle w:val="libAlaemChar"/>
          <w:rFonts w:hint="cs"/>
          <w:rtl/>
        </w:rPr>
        <w:t>رضي‌الله‌عنه</w:t>
      </w:r>
      <w:r>
        <w:rPr>
          <w:rFonts w:hint="cs"/>
          <w:rtl/>
        </w:rPr>
        <w:t xml:space="preserve">: </w:t>
      </w:r>
      <w:r w:rsidRPr="00C70E76">
        <w:rPr>
          <w:rFonts w:hint="cs"/>
          <w:rtl/>
        </w:rPr>
        <w:t>يا خيل الله اركبي وأبشري.</w:t>
      </w:r>
    </w:p>
    <w:p w:rsidR="003550AC" w:rsidRDefault="003550AC" w:rsidP="00A26ACF">
      <w:pPr>
        <w:pStyle w:val="libNormal"/>
        <w:rPr>
          <w:rtl/>
        </w:rPr>
      </w:pPr>
      <w:r w:rsidRPr="00C70E76">
        <w:rPr>
          <w:rFonts w:hint="cs"/>
          <w:rtl/>
        </w:rPr>
        <w:t>قال فصف الثلثين لهم</w:t>
      </w:r>
      <w:r>
        <w:rPr>
          <w:rFonts w:hint="cs"/>
          <w:rtl/>
        </w:rPr>
        <w:t xml:space="preserve">، </w:t>
      </w:r>
      <w:r w:rsidRPr="00C70E76">
        <w:rPr>
          <w:rFonts w:hint="cs"/>
          <w:rtl/>
        </w:rPr>
        <w:t>فانتضى صاحب القطيفة أويس سيفه حتى كسر جفنه فألقاه</w:t>
      </w:r>
      <w:r>
        <w:rPr>
          <w:rFonts w:hint="cs"/>
          <w:rtl/>
        </w:rPr>
        <w:t xml:space="preserve">، </w:t>
      </w:r>
      <w:r w:rsidRPr="00C70E76">
        <w:rPr>
          <w:rFonts w:hint="cs"/>
          <w:rtl/>
        </w:rPr>
        <w:t>ثم جعل يقول</w:t>
      </w:r>
      <w:r>
        <w:rPr>
          <w:rFonts w:hint="cs"/>
          <w:rtl/>
        </w:rPr>
        <w:t xml:space="preserve">: </w:t>
      </w:r>
    </w:p>
    <w:p w:rsidR="003550AC" w:rsidRDefault="003550AC" w:rsidP="00A26ACF">
      <w:pPr>
        <w:pStyle w:val="libNormal"/>
        <w:rPr>
          <w:rtl/>
        </w:rPr>
      </w:pPr>
      <w:r w:rsidRPr="00C70E76">
        <w:rPr>
          <w:rFonts w:hint="cs"/>
          <w:rtl/>
        </w:rPr>
        <w:t>يا أيها الناس</w:t>
      </w:r>
      <w:r>
        <w:rPr>
          <w:rFonts w:hint="cs"/>
          <w:rtl/>
        </w:rPr>
        <w:t xml:space="preserve">: </w:t>
      </w:r>
      <w:r w:rsidRPr="00C70E76">
        <w:rPr>
          <w:rFonts w:hint="cs"/>
          <w:rtl/>
        </w:rPr>
        <w:t>تموا تموا</w:t>
      </w:r>
      <w:r>
        <w:rPr>
          <w:rFonts w:hint="cs"/>
          <w:rtl/>
        </w:rPr>
        <w:t xml:space="preserve">، </w:t>
      </w:r>
      <w:r w:rsidRPr="00C70E76">
        <w:rPr>
          <w:rFonts w:hint="cs"/>
          <w:rtl/>
        </w:rPr>
        <w:t>ليتمن وجوه ثم لا تنصرف حتى ترى الجنة.</w:t>
      </w:r>
    </w:p>
    <w:p w:rsidR="003550AC" w:rsidRDefault="003550AC" w:rsidP="00A26ACF">
      <w:pPr>
        <w:pStyle w:val="libNormal"/>
        <w:rPr>
          <w:rtl/>
        </w:rPr>
      </w:pPr>
      <w:r w:rsidRPr="00C70E76">
        <w:rPr>
          <w:rFonts w:hint="cs"/>
          <w:rtl/>
        </w:rPr>
        <w:t>يا أيها الناس تموا تموا</w:t>
      </w:r>
      <w:r>
        <w:rPr>
          <w:rFonts w:hint="cs"/>
          <w:rtl/>
        </w:rPr>
        <w:t xml:space="preserve">، </w:t>
      </w:r>
      <w:r w:rsidRPr="00C70E76">
        <w:rPr>
          <w:rFonts w:hint="cs"/>
          <w:rtl/>
        </w:rPr>
        <w:t>جعل يقول ذلك ويمشي وهو يقول ذلك ويمشي إذ جاءته رمية فأصابت فؤاده فبرد مكانه</w:t>
      </w:r>
      <w:r>
        <w:rPr>
          <w:rFonts w:hint="cs"/>
          <w:rtl/>
        </w:rPr>
        <w:t xml:space="preserve">، </w:t>
      </w:r>
      <w:r w:rsidRPr="00C70E76">
        <w:rPr>
          <w:rFonts w:hint="cs"/>
          <w:rtl/>
        </w:rPr>
        <w:t>كأنما مات منذ دهر.</w:t>
      </w:r>
    </w:p>
    <w:p w:rsidR="00960004" w:rsidRDefault="003550AC" w:rsidP="00A26ACF">
      <w:pPr>
        <w:pStyle w:val="libNormal"/>
        <w:rPr>
          <w:rtl/>
        </w:rPr>
      </w:pPr>
      <w:r w:rsidRPr="00C70E76">
        <w:rPr>
          <w:rFonts w:hint="cs"/>
          <w:rtl/>
        </w:rPr>
        <w:t>قال حماد في حديثه فواريناه في التراب. هذا حديث صحيح على شرط مسلم ولم يخرجاه بهذه السياقة.</w:t>
      </w:r>
    </w:p>
    <w:p w:rsidR="003550AC" w:rsidRDefault="003550AC" w:rsidP="00181AF2">
      <w:pPr>
        <w:pStyle w:val="Heading2Center"/>
        <w:rPr>
          <w:rtl/>
        </w:rPr>
      </w:pPr>
      <w:bookmarkStart w:id="18" w:name="_Toc377805216"/>
      <w:r w:rsidRPr="00C70E76">
        <w:rPr>
          <w:rFonts w:hint="cs"/>
          <w:rtl/>
        </w:rPr>
        <w:t>نسب أويس القرني ونسبته</w:t>
      </w:r>
      <w:bookmarkEnd w:id="18"/>
    </w:p>
    <w:p w:rsidR="003550AC" w:rsidRDefault="003550AC" w:rsidP="00AE6309">
      <w:pPr>
        <w:pStyle w:val="libBold2"/>
        <w:rPr>
          <w:rtl/>
        </w:rPr>
      </w:pPr>
      <w:r w:rsidRPr="00312A53">
        <w:rPr>
          <w:rFonts w:hint="cs"/>
          <w:rtl/>
        </w:rPr>
        <w:t>قال الطبري في تاريخه: 10</w:t>
      </w:r>
      <w:r w:rsidR="003708E0">
        <w:rPr>
          <w:rFonts w:hint="cs"/>
          <w:rtl/>
        </w:rPr>
        <w:t>/</w:t>
      </w:r>
      <w:r w:rsidRPr="00312A53">
        <w:rPr>
          <w:rFonts w:hint="cs"/>
          <w:rtl/>
        </w:rPr>
        <w:t>145</w:t>
      </w:r>
      <w:r>
        <w:rPr>
          <w:rFonts w:hint="cs"/>
          <w:rtl/>
        </w:rPr>
        <w:t xml:space="preserve">: </w:t>
      </w:r>
    </w:p>
    <w:p w:rsidR="003550AC" w:rsidRDefault="003550AC" w:rsidP="00A26ACF">
      <w:pPr>
        <w:pStyle w:val="libNormal"/>
        <w:rPr>
          <w:rtl/>
        </w:rPr>
      </w:pPr>
      <w:r w:rsidRPr="00C70E76">
        <w:rPr>
          <w:rFonts w:hint="cs"/>
          <w:rtl/>
        </w:rPr>
        <w:t>وأويس القرني من مراد</w:t>
      </w:r>
      <w:r>
        <w:rPr>
          <w:rFonts w:hint="cs"/>
          <w:rtl/>
        </w:rPr>
        <w:t xml:space="preserve">، </w:t>
      </w:r>
      <w:r w:rsidRPr="00C70E76">
        <w:rPr>
          <w:rFonts w:hint="cs"/>
          <w:rtl/>
        </w:rPr>
        <w:t>وهو يحابر بن مالك بن مذحج</w:t>
      </w:r>
      <w:r>
        <w:rPr>
          <w:rFonts w:hint="cs"/>
          <w:rtl/>
        </w:rPr>
        <w:t xml:space="preserve">، </w:t>
      </w:r>
      <w:r w:rsidRPr="00C70E76">
        <w:rPr>
          <w:rFonts w:hint="cs"/>
          <w:rtl/>
        </w:rPr>
        <w:t>وهو أويس بن عامر بن جزء بن مالك بن عمرو بن سعد بن عصوان بن قرن بن ردمان بن ناجية بن مراد</w:t>
      </w:r>
      <w:r>
        <w:rPr>
          <w:rFonts w:hint="cs"/>
          <w:rtl/>
        </w:rPr>
        <w:t xml:space="preserve">، </w:t>
      </w:r>
      <w:r w:rsidRPr="00C70E76">
        <w:rPr>
          <w:rFonts w:hint="cs"/>
          <w:rtl/>
        </w:rPr>
        <w:t>وهو يحابر بن مالك.</w:t>
      </w:r>
    </w:p>
    <w:p w:rsidR="003550AC" w:rsidRDefault="003550AC" w:rsidP="00AE6309">
      <w:pPr>
        <w:pStyle w:val="libBold2"/>
        <w:rPr>
          <w:rtl/>
        </w:rPr>
      </w:pPr>
      <w:r w:rsidRPr="00312A53">
        <w:rPr>
          <w:rFonts w:hint="cs"/>
          <w:rtl/>
        </w:rPr>
        <w:t>وقال الجوهري: 6</w:t>
      </w:r>
      <w:r w:rsidR="003708E0">
        <w:rPr>
          <w:rFonts w:hint="cs"/>
          <w:rtl/>
        </w:rPr>
        <w:t>/</w:t>
      </w:r>
      <w:r w:rsidRPr="00312A53">
        <w:rPr>
          <w:rFonts w:hint="cs"/>
          <w:rtl/>
        </w:rPr>
        <w:t>2181</w:t>
      </w:r>
      <w:r>
        <w:rPr>
          <w:rFonts w:hint="cs"/>
          <w:rtl/>
        </w:rPr>
        <w:t xml:space="preserve">: </w:t>
      </w:r>
    </w:p>
    <w:p w:rsidR="003550AC" w:rsidRPr="00C70E76" w:rsidRDefault="003550AC" w:rsidP="00A26ACF">
      <w:pPr>
        <w:pStyle w:val="libNormal"/>
        <w:rPr>
          <w:rtl/>
        </w:rPr>
      </w:pPr>
      <w:r w:rsidRPr="00C70E76">
        <w:rPr>
          <w:rFonts w:hint="cs"/>
          <w:rtl/>
        </w:rPr>
        <w:t>والقرن</w:t>
      </w:r>
      <w:r>
        <w:rPr>
          <w:rFonts w:hint="cs"/>
          <w:rtl/>
        </w:rPr>
        <w:t xml:space="preserve">: </w:t>
      </w:r>
      <w:r w:rsidRPr="00C70E76">
        <w:rPr>
          <w:rFonts w:hint="cs"/>
          <w:rtl/>
        </w:rPr>
        <w:t>موضع</w:t>
      </w:r>
      <w:r>
        <w:rPr>
          <w:rFonts w:hint="cs"/>
          <w:rtl/>
        </w:rPr>
        <w:t xml:space="preserve">، </w:t>
      </w:r>
      <w:r w:rsidRPr="00C70E76">
        <w:rPr>
          <w:rFonts w:hint="cs"/>
          <w:rtl/>
        </w:rPr>
        <w:t>وهو ميقات أهل نجد</w:t>
      </w:r>
      <w:r>
        <w:rPr>
          <w:rFonts w:hint="cs"/>
          <w:rtl/>
        </w:rPr>
        <w:t xml:space="preserve">، </w:t>
      </w:r>
      <w:r w:rsidRPr="00C70E76">
        <w:rPr>
          <w:rFonts w:hint="cs"/>
          <w:rtl/>
        </w:rPr>
        <w:t>ومنه أويس القرني.</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وقال في هامشه</w:t>
      </w:r>
      <w:r>
        <w:rPr>
          <w:rFonts w:hint="cs"/>
          <w:rtl/>
        </w:rPr>
        <w:t xml:space="preserve">: </w:t>
      </w:r>
      <w:r w:rsidRPr="00C70E76">
        <w:rPr>
          <w:rFonts w:hint="cs"/>
          <w:rtl/>
        </w:rPr>
        <w:t>القرن هنا بتسكين الراء</w:t>
      </w:r>
      <w:r>
        <w:rPr>
          <w:rFonts w:hint="cs"/>
          <w:rtl/>
        </w:rPr>
        <w:t xml:space="preserve">، </w:t>
      </w:r>
      <w:r w:rsidRPr="00C70E76">
        <w:rPr>
          <w:rFonts w:hint="cs"/>
          <w:rtl/>
        </w:rPr>
        <w:t>وأما أويس القرني فليس منسوباً الى ميقات أهل نجد</w:t>
      </w:r>
      <w:r>
        <w:rPr>
          <w:rFonts w:hint="cs"/>
          <w:rtl/>
        </w:rPr>
        <w:t xml:space="preserve">، </w:t>
      </w:r>
      <w:r w:rsidRPr="00C70E76">
        <w:rPr>
          <w:rFonts w:hint="cs"/>
          <w:rtl/>
        </w:rPr>
        <w:t>وإنما نسبته الى بني قرن</w:t>
      </w:r>
      <w:r>
        <w:rPr>
          <w:rFonts w:hint="cs"/>
          <w:rtl/>
        </w:rPr>
        <w:t xml:space="preserve">، </w:t>
      </w:r>
      <w:r w:rsidRPr="00C70E76">
        <w:rPr>
          <w:rFonts w:hint="cs"/>
          <w:rtl/>
        </w:rPr>
        <w:t>بطن من مراد من اليمن.</w:t>
      </w:r>
    </w:p>
    <w:p w:rsidR="003550AC" w:rsidRDefault="003550AC" w:rsidP="00AE6309">
      <w:pPr>
        <w:pStyle w:val="libBold2"/>
        <w:rPr>
          <w:rtl/>
        </w:rPr>
      </w:pPr>
      <w:r w:rsidRPr="00312A53">
        <w:rPr>
          <w:rFonts w:hint="cs"/>
          <w:rtl/>
        </w:rPr>
        <w:t>وقال الخليل في كتاب العين: 5</w:t>
      </w:r>
      <w:r w:rsidR="003708E0">
        <w:rPr>
          <w:rFonts w:hint="cs"/>
          <w:rtl/>
        </w:rPr>
        <w:t>/</w:t>
      </w:r>
      <w:r w:rsidRPr="00312A53">
        <w:rPr>
          <w:rFonts w:hint="cs"/>
          <w:rtl/>
        </w:rPr>
        <w:t>142</w:t>
      </w:r>
      <w:r>
        <w:rPr>
          <w:rFonts w:hint="cs"/>
          <w:rtl/>
        </w:rPr>
        <w:t xml:space="preserve">: </w:t>
      </w:r>
    </w:p>
    <w:p w:rsidR="003550AC" w:rsidRDefault="003550AC" w:rsidP="00A26ACF">
      <w:pPr>
        <w:pStyle w:val="libNormal"/>
        <w:rPr>
          <w:rtl/>
        </w:rPr>
      </w:pPr>
      <w:r w:rsidRPr="00C70E76">
        <w:rPr>
          <w:rFonts w:hint="cs"/>
          <w:rtl/>
        </w:rPr>
        <w:t>وقرن</w:t>
      </w:r>
      <w:r>
        <w:rPr>
          <w:rFonts w:hint="cs"/>
          <w:rtl/>
        </w:rPr>
        <w:t xml:space="preserve">: </w:t>
      </w:r>
      <w:r w:rsidRPr="00C70E76">
        <w:rPr>
          <w:rFonts w:hint="cs"/>
          <w:rtl/>
        </w:rPr>
        <w:t>حي من اليمن</w:t>
      </w:r>
      <w:r>
        <w:rPr>
          <w:rFonts w:hint="cs"/>
          <w:rtl/>
        </w:rPr>
        <w:t xml:space="preserve">، </w:t>
      </w:r>
      <w:r w:rsidRPr="00C70E76">
        <w:rPr>
          <w:rFonts w:hint="cs"/>
          <w:rtl/>
        </w:rPr>
        <w:t>منهم أويس القرني.</w:t>
      </w:r>
    </w:p>
    <w:p w:rsidR="003550AC" w:rsidRDefault="003550AC" w:rsidP="00AE6309">
      <w:pPr>
        <w:pStyle w:val="libBold2"/>
        <w:rPr>
          <w:rtl/>
        </w:rPr>
      </w:pPr>
      <w:r w:rsidRPr="00312A53">
        <w:rPr>
          <w:rFonts w:hint="cs"/>
          <w:rtl/>
        </w:rPr>
        <w:t>وقال السمعاني في الأنساب: 4</w:t>
      </w:r>
      <w:r w:rsidR="003708E0">
        <w:rPr>
          <w:rFonts w:hint="cs"/>
          <w:rtl/>
        </w:rPr>
        <w:t>/</w:t>
      </w:r>
      <w:r w:rsidRPr="00312A53">
        <w:rPr>
          <w:rFonts w:hint="cs"/>
          <w:rtl/>
        </w:rPr>
        <w:t>481</w:t>
      </w:r>
      <w:r>
        <w:rPr>
          <w:rFonts w:hint="cs"/>
          <w:rtl/>
        </w:rPr>
        <w:t xml:space="preserve">: </w:t>
      </w:r>
    </w:p>
    <w:p w:rsidR="003550AC" w:rsidRDefault="003550AC" w:rsidP="00A26ACF">
      <w:pPr>
        <w:pStyle w:val="libNormal"/>
        <w:rPr>
          <w:rtl/>
        </w:rPr>
      </w:pPr>
      <w:r w:rsidRPr="00C70E76">
        <w:rPr>
          <w:rFonts w:hint="cs"/>
          <w:rtl/>
        </w:rPr>
        <w:t>القرني</w:t>
      </w:r>
      <w:r>
        <w:rPr>
          <w:rFonts w:hint="cs"/>
          <w:rtl/>
        </w:rPr>
        <w:t xml:space="preserve">: </w:t>
      </w:r>
      <w:r w:rsidRPr="00C70E76">
        <w:rPr>
          <w:rFonts w:hint="cs"/>
          <w:rtl/>
        </w:rPr>
        <w:t>بفتح القاف والراء وكسر النون.. هذه النسبة الى قرن</w:t>
      </w:r>
      <w:r>
        <w:rPr>
          <w:rFonts w:hint="cs"/>
          <w:rtl/>
        </w:rPr>
        <w:t xml:space="preserve">، </w:t>
      </w:r>
      <w:r w:rsidRPr="00C70E76">
        <w:rPr>
          <w:rFonts w:hint="cs"/>
          <w:rtl/>
        </w:rPr>
        <w:t>وهو بطن من مراد</w:t>
      </w:r>
      <w:r>
        <w:rPr>
          <w:rFonts w:hint="cs"/>
          <w:rtl/>
        </w:rPr>
        <w:t xml:space="preserve">، </w:t>
      </w:r>
      <w:r w:rsidRPr="00C70E76">
        <w:rPr>
          <w:rFonts w:hint="cs"/>
          <w:rtl/>
        </w:rPr>
        <w:t>يقال له قرن بن ردمان بن ناجية بن مراد</w:t>
      </w:r>
      <w:r>
        <w:rPr>
          <w:rFonts w:hint="cs"/>
          <w:rtl/>
        </w:rPr>
        <w:t xml:space="preserve">، </w:t>
      </w:r>
      <w:r w:rsidRPr="00C70E76">
        <w:rPr>
          <w:rFonts w:hint="cs"/>
          <w:rtl/>
        </w:rPr>
        <w:t>نزل اليمن</w:t>
      </w:r>
      <w:r>
        <w:rPr>
          <w:rFonts w:hint="cs"/>
          <w:rtl/>
        </w:rPr>
        <w:t xml:space="preserve">، </w:t>
      </w:r>
      <w:r w:rsidRPr="00C70E76">
        <w:rPr>
          <w:rFonts w:hint="cs"/>
          <w:rtl/>
        </w:rPr>
        <w:t>والمشهور بهذه النسبة المعروف في الأقطار</w:t>
      </w:r>
      <w:r>
        <w:rPr>
          <w:rFonts w:hint="cs"/>
          <w:rtl/>
        </w:rPr>
        <w:t xml:space="preserve">: </w:t>
      </w:r>
      <w:r w:rsidRPr="00C70E76">
        <w:rPr>
          <w:rFonts w:hint="cs"/>
          <w:rtl/>
        </w:rPr>
        <w:t>أويس بن عامر القرني</w:t>
      </w:r>
      <w:r>
        <w:rPr>
          <w:rFonts w:hint="cs"/>
          <w:rtl/>
        </w:rPr>
        <w:t xml:space="preserve">، </w:t>
      </w:r>
      <w:r w:rsidRPr="00C70E76">
        <w:rPr>
          <w:rFonts w:hint="cs"/>
          <w:rtl/>
        </w:rPr>
        <w:t>وقصته في الزهد معروفة</w:t>
      </w:r>
      <w:r>
        <w:rPr>
          <w:rFonts w:hint="cs"/>
          <w:rtl/>
        </w:rPr>
        <w:t xml:space="preserve">، </w:t>
      </w:r>
      <w:r w:rsidRPr="00C70E76">
        <w:rPr>
          <w:rFonts w:hint="cs"/>
          <w:rtl/>
        </w:rPr>
        <w:t>وقال الدار قطني</w:t>
      </w:r>
      <w:r>
        <w:rPr>
          <w:rFonts w:hint="cs"/>
          <w:rtl/>
        </w:rPr>
        <w:t xml:space="preserve">: </w:t>
      </w:r>
      <w:r w:rsidRPr="00C70E76">
        <w:rPr>
          <w:rFonts w:hint="cs"/>
          <w:rtl/>
        </w:rPr>
        <w:t>قرن</w:t>
      </w:r>
      <w:r>
        <w:rPr>
          <w:rFonts w:hint="cs"/>
          <w:rtl/>
        </w:rPr>
        <w:t xml:space="preserve">، </w:t>
      </w:r>
      <w:r w:rsidRPr="00C70E76">
        <w:rPr>
          <w:rFonts w:hint="cs"/>
          <w:rtl/>
        </w:rPr>
        <w:t>بفتحتين</w:t>
      </w:r>
      <w:r>
        <w:rPr>
          <w:rFonts w:hint="cs"/>
          <w:rtl/>
        </w:rPr>
        <w:t xml:space="preserve">، </w:t>
      </w:r>
      <w:r w:rsidRPr="00C70E76">
        <w:rPr>
          <w:rFonts w:hint="cs"/>
          <w:rtl/>
        </w:rPr>
        <w:t>فهو فيما ذكر ابن حبيب</w:t>
      </w:r>
      <w:r>
        <w:rPr>
          <w:rFonts w:hint="cs"/>
          <w:rtl/>
        </w:rPr>
        <w:t xml:space="preserve">، </w:t>
      </w:r>
      <w:r w:rsidRPr="00C70E76">
        <w:rPr>
          <w:rFonts w:hint="cs"/>
          <w:rtl/>
        </w:rPr>
        <w:t>قال</w:t>
      </w:r>
      <w:r>
        <w:rPr>
          <w:rFonts w:hint="cs"/>
          <w:rtl/>
        </w:rPr>
        <w:t xml:space="preserve">: </w:t>
      </w:r>
      <w:r w:rsidRPr="00C70E76">
        <w:rPr>
          <w:rFonts w:hint="cs"/>
          <w:rtl/>
        </w:rPr>
        <w:t>في مراد</w:t>
      </w:r>
      <w:r>
        <w:rPr>
          <w:rFonts w:hint="cs"/>
          <w:rtl/>
        </w:rPr>
        <w:t xml:space="preserve">، </w:t>
      </w:r>
      <w:r w:rsidRPr="00C70E76">
        <w:rPr>
          <w:rFonts w:hint="cs"/>
          <w:rtl/>
        </w:rPr>
        <w:t>قرن بن ردمان بن ناجية بن مراد</w:t>
      </w:r>
      <w:r>
        <w:rPr>
          <w:rFonts w:hint="cs"/>
          <w:rtl/>
        </w:rPr>
        <w:t xml:space="preserve">، </w:t>
      </w:r>
      <w:r w:rsidRPr="00C70E76">
        <w:rPr>
          <w:rFonts w:hint="cs"/>
          <w:rtl/>
        </w:rPr>
        <w:t>قوم أويس بن عامر القرني الزاهد.</w:t>
      </w:r>
    </w:p>
    <w:p w:rsidR="003550AC" w:rsidRDefault="003550AC" w:rsidP="00A26ACF">
      <w:pPr>
        <w:pStyle w:val="libNormal"/>
        <w:rPr>
          <w:rtl/>
        </w:rPr>
      </w:pPr>
      <w:r w:rsidRPr="00C70E76">
        <w:rPr>
          <w:rFonts w:hint="cs"/>
          <w:rtl/>
        </w:rPr>
        <w:t>والموضع الذي يحرم منه أهل نجد يقال له</w:t>
      </w:r>
      <w:r>
        <w:rPr>
          <w:rFonts w:hint="cs"/>
          <w:rtl/>
        </w:rPr>
        <w:t xml:space="preserve">: </w:t>
      </w:r>
      <w:r w:rsidRPr="00C70E76">
        <w:rPr>
          <w:rFonts w:hint="cs"/>
          <w:rtl/>
        </w:rPr>
        <w:t>قرن المنازل</w:t>
      </w:r>
      <w:r>
        <w:rPr>
          <w:rFonts w:hint="cs"/>
          <w:rtl/>
        </w:rPr>
        <w:t xml:space="preserve">، </w:t>
      </w:r>
      <w:r w:rsidRPr="00C70E76">
        <w:rPr>
          <w:rFonts w:hint="cs"/>
          <w:rtl/>
        </w:rPr>
        <w:t>بسكون الراء. وأويس سكن الكوفة</w:t>
      </w:r>
      <w:r>
        <w:rPr>
          <w:rFonts w:hint="cs"/>
          <w:rtl/>
        </w:rPr>
        <w:t xml:space="preserve">، </w:t>
      </w:r>
      <w:r w:rsidRPr="00C70E76">
        <w:rPr>
          <w:rFonts w:hint="cs"/>
          <w:rtl/>
        </w:rPr>
        <w:t>وكان عبداً زاهداً.</w:t>
      </w:r>
    </w:p>
    <w:p w:rsidR="003550AC" w:rsidRDefault="003550AC" w:rsidP="00AE6309">
      <w:pPr>
        <w:pStyle w:val="libBold2"/>
        <w:rPr>
          <w:rtl/>
        </w:rPr>
      </w:pPr>
      <w:r w:rsidRPr="00312A53">
        <w:rPr>
          <w:rFonts w:hint="cs"/>
          <w:rtl/>
        </w:rPr>
        <w:t>وفي اُسد الغابة: 1</w:t>
      </w:r>
      <w:r w:rsidR="003708E0">
        <w:rPr>
          <w:rFonts w:hint="cs"/>
          <w:rtl/>
        </w:rPr>
        <w:t>/</w:t>
      </w:r>
      <w:r w:rsidRPr="00312A53">
        <w:rPr>
          <w:rFonts w:hint="cs"/>
          <w:rtl/>
        </w:rPr>
        <w:t>151</w:t>
      </w:r>
      <w:r>
        <w:rPr>
          <w:rFonts w:hint="cs"/>
          <w:rtl/>
        </w:rPr>
        <w:t xml:space="preserve">: </w:t>
      </w:r>
    </w:p>
    <w:p w:rsidR="003550AC" w:rsidRDefault="003550AC" w:rsidP="00A26ACF">
      <w:pPr>
        <w:pStyle w:val="libNormal"/>
        <w:rPr>
          <w:rtl/>
        </w:rPr>
      </w:pPr>
      <w:r w:rsidRPr="00C70E76">
        <w:rPr>
          <w:rFonts w:hint="cs"/>
          <w:rtl/>
        </w:rPr>
        <w:t>أويس بن عامر بن جزء بن مالك بن عمرو بن مسعدة بن عمرو بن سعد بن عصوان بن قرن بن ردمان بن ناجية بن مراد المرادي ثم القرني</w:t>
      </w:r>
      <w:r>
        <w:rPr>
          <w:rFonts w:hint="cs"/>
          <w:rtl/>
        </w:rPr>
        <w:t xml:space="preserve">، </w:t>
      </w:r>
      <w:r w:rsidRPr="00C70E76">
        <w:rPr>
          <w:rFonts w:hint="cs"/>
          <w:rtl/>
        </w:rPr>
        <w:t>الزاهد المشهور</w:t>
      </w:r>
      <w:r>
        <w:rPr>
          <w:rFonts w:hint="cs"/>
          <w:rtl/>
        </w:rPr>
        <w:t xml:space="preserve">، </w:t>
      </w:r>
      <w:r w:rsidRPr="00C70E76">
        <w:rPr>
          <w:rFonts w:hint="cs"/>
          <w:rtl/>
        </w:rPr>
        <w:t>هكذا نسبه ابن الكلبي</w:t>
      </w:r>
      <w:r>
        <w:rPr>
          <w:rFonts w:hint="cs"/>
          <w:rtl/>
        </w:rPr>
        <w:t xml:space="preserve">، </w:t>
      </w:r>
      <w:r w:rsidRPr="00C70E76">
        <w:rPr>
          <w:rFonts w:hint="cs"/>
          <w:rtl/>
        </w:rPr>
        <w:t>أدرك النبي صلى الله عليه وسلم</w:t>
      </w:r>
      <w:r>
        <w:rPr>
          <w:rFonts w:hint="cs"/>
          <w:rtl/>
        </w:rPr>
        <w:t xml:space="preserve">، </w:t>
      </w:r>
      <w:r w:rsidRPr="00C70E76">
        <w:rPr>
          <w:rFonts w:hint="cs"/>
          <w:rtl/>
        </w:rPr>
        <w:t>ولم يره</w:t>
      </w:r>
      <w:r>
        <w:rPr>
          <w:rFonts w:hint="cs"/>
          <w:rtl/>
        </w:rPr>
        <w:t xml:space="preserve">، </w:t>
      </w:r>
      <w:r w:rsidRPr="00C70E76">
        <w:rPr>
          <w:rFonts w:hint="cs"/>
          <w:rtl/>
        </w:rPr>
        <w:t>وسكن الكوفة وهو من كبار تابعيها.</w:t>
      </w:r>
    </w:p>
    <w:p w:rsidR="003550AC" w:rsidRDefault="003550AC" w:rsidP="00AE6309">
      <w:pPr>
        <w:pStyle w:val="libBold2"/>
        <w:rPr>
          <w:rtl/>
        </w:rPr>
      </w:pPr>
      <w:r w:rsidRPr="00312A53">
        <w:rPr>
          <w:rFonts w:hint="cs"/>
          <w:rtl/>
        </w:rPr>
        <w:t>وفي إكمال الكمال: 7</w:t>
      </w:r>
      <w:r w:rsidR="003708E0">
        <w:rPr>
          <w:rFonts w:hint="cs"/>
          <w:rtl/>
        </w:rPr>
        <w:t>/</w:t>
      </w:r>
      <w:r w:rsidRPr="00312A53">
        <w:rPr>
          <w:rFonts w:hint="cs"/>
          <w:rtl/>
        </w:rPr>
        <w:t>113</w:t>
      </w:r>
      <w:r>
        <w:rPr>
          <w:rFonts w:hint="cs"/>
          <w:rtl/>
        </w:rPr>
        <w:t xml:space="preserve">: </w:t>
      </w:r>
    </w:p>
    <w:p w:rsidR="003550AC" w:rsidRDefault="003550AC" w:rsidP="00A26ACF">
      <w:pPr>
        <w:pStyle w:val="libNormal"/>
        <w:rPr>
          <w:rtl/>
        </w:rPr>
      </w:pPr>
      <w:r w:rsidRPr="00C70E76">
        <w:rPr>
          <w:rFonts w:hint="cs"/>
          <w:rtl/>
        </w:rPr>
        <w:t>أما قرن بفتح القاف والراء ففي مراد</w:t>
      </w:r>
      <w:r>
        <w:rPr>
          <w:rFonts w:hint="cs"/>
          <w:rtl/>
        </w:rPr>
        <w:t xml:space="preserve">، </w:t>
      </w:r>
      <w:r w:rsidRPr="00C70E76">
        <w:rPr>
          <w:rFonts w:hint="cs"/>
          <w:rtl/>
        </w:rPr>
        <w:t>قرن بن ردمان بن ناجية بن مراد. منهم أويس بن عمرو القرني الزاهد وغيره.</w:t>
      </w:r>
    </w:p>
    <w:p w:rsidR="003550AC" w:rsidRDefault="003550AC" w:rsidP="00A26ACF">
      <w:pPr>
        <w:pStyle w:val="libNormal"/>
        <w:rPr>
          <w:rtl/>
        </w:rPr>
      </w:pPr>
      <w:r w:rsidRPr="00C70E76">
        <w:rPr>
          <w:rFonts w:hint="cs"/>
          <w:rtl/>
        </w:rPr>
        <w:t>وفي ص 142</w:t>
      </w:r>
      <w:r>
        <w:rPr>
          <w:rFonts w:hint="cs"/>
          <w:rtl/>
        </w:rPr>
        <w:t xml:space="preserve">: </w:t>
      </w:r>
      <w:r w:rsidRPr="00C70E76">
        <w:rPr>
          <w:rFonts w:hint="cs"/>
          <w:rtl/>
        </w:rPr>
        <w:t>أويس بن عمرو القرني</w:t>
      </w:r>
      <w:r>
        <w:rPr>
          <w:rFonts w:hint="cs"/>
          <w:rtl/>
        </w:rPr>
        <w:t xml:space="preserve">، </w:t>
      </w:r>
      <w:r w:rsidRPr="00C70E76">
        <w:rPr>
          <w:rFonts w:hint="cs"/>
          <w:rtl/>
        </w:rPr>
        <w:t>ويقال ابن عامر.</w:t>
      </w:r>
    </w:p>
    <w:p w:rsidR="003550AC" w:rsidRDefault="003550AC" w:rsidP="00AE6309">
      <w:pPr>
        <w:pStyle w:val="libBold2"/>
        <w:rPr>
          <w:rtl/>
        </w:rPr>
      </w:pPr>
      <w:r w:rsidRPr="00312A53">
        <w:rPr>
          <w:rFonts w:hint="cs"/>
          <w:rtl/>
        </w:rPr>
        <w:t>وفي تهذيب التهذيب: 1</w:t>
      </w:r>
      <w:r w:rsidR="003708E0">
        <w:rPr>
          <w:rFonts w:hint="cs"/>
          <w:rtl/>
        </w:rPr>
        <w:t>/</w:t>
      </w:r>
      <w:r w:rsidRPr="00312A53">
        <w:rPr>
          <w:rFonts w:hint="cs"/>
          <w:rtl/>
        </w:rPr>
        <w:t>337</w:t>
      </w:r>
      <w:r>
        <w:rPr>
          <w:rFonts w:hint="cs"/>
          <w:rtl/>
        </w:rPr>
        <w:t xml:space="preserve">: </w:t>
      </w:r>
    </w:p>
    <w:p w:rsidR="003550AC" w:rsidRPr="00C70E76" w:rsidRDefault="003550AC" w:rsidP="00A26ACF">
      <w:pPr>
        <w:pStyle w:val="libNormal"/>
        <w:rPr>
          <w:rtl/>
        </w:rPr>
      </w:pPr>
      <w:r w:rsidRPr="00C70E76">
        <w:rPr>
          <w:rFonts w:hint="cs"/>
          <w:rtl/>
        </w:rPr>
        <w:t>( مسلم ) أويس بن عامر القرني المرادي سيد التابعين.</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وفي هامشه</w:t>
      </w:r>
      <w:r>
        <w:rPr>
          <w:rFonts w:hint="cs"/>
          <w:rtl/>
        </w:rPr>
        <w:t xml:space="preserve">: </w:t>
      </w:r>
      <w:r w:rsidRPr="00C70E76">
        <w:rPr>
          <w:rFonts w:hint="cs"/>
          <w:rtl/>
        </w:rPr>
        <w:t>قال في التقريب المغني</w:t>
      </w:r>
      <w:r>
        <w:rPr>
          <w:rFonts w:hint="cs"/>
          <w:rtl/>
        </w:rPr>
        <w:t xml:space="preserve">: </w:t>
      </w:r>
      <w:r w:rsidRPr="00C70E76">
        <w:rPr>
          <w:rFonts w:hint="cs"/>
          <w:rtl/>
        </w:rPr>
        <w:t>القرني بفتح القاف والراء بعدها نون</w:t>
      </w:r>
      <w:r>
        <w:rPr>
          <w:rFonts w:hint="cs"/>
          <w:rtl/>
        </w:rPr>
        <w:t xml:space="preserve">، </w:t>
      </w:r>
      <w:r w:rsidRPr="00C70E76">
        <w:rPr>
          <w:rFonts w:hint="cs"/>
          <w:rtl/>
        </w:rPr>
        <w:t>نسبة الى قرن بن رومان</w:t>
      </w:r>
      <w:r>
        <w:rPr>
          <w:rFonts w:hint="cs"/>
          <w:rtl/>
        </w:rPr>
        <w:t xml:space="preserve">، </w:t>
      </w:r>
      <w:r w:rsidRPr="00C70E76">
        <w:rPr>
          <w:rFonts w:hint="cs"/>
          <w:rtl/>
        </w:rPr>
        <w:t>والمرادي بمضمومة وخفة راء ودال مهملة</w:t>
      </w:r>
      <w:r>
        <w:rPr>
          <w:rFonts w:hint="cs"/>
          <w:rtl/>
        </w:rPr>
        <w:t xml:space="preserve">، </w:t>
      </w:r>
      <w:r w:rsidRPr="00C70E76">
        <w:rPr>
          <w:rFonts w:hint="cs"/>
          <w:rtl/>
        </w:rPr>
        <w:t>نسبة الى مراد. اسمه يحابر بن مالك. اهـ.</w:t>
      </w:r>
    </w:p>
    <w:p w:rsidR="003550AC" w:rsidRDefault="003550AC" w:rsidP="00AE6309">
      <w:pPr>
        <w:pStyle w:val="libBold2"/>
        <w:rPr>
          <w:rtl/>
        </w:rPr>
      </w:pPr>
      <w:r w:rsidRPr="00312A53">
        <w:rPr>
          <w:rFonts w:hint="cs"/>
          <w:rtl/>
        </w:rPr>
        <w:t>وفي سير أعلام النبلاء: 4</w:t>
      </w:r>
      <w:r w:rsidR="003708E0">
        <w:rPr>
          <w:rFonts w:hint="cs"/>
          <w:rtl/>
        </w:rPr>
        <w:t>/</w:t>
      </w:r>
      <w:r w:rsidRPr="00312A53">
        <w:rPr>
          <w:rFonts w:hint="cs"/>
          <w:rtl/>
        </w:rPr>
        <w:t>19</w:t>
      </w:r>
      <w:r>
        <w:rPr>
          <w:rFonts w:hint="cs"/>
          <w:rtl/>
        </w:rPr>
        <w:t xml:space="preserve">: </w:t>
      </w:r>
    </w:p>
    <w:p w:rsidR="003550AC" w:rsidRDefault="003550AC" w:rsidP="00A26ACF">
      <w:pPr>
        <w:pStyle w:val="libNormal"/>
        <w:rPr>
          <w:rtl/>
        </w:rPr>
      </w:pPr>
      <w:r w:rsidRPr="00C70E76">
        <w:rPr>
          <w:rFonts w:hint="cs"/>
          <w:rtl/>
        </w:rPr>
        <w:t>أويس القرني</w:t>
      </w:r>
      <w:r>
        <w:rPr>
          <w:rFonts w:hint="cs"/>
          <w:rtl/>
        </w:rPr>
        <w:t xml:space="preserve">، </w:t>
      </w:r>
      <w:r w:rsidRPr="00C70E76">
        <w:rPr>
          <w:rFonts w:hint="cs"/>
          <w:rtl/>
        </w:rPr>
        <w:t>هو القدوة الزاهد</w:t>
      </w:r>
      <w:r>
        <w:rPr>
          <w:rFonts w:hint="cs"/>
          <w:rtl/>
        </w:rPr>
        <w:t xml:space="preserve">، </w:t>
      </w:r>
      <w:r w:rsidRPr="00C70E76">
        <w:rPr>
          <w:rFonts w:hint="cs"/>
          <w:rtl/>
        </w:rPr>
        <w:t>سيد التابعين في زمانه</w:t>
      </w:r>
      <w:r>
        <w:rPr>
          <w:rFonts w:hint="cs"/>
          <w:rtl/>
        </w:rPr>
        <w:t xml:space="preserve">، </w:t>
      </w:r>
      <w:r w:rsidRPr="00C70E76">
        <w:rPr>
          <w:rFonts w:hint="cs"/>
          <w:rtl/>
        </w:rPr>
        <w:t>أبوعمرو</w:t>
      </w:r>
      <w:r>
        <w:rPr>
          <w:rFonts w:hint="cs"/>
          <w:rtl/>
        </w:rPr>
        <w:t xml:space="preserve">، </w:t>
      </w:r>
      <w:r w:rsidRPr="00C70E76">
        <w:rPr>
          <w:rFonts w:hint="cs"/>
          <w:rtl/>
        </w:rPr>
        <w:t>أويس بن عامر بن جزء بن مالك القرني المرادي اليماني. وقرن بطن من مراد. انتهى.</w:t>
      </w:r>
    </w:p>
    <w:p w:rsidR="003550AC" w:rsidRDefault="003550AC" w:rsidP="00A26ACF">
      <w:pPr>
        <w:pStyle w:val="libNormal"/>
        <w:rPr>
          <w:rtl/>
        </w:rPr>
      </w:pPr>
      <w:r w:rsidRPr="00C70E76">
        <w:rPr>
          <w:rFonts w:hint="cs"/>
          <w:rtl/>
        </w:rPr>
        <w:t>وبذلك يتضح أن نسبته ( القرني ) بفتح الراء الى قبيلة يمانية</w:t>
      </w:r>
      <w:r>
        <w:rPr>
          <w:rFonts w:hint="cs"/>
          <w:rtl/>
        </w:rPr>
        <w:t xml:space="preserve">، </w:t>
      </w:r>
      <w:r w:rsidRPr="00C70E76">
        <w:rPr>
          <w:rFonts w:hint="cs"/>
          <w:rtl/>
        </w:rPr>
        <w:t>وليس الى قرن المنازل بسكون الراء</w:t>
      </w:r>
      <w:r>
        <w:rPr>
          <w:rFonts w:hint="cs"/>
          <w:rtl/>
        </w:rPr>
        <w:t xml:space="preserve">، </w:t>
      </w:r>
      <w:r w:rsidRPr="00C70E76">
        <w:rPr>
          <w:rFonts w:hint="cs"/>
          <w:rtl/>
        </w:rPr>
        <w:t>وقد اشتبه ذلك على الجوهري وغيره</w:t>
      </w:r>
      <w:r>
        <w:rPr>
          <w:rFonts w:hint="cs"/>
          <w:rtl/>
        </w:rPr>
        <w:t xml:space="preserve">، </w:t>
      </w:r>
      <w:r w:rsidRPr="00C70E76">
        <w:rPr>
          <w:rFonts w:hint="cs"/>
          <w:rtl/>
        </w:rPr>
        <w:t>كما نص عليه ابن الأثير وغيره.</w:t>
      </w:r>
    </w:p>
    <w:p w:rsidR="003550AC" w:rsidRDefault="003550AC" w:rsidP="00A26ACF">
      <w:pPr>
        <w:pStyle w:val="libNormal"/>
        <w:rPr>
          <w:rtl/>
        </w:rPr>
      </w:pPr>
      <w:r w:rsidRPr="00C70E76">
        <w:rPr>
          <w:rFonts w:hint="cs"/>
          <w:rtl/>
        </w:rPr>
        <w:t>راجع أيضاً</w:t>
      </w:r>
      <w:r>
        <w:rPr>
          <w:rFonts w:hint="cs"/>
          <w:rtl/>
        </w:rPr>
        <w:t xml:space="preserve">: </w:t>
      </w:r>
      <w:r w:rsidRPr="00C70E76">
        <w:rPr>
          <w:rFonts w:hint="cs"/>
          <w:rtl/>
        </w:rPr>
        <w:t>اختيار معرفة الرجال</w:t>
      </w:r>
      <w:r w:rsidR="003708E0">
        <w:rPr>
          <w:rFonts w:hint="cs"/>
          <w:rtl/>
        </w:rPr>
        <w:t>/</w:t>
      </w:r>
      <w:r w:rsidRPr="00C70E76">
        <w:rPr>
          <w:rFonts w:hint="cs"/>
          <w:rtl/>
        </w:rPr>
        <w:t>314</w:t>
      </w:r>
      <w:r>
        <w:rPr>
          <w:rFonts w:hint="cs"/>
          <w:rtl/>
        </w:rPr>
        <w:t xml:space="preserve">، </w:t>
      </w:r>
      <w:r w:rsidRPr="00C70E76">
        <w:rPr>
          <w:rFonts w:hint="cs"/>
          <w:rtl/>
        </w:rPr>
        <w:t>والتحرير الطاووسي</w:t>
      </w:r>
      <w:r w:rsidR="003708E0">
        <w:rPr>
          <w:rFonts w:hint="cs"/>
          <w:rtl/>
        </w:rPr>
        <w:t>/</w:t>
      </w:r>
      <w:r w:rsidRPr="00C70E76">
        <w:rPr>
          <w:rFonts w:hint="cs"/>
          <w:rtl/>
        </w:rPr>
        <w:t>74</w:t>
      </w:r>
      <w:r>
        <w:rPr>
          <w:rFonts w:hint="cs"/>
          <w:rtl/>
        </w:rPr>
        <w:t xml:space="preserve">، </w:t>
      </w:r>
      <w:r w:rsidRPr="00C70E76">
        <w:rPr>
          <w:rFonts w:hint="cs"/>
          <w:rtl/>
        </w:rPr>
        <w:t>وطرائف المقال</w:t>
      </w:r>
      <w:r>
        <w:rPr>
          <w:rFonts w:hint="cs"/>
          <w:rtl/>
        </w:rPr>
        <w:t xml:space="preserve">: </w:t>
      </w:r>
      <w:r w:rsidRPr="00C70E76">
        <w:rPr>
          <w:rFonts w:hint="cs"/>
          <w:rtl/>
        </w:rPr>
        <w:t>2</w:t>
      </w:r>
      <w:r w:rsidR="003708E0">
        <w:rPr>
          <w:rFonts w:hint="cs"/>
          <w:rtl/>
        </w:rPr>
        <w:t>/</w:t>
      </w:r>
      <w:r w:rsidRPr="00C70E76">
        <w:rPr>
          <w:rFonts w:hint="cs"/>
          <w:rtl/>
        </w:rPr>
        <w:t>192</w:t>
      </w:r>
      <w:r>
        <w:rPr>
          <w:rFonts w:hint="cs"/>
          <w:rtl/>
        </w:rPr>
        <w:t xml:space="preserve">، </w:t>
      </w:r>
      <w:r w:rsidRPr="00C70E76">
        <w:rPr>
          <w:rFonts w:hint="cs"/>
          <w:rtl/>
        </w:rPr>
        <w:t>ومجمع البحرين</w:t>
      </w:r>
      <w:r>
        <w:rPr>
          <w:rFonts w:hint="cs"/>
          <w:rtl/>
        </w:rPr>
        <w:t xml:space="preserve">: </w:t>
      </w:r>
      <w:r w:rsidRPr="00C70E76">
        <w:rPr>
          <w:rFonts w:hint="cs"/>
          <w:rtl/>
        </w:rPr>
        <w:t>1</w:t>
      </w:r>
      <w:r w:rsidR="003708E0">
        <w:rPr>
          <w:rFonts w:hint="cs"/>
          <w:rtl/>
        </w:rPr>
        <w:t>/</w:t>
      </w:r>
      <w:r w:rsidRPr="00C70E76">
        <w:rPr>
          <w:rFonts w:hint="cs"/>
          <w:rtl/>
        </w:rPr>
        <w:t>131</w:t>
      </w:r>
      <w:r>
        <w:rPr>
          <w:rFonts w:hint="cs"/>
          <w:rtl/>
        </w:rPr>
        <w:t xml:space="preserve">، </w:t>
      </w:r>
      <w:r w:rsidRPr="00C70E76">
        <w:rPr>
          <w:rFonts w:hint="cs"/>
          <w:rtl/>
        </w:rPr>
        <w:t>والأعلام</w:t>
      </w:r>
      <w:r>
        <w:rPr>
          <w:rFonts w:hint="cs"/>
          <w:rtl/>
        </w:rPr>
        <w:t xml:space="preserve">: </w:t>
      </w:r>
      <w:r w:rsidRPr="00C70E76">
        <w:rPr>
          <w:rFonts w:hint="cs"/>
          <w:rtl/>
        </w:rPr>
        <w:t>1</w:t>
      </w:r>
      <w:r w:rsidR="003708E0">
        <w:rPr>
          <w:rFonts w:hint="cs"/>
          <w:rtl/>
        </w:rPr>
        <w:t>/</w:t>
      </w:r>
      <w:r w:rsidRPr="00C70E76">
        <w:rPr>
          <w:rFonts w:hint="cs"/>
          <w:rtl/>
        </w:rPr>
        <w:t>375</w:t>
      </w:r>
      <w:r>
        <w:rPr>
          <w:rFonts w:hint="cs"/>
          <w:rtl/>
        </w:rPr>
        <w:t xml:space="preserve">، </w:t>
      </w:r>
      <w:r w:rsidRPr="00C70E76">
        <w:rPr>
          <w:rFonts w:hint="cs"/>
          <w:rtl/>
        </w:rPr>
        <w:t>والبداية والنهاية</w:t>
      </w:r>
      <w:r>
        <w:rPr>
          <w:rFonts w:hint="cs"/>
          <w:rtl/>
        </w:rPr>
        <w:t xml:space="preserve">: </w:t>
      </w:r>
      <w:r w:rsidRPr="00C70E76">
        <w:rPr>
          <w:rFonts w:hint="cs"/>
          <w:rtl/>
        </w:rPr>
        <w:t>6</w:t>
      </w:r>
      <w:r w:rsidR="003708E0">
        <w:rPr>
          <w:rFonts w:hint="cs"/>
          <w:rtl/>
        </w:rPr>
        <w:t>/</w:t>
      </w:r>
      <w:r w:rsidRPr="00C70E76">
        <w:rPr>
          <w:rFonts w:hint="cs"/>
          <w:rtl/>
        </w:rPr>
        <w:t>225</w:t>
      </w:r>
    </w:p>
    <w:p w:rsidR="00960004" w:rsidRDefault="003550AC" w:rsidP="00A26ACF">
      <w:pPr>
        <w:pStyle w:val="libNormal"/>
        <w:rPr>
          <w:rtl/>
        </w:rPr>
      </w:pPr>
      <w:r w:rsidRPr="00C70E76">
        <w:rPr>
          <w:rFonts w:hint="cs"/>
          <w:rtl/>
        </w:rPr>
        <w:t>وبهذا يتضح أن أويساً عربي يماني</w:t>
      </w:r>
      <w:r>
        <w:rPr>
          <w:rFonts w:hint="cs"/>
          <w:rtl/>
        </w:rPr>
        <w:t xml:space="preserve">، </w:t>
      </w:r>
      <w:r w:rsidRPr="00C70E76">
        <w:rPr>
          <w:rFonts w:hint="cs"/>
          <w:rtl/>
        </w:rPr>
        <w:t>ومن الطبيعي أن يكون أسمر اللون</w:t>
      </w:r>
      <w:r>
        <w:rPr>
          <w:rFonts w:hint="cs"/>
          <w:rtl/>
        </w:rPr>
        <w:t xml:space="preserve">، </w:t>
      </w:r>
      <w:r w:rsidRPr="00C70E76">
        <w:rPr>
          <w:rFonts w:hint="cs"/>
          <w:rtl/>
        </w:rPr>
        <w:t>ولكن بعض الروايات تذكر أنه كان آدم شديد الأدمة</w:t>
      </w:r>
      <w:r>
        <w:rPr>
          <w:rFonts w:hint="cs"/>
          <w:rtl/>
        </w:rPr>
        <w:t xml:space="preserve">، </w:t>
      </w:r>
      <w:r w:rsidRPr="00C70E76">
        <w:rPr>
          <w:rFonts w:hint="cs"/>
          <w:rtl/>
        </w:rPr>
        <w:t>وكأنها تريد القول إنه كان أفريقيا أسود</w:t>
      </w:r>
      <w:r>
        <w:rPr>
          <w:rFonts w:hint="cs"/>
          <w:rtl/>
        </w:rPr>
        <w:t xml:space="preserve">! </w:t>
      </w:r>
      <w:r w:rsidRPr="00C70E76">
        <w:rPr>
          <w:rFonts w:hint="cs"/>
          <w:rtl/>
        </w:rPr>
        <w:t>في محاولة لذم أويس في ذلك المجتمع الأموي المتعصب ضد الأفارقة.</w:t>
      </w:r>
    </w:p>
    <w:p w:rsidR="003550AC" w:rsidRDefault="003550AC" w:rsidP="00181AF2">
      <w:pPr>
        <w:pStyle w:val="Heading2Center"/>
        <w:rPr>
          <w:rtl/>
        </w:rPr>
      </w:pPr>
      <w:bookmarkStart w:id="19" w:name="_Toc377805217"/>
      <w:r w:rsidRPr="00C70E76">
        <w:rPr>
          <w:rFonts w:hint="cs"/>
          <w:rtl/>
        </w:rPr>
        <w:t>عشيرة الأويسات أو اللويسات السورية</w:t>
      </w:r>
      <w:bookmarkEnd w:id="19"/>
    </w:p>
    <w:p w:rsidR="003550AC" w:rsidRDefault="003550AC" w:rsidP="00AE6309">
      <w:pPr>
        <w:pStyle w:val="libBold2"/>
        <w:rPr>
          <w:rtl/>
        </w:rPr>
      </w:pPr>
      <w:r w:rsidRPr="00312A53">
        <w:rPr>
          <w:rFonts w:hint="cs"/>
          <w:rtl/>
        </w:rPr>
        <w:t>في معجم قبائل العرب: 3</w:t>
      </w:r>
      <w:r w:rsidR="003708E0">
        <w:rPr>
          <w:rFonts w:hint="cs"/>
          <w:rtl/>
        </w:rPr>
        <w:t>/</w:t>
      </w:r>
      <w:r w:rsidRPr="00312A53">
        <w:rPr>
          <w:rFonts w:hint="cs"/>
          <w:rtl/>
        </w:rPr>
        <w:t>1019</w:t>
      </w:r>
      <w:r>
        <w:rPr>
          <w:rFonts w:hint="cs"/>
          <w:rtl/>
        </w:rPr>
        <w:t xml:space="preserve">: </w:t>
      </w:r>
    </w:p>
    <w:p w:rsidR="00960004" w:rsidRDefault="003550AC" w:rsidP="00A26ACF">
      <w:pPr>
        <w:pStyle w:val="libNormal"/>
        <w:rPr>
          <w:rtl/>
        </w:rPr>
      </w:pPr>
      <w:r w:rsidRPr="00C70E76">
        <w:rPr>
          <w:rFonts w:hint="cs"/>
          <w:rtl/>
        </w:rPr>
        <w:t>اللويسات</w:t>
      </w:r>
      <w:r>
        <w:rPr>
          <w:rFonts w:hint="cs"/>
          <w:rtl/>
        </w:rPr>
        <w:t xml:space="preserve">: </w:t>
      </w:r>
      <w:r w:rsidRPr="00C70E76">
        <w:rPr>
          <w:rFonts w:hint="cs"/>
          <w:rtl/>
        </w:rPr>
        <w:t>من عشائر سهل الغاب بجسر الشغور</w:t>
      </w:r>
      <w:r>
        <w:rPr>
          <w:rFonts w:hint="cs"/>
          <w:rtl/>
        </w:rPr>
        <w:t xml:space="preserve">، </w:t>
      </w:r>
      <w:r w:rsidRPr="00C70E76">
        <w:rPr>
          <w:rFonts w:hint="cs"/>
          <w:rtl/>
        </w:rPr>
        <w:t>أحد أقضية محافظة حلب. ينتسبون الى أويس القرني</w:t>
      </w:r>
      <w:r>
        <w:rPr>
          <w:rFonts w:hint="cs"/>
          <w:rtl/>
        </w:rPr>
        <w:t xml:space="preserve">، </w:t>
      </w:r>
      <w:r w:rsidRPr="00C70E76">
        <w:rPr>
          <w:rFonts w:hint="cs"/>
          <w:rtl/>
        </w:rPr>
        <w:t>وقد قطنوا الغاب في القرن الحادي عشر</w:t>
      </w:r>
      <w:r>
        <w:rPr>
          <w:rFonts w:hint="cs"/>
          <w:rtl/>
        </w:rPr>
        <w:t xml:space="preserve">، </w:t>
      </w:r>
      <w:r w:rsidRPr="00C70E76">
        <w:rPr>
          <w:rFonts w:hint="cs"/>
          <w:rtl/>
        </w:rPr>
        <w:t>وقريتهم الحويجة</w:t>
      </w:r>
      <w:r>
        <w:rPr>
          <w:rFonts w:hint="cs"/>
          <w:rtl/>
        </w:rPr>
        <w:t xml:space="preserve">، </w:t>
      </w:r>
      <w:r w:rsidRPr="00C70E76">
        <w:rPr>
          <w:rFonts w:hint="cs"/>
          <w:rtl/>
        </w:rPr>
        <w:t>ويعدون 32 بيتاً.</w:t>
      </w:r>
    </w:p>
    <w:p w:rsidR="003550AC" w:rsidRDefault="003550AC" w:rsidP="00181AF2">
      <w:pPr>
        <w:pStyle w:val="Heading2Center"/>
        <w:rPr>
          <w:rtl/>
        </w:rPr>
      </w:pPr>
      <w:bookmarkStart w:id="20" w:name="_Toc377805218"/>
      <w:r w:rsidRPr="00C70E76">
        <w:rPr>
          <w:rFonts w:hint="cs"/>
          <w:rtl/>
        </w:rPr>
        <w:t>روايات لقائه بعمر واستغفاره له</w:t>
      </w:r>
      <w:bookmarkEnd w:id="20"/>
    </w:p>
    <w:p w:rsidR="003550AC" w:rsidRDefault="003550AC" w:rsidP="00AE6309">
      <w:pPr>
        <w:pStyle w:val="libBold2"/>
        <w:rPr>
          <w:rtl/>
        </w:rPr>
      </w:pPr>
      <w:r w:rsidRPr="00312A53">
        <w:rPr>
          <w:rFonts w:hint="cs"/>
          <w:rtl/>
        </w:rPr>
        <w:t>قال مسلم في صحيحه: 7</w:t>
      </w:r>
      <w:r w:rsidR="003708E0">
        <w:rPr>
          <w:rFonts w:hint="cs"/>
          <w:rtl/>
        </w:rPr>
        <w:t>/</w:t>
      </w:r>
      <w:r w:rsidRPr="00312A53">
        <w:rPr>
          <w:rFonts w:hint="cs"/>
          <w:rtl/>
        </w:rPr>
        <w:t>188</w:t>
      </w:r>
      <w:r>
        <w:rPr>
          <w:rFonts w:hint="cs"/>
          <w:rtl/>
        </w:rPr>
        <w:t xml:space="preserve">: </w:t>
      </w:r>
    </w:p>
    <w:p w:rsidR="003550AC" w:rsidRPr="00C70E76" w:rsidRDefault="003550AC" w:rsidP="00A26ACF">
      <w:pPr>
        <w:pStyle w:val="libNormal"/>
        <w:rPr>
          <w:rtl/>
        </w:rPr>
      </w:pPr>
      <w:r w:rsidRPr="00C70E76">
        <w:rPr>
          <w:rFonts w:hint="cs"/>
          <w:rtl/>
        </w:rPr>
        <w:t>عن عمر بن الخطاب قال</w:t>
      </w:r>
      <w:r>
        <w:rPr>
          <w:rFonts w:hint="cs"/>
          <w:rtl/>
        </w:rPr>
        <w:t xml:space="preserve">: </w:t>
      </w:r>
      <w:r w:rsidRPr="00C70E76">
        <w:rPr>
          <w:rFonts w:hint="cs"/>
          <w:rtl/>
        </w:rPr>
        <w:t>إني سمعت رسول الله صلى الله عليه وسلم يقول</w:t>
      </w:r>
      <w:r>
        <w:rPr>
          <w:rFonts w:hint="cs"/>
          <w:rtl/>
        </w:rPr>
        <w:t xml:space="preserve">: </w:t>
      </w:r>
      <w:r w:rsidRPr="00C70E76">
        <w:rPr>
          <w:rFonts w:hint="cs"/>
          <w:rtl/>
        </w:rPr>
        <w:t>إن</w:t>
      </w:r>
    </w:p>
    <w:p w:rsidR="003550AC" w:rsidRDefault="003550AC" w:rsidP="003550AC">
      <w:pPr>
        <w:pStyle w:val="libNormal"/>
      </w:pPr>
      <w:r>
        <w:rPr>
          <w:rFonts w:hint="cs"/>
          <w:rtl/>
        </w:rPr>
        <w:br w:type="page"/>
      </w:r>
    </w:p>
    <w:p w:rsidR="003550AC" w:rsidRDefault="003550AC" w:rsidP="00960004">
      <w:pPr>
        <w:pStyle w:val="libNormal0"/>
        <w:rPr>
          <w:rtl/>
        </w:rPr>
      </w:pPr>
      <w:r w:rsidRPr="00C70E76">
        <w:rPr>
          <w:rFonts w:hint="cs"/>
          <w:rtl/>
        </w:rPr>
        <w:lastRenderedPageBreak/>
        <w:t>خير التابعين رجل يقال له أويس</w:t>
      </w:r>
      <w:r>
        <w:rPr>
          <w:rFonts w:hint="cs"/>
          <w:rtl/>
        </w:rPr>
        <w:t xml:space="preserve">، </w:t>
      </w:r>
      <w:r w:rsidRPr="00C70E76">
        <w:rPr>
          <w:rFonts w:hint="cs"/>
          <w:rtl/>
        </w:rPr>
        <w:t>وله والدة هو بها بر</w:t>
      </w:r>
      <w:r>
        <w:rPr>
          <w:rFonts w:hint="cs"/>
          <w:rtl/>
        </w:rPr>
        <w:t xml:space="preserve">، </w:t>
      </w:r>
      <w:r w:rsidRPr="00C70E76">
        <w:rPr>
          <w:rFonts w:hint="cs"/>
          <w:rtl/>
        </w:rPr>
        <w:t>لو أقسم على الله لأبره</w:t>
      </w:r>
      <w:r>
        <w:rPr>
          <w:rFonts w:hint="cs"/>
          <w:rtl/>
        </w:rPr>
        <w:t xml:space="preserve">، </w:t>
      </w:r>
      <w:r w:rsidRPr="00C70E76">
        <w:rPr>
          <w:rFonts w:hint="cs"/>
          <w:rtl/>
        </w:rPr>
        <w:t>وكان به بياض فبريء</w:t>
      </w:r>
      <w:r>
        <w:rPr>
          <w:rFonts w:hint="cs"/>
          <w:rtl/>
        </w:rPr>
        <w:t xml:space="preserve">، </w:t>
      </w:r>
      <w:r w:rsidRPr="00C70E76">
        <w:rPr>
          <w:rFonts w:hint="cs"/>
          <w:rtl/>
        </w:rPr>
        <w:t>فمروه فليستغفر لكم...</w:t>
      </w:r>
    </w:p>
    <w:p w:rsidR="003550AC" w:rsidRDefault="003550AC" w:rsidP="00A26ACF">
      <w:pPr>
        <w:pStyle w:val="libNormal"/>
        <w:rPr>
          <w:rtl/>
        </w:rPr>
      </w:pPr>
      <w:r w:rsidRPr="00C70E76">
        <w:rPr>
          <w:rFonts w:hint="cs"/>
          <w:rtl/>
        </w:rPr>
        <w:t>كان عمر بن الخطاب إذا أتى عليه أمداد أهل اليمن سألهم</w:t>
      </w:r>
      <w:r>
        <w:rPr>
          <w:rFonts w:hint="cs"/>
          <w:rtl/>
        </w:rPr>
        <w:t xml:space="preserve">: </w:t>
      </w:r>
      <w:r w:rsidRPr="00C70E76">
        <w:rPr>
          <w:rFonts w:hint="cs"/>
          <w:rtl/>
        </w:rPr>
        <w:t>أفيكم أويس بن عامر</w:t>
      </w:r>
      <w:r>
        <w:rPr>
          <w:rFonts w:hint="cs"/>
          <w:rtl/>
        </w:rPr>
        <w:t xml:space="preserve">؟ </w:t>
      </w:r>
      <w:r w:rsidRPr="00C70E76">
        <w:rPr>
          <w:rFonts w:hint="cs"/>
          <w:rtl/>
        </w:rPr>
        <w:t xml:space="preserve"> حتى أتى على أويس فقال</w:t>
      </w:r>
      <w:r>
        <w:rPr>
          <w:rFonts w:hint="cs"/>
          <w:rtl/>
        </w:rPr>
        <w:t xml:space="preserve">: </w:t>
      </w:r>
      <w:r w:rsidRPr="00C70E76">
        <w:rPr>
          <w:rFonts w:hint="cs"/>
          <w:rtl/>
        </w:rPr>
        <w:t>أنت أويس بن عامر</w:t>
      </w:r>
      <w:r>
        <w:rPr>
          <w:rFonts w:hint="cs"/>
          <w:rtl/>
        </w:rPr>
        <w:t xml:space="preserve">؟ </w:t>
      </w:r>
    </w:p>
    <w:p w:rsidR="003550AC" w:rsidRDefault="003550AC" w:rsidP="00A26ACF">
      <w:pPr>
        <w:pStyle w:val="libNormal"/>
        <w:rPr>
          <w:rtl/>
        </w:rPr>
      </w:pPr>
      <w:r w:rsidRPr="00C70E76">
        <w:rPr>
          <w:rFonts w:hint="cs"/>
          <w:rtl/>
        </w:rPr>
        <w:t>قال نعم.</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من مراد</w:t>
      </w:r>
      <w:r>
        <w:rPr>
          <w:rFonts w:hint="cs"/>
          <w:rtl/>
        </w:rPr>
        <w:t xml:space="preserve">، </w:t>
      </w:r>
      <w:r w:rsidRPr="00C70E76">
        <w:rPr>
          <w:rFonts w:hint="cs"/>
          <w:rtl/>
        </w:rPr>
        <w:t>ثم من قرن</w:t>
      </w:r>
      <w:r>
        <w:rPr>
          <w:rFonts w:hint="cs"/>
          <w:rtl/>
        </w:rPr>
        <w:t xml:space="preserve">؟ </w:t>
      </w:r>
    </w:p>
    <w:p w:rsidR="003550AC" w:rsidRDefault="003550AC" w:rsidP="00A26ACF">
      <w:pPr>
        <w:pStyle w:val="libNormal"/>
        <w:rPr>
          <w:rtl/>
        </w:rPr>
      </w:pPr>
      <w:r w:rsidRPr="00C70E76">
        <w:rPr>
          <w:rFonts w:hint="cs"/>
          <w:rtl/>
        </w:rPr>
        <w:t>قال نعم.</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فكان بك برص فبرئت منه</w:t>
      </w:r>
      <w:r>
        <w:rPr>
          <w:rFonts w:hint="cs"/>
          <w:rtl/>
        </w:rPr>
        <w:t xml:space="preserve">، </w:t>
      </w:r>
      <w:r w:rsidRPr="00C70E76">
        <w:rPr>
          <w:rFonts w:hint="cs"/>
          <w:rtl/>
        </w:rPr>
        <w:t>إلا موضع درهم</w:t>
      </w:r>
      <w:r>
        <w:rPr>
          <w:rFonts w:hint="cs"/>
          <w:rtl/>
        </w:rPr>
        <w:t xml:space="preserve">؟ </w:t>
      </w:r>
    </w:p>
    <w:p w:rsidR="003550AC" w:rsidRDefault="003550AC" w:rsidP="00A26ACF">
      <w:pPr>
        <w:pStyle w:val="libNormal"/>
        <w:rPr>
          <w:rtl/>
        </w:rPr>
      </w:pPr>
      <w:r w:rsidRPr="00C70E76">
        <w:rPr>
          <w:rFonts w:hint="cs"/>
          <w:rtl/>
        </w:rPr>
        <w:t>قال نعم.</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لك والدة</w:t>
      </w:r>
      <w:r>
        <w:rPr>
          <w:rFonts w:hint="cs"/>
          <w:rtl/>
        </w:rPr>
        <w:t xml:space="preserve">؟ </w:t>
      </w:r>
    </w:p>
    <w:p w:rsidR="003550AC" w:rsidRDefault="003550AC" w:rsidP="00A26ACF">
      <w:pPr>
        <w:pStyle w:val="libNormal"/>
        <w:rPr>
          <w:rtl/>
        </w:rPr>
      </w:pPr>
      <w:r w:rsidRPr="00C70E76">
        <w:rPr>
          <w:rFonts w:hint="cs"/>
          <w:rtl/>
        </w:rPr>
        <w:t>قال نعم.</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سمعت رسول الله صلى الله عليه وسلم يقول</w:t>
      </w:r>
      <w:r>
        <w:rPr>
          <w:rFonts w:hint="cs"/>
          <w:rtl/>
        </w:rPr>
        <w:t xml:space="preserve">: </w:t>
      </w:r>
      <w:r w:rsidRPr="00C70E76">
        <w:rPr>
          <w:rFonts w:hint="cs"/>
          <w:rtl/>
        </w:rPr>
        <w:t>يأتي عليكم أويس بن عامر مع أمداد أهل اليمن من مراد ثم من قرن</w:t>
      </w:r>
      <w:r>
        <w:rPr>
          <w:rFonts w:hint="cs"/>
          <w:rtl/>
        </w:rPr>
        <w:t xml:space="preserve">، </w:t>
      </w:r>
      <w:r w:rsidRPr="00C70E76">
        <w:rPr>
          <w:rFonts w:hint="cs"/>
          <w:rtl/>
        </w:rPr>
        <w:t>كان به برص فبرأ منه إلا موضع درهم. له والدة هو بها بر</w:t>
      </w:r>
      <w:r>
        <w:rPr>
          <w:rFonts w:hint="cs"/>
          <w:rtl/>
        </w:rPr>
        <w:t xml:space="preserve">، </w:t>
      </w:r>
      <w:r w:rsidRPr="00C70E76">
        <w:rPr>
          <w:rFonts w:hint="cs"/>
          <w:rtl/>
        </w:rPr>
        <w:t>لو أقسم على الله لأبره</w:t>
      </w:r>
      <w:r>
        <w:rPr>
          <w:rFonts w:hint="cs"/>
          <w:rtl/>
        </w:rPr>
        <w:t xml:space="preserve">، </w:t>
      </w:r>
      <w:r w:rsidRPr="00C70E76">
        <w:rPr>
          <w:rFonts w:hint="cs"/>
          <w:rtl/>
        </w:rPr>
        <w:t>فإن استطعت أن يستغفر لك فافعل</w:t>
      </w:r>
      <w:r>
        <w:rPr>
          <w:rFonts w:hint="cs"/>
          <w:rtl/>
        </w:rPr>
        <w:t xml:space="preserve">، </w:t>
      </w:r>
      <w:r w:rsidRPr="00C70E76">
        <w:rPr>
          <w:rFonts w:hint="cs"/>
          <w:rtl/>
        </w:rPr>
        <w:t>فاستغفر لي</w:t>
      </w:r>
      <w:r>
        <w:rPr>
          <w:rFonts w:hint="cs"/>
          <w:rtl/>
        </w:rPr>
        <w:t xml:space="preserve">، </w:t>
      </w:r>
      <w:r w:rsidRPr="00C70E76">
        <w:rPr>
          <w:rFonts w:hint="cs"/>
          <w:rtl/>
        </w:rPr>
        <w:t>فاستغفر له...</w:t>
      </w:r>
    </w:p>
    <w:p w:rsidR="003550AC" w:rsidRDefault="003550AC" w:rsidP="00A26ACF">
      <w:pPr>
        <w:pStyle w:val="libNormal"/>
        <w:rPr>
          <w:rtl/>
        </w:rPr>
      </w:pPr>
      <w:r w:rsidRPr="00C70E76">
        <w:rPr>
          <w:rFonts w:hint="cs"/>
          <w:rtl/>
        </w:rPr>
        <w:t>عن أسير بن جابر أن أهل الكوفة وفدوا الى عمر وفيهم رجل ممن كان يسخر بأويس</w:t>
      </w:r>
      <w:r>
        <w:rPr>
          <w:rFonts w:hint="cs"/>
          <w:rtl/>
        </w:rPr>
        <w:t xml:space="preserve">، </w:t>
      </w:r>
      <w:r w:rsidRPr="00C70E76">
        <w:rPr>
          <w:rFonts w:hint="cs"/>
          <w:rtl/>
        </w:rPr>
        <w:t>فقال عمر</w:t>
      </w:r>
      <w:r>
        <w:rPr>
          <w:rFonts w:hint="cs"/>
          <w:rtl/>
        </w:rPr>
        <w:t xml:space="preserve">: </w:t>
      </w:r>
      <w:r w:rsidRPr="00C70E76">
        <w:rPr>
          <w:rFonts w:hint="cs"/>
          <w:rtl/>
        </w:rPr>
        <w:t>هل ها هنا أحد من القرنيين</w:t>
      </w:r>
      <w:r>
        <w:rPr>
          <w:rFonts w:hint="cs"/>
          <w:rtl/>
        </w:rPr>
        <w:t xml:space="preserve">؟ </w:t>
      </w:r>
    </w:p>
    <w:p w:rsidR="003550AC" w:rsidRDefault="003550AC" w:rsidP="00A26ACF">
      <w:pPr>
        <w:pStyle w:val="libNormal"/>
        <w:rPr>
          <w:rtl/>
        </w:rPr>
      </w:pPr>
      <w:r w:rsidRPr="00C70E76">
        <w:rPr>
          <w:rFonts w:hint="cs"/>
          <w:rtl/>
        </w:rPr>
        <w:t>فجاء ذلك الرجل فقال عمر</w:t>
      </w:r>
      <w:r>
        <w:rPr>
          <w:rFonts w:hint="cs"/>
          <w:rtl/>
        </w:rPr>
        <w:t xml:space="preserve">: </w:t>
      </w:r>
      <w:r w:rsidRPr="00C70E76">
        <w:rPr>
          <w:rFonts w:hint="cs"/>
          <w:rtl/>
        </w:rPr>
        <w:t>إن رسول الله صلى الله عليه وسلم قد قال</w:t>
      </w:r>
      <w:r>
        <w:rPr>
          <w:rFonts w:hint="cs"/>
          <w:rtl/>
        </w:rPr>
        <w:t xml:space="preserve">: </w:t>
      </w:r>
      <w:r w:rsidRPr="00C70E76">
        <w:rPr>
          <w:rFonts w:hint="cs"/>
          <w:rtl/>
        </w:rPr>
        <w:t>إن رجلاً يأتيكم من اليمن يقال له أويس</w:t>
      </w:r>
      <w:r>
        <w:rPr>
          <w:rFonts w:hint="cs"/>
          <w:rtl/>
        </w:rPr>
        <w:t xml:space="preserve">، </w:t>
      </w:r>
      <w:r w:rsidRPr="00C70E76">
        <w:rPr>
          <w:rFonts w:hint="cs"/>
          <w:rtl/>
        </w:rPr>
        <w:t>لا يدع باليمن غير أم له</w:t>
      </w:r>
      <w:r>
        <w:rPr>
          <w:rFonts w:hint="cs"/>
          <w:rtl/>
        </w:rPr>
        <w:t xml:space="preserve">، </w:t>
      </w:r>
      <w:r w:rsidRPr="00C70E76">
        <w:rPr>
          <w:rFonts w:hint="cs"/>
          <w:rtl/>
        </w:rPr>
        <w:t>قد كان به بياض فدعا الله فأذهبه عنه إلا موضع الدينار أو الدرهم</w:t>
      </w:r>
      <w:r>
        <w:rPr>
          <w:rFonts w:hint="cs"/>
          <w:rtl/>
        </w:rPr>
        <w:t xml:space="preserve">، </w:t>
      </w:r>
      <w:r w:rsidRPr="00C70E76">
        <w:rPr>
          <w:rFonts w:hint="cs"/>
          <w:rtl/>
        </w:rPr>
        <w:t>فمن لقيه منكم فليستغفر لكم.</w:t>
      </w:r>
    </w:p>
    <w:p w:rsidR="003550AC" w:rsidRDefault="003550AC" w:rsidP="00AE6309">
      <w:pPr>
        <w:pStyle w:val="libBold2"/>
        <w:rPr>
          <w:rtl/>
        </w:rPr>
      </w:pPr>
      <w:r w:rsidRPr="00312A53">
        <w:rPr>
          <w:rFonts w:hint="cs"/>
          <w:rtl/>
        </w:rPr>
        <w:t>وروى أحمد: 1</w:t>
      </w:r>
      <w:r w:rsidR="003708E0">
        <w:rPr>
          <w:rFonts w:hint="cs"/>
          <w:rtl/>
        </w:rPr>
        <w:t>/</w:t>
      </w:r>
      <w:r w:rsidRPr="00312A53">
        <w:rPr>
          <w:rFonts w:hint="cs"/>
          <w:rtl/>
        </w:rPr>
        <w:t>38، رواية مسلم المطولة، وفيها</w:t>
      </w:r>
      <w:r>
        <w:rPr>
          <w:rFonts w:hint="cs"/>
          <w:rtl/>
        </w:rPr>
        <w:t xml:space="preserve">: </w:t>
      </w:r>
    </w:p>
    <w:p w:rsidR="003550AC" w:rsidRDefault="003550AC" w:rsidP="00A26ACF">
      <w:pPr>
        <w:pStyle w:val="libNormal"/>
        <w:rPr>
          <w:rtl/>
        </w:rPr>
      </w:pPr>
      <w:r w:rsidRPr="00C70E76">
        <w:rPr>
          <w:rFonts w:hint="cs"/>
          <w:rtl/>
        </w:rPr>
        <w:t xml:space="preserve">قال له عمر </w:t>
      </w:r>
      <w:r w:rsidR="00960004" w:rsidRPr="00960004">
        <w:rPr>
          <w:rStyle w:val="libAlaemChar"/>
          <w:rFonts w:hint="cs"/>
          <w:rtl/>
        </w:rPr>
        <w:t>رضي‌الله‌عنه</w:t>
      </w:r>
      <w:r>
        <w:rPr>
          <w:rFonts w:hint="cs"/>
          <w:rtl/>
        </w:rPr>
        <w:t xml:space="preserve">: </w:t>
      </w:r>
      <w:r w:rsidRPr="00C70E76">
        <w:rPr>
          <w:rFonts w:hint="cs"/>
          <w:rtl/>
        </w:rPr>
        <w:t>استغفر لي.</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أنت أحق أن تستغفر لي</w:t>
      </w:r>
      <w:r>
        <w:rPr>
          <w:rFonts w:hint="cs"/>
          <w:rtl/>
        </w:rPr>
        <w:t xml:space="preserve">، </w:t>
      </w:r>
      <w:r w:rsidRPr="00C70E76">
        <w:rPr>
          <w:rFonts w:hint="cs"/>
          <w:rtl/>
        </w:rPr>
        <w:t>أنت صاحب رسول الله صلى الله عليه وسلم.</w:t>
      </w:r>
    </w:p>
    <w:p w:rsidR="003550AC" w:rsidRPr="00C70E76" w:rsidRDefault="003550AC" w:rsidP="00A26ACF">
      <w:pPr>
        <w:pStyle w:val="libNormal"/>
        <w:rPr>
          <w:rtl/>
        </w:rPr>
      </w:pPr>
      <w:r w:rsidRPr="00C70E76">
        <w:rPr>
          <w:rFonts w:hint="cs"/>
          <w:rtl/>
        </w:rPr>
        <w:t xml:space="preserve">فقال عمر </w:t>
      </w:r>
      <w:r w:rsidR="00960004" w:rsidRPr="00960004">
        <w:rPr>
          <w:rStyle w:val="libAlaemChar"/>
          <w:rFonts w:hint="cs"/>
          <w:rtl/>
        </w:rPr>
        <w:t>رضي‌الله‌عنه</w:t>
      </w:r>
      <w:r>
        <w:rPr>
          <w:rFonts w:hint="cs"/>
          <w:rtl/>
        </w:rPr>
        <w:t xml:space="preserve">: </w:t>
      </w:r>
      <w:r w:rsidRPr="00C70E76">
        <w:rPr>
          <w:rFonts w:hint="cs"/>
          <w:rtl/>
        </w:rPr>
        <w:t>إني سمعت رسول الله صلى الله عليه وسلم يقول</w:t>
      </w:r>
      <w:r>
        <w:rPr>
          <w:rFonts w:hint="cs"/>
          <w:rtl/>
        </w:rPr>
        <w:t xml:space="preserve">: </w:t>
      </w:r>
      <w:r w:rsidRPr="00C70E76">
        <w:rPr>
          <w:rFonts w:hint="cs"/>
          <w:rtl/>
        </w:rPr>
        <w:t>إن خير</w:t>
      </w:r>
    </w:p>
    <w:p w:rsidR="003550AC" w:rsidRDefault="003550AC" w:rsidP="003550AC">
      <w:pPr>
        <w:pStyle w:val="libNormal"/>
      </w:pPr>
      <w:r>
        <w:rPr>
          <w:rFonts w:hint="cs"/>
          <w:rtl/>
        </w:rPr>
        <w:br w:type="page"/>
      </w:r>
    </w:p>
    <w:p w:rsidR="003550AC" w:rsidRDefault="003550AC" w:rsidP="00960004">
      <w:pPr>
        <w:pStyle w:val="libNormal0"/>
        <w:rPr>
          <w:rtl/>
        </w:rPr>
      </w:pPr>
      <w:r w:rsidRPr="00C70E76">
        <w:rPr>
          <w:rFonts w:hint="cs"/>
          <w:rtl/>
        </w:rPr>
        <w:lastRenderedPageBreak/>
        <w:t>التابعين رجل يقال له أويس وله والدة وكان به بياض فدعا الله عز وجل فأذهبه عنه إلا موضع الدرهم في سرته</w:t>
      </w:r>
      <w:r>
        <w:rPr>
          <w:rFonts w:hint="cs"/>
          <w:rtl/>
        </w:rPr>
        <w:t xml:space="preserve">، </w:t>
      </w:r>
      <w:r w:rsidRPr="00C70E76">
        <w:rPr>
          <w:rFonts w:hint="cs"/>
          <w:rtl/>
        </w:rPr>
        <w:t>فاستغفر له ثم دخل في غمار الناس</w:t>
      </w:r>
      <w:r>
        <w:rPr>
          <w:rFonts w:hint="cs"/>
          <w:rtl/>
        </w:rPr>
        <w:t xml:space="preserve">، </w:t>
      </w:r>
      <w:r w:rsidRPr="00C70E76">
        <w:rPr>
          <w:rFonts w:hint="cs"/>
          <w:rtl/>
        </w:rPr>
        <w:t>فلم يدر أين وقع</w:t>
      </w:r>
      <w:r>
        <w:rPr>
          <w:rFonts w:hint="cs"/>
          <w:rtl/>
        </w:rPr>
        <w:t xml:space="preserve">! </w:t>
      </w:r>
      <w:r w:rsidRPr="00C70E76">
        <w:rPr>
          <w:rFonts w:hint="cs"/>
          <w:rtl/>
        </w:rPr>
        <w:t>قال</w:t>
      </w:r>
      <w:r>
        <w:rPr>
          <w:rFonts w:hint="cs"/>
          <w:rtl/>
        </w:rPr>
        <w:t xml:space="preserve">: </w:t>
      </w:r>
      <w:r w:rsidRPr="00C70E76">
        <w:rPr>
          <w:rFonts w:hint="cs"/>
          <w:rtl/>
        </w:rPr>
        <w:t>فقدم الكوفة قال وكنا نجتمع في حلقة فنذكر الله</w:t>
      </w:r>
      <w:r>
        <w:rPr>
          <w:rFonts w:hint="cs"/>
          <w:rtl/>
        </w:rPr>
        <w:t xml:space="preserve">، </w:t>
      </w:r>
      <w:r w:rsidRPr="00C70E76">
        <w:rPr>
          <w:rFonts w:hint="cs"/>
          <w:rtl/>
        </w:rPr>
        <w:t>وكان يجلس معنا</w:t>
      </w:r>
      <w:r>
        <w:rPr>
          <w:rFonts w:hint="cs"/>
          <w:rtl/>
        </w:rPr>
        <w:t xml:space="preserve">، </w:t>
      </w:r>
      <w:r w:rsidRPr="00C70E76">
        <w:rPr>
          <w:rFonts w:hint="cs"/>
          <w:rtl/>
        </w:rPr>
        <w:t>فكان إذا ذكر هو وقع حديثه من قلوبنا موقعاً لا يقع حديث غيره. انتهى.</w:t>
      </w:r>
    </w:p>
    <w:p w:rsidR="003550AC" w:rsidRDefault="003550AC" w:rsidP="00A26ACF">
      <w:pPr>
        <w:pStyle w:val="libNormal"/>
        <w:rPr>
          <w:rtl/>
        </w:rPr>
      </w:pPr>
      <w:r w:rsidRPr="00C70E76">
        <w:rPr>
          <w:rFonts w:hint="cs"/>
          <w:rtl/>
        </w:rPr>
        <w:t>ورواه الحاكم في</w:t>
      </w:r>
      <w:r>
        <w:rPr>
          <w:rFonts w:hint="cs"/>
          <w:rtl/>
        </w:rPr>
        <w:t xml:space="preserve">: </w:t>
      </w:r>
      <w:r w:rsidRPr="00C70E76">
        <w:rPr>
          <w:rFonts w:hint="cs"/>
          <w:rtl/>
        </w:rPr>
        <w:t>3</w:t>
      </w:r>
      <w:r w:rsidR="003708E0">
        <w:rPr>
          <w:rFonts w:hint="cs"/>
          <w:rtl/>
        </w:rPr>
        <w:t>/</w:t>
      </w:r>
      <w:r w:rsidRPr="00C70E76">
        <w:rPr>
          <w:rFonts w:hint="cs"/>
          <w:rtl/>
        </w:rPr>
        <w:t>404</w:t>
      </w:r>
      <w:r>
        <w:rPr>
          <w:rFonts w:hint="cs"/>
          <w:rtl/>
        </w:rPr>
        <w:t xml:space="preserve">، </w:t>
      </w:r>
      <w:r w:rsidRPr="00C70E76">
        <w:rPr>
          <w:rFonts w:hint="cs"/>
          <w:rtl/>
        </w:rPr>
        <w:t>والبيهقي في الدلائل</w:t>
      </w:r>
      <w:r>
        <w:rPr>
          <w:rFonts w:hint="cs"/>
          <w:rtl/>
        </w:rPr>
        <w:t xml:space="preserve">: </w:t>
      </w:r>
      <w:r w:rsidRPr="00C70E76">
        <w:rPr>
          <w:rFonts w:hint="cs"/>
          <w:rtl/>
        </w:rPr>
        <w:t>6</w:t>
      </w:r>
      <w:r w:rsidR="003708E0">
        <w:rPr>
          <w:rFonts w:hint="cs"/>
          <w:rtl/>
        </w:rPr>
        <w:t>/</w:t>
      </w:r>
      <w:r w:rsidRPr="00C70E76">
        <w:rPr>
          <w:rFonts w:hint="cs"/>
          <w:rtl/>
        </w:rPr>
        <w:t>376 والذهبي في سير أعلام النبلاء</w:t>
      </w:r>
      <w:r>
        <w:rPr>
          <w:rFonts w:hint="cs"/>
          <w:rtl/>
        </w:rPr>
        <w:t xml:space="preserve">: </w:t>
      </w:r>
      <w:r w:rsidRPr="00C70E76">
        <w:rPr>
          <w:rFonts w:hint="cs"/>
          <w:rtl/>
        </w:rPr>
        <w:t>4</w:t>
      </w:r>
      <w:r w:rsidR="003708E0">
        <w:rPr>
          <w:rFonts w:hint="cs"/>
          <w:rtl/>
        </w:rPr>
        <w:t>/</w:t>
      </w:r>
      <w:r w:rsidRPr="00C70E76">
        <w:rPr>
          <w:rFonts w:hint="cs"/>
          <w:rtl/>
        </w:rPr>
        <w:t>20</w:t>
      </w:r>
    </w:p>
    <w:p w:rsidR="003550AC" w:rsidRDefault="003550AC" w:rsidP="00AE6309">
      <w:pPr>
        <w:pStyle w:val="libBold2"/>
        <w:rPr>
          <w:rtl/>
        </w:rPr>
      </w:pPr>
      <w:r w:rsidRPr="00312A53">
        <w:rPr>
          <w:rFonts w:hint="cs"/>
          <w:rtl/>
        </w:rPr>
        <w:t>وقال الحاكم في: 3</w:t>
      </w:r>
      <w:r w:rsidR="003708E0">
        <w:rPr>
          <w:rFonts w:hint="cs"/>
          <w:rtl/>
        </w:rPr>
        <w:t>/</w:t>
      </w:r>
      <w:r w:rsidRPr="00312A53">
        <w:rPr>
          <w:rFonts w:hint="cs"/>
          <w:rtl/>
        </w:rPr>
        <w:t>403</w:t>
      </w:r>
      <w:r>
        <w:rPr>
          <w:rFonts w:hint="cs"/>
          <w:rtl/>
        </w:rPr>
        <w:t xml:space="preserve">: </w:t>
      </w:r>
    </w:p>
    <w:p w:rsidR="003550AC" w:rsidRDefault="003550AC" w:rsidP="00A26ACF">
      <w:pPr>
        <w:pStyle w:val="libNormal"/>
        <w:rPr>
          <w:rtl/>
        </w:rPr>
      </w:pPr>
      <w:r w:rsidRPr="00C70E76">
        <w:rPr>
          <w:rFonts w:hint="cs"/>
          <w:rtl/>
        </w:rPr>
        <w:t xml:space="preserve">وقد صحت الرواية بذلك عن أمير المؤمنين عمر بن الخطاب </w:t>
      </w:r>
      <w:r w:rsidR="00960004" w:rsidRPr="00960004">
        <w:rPr>
          <w:rStyle w:val="libAlaemChar"/>
          <w:rFonts w:hint="cs"/>
          <w:rtl/>
        </w:rPr>
        <w:t>رضي‌الله‌عنه</w:t>
      </w:r>
      <w:r w:rsidRPr="00C70E76">
        <w:rPr>
          <w:rFonts w:hint="cs"/>
          <w:rtl/>
        </w:rPr>
        <w:t xml:space="preserve"> عن رسول الله </w:t>
      </w:r>
      <w:r w:rsidR="003F5631" w:rsidRPr="003F5631">
        <w:rPr>
          <w:rStyle w:val="libAlaemChar"/>
          <w:rFonts w:hint="cs"/>
          <w:rtl/>
        </w:rPr>
        <w:t>صلى‌الله‌عليه‌وآله</w:t>
      </w:r>
      <w:r w:rsidRPr="00C70E76">
        <w:rPr>
          <w:rFonts w:hint="cs"/>
          <w:rtl/>
        </w:rPr>
        <w:t>. أخبرناه أبو عبد الله محمد بن يعقوب الشيباني... فلما كان في العام المقبل حج رجل من أشرافهم فسأل عمر عن أويس كيف تركته</w:t>
      </w:r>
      <w:r>
        <w:rPr>
          <w:rFonts w:hint="cs"/>
          <w:rtl/>
        </w:rPr>
        <w:t xml:space="preserve">؟ </w:t>
      </w:r>
      <w:r w:rsidRPr="00C70E76">
        <w:rPr>
          <w:rFonts w:hint="cs"/>
          <w:rtl/>
        </w:rPr>
        <w:t>فقال</w:t>
      </w:r>
      <w:r>
        <w:rPr>
          <w:rFonts w:hint="cs"/>
          <w:rtl/>
        </w:rPr>
        <w:t xml:space="preserve">: </w:t>
      </w:r>
      <w:r w:rsidRPr="00C70E76">
        <w:rPr>
          <w:rFonts w:hint="cs"/>
          <w:rtl/>
        </w:rPr>
        <w:t>تركته رث البيت قليل المتاع</w:t>
      </w:r>
      <w:r>
        <w:rPr>
          <w:rFonts w:hint="cs"/>
          <w:rtl/>
        </w:rPr>
        <w:t xml:space="preserve">، </w:t>
      </w:r>
      <w:r w:rsidRPr="00C70E76">
        <w:rPr>
          <w:rFonts w:hint="cs"/>
          <w:rtl/>
        </w:rPr>
        <w:t xml:space="preserve">قال سمعت رسول الله </w:t>
      </w:r>
      <w:r w:rsidR="003F5631" w:rsidRPr="003F5631">
        <w:rPr>
          <w:rStyle w:val="libAlaemChar"/>
          <w:rFonts w:hint="cs"/>
          <w:rtl/>
        </w:rPr>
        <w:t>صلى‌الله‌عليه‌وآله</w:t>
      </w:r>
      <w:r w:rsidRPr="00C70E76">
        <w:rPr>
          <w:rFonts w:hint="cs"/>
          <w:rtl/>
        </w:rPr>
        <w:t xml:space="preserve"> يقول</w:t>
      </w:r>
      <w:r>
        <w:rPr>
          <w:rFonts w:hint="cs"/>
          <w:rtl/>
        </w:rPr>
        <w:t xml:space="preserve">: </w:t>
      </w:r>
      <w:r w:rsidRPr="00C70E76">
        <w:rPr>
          <w:rFonts w:hint="cs"/>
          <w:rtl/>
        </w:rPr>
        <w:t>يأتي عليكم أويس بن عامر مع أمداد أهل اليمن من مراد ثم من قرن</w:t>
      </w:r>
      <w:r>
        <w:rPr>
          <w:rFonts w:hint="cs"/>
          <w:rtl/>
        </w:rPr>
        <w:t xml:space="preserve">، </w:t>
      </w:r>
      <w:r w:rsidRPr="00C70E76">
        <w:rPr>
          <w:rFonts w:hint="cs"/>
          <w:rtl/>
        </w:rPr>
        <w:t>كان به برص فبرأ منه إلا موضع درهم</w:t>
      </w:r>
      <w:r>
        <w:rPr>
          <w:rFonts w:hint="cs"/>
          <w:rtl/>
        </w:rPr>
        <w:t xml:space="preserve">، </w:t>
      </w:r>
      <w:r w:rsidRPr="00C70E76">
        <w:rPr>
          <w:rFonts w:hint="cs"/>
          <w:rtl/>
        </w:rPr>
        <w:t>له والدة هو بها بر</w:t>
      </w:r>
      <w:r>
        <w:rPr>
          <w:rFonts w:hint="cs"/>
          <w:rtl/>
        </w:rPr>
        <w:t xml:space="preserve">، </w:t>
      </w:r>
      <w:r w:rsidRPr="00C70E76">
        <w:rPr>
          <w:rFonts w:hint="cs"/>
          <w:rtl/>
        </w:rPr>
        <w:t>لو أقسم على الله لابره</w:t>
      </w:r>
      <w:r>
        <w:rPr>
          <w:rFonts w:hint="cs"/>
          <w:rtl/>
        </w:rPr>
        <w:t xml:space="preserve">، </w:t>
      </w:r>
      <w:r w:rsidRPr="00C70E76">
        <w:rPr>
          <w:rFonts w:hint="cs"/>
          <w:rtl/>
        </w:rPr>
        <w:t>فإن استطعت أن يستغفر لك فافعل.</w:t>
      </w:r>
    </w:p>
    <w:p w:rsidR="003550AC" w:rsidRDefault="003550AC" w:rsidP="00A26ACF">
      <w:pPr>
        <w:pStyle w:val="libNormal"/>
        <w:rPr>
          <w:rtl/>
        </w:rPr>
      </w:pPr>
      <w:r w:rsidRPr="00C70E76">
        <w:rPr>
          <w:rFonts w:hint="cs"/>
          <w:rtl/>
        </w:rPr>
        <w:t>فلما قدم الرجل أتى أويساً فقال استغفر لي فقال</w:t>
      </w:r>
      <w:r>
        <w:rPr>
          <w:rFonts w:hint="cs"/>
          <w:rtl/>
        </w:rPr>
        <w:t xml:space="preserve">: </w:t>
      </w:r>
      <w:r w:rsidRPr="00C70E76">
        <w:rPr>
          <w:rFonts w:hint="cs"/>
          <w:rtl/>
        </w:rPr>
        <w:t>أنت أحدث الناس بسفر صالح فاستغفر لي.</w:t>
      </w:r>
    </w:p>
    <w:p w:rsidR="003550AC" w:rsidRDefault="003550AC" w:rsidP="00A26ACF">
      <w:pPr>
        <w:pStyle w:val="libNormal"/>
        <w:rPr>
          <w:rtl/>
        </w:rPr>
      </w:pPr>
      <w:r w:rsidRPr="00C70E76">
        <w:rPr>
          <w:rFonts w:hint="cs"/>
          <w:rtl/>
        </w:rPr>
        <w:t>فقال</w:t>
      </w:r>
      <w:r>
        <w:rPr>
          <w:rFonts w:hint="cs"/>
          <w:rtl/>
        </w:rPr>
        <w:t xml:space="preserve">: </w:t>
      </w:r>
      <w:r w:rsidRPr="00C70E76">
        <w:rPr>
          <w:rFonts w:hint="cs"/>
          <w:rtl/>
        </w:rPr>
        <w:t>لقيت عمر بن الخطاب</w:t>
      </w:r>
      <w:r>
        <w:rPr>
          <w:rFonts w:hint="cs"/>
          <w:rtl/>
        </w:rPr>
        <w:t xml:space="preserve">؟ </w:t>
      </w:r>
    </w:p>
    <w:p w:rsidR="003550AC" w:rsidRDefault="003550AC" w:rsidP="00A26ACF">
      <w:pPr>
        <w:pStyle w:val="libNormal"/>
        <w:rPr>
          <w:rtl/>
        </w:rPr>
      </w:pPr>
      <w:r w:rsidRPr="00C70E76">
        <w:rPr>
          <w:rFonts w:hint="cs"/>
          <w:rtl/>
        </w:rPr>
        <w:t>فقال</w:t>
      </w:r>
      <w:r>
        <w:rPr>
          <w:rFonts w:hint="cs"/>
          <w:rtl/>
        </w:rPr>
        <w:t xml:space="preserve">: </w:t>
      </w:r>
      <w:r w:rsidRPr="00C70E76">
        <w:rPr>
          <w:rFonts w:hint="cs"/>
          <w:rtl/>
        </w:rPr>
        <w:t>نعم.</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فاستغفر له</w:t>
      </w:r>
      <w:r>
        <w:rPr>
          <w:rFonts w:hint="cs"/>
          <w:rtl/>
        </w:rPr>
        <w:t xml:space="preserve">، </w:t>
      </w:r>
      <w:r w:rsidRPr="00C70E76">
        <w:rPr>
          <w:rFonts w:hint="cs"/>
          <w:rtl/>
        </w:rPr>
        <w:t>قال ففطن له الناس</w:t>
      </w:r>
      <w:r>
        <w:rPr>
          <w:rFonts w:hint="cs"/>
          <w:rtl/>
        </w:rPr>
        <w:t xml:space="preserve">، </w:t>
      </w:r>
      <w:r w:rsidRPr="00C70E76">
        <w:rPr>
          <w:rFonts w:hint="cs"/>
          <w:rtl/>
        </w:rPr>
        <w:t>فانطلق على وجهه.</w:t>
      </w:r>
    </w:p>
    <w:p w:rsidR="003550AC" w:rsidRDefault="003550AC" w:rsidP="00A26ACF">
      <w:pPr>
        <w:pStyle w:val="libNormal"/>
        <w:rPr>
          <w:rtl/>
        </w:rPr>
      </w:pPr>
      <w:r w:rsidRPr="00C70E76">
        <w:rPr>
          <w:rFonts w:hint="cs"/>
          <w:rtl/>
        </w:rPr>
        <w:t>قال أسير</w:t>
      </w:r>
      <w:r>
        <w:rPr>
          <w:rFonts w:hint="cs"/>
          <w:rtl/>
        </w:rPr>
        <w:t xml:space="preserve">: </w:t>
      </w:r>
      <w:r w:rsidRPr="00C70E76">
        <w:rPr>
          <w:rFonts w:hint="cs"/>
          <w:rtl/>
        </w:rPr>
        <w:t>فكسوته برداً</w:t>
      </w:r>
      <w:r>
        <w:rPr>
          <w:rFonts w:hint="cs"/>
          <w:rtl/>
        </w:rPr>
        <w:t xml:space="preserve">، </w:t>
      </w:r>
      <w:r w:rsidRPr="00C70E76">
        <w:rPr>
          <w:rFonts w:hint="cs"/>
          <w:rtl/>
        </w:rPr>
        <w:t>فكان إذا رآه عليه إنسان قال من أين لأويس هذا</w:t>
      </w:r>
      <w:r>
        <w:rPr>
          <w:rFonts w:hint="cs"/>
          <w:rtl/>
        </w:rPr>
        <w:t xml:space="preserve">؟! </w:t>
      </w:r>
    </w:p>
    <w:p w:rsidR="003550AC" w:rsidRDefault="003550AC" w:rsidP="00A26ACF">
      <w:pPr>
        <w:pStyle w:val="libNormal"/>
        <w:rPr>
          <w:rtl/>
        </w:rPr>
      </w:pPr>
      <w:r w:rsidRPr="00C70E76">
        <w:rPr>
          <w:rFonts w:hint="cs"/>
          <w:rtl/>
        </w:rPr>
        <w:t>هذا حديث صحيح على شرط الشيخين</w:t>
      </w:r>
      <w:r>
        <w:rPr>
          <w:rFonts w:hint="cs"/>
          <w:rtl/>
        </w:rPr>
        <w:t xml:space="preserve">، </w:t>
      </w:r>
      <w:r w:rsidRPr="00C70E76">
        <w:rPr>
          <w:rFonts w:hint="cs"/>
          <w:rtl/>
        </w:rPr>
        <w:t>ولم يخرجاه بهذه السياقة.</w:t>
      </w:r>
    </w:p>
    <w:p w:rsidR="003550AC" w:rsidRDefault="003550AC" w:rsidP="00A26ACF">
      <w:pPr>
        <w:pStyle w:val="libNormal"/>
        <w:rPr>
          <w:rtl/>
        </w:rPr>
      </w:pPr>
      <w:r w:rsidRPr="00C70E76">
        <w:rPr>
          <w:rFonts w:hint="cs"/>
          <w:rtl/>
        </w:rPr>
        <w:t>وروى نحوه في</w:t>
      </w:r>
      <w:r>
        <w:rPr>
          <w:rFonts w:hint="cs"/>
          <w:rtl/>
        </w:rPr>
        <w:t xml:space="preserve">: </w:t>
      </w:r>
      <w:r w:rsidRPr="00C70E76">
        <w:rPr>
          <w:rFonts w:hint="cs"/>
          <w:rtl/>
        </w:rPr>
        <w:t>3</w:t>
      </w:r>
      <w:r w:rsidR="003708E0">
        <w:rPr>
          <w:rFonts w:hint="cs"/>
          <w:rtl/>
        </w:rPr>
        <w:t>/</w:t>
      </w:r>
      <w:r w:rsidRPr="00C70E76">
        <w:rPr>
          <w:rFonts w:hint="cs"/>
          <w:rtl/>
        </w:rPr>
        <w:t>404</w:t>
      </w:r>
      <w:r>
        <w:rPr>
          <w:rFonts w:hint="cs"/>
          <w:rtl/>
        </w:rPr>
        <w:t xml:space="preserve">، </w:t>
      </w:r>
      <w:r w:rsidRPr="00C70E76">
        <w:rPr>
          <w:rFonts w:hint="cs"/>
          <w:rtl/>
        </w:rPr>
        <w:t>والذهبي في سير أعلام النبلاء</w:t>
      </w:r>
      <w:r>
        <w:rPr>
          <w:rFonts w:hint="cs"/>
          <w:rtl/>
        </w:rPr>
        <w:t xml:space="preserve">: </w:t>
      </w:r>
      <w:r w:rsidRPr="00C70E76">
        <w:rPr>
          <w:rFonts w:hint="cs"/>
          <w:rtl/>
        </w:rPr>
        <w:t>4</w:t>
      </w:r>
      <w:r w:rsidR="003708E0">
        <w:rPr>
          <w:rFonts w:hint="cs"/>
          <w:rtl/>
        </w:rPr>
        <w:t>/</w:t>
      </w:r>
      <w:r w:rsidRPr="00C70E76">
        <w:rPr>
          <w:rFonts w:hint="cs"/>
          <w:rtl/>
        </w:rPr>
        <w:t>20</w:t>
      </w:r>
    </w:p>
    <w:p w:rsidR="003550AC" w:rsidRDefault="003550AC" w:rsidP="00AE6309">
      <w:pPr>
        <w:pStyle w:val="libBold2"/>
        <w:rPr>
          <w:rtl/>
        </w:rPr>
      </w:pPr>
      <w:r w:rsidRPr="00312A53">
        <w:rPr>
          <w:rFonts w:hint="cs"/>
          <w:rtl/>
        </w:rPr>
        <w:t>وفي طبقات ابن سعد: 6</w:t>
      </w:r>
      <w:r w:rsidR="003708E0">
        <w:rPr>
          <w:rFonts w:hint="cs"/>
          <w:rtl/>
        </w:rPr>
        <w:t>/</w:t>
      </w:r>
      <w:r w:rsidRPr="00312A53">
        <w:rPr>
          <w:rFonts w:hint="cs"/>
          <w:rtl/>
        </w:rPr>
        <w:t>113</w:t>
      </w:r>
      <w:r>
        <w:rPr>
          <w:rFonts w:hint="cs"/>
          <w:rtl/>
        </w:rPr>
        <w:t xml:space="preserve">: </w:t>
      </w:r>
    </w:p>
    <w:p w:rsidR="003550AC" w:rsidRPr="00C70E76" w:rsidRDefault="003550AC" w:rsidP="00A26ACF">
      <w:pPr>
        <w:pStyle w:val="libNormal"/>
        <w:rPr>
          <w:rtl/>
        </w:rPr>
      </w:pPr>
      <w:r w:rsidRPr="00C70E76">
        <w:rPr>
          <w:rFonts w:hint="cs"/>
          <w:rtl/>
        </w:rPr>
        <w:t>عن أسير بن جابر قال</w:t>
      </w:r>
      <w:r>
        <w:rPr>
          <w:rFonts w:hint="cs"/>
          <w:rtl/>
        </w:rPr>
        <w:t xml:space="preserve">: </w:t>
      </w:r>
      <w:r w:rsidRPr="00C70E76">
        <w:rPr>
          <w:rFonts w:hint="cs"/>
          <w:rtl/>
        </w:rPr>
        <w:t>كان عمر بن الخطاب إذا أتت عليه أمداد اليمن سألهم</w:t>
      </w:r>
    </w:p>
    <w:p w:rsidR="003550AC" w:rsidRDefault="003550AC" w:rsidP="003550AC">
      <w:pPr>
        <w:pStyle w:val="libNormal"/>
      </w:pPr>
      <w:r>
        <w:rPr>
          <w:rFonts w:hint="cs"/>
          <w:rtl/>
        </w:rPr>
        <w:br w:type="page"/>
      </w:r>
    </w:p>
    <w:p w:rsidR="003550AC" w:rsidRDefault="003550AC" w:rsidP="00960004">
      <w:pPr>
        <w:pStyle w:val="libNormal0"/>
        <w:rPr>
          <w:rtl/>
        </w:rPr>
      </w:pPr>
      <w:r w:rsidRPr="00C70E76">
        <w:rPr>
          <w:rFonts w:hint="cs"/>
          <w:rtl/>
        </w:rPr>
        <w:lastRenderedPageBreak/>
        <w:t>أفيكم أويس بن عامر</w:t>
      </w:r>
      <w:r>
        <w:rPr>
          <w:rFonts w:hint="cs"/>
          <w:rtl/>
        </w:rPr>
        <w:t xml:space="preserve">؟ </w:t>
      </w:r>
      <w:r w:rsidRPr="00C70E76">
        <w:rPr>
          <w:rFonts w:hint="cs"/>
          <w:rtl/>
        </w:rPr>
        <w:t>فلما كان من العام المقبل حج رجل من أشرافهم فوافق عمر فسأله عن أويس القرني</w:t>
      </w:r>
      <w:r>
        <w:rPr>
          <w:rFonts w:hint="cs"/>
          <w:rtl/>
        </w:rPr>
        <w:t xml:space="preserve">، </w:t>
      </w:r>
      <w:r w:rsidRPr="00C70E76">
        <w:rPr>
          <w:rFonts w:hint="cs"/>
          <w:rtl/>
        </w:rPr>
        <w:t>قال</w:t>
      </w:r>
      <w:r>
        <w:rPr>
          <w:rFonts w:hint="cs"/>
          <w:rtl/>
        </w:rPr>
        <w:t xml:space="preserve">: </w:t>
      </w:r>
      <w:r w:rsidRPr="00C70E76">
        <w:rPr>
          <w:rFonts w:hint="cs"/>
          <w:rtl/>
        </w:rPr>
        <w:t>سمعت رسول الله يقول يأتي عليك أويس بن عامر من أمداد أهل اليمن من مراد.. بر لو أقسم على الله لأبره</w:t>
      </w:r>
      <w:r>
        <w:rPr>
          <w:rFonts w:hint="cs"/>
          <w:rtl/>
        </w:rPr>
        <w:t xml:space="preserve">، </w:t>
      </w:r>
      <w:r w:rsidRPr="00C70E76">
        <w:rPr>
          <w:rFonts w:hint="cs"/>
          <w:rtl/>
        </w:rPr>
        <w:t>فإن استطعت أن يستغفر لك فافعل.. ورواه في سير أعلام النبلاء</w:t>
      </w:r>
      <w:r>
        <w:rPr>
          <w:rFonts w:hint="cs"/>
          <w:rtl/>
        </w:rPr>
        <w:t xml:space="preserve">: </w:t>
      </w:r>
      <w:r w:rsidRPr="00C70E76">
        <w:rPr>
          <w:rFonts w:hint="cs"/>
          <w:rtl/>
        </w:rPr>
        <w:t>4</w:t>
      </w:r>
      <w:r w:rsidR="003708E0">
        <w:rPr>
          <w:rFonts w:hint="cs"/>
          <w:rtl/>
        </w:rPr>
        <w:t>/</w:t>
      </w:r>
      <w:r w:rsidRPr="00C70E76">
        <w:rPr>
          <w:rFonts w:hint="cs"/>
          <w:rtl/>
        </w:rPr>
        <w:t>20 والبيهقي في شعب الايمان</w:t>
      </w:r>
      <w:r>
        <w:rPr>
          <w:rFonts w:hint="cs"/>
          <w:rtl/>
        </w:rPr>
        <w:t xml:space="preserve">: </w:t>
      </w:r>
      <w:r w:rsidRPr="00C70E76">
        <w:rPr>
          <w:rFonts w:hint="cs"/>
          <w:rtl/>
        </w:rPr>
        <w:t>5</w:t>
      </w:r>
      <w:r w:rsidR="003708E0">
        <w:rPr>
          <w:rFonts w:hint="cs"/>
          <w:rtl/>
        </w:rPr>
        <w:t>/</w:t>
      </w:r>
      <w:r w:rsidRPr="00C70E76">
        <w:rPr>
          <w:rFonts w:hint="cs"/>
          <w:rtl/>
        </w:rPr>
        <w:t>319</w:t>
      </w:r>
      <w:r>
        <w:rPr>
          <w:rFonts w:hint="cs"/>
          <w:rtl/>
        </w:rPr>
        <w:t xml:space="preserve">، </w:t>
      </w:r>
      <w:r w:rsidRPr="00C70E76">
        <w:rPr>
          <w:rFonts w:hint="cs"/>
          <w:rtl/>
        </w:rPr>
        <w:t>وابن كثير في البداية والنهاية</w:t>
      </w:r>
      <w:r>
        <w:rPr>
          <w:rFonts w:hint="cs"/>
          <w:rtl/>
        </w:rPr>
        <w:t xml:space="preserve">: </w:t>
      </w:r>
      <w:r w:rsidRPr="00C70E76">
        <w:rPr>
          <w:rFonts w:hint="cs"/>
          <w:rtl/>
        </w:rPr>
        <w:t>6</w:t>
      </w:r>
      <w:r w:rsidR="003708E0">
        <w:rPr>
          <w:rFonts w:hint="cs"/>
          <w:rtl/>
        </w:rPr>
        <w:t>/</w:t>
      </w:r>
      <w:r w:rsidRPr="00C70E76">
        <w:rPr>
          <w:rFonts w:hint="cs"/>
          <w:rtl/>
        </w:rPr>
        <w:t>225</w:t>
      </w:r>
    </w:p>
    <w:p w:rsidR="003550AC" w:rsidRDefault="003550AC" w:rsidP="00AE6309">
      <w:pPr>
        <w:pStyle w:val="libBold2"/>
        <w:rPr>
          <w:rtl/>
        </w:rPr>
      </w:pPr>
      <w:r w:rsidRPr="00312A53">
        <w:rPr>
          <w:rFonts w:hint="cs"/>
          <w:rtl/>
        </w:rPr>
        <w:t>وفي المجروحين لابن حبان: 3</w:t>
      </w:r>
      <w:r w:rsidR="003708E0">
        <w:rPr>
          <w:rFonts w:hint="cs"/>
          <w:rtl/>
        </w:rPr>
        <w:t>/</w:t>
      </w:r>
      <w:r w:rsidRPr="00312A53">
        <w:rPr>
          <w:rFonts w:hint="cs"/>
          <w:rtl/>
        </w:rPr>
        <w:t>151</w:t>
      </w:r>
      <w:r>
        <w:rPr>
          <w:rFonts w:hint="cs"/>
          <w:rtl/>
        </w:rPr>
        <w:t xml:space="preserve">: </w:t>
      </w:r>
    </w:p>
    <w:p w:rsidR="003550AC" w:rsidRDefault="003550AC" w:rsidP="00A26ACF">
      <w:pPr>
        <w:pStyle w:val="libNormal"/>
        <w:rPr>
          <w:rtl/>
        </w:rPr>
      </w:pPr>
      <w:r w:rsidRPr="00C70E76">
        <w:rPr>
          <w:rFonts w:hint="cs"/>
          <w:rtl/>
        </w:rPr>
        <w:t>وكان عمر بن الخطاب يسأل الوفود إذا قدموا من الكوفة</w:t>
      </w:r>
      <w:r>
        <w:rPr>
          <w:rFonts w:hint="cs"/>
          <w:rtl/>
        </w:rPr>
        <w:t xml:space="preserve">: </w:t>
      </w:r>
      <w:r w:rsidRPr="00C70E76">
        <w:rPr>
          <w:rFonts w:hint="cs"/>
          <w:rtl/>
        </w:rPr>
        <w:t>هل تعرفون أويس بن عامر القرني</w:t>
      </w:r>
      <w:r>
        <w:rPr>
          <w:rFonts w:hint="cs"/>
          <w:rtl/>
        </w:rPr>
        <w:t xml:space="preserve">؟ </w:t>
      </w:r>
      <w:r w:rsidRPr="00C70E76">
        <w:rPr>
          <w:rFonts w:hint="cs"/>
          <w:rtl/>
        </w:rPr>
        <w:t>فيقولون</w:t>
      </w:r>
      <w:r>
        <w:rPr>
          <w:rFonts w:hint="cs"/>
          <w:rtl/>
        </w:rPr>
        <w:t xml:space="preserve">: </w:t>
      </w:r>
      <w:r w:rsidRPr="00C70E76">
        <w:rPr>
          <w:rFonts w:hint="cs"/>
          <w:rtl/>
        </w:rPr>
        <w:t>لا</w:t>
      </w:r>
      <w:r>
        <w:rPr>
          <w:rFonts w:hint="cs"/>
          <w:rtl/>
        </w:rPr>
        <w:t xml:space="preserve">، </w:t>
      </w:r>
      <w:r w:rsidRPr="00C70E76">
        <w:rPr>
          <w:rFonts w:hint="cs"/>
          <w:rtl/>
        </w:rPr>
        <w:t>فقدم وفد من أهل الكوفة فيهم ابن عمه فقال عمر</w:t>
      </w:r>
      <w:r>
        <w:rPr>
          <w:rFonts w:hint="cs"/>
          <w:rtl/>
        </w:rPr>
        <w:t xml:space="preserve">: </w:t>
      </w:r>
      <w:r w:rsidRPr="00C70E76">
        <w:rPr>
          <w:rFonts w:hint="cs"/>
          <w:rtl/>
        </w:rPr>
        <w:t>هل تعرفون أويس بن عامر القرني</w:t>
      </w:r>
      <w:r>
        <w:rPr>
          <w:rFonts w:hint="cs"/>
          <w:rtl/>
        </w:rPr>
        <w:t xml:space="preserve">؟ </w:t>
      </w:r>
    </w:p>
    <w:p w:rsidR="003550AC" w:rsidRDefault="003550AC" w:rsidP="00A26ACF">
      <w:pPr>
        <w:pStyle w:val="libNormal"/>
        <w:rPr>
          <w:rtl/>
        </w:rPr>
      </w:pPr>
      <w:r w:rsidRPr="00C70E76">
        <w:rPr>
          <w:rFonts w:hint="cs"/>
          <w:rtl/>
        </w:rPr>
        <w:t>فقال ابن عمه</w:t>
      </w:r>
      <w:r>
        <w:rPr>
          <w:rFonts w:hint="cs"/>
          <w:rtl/>
        </w:rPr>
        <w:t xml:space="preserve">: </w:t>
      </w:r>
      <w:r w:rsidRPr="00C70E76">
        <w:rPr>
          <w:rFonts w:hint="cs"/>
          <w:rtl/>
        </w:rPr>
        <w:t>يا أمير المؤمنين هو ابن عمي وهو رجل فاسد</w:t>
      </w:r>
      <w:r>
        <w:rPr>
          <w:rFonts w:hint="cs"/>
          <w:rtl/>
        </w:rPr>
        <w:t xml:space="preserve">، </w:t>
      </w:r>
      <w:r w:rsidRPr="00C70E76">
        <w:rPr>
          <w:rFonts w:hint="cs"/>
          <w:rtl/>
        </w:rPr>
        <w:t>لم يبلغ ما أن تعرفه أنت يا أمير المؤمنين</w:t>
      </w:r>
      <w:r>
        <w:rPr>
          <w:rFonts w:hint="cs"/>
          <w:rtl/>
        </w:rPr>
        <w:t xml:space="preserve">!! </w:t>
      </w:r>
    </w:p>
    <w:p w:rsidR="003550AC" w:rsidRDefault="003550AC" w:rsidP="00A26ACF">
      <w:pPr>
        <w:pStyle w:val="libNormal"/>
        <w:rPr>
          <w:rtl/>
        </w:rPr>
      </w:pPr>
      <w:r w:rsidRPr="00C70E76">
        <w:rPr>
          <w:rFonts w:hint="cs"/>
          <w:rtl/>
        </w:rPr>
        <w:t>فقال له عمر</w:t>
      </w:r>
      <w:r>
        <w:rPr>
          <w:rFonts w:hint="cs"/>
          <w:rtl/>
        </w:rPr>
        <w:t xml:space="preserve">: </w:t>
      </w:r>
      <w:r w:rsidRPr="00C70E76">
        <w:rPr>
          <w:rFonts w:hint="cs"/>
          <w:rtl/>
        </w:rPr>
        <w:t>ويلك هلكت ويلك هلكت</w:t>
      </w:r>
      <w:r>
        <w:rPr>
          <w:rFonts w:hint="cs"/>
          <w:rtl/>
        </w:rPr>
        <w:t xml:space="preserve">، </w:t>
      </w:r>
      <w:r w:rsidRPr="00C70E76">
        <w:rPr>
          <w:rFonts w:hint="cs"/>
          <w:rtl/>
        </w:rPr>
        <w:t>إذا أتيته فاقرئه مني السلام</w:t>
      </w:r>
      <w:r>
        <w:rPr>
          <w:rFonts w:hint="cs"/>
          <w:rtl/>
        </w:rPr>
        <w:t xml:space="preserve">، </w:t>
      </w:r>
      <w:r w:rsidRPr="00C70E76">
        <w:rPr>
          <w:rFonts w:hint="cs"/>
          <w:rtl/>
        </w:rPr>
        <w:t>ومره فليقدم إلي</w:t>
      </w:r>
      <w:r>
        <w:rPr>
          <w:rFonts w:hint="cs"/>
          <w:rtl/>
        </w:rPr>
        <w:t xml:space="preserve">، </w:t>
      </w:r>
      <w:r w:rsidRPr="00C70E76">
        <w:rPr>
          <w:rFonts w:hint="cs"/>
          <w:rtl/>
        </w:rPr>
        <w:t>فقدم الكوفة فلم يضع ثياب سفره عنه حتى أتى المسجد قال</w:t>
      </w:r>
      <w:r>
        <w:rPr>
          <w:rFonts w:hint="cs"/>
          <w:rtl/>
        </w:rPr>
        <w:t xml:space="preserve">: </w:t>
      </w:r>
      <w:r w:rsidRPr="00C70E76">
        <w:rPr>
          <w:rFonts w:hint="cs"/>
          <w:rtl/>
        </w:rPr>
        <w:t>فرأى أويساً فسلم به وقال</w:t>
      </w:r>
      <w:r>
        <w:rPr>
          <w:rFonts w:hint="cs"/>
          <w:rtl/>
        </w:rPr>
        <w:t xml:space="preserve">: </w:t>
      </w:r>
      <w:r w:rsidRPr="00C70E76">
        <w:rPr>
          <w:rFonts w:hint="cs"/>
          <w:rtl/>
        </w:rPr>
        <w:t>استغفر لي يا ابن عمي</w:t>
      </w:r>
      <w:r>
        <w:rPr>
          <w:rFonts w:hint="cs"/>
          <w:rtl/>
        </w:rPr>
        <w:t xml:space="preserve">! </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غفر الله لك يا ابن عمي</w:t>
      </w:r>
      <w:r>
        <w:rPr>
          <w:rFonts w:hint="cs"/>
          <w:rtl/>
        </w:rPr>
        <w:t xml:space="preserve">! </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وأنت يا أويس يغفر الله لك</w:t>
      </w:r>
      <w:r>
        <w:rPr>
          <w:rFonts w:hint="cs"/>
          <w:rtl/>
        </w:rPr>
        <w:t xml:space="preserve">، </w:t>
      </w:r>
      <w:r w:rsidRPr="00C70E76">
        <w:rPr>
          <w:rFonts w:hint="cs"/>
          <w:rtl/>
        </w:rPr>
        <w:t>أمير المؤمنين يقرئك السلام.</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ومن ذكرني لأمير المؤمنين</w:t>
      </w:r>
      <w:r>
        <w:rPr>
          <w:rFonts w:hint="cs"/>
          <w:rtl/>
        </w:rPr>
        <w:t xml:space="preserve">؟ </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هو ذكرك وأمرني أن أبلغك أن تفد اليه.</w:t>
      </w:r>
    </w:p>
    <w:p w:rsidR="003550AC" w:rsidRDefault="003550AC" w:rsidP="00A26ACF">
      <w:pPr>
        <w:pStyle w:val="libNormal"/>
        <w:rPr>
          <w:rtl/>
        </w:rPr>
      </w:pPr>
      <w:r w:rsidRPr="00C70E76">
        <w:rPr>
          <w:rFonts w:hint="cs"/>
          <w:rtl/>
        </w:rPr>
        <w:t>فقال</w:t>
      </w:r>
      <w:r>
        <w:rPr>
          <w:rFonts w:hint="cs"/>
          <w:rtl/>
        </w:rPr>
        <w:t xml:space="preserve">: </w:t>
      </w:r>
      <w:r w:rsidRPr="00C70E76">
        <w:rPr>
          <w:rFonts w:hint="cs"/>
          <w:rtl/>
        </w:rPr>
        <w:t>سمعاً وطاعةً لأمير المؤمنين</w:t>
      </w:r>
      <w:r>
        <w:rPr>
          <w:rFonts w:hint="cs"/>
          <w:rtl/>
        </w:rPr>
        <w:t xml:space="preserve">! </w:t>
      </w:r>
      <w:r w:rsidRPr="00C70E76">
        <w:rPr>
          <w:rFonts w:hint="cs"/>
          <w:rtl/>
        </w:rPr>
        <w:t>فوفد اليه حتى دخل على عمر.</w:t>
      </w:r>
    </w:p>
    <w:p w:rsidR="003550AC" w:rsidRDefault="003550AC" w:rsidP="00A26ACF">
      <w:pPr>
        <w:pStyle w:val="libNormal"/>
        <w:rPr>
          <w:rtl/>
        </w:rPr>
      </w:pPr>
      <w:r w:rsidRPr="00C70E76">
        <w:rPr>
          <w:rFonts w:hint="cs"/>
          <w:rtl/>
        </w:rPr>
        <w:t>فقال</w:t>
      </w:r>
      <w:r>
        <w:rPr>
          <w:rFonts w:hint="cs"/>
          <w:rtl/>
        </w:rPr>
        <w:t xml:space="preserve">: </w:t>
      </w:r>
      <w:r w:rsidRPr="00C70E76">
        <w:rPr>
          <w:rFonts w:hint="cs"/>
          <w:rtl/>
        </w:rPr>
        <w:t>أنت أويس بن عامر</w:t>
      </w:r>
      <w:r>
        <w:rPr>
          <w:rFonts w:hint="cs"/>
          <w:rtl/>
        </w:rPr>
        <w:t xml:space="preserve">؟ </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نعم.</w:t>
      </w:r>
    </w:p>
    <w:p w:rsidR="003550AC" w:rsidRPr="00C70E76" w:rsidRDefault="003550AC" w:rsidP="00A26ACF">
      <w:pPr>
        <w:pStyle w:val="libNormal"/>
        <w:rPr>
          <w:rtl/>
        </w:rPr>
      </w:pPr>
      <w:r w:rsidRPr="00C70E76">
        <w:rPr>
          <w:rFonts w:hint="cs"/>
          <w:rtl/>
        </w:rPr>
        <w:t>قال</w:t>
      </w:r>
      <w:r>
        <w:rPr>
          <w:rFonts w:hint="cs"/>
          <w:rtl/>
        </w:rPr>
        <w:t xml:space="preserve">: </w:t>
      </w:r>
      <w:r w:rsidRPr="00C70E76">
        <w:rPr>
          <w:rFonts w:hint="cs"/>
          <w:rtl/>
        </w:rPr>
        <w:t>أنت الذي خرج بك وضح فدعوت الله أن يذهب عنك فأذهبه فقلت</w:t>
      </w:r>
      <w:r>
        <w:rPr>
          <w:rFonts w:hint="cs"/>
          <w:rtl/>
        </w:rPr>
        <w:t xml:space="preserve">: </w:t>
      </w:r>
      <w:r w:rsidRPr="00C70E76">
        <w:rPr>
          <w:rFonts w:hint="cs"/>
          <w:rtl/>
        </w:rPr>
        <w:t>اللهم دع لي من جسدي ما أذكر به نعمتك</w:t>
      </w:r>
      <w:r>
        <w:rPr>
          <w:rFonts w:hint="cs"/>
          <w:rtl/>
        </w:rPr>
        <w:t xml:space="preserve">؟ </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قال</w:t>
      </w:r>
      <w:r>
        <w:rPr>
          <w:rFonts w:hint="cs"/>
          <w:rtl/>
        </w:rPr>
        <w:t xml:space="preserve">: </w:t>
      </w:r>
      <w:r w:rsidRPr="00C70E76">
        <w:rPr>
          <w:rFonts w:hint="cs"/>
          <w:rtl/>
        </w:rPr>
        <w:t>نعم.</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أخبرنا رسول الله صلى الله عليه وسلم أنه سيكون في التابعين رجل من قرن يقال له أويس بن عامر</w:t>
      </w:r>
      <w:r>
        <w:rPr>
          <w:rFonts w:hint="cs"/>
          <w:rtl/>
        </w:rPr>
        <w:t xml:space="preserve">، </w:t>
      </w:r>
      <w:r w:rsidRPr="00C70E76">
        <w:rPr>
          <w:rFonts w:hint="cs"/>
          <w:rtl/>
        </w:rPr>
        <w:t>يخرج به وضح فيدعو الله أن يذهبه عنه فيذهبه</w:t>
      </w:r>
      <w:r>
        <w:rPr>
          <w:rFonts w:hint="cs"/>
          <w:rtl/>
        </w:rPr>
        <w:t xml:space="preserve">، </w:t>
      </w:r>
      <w:r w:rsidRPr="00C70E76">
        <w:rPr>
          <w:rFonts w:hint="cs"/>
          <w:rtl/>
        </w:rPr>
        <w:t>فيقول</w:t>
      </w:r>
      <w:r>
        <w:rPr>
          <w:rFonts w:hint="cs"/>
          <w:rtl/>
        </w:rPr>
        <w:t xml:space="preserve">: </w:t>
      </w:r>
      <w:r w:rsidRPr="00C70E76">
        <w:rPr>
          <w:rFonts w:hint="cs"/>
          <w:rtl/>
        </w:rPr>
        <w:t>اللهم دع لي من جسدي ما أذكر به نعمتك عليّ</w:t>
      </w:r>
      <w:r>
        <w:rPr>
          <w:rFonts w:hint="cs"/>
          <w:rtl/>
        </w:rPr>
        <w:t xml:space="preserve">، </w:t>
      </w:r>
      <w:r w:rsidRPr="00C70E76">
        <w:rPr>
          <w:rFonts w:hint="cs"/>
          <w:rtl/>
        </w:rPr>
        <w:t>فيدع الله له ما يذكره نعمته عليه</w:t>
      </w:r>
      <w:r>
        <w:rPr>
          <w:rFonts w:hint="cs"/>
          <w:rtl/>
        </w:rPr>
        <w:t xml:space="preserve">، </w:t>
      </w:r>
      <w:r w:rsidRPr="00C70E76">
        <w:rPr>
          <w:rFonts w:hint="cs"/>
          <w:rtl/>
        </w:rPr>
        <w:t>فمن أدركه منكم فاستطاع أن يستغفر له فليستغفر له. استغفر لي يا أويس بن عامر</w:t>
      </w:r>
      <w:r>
        <w:rPr>
          <w:rFonts w:hint="cs"/>
          <w:rtl/>
        </w:rPr>
        <w:t xml:space="preserve">، </w:t>
      </w:r>
      <w:r w:rsidRPr="00C70E76">
        <w:rPr>
          <w:rFonts w:hint="cs"/>
          <w:rtl/>
        </w:rPr>
        <w:t>فقال</w:t>
      </w:r>
      <w:r>
        <w:rPr>
          <w:rFonts w:hint="cs"/>
          <w:rtl/>
        </w:rPr>
        <w:t xml:space="preserve">: </w:t>
      </w:r>
      <w:r w:rsidRPr="00C70E76">
        <w:rPr>
          <w:rFonts w:hint="cs"/>
          <w:rtl/>
        </w:rPr>
        <w:t>غفر الله لك يا أمير المؤمنين.</w:t>
      </w:r>
    </w:p>
    <w:p w:rsidR="003550AC" w:rsidRDefault="003550AC" w:rsidP="00A26ACF">
      <w:pPr>
        <w:pStyle w:val="libNormal"/>
        <w:rPr>
          <w:rtl/>
        </w:rPr>
      </w:pPr>
      <w:r w:rsidRPr="00C70E76">
        <w:rPr>
          <w:rFonts w:hint="cs"/>
          <w:rtl/>
        </w:rPr>
        <w:t>قال آخر</w:t>
      </w:r>
      <w:r>
        <w:rPr>
          <w:rFonts w:hint="cs"/>
          <w:rtl/>
        </w:rPr>
        <w:t xml:space="preserve">: </w:t>
      </w:r>
      <w:r w:rsidRPr="00C70E76">
        <w:rPr>
          <w:rFonts w:hint="cs"/>
          <w:rtl/>
        </w:rPr>
        <w:t>استغفر لي يا أويس</w:t>
      </w:r>
      <w:r>
        <w:rPr>
          <w:rFonts w:hint="cs"/>
          <w:rtl/>
        </w:rPr>
        <w:t xml:space="preserve">، </w:t>
      </w:r>
      <w:r w:rsidRPr="00C70E76">
        <w:rPr>
          <w:rFonts w:hint="cs"/>
          <w:rtl/>
        </w:rPr>
        <w:t>وقال آخر</w:t>
      </w:r>
      <w:r>
        <w:rPr>
          <w:rFonts w:hint="cs"/>
          <w:rtl/>
        </w:rPr>
        <w:t xml:space="preserve">: </w:t>
      </w:r>
      <w:r w:rsidRPr="00C70E76">
        <w:rPr>
          <w:rFonts w:hint="cs"/>
          <w:rtl/>
        </w:rPr>
        <w:t>استغفر لي يا أويس</w:t>
      </w:r>
      <w:r>
        <w:rPr>
          <w:rFonts w:hint="cs"/>
          <w:rtl/>
        </w:rPr>
        <w:t xml:space="preserve">، </w:t>
      </w:r>
      <w:r w:rsidRPr="00C70E76">
        <w:rPr>
          <w:rFonts w:hint="cs"/>
          <w:rtl/>
        </w:rPr>
        <w:t>فلما أكثروا عليه انساب فذهب</w:t>
      </w:r>
      <w:r>
        <w:rPr>
          <w:rFonts w:hint="cs"/>
          <w:rtl/>
        </w:rPr>
        <w:t xml:space="preserve">! </w:t>
      </w:r>
      <w:r w:rsidRPr="00C70E76">
        <w:rPr>
          <w:rFonts w:hint="cs"/>
          <w:rtl/>
        </w:rPr>
        <w:t>فما رؤي حتى الساعة.</w:t>
      </w:r>
    </w:p>
    <w:p w:rsidR="003550AC" w:rsidRDefault="003550AC" w:rsidP="00A26ACF">
      <w:pPr>
        <w:pStyle w:val="libNormal"/>
        <w:rPr>
          <w:rtl/>
        </w:rPr>
      </w:pPr>
      <w:r w:rsidRPr="00C70E76">
        <w:rPr>
          <w:rFonts w:hint="cs"/>
          <w:rtl/>
        </w:rPr>
        <w:t>راجع أيضاً</w:t>
      </w:r>
      <w:r>
        <w:rPr>
          <w:rFonts w:hint="cs"/>
          <w:rtl/>
        </w:rPr>
        <w:t xml:space="preserve">: </w:t>
      </w:r>
      <w:r w:rsidRPr="00C70E76">
        <w:rPr>
          <w:rFonts w:hint="cs"/>
          <w:rtl/>
        </w:rPr>
        <w:t>الطبقات الكبرى 111</w:t>
      </w:r>
      <w:r w:rsidR="003708E0">
        <w:rPr>
          <w:rFonts w:hint="cs"/>
          <w:rtl/>
        </w:rPr>
        <w:t>/</w:t>
      </w:r>
      <w:r w:rsidRPr="00C70E76">
        <w:rPr>
          <w:rFonts w:hint="cs"/>
          <w:rtl/>
        </w:rPr>
        <w:t>6</w:t>
      </w:r>
      <w:r>
        <w:rPr>
          <w:rFonts w:hint="cs"/>
          <w:rtl/>
        </w:rPr>
        <w:t xml:space="preserve">، </w:t>
      </w:r>
      <w:r w:rsidRPr="00C70E76">
        <w:rPr>
          <w:rFonts w:hint="cs"/>
          <w:rtl/>
        </w:rPr>
        <w:t>الميزان 492</w:t>
      </w:r>
      <w:r w:rsidR="003708E0">
        <w:rPr>
          <w:rFonts w:hint="cs"/>
          <w:rtl/>
        </w:rPr>
        <w:t>/</w:t>
      </w:r>
      <w:r w:rsidRPr="00C70E76">
        <w:rPr>
          <w:rFonts w:hint="cs"/>
          <w:rtl/>
        </w:rPr>
        <w:t>4</w:t>
      </w:r>
      <w:r>
        <w:rPr>
          <w:rFonts w:hint="cs"/>
          <w:rtl/>
        </w:rPr>
        <w:t xml:space="preserve">، </w:t>
      </w:r>
      <w:r w:rsidRPr="00C70E76">
        <w:rPr>
          <w:rFonts w:hint="cs"/>
          <w:rtl/>
        </w:rPr>
        <w:t>سير أعلام النبلاء</w:t>
      </w:r>
      <w:r>
        <w:rPr>
          <w:rFonts w:hint="cs"/>
          <w:rtl/>
        </w:rPr>
        <w:t xml:space="preserve">: </w:t>
      </w:r>
      <w:r w:rsidRPr="00C70E76">
        <w:rPr>
          <w:rFonts w:hint="cs"/>
          <w:rtl/>
        </w:rPr>
        <w:t>4</w:t>
      </w:r>
      <w:r w:rsidR="003708E0">
        <w:rPr>
          <w:rFonts w:hint="cs"/>
          <w:rtl/>
        </w:rPr>
        <w:t>/</w:t>
      </w:r>
      <w:r w:rsidRPr="00C70E76">
        <w:rPr>
          <w:rFonts w:hint="cs"/>
          <w:rtl/>
        </w:rPr>
        <w:t>25</w:t>
      </w:r>
      <w:r>
        <w:rPr>
          <w:rFonts w:hint="cs"/>
          <w:rtl/>
        </w:rPr>
        <w:t xml:space="preserve">، </w:t>
      </w:r>
      <w:r w:rsidRPr="00C70E76">
        <w:rPr>
          <w:rFonts w:hint="cs"/>
          <w:rtl/>
        </w:rPr>
        <w:t>كنز العمال</w:t>
      </w:r>
      <w:r>
        <w:rPr>
          <w:rFonts w:hint="cs"/>
          <w:rtl/>
        </w:rPr>
        <w:t xml:space="preserve">: </w:t>
      </w:r>
      <w:r w:rsidRPr="00C70E76">
        <w:rPr>
          <w:rFonts w:hint="cs"/>
          <w:rtl/>
        </w:rPr>
        <w:t>14</w:t>
      </w:r>
      <w:r w:rsidR="003708E0">
        <w:rPr>
          <w:rFonts w:hint="cs"/>
          <w:rtl/>
        </w:rPr>
        <w:t>/</w:t>
      </w:r>
      <w:r w:rsidRPr="00C70E76">
        <w:rPr>
          <w:rFonts w:hint="cs"/>
          <w:rtl/>
        </w:rPr>
        <w:t>10</w:t>
      </w:r>
      <w:r>
        <w:rPr>
          <w:rFonts w:hint="cs"/>
          <w:rtl/>
        </w:rPr>
        <w:t xml:space="preserve">، </w:t>
      </w:r>
      <w:r w:rsidRPr="00C70E76">
        <w:rPr>
          <w:rFonts w:hint="cs"/>
          <w:rtl/>
        </w:rPr>
        <w:t>الموضوعات لابن الجوزي 43</w:t>
      </w:r>
      <w:r w:rsidR="003708E0">
        <w:rPr>
          <w:rFonts w:hint="cs"/>
          <w:rtl/>
        </w:rPr>
        <w:t>/</w:t>
      </w:r>
      <w:r w:rsidRPr="00C70E76">
        <w:rPr>
          <w:rFonts w:hint="cs"/>
          <w:rtl/>
        </w:rPr>
        <w:t>2. انتهى.</w:t>
      </w:r>
    </w:p>
    <w:p w:rsidR="003550AC" w:rsidRDefault="003550AC" w:rsidP="00A26ACF">
      <w:pPr>
        <w:pStyle w:val="libNormal"/>
        <w:rPr>
          <w:rtl/>
        </w:rPr>
      </w:pPr>
      <w:r w:rsidRPr="00C70E76">
        <w:rPr>
          <w:rFonts w:hint="cs"/>
          <w:rtl/>
        </w:rPr>
        <w:t>فهذه الروايات تدل على أن أويساً جاء من اليمن الى الكوفة وسكن بها</w:t>
      </w:r>
      <w:r>
        <w:rPr>
          <w:rFonts w:hint="cs"/>
          <w:rtl/>
        </w:rPr>
        <w:t xml:space="preserve">، </w:t>
      </w:r>
      <w:r w:rsidRPr="00C70E76">
        <w:rPr>
          <w:rFonts w:hint="cs"/>
          <w:rtl/>
        </w:rPr>
        <w:t>قبل أن يعرفه عمر</w:t>
      </w:r>
      <w:r>
        <w:rPr>
          <w:rFonts w:hint="cs"/>
          <w:rtl/>
        </w:rPr>
        <w:t xml:space="preserve">، </w:t>
      </w:r>
      <w:r w:rsidRPr="00C70E76">
        <w:rPr>
          <w:rFonts w:hint="cs"/>
          <w:rtl/>
        </w:rPr>
        <w:t>مع أن طريقه تمر على الحجاز.</w:t>
      </w:r>
    </w:p>
    <w:p w:rsidR="003550AC" w:rsidRDefault="003550AC" w:rsidP="00A26ACF">
      <w:pPr>
        <w:pStyle w:val="libNormal"/>
        <w:rPr>
          <w:rtl/>
        </w:rPr>
      </w:pPr>
      <w:r w:rsidRPr="00C70E76">
        <w:rPr>
          <w:rFonts w:hint="cs"/>
          <w:rtl/>
        </w:rPr>
        <w:t>وتدل على أن ايذاء السلطة له في الكوفة كان قبل مجيئه الى المدينة</w:t>
      </w:r>
      <w:r>
        <w:rPr>
          <w:rFonts w:hint="cs"/>
          <w:rtl/>
        </w:rPr>
        <w:t xml:space="preserve">، </w:t>
      </w:r>
      <w:r w:rsidRPr="00C70E76">
        <w:rPr>
          <w:rFonts w:hint="cs"/>
          <w:rtl/>
        </w:rPr>
        <w:t>الى عمر.</w:t>
      </w:r>
    </w:p>
    <w:p w:rsidR="003550AC" w:rsidRDefault="003550AC" w:rsidP="00A26ACF">
      <w:pPr>
        <w:pStyle w:val="libNormal"/>
        <w:rPr>
          <w:rtl/>
        </w:rPr>
      </w:pPr>
      <w:r w:rsidRPr="00C70E76">
        <w:rPr>
          <w:rFonts w:hint="cs"/>
          <w:rtl/>
        </w:rPr>
        <w:t>ومن البعيد أن حاكم الكوفة كان يجرؤ على مضايقة شخصية مثل أويس بدون رأي عمر</w:t>
      </w:r>
      <w:r>
        <w:rPr>
          <w:rFonts w:hint="cs"/>
          <w:rtl/>
        </w:rPr>
        <w:t xml:space="preserve">، </w:t>
      </w:r>
      <w:r w:rsidRPr="00C70E76">
        <w:rPr>
          <w:rFonts w:hint="cs"/>
          <w:rtl/>
        </w:rPr>
        <w:t>وإذا صحت رواية استدعائه له</w:t>
      </w:r>
      <w:r>
        <w:rPr>
          <w:rFonts w:hint="cs"/>
          <w:rtl/>
        </w:rPr>
        <w:t xml:space="preserve">، </w:t>
      </w:r>
      <w:r w:rsidRPr="00C70E76">
        <w:rPr>
          <w:rFonts w:hint="cs"/>
          <w:rtl/>
        </w:rPr>
        <w:t>فقد يكون الغرض محاولة كسبه</w:t>
      </w:r>
      <w:r>
        <w:rPr>
          <w:rFonts w:hint="cs"/>
          <w:rtl/>
        </w:rPr>
        <w:t xml:space="preserve">، </w:t>
      </w:r>
      <w:r w:rsidRPr="00C70E76">
        <w:rPr>
          <w:rFonts w:hint="cs"/>
          <w:rtl/>
        </w:rPr>
        <w:t>وأنها فشلت</w:t>
      </w:r>
      <w:r>
        <w:rPr>
          <w:rFonts w:hint="cs"/>
          <w:rtl/>
        </w:rPr>
        <w:t xml:space="preserve">، </w:t>
      </w:r>
      <w:r w:rsidRPr="00C70E76">
        <w:rPr>
          <w:rFonts w:hint="cs"/>
          <w:rtl/>
        </w:rPr>
        <w:t>لأنه انسل من المدينة وهرب راجعاً الى الكوفة بدون رضا عمر</w:t>
      </w:r>
      <w:r>
        <w:rPr>
          <w:rFonts w:hint="cs"/>
          <w:rtl/>
        </w:rPr>
        <w:t xml:space="preserve">! </w:t>
      </w:r>
    </w:p>
    <w:p w:rsidR="003550AC" w:rsidRDefault="003550AC" w:rsidP="00A26ACF">
      <w:pPr>
        <w:pStyle w:val="libNormal"/>
        <w:rPr>
          <w:rtl/>
        </w:rPr>
      </w:pPr>
      <w:r w:rsidRPr="00C70E76">
        <w:rPr>
          <w:rFonts w:hint="cs"/>
          <w:rtl/>
        </w:rPr>
        <w:t>ولابد أن مشكلته مع حاكم الكوفة ورجاله قد زادت أو بقيت على حالها</w:t>
      </w:r>
      <w:r>
        <w:rPr>
          <w:rFonts w:hint="cs"/>
          <w:rtl/>
        </w:rPr>
        <w:t xml:space="preserve">! </w:t>
      </w:r>
    </w:p>
    <w:p w:rsidR="003550AC" w:rsidRDefault="003550AC" w:rsidP="00AE6309">
      <w:pPr>
        <w:pStyle w:val="libBold2"/>
        <w:rPr>
          <w:rtl/>
        </w:rPr>
      </w:pPr>
      <w:r w:rsidRPr="00312A53">
        <w:rPr>
          <w:rFonts w:hint="cs"/>
          <w:rtl/>
        </w:rPr>
        <w:t>وفي كنز العمال: 12</w:t>
      </w:r>
      <w:r w:rsidR="003708E0">
        <w:rPr>
          <w:rFonts w:hint="cs"/>
          <w:rtl/>
        </w:rPr>
        <w:t>/</w:t>
      </w:r>
      <w:r w:rsidRPr="00312A53">
        <w:rPr>
          <w:rFonts w:hint="cs"/>
          <w:rtl/>
        </w:rPr>
        <w:t>10</w:t>
      </w:r>
      <w:r>
        <w:rPr>
          <w:rFonts w:hint="cs"/>
          <w:rtl/>
        </w:rPr>
        <w:t xml:space="preserve">: </w:t>
      </w:r>
    </w:p>
    <w:p w:rsidR="003550AC" w:rsidRDefault="003550AC" w:rsidP="00A26ACF">
      <w:pPr>
        <w:pStyle w:val="libNormal"/>
        <w:rPr>
          <w:rtl/>
        </w:rPr>
      </w:pPr>
      <w:r w:rsidRPr="00C70E76">
        <w:rPr>
          <w:rFonts w:hint="cs"/>
          <w:rtl/>
        </w:rPr>
        <w:t>عن صعصعة بن معاوية قال</w:t>
      </w:r>
      <w:r>
        <w:rPr>
          <w:rFonts w:hint="cs"/>
          <w:rtl/>
        </w:rPr>
        <w:t xml:space="preserve">: </w:t>
      </w:r>
      <w:r w:rsidRPr="00C70E76">
        <w:rPr>
          <w:rFonts w:hint="cs"/>
          <w:rtl/>
        </w:rPr>
        <w:t>كان عمر بن الخطاب يسأل وفد أهل الكوفة إذا قدموا عليه</w:t>
      </w:r>
      <w:r>
        <w:rPr>
          <w:rFonts w:hint="cs"/>
          <w:rtl/>
        </w:rPr>
        <w:t xml:space="preserve">: </w:t>
      </w:r>
      <w:r w:rsidRPr="00C70E76">
        <w:rPr>
          <w:rFonts w:hint="cs"/>
          <w:rtl/>
        </w:rPr>
        <w:t>تعرفون أويس بن عامر القرني</w:t>
      </w:r>
      <w:r>
        <w:rPr>
          <w:rFonts w:hint="cs"/>
          <w:rtl/>
        </w:rPr>
        <w:t xml:space="preserve">؟ </w:t>
      </w:r>
      <w:r w:rsidRPr="00C70E76">
        <w:rPr>
          <w:rFonts w:hint="cs"/>
          <w:rtl/>
        </w:rPr>
        <w:t>فيقولون</w:t>
      </w:r>
      <w:r>
        <w:rPr>
          <w:rFonts w:hint="cs"/>
          <w:rtl/>
        </w:rPr>
        <w:t xml:space="preserve">: </w:t>
      </w:r>
      <w:r w:rsidRPr="00C70E76">
        <w:rPr>
          <w:rFonts w:hint="cs"/>
          <w:rtl/>
        </w:rPr>
        <w:t>لا.</w:t>
      </w:r>
    </w:p>
    <w:p w:rsidR="003550AC" w:rsidRPr="00C70E76" w:rsidRDefault="003550AC" w:rsidP="00A26ACF">
      <w:pPr>
        <w:pStyle w:val="libNormal"/>
        <w:rPr>
          <w:rtl/>
        </w:rPr>
      </w:pPr>
      <w:r w:rsidRPr="00C70E76">
        <w:rPr>
          <w:rFonts w:hint="cs"/>
          <w:rtl/>
        </w:rPr>
        <w:t>وكان أويس رجلاً يلزم المسجد بالكوفة فلا يكاد يفارقه</w:t>
      </w:r>
      <w:r>
        <w:rPr>
          <w:rFonts w:hint="cs"/>
          <w:rtl/>
        </w:rPr>
        <w:t xml:space="preserve">، </w:t>
      </w:r>
      <w:r w:rsidRPr="00C70E76">
        <w:rPr>
          <w:rFonts w:hint="cs"/>
          <w:rtl/>
        </w:rPr>
        <w:t>وله ابن عم يغشى السلطان ويؤذي أويساً</w:t>
      </w:r>
      <w:r>
        <w:rPr>
          <w:rFonts w:hint="cs"/>
          <w:rtl/>
        </w:rPr>
        <w:t xml:space="preserve">، </w:t>
      </w:r>
      <w:r w:rsidRPr="00C70E76">
        <w:rPr>
          <w:rFonts w:hint="cs"/>
          <w:rtl/>
        </w:rPr>
        <w:t>فوفد ابن عمه الى عمر فيمن وفد من أهل الكوفة</w:t>
      </w:r>
      <w:r>
        <w:rPr>
          <w:rFonts w:hint="cs"/>
          <w:rtl/>
        </w:rPr>
        <w:t xml:space="preserve">، </w:t>
      </w:r>
      <w:r w:rsidRPr="00C70E76">
        <w:rPr>
          <w:rFonts w:hint="cs"/>
          <w:rtl/>
        </w:rPr>
        <w:t>فقال عمر</w:t>
      </w:r>
      <w:r>
        <w:rPr>
          <w:rFonts w:hint="cs"/>
          <w:rtl/>
        </w:rPr>
        <w:t xml:space="preserve">: </w:t>
      </w:r>
      <w:r w:rsidRPr="00C70E76">
        <w:rPr>
          <w:rFonts w:hint="cs"/>
          <w:rtl/>
        </w:rPr>
        <w:t>أتعرفون أويس بن عامر القرني</w:t>
      </w:r>
      <w:r>
        <w:rPr>
          <w:rFonts w:hint="cs"/>
          <w:rtl/>
        </w:rPr>
        <w:t xml:space="preserve">؟ </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فقال ابن عمه</w:t>
      </w:r>
      <w:r>
        <w:rPr>
          <w:rFonts w:hint="cs"/>
          <w:rtl/>
        </w:rPr>
        <w:t xml:space="preserve">: </w:t>
      </w:r>
      <w:r w:rsidRPr="00C70E76">
        <w:rPr>
          <w:rFonts w:hint="cs"/>
          <w:rtl/>
        </w:rPr>
        <w:t>يا أمير المؤمنين إن أويساً لم يبلغ أن تعرفه أنت</w:t>
      </w:r>
      <w:r>
        <w:rPr>
          <w:rFonts w:hint="cs"/>
          <w:rtl/>
        </w:rPr>
        <w:t xml:space="preserve">، </w:t>
      </w:r>
      <w:r w:rsidRPr="00C70E76">
        <w:rPr>
          <w:rFonts w:hint="cs"/>
          <w:rtl/>
        </w:rPr>
        <w:t>إنما هو إنسان دون</w:t>
      </w:r>
      <w:r>
        <w:rPr>
          <w:rFonts w:hint="cs"/>
          <w:rtl/>
        </w:rPr>
        <w:t xml:space="preserve">، </w:t>
      </w:r>
      <w:r w:rsidRPr="00C70E76">
        <w:rPr>
          <w:rFonts w:hint="cs"/>
          <w:rtl/>
        </w:rPr>
        <w:t>وهو ابن عمي</w:t>
      </w:r>
      <w:r>
        <w:rPr>
          <w:rFonts w:hint="cs"/>
          <w:rtl/>
        </w:rPr>
        <w:t xml:space="preserve">! </w:t>
      </w:r>
    </w:p>
    <w:p w:rsidR="003550AC" w:rsidRDefault="003550AC" w:rsidP="00A26ACF">
      <w:pPr>
        <w:pStyle w:val="libNormal"/>
        <w:rPr>
          <w:rtl/>
        </w:rPr>
      </w:pPr>
      <w:r w:rsidRPr="00C70E76">
        <w:rPr>
          <w:rFonts w:hint="cs"/>
          <w:rtl/>
        </w:rPr>
        <w:t>فقال له عمر</w:t>
      </w:r>
      <w:r>
        <w:rPr>
          <w:rFonts w:hint="cs"/>
          <w:rtl/>
        </w:rPr>
        <w:t xml:space="preserve">: </w:t>
      </w:r>
      <w:r w:rsidRPr="00C70E76">
        <w:rPr>
          <w:rFonts w:hint="cs"/>
          <w:rtl/>
        </w:rPr>
        <w:t>ويلك هلكت</w:t>
      </w:r>
      <w:r>
        <w:rPr>
          <w:rFonts w:hint="cs"/>
          <w:rtl/>
        </w:rPr>
        <w:t xml:space="preserve">! </w:t>
      </w:r>
      <w:r w:rsidRPr="00C70E76">
        <w:rPr>
          <w:rFonts w:hint="cs"/>
          <w:rtl/>
        </w:rPr>
        <w:t>إن رسول الله صلى الله عليه وسلم حدثنا أنه سيكون في التابعين رجل يقال له أويس بن عامر القرني</w:t>
      </w:r>
      <w:r>
        <w:rPr>
          <w:rFonts w:hint="cs"/>
          <w:rtl/>
        </w:rPr>
        <w:t xml:space="preserve">، </w:t>
      </w:r>
      <w:r w:rsidRPr="00C70E76">
        <w:rPr>
          <w:rFonts w:hint="cs"/>
          <w:rtl/>
        </w:rPr>
        <w:t>فمن أدركه منكم فاستطاع أن يستغفر له فليفعل</w:t>
      </w:r>
      <w:r>
        <w:rPr>
          <w:rFonts w:hint="cs"/>
          <w:rtl/>
        </w:rPr>
        <w:t xml:space="preserve">، </w:t>
      </w:r>
      <w:r w:rsidRPr="00C70E76">
        <w:rPr>
          <w:rFonts w:hint="cs"/>
          <w:rtl/>
        </w:rPr>
        <w:t>فإذا رأيته فأقرئه مني السلام</w:t>
      </w:r>
      <w:r>
        <w:rPr>
          <w:rFonts w:hint="cs"/>
          <w:rtl/>
        </w:rPr>
        <w:t xml:space="preserve">، </w:t>
      </w:r>
      <w:r w:rsidRPr="00C70E76">
        <w:rPr>
          <w:rFonts w:hint="cs"/>
          <w:rtl/>
        </w:rPr>
        <w:t>ومره أن يفد إلي</w:t>
      </w:r>
      <w:r>
        <w:rPr>
          <w:rFonts w:hint="cs"/>
          <w:rtl/>
        </w:rPr>
        <w:t xml:space="preserve">، </w:t>
      </w:r>
      <w:r w:rsidRPr="00C70E76">
        <w:rPr>
          <w:rFonts w:hint="cs"/>
          <w:rtl/>
        </w:rPr>
        <w:t>فوفد اليه</w:t>
      </w:r>
      <w:r>
        <w:rPr>
          <w:rFonts w:hint="cs"/>
          <w:rtl/>
        </w:rPr>
        <w:t xml:space="preserve">، </w:t>
      </w:r>
      <w:r w:rsidRPr="00C70E76">
        <w:rPr>
          <w:rFonts w:hint="cs"/>
          <w:rtl/>
        </w:rPr>
        <w:t>فلما دخل عليه قال</w:t>
      </w:r>
      <w:r>
        <w:rPr>
          <w:rFonts w:hint="cs"/>
          <w:rtl/>
        </w:rPr>
        <w:t xml:space="preserve">: </w:t>
      </w:r>
    </w:p>
    <w:p w:rsidR="003550AC" w:rsidRDefault="003550AC" w:rsidP="00A26ACF">
      <w:pPr>
        <w:pStyle w:val="libNormal"/>
        <w:rPr>
          <w:rtl/>
        </w:rPr>
      </w:pPr>
      <w:r w:rsidRPr="00C70E76">
        <w:rPr>
          <w:rFonts w:hint="cs"/>
          <w:rtl/>
        </w:rPr>
        <w:t>أنت أويس بن عامر القرني</w:t>
      </w:r>
      <w:r>
        <w:rPr>
          <w:rFonts w:hint="cs"/>
          <w:rtl/>
        </w:rPr>
        <w:t xml:space="preserve">؟ </w:t>
      </w:r>
      <w:r w:rsidRPr="00C70E76">
        <w:rPr>
          <w:rFonts w:hint="cs"/>
          <w:rtl/>
        </w:rPr>
        <w:t>أنت الذي خرج بك وضح من برص فدعوت الله أن يذهبه عنك فأذهبه</w:t>
      </w:r>
      <w:r>
        <w:rPr>
          <w:rFonts w:hint="cs"/>
          <w:rtl/>
        </w:rPr>
        <w:t xml:space="preserve">، </w:t>
      </w:r>
      <w:r w:rsidRPr="00C70E76">
        <w:rPr>
          <w:rFonts w:hint="cs"/>
          <w:rtl/>
        </w:rPr>
        <w:t>فقلت اللهم أبق لي منه في جسدي ما أذكر به نعمتك</w:t>
      </w:r>
      <w:r>
        <w:rPr>
          <w:rFonts w:hint="cs"/>
          <w:rtl/>
        </w:rPr>
        <w:t xml:space="preserve">؟ </w:t>
      </w:r>
      <w:r w:rsidRPr="00C70E76">
        <w:rPr>
          <w:rFonts w:hint="cs"/>
          <w:rtl/>
        </w:rPr>
        <w:t>قال</w:t>
      </w:r>
      <w:r>
        <w:rPr>
          <w:rFonts w:hint="cs"/>
          <w:rtl/>
        </w:rPr>
        <w:t xml:space="preserve">: </w:t>
      </w:r>
      <w:r w:rsidRPr="00C70E76">
        <w:rPr>
          <w:rFonts w:hint="cs"/>
          <w:rtl/>
        </w:rPr>
        <w:t>وأنى دريت يا أمير المؤمنين)شراً</w:t>
      </w:r>
      <w:r>
        <w:rPr>
          <w:rFonts w:hint="cs"/>
          <w:rtl/>
        </w:rPr>
        <w:t xml:space="preserve">! </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أخبرني به رسول الله صلى الله عليه وسلم أنه سيكون في التابعين رجل يقال له أويس بن عامر القرني</w:t>
      </w:r>
      <w:r>
        <w:rPr>
          <w:rFonts w:hint="cs"/>
          <w:rtl/>
        </w:rPr>
        <w:t xml:space="preserve">، </w:t>
      </w:r>
      <w:r w:rsidRPr="00C70E76">
        <w:rPr>
          <w:rFonts w:hint="cs"/>
          <w:rtl/>
        </w:rPr>
        <w:t>يخرج به وضح من برص فيدعو الله أن يذهبه عنه فيفعل</w:t>
      </w:r>
      <w:r>
        <w:rPr>
          <w:rFonts w:hint="cs"/>
          <w:rtl/>
        </w:rPr>
        <w:t xml:space="preserve">، </w:t>
      </w:r>
      <w:r w:rsidRPr="00C70E76">
        <w:rPr>
          <w:rFonts w:hint="cs"/>
          <w:rtl/>
        </w:rPr>
        <w:t>فيقول</w:t>
      </w:r>
      <w:r>
        <w:rPr>
          <w:rFonts w:hint="cs"/>
          <w:rtl/>
        </w:rPr>
        <w:t xml:space="preserve">: </w:t>
      </w:r>
      <w:r w:rsidRPr="00C70E76">
        <w:rPr>
          <w:rFonts w:hint="cs"/>
          <w:rtl/>
        </w:rPr>
        <w:t>اللهم اترك في جسدي ما أذكر به نعمتك</w:t>
      </w:r>
      <w:r>
        <w:rPr>
          <w:rFonts w:hint="cs"/>
          <w:rtl/>
        </w:rPr>
        <w:t xml:space="preserve">، </w:t>
      </w:r>
      <w:r w:rsidRPr="00C70E76">
        <w:rPr>
          <w:rFonts w:hint="cs"/>
          <w:rtl/>
        </w:rPr>
        <w:t>فيفعل</w:t>
      </w:r>
      <w:r>
        <w:rPr>
          <w:rFonts w:hint="cs"/>
          <w:rtl/>
        </w:rPr>
        <w:t xml:space="preserve">، </w:t>
      </w:r>
      <w:r w:rsidRPr="00C70E76">
        <w:rPr>
          <w:rFonts w:hint="cs"/>
          <w:rtl/>
        </w:rPr>
        <w:t>فيقول اللهم أترك في جسدي ما أذكر به نعمتك</w:t>
      </w:r>
      <w:r>
        <w:rPr>
          <w:rFonts w:hint="cs"/>
          <w:rtl/>
        </w:rPr>
        <w:t xml:space="preserve">، </w:t>
      </w:r>
      <w:r w:rsidRPr="00C70E76">
        <w:rPr>
          <w:rFonts w:hint="cs"/>
          <w:rtl/>
        </w:rPr>
        <w:t>فيفعل</w:t>
      </w:r>
      <w:r>
        <w:rPr>
          <w:rFonts w:hint="cs"/>
          <w:rtl/>
        </w:rPr>
        <w:t xml:space="preserve">، </w:t>
      </w:r>
      <w:r w:rsidRPr="00C70E76">
        <w:rPr>
          <w:rFonts w:hint="cs"/>
          <w:rtl/>
        </w:rPr>
        <w:t>فمن أدركه فاستطاع أن يستغفر له فليفعل</w:t>
      </w:r>
      <w:r>
        <w:rPr>
          <w:rFonts w:hint="cs"/>
          <w:rtl/>
        </w:rPr>
        <w:t xml:space="preserve">، </w:t>
      </w:r>
      <w:r w:rsidRPr="00C70E76">
        <w:rPr>
          <w:rFonts w:hint="cs"/>
          <w:rtl/>
        </w:rPr>
        <w:t>فاستغفر لي يا أويس. قال</w:t>
      </w:r>
      <w:r>
        <w:rPr>
          <w:rFonts w:hint="cs"/>
          <w:rtl/>
        </w:rPr>
        <w:t xml:space="preserve">: </w:t>
      </w:r>
      <w:r w:rsidRPr="00C70E76">
        <w:rPr>
          <w:rFonts w:hint="cs"/>
          <w:rtl/>
        </w:rPr>
        <w:t>غفر الله لك يا أمير المؤمنين</w:t>
      </w:r>
      <w:r>
        <w:rPr>
          <w:rFonts w:hint="cs"/>
          <w:rtl/>
        </w:rPr>
        <w:t xml:space="preserve">! </w:t>
      </w:r>
      <w:r w:rsidRPr="00C70E76">
        <w:rPr>
          <w:rFonts w:hint="cs"/>
          <w:rtl/>
        </w:rPr>
        <w:t>قال</w:t>
      </w:r>
      <w:r>
        <w:rPr>
          <w:rFonts w:hint="cs"/>
          <w:rtl/>
        </w:rPr>
        <w:t xml:space="preserve">: </w:t>
      </w:r>
      <w:r w:rsidRPr="00C70E76">
        <w:rPr>
          <w:rFonts w:hint="cs"/>
          <w:rtl/>
        </w:rPr>
        <w:t>ولك يغفر الله يا أويس. قال</w:t>
      </w:r>
      <w:r>
        <w:rPr>
          <w:rFonts w:hint="cs"/>
          <w:rtl/>
        </w:rPr>
        <w:t xml:space="preserve">: </w:t>
      </w:r>
      <w:r w:rsidRPr="00C70E76">
        <w:rPr>
          <w:rFonts w:hint="cs"/>
          <w:rtl/>
        </w:rPr>
        <w:t>غفر الله لك يا أمير المؤمنين</w:t>
      </w:r>
      <w:r>
        <w:rPr>
          <w:rFonts w:hint="cs"/>
          <w:rtl/>
        </w:rPr>
        <w:t xml:space="preserve">! </w:t>
      </w:r>
      <w:r w:rsidRPr="00C70E76">
        <w:rPr>
          <w:rFonts w:hint="cs"/>
          <w:rtl/>
        </w:rPr>
        <w:t>قال</w:t>
      </w:r>
      <w:r>
        <w:rPr>
          <w:rFonts w:hint="cs"/>
          <w:rtl/>
        </w:rPr>
        <w:t xml:space="preserve">: </w:t>
      </w:r>
      <w:r w:rsidRPr="00C70E76">
        <w:rPr>
          <w:rFonts w:hint="cs"/>
          <w:rtl/>
        </w:rPr>
        <w:t>ولك يغفر الله يا أويس بن عامر. فقال الناس</w:t>
      </w:r>
      <w:r>
        <w:rPr>
          <w:rFonts w:hint="cs"/>
          <w:rtl/>
        </w:rPr>
        <w:t xml:space="preserve">: </w:t>
      </w:r>
      <w:r w:rsidRPr="00C70E76">
        <w:rPr>
          <w:rFonts w:hint="cs"/>
          <w:rtl/>
        </w:rPr>
        <w:t>استغفر لنا يا أويس</w:t>
      </w:r>
      <w:r>
        <w:rPr>
          <w:rFonts w:hint="cs"/>
          <w:rtl/>
        </w:rPr>
        <w:t xml:space="preserve">، </w:t>
      </w:r>
      <w:r w:rsidRPr="00C70E76">
        <w:rPr>
          <w:rFonts w:hint="cs"/>
          <w:rtl/>
        </w:rPr>
        <w:t>فراغ</w:t>
      </w:r>
      <w:r>
        <w:rPr>
          <w:rFonts w:hint="cs"/>
          <w:rtl/>
        </w:rPr>
        <w:t xml:space="preserve">، </w:t>
      </w:r>
      <w:r w:rsidRPr="00C70E76">
        <w:rPr>
          <w:rFonts w:hint="cs"/>
          <w:rtl/>
        </w:rPr>
        <w:t>فما رئي حتى الساعة ( ع</w:t>
      </w:r>
      <w:r>
        <w:rPr>
          <w:rFonts w:hint="cs"/>
          <w:rtl/>
        </w:rPr>
        <w:t xml:space="preserve">، </w:t>
      </w:r>
      <w:r w:rsidRPr="00C70E76">
        <w:rPr>
          <w:rFonts w:hint="cs"/>
          <w:rtl/>
        </w:rPr>
        <w:t>وابن منده</w:t>
      </w:r>
      <w:r>
        <w:rPr>
          <w:rFonts w:hint="cs"/>
          <w:rtl/>
        </w:rPr>
        <w:t xml:space="preserve">، </w:t>
      </w:r>
      <w:r w:rsidRPr="00C70E76">
        <w:rPr>
          <w:rFonts w:hint="cs"/>
          <w:rtl/>
        </w:rPr>
        <w:t>كر ). وفي هامشه</w:t>
      </w:r>
      <w:r>
        <w:rPr>
          <w:rFonts w:hint="cs"/>
          <w:rtl/>
        </w:rPr>
        <w:t xml:space="preserve">: </w:t>
      </w:r>
      <w:r w:rsidRPr="00C70E76">
        <w:rPr>
          <w:rFonts w:hint="cs"/>
          <w:rtl/>
        </w:rPr>
        <w:t>راغ الى كذا</w:t>
      </w:r>
      <w:r>
        <w:rPr>
          <w:rFonts w:hint="cs"/>
          <w:rtl/>
        </w:rPr>
        <w:t xml:space="preserve">: </w:t>
      </w:r>
      <w:r w:rsidRPr="00C70E76">
        <w:rPr>
          <w:rFonts w:hint="cs"/>
          <w:rtl/>
        </w:rPr>
        <w:t>مال اليه سرا وحاد. انتهى.</w:t>
      </w:r>
    </w:p>
    <w:p w:rsidR="00960004" w:rsidRDefault="003550AC" w:rsidP="00A26ACF">
      <w:pPr>
        <w:pStyle w:val="libNormal"/>
        <w:rPr>
          <w:rtl/>
        </w:rPr>
      </w:pPr>
      <w:r w:rsidRPr="00C70E76">
        <w:rPr>
          <w:rFonts w:hint="cs"/>
          <w:rtl/>
        </w:rPr>
        <w:t>وقد روى قوله ( فراغ فما رئي حتى الساعة ) ابن حبان في المجروحين</w:t>
      </w:r>
      <w:r>
        <w:rPr>
          <w:rFonts w:hint="cs"/>
          <w:rtl/>
        </w:rPr>
        <w:t xml:space="preserve">: </w:t>
      </w:r>
      <w:r w:rsidRPr="00C70E76">
        <w:rPr>
          <w:rFonts w:hint="cs"/>
          <w:rtl/>
        </w:rPr>
        <w:t>3</w:t>
      </w:r>
      <w:r w:rsidR="003708E0">
        <w:rPr>
          <w:rFonts w:hint="cs"/>
          <w:rtl/>
        </w:rPr>
        <w:t>/</w:t>
      </w:r>
      <w:r w:rsidRPr="00C70E76">
        <w:rPr>
          <w:rFonts w:hint="cs"/>
          <w:rtl/>
        </w:rPr>
        <w:t>151</w:t>
      </w:r>
      <w:r>
        <w:rPr>
          <w:rFonts w:hint="cs"/>
          <w:rtl/>
        </w:rPr>
        <w:t xml:space="preserve">، </w:t>
      </w:r>
      <w:r w:rsidRPr="00C70E76">
        <w:rPr>
          <w:rFonts w:hint="cs"/>
          <w:rtl/>
        </w:rPr>
        <w:t>وفي لسان الميزان</w:t>
      </w:r>
      <w:r>
        <w:rPr>
          <w:rFonts w:hint="cs"/>
          <w:rtl/>
        </w:rPr>
        <w:t xml:space="preserve">: </w:t>
      </w:r>
      <w:r w:rsidRPr="00C70E76">
        <w:rPr>
          <w:rFonts w:hint="cs"/>
          <w:rtl/>
        </w:rPr>
        <w:t>1</w:t>
      </w:r>
      <w:r w:rsidR="003708E0">
        <w:rPr>
          <w:rFonts w:hint="cs"/>
          <w:rtl/>
        </w:rPr>
        <w:t>/</w:t>
      </w:r>
      <w:r w:rsidRPr="00C70E76">
        <w:rPr>
          <w:rFonts w:hint="cs"/>
          <w:rtl/>
        </w:rPr>
        <w:t>471</w:t>
      </w:r>
    </w:p>
    <w:p w:rsidR="003550AC" w:rsidRDefault="003550AC" w:rsidP="00181AF2">
      <w:pPr>
        <w:pStyle w:val="Heading2Center"/>
        <w:rPr>
          <w:rtl/>
        </w:rPr>
      </w:pPr>
      <w:bookmarkStart w:id="21" w:name="_Toc377805219"/>
      <w:r w:rsidRPr="00C70E76">
        <w:rPr>
          <w:rFonts w:hint="cs"/>
          <w:rtl/>
        </w:rPr>
        <w:t>روايات توجب الشك في استغفاره لعمر</w:t>
      </w:r>
      <w:bookmarkEnd w:id="21"/>
    </w:p>
    <w:p w:rsidR="003550AC" w:rsidRDefault="003550AC" w:rsidP="00A26ACF">
      <w:pPr>
        <w:pStyle w:val="libNormal"/>
        <w:rPr>
          <w:rtl/>
        </w:rPr>
      </w:pPr>
      <w:r w:rsidRPr="00C70E76">
        <w:rPr>
          <w:rFonts w:hint="cs"/>
          <w:rtl/>
        </w:rPr>
        <w:t>الأمر الثابت في الروايات</w:t>
      </w:r>
      <w:r>
        <w:rPr>
          <w:rFonts w:hint="cs"/>
          <w:rtl/>
        </w:rPr>
        <w:t xml:space="preserve">، </w:t>
      </w:r>
      <w:r w:rsidRPr="00C70E76">
        <w:rPr>
          <w:rFonts w:hint="cs"/>
          <w:rtl/>
        </w:rPr>
        <w:t>والمنطقي أيضاً</w:t>
      </w:r>
      <w:r>
        <w:rPr>
          <w:rFonts w:hint="cs"/>
          <w:rtl/>
        </w:rPr>
        <w:t xml:space="preserve">، </w:t>
      </w:r>
      <w:r w:rsidRPr="00C70E76">
        <w:rPr>
          <w:rFonts w:hint="cs"/>
          <w:rtl/>
        </w:rPr>
        <w:t>أن عمر كان يبحث عن أويس لكي يستغفر له</w:t>
      </w:r>
      <w:r>
        <w:rPr>
          <w:rFonts w:hint="cs"/>
          <w:rtl/>
        </w:rPr>
        <w:t xml:space="preserve">، </w:t>
      </w:r>
      <w:r w:rsidRPr="00C70E76">
        <w:rPr>
          <w:rFonts w:hint="cs"/>
          <w:rtl/>
        </w:rPr>
        <w:t>كما تقدم.</w:t>
      </w:r>
    </w:p>
    <w:p w:rsidR="003550AC" w:rsidRPr="00C70E76" w:rsidRDefault="003550AC" w:rsidP="00A26ACF">
      <w:pPr>
        <w:pStyle w:val="libNormal"/>
        <w:rPr>
          <w:rtl/>
        </w:rPr>
      </w:pPr>
      <w:r w:rsidRPr="00C70E76">
        <w:rPr>
          <w:rFonts w:hint="cs"/>
          <w:rtl/>
        </w:rPr>
        <w:t>بل في بعضها أنه كان يبحث عنه الى آخر سنة من خلافته..</w:t>
      </w:r>
    </w:p>
    <w:p w:rsidR="003550AC" w:rsidRDefault="003550AC" w:rsidP="003550AC">
      <w:pPr>
        <w:pStyle w:val="libNormal"/>
      </w:pPr>
      <w:r>
        <w:rPr>
          <w:rFonts w:hint="cs"/>
          <w:rtl/>
        </w:rPr>
        <w:br w:type="page"/>
      </w:r>
    </w:p>
    <w:p w:rsidR="003550AC" w:rsidRDefault="003550AC" w:rsidP="00AE6309">
      <w:pPr>
        <w:pStyle w:val="libBold2"/>
        <w:rPr>
          <w:rtl/>
        </w:rPr>
      </w:pPr>
      <w:r w:rsidRPr="00312A53">
        <w:rPr>
          <w:rFonts w:hint="cs"/>
          <w:rtl/>
        </w:rPr>
        <w:lastRenderedPageBreak/>
        <w:t>ففي طبقات ابن سعد: 6</w:t>
      </w:r>
      <w:r w:rsidR="003708E0">
        <w:rPr>
          <w:rFonts w:hint="cs"/>
          <w:rtl/>
        </w:rPr>
        <w:t>/</w:t>
      </w:r>
      <w:r w:rsidRPr="00312A53">
        <w:rPr>
          <w:rFonts w:hint="cs"/>
          <w:rtl/>
        </w:rPr>
        <w:t>113</w:t>
      </w:r>
      <w:r>
        <w:rPr>
          <w:rFonts w:hint="cs"/>
          <w:rtl/>
        </w:rPr>
        <w:t xml:space="preserve">: </w:t>
      </w:r>
    </w:p>
    <w:p w:rsidR="003550AC" w:rsidRDefault="003550AC" w:rsidP="00A26ACF">
      <w:pPr>
        <w:pStyle w:val="libNormal"/>
        <w:rPr>
          <w:rtl/>
        </w:rPr>
      </w:pPr>
      <w:r w:rsidRPr="00C70E76">
        <w:rPr>
          <w:rFonts w:hint="cs"/>
          <w:rtl/>
        </w:rPr>
        <w:t>قال ابن عون عن محمد قال</w:t>
      </w:r>
      <w:r>
        <w:rPr>
          <w:rFonts w:hint="cs"/>
          <w:rtl/>
        </w:rPr>
        <w:t xml:space="preserve">: </w:t>
      </w:r>
      <w:r w:rsidRPr="00C70E76">
        <w:rPr>
          <w:rFonts w:hint="cs"/>
          <w:rtl/>
        </w:rPr>
        <w:t>أمر عمر أن نرى رجلا من التابعين أن يستغفر له</w:t>
      </w:r>
      <w:r>
        <w:rPr>
          <w:rFonts w:hint="cs"/>
          <w:rtl/>
        </w:rPr>
        <w:t xml:space="preserve">، </w:t>
      </w:r>
      <w:r w:rsidRPr="00C70E76">
        <w:rPr>
          <w:rFonts w:hint="cs"/>
          <w:rtl/>
        </w:rPr>
        <w:t>قال محمد</w:t>
      </w:r>
      <w:r>
        <w:rPr>
          <w:rFonts w:hint="cs"/>
          <w:rtl/>
        </w:rPr>
        <w:t xml:space="preserve">: </w:t>
      </w:r>
      <w:r w:rsidRPr="00C70E76">
        <w:rPr>
          <w:rFonts w:hint="cs"/>
          <w:rtl/>
        </w:rPr>
        <w:t>فأنبئت أن عمر كان ينشده في الموسم</w:t>
      </w:r>
      <w:r>
        <w:rPr>
          <w:rFonts w:hint="cs"/>
          <w:rtl/>
        </w:rPr>
        <w:t xml:space="preserve">، </w:t>
      </w:r>
      <w:r w:rsidRPr="00C70E76">
        <w:rPr>
          <w:rFonts w:hint="cs"/>
          <w:rtl/>
        </w:rPr>
        <w:t>يعني أويساً.. انتهى.</w:t>
      </w:r>
    </w:p>
    <w:p w:rsidR="003550AC" w:rsidRDefault="003550AC" w:rsidP="00A26ACF">
      <w:pPr>
        <w:pStyle w:val="libNormal"/>
        <w:rPr>
          <w:rtl/>
        </w:rPr>
      </w:pPr>
      <w:r w:rsidRPr="00C70E76">
        <w:rPr>
          <w:rFonts w:hint="cs"/>
          <w:rtl/>
        </w:rPr>
        <w:t>وتدل الرواية التالية على أن أويساً لم ير عمر أبداً</w:t>
      </w:r>
      <w:r>
        <w:rPr>
          <w:rFonts w:hint="cs"/>
          <w:rtl/>
        </w:rPr>
        <w:t xml:space="preserve">، </w:t>
      </w:r>
      <w:r w:rsidRPr="00C70E76">
        <w:rPr>
          <w:rFonts w:hint="cs"/>
          <w:rtl/>
        </w:rPr>
        <w:t xml:space="preserve">وأنه بقي في اليمن الى خلافة علي </w:t>
      </w:r>
      <w:r w:rsidR="003F5631" w:rsidRPr="003F5631">
        <w:rPr>
          <w:rStyle w:val="libAlaemChar"/>
          <w:rFonts w:hint="cs"/>
          <w:rtl/>
        </w:rPr>
        <w:t>عليه‌السلام</w:t>
      </w:r>
      <w:r>
        <w:rPr>
          <w:rFonts w:hint="cs"/>
          <w:rtl/>
        </w:rPr>
        <w:t xml:space="preserve">، </w:t>
      </w:r>
      <w:r w:rsidRPr="00C70E76">
        <w:rPr>
          <w:rFonts w:hint="cs"/>
          <w:rtl/>
        </w:rPr>
        <w:t>ولم يقبل دعوة عمر للمجيء الى المدينة</w:t>
      </w:r>
      <w:r>
        <w:rPr>
          <w:rFonts w:hint="cs"/>
          <w:rtl/>
        </w:rPr>
        <w:t xml:space="preserve">!! </w:t>
      </w:r>
      <w:r w:rsidRPr="00C70E76">
        <w:rPr>
          <w:rFonts w:hint="cs"/>
          <w:rtl/>
        </w:rPr>
        <w:t xml:space="preserve">وعندما وجدوه في اليمن وبلغوه سلام عمر وسلام الرسول </w:t>
      </w:r>
      <w:r w:rsidR="003F5631" w:rsidRPr="003F5631">
        <w:rPr>
          <w:rStyle w:val="libAlaemChar"/>
          <w:rFonts w:hint="cs"/>
          <w:rtl/>
        </w:rPr>
        <w:t>صلى‌الله‌عليه‌وآله</w:t>
      </w:r>
      <w:r>
        <w:rPr>
          <w:rFonts w:hint="cs"/>
          <w:rtl/>
        </w:rPr>
        <w:t xml:space="preserve">، </w:t>
      </w:r>
      <w:r w:rsidRPr="00C70E76">
        <w:rPr>
          <w:rFonts w:hint="cs"/>
          <w:rtl/>
        </w:rPr>
        <w:t>رد على السلام الرسول وآله</w:t>
      </w:r>
      <w:r>
        <w:rPr>
          <w:rFonts w:hint="cs"/>
          <w:rtl/>
        </w:rPr>
        <w:t xml:space="preserve">، </w:t>
      </w:r>
      <w:r w:rsidRPr="00C70E76">
        <w:rPr>
          <w:rFonts w:hint="cs"/>
          <w:rtl/>
        </w:rPr>
        <w:t>ولم يرد سلام عمر</w:t>
      </w:r>
      <w:r>
        <w:rPr>
          <w:rFonts w:hint="cs"/>
          <w:rtl/>
        </w:rPr>
        <w:t xml:space="preserve">!! </w:t>
      </w:r>
    </w:p>
    <w:p w:rsidR="003550AC" w:rsidRDefault="003550AC" w:rsidP="00AE6309">
      <w:pPr>
        <w:pStyle w:val="libBold2"/>
        <w:rPr>
          <w:rtl/>
        </w:rPr>
      </w:pPr>
      <w:r w:rsidRPr="00312A53">
        <w:rPr>
          <w:rFonts w:hint="cs"/>
          <w:rtl/>
        </w:rPr>
        <w:t>وفي كنز العمال: 14</w:t>
      </w:r>
      <w:r w:rsidR="003708E0">
        <w:rPr>
          <w:rFonts w:hint="cs"/>
          <w:rtl/>
        </w:rPr>
        <w:t>/</w:t>
      </w:r>
      <w:r w:rsidRPr="00312A53">
        <w:rPr>
          <w:rFonts w:hint="cs"/>
          <w:rtl/>
        </w:rPr>
        <w:t>10</w:t>
      </w:r>
      <w:r>
        <w:rPr>
          <w:rFonts w:hint="cs"/>
          <w:rtl/>
        </w:rPr>
        <w:t xml:space="preserve">: </w:t>
      </w:r>
    </w:p>
    <w:p w:rsidR="003550AC" w:rsidRDefault="003550AC" w:rsidP="00A26ACF">
      <w:pPr>
        <w:pStyle w:val="libNormal"/>
        <w:rPr>
          <w:rtl/>
        </w:rPr>
      </w:pPr>
      <w:r w:rsidRPr="00C70E76">
        <w:rPr>
          <w:rFonts w:hint="cs"/>
          <w:rtl/>
        </w:rPr>
        <w:t>عن سعيد بن المسيب قال</w:t>
      </w:r>
      <w:r>
        <w:rPr>
          <w:rFonts w:hint="cs"/>
          <w:rtl/>
        </w:rPr>
        <w:t xml:space="preserve">: </w:t>
      </w:r>
      <w:r w:rsidRPr="00C70E76">
        <w:rPr>
          <w:rFonts w:hint="cs"/>
          <w:rtl/>
        </w:rPr>
        <w:t>نادى عمر بن الخطاب وهو على المنبر بمنى</w:t>
      </w:r>
      <w:r>
        <w:rPr>
          <w:rFonts w:hint="cs"/>
          <w:rtl/>
        </w:rPr>
        <w:t xml:space="preserve">: </w:t>
      </w:r>
    </w:p>
    <w:p w:rsidR="003550AC" w:rsidRDefault="003550AC" w:rsidP="00A26ACF">
      <w:pPr>
        <w:pStyle w:val="libNormal"/>
        <w:rPr>
          <w:rtl/>
        </w:rPr>
      </w:pPr>
      <w:r w:rsidRPr="00C70E76">
        <w:rPr>
          <w:rFonts w:hint="cs"/>
          <w:rtl/>
        </w:rPr>
        <w:t>يا أهل قرن</w:t>
      </w:r>
      <w:r>
        <w:rPr>
          <w:rFonts w:hint="cs"/>
          <w:rtl/>
        </w:rPr>
        <w:t xml:space="preserve">! </w:t>
      </w:r>
      <w:r w:rsidRPr="00C70E76">
        <w:rPr>
          <w:rFonts w:hint="cs"/>
          <w:rtl/>
        </w:rPr>
        <w:t>فقام مشايخ فقالوا</w:t>
      </w:r>
      <w:r>
        <w:rPr>
          <w:rFonts w:hint="cs"/>
          <w:rtl/>
        </w:rPr>
        <w:t xml:space="preserve">: </w:t>
      </w:r>
      <w:r w:rsidRPr="00C70E76">
        <w:rPr>
          <w:rFonts w:hint="cs"/>
          <w:rtl/>
        </w:rPr>
        <w:t>نحن يا أمير المؤمنين</w:t>
      </w:r>
      <w:r>
        <w:rPr>
          <w:rFonts w:hint="cs"/>
          <w:rtl/>
        </w:rPr>
        <w:t xml:space="preserve">! </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أفي قرن من اسمه أويس</w:t>
      </w:r>
      <w:r>
        <w:rPr>
          <w:rFonts w:hint="cs"/>
          <w:rtl/>
        </w:rPr>
        <w:t xml:space="preserve">؟ </w:t>
      </w:r>
    </w:p>
    <w:p w:rsidR="003550AC" w:rsidRDefault="003550AC" w:rsidP="00A26ACF">
      <w:pPr>
        <w:pStyle w:val="libNormal"/>
        <w:rPr>
          <w:rtl/>
        </w:rPr>
      </w:pPr>
      <w:r w:rsidRPr="00C70E76">
        <w:rPr>
          <w:rFonts w:hint="cs"/>
          <w:rtl/>
        </w:rPr>
        <w:t>فقال شيخ</w:t>
      </w:r>
      <w:r>
        <w:rPr>
          <w:rFonts w:hint="cs"/>
          <w:rtl/>
        </w:rPr>
        <w:t xml:space="preserve">: </w:t>
      </w:r>
      <w:r w:rsidRPr="00C70E76">
        <w:rPr>
          <w:rFonts w:hint="cs"/>
          <w:rtl/>
        </w:rPr>
        <w:t>يا أمير المؤمنين ليس فينا من اسمه أويس إلا مجنون يسكن القفار والرمال ولا يألف ولا يؤلف</w:t>
      </w:r>
      <w:r>
        <w:rPr>
          <w:rFonts w:hint="cs"/>
          <w:rtl/>
        </w:rPr>
        <w:t xml:space="preserve">! </w:t>
      </w:r>
    </w:p>
    <w:p w:rsidR="003550AC" w:rsidRDefault="003550AC" w:rsidP="00A26ACF">
      <w:pPr>
        <w:pStyle w:val="libNormal"/>
        <w:rPr>
          <w:rtl/>
        </w:rPr>
      </w:pPr>
      <w:r w:rsidRPr="00C70E76">
        <w:rPr>
          <w:rFonts w:hint="cs"/>
          <w:rtl/>
        </w:rPr>
        <w:t>فقال</w:t>
      </w:r>
      <w:r>
        <w:rPr>
          <w:rFonts w:hint="cs"/>
          <w:rtl/>
        </w:rPr>
        <w:t xml:space="preserve">: </w:t>
      </w:r>
      <w:r w:rsidRPr="00C70E76">
        <w:rPr>
          <w:rFonts w:hint="cs"/>
          <w:rtl/>
        </w:rPr>
        <w:t>ذاك الذي أعنيه</w:t>
      </w:r>
      <w:r>
        <w:rPr>
          <w:rFonts w:hint="cs"/>
          <w:rtl/>
        </w:rPr>
        <w:t xml:space="preserve">، </w:t>
      </w:r>
      <w:r w:rsidRPr="00C70E76">
        <w:rPr>
          <w:rFonts w:hint="cs"/>
          <w:rtl/>
        </w:rPr>
        <w:t>إذا عدتم الى قرن فاطلبوه وبلغوه سلامي وقولوا له</w:t>
      </w:r>
      <w:r>
        <w:rPr>
          <w:rFonts w:hint="cs"/>
          <w:rtl/>
        </w:rPr>
        <w:t xml:space="preserve">: </w:t>
      </w:r>
      <w:r w:rsidRPr="00C70E76">
        <w:rPr>
          <w:rFonts w:hint="cs"/>
          <w:rtl/>
        </w:rPr>
        <w:t>إن رسول الله صلى الله عليه وسلم بشرني بك</w:t>
      </w:r>
      <w:r>
        <w:rPr>
          <w:rFonts w:hint="cs"/>
          <w:rtl/>
        </w:rPr>
        <w:t xml:space="preserve">، </w:t>
      </w:r>
      <w:r w:rsidRPr="00C70E76">
        <w:rPr>
          <w:rFonts w:hint="cs"/>
          <w:rtl/>
        </w:rPr>
        <w:t>وأمرني أن أقرأ عليك سلامه.</w:t>
      </w:r>
    </w:p>
    <w:p w:rsidR="003550AC" w:rsidRDefault="003550AC" w:rsidP="00A26ACF">
      <w:pPr>
        <w:pStyle w:val="libNormal"/>
        <w:rPr>
          <w:rtl/>
        </w:rPr>
      </w:pPr>
      <w:r w:rsidRPr="00C70E76">
        <w:rPr>
          <w:rFonts w:hint="cs"/>
          <w:rtl/>
        </w:rPr>
        <w:t>فعادوا الى قرن فطلبوه فوجدوه في الرمال</w:t>
      </w:r>
      <w:r>
        <w:rPr>
          <w:rFonts w:hint="cs"/>
          <w:rtl/>
        </w:rPr>
        <w:t xml:space="preserve">، </w:t>
      </w:r>
      <w:r w:rsidRPr="00C70E76">
        <w:rPr>
          <w:rFonts w:hint="cs"/>
          <w:rtl/>
        </w:rPr>
        <w:t>فأبلغوه سلام عمر وسلام رسول الله صلى الله عليه وسلم</w:t>
      </w:r>
      <w:r>
        <w:rPr>
          <w:rFonts w:hint="cs"/>
          <w:rtl/>
        </w:rPr>
        <w:t xml:space="preserve">، </w:t>
      </w:r>
      <w:r w:rsidRPr="00C70E76">
        <w:rPr>
          <w:rFonts w:hint="cs"/>
          <w:rtl/>
        </w:rPr>
        <w:t>فقال</w:t>
      </w:r>
      <w:r>
        <w:rPr>
          <w:rFonts w:hint="cs"/>
          <w:rtl/>
        </w:rPr>
        <w:t xml:space="preserve">: </w:t>
      </w:r>
      <w:r w:rsidRPr="00C70E76">
        <w:rPr>
          <w:rFonts w:hint="cs"/>
          <w:rtl/>
        </w:rPr>
        <w:t>أعرفني أمير المؤمنين وشهر بإسمي</w:t>
      </w:r>
      <w:r>
        <w:rPr>
          <w:rFonts w:hint="cs"/>
          <w:rtl/>
        </w:rPr>
        <w:t xml:space="preserve">؟! </w:t>
      </w:r>
      <w:r w:rsidRPr="00C70E76">
        <w:rPr>
          <w:rFonts w:hint="cs"/>
          <w:rtl/>
        </w:rPr>
        <w:t>السلام على رسول الله</w:t>
      </w:r>
      <w:r>
        <w:rPr>
          <w:rFonts w:hint="cs"/>
          <w:rtl/>
        </w:rPr>
        <w:t xml:space="preserve">، </w:t>
      </w:r>
      <w:r w:rsidRPr="00C70E76">
        <w:rPr>
          <w:rFonts w:hint="cs"/>
          <w:rtl/>
        </w:rPr>
        <w:t>اللهم صل عليه وعلى آله</w:t>
      </w:r>
      <w:r>
        <w:rPr>
          <w:rFonts w:hint="cs"/>
          <w:rtl/>
        </w:rPr>
        <w:t xml:space="preserve">، </w:t>
      </w:r>
      <w:r w:rsidRPr="00C70E76">
        <w:rPr>
          <w:rFonts w:hint="cs"/>
          <w:rtl/>
        </w:rPr>
        <w:t>وهام على وجهه فلم يوقف له بعد ذلك على أثر دهراً</w:t>
      </w:r>
      <w:r>
        <w:rPr>
          <w:rFonts w:hint="cs"/>
          <w:rtl/>
        </w:rPr>
        <w:t xml:space="preserve">، </w:t>
      </w:r>
      <w:r w:rsidRPr="00C70E76">
        <w:rPr>
          <w:rFonts w:hint="cs"/>
          <w:rtl/>
        </w:rPr>
        <w:t>ثم عاد في أيام علي فقاتل بين يديه</w:t>
      </w:r>
      <w:r>
        <w:rPr>
          <w:rFonts w:hint="cs"/>
          <w:rtl/>
        </w:rPr>
        <w:t xml:space="preserve">، </w:t>
      </w:r>
      <w:r w:rsidRPr="00C70E76">
        <w:rPr>
          <w:rFonts w:hint="cs"/>
          <w:rtl/>
        </w:rPr>
        <w:t>فاستشهد في صفين ( كر ).</w:t>
      </w:r>
    </w:p>
    <w:p w:rsidR="003550AC" w:rsidRDefault="003550AC" w:rsidP="00AE6309">
      <w:pPr>
        <w:pStyle w:val="libBold2"/>
        <w:rPr>
          <w:rtl/>
        </w:rPr>
      </w:pPr>
      <w:r w:rsidRPr="00312A53">
        <w:rPr>
          <w:rFonts w:hint="cs"/>
          <w:rtl/>
        </w:rPr>
        <w:t>وكذا في سير أعلام النبلاء: 4</w:t>
      </w:r>
      <w:r w:rsidR="003708E0">
        <w:rPr>
          <w:rFonts w:hint="cs"/>
          <w:rtl/>
        </w:rPr>
        <w:t>/</w:t>
      </w:r>
      <w:r w:rsidRPr="00312A53">
        <w:rPr>
          <w:rFonts w:hint="cs"/>
          <w:rtl/>
        </w:rPr>
        <w:t>32</w:t>
      </w:r>
    </w:p>
    <w:p w:rsidR="003550AC" w:rsidRDefault="003550AC" w:rsidP="00A26ACF">
      <w:pPr>
        <w:pStyle w:val="libNormal"/>
        <w:rPr>
          <w:rtl/>
        </w:rPr>
      </w:pPr>
      <w:r w:rsidRPr="00C70E76">
        <w:rPr>
          <w:rFonts w:hint="cs"/>
          <w:rtl/>
        </w:rPr>
        <w:t>فهذه الروايات تدل على أنه بقي في اليمن</w:t>
      </w:r>
      <w:r>
        <w:rPr>
          <w:rFonts w:hint="cs"/>
          <w:rtl/>
        </w:rPr>
        <w:t xml:space="preserve">، </w:t>
      </w:r>
      <w:r w:rsidRPr="00C70E76">
        <w:rPr>
          <w:rFonts w:hint="cs"/>
          <w:rtl/>
        </w:rPr>
        <w:t>ولم ير عمر أصلاً</w:t>
      </w:r>
      <w:r>
        <w:rPr>
          <w:rFonts w:hint="cs"/>
          <w:rtl/>
        </w:rPr>
        <w:t xml:space="preserve">!! </w:t>
      </w:r>
    </w:p>
    <w:p w:rsidR="003550AC" w:rsidRPr="00C70E76" w:rsidRDefault="003550AC" w:rsidP="00A26ACF">
      <w:pPr>
        <w:pStyle w:val="libNormal"/>
        <w:rPr>
          <w:rtl/>
        </w:rPr>
      </w:pPr>
      <w:r w:rsidRPr="00C70E76">
        <w:rPr>
          <w:rFonts w:hint="cs"/>
          <w:rtl/>
        </w:rPr>
        <w:t>بينما تقول رواية أخرى إنه قدم من اليمن على عمر في المدينة</w:t>
      </w:r>
      <w:r>
        <w:rPr>
          <w:rFonts w:hint="cs"/>
          <w:rtl/>
        </w:rPr>
        <w:t xml:space="preserve">، </w:t>
      </w:r>
      <w:r w:rsidRPr="00C70E76">
        <w:rPr>
          <w:rFonts w:hint="cs"/>
          <w:rtl/>
        </w:rPr>
        <w:t>ولكنه لم يستغفر له</w:t>
      </w:r>
      <w:r>
        <w:rPr>
          <w:rFonts w:hint="cs"/>
          <w:rtl/>
        </w:rPr>
        <w:t xml:space="preserve">، </w:t>
      </w:r>
      <w:r w:rsidRPr="00C70E76">
        <w:rPr>
          <w:rFonts w:hint="cs"/>
          <w:rtl/>
        </w:rPr>
        <w:t>وهرب منه</w:t>
      </w:r>
      <w:r>
        <w:rPr>
          <w:rFonts w:hint="cs"/>
          <w:rtl/>
        </w:rPr>
        <w:t xml:space="preserve">! </w:t>
      </w:r>
    </w:p>
    <w:p w:rsidR="003550AC" w:rsidRDefault="003550AC" w:rsidP="003550AC">
      <w:pPr>
        <w:pStyle w:val="libNormal"/>
      </w:pPr>
      <w:r>
        <w:rPr>
          <w:rFonts w:hint="cs"/>
          <w:rtl/>
        </w:rPr>
        <w:br w:type="page"/>
      </w:r>
    </w:p>
    <w:p w:rsidR="003550AC" w:rsidRDefault="003550AC" w:rsidP="00AE6309">
      <w:pPr>
        <w:pStyle w:val="libBold2"/>
        <w:rPr>
          <w:rtl/>
        </w:rPr>
      </w:pPr>
      <w:r w:rsidRPr="00312A53">
        <w:rPr>
          <w:rFonts w:hint="cs"/>
          <w:rtl/>
        </w:rPr>
        <w:lastRenderedPageBreak/>
        <w:t>ففي سير أعلام النبلاء: 4</w:t>
      </w:r>
      <w:r w:rsidR="003708E0">
        <w:rPr>
          <w:rFonts w:hint="cs"/>
          <w:rtl/>
        </w:rPr>
        <w:t>/</w:t>
      </w:r>
      <w:r w:rsidRPr="00312A53">
        <w:rPr>
          <w:rFonts w:hint="cs"/>
          <w:rtl/>
        </w:rPr>
        <w:t>24</w:t>
      </w:r>
      <w:r>
        <w:rPr>
          <w:rFonts w:hint="cs"/>
          <w:rtl/>
        </w:rPr>
        <w:t xml:space="preserve">: </w:t>
      </w:r>
    </w:p>
    <w:p w:rsidR="003550AC" w:rsidRDefault="003550AC" w:rsidP="00A26ACF">
      <w:pPr>
        <w:pStyle w:val="libNormal"/>
        <w:rPr>
          <w:rtl/>
        </w:rPr>
      </w:pPr>
      <w:r w:rsidRPr="00C70E76">
        <w:rPr>
          <w:rFonts w:hint="cs"/>
          <w:rtl/>
        </w:rPr>
        <w:t>قال عمر</w:t>
      </w:r>
      <w:r>
        <w:rPr>
          <w:rFonts w:hint="cs"/>
          <w:rtl/>
        </w:rPr>
        <w:t xml:space="preserve">: </w:t>
      </w:r>
      <w:r w:rsidRPr="00C70E76">
        <w:rPr>
          <w:rFonts w:hint="cs"/>
          <w:rtl/>
        </w:rPr>
        <w:t>فقدم علينا ها هنا فقلت</w:t>
      </w:r>
      <w:r>
        <w:rPr>
          <w:rFonts w:hint="cs"/>
          <w:rtl/>
        </w:rPr>
        <w:t xml:space="preserve">: </w:t>
      </w:r>
      <w:r w:rsidRPr="00C70E76">
        <w:rPr>
          <w:rFonts w:hint="cs"/>
          <w:rtl/>
        </w:rPr>
        <w:t>ما أنت</w:t>
      </w:r>
      <w:r>
        <w:rPr>
          <w:rFonts w:hint="cs"/>
          <w:rtl/>
        </w:rPr>
        <w:t xml:space="preserve">؟ </w:t>
      </w:r>
      <w:r w:rsidRPr="00C70E76">
        <w:rPr>
          <w:rFonts w:hint="cs"/>
          <w:rtl/>
        </w:rPr>
        <w:t>قال</w:t>
      </w:r>
      <w:r>
        <w:rPr>
          <w:rFonts w:hint="cs"/>
          <w:rtl/>
        </w:rPr>
        <w:t xml:space="preserve">: </w:t>
      </w:r>
      <w:r w:rsidRPr="00C70E76">
        <w:rPr>
          <w:rFonts w:hint="cs"/>
          <w:rtl/>
        </w:rPr>
        <w:t>أنا أويس.</w:t>
      </w:r>
    </w:p>
    <w:p w:rsidR="003550AC" w:rsidRDefault="003550AC" w:rsidP="00A26ACF">
      <w:pPr>
        <w:pStyle w:val="libNormal"/>
        <w:rPr>
          <w:rtl/>
        </w:rPr>
      </w:pPr>
      <w:r w:rsidRPr="00C70E76">
        <w:rPr>
          <w:rFonts w:hint="cs"/>
          <w:rtl/>
        </w:rPr>
        <w:t>قلت</w:t>
      </w:r>
      <w:r>
        <w:rPr>
          <w:rFonts w:hint="cs"/>
          <w:rtl/>
        </w:rPr>
        <w:t xml:space="preserve">: </w:t>
      </w:r>
      <w:r w:rsidRPr="00C70E76">
        <w:rPr>
          <w:rFonts w:hint="cs"/>
          <w:rtl/>
        </w:rPr>
        <w:t>من تركت باليمن</w:t>
      </w:r>
      <w:r>
        <w:rPr>
          <w:rFonts w:hint="cs"/>
          <w:rtl/>
        </w:rPr>
        <w:t xml:space="preserve">؟ </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أما لي.</w:t>
      </w:r>
    </w:p>
    <w:p w:rsidR="003550AC" w:rsidRDefault="003550AC" w:rsidP="00A26ACF">
      <w:pPr>
        <w:pStyle w:val="libNormal"/>
        <w:rPr>
          <w:rtl/>
        </w:rPr>
      </w:pPr>
      <w:r w:rsidRPr="00C70E76">
        <w:rPr>
          <w:rFonts w:hint="cs"/>
          <w:rtl/>
        </w:rPr>
        <w:t>قلت</w:t>
      </w:r>
      <w:r>
        <w:rPr>
          <w:rFonts w:hint="cs"/>
          <w:rtl/>
        </w:rPr>
        <w:t xml:space="preserve">: </w:t>
      </w:r>
      <w:r w:rsidRPr="00C70E76">
        <w:rPr>
          <w:rFonts w:hint="cs"/>
          <w:rtl/>
        </w:rPr>
        <w:t>هل كان بك بياض فدعوت الله فأذهبه عنك</w:t>
      </w:r>
      <w:r>
        <w:rPr>
          <w:rFonts w:hint="cs"/>
          <w:rtl/>
        </w:rPr>
        <w:t xml:space="preserve">؟ </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نعم.</w:t>
      </w:r>
    </w:p>
    <w:p w:rsidR="003550AC" w:rsidRDefault="003550AC" w:rsidP="00A26ACF">
      <w:pPr>
        <w:pStyle w:val="libNormal"/>
        <w:rPr>
          <w:rtl/>
        </w:rPr>
      </w:pPr>
      <w:r w:rsidRPr="00C70E76">
        <w:rPr>
          <w:rFonts w:hint="cs"/>
          <w:rtl/>
        </w:rPr>
        <w:t>قلت</w:t>
      </w:r>
      <w:r>
        <w:rPr>
          <w:rFonts w:hint="cs"/>
          <w:rtl/>
        </w:rPr>
        <w:t xml:space="preserve">: </w:t>
      </w:r>
      <w:r w:rsidRPr="00C70E76">
        <w:rPr>
          <w:rFonts w:hint="cs"/>
          <w:rtl/>
        </w:rPr>
        <w:t>استغفر لي.</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يا أمير المؤمنين يستغفر مثلي لمثلك</w:t>
      </w:r>
      <w:r>
        <w:rPr>
          <w:rFonts w:hint="cs"/>
          <w:rtl/>
        </w:rPr>
        <w:t xml:space="preserve">؟! </w:t>
      </w:r>
    </w:p>
    <w:p w:rsidR="003550AC" w:rsidRDefault="003550AC" w:rsidP="00A26ACF">
      <w:pPr>
        <w:pStyle w:val="libNormal"/>
        <w:rPr>
          <w:rtl/>
        </w:rPr>
      </w:pPr>
      <w:r w:rsidRPr="00C70E76">
        <w:rPr>
          <w:rFonts w:hint="cs"/>
          <w:rtl/>
        </w:rPr>
        <w:t>قلت</w:t>
      </w:r>
      <w:r>
        <w:rPr>
          <w:rFonts w:hint="cs"/>
          <w:rtl/>
        </w:rPr>
        <w:t xml:space="preserve">: </w:t>
      </w:r>
      <w:r w:rsidRPr="00C70E76">
        <w:rPr>
          <w:rFonts w:hint="cs"/>
          <w:rtl/>
        </w:rPr>
        <w:t>أنت أخي لا تفارقني. فانملس مني</w:t>
      </w:r>
      <w:r>
        <w:rPr>
          <w:rFonts w:hint="cs"/>
          <w:rtl/>
        </w:rPr>
        <w:t xml:space="preserve">، </w:t>
      </w:r>
      <w:r w:rsidRPr="00C70E76">
        <w:rPr>
          <w:rFonts w:hint="cs"/>
          <w:rtl/>
        </w:rPr>
        <w:t>فأنبئت أنه قدم عليكم الكوفة. انتهى.</w:t>
      </w:r>
    </w:p>
    <w:p w:rsidR="003550AC" w:rsidRDefault="003550AC" w:rsidP="00A26ACF">
      <w:pPr>
        <w:pStyle w:val="libNormal"/>
        <w:rPr>
          <w:rtl/>
        </w:rPr>
      </w:pPr>
      <w:r w:rsidRPr="00C70E76">
        <w:rPr>
          <w:rFonts w:hint="cs"/>
          <w:rtl/>
        </w:rPr>
        <w:t>وقال في ص 27</w:t>
      </w:r>
      <w:r>
        <w:rPr>
          <w:rFonts w:hint="cs"/>
          <w:rtl/>
        </w:rPr>
        <w:t xml:space="preserve">: </w:t>
      </w:r>
      <w:r w:rsidRPr="00C70E76">
        <w:rPr>
          <w:rFonts w:hint="cs"/>
          <w:rtl/>
        </w:rPr>
        <w:t>وفي لفظ</w:t>
      </w:r>
      <w:r>
        <w:rPr>
          <w:rFonts w:hint="cs"/>
          <w:rtl/>
        </w:rPr>
        <w:t xml:space="preserve">: </w:t>
      </w:r>
      <w:r w:rsidRPr="00C70E76">
        <w:rPr>
          <w:rFonts w:hint="cs"/>
          <w:rtl/>
        </w:rPr>
        <w:t>أو يستغفر لمثلك</w:t>
      </w:r>
      <w:r>
        <w:rPr>
          <w:rFonts w:hint="cs"/>
          <w:rtl/>
        </w:rPr>
        <w:t xml:space="preserve">؟! </w:t>
      </w:r>
    </w:p>
    <w:p w:rsidR="003550AC" w:rsidRDefault="003550AC" w:rsidP="00A26ACF">
      <w:pPr>
        <w:pStyle w:val="libNormal"/>
        <w:rPr>
          <w:rtl/>
        </w:rPr>
      </w:pPr>
      <w:r w:rsidRPr="00C70E76">
        <w:rPr>
          <w:rFonts w:hint="cs"/>
          <w:rtl/>
        </w:rPr>
        <w:t>وروى نحواً من ذلك عثمان بن عطاء الخراساني عن أبيه</w:t>
      </w:r>
      <w:r>
        <w:rPr>
          <w:rFonts w:hint="cs"/>
          <w:rtl/>
        </w:rPr>
        <w:t xml:space="preserve">!! </w:t>
      </w:r>
      <w:r w:rsidRPr="00C70E76">
        <w:rPr>
          <w:rFonts w:hint="cs"/>
          <w:rtl/>
        </w:rPr>
        <w:t>انتهى.</w:t>
      </w:r>
    </w:p>
    <w:p w:rsidR="003550AC" w:rsidRDefault="003550AC" w:rsidP="00AE6309">
      <w:pPr>
        <w:pStyle w:val="libBold2"/>
        <w:rPr>
          <w:rtl/>
        </w:rPr>
      </w:pPr>
      <w:r w:rsidRPr="00312A53">
        <w:rPr>
          <w:rFonts w:hint="cs"/>
          <w:rtl/>
        </w:rPr>
        <w:t>وفي دلائل النبوة للبيهقي: 6</w:t>
      </w:r>
      <w:r w:rsidR="003708E0">
        <w:rPr>
          <w:rFonts w:hint="cs"/>
          <w:rtl/>
        </w:rPr>
        <w:t>/</w:t>
      </w:r>
      <w:r w:rsidRPr="00312A53">
        <w:rPr>
          <w:rFonts w:hint="cs"/>
          <w:rtl/>
        </w:rPr>
        <w:t>376</w:t>
      </w:r>
      <w:r>
        <w:rPr>
          <w:rFonts w:hint="cs"/>
          <w:rtl/>
        </w:rPr>
        <w:t xml:space="preserve">: </w:t>
      </w:r>
    </w:p>
    <w:p w:rsidR="003550AC" w:rsidRDefault="003550AC" w:rsidP="00A26ACF">
      <w:pPr>
        <w:pStyle w:val="libNormal"/>
        <w:rPr>
          <w:rtl/>
        </w:rPr>
      </w:pPr>
      <w:r w:rsidRPr="00C70E76">
        <w:rPr>
          <w:rFonts w:hint="cs"/>
          <w:rtl/>
        </w:rPr>
        <w:t>لما أقبل أهل اليمن جعل عمر ( رض ) يستقرئ فيقول هل فيكم أحد من قرن</w:t>
      </w:r>
      <w:r>
        <w:rPr>
          <w:rFonts w:hint="cs"/>
          <w:rtl/>
        </w:rPr>
        <w:t xml:space="preserve">؟ </w:t>
      </w:r>
      <w:r w:rsidRPr="00C70E76">
        <w:rPr>
          <w:rFonts w:hint="cs"/>
          <w:rtl/>
        </w:rPr>
        <w:t>... فوقع زمام عمر أو زمام أويس... فناوله عمر فقال له</w:t>
      </w:r>
      <w:r>
        <w:rPr>
          <w:rFonts w:hint="cs"/>
          <w:rtl/>
        </w:rPr>
        <w:t xml:space="preserve">: </w:t>
      </w:r>
      <w:r w:rsidRPr="00C70E76">
        <w:rPr>
          <w:rFonts w:hint="cs"/>
          <w:rtl/>
        </w:rPr>
        <w:t>ما اسمك</w:t>
      </w:r>
      <w:r>
        <w:rPr>
          <w:rFonts w:hint="cs"/>
          <w:rtl/>
        </w:rPr>
        <w:t xml:space="preserve">؟ </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أويس.</w:t>
      </w:r>
    </w:p>
    <w:p w:rsidR="003550AC" w:rsidRDefault="003550AC" w:rsidP="00A26ACF">
      <w:pPr>
        <w:pStyle w:val="libNormal"/>
        <w:rPr>
          <w:rtl/>
        </w:rPr>
      </w:pPr>
      <w:r w:rsidRPr="00C70E76">
        <w:rPr>
          <w:rFonts w:hint="cs"/>
          <w:rtl/>
        </w:rPr>
        <w:t>فقال له عمر</w:t>
      </w:r>
      <w:r>
        <w:rPr>
          <w:rFonts w:hint="cs"/>
          <w:rtl/>
        </w:rPr>
        <w:t xml:space="preserve">: </w:t>
      </w:r>
      <w:r w:rsidRPr="00C70E76">
        <w:rPr>
          <w:rFonts w:hint="cs"/>
          <w:rtl/>
        </w:rPr>
        <w:t>استغفر لي.</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أنت أحق أن تستغفر لي.</w:t>
      </w:r>
    </w:p>
    <w:p w:rsidR="003550AC" w:rsidRDefault="003550AC" w:rsidP="00A26ACF">
      <w:pPr>
        <w:pStyle w:val="libNormal"/>
        <w:rPr>
          <w:rtl/>
        </w:rPr>
      </w:pPr>
      <w:r w:rsidRPr="00C70E76">
        <w:rPr>
          <w:rFonts w:hint="cs"/>
          <w:rtl/>
        </w:rPr>
        <w:t>ونحوه في مسند أحمد</w:t>
      </w:r>
      <w:r>
        <w:rPr>
          <w:rFonts w:hint="cs"/>
          <w:rtl/>
        </w:rPr>
        <w:t xml:space="preserve">: </w:t>
      </w:r>
      <w:r w:rsidRPr="00C70E76">
        <w:rPr>
          <w:rFonts w:hint="cs"/>
          <w:rtl/>
        </w:rPr>
        <w:t>1</w:t>
      </w:r>
      <w:r w:rsidR="003708E0">
        <w:rPr>
          <w:rFonts w:hint="cs"/>
          <w:rtl/>
        </w:rPr>
        <w:t>/</w:t>
      </w:r>
      <w:r w:rsidRPr="00C70E76">
        <w:rPr>
          <w:rFonts w:hint="cs"/>
          <w:rtl/>
        </w:rPr>
        <w:t>38</w:t>
      </w:r>
      <w:r>
        <w:rPr>
          <w:rFonts w:hint="cs"/>
          <w:rtl/>
        </w:rPr>
        <w:t xml:space="preserve">، </w:t>
      </w:r>
      <w:r w:rsidRPr="00C70E76">
        <w:rPr>
          <w:rFonts w:hint="cs"/>
          <w:rtl/>
        </w:rPr>
        <w:t>وسير أعلام النبلاء</w:t>
      </w:r>
      <w:r>
        <w:rPr>
          <w:rFonts w:hint="cs"/>
          <w:rtl/>
        </w:rPr>
        <w:t xml:space="preserve">: </w:t>
      </w:r>
      <w:r w:rsidRPr="00C70E76">
        <w:rPr>
          <w:rFonts w:hint="cs"/>
          <w:rtl/>
        </w:rPr>
        <w:t>4</w:t>
      </w:r>
      <w:r w:rsidR="003708E0">
        <w:rPr>
          <w:rFonts w:hint="cs"/>
          <w:rtl/>
        </w:rPr>
        <w:t>/</w:t>
      </w:r>
      <w:r w:rsidRPr="00C70E76">
        <w:rPr>
          <w:rFonts w:hint="cs"/>
          <w:rtl/>
        </w:rPr>
        <w:t>20</w:t>
      </w:r>
    </w:p>
    <w:p w:rsidR="003550AC" w:rsidRDefault="003550AC" w:rsidP="00A26ACF">
      <w:pPr>
        <w:pStyle w:val="libNormal"/>
        <w:rPr>
          <w:rtl/>
        </w:rPr>
      </w:pPr>
      <w:r w:rsidRPr="00C70E76">
        <w:rPr>
          <w:rFonts w:hint="cs"/>
          <w:rtl/>
        </w:rPr>
        <w:t>وفي مستدرك الحاكم</w:t>
      </w:r>
      <w:r>
        <w:rPr>
          <w:rFonts w:hint="cs"/>
          <w:rtl/>
        </w:rPr>
        <w:t xml:space="preserve">: </w:t>
      </w:r>
      <w:r w:rsidRPr="00C70E76">
        <w:rPr>
          <w:rFonts w:hint="cs"/>
          <w:rtl/>
        </w:rPr>
        <w:t>3</w:t>
      </w:r>
      <w:r w:rsidR="003708E0">
        <w:rPr>
          <w:rFonts w:hint="cs"/>
          <w:rtl/>
        </w:rPr>
        <w:t>/</w:t>
      </w:r>
      <w:r w:rsidRPr="00C70E76">
        <w:rPr>
          <w:rFonts w:hint="cs"/>
          <w:rtl/>
        </w:rPr>
        <w:t>404</w:t>
      </w:r>
      <w:r>
        <w:rPr>
          <w:rFonts w:hint="cs"/>
          <w:rtl/>
        </w:rPr>
        <w:t xml:space="preserve">: </w:t>
      </w:r>
    </w:p>
    <w:p w:rsidR="003550AC" w:rsidRDefault="003550AC" w:rsidP="00A26ACF">
      <w:pPr>
        <w:pStyle w:val="libNormal"/>
        <w:rPr>
          <w:rtl/>
        </w:rPr>
      </w:pPr>
      <w:r w:rsidRPr="00C70E76">
        <w:rPr>
          <w:rFonts w:hint="cs"/>
          <w:rtl/>
        </w:rPr>
        <w:t xml:space="preserve">عن أسير بن جابر قال لما أقبل أهل اليمن جعل عمر </w:t>
      </w:r>
      <w:r w:rsidR="00960004" w:rsidRPr="00960004">
        <w:rPr>
          <w:rStyle w:val="libAlaemChar"/>
          <w:rFonts w:hint="cs"/>
          <w:rtl/>
        </w:rPr>
        <w:t>رضي‌الله‌عنه</w:t>
      </w:r>
      <w:r w:rsidRPr="00C70E76">
        <w:rPr>
          <w:rFonts w:hint="cs"/>
          <w:rtl/>
        </w:rPr>
        <w:t xml:space="preserve"> يستقري الرفاق فيقول</w:t>
      </w:r>
      <w:r>
        <w:rPr>
          <w:rFonts w:hint="cs"/>
          <w:rtl/>
        </w:rPr>
        <w:t xml:space="preserve">: </w:t>
      </w:r>
      <w:r w:rsidRPr="00C70E76">
        <w:rPr>
          <w:rFonts w:hint="cs"/>
          <w:rtl/>
        </w:rPr>
        <w:t>هل فيكم أحد من قرن</w:t>
      </w:r>
      <w:r>
        <w:rPr>
          <w:rFonts w:hint="cs"/>
          <w:rtl/>
        </w:rPr>
        <w:t xml:space="preserve">؟ </w:t>
      </w:r>
      <w:r w:rsidRPr="00C70E76">
        <w:rPr>
          <w:rFonts w:hint="cs"/>
          <w:rtl/>
        </w:rPr>
        <w:t>حتى أتى عليه قرن فقال</w:t>
      </w:r>
      <w:r>
        <w:rPr>
          <w:rFonts w:hint="cs"/>
          <w:rtl/>
        </w:rPr>
        <w:t xml:space="preserve">: </w:t>
      </w:r>
      <w:r w:rsidRPr="00C70E76">
        <w:rPr>
          <w:rFonts w:hint="cs"/>
          <w:rtl/>
        </w:rPr>
        <w:t>من أنتم</w:t>
      </w:r>
      <w:r>
        <w:rPr>
          <w:rFonts w:hint="cs"/>
          <w:rtl/>
        </w:rPr>
        <w:t xml:space="preserve">؟ </w:t>
      </w:r>
    </w:p>
    <w:p w:rsidR="003550AC" w:rsidRDefault="003550AC" w:rsidP="00A26ACF">
      <w:pPr>
        <w:pStyle w:val="libNormal"/>
        <w:rPr>
          <w:rtl/>
        </w:rPr>
      </w:pPr>
      <w:r w:rsidRPr="00C70E76">
        <w:rPr>
          <w:rFonts w:hint="cs"/>
          <w:rtl/>
        </w:rPr>
        <w:t>قالوا</w:t>
      </w:r>
      <w:r>
        <w:rPr>
          <w:rFonts w:hint="cs"/>
          <w:rtl/>
        </w:rPr>
        <w:t xml:space="preserve">: </w:t>
      </w:r>
      <w:r w:rsidRPr="00C70E76">
        <w:rPr>
          <w:rFonts w:hint="cs"/>
          <w:rtl/>
        </w:rPr>
        <w:t>قرن.</w:t>
      </w:r>
    </w:p>
    <w:p w:rsidR="003550AC" w:rsidRPr="00C70E76" w:rsidRDefault="003550AC" w:rsidP="00A26ACF">
      <w:pPr>
        <w:pStyle w:val="libNormal"/>
        <w:rPr>
          <w:rtl/>
        </w:rPr>
      </w:pPr>
      <w:r w:rsidRPr="00C70E76">
        <w:rPr>
          <w:rFonts w:hint="cs"/>
          <w:rtl/>
        </w:rPr>
        <w:t>فرفع عمر بزمامه أو زمام أويس فناوله عمر فعرفه بالنعت</w:t>
      </w:r>
      <w:r>
        <w:rPr>
          <w:rFonts w:hint="cs"/>
          <w:rtl/>
        </w:rPr>
        <w:t xml:space="preserve">، </w:t>
      </w:r>
      <w:r w:rsidRPr="00C70E76">
        <w:rPr>
          <w:rFonts w:hint="cs"/>
          <w:rtl/>
        </w:rPr>
        <w:t>فقال له عمر</w:t>
      </w:r>
      <w:r>
        <w:rPr>
          <w:rFonts w:hint="cs"/>
          <w:rtl/>
        </w:rPr>
        <w:t xml:space="preserve">: </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ما اسمك</w:t>
      </w:r>
      <w:r>
        <w:rPr>
          <w:rFonts w:hint="cs"/>
          <w:rtl/>
        </w:rPr>
        <w:t xml:space="preserve">؟ </w:t>
      </w:r>
    </w:p>
    <w:p w:rsidR="003550AC" w:rsidRDefault="003550AC" w:rsidP="00A26ACF">
      <w:pPr>
        <w:pStyle w:val="libNormal"/>
        <w:rPr>
          <w:rtl/>
        </w:rPr>
      </w:pPr>
      <w:r w:rsidRPr="00C70E76">
        <w:rPr>
          <w:rFonts w:hint="cs"/>
          <w:rtl/>
        </w:rPr>
        <w:t>قال أنا أويس.</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هل كان لك والدة</w:t>
      </w:r>
      <w:r>
        <w:rPr>
          <w:rFonts w:hint="cs"/>
          <w:rtl/>
        </w:rPr>
        <w:t xml:space="preserve">؟ </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نعم.</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هل بك من البياض</w:t>
      </w:r>
      <w:r>
        <w:rPr>
          <w:rFonts w:hint="cs"/>
          <w:rtl/>
        </w:rPr>
        <w:t xml:space="preserve">؟ </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نعم</w:t>
      </w:r>
      <w:r>
        <w:rPr>
          <w:rFonts w:hint="cs"/>
          <w:rtl/>
        </w:rPr>
        <w:t xml:space="preserve">، </w:t>
      </w:r>
      <w:r w:rsidRPr="00C70E76">
        <w:rPr>
          <w:rFonts w:hint="cs"/>
          <w:rtl/>
        </w:rPr>
        <w:t>دعوت الله تعالى فأذهبه عني إلا موضع الدرهم من سرتي لأذكر به ربي.</w:t>
      </w:r>
    </w:p>
    <w:p w:rsidR="003550AC" w:rsidRDefault="003550AC" w:rsidP="00A26ACF">
      <w:pPr>
        <w:pStyle w:val="libNormal"/>
        <w:rPr>
          <w:rtl/>
        </w:rPr>
      </w:pPr>
      <w:r w:rsidRPr="00C70E76">
        <w:rPr>
          <w:rFonts w:hint="cs"/>
          <w:rtl/>
        </w:rPr>
        <w:t>فقال له عمر</w:t>
      </w:r>
      <w:r>
        <w:rPr>
          <w:rFonts w:hint="cs"/>
          <w:rtl/>
        </w:rPr>
        <w:t xml:space="preserve">: </w:t>
      </w:r>
      <w:r w:rsidRPr="00C70E76">
        <w:rPr>
          <w:rFonts w:hint="cs"/>
          <w:rtl/>
        </w:rPr>
        <w:t>إستغفر لي.</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أنت أحق أن تستغفر لي</w:t>
      </w:r>
      <w:r>
        <w:rPr>
          <w:rFonts w:hint="cs"/>
          <w:rtl/>
        </w:rPr>
        <w:t xml:space="preserve">، </w:t>
      </w:r>
      <w:r w:rsidRPr="00C70E76">
        <w:rPr>
          <w:rFonts w:hint="cs"/>
          <w:rtl/>
        </w:rPr>
        <w:t xml:space="preserve">أنت صاحب رسول الله </w:t>
      </w:r>
      <w:r w:rsidR="003F5631" w:rsidRPr="003F5631">
        <w:rPr>
          <w:rStyle w:val="libAlaemChar"/>
          <w:rFonts w:hint="cs"/>
          <w:rtl/>
        </w:rPr>
        <w:t>صلى‌الله‌عليه‌وآله</w:t>
      </w:r>
      <w:r w:rsidRPr="00C70E76">
        <w:rPr>
          <w:rFonts w:hint="cs"/>
          <w:rtl/>
        </w:rPr>
        <w:t>. انتهى.</w:t>
      </w:r>
    </w:p>
    <w:p w:rsidR="003550AC" w:rsidRDefault="003550AC" w:rsidP="00A26ACF">
      <w:pPr>
        <w:pStyle w:val="libNormal"/>
        <w:rPr>
          <w:rtl/>
        </w:rPr>
      </w:pPr>
      <w:r w:rsidRPr="00C70E76">
        <w:rPr>
          <w:rFonts w:hint="cs"/>
          <w:rtl/>
        </w:rPr>
        <w:t>وروى الذهبي في سير أعلام النبلاء</w:t>
      </w:r>
      <w:r>
        <w:rPr>
          <w:rFonts w:hint="cs"/>
          <w:rtl/>
        </w:rPr>
        <w:t xml:space="preserve">: </w:t>
      </w:r>
      <w:r w:rsidRPr="00C70E76">
        <w:rPr>
          <w:rFonts w:hint="cs"/>
          <w:rtl/>
        </w:rPr>
        <w:t>4</w:t>
      </w:r>
      <w:r w:rsidR="003708E0">
        <w:rPr>
          <w:rFonts w:hint="cs"/>
          <w:rtl/>
        </w:rPr>
        <w:t>/</w:t>
      </w:r>
      <w:r w:rsidRPr="00C70E76">
        <w:rPr>
          <w:rFonts w:hint="cs"/>
          <w:rtl/>
        </w:rPr>
        <w:t>27، نصاً طريفاً عن أبي هريرة</w:t>
      </w:r>
      <w:r>
        <w:rPr>
          <w:rFonts w:hint="cs"/>
          <w:rtl/>
        </w:rPr>
        <w:t xml:space="preserve">، </w:t>
      </w:r>
      <w:r w:rsidRPr="00C70E76">
        <w:rPr>
          <w:rFonts w:hint="cs"/>
          <w:rtl/>
        </w:rPr>
        <w:t>ورده</w:t>
      </w:r>
      <w:r>
        <w:rPr>
          <w:rFonts w:hint="cs"/>
          <w:rtl/>
        </w:rPr>
        <w:t xml:space="preserve">، </w:t>
      </w:r>
      <w:r w:rsidRPr="00C70E76">
        <w:rPr>
          <w:rFonts w:hint="cs"/>
          <w:rtl/>
        </w:rPr>
        <w:t>وقد جاء فيه</w:t>
      </w:r>
      <w:r>
        <w:rPr>
          <w:rFonts w:hint="cs"/>
          <w:rtl/>
        </w:rPr>
        <w:t xml:space="preserve">: </w:t>
      </w:r>
    </w:p>
    <w:p w:rsidR="003550AC" w:rsidRDefault="003550AC" w:rsidP="00A26ACF">
      <w:pPr>
        <w:pStyle w:val="libNormal"/>
        <w:rPr>
          <w:rtl/>
        </w:rPr>
      </w:pPr>
      <w:r w:rsidRPr="00C70E76">
        <w:rPr>
          <w:rFonts w:hint="cs"/>
          <w:rtl/>
        </w:rPr>
        <w:t>فلما كان في آخر السنة التي هلك فيها عمر</w:t>
      </w:r>
      <w:r>
        <w:rPr>
          <w:rFonts w:hint="cs"/>
          <w:rtl/>
        </w:rPr>
        <w:t xml:space="preserve">، </w:t>
      </w:r>
      <w:r w:rsidRPr="00C70E76">
        <w:rPr>
          <w:rFonts w:hint="cs"/>
          <w:rtl/>
        </w:rPr>
        <w:t>قام على أبي قبيس فنادى بأعلى صوته</w:t>
      </w:r>
      <w:r>
        <w:rPr>
          <w:rFonts w:hint="cs"/>
          <w:rtl/>
        </w:rPr>
        <w:t xml:space="preserve">: </w:t>
      </w:r>
    </w:p>
    <w:p w:rsidR="003550AC" w:rsidRDefault="003550AC" w:rsidP="00A26ACF">
      <w:pPr>
        <w:pStyle w:val="libNormal"/>
        <w:rPr>
          <w:rtl/>
        </w:rPr>
      </w:pPr>
      <w:r w:rsidRPr="00C70E76">
        <w:rPr>
          <w:rFonts w:hint="cs"/>
          <w:rtl/>
        </w:rPr>
        <w:t>يا أهل الحجيج من أهل اليمن</w:t>
      </w:r>
      <w:r>
        <w:rPr>
          <w:rFonts w:hint="cs"/>
          <w:rtl/>
        </w:rPr>
        <w:t xml:space="preserve">، </w:t>
      </w:r>
      <w:r w:rsidRPr="00C70E76">
        <w:rPr>
          <w:rFonts w:hint="cs"/>
          <w:rtl/>
        </w:rPr>
        <w:t>أفيكم أويس من مراد</w:t>
      </w:r>
      <w:r>
        <w:rPr>
          <w:rFonts w:hint="cs"/>
          <w:rtl/>
        </w:rPr>
        <w:t xml:space="preserve">؟ </w:t>
      </w:r>
    </w:p>
    <w:p w:rsidR="003550AC" w:rsidRDefault="003550AC" w:rsidP="00A26ACF">
      <w:pPr>
        <w:pStyle w:val="libNormal"/>
        <w:rPr>
          <w:rtl/>
        </w:rPr>
      </w:pPr>
      <w:r w:rsidRPr="00C70E76">
        <w:rPr>
          <w:rFonts w:hint="cs"/>
          <w:rtl/>
        </w:rPr>
        <w:t>فقام شيخ كبير فقال</w:t>
      </w:r>
      <w:r>
        <w:rPr>
          <w:rFonts w:hint="cs"/>
          <w:rtl/>
        </w:rPr>
        <w:t xml:space="preserve">: </w:t>
      </w:r>
      <w:r w:rsidRPr="00C70E76">
        <w:rPr>
          <w:rFonts w:hint="cs"/>
          <w:rtl/>
        </w:rPr>
        <w:t>إنا لا ندري من أويس</w:t>
      </w:r>
      <w:r>
        <w:rPr>
          <w:rFonts w:hint="cs"/>
          <w:rtl/>
        </w:rPr>
        <w:t xml:space="preserve">، </w:t>
      </w:r>
      <w:r w:rsidRPr="00C70E76">
        <w:rPr>
          <w:rFonts w:hint="cs"/>
          <w:rtl/>
        </w:rPr>
        <w:t>ولكن ابن أخ لي يقال له أويس وهو أخمل ذكراً وأقل مالاً وأهون أمراً من أن نرفعه اليك</w:t>
      </w:r>
      <w:r>
        <w:rPr>
          <w:rFonts w:hint="cs"/>
          <w:rtl/>
        </w:rPr>
        <w:t xml:space="preserve">، </w:t>
      </w:r>
      <w:r w:rsidRPr="00C70E76">
        <w:rPr>
          <w:rFonts w:hint="cs"/>
          <w:rtl/>
        </w:rPr>
        <w:t>وإنه ليرعى إبلنا بأراك عرفات فذكر اجتماع عمر به وهو يرعى فسأله الاستغفار</w:t>
      </w:r>
      <w:r>
        <w:rPr>
          <w:rFonts w:hint="cs"/>
          <w:rtl/>
        </w:rPr>
        <w:t xml:space="preserve">، </w:t>
      </w:r>
      <w:r w:rsidRPr="00C70E76">
        <w:rPr>
          <w:rFonts w:hint="cs"/>
          <w:rtl/>
        </w:rPr>
        <w:t>وعرض عليه مالاً</w:t>
      </w:r>
      <w:r>
        <w:rPr>
          <w:rFonts w:hint="cs"/>
          <w:rtl/>
        </w:rPr>
        <w:t xml:space="preserve">، </w:t>
      </w:r>
      <w:r w:rsidRPr="00C70E76">
        <w:rPr>
          <w:rFonts w:hint="cs"/>
          <w:rtl/>
        </w:rPr>
        <w:t>فأبى. انتهى.</w:t>
      </w:r>
    </w:p>
    <w:p w:rsidR="003550AC" w:rsidRDefault="003550AC" w:rsidP="00A26ACF">
      <w:pPr>
        <w:pStyle w:val="libNormal"/>
        <w:rPr>
          <w:rtl/>
        </w:rPr>
      </w:pPr>
      <w:r w:rsidRPr="00C70E76">
        <w:rPr>
          <w:rFonts w:hint="cs"/>
          <w:rtl/>
        </w:rPr>
        <w:t>ثم قال الذهبي</w:t>
      </w:r>
      <w:r>
        <w:rPr>
          <w:rFonts w:hint="cs"/>
          <w:rtl/>
        </w:rPr>
        <w:t xml:space="preserve">: </w:t>
      </w:r>
      <w:r w:rsidRPr="00C70E76">
        <w:rPr>
          <w:rFonts w:hint="cs"/>
          <w:rtl/>
        </w:rPr>
        <w:t>وهذا سياق منكر لعله موضوع. انتهى.</w:t>
      </w:r>
    </w:p>
    <w:p w:rsidR="003550AC" w:rsidRDefault="003550AC" w:rsidP="00A26ACF">
      <w:pPr>
        <w:pStyle w:val="libNormal"/>
        <w:rPr>
          <w:rtl/>
        </w:rPr>
      </w:pPr>
      <w:r w:rsidRPr="00C70E76">
        <w:rPr>
          <w:rFonts w:hint="cs"/>
          <w:rtl/>
        </w:rPr>
        <w:t>وسبب حكمه عليه بالوضع أنه ينص على امتناع أويس من الاستغفار لعمر</w:t>
      </w:r>
      <w:r>
        <w:rPr>
          <w:rFonts w:hint="cs"/>
          <w:rtl/>
        </w:rPr>
        <w:t xml:space="preserve">، </w:t>
      </w:r>
      <w:r w:rsidRPr="00C70E76">
        <w:rPr>
          <w:rFonts w:hint="cs"/>
          <w:rtl/>
        </w:rPr>
        <w:t>وأنه لم يلقه إلا في آخر سنة من عمره</w:t>
      </w:r>
      <w:r>
        <w:rPr>
          <w:rFonts w:hint="cs"/>
          <w:rtl/>
        </w:rPr>
        <w:t xml:space="preserve">! </w:t>
      </w:r>
    </w:p>
    <w:p w:rsidR="003550AC" w:rsidRPr="00C70E76" w:rsidRDefault="003550AC" w:rsidP="00A26ACF">
      <w:pPr>
        <w:pStyle w:val="libNormal"/>
        <w:rPr>
          <w:rtl/>
        </w:rPr>
      </w:pPr>
      <w:r w:rsidRPr="00C70E76">
        <w:rPr>
          <w:rFonts w:hint="cs"/>
          <w:rtl/>
        </w:rPr>
        <w:t>ولكن لو صح إشكال الذهبي على هذا النص</w:t>
      </w:r>
      <w:r>
        <w:rPr>
          <w:rFonts w:hint="cs"/>
          <w:rtl/>
        </w:rPr>
        <w:t xml:space="preserve">، </w:t>
      </w:r>
      <w:r w:rsidRPr="00C70E76">
        <w:rPr>
          <w:rFonts w:hint="cs"/>
          <w:rtl/>
        </w:rPr>
        <w:t>فإن تعارض الروايات الصحيحة عندهم في القول بأنه استغفر لعمر أو لم يستغفر له</w:t>
      </w:r>
      <w:r>
        <w:rPr>
          <w:rFonts w:hint="cs"/>
          <w:rtl/>
        </w:rPr>
        <w:t xml:space="preserve">، </w:t>
      </w:r>
      <w:r w:rsidRPr="00C70E76">
        <w:rPr>
          <w:rFonts w:hint="cs"/>
          <w:rtl/>
        </w:rPr>
        <w:t>ورفضه أن يأخذ منه شيئاً مادياً أو معنوياً</w:t>
      </w:r>
      <w:r>
        <w:rPr>
          <w:rFonts w:hint="cs"/>
          <w:rtl/>
        </w:rPr>
        <w:t xml:space="preserve">، </w:t>
      </w:r>
      <w:r w:rsidRPr="00C70E76">
        <w:rPr>
          <w:rFonts w:hint="cs"/>
          <w:rtl/>
        </w:rPr>
        <w:t>وهروبه منه.. كل ذلك يؤيد مانص منها على أنه رفض الإستغفار له</w:t>
      </w:r>
      <w:r>
        <w:rPr>
          <w:rFonts w:hint="cs"/>
          <w:rtl/>
        </w:rPr>
        <w:t xml:space="preserve">! </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ويؤيد ذلك</w:t>
      </w:r>
      <w:r>
        <w:rPr>
          <w:rFonts w:hint="cs"/>
          <w:rtl/>
        </w:rPr>
        <w:t xml:space="preserve">: </w:t>
      </w:r>
      <w:r w:rsidRPr="00C70E76">
        <w:rPr>
          <w:rFonts w:hint="cs"/>
          <w:rtl/>
        </w:rPr>
        <w:t>أن التاريخ لم يذكر أن أويساً بايع أبا بكر ولا عمر ولا عثمان</w:t>
      </w:r>
      <w:r>
        <w:rPr>
          <w:rFonts w:hint="cs"/>
          <w:rtl/>
        </w:rPr>
        <w:t xml:space="preserve">، </w:t>
      </w:r>
      <w:r w:rsidRPr="00C70E76">
        <w:rPr>
          <w:rFonts w:hint="cs"/>
          <w:rtl/>
        </w:rPr>
        <w:t>ولا شارك في حروب الفتح تحت إمرة أمرائهم</w:t>
      </w:r>
      <w:r>
        <w:rPr>
          <w:rFonts w:hint="cs"/>
          <w:rtl/>
        </w:rPr>
        <w:t xml:space="preserve">، </w:t>
      </w:r>
      <w:r w:rsidRPr="00C70E76">
        <w:rPr>
          <w:rFonts w:hint="cs"/>
          <w:rtl/>
        </w:rPr>
        <w:t>بل لم تذكر عنه شيئاً طيلة خلافتهم التي امتدت ربع قرن</w:t>
      </w:r>
      <w:r>
        <w:rPr>
          <w:rFonts w:hint="cs"/>
          <w:rtl/>
        </w:rPr>
        <w:t xml:space="preserve">، </w:t>
      </w:r>
      <w:r w:rsidRPr="00C70E76">
        <w:rPr>
          <w:rFonts w:hint="cs"/>
          <w:rtl/>
        </w:rPr>
        <w:t xml:space="preserve">حتى ظهر مع علي </w:t>
      </w:r>
      <w:r w:rsidR="003F5631" w:rsidRPr="003F5631">
        <w:rPr>
          <w:rStyle w:val="libAlaemChar"/>
          <w:rFonts w:hint="cs"/>
          <w:rtl/>
        </w:rPr>
        <w:t>عليه‌السلام</w:t>
      </w:r>
      <w:r>
        <w:rPr>
          <w:rFonts w:hint="cs"/>
          <w:rtl/>
        </w:rPr>
        <w:t xml:space="preserve">، </w:t>
      </w:r>
      <w:r w:rsidRPr="00C70E76">
        <w:rPr>
          <w:rFonts w:hint="cs"/>
          <w:rtl/>
        </w:rPr>
        <w:t>وبايعه</w:t>
      </w:r>
      <w:r>
        <w:rPr>
          <w:rFonts w:hint="cs"/>
          <w:rtl/>
        </w:rPr>
        <w:t xml:space="preserve">، </w:t>
      </w:r>
      <w:r w:rsidRPr="00C70E76">
        <w:rPr>
          <w:rFonts w:hint="cs"/>
          <w:rtl/>
        </w:rPr>
        <w:t>وشارك في حروبه.</w:t>
      </w:r>
    </w:p>
    <w:p w:rsidR="003550AC" w:rsidRDefault="003550AC" w:rsidP="00A26ACF">
      <w:pPr>
        <w:pStyle w:val="libNormal"/>
        <w:rPr>
          <w:rtl/>
        </w:rPr>
      </w:pPr>
      <w:r w:rsidRPr="00C70E76">
        <w:rPr>
          <w:rFonts w:hint="cs"/>
          <w:rtl/>
        </w:rPr>
        <w:t>ويؤيده</w:t>
      </w:r>
      <w:r>
        <w:rPr>
          <w:rFonts w:hint="cs"/>
          <w:rtl/>
        </w:rPr>
        <w:t xml:space="preserve">: </w:t>
      </w:r>
      <w:r w:rsidRPr="00C70E76">
        <w:rPr>
          <w:rFonts w:hint="cs"/>
          <w:rtl/>
        </w:rPr>
        <w:t>أن روايات ذكرت أن عمر طلب منه أن يبقى عنده وقال له ( أنت أخي لا تفارقني ) فلم يقبل أويس وهرب منه</w:t>
      </w:r>
      <w:r>
        <w:rPr>
          <w:rFonts w:hint="cs"/>
          <w:rtl/>
        </w:rPr>
        <w:t xml:space="preserve">، </w:t>
      </w:r>
      <w:r w:rsidRPr="00C70E76">
        <w:rPr>
          <w:rFonts w:hint="cs"/>
          <w:rtl/>
        </w:rPr>
        <w:t>ولا تفسير لهروبه إلا أنه خاف أن يحرجه عمر في كلام</w:t>
      </w:r>
      <w:r>
        <w:rPr>
          <w:rFonts w:hint="cs"/>
          <w:rtl/>
        </w:rPr>
        <w:t xml:space="preserve">، </w:t>
      </w:r>
      <w:r w:rsidRPr="00C70E76">
        <w:rPr>
          <w:rFonts w:hint="cs"/>
          <w:rtl/>
        </w:rPr>
        <w:t>أو يصر عليه أن يوليه عملاً في دولته</w:t>
      </w:r>
      <w:r>
        <w:rPr>
          <w:rFonts w:hint="cs"/>
          <w:rtl/>
        </w:rPr>
        <w:t xml:space="preserve">! </w:t>
      </w:r>
    </w:p>
    <w:p w:rsidR="003550AC" w:rsidRDefault="003550AC" w:rsidP="00A26ACF">
      <w:pPr>
        <w:pStyle w:val="libNormal"/>
        <w:rPr>
          <w:rtl/>
        </w:rPr>
      </w:pPr>
      <w:r w:rsidRPr="00C70E76">
        <w:rPr>
          <w:rFonts w:hint="cs"/>
          <w:rtl/>
        </w:rPr>
        <w:t>ويؤيده</w:t>
      </w:r>
      <w:r>
        <w:rPr>
          <w:rFonts w:hint="cs"/>
          <w:rtl/>
        </w:rPr>
        <w:t xml:space="preserve">: </w:t>
      </w:r>
      <w:r w:rsidRPr="00C70E76">
        <w:rPr>
          <w:rFonts w:hint="cs"/>
          <w:rtl/>
        </w:rPr>
        <w:t>أن عمر كان مركزياً شديد المركزية في إدارته</w:t>
      </w:r>
      <w:r>
        <w:rPr>
          <w:rFonts w:hint="cs"/>
          <w:rtl/>
        </w:rPr>
        <w:t xml:space="preserve">، </w:t>
      </w:r>
      <w:r w:rsidRPr="00C70E76">
        <w:rPr>
          <w:rFonts w:hint="cs"/>
          <w:rtl/>
        </w:rPr>
        <w:t>وكان أويس معروفاً في الكوفة</w:t>
      </w:r>
      <w:r>
        <w:rPr>
          <w:rFonts w:hint="cs"/>
          <w:rtl/>
        </w:rPr>
        <w:t xml:space="preserve">، </w:t>
      </w:r>
      <w:r w:rsidRPr="00C70E76">
        <w:rPr>
          <w:rFonts w:hint="cs"/>
          <w:rtl/>
        </w:rPr>
        <w:t>فلا يمكن القول بأن اضطهاد حاكم الكوفة لأويس كان بدون أمر من عمر</w:t>
      </w:r>
      <w:r>
        <w:rPr>
          <w:rFonts w:hint="cs"/>
          <w:rtl/>
        </w:rPr>
        <w:t xml:space="preserve">! </w:t>
      </w:r>
      <w:r w:rsidRPr="00C70E76">
        <w:rPr>
          <w:rFonts w:hint="cs"/>
          <w:rtl/>
        </w:rPr>
        <w:t>وبذلك يكون إحضاره الى المدينة إن صح</w:t>
      </w:r>
      <w:r>
        <w:rPr>
          <w:rFonts w:hint="cs"/>
          <w:rtl/>
        </w:rPr>
        <w:t xml:space="preserve">، </w:t>
      </w:r>
      <w:r w:rsidRPr="00C70E76">
        <w:rPr>
          <w:rFonts w:hint="cs"/>
          <w:rtl/>
        </w:rPr>
        <w:t>محاولة من عمر لاستمالته</w:t>
      </w:r>
      <w:r>
        <w:rPr>
          <w:rFonts w:hint="cs"/>
          <w:rtl/>
        </w:rPr>
        <w:t xml:space="preserve">، </w:t>
      </w:r>
      <w:r w:rsidRPr="00C70E76">
        <w:rPr>
          <w:rFonts w:hint="cs"/>
          <w:rtl/>
        </w:rPr>
        <w:t>وقد فشلت</w:t>
      </w:r>
      <w:r>
        <w:rPr>
          <w:rFonts w:hint="cs"/>
          <w:rtl/>
        </w:rPr>
        <w:t xml:space="preserve">! </w:t>
      </w:r>
    </w:p>
    <w:p w:rsidR="003550AC" w:rsidRDefault="003550AC" w:rsidP="00A26ACF">
      <w:pPr>
        <w:pStyle w:val="libNormal"/>
        <w:rPr>
          <w:rtl/>
        </w:rPr>
      </w:pPr>
      <w:r w:rsidRPr="00C70E76">
        <w:rPr>
          <w:rFonts w:hint="cs"/>
          <w:rtl/>
        </w:rPr>
        <w:t>ويؤيد أيضاً</w:t>
      </w:r>
      <w:r>
        <w:rPr>
          <w:rFonts w:hint="cs"/>
          <w:rtl/>
        </w:rPr>
        <w:t xml:space="preserve">: </w:t>
      </w:r>
      <w:r w:rsidRPr="00C70E76">
        <w:rPr>
          <w:rFonts w:hint="cs"/>
          <w:rtl/>
        </w:rPr>
        <w:t>تعارض الروايات في وقت لقائه بعمر</w:t>
      </w:r>
      <w:r>
        <w:rPr>
          <w:rFonts w:hint="cs"/>
          <w:rtl/>
        </w:rPr>
        <w:t xml:space="preserve">! </w:t>
      </w:r>
    </w:p>
    <w:p w:rsidR="003550AC" w:rsidRDefault="003550AC" w:rsidP="00A26ACF">
      <w:pPr>
        <w:pStyle w:val="libNormal"/>
        <w:rPr>
          <w:rtl/>
        </w:rPr>
      </w:pPr>
      <w:r w:rsidRPr="00C70E76">
        <w:rPr>
          <w:rFonts w:hint="cs"/>
          <w:rtl/>
        </w:rPr>
        <w:t>فبعضها يقول إنه كان يبحث عنه في موسم الحج، كما في كنز العمال</w:t>
      </w:r>
      <w:r>
        <w:rPr>
          <w:rFonts w:hint="cs"/>
          <w:rtl/>
        </w:rPr>
        <w:t xml:space="preserve">: </w:t>
      </w:r>
      <w:r w:rsidRPr="00C70E76">
        <w:rPr>
          <w:rFonts w:hint="cs"/>
          <w:rtl/>
        </w:rPr>
        <w:t>14</w:t>
      </w:r>
      <w:r w:rsidR="003708E0">
        <w:rPr>
          <w:rFonts w:hint="cs"/>
          <w:rtl/>
        </w:rPr>
        <w:t>/</w:t>
      </w:r>
      <w:r w:rsidRPr="00C70E76">
        <w:rPr>
          <w:rFonts w:hint="cs"/>
          <w:rtl/>
        </w:rPr>
        <w:t>7، عن محمد بن سيرين قال</w:t>
      </w:r>
      <w:r>
        <w:rPr>
          <w:rFonts w:hint="cs"/>
          <w:rtl/>
        </w:rPr>
        <w:t xml:space="preserve">: </w:t>
      </w:r>
      <w:r w:rsidRPr="00C70E76">
        <w:rPr>
          <w:rFonts w:hint="cs"/>
          <w:rtl/>
        </w:rPr>
        <w:t>أمر عمر بن الخطاب إن لقي رجلاً من التابعين أن يستغفر له قال محمد</w:t>
      </w:r>
      <w:r>
        <w:rPr>
          <w:rFonts w:hint="cs"/>
          <w:rtl/>
        </w:rPr>
        <w:t xml:space="preserve">: </w:t>
      </w:r>
      <w:r w:rsidRPr="00C70E76">
        <w:rPr>
          <w:rFonts w:hint="cs"/>
          <w:rtl/>
        </w:rPr>
        <w:t>قال فأنبئت أن عمر كان ينشده في الموسم يعني أويساً ( ابن سعد</w:t>
      </w:r>
      <w:r>
        <w:rPr>
          <w:rFonts w:hint="cs"/>
          <w:rtl/>
        </w:rPr>
        <w:t xml:space="preserve">، </w:t>
      </w:r>
      <w:r w:rsidRPr="00C70E76">
        <w:rPr>
          <w:rFonts w:hint="cs"/>
          <w:rtl/>
        </w:rPr>
        <w:t>كر ).</w:t>
      </w:r>
    </w:p>
    <w:p w:rsidR="003550AC" w:rsidRDefault="003550AC" w:rsidP="00A26ACF">
      <w:pPr>
        <w:pStyle w:val="libNormal"/>
        <w:rPr>
          <w:rtl/>
        </w:rPr>
      </w:pPr>
      <w:r w:rsidRPr="00C70E76">
        <w:rPr>
          <w:rFonts w:hint="cs"/>
          <w:rtl/>
        </w:rPr>
        <w:t>وبعضها</w:t>
      </w:r>
      <w:r>
        <w:rPr>
          <w:rFonts w:hint="cs"/>
          <w:rtl/>
        </w:rPr>
        <w:t xml:space="preserve">: </w:t>
      </w:r>
      <w:r w:rsidRPr="00C70E76">
        <w:rPr>
          <w:rFonts w:hint="cs"/>
          <w:rtl/>
        </w:rPr>
        <w:t>يقول إنه وفد عليه من اليمن، كما في اُسد الغابة</w:t>
      </w:r>
      <w:r>
        <w:rPr>
          <w:rFonts w:hint="cs"/>
          <w:rtl/>
        </w:rPr>
        <w:t xml:space="preserve">: </w:t>
      </w:r>
      <w:r w:rsidRPr="00C70E76">
        <w:rPr>
          <w:rFonts w:hint="cs"/>
          <w:rtl/>
        </w:rPr>
        <w:t>1</w:t>
      </w:r>
      <w:r w:rsidR="003708E0">
        <w:rPr>
          <w:rFonts w:hint="cs"/>
          <w:rtl/>
        </w:rPr>
        <w:t>/</w:t>
      </w:r>
      <w:r w:rsidRPr="00C70E76">
        <w:rPr>
          <w:rFonts w:hint="cs"/>
          <w:rtl/>
        </w:rPr>
        <w:t>151</w:t>
      </w:r>
      <w:r>
        <w:rPr>
          <w:rFonts w:hint="cs"/>
          <w:rtl/>
        </w:rPr>
        <w:t xml:space="preserve">: </w:t>
      </w:r>
    </w:p>
    <w:p w:rsidR="003550AC" w:rsidRDefault="003550AC" w:rsidP="00A26ACF">
      <w:pPr>
        <w:pStyle w:val="libNormal"/>
        <w:rPr>
          <w:rtl/>
        </w:rPr>
      </w:pPr>
      <w:r w:rsidRPr="00C70E76">
        <w:rPr>
          <w:rFonts w:hint="cs"/>
          <w:rtl/>
        </w:rPr>
        <w:t>قال فقال عمر إن رسول الله صلى الله عليه وسلم قد قال إن رجلاً يأتيكم من اليمن يقال له أويس</w:t>
      </w:r>
      <w:r>
        <w:rPr>
          <w:rFonts w:hint="cs"/>
          <w:rtl/>
        </w:rPr>
        <w:t xml:space="preserve">، </w:t>
      </w:r>
      <w:r w:rsidRPr="00C70E76">
        <w:rPr>
          <w:rFonts w:hint="cs"/>
          <w:rtl/>
        </w:rPr>
        <w:t>لا يدع باليمن غير أم... فقال له عمر أين تريد</w:t>
      </w:r>
      <w:r>
        <w:rPr>
          <w:rFonts w:hint="cs"/>
          <w:rtl/>
        </w:rPr>
        <w:t xml:space="preserve">؟ </w:t>
      </w:r>
      <w:r w:rsidRPr="00C70E76">
        <w:rPr>
          <w:rFonts w:hint="cs"/>
          <w:rtl/>
        </w:rPr>
        <w:t>قال</w:t>
      </w:r>
      <w:r>
        <w:rPr>
          <w:rFonts w:hint="cs"/>
          <w:rtl/>
        </w:rPr>
        <w:t xml:space="preserve">: </w:t>
      </w:r>
      <w:r w:rsidRPr="00C70E76">
        <w:rPr>
          <w:rFonts w:hint="cs"/>
          <w:rtl/>
        </w:rPr>
        <w:t>الكوفة</w:t>
      </w:r>
      <w:r>
        <w:rPr>
          <w:rFonts w:hint="cs"/>
          <w:rtl/>
        </w:rPr>
        <w:t xml:space="preserve">، </w:t>
      </w:r>
      <w:r w:rsidRPr="00C70E76">
        <w:rPr>
          <w:rFonts w:hint="cs"/>
          <w:rtl/>
        </w:rPr>
        <w:t>قال ألا أكتب لك الى عاملها</w:t>
      </w:r>
      <w:r>
        <w:rPr>
          <w:rFonts w:hint="cs"/>
          <w:rtl/>
        </w:rPr>
        <w:t xml:space="preserve">؟ </w:t>
      </w:r>
      <w:r w:rsidRPr="00C70E76">
        <w:rPr>
          <w:rFonts w:hint="cs"/>
          <w:rtl/>
        </w:rPr>
        <w:t>قال</w:t>
      </w:r>
      <w:r>
        <w:rPr>
          <w:rFonts w:hint="cs"/>
          <w:rtl/>
        </w:rPr>
        <w:t xml:space="preserve">: </w:t>
      </w:r>
      <w:r w:rsidRPr="00C70E76">
        <w:rPr>
          <w:rFonts w:hint="cs"/>
          <w:rtl/>
        </w:rPr>
        <w:t>أكون في غبراء الناس أحب إلي... ونحوه في كنز العمال</w:t>
      </w:r>
      <w:r>
        <w:rPr>
          <w:rFonts w:hint="cs"/>
          <w:rtl/>
        </w:rPr>
        <w:t xml:space="preserve">: </w:t>
      </w:r>
      <w:r w:rsidRPr="00C70E76">
        <w:rPr>
          <w:rFonts w:hint="cs"/>
          <w:rtl/>
        </w:rPr>
        <w:t>14</w:t>
      </w:r>
      <w:r w:rsidR="003708E0">
        <w:rPr>
          <w:rFonts w:hint="cs"/>
          <w:rtl/>
        </w:rPr>
        <w:t>/</w:t>
      </w:r>
      <w:r w:rsidRPr="00C70E76">
        <w:rPr>
          <w:rFonts w:hint="cs"/>
          <w:rtl/>
        </w:rPr>
        <w:t>5</w:t>
      </w:r>
      <w:r>
        <w:rPr>
          <w:rFonts w:hint="cs"/>
          <w:rtl/>
        </w:rPr>
        <w:t xml:space="preserve">، </w:t>
      </w:r>
      <w:r w:rsidRPr="00C70E76">
        <w:rPr>
          <w:rFonts w:hint="cs"/>
          <w:rtl/>
        </w:rPr>
        <w:t>وتاريخ الإسلام</w:t>
      </w:r>
      <w:r>
        <w:rPr>
          <w:rFonts w:hint="cs"/>
          <w:rtl/>
        </w:rPr>
        <w:t xml:space="preserve">: </w:t>
      </w:r>
      <w:r w:rsidRPr="00C70E76">
        <w:rPr>
          <w:rFonts w:hint="cs"/>
          <w:rtl/>
        </w:rPr>
        <w:t>3</w:t>
      </w:r>
      <w:r w:rsidR="003708E0">
        <w:rPr>
          <w:rFonts w:hint="cs"/>
          <w:rtl/>
        </w:rPr>
        <w:t>/</w:t>
      </w:r>
      <w:r w:rsidRPr="00C70E76">
        <w:rPr>
          <w:rFonts w:hint="cs"/>
          <w:rtl/>
        </w:rPr>
        <w:t>556</w:t>
      </w:r>
    </w:p>
    <w:p w:rsidR="003550AC" w:rsidRDefault="003550AC" w:rsidP="00A26ACF">
      <w:pPr>
        <w:pStyle w:val="libNormal"/>
        <w:rPr>
          <w:rtl/>
        </w:rPr>
      </w:pPr>
      <w:r w:rsidRPr="00C70E76">
        <w:rPr>
          <w:rFonts w:hint="cs"/>
          <w:rtl/>
        </w:rPr>
        <w:t>وبعضها</w:t>
      </w:r>
      <w:r>
        <w:rPr>
          <w:rFonts w:hint="cs"/>
          <w:rtl/>
        </w:rPr>
        <w:t xml:space="preserve">: </w:t>
      </w:r>
      <w:r w:rsidRPr="00C70E76">
        <w:rPr>
          <w:rFonts w:hint="cs"/>
          <w:rtl/>
        </w:rPr>
        <w:t>ينص على أنه كان في آخر سنة من خلافته يبحث عنه</w:t>
      </w:r>
      <w:r>
        <w:rPr>
          <w:rFonts w:hint="cs"/>
          <w:rtl/>
        </w:rPr>
        <w:t xml:space="preserve">! </w:t>
      </w:r>
      <w:r w:rsidRPr="00C70E76">
        <w:rPr>
          <w:rFonts w:hint="cs"/>
          <w:rtl/>
        </w:rPr>
        <w:t>كالتي تقدمت من كنز العمال</w:t>
      </w:r>
      <w:r>
        <w:rPr>
          <w:rFonts w:hint="cs"/>
          <w:rtl/>
        </w:rPr>
        <w:t xml:space="preserve">، </w:t>
      </w:r>
      <w:r w:rsidRPr="00C70E76">
        <w:rPr>
          <w:rFonts w:hint="cs"/>
          <w:rtl/>
        </w:rPr>
        <w:t>وسير أعلام النبلاء</w:t>
      </w:r>
      <w:r>
        <w:rPr>
          <w:rFonts w:hint="cs"/>
          <w:rtl/>
        </w:rPr>
        <w:t xml:space="preserve">: </w:t>
      </w:r>
      <w:r w:rsidRPr="00C70E76">
        <w:rPr>
          <w:rFonts w:hint="cs"/>
          <w:rtl/>
        </w:rPr>
        <w:t>4</w:t>
      </w:r>
      <w:r w:rsidR="003708E0">
        <w:rPr>
          <w:rFonts w:hint="cs"/>
          <w:rtl/>
        </w:rPr>
        <w:t>/</w:t>
      </w:r>
      <w:r w:rsidRPr="00C70E76">
        <w:rPr>
          <w:rFonts w:hint="cs"/>
          <w:rtl/>
        </w:rPr>
        <w:t>27</w:t>
      </w:r>
      <w:r>
        <w:rPr>
          <w:rFonts w:hint="cs"/>
          <w:rtl/>
        </w:rPr>
        <w:t xml:space="preserve">، </w:t>
      </w:r>
      <w:r w:rsidRPr="00C70E76">
        <w:rPr>
          <w:rFonts w:hint="cs"/>
          <w:rtl/>
        </w:rPr>
        <w:t>عن أبي هريرة...</w:t>
      </w:r>
    </w:p>
    <w:p w:rsidR="003550AC" w:rsidRPr="00C70E76" w:rsidRDefault="003550AC" w:rsidP="00A26ACF">
      <w:pPr>
        <w:pStyle w:val="libNormal"/>
        <w:rPr>
          <w:rtl/>
        </w:rPr>
      </w:pPr>
      <w:r w:rsidRPr="00C70E76">
        <w:rPr>
          <w:rFonts w:hint="cs"/>
          <w:rtl/>
        </w:rPr>
        <w:t>ويؤيد ذلك أيضاً</w:t>
      </w:r>
      <w:r>
        <w:rPr>
          <w:rFonts w:hint="cs"/>
          <w:rtl/>
        </w:rPr>
        <w:t xml:space="preserve">: </w:t>
      </w:r>
      <w:r w:rsidRPr="00C70E76">
        <w:rPr>
          <w:rFonts w:hint="cs"/>
          <w:rtl/>
        </w:rPr>
        <w:t>تناقضات أسير بن جابر راوي لقاء أويس بعمر</w:t>
      </w:r>
      <w:r>
        <w:rPr>
          <w:rFonts w:hint="cs"/>
          <w:rtl/>
        </w:rPr>
        <w:t xml:space="preserve">، </w:t>
      </w:r>
      <w:r w:rsidRPr="00C70E76">
        <w:rPr>
          <w:rFonts w:hint="cs"/>
          <w:rtl/>
        </w:rPr>
        <w:t>ففي رواية الحاكم المتقدمة عنه ( 2</w:t>
      </w:r>
      <w:r w:rsidR="003708E0">
        <w:rPr>
          <w:rFonts w:hint="cs"/>
          <w:rtl/>
        </w:rPr>
        <w:t>/</w:t>
      </w:r>
      <w:r w:rsidRPr="00C70E76">
        <w:rPr>
          <w:rFonts w:hint="cs"/>
          <w:rtl/>
        </w:rPr>
        <w:t xml:space="preserve">365 ) أن أسيراً لم يعرف أويساً إلا في الكوفة في خلافة علي </w:t>
      </w:r>
      <w:r w:rsidR="003F5631" w:rsidRPr="003F5631">
        <w:rPr>
          <w:rStyle w:val="libAlaemChar"/>
          <w:rFonts w:hint="cs"/>
          <w:rtl/>
        </w:rPr>
        <w:t>عليه‌السلام</w:t>
      </w:r>
      <w:r>
        <w:rPr>
          <w:rFonts w:hint="cs"/>
          <w:rtl/>
        </w:rPr>
        <w:t xml:space="preserve">، </w:t>
      </w:r>
      <w:r w:rsidRPr="00C70E76">
        <w:rPr>
          <w:rFonts w:hint="cs"/>
          <w:rtl/>
        </w:rPr>
        <w:t>وأن أويساً لم يلبث بعد معرفته به إلا قليلاً حتى ذهب الى صفين</w:t>
      </w:r>
      <w:r>
        <w:rPr>
          <w:rFonts w:hint="cs"/>
          <w:rtl/>
        </w:rPr>
        <w:t xml:space="preserve">! </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ورواياته الأخرى تقول إنه عرفه من عهد عمر</w:t>
      </w:r>
      <w:r>
        <w:rPr>
          <w:rFonts w:hint="cs"/>
          <w:rtl/>
        </w:rPr>
        <w:t xml:space="preserve">، </w:t>
      </w:r>
      <w:r w:rsidRPr="00C70E76">
        <w:rPr>
          <w:rFonts w:hint="cs"/>
          <w:rtl/>
        </w:rPr>
        <w:t xml:space="preserve">أي قبل بضع عشرة سنة من خلافة علي </w:t>
      </w:r>
      <w:r w:rsidR="003F5631" w:rsidRPr="003F5631">
        <w:rPr>
          <w:rStyle w:val="libAlaemChar"/>
          <w:rFonts w:hint="cs"/>
          <w:rtl/>
        </w:rPr>
        <w:t>عليه‌السلام</w:t>
      </w:r>
      <w:r w:rsidRPr="00C70E76">
        <w:rPr>
          <w:rFonts w:hint="cs"/>
          <w:rtl/>
        </w:rPr>
        <w:t>.</w:t>
      </w:r>
    </w:p>
    <w:p w:rsidR="003550AC" w:rsidRDefault="003550AC" w:rsidP="00A26ACF">
      <w:pPr>
        <w:pStyle w:val="libNormal"/>
        <w:rPr>
          <w:rtl/>
        </w:rPr>
      </w:pPr>
      <w:r w:rsidRPr="00C70E76">
        <w:rPr>
          <w:rFonts w:hint="cs"/>
          <w:rtl/>
        </w:rPr>
        <w:t>هذا</w:t>
      </w:r>
      <w:r>
        <w:rPr>
          <w:rFonts w:hint="cs"/>
          <w:rtl/>
        </w:rPr>
        <w:t xml:space="preserve">، </w:t>
      </w:r>
      <w:r w:rsidRPr="00C70E76">
        <w:rPr>
          <w:rFonts w:hint="cs"/>
          <w:rtl/>
        </w:rPr>
        <w:t>مضافاً الى تناقض الأحداث والمضامين التي رواها أسير</w:t>
      </w:r>
      <w:r>
        <w:rPr>
          <w:rFonts w:hint="cs"/>
          <w:rtl/>
        </w:rPr>
        <w:t xml:space="preserve">، </w:t>
      </w:r>
      <w:r w:rsidRPr="00C70E76">
        <w:rPr>
          <w:rFonts w:hint="cs"/>
          <w:rtl/>
        </w:rPr>
        <w:t>والصورة الساذجة التي أعطاها لهذا الولي الواعي</w:t>
      </w:r>
      <w:r>
        <w:rPr>
          <w:rFonts w:hint="cs"/>
          <w:rtl/>
        </w:rPr>
        <w:t xml:space="preserve">، </w:t>
      </w:r>
      <w:r w:rsidRPr="00C70E76">
        <w:rPr>
          <w:rFonts w:hint="cs"/>
          <w:rtl/>
        </w:rPr>
        <w:t>والدور الذي أعطاه لنفسه في حياة أويس</w:t>
      </w:r>
      <w:r>
        <w:rPr>
          <w:rFonts w:hint="cs"/>
          <w:rtl/>
        </w:rPr>
        <w:t xml:space="preserve">، </w:t>
      </w:r>
      <w:r w:rsidRPr="00C70E76">
        <w:rPr>
          <w:rFonts w:hint="cs"/>
          <w:rtl/>
        </w:rPr>
        <w:t>كأنه ولي نعمته</w:t>
      </w:r>
      <w:r>
        <w:rPr>
          <w:rFonts w:hint="cs"/>
          <w:rtl/>
        </w:rPr>
        <w:t xml:space="preserve">! </w:t>
      </w:r>
    </w:p>
    <w:p w:rsidR="003550AC" w:rsidRDefault="003550AC" w:rsidP="00A26ACF">
      <w:pPr>
        <w:pStyle w:val="libNormal"/>
        <w:rPr>
          <w:rtl/>
        </w:rPr>
      </w:pPr>
      <w:r w:rsidRPr="00C70E76">
        <w:rPr>
          <w:rFonts w:hint="cs"/>
          <w:rtl/>
        </w:rPr>
        <w:t>والمتأمل في روايات أسير يلاحظ أن همه أن يبرز دوره ودور عمر في حياة أويس</w:t>
      </w:r>
      <w:r>
        <w:rPr>
          <w:rFonts w:hint="cs"/>
          <w:rtl/>
        </w:rPr>
        <w:t xml:space="preserve">! </w:t>
      </w:r>
    </w:p>
    <w:p w:rsidR="003550AC" w:rsidRDefault="003550AC" w:rsidP="00A26ACF">
      <w:pPr>
        <w:pStyle w:val="libNormal"/>
        <w:rPr>
          <w:rtl/>
        </w:rPr>
      </w:pPr>
      <w:r w:rsidRPr="00C70E76">
        <w:rPr>
          <w:rFonts w:hint="cs"/>
          <w:rtl/>
        </w:rPr>
        <w:t>وقد قال عنه الحاكم في المستدرك</w:t>
      </w:r>
      <w:r>
        <w:rPr>
          <w:rFonts w:hint="cs"/>
          <w:rtl/>
        </w:rPr>
        <w:t xml:space="preserve">: </w:t>
      </w:r>
      <w:r w:rsidRPr="00C70E76">
        <w:rPr>
          <w:rFonts w:hint="cs"/>
          <w:rtl/>
        </w:rPr>
        <w:t>2</w:t>
      </w:r>
      <w:r w:rsidR="003708E0">
        <w:rPr>
          <w:rFonts w:hint="cs"/>
          <w:rtl/>
        </w:rPr>
        <w:t>/</w:t>
      </w:r>
      <w:r w:rsidRPr="00C70E76">
        <w:rPr>
          <w:rFonts w:hint="cs"/>
          <w:rtl/>
        </w:rPr>
        <w:t>365 ( وأسير بن جابر من المخضرمين</w:t>
      </w:r>
      <w:r>
        <w:rPr>
          <w:rFonts w:hint="cs"/>
          <w:rtl/>
        </w:rPr>
        <w:t xml:space="preserve">، </w:t>
      </w:r>
      <w:r w:rsidRPr="00C70E76">
        <w:rPr>
          <w:rFonts w:hint="cs"/>
          <w:rtl/>
        </w:rPr>
        <w:t xml:space="preserve">ولد في حياة رسول الله </w:t>
      </w:r>
      <w:r w:rsidR="003F5631" w:rsidRPr="003F5631">
        <w:rPr>
          <w:rStyle w:val="libAlaemChar"/>
          <w:rFonts w:hint="cs"/>
          <w:rtl/>
        </w:rPr>
        <w:t>صلى‌الله‌عليه‌وآله</w:t>
      </w:r>
      <w:r w:rsidRPr="00C70E76">
        <w:rPr>
          <w:rFonts w:hint="cs"/>
          <w:rtl/>
        </w:rPr>
        <w:t xml:space="preserve">. وهو من كبار أصحاب عمر </w:t>
      </w:r>
      <w:r w:rsidR="00960004" w:rsidRPr="00960004">
        <w:rPr>
          <w:rStyle w:val="libAlaemChar"/>
          <w:rFonts w:hint="cs"/>
          <w:rtl/>
        </w:rPr>
        <w:t>رضي‌الله‌عنه</w:t>
      </w:r>
      <w:r w:rsidRPr="00C70E76">
        <w:rPr>
          <w:rFonts w:hint="cs"/>
          <w:rtl/>
        </w:rPr>
        <w:t xml:space="preserve"> ). انتهى.</w:t>
      </w:r>
    </w:p>
    <w:p w:rsidR="003550AC" w:rsidRDefault="003550AC" w:rsidP="00A26ACF">
      <w:pPr>
        <w:pStyle w:val="libNormal"/>
        <w:rPr>
          <w:rtl/>
        </w:rPr>
      </w:pPr>
      <w:r w:rsidRPr="00C70E76">
        <w:rPr>
          <w:rFonts w:hint="cs"/>
          <w:rtl/>
        </w:rPr>
        <w:t>وقد جرح صعصعة بن معاوية في أسير هذا</w:t>
      </w:r>
      <w:r>
        <w:rPr>
          <w:rFonts w:hint="cs"/>
          <w:rtl/>
        </w:rPr>
        <w:t xml:space="preserve">، </w:t>
      </w:r>
      <w:r w:rsidRPr="00C70E76">
        <w:rPr>
          <w:rFonts w:hint="cs"/>
          <w:rtl/>
        </w:rPr>
        <w:t>وصعصعة هو عم الأحنف بن قيس وقد وثقه النسائي وابن حبان</w:t>
      </w:r>
      <w:r>
        <w:rPr>
          <w:rFonts w:hint="cs"/>
          <w:rtl/>
        </w:rPr>
        <w:t xml:space="preserve">، </w:t>
      </w:r>
      <w:r w:rsidRPr="00C70E76">
        <w:rPr>
          <w:rFonts w:hint="cs"/>
          <w:rtl/>
        </w:rPr>
        <w:t>وشهد صعصعة بأن أسيراً كان من شرطة دار الامارة بالكوفة وكان عمله إيذاء أويس ( يغشى السلطان ويؤذي أويساً )</w:t>
      </w:r>
      <w:r>
        <w:rPr>
          <w:rFonts w:hint="cs"/>
          <w:rtl/>
        </w:rPr>
        <w:t xml:space="preserve">! </w:t>
      </w:r>
    </w:p>
    <w:p w:rsidR="003550AC" w:rsidRDefault="003550AC" w:rsidP="00A26ACF">
      <w:pPr>
        <w:pStyle w:val="libNormal"/>
        <w:rPr>
          <w:rtl/>
        </w:rPr>
      </w:pPr>
      <w:r w:rsidRPr="00C70E76">
        <w:rPr>
          <w:rFonts w:hint="cs"/>
          <w:rtl/>
        </w:rPr>
        <w:t>وقد اعترف أسير بذلك ولكنه ادعى أنه تاب</w:t>
      </w:r>
      <w:r>
        <w:rPr>
          <w:rFonts w:hint="cs"/>
          <w:rtl/>
        </w:rPr>
        <w:t xml:space="preserve">، </w:t>
      </w:r>
      <w:r w:rsidRPr="00C70E76">
        <w:rPr>
          <w:rFonts w:hint="cs"/>
          <w:rtl/>
        </w:rPr>
        <w:t>وأن أويساً استغفر له</w:t>
      </w:r>
      <w:r>
        <w:rPr>
          <w:rFonts w:hint="cs"/>
          <w:rtl/>
        </w:rPr>
        <w:t xml:space="preserve">!! </w:t>
      </w:r>
    </w:p>
    <w:p w:rsidR="003550AC" w:rsidRDefault="003550AC" w:rsidP="00A26ACF">
      <w:pPr>
        <w:pStyle w:val="libNormal"/>
        <w:rPr>
          <w:rtl/>
        </w:rPr>
      </w:pPr>
      <w:r w:rsidRPr="00C70E76">
        <w:rPr>
          <w:rFonts w:hint="cs"/>
          <w:rtl/>
        </w:rPr>
        <w:t>وإقراره على نفسه حجة</w:t>
      </w:r>
      <w:r>
        <w:rPr>
          <w:rFonts w:hint="cs"/>
          <w:rtl/>
        </w:rPr>
        <w:t xml:space="preserve">، </w:t>
      </w:r>
      <w:r w:rsidRPr="00C70E76">
        <w:rPr>
          <w:rFonts w:hint="cs"/>
          <w:rtl/>
        </w:rPr>
        <w:t>وادعاؤه التوبة دعوى تحتاج الى دليل.</w:t>
      </w:r>
    </w:p>
    <w:p w:rsidR="00960004" w:rsidRDefault="003550AC" w:rsidP="00A26ACF">
      <w:pPr>
        <w:pStyle w:val="libNormal"/>
        <w:rPr>
          <w:rtl/>
        </w:rPr>
      </w:pPr>
      <w:r w:rsidRPr="00C70E76">
        <w:rPr>
          <w:rFonts w:hint="cs"/>
          <w:rtl/>
        </w:rPr>
        <w:t>أما رواية صعصعة بن معاوية عن لقائه بعمر</w:t>
      </w:r>
      <w:r>
        <w:rPr>
          <w:rFonts w:hint="cs"/>
          <w:rtl/>
        </w:rPr>
        <w:t xml:space="preserve">، </w:t>
      </w:r>
      <w:r w:rsidRPr="00C70E76">
        <w:rPr>
          <w:rFonts w:hint="cs"/>
          <w:rtl/>
        </w:rPr>
        <w:t>التي رواها كنز العمال</w:t>
      </w:r>
      <w:r>
        <w:rPr>
          <w:rFonts w:hint="cs"/>
          <w:rtl/>
        </w:rPr>
        <w:t xml:space="preserve">: </w:t>
      </w:r>
      <w:r w:rsidRPr="00C70E76">
        <w:rPr>
          <w:rFonts w:hint="cs"/>
          <w:rtl/>
        </w:rPr>
        <w:t>12</w:t>
      </w:r>
      <w:r w:rsidR="003708E0">
        <w:rPr>
          <w:rFonts w:hint="cs"/>
          <w:rtl/>
        </w:rPr>
        <w:t>/</w:t>
      </w:r>
      <w:r w:rsidRPr="00C70E76">
        <w:rPr>
          <w:rFonts w:hint="cs"/>
          <w:rtl/>
        </w:rPr>
        <w:t>10</w:t>
      </w:r>
      <w:r>
        <w:rPr>
          <w:rFonts w:hint="cs"/>
          <w:rtl/>
        </w:rPr>
        <w:t xml:space="preserve">، </w:t>
      </w:r>
      <w:r w:rsidRPr="00C70E76">
        <w:rPr>
          <w:rFonts w:hint="cs"/>
          <w:rtl/>
        </w:rPr>
        <w:t>ورواها أبو يعلي في مسنده</w:t>
      </w:r>
      <w:r>
        <w:rPr>
          <w:rFonts w:hint="cs"/>
          <w:rtl/>
        </w:rPr>
        <w:t xml:space="preserve">: </w:t>
      </w:r>
      <w:r w:rsidRPr="00C70E76">
        <w:rPr>
          <w:rFonts w:hint="cs"/>
          <w:rtl/>
        </w:rPr>
        <w:t>1</w:t>
      </w:r>
      <w:r w:rsidR="003708E0">
        <w:rPr>
          <w:rFonts w:hint="cs"/>
          <w:rtl/>
        </w:rPr>
        <w:t>/</w:t>
      </w:r>
      <w:r w:rsidRPr="00C70E76">
        <w:rPr>
          <w:rFonts w:hint="cs"/>
          <w:rtl/>
        </w:rPr>
        <w:t>187 ح 212، فهي مقطوعة</w:t>
      </w:r>
      <w:r>
        <w:rPr>
          <w:rFonts w:hint="cs"/>
          <w:rtl/>
        </w:rPr>
        <w:t xml:space="preserve">، </w:t>
      </w:r>
      <w:r w:rsidRPr="00C70E76">
        <w:rPr>
          <w:rFonts w:hint="cs"/>
          <w:rtl/>
        </w:rPr>
        <w:t>لأن صعصعة لم يدرك عمر</w:t>
      </w:r>
      <w:r>
        <w:rPr>
          <w:rFonts w:hint="cs"/>
          <w:rtl/>
        </w:rPr>
        <w:t xml:space="preserve">، </w:t>
      </w:r>
      <w:r w:rsidRPr="00C70E76">
        <w:rPr>
          <w:rFonts w:hint="cs"/>
          <w:rtl/>
        </w:rPr>
        <w:t>ولم يذكر ممن سمعها</w:t>
      </w:r>
      <w:r>
        <w:rPr>
          <w:rFonts w:hint="cs"/>
          <w:rtl/>
        </w:rPr>
        <w:t xml:space="preserve">، </w:t>
      </w:r>
      <w:r w:rsidRPr="00C70E76">
        <w:rPr>
          <w:rFonts w:hint="cs"/>
          <w:rtl/>
        </w:rPr>
        <w:t>وقد ذكروا أن صعصعة أدرك أبا ذر ورآه</w:t>
      </w:r>
      <w:r>
        <w:rPr>
          <w:rFonts w:hint="cs"/>
          <w:rtl/>
        </w:rPr>
        <w:t xml:space="preserve">، </w:t>
      </w:r>
      <w:r w:rsidRPr="00C70E76">
        <w:rPr>
          <w:rFonts w:hint="cs"/>
          <w:rtl/>
        </w:rPr>
        <w:t>وأنه كان حياً في زمن الحجاج</w:t>
      </w:r>
      <w:r>
        <w:rPr>
          <w:rFonts w:hint="cs"/>
          <w:rtl/>
        </w:rPr>
        <w:t xml:space="preserve">، </w:t>
      </w:r>
      <w:r w:rsidRPr="00C70E76">
        <w:rPr>
          <w:rFonts w:hint="cs"/>
          <w:rtl/>
        </w:rPr>
        <w:t>ولا يعلم متى قال هذا الكلام</w:t>
      </w:r>
      <w:r>
        <w:rPr>
          <w:rFonts w:hint="cs"/>
          <w:rtl/>
        </w:rPr>
        <w:t xml:space="preserve">، </w:t>
      </w:r>
      <w:r w:rsidRPr="00C70E76">
        <w:rPr>
          <w:rFonts w:hint="cs"/>
          <w:rtl/>
        </w:rPr>
        <w:t xml:space="preserve">ولعله بعد زمن علي </w:t>
      </w:r>
      <w:r w:rsidR="003F5631" w:rsidRPr="003F5631">
        <w:rPr>
          <w:rStyle w:val="libAlaemChar"/>
          <w:rFonts w:hint="cs"/>
          <w:rtl/>
        </w:rPr>
        <w:t>عليه‌السلام</w:t>
      </w:r>
      <w:r w:rsidRPr="00C70E76">
        <w:rPr>
          <w:rFonts w:hint="cs"/>
          <w:rtl/>
        </w:rPr>
        <w:t>.</w:t>
      </w:r>
    </w:p>
    <w:p w:rsidR="003550AC" w:rsidRDefault="003550AC" w:rsidP="00181AF2">
      <w:pPr>
        <w:pStyle w:val="Heading2Center"/>
        <w:rPr>
          <w:rtl/>
        </w:rPr>
      </w:pPr>
      <w:bookmarkStart w:id="22" w:name="_Toc377805220"/>
      <w:r w:rsidRPr="00C70E76">
        <w:rPr>
          <w:rFonts w:hint="cs"/>
          <w:rtl/>
        </w:rPr>
        <w:t xml:space="preserve">من هم الذين خاطبهم النبي </w:t>
      </w:r>
      <w:r w:rsidR="003F5631" w:rsidRPr="00E52117">
        <w:rPr>
          <w:rStyle w:val="libAlaemHeading2Char"/>
          <w:rFonts w:hint="cs"/>
          <w:rtl/>
        </w:rPr>
        <w:t>صلى‌الله‌عليه‌وآله</w:t>
      </w:r>
      <w:r w:rsidRPr="00C70E76">
        <w:rPr>
          <w:rFonts w:hint="cs"/>
          <w:rtl/>
        </w:rPr>
        <w:t xml:space="preserve"> في البشارة بأويس</w:t>
      </w:r>
      <w:r>
        <w:rPr>
          <w:rFonts w:hint="cs"/>
          <w:rtl/>
        </w:rPr>
        <w:t>؟</w:t>
      </w:r>
      <w:bookmarkEnd w:id="22"/>
      <w:r>
        <w:rPr>
          <w:rFonts w:hint="cs"/>
          <w:rtl/>
        </w:rPr>
        <w:t xml:space="preserve"> </w:t>
      </w:r>
    </w:p>
    <w:p w:rsidR="003550AC" w:rsidRDefault="003550AC" w:rsidP="00A26ACF">
      <w:pPr>
        <w:pStyle w:val="libNormal"/>
        <w:rPr>
          <w:rtl/>
        </w:rPr>
      </w:pPr>
      <w:r w:rsidRPr="00C70E76">
        <w:rPr>
          <w:rFonts w:hint="cs"/>
          <w:rtl/>
        </w:rPr>
        <w:t>تتعارض الروايات في تعيين المخاطبين في البشارة بأويس.. فبعضها تقول إن المخاطب بذلك هم المسلمون</w:t>
      </w:r>
      <w:r>
        <w:rPr>
          <w:rFonts w:hint="cs"/>
          <w:rtl/>
        </w:rPr>
        <w:t xml:space="preserve">، </w:t>
      </w:r>
      <w:r w:rsidRPr="00C70E76">
        <w:rPr>
          <w:rFonts w:hint="cs"/>
          <w:rtl/>
        </w:rPr>
        <w:t>بدون تحديد شخص أو أشخاص.</w:t>
      </w:r>
    </w:p>
    <w:p w:rsidR="003550AC" w:rsidRPr="00C70E76" w:rsidRDefault="003550AC" w:rsidP="00A26ACF">
      <w:pPr>
        <w:pStyle w:val="libNormal"/>
        <w:rPr>
          <w:rtl/>
        </w:rPr>
      </w:pPr>
      <w:r w:rsidRPr="00C70E76">
        <w:rPr>
          <w:rFonts w:hint="cs"/>
          <w:rtl/>
        </w:rPr>
        <w:t xml:space="preserve">وروايات أسير بن جابر تقول إن النبي </w:t>
      </w:r>
      <w:r w:rsidR="003F5631" w:rsidRPr="003F5631">
        <w:rPr>
          <w:rStyle w:val="libAlaemChar"/>
          <w:rFonts w:hint="cs"/>
          <w:rtl/>
        </w:rPr>
        <w:t>صلى‌الله‌عليه‌وآله</w:t>
      </w:r>
      <w:r w:rsidRPr="00C70E76">
        <w:rPr>
          <w:rFonts w:hint="cs"/>
          <w:rtl/>
        </w:rPr>
        <w:t xml:space="preserve"> خاطب بذلك عمر بن الخطاب</w:t>
      </w:r>
      <w:r>
        <w:rPr>
          <w:rFonts w:hint="cs"/>
          <w:rtl/>
        </w:rPr>
        <w:t xml:space="preserve">، </w:t>
      </w:r>
      <w:r w:rsidRPr="00C70E76">
        <w:rPr>
          <w:rFonts w:hint="cs"/>
          <w:rtl/>
        </w:rPr>
        <w:t>فهو</w:t>
      </w:r>
    </w:p>
    <w:p w:rsidR="003550AC" w:rsidRDefault="003550AC" w:rsidP="003550AC">
      <w:pPr>
        <w:pStyle w:val="libNormal"/>
      </w:pPr>
      <w:r>
        <w:rPr>
          <w:rFonts w:hint="cs"/>
          <w:rtl/>
        </w:rPr>
        <w:br w:type="page"/>
      </w:r>
    </w:p>
    <w:p w:rsidR="003550AC" w:rsidRDefault="003550AC" w:rsidP="00E52117">
      <w:pPr>
        <w:pStyle w:val="libNormal0"/>
        <w:rPr>
          <w:rtl/>
        </w:rPr>
      </w:pPr>
      <w:r w:rsidRPr="00C70E76">
        <w:rPr>
          <w:rFonts w:hint="cs"/>
          <w:rtl/>
        </w:rPr>
        <w:lastRenderedPageBreak/>
        <w:t>يزعم أن ذلك إخبار غيبي بخلافة عمر</w:t>
      </w:r>
      <w:r>
        <w:rPr>
          <w:rFonts w:hint="cs"/>
          <w:rtl/>
        </w:rPr>
        <w:t xml:space="preserve">، </w:t>
      </w:r>
      <w:r w:rsidRPr="00C70E76">
        <w:rPr>
          <w:rFonts w:hint="cs"/>
          <w:rtl/>
        </w:rPr>
        <w:t>أو نوع من الوصية له</w:t>
      </w:r>
      <w:r>
        <w:rPr>
          <w:rFonts w:hint="cs"/>
          <w:rtl/>
        </w:rPr>
        <w:t xml:space="preserve">، </w:t>
      </w:r>
      <w:r w:rsidRPr="00C70E76">
        <w:rPr>
          <w:rFonts w:hint="cs"/>
          <w:rtl/>
        </w:rPr>
        <w:t xml:space="preserve">مع أن خلافة أبي بكر وعمر قامتا على أساس أن النبي </w:t>
      </w:r>
      <w:r w:rsidR="003F5631" w:rsidRPr="003F5631">
        <w:rPr>
          <w:rStyle w:val="libAlaemChar"/>
          <w:rFonts w:hint="cs"/>
          <w:rtl/>
        </w:rPr>
        <w:t>صلى‌الله‌عليه‌وآله</w:t>
      </w:r>
      <w:r w:rsidRPr="00C70E76">
        <w:rPr>
          <w:rFonts w:hint="cs"/>
          <w:rtl/>
        </w:rPr>
        <w:t xml:space="preserve"> لم يوص لأحد</w:t>
      </w:r>
      <w:r>
        <w:rPr>
          <w:rFonts w:hint="cs"/>
          <w:rtl/>
        </w:rPr>
        <w:t xml:space="preserve">، </w:t>
      </w:r>
      <w:r w:rsidRPr="00C70E76">
        <w:rPr>
          <w:rFonts w:hint="cs"/>
          <w:rtl/>
        </w:rPr>
        <w:t xml:space="preserve">وأن عشائر قريش الثلاث والعشرين كلها ترث ملكه </w:t>
      </w:r>
      <w:r w:rsidR="003F5631" w:rsidRPr="003F5631">
        <w:rPr>
          <w:rStyle w:val="libAlaemChar"/>
          <w:rFonts w:hint="cs"/>
          <w:rtl/>
        </w:rPr>
        <w:t>صلى‌الله‌عليه‌وآله</w:t>
      </w:r>
      <w:r w:rsidRPr="00C70E76">
        <w:rPr>
          <w:rFonts w:hint="cs"/>
          <w:rtl/>
        </w:rPr>
        <w:t xml:space="preserve"> لأنه ابن قريش</w:t>
      </w:r>
      <w:r>
        <w:rPr>
          <w:rFonts w:hint="cs"/>
          <w:rtl/>
        </w:rPr>
        <w:t xml:space="preserve">! </w:t>
      </w:r>
    </w:p>
    <w:p w:rsidR="003550AC" w:rsidRDefault="003550AC" w:rsidP="00A26ACF">
      <w:pPr>
        <w:pStyle w:val="libNormal"/>
        <w:rPr>
          <w:rtl/>
        </w:rPr>
      </w:pPr>
      <w:r w:rsidRPr="00C70E76">
        <w:rPr>
          <w:rFonts w:hint="cs"/>
          <w:rtl/>
        </w:rPr>
        <w:t>وبعض الرويات</w:t>
      </w:r>
      <w:r>
        <w:rPr>
          <w:rFonts w:hint="cs"/>
          <w:rtl/>
        </w:rPr>
        <w:t xml:space="preserve">، </w:t>
      </w:r>
      <w:r w:rsidRPr="00C70E76">
        <w:rPr>
          <w:rFonts w:hint="cs"/>
          <w:rtl/>
        </w:rPr>
        <w:t>كما في سير الذهبي</w:t>
      </w:r>
      <w:r>
        <w:rPr>
          <w:rFonts w:hint="cs"/>
          <w:rtl/>
        </w:rPr>
        <w:t xml:space="preserve">: </w:t>
      </w:r>
      <w:r w:rsidRPr="00C70E76">
        <w:rPr>
          <w:rFonts w:hint="cs"/>
          <w:rtl/>
        </w:rPr>
        <w:t>4</w:t>
      </w:r>
      <w:r w:rsidR="003708E0">
        <w:rPr>
          <w:rFonts w:hint="cs"/>
          <w:rtl/>
        </w:rPr>
        <w:t>/</w:t>
      </w:r>
      <w:r w:rsidRPr="00C70E76">
        <w:rPr>
          <w:rFonts w:hint="cs"/>
          <w:rtl/>
        </w:rPr>
        <w:t>24</w:t>
      </w:r>
      <w:r>
        <w:rPr>
          <w:rFonts w:hint="cs"/>
          <w:rtl/>
        </w:rPr>
        <w:t xml:space="preserve">، </w:t>
      </w:r>
      <w:r w:rsidRPr="00C70E76">
        <w:rPr>
          <w:rFonts w:hint="cs"/>
          <w:rtl/>
        </w:rPr>
        <w:t>تقول إن المخاطب هما عمر وعلي ( يا عمر ويا علي إذا رأيتماه</w:t>
      </w:r>
      <w:r>
        <w:rPr>
          <w:rFonts w:hint="cs"/>
          <w:rtl/>
        </w:rPr>
        <w:t xml:space="preserve">، </w:t>
      </w:r>
      <w:r w:rsidRPr="00C70E76">
        <w:rPr>
          <w:rFonts w:hint="cs"/>
          <w:rtl/>
        </w:rPr>
        <w:t>فاطلبا اليه يستغفر لكما</w:t>
      </w:r>
      <w:r>
        <w:rPr>
          <w:rFonts w:hint="cs"/>
          <w:rtl/>
        </w:rPr>
        <w:t xml:space="preserve">، </w:t>
      </w:r>
      <w:r w:rsidRPr="00C70E76">
        <w:rPr>
          <w:rFonts w:hint="cs"/>
          <w:rtl/>
        </w:rPr>
        <w:t>يغفر الله لكما. فمكثا يطلبانه عشر سنين لا يقدران عليه ). انتهى.</w:t>
      </w:r>
    </w:p>
    <w:p w:rsidR="003550AC" w:rsidRDefault="003550AC" w:rsidP="00A26ACF">
      <w:pPr>
        <w:pStyle w:val="libNormal"/>
        <w:rPr>
          <w:rtl/>
        </w:rPr>
      </w:pPr>
      <w:r w:rsidRPr="00C70E76">
        <w:rPr>
          <w:rFonts w:hint="cs"/>
          <w:rtl/>
        </w:rPr>
        <w:t>ومن الطبيعي أن هذه الرواية تريد تلطيف رواية أن المخاطب بذلك عمر وحده</w:t>
      </w:r>
      <w:r>
        <w:rPr>
          <w:rFonts w:hint="cs"/>
          <w:rtl/>
        </w:rPr>
        <w:t xml:space="preserve">، </w:t>
      </w:r>
      <w:r w:rsidRPr="00C70E76">
        <w:rPr>
          <w:rFonts w:hint="cs"/>
          <w:rtl/>
        </w:rPr>
        <w:t>لأن أويساً كان من شيعة علي ولم يكن من شيعة عمر</w:t>
      </w:r>
      <w:r>
        <w:rPr>
          <w:rFonts w:hint="cs"/>
          <w:rtl/>
        </w:rPr>
        <w:t xml:space="preserve">، </w:t>
      </w:r>
      <w:r w:rsidRPr="00C70E76">
        <w:rPr>
          <w:rFonts w:hint="cs"/>
          <w:rtl/>
        </w:rPr>
        <w:t>فجعلت الخطاب لهما معاً</w:t>
      </w:r>
      <w:r>
        <w:rPr>
          <w:rFonts w:hint="cs"/>
          <w:rtl/>
        </w:rPr>
        <w:t xml:space="preserve">! </w:t>
      </w:r>
    </w:p>
    <w:p w:rsidR="003550AC" w:rsidRDefault="003550AC" w:rsidP="00A26ACF">
      <w:pPr>
        <w:pStyle w:val="libNormal"/>
        <w:rPr>
          <w:rtl/>
        </w:rPr>
      </w:pPr>
      <w:r w:rsidRPr="00C70E76">
        <w:rPr>
          <w:rFonts w:hint="cs"/>
          <w:rtl/>
        </w:rPr>
        <w:t>أما ابن سلام الأباضي فقد ذكر في كتابه بدء الإسلام</w:t>
      </w:r>
      <w:r w:rsidR="003708E0">
        <w:rPr>
          <w:rFonts w:hint="cs"/>
          <w:rtl/>
        </w:rPr>
        <w:t>/</w:t>
      </w:r>
      <w:r w:rsidRPr="00C70E76">
        <w:rPr>
          <w:rFonts w:hint="cs"/>
          <w:rtl/>
        </w:rPr>
        <w:t>79</w:t>
      </w:r>
      <w:r>
        <w:rPr>
          <w:rFonts w:hint="cs"/>
          <w:rtl/>
        </w:rPr>
        <w:t xml:space="preserve">، </w:t>
      </w:r>
      <w:r w:rsidRPr="00C70E76">
        <w:rPr>
          <w:rFonts w:hint="cs"/>
          <w:rtl/>
        </w:rPr>
        <w:t>أن المخاطب بذلك هما أبو بكر وعمر...</w:t>
      </w:r>
    </w:p>
    <w:p w:rsidR="003550AC" w:rsidRDefault="003550AC" w:rsidP="00A26ACF">
      <w:pPr>
        <w:pStyle w:val="libNormal"/>
        <w:rPr>
          <w:rtl/>
        </w:rPr>
      </w:pPr>
      <w:r w:rsidRPr="00C70E76">
        <w:rPr>
          <w:rFonts w:hint="cs"/>
          <w:rtl/>
        </w:rPr>
        <w:t>ولعل بعضهم روى أن المخاطب بذلك عثمان بن عفان</w:t>
      </w:r>
      <w:r>
        <w:rPr>
          <w:rFonts w:hint="cs"/>
          <w:rtl/>
        </w:rPr>
        <w:t xml:space="preserve">، </w:t>
      </w:r>
      <w:r w:rsidRPr="00C70E76">
        <w:rPr>
          <w:rFonts w:hint="cs"/>
          <w:rtl/>
        </w:rPr>
        <w:t>مع أن اسم عثمان غائب عن أحاديث أويس كلياً</w:t>
      </w:r>
      <w:r>
        <w:rPr>
          <w:rFonts w:hint="cs"/>
          <w:rtl/>
        </w:rPr>
        <w:t xml:space="preserve">، </w:t>
      </w:r>
      <w:r w:rsidRPr="00C70E76">
        <w:rPr>
          <w:rFonts w:hint="cs"/>
          <w:rtl/>
        </w:rPr>
        <w:t>رغم أن خلافته امتدت بضع عشرة سنة</w:t>
      </w:r>
      <w:r>
        <w:rPr>
          <w:rFonts w:hint="cs"/>
          <w:rtl/>
        </w:rPr>
        <w:t xml:space="preserve">! </w:t>
      </w:r>
    </w:p>
    <w:p w:rsidR="003550AC" w:rsidRDefault="003550AC" w:rsidP="00A26ACF">
      <w:pPr>
        <w:pStyle w:val="libNormal"/>
        <w:rPr>
          <w:rtl/>
        </w:rPr>
      </w:pPr>
      <w:r w:rsidRPr="00C70E76">
        <w:rPr>
          <w:rFonts w:hint="cs"/>
          <w:rtl/>
        </w:rPr>
        <w:t xml:space="preserve">فهذا الاضطراب في تسمية الذين خاطبهم النبي </w:t>
      </w:r>
      <w:r w:rsidR="003F5631" w:rsidRPr="003F5631">
        <w:rPr>
          <w:rStyle w:val="libAlaemChar"/>
          <w:rFonts w:hint="cs"/>
          <w:rtl/>
        </w:rPr>
        <w:t>صلى‌الله‌عليه‌وآله</w:t>
      </w:r>
      <w:r w:rsidRPr="00C70E76">
        <w:rPr>
          <w:rFonts w:hint="cs"/>
          <w:rtl/>
        </w:rPr>
        <w:t xml:space="preserve"> في أمر أويس</w:t>
      </w:r>
      <w:r>
        <w:rPr>
          <w:rFonts w:hint="cs"/>
          <w:rtl/>
        </w:rPr>
        <w:t xml:space="preserve">، </w:t>
      </w:r>
      <w:r w:rsidRPr="00C70E76">
        <w:rPr>
          <w:rFonts w:hint="cs"/>
          <w:rtl/>
        </w:rPr>
        <w:t xml:space="preserve">يقوي ما ورد في مصادرنا من أن النبي </w:t>
      </w:r>
      <w:r w:rsidR="003F5631" w:rsidRPr="003F5631">
        <w:rPr>
          <w:rStyle w:val="libAlaemChar"/>
          <w:rFonts w:hint="cs"/>
          <w:rtl/>
        </w:rPr>
        <w:t>صلى‌الله‌عليه‌وآله</w:t>
      </w:r>
      <w:r w:rsidRPr="00C70E76">
        <w:rPr>
          <w:rFonts w:hint="cs"/>
          <w:rtl/>
        </w:rPr>
        <w:t xml:space="preserve"> خاطب المسلمين عامة</w:t>
      </w:r>
      <w:r>
        <w:rPr>
          <w:rFonts w:hint="cs"/>
          <w:rtl/>
        </w:rPr>
        <w:t xml:space="preserve">، </w:t>
      </w:r>
      <w:r w:rsidRPr="00C70E76">
        <w:rPr>
          <w:rFonts w:hint="cs"/>
          <w:rtl/>
        </w:rPr>
        <w:t xml:space="preserve">وخاطب علياً </w:t>
      </w:r>
      <w:r w:rsidR="003F5631" w:rsidRPr="003F5631">
        <w:rPr>
          <w:rStyle w:val="libAlaemChar"/>
          <w:rFonts w:hint="cs"/>
          <w:rtl/>
        </w:rPr>
        <w:t>عليه‌السلام</w:t>
      </w:r>
      <w:r w:rsidRPr="00C70E76">
        <w:rPr>
          <w:rFonts w:hint="cs"/>
          <w:rtl/>
        </w:rPr>
        <w:t xml:space="preserve"> خاصة</w:t>
      </w:r>
      <w:r>
        <w:rPr>
          <w:rFonts w:hint="cs"/>
          <w:rtl/>
        </w:rPr>
        <w:t xml:space="preserve">، </w:t>
      </w:r>
      <w:r w:rsidRPr="00C70E76">
        <w:rPr>
          <w:rFonts w:hint="cs"/>
          <w:rtl/>
        </w:rPr>
        <w:t>بأن أويساً سيبايعه ويقتل معه</w:t>
      </w:r>
      <w:r>
        <w:rPr>
          <w:rFonts w:hint="cs"/>
          <w:rtl/>
        </w:rPr>
        <w:t xml:space="preserve">، </w:t>
      </w:r>
      <w:r w:rsidRPr="00C70E76">
        <w:rPr>
          <w:rFonts w:hint="cs"/>
          <w:rtl/>
        </w:rPr>
        <w:t>فجعل الرواة هذه الفضيلة للخلفاء قبله</w:t>
      </w:r>
      <w:r>
        <w:rPr>
          <w:rFonts w:hint="cs"/>
          <w:rtl/>
        </w:rPr>
        <w:t xml:space="preserve">، </w:t>
      </w:r>
      <w:r w:rsidRPr="00C70E76">
        <w:rPr>
          <w:rFonts w:hint="cs"/>
          <w:rtl/>
        </w:rPr>
        <w:t xml:space="preserve">كما هو دأبهم في مصادرة فضائل علي </w:t>
      </w:r>
      <w:r w:rsidR="003F5631" w:rsidRPr="003F5631">
        <w:rPr>
          <w:rStyle w:val="libAlaemChar"/>
          <w:rFonts w:hint="cs"/>
          <w:rtl/>
        </w:rPr>
        <w:t>عليه‌السلام</w:t>
      </w:r>
      <w:r w:rsidRPr="00C70E76">
        <w:rPr>
          <w:rFonts w:hint="cs"/>
          <w:rtl/>
        </w:rPr>
        <w:t xml:space="preserve"> وتلبيسها لغيره</w:t>
      </w:r>
      <w:r>
        <w:rPr>
          <w:rFonts w:hint="cs"/>
          <w:rtl/>
        </w:rPr>
        <w:t xml:space="preserve">! </w:t>
      </w:r>
    </w:p>
    <w:p w:rsidR="003550AC" w:rsidRDefault="003550AC" w:rsidP="00A26ACF">
      <w:pPr>
        <w:pStyle w:val="libNormal"/>
        <w:rPr>
          <w:rtl/>
        </w:rPr>
      </w:pPr>
      <w:r w:rsidRPr="00C70E76">
        <w:rPr>
          <w:rFonts w:hint="cs"/>
          <w:rtl/>
        </w:rPr>
        <w:t>ولا يتسع البحث للافاضة في هذا الموضوع.</w:t>
      </w:r>
    </w:p>
    <w:p w:rsidR="003550AC" w:rsidRDefault="003550AC" w:rsidP="00AE6309">
      <w:pPr>
        <w:pStyle w:val="libBold2"/>
        <w:rPr>
          <w:rtl/>
        </w:rPr>
      </w:pPr>
      <w:r w:rsidRPr="00312A53">
        <w:rPr>
          <w:rFonts w:hint="cs"/>
          <w:rtl/>
        </w:rPr>
        <w:t>قال المفيد في الارشاد: 1</w:t>
      </w:r>
      <w:r w:rsidR="003708E0">
        <w:rPr>
          <w:rFonts w:hint="cs"/>
          <w:rtl/>
        </w:rPr>
        <w:t>/</w:t>
      </w:r>
      <w:r w:rsidRPr="00312A53">
        <w:rPr>
          <w:rFonts w:hint="cs"/>
          <w:rtl/>
        </w:rPr>
        <w:t>315</w:t>
      </w:r>
      <w:r>
        <w:rPr>
          <w:rFonts w:hint="cs"/>
          <w:rtl/>
        </w:rPr>
        <w:t xml:space="preserve">: </w:t>
      </w:r>
    </w:p>
    <w:p w:rsidR="003550AC" w:rsidRDefault="003550AC" w:rsidP="00A26ACF">
      <w:pPr>
        <w:pStyle w:val="libNormal"/>
        <w:rPr>
          <w:rtl/>
        </w:rPr>
      </w:pPr>
      <w:r w:rsidRPr="00C70E76">
        <w:rPr>
          <w:rFonts w:hint="cs"/>
          <w:rtl/>
        </w:rPr>
        <w:t xml:space="preserve">في حديث عن علي </w:t>
      </w:r>
      <w:r w:rsidR="003F5631" w:rsidRPr="003F5631">
        <w:rPr>
          <w:rStyle w:val="libAlaemChar"/>
          <w:rFonts w:hint="cs"/>
          <w:rtl/>
        </w:rPr>
        <w:t>عليه‌السلام</w:t>
      </w:r>
      <w:r w:rsidRPr="00C70E76">
        <w:rPr>
          <w:rFonts w:hint="cs"/>
          <w:rtl/>
        </w:rPr>
        <w:t xml:space="preserve"> أنه قال</w:t>
      </w:r>
      <w:r>
        <w:rPr>
          <w:rFonts w:hint="cs"/>
          <w:rtl/>
        </w:rPr>
        <w:t xml:space="preserve">: </w:t>
      </w:r>
      <w:r w:rsidRPr="00C70E76">
        <w:rPr>
          <w:rFonts w:hint="cs"/>
          <w:rtl/>
        </w:rPr>
        <w:t xml:space="preserve">الله أكبر أخبرني حبيبي رسول الله </w:t>
      </w:r>
      <w:r w:rsidR="003F5631" w:rsidRPr="003F5631">
        <w:rPr>
          <w:rStyle w:val="libAlaemChar"/>
          <w:rFonts w:hint="cs"/>
          <w:rtl/>
        </w:rPr>
        <w:t>صلى‌الله‌عليه‌وآله</w:t>
      </w:r>
      <w:r w:rsidRPr="00C70E76">
        <w:rPr>
          <w:rFonts w:hint="cs"/>
          <w:rtl/>
        </w:rPr>
        <w:t xml:space="preserve"> أني أدرك رجلاً من أمته يقال له أويس القرني يكون من حزب الله ورسوله</w:t>
      </w:r>
      <w:r>
        <w:rPr>
          <w:rFonts w:hint="cs"/>
          <w:rtl/>
        </w:rPr>
        <w:t xml:space="preserve">، </w:t>
      </w:r>
      <w:r w:rsidRPr="00C70E76">
        <w:rPr>
          <w:rFonts w:hint="cs"/>
          <w:rtl/>
        </w:rPr>
        <w:t>يموت على الشهادة</w:t>
      </w:r>
      <w:r>
        <w:rPr>
          <w:rFonts w:hint="cs"/>
          <w:rtl/>
        </w:rPr>
        <w:t xml:space="preserve">، </w:t>
      </w:r>
      <w:r w:rsidRPr="00C70E76">
        <w:rPr>
          <w:rFonts w:hint="cs"/>
          <w:rtl/>
        </w:rPr>
        <w:t>يدخل في شفاعته مثل ربيعة ومضر. انتهى.</w:t>
      </w:r>
    </w:p>
    <w:p w:rsidR="003550AC" w:rsidRPr="00C70E76" w:rsidRDefault="003550AC" w:rsidP="00A26ACF">
      <w:pPr>
        <w:pStyle w:val="libNormal"/>
        <w:rPr>
          <w:rtl/>
        </w:rPr>
      </w:pPr>
      <w:r w:rsidRPr="00C70E76">
        <w:rPr>
          <w:rFonts w:hint="cs"/>
          <w:rtl/>
        </w:rPr>
        <w:t>ونحوه في الخرائج والجرائح</w:t>
      </w:r>
      <w:r>
        <w:rPr>
          <w:rFonts w:hint="cs"/>
          <w:rtl/>
        </w:rPr>
        <w:t xml:space="preserve">: </w:t>
      </w:r>
      <w:r w:rsidRPr="00C70E76">
        <w:rPr>
          <w:rFonts w:hint="cs"/>
          <w:rtl/>
        </w:rPr>
        <w:t>1</w:t>
      </w:r>
      <w:r w:rsidR="003708E0">
        <w:rPr>
          <w:rFonts w:hint="cs"/>
          <w:rtl/>
        </w:rPr>
        <w:t>/</w:t>
      </w:r>
      <w:r w:rsidRPr="00C70E76">
        <w:rPr>
          <w:rFonts w:hint="cs"/>
          <w:rtl/>
        </w:rPr>
        <w:t>200</w:t>
      </w:r>
      <w:r>
        <w:rPr>
          <w:rFonts w:hint="cs"/>
          <w:rtl/>
        </w:rPr>
        <w:t xml:space="preserve">، </w:t>
      </w:r>
      <w:r w:rsidRPr="00C70E76">
        <w:rPr>
          <w:rFonts w:hint="cs"/>
          <w:rtl/>
        </w:rPr>
        <w:t>وإعلام الورى</w:t>
      </w:r>
      <w:r w:rsidR="003708E0">
        <w:rPr>
          <w:rFonts w:hint="cs"/>
          <w:rtl/>
        </w:rPr>
        <w:t>/</w:t>
      </w:r>
      <w:r w:rsidRPr="00C70E76">
        <w:rPr>
          <w:rFonts w:hint="cs"/>
          <w:rtl/>
        </w:rPr>
        <w:t>170</w:t>
      </w:r>
      <w:r>
        <w:rPr>
          <w:rFonts w:hint="cs"/>
          <w:rtl/>
        </w:rPr>
        <w:t xml:space="preserve">، </w:t>
      </w:r>
      <w:r w:rsidRPr="00C70E76">
        <w:rPr>
          <w:rFonts w:hint="cs"/>
          <w:rtl/>
        </w:rPr>
        <w:t>والثاقب في المناقب</w:t>
      </w:r>
      <w:r w:rsidR="003708E0">
        <w:rPr>
          <w:rFonts w:hint="cs"/>
          <w:rtl/>
        </w:rPr>
        <w:t>/</w:t>
      </w:r>
      <w:r w:rsidRPr="00C70E76">
        <w:rPr>
          <w:rFonts w:hint="cs"/>
          <w:rtl/>
        </w:rPr>
        <w:t>266</w:t>
      </w:r>
      <w:r>
        <w:rPr>
          <w:rFonts w:hint="cs"/>
          <w:rtl/>
        </w:rPr>
        <w:t xml:space="preserve">، </w:t>
      </w:r>
      <w:r w:rsidRPr="00C70E76">
        <w:rPr>
          <w:rFonts w:hint="cs"/>
          <w:rtl/>
        </w:rPr>
        <w:t>وبحار الأنوار</w:t>
      </w:r>
      <w:r>
        <w:rPr>
          <w:rFonts w:hint="cs"/>
          <w:rtl/>
        </w:rPr>
        <w:t xml:space="preserve">: </w:t>
      </w:r>
      <w:r w:rsidRPr="00C70E76">
        <w:rPr>
          <w:rFonts w:hint="cs"/>
          <w:rtl/>
        </w:rPr>
        <w:t>37</w:t>
      </w:r>
      <w:r w:rsidR="003708E0">
        <w:rPr>
          <w:rFonts w:hint="cs"/>
          <w:rtl/>
        </w:rPr>
        <w:t>/</w:t>
      </w:r>
      <w:r w:rsidRPr="00C70E76">
        <w:rPr>
          <w:rFonts w:hint="cs"/>
          <w:rtl/>
        </w:rPr>
        <w:t>299 و38</w:t>
      </w:r>
      <w:r w:rsidR="003708E0">
        <w:rPr>
          <w:rFonts w:hint="cs"/>
          <w:rtl/>
        </w:rPr>
        <w:t>/</w:t>
      </w:r>
      <w:r w:rsidRPr="00C70E76">
        <w:rPr>
          <w:rFonts w:hint="cs"/>
          <w:rtl/>
        </w:rPr>
        <w:t>147</w:t>
      </w:r>
    </w:p>
    <w:p w:rsidR="003550AC" w:rsidRPr="003550AC" w:rsidRDefault="003550AC" w:rsidP="003550AC">
      <w:pPr>
        <w:pStyle w:val="libNormal"/>
        <w:rPr>
          <w:rtl/>
        </w:rPr>
      </w:pPr>
      <w:r w:rsidRPr="003550AC">
        <w:rPr>
          <w:rFonts w:hint="cs"/>
          <w:rtl/>
        </w:rPr>
        <w:br w:type="page"/>
      </w:r>
    </w:p>
    <w:p w:rsidR="003550AC" w:rsidRDefault="003550AC" w:rsidP="00181AF2">
      <w:pPr>
        <w:pStyle w:val="Heading2Center"/>
        <w:rPr>
          <w:rtl/>
        </w:rPr>
      </w:pPr>
      <w:bookmarkStart w:id="23" w:name="_Toc377805221"/>
      <w:r w:rsidRPr="00C70E76">
        <w:rPr>
          <w:rFonts w:hint="cs"/>
          <w:rtl/>
        </w:rPr>
        <w:lastRenderedPageBreak/>
        <w:t>آراء شاذ</w:t>
      </w:r>
      <w:r>
        <w:rPr>
          <w:rFonts w:hint="cs"/>
          <w:rtl/>
        </w:rPr>
        <w:t>ّ</w:t>
      </w:r>
      <w:r w:rsidRPr="00C70E76">
        <w:rPr>
          <w:rFonts w:hint="cs"/>
          <w:rtl/>
        </w:rPr>
        <w:t>ة وأخرى مشبوهة الهدف في أويس</w:t>
      </w:r>
      <w:r>
        <w:rPr>
          <w:rFonts w:hint="cs"/>
          <w:rtl/>
        </w:rPr>
        <w:t>:</w:t>
      </w:r>
      <w:bookmarkEnd w:id="23"/>
      <w:r>
        <w:rPr>
          <w:rFonts w:hint="cs"/>
          <w:rtl/>
        </w:rPr>
        <w:t xml:space="preserve"> </w:t>
      </w:r>
    </w:p>
    <w:p w:rsidR="003550AC" w:rsidRDefault="003550AC" w:rsidP="00181AF2">
      <w:pPr>
        <w:pStyle w:val="Heading3Center"/>
        <w:rPr>
          <w:rtl/>
        </w:rPr>
      </w:pPr>
      <w:bookmarkStart w:id="24" w:name="_Toc377805222"/>
      <w:r w:rsidRPr="00693EF2">
        <w:rPr>
          <w:rFonts w:hint="cs"/>
          <w:rtl/>
        </w:rPr>
        <w:t>1</w:t>
      </w:r>
      <w:r w:rsidR="00E52117">
        <w:rPr>
          <w:rFonts w:hint="cs"/>
          <w:rtl/>
        </w:rPr>
        <w:t xml:space="preserve"> - </w:t>
      </w:r>
      <w:r w:rsidRPr="00693EF2">
        <w:rPr>
          <w:rFonts w:hint="cs"/>
          <w:rtl/>
        </w:rPr>
        <w:t>حاولوا إعطاء شخصية أويس لعدوي وأموي</w:t>
      </w:r>
      <w:bookmarkEnd w:id="24"/>
    </w:p>
    <w:p w:rsidR="003550AC" w:rsidRDefault="003550AC" w:rsidP="00A26ACF">
      <w:pPr>
        <w:pStyle w:val="libNormal"/>
        <w:rPr>
          <w:rtl/>
        </w:rPr>
      </w:pPr>
      <w:r w:rsidRPr="00C70E76">
        <w:rPr>
          <w:rFonts w:hint="cs"/>
          <w:rtl/>
        </w:rPr>
        <w:t>مع كثرة الأحاديث والروايات الصحيحة في مصادر الشيعة والسنة حول أويس</w:t>
      </w:r>
      <w:r>
        <w:rPr>
          <w:rFonts w:hint="cs"/>
          <w:rtl/>
        </w:rPr>
        <w:t xml:space="preserve">، </w:t>
      </w:r>
      <w:r w:rsidRPr="00C70E76">
        <w:rPr>
          <w:rFonts w:hint="cs"/>
          <w:rtl/>
        </w:rPr>
        <w:t xml:space="preserve">ومع أن اسمه مميز لا يختلط بغيره.. إلا أن بعضهم حاول أن يجعل الشخص الذي بشر النبي </w:t>
      </w:r>
      <w:r w:rsidR="003F5631" w:rsidRPr="003F5631">
        <w:rPr>
          <w:rStyle w:val="libAlaemChar"/>
          <w:rFonts w:hint="cs"/>
          <w:rtl/>
        </w:rPr>
        <w:t>صلى‌الله‌عليه‌وآله</w:t>
      </w:r>
      <w:r w:rsidRPr="00C70E76">
        <w:rPr>
          <w:rFonts w:hint="cs"/>
          <w:rtl/>
        </w:rPr>
        <w:t xml:space="preserve"> بشفاعته شخصاً آخر غير أويس</w:t>
      </w:r>
      <w:r>
        <w:rPr>
          <w:rFonts w:hint="cs"/>
          <w:rtl/>
        </w:rPr>
        <w:t xml:space="preserve">!! </w:t>
      </w:r>
    </w:p>
    <w:p w:rsidR="003550AC" w:rsidRDefault="003550AC" w:rsidP="00AE6309">
      <w:pPr>
        <w:pStyle w:val="libBold2"/>
        <w:rPr>
          <w:rtl/>
        </w:rPr>
      </w:pPr>
      <w:r w:rsidRPr="00312A53">
        <w:rPr>
          <w:rFonts w:hint="cs"/>
          <w:rtl/>
        </w:rPr>
        <w:t>قال ابن الأثير في اُسد الغابة: 3</w:t>
      </w:r>
      <w:r w:rsidR="003708E0">
        <w:rPr>
          <w:rFonts w:hint="cs"/>
          <w:rtl/>
        </w:rPr>
        <w:t>/</w:t>
      </w:r>
      <w:r w:rsidRPr="00312A53">
        <w:rPr>
          <w:rFonts w:hint="cs"/>
          <w:rtl/>
        </w:rPr>
        <w:t>29</w:t>
      </w:r>
      <w:r>
        <w:rPr>
          <w:rFonts w:hint="cs"/>
          <w:rtl/>
        </w:rPr>
        <w:t xml:space="preserve">: </w:t>
      </w:r>
    </w:p>
    <w:p w:rsidR="003550AC" w:rsidRDefault="003550AC" w:rsidP="00A26ACF">
      <w:pPr>
        <w:pStyle w:val="libNormal"/>
        <w:rPr>
          <w:rtl/>
        </w:rPr>
      </w:pPr>
      <w:r w:rsidRPr="00C70E76">
        <w:rPr>
          <w:rFonts w:hint="cs"/>
          <w:rtl/>
        </w:rPr>
        <w:t>صلة بن أشيم العدوي من عدي بن الرباب وهو عدي بن عبد مناة بن أد بن طابخة</w:t>
      </w:r>
      <w:r>
        <w:rPr>
          <w:rFonts w:hint="cs"/>
          <w:rtl/>
        </w:rPr>
        <w:t xml:space="preserve">، </w:t>
      </w:r>
      <w:r w:rsidRPr="00C70E76">
        <w:rPr>
          <w:rFonts w:hint="cs"/>
          <w:rtl/>
        </w:rPr>
        <w:t>أورده سعيد القرشي... صلة هذا قتل بسجستان سنة خمس وثلاثين</w:t>
      </w:r>
      <w:r>
        <w:rPr>
          <w:rFonts w:hint="cs"/>
          <w:rtl/>
        </w:rPr>
        <w:t xml:space="preserve">، </w:t>
      </w:r>
      <w:r w:rsidRPr="00C70E76">
        <w:rPr>
          <w:rFonts w:hint="cs"/>
          <w:rtl/>
        </w:rPr>
        <w:t>وكان عمره ثلاثين ومائة سنة</w:t>
      </w:r>
      <w:r>
        <w:rPr>
          <w:rFonts w:hint="cs"/>
          <w:rtl/>
        </w:rPr>
        <w:t xml:space="preserve">، </w:t>
      </w:r>
      <w:r w:rsidRPr="00C70E76">
        <w:rPr>
          <w:rFonts w:hint="cs"/>
          <w:rtl/>
        </w:rPr>
        <w:t>وقد ذكر النبي صلى الله عليه وسلم صلة فقال فيما روى يزيد بن جابر قال</w:t>
      </w:r>
      <w:r>
        <w:rPr>
          <w:rFonts w:hint="cs"/>
          <w:rtl/>
        </w:rPr>
        <w:t xml:space="preserve">: </w:t>
      </w:r>
      <w:r w:rsidRPr="00C70E76">
        <w:rPr>
          <w:rFonts w:hint="cs"/>
          <w:rtl/>
        </w:rPr>
        <w:t>بلغنا أن النبي صلى الله عليه وسلم قال</w:t>
      </w:r>
      <w:r>
        <w:rPr>
          <w:rFonts w:hint="cs"/>
          <w:rtl/>
        </w:rPr>
        <w:t xml:space="preserve">: </w:t>
      </w:r>
      <w:r w:rsidRPr="00C70E76">
        <w:rPr>
          <w:rFonts w:hint="cs"/>
          <w:rtl/>
        </w:rPr>
        <w:t>يكون في أمتي رجل يقال له صلة</w:t>
      </w:r>
      <w:r>
        <w:rPr>
          <w:rFonts w:hint="cs"/>
          <w:rtl/>
        </w:rPr>
        <w:t xml:space="preserve">، </w:t>
      </w:r>
      <w:r w:rsidRPr="00C70E76">
        <w:rPr>
          <w:rFonts w:hint="cs"/>
          <w:rtl/>
        </w:rPr>
        <w:t>يدخل الجنة بشفاعته كذا وكذا. أخرجه أبو موسى.</w:t>
      </w:r>
    </w:p>
    <w:p w:rsidR="003550AC" w:rsidRDefault="003550AC" w:rsidP="00A26ACF">
      <w:pPr>
        <w:pStyle w:val="libNormal"/>
        <w:rPr>
          <w:rtl/>
        </w:rPr>
      </w:pPr>
      <w:r w:rsidRPr="00C70E76">
        <w:rPr>
          <w:rFonts w:hint="cs"/>
          <w:rtl/>
        </w:rPr>
        <w:t>روى يزيد عن جابر قال</w:t>
      </w:r>
      <w:r>
        <w:rPr>
          <w:rFonts w:hint="cs"/>
          <w:rtl/>
        </w:rPr>
        <w:t xml:space="preserve">: </w:t>
      </w:r>
      <w:r w:rsidRPr="00C70E76">
        <w:rPr>
          <w:rFonts w:hint="cs"/>
          <w:rtl/>
        </w:rPr>
        <w:t>بلغنا أن النبي قال</w:t>
      </w:r>
      <w:r>
        <w:rPr>
          <w:rFonts w:hint="cs"/>
          <w:rtl/>
        </w:rPr>
        <w:t xml:space="preserve">: </w:t>
      </w:r>
      <w:r w:rsidRPr="00C70E76">
        <w:rPr>
          <w:rFonts w:hint="cs"/>
          <w:rtl/>
        </w:rPr>
        <w:t>يكون في أمتي رجل يقال له صلة ( ابن أشيم ) يدخل الجنة بشفاعته كذا وكذا. انتهى. ورواه الذهبي في تاريخ الإسلام</w:t>
      </w:r>
      <w:r>
        <w:rPr>
          <w:rFonts w:hint="cs"/>
          <w:rtl/>
        </w:rPr>
        <w:t xml:space="preserve">: </w:t>
      </w:r>
      <w:r w:rsidRPr="00C70E76">
        <w:rPr>
          <w:rFonts w:hint="cs"/>
          <w:rtl/>
        </w:rPr>
        <w:t>5</w:t>
      </w:r>
      <w:r w:rsidR="003708E0">
        <w:rPr>
          <w:rFonts w:hint="cs"/>
          <w:rtl/>
        </w:rPr>
        <w:t>/</w:t>
      </w:r>
      <w:r w:rsidRPr="00C70E76">
        <w:rPr>
          <w:rFonts w:hint="cs"/>
          <w:rtl/>
        </w:rPr>
        <w:t>127</w:t>
      </w:r>
    </w:p>
    <w:p w:rsidR="003550AC" w:rsidRDefault="003550AC" w:rsidP="00A26ACF">
      <w:pPr>
        <w:pStyle w:val="libNormal"/>
        <w:rPr>
          <w:rtl/>
        </w:rPr>
      </w:pPr>
      <w:r w:rsidRPr="00C70E76">
        <w:rPr>
          <w:rFonts w:hint="cs"/>
          <w:rtl/>
        </w:rPr>
        <w:t>وترجم الذهبي في سير أعلام النبلاء</w:t>
      </w:r>
      <w:r>
        <w:rPr>
          <w:rFonts w:hint="cs"/>
          <w:rtl/>
        </w:rPr>
        <w:t xml:space="preserve">: </w:t>
      </w:r>
      <w:r w:rsidRPr="00C70E76">
        <w:rPr>
          <w:rFonts w:hint="cs"/>
          <w:rtl/>
        </w:rPr>
        <w:t>3</w:t>
      </w:r>
      <w:r w:rsidR="003708E0">
        <w:rPr>
          <w:rFonts w:hint="cs"/>
          <w:rtl/>
        </w:rPr>
        <w:t>/</w:t>
      </w:r>
      <w:r w:rsidRPr="00C70E76">
        <w:rPr>
          <w:rFonts w:hint="cs"/>
          <w:rtl/>
        </w:rPr>
        <w:t>497</w:t>
      </w:r>
      <w:r>
        <w:rPr>
          <w:rFonts w:hint="cs"/>
          <w:rtl/>
        </w:rPr>
        <w:t xml:space="preserve">، </w:t>
      </w:r>
      <w:r w:rsidRPr="00C70E76">
        <w:rPr>
          <w:rFonts w:hint="cs"/>
          <w:rtl/>
        </w:rPr>
        <w:t>لصلة هذا باحترام كبير فقال</w:t>
      </w:r>
      <w:r>
        <w:rPr>
          <w:rFonts w:hint="cs"/>
          <w:rtl/>
        </w:rPr>
        <w:t xml:space="preserve">: </w:t>
      </w:r>
    </w:p>
    <w:p w:rsidR="003550AC" w:rsidRDefault="003550AC" w:rsidP="00A26ACF">
      <w:pPr>
        <w:pStyle w:val="libNormal"/>
        <w:rPr>
          <w:rtl/>
        </w:rPr>
      </w:pPr>
      <w:r w:rsidRPr="00C70E76">
        <w:rPr>
          <w:rFonts w:hint="cs"/>
          <w:rtl/>
        </w:rPr>
        <w:t>صلة بن أشيم الزاهد العابد القدوة</w:t>
      </w:r>
      <w:r>
        <w:rPr>
          <w:rFonts w:hint="cs"/>
          <w:rtl/>
        </w:rPr>
        <w:t xml:space="preserve">، </w:t>
      </w:r>
      <w:r w:rsidRPr="00C70E76">
        <w:rPr>
          <w:rFonts w:hint="cs"/>
          <w:rtl/>
        </w:rPr>
        <w:t>أبو الصهباء العدوي البصري زوج العالمة معاذة العدوية</w:t>
      </w:r>
      <w:r>
        <w:rPr>
          <w:rFonts w:hint="cs"/>
          <w:rtl/>
        </w:rPr>
        <w:t xml:space="preserve">، </w:t>
      </w:r>
      <w:r w:rsidRPr="00C70E76">
        <w:rPr>
          <w:rFonts w:hint="cs"/>
          <w:rtl/>
        </w:rPr>
        <w:t>ما علمته روى سوى حديث واحد عن ابن عباس.</w:t>
      </w:r>
    </w:p>
    <w:p w:rsidR="003550AC" w:rsidRDefault="003550AC" w:rsidP="00A26ACF">
      <w:pPr>
        <w:pStyle w:val="libNormal"/>
        <w:rPr>
          <w:rtl/>
        </w:rPr>
      </w:pPr>
      <w:r w:rsidRPr="00C70E76">
        <w:rPr>
          <w:rFonts w:hint="cs"/>
          <w:rtl/>
        </w:rPr>
        <w:t>حدث عنه أهله معاذة</w:t>
      </w:r>
      <w:r>
        <w:rPr>
          <w:rFonts w:hint="cs"/>
          <w:rtl/>
        </w:rPr>
        <w:t xml:space="preserve">، </w:t>
      </w:r>
      <w:r w:rsidRPr="00C70E76">
        <w:rPr>
          <w:rFonts w:hint="cs"/>
          <w:rtl/>
        </w:rPr>
        <w:t>والحسن</w:t>
      </w:r>
      <w:r>
        <w:rPr>
          <w:rFonts w:hint="cs"/>
          <w:rtl/>
        </w:rPr>
        <w:t xml:space="preserve">، </w:t>
      </w:r>
      <w:r w:rsidRPr="00C70E76">
        <w:rPr>
          <w:rFonts w:hint="cs"/>
          <w:rtl/>
        </w:rPr>
        <w:t>وحميد بن هلال</w:t>
      </w:r>
      <w:r>
        <w:rPr>
          <w:rFonts w:hint="cs"/>
          <w:rtl/>
        </w:rPr>
        <w:t xml:space="preserve">، </w:t>
      </w:r>
      <w:r w:rsidRPr="00C70E76">
        <w:rPr>
          <w:rFonts w:hint="cs"/>
          <w:rtl/>
        </w:rPr>
        <w:t>وثابت البناني</w:t>
      </w:r>
      <w:r>
        <w:rPr>
          <w:rFonts w:hint="cs"/>
          <w:rtl/>
        </w:rPr>
        <w:t xml:space="preserve">، </w:t>
      </w:r>
      <w:r w:rsidRPr="00C70E76">
        <w:rPr>
          <w:rFonts w:hint="cs"/>
          <w:rtl/>
        </w:rPr>
        <w:t>وغيرهم.</w:t>
      </w:r>
    </w:p>
    <w:p w:rsidR="003550AC" w:rsidRPr="00C70E76" w:rsidRDefault="003550AC" w:rsidP="00A26ACF">
      <w:pPr>
        <w:pStyle w:val="libNormal"/>
        <w:rPr>
          <w:rtl/>
        </w:rPr>
      </w:pPr>
      <w:r w:rsidRPr="00C70E76">
        <w:rPr>
          <w:rFonts w:hint="cs"/>
          <w:rtl/>
        </w:rPr>
        <w:t>ابن المبارك في الزهد</w:t>
      </w:r>
      <w:r>
        <w:rPr>
          <w:rFonts w:hint="cs"/>
          <w:rtl/>
        </w:rPr>
        <w:t xml:space="preserve">: </w:t>
      </w:r>
      <w:r w:rsidRPr="00C70E76">
        <w:rPr>
          <w:rFonts w:hint="cs"/>
          <w:rtl/>
        </w:rPr>
        <w:t>عن عبد الرحمن بن يزيد بن جابر</w:t>
      </w:r>
      <w:r>
        <w:rPr>
          <w:rFonts w:hint="cs"/>
          <w:rtl/>
        </w:rPr>
        <w:t xml:space="preserve">، </w:t>
      </w:r>
      <w:r w:rsidRPr="00C70E76">
        <w:rPr>
          <w:rFonts w:hint="cs"/>
          <w:rtl/>
        </w:rPr>
        <w:t>قال</w:t>
      </w:r>
      <w:r>
        <w:rPr>
          <w:rFonts w:hint="cs"/>
          <w:rtl/>
        </w:rPr>
        <w:t xml:space="preserve">: </w:t>
      </w:r>
      <w:r w:rsidRPr="00C70E76">
        <w:rPr>
          <w:rFonts w:hint="cs"/>
          <w:rtl/>
        </w:rPr>
        <w:t>بلغنا أن النبي صلى الله عليه وسلم قال</w:t>
      </w:r>
      <w:r>
        <w:rPr>
          <w:rFonts w:hint="cs"/>
          <w:rtl/>
        </w:rPr>
        <w:t xml:space="preserve">: </w:t>
      </w:r>
      <w:r w:rsidRPr="00C70E76">
        <w:rPr>
          <w:rFonts w:hint="cs"/>
          <w:rtl/>
        </w:rPr>
        <w:t>يكون في أمتي رجل يقال له صلة</w:t>
      </w:r>
      <w:r>
        <w:rPr>
          <w:rFonts w:hint="cs"/>
          <w:rtl/>
        </w:rPr>
        <w:t xml:space="preserve">، </w:t>
      </w:r>
      <w:r w:rsidRPr="00C70E76">
        <w:rPr>
          <w:rFonts w:hint="cs"/>
          <w:rtl/>
        </w:rPr>
        <w:t>يدخل الجنة بشفاعته كذا وكذا. هذا حديث معضل. انتهى. ثم ذكر الذهبي أنه استشهد في سجستان سنة اثنين وستين.</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وقال فى هامشه عن معاذة زوجة صلة</w:t>
      </w:r>
      <w:r>
        <w:rPr>
          <w:rFonts w:hint="cs"/>
          <w:rtl/>
        </w:rPr>
        <w:t xml:space="preserve">: </w:t>
      </w:r>
      <w:r w:rsidRPr="00C70E76">
        <w:rPr>
          <w:rFonts w:hint="cs"/>
          <w:rtl/>
        </w:rPr>
        <w:t>من رجال التهذيب</w:t>
      </w:r>
      <w:r>
        <w:rPr>
          <w:rFonts w:hint="cs"/>
          <w:rtl/>
        </w:rPr>
        <w:t xml:space="preserve">، </w:t>
      </w:r>
      <w:r w:rsidRPr="00C70E76">
        <w:rPr>
          <w:rFonts w:hint="cs"/>
          <w:rtl/>
        </w:rPr>
        <w:t>وحديثها في الكتب الستة. وقال عن الحديث</w:t>
      </w:r>
      <w:r>
        <w:rPr>
          <w:rFonts w:hint="cs"/>
          <w:rtl/>
        </w:rPr>
        <w:t xml:space="preserve">: </w:t>
      </w:r>
      <w:r w:rsidRPr="00C70E76">
        <w:rPr>
          <w:rFonts w:hint="cs"/>
          <w:rtl/>
        </w:rPr>
        <w:t>إسناده ضعيف لاعضاله كما قال المؤلف</w:t>
      </w:r>
      <w:r>
        <w:rPr>
          <w:rFonts w:hint="cs"/>
          <w:rtl/>
        </w:rPr>
        <w:t xml:space="preserve">، </w:t>
      </w:r>
      <w:r w:rsidRPr="00C70E76">
        <w:rPr>
          <w:rFonts w:hint="cs"/>
          <w:rtl/>
        </w:rPr>
        <w:t>والحديث المعضل هو الذي سقط من إسناده اثنان على التوالي.</w:t>
      </w:r>
    </w:p>
    <w:p w:rsidR="003550AC" w:rsidRDefault="003550AC" w:rsidP="00A26ACF">
      <w:pPr>
        <w:pStyle w:val="libNormal"/>
        <w:rPr>
          <w:rtl/>
        </w:rPr>
      </w:pPr>
      <w:r w:rsidRPr="00C70E76">
        <w:rPr>
          <w:rFonts w:hint="cs"/>
          <w:rtl/>
        </w:rPr>
        <w:t>والخبر في حلية الأولياء 2</w:t>
      </w:r>
      <w:r w:rsidR="003708E0">
        <w:rPr>
          <w:rFonts w:hint="cs"/>
          <w:rtl/>
        </w:rPr>
        <w:t>/</w:t>
      </w:r>
      <w:r w:rsidRPr="00C70E76">
        <w:rPr>
          <w:rFonts w:hint="cs"/>
          <w:rtl/>
        </w:rPr>
        <w:t>241 من طريق ابن المبارك. انتهى.</w:t>
      </w:r>
    </w:p>
    <w:p w:rsidR="003550AC" w:rsidRDefault="003550AC" w:rsidP="00A26ACF">
      <w:pPr>
        <w:pStyle w:val="libNormal"/>
        <w:rPr>
          <w:rtl/>
        </w:rPr>
      </w:pPr>
      <w:r w:rsidRPr="00C70E76">
        <w:rPr>
          <w:rFonts w:hint="cs"/>
          <w:rtl/>
        </w:rPr>
        <w:t>وكفى الله المؤمنين هذا الحديث حيث ضعفه ناقلوه.. لكن تبقى دلالته على أن وجود أويس كان ثقيلاً على السلطة وخاصة الأموية</w:t>
      </w:r>
      <w:r>
        <w:rPr>
          <w:rFonts w:hint="cs"/>
          <w:rtl/>
        </w:rPr>
        <w:t xml:space="preserve">، </w:t>
      </w:r>
      <w:r w:rsidRPr="00C70E76">
        <w:rPr>
          <w:rFonts w:hint="cs"/>
          <w:rtl/>
        </w:rPr>
        <w:t xml:space="preserve">لأنه شهادة نبوية حية على أن الحق مع علي </w:t>
      </w:r>
      <w:r w:rsidR="003F5631" w:rsidRPr="003F5631">
        <w:rPr>
          <w:rStyle w:val="libAlaemChar"/>
          <w:rFonts w:hint="cs"/>
          <w:rtl/>
        </w:rPr>
        <w:t>عليه‌السلام</w:t>
      </w:r>
      <w:r w:rsidRPr="00C70E76">
        <w:rPr>
          <w:rFonts w:hint="cs"/>
          <w:rtl/>
        </w:rPr>
        <w:t xml:space="preserve"> ولذلك حاولوا التخلص منه تارة بإنكار وجود أويس من الأساس</w:t>
      </w:r>
      <w:r>
        <w:rPr>
          <w:rFonts w:hint="cs"/>
          <w:rtl/>
        </w:rPr>
        <w:t xml:space="preserve">! </w:t>
      </w:r>
      <w:r w:rsidRPr="00C70E76">
        <w:rPr>
          <w:rFonts w:hint="cs"/>
          <w:rtl/>
        </w:rPr>
        <w:t>أو بتضعيفه</w:t>
      </w:r>
      <w:r>
        <w:rPr>
          <w:rFonts w:hint="cs"/>
          <w:rtl/>
        </w:rPr>
        <w:t xml:space="preserve">، </w:t>
      </w:r>
      <w:r w:rsidRPr="00C70E76">
        <w:rPr>
          <w:rFonts w:hint="cs"/>
          <w:rtl/>
        </w:rPr>
        <w:t>أو بإعطاء شخصيته لشخص عدوي قريب من الخليفة عمر.</w:t>
      </w:r>
    </w:p>
    <w:p w:rsidR="003550AC" w:rsidRDefault="003550AC" w:rsidP="00A26ACF">
      <w:pPr>
        <w:pStyle w:val="libNormal"/>
        <w:rPr>
          <w:rtl/>
        </w:rPr>
      </w:pPr>
      <w:r w:rsidRPr="00C70E76">
        <w:rPr>
          <w:rFonts w:hint="cs"/>
          <w:rtl/>
        </w:rPr>
        <w:t>وبعضهم سلم بوجود أويس لكن ادعى أنه قتل في سجستان أو آذربيجان</w:t>
      </w:r>
      <w:r>
        <w:rPr>
          <w:rFonts w:hint="cs"/>
          <w:rtl/>
        </w:rPr>
        <w:t xml:space="preserve">، </w:t>
      </w:r>
      <w:r w:rsidRPr="00C70E76">
        <w:rPr>
          <w:rFonts w:hint="cs"/>
          <w:rtl/>
        </w:rPr>
        <w:t>ولم يقتل مع علي في صفين</w:t>
      </w:r>
      <w:r>
        <w:rPr>
          <w:rFonts w:hint="cs"/>
          <w:rtl/>
        </w:rPr>
        <w:t xml:space="preserve">!! </w:t>
      </w:r>
    </w:p>
    <w:p w:rsidR="003550AC" w:rsidRDefault="003550AC" w:rsidP="00A26ACF">
      <w:pPr>
        <w:pStyle w:val="libNormal"/>
        <w:rPr>
          <w:rtl/>
        </w:rPr>
      </w:pPr>
      <w:r w:rsidRPr="00C70E76">
        <w:rPr>
          <w:rFonts w:hint="cs"/>
          <w:rtl/>
        </w:rPr>
        <w:t>وأخيراً.. حاول بعضهم أن يعطي شفاعة أويس لعثمان بن عفان</w:t>
      </w:r>
      <w:r>
        <w:rPr>
          <w:rFonts w:hint="cs"/>
          <w:rtl/>
        </w:rPr>
        <w:t xml:space="preserve">! </w:t>
      </w:r>
      <w:r w:rsidRPr="00C70E76">
        <w:rPr>
          <w:rFonts w:hint="cs"/>
          <w:rtl/>
        </w:rPr>
        <w:t>فقال في تذكرة الموضوعات</w:t>
      </w:r>
      <w:r w:rsidR="003708E0">
        <w:rPr>
          <w:rFonts w:hint="cs"/>
          <w:rtl/>
        </w:rPr>
        <w:t>/</w:t>
      </w:r>
      <w:r w:rsidRPr="00C70E76">
        <w:rPr>
          <w:rFonts w:hint="cs"/>
          <w:rtl/>
        </w:rPr>
        <w:t>94</w:t>
      </w:r>
      <w:r>
        <w:rPr>
          <w:rFonts w:hint="cs"/>
          <w:rtl/>
        </w:rPr>
        <w:t xml:space="preserve">: </w:t>
      </w:r>
      <w:r w:rsidRPr="00C70E76">
        <w:rPr>
          <w:rFonts w:hint="cs"/>
          <w:rtl/>
        </w:rPr>
        <w:t>في المختصر ( يدخل الجنة بشفاعة رجل من أمتي أكثر من ربيعة ومضر ) قيل هو أويس</w:t>
      </w:r>
      <w:r>
        <w:rPr>
          <w:rFonts w:hint="cs"/>
          <w:rtl/>
        </w:rPr>
        <w:t xml:space="preserve">، </w:t>
      </w:r>
      <w:r w:rsidRPr="00C70E76">
        <w:rPr>
          <w:rFonts w:hint="cs"/>
          <w:rtl/>
        </w:rPr>
        <w:t>والمشهور أنه عثمان بن عفان. انتهى.</w:t>
      </w:r>
    </w:p>
    <w:p w:rsidR="003550AC" w:rsidRDefault="003550AC" w:rsidP="00A26ACF">
      <w:pPr>
        <w:pStyle w:val="libNormal"/>
        <w:rPr>
          <w:rtl/>
        </w:rPr>
      </w:pPr>
      <w:r w:rsidRPr="00C70E76">
        <w:rPr>
          <w:rFonts w:hint="cs"/>
          <w:rtl/>
        </w:rPr>
        <w:t>ومعنى قوله ( والمشهور ) أنه يريد أن يجعله مشهوراً</w:t>
      </w:r>
      <w:r>
        <w:rPr>
          <w:rFonts w:hint="cs"/>
          <w:rtl/>
        </w:rPr>
        <w:t xml:space="preserve">، </w:t>
      </w:r>
      <w:r w:rsidRPr="00C70E76">
        <w:rPr>
          <w:rFonts w:hint="cs"/>
          <w:rtl/>
        </w:rPr>
        <w:t>وإن لم يكن كذلك حتى بين السنيين المحبين لعثمان</w:t>
      </w:r>
      <w:r>
        <w:rPr>
          <w:rFonts w:hint="cs"/>
          <w:rtl/>
        </w:rPr>
        <w:t xml:space="preserve">!! </w:t>
      </w:r>
    </w:p>
    <w:p w:rsidR="003550AC" w:rsidRDefault="003550AC" w:rsidP="00181AF2">
      <w:pPr>
        <w:pStyle w:val="Heading3Center"/>
        <w:rPr>
          <w:rtl/>
        </w:rPr>
      </w:pPr>
      <w:bookmarkStart w:id="25" w:name="_Toc377805223"/>
      <w:r w:rsidRPr="00693EF2">
        <w:rPr>
          <w:rFonts w:hint="cs"/>
          <w:rtl/>
        </w:rPr>
        <w:t>2</w:t>
      </w:r>
      <w:r w:rsidR="00E52117">
        <w:rPr>
          <w:rFonts w:hint="cs"/>
          <w:rtl/>
        </w:rPr>
        <w:t xml:space="preserve"> - </w:t>
      </w:r>
      <w:r w:rsidRPr="00693EF2">
        <w:rPr>
          <w:rFonts w:hint="cs"/>
          <w:rtl/>
        </w:rPr>
        <w:t>والبخاري ضعف أويساً ولم يقبل روايته</w:t>
      </w:r>
      <w:r>
        <w:rPr>
          <w:rFonts w:hint="cs"/>
          <w:rtl/>
        </w:rPr>
        <w:t>!</w:t>
      </w:r>
      <w:bookmarkEnd w:id="25"/>
      <w:r>
        <w:rPr>
          <w:rFonts w:hint="cs"/>
          <w:rtl/>
        </w:rPr>
        <w:t xml:space="preserve"> </w:t>
      </w:r>
    </w:p>
    <w:p w:rsidR="003550AC" w:rsidRDefault="003550AC" w:rsidP="00AE6309">
      <w:pPr>
        <w:pStyle w:val="libBold2"/>
        <w:rPr>
          <w:rtl/>
        </w:rPr>
      </w:pPr>
      <w:r w:rsidRPr="00312A53">
        <w:rPr>
          <w:rFonts w:hint="cs"/>
          <w:rtl/>
        </w:rPr>
        <w:t>في ميزان الاعتدال: 1</w:t>
      </w:r>
      <w:r w:rsidR="003708E0">
        <w:rPr>
          <w:rFonts w:hint="cs"/>
          <w:rtl/>
        </w:rPr>
        <w:t>/</w:t>
      </w:r>
      <w:r w:rsidRPr="00312A53">
        <w:rPr>
          <w:rFonts w:hint="cs"/>
          <w:rtl/>
        </w:rPr>
        <w:t>278 ولسان الميزان: 1</w:t>
      </w:r>
      <w:r w:rsidR="003708E0">
        <w:rPr>
          <w:rFonts w:hint="cs"/>
          <w:rtl/>
        </w:rPr>
        <w:t>/</w:t>
      </w:r>
      <w:r w:rsidRPr="00312A53">
        <w:rPr>
          <w:rFonts w:hint="cs"/>
          <w:rtl/>
        </w:rPr>
        <w:t xml:space="preserve">471: </w:t>
      </w:r>
    </w:p>
    <w:p w:rsidR="003550AC" w:rsidRDefault="003550AC" w:rsidP="00A26ACF">
      <w:pPr>
        <w:pStyle w:val="libNormal"/>
        <w:rPr>
          <w:rtl/>
        </w:rPr>
      </w:pPr>
      <w:r w:rsidRPr="00C70E76">
        <w:rPr>
          <w:rFonts w:hint="cs"/>
          <w:rtl/>
        </w:rPr>
        <w:t>أويس بن عامر</w:t>
      </w:r>
      <w:r>
        <w:rPr>
          <w:rFonts w:hint="cs"/>
          <w:rtl/>
        </w:rPr>
        <w:t xml:space="preserve">، </w:t>
      </w:r>
      <w:r w:rsidRPr="00C70E76">
        <w:rPr>
          <w:rFonts w:hint="cs"/>
          <w:rtl/>
        </w:rPr>
        <w:t>ويقال ابن عمرو القرني اليمني العابد نزيل الكوفة</w:t>
      </w:r>
      <w:r>
        <w:rPr>
          <w:rFonts w:hint="cs"/>
          <w:rtl/>
        </w:rPr>
        <w:t xml:space="preserve">، </w:t>
      </w:r>
      <w:r w:rsidRPr="00C70E76">
        <w:rPr>
          <w:rFonts w:hint="cs"/>
          <w:rtl/>
        </w:rPr>
        <w:t>قال البخاري يماني مرادي</w:t>
      </w:r>
      <w:r>
        <w:rPr>
          <w:rFonts w:hint="cs"/>
          <w:rtl/>
        </w:rPr>
        <w:t xml:space="preserve">، </w:t>
      </w:r>
      <w:r w:rsidRPr="00C70E76">
        <w:rPr>
          <w:rFonts w:hint="cs"/>
          <w:rtl/>
        </w:rPr>
        <w:t>في إسناده نظر فيما يرويه</w:t>
      </w:r>
      <w:r>
        <w:rPr>
          <w:rFonts w:hint="cs"/>
          <w:rtl/>
        </w:rPr>
        <w:t xml:space="preserve">! </w:t>
      </w:r>
      <w:r w:rsidRPr="00C70E76">
        <w:rPr>
          <w:rFonts w:hint="cs"/>
          <w:rtl/>
        </w:rPr>
        <w:t>وقال البخاري أيضاً في الضعفاء</w:t>
      </w:r>
      <w:r>
        <w:rPr>
          <w:rFonts w:hint="cs"/>
          <w:rtl/>
        </w:rPr>
        <w:t xml:space="preserve">: </w:t>
      </w:r>
      <w:r w:rsidRPr="00C70E76">
        <w:rPr>
          <w:rFonts w:hint="cs"/>
          <w:rtl/>
        </w:rPr>
        <w:t>في إسناده نظر</w:t>
      </w:r>
      <w:r>
        <w:rPr>
          <w:rFonts w:hint="cs"/>
          <w:rtl/>
        </w:rPr>
        <w:t xml:space="preserve">: </w:t>
      </w:r>
      <w:r w:rsidRPr="00C70E76">
        <w:rPr>
          <w:rFonts w:hint="cs"/>
          <w:rtl/>
        </w:rPr>
        <w:t>يروي عن أويس في إسناد ذلك.</w:t>
      </w:r>
    </w:p>
    <w:p w:rsidR="003550AC" w:rsidRPr="00C70E76" w:rsidRDefault="003550AC" w:rsidP="00A26ACF">
      <w:pPr>
        <w:pStyle w:val="libNormal"/>
        <w:rPr>
          <w:rtl/>
        </w:rPr>
      </w:pPr>
      <w:r w:rsidRPr="00C70E76">
        <w:rPr>
          <w:rFonts w:hint="cs"/>
          <w:rtl/>
        </w:rPr>
        <w:t>قلت هذه عبارته</w:t>
      </w:r>
      <w:r>
        <w:rPr>
          <w:rFonts w:hint="cs"/>
          <w:rtl/>
        </w:rPr>
        <w:t xml:space="preserve">! </w:t>
      </w:r>
      <w:r w:rsidRPr="00C70E76">
        <w:rPr>
          <w:rFonts w:hint="cs"/>
          <w:rtl/>
        </w:rPr>
        <w:t>يريد أن الحديث الذي روى عن أويس في الاسناد الى أويس نظر</w:t>
      </w:r>
      <w:r>
        <w:rPr>
          <w:rFonts w:hint="cs"/>
          <w:rtl/>
        </w:rPr>
        <w:t xml:space="preserve">، </w:t>
      </w:r>
      <w:r w:rsidRPr="00C70E76">
        <w:rPr>
          <w:rFonts w:hint="cs"/>
          <w:rtl/>
        </w:rPr>
        <w:t>ولولا أن البخاري ذكر أويساً في الضعفاء لما ذكرته أصلاً</w:t>
      </w:r>
      <w:r>
        <w:rPr>
          <w:rFonts w:hint="cs"/>
          <w:rtl/>
        </w:rPr>
        <w:t xml:space="preserve">، </w:t>
      </w:r>
      <w:r w:rsidRPr="00C70E76">
        <w:rPr>
          <w:rFonts w:hint="cs"/>
          <w:rtl/>
        </w:rPr>
        <w:t>فإنه من أولياء الله الصادقين</w:t>
      </w:r>
      <w:r>
        <w:rPr>
          <w:rFonts w:hint="cs"/>
          <w:rtl/>
        </w:rPr>
        <w:t xml:space="preserve">، </w:t>
      </w:r>
      <w:r w:rsidRPr="00C70E76">
        <w:rPr>
          <w:rFonts w:hint="cs"/>
          <w:rtl/>
        </w:rPr>
        <w:t>وما روى الرجل شيئاً فيضعف أو يوثق من أجله</w:t>
      </w:r>
      <w:r>
        <w:rPr>
          <w:rFonts w:hint="cs"/>
          <w:rtl/>
        </w:rPr>
        <w:t xml:space="preserve">! </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وقال أبو داود</w:t>
      </w:r>
      <w:r>
        <w:rPr>
          <w:rFonts w:hint="cs"/>
          <w:rtl/>
        </w:rPr>
        <w:t xml:space="preserve">: </w:t>
      </w:r>
      <w:r w:rsidRPr="00C70E76">
        <w:rPr>
          <w:rFonts w:hint="cs"/>
          <w:rtl/>
        </w:rPr>
        <w:t>حدثنا شعبة قال</w:t>
      </w:r>
      <w:r>
        <w:rPr>
          <w:rFonts w:hint="cs"/>
          <w:rtl/>
        </w:rPr>
        <w:t xml:space="preserve">: </w:t>
      </w:r>
      <w:r w:rsidRPr="00C70E76">
        <w:rPr>
          <w:rFonts w:hint="cs"/>
          <w:rtl/>
        </w:rPr>
        <w:t>قلت لعمرو بن مرة</w:t>
      </w:r>
      <w:r>
        <w:rPr>
          <w:rFonts w:hint="cs"/>
          <w:rtl/>
        </w:rPr>
        <w:t xml:space="preserve">: </w:t>
      </w:r>
      <w:r w:rsidRPr="00C70E76">
        <w:rPr>
          <w:rFonts w:hint="cs"/>
          <w:rtl/>
        </w:rPr>
        <w:t>أخبرني عن أويس</w:t>
      </w:r>
      <w:r>
        <w:rPr>
          <w:rFonts w:hint="cs"/>
          <w:rtl/>
        </w:rPr>
        <w:t xml:space="preserve">، </w:t>
      </w:r>
      <w:r w:rsidRPr="00C70E76">
        <w:rPr>
          <w:rFonts w:hint="cs"/>
          <w:rtl/>
        </w:rPr>
        <w:t>هل تعرفونه فيكم</w:t>
      </w:r>
      <w:r>
        <w:rPr>
          <w:rFonts w:hint="cs"/>
          <w:rtl/>
        </w:rPr>
        <w:t xml:space="preserve">؟ </w:t>
      </w:r>
      <w:r w:rsidRPr="00C70E76">
        <w:rPr>
          <w:rFonts w:hint="cs"/>
          <w:rtl/>
        </w:rPr>
        <w:t>قال</w:t>
      </w:r>
      <w:r>
        <w:rPr>
          <w:rFonts w:hint="cs"/>
          <w:rtl/>
        </w:rPr>
        <w:t xml:space="preserve">: </w:t>
      </w:r>
      <w:r w:rsidRPr="00C70E76">
        <w:rPr>
          <w:rFonts w:hint="cs"/>
          <w:rtl/>
        </w:rPr>
        <w:t>لا.</w:t>
      </w:r>
    </w:p>
    <w:p w:rsidR="003550AC" w:rsidRDefault="003550AC" w:rsidP="00A26ACF">
      <w:pPr>
        <w:pStyle w:val="libNormal"/>
        <w:rPr>
          <w:rtl/>
        </w:rPr>
      </w:pPr>
      <w:r w:rsidRPr="00C70E76">
        <w:rPr>
          <w:rFonts w:hint="cs"/>
          <w:rtl/>
        </w:rPr>
        <w:t>قلت</w:t>
      </w:r>
      <w:r>
        <w:rPr>
          <w:rFonts w:hint="cs"/>
          <w:rtl/>
        </w:rPr>
        <w:t xml:space="preserve">: </w:t>
      </w:r>
      <w:r w:rsidRPr="00C70E76">
        <w:rPr>
          <w:rFonts w:hint="cs"/>
          <w:rtl/>
        </w:rPr>
        <w:t>إنما سألت عمراً عنه لأنه مرادي</w:t>
      </w:r>
      <w:r>
        <w:rPr>
          <w:rFonts w:hint="cs"/>
          <w:rtl/>
        </w:rPr>
        <w:t xml:space="preserve">، </w:t>
      </w:r>
      <w:r w:rsidRPr="00C70E76">
        <w:rPr>
          <w:rFonts w:hint="cs"/>
          <w:rtl/>
        </w:rPr>
        <w:t>هل تعرف نسبه فيكم</w:t>
      </w:r>
      <w:r>
        <w:rPr>
          <w:rFonts w:hint="cs"/>
          <w:rtl/>
        </w:rPr>
        <w:t xml:space="preserve">؟ </w:t>
      </w:r>
      <w:r w:rsidRPr="00C70E76">
        <w:rPr>
          <w:rFonts w:hint="cs"/>
          <w:rtl/>
        </w:rPr>
        <w:t>فلم يعرف. ولولا الحديث الذي رواه مسلم في فضل أويس لما عرف</w:t>
      </w:r>
      <w:r>
        <w:rPr>
          <w:rFonts w:hint="cs"/>
          <w:rtl/>
        </w:rPr>
        <w:t xml:space="preserve">، </w:t>
      </w:r>
      <w:r w:rsidRPr="00C70E76">
        <w:rPr>
          <w:rFonts w:hint="cs"/>
          <w:rtl/>
        </w:rPr>
        <w:t>لأنه عبد لله تقي خفي</w:t>
      </w:r>
      <w:r>
        <w:rPr>
          <w:rFonts w:hint="cs"/>
          <w:rtl/>
        </w:rPr>
        <w:t xml:space="preserve">، </w:t>
      </w:r>
      <w:r w:rsidRPr="00C70E76">
        <w:rPr>
          <w:rFonts w:hint="cs"/>
          <w:rtl/>
        </w:rPr>
        <w:t>وما روى شيئاً</w:t>
      </w:r>
      <w:r>
        <w:rPr>
          <w:rFonts w:hint="cs"/>
          <w:rtl/>
        </w:rPr>
        <w:t xml:space="preserve">، </w:t>
      </w:r>
      <w:r w:rsidRPr="00C70E76">
        <w:rPr>
          <w:rFonts w:hint="cs"/>
          <w:rtl/>
        </w:rPr>
        <w:t>فكيف يعرفه عمرو</w:t>
      </w:r>
      <w:r>
        <w:rPr>
          <w:rFonts w:hint="cs"/>
          <w:rtl/>
        </w:rPr>
        <w:t xml:space="preserve">، </w:t>
      </w:r>
      <w:r w:rsidRPr="00C70E76">
        <w:rPr>
          <w:rFonts w:hint="cs"/>
          <w:rtl/>
        </w:rPr>
        <w:t>وليس من لم يعرف حجة على من عرفه</w:t>
      </w:r>
      <w:r>
        <w:rPr>
          <w:rFonts w:hint="cs"/>
          <w:rtl/>
        </w:rPr>
        <w:t xml:space="preserve">! </w:t>
      </w:r>
      <w:r w:rsidRPr="00C70E76">
        <w:rPr>
          <w:rFonts w:hint="cs"/>
          <w:rtl/>
        </w:rPr>
        <w:t>انتهى.</w:t>
      </w:r>
    </w:p>
    <w:p w:rsidR="003550AC" w:rsidRDefault="003550AC" w:rsidP="00AE6309">
      <w:pPr>
        <w:pStyle w:val="libBold2"/>
        <w:rPr>
          <w:rtl/>
        </w:rPr>
      </w:pPr>
      <w:r w:rsidRPr="00312A53">
        <w:rPr>
          <w:rFonts w:hint="cs"/>
          <w:rtl/>
        </w:rPr>
        <w:t>وشبيه به في سير أعلام النبلاء: 4</w:t>
      </w:r>
      <w:r w:rsidR="003708E0">
        <w:rPr>
          <w:rFonts w:hint="cs"/>
          <w:rtl/>
        </w:rPr>
        <w:t>/</w:t>
      </w:r>
      <w:r w:rsidRPr="00312A53">
        <w:rPr>
          <w:rFonts w:hint="cs"/>
          <w:rtl/>
        </w:rPr>
        <w:t xml:space="preserve">19، قال: </w:t>
      </w:r>
    </w:p>
    <w:p w:rsidR="003550AC" w:rsidRDefault="003550AC" w:rsidP="00A26ACF">
      <w:pPr>
        <w:pStyle w:val="libNormal"/>
        <w:rPr>
          <w:rtl/>
        </w:rPr>
      </w:pPr>
      <w:r w:rsidRPr="00C70E76">
        <w:rPr>
          <w:rFonts w:hint="cs"/>
          <w:rtl/>
        </w:rPr>
        <w:t>أويس القرني. هو القدوة الزاهد</w:t>
      </w:r>
      <w:r>
        <w:rPr>
          <w:rFonts w:hint="cs"/>
          <w:rtl/>
        </w:rPr>
        <w:t xml:space="preserve">، </w:t>
      </w:r>
      <w:r w:rsidRPr="00C70E76">
        <w:rPr>
          <w:rFonts w:hint="cs"/>
          <w:rtl/>
        </w:rPr>
        <w:t>سيد التابعين في زمانه</w:t>
      </w:r>
      <w:r>
        <w:rPr>
          <w:rFonts w:hint="cs"/>
          <w:rtl/>
        </w:rPr>
        <w:t xml:space="preserve">، </w:t>
      </w:r>
      <w:r w:rsidRPr="00C70E76">
        <w:rPr>
          <w:rFonts w:hint="cs"/>
          <w:rtl/>
        </w:rPr>
        <w:t>أبو عمرو</w:t>
      </w:r>
      <w:r>
        <w:rPr>
          <w:rFonts w:hint="cs"/>
          <w:rtl/>
        </w:rPr>
        <w:t xml:space="preserve">، </w:t>
      </w:r>
      <w:r w:rsidRPr="00C70E76">
        <w:rPr>
          <w:rFonts w:hint="cs"/>
          <w:rtl/>
        </w:rPr>
        <w:t>أويس بن عامر بن جزء بن مالك القرني المرادي اليماني. وقرن بطن من مراد.</w:t>
      </w:r>
    </w:p>
    <w:p w:rsidR="003550AC" w:rsidRDefault="003550AC" w:rsidP="00A26ACF">
      <w:pPr>
        <w:pStyle w:val="libNormal"/>
        <w:rPr>
          <w:rtl/>
        </w:rPr>
      </w:pPr>
      <w:r w:rsidRPr="00C70E76">
        <w:rPr>
          <w:rFonts w:hint="cs"/>
          <w:rtl/>
        </w:rPr>
        <w:t>وفد على عمر وروى قليلاً عنه</w:t>
      </w:r>
      <w:r>
        <w:rPr>
          <w:rFonts w:hint="cs"/>
          <w:rtl/>
        </w:rPr>
        <w:t xml:space="preserve">، </w:t>
      </w:r>
      <w:r w:rsidRPr="00C70E76">
        <w:rPr>
          <w:rFonts w:hint="cs"/>
          <w:rtl/>
        </w:rPr>
        <w:t>وعن علي.</w:t>
      </w:r>
    </w:p>
    <w:p w:rsidR="003550AC" w:rsidRDefault="003550AC" w:rsidP="00A26ACF">
      <w:pPr>
        <w:pStyle w:val="libNormal"/>
        <w:rPr>
          <w:rtl/>
        </w:rPr>
      </w:pPr>
      <w:r w:rsidRPr="00C70E76">
        <w:rPr>
          <w:rFonts w:hint="cs"/>
          <w:rtl/>
        </w:rPr>
        <w:t>روى عنه يسير بن عمرو</w:t>
      </w:r>
      <w:r>
        <w:rPr>
          <w:rFonts w:hint="cs"/>
          <w:rtl/>
        </w:rPr>
        <w:t xml:space="preserve">، </w:t>
      </w:r>
      <w:r w:rsidRPr="00C70E76">
        <w:rPr>
          <w:rFonts w:hint="cs"/>
          <w:rtl/>
        </w:rPr>
        <w:t>وعبد الرحمن بن أبي ليلى</w:t>
      </w:r>
      <w:r>
        <w:rPr>
          <w:rFonts w:hint="cs"/>
          <w:rtl/>
        </w:rPr>
        <w:t xml:space="preserve">، </w:t>
      </w:r>
      <w:r w:rsidRPr="00C70E76">
        <w:rPr>
          <w:rFonts w:hint="cs"/>
          <w:rtl/>
        </w:rPr>
        <w:t>وأبو عبد رب الدمشقي وغيرهم</w:t>
      </w:r>
      <w:r>
        <w:rPr>
          <w:rFonts w:hint="cs"/>
          <w:rtl/>
        </w:rPr>
        <w:t xml:space="preserve">، </w:t>
      </w:r>
      <w:r w:rsidRPr="00C70E76">
        <w:rPr>
          <w:rFonts w:hint="cs"/>
          <w:rtl/>
        </w:rPr>
        <w:t>حكايات يسيرة</w:t>
      </w:r>
      <w:r>
        <w:rPr>
          <w:rFonts w:hint="cs"/>
          <w:rtl/>
        </w:rPr>
        <w:t xml:space="preserve">، </w:t>
      </w:r>
      <w:r w:rsidRPr="00C70E76">
        <w:rPr>
          <w:rFonts w:hint="cs"/>
          <w:rtl/>
        </w:rPr>
        <w:t>ما روى شيئاً مسنداً ولا تهيأ أن يحكم عليه بلين</w:t>
      </w:r>
      <w:r>
        <w:rPr>
          <w:rFonts w:hint="cs"/>
          <w:rtl/>
        </w:rPr>
        <w:t xml:space="preserve">، </w:t>
      </w:r>
      <w:r w:rsidRPr="00C70E76">
        <w:rPr>
          <w:rFonts w:hint="cs"/>
          <w:rtl/>
        </w:rPr>
        <w:t>وقد كان من أولياء الله المتقين ومن عباده المخلصين. انتهى.</w:t>
      </w:r>
    </w:p>
    <w:p w:rsidR="003550AC" w:rsidRDefault="003550AC" w:rsidP="00A26ACF">
      <w:pPr>
        <w:pStyle w:val="libNormal"/>
        <w:rPr>
          <w:rtl/>
        </w:rPr>
      </w:pPr>
      <w:r w:rsidRPr="00C70E76">
        <w:rPr>
          <w:rFonts w:hint="cs"/>
          <w:rtl/>
        </w:rPr>
        <w:t>وقال الجرجاني في الكامل</w:t>
      </w:r>
      <w:r>
        <w:rPr>
          <w:rFonts w:hint="cs"/>
          <w:rtl/>
        </w:rPr>
        <w:t xml:space="preserve">: </w:t>
      </w:r>
      <w:r w:rsidRPr="00C70E76">
        <w:rPr>
          <w:rFonts w:hint="cs"/>
          <w:rtl/>
        </w:rPr>
        <w:t>1</w:t>
      </w:r>
      <w:r w:rsidR="003708E0">
        <w:rPr>
          <w:rFonts w:hint="cs"/>
          <w:rtl/>
        </w:rPr>
        <w:t>/</w:t>
      </w:r>
      <w:r w:rsidRPr="00C70E76">
        <w:rPr>
          <w:rFonts w:hint="cs"/>
          <w:rtl/>
        </w:rPr>
        <w:t>12</w:t>
      </w:r>
      <w:r>
        <w:rPr>
          <w:rFonts w:hint="cs"/>
          <w:rtl/>
        </w:rPr>
        <w:t xml:space="preserve">، </w:t>
      </w:r>
      <w:r w:rsidRPr="00C70E76">
        <w:rPr>
          <w:rFonts w:hint="cs"/>
          <w:rtl/>
        </w:rPr>
        <w:t>بعد أن أورد عدداً من أحاديث أويس</w:t>
      </w:r>
      <w:r>
        <w:rPr>
          <w:rFonts w:hint="cs"/>
          <w:rtl/>
        </w:rPr>
        <w:t xml:space="preserve">: </w:t>
      </w:r>
      <w:r w:rsidRPr="00C70E76">
        <w:rPr>
          <w:rFonts w:hint="cs"/>
          <w:rtl/>
        </w:rPr>
        <w:t>قال الشيخ</w:t>
      </w:r>
      <w:r>
        <w:rPr>
          <w:rFonts w:hint="cs"/>
          <w:rtl/>
        </w:rPr>
        <w:t xml:space="preserve">: </w:t>
      </w:r>
      <w:r w:rsidRPr="00C70E76">
        <w:rPr>
          <w:rFonts w:hint="cs"/>
          <w:rtl/>
        </w:rPr>
        <w:t>وهذا الحديث معروف لأويس يرويه معاذ بن هشام عن أبيه عن قتادة</w:t>
      </w:r>
      <w:r>
        <w:rPr>
          <w:rFonts w:hint="cs"/>
          <w:rtl/>
        </w:rPr>
        <w:t xml:space="preserve">، </w:t>
      </w:r>
      <w:r w:rsidRPr="00C70E76">
        <w:rPr>
          <w:rFonts w:hint="cs"/>
          <w:rtl/>
        </w:rPr>
        <w:t>وليس لأويس من الرواية شيء</w:t>
      </w:r>
      <w:r>
        <w:rPr>
          <w:rFonts w:hint="cs"/>
          <w:rtl/>
        </w:rPr>
        <w:t xml:space="preserve">، </w:t>
      </w:r>
      <w:r w:rsidRPr="00C70E76">
        <w:rPr>
          <w:rFonts w:hint="cs"/>
          <w:rtl/>
        </w:rPr>
        <w:t>وانما له حكايات ونتف وأخبار في زهده</w:t>
      </w:r>
      <w:r>
        <w:rPr>
          <w:rFonts w:hint="cs"/>
          <w:rtl/>
        </w:rPr>
        <w:t xml:space="preserve">، </w:t>
      </w:r>
      <w:r w:rsidRPr="00C70E76">
        <w:rPr>
          <w:rFonts w:hint="cs"/>
          <w:rtl/>
        </w:rPr>
        <w:t>وقد شك قوم فيه</w:t>
      </w:r>
      <w:r>
        <w:rPr>
          <w:rFonts w:hint="cs"/>
          <w:rtl/>
        </w:rPr>
        <w:t xml:space="preserve">، </w:t>
      </w:r>
      <w:r w:rsidRPr="00C70E76">
        <w:rPr>
          <w:rFonts w:hint="cs"/>
          <w:rtl/>
        </w:rPr>
        <w:t>إلا أنه من شهرته في نفسه وشهرة أخباره لا يجوز أن يشك فيه</w:t>
      </w:r>
      <w:r>
        <w:rPr>
          <w:rFonts w:hint="cs"/>
          <w:rtl/>
        </w:rPr>
        <w:t xml:space="preserve">، </w:t>
      </w:r>
      <w:r w:rsidRPr="00C70E76">
        <w:rPr>
          <w:rFonts w:hint="cs"/>
          <w:rtl/>
        </w:rPr>
        <w:t>وليس له من الأحاديث إلا القليل</w:t>
      </w:r>
      <w:r>
        <w:rPr>
          <w:rFonts w:hint="cs"/>
          <w:rtl/>
        </w:rPr>
        <w:t xml:space="preserve">، </w:t>
      </w:r>
      <w:r w:rsidRPr="00C70E76">
        <w:rPr>
          <w:rFonts w:hint="cs"/>
          <w:rtl/>
        </w:rPr>
        <w:t>فلا يتهيأ أن يحكم عليه بالضعف</w:t>
      </w:r>
      <w:r>
        <w:rPr>
          <w:rFonts w:hint="cs"/>
          <w:rtl/>
        </w:rPr>
        <w:t xml:space="preserve">، </w:t>
      </w:r>
      <w:r w:rsidRPr="00C70E76">
        <w:rPr>
          <w:rFonts w:hint="cs"/>
          <w:rtl/>
        </w:rPr>
        <w:t>بل هو صدوق ثقة مقدار ما يروى عنه. انتهى.</w:t>
      </w:r>
    </w:p>
    <w:p w:rsidR="003550AC" w:rsidRPr="00C70E76" w:rsidRDefault="003550AC" w:rsidP="00A26ACF">
      <w:pPr>
        <w:pStyle w:val="libNormal"/>
        <w:rPr>
          <w:rtl/>
        </w:rPr>
      </w:pPr>
      <w:r w:rsidRPr="00C70E76">
        <w:rPr>
          <w:rFonts w:hint="cs"/>
          <w:rtl/>
        </w:rPr>
        <w:t>والذي يقرأ البخاري في صحيحه وتاريخه وبقية مؤلفاته</w:t>
      </w:r>
      <w:r>
        <w:rPr>
          <w:rFonts w:hint="cs"/>
          <w:rtl/>
        </w:rPr>
        <w:t xml:space="preserve">، </w:t>
      </w:r>
      <w:r w:rsidRPr="00C70E76">
        <w:rPr>
          <w:rFonts w:hint="cs"/>
          <w:rtl/>
        </w:rPr>
        <w:t>يراه حريصاً على الخط المتشدد لمذهب عمر وآرائه</w:t>
      </w:r>
      <w:r>
        <w:rPr>
          <w:rFonts w:hint="cs"/>
          <w:rtl/>
        </w:rPr>
        <w:t xml:space="preserve">، </w:t>
      </w:r>
      <w:r w:rsidRPr="00C70E76">
        <w:rPr>
          <w:rFonts w:hint="cs"/>
          <w:rtl/>
        </w:rPr>
        <w:t>ولذا فإن موقفه السلبي من أويس يمثل ما كان في عصره من التهوين من شخصيته.. وهو دليل كاف على أن صلة أويس بعمر لم تكن كما يحبون.</w:t>
      </w:r>
    </w:p>
    <w:p w:rsidR="003550AC" w:rsidRDefault="003550AC" w:rsidP="003550AC">
      <w:pPr>
        <w:pStyle w:val="libNormal"/>
      </w:pPr>
      <w:r>
        <w:rPr>
          <w:rFonts w:hint="cs"/>
          <w:rtl/>
        </w:rPr>
        <w:br w:type="page"/>
      </w:r>
    </w:p>
    <w:p w:rsidR="003550AC" w:rsidRDefault="003550AC" w:rsidP="00181AF2">
      <w:pPr>
        <w:pStyle w:val="Heading3Center"/>
        <w:rPr>
          <w:rtl/>
        </w:rPr>
      </w:pPr>
      <w:bookmarkStart w:id="26" w:name="_Toc377805224"/>
      <w:r w:rsidRPr="00693EF2">
        <w:rPr>
          <w:rFonts w:hint="cs"/>
          <w:rtl/>
        </w:rPr>
        <w:lastRenderedPageBreak/>
        <w:t>3</w:t>
      </w:r>
      <w:r w:rsidR="00E52117">
        <w:rPr>
          <w:rFonts w:hint="cs"/>
          <w:rtl/>
        </w:rPr>
        <w:t xml:space="preserve"> - </w:t>
      </w:r>
      <w:r w:rsidRPr="00693EF2">
        <w:rPr>
          <w:rFonts w:hint="cs"/>
          <w:rtl/>
        </w:rPr>
        <w:t>ومتشددة الحنابلة قللوا من مقام أويس</w:t>
      </w:r>
      <w:r>
        <w:rPr>
          <w:rFonts w:hint="cs"/>
          <w:rtl/>
        </w:rPr>
        <w:t>!</w:t>
      </w:r>
      <w:bookmarkEnd w:id="26"/>
      <w:r>
        <w:rPr>
          <w:rFonts w:hint="cs"/>
          <w:rtl/>
        </w:rPr>
        <w:t xml:space="preserve"> </w:t>
      </w:r>
    </w:p>
    <w:p w:rsidR="003550AC" w:rsidRDefault="003550AC" w:rsidP="00A26ACF">
      <w:pPr>
        <w:pStyle w:val="libNormal"/>
        <w:rPr>
          <w:rtl/>
        </w:rPr>
      </w:pPr>
      <w:r w:rsidRPr="00C70E76">
        <w:rPr>
          <w:rFonts w:hint="cs"/>
          <w:rtl/>
        </w:rPr>
        <w:t>فقد صرح متعصبوا الحنابلة بتفضيل بعض أصحابهم على أويس القرني</w:t>
      </w:r>
      <w:r>
        <w:rPr>
          <w:rFonts w:hint="cs"/>
          <w:rtl/>
        </w:rPr>
        <w:t xml:space="preserve">! </w:t>
      </w:r>
    </w:p>
    <w:p w:rsidR="003550AC" w:rsidRDefault="003550AC" w:rsidP="00A26ACF">
      <w:pPr>
        <w:pStyle w:val="libNormal"/>
        <w:rPr>
          <w:rtl/>
        </w:rPr>
      </w:pPr>
      <w:r w:rsidRPr="00C70E76">
        <w:rPr>
          <w:rFonts w:hint="cs"/>
          <w:rtl/>
        </w:rPr>
        <w:t>قال أبو يعلى في طبقات الحنابلة</w:t>
      </w:r>
      <w:r>
        <w:rPr>
          <w:rFonts w:hint="cs"/>
          <w:rtl/>
        </w:rPr>
        <w:t xml:space="preserve">: </w:t>
      </w:r>
      <w:r w:rsidRPr="00C70E76">
        <w:rPr>
          <w:rFonts w:hint="cs"/>
          <w:rtl/>
        </w:rPr>
        <w:t>2</w:t>
      </w:r>
      <w:r w:rsidR="003708E0">
        <w:rPr>
          <w:rFonts w:hint="cs"/>
          <w:rtl/>
        </w:rPr>
        <w:t>/</w:t>
      </w:r>
      <w:r w:rsidRPr="00C70E76">
        <w:rPr>
          <w:rFonts w:hint="cs"/>
          <w:rtl/>
        </w:rPr>
        <w:t>63</w:t>
      </w:r>
      <w:r>
        <w:rPr>
          <w:rFonts w:hint="cs"/>
          <w:rtl/>
        </w:rPr>
        <w:t xml:space="preserve">: </w:t>
      </w:r>
    </w:p>
    <w:p w:rsidR="003550AC" w:rsidRDefault="003550AC" w:rsidP="00A26ACF">
      <w:pPr>
        <w:pStyle w:val="libNormal"/>
        <w:rPr>
          <w:rtl/>
        </w:rPr>
      </w:pPr>
      <w:r w:rsidRPr="00C70E76">
        <w:rPr>
          <w:rFonts w:hint="cs"/>
          <w:rtl/>
        </w:rPr>
        <w:t>فقال البربهاري إذا كان أويس القرني يدخل في شفاعته مثل ربيعة ومضر</w:t>
      </w:r>
      <w:r>
        <w:rPr>
          <w:rFonts w:hint="cs"/>
          <w:rtl/>
        </w:rPr>
        <w:t xml:space="preserve">، </w:t>
      </w:r>
      <w:r w:rsidRPr="00C70E76">
        <w:rPr>
          <w:rFonts w:hint="cs"/>
          <w:rtl/>
        </w:rPr>
        <w:t>فكم يدخل في شفاعة أبي الحسن بن بشار</w:t>
      </w:r>
      <w:r>
        <w:rPr>
          <w:rFonts w:hint="cs"/>
          <w:rtl/>
        </w:rPr>
        <w:t xml:space="preserve">؟! </w:t>
      </w:r>
    </w:p>
    <w:p w:rsidR="003550AC" w:rsidRDefault="003550AC" w:rsidP="00A26ACF">
      <w:pPr>
        <w:pStyle w:val="libNormal"/>
        <w:rPr>
          <w:rtl/>
        </w:rPr>
      </w:pPr>
      <w:r w:rsidRPr="00C70E76">
        <w:rPr>
          <w:rFonts w:hint="cs"/>
          <w:rtl/>
        </w:rPr>
        <w:t>قال أحمد البرمكي</w:t>
      </w:r>
      <w:r>
        <w:rPr>
          <w:rFonts w:hint="cs"/>
          <w:rtl/>
        </w:rPr>
        <w:t xml:space="preserve">: </w:t>
      </w:r>
      <w:r w:rsidRPr="00C70E76">
        <w:rPr>
          <w:rFonts w:hint="cs"/>
          <w:rtl/>
        </w:rPr>
        <w:t>صدق البربهاري لأن أويساً كان من الأبدال</w:t>
      </w:r>
      <w:r>
        <w:rPr>
          <w:rFonts w:hint="cs"/>
          <w:rtl/>
        </w:rPr>
        <w:t xml:space="preserve">، </w:t>
      </w:r>
      <w:r w:rsidRPr="00C70E76">
        <w:rPr>
          <w:rFonts w:hint="cs"/>
          <w:rtl/>
        </w:rPr>
        <w:t>وأبا الحسن كان من المستخلفين</w:t>
      </w:r>
      <w:r>
        <w:rPr>
          <w:rFonts w:hint="cs"/>
          <w:rtl/>
        </w:rPr>
        <w:t xml:space="preserve">، </w:t>
      </w:r>
      <w:r w:rsidRPr="00C70E76">
        <w:rPr>
          <w:rFonts w:hint="cs"/>
          <w:rtl/>
        </w:rPr>
        <w:t>والمستخلف أجل من البدل وأفضل عند الله</w:t>
      </w:r>
      <w:r>
        <w:rPr>
          <w:rFonts w:hint="cs"/>
          <w:rtl/>
        </w:rPr>
        <w:t xml:space="preserve">، </w:t>
      </w:r>
      <w:r w:rsidRPr="00C70E76">
        <w:rPr>
          <w:rFonts w:hint="cs"/>
          <w:rtl/>
        </w:rPr>
        <w:t xml:space="preserve">لأن المستخلف في الأرض مقامه مقام النبيين </w:t>
      </w:r>
      <w:r w:rsidR="003F5631" w:rsidRPr="003F5631">
        <w:rPr>
          <w:rStyle w:val="libAlaemChar"/>
          <w:rFonts w:hint="cs"/>
          <w:rtl/>
        </w:rPr>
        <w:t>عليهم‌السلام</w:t>
      </w:r>
      <w:r>
        <w:rPr>
          <w:rFonts w:hint="cs"/>
          <w:rtl/>
        </w:rPr>
        <w:t xml:space="preserve">!! </w:t>
      </w:r>
      <w:r w:rsidRPr="00C70E76">
        <w:rPr>
          <w:rFonts w:hint="cs"/>
          <w:rtl/>
        </w:rPr>
        <w:t>لأنه يدعو الخلق الى الله</w:t>
      </w:r>
      <w:r>
        <w:rPr>
          <w:rFonts w:hint="cs"/>
          <w:rtl/>
        </w:rPr>
        <w:t xml:space="preserve">، </w:t>
      </w:r>
      <w:r w:rsidRPr="00C70E76">
        <w:rPr>
          <w:rFonts w:hint="cs"/>
          <w:rtl/>
        </w:rPr>
        <w:t>فبركته عائدة عليه وعلى كافة الخلق</w:t>
      </w:r>
      <w:r>
        <w:rPr>
          <w:rFonts w:hint="cs"/>
          <w:rtl/>
        </w:rPr>
        <w:t xml:space="preserve">، </w:t>
      </w:r>
      <w:r w:rsidRPr="00C70E76">
        <w:rPr>
          <w:rFonts w:hint="cs"/>
          <w:rtl/>
        </w:rPr>
        <w:t>وبركة البدل عائدة على نفسه</w:t>
      </w:r>
      <w:r>
        <w:rPr>
          <w:rFonts w:hint="cs"/>
          <w:rtl/>
        </w:rPr>
        <w:t xml:space="preserve">!! </w:t>
      </w:r>
      <w:r w:rsidRPr="00C70E76">
        <w:rPr>
          <w:rFonts w:hint="cs"/>
          <w:rtl/>
        </w:rPr>
        <w:t>انتهى.</w:t>
      </w:r>
    </w:p>
    <w:p w:rsidR="003550AC" w:rsidRDefault="003550AC" w:rsidP="00A26ACF">
      <w:pPr>
        <w:pStyle w:val="libNormal"/>
        <w:rPr>
          <w:rtl/>
        </w:rPr>
      </w:pPr>
      <w:r w:rsidRPr="00C70E76">
        <w:rPr>
          <w:rFonts w:hint="cs"/>
          <w:rtl/>
        </w:rPr>
        <w:t>لكنا نسأل البرمكي والبربهاري وأبا يعلى الذي ارتضى كلامهما</w:t>
      </w:r>
      <w:r>
        <w:rPr>
          <w:rFonts w:hint="cs"/>
          <w:rtl/>
        </w:rPr>
        <w:t xml:space="preserve">: </w:t>
      </w:r>
      <w:r w:rsidRPr="00C70E76">
        <w:rPr>
          <w:rFonts w:hint="cs"/>
          <w:rtl/>
        </w:rPr>
        <w:t>إن درجات الناس ومقامهم عند الله وتفاضلهم غيب لا سبيل الى العلم به الا من الذي له نافذة على الغيب</w:t>
      </w:r>
      <w:r>
        <w:rPr>
          <w:rFonts w:hint="cs"/>
          <w:rtl/>
        </w:rPr>
        <w:t xml:space="preserve">! </w:t>
      </w:r>
      <w:r w:rsidRPr="00C70E76">
        <w:rPr>
          <w:rFonts w:hint="cs"/>
          <w:rtl/>
        </w:rPr>
        <w:t xml:space="preserve">وقد عرفنا مقام أويس من شهادة الرسول </w:t>
      </w:r>
      <w:r w:rsidR="003F5631" w:rsidRPr="003F5631">
        <w:rPr>
          <w:rStyle w:val="libAlaemChar"/>
          <w:rFonts w:hint="cs"/>
          <w:rtl/>
        </w:rPr>
        <w:t>صلى‌الله‌عليه‌وآله</w:t>
      </w:r>
      <w:r>
        <w:rPr>
          <w:rFonts w:hint="cs"/>
          <w:rtl/>
        </w:rPr>
        <w:t xml:space="preserve">، </w:t>
      </w:r>
      <w:r w:rsidRPr="00C70E76">
        <w:rPr>
          <w:rFonts w:hint="cs"/>
          <w:rtl/>
        </w:rPr>
        <w:t>فمن أين عرفتم مقام صاحبكم</w:t>
      </w:r>
      <w:r>
        <w:rPr>
          <w:rFonts w:hint="cs"/>
          <w:rtl/>
        </w:rPr>
        <w:t xml:space="preserve">!! </w:t>
      </w:r>
      <w:r w:rsidRPr="00C70E76">
        <w:rPr>
          <w:rFonts w:hint="cs"/>
          <w:rtl/>
        </w:rPr>
        <w:t>وأن الله تعالى جعله خليفته في أرضه</w:t>
      </w:r>
      <w:r>
        <w:rPr>
          <w:rFonts w:hint="cs"/>
          <w:rtl/>
        </w:rPr>
        <w:t xml:space="preserve">! </w:t>
      </w:r>
      <w:r w:rsidRPr="00C70E76">
        <w:rPr>
          <w:rFonts w:hint="cs"/>
          <w:rtl/>
        </w:rPr>
        <w:t>وجعله في رتبة الأنبياء صلوات الله عليهم</w:t>
      </w:r>
      <w:r>
        <w:rPr>
          <w:rFonts w:hint="cs"/>
          <w:rtl/>
        </w:rPr>
        <w:t xml:space="preserve">؟! </w:t>
      </w:r>
    </w:p>
    <w:p w:rsidR="003550AC" w:rsidRDefault="003550AC" w:rsidP="00A26ACF">
      <w:pPr>
        <w:pStyle w:val="libNormal"/>
        <w:rPr>
          <w:rtl/>
        </w:rPr>
      </w:pPr>
      <w:r w:rsidRPr="00C70E76">
        <w:rPr>
          <w:rFonts w:hint="cs"/>
          <w:rtl/>
        </w:rPr>
        <w:t>إن يتبعون إلا الظن وإن الظن لا يغني من الحق شيئاً</w:t>
      </w:r>
      <w:r>
        <w:rPr>
          <w:rFonts w:hint="cs"/>
          <w:rtl/>
        </w:rPr>
        <w:t xml:space="preserve">؟! </w:t>
      </w:r>
    </w:p>
    <w:p w:rsidR="003550AC" w:rsidRDefault="003550AC" w:rsidP="00A26ACF">
      <w:pPr>
        <w:pStyle w:val="libNormal"/>
        <w:rPr>
          <w:rtl/>
        </w:rPr>
      </w:pPr>
      <w:r w:rsidRPr="00C70E76">
        <w:rPr>
          <w:rFonts w:hint="cs"/>
          <w:rtl/>
        </w:rPr>
        <w:t xml:space="preserve">أما الذهبي فقد قيد قول النبي </w:t>
      </w:r>
      <w:r w:rsidR="003F5631" w:rsidRPr="003F5631">
        <w:rPr>
          <w:rStyle w:val="libAlaemChar"/>
          <w:rFonts w:hint="cs"/>
          <w:rtl/>
        </w:rPr>
        <w:t>صلى‌الله‌عليه‌وآله</w:t>
      </w:r>
      <w:r w:rsidRPr="00C70E76">
        <w:rPr>
          <w:rFonts w:hint="cs"/>
          <w:rtl/>
        </w:rPr>
        <w:t xml:space="preserve"> المطلق في أويس</w:t>
      </w:r>
      <w:r>
        <w:rPr>
          <w:rFonts w:hint="cs"/>
          <w:rtl/>
        </w:rPr>
        <w:t xml:space="preserve">! </w:t>
      </w:r>
      <w:r w:rsidRPr="00C70E76">
        <w:rPr>
          <w:rFonts w:hint="cs"/>
          <w:rtl/>
        </w:rPr>
        <w:t>وقال إنه أفضل التابعين في عصره فقط.. ويقصد أنه بعد عصره يوجد كثيرون أفضل منه</w:t>
      </w:r>
      <w:r>
        <w:rPr>
          <w:rFonts w:hint="cs"/>
          <w:rtl/>
        </w:rPr>
        <w:t xml:space="preserve">!! </w:t>
      </w:r>
    </w:p>
    <w:p w:rsidR="003550AC" w:rsidRDefault="003550AC" w:rsidP="00AE6309">
      <w:pPr>
        <w:pStyle w:val="libBold2"/>
        <w:rPr>
          <w:rtl/>
        </w:rPr>
      </w:pPr>
      <w:r w:rsidRPr="00312A53">
        <w:rPr>
          <w:rFonts w:hint="cs"/>
          <w:rtl/>
        </w:rPr>
        <w:t>قال في سير أعلام النبلاء: 4</w:t>
      </w:r>
      <w:r w:rsidR="003708E0">
        <w:rPr>
          <w:rFonts w:hint="cs"/>
          <w:rtl/>
        </w:rPr>
        <w:t>/</w:t>
      </w:r>
      <w:r w:rsidRPr="00312A53">
        <w:rPr>
          <w:rFonts w:hint="cs"/>
          <w:rtl/>
        </w:rPr>
        <w:t xml:space="preserve">19: </w:t>
      </w:r>
    </w:p>
    <w:p w:rsidR="003550AC" w:rsidRDefault="003550AC" w:rsidP="00A26ACF">
      <w:pPr>
        <w:pStyle w:val="libNormal"/>
        <w:rPr>
          <w:rtl/>
        </w:rPr>
      </w:pPr>
      <w:r w:rsidRPr="00C70E76">
        <w:rPr>
          <w:rFonts w:hint="cs"/>
          <w:rtl/>
        </w:rPr>
        <w:t>أويس القرني</w:t>
      </w:r>
      <w:r>
        <w:rPr>
          <w:rFonts w:hint="cs"/>
          <w:rtl/>
        </w:rPr>
        <w:t xml:space="preserve">، </w:t>
      </w:r>
      <w:r w:rsidRPr="00C70E76">
        <w:rPr>
          <w:rFonts w:hint="cs"/>
          <w:rtl/>
        </w:rPr>
        <w:t>هو القدوة الزاهد</w:t>
      </w:r>
      <w:r>
        <w:rPr>
          <w:rFonts w:hint="cs"/>
          <w:rtl/>
        </w:rPr>
        <w:t xml:space="preserve">، </w:t>
      </w:r>
      <w:r w:rsidRPr="00C70E76">
        <w:rPr>
          <w:rFonts w:hint="cs"/>
          <w:rtl/>
        </w:rPr>
        <w:t>سيد التابعين في زمانه</w:t>
      </w:r>
      <w:r>
        <w:rPr>
          <w:rFonts w:hint="cs"/>
          <w:rtl/>
        </w:rPr>
        <w:t xml:space="preserve">، </w:t>
      </w:r>
      <w:r w:rsidRPr="00C70E76">
        <w:rPr>
          <w:rFonts w:hint="cs"/>
          <w:rtl/>
        </w:rPr>
        <w:t>أبو عمرو</w:t>
      </w:r>
      <w:r>
        <w:rPr>
          <w:rFonts w:hint="cs"/>
          <w:rtl/>
        </w:rPr>
        <w:t xml:space="preserve">، </w:t>
      </w:r>
      <w:r w:rsidRPr="00C70E76">
        <w:rPr>
          <w:rFonts w:hint="cs"/>
          <w:rtl/>
        </w:rPr>
        <w:t>أويس... انتهى.</w:t>
      </w:r>
    </w:p>
    <w:p w:rsidR="003550AC" w:rsidRPr="00C70E76" w:rsidRDefault="003550AC" w:rsidP="00A26ACF">
      <w:pPr>
        <w:pStyle w:val="libNormal"/>
        <w:rPr>
          <w:rtl/>
        </w:rPr>
      </w:pPr>
      <w:r w:rsidRPr="00C70E76">
        <w:rPr>
          <w:rFonts w:hint="cs"/>
          <w:rtl/>
        </w:rPr>
        <w:t>وأما ابن تيمية</w:t>
      </w:r>
      <w:r>
        <w:rPr>
          <w:rFonts w:hint="cs"/>
          <w:rtl/>
        </w:rPr>
        <w:t xml:space="preserve">، </w:t>
      </w:r>
      <w:r w:rsidRPr="00C70E76">
        <w:rPr>
          <w:rFonts w:hint="cs"/>
          <w:rtl/>
        </w:rPr>
        <w:t>فقد تناول أويساً من جهة أخرى قد تكون هي السبب في حساسية بعضهم منه</w:t>
      </w:r>
      <w:r>
        <w:rPr>
          <w:rFonts w:hint="cs"/>
          <w:rtl/>
        </w:rPr>
        <w:t xml:space="preserve">، </w:t>
      </w:r>
      <w:r w:rsidRPr="00C70E76">
        <w:rPr>
          <w:rFonts w:hint="cs"/>
          <w:rtl/>
        </w:rPr>
        <w:t xml:space="preserve">فقد أكد على أن أمر الرسول </w:t>
      </w:r>
      <w:r w:rsidR="003F5631" w:rsidRPr="003F5631">
        <w:rPr>
          <w:rStyle w:val="libAlaemChar"/>
          <w:rFonts w:hint="cs"/>
          <w:rtl/>
        </w:rPr>
        <w:t>صلى‌الله‌عليه‌وآله</w:t>
      </w:r>
      <w:r w:rsidRPr="00C70E76">
        <w:rPr>
          <w:rFonts w:hint="cs"/>
          <w:rtl/>
        </w:rPr>
        <w:t xml:space="preserve"> لعمر أن يطلب من أويس أن يستغفر له</w:t>
      </w:r>
      <w:r>
        <w:rPr>
          <w:rFonts w:hint="cs"/>
          <w:rtl/>
        </w:rPr>
        <w:t xml:space="preserve">، </w:t>
      </w:r>
      <w:r w:rsidRPr="00C70E76">
        <w:rPr>
          <w:rFonts w:hint="cs"/>
          <w:rtl/>
        </w:rPr>
        <w:t>لا يدل على أن أويساً أفضل من عمر</w:t>
      </w:r>
      <w:r>
        <w:rPr>
          <w:rFonts w:hint="cs"/>
          <w:rtl/>
        </w:rPr>
        <w:t xml:space="preserve">! </w:t>
      </w:r>
    </w:p>
    <w:p w:rsidR="003550AC" w:rsidRDefault="003550AC" w:rsidP="003550AC">
      <w:pPr>
        <w:pStyle w:val="libNormal"/>
      </w:pPr>
      <w:r>
        <w:rPr>
          <w:rFonts w:hint="cs"/>
          <w:rtl/>
        </w:rPr>
        <w:br w:type="page"/>
      </w:r>
    </w:p>
    <w:p w:rsidR="003550AC" w:rsidRDefault="003550AC" w:rsidP="00AE6309">
      <w:pPr>
        <w:pStyle w:val="libBold2"/>
        <w:rPr>
          <w:rtl/>
        </w:rPr>
      </w:pPr>
      <w:r w:rsidRPr="00312A53">
        <w:rPr>
          <w:rFonts w:hint="cs"/>
          <w:rtl/>
        </w:rPr>
        <w:lastRenderedPageBreak/>
        <w:t>قال في التوسل والوسيلة</w:t>
      </w:r>
      <w:r w:rsidR="003708E0">
        <w:rPr>
          <w:rFonts w:hint="cs"/>
          <w:rtl/>
        </w:rPr>
        <w:t>/</w:t>
      </w:r>
      <w:r w:rsidRPr="00312A53">
        <w:rPr>
          <w:rFonts w:hint="cs"/>
          <w:rtl/>
        </w:rPr>
        <w:t xml:space="preserve">327: </w:t>
      </w:r>
    </w:p>
    <w:p w:rsidR="003550AC" w:rsidRDefault="003550AC" w:rsidP="00A26ACF">
      <w:pPr>
        <w:pStyle w:val="libNormal"/>
        <w:rPr>
          <w:rtl/>
        </w:rPr>
      </w:pPr>
      <w:r w:rsidRPr="00C70E76">
        <w:rPr>
          <w:rFonts w:hint="cs"/>
          <w:rtl/>
        </w:rPr>
        <w:t>وحتى أمر النبي صلى الله عليه وسلم أن يطلب من أويس القرني أن يستغفر للطالب</w:t>
      </w:r>
      <w:r>
        <w:rPr>
          <w:rFonts w:hint="cs"/>
          <w:rtl/>
        </w:rPr>
        <w:t xml:space="preserve">، </w:t>
      </w:r>
      <w:r w:rsidRPr="00C70E76">
        <w:rPr>
          <w:rFonts w:hint="cs"/>
          <w:rtl/>
        </w:rPr>
        <w:t>وإن كان الطالب أفضل من أويس بكثير.</w:t>
      </w:r>
    </w:p>
    <w:p w:rsidR="003550AC" w:rsidRDefault="003550AC" w:rsidP="00A26ACF">
      <w:pPr>
        <w:pStyle w:val="libNormal"/>
        <w:rPr>
          <w:rtl/>
        </w:rPr>
      </w:pPr>
      <w:r w:rsidRPr="00C70E76">
        <w:rPr>
          <w:rFonts w:hint="cs"/>
          <w:rtl/>
        </w:rPr>
        <w:t>وقد قال النبي صلى الله عليه وسلم في الحديث الصحيح</w:t>
      </w:r>
      <w:r>
        <w:rPr>
          <w:rFonts w:hint="cs"/>
          <w:rtl/>
        </w:rPr>
        <w:t xml:space="preserve">: </w:t>
      </w:r>
      <w:r w:rsidRPr="00C70E76">
        <w:rPr>
          <w:rFonts w:hint="cs"/>
          <w:rtl/>
        </w:rPr>
        <w:t>إذا سمعتم المؤذن فقولوا مثل ما يقول</w:t>
      </w:r>
      <w:r>
        <w:rPr>
          <w:rFonts w:hint="cs"/>
          <w:rtl/>
        </w:rPr>
        <w:t xml:space="preserve">، </w:t>
      </w:r>
      <w:r w:rsidRPr="00C70E76">
        <w:rPr>
          <w:rFonts w:hint="cs"/>
          <w:rtl/>
        </w:rPr>
        <w:t>ثم صلوا عليّ</w:t>
      </w:r>
      <w:r>
        <w:rPr>
          <w:rFonts w:hint="cs"/>
          <w:rtl/>
        </w:rPr>
        <w:t xml:space="preserve">، </w:t>
      </w:r>
      <w:r w:rsidRPr="00C70E76">
        <w:rPr>
          <w:rFonts w:hint="cs"/>
          <w:rtl/>
        </w:rPr>
        <w:t>فإنه من صلى عليّ مرة صلى الله عليه عشراً... انتهى.</w:t>
      </w:r>
    </w:p>
    <w:p w:rsidR="003550AC" w:rsidRDefault="003550AC" w:rsidP="00A26ACF">
      <w:pPr>
        <w:pStyle w:val="libNormal"/>
        <w:rPr>
          <w:rtl/>
        </w:rPr>
      </w:pPr>
      <w:r w:rsidRPr="00C70E76">
        <w:rPr>
          <w:rFonts w:hint="cs"/>
          <w:rtl/>
        </w:rPr>
        <w:t>فمن أين عرف ابن تيمية أفضلية عمر على أويس</w:t>
      </w:r>
      <w:r>
        <w:rPr>
          <w:rFonts w:hint="cs"/>
          <w:rtl/>
        </w:rPr>
        <w:t xml:space="preserve">؟! </w:t>
      </w:r>
      <w:r w:rsidRPr="00C70E76">
        <w:rPr>
          <w:rFonts w:hint="cs"/>
          <w:rtl/>
        </w:rPr>
        <w:t>وكيف جعل طلب الإستغفار كطلب الدعاء</w:t>
      </w:r>
      <w:r>
        <w:rPr>
          <w:rFonts w:hint="cs"/>
          <w:rtl/>
        </w:rPr>
        <w:t xml:space="preserve">؟! </w:t>
      </w:r>
    </w:p>
    <w:p w:rsidR="003550AC" w:rsidRDefault="003550AC" w:rsidP="00A26ACF">
      <w:pPr>
        <w:pStyle w:val="libNormal"/>
        <w:rPr>
          <w:rtl/>
        </w:rPr>
      </w:pPr>
      <w:r w:rsidRPr="00C70E76">
        <w:rPr>
          <w:rFonts w:hint="cs"/>
          <w:rtl/>
        </w:rPr>
        <w:t>وكيف شبه أمر النبي لعمر أن يطلب الإستغفار من أويس</w:t>
      </w:r>
      <w:r>
        <w:rPr>
          <w:rFonts w:hint="cs"/>
          <w:rtl/>
        </w:rPr>
        <w:t xml:space="preserve">، </w:t>
      </w:r>
      <w:r w:rsidRPr="00C70E76">
        <w:rPr>
          <w:rFonts w:hint="cs"/>
          <w:rtl/>
        </w:rPr>
        <w:t xml:space="preserve">بطلب الرسول منا أن نصلي عليه </w:t>
      </w:r>
      <w:r w:rsidR="003F5631" w:rsidRPr="003F5631">
        <w:rPr>
          <w:rStyle w:val="libAlaemChar"/>
          <w:rFonts w:hint="cs"/>
          <w:rtl/>
        </w:rPr>
        <w:t>صلى‌الله‌عليه‌وآله</w:t>
      </w:r>
      <w:r>
        <w:rPr>
          <w:rFonts w:hint="cs"/>
          <w:rtl/>
        </w:rPr>
        <w:t xml:space="preserve">؟ !! </w:t>
      </w:r>
      <w:r w:rsidRPr="00C70E76">
        <w:rPr>
          <w:rFonts w:hint="cs"/>
          <w:rtl/>
        </w:rPr>
        <w:t>مع الفارق الكبير بينهما</w:t>
      </w:r>
      <w:r>
        <w:rPr>
          <w:rFonts w:hint="cs"/>
          <w:rtl/>
        </w:rPr>
        <w:t xml:space="preserve">؟! </w:t>
      </w:r>
    </w:p>
    <w:p w:rsidR="003550AC" w:rsidRDefault="003550AC" w:rsidP="00A26ACF">
      <w:pPr>
        <w:pStyle w:val="libNormal"/>
        <w:rPr>
          <w:rtl/>
        </w:rPr>
      </w:pPr>
      <w:r w:rsidRPr="00C70E76">
        <w:rPr>
          <w:rFonts w:hint="cs"/>
          <w:rtl/>
        </w:rPr>
        <w:t>فطلب الرسول منا أن ندعو له بالصلاة عليه إنما هو من أجلنا</w:t>
      </w:r>
      <w:r>
        <w:rPr>
          <w:rFonts w:hint="cs"/>
          <w:rtl/>
        </w:rPr>
        <w:t xml:space="preserve">، </w:t>
      </w:r>
      <w:r w:rsidRPr="00C70E76">
        <w:rPr>
          <w:rFonts w:hint="cs"/>
          <w:rtl/>
        </w:rPr>
        <w:t>ولم يستمد منا المساعدة</w:t>
      </w:r>
      <w:r>
        <w:rPr>
          <w:rFonts w:hint="cs"/>
          <w:rtl/>
        </w:rPr>
        <w:t xml:space="preserve">! </w:t>
      </w:r>
    </w:p>
    <w:p w:rsidR="00960004" w:rsidRDefault="003550AC" w:rsidP="00A26ACF">
      <w:pPr>
        <w:pStyle w:val="libNormal"/>
        <w:rPr>
          <w:rtl/>
        </w:rPr>
      </w:pPr>
      <w:r w:rsidRPr="00C70E76">
        <w:rPr>
          <w:rFonts w:hint="cs"/>
          <w:rtl/>
        </w:rPr>
        <w:t>أما توجيهه أحداً أن يطلب الإستغفار من أحد</w:t>
      </w:r>
      <w:r>
        <w:rPr>
          <w:rFonts w:hint="cs"/>
          <w:rtl/>
        </w:rPr>
        <w:t xml:space="preserve">، </w:t>
      </w:r>
      <w:r w:rsidRPr="00C70E76">
        <w:rPr>
          <w:rFonts w:hint="cs"/>
          <w:rtl/>
        </w:rPr>
        <w:t>فلا يكون إلا إذا كان للثاني مقام عند الله تعالى يؤمل به أن ينفع الأول</w:t>
      </w:r>
      <w:r>
        <w:rPr>
          <w:rFonts w:hint="cs"/>
          <w:rtl/>
        </w:rPr>
        <w:t xml:space="preserve">!! </w:t>
      </w:r>
      <w:r w:rsidRPr="00C70E76">
        <w:rPr>
          <w:rFonts w:hint="cs"/>
          <w:rtl/>
        </w:rPr>
        <w:t>فهو من قبيل قوله تعالى ( ولو أنهم إذ ظلموا أنفسهم جاؤوك فاستغفروا الله واستغفر لهم الرسول... ).</w:t>
      </w:r>
    </w:p>
    <w:p w:rsidR="003550AC" w:rsidRDefault="003550AC" w:rsidP="00181AF2">
      <w:pPr>
        <w:pStyle w:val="Heading3Center"/>
        <w:rPr>
          <w:rtl/>
        </w:rPr>
      </w:pPr>
      <w:bookmarkStart w:id="27" w:name="_Toc377805225"/>
      <w:r w:rsidRPr="00693EF2">
        <w:rPr>
          <w:rFonts w:hint="cs"/>
          <w:rtl/>
        </w:rPr>
        <w:t>4</w:t>
      </w:r>
      <w:r w:rsidR="00E52117">
        <w:rPr>
          <w:rFonts w:hint="cs"/>
          <w:rtl/>
        </w:rPr>
        <w:t xml:space="preserve"> - </w:t>
      </w:r>
      <w:r w:rsidRPr="00693EF2">
        <w:rPr>
          <w:rFonts w:hint="cs"/>
          <w:rtl/>
        </w:rPr>
        <w:t>وفضلوا أموياً على أويس القرني</w:t>
      </w:r>
      <w:r>
        <w:rPr>
          <w:rFonts w:hint="cs"/>
          <w:rtl/>
        </w:rPr>
        <w:t>!</w:t>
      </w:r>
      <w:bookmarkEnd w:id="27"/>
      <w:r>
        <w:rPr>
          <w:rFonts w:hint="cs"/>
          <w:rtl/>
        </w:rPr>
        <w:t xml:space="preserve"> </w:t>
      </w:r>
    </w:p>
    <w:p w:rsidR="003550AC" w:rsidRDefault="003550AC" w:rsidP="00AE6309">
      <w:pPr>
        <w:pStyle w:val="libBold2"/>
        <w:rPr>
          <w:rtl/>
        </w:rPr>
      </w:pPr>
      <w:r w:rsidRPr="00312A53">
        <w:rPr>
          <w:rFonts w:hint="cs"/>
          <w:rtl/>
        </w:rPr>
        <w:t>في حلية الأولياء: 9</w:t>
      </w:r>
      <w:r w:rsidR="003708E0">
        <w:rPr>
          <w:rFonts w:hint="cs"/>
          <w:rtl/>
        </w:rPr>
        <w:t>/</w:t>
      </w:r>
      <w:r w:rsidRPr="00312A53">
        <w:rPr>
          <w:rFonts w:hint="cs"/>
          <w:rtl/>
        </w:rPr>
        <w:t xml:space="preserve">223: </w:t>
      </w:r>
    </w:p>
    <w:p w:rsidR="003550AC" w:rsidRDefault="003550AC" w:rsidP="00A26ACF">
      <w:pPr>
        <w:pStyle w:val="libNormal"/>
        <w:rPr>
          <w:rtl/>
        </w:rPr>
      </w:pPr>
      <w:r w:rsidRPr="00C70E76">
        <w:rPr>
          <w:rFonts w:hint="cs"/>
          <w:rtl/>
        </w:rPr>
        <w:t>قال وسمعت أبا سليمان وأبا صفوان يتناظران في عمر بن عبد العزيز وأويس</w:t>
      </w:r>
      <w:r>
        <w:rPr>
          <w:rFonts w:hint="cs"/>
          <w:rtl/>
        </w:rPr>
        <w:t xml:space="preserve">، </w:t>
      </w:r>
      <w:r w:rsidRPr="00C70E76">
        <w:rPr>
          <w:rFonts w:hint="cs"/>
          <w:rtl/>
        </w:rPr>
        <w:t>فقال أبو سليمان لأبي صفوان</w:t>
      </w:r>
      <w:r>
        <w:rPr>
          <w:rFonts w:hint="cs"/>
          <w:rtl/>
        </w:rPr>
        <w:t xml:space="preserve">: </w:t>
      </w:r>
      <w:r w:rsidRPr="00C70E76">
        <w:rPr>
          <w:rFonts w:hint="cs"/>
          <w:rtl/>
        </w:rPr>
        <w:t>كان عمر بن عبد العزيز أزهد من أويس</w:t>
      </w:r>
      <w:r>
        <w:rPr>
          <w:rFonts w:hint="cs"/>
          <w:rtl/>
        </w:rPr>
        <w:t xml:space="preserve">! </w:t>
      </w:r>
    </w:p>
    <w:p w:rsidR="003550AC" w:rsidRDefault="003550AC" w:rsidP="00A26ACF">
      <w:pPr>
        <w:pStyle w:val="libNormal"/>
        <w:rPr>
          <w:rtl/>
        </w:rPr>
      </w:pPr>
      <w:r w:rsidRPr="00C70E76">
        <w:rPr>
          <w:rFonts w:hint="cs"/>
          <w:rtl/>
        </w:rPr>
        <w:t>فقال له</w:t>
      </w:r>
      <w:r>
        <w:rPr>
          <w:rFonts w:hint="cs"/>
          <w:rtl/>
        </w:rPr>
        <w:t xml:space="preserve">: </w:t>
      </w:r>
      <w:r w:rsidRPr="00C70E76">
        <w:rPr>
          <w:rFonts w:hint="cs"/>
          <w:rtl/>
        </w:rPr>
        <w:t>ولم</w:t>
      </w:r>
      <w:r>
        <w:rPr>
          <w:rFonts w:hint="cs"/>
          <w:rtl/>
        </w:rPr>
        <w:t xml:space="preserve">؟ </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لأن عمر بن عبد العزيز ملك الدنيا فزهد فيها.</w:t>
      </w:r>
    </w:p>
    <w:p w:rsidR="003550AC" w:rsidRPr="00C70E76" w:rsidRDefault="003550AC" w:rsidP="00A26ACF">
      <w:pPr>
        <w:pStyle w:val="libNormal"/>
        <w:rPr>
          <w:rtl/>
        </w:rPr>
      </w:pPr>
      <w:r w:rsidRPr="00C70E76">
        <w:rPr>
          <w:rFonts w:hint="cs"/>
          <w:rtl/>
        </w:rPr>
        <w:t>فقال له أبو صفوان</w:t>
      </w:r>
      <w:r>
        <w:rPr>
          <w:rFonts w:hint="cs"/>
          <w:rtl/>
        </w:rPr>
        <w:t xml:space="preserve">: </w:t>
      </w:r>
      <w:r w:rsidRPr="00C70E76">
        <w:rPr>
          <w:rFonts w:hint="cs"/>
          <w:rtl/>
        </w:rPr>
        <w:t>وأويس لو ملكها لزهد فيها مثل ما فعل عمر</w:t>
      </w:r>
      <w:r>
        <w:rPr>
          <w:rFonts w:hint="cs"/>
          <w:rtl/>
        </w:rPr>
        <w:t xml:space="preserve">! </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فقال أبو سليمان</w:t>
      </w:r>
      <w:r>
        <w:rPr>
          <w:rFonts w:hint="cs"/>
          <w:rtl/>
        </w:rPr>
        <w:t xml:space="preserve">: </w:t>
      </w:r>
      <w:r w:rsidRPr="00C70E76">
        <w:rPr>
          <w:rFonts w:hint="cs"/>
          <w:rtl/>
        </w:rPr>
        <w:t>أتجعل من جرب كمن لا يجرب</w:t>
      </w:r>
      <w:r>
        <w:rPr>
          <w:rFonts w:hint="cs"/>
          <w:rtl/>
        </w:rPr>
        <w:t xml:space="preserve">، </w:t>
      </w:r>
      <w:r w:rsidRPr="00C70E76">
        <w:rPr>
          <w:rFonts w:hint="cs"/>
          <w:rtl/>
        </w:rPr>
        <w:t>إن من جرت الدنيا على يديه ولم يكن لها في قلبه موقع.</w:t>
      </w:r>
    </w:p>
    <w:p w:rsidR="003550AC" w:rsidRDefault="003550AC" w:rsidP="00AE6309">
      <w:pPr>
        <w:pStyle w:val="libBold2"/>
        <w:rPr>
          <w:rtl/>
        </w:rPr>
      </w:pPr>
      <w:r w:rsidRPr="00312A53">
        <w:rPr>
          <w:rFonts w:hint="cs"/>
          <w:rtl/>
        </w:rPr>
        <w:t>وقال في البداية والنهاية: 9</w:t>
      </w:r>
      <w:r w:rsidR="003708E0">
        <w:rPr>
          <w:rFonts w:hint="cs"/>
          <w:rtl/>
        </w:rPr>
        <w:t>/</w:t>
      </w:r>
      <w:r w:rsidRPr="00312A53">
        <w:rPr>
          <w:rFonts w:hint="cs"/>
          <w:rtl/>
        </w:rPr>
        <w:t xml:space="preserve">233: </w:t>
      </w:r>
    </w:p>
    <w:p w:rsidR="003550AC" w:rsidRDefault="003550AC" w:rsidP="00A26ACF">
      <w:pPr>
        <w:pStyle w:val="libNormal"/>
        <w:rPr>
          <w:rtl/>
        </w:rPr>
      </w:pPr>
      <w:r w:rsidRPr="00C70E76">
        <w:rPr>
          <w:rFonts w:hint="cs"/>
          <w:rtl/>
        </w:rPr>
        <w:t>قال أبو سليمان الداراني</w:t>
      </w:r>
      <w:r>
        <w:rPr>
          <w:rFonts w:hint="cs"/>
          <w:rtl/>
        </w:rPr>
        <w:t xml:space="preserve">: </w:t>
      </w:r>
      <w:r w:rsidRPr="00C70E76">
        <w:rPr>
          <w:rFonts w:hint="cs"/>
          <w:rtl/>
        </w:rPr>
        <w:t>كان عمر بن عبد العزيز أزهد من أويس القرني</w:t>
      </w:r>
      <w:r>
        <w:rPr>
          <w:rFonts w:hint="cs"/>
          <w:rtl/>
        </w:rPr>
        <w:t xml:space="preserve">، </w:t>
      </w:r>
      <w:r w:rsidRPr="00C70E76">
        <w:rPr>
          <w:rFonts w:hint="cs"/>
          <w:rtl/>
        </w:rPr>
        <w:t>لأن عمر ملك الدنيا بحذافيرها وزهد فيها</w:t>
      </w:r>
      <w:r>
        <w:rPr>
          <w:rFonts w:hint="cs"/>
          <w:rtl/>
        </w:rPr>
        <w:t xml:space="preserve">، </w:t>
      </w:r>
      <w:r w:rsidRPr="00C70E76">
        <w:rPr>
          <w:rFonts w:hint="cs"/>
          <w:rtl/>
        </w:rPr>
        <w:t>ولا ندري حال أويس لو ملك ما ملكه عمر كيف يكون</w:t>
      </w:r>
      <w:r>
        <w:rPr>
          <w:rFonts w:hint="cs"/>
          <w:rtl/>
        </w:rPr>
        <w:t xml:space="preserve">؟! </w:t>
      </w:r>
      <w:r w:rsidRPr="00C70E76">
        <w:rPr>
          <w:rFonts w:hint="cs"/>
          <w:rtl/>
        </w:rPr>
        <w:t>ليس من جرب كمن لم يجرب</w:t>
      </w:r>
      <w:r>
        <w:rPr>
          <w:rFonts w:hint="cs"/>
          <w:rtl/>
        </w:rPr>
        <w:t xml:space="preserve">! </w:t>
      </w:r>
      <w:r w:rsidRPr="00C70E76">
        <w:rPr>
          <w:rFonts w:hint="cs"/>
          <w:rtl/>
        </w:rPr>
        <w:t>انتهى.</w:t>
      </w:r>
    </w:p>
    <w:p w:rsidR="003550AC" w:rsidRDefault="003550AC" w:rsidP="00A26ACF">
      <w:pPr>
        <w:pStyle w:val="libNormal"/>
        <w:rPr>
          <w:rtl/>
        </w:rPr>
      </w:pPr>
      <w:r w:rsidRPr="00C70E76">
        <w:rPr>
          <w:rFonts w:hint="cs"/>
          <w:rtl/>
        </w:rPr>
        <w:t xml:space="preserve">فهل تعامى الداراني وأبو نعيم وابن كثير أن أويساً شهد له سيد المرسلين </w:t>
      </w:r>
      <w:r w:rsidR="003F5631" w:rsidRPr="003F5631">
        <w:rPr>
          <w:rStyle w:val="libAlaemChar"/>
          <w:rFonts w:hint="cs"/>
          <w:rtl/>
        </w:rPr>
        <w:t>صلى‌الله‌عليه‌وآله</w:t>
      </w:r>
      <w:r w:rsidRPr="00C70E76">
        <w:rPr>
          <w:rFonts w:hint="cs"/>
          <w:rtl/>
        </w:rPr>
        <w:t xml:space="preserve"> بأنه من كبار أولياء الله تعالى</w:t>
      </w:r>
      <w:r>
        <w:rPr>
          <w:rFonts w:hint="cs"/>
          <w:rtl/>
        </w:rPr>
        <w:t xml:space="preserve">، </w:t>
      </w:r>
      <w:r w:rsidRPr="00C70E76">
        <w:rPr>
          <w:rFonts w:hint="cs"/>
          <w:rtl/>
        </w:rPr>
        <w:t>والشفعاء عنده يوم القيامة</w:t>
      </w:r>
      <w:r>
        <w:rPr>
          <w:rFonts w:hint="cs"/>
          <w:rtl/>
        </w:rPr>
        <w:t xml:space="preserve">، </w:t>
      </w:r>
      <w:r w:rsidRPr="00C70E76">
        <w:rPr>
          <w:rFonts w:hint="cs"/>
          <w:rtl/>
        </w:rPr>
        <w:t>وأن معنى ذلك أن الملك والخلافة ومغريات الدنيا لو عرضت له وقبلها فسوف لا تغير منه شيئاً</w:t>
      </w:r>
      <w:r>
        <w:rPr>
          <w:rFonts w:hint="cs"/>
          <w:rtl/>
        </w:rPr>
        <w:t xml:space="preserve">! </w:t>
      </w:r>
    </w:p>
    <w:p w:rsidR="003550AC" w:rsidRDefault="003550AC" w:rsidP="00A26ACF">
      <w:pPr>
        <w:pStyle w:val="libNormal"/>
        <w:rPr>
          <w:rtl/>
        </w:rPr>
      </w:pPr>
      <w:r w:rsidRPr="00C70E76">
        <w:rPr>
          <w:rFonts w:hint="cs"/>
          <w:rtl/>
        </w:rPr>
        <w:t xml:space="preserve">بينما لم يشهد </w:t>
      </w:r>
      <w:r w:rsidR="003F5631" w:rsidRPr="003F5631">
        <w:rPr>
          <w:rStyle w:val="libAlaemChar"/>
          <w:rFonts w:hint="cs"/>
          <w:rtl/>
        </w:rPr>
        <w:t>صلى‌الله‌عليه‌وآله</w:t>
      </w:r>
      <w:r w:rsidRPr="00C70E76">
        <w:rPr>
          <w:rFonts w:hint="cs"/>
          <w:rtl/>
        </w:rPr>
        <w:t xml:space="preserve"> لعمر بن عبد العزيز بحرف من ذلك</w:t>
      </w:r>
      <w:r>
        <w:rPr>
          <w:rFonts w:hint="cs"/>
          <w:rtl/>
        </w:rPr>
        <w:t xml:space="preserve">! </w:t>
      </w:r>
    </w:p>
    <w:p w:rsidR="00960004" w:rsidRDefault="003550AC" w:rsidP="00A26ACF">
      <w:pPr>
        <w:pStyle w:val="libNormal"/>
        <w:rPr>
          <w:rtl/>
        </w:rPr>
      </w:pPr>
      <w:r w:rsidRPr="00C70E76">
        <w:rPr>
          <w:rFonts w:hint="cs"/>
          <w:rtl/>
        </w:rPr>
        <w:t>فتفضيله على أويس وجعله في درجته</w:t>
      </w:r>
      <w:r>
        <w:rPr>
          <w:rFonts w:hint="cs"/>
          <w:rtl/>
        </w:rPr>
        <w:t xml:space="preserve">، </w:t>
      </w:r>
      <w:r w:rsidRPr="00C70E76">
        <w:rPr>
          <w:rFonts w:hint="cs"/>
          <w:rtl/>
        </w:rPr>
        <w:t>ماهو إلا الظن والتعصب لبني أمية</w:t>
      </w:r>
      <w:r>
        <w:rPr>
          <w:rFonts w:hint="cs"/>
          <w:rtl/>
        </w:rPr>
        <w:t xml:space="preserve">! </w:t>
      </w:r>
    </w:p>
    <w:p w:rsidR="003550AC" w:rsidRDefault="003550AC" w:rsidP="00181AF2">
      <w:pPr>
        <w:pStyle w:val="Heading3Center"/>
        <w:rPr>
          <w:rtl/>
        </w:rPr>
      </w:pPr>
      <w:bookmarkStart w:id="28" w:name="_Toc377805226"/>
      <w:r w:rsidRPr="00693EF2">
        <w:rPr>
          <w:rFonts w:hint="cs"/>
          <w:rtl/>
        </w:rPr>
        <w:t>5</w:t>
      </w:r>
      <w:r w:rsidR="00E52117">
        <w:rPr>
          <w:rFonts w:hint="cs"/>
          <w:rtl/>
        </w:rPr>
        <w:t xml:space="preserve"> - </w:t>
      </w:r>
      <w:r w:rsidRPr="00693EF2">
        <w:rPr>
          <w:rFonts w:hint="cs"/>
          <w:rtl/>
        </w:rPr>
        <w:t>ثم حاولوا إنكار شهادة أويس في صفين</w:t>
      </w:r>
      <w:bookmarkEnd w:id="28"/>
    </w:p>
    <w:p w:rsidR="003550AC" w:rsidRDefault="003550AC" w:rsidP="00AE6309">
      <w:pPr>
        <w:pStyle w:val="libBold2"/>
        <w:rPr>
          <w:rtl/>
        </w:rPr>
      </w:pPr>
      <w:r w:rsidRPr="00312A53">
        <w:rPr>
          <w:rFonts w:hint="cs"/>
          <w:rtl/>
        </w:rPr>
        <w:t>في سير أعلام النبلاء: 4</w:t>
      </w:r>
      <w:r w:rsidR="003708E0">
        <w:rPr>
          <w:rFonts w:hint="cs"/>
          <w:rtl/>
        </w:rPr>
        <w:t>/</w:t>
      </w:r>
      <w:r w:rsidRPr="00312A53">
        <w:rPr>
          <w:rFonts w:hint="cs"/>
          <w:rtl/>
        </w:rPr>
        <w:t xml:space="preserve">25: </w:t>
      </w:r>
    </w:p>
    <w:p w:rsidR="003550AC" w:rsidRDefault="003550AC" w:rsidP="00A26ACF">
      <w:pPr>
        <w:pStyle w:val="libNormal"/>
        <w:rPr>
          <w:rtl/>
        </w:rPr>
      </w:pPr>
      <w:r w:rsidRPr="00C70E76">
        <w:rPr>
          <w:rFonts w:hint="cs"/>
          <w:rtl/>
        </w:rPr>
        <w:t>وروى نحواً من ذلك عثمان بن عطاء الخراساني عن أبيه</w:t>
      </w:r>
      <w:r>
        <w:rPr>
          <w:rFonts w:hint="cs"/>
          <w:rtl/>
        </w:rPr>
        <w:t xml:space="preserve">، </w:t>
      </w:r>
      <w:r w:rsidRPr="00C70E76">
        <w:rPr>
          <w:rFonts w:hint="cs"/>
          <w:rtl/>
        </w:rPr>
        <w:t>وزاد فيها</w:t>
      </w:r>
      <w:r>
        <w:rPr>
          <w:rFonts w:hint="cs"/>
          <w:rtl/>
        </w:rPr>
        <w:t xml:space="preserve">: </w:t>
      </w:r>
      <w:r w:rsidRPr="00C70E76">
        <w:rPr>
          <w:rFonts w:hint="cs"/>
          <w:rtl/>
        </w:rPr>
        <w:t>ثم إنه غزا أذربيجان فمات</w:t>
      </w:r>
      <w:r>
        <w:rPr>
          <w:rFonts w:hint="cs"/>
          <w:rtl/>
        </w:rPr>
        <w:t xml:space="preserve">، </w:t>
      </w:r>
      <w:r w:rsidRPr="00C70E76">
        <w:rPr>
          <w:rFonts w:hint="cs"/>
          <w:rtl/>
        </w:rPr>
        <w:t>فتنافس أصحابه في حفر قبره. انتهى.</w:t>
      </w:r>
    </w:p>
    <w:p w:rsidR="003550AC" w:rsidRDefault="003550AC" w:rsidP="00A26ACF">
      <w:pPr>
        <w:pStyle w:val="libNormal"/>
        <w:rPr>
          <w:rtl/>
        </w:rPr>
      </w:pPr>
      <w:r w:rsidRPr="00C70E76">
        <w:rPr>
          <w:rFonts w:hint="cs"/>
          <w:rtl/>
        </w:rPr>
        <w:t>وقد حاول المعلق على سير الذهبي أن يؤكد الشك في شهادة أويس في صفين</w:t>
      </w:r>
      <w:r>
        <w:rPr>
          <w:rFonts w:hint="cs"/>
          <w:rtl/>
        </w:rPr>
        <w:t xml:space="preserve">، </w:t>
      </w:r>
      <w:r w:rsidRPr="00C70E76">
        <w:rPr>
          <w:rFonts w:hint="cs"/>
          <w:rtl/>
        </w:rPr>
        <w:t>فقال في هامشه</w:t>
      </w:r>
      <w:r>
        <w:rPr>
          <w:rFonts w:hint="cs"/>
          <w:rtl/>
        </w:rPr>
        <w:t xml:space="preserve">: </w:t>
      </w:r>
      <w:r w:rsidRPr="00C70E76">
        <w:rPr>
          <w:rFonts w:hint="cs"/>
          <w:rtl/>
        </w:rPr>
        <w:t>هناك أخبار مختلفة حول موته والمكان الذي دفن فيه</w:t>
      </w:r>
      <w:r>
        <w:rPr>
          <w:rFonts w:hint="cs"/>
          <w:rtl/>
        </w:rPr>
        <w:t xml:space="preserve">، </w:t>
      </w:r>
      <w:r w:rsidRPr="00C70E76">
        <w:rPr>
          <w:rFonts w:hint="cs"/>
          <w:rtl/>
        </w:rPr>
        <w:t>ذكرها أبو نعيم في الحلية 2</w:t>
      </w:r>
      <w:r w:rsidR="003708E0">
        <w:rPr>
          <w:rFonts w:hint="cs"/>
          <w:rtl/>
        </w:rPr>
        <w:t>/</w:t>
      </w:r>
      <w:r w:rsidRPr="00C70E76">
        <w:rPr>
          <w:rFonts w:hint="cs"/>
          <w:rtl/>
        </w:rPr>
        <w:t>83</w:t>
      </w:r>
      <w:r>
        <w:rPr>
          <w:rFonts w:hint="cs"/>
          <w:rtl/>
        </w:rPr>
        <w:t xml:space="preserve">، </w:t>
      </w:r>
      <w:r w:rsidRPr="00C70E76">
        <w:rPr>
          <w:rFonts w:hint="cs"/>
          <w:rtl/>
        </w:rPr>
        <w:t>وابن عساكر في تاريخه 3</w:t>
      </w:r>
      <w:r w:rsidR="003708E0">
        <w:rPr>
          <w:rFonts w:hint="cs"/>
          <w:rtl/>
        </w:rPr>
        <w:t>/</w:t>
      </w:r>
      <w:r w:rsidRPr="00C70E76">
        <w:rPr>
          <w:rFonts w:hint="cs"/>
          <w:rtl/>
        </w:rPr>
        <w:t>110</w:t>
      </w:r>
      <w:r>
        <w:rPr>
          <w:rFonts w:hint="cs"/>
          <w:rtl/>
        </w:rPr>
        <w:t xml:space="preserve">، </w:t>
      </w:r>
      <w:r w:rsidRPr="00C70E76">
        <w:rPr>
          <w:rFonts w:hint="cs"/>
          <w:rtl/>
        </w:rPr>
        <w:t>وما بعدها.</w:t>
      </w:r>
    </w:p>
    <w:p w:rsidR="003550AC" w:rsidRDefault="003550AC" w:rsidP="00AE6309">
      <w:pPr>
        <w:pStyle w:val="libBold2"/>
        <w:rPr>
          <w:rtl/>
        </w:rPr>
      </w:pPr>
      <w:r w:rsidRPr="00312A53">
        <w:rPr>
          <w:rFonts w:hint="cs"/>
          <w:rtl/>
        </w:rPr>
        <w:t>وفي حلية الأولياء: 2</w:t>
      </w:r>
      <w:r w:rsidR="003708E0">
        <w:rPr>
          <w:rFonts w:hint="cs"/>
          <w:rtl/>
        </w:rPr>
        <w:t>/</w:t>
      </w:r>
      <w:r w:rsidRPr="00312A53">
        <w:rPr>
          <w:rFonts w:hint="cs"/>
          <w:rtl/>
        </w:rPr>
        <w:t xml:space="preserve">84: </w:t>
      </w:r>
    </w:p>
    <w:p w:rsidR="003550AC" w:rsidRPr="00C70E76" w:rsidRDefault="003550AC" w:rsidP="00A26ACF">
      <w:pPr>
        <w:pStyle w:val="libNormal"/>
        <w:rPr>
          <w:rtl/>
        </w:rPr>
      </w:pPr>
      <w:r w:rsidRPr="00C70E76">
        <w:rPr>
          <w:rFonts w:hint="cs"/>
          <w:rtl/>
        </w:rPr>
        <w:t>حدثنا أبو بكر بن مالك</w:t>
      </w:r>
      <w:r>
        <w:rPr>
          <w:rFonts w:hint="cs"/>
          <w:rtl/>
        </w:rPr>
        <w:t xml:space="preserve">، </w:t>
      </w:r>
      <w:r w:rsidRPr="00C70E76">
        <w:rPr>
          <w:rFonts w:hint="cs"/>
          <w:rtl/>
        </w:rPr>
        <w:t>ثنا عبد الله بن أحمد</w:t>
      </w:r>
      <w:r>
        <w:rPr>
          <w:rFonts w:hint="cs"/>
          <w:rtl/>
        </w:rPr>
        <w:t xml:space="preserve">، </w:t>
      </w:r>
      <w:r w:rsidRPr="00C70E76">
        <w:rPr>
          <w:rFonts w:hint="cs"/>
          <w:rtl/>
        </w:rPr>
        <w:t>حدثني زكريا بن يحيى بن زحمويه</w:t>
      </w:r>
      <w:r>
        <w:rPr>
          <w:rFonts w:hint="cs"/>
          <w:rtl/>
        </w:rPr>
        <w:t xml:space="preserve">، </w:t>
      </w:r>
      <w:r w:rsidRPr="00C70E76">
        <w:rPr>
          <w:rFonts w:hint="cs"/>
          <w:rtl/>
        </w:rPr>
        <w:t>ثنا الهيثم بن عديّ</w:t>
      </w:r>
      <w:r>
        <w:rPr>
          <w:rFonts w:hint="cs"/>
          <w:rtl/>
        </w:rPr>
        <w:t xml:space="preserve">، </w:t>
      </w:r>
      <w:r w:rsidRPr="00C70E76">
        <w:rPr>
          <w:rFonts w:hint="cs"/>
          <w:rtl/>
        </w:rPr>
        <w:t>ثنا عبد الله بن عمرو بن مرة</w:t>
      </w:r>
      <w:r>
        <w:rPr>
          <w:rFonts w:hint="cs"/>
          <w:rtl/>
        </w:rPr>
        <w:t xml:space="preserve">، </w:t>
      </w:r>
      <w:r w:rsidRPr="00C70E76">
        <w:rPr>
          <w:rFonts w:hint="cs"/>
          <w:rtl/>
        </w:rPr>
        <w:t>عن أبيه</w:t>
      </w:r>
      <w:r>
        <w:rPr>
          <w:rFonts w:hint="cs"/>
          <w:rtl/>
        </w:rPr>
        <w:t xml:space="preserve">، </w:t>
      </w:r>
      <w:r w:rsidRPr="00C70E76">
        <w:rPr>
          <w:rFonts w:hint="cs"/>
          <w:rtl/>
        </w:rPr>
        <w:t>عن عبد الله بن سلمة</w:t>
      </w:r>
      <w:r>
        <w:rPr>
          <w:rFonts w:hint="cs"/>
          <w:rtl/>
        </w:rPr>
        <w:t xml:space="preserve">، </w:t>
      </w:r>
      <w:r w:rsidRPr="00C70E76">
        <w:rPr>
          <w:rFonts w:hint="cs"/>
          <w:rtl/>
        </w:rPr>
        <w:t>قال غزونا أذربيجان زمن عمر بن الخطاب</w:t>
      </w:r>
      <w:r>
        <w:rPr>
          <w:rFonts w:hint="cs"/>
          <w:rtl/>
        </w:rPr>
        <w:t xml:space="preserve">، </w:t>
      </w:r>
      <w:r w:rsidRPr="00C70E76">
        <w:rPr>
          <w:rFonts w:hint="cs"/>
          <w:rtl/>
        </w:rPr>
        <w:t>ومعنا أويس القرني</w:t>
      </w:r>
      <w:r>
        <w:rPr>
          <w:rFonts w:hint="cs"/>
          <w:rtl/>
        </w:rPr>
        <w:t xml:space="preserve">، </w:t>
      </w:r>
      <w:r w:rsidRPr="00C70E76">
        <w:rPr>
          <w:rFonts w:hint="cs"/>
          <w:rtl/>
        </w:rPr>
        <w:t>فلما رجعنا</w:t>
      </w:r>
    </w:p>
    <w:p w:rsidR="003550AC" w:rsidRDefault="003550AC" w:rsidP="003550AC">
      <w:pPr>
        <w:pStyle w:val="libNormal"/>
      </w:pPr>
      <w:r>
        <w:rPr>
          <w:rFonts w:hint="cs"/>
          <w:rtl/>
        </w:rPr>
        <w:br w:type="page"/>
      </w:r>
    </w:p>
    <w:p w:rsidR="003550AC" w:rsidRDefault="003550AC" w:rsidP="00E52117">
      <w:pPr>
        <w:pStyle w:val="libNormal0"/>
        <w:rPr>
          <w:rtl/>
        </w:rPr>
      </w:pPr>
      <w:r w:rsidRPr="00C70E76">
        <w:rPr>
          <w:rFonts w:hint="cs"/>
          <w:rtl/>
        </w:rPr>
        <w:lastRenderedPageBreak/>
        <w:t>مرض علينا</w:t>
      </w:r>
      <w:r w:rsidR="00E52117">
        <w:rPr>
          <w:rFonts w:hint="cs"/>
          <w:rtl/>
        </w:rPr>
        <w:t xml:space="preserve"> - </w:t>
      </w:r>
      <w:r w:rsidRPr="00C70E76">
        <w:rPr>
          <w:rFonts w:hint="cs"/>
          <w:rtl/>
        </w:rPr>
        <w:t>يعني أويس</w:t>
      </w:r>
      <w:r w:rsidR="00E52117">
        <w:rPr>
          <w:rFonts w:hint="cs"/>
          <w:rtl/>
        </w:rPr>
        <w:t xml:space="preserve"> - </w:t>
      </w:r>
      <w:r w:rsidRPr="00C70E76">
        <w:rPr>
          <w:rFonts w:hint="cs"/>
          <w:rtl/>
        </w:rPr>
        <w:t>فحملناه</w:t>
      </w:r>
      <w:r>
        <w:rPr>
          <w:rFonts w:hint="cs"/>
          <w:rtl/>
        </w:rPr>
        <w:t xml:space="preserve">، </w:t>
      </w:r>
      <w:r w:rsidRPr="00C70E76">
        <w:rPr>
          <w:rFonts w:hint="cs"/>
          <w:rtl/>
        </w:rPr>
        <w:t>فلم يستمسك فمات</w:t>
      </w:r>
      <w:r>
        <w:rPr>
          <w:rFonts w:hint="cs"/>
          <w:rtl/>
        </w:rPr>
        <w:t xml:space="preserve">، </w:t>
      </w:r>
      <w:r w:rsidRPr="00C70E76">
        <w:rPr>
          <w:rFonts w:hint="cs"/>
          <w:rtl/>
        </w:rPr>
        <w:t>فنزلنا فإذا قبر محفور وماء مسكوب</w:t>
      </w:r>
      <w:r>
        <w:rPr>
          <w:rFonts w:hint="cs"/>
          <w:rtl/>
        </w:rPr>
        <w:t xml:space="preserve">، </w:t>
      </w:r>
      <w:r w:rsidRPr="00C70E76">
        <w:rPr>
          <w:rFonts w:hint="cs"/>
          <w:rtl/>
        </w:rPr>
        <w:t>وكفن وحنوط</w:t>
      </w:r>
      <w:r>
        <w:rPr>
          <w:rFonts w:hint="cs"/>
          <w:rtl/>
        </w:rPr>
        <w:t xml:space="preserve">، </w:t>
      </w:r>
      <w:r w:rsidRPr="00C70E76">
        <w:rPr>
          <w:rFonts w:hint="cs"/>
          <w:rtl/>
        </w:rPr>
        <w:t>فغسلناه وكفناه</w:t>
      </w:r>
      <w:r>
        <w:rPr>
          <w:rFonts w:hint="cs"/>
          <w:rtl/>
        </w:rPr>
        <w:t xml:space="preserve">!! </w:t>
      </w:r>
    </w:p>
    <w:p w:rsidR="003550AC" w:rsidRDefault="003550AC" w:rsidP="00AE6309">
      <w:pPr>
        <w:pStyle w:val="libBold2"/>
        <w:rPr>
          <w:rtl/>
        </w:rPr>
      </w:pPr>
      <w:r w:rsidRPr="00312A53">
        <w:rPr>
          <w:rFonts w:hint="cs"/>
          <w:rtl/>
        </w:rPr>
        <w:t>وفي لسان الميزان: 1</w:t>
      </w:r>
      <w:r w:rsidR="003708E0">
        <w:rPr>
          <w:rFonts w:hint="cs"/>
          <w:rtl/>
        </w:rPr>
        <w:t>/</w:t>
      </w:r>
      <w:r w:rsidRPr="00312A53">
        <w:rPr>
          <w:rFonts w:hint="cs"/>
          <w:rtl/>
        </w:rPr>
        <w:t xml:space="preserve">473: </w:t>
      </w:r>
    </w:p>
    <w:p w:rsidR="003550AC" w:rsidRDefault="003550AC" w:rsidP="00A26ACF">
      <w:pPr>
        <w:pStyle w:val="libNormal"/>
        <w:rPr>
          <w:rtl/>
        </w:rPr>
      </w:pPr>
      <w:r w:rsidRPr="00C70E76">
        <w:rPr>
          <w:rFonts w:hint="cs"/>
          <w:rtl/>
        </w:rPr>
        <w:t>وأخرج مسلم</w:t>
      </w:r>
      <w:r w:rsidR="00E52117">
        <w:rPr>
          <w:rFonts w:hint="cs"/>
          <w:rtl/>
        </w:rPr>
        <w:t xml:space="preserve"> </w:t>
      </w:r>
      <w:r w:rsidRPr="00C70E76">
        <w:rPr>
          <w:rFonts w:hint="cs"/>
          <w:rtl/>
        </w:rPr>
        <w:t xml:space="preserve">... عن أسير بن جابر فذكر اجتماع عمر </w:t>
      </w:r>
      <w:r w:rsidR="00960004" w:rsidRPr="00960004">
        <w:rPr>
          <w:rStyle w:val="libAlaemChar"/>
          <w:rFonts w:hint="cs"/>
          <w:rtl/>
        </w:rPr>
        <w:t>رضي‌الله‌عنه</w:t>
      </w:r>
      <w:r w:rsidRPr="00C70E76">
        <w:rPr>
          <w:rFonts w:hint="cs"/>
          <w:rtl/>
        </w:rPr>
        <w:t xml:space="preserve"> بأويس</w:t>
      </w:r>
      <w:r>
        <w:rPr>
          <w:rFonts w:hint="cs"/>
          <w:rtl/>
        </w:rPr>
        <w:t xml:space="preserve">، </w:t>
      </w:r>
      <w:r w:rsidRPr="00C70E76">
        <w:rPr>
          <w:rFonts w:hint="cs"/>
          <w:rtl/>
        </w:rPr>
        <w:t>وفيه</w:t>
      </w:r>
      <w:r>
        <w:rPr>
          <w:rFonts w:hint="cs"/>
          <w:rtl/>
        </w:rPr>
        <w:t xml:space="preserve">: </w:t>
      </w:r>
    </w:p>
    <w:p w:rsidR="003550AC" w:rsidRDefault="003550AC" w:rsidP="00A26ACF">
      <w:pPr>
        <w:pStyle w:val="libNormal"/>
        <w:rPr>
          <w:rtl/>
        </w:rPr>
      </w:pPr>
      <w:r w:rsidRPr="00C70E76">
        <w:rPr>
          <w:rFonts w:hint="cs"/>
          <w:rtl/>
        </w:rPr>
        <w:t>قال أين تريد</w:t>
      </w:r>
      <w:r>
        <w:rPr>
          <w:rFonts w:hint="cs"/>
          <w:rtl/>
        </w:rPr>
        <w:t xml:space="preserve">؟ </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الكوفة.</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ألا أكتب لك الى عاملها فيستوصى بك</w:t>
      </w:r>
      <w:r>
        <w:rPr>
          <w:rFonts w:hint="cs"/>
          <w:rtl/>
        </w:rPr>
        <w:t xml:space="preserve">؟ </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لا</w:t>
      </w:r>
      <w:r>
        <w:rPr>
          <w:rFonts w:hint="cs"/>
          <w:rtl/>
        </w:rPr>
        <w:t xml:space="preserve">، </w:t>
      </w:r>
      <w:r w:rsidRPr="00C70E76">
        <w:rPr>
          <w:rFonts w:hint="cs"/>
          <w:rtl/>
        </w:rPr>
        <w:t>بل أكون في غبرات الناس أحب الي.. الحديث</w:t>
      </w:r>
      <w:r>
        <w:rPr>
          <w:rFonts w:hint="cs"/>
          <w:rtl/>
        </w:rPr>
        <w:t xml:space="preserve">، </w:t>
      </w:r>
      <w:r w:rsidRPr="00C70E76">
        <w:rPr>
          <w:rFonts w:hint="cs"/>
          <w:rtl/>
        </w:rPr>
        <w:t>وفي آخره أنه مات بالحيرة. انتهى.</w:t>
      </w:r>
    </w:p>
    <w:p w:rsidR="003550AC" w:rsidRDefault="003550AC" w:rsidP="00A26ACF">
      <w:pPr>
        <w:pStyle w:val="libNormal"/>
        <w:rPr>
          <w:rtl/>
        </w:rPr>
      </w:pPr>
      <w:r w:rsidRPr="00C70E76">
        <w:rPr>
          <w:rFonts w:hint="cs"/>
          <w:rtl/>
        </w:rPr>
        <w:t>وإذا كان يقصد أن الحديث الآخر في مسلم</w:t>
      </w:r>
      <w:r>
        <w:rPr>
          <w:rFonts w:hint="cs"/>
          <w:rtl/>
        </w:rPr>
        <w:t xml:space="preserve">، </w:t>
      </w:r>
      <w:r w:rsidRPr="00C70E76">
        <w:rPr>
          <w:rFonts w:hint="cs"/>
          <w:rtl/>
        </w:rPr>
        <w:t>فلم نجد فيه ذكراً لموته في الحيرة</w:t>
      </w:r>
      <w:r>
        <w:rPr>
          <w:rFonts w:hint="cs"/>
          <w:rtl/>
        </w:rPr>
        <w:t xml:space="preserve">! </w:t>
      </w:r>
      <w:r w:rsidRPr="00C70E76">
        <w:rPr>
          <w:rFonts w:hint="cs"/>
          <w:rtl/>
        </w:rPr>
        <w:t>وهذا يوجب الشك في أن نسخ صحيح مسلم متفاوتة</w:t>
      </w:r>
      <w:r>
        <w:rPr>
          <w:rFonts w:hint="cs"/>
          <w:rtl/>
        </w:rPr>
        <w:t xml:space="preserve">، </w:t>
      </w:r>
      <w:r w:rsidRPr="00C70E76">
        <w:rPr>
          <w:rFonts w:hint="cs"/>
          <w:rtl/>
        </w:rPr>
        <w:t>وأنه أضيف الى بعضها أنه مات بالحيرة</w:t>
      </w:r>
      <w:r>
        <w:rPr>
          <w:rFonts w:hint="cs"/>
          <w:rtl/>
        </w:rPr>
        <w:t xml:space="preserve">! </w:t>
      </w:r>
    </w:p>
    <w:p w:rsidR="003550AC" w:rsidRDefault="003550AC" w:rsidP="00AE6309">
      <w:pPr>
        <w:pStyle w:val="libBold2"/>
        <w:rPr>
          <w:rtl/>
        </w:rPr>
      </w:pPr>
      <w:r w:rsidRPr="00312A53">
        <w:rPr>
          <w:rFonts w:hint="cs"/>
          <w:rtl/>
        </w:rPr>
        <w:t>وفي لسان الميزان: 1</w:t>
      </w:r>
      <w:r w:rsidR="003708E0">
        <w:rPr>
          <w:rFonts w:hint="cs"/>
          <w:rtl/>
        </w:rPr>
        <w:t>/</w:t>
      </w:r>
      <w:r w:rsidRPr="00312A53">
        <w:rPr>
          <w:rFonts w:hint="cs"/>
          <w:rtl/>
        </w:rPr>
        <w:t xml:space="preserve">475: </w:t>
      </w:r>
    </w:p>
    <w:p w:rsidR="003550AC" w:rsidRDefault="003550AC" w:rsidP="00A26ACF">
      <w:pPr>
        <w:pStyle w:val="libNormal"/>
        <w:rPr>
          <w:rtl/>
        </w:rPr>
      </w:pPr>
      <w:r w:rsidRPr="00C70E76">
        <w:rPr>
          <w:rFonts w:hint="cs"/>
          <w:rtl/>
        </w:rPr>
        <w:t>وقال ابن حبان في ثقات التابعين</w:t>
      </w:r>
      <w:r>
        <w:rPr>
          <w:rFonts w:hint="cs"/>
          <w:rtl/>
        </w:rPr>
        <w:t xml:space="preserve">: </w:t>
      </w:r>
      <w:r w:rsidRPr="00C70E76">
        <w:rPr>
          <w:rFonts w:hint="cs"/>
          <w:rtl/>
        </w:rPr>
        <w:t>أويس بن عامر القرني من اليمن</w:t>
      </w:r>
      <w:r>
        <w:rPr>
          <w:rFonts w:hint="cs"/>
          <w:rtl/>
        </w:rPr>
        <w:t xml:space="preserve">، </w:t>
      </w:r>
      <w:r w:rsidRPr="00C70E76">
        <w:rPr>
          <w:rFonts w:hint="cs"/>
          <w:rtl/>
        </w:rPr>
        <w:t>من مراد سكن الكوفة</w:t>
      </w:r>
      <w:r>
        <w:rPr>
          <w:rFonts w:hint="cs"/>
          <w:rtl/>
        </w:rPr>
        <w:t xml:space="preserve">، </w:t>
      </w:r>
      <w:r w:rsidRPr="00C70E76">
        <w:rPr>
          <w:rFonts w:hint="cs"/>
          <w:rtl/>
        </w:rPr>
        <w:t>وكان زاهداً عابداً</w:t>
      </w:r>
      <w:r>
        <w:rPr>
          <w:rFonts w:hint="cs"/>
          <w:rtl/>
        </w:rPr>
        <w:t xml:space="preserve">، </w:t>
      </w:r>
      <w:r w:rsidRPr="00C70E76">
        <w:rPr>
          <w:rFonts w:hint="cs"/>
          <w:rtl/>
        </w:rPr>
        <w:t>يروي عن عمر</w:t>
      </w:r>
      <w:r>
        <w:rPr>
          <w:rFonts w:hint="cs"/>
          <w:rtl/>
        </w:rPr>
        <w:t xml:space="preserve">، </w:t>
      </w:r>
      <w:r w:rsidRPr="00C70E76">
        <w:rPr>
          <w:rFonts w:hint="cs"/>
          <w:rtl/>
        </w:rPr>
        <w:t>اختلفوا في موته</w:t>
      </w:r>
      <w:r>
        <w:rPr>
          <w:rFonts w:hint="cs"/>
          <w:rtl/>
        </w:rPr>
        <w:t xml:space="preserve">، </w:t>
      </w:r>
      <w:r w:rsidRPr="00C70E76">
        <w:rPr>
          <w:rFonts w:hint="cs"/>
          <w:rtl/>
        </w:rPr>
        <w:t xml:space="preserve">فمنهم من يزعم أنه قتل يوم صفين في رجالة علي </w:t>
      </w:r>
      <w:r w:rsidR="00960004" w:rsidRPr="00960004">
        <w:rPr>
          <w:rStyle w:val="libAlaemChar"/>
          <w:rFonts w:hint="cs"/>
          <w:rtl/>
        </w:rPr>
        <w:t>رضي‌الله‌عنه</w:t>
      </w:r>
      <w:r>
        <w:rPr>
          <w:rFonts w:hint="cs"/>
          <w:rtl/>
        </w:rPr>
        <w:t xml:space="preserve">، </w:t>
      </w:r>
      <w:r w:rsidRPr="00C70E76">
        <w:rPr>
          <w:rFonts w:hint="cs"/>
          <w:rtl/>
        </w:rPr>
        <w:t>ومنهم من يزعم أنه مات على جبل أبي قبيس بمكة</w:t>
      </w:r>
      <w:r>
        <w:rPr>
          <w:rFonts w:hint="cs"/>
          <w:rtl/>
        </w:rPr>
        <w:t xml:space="preserve">، </w:t>
      </w:r>
      <w:r w:rsidRPr="00C70E76">
        <w:rPr>
          <w:rFonts w:hint="cs"/>
          <w:rtl/>
        </w:rPr>
        <w:t>ومنهم من يزعم أنه مات بدمشق</w:t>
      </w:r>
      <w:r>
        <w:rPr>
          <w:rFonts w:hint="cs"/>
          <w:rtl/>
        </w:rPr>
        <w:t xml:space="preserve">، </w:t>
      </w:r>
      <w:r w:rsidRPr="00C70E76">
        <w:rPr>
          <w:rFonts w:hint="cs"/>
          <w:rtl/>
        </w:rPr>
        <w:t>ويحكون في موته قصصاً تشبه المعجزات التي رويت عنه.</w:t>
      </w:r>
    </w:p>
    <w:p w:rsidR="003550AC" w:rsidRPr="00C70E76" w:rsidRDefault="003550AC" w:rsidP="00A26ACF">
      <w:pPr>
        <w:pStyle w:val="libNormal"/>
        <w:rPr>
          <w:rtl/>
        </w:rPr>
      </w:pPr>
      <w:r w:rsidRPr="00C70E76">
        <w:rPr>
          <w:rFonts w:hint="cs"/>
          <w:rtl/>
        </w:rPr>
        <w:t>وقد كان بعض أصحابنا ينكر كونه في الدنيا</w:t>
      </w:r>
      <w:r>
        <w:rPr>
          <w:rFonts w:hint="cs"/>
          <w:rtl/>
        </w:rPr>
        <w:t xml:space="preserve">، </w:t>
      </w:r>
      <w:r w:rsidRPr="00C70E76">
        <w:rPr>
          <w:rFonts w:hint="cs"/>
          <w:rtl/>
        </w:rPr>
        <w:t>حدثني عبد الله بن الحسين الرحبي ثنا عباس بن محمد قراد أبو نوح</w:t>
      </w:r>
      <w:r>
        <w:rPr>
          <w:rFonts w:hint="cs"/>
          <w:rtl/>
        </w:rPr>
        <w:t xml:space="preserve">، </w:t>
      </w:r>
      <w:r w:rsidRPr="00C70E76">
        <w:rPr>
          <w:rFonts w:hint="cs"/>
          <w:rtl/>
        </w:rPr>
        <w:t>فذكر ما تقدم</w:t>
      </w:r>
      <w:r>
        <w:rPr>
          <w:rFonts w:hint="cs"/>
          <w:rtl/>
        </w:rPr>
        <w:t xml:space="preserve">، </w:t>
      </w:r>
      <w:r w:rsidRPr="00C70E76">
        <w:rPr>
          <w:rFonts w:hint="cs"/>
          <w:rtl/>
        </w:rPr>
        <w:t>والأثر الذي تقدم عن لوين أخرج أحمد في مسنده عن أبي نعيم عن شريك به</w:t>
      </w:r>
      <w:r>
        <w:rPr>
          <w:rFonts w:hint="cs"/>
          <w:rtl/>
        </w:rPr>
        <w:t xml:space="preserve">، </w:t>
      </w:r>
      <w:r w:rsidRPr="00C70E76">
        <w:rPr>
          <w:rFonts w:hint="cs"/>
          <w:rtl/>
        </w:rPr>
        <w:t>وفي آخره سمعت رسول الله صلى الله عليه وسلم يقول</w:t>
      </w:r>
      <w:r>
        <w:rPr>
          <w:rFonts w:hint="cs"/>
          <w:rtl/>
        </w:rPr>
        <w:t xml:space="preserve">: </w:t>
      </w:r>
      <w:r w:rsidRPr="00C70E76">
        <w:rPr>
          <w:rFonts w:hint="cs"/>
          <w:rtl/>
        </w:rPr>
        <w:t xml:space="preserve">إن من خير التابعين أويساً القرني </w:t>
      </w:r>
      <w:r w:rsidR="00960004" w:rsidRPr="00960004">
        <w:rPr>
          <w:rStyle w:val="libAlaemChar"/>
          <w:rFonts w:hint="cs"/>
          <w:rtl/>
        </w:rPr>
        <w:t>رضي‌الله‌عنه</w:t>
      </w:r>
      <w:r w:rsidRPr="00C70E76">
        <w:rPr>
          <w:rFonts w:hint="cs"/>
          <w:rtl/>
        </w:rPr>
        <w:t>. انتهى.</w:t>
      </w:r>
    </w:p>
    <w:p w:rsidR="003550AC" w:rsidRDefault="003550AC" w:rsidP="003550AC">
      <w:pPr>
        <w:pStyle w:val="libNormal"/>
      </w:pPr>
      <w:r>
        <w:rPr>
          <w:rFonts w:hint="cs"/>
          <w:rtl/>
        </w:rPr>
        <w:br w:type="page"/>
      </w:r>
    </w:p>
    <w:p w:rsidR="003550AC" w:rsidRDefault="003550AC" w:rsidP="00AE6309">
      <w:pPr>
        <w:pStyle w:val="libBold2"/>
        <w:rPr>
          <w:rtl/>
        </w:rPr>
      </w:pPr>
      <w:r w:rsidRPr="00312A53">
        <w:rPr>
          <w:rFonts w:hint="cs"/>
          <w:rtl/>
        </w:rPr>
        <w:lastRenderedPageBreak/>
        <w:t>وفي تاريخ الطبري: 10</w:t>
      </w:r>
      <w:r w:rsidR="003708E0">
        <w:rPr>
          <w:rFonts w:hint="cs"/>
          <w:rtl/>
        </w:rPr>
        <w:t>/</w:t>
      </w:r>
      <w:r w:rsidRPr="00312A53">
        <w:rPr>
          <w:rFonts w:hint="cs"/>
          <w:rtl/>
        </w:rPr>
        <w:t xml:space="preserve">116: </w:t>
      </w:r>
    </w:p>
    <w:p w:rsidR="003550AC" w:rsidRDefault="003550AC" w:rsidP="00A26ACF">
      <w:pPr>
        <w:pStyle w:val="libNormal"/>
        <w:rPr>
          <w:rtl/>
        </w:rPr>
      </w:pPr>
      <w:r w:rsidRPr="00C70E76">
        <w:rPr>
          <w:rFonts w:hint="cs"/>
          <w:rtl/>
        </w:rPr>
        <w:t>( ذكر من هلك من التابعين سنة 32 )</w:t>
      </w:r>
    </w:p>
    <w:p w:rsidR="003550AC" w:rsidRDefault="003550AC" w:rsidP="00A26ACF">
      <w:pPr>
        <w:pStyle w:val="libNormal"/>
        <w:rPr>
          <w:rtl/>
        </w:rPr>
      </w:pPr>
      <w:r w:rsidRPr="00C70E76">
        <w:rPr>
          <w:rFonts w:hint="cs"/>
          <w:rtl/>
        </w:rPr>
        <w:t>ومنهم أويس بن الخليص القرني. كذلك ذكر ضمرة بن ربيعة عن عثمان بن عطاء الخراساني عن أبيه قال</w:t>
      </w:r>
      <w:r>
        <w:rPr>
          <w:rFonts w:hint="cs"/>
          <w:rtl/>
        </w:rPr>
        <w:t xml:space="preserve">: </w:t>
      </w:r>
      <w:r w:rsidRPr="00C70E76">
        <w:rPr>
          <w:rFonts w:hint="cs"/>
          <w:rtl/>
        </w:rPr>
        <w:t>سمعت من رجل من قومي يعني من قوم أويس وأنا أحدث بحديثه</w:t>
      </w:r>
      <w:r>
        <w:rPr>
          <w:rFonts w:hint="cs"/>
          <w:rtl/>
        </w:rPr>
        <w:t xml:space="preserve">، </w:t>
      </w:r>
      <w:r w:rsidRPr="00C70E76">
        <w:rPr>
          <w:rFonts w:hint="cs"/>
          <w:rtl/>
        </w:rPr>
        <w:t>فقال تدري يا أبا عثمان أويس ابن من</w:t>
      </w:r>
      <w:r>
        <w:rPr>
          <w:rFonts w:hint="cs"/>
          <w:rtl/>
        </w:rPr>
        <w:t xml:space="preserve">؟ </w:t>
      </w:r>
    </w:p>
    <w:p w:rsidR="003550AC" w:rsidRDefault="003550AC" w:rsidP="00A26ACF">
      <w:pPr>
        <w:pStyle w:val="libNormal"/>
        <w:rPr>
          <w:rtl/>
        </w:rPr>
      </w:pPr>
      <w:r w:rsidRPr="00C70E76">
        <w:rPr>
          <w:rFonts w:hint="cs"/>
          <w:rtl/>
        </w:rPr>
        <w:t>قلت</w:t>
      </w:r>
      <w:r>
        <w:rPr>
          <w:rFonts w:hint="cs"/>
          <w:rtl/>
        </w:rPr>
        <w:t xml:space="preserve">: </w:t>
      </w:r>
      <w:r w:rsidRPr="00C70E76">
        <w:rPr>
          <w:rFonts w:hint="cs"/>
          <w:rtl/>
        </w:rPr>
        <w:t>لا.</w:t>
      </w:r>
    </w:p>
    <w:p w:rsidR="003550AC" w:rsidRDefault="003550AC" w:rsidP="00A26ACF">
      <w:pPr>
        <w:pStyle w:val="libNormal"/>
        <w:rPr>
          <w:rtl/>
        </w:rPr>
      </w:pPr>
      <w:r w:rsidRPr="00C70E76">
        <w:rPr>
          <w:rFonts w:hint="cs"/>
          <w:rtl/>
        </w:rPr>
        <w:t>قال أويس بن الخليص.</w:t>
      </w:r>
    </w:p>
    <w:p w:rsidR="003550AC" w:rsidRDefault="003550AC" w:rsidP="00A26ACF">
      <w:pPr>
        <w:pStyle w:val="libNormal"/>
        <w:rPr>
          <w:rtl/>
        </w:rPr>
      </w:pPr>
      <w:r w:rsidRPr="00C70E76">
        <w:rPr>
          <w:rFonts w:hint="cs"/>
          <w:rtl/>
        </w:rPr>
        <w:t>وأما يحيى بن سعيد القطان فإنه قال</w:t>
      </w:r>
      <w:r>
        <w:rPr>
          <w:rFonts w:hint="cs"/>
          <w:rtl/>
        </w:rPr>
        <w:t xml:space="preserve">: </w:t>
      </w:r>
      <w:r w:rsidRPr="00C70E76">
        <w:rPr>
          <w:rFonts w:hint="cs"/>
          <w:rtl/>
        </w:rPr>
        <w:t>حدثنا يزيد بن عطاء</w:t>
      </w:r>
      <w:r>
        <w:rPr>
          <w:rFonts w:hint="cs"/>
          <w:rtl/>
        </w:rPr>
        <w:t xml:space="preserve">، </w:t>
      </w:r>
      <w:r w:rsidRPr="00C70E76">
        <w:rPr>
          <w:rFonts w:hint="cs"/>
          <w:rtl/>
        </w:rPr>
        <w:t>عن علقمة بن مرثد بأنه قال</w:t>
      </w:r>
      <w:r>
        <w:rPr>
          <w:rFonts w:hint="cs"/>
          <w:rtl/>
        </w:rPr>
        <w:t xml:space="preserve">: </w:t>
      </w:r>
      <w:r w:rsidRPr="00C70E76">
        <w:rPr>
          <w:rFonts w:hint="cs"/>
          <w:rtl/>
        </w:rPr>
        <w:t>أويس بن أنيس القرني.</w:t>
      </w:r>
    </w:p>
    <w:p w:rsidR="003550AC" w:rsidRDefault="003550AC" w:rsidP="00A26ACF">
      <w:pPr>
        <w:pStyle w:val="libNormal"/>
        <w:rPr>
          <w:rtl/>
        </w:rPr>
      </w:pPr>
      <w:r w:rsidRPr="00C70E76">
        <w:rPr>
          <w:rFonts w:hint="cs"/>
          <w:rtl/>
        </w:rPr>
        <w:t>واختلف في وقت مهلكه فقال بعضهم</w:t>
      </w:r>
      <w:r>
        <w:rPr>
          <w:rFonts w:hint="cs"/>
          <w:rtl/>
        </w:rPr>
        <w:t xml:space="preserve">: </w:t>
      </w:r>
      <w:r w:rsidRPr="00C70E76">
        <w:rPr>
          <w:rFonts w:hint="cs"/>
          <w:rtl/>
        </w:rPr>
        <w:t xml:space="preserve">قتل مع علي </w:t>
      </w:r>
      <w:r w:rsidR="003F5631" w:rsidRPr="003F5631">
        <w:rPr>
          <w:rStyle w:val="libAlaemChar"/>
          <w:rFonts w:hint="cs"/>
          <w:rtl/>
        </w:rPr>
        <w:t>عليه‌السلام</w:t>
      </w:r>
      <w:r w:rsidRPr="00C70E76">
        <w:rPr>
          <w:rFonts w:hint="cs"/>
          <w:rtl/>
        </w:rPr>
        <w:t xml:space="preserve"> بصفين</w:t>
      </w:r>
      <w:r>
        <w:rPr>
          <w:rFonts w:hint="cs"/>
          <w:rtl/>
        </w:rPr>
        <w:t xml:space="preserve">، </w:t>
      </w:r>
      <w:r w:rsidRPr="00C70E76">
        <w:rPr>
          <w:rFonts w:hint="cs"/>
          <w:rtl/>
        </w:rPr>
        <w:t>روى محمد بن أبي منصور قال</w:t>
      </w:r>
      <w:r>
        <w:rPr>
          <w:rFonts w:hint="cs"/>
          <w:rtl/>
        </w:rPr>
        <w:t xml:space="preserve">: </w:t>
      </w:r>
      <w:r w:rsidRPr="00C70E76">
        <w:rPr>
          <w:rFonts w:hint="cs"/>
          <w:rtl/>
        </w:rPr>
        <w:t>حدثنا الحماني قال</w:t>
      </w:r>
      <w:r>
        <w:rPr>
          <w:rFonts w:hint="cs"/>
          <w:rtl/>
        </w:rPr>
        <w:t xml:space="preserve">: </w:t>
      </w:r>
      <w:r w:rsidRPr="00C70E76">
        <w:rPr>
          <w:rFonts w:hint="cs"/>
          <w:rtl/>
        </w:rPr>
        <w:t>حدثنا شريك</w:t>
      </w:r>
      <w:r>
        <w:rPr>
          <w:rFonts w:hint="cs"/>
          <w:rtl/>
        </w:rPr>
        <w:t xml:space="preserve">، </w:t>
      </w:r>
      <w:r w:rsidRPr="00C70E76">
        <w:rPr>
          <w:rFonts w:hint="cs"/>
          <w:rtl/>
        </w:rPr>
        <w:t>عن يزيد بن أبي زياد</w:t>
      </w:r>
      <w:r>
        <w:rPr>
          <w:rFonts w:hint="cs"/>
          <w:rtl/>
        </w:rPr>
        <w:t xml:space="preserve">، </w:t>
      </w:r>
      <w:r w:rsidRPr="00C70E76">
        <w:rPr>
          <w:rFonts w:hint="cs"/>
          <w:rtl/>
        </w:rPr>
        <w:t>عن عبدالرحمن بن أبي ليلى قال</w:t>
      </w:r>
      <w:r>
        <w:rPr>
          <w:rFonts w:hint="cs"/>
          <w:rtl/>
        </w:rPr>
        <w:t xml:space="preserve">: </w:t>
      </w:r>
      <w:r w:rsidRPr="00C70E76">
        <w:rPr>
          <w:rFonts w:hint="cs"/>
          <w:rtl/>
        </w:rPr>
        <w:t xml:space="preserve">نادى منادي عليّ </w:t>
      </w:r>
      <w:r w:rsidR="003F5631" w:rsidRPr="003F5631">
        <w:rPr>
          <w:rStyle w:val="libAlaemChar"/>
          <w:rFonts w:hint="cs"/>
          <w:rtl/>
        </w:rPr>
        <w:t>عليه‌السلام</w:t>
      </w:r>
      <w:r w:rsidRPr="00C70E76">
        <w:rPr>
          <w:rFonts w:hint="cs"/>
          <w:rtl/>
        </w:rPr>
        <w:t xml:space="preserve"> يوم صفين ألا اطلبوا أويساً القرني بين القتلى</w:t>
      </w:r>
      <w:r>
        <w:rPr>
          <w:rFonts w:hint="cs"/>
          <w:rtl/>
        </w:rPr>
        <w:t xml:space="preserve">، </w:t>
      </w:r>
      <w:r w:rsidRPr="00C70E76">
        <w:rPr>
          <w:rFonts w:hint="cs"/>
          <w:rtl/>
        </w:rPr>
        <w:t>فطلبوه فوجدوه فيهم. أو كلاماً هذا معناه. انتهى.</w:t>
      </w:r>
    </w:p>
    <w:p w:rsidR="003550AC" w:rsidRDefault="003550AC" w:rsidP="00AE6309">
      <w:pPr>
        <w:pStyle w:val="libBold2"/>
        <w:rPr>
          <w:rtl/>
        </w:rPr>
      </w:pPr>
      <w:r w:rsidRPr="0057328A">
        <w:rPr>
          <w:rFonts w:hint="cs"/>
          <w:rtl/>
        </w:rPr>
        <w:t>وفي تاريخ الطبري: 10</w:t>
      </w:r>
      <w:r w:rsidR="003708E0">
        <w:rPr>
          <w:rFonts w:hint="cs"/>
          <w:rtl/>
        </w:rPr>
        <w:t>/</w:t>
      </w:r>
      <w:r w:rsidRPr="0057328A">
        <w:rPr>
          <w:rFonts w:hint="cs"/>
          <w:rtl/>
        </w:rPr>
        <w:t xml:space="preserve">145: </w:t>
      </w:r>
    </w:p>
    <w:p w:rsidR="003550AC" w:rsidRDefault="003550AC" w:rsidP="00A26ACF">
      <w:pPr>
        <w:pStyle w:val="libNormal"/>
        <w:rPr>
          <w:rtl/>
        </w:rPr>
      </w:pPr>
      <w:r w:rsidRPr="00C70E76">
        <w:rPr>
          <w:rFonts w:hint="cs"/>
          <w:rtl/>
        </w:rPr>
        <w:t>وأويس القرني</w:t>
      </w:r>
      <w:r>
        <w:rPr>
          <w:rFonts w:hint="cs"/>
          <w:rtl/>
        </w:rPr>
        <w:t xml:space="preserve">، </w:t>
      </w:r>
      <w:r w:rsidRPr="00C70E76">
        <w:rPr>
          <w:rFonts w:hint="cs"/>
          <w:rtl/>
        </w:rPr>
        <w:t>من مراد وهو يحابر بن مالك بن مذحج</w:t>
      </w:r>
      <w:r>
        <w:rPr>
          <w:rFonts w:hint="cs"/>
          <w:rtl/>
        </w:rPr>
        <w:t xml:space="preserve">، </w:t>
      </w:r>
      <w:r w:rsidRPr="00C70E76">
        <w:rPr>
          <w:rFonts w:hint="cs"/>
          <w:rtl/>
        </w:rPr>
        <w:t>وهو أويس بن عامر بن جزء بن مالك بن عمرو بن سعد بن عصوان بن قرن بن ردمان بن ناجية بن مراد وهو يحابر بن مالك.</w:t>
      </w:r>
    </w:p>
    <w:p w:rsidR="003550AC" w:rsidRDefault="003550AC" w:rsidP="00A26ACF">
      <w:pPr>
        <w:pStyle w:val="libNormal"/>
        <w:rPr>
          <w:rtl/>
        </w:rPr>
      </w:pPr>
      <w:r w:rsidRPr="00C70E76">
        <w:rPr>
          <w:rFonts w:hint="cs"/>
          <w:rtl/>
        </w:rPr>
        <w:t>وكان ورعاً فاضلاً روى أنه قتل يوم صفين</w:t>
      </w:r>
      <w:r>
        <w:rPr>
          <w:rFonts w:hint="cs"/>
          <w:rtl/>
        </w:rPr>
        <w:t xml:space="preserve">: </w:t>
      </w:r>
      <w:r w:rsidRPr="00C70E76">
        <w:rPr>
          <w:rFonts w:hint="cs"/>
          <w:rtl/>
        </w:rPr>
        <w:t>حدثنا أبو كريب قال</w:t>
      </w:r>
      <w:r>
        <w:rPr>
          <w:rFonts w:hint="cs"/>
          <w:rtl/>
        </w:rPr>
        <w:t xml:space="preserve">: </w:t>
      </w:r>
      <w:r w:rsidRPr="00C70E76">
        <w:rPr>
          <w:rFonts w:hint="cs"/>
          <w:rtl/>
        </w:rPr>
        <w:t>حدثنا أبو بكر قال</w:t>
      </w:r>
      <w:r>
        <w:rPr>
          <w:rFonts w:hint="cs"/>
          <w:rtl/>
        </w:rPr>
        <w:t xml:space="preserve">: </w:t>
      </w:r>
      <w:r w:rsidRPr="00C70E76">
        <w:rPr>
          <w:rFonts w:hint="cs"/>
          <w:rtl/>
        </w:rPr>
        <w:t>حدثنا هشام عن الحسن قال</w:t>
      </w:r>
      <w:r>
        <w:rPr>
          <w:rFonts w:hint="cs"/>
          <w:rtl/>
        </w:rPr>
        <w:t xml:space="preserve">: </w:t>
      </w:r>
      <w:r w:rsidRPr="00C70E76">
        <w:rPr>
          <w:rFonts w:hint="cs"/>
          <w:rtl/>
        </w:rPr>
        <w:t>قال رسول الله صلى الله عليه وسلم</w:t>
      </w:r>
      <w:r>
        <w:rPr>
          <w:rFonts w:hint="cs"/>
          <w:rtl/>
        </w:rPr>
        <w:t xml:space="preserve">: </w:t>
      </w:r>
      <w:r w:rsidRPr="00C70E76">
        <w:rPr>
          <w:rFonts w:hint="cs"/>
          <w:rtl/>
        </w:rPr>
        <w:t>ليدخلن الجنة بشفاعة رجل من أمتي مثل ربيعة ومضر. قال هشام فأخبرني حوشب أنه قال هو أويس القرني.</w:t>
      </w:r>
    </w:p>
    <w:p w:rsidR="003550AC" w:rsidRDefault="003550AC" w:rsidP="00A26ACF">
      <w:pPr>
        <w:pStyle w:val="libNormal"/>
        <w:rPr>
          <w:rtl/>
        </w:rPr>
      </w:pPr>
      <w:r w:rsidRPr="00C70E76">
        <w:rPr>
          <w:rFonts w:hint="cs"/>
          <w:rtl/>
        </w:rPr>
        <w:t>وفي وقعة صفين لنصر بن مزاحم</w:t>
      </w:r>
      <w:r w:rsidR="003708E0">
        <w:rPr>
          <w:rFonts w:hint="cs"/>
          <w:rtl/>
        </w:rPr>
        <w:t>/</w:t>
      </w:r>
      <w:r w:rsidRPr="00C70E76">
        <w:rPr>
          <w:rFonts w:hint="cs"/>
          <w:rtl/>
        </w:rPr>
        <w:t>324</w:t>
      </w:r>
      <w:r>
        <w:rPr>
          <w:rFonts w:hint="cs"/>
          <w:rtl/>
        </w:rPr>
        <w:t xml:space="preserve">: </w:t>
      </w:r>
    </w:p>
    <w:p w:rsidR="003550AC" w:rsidRPr="00C70E76" w:rsidRDefault="003550AC" w:rsidP="00A26ACF">
      <w:pPr>
        <w:pStyle w:val="libNormal"/>
        <w:rPr>
          <w:rtl/>
        </w:rPr>
      </w:pPr>
      <w:r w:rsidRPr="00C70E76">
        <w:rPr>
          <w:rFonts w:hint="cs"/>
          <w:rtl/>
        </w:rPr>
        <w:t>نصر</w:t>
      </w:r>
      <w:r>
        <w:rPr>
          <w:rFonts w:hint="cs"/>
          <w:rtl/>
        </w:rPr>
        <w:t xml:space="preserve">، </w:t>
      </w:r>
      <w:r w:rsidRPr="00C70E76">
        <w:rPr>
          <w:rFonts w:hint="cs"/>
          <w:rtl/>
        </w:rPr>
        <w:t>عن حفص بن عمران البرجمي</w:t>
      </w:r>
      <w:r>
        <w:rPr>
          <w:rFonts w:hint="cs"/>
          <w:rtl/>
        </w:rPr>
        <w:t xml:space="preserve">، </w:t>
      </w:r>
      <w:r w:rsidRPr="00C70E76">
        <w:rPr>
          <w:rFonts w:hint="cs"/>
          <w:rtl/>
        </w:rPr>
        <w:t>عن عطاء بن السائب</w:t>
      </w:r>
      <w:r>
        <w:rPr>
          <w:rFonts w:hint="cs"/>
          <w:rtl/>
        </w:rPr>
        <w:t xml:space="preserve">، </w:t>
      </w:r>
      <w:r w:rsidRPr="00C70E76">
        <w:rPr>
          <w:rFonts w:hint="cs"/>
          <w:rtl/>
        </w:rPr>
        <w:t>عن أبي البختري قال</w:t>
      </w:r>
      <w:r>
        <w:rPr>
          <w:rFonts w:hint="cs"/>
          <w:rtl/>
        </w:rPr>
        <w:t xml:space="preserve">: </w:t>
      </w:r>
      <w:r w:rsidRPr="00C70E76">
        <w:rPr>
          <w:rFonts w:hint="cs"/>
          <w:rtl/>
        </w:rPr>
        <w:t>أصيب أويس القرني مع علي بصفين.</w:t>
      </w:r>
    </w:p>
    <w:p w:rsidR="003550AC" w:rsidRDefault="003550AC" w:rsidP="003550AC">
      <w:pPr>
        <w:pStyle w:val="libNormal"/>
      </w:pPr>
      <w:r>
        <w:rPr>
          <w:rFonts w:hint="cs"/>
          <w:rtl/>
        </w:rPr>
        <w:br w:type="page"/>
      </w:r>
    </w:p>
    <w:p w:rsidR="003550AC" w:rsidRDefault="003550AC" w:rsidP="00AE6309">
      <w:pPr>
        <w:pStyle w:val="libBold2"/>
        <w:rPr>
          <w:rtl/>
        </w:rPr>
      </w:pPr>
      <w:r w:rsidRPr="0057328A">
        <w:rPr>
          <w:rFonts w:hint="cs"/>
          <w:rtl/>
        </w:rPr>
        <w:lastRenderedPageBreak/>
        <w:t>وفي أنساب الأشراف</w:t>
      </w:r>
      <w:r w:rsidR="003708E0">
        <w:rPr>
          <w:rFonts w:hint="cs"/>
          <w:rtl/>
        </w:rPr>
        <w:t>/</w:t>
      </w:r>
      <w:r w:rsidRPr="0057328A">
        <w:rPr>
          <w:rFonts w:hint="cs"/>
          <w:rtl/>
        </w:rPr>
        <w:t xml:space="preserve">320: </w:t>
      </w:r>
    </w:p>
    <w:p w:rsidR="003550AC" w:rsidRDefault="003550AC" w:rsidP="00A26ACF">
      <w:pPr>
        <w:pStyle w:val="libNormal"/>
        <w:rPr>
          <w:rtl/>
        </w:rPr>
      </w:pPr>
      <w:r w:rsidRPr="00C70E76">
        <w:rPr>
          <w:rFonts w:hint="cs"/>
          <w:rtl/>
        </w:rPr>
        <w:t>وبعض الرواة يزعم أن أويساً القرني العابد</w:t>
      </w:r>
      <w:r>
        <w:rPr>
          <w:rFonts w:hint="cs"/>
          <w:rtl/>
        </w:rPr>
        <w:t xml:space="preserve">، </w:t>
      </w:r>
      <w:r w:rsidRPr="00C70E76">
        <w:rPr>
          <w:rFonts w:hint="cs"/>
          <w:rtl/>
        </w:rPr>
        <w:t>قتل مع علي بصفين. ويقال</w:t>
      </w:r>
      <w:r>
        <w:rPr>
          <w:rFonts w:hint="cs"/>
          <w:rtl/>
        </w:rPr>
        <w:t xml:space="preserve">: </w:t>
      </w:r>
      <w:r w:rsidRPr="00C70E76">
        <w:rPr>
          <w:rFonts w:hint="cs"/>
          <w:rtl/>
        </w:rPr>
        <w:t>بل مات بسجستان. قالوا</w:t>
      </w:r>
      <w:r>
        <w:rPr>
          <w:rFonts w:hint="cs"/>
          <w:rtl/>
        </w:rPr>
        <w:t xml:space="preserve">: </w:t>
      </w:r>
      <w:r w:rsidRPr="00C70E76">
        <w:rPr>
          <w:rFonts w:hint="cs"/>
          <w:rtl/>
        </w:rPr>
        <w:t>وكان علي بصفين في خمسين ألفاً</w:t>
      </w:r>
      <w:r>
        <w:rPr>
          <w:rFonts w:hint="cs"/>
          <w:rtl/>
        </w:rPr>
        <w:t xml:space="preserve">، </w:t>
      </w:r>
      <w:r w:rsidRPr="00C70E76">
        <w:rPr>
          <w:rFonts w:hint="cs"/>
          <w:rtl/>
        </w:rPr>
        <w:t>ويقال</w:t>
      </w:r>
      <w:r>
        <w:rPr>
          <w:rFonts w:hint="cs"/>
          <w:rtl/>
        </w:rPr>
        <w:t xml:space="preserve">: </w:t>
      </w:r>
      <w:r w:rsidRPr="00C70E76">
        <w:rPr>
          <w:rFonts w:hint="cs"/>
          <w:rtl/>
        </w:rPr>
        <w:t xml:space="preserve">بل في مئة ألف. وكان معاوية </w:t>
      </w:r>
      <w:r w:rsidR="004E04DC" w:rsidRPr="004E04DC">
        <w:rPr>
          <w:rStyle w:val="libAlaemChar"/>
          <w:rFonts w:hint="cs"/>
          <w:rtl/>
        </w:rPr>
        <w:t>رحمه‌الله</w:t>
      </w:r>
      <w:r>
        <w:rPr>
          <w:rFonts w:hint="cs"/>
          <w:rtl/>
        </w:rPr>
        <w:t xml:space="preserve">!! </w:t>
      </w:r>
      <w:r w:rsidRPr="00C70E76">
        <w:rPr>
          <w:rFonts w:hint="cs"/>
          <w:rtl/>
        </w:rPr>
        <w:t>في سبعين ألفاً</w:t>
      </w:r>
      <w:r>
        <w:rPr>
          <w:rFonts w:hint="cs"/>
          <w:rtl/>
        </w:rPr>
        <w:t xml:space="preserve">، </w:t>
      </w:r>
      <w:r w:rsidRPr="00C70E76">
        <w:rPr>
          <w:rFonts w:hint="cs"/>
          <w:rtl/>
        </w:rPr>
        <w:t>ويقال</w:t>
      </w:r>
      <w:r>
        <w:rPr>
          <w:rFonts w:hint="cs"/>
          <w:rtl/>
        </w:rPr>
        <w:t xml:space="preserve">: </w:t>
      </w:r>
      <w:r w:rsidRPr="00C70E76">
        <w:rPr>
          <w:rFonts w:hint="cs"/>
          <w:rtl/>
        </w:rPr>
        <w:t>في مأة ألف</w:t>
      </w:r>
      <w:r>
        <w:rPr>
          <w:rFonts w:hint="cs"/>
          <w:rtl/>
        </w:rPr>
        <w:t xml:space="preserve">، </w:t>
      </w:r>
      <w:r w:rsidRPr="00C70E76">
        <w:rPr>
          <w:rFonts w:hint="cs"/>
          <w:rtl/>
        </w:rPr>
        <w:t>فقتل من أهل الشام خمسة وأربعون ألفاً</w:t>
      </w:r>
      <w:r>
        <w:rPr>
          <w:rFonts w:hint="cs"/>
          <w:rtl/>
        </w:rPr>
        <w:t xml:space="preserve">، </w:t>
      </w:r>
      <w:r w:rsidRPr="00C70E76">
        <w:rPr>
          <w:rFonts w:hint="cs"/>
          <w:rtl/>
        </w:rPr>
        <w:t>ومن أهل العراق خمسة وعشرون ألفاً</w:t>
      </w:r>
      <w:r>
        <w:rPr>
          <w:rFonts w:hint="cs"/>
          <w:rtl/>
        </w:rPr>
        <w:t xml:space="preserve">، </w:t>
      </w:r>
      <w:r w:rsidRPr="00C70E76">
        <w:rPr>
          <w:rFonts w:hint="cs"/>
          <w:rtl/>
        </w:rPr>
        <w:t>والله أعلم.</w:t>
      </w:r>
    </w:p>
    <w:p w:rsidR="003550AC" w:rsidRDefault="003550AC" w:rsidP="00A26ACF">
      <w:pPr>
        <w:pStyle w:val="libNormal"/>
        <w:rPr>
          <w:rtl/>
        </w:rPr>
      </w:pPr>
      <w:r w:rsidRPr="00C70E76">
        <w:rPr>
          <w:rFonts w:hint="cs"/>
          <w:rtl/>
        </w:rPr>
        <w:t>وقال في هامشه</w:t>
      </w:r>
      <w:r>
        <w:rPr>
          <w:rFonts w:hint="cs"/>
          <w:rtl/>
        </w:rPr>
        <w:t xml:space="preserve">: </w:t>
      </w:r>
    </w:p>
    <w:p w:rsidR="003550AC" w:rsidRDefault="003550AC" w:rsidP="00A26ACF">
      <w:pPr>
        <w:pStyle w:val="libNormal"/>
        <w:rPr>
          <w:rtl/>
        </w:rPr>
      </w:pPr>
      <w:r w:rsidRPr="00C70E76">
        <w:rPr>
          <w:rFonts w:hint="cs"/>
          <w:rtl/>
        </w:rPr>
        <w:t>وهذا هو الشائع المعروف بين العلماء</w:t>
      </w:r>
      <w:r>
        <w:rPr>
          <w:rFonts w:hint="cs"/>
          <w:rtl/>
        </w:rPr>
        <w:t xml:space="preserve">، </w:t>
      </w:r>
      <w:r w:rsidRPr="00C70E76">
        <w:rPr>
          <w:rFonts w:hint="cs"/>
          <w:rtl/>
        </w:rPr>
        <w:t>لم يتردد فيه إلا بعض النواصب</w:t>
      </w:r>
      <w:r>
        <w:rPr>
          <w:rFonts w:hint="cs"/>
          <w:rtl/>
        </w:rPr>
        <w:t xml:space="preserve">، </w:t>
      </w:r>
      <w:r w:rsidRPr="00C70E76">
        <w:rPr>
          <w:rFonts w:hint="cs"/>
          <w:rtl/>
        </w:rPr>
        <w:t>وقد ذكر الكثيرون من منصفي أهل السنة استشهاد أويس بصفين</w:t>
      </w:r>
      <w:r>
        <w:rPr>
          <w:rFonts w:hint="cs"/>
          <w:rtl/>
        </w:rPr>
        <w:t xml:space="preserve">، </w:t>
      </w:r>
      <w:r w:rsidRPr="00C70E76">
        <w:rPr>
          <w:rFonts w:hint="cs"/>
          <w:rtl/>
        </w:rPr>
        <w:t>وذكره ابن عساكر بطرق في ترجمة أويس من تاريخ دمشق</w:t>
      </w:r>
      <w:r>
        <w:rPr>
          <w:rFonts w:hint="cs"/>
          <w:rtl/>
        </w:rPr>
        <w:t xml:space="preserve">: </w:t>
      </w:r>
      <w:r w:rsidRPr="00C70E76">
        <w:rPr>
          <w:rFonts w:hint="cs"/>
          <w:rtl/>
        </w:rPr>
        <w:t>6</w:t>
      </w:r>
      <w:r w:rsidR="003708E0">
        <w:rPr>
          <w:rFonts w:hint="cs"/>
          <w:rtl/>
        </w:rPr>
        <w:t>/</w:t>
      </w:r>
      <w:r w:rsidRPr="00C70E76">
        <w:rPr>
          <w:rFonts w:hint="cs"/>
          <w:rtl/>
        </w:rPr>
        <w:t>69</w:t>
      </w:r>
      <w:r>
        <w:rPr>
          <w:rFonts w:hint="cs"/>
          <w:rtl/>
        </w:rPr>
        <w:t xml:space="preserve">، </w:t>
      </w:r>
      <w:r w:rsidRPr="00C70E76">
        <w:rPr>
          <w:rFonts w:hint="cs"/>
          <w:rtl/>
        </w:rPr>
        <w:t>وفي ترجمة زيد بن صوحان</w:t>
      </w:r>
      <w:r>
        <w:rPr>
          <w:rFonts w:hint="cs"/>
          <w:rtl/>
        </w:rPr>
        <w:t xml:space="preserve">: </w:t>
      </w:r>
      <w:r w:rsidRPr="00C70E76">
        <w:rPr>
          <w:rFonts w:hint="cs"/>
          <w:rtl/>
        </w:rPr>
        <w:t>19</w:t>
      </w:r>
      <w:r w:rsidR="003708E0">
        <w:rPr>
          <w:rFonts w:hint="cs"/>
          <w:rtl/>
        </w:rPr>
        <w:t>/</w:t>
      </w:r>
      <w:r w:rsidRPr="00C70E76">
        <w:rPr>
          <w:rFonts w:hint="cs"/>
          <w:rtl/>
        </w:rPr>
        <w:t>131</w:t>
      </w:r>
      <w:r>
        <w:rPr>
          <w:rFonts w:hint="cs"/>
          <w:rtl/>
        </w:rPr>
        <w:t xml:space="preserve">، </w:t>
      </w:r>
      <w:r w:rsidRPr="00C70E76">
        <w:rPr>
          <w:rFonts w:hint="cs"/>
          <w:rtl/>
        </w:rPr>
        <w:t>وفي تهذيبه</w:t>
      </w:r>
      <w:r>
        <w:rPr>
          <w:rFonts w:hint="cs"/>
          <w:rtl/>
        </w:rPr>
        <w:t xml:space="preserve">: </w:t>
      </w:r>
      <w:r w:rsidRPr="00C70E76">
        <w:rPr>
          <w:rFonts w:hint="cs"/>
          <w:rtl/>
        </w:rPr>
        <w:t>6</w:t>
      </w:r>
      <w:r w:rsidR="003708E0">
        <w:rPr>
          <w:rFonts w:hint="cs"/>
          <w:rtl/>
        </w:rPr>
        <w:t>/</w:t>
      </w:r>
      <w:r w:rsidRPr="00C70E76">
        <w:rPr>
          <w:rFonts w:hint="cs"/>
          <w:rtl/>
        </w:rPr>
        <w:t>14</w:t>
      </w:r>
    </w:p>
    <w:p w:rsidR="003550AC" w:rsidRDefault="003550AC" w:rsidP="00A26ACF">
      <w:pPr>
        <w:pStyle w:val="libNormal"/>
        <w:rPr>
          <w:rtl/>
        </w:rPr>
      </w:pPr>
      <w:r w:rsidRPr="00C70E76">
        <w:rPr>
          <w:rFonts w:hint="cs"/>
          <w:rtl/>
        </w:rPr>
        <w:t>قال في مجمع الزوائد</w:t>
      </w:r>
      <w:r>
        <w:rPr>
          <w:rFonts w:hint="cs"/>
          <w:rtl/>
        </w:rPr>
        <w:t xml:space="preserve">: </w:t>
      </w:r>
      <w:r w:rsidRPr="00C70E76">
        <w:rPr>
          <w:rFonts w:hint="cs"/>
          <w:rtl/>
        </w:rPr>
        <w:t>10</w:t>
      </w:r>
      <w:r w:rsidR="003708E0">
        <w:rPr>
          <w:rFonts w:hint="cs"/>
          <w:rtl/>
        </w:rPr>
        <w:t>/</w:t>
      </w:r>
      <w:r w:rsidRPr="00C70E76">
        <w:rPr>
          <w:rFonts w:hint="cs"/>
          <w:rtl/>
        </w:rPr>
        <w:t>22</w:t>
      </w:r>
      <w:r>
        <w:rPr>
          <w:rFonts w:hint="cs"/>
          <w:rtl/>
        </w:rPr>
        <w:t xml:space="preserve">: </w:t>
      </w:r>
      <w:r w:rsidRPr="00C70E76">
        <w:rPr>
          <w:rFonts w:hint="cs"/>
          <w:rtl/>
        </w:rPr>
        <w:t>وعن ابن أبي ليلى قال</w:t>
      </w:r>
      <w:r>
        <w:rPr>
          <w:rFonts w:hint="cs"/>
          <w:rtl/>
        </w:rPr>
        <w:t xml:space="preserve">: </w:t>
      </w:r>
      <w:r w:rsidRPr="00C70E76">
        <w:rPr>
          <w:rFonts w:hint="cs"/>
          <w:rtl/>
        </w:rPr>
        <w:t>نادى رجل من أهل الشام يوم صفين أفيكم أويس القرني</w:t>
      </w:r>
      <w:r>
        <w:rPr>
          <w:rFonts w:hint="cs"/>
          <w:rtl/>
        </w:rPr>
        <w:t xml:space="preserve">؟ </w:t>
      </w:r>
    </w:p>
    <w:p w:rsidR="003550AC" w:rsidRDefault="003550AC" w:rsidP="00A26ACF">
      <w:pPr>
        <w:pStyle w:val="libNormal"/>
        <w:rPr>
          <w:rtl/>
        </w:rPr>
      </w:pPr>
      <w:r w:rsidRPr="00C70E76">
        <w:rPr>
          <w:rFonts w:hint="cs"/>
          <w:rtl/>
        </w:rPr>
        <w:t>قالوا نعم.</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سمعت رسول الله صلى الله عليه وسلم يقول</w:t>
      </w:r>
      <w:r>
        <w:rPr>
          <w:rFonts w:hint="cs"/>
          <w:rtl/>
        </w:rPr>
        <w:t xml:space="preserve">: </w:t>
      </w:r>
      <w:r w:rsidRPr="00C70E76">
        <w:rPr>
          <w:rFonts w:hint="cs"/>
          <w:rtl/>
        </w:rPr>
        <w:t>من خير التابعين أويس. رواه أحمد بن حنبل وإسناده جيد.</w:t>
      </w:r>
    </w:p>
    <w:p w:rsidR="003550AC" w:rsidRPr="00A26ACF" w:rsidRDefault="003550AC" w:rsidP="003550AC">
      <w:pPr>
        <w:pStyle w:val="libNormal"/>
        <w:rPr>
          <w:rtl/>
        </w:rPr>
      </w:pPr>
      <w:r w:rsidRPr="00AE6309">
        <w:rPr>
          <w:rStyle w:val="libBold2Char"/>
          <w:rFonts w:hint="cs"/>
          <w:rtl/>
        </w:rPr>
        <w:t>وقال ابن مسكويه في الحكمة الخالدة</w:t>
      </w:r>
      <w:r w:rsidR="003708E0">
        <w:rPr>
          <w:rStyle w:val="libBold2Char"/>
          <w:rFonts w:hint="cs"/>
          <w:rtl/>
        </w:rPr>
        <w:t>/</w:t>
      </w:r>
      <w:r w:rsidRPr="00A26ACF">
        <w:rPr>
          <w:rFonts w:hint="cs"/>
          <w:rtl/>
        </w:rPr>
        <w:t>134: وذكر ابن أبي ليلى الفقيه أن أويساً وجد في قتلى رجالة علي بن أبي طالب يوم صفين.</w:t>
      </w:r>
    </w:p>
    <w:p w:rsidR="003550AC" w:rsidRDefault="003550AC" w:rsidP="00AE6309">
      <w:pPr>
        <w:pStyle w:val="libBold2"/>
        <w:rPr>
          <w:rtl/>
        </w:rPr>
      </w:pPr>
      <w:r w:rsidRPr="0057328A">
        <w:rPr>
          <w:rFonts w:hint="cs"/>
          <w:rtl/>
        </w:rPr>
        <w:t>وقال الحاكم في ترجمة أويس من المستدرك: 3</w:t>
      </w:r>
      <w:r w:rsidR="003708E0">
        <w:rPr>
          <w:rFonts w:hint="cs"/>
          <w:rtl/>
        </w:rPr>
        <w:t>/</w:t>
      </w:r>
      <w:r w:rsidRPr="0057328A">
        <w:rPr>
          <w:rFonts w:hint="cs"/>
          <w:rtl/>
        </w:rPr>
        <w:t xml:space="preserve">402: </w:t>
      </w:r>
    </w:p>
    <w:p w:rsidR="003550AC" w:rsidRDefault="003550AC" w:rsidP="00A26ACF">
      <w:pPr>
        <w:pStyle w:val="libNormal"/>
        <w:rPr>
          <w:rtl/>
        </w:rPr>
      </w:pPr>
      <w:r w:rsidRPr="00C70E76">
        <w:rPr>
          <w:rFonts w:hint="cs"/>
          <w:rtl/>
        </w:rPr>
        <w:t>سمعت أبا العباس محمد بن يعقوب قال</w:t>
      </w:r>
      <w:r>
        <w:rPr>
          <w:rFonts w:hint="cs"/>
          <w:rtl/>
        </w:rPr>
        <w:t xml:space="preserve">: </w:t>
      </w:r>
      <w:r w:rsidRPr="00C70E76">
        <w:rPr>
          <w:rFonts w:hint="cs"/>
          <w:rtl/>
        </w:rPr>
        <w:t>سمعت العباس بن محمد الدوري يقول</w:t>
      </w:r>
      <w:r>
        <w:rPr>
          <w:rFonts w:hint="cs"/>
          <w:rtl/>
        </w:rPr>
        <w:t xml:space="preserve">: </w:t>
      </w:r>
      <w:r w:rsidRPr="00C70E76">
        <w:rPr>
          <w:rFonts w:hint="cs"/>
          <w:rtl/>
        </w:rPr>
        <w:t>سمعت يحيى بن معين يقول</w:t>
      </w:r>
      <w:r>
        <w:rPr>
          <w:rFonts w:hint="cs"/>
          <w:rtl/>
        </w:rPr>
        <w:t xml:space="preserve">: </w:t>
      </w:r>
      <w:r w:rsidRPr="00C70E76">
        <w:rPr>
          <w:rFonts w:hint="cs"/>
          <w:rtl/>
        </w:rPr>
        <w:t>قتل أويس القرني بين يدي أمير المؤمنين علي بن أبي طالب يوم صفين.</w:t>
      </w:r>
    </w:p>
    <w:p w:rsidR="003550AC" w:rsidRPr="00C70E76" w:rsidRDefault="003550AC" w:rsidP="00A26ACF">
      <w:pPr>
        <w:pStyle w:val="libNormal"/>
        <w:rPr>
          <w:rtl/>
        </w:rPr>
      </w:pPr>
      <w:r w:rsidRPr="00C70E76">
        <w:rPr>
          <w:rFonts w:hint="cs"/>
          <w:rtl/>
        </w:rPr>
        <w:t>وبالسند المتقدم عن أبي العباس محمد بن يعقوب</w:t>
      </w:r>
      <w:r>
        <w:rPr>
          <w:rFonts w:hint="cs"/>
          <w:rtl/>
        </w:rPr>
        <w:t xml:space="preserve">، </w:t>
      </w:r>
      <w:r w:rsidRPr="00C70E76">
        <w:rPr>
          <w:rFonts w:hint="cs"/>
          <w:rtl/>
        </w:rPr>
        <w:t>عن عباس بن الدوري</w:t>
      </w:r>
      <w:r>
        <w:rPr>
          <w:rFonts w:hint="cs"/>
          <w:rtl/>
        </w:rPr>
        <w:t xml:space="preserve">، </w:t>
      </w:r>
      <w:r w:rsidRPr="00C70E76">
        <w:rPr>
          <w:rFonts w:hint="cs"/>
          <w:rtl/>
        </w:rPr>
        <w:t>حدثنا أبو نعيم</w:t>
      </w:r>
      <w:r>
        <w:rPr>
          <w:rFonts w:hint="cs"/>
          <w:rtl/>
        </w:rPr>
        <w:t xml:space="preserve">، </w:t>
      </w:r>
      <w:r w:rsidRPr="00C70E76">
        <w:rPr>
          <w:rFonts w:hint="cs"/>
          <w:rtl/>
        </w:rPr>
        <w:t>حدثنا شريك</w:t>
      </w:r>
      <w:r>
        <w:rPr>
          <w:rFonts w:hint="cs"/>
          <w:rtl/>
        </w:rPr>
        <w:t xml:space="preserve">، </w:t>
      </w:r>
      <w:r w:rsidRPr="00C70E76">
        <w:rPr>
          <w:rFonts w:hint="cs"/>
          <w:rtl/>
        </w:rPr>
        <w:t>عن يزيد بن أبي زياد</w:t>
      </w:r>
      <w:r>
        <w:rPr>
          <w:rFonts w:hint="cs"/>
          <w:rtl/>
        </w:rPr>
        <w:t xml:space="preserve">، </w:t>
      </w:r>
      <w:r w:rsidRPr="00C70E76">
        <w:rPr>
          <w:rFonts w:hint="cs"/>
          <w:rtl/>
        </w:rPr>
        <w:t>عن عبد الرحمان بن أبي ليلى قال</w:t>
      </w:r>
      <w:r>
        <w:rPr>
          <w:rFonts w:hint="cs"/>
          <w:rtl/>
        </w:rPr>
        <w:t xml:space="preserve">: </w:t>
      </w:r>
    </w:p>
    <w:p w:rsidR="003550AC" w:rsidRDefault="003550AC" w:rsidP="003550AC">
      <w:pPr>
        <w:pStyle w:val="libNormal"/>
      </w:pPr>
      <w:r>
        <w:rPr>
          <w:rFonts w:hint="cs"/>
          <w:rtl/>
        </w:rPr>
        <w:br w:type="page"/>
      </w:r>
    </w:p>
    <w:p w:rsidR="003550AC" w:rsidRDefault="003550AC" w:rsidP="00E52117">
      <w:pPr>
        <w:pStyle w:val="libNormal0"/>
        <w:rPr>
          <w:rtl/>
        </w:rPr>
      </w:pPr>
      <w:r w:rsidRPr="00C70E76">
        <w:rPr>
          <w:rFonts w:hint="cs"/>
          <w:rtl/>
        </w:rPr>
        <w:lastRenderedPageBreak/>
        <w:t>ولما كان يوم صفين نادى مناد من أصحاب معاوية أصحاب علي</w:t>
      </w:r>
      <w:r>
        <w:rPr>
          <w:rFonts w:hint="cs"/>
          <w:rtl/>
        </w:rPr>
        <w:t xml:space="preserve">: </w:t>
      </w:r>
      <w:r w:rsidRPr="00C70E76">
        <w:rPr>
          <w:rFonts w:hint="cs"/>
          <w:rtl/>
        </w:rPr>
        <w:t>أفيكم أويس القرني</w:t>
      </w:r>
      <w:r>
        <w:rPr>
          <w:rFonts w:hint="cs"/>
          <w:rtl/>
        </w:rPr>
        <w:t xml:space="preserve">؟ </w:t>
      </w:r>
      <w:r w:rsidRPr="00C70E76">
        <w:rPr>
          <w:rFonts w:hint="cs"/>
          <w:rtl/>
        </w:rPr>
        <w:t>قالوا</w:t>
      </w:r>
      <w:r>
        <w:rPr>
          <w:rFonts w:hint="cs"/>
          <w:rtl/>
        </w:rPr>
        <w:t xml:space="preserve">: </w:t>
      </w:r>
      <w:r w:rsidRPr="00C70E76">
        <w:rPr>
          <w:rFonts w:hint="cs"/>
          <w:rtl/>
        </w:rPr>
        <w:t>نعم فضرب دابته حتى دخل معهم ثم قال</w:t>
      </w:r>
      <w:r>
        <w:rPr>
          <w:rFonts w:hint="cs"/>
          <w:rtl/>
        </w:rPr>
        <w:t xml:space="preserve">: </w:t>
      </w:r>
      <w:r w:rsidRPr="00C70E76">
        <w:rPr>
          <w:rFonts w:hint="cs"/>
          <w:rtl/>
        </w:rPr>
        <w:t xml:space="preserve">سمعت رسول الله </w:t>
      </w:r>
      <w:r w:rsidR="003F5631" w:rsidRPr="003F5631">
        <w:rPr>
          <w:rStyle w:val="libAlaemChar"/>
          <w:rFonts w:hint="cs"/>
          <w:rtl/>
        </w:rPr>
        <w:t>صلى‌الله‌عليه‌وآله</w:t>
      </w:r>
      <w:r w:rsidRPr="00C70E76">
        <w:rPr>
          <w:rFonts w:hint="cs"/>
          <w:rtl/>
        </w:rPr>
        <w:t xml:space="preserve"> يقول</w:t>
      </w:r>
      <w:r>
        <w:rPr>
          <w:rFonts w:hint="cs"/>
          <w:rtl/>
        </w:rPr>
        <w:t xml:space="preserve">: </w:t>
      </w:r>
      <w:r w:rsidRPr="00C70E76">
        <w:rPr>
          <w:rFonts w:hint="cs"/>
          <w:rtl/>
        </w:rPr>
        <w:t>خير التابعين أويس القرني.</w:t>
      </w:r>
    </w:p>
    <w:p w:rsidR="003550AC" w:rsidRDefault="003550AC" w:rsidP="00A26ACF">
      <w:pPr>
        <w:pStyle w:val="libNormal"/>
        <w:rPr>
          <w:rtl/>
        </w:rPr>
      </w:pPr>
      <w:r w:rsidRPr="00C70E76">
        <w:rPr>
          <w:rFonts w:hint="cs"/>
          <w:rtl/>
        </w:rPr>
        <w:t>وأخبرني أحمد بن كامل القاضي ببغداد</w:t>
      </w:r>
      <w:r>
        <w:rPr>
          <w:rFonts w:hint="cs"/>
          <w:rtl/>
        </w:rPr>
        <w:t xml:space="preserve">، </w:t>
      </w:r>
      <w:r w:rsidRPr="00C70E76">
        <w:rPr>
          <w:rFonts w:hint="cs"/>
          <w:rtl/>
        </w:rPr>
        <w:t>حدثنا عبدالله بن روح المدائني</w:t>
      </w:r>
      <w:r>
        <w:rPr>
          <w:rFonts w:hint="cs"/>
          <w:rtl/>
        </w:rPr>
        <w:t xml:space="preserve">، </w:t>
      </w:r>
      <w:r w:rsidRPr="00C70E76">
        <w:rPr>
          <w:rFonts w:hint="cs"/>
          <w:rtl/>
        </w:rPr>
        <w:t>حدثنا عبيد الله ابن محمد العبسي</w:t>
      </w:r>
      <w:r>
        <w:rPr>
          <w:rFonts w:hint="cs"/>
          <w:rtl/>
        </w:rPr>
        <w:t xml:space="preserve">، </w:t>
      </w:r>
      <w:r w:rsidRPr="00C70E76">
        <w:rPr>
          <w:rFonts w:hint="cs"/>
          <w:rtl/>
        </w:rPr>
        <w:t>حدثني إسماعيل بن عمرو البجلي</w:t>
      </w:r>
      <w:r>
        <w:rPr>
          <w:rFonts w:hint="cs"/>
          <w:rtl/>
        </w:rPr>
        <w:t xml:space="preserve">، </w:t>
      </w:r>
      <w:r w:rsidRPr="00C70E76">
        <w:rPr>
          <w:rFonts w:hint="cs"/>
          <w:rtl/>
        </w:rPr>
        <w:t>عن حبان بن علي العنزي عن سعد بن طريف</w:t>
      </w:r>
      <w:r>
        <w:rPr>
          <w:rFonts w:hint="cs"/>
          <w:rtl/>
        </w:rPr>
        <w:t xml:space="preserve">، </w:t>
      </w:r>
      <w:r w:rsidRPr="00C70E76">
        <w:rPr>
          <w:rFonts w:hint="cs"/>
          <w:rtl/>
        </w:rPr>
        <w:t>عن الأصبغ بن نباتة قال</w:t>
      </w:r>
      <w:r>
        <w:rPr>
          <w:rFonts w:hint="cs"/>
          <w:rtl/>
        </w:rPr>
        <w:t xml:space="preserve">: </w:t>
      </w:r>
    </w:p>
    <w:p w:rsidR="003550AC" w:rsidRDefault="003550AC" w:rsidP="00A26ACF">
      <w:pPr>
        <w:pStyle w:val="libNormal"/>
        <w:rPr>
          <w:rtl/>
        </w:rPr>
      </w:pPr>
      <w:r w:rsidRPr="00C70E76">
        <w:rPr>
          <w:rFonts w:hint="cs"/>
          <w:rtl/>
        </w:rPr>
        <w:t xml:space="preserve">شهدت علياً </w:t>
      </w:r>
      <w:r w:rsidR="00960004" w:rsidRPr="00960004">
        <w:rPr>
          <w:rStyle w:val="libAlaemChar"/>
          <w:rFonts w:hint="cs"/>
          <w:rtl/>
        </w:rPr>
        <w:t>رضي‌الله‌عنه</w:t>
      </w:r>
      <w:r w:rsidRPr="00C70E76">
        <w:rPr>
          <w:rFonts w:hint="cs"/>
          <w:rtl/>
        </w:rPr>
        <w:t xml:space="preserve"> يوم صفين وهو يقول</w:t>
      </w:r>
      <w:r>
        <w:rPr>
          <w:rFonts w:hint="cs"/>
          <w:rtl/>
        </w:rPr>
        <w:t xml:space="preserve">: </w:t>
      </w:r>
    </w:p>
    <w:p w:rsidR="003550AC" w:rsidRDefault="003550AC" w:rsidP="00A26ACF">
      <w:pPr>
        <w:pStyle w:val="libNormal"/>
        <w:rPr>
          <w:rtl/>
        </w:rPr>
      </w:pPr>
      <w:r w:rsidRPr="00C70E76">
        <w:rPr>
          <w:rFonts w:hint="cs"/>
          <w:rtl/>
        </w:rPr>
        <w:t>من يبايعني على الموت</w:t>
      </w:r>
      <w:r>
        <w:rPr>
          <w:rFonts w:hint="cs"/>
          <w:rtl/>
        </w:rPr>
        <w:t>؟</w:t>
      </w:r>
      <w:r w:rsidR="00E52117">
        <w:rPr>
          <w:rFonts w:hint="cs"/>
          <w:rtl/>
        </w:rPr>
        <w:t xml:space="preserve"> - </w:t>
      </w:r>
      <w:r w:rsidRPr="00C70E76">
        <w:rPr>
          <w:rFonts w:hint="cs"/>
          <w:rtl/>
        </w:rPr>
        <w:t>أو قال</w:t>
      </w:r>
      <w:r>
        <w:rPr>
          <w:rFonts w:hint="cs"/>
          <w:rtl/>
        </w:rPr>
        <w:t xml:space="preserve">: </w:t>
      </w:r>
      <w:r w:rsidRPr="00C70E76">
        <w:rPr>
          <w:rFonts w:hint="cs"/>
          <w:rtl/>
        </w:rPr>
        <w:t>على القتال</w:t>
      </w:r>
      <w:r>
        <w:rPr>
          <w:rFonts w:hint="cs"/>
          <w:rtl/>
        </w:rPr>
        <w:t xml:space="preserve">؟ </w:t>
      </w:r>
    </w:p>
    <w:p w:rsidR="003550AC" w:rsidRDefault="003550AC" w:rsidP="00A26ACF">
      <w:pPr>
        <w:pStyle w:val="libNormal"/>
        <w:rPr>
          <w:rtl/>
        </w:rPr>
      </w:pPr>
      <w:r w:rsidRPr="00C70E76">
        <w:rPr>
          <w:rFonts w:hint="cs"/>
          <w:rtl/>
        </w:rPr>
        <w:t>فبايعه تسع وتسعون قال</w:t>
      </w:r>
      <w:r>
        <w:rPr>
          <w:rFonts w:hint="cs"/>
          <w:rtl/>
        </w:rPr>
        <w:t xml:space="preserve">: </w:t>
      </w:r>
      <w:r w:rsidRPr="00C70E76">
        <w:rPr>
          <w:rFonts w:hint="cs"/>
          <w:rtl/>
        </w:rPr>
        <w:t>فقال</w:t>
      </w:r>
      <w:r>
        <w:rPr>
          <w:rFonts w:hint="cs"/>
          <w:rtl/>
        </w:rPr>
        <w:t xml:space="preserve">: </w:t>
      </w:r>
    </w:p>
    <w:p w:rsidR="003550AC" w:rsidRDefault="003550AC" w:rsidP="00A26ACF">
      <w:pPr>
        <w:pStyle w:val="libNormal"/>
        <w:rPr>
          <w:rtl/>
        </w:rPr>
      </w:pPr>
      <w:r w:rsidRPr="00C70E76">
        <w:rPr>
          <w:rFonts w:hint="cs"/>
          <w:rtl/>
        </w:rPr>
        <w:t>أين التمام</w:t>
      </w:r>
      <w:r>
        <w:rPr>
          <w:rFonts w:hint="cs"/>
          <w:rtl/>
        </w:rPr>
        <w:t xml:space="preserve">؟ </w:t>
      </w:r>
      <w:r w:rsidRPr="00C70E76">
        <w:rPr>
          <w:rFonts w:hint="cs"/>
          <w:rtl/>
        </w:rPr>
        <w:t>أين الذي وعدت به</w:t>
      </w:r>
      <w:r>
        <w:rPr>
          <w:rFonts w:hint="cs"/>
          <w:rtl/>
        </w:rPr>
        <w:t xml:space="preserve">؟ </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فجاء رجل عليه أطمار صوف محلوق الرأس فبايعه على الموت والقتل [كذا] قال فقيل</w:t>
      </w:r>
      <w:r>
        <w:rPr>
          <w:rFonts w:hint="cs"/>
          <w:rtl/>
        </w:rPr>
        <w:t xml:space="preserve">: </w:t>
      </w:r>
      <w:r w:rsidRPr="00C70E76">
        <w:rPr>
          <w:rFonts w:hint="cs"/>
          <w:rtl/>
        </w:rPr>
        <w:t xml:space="preserve">هذا أويس القرني. فما زال يحارب بين يديه حتى قتل </w:t>
      </w:r>
      <w:r w:rsidR="00960004" w:rsidRPr="00960004">
        <w:rPr>
          <w:rStyle w:val="libAlaemChar"/>
          <w:rFonts w:hint="cs"/>
          <w:rtl/>
        </w:rPr>
        <w:t>رضي‌الله‌عنه</w:t>
      </w:r>
      <w:r w:rsidRPr="00C70E76">
        <w:rPr>
          <w:rFonts w:hint="cs"/>
          <w:rtl/>
        </w:rPr>
        <w:t>.</w:t>
      </w:r>
    </w:p>
    <w:p w:rsidR="003550AC" w:rsidRDefault="003550AC" w:rsidP="00A26ACF">
      <w:pPr>
        <w:pStyle w:val="libNormal"/>
        <w:rPr>
          <w:rtl/>
        </w:rPr>
      </w:pPr>
      <w:r w:rsidRPr="00AE6309">
        <w:rPr>
          <w:rStyle w:val="libBold2Char"/>
          <w:rFonts w:hint="cs"/>
          <w:rtl/>
        </w:rPr>
        <w:t>وقال في تاريخ الخميس: 2</w:t>
      </w:r>
      <w:r w:rsidR="003708E0">
        <w:rPr>
          <w:rStyle w:val="libBold2Char"/>
          <w:rFonts w:hint="cs"/>
          <w:rtl/>
        </w:rPr>
        <w:t>/</w:t>
      </w:r>
      <w:r w:rsidRPr="00AE6309">
        <w:rPr>
          <w:rStyle w:val="libBold2Char"/>
          <w:rFonts w:hint="cs"/>
          <w:rtl/>
        </w:rPr>
        <w:t>277</w:t>
      </w:r>
      <w:r>
        <w:rPr>
          <w:rFonts w:hint="cs"/>
          <w:rtl/>
        </w:rPr>
        <w:t xml:space="preserve">: </w:t>
      </w:r>
      <w:r w:rsidRPr="00C70E76">
        <w:rPr>
          <w:rFonts w:hint="cs"/>
          <w:rtl/>
        </w:rPr>
        <w:t>وقتل مع علي خزيمة بن ثابت ذو الشهادتين وأويس القرني زاهد التابعين.</w:t>
      </w:r>
    </w:p>
    <w:p w:rsidR="003550AC" w:rsidRDefault="003550AC" w:rsidP="00A26ACF">
      <w:pPr>
        <w:pStyle w:val="libNormal"/>
        <w:rPr>
          <w:rtl/>
        </w:rPr>
      </w:pPr>
      <w:r w:rsidRPr="00C70E76">
        <w:rPr>
          <w:rFonts w:hint="cs"/>
          <w:rtl/>
        </w:rPr>
        <w:t>وقال في المختصر الجامع</w:t>
      </w:r>
      <w:r>
        <w:rPr>
          <w:rFonts w:hint="cs"/>
          <w:rtl/>
        </w:rPr>
        <w:t xml:space="preserve">: </w:t>
      </w:r>
      <w:r w:rsidRPr="00C70E76">
        <w:rPr>
          <w:rFonts w:hint="cs"/>
          <w:rtl/>
        </w:rPr>
        <w:t>قتل من أهل العراق خمسة وعشرون ألفا</w:t>
      </w:r>
      <w:r>
        <w:rPr>
          <w:rFonts w:hint="cs"/>
          <w:rtl/>
        </w:rPr>
        <w:t xml:space="preserve">، </w:t>
      </w:r>
      <w:r w:rsidRPr="00C70E76">
        <w:rPr>
          <w:rFonts w:hint="cs"/>
          <w:rtl/>
        </w:rPr>
        <w:t>منهم عمار بن ياسر</w:t>
      </w:r>
      <w:r>
        <w:rPr>
          <w:rFonts w:hint="cs"/>
          <w:rtl/>
        </w:rPr>
        <w:t xml:space="preserve">، </w:t>
      </w:r>
      <w:r w:rsidRPr="00C70E76">
        <w:rPr>
          <w:rFonts w:hint="cs"/>
          <w:rtl/>
        </w:rPr>
        <w:t>وأويس القرني</w:t>
      </w:r>
      <w:r>
        <w:rPr>
          <w:rFonts w:hint="cs"/>
          <w:rtl/>
        </w:rPr>
        <w:t xml:space="preserve">، </w:t>
      </w:r>
      <w:r w:rsidRPr="00C70E76">
        <w:rPr>
          <w:rFonts w:hint="cs"/>
          <w:rtl/>
        </w:rPr>
        <w:t>وخمسة وعشرون بدريا.</w:t>
      </w:r>
    </w:p>
    <w:p w:rsidR="003550AC" w:rsidRDefault="003550AC" w:rsidP="00A26ACF">
      <w:pPr>
        <w:pStyle w:val="libNormal"/>
        <w:rPr>
          <w:rtl/>
        </w:rPr>
      </w:pPr>
      <w:r w:rsidRPr="00C70E76">
        <w:rPr>
          <w:rFonts w:hint="cs"/>
          <w:rtl/>
        </w:rPr>
        <w:t>وقال ابن عساكر قبل ختام ترجمة أويس بحديث</w:t>
      </w:r>
      <w:r>
        <w:rPr>
          <w:rFonts w:hint="cs"/>
          <w:rtl/>
        </w:rPr>
        <w:t xml:space="preserve">: </w:t>
      </w:r>
      <w:r w:rsidRPr="00C70E76">
        <w:rPr>
          <w:rFonts w:hint="cs"/>
          <w:rtl/>
        </w:rPr>
        <w:t>أنبأنا أبو الغنائم محمد بن علية [كذا] بن الحسن الحسيني</w:t>
      </w:r>
      <w:r>
        <w:rPr>
          <w:rFonts w:hint="cs"/>
          <w:rtl/>
        </w:rPr>
        <w:t xml:space="preserve">، </w:t>
      </w:r>
      <w:r w:rsidRPr="00C70E76">
        <w:rPr>
          <w:rFonts w:hint="cs"/>
          <w:rtl/>
        </w:rPr>
        <w:t>حدثنا القاضي محمد بن عبدالله الجعفي</w:t>
      </w:r>
      <w:r>
        <w:rPr>
          <w:rFonts w:hint="cs"/>
          <w:rtl/>
        </w:rPr>
        <w:t xml:space="preserve">، </w:t>
      </w:r>
      <w:r w:rsidRPr="00C70E76">
        <w:rPr>
          <w:rFonts w:hint="cs"/>
          <w:rtl/>
        </w:rPr>
        <w:t>حدثنا الحسين بن محمد ابن الفرزدق</w:t>
      </w:r>
      <w:r>
        <w:rPr>
          <w:rFonts w:hint="cs"/>
          <w:rtl/>
        </w:rPr>
        <w:t xml:space="preserve">، </w:t>
      </w:r>
      <w:r w:rsidRPr="00C70E76">
        <w:rPr>
          <w:rFonts w:hint="cs"/>
          <w:rtl/>
        </w:rPr>
        <w:t>أنبأنا الحسن بن علي بن بزيع</w:t>
      </w:r>
      <w:r>
        <w:rPr>
          <w:rFonts w:hint="cs"/>
          <w:rtl/>
        </w:rPr>
        <w:t xml:space="preserve">، </w:t>
      </w:r>
      <w:r w:rsidRPr="00C70E76">
        <w:rPr>
          <w:rFonts w:hint="cs"/>
          <w:rtl/>
        </w:rPr>
        <w:t>حدثنا محمد بن عمر</w:t>
      </w:r>
      <w:r>
        <w:rPr>
          <w:rFonts w:hint="cs"/>
          <w:rtl/>
        </w:rPr>
        <w:t xml:space="preserve">، </w:t>
      </w:r>
      <w:r w:rsidRPr="00C70E76">
        <w:rPr>
          <w:rFonts w:hint="cs"/>
          <w:rtl/>
        </w:rPr>
        <w:t>حدثنا ابراهيم بن إسحاق</w:t>
      </w:r>
      <w:r>
        <w:rPr>
          <w:rFonts w:hint="cs"/>
          <w:rtl/>
        </w:rPr>
        <w:t xml:space="preserve">، </w:t>
      </w:r>
      <w:r w:rsidRPr="00C70E76">
        <w:rPr>
          <w:rFonts w:hint="cs"/>
          <w:rtl/>
        </w:rPr>
        <w:t>حدثنا عبدالله بن أذنية البصري</w:t>
      </w:r>
      <w:r>
        <w:rPr>
          <w:rFonts w:hint="cs"/>
          <w:rtl/>
        </w:rPr>
        <w:t xml:space="preserve">، </w:t>
      </w:r>
      <w:r w:rsidRPr="00C70E76">
        <w:rPr>
          <w:rFonts w:hint="cs"/>
          <w:rtl/>
        </w:rPr>
        <w:t>عن أبان بن أبي عباش عن سليمان [كذا] بن قيس العامري</w:t>
      </w:r>
      <w:r>
        <w:rPr>
          <w:rFonts w:hint="cs"/>
          <w:rtl/>
        </w:rPr>
        <w:t xml:space="preserve">: </w:t>
      </w:r>
      <w:r w:rsidRPr="00C70E76">
        <w:rPr>
          <w:rFonts w:hint="cs"/>
          <w:rtl/>
        </w:rPr>
        <w:t>قال رأيت أويساً القرني بصفين صريعاً بين عمار وخزيمة بن ثابت.</w:t>
      </w:r>
    </w:p>
    <w:p w:rsidR="003550AC" w:rsidRPr="00C70E76" w:rsidRDefault="003550AC" w:rsidP="00A26ACF">
      <w:pPr>
        <w:pStyle w:val="libNormal"/>
        <w:rPr>
          <w:rtl/>
        </w:rPr>
      </w:pPr>
      <w:r w:rsidRPr="00C70E76">
        <w:rPr>
          <w:rFonts w:hint="cs"/>
          <w:rtl/>
        </w:rPr>
        <w:t>وتقدم في تعليق الحديث ( 347 ) في ص 286 عن ترجمة زيد بن صوحان من تاريخ</w:t>
      </w:r>
    </w:p>
    <w:p w:rsidR="003550AC" w:rsidRDefault="003550AC" w:rsidP="003550AC">
      <w:pPr>
        <w:pStyle w:val="libNormal"/>
      </w:pPr>
      <w:r>
        <w:rPr>
          <w:rFonts w:hint="cs"/>
          <w:rtl/>
        </w:rPr>
        <w:br w:type="page"/>
      </w:r>
    </w:p>
    <w:p w:rsidR="003550AC" w:rsidRDefault="003550AC" w:rsidP="00E52117">
      <w:pPr>
        <w:pStyle w:val="libNormal0"/>
        <w:rPr>
          <w:rtl/>
        </w:rPr>
      </w:pPr>
      <w:r w:rsidRPr="00C70E76">
        <w:rPr>
          <w:rFonts w:hint="cs"/>
          <w:rtl/>
        </w:rPr>
        <w:lastRenderedPageBreak/>
        <w:t>دمشق</w:t>
      </w:r>
      <w:r>
        <w:rPr>
          <w:rFonts w:hint="cs"/>
          <w:rtl/>
        </w:rPr>
        <w:t xml:space="preserve">: </w:t>
      </w:r>
      <w:r w:rsidRPr="00C70E76">
        <w:rPr>
          <w:rFonts w:hint="cs"/>
          <w:rtl/>
        </w:rPr>
        <w:t>19</w:t>
      </w:r>
      <w:r w:rsidR="003708E0">
        <w:rPr>
          <w:rFonts w:hint="cs"/>
          <w:rtl/>
        </w:rPr>
        <w:t>/</w:t>
      </w:r>
      <w:r w:rsidRPr="00C70E76">
        <w:rPr>
          <w:rFonts w:hint="cs"/>
          <w:rtl/>
        </w:rPr>
        <w:t>130</w:t>
      </w:r>
      <w:r>
        <w:rPr>
          <w:rFonts w:hint="cs"/>
          <w:rtl/>
        </w:rPr>
        <w:t xml:space="preserve">، </w:t>
      </w:r>
      <w:r w:rsidRPr="00C70E76">
        <w:rPr>
          <w:rFonts w:hint="cs"/>
          <w:rtl/>
        </w:rPr>
        <w:t>وفي تهذيبه</w:t>
      </w:r>
      <w:r>
        <w:rPr>
          <w:rFonts w:hint="cs"/>
          <w:rtl/>
        </w:rPr>
        <w:t xml:space="preserve">: </w:t>
      </w:r>
      <w:r w:rsidRPr="00C70E76">
        <w:rPr>
          <w:rFonts w:hint="cs"/>
          <w:rtl/>
        </w:rPr>
        <w:t>6</w:t>
      </w:r>
      <w:r w:rsidR="003708E0">
        <w:rPr>
          <w:rFonts w:hint="cs"/>
          <w:rtl/>
        </w:rPr>
        <w:t>/</w:t>
      </w:r>
      <w:r w:rsidRPr="00C70E76">
        <w:rPr>
          <w:rFonts w:hint="cs"/>
          <w:rtl/>
        </w:rPr>
        <w:t>14</w:t>
      </w:r>
      <w:r>
        <w:rPr>
          <w:rFonts w:hint="cs"/>
          <w:rtl/>
        </w:rPr>
        <w:t xml:space="preserve">، </w:t>
      </w:r>
      <w:r w:rsidRPr="00C70E76">
        <w:rPr>
          <w:rFonts w:hint="cs"/>
          <w:rtl/>
        </w:rPr>
        <w:t>بسند آخر أن أويس القرني قتل في الرجالة يوم صفين. انتهى.</w:t>
      </w:r>
    </w:p>
    <w:p w:rsidR="003550AC" w:rsidRDefault="003550AC" w:rsidP="00E52117">
      <w:pPr>
        <w:pStyle w:val="libNormal"/>
        <w:rPr>
          <w:rtl/>
        </w:rPr>
      </w:pPr>
      <w:r w:rsidRPr="00C70E76">
        <w:rPr>
          <w:rFonts w:hint="cs"/>
          <w:rtl/>
        </w:rPr>
        <w:t xml:space="preserve">وكان ينبغي لهؤلاء المؤرخين أن يتقيدوا بمنهجهم في الأخذ بالأحاديث الصحيحة التي نصت على شهادة أويس مع علي </w:t>
      </w:r>
      <w:r w:rsidR="00E52117" w:rsidRPr="003F5631">
        <w:rPr>
          <w:rStyle w:val="libAlaemChar"/>
          <w:rFonts w:hint="cs"/>
          <w:rtl/>
        </w:rPr>
        <w:t>عليه‌السلام</w:t>
      </w:r>
      <w:r w:rsidR="00E52117" w:rsidRPr="00C70E76">
        <w:rPr>
          <w:rFonts w:hint="cs"/>
          <w:rtl/>
        </w:rPr>
        <w:t xml:space="preserve"> </w:t>
      </w:r>
      <w:r w:rsidRPr="00C70E76">
        <w:rPr>
          <w:rFonts w:hint="cs"/>
          <w:rtl/>
        </w:rPr>
        <w:t>في صفين</w:t>
      </w:r>
      <w:r>
        <w:rPr>
          <w:rFonts w:hint="cs"/>
          <w:rtl/>
        </w:rPr>
        <w:t xml:space="preserve">، </w:t>
      </w:r>
      <w:r w:rsidRPr="00C70E76">
        <w:rPr>
          <w:rFonts w:hint="cs"/>
          <w:rtl/>
        </w:rPr>
        <w:t>وأن لا يشككوا الناس بسرد أحاديث ضعيفة في مقابلها.</w:t>
      </w:r>
    </w:p>
    <w:p w:rsidR="003550AC" w:rsidRDefault="003550AC" w:rsidP="00A26ACF">
      <w:pPr>
        <w:pStyle w:val="libNormal"/>
        <w:rPr>
          <w:rtl/>
        </w:rPr>
      </w:pPr>
      <w:r w:rsidRPr="00C70E76">
        <w:rPr>
          <w:rFonts w:hint="cs"/>
          <w:rtl/>
        </w:rPr>
        <w:t xml:space="preserve">ولكن بغضهم لعلي </w:t>
      </w:r>
      <w:r w:rsidR="003F5631" w:rsidRPr="003F5631">
        <w:rPr>
          <w:rStyle w:val="libAlaemChar"/>
          <w:rFonts w:hint="cs"/>
          <w:rtl/>
        </w:rPr>
        <w:t>عليه‌السلام</w:t>
      </w:r>
      <w:r w:rsidRPr="00C70E76">
        <w:rPr>
          <w:rFonts w:hint="cs"/>
          <w:rtl/>
        </w:rPr>
        <w:t xml:space="preserve"> يدفعهم دائماً الى ترك منهجهم والتشبث بالطحلب لكي يتخلصوا من أويس</w:t>
      </w:r>
      <w:r>
        <w:rPr>
          <w:rFonts w:hint="cs"/>
          <w:rtl/>
        </w:rPr>
        <w:t xml:space="preserve">، </w:t>
      </w:r>
      <w:r w:rsidRPr="00C70E76">
        <w:rPr>
          <w:rFonts w:hint="cs"/>
          <w:rtl/>
        </w:rPr>
        <w:t xml:space="preserve">هذه الآية الربانية النبوية التي شهدت على حق علي </w:t>
      </w:r>
      <w:r w:rsidR="003F5631" w:rsidRPr="003F5631">
        <w:rPr>
          <w:rStyle w:val="libAlaemChar"/>
          <w:rFonts w:hint="cs"/>
          <w:rtl/>
        </w:rPr>
        <w:t>عليه‌السلام</w:t>
      </w:r>
      <w:r w:rsidRPr="00C70E76">
        <w:rPr>
          <w:rFonts w:hint="cs"/>
          <w:rtl/>
        </w:rPr>
        <w:t xml:space="preserve"> وباطل خصومه ومقاتليه</w:t>
      </w:r>
      <w:r>
        <w:rPr>
          <w:rFonts w:hint="cs"/>
          <w:rtl/>
        </w:rPr>
        <w:t xml:space="preserve">، </w:t>
      </w:r>
      <w:r w:rsidRPr="00C70E76">
        <w:rPr>
          <w:rFonts w:hint="cs"/>
          <w:rtl/>
        </w:rPr>
        <w:t>وحكمت عليهم بنصوص صحيحة عندهم بأنهم الفئة الباغية المحاربة لله ورسوله</w:t>
      </w:r>
      <w:r>
        <w:rPr>
          <w:rFonts w:hint="cs"/>
          <w:rtl/>
        </w:rPr>
        <w:t xml:space="preserve">!! </w:t>
      </w:r>
    </w:p>
    <w:p w:rsidR="003550AC" w:rsidRDefault="003550AC" w:rsidP="00A26ACF">
      <w:pPr>
        <w:pStyle w:val="libNormal"/>
        <w:rPr>
          <w:rtl/>
        </w:rPr>
      </w:pPr>
      <w:r w:rsidRPr="00C70E76">
        <w:rPr>
          <w:rFonts w:hint="cs"/>
          <w:rtl/>
        </w:rPr>
        <w:t xml:space="preserve">ترى أحدهم لا يشهد بأن الحق مع علي </w:t>
      </w:r>
      <w:r w:rsidR="003F5631" w:rsidRPr="003F5631">
        <w:rPr>
          <w:rStyle w:val="libAlaemChar"/>
          <w:rFonts w:hint="cs"/>
          <w:rtl/>
        </w:rPr>
        <w:t>عليه‌السلام</w:t>
      </w:r>
      <w:r w:rsidRPr="00C70E76">
        <w:rPr>
          <w:rFonts w:hint="cs"/>
          <w:rtl/>
        </w:rPr>
        <w:t xml:space="preserve"> إلا مجبوراً</w:t>
      </w:r>
      <w:r>
        <w:rPr>
          <w:rFonts w:hint="cs"/>
          <w:rtl/>
        </w:rPr>
        <w:t xml:space="preserve">، </w:t>
      </w:r>
      <w:r w:rsidRPr="00C70E76">
        <w:rPr>
          <w:rFonts w:hint="cs"/>
          <w:rtl/>
        </w:rPr>
        <w:t>كأنه يساق الى الموت</w:t>
      </w:r>
      <w:r>
        <w:rPr>
          <w:rFonts w:hint="cs"/>
          <w:rtl/>
        </w:rPr>
        <w:t xml:space="preserve">!! </w:t>
      </w:r>
      <w:r w:rsidRPr="00C70E76">
        <w:rPr>
          <w:rFonts w:hint="cs"/>
          <w:rtl/>
        </w:rPr>
        <w:t>ويبقى قلبه مشرباً بحب أعداء علي ومقاتليه</w:t>
      </w:r>
      <w:r>
        <w:rPr>
          <w:rFonts w:hint="cs"/>
          <w:rtl/>
        </w:rPr>
        <w:t xml:space="preserve">، </w:t>
      </w:r>
      <w:r w:rsidRPr="00C70E76">
        <w:rPr>
          <w:rFonts w:hint="cs"/>
          <w:rtl/>
        </w:rPr>
        <w:t>وكأنه يقول لهم ( أحسنتم وتقبل جهادكم وطاعاتكم )</w:t>
      </w:r>
      <w:r>
        <w:rPr>
          <w:rFonts w:hint="cs"/>
          <w:rtl/>
        </w:rPr>
        <w:t xml:space="preserve">!! </w:t>
      </w:r>
    </w:p>
    <w:p w:rsidR="003550AC" w:rsidRDefault="003550AC" w:rsidP="00AE6309">
      <w:pPr>
        <w:pStyle w:val="libBold2"/>
        <w:rPr>
          <w:rtl/>
        </w:rPr>
      </w:pPr>
      <w:r w:rsidRPr="0057328A">
        <w:rPr>
          <w:rFonts w:hint="cs"/>
          <w:rtl/>
        </w:rPr>
        <w:t>قال الحاكم في المستدرك: 3</w:t>
      </w:r>
      <w:r w:rsidR="003708E0">
        <w:rPr>
          <w:rFonts w:hint="cs"/>
          <w:rtl/>
        </w:rPr>
        <w:t>/</w:t>
      </w:r>
      <w:r w:rsidRPr="0057328A">
        <w:rPr>
          <w:rFonts w:hint="cs"/>
          <w:rtl/>
        </w:rPr>
        <w:t xml:space="preserve">402: </w:t>
      </w:r>
    </w:p>
    <w:p w:rsidR="003550AC" w:rsidRDefault="003550AC" w:rsidP="00A26ACF">
      <w:pPr>
        <w:pStyle w:val="libNormal"/>
        <w:rPr>
          <w:rtl/>
        </w:rPr>
      </w:pPr>
      <w:r w:rsidRPr="00C70E76">
        <w:rPr>
          <w:rFonts w:hint="cs"/>
          <w:rtl/>
        </w:rPr>
        <w:t xml:space="preserve">ذكر مناقب أويس بن عامر القرني </w:t>
      </w:r>
      <w:r w:rsidR="00960004" w:rsidRPr="00960004">
        <w:rPr>
          <w:rStyle w:val="libAlaemChar"/>
          <w:rFonts w:hint="cs"/>
          <w:rtl/>
        </w:rPr>
        <w:t>رضي‌الله‌عنه</w:t>
      </w:r>
      <w:r w:rsidRPr="00C70E76">
        <w:rPr>
          <w:rFonts w:hint="cs"/>
          <w:rtl/>
        </w:rPr>
        <w:t>.</w:t>
      </w:r>
    </w:p>
    <w:p w:rsidR="003550AC" w:rsidRDefault="003550AC" w:rsidP="00A26ACF">
      <w:pPr>
        <w:pStyle w:val="libNormal"/>
        <w:rPr>
          <w:rtl/>
        </w:rPr>
      </w:pPr>
      <w:r w:rsidRPr="00C70E76">
        <w:rPr>
          <w:rFonts w:hint="cs"/>
          <w:rtl/>
        </w:rPr>
        <w:t xml:space="preserve">أويس راهب هذه الأمة ولم يصحب رسول الله </w:t>
      </w:r>
      <w:r w:rsidR="003F5631" w:rsidRPr="003F5631">
        <w:rPr>
          <w:rStyle w:val="libAlaemChar"/>
          <w:rFonts w:hint="cs"/>
          <w:rtl/>
        </w:rPr>
        <w:t>صلى‌الله‌عليه‌وآله</w:t>
      </w:r>
      <w:r w:rsidRPr="00C70E76">
        <w:rPr>
          <w:rFonts w:hint="cs"/>
          <w:rtl/>
        </w:rPr>
        <w:t xml:space="preserve"> إنما ذكره رسول الله </w:t>
      </w:r>
      <w:r w:rsidR="003F5631" w:rsidRPr="003F5631">
        <w:rPr>
          <w:rStyle w:val="libAlaemChar"/>
          <w:rFonts w:hint="cs"/>
          <w:rtl/>
        </w:rPr>
        <w:t>صلى‌الله‌عليه‌وآله</w:t>
      </w:r>
      <w:r w:rsidRPr="00C70E76">
        <w:rPr>
          <w:rFonts w:hint="cs"/>
          <w:rtl/>
        </w:rPr>
        <w:t xml:space="preserve"> ودل على فضله</w:t>
      </w:r>
      <w:r>
        <w:rPr>
          <w:rFonts w:hint="cs"/>
          <w:rtl/>
        </w:rPr>
        <w:t xml:space="preserve">، </w:t>
      </w:r>
      <w:r w:rsidRPr="00C70E76">
        <w:rPr>
          <w:rFonts w:hint="cs"/>
          <w:rtl/>
        </w:rPr>
        <w:t xml:space="preserve">فذكرته في جملة من استشهد بصفين بين يدي أمير المؤمنين علي بن أبي طالب </w:t>
      </w:r>
      <w:r w:rsidR="00960004" w:rsidRPr="00960004">
        <w:rPr>
          <w:rStyle w:val="libAlaemChar"/>
          <w:rFonts w:hint="cs"/>
          <w:rtl/>
        </w:rPr>
        <w:t>رضي‌الله‌عنه</w:t>
      </w:r>
      <w:r w:rsidRPr="00C70E76">
        <w:rPr>
          <w:rFonts w:hint="cs"/>
          <w:rtl/>
        </w:rPr>
        <w:t>.</w:t>
      </w:r>
    </w:p>
    <w:p w:rsidR="003550AC" w:rsidRDefault="003550AC" w:rsidP="00A26ACF">
      <w:pPr>
        <w:pStyle w:val="libNormal"/>
        <w:rPr>
          <w:rtl/>
        </w:rPr>
      </w:pPr>
      <w:r w:rsidRPr="00C70E76">
        <w:rPr>
          <w:rFonts w:hint="cs"/>
          <w:rtl/>
        </w:rPr>
        <w:t>سمعت أبا العباس محمد بن يعقوب يقول</w:t>
      </w:r>
      <w:r>
        <w:rPr>
          <w:rFonts w:hint="cs"/>
          <w:rtl/>
        </w:rPr>
        <w:t xml:space="preserve">: </w:t>
      </w:r>
      <w:r w:rsidRPr="00C70E76">
        <w:rPr>
          <w:rFonts w:hint="cs"/>
          <w:rtl/>
        </w:rPr>
        <w:t>سمعت العباس بن محمد الدوري يقول</w:t>
      </w:r>
      <w:r>
        <w:rPr>
          <w:rFonts w:hint="cs"/>
          <w:rtl/>
        </w:rPr>
        <w:t xml:space="preserve">: </w:t>
      </w:r>
      <w:r w:rsidRPr="00C70E76">
        <w:rPr>
          <w:rFonts w:hint="cs"/>
          <w:rtl/>
        </w:rPr>
        <w:t>سمعت يحيى بن معين يقول</w:t>
      </w:r>
      <w:r>
        <w:rPr>
          <w:rFonts w:hint="cs"/>
          <w:rtl/>
        </w:rPr>
        <w:t xml:space="preserve">: </w:t>
      </w:r>
      <w:r w:rsidRPr="00C70E76">
        <w:rPr>
          <w:rFonts w:hint="cs"/>
          <w:rtl/>
        </w:rPr>
        <w:t>قتل أويس القرني بين يدي أمير المؤمنين علي بن أبي طالب يوم صفين.</w:t>
      </w:r>
    </w:p>
    <w:p w:rsidR="003550AC" w:rsidRPr="00C70E76" w:rsidRDefault="003550AC" w:rsidP="00A26ACF">
      <w:pPr>
        <w:pStyle w:val="libNormal"/>
        <w:rPr>
          <w:rtl/>
        </w:rPr>
      </w:pPr>
      <w:r w:rsidRPr="00C70E76">
        <w:rPr>
          <w:rFonts w:hint="cs"/>
          <w:rtl/>
        </w:rPr>
        <w:t>حدثنا أبو العباس محمد بن يعقوب</w:t>
      </w:r>
      <w:r>
        <w:rPr>
          <w:rFonts w:hint="cs"/>
          <w:rtl/>
        </w:rPr>
        <w:t xml:space="preserve">، </w:t>
      </w:r>
      <w:r w:rsidRPr="00C70E76">
        <w:rPr>
          <w:rFonts w:hint="cs"/>
          <w:rtl/>
        </w:rPr>
        <w:t>ثنا العباس بن محمد الدوري</w:t>
      </w:r>
      <w:r>
        <w:rPr>
          <w:rFonts w:hint="cs"/>
          <w:rtl/>
        </w:rPr>
        <w:t xml:space="preserve">، </w:t>
      </w:r>
      <w:r w:rsidRPr="00C70E76">
        <w:rPr>
          <w:rFonts w:hint="cs"/>
          <w:rtl/>
        </w:rPr>
        <w:t>ثنا أبو نعيم</w:t>
      </w:r>
      <w:r>
        <w:rPr>
          <w:rFonts w:hint="cs"/>
          <w:rtl/>
        </w:rPr>
        <w:t xml:space="preserve">، </w:t>
      </w:r>
      <w:r w:rsidRPr="00C70E76">
        <w:rPr>
          <w:rFonts w:hint="cs"/>
          <w:rtl/>
        </w:rPr>
        <w:t>ثنا شريك</w:t>
      </w:r>
      <w:r>
        <w:rPr>
          <w:rFonts w:hint="cs"/>
          <w:rtl/>
        </w:rPr>
        <w:t xml:space="preserve">، </w:t>
      </w:r>
      <w:r w:rsidRPr="00C70E76">
        <w:rPr>
          <w:rFonts w:hint="cs"/>
          <w:rtl/>
        </w:rPr>
        <w:t>عن يزيد بن أبي زياد</w:t>
      </w:r>
      <w:r>
        <w:rPr>
          <w:rFonts w:hint="cs"/>
          <w:rtl/>
        </w:rPr>
        <w:t xml:space="preserve">، </w:t>
      </w:r>
      <w:r w:rsidRPr="00C70E76">
        <w:rPr>
          <w:rFonts w:hint="cs"/>
          <w:rtl/>
        </w:rPr>
        <w:t>عن عبد الرحمن بن أبي ليلى قال</w:t>
      </w:r>
      <w:r>
        <w:rPr>
          <w:rFonts w:hint="cs"/>
          <w:rtl/>
        </w:rPr>
        <w:t xml:space="preserve">: </w:t>
      </w:r>
      <w:r w:rsidRPr="00C70E76">
        <w:rPr>
          <w:rFonts w:hint="cs"/>
          <w:rtl/>
        </w:rPr>
        <w:t>لما كان يوم صفين نادى مناد من أصحاب معاوية أصحاب علي أفيكم أويس القرني</w:t>
      </w:r>
      <w:r>
        <w:rPr>
          <w:rFonts w:hint="cs"/>
          <w:rtl/>
        </w:rPr>
        <w:t xml:space="preserve">؟ </w:t>
      </w:r>
      <w:r w:rsidRPr="00C70E76">
        <w:rPr>
          <w:rFonts w:hint="cs"/>
          <w:rtl/>
        </w:rPr>
        <w:t>قالوا</w:t>
      </w:r>
      <w:r>
        <w:rPr>
          <w:rFonts w:hint="cs"/>
          <w:rtl/>
        </w:rPr>
        <w:t xml:space="preserve">: </w:t>
      </w:r>
    </w:p>
    <w:p w:rsidR="003550AC" w:rsidRDefault="003550AC" w:rsidP="003550AC">
      <w:pPr>
        <w:pStyle w:val="libNormal"/>
      </w:pPr>
      <w:r>
        <w:rPr>
          <w:rFonts w:hint="cs"/>
          <w:rtl/>
        </w:rPr>
        <w:br w:type="page"/>
      </w:r>
    </w:p>
    <w:p w:rsidR="003550AC" w:rsidRDefault="003550AC" w:rsidP="00E52117">
      <w:pPr>
        <w:pStyle w:val="libNormal0"/>
        <w:rPr>
          <w:rtl/>
        </w:rPr>
      </w:pPr>
      <w:r w:rsidRPr="00C70E76">
        <w:rPr>
          <w:rFonts w:hint="cs"/>
          <w:rtl/>
        </w:rPr>
        <w:lastRenderedPageBreak/>
        <w:t>نعم</w:t>
      </w:r>
      <w:r>
        <w:rPr>
          <w:rFonts w:hint="cs"/>
          <w:rtl/>
        </w:rPr>
        <w:t xml:space="preserve">، </w:t>
      </w:r>
      <w:r w:rsidRPr="00C70E76">
        <w:rPr>
          <w:rFonts w:hint="cs"/>
          <w:rtl/>
        </w:rPr>
        <w:t>فضرب دابته حتى دخل معهم</w:t>
      </w:r>
      <w:r>
        <w:rPr>
          <w:rFonts w:hint="cs"/>
          <w:rtl/>
        </w:rPr>
        <w:t xml:space="preserve">، </w:t>
      </w:r>
      <w:r w:rsidRPr="00C70E76">
        <w:rPr>
          <w:rFonts w:hint="cs"/>
          <w:rtl/>
        </w:rPr>
        <w:t xml:space="preserve">ثم قال سمعت رسول الله </w:t>
      </w:r>
      <w:r w:rsidR="003F5631" w:rsidRPr="003F5631">
        <w:rPr>
          <w:rStyle w:val="libAlaemChar"/>
          <w:rFonts w:hint="cs"/>
          <w:rtl/>
        </w:rPr>
        <w:t>صلى‌الله‌عليه‌وآله</w:t>
      </w:r>
      <w:r w:rsidRPr="00C70E76">
        <w:rPr>
          <w:rFonts w:hint="cs"/>
          <w:rtl/>
        </w:rPr>
        <w:t xml:space="preserve"> يقول</w:t>
      </w:r>
      <w:r>
        <w:rPr>
          <w:rFonts w:hint="cs"/>
          <w:rtl/>
        </w:rPr>
        <w:t xml:space="preserve">: </w:t>
      </w:r>
      <w:r w:rsidRPr="00C70E76">
        <w:rPr>
          <w:rFonts w:hint="cs"/>
          <w:rtl/>
        </w:rPr>
        <w:t>خير التابعين أويس القرني.</w:t>
      </w:r>
    </w:p>
    <w:p w:rsidR="003550AC" w:rsidRDefault="003550AC" w:rsidP="00A26ACF">
      <w:pPr>
        <w:pStyle w:val="libNormal"/>
        <w:rPr>
          <w:rtl/>
        </w:rPr>
      </w:pPr>
      <w:r w:rsidRPr="00C70E76">
        <w:rPr>
          <w:rFonts w:hint="cs"/>
          <w:rtl/>
        </w:rPr>
        <w:t>أخبرني أحمد بن كامل القاضي ببغداد</w:t>
      </w:r>
      <w:r>
        <w:rPr>
          <w:rFonts w:hint="cs"/>
          <w:rtl/>
        </w:rPr>
        <w:t xml:space="preserve">، </w:t>
      </w:r>
      <w:r w:rsidRPr="00C70E76">
        <w:rPr>
          <w:rFonts w:hint="cs"/>
          <w:rtl/>
        </w:rPr>
        <w:t>ثنا عبد الله بن روح المدايني</w:t>
      </w:r>
      <w:r>
        <w:rPr>
          <w:rFonts w:hint="cs"/>
          <w:rtl/>
        </w:rPr>
        <w:t xml:space="preserve">، </w:t>
      </w:r>
      <w:r w:rsidRPr="00C70E76">
        <w:rPr>
          <w:rFonts w:hint="cs"/>
          <w:rtl/>
        </w:rPr>
        <w:t>ثنا عبيد الله بن محمد العبسي</w:t>
      </w:r>
      <w:r>
        <w:rPr>
          <w:rFonts w:hint="cs"/>
          <w:rtl/>
        </w:rPr>
        <w:t xml:space="preserve">، </w:t>
      </w:r>
      <w:r w:rsidRPr="00C70E76">
        <w:rPr>
          <w:rFonts w:hint="cs"/>
          <w:rtl/>
        </w:rPr>
        <w:t>حدثني اسمعيل بن عمرو البجلي</w:t>
      </w:r>
      <w:r>
        <w:rPr>
          <w:rFonts w:hint="cs"/>
          <w:rtl/>
        </w:rPr>
        <w:t xml:space="preserve">، </w:t>
      </w:r>
      <w:r w:rsidRPr="00C70E76">
        <w:rPr>
          <w:rFonts w:hint="cs"/>
          <w:rtl/>
        </w:rPr>
        <w:t>عن حبان بن على العنزي</w:t>
      </w:r>
      <w:r>
        <w:rPr>
          <w:rFonts w:hint="cs"/>
          <w:rtl/>
        </w:rPr>
        <w:t xml:space="preserve">، </w:t>
      </w:r>
      <w:r w:rsidRPr="00C70E76">
        <w:rPr>
          <w:rFonts w:hint="cs"/>
          <w:rtl/>
        </w:rPr>
        <w:t>عن سعد بن طريف عن الأصبغ بن نباتة قال</w:t>
      </w:r>
      <w:r>
        <w:rPr>
          <w:rFonts w:hint="cs"/>
          <w:rtl/>
        </w:rPr>
        <w:t xml:space="preserve">: </w:t>
      </w:r>
      <w:r w:rsidRPr="00C70E76">
        <w:rPr>
          <w:rFonts w:hint="cs"/>
          <w:rtl/>
        </w:rPr>
        <w:t xml:space="preserve">شهدت علياً </w:t>
      </w:r>
      <w:r w:rsidR="00960004" w:rsidRPr="00960004">
        <w:rPr>
          <w:rStyle w:val="libAlaemChar"/>
          <w:rFonts w:hint="cs"/>
          <w:rtl/>
        </w:rPr>
        <w:t>رضي‌الله‌عنه</w:t>
      </w:r>
      <w:r w:rsidRPr="00C70E76">
        <w:rPr>
          <w:rFonts w:hint="cs"/>
          <w:rtl/>
        </w:rPr>
        <w:t xml:space="preserve"> يوم صفين وهو يقول</w:t>
      </w:r>
      <w:r>
        <w:rPr>
          <w:rFonts w:hint="cs"/>
          <w:rtl/>
        </w:rPr>
        <w:t xml:space="preserve">: </w:t>
      </w:r>
      <w:r w:rsidRPr="00C70E76">
        <w:rPr>
          <w:rFonts w:hint="cs"/>
          <w:rtl/>
        </w:rPr>
        <w:t>من يبايعني على الموت</w:t>
      </w:r>
      <w:r>
        <w:rPr>
          <w:rFonts w:hint="cs"/>
          <w:rtl/>
        </w:rPr>
        <w:t xml:space="preserve">، </w:t>
      </w:r>
      <w:r w:rsidRPr="00C70E76">
        <w:rPr>
          <w:rFonts w:hint="cs"/>
          <w:rtl/>
        </w:rPr>
        <w:t>أو قال على القتال</w:t>
      </w:r>
      <w:r>
        <w:rPr>
          <w:rFonts w:hint="cs"/>
          <w:rtl/>
        </w:rPr>
        <w:t xml:space="preserve">؟ </w:t>
      </w:r>
      <w:r w:rsidRPr="00C70E76">
        <w:rPr>
          <w:rFonts w:hint="cs"/>
          <w:rtl/>
        </w:rPr>
        <w:t>فبايعه تسع وتسعون.</w:t>
      </w:r>
    </w:p>
    <w:p w:rsidR="003550AC" w:rsidRDefault="003550AC" w:rsidP="00A26ACF">
      <w:pPr>
        <w:pStyle w:val="libNormal"/>
        <w:rPr>
          <w:rtl/>
        </w:rPr>
      </w:pPr>
      <w:r w:rsidRPr="00C70E76">
        <w:rPr>
          <w:rFonts w:hint="cs"/>
          <w:rtl/>
        </w:rPr>
        <w:t>قال فقال</w:t>
      </w:r>
      <w:r>
        <w:rPr>
          <w:rFonts w:hint="cs"/>
          <w:rtl/>
        </w:rPr>
        <w:t xml:space="preserve">: </w:t>
      </w:r>
      <w:r w:rsidRPr="00C70E76">
        <w:rPr>
          <w:rFonts w:hint="cs"/>
          <w:rtl/>
        </w:rPr>
        <w:t>أين التمام أين الذي وعدت به</w:t>
      </w:r>
      <w:r>
        <w:rPr>
          <w:rFonts w:hint="cs"/>
          <w:rtl/>
        </w:rPr>
        <w:t xml:space="preserve">؟ </w:t>
      </w:r>
    </w:p>
    <w:p w:rsidR="003550AC" w:rsidRDefault="003550AC" w:rsidP="00A26ACF">
      <w:pPr>
        <w:pStyle w:val="libNormal"/>
        <w:rPr>
          <w:rtl/>
        </w:rPr>
      </w:pPr>
      <w:r w:rsidRPr="00C70E76">
        <w:rPr>
          <w:rFonts w:hint="cs"/>
          <w:rtl/>
        </w:rPr>
        <w:t>قال فجاء رجل عليه أطمار صوف</w:t>
      </w:r>
      <w:r>
        <w:rPr>
          <w:rFonts w:hint="cs"/>
          <w:rtl/>
        </w:rPr>
        <w:t xml:space="preserve">، </w:t>
      </w:r>
      <w:r w:rsidRPr="00C70E76">
        <w:rPr>
          <w:rFonts w:hint="cs"/>
          <w:rtl/>
        </w:rPr>
        <w:t>محلوق الرأس</w:t>
      </w:r>
      <w:r>
        <w:rPr>
          <w:rFonts w:hint="cs"/>
          <w:rtl/>
        </w:rPr>
        <w:t xml:space="preserve">، </w:t>
      </w:r>
      <w:r w:rsidRPr="00C70E76">
        <w:rPr>
          <w:rFonts w:hint="cs"/>
          <w:rtl/>
        </w:rPr>
        <w:t>فبايعه على الموت والقتل</w:t>
      </w:r>
      <w:r>
        <w:rPr>
          <w:rFonts w:hint="cs"/>
          <w:rtl/>
        </w:rPr>
        <w:t xml:space="preserve">، </w:t>
      </w:r>
      <w:r w:rsidRPr="00C70E76">
        <w:rPr>
          <w:rFonts w:hint="cs"/>
          <w:rtl/>
        </w:rPr>
        <w:t>قال فقيل هذا أويس القرني</w:t>
      </w:r>
      <w:r>
        <w:rPr>
          <w:rFonts w:hint="cs"/>
          <w:rtl/>
        </w:rPr>
        <w:t xml:space="preserve">، </w:t>
      </w:r>
      <w:r w:rsidRPr="00C70E76">
        <w:rPr>
          <w:rFonts w:hint="cs"/>
          <w:rtl/>
        </w:rPr>
        <w:t xml:space="preserve">فما زال يحارب بين يديه حتى قتل </w:t>
      </w:r>
      <w:r w:rsidR="00960004" w:rsidRPr="00960004">
        <w:rPr>
          <w:rStyle w:val="libAlaemChar"/>
          <w:rFonts w:hint="cs"/>
          <w:rtl/>
        </w:rPr>
        <w:t>رضي‌الله‌عنه</w:t>
      </w:r>
      <w:r w:rsidRPr="00C70E76">
        <w:rPr>
          <w:rFonts w:hint="cs"/>
          <w:rtl/>
        </w:rPr>
        <w:t>.</w:t>
      </w:r>
    </w:p>
    <w:p w:rsidR="003550AC" w:rsidRDefault="003550AC" w:rsidP="00A26ACF">
      <w:pPr>
        <w:pStyle w:val="libNormal"/>
        <w:rPr>
          <w:rtl/>
        </w:rPr>
      </w:pPr>
      <w:r w:rsidRPr="00C70E76">
        <w:rPr>
          <w:rFonts w:hint="cs"/>
          <w:rtl/>
        </w:rPr>
        <w:t>حدثنا أبو العباس محمد بن يعقوب</w:t>
      </w:r>
      <w:r>
        <w:rPr>
          <w:rFonts w:hint="cs"/>
          <w:rtl/>
        </w:rPr>
        <w:t xml:space="preserve">، </w:t>
      </w:r>
      <w:r w:rsidRPr="00C70E76">
        <w:rPr>
          <w:rFonts w:hint="cs"/>
          <w:rtl/>
        </w:rPr>
        <w:t>ثنا العباس بن محمد الدوري</w:t>
      </w:r>
      <w:r>
        <w:rPr>
          <w:rFonts w:hint="cs"/>
          <w:rtl/>
        </w:rPr>
        <w:t xml:space="preserve">، </w:t>
      </w:r>
      <w:r w:rsidRPr="00C70E76">
        <w:rPr>
          <w:rFonts w:hint="cs"/>
          <w:rtl/>
        </w:rPr>
        <w:t>ثنا علي بن حكيم</w:t>
      </w:r>
      <w:r>
        <w:rPr>
          <w:rFonts w:hint="cs"/>
          <w:rtl/>
        </w:rPr>
        <w:t xml:space="preserve">، </w:t>
      </w:r>
      <w:r w:rsidRPr="00C70E76">
        <w:rPr>
          <w:rFonts w:hint="cs"/>
          <w:rtl/>
        </w:rPr>
        <w:t>ثنا شريك قال ذكروا في مجلسه أويس القرني فقال</w:t>
      </w:r>
      <w:r>
        <w:rPr>
          <w:rFonts w:hint="cs"/>
          <w:rtl/>
        </w:rPr>
        <w:t xml:space="preserve">: </w:t>
      </w:r>
      <w:r w:rsidRPr="00C70E76">
        <w:rPr>
          <w:rFonts w:hint="cs"/>
          <w:rtl/>
        </w:rPr>
        <w:t xml:space="preserve">قتل مع علي بن أبي طالب </w:t>
      </w:r>
      <w:r w:rsidR="00960004" w:rsidRPr="00960004">
        <w:rPr>
          <w:rStyle w:val="libAlaemChar"/>
          <w:rFonts w:hint="cs"/>
          <w:rtl/>
        </w:rPr>
        <w:t>رضي‌الله‌عنه</w:t>
      </w:r>
      <w:r w:rsidRPr="00C70E76">
        <w:rPr>
          <w:rFonts w:hint="cs"/>
          <w:rtl/>
        </w:rPr>
        <w:t xml:space="preserve"> في الرجالة. انتهى.</w:t>
      </w:r>
    </w:p>
    <w:p w:rsidR="003550AC" w:rsidRDefault="003550AC" w:rsidP="00A26ACF">
      <w:pPr>
        <w:pStyle w:val="libNormal"/>
        <w:rPr>
          <w:rtl/>
        </w:rPr>
      </w:pPr>
      <w:r w:rsidRPr="00C70E76">
        <w:rPr>
          <w:rFonts w:hint="cs"/>
          <w:rtl/>
        </w:rPr>
        <w:t>وقد تقدم من صحيح مسلم وغيره أن أويساً كان في صفين.</w:t>
      </w:r>
    </w:p>
    <w:p w:rsidR="00960004" w:rsidRDefault="003550AC" w:rsidP="00A26ACF">
      <w:pPr>
        <w:pStyle w:val="libNormal"/>
        <w:rPr>
          <w:rtl/>
        </w:rPr>
      </w:pPr>
      <w:r w:rsidRPr="00C70E76">
        <w:rPr>
          <w:rFonts w:hint="cs"/>
          <w:rtl/>
        </w:rPr>
        <w:t>راجع أيضاً</w:t>
      </w:r>
      <w:r>
        <w:rPr>
          <w:rFonts w:hint="cs"/>
          <w:rtl/>
        </w:rPr>
        <w:t xml:space="preserve">: </w:t>
      </w:r>
      <w:r w:rsidRPr="00C70E76">
        <w:rPr>
          <w:rFonts w:hint="cs"/>
          <w:rtl/>
        </w:rPr>
        <w:t>طبقات ابن سعد</w:t>
      </w:r>
      <w:r>
        <w:rPr>
          <w:rFonts w:hint="cs"/>
          <w:rtl/>
        </w:rPr>
        <w:t xml:space="preserve">: </w:t>
      </w:r>
      <w:r w:rsidRPr="00C70E76">
        <w:rPr>
          <w:rFonts w:hint="cs"/>
          <w:rtl/>
        </w:rPr>
        <w:t>6</w:t>
      </w:r>
      <w:r w:rsidR="003708E0">
        <w:rPr>
          <w:rFonts w:hint="cs"/>
          <w:rtl/>
        </w:rPr>
        <w:t>/</w:t>
      </w:r>
      <w:r w:rsidRPr="00C70E76">
        <w:rPr>
          <w:rFonts w:hint="cs"/>
          <w:rtl/>
        </w:rPr>
        <w:t>113</w:t>
      </w:r>
      <w:r w:rsidR="00E52117">
        <w:rPr>
          <w:rFonts w:hint="cs"/>
          <w:rtl/>
        </w:rPr>
        <w:t xml:space="preserve"> - </w:t>
      </w:r>
      <w:r w:rsidRPr="00C70E76">
        <w:rPr>
          <w:rFonts w:hint="cs"/>
          <w:rtl/>
        </w:rPr>
        <w:t>114</w:t>
      </w:r>
      <w:r>
        <w:rPr>
          <w:rFonts w:hint="cs"/>
          <w:rtl/>
        </w:rPr>
        <w:t xml:space="preserve">، </w:t>
      </w:r>
      <w:r w:rsidRPr="00C70E76">
        <w:rPr>
          <w:rFonts w:hint="cs"/>
          <w:rtl/>
        </w:rPr>
        <w:t>وغيره.</w:t>
      </w:r>
    </w:p>
    <w:p w:rsidR="003550AC" w:rsidRDefault="003550AC" w:rsidP="00181AF2">
      <w:pPr>
        <w:pStyle w:val="Heading3Center"/>
        <w:rPr>
          <w:rtl/>
        </w:rPr>
      </w:pPr>
      <w:bookmarkStart w:id="29" w:name="_Toc377805227"/>
      <w:r w:rsidRPr="00693EF2">
        <w:rPr>
          <w:rFonts w:hint="cs"/>
          <w:rtl/>
        </w:rPr>
        <w:t>6</w:t>
      </w:r>
      <w:r w:rsidR="00E52117">
        <w:rPr>
          <w:rFonts w:hint="cs"/>
          <w:rtl/>
        </w:rPr>
        <w:t xml:space="preserve"> - </w:t>
      </w:r>
      <w:r w:rsidRPr="00693EF2">
        <w:rPr>
          <w:rFonts w:hint="cs"/>
          <w:rtl/>
        </w:rPr>
        <w:t>وجعلوا له قبرين في الشام ليبعدوه عن صفين</w:t>
      </w:r>
      <w:bookmarkEnd w:id="29"/>
    </w:p>
    <w:p w:rsidR="003550AC" w:rsidRDefault="003550AC" w:rsidP="00AE6309">
      <w:pPr>
        <w:pStyle w:val="libBold2"/>
        <w:rPr>
          <w:rtl/>
        </w:rPr>
      </w:pPr>
      <w:r w:rsidRPr="0057328A">
        <w:rPr>
          <w:rFonts w:hint="cs"/>
          <w:rtl/>
        </w:rPr>
        <w:t>في رحلة ابن بطوطة: 1</w:t>
      </w:r>
      <w:r w:rsidR="003708E0">
        <w:rPr>
          <w:rFonts w:hint="cs"/>
          <w:rtl/>
        </w:rPr>
        <w:t>/</w:t>
      </w:r>
      <w:r w:rsidRPr="0057328A">
        <w:rPr>
          <w:rFonts w:hint="cs"/>
          <w:rtl/>
        </w:rPr>
        <w:t xml:space="preserve">93: </w:t>
      </w:r>
    </w:p>
    <w:p w:rsidR="003550AC" w:rsidRDefault="003550AC" w:rsidP="00A26ACF">
      <w:pPr>
        <w:pStyle w:val="libNormal"/>
        <w:rPr>
          <w:rtl/>
        </w:rPr>
      </w:pPr>
      <w:r w:rsidRPr="00C70E76">
        <w:rPr>
          <w:rFonts w:hint="cs"/>
          <w:rtl/>
        </w:rPr>
        <w:t>أن جماعه من الصحابة صحبهم أويس القرني من المدينة الى الشام</w:t>
      </w:r>
      <w:r>
        <w:rPr>
          <w:rFonts w:hint="cs"/>
          <w:rtl/>
        </w:rPr>
        <w:t xml:space="preserve">، </w:t>
      </w:r>
      <w:r w:rsidRPr="00C70E76">
        <w:rPr>
          <w:rFonts w:hint="cs"/>
          <w:rtl/>
        </w:rPr>
        <w:t>فتوفي في أثناء الطريق في برية لا عمارة فيها ولا ماء</w:t>
      </w:r>
      <w:r>
        <w:rPr>
          <w:rFonts w:hint="cs"/>
          <w:rtl/>
        </w:rPr>
        <w:t xml:space="preserve">، </w:t>
      </w:r>
      <w:r w:rsidRPr="00C70E76">
        <w:rPr>
          <w:rFonts w:hint="cs"/>
          <w:rtl/>
        </w:rPr>
        <w:t>فتحيروا في أمره فنزلوا فوجدوا حنوطاً وكفناً وماء فعجبوا من ذلك وغسلوه وكفنوه...</w:t>
      </w:r>
    </w:p>
    <w:p w:rsidR="003550AC" w:rsidRPr="00C70E76" w:rsidRDefault="003550AC" w:rsidP="00A26ACF">
      <w:pPr>
        <w:pStyle w:val="libNormal"/>
        <w:rPr>
          <w:rtl/>
        </w:rPr>
      </w:pPr>
      <w:r w:rsidRPr="00C70E76">
        <w:rPr>
          <w:rFonts w:hint="cs"/>
          <w:rtl/>
        </w:rPr>
        <w:t>بعض المشاهد والمزارات بها ( الشام )</w:t>
      </w:r>
      <w:r>
        <w:rPr>
          <w:rFonts w:hint="cs"/>
          <w:rtl/>
        </w:rPr>
        <w:t xml:space="preserve">: </w:t>
      </w:r>
      <w:r w:rsidRPr="00C70E76">
        <w:rPr>
          <w:rFonts w:hint="cs"/>
          <w:rtl/>
        </w:rPr>
        <w:t>فمنها بالمقبرة التي بين باب الجابية والباب الصغير... وقبر بلال مؤذن رسول الله ( ص )</w:t>
      </w:r>
      <w:r>
        <w:rPr>
          <w:rFonts w:hint="cs"/>
          <w:rtl/>
        </w:rPr>
        <w:t xml:space="preserve">، </w:t>
      </w:r>
      <w:r w:rsidRPr="00C70E76">
        <w:rPr>
          <w:rFonts w:hint="cs"/>
          <w:rtl/>
        </w:rPr>
        <w:t>وقبر أويس القرني</w:t>
      </w:r>
      <w:r>
        <w:rPr>
          <w:rFonts w:hint="cs"/>
          <w:rtl/>
        </w:rPr>
        <w:t xml:space="preserve">، </w:t>
      </w:r>
      <w:r w:rsidRPr="00C70E76">
        <w:rPr>
          <w:rFonts w:hint="cs"/>
          <w:rtl/>
        </w:rPr>
        <w:t>وقبر كعب الأحبار. انتهى.</w:t>
      </w:r>
    </w:p>
    <w:p w:rsidR="003550AC" w:rsidRDefault="003550AC" w:rsidP="003550AC">
      <w:pPr>
        <w:pStyle w:val="libNormal"/>
      </w:pPr>
      <w:r>
        <w:rPr>
          <w:rFonts w:hint="cs"/>
          <w:rtl/>
        </w:rPr>
        <w:br w:type="page"/>
      </w:r>
    </w:p>
    <w:p w:rsidR="00960004" w:rsidRDefault="003550AC" w:rsidP="00A26ACF">
      <w:pPr>
        <w:pStyle w:val="libNormal"/>
        <w:rPr>
          <w:rtl/>
        </w:rPr>
      </w:pPr>
      <w:r w:rsidRPr="00C70E76">
        <w:rPr>
          <w:rFonts w:hint="cs"/>
          <w:rtl/>
        </w:rPr>
        <w:lastRenderedPageBreak/>
        <w:t>أما ابن تيمية الذي مذهبه تحريم زيارة القبور</w:t>
      </w:r>
      <w:r>
        <w:rPr>
          <w:rFonts w:hint="cs"/>
          <w:rtl/>
        </w:rPr>
        <w:t xml:space="preserve">، </w:t>
      </w:r>
      <w:r w:rsidRPr="00C70E76">
        <w:rPr>
          <w:rFonts w:hint="cs"/>
          <w:rtl/>
        </w:rPr>
        <w:t>فقد صرح بأن قبر أويس الذي في الشام لا أصل له</w:t>
      </w:r>
      <w:r>
        <w:rPr>
          <w:rFonts w:hint="cs"/>
          <w:rtl/>
        </w:rPr>
        <w:t xml:space="preserve">، </w:t>
      </w:r>
      <w:r w:rsidRPr="00C70E76">
        <w:rPr>
          <w:rFonts w:hint="cs"/>
          <w:rtl/>
        </w:rPr>
        <w:t>قال في كتابه زيارة القبور</w:t>
      </w:r>
      <w:r w:rsidR="003708E0">
        <w:rPr>
          <w:rFonts w:hint="cs"/>
          <w:rtl/>
        </w:rPr>
        <w:t>/</w:t>
      </w:r>
      <w:r w:rsidRPr="00C70E76">
        <w:rPr>
          <w:rFonts w:hint="cs"/>
          <w:rtl/>
        </w:rPr>
        <w:t>446</w:t>
      </w:r>
      <w:r>
        <w:rPr>
          <w:rFonts w:hint="cs"/>
          <w:rtl/>
        </w:rPr>
        <w:t xml:space="preserve">: </w:t>
      </w:r>
      <w:r w:rsidRPr="00C70E76">
        <w:rPr>
          <w:rFonts w:hint="cs"/>
          <w:rtl/>
        </w:rPr>
        <w:t>أما هذه المشاهد المشهورة فمنها ما هو كذب قطعاً مثل المشهد الذي بظاهر دمشق المضاف الى اُبيّ بن كعب</w:t>
      </w:r>
      <w:r>
        <w:rPr>
          <w:rFonts w:hint="cs"/>
          <w:rtl/>
        </w:rPr>
        <w:t xml:space="preserve">، </w:t>
      </w:r>
      <w:r w:rsidRPr="00C70E76">
        <w:rPr>
          <w:rFonts w:hint="cs"/>
          <w:rtl/>
        </w:rPr>
        <w:t>والمشهد الذي بظاهرها المضاف الى أويس القرني</w:t>
      </w:r>
      <w:r>
        <w:rPr>
          <w:rFonts w:hint="cs"/>
          <w:rtl/>
        </w:rPr>
        <w:t xml:space="preserve">، </w:t>
      </w:r>
      <w:r w:rsidRPr="00C70E76">
        <w:rPr>
          <w:rFonts w:hint="cs"/>
          <w:rtl/>
        </w:rPr>
        <w:t xml:space="preserve">والمشهد الذي بمصر المضاف الى الحسين </w:t>
      </w:r>
      <w:r w:rsidR="00960004" w:rsidRPr="00960004">
        <w:rPr>
          <w:rStyle w:val="libAlaemChar"/>
          <w:rFonts w:hint="cs"/>
          <w:rtl/>
        </w:rPr>
        <w:t>رضي‌الله‌عنه</w:t>
      </w:r>
      <w:r>
        <w:rPr>
          <w:rFonts w:hint="cs"/>
          <w:rtl/>
        </w:rPr>
        <w:t xml:space="preserve">، </w:t>
      </w:r>
      <w:r w:rsidRPr="00C70E76">
        <w:rPr>
          <w:rFonts w:hint="cs"/>
          <w:rtl/>
        </w:rPr>
        <w:t>الى غير ذلك من المشاهد التي يطول ذكرها بالشام والعراق ومصر وسائر الأمصار</w:t>
      </w:r>
      <w:r>
        <w:rPr>
          <w:rFonts w:hint="cs"/>
          <w:rtl/>
        </w:rPr>
        <w:t xml:space="preserve">، </w:t>
      </w:r>
      <w:r w:rsidRPr="00C70E76">
        <w:rPr>
          <w:rFonts w:hint="cs"/>
          <w:rtl/>
        </w:rPr>
        <w:t>حتى قال طائفة من العلماء منهم عبد العزيز الكناني كل هذه القبور المضافة الى الأنبياء لا يصح شيء منها إلا قبر النبي صلى الله عليه وسلم</w:t>
      </w:r>
      <w:r>
        <w:rPr>
          <w:rFonts w:hint="cs"/>
          <w:rtl/>
        </w:rPr>
        <w:t xml:space="preserve">، </w:t>
      </w:r>
      <w:r w:rsidRPr="00C70E76">
        <w:rPr>
          <w:rFonts w:hint="cs"/>
          <w:rtl/>
        </w:rPr>
        <w:t xml:space="preserve">وقد أثبت غيره أيضاً قبر الخليل </w:t>
      </w:r>
      <w:r w:rsidR="003F5631" w:rsidRPr="003F5631">
        <w:rPr>
          <w:rStyle w:val="libAlaemChar"/>
          <w:rFonts w:hint="cs"/>
          <w:rtl/>
        </w:rPr>
        <w:t>عليه‌السلام</w:t>
      </w:r>
      <w:r>
        <w:rPr>
          <w:rFonts w:hint="cs"/>
          <w:rtl/>
        </w:rPr>
        <w:t xml:space="preserve">!! </w:t>
      </w:r>
    </w:p>
    <w:p w:rsidR="003550AC" w:rsidRDefault="003550AC" w:rsidP="00181AF2">
      <w:pPr>
        <w:pStyle w:val="Heading3Center"/>
        <w:rPr>
          <w:rtl/>
        </w:rPr>
      </w:pPr>
      <w:bookmarkStart w:id="30" w:name="_Toc377805228"/>
      <w:r w:rsidRPr="00693EF2">
        <w:rPr>
          <w:rFonts w:hint="cs"/>
          <w:rtl/>
        </w:rPr>
        <w:t>7</w:t>
      </w:r>
      <w:r w:rsidR="00E52117">
        <w:rPr>
          <w:rFonts w:hint="cs"/>
          <w:rtl/>
        </w:rPr>
        <w:t xml:space="preserve"> - </w:t>
      </w:r>
      <w:r w:rsidRPr="00693EF2">
        <w:rPr>
          <w:rFonts w:hint="cs"/>
          <w:rtl/>
        </w:rPr>
        <w:t>وزعم بعضهم أن قبر أويس طار من الأرض</w:t>
      </w:r>
      <w:bookmarkEnd w:id="30"/>
    </w:p>
    <w:p w:rsidR="003550AC" w:rsidRDefault="003550AC" w:rsidP="00AE6309">
      <w:pPr>
        <w:pStyle w:val="libBold2"/>
        <w:rPr>
          <w:rtl/>
        </w:rPr>
      </w:pPr>
      <w:r w:rsidRPr="0057328A">
        <w:rPr>
          <w:rFonts w:hint="cs"/>
          <w:rtl/>
        </w:rPr>
        <w:t>قال في حلية الأولياء: 2</w:t>
      </w:r>
      <w:r w:rsidR="003708E0">
        <w:rPr>
          <w:rFonts w:hint="cs"/>
          <w:rtl/>
        </w:rPr>
        <w:t>/</w:t>
      </w:r>
      <w:r w:rsidRPr="0057328A">
        <w:rPr>
          <w:rFonts w:hint="cs"/>
          <w:rtl/>
        </w:rPr>
        <w:t xml:space="preserve">84: </w:t>
      </w:r>
    </w:p>
    <w:p w:rsidR="003550AC" w:rsidRDefault="003550AC" w:rsidP="00A26ACF">
      <w:pPr>
        <w:pStyle w:val="libNormal"/>
        <w:rPr>
          <w:rtl/>
        </w:rPr>
      </w:pPr>
      <w:r w:rsidRPr="00C70E76">
        <w:rPr>
          <w:rFonts w:hint="cs"/>
          <w:rtl/>
        </w:rPr>
        <w:t>حدثنا أبو بكر بن مالك</w:t>
      </w:r>
      <w:r>
        <w:rPr>
          <w:rFonts w:hint="cs"/>
          <w:rtl/>
        </w:rPr>
        <w:t xml:space="preserve">، </w:t>
      </w:r>
      <w:r w:rsidRPr="00C70E76">
        <w:rPr>
          <w:rFonts w:hint="cs"/>
          <w:rtl/>
        </w:rPr>
        <w:t>ثنا عبد الله بن أحمد</w:t>
      </w:r>
      <w:r>
        <w:rPr>
          <w:rFonts w:hint="cs"/>
          <w:rtl/>
        </w:rPr>
        <w:t xml:space="preserve">، </w:t>
      </w:r>
      <w:r w:rsidRPr="00C70E76">
        <w:rPr>
          <w:rFonts w:hint="cs"/>
          <w:rtl/>
        </w:rPr>
        <w:t>حدثني زكريا بن يحيى بن زحمويه</w:t>
      </w:r>
      <w:r>
        <w:rPr>
          <w:rFonts w:hint="cs"/>
          <w:rtl/>
        </w:rPr>
        <w:t xml:space="preserve">، </w:t>
      </w:r>
      <w:r w:rsidRPr="00C70E76">
        <w:rPr>
          <w:rFonts w:hint="cs"/>
          <w:rtl/>
        </w:rPr>
        <w:t>ثنا الهيثم بن عدي</w:t>
      </w:r>
      <w:r>
        <w:rPr>
          <w:rFonts w:hint="cs"/>
          <w:rtl/>
        </w:rPr>
        <w:t xml:space="preserve">، </w:t>
      </w:r>
      <w:r w:rsidRPr="00C70E76">
        <w:rPr>
          <w:rFonts w:hint="cs"/>
          <w:rtl/>
        </w:rPr>
        <w:t>ثنا عبد الله بن عمرو بن مرة</w:t>
      </w:r>
      <w:r>
        <w:rPr>
          <w:rFonts w:hint="cs"/>
          <w:rtl/>
        </w:rPr>
        <w:t xml:space="preserve">، </w:t>
      </w:r>
      <w:r w:rsidRPr="00C70E76">
        <w:rPr>
          <w:rFonts w:hint="cs"/>
          <w:rtl/>
        </w:rPr>
        <w:t>عن أبيه عن عبد الله بن سلمة</w:t>
      </w:r>
      <w:r>
        <w:rPr>
          <w:rFonts w:hint="cs"/>
          <w:rtl/>
        </w:rPr>
        <w:t xml:space="preserve">، </w:t>
      </w:r>
      <w:r w:rsidRPr="00C70E76">
        <w:rPr>
          <w:rFonts w:hint="cs"/>
          <w:rtl/>
        </w:rPr>
        <w:t>قال غزونا أذربيجان زمن عمر بن الخطاب ومعنا أويس القرني</w:t>
      </w:r>
      <w:r>
        <w:rPr>
          <w:rFonts w:hint="cs"/>
          <w:rtl/>
        </w:rPr>
        <w:t xml:space="preserve">، </w:t>
      </w:r>
      <w:r w:rsidRPr="00C70E76">
        <w:rPr>
          <w:rFonts w:hint="cs"/>
          <w:rtl/>
        </w:rPr>
        <w:t>فلما رجعنا مرض علينا</w:t>
      </w:r>
      <w:r w:rsidR="00E52117">
        <w:rPr>
          <w:rFonts w:hint="cs"/>
          <w:rtl/>
        </w:rPr>
        <w:t xml:space="preserve"> - </w:t>
      </w:r>
      <w:r w:rsidRPr="00C70E76">
        <w:rPr>
          <w:rFonts w:hint="cs"/>
          <w:rtl/>
        </w:rPr>
        <w:t>يعني أويس</w:t>
      </w:r>
      <w:r w:rsidR="00E52117">
        <w:rPr>
          <w:rFonts w:hint="cs"/>
          <w:rtl/>
        </w:rPr>
        <w:t xml:space="preserve"> - </w:t>
      </w:r>
      <w:r w:rsidRPr="00C70E76">
        <w:rPr>
          <w:rFonts w:hint="cs"/>
          <w:rtl/>
        </w:rPr>
        <w:t>فحملناه فلم يستمسك فمات</w:t>
      </w:r>
      <w:r>
        <w:rPr>
          <w:rFonts w:hint="cs"/>
          <w:rtl/>
        </w:rPr>
        <w:t xml:space="preserve">، </w:t>
      </w:r>
      <w:r w:rsidRPr="00C70E76">
        <w:rPr>
          <w:rFonts w:hint="cs"/>
          <w:rtl/>
        </w:rPr>
        <w:t>فنزلنا فإذا قبر محفور وماء مسكوب وكفن وحنوط</w:t>
      </w:r>
      <w:r>
        <w:rPr>
          <w:rFonts w:hint="cs"/>
          <w:rtl/>
        </w:rPr>
        <w:t xml:space="preserve">، </w:t>
      </w:r>
      <w:r w:rsidRPr="00C70E76">
        <w:rPr>
          <w:rFonts w:hint="cs"/>
          <w:rtl/>
        </w:rPr>
        <w:t>فغسلناه وكفناه وصلينا عليه ودفناه</w:t>
      </w:r>
      <w:r>
        <w:rPr>
          <w:rFonts w:hint="cs"/>
          <w:rtl/>
        </w:rPr>
        <w:t xml:space="preserve">! </w:t>
      </w:r>
    </w:p>
    <w:p w:rsidR="003550AC" w:rsidRDefault="003550AC" w:rsidP="00A26ACF">
      <w:pPr>
        <w:pStyle w:val="libNormal"/>
        <w:rPr>
          <w:rtl/>
        </w:rPr>
      </w:pPr>
      <w:r w:rsidRPr="00C70E76">
        <w:rPr>
          <w:rFonts w:hint="cs"/>
          <w:rtl/>
        </w:rPr>
        <w:t>فقال بعضنا لبعض</w:t>
      </w:r>
      <w:r>
        <w:rPr>
          <w:rFonts w:hint="cs"/>
          <w:rtl/>
        </w:rPr>
        <w:t xml:space="preserve">: </w:t>
      </w:r>
      <w:r w:rsidRPr="00C70E76">
        <w:rPr>
          <w:rFonts w:hint="cs"/>
          <w:rtl/>
        </w:rPr>
        <w:t>لو رجعنا فعلمنا قبره</w:t>
      </w:r>
      <w:r>
        <w:rPr>
          <w:rFonts w:hint="cs"/>
          <w:rtl/>
        </w:rPr>
        <w:t xml:space="preserve">، </w:t>
      </w:r>
      <w:r w:rsidRPr="00C70E76">
        <w:rPr>
          <w:rFonts w:hint="cs"/>
          <w:rtl/>
        </w:rPr>
        <w:t>فرجعنا فإذا لا قبر ولا أثر</w:t>
      </w:r>
      <w:r>
        <w:rPr>
          <w:rFonts w:hint="cs"/>
          <w:rtl/>
        </w:rPr>
        <w:t xml:space="preserve">!! </w:t>
      </w:r>
    </w:p>
    <w:p w:rsidR="003550AC" w:rsidRDefault="003550AC" w:rsidP="00A26ACF">
      <w:pPr>
        <w:pStyle w:val="libNormal"/>
        <w:rPr>
          <w:rtl/>
        </w:rPr>
      </w:pPr>
      <w:r w:rsidRPr="00C70E76">
        <w:rPr>
          <w:rFonts w:hint="cs"/>
          <w:rtl/>
        </w:rPr>
        <w:t>وقال اللواتي في تحفة النظار في غرائب الأمصار</w:t>
      </w:r>
      <w:r>
        <w:rPr>
          <w:rFonts w:hint="cs"/>
          <w:rtl/>
        </w:rPr>
        <w:t xml:space="preserve">: </w:t>
      </w:r>
      <w:r w:rsidRPr="00C70E76">
        <w:rPr>
          <w:rFonts w:hint="cs"/>
          <w:rtl/>
        </w:rPr>
        <w:t>1</w:t>
      </w:r>
      <w:r w:rsidR="003708E0">
        <w:rPr>
          <w:rFonts w:hint="cs"/>
          <w:rtl/>
        </w:rPr>
        <w:t>/</w:t>
      </w:r>
      <w:r w:rsidRPr="00C70E76">
        <w:rPr>
          <w:rFonts w:hint="cs"/>
          <w:rtl/>
        </w:rPr>
        <w:t>55</w:t>
      </w:r>
      <w:r>
        <w:rPr>
          <w:rFonts w:hint="cs"/>
          <w:rtl/>
        </w:rPr>
        <w:t xml:space="preserve">: </w:t>
      </w:r>
    </w:p>
    <w:p w:rsidR="003550AC" w:rsidRDefault="003550AC" w:rsidP="00A26ACF">
      <w:pPr>
        <w:pStyle w:val="libNormal"/>
        <w:rPr>
          <w:rtl/>
        </w:rPr>
      </w:pPr>
      <w:r w:rsidRPr="00C70E76">
        <w:rPr>
          <w:rFonts w:hint="cs"/>
          <w:rtl/>
        </w:rPr>
        <w:t>فمن بعض المشاهد والمزارات بدمشق التي بين باب الجابية والباب الصغير قبر أم حبيبة بنت أبي سفيان أم المؤمنين</w:t>
      </w:r>
      <w:r>
        <w:rPr>
          <w:rFonts w:hint="cs"/>
          <w:rtl/>
        </w:rPr>
        <w:t xml:space="preserve">، </w:t>
      </w:r>
      <w:r w:rsidRPr="00C70E76">
        <w:rPr>
          <w:rFonts w:hint="cs"/>
          <w:rtl/>
        </w:rPr>
        <w:t>وقبر أخيها أمير المؤمنين معاوية</w:t>
      </w:r>
      <w:r>
        <w:rPr>
          <w:rFonts w:hint="cs"/>
          <w:rtl/>
        </w:rPr>
        <w:t xml:space="preserve">، </w:t>
      </w:r>
      <w:r w:rsidRPr="00C70E76">
        <w:rPr>
          <w:rFonts w:hint="cs"/>
          <w:rtl/>
        </w:rPr>
        <w:t>وقبر بلال مؤذن رسول الله صلى الله عليه وسلم</w:t>
      </w:r>
      <w:r>
        <w:rPr>
          <w:rFonts w:hint="cs"/>
          <w:rtl/>
        </w:rPr>
        <w:t xml:space="preserve">، </w:t>
      </w:r>
      <w:r w:rsidR="00960004" w:rsidRPr="00960004">
        <w:rPr>
          <w:rStyle w:val="libAlaemChar"/>
          <w:rFonts w:hint="cs"/>
          <w:rtl/>
        </w:rPr>
        <w:t>رضي‌الله‌عنهم</w:t>
      </w:r>
      <w:r w:rsidRPr="00C70E76">
        <w:rPr>
          <w:rFonts w:hint="cs"/>
          <w:rtl/>
        </w:rPr>
        <w:t xml:space="preserve"> أجمعين</w:t>
      </w:r>
      <w:r>
        <w:rPr>
          <w:rFonts w:hint="cs"/>
          <w:rtl/>
        </w:rPr>
        <w:t xml:space="preserve">، </w:t>
      </w:r>
      <w:r w:rsidRPr="00C70E76">
        <w:rPr>
          <w:rFonts w:hint="cs"/>
          <w:rtl/>
        </w:rPr>
        <w:t xml:space="preserve">وقبر أويس القرني وقبر كعب الأحبار </w:t>
      </w:r>
      <w:r w:rsidR="00960004" w:rsidRPr="00960004">
        <w:rPr>
          <w:rStyle w:val="libAlaemChar"/>
          <w:rFonts w:hint="cs"/>
          <w:rtl/>
        </w:rPr>
        <w:t>رضي‌الله‌عنهما</w:t>
      </w:r>
      <w:r w:rsidRPr="00C70E76">
        <w:rPr>
          <w:rFonts w:hint="cs"/>
          <w:rtl/>
        </w:rPr>
        <w:t>.</w:t>
      </w:r>
    </w:p>
    <w:p w:rsidR="003550AC" w:rsidRPr="00C70E76" w:rsidRDefault="003550AC" w:rsidP="00A26ACF">
      <w:pPr>
        <w:pStyle w:val="libNormal"/>
        <w:rPr>
          <w:rtl/>
        </w:rPr>
      </w:pPr>
      <w:r w:rsidRPr="00C70E76">
        <w:rPr>
          <w:rFonts w:hint="cs"/>
          <w:rtl/>
        </w:rPr>
        <w:t>ووجدت في كتاب المعلم في شرح صحيح مسلم للقرطبي أن جماعة من</w:t>
      </w:r>
    </w:p>
    <w:p w:rsidR="003550AC" w:rsidRDefault="003550AC" w:rsidP="003550AC">
      <w:pPr>
        <w:pStyle w:val="libNormal"/>
      </w:pPr>
      <w:r>
        <w:rPr>
          <w:rFonts w:hint="cs"/>
          <w:rtl/>
        </w:rPr>
        <w:br w:type="page"/>
      </w:r>
    </w:p>
    <w:p w:rsidR="003550AC" w:rsidRDefault="003550AC" w:rsidP="00E52117">
      <w:pPr>
        <w:pStyle w:val="libNormal0"/>
        <w:rPr>
          <w:rtl/>
        </w:rPr>
      </w:pPr>
      <w:r w:rsidRPr="00C70E76">
        <w:rPr>
          <w:rFonts w:hint="cs"/>
          <w:rtl/>
        </w:rPr>
        <w:lastRenderedPageBreak/>
        <w:t>الصحابة صحبهم أويس القرني من المدينة الى الشام فتوفي في أثناء الطريق في برية لا عمارة فيها ولا ماء</w:t>
      </w:r>
      <w:r>
        <w:rPr>
          <w:rFonts w:hint="cs"/>
          <w:rtl/>
        </w:rPr>
        <w:t xml:space="preserve">، </w:t>
      </w:r>
      <w:r w:rsidRPr="00C70E76">
        <w:rPr>
          <w:rFonts w:hint="cs"/>
          <w:rtl/>
        </w:rPr>
        <w:t>فتحيروا في أمره فنزلوا فوجدوا حنوطاً وكفناً وماء</w:t>
      </w:r>
      <w:r>
        <w:rPr>
          <w:rFonts w:hint="cs"/>
          <w:rtl/>
        </w:rPr>
        <w:t xml:space="preserve">، </w:t>
      </w:r>
      <w:r w:rsidRPr="00C70E76">
        <w:rPr>
          <w:rFonts w:hint="cs"/>
          <w:rtl/>
        </w:rPr>
        <w:t>فعجبوا من ذلك وغسلوه وكفنوه وصلوا عليه ودفنوه</w:t>
      </w:r>
      <w:r>
        <w:rPr>
          <w:rFonts w:hint="cs"/>
          <w:rtl/>
        </w:rPr>
        <w:t xml:space="preserve">، </w:t>
      </w:r>
      <w:r w:rsidRPr="00C70E76">
        <w:rPr>
          <w:rFonts w:hint="cs"/>
          <w:rtl/>
        </w:rPr>
        <w:t>ثم ركبوا فقال بعضهم</w:t>
      </w:r>
      <w:r>
        <w:rPr>
          <w:rFonts w:hint="cs"/>
          <w:rtl/>
        </w:rPr>
        <w:t xml:space="preserve">: </w:t>
      </w:r>
      <w:r w:rsidRPr="00C70E76">
        <w:rPr>
          <w:rFonts w:hint="cs"/>
          <w:rtl/>
        </w:rPr>
        <w:t>كيف نترك قبره بغير علامة</w:t>
      </w:r>
      <w:r>
        <w:rPr>
          <w:rFonts w:hint="cs"/>
          <w:rtl/>
        </w:rPr>
        <w:t xml:space="preserve">، </w:t>
      </w:r>
      <w:r w:rsidRPr="00C70E76">
        <w:rPr>
          <w:rFonts w:hint="cs"/>
          <w:rtl/>
        </w:rPr>
        <w:t>فعادوا للموضع فلم يجدوا للقبر من أثر. انتهى.</w:t>
      </w:r>
    </w:p>
    <w:p w:rsidR="003550AC" w:rsidRDefault="003550AC" w:rsidP="00A26ACF">
      <w:pPr>
        <w:pStyle w:val="libNormal"/>
        <w:rPr>
          <w:rtl/>
        </w:rPr>
      </w:pPr>
      <w:r w:rsidRPr="00C70E76">
        <w:rPr>
          <w:rFonts w:hint="cs"/>
          <w:rtl/>
        </w:rPr>
        <w:t>ومن الواضح أنهما روايتان أمويتان تريدان إبعاد قبر أويس عن صفين</w:t>
      </w:r>
      <w:r>
        <w:rPr>
          <w:rFonts w:hint="cs"/>
          <w:rtl/>
        </w:rPr>
        <w:t xml:space="preserve">، </w:t>
      </w:r>
      <w:r w:rsidRPr="00C70E76">
        <w:rPr>
          <w:rFonts w:hint="cs"/>
          <w:rtl/>
        </w:rPr>
        <w:t xml:space="preserve">وتنفيان استشهاده مع علي </w:t>
      </w:r>
      <w:r w:rsidR="003F5631" w:rsidRPr="003F5631">
        <w:rPr>
          <w:rStyle w:val="libAlaemChar"/>
          <w:rFonts w:hint="cs"/>
          <w:rtl/>
        </w:rPr>
        <w:t>عليه‌السلام</w:t>
      </w:r>
      <w:r>
        <w:rPr>
          <w:rFonts w:hint="cs"/>
          <w:rtl/>
        </w:rPr>
        <w:t xml:space="preserve">!! </w:t>
      </w:r>
    </w:p>
    <w:p w:rsidR="003550AC" w:rsidRDefault="003550AC" w:rsidP="00181AF2">
      <w:pPr>
        <w:pStyle w:val="Heading3Center"/>
        <w:rPr>
          <w:rtl/>
        </w:rPr>
      </w:pPr>
      <w:bookmarkStart w:id="31" w:name="_Toc377805229"/>
      <w:r w:rsidRPr="00693EF2">
        <w:rPr>
          <w:rFonts w:hint="cs"/>
          <w:rtl/>
        </w:rPr>
        <w:t>8</w:t>
      </w:r>
      <w:r w:rsidR="00E52117">
        <w:rPr>
          <w:rFonts w:hint="cs"/>
          <w:rtl/>
        </w:rPr>
        <w:t xml:space="preserve"> - </w:t>
      </w:r>
      <w:r w:rsidRPr="00693EF2">
        <w:rPr>
          <w:rFonts w:hint="cs"/>
          <w:rtl/>
        </w:rPr>
        <w:t>ورووا عن مالك أنه أنكر وجود أويس</w:t>
      </w:r>
      <w:bookmarkEnd w:id="31"/>
    </w:p>
    <w:p w:rsidR="003550AC" w:rsidRDefault="003550AC" w:rsidP="00AE6309">
      <w:pPr>
        <w:pStyle w:val="libBold2"/>
        <w:rPr>
          <w:rtl/>
        </w:rPr>
      </w:pPr>
      <w:r w:rsidRPr="0057328A">
        <w:rPr>
          <w:rFonts w:hint="cs"/>
          <w:rtl/>
        </w:rPr>
        <w:t>في سير أعلام النبلاء: 4</w:t>
      </w:r>
      <w:r w:rsidR="003708E0">
        <w:rPr>
          <w:rFonts w:hint="cs"/>
          <w:rtl/>
        </w:rPr>
        <w:t>/</w:t>
      </w:r>
      <w:r w:rsidRPr="0057328A">
        <w:rPr>
          <w:rFonts w:hint="cs"/>
          <w:rtl/>
        </w:rPr>
        <w:t xml:space="preserve">32: </w:t>
      </w:r>
    </w:p>
    <w:p w:rsidR="003550AC" w:rsidRDefault="003550AC" w:rsidP="00A26ACF">
      <w:pPr>
        <w:pStyle w:val="libNormal"/>
        <w:rPr>
          <w:rtl/>
        </w:rPr>
      </w:pPr>
      <w:r w:rsidRPr="00C70E76">
        <w:rPr>
          <w:rFonts w:hint="cs"/>
          <w:rtl/>
        </w:rPr>
        <w:t>قال أبو أحمد بن عدي في الكامل</w:t>
      </w:r>
      <w:r>
        <w:rPr>
          <w:rFonts w:hint="cs"/>
          <w:rtl/>
        </w:rPr>
        <w:t xml:space="preserve">: </w:t>
      </w:r>
      <w:r w:rsidRPr="00C70E76">
        <w:rPr>
          <w:rFonts w:hint="cs"/>
          <w:rtl/>
        </w:rPr>
        <w:t>أويس ثقة صدوق</w:t>
      </w:r>
      <w:r>
        <w:rPr>
          <w:rFonts w:hint="cs"/>
          <w:rtl/>
        </w:rPr>
        <w:t xml:space="preserve">، </w:t>
      </w:r>
      <w:r w:rsidRPr="00C70E76">
        <w:rPr>
          <w:rFonts w:hint="cs"/>
          <w:rtl/>
        </w:rPr>
        <w:t>ومالك ينكر أويساً</w:t>
      </w:r>
      <w:r>
        <w:rPr>
          <w:rFonts w:hint="cs"/>
          <w:rtl/>
        </w:rPr>
        <w:t xml:space="preserve">! </w:t>
      </w:r>
      <w:r w:rsidRPr="00C70E76">
        <w:rPr>
          <w:rFonts w:hint="cs"/>
          <w:rtl/>
        </w:rPr>
        <w:t>ثم قال</w:t>
      </w:r>
      <w:r>
        <w:rPr>
          <w:rFonts w:hint="cs"/>
          <w:rtl/>
        </w:rPr>
        <w:t xml:space="preserve">: </w:t>
      </w:r>
      <w:r w:rsidRPr="00C70E76">
        <w:rPr>
          <w:rFonts w:hint="cs"/>
          <w:rtl/>
        </w:rPr>
        <w:t>ولا يجوز أن يشك فيه. أخبار أويس مستوعبة في تاريخ الحافظ أبي القاسم ابن عساكر.</w:t>
      </w:r>
    </w:p>
    <w:p w:rsidR="003550AC" w:rsidRDefault="003550AC" w:rsidP="00AE6309">
      <w:pPr>
        <w:pStyle w:val="libBold2"/>
        <w:rPr>
          <w:rtl/>
        </w:rPr>
      </w:pPr>
      <w:r w:rsidRPr="0057328A">
        <w:rPr>
          <w:rFonts w:hint="cs"/>
          <w:rtl/>
        </w:rPr>
        <w:t>ميزان الاعتدال: 1</w:t>
      </w:r>
      <w:r w:rsidR="003708E0">
        <w:rPr>
          <w:rFonts w:hint="cs"/>
          <w:rtl/>
        </w:rPr>
        <w:t>/</w:t>
      </w:r>
      <w:r w:rsidRPr="0057328A">
        <w:rPr>
          <w:rFonts w:hint="cs"/>
          <w:rtl/>
        </w:rPr>
        <w:t xml:space="preserve">279: </w:t>
      </w:r>
    </w:p>
    <w:p w:rsidR="003550AC" w:rsidRDefault="003550AC" w:rsidP="00A26ACF">
      <w:pPr>
        <w:pStyle w:val="libNormal"/>
        <w:rPr>
          <w:rtl/>
        </w:rPr>
      </w:pPr>
      <w:r w:rsidRPr="00C70E76">
        <w:rPr>
          <w:rFonts w:hint="cs"/>
          <w:rtl/>
        </w:rPr>
        <w:t>قال ابن عدي</w:t>
      </w:r>
      <w:r>
        <w:rPr>
          <w:rFonts w:hint="cs"/>
          <w:rtl/>
        </w:rPr>
        <w:t xml:space="preserve">: </w:t>
      </w:r>
      <w:r w:rsidRPr="00C70E76">
        <w:rPr>
          <w:rFonts w:hint="cs"/>
          <w:rtl/>
        </w:rPr>
        <w:t>ليس لأويس من الرواية شيء</w:t>
      </w:r>
      <w:r>
        <w:rPr>
          <w:rFonts w:hint="cs"/>
          <w:rtl/>
        </w:rPr>
        <w:t xml:space="preserve">، </w:t>
      </w:r>
      <w:r w:rsidRPr="00C70E76">
        <w:rPr>
          <w:rFonts w:hint="cs"/>
          <w:rtl/>
        </w:rPr>
        <w:t>إنما له حكايات ونتف في زهده</w:t>
      </w:r>
      <w:r>
        <w:rPr>
          <w:rFonts w:hint="cs"/>
          <w:rtl/>
        </w:rPr>
        <w:t xml:space="preserve">، </w:t>
      </w:r>
      <w:r w:rsidRPr="00C70E76">
        <w:rPr>
          <w:rFonts w:hint="cs"/>
          <w:rtl/>
        </w:rPr>
        <w:t>وقد شك قومه فيه</w:t>
      </w:r>
      <w:r>
        <w:rPr>
          <w:rFonts w:hint="cs"/>
          <w:rtl/>
        </w:rPr>
        <w:t xml:space="preserve">، </w:t>
      </w:r>
      <w:r w:rsidRPr="00C70E76">
        <w:rPr>
          <w:rFonts w:hint="cs"/>
          <w:rtl/>
        </w:rPr>
        <w:t>ولا يجوز أن يشك فيه لشهرته ولا يتهيأ أن يحكم عليه بالضعف</w:t>
      </w:r>
      <w:r>
        <w:rPr>
          <w:rFonts w:hint="cs"/>
          <w:rtl/>
        </w:rPr>
        <w:t xml:space="preserve">، </w:t>
      </w:r>
      <w:r w:rsidRPr="00C70E76">
        <w:rPr>
          <w:rFonts w:hint="cs"/>
          <w:rtl/>
        </w:rPr>
        <w:t>بل هو ثقة صدوق. قال</w:t>
      </w:r>
      <w:r>
        <w:rPr>
          <w:rFonts w:hint="cs"/>
          <w:rtl/>
        </w:rPr>
        <w:t xml:space="preserve">: </w:t>
      </w:r>
      <w:r w:rsidRPr="00C70E76">
        <w:rPr>
          <w:rFonts w:hint="cs"/>
          <w:rtl/>
        </w:rPr>
        <w:t>ومالك ينكر أويساً يقول</w:t>
      </w:r>
      <w:r>
        <w:rPr>
          <w:rFonts w:hint="cs"/>
          <w:rtl/>
        </w:rPr>
        <w:t xml:space="preserve">: </w:t>
      </w:r>
      <w:r w:rsidRPr="00C70E76">
        <w:rPr>
          <w:rFonts w:hint="cs"/>
          <w:rtl/>
        </w:rPr>
        <w:t>لم يكن. انتهى.</w:t>
      </w:r>
    </w:p>
    <w:p w:rsidR="003550AC" w:rsidRDefault="003550AC" w:rsidP="00A26ACF">
      <w:pPr>
        <w:pStyle w:val="libNormal"/>
        <w:rPr>
          <w:rtl/>
        </w:rPr>
      </w:pPr>
      <w:r w:rsidRPr="00C70E76">
        <w:rPr>
          <w:rFonts w:hint="cs"/>
          <w:rtl/>
        </w:rPr>
        <w:t>ولعل إنكار مالك لوجوده فيه إن صح مبني على أن القرنيين قالوا لا نعرف نسبه فينا</w:t>
      </w:r>
      <w:r>
        <w:rPr>
          <w:rFonts w:hint="cs"/>
          <w:rtl/>
        </w:rPr>
        <w:t xml:space="preserve">، </w:t>
      </w:r>
      <w:r w:rsidRPr="00C70E76">
        <w:rPr>
          <w:rFonts w:hint="cs"/>
          <w:rtl/>
        </w:rPr>
        <w:t>أو شككوا في وجوده بينهم</w:t>
      </w:r>
      <w:r>
        <w:rPr>
          <w:rFonts w:hint="cs"/>
          <w:rtl/>
        </w:rPr>
        <w:t xml:space="preserve">! </w:t>
      </w:r>
    </w:p>
    <w:p w:rsidR="003550AC" w:rsidRDefault="003550AC" w:rsidP="00A26ACF">
      <w:pPr>
        <w:pStyle w:val="libNormal"/>
        <w:rPr>
          <w:rtl/>
        </w:rPr>
      </w:pPr>
      <w:r w:rsidRPr="00C70E76">
        <w:rPr>
          <w:rFonts w:hint="cs"/>
          <w:rtl/>
        </w:rPr>
        <w:t>وقد تقدم أن مخابرات الخلافة كلفت ابن عمه بأذاه وتسقيط شخصيته</w:t>
      </w:r>
      <w:r>
        <w:rPr>
          <w:rFonts w:hint="cs"/>
          <w:rtl/>
        </w:rPr>
        <w:t xml:space="preserve">، </w:t>
      </w:r>
      <w:r w:rsidRPr="00C70E76">
        <w:rPr>
          <w:rFonts w:hint="cs"/>
          <w:rtl/>
        </w:rPr>
        <w:t>فلا يبعد أن تكون هذه الشائعة من صنعهم.</w:t>
      </w:r>
    </w:p>
    <w:p w:rsidR="003550AC" w:rsidRDefault="003550AC" w:rsidP="00A26ACF">
      <w:pPr>
        <w:pStyle w:val="libNormal"/>
        <w:rPr>
          <w:rtl/>
        </w:rPr>
      </w:pPr>
      <w:r w:rsidRPr="00C70E76">
        <w:rPr>
          <w:rFonts w:hint="cs"/>
          <w:rtl/>
        </w:rPr>
        <w:t>كما تقدم قول أويس عن رد فعل الخلفاء وعمالهم على نصحه لهم ( حتى والله لقد يقذفوننا بالعظائم</w:t>
      </w:r>
      <w:r>
        <w:rPr>
          <w:rFonts w:hint="cs"/>
          <w:rtl/>
        </w:rPr>
        <w:t xml:space="preserve">، </w:t>
      </w:r>
      <w:r w:rsidRPr="00C70E76">
        <w:rPr>
          <w:rFonts w:hint="cs"/>
          <w:rtl/>
        </w:rPr>
        <w:t>ووالله لا يمنعني ذلك أن أقول بالحق ).</w:t>
      </w:r>
    </w:p>
    <w:p w:rsidR="003550AC" w:rsidRPr="00C70E76" w:rsidRDefault="003550AC" w:rsidP="00A26ACF">
      <w:pPr>
        <w:pStyle w:val="libNormal"/>
        <w:rPr>
          <w:rtl/>
        </w:rPr>
      </w:pPr>
      <w:r w:rsidRPr="00C70E76">
        <w:rPr>
          <w:rFonts w:hint="cs"/>
          <w:rtl/>
        </w:rPr>
        <w:t>وقوله ( نأمرهم بالمعروف وننهاهم عن المنكر</w:t>
      </w:r>
      <w:r>
        <w:rPr>
          <w:rFonts w:hint="cs"/>
          <w:rtl/>
        </w:rPr>
        <w:t xml:space="preserve">، </w:t>
      </w:r>
      <w:r w:rsidRPr="00C70E76">
        <w:rPr>
          <w:rFonts w:hint="cs"/>
          <w:rtl/>
        </w:rPr>
        <w:t>فيشتمون أعراضنا</w:t>
      </w:r>
      <w:r>
        <w:rPr>
          <w:rFonts w:hint="cs"/>
          <w:rtl/>
        </w:rPr>
        <w:t xml:space="preserve">، </w:t>
      </w:r>
      <w:r w:rsidRPr="00C70E76">
        <w:rPr>
          <w:rFonts w:hint="cs"/>
          <w:rtl/>
        </w:rPr>
        <w:t>ويرموننا</w:t>
      </w:r>
    </w:p>
    <w:p w:rsidR="003550AC" w:rsidRDefault="003550AC" w:rsidP="003550AC">
      <w:pPr>
        <w:pStyle w:val="libNormal"/>
      </w:pPr>
      <w:r>
        <w:rPr>
          <w:rFonts w:hint="cs"/>
          <w:rtl/>
        </w:rPr>
        <w:br w:type="page"/>
      </w:r>
    </w:p>
    <w:p w:rsidR="003550AC" w:rsidRDefault="003550AC" w:rsidP="007437D8">
      <w:pPr>
        <w:pStyle w:val="libNormal0"/>
        <w:rPr>
          <w:rtl/>
        </w:rPr>
      </w:pPr>
      <w:r w:rsidRPr="00C70E76">
        <w:rPr>
          <w:rFonts w:hint="cs"/>
          <w:rtl/>
        </w:rPr>
        <w:lastRenderedPageBreak/>
        <w:t>بالجرائم والمعايب والعظائم</w:t>
      </w:r>
      <w:r>
        <w:rPr>
          <w:rFonts w:hint="cs"/>
          <w:rtl/>
        </w:rPr>
        <w:t xml:space="preserve">، </w:t>
      </w:r>
      <w:r w:rsidRPr="00C70E76">
        <w:rPr>
          <w:rFonts w:hint="cs"/>
          <w:rtl/>
        </w:rPr>
        <w:t>ويجدون على ذلك أعواناً من الفاسقين</w:t>
      </w:r>
      <w:r>
        <w:rPr>
          <w:rFonts w:hint="cs"/>
          <w:rtl/>
        </w:rPr>
        <w:t xml:space="preserve">، </w:t>
      </w:r>
      <w:r w:rsidRPr="00C70E76">
        <w:rPr>
          <w:rFonts w:hint="cs"/>
          <w:rtl/>
        </w:rPr>
        <w:t>إنه والله لا يمنعنا ذلك أن نقوم فيهم بحق الله )</w:t>
      </w:r>
      <w:r>
        <w:rPr>
          <w:rFonts w:hint="cs"/>
          <w:rtl/>
        </w:rPr>
        <w:t xml:space="preserve">! </w:t>
      </w:r>
      <w:r w:rsidRPr="00C70E76">
        <w:rPr>
          <w:rFonts w:hint="cs"/>
          <w:rtl/>
        </w:rPr>
        <w:t>.</w:t>
      </w:r>
    </w:p>
    <w:p w:rsidR="003550AC" w:rsidRDefault="003550AC" w:rsidP="00A26ACF">
      <w:pPr>
        <w:pStyle w:val="libNormal"/>
        <w:rPr>
          <w:rtl/>
        </w:rPr>
      </w:pPr>
      <w:r w:rsidRPr="00C70E76">
        <w:rPr>
          <w:rFonts w:hint="cs"/>
          <w:rtl/>
        </w:rPr>
        <w:t xml:space="preserve">ومن المعروف للجميع أن الخلفاء ( ماعدا علياً </w:t>
      </w:r>
      <w:r w:rsidR="003F5631" w:rsidRPr="003F5631">
        <w:rPr>
          <w:rStyle w:val="libAlaemChar"/>
          <w:rFonts w:hint="cs"/>
          <w:rtl/>
        </w:rPr>
        <w:t>عليه‌السلام</w:t>
      </w:r>
      <w:r w:rsidRPr="00C70E76">
        <w:rPr>
          <w:rFonts w:hint="cs"/>
          <w:rtl/>
        </w:rPr>
        <w:t xml:space="preserve"> ) لم يكن يتسع صدرهم للانتقاد</w:t>
      </w:r>
      <w:r>
        <w:rPr>
          <w:rFonts w:hint="cs"/>
          <w:rtl/>
        </w:rPr>
        <w:t xml:space="preserve">، </w:t>
      </w:r>
      <w:r w:rsidRPr="00C70E76">
        <w:rPr>
          <w:rFonts w:hint="cs"/>
          <w:rtl/>
        </w:rPr>
        <w:t>وأن سياستهم قامت على أن المنتقد عدو</w:t>
      </w:r>
      <w:r>
        <w:rPr>
          <w:rFonts w:hint="cs"/>
          <w:rtl/>
        </w:rPr>
        <w:t xml:space="preserve">، </w:t>
      </w:r>
      <w:r w:rsidRPr="00C70E76">
        <w:rPr>
          <w:rFonts w:hint="cs"/>
          <w:rtl/>
        </w:rPr>
        <w:t>بل الممتنع عن البيعة عدو.. وقد أرادوا قتل سعد بن عبادة في السقيفة</w:t>
      </w:r>
      <w:r>
        <w:rPr>
          <w:rFonts w:hint="cs"/>
          <w:rtl/>
        </w:rPr>
        <w:t xml:space="preserve">، </w:t>
      </w:r>
      <w:r w:rsidRPr="00C70E76">
        <w:rPr>
          <w:rFonts w:hint="cs"/>
          <w:rtl/>
        </w:rPr>
        <w:t xml:space="preserve">وأشعلوا الحطب في اليوم الثاني لوفاة النبي </w:t>
      </w:r>
      <w:r w:rsidR="003F5631" w:rsidRPr="003F5631">
        <w:rPr>
          <w:rStyle w:val="libAlaemChar"/>
          <w:rFonts w:hint="cs"/>
          <w:rtl/>
        </w:rPr>
        <w:t>صلى‌الله‌عليه‌وآله</w:t>
      </w:r>
      <w:r w:rsidRPr="00C70E76">
        <w:rPr>
          <w:rFonts w:hint="cs"/>
          <w:rtl/>
        </w:rPr>
        <w:t xml:space="preserve"> في دار علي وفاطمة ليحرقوه بمن فيه</w:t>
      </w:r>
      <w:r>
        <w:rPr>
          <w:rFonts w:hint="cs"/>
          <w:rtl/>
        </w:rPr>
        <w:t xml:space="preserve">! </w:t>
      </w:r>
      <w:r w:rsidRPr="00C70E76">
        <w:rPr>
          <w:rFonts w:hint="cs"/>
          <w:rtl/>
        </w:rPr>
        <w:t>إن لم يبايعوا</w:t>
      </w:r>
      <w:r>
        <w:rPr>
          <w:rFonts w:hint="cs"/>
          <w:rtl/>
        </w:rPr>
        <w:t xml:space="preserve">!! </w:t>
      </w:r>
      <w:r w:rsidRPr="00C70E76">
        <w:rPr>
          <w:rFonts w:hint="cs"/>
          <w:rtl/>
        </w:rPr>
        <w:t>الخ.</w:t>
      </w:r>
    </w:p>
    <w:p w:rsidR="003550AC" w:rsidRDefault="003550AC" w:rsidP="00A26ACF">
      <w:pPr>
        <w:pStyle w:val="libNormal"/>
        <w:rPr>
          <w:rtl/>
        </w:rPr>
      </w:pPr>
      <w:r w:rsidRPr="00C70E76">
        <w:rPr>
          <w:rFonts w:hint="cs"/>
          <w:rtl/>
        </w:rPr>
        <w:t xml:space="preserve">وعندما يكون منتقد الخليفة شخصية مهمة مبشراً به مشهوداً له من النبي </w:t>
      </w:r>
      <w:r w:rsidR="003F5631" w:rsidRPr="003F5631">
        <w:rPr>
          <w:rStyle w:val="libAlaemChar"/>
          <w:rFonts w:hint="cs"/>
          <w:rtl/>
        </w:rPr>
        <w:t>صلى‌الله‌عليه‌وآله</w:t>
      </w:r>
      <w:r w:rsidRPr="00C70E76">
        <w:rPr>
          <w:rFonts w:hint="cs"/>
          <w:rtl/>
        </w:rPr>
        <w:t xml:space="preserve"> فإن جرمه يكون أكبر</w:t>
      </w:r>
      <w:r>
        <w:rPr>
          <w:rFonts w:hint="cs"/>
          <w:rtl/>
        </w:rPr>
        <w:t xml:space="preserve">، </w:t>
      </w:r>
      <w:r w:rsidRPr="00C70E76">
        <w:rPr>
          <w:rFonts w:hint="cs"/>
          <w:rtl/>
        </w:rPr>
        <w:t>لأن كلامه يكون مؤثراً في الناس أكثر</w:t>
      </w:r>
      <w:r>
        <w:rPr>
          <w:rFonts w:hint="cs"/>
          <w:rtl/>
        </w:rPr>
        <w:t xml:space="preserve">! </w:t>
      </w:r>
    </w:p>
    <w:p w:rsidR="003550AC" w:rsidRDefault="003550AC" w:rsidP="00A26ACF">
      <w:pPr>
        <w:pStyle w:val="libNormal"/>
        <w:rPr>
          <w:rtl/>
        </w:rPr>
      </w:pPr>
      <w:r w:rsidRPr="00C70E76">
        <w:rPr>
          <w:rFonts w:hint="cs"/>
          <w:rtl/>
        </w:rPr>
        <w:t>وعليه فليس بعيداً أن تكون السلطة طلبت من القرنيين إنكار أويس</w:t>
      </w:r>
      <w:r>
        <w:rPr>
          <w:rFonts w:hint="cs"/>
          <w:rtl/>
        </w:rPr>
        <w:t xml:space="preserve">، </w:t>
      </w:r>
      <w:r w:rsidRPr="00C70E76">
        <w:rPr>
          <w:rFonts w:hint="cs"/>
          <w:rtl/>
        </w:rPr>
        <w:t>أو تبرعوا هم بإنكاره خوفاً من تحميلهم مسؤولية معارضته</w:t>
      </w:r>
      <w:r>
        <w:rPr>
          <w:rFonts w:hint="cs"/>
          <w:rtl/>
        </w:rPr>
        <w:t xml:space="preserve">! </w:t>
      </w:r>
    </w:p>
    <w:p w:rsidR="003550AC" w:rsidRDefault="003550AC" w:rsidP="00A26ACF">
      <w:pPr>
        <w:pStyle w:val="libNormal"/>
        <w:rPr>
          <w:rtl/>
        </w:rPr>
      </w:pPr>
      <w:r w:rsidRPr="00C70E76">
        <w:rPr>
          <w:rFonts w:hint="cs"/>
          <w:rtl/>
        </w:rPr>
        <w:t>وهو عمل مألوف حتى في عصرنا من العشيرة التي لا تريد أن تتحمل مسؤولية ابنها المعارض للسلطة.</w:t>
      </w:r>
    </w:p>
    <w:p w:rsidR="003550AC" w:rsidRDefault="003550AC" w:rsidP="00A26ACF">
      <w:pPr>
        <w:pStyle w:val="libNormal"/>
        <w:rPr>
          <w:rtl/>
        </w:rPr>
      </w:pPr>
      <w:r w:rsidRPr="00C70E76">
        <w:rPr>
          <w:rFonts w:hint="cs"/>
          <w:rtl/>
        </w:rPr>
        <w:t>ويؤيد ذلك سلوك أويس الفريد في العناية بالفقراء</w:t>
      </w:r>
      <w:r>
        <w:rPr>
          <w:rFonts w:hint="cs"/>
          <w:rtl/>
        </w:rPr>
        <w:t xml:space="preserve">، </w:t>
      </w:r>
      <w:r w:rsidRPr="00C70E76">
        <w:rPr>
          <w:rFonts w:hint="cs"/>
          <w:rtl/>
        </w:rPr>
        <w:t>وتربيته مجموعة من الزهاد السائرين على نهجه</w:t>
      </w:r>
      <w:r>
        <w:rPr>
          <w:rFonts w:hint="cs"/>
          <w:rtl/>
        </w:rPr>
        <w:t xml:space="preserve">، </w:t>
      </w:r>
      <w:r w:rsidRPr="00C70E76">
        <w:rPr>
          <w:rFonts w:hint="cs"/>
          <w:rtl/>
        </w:rPr>
        <w:t xml:space="preserve">وكان مركزهم في مسجد بالكوفة.. وأنه ورد عنه أنه كان يكرر ( ماذا لقيت من عمر ) وهو شبيه بالكلام الذي كانت تكرره فاطمة الزهراء </w:t>
      </w:r>
      <w:r w:rsidR="003F5631" w:rsidRPr="003F5631">
        <w:rPr>
          <w:rStyle w:val="libAlaemChar"/>
          <w:rFonts w:hint="cs"/>
          <w:rtl/>
        </w:rPr>
        <w:t>عليها‌السلام</w:t>
      </w:r>
      <w:r w:rsidRPr="00C70E76">
        <w:rPr>
          <w:rFonts w:hint="cs"/>
          <w:rtl/>
        </w:rPr>
        <w:t>..</w:t>
      </w:r>
    </w:p>
    <w:p w:rsidR="003550AC" w:rsidRPr="00C70E76" w:rsidRDefault="003550AC" w:rsidP="00A26ACF">
      <w:pPr>
        <w:pStyle w:val="libNormal"/>
        <w:rPr>
          <w:rtl/>
        </w:rPr>
      </w:pPr>
      <w:r w:rsidRPr="00C70E76">
        <w:rPr>
          <w:rFonts w:hint="cs"/>
          <w:rtl/>
        </w:rPr>
        <w:t>هذا</w:t>
      </w:r>
      <w:r>
        <w:rPr>
          <w:rFonts w:hint="cs"/>
          <w:rtl/>
        </w:rPr>
        <w:t xml:space="preserve">، </w:t>
      </w:r>
      <w:r w:rsidRPr="00C70E76">
        <w:rPr>
          <w:rFonts w:hint="cs"/>
          <w:rtl/>
        </w:rPr>
        <w:t>ومن المحتمل أن محبي بني أمية أشاعوا عن مالك تشكيكه في وجود أويس القرني</w:t>
      </w:r>
      <w:r>
        <w:rPr>
          <w:rFonts w:hint="cs"/>
          <w:rtl/>
        </w:rPr>
        <w:t xml:space="preserve">، </w:t>
      </w:r>
      <w:r w:rsidRPr="00C70E76">
        <w:rPr>
          <w:rFonts w:hint="cs"/>
          <w:rtl/>
        </w:rPr>
        <w:t xml:space="preserve">لأن أويساً كعمار بن ياسر </w:t>
      </w:r>
      <w:r w:rsidR="00960004" w:rsidRPr="00960004">
        <w:rPr>
          <w:rStyle w:val="libAlaemChar"/>
          <w:rFonts w:hint="cs"/>
          <w:rtl/>
        </w:rPr>
        <w:t>رضي‌الله‌عنهما</w:t>
      </w:r>
      <w:r w:rsidRPr="00C70E76">
        <w:rPr>
          <w:rFonts w:hint="cs"/>
          <w:rtl/>
        </w:rPr>
        <w:t xml:space="preserve"> ظل شهادة صارخة من النبي </w:t>
      </w:r>
      <w:r w:rsidR="003F5631" w:rsidRPr="003F5631">
        <w:rPr>
          <w:rStyle w:val="libAlaemChar"/>
          <w:rFonts w:hint="cs"/>
          <w:rtl/>
        </w:rPr>
        <w:t>صلى‌الله‌عليه‌وآله</w:t>
      </w:r>
      <w:r w:rsidRPr="00C70E76">
        <w:rPr>
          <w:rFonts w:hint="cs"/>
          <w:rtl/>
        </w:rPr>
        <w:t xml:space="preserve"> على أنهم أهل الباطل</w:t>
      </w:r>
      <w:r>
        <w:rPr>
          <w:rFonts w:hint="cs"/>
          <w:rtl/>
        </w:rPr>
        <w:t xml:space="preserve">! </w:t>
      </w:r>
    </w:p>
    <w:p w:rsidR="003550AC" w:rsidRPr="00C70E76" w:rsidRDefault="003550AC" w:rsidP="00A56519">
      <w:pPr>
        <w:pStyle w:val="libCenter"/>
        <w:rPr>
          <w:rtl/>
        </w:rPr>
      </w:pPr>
      <w:r w:rsidRPr="00C70E76">
        <w:rPr>
          <w:rFonts w:hint="cs"/>
          <w:rtl/>
        </w:rPr>
        <w:t>**</w:t>
      </w:r>
    </w:p>
    <w:p w:rsidR="003550AC" w:rsidRPr="00C70E76" w:rsidRDefault="003550AC" w:rsidP="00A26ACF">
      <w:pPr>
        <w:pStyle w:val="libNormal"/>
        <w:rPr>
          <w:rtl/>
        </w:rPr>
      </w:pPr>
      <w:r w:rsidRPr="00C70E76">
        <w:rPr>
          <w:rFonts w:hint="cs"/>
          <w:rtl/>
        </w:rPr>
        <w:t xml:space="preserve">ومن طريف ما جرى في عصرنا أن الإيرانيين بنوا في صفين ( الرقة ) مسجداً كبيراً ضمنوه قبر عمار بن ياسر وأويس القرني </w:t>
      </w:r>
      <w:r w:rsidR="00960004" w:rsidRPr="00960004">
        <w:rPr>
          <w:rStyle w:val="libAlaemChar"/>
          <w:rFonts w:hint="cs"/>
          <w:rtl/>
        </w:rPr>
        <w:t>رضي‌الله‌عنهما</w:t>
      </w:r>
      <w:r>
        <w:rPr>
          <w:rFonts w:hint="cs"/>
          <w:rtl/>
        </w:rPr>
        <w:t xml:space="preserve">، </w:t>
      </w:r>
      <w:r w:rsidRPr="00C70E76">
        <w:rPr>
          <w:rFonts w:hint="cs"/>
          <w:rtl/>
        </w:rPr>
        <w:t>وعندما كمل المشروع أقاموا لافتتاحه احتفالاً ودعوا بعض العلماء والمؤرخين لالقاء خطبهم فيه</w:t>
      </w:r>
      <w:r>
        <w:rPr>
          <w:rFonts w:hint="cs"/>
          <w:rtl/>
        </w:rPr>
        <w:t xml:space="preserve">، </w:t>
      </w:r>
      <w:r w:rsidRPr="00C70E76">
        <w:rPr>
          <w:rFonts w:hint="cs"/>
          <w:rtl/>
        </w:rPr>
        <w:t>ومنهم</w:t>
      </w:r>
    </w:p>
    <w:p w:rsidR="003550AC" w:rsidRDefault="003550AC" w:rsidP="003550AC">
      <w:pPr>
        <w:pStyle w:val="libNormal"/>
      </w:pPr>
      <w:r>
        <w:rPr>
          <w:rFonts w:hint="cs"/>
          <w:rtl/>
        </w:rPr>
        <w:br w:type="page"/>
      </w:r>
    </w:p>
    <w:p w:rsidR="003550AC" w:rsidRDefault="003550AC" w:rsidP="007437D8">
      <w:pPr>
        <w:pStyle w:val="libNormal0"/>
        <w:rPr>
          <w:rtl/>
        </w:rPr>
      </w:pPr>
      <w:r w:rsidRPr="00C70E76">
        <w:rPr>
          <w:rFonts w:hint="cs"/>
          <w:rtl/>
        </w:rPr>
        <w:lastRenderedPageBreak/>
        <w:t>الدكتور سهيل زكار المحب للأمويين</w:t>
      </w:r>
      <w:r>
        <w:rPr>
          <w:rFonts w:hint="cs"/>
          <w:rtl/>
        </w:rPr>
        <w:t xml:space="preserve">، </w:t>
      </w:r>
      <w:r w:rsidRPr="00C70E76">
        <w:rPr>
          <w:rFonts w:hint="cs"/>
          <w:rtl/>
        </w:rPr>
        <w:t>فتكلم في افتتاح مسجد أويس</w:t>
      </w:r>
      <w:r>
        <w:rPr>
          <w:rFonts w:hint="cs"/>
          <w:rtl/>
        </w:rPr>
        <w:t xml:space="preserve">، </w:t>
      </w:r>
      <w:r w:rsidRPr="00C70E76">
        <w:rPr>
          <w:rFonts w:hint="cs"/>
          <w:rtl/>
        </w:rPr>
        <w:t>وأنكر وجود شخصيته من أساسها</w:t>
      </w:r>
      <w:r>
        <w:rPr>
          <w:rFonts w:hint="cs"/>
          <w:rtl/>
        </w:rPr>
        <w:t xml:space="preserve">!! </w:t>
      </w:r>
    </w:p>
    <w:p w:rsidR="003550AC" w:rsidRDefault="003550AC" w:rsidP="00A26ACF">
      <w:pPr>
        <w:pStyle w:val="libNormal"/>
        <w:rPr>
          <w:rtl/>
        </w:rPr>
      </w:pPr>
      <w:r w:rsidRPr="00C70E76">
        <w:rPr>
          <w:rFonts w:hint="cs"/>
          <w:rtl/>
        </w:rPr>
        <w:t>والطريف أن الملحقية الثقافية الايرانية نشرت خطابه في مجلتها</w:t>
      </w:r>
      <w:r>
        <w:rPr>
          <w:rFonts w:hint="cs"/>
          <w:rtl/>
        </w:rPr>
        <w:t xml:space="preserve">!! </w:t>
      </w:r>
    </w:p>
    <w:p w:rsidR="003550AC" w:rsidRPr="00C70E76" w:rsidRDefault="003550AC" w:rsidP="00A26ACF">
      <w:pPr>
        <w:pStyle w:val="libNormal"/>
        <w:rPr>
          <w:rtl/>
        </w:rPr>
      </w:pPr>
      <w:r w:rsidRPr="00C70E76">
        <w:rPr>
          <w:rFonts w:hint="cs"/>
          <w:rtl/>
        </w:rPr>
        <w:t>فإذا كنا الى الآن نرى أن المتعصبين لبني أمية مثل الدكتور زكار</w:t>
      </w:r>
      <w:r>
        <w:rPr>
          <w:rFonts w:hint="cs"/>
          <w:rtl/>
        </w:rPr>
        <w:t xml:space="preserve">، </w:t>
      </w:r>
      <w:r w:rsidRPr="00C70E76">
        <w:rPr>
          <w:rFonts w:hint="cs"/>
          <w:rtl/>
        </w:rPr>
        <w:t>يثقل عليهم وجود أويس القرني</w:t>
      </w:r>
      <w:r>
        <w:rPr>
          <w:rFonts w:hint="cs"/>
          <w:rtl/>
        </w:rPr>
        <w:t xml:space="preserve">، </w:t>
      </w:r>
      <w:r w:rsidRPr="00C70E76">
        <w:rPr>
          <w:rFonts w:hint="cs"/>
          <w:rtl/>
        </w:rPr>
        <w:t>ويحاولون إنكاره</w:t>
      </w:r>
      <w:r>
        <w:rPr>
          <w:rFonts w:hint="cs"/>
          <w:rtl/>
        </w:rPr>
        <w:t xml:space="preserve">، </w:t>
      </w:r>
      <w:r w:rsidRPr="00C70E76">
        <w:rPr>
          <w:rFonts w:hint="cs"/>
          <w:rtl/>
        </w:rPr>
        <w:t>فإن أسلافهم الذين عاصروه أو رأوا تأثيره العميق على الأمة</w:t>
      </w:r>
      <w:r>
        <w:rPr>
          <w:rFonts w:hint="cs"/>
          <w:rtl/>
        </w:rPr>
        <w:t xml:space="preserve">، </w:t>
      </w:r>
      <w:r w:rsidRPr="00C70E76">
        <w:rPr>
          <w:rFonts w:hint="cs"/>
          <w:rtl/>
        </w:rPr>
        <w:t>أجدر من المتأخرين بإنكار وجوده للتخلص منه</w:t>
      </w:r>
      <w:r>
        <w:rPr>
          <w:rFonts w:hint="cs"/>
          <w:rtl/>
        </w:rPr>
        <w:t xml:space="preserve">! </w:t>
      </w:r>
    </w:p>
    <w:p w:rsidR="003550AC" w:rsidRPr="00C70E76" w:rsidRDefault="003550AC" w:rsidP="00A56519">
      <w:pPr>
        <w:pStyle w:val="libCenter"/>
        <w:rPr>
          <w:rtl/>
        </w:rPr>
      </w:pPr>
      <w:r w:rsidRPr="00C70E76">
        <w:rPr>
          <w:rFonts w:hint="cs"/>
          <w:rtl/>
        </w:rPr>
        <w:t>**</w:t>
      </w:r>
    </w:p>
    <w:p w:rsidR="003550AC" w:rsidRDefault="003550AC" w:rsidP="00181AF2">
      <w:pPr>
        <w:pStyle w:val="Heading2Center"/>
        <w:rPr>
          <w:rtl/>
        </w:rPr>
      </w:pPr>
      <w:bookmarkStart w:id="32" w:name="_Toc377805230"/>
      <w:r w:rsidRPr="00693EF2">
        <w:rPr>
          <w:rFonts w:hint="cs"/>
          <w:rtl/>
        </w:rPr>
        <w:t>آراء مضادة مغالية في أويس القرني</w:t>
      </w:r>
      <w:r>
        <w:rPr>
          <w:rFonts w:hint="cs"/>
          <w:rtl/>
        </w:rPr>
        <w:t>!</w:t>
      </w:r>
      <w:bookmarkEnd w:id="32"/>
      <w:r>
        <w:rPr>
          <w:rFonts w:hint="cs"/>
          <w:rtl/>
        </w:rPr>
        <w:t xml:space="preserve"> </w:t>
      </w:r>
    </w:p>
    <w:p w:rsidR="003550AC" w:rsidRDefault="003550AC" w:rsidP="00A26ACF">
      <w:pPr>
        <w:pStyle w:val="libNormal"/>
        <w:rPr>
          <w:rtl/>
        </w:rPr>
      </w:pPr>
      <w:r w:rsidRPr="00C70E76">
        <w:rPr>
          <w:rFonts w:hint="cs"/>
          <w:rtl/>
        </w:rPr>
        <w:t xml:space="preserve">من جهة أخرى غالى بعضهم في أويس وجعلوه خليل رسول الله </w:t>
      </w:r>
      <w:r w:rsidR="003F5631" w:rsidRPr="003F5631">
        <w:rPr>
          <w:rStyle w:val="libAlaemChar"/>
          <w:rFonts w:hint="cs"/>
          <w:rtl/>
        </w:rPr>
        <w:t>صلى‌الله‌عليه‌وآله</w:t>
      </w:r>
    </w:p>
    <w:p w:rsidR="003550AC" w:rsidRDefault="003550AC" w:rsidP="00AE6309">
      <w:pPr>
        <w:pStyle w:val="libBold2"/>
        <w:rPr>
          <w:rtl/>
        </w:rPr>
      </w:pPr>
      <w:r w:rsidRPr="0057328A">
        <w:rPr>
          <w:rFonts w:hint="cs"/>
          <w:rtl/>
        </w:rPr>
        <w:t>ففي طبقات ابن سعد: 6</w:t>
      </w:r>
      <w:r w:rsidR="003708E0">
        <w:rPr>
          <w:rFonts w:hint="cs"/>
          <w:rtl/>
        </w:rPr>
        <w:t>/</w:t>
      </w:r>
      <w:r w:rsidRPr="0057328A">
        <w:rPr>
          <w:rFonts w:hint="cs"/>
          <w:rtl/>
        </w:rPr>
        <w:t xml:space="preserve">163: </w:t>
      </w:r>
    </w:p>
    <w:p w:rsidR="003550AC" w:rsidRDefault="003550AC" w:rsidP="00A26ACF">
      <w:pPr>
        <w:pStyle w:val="libNormal"/>
        <w:rPr>
          <w:rtl/>
        </w:rPr>
      </w:pPr>
      <w:r w:rsidRPr="00C70E76">
        <w:rPr>
          <w:rFonts w:hint="cs"/>
          <w:rtl/>
        </w:rPr>
        <w:t>أخبرنا مسلم بن ابراهيم قال</w:t>
      </w:r>
      <w:r>
        <w:rPr>
          <w:rFonts w:hint="cs"/>
          <w:rtl/>
        </w:rPr>
        <w:t xml:space="preserve">: </w:t>
      </w:r>
      <w:r w:rsidRPr="00C70E76">
        <w:rPr>
          <w:rFonts w:hint="cs"/>
          <w:rtl/>
        </w:rPr>
        <w:t>حدثنا سلام بن مسكين قال</w:t>
      </w:r>
      <w:r>
        <w:rPr>
          <w:rFonts w:hint="cs"/>
          <w:rtl/>
        </w:rPr>
        <w:t xml:space="preserve">: </w:t>
      </w:r>
      <w:r w:rsidRPr="00C70E76">
        <w:rPr>
          <w:rFonts w:hint="cs"/>
          <w:rtl/>
        </w:rPr>
        <w:t>حدثني رجل قال</w:t>
      </w:r>
      <w:r>
        <w:rPr>
          <w:rFonts w:hint="cs"/>
          <w:rtl/>
        </w:rPr>
        <w:t xml:space="preserve">: </w:t>
      </w:r>
      <w:r w:rsidRPr="00C70E76">
        <w:rPr>
          <w:rFonts w:hint="cs"/>
          <w:rtl/>
        </w:rPr>
        <w:t>قال رسول الله صلى الله عليه وسلم</w:t>
      </w:r>
      <w:r>
        <w:rPr>
          <w:rFonts w:hint="cs"/>
          <w:rtl/>
        </w:rPr>
        <w:t xml:space="preserve">: </w:t>
      </w:r>
      <w:r w:rsidRPr="00C70E76">
        <w:rPr>
          <w:rFonts w:hint="cs"/>
          <w:rtl/>
        </w:rPr>
        <w:t>خليلي من هذه الأمة أويس القرني.</w:t>
      </w:r>
    </w:p>
    <w:p w:rsidR="003550AC" w:rsidRDefault="003550AC" w:rsidP="00A26ACF">
      <w:pPr>
        <w:pStyle w:val="libNormal"/>
        <w:rPr>
          <w:rtl/>
        </w:rPr>
      </w:pPr>
      <w:r w:rsidRPr="00AE6309">
        <w:rPr>
          <w:rStyle w:val="libBold2Char"/>
          <w:rFonts w:hint="cs"/>
          <w:rtl/>
        </w:rPr>
        <w:t>ورواه في الجامع الصغير:</w:t>
      </w:r>
      <w:r>
        <w:rPr>
          <w:rFonts w:hint="cs"/>
          <w:rtl/>
        </w:rPr>
        <w:t xml:space="preserve"> </w:t>
      </w:r>
      <w:r w:rsidRPr="00C70E76">
        <w:rPr>
          <w:rFonts w:hint="cs"/>
          <w:rtl/>
        </w:rPr>
        <w:t>3</w:t>
      </w:r>
      <w:r w:rsidR="003708E0">
        <w:rPr>
          <w:rFonts w:hint="cs"/>
          <w:rtl/>
        </w:rPr>
        <w:t>/</w:t>
      </w:r>
      <w:r w:rsidRPr="00C70E76">
        <w:rPr>
          <w:rFonts w:hint="cs"/>
          <w:rtl/>
        </w:rPr>
        <w:t>298</w:t>
      </w:r>
      <w:r>
        <w:rPr>
          <w:rFonts w:hint="cs"/>
          <w:rtl/>
        </w:rPr>
        <w:t xml:space="preserve">، </w:t>
      </w:r>
      <w:r w:rsidRPr="00C70E76">
        <w:rPr>
          <w:rFonts w:hint="cs"/>
          <w:rtl/>
        </w:rPr>
        <w:t>برقم 3942 وفي مختصر تاريخ دمشق</w:t>
      </w:r>
      <w:r>
        <w:rPr>
          <w:rFonts w:hint="cs"/>
          <w:rtl/>
        </w:rPr>
        <w:t xml:space="preserve">: </w:t>
      </w:r>
      <w:r w:rsidRPr="00C70E76">
        <w:rPr>
          <w:rFonts w:hint="cs"/>
          <w:rtl/>
        </w:rPr>
        <w:t>3 جزء 895 وفي كنز العمال</w:t>
      </w:r>
      <w:r>
        <w:rPr>
          <w:rFonts w:hint="cs"/>
          <w:rtl/>
        </w:rPr>
        <w:t xml:space="preserve">: </w:t>
      </w:r>
      <w:r w:rsidRPr="00C70E76">
        <w:rPr>
          <w:rFonts w:hint="cs"/>
          <w:rtl/>
        </w:rPr>
        <w:t>12</w:t>
      </w:r>
      <w:r w:rsidR="003708E0">
        <w:rPr>
          <w:rFonts w:hint="cs"/>
          <w:rtl/>
        </w:rPr>
        <w:t>/</w:t>
      </w:r>
      <w:r w:rsidRPr="00C70E76">
        <w:rPr>
          <w:rFonts w:hint="cs"/>
          <w:rtl/>
        </w:rPr>
        <w:t>74. انتهى.</w:t>
      </w:r>
    </w:p>
    <w:p w:rsidR="003550AC" w:rsidRDefault="003550AC" w:rsidP="00A26ACF">
      <w:pPr>
        <w:pStyle w:val="libNormal"/>
        <w:rPr>
          <w:rtl/>
        </w:rPr>
      </w:pPr>
      <w:r w:rsidRPr="00C70E76">
        <w:rPr>
          <w:rFonts w:hint="cs"/>
          <w:rtl/>
        </w:rPr>
        <w:t>وهذه الرواية لا تصح عندنا ولا عند غيرنا.</w:t>
      </w:r>
    </w:p>
    <w:p w:rsidR="003550AC" w:rsidRDefault="003550AC" w:rsidP="00A26ACF">
      <w:pPr>
        <w:pStyle w:val="libNormal"/>
        <w:rPr>
          <w:rtl/>
        </w:rPr>
      </w:pPr>
      <w:r w:rsidRPr="00C70E76">
        <w:rPr>
          <w:rFonts w:hint="cs"/>
          <w:rtl/>
        </w:rPr>
        <w:t xml:space="preserve">أما عندنا فلأنه ثبت أن النبي </w:t>
      </w:r>
      <w:r w:rsidR="003F5631" w:rsidRPr="003F5631">
        <w:rPr>
          <w:rStyle w:val="libAlaemChar"/>
          <w:rFonts w:hint="cs"/>
          <w:rtl/>
        </w:rPr>
        <w:t>صلى‌الله‌عليه‌وآله</w:t>
      </w:r>
      <w:r w:rsidRPr="00C70E76">
        <w:rPr>
          <w:rFonts w:hint="cs"/>
          <w:rtl/>
        </w:rPr>
        <w:t xml:space="preserve"> قال لعلي </w:t>
      </w:r>
      <w:r w:rsidR="003F5631" w:rsidRPr="003F5631">
        <w:rPr>
          <w:rStyle w:val="libAlaemChar"/>
          <w:rFonts w:hint="cs"/>
          <w:rtl/>
        </w:rPr>
        <w:t>عليه‌السلام</w:t>
      </w:r>
      <w:r>
        <w:rPr>
          <w:rFonts w:hint="cs"/>
          <w:rtl/>
        </w:rPr>
        <w:t xml:space="preserve">: </w:t>
      </w:r>
      <w:r w:rsidRPr="00C70E76">
        <w:rPr>
          <w:rFonts w:hint="cs"/>
          <w:rtl/>
        </w:rPr>
        <w:t>أنت أخي</w:t>
      </w:r>
      <w:r>
        <w:rPr>
          <w:rFonts w:hint="cs"/>
          <w:rtl/>
        </w:rPr>
        <w:t xml:space="preserve">، </w:t>
      </w:r>
      <w:r w:rsidRPr="00C70E76">
        <w:rPr>
          <w:rFonts w:hint="cs"/>
          <w:rtl/>
        </w:rPr>
        <w:t>وخليلي</w:t>
      </w:r>
      <w:r>
        <w:rPr>
          <w:rFonts w:hint="cs"/>
          <w:rtl/>
        </w:rPr>
        <w:t xml:space="preserve">، </w:t>
      </w:r>
      <w:r w:rsidRPr="00C70E76">
        <w:rPr>
          <w:rFonts w:hint="cs"/>
          <w:rtl/>
        </w:rPr>
        <w:t>وأول من يصافحني يوم القيامة.</w:t>
      </w:r>
    </w:p>
    <w:p w:rsidR="003550AC" w:rsidRDefault="003550AC" w:rsidP="00A26ACF">
      <w:pPr>
        <w:pStyle w:val="libNormal"/>
        <w:rPr>
          <w:rtl/>
        </w:rPr>
      </w:pPr>
      <w:r w:rsidRPr="00C70E76">
        <w:rPr>
          <w:rFonts w:hint="cs"/>
          <w:rtl/>
        </w:rPr>
        <w:t>وأما عندهم</w:t>
      </w:r>
      <w:r>
        <w:rPr>
          <w:rFonts w:hint="cs"/>
          <w:rtl/>
        </w:rPr>
        <w:t xml:space="preserve">، </w:t>
      </w:r>
      <w:r w:rsidRPr="00C70E76">
        <w:rPr>
          <w:rFonts w:hint="cs"/>
          <w:rtl/>
        </w:rPr>
        <w:t xml:space="preserve">فلأنهم رووا حديثاً ينفي وجود خليل للنبي </w:t>
      </w:r>
      <w:r w:rsidR="003F5631" w:rsidRPr="003F5631">
        <w:rPr>
          <w:rStyle w:val="libAlaemChar"/>
          <w:rFonts w:hint="cs"/>
          <w:rtl/>
        </w:rPr>
        <w:t>صلى‌الله‌عليه‌وآله</w:t>
      </w:r>
      <w:r w:rsidRPr="00C70E76">
        <w:rPr>
          <w:rFonts w:hint="cs"/>
          <w:rtl/>
        </w:rPr>
        <w:t xml:space="preserve"> وأنه لو كان متخذاً خليلاً لاتخذ أبا بكر خليلاً</w:t>
      </w:r>
      <w:r>
        <w:rPr>
          <w:rFonts w:hint="cs"/>
          <w:rtl/>
        </w:rPr>
        <w:t xml:space="preserve">! </w:t>
      </w:r>
    </w:p>
    <w:p w:rsidR="003550AC" w:rsidRPr="00C70E76" w:rsidRDefault="003550AC" w:rsidP="00A26ACF">
      <w:pPr>
        <w:pStyle w:val="libNormal"/>
        <w:rPr>
          <w:rtl/>
        </w:rPr>
      </w:pPr>
      <w:r w:rsidRPr="00C70E76">
        <w:rPr>
          <w:rFonts w:hint="cs"/>
          <w:rtl/>
        </w:rPr>
        <w:t xml:space="preserve">وحديثهم عن أبي بكر كحديثهم عن أويس يراد بهما نفي أن يكون خليل النبي علياً </w:t>
      </w:r>
      <w:r w:rsidR="003F5631" w:rsidRPr="003F5631">
        <w:rPr>
          <w:rStyle w:val="libAlaemChar"/>
          <w:rFonts w:hint="cs"/>
          <w:rtl/>
        </w:rPr>
        <w:t>عليه‌السلام</w:t>
      </w:r>
      <w:r>
        <w:rPr>
          <w:rFonts w:hint="cs"/>
          <w:rtl/>
        </w:rPr>
        <w:t xml:space="preserve">! </w:t>
      </w:r>
      <w:r w:rsidRPr="00C70E76">
        <w:rPr>
          <w:rFonts w:hint="cs"/>
          <w:rtl/>
        </w:rPr>
        <w:t>كما وضعوا حديث أن عمر أول من يصافح الرحمن يوم القيامة</w:t>
      </w:r>
      <w:r>
        <w:rPr>
          <w:rFonts w:hint="cs"/>
          <w:rtl/>
        </w:rPr>
        <w:t xml:space="preserve">، </w:t>
      </w:r>
      <w:r w:rsidRPr="00C70E76">
        <w:rPr>
          <w:rFonts w:hint="cs"/>
          <w:rtl/>
        </w:rPr>
        <w:t xml:space="preserve">مقابل حديث أن يكون علياً أول من يصافح النبي </w:t>
      </w:r>
      <w:r w:rsidR="003F5631" w:rsidRPr="003F5631">
        <w:rPr>
          <w:rStyle w:val="libAlaemChar"/>
          <w:rFonts w:hint="cs"/>
          <w:rtl/>
        </w:rPr>
        <w:t>صلى‌الله‌عليه‌وآله</w:t>
      </w:r>
      <w:r w:rsidRPr="00C70E76">
        <w:rPr>
          <w:rFonts w:hint="cs"/>
          <w:rtl/>
        </w:rPr>
        <w:t xml:space="preserve"> يوم القيامة</w:t>
      </w:r>
      <w:r>
        <w:rPr>
          <w:rFonts w:hint="cs"/>
          <w:rtl/>
        </w:rPr>
        <w:t xml:space="preserve">! </w:t>
      </w:r>
    </w:p>
    <w:p w:rsidR="003550AC" w:rsidRDefault="003550AC" w:rsidP="003550AC">
      <w:pPr>
        <w:pStyle w:val="libNormal"/>
      </w:pPr>
      <w:r>
        <w:rPr>
          <w:rFonts w:hint="cs"/>
          <w:rtl/>
        </w:rPr>
        <w:br w:type="page"/>
      </w:r>
    </w:p>
    <w:p w:rsidR="003550AC" w:rsidRDefault="003550AC" w:rsidP="00AE6309">
      <w:pPr>
        <w:pStyle w:val="libBold2"/>
        <w:rPr>
          <w:rtl/>
        </w:rPr>
      </w:pPr>
      <w:r w:rsidRPr="0057328A">
        <w:rPr>
          <w:rFonts w:hint="cs"/>
          <w:rtl/>
        </w:rPr>
        <w:lastRenderedPageBreak/>
        <w:t>قال أحد المعلقين في هامش المجروحين لابن حبان: 3</w:t>
      </w:r>
      <w:r w:rsidR="003708E0">
        <w:rPr>
          <w:rFonts w:hint="cs"/>
          <w:rtl/>
        </w:rPr>
        <w:t>/</w:t>
      </w:r>
      <w:r w:rsidRPr="0057328A">
        <w:rPr>
          <w:rFonts w:hint="cs"/>
          <w:rtl/>
        </w:rPr>
        <w:t xml:space="preserve">151: </w:t>
      </w:r>
    </w:p>
    <w:p w:rsidR="003550AC" w:rsidRDefault="003550AC" w:rsidP="00A26ACF">
      <w:pPr>
        <w:pStyle w:val="libNormal"/>
        <w:rPr>
          <w:rtl/>
        </w:rPr>
      </w:pPr>
      <w:r w:rsidRPr="00C70E76">
        <w:rPr>
          <w:rFonts w:hint="cs"/>
          <w:rtl/>
        </w:rPr>
        <w:t>وأخبار أويس أورد الكثير منها ابن سعد في الطبقات</w:t>
      </w:r>
      <w:r>
        <w:rPr>
          <w:rFonts w:hint="cs"/>
          <w:rtl/>
        </w:rPr>
        <w:t xml:space="preserve">، </w:t>
      </w:r>
      <w:r w:rsidRPr="00C70E76">
        <w:rPr>
          <w:rFonts w:hint="cs"/>
          <w:rtl/>
        </w:rPr>
        <w:t>وأورد ابن الجوزي خبراً منها ثم قال</w:t>
      </w:r>
      <w:r>
        <w:rPr>
          <w:rFonts w:hint="cs"/>
          <w:rtl/>
        </w:rPr>
        <w:t xml:space="preserve">: </w:t>
      </w:r>
      <w:r w:rsidRPr="00C70E76">
        <w:rPr>
          <w:rFonts w:hint="cs"/>
          <w:rtl/>
        </w:rPr>
        <w:t>قد وضعوا خبراً طويلاً في قصة أويس من غير هذه الطريق. وإنما يصح في الحديث عن أويس كلمات يسيرة جرت له مع عمر</w:t>
      </w:r>
      <w:r>
        <w:rPr>
          <w:rFonts w:hint="cs"/>
          <w:rtl/>
        </w:rPr>
        <w:t xml:space="preserve">، </w:t>
      </w:r>
      <w:r w:rsidRPr="00C70E76">
        <w:rPr>
          <w:rFonts w:hint="cs"/>
          <w:rtl/>
        </w:rPr>
        <w:t>وأخبره رسول الله صلى الله عليه وسلم فقال</w:t>
      </w:r>
      <w:r>
        <w:rPr>
          <w:rFonts w:hint="cs"/>
          <w:rtl/>
        </w:rPr>
        <w:t xml:space="preserve">: </w:t>
      </w:r>
      <w:r w:rsidRPr="00C70E76">
        <w:rPr>
          <w:rFonts w:hint="cs"/>
          <w:rtl/>
        </w:rPr>
        <w:t>يأتي عليكم أويس فإن استطعت أن يستغفر لك فافعل. فأطال القصاص وعرضوا في حديث أويس بما لا فائدة في الاطالة بذكره. انتهى.</w:t>
      </w:r>
    </w:p>
    <w:p w:rsidR="003550AC" w:rsidRDefault="003550AC" w:rsidP="00A26ACF">
      <w:pPr>
        <w:pStyle w:val="libNormal"/>
        <w:rPr>
          <w:rtl/>
        </w:rPr>
      </w:pPr>
      <w:r w:rsidRPr="00C70E76">
        <w:rPr>
          <w:rFonts w:hint="cs"/>
          <w:rtl/>
        </w:rPr>
        <w:t>وقد حصر هذا المحشي سبب الوضع في أحاديثه بالقصاص</w:t>
      </w:r>
      <w:r>
        <w:rPr>
          <w:rFonts w:hint="cs"/>
          <w:rtl/>
        </w:rPr>
        <w:t xml:space="preserve">، </w:t>
      </w:r>
      <w:r w:rsidRPr="00C70E76">
        <w:rPr>
          <w:rFonts w:hint="cs"/>
          <w:rtl/>
        </w:rPr>
        <w:t>ولكن عرفت مشكلة الخلافة والأمويين مع أويس</w:t>
      </w:r>
      <w:r>
        <w:rPr>
          <w:rFonts w:hint="cs"/>
          <w:rtl/>
        </w:rPr>
        <w:t xml:space="preserve">، </w:t>
      </w:r>
      <w:r w:rsidRPr="00C70E76">
        <w:rPr>
          <w:rFonts w:hint="cs"/>
          <w:rtl/>
        </w:rPr>
        <w:t>وهي دواع للانكار والوضع معاً</w:t>
      </w:r>
      <w:r>
        <w:rPr>
          <w:rFonts w:hint="cs"/>
          <w:rtl/>
        </w:rPr>
        <w:t xml:space="preserve">!! </w:t>
      </w:r>
    </w:p>
    <w:p w:rsidR="003550AC" w:rsidRDefault="003550AC" w:rsidP="00181AF2">
      <w:pPr>
        <w:pStyle w:val="Heading2Center"/>
        <w:rPr>
          <w:rtl/>
        </w:rPr>
      </w:pPr>
      <w:bookmarkStart w:id="33" w:name="_Toc377805231"/>
      <w:r w:rsidRPr="00C70E76">
        <w:rPr>
          <w:rFonts w:hint="cs"/>
          <w:rtl/>
        </w:rPr>
        <w:t>رووا أنه أوصى الى هرم بن حيان وبكى على عمر</w:t>
      </w:r>
      <w:bookmarkEnd w:id="33"/>
    </w:p>
    <w:p w:rsidR="003550AC" w:rsidRDefault="003550AC" w:rsidP="00AE6309">
      <w:pPr>
        <w:pStyle w:val="libBold2"/>
        <w:rPr>
          <w:rtl/>
        </w:rPr>
      </w:pPr>
      <w:r w:rsidRPr="0057328A">
        <w:rPr>
          <w:rFonts w:hint="cs"/>
          <w:rtl/>
        </w:rPr>
        <w:t>في مستدرك الحاكم: 3</w:t>
      </w:r>
      <w:r w:rsidR="003708E0">
        <w:rPr>
          <w:rFonts w:hint="cs"/>
          <w:rtl/>
        </w:rPr>
        <w:t>/</w:t>
      </w:r>
      <w:r w:rsidRPr="0057328A">
        <w:rPr>
          <w:rFonts w:hint="cs"/>
          <w:rtl/>
        </w:rPr>
        <w:t xml:space="preserve">406: </w:t>
      </w:r>
    </w:p>
    <w:p w:rsidR="003550AC" w:rsidRDefault="003550AC" w:rsidP="00A26ACF">
      <w:pPr>
        <w:pStyle w:val="libNormal"/>
        <w:rPr>
          <w:rtl/>
        </w:rPr>
      </w:pPr>
      <w:r w:rsidRPr="00C70E76">
        <w:rPr>
          <w:rFonts w:hint="cs"/>
          <w:rtl/>
        </w:rPr>
        <w:t>أخبرنا أبو العباس القاسم بن القاسم بن عبد الله بن معاوية السياري شيخ أهل الحقائق بخراسان قال</w:t>
      </w:r>
      <w:r>
        <w:rPr>
          <w:rFonts w:hint="cs"/>
          <w:rtl/>
        </w:rPr>
        <w:t xml:space="preserve">: </w:t>
      </w:r>
      <w:r w:rsidRPr="00C70E76">
        <w:rPr>
          <w:rFonts w:hint="cs"/>
          <w:rtl/>
        </w:rPr>
        <w:t>أنا أبو الموجه محمد بن عمرو بن الموجه الفزاري</w:t>
      </w:r>
      <w:r>
        <w:rPr>
          <w:rFonts w:hint="cs"/>
          <w:rtl/>
        </w:rPr>
        <w:t xml:space="preserve">، </w:t>
      </w:r>
      <w:r w:rsidRPr="00C70E76">
        <w:rPr>
          <w:rFonts w:hint="cs"/>
          <w:rtl/>
        </w:rPr>
        <w:t>أنا عبدان بن عثمان</w:t>
      </w:r>
      <w:r>
        <w:rPr>
          <w:rFonts w:hint="cs"/>
          <w:rtl/>
        </w:rPr>
        <w:t xml:space="preserve">، </w:t>
      </w:r>
      <w:r w:rsidRPr="00C70E76">
        <w:rPr>
          <w:rFonts w:hint="cs"/>
          <w:rtl/>
        </w:rPr>
        <w:t>أنا عبد الله بن الشميط بن عجلان</w:t>
      </w:r>
      <w:r>
        <w:rPr>
          <w:rFonts w:hint="cs"/>
          <w:rtl/>
        </w:rPr>
        <w:t xml:space="preserve">، </w:t>
      </w:r>
      <w:r w:rsidRPr="00C70E76">
        <w:rPr>
          <w:rFonts w:hint="cs"/>
          <w:rtl/>
        </w:rPr>
        <w:t>عن أبيه أنه سمع أسلم العجلي يقول</w:t>
      </w:r>
      <w:r>
        <w:rPr>
          <w:rFonts w:hint="cs"/>
          <w:rtl/>
        </w:rPr>
        <w:t xml:space="preserve">: </w:t>
      </w:r>
      <w:r w:rsidRPr="00C70E76">
        <w:rPr>
          <w:rFonts w:hint="cs"/>
          <w:rtl/>
        </w:rPr>
        <w:t>حدثني أبو الضحاك الجرمي</w:t>
      </w:r>
      <w:r>
        <w:rPr>
          <w:rFonts w:hint="cs"/>
          <w:rtl/>
        </w:rPr>
        <w:t xml:space="preserve">، </w:t>
      </w:r>
      <w:r w:rsidRPr="00C70E76">
        <w:rPr>
          <w:rFonts w:hint="cs"/>
          <w:rtl/>
        </w:rPr>
        <w:t>عن هرم بن حيان العبدي قال</w:t>
      </w:r>
      <w:r>
        <w:rPr>
          <w:rFonts w:hint="cs"/>
          <w:rtl/>
        </w:rPr>
        <w:t xml:space="preserve">: </w:t>
      </w:r>
    </w:p>
    <w:p w:rsidR="003550AC" w:rsidRDefault="003550AC" w:rsidP="00A26ACF">
      <w:pPr>
        <w:pStyle w:val="libNormal"/>
        <w:rPr>
          <w:rtl/>
        </w:rPr>
      </w:pPr>
      <w:r w:rsidRPr="00C70E76">
        <w:rPr>
          <w:rFonts w:hint="cs"/>
          <w:rtl/>
        </w:rPr>
        <w:t>قدمت الكوفة فلم يكن لي بها هم إلا أويس القرني أطلبه وأسأل عنه حتى سقطت عليه جالساً وحده على شاطيء الفرات نصف النهار يتوضأ ويغسل ثوبه</w:t>
      </w:r>
      <w:r>
        <w:rPr>
          <w:rFonts w:hint="cs"/>
          <w:rtl/>
        </w:rPr>
        <w:t xml:space="preserve">، </w:t>
      </w:r>
      <w:r w:rsidRPr="00C70E76">
        <w:rPr>
          <w:rFonts w:hint="cs"/>
          <w:rtl/>
        </w:rPr>
        <w:t>فعرفته بالنعت فاذا رجل لحم آدم شديد الادمة</w:t>
      </w:r>
      <w:r>
        <w:rPr>
          <w:rFonts w:hint="cs"/>
          <w:rtl/>
        </w:rPr>
        <w:t xml:space="preserve">، </w:t>
      </w:r>
      <w:r w:rsidRPr="00C70E76">
        <w:rPr>
          <w:rFonts w:hint="cs"/>
          <w:rtl/>
        </w:rPr>
        <w:t>أشعر محلوق الرأس يعني ليس له جمة</w:t>
      </w:r>
      <w:r>
        <w:rPr>
          <w:rFonts w:hint="cs"/>
          <w:rtl/>
        </w:rPr>
        <w:t xml:space="preserve">، </w:t>
      </w:r>
      <w:r w:rsidRPr="00C70E76">
        <w:rPr>
          <w:rFonts w:hint="cs"/>
          <w:rtl/>
        </w:rPr>
        <w:t>كث اللحية عليه إزار من صوف ورداء من صوف بغير حذاء</w:t>
      </w:r>
      <w:r>
        <w:rPr>
          <w:rFonts w:hint="cs"/>
          <w:rtl/>
        </w:rPr>
        <w:t xml:space="preserve">، </w:t>
      </w:r>
      <w:r w:rsidRPr="00C70E76">
        <w:rPr>
          <w:rFonts w:hint="cs"/>
          <w:rtl/>
        </w:rPr>
        <w:t>كبير الوجه مهيب المنظر جداً</w:t>
      </w:r>
      <w:r>
        <w:rPr>
          <w:rFonts w:hint="cs"/>
          <w:rtl/>
        </w:rPr>
        <w:t xml:space="preserve">، </w:t>
      </w:r>
      <w:r w:rsidRPr="00C70E76">
        <w:rPr>
          <w:rFonts w:hint="cs"/>
          <w:rtl/>
        </w:rPr>
        <w:t>فسلمت عليه فرد عليّ</w:t>
      </w:r>
      <w:r>
        <w:rPr>
          <w:rFonts w:hint="cs"/>
          <w:rtl/>
        </w:rPr>
        <w:t xml:space="preserve">، </w:t>
      </w:r>
      <w:r w:rsidRPr="00C70E76">
        <w:rPr>
          <w:rFonts w:hint="cs"/>
          <w:rtl/>
        </w:rPr>
        <w:t>ونظر إليّ فقال</w:t>
      </w:r>
      <w:r>
        <w:rPr>
          <w:rFonts w:hint="cs"/>
          <w:rtl/>
        </w:rPr>
        <w:t xml:space="preserve">: </w:t>
      </w:r>
      <w:r w:rsidRPr="00C70E76">
        <w:rPr>
          <w:rFonts w:hint="cs"/>
          <w:rtl/>
        </w:rPr>
        <w:t>حياك الله من رجل</w:t>
      </w:r>
      <w:r>
        <w:rPr>
          <w:rFonts w:hint="cs"/>
          <w:rtl/>
        </w:rPr>
        <w:t xml:space="preserve">، </w:t>
      </w:r>
      <w:r w:rsidRPr="00C70E76">
        <w:rPr>
          <w:rFonts w:hint="cs"/>
          <w:rtl/>
        </w:rPr>
        <w:t>فمددت يدي اليه لأصافحه فأبى أن يصافحني وقال</w:t>
      </w:r>
      <w:r>
        <w:rPr>
          <w:rFonts w:hint="cs"/>
          <w:rtl/>
        </w:rPr>
        <w:t xml:space="preserve">: </w:t>
      </w:r>
      <w:r w:rsidRPr="00C70E76">
        <w:rPr>
          <w:rFonts w:hint="cs"/>
          <w:rtl/>
        </w:rPr>
        <w:t>وأنت فحياك الله.</w:t>
      </w:r>
    </w:p>
    <w:p w:rsidR="003550AC" w:rsidRDefault="003550AC" w:rsidP="00A26ACF">
      <w:pPr>
        <w:pStyle w:val="libNormal"/>
        <w:rPr>
          <w:rtl/>
        </w:rPr>
      </w:pPr>
      <w:r w:rsidRPr="00C70E76">
        <w:rPr>
          <w:rFonts w:hint="cs"/>
          <w:rtl/>
        </w:rPr>
        <w:t>فقلت رحمك الله يا أويس وغفر لك</w:t>
      </w:r>
      <w:r>
        <w:rPr>
          <w:rFonts w:hint="cs"/>
          <w:rtl/>
        </w:rPr>
        <w:t xml:space="preserve">، </w:t>
      </w:r>
      <w:r w:rsidRPr="00C70E76">
        <w:rPr>
          <w:rFonts w:hint="cs"/>
          <w:rtl/>
        </w:rPr>
        <w:t>كيف أنت رحمك الله</w:t>
      </w:r>
      <w:r>
        <w:rPr>
          <w:rFonts w:hint="cs"/>
          <w:rtl/>
        </w:rPr>
        <w:t xml:space="preserve">؟ </w:t>
      </w:r>
    </w:p>
    <w:p w:rsidR="003550AC" w:rsidRPr="00C70E76" w:rsidRDefault="003550AC" w:rsidP="00A26ACF">
      <w:pPr>
        <w:pStyle w:val="libNormal"/>
        <w:rPr>
          <w:rtl/>
        </w:rPr>
      </w:pPr>
      <w:r w:rsidRPr="00C70E76">
        <w:rPr>
          <w:rFonts w:hint="cs"/>
          <w:rtl/>
        </w:rPr>
        <w:t>ثم خنقتني العبرة من حبي إياه ورقتي له</w:t>
      </w:r>
      <w:r>
        <w:rPr>
          <w:rFonts w:hint="cs"/>
          <w:rtl/>
        </w:rPr>
        <w:t xml:space="preserve">، </w:t>
      </w:r>
      <w:r w:rsidRPr="00C70E76">
        <w:rPr>
          <w:rFonts w:hint="cs"/>
          <w:rtl/>
        </w:rPr>
        <w:t>لما رأيت من حاله ما رأيت حتى بكيت وبكى. ثم قال</w:t>
      </w:r>
      <w:r>
        <w:rPr>
          <w:rFonts w:hint="cs"/>
          <w:rtl/>
        </w:rPr>
        <w:t xml:space="preserve">: </w:t>
      </w:r>
      <w:r w:rsidRPr="00C70E76">
        <w:rPr>
          <w:rFonts w:hint="cs"/>
          <w:rtl/>
        </w:rPr>
        <w:t>وأنت فرحمك الله يا هرم بن حيان</w:t>
      </w:r>
      <w:r>
        <w:rPr>
          <w:rFonts w:hint="cs"/>
          <w:rtl/>
        </w:rPr>
        <w:t xml:space="preserve">، </w:t>
      </w:r>
      <w:r w:rsidRPr="00C70E76">
        <w:rPr>
          <w:rFonts w:hint="cs"/>
          <w:rtl/>
        </w:rPr>
        <w:t>كيف أنت يا أخي</w:t>
      </w:r>
      <w:r>
        <w:rPr>
          <w:rFonts w:hint="cs"/>
          <w:rtl/>
        </w:rPr>
        <w:t xml:space="preserve">، </w:t>
      </w:r>
      <w:r w:rsidRPr="00C70E76">
        <w:rPr>
          <w:rFonts w:hint="cs"/>
          <w:rtl/>
        </w:rPr>
        <w:t>من دلك</w:t>
      </w:r>
    </w:p>
    <w:p w:rsidR="003550AC" w:rsidRDefault="003550AC" w:rsidP="003550AC">
      <w:pPr>
        <w:pStyle w:val="libNormal"/>
      </w:pPr>
      <w:r>
        <w:rPr>
          <w:rFonts w:hint="cs"/>
          <w:rtl/>
        </w:rPr>
        <w:br w:type="page"/>
      </w:r>
    </w:p>
    <w:p w:rsidR="003550AC" w:rsidRDefault="003550AC" w:rsidP="007437D8">
      <w:pPr>
        <w:pStyle w:val="libNormal0"/>
        <w:rPr>
          <w:rtl/>
        </w:rPr>
      </w:pPr>
      <w:r w:rsidRPr="00C70E76">
        <w:rPr>
          <w:rFonts w:hint="cs"/>
          <w:rtl/>
        </w:rPr>
        <w:lastRenderedPageBreak/>
        <w:t>عليّ</w:t>
      </w:r>
      <w:r>
        <w:rPr>
          <w:rFonts w:hint="cs"/>
          <w:rtl/>
        </w:rPr>
        <w:t xml:space="preserve">؟ </w:t>
      </w:r>
      <w:r w:rsidRPr="00C70E76">
        <w:rPr>
          <w:rFonts w:hint="cs"/>
          <w:rtl/>
        </w:rPr>
        <w:t>قلت</w:t>
      </w:r>
      <w:r>
        <w:rPr>
          <w:rFonts w:hint="cs"/>
          <w:rtl/>
        </w:rPr>
        <w:t xml:space="preserve">: </w:t>
      </w:r>
      <w:r w:rsidRPr="00C70E76">
        <w:rPr>
          <w:rFonts w:hint="cs"/>
          <w:rtl/>
        </w:rPr>
        <w:t>الله. قال</w:t>
      </w:r>
      <w:r>
        <w:rPr>
          <w:rFonts w:hint="cs"/>
          <w:rtl/>
        </w:rPr>
        <w:t xml:space="preserve">: </w:t>
      </w:r>
      <w:r w:rsidRPr="00C70E76">
        <w:rPr>
          <w:rFonts w:hint="cs"/>
          <w:rtl/>
        </w:rPr>
        <w:t>لا الَه إلا الله سبحان ربنا إن كان وعد ربنا لمفعولا</w:t>
      </w:r>
      <w:r>
        <w:rPr>
          <w:rFonts w:hint="cs"/>
          <w:rtl/>
        </w:rPr>
        <w:t xml:space="preserve">، </w:t>
      </w:r>
      <w:r w:rsidRPr="00C70E76">
        <w:rPr>
          <w:rFonts w:hint="cs"/>
          <w:rtl/>
        </w:rPr>
        <w:t>حين سماني والله ماكنت رأيته قط ولا رآني.</w:t>
      </w:r>
    </w:p>
    <w:p w:rsidR="003550AC" w:rsidRDefault="003550AC" w:rsidP="00A26ACF">
      <w:pPr>
        <w:pStyle w:val="libNormal"/>
        <w:rPr>
          <w:rtl/>
        </w:rPr>
      </w:pPr>
      <w:r w:rsidRPr="00C70E76">
        <w:rPr>
          <w:rFonts w:hint="cs"/>
          <w:rtl/>
        </w:rPr>
        <w:t>ثم قلت</w:t>
      </w:r>
      <w:r>
        <w:rPr>
          <w:rFonts w:hint="cs"/>
          <w:rtl/>
        </w:rPr>
        <w:t xml:space="preserve">: </w:t>
      </w:r>
      <w:r w:rsidRPr="00C70E76">
        <w:rPr>
          <w:rFonts w:hint="cs"/>
          <w:rtl/>
        </w:rPr>
        <w:t>من أين عرفتني وعرفت اسمي واسم أبي</w:t>
      </w:r>
      <w:r>
        <w:rPr>
          <w:rFonts w:hint="cs"/>
          <w:rtl/>
        </w:rPr>
        <w:t xml:space="preserve">؟ </w:t>
      </w:r>
      <w:r w:rsidRPr="00C70E76">
        <w:rPr>
          <w:rFonts w:hint="cs"/>
          <w:rtl/>
        </w:rPr>
        <w:t>فوالله ما كنت رأيتك قط قبل هذا اليوم</w:t>
      </w:r>
      <w:r>
        <w:rPr>
          <w:rFonts w:hint="cs"/>
          <w:rtl/>
        </w:rPr>
        <w:t xml:space="preserve">! </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نبأني العليم الخبير</w:t>
      </w:r>
      <w:r>
        <w:rPr>
          <w:rFonts w:hint="cs"/>
          <w:rtl/>
        </w:rPr>
        <w:t xml:space="preserve">، </w:t>
      </w:r>
      <w:r w:rsidRPr="00C70E76">
        <w:rPr>
          <w:rFonts w:hint="cs"/>
          <w:rtl/>
        </w:rPr>
        <w:t>عرفت روحي روحك حيث كلمت نفسي نفسك. إن الأرواح لها أنفس كأنفس الأحياء</w:t>
      </w:r>
      <w:r>
        <w:rPr>
          <w:rFonts w:hint="cs"/>
          <w:rtl/>
        </w:rPr>
        <w:t xml:space="preserve">، </w:t>
      </w:r>
      <w:r w:rsidRPr="00C70E76">
        <w:rPr>
          <w:rFonts w:hint="cs"/>
          <w:rtl/>
        </w:rPr>
        <w:t>إن المؤمنين يعرف بعضهم بعضاً ويتحدثون بروح الله وإن لم يلتقوا</w:t>
      </w:r>
      <w:r>
        <w:rPr>
          <w:rFonts w:hint="cs"/>
          <w:rtl/>
        </w:rPr>
        <w:t xml:space="preserve">، </w:t>
      </w:r>
      <w:r w:rsidRPr="00C70E76">
        <w:rPr>
          <w:rFonts w:hint="cs"/>
          <w:rtl/>
        </w:rPr>
        <w:t>وإن لم يتكلموا ويتعارفوا</w:t>
      </w:r>
      <w:r>
        <w:rPr>
          <w:rFonts w:hint="cs"/>
          <w:rtl/>
        </w:rPr>
        <w:t xml:space="preserve">، </w:t>
      </w:r>
      <w:r w:rsidRPr="00C70E76">
        <w:rPr>
          <w:rFonts w:hint="cs"/>
          <w:rtl/>
        </w:rPr>
        <w:t>وإن نأت بهم الديار وتفرقت بهم المنازل.</w:t>
      </w:r>
    </w:p>
    <w:p w:rsidR="003550AC" w:rsidRDefault="003550AC" w:rsidP="00A26ACF">
      <w:pPr>
        <w:pStyle w:val="libNormal"/>
        <w:rPr>
          <w:rtl/>
        </w:rPr>
      </w:pPr>
      <w:r w:rsidRPr="00C70E76">
        <w:rPr>
          <w:rFonts w:hint="cs"/>
          <w:rtl/>
        </w:rPr>
        <w:t>قال قلت</w:t>
      </w:r>
      <w:r>
        <w:rPr>
          <w:rFonts w:hint="cs"/>
          <w:rtl/>
        </w:rPr>
        <w:t xml:space="preserve">: </w:t>
      </w:r>
      <w:r w:rsidRPr="00C70E76">
        <w:rPr>
          <w:rFonts w:hint="cs"/>
          <w:rtl/>
        </w:rPr>
        <w:t xml:space="preserve">حدثني عن رسول الله </w:t>
      </w:r>
      <w:r w:rsidR="003F5631" w:rsidRPr="003F5631">
        <w:rPr>
          <w:rStyle w:val="libAlaemChar"/>
          <w:rFonts w:hint="cs"/>
          <w:rtl/>
        </w:rPr>
        <w:t>صلى‌الله‌عليه‌وآله</w:t>
      </w:r>
      <w:r w:rsidRPr="00C70E76">
        <w:rPr>
          <w:rFonts w:hint="cs"/>
          <w:rtl/>
        </w:rPr>
        <w:t xml:space="preserve"> بحديث أحفظه عنك.</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 xml:space="preserve">إني لم أدرك رسول الله </w:t>
      </w:r>
      <w:r w:rsidR="003F5631" w:rsidRPr="003F5631">
        <w:rPr>
          <w:rStyle w:val="libAlaemChar"/>
          <w:rFonts w:hint="cs"/>
          <w:rtl/>
        </w:rPr>
        <w:t>صلى‌الله‌عليه‌وآله</w:t>
      </w:r>
      <w:r w:rsidRPr="00C70E76">
        <w:rPr>
          <w:rFonts w:hint="cs"/>
          <w:rtl/>
        </w:rPr>
        <w:t xml:space="preserve"> ولم تكن لي معه صحبة</w:t>
      </w:r>
      <w:r>
        <w:rPr>
          <w:rFonts w:hint="cs"/>
          <w:rtl/>
        </w:rPr>
        <w:t xml:space="preserve">، </w:t>
      </w:r>
      <w:r w:rsidRPr="00C70E76">
        <w:rPr>
          <w:rFonts w:hint="cs"/>
          <w:rtl/>
        </w:rPr>
        <w:t>ولقد رأيت رجالاً قد رأوه وقد بلغني من حديثه كما بلغكم</w:t>
      </w:r>
      <w:r>
        <w:rPr>
          <w:rFonts w:hint="cs"/>
          <w:rtl/>
        </w:rPr>
        <w:t xml:space="preserve">، </w:t>
      </w:r>
      <w:r w:rsidRPr="00C70E76">
        <w:rPr>
          <w:rFonts w:hint="cs"/>
          <w:rtl/>
        </w:rPr>
        <w:t>ولست أحب أن أفتح هذا الباب على نفسي أن أكون محدثاً أو قاضياً ومفتياً. في النفس شغل يا هرم بن حيان.</w:t>
      </w:r>
    </w:p>
    <w:p w:rsidR="003550AC" w:rsidRDefault="003550AC" w:rsidP="00A26ACF">
      <w:pPr>
        <w:pStyle w:val="libNormal"/>
        <w:rPr>
          <w:rtl/>
        </w:rPr>
      </w:pPr>
      <w:r w:rsidRPr="00C70E76">
        <w:rPr>
          <w:rFonts w:hint="cs"/>
          <w:rtl/>
        </w:rPr>
        <w:t>قال فقلت</w:t>
      </w:r>
      <w:r>
        <w:rPr>
          <w:rFonts w:hint="cs"/>
          <w:rtl/>
        </w:rPr>
        <w:t xml:space="preserve">: </w:t>
      </w:r>
      <w:r w:rsidRPr="00C70E76">
        <w:rPr>
          <w:rFonts w:hint="cs"/>
          <w:rtl/>
        </w:rPr>
        <w:t>يا أخي اقرأ عليّ آيات من كتاب الله أسمعهن منك فإني أحبك في الله حباً شديداً</w:t>
      </w:r>
      <w:r>
        <w:rPr>
          <w:rFonts w:hint="cs"/>
          <w:rtl/>
        </w:rPr>
        <w:t xml:space="preserve">، </w:t>
      </w:r>
      <w:r w:rsidRPr="00C70E76">
        <w:rPr>
          <w:rFonts w:hint="cs"/>
          <w:rtl/>
        </w:rPr>
        <w:t>وادع بدعوات وأوص بوصية أحفظها عنك.</w:t>
      </w:r>
    </w:p>
    <w:p w:rsidR="003550AC" w:rsidRDefault="003550AC" w:rsidP="00A26ACF">
      <w:pPr>
        <w:pStyle w:val="libNormal"/>
        <w:rPr>
          <w:rtl/>
        </w:rPr>
      </w:pPr>
      <w:r w:rsidRPr="00C70E76">
        <w:rPr>
          <w:rFonts w:hint="cs"/>
          <w:rtl/>
        </w:rPr>
        <w:t>قال فأخذ بيدى على شاطيء الفرات وقال أعوذ بالله السميع العليم من الشيطان الرجيم بسم الله الرحمن الرحيم</w:t>
      </w:r>
      <w:r>
        <w:rPr>
          <w:rFonts w:hint="cs"/>
          <w:rtl/>
        </w:rPr>
        <w:t xml:space="preserve">، </w:t>
      </w:r>
      <w:r w:rsidRPr="00C70E76">
        <w:rPr>
          <w:rFonts w:hint="cs"/>
          <w:rtl/>
        </w:rPr>
        <w:t>قال فشهق شهقة ثم بكى مكانه</w:t>
      </w:r>
      <w:r>
        <w:rPr>
          <w:rFonts w:hint="cs"/>
          <w:rtl/>
        </w:rPr>
        <w:t xml:space="preserve">، </w:t>
      </w:r>
      <w:r w:rsidRPr="00C70E76">
        <w:rPr>
          <w:rFonts w:hint="cs"/>
          <w:rtl/>
        </w:rPr>
        <w:t>ثم قال قال ربي تعالى ذكره وأحق القول قوله وأصدق الحديث حديثه وأحسن الكلام كلامه</w:t>
      </w:r>
      <w:r>
        <w:rPr>
          <w:rFonts w:hint="cs"/>
          <w:rtl/>
        </w:rPr>
        <w:t xml:space="preserve">: </w:t>
      </w:r>
      <w:r w:rsidRPr="00C70E76">
        <w:rPr>
          <w:rFonts w:hint="cs"/>
          <w:rtl/>
        </w:rPr>
        <w:t>وما خلقنا السماوات والأرض وما بينهما لاعبين</w:t>
      </w:r>
      <w:r>
        <w:rPr>
          <w:rFonts w:hint="cs"/>
          <w:rtl/>
        </w:rPr>
        <w:t xml:space="preserve">، </w:t>
      </w:r>
      <w:r w:rsidRPr="00C70E76">
        <w:rPr>
          <w:rFonts w:hint="cs"/>
          <w:rtl/>
        </w:rPr>
        <w:t>ما خلقناهما الا بالحق.. حتى بلغ الى من رحم الله إنه هو العزيز الرحيم. ثم شهق شهقة ثم سكت</w:t>
      </w:r>
      <w:r>
        <w:rPr>
          <w:rFonts w:hint="cs"/>
          <w:rtl/>
        </w:rPr>
        <w:t xml:space="preserve">، </w:t>
      </w:r>
      <w:r w:rsidRPr="00C70E76">
        <w:rPr>
          <w:rFonts w:hint="cs"/>
          <w:rtl/>
        </w:rPr>
        <w:t>فنظرت اليه وأنا أحسبه قد غشي عليه</w:t>
      </w:r>
      <w:r>
        <w:rPr>
          <w:rFonts w:hint="cs"/>
          <w:rtl/>
        </w:rPr>
        <w:t xml:space="preserve">، </w:t>
      </w:r>
      <w:r w:rsidRPr="00C70E76">
        <w:rPr>
          <w:rFonts w:hint="cs"/>
          <w:rtl/>
        </w:rPr>
        <w:t>ثم قال</w:t>
      </w:r>
      <w:r>
        <w:rPr>
          <w:rFonts w:hint="cs"/>
          <w:rtl/>
        </w:rPr>
        <w:t xml:space="preserve">: </w:t>
      </w:r>
      <w:r w:rsidRPr="00C70E76">
        <w:rPr>
          <w:rFonts w:hint="cs"/>
          <w:rtl/>
        </w:rPr>
        <w:t>يا هرم بن حيان</w:t>
      </w:r>
      <w:r>
        <w:rPr>
          <w:rFonts w:hint="cs"/>
          <w:rtl/>
        </w:rPr>
        <w:t xml:space="preserve">، </w:t>
      </w:r>
      <w:r w:rsidRPr="00C70E76">
        <w:rPr>
          <w:rFonts w:hint="cs"/>
          <w:rtl/>
        </w:rPr>
        <w:t>مات أبوك</w:t>
      </w:r>
      <w:r>
        <w:rPr>
          <w:rFonts w:hint="cs"/>
          <w:rtl/>
        </w:rPr>
        <w:t xml:space="preserve">، </w:t>
      </w:r>
      <w:r w:rsidRPr="00C70E76">
        <w:rPr>
          <w:rFonts w:hint="cs"/>
          <w:rtl/>
        </w:rPr>
        <w:t>وأوشك أن تموت ومات أبو حيان. فإما الى الجنة وإما الى النار. ومات آدم ومات حواء.</w:t>
      </w:r>
    </w:p>
    <w:p w:rsidR="003550AC" w:rsidRDefault="003550AC" w:rsidP="00A26ACF">
      <w:pPr>
        <w:pStyle w:val="libNormal"/>
        <w:rPr>
          <w:rtl/>
        </w:rPr>
      </w:pPr>
      <w:r w:rsidRPr="00C70E76">
        <w:rPr>
          <w:rFonts w:hint="cs"/>
          <w:rtl/>
        </w:rPr>
        <w:t>يا ابن حيان ومات نوح وابراهيم خليل الرحمن.</w:t>
      </w:r>
    </w:p>
    <w:p w:rsidR="003550AC" w:rsidRDefault="003550AC" w:rsidP="00A26ACF">
      <w:pPr>
        <w:pStyle w:val="libNormal"/>
        <w:rPr>
          <w:rtl/>
        </w:rPr>
      </w:pPr>
      <w:r w:rsidRPr="00C70E76">
        <w:rPr>
          <w:rFonts w:hint="cs"/>
          <w:rtl/>
        </w:rPr>
        <w:t>يا ابن حيان ومات موسى نجي الرحمن.</w:t>
      </w:r>
    </w:p>
    <w:p w:rsidR="003550AC" w:rsidRPr="00C70E76" w:rsidRDefault="003550AC" w:rsidP="00A26ACF">
      <w:pPr>
        <w:pStyle w:val="libNormal"/>
        <w:rPr>
          <w:rtl/>
        </w:rPr>
      </w:pPr>
      <w:r w:rsidRPr="00C70E76">
        <w:rPr>
          <w:rFonts w:hint="cs"/>
          <w:rtl/>
        </w:rPr>
        <w:t>يا ابن حيان ومات داود خليفة الرحمن.</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يا ابن حيان ومات محمد رسول الرحمن.</w:t>
      </w:r>
    </w:p>
    <w:p w:rsidR="003550AC" w:rsidRDefault="003550AC" w:rsidP="00A26ACF">
      <w:pPr>
        <w:pStyle w:val="libNormal"/>
        <w:rPr>
          <w:rtl/>
        </w:rPr>
      </w:pPr>
      <w:r w:rsidRPr="00C70E76">
        <w:rPr>
          <w:rFonts w:hint="cs"/>
          <w:rtl/>
        </w:rPr>
        <w:t>ومات أبو بكر خليفة المسلمين.</w:t>
      </w:r>
    </w:p>
    <w:p w:rsidR="003550AC" w:rsidRDefault="003550AC" w:rsidP="00A26ACF">
      <w:pPr>
        <w:pStyle w:val="libNormal"/>
        <w:rPr>
          <w:rtl/>
        </w:rPr>
      </w:pPr>
      <w:r w:rsidRPr="00C70E76">
        <w:rPr>
          <w:rFonts w:hint="cs"/>
          <w:rtl/>
        </w:rPr>
        <w:t>يا ابن حيان ومات أخي وصفيي وصديقي عمر بن الخطاب.</w:t>
      </w:r>
    </w:p>
    <w:p w:rsidR="003550AC" w:rsidRDefault="003550AC" w:rsidP="00A26ACF">
      <w:pPr>
        <w:pStyle w:val="libNormal"/>
        <w:rPr>
          <w:rtl/>
        </w:rPr>
      </w:pPr>
      <w:r w:rsidRPr="00C70E76">
        <w:rPr>
          <w:rFonts w:hint="cs"/>
          <w:rtl/>
        </w:rPr>
        <w:t>ثم قال</w:t>
      </w:r>
      <w:r>
        <w:rPr>
          <w:rFonts w:hint="cs"/>
          <w:rtl/>
        </w:rPr>
        <w:t xml:space="preserve">: </w:t>
      </w:r>
      <w:r w:rsidRPr="00C70E76">
        <w:rPr>
          <w:rFonts w:hint="cs"/>
          <w:rtl/>
        </w:rPr>
        <w:t>واعمراه</w:t>
      </w:r>
      <w:r>
        <w:rPr>
          <w:rFonts w:hint="cs"/>
          <w:rtl/>
        </w:rPr>
        <w:t xml:space="preserve">، </w:t>
      </w:r>
      <w:r w:rsidRPr="00C70E76">
        <w:rPr>
          <w:rFonts w:hint="cs"/>
          <w:rtl/>
        </w:rPr>
        <w:t>رحم الله عمر وعمر يومئذ حي</w:t>
      </w:r>
      <w:r>
        <w:rPr>
          <w:rFonts w:hint="cs"/>
          <w:rtl/>
        </w:rPr>
        <w:t xml:space="preserve">!! </w:t>
      </w:r>
      <w:r w:rsidRPr="00C70E76">
        <w:rPr>
          <w:rFonts w:hint="cs"/>
          <w:rtl/>
        </w:rPr>
        <w:t>وذلك في آخر خلافته.</w:t>
      </w:r>
    </w:p>
    <w:p w:rsidR="003550AC" w:rsidRDefault="003550AC" w:rsidP="00A26ACF">
      <w:pPr>
        <w:pStyle w:val="libNormal"/>
        <w:rPr>
          <w:rtl/>
        </w:rPr>
      </w:pPr>
      <w:r w:rsidRPr="00C70E76">
        <w:rPr>
          <w:rFonts w:hint="cs"/>
          <w:rtl/>
        </w:rPr>
        <w:t>قال فقلت له</w:t>
      </w:r>
      <w:r>
        <w:rPr>
          <w:rFonts w:hint="cs"/>
          <w:rtl/>
        </w:rPr>
        <w:t xml:space="preserve">: </w:t>
      </w:r>
      <w:r w:rsidRPr="00C70E76">
        <w:rPr>
          <w:rFonts w:hint="cs"/>
          <w:rtl/>
        </w:rPr>
        <w:t>رحمك الله إن عمر بن الخطاب بعد حي</w:t>
      </w:r>
      <w:r>
        <w:rPr>
          <w:rFonts w:hint="cs"/>
          <w:rtl/>
        </w:rPr>
        <w:t xml:space="preserve">! </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بلى إن تفهم فقد علمت ما قلت</w:t>
      </w:r>
      <w:r>
        <w:rPr>
          <w:rFonts w:hint="cs"/>
          <w:rtl/>
        </w:rPr>
        <w:t xml:space="preserve">! </w:t>
      </w:r>
      <w:r w:rsidRPr="00C70E76">
        <w:rPr>
          <w:rFonts w:hint="cs"/>
          <w:rtl/>
        </w:rPr>
        <w:t xml:space="preserve">وأنا وأنت في الموتى. وكان قد كان ثم صلى على النبي </w:t>
      </w:r>
      <w:r w:rsidR="003F5631" w:rsidRPr="003F5631">
        <w:rPr>
          <w:rStyle w:val="libAlaemChar"/>
          <w:rFonts w:hint="cs"/>
          <w:rtl/>
        </w:rPr>
        <w:t>صلى‌الله‌عليه‌وآله</w:t>
      </w:r>
      <w:r w:rsidRPr="00C70E76">
        <w:rPr>
          <w:rFonts w:hint="cs"/>
          <w:rtl/>
        </w:rPr>
        <w:t xml:space="preserve"> ودعا بدعوات خفاف ثم قال</w:t>
      </w:r>
      <w:r>
        <w:rPr>
          <w:rFonts w:hint="cs"/>
          <w:rtl/>
        </w:rPr>
        <w:t xml:space="preserve">: </w:t>
      </w:r>
    </w:p>
    <w:p w:rsidR="003550AC" w:rsidRDefault="003550AC" w:rsidP="00A26ACF">
      <w:pPr>
        <w:pStyle w:val="libNormal"/>
        <w:rPr>
          <w:rtl/>
        </w:rPr>
      </w:pPr>
      <w:r w:rsidRPr="00C70E76">
        <w:rPr>
          <w:rFonts w:hint="cs"/>
          <w:rtl/>
        </w:rPr>
        <w:t>هذه وصيتي اليك يا هرم بن حيان</w:t>
      </w:r>
      <w:r>
        <w:rPr>
          <w:rFonts w:hint="cs"/>
          <w:rtl/>
        </w:rPr>
        <w:t xml:space="preserve">: </w:t>
      </w:r>
      <w:r w:rsidRPr="00C70E76">
        <w:rPr>
          <w:rFonts w:hint="cs"/>
          <w:rtl/>
        </w:rPr>
        <w:t xml:space="preserve">كتاب الله واللقاء بالصالحين من المسلمين والصلاة والسلام على النبي </w:t>
      </w:r>
      <w:r w:rsidR="003F5631" w:rsidRPr="003F5631">
        <w:rPr>
          <w:rStyle w:val="libAlaemChar"/>
          <w:rFonts w:hint="cs"/>
          <w:rtl/>
        </w:rPr>
        <w:t>صلى‌الله‌عليه‌وآله</w:t>
      </w:r>
      <w:r>
        <w:rPr>
          <w:rFonts w:hint="cs"/>
          <w:rtl/>
        </w:rPr>
        <w:t xml:space="preserve">، </w:t>
      </w:r>
      <w:r w:rsidRPr="00C70E76">
        <w:rPr>
          <w:rFonts w:hint="cs"/>
          <w:rtl/>
        </w:rPr>
        <w:t>ولقد نعيت على نفسي ونعيتك</w:t>
      </w:r>
      <w:r>
        <w:rPr>
          <w:rFonts w:hint="cs"/>
          <w:rtl/>
        </w:rPr>
        <w:t xml:space="preserve">، </w:t>
      </w:r>
      <w:r w:rsidRPr="00C70E76">
        <w:rPr>
          <w:rFonts w:hint="cs"/>
          <w:rtl/>
        </w:rPr>
        <w:t>فعليك بذكر الموت</w:t>
      </w:r>
      <w:r>
        <w:rPr>
          <w:rFonts w:hint="cs"/>
          <w:rtl/>
        </w:rPr>
        <w:t xml:space="preserve">، </w:t>
      </w:r>
      <w:r w:rsidRPr="00C70E76">
        <w:rPr>
          <w:rFonts w:hint="cs"/>
          <w:rtl/>
        </w:rPr>
        <w:t>فلا يفارقن عليك طرفة</w:t>
      </w:r>
      <w:r>
        <w:rPr>
          <w:rFonts w:hint="cs"/>
          <w:rtl/>
        </w:rPr>
        <w:t xml:space="preserve">، </w:t>
      </w:r>
      <w:r w:rsidRPr="00C70E76">
        <w:rPr>
          <w:rFonts w:hint="cs"/>
          <w:rtl/>
        </w:rPr>
        <w:t>وأنذر قومك إذا رجعت اليهم</w:t>
      </w:r>
      <w:r>
        <w:rPr>
          <w:rFonts w:hint="cs"/>
          <w:rtl/>
        </w:rPr>
        <w:t xml:space="preserve">، </w:t>
      </w:r>
      <w:r w:rsidRPr="00C70E76">
        <w:rPr>
          <w:rFonts w:hint="cs"/>
          <w:rtl/>
        </w:rPr>
        <w:t>وانصح أهل ملتك جميعاً واكدح لنفسك</w:t>
      </w:r>
      <w:r>
        <w:rPr>
          <w:rFonts w:hint="cs"/>
          <w:rtl/>
        </w:rPr>
        <w:t xml:space="preserve">، </w:t>
      </w:r>
      <w:r w:rsidRPr="00C70E76">
        <w:rPr>
          <w:rFonts w:hint="cs"/>
          <w:rtl/>
        </w:rPr>
        <w:t>وإياك أن تفارق الجماعة فتفارق دينك وأنت لا تعلم</w:t>
      </w:r>
      <w:r>
        <w:rPr>
          <w:rFonts w:hint="cs"/>
          <w:rtl/>
        </w:rPr>
        <w:t xml:space="preserve">، </w:t>
      </w:r>
      <w:r w:rsidRPr="00C70E76">
        <w:rPr>
          <w:rFonts w:hint="cs"/>
          <w:rtl/>
        </w:rPr>
        <w:t>فتدخل النار يوم القيامة</w:t>
      </w:r>
      <w:r>
        <w:rPr>
          <w:rFonts w:hint="cs"/>
          <w:rtl/>
        </w:rPr>
        <w:t xml:space="preserve">! </w:t>
      </w:r>
    </w:p>
    <w:p w:rsidR="003550AC" w:rsidRDefault="003550AC" w:rsidP="00A26ACF">
      <w:pPr>
        <w:pStyle w:val="libNormal"/>
        <w:rPr>
          <w:rtl/>
        </w:rPr>
      </w:pPr>
      <w:r w:rsidRPr="00C70E76">
        <w:rPr>
          <w:rFonts w:hint="cs"/>
          <w:rtl/>
        </w:rPr>
        <w:t>قال ثم قال</w:t>
      </w:r>
      <w:r>
        <w:rPr>
          <w:rFonts w:hint="cs"/>
          <w:rtl/>
        </w:rPr>
        <w:t xml:space="preserve">: </w:t>
      </w:r>
      <w:r w:rsidRPr="00C70E76">
        <w:rPr>
          <w:rFonts w:hint="cs"/>
          <w:rtl/>
        </w:rPr>
        <w:t>اللهم إن هذا يزعم أنه يحبني فيك وزارني من أجلك</w:t>
      </w:r>
      <w:r>
        <w:rPr>
          <w:rFonts w:hint="cs"/>
          <w:rtl/>
        </w:rPr>
        <w:t xml:space="preserve">، </w:t>
      </w:r>
      <w:r w:rsidRPr="00C70E76">
        <w:rPr>
          <w:rFonts w:hint="cs"/>
          <w:rtl/>
        </w:rPr>
        <w:t>اللهم عرفني وجهه في الجنة</w:t>
      </w:r>
      <w:r>
        <w:rPr>
          <w:rFonts w:hint="cs"/>
          <w:rtl/>
        </w:rPr>
        <w:t xml:space="preserve">، </w:t>
      </w:r>
      <w:r w:rsidRPr="00C70E76">
        <w:rPr>
          <w:rFonts w:hint="cs"/>
          <w:rtl/>
        </w:rPr>
        <w:t>وأدخله عليّ زائراً في دارك دار السلام</w:t>
      </w:r>
      <w:r>
        <w:rPr>
          <w:rFonts w:hint="cs"/>
          <w:rtl/>
        </w:rPr>
        <w:t xml:space="preserve">، </w:t>
      </w:r>
      <w:r w:rsidRPr="00C70E76">
        <w:rPr>
          <w:rFonts w:hint="cs"/>
          <w:rtl/>
        </w:rPr>
        <w:t>واحفظه ما دام في الدنيا حيث ما كان</w:t>
      </w:r>
      <w:r>
        <w:rPr>
          <w:rFonts w:hint="cs"/>
          <w:rtl/>
        </w:rPr>
        <w:t xml:space="preserve">، </w:t>
      </w:r>
      <w:r w:rsidRPr="00C70E76">
        <w:rPr>
          <w:rFonts w:hint="cs"/>
          <w:rtl/>
        </w:rPr>
        <w:t>وضم عليه ضيعته ورضه من الدنيا باليسير</w:t>
      </w:r>
      <w:r>
        <w:rPr>
          <w:rFonts w:hint="cs"/>
          <w:rtl/>
        </w:rPr>
        <w:t xml:space="preserve">، </w:t>
      </w:r>
      <w:r w:rsidRPr="00C70E76">
        <w:rPr>
          <w:rFonts w:hint="cs"/>
          <w:rtl/>
        </w:rPr>
        <w:t>وما أعطيته من الدنيا فيسره له</w:t>
      </w:r>
      <w:r>
        <w:rPr>
          <w:rFonts w:hint="cs"/>
          <w:rtl/>
        </w:rPr>
        <w:t xml:space="preserve">، </w:t>
      </w:r>
      <w:r w:rsidRPr="00C70E76">
        <w:rPr>
          <w:rFonts w:hint="cs"/>
          <w:rtl/>
        </w:rPr>
        <w:t>واجعله لما تعطيه من نعمتك من الشاكرين</w:t>
      </w:r>
      <w:r>
        <w:rPr>
          <w:rFonts w:hint="cs"/>
          <w:rtl/>
        </w:rPr>
        <w:t xml:space="preserve">، </w:t>
      </w:r>
      <w:r w:rsidRPr="00C70E76">
        <w:rPr>
          <w:rFonts w:hint="cs"/>
          <w:rtl/>
        </w:rPr>
        <w:t>واجزه خير الجزاء.</w:t>
      </w:r>
    </w:p>
    <w:p w:rsidR="003550AC" w:rsidRDefault="003550AC" w:rsidP="00A26ACF">
      <w:pPr>
        <w:pStyle w:val="libNormal"/>
        <w:rPr>
          <w:rtl/>
        </w:rPr>
      </w:pPr>
      <w:r w:rsidRPr="00C70E76">
        <w:rPr>
          <w:rFonts w:hint="cs"/>
          <w:rtl/>
        </w:rPr>
        <w:t>استودعتك الله يا هرم بن حيان</w:t>
      </w:r>
      <w:r>
        <w:rPr>
          <w:rFonts w:hint="cs"/>
          <w:rtl/>
        </w:rPr>
        <w:t xml:space="preserve">، </w:t>
      </w:r>
      <w:r w:rsidRPr="00C70E76">
        <w:rPr>
          <w:rFonts w:hint="cs"/>
          <w:rtl/>
        </w:rPr>
        <w:t>والسلام عليك ورحمة الله.</w:t>
      </w:r>
    </w:p>
    <w:p w:rsidR="003550AC" w:rsidRDefault="003550AC" w:rsidP="00A26ACF">
      <w:pPr>
        <w:pStyle w:val="libNormal"/>
        <w:rPr>
          <w:rtl/>
        </w:rPr>
      </w:pPr>
      <w:r w:rsidRPr="00C70E76">
        <w:rPr>
          <w:rFonts w:hint="cs"/>
          <w:rtl/>
        </w:rPr>
        <w:t>ثم قال لي</w:t>
      </w:r>
      <w:r>
        <w:rPr>
          <w:rFonts w:hint="cs"/>
          <w:rtl/>
        </w:rPr>
        <w:t xml:space="preserve">: </w:t>
      </w:r>
      <w:r w:rsidRPr="00C70E76">
        <w:rPr>
          <w:rFonts w:hint="cs"/>
          <w:rtl/>
        </w:rPr>
        <w:t>لا أراك بعد اليوم رحمك الله فإني أكره الشهرة والوحدة أحب اليّ لاني شديد الغم كثير الهم مادمت مع هؤلاء الناس حياً في الدنيا</w:t>
      </w:r>
      <w:r>
        <w:rPr>
          <w:rFonts w:hint="cs"/>
          <w:rtl/>
        </w:rPr>
        <w:t xml:space="preserve">، </w:t>
      </w:r>
      <w:r w:rsidRPr="00C70E76">
        <w:rPr>
          <w:rFonts w:hint="cs"/>
          <w:rtl/>
        </w:rPr>
        <w:t>ولا تسأل عني ولا تطلبني واعلم أنك مني على بال ولم أرك ولم ترني</w:t>
      </w:r>
      <w:r>
        <w:rPr>
          <w:rFonts w:hint="cs"/>
          <w:rtl/>
        </w:rPr>
        <w:t xml:space="preserve">!! </w:t>
      </w:r>
      <w:r w:rsidRPr="00C70E76">
        <w:rPr>
          <w:rFonts w:hint="cs"/>
          <w:rtl/>
        </w:rPr>
        <w:t>فاذكرني وادع لي فاني سأذكرك وأدعو لك إن شاء الله تعالى.</w:t>
      </w:r>
    </w:p>
    <w:p w:rsidR="003550AC" w:rsidRDefault="003550AC" w:rsidP="00A26ACF">
      <w:pPr>
        <w:pStyle w:val="libNormal"/>
        <w:rPr>
          <w:rtl/>
        </w:rPr>
      </w:pPr>
      <w:r w:rsidRPr="00C70E76">
        <w:rPr>
          <w:rFonts w:hint="cs"/>
          <w:rtl/>
        </w:rPr>
        <w:t>انطلق ها هنا حتى آخذ هاهنا.</w:t>
      </w:r>
    </w:p>
    <w:p w:rsidR="003550AC" w:rsidRPr="00C70E76" w:rsidRDefault="003550AC" w:rsidP="00A26ACF">
      <w:pPr>
        <w:pStyle w:val="libNormal"/>
        <w:rPr>
          <w:rtl/>
        </w:rPr>
      </w:pPr>
      <w:r w:rsidRPr="00C70E76">
        <w:rPr>
          <w:rFonts w:hint="cs"/>
          <w:rtl/>
        </w:rPr>
        <w:t>قال فحرصت على أن أسير معه ساعة فأبى عليّ</w:t>
      </w:r>
      <w:r>
        <w:rPr>
          <w:rFonts w:hint="cs"/>
          <w:rtl/>
        </w:rPr>
        <w:t xml:space="preserve">، </w:t>
      </w:r>
      <w:r w:rsidRPr="00C70E76">
        <w:rPr>
          <w:rFonts w:hint="cs"/>
          <w:rtl/>
        </w:rPr>
        <w:t>ففارقته يبكي وأبكي</w:t>
      </w:r>
      <w:r>
        <w:rPr>
          <w:rFonts w:hint="cs"/>
          <w:rtl/>
        </w:rPr>
        <w:t xml:space="preserve">! </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قال فجعلت أنظر في قفاه حتى دخل في بعض السكك</w:t>
      </w:r>
      <w:r>
        <w:rPr>
          <w:rFonts w:hint="cs"/>
          <w:rtl/>
        </w:rPr>
        <w:t xml:space="preserve">، </w:t>
      </w:r>
      <w:r w:rsidRPr="00C70E76">
        <w:rPr>
          <w:rFonts w:hint="cs"/>
          <w:rtl/>
        </w:rPr>
        <w:t>فكم طلبته بعد ذلك وسألت عنه فما وجدت أحداً يخبرني عنه بشيء</w:t>
      </w:r>
      <w:r>
        <w:rPr>
          <w:rFonts w:hint="cs"/>
          <w:rtl/>
        </w:rPr>
        <w:t xml:space="preserve">، </w:t>
      </w:r>
      <w:r w:rsidRPr="00C70E76">
        <w:rPr>
          <w:rFonts w:hint="cs"/>
          <w:rtl/>
        </w:rPr>
        <w:t>ف</w:t>
      </w:r>
      <w:r w:rsidR="004E04DC" w:rsidRPr="004E04DC">
        <w:rPr>
          <w:rStyle w:val="libAlaemChar"/>
          <w:rFonts w:hint="cs"/>
          <w:rtl/>
        </w:rPr>
        <w:t>رحمه‌الله</w:t>
      </w:r>
      <w:r w:rsidRPr="00C70E76">
        <w:rPr>
          <w:rFonts w:hint="cs"/>
          <w:rtl/>
        </w:rPr>
        <w:t xml:space="preserve"> وغفر له.</w:t>
      </w:r>
    </w:p>
    <w:p w:rsidR="003550AC" w:rsidRDefault="003550AC" w:rsidP="00A26ACF">
      <w:pPr>
        <w:pStyle w:val="libNormal"/>
        <w:rPr>
          <w:rtl/>
        </w:rPr>
      </w:pPr>
      <w:r w:rsidRPr="00C70E76">
        <w:rPr>
          <w:rFonts w:hint="cs"/>
          <w:rtl/>
        </w:rPr>
        <w:t>وما أتت عليّ جمعة إلا وأنا أراه في منامي مرة أو مرتين</w:t>
      </w:r>
      <w:r>
        <w:rPr>
          <w:rFonts w:hint="cs"/>
          <w:rtl/>
        </w:rPr>
        <w:t xml:space="preserve">! </w:t>
      </w:r>
      <w:r w:rsidRPr="00C70E76">
        <w:rPr>
          <w:rFonts w:hint="cs"/>
          <w:rtl/>
        </w:rPr>
        <w:t>أو كما قال.</w:t>
      </w:r>
    </w:p>
    <w:p w:rsidR="003550AC" w:rsidRDefault="003550AC" w:rsidP="00AE6309">
      <w:pPr>
        <w:pStyle w:val="libBold2"/>
        <w:rPr>
          <w:rtl/>
        </w:rPr>
      </w:pPr>
      <w:r w:rsidRPr="00D9579F">
        <w:rPr>
          <w:rFonts w:hint="cs"/>
          <w:rtl/>
        </w:rPr>
        <w:t>وفي سير أعلام النبلاء: 4</w:t>
      </w:r>
      <w:r w:rsidR="003708E0">
        <w:rPr>
          <w:rFonts w:hint="cs"/>
          <w:rtl/>
        </w:rPr>
        <w:t>/</w:t>
      </w:r>
      <w:r w:rsidRPr="00D9579F">
        <w:rPr>
          <w:rFonts w:hint="cs"/>
          <w:rtl/>
        </w:rPr>
        <w:t xml:space="preserve">28: </w:t>
      </w:r>
    </w:p>
    <w:p w:rsidR="003550AC" w:rsidRDefault="003550AC" w:rsidP="00A26ACF">
      <w:pPr>
        <w:pStyle w:val="libNormal"/>
        <w:rPr>
          <w:rtl/>
        </w:rPr>
      </w:pPr>
      <w:r w:rsidRPr="00C70E76">
        <w:rPr>
          <w:rFonts w:hint="cs"/>
          <w:rtl/>
        </w:rPr>
        <w:t>أخبرنا إسحاق بن أبي بكر</w:t>
      </w:r>
      <w:r>
        <w:rPr>
          <w:rFonts w:hint="cs"/>
          <w:rtl/>
        </w:rPr>
        <w:t xml:space="preserve">، </w:t>
      </w:r>
      <w:r w:rsidRPr="00C70E76">
        <w:rPr>
          <w:rFonts w:hint="cs"/>
          <w:rtl/>
        </w:rPr>
        <w:t>أنبأنا يوسف بن خليل</w:t>
      </w:r>
      <w:r>
        <w:rPr>
          <w:rFonts w:hint="cs"/>
          <w:rtl/>
        </w:rPr>
        <w:t xml:space="preserve">، </w:t>
      </w:r>
      <w:r w:rsidRPr="00C70E76">
        <w:rPr>
          <w:rFonts w:hint="cs"/>
          <w:rtl/>
        </w:rPr>
        <w:t>أنبأنا أبو المكارم المعدل</w:t>
      </w:r>
      <w:r>
        <w:rPr>
          <w:rFonts w:hint="cs"/>
          <w:rtl/>
        </w:rPr>
        <w:t xml:space="preserve">، </w:t>
      </w:r>
      <w:r w:rsidRPr="00C70E76">
        <w:rPr>
          <w:rFonts w:hint="cs"/>
          <w:rtl/>
        </w:rPr>
        <w:t>أنبأنا أبو علي الحداد</w:t>
      </w:r>
      <w:r>
        <w:rPr>
          <w:rFonts w:hint="cs"/>
          <w:rtl/>
        </w:rPr>
        <w:t xml:space="preserve">، </w:t>
      </w:r>
      <w:r w:rsidRPr="00C70E76">
        <w:rPr>
          <w:rFonts w:hint="cs"/>
          <w:rtl/>
        </w:rPr>
        <w:t>أنبأنا أبو نعيم الحافظ</w:t>
      </w:r>
      <w:r>
        <w:rPr>
          <w:rFonts w:hint="cs"/>
          <w:rtl/>
        </w:rPr>
        <w:t xml:space="preserve">، </w:t>
      </w:r>
      <w:r w:rsidRPr="00C70E76">
        <w:rPr>
          <w:rFonts w:hint="cs"/>
          <w:rtl/>
        </w:rPr>
        <w:t>حدثنا حبيب بن الحسن</w:t>
      </w:r>
      <w:r>
        <w:rPr>
          <w:rFonts w:hint="cs"/>
          <w:rtl/>
        </w:rPr>
        <w:t xml:space="preserve">، </w:t>
      </w:r>
      <w:r w:rsidRPr="00C70E76">
        <w:rPr>
          <w:rFonts w:hint="cs"/>
          <w:rtl/>
        </w:rPr>
        <w:t>حدثنا أبو شعيب الحراني</w:t>
      </w:r>
      <w:r>
        <w:rPr>
          <w:rFonts w:hint="cs"/>
          <w:rtl/>
        </w:rPr>
        <w:t xml:space="preserve">، </w:t>
      </w:r>
      <w:r w:rsidRPr="00C70E76">
        <w:rPr>
          <w:rFonts w:hint="cs"/>
          <w:rtl/>
        </w:rPr>
        <w:t>حدثنا خالد بن يزيد العمري</w:t>
      </w:r>
      <w:r>
        <w:rPr>
          <w:rFonts w:hint="cs"/>
          <w:rtl/>
        </w:rPr>
        <w:t xml:space="preserve">، </w:t>
      </w:r>
      <w:r w:rsidRPr="00C70E76">
        <w:rPr>
          <w:rFonts w:hint="cs"/>
          <w:rtl/>
        </w:rPr>
        <w:t>حدثنا عبد العزيز بن أبي رواد</w:t>
      </w:r>
      <w:r>
        <w:rPr>
          <w:rFonts w:hint="cs"/>
          <w:rtl/>
        </w:rPr>
        <w:t xml:space="preserve">، </w:t>
      </w:r>
      <w:r w:rsidRPr="00C70E76">
        <w:rPr>
          <w:rFonts w:hint="cs"/>
          <w:rtl/>
        </w:rPr>
        <w:t>عن علقمة بن مرثد</w:t>
      </w:r>
      <w:r>
        <w:rPr>
          <w:rFonts w:hint="cs"/>
          <w:rtl/>
        </w:rPr>
        <w:t xml:space="preserve">، </w:t>
      </w:r>
      <w:r w:rsidRPr="00C70E76">
        <w:rPr>
          <w:rFonts w:hint="cs"/>
          <w:rtl/>
        </w:rPr>
        <w:t>قال</w:t>
      </w:r>
      <w:r>
        <w:rPr>
          <w:rFonts w:hint="cs"/>
          <w:rtl/>
        </w:rPr>
        <w:t xml:space="preserve">: </w:t>
      </w:r>
      <w:r w:rsidRPr="00C70E76">
        <w:rPr>
          <w:rFonts w:hint="cs"/>
          <w:rtl/>
        </w:rPr>
        <w:t>انتهى الزهد الى ثمانية</w:t>
      </w:r>
      <w:r>
        <w:rPr>
          <w:rFonts w:hint="cs"/>
          <w:rtl/>
        </w:rPr>
        <w:t xml:space="preserve">: </w:t>
      </w:r>
      <w:r w:rsidRPr="00C70E76">
        <w:rPr>
          <w:rFonts w:hint="cs"/>
          <w:rtl/>
        </w:rPr>
        <w:t>عامر بن عبد الله بن عبد قيس</w:t>
      </w:r>
      <w:r>
        <w:rPr>
          <w:rFonts w:hint="cs"/>
          <w:rtl/>
        </w:rPr>
        <w:t xml:space="preserve">، </w:t>
      </w:r>
      <w:r w:rsidRPr="00C70E76">
        <w:rPr>
          <w:rFonts w:hint="cs"/>
          <w:rtl/>
        </w:rPr>
        <w:t>وأويس القرني</w:t>
      </w:r>
      <w:r>
        <w:rPr>
          <w:rFonts w:hint="cs"/>
          <w:rtl/>
        </w:rPr>
        <w:t xml:space="preserve">، </w:t>
      </w:r>
      <w:r w:rsidRPr="00C70E76">
        <w:rPr>
          <w:rFonts w:hint="cs"/>
          <w:rtl/>
        </w:rPr>
        <w:t>وهرم بن حيان</w:t>
      </w:r>
      <w:r>
        <w:rPr>
          <w:rFonts w:hint="cs"/>
          <w:rtl/>
        </w:rPr>
        <w:t xml:space="preserve">، </w:t>
      </w:r>
      <w:r w:rsidRPr="00C70E76">
        <w:rPr>
          <w:rFonts w:hint="cs"/>
          <w:rtl/>
        </w:rPr>
        <w:t>والربيع بن خثيم</w:t>
      </w:r>
      <w:r>
        <w:rPr>
          <w:rFonts w:hint="cs"/>
          <w:rtl/>
        </w:rPr>
        <w:t xml:space="preserve">، </w:t>
      </w:r>
      <w:r w:rsidRPr="00C70E76">
        <w:rPr>
          <w:rFonts w:hint="cs"/>
          <w:rtl/>
        </w:rPr>
        <w:t>ومسروق بن الإجدع</w:t>
      </w:r>
      <w:r>
        <w:rPr>
          <w:rFonts w:hint="cs"/>
          <w:rtl/>
        </w:rPr>
        <w:t xml:space="preserve">، </w:t>
      </w:r>
      <w:r w:rsidRPr="00C70E76">
        <w:rPr>
          <w:rFonts w:hint="cs"/>
          <w:rtl/>
        </w:rPr>
        <w:t>والأسود بن يزيد</w:t>
      </w:r>
      <w:r>
        <w:rPr>
          <w:rFonts w:hint="cs"/>
          <w:rtl/>
        </w:rPr>
        <w:t xml:space="preserve">، </w:t>
      </w:r>
      <w:r w:rsidRPr="00C70E76">
        <w:rPr>
          <w:rFonts w:hint="cs"/>
          <w:rtl/>
        </w:rPr>
        <w:t>وأبي مسلم الخولاني</w:t>
      </w:r>
      <w:r>
        <w:rPr>
          <w:rFonts w:hint="cs"/>
          <w:rtl/>
        </w:rPr>
        <w:t xml:space="preserve">، </w:t>
      </w:r>
      <w:r w:rsidRPr="00C70E76">
        <w:rPr>
          <w:rFonts w:hint="cs"/>
          <w:rtl/>
        </w:rPr>
        <w:t>والحسن بن أبي الحسن.</w:t>
      </w:r>
    </w:p>
    <w:p w:rsidR="003550AC" w:rsidRDefault="003550AC" w:rsidP="00A26ACF">
      <w:pPr>
        <w:pStyle w:val="libNormal"/>
        <w:rPr>
          <w:rtl/>
        </w:rPr>
      </w:pPr>
      <w:r w:rsidRPr="00C70E76">
        <w:rPr>
          <w:rFonts w:hint="cs"/>
          <w:rtl/>
        </w:rPr>
        <w:t>وروي عن هرم بن حيان</w:t>
      </w:r>
      <w:r>
        <w:rPr>
          <w:rFonts w:hint="cs"/>
          <w:rtl/>
        </w:rPr>
        <w:t xml:space="preserve">، </w:t>
      </w:r>
      <w:r w:rsidRPr="00C70E76">
        <w:rPr>
          <w:rFonts w:hint="cs"/>
          <w:rtl/>
        </w:rPr>
        <w:t>قال</w:t>
      </w:r>
      <w:r>
        <w:rPr>
          <w:rFonts w:hint="cs"/>
          <w:rtl/>
        </w:rPr>
        <w:t xml:space="preserve">: </w:t>
      </w:r>
      <w:r w:rsidRPr="00C70E76">
        <w:rPr>
          <w:rFonts w:hint="cs"/>
          <w:rtl/>
        </w:rPr>
        <w:t>قدمت الكوفة</w:t>
      </w:r>
      <w:r>
        <w:rPr>
          <w:rFonts w:hint="cs"/>
          <w:rtl/>
        </w:rPr>
        <w:t xml:space="preserve">، </w:t>
      </w:r>
      <w:r w:rsidRPr="00C70E76">
        <w:rPr>
          <w:rFonts w:hint="cs"/>
          <w:rtl/>
        </w:rPr>
        <w:t>فلم يكن لي هم إلا أويس أسأل عنه</w:t>
      </w:r>
      <w:r>
        <w:rPr>
          <w:rFonts w:hint="cs"/>
          <w:rtl/>
        </w:rPr>
        <w:t xml:space="preserve">، </w:t>
      </w:r>
      <w:r w:rsidRPr="00C70E76">
        <w:rPr>
          <w:rFonts w:hint="cs"/>
          <w:rtl/>
        </w:rPr>
        <w:t>فدفعت اليه بشاطيء الفرات يتوضأ ويغسل ثوبه</w:t>
      </w:r>
      <w:r>
        <w:rPr>
          <w:rFonts w:hint="cs"/>
          <w:rtl/>
        </w:rPr>
        <w:t xml:space="preserve">، </w:t>
      </w:r>
      <w:r w:rsidRPr="00C70E76">
        <w:rPr>
          <w:rFonts w:hint="cs"/>
          <w:rtl/>
        </w:rPr>
        <w:t>فعرفته بالنعت...الى آخر القصة</w:t>
      </w:r>
      <w:r>
        <w:rPr>
          <w:rFonts w:hint="cs"/>
          <w:rtl/>
        </w:rPr>
        <w:t xml:space="preserve">، </w:t>
      </w:r>
      <w:r w:rsidRPr="00C70E76">
        <w:rPr>
          <w:rFonts w:hint="cs"/>
          <w:rtl/>
        </w:rPr>
        <w:t>وقال</w:t>
      </w:r>
      <w:r>
        <w:rPr>
          <w:rFonts w:hint="cs"/>
          <w:rtl/>
        </w:rPr>
        <w:t xml:space="preserve">: </w:t>
      </w:r>
      <w:r w:rsidRPr="00C70E76">
        <w:rPr>
          <w:rFonts w:hint="cs"/>
          <w:rtl/>
        </w:rPr>
        <w:t>أوردها أبونعيم في الحلية</w:t>
      </w:r>
      <w:r>
        <w:rPr>
          <w:rFonts w:hint="cs"/>
          <w:rtl/>
        </w:rPr>
        <w:t xml:space="preserve">، </w:t>
      </w:r>
      <w:r w:rsidRPr="00C70E76">
        <w:rPr>
          <w:rFonts w:hint="cs"/>
          <w:rtl/>
        </w:rPr>
        <w:t>ولم تصح</w:t>
      </w:r>
      <w:r>
        <w:rPr>
          <w:rFonts w:hint="cs"/>
          <w:rtl/>
        </w:rPr>
        <w:t xml:space="preserve">، </w:t>
      </w:r>
      <w:r w:rsidRPr="00C70E76">
        <w:rPr>
          <w:rFonts w:hint="cs"/>
          <w:rtl/>
        </w:rPr>
        <w:t>وفيها ما ينكر. انتهى.</w:t>
      </w:r>
    </w:p>
    <w:p w:rsidR="003550AC" w:rsidRDefault="003550AC" w:rsidP="00A26ACF">
      <w:pPr>
        <w:pStyle w:val="libNormal"/>
        <w:rPr>
          <w:rtl/>
        </w:rPr>
      </w:pPr>
      <w:r w:rsidRPr="00C70E76">
        <w:rPr>
          <w:rFonts w:hint="cs"/>
          <w:rtl/>
        </w:rPr>
        <w:t>ويكفي لرد هذه القصة أنها تنسب الى أويس أن الله تعالى نعى اليه عمر</w:t>
      </w:r>
      <w:r>
        <w:rPr>
          <w:rFonts w:hint="cs"/>
          <w:rtl/>
        </w:rPr>
        <w:t xml:space="preserve">، </w:t>
      </w:r>
      <w:r w:rsidRPr="00C70E76">
        <w:rPr>
          <w:rFonts w:hint="cs"/>
          <w:rtl/>
        </w:rPr>
        <w:t>وأنه لو صح أنه أخبر بوفاة عمر في الكوفة قبل أن يعرف الناس لشاع ذلك ورواه غير هرم. مضافاً الى تعارض ما فيها</w:t>
      </w:r>
      <w:r>
        <w:rPr>
          <w:rFonts w:hint="cs"/>
          <w:rtl/>
        </w:rPr>
        <w:t xml:space="preserve">، </w:t>
      </w:r>
      <w:r w:rsidRPr="00C70E76">
        <w:rPr>
          <w:rFonts w:hint="cs"/>
          <w:rtl/>
        </w:rPr>
        <w:t>وما يعارضها من أن هرما هذا كان يبحث عن أويس ولم يجده.</w:t>
      </w:r>
    </w:p>
    <w:p w:rsidR="003550AC" w:rsidRDefault="003550AC" w:rsidP="00A26ACF">
      <w:pPr>
        <w:pStyle w:val="libNormal"/>
        <w:rPr>
          <w:rtl/>
        </w:rPr>
      </w:pPr>
      <w:r w:rsidRPr="00C70E76">
        <w:rPr>
          <w:rFonts w:hint="cs"/>
          <w:rtl/>
        </w:rPr>
        <w:t>ثم إن هذه القصة شهادة من هرم لنفسه بأنه الوارث الشرعي لزهد أويس</w:t>
      </w:r>
      <w:r>
        <w:rPr>
          <w:rFonts w:hint="cs"/>
          <w:rtl/>
        </w:rPr>
        <w:t xml:space="preserve">، </w:t>
      </w:r>
      <w:r w:rsidRPr="00C70E76">
        <w:rPr>
          <w:rFonts w:hint="cs"/>
          <w:rtl/>
        </w:rPr>
        <w:t>وكان ينبغي أن يشهد له بذلك غيره</w:t>
      </w:r>
      <w:r>
        <w:rPr>
          <w:rFonts w:hint="cs"/>
          <w:rtl/>
        </w:rPr>
        <w:t xml:space="preserve">، </w:t>
      </w:r>
      <w:r w:rsidRPr="00C70E76">
        <w:rPr>
          <w:rFonts w:hint="cs"/>
          <w:rtl/>
        </w:rPr>
        <w:t xml:space="preserve">كما شهد النبي </w:t>
      </w:r>
      <w:r w:rsidR="003F5631" w:rsidRPr="003F5631">
        <w:rPr>
          <w:rStyle w:val="libAlaemChar"/>
          <w:rFonts w:hint="cs"/>
          <w:rtl/>
        </w:rPr>
        <w:t>صلى‌الله‌عليه‌وآله</w:t>
      </w:r>
      <w:r w:rsidRPr="00C70E76">
        <w:rPr>
          <w:rFonts w:hint="cs"/>
          <w:rtl/>
        </w:rPr>
        <w:t xml:space="preserve"> والمسلمون لأويس.</w:t>
      </w:r>
    </w:p>
    <w:p w:rsidR="003550AC" w:rsidRPr="00AE6309" w:rsidRDefault="003550AC" w:rsidP="00A26ACF">
      <w:pPr>
        <w:pStyle w:val="libNormal"/>
        <w:rPr>
          <w:rStyle w:val="libBold2Char"/>
          <w:rtl/>
        </w:rPr>
      </w:pPr>
      <w:r w:rsidRPr="00C70E76">
        <w:rPr>
          <w:rFonts w:hint="cs"/>
          <w:rtl/>
        </w:rPr>
        <w:t>وأخيراً</w:t>
      </w:r>
      <w:r>
        <w:rPr>
          <w:rFonts w:hint="cs"/>
          <w:rtl/>
        </w:rPr>
        <w:t xml:space="preserve">، </w:t>
      </w:r>
      <w:r w:rsidRPr="00C70E76">
        <w:rPr>
          <w:rFonts w:hint="cs"/>
          <w:rtl/>
        </w:rPr>
        <w:t>فإن الكرامات الباطلة التي رووها عن هرم توجب الشك في أصل تدينه وفي كل ماروي عنه وله.. فقد رووا أنه سمي هرما لأنه هرم في بطن أمه وبقي حملا لمدة سنتين</w:t>
      </w:r>
      <w:r>
        <w:rPr>
          <w:rFonts w:hint="cs"/>
          <w:rtl/>
        </w:rPr>
        <w:t xml:space="preserve">، </w:t>
      </w:r>
      <w:r w:rsidRPr="00C70E76">
        <w:rPr>
          <w:rFonts w:hint="cs"/>
          <w:rtl/>
        </w:rPr>
        <w:t>أو أربع سنين</w:t>
      </w:r>
      <w:r>
        <w:rPr>
          <w:rFonts w:hint="cs"/>
          <w:rtl/>
        </w:rPr>
        <w:t xml:space="preserve">!! </w:t>
      </w:r>
      <w:r w:rsidRPr="00C70E76">
        <w:rPr>
          <w:rFonts w:hint="cs"/>
          <w:rtl/>
        </w:rPr>
        <w:t xml:space="preserve">قال الذهبي في </w:t>
      </w:r>
      <w:r w:rsidRPr="00AE6309">
        <w:rPr>
          <w:rStyle w:val="libBold2Char"/>
          <w:rFonts w:hint="cs"/>
          <w:rtl/>
        </w:rPr>
        <w:t>سير أعلام النبلاء: 4</w:t>
      </w:r>
      <w:r w:rsidR="003708E0">
        <w:rPr>
          <w:rStyle w:val="libBold2Char"/>
          <w:rFonts w:hint="cs"/>
          <w:rtl/>
        </w:rPr>
        <w:t>/</w:t>
      </w:r>
      <w:r w:rsidRPr="00AE6309">
        <w:rPr>
          <w:rStyle w:val="libBold2Char"/>
          <w:rFonts w:hint="cs"/>
          <w:rtl/>
        </w:rPr>
        <w:t xml:space="preserve">48: </w:t>
      </w:r>
    </w:p>
    <w:p w:rsidR="003550AC" w:rsidRPr="00C70E76" w:rsidRDefault="003550AC" w:rsidP="00A26ACF">
      <w:pPr>
        <w:pStyle w:val="libNormal"/>
        <w:rPr>
          <w:rtl/>
        </w:rPr>
      </w:pPr>
      <w:r w:rsidRPr="00C70E76">
        <w:rPr>
          <w:rFonts w:hint="cs"/>
          <w:rtl/>
        </w:rPr>
        <w:t>وقيل</w:t>
      </w:r>
      <w:r>
        <w:rPr>
          <w:rFonts w:hint="cs"/>
          <w:rtl/>
        </w:rPr>
        <w:t xml:space="preserve">: </w:t>
      </w:r>
      <w:r w:rsidRPr="00C70E76">
        <w:rPr>
          <w:rFonts w:hint="cs"/>
          <w:rtl/>
        </w:rPr>
        <w:t>سمي هرماً لأنه بقي حملاً سنتين حتى طلعت أسنانه</w:t>
      </w:r>
      <w:r>
        <w:rPr>
          <w:rFonts w:hint="cs"/>
          <w:rtl/>
        </w:rPr>
        <w:t xml:space="preserve">! </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قال أبو القاسم ابن عساكر</w:t>
      </w:r>
      <w:r>
        <w:rPr>
          <w:rFonts w:hint="cs"/>
          <w:rtl/>
        </w:rPr>
        <w:t xml:space="preserve">: </w:t>
      </w:r>
      <w:r w:rsidRPr="00C70E76">
        <w:rPr>
          <w:rFonts w:hint="cs"/>
          <w:rtl/>
        </w:rPr>
        <w:t>قدم هرم دمشق في طلب أويس القرني. انتهى.</w:t>
      </w:r>
    </w:p>
    <w:p w:rsidR="003550AC" w:rsidRDefault="003550AC" w:rsidP="00A26ACF">
      <w:pPr>
        <w:pStyle w:val="libNormal"/>
        <w:rPr>
          <w:rtl/>
        </w:rPr>
      </w:pPr>
      <w:r w:rsidRPr="00C70E76">
        <w:rPr>
          <w:rFonts w:hint="cs"/>
          <w:rtl/>
        </w:rPr>
        <w:t>وقال في اختيار معرفة الرجال</w:t>
      </w:r>
      <w:r>
        <w:rPr>
          <w:rFonts w:hint="cs"/>
          <w:rtl/>
        </w:rPr>
        <w:t xml:space="preserve">: </w:t>
      </w:r>
      <w:r w:rsidRPr="00C70E76">
        <w:rPr>
          <w:rFonts w:hint="cs"/>
          <w:rtl/>
        </w:rPr>
        <w:t>1</w:t>
      </w:r>
      <w:r w:rsidR="003708E0">
        <w:rPr>
          <w:rFonts w:hint="cs"/>
          <w:rtl/>
        </w:rPr>
        <w:t>/</w:t>
      </w:r>
      <w:r w:rsidRPr="00C70E76">
        <w:rPr>
          <w:rFonts w:hint="cs"/>
          <w:rtl/>
        </w:rPr>
        <w:t>313</w:t>
      </w:r>
      <w:r>
        <w:rPr>
          <w:rFonts w:hint="cs"/>
          <w:rtl/>
        </w:rPr>
        <w:t xml:space="preserve">: </w:t>
      </w:r>
    </w:p>
    <w:p w:rsidR="003550AC" w:rsidRDefault="003550AC" w:rsidP="00A26ACF">
      <w:pPr>
        <w:pStyle w:val="libNormal"/>
        <w:rPr>
          <w:rtl/>
        </w:rPr>
      </w:pPr>
      <w:r w:rsidRPr="00C70E76">
        <w:rPr>
          <w:rFonts w:hint="cs"/>
          <w:rtl/>
        </w:rPr>
        <w:t>قال القتيبي</w:t>
      </w:r>
      <w:r>
        <w:rPr>
          <w:rFonts w:hint="cs"/>
          <w:rtl/>
        </w:rPr>
        <w:t xml:space="preserve">: </w:t>
      </w:r>
      <w:r w:rsidRPr="00C70E76">
        <w:rPr>
          <w:rFonts w:hint="cs"/>
          <w:rtl/>
        </w:rPr>
        <w:t>وإنما سمي هرماً لأنه بقي في بطن أمه أربع سنين. انتهى.</w:t>
      </w:r>
    </w:p>
    <w:p w:rsidR="00960004" w:rsidRDefault="003550AC" w:rsidP="00A26ACF">
      <w:pPr>
        <w:pStyle w:val="libNormal"/>
        <w:rPr>
          <w:rtl/>
        </w:rPr>
      </w:pPr>
      <w:r w:rsidRPr="00C70E76">
        <w:rPr>
          <w:rFonts w:hint="cs"/>
          <w:rtl/>
        </w:rPr>
        <w:t>فهذا هو هرم الذي هرموه</w:t>
      </w:r>
      <w:r>
        <w:rPr>
          <w:rFonts w:hint="cs"/>
          <w:rtl/>
        </w:rPr>
        <w:t xml:space="preserve">، </w:t>
      </w:r>
      <w:r w:rsidRPr="00C70E76">
        <w:rPr>
          <w:rFonts w:hint="cs"/>
          <w:rtl/>
        </w:rPr>
        <w:t>وكبروه على حساب أويس</w:t>
      </w:r>
      <w:r>
        <w:rPr>
          <w:rFonts w:hint="cs"/>
          <w:rtl/>
        </w:rPr>
        <w:t xml:space="preserve">! </w:t>
      </w:r>
    </w:p>
    <w:p w:rsidR="003550AC" w:rsidRDefault="003550AC" w:rsidP="00181AF2">
      <w:pPr>
        <w:pStyle w:val="Heading2Center"/>
        <w:rPr>
          <w:rtl/>
        </w:rPr>
      </w:pPr>
      <w:bookmarkStart w:id="34" w:name="_Toc377805232"/>
      <w:r w:rsidRPr="00C70E76">
        <w:rPr>
          <w:rFonts w:hint="cs"/>
          <w:rtl/>
        </w:rPr>
        <w:t>وادعوا أن أويساً ورث خرقة التصوف ثم ورثها لموسى الراعي</w:t>
      </w:r>
      <w:bookmarkEnd w:id="34"/>
    </w:p>
    <w:p w:rsidR="003550AC" w:rsidRDefault="003550AC" w:rsidP="00AE6309">
      <w:pPr>
        <w:pStyle w:val="libBold2"/>
        <w:rPr>
          <w:rtl/>
        </w:rPr>
      </w:pPr>
      <w:r w:rsidRPr="00D9579F">
        <w:rPr>
          <w:rFonts w:hint="cs"/>
          <w:rtl/>
        </w:rPr>
        <w:t>في طرائف المقال: 2</w:t>
      </w:r>
      <w:r w:rsidR="003708E0">
        <w:rPr>
          <w:rFonts w:hint="cs"/>
          <w:rtl/>
        </w:rPr>
        <w:t>/</w:t>
      </w:r>
      <w:r w:rsidRPr="00D9579F">
        <w:rPr>
          <w:rFonts w:hint="cs"/>
          <w:rtl/>
        </w:rPr>
        <w:t xml:space="preserve">594: </w:t>
      </w:r>
    </w:p>
    <w:p w:rsidR="003550AC" w:rsidRDefault="003550AC" w:rsidP="00A26ACF">
      <w:pPr>
        <w:pStyle w:val="libNormal"/>
        <w:rPr>
          <w:rtl/>
        </w:rPr>
      </w:pPr>
      <w:r w:rsidRPr="00C70E76">
        <w:rPr>
          <w:rFonts w:hint="cs"/>
          <w:rtl/>
        </w:rPr>
        <w:t xml:space="preserve">عن تذكرة الأولياء أن علياً </w:t>
      </w:r>
      <w:r w:rsidR="003F5631" w:rsidRPr="003F5631">
        <w:rPr>
          <w:rStyle w:val="libAlaemChar"/>
          <w:rFonts w:hint="cs"/>
          <w:rtl/>
        </w:rPr>
        <w:t>عليه‌السلام</w:t>
      </w:r>
      <w:r w:rsidRPr="00C70E76">
        <w:rPr>
          <w:rFonts w:hint="cs"/>
          <w:rtl/>
        </w:rPr>
        <w:t xml:space="preserve"> وعمر أعطيا خرقة النبي </w:t>
      </w:r>
      <w:r w:rsidR="003F5631" w:rsidRPr="003F5631">
        <w:rPr>
          <w:rStyle w:val="libAlaemChar"/>
          <w:rFonts w:hint="cs"/>
          <w:rtl/>
        </w:rPr>
        <w:t>صلى‌الله‌عليه‌وآله</w:t>
      </w:r>
      <w:r w:rsidRPr="00C70E76">
        <w:rPr>
          <w:rFonts w:hint="cs"/>
          <w:rtl/>
        </w:rPr>
        <w:t xml:space="preserve"> حسب الوصية أويساً فلما رآه الثاني أن ثوبه وكساه شعر الابل ووبره</w:t>
      </w:r>
      <w:r>
        <w:rPr>
          <w:rFonts w:hint="cs"/>
          <w:rtl/>
        </w:rPr>
        <w:t xml:space="preserve">، </w:t>
      </w:r>
      <w:r w:rsidRPr="00C70E76">
        <w:rPr>
          <w:rFonts w:hint="cs"/>
          <w:rtl/>
        </w:rPr>
        <w:t>ورأسه ورجليه مكشوفان</w:t>
      </w:r>
      <w:r>
        <w:rPr>
          <w:rFonts w:hint="cs"/>
          <w:rtl/>
        </w:rPr>
        <w:t xml:space="preserve">، </w:t>
      </w:r>
      <w:r w:rsidRPr="00C70E76">
        <w:rPr>
          <w:rFonts w:hint="cs"/>
          <w:rtl/>
        </w:rPr>
        <w:t>وكان له رئاسة الدنيا والدين تغير حاله فقال عمر</w:t>
      </w:r>
      <w:r>
        <w:rPr>
          <w:rFonts w:hint="cs"/>
          <w:rtl/>
        </w:rPr>
        <w:t xml:space="preserve">: </w:t>
      </w:r>
      <w:r w:rsidRPr="00C70E76">
        <w:rPr>
          <w:rFonts w:hint="cs"/>
          <w:rtl/>
        </w:rPr>
        <w:t>من يشتري الخلافة مني برغيف من الخبز</w:t>
      </w:r>
      <w:r>
        <w:rPr>
          <w:rFonts w:hint="cs"/>
          <w:rtl/>
        </w:rPr>
        <w:t xml:space="preserve">؟ </w:t>
      </w:r>
    </w:p>
    <w:p w:rsidR="003550AC" w:rsidRDefault="003550AC" w:rsidP="00AE6309">
      <w:pPr>
        <w:pStyle w:val="libBold2"/>
        <w:rPr>
          <w:rtl/>
        </w:rPr>
      </w:pPr>
      <w:r w:rsidRPr="00D9579F">
        <w:rPr>
          <w:rFonts w:hint="cs"/>
          <w:rtl/>
        </w:rPr>
        <w:t>وفي لسان الميزان: 6</w:t>
      </w:r>
      <w:r w:rsidR="003708E0">
        <w:rPr>
          <w:rFonts w:hint="cs"/>
          <w:rtl/>
        </w:rPr>
        <w:t>/</w:t>
      </w:r>
      <w:r w:rsidRPr="00D9579F">
        <w:rPr>
          <w:rFonts w:hint="cs"/>
          <w:rtl/>
        </w:rPr>
        <w:t xml:space="preserve">117: </w:t>
      </w:r>
    </w:p>
    <w:p w:rsidR="003550AC" w:rsidRDefault="003550AC" w:rsidP="00A26ACF">
      <w:pPr>
        <w:pStyle w:val="libNormal"/>
        <w:rPr>
          <w:rtl/>
        </w:rPr>
      </w:pPr>
      <w:r w:rsidRPr="00C70E76">
        <w:rPr>
          <w:rFonts w:hint="cs"/>
          <w:rtl/>
        </w:rPr>
        <w:t>( موسى ) بن زيد الراعي أبو عمران الديلمي نزيل بلخ.</w:t>
      </w:r>
    </w:p>
    <w:p w:rsidR="003550AC" w:rsidRDefault="003550AC" w:rsidP="00A26ACF">
      <w:pPr>
        <w:pStyle w:val="libNormal"/>
        <w:rPr>
          <w:rtl/>
        </w:rPr>
      </w:pPr>
      <w:r w:rsidRPr="00C70E76">
        <w:rPr>
          <w:rFonts w:hint="cs"/>
          <w:rtl/>
        </w:rPr>
        <w:t>لم أجد له ذكراً</w:t>
      </w:r>
      <w:r>
        <w:rPr>
          <w:rFonts w:hint="cs"/>
          <w:rtl/>
        </w:rPr>
        <w:t xml:space="preserve">، </w:t>
      </w:r>
      <w:r w:rsidRPr="00C70E76">
        <w:rPr>
          <w:rFonts w:hint="cs"/>
          <w:rtl/>
        </w:rPr>
        <w:t>وأظن أن بعض من في إسناد خبره اختلقه</w:t>
      </w:r>
      <w:r>
        <w:rPr>
          <w:rFonts w:hint="cs"/>
          <w:rtl/>
        </w:rPr>
        <w:t xml:space="preserve">، </w:t>
      </w:r>
      <w:r w:rsidRPr="00C70E76">
        <w:rPr>
          <w:rFonts w:hint="cs"/>
          <w:rtl/>
        </w:rPr>
        <w:t>فإنه أسندت عنه خرقة التصوف</w:t>
      </w:r>
      <w:r>
        <w:rPr>
          <w:rFonts w:hint="cs"/>
          <w:rtl/>
        </w:rPr>
        <w:t xml:space="preserve">، </w:t>
      </w:r>
      <w:r w:rsidRPr="00C70E76">
        <w:rPr>
          <w:rFonts w:hint="cs"/>
          <w:rtl/>
        </w:rPr>
        <w:t>فزعم أول من اختلقه أن أويساً القرني ألبسه الخرقة لما قدم بلاد الديلم</w:t>
      </w:r>
      <w:r>
        <w:rPr>
          <w:rFonts w:hint="cs"/>
          <w:rtl/>
        </w:rPr>
        <w:t xml:space="preserve">، </w:t>
      </w:r>
      <w:r w:rsidRPr="00C70E76">
        <w:rPr>
          <w:rFonts w:hint="cs"/>
          <w:rtl/>
        </w:rPr>
        <w:t>ومات بها</w:t>
      </w:r>
      <w:r>
        <w:rPr>
          <w:rFonts w:hint="cs"/>
          <w:rtl/>
        </w:rPr>
        <w:t xml:space="preserve">، </w:t>
      </w:r>
      <w:r w:rsidRPr="00C70E76">
        <w:rPr>
          <w:rFonts w:hint="cs"/>
          <w:rtl/>
        </w:rPr>
        <w:t>وأن عمر ألبسه قميصه بعرفات بحضور علي</w:t>
      </w:r>
      <w:r>
        <w:rPr>
          <w:rFonts w:hint="cs"/>
          <w:rtl/>
        </w:rPr>
        <w:t xml:space="preserve">، </w:t>
      </w:r>
      <w:r w:rsidRPr="00C70E76">
        <w:rPr>
          <w:rFonts w:hint="cs"/>
          <w:rtl/>
        </w:rPr>
        <w:t>وأن علياً ألبسه رداء ثم ألبسه قميصه بصفين</w:t>
      </w:r>
      <w:r>
        <w:rPr>
          <w:rFonts w:hint="cs"/>
          <w:rtl/>
        </w:rPr>
        <w:t xml:space="preserve">، </w:t>
      </w:r>
      <w:r w:rsidRPr="00C70E76">
        <w:rPr>
          <w:rFonts w:hint="cs"/>
          <w:rtl/>
        </w:rPr>
        <w:t xml:space="preserve">وهما لبسا من النبي </w:t>
      </w:r>
      <w:r w:rsidR="003F5631" w:rsidRPr="003F5631">
        <w:rPr>
          <w:rStyle w:val="libAlaemChar"/>
          <w:rFonts w:hint="cs"/>
          <w:rtl/>
        </w:rPr>
        <w:t>صلى‌الله‌عليه‌وآله</w:t>
      </w:r>
      <w:r w:rsidRPr="00C70E76">
        <w:rPr>
          <w:rFonts w:hint="cs"/>
          <w:rtl/>
        </w:rPr>
        <w:t>.</w:t>
      </w:r>
    </w:p>
    <w:p w:rsidR="003550AC" w:rsidRDefault="003550AC" w:rsidP="00A26ACF">
      <w:pPr>
        <w:pStyle w:val="libNormal"/>
        <w:rPr>
          <w:rtl/>
        </w:rPr>
      </w:pPr>
      <w:r w:rsidRPr="00C70E76">
        <w:rPr>
          <w:rFonts w:hint="cs"/>
          <w:rtl/>
        </w:rPr>
        <w:t>ذكره الفخر الفارسي</w:t>
      </w:r>
      <w:r>
        <w:rPr>
          <w:rFonts w:hint="cs"/>
          <w:rtl/>
        </w:rPr>
        <w:t xml:space="preserve">، </w:t>
      </w:r>
      <w:r w:rsidRPr="00C70E76">
        <w:rPr>
          <w:rFonts w:hint="cs"/>
          <w:rtl/>
        </w:rPr>
        <w:t>وهو محمد بن ابراهيم الذي تقدمت ترجمته عن أبيه</w:t>
      </w:r>
      <w:r>
        <w:rPr>
          <w:rFonts w:hint="cs"/>
          <w:rtl/>
        </w:rPr>
        <w:t xml:space="preserve">، </w:t>
      </w:r>
      <w:r w:rsidRPr="00C70E76">
        <w:rPr>
          <w:rFonts w:hint="cs"/>
          <w:rtl/>
        </w:rPr>
        <w:t>عن نصر بن خليفة البيضاوي</w:t>
      </w:r>
      <w:r>
        <w:rPr>
          <w:rFonts w:hint="cs"/>
          <w:rtl/>
        </w:rPr>
        <w:t xml:space="preserve">، </w:t>
      </w:r>
      <w:r w:rsidRPr="00C70E76">
        <w:rPr>
          <w:rFonts w:hint="cs"/>
          <w:rtl/>
        </w:rPr>
        <w:t>عن ابراهيم بن شهريار</w:t>
      </w:r>
      <w:r>
        <w:rPr>
          <w:rFonts w:hint="cs"/>
          <w:rtl/>
        </w:rPr>
        <w:t xml:space="preserve">، </w:t>
      </w:r>
      <w:r w:rsidRPr="00C70E76">
        <w:rPr>
          <w:rFonts w:hint="cs"/>
          <w:rtl/>
        </w:rPr>
        <w:t>عن أبي محمد الحسن الأبار الشيرازي</w:t>
      </w:r>
      <w:r>
        <w:rPr>
          <w:rFonts w:hint="cs"/>
          <w:rtl/>
        </w:rPr>
        <w:t xml:space="preserve">، </w:t>
      </w:r>
      <w:r w:rsidRPr="00C70E76">
        <w:rPr>
          <w:rFonts w:hint="cs"/>
          <w:rtl/>
        </w:rPr>
        <w:t>عن محمد بن خفيف</w:t>
      </w:r>
      <w:r>
        <w:rPr>
          <w:rFonts w:hint="cs"/>
          <w:rtl/>
        </w:rPr>
        <w:t xml:space="preserve">، </w:t>
      </w:r>
      <w:r w:rsidRPr="00C70E76">
        <w:rPr>
          <w:rFonts w:hint="cs"/>
          <w:rtl/>
        </w:rPr>
        <w:t>عن ابن عمر الاصطخري</w:t>
      </w:r>
      <w:r>
        <w:rPr>
          <w:rFonts w:hint="cs"/>
          <w:rtl/>
        </w:rPr>
        <w:t xml:space="preserve">، </w:t>
      </w:r>
      <w:r w:rsidRPr="00C70E76">
        <w:rPr>
          <w:rFonts w:hint="cs"/>
          <w:rtl/>
        </w:rPr>
        <w:t>عن أبي تراب النخشبي</w:t>
      </w:r>
      <w:r>
        <w:rPr>
          <w:rFonts w:hint="cs"/>
          <w:rtl/>
        </w:rPr>
        <w:t xml:space="preserve">، </w:t>
      </w:r>
      <w:r w:rsidRPr="00C70E76">
        <w:rPr>
          <w:rFonts w:hint="cs"/>
          <w:rtl/>
        </w:rPr>
        <w:t>عن أبي عمران المذكور.</w:t>
      </w:r>
    </w:p>
    <w:p w:rsidR="003550AC" w:rsidRDefault="003550AC" w:rsidP="00A26ACF">
      <w:pPr>
        <w:pStyle w:val="libNormal"/>
        <w:rPr>
          <w:rtl/>
        </w:rPr>
      </w:pPr>
      <w:r w:rsidRPr="00C70E76">
        <w:rPr>
          <w:rFonts w:hint="cs"/>
          <w:rtl/>
        </w:rPr>
        <w:t>وفي السياق أن كلا من هؤلاء ألبس الذي دونه.</w:t>
      </w:r>
    </w:p>
    <w:p w:rsidR="003550AC" w:rsidRPr="00C70E76" w:rsidRDefault="003550AC" w:rsidP="00A26ACF">
      <w:pPr>
        <w:pStyle w:val="libNormal"/>
        <w:rPr>
          <w:rtl/>
        </w:rPr>
      </w:pPr>
      <w:r w:rsidRPr="00C70E76">
        <w:rPr>
          <w:rFonts w:hint="cs"/>
          <w:rtl/>
        </w:rPr>
        <w:t>وهذا خبر باطل مشوش. وأويس قتل بصفين كما ذكرته في ترجمته</w:t>
      </w:r>
      <w:r>
        <w:rPr>
          <w:rFonts w:hint="cs"/>
          <w:rtl/>
        </w:rPr>
        <w:t xml:space="preserve">، </w:t>
      </w:r>
      <w:r w:rsidRPr="00C70E76">
        <w:rPr>
          <w:rFonts w:hint="cs"/>
          <w:rtl/>
        </w:rPr>
        <w:t>وقيل مات قبل ذلك</w:t>
      </w:r>
      <w:r>
        <w:rPr>
          <w:rFonts w:hint="cs"/>
          <w:rtl/>
        </w:rPr>
        <w:t xml:space="preserve">، </w:t>
      </w:r>
      <w:r w:rsidRPr="00C70E76">
        <w:rPr>
          <w:rFonts w:hint="cs"/>
          <w:rtl/>
        </w:rPr>
        <w:t>فالله أعلم. انتهى.</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وهذه الروايات وغيرها من الادعاءات الباطلة</w:t>
      </w:r>
      <w:r>
        <w:rPr>
          <w:rFonts w:hint="cs"/>
          <w:rtl/>
        </w:rPr>
        <w:t xml:space="preserve">، </w:t>
      </w:r>
      <w:r w:rsidRPr="00C70E76">
        <w:rPr>
          <w:rFonts w:hint="cs"/>
          <w:rtl/>
        </w:rPr>
        <w:t xml:space="preserve">تدل على المكانة التي كانت لأويس </w:t>
      </w:r>
      <w:r w:rsidR="00960004" w:rsidRPr="00960004">
        <w:rPr>
          <w:rStyle w:val="libAlaemChar"/>
          <w:rFonts w:hint="cs"/>
          <w:rtl/>
        </w:rPr>
        <w:t>رضي‌الله‌عنه</w:t>
      </w:r>
      <w:r w:rsidRPr="00C70E76">
        <w:rPr>
          <w:rFonts w:hint="cs"/>
          <w:rtl/>
        </w:rPr>
        <w:t xml:space="preserve"> في وجدان المسلمين</w:t>
      </w:r>
      <w:r>
        <w:rPr>
          <w:rFonts w:hint="cs"/>
          <w:rtl/>
        </w:rPr>
        <w:t xml:space="preserve">، </w:t>
      </w:r>
      <w:r w:rsidRPr="00C70E76">
        <w:rPr>
          <w:rFonts w:hint="cs"/>
          <w:rtl/>
        </w:rPr>
        <w:t>وعلى تأثير شخصيته ومسلكه في نفوسهم</w:t>
      </w:r>
      <w:r>
        <w:rPr>
          <w:rFonts w:hint="cs"/>
          <w:rtl/>
        </w:rPr>
        <w:t xml:space="preserve">، </w:t>
      </w:r>
      <w:r w:rsidRPr="00C70E76">
        <w:rPr>
          <w:rFonts w:hint="cs"/>
          <w:rtl/>
        </w:rPr>
        <w:t>حتى كثرت الأحاديث عنه</w:t>
      </w:r>
      <w:r>
        <w:rPr>
          <w:rFonts w:hint="cs"/>
          <w:rtl/>
        </w:rPr>
        <w:t xml:space="preserve">، </w:t>
      </w:r>
      <w:r w:rsidRPr="00C70E76">
        <w:rPr>
          <w:rFonts w:hint="cs"/>
          <w:rtl/>
        </w:rPr>
        <w:t>وادعى كثير الارتباط به والقرب منه</w:t>
      </w:r>
      <w:r>
        <w:rPr>
          <w:rFonts w:hint="cs"/>
          <w:rtl/>
        </w:rPr>
        <w:t xml:space="preserve">، </w:t>
      </w:r>
      <w:r w:rsidRPr="00C70E76">
        <w:rPr>
          <w:rFonts w:hint="cs"/>
          <w:rtl/>
        </w:rPr>
        <w:t>أو ادعوا قربه من أئمتهم الذين يحبونهم</w:t>
      </w:r>
      <w:r>
        <w:rPr>
          <w:rFonts w:hint="cs"/>
          <w:rtl/>
        </w:rPr>
        <w:t xml:space="preserve">! </w:t>
      </w:r>
    </w:p>
    <w:p w:rsidR="003550AC" w:rsidRPr="00C70E76" w:rsidRDefault="003550AC" w:rsidP="00A26ACF">
      <w:pPr>
        <w:pStyle w:val="libNormal"/>
        <w:rPr>
          <w:rtl/>
        </w:rPr>
      </w:pPr>
      <w:r w:rsidRPr="00C70E76">
        <w:rPr>
          <w:rFonts w:hint="cs"/>
          <w:rtl/>
        </w:rPr>
        <w:t>وهو أمر يزيد من التأكيد على وجود شخصية أويس</w:t>
      </w:r>
      <w:r>
        <w:rPr>
          <w:rFonts w:hint="cs"/>
          <w:rtl/>
        </w:rPr>
        <w:t xml:space="preserve">، </w:t>
      </w:r>
      <w:r w:rsidRPr="00C70E76">
        <w:rPr>
          <w:rFonts w:hint="cs"/>
          <w:rtl/>
        </w:rPr>
        <w:t>وتأثير سيرته تأثيراً عميقاً في أجيال المسلمين ومتدينيهم.. رضوان الله عليه.</w:t>
      </w:r>
    </w:p>
    <w:p w:rsidR="003550AC" w:rsidRDefault="003550AC" w:rsidP="00A56519">
      <w:pPr>
        <w:pStyle w:val="libCenter"/>
        <w:rPr>
          <w:rtl/>
        </w:rPr>
      </w:pPr>
      <w:r w:rsidRPr="00C70E76">
        <w:rPr>
          <w:rFonts w:hint="cs"/>
          <w:rtl/>
        </w:rPr>
        <w:t>**</w:t>
      </w:r>
    </w:p>
    <w:p w:rsidR="003550AC" w:rsidRPr="00D9579F" w:rsidRDefault="003550AC" w:rsidP="00CE49C7">
      <w:pPr>
        <w:pStyle w:val="Heading2Center"/>
        <w:rPr>
          <w:rtl/>
        </w:rPr>
      </w:pPr>
      <w:bookmarkStart w:id="35" w:name="_Toc377805233"/>
      <w:r w:rsidRPr="00C70E76">
        <w:rPr>
          <w:rFonts w:hint="cs"/>
          <w:rtl/>
        </w:rPr>
        <w:t>صورة عن أويس القرني من مصادرنا</w:t>
      </w:r>
      <w:r w:rsidR="00CE49C7">
        <w:rPr>
          <w:rFonts w:hint="cs"/>
          <w:rtl/>
        </w:rPr>
        <w:t xml:space="preserve"> </w:t>
      </w:r>
      <w:r w:rsidRPr="00D9579F">
        <w:rPr>
          <w:rFonts w:hint="cs"/>
          <w:rtl/>
        </w:rPr>
        <w:t>روائح الجنة تفوح من قرن!</w:t>
      </w:r>
      <w:bookmarkEnd w:id="35"/>
    </w:p>
    <w:p w:rsidR="003550AC" w:rsidRDefault="003550AC" w:rsidP="00AE6309">
      <w:pPr>
        <w:pStyle w:val="libBold2"/>
        <w:rPr>
          <w:rtl/>
        </w:rPr>
      </w:pPr>
      <w:r w:rsidRPr="00D9579F">
        <w:rPr>
          <w:rFonts w:hint="cs"/>
          <w:rtl/>
        </w:rPr>
        <w:t>في الفضائل</w:t>
      </w:r>
      <w:r w:rsidR="003708E0">
        <w:rPr>
          <w:rFonts w:hint="cs"/>
          <w:rtl/>
        </w:rPr>
        <w:t>/</w:t>
      </w:r>
      <w:r w:rsidRPr="00D9579F">
        <w:rPr>
          <w:rFonts w:hint="cs"/>
          <w:rtl/>
        </w:rPr>
        <w:t xml:space="preserve">107: </w:t>
      </w:r>
    </w:p>
    <w:p w:rsidR="003550AC" w:rsidRDefault="003550AC" w:rsidP="00A26ACF">
      <w:pPr>
        <w:pStyle w:val="libNormal"/>
        <w:rPr>
          <w:rtl/>
        </w:rPr>
      </w:pPr>
      <w:r w:rsidRPr="00C70E76">
        <w:rPr>
          <w:rFonts w:hint="cs"/>
          <w:rtl/>
        </w:rPr>
        <w:t xml:space="preserve">مما روي أن رسول الله </w:t>
      </w:r>
      <w:r w:rsidR="003F5631" w:rsidRPr="003F5631">
        <w:rPr>
          <w:rStyle w:val="libAlaemChar"/>
          <w:rFonts w:hint="cs"/>
          <w:rtl/>
        </w:rPr>
        <w:t>صلى‌الله‌عليه‌وآله</w:t>
      </w:r>
      <w:r w:rsidRPr="00C70E76">
        <w:rPr>
          <w:rFonts w:hint="cs"/>
          <w:rtl/>
        </w:rPr>
        <w:t xml:space="preserve"> كان يقول</w:t>
      </w:r>
      <w:r>
        <w:rPr>
          <w:rFonts w:hint="cs"/>
          <w:rtl/>
        </w:rPr>
        <w:t xml:space="preserve">: </w:t>
      </w:r>
      <w:r w:rsidRPr="00C70E76">
        <w:rPr>
          <w:rFonts w:hint="cs"/>
          <w:rtl/>
        </w:rPr>
        <w:t>تفوح روائح الجنة من قبل قرن الشمس</w:t>
      </w:r>
      <w:r>
        <w:rPr>
          <w:rFonts w:hint="cs"/>
          <w:rtl/>
        </w:rPr>
        <w:t xml:space="preserve">، </w:t>
      </w:r>
      <w:r w:rsidRPr="00C70E76">
        <w:rPr>
          <w:rFonts w:hint="cs"/>
          <w:rtl/>
        </w:rPr>
        <w:t>واشوقاه اليك يا أويس القرني</w:t>
      </w:r>
      <w:r>
        <w:rPr>
          <w:rFonts w:hint="cs"/>
          <w:rtl/>
        </w:rPr>
        <w:t xml:space="preserve">، </w:t>
      </w:r>
      <w:r w:rsidRPr="00C70E76">
        <w:rPr>
          <w:rFonts w:hint="cs"/>
          <w:rtl/>
        </w:rPr>
        <w:t>ألا من لقيه فليقرأه عني السلام.</w:t>
      </w:r>
    </w:p>
    <w:p w:rsidR="003550AC" w:rsidRDefault="003550AC" w:rsidP="00A26ACF">
      <w:pPr>
        <w:pStyle w:val="libNormal"/>
        <w:rPr>
          <w:rtl/>
        </w:rPr>
      </w:pPr>
      <w:r w:rsidRPr="00C70E76">
        <w:rPr>
          <w:rFonts w:hint="cs"/>
          <w:rtl/>
        </w:rPr>
        <w:t>فقيل</w:t>
      </w:r>
      <w:r>
        <w:rPr>
          <w:rFonts w:hint="cs"/>
          <w:rtl/>
        </w:rPr>
        <w:t xml:space="preserve">: </w:t>
      </w:r>
      <w:r w:rsidRPr="00C70E76">
        <w:rPr>
          <w:rFonts w:hint="cs"/>
          <w:rtl/>
        </w:rPr>
        <w:t>يا رسول الله ومن أويس القرني</w:t>
      </w:r>
      <w:r>
        <w:rPr>
          <w:rFonts w:hint="cs"/>
          <w:rtl/>
        </w:rPr>
        <w:t xml:space="preserve">؟ </w:t>
      </w:r>
    </w:p>
    <w:p w:rsidR="003550AC" w:rsidRDefault="003550AC" w:rsidP="00A26ACF">
      <w:pPr>
        <w:pStyle w:val="libNormal"/>
        <w:rPr>
          <w:rtl/>
        </w:rPr>
      </w:pPr>
      <w:r w:rsidRPr="00C70E76">
        <w:rPr>
          <w:rFonts w:hint="cs"/>
          <w:rtl/>
        </w:rPr>
        <w:t xml:space="preserve">فقال </w:t>
      </w:r>
      <w:r w:rsidR="003F5631" w:rsidRPr="003F5631">
        <w:rPr>
          <w:rStyle w:val="libAlaemChar"/>
          <w:rFonts w:hint="cs"/>
          <w:rtl/>
        </w:rPr>
        <w:t>صلى‌الله‌عليه‌وآله</w:t>
      </w:r>
      <w:r>
        <w:rPr>
          <w:rFonts w:hint="cs"/>
          <w:rtl/>
        </w:rPr>
        <w:t xml:space="preserve">: </w:t>
      </w:r>
      <w:r w:rsidRPr="00C70E76">
        <w:rPr>
          <w:rFonts w:hint="cs"/>
          <w:rtl/>
        </w:rPr>
        <w:t>إن غاب لم يفقدوه</w:t>
      </w:r>
      <w:r>
        <w:rPr>
          <w:rFonts w:hint="cs"/>
          <w:rtl/>
        </w:rPr>
        <w:t xml:space="preserve">، </w:t>
      </w:r>
      <w:r w:rsidRPr="00C70E76">
        <w:rPr>
          <w:rFonts w:hint="cs"/>
          <w:rtl/>
        </w:rPr>
        <w:t>وإن ظهر لم يكترثوا له</w:t>
      </w:r>
      <w:r>
        <w:rPr>
          <w:rFonts w:hint="cs"/>
          <w:rtl/>
        </w:rPr>
        <w:t xml:space="preserve">، </w:t>
      </w:r>
      <w:r w:rsidRPr="00C70E76">
        <w:rPr>
          <w:rFonts w:hint="cs"/>
          <w:rtl/>
        </w:rPr>
        <w:t>يدخل في شفاعته الى الجنة مثل ربيعة ومضر</w:t>
      </w:r>
      <w:r>
        <w:rPr>
          <w:rFonts w:hint="cs"/>
          <w:rtl/>
        </w:rPr>
        <w:t xml:space="preserve">، </w:t>
      </w:r>
      <w:r w:rsidRPr="00C70E76">
        <w:rPr>
          <w:rFonts w:hint="cs"/>
          <w:rtl/>
        </w:rPr>
        <w:t>آمن بي ومارآني</w:t>
      </w:r>
      <w:r>
        <w:rPr>
          <w:rFonts w:hint="cs"/>
          <w:rtl/>
        </w:rPr>
        <w:t xml:space="preserve">، </w:t>
      </w:r>
      <w:r w:rsidRPr="00C70E76">
        <w:rPr>
          <w:rFonts w:hint="cs"/>
          <w:rtl/>
        </w:rPr>
        <w:t>ويقتل بين يدي خليفتي علي بن أبي طالب في صفين. انتهى. ورواه في بحار الأنوار</w:t>
      </w:r>
      <w:r>
        <w:rPr>
          <w:rFonts w:hint="cs"/>
          <w:rtl/>
        </w:rPr>
        <w:t xml:space="preserve">: </w:t>
      </w:r>
      <w:r w:rsidRPr="00C70E76">
        <w:rPr>
          <w:rFonts w:hint="cs"/>
          <w:rtl/>
        </w:rPr>
        <w:t>38</w:t>
      </w:r>
      <w:r w:rsidR="003708E0">
        <w:rPr>
          <w:rFonts w:hint="cs"/>
          <w:rtl/>
        </w:rPr>
        <w:t>/</w:t>
      </w:r>
      <w:r w:rsidRPr="00C70E76">
        <w:rPr>
          <w:rFonts w:hint="cs"/>
          <w:rtl/>
        </w:rPr>
        <w:t>155</w:t>
      </w:r>
    </w:p>
    <w:p w:rsidR="003550AC" w:rsidRDefault="003550AC" w:rsidP="00AE6309">
      <w:pPr>
        <w:pStyle w:val="libBold2"/>
        <w:rPr>
          <w:rtl/>
        </w:rPr>
      </w:pPr>
      <w:r w:rsidRPr="00D9579F">
        <w:rPr>
          <w:rFonts w:hint="cs"/>
          <w:rtl/>
        </w:rPr>
        <w:t xml:space="preserve">وفي شرح الأخبار: 2/35: </w:t>
      </w:r>
    </w:p>
    <w:p w:rsidR="003550AC" w:rsidRPr="00C70E76" w:rsidRDefault="003550AC" w:rsidP="00A26ACF">
      <w:pPr>
        <w:pStyle w:val="libNormal"/>
        <w:rPr>
          <w:rtl/>
        </w:rPr>
      </w:pPr>
      <w:r w:rsidRPr="00C70E76">
        <w:rPr>
          <w:rFonts w:hint="cs"/>
          <w:rtl/>
        </w:rPr>
        <w:t>وأويس بن عامر القرني</w:t>
      </w:r>
      <w:r>
        <w:rPr>
          <w:rFonts w:hint="cs"/>
          <w:rtl/>
        </w:rPr>
        <w:t xml:space="preserve">، </w:t>
      </w:r>
      <w:r w:rsidRPr="00C70E76">
        <w:rPr>
          <w:rFonts w:hint="cs"/>
          <w:rtl/>
        </w:rPr>
        <w:t>قتل مع علي صلوات الله عليه بصفين</w:t>
      </w:r>
      <w:r>
        <w:rPr>
          <w:rFonts w:hint="cs"/>
          <w:rtl/>
        </w:rPr>
        <w:t xml:space="preserve">، </w:t>
      </w:r>
      <w:r w:rsidRPr="00C70E76">
        <w:rPr>
          <w:rFonts w:hint="cs"/>
          <w:rtl/>
        </w:rPr>
        <w:t xml:space="preserve">وهو الذي قال رسول الله </w:t>
      </w:r>
      <w:r w:rsidR="003F5631" w:rsidRPr="003F5631">
        <w:rPr>
          <w:rStyle w:val="libAlaemChar"/>
          <w:rFonts w:hint="cs"/>
          <w:rtl/>
        </w:rPr>
        <w:t>صلى‌الله‌عليه‌وآله</w:t>
      </w:r>
      <w:r>
        <w:rPr>
          <w:rFonts w:hint="cs"/>
          <w:rtl/>
        </w:rPr>
        <w:t xml:space="preserve">: </w:t>
      </w:r>
      <w:r w:rsidRPr="00C70E76">
        <w:rPr>
          <w:rFonts w:hint="cs"/>
          <w:rtl/>
        </w:rPr>
        <w:t>إن من بعدي رجل يقال له</w:t>
      </w:r>
      <w:r>
        <w:rPr>
          <w:rFonts w:hint="cs"/>
          <w:rtl/>
        </w:rPr>
        <w:t xml:space="preserve">: </w:t>
      </w:r>
      <w:r w:rsidRPr="00C70E76">
        <w:rPr>
          <w:rFonts w:hint="cs"/>
          <w:rtl/>
        </w:rPr>
        <w:t>أويس به شامة بيضاء</w:t>
      </w:r>
      <w:r>
        <w:rPr>
          <w:rFonts w:hint="cs"/>
          <w:rtl/>
        </w:rPr>
        <w:t xml:space="preserve">، </w:t>
      </w:r>
      <w:r w:rsidRPr="00C70E76">
        <w:rPr>
          <w:rFonts w:hint="cs"/>
          <w:rtl/>
        </w:rPr>
        <w:t>من لقيه فليبلغه مني السلام</w:t>
      </w:r>
      <w:r>
        <w:rPr>
          <w:rFonts w:hint="cs"/>
          <w:rtl/>
        </w:rPr>
        <w:t xml:space="preserve">، </w:t>
      </w:r>
      <w:r w:rsidRPr="00C70E76">
        <w:rPr>
          <w:rFonts w:hint="cs"/>
          <w:rtl/>
        </w:rPr>
        <w:t>فإنه يشفع يوم القيامة لكذا وكذا من الناس.</w:t>
      </w:r>
    </w:p>
    <w:p w:rsidR="003550AC" w:rsidRDefault="003550AC" w:rsidP="003550AC">
      <w:pPr>
        <w:pStyle w:val="libNormal"/>
      </w:pPr>
      <w:r>
        <w:rPr>
          <w:rFonts w:hint="cs"/>
          <w:rtl/>
        </w:rPr>
        <w:br w:type="page"/>
      </w:r>
    </w:p>
    <w:p w:rsidR="003550AC" w:rsidRDefault="003550AC" w:rsidP="00181AF2">
      <w:pPr>
        <w:pStyle w:val="Heading2Center"/>
        <w:rPr>
          <w:rtl/>
        </w:rPr>
      </w:pPr>
      <w:bookmarkStart w:id="36" w:name="_Toc377805234"/>
      <w:r w:rsidRPr="00C70E76">
        <w:rPr>
          <w:rFonts w:hint="cs"/>
          <w:rtl/>
        </w:rPr>
        <w:lastRenderedPageBreak/>
        <w:t>خير التابعين وَنَفَسُ الرحمن</w:t>
      </w:r>
      <w:bookmarkEnd w:id="36"/>
    </w:p>
    <w:p w:rsidR="003550AC" w:rsidRDefault="003550AC" w:rsidP="00AE6309">
      <w:pPr>
        <w:pStyle w:val="libBold2"/>
        <w:rPr>
          <w:rtl/>
        </w:rPr>
      </w:pPr>
      <w:r w:rsidRPr="00D9579F">
        <w:rPr>
          <w:rFonts w:hint="cs"/>
          <w:rtl/>
        </w:rPr>
        <w:t>في هامش مجمع البحرين: 3</w:t>
      </w:r>
      <w:r w:rsidR="003708E0">
        <w:rPr>
          <w:rFonts w:hint="cs"/>
          <w:rtl/>
        </w:rPr>
        <w:t>/</w:t>
      </w:r>
      <w:r w:rsidRPr="00D9579F">
        <w:rPr>
          <w:rFonts w:hint="cs"/>
          <w:rtl/>
        </w:rPr>
        <w:t xml:space="preserve">498: </w:t>
      </w:r>
    </w:p>
    <w:p w:rsidR="003550AC" w:rsidRDefault="003550AC" w:rsidP="00A26ACF">
      <w:pPr>
        <w:pStyle w:val="libNormal"/>
        <w:rPr>
          <w:rtl/>
        </w:rPr>
      </w:pPr>
      <w:r w:rsidRPr="00C70E76">
        <w:rPr>
          <w:rFonts w:hint="cs"/>
          <w:rtl/>
        </w:rPr>
        <w:t>هو من التابعين الأخيار</w:t>
      </w:r>
      <w:r>
        <w:rPr>
          <w:rFonts w:hint="cs"/>
          <w:rtl/>
        </w:rPr>
        <w:t xml:space="preserve">، </w:t>
      </w:r>
      <w:r w:rsidRPr="00C70E76">
        <w:rPr>
          <w:rFonts w:hint="cs"/>
          <w:rtl/>
        </w:rPr>
        <w:t>ممن كانوا على الهدى وثبتوا عليه.</w:t>
      </w:r>
    </w:p>
    <w:p w:rsidR="00960004" w:rsidRDefault="003550AC" w:rsidP="00A26ACF">
      <w:pPr>
        <w:pStyle w:val="libNormal"/>
        <w:rPr>
          <w:rtl/>
        </w:rPr>
      </w:pPr>
      <w:r w:rsidRPr="00C70E76">
        <w:rPr>
          <w:rFonts w:hint="cs"/>
          <w:rtl/>
        </w:rPr>
        <w:t xml:space="preserve">شهد مع علي </w:t>
      </w:r>
      <w:r w:rsidR="003F5631" w:rsidRPr="003F5631">
        <w:rPr>
          <w:rStyle w:val="libAlaemChar"/>
          <w:rFonts w:hint="cs"/>
          <w:rtl/>
        </w:rPr>
        <w:t>عليه‌السلام</w:t>
      </w:r>
      <w:r w:rsidRPr="00C70E76">
        <w:rPr>
          <w:rFonts w:hint="cs"/>
          <w:rtl/>
        </w:rPr>
        <w:t xml:space="preserve"> حرب صفين</w:t>
      </w:r>
      <w:r>
        <w:rPr>
          <w:rFonts w:hint="cs"/>
          <w:rtl/>
        </w:rPr>
        <w:t xml:space="preserve">، </w:t>
      </w:r>
      <w:r w:rsidRPr="00C70E76">
        <w:rPr>
          <w:rFonts w:hint="cs"/>
          <w:rtl/>
        </w:rPr>
        <w:t>واستشهد في سبيل حقه. ووصفه المؤرخون بأنه من خواص أمير المؤمنين وحوارييه</w:t>
      </w:r>
      <w:r>
        <w:rPr>
          <w:rFonts w:hint="cs"/>
          <w:rtl/>
        </w:rPr>
        <w:t xml:space="preserve">، </w:t>
      </w:r>
      <w:r w:rsidRPr="00C70E76">
        <w:rPr>
          <w:rFonts w:hint="cs"/>
          <w:rtl/>
        </w:rPr>
        <w:t xml:space="preserve">وورد في شأنه مدح كثير وثناء من النبي </w:t>
      </w:r>
      <w:r w:rsidR="003F5631" w:rsidRPr="003F5631">
        <w:rPr>
          <w:rStyle w:val="libAlaemChar"/>
          <w:rFonts w:hint="cs"/>
          <w:rtl/>
        </w:rPr>
        <w:t>صلى‌الله‌عليه‌وآله</w:t>
      </w:r>
      <w:r>
        <w:rPr>
          <w:rFonts w:hint="cs"/>
          <w:rtl/>
        </w:rPr>
        <w:t xml:space="preserve">، </w:t>
      </w:r>
      <w:r w:rsidRPr="00C70E76">
        <w:rPr>
          <w:rFonts w:hint="cs"/>
          <w:rtl/>
        </w:rPr>
        <w:t xml:space="preserve">قال </w:t>
      </w:r>
      <w:r w:rsidR="003F5631" w:rsidRPr="003F5631">
        <w:rPr>
          <w:rStyle w:val="libAlaemChar"/>
          <w:rFonts w:hint="cs"/>
          <w:rtl/>
        </w:rPr>
        <w:t>صلى‌الله‌عليه‌وآله</w:t>
      </w:r>
      <w:r w:rsidRPr="00C70E76">
        <w:rPr>
          <w:rFonts w:hint="cs"/>
          <w:rtl/>
        </w:rPr>
        <w:t xml:space="preserve"> في وصفه</w:t>
      </w:r>
      <w:r>
        <w:rPr>
          <w:rFonts w:hint="cs"/>
          <w:rtl/>
        </w:rPr>
        <w:t xml:space="preserve">: </w:t>
      </w:r>
      <w:r w:rsidRPr="00C70E76">
        <w:rPr>
          <w:rFonts w:hint="cs"/>
          <w:rtl/>
        </w:rPr>
        <w:t>إنه نفس الرحمن وخير التابعين.</w:t>
      </w:r>
    </w:p>
    <w:p w:rsidR="003550AC" w:rsidRDefault="003550AC" w:rsidP="00181AF2">
      <w:pPr>
        <w:pStyle w:val="Heading2Center"/>
        <w:rPr>
          <w:rtl/>
        </w:rPr>
      </w:pPr>
      <w:bookmarkStart w:id="37" w:name="_Toc377805235"/>
      <w:r w:rsidRPr="00C70E76">
        <w:rPr>
          <w:rFonts w:hint="cs"/>
          <w:rtl/>
        </w:rPr>
        <w:t>كان راعي إبل فصار الشفيع الموعود</w:t>
      </w:r>
      <w:bookmarkEnd w:id="37"/>
    </w:p>
    <w:p w:rsidR="003550AC" w:rsidRDefault="003550AC" w:rsidP="00AE6309">
      <w:pPr>
        <w:pStyle w:val="libBold2"/>
        <w:rPr>
          <w:rtl/>
        </w:rPr>
      </w:pPr>
      <w:r w:rsidRPr="00D9579F">
        <w:rPr>
          <w:rFonts w:hint="cs"/>
          <w:rtl/>
        </w:rPr>
        <w:t>في طرائف المقال: 2</w:t>
      </w:r>
      <w:r w:rsidR="003708E0">
        <w:rPr>
          <w:rFonts w:hint="cs"/>
          <w:rtl/>
        </w:rPr>
        <w:t>/</w:t>
      </w:r>
      <w:r w:rsidRPr="00D9579F">
        <w:rPr>
          <w:rFonts w:hint="cs"/>
          <w:rtl/>
        </w:rPr>
        <w:t xml:space="preserve">597: </w:t>
      </w:r>
    </w:p>
    <w:p w:rsidR="003550AC" w:rsidRDefault="003550AC" w:rsidP="00A26ACF">
      <w:pPr>
        <w:pStyle w:val="libNormal"/>
        <w:rPr>
          <w:rtl/>
        </w:rPr>
      </w:pPr>
      <w:r w:rsidRPr="00C70E76">
        <w:rPr>
          <w:rFonts w:hint="cs"/>
          <w:rtl/>
        </w:rPr>
        <w:t>وروى ضمرة عن أصبغ بن زيد قال</w:t>
      </w:r>
      <w:r>
        <w:rPr>
          <w:rFonts w:hint="cs"/>
          <w:rtl/>
        </w:rPr>
        <w:t xml:space="preserve">: </w:t>
      </w:r>
      <w:r w:rsidRPr="00C70E76">
        <w:rPr>
          <w:rFonts w:hint="cs"/>
          <w:rtl/>
        </w:rPr>
        <w:t xml:space="preserve">أسلم أويس على عهد النبي </w:t>
      </w:r>
      <w:r w:rsidR="003F5631" w:rsidRPr="003F5631">
        <w:rPr>
          <w:rStyle w:val="libAlaemChar"/>
          <w:rFonts w:hint="cs"/>
          <w:rtl/>
        </w:rPr>
        <w:t>صلى‌الله‌عليه‌وآله</w:t>
      </w:r>
      <w:r w:rsidRPr="00C70E76">
        <w:rPr>
          <w:rFonts w:hint="cs"/>
          <w:rtl/>
        </w:rPr>
        <w:t xml:space="preserve"> لكن منعه من القدوم بره بأمه.</w:t>
      </w:r>
    </w:p>
    <w:p w:rsidR="00960004" w:rsidRDefault="003550AC" w:rsidP="00A26ACF">
      <w:pPr>
        <w:pStyle w:val="libNormal"/>
        <w:rPr>
          <w:rtl/>
        </w:rPr>
      </w:pPr>
      <w:r w:rsidRPr="00C70E76">
        <w:rPr>
          <w:rFonts w:hint="cs"/>
          <w:rtl/>
        </w:rPr>
        <w:t xml:space="preserve">واستشهد أويس وجماعة من أصحابه في الرجالة بين يدي علي </w:t>
      </w:r>
      <w:r w:rsidR="003F5631" w:rsidRPr="003F5631">
        <w:rPr>
          <w:rStyle w:val="libAlaemChar"/>
          <w:rFonts w:hint="cs"/>
          <w:rtl/>
        </w:rPr>
        <w:t>عليه‌السلام</w:t>
      </w:r>
      <w:r>
        <w:rPr>
          <w:rFonts w:hint="cs"/>
          <w:rtl/>
        </w:rPr>
        <w:t xml:space="preserve">، </w:t>
      </w:r>
      <w:r w:rsidRPr="00C70E76">
        <w:rPr>
          <w:rFonts w:hint="cs"/>
          <w:rtl/>
        </w:rPr>
        <w:t>وقد ذكرنا أن أويساً كان راعياً للابل ويأخذ الأجرة على الرعي</w:t>
      </w:r>
      <w:r>
        <w:rPr>
          <w:rFonts w:hint="cs"/>
          <w:rtl/>
        </w:rPr>
        <w:t xml:space="preserve">، </w:t>
      </w:r>
      <w:r w:rsidRPr="00C70E76">
        <w:rPr>
          <w:rFonts w:hint="cs"/>
          <w:rtl/>
        </w:rPr>
        <w:t xml:space="preserve">ويصرفها لأمة الصالحة الصادقة. فذات يوم استأذن من أمه أن يذهب الى زيارة النبي </w:t>
      </w:r>
      <w:r w:rsidR="003F5631" w:rsidRPr="003F5631">
        <w:rPr>
          <w:rStyle w:val="libAlaemChar"/>
          <w:rFonts w:hint="cs"/>
          <w:rtl/>
        </w:rPr>
        <w:t>صلى‌الله‌عليه‌وآله</w:t>
      </w:r>
      <w:r>
        <w:rPr>
          <w:rFonts w:hint="cs"/>
          <w:rtl/>
        </w:rPr>
        <w:t xml:space="preserve">، </w:t>
      </w:r>
      <w:r w:rsidRPr="00C70E76">
        <w:rPr>
          <w:rFonts w:hint="cs"/>
          <w:rtl/>
        </w:rPr>
        <w:t xml:space="preserve">فأذنت له لكن لم إن يكن النبي </w:t>
      </w:r>
      <w:r w:rsidR="003F5631" w:rsidRPr="003F5631">
        <w:rPr>
          <w:rStyle w:val="libAlaemChar"/>
          <w:rFonts w:hint="cs"/>
          <w:rtl/>
        </w:rPr>
        <w:t>صلى‌الله‌عليه‌وآله</w:t>
      </w:r>
      <w:r w:rsidRPr="00C70E76">
        <w:rPr>
          <w:rFonts w:hint="cs"/>
          <w:rtl/>
        </w:rPr>
        <w:t xml:space="preserve"> في بيته فلا تتوقف وارجع معجلاً</w:t>
      </w:r>
      <w:r>
        <w:rPr>
          <w:rFonts w:hint="cs"/>
          <w:rtl/>
        </w:rPr>
        <w:t xml:space="preserve">، </w:t>
      </w:r>
      <w:r w:rsidRPr="00C70E76">
        <w:rPr>
          <w:rFonts w:hint="cs"/>
          <w:rtl/>
        </w:rPr>
        <w:t>فلما ذهب الى زيارته ولم يكن في البيت رجع الى اليمن</w:t>
      </w:r>
      <w:r>
        <w:rPr>
          <w:rFonts w:hint="cs"/>
          <w:rtl/>
        </w:rPr>
        <w:t xml:space="preserve">، </w:t>
      </w:r>
      <w:r w:rsidRPr="00C70E76">
        <w:rPr>
          <w:rFonts w:hint="cs"/>
          <w:rtl/>
        </w:rPr>
        <w:t xml:space="preserve">فلما أتى </w:t>
      </w:r>
      <w:r w:rsidR="003F5631" w:rsidRPr="003F5631">
        <w:rPr>
          <w:rStyle w:val="libAlaemChar"/>
          <w:rFonts w:hint="cs"/>
          <w:rtl/>
        </w:rPr>
        <w:t>صلى‌الله‌عليه‌وآله</w:t>
      </w:r>
      <w:r w:rsidRPr="00C70E76">
        <w:rPr>
          <w:rFonts w:hint="cs"/>
          <w:rtl/>
        </w:rPr>
        <w:t xml:space="preserve"> الى بيته فرأى نوراً لم ير مثله</w:t>
      </w:r>
      <w:r>
        <w:rPr>
          <w:rFonts w:hint="cs"/>
          <w:rtl/>
        </w:rPr>
        <w:t xml:space="preserve">، </w:t>
      </w:r>
      <w:r w:rsidRPr="00C70E76">
        <w:rPr>
          <w:rFonts w:hint="cs"/>
          <w:rtl/>
        </w:rPr>
        <w:t>فسأل أنه هل أتى في درب البيت أحد</w:t>
      </w:r>
      <w:r>
        <w:rPr>
          <w:rFonts w:hint="cs"/>
          <w:rtl/>
        </w:rPr>
        <w:t xml:space="preserve">؟ </w:t>
      </w:r>
      <w:r w:rsidRPr="00C70E76">
        <w:rPr>
          <w:rFonts w:hint="cs"/>
          <w:rtl/>
        </w:rPr>
        <w:t>فأجيب جاء أحد من اليمن اسمه أويس</w:t>
      </w:r>
      <w:r>
        <w:rPr>
          <w:rFonts w:hint="cs"/>
          <w:rtl/>
        </w:rPr>
        <w:t xml:space="preserve">، </w:t>
      </w:r>
      <w:r w:rsidRPr="00C70E76">
        <w:rPr>
          <w:rFonts w:hint="cs"/>
          <w:rtl/>
        </w:rPr>
        <w:t xml:space="preserve">فحيا وذهب. فقال </w:t>
      </w:r>
      <w:r w:rsidR="003F5631" w:rsidRPr="003F5631">
        <w:rPr>
          <w:rStyle w:val="libAlaemChar"/>
          <w:rFonts w:hint="cs"/>
          <w:rtl/>
        </w:rPr>
        <w:t>صلى‌الله‌عليه‌وآله</w:t>
      </w:r>
      <w:r>
        <w:rPr>
          <w:rFonts w:hint="cs"/>
          <w:rtl/>
        </w:rPr>
        <w:t xml:space="preserve">: </w:t>
      </w:r>
      <w:r w:rsidRPr="00C70E76">
        <w:rPr>
          <w:rFonts w:hint="cs"/>
          <w:rtl/>
        </w:rPr>
        <w:t>نعم هذا نور أويس</w:t>
      </w:r>
      <w:r>
        <w:rPr>
          <w:rFonts w:hint="cs"/>
          <w:rtl/>
        </w:rPr>
        <w:t xml:space="preserve">، </w:t>
      </w:r>
      <w:r w:rsidRPr="00C70E76">
        <w:rPr>
          <w:rFonts w:hint="cs"/>
          <w:rtl/>
        </w:rPr>
        <w:t>جعله هدية في بيتنا. راجع أيضاً</w:t>
      </w:r>
      <w:r>
        <w:rPr>
          <w:rFonts w:hint="cs"/>
          <w:rtl/>
        </w:rPr>
        <w:t xml:space="preserve">: </w:t>
      </w:r>
      <w:r w:rsidRPr="00C70E76">
        <w:rPr>
          <w:rFonts w:hint="cs"/>
          <w:rtl/>
        </w:rPr>
        <w:t>سير أعلام النبلاء</w:t>
      </w:r>
      <w:r>
        <w:rPr>
          <w:rFonts w:hint="cs"/>
          <w:rtl/>
        </w:rPr>
        <w:t xml:space="preserve">: </w:t>
      </w:r>
      <w:r w:rsidRPr="00C70E76">
        <w:rPr>
          <w:rFonts w:hint="cs"/>
          <w:rtl/>
        </w:rPr>
        <w:t>4</w:t>
      </w:r>
      <w:r w:rsidR="003708E0">
        <w:rPr>
          <w:rFonts w:hint="cs"/>
          <w:rtl/>
        </w:rPr>
        <w:t>/</w:t>
      </w:r>
      <w:r w:rsidRPr="00C70E76">
        <w:rPr>
          <w:rFonts w:hint="cs"/>
          <w:rtl/>
        </w:rPr>
        <w:t>27</w:t>
      </w:r>
    </w:p>
    <w:p w:rsidR="003550AC" w:rsidRDefault="003550AC" w:rsidP="00181AF2">
      <w:pPr>
        <w:pStyle w:val="Heading2Center"/>
        <w:rPr>
          <w:rtl/>
        </w:rPr>
      </w:pPr>
      <w:bookmarkStart w:id="38" w:name="_Toc377805236"/>
      <w:r w:rsidRPr="00C70E76">
        <w:rPr>
          <w:rFonts w:hint="cs"/>
          <w:rtl/>
        </w:rPr>
        <w:t>أويس من أركان التشي</w:t>
      </w:r>
      <w:r>
        <w:rPr>
          <w:rFonts w:hint="cs"/>
          <w:rtl/>
        </w:rPr>
        <w:t>ّ</w:t>
      </w:r>
      <w:r w:rsidRPr="00C70E76">
        <w:rPr>
          <w:rFonts w:hint="cs"/>
          <w:rtl/>
        </w:rPr>
        <w:t xml:space="preserve">ع لعلي </w:t>
      </w:r>
      <w:r w:rsidR="003F5631" w:rsidRPr="00CE49C7">
        <w:rPr>
          <w:rStyle w:val="libAlaemHeading2Char"/>
          <w:rFonts w:hint="cs"/>
          <w:rtl/>
        </w:rPr>
        <w:t>عليه‌السلام</w:t>
      </w:r>
      <w:bookmarkEnd w:id="38"/>
    </w:p>
    <w:p w:rsidR="003550AC" w:rsidRDefault="003550AC" w:rsidP="00AE6309">
      <w:pPr>
        <w:pStyle w:val="libBold2"/>
        <w:rPr>
          <w:rtl/>
        </w:rPr>
      </w:pPr>
      <w:r w:rsidRPr="00D9579F">
        <w:rPr>
          <w:rFonts w:hint="cs"/>
          <w:rtl/>
        </w:rPr>
        <w:t>في الاختصاص</w:t>
      </w:r>
      <w:r w:rsidR="003708E0">
        <w:rPr>
          <w:rFonts w:hint="cs"/>
          <w:rtl/>
        </w:rPr>
        <w:t>/</w:t>
      </w:r>
      <w:r w:rsidRPr="00D9579F">
        <w:rPr>
          <w:rFonts w:hint="cs"/>
          <w:rtl/>
        </w:rPr>
        <w:t xml:space="preserve">6: </w:t>
      </w:r>
    </w:p>
    <w:p w:rsidR="003550AC" w:rsidRDefault="003550AC" w:rsidP="00A26ACF">
      <w:pPr>
        <w:pStyle w:val="libNormal"/>
        <w:rPr>
          <w:rtl/>
        </w:rPr>
      </w:pPr>
      <w:r w:rsidRPr="00C70E76">
        <w:rPr>
          <w:rFonts w:hint="cs"/>
          <w:rtl/>
        </w:rPr>
        <w:t xml:space="preserve">ذكر السابقين المقربين من أمير المؤمنين </w:t>
      </w:r>
      <w:r w:rsidR="003F5631" w:rsidRPr="003F5631">
        <w:rPr>
          <w:rStyle w:val="libAlaemChar"/>
          <w:rFonts w:hint="cs"/>
          <w:rtl/>
        </w:rPr>
        <w:t>عليه‌السلام</w:t>
      </w:r>
      <w:r>
        <w:rPr>
          <w:rFonts w:hint="cs"/>
          <w:rtl/>
        </w:rPr>
        <w:t xml:space="preserve">: </w:t>
      </w:r>
    </w:p>
    <w:p w:rsidR="003550AC" w:rsidRPr="00C70E76" w:rsidRDefault="003550AC" w:rsidP="00A26ACF">
      <w:pPr>
        <w:pStyle w:val="libNormal"/>
        <w:rPr>
          <w:rtl/>
        </w:rPr>
      </w:pPr>
      <w:r w:rsidRPr="00C70E76">
        <w:rPr>
          <w:rFonts w:hint="cs"/>
          <w:rtl/>
        </w:rPr>
        <w:t>حدثنا جعفر بن الحسين</w:t>
      </w:r>
      <w:r>
        <w:rPr>
          <w:rFonts w:hint="cs"/>
          <w:rtl/>
        </w:rPr>
        <w:t xml:space="preserve">، </w:t>
      </w:r>
      <w:r w:rsidRPr="00C70E76">
        <w:rPr>
          <w:rFonts w:hint="cs"/>
          <w:rtl/>
        </w:rPr>
        <w:t>عن محمد بن جعفر المؤدب</w:t>
      </w:r>
      <w:r>
        <w:rPr>
          <w:rFonts w:hint="cs"/>
          <w:rtl/>
        </w:rPr>
        <w:t xml:space="preserve">: </w:t>
      </w:r>
      <w:r w:rsidRPr="00C70E76">
        <w:rPr>
          <w:rFonts w:hint="cs"/>
          <w:rtl/>
        </w:rPr>
        <w:t>الأركان الأربعة</w:t>
      </w:r>
      <w:r>
        <w:rPr>
          <w:rFonts w:hint="cs"/>
          <w:rtl/>
        </w:rPr>
        <w:t xml:space="preserve">: </w:t>
      </w:r>
      <w:r w:rsidRPr="00C70E76">
        <w:rPr>
          <w:rFonts w:hint="cs"/>
          <w:rtl/>
        </w:rPr>
        <w:t>سلمان</w:t>
      </w:r>
      <w:r>
        <w:rPr>
          <w:rFonts w:hint="cs"/>
          <w:rtl/>
        </w:rPr>
        <w:t xml:space="preserve">، </w:t>
      </w:r>
      <w:r w:rsidRPr="00C70E76">
        <w:rPr>
          <w:rFonts w:hint="cs"/>
          <w:rtl/>
        </w:rPr>
        <w:t>والمقداد</w:t>
      </w:r>
      <w:r>
        <w:rPr>
          <w:rFonts w:hint="cs"/>
          <w:rtl/>
        </w:rPr>
        <w:t xml:space="preserve">، </w:t>
      </w:r>
      <w:r w:rsidRPr="00C70E76">
        <w:rPr>
          <w:rFonts w:hint="cs"/>
          <w:rtl/>
        </w:rPr>
        <w:t>وأبو ذر</w:t>
      </w:r>
      <w:r>
        <w:rPr>
          <w:rFonts w:hint="cs"/>
          <w:rtl/>
        </w:rPr>
        <w:t xml:space="preserve">، </w:t>
      </w:r>
      <w:r w:rsidRPr="00C70E76">
        <w:rPr>
          <w:rFonts w:hint="cs"/>
          <w:rtl/>
        </w:rPr>
        <w:t>وعمار</w:t>
      </w:r>
      <w:r>
        <w:rPr>
          <w:rFonts w:hint="cs"/>
          <w:rtl/>
        </w:rPr>
        <w:t xml:space="preserve">، </w:t>
      </w:r>
      <w:r w:rsidRPr="00C70E76">
        <w:rPr>
          <w:rFonts w:hint="cs"/>
          <w:rtl/>
        </w:rPr>
        <w:t>هؤلاء الصحابة.</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ومن التابعين</w:t>
      </w:r>
      <w:r>
        <w:rPr>
          <w:rFonts w:hint="cs"/>
          <w:rtl/>
        </w:rPr>
        <w:t xml:space="preserve">: </w:t>
      </w:r>
      <w:r w:rsidRPr="00C70E76">
        <w:rPr>
          <w:rFonts w:hint="cs"/>
          <w:rtl/>
        </w:rPr>
        <w:t>أويس بن أنيس القرني</w:t>
      </w:r>
      <w:r>
        <w:rPr>
          <w:rFonts w:hint="cs"/>
          <w:rtl/>
        </w:rPr>
        <w:t xml:space="preserve">، </w:t>
      </w:r>
      <w:r w:rsidRPr="00C70E76">
        <w:rPr>
          <w:rFonts w:hint="cs"/>
          <w:rtl/>
        </w:rPr>
        <w:t>الذي يشفع في مثل ربيعة ومضر...</w:t>
      </w:r>
    </w:p>
    <w:p w:rsidR="003550AC" w:rsidRDefault="003550AC" w:rsidP="00AE6309">
      <w:pPr>
        <w:pStyle w:val="libBold2"/>
        <w:rPr>
          <w:rtl/>
        </w:rPr>
      </w:pPr>
      <w:r w:rsidRPr="00D9579F">
        <w:rPr>
          <w:rFonts w:hint="cs"/>
          <w:rtl/>
        </w:rPr>
        <w:t>وفي الاختصاص</w:t>
      </w:r>
      <w:r w:rsidR="003708E0">
        <w:rPr>
          <w:rFonts w:hint="cs"/>
          <w:rtl/>
        </w:rPr>
        <w:t>/</w:t>
      </w:r>
      <w:r w:rsidRPr="00D9579F">
        <w:rPr>
          <w:rFonts w:hint="cs"/>
          <w:rtl/>
        </w:rPr>
        <w:t xml:space="preserve">81: </w:t>
      </w:r>
    </w:p>
    <w:p w:rsidR="003550AC" w:rsidRDefault="003550AC" w:rsidP="00A26ACF">
      <w:pPr>
        <w:pStyle w:val="libNormal"/>
        <w:rPr>
          <w:rtl/>
        </w:rPr>
      </w:pPr>
      <w:r w:rsidRPr="00C70E76">
        <w:rPr>
          <w:rFonts w:hint="cs"/>
          <w:rtl/>
        </w:rPr>
        <w:t>أحمد بن هارون الفامي</w:t>
      </w:r>
      <w:r>
        <w:rPr>
          <w:rFonts w:hint="cs"/>
          <w:rtl/>
        </w:rPr>
        <w:t xml:space="preserve">، </w:t>
      </w:r>
      <w:r w:rsidRPr="00C70E76">
        <w:rPr>
          <w:rFonts w:hint="cs"/>
          <w:rtl/>
        </w:rPr>
        <w:t>عن محمد بن الحسن</w:t>
      </w:r>
      <w:r>
        <w:rPr>
          <w:rFonts w:hint="cs"/>
          <w:rtl/>
        </w:rPr>
        <w:t xml:space="preserve">، </w:t>
      </w:r>
      <w:r w:rsidRPr="00C70E76">
        <w:rPr>
          <w:rFonts w:hint="cs"/>
          <w:rtl/>
        </w:rPr>
        <w:t>عن محمد بن الحسن الصفار</w:t>
      </w:r>
      <w:r>
        <w:rPr>
          <w:rFonts w:hint="cs"/>
          <w:rtl/>
        </w:rPr>
        <w:t xml:space="preserve">، </w:t>
      </w:r>
      <w:r w:rsidRPr="00C70E76">
        <w:rPr>
          <w:rFonts w:hint="cs"/>
          <w:rtl/>
        </w:rPr>
        <w:t>عن أحمد بن محمد بن عيسى</w:t>
      </w:r>
      <w:r>
        <w:rPr>
          <w:rFonts w:hint="cs"/>
          <w:rtl/>
        </w:rPr>
        <w:t xml:space="preserve">، </w:t>
      </w:r>
      <w:r w:rsidRPr="00C70E76">
        <w:rPr>
          <w:rFonts w:hint="cs"/>
          <w:rtl/>
        </w:rPr>
        <w:t>عن أبي عبدالله محمد بن خالد البرقي</w:t>
      </w:r>
      <w:r>
        <w:rPr>
          <w:rFonts w:hint="cs"/>
          <w:rtl/>
        </w:rPr>
        <w:t xml:space="preserve">، </w:t>
      </w:r>
      <w:r w:rsidRPr="00C70E76">
        <w:rPr>
          <w:rFonts w:hint="cs"/>
          <w:rtl/>
        </w:rPr>
        <w:t>عن أحمد بن النضر الخزاز</w:t>
      </w:r>
      <w:r>
        <w:rPr>
          <w:rFonts w:hint="cs"/>
          <w:rtl/>
        </w:rPr>
        <w:t xml:space="preserve">، </w:t>
      </w:r>
      <w:r w:rsidRPr="00C70E76">
        <w:rPr>
          <w:rFonts w:hint="cs"/>
          <w:rtl/>
        </w:rPr>
        <w:t>عن عمرو بن شمر</w:t>
      </w:r>
      <w:r>
        <w:rPr>
          <w:rFonts w:hint="cs"/>
          <w:rtl/>
        </w:rPr>
        <w:t xml:space="preserve">، </w:t>
      </w:r>
      <w:r w:rsidRPr="00C70E76">
        <w:rPr>
          <w:rFonts w:hint="cs"/>
          <w:rtl/>
        </w:rPr>
        <w:t>عن جابر الجعفي</w:t>
      </w:r>
      <w:r>
        <w:rPr>
          <w:rFonts w:hint="cs"/>
          <w:rtl/>
        </w:rPr>
        <w:t xml:space="preserve">، </w:t>
      </w:r>
      <w:r w:rsidRPr="00C70E76">
        <w:rPr>
          <w:rFonts w:hint="cs"/>
          <w:rtl/>
        </w:rPr>
        <w:t xml:space="preserve">عن أبي جعفر </w:t>
      </w:r>
      <w:r w:rsidR="003F5631" w:rsidRPr="003F5631">
        <w:rPr>
          <w:rStyle w:val="libAlaemChar"/>
          <w:rFonts w:hint="cs"/>
          <w:rtl/>
        </w:rPr>
        <w:t>عليه‌السلام</w:t>
      </w:r>
      <w:r w:rsidRPr="00C70E76">
        <w:rPr>
          <w:rFonts w:hint="cs"/>
          <w:rtl/>
        </w:rPr>
        <w:t xml:space="preserve"> قال</w:t>
      </w:r>
      <w:r>
        <w:rPr>
          <w:rFonts w:hint="cs"/>
          <w:rtl/>
        </w:rPr>
        <w:t xml:space="preserve">: </w:t>
      </w:r>
      <w:r w:rsidRPr="00C70E76">
        <w:rPr>
          <w:rFonts w:hint="cs"/>
          <w:rtl/>
        </w:rPr>
        <w:t xml:space="preserve">شهد مع علي بن أبي طالب </w:t>
      </w:r>
      <w:r w:rsidR="003F5631" w:rsidRPr="003F5631">
        <w:rPr>
          <w:rStyle w:val="libAlaemChar"/>
          <w:rFonts w:hint="cs"/>
          <w:rtl/>
        </w:rPr>
        <w:t>عليه‌السلام</w:t>
      </w:r>
      <w:r w:rsidRPr="00C70E76">
        <w:rPr>
          <w:rFonts w:hint="cs"/>
          <w:rtl/>
        </w:rPr>
        <w:t xml:space="preserve"> من التابعين ثلاثة نفر بصفين شهد لهم رسول الله </w:t>
      </w:r>
      <w:r w:rsidR="003F5631" w:rsidRPr="003F5631">
        <w:rPr>
          <w:rStyle w:val="libAlaemChar"/>
          <w:rFonts w:hint="cs"/>
          <w:rtl/>
        </w:rPr>
        <w:t>صلى‌الله‌عليه‌وآله</w:t>
      </w:r>
      <w:r w:rsidRPr="00C70E76">
        <w:rPr>
          <w:rFonts w:hint="cs"/>
          <w:rtl/>
        </w:rPr>
        <w:t xml:space="preserve"> بالجنة ولم يرهم</w:t>
      </w:r>
      <w:r>
        <w:rPr>
          <w:rFonts w:hint="cs"/>
          <w:rtl/>
        </w:rPr>
        <w:t xml:space="preserve">: </w:t>
      </w:r>
      <w:r w:rsidRPr="00C70E76">
        <w:rPr>
          <w:rFonts w:hint="cs"/>
          <w:rtl/>
        </w:rPr>
        <w:t>أويس القرني</w:t>
      </w:r>
      <w:r>
        <w:rPr>
          <w:rFonts w:hint="cs"/>
          <w:rtl/>
        </w:rPr>
        <w:t xml:space="preserve">، </w:t>
      </w:r>
      <w:r w:rsidRPr="00C70E76">
        <w:rPr>
          <w:rFonts w:hint="cs"/>
          <w:rtl/>
        </w:rPr>
        <w:t>وزيد بن صوحان العبدي</w:t>
      </w:r>
      <w:r>
        <w:rPr>
          <w:rFonts w:hint="cs"/>
          <w:rtl/>
        </w:rPr>
        <w:t xml:space="preserve">، </w:t>
      </w:r>
      <w:r w:rsidRPr="00C70E76">
        <w:rPr>
          <w:rFonts w:hint="cs"/>
          <w:rtl/>
        </w:rPr>
        <w:t>وجندب الخير الأزدي</w:t>
      </w:r>
      <w:r>
        <w:rPr>
          <w:rFonts w:hint="cs"/>
          <w:rtl/>
        </w:rPr>
        <w:t xml:space="preserve">، </w:t>
      </w:r>
      <w:r w:rsidRPr="00C70E76">
        <w:rPr>
          <w:rFonts w:hint="cs"/>
          <w:rtl/>
        </w:rPr>
        <w:t>رحمة الله عليهم. انتهى. ورواه في بحار الأنوار</w:t>
      </w:r>
      <w:r>
        <w:rPr>
          <w:rFonts w:hint="cs"/>
          <w:rtl/>
        </w:rPr>
        <w:t xml:space="preserve">: </w:t>
      </w:r>
      <w:r w:rsidRPr="00C70E76">
        <w:rPr>
          <w:rFonts w:hint="cs"/>
          <w:rtl/>
        </w:rPr>
        <w:t>29</w:t>
      </w:r>
      <w:r w:rsidR="003708E0">
        <w:rPr>
          <w:rFonts w:hint="cs"/>
          <w:rtl/>
        </w:rPr>
        <w:t>/</w:t>
      </w:r>
      <w:r w:rsidRPr="00C70E76">
        <w:rPr>
          <w:rFonts w:hint="cs"/>
          <w:rtl/>
        </w:rPr>
        <w:t>618</w:t>
      </w:r>
    </w:p>
    <w:p w:rsidR="003550AC" w:rsidRDefault="003550AC" w:rsidP="00AE6309">
      <w:pPr>
        <w:pStyle w:val="libBold2"/>
        <w:rPr>
          <w:rtl/>
        </w:rPr>
      </w:pPr>
      <w:r w:rsidRPr="00D9579F">
        <w:rPr>
          <w:rFonts w:hint="cs"/>
          <w:rtl/>
        </w:rPr>
        <w:t>وفي اختيار معرفة الرجال: 1</w:t>
      </w:r>
      <w:r w:rsidR="003708E0">
        <w:rPr>
          <w:rFonts w:hint="cs"/>
          <w:rtl/>
        </w:rPr>
        <w:t>/</w:t>
      </w:r>
      <w:r w:rsidRPr="00D9579F">
        <w:rPr>
          <w:rFonts w:hint="cs"/>
          <w:rtl/>
        </w:rPr>
        <w:t xml:space="preserve">314: </w:t>
      </w:r>
    </w:p>
    <w:p w:rsidR="003550AC" w:rsidRDefault="003550AC" w:rsidP="00A26ACF">
      <w:pPr>
        <w:pStyle w:val="libNormal"/>
        <w:rPr>
          <w:rtl/>
        </w:rPr>
      </w:pPr>
      <w:r w:rsidRPr="00C70E76">
        <w:rPr>
          <w:rFonts w:hint="cs"/>
          <w:rtl/>
        </w:rPr>
        <w:t xml:space="preserve">وكان أويس من خيار التابعين لم ير النبي </w:t>
      </w:r>
      <w:r w:rsidR="003F5631" w:rsidRPr="003F5631">
        <w:rPr>
          <w:rStyle w:val="libAlaemChar"/>
          <w:rFonts w:hint="cs"/>
          <w:rtl/>
        </w:rPr>
        <w:t>صلى‌الله‌عليه‌وآله</w:t>
      </w:r>
      <w:r w:rsidRPr="00C70E76">
        <w:rPr>
          <w:rFonts w:hint="cs"/>
          <w:rtl/>
        </w:rPr>
        <w:t xml:space="preserve"> ولم يصحبه</w:t>
      </w:r>
      <w:r>
        <w:rPr>
          <w:rFonts w:hint="cs"/>
          <w:rtl/>
        </w:rPr>
        <w:t xml:space="preserve">، </w:t>
      </w:r>
      <w:r w:rsidRPr="00C70E76">
        <w:rPr>
          <w:rFonts w:hint="cs"/>
          <w:rtl/>
        </w:rPr>
        <w:t xml:space="preserve">فقال النبي </w:t>
      </w:r>
      <w:r w:rsidR="003F5631" w:rsidRPr="003F5631">
        <w:rPr>
          <w:rStyle w:val="libAlaemChar"/>
          <w:rFonts w:hint="cs"/>
          <w:rtl/>
        </w:rPr>
        <w:t>صلى‌الله‌عليه‌وآله</w:t>
      </w:r>
      <w:r w:rsidRPr="00C70E76">
        <w:rPr>
          <w:rFonts w:hint="cs"/>
          <w:rtl/>
        </w:rPr>
        <w:t xml:space="preserve"> ذات يوم لأصحابه</w:t>
      </w:r>
      <w:r>
        <w:rPr>
          <w:rFonts w:hint="cs"/>
          <w:rtl/>
        </w:rPr>
        <w:t xml:space="preserve">: </w:t>
      </w:r>
      <w:r w:rsidRPr="00C70E76">
        <w:rPr>
          <w:rFonts w:hint="cs"/>
          <w:rtl/>
        </w:rPr>
        <w:t>أبشروا برجل من أمتي يقال له أويس القرني</w:t>
      </w:r>
      <w:r>
        <w:rPr>
          <w:rFonts w:hint="cs"/>
          <w:rtl/>
        </w:rPr>
        <w:t xml:space="preserve">، </w:t>
      </w:r>
      <w:r w:rsidRPr="00C70E76">
        <w:rPr>
          <w:rFonts w:hint="cs"/>
          <w:rtl/>
        </w:rPr>
        <w:t>فإنه يشفع لمثل ربيعة ومضر.</w:t>
      </w:r>
    </w:p>
    <w:p w:rsidR="003550AC" w:rsidRDefault="003550AC" w:rsidP="00A26ACF">
      <w:pPr>
        <w:pStyle w:val="libNormal"/>
        <w:rPr>
          <w:rtl/>
        </w:rPr>
      </w:pPr>
      <w:r w:rsidRPr="00C70E76">
        <w:rPr>
          <w:rFonts w:hint="cs"/>
          <w:rtl/>
        </w:rPr>
        <w:t>روى يحيى بن آدم</w:t>
      </w:r>
      <w:r>
        <w:rPr>
          <w:rFonts w:hint="cs"/>
          <w:rtl/>
        </w:rPr>
        <w:t xml:space="preserve">، </w:t>
      </w:r>
      <w:r w:rsidRPr="00C70E76">
        <w:rPr>
          <w:rFonts w:hint="cs"/>
          <w:rtl/>
        </w:rPr>
        <w:t>عن شريك</w:t>
      </w:r>
      <w:r>
        <w:rPr>
          <w:rFonts w:hint="cs"/>
          <w:rtl/>
        </w:rPr>
        <w:t xml:space="preserve">، </w:t>
      </w:r>
      <w:r w:rsidRPr="00C70E76">
        <w:rPr>
          <w:rFonts w:hint="cs"/>
          <w:rtl/>
        </w:rPr>
        <w:t>عن ابن أبي زياد</w:t>
      </w:r>
      <w:r>
        <w:rPr>
          <w:rFonts w:hint="cs"/>
          <w:rtl/>
        </w:rPr>
        <w:t xml:space="preserve">، </w:t>
      </w:r>
      <w:r w:rsidRPr="00C70E76">
        <w:rPr>
          <w:rFonts w:hint="cs"/>
          <w:rtl/>
        </w:rPr>
        <w:t>عن ابن أبي ليلى عبد الرحمن</w:t>
      </w:r>
      <w:r>
        <w:rPr>
          <w:rFonts w:hint="cs"/>
          <w:rtl/>
        </w:rPr>
        <w:t xml:space="preserve">، </w:t>
      </w:r>
      <w:r w:rsidRPr="00C70E76">
        <w:rPr>
          <w:rFonts w:hint="cs"/>
          <w:rtl/>
        </w:rPr>
        <w:t>قال</w:t>
      </w:r>
      <w:r>
        <w:rPr>
          <w:rFonts w:hint="cs"/>
          <w:rtl/>
        </w:rPr>
        <w:t xml:space="preserve">: </w:t>
      </w:r>
      <w:r w:rsidRPr="00C70E76">
        <w:rPr>
          <w:rFonts w:hint="cs"/>
          <w:rtl/>
        </w:rPr>
        <w:t>خرج رجل بصفين من أهل الشام</w:t>
      </w:r>
      <w:r>
        <w:rPr>
          <w:rFonts w:hint="cs"/>
          <w:rtl/>
        </w:rPr>
        <w:t xml:space="preserve">، </w:t>
      </w:r>
      <w:r w:rsidRPr="00C70E76">
        <w:rPr>
          <w:rFonts w:hint="cs"/>
          <w:rtl/>
        </w:rPr>
        <w:t>فقال</w:t>
      </w:r>
      <w:r>
        <w:rPr>
          <w:rFonts w:hint="cs"/>
          <w:rtl/>
        </w:rPr>
        <w:t xml:space="preserve">: </w:t>
      </w:r>
      <w:r w:rsidRPr="00C70E76">
        <w:rPr>
          <w:rFonts w:hint="cs"/>
          <w:rtl/>
        </w:rPr>
        <w:t>فيكم أويس القرني</w:t>
      </w:r>
      <w:r>
        <w:rPr>
          <w:rFonts w:hint="cs"/>
          <w:rtl/>
        </w:rPr>
        <w:t xml:space="preserve">؟ </w:t>
      </w:r>
      <w:r w:rsidRPr="00C70E76">
        <w:rPr>
          <w:rFonts w:hint="cs"/>
          <w:rtl/>
        </w:rPr>
        <w:t>قلنا نعم. قال</w:t>
      </w:r>
      <w:r>
        <w:rPr>
          <w:rFonts w:hint="cs"/>
          <w:rtl/>
        </w:rPr>
        <w:t xml:space="preserve">: </w:t>
      </w:r>
      <w:r w:rsidRPr="00C70E76">
        <w:rPr>
          <w:rFonts w:hint="cs"/>
          <w:rtl/>
        </w:rPr>
        <w:t xml:space="preserve">سمعت رسول الله </w:t>
      </w:r>
      <w:r w:rsidR="003F5631" w:rsidRPr="003F5631">
        <w:rPr>
          <w:rStyle w:val="libAlaemChar"/>
          <w:rFonts w:hint="cs"/>
          <w:rtl/>
        </w:rPr>
        <w:t>صلى‌الله‌عليه‌وآله</w:t>
      </w:r>
      <w:r w:rsidRPr="00C70E76">
        <w:rPr>
          <w:rFonts w:hint="cs"/>
          <w:rtl/>
        </w:rPr>
        <w:t xml:space="preserve"> يقول</w:t>
      </w:r>
      <w:r>
        <w:rPr>
          <w:rFonts w:hint="cs"/>
          <w:rtl/>
        </w:rPr>
        <w:t xml:space="preserve">: </w:t>
      </w:r>
      <w:r w:rsidRPr="00C70E76">
        <w:rPr>
          <w:rFonts w:hint="cs"/>
          <w:rtl/>
        </w:rPr>
        <w:t>خير التابعين</w:t>
      </w:r>
      <w:r>
        <w:rPr>
          <w:rFonts w:hint="cs"/>
          <w:rtl/>
        </w:rPr>
        <w:t xml:space="preserve">، </w:t>
      </w:r>
      <w:r w:rsidRPr="00C70E76">
        <w:rPr>
          <w:rFonts w:hint="cs"/>
          <w:rtl/>
        </w:rPr>
        <w:t>أو من خير التابعين أويس القرني</w:t>
      </w:r>
      <w:r>
        <w:rPr>
          <w:rFonts w:hint="cs"/>
          <w:rtl/>
        </w:rPr>
        <w:t xml:space="preserve">، </w:t>
      </w:r>
      <w:r w:rsidRPr="00C70E76">
        <w:rPr>
          <w:rFonts w:hint="cs"/>
          <w:rtl/>
        </w:rPr>
        <w:t>ثم تحول الينا. انتهى.</w:t>
      </w:r>
    </w:p>
    <w:p w:rsidR="003550AC" w:rsidRDefault="003550AC" w:rsidP="00A26ACF">
      <w:pPr>
        <w:pStyle w:val="libNormal"/>
        <w:rPr>
          <w:rtl/>
        </w:rPr>
      </w:pPr>
      <w:r w:rsidRPr="00C70E76">
        <w:rPr>
          <w:rFonts w:hint="cs"/>
          <w:rtl/>
        </w:rPr>
        <w:t>وروى الأول في روضة الواعظين</w:t>
      </w:r>
      <w:r w:rsidR="003708E0">
        <w:rPr>
          <w:rFonts w:hint="cs"/>
          <w:rtl/>
        </w:rPr>
        <w:t>/</w:t>
      </w:r>
      <w:r w:rsidRPr="00C70E76">
        <w:rPr>
          <w:rFonts w:hint="cs"/>
          <w:rtl/>
        </w:rPr>
        <w:t>289</w:t>
      </w:r>
      <w:r>
        <w:rPr>
          <w:rFonts w:hint="cs"/>
          <w:rtl/>
        </w:rPr>
        <w:t xml:space="preserve">، </w:t>
      </w:r>
      <w:r w:rsidRPr="00C70E76">
        <w:rPr>
          <w:rFonts w:hint="cs"/>
          <w:rtl/>
        </w:rPr>
        <w:t>وبحار الأنوار</w:t>
      </w:r>
      <w:r>
        <w:rPr>
          <w:rFonts w:hint="cs"/>
          <w:rtl/>
        </w:rPr>
        <w:t xml:space="preserve">: </w:t>
      </w:r>
      <w:r w:rsidRPr="00C70E76">
        <w:rPr>
          <w:rFonts w:hint="cs"/>
          <w:rtl/>
        </w:rPr>
        <w:t>38</w:t>
      </w:r>
      <w:r w:rsidR="003708E0">
        <w:rPr>
          <w:rFonts w:hint="cs"/>
          <w:rtl/>
        </w:rPr>
        <w:t>/</w:t>
      </w:r>
      <w:r w:rsidRPr="00C70E76">
        <w:rPr>
          <w:rFonts w:hint="cs"/>
          <w:rtl/>
        </w:rPr>
        <w:t>156</w:t>
      </w:r>
      <w:r>
        <w:rPr>
          <w:rFonts w:hint="cs"/>
          <w:rtl/>
        </w:rPr>
        <w:t xml:space="preserve">، </w:t>
      </w:r>
      <w:r w:rsidRPr="00C70E76">
        <w:rPr>
          <w:rFonts w:hint="cs"/>
          <w:rtl/>
        </w:rPr>
        <w:t>وجامع الرواة</w:t>
      </w:r>
      <w:r>
        <w:rPr>
          <w:rFonts w:hint="cs"/>
          <w:rtl/>
        </w:rPr>
        <w:t xml:space="preserve">: </w:t>
      </w:r>
      <w:r w:rsidRPr="00C70E76">
        <w:rPr>
          <w:rFonts w:hint="cs"/>
          <w:rtl/>
        </w:rPr>
        <w:t>1</w:t>
      </w:r>
      <w:r w:rsidR="002236F8">
        <w:rPr>
          <w:rFonts w:hint="cs"/>
          <w:rtl/>
        </w:rPr>
        <w:t>/</w:t>
      </w:r>
      <w:r w:rsidRPr="00C70E76">
        <w:rPr>
          <w:rFonts w:hint="cs"/>
          <w:rtl/>
        </w:rPr>
        <w:t xml:space="preserve"> 110</w:t>
      </w:r>
      <w:r>
        <w:rPr>
          <w:rFonts w:hint="cs"/>
          <w:rtl/>
        </w:rPr>
        <w:t xml:space="preserve">، </w:t>
      </w:r>
      <w:r w:rsidRPr="00C70E76">
        <w:rPr>
          <w:rFonts w:hint="cs"/>
          <w:rtl/>
        </w:rPr>
        <w:t>ووسائل الشيعة</w:t>
      </w:r>
      <w:r>
        <w:rPr>
          <w:rFonts w:hint="cs"/>
          <w:rtl/>
        </w:rPr>
        <w:t xml:space="preserve">: </w:t>
      </w:r>
      <w:r w:rsidRPr="00C70E76">
        <w:rPr>
          <w:rFonts w:hint="cs"/>
          <w:rtl/>
        </w:rPr>
        <w:t>20</w:t>
      </w:r>
      <w:r w:rsidR="003708E0">
        <w:rPr>
          <w:rFonts w:hint="cs"/>
          <w:rtl/>
        </w:rPr>
        <w:t>/</w:t>
      </w:r>
      <w:r w:rsidRPr="00C70E76">
        <w:rPr>
          <w:rFonts w:hint="cs"/>
          <w:rtl/>
        </w:rPr>
        <w:t>144</w:t>
      </w:r>
      <w:r>
        <w:rPr>
          <w:rFonts w:hint="cs"/>
          <w:rtl/>
        </w:rPr>
        <w:t xml:space="preserve">، </w:t>
      </w:r>
      <w:r w:rsidRPr="00C70E76">
        <w:rPr>
          <w:rFonts w:hint="cs"/>
          <w:rtl/>
        </w:rPr>
        <w:t>ومعجم رجال الحديث</w:t>
      </w:r>
      <w:r>
        <w:rPr>
          <w:rFonts w:hint="cs"/>
          <w:rtl/>
        </w:rPr>
        <w:t xml:space="preserve">: </w:t>
      </w:r>
      <w:r w:rsidRPr="00C70E76">
        <w:rPr>
          <w:rFonts w:hint="cs"/>
          <w:rtl/>
        </w:rPr>
        <w:t>4</w:t>
      </w:r>
      <w:r w:rsidR="003708E0">
        <w:rPr>
          <w:rFonts w:hint="cs"/>
          <w:rtl/>
        </w:rPr>
        <w:t>/</w:t>
      </w:r>
      <w:r w:rsidRPr="00C70E76">
        <w:rPr>
          <w:rFonts w:hint="cs"/>
          <w:rtl/>
        </w:rPr>
        <w:t>154</w:t>
      </w:r>
    </w:p>
    <w:p w:rsidR="003550AC" w:rsidRDefault="003550AC" w:rsidP="00AE6309">
      <w:pPr>
        <w:pStyle w:val="libBold2"/>
        <w:rPr>
          <w:rtl/>
        </w:rPr>
      </w:pPr>
      <w:r w:rsidRPr="00D9579F">
        <w:rPr>
          <w:rFonts w:hint="cs"/>
          <w:rtl/>
        </w:rPr>
        <w:t>وفي طرائف المقال: 2</w:t>
      </w:r>
      <w:r w:rsidR="003708E0">
        <w:rPr>
          <w:rFonts w:hint="cs"/>
          <w:rtl/>
        </w:rPr>
        <w:t>/</w:t>
      </w:r>
      <w:r w:rsidRPr="00D9579F">
        <w:rPr>
          <w:rFonts w:hint="cs"/>
          <w:rtl/>
        </w:rPr>
        <w:t xml:space="preserve">592: </w:t>
      </w:r>
    </w:p>
    <w:p w:rsidR="003550AC" w:rsidRPr="00C70E76" w:rsidRDefault="003550AC" w:rsidP="00A26ACF">
      <w:pPr>
        <w:pStyle w:val="libNormal"/>
        <w:rPr>
          <w:rtl/>
        </w:rPr>
      </w:pPr>
      <w:r w:rsidRPr="00C70E76">
        <w:rPr>
          <w:rFonts w:hint="cs"/>
          <w:rtl/>
        </w:rPr>
        <w:t>وعن غوث المتأخرين السيد محمد النور بخشي نور الله مرقده في شجرة الأولياء قال</w:t>
      </w:r>
      <w:r>
        <w:rPr>
          <w:rFonts w:hint="cs"/>
          <w:rtl/>
        </w:rPr>
        <w:t xml:space="preserve">: </w:t>
      </w:r>
      <w:r w:rsidRPr="00C70E76">
        <w:rPr>
          <w:rFonts w:hint="cs"/>
          <w:rtl/>
        </w:rPr>
        <w:t>أويس القرني المجذوب قدس سره</w:t>
      </w:r>
      <w:r>
        <w:rPr>
          <w:rFonts w:hint="cs"/>
          <w:rtl/>
        </w:rPr>
        <w:t xml:space="preserve">، </w:t>
      </w:r>
      <w:r w:rsidRPr="00C70E76">
        <w:rPr>
          <w:rFonts w:hint="cs"/>
          <w:rtl/>
        </w:rPr>
        <w:t xml:space="preserve">هو الذي وصفه رسول الله </w:t>
      </w:r>
      <w:r w:rsidR="003F5631" w:rsidRPr="003F5631">
        <w:rPr>
          <w:rStyle w:val="libAlaemChar"/>
          <w:rFonts w:hint="cs"/>
          <w:rtl/>
        </w:rPr>
        <w:t>صلى‌الله‌عليه‌وآله</w:t>
      </w:r>
      <w:r w:rsidRPr="00C70E76">
        <w:rPr>
          <w:rFonts w:hint="cs"/>
          <w:rtl/>
        </w:rPr>
        <w:t xml:space="preserve"> بالولاية</w:t>
      </w:r>
      <w:r>
        <w:rPr>
          <w:rFonts w:hint="cs"/>
          <w:rtl/>
        </w:rPr>
        <w:t xml:space="preserve">، </w:t>
      </w:r>
      <w:r w:rsidRPr="00C70E76">
        <w:rPr>
          <w:rFonts w:hint="cs"/>
          <w:rtl/>
        </w:rPr>
        <w:t>وقال</w:t>
      </w:r>
      <w:r>
        <w:rPr>
          <w:rFonts w:hint="cs"/>
          <w:rtl/>
        </w:rPr>
        <w:t xml:space="preserve">: </w:t>
      </w:r>
      <w:r w:rsidRPr="00C70E76">
        <w:rPr>
          <w:rFonts w:hint="cs"/>
          <w:rtl/>
        </w:rPr>
        <w:t>إني لأجد نفس الرحمن من جانب اليمن.</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وفيه أيضاً في أوائل الكتاب</w:t>
      </w:r>
      <w:r>
        <w:rPr>
          <w:rFonts w:hint="cs"/>
          <w:rtl/>
        </w:rPr>
        <w:t xml:space="preserve">: </w:t>
      </w:r>
      <w:r w:rsidRPr="00C70E76">
        <w:rPr>
          <w:rFonts w:hint="cs"/>
          <w:rtl/>
        </w:rPr>
        <w:t>محمد بن قولويه</w:t>
      </w:r>
      <w:r>
        <w:rPr>
          <w:rFonts w:hint="cs"/>
          <w:rtl/>
        </w:rPr>
        <w:t xml:space="preserve">، </w:t>
      </w:r>
      <w:r w:rsidRPr="00C70E76">
        <w:rPr>
          <w:rFonts w:hint="cs"/>
          <w:rtl/>
        </w:rPr>
        <w:t>عن سعد بن عبد الله</w:t>
      </w:r>
      <w:r>
        <w:rPr>
          <w:rFonts w:hint="cs"/>
          <w:rtl/>
        </w:rPr>
        <w:t xml:space="preserve">، </w:t>
      </w:r>
      <w:r w:rsidRPr="00C70E76">
        <w:rPr>
          <w:rFonts w:hint="cs"/>
          <w:rtl/>
        </w:rPr>
        <w:t>عن علي بن سليمان بن داود الرازي</w:t>
      </w:r>
      <w:r>
        <w:rPr>
          <w:rFonts w:hint="cs"/>
          <w:rtl/>
        </w:rPr>
        <w:t xml:space="preserve">، </w:t>
      </w:r>
      <w:r w:rsidRPr="00C70E76">
        <w:rPr>
          <w:rFonts w:hint="cs"/>
          <w:rtl/>
        </w:rPr>
        <w:t>عن علي بن أسباط</w:t>
      </w:r>
      <w:r>
        <w:rPr>
          <w:rFonts w:hint="cs"/>
          <w:rtl/>
        </w:rPr>
        <w:t xml:space="preserve">، </w:t>
      </w:r>
      <w:r w:rsidRPr="00C70E76">
        <w:rPr>
          <w:rFonts w:hint="cs"/>
          <w:rtl/>
        </w:rPr>
        <w:t>عن أبيه أسباط بن سالم</w:t>
      </w:r>
      <w:r>
        <w:rPr>
          <w:rFonts w:hint="cs"/>
          <w:rtl/>
        </w:rPr>
        <w:t xml:space="preserve">، </w:t>
      </w:r>
      <w:r w:rsidRPr="00C70E76">
        <w:rPr>
          <w:rFonts w:hint="cs"/>
          <w:rtl/>
        </w:rPr>
        <w:t xml:space="preserve">قال قال أبو الحسن موسى بن جعفر </w:t>
      </w:r>
      <w:r w:rsidR="003F5631" w:rsidRPr="003F5631">
        <w:rPr>
          <w:rStyle w:val="libAlaemChar"/>
          <w:rFonts w:hint="cs"/>
          <w:rtl/>
        </w:rPr>
        <w:t>عليهما‌السلام</w:t>
      </w:r>
      <w:r>
        <w:rPr>
          <w:rFonts w:hint="cs"/>
          <w:rtl/>
        </w:rPr>
        <w:t xml:space="preserve">: </w:t>
      </w:r>
      <w:r w:rsidRPr="00C70E76">
        <w:rPr>
          <w:rFonts w:hint="cs"/>
          <w:rtl/>
        </w:rPr>
        <w:t>إذا كان يوم القيامة نادى مناد</w:t>
      </w:r>
      <w:r>
        <w:rPr>
          <w:rFonts w:hint="cs"/>
          <w:rtl/>
        </w:rPr>
        <w:t xml:space="preserve">: </w:t>
      </w:r>
      <w:r w:rsidRPr="00C70E76">
        <w:rPr>
          <w:rFonts w:hint="cs"/>
          <w:rtl/>
        </w:rPr>
        <w:t>أين حواري محمد بن عبد الله الذين لم ينقضوا العهد ومضوا اليه</w:t>
      </w:r>
      <w:r>
        <w:rPr>
          <w:rFonts w:hint="cs"/>
          <w:rtl/>
        </w:rPr>
        <w:t xml:space="preserve">؟ </w:t>
      </w:r>
    </w:p>
    <w:p w:rsidR="003550AC" w:rsidRDefault="003550AC" w:rsidP="00A26ACF">
      <w:pPr>
        <w:pStyle w:val="libNormal"/>
        <w:rPr>
          <w:rtl/>
        </w:rPr>
      </w:pPr>
      <w:r w:rsidRPr="00C70E76">
        <w:rPr>
          <w:rFonts w:hint="cs"/>
          <w:rtl/>
        </w:rPr>
        <w:t>فيقوم سلمان والمقداد وأبو ذر.</w:t>
      </w:r>
    </w:p>
    <w:p w:rsidR="003550AC" w:rsidRPr="00AE6309" w:rsidRDefault="003550AC" w:rsidP="00A26ACF">
      <w:pPr>
        <w:pStyle w:val="libNormal"/>
        <w:rPr>
          <w:rStyle w:val="libBold2Char"/>
          <w:rtl/>
        </w:rPr>
      </w:pPr>
      <w:r w:rsidRPr="00C70E76">
        <w:rPr>
          <w:rFonts w:hint="cs"/>
          <w:rtl/>
        </w:rPr>
        <w:t>ثم ينادي المنادي</w:t>
      </w:r>
      <w:r>
        <w:rPr>
          <w:rFonts w:hint="cs"/>
          <w:rtl/>
        </w:rPr>
        <w:t xml:space="preserve">: </w:t>
      </w:r>
      <w:r w:rsidRPr="00C70E76">
        <w:rPr>
          <w:rFonts w:hint="cs"/>
          <w:rtl/>
        </w:rPr>
        <w:t xml:space="preserve">أين حواري علي بن أبي طالب </w:t>
      </w:r>
      <w:r w:rsidR="003F5631" w:rsidRPr="003F5631">
        <w:rPr>
          <w:rStyle w:val="libAlaemChar"/>
          <w:rFonts w:hint="cs"/>
          <w:rtl/>
        </w:rPr>
        <w:t>عليه‌السلام</w:t>
      </w:r>
      <w:r w:rsidRPr="00C70E76">
        <w:rPr>
          <w:rFonts w:hint="cs"/>
          <w:rtl/>
        </w:rPr>
        <w:t xml:space="preserve"> وصي رسول الله </w:t>
      </w:r>
      <w:r w:rsidR="003F5631" w:rsidRPr="003F5631">
        <w:rPr>
          <w:rStyle w:val="libAlaemChar"/>
          <w:rFonts w:hint="cs"/>
          <w:rtl/>
        </w:rPr>
        <w:t>صلى‌الله‌عليه‌وآله</w:t>
      </w:r>
      <w:r>
        <w:rPr>
          <w:rFonts w:hint="cs"/>
          <w:rtl/>
        </w:rPr>
        <w:t xml:space="preserve">، </w:t>
      </w:r>
      <w:r w:rsidRPr="00C70E76">
        <w:rPr>
          <w:rFonts w:hint="cs"/>
          <w:rtl/>
        </w:rPr>
        <w:t>فيقوم عمرو بن الحمق</w:t>
      </w:r>
      <w:r>
        <w:rPr>
          <w:rFonts w:hint="cs"/>
          <w:rtl/>
        </w:rPr>
        <w:t xml:space="preserve">، </w:t>
      </w:r>
      <w:r w:rsidRPr="00C70E76">
        <w:rPr>
          <w:rFonts w:hint="cs"/>
          <w:rtl/>
        </w:rPr>
        <w:t>ومحمد بن أبي بكر</w:t>
      </w:r>
      <w:r>
        <w:rPr>
          <w:rFonts w:hint="cs"/>
          <w:rtl/>
        </w:rPr>
        <w:t xml:space="preserve">، </w:t>
      </w:r>
      <w:r w:rsidRPr="00C70E76">
        <w:rPr>
          <w:rFonts w:hint="cs"/>
          <w:rtl/>
        </w:rPr>
        <w:t>وميثم التمار مولى بني أسد</w:t>
      </w:r>
      <w:r>
        <w:rPr>
          <w:rFonts w:hint="cs"/>
          <w:rtl/>
        </w:rPr>
        <w:t xml:space="preserve">، </w:t>
      </w:r>
      <w:r w:rsidRPr="00C70E76">
        <w:rPr>
          <w:rFonts w:hint="cs"/>
          <w:rtl/>
        </w:rPr>
        <w:t>وأويس القرني... الحديث. راجع أيضاً</w:t>
      </w:r>
      <w:r>
        <w:rPr>
          <w:rFonts w:hint="cs"/>
          <w:rtl/>
        </w:rPr>
        <w:t xml:space="preserve">: </w:t>
      </w:r>
      <w:r w:rsidRPr="00AE6309">
        <w:rPr>
          <w:rStyle w:val="libBold2Char"/>
          <w:rFonts w:hint="cs"/>
          <w:rtl/>
        </w:rPr>
        <w:t>معجم رجال الحديث: 4</w:t>
      </w:r>
      <w:r w:rsidR="003708E0">
        <w:rPr>
          <w:rStyle w:val="libBold2Char"/>
          <w:rFonts w:hint="cs"/>
          <w:rtl/>
        </w:rPr>
        <w:t>/</w:t>
      </w:r>
      <w:r w:rsidRPr="00AE6309">
        <w:rPr>
          <w:rStyle w:val="libBold2Char"/>
          <w:rFonts w:hint="cs"/>
          <w:rtl/>
        </w:rPr>
        <w:t>154</w:t>
      </w:r>
    </w:p>
    <w:p w:rsidR="003550AC" w:rsidRDefault="003550AC" w:rsidP="00A26ACF">
      <w:pPr>
        <w:pStyle w:val="libNormal"/>
        <w:rPr>
          <w:rtl/>
        </w:rPr>
      </w:pPr>
      <w:r w:rsidRPr="00C70E76">
        <w:rPr>
          <w:rFonts w:hint="cs"/>
          <w:rtl/>
        </w:rPr>
        <w:t>وقد نقل عن أويس أنه في بعض الليالي يقول</w:t>
      </w:r>
      <w:r>
        <w:rPr>
          <w:rFonts w:hint="cs"/>
          <w:rtl/>
        </w:rPr>
        <w:t xml:space="preserve">: </w:t>
      </w:r>
      <w:r w:rsidRPr="00C70E76">
        <w:rPr>
          <w:rFonts w:hint="cs"/>
          <w:rtl/>
        </w:rPr>
        <w:t>هذه ليلة الركوع ويتم الليلة بركوع واحد</w:t>
      </w:r>
      <w:r>
        <w:rPr>
          <w:rFonts w:hint="cs"/>
          <w:rtl/>
        </w:rPr>
        <w:t xml:space="preserve">، </w:t>
      </w:r>
      <w:r w:rsidRPr="00C70E76">
        <w:rPr>
          <w:rFonts w:hint="cs"/>
          <w:rtl/>
        </w:rPr>
        <w:t>وفي الليلة الأخرى يقول</w:t>
      </w:r>
      <w:r>
        <w:rPr>
          <w:rFonts w:hint="cs"/>
          <w:rtl/>
        </w:rPr>
        <w:t xml:space="preserve">: </w:t>
      </w:r>
      <w:r w:rsidRPr="00C70E76">
        <w:rPr>
          <w:rFonts w:hint="cs"/>
          <w:rtl/>
        </w:rPr>
        <w:t>هذه ليلة السجود ويتمها بسجدة</w:t>
      </w:r>
      <w:r>
        <w:rPr>
          <w:rFonts w:hint="cs"/>
          <w:rtl/>
        </w:rPr>
        <w:t xml:space="preserve">، </w:t>
      </w:r>
      <w:r w:rsidRPr="00C70E76">
        <w:rPr>
          <w:rFonts w:hint="cs"/>
          <w:rtl/>
        </w:rPr>
        <w:t>فقيل له</w:t>
      </w:r>
      <w:r>
        <w:rPr>
          <w:rFonts w:hint="cs"/>
          <w:rtl/>
        </w:rPr>
        <w:t xml:space="preserve">: </w:t>
      </w:r>
      <w:r w:rsidRPr="00C70E76">
        <w:rPr>
          <w:rFonts w:hint="cs"/>
          <w:rtl/>
        </w:rPr>
        <w:t>يا أويس كيف تطيق على مضي الليالي الطويلة على منوال واحد</w:t>
      </w:r>
      <w:r>
        <w:rPr>
          <w:rFonts w:hint="cs"/>
          <w:rtl/>
        </w:rPr>
        <w:t xml:space="preserve">؟ </w:t>
      </w:r>
    </w:p>
    <w:p w:rsidR="00960004" w:rsidRDefault="003550AC" w:rsidP="00A26ACF">
      <w:pPr>
        <w:pStyle w:val="libNormal"/>
        <w:rPr>
          <w:rtl/>
        </w:rPr>
      </w:pPr>
      <w:r w:rsidRPr="00C70E76">
        <w:rPr>
          <w:rFonts w:hint="cs"/>
          <w:rtl/>
        </w:rPr>
        <w:t>فقال أويس</w:t>
      </w:r>
      <w:r>
        <w:rPr>
          <w:rFonts w:hint="cs"/>
          <w:rtl/>
        </w:rPr>
        <w:t xml:space="preserve">: </w:t>
      </w:r>
      <w:r w:rsidRPr="00C70E76">
        <w:rPr>
          <w:rFonts w:hint="cs"/>
          <w:rtl/>
        </w:rPr>
        <w:t>أين الليلة الطويلة</w:t>
      </w:r>
      <w:r>
        <w:rPr>
          <w:rFonts w:hint="cs"/>
          <w:rtl/>
        </w:rPr>
        <w:t xml:space="preserve">؟ </w:t>
      </w:r>
      <w:r w:rsidRPr="00C70E76">
        <w:rPr>
          <w:rFonts w:hint="cs"/>
          <w:rtl/>
        </w:rPr>
        <w:t>فياليت كان من الأزل الى الأبد ليلة واحدة حتى نتمها بسجدة واحدة</w:t>
      </w:r>
      <w:r>
        <w:rPr>
          <w:rFonts w:hint="cs"/>
          <w:rtl/>
        </w:rPr>
        <w:t xml:space="preserve">، </w:t>
      </w:r>
      <w:r w:rsidRPr="00C70E76">
        <w:rPr>
          <w:rFonts w:hint="cs"/>
          <w:rtl/>
        </w:rPr>
        <w:t>ونتوفر على الأنين والبكاء الى آخرها.</w:t>
      </w:r>
    </w:p>
    <w:p w:rsidR="003550AC" w:rsidRDefault="003550AC" w:rsidP="00181AF2">
      <w:pPr>
        <w:pStyle w:val="Heading2Center"/>
        <w:rPr>
          <w:rtl/>
        </w:rPr>
      </w:pPr>
      <w:bookmarkStart w:id="39" w:name="_Toc377805237"/>
      <w:r w:rsidRPr="00C70E76">
        <w:rPr>
          <w:rFonts w:hint="cs"/>
          <w:rtl/>
        </w:rPr>
        <w:t>أويس ختام المسك الموعود في حرب الجمل</w:t>
      </w:r>
      <w:bookmarkEnd w:id="39"/>
    </w:p>
    <w:p w:rsidR="003550AC" w:rsidRDefault="003550AC" w:rsidP="00AE6309">
      <w:pPr>
        <w:pStyle w:val="libBold2"/>
        <w:rPr>
          <w:rtl/>
        </w:rPr>
      </w:pPr>
      <w:r w:rsidRPr="00D9579F">
        <w:rPr>
          <w:rFonts w:hint="cs"/>
          <w:rtl/>
        </w:rPr>
        <w:t>قال المفيد في الارشاد: 1</w:t>
      </w:r>
      <w:r w:rsidR="003708E0">
        <w:rPr>
          <w:rFonts w:hint="cs"/>
          <w:rtl/>
        </w:rPr>
        <w:t>/</w:t>
      </w:r>
      <w:r w:rsidRPr="00D9579F">
        <w:rPr>
          <w:rFonts w:hint="cs"/>
          <w:rtl/>
        </w:rPr>
        <w:t xml:space="preserve">315: </w:t>
      </w:r>
    </w:p>
    <w:p w:rsidR="003550AC" w:rsidRDefault="003550AC" w:rsidP="00A26ACF">
      <w:pPr>
        <w:pStyle w:val="libNormal"/>
        <w:rPr>
          <w:rtl/>
        </w:rPr>
      </w:pPr>
      <w:r w:rsidRPr="00C70E76">
        <w:rPr>
          <w:rFonts w:hint="cs"/>
          <w:rtl/>
        </w:rPr>
        <w:t xml:space="preserve">نقلاً عن ابن عباس أن أمير المؤمنين </w:t>
      </w:r>
      <w:r w:rsidR="003F5631" w:rsidRPr="003F5631">
        <w:rPr>
          <w:rStyle w:val="libAlaemChar"/>
          <w:rFonts w:hint="cs"/>
          <w:rtl/>
        </w:rPr>
        <w:t>عليه‌السلام</w:t>
      </w:r>
      <w:r w:rsidRPr="00C70E76">
        <w:rPr>
          <w:rFonts w:hint="cs"/>
          <w:rtl/>
        </w:rPr>
        <w:t xml:space="preserve"> جلس بذي قار لأخذ البيعة فقال</w:t>
      </w:r>
      <w:r>
        <w:rPr>
          <w:rFonts w:hint="cs"/>
          <w:rtl/>
        </w:rPr>
        <w:t xml:space="preserve">: </w:t>
      </w:r>
    </w:p>
    <w:p w:rsidR="003550AC" w:rsidRDefault="003550AC" w:rsidP="00A26ACF">
      <w:pPr>
        <w:pStyle w:val="libNormal"/>
        <w:rPr>
          <w:rtl/>
        </w:rPr>
      </w:pPr>
      <w:r w:rsidRPr="00C70E76">
        <w:rPr>
          <w:rFonts w:hint="cs"/>
          <w:rtl/>
        </w:rPr>
        <w:t>يأتيكم من قبل الكوفة ألف رجل لا يزيدون رجلاً ولا ينقصون رجلاً يبايعونني على الموت.</w:t>
      </w:r>
    </w:p>
    <w:p w:rsidR="003550AC" w:rsidRPr="00C70E76" w:rsidRDefault="003550AC" w:rsidP="00A26ACF">
      <w:pPr>
        <w:pStyle w:val="libNormal"/>
        <w:rPr>
          <w:rtl/>
        </w:rPr>
      </w:pPr>
      <w:r w:rsidRPr="00C70E76">
        <w:rPr>
          <w:rFonts w:hint="cs"/>
          <w:rtl/>
        </w:rPr>
        <w:t>قال ابن عباس</w:t>
      </w:r>
      <w:r>
        <w:rPr>
          <w:rFonts w:hint="cs"/>
          <w:rtl/>
        </w:rPr>
        <w:t xml:space="preserve">: </w:t>
      </w:r>
      <w:r w:rsidRPr="00C70E76">
        <w:rPr>
          <w:rFonts w:hint="cs"/>
          <w:rtl/>
        </w:rPr>
        <w:t>فجزعت لذلك أن ينقص القوم عن العدد أو يزيدون عليه</w:t>
      </w:r>
      <w:r>
        <w:rPr>
          <w:rFonts w:hint="cs"/>
          <w:rtl/>
        </w:rPr>
        <w:t xml:space="preserve">، </w:t>
      </w:r>
      <w:r w:rsidRPr="00C70E76">
        <w:rPr>
          <w:rFonts w:hint="cs"/>
          <w:rtl/>
        </w:rPr>
        <w:t>فيفسد الأمر علينا</w:t>
      </w:r>
      <w:r>
        <w:rPr>
          <w:rFonts w:hint="cs"/>
          <w:rtl/>
        </w:rPr>
        <w:t xml:space="preserve">، </w:t>
      </w:r>
      <w:r w:rsidRPr="00C70E76">
        <w:rPr>
          <w:rFonts w:hint="cs"/>
          <w:rtl/>
        </w:rPr>
        <w:t>ولم أزل مهموماً دأبي إحصاء القوم</w:t>
      </w:r>
      <w:r>
        <w:rPr>
          <w:rFonts w:hint="cs"/>
          <w:rtl/>
        </w:rPr>
        <w:t xml:space="preserve">، </w:t>
      </w:r>
      <w:r w:rsidRPr="00C70E76">
        <w:rPr>
          <w:rFonts w:hint="cs"/>
          <w:rtl/>
        </w:rPr>
        <w:t>حتى ورد أوايلهم فجعلت أحصيهم فاستوفيت عددهم تسعماة وتسعة وتسعون رجلاً</w:t>
      </w:r>
      <w:r>
        <w:rPr>
          <w:rFonts w:hint="cs"/>
          <w:rtl/>
        </w:rPr>
        <w:t xml:space="preserve">، </w:t>
      </w:r>
      <w:r w:rsidRPr="00C70E76">
        <w:rPr>
          <w:rFonts w:hint="cs"/>
          <w:rtl/>
        </w:rPr>
        <w:t>ثم انقطع مجيء القوم فقلت</w:t>
      </w:r>
      <w:r>
        <w:rPr>
          <w:rFonts w:hint="cs"/>
          <w:rtl/>
        </w:rPr>
        <w:t xml:space="preserve">: </w:t>
      </w:r>
      <w:r w:rsidRPr="00C70E76">
        <w:rPr>
          <w:rFonts w:hint="cs"/>
          <w:rtl/>
        </w:rPr>
        <w:t>إنا لله وإنا اليه راجعون</w:t>
      </w:r>
      <w:r>
        <w:rPr>
          <w:rFonts w:hint="cs"/>
          <w:rtl/>
        </w:rPr>
        <w:t xml:space="preserve">، </w:t>
      </w:r>
      <w:r w:rsidRPr="00C70E76">
        <w:rPr>
          <w:rFonts w:hint="cs"/>
          <w:rtl/>
        </w:rPr>
        <w:t>ماذا حمله على ماقال</w:t>
      </w:r>
      <w:r>
        <w:rPr>
          <w:rFonts w:hint="cs"/>
          <w:rtl/>
        </w:rPr>
        <w:t xml:space="preserve">؟! </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فبينما أنا مفكر في ذلك إذ رأيت شخصاً قد أقبل</w:t>
      </w:r>
      <w:r>
        <w:rPr>
          <w:rFonts w:hint="cs"/>
          <w:rtl/>
        </w:rPr>
        <w:t xml:space="preserve">، </w:t>
      </w:r>
      <w:r w:rsidRPr="00C70E76">
        <w:rPr>
          <w:rFonts w:hint="cs"/>
          <w:rtl/>
        </w:rPr>
        <w:t>حتى إذا دنا وإذا هو رجل عليه قباء صوف معه سيفه وترسه وإداوته</w:t>
      </w:r>
      <w:r>
        <w:rPr>
          <w:rFonts w:hint="cs"/>
          <w:rtl/>
        </w:rPr>
        <w:t xml:space="preserve">، </w:t>
      </w:r>
      <w:r w:rsidRPr="00C70E76">
        <w:rPr>
          <w:rFonts w:hint="cs"/>
          <w:rtl/>
        </w:rPr>
        <w:t xml:space="preserve">فقرب من أميرالمؤمنين </w:t>
      </w:r>
      <w:r w:rsidR="003F5631" w:rsidRPr="003F5631">
        <w:rPr>
          <w:rStyle w:val="libAlaemChar"/>
          <w:rFonts w:hint="cs"/>
          <w:rtl/>
        </w:rPr>
        <w:t>عليه‌السلام</w:t>
      </w:r>
      <w:r w:rsidRPr="00C70E76">
        <w:rPr>
          <w:rFonts w:hint="cs"/>
          <w:rtl/>
        </w:rPr>
        <w:t xml:space="preserve"> فقال له</w:t>
      </w:r>
      <w:r>
        <w:rPr>
          <w:rFonts w:hint="cs"/>
          <w:rtl/>
        </w:rPr>
        <w:t xml:space="preserve">: </w:t>
      </w:r>
      <w:r w:rsidRPr="00C70E76">
        <w:rPr>
          <w:rFonts w:hint="cs"/>
          <w:rtl/>
        </w:rPr>
        <w:t>أمدد يدك أبايعك</w:t>
      </w:r>
      <w:r>
        <w:rPr>
          <w:rFonts w:hint="cs"/>
          <w:rtl/>
        </w:rPr>
        <w:t xml:space="preserve">، </w:t>
      </w:r>
      <w:r w:rsidRPr="00C70E76">
        <w:rPr>
          <w:rFonts w:hint="cs"/>
          <w:rtl/>
        </w:rPr>
        <w:t xml:space="preserve">فقال له أمير المؤمنين </w:t>
      </w:r>
      <w:r w:rsidR="003F5631" w:rsidRPr="003F5631">
        <w:rPr>
          <w:rStyle w:val="libAlaemChar"/>
          <w:rFonts w:hint="cs"/>
          <w:rtl/>
        </w:rPr>
        <w:t>عليه‌السلام</w:t>
      </w:r>
      <w:r>
        <w:rPr>
          <w:rFonts w:hint="cs"/>
          <w:rtl/>
        </w:rPr>
        <w:t xml:space="preserve">: </w:t>
      </w:r>
      <w:r w:rsidRPr="00C70E76">
        <w:rPr>
          <w:rFonts w:hint="cs"/>
          <w:rtl/>
        </w:rPr>
        <w:t>على م تبايعني</w:t>
      </w:r>
      <w:r>
        <w:rPr>
          <w:rFonts w:hint="cs"/>
          <w:rtl/>
        </w:rPr>
        <w:t xml:space="preserve">؟ </w:t>
      </w:r>
      <w:r w:rsidRPr="00C70E76">
        <w:rPr>
          <w:rFonts w:hint="cs"/>
          <w:rtl/>
        </w:rPr>
        <w:t>قال</w:t>
      </w:r>
      <w:r>
        <w:rPr>
          <w:rFonts w:hint="cs"/>
          <w:rtl/>
        </w:rPr>
        <w:t xml:space="preserve">: </w:t>
      </w:r>
      <w:r w:rsidRPr="00C70E76">
        <w:rPr>
          <w:rFonts w:hint="cs"/>
          <w:rtl/>
        </w:rPr>
        <w:t>على السمع والطاعة</w:t>
      </w:r>
      <w:r>
        <w:rPr>
          <w:rFonts w:hint="cs"/>
          <w:rtl/>
        </w:rPr>
        <w:t xml:space="preserve">، </w:t>
      </w:r>
      <w:r w:rsidRPr="00C70E76">
        <w:rPr>
          <w:rFonts w:hint="cs"/>
          <w:rtl/>
        </w:rPr>
        <w:t>والقتال بين يديك حتى أموت</w:t>
      </w:r>
      <w:r>
        <w:rPr>
          <w:rFonts w:hint="cs"/>
          <w:rtl/>
        </w:rPr>
        <w:t xml:space="preserve">، </w:t>
      </w:r>
      <w:r w:rsidRPr="00C70E76">
        <w:rPr>
          <w:rFonts w:hint="cs"/>
          <w:rtl/>
        </w:rPr>
        <w:t>أو يفتح الله عليك.</w:t>
      </w:r>
    </w:p>
    <w:p w:rsidR="003550AC" w:rsidRDefault="003550AC" w:rsidP="00A26ACF">
      <w:pPr>
        <w:pStyle w:val="libNormal"/>
        <w:rPr>
          <w:rtl/>
        </w:rPr>
      </w:pPr>
      <w:r w:rsidRPr="00C70E76">
        <w:rPr>
          <w:rFonts w:hint="cs"/>
          <w:rtl/>
        </w:rPr>
        <w:t>فقال له</w:t>
      </w:r>
      <w:r>
        <w:rPr>
          <w:rFonts w:hint="cs"/>
          <w:rtl/>
        </w:rPr>
        <w:t xml:space="preserve">: </w:t>
      </w:r>
      <w:r w:rsidRPr="00C70E76">
        <w:rPr>
          <w:rFonts w:hint="cs"/>
          <w:rtl/>
        </w:rPr>
        <w:t>ما اسمك</w:t>
      </w:r>
      <w:r>
        <w:rPr>
          <w:rFonts w:hint="cs"/>
          <w:rtl/>
        </w:rPr>
        <w:t xml:space="preserve">؟ </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أويس.</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أنت أويس القرني</w:t>
      </w:r>
      <w:r>
        <w:rPr>
          <w:rFonts w:hint="cs"/>
          <w:rtl/>
        </w:rPr>
        <w:t xml:space="preserve">؟ </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نعم.</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الله أكبر</w:t>
      </w:r>
      <w:r>
        <w:rPr>
          <w:rFonts w:hint="cs"/>
          <w:rtl/>
        </w:rPr>
        <w:t xml:space="preserve">، </w:t>
      </w:r>
      <w:r w:rsidRPr="00C70E76">
        <w:rPr>
          <w:rFonts w:hint="cs"/>
          <w:rtl/>
        </w:rPr>
        <w:t xml:space="preserve">أخبرني حبيبي رسول الله </w:t>
      </w:r>
      <w:r w:rsidR="003F5631" w:rsidRPr="003F5631">
        <w:rPr>
          <w:rStyle w:val="libAlaemChar"/>
          <w:rFonts w:hint="cs"/>
          <w:rtl/>
        </w:rPr>
        <w:t>صلى‌الله‌عليه‌وآله</w:t>
      </w:r>
      <w:r w:rsidRPr="00C70E76">
        <w:rPr>
          <w:rFonts w:hint="cs"/>
          <w:rtl/>
        </w:rPr>
        <w:t xml:space="preserve"> أني أدرك رجلاً من أمته يقال له أويس القرني</w:t>
      </w:r>
      <w:r>
        <w:rPr>
          <w:rFonts w:hint="cs"/>
          <w:rtl/>
        </w:rPr>
        <w:t xml:space="preserve">، </w:t>
      </w:r>
      <w:r w:rsidRPr="00C70E76">
        <w:rPr>
          <w:rFonts w:hint="cs"/>
          <w:rtl/>
        </w:rPr>
        <w:t>يكون من حزب الله ورسوله</w:t>
      </w:r>
      <w:r>
        <w:rPr>
          <w:rFonts w:hint="cs"/>
          <w:rtl/>
        </w:rPr>
        <w:t xml:space="preserve">، </w:t>
      </w:r>
      <w:r w:rsidRPr="00C70E76">
        <w:rPr>
          <w:rFonts w:hint="cs"/>
          <w:rtl/>
        </w:rPr>
        <w:t>يموت على الشهادة</w:t>
      </w:r>
      <w:r>
        <w:rPr>
          <w:rFonts w:hint="cs"/>
          <w:rtl/>
        </w:rPr>
        <w:t xml:space="preserve">، </w:t>
      </w:r>
      <w:r w:rsidRPr="00C70E76">
        <w:rPr>
          <w:rFonts w:hint="cs"/>
          <w:rtl/>
        </w:rPr>
        <w:t>يدخل في شفاعته مثل ربيعة ومضر.</w:t>
      </w:r>
    </w:p>
    <w:p w:rsidR="003550AC" w:rsidRDefault="003550AC" w:rsidP="00A26ACF">
      <w:pPr>
        <w:pStyle w:val="libNormal"/>
        <w:rPr>
          <w:rtl/>
        </w:rPr>
      </w:pPr>
      <w:r w:rsidRPr="00C70E76">
        <w:rPr>
          <w:rFonts w:hint="cs"/>
          <w:rtl/>
        </w:rPr>
        <w:t>قال ابن عباس</w:t>
      </w:r>
      <w:r>
        <w:rPr>
          <w:rFonts w:hint="cs"/>
          <w:rtl/>
        </w:rPr>
        <w:t xml:space="preserve">: </w:t>
      </w:r>
      <w:r w:rsidRPr="00C70E76">
        <w:rPr>
          <w:rFonts w:hint="cs"/>
          <w:rtl/>
        </w:rPr>
        <w:t>فسرى والله عني. انتهى.</w:t>
      </w:r>
    </w:p>
    <w:p w:rsidR="003550AC" w:rsidRPr="00A26ACF" w:rsidRDefault="003550AC" w:rsidP="003550AC">
      <w:pPr>
        <w:pStyle w:val="libNormal"/>
        <w:rPr>
          <w:rtl/>
        </w:rPr>
      </w:pPr>
      <w:r w:rsidRPr="00AE6309">
        <w:rPr>
          <w:rStyle w:val="libBold2Char"/>
          <w:rFonts w:hint="cs"/>
          <w:rtl/>
        </w:rPr>
        <w:t>ورواه في الخرائج والجرائح:</w:t>
      </w:r>
      <w:r w:rsidRPr="00A26ACF">
        <w:rPr>
          <w:rFonts w:hint="cs"/>
          <w:rtl/>
        </w:rPr>
        <w:t xml:space="preserve"> 1</w:t>
      </w:r>
      <w:r w:rsidR="003708E0">
        <w:rPr>
          <w:rFonts w:hint="cs"/>
          <w:rtl/>
        </w:rPr>
        <w:t>/</w:t>
      </w:r>
      <w:r w:rsidRPr="00A26ACF">
        <w:rPr>
          <w:rFonts w:hint="cs"/>
          <w:rtl/>
        </w:rPr>
        <w:t>200، وإعلام الورى</w:t>
      </w:r>
      <w:r w:rsidR="003708E0">
        <w:rPr>
          <w:rFonts w:hint="cs"/>
          <w:rtl/>
        </w:rPr>
        <w:t>/</w:t>
      </w:r>
      <w:r w:rsidRPr="00A26ACF">
        <w:rPr>
          <w:rFonts w:hint="cs"/>
          <w:rtl/>
        </w:rPr>
        <w:t>170، والثاقب في المناقب</w:t>
      </w:r>
      <w:r w:rsidR="003708E0">
        <w:rPr>
          <w:rFonts w:hint="cs"/>
          <w:rtl/>
        </w:rPr>
        <w:t>/</w:t>
      </w:r>
      <w:r w:rsidRPr="00A26ACF">
        <w:rPr>
          <w:rFonts w:hint="cs"/>
          <w:rtl/>
        </w:rPr>
        <w:t>266، وبحار الأنوار: 37</w:t>
      </w:r>
      <w:r w:rsidR="003708E0">
        <w:rPr>
          <w:rFonts w:hint="cs"/>
          <w:rtl/>
        </w:rPr>
        <w:t>/</w:t>
      </w:r>
      <w:r w:rsidRPr="00A26ACF">
        <w:rPr>
          <w:rFonts w:hint="cs"/>
          <w:rtl/>
        </w:rPr>
        <w:t>299</w:t>
      </w:r>
    </w:p>
    <w:p w:rsidR="003550AC" w:rsidRDefault="003550AC" w:rsidP="00AE6309">
      <w:pPr>
        <w:pStyle w:val="libBold2"/>
        <w:rPr>
          <w:rtl/>
        </w:rPr>
      </w:pPr>
      <w:r w:rsidRPr="00D9579F">
        <w:rPr>
          <w:rFonts w:hint="cs"/>
          <w:rtl/>
        </w:rPr>
        <w:t>وفي مناقب آل أبي طالب: 2</w:t>
      </w:r>
      <w:r w:rsidR="003708E0">
        <w:rPr>
          <w:rFonts w:hint="cs"/>
          <w:rtl/>
        </w:rPr>
        <w:t>/</w:t>
      </w:r>
      <w:r w:rsidRPr="00D9579F">
        <w:rPr>
          <w:rFonts w:hint="cs"/>
          <w:rtl/>
        </w:rPr>
        <w:t xml:space="preserve">104: </w:t>
      </w:r>
    </w:p>
    <w:p w:rsidR="003550AC" w:rsidRDefault="003550AC" w:rsidP="00A26ACF">
      <w:pPr>
        <w:pStyle w:val="libNormal"/>
        <w:rPr>
          <w:rtl/>
        </w:rPr>
      </w:pPr>
      <w:r w:rsidRPr="00C70E76">
        <w:rPr>
          <w:rFonts w:hint="cs"/>
          <w:rtl/>
        </w:rPr>
        <w:t xml:space="preserve">ابن عباس أنه قال </w:t>
      </w:r>
      <w:r w:rsidR="003F5631" w:rsidRPr="003F5631">
        <w:rPr>
          <w:rStyle w:val="libAlaemChar"/>
          <w:rFonts w:hint="cs"/>
          <w:rtl/>
        </w:rPr>
        <w:t>عليه‌السلام</w:t>
      </w:r>
      <w:r w:rsidRPr="00C70E76">
        <w:rPr>
          <w:rFonts w:hint="cs"/>
          <w:rtl/>
        </w:rPr>
        <w:t xml:space="preserve"> يوم الجمل</w:t>
      </w:r>
      <w:r>
        <w:rPr>
          <w:rFonts w:hint="cs"/>
          <w:rtl/>
        </w:rPr>
        <w:t xml:space="preserve">: </w:t>
      </w:r>
      <w:r w:rsidRPr="00C70E76">
        <w:rPr>
          <w:rFonts w:hint="cs"/>
          <w:rtl/>
        </w:rPr>
        <w:t>لنظهرن على هذه الفرقة</w:t>
      </w:r>
      <w:r>
        <w:rPr>
          <w:rFonts w:hint="cs"/>
          <w:rtl/>
        </w:rPr>
        <w:t xml:space="preserve">، </w:t>
      </w:r>
      <w:r w:rsidRPr="00C70E76">
        <w:rPr>
          <w:rFonts w:hint="cs"/>
          <w:rtl/>
        </w:rPr>
        <w:t>ولنقتلن هذين الرجلين. وفي رواية</w:t>
      </w:r>
      <w:r>
        <w:rPr>
          <w:rFonts w:hint="cs"/>
          <w:rtl/>
        </w:rPr>
        <w:t xml:space="preserve">: </w:t>
      </w:r>
      <w:r w:rsidRPr="00C70E76">
        <w:rPr>
          <w:rFonts w:hint="cs"/>
          <w:rtl/>
        </w:rPr>
        <w:t>لنفتحن البصرة وليأتينكم اليوم من الكوفة ثمانية آلاف رجل وبضع وثلاثون رجلاً</w:t>
      </w:r>
      <w:r>
        <w:rPr>
          <w:rFonts w:hint="cs"/>
          <w:rtl/>
        </w:rPr>
        <w:t xml:space="preserve">، </w:t>
      </w:r>
      <w:r w:rsidRPr="00C70E76">
        <w:rPr>
          <w:rFonts w:hint="cs"/>
          <w:rtl/>
        </w:rPr>
        <w:t>فكان كما قال. وفي رواية ستة آلاف وخمسة وستون.</w:t>
      </w:r>
    </w:p>
    <w:p w:rsidR="003550AC" w:rsidRDefault="003550AC" w:rsidP="00AE6309">
      <w:pPr>
        <w:pStyle w:val="libBold2"/>
        <w:rPr>
          <w:rtl/>
        </w:rPr>
      </w:pPr>
      <w:r w:rsidRPr="00D9579F">
        <w:rPr>
          <w:rFonts w:hint="cs"/>
          <w:rtl/>
        </w:rPr>
        <w:t>وقال المفيد في الجمل</w:t>
      </w:r>
      <w:r w:rsidR="003708E0">
        <w:rPr>
          <w:rFonts w:hint="cs"/>
          <w:rtl/>
        </w:rPr>
        <w:t>/</w:t>
      </w:r>
      <w:r w:rsidRPr="00D9579F">
        <w:rPr>
          <w:rFonts w:hint="cs"/>
          <w:rtl/>
        </w:rPr>
        <w:t xml:space="preserve">49: </w:t>
      </w:r>
    </w:p>
    <w:p w:rsidR="003550AC" w:rsidRPr="00C70E76" w:rsidRDefault="003550AC" w:rsidP="00A26ACF">
      <w:pPr>
        <w:pStyle w:val="libNormal"/>
        <w:rPr>
          <w:rtl/>
        </w:rPr>
      </w:pPr>
      <w:r w:rsidRPr="00C70E76">
        <w:rPr>
          <w:rFonts w:hint="cs"/>
          <w:rtl/>
        </w:rPr>
        <w:t xml:space="preserve">ونحن نذكر الأن جملة من بايع أمير المؤمنين </w:t>
      </w:r>
      <w:r w:rsidR="003F5631" w:rsidRPr="003F5631">
        <w:rPr>
          <w:rStyle w:val="libAlaemChar"/>
          <w:rFonts w:hint="cs"/>
          <w:rtl/>
        </w:rPr>
        <w:t>عليه‌السلام</w:t>
      </w:r>
      <w:r w:rsidRPr="00C70E76">
        <w:rPr>
          <w:rFonts w:hint="cs"/>
          <w:rtl/>
        </w:rPr>
        <w:t xml:space="preserve"> الراضين بإمامته الباذلين أنفسهم في طاعته بعد الذي أجملناه من الخبر عنهم ممن يعترف المنصف بوقوفه على أسمائهم تحقيق ما وصفناه</w:t>
      </w:r>
      <w:r>
        <w:rPr>
          <w:rFonts w:hint="cs"/>
          <w:rtl/>
        </w:rPr>
        <w:t xml:space="preserve">، </w:t>
      </w:r>
      <w:r w:rsidRPr="00C70E76">
        <w:rPr>
          <w:rFonts w:hint="cs"/>
          <w:rtl/>
        </w:rPr>
        <w:t>من غنايتهم في الدين وتقدمهم في الإسلام</w:t>
      </w:r>
      <w:r w:rsidR="00960004">
        <w:rPr>
          <w:rFonts w:hint="cs"/>
          <w:rtl/>
        </w:rPr>
        <w:t>،</w:t>
      </w:r>
      <w:r w:rsidR="00CE49C7">
        <w:rPr>
          <w:rFonts w:hint="cs"/>
          <w:rtl/>
        </w:rPr>
        <w:t xml:space="preserve"> </w:t>
      </w:r>
      <w:r w:rsidR="00CE49C7" w:rsidRPr="00C70E76">
        <w:rPr>
          <w:rFonts w:hint="cs"/>
          <w:rtl/>
        </w:rPr>
        <w:t>ومكانهم</w:t>
      </w:r>
    </w:p>
    <w:p w:rsidR="003550AC" w:rsidRDefault="003550AC" w:rsidP="003550AC">
      <w:pPr>
        <w:pStyle w:val="libNormal"/>
      </w:pPr>
      <w:r>
        <w:rPr>
          <w:rFonts w:hint="cs"/>
          <w:rtl/>
        </w:rPr>
        <w:br w:type="page"/>
      </w:r>
    </w:p>
    <w:p w:rsidR="003550AC" w:rsidRDefault="003550AC" w:rsidP="00CE49C7">
      <w:pPr>
        <w:pStyle w:val="libNormal0"/>
        <w:rPr>
          <w:rtl/>
        </w:rPr>
      </w:pPr>
      <w:r w:rsidRPr="00C70E76">
        <w:rPr>
          <w:rFonts w:hint="cs"/>
          <w:rtl/>
        </w:rPr>
        <w:lastRenderedPageBreak/>
        <w:t>من نبي الهدى</w:t>
      </w:r>
      <w:r>
        <w:rPr>
          <w:rFonts w:hint="cs"/>
          <w:rtl/>
        </w:rPr>
        <w:t xml:space="preserve">، </w:t>
      </w:r>
      <w:r w:rsidRPr="00C70E76">
        <w:rPr>
          <w:rFonts w:hint="cs"/>
          <w:rtl/>
        </w:rPr>
        <w:t>وأن الواحد منهم لو ولي العقد لامام لانعقد الأمر به</w:t>
      </w:r>
      <w:r>
        <w:rPr>
          <w:rFonts w:hint="cs"/>
          <w:rtl/>
        </w:rPr>
        <w:t xml:space="preserve">، </w:t>
      </w:r>
      <w:r w:rsidRPr="00C70E76">
        <w:rPr>
          <w:rFonts w:hint="cs"/>
          <w:rtl/>
        </w:rPr>
        <w:t>خاصة عند خصومنا فضلا عن جماعتهم</w:t>
      </w:r>
      <w:r>
        <w:rPr>
          <w:rFonts w:hint="cs"/>
          <w:rtl/>
        </w:rPr>
        <w:t xml:space="preserve">، </w:t>
      </w:r>
      <w:r w:rsidRPr="00C70E76">
        <w:rPr>
          <w:rFonts w:hint="cs"/>
          <w:rtl/>
        </w:rPr>
        <w:t>وعلى مذهبهم فيما يدعونه من ثبوت الإمامة بالاختيار وآراء الرجال</w:t>
      </w:r>
      <w:r>
        <w:rPr>
          <w:rFonts w:hint="cs"/>
          <w:rtl/>
        </w:rPr>
        <w:t xml:space="preserve">، </w:t>
      </w:r>
      <w:r w:rsidRPr="00C70E76">
        <w:rPr>
          <w:rFonts w:hint="cs"/>
          <w:rtl/>
        </w:rPr>
        <w:t>وتضمحل بذلك عنده شبهات الأموية فيما راموه من القدح في دليلنا</w:t>
      </w:r>
      <w:r>
        <w:rPr>
          <w:rFonts w:hint="cs"/>
          <w:rtl/>
        </w:rPr>
        <w:t xml:space="preserve">، </w:t>
      </w:r>
      <w:r w:rsidRPr="00C70E76">
        <w:rPr>
          <w:rFonts w:hint="cs"/>
          <w:rtl/>
        </w:rPr>
        <w:t>بما ذكروه من خلاف من سموه حسبما قدمنا.</w:t>
      </w:r>
    </w:p>
    <w:p w:rsidR="003550AC" w:rsidRDefault="003550AC" w:rsidP="00A26ACF">
      <w:pPr>
        <w:pStyle w:val="libNormal"/>
        <w:rPr>
          <w:rtl/>
        </w:rPr>
      </w:pPr>
      <w:r w:rsidRPr="00C70E76">
        <w:rPr>
          <w:rFonts w:hint="cs"/>
          <w:rtl/>
        </w:rPr>
        <w:t>ومن بايع أمير المؤمنين بغير ارتياب ودان بامامته على الاجماع والاتفاق</w:t>
      </w:r>
      <w:r>
        <w:rPr>
          <w:rFonts w:hint="cs"/>
          <w:rtl/>
        </w:rPr>
        <w:t xml:space="preserve">، </w:t>
      </w:r>
      <w:r w:rsidRPr="00C70E76">
        <w:rPr>
          <w:rFonts w:hint="cs"/>
          <w:rtl/>
        </w:rPr>
        <w:t>واعتقد فرض طاعته والتحريم لخلافه ومعصيته</w:t>
      </w:r>
      <w:r>
        <w:rPr>
          <w:rFonts w:hint="cs"/>
          <w:rtl/>
        </w:rPr>
        <w:t xml:space="preserve">، </w:t>
      </w:r>
      <w:r w:rsidRPr="00C70E76">
        <w:rPr>
          <w:rFonts w:hint="cs"/>
          <w:rtl/>
        </w:rPr>
        <w:t>والحاضرون معه في حرب البصرة ألف وخمسماية رجل</w:t>
      </w:r>
      <w:r>
        <w:rPr>
          <w:rFonts w:hint="cs"/>
          <w:rtl/>
        </w:rPr>
        <w:t xml:space="preserve">، </w:t>
      </w:r>
      <w:r w:rsidRPr="00C70E76">
        <w:rPr>
          <w:rFonts w:hint="cs"/>
          <w:rtl/>
        </w:rPr>
        <w:t>من وجوه المهاجرين الأولين والسابقين الى الإسلام والأنصار البدريين العقبيين</w:t>
      </w:r>
      <w:r>
        <w:rPr>
          <w:rFonts w:hint="cs"/>
          <w:rtl/>
        </w:rPr>
        <w:t xml:space="preserve">، </w:t>
      </w:r>
      <w:r w:rsidRPr="00C70E76">
        <w:rPr>
          <w:rFonts w:hint="cs"/>
          <w:rtl/>
        </w:rPr>
        <w:t>وأهل بيعة الرضوان</w:t>
      </w:r>
      <w:r>
        <w:rPr>
          <w:rFonts w:hint="cs"/>
          <w:rtl/>
        </w:rPr>
        <w:t xml:space="preserve">، </w:t>
      </w:r>
      <w:r w:rsidRPr="00C70E76">
        <w:rPr>
          <w:rFonts w:hint="cs"/>
          <w:rtl/>
        </w:rPr>
        <w:t>من جملتهم سبعمائة من المهاجرين وثمانمائة من الأنصار</w:t>
      </w:r>
      <w:r>
        <w:rPr>
          <w:rFonts w:hint="cs"/>
          <w:rtl/>
        </w:rPr>
        <w:t xml:space="preserve">، </w:t>
      </w:r>
      <w:r w:rsidRPr="00C70E76">
        <w:rPr>
          <w:rFonts w:hint="cs"/>
          <w:rtl/>
        </w:rPr>
        <w:t>سوى أبنائهم وخلفايهم ومواليهم</w:t>
      </w:r>
      <w:r>
        <w:rPr>
          <w:rFonts w:hint="cs"/>
          <w:rtl/>
        </w:rPr>
        <w:t xml:space="preserve">، </w:t>
      </w:r>
      <w:r w:rsidRPr="00C70E76">
        <w:rPr>
          <w:rFonts w:hint="cs"/>
          <w:rtl/>
        </w:rPr>
        <w:t>وغيرهم من بطون العرب والتابعين بإحسان</w:t>
      </w:r>
      <w:r>
        <w:rPr>
          <w:rFonts w:hint="cs"/>
          <w:rtl/>
        </w:rPr>
        <w:t xml:space="preserve">، </w:t>
      </w:r>
      <w:r w:rsidRPr="00C70E76">
        <w:rPr>
          <w:rFonts w:hint="cs"/>
          <w:rtl/>
        </w:rPr>
        <w:t>على ماجاء به الثبت من الأخبار... الى أن قال</w:t>
      </w:r>
      <w:r>
        <w:rPr>
          <w:rFonts w:hint="cs"/>
          <w:rtl/>
        </w:rPr>
        <w:t xml:space="preserve">: </w:t>
      </w:r>
    </w:p>
    <w:p w:rsidR="003550AC" w:rsidRDefault="003550AC" w:rsidP="00A26ACF">
      <w:pPr>
        <w:pStyle w:val="libNormal"/>
        <w:rPr>
          <w:rtl/>
        </w:rPr>
      </w:pPr>
      <w:r w:rsidRPr="00C70E76">
        <w:rPr>
          <w:rFonts w:hint="cs"/>
          <w:rtl/>
        </w:rPr>
        <w:t>بيعة باقي الشيعة</w:t>
      </w:r>
      <w:r>
        <w:rPr>
          <w:rFonts w:hint="cs"/>
          <w:rtl/>
        </w:rPr>
        <w:t xml:space="preserve">: </w:t>
      </w:r>
    </w:p>
    <w:p w:rsidR="003550AC" w:rsidRDefault="003550AC" w:rsidP="00A26ACF">
      <w:pPr>
        <w:pStyle w:val="libNormal"/>
        <w:rPr>
          <w:rtl/>
        </w:rPr>
      </w:pPr>
      <w:r w:rsidRPr="00C70E76">
        <w:rPr>
          <w:rFonts w:hint="cs"/>
          <w:rtl/>
        </w:rPr>
        <w:t>ومن يلحق منهم بالذكر من أوليائهم وعلية شيعتهم</w:t>
      </w:r>
      <w:r>
        <w:rPr>
          <w:rFonts w:hint="cs"/>
          <w:rtl/>
        </w:rPr>
        <w:t xml:space="preserve">، </w:t>
      </w:r>
      <w:r w:rsidRPr="00C70E76">
        <w:rPr>
          <w:rFonts w:hint="cs"/>
          <w:rtl/>
        </w:rPr>
        <w:t>وأهل الفضل في الدين والايمان والعلم والفقه والقرآن</w:t>
      </w:r>
      <w:r>
        <w:rPr>
          <w:rFonts w:hint="cs"/>
          <w:rtl/>
        </w:rPr>
        <w:t xml:space="preserve">، </w:t>
      </w:r>
      <w:r w:rsidRPr="00C70E76">
        <w:rPr>
          <w:rFonts w:hint="cs"/>
          <w:rtl/>
        </w:rPr>
        <w:t>المنقطعين الى الله تعالى بالعبادة والجهاد</w:t>
      </w:r>
      <w:r>
        <w:rPr>
          <w:rFonts w:hint="cs"/>
          <w:rtl/>
        </w:rPr>
        <w:t xml:space="preserve">، </w:t>
      </w:r>
      <w:r w:rsidRPr="00C70E76">
        <w:rPr>
          <w:rFonts w:hint="cs"/>
          <w:rtl/>
        </w:rPr>
        <w:t>والتمسك بحقائق الايمان</w:t>
      </w:r>
      <w:r>
        <w:rPr>
          <w:rFonts w:hint="cs"/>
          <w:rtl/>
        </w:rPr>
        <w:t xml:space="preserve">: </w:t>
      </w:r>
      <w:r w:rsidRPr="00C70E76">
        <w:rPr>
          <w:rFonts w:hint="cs"/>
          <w:rtl/>
        </w:rPr>
        <w:t>محمد بن أبي بكر</w:t>
      </w:r>
      <w:r>
        <w:rPr>
          <w:rFonts w:hint="cs"/>
          <w:rtl/>
        </w:rPr>
        <w:t xml:space="preserve">، </w:t>
      </w:r>
      <w:r w:rsidRPr="00C70E76">
        <w:rPr>
          <w:rFonts w:hint="cs"/>
          <w:rtl/>
        </w:rPr>
        <w:t>ربيب أمير المؤمنين وحبيبه. ومحمد بن أبي حذيفة وليه وخاصته المستشهد في طاعته.</w:t>
      </w:r>
    </w:p>
    <w:p w:rsidR="003550AC" w:rsidRDefault="003550AC" w:rsidP="00A26ACF">
      <w:pPr>
        <w:pStyle w:val="libNormal"/>
        <w:rPr>
          <w:rtl/>
        </w:rPr>
      </w:pPr>
      <w:r w:rsidRPr="00C70E76">
        <w:rPr>
          <w:rFonts w:hint="cs"/>
          <w:rtl/>
        </w:rPr>
        <w:t>ومالك ابن الحرث الاشتر النخعي</w:t>
      </w:r>
      <w:r>
        <w:rPr>
          <w:rFonts w:hint="cs"/>
          <w:rtl/>
        </w:rPr>
        <w:t xml:space="preserve">، </w:t>
      </w:r>
      <w:r w:rsidRPr="00C70E76">
        <w:rPr>
          <w:rFonts w:hint="cs"/>
          <w:rtl/>
        </w:rPr>
        <w:t>سيفه المخلص في ولايته.</w:t>
      </w:r>
    </w:p>
    <w:p w:rsidR="003550AC" w:rsidRDefault="003550AC" w:rsidP="00A26ACF">
      <w:pPr>
        <w:pStyle w:val="libNormal"/>
        <w:rPr>
          <w:rtl/>
        </w:rPr>
      </w:pPr>
      <w:r w:rsidRPr="00C70E76">
        <w:rPr>
          <w:rFonts w:hint="cs"/>
          <w:rtl/>
        </w:rPr>
        <w:t>وثابت بن قيس النخغي.</w:t>
      </w:r>
    </w:p>
    <w:p w:rsidR="003550AC" w:rsidRDefault="003550AC" w:rsidP="00A26ACF">
      <w:pPr>
        <w:pStyle w:val="libNormal"/>
        <w:rPr>
          <w:rtl/>
        </w:rPr>
      </w:pPr>
      <w:r w:rsidRPr="00C70E76">
        <w:rPr>
          <w:rFonts w:hint="cs"/>
          <w:rtl/>
        </w:rPr>
        <w:t>وعبد الله بن أرقم.</w:t>
      </w:r>
    </w:p>
    <w:p w:rsidR="003550AC" w:rsidRDefault="003550AC" w:rsidP="00A26ACF">
      <w:pPr>
        <w:pStyle w:val="libNormal"/>
        <w:rPr>
          <w:rtl/>
        </w:rPr>
      </w:pPr>
      <w:r w:rsidRPr="00C70E76">
        <w:rPr>
          <w:rFonts w:hint="cs"/>
          <w:rtl/>
        </w:rPr>
        <w:t>وزيد بن الملفق.</w:t>
      </w:r>
    </w:p>
    <w:p w:rsidR="003550AC" w:rsidRDefault="003550AC" w:rsidP="00A26ACF">
      <w:pPr>
        <w:pStyle w:val="libNormal"/>
        <w:rPr>
          <w:rtl/>
        </w:rPr>
      </w:pPr>
      <w:r w:rsidRPr="00C70E76">
        <w:rPr>
          <w:rFonts w:hint="cs"/>
          <w:rtl/>
        </w:rPr>
        <w:t>وسليمان بن صرد الخزاعي.</w:t>
      </w:r>
    </w:p>
    <w:p w:rsidR="003550AC" w:rsidRDefault="003550AC" w:rsidP="00A26ACF">
      <w:pPr>
        <w:pStyle w:val="libNormal"/>
        <w:rPr>
          <w:rtl/>
        </w:rPr>
      </w:pPr>
      <w:r w:rsidRPr="00C70E76">
        <w:rPr>
          <w:rFonts w:hint="cs"/>
          <w:rtl/>
        </w:rPr>
        <w:t>وقبيصة وجابر وعبد الله ومحمد بن بديل الخزاعي.</w:t>
      </w:r>
    </w:p>
    <w:p w:rsidR="003550AC" w:rsidRDefault="003550AC" w:rsidP="00A26ACF">
      <w:pPr>
        <w:pStyle w:val="libNormal"/>
        <w:rPr>
          <w:rtl/>
        </w:rPr>
      </w:pPr>
      <w:r w:rsidRPr="00C70E76">
        <w:rPr>
          <w:rFonts w:hint="cs"/>
          <w:rtl/>
        </w:rPr>
        <w:t>وعبد الرحمن بن عديس السلولي.</w:t>
      </w:r>
    </w:p>
    <w:p w:rsidR="003550AC" w:rsidRPr="00C70E76" w:rsidRDefault="003550AC" w:rsidP="00A26ACF">
      <w:pPr>
        <w:pStyle w:val="libNormal"/>
        <w:rPr>
          <w:rtl/>
        </w:rPr>
      </w:pPr>
      <w:r w:rsidRPr="00C70E76">
        <w:rPr>
          <w:rFonts w:hint="cs"/>
          <w:rtl/>
        </w:rPr>
        <w:t>وأويس القرني...</w:t>
      </w:r>
    </w:p>
    <w:p w:rsidR="003550AC" w:rsidRDefault="003550AC" w:rsidP="003550AC">
      <w:pPr>
        <w:pStyle w:val="libNormal"/>
      </w:pPr>
      <w:r>
        <w:rPr>
          <w:rFonts w:hint="cs"/>
          <w:rtl/>
        </w:rPr>
        <w:br w:type="page"/>
      </w:r>
    </w:p>
    <w:p w:rsidR="003550AC" w:rsidRPr="00ED010E" w:rsidRDefault="003550AC" w:rsidP="00181AF2">
      <w:pPr>
        <w:pStyle w:val="Heading2Center"/>
        <w:rPr>
          <w:rtl/>
        </w:rPr>
      </w:pPr>
      <w:bookmarkStart w:id="40" w:name="_Toc377805238"/>
      <w:r w:rsidRPr="00ED010E">
        <w:rPr>
          <w:rFonts w:hint="cs"/>
          <w:rtl/>
        </w:rPr>
        <w:lastRenderedPageBreak/>
        <w:t>أويس ختام المسك الموعود في حرب صفين</w:t>
      </w:r>
      <w:bookmarkEnd w:id="40"/>
    </w:p>
    <w:p w:rsidR="003550AC" w:rsidRDefault="003550AC" w:rsidP="00AE6309">
      <w:pPr>
        <w:pStyle w:val="libBold2"/>
        <w:rPr>
          <w:rtl/>
        </w:rPr>
      </w:pPr>
      <w:r w:rsidRPr="00D9579F">
        <w:rPr>
          <w:rFonts w:hint="cs"/>
          <w:rtl/>
        </w:rPr>
        <w:t>في خصائص الأئمة</w:t>
      </w:r>
      <w:r w:rsidR="003708E0">
        <w:rPr>
          <w:rFonts w:hint="cs"/>
          <w:rtl/>
        </w:rPr>
        <w:t>/</w:t>
      </w:r>
      <w:r w:rsidRPr="00D9579F">
        <w:rPr>
          <w:rFonts w:hint="cs"/>
          <w:rtl/>
        </w:rPr>
        <w:t xml:space="preserve">53: </w:t>
      </w:r>
    </w:p>
    <w:p w:rsidR="003550AC" w:rsidRDefault="003550AC" w:rsidP="00A26ACF">
      <w:pPr>
        <w:pStyle w:val="libNormal"/>
        <w:rPr>
          <w:rtl/>
        </w:rPr>
      </w:pPr>
      <w:r w:rsidRPr="00C70E76">
        <w:rPr>
          <w:rFonts w:hint="cs"/>
          <w:rtl/>
        </w:rPr>
        <w:t>وبإسناد عن الأصبغ بن نباتة قال</w:t>
      </w:r>
      <w:r>
        <w:rPr>
          <w:rFonts w:hint="cs"/>
          <w:rtl/>
        </w:rPr>
        <w:t xml:space="preserve">: </w:t>
      </w:r>
      <w:r w:rsidRPr="00C70E76">
        <w:rPr>
          <w:rFonts w:hint="cs"/>
          <w:rtl/>
        </w:rPr>
        <w:t xml:space="preserve">كنت مع أمير المؤمنين </w:t>
      </w:r>
      <w:r w:rsidR="003F5631" w:rsidRPr="003F5631">
        <w:rPr>
          <w:rStyle w:val="libAlaemChar"/>
          <w:rFonts w:hint="cs"/>
          <w:rtl/>
        </w:rPr>
        <w:t>عليه‌السلام</w:t>
      </w:r>
      <w:r w:rsidRPr="00C70E76">
        <w:rPr>
          <w:rFonts w:hint="cs"/>
          <w:rtl/>
        </w:rPr>
        <w:t xml:space="preserve"> بصفين فبايعه تسعة وتسعون رجلاً</w:t>
      </w:r>
      <w:r>
        <w:rPr>
          <w:rFonts w:hint="cs"/>
          <w:rtl/>
        </w:rPr>
        <w:t xml:space="preserve">، </w:t>
      </w:r>
      <w:r w:rsidRPr="00C70E76">
        <w:rPr>
          <w:rFonts w:hint="cs"/>
          <w:rtl/>
        </w:rPr>
        <w:t>ثم قال</w:t>
      </w:r>
      <w:r>
        <w:rPr>
          <w:rFonts w:hint="cs"/>
          <w:rtl/>
        </w:rPr>
        <w:t xml:space="preserve">: </w:t>
      </w:r>
      <w:r w:rsidRPr="00C70E76">
        <w:rPr>
          <w:rFonts w:hint="cs"/>
          <w:rtl/>
        </w:rPr>
        <w:t>أين تمام المائة</w:t>
      </w:r>
      <w:r>
        <w:rPr>
          <w:rFonts w:hint="cs"/>
          <w:rtl/>
        </w:rPr>
        <w:t xml:space="preserve">؟ </w:t>
      </w:r>
      <w:r w:rsidRPr="00C70E76">
        <w:rPr>
          <w:rFonts w:hint="cs"/>
          <w:rtl/>
        </w:rPr>
        <w:t xml:space="preserve">فقد عهد إليّ رسول الله </w:t>
      </w:r>
      <w:r w:rsidR="003F5631" w:rsidRPr="003F5631">
        <w:rPr>
          <w:rStyle w:val="libAlaemChar"/>
          <w:rFonts w:hint="cs"/>
          <w:rtl/>
        </w:rPr>
        <w:t>صلى‌الله‌عليه‌وآله</w:t>
      </w:r>
      <w:r w:rsidRPr="00C70E76">
        <w:rPr>
          <w:rFonts w:hint="cs"/>
          <w:rtl/>
        </w:rPr>
        <w:t xml:space="preserve"> ( أنه ) يبايعني في هذا اليوم مائة رجل</w:t>
      </w:r>
      <w:r>
        <w:rPr>
          <w:rFonts w:hint="cs"/>
          <w:rtl/>
        </w:rPr>
        <w:t xml:space="preserve">! </w:t>
      </w:r>
    </w:p>
    <w:p w:rsidR="003550AC" w:rsidRDefault="003550AC" w:rsidP="00A26ACF">
      <w:pPr>
        <w:pStyle w:val="libNormal"/>
        <w:rPr>
          <w:rtl/>
        </w:rPr>
      </w:pPr>
      <w:r w:rsidRPr="00C70E76">
        <w:rPr>
          <w:rFonts w:hint="cs"/>
          <w:rtl/>
        </w:rPr>
        <w:t>قال فجاء رجل عليه قباء صوف متقلد سيفين فقال</w:t>
      </w:r>
      <w:r>
        <w:rPr>
          <w:rFonts w:hint="cs"/>
          <w:rtl/>
        </w:rPr>
        <w:t xml:space="preserve">: </w:t>
      </w:r>
      <w:r w:rsidRPr="00C70E76">
        <w:rPr>
          <w:rFonts w:hint="cs"/>
          <w:rtl/>
        </w:rPr>
        <w:t>هلم يدك أبايعك.</w:t>
      </w:r>
    </w:p>
    <w:p w:rsidR="003550AC" w:rsidRDefault="003550AC" w:rsidP="00A26ACF">
      <w:pPr>
        <w:pStyle w:val="libNormal"/>
        <w:rPr>
          <w:rtl/>
        </w:rPr>
      </w:pPr>
      <w:r w:rsidRPr="00C70E76">
        <w:rPr>
          <w:rFonts w:hint="cs"/>
          <w:rtl/>
        </w:rPr>
        <w:t>فقال</w:t>
      </w:r>
      <w:r>
        <w:rPr>
          <w:rFonts w:hint="cs"/>
          <w:rtl/>
        </w:rPr>
        <w:t xml:space="preserve">: </w:t>
      </w:r>
      <w:r w:rsidRPr="00C70E76">
        <w:rPr>
          <w:rFonts w:hint="cs"/>
          <w:rtl/>
        </w:rPr>
        <w:t>على م تبايعني</w:t>
      </w:r>
      <w:r>
        <w:rPr>
          <w:rFonts w:hint="cs"/>
          <w:rtl/>
        </w:rPr>
        <w:t xml:space="preserve">؟ </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على بذل مهجة نفسي دونك</w:t>
      </w:r>
      <w:r>
        <w:rPr>
          <w:rFonts w:hint="cs"/>
          <w:rtl/>
        </w:rPr>
        <w:t xml:space="preserve">! </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ومن أنت</w:t>
      </w:r>
      <w:r>
        <w:rPr>
          <w:rFonts w:hint="cs"/>
          <w:rtl/>
        </w:rPr>
        <w:t xml:space="preserve">؟ </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أويس القرني</w:t>
      </w:r>
      <w:r>
        <w:rPr>
          <w:rFonts w:hint="cs"/>
          <w:rtl/>
        </w:rPr>
        <w:t xml:space="preserve">، </w:t>
      </w:r>
      <w:r w:rsidRPr="00C70E76">
        <w:rPr>
          <w:rFonts w:hint="cs"/>
          <w:rtl/>
        </w:rPr>
        <w:t>فبايعه فلم يزل يقاتل بين يديه حتى قتل</w:t>
      </w:r>
      <w:r>
        <w:rPr>
          <w:rFonts w:hint="cs"/>
          <w:rtl/>
        </w:rPr>
        <w:t xml:space="preserve">، </w:t>
      </w:r>
      <w:r w:rsidRPr="00C70E76">
        <w:rPr>
          <w:rFonts w:hint="cs"/>
          <w:rtl/>
        </w:rPr>
        <w:t>فوجد في الرجالة مقتولاً.</w:t>
      </w:r>
    </w:p>
    <w:p w:rsidR="003550AC" w:rsidRDefault="003550AC" w:rsidP="00AE6309">
      <w:pPr>
        <w:pStyle w:val="libBold2"/>
        <w:rPr>
          <w:rtl/>
        </w:rPr>
      </w:pPr>
      <w:r w:rsidRPr="00D9579F">
        <w:rPr>
          <w:rFonts w:hint="cs"/>
          <w:rtl/>
        </w:rPr>
        <w:t>وفي اختيار معرفة الرجال: 1</w:t>
      </w:r>
      <w:r w:rsidR="003708E0">
        <w:rPr>
          <w:rFonts w:hint="cs"/>
          <w:rtl/>
        </w:rPr>
        <w:t>/</w:t>
      </w:r>
      <w:r w:rsidRPr="00D9579F">
        <w:rPr>
          <w:rFonts w:hint="cs"/>
          <w:rtl/>
        </w:rPr>
        <w:t xml:space="preserve">315: </w:t>
      </w:r>
    </w:p>
    <w:p w:rsidR="003550AC" w:rsidRDefault="003550AC" w:rsidP="00A26ACF">
      <w:pPr>
        <w:pStyle w:val="libNormal"/>
        <w:rPr>
          <w:rtl/>
        </w:rPr>
      </w:pPr>
      <w:r w:rsidRPr="00C70E76">
        <w:rPr>
          <w:rFonts w:hint="cs"/>
          <w:rtl/>
        </w:rPr>
        <w:t>وروى الحسن بن الحسين القمي</w:t>
      </w:r>
      <w:r>
        <w:rPr>
          <w:rFonts w:hint="cs"/>
          <w:rtl/>
        </w:rPr>
        <w:t xml:space="preserve">، </w:t>
      </w:r>
      <w:r w:rsidRPr="00C70E76">
        <w:rPr>
          <w:rFonts w:hint="cs"/>
          <w:rtl/>
        </w:rPr>
        <w:t>عن علي بن الحسن العرني</w:t>
      </w:r>
      <w:r>
        <w:rPr>
          <w:rFonts w:hint="cs"/>
          <w:rtl/>
        </w:rPr>
        <w:t xml:space="preserve">، </w:t>
      </w:r>
      <w:r w:rsidRPr="00C70E76">
        <w:rPr>
          <w:rFonts w:hint="cs"/>
          <w:rtl/>
        </w:rPr>
        <w:t>عن سعد بن طريف</w:t>
      </w:r>
      <w:r>
        <w:rPr>
          <w:rFonts w:hint="cs"/>
          <w:rtl/>
        </w:rPr>
        <w:t xml:space="preserve">، </w:t>
      </w:r>
      <w:r w:rsidRPr="00C70E76">
        <w:rPr>
          <w:rFonts w:hint="cs"/>
          <w:rtl/>
        </w:rPr>
        <w:t>عن الأصبغ بن نباتة</w:t>
      </w:r>
      <w:r>
        <w:rPr>
          <w:rFonts w:hint="cs"/>
          <w:rtl/>
        </w:rPr>
        <w:t xml:space="preserve">، </w:t>
      </w:r>
      <w:r w:rsidRPr="00C70E76">
        <w:rPr>
          <w:rFonts w:hint="cs"/>
          <w:rtl/>
        </w:rPr>
        <w:t xml:space="preserve">قال كنا مع علي </w:t>
      </w:r>
      <w:r w:rsidR="003F5631" w:rsidRPr="003F5631">
        <w:rPr>
          <w:rStyle w:val="libAlaemChar"/>
          <w:rFonts w:hint="cs"/>
          <w:rtl/>
        </w:rPr>
        <w:t>عليه‌السلام</w:t>
      </w:r>
      <w:r w:rsidRPr="00C70E76">
        <w:rPr>
          <w:rFonts w:hint="cs"/>
          <w:rtl/>
        </w:rPr>
        <w:t xml:space="preserve"> بصفين</w:t>
      </w:r>
      <w:r>
        <w:rPr>
          <w:rFonts w:hint="cs"/>
          <w:rtl/>
        </w:rPr>
        <w:t xml:space="preserve">، </w:t>
      </w:r>
      <w:r w:rsidRPr="00C70E76">
        <w:rPr>
          <w:rFonts w:hint="cs"/>
          <w:rtl/>
        </w:rPr>
        <w:t>فبايعه تسعة وتسعون رجلا</w:t>
      </w:r>
      <w:r>
        <w:rPr>
          <w:rFonts w:hint="cs"/>
          <w:rtl/>
        </w:rPr>
        <w:t xml:space="preserve">، </w:t>
      </w:r>
      <w:r w:rsidRPr="00C70E76">
        <w:rPr>
          <w:rFonts w:hint="cs"/>
          <w:rtl/>
        </w:rPr>
        <w:t>ثم قال</w:t>
      </w:r>
      <w:r>
        <w:rPr>
          <w:rFonts w:hint="cs"/>
          <w:rtl/>
        </w:rPr>
        <w:t xml:space="preserve">: </w:t>
      </w:r>
      <w:r w:rsidRPr="00C70E76">
        <w:rPr>
          <w:rFonts w:hint="cs"/>
          <w:rtl/>
        </w:rPr>
        <w:t xml:space="preserve">أين المائة لقد عهد اليّ رسول الله </w:t>
      </w:r>
      <w:r w:rsidR="003F5631" w:rsidRPr="003F5631">
        <w:rPr>
          <w:rStyle w:val="libAlaemChar"/>
          <w:rFonts w:hint="cs"/>
          <w:rtl/>
        </w:rPr>
        <w:t>صلى‌الله‌عليه‌وآله</w:t>
      </w:r>
      <w:r w:rsidRPr="00C70E76">
        <w:rPr>
          <w:rFonts w:hint="cs"/>
          <w:rtl/>
        </w:rPr>
        <w:t xml:space="preserve"> أن يبايعني في هذا اليوم مائة رجل. قال</w:t>
      </w:r>
      <w:r>
        <w:rPr>
          <w:rFonts w:hint="cs"/>
          <w:rtl/>
        </w:rPr>
        <w:t xml:space="preserve">: </w:t>
      </w:r>
      <w:r w:rsidRPr="00C70E76">
        <w:rPr>
          <w:rFonts w:hint="cs"/>
          <w:rtl/>
        </w:rPr>
        <w:t>إذ جاء رجل عليه قباء صوف متقلداً بسيفين فقال</w:t>
      </w:r>
      <w:r>
        <w:rPr>
          <w:rFonts w:hint="cs"/>
          <w:rtl/>
        </w:rPr>
        <w:t xml:space="preserve">: </w:t>
      </w:r>
      <w:r w:rsidRPr="00C70E76">
        <w:rPr>
          <w:rFonts w:hint="cs"/>
          <w:rtl/>
        </w:rPr>
        <w:t>أبسط يدك أبايعك.</w:t>
      </w:r>
    </w:p>
    <w:p w:rsidR="003550AC" w:rsidRDefault="003550AC" w:rsidP="00A26ACF">
      <w:pPr>
        <w:pStyle w:val="libNormal"/>
        <w:rPr>
          <w:rtl/>
        </w:rPr>
      </w:pPr>
      <w:r w:rsidRPr="00C70E76">
        <w:rPr>
          <w:rFonts w:hint="cs"/>
          <w:rtl/>
        </w:rPr>
        <w:t xml:space="preserve">قال علي </w:t>
      </w:r>
      <w:r w:rsidR="003F5631" w:rsidRPr="003F5631">
        <w:rPr>
          <w:rStyle w:val="libAlaemChar"/>
          <w:rFonts w:hint="cs"/>
          <w:rtl/>
        </w:rPr>
        <w:t>عليه‌السلام</w:t>
      </w:r>
      <w:r>
        <w:rPr>
          <w:rFonts w:hint="cs"/>
          <w:rtl/>
        </w:rPr>
        <w:t xml:space="preserve">: </w:t>
      </w:r>
      <w:r w:rsidRPr="00C70E76">
        <w:rPr>
          <w:rFonts w:hint="cs"/>
          <w:rtl/>
        </w:rPr>
        <w:t>على م تبايعني</w:t>
      </w:r>
      <w:r>
        <w:rPr>
          <w:rFonts w:hint="cs"/>
          <w:rtl/>
        </w:rPr>
        <w:t xml:space="preserve">؟ </w:t>
      </w:r>
      <w:r w:rsidRPr="00C70E76">
        <w:rPr>
          <w:rFonts w:hint="cs"/>
          <w:rtl/>
        </w:rPr>
        <w:t>قال</w:t>
      </w:r>
      <w:r>
        <w:rPr>
          <w:rFonts w:hint="cs"/>
          <w:rtl/>
        </w:rPr>
        <w:t xml:space="preserve">: </w:t>
      </w:r>
      <w:r w:rsidRPr="00C70E76">
        <w:rPr>
          <w:rFonts w:hint="cs"/>
          <w:rtl/>
        </w:rPr>
        <w:t>على بذل مهجة نفسي دونك.</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من أنت</w:t>
      </w:r>
      <w:r>
        <w:rPr>
          <w:rFonts w:hint="cs"/>
          <w:rtl/>
        </w:rPr>
        <w:t xml:space="preserve">؟ </w:t>
      </w:r>
      <w:r w:rsidRPr="00C70E76">
        <w:rPr>
          <w:rFonts w:hint="cs"/>
          <w:rtl/>
        </w:rPr>
        <w:t>قال</w:t>
      </w:r>
      <w:r>
        <w:rPr>
          <w:rFonts w:hint="cs"/>
          <w:rtl/>
        </w:rPr>
        <w:t xml:space="preserve">: </w:t>
      </w:r>
      <w:r w:rsidRPr="00C70E76">
        <w:rPr>
          <w:rFonts w:hint="cs"/>
          <w:rtl/>
        </w:rPr>
        <w:t>أنا أويس القرني.</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فبايعه فلم يزل يقاتل بين يديه حتى قتل</w:t>
      </w:r>
      <w:r>
        <w:rPr>
          <w:rFonts w:hint="cs"/>
          <w:rtl/>
        </w:rPr>
        <w:t xml:space="preserve">، </w:t>
      </w:r>
      <w:r w:rsidRPr="00C70E76">
        <w:rPr>
          <w:rFonts w:hint="cs"/>
          <w:rtl/>
        </w:rPr>
        <w:t>فوجد في الرجالة.</w:t>
      </w:r>
    </w:p>
    <w:p w:rsidR="003550AC" w:rsidRDefault="003550AC" w:rsidP="00A26ACF">
      <w:pPr>
        <w:pStyle w:val="libNormal"/>
        <w:rPr>
          <w:rtl/>
        </w:rPr>
      </w:pPr>
      <w:r w:rsidRPr="00C70E76">
        <w:rPr>
          <w:rFonts w:hint="cs"/>
          <w:rtl/>
        </w:rPr>
        <w:t>وفي رواية اُخرى</w:t>
      </w:r>
      <w:r>
        <w:rPr>
          <w:rFonts w:hint="cs"/>
          <w:rtl/>
        </w:rPr>
        <w:t xml:space="preserve">، </w:t>
      </w:r>
      <w:r w:rsidRPr="00C70E76">
        <w:rPr>
          <w:rFonts w:hint="cs"/>
          <w:rtl/>
        </w:rPr>
        <w:t xml:space="preserve">قال له أمير المؤمنين </w:t>
      </w:r>
      <w:r w:rsidR="003F5631" w:rsidRPr="003F5631">
        <w:rPr>
          <w:rStyle w:val="libAlaemChar"/>
          <w:rFonts w:hint="cs"/>
          <w:rtl/>
        </w:rPr>
        <w:t>عليه‌السلام</w:t>
      </w:r>
      <w:r>
        <w:rPr>
          <w:rFonts w:hint="cs"/>
          <w:rtl/>
        </w:rPr>
        <w:t xml:space="preserve">: </w:t>
      </w:r>
      <w:r w:rsidRPr="00C70E76">
        <w:rPr>
          <w:rFonts w:hint="cs"/>
          <w:rtl/>
        </w:rPr>
        <w:t>كن أويساً.</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أنا أويس.</w:t>
      </w:r>
    </w:p>
    <w:p w:rsidR="003550AC" w:rsidRPr="00C70E76" w:rsidRDefault="003550AC" w:rsidP="00A26ACF">
      <w:pPr>
        <w:pStyle w:val="libNormal"/>
        <w:rPr>
          <w:rtl/>
        </w:rPr>
      </w:pPr>
      <w:r w:rsidRPr="00C70E76">
        <w:rPr>
          <w:rFonts w:hint="cs"/>
          <w:rtl/>
        </w:rPr>
        <w:t>قال</w:t>
      </w:r>
      <w:r>
        <w:rPr>
          <w:rFonts w:hint="cs"/>
          <w:rtl/>
        </w:rPr>
        <w:t xml:space="preserve">: </w:t>
      </w:r>
      <w:r w:rsidRPr="00C70E76">
        <w:rPr>
          <w:rFonts w:hint="cs"/>
          <w:rtl/>
        </w:rPr>
        <w:t>كن قرنياً قال</w:t>
      </w:r>
      <w:r>
        <w:rPr>
          <w:rFonts w:hint="cs"/>
          <w:rtl/>
        </w:rPr>
        <w:t xml:space="preserve">: </w:t>
      </w:r>
      <w:r w:rsidRPr="00C70E76">
        <w:rPr>
          <w:rFonts w:hint="cs"/>
          <w:rtl/>
        </w:rPr>
        <w:t>أنا أويس القرني.</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وإياه يعني دعبل بن علي الخزاعي في قصيدته التي يفتخر فيها على نزار</w:t>
      </w:r>
      <w:r>
        <w:rPr>
          <w:rFonts w:hint="cs"/>
          <w:rtl/>
        </w:rPr>
        <w:t xml:space="preserve">، </w:t>
      </w:r>
      <w:r w:rsidRPr="00C70E76">
        <w:rPr>
          <w:rFonts w:hint="cs"/>
          <w:rtl/>
        </w:rPr>
        <w:t>وينقض على الكميت بن زيد قصيدته التي يقول فيها</w:t>
      </w:r>
      <w:r>
        <w:rPr>
          <w:rFonts w:hint="cs"/>
          <w:rtl/>
        </w:rPr>
        <w:t xml:space="preserve">: </w:t>
      </w:r>
    </w:p>
    <w:tbl>
      <w:tblPr>
        <w:tblStyle w:val="TableGrid"/>
        <w:bidiVisual/>
        <w:tblW w:w="4562" w:type="pct"/>
        <w:tblInd w:w="384" w:type="dxa"/>
        <w:tblLook w:val="01E0"/>
      </w:tblPr>
      <w:tblGrid>
        <w:gridCol w:w="3528"/>
        <w:gridCol w:w="272"/>
        <w:gridCol w:w="3510"/>
      </w:tblGrid>
      <w:tr w:rsidR="00CE49C7" w:rsidTr="002236F8">
        <w:trPr>
          <w:trHeight w:val="350"/>
        </w:trPr>
        <w:tc>
          <w:tcPr>
            <w:tcW w:w="3920" w:type="dxa"/>
            <w:shd w:val="clear" w:color="auto" w:fill="auto"/>
          </w:tcPr>
          <w:p w:rsidR="00CE49C7" w:rsidRDefault="00CE49C7" w:rsidP="002236F8">
            <w:pPr>
              <w:pStyle w:val="libPoem"/>
            </w:pPr>
            <w:r w:rsidRPr="00D9579F">
              <w:rPr>
                <w:rFonts w:hint="cs"/>
                <w:rtl/>
              </w:rPr>
              <w:t>ألا حييت عنا يـا مدينا</w:t>
            </w:r>
            <w:r w:rsidRPr="00725071">
              <w:rPr>
                <w:rStyle w:val="libPoemTiniChar0"/>
                <w:rtl/>
              </w:rPr>
              <w:br/>
              <w:t> </w:t>
            </w:r>
          </w:p>
        </w:tc>
        <w:tc>
          <w:tcPr>
            <w:tcW w:w="279" w:type="dxa"/>
            <w:shd w:val="clear" w:color="auto" w:fill="auto"/>
          </w:tcPr>
          <w:p w:rsidR="00CE49C7" w:rsidRDefault="00CE49C7" w:rsidP="002236F8">
            <w:pPr>
              <w:pStyle w:val="libPoem"/>
              <w:rPr>
                <w:rtl/>
              </w:rPr>
            </w:pPr>
          </w:p>
        </w:tc>
        <w:tc>
          <w:tcPr>
            <w:tcW w:w="3881" w:type="dxa"/>
            <w:shd w:val="clear" w:color="auto" w:fill="auto"/>
          </w:tcPr>
          <w:p w:rsidR="00CE49C7" w:rsidRDefault="00CE49C7" w:rsidP="002236F8">
            <w:pPr>
              <w:pStyle w:val="libPoem"/>
            </w:pPr>
            <w:r w:rsidRPr="00D9579F">
              <w:rPr>
                <w:rFonts w:hint="cs"/>
                <w:rtl/>
              </w:rPr>
              <w:t>أويس ذو الشفاعة كان منا</w:t>
            </w:r>
            <w:r w:rsidRPr="00725071">
              <w:rPr>
                <w:rStyle w:val="libPoemTiniChar0"/>
                <w:rtl/>
              </w:rPr>
              <w:br/>
              <w:t> </w:t>
            </w:r>
          </w:p>
        </w:tc>
      </w:tr>
    </w:tbl>
    <w:p w:rsidR="003550AC" w:rsidRPr="00D9579F" w:rsidRDefault="003550AC" w:rsidP="00CE49C7">
      <w:pPr>
        <w:pStyle w:val="libPoemCenter"/>
        <w:rPr>
          <w:rtl/>
        </w:rPr>
      </w:pPr>
      <w:r w:rsidRPr="00D9579F">
        <w:rPr>
          <w:rFonts w:hint="cs"/>
          <w:rtl/>
        </w:rPr>
        <w:t>فيوم البعث نحن الشافعونا</w:t>
      </w:r>
    </w:p>
    <w:p w:rsidR="003550AC" w:rsidRDefault="003550AC" w:rsidP="00A26ACF">
      <w:pPr>
        <w:pStyle w:val="libNormal"/>
        <w:rPr>
          <w:rtl/>
        </w:rPr>
      </w:pPr>
      <w:r w:rsidRPr="00C70E76">
        <w:rPr>
          <w:rFonts w:hint="cs"/>
          <w:rtl/>
        </w:rPr>
        <w:t>راجع أيضاً</w:t>
      </w:r>
      <w:r>
        <w:rPr>
          <w:rFonts w:hint="cs"/>
          <w:rtl/>
        </w:rPr>
        <w:t xml:space="preserve">: </w:t>
      </w:r>
      <w:r w:rsidRPr="00C70E76">
        <w:rPr>
          <w:rFonts w:hint="cs"/>
          <w:rtl/>
        </w:rPr>
        <w:t>الخرائج والجرائح</w:t>
      </w:r>
      <w:r>
        <w:rPr>
          <w:rFonts w:hint="cs"/>
          <w:rtl/>
        </w:rPr>
        <w:t xml:space="preserve">: </w:t>
      </w:r>
      <w:r w:rsidRPr="00C70E76">
        <w:rPr>
          <w:rFonts w:hint="cs"/>
          <w:rtl/>
        </w:rPr>
        <w:t>1</w:t>
      </w:r>
      <w:r w:rsidR="003708E0">
        <w:rPr>
          <w:rFonts w:hint="cs"/>
          <w:rtl/>
        </w:rPr>
        <w:t>/</w:t>
      </w:r>
      <w:r w:rsidRPr="00C70E76">
        <w:rPr>
          <w:rFonts w:hint="cs"/>
          <w:rtl/>
        </w:rPr>
        <w:t>200 والثاقب في المناقب</w:t>
      </w:r>
      <w:r w:rsidR="003708E0">
        <w:rPr>
          <w:rFonts w:hint="cs"/>
          <w:rtl/>
        </w:rPr>
        <w:t>/</w:t>
      </w:r>
      <w:r w:rsidRPr="00C70E76">
        <w:rPr>
          <w:rFonts w:hint="cs"/>
          <w:rtl/>
        </w:rPr>
        <w:t>266 وجامع الرواة</w:t>
      </w:r>
      <w:r>
        <w:rPr>
          <w:rFonts w:hint="cs"/>
          <w:rtl/>
        </w:rPr>
        <w:t xml:space="preserve">: </w:t>
      </w:r>
      <w:r w:rsidRPr="00C70E76">
        <w:rPr>
          <w:rFonts w:hint="cs"/>
          <w:rtl/>
        </w:rPr>
        <w:t>1</w:t>
      </w:r>
      <w:r w:rsidR="002236F8">
        <w:rPr>
          <w:rFonts w:hint="cs"/>
          <w:rtl/>
        </w:rPr>
        <w:t>/</w:t>
      </w:r>
      <w:r w:rsidRPr="00C70E76">
        <w:rPr>
          <w:rFonts w:hint="cs"/>
          <w:rtl/>
        </w:rPr>
        <w:t xml:space="preserve"> 110</w:t>
      </w:r>
      <w:r>
        <w:rPr>
          <w:rFonts w:hint="cs"/>
          <w:rtl/>
        </w:rPr>
        <w:t xml:space="preserve">، </w:t>
      </w:r>
      <w:r w:rsidRPr="00C70E76">
        <w:rPr>
          <w:rFonts w:hint="cs"/>
          <w:rtl/>
        </w:rPr>
        <w:t>ومدينة المعاجز</w:t>
      </w:r>
      <w:r>
        <w:rPr>
          <w:rFonts w:hint="cs"/>
          <w:rtl/>
        </w:rPr>
        <w:t xml:space="preserve">: </w:t>
      </w:r>
      <w:r w:rsidRPr="00C70E76">
        <w:rPr>
          <w:rFonts w:hint="cs"/>
          <w:rtl/>
        </w:rPr>
        <w:t>2</w:t>
      </w:r>
      <w:r w:rsidR="003708E0">
        <w:rPr>
          <w:rFonts w:hint="cs"/>
          <w:rtl/>
        </w:rPr>
        <w:t>/</w:t>
      </w:r>
      <w:r w:rsidRPr="00C70E76">
        <w:rPr>
          <w:rFonts w:hint="cs"/>
          <w:rtl/>
        </w:rPr>
        <w:t>299</w:t>
      </w:r>
      <w:r>
        <w:rPr>
          <w:rFonts w:hint="cs"/>
          <w:rtl/>
        </w:rPr>
        <w:t xml:space="preserve">، </w:t>
      </w:r>
      <w:r w:rsidRPr="00C70E76">
        <w:rPr>
          <w:rFonts w:hint="cs"/>
          <w:rtl/>
        </w:rPr>
        <w:t>ومعجم رجال الحديث (ط. ج )</w:t>
      </w:r>
      <w:r>
        <w:rPr>
          <w:rFonts w:hint="cs"/>
          <w:rtl/>
        </w:rPr>
        <w:t xml:space="preserve">: </w:t>
      </w:r>
      <w:r w:rsidRPr="00C70E76">
        <w:rPr>
          <w:rFonts w:hint="cs"/>
          <w:rtl/>
        </w:rPr>
        <w:t>4</w:t>
      </w:r>
      <w:r w:rsidR="003708E0">
        <w:rPr>
          <w:rFonts w:hint="cs"/>
          <w:rtl/>
        </w:rPr>
        <w:t>/</w:t>
      </w:r>
      <w:r w:rsidRPr="00C70E76">
        <w:rPr>
          <w:rFonts w:hint="cs"/>
          <w:rtl/>
        </w:rPr>
        <w:t>154</w:t>
      </w:r>
    </w:p>
    <w:p w:rsidR="003550AC" w:rsidRDefault="003550AC" w:rsidP="00AE6309">
      <w:pPr>
        <w:pStyle w:val="libBold2"/>
        <w:rPr>
          <w:rtl/>
        </w:rPr>
      </w:pPr>
      <w:r w:rsidRPr="00D9579F">
        <w:rPr>
          <w:rFonts w:hint="cs"/>
          <w:rtl/>
        </w:rPr>
        <w:t>وفي بحار الأنوار: 29</w:t>
      </w:r>
      <w:r w:rsidR="003708E0">
        <w:rPr>
          <w:rFonts w:hint="cs"/>
          <w:rtl/>
        </w:rPr>
        <w:t>/</w:t>
      </w:r>
      <w:r w:rsidRPr="00D9579F">
        <w:rPr>
          <w:rFonts w:hint="cs"/>
          <w:rtl/>
        </w:rPr>
        <w:t xml:space="preserve">583: </w:t>
      </w:r>
    </w:p>
    <w:p w:rsidR="003550AC" w:rsidRDefault="003550AC" w:rsidP="00A26ACF">
      <w:pPr>
        <w:pStyle w:val="libNormal"/>
        <w:rPr>
          <w:rtl/>
        </w:rPr>
      </w:pPr>
      <w:r w:rsidRPr="00C70E76">
        <w:rPr>
          <w:rFonts w:hint="cs"/>
          <w:rtl/>
        </w:rPr>
        <w:t>وبرز عبد الله بن جعفر في ألف رجل</w:t>
      </w:r>
      <w:r>
        <w:rPr>
          <w:rFonts w:hint="cs"/>
          <w:rtl/>
        </w:rPr>
        <w:t xml:space="preserve">، </w:t>
      </w:r>
      <w:r w:rsidRPr="00C70E76">
        <w:rPr>
          <w:rFonts w:hint="cs"/>
          <w:rtl/>
        </w:rPr>
        <w:t>فقتل خلقا حتى استغاث عمرو بن العاص. وأتى أويس القرني متقلداً بسيفين ويقال</w:t>
      </w:r>
      <w:r>
        <w:rPr>
          <w:rFonts w:hint="cs"/>
          <w:rtl/>
        </w:rPr>
        <w:t xml:space="preserve">: </w:t>
      </w:r>
      <w:r w:rsidRPr="00C70E76">
        <w:rPr>
          <w:rFonts w:hint="cs"/>
          <w:rtl/>
        </w:rPr>
        <w:t>كان معه مرماة ومخلاة من الحصى</w:t>
      </w:r>
      <w:r>
        <w:rPr>
          <w:rFonts w:hint="cs"/>
          <w:rtl/>
        </w:rPr>
        <w:t xml:space="preserve">، </w:t>
      </w:r>
      <w:r w:rsidRPr="00C70E76">
        <w:rPr>
          <w:rFonts w:hint="cs"/>
          <w:rtl/>
        </w:rPr>
        <w:t xml:space="preserve">فسلم على أمير المؤمنين </w:t>
      </w:r>
      <w:r w:rsidR="003F5631" w:rsidRPr="003F5631">
        <w:rPr>
          <w:rStyle w:val="libAlaemChar"/>
          <w:rFonts w:hint="cs"/>
          <w:rtl/>
        </w:rPr>
        <w:t>عليه‌السلام</w:t>
      </w:r>
      <w:r w:rsidRPr="00C70E76">
        <w:rPr>
          <w:rFonts w:hint="cs"/>
          <w:rtl/>
        </w:rPr>
        <w:t xml:space="preserve"> وودعه</w:t>
      </w:r>
      <w:r>
        <w:rPr>
          <w:rFonts w:hint="cs"/>
          <w:rtl/>
        </w:rPr>
        <w:t xml:space="preserve">، </w:t>
      </w:r>
      <w:r w:rsidRPr="00C70E76">
        <w:rPr>
          <w:rFonts w:hint="cs"/>
          <w:rtl/>
        </w:rPr>
        <w:t>وبرز مع رجالة ربيعة</w:t>
      </w:r>
      <w:r>
        <w:rPr>
          <w:rFonts w:hint="cs"/>
          <w:rtl/>
        </w:rPr>
        <w:t xml:space="preserve">، </w:t>
      </w:r>
      <w:r w:rsidRPr="00C70E76">
        <w:rPr>
          <w:rFonts w:hint="cs"/>
          <w:rtl/>
        </w:rPr>
        <w:t>فقتل من يومه</w:t>
      </w:r>
      <w:r>
        <w:rPr>
          <w:rFonts w:hint="cs"/>
          <w:rtl/>
        </w:rPr>
        <w:t xml:space="preserve">، </w:t>
      </w:r>
      <w:r w:rsidRPr="00C70E76">
        <w:rPr>
          <w:rFonts w:hint="cs"/>
          <w:rtl/>
        </w:rPr>
        <w:t xml:space="preserve">فصلى عليه أمير المؤمنين </w:t>
      </w:r>
      <w:r w:rsidR="003F5631" w:rsidRPr="003F5631">
        <w:rPr>
          <w:rStyle w:val="libAlaemChar"/>
          <w:rFonts w:hint="cs"/>
          <w:rtl/>
        </w:rPr>
        <w:t>عليه‌السلام</w:t>
      </w:r>
      <w:r w:rsidRPr="00C70E76">
        <w:rPr>
          <w:rFonts w:hint="cs"/>
          <w:rtl/>
        </w:rPr>
        <w:t xml:space="preserve"> ودفنه. انتهى.</w:t>
      </w:r>
    </w:p>
    <w:p w:rsidR="003550AC" w:rsidRDefault="003550AC" w:rsidP="00AE6309">
      <w:pPr>
        <w:pStyle w:val="libBold2"/>
        <w:rPr>
          <w:rtl/>
        </w:rPr>
      </w:pPr>
      <w:r w:rsidRPr="00D9579F">
        <w:rPr>
          <w:rFonts w:hint="cs"/>
          <w:rtl/>
        </w:rPr>
        <w:t>وفي المناقب</w:t>
      </w:r>
      <w:r w:rsidR="003708E0">
        <w:rPr>
          <w:rFonts w:hint="cs"/>
          <w:rtl/>
        </w:rPr>
        <w:t>/</w:t>
      </w:r>
      <w:r w:rsidRPr="00D9579F">
        <w:rPr>
          <w:rFonts w:hint="cs"/>
          <w:rtl/>
        </w:rPr>
        <w:t xml:space="preserve">249: </w:t>
      </w:r>
    </w:p>
    <w:p w:rsidR="003550AC" w:rsidRPr="00C70E76" w:rsidRDefault="003550AC" w:rsidP="00A26ACF">
      <w:pPr>
        <w:pStyle w:val="libNormal"/>
        <w:rPr>
          <w:rtl/>
        </w:rPr>
      </w:pPr>
      <w:r w:rsidRPr="00C70E76">
        <w:rPr>
          <w:rFonts w:hint="cs"/>
          <w:rtl/>
        </w:rPr>
        <w:t>وفي رواية</w:t>
      </w:r>
      <w:r>
        <w:rPr>
          <w:rFonts w:hint="cs"/>
          <w:rtl/>
        </w:rPr>
        <w:t xml:space="preserve">: </w:t>
      </w:r>
      <w:r w:rsidRPr="00C70E76">
        <w:rPr>
          <w:rFonts w:hint="cs"/>
          <w:rtl/>
        </w:rPr>
        <w:t xml:space="preserve">قتل من أصحاب أميرالمؤمنين </w:t>
      </w:r>
      <w:r w:rsidR="003F5631" w:rsidRPr="003F5631">
        <w:rPr>
          <w:rStyle w:val="libAlaemChar"/>
          <w:rFonts w:hint="cs"/>
          <w:rtl/>
        </w:rPr>
        <w:t>عليه‌السلام</w:t>
      </w:r>
      <w:r w:rsidRPr="00C70E76">
        <w:rPr>
          <w:rFonts w:hint="cs"/>
          <w:rtl/>
        </w:rPr>
        <w:t xml:space="preserve"> في ذلك اليوم والليلة ألفا رجل وسبعون رجلاً</w:t>
      </w:r>
      <w:r>
        <w:rPr>
          <w:rFonts w:hint="cs"/>
          <w:rtl/>
        </w:rPr>
        <w:t xml:space="preserve">، </w:t>
      </w:r>
      <w:r w:rsidRPr="00C70E76">
        <w:rPr>
          <w:rFonts w:hint="cs"/>
          <w:rtl/>
        </w:rPr>
        <w:t>وفيهم أويس القرني زاهد زمانه</w:t>
      </w:r>
      <w:r>
        <w:rPr>
          <w:rFonts w:hint="cs"/>
          <w:rtl/>
        </w:rPr>
        <w:t xml:space="preserve">، </w:t>
      </w:r>
      <w:r w:rsidRPr="00C70E76">
        <w:rPr>
          <w:rFonts w:hint="cs"/>
          <w:rtl/>
        </w:rPr>
        <w:t>وخزيمة بن ثابت الأنصاري ذوالشهادتين</w:t>
      </w:r>
      <w:r>
        <w:rPr>
          <w:rFonts w:hint="cs"/>
          <w:rtl/>
        </w:rPr>
        <w:t xml:space="preserve">، </w:t>
      </w:r>
      <w:r w:rsidRPr="00C70E76">
        <w:rPr>
          <w:rFonts w:hint="cs"/>
          <w:rtl/>
        </w:rPr>
        <w:t>وقتل من أصحاب معاوية في ذلك اليوم سبعة آلاف رجل. انتهى.</w:t>
      </w:r>
    </w:p>
    <w:p w:rsidR="003550AC" w:rsidRPr="00C70E76" w:rsidRDefault="003550AC" w:rsidP="00A56519">
      <w:pPr>
        <w:pStyle w:val="libCenter"/>
        <w:rPr>
          <w:rtl/>
        </w:rPr>
      </w:pPr>
      <w:r w:rsidRPr="00C70E76">
        <w:rPr>
          <w:rFonts w:hint="cs"/>
          <w:rtl/>
        </w:rPr>
        <w:t>**</w:t>
      </w:r>
    </w:p>
    <w:p w:rsidR="003550AC" w:rsidRDefault="003550AC" w:rsidP="00CE49C7">
      <w:pPr>
        <w:pStyle w:val="libNormal"/>
        <w:rPr>
          <w:rtl/>
        </w:rPr>
      </w:pPr>
      <w:r w:rsidRPr="00C70E76">
        <w:rPr>
          <w:rFonts w:hint="cs"/>
          <w:rtl/>
        </w:rPr>
        <w:t xml:space="preserve">وتدل هذه النصوص على أن أويساً </w:t>
      </w:r>
      <w:r w:rsidR="00CE49C7" w:rsidRPr="00960004">
        <w:rPr>
          <w:rStyle w:val="libAlaemChar"/>
          <w:rFonts w:hint="cs"/>
          <w:rtl/>
        </w:rPr>
        <w:t>رضي‌الله‌عنه</w:t>
      </w:r>
      <w:r w:rsidR="00CE49C7" w:rsidRPr="00C70E76">
        <w:rPr>
          <w:rFonts w:hint="cs"/>
          <w:rtl/>
        </w:rPr>
        <w:t xml:space="preserve"> </w:t>
      </w:r>
      <w:r w:rsidRPr="00C70E76">
        <w:rPr>
          <w:rFonts w:hint="cs"/>
          <w:rtl/>
        </w:rPr>
        <w:t>ملهم من الله تعالى</w:t>
      </w:r>
      <w:r>
        <w:rPr>
          <w:rFonts w:hint="cs"/>
          <w:rtl/>
        </w:rPr>
        <w:t xml:space="preserve">، </w:t>
      </w:r>
      <w:r w:rsidRPr="00C70E76">
        <w:rPr>
          <w:rFonts w:hint="cs"/>
          <w:rtl/>
        </w:rPr>
        <w:t xml:space="preserve">حيث قال في بيعته لأمير المؤمنين </w:t>
      </w:r>
      <w:r w:rsidR="003F5631" w:rsidRPr="003F5631">
        <w:rPr>
          <w:rStyle w:val="libAlaemChar"/>
          <w:rFonts w:hint="cs"/>
          <w:rtl/>
        </w:rPr>
        <w:t>عليه‌السلام</w:t>
      </w:r>
      <w:r w:rsidRPr="00C70E76">
        <w:rPr>
          <w:rFonts w:hint="cs"/>
          <w:rtl/>
        </w:rPr>
        <w:t xml:space="preserve"> يوم الجمل ( على السمع والطاعة</w:t>
      </w:r>
      <w:r>
        <w:rPr>
          <w:rFonts w:hint="cs"/>
          <w:rtl/>
        </w:rPr>
        <w:t xml:space="preserve">، </w:t>
      </w:r>
      <w:r w:rsidRPr="00C70E76">
        <w:rPr>
          <w:rFonts w:hint="cs"/>
          <w:rtl/>
        </w:rPr>
        <w:t>والقتال بين يديك حتى أموت</w:t>
      </w:r>
      <w:r>
        <w:rPr>
          <w:rFonts w:hint="cs"/>
          <w:rtl/>
        </w:rPr>
        <w:t xml:space="preserve">، </w:t>
      </w:r>
      <w:r w:rsidRPr="00C70E76">
        <w:rPr>
          <w:rFonts w:hint="cs"/>
          <w:rtl/>
        </w:rPr>
        <w:t>أو يفتح الله عليك ) فكان الفتح.</w:t>
      </w:r>
    </w:p>
    <w:p w:rsidR="003550AC" w:rsidRDefault="003550AC" w:rsidP="00A26ACF">
      <w:pPr>
        <w:pStyle w:val="libNormal"/>
        <w:rPr>
          <w:rtl/>
        </w:rPr>
      </w:pPr>
      <w:r w:rsidRPr="00C70E76">
        <w:rPr>
          <w:rFonts w:hint="cs"/>
          <w:rtl/>
        </w:rPr>
        <w:t>وقال يوم صفين ( على بذل مهجة نفسي دونك ) ولم يذكر الفتح</w:t>
      </w:r>
      <w:r>
        <w:rPr>
          <w:rFonts w:hint="cs"/>
          <w:rtl/>
        </w:rPr>
        <w:t xml:space="preserve">! </w:t>
      </w:r>
    </w:p>
    <w:p w:rsidR="003550AC" w:rsidRPr="00C70E76" w:rsidRDefault="003550AC" w:rsidP="00A26ACF">
      <w:pPr>
        <w:pStyle w:val="libNormal"/>
        <w:rPr>
          <w:rtl/>
        </w:rPr>
      </w:pPr>
      <w:r w:rsidRPr="00C70E76">
        <w:rPr>
          <w:rFonts w:hint="cs"/>
          <w:rtl/>
        </w:rPr>
        <w:t>وتدل على مقادير الله تعالى لهذا الولي الكبير أن يكون تمام الألف في حرب الجمل</w:t>
      </w:r>
      <w:r>
        <w:rPr>
          <w:rFonts w:hint="cs"/>
          <w:rtl/>
        </w:rPr>
        <w:t xml:space="preserve">، </w:t>
      </w:r>
      <w:r w:rsidRPr="00C70E76">
        <w:rPr>
          <w:rFonts w:hint="cs"/>
          <w:rtl/>
        </w:rPr>
        <w:t>ثم تمام المئة في صفين</w:t>
      </w:r>
      <w:r>
        <w:rPr>
          <w:rFonts w:hint="cs"/>
          <w:rtl/>
        </w:rPr>
        <w:t xml:space="preserve">، </w:t>
      </w:r>
      <w:r w:rsidRPr="00C70E76">
        <w:rPr>
          <w:rFonts w:hint="cs"/>
          <w:rtl/>
        </w:rPr>
        <w:t>مبايعاً على الموت في سبيل الله تعالى.</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وتدل هي وغيرها على أنه وجماعته كانوا فوجاً مقاتلاً</w:t>
      </w:r>
      <w:r>
        <w:rPr>
          <w:rFonts w:hint="cs"/>
          <w:rtl/>
        </w:rPr>
        <w:t xml:space="preserve">، </w:t>
      </w:r>
      <w:r w:rsidRPr="00C70E76">
        <w:rPr>
          <w:rFonts w:hint="cs"/>
          <w:rtl/>
        </w:rPr>
        <w:t>وأنهم قاتلوا قتال الأبطال المستميتين</w:t>
      </w:r>
      <w:r>
        <w:rPr>
          <w:rFonts w:hint="cs"/>
          <w:rtl/>
        </w:rPr>
        <w:t xml:space="preserve">، </w:t>
      </w:r>
      <w:r w:rsidRPr="00C70E76">
        <w:rPr>
          <w:rFonts w:hint="cs"/>
          <w:rtl/>
        </w:rPr>
        <w:t>فقد كسر أويس جفن سيفه</w:t>
      </w:r>
      <w:r>
        <w:rPr>
          <w:rFonts w:hint="cs"/>
          <w:rtl/>
        </w:rPr>
        <w:t xml:space="preserve">، </w:t>
      </w:r>
      <w:r w:rsidRPr="00C70E76">
        <w:rPr>
          <w:rFonts w:hint="cs"/>
          <w:rtl/>
        </w:rPr>
        <w:t>ووجد فيه أربعون طعنة</w:t>
      </w:r>
      <w:r>
        <w:rPr>
          <w:rFonts w:hint="cs"/>
          <w:rtl/>
        </w:rPr>
        <w:t xml:space="preserve">، </w:t>
      </w:r>
      <w:r w:rsidRPr="00C70E76">
        <w:rPr>
          <w:rFonts w:hint="cs"/>
          <w:rtl/>
        </w:rPr>
        <w:t xml:space="preserve">وصلى عليه ودفنه أمير المؤمنين </w:t>
      </w:r>
      <w:r w:rsidR="003F5631" w:rsidRPr="003F5631">
        <w:rPr>
          <w:rStyle w:val="libAlaemChar"/>
          <w:rFonts w:hint="cs"/>
          <w:rtl/>
        </w:rPr>
        <w:t>عليه‌السلام</w:t>
      </w:r>
      <w:r w:rsidRPr="00C70E76">
        <w:rPr>
          <w:rFonts w:hint="cs"/>
          <w:rtl/>
        </w:rPr>
        <w:t>.</w:t>
      </w:r>
    </w:p>
    <w:p w:rsidR="00960004" w:rsidRDefault="003550AC" w:rsidP="00A26ACF">
      <w:pPr>
        <w:pStyle w:val="libNormal"/>
        <w:rPr>
          <w:rtl/>
        </w:rPr>
      </w:pPr>
      <w:r w:rsidRPr="00C70E76">
        <w:rPr>
          <w:rFonts w:hint="cs"/>
          <w:rtl/>
        </w:rPr>
        <w:t>وليس كما ذكر أسير بن جابر أنه سرعان ماجاءه سهم فقتل</w:t>
      </w:r>
      <w:r>
        <w:rPr>
          <w:rFonts w:hint="cs"/>
          <w:rtl/>
        </w:rPr>
        <w:t xml:space="preserve">، </w:t>
      </w:r>
      <w:r w:rsidRPr="00C70E76">
        <w:rPr>
          <w:rFonts w:hint="cs"/>
          <w:rtl/>
        </w:rPr>
        <w:t>وأنه هو دفنه.. الخ.</w:t>
      </w:r>
    </w:p>
    <w:p w:rsidR="003550AC" w:rsidRDefault="003550AC" w:rsidP="00181AF2">
      <w:pPr>
        <w:pStyle w:val="Heading2Center"/>
        <w:rPr>
          <w:rtl/>
        </w:rPr>
      </w:pPr>
      <w:bookmarkStart w:id="41" w:name="_Toc377805239"/>
      <w:r w:rsidRPr="00C70E76">
        <w:rPr>
          <w:rFonts w:hint="cs"/>
          <w:rtl/>
        </w:rPr>
        <w:t>متفرقات عن أويس</w:t>
      </w:r>
      <w:bookmarkEnd w:id="41"/>
    </w:p>
    <w:p w:rsidR="003550AC" w:rsidRDefault="003550AC" w:rsidP="00AE6309">
      <w:pPr>
        <w:pStyle w:val="libBold2"/>
        <w:rPr>
          <w:rtl/>
        </w:rPr>
      </w:pPr>
      <w:r w:rsidRPr="00D9579F">
        <w:rPr>
          <w:rFonts w:hint="cs"/>
          <w:rtl/>
        </w:rPr>
        <w:t>في طرائف المقال: 2</w:t>
      </w:r>
      <w:r w:rsidR="003708E0">
        <w:rPr>
          <w:rFonts w:hint="cs"/>
          <w:rtl/>
        </w:rPr>
        <w:t>/</w:t>
      </w:r>
      <w:r w:rsidRPr="00D9579F">
        <w:rPr>
          <w:rFonts w:hint="cs"/>
          <w:rtl/>
        </w:rPr>
        <w:t xml:space="preserve">592: </w:t>
      </w:r>
    </w:p>
    <w:p w:rsidR="003550AC" w:rsidRDefault="003550AC" w:rsidP="00A26ACF">
      <w:pPr>
        <w:pStyle w:val="libNormal"/>
        <w:rPr>
          <w:rtl/>
        </w:rPr>
      </w:pPr>
      <w:r w:rsidRPr="00C70E76">
        <w:rPr>
          <w:rFonts w:hint="cs"/>
          <w:rtl/>
        </w:rPr>
        <w:t>وفي رجال الكشي</w:t>
      </w:r>
      <w:r>
        <w:rPr>
          <w:rFonts w:hint="cs"/>
          <w:rtl/>
        </w:rPr>
        <w:t xml:space="preserve">: </w:t>
      </w:r>
      <w:r w:rsidRPr="00C70E76">
        <w:rPr>
          <w:rFonts w:hint="cs"/>
          <w:rtl/>
        </w:rPr>
        <w:t>علي بن محمد بن قتيبة قال</w:t>
      </w:r>
      <w:r>
        <w:rPr>
          <w:rFonts w:hint="cs"/>
          <w:rtl/>
        </w:rPr>
        <w:t xml:space="preserve">: </w:t>
      </w:r>
      <w:r w:rsidRPr="00C70E76">
        <w:rPr>
          <w:rFonts w:hint="cs"/>
          <w:rtl/>
        </w:rPr>
        <w:t>سئل أبو محمد عن الزهاد الثمانية فقال</w:t>
      </w:r>
      <w:r>
        <w:rPr>
          <w:rFonts w:hint="cs"/>
          <w:rtl/>
        </w:rPr>
        <w:t xml:space="preserve">: </w:t>
      </w:r>
      <w:r w:rsidRPr="00C70E76">
        <w:rPr>
          <w:rFonts w:hint="cs"/>
          <w:rtl/>
        </w:rPr>
        <w:t>الربيع بن خيثم</w:t>
      </w:r>
      <w:r>
        <w:rPr>
          <w:rFonts w:hint="cs"/>
          <w:rtl/>
        </w:rPr>
        <w:t xml:space="preserve">، </w:t>
      </w:r>
      <w:r w:rsidRPr="00C70E76">
        <w:rPr>
          <w:rFonts w:hint="cs"/>
          <w:rtl/>
        </w:rPr>
        <w:t>وهرم بن حيان</w:t>
      </w:r>
      <w:r>
        <w:rPr>
          <w:rFonts w:hint="cs"/>
          <w:rtl/>
        </w:rPr>
        <w:t xml:space="preserve">، </w:t>
      </w:r>
      <w:r w:rsidRPr="00C70E76">
        <w:rPr>
          <w:rFonts w:hint="cs"/>
          <w:rtl/>
        </w:rPr>
        <w:t>وأويس القرني</w:t>
      </w:r>
      <w:r>
        <w:rPr>
          <w:rFonts w:hint="cs"/>
          <w:rtl/>
        </w:rPr>
        <w:t xml:space="preserve">، </w:t>
      </w:r>
      <w:r w:rsidRPr="00C70E76">
        <w:rPr>
          <w:rFonts w:hint="cs"/>
          <w:rtl/>
        </w:rPr>
        <w:t>وعامر بن عبد قيس</w:t>
      </w:r>
      <w:r>
        <w:rPr>
          <w:rFonts w:hint="cs"/>
          <w:rtl/>
        </w:rPr>
        <w:t xml:space="preserve">، </w:t>
      </w:r>
      <w:r w:rsidRPr="00C70E76">
        <w:rPr>
          <w:rFonts w:hint="cs"/>
          <w:rtl/>
        </w:rPr>
        <w:t xml:space="preserve">وكانوا مع علي </w:t>
      </w:r>
      <w:r w:rsidR="003F5631" w:rsidRPr="003F5631">
        <w:rPr>
          <w:rStyle w:val="libAlaemChar"/>
          <w:rFonts w:hint="cs"/>
          <w:rtl/>
        </w:rPr>
        <w:t>عليه‌السلام</w:t>
      </w:r>
      <w:r w:rsidRPr="00C70E76">
        <w:rPr>
          <w:rFonts w:hint="cs"/>
          <w:rtl/>
        </w:rPr>
        <w:t xml:space="preserve"> ومن أصحابه</w:t>
      </w:r>
      <w:r>
        <w:rPr>
          <w:rFonts w:hint="cs"/>
          <w:rtl/>
        </w:rPr>
        <w:t xml:space="preserve">، </w:t>
      </w:r>
      <w:r w:rsidRPr="00C70E76">
        <w:rPr>
          <w:rFonts w:hint="cs"/>
          <w:rtl/>
        </w:rPr>
        <w:t>وكانوا زهاداً أتقياء.</w:t>
      </w:r>
    </w:p>
    <w:p w:rsidR="003550AC" w:rsidRDefault="003550AC" w:rsidP="00A26ACF">
      <w:pPr>
        <w:pStyle w:val="libNormal"/>
        <w:rPr>
          <w:rtl/>
        </w:rPr>
      </w:pPr>
      <w:r w:rsidRPr="00C70E76">
        <w:rPr>
          <w:rFonts w:hint="cs"/>
          <w:rtl/>
        </w:rPr>
        <w:t>وأما أبو مسلم أهبان بن صيفي</w:t>
      </w:r>
      <w:r>
        <w:rPr>
          <w:rFonts w:hint="cs"/>
          <w:rtl/>
        </w:rPr>
        <w:t xml:space="preserve">، </w:t>
      </w:r>
      <w:r w:rsidRPr="00C70E76">
        <w:rPr>
          <w:rFonts w:hint="cs"/>
          <w:rtl/>
        </w:rPr>
        <w:t>فإنه كان فاجراً مرائياً</w:t>
      </w:r>
      <w:r>
        <w:rPr>
          <w:rFonts w:hint="cs"/>
          <w:rtl/>
        </w:rPr>
        <w:t xml:space="preserve">، </w:t>
      </w:r>
      <w:r w:rsidRPr="00C70E76">
        <w:rPr>
          <w:rFonts w:hint="cs"/>
          <w:rtl/>
        </w:rPr>
        <w:t>وكان صاحب معاوية</w:t>
      </w:r>
      <w:r>
        <w:rPr>
          <w:rFonts w:hint="cs"/>
          <w:rtl/>
        </w:rPr>
        <w:t xml:space="preserve">، </w:t>
      </w:r>
      <w:r w:rsidRPr="00C70E76">
        <w:rPr>
          <w:rFonts w:hint="cs"/>
          <w:rtl/>
        </w:rPr>
        <w:t xml:space="preserve">وهو الذي كان يحث الناس على قتال علي فقال لعلي </w:t>
      </w:r>
      <w:r w:rsidR="003F5631" w:rsidRPr="003F5631">
        <w:rPr>
          <w:rStyle w:val="libAlaemChar"/>
          <w:rFonts w:hint="cs"/>
          <w:rtl/>
        </w:rPr>
        <w:t>عليه‌السلام</w:t>
      </w:r>
      <w:r>
        <w:rPr>
          <w:rFonts w:hint="cs"/>
          <w:rtl/>
        </w:rPr>
        <w:t xml:space="preserve">: </w:t>
      </w:r>
      <w:r w:rsidRPr="00C70E76">
        <w:rPr>
          <w:rFonts w:hint="cs"/>
          <w:rtl/>
        </w:rPr>
        <w:t>إدفع الينا المهاجرين والأنصار حتى نقتلهم بعثمان</w:t>
      </w:r>
      <w:r>
        <w:rPr>
          <w:rFonts w:hint="cs"/>
          <w:rtl/>
        </w:rPr>
        <w:t xml:space="preserve">، </w:t>
      </w:r>
      <w:r w:rsidRPr="00C70E76">
        <w:rPr>
          <w:rFonts w:hint="cs"/>
          <w:rtl/>
        </w:rPr>
        <w:t>فأبى علي ذلك</w:t>
      </w:r>
      <w:r>
        <w:rPr>
          <w:rFonts w:hint="cs"/>
          <w:rtl/>
        </w:rPr>
        <w:t xml:space="preserve">، </w:t>
      </w:r>
      <w:r w:rsidRPr="00C70E76">
        <w:rPr>
          <w:rFonts w:hint="cs"/>
          <w:rtl/>
        </w:rPr>
        <w:t>فقال أبومسلم</w:t>
      </w:r>
      <w:r>
        <w:rPr>
          <w:rFonts w:hint="cs"/>
          <w:rtl/>
        </w:rPr>
        <w:t xml:space="preserve">: </w:t>
      </w:r>
      <w:r w:rsidRPr="00C70E76">
        <w:rPr>
          <w:rFonts w:hint="cs"/>
          <w:rtl/>
        </w:rPr>
        <w:t>الآن طاب الضراب إنما</w:t>
      </w:r>
      <w:r>
        <w:rPr>
          <w:rFonts w:hint="cs"/>
          <w:rtl/>
        </w:rPr>
        <w:t xml:space="preserve">! </w:t>
      </w:r>
      <w:r w:rsidRPr="00C70E76">
        <w:rPr>
          <w:rFonts w:hint="cs"/>
          <w:rtl/>
        </w:rPr>
        <w:t>كان وضع فخاً ومصيدة.</w:t>
      </w:r>
    </w:p>
    <w:p w:rsidR="003550AC" w:rsidRDefault="003550AC" w:rsidP="00A26ACF">
      <w:pPr>
        <w:pStyle w:val="libNormal"/>
        <w:rPr>
          <w:rtl/>
        </w:rPr>
      </w:pPr>
      <w:r w:rsidRPr="00C70E76">
        <w:rPr>
          <w:rFonts w:hint="cs"/>
          <w:rtl/>
        </w:rPr>
        <w:t>وأما مسروق</w:t>
      </w:r>
      <w:r>
        <w:rPr>
          <w:rFonts w:hint="cs"/>
          <w:rtl/>
        </w:rPr>
        <w:t xml:space="preserve">، </w:t>
      </w:r>
      <w:r w:rsidRPr="00C70E76">
        <w:rPr>
          <w:rFonts w:hint="cs"/>
          <w:rtl/>
        </w:rPr>
        <w:t>فانه كان عشاراً لمعاوية</w:t>
      </w:r>
      <w:r>
        <w:rPr>
          <w:rFonts w:hint="cs"/>
          <w:rtl/>
        </w:rPr>
        <w:t xml:space="preserve">، </w:t>
      </w:r>
      <w:r w:rsidRPr="00C70E76">
        <w:rPr>
          <w:rFonts w:hint="cs"/>
          <w:rtl/>
        </w:rPr>
        <w:t>ومات في عمله ذلك بموضع أسفل من واسط على دجلة يقال له الرصافة</w:t>
      </w:r>
      <w:r>
        <w:rPr>
          <w:rFonts w:hint="cs"/>
          <w:rtl/>
        </w:rPr>
        <w:t xml:space="preserve">، </w:t>
      </w:r>
      <w:r w:rsidRPr="00C70E76">
        <w:rPr>
          <w:rFonts w:hint="cs"/>
          <w:rtl/>
        </w:rPr>
        <w:t>وقبره هناك.</w:t>
      </w:r>
    </w:p>
    <w:p w:rsidR="003550AC" w:rsidRDefault="003550AC" w:rsidP="00A26ACF">
      <w:pPr>
        <w:pStyle w:val="libNormal"/>
        <w:rPr>
          <w:rtl/>
        </w:rPr>
      </w:pPr>
      <w:r w:rsidRPr="00C70E76">
        <w:rPr>
          <w:rFonts w:hint="cs"/>
          <w:rtl/>
        </w:rPr>
        <w:t>والحسن كان يلقي كل فرق بما يهوون</w:t>
      </w:r>
      <w:r>
        <w:rPr>
          <w:rFonts w:hint="cs"/>
          <w:rtl/>
        </w:rPr>
        <w:t xml:space="preserve">، </w:t>
      </w:r>
      <w:r w:rsidRPr="00C70E76">
        <w:rPr>
          <w:rFonts w:hint="cs"/>
          <w:rtl/>
        </w:rPr>
        <w:t>ويتصنع للرئاسة</w:t>
      </w:r>
      <w:r>
        <w:rPr>
          <w:rFonts w:hint="cs"/>
          <w:rtl/>
        </w:rPr>
        <w:t xml:space="preserve">، </w:t>
      </w:r>
      <w:r w:rsidRPr="00C70E76">
        <w:rPr>
          <w:rFonts w:hint="cs"/>
          <w:rtl/>
        </w:rPr>
        <w:t>وكان رئيس القدرية.</w:t>
      </w:r>
    </w:p>
    <w:p w:rsidR="003550AC" w:rsidRDefault="003550AC" w:rsidP="00A26ACF">
      <w:pPr>
        <w:pStyle w:val="libNormal"/>
        <w:rPr>
          <w:rtl/>
        </w:rPr>
      </w:pPr>
      <w:r w:rsidRPr="00C70E76">
        <w:rPr>
          <w:rFonts w:hint="cs"/>
          <w:rtl/>
        </w:rPr>
        <w:t>وأويس القرني مفضل عليهم كلهم.</w:t>
      </w:r>
    </w:p>
    <w:p w:rsidR="003550AC" w:rsidRDefault="003550AC" w:rsidP="00A26ACF">
      <w:pPr>
        <w:pStyle w:val="libNormal"/>
        <w:rPr>
          <w:rtl/>
        </w:rPr>
      </w:pPr>
      <w:r w:rsidRPr="00C70E76">
        <w:rPr>
          <w:rFonts w:hint="cs"/>
          <w:rtl/>
        </w:rPr>
        <w:t>قال أبومحمد</w:t>
      </w:r>
      <w:r>
        <w:rPr>
          <w:rFonts w:hint="cs"/>
          <w:rtl/>
        </w:rPr>
        <w:t xml:space="preserve">: </w:t>
      </w:r>
      <w:r w:rsidRPr="00C70E76">
        <w:rPr>
          <w:rFonts w:hint="cs"/>
          <w:rtl/>
        </w:rPr>
        <w:t>ثم عرف الناس بعد.</w:t>
      </w:r>
    </w:p>
    <w:p w:rsidR="003550AC" w:rsidRDefault="003550AC" w:rsidP="00A26ACF">
      <w:pPr>
        <w:pStyle w:val="libNormal"/>
        <w:rPr>
          <w:rtl/>
        </w:rPr>
      </w:pPr>
      <w:r w:rsidRPr="00C70E76">
        <w:rPr>
          <w:rFonts w:hint="cs"/>
          <w:rtl/>
        </w:rPr>
        <w:t xml:space="preserve">وكان أويس من خيار التابعين لم ير النبي </w:t>
      </w:r>
      <w:r w:rsidR="003F5631" w:rsidRPr="003F5631">
        <w:rPr>
          <w:rStyle w:val="libAlaemChar"/>
          <w:rFonts w:hint="cs"/>
          <w:rtl/>
        </w:rPr>
        <w:t>صلى‌الله‌عليه‌وآله</w:t>
      </w:r>
      <w:r w:rsidRPr="00C70E76">
        <w:rPr>
          <w:rFonts w:hint="cs"/>
          <w:rtl/>
        </w:rPr>
        <w:t xml:space="preserve"> ولم يصحبه</w:t>
      </w:r>
      <w:r>
        <w:rPr>
          <w:rFonts w:hint="cs"/>
          <w:rtl/>
        </w:rPr>
        <w:t xml:space="preserve">، </w:t>
      </w:r>
      <w:r w:rsidRPr="00C70E76">
        <w:rPr>
          <w:rFonts w:hint="cs"/>
          <w:rtl/>
        </w:rPr>
        <w:t>بل آمن به في الغياب</w:t>
      </w:r>
      <w:r>
        <w:rPr>
          <w:rFonts w:hint="cs"/>
          <w:rtl/>
        </w:rPr>
        <w:t xml:space="preserve">، </w:t>
      </w:r>
      <w:r w:rsidRPr="00C70E76">
        <w:rPr>
          <w:rFonts w:hint="cs"/>
          <w:rtl/>
        </w:rPr>
        <w:t>ولعدم المكنة وتفرق الحال والاشتغال على خدمات أمه لم يدرك صحبته</w:t>
      </w:r>
      <w:r>
        <w:rPr>
          <w:rFonts w:hint="cs"/>
          <w:rtl/>
        </w:rPr>
        <w:t xml:space="preserve">، </w:t>
      </w:r>
      <w:r w:rsidRPr="00C70E76">
        <w:rPr>
          <w:rFonts w:hint="cs"/>
          <w:rtl/>
        </w:rPr>
        <w:t>وكان شغله رعي الجمال وأخذ الأجرة. انتهى.</w:t>
      </w:r>
    </w:p>
    <w:p w:rsidR="003550AC" w:rsidRPr="00C70E76" w:rsidRDefault="003550AC" w:rsidP="00A26ACF">
      <w:pPr>
        <w:pStyle w:val="libNormal"/>
        <w:rPr>
          <w:rtl/>
        </w:rPr>
      </w:pPr>
      <w:r w:rsidRPr="00C70E76">
        <w:rPr>
          <w:rFonts w:hint="cs"/>
          <w:rtl/>
        </w:rPr>
        <w:t>راجع أيضاً</w:t>
      </w:r>
      <w:r>
        <w:rPr>
          <w:rFonts w:hint="cs"/>
          <w:rtl/>
        </w:rPr>
        <w:t xml:space="preserve">: </w:t>
      </w:r>
      <w:r w:rsidRPr="00C70E76">
        <w:rPr>
          <w:rFonts w:hint="cs"/>
          <w:rtl/>
        </w:rPr>
        <w:t>خلاصة الاقوال</w:t>
      </w:r>
      <w:r w:rsidR="003708E0">
        <w:rPr>
          <w:rFonts w:hint="cs"/>
          <w:rtl/>
        </w:rPr>
        <w:t>/</w:t>
      </w:r>
      <w:r w:rsidRPr="00C70E76">
        <w:rPr>
          <w:rFonts w:hint="cs"/>
          <w:rtl/>
        </w:rPr>
        <w:t>24</w:t>
      </w:r>
      <w:r>
        <w:rPr>
          <w:rFonts w:hint="cs"/>
          <w:rtl/>
        </w:rPr>
        <w:t xml:space="preserve">، </w:t>
      </w:r>
      <w:r w:rsidRPr="00C70E76">
        <w:rPr>
          <w:rFonts w:hint="cs"/>
          <w:rtl/>
        </w:rPr>
        <w:t>والتحرير الطاووسي</w:t>
      </w:r>
      <w:r w:rsidR="003708E0">
        <w:rPr>
          <w:rFonts w:hint="cs"/>
          <w:rtl/>
        </w:rPr>
        <w:t>/</w:t>
      </w:r>
      <w:r w:rsidRPr="00C70E76">
        <w:rPr>
          <w:rFonts w:hint="cs"/>
          <w:rtl/>
        </w:rPr>
        <w:t>74</w:t>
      </w:r>
      <w:r>
        <w:rPr>
          <w:rFonts w:hint="cs"/>
          <w:rtl/>
        </w:rPr>
        <w:t xml:space="preserve">، </w:t>
      </w:r>
      <w:r w:rsidRPr="00C70E76">
        <w:rPr>
          <w:rFonts w:hint="cs"/>
          <w:rtl/>
        </w:rPr>
        <w:t>ووسائل الشيعة</w:t>
      </w:r>
      <w:r>
        <w:rPr>
          <w:rFonts w:hint="cs"/>
          <w:rtl/>
        </w:rPr>
        <w:t xml:space="preserve">: </w:t>
      </w:r>
      <w:r w:rsidRPr="00C70E76">
        <w:rPr>
          <w:rFonts w:hint="cs"/>
          <w:rtl/>
        </w:rPr>
        <w:t>20</w:t>
      </w:r>
      <w:r w:rsidR="002236F8">
        <w:rPr>
          <w:rFonts w:hint="cs"/>
          <w:rtl/>
        </w:rPr>
        <w:t>/</w:t>
      </w:r>
      <w:r w:rsidRPr="00C70E76">
        <w:rPr>
          <w:rFonts w:hint="cs"/>
          <w:rtl/>
        </w:rPr>
        <w:t>144</w:t>
      </w:r>
      <w:r>
        <w:rPr>
          <w:rFonts w:hint="cs"/>
          <w:rtl/>
        </w:rPr>
        <w:t xml:space="preserve">، </w:t>
      </w:r>
      <w:r w:rsidRPr="00C70E76">
        <w:rPr>
          <w:rFonts w:hint="cs"/>
          <w:rtl/>
        </w:rPr>
        <w:t>ومعجم رجال الحديث</w:t>
      </w:r>
      <w:r>
        <w:rPr>
          <w:rFonts w:hint="cs"/>
          <w:rtl/>
        </w:rPr>
        <w:t xml:space="preserve">: </w:t>
      </w:r>
      <w:r w:rsidRPr="00C70E76">
        <w:rPr>
          <w:rFonts w:hint="cs"/>
          <w:rtl/>
        </w:rPr>
        <w:t>4</w:t>
      </w:r>
      <w:r w:rsidR="003708E0">
        <w:rPr>
          <w:rFonts w:hint="cs"/>
          <w:rtl/>
        </w:rPr>
        <w:t>/</w:t>
      </w:r>
      <w:r w:rsidRPr="00C70E76">
        <w:rPr>
          <w:rFonts w:hint="cs"/>
          <w:rtl/>
        </w:rPr>
        <w:t>154</w:t>
      </w:r>
      <w:r>
        <w:rPr>
          <w:rFonts w:hint="cs"/>
          <w:rtl/>
        </w:rPr>
        <w:t xml:space="preserve">، </w:t>
      </w:r>
      <w:r w:rsidRPr="00C70E76">
        <w:rPr>
          <w:rFonts w:hint="cs"/>
          <w:rtl/>
        </w:rPr>
        <w:t>ولسان الميزان</w:t>
      </w:r>
      <w:r>
        <w:rPr>
          <w:rFonts w:hint="cs"/>
          <w:rtl/>
        </w:rPr>
        <w:t xml:space="preserve">: </w:t>
      </w:r>
      <w:r w:rsidRPr="00C70E76">
        <w:rPr>
          <w:rFonts w:hint="cs"/>
          <w:rtl/>
        </w:rPr>
        <w:t>1</w:t>
      </w:r>
      <w:r w:rsidR="003708E0">
        <w:rPr>
          <w:rFonts w:hint="cs"/>
          <w:rtl/>
        </w:rPr>
        <w:t>/</w:t>
      </w:r>
      <w:r w:rsidRPr="00C70E76">
        <w:rPr>
          <w:rFonts w:hint="cs"/>
          <w:rtl/>
        </w:rPr>
        <w:t>471</w:t>
      </w:r>
    </w:p>
    <w:p w:rsidR="003550AC" w:rsidRDefault="003550AC" w:rsidP="003550AC">
      <w:pPr>
        <w:pStyle w:val="libNormal"/>
      </w:pPr>
      <w:r>
        <w:rPr>
          <w:rFonts w:hint="cs"/>
          <w:rtl/>
        </w:rPr>
        <w:br w:type="page"/>
      </w:r>
    </w:p>
    <w:p w:rsidR="003550AC" w:rsidRDefault="003550AC" w:rsidP="00AE6309">
      <w:pPr>
        <w:pStyle w:val="libBold2"/>
        <w:rPr>
          <w:rtl/>
        </w:rPr>
      </w:pPr>
      <w:r w:rsidRPr="00D9579F">
        <w:rPr>
          <w:rFonts w:hint="cs"/>
          <w:rtl/>
        </w:rPr>
        <w:lastRenderedPageBreak/>
        <w:t>وفي بحار الأنوار: 63</w:t>
      </w:r>
      <w:r w:rsidR="003708E0">
        <w:rPr>
          <w:rFonts w:hint="cs"/>
          <w:rtl/>
        </w:rPr>
        <w:t>/</w:t>
      </w:r>
      <w:r w:rsidRPr="00D9579F">
        <w:rPr>
          <w:rFonts w:hint="cs"/>
          <w:rtl/>
        </w:rPr>
        <w:t xml:space="preserve">390: </w:t>
      </w:r>
    </w:p>
    <w:p w:rsidR="003550AC" w:rsidRDefault="003550AC" w:rsidP="00A26ACF">
      <w:pPr>
        <w:pStyle w:val="libNormal"/>
        <w:rPr>
          <w:rtl/>
        </w:rPr>
      </w:pPr>
      <w:r w:rsidRPr="00C70E76">
        <w:rPr>
          <w:rFonts w:hint="cs"/>
          <w:rtl/>
        </w:rPr>
        <w:t>قال أويس لهرم بن حيان</w:t>
      </w:r>
      <w:r>
        <w:rPr>
          <w:rFonts w:hint="cs"/>
          <w:rtl/>
        </w:rPr>
        <w:t xml:space="preserve">: </w:t>
      </w:r>
      <w:r w:rsidRPr="00C70E76">
        <w:rPr>
          <w:rFonts w:hint="cs"/>
          <w:rtl/>
        </w:rPr>
        <w:t>قد عمل الناس على رجاء</w:t>
      </w:r>
      <w:r>
        <w:rPr>
          <w:rFonts w:hint="cs"/>
          <w:rtl/>
        </w:rPr>
        <w:t xml:space="preserve">، </w:t>
      </w:r>
      <w:r w:rsidRPr="00C70E76">
        <w:rPr>
          <w:rFonts w:hint="cs"/>
          <w:rtl/>
        </w:rPr>
        <w:t>فقال</w:t>
      </w:r>
      <w:r>
        <w:rPr>
          <w:rFonts w:hint="cs"/>
          <w:rtl/>
        </w:rPr>
        <w:t xml:space="preserve">: </w:t>
      </w:r>
      <w:r w:rsidRPr="00C70E76">
        <w:rPr>
          <w:rFonts w:hint="cs"/>
          <w:rtl/>
        </w:rPr>
        <w:t>بل نعمل على الخوف والخوف خوفان ثابت وعارض</w:t>
      </w:r>
      <w:r>
        <w:rPr>
          <w:rFonts w:hint="cs"/>
          <w:rtl/>
        </w:rPr>
        <w:t xml:space="preserve">، </w:t>
      </w:r>
      <w:r w:rsidRPr="00C70E76">
        <w:rPr>
          <w:rFonts w:hint="cs"/>
          <w:rtl/>
        </w:rPr>
        <w:t>فالثابت من الخوف يورث الرجاء</w:t>
      </w:r>
      <w:r>
        <w:rPr>
          <w:rFonts w:hint="cs"/>
          <w:rtl/>
        </w:rPr>
        <w:t xml:space="preserve">، </w:t>
      </w:r>
      <w:r w:rsidRPr="00C70E76">
        <w:rPr>
          <w:rFonts w:hint="cs"/>
          <w:rtl/>
        </w:rPr>
        <w:t>والعارض منه يورث خوفاً ثابتاً.</w:t>
      </w:r>
    </w:p>
    <w:p w:rsidR="003550AC" w:rsidRDefault="003550AC" w:rsidP="00A26ACF">
      <w:pPr>
        <w:pStyle w:val="libNormal"/>
        <w:rPr>
          <w:rtl/>
        </w:rPr>
      </w:pPr>
      <w:r w:rsidRPr="00C70E76">
        <w:rPr>
          <w:rFonts w:hint="cs"/>
          <w:rtl/>
        </w:rPr>
        <w:t>والرجاء رجاءان</w:t>
      </w:r>
      <w:r>
        <w:rPr>
          <w:rFonts w:hint="cs"/>
          <w:rtl/>
        </w:rPr>
        <w:t xml:space="preserve">: </w:t>
      </w:r>
      <w:r w:rsidRPr="00C70E76">
        <w:rPr>
          <w:rFonts w:hint="cs"/>
          <w:rtl/>
        </w:rPr>
        <w:t>عاكف وباد</w:t>
      </w:r>
      <w:r>
        <w:rPr>
          <w:rFonts w:hint="cs"/>
          <w:rtl/>
        </w:rPr>
        <w:t xml:space="preserve">، </w:t>
      </w:r>
      <w:r w:rsidRPr="00C70E76">
        <w:rPr>
          <w:rFonts w:hint="cs"/>
          <w:rtl/>
        </w:rPr>
        <w:t>فالعاكف منه يقوى نسبة العبد</w:t>
      </w:r>
      <w:r>
        <w:rPr>
          <w:rFonts w:hint="cs"/>
          <w:rtl/>
        </w:rPr>
        <w:t xml:space="preserve">، </w:t>
      </w:r>
      <w:r w:rsidRPr="00C70E76">
        <w:rPr>
          <w:rFonts w:hint="cs"/>
          <w:rtl/>
        </w:rPr>
        <w:t>والبادي منه يصحح أمل العجز والتقصير والحياء.</w:t>
      </w:r>
    </w:p>
    <w:p w:rsidR="003550AC" w:rsidRDefault="003550AC" w:rsidP="00AE6309">
      <w:pPr>
        <w:pStyle w:val="libBold2"/>
        <w:rPr>
          <w:rtl/>
        </w:rPr>
      </w:pPr>
      <w:r w:rsidRPr="00D9579F">
        <w:rPr>
          <w:rFonts w:hint="cs"/>
          <w:rtl/>
        </w:rPr>
        <w:t>مستدرك الوسائل: 16</w:t>
      </w:r>
      <w:r w:rsidR="003708E0">
        <w:rPr>
          <w:rFonts w:hint="cs"/>
          <w:rtl/>
        </w:rPr>
        <w:t>/</w:t>
      </w:r>
      <w:r w:rsidRPr="00D9579F">
        <w:rPr>
          <w:rFonts w:hint="cs"/>
          <w:rtl/>
        </w:rPr>
        <w:t xml:space="preserve">73: </w:t>
      </w:r>
    </w:p>
    <w:p w:rsidR="003550AC" w:rsidRDefault="003550AC" w:rsidP="00A26ACF">
      <w:pPr>
        <w:pStyle w:val="libNormal"/>
        <w:rPr>
          <w:rtl/>
        </w:rPr>
      </w:pPr>
      <w:r w:rsidRPr="00C70E76">
        <w:rPr>
          <w:rFonts w:hint="cs"/>
          <w:rtl/>
        </w:rPr>
        <w:t xml:space="preserve">مجموعة الشهيد </w:t>
      </w:r>
      <w:r w:rsidR="004E04DC" w:rsidRPr="004E04DC">
        <w:rPr>
          <w:rStyle w:val="libAlaemChar"/>
          <w:rFonts w:hint="cs"/>
          <w:rtl/>
        </w:rPr>
        <w:t>رحمه‌الله</w:t>
      </w:r>
      <w:r>
        <w:rPr>
          <w:rFonts w:hint="cs"/>
          <w:rtl/>
        </w:rPr>
        <w:t xml:space="preserve">: </w:t>
      </w:r>
      <w:r w:rsidRPr="00C70E76">
        <w:rPr>
          <w:rFonts w:hint="cs"/>
          <w:rtl/>
        </w:rPr>
        <w:t xml:space="preserve">نقلاً من كتاب قضايا أمير المؤمنين </w:t>
      </w:r>
      <w:r w:rsidR="003F5631" w:rsidRPr="003F5631">
        <w:rPr>
          <w:rStyle w:val="libAlaemChar"/>
          <w:rFonts w:hint="cs"/>
          <w:rtl/>
        </w:rPr>
        <w:t>عليه‌السلام</w:t>
      </w:r>
      <w:r>
        <w:rPr>
          <w:rFonts w:hint="cs"/>
          <w:rtl/>
        </w:rPr>
        <w:t xml:space="preserve">، </w:t>
      </w:r>
      <w:r w:rsidRPr="00C70E76">
        <w:rPr>
          <w:rFonts w:hint="cs"/>
          <w:rtl/>
        </w:rPr>
        <w:t>عن أويس القرني قال</w:t>
      </w:r>
      <w:r>
        <w:rPr>
          <w:rFonts w:hint="cs"/>
          <w:rtl/>
        </w:rPr>
        <w:t xml:space="preserve">: </w:t>
      </w:r>
      <w:r w:rsidRPr="00C70E76">
        <w:rPr>
          <w:rFonts w:hint="cs"/>
          <w:rtl/>
        </w:rPr>
        <w:t>كنا عند أمير المؤمنين إذ أقبلت امرأة متشبثة برجل</w:t>
      </w:r>
      <w:r>
        <w:rPr>
          <w:rFonts w:hint="cs"/>
          <w:rtl/>
        </w:rPr>
        <w:t xml:space="preserve">، </w:t>
      </w:r>
      <w:r w:rsidRPr="00C70E76">
        <w:rPr>
          <w:rFonts w:hint="cs"/>
          <w:rtl/>
        </w:rPr>
        <w:t>وهي تقول</w:t>
      </w:r>
      <w:r>
        <w:rPr>
          <w:rFonts w:hint="cs"/>
          <w:rtl/>
        </w:rPr>
        <w:t xml:space="preserve">: </w:t>
      </w:r>
      <w:r w:rsidRPr="00C70E76">
        <w:rPr>
          <w:rFonts w:hint="cs"/>
          <w:rtl/>
        </w:rPr>
        <w:t>يا أ مير المؤمنين لي على هذا الرجل أربعمائة دينار</w:t>
      </w:r>
      <w:r>
        <w:rPr>
          <w:rFonts w:hint="cs"/>
          <w:rtl/>
        </w:rPr>
        <w:t xml:space="preserve">، </w:t>
      </w:r>
      <w:r w:rsidRPr="00C70E76">
        <w:rPr>
          <w:rFonts w:hint="cs"/>
          <w:rtl/>
        </w:rPr>
        <w:t xml:space="preserve">فقال </w:t>
      </w:r>
      <w:r w:rsidR="003F5631" w:rsidRPr="003F5631">
        <w:rPr>
          <w:rStyle w:val="libAlaemChar"/>
          <w:rFonts w:hint="cs"/>
          <w:rtl/>
        </w:rPr>
        <w:t>عليه‌السلام</w:t>
      </w:r>
      <w:r>
        <w:rPr>
          <w:rFonts w:hint="cs"/>
          <w:rtl/>
        </w:rPr>
        <w:t xml:space="preserve">: </w:t>
      </w:r>
      <w:r w:rsidRPr="00C70E76">
        <w:rPr>
          <w:rFonts w:hint="cs"/>
          <w:rtl/>
        </w:rPr>
        <w:t>للرجل</w:t>
      </w:r>
      <w:r>
        <w:rPr>
          <w:rFonts w:hint="cs"/>
          <w:rtl/>
        </w:rPr>
        <w:t xml:space="preserve">: </w:t>
      </w:r>
      <w:r w:rsidRPr="00C70E76">
        <w:rPr>
          <w:rFonts w:hint="cs"/>
          <w:rtl/>
        </w:rPr>
        <w:t>ما تقول المرأة</w:t>
      </w:r>
      <w:r>
        <w:rPr>
          <w:rFonts w:hint="cs"/>
          <w:rtl/>
        </w:rPr>
        <w:t xml:space="preserve">؟ </w:t>
      </w:r>
    </w:p>
    <w:p w:rsidR="003550AC" w:rsidRDefault="003550AC" w:rsidP="00A26ACF">
      <w:pPr>
        <w:pStyle w:val="libNormal"/>
        <w:rPr>
          <w:rtl/>
        </w:rPr>
      </w:pPr>
      <w:r w:rsidRPr="00C70E76">
        <w:rPr>
          <w:rFonts w:hint="cs"/>
          <w:rtl/>
        </w:rPr>
        <w:t>فقال</w:t>
      </w:r>
      <w:r>
        <w:rPr>
          <w:rFonts w:hint="cs"/>
          <w:rtl/>
        </w:rPr>
        <w:t xml:space="preserve">: </w:t>
      </w:r>
      <w:r w:rsidRPr="00C70E76">
        <w:rPr>
          <w:rFonts w:hint="cs"/>
          <w:rtl/>
        </w:rPr>
        <w:t>ما لها عندي إلا خمسون درهماً مهرها.</w:t>
      </w:r>
    </w:p>
    <w:p w:rsidR="003550AC" w:rsidRDefault="003550AC" w:rsidP="00A26ACF">
      <w:pPr>
        <w:pStyle w:val="libNormal"/>
        <w:rPr>
          <w:rtl/>
        </w:rPr>
      </w:pPr>
      <w:r w:rsidRPr="00C70E76">
        <w:rPr>
          <w:rFonts w:hint="cs"/>
          <w:rtl/>
        </w:rPr>
        <w:t>فقالت</w:t>
      </w:r>
      <w:r>
        <w:rPr>
          <w:rFonts w:hint="cs"/>
          <w:rtl/>
        </w:rPr>
        <w:t xml:space="preserve">: </w:t>
      </w:r>
      <w:r w:rsidRPr="00C70E76">
        <w:rPr>
          <w:rFonts w:hint="cs"/>
          <w:rtl/>
        </w:rPr>
        <w:t>يا أمير المؤمنين</w:t>
      </w:r>
      <w:r>
        <w:rPr>
          <w:rFonts w:hint="cs"/>
          <w:rtl/>
        </w:rPr>
        <w:t xml:space="preserve">، </w:t>
      </w:r>
      <w:r w:rsidRPr="00C70E76">
        <w:rPr>
          <w:rFonts w:hint="cs"/>
          <w:rtl/>
        </w:rPr>
        <w:t>أعرض عليه اليمين</w:t>
      </w:r>
      <w:r>
        <w:rPr>
          <w:rFonts w:hint="cs"/>
          <w:rtl/>
        </w:rPr>
        <w:t xml:space="preserve">، </w:t>
      </w:r>
      <w:r w:rsidRPr="00C70E76">
        <w:rPr>
          <w:rFonts w:hint="cs"/>
          <w:rtl/>
        </w:rPr>
        <w:t xml:space="preserve">فقال </w:t>
      </w:r>
      <w:r w:rsidR="003F5631" w:rsidRPr="003F5631">
        <w:rPr>
          <w:rStyle w:val="libAlaemChar"/>
          <w:rFonts w:hint="cs"/>
          <w:rtl/>
        </w:rPr>
        <w:t>عليه‌السلام</w:t>
      </w:r>
      <w:r>
        <w:rPr>
          <w:rFonts w:hint="cs"/>
          <w:rtl/>
        </w:rPr>
        <w:t xml:space="preserve">: </w:t>
      </w:r>
      <w:r w:rsidRPr="00C70E76">
        <w:rPr>
          <w:rFonts w:hint="cs"/>
          <w:rtl/>
        </w:rPr>
        <w:t>تقول باركاً وتشخص ببصرك الى السماء</w:t>
      </w:r>
      <w:r>
        <w:rPr>
          <w:rFonts w:hint="cs"/>
          <w:rtl/>
        </w:rPr>
        <w:t xml:space="preserve">: </w:t>
      </w:r>
    </w:p>
    <w:p w:rsidR="003550AC" w:rsidRDefault="003550AC" w:rsidP="00A26ACF">
      <w:pPr>
        <w:pStyle w:val="libNormal"/>
        <w:rPr>
          <w:rtl/>
        </w:rPr>
      </w:pPr>
      <w:r w:rsidRPr="00C70E76">
        <w:rPr>
          <w:rFonts w:hint="cs"/>
          <w:rtl/>
        </w:rPr>
        <w:t>اللهم إن كنت تعلم أن لهذه المرأة شيئاً أريد ذهاب حقها وطلب نشوها وأنكر ما ذكر ته من مهرها</w:t>
      </w:r>
      <w:r>
        <w:rPr>
          <w:rFonts w:hint="cs"/>
          <w:rtl/>
        </w:rPr>
        <w:t xml:space="preserve">، </w:t>
      </w:r>
      <w:r w:rsidRPr="00C70E76">
        <w:rPr>
          <w:rFonts w:hint="cs"/>
          <w:rtl/>
        </w:rPr>
        <w:t>فلا استعنت بك من مصيبة</w:t>
      </w:r>
      <w:r>
        <w:rPr>
          <w:rFonts w:hint="cs"/>
          <w:rtl/>
        </w:rPr>
        <w:t xml:space="preserve">، </w:t>
      </w:r>
      <w:r w:rsidRPr="00C70E76">
        <w:rPr>
          <w:rFonts w:hint="cs"/>
          <w:rtl/>
        </w:rPr>
        <w:t>ولا سألتك فرج كربة</w:t>
      </w:r>
      <w:r>
        <w:rPr>
          <w:rFonts w:hint="cs"/>
          <w:rtl/>
        </w:rPr>
        <w:t xml:space="preserve">، </w:t>
      </w:r>
      <w:r w:rsidRPr="00C70E76">
        <w:rPr>
          <w:rFonts w:hint="cs"/>
          <w:rtl/>
        </w:rPr>
        <w:t>ولا احتجت اليك في حاجة</w:t>
      </w:r>
      <w:r>
        <w:rPr>
          <w:rFonts w:hint="cs"/>
          <w:rtl/>
        </w:rPr>
        <w:t xml:space="preserve">، </w:t>
      </w:r>
      <w:r w:rsidRPr="00C70E76">
        <w:rPr>
          <w:rFonts w:hint="cs"/>
          <w:rtl/>
        </w:rPr>
        <w:t>وإن كنت أعلم أنك تعلم أن ليس لهذه المرأة شيئاً أريد ذهاب حقها فلا تقمني من مقامي هذا حتى تريها نقمتها منك.</w:t>
      </w:r>
    </w:p>
    <w:p w:rsidR="003550AC" w:rsidRDefault="003550AC" w:rsidP="00A26ACF">
      <w:pPr>
        <w:pStyle w:val="libNormal"/>
        <w:rPr>
          <w:rtl/>
        </w:rPr>
      </w:pPr>
      <w:r w:rsidRPr="00C70E76">
        <w:rPr>
          <w:rFonts w:hint="cs"/>
          <w:rtl/>
        </w:rPr>
        <w:t>فقال</w:t>
      </w:r>
      <w:r>
        <w:rPr>
          <w:rFonts w:hint="cs"/>
          <w:rtl/>
        </w:rPr>
        <w:t xml:space="preserve">: </w:t>
      </w:r>
      <w:r w:rsidRPr="00C70E76">
        <w:rPr>
          <w:rFonts w:hint="cs"/>
          <w:rtl/>
        </w:rPr>
        <w:t>والله يا أمير المؤمنين لا حلفت بهذا اليمين أبداً</w:t>
      </w:r>
      <w:r>
        <w:rPr>
          <w:rFonts w:hint="cs"/>
          <w:rtl/>
        </w:rPr>
        <w:t xml:space="preserve">، </w:t>
      </w:r>
      <w:r w:rsidRPr="00C70E76">
        <w:rPr>
          <w:rFonts w:hint="cs"/>
          <w:rtl/>
        </w:rPr>
        <w:t xml:space="preserve">وقد رأيت أعرابياً حلف بها بين يدي رسول الله </w:t>
      </w:r>
      <w:r w:rsidR="003F5631" w:rsidRPr="003F5631">
        <w:rPr>
          <w:rStyle w:val="libAlaemChar"/>
          <w:rFonts w:hint="cs"/>
          <w:rtl/>
        </w:rPr>
        <w:t>صلى‌الله‌عليه‌وآله</w:t>
      </w:r>
      <w:r>
        <w:rPr>
          <w:rFonts w:hint="cs"/>
          <w:rtl/>
        </w:rPr>
        <w:t xml:space="preserve">، </w:t>
      </w:r>
      <w:r w:rsidRPr="00C70E76">
        <w:rPr>
          <w:rFonts w:hint="cs"/>
          <w:rtl/>
        </w:rPr>
        <w:t>فسلط الله عليه ناراً فأحرقته من قبل أن يقوم من مقامه</w:t>
      </w:r>
      <w:r>
        <w:rPr>
          <w:rFonts w:hint="cs"/>
          <w:rtl/>
        </w:rPr>
        <w:t xml:space="preserve">، </w:t>
      </w:r>
      <w:r w:rsidRPr="00C70E76">
        <w:rPr>
          <w:rFonts w:hint="cs"/>
          <w:rtl/>
        </w:rPr>
        <w:t>وأنا أوفيها ما ادعته علي. انتهى.</w:t>
      </w:r>
    </w:p>
    <w:p w:rsidR="003550AC" w:rsidRPr="00C70E76" w:rsidRDefault="003550AC" w:rsidP="00A26ACF">
      <w:pPr>
        <w:pStyle w:val="libNormal"/>
        <w:rPr>
          <w:rtl/>
        </w:rPr>
      </w:pPr>
      <w:r w:rsidRPr="00C70E76">
        <w:rPr>
          <w:rFonts w:hint="cs"/>
          <w:rtl/>
        </w:rPr>
        <w:t>ورواه في الخرائج والجرائح</w:t>
      </w:r>
      <w:r>
        <w:rPr>
          <w:rFonts w:hint="cs"/>
          <w:rtl/>
        </w:rPr>
        <w:t xml:space="preserve">: </w:t>
      </w:r>
      <w:r w:rsidRPr="00C70E76">
        <w:rPr>
          <w:rFonts w:hint="cs"/>
          <w:rtl/>
        </w:rPr>
        <w:t>1</w:t>
      </w:r>
      <w:r w:rsidR="003708E0">
        <w:rPr>
          <w:rFonts w:hint="cs"/>
          <w:rtl/>
        </w:rPr>
        <w:t>/</w:t>
      </w:r>
      <w:r w:rsidRPr="00C70E76">
        <w:rPr>
          <w:rFonts w:hint="cs"/>
          <w:rtl/>
        </w:rPr>
        <w:t>200</w:t>
      </w:r>
      <w:r>
        <w:rPr>
          <w:rFonts w:hint="cs"/>
          <w:rtl/>
        </w:rPr>
        <w:t xml:space="preserve">، </w:t>
      </w:r>
      <w:r w:rsidRPr="00C70E76">
        <w:rPr>
          <w:rFonts w:hint="cs"/>
          <w:rtl/>
        </w:rPr>
        <w:t>والثاقب في المناقب</w:t>
      </w:r>
      <w:r w:rsidR="003708E0">
        <w:rPr>
          <w:rFonts w:hint="cs"/>
          <w:rtl/>
        </w:rPr>
        <w:t>/</w:t>
      </w:r>
      <w:r w:rsidRPr="00C70E76">
        <w:rPr>
          <w:rFonts w:hint="cs"/>
          <w:rtl/>
        </w:rPr>
        <w:t>266</w:t>
      </w:r>
      <w:r>
        <w:rPr>
          <w:rFonts w:hint="cs"/>
          <w:rtl/>
        </w:rPr>
        <w:t xml:space="preserve">، </w:t>
      </w:r>
      <w:r w:rsidRPr="00C70E76">
        <w:rPr>
          <w:rFonts w:hint="cs"/>
          <w:rtl/>
        </w:rPr>
        <w:t>ومدينة المعاجز</w:t>
      </w:r>
      <w:r>
        <w:rPr>
          <w:rFonts w:hint="cs"/>
          <w:rtl/>
        </w:rPr>
        <w:t xml:space="preserve">: </w:t>
      </w:r>
      <w:r w:rsidRPr="00C70E76">
        <w:rPr>
          <w:rFonts w:hint="cs"/>
          <w:rtl/>
        </w:rPr>
        <w:t>2</w:t>
      </w:r>
      <w:r w:rsidR="003708E0">
        <w:rPr>
          <w:rFonts w:hint="cs"/>
          <w:rtl/>
        </w:rPr>
        <w:t>/</w:t>
      </w:r>
      <w:r w:rsidRPr="00C70E76">
        <w:rPr>
          <w:rFonts w:hint="cs"/>
          <w:rtl/>
        </w:rPr>
        <w:t>299</w:t>
      </w:r>
    </w:p>
    <w:p w:rsidR="003550AC" w:rsidRDefault="003550AC" w:rsidP="003550AC">
      <w:pPr>
        <w:pStyle w:val="libNormal"/>
      </w:pPr>
      <w:r>
        <w:rPr>
          <w:rFonts w:hint="cs"/>
          <w:rtl/>
        </w:rPr>
        <w:br w:type="page"/>
      </w:r>
    </w:p>
    <w:p w:rsidR="003550AC" w:rsidRPr="00ED010E" w:rsidRDefault="003550AC" w:rsidP="00181AF2">
      <w:pPr>
        <w:pStyle w:val="Heading2Center"/>
        <w:rPr>
          <w:rtl/>
        </w:rPr>
      </w:pPr>
      <w:bookmarkStart w:id="42" w:name="_Toc377805240"/>
      <w:r w:rsidRPr="00ED010E">
        <w:rPr>
          <w:rFonts w:hint="cs"/>
          <w:rtl/>
        </w:rPr>
        <w:lastRenderedPageBreak/>
        <w:t>من الأدعية المروية عن أويس</w:t>
      </w:r>
      <w:bookmarkEnd w:id="42"/>
    </w:p>
    <w:p w:rsidR="003550AC" w:rsidRDefault="003550AC" w:rsidP="00AE6309">
      <w:pPr>
        <w:pStyle w:val="libBold2"/>
        <w:rPr>
          <w:rtl/>
        </w:rPr>
      </w:pPr>
      <w:r w:rsidRPr="00D9579F">
        <w:rPr>
          <w:rFonts w:hint="cs"/>
          <w:rtl/>
        </w:rPr>
        <w:t>في مستدرك الوسائل: 5</w:t>
      </w:r>
      <w:r w:rsidR="003708E0">
        <w:rPr>
          <w:rFonts w:hint="cs"/>
          <w:rtl/>
        </w:rPr>
        <w:t>/</w:t>
      </w:r>
      <w:r w:rsidRPr="00D9579F">
        <w:rPr>
          <w:rFonts w:hint="cs"/>
          <w:rtl/>
        </w:rPr>
        <w:t xml:space="preserve">48: </w:t>
      </w:r>
    </w:p>
    <w:p w:rsidR="003550AC" w:rsidRDefault="003550AC" w:rsidP="00A26ACF">
      <w:pPr>
        <w:pStyle w:val="libNormal"/>
        <w:rPr>
          <w:rtl/>
        </w:rPr>
      </w:pPr>
      <w:r w:rsidRPr="00C70E76">
        <w:rPr>
          <w:rFonts w:hint="cs"/>
          <w:rtl/>
        </w:rPr>
        <w:t>السيد رضي الدين علي بن طاووس في مهج الدعوات</w:t>
      </w:r>
      <w:r>
        <w:rPr>
          <w:rFonts w:hint="cs"/>
          <w:rtl/>
        </w:rPr>
        <w:t xml:space="preserve">: </w:t>
      </w:r>
      <w:r w:rsidRPr="00C70E76">
        <w:rPr>
          <w:rFonts w:hint="cs"/>
          <w:rtl/>
        </w:rPr>
        <w:t>عن موسى بن زيد</w:t>
      </w:r>
      <w:r>
        <w:rPr>
          <w:rFonts w:hint="cs"/>
          <w:rtl/>
        </w:rPr>
        <w:t xml:space="preserve">، </w:t>
      </w:r>
      <w:r w:rsidRPr="00C70E76">
        <w:rPr>
          <w:rFonts w:hint="cs"/>
          <w:rtl/>
        </w:rPr>
        <w:t>عن أويس القرني</w:t>
      </w:r>
      <w:r>
        <w:rPr>
          <w:rFonts w:hint="cs"/>
          <w:rtl/>
        </w:rPr>
        <w:t xml:space="preserve">، </w:t>
      </w:r>
      <w:r w:rsidRPr="00C70E76">
        <w:rPr>
          <w:rFonts w:hint="cs"/>
          <w:rtl/>
        </w:rPr>
        <w:t xml:space="preserve">عن علي بن أبي طالب </w:t>
      </w:r>
      <w:r w:rsidR="003F5631" w:rsidRPr="003F5631">
        <w:rPr>
          <w:rStyle w:val="libAlaemChar"/>
          <w:rFonts w:hint="cs"/>
          <w:rtl/>
        </w:rPr>
        <w:t>عليه‌السلام</w:t>
      </w:r>
      <w:r>
        <w:rPr>
          <w:rFonts w:hint="cs"/>
          <w:rtl/>
        </w:rPr>
        <w:t xml:space="preserve">، </w:t>
      </w:r>
      <w:r w:rsidRPr="00C70E76">
        <w:rPr>
          <w:rFonts w:hint="cs"/>
          <w:rtl/>
        </w:rPr>
        <w:t xml:space="preserve">عن رسول الله </w:t>
      </w:r>
      <w:r w:rsidR="003F5631" w:rsidRPr="003F5631">
        <w:rPr>
          <w:rStyle w:val="libAlaemChar"/>
          <w:rFonts w:hint="cs"/>
          <w:rtl/>
        </w:rPr>
        <w:t>صلى‌الله‌عليه‌وآله</w:t>
      </w:r>
      <w:r>
        <w:rPr>
          <w:rFonts w:hint="cs"/>
          <w:rtl/>
        </w:rPr>
        <w:t xml:space="preserve">، </w:t>
      </w:r>
      <w:r w:rsidRPr="00C70E76">
        <w:rPr>
          <w:rFonts w:hint="cs"/>
          <w:rtl/>
        </w:rPr>
        <w:t>في حديث أنه قال</w:t>
      </w:r>
      <w:r>
        <w:rPr>
          <w:rFonts w:hint="cs"/>
          <w:rtl/>
        </w:rPr>
        <w:t xml:space="preserve">: </w:t>
      </w:r>
      <w:r w:rsidRPr="00C70E76">
        <w:rPr>
          <w:rFonts w:hint="cs"/>
          <w:rtl/>
        </w:rPr>
        <w:t>من دعا بهذا الدعاء في منامه</w:t>
      </w:r>
      <w:r>
        <w:rPr>
          <w:rFonts w:hint="cs"/>
          <w:rtl/>
        </w:rPr>
        <w:t xml:space="preserve">، </w:t>
      </w:r>
      <w:r w:rsidRPr="00C70E76">
        <w:rPr>
          <w:rFonts w:hint="cs"/>
          <w:rtl/>
        </w:rPr>
        <w:t>فيذهب به النوم وهو يدعو بها</w:t>
      </w:r>
      <w:r>
        <w:rPr>
          <w:rFonts w:hint="cs"/>
          <w:rtl/>
        </w:rPr>
        <w:t xml:space="preserve">، </w:t>
      </w:r>
      <w:r w:rsidRPr="00C70E76">
        <w:rPr>
          <w:rFonts w:hint="cs"/>
          <w:rtl/>
        </w:rPr>
        <w:t>بعث الله جل ذكره</w:t>
      </w:r>
      <w:r>
        <w:rPr>
          <w:rFonts w:hint="cs"/>
          <w:rtl/>
        </w:rPr>
        <w:t xml:space="preserve">، </w:t>
      </w:r>
      <w:r w:rsidRPr="00C70E76">
        <w:rPr>
          <w:rFonts w:hint="cs"/>
          <w:rtl/>
        </w:rPr>
        <w:t>بكل حرف منه سبعين ألف ملك من الروحانية</w:t>
      </w:r>
      <w:r>
        <w:rPr>
          <w:rFonts w:hint="cs"/>
          <w:rtl/>
        </w:rPr>
        <w:t xml:space="preserve">، </w:t>
      </w:r>
      <w:r w:rsidRPr="00C70E76">
        <w:rPr>
          <w:rFonts w:hint="cs"/>
          <w:rtl/>
        </w:rPr>
        <w:t>وجوهم أحسن من الشمس بسبعين ألف مرة</w:t>
      </w:r>
      <w:r>
        <w:rPr>
          <w:rFonts w:hint="cs"/>
          <w:rtl/>
        </w:rPr>
        <w:t xml:space="preserve">، </w:t>
      </w:r>
      <w:r w:rsidRPr="00C70E76">
        <w:rPr>
          <w:rFonts w:hint="cs"/>
          <w:rtl/>
        </w:rPr>
        <w:t>يستغفرون الله</w:t>
      </w:r>
      <w:r>
        <w:rPr>
          <w:rFonts w:hint="cs"/>
          <w:rtl/>
        </w:rPr>
        <w:t xml:space="preserve">، </w:t>
      </w:r>
      <w:r w:rsidRPr="00C70E76">
        <w:rPr>
          <w:rFonts w:hint="cs"/>
          <w:rtl/>
        </w:rPr>
        <w:t>ويدعون له</w:t>
      </w:r>
      <w:r>
        <w:rPr>
          <w:rFonts w:hint="cs"/>
          <w:rtl/>
        </w:rPr>
        <w:t xml:space="preserve">، </w:t>
      </w:r>
      <w:r w:rsidRPr="00C70E76">
        <w:rPr>
          <w:rFonts w:hint="cs"/>
          <w:rtl/>
        </w:rPr>
        <w:t>ويكتبون له الحسنات... الخبر.</w:t>
      </w:r>
    </w:p>
    <w:p w:rsidR="003550AC" w:rsidRDefault="003550AC" w:rsidP="00A26ACF">
      <w:pPr>
        <w:pStyle w:val="libNormal"/>
        <w:rPr>
          <w:rtl/>
        </w:rPr>
      </w:pPr>
      <w:r w:rsidRPr="00C70E76">
        <w:rPr>
          <w:rFonts w:hint="cs"/>
          <w:rtl/>
        </w:rPr>
        <w:t>الدعاء</w:t>
      </w:r>
      <w:r>
        <w:rPr>
          <w:rFonts w:hint="cs"/>
          <w:rtl/>
        </w:rPr>
        <w:t xml:space="preserve">: </w:t>
      </w:r>
      <w:r w:rsidRPr="00C70E76">
        <w:rPr>
          <w:rFonts w:hint="cs"/>
          <w:rtl/>
        </w:rPr>
        <w:t>يا سلام المؤمن المهيمن</w:t>
      </w:r>
      <w:r>
        <w:rPr>
          <w:rFonts w:hint="cs"/>
          <w:rtl/>
        </w:rPr>
        <w:t xml:space="preserve">، </w:t>
      </w:r>
      <w:r w:rsidRPr="00C70E76">
        <w:rPr>
          <w:rFonts w:hint="cs"/>
          <w:rtl/>
        </w:rPr>
        <w:t>العزيز الجبار المتكبر</w:t>
      </w:r>
      <w:r>
        <w:rPr>
          <w:rFonts w:hint="cs"/>
          <w:rtl/>
        </w:rPr>
        <w:t xml:space="preserve">، </w:t>
      </w:r>
      <w:r w:rsidRPr="00C70E76">
        <w:rPr>
          <w:rFonts w:hint="cs"/>
          <w:rtl/>
        </w:rPr>
        <w:t>الطاهر المطهر</w:t>
      </w:r>
      <w:r>
        <w:rPr>
          <w:rFonts w:hint="cs"/>
          <w:rtl/>
        </w:rPr>
        <w:t xml:space="preserve">، </w:t>
      </w:r>
      <w:r w:rsidRPr="00C70E76">
        <w:rPr>
          <w:rFonts w:hint="cs"/>
          <w:rtl/>
        </w:rPr>
        <w:t>القاهر القادر المقتدر</w:t>
      </w:r>
      <w:r>
        <w:rPr>
          <w:rFonts w:hint="cs"/>
          <w:rtl/>
        </w:rPr>
        <w:t xml:space="preserve">، </w:t>
      </w:r>
      <w:r w:rsidRPr="00C70E76">
        <w:rPr>
          <w:rFonts w:hint="cs"/>
          <w:rtl/>
        </w:rPr>
        <w:t>يا من ينادى من كل فج عميق</w:t>
      </w:r>
      <w:r>
        <w:rPr>
          <w:rFonts w:hint="cs"/>
          <w:rtl/>
        </w:rPr>
        <w:t xml:space="preserve">، </w:t>
      </w:r>
      <w:r w:rsidRPr="00C70E76">
        <w:rPr>
          <w:rFonts w:hint="cs"/>
          <w:rtl/>
        </w:rPr>
        <w:t>بألسنة شتى ولغات مختلفة</w:t>
      </w:r>
      <w:r>
        <w:rPr>
          <w:rFonts w:hint="cs"/>
          <w:rtl/>
        </w:rPr>
        <w:t xml:space="preserve">، </w:t>
      </w:r>
      <w:r w:rsidRPr="00C70E76">
        <w:rPr>
          <w:rFonts w:hint="cs"/>
          <w:rtl/>
        </w:rPr>
        <w:t>وحوائج أخرى</w:t>
      </w:r>
      <w:r>
        <w:rPr>
          <w:rFonts w:hint="cs"/>
          <w:rtl/>
        </w:rPr>
        <w:t xml:space="preserve">، </w:t>
      </w:r>
      <w:r w:rsidRPr="00C70E76">
        <w:rPr>
          <w:rFonts w:hint="cs"/>
          <w:rtl/>
        </w:rPr>
        <w:t>يا من لا يشغله شأن عن شأن</w:t>
      </w:r>
      <w:r>
        <w:rPr>
          <w:rFonts w:hint="cs"/>
          <w:rtl/>
        </w:rPr>
        <w:t xml:space="preserve">، </w:t>
      </w:r>
      <w:r w:rsidRPr="00C70E76">
        <w:rPr>
          <w:rFonts w:hint="cs"/>
          <w:rtl/>
        </w:rPr>
        <w:t>أنت الذي لا تغيرك الازمنة</w:t>
      </w:r>
      <w:r>
        <w:rPr>
          <w:rFonts w:hint="cs"/>
          <w:rtl/>
        </w:rPr>
        <w:t xml:space="preserve">، </w:t>
      </w:r>
      <w:r w:rsidRPr="00C70E76">
        <w:rPr>
          <w:rFonts w:hint="cs"/>
          <w:rtl/>
        </w:rPr>
        <w:t>ولا تحيط بك الامكنة</w:t>
      </w:r>
      <w:r>
        <w:rPr>
          <w:rFonts w:hint="cs"/>
          <w:rtl/>
        </w:rPr>
        <w:t xml:space="preserve">، </w:t>
      </w:r>
      <w:r w:rsidRPr="00C70E76">
        <w:rPr>
          <w:rFonts w:hint="cs"/>
          <w:rtl/>
        </w:rPr>
        <w:t>ولا تأخذك نوم ولا سنة</w:t>
      </w:r>
      <w:r>
        <w:rPr>
          <w:rFonts w:hint="cs"/>
          <w:rtl/>
        </w:rPr>
        <w:t xml:space="preserve">، </w:t>
      </w:r>
      <w:r w:rsidRPr="00C70E76">
        <w:rPr>
          <w:rFonts w:hint="cs"/>
          <w:rtl/>
        </w:rPr>
        <w:t>يسر لي من أمري ما أخاف عسره</w:t>
      </w:r>
      <w:r>
        <w:rPr>
          <w:rFonts w:hint="cs"/>
          <w:rtl/>
        </w:rPr>
        <w:t xml:space="preserve">، </w:t>
      </w:r>
      <w:r w:rsidRPr="00C70E76">
        <w:rPr>
          <w:rFonts w:hint="cs"/>
          <w:rtl/>
        </w:rPr>
        <w:t>وفرج من أمري ما أخاف كربه</w:t>
      </w:r>
      <w:r>
        <w:rPr>
          <w:rFonts w:hint="cs"/>
          <w:rtl/>
        </w:rPr>
        <w:t xml:space="preserve">، </w:t>
      </w:r>
      <w:r w:rsidRPr="00C70E76">
        <w:rPr>
          <w:rFonts w:hint="cs"/>
          <w:rtl/>
        </w:rPr>
        <w:t>وسهل لي من أمري ما أخاف حزنه</w:t>
      </w:r>
      <w:r>
        <w:rPr>
          <w:rFonts w:hint="cs"/>
          <w:rtl/>
        </w:rPr>
        <w:t xml:space="preserve">، </w:t>
      </w:r>
      <w:r w:rsidRPr="00C70E76">
        <w:rPr>
          <w:rFonts w:hint="cs"/>
          <w:rtl/>
        </w:rPr>
        <w:t>سبحانك لا الَه إلا أنت</w:t>
      </w:r>
      <w:r>
        <w:rPr>
          <w:rFonts w:hint="cs"/>
          <w:rtl/>
        </w:rPr>
        <w:t xml:space="preserve">، </w:t>
      </w:r>
      <w:r w:rsidRPr="00C70E76">
        <w:rPr>
          <w:rFonts w:hint="cs"/>
          <w:rtl/>
        </w:rPr>
        <w:t>إني كنت من الظالمين</w:t>
      </w:r>
      <w:r>
        <w:rPr>
          <w:rFonts w:hint="cs"/>
          <w:rtl/>
        </w:rPr>
        <w:t xml:space="preserve">، </w:t>
      </w:r>
      <w:r w:rsidRPr="00C70E76">
        <w:rPr>
          <w:rFonts w:hint="cs"/>
          <w:rtl/>
        </w:rPr>
        <w:t>عملت سوءاً</w:t>
      </w:r>
      <w:r>
        <w:rPr>
          <w:rFonts w:hint="cs"/>
          <w:rtl/>
        </w:rPr>
        <w:t xml:space="preserve">، </w:t>
      </w:r>
      <w:r w:rsidRPr="00C70E76">
        <w:rPr>
          <w:rFonts w:hint="cs"/>
          <w:rtl/>
        </w:rPr>
        <w:t>وظلمت نفسي</w:t>
      </w:r>
      <w:r>
        <w:rPr>
          <w:rFonts w:hint="cs"/>
          <w:rtl/>
        </w:rPr>
        <w:t xml:space="preserve">، </w:t>
      </w:r>
      <w:r w:rsidRPr="00C70E76">
        <w:rPr>
          <w:rFonts w:hint="cs"/>
          <w:rtl/>
        </w:rPr>
        <w:t>فاغفر لي</w:t>
      </w:r>
      <w:r>
        <w:rPr>
          <w:rFonts w:hint="cs"/>
          <w:rtl/>
        </w:rPr>
        <w:t xml:space="preserve">، </w:t>
      </w:r>
      <w:r w:rsidRPr="00C70E76">
        <w:rPr>
          <w:rFonts w:hint="cs"/>
          <w:rtl/>
        </w:rPr>
        <w:t>إنه لا يغفر الذنوب إلا أنت</w:t>
      </w:r>
      <w:r>
        <w:rPr>
          <w:rFonts w:hint="cs"/>
          <w:rtl/>
        </w:rPr>
        <w:t xml:space="preserve">، </w:t>
      </w:r>
      <w:r w:rsidRPr="00C70E76">
        <w:rPr>
          <w:rFonts w:hint="cs"/>
          <w:rtl/>
        </w:rPr>
        <w:t>والحمد لله رب العالمين</w:t>
      </w:r>
      <w:r>
        <w:rPr>
          <w:rFonts w:hint="cs"/>
          <w:rtl/>
        </w:rPr>
        <w:t xml:space="preserve">، </w:t>
      </w:r>
      <w:r w:rsidRPr="00C70E76">
        <w:rPr>
          <w:rFonts w:hint="cs"/>
          <w:rtl/>
        </w:rPr>
        <w:t>ولا حول ولا قوة إلا بالله العلي العظيم. انتهى. ورواه في بحار الأنوار</w:t>
      </w:r>
      <w:r>
        <w:rPr>
          <w:rFonts w:hint="cs"/>
          <w:rtl/>
        </w:rPr>
        <w:t xml:space="preserve">: </w:t>
      </w:r>
      <w:r w:rsidRPr="00C70E76">
        <w:rPr>
          <w:rFonts w:hint="cs"/>
          <w:rtl/>
        </w:rPr>
        <w:t>88</w:t>
      </w:r>
      <w:r w:rsidR="003708E0">
        <w:rPr>
          <w:rFonts w:hint="cs"/>
          <w:rtl/>
        </w:rPr>
        <w:t>/</w:t>
      </w:r>
      <w:r w:rsidRPr="00C70E76">
        <w:rPr>
          <w:rFonts w:hint="cs"/>
          <w:rtl/>
        </w:rPr>
        <w:t>390</w:t>
      </w:r>
    </w:p>
    <w:p w:rsidR="003550AC" w:rsidRDefault="003550AC" w:rsidP="00AE6309">
      <w:pPr>
        <w:pStyle w:val="libBold2"/>
        <w:rPr>
          <w:rtl/>
        </w:rPr>
      </w:pPr>
      <w:r w:rsidRPr="00D9579F">
        <w:rPr>
          <w:rFonts w:hint="cs"/>
          <w:rtl/>
        </w:rPr>
        <w:t>وفي حلية الأولياء: 8</w:t>
      </w:r>
      <w:r w:rsidR="003708E0">
        <w:rPr>
          <w:rFonts w:hint="cs"/>
          <w:rtl/>
        </w:rPr>
        <w:t>/</w:t>
      </w:r>
      <w:r w:rsidRPr="00D9579F">
        <w:rPr>
          <w:rFonts w:hint="cs"/>
          <w:rtl/>
        </w:rPr>
        <w:t xml:space="preserve">56: </w:t>
      </w:r>
    </w:p>
    <w:p w:rsidR="003550AC" w:rsidRDefault="003550AC" w:rsidP="00A26ACF">
      <w:pPr>
        <w:pStyle w:val="libNormal"/>
        <w:rPr>
          <w:rtl/>
        </w:rPr>
      </w:pPr>
      <w:r w:rsidRPr="00C70E76">
        <w:rPr>
          <w:rFonts w:hint="cs"/>
          <w:rtl/>
        </w:rPr>
        <w:t>سفيان الثقفي الكوفي</w:t>
      </w:r>
      <w:r>
        <w:rPr>
          <w:rFonts w:hint="cs"/>
          <w:rtl/>
        </w:rPr>
        <w:t xml:space="preserve">، </w:t>
      </w:r>
      <w:r w:rsidRPr="00C70E76">
        <w:rPr>
          <w:rFonts w:hint="cs"/>
          <w:rtl/>
        </w:rPr>
        <w:t>ثنا أبو علي الحسن بن عبد الله الوزان</w:t>
      </w:r>
      <w:r>
        <w:rPr>
          <w:rFonts w:hint="cs"/>
          <w:rtl/>
        </w:rPr>
        <w:t xml:space="preserve">، </w:t>
      </w:r>
      <w:r w:rsidRPr="00C70E76">
        <w:rPr>
          <w:rFonts w:hint="cs"/>
          <w:rtl/>
        </w:rPr>
        <w:t>ثنا أبو سعيد عمران بن سهل</w:t>
      </w:r>
      <w:r>
        <w:rPr>
          <w:rFonts w:hint="cs"/>
          <w:rtl/>
        </w:rPr>
        <w:t xml:space="preserve">، </w:t>
      </w:r>
      <w:r w:rsidRPr="00C70E76">
        <w:rPr>
          <w:rFonts w:hint="cs"/>
          <w:rtl/>
        </w:rPr>
        <w:t>ثنا سليمان بن عيسى</w:t>
      </w:r>
      <w:r>
        <w:rPr>
          <w:rFonts w:hint="cs"/>
          <w:rtl/>
        </w:rPr>
        <w:t xml:space="preserve">، </w:t>
      </w:r>
      <w:r w:rsidRPr="00C70E76">
        <w:rPr>
          <w:rFonts w:hint="cs"/>
          <w:rtl/>
        </w:rPr>
        <w:t>عن سفيان الثوري</w:t>
      </w:r>
      <w:r>
        <w:rPr>
          <w:rFonts w:hint="cs"/>
          <w:rtl/>
        </w:rPr>
        <w:t xml:space="preserve">، </w:t>
      </w:r>
      <w:r w:rsidRPr="00C70E76">
        <w:rPr>
          <w:rFonts w:hint="cs"/>
          <w:rtl/>
        </w:rPr>
        <w:t>عن ابراهيم بن أدهم</w:t>
      </w:r>
      <w:r>
        <w:rPr>
          <w:rFonts w:hint="cs"/>
          <w:rtl/>
        </w:rPr>
        <w:t xml:space="preserve">، </w:t>
      </w:r>
      <w:r w:rsidRPr="00C70E76">
        <w:rPr>
          <w:rFonts w:hint="cs"/>
          <w:rtl/>
        </w:rPr>
        <w:t>عن موسى بن يزيد</w:t>
      </w:r>
      <w:r>
        <w:rPr>
          <w:rFonts w:hint="cs"/>
          <w:rtl/>
        </w:rPr>
        <w:t xml:space="preserve">، </w:t>
      </w:r>
      <w:r w:rsidRPr="00C70E76">
        <w:rPr>
          <w:rFonts w:hint="cs"/>
          <w:rtl/>
        </w:rPr>
        <w:t>عن أويس القرني عن عمر بن الخطاب عن علي بن أبي طالب قالا</w:t>
      </w:r>
      <w:r>
        <w:rPr>
          <w:rFonts w:hint="cs"/>
          <w:rtl/>
        </w:rPr>
        <w:t xml:space="preserve">: </w:t>
      </w:r>
    </w:p>
    <w:p w:rsidR="003550AC" w:rsidRPr="00C70E76" w:rsidRDefault="003550AC" w:rsidP="00A26ACF">
      <w:pPr>
        <w:pStyle w:val="libNormal"/>
        <w:rPr>
          <w:rtl/>
        </w:rPr>
      </w:pPr>
      <w:r w:rsidRPr="00C70E76">
        <w:rPr>
          <w:rFonts w:hint="cs"/>
          <w:rtl/>
        </w:rPr>
        <w:t>قال رسول الله صلى الله عليه وسلم</w:t>
      </w:r>
      <w:r>
        <w:rPr>
          <w:rFonts w:hint="cs"/>
          <w:rtl/>
        </w:rPr>
        <w:t xml:space="preserve">: </w:t>
      </w:r>
      <w:r w:rsidRPr="00C70E76">
        <w:rPr>
          <w:rFonts w:hint="cs"/>
          <w:rtl/>
        </w:rPr>
        <w:t>من دعا بهذه الأسماء استجاب الله له دعاه. والذي بعثني بالحق لو دعا بهذه الأسماء على صفائح من الحديد لذابت بإذن الله</w:t>
      </w:r>
      <w:r>
        <w:rPr>
          <w:rFonts w:hint="cs"/>
          <w:rtl/>
        </w:rPr>
        <w:t xml:space="preserve">، </w:t>
      </w:r>
      <w:r w:rsidRPr="00C70E76">
        <w:rPr>
          <w:rFonts w:hint="cs"/>
          <w:rtl/>
        </w:rPr>
        <w:t>ولو دعا بها على ماء جار لسكن بإذن الله.</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والذي بعثني بالحق إنه من بلغ اليه الجوع والعطش</w:t>
      </w:r>
      <w:r>
        <w:rPr>
          <w:rFonts w:hint="cs"/>
          <w:rtl/>
        </w:rPr>
        <w:t xml:space="preserve">، </w:t>
      </w:r>
      <w:r w:rsidRPr="00C70E76">
        <w:rPr>
          <w:rFonts w:hint="cs"/>
          <w:rtl/>
        </w:rPr>
        <w:t>ثم دعا بهذه الأسماء أطعمه الله وسقاه</w:t>
      </w:r>
      <w:r>
        <w:rPr>
          <w:rFonts w:hint="cs"/>
          <w:rtl/>
        </w:rPr>
        <w:t xml:space="preserve">، </w:t>
      </w:r>
      <w:r w:rsidRPr="00C70E76">
        <w:rPr>
          <w:rFonts w:hint="cs"/>
          <w:rtl/>
        </w:rPr>
        <w:t>ولو دعا بهذه الأسماء على جبل بينه وبين الموضع الذي يريده الآن الله له شعب الجبل</w:t>
      </w:r>
      <w:r>
        <w:rPr>
          <w:rFonts w:hint="cs"/>
          <w:rtl/>
        </w:rPr>
        <w:t xml:space="preserve">، </w:t>
      </w:r>
      <w:r w:rsidRPr="00C70E76">
        <w:rPr>
          <w:rFonts w:hint="cs"/>
          <w:rtl/>
        </w:rPr>
        <w:t>حتى يسلك فيه إلي الموضع الذي يريده.</w:t>
      </w:r>
    </w:p>
    <w:p w:rsidR="003550AC" w:rsidRDefault="003550AC" w:rsidP="00A26ACF">
      <w:pPr>
        <w:pStyle w:val="libNormal"/>
        <w:rPr>
          <w:rtl/>
        </w:rPr>
      </w:pPr>
      <w:r w:rsidRPr="00C70E76">
        <w:rPr>
          <w:rFonts w:hint="cs"/>
          <w:rtl/>
        </w:rPr>
        <w:t>وإن دعا به على مجنون أفاق من جنونه</w:t>
      </w:r>
      <w:r>
        <w:rPr>
          <w:rFonts w:hint="cs"/>
          <w:rtl/>
        </w:rPr>
        <w:t xml:space="preserve">، </w:t>
      </w:r>
      <w:r w:rsidRPr="00C70E76">
        <w:rPr>
          <w:rFonts w:hint="cs"/>
          <w:rtl/>
        </w:rPr>
        <w:t>وإن دعا به على امرأة قد عسر عليها ولدها هون الله عليها</w:t>
      </w:r>
      <w:r>
        <w:rPr>
          <w:rFonts w:hint="cs"/>
          <w:rtl/>
        </w:rPr>
        <w:t xml:space="preserve">، </w:t>
      </w:r>
      <w:r w:rsidRPr="00C70E76">
        <w:rPr>
          <w:rFonts w:hint="cs"/>
          <w:rtl/>
        </w:rPr>
        <w:t>ولو أن رجلاً دعا به والمدينة تحرق وفيها منزله أنجاه الله ولم يحترق منزله.</w:t>
      </w:r>
    </w:p>
    <w:p w:rsidR="003550AC" w:rsidRDefault="003550AC" w:rsidP="00A26ACF">
      <w:pPr>
        <w:pStyle w:val="libNormal"/>
        <w:rPr>
          <w:rtl/>
        </w:rPr>
      </w:pPr>
      <w:r w:rsidRPr="00C70E76">
        <w:rPr>
          <w:rFonts w:hint="cs"/>
          <w:rtl/>
        </w:rPr>
        <w:t>وإن دعا أربعين ليلة من ليالي الجمعة غفر الله له كل ذنب بينه وبين الله عز وجل</w:t>
      </w:r>
      <w:r>
        <w:rPr>
          <w:rFonts w:hint="cs"/>
          <w:rtl/>
        </w:rPr>
        <w:t xml:space="preserve">، </w:t>
      </w:r>
      <w:r w:rsidRPr="00C70E76">
        <w:rPr>
          <w:rFonts w:hint="cs"/>
          <w:rtl/>
        </w:rPr>
        <w:t>ولو أن رجلاً دعا على سلطان جائر لخلصه الله من جوره.</w:t>
      </w:r>
    </w:p>
    <w:p w:rsidR="003550AC" w:rsidRDefault="003550AC" w:rsidP="00A26ACF">
      <w:pPr>
        <w:pStyle w:val="libNormal"/>
        <w:rPr>
          <w:rtl/>
        </w:rPr>
      </w:pPr>
      <w:r w:rsidRPr="00C70E76">
        <w:rPr>
          <w:rFonts w:hint="cs"/>
          <w:rtl/>
        </w:rPr>
        <w:t>ومن دعا بها عند منامه بعث الله اليه بكل اسم منها سبعين ألف ملك مرة يكتبون له الحسنات ومرة يمحون عنه السيئات</w:t>
      </w:r>
      <w:r>
        <w:rPr>
          <w:rFonts w:hint="cs"/>
          <w:rtl/>
        </w:rPr>
        <w:t xml:space="preserve">، </w:t>
      </w:r>
      <w:r w:rsidRPr="00C70E76">
        <w:rPr>
          <w:rFonts w:hint="cs"/>
          <w:rtl/>
        </w:rPr>
        <w:t>ويرفعون له الدرجات الى يوم ينفخ الصور.</w:t>
      </w:r>
    </w:p>
    <w:p w:rsidR="003550AC" w:rsidRDefault="003550AC" w:rsidP="00A26ACF">
      <w:pPr>
        <w:pStyle w:val="libNormal"/>
        <w:rPr>
          <w:rtl/>
        </w:rPr>
      </w:pPr>
      <w:r w:rsidRPr="00C70E76">
        <w:rPr>
          <w:rFonts w:hint="cs"/>
          <w:rtl/>
        </w:rPr>
        <w:t>فقال سلمان</w:t>
      </w:r>
      <w:r>
        <w:rPr>
          <w:rFonts w:hint="cs"/>
          <w:rtl/>
        </w:rPr>
        <w:t xml:space="preserve">: </w:t>
      </w:r>
      <w:r w:rsidRPr="00C70E76">
        <w:rPr>
          <w:rFonts w:hint="cs"/>
          <w:rtl/>
        </w:rPr>
        <w:t>يا رسول الله فكل هذا الثواب يعطيه الله</w:t>
      </w:r>
      <w:r>
        <w:rPr>
          <w:rFonts w:hint="cs"/>
          <w:rtl/>
        </w:rPr>
        <w:t xml:space="preserve">؟ </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نعم يا سلمان</w:t>
      </w:r>
      <w:r>
        <w:rPr>
          <w:rFonts w:hint="cs"/>
          <w:rtl/>
        </w:rPr>
        <w:t xml:space="preserve">، </w:t>
      </w:r>
      <w:r w:rsidRPr="00C70E76">
        <w:rPr>
          <w:rFonts w:hint="cs"/>
          <w:rtl/>
        </w:rPr>
        <w:t>ولولا أني أخشي أن تتركوا العمل وتقتصروا على ذلك لأخبرتك بأعجب من هذا</w:t>
      </w:r>
      <w:r>
        <w:rPr>
          <w:rFonts w:hint="cs"/>
          <w:rtl/>
        </w:rPr>
        <w:t xml:space="preserve">! </w:t>
      </w:r>
    </w:p>
    <w:p w:rsidR="003550AC" w:rsidRDefault="003550AC" w:rsidP="00A26ACF">
      <w:pPr>
        <w:pStyle w:val="libNormal"/>
        <w:rPr>
          <w:rtl/>
        </w:rPr>
      </w:pPr>
      <w:r w:rsidRPr="00C70E76">
        <w:rPr>
          <w:rFonts w:hint="cs"/>
          <w:rtl/>
        </w:rPr>
        <w:t>قال سلمان</w:t>
      </w:r>
      <w:r>
        <w:rPr>
          <w:rFonts w:hint="cs"/>
          <w:rtl/>
        </w:rPr>
        <w:t xml:space="preserve">: </w:t>
      </w:r>
      <w:r w:rsidRPr="00C70E76">
        <w:rPr>
          <w:rFonts w:hint="cs"/>
          <w:rtl/>
        </w:rPr>
        <w:t>علمنا يا رسول الله.</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نعم</w:t>
      </w:r>
      <w:r>
        <w:rPr>
          <w:rFonts w:hint="cs"/>
          <w:rtl/>
        </w:rPr>
        <w:t xml:space="preserve">، </w:t>
      </w:r>
      <w:r w:rsidRPr="00C70E76">
        <w:rPr>
          <w:rFonts w:hint="cs"/>
          <w:rtl/>
        </w:rPr>
        <w:t>قل</w:t>
      </w:r>
      <w:r>
        <w:rPr>
          <w:rFonts w:hint="cs"/>
          <w:rtl/>
        </w:rPr>
        <w:t xml:space="preserve">: </w:t>
      </w:r>
    </w:p>
    <w:p w:rsidR="003550AC" w:rsidRPr="00C70E76" w:rsidRDefault="003550AC" w:rsidP="00A26ACF">
      <w:pPr>
        <w:pStyle w:val="libNormal"/>
        <w:rPr>
          <w:rtl/>
        </w:rPr>
      </w:pPr>
      <w:r w:rsidRPr="00C70E76">
        <w:rPr>
          <w:rFonts w:hint="cs"/>
          <w:rtl/>
        </w:rPr>
        <w:t>اللهم إنك حي لا تموت</w:t>
      </w:r>
      <w:r>
        <w:rPr>
          <w:rFonts w:hint="cs"/>
          <w:rtl/>
        </w:rPr>
        <w:t xml:space="preserve">، </w:t>
      </w:r>
      <w:r w:rsidRPr="00C70E76">
        <w:rPr>
          <w:rFonts w:hint="cs"/>
          <w:rtl/>
        </w:rPr>
        <w:t>وغالب لا تغلب</w:t>
      </w:r>
      <w:r>
        <w:rPr>
          <w:rFonts w:hint="cs"/>
          <w:rtl/>
        </w:rPr>
        <w:t xml:space="preserve">، </w:t>
      </w:r>
      <w:r w:rsidRPr="00C70E76">
        <w:rPr>
          <w:rFonts w:hint="cs"/>
          <w:rtl/>
        </w:rPr>
        <w:t>وبصير لا ترتاب</w:t>
      </w:r>
      <w:r>
        <w:rPr>
          <w:rFonts w:hint="cs"/>
          <w:rtl/>
        </w:rPr>
        <w:t xml:space="preserve">، </w:t>
      </w:r>
      <w:r w:rsidRPr="00C70E76">
        <w:rPr>
          <w:rFonts w:hint="cs"/>
          <w:rtl/>
        </w:rPr>
        <w:t>وسميع لا تشك</w:t>
      </w:r>
      <w:r>
        <w:rPr>
          <w:rFonts w:hint="cs"/>
          <w:rtl/>
        </w:rPr>
        <w:t xml:space="preserve">، </w:t>
      </w:r>
      <w:r w:rsidRPr="00C70E76">
        <w:rPr>
          <w:rFonts w:hint="cs"/>
          <w:rtl/>
        </w:rPr>
        <w:t>وقهار لا تقهر</w:t>
      </w:r>
      <w:r>
        <w:rPr>
          <w:rFonts w:hint="cs"/>
          <w:rtl/>
        </w:rPr>
        <w:t xml:space="preserve">، </w:t>
      </w:r>
      <w:r w:rsidRPr="00C70E76">
        <w:rPr>
          <w:rFonts w:hint="cs"/>
          <w:rtl/>
        </w:rPr>
        <w:t>وأبدي لا تنفد</w:t>
      </w:r>
      <w:r>
        <w:rPr>
          <w:rFonts w:hint="cs"/>
          <w:rtl/>
        </w:rPr>
        <w:t xml:space="preserve">، </w:t>
      </w:r>
      <w:r w:rsidRPr="00C70E76">
        <w:rPr>
          <w:rFonts w:hint="cs"/>
          <w:rtl/>
        </w:rPr>
        <w:t>وقريب لا تبعد</w:t>
      </w:r>
      <w:r>
        <w:rPr>
          <w:rFonts w:hint="cs"/>
          <w:rtl/>
        </w:rPr>
        <w:t xml:space="preserve">، </w:t>
      </w:r>
      <w:r w:rsidRPr="00C70E76">
        <w:rPr>
          <w:rFonts w:hint="cs"/>
          <w:rtl/>
        </w:rPr>
        <w:t>وشاهد لا يغيب</w:t>
      </w:r>
      <w:r>
        <w:rPr>
          <w:rFonts w:hint="cs"/>
          <w:rtl/>
        </w:rPr>
        <w:t xml:space="preserve">، </w:t>
      </w:r>
      <w:r w:rsidRPr="00C70E76">
        <w:rPr>
          <w:rFonts w:hint="cs"/>
          <w:rtl/>
        </w:rPr>
        <w:t>والَه لا تضاد</w:t>
      </w:r>
      <w:r>
        <w:rPr>
          <w:rFonts w:hint="cs"/>
          <w:rtl/>
        </w:rPr>
        <w:t xml:space="preserve">، </w:t>
      </w:r>
      <w:r w:rsidRPr="00C70E76">
        <w:rPr>
          <w:rFonts w:hint="cs"/>
          <w:rtl/>
        </w:rPr>
        <w:t>وقاهر لا تظلم</w:t>
      </w:r>
      <w:r>
        <w:rPr>
          <w:rFonts w:hint="cs"/>
          <w:rtl/>
        </w:rPr>
        <w:t xml:space="preserve">، </w:t>
      </w:r>
      <w:r w:rsidRPr="00C70E76">
        <w:rPr>
          <w:rFonts w:hint="cs"/>
          <w:rtl/>
        </w:rPr>
        <w:t>وصمد لا تطعم</w:t>
      </w:r>
      <w:r>
        <w:rPr>
          <w:rFonts w:hint="cs"/>
          <w:rtl/>
        </w:rPr>
        <w:t xml:space="preserve">، </w:t>
      </w:r>
      <w:r w:rsidRPr="00C70E76">
        <w:rPr>
          <w:rFonts w:hint="cs"/>
          <w:rtl/>
        </w:rPr>
        <w:t>وقيوم لا تنام</w:t>
      </w:r>
      <w:r>
        <w:rPr>
          <w:rFonts w:hint="cs"/>
          <w:rtl/>
        </w:rPr>
        <w:t xml:space="preserve">، </w:t>
      </w:r>
      <w:r w:rsidRPr="00C70E76">
        <w:rPr>
          <w:rFonts w:hint="cs"/>
          <w:rtl/>
        </w:rPr>
        <w:t>ومحتجب لا ترى</w:t>
      </w:r>
      <w:r>
        <w:rPr>
          <w:rFonts w:hint="cs"/>
          <w:rtl/>
        </w:rPr>
        <w:t xml:space="preserve">، </w:t>
      </w:r>
      <w:r w:rsidRPr="00C70E76">
        <w:rPr>
          <w:rFonts w:hint="cs"/>
          <w:rtl/>
        </w:rPr>
        <w:t>وجبار لا تضام</w:t>
      </w:r>
      <w:r>
        <w:rPr>
          <w:rFonts w:hint="cs"/>
          <w:rtl/>
        </w:rPr>
        <w:t xml:space="preserve">، </w:t>
      </w:r>
      <w:r w:rsidRPr="00C70E76">
        <w:rPr>
          <w:rFonts w:hint="cs"/>
          <w:rtl/>
        </w:rPr>
        <w:t>وعظيم لا ترام</w:t>
      </w:r>
      <w:r>
        <w:rPr>
          <w:rFonts w:hint="cs"/>
          <w:rtl/>
        </w:rPr>
        <w:t xml:space="preserve">، </w:t>
      </w:r>
      <w:r w:rsidRPr="00C70E76">
        <w:rPr>
          <w:rFonts w:hint="cs"/>
          <w:rtl/>
        </w:rPr>
        <w:t>وعالم لا تعلم</w:t>
      </w:r>
      <w:r>
        <w:rPr>
          <w:rFonts w:hint="cs"/>
          <w:rtl/>
        </w:rPr>
        <w:t xml:space="preserve">، </w:t>
      </w:r>
      <w:r w:rsidRPr="00C70E76">
        <w:rPr>
          <w:rFonts w:hint="cs"/>
          <w:rtl/>
        </w:rPr>
        <w:t>وقوي لا تضعف</w:t>
      </w:r>
      <w:r>
        <w:rPr>
          <w:rFonts w:hint="cs"/>
          <w:rtl/>
        </w:rPr>
        <w:t xml:space="preserve">، </w:t>
      </w:r>
      <w:r w:rsidRPr="00C70E76">
        <w:rPr>
          <w:rFonts w:hint="cs"/>
          <w:rtl/>
        </w:rPr>
        <w:t>وجبار لا توصف</w:t>
      </w:r>
      <w:r>
        <w:rPr>
          <w:rFonts w:hint="cs"/>
          <w:rtl/>
        </w:rPr>
        <w:t xml:space="preserve">، </w:t>
      </w:r>
      <w:r w:rsidRPr="00C70E76">
        <w:rPr>
          <w:rFonts w:hint="cs"/>
          <w:rtl/>
        </w:rPr>
        <w:t>ووفي لا تخلف</w:t>
      </w:r>
      <w:r>
        <w:rPr>
          <w:rFonts w:hint="cs"/>
          <w:rtl/>
        </w:rPr>
        <w:t xml:space="preserve">، </w:t>
      </w:r>
      <w:r w:rsidRPr="00C70E76">
        <w:rPr>
          <w:rFonts w:hint="cs"/>
          <w:rtl/>
        </w:rPr>
        <w:t>وعدل لا تحيف</w:t>
      </w:r>
      <w:r>
        <w:rPr>
          <w:rFonts w:hint="cs"/>
          <w:rtl/>
        </w:rPr>
        <w:t xml:space="preserve">، </w:t>
      </w:r>
      <w:r w:rsidRPr="00C70E76">
        <w:rPr>
          <w:rFonts w:hint="cs"/>
          <w:rtl/>
        </w:rPr>
        <w:t>وغني لا تفتقر</w:t>
      </w:r>
      <w:r>
        <w:rPr>
          <w:rFonts w:hint="cs"/>
          <w:rtl/>
        </w:rPr>
        <w:t xml:space="preserve">، </w:t>
      </w:r>
      <w:r w:rsidRPr="00C70E76">
        <w:rPr>
          <w:rFonts w:hint="cs"/>
          <w:rtl/>
        </w:rPr>
        <w:t>وكنز لا تنفد</w:t>
      </w:r>
      <w:r>
        <w:rPr>
          <w:rFonts w:hint="cs"/>
          <w:rtl/>
        </w:rPr>
        <w:t xml:space="preserve">، </w:t>
      </w:r>
      <w:r w:rsidRPr="00C70E76">
        <w:rPr>
          <w:rFonts w:hint="cs"/>
          <w:rtl/>
        </w:rPr>
        <w:t>وحكم لا تجور</w:t>
      </w:r>
      <w:r>
        <w:rPr>
          <w:rFonts w:hint="cs"/>
          <w:rtl/>
        </w:rPr>
        <w:t xml:space="preserve">، </w:t>
      </w:r>
      <w:r w:rsidRPr="00C70E76">
        <w:rPr>
          <w:rFonts w:hint="cs"/>
          <w:rtl/>
        </w:rPr>
        <w:t>ومنيع لا تقهر</w:t>
      </w:r>
      <w:r>
        <w:rPr>
          <w:rFonts w:hint="cs"/>
          <w:rtl/>
        </w:rPr>
        <w:t xml:space="preserve">، </w:t>
      </w:r>
      <w:r w:rsidRPr="00C70E76">
        <w:rPr>
          <w:rFonts w:hint="cs"/>
          <w:rtl/>
        </w:rPr>
        <w:t>ومعروف لا تنكر</w:t>
      </w:r>
      <w:r>
        <w:rPr>
          <w:rFonts w:hint="cs"/>
          <w:rtl/>
        </w:rPr>
        <w:t xml:space="preserve">، </w:t>
      </w:r>
      <w:r w:rsidRPr="00C70E76">
        <w:rPr>
          <w:rFonts w:hint="cs"/>
          <w:rtl/>
        </w:rPr>
        <w:t>ووكيل لا تحقر</w:t>
      </w:r>
      <w:r>
        <w:rPr>
          <w:rFonts w:hint="cs"/>
          <w:rtl/>
        </w:rPr>
        <w:t xml:space="preserve">، </w:t>
      </w:r>
      <w:r w:rsidRPr="00C70E76">
        <w:rPr>
          <w:rFonts w:hint="cs"/>
          <w:rtl/>
        </w:rPr>
        <w:t>ووتر لا تستشار</w:t>
      </w:r>
      <w:r>
        <w:rPr>
          <w:rFonts w:hint="cs"/>
          <w:rtl/>
        </w:rPr>
        <w:t xml:space="preserve">، </w:t>
      </w:r>
      <w:r w:rsidRPr="00C70E76">
        <w:rPr>
          <w:rFonts w:hint="cs"/>
          <w:rtl/>
        </w:rPr>
        <w:t>وفرد لا يستشير</w:t>
      </w:r>
      <w:r>
        <w:rPr>
          <w:rFonts w:hint="cs"/>
          <w:rtl/>
        </w:rPr>
        <w:t xml:space="preserve">، </w:t>
      </w:r>
      <w:r w:rsidRPr="00C70E76">
        <w:rPr>
          <w:rFonts w:hint="cs"/>
          <w:rtl/>
        </w:rPr>
        <w:t>ووهاب لا ترد وسريع لا تذهل</w:t>
      </w:r>
      <w:r>
        <w:rPr>
          <w:rFonts w:hint="cs"/>
          <w:rtl/>
        </w:rPr>
        <w:t xml:space="preserve">، </w:t>
      </w:r>
      <w:r w:rsidRPr="00C70E76">
        <w:rPr>
          <w:rFonts w:hint="cs"/>
          <w:rtl/>
        </w:rPr>
        <w:t>وجواد لا تبخل</w:t>
      </w:r>
      <w:r>
        <w:rPr>
          <w:rFonts w:hint="cs"/>
          <w:rtl/>
        </w:rPr>
        <w:t xml:space="preserve">، </w:t>
      </w:r>
      <w:r w:rsidRPr="00C70E76">
        <w:rPr>
          <w:rFonts w:hint="cs"/>
          <w:rtl/>
        </w:rPr>
        <w:t>وعزيز لا تذل</w:t>
      </w:r>
      <w:r>
        <w:rPr>
          <w:rFonts w:hint="cs"/>
          <w:rtl/>
        </w:rPr>
        <w:t xml:space="preserve">، </w:t>
      </w:r>
      <w:r w:rsidRPr="00C70E76">
        <w:rPr>
          <w:rFonts w:hint="cs"/>
          <w:rtl/>
        </w:rPr>
        <w:t>وعليم لا تجهل</w:t>
      </w:r>
      <w:r>
        <w:rPr>
          <w:rFonts w:hint="cs"/>
          <w:rtl/>
        </w:rPr>
        <w:t xml:space="preserve">، </w:t>
      </w:r>
      <w:r w:rsidRPr="00C70E76">
        <w:rPr>
          <w:rFonts w:hint="cs"/>
          <w:rtl/>
        </w:rPr>
        <w:t>وحافظ لا تغفل</w:t>
      </w:r>
      <w:r>
        <w:rPr>
          <w:rFonts w:hint="cs"/>
          <w:rtl/>
        </w:rPr>
        <w:t xml:space="preserve">، </w:t>
      </w:r>
      <w:r w:rsidRPr="00C70E76">
        <w:rPr>
          <w:rFonts w:hint="cs"/>
          <w:rtl/>
        </w:rPr>
        <w:t>وقيوم لا تنام</w:t>
      </w:r>
      <w:r>
        <w:rPr>
          <w:rFonts w:hint="cs"/>
          <w:rtl/>
        </w:rPr>
        <w:t xml:space="preserve">، </w:t>
      </w:r>
      <w:r w:rsidRPr="00C70E76">
        <w:rPr>
          <w:rFonts w:hint="cs"/>
          <w:rtl/>
        </w:rPr>
        <w:t>ومجيب لا تسأم</w:t>
      </w:r>
      <w:r>
        <w:rPr>
          <w:rFonts w:hint="cs"/>
          <w:rtl/>
        </w:rPr>
        <w:t xml:space="preserve">، </w:t>
      </w:r>
      <w:r w:rsidRPr="00C70E76">
        <w:rPr>
          <w:rFonts w:hint="cs"/>
          <w:rtl/>
        </w:rPr>
        <w:t>ودائم لا تفنى</w:t>
      </w:r>
      <w:r>
        <w:rPr>
          <w:rFonts w:hint="cs"/>
          <w:rtl/>
        </w:rPr>
        <w:t xml:space="preserve">، </w:t>
      </w:r>
      <w:r w:rsidRPr="00C70E76">
        <w:rPr>
          <w:rFonts w:hint="cs"/>
          <w:rtl/>
        </w:rPr>
        <w:t>وباق لا تبلى</w:t>
      </w:r>
      <w:r>
        <w:rPr>
          <w:rFonts w:hint="cs"/>
          <w:rtl/>
        </w:rPr>
        <w:t xml:space="preserve">، </w:t>
      </w:r>
      <w:r w:rsidRPr="00C70E76">
        <w:rPr>
          <w:rFonts w:hint="cs"/>
          <w:rtl/>
        </w:rPr>
        <w:t>وواحد لا تشبه</w:t>
      </w:r>
      <w:r>
        <w:rPr>
          <w:rFonts w:hint="cs"/>
          <w:rtl/>
        </w:rPr>
        <w:t xml:space="preserve">، </w:t>
      </w:r>
      <w:r w:rsidRPr="00C70E76">
        <w:rPr>
          <w:rFonts w:hint="cs"/>
          <w:rtl/>
        </w:rPr>
        <w:t>ومقتدر لا تنازع .</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هذا حديث لا يعرف إلا من هذا الوجه</w:t>
      </w:r>
      <w:r>
        <w:rPr>
          <w:rFonts w:hint="cs"/>
          <w:rtl/>
        </w:rPr>
        <w:t xml:space="preserve">، </w:t>
      </w:r>
      <w:r w:rsidRPr="00C70E76">
        <w:rPr>
          <w:rFonts w:hint="cs"/>
          <w:rtl/>
        </w:rPr>
        <w:t>وموسى بن يزيد ومن دون ابراهيم وسفيان فيهم جهالة.</w:t>
      </w:r>
    </w:p>
    <w:p w:rsidR="003550AC" w:rsidRDefault="003550AC" w:rsidP="00AE6309">
      <w:pPr>
        <w:pStyle w:val="libBold2"/>
        <w:rPr>
          <w:rtl/>
        </w:rPr>
      </w:pPr>
      <w:r w:rsidRPr="00D9579F">
        <w:rPr>
          <w:rFonts w:hint="cs"/>
          <w:rtl/>
        </w:rPr>
        <w:t>وفي حلية الأولياء: 10</w:t>
      </w:r>
      <w:r w:rsidR="003708E0">
        <w:rPr>
          <w:rFonts w:hint="cs"/>
          <w:rtl/>
        </w:rPr>
        <w:t>/</w:t>
      </w:r>
      <w:r w:rsidRPr="00D9579F">
        <w:rPr>
          <w:rFonts w:hint="cs"/>
          <w:rtl/>
        </w:rPr>
        <w:t xml:space="preserve">380: </w:t>
      </w:r>
    </w:p>
    <w:p w:rsidR="003550AC" w:rsidRDefault="003550AC" w:rsidP="00A26ACF">
      <w:pPr>
        <w:pStyle w:val="libNormal"/>
        <w:rPr>
          <w:rtl/>
        </w:rPr>
      </w:pPr>
      <w:r w:rsidRPr="00C70E76">
        <w:rPr>
          <w:rFonts w:hint="cs"/>
          <w:rtl/>
        </w:rPr>
        <w:t>ثنا عبد الله بن عبيدة العامري</w:t>
      </w:r>
      <w:r>
        <w:rPr>
          <w:rFonts w:hint="cs"/>
          <w:rtl/>
        </w:rPr>
        <w:t xml:space="preserve">، </w:t>
      </w:r>
      <w:r w:rsidRPr="00C70E76">
        <w:rPr>
          <w:rFonts w:hint="cs"/>
          <w:rtl/>
        </w:rPr>
        <w:t>ثنا سورة بن شداد الازهد</w:t>
      </w:r>
      <w:r>
        <w:rPr>
          <w:rFonts w:hint="cs"/>
          <w:rtl/>
        </w:rPr>
        <w:t xml:space="preserve">، </w:t>
      </w:r>
      <w:r w:rsidRPr="00C70E76">
        <w:rPr>
          <w:rFonts w:hint="cs"/>
          <w:rtl/>
        </w:rPr>
        <w:t>عن سفيان الثوري</w:t>
      </w:r>
      <w:r>
        <w:rPr>
          <w:rFonts w:hint="cs"/>
          <w:rtl/>
        </w:rPr>
        <w:t xml:space="preserve">، </w:t>
      </w:r>
      <w:r w:rsidRPr="00C70E76">
        <w:rPr>
          <w:rFonts w:hint="cs"/>
          <w:rtl/>
        </w:rPr>
        <w:t>هو عن ابراهيم بن أدهم عن موسى بن يزيد عن أويس القرني عن علي بن أبي طالب</w:t>
      </w:r>
      <w:r>
        <w:rPr>
          <w:rFonts w:hint="cs"/>
          <w:rtl/>
        </w:rPr>
        <w:t xml:space="preserve">، </w:t>
      </w:r>
      <w:r w:rsidRPr="00C70E76">
        <w:rPr>
          <w:rFonts w:hint="cs"/>
          <w:rtl/>
        </w:rPr>
        <w:t>قال قال رسول الله صلى الله عليه وسلم</w:t>
      </w:r>
      <w:r>
        <w:rPr>
          <w:rFonts w:hint="cs"/>
          <w:rtl/>
        </w:rPr>
        <w:t xml:space="preserve">: </w:t>
      </w:r>
      <w:r w:rsidRPr="00C70E76">
        <w:rPr>
          <w:rFonts w:hint="cs"/>
          <w:rtl/>
        </w:rPr>
        <w:t>إن لله تسعة وتسعين اسماً مائة غير واحد</w:t>
      </w:r>
      <w:r>
        <w:rPr>
          <w:rFonts w:hint="cs"/>
          <w:rtl/>
        </w:rPr>
        <w:t xml:space="preserve">، </w:t>
      </w:r>
      <w:r w:rsidRPr="00C70E76">
        <w:rPr>
          <w:rFonts w:hint="cs"/>
          <w:rtl/>
        </w:rPr>
        <w:t>ما من عبد يدعو بهذه الأسماء إلا وجبت له الجنة</w:t>
      </w:r>
      <w:r>
        <w:rPr>
          <w:rFonts w:hint="cs"/>
          <w:rtl/>
        </w:rPr>
        <w:t xml:space="preserve">، </w:t>
      </w:r>
      <w:r w:rsidRPr="00C70E76">
        <w:rPr>
          <w:rFonts w:hint="cs"/>
          <w:rtl/>
        </w:rPr>
        <w:t>إنه وتر يحب الوتر هو الله الذي لا إلَه إلا هو الرحمن الرحيم الملك القدوس السلام.. الى قوله الرشيد الصبور.. مثل حديث الأعرج عن أبي هريرة حديث الأعرج عن أبي هريرة صحيح متفق عليه</w:t>
      </w:r>
      <w:r>
        <w:rPr>
          <w:rFonts w:hint="cs"/>
          <w:rtl/>
        </w:rPr>
        <w:t xml:space="preserve">، </w:t>
      </w:r>
      <w:r w:rsidRPr="00C70E76">
        <w:rPr>
          <w:rFonts w:hint="cs"/>
          <w:rtl/>
        </w:rPr>
        <w:t>وحديث الثوري عن ابراهيم فيه نظر لا صحة له.</w:t>
      </w:r>
    </w:p>
    <w:p w:rsidR="003550AC" w:rsidRDefault="003550AC" w:rsidP="00AE6309">
      <w:pPr>
        <w:pStyle w:val="libBold2"/>
        <w:rPr>
          <w:rtl/>
        </w:rPr>
      </w:pPr>
      <w:r w:rsidRPr="00D9579F">
        <w:rPr>
          <w:rFonts w:hint="cs"/>
          <w:rtl/>
        </w:rPr>
        <w:t>وقال ابن الجوزي في الموضوعات: 3</w:t>
      </w:r>
      <w:r w:rsidR="003708E0">
        <w:rPr>
          <w:rFonts w:hint="cs"/>
          <w:rtl/>
        </w:rPr>
        <w:t>/</w:t>
      </w:r>
      <w:r w:rsidRPr="00D9579F">
        <w:rPr>
          <w:rFonts w:hint="cs"/>
          <w:rtl/>
        </w:rPr>
        <w:t xml:space="preserve">175: </w:t>
      </w:r>
    </w:p>
    <w:p w:rsidR="003550AC" w:rsidRDefault="003550AC" w:rsidP="00A26ACF">
      <w:pPr>
        <w:pStyle w:val="libNormal"/>
        <w:rPr>
          <w:rtl/>
        </w:rPr>
      </w:pPr>
      <w:r w:rsidRPr="00C70E76">
        <w:rPr>
          <w:rFonts w:hint="cs"/>
          <w:rtl/>
        </w:rPr>
        <w:t>دعاء منقول</w:t>
      </w:r>
      <w:r>
        <w:rPr>
          <w:rFonts w:hint="cs"/>
          <w:rtl/>
        </w:rPr>
        <w:t xml:space="preserve">: </w:t>
      </w:r>
      <w:r w:rsidRPr="00C70E76">
        <w:rPr>
          <w:rFonts w:hint="cs"/>
          <w:rtl/>
        </w:rPr>
        <w:t>أنبأنا أبو سعد أحمد بن محمد البغدادي</w:t>
      </w:r>
      <w:r>
        <w:rPr>
          <w:rFonts w:hint="cs"/>
          <w:rtl/>
        </w:rPr>
        <w:t xml:space="preserve">، </w:t>
      </w:r>
      <w:r w:rsidRPr="00C70E76">
        <w:rPr>
          <w:rFonts w:hint="cs"/>
          <w:rtl/>
        </w:rPr>
        <w:t>أنبأنا عبد الوهاب بن أبي عبد الله بن مندة</w:t>
      </w:r>
      <w:r>
        <w:rPr>
          <w:rFonts w:hint="cs"/>
          <w:rtl/>
        </w:rPr>
        <w:t xml:space="preserve">، </w:t>
      </w:r>
      <w:r w:rsidRPr="00C70E76">
        <w:rPr>
          <w:rFonts w:hint="cs"/>
          <w:rtl/>
        </w:rPr>
        <w:t>أنبأنا أبي</w:t>
      </w:r>
      <w:r>
        <w:rPr>
          <w:rFonts w:hint="cs"/>
          <w:rtl/>
        </w:rPr>
        <w:t xml:space="preserve">، </w:t>
      </w:r>
      <w:r w:rsidRPr="00C70E76">
        <w:rPr>
          <w:rFonts w:hint="cs"/>
          <w:rtl/>
        </w:rPr>
        <w:t>أنبأنا ابراهيم بن محمد بن رجاء الوراق</w:t>
      </w:r>
      <w:r>
        <w:rPr>
          <w:rFonts w:hint="cs"/>
          <w:rtl/>
        </w:rPr>
        <w:t xml:space="preserve">، </w:t>
      </w:r>
      <w:r w:rsidRPr="00C70E76">
        <w:rPr>
          <w:rFonts w:hint="cs"/>
          <w:rtl/>
        </w:rPr>
        <w:t>حدثنا ابراهيم بن محمد بن يزيد بن خالد المروزي</w:t>
      </w:r>
      <w:r>
        <w:rPr>
          <w:rFonts w:hint="cs"/>
          <w:rtl/>
        </w:rPr>
        <w:t xml:space="preserve">، </w:t>
      </w:r>
      <w:r w:rsidRPr="00C70E76">
        <w:rPr>
          <w:rFonts w:hint="cs"/>
          <w:rtl/>
        </w:rPr>
        <w:t>حدثنا محمد بن موسى السلمي</w:t>
      </w:r>
      <w:r>
        <w:rPr>
          <w:rFonts w:hint="cs"/>
          <w:rtl/>
        </w:rPr>
        <w:t xml:space="preserve">، </w:t>
      </w:r>
      <w:r w:rsidRPr="00C70E76">
        <w:rPr>
          <w:rFonts w:hint="cs"/>
          <w:rtl/>
        </w:rPr>
        <w:t>حدثنا أحمد بن عبد الله النيسابوري</w:t>
      </w:r>
      <w:r>
        <w:rPr>
          <w:rFonts w:hint="cs"/>
          <w:rtl/>
        </w:rPr>
        <w:t xml:space="preserve">، </w:t>
      </w:r>
      <w:r w:rsidRPr="00C70E76">
        <w:rPr>
          <w:rFonts w:hint="cs"/>
          <w:rtl/>
        </w:rPr>
        <w:t>عن شقيق البلخي</w:t>
      </w:r>
      <w:r>
        <w:rPr>
          <w:rFonts w:hint="cs"/>
          <w:rtl/>
        </w:rPr>
        <w:t xml:space="preserve">، </w:t>
      </w:r>
      <w:r w:rsidRPr="00C70E76">
        <w:rPr>
          <w:rFonts w:hint="cs"/>
          <w:rtl/>
        </w:rPr>
        <w:t>عن ابراهيم بن أدهم</w:t>
      </w:r>
      <w:r>
        <w:rPr>
          <w:rFonts w:hint="cs"/>
          <w:rtl/>
        </w:rPr>
        <w:t xml:space="preserve">، </w:t>
      </w:r>
      <w:r w:rsidRPr="00C70E76">
        <w:rPr>
          <w:rFonts w:hint="cs"/>
          <w:rtl/>
        </w:rPr>
        <w:t>عن موسى بن يزيد</w:t>
      </w:r>
      <w:r>
        <w:rPr>
          <w:rFonts w:hint="cs"/>
          <w:rtl/>
        </w:rPr>
        <w:t xml:space="preserve">، </w:t>
      </w:r>
      <w:r w:rsidRPr="00C70E76">
        <w:rPr>
          <w:rFonts w:hint="cs"/>
          <w:rtl/>
        </w:rPr>
        <w:t>عن أويس القرني</w:t>
      </w:r>
      <w:r>
        <w:rPr>
          <w:rFonts w:hint="cs"/>
          <w:rtl/>
        </w:rPr>
        <w:t xml:space="preserve">، </w:t>
      </w:r>
      <w:r w:rsidRPr="00C70E76">
        <w:rPr>
          <w:rFonts w:hint="cs"/>
          <w:rtl/>
        </w:rPr>
        <w:t xml:space="preserve">عن عمر بن الخطاب وعلي بن أبي طالب </w:t>
      </w:r>
      <w:r w:rsidR="00960004" w:rsidRPr="00960004">
        <w:rPr>
          <w:rStyle w:val="libAlaemChar"/>
          <w:rFonts w:hint="cs"/>
          <w:rtl/>
        </w:rPr>
        <w:t>رضي‌الله‌عنهما</w:t>
      </w:r>
      <w:r w:rsidRPr="00C70E76">
        <w:rPr>
          <w:rFonts w:hint="cs"/>
          <w:rtl/>
        </w:rPr>
        <w:t xml:space="preserve"> قالا</w:t>
      </w:r>
      <w:r>
        <w:rPr>
          <w:rFonts w:hint="cs"/>
          <w:rtl/>
        </w:rPr>
        <w:t xml:space="preserve">: </w:t>
      </w:r>
      <w:r w:rsidRPr="00C70E76">
        <w:rPr>
          <w:rFonts w:hint="cs"/>
          <w:rtl/>
        </w:rPr>
        <w:t>قال رسول الله صلى الله عليه وسلم</w:t>
      </w:r>
      <w:r>
        <w:rPr>
          <w:rFonts w:hint="cs"/>
          <w:rtl/>
        </w:rPr>
        <w:t xml:space="preserve">: </w:t>
      </w:r>
      <w:r w:rsidRPr="00C70E76">
        <w:rPr>
          <w:rFonts w:hint="cs"/>
          <w:rtl/>
        </w:rPr>
        <w:t>من دعا بهذه الأسماء استجاب الله له</w:t>
      </w:r>
      <w:r>
        <w:rPr>
          <w:rFonts w:hint="cs"/>
          <w:rtl/>
        </w:rPr>
        <w:t xml:space="preserve">: </w:t>
      </w:r>
    </w:p>
    <w:p w:rsidR="003550AC" w:rsidRPr="00C70E76" w:rsidRDefault="003550AC" w:rsidP="00A26ACF">
      <w:pPr>
        <w:pStyle w:val="libNormal"/>
        <w:rPr>
          <w:rtl/>
        </w:rPr>
      </w:pPr>
      <w:r w:rsidRPr="00C70E76">
        <w:rPr>
          <w:rFonts w:hint="cs"/>
          <w:rtl/>
        </w:rPr>
        <w:t>اللهم أنت حي لا تموت</w:t>
      </w:r>
      <w:r>
        <w:rPr>
          <w:rFonts w:hint="cs"/>
          <w:rtl/>
        </w:rPr>
        <w:t xml:space="preserve">، </w:t>
      </w:r>
      <w:r w:rsidRPr="00C70E76">
        <w:rPr>
          <w:rFonts w:hint="cs"/>
          <w:rtl/>
        </w:rPr>
        <w:t>وخالق لا تغلب</w:t>
      </w:r>
      <w:r>
        <w:rPr>
          <w:rFonts w:hint="cs"/>
          <w:rtl/>
        </w:rPr>
        <w:t xml:space="preserve">، </w:t>
      </w:r>
      <w:r w:rsidRPr="00C70E76">
        <w:rPr>
          <w:rFonts w:hint="cs"/>
          <w:rtl/>
        </w:rPr>
        <w:t>وبصير لا ترتاب</w:t>
      </w:r>
      <w:r>
        <w:rPr>
          <w:rFonts w:hint="cs"/>
          <w:rtl/>
        </w:rPr>
        <w:t xml:space="preserve">، </w:t>
      </w:r>
      <w:r w:rsidRPr="00C70E76">
        <w:rPr>
          <w:rFonts w:hint="cs"/>
          <w:rtl/>
        </w:rPr>
        <w:t>وسميع لا تشك</w:t>
      </w:r>
      <w:r>
        <w:rPr>
          <w:rFonts w:hint="cs"/>
          <w:rtl/>
        </w:rPr>
        <w:t xml:space="preserve">، </w:t>
      </w:r>
      <w:r w:rsidRPr="00C70E76">
        <w:rPr>
          <w:rFonts w:hint="cs"/>
          <w:rtl/>
        </w:rPr>
        <w:t>وصادق لا تكذب</w:t>
      </w:r>
      <w:r>
        <w:rPr>
          <w:rFonts w:hint="cs"/>
          <w:rtl/>
        </w:rPr>
        <w:t xml:space="preserve">، </w:t>
      </w:r>
      <w:r w:rsidRPr="00C70E76">
        <w:rPr>
          <w:rFonts w:hint="cs"/>
          <w:rtl/>
        </w:rPr>
        <w:t>وقاهر لا تغلب</w:t>
      </w:r>
      <w:r>
        <w:rPr>
          <w:rFonts w:hint="cs"/>
          <w:rtl/>
        </w:rPr>
        <w:t xml:space="preserve">، </w:t>
      </w:r>
      <w:r w:rsidRPr="00C70E76">
        <w:rPr>
          <w:rFonts w:hint="cs"/>
          <w:rtl/>
        </w:rPr>
        <w:t>وندى لا تنفذ</w:t>
      </w:r>
      <w:r>
        <w:rPr>
          <w:rFonts w:hint="cs"/>
          <w:rtl/>
        </w:rPr>
        <w:t xml:space="preserve">، </w:t>
      </w:r>
      <w:r w:rsidRPr="00C70E76">
        <w:rPr>
          <w:rFonts w:hint="cs"/>
          <w:rtl/>
        </w:rPr>
        <w:t>وقريب لا تبعد</w:t>
      </w:r>
      <w:r>
        <w:rPr>
          <w:rFonts w:hint="cs"/>
          <w:rtl/>
        </w:rPr>
        <w:t xml:space="preserve">، </w:t>
      </w:r>
      <w:r w:rsidRPr="00C70E76">
        <w:rPr>
          <w:rFonts w:hint="cs"/>
          <w:rtl/>
        </w:rPr>
        <w:t>وغافر لا تظلم</w:t>
      </w:r>
      <w:r>
        <w:rPr>
          <w:rFonts w:hint="cs"/>
          <w:rtl/>
        </w:rPr>
        <w:t xml:space="preserve">، </w:t>
      </w:r>
      <w:r w:rsidRPr="00C70E76">
        <w:rPr>
          <w:rFonts w:hint="cs"/>
          <w:rtl/>
        </w:rPr>
        <w:t>وصمد لا تطعم</w:t>
      </w:r>
      <w:r>
        <w:rPr>
          <w:rFonts w:hint="cs"/>
          <w:rtl/>
        </w:rPr>
        <w:t xml:space="preserve">، </w:t>
      </w:r>
      <w:r w:rsidRPr="00C70E76">
        <w:rPr>
          <w:rFonts w:hint="cs"/>
          <w:rtl/>
        </w:rPr>
        <w:t>وقيوم لا تنام</w:t>
      </w:r>
      <w:r>
        <w:rPr>
          <w:rFonts w:hint="cs"/>
          <w:rtl/>
        </w:rPr>
        <w:t xml:space="preserve">، </w:t>
      </w:r>
      <w:r w:rsidRPr="00C70E76">
        <w:rPr>
          <w:rFonts w:hint="cs"/>
          <w:rtl/>
        </w:rPr>
        <w:t>وجبار لا تقهر</w:t>
      </w:r>
      <w:r>
        <w:rPr>
          <w:rFonts w:hint="cs"/>
          <w:rtl/>
        </w:rPr>
        <w:t xml:space="preserve">، </w:t>
      </w:r>
      <w:r w:rsidRPr="00C70E76">
        <w:rPr>
          <w:rFonts w:hint="cs"/>
          <w:rtl/>
        </w:rPr>
        <w:t>وعظيم لا ترام</w:t>
      </w:r>
      <w:r>
        <w:rPr>
          <w:rFonts w:hint="cs"/>
          <w:rtl/>
        </w:rPr>
        <w:t xml:space="preserve">، </w:t>
      </w:r>
      <w:r w:rsidRPr="00C70E76">
        <w:rPr>
          <w:rFonts w:hint="cs"/>
          <w:rtl/>
        </w:rPr>
        <w:t>وعالم لا تعلم</w:t>
      </w:r>
      <w:r>
        <w:rPr>
          <w:rFonts w:hint="cs"/>
          <w:rtl/>
        </w:rPr>
        <w:t xml:space="preserve">، </w:t>
      </w:r>
      <w:r w:rsidRPr="00C70E76">
        <w:rPr>
          <w:rFonts w:hint="cs"/>
          <w:rtl/>
        </w:rPr>
        <w:t>وقوي لا تضعف</w:t>
      </w:r>
      <w:r>
        <w:rPr>
          <w:rFonts w:hint="cs"/>
          <w:rtl/>
        </w:rPr>
        <w:t xml:space="preserve">، </w:t>
      </w:r>
      <w:r w:rsidRPr="00C70E76">
        <w:rPr>
          <w:rFonts w:hint="cs"/>
          <w:rtl/>
        </w:rPr>
        <w:t>وعليم لا توصف</w:t>
      </w:r>
      <w:r>
        <w:rPr>
          <w:rFonts w:hint="cs"/>
          <w:rtl/>
        </w:rPr>
        <w:t xml:space="preserve">، </w:t>
      </w:r>
      <w:r w:rsidRPr="00C70E76">
        <w:rPr>
          <w:rFonts w:hint="cs"/>
          <w:rtl/>
        </w:rPr>
        <w:t>ووفي لا تخلف</w:t>
      </w:r>
      <w:r>
        <w:rPr>
          <w:rFonts w:hint="cs"/>
          <w:rtl/>
        </w:rPr>
        <w:t xml:space="preserve">، </w:t>
      </w:r>
      <w:r w:rsidRPr="00C70E76">
        <w:rPr>
          <w:rFonts w:hint="cs"/>
          <w:rtl/>
        </w:rPr>
        <w:t>وعدل لا تحيف</w:t>
      </w:r>
      <w:r>
        <w:rPr>
          <w:rFonts w:hint="cs"/>
          <w:rtl/>
        </w:rPr>
        <w:t xml:space="preserve">، </w:t>
      </w:r>
      <w:r w:rsidRPr="00C70E76">
        <w:rPr>
          <w:rFonts w:hint="cs"/>
          <w:rtl/>
        </w:rPr>
        <w:t>وغني لا تفتقر</w:t>
      </w:r>
      <w:r>
        <w:rPr>
          <w:rFonts w:hint="cs"/>
          <w:rtl/>
        </w:rPr>
        <w:t xml:space="preserve">، </w:t>
      </w:r>
      <w:r w:rsidRPr="00C70E76">
        <w:rPr>
          <w:rFonts w:hint="cs"/>
          <w:rtl/>
        </w:rPr>
        <w:t>وحكيم لا تجور</w:t>
      </w:r>
      <w:r>
        <w:rPr>
          <w:rFonts w:hint="cs"/>
          <w:rtl/>
        </w:rPr>
        <w:t xml:space="preserve">، </w:t>
      </w:r>
      <w:r w:rsidRPr="00C70E76">
        <w:rPr>
          <w:rFonts w:hint="cs"/>
          <w:rtl/>
        </w:rPr>
        <w:t>ومنيع لا تقهر</w:t>
      </w:r>
      <w:r>
        <w:rPr>
          <w:rFonts w:hint="cs"/>
          <w:rtl/>
        </w:rPr>
        <w:t xml:space="preserve">، </w:t>
      </w:r>
      <w:r w:rsidRPr="00C70E76">
        <w:rPr>
          <w:rFonts w:hint="cs"/>
          <w:rtl/>
        </w:rPr>
        <w:t>ومعروف لا تنكر</w:t>
      </w:r>
      <w:r>
        <w:rPr>
          <w:rFonts w:hint="cs"/>
          <w:rtl/>
        </w:rPr>
        <w:t xml:space="preserve">، </w:t>
      </w:r>
      <w:r w:rsidRPr="00C70E76">
        <w:rPr>
          <w:rFonts w:hint="cs"/>
          <w:rtl/>
        </w:rPr>
        <w:t>ووكيل لا تحقر</w:t>
      </w:r>
      <w:r>
        <w:rPr>
          <w:rFonts w:hint="cs"/>
          <w:rtl/>
        </w:rPr>
        <w:t xml:space="preserve">، </w:t>
      </w:r>
      <w:r w:rsidRPr="00C70E76">
        <w:rPr>
          <w:rFonts w:hint="cs"/>
          <w:rtl/>
        </w:rPr>
        <w:t>وغالب</w:t>
      </w:r>
    </w:p>
    <w:p w:rsidR="003550AC" w:rsidRDefault="003550AC" w:rsidP="003550AC">
      <w:pPr>
        <w:pStyle w:val="libNormal"/>
      </w:pPr>
      <w:r>
        <w:rPr>
          <w:rFonts w:hint="cs"/>
          <w:rtl/>
        </w:rPr>
        <w:br w:type="page"/>
      </w:r>
    </w:p>
    <w:p w:rsidR="003550AC" w:rsidRDefault="003550AC" w:rsidP="009F689C">
      <w:pPr>
        <w:pStyle w:val="libNormal0"/>
        <w:rPr>
          <w:rtl/>
        </w:rPr>
      </w:pPr>
      <w:r w:rsidRPr="00C70E76">
        <w:rPr>
          <w:rFonts w:hint="cs"/>
          <w:rtl/>
        </w:rPr>
        <w:lastRenderedPageBreak/>
        <w:t>لا تغلب</w:t>
      </w:r>
      <w:r>
        <w:rPr>
          <w:rFonts w:hint="cs"/>
          <w:rtl/>
        </w:rPr>
        <w:t xml:space="preserve">، </w:t>
      </w:r>
      <w:r w:rsidRPr="00C70E76">
        <w:rPr>
          <w:rFonts w:hint="cs"/>
          <w:rtl/>
        </w:rPr>
        <w:t>ووتر لا تستأمر</w:t>
      </w:r>
      <w:r>
        <w:rPr>
          <w:rFonts w:hint="cs"/>
          <w:rtl/>
        </w:rPr>
        <w:t xml:space="preserve">، </w:t>
      </w:r>
      <w:r w:rsidRPr="00C70E76">
        <w:rPr>
          <w:rFonts w:hint="cs"/>
          <w:rtl/>
        </w:rPr>
        <w:t>وفرد لا تستشير</w:t>
      </w:r>
      <w:r>
        <w:rPr>
          <w:rFonts w:hint="cs"/>
          <w:rtl/>
        </w:rPr>
        <w:t xml:space="preserve">، </w:t>
      </w:r>
      <w:r w:rsidRPr="00C70E76">
        <w:rPr>
          <w:rFonts w:hint="cs"/>
          <w:rtl/>
        </w:rPr>
        <w:t>ووهاب لا تمل</w:t>
      </w:r>
      <w:r>
        <w:rPr>
          <w:rFonts w:hint="cs"/>
          <w:rtl/>
        </w:rPr>
        <w:t xml:space="preserve">، </w:t>
      </w:r>
      <w:r w:rsidRPr="00C70E76">
        <w:rPr>
          <w:rFonts w:hint="cs"/>
          <w:rtl/>
        </w:rPr>
        <w:t>وسريع لا تذهل</w:t>
      </w:r>
      <w:r>
        <w:rPr>
          <w:rFonts w:hint="cs"/>
          <w:rtl/>
        </w:rPr>
        <w:t xml:space="preserve">، </w:t>
      </w:r>
      <w:r w:rsidRPr="00C70E76">
        <w:rPr>
          <w:rFonts w:hint="cs"/>
          <w:rtl/>
        </w:rPr>
        <w:t>وجواد لا تبخل</w:t>
      </w:r>
      <w:r>
        <w:rPr>
          <w:rFonts w:hint="cs"/>
          <w:rtl/>
        </w:rPr>
        <w:t xml:space="preserve">، </w:t>
      </w:r>
      <w:r w:rsidRPr="00C70E76">
        <w:rPr>
          <w:rFonts w:hint="cs"/>
          <w:rtl/>
        </w:rPr>
        <w:t>وعزيز لا تذل</w:t>
      </w:r>
      <w:r>
        <w:rPr>
          <w:rFonts w:hint="cs"/>
          <w:rtl/>
        </w:rPr>
        <w:t xml:space="preserve">، </w:t>
      </w:r>
      <w:r w:rsidRPr="00C70E76">
        <w:rPr>
          <w:rFonts w:hint="cs"/>
          <w:rtl/>
        </w:rPr>
        <w:t>وحافظ لا تغفل</w:t>
      </w:r>
      <w:r>
        <w:rPr>
          <w:rFonts w:hint="cs"/>
          <w:rtl/>
        </w:rPr>
        <w:t xml:space="preserve">، </w:t>
      </w:r>
      <w:r w:rsidRPr="00C70E76">
        <w:rPr>
          <w:rFonts w:hint="cs"/>
          <w:rtl/>
        </w:rPr>
        <w:t>وقائم لا تنام</w:t>
      </w:r>
      <w:r>
        <w:rPr>
          <w:rFonts w:hint="cs"/>
          <w:rtl/>
        </w:rPr>
        <w:t xml:space="preserve">، </w:t>
      </w:r>
      <w:r w:rsidRPr="00C70E76">
        <w:rPr>
          <w:rFonts w:hint="cs"/>
          <w:rtl/>
        </w:rPr>
        <w:t>ومحتجب لا ترى</w:t>
      </w:r>
      <w:r>
        <w:rPr>
          <w:rFonts w:hint="cs"/>
          <w:rtl/>
        </w:rPr>
        <w:t xml:space="preserve">، </w:t>
      </w:r>
      <w:r w:rsidRPr="00C70E76">
        <w:rPr>
          <w:rFonts w:hint="cs"/>
          <w:rtl/>
        </w:rPr>
        <w:t>ودائم لا تفنى وباق لا تبلى</w:t>
      </w:r>
      <w:r>
        <w:rPr>
          <w:rFonts w:hint="cs"/>
          <w:rtl/>
        </w:rPr>
        <w:t xml:space="preserve">، </w:t>
      </w:r>
      <w:r w:rsidRPr="00C70E76">
        <w:rPr>
          <w:rFonts w:hint="cs"/>
          <w:rtl/>
        </w:rPr>
        <w:t>وواحد لا تشبه ومقتدر لا تنازع.</w:t>
      </w:r>
    </w:p>
    <w:p w:rsidR="003550AC" w:rsidRDefault="003550AC" w:rsidP="00A26ACF">
      <w:pPr>
        <w:pStyle w:val="libNormal"/>
        <w:rPr>
          <w:rtl/>
        </w:rPr>
      </w:pPr>
      <w:r w:rsidRPr="00C70E76">
        <w:rPr>
          <w:rFonts w:hint="cs"/>
          <w:rtl/>
        </w:rPr>
        <w:t>قال رسول الله صلى الله عليه وسلم</w:t>
      </w:r>
      <w:r>
        <w:rPr>
          <w:rFonts w:hint="cs"/>
          <w:rtl/>
        </w:rPr>
        <w:t xml:space="preserve">: </w:t>
      </w:r>
      <w:r w:rsidRPr="00C70E76">
        <w:rPr>
          <w:rFonts w:hint="cs"/>
          <w:rtl/>
        </w:rPr>
        <w:t>والذي بعثني لو دعى بهذه الدعوات والأسماء على صفائح الحديد لذابت</w:t>
      </w:r>
      <w:r>
        <w:rPr>
          <w:rFonts w:hint="cs"/>
          <w:rtl/>
        </w:rPr>
        <w:t xml:space="preserve">، </w:t>
      </w:r>
      <w:r w:rsidRPr="00C70E76">
        <w:rPr>
          <w:rFonts w:hint="cs"/>
          <w:rtl/>
        </w:rPr>
        <w:t>ولو دعى بها على ماء جار لسكن</w:t>
      </w:r>
      <w:r>
        <w:rPr>
          <w:rFonts w:hint="cs"/>
          <w:rtl/>
        </w:rPr>
        <w:t xml:space="preserve">، </w:t>
      </w:r>
      <w:r w:rsidRPr="00C70E76">
        <w:rPr>
          <w:rFonts w:hint="cs"/>
          <w:rtl/>
        </w:rPr>
        <w:t>ومن أبلغ اليه الجوع والعطش ثم دعا به أطعمه الله وسقاه</w:t>
      </w:r>
      <w:r>
        <w:rPr>
          <w:rFonts w:hint="cs"/>
          <w:rtl/>
        </w:rPr>
        <w:t xml:space="preserve">، </w:t>
      </w:r>
      <w:r w:rsidRPr="00C70E76">
        <w:rPr>
          <w:rFonts w:hint="cs"/>
          <w:rtl/>
        </w:rPr>
        <w:t>ولو أن بينه وبين موضع يريده جبل لانشعب له الجبل حتى يسلكه الى الموضع الذى يريد</w:t>
      </w:r>
      <w:r>
        <w:rPr>
          <w:rFonts w:hint="cs"/>
          <w:rtl/>
        </w:rPr>
        <w:t xml:space="preserve">، </w:t>
      </w:r>
      <w:r w:rsidRPr="00C70E76">
        <w:rPr>
          <w:rFonts w:hint="cs"/>
          <w:rtl/>
        </w:rPr>
        <w:t>ولو دعى به على مجنون لافاق</w:t>
      </w:r>
      <w:r>
        <w:rPr>
          <w:rFonts w:hint="cs"/>
          <w:rtl/>
        </w:rPr>
        <w:t xml:space="preserve">، </w:t>
      </w:r>
      <w:r w:rsidRPr="00C70E76">
        <w:rPr>
          <w:rFonts w:hint="cs"/>
          <w:rtl/>
        </w:rPr>
        <w:t>ولو دعى على امرأة قد عسر عليها ولدها</w:t>
      </w:r>
      <w:r>
        <w:rPr>
          <w:rFonts w:hint="cs"/>
          <w:rtl/>
        </w:rPr>
        <w:t xml:space="preserve">، </w:t>
      </w:r>
      <w:r w:rsidRPr="00C70E76">
        <w:rPr>
          <w:rFonts w:hint="cs"/>
          <w:rtl/>
        </w:rPr>
        <w:t>ولو دعا بها والمدينة تحترق وفيها منزله لنجا ولم يحترق منزله</w:t>
      </w:r>
      <w:r>
        <w:rPr>
          <w:rFonts w:hint="cs"/>
          <w:rtl/>
        </w:rPr>
        <w:t xml:space="preserve">، </w:t>
      </w:r>
      <w:r w:rsidRPr="00C70E76">
        <w:rPr>
          <w:rFonts w:hint="cs"/>
          <w:rtl/>
        </w:rPr>
        <w:t>ولو دعى بها أربعين ليلة من ليالي الجمعة غفر له كل ذنب بينه وبين الله عزوجل</w:t>
      </w:r>
      <w:r>
        <w:rPr>
          <w:rFonts w:hint="cs"/>
          <w:rtl/>
        </w:rPr>
        <w:t xml:space="preserve">، </w:t>
      </w:r>
      <w:r w:rsidRPr="00C70E76">
        <w:rPr>
          <w:rFonts w:hint="cs"/>
          <w:rtl/>
        </w:rPr>
        <w:t>ولو أنه دخل على سلطان جائر ثم دعى بها قبل أن ينظر السلطان اليه لخلصه الله من شره</w:t>
      </w:r>
      <w:r>
        <w:rPr>
          <w:rFonts w:hint="cs"/>
          <w:rtl/>
        </w:rPr>
        <w:t xml:space="preserve">، </w:t>
      </w:r>
      <w:r w:rsidRPr="00C70E76">
        <w:rPr>
          <w:rFonts w:hint="cs"/>
          <w:rtl/>
        </w:rPr>
        <w:t>ومن دعى بها عند منامه بعث الله عز وجل بكل حرف منها سبعمائة ألف ملك من الروحانيين</w:t>
      </w:r>
      <w:r>
        <w:rPr>
          <w:rFonts w:hint="cs"/>
          <w:rtl/>
        </w:rPr>
        <w:t xml:space="preserve">، </w:t>
      </w:r>
      <w:r w:rsidRPr="00C70E76">
        <w:rPr>
          <w:rFonts w:hint="cs"/>
          <w:rtl/>
        </w:rPr>
        <w:t>وجوههم أحسن من الشمس والقمر</w:t>
      </w:r>
      <w:r>
        <w:rPr>
          <w:rFonts w:hint="cs"/>
          <w:rtl/>
        </w:rPr>
        <w:t xml:space="preserve">، </w:t>
      </w:r>
      <w:r w:rsidRPr="00C70E76">
        <w:rPr>
          <w:rFonts w:hint="cs"/>
          <w:rtl/>
        </w:rPr>
        <w:t>يسبحون له ويستغفرون له ويدعون ويكتبون له الحسنات ويمحون عنه السيئات ويرفعون له الدرجات.</w:t>
      </w:r>
    </w:p>
    <w:p w:rsidR="003550AC" w:rsidRDefault="003550AC" w:rsidP="00A26ACF">
      <w:pPr>
        <w:pStyle w:val="libNormal"/>
        <w:rPr>
          <w:rtl/>
        </w:rPr>
      </w:pPr>
      <w:r w:rsidRPr="00C70E76">
        <w:rPr>
          <w:rFonts w:hint="cs"/>
          <w:rtl/>
        </w:rPr>
        <w:t>فقال سلمان</w:t>
      </w:r>
      <w:r>
        <w:rPr>
          <w:rFonts w:hint="cs"/>
          <w:rtl/>
        </w:rPr>
        <w:t xml:space="preserve">: </w:t>
      </w:r>
      <w:r w:rsidRPr="00C70E76">
        <w:rPr>
          <w:rFonts w:hint="cs"/>
          <w:rtl/>
        </w:rPr>
        <w:t>يا رسول أيعطى الله بهذه الأسماء كل هذا الخير</w:t>
      </w:r>
      <w:r>
        <w:rPr>
          <w:rFonts w:hint="cs"/>
          <w:rtl/>
        </w:rPr>
        <w:t xml:space="preserve">؟ </w:t>
      </w:r>
      <w:r w:rsidRPr="00C70E76">
        <w:rPr>
          <w:rFonts w:hint="cs"/>
          <w:rtl/>
        </w:rPr>
        <w:t>فقال</w:t>
      </w:r>
      <w:r>
        <w:rPr>
          <w:rFonts w:hint="cs"/>
          <w:rtl/>
        </w:rPr>
        <w:t xml:space="preserve">: </w:t>
      </w:r>
      <w:r w:rsidRPr="00C70E76">
        <w:rPr>
          <w:rFonts w:hint="cs"/>
          <w:rtl/>
        </w:rPr>
        <w:t>لا تخبر به الناس حتى أخبرك بأعظم منها</w:t>
      </w:r>
      <w:r>
        <w:rPr>
          <w:rFonts w:hint="cs"/>
          <w:rtl/>
        </w:rPr>
        <w:t xml:space="preserve">، </w:t>
      </w:r>
      <w:r w:rsidRPr="00C70E76">
        <w:rPr>
          <w:rFonts w:hint="cs"/>
          <w:rtl/>
        </w:rPr>
        <w:t>فإني أخشى أن يدعوا العمل ويقتصروا على هذا. ثم قال</w:t>
      </w:r>
      <w:r>
        <w:rPr>
          <w:rFonts w:hint="cs"/>
          <w:rtl/>
        </w:rPr>
        <w:t xml:space="preserve">: </w:t>
      </w:r>
      <w:r w:rsidRPr="00C70E76">
        <w:rPr>
          <w:rFonts w:hint="cs"/>
          <w:rtl/>
        </w:rPr>
        <w:t>من نام وقد دعا بها</w:t>
      </w:r>
      <w:r>
        <w:rPr>
          <w:rFonts w:hint="cs"/>
          <w:rtl/>
        </w:rPr>
        <w:t xml:space="preserve">، </w:t>
      </w:r>
      <w:r w:rsidRPr="00C70E76">
        <w:rPr>
          <w:rFonts w:hint="cs"/>
          <w:rtl/>
        </w:rPr>
        <w:t>فإن مات مات شهيدا وإن عمل الكبائر وغفر لأهل بيته</w:t>
      </w:r>
      <w:r>
        <w:rPr>
          <w:rFonts w:hint="cs"/>
          <w:rtl/>
        </w:rPr>
        <w:t xml:space="preserve">، </w:t>
      </w:r>
      <w:r w:rsidRPr="00C70E76">
        <w:rPr>
          <w:rFonts w:hint="cs"/>
          <w:rtl/>
        </w:rPr>
        <w:t>ومن دعى بها قضى الله له ألف ألف حاجة.</w:t>
      </w:r>
    </w:p>
    <w:p w:rsidR="003550AC" w:rsidRDefault="003550AC" w:rsidP="00A26ACF">
      <w:pPr>
        <w:pStyle w:val="libNormal"/>
        <w:rPr>
          <w:rtl/>
        </w:rPr>
      </w:pPr>
      <w:r w:rsidRPr="00C70E76">
        <w:rPr>
          <w:rFonts w:hint="cs"/>
          <w:rtl/>
        </w:rPr>
        <w:t>وقد رواه سليمان بن عيسى عن سفيان الثوري</w:t>
      </w:r>
      <w:r>
        <w:rPr>
          <w:rFonts w:hint="cs"/>
          <w:rtl/>
        </w:rPr>
        <w:t xml:space="preserve">، </w:t>
      </w:r>
      <w:r w:rsidRPr="00C70E76">
        <w:rPr>
          <w:rFonts w:hint="cs"/>
          <w:rtl/>
        </w:rPr>
        <w:t>عن ابراهيم بن أدهم إلا أن الألفاظ تختلف. ورواه مختصراً الحسين بن داود البلخي</w:t>
      </w:r>
      <w:r>
        <w:rPr>
          <w:rFonts w:hint="cs"/>
          <w:rtl/>
        </w:rPr>
        <w:t xml:space="preserve">، </w:t>
      </w:r>
      <w:r w:rsidRPr="00C70E76">
        <w:rPr>
          <w:rFonts w:hint="cs"/>
          <w:rtl/>
        </w:rPr>
        <w:t>عن شقيق بن ابراهيم.</w:t>
      </w:r>
    </w:p>
    <w:p w:rsidR="003550AC" w:rsidRPr="00C70E76" w:rsidRDefault="003550AC" w:rsidP="00A26ACF">
      <w:pPr>
        <w:pStyle w:val="libNormal"/>
        <w:rPr>
          <w:rtl/>
        </w:rPr>
      </w:pPr>
      <w:r w:rsidRPr="00C70E76">
        <w:rPr>
          <w:rFonts w:hint="cs"/>
          <w:rtl/>
        </w:rPr>
        <w:t>هذا حديث موضوع على رسول الله صلى الله عليه وسلم</w:t>
      </w:r>
      <w:r>
        <w:rPr>
          <w:rFonts w:hint="cs"/>
          <w:rtl/>
        </w:rPr>
        <w:t xml:space="preserve">، </w:t>
      </w:r>
      <w:r w:rsidRPr="00C70E76">
        <w:rPr>
          <w:rFonts w:hint="cs"/>
          <w:rtl/>
        </w:rPr>
        <w:t>وفي طرقه كلمات ركيكة يتنزه رسول الله صلى الله عليه وسلم عن مثلها وأسماء لله يتعالى الحق عنها</w:t>
      </w:r>
      <w:r>
        <w:rPr>
          <w:rFonts w:hint="cs"/>
          <w:rtl/>
        </w:rPr>
        <w:t xml:space="preserve">، </w:t>
      </w:r>
      <w:r w:rsidRPr="00C70E76">
        <w:rPr>
          <w:rFonts w:hint="cs"/>
          <w:rtl/>
        </w:rPr>
        <w:t>ولم نر التطويل بذكر الطرق لأنها من جنس واحد.</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وفي الطريق الأول أحمد بن عبد الله وهو الجويباري.</w:t>
      </w:r>
    </w:p>
    <w:p w:rsidR="003550AC" w:rsidRDefault="003550AC" w:rsidP="00A26ACF">
      <w:pPr>
        <w:pStyle w:val="libNormal"/>
        <w:rPr>
          <w:rtl/>
        </w:rPr>
      </w:pPr>
      <w:r w:rsidRPr="00C70E76">
        <w:rPr>
          <w:rFonts w:hint="cs"/>
          <w:rtl/>
        </w:rPr>
        <w:t>وفي الطريق الثاني سليمان بن عيسى.</w:t>
      </w:r>
    </w:p>
    <w:p w:rsidR="003550AC" w:rsidRDefault="003550AC" w:rsidP="00A26ACF">
      <w:pPr>
        <w:pStyle w:val="libNormal"/>
        <w:rPr>
          <w:rtl/>
        </w:rPr>
      </w:pPr>
      <w:r w:rsidRPr="00C70E76">
        <w:rPr>
          <w:rFonts w:hint="cs"/>
          <w:rtl/>
        </w:rPr>
        <w:t>وفي الثالث الحسين بن داود</w:t>
      </w:r>
      <w:r>
        <w:rPr>
          <w:rFonts w:hint="cs"/>
          <w:rtl/>
        </w:rPr>
        <w:t xml:space="preserve">، </w:t>
      </w:r>
      <w:r w:rsidRPr="00C70E76">
        <w:rPr>
          <w:rFonts w:hint="cs"/>
          <w:rtl/>
        </w:rPr>
        <w:t>وثلاثتهم كانوا يضعون الحديث</w:t>
      </w:r>
      <w:r>
        <w:rPr>
          <w:rFonts w:hint="cs"/>
          <w:rtl/>
        </w:rPr>
        <w:t xml:space="preserve">، </w:t>
      </w:r>
      <w:r w:rsidRPr="00C70E76">
        <w:rPr>
          <w:rFonts w:hint="cs"/>
          <w:rtl/>
        </w:rPr>
        <w:t>والله أعلم أنهم ابتدوا بوضعه</w:t>
      </w:r>
      <w:r>
        <w:rPr>
          <w:rFonts w:hint="cs"/>
          <w:rtl/>
        </w:rPr>
        <w:t xml:space="preserve">، </w:t>
      </w:r>
      <w:r w:rsidRPr="00C70E76">
        <w:rPr>
          <w:rFonts w:hint="cs"/>
          <w:rtl/>
        </w:rPr>
        <w:t>ثم سرقه الآخران وبدّلا فيه وغيّرا.</w:t>
      </w:r>
    </w:p>
    <w:p w:rsidR="003550AC" w:rsidRPr="00C70E76" w:rsidRDefault="003550AC" w:rsidP="00A26ACF">
      <w:pPr>
        <w:pStyle w:val="libNormal"/>
        <w:rPr>
          <w:rtl/>
        </w:rPr>
      </w:pPr>
      <w:r w:rsidRPr="00C70E76">
        <w:rPr>
          <w:rFonts w:hint="cs"/>
          <w:rtl/>
        </w:rPr>
        <w:t>وقد روى لنا من طريق مظلم فيه مجاهيل وفيه زيادات ونقصان. انتهى.</w:t>
      </w:r>
    </w:p>
    <w:p w:rsidR="003550AC" w:rsidRPr="00C70E76" w:rsidRDefault="003550AC" w:rsidP="00A56519">
      <w:pPr>
        <w:pStyle w:val="libCenter"/>
        <w:rPr>
          <w:rtl/>
        </w:rPr>
      </w:pPr>
      <w:r w:rsidRPr="00C70E76">
        <w:rPr>
          <w:rFonts w:hint="cs"/>
          <w:rtl/>
        </w:rPr>
        <w:t>**</w:t>
      </w:r>
    </w:p>
    <w:p w:rsidR="003550AC" w:rsidRDefault="003550AC" w:rsidP="00A26ACF">
      <w:pPr>
        <w:pStyle w:val="libNormal"/>
        <w:rPr>
          <w:rtl/>
        </w:rPr>
      </w:pPr>
      <w:r w:rsidRPr="00C70E76">
        <w:rPr>
          <w:rFonts w:hint="cs"/>
          <w:rtl/>
        </w:rPr>
        <w:t xml:space="preserve">ونحن لا نحكم بصحة الأدعية المروية عن أويس </w:t>
      </w:r>
      <w:r w:rsidR="004E04DC" w:rsidRPr="004E04DC">
        <w:rPr>
          <w:rStyle w:val="libAlaemChar"/>
          <w:rFonts w:hint="cs"/>
          <w:rtl/>
        </w:rPr>
        <w:t>رحمه‌الله</w:t>
      </w:r>
      <w:r>
        <w:rPr>
          <w:rFonts w:hint="cs"/>
          <w:rtl/>
        </w:rPr>
        <w:t xml:space="preserve">، </w:t>
      </w:r>
      <w:r w:rsidRPr="00C70E76">
        <w:rPr>
          <w:rFonts w:hint="cs"/>
          <w:rtl/>
        </w:rPr>
        <w:t>وهي أكثر من هذه النماذج التي ذكرناها</w:t>
      </w:r>
      <w:r>
        <w:rPr>
          <w:rFonts w:hint="cs"/>
          <w:rtl/>
        </w:rPr>
        <w:t xml:space="preserve">، </w:t>
      </w:r>
      <w:r w:rsidRPr="00C70E76">
        <w:rPr>
          <w:rFonts w:hint="cs"/>
          <w:rtl/>
        </w:rPr>
        <w:t>فرواياتها خاضعة للبحث العلمي وقواعد الجرح والتعديل</w:t>
      </w:r>
      <w:r>
        <w:rPr>
          <w:rFonts w:hint="cs"/>
          <w:rtl/>
        </w:rPr>
        <w:t xml:space="preserve">، </w:t>
      </w:r>
      <w:r w:rsidRPr="00C70E76">
        <w:rPr>
          <w:rFonts w:hint="cs"/>
          <w:rtl/>
        </w:rPr>
        <w:t xml:space="preserve">ولكنها تدل على المكانة العميقة له </w:t>
      </w:r>
      <w:r w:rsidR="004E04DC" w:rsidRPr="004E04DC">
        <w:rPr>
          <w:rStyle w:val="libAlaemChar"/>
          <w:rFonts w:hint="cs"/>
          <w:rtl/>
        </w:rPr>
        <w:t>رحمه‌الله</w:t>
      </w:r>
      <w:r w:rsidRPr="00C70E76">
        <w:rPr>
          <w:rFonts w:hint="cs"/>
          <w:rtl/>
        </w:rPr>
        <w:t xml:space="preserve"> في نفوس المسلمين من الشيعة والسنة</w:t>
      </w:r>
      <w:r>
        <w:rPr>
          <w:rFonts w:hint="cs"/>
          <w:rtl/>
        </w:rPr>
        <w:t xml:space="preserve">، </w:t>
      </w:r>
      <w:r w:rsidRPr="00C70E76">
        <w:rPr>
          <w:rFonts w:hint="cs"/>
          <w:rtl/>
        </w:rPr>
        <w:t>وأنه ثبت عندهم أن أويساً من أولياء الله الخاصين النادرين</w:t>
      </w:r>
      <w:r>
        <w:rPr>
          <w:rFonts w:hint="cs"/>
          <w:rtl/>
        </w:rPr>
        <w:t xml:space="preserve">، </w:t>
      </w:r>
      <w:r w:rsidRPr="00C70E76">
        <w:rPr>
          <w:rFonts w:hint="cs"/>
          <w:rtl/>
        </w:rPr>
        <w:t>كما ثبتت عندهم أحاديث شفاعته الواسعة..</w:t>
      </w:r>
    </w:p>
    <w:p w:rsidR="00960004" w:rsidRDefault="003550AC" w:rsidP="00A26ACF">
      <w:pPr>
        <w:pStyle w:val="libNormal"/>
        <w:rPr>
          <w:rtl/>
        </w:rPr>
      </w:pPr>
      <w:r w:rsidRPr="00C70E76">
        <w:rPr>
          <w:rFonts w:hint="cs"/>
          <w:rtl/>
        </w:rPr>
        <w:t>جعلنا الله ممن تشملهم شفاعة النبي وآله</w:t>
      </w:r>
      <w:r>
        <w:rPr>
          <w:rFonts w:hint="cs"/>
          <w:rtl/>
        </w:rPr>
        <w:t xml:space="preserve">، </w:t>
      </w:r>
      <w:r w:rsidRPr="00C70E76">
        <w:rPr>
          <w:rFonts w:hint="cs"/>
          <w:rtl/>
        </w:rPr>
        <w:t>وشيعتهم المقربين.</w:t>
      </w:r>
    </w:p>
    <w:p w:rsidR="003550AC" w:rsidRDefault="003550AC" w:rsidP="00181AF2">
      <w:pPr>
        <w:pStyle w:val="Heading2Center"/>
        <w:rPr>
          <w:rtl/>
        </w:rPr>
      </w:pPr>
      <w:bookmarkStart w:id="43" w:name="_Toc377805241"/>
      <w:r w:rsidRPr="00C70E76">
        <w:rPr>
          <w:rFonts w:hint="cs"/>
          <w:rtl/>
        </w:rPr>
        <w:t>شفاعة أويس القرني لمئات الألوف أو الملايين</w:t>
      </w:r>
      <w:bookmarkEnd w:id="43"/>
    </w:p>
    <w:p w:rsidR="003550AC" w:rsidRDefault="003550AC" w:rsidP="00A26ACF">
      <w:pPr>
        <w:pStyle w:val="libNormal"/>
        <w:rPr>
          <w:rtl/>
        </w:rPr>
      </w:pPr>
      <w:r w:rsidRPr="00C70E76">
        <w:rPr>
          <w:rFonts w:hint="cs"/>
          <w:rtl/>
        </w:rPr>
        <w:t xml:space="preserve">تقدم ذكر شفاعة أويس القرني </w:t>
      </w:r>
      <w:r w:rsidR="004E04DC" w:rsidRPr="004E04DC">
        <w:rPr>
          <w:rStyle w:val="libAlaemChar"/>
          <w:rFonts w:hint="cs"/>
          <w:rtl/>
        </w:rPr>
        <w:t>رحمه‌الله</w:t>
      </w:r>
      <w:r w:rsidRPr="00C70E76">
        <w:rPr>
          <w:rFonts w:hint="cs"/>
          <w:rtl/>
        </w:rPr>
        <w:t xml:space="preserve"> في أحاديث عديدة</w:t>
      </w:r>
      <w:r>
        <w:rPr>
          <w:rFonts w:hint="cs"/>
          <w:rtl/>
        </w:rPr>
        <w:t xml:space="preserve">، </w:t>
      </w:r>
      <w:r w:rsidRPr="00C70E76">
        <w:rPr>
          <w:rFonts w:hint="cs"/>
          <w:rtl/>
        </w:rPr>
        <w:t>ومنها أحاديث صحيحة من الدرجة الأولى عند الطرفين</w:t>
      </w:r>
      <w:r>
        <w:rPr>
          <w:rFonts w:hint="cs"/>
          <w:rtl/>
        </w:rPr>
        <w:t xml:space="preserve">، </w:t>
      </w:r>
      <w:r w:rsidRPr="00C70E76">
        <w:rPr>
          <w:rFonts w:hint="cs"/>
          <w:rtl/>
        </w:rPr>
        <w:t>ونورد هنا ما يلي</w:t>
      </w:r>
      <w:r>
        <w:rPr>
          <w:rFonts w:hint="cs"/>
          <w:rtl/>
        </w:rPr>
        <w:t xml:space="preserve">: </w:t>
      </w:r>
    </w:p>
    <w:p w:rsidR="003550AC" w:rsidRDefault="003550AC" w:rsidP="00AE6309">
      <w:pPr>
        <w:pStyle w:val="libBold2"/>
        <w:rPr>
          <w:rtl/>
        </w:rPr>
      </w:pPr>
      <w:r w:rsidRPr="00D9579F">
        <w:rPr>
          <w:rFonts w:hint="cs"/>
          <w:rtl/>
        </w:rPr>
        <w:t>في مستدرك الحاكم: 3</w:t>
      </w:r>
      <w:r w:rsidR="003708E0">
        <w:rPr>
          <w:rFonts w:hint="cs"/>
          <w:rtl/>
        </w:rPr>
        <w:t>/</w:t>
      </w:r>
      <w:r w:rsidRPr="00D9579F">
        <w:rPr>
          <w:rFonts w:hint="cs"/>
          <w:rtl/>
        </w:rPr>
        <w:t xml:space="preserve">408: </w:t>
      </w:r>
    </w:p>
    <w:p w:rsidR="003550AC" w:rsidRDefault="003550AC" w:rsidP="00A26ACF">
      <w:pPr>
        <w:pStyle w:val="libNormal"/>
        <w:rPr>
          <w:rtl/>
        </w:rPr>
      </w:pPr>
      <w:r w:rsidRPr="00C70E76">
        <w:rPr>
          <w:rFonts w:hint="cs"/>
          <w:rtl/>
        </w:rPr>
        <w:t>حدثنا أبو زكريا يحيى بن محمد العنبري</w:t>
      </w:r>
      <w:r>
        <w:rPr>
          <w:rFonts w:hint="cs"/>
          <w:rtl/>
        </w:rPr>
        <w:t xml:space="preserve">، </w:t>
      </w:r>
      <w:r w:rsidRPr="00C70E76">
        <w:rPr>
          <w:rFonts w:hint="cs"/>
          <w:rtl/>
        </w:rPr>
        <w:t>ثنا محمد بن عبدالسلام</w:t>
      </w:r>
      <w:r>
        <w:rPr>
          <w:rFonts w:hint="cs"/>
          <w:rtl/>
        </w:rPr>
        <w:t xml:space="preserve">، </w:t>
      </w:r>
      <w:r w:rsidRPr="00C70E76">
        <w:rPr>
          <w:rFonts w:hint="cs"/>
          <w:rtl/>
        </w:rPr>
        <w:t>ثنا اسحاق بن ابراهيم</w:t>
      </w:r>
      <w:r>
        <w:rPr>
          <w:rFonts w:hint="cs"/>
          <w:rtl/>
        </w:rPr>
        <w:t xml:space="preserve">، </w:t>
      </w:r>
      <w:r w:rsidRPr="00C70E76">
        <w:rPr>
          <w:rFonts w:hint="cs"/>
          <w:rtl/>
        </w:rPr>
        <w:t>ثنا عبد الوهاب الثقفي</w:t>
      </w:r>
      <w:r>
        <w:rPr>
          <w:rFonts w:hint="cs"/>
          <w:rtl/>
        </w:rPr>
        <w:t xml:space="preserve">، </w:t>
      </w:r>
      <w:r w:rsidRPr="00C70E76">
        <w:rPr>
          <w:rFonts w:hint="cs"/>
          <w:rtl/>
        </w:rPr>
        <w:t>ثنا خالد الحذاء</w:t>
      </w:r>
      <w:r>
        <w:rPr>
          <w:rFonts w:hint="cs"/>
          <w:rtl/>
        </w:rPr>
        <w:t xml:space="preserve">، </w:t>
      </w:r>
      <w:r w:rsidRPr="00C70E76">
        <w:rPr>
          <w:rFonts w:hint="cs"/>
          <w:rtl/>
        </w:rPr>
        <w:t>عن عبدالله بن شقيق</w:t>
      </w:r>
      <w:r>
        <w:rPr>
          <w:rFonts w:hint="cs"/>
          <w:rtl/>
        </w:rPr>
        <w:t xml:space="preserve">، </w:t>
      </w:r>
      <w:r w:rsidRPr="00C70E76">
        <w:rPr>
          <w:rFonts w:hint="cs"/>
          <w:rtl/>
        </w:rPr>
        <w:t xml:space="preserve">عن عبدالله بن أبي الجدعاء أنه سمع رسول الله </w:t>
      </w:r>
      <w:r w:rsidR="003F5631" w:rsidRPr="003F5631">
        <w:rPr>
          <w:rStyle w:val="libAlaemChar"/>
          <w:rFonts w:hint="cs"/>
          <w:rtl/>
        </w:rPr>
        <w:t>صلى‌الله‌عليه‌وآله</w:t>
      </w:r>
      <w:r w:rsidRPr="00C70E76">
        <w:rPr>
          <w:rFonts w:hint="cs"/>
          <w:rtl/>
        </w:rPr>
        <w:t xml:space="preserve"> يقول</w:t>
      </w:r>
      <w:r>
        <w:rPr>
          <w:rFonts w:hint="cs"/>
          <w:rtl/>
        </w:rPr>
        <w:t xml:space="preserve">: </w:t>
      </w:r>
      <w:r w:rsidRPr="00C70E76">
        <w:rPr>
          <w:rFonts w:hint="cs"/>
          <w:rtl/>
        </w:rPr>
        <w:t>يدخل الجنة بشفاعة رجل من أمتي أكثر من بني تميم.</w:t>
      </w:r>
    </w:p>
    <w:p w:rsidR="003550AC" w:rsidRPr="00D9579F" w:rsidRDefault="003550AC" w:rsidP="00A26ACF">
      <w:pPr>
        <w:pStyle w:val="libNormal"/>
        <w:rPr>
          <w:rtl/>
        </w:rPr>
      </w:pPr>
      <w:r w:rsidRPr="00C70E76">
        <w:rPr>
          <w:rFonts w:hint="cs"/>
          <w:rtl/>
        </w:rPr>
        <w:t>قال الثقفي قال هشام</w:t>
      </w:r>
      <w:r>
        <w:rPr>
          <w:rFonts w:hint="cs"/>
          <w:rtl/>
        </w:rPr>
        <w:t xml:space="preserve">: </w:t>
      </w:r>
      <w:r w:rsidRPr="00C70E76">
        <w:rPr>
          <w:rFonts w:hint="cs"/>
          <w:rtl/>
        </w:rPr>
        <w:t xml:space="preserve">سمعت الحسن يقول إنه أويس القرني. صحيح الاسناد ولم يخرجاه. </w:t>
      </w:r>
      <w:r w:rsidRPr="00AE6309">
        <w:rPr>
          <w:rStyle w:val="libBold2Char"/>
          <w:rFonts w:hint="cs"/>
          <w:rtl/>
        </w:rPr>
        <w:t>ورواه في سير</w:t>
      </w:r>
      <w:r w:rsidRPr="00A26ACF">
        <w:rPr>
          <w:rFonts w:hint="cs"/>
          <w:rtl/>
        </w:rPr>
        <w:t xml:space="preserve"> </w:t>
      </w:r>
      <w:r w:rsidRPr="00AE6309">
        <w:rPr>
          <w:rStyle w:val="libBold2Char"/>
          <w:rFonts w:hint="cs"/>
          <w:rtl/>
        </w:rPr>
        <w:t>أعلام النبلاء: 4</w:t>
      </w:r>
      <w:r w:rsidR="003708E0">
        <w:rPr>
          <w:rStyle w:val="libBold2Char"/>
          <w:rFonts w:hint="cs"/>
          <w:rtl/>
        </w:rPr>
        <w:t>/</w:t>
      </w:r>
      <w:r w:rsidRPr="00AE6309">
        <w:rPr>
          <w:rStyle w:val="libBold2Char"/>
          <w:rFonts w:hint="cs"/>
          <w:rtl/>
        </w:rPr>
        <w:t>32</w:t>
      </w:r>
    </w:p>
    <w:p w:rsidR="003550AC" w:rsidRDefault="003550AC" w:rsidP="003550AC">
      <w:pPr>
        <w:pStyle w:val="libNormal"/>
      </w:pPr>
      <w:r>
        <w:rPr>
          <w:rFonts w:hint="cs"/>
          <w:rtl/>
        </w:rPr>
        <w:br w:type="page"/>
      </w:r>
    </w:p>
    <w:p w:rsidR="003550AC" w:rsidRDefault="003550AC" w:rsidP="00AE6309">
      <w:pPr>
        <w:pStyle w:val="libBold2"/>
        <w:rPr>
          <w:rtl/>
        </w:rPr>
      </w:pPr>
      <w:r w:rsidRPr="00D9579F">
        <w:rPr>
          <w:rFonts w:hint="cs"/>
          <w:rtl/>
        </w:rPr>
        <w:lastRenderedPageBreak/>
        <w:t>وفي مستدرك الحاكم: 3</w:t>
      </w:r>
      <w:r w:rsidR="003708E0">
        <w:rPr>
          <w:rFonts w:hint="cs"/>
          <w:rtl/>
        </w:rPr>
        <w:t>/</w:t>
      </w:r>
      <w:r w:rsidRPr="00D9579F">
        <w:rPr>
          <w:rFonts w:hint="cs"/>
          <w:rtl/>
        </w:rPr>
        <w:t xml:space="preserve">405: </w:t>
      </w:r>
    </w:p>
    <w:p w:rsidR="003550AC" w:rsidRDefault="003550AC" w:rsidP="00A26ACF">
      <w:pPr>
        <w:pStyle w:val="libNormal"/>
        <w:rPr>
          <w:rtl/>
        </w:rPr>
      </w:pPr>
      <w:r w:rsidRPr="00C70E76">
        <w:rPr>
          <w:rFonts w:hint="cs"/>
          <w:rtl/>
        </w:rPr>
        <w:t>حدثنا أبو العباس أحمد بن زياد الفقيه بالدامغان</w:t>
      </w:r>
      <w:r>
        <w:rPr>
          <w:rFonts w:hint="cs"/>
          <w:rtl/>
        </w:rPr>
        <w:t xml:space="preserve">، </w:t>
      </w:r>
      <w:r w:rsidRPr="00C70E76">
        <w:rPr>
          <w:rFonts w:hint="cs"/>
          <w:rtl/>
        </w:rPr>
        <w:t>ثنا محمد بن أيوب</w:t>
      </w:r>
      <w:r>
        <w:rPr>
          <w:rFonts w:hint="cs"/>
          <w:rtl/>
        </w:rPr>
        <w:t xml:space="preserve">، </w:t>
      </w:r>
      <w:r w:rsidRPr="00C70E76">
        <w:rPr>
          <w:rFonts w:hint="cs"/>
          <w:rtl/>
        </w:rPr>
        <w:t>أنا أحمد بن عبد الله بن يونس</w:t>
      </w:r>
      <w:r>
        <w:rPr>
          <w:rFonts w:hint="cs"/>
          <w:rtl/>
        </w:rPr>
        <w:t xml:space="preserve">، </w:t>
      </w:r>
      <w:r w:rsidRPr="00C70E76">
        <w:rPr>
          <w:rFonts w:hint="cs"/>
          <w:rtl/>
        </w:rPr>
        <w:t>ثنا أبو بكر بن عياش</w:t>
      </w:r>
      <w:r>
        <w:rPr>
          <w:rFonts w:hint="cs"/>
          <w:rtl/>
        </w:rPr>
        <w:t xml:space="preserve">، </w:t>
      </w:r>
      <w:r w:rsidRPr="00C70E76">
        <w:rPr>
          <w:rFonts w:hint="cs"/>
          <w:rtl/>
        </w:rPr>
        <w:t xml:space="preserve">عن هشام عن الحسن قال قال رسول الله </w:t>
      </w:r>
      <w:r w:rsidR="003F5631" w:rsidRPr="003F5631">
        <w:rPr>
          <w:rStyle w:val="libAlaemChar"/>
          <w:rFonts w:hint="cs"/>
          <w:rtl/>
        </w:rPr>
        <w:t>صلى‌الله‌عليه‌وآله</w:t>
      </w:r>
      <w:r>
        <w:rPr>
          <w:rFonts w:hint="cs"/>
          <w:rtl/>
        </w:rPr>
        <w:t xml:space="preserve">: </w:t>
      </w:r>
      <w:r w:rsidRPr="00C70E76">
        <w:rPr>
          <w:rFonts w:hint="cs"/>
          <w:rtl/>
        </w:rPr>
        <w:t>يدخل الجنة بشفاعة رجل من أمتي أكثر من ربيعة ومضر.</w:t>
      </w:r>
    </w:p>
    <w:p w:rsidR="003550AC" w:rsidRDefault="003550AC" w:rsidP="00A26ACF">
      <w:pPr>
        <w:pStyle w:val="libNormal"/>
        <w:rPr>
          <w:rtl/>
        </w:rPr>
      </w:pPr>
      <w:r w:rsidRPr="00C70E76">
        <w:rPr>
          <w:rFonts w:hint="cs"/>
          <w:rtl/>
        </w:rPr>
        <w:t>قال هشام فأخبرني حوشب عن الحسن أنه أويس القرني.</w:t>
      </w:r>
    </w:p>
    <w:p w:rsidR="003550AC" w:rsidRDefault="003550AC" w:rsidP="00A26ACF">
      <w:pPr>
        <w:pStyle w:val="libNormal"/>
        <w:rPr>
          <w:rtl/>
        </w:rPr>
      </w:pPr>
      <w:r w:rsidRPr="00C70E76">
        <w:rPr>
          <w:rFonts w:hint="cs"/>
          <w:rtl/>
        </w:rPr>
        <w:t>قال أبو بكر بن عياش</w:t>
      </w:r>
      <w:r>
        <w:rPr>
          <w:rFonts w:hint="cs"/>
          <w:rtl/>
        </w:rPr>
        <w:t xml:space="preserve">: </w:t>
      </w:r>
      <w:r w:rsidRPr="00C70E76">
        <w:rPr>
          <w:rFonts w:hint="cs"/>
          <w:rtl/>
        </w:rPr>
        <w:t>فقلت لرجل من قومه</w:t>
      </w:r>
      <w:r>
        <w:rPr>
          <w:rFonts w:hint="cs"/>
          <w:rtl/>
        </w:rPr>
        <w:t xml:space="preserve">: </w:t>
      </w:r>
      <w:r w:rsidRPr="00C70E76">
        <w:rPr>
          <w:rFonts w:hint="cs"/>
          <w:rtl/>
        </w:rPr>
        <w:t>أويس بأي شيء بلغ هذا</w:t>
      </w:r>
      <w:r>
        <w:rPr>
          <w:rFonts w:hint="cs"/>
          <w:rtl/>
        </w:rPr>
        <w:t xml:space="preserve">؟ </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فضل الله يؤتيه من يشاء.</w:t>
      </w:r>
    </w:p>
    <w:p w:rsidR="003550AC" w:rsidRDefault="003550AC" w:rsidP="00AE6309">
      <w:pPr>
        <w:pStyle w:val="libBold2"/>
        <w:rPr>
          <w:rtl/>
        </w:rPr>
      </w:pPr>
      <w:r w:rsidRPr="00D9579F">
        <w:rPr>
          <w:rFonts w:hint="cs"/>
          <w:rtl/>
        </w:rPr>
        <w:t>وفي تاريخ الطبري: 10</w:t>
      </w:r>
      <w:r w:rsidR="003708E0">
        <w:rPr>
          <w:rFonts w:hint="cs"/>
          <w:rtl/>
        </w:rPr>
        <w:t>/</w:t>
      </w:r>
      <w:r w:rsidRPr="00D9579F">
        <w:rPr>
          <w:rFonts w:hint="cs"/>
          <w:rtl/>
        </w:rPr>
        <w:t xml:space="preserve">145: </w:t>
      </w:r>
    </w:p>
    <w:p w:rsidR="003550AC" w:rsidRDefault="003550AC" w:rsidP="00A26ACF">
      <w:pPr>
        <w:pStyle w:val="libNormal"/>
        <w:rPr>
          <w:rtl/>
        </w:rPr>
      </w:pPr>
      <w:r w:rsidRPr="00C70E76">
        <w:rPr>
          <w:rFonts w:hint="cs"/>
          <w:rtl/>
        </w:rPr>
        <w:t>حدثنا أبو كريب قال</w:t>
      </w:r>
      <w:r>
        <w:rPr>
          <w:rFonts w:hint="cs"/>
          <w:rtl/>
        </w:rPr>
        <w:t xml:space="preserve">: </w:t>
      </w:r>
      <w:r w:rsidRPr="00C70E76">
        <w:rPr>
          <w:rFonts w:hint="cs"/>
          <w:rtl/>
        </w:rPr>
        <w:t>حدثنا أبو بكر قال حدثنا هشام</w:t>
      </w:r>
      <w:r>
        <w:rPr>
          <w:rFonts w:hint="cs"/>
          <w:rtl/>
        </w:rPr>
        <w:t xml:space="preserve">، </w:t>
      </w:r>
      <w:r w:rsidRPr="00C70E76">
        <w:rPr>
          <w:rFonts w:hint="cs"/>
          <w:rtl/>
        </w:rPr>
        <w:t>عن الحسن قال قال رسول الله صلى الله عليه وسلم</w:t>
      </w:r>
      <w:r>
        <w:rPr>
          <w:rFonts w:hint="cs"/>
          <w:rtl/>
        </w:rPr>
        <w:t xml:space="preserve">: </w:t>
      </w:r>
      <w:r w:rsidRPr="00C70E76">
        <w:rPr>
          <w:rFonts w:hint="cs"/>
          <w:rtl/>
        </w:rPr>
        <w:t>ليدخلن الجنة بشفاعة رجل من أمتي مثل ربيعة ومضر</w:t>
      </w:r>
      <w:r>
        <w:rPr>
          <w:rFonts w:hint="cs"/>
          <w:rtl/>
        </w:rPr>
        <w:t xml:space="preserve">: </w:t>
      </w:r>
      <w:r w:rsidRPr="00C70E76">
        <w:rPr>
          <w:rFonts w:hint="cs"/>
          <w:rtl/>
        </w:rPr>
        <w:t>قال هشام</w:t>
      </w:r>
      <w:r>
        <w:rPr>
          <w:rFonts w:hint="cs"/>
          <w:rtl/>
        </w:rPr>
        <w:t xml:space="preserve">: </w:t>
      </w:r>
      <w:r w:rsidRPr="00C70E76">
        <w:rPr>
          <w:rFonts w:hint="cs"/>
          <w:rtl/>
        </w:rPr>
        <w:t>فأخبرني حوشب أنه قال</w:t>
      </w:r>
      <w:r>
        <w:rPr>
          <w:rFonts w:hint="cs"/>
          <w:rtl/>
        </w:rPr>
        <w:t xml:space="preserve">: </w:t>
      </w:r>
      <w:r w:rsidRPr="00C70E76">
        <w:rPr>
          <w:rFonts w:hint="cs"/>
          <w:rtl/>
        </w:rPr>
        <w:t>هو أويس القرني.</w:t>
      </w:r>
    </w:p>
    <w:p w:rsidR="003550AC" w:rsidRDefault="003550AC" w:rsidP="00AE6309">
      <w:pPr>
        <w:pStyle w:val="libBold2"/>
        <w:rPr>
          <w:rtl/>
        </w:rPr>
      </w:pPr>
      <w:r w:rsidRPr="00D9579F">
        <w:rPr>
          <w:rFonts w:hint="cs"/>
          <w:rtl/>
        </w:rPr>
        <w:t>وفي تاريخ الطبري: 11</w:t>
      </w:r>
      <w:r w:rsidR="003708E0">
        <w:rPr>
          <w:rFonts w:hint="cs"/>
          <w:rtl/>
        </w:rPr>
        <w:t>/</w:t>
      </w:r>
      <w:r w:rsidRPr="00D9579F">
        <w:rPr>
          <w:rFonts w:hint="cs"/>
          <w:rtl/>
        </w:rPr>
        <w:t xml:space="preserve">662: </w:t>
      </w:r>
    </w:p>
    <w:p w:rsidR="003550AC" w:rsidRDefault="003550AC" w:rsidP="00A26ACF">
      <w:pPr>
        <w:pStyle w:val="libNormal"/>
        <w:rPr>
          <w:rtl/>
        </w:rPr>
      </w:pPr>
      <w:r w:rsidRPr="00C70E76">
        <w:rPr>
          <w:rFonts w:hint="cs"/>
          <w:rtl/>
        </w:rPr>
        <w:t>عن هشام عن الحسن.. قال رسول الله ( ص ) ليدخلن الجنة بشفاعة رجل من أمتي مثل ربيعة ومضر.. أنه قال هو أويس القرني.</w:t>
      </w:r>
    </w:p>
    <w:p w:rsidR="003550AC" w:rsidRDefault="003550AC" w:rsidP="00AE6309">
      <w:pPr>
        <w:pStyle w:val="libBold2"/>
        <w:rPr>
          <w:rtl/>
        </w:rPr>
      </w:pPr>
      <w:r w:rsidRPr="00D9579F">
        <w:rPr>
          <w:rFonts w:hint="cs"/>
          <w:rtl/>
        </w:rPr>
        <w:t>وفي كنز العمال: 12</w:t>
      </w:r>
      <w:r w:rsidR="003708E0">
        <w:rPr>
          <w:rFonts w:hint="cs"/>
          <w:rtl/>
        </w:rPr>
        <w:t>/</w:t>
      </w:r>
      <w:r w:rsidRPr="00D9579F">
        <w:rPr>
          <w:rFonts w:hint="cs"/>
          <w:rtl/>
        </w:rPr>
        <w:t xml:space="preserve">73: </w:t>
      </w:r>
    </w:p>
    <w:p w:rsidR="003550AC" w:rsidRDefault="003550AC" w:rsidP="00A26ACF">
      <w:pPr>
        <w:pStyle w:val="libNormal"/>
        <w:rPr>
          <w:rtl/>
        </w:rPr>
      </w:pPr>
      <w:r w:rsidRPr="00C70E76">
        <w:rPr>
          <w:rFonts w:hint="cs"/>
          <w:rtl/>
        </w:rPr>
        <w:t>سيكون في أمتي رجل يقال له أويس بن عبد الله القرني</w:t>
      </w:r>
      <w:r>
        <w:rPr>
          <w:rFonts w:hint="cs"/>
          <w:rtl/>
        </w:rPr>
        <w:t xml:space="preserve">، </w:t>
      </w:r>
      <w:r w:rsidRPr="00C70E76">
        <w:rPr>
          <w:rFonts w:hint="cs"/>
          <w:rtl/>
        </w:rPr>
        <w:t>وإن شفاعته في أمتي مثل ربيعة ومضر ( عد</w:t>
      </w:r>
      <w:r>
        <w:rPr>
          <w:rFonts w:hint="cs"/>
          <w:rtl/>
        </w:rPr>
        <w:t xml:space="preserve">، </w:t>
      </w:r>
      <w:r w:rsidRPr="00C70E76">
        <w:rPr>
          <w:rFonts w:hint="cs"/>
          <w:rtl/>
        </w:rPr>
        <w:t>عن ابن عباس ).</w:t>
      </w:r>
    </w:p>
    <w:p w:rsidR="003550AC" w:rsidRDefault="003550AC" w:rsidP="00AE6309">
      <w:pPr>
        <w:pStyle w:val="libBold2"/>
        <w:rPr>
          <w:rtl/>
        </w:rPr>
      </w:pPr>
      <w:r w:rsidRPr="00D9579F">
        <w:rPr>
          <w:rFonts w:hint="cs"/>
          <w:rtl/>
        </w:rPr>
        <w:t>وفي كنز العمال: 12</w:t>
      </w:r>
      <w:r w:rsidR="003708E0">
        <w:rPr>
          <w:rFonts w:hint="cs"/>
          <w:rtl/>
        </w:rPr>
        <w:t>/</w:t>
      </w:r>
      <w:r w:rsidRPr="00D9579F">
        <w:rPr>
          <w:rFonts w:hint="cs"/>
          <w:rtl/>
        </w:rPr>
        <w:t xml:space="preserve">76: </w:t>
      </w:r>
    </w:p>
    <w:p w:rsidR="003550AC" w:rsidRDefault="003550AC" w:rsidP="00A26ACF">
      <w:pPr>
        <w:pStyle w:val="libNormal"/>
        <w:rPr>
          <w:rtl/>
        </w:rPr>
      </w:pPr>
      <w:r w:rsidRPr="00C70E76">
        <w:rPr>
          <w:rFonts w:hint="cs"/>
          <w:rtl/>
        </w:rPr>
        <w:t>يدخل الجنة بشفاعة رجل من أمتي أكثر من ربيعة ومضر ( ش</w:t>
      </w:r>
      <w:r>
        <w:rPr>
          <w:rFonts w:hint="cs"/>
          <w:rtl/>
        </w:rPr>
        <w:t xml:space="preserve">، </w:t>
      </w:r>
      <w:r w:rsidRPr="00C70E76">
        <w:rPr>
          <w:rFonts w:hint="cs"/>
          <w:rtl/>
        </w:rPr>
        <w:t>ك</w:t>
      </w:r>
      <w:r>
        <w:rPr>
          <w:rFonts w:hint="cs"/>
          <w:rtl/>
        </w:rPr>
        <w:t xml:space="preserve">، </w:t>
      </w:r>
      <w:r w:rsidRPr="00C70E76">
        <w:rPr>
          <w:rFonts w:hint="cs"/>
          <w:rtl/>
        </w:rPr>
        <w:t>هق</w:t>
      </w:r>
      <w:r>
        <w:rPr>
          <w:rFonts w:hint="cs"/>
          <w:rtl/>
        </w:rPr>
        <w:t xml:space="preserve">، </w:t>
      </w:r>
      <w:r w:rsidRPr="00C70E76">
        <w:rPr>
          <w:rFonts w:hint="cs"/>
          <w:rtl/>
        </w:rPr>
        <w:t>وابن عساكر عن الحسن مرسلاً</w:t>
      </w:r>
      <w:r>
        <w:rPr>
          <w:rFonts w:hint="cs"/>
          <w:rtl/>
        </w:rPr>
        <w:t xml:space="preserve">، </w:t>
      </w:r>
      <w:r w:rsidRPr="00C70E76">
        <w:rPr>
          <w:rFonts w:hint="cs"/>
          <w:rtl/>
        </w:rPr>
        <w:t>قال الحسن</w:t>
      </w:r>
      <w:r>
        <w:rPr>
          <w:rFonts w:hint="cs"/>
          <w:rtl/>
        </w:rPr>
        <w:t xml:space="preserve">: </w:t>
      </w:r>
      <w:r w:rsidRPr="00C70E76">
        <w:rPr>
          <w:rFonts w:hint="cs"/>
          <w:rtl/>
        </w:rPr>
        <w:t>هو أويس القرني ).</w:t>
      </w:r>
    </w:p>
    <w:p w:rsidR="003550AC" w:rsidRDefault="003550AC" w:rsidP="00AE6309">
      <w:pPr>
        <w:pStyle w:val="libBold2"/>
        <w:rPr>
          <w:rtl/>
        </w:rPr>
      </w:pPr>
      <w:r w:rsidRPr="00D9579F">
        <w:rPr>
          <w:rFonts w:hint="cs"/>
          <w:rtl/>
        </w:rPr>
        <w:t>وفي كنز العمال: 14</w:t>
      </w:r>
      <w:r w:rsidR="003708E0">
        <w:rPr>
          <w:rFonts w:hint="cs"/>
          <w:rtl/>
        </w:rPr>
        <w:t>/</w:t>
      </w:r>
      <w:r w:rsidRPr="00D9579F">
        <w:rPr>
          <w:rFonts w:hint="cs"/>
          <w:rtl/>
        </w:rPr>
        <w:t xml:space="preserve">8: </w:t>
      </w:r>
    </w:p>
    <w:p w:rsidR="003550AC" w:rsidRPr="00C70E76" w:rsidRDefault="003550AC" w:rsidP="00A26ACF">
      <w:pPr>
        <w:pStyle w:val="libNormal"/>
        <w:rPr>
          <w:rtl/>
        </w:rPr>
      </w:pPr>
      <w:r w:rsidRPr="00C70E76">
        <w:rPr>
          <w:rFonts w:hint="cs"/>
          <w:rtl/>
        </w:rPr>
        <w:t>عن الحسن قال قال رسول الله صلى الله عليه وسلم</w:t>
      </w:r>
      <w:r>
        <w:rPr>
          <w:rFonts w:hint="cs"/>
          <w:rtl/>
        </w:rPr>
        <w:t xml:space="preserve">: </w:t>
      </w:r>
      <w:r w:rsidRPr="00C70E76">
        <w:rPr>
          <w:rFonts w:hint="cs"/>
          <w:rtl/>
        </w:rPr>
        <w:t>يدخل بشفاعة رجل من أمتي الجنة أكثر من ربيعة ومضر</w:t>
      </w:r>
      <w:r>
        <w:rPr>
          <w:rFonts w:hint="cs"/>
          <w:rtl/>
        </w:rPr>
        <w:t xml:space="preserve">، </w:t>
      </w:r>
      <w:r w:rsidRPr="00C70E76">
        <w:rPr>
          <w:rFonts w:hint="cs"/>
          <w:rtl/>
        </w:rPr>
        <w:t>أما أسمي لكم ذلك الرجل</w:t>
      </w:r>
      <w:r>
        <w:rPr>
          <w:rFonts w:hint="cs"/>
          <w:rtl/>
        </w:rPr>
        <w:t xml:space="preserve">؟ </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قالوا</w:t>
      </w:r>
      <w:r>
        <w:rPr>
          <w:rFonts w:hint="cs"/>
          <w:rtl/>
        </w:rPr>
        <w:t xml:space="preserve">: </w:t>
      </w:r>
      <w:r w:rsidRPr="00C70E76">
        <w:rPr>
          <w:rFonts w:hint="cs"/>
          <w:rtl/>
        </w:rPr>
        <w:t>بلى.</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ذاك أويس القرني...</w:t>
      </w:r>
    </w:p>
    <w:p w:rsidR="003550AC" w:rsidRDefault="003550AC" w:rsidP="00A26ACF">
      <w:pPr>
        <w:pStyle w:val="libNormal"/>
        <w:rPr>
          <w:rtl/>
        </w:rPr>
      </w:pPr>
      <w:r w:rsidRPr="00C70E76">
        <w:rPr>
          <w:rFonts w:hint="cs"/>
          <w:rtl/>
        </w:rPr>
        <w:t>وقال</w:t>
      </w:r>
      <w:r>
        <w:rPr>
          <w:rFonts w:hint="cs"/>
          <w:rtl/>
        </w:rPr>
        <w:t xml:space="preserve">: </w:t>
      </w:r>
      <w:r w:rsidRPr="00C70E76">
        <w:rPr>
          <w:rFonts w:hint="cs"/>
          <w:rtl/>
        </w:rPr>
        <w:t>يدخل الجنة بشفاعة رجل من أمتي أكثر من ربيعة ومضر</w:t>
      </w:r>
      <w:r>
        <w:rPr>
          <w:rFonts w:hint="cs"/>
          <w:rtl/>
        </w:rPr>
        <w:t xml:space="preserve">، </w:t>
      </w:r>
      <w:r w:rsidRPr="00C70E76">
        <w:rPr>
          <w:rFonts w:hint="cs"/>
          <w:rtl/>
        </w:rPr>
        <w:t>ثم سماك.. الحديث. وروى نحوه في ص 13</w:t>
      </w:r>
    </w:p>
    <w:p w:rsidR="003550AC" w:rsidRDefault="003550AC" w:rsidP="00AE6309">
      <w:pPr>
        <w:pStyle w:val="libBold2"/>
        <w:rPr>
          <w:rtl/>
        </w:rPr>
      </w:pPr>
      <w:r w:rsidRPr="00D9579F">
        <w:rPr>
          <w:rFonts w:hint="cs"/>
          <w:rtl/>
        </w:rPr>
        <w:t>وفي كنز العمال: 12</w:t>
      </w:r>
      <w:r w:rsidR="003708E0">
        <w:rPr>
          <w:rFonts w:hint="cs"/>
          <w:rtl/>
        </w:rPr>
        <w:t>/</w:t>
      </w:r>
      <w:r w:rsidRPr="00D9579F">
        <w:rPr>
          <w:rFonts w:hint="cs"/>
          <w:rtl/>
        </w:rPr>
        <w:t xml:space="preserve">74: </w:t>
      </w:r>
    </w:p>
    <w:p w:rsidR="003550AC" w:rsidRDefault="003550AC" w:rsidP="00A26ACF">
      <w:pPr>
        <w:pStyle w:val="libNormal"/>
        <w:rPr>
          <w:rtl/>
        </w:rPr>
      </w:pPr>
      <w:r w:rsidRPr="00C70E76">
        <w:rPr>
          <w:rFonts w:hint="cs"/>
          <w:rtl/>
        </w:rPr>
        <w:t>سيقدم عليكم رجل يقال له أويس كان به بياض فدعا الله له فأذهبه الله</w:t>
      </w:r>
      <w:r>
        <w:rPr>
          <w:rFonts w:hint="cs"/>
          <w:rtl/>
        </w:rPr>
        <w:t xml:space="preserve">، </w:t>
      </w:r>
      <w:r w:rsidRPr="00C70E76">
        <w:rPr>
          <w:rFonts w:hint="cs"/>
          <w:rtl/>
        </w:rPr>
        <w:t>فمن لقيه منكم فمروه فليستغفر له ( ش</w:t>
      </w:r>
      <w:r>
        <w:rPr>
          <w:rFonts w:hint="cs"/>
          <w:rtl/>
        </w:rPr>
        <w:t xml:space="preserve">، </w:t>
      </w:r>
      <w:r w:rsidRPr="00C70E76">
        <w:rPr>
          <w:rFonts w:hint="cs"/>
          <w:rtl/>
        </w:rPr>
        <w:t>عن عمر ).</w:t>
      </w:r>
    </w:p>
    <w:p w:rsidR="003550AC" w:rsidRDefault="003550AC" w:rsidP="00AE6309">
      <w:pPr>
        <w:pStyle w:val="libBold2"/>
        <w:rPr>
          <w:rtl/>
        </w:rPr>
      </w:pPr>
      <w:r w:rsidRPr="00D9579F">
        <w:rPr>
          <w:rFonts w:hint="cs"/>
          <w:rtl/>
        </w:rPr>
        <w:t>وفي كنز العمال: 14</w:t>
      </w:r>
      <w:r w:rsidR="003708E0">
        <w:rPr>
          <w:rFonts w:hint="cs"/>
          <w:rtl/>
        </w:rPr>
        <w:t>/</w:t>
      </w:r>
      <w:r w:rsidRPr="00D9579F">
        <w:rPr>
          <w:rFonts w:hint="cs"/>
          <w:rtl/>
        </w:rPr>
        <w:t xml:space="preserve">7: </w:t>
      </w:r>
    </w:p>
    <w:p w:rsidR="003550AC" w:rsidRDefault="003550AC" w:rsidP="00A26ACF">
      <w:pPr>
        <w:pStyle w:val="libNormal"/>
        <w:rPr>
          <w:rtl/>
        </w:rPr>
      </w:pPr>
      <w:r w:rsidRPr="00C70E76">
        <w:rPr>
          <w:rFonts w:hint="cs"/>
          <w:rtl/>
        </w:rPr>
        <w:t>مسند عمر</w:t>
      </w:r>
      <w:r>
        <w:rPr>
          <w:rFonts w:hint="cs"/>
          <w:rtl/>
        </w:rPr>
        <w:t xml:space="preserve">، </w:t>
      </w:r>
      <w:r w:rsidRPr="00C70E76">
        <w:rPr>
          <w:rFonts w:hint="cs"/>
          <w:rtl/>
        </w:rPr>
        <w:t>عن صعصعة بن معاوية قال</w:t>
      </w:r>
      <w:r>
        <w:rPr>
          <w:rFonts w:hint="cs"/>
          <w:rtl/>
        </w:rPr>
        <w:t xml:space="preserve">: </w:t>
      </w:r>
      <w:r w:rsidRPr="00C70E76">
        <w:rPr>
          <w:rFonts w:hint="cs"/>
          <w:rtl/>
        </w:rPr>
        <w:t>كان أويس بن عامر من التابعين رجل من قرن</w:t>
      </w:r>
      <w:r>
        <w:rPr>
          <w:rFonts w:hint="cs"/>
          <w:rtl/>
        </w:rPr>
        <w:t xml:space="preserve">، </w:t>
      </w:r>
      <w:r w:rsidRPr="00C70E76">
        <w:rPr>
          <w:rFonts w:hint="cs"/>
          <w:rtl/>
        </w:rPr>
        <w:t>وإن عمر بن الخطاب قال</w:t>
      </w:r>
      <w:r>
        <w:rPr>
          <w:rFonts w:hint="cs"/>
          <w:rtl/>
        </w:rPr>
        <w:t xml:space="preserve">: </w:t>
      </w:r>
      <w:r w:rsidRPr="00C70E76">
        <w:rPr>
          <w:rFonts w:hint="cs"/>
          <w:rtl/>
        </w:rPr>
        <w:t>أخبرنا رسول الله صلى الله عليه وسلم أنه سيكون في التابعين رجل من قرن يقال له أويس بن عامر</w:t>
      </w:r>
      <w:r>
        <w:rPr>
          <w:rFonts w:hint="cs"/>
          <w:rtl/>
        </w:rPr>
        <w:t xml:space="preserve">، </w:t>
      </w:r>
      <w:r w:rsidRPr="00C70E76">
        <w:rPr>
          <w:rFonts w:hint="cs"/>
          <w:rtl/>
        </w:rPr>
        <w:t>يخرج به وضح فيدعو الله أن يذهبه فيقول</w:t>
      </w:r>
      <w:r>
        <w:rPr>
          <w:rFonts w:hint="cs"/>
          <w:rtl/>
        </w:rPr>
        <w:t xml:space="preserve">: </w:t>
      </w:r>
      <w:r w:rsidRPr="00C70E76">
        <w:rPr>
          <w:rFonts w:hint="cs"/>
          <w:rtl/>
        </w:rPr>
        <w:t>اللهم دع لي في جسدي منه ما أذكر به نعمتك عليّ</w:t>
      </w:r>
      <w:r>
        <w:rPr>
          <w:rFonts w:hint="cs"/>
          <w:rtl/>
        </w:rPr>
        <w:t xml:space="preserve">، </w:t>
      </w:r>
      <w:r w:rsidRPr="00C70E76">
        <w:rPr>
          <w:rFonts w:hint="cs"/>
          <w:rtl/>
        </w:rPr>
        <w:t>فيدع له في جسده ما يذكر به نعمته عليه</w:t>
      </w:r>
      <w:r>
        <w:rPr>
          <w:rFonts w:hint="cs"/>
          <w:rtl/>
        </w:rPr>
        <w:t xml:space="preserve">، </w:t>
      </w:r>
      <w:r w:rsidRPr="00C70E76">
        <w:rPr>
          <w:rFonts w:hint="cs"/>
          <w:rtl/>
        </w:rPr>
        <w:t>فمن أدرك منكم فاستطاع أن يستغفر له فليستغفر له ( الحسن بن سفيان وأبو نعيم في المعرفة</w:t>
      </w:r>
      <w:r>
        <w:rPr>
          <w:rFonts w:hint="cs"/>
          <w:rtl/>
        </w:rPr>
        <w:t xml:space="preserve">، </w:t>
      </w:r>
      <w:r w:rsidRPr="00C70E76">
        <w:rPr>
          <w:rFonts w:hint="cs"/>
          <w:rtl/>
        </w:rPr>
        <w:t>ق</w:t>
      </w:r>
      <w:r>
        <w:rPr>
          <w:rFonts w:hint="cs"/>
          <w:rtl/>
        </w:rPr>
        <w:t xml:space="preserve">، </w:t>
      </w:r>
      <w:r w:rsidRPr="00C70E76">
        <w:rPr>
          <w:rFonts w:hint="cs"/>
          <w:rtl/>
        </w:rPr>
        <w:t>في الدلائل</w:t>
      </w:r>
      <w:r>
        <w:rPr>
          <w:rFonts w:hint="cs"/>
          <w:rtl/>
        </w:rPr>
        <w:t xml:space="preserve">، </w:t>
      </w:r>
      <w:r w:rsidRPr="00C70E76">
        <w:rPr>
          <w:rFonts w:hint="cs"/>
          <w:rtl/>
        </w:rPr>
        <w:t>كر ) راجع أيضاً</w:t>
      </w:r>
      <w:r>
        <w:rPr>
          <w:rFonts w:hint="cs"/>
          <w:rtl/>
        </w:rPr>
        <w:t xml:space="preserve">: </w:t>
      </w:r>
      <w:r w:rsidRPr="00C70E76">
        <w:rPr>
          <w:rFonts w:hint="cs"/>
          <w:rtl/>
        </w:rPr>
        <w:t>14</w:t>
      </w:r>
      <w:r w:rsidR="003708E0">
        <w:rPr>
          <w:rFonts w:hint="cs"/>
          <w:rtl/>
        </w:rPr>
        <w:t>/</w:t>
      </w:r>
      <w:r w:rsidRPr="00C70E76">
        <w:rPr>
          <w:rFonts w:hint="cs"/>
          <w:rtl/>
        </w:rPr>
        <w:t>8 و 10. ونحوه في سير أعلام النبلاء</w:t>
      </w:r>
      <w:r>
        <w:rPr>
          <w:rFonts w:hint="cs"/>
          <w:rtl/>
        </w:rPr>
        <w:t xml:space="preserve">: </w:t>
      </w:r>
      <w:r w:rsidRPr="00C70E76">
        <w:rPr>
          <w:rFonts w:hint="cs"/>
          <w:rtl/>
        </w:rPr>
        <w:t>4</w:t>
      </w:r>
      <w:r w:rsidR="003708E0">
        <w:rPr>
          <w:rFonts w:hint="cs"/>
          <w:rtl/>
        </w:rPr>
        <w:t>/</w:t>
      </w:r>
      <w:r w:rsidRPr="00C70E76">
        <w:rPr>
          <w:rFonts w:hint="cs"/>
          <w:rtl/>
        </w:rPr>
        <w:t>26</w:t>
      </w:r>
    </w:p>
    <w:p w:rsidR="003550AC" w:rsidRDefault="003550AC" w:rsidP="00AE6309">
      <w:pPr>
        <w:pStyle w:val="libBold2"/>
        <w:rPr>
          <w:rtl/>
        </w:rPr>
      </w:pPr>
      <w:r w:rsidRPr="00D9579F">
        <w:rPr>
          <w:rFonts w:hint="cs"/>
          <w:rtl/>
        </w:rPr>
        <w:t>وفي سير أعلام النبلاء: 4</w:t>
      </w:r>
      <w:r w:rsidR="003708E0">
        <w:rPr>
          <w:rFonts w:hint="cs"/>
          <w:rtl/>
        </w:rPr>
        <w:t>/</w:t>
      </w:r>
      <w:r w:rsidRPr="00D9579F">
        <w:rPr>
          <w:rFonts w:hint="cs"/>
          <w:rtl/>
        </w:rPr>
        <w:t xml:space="preserve">32: </w:t>
      </w:r>
    </w:p>
    <w:p w:rsidR="003550AC" w:rsidRDefault="003550AC" w:rsidP="00A26ACF">
      <w:pPr>
        <w:pStyle w:val="libNormal"/>
        <w:rPr>
          <w:rtl/>
        </w:rPr>
      </w:pPr>
      <w:r w:rsidRPr="00C70E76">
        <w:rPr>
          <w:rFonts w:hint="cs"/>
          <w:rtl/>
        </w:rPr>
        <w:t>وروى هشام بن حسان عن الحسن قال</w:t>
      </w:r>
      <w:r>
        <w:rPr>
          <w:rFonts w:hint="cs"/>
          <w:rtl/>
        </w:rPr>
        <w:t xml:space="preserve">: </w:t>
      </w:r>
      <w:r w:rsidRPr="00C70E76">
        <w:rPr>
          <w:rFonts w:hint="cs"/>
          <w:rtl/>
        </w:rPr>
        <w:t>يخرج من النار بشفاعة أويس أكثر من ربيعة ومضر.</w:t>
      </w:r>
    </w:p>
    <w:p w:rsidR="003550AC" w:rsidRDefault="003550AC" w:rsidP="00A26ACF">
      <w:pPr>
        <w:pStyle w:val="libNormal"/>
        <w:rPr>
          <w:rtl/>
        </w:rPr>
      </w:pPr>
      <w:r w:rsidRPr="00C70E76">
        <w:rPr>
          <w:rFonts w:hint="cs"/>
          <w:rtl/>
        </w:rPr>
        <w:t>أبو بكر الأعين</w:t>
      </w:r>
      <w:r>
        <w:rPr>
          <w:rFonts w:hint="cs"/>
          <w:rtl/>
        </w:rPr>
        <w:t xml:space="preserve">: </w:t>
      </w:r>
      <w:r w:rsidRPr="00C70E76">
        <w:rPr>
          <w:rFonts w:hint="cs"/>
          <w:rtl/>
        </w:rPr>
        <w:t>حدثنا أبو صالح</w:t>
      </w:r>
      <w:r>
        <w:rPr>
          <w:rFonts w:hint="cs"/>
          <w:rtl/>
        </w:rPr>
        <w:t xml:space="preserve">، </w:t>
      </w:r>
      <w:r w:rsidRPr="00C70E76">
        <w:rPr>
          <w:rFonts w:hint="cs"/>
          <w:rtl/>
        </w:rPr>
        <w:t>حدثنا الليث</w:t>
      </w:r>
      <w:r>
        <w:rPr>
          <w:rFonts w:hint="cs"/>
          <w:rtl/>
        </w:rPr>
        <w:t xml:space="preserve">، </w:t>
      </w:r>
      <w:r w:rsidRPr="00C70E76">
        <w:rPr>
          <w:rFonts w:hint="cs"/>
          <w:rtl/>
        </w:rPr>
        <w:t>عن المقبري</w:t>
      </w:r>
      <w:r>
        <w:rPr>
          <w:rFonts w:hint="cs"/>
          <w:rtl/>
        </w:rPr>
        <w:t xml:space="preserve">، </w:t>
      </w:r>
      <w:r w:rsidRPr="00C70E76">
        <w:rPr>
          <w:rFonts w:hint="cs"/>
          <w:rtl/>
        </w:rPr>
        <w:t>عن أبي هريرة مرفوعا</w:t>
      </w:r>
      <w:r>
        <w:rPr>
          <w:rFonts w:hint="cs"/>
          <w:rtl/>
        </w:rPr>
        <w:t xml:space="preserve">: </w:t>
      </w:r>
      <w:r w:rsidRPr="00C70E76">
        <w:rPr>
          <w:rFonts w:hint="cs"/>
          <w:rtl/>
        </w:rPr>
        <w:t>يدخل الجنة بشفاعة رجل من أمتي أكثر من مضر وتميم. قيل</w:t>
      </w:r>
      <w:r>
        <w:rPr>
          <w:rFonts w:hint="cs"/>
          <w:rtl/>
        </w:rPr>
        <w:t xml:space="preserve">: </w:t>
      </w:r>
      <w:r w:rsidRPr="00C70E76">
        <w:rPr>
          <w:rFonts w:hint="cs"/>
          <w:rtl/>
        </w:rPr>
        <w:t>من هو يا رسول الله</w:t>
      </w:r>
      <w:r>
        <w:rPr>
          <w:rFonts w:hint="cs"/>
          <w:rtl/>
        </w:rPr>
        <w:t xml:space="preserve">؟ </w:t>
      </w:r>
      <w:r w:rsidRPr="00C70E76">
        <w:rPr>
          <w:rFonts w:hint="cs"/>
          <w:rtl/>
        </w:rPr>
        <w:t>قال</w:t>
      </w:r>
      <w:r>
        <w:rPr>
          <w:rFonts w:hint="cs"/>
          <w:rtl/>
        </w:rPr>
        <w:t xml:space="preserve">: </w:t>
      </w:r>
      <w:r w:rsidRPr="00C70E76">
        <w:rPr>
          <w:rFonts w:hint="cs"/>
          <w:rtl/>
        </w:rPr>
        <w:t>أويس القرني. هذا حديث منكر تفرد به الأعين</w:t>
      </w:r>
      <w:r>
        <w:rPr>
          <w:rFonts w:hint="cs"/>
          <w:rtl/>
        </w:rPr>
        <w:t xml:space="preserve">، </w:t>
      </w:r>
      <w:r w:rsidRPr="00C70E76">
        <w:rPr>
          <w:rFonts w:hint="cs"/>
          <w:rtl/>
        </w:rPr>
        <w:t>وهو ثقة.</w:t>
      </w:r>
    </w:p>
    <w:p w:rsidR="003550AC" w:rsidRPr="00D9579F" w:rsidRDefault="003550AC" w:rsidP="00AE6309">
      <w:pPr>
        <w:pStyle w:val="libBold2"/>
        <w:rPr>
          <w:rtl/>
        </w:rPr>
      </w:pPr>
      <w:r w:rsidRPr="00D9579F">
        <w:rPr>
          <w:rFonts w:hint="cs"/>
          <w:rtl/>
        </w:rPr>
        <w:t>ونحوه في ميزان الاعتدال: 2</w:t>
      </w:r>
      <w:r w:rsidR="003708E0">
        <w:rPr>
          <w:rFonts w:hint="cs"/>
          <w:rtl/>
        </w:rPr>
        <w:t>/</w:t>
      </w:r>
      <w:r w:rsidRPr="00D9579F">
        <w:rPr>
          <w:rFonts w:hint="cs"/>
          <w:rtl/>
        </w:rPr>
        <w:t>445</w:t>
      </w:r>
    </w:p>
    <w:p w:rsidR="003550AC" w:rsidRDefault="003550AC" w:rsidP="003550AC">
      <w:pPr>
        <w:pStyle w:val="libNormal"/>
      </w:pPr>
      <w:r>
        <w:rPr>
          <w:rFonts w:hint="cs"/>
          <w:rtl/>
        </w:rPr>
        <w:br w:type="page"/>
      </w:r>
    </w:p>
    <w:p w:rsidR="003550AC" w:rsidRDefault="003550AC" w:rsidP="00AE6309">
      <w:pPr>
        <w:pStyle w:val="libBold2"/>
        <w:rPr>
          <w:rtl/>
        </w:rPr>
      </w:pPr>
      <w:r w:rsidRPr="00D9579F">
        <w:rPr>
          <w:rFonts w:hint="cs"/>
          <w:rtl/>
        </w:rPr>
        <w:lastRenderedPageBreak/>
        <w:t>وفي تاريخ الإسلام للذهبي: 3</w:t>
      </w:r>
      <w:r w:rsidR="003708E0">
        <w:rPr>
          <w:rFonts w:hint="cs"/>
          <w:rtl/>
        </w:rPr>
        <w:t>/</w:t>
      </w:r>
      <w:r w:rsidRPr="00D9579F">
        <w:rPr>
          <w:rFonts w:hint="cs"/>
          <w:rtl/>
        </w:rPr>
        <w:t xml:space="preserve">558: </w:t>
      </w:r>
    </w:p>
    <w:p w:rsidR="003550AC" w:rsidRDefault="003550AC" w:rsidP="00A26ACF">
      <w:pPr>
        <w:pStyle w:val="libNormal"/>
        <w:rPr>
          <w:rtl/>
        </w:rPr>
      </w:pPr>
      <w:r w:rsidRPr="00C70E76">
        <w:rPr>
          <w:rFonts w:hint="cs"/>
          <w:rtl/>
        </w:rPr>
        <w:t>عن عمر قال</w:t>
      </w:r>
      <w:r>
        <w:rPr>
          <w:rFonts w:hint="cs"/>
          <w:rtl/>
        </w:rPr>
        <w:t xml:space="preserve">: </w:t>
      </w:r>
      <w:r w:rsidRPr="00C70E76">
        <w:rPr>
          <w:rFonts w:hint="cs"/>
          <w:rtl/>
        </w:rPr>
        <w:t>قال رسول الله ( ص )</w:t>
      </w:r>
      <w:r>
        <w:rPr>
          <w:rFonts w:hint="cs"/>
          <w:rtl/>
        </w:rPr>
        <w:t xml:space="preserve">: </w:t>
      </w:r>
      <w:r w:rsidRPr="00C70E76">
        <w:rPr>
          <w:rFonts w:hint="cs"/>
          <w:rtl/>
        </w:rPr>
        <w:t>يدخل الجنة بشفاعة أويس مثل ربيعة ومضر.</w:t>
      </w:r>
    </w:p>
    <w:p w:rsidR="003550AC" w:rsidRDefault="003550AC" w:rsidP="00A26ACF">
      <w:pPr>
        <w:pStyle w:val="libNormal"/>
        <w:rPr>
          <w:rtl/>
        </w:rPr>
      </w:pPr>
      <w:r w:rsidRPr="00C70E76">
        <w:rPr>
          <w:rFonts w:hint="cs"/>
          <w:rtl/>
        </w:rPr>
        <w:t>وفي بدء الإسلام لابن سلام الأباضي</w:t>
      </w:r>
      <w:r w:rsidR="003708E0">
        <w:rPr>
          <w:rFonts w:hint="cs"/>
          <w:rtl/>
        </w:rPr>
        <w:t>/</w:t>
      </w:r>
      <w:r w:rsidRPr="00C70E76">
        <w:rPr>
          <w:rFonts w:hint="cs"/>
          <w:rtl/>
        </w:rPr>
        <w:t>79</w:t>
      </w:r>
      <w:r>
        <w:rPr>
          <w:rFonts w:hint="cs"/>
          <w:rtl/>
        </w:rPr>
        <w:t xml:space="preserve">: </w:t>
      </w:r>
    </w:p>
    <w:p w:rsidR="003550AC" w:rsidRDefault="003550AC" w:rsidP="00A26ACF">
      <w:pPr>
        <w:pStyle w:val="libNormal"/>
        <w:rPr>
          <w:rtl/>
        </w:rPr>
      </w:pPr>
      <w:r w:rsidRPr="00C70E76">
        <w:rPr>
          <w:rFonts w:hint="cs"/>
          <w:rtl/>
        </w:rPr>
        <w:t>أويس القرني... جاء في الأثر عن النبي ( ص ) قال لأبي بكر وعمر</w:t>
      </w:r>
      <w:r>
        <w:rPr>
          <w:rFonts w:hint="cs"/>
          <w:rtl/>
        </w:rPr>
        <w:t xml:space="preserve">: </w:t>
      </w:r>
      <w:r w:rsidRPr="00C70E76">
        <w:rPr>
          <w:rFonts w:hint="cs"/>
          <w:rtl/>
        </w:rPr>
        <w:t>أوصيكم أن تقرؤوا مني أويس القرني السلام</w:t>
      </w:r>
      <w:r>
        <w:rPr>
          <w:rFonts w:hint="cs"/>
          <w:rtl/>
        </w:rPr>
        <w:t xml:space="preserve">، </w:t>
      </w:r>
      <w:r w:rsidRPr="00C70E76">
        <w:rPr>
          <w:rFonts w:hint="cs"/>
          <w:rtl/>
        </w:rPr>
        <w:t>يقدم المدينة بعدي... يدخل في شفاعته يوم القيامة عدد ربيعة ومضر...</w:t>
      </w:r>
    </w:p>
    <w:p w:rsidR="003550AC" w:rsidRDefault="003550AC" w:rsidP="00A26ACF">
      <w:pPr>
        <w:pStyle w:val="libNormal"/>
        <w:rPr>
          <w:rtl/>
        </w:rPr>
      </w:pPr>
      <w:r w:rsidRPr="00C70E76">
        <w:rPr>
          <w:rFonts w:hint="cs"/>
          <w:rtl/>
        </w:rPr>
        <w:t>وفي ميزان الاعتدال</w:t>
      </w:r>
      <w:r>
        <w:rPr>
          <w:rFonts w:hint="cs"/>
          <w:rtl/>
        </w:rPr>
        <w:t xml:space="preserve">: </w:t>
      </w:r>
      <w:r w:rsidRPr="00C70E76">
        <w:rPr>
          <w:rFonts w:hint="cs"/>
          <w:rtl/>
        </w:rPr>
        <w:t>1</w:t>
      </w:r>
      <w:r w:rsidR="003708E0">
        <w:rPr>
          <w:rFonts w:hint="cs"/>
          <w:rtl/>
        </w:rPr>
        <w:t>/</w:t>
      </w:r>
      <w:r w:rsidRPr="00C70E76">
        <w:rPr>
          <w:rFonts w:hint="cs"/>
          <w:rtl/>
        </w:rPr>
        <w:t>282</w:t>
      </w:r>
      <w:r>
        <w:rPr>
          <w:rFonts w:hint="cs"/>
          <w:rtl/>
        </w:rPr>
        <w:t xml:space="preserve">: </w:t>
      </w:r>
    </w:p>
    <w:p w:rsidR="003550AC" w:rsidRDefault="003550AC" w:rsidP="00A26ACF">
      <w:pPr>
        <w:pStyle w:val="libNormal"/>
        <w:rPr>
          <w:rtl/>
        </w:rPr>
      </w:pPr>
      <w:r w:rsidRPr="00C70E76">
        <w:rPr>
          <w:rFonts w:hint="cs"/>
          <w:rtl/>
        </w:rPr>
        <w:t>عن الحسن قال</w:t>
      </w:r>
      <w:r>
        <w:rPr>
          <w:rFonts w:hint="cs"/>
          <w:rtl/>
        </w:rPr>
        <w:t xml:space="preserve">: </w:t>
      </w:r>
      <w:r w:rsidRPr="00C70E76">
        <w:rPr>
          <w:rFonts w:hint="cs"/>
          <w:rtl/>
        </w:rPr>
        <w:t>يخرج من النار بشفاعة رجل ليس بنبي</w:t>
      </w:r>
      <w:r>
        <w:rPr>
          <w:rFonts w:hint="cs"/>
          <w:rtl/>
        </w:rPr>
        <w:t xml:space="preserve">، </w:t>
      </w:r>
      <w:r w:rsidRPr="00C70E76">
        <w:rPr>
          <w:rFonts w:hint="cs"/>
          <w:rtl/>
        </w:rPr>
        <w:t>أكثر من ربيعة ومضر.</w:t>
      </w:r>
    </w:p>
    <w:p w:rsidR="003550AC" w:rsidRDefault="003550AC" w:rsidP="00A26ACF">
      <w:pPr>
        <w:pStyle w:val="libNormal"/>
        <w:rPr>
          <w:rtl/>
        </w:rPr>
      </w:pPr>
      <w:r w:rsidRPr="00C70E76">
        <w:rPr>
          <w:rFonts w:hint="cs"/>
          <w:rtl/>
        </w:rPr>
        <w:t>قال هشام عن الحسن</w:t>
      </w:r>
      <w:r>
        <w:rPr>
          <w:rFonts w:hint="cs"/>
          <w:rtl/>
        </w:rPr>
        <w:t xml:space="preserve">: </w:t>
      </w:r>
      <w:r w:rsidRPr="00C70E76">
        <w:rPr>
          <w:rFonts w:hint="cs"/>
          <w:rtl/>
        </w:rPr>
        <w:t>هو أويس.</w:t>
      </w:r>
    </w:p>
    <w:p w:rsidR="003550AC" w:rsidRDefault="003550AC" w:rsidP="00A26ACF">
      <w:pPr>
        <w:pStyle w:val="libNormal"/>
        <w:rPr>
          <w:rtl/>
        </w:rPr>
      </w:pPr>
      <w:r w:rsidRPr="00C70E76">
        <w:rPr>
          <w:rFonts w:hint="cs"/>
          <w:rtl/>
        </w:rPr>
        <w:t>وقال عبد الوهاب الثقفي</w:t>
      </w:r>
      <w:r>
        <w:rPr>
          <w:rFonts w:hint="cs"/>
          <w:rtl/>
        </w:rPr>
        <w:t xml:space="preserve">: </w:t>
      </w:r>
      <w:r w:rsidRPr="00C70E76">
        <w:rPr>
          <w:rFonts w:hint="cs"/>
          <w:rtl/>
        </w:rPr>
        <w:t>حدثنا خالد الحذاء</w:t>
      </w:r>
      <w:r>
        <w:rPr>
          <w:rFonts w:hint="cs"/>
          <w:rtl/>
        </w:rPr>
        <w:t xml:space="preserve">، </w:t>
      </w:r>
      <w:r w:rsidRPr="00C70E76">
        <w:rPr>
          <w:rFonts w:hint="cs"/>
          <w:rtl/>
        </w:rPr>
        <w:t>عن عبد الله بن شقيق</w:t>
      </w:r>
      <w:r>
        <w:rPr>
          <w:rFonts w:hint="cs"/>
          <w:rtl/>
        </w:rPr>
        <w:t xml:space="preserve">، </w:t>
      </w:r>
      <w:r w:rsidRPr="00C70E76">
        <w:rPr>
          <w:rFonts w:hint="cs"/>
          <w:rtl/>
        </w:rPr>
        <w:t>عن ابن أبي الجدعاء</w:t>
      </w:r>
      <w:r>
        <w:rPr>
          <w:rFonts w:hint="cs"/>
          <w:rtl/>
        </w:rPr>
        <w:t xml:space="preserve">: </w:t>
      </w:r>
      <w:r w:rsidRPr="00C70E76">
        <w:rPr>
          <w:rFonts w:hint="cs"/>
          <w:rtl/>
        </w:rPr>
        <w:t>سمع رسول الله صلى الله عليه وسلم يقول</w:t>
      </w:r>
      <w:r>
        <w:rPr>
          <w:rFonts w:hint="cs"/>
          <w:rtl/>
        </w:rPr>
        <w:t xml:space="preserve">: </w:t>
      </w:r>
      <w:r w:rsidRPr="00C70E76">
        <w:rPr>
          <w:rFonts w:hint="cs"/>
          <w:rtl/>
        </w:rPr>
        <w:t>يدخل الجنة بشفاعة رجل من أمتي أكثر من ربيعة وبني تميم.</w:t>
      </w:r>
    </w:p>
    <w:p w:rsidR="003550AC" w:rsidRDefault="003550AC" w:rsidP="00A26ACF">
      <w:pPr>
        <w:pStyle w:val="libNormal"/>
        <w:rPr>
          <w:rtl/>
        </w:rPr>
      </w:pPr>
      <w:r w:rsidRPr="00C70E76">
        <w:rPr>
          <w:rFonts w:hint="cs"/>
          <w:rtl/>
        </w:rPr>
        <w:t>وفي ميزان الاعتدال</w:t>
      </w:r>
      <w:r>
        <w:rPr>
          <w:rFonts w:hint="cs"/>
          <w:rtl/>
        </w:rPr>
        <w:t xml:space="preserve">: </w:t>
      </w:r>
      <w:r w:rsidRPr="00C70E76">
        <w:rPr>
          <w:rFonts w:hint="cs"/>
          <w:rtl/>
        </w:rPr>
        <w:t>1</w:t>
      </w:r>
      <w:r w:rsidR="003708E0">
        <w:rPr>
          <w:rFonts w:hint="cs"/>
          <w:rtl/>
        </w:rPr>
        <w:t>/</w:t>
      </w:r>
      <w:r w:rsidRPr="00C70E76">
        <w:rPr>
          <w:rFonts w:hint="cs"/>
          <w:rtl/>
        </w:rPr>
        <w:t>282 ولسان الميزان</w:t>
      </w:r>
      <w:r>
        <w:rPr>
          <w:rFonts w:hint="cs"/>
          <w:rtl/>
        </w:rPr>
        <w:t xml:space="preserve">: </w:t>
      </w:r>
      <w:r w:rsidRPr="00C70E76">
        <w:rPr>
          <w:rFonts w:hint="cs"/>
          <w:rtl/>
        </w:rPr>
        <w:t>1</w:t>
      </w:r>
      <w:r w:rsidR="003708E0">
        <w:rPr>
          <w:rFonts w:hint="cs"/>
          <w:rtl/>
        </w:rPr>
        <w:t>/</w:t>
      </w:r>
      <w:r w:rsidRPr="00C70E76">
        <w:rPr>
          <w:rFonts w:hint="cs"/>
          <w:rtl/>
        </w:rPr>
        <w:t>474</w:t>
      </w:r>
      <w:r>
        <w:rPr>
          <w:rFonts w:hint="cs"/>
          <w:rtl/>
        </w:rPr>
        <w:t xml:space="preserve">: </w:t>
      </w:r>
    </w:p>
    <w:p w:rsidR="003550AC" w:rsidRDefault="003550AC" w:rsidP="00A26ACF">
      <w:pPr>
        <w:pStyle w:val="libNormal"/>
        <w:rPr>
          <w:rtl/>
        </w:rPr>
      </w:pPr>
      <w:r w:rsidRPr="00C70E76">
        <w:rPr>
          <w:rFonts w:hint="cs"/>
          <w:rtl/>
        </w:rPr>
        <w:t>يونس وهشام عن الحسن قال</w:t>
      </w:r>
      <w:r>
        <w:rPr>
          <w:rFonts w:hint="cs"/>
          <w:rtl/>
        </w:rPr>
        <w:t xml:space="preserve">: </w:t>
      </w:r>
      <w:r w:rsidRPr="00C70E76">
        <w:rPr>
          <w:rFonts w:hint="cs"/>
          <w:rtl/>
        </w:rPr>
        <w:t>يخرج من النار بشفاعة رجل ليس بنبي أكثر من ربيعة ومضر. قال هشام عن الحسن هو أويس.</w:t>
      </w:r>
    </w:p>
    <w:p w:rsidR="003550AC" w:rsidRDefault="003550AC" w:rsidP="00A26ACF">
      <w:pPr>
        <w:pStyle w:val="libNormal"/>
        <w:rPr>
          <w:rtl/>
        </w:rPr>
      </w:pPr>
      <w:r w:rsidRPr="00C70E76">
        <w:rPr>
          <w:rFonts w:hint="cs"/>
          <w:rtl/>
        </w:rPr>
        <w:t>وقال عبد الوهاب الثقفي ثنا خالد الحذاء</w:t>
      </w:r>
      <w:r>
        <w:rPr>
          <w:rFonts w:hint="cs"/>
          <w:rtl/>
        </w:rPr>
        <w:t xml:space="preserve">، </w:t>
      </w:r>
      <w:r w:rsidRPr="00C70E76">
        <w:rPr>
          <w:rFonts w:hint="cs"/>
          <w:rtl/>
        </w:rPr>
        <w:t>عن عبدالله بن شقيق</w:t>
      </w:r>
      <w:r>
        <w:rPr>
          <w:rFonts w:hint="cs"/>
          <w:rtl/>
        </w:rPr>
        <w:t xml:space="preserve">، </w:t>
      </w:r>
      <w:r w:rsidRPr="00C70E76">
        <w:rPr>
          <w:rFonts w:hint="cs"/>
          <w:rtl/>
        </w:rPr>
        <w:t>عن ابن أبي الجدعاء سمع رسول الله صلى الله عليه وسلم يقول</w:t>
      </w:r>
      <w:r>
        <w:rPr>
          <w:rFonts w:hint="cs"/>
          <w:rtl/>
        </w:rPr>
        <w:t xml:space="preserve">: </w:t>
      </w:r>
      <w:r w:rsidRPr="00C70E76">
        <w:rPr>
          <w:rFonts w:hint="cs"/>
          <w:rtl/>
        </w:rPr>
        <w:t>يدخل الجنة بشفاعة رجل من أمتي أكثر من ربيعة وبني تميم.</w:t>
      </w:r>
    </w:p>
    <w:p w:rsidR="003550AC" w:rsidRDefault="003550AC" w:rsidP="00AE6309">
      <w:pPr>
        <w:pStyle w:val="libBold2"/>
        <w:rPr>
          <w:rtl/>
        </w:rPr>
      </w:pPr>
      <w:r w:rsidRPr="00D9579F">
        <w:rPr>
          <w:rFonts w:hint="cs"/>
          <w:rtl/>
        </w:rPr>
        <w:t>وفي لسان الميزان: 1</w:t>
      </w:r>
      <w:r w:rsidR="003708E0">
        <w:rPr>
          <w:rFonts w:hint="cs"/>
          <w:rtl/>
        </w:rPr>
        <w:t>/</w:t>
      </w:r>
      <w:r w:rsidRPr="00D9579F">
        <w:rPr>
          <w:rFonts w:hint="cs"/>
          <w:rtl/>
        </w:rPr>
        <w:t xml:space="preserve">473: </w:t>
      </w:r>
    </w:p>
    <w:p w:rsidR="003550AC" w:rsidRPr="00C70E76" w:rsidRDefault="003550AC" w:rsidP="00A26ACF">
      <w:pPr>
        <w:pStyle w:val="libNormal"/>
        <w:rPr>
          <w:rtl/>
        </w:rPr>
      </w:pPr>
      <w:r w:rsidRPr="00C70E76">
        <w:rPr>
          <w:rFonts w:hint="cs"/>
          <w:rtl/>
        </w:rPr>
        <w:t>وقال أبو صالح</w:t>
      </w:r>
      <w:r>
        <w:rPr>
          <w:rFonts w:hint="cs"/>
          <w:rtl/>
        </w:rPr>
        <w:t xml:space="preserve">: </w:t>
      </w:r>
      <w:r w:rsidRPr="00C70E76">
        <w:rPr>
          <w:rFonts w:hint="cs"/>
          <w:rtl/>
        </w:rPr>
        <w:t>ثنا الليث</w:t>
      </w:r>
      <w:r>
        <w:rPr>
          <w:rFonts w:hint="cs"/>
          <w:rtl/>
        </w:rPr>
        <w:t xml:space="preserve">، </w:t>
      </w:r>
      <w:r w:rsidRPr="00C70E76">
        <w:rPr>
          <w:rFonts w:hint="cs"/>
          <w:rtl/>
        </w:rPr>
        <w:t>حدثني المقبري</w:t>
      </w:r>
      <w:r>
        <w:rPr>
          <w:rFonts w:hint="cs"/>
          <w:rtl/>
        </w:rPr>
        <w:t xml:space="preserve">، </w:t>
      </w:r>
      <w:r w:rsidRPr="00C70E76">
        <w:rPr>
          <w:rFonts w:hint="cs"/>
          <w:rtl/>
        </w:rPr>
        <w:t xml:space="preserve">عن أبي هريرة </w:t>
      </w:r>
      <w:r w:rsidR="00960004" w:rsidRPr="00960004">
        <w:rPr>
          <w:rStyle w:val="libAlaemChar"/>
          <w:rFonts w:hint="cs"/>
          <w:rtl/>
        </w:rPr>
        <w:t>رضي‌الله‌عنه</w:t>
      </w:r>
      <w:r w:rsidRPr="00C70E76">
        <w:rPr>
          <w:rFonts w:hint="cs"/>
          <w:rtl/>
        </w:rPr>
        <w:t xml:space="preserve"> أن رسول الله </w:t>
      </w:r>
      <w:r w:rsidR="003F5631" w:rsidRPr="003F5631">
        <w:rPr>
          <w:rStyle w:val="libAlaemChar"/>
          <w:rFonts w:hint="cs"/>
          <w:rtl/>
        </w:rPr>
        <w:t>صلى‌الله‌عليه‌وآله</w:t>
      </w:r>
      <w:r w:rsidRPr="00C70E76">
        <w:rPr>
          <w:rFonts w:hint="cs"/>
          <w:rtl/>
        </w:rPr>
        <w:t xml:space="preserve"> قال</w:t>
      </w:r>
      <w:r>
        <w:rPr>
          <w:rFonts w:hint="cs"/>
          <w:rtl/>
        </w:rPr>
        <w:t xml:space="preserve">: </w:t>
      </w:r>
      <w:r w:rsidRPr="00C70E76">
        <w:rPr>
          <w:rFonts w:hint="cs"/>
          <w:rtl/>
        </w:rPr>
        <w:t>ليشفعن رجل من أمتي في أكثر من مضر. قال تميم</w:t>
      </w:r>
      <w:r>
        <w:rPr>
          <w:rFonts w:hint="cs"/>
          <w:rtl/>
        </w:rPr>
        <w:t xml:space="preserve">: </w:t>
      </w:r>
      <w:r w:rsidRPr="00C70E76">
        <w:rPr>
          <w:rFonts w:hint="cs"/>
          <w:rtl/>
        </w:rPr>
        <w:t>ومضر</w:t>
      </w:r>
      <w:r>
        <w:rPr>
          <w:rFonts w:hint="cs"/>
          <w:rtl/>
        </w:rPr>
        <w:t xml:space="preserve">، </w:t>
      </w:r>
      <w:r w:rsidRPr="00C70E76">
        <w:rPr>
          <w:rFonts w:hint="cs"/>
          <w:rtl/>
        </w:rPr>
        <w:t>وأنه أويس القرني. انتهى.</w:t>
      </w:r>
    </w:p>
    <w:p w:rsidR="003550AC" w:rsidRDefault="003550AC" w:rsidP="003550AC">
      <w:pPr>
        <w:pStyle w:val="libNormal"/>
      </w:pPr>
      <w:r>
        <w:rPr>
          <w:rFonts w:hint="cs"/>
          <w:rtl/>
        </w:rPr>
        <w:br w:type="page"/>
      </w:r>
    </w:p>
    <w:p w:rsidR="003550AC" w:rsidRDefault="003550AC" w:rsidP="00181AF2">
      <w:pPr>
        <w:pStyle w:val="Heading2Center"/>
        <w:rPr>
          <w:rtl/>
        </w:rPr>
      </w:pPr>
      <w:bookmarkStart w:id="44" w:name="_Toc377805242"/>
      <w:r w:rsidRPr="00C70E76">
        <w:rPr>
          <w:rFonts w:hint="cs"/>
          <w:rtl/>
        </w:rPr>
        <w:lastRenderedPageBreak/>
        <w:t>نتيجــة</w:t>
      </w:r>
      <w:bookmarkEnd w:id="44"/>
    </w:p>
    <w:p w:rsidR="003550AC" w:rsidRPr="00ED010E" w:rsidRDefault="003550AC" w:rsidP="009F689C">
      <w:pPr>
        <w:pStyle w:val="libNormal"/>
        <w:rPr>
          <w:rtl/>
        </w:rPr>
      </w:pPr>
      <w:r w:rsidRPr="00ED010E">
        <w:rPr>
          <w:rFonts w:hint="cs"/>
          <w:rtl/>
        </w:rPr>
        <w:t>النتيجة التي يخرج منها الباحث في أحاديث أويس وشفاعته</w:t>
      </w:r>
      <w:r>
        <w:rPr>
          <w:rFonts w:hint="cs"/>
          <w:rtl/>
        </w:rPr>
        <w:t xml:space="preserve">: </w:t>
      </w:r>
    </w:p>
    <w:p w:rsidR="003550AC" w:rsidRDefault="003550AC" w:rsidP="00A26ACF">
      <w:pPr>
        <w:pStyle w:val="libNormal"/>
        <w:rPr>
          <w:rtl/>
        </w:rPr>
      </w:pPr>
      <w:r w:rsidRPr="00C70E76">
        <w:rPr>
          <w:rFonts w:hint="cs"/>
          <w:rtl/>
        </w:rPr>
        <w:t>أن الله تعالى أعطى هذه الكرامة العظيمة لراعي إبل من جبال اليمن</w:t>
      </w:r>
      <w:r>
        <w:rPr>
          <w:rFonts w:hint="cs"/>
          <w:rtl/>
        </w:rPr>
        <w:t xml:space="preserve">، </w:t>
      </w:r>
      <w:r w:rsidRPr="00C70E76">
        <w:rPr>
          <w:rFonts w:hint="cs"/>
          <w:rtl/>
        </w:rPr>
        <w:t>فجعله بسبب طاعته وإخلاصه له</w:t>
      </w:r>
      <w:r>
        <w:rPr>
          <w:rFonts w:hint="cs"/>
          <w:rtl/>
        </w:rPr>
        <w:t xml:space="preserve">، </w:t>
      </w:r>
      <w:r w:rsidRPr="00C70E76">
        <w:rPr>
          <w:rFonts w:hint="cs"/>
          <w:rtl/>
        </w:rPr>
        <w:t>موعوداً مبشراً به</w:t>
      </w:r>
      <w:r>
        <w:rPr>
          <w:rFonts w:hint="cs"/>
          <w:rtl/>
        </w:rPr>
        <w:t xml:space="preserve">، </w:t>
      </w:r>
      <w:r w:rsidRPr="00C70E76">
        <w:rPr>
          <w:rFonts w:hint="cs"/>
          <w:rtl/>
        </w:rPr>
        <w:t xml:space="preserve">على لسان أشرف الأنبياء والمرسلين </w:t>
      </w:r>
      <w:r w:rsidR="003F5631" w:rsidRPr="003F5631">
        <w:rPr>
          <w:rStyle w:val="libAlaemChar"/>
          <w:rFonts w:hint="cs"/>
          <w:rtl/>
        </w:rPr>
        <w:t>صلى‌الله‌عليه‌وآله</w:t>
      </w:r>
      <w:r w:rsidRPr="00C70E76">
        <w:rPr>
          <w:rFonts w:hint="cs"/>
          <w:rtl/>
        </w:rPr>
        <w:t xml:space="preserve"> وجعل المسلمين يتبركون به ويطمعون منه بكلمة ( غفر الله لك ) فيبخل بها على أكثرهم</w:t>
      </w:r>
      <w:r>
        <w:rPr>
          <w:rFonts w:hint="cs"/>
          <w:rtl/>
        </w:rPr>
        <w:t xml:space="preserve">! </w:t>
      </w:r>
      <w:r w:rsidRPr="00C70E76">
        <w:rPr>
          <w:rFonts w:hint="cs"/>
          <w:rtl/>
        </w:rPr>
        <w:t>وينطق بها لمن أدركته الرحمة منهم.</w:t>
      </w:r>
    </w:p>
    <w:p w:rsidR="003550AC" w:rsidRDefault="003550AC" w:rsidP="00A26ACF">
      <w:pPr>
        <w:pStyle w:val="libNormal"/>
        <w:rPr>
          <w:rtl/>
        </w:rPr>
      </w:pPr>
      <w:r w:rsidRPr="00C70E76">
        <w:rPr>
          <w:rFonts w:hint="cs"/>
          <w:rtl/>
        </w:rPr>
        <w:t>ثم جعله يوم القيامة شفيعاً لمئات الألوف أو لملايين المذنبين</w:t>
      </w:r>
      <w:r>
        <w:rPr>
          <w:rFonts w:hint="cs"/>
          <w:rtl/>
        </w:rPr>
        <w:t xml:space="preserve">، </w:t>
      </w:r>
      <w:r w:rsidRPr="00C70E76">
        <w:rPr>
          <w:rFonts w:hint="cs"/>
          <w:rtl/>
        </w:rPr>
        <w:t>يدخلون ببركته جنة النعيم.</w:t>
      </w:r>
    </w:p>
    <w:p w:rsidR="003550AC" w:rsidRDefault="003550AC" w:rsidP="00A26ACF">
      <w:pPr>
        <w:pStyle w:val="libNormal"/>
        <w:rPr>
          <w:rtl/>
        </w:rPr>
      </w:pPr>
      <w:r w:rsidRPr="00C70E76">
        <w:rPr>
          <w:rFonts w:hint="cs"/>
          <w:rtl/>
        </w:rPr>
        <w:t xml:space="preserve">وقوله </w:t>
      </w:r>
      <w:r w:rsidR="003F5631" w:rsidRPr="003F5631">
        <w:rPr>
          <w:rStyle w:val="libAlaemChar"/>
          <w:rFonts w:hint="cs"/>
          <w:rtl/>
        </w:rPr>
        <w:t>صلى‌الله‌عليه‌وآله</w:t>
      </w:r>
      <w:r w:rsidRPr="00C70E76">
        <w:rPr>
          <w:rFonts w:hint="cs"/>
          <w:rtl/>
        </w:rPr>
        <w:t xml:space="preserve"> ( يشفع في مثل ربيعة ومضر.. أكثر من مضر وتميم.. أكثر من ربيعة وبني تميم ) إنما هو إشارة الى الكثرة وتفهيمها للناس بجمهور قبائل كانت تمثل الكثرة في ذلك المجتمع.. ولذلك قد يبلغ عدد من يشفع لهم أويس الملايين..</w:t>
      </w:r>
    </w:p>
    <w:p w:rsidR="003550AC" w:rsidRDefault="003550AC" w:rsidP="00A26ACF">
      <w:pPr>
        <w:pStyle w:val="libNormal"/>
        <w:rPr>
          <w:rtl/>
        </w:rPr>
      </w:pPr>
      <w:r w:rsidRPr="00C70E76">
        <w:rPr>
          <w:rFonts w:hint="cs"/>
          <w:rtl/>
        </w:rPr>
        <w:t>ومما يثير العجب</w:t>
      </w:r>
      <w:r>
        <w:rPr>
          <w:rFonts w:hint="cs"/>
          <w:rtl/>
        </w:rPr>
        <w:t xml:space="preserve">، </w:t>
      </w:r>
      <w:r w:rsidRPr="00C70E76">
        <w:rPr>
          <w:rFonts w:hint="cs"/>
          <w:rtl/>
        </w:rPr>
        <w:t>أن هذا الانسان الكريم على ربه</w:t>
      </w:r>
      <w:r>
        <w:rPr>
          <w:rFonts w:hint="cs"/>
          <w:rtl/>
        </w:rPr>
        <w:t xml:space="preserve">، </w:t>
      </w:r>
      <w:r w:rsidRPr="00C70E76">
        <w:rPr>
          <w:rFonts w:hint="cs"/>
          <w:rtl/>
        </w:rPr>
        <w:t>صاحب المقام العظيم عنده</w:t>
      </w:r>
      <w:r>
        <w:rPr>
          <w:rFonts w:hint="cs"/>
          <w:rtl/>
        </w:rPr>
        <w:t xml:space="preserve">، </w:t>
      </w:r>
      <w:r w:rsidRPr="00C70E76">
        <w:rPr>
          <w:rFonts w:hint="cs"/>
          <w:rtl/>
        </w:rPr>
        <w:t xml:space="preserve">الذي لا ينطق بكلمة ( غفر الله لك ) في غير محلها.. تراه يقول لعلي </w:t>
      </w:r>
      <w:r w:rsidR="003F5631" w:rsidRPr="003F5631">
        <w:rPr>
          <w:rStyle w:val="libAlaemChar"/>
          <w:rFonts w:hint="cs"/>
          <w:rtl/>
        </w:rPr>
        <w:t>عليه‌السلام</w:t>
      </w:r>
      <w:r>
        <w:rPr>
          <w:rFonts w:hint="cs"/>
          <w:rtl/>
        </w:rPr>
        <w:t xml:space="preserve">: </w:t>
      </w:r>
      <w:r w:rsidRPr="00C70E76">
        <w:rPr>
          <w:rFonts w:hint="cs"/>
          <w:rtl/>
        </w:rPr>
        <w:t>مد يدك أبايعك على بذل مهجة نفسي دونك</w:t>
      </w:r>
      <w:r>
        <w:rPr>
          <w:rFonts w:hint="cs"/>
          <w:rtl/>
        </w:rPr>
        <w:t xml:space="preserve">!! </w:t>
      </w:r>
    </w:p>
    <w:p w:rsidR="003550AC" w:rsidRDefault="003550AC" w:rsidP="00A26ACF">
      <w:pPr>
        <w:pStyle w:val="libNormal"/>
        <w:rPr>
          <w:rtl/>
        </w:rPr>
      </w:pPr>
      <w:r w:rsidRPr="00C70E76">
        <w:rPr>
          <w:rFonts w:hint="cs"/>
          <w:rtl/>
        </w:rPr>
        <w:t>فما هو مقام علي</w:t>
      </w:r>
      <w:r>
        <w:rPr>
          <w:rFonts w:hint="cs"/>
          <w:rtl/>
        </w:rPr>
        <w:t xml:space="preserve">؟! </w:t>
      </w:r>
      <w:r w:rsidRPr="00C70E76">
        <w:rPr>
          <w:rFonts w:hint="cs"/>
          <w:rtl/>
        </w:rPr>
        <w:t>الذي يتقرب كبار الأولياء الى الله بالموت دونه</w:t>
      </w:r>
      <w:r>
        <w:rPr>
          <w:rFonts w:hint="cs"/>
          <w:rtl/>
        </w:rPr>
        <w:t xml:space="preserve">، </w:t>
      </w:r>
      <w:r w:rsidRPr="00C70E76">
        <w:rPr>
          <w:rFonts w:hint="cs"/>
          <w:rtl/>
        </w:rPr>
        <w:t>ودون نصرة حقه وقضيته</w:t>
      </w:r>
      <w:r>
        <w:rPr>
          <w:rFonts w:hint="cs"/>
          <w:rtl/>
        </w:rPr>
        <w:t xml:space="preserve">؟ !! </w:t>
      </w:r>
    </w:p>
    <w:p w:rsidR="003550AC" w:rsidRDefault="003550AC" w:rsidP="00A26ACF">
      <w:pPr>
        <w:pStyle w:val="libNormal"/>
        <w:rPr>
          <w:rtl/>
        </w:rPr>
      </w:pPr>
      <w:r w:rsidRPr="00C70E76">
        <w:rPr>
          <w:rFonts w:hint="cs"/>
          <w:rtl/>
        </w:rPr>
        <w:t xml:space="preserve">وهل يستطيع مسلم بعد هذا أن يشكك في مقام الشفاعة العظيمة لعلي وبقية أهل بيت النبي </w:t>
      </w:r>
      <w:r w:rsidR="003F5631" w:rsidRPr="003F5631">
        <w:rPr>
          <w:rStyle w:val="libAlaemChar"/>
          <w:rFonts w:hint="cs"/>
          <w:rtl/>
        </w:rPr>
        <w:t>صلى‌الله‌عليه‌وآله</w:t>
      </w:r>
      <w:r w:rsidRPr="00C70E76">
        <w:rPr>
          <w:rFonts w:hint="cs"/>
          <w:rtl/>
        </w:rPr>
        <w:t>.. وهو يرى أن أويساً صاحب الشفاعة العظيمة</w:t>
      </w:r>
      <w:r>
        <w:rPr>
          <w:rFonts w:hint="cs"/>
          <w:rtl/>
        </w:rPr>
        <w:t xml:space="preserve">، </w:t>
      </w:r>
      <w:r w:rsidRPr="00C70E76">
        <w:rPr>
          <w:rFonts w:hint="cs"/>
          <w:rtl/>
        </w:rPr>
        <w:t>فدائي لهم</w:t>
      </w:r>
      <w:r>
        <w:rPr>
          <w:rFonts w:hint="cs"/>
          <w:rtl/>
        </w:rPr>
        <w:t xml:space="preserve">!! </w:t>
      </w:r>
    </w:p>
    <w:p w:rsidR="003550AC" w:rsidRDefault="003550AC" w:rsidP="00A26ACF">
      <w:pPr>
        <w:pStyle w:val="libNormal"/>
        <w:rPr>
          <w:rtl/>
        </w:rPr>
      </w:pPr>
      <w:r w:rsidRPr="00C70E76">
        <w:rPr>
          <w:rFonts w:hint="cs"/>
          <w:rtl/>
        </w:rPr>
        <w:t>وختاماً</w:t>
      </w:r>
      <w:r>
        <w:rPr>
          <w:rFonts w:hint="cs"/>
          <w:rtl/>
        </w:rPr>
        <w:t xml:space="preserve">، </w:t>
      </w:r>
      <w:r w:rsidRPr="00C70E76">
        <w:rPr>
          <w:rFonts w:hint="cs"/>
          <w:rtl/>
        </w:rPr>
        <w:t>فإن شفيع المحشر على الاطلاق</w:t>
      </w:r>
      <w:r>
        <w:rPr>
          <w:rFonts w:hint="cs"/>
          <w:rtl/>
        </w:rPr>
        <w:t xml:space="preserve">، </w:t>
      </w:r>
      <w:r w:rsidRPr="00C70E76">
        <w:rPr>
          <w:rFonts w:hint="cs"/>
          <w:rtl/>
        </w:rPr>
        <w:t xml:space="preserve">هو رسول الله </w:t>
      </w:r>
      <w:r w:rsidR="003F5631" w:rsidRPr="003F5631">
        <w:rPr>
          <w:rStyle w:val="libAlaemChar"/>
          <w:rFonts w:hint="cs"/>
          <w:rtl/>
        </w:rPr>
        <w:t>صلى‌الله‌عليه‌وآله</w:t>
      </w:r>
      <w:r w:rsidRPr="00C70E76">
        <w:rPr>
          <w:rFonts w:hint="cs"/>
          <w:rtl/>
        </w:rPr>
        <w:t xml:space="preserve">.. بل يفهم من أحاديثنا أن الشفاعة بالأصل إنما هي كرامة من الله تعالى له </w:t>
      </w:r>
      <w:r w:rsidR="003F5631" w:rsidRPr="003F5631">
        <w:rPr>
          <w:rStyle w:val="libAlaemChar"/>
          <w:rFonts w:hint="cs"/>
          <w:rtl/>
        </w:rPr>
        <w:t>صلى‌الله‌عليه‌وآله</w:t>
      </w:r>
      <w:r w:rsidRPr="00C70E76">
        <w:rPr>
          <w:rFonts w:hint="cs"/>
          <w:rtl/>
        </w:rPr>
        <w:t>.</w:t>
      </w:r>
    </w:p>
    <w:p w:rsidR="003550AC" w:rsidRPr="00C70E76" w:rsidRDefault="003550AC" w:rsidP="00A26ACF">
      <w:pPr>
        <w:pStyle w:val="libNormal"/>
        <w:rPr>
          <w:rtl/>
        </w:rPr>
      </w:pPr>
      <w:r w:rsidRPr="00C70E76">
        <w:rPr>
          <w:rFonts w:hint="cs"/>
          <w:rtl/>
        </w:rPr>
        <w:t>وأن الأنبياء الآخرين إنما يشفعون بما يعطيهم سيد المحشر وصاحب لوائه مما أعطاه ربه عز وجل</w:t>
      </w:r>
      <w:r>
        <w:rPr>
          <w:rFonts w:hint="cs"/>
          <w:rtl/>
        </w:rPr>
        <w:t xml:space="preserve">! </w:t>
      </w:r>
      <w:r w:rsidRPr="00C70E76">
        <w:rPr>
          <w:rFonts w:hint="cs"/>
          <w:rtl/>
        </w:rPr>
        <w:t xml:space="preserve">وهذه الشفاعة العظمى لنبينا </w:t>
      </w:r>
      <w:r w:rsidR="003F5631" w:rsidRPr="003F5631">
        <w:rPr>
          <w:rStyle w:val="libAlaemChar"/>
          <w:rFonts w:hint="cs"/>
          <w:rtl/>
        </w:rPr>
        <w:t>صلى‌الله‌عليه‌وآله</w:t>
      </w:r>
      <w:r w:rsidRPr="00C70E76">
        <w:rPr>
          <w:rFonts w:hint="cs"/>
          <w:rtl/>
        </w:rPr>
        <w:t xml:space="preserve"> ملكٌ كبيرٌ.. لا بد له من مدراء</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 xml:space="preserve">وهذه الشفاعة العظمى لنبينا </w:t>
      </w:r>
      <w:r w:rsidR="003F5631" w:rsidRPr="003F5631">
        <w:rPr>
          <w:rStyle w:val="libAlaemChar"/>
          <w:rFonts w:hint="cs"/>
          <w:rtl/>
        </w:rPr>
        <w:t>صلى‌الله‌عليه‌وآله</w:t>
      </w:r>
      <w:r w:rsidRPr="00C70E76">
        <w:rPr>
          <w:rFonts w:hint="cs"/>
          <w:rtl/>
        </w:rPr>
        <w:t xml:space="preserve"> ملكٌ كبيرٌ.. لابد له من مدراء ومفوضين يوم القيامة.. وهؤلاء إنما هم عترة النبي الذين نص عليهم أنهم يكونون معه</w:t>
      </w:r>
      <w:r>
        <w:rPr>
          <w:rFonts w:hint="cs"/>
          <w:rtl/>
        </w:rPr>
        <w:t xml:space="preserve">، </w:t>
      </w:r>
      <w:r w:rsidRPr="00C70E76">
        <w:rPr>
          <w:rFonts w:hint="cs"/>
          <w:rtl/>
        </w:rPr>
        <w:t>وهم علي وفاطمة والمعصومون من أولادهم</w:t>
      </w:r>
      <w:r>
        <w:rPr>
          <w:rFonts w:hint="cs"/>
          <w:rtl/>
        </w:rPr>
        <w:t xml:space="preserve">، </w:t>
      </w:r>
      <w:r w:rsidRPr="00C70E76">
        <w:rPr>
          <w:rFonts w:hint="cs"/>
          <w:rtl/>
        </w:rPr>
        <w:t>صلى الله على رسوله وعليهم.</w:t>
      </w:r>
    </w:p>
    <w:p w:rsidR="003550AC" w:rsidRDefault="003550AC" w:rsidP="00A26ACF">
      <w:pPr>
        <w:pStyle w:val="libNormal"/>
        <w:rPr>
          <w:rtl/>
        </w:rPr>
      </w:pPr>
      <w:r w:rsidRPr="00C70E76">
        <w:rPr>
          <w:rFonts w:hint="cs"/>
          <w:rtl/>
        </w:rPr>
        <w:t>ولا بد أن يكون لهم أعوان من الملائكة والصالحين.</w:t>
      </w:r>
    </w:p>
    <w:p w:rsidR="003550AC" w:rsidRDefault="003550AC" w:rsidP="00A26ACF">
      <w:pPr>
        <w:pStyle w:val="libNormal"/>
        <w:rPr>
          <w:rtl/>
        </w:rPr>
      </w:pPr>
      <w:r w:rsidRPr="00C70E76">
        <w:rPr>
          <w:rFonts w:hint="cs"/>
          <w:rtl/>
        </w:rPr>
        <w:t xml:space="preserve">وقد خصصنا هذا الفصل بشفاعة أويس </w:t>
      </w:r>
      <w:r w:rsidR="004E04DC" w:rsidRPr="004E04DC">
        <w:rPr>
          <w:rStyle w:val="libAlaemChar"/>
          <w:rFonts w:hint="cs"/>
          <w:rtl/>
        </w:rPr>
        <w:t>رحمه‌الله</w:t>
      </w:r>
      <w:r>
        <w:rPr>
          <w:rFonts w:hint="cs"/>
          <w:rtl/>
        </w:rPr>
        <w:t xml:space="preserve">، </w:t>
      </w:r>
      <w:r w:rsidRPr="00C70E76">
        <w:rPr>
          <w:rFonts w:hint="cs"/>
          <w:rtl/>
        </w:rPr>
        <w:t>لأنه شيعي ثبتت له هذه الشفاعة العظيمة بإجماع المسلمين</w:t>
      </w:r>
      <w:r>
        <w:rPr>
          <w:rFonts w:hint="cs"/>
          <w:rtl/>
        </w:rPr>
        <w:t xml:space="preserve">، </w:t>
      </w:r>
      <w:r w:rsidRPr="00C70E76">
        <w:rPr>
          <w:rFonts w:hint="cs"/>
          <w:rtl/>
        </w:rPr>
        <w:t xml:space="preserve">وكفى بها دليلاً على شفاعة أهل بيت النبي </w:t>
      </w:r>
      <w:r w:rsidR="003F5631" w:rsidRPr="003F5631">
        <w:rPr>
          <w:rStyle w:val="libAlaemChar"/>
          <w:rFonts w:hint="cs"/>
          <w:rtl/>
        </w:rPr>
        <w:t>صلى‌الله‌عليه‌وآله</w:t>
      </w:r>
      <w:r w:rsidRPr="00C70E76">
        <w:rPr>
          <w:rFonts w:hint="cs"/>
          <w:rtl/>
        </w:rPr>
        <w:t>.</w:t>
      </w:r>
    </w:p>
    <w:p w:rsidR="009F689C" w:rsidRDefault="009F689C" w:rsidP="009F689C">
      <w:pPr>
        <w:pStyle w:val="libCenter"/>
        <w:rPr>
          <w:rtl/>
        </w:rPr>
      </w:pPr>
      <w:r>
        <w:rPr>
          <w:rFonts w:hint="cs"/>
          <w:rtl/>
        </w:rPr>
        <w:t>**</w:t>
      </w:r>
    </w:p>
    <w:p w:rsidR="003550AC" w:rsidRDefault="003550AC" w:rsidP="003550AC">
      <w:pPr>
        <w:pStyle w:val="libNormal"/>
      </w:pPr>
      <w:r>
        <w:rPr>
          <w:rFonts w:hint="cs"/>
          <w:rtl/>
        </w:rPr>
        <w:br w:type="page"/>
      </w:r>
    </w:p>
    <w:p w:rsidR="003550AC" w:rsidRDefault="003550AC" w:rsidP="003550AC">
      <w:pPr>
        <w:pStyle w:val="libNormal"/>
      </w:pPr>
      <w:r>
        <w:rPr>
          <w:rFonts w:hint="cs"/>
          <w:rtl/>
        </w:rPr>
        <w:lastRenderedPageBreak/>
        <w:br w:type="page"/>
      </w:r>
    </w:p>
    <w:p w:rsidR="003550AC" w:rsidRDefault="003550AC" w:rsidP="009F689C">
      <w:pPr>
        <w:pStyle w:val="Heading1"/>
        <w:rPr>
          <w:rtl/>
        </w:rPr>
      </w:pPr>
      <w:bookmarkStart w:id="45" w:name="_Toc377805243"/>
      <w:r w:rsidRPr="00C70E76">
        <w:rPr>
          <w:rFonts w:hint="cs"/>
          <w:rtl/>
        </w:rPr>
        <w:lastRenderedPageBreak/>
        <w:t>الفصل الخامس عشر</w:t>
      </w:r>
      <w:bookmarkEnd w:id="45"/>
    </w:p>
    <w:p w:rsidR="003550AC" w:rsidRDefault="003550AC" w:rsidP="00A26ACF">
      <w:pPr>
        <w:pStyle w:val="Heading1Center"/>
        <w:rPr>
          <w:rtl/>
        </w:rPr>
      </w:pPr>
      <w:bookmarkStart w:id="46" w:name="_Toc377805244"/>
      <w:r w:rsidRPr="00C70E76">
        <w:rPr>
          <w:rFonts w:hint="cs"/>
          <w:rtl/>
        </w:rPr>
        <w:t>النواصب مطرودون من الشفاعة والجنة</w:t>
      </w:r>
      <w:bookmarkEnd w:id="46"/>
    </w:p>
    <w:p w:rsidR="009F689C" w:rsidRPr="00A26ACF" w:rsidRDefault="009F689C" w:rsidP="009F689C">
      <w:pPr>
        <w:pStyle w:val="libCenter"/>
        <w:rPr>
          <w:rtl/>
        </w:rPr>
      </w:pPr>
    </w:p>
    <w:p w:rsidR="003550AC" w:rsidRDefault="003550AC" w:rsidP="00181AF2">
      <w:pPr>
        <w:pStyle w:val="Heading2Center"/>
        <w:rPr>
          <w:rtl/>
        </w:rPr>
      </w:pPr>
      <w:bookmarkStart w:id="47" w:name="_Toc377805245"/>
      <w:r w:rsidRPr="00C70E76">
        <w:rPr>
          <w:rFonts w:hint="cs"/>
          <w:rtl/>
        </w:rPr>
        <w:t>حكم النواصب في الفقه الإسلامي</w:t>
      </w:r>
      <w:bookmarkEnd w:id="47"/>
    </w:p>
    <w:p w:rsidR="003550AC" w:rsidRDefault="003550AC" w:rsidP="00A26ACF">
      <w:pPr>
        <w:pStyle w:val="libNormal"/>
        <w:rPr>
          <w:rtl/>
        </w:rPr>
      </w:pPr>
      <w:r w:rsidRPr="00C70E76">
        <w:rPr>
          <w:rFonts w:hint="cs"/>
          <w:rtl/>
        </w:rPr>
        <w:t>عقدنا هذا الفصل لاستعراض الأحاديث التي رواها الجميع في قرار الحرمان الالَهي من الشفاعة والجنة</w:t>
      </w:r>
      <w:r>
        <w:rPr>
          <w:rFonts w:hint="cs"/>
          <w:rtl/>
        </w:rPr>
        <w:t xml:space="preserve">، </w:t>
      </w:r>
      <w:r w:rsidRPr="00C70E76">
        <w:rPr>
          <w:rFonts w:hint="cs"/>
          <w:rtl/>
        </w:rPr>
        <w:t xml:space="preserve">لمن أبغض أهل البيت النبوي </w:t>
      </w:r>
      <w:r w:rsidR="003F5631" w:rsidRPr="003F5631">
        <w:rPr>
          <w:rStyle w:val="libAlaemChar"/>
          <w:rFonts w:hint="cs"/>
          <w:rtl/>
        </w:rPr>
        <w:t>عليهم‌السلام</w:t>
      </w:r>
      <w:r>
        <w:rPr>
          <w:rFonts w:hint="cs"/>
          <w:rtl/>
        </w:rPr>
        <w:t xml:space="preserve">، </w:t>
      </w:r>
      <w:r w:rsidRPr="00C70E76">
        <w:rPr>
          <w:rFonts w:hint="cs"/>
          <w:rtl/>
        </w:rPr>
        <w:t>أو نصب العداوة والبغضاء</w:t>
      </w:r>
      <w:r>
        <w:rPr>
          <w:rFonts w:hint="cs"/>
          <w:rtl/>
        </w:rPr>
        <w:t xml:space="preserve">، </w:t>
      </w:r>
      <w:r w:rsidRPr="00C70E76">
        <w:rPr>
          <w:rFonts w:hint="cs"/>
          <w:rtl/>
        </w:rPr>
        <w:t>لهم أو لمن أحبهم</w:t>
      </w:r>
      <w:r>
        <w:rPr>
          <w:rFonts w:hint="cs"/>
          <w:rtl/>
        </w:rPr>
        <w:t xml:space="preserve">، </w:t>
      </w:r>
      <w:r w:rsidRPr="00C70E76">
        <w:rPr>
          <w:rFonts w:hint="cs"/>
          <w:rtl/>
        </w:rPr>
        <w:t>أو حمل في نفسه غلاً عليهم</w:t>
      </w:r>
      <w:r>
        <w:rPr>
          <w:rFonts w:hint="cs"/>
          <w:rtl/>
        </w:rPr>
        <w:t xml:space="preserve">، </w:t>
      </w:r>
      <w:r w:rsidRPr="00C70E76">
        <w:rPr>
          <w:rFonts w:hint="cs"/>
          <w:rtl/>
        </w:rPr>
        <w:t>أو كرهاً أو حسداً.. ولو بمقدار ذرة</w:t>
      </w:r>
      <w:r>
        <w:rPr>
          <w:rFonts w:hint="cs"/>
          <w:rtl/>
        </w:rPr>
        <w:t xml:space="preserve">!! </w:t>
      </w:r>
    </w:p>
    <w:p w:rsidR="003550AC" w:rsidRDefault="003550AC" w:rsidP="00A26ACF">
      <w:pPr>
        <w:pStyle w:val="libNormal"/>
        <w:rPr>
          <w:rtl/>
        </w:rPr>
      </w:pPr>
      <w:r w:rsidRPr="00C70E76">
        <w:rPr>
          <w:rFonts w:hint="cs"/>
          <w:rtl/>
        </w:rPr>
        <w:t>فقد اتفقت مذاهب السنيين على أن من يعادي علياً</w:t>
      </w:r>
      <w:r>
        <w:rPr>
          <w:rFonts w:hint="cs"/>
          <w:rtl/>
        </w:rPr>
        <w:t xml:space="preserve">، </w:t>
      </w:r>
      <w:r w:rsidRPr="00C70E76">
        <w:rPr>
          <w:rFonts w:hint="cs"/>
          <w:rtl/>
        </w:rPr>
        <w:t xml:space="preserve">أو أهل البيت النبوي </w:t>
      </w:r>
      <w:r w:rsidR="003F5631" w:rsidRPr="003F5631">
        <w:rPr>
          <w:rStyle w:val="libAlaemChar"/>
          <w:rFonts w:hint="cs"/>
          <w:rtl/>
        </w:rPr>
        <w:t>عليهم‌السلام</w:t>
      </w:r>
      <w:r>
        <w:rPr>
          <w:rFonts w:hint="cs"/>
          <w:rtl/>
        </w:rPr>
        <w:t xml:space="preserve">، </w:t>
      </w:r>
      <w:r w:rsidRPr="00C70E76">
        <w:rPr>
          <w:rFonts w:hint="cs"/>
          <w:rtl/>
        </w:rPr>
        <w:t>فهو منافق.</w:t>
      </w:r>
    </w:p>
    <w:p w:rsidR="003550AC" w:rsidRDefault="003550AC" w:rsidP="00A26ACF">
      <w:pPr>
        <w:pStyle w:val="libNormal"/>
        <w:rPr>
          <w:rtl/>
        </w:rPr>
      </w:pPr>
      <w:r w:rsidRPr="00C70E76">
        <w:rPr>
          <w:rFonts w:hint="cs"/>
          <w:rtl/>
        </w:rPr>
        <w:t xml:space="preserve">أما في فقهنا فمبغض أهل البيت </w:t>
      </w:r>
      <w:r w:rsidR="003F5631" w:rsidRPr="003F5631">
        <w:rPr>
          <w:rStyle w:val="libAlaemChar"/>
          <w:rFonts w:hint="cs"/>
          <w:rtl/>
        </w:rPr>
        <w:t>عليهم‌السلام</w:t>
      </w:r>
      <w:r w:rsidRPr="00C70E76">
        <w:rPr>
          <w:rFonts w:hint="cs"/>
          <w:rtl/>
        </w:rPr>
        <w:t xml:space="preserve"> الناصب لهم</w:t>
      </w:r>
      <w:r>
        <w:rPr>
          <w:rFonts w:hint="cs"/>
          <w:rtl/>
        </w:rPr>
        <w:t xml:space="preserve">، </w:t>
      </w:r>
      <w:r w:rsidRPr="00C70E76">
        <w:rPr>
          <w:rFonts w:hint="cs"/>
          <w:rtl/>
        </w:rPr>
        <w:t>كافرٌ نجس..</w:t>
      </w:r>
    </w:p>
    <w:p w:rsidR="003550AC" w:rsidRDefault="003550AC" w:rsidP="00A26ACF">
      <w:pPr>
        <w:pStyle w:val="libNormal"/>
        <w:rPr>
          <w:rtl/>
        </w:rPr>
      </w:pPr>
      <w:r w:rsidRPr="00C70E76">
        <w:rPr>
          <w:rFonts w:hint="cs"/>
          <w:rtl/>
        </w:rPr>
        <w:t>ويسمى المبغض والمعادي في الفقه الإسلامي ( الناصب والناصبي )</w:t>
      </w:r>
    </w:p>
    <w:p w:rsidR="003550AC" w:rsidRDefault="003550AC" w:rsidP="00A26ACF">
      <w:pPr>
        <w:pStyle w:val="libNormal"/>
        <w:rPr>
          <w:rtl/>
        </w:rPr>
      </w:pPr>
      <w:r w:rsidRPr="00C70E76">
        <w:rPr>
          <w:rFonts w:hint="cs"/>
          <w:rtl/>
        </w:rPr>
        <w:t>وهو اسم مشتق من</w:t>
      </w:r>
      <w:r>
        <w:rPr>
          <w:rFonts w:hint="cs"/>
          <w:rtl/>
        </w:rPr>
        <w:t xml:space="preserve">: </w:t>
      </w:r>
      <w:r w:rsidRPr="00C70E76">
        <w:rPr>
          <w:rFonts w:hint="cs"/>
          <w:rtl/>
        </w:rPr>
        <w:t>نصب له العداوة</w:t>
      </w:r>
      <w:r>
        <w:rPr>
          <w:rFonts w:hint="cs"/>
          <w:rtl/>
        </w:rPr>
        <w:t xml:space="preserve">، </w:t>
      </w:r>
      <w:r w:rsidRPr="00C70E76">
        <w:rPr>
          <w:rFonts w:hint="cs"/>
          <w:rtl/>
        </w:rPr>
        <w:t>أي أبغضه</w:t>
      </w:r>
      <w:r>
        <w:rPr>
          <w:rFonts w:hint="cs"/>
          <w:rtl/>
        </w:rPr>
        <w:t xml:space="preserve">، </w:t>
      </w:r>
      <w:r w:rsidRPr="00C70E76">
        <w:rPr>
          <w:rFonts w:hint="cs"/>
          <w:rtl/>
        </w:rPr>
        <w:t>وتكلم عليه</w:t>
      </w:r>
      <w:r>
        <w:rPr>
          <w:rFonts w:hint="cs"/>
          <w:rtl/>
        </w:rPr>
        <w:t xml:space="preserve">، </w:t>
      </w:r>
      <w:r w:rsidRPr="00C70E76">
        <w:rPr>
          <w:rFonts w:hint="cs"/>
          <w:rtl/>
        </w:rPr>
        <w:t>أو عمل ضده</w:t>
      </w:r>
      <w:r>
        <w:rPr>
          <w:rFonts w:hint="cs"/>
          <w:rtl/>
        </w:rPr>
        <w:t xml:space="preserve">، </w:t>
      </w:r>
      <w:r w:rsidRPr="00C70E76">
        <w:rPr>
          <w:rFonts w:hint="cs"/>
          <w:rtl/>
        </w:rPr>
        <w:t>شبيهاً بقولك</w:t>
      </w:r>
      <w:r>
        <w:rPr>
          <w:rFonts w:hint="cs"/>
          <w:rtl/>
        </w:rPr>
        <w:t xml:space="preserve">: </w:t>
      </w:r>
      <w:r w:rsidRPr="00C70E76">
        <w:rPr>
          <w:rFonts w:hint="cs"/>
          <w:rtl/>
        </w:rPr>
        <w:t>نصب له الحرب</w:t>
      </w:r>
      <w:r>
        <w:rPr>
          <w:rFonts w:hint="cs"/>
          <w:rtl/>
        </w:rPr>
        <w:t xml:space="preserve">! </w:t>
      </w:r>
    </w:p>
    <w:p w:rsidR="003550AC" w:rsidRPr="00C70E76" w:rsidRDefault="003550AC" w:rsidP="00A26ACF">
      <w:pPr>
        <w:pStyle w:val="libNormal"/>
        <w:rPr>
          <w:rtl/>
        </w:rPr>
      </w:pPr>
      <w:r w:rsidRPr="00C70E76">
        <w:rPr>
          <w:rFonts w:hint="cs"/>
          <w:rtl/>
        </w:rPr>
        <w:t>والمبغض والمخالف والمعادي والناصب</w:t>
      </w:r>
      <w:r>
        <w:rPr>
          <w:rFonts w:hint="cs"/>
          <w:rtl/>
        </w:rPr>
        <w:t xml:space="preserve">، </w:t>
      </w:r>
      <w:r w:rsidRPr="00C70E76">
        <w:rPr>
          <w:rFonts w:hint="cs"/>
          <w:rtl/>
        </w:rPr>
        <w:t>كلمات متقاربة</w:t>
      </w:r>
      <w:r>
        <w:rPr>
          <w:rFonts w:hint="cs"/>
          <w:rtl/>
        </w:rPr>
        <w:t xml:space="preserve">، </w:t>
      </w:r>
      <w:r w:rsidRPr="00C70E76">
        <w:rPr>
          <w:rFonts w:hint="cs"/>
          <w:rtl/>
        </w:rPr>
        <w:t>ولكنها متفاوتة.. فالمخالف ناظرةٌ الى مخالفة الشخص في الرأي والمسلك.</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والمبغض ناظرة الى حالة النفرة النفسية المضادة للحب.</w:t>
      </w:r>
    </w:p>
    <w:p w:rsidR="003550AC" w:rsidRDefault="003550AC" w:rsidP="00A26ACF">
      <w:pPr>
        <w:pStyle w:val="libNormal"/>
        <w:rPr>
          <w:rtl/>
        </w:rPr>
      </w:pPr>
      <w:r w:rsidRPr="00C70E76">
        <w:rPr>
          <w:rFonts w:hint="cs"/>
          <w:rtl/>
        </w:rPr>
        <w:t>والمعادي ناظرة الى الموقف النفسي والعملي المضاد.</w:t>
      </w:r>
    </w:p>
    <w:p w:rsidR="003550AC" w:rsidRDefault="003550AC" w:rsidP="00A26ACF">
      <w:pPr>
        <w:pStyle w:val="libNormal"/>
        <w:rPr>
          <w:rtl/>
        </w:rPr>
      </w:pPr>
      <w:r w:rsidRPr="00C70E76">
        <w:rPr>
          <w:rFonts w:hint="cs"/>
          <w:rtl/>
        </w:rPr>
        <w:t>والناصب تزيد عليهما بأن البغض والعداء يصير هم الناصب</w:t>
      </w:r>
      <w:r>
        <w:rPr>
          <w:rFonts w:hint="cs"/>
          <w:rtl/>
        </w:rPr>
        <w:t xml:space="preserve">! </w:t>
      </w:r>
    </w:p>
    <w:p w:rsidR="003550AC" w:rsidRDefault="003550AC" w:rsidP="00A26ACF">
      <w:pPr>
        <w:pStyle w:val="libNormal"/>
        <w:rPr>
          <w:rtl/>
        </w:rPr>
      </w:pPr>
      <w:r w:rsidRPr="00C70E76">
        <w:rPr>
          <w:rFonts w:hint="cs"/>
          <w:rtl/>
        </w:rPr>
        <w:t>هذا في أصل اللغة</w:t>
      </w:r>
      <w:r>
        <w:rPr>
          <w:rFonts w:hint="cs"/>
          <w:rtl/>
        </w:rPr>
        <w:t xml:space="preserve">، </w:t>
      </w:r>
      <w:r w:rsidRPr="00C70E76">
        <w:rPr>
          <w:rFonts w:hint="cs"/>
          <w:rtl/>
        </w:rPr>
        <w:t>أما في الشرع فقد وردت استعمالاتها بمعنى واحد وكأن المصطلح الإسلامي للمبغض يشملها جميعاً.</w:t>
      </w:r>
    </w:p>
    <w:p w:rsidR="003550AC" w:rsidRDefault="003550AC" w:rsidP="00A26ACF">
      <w:pPr>
        <w:pStyle w:val="libNormal"/>
        <w:rPr>
          <w:rtl/>
        </w:rPr>
      </w:pPr>
      <w:r w:rsidRPr="00C70E76">
        <w:rPr>
          <w:rFonts w:hint="cs"/>
          <w:rtl/>
        </w:rPr>
        <w:t>والذي يدخل في بحثنا من أحكام النواصب</w:t>
      </w:r>
      <w:r>
        <w:rPr>
          <w:rFonts w:hint="cs"/>
          <w:rtl/>
        </w:rPr>
        <w:t xml:space="preserve">، </w:t>
      </w:r>
      <w:r w:rsidRPr="00C70E76">
        <w:rPr>
          <w:rFonts w:hint="cs"/>
          <w:rtl/>
        </w:rPr>
        <w:t>أن الشفاعة النبوية الكبرى على سعتها يوم القيامة لا تنالهم</w:t>
      </w:r>
      <w:r>
        <w:rPr>
          <w:rFonts w:hint="cs"/>
          <w:rtl/>
        </w:rPr>
        <w:t xml:space="preserve">، </w:t>
      </w:r>
      <w:r w:rsidRPr="00C70E76">
        <w:rPr>
          <w:rFonts w:hint="cs"/>
          <w:rtl/>
        </w:rPr>
        <w:t>بل يؤمر بهم الى النار</w:t>
      </w:r>
      <w:r>
        <w:rPr>
          <w:rFonts w:hint="cs"/>
          <w:rtl/>
        </w:rPr>
        <w:t xml:space="preserve">!! </w:t>
      </w:r>
    </w:p>
    <w:p w:rsidR="003550AC" w:rsidRDefault="003550AC" w:rsidP="00A26ACF">
      <w:pPr>
        <w:pStyle w:val="libNormal"/>
        <w:rPr>
          <w:rtl/>
        </w:rPr>
      </w:pPr>
      <w:r w:rsidRPr="00C70E76">
        <w:rPr>
          <w:rFonts w:hint="cs"/>
          <w:rtl/>
        </w:rPr>
        <w:t>وهذا يعني أن بغض أهل البيت جريمةٌ كبرى في نظر الإسلام</w:t>
      </w:r>
      <w:r>
        <w:rPr>
          <w:rFonts w:hint="cs"/>
          <w:rtl/>
        </w:rPr>
        <w:t xml:space="preserve">، </w:t>
      </w:r>
      <w:r w:rsidRPr="00C70E76">
        <w:rPr>
          <w:rFonts w:hint="cs"/>
          <w:rtl/>
        </w:rPr>
        <w:t>جزاؤها الطرد من الرحمة الالَهية والنبوية</w:t>
      </w:r>
      <w:r>
        <w:rPr>
          <w:rFonts w:hint="cs"/>
          <w:rtl/>
        </w:rPr>
        <w:t xml:space="preserve">، </w:t>
      </w:r>
      <w:r w:rsidRPr="00C70E76">
        <w:rPr>
          <w:rFonts w:hint="cs"/>
          <w:rtl/>
        </w:rPr>
        <w:t>واستحقاق العذاب في جهنم</w:t>
      </w:r>
      <w:r>
        <w:rPr>
          <w:rFonts w:hint="cs"/>
          <w:rtl/>
        </w:rPr>
        <w:t xml:space="preserve">! </w:t>
      </w:r>
    </w:p>
    <w:p w:rsidR="00960004" w:rsidRDefault="003550AC" w:rsidP="00A26ACF">
      <w:pPr>
        <w:pStyle w:val="libNormal"/>
        <w:rPr>
          <w:rtl/>
        </w:rPr>
      </w:pPr>
      <w:r w:rsidRPr="00C70E76">
        <w:rPr>
          <w:rFonts w:hint="cs"/>
          <w:rtl/>
        </w:rPr>
        <w:t>ونورد فيما يلي عدداً من أحاديث هذه المسألة</w:t>
      </w:r>
      <w:r>
        <w:rPr>
          <w:rFonts w:hint="cs"/>
          <w:rtl/>
        </w:rPr>
        <w:t xml:space="preserve">، </w:t>
      </w:r>
      <w:r w:rsidRPr="00C70E76">
        <w:rPr>
          <w:rFonts w:hint="cs"/>
          <w:rtl/>
        </w:rPr>
        <w:t>وفيها أحاديث صحيحةٌ عند الجميع</w:t>
      </w:r>
      <w:r>
        <w:rPr>
          <w:rFonts w:hint="cs"/>
          <w:rtl/>
        </w:rPr>
        <w:t xml:space="preserve">: </w:t>
      </w:r>
    </w:p>
    <w:p w:rsidR="003550AC" w:rsidRDefault="003550AC" w:rsidP="00181AF2">
      <w:pPr>
        <w:pStyle w:val="Heading2Center"/>
        <w:rPr>
          <w:rtl/>
        </w:rPr>
      </w:pPr>
      <w:bookmarkStart w:id="48" w:name="_Toc377805246"/>
      <w:r w:rsidRPr="00C70E76">
        <w:rPr>
          <w:rFonts w:hint="cs"/>
          <w:rtl/>
        </w:rPr>
        <w:t xml:space="preserve">علي </w:t>
      </w:r>
      <w:r w:rsidR="003F5631" w:rsidRPr="009F689C">
        <w:rPr>
          <w:rStyle w:val="libAlaemHeading2Char"/>
          <w:rFonts w:hint="cs"/>
          <w:rtl/>
        </w:rPr>
        <w:t>عليه‌السلام</w:t>
      </w:r>
      <w:r w:rsidRPr="00C70E76">
        <w:rPr>
          <w:rFonts w:hint="cs"/>
          <w:rtl/>
        </w:rPr>
        <w:t xml:space="preserve"> ميزان الإسلام والكفر والايمان والنفاق</w:t>
      </w:r>
      <w:bookmarkEnd w:id="48"/>
    </w:p>
    <w:p w:rsidR="003550AC" w:rsidRDefault="003550AC" w:rsidP="00AE6309">
      <w:pPr>
        <w:pStyle w:val="libBold2"/>
        <w:rPr>
          <w:rtl/>
        </w:rPr>
      </w:pPr>
      <w:r w:rsidRPr="00D9579F">
        <w:rPr>
          <w:rFonts w:hint="cs"/>
          <w:rtl/>
        </w:rPr>
        <w:t>روى الحاكم: 3</w:t>
      </w:r>
      <w:r w:rsidR="003708E0">
        <w:rPr>
          <w:rFonts w:hint="cs"/>
          <w:rtl/>
        </w:rPr>
        <w:t>/</w:t>
      </w:r>
      <w:r w:rsidRPr="00D9579F">
        <w:rPr>
          <w:rFonts w:hint="cs"/>
          <w:rtl/>
        </w:rPr>
        <w:t xml:space="preserve">129: </w:t>
      </w:r>
    </w:p>
    <w:p w:rsidR="003550AC" w:rsidRDefault="003550AC" w:rsidP="00A26ACF">
      <w:pPr>
        <w:pStyle w:val="libNormal"/>
        <w:rPr>
          <w:rtl/>
        </w:rPr>
      </w:pPr>
      <w:r w:rsidRPr="00C70E76">
        <w:rPr>
          <w:rFonts w:hint="cs"/>
          <w:rtl/>
        </w:rPr>
        <w:t xml:space="preserve">عن أبي ذر </w:t>
      </w:r>
      <w:r w:rsidR="00960004" w:rsidRPr="00960004">
        <w:rPr>
          <w:rStyle w:val="libAlaemChar"/>
          <w:rFonts w:hint="cs"/>
          <w:rtl/>
        </w:rPr>
        <w:t>رضي‌الله‌عنه</w:t>
      </w:r>
      <w:r w:rsidRPr="00C70E76">
        <w:rPr>
          <w:rFonts w:hint="cs"/>
          <w:rtl/>
        </w:rPr>
        <w:t xml:space="preserve"> قال</w:t>
      </w:r>
      <w:r>
        <w:rPr>
          <w:rFonts w:hint="cs"/>
          <w:rtl/>
        </w:rPr>
        <w:t xml:space="preserve">: </w:t>
      </w:r>
      <w:r w:rsidRPr="00C70E76">
        <w:rPr>
          <w:rFonts w:hint="cs"/>
          <w:rtl/>
        </w:rPr>
        <w:t>ما كنا نعرف المنافقين إلا بتكذيبهم الله ورسوله</w:t>
      </w:r>
      <w:r>
        <w:rPr>
          <w:rFonts w:hint="cs"/>
          <w:rtl/>
        </w:rPr>
        <w:t xml:space="preserve">، </w:t>
      </w:r>
      <w:r w:rsidRPr="00C70E76">
        <w:rPr>
          <w:rFonts w:hint="cs"/>
          <w:rtl/>
        </w:rPr>
        <w:t>والتخلف عن الصلوات</w:t>
      </w:r>
      <w:r>
        <w:rPr>
          <w:rFonts w:hint="cs"/>
          <w:rtl/>
        </w:rPr>
        <w:t xml:space="preserve">، </w:t>
      </w:r>
      <w:r w:rsidRPr="00C70E76">
        <w:rPr>
          <w:rFonts w:hint="cs"/>
          <w:rtl/>
        </w:rPr>
        <w:t xml:space="preserve">والبغض لعلي بن أبي طالب </w:t>
      </w:r>
      <w:r w:rsidR="00960004" w:rsidRPr="00960004">
        <w:rPr>
          <w:rStyle w:val="libAlaemChar"/>
          <w:rFonts w:hint="cs"/>
          <w:rtl/>
        </w:rPr>
        <w:t>رضي‌الله‌عنه</w:t>
      </w:r>
      <w:r w:rsidRPr="00C70E76">
        <w:rPr>
          <w:rFonts w:hint="cs"/>
          <w:rtl/>
        </w:rPr>
        <w:t>. هذا حديث صحيح على شرط مسلم</w:t>
      </w:r>
      <w:r>
        <w:rPr>
          <w:rFonts w:hint="cs"/>
          <w:rtl/>
        </w:rPr>
        <w:t xml:space="preserve">، </w:t>
      </w:r>
      <w:r w:rsidRPr="00C70E76">
        <w:rPr>
          <w:rFonts w:hint="cs"/>
          <w:rtl/>
        </w:rPr>
        <w:t>ولم يخرجاه.</w:t>
      </w:r>
    </w:p>
    <w:p w:rsidR="003550AC" w:rsidRPr="00AE6309" w:rsidRDefault="003550AC" w:rsidP="00A26ACF">
      <w:pPr>
        <w:pStyle w:val="libNormal"/>
        <w:rPr>
          <w:rStyle w:val="libBold2Char"/>
          <w:rtl/>
        </w:rPr>
      </w:pPr>
      <w:r w:rsidRPr="00C70E76">
        <w:rPr>
          <w:rFonts w:hint="cs"/>
          <w:rtl/>
        </w:rPr>
        <w:t>ورواه أحمد في فضائل الصحابة</w:t>
      </w:r>
      <w:r>
        <w:rPr>
          <w:rFonts w:hint="cs"/>
          <w:rtl/>
        </w:rPr>
        <w:t xml:space="preserve">: </w:t>
      </w:r>
      <w:r w:rsidRPr="00C70E76">
        <w:rPr>
          <w:rFonts w:hint="cs"/>
          <w:rtl/>
        </w:rPr>
        <w:t>2</w:t>
      </w:r>
      <w:r w:rsidR="003708E0">
        <w:rPr>
          <w:rFonts w:hint="cs"/>
          <w:rtl/>
        </w:rPr>
        <w:t>/</w:t>
      </w:r>
      <w:r w:rsidRPr="00C70E76">
        <w:rPr>
          <w:rFonts w:hint="cs"/>
          <w:rtl/>
        </w:rPr>
        <w:t>639</w:t>
      </w:r>
      <w:r>
        <w:rPr>
          <w:rFonts w:hint="cs"/>
          <w:rtl/>
        </w:rPr>
        <w:t xml:space="preserve">، </w:t>
      </w:r>
      <w:r w:rsidRPr="00C70E76">
        <w:rPr>
          <w:rFonts w:hint="cs"/>
          <w:rtl/>
        </w:rPr>
        <w:t>والدارقطني في المؤتلف والمختلف</w:t>
      </w:r>
      <w:r>
        <w:rPr>
          <w:rFonts w:hint="cs"/>
          <w:rtl/>
        </w:rPr>
        <w:t xml:space="preserve">: </w:t>
      </w:r>
      <w:r w:rsidRPr="00C70E76">
        <w:rPr>
          <w:rFonts w:hint="cs"/>
          <w:rtl/>
        </w:rPr>
        <w:t>13763</w:t>
      </w:r>
      <w:r>
        <w:rPr>
          <w:rFonts w:hint="cs"/>
          <w:rtl/>
        </w:rPr>
        <w:t xml:space="preserve">، </w:t>
      </w:r>
      <w:r w:rsidRPr="00C70E76">
        <w:rPr>
          <w:rFonts w:hint="cs"/>
          <w:rtl/>
        </w:rPr>
        <w:t xml:space="preserve">والهيثمي في </w:t>
      </w:r>
      <w:r w:rsidRPr="00AE6309">
        <w:rPr>
          <w:rStyle w:val="libBold2Char"/>
          <w:rFonts w:hint="cs"/>
          <w:rtl/>
        </w:rPr>
        <w:t>مجمع الزوائد: 9</w:t>
      </w:r>
      <w:r w:rsidR="003708E0">
        <w:rPr>
          <w:rStyle w:val="libBold2Char"/>
          <w:rFonts w:hint="cs"/>
          <w:rtl/>
        </w:rPr>
        <w:t>/</w:t>
      </w:r>
      <w:r w:rsidRPr="00AE6309">
        <w:rPr>
          <w:rStyle w:val="libBold2Char"/>
          <w:rFonts w:hint="cs"/>
          <w:rtl/>
        </w:rPr>
        <w:t>132</w:t>
      </w:r>
    </w:p>
    <w:p w:rsidR="003550AC" w:rsidRDefault="003550AC" w:rsidP="00AE6309">
      <w:pPr>
        <w:pStyle w:val="libBold2"/>
        <w:rPr>
          <w:rtl/>
        </w:rPr>
      </w:pPr>
      <w:r w:rsidRPr="00D9579F">
        <w:rPr>
          <w:rFonts w:hint="cs"/>
          <w:rtl/>
        </w:rPr>
        <w:t>وروى الترمذي: 4</w:t>
      </w:r>
      <w:r w:rsidR="003708E0">
        <w:rPr>
          <w:rFonts w:hint="cs"/>
          <w:rtl/>
        </w:rPr>
        <w:t>/</w:t>
      </w:r>
      <w:r w:rsidRPr="00D9579F">
        <w:rPr>
          <w:rFonts w:hint="cs"/>
          <w:rtl/>
        </w:rPr>
        <w:t>327، و: 5</w:t>
      </w:r>
      <w:r w:rsidR="003708E0">
        <w:rPr>
          <w:rFonts w:hint="cs"/>
          <w:rtl/>
        </w:rPr>
        <w:t>/</w:t>
      </w:r>
      <w:r w:rsidRPr="00D9579F">
        <w:rPr>
          <w:rFonts w:hint="cs"/>
          <w:rtl/>
        </w:rPr>
        <w:t>293 و298</w:t>
      </w:r>
      <w:r w:rsidR="00E52117">
        <w:rPr>
          <w:rFonts w:hint="cs"/>
          <w:rtl/>
        </w:rPr>
        <w:t xml:space="preserve"> - </w:t>
      </w:r>
      <w:r w:rsidRPr="00D9579F">
        <w:rPr>
          <w:rFonts w:hint="cs"/>
          <w:rtl/>
        </w:rPr>
        <w:t xml:space="preserve">باب مناقب علي: </w:t>
      </w:r>
    </w:p>
    <w:p w:rsidR="003550AC" w:rsidRPr="00C70E76" w:rsidRDefault="003550AC" w:rsidP="00A26ACF">
      <w:pPr>
        <w:pStyle w:val="libNormal"/>
        <w:rPr>
          <w:rtl/>
        </w:rPr>
      </w:pPr>
      <w:r w:rsidRPr="00C70E76">
        <w:rPr>
          <w:rFonts w:hint="cs"/>
          <w:rtl/>
        </w:rPr>
        <w:t>عن أبي سعيد الخدري قال</w:t>
      </w:r>
      <w:r>
        <w:rPr>
          <w:rFonts w:hint="cs"/>
          <w:rtl/>
        </w:rPr>
        <w:t xml:space="preserve">: </w:t>
      </w:r>
      <w:r w:rsidRPr="00C70E76">
        <w:rPr>
          <w:rFonts w:hint="cs"/>
          <w:rtl/>
        </w:rPr>
        <w:t>إن كنا لنعرف المنافقين نحن معشر الأنصار ببغضهم علي بن أبي طالب. هذا حديث غريب. وقد تكلم شعبة في أبي هارون العبدي</w:t>
      </w:r>
      <w:r>
        <w:rPr>
          <w:rFonts w:hint="cs"/>
          <w:rtl/>
        </w:rPr>
        <w:t xml:space="preserve">، </w:t>
      </w:r>
      <w:r w:rsidRPr="00C70E76">
        <w:rPr>
          <w:rFonts w:hint="cs"/>
          <w:rtl/>
        </w:rPr>
        <w:t>وقد روى هذا عن الأعمش عن أبي صالح</w:t>
      </w:r>
      <w:r>
        <w:rPr>
          <w:rFonts w:hint="cs"/>
          <w:rtl/>
        </w:rPr>
        <w:t xml:space="preserve">، </w:t>
      </w:r>
      <w:r w:rsidRPr="00C70E76">
        <w:rPr>
          <w:rFonts w:hint="cs"/>
          <w:rtl/>
        </w:rPr>
        <w:t>عن أبي سعيد.</w:t>
      </w:r>
    </w:p>
    <w:p w:rsidR="003550AC" w:rsidRDefault="003550AC" w:rsidP="003550AC">
      <w:pPr>
        <w:pStyle w:val="libNormal"/>
      </w:pPr>
      <w:r>
        <w:rPr>
          <w:rFonts w:hint="cs"/>
          <w:rtl/>
        </w:rPr>
        <w:br w:type="page"/>
      </w:r>
    </w:p>
    <w:p w:rsidR="003550AC" w:rsidRDefault="003550AC" w:rsidP="00AE6309">
      <w:pPr>
        <w:pStyle w:val="libBold2"/>
        <w:rPr>
          <w:rtl/>
        </w:rPr>
      </w:pPr>
      <w:r w:rsidRPr="00D9579F">
        <w:rPr>
          <w:rFonts w:hint="cs"/>
          <w:rtl/>
        </w:rPr>
        <w:lastRenderedPageBreak/>
        <w:t>وروى النسائي في: 8</w:t>
      </w:r>
      <w:r w:rsidR="003708E0">
        <w:rPr>
          <w:rFonts w:hint="cs"/>
          <w:rtl/>
        </w:rPr>
        <w:t>/</w:t>
      </w:r>
      <w:r w:rsidRPr="00D9579F">
        <w:rPr>
          <w:rFonts w:hint="cs"/>
          <w:rtl/>
        </w:rPr>
        <w:t xml:space="preserve">115: </w:t>
      </w:r>
    </w:p>
    <w:p w:rsidR="003550AC" w:rsidRDefault="003550AC" w:rsidP="00A26ACF">
      <w:pPr>
        <w:pStyle w:val="libNormal"/>
        <w:rPr>
          <w:rtl/>
        </w:rPr>
      </w:pPr>
      <w:r w:rsidRPr="00C70E76">
        <w:rPr>
          <w:rFonts w:hint="cs"/>
          <w:rtl/>
        </w:rPr>
        <w:t>عن أم سلمة قالت</w:t>
      </w:r>
      <w:r>
        <w:rPr>
          <w:rFonts w:hint="cs"/>
          <w:rtl/>
        </w:rPr>
        <w:t xml:space="preserve">: </w:t>
      </w:r>
      <w:r w:rsidRPr="00C70E76">
        <w:rPr>
          <w:rFonts w:hint="cs"/>
          <w:rtl/>
        </w:rPr>
        <w:t>كان رسول الله صلى الله عليه وسلم يقول</w:t>
      </w:r>
      <w:r>
        <w:rPr>
          <w:rFonts w:hint="cs"/>
          <w:rtl/>
        </w:rPr>
        <w:t xml:space="preserve">: </w:t>
      </w:r>
      <w:r w:rsidRPr="00C70E76">
        <w:rPr>
          <w:rFonts w:hint="cs"/>
          <w:rtl/>
        </w:rPr>
        <w:t>لا يحب علياً منافق</w:t>
      </w:r>
      <w:r>
        <w:rPr>
          <w:rFonts w:hint="cs"/>
          <w:rtl/>
        </w:rPr>
        <w:t xml:space="preserve">، </w:t>
      </w:r>
      <w:r w:rsidRPr="00C70E76">
        <w:rPr>
          <w:rFonts w:hint="cs"/>
          <w:rtl/>
        </w:rPr>
        <w:t>ولا يبغضه مؤمن. وقال</w:t>
      </w:r>
      <w:r>
        <w:rPr>
          <w:rFonts w:hint="cs"/>
          <w:rtl/>
        </w:rPr>
        <w:t xml:space="preserve">: </w:t>
      </w:r>
      <w:r w:rsidRPr="00C70E76">
        <w:rPr>
          <w:rFonts w:hint="cs"/>
          <w:rtl/>
        </w:rPr>
        <w:t>هذا حديث حسن.</w:t>
      </w:r>
    </w:p>
    <w:p w:rsidR="003550AC" w:rsidRDefault="003550AC" w:rsidP="00AE6309">
      <w:pPr>
        <w:pStyle w:val="libBold2"/>
        <w:rPr>
          <w:rtl/>
        </w:rPr>
      </w:pPr>
      <w:r w:rsidRPr="00D9579F">
        <w:rPr>
          <w:rFonts w:hint="cs"/>
          <w:rtl/>
        </w:rPr>
        <w:t>ورواه النسائي أيضاً في خصائص علي 5</w:t>
      </w:r>
      <w:r w:rsidR="003708E0">
        <w:rPr>
          <w:rFonts w:hint="cs"/>
          <w:rtl/>
        </w:rPr>
        <w:t>/</w:t>
      </w:r>
      <w:r w:rsidRPr="00D9579F">
        <w:rPr>
          <w:rFonts w:hint="cs"/>
          <w:rtl/>
        </w:rPr>
        <w:t>137</w:t>
      </w:r>
    </w:p>
    <w:p w:rsidR="003550AC" w:rsidRDefault="003550AC" w:rsidP="00A26ACF">
      <w:pPr>
        <w:pStyle w:val="libNormal"/>
        <w:rPr>
          <w:rtl/>
        </w:rPr>
      </w:pPr>
      <w:r w:rsidRPr="00C70E76">
        <w:rPr>
          <w:rFonts w:hint="cs"/>
          <w:rtl/>
        </w:rPr>
        <w:t>وابن ماجة</w:t>
      </w:r>
      <w:r>
        <w:rPr>
          <w:rFonts w:hint="cs"/>
          <w:rtl/>
        </w:rPr>
        <w:t xml:space="preserve">: </w:t>
      </w:r>
      <w:r w:rsidRPr="00C70E76">
        <w:rPr>
          <w:rFonts w:hint="cs"/>
          <w:rtl/>
        </w:rPr>
        <w:t>1</w:t>
      </w:r>
      <w:r w:rsidR="003708E0">
        <w:rPr>
          <w:rFonts w:hint="cs"/>
          <w:rtl/>
        </w:rPr>
        <w:t>/</w:t>
      </w:r>
      <w:r w:rsidRPr="00C70E76">
        <w:rPr>
          <w:rFonts w:hint="cs"/>
          <w:rtl/>
        </w:rPr>
        <w:t>42</w:t>
      </w:r>
    </w:p>
    <w:p w:rsidR="003550AC" w:rsidRDefault="003550AC" w:rsidP="00A26ACF">
      <w:pPr>
        <w:pStyle w:val="libNormal"/>
        <w:rPr>
          <w:rtl/>
        </w:rPr>
      </w:pPr>
      <w:r w:rsidRPr="00C70E76">
        <w:rPr>
          <w:rFonts w:hint="cs"/>
          <w:rtl/>
        </w:rPr>
        <w:t>والترمذي</w:t>
      </w:r>
      <w:r>
        <w:rPr>
          <w:rFonts w:hint="cs"/>
          <w:rtl/>
        </w:rPr>
        <w:t xml:space="preserve">: </w:t>
      </w:r>
      <w:r w:rsidRPr="00C70E76">
        <w:rPr>
          <w:rFonts w:hint="cs"/>
          <w:rtl/>
        </w:rPr>
        <w:t>4</w:t>
      </w:r>
      <w:r w:rsidR="003708E0">
        <w:rPr>
          <w:rFonts w:hint="cs"/>
          <w:rtl/>
        </w:rPr>
        <w:t>/</w:t>
      </w:r>
      <w:r w:rsidRPr="00C70E76">
        <w:rPr>
          <w:rFonts w:hint="cs"/>
          <w:rtl/>
        </w:rPr>
        <w:t>327 وج 5</w:t>
      </w:r>
      <w:r w:rsidR="003708E0">
        <w:rPr>
          <w:rFonts w:hint="cs"/>
          <w:rtl/>
        </w:rPr>
        <w:t>/</w:t>
      </w:r>
      <w:r w:rsidRPr="00C70E76">
        <w:rPr>
          <w:rFonts w:hint="cs"/>
          <w:rtl/>
        </w:rPr>
        <w:t>594</w:t>
      </w:r>
    </w:p>
    <w:p w:rsidR="003550AC" w:rsidRDefault="003550AC" w:rsidP="00A26ACF">
      <w:pPr>
        <w:pStyle w:val="libNormal"/>
        <w:rPr>
          <w:rtl/>
        </w:rPr>
      </w:pPr>
      <w:r w:rsidRPr="00C70E76">
        <w:rPr>
          <w:rFonts w:hint="cs"/>
          <w:rtl/>
        </w:rPr>
        <w:t>وأحمد في مسنده</w:t>
      </w:r>
      <w:r>
        <w:rPr>
          <w:rFonts w:hint="cs"/>
          <w:rtl/>
        </w:rPr>
        <w:t xml:space="preserve">: </w:t>
      </w:r>
      <w:r w:rsidRPr="00C70E76">
        <w:rPr>
          <w:rFonts w:hint="cs"/>
          <w:rtl/>
        </w:rPr>
        <w:t>2</w:t>
      </w:r>
      <w:r w:rsidR="003708E0">
        <w:rPr>
          <w:rFonts w:hint="cs"/>
          <w:rtl/>
        </w:rPr>
        <w:t>/</w:t>
      </w:r>
      <w:r w:rsidRPr="00C70E76">
        <w:rPr>
          <w:rFonts w:hint="cs"/>
          <w:rtl/>
        </w:rPr>
        <w:t>579 و639 وفي فضائل الصحابة</w:t>
      </w:r>
      <w:r>
        <w:rPr>
          <w:rFonts w:hint="cs"/>
          <w:rtl/>
        </w:rPr>
        <w:t xml:space="preserve">: </w:t>
      </w:r>
      <w:r w:rsidRPr="00C70E76">
        <w:rPr>
          <w:rFonts w:hint="cs"/>
          <w:rtl/>
        </w:rPr>
        <w:t>2</w:t>
      </w:r>
      <w:r w:rsidR="003708E0">
        <w:rPr>
          <w:rFonts w:hint="cs"/>
          <w:rtl/>
        </w:rPr>
        <w:t>/</w:t>
      </w:r>
      <w:r w:rsidRPr="00C70E76">
        <w:rPr>
          <w:rFonts w:hint="cs"/>
          <w:rtl/>
        </w:rPr>
        <w:t>264</w:t>
      </w:r>
    </w:p>
    <w:p w:rsidR="003550AC" w:rsidRDefault="003550AC" w:rsidP="00A26ACF">
      <w:pPr>
        <w:pStyle w:val="libNormal"/>
        <w:rPr>
          <w:rtl/>
        </w:rPr>
      </w:pPr>
      <w:r w:rsidRPr="00C70E76">
        <w:rPr>
          <w:rFonts w:hint="cs"/>
          <w:rtl/>
        </w:rPr>
        <w:t>وعبد الرزاق في مصنفه</w:t>
      </w:r>
      <w:r>
        <w:rPr>
          <w:rFonts w:hint="cs"/>
          <w:rtl/>
        </w:rPr>
        <w:t xml:space="preserve">: </w:t>
      </w:r>
      <w:r w:rsidRPr="00C70E76">
        <w:rPr>
          <w:rFonts w:hint="cs"/>
          <w:rtl/>
        </w:rPr>
        <w:t>11</w:t>
      </w:r>
      <w:r w:rsidR="003708E0">
        <w:rPr>
          <w:rFonts w:hint="cs"/>
          <w:rtl/>
        </w:rPr>
        <w:t>/</w:t>
      </w:r>
      <w:r w:rsidRPr="00C70E76">
        <w:rPr>
          <w:rFonts w:hint="cs"/>
          <w:rtl/>
        </w:rPr>
        <w:t>55</w:t>
      </w:r>
    </w:p>
    <w:p w:rsidR="003550AC" w:rsidRDefault="003550AC" w:rsidP="00A26ACF">
      <w:pPr>
        <w:pStyle w:val="libNormal"/>
        <w:rPr>
          <w:rtl/>
        </w:rPr>
      </w:pPr>
      <w:r w:rsidRPr="00C70E76">
        <w:rPr>
          <w:rFonts w:hint="cs"/>
          <w:rtl/>
        </w:rPr>
        <w:t>وابن أبي شيبة في مصنفه</w:t>
      </w:r>
      <w:r>
        <w:rPr>
          <w:rFonts w:hint="cs"/>
          <w:rtl/>
        </w:rPr>
        <w:t xml:space="preserve">: </w:t>
      </w:r>
      <w:r w:rsidRPr="00C70E76">
        <w:rPr>
          <w:rFonts w:hint="cs"/>
          <w:rtl/>
        </w:rPr>
        <w:t>12</w:t>
      </w:r>
      <w:r w:rsidR="003708E0">
        <w:rPr>
          <w:rFonts w:hint="cs"/>
          <w:rtl/>
        </w:rPr>
        <w:t>/</w:t>
      </w:r>
      <w:r w:rsidRPr="00C70E76">
        <w:rPr>
          <w:rFonts w:hint="cs"/>
          <w:rtl/>
        </w:rPr>
        <w:t>56</w:t>
      </w:r>
    </w:p>
    <w:p w:rsidR="003550AC" w:rsidRDefault="003550AC" w:rsidP="00A26ACF">
      <w:pPr>
        <w:pStyle w:val="libNormal"/>
        <w:rPr>
          <w:rtl/>
        </w:rPr>
      </w:pPr>
      <w:r w:rsidRPr="00C70E76">
        <w:rPr>
          <w:rFonts w:hint="cs"/>
          <w:rtl/>
        </w:rPr>
        <w:t>والحاكم في المستدرك</w:t>
      </w:r>
      <w:r>
        <w:rPr>
          <w:rFonts w:hint="cs"/>
          <w:rtl/>
        </w:rPr>
        <w:t xml:space="preserve">: </w:t>
      </w:r>
      <w:r w:rsidRPr="00C70E76">
        <w:rPr>
          <w:rFonts w:hint="cs"/>
          <w:rtl/>
        </w:rPr>
        <w:t>3 ص 129</w:t>
      </w:r>
      <w:r>
        <w:rPr>
          <w:rFonts w:hint="cs"/>
          <w:rtl/>
        </w:rPr>
        <w:t xml:space="preserve">، </w:t>
      </w:r>
      <w:r w:rsidRPr="00C70E76">
        <w:rPr>
          <w:rFonts w:hint="cs"/>
          <w:rtl/>
        </w:rPr>
        <w:t>وقال</w:t>
      </w:r>
      <w:r>
        <w:rPr>
          <w:rFonts w:hint="cs"/>
          <w:rtl/>
        </w:rPr>
        <w:t xml:space="preserve">: </w:t>
      </w:r>
      <w:r w:rsidRPr="00C70E76">
        <w:rPr>
          <w:rFonts w:hint="cs"/>
          <w:rtl/>
        </w:rPr>
        <w:t>هذا حديث صحيح على شرط الشيخين ولم يخرجاه</w:t>
      </w:r>
      <w:r>
        <w:rPr>
          <w:rFonts w:hint="cs"/>
          <w:rtl/>
        </w:rPr>
        <w:t xml:space="preserve">! </w:t>
      </w:r>
      <w:r w:rsidRPr="00C70E76">
        <w:rPr>
          <w:rFonts w:hint="cs"/>
          <w:rtl/>
        </w:rPr>
        <w:t>ووافقه الذهبي في تلخيص المستدرك.</w:t>
      </w:r>
    </w:p>
    <w:p w:rsidR="003550AC" w:rsidRDefault="003550AC" w:rsidP="00A26ACF">
      <w:pPr>
        <w:pStyle w:val="libNormal"/>
        <w:rPr>
          <w:rtl/>
        </w:rPr>
      </w:pPr>
      <w:r w:rsidRPr="00C70E76">
        <w:rPr>
          <w:rFonts w:hint="cs"/>
          <w:rtl/>
        </w:rPr>
        <w:t>ورواه الطبراني في الاوسط</w:t>
      </w:r>
      <w:r>
        <w:rPr>
          <w:rFonts w:hint="cs"/>
          <w:rtl/>
        </w:rPr>
        <w:t xml:space="preserve">: </w:t>
      </w:r>
      <w:r w:rsidRPr="00C70E76">
        <w:rPr>
          <w:rFonts w:hint="cs"/>
          <w:rtl/>
        </w:rPr>
        <w:t>3</w:t>
      </w:r>
      <w:r w:rsidR="003708E0">
        <w:rPr>
          <w:rFonts w:hint="cs"/>
          <w:rtl/>
        </w:rPr>
        <w:t>/</w:t>
      </w:r>
      <w:r w:rsidRPr="00C70E76">
        <w:rPr>
          <w:rFonts w:hint="cs"/>
          <w:rtl/>
        </w:rPr>
        <w:t>89</w:t>
      </w:r>
    </w:p>
    <w:p w:rsidR="003550AC" w:rsidRDefault="003550AC" w:rsidP="00A26ACF">
      <w:pPr>
        <w:pStyle w:val="libNormal"/>
        <w:rPr>
          <w:rtl/>
        </w:rPr>
      </w:pPr>
      <w:r w:rsidRPr="00C70E76">
        <w:rPr>
          <w:rFonts w:hint="cs"/>
          <w:rtl/>
        </w:rPr>
        <w:t>والهيثمي في مجمع الزوائد</w:t>
      </w:r>
      <w:r>
        <w:rPr>
          <w:rFonts w:hint="cs"/>
          <w:rtl/>
        </w:rPr>
        <w:t xml:space="preserve">: </w:t>
      </w:r>
      <w:r w:rsidRPr="00C70E76">
        <w:rPr>
          <w:rFonts w:hint="cs"/>
          <w:rtl/>
        </w:rPr>
        <w:t>1299</w:t>
      </w:r>
      <w:r>
        <w:rPr>
          <w:rFonts w:hint="cs"/>
          <w:rtl/>
        </w:rPr>
        <w:t xml:space="preserve">، </w:t>
      </w:r>
      <w:r w:rsidRPr="00C70E76">
        <w:rPr>
          <w:rFonts w:hint="cs"/>
          <w:rtl/>
        </w:rPr>
        <w:t>وقال</w:t>
      </w:r>
      <w:r>
        <w:rPr>
          <w:rFonts w:hint="cs"/>
          <w:rtl/>
        </w:rPr>
        <w:t xml:space="preserve">: </w:t>
      </w:r>
      <w:r w:rsidRPr="00C70E76">
        <w:rPr>
          <w:rFonts w:hint="cs"/>
          <w:rtl/>
        </w:rPr>
        <w:t>رجال أبي يعلى رجال الصحيح.</w:t>
      </w:r>
    </w:p>
    <w:p w:rsidR="003550AC" w:rsidRDefault="003550AC" w:rsidP="00A26ACF">
      <w:pPr>
        <w:pStyle w:val="libNormal"/>
        <w:rPr>
          <w:rtl/>
        </w:rPr>
      </w:pPr>
      <w:r w:rsidRPr="00C70E76">
        <w:rPr>
          <w:rFonts w:hint="cs"/>
          <w:rtl/>
        </w:rPr>
        <w:t>ورواه الخطيب في تاريخ بغداد عن صحابة متعددين في</w:t>
      </w:r>
      <w:r>
        <w:rPr>
          <w:rFonts w:hint="cs"/>
          <w:rtl/>
        </w:rPr>
        <w:t xml:space="preserve">: </w:t>
      </w:r>
      <w:r w:rsidRPr="00C70E76">
        <w:rPr>
          <w:rFonts w:hint="cs"/>
          <w:rtl/>
        </w:rPr>
        <w:t>2</w:t>
      </w:r>
      <w:r w:rsidR="003708E0">
        <w:rPr>
          <w:rFonts w:hint="cs"/>
          <w:rtl/>
        </w:rPr>
        <w:t>/</w:t>
      </w:r>
      <w:r w:rsidRPr="00C70E76">
        <w:rPr>
          <w:rFonts w:hint="cs"/>
          <w:rtl/>
        </w:rPr>
        <w:t>72 و4</w:t>
      </w:r>
      <w:r w:rsidR="003708E0">
        <w:rPr>
          <w:rFonts w:hint="cs"/>
          <w:rtl/>
        </w:rPr>
        <w:t>/</w:t>
      </w:r>
      <w:r w:rsidRPr="00C70E76">
        <w:rPr>
          <w:rFonts w:hint="cs"/>
          <w:rtl/>
        </w:rPr>
        <w:t>41 و13</w:t>
      </w:r>
      <w:r w:rsidR="003708E0">
        <w:rPr>
          <w:rFonts w:hint="cs"/>
          <w:rtl/>
        </w:rPr>
        <w:t>/</w:t>
      </w:r>
      <w:r w:rsidRPr="00C70E76">
        <w:rPr>
          <w:rFonts w:hint="cs"/>
          <w:rtl/>
        </w:rPr>
        <w:t>32</w:t>
      </w:r>
      <w:r w:rsidR="003708E0">
        <w:rPr>
          <w:rFonts w:hint="cs"/>
          <w:rtl/>
        </w:rPr>
        <w:t>/</w:t>
      </w:r>
      <w:r w:rsidRPr="00C70E76">
        <w:rPr>
          <w:rFonts w:hint="cs"/>
          <w:rtl/>
        </w:rPr>
        <w:t>153 و14</w:t>
      </w:r>
      <w:r w:rsidR="003708E0">
        <w:rPr>
          <w:rFonts w:hint="cs"/>
          <w:rtl/>
        </w:rPr>
        <w:t>/</w:t>
      </w:r>
      <w:r w:rsidRPr="00C70E76">
        <w:rPr>
          <w:rFonts w:hint="cs"/>
          <w:rtl/>
        </w:rPr>
        <w:t>426 و2</w:t>
      </w:r>
      <w:r w:rsidR="003708E0">
        <w:rPr>
          <w:rFonts w:hint="cs"/>
          <w:rtl/>
        </w:rPr>
        <w:t>/</w:t>
      </w:r>
      <w:r w:rsidRPr="00C70E76">
        <w:rPr>
          <w:rFonts w:hint="cs"/>
          <w:rtl/>
        </w:rPr>
        <w:t>255</w:t>
      </w:r>
    </w:p>
    <w:p w:rsidR="003550AC" w:rsidRDefault="003550AC" w:rsidP="00A26ACF">
      <w:pPr>
        <w:pStyle w:val="libNormal"/>
        <w:rPr>
          <w:rtl/>
        </w:rPr>
      </w:pPr>
      <w:r w:rsidRPr="00C70E76">
        <w:rPr>
          <w:rFonts w:hint="cs"/>
          <w:rtl/>
        </w:rPr>
        <w:t>والبيهقي في سننه</w:t>
      </w:r>
      <w:r>
        <w:rPr>
          <w:rFonts w:hint="cs"/>
          <w:rtl/>
        </w:rPr>
        <w:t xml:space="preserve">: </w:t>
      </w:r>
      <w:r w:rsidRPr="00C70E76">
        <w:rPr>
          <w:rFonts w:hint="cs"/>
          <w:rtl/>
        </w:rPr>
        <w:t>5</w:t>
      </w:r>
      <w:r w:rsidR="003708E0">
        <w:rPr>
          <w:rFonts w:hint="cs"/>
          <w:rtl/>
        </w:rPr>
        <w:t>/</w:t>
      </w:r>
      <w:r w:rsidRPr="00C70E76">
        <w:rPr>
          <w:rFonts w:hint="cs"/>
          <w:rtl/>
        </w:rPr>
        <w:t>47</w:t>
      </w:r>
    </w:p>
    <w:p w:rsidR="003550AC" w:rsidRDefault="003550AC" w:rsidP="00A26ACF">
      <w:pPr>
        <w:pStyle w:val="libNormal"/>
        <w:rPr>
          <w:rtl/>
        </w:rPr>
      </w:pPr>
      <w:r w:rsidRPr="00C70E76">
        <w:rPr>
          <w:rFonts w:hint="cs"/>
          <w:rtl/>
        </w:rPr>
        <w:t>وابن عبد البر في الاستيعاب</w:t>
      </w:r>
      <w:r>
        <w:rPr>
          <w:rFonts w:hint="cs"/>
          <w:rtl/>
        </w:rPr>
        <w:t xml:space="preserve">: </w:t>
      </w:r>
      <w:r w:rsidRPr="00C70E76">
        <w:rPr>
          <w:rFonts w:hint="cs"/>
          <w:rtl/>
        </w:rPr>
        <w:t>3</w:t>
      </w:r>
      <w:r w:rsidR="003708E0">
        <w:rPr>
          <w:rFonts w:hint="cs"/>
          <w:rtl/>
        </w:rPr>
        <w:t>/</w:t>
      </w:r>
      <w:r w:rsidRPr="00C70E76">
        <w:rPr>
          <w:rFonts w:hint="cs"/>
          <w:rtl/>
        </w:rPr>
        <w:t>37</w:t>
      </w:r>
    </w:p>
    <w:p w:rsidR="003550AC" w:rsidRDefault="003550AC" w:rsidP="00A26ACF">
      <w:pPr>
        <w:pStyle w:val="libNormal"/>
        <w:rPr>
          <w:rtl/>
        </w:rPr>
      </w:pPr>
      <w:r w:rsidRPr="00C70E76">
        <w:rPr>
          <w:rFonts w:hint="cs"/>
          <w:rtl/>
        </w:rPr>
        <w:t>وفي الترمذي</w:t>
      </w:r>
      <w:r>
        <w:rPr>
          <w:rFonts w:hint="cs"/>
          <w:rtl/>
        </w:rPr>
        <w:t xml:space="preserve">: </w:t>
      </w:r>
      <w:r w:rsidRPr="00C70E76">
        <w:rPr>
          <w:rFonts w:hint="cs"/>
          <w:rtl/>
        </w:rPr>
        <w:t>5</w:t>
      </w:r>
      <w:r w:rsidR="003708E0">
        <w:rPr>
          <w:rFonts w:hint="cs"/>
          <w:rtl/>
        </w:rPr>
        <w:t>/</w:t>
      </w:r>
      <w:r w:rsidRPr="00C70E76">
        <w:rPr>
          <w:rFonts w:hint="cs"/>
          <w:rtl/>
        </w:rPr>
        <w:t>601</w:t>
      </w:r>
      <w:r>
        <w:rPr>
          <w:rFonts w:hint="cs"/>
          <w:rtl/>
        </w:rPr>
        <w:t xml:space="preserve">: </w:t>
      </w:r>
    </w:p>
    <w:p w:rsidR="003550AC" w:rsidRDefault="003550AC" w:rsidP="00A26ACF">
      <w:pPr>
        <w:pStyle w:val="libNormal"/>
        <w:rPr>
          <w:rtl/>
        </w:rPr>
      </w:pPr>
      <w:r w:rsidRPr="00C70E76">
        <w:rPr>
          <w:rFonts w:hint="cs"/>
          <w:rtl/>
        </w:rPr>
        <w:t>عن الأعمش</w:t>
      </w:r>
      <w:r>
        <w:rPr>
          <w:rFonts w:hint="cs"/>
          <w:rtl/>
        </w:rPr>
        <w:t xml:space="preserve">: </w:t>
      </w:r>
      <w:r w:rsidRPr="00C70E76">
        <w:rPr>
          <w:rFonts w:hint="cs"/>
          <w:rtl/>
        </w:rPr>
        <w:t>إنه لا يحبك إلا مؤمن. وقال</w:t>
      </w:r>
      <w:r>
        <w:rPr>
          <w:rFonts w:hint="cs"/>
          <w:rtl/>
        </w:rPr>
        <w:t xml:space="preserve">: </w:t>
      </w:r>
      <w:r w:rsidRPr="00C70E76">
        <w:rPr>
          <w:rFonts w:hint="cs"/>
          <w:rtl/>
        </w:rPr>
        <w:t>هذا حديثٌ حسنٌ صحيح.</w:t>
      </w:r>
    </w:p>
    <w:p w:rsidR="003550AC" w:rsidRDefault="003550AC" w:rsidP="00A26ACF">
      <w:pPr>
        <w:pStyle w:val="libNormal"/>
        <w:rPr>
          <w:rtl/>
        </w:rPr>
      </w:pPr>
      <w:r w:rsidRPr="00C70E76">
        <w:rPr>
          <w:rFonts w:hint="cs"/>
          <w:rtl/>
        </w:rPr>
        <w:t>وفي الطبراني الكبير</w:t>
      </w:r>
      <w:r>
        <w:rPr>
          <w:rFonts w:hint="cs"/>
          <w:rtl/>
        </w:rPr>
        <w:t xml:space="preserve">: </w:t>
      </w:r>
      <w:r w:rsidRPr="00C70E76">
        <w:rPr>
          <w:rFonts w:hint="cs"/>
          <w:rtl/>
        </w:rPr>
        <w:t>1</w:t>
      </w:r>
      <w:r w:rsidR="003708E0">
        <w:rPr>
          <w:rFonts w:hint="cs"/>
          <w:rtl/>
        </w:rPr>
        <w:t>/</w:t>
      </w:r>
      <w:r w:rsidRPr="00C70E76">
        <w:rPr>
          <w:rFonts w:hint="cs"/>
          <w:rtl/>
        </w:rPr>
        <w:t>319 و23</w:t>
      </w:r>
      <w:r w:rsidR="003708E0">
        <w:rPr>
          <w:rFonts w:hint="cs"/>
          <w:rtl/>
        </w:rPr>
        <w:t>/</w:t>
      </w:r>
      <w:r w:rsidRPr="00C70E76">
        <w:rPr>
          <w:rFonts w:hint="cs"/>
          <w:rtl/>
        </w:rPr>
        <w:t>380</w:t>
      </w:r>
      <w:r>
        <w:rPr>
          <w:rFonts w:hint="cs"/>
          <w:rtl/>
        </w:rPr>
        <w:t xml:space="preserve">: </w:t>
      </w:r>
    </w:p>
    <w:p w:rsidR="003550AC" w:rsidRPr="00C70E76" w:rsidRDefault="003550AC" w:rsidP="00A26ACF">
      <w:pPr>
        <w:pStyle w:val="libNormal"/>
        <w:rPr>
          <w:rtl/>
        </w:rPr>
      </w:pPr>
      <w:r w:rsidRPr="00C70E76">
        <w:rPr>
          <w:rFonts w:hint="cs"/>
          <w:rtl/>
        </w:rPr>
        <w:t>عن أبي الطفيل قال</w:t>
      </w:r>
      <w:r>
        <w:rPr>
          <w:rFonts w:hint="cs"/>
          <w:rtl/>
        </w:rPr>
        <w:t xml:space="preserve">: </w:t>
      </w:r>
      <w:r w:rsidRPr="00C70E76">
        <w:rPr>
          <w:rFonts w:hint="cs"/>
          <w:rtl/>
        </w:rPr>
        <w:t>سمعت أم سلمة تقول</w:t>
      </w:r>
      <w:r>
        <w:rPr>
          <w:rFonts w:hint="cs"/>
          <w:rtl/>
        </w:rPr>
        <w:t xml:space="preserve">: </w:t>
      </w:r>
      <w:r w:rsidRPr="00C70E76">
        <w:rPr>
          <w:rFonts w:hint="cs"/>
          <w:rtl/>
        </w:rPr>
        <w:t>أشهد أني سمعت رسول الله صلى الله عليه وسلم يقول</w:t>
      </w:r>
      <w:r>
        <w:rPr>
          <w:rFonts w:hint="cs"/>
          <w:rtl/>
        </w:rPr>
        <w:t xml:space="preserve">: </w:t>
      </w:r>
      <w:r w:rsidRPr="00C70E76">
        <w:rPr>
          <w:rFonts w:hint="cs"/>
          <w:rtl/>
        </w:rPr>
        <w:t>من أحب علياً فقد أحبني</w:t>
      </w:r>
      <w:r>
        <w:rPr>
          <w:rFonts w:hint="cs"/>
          <w:rtl/>
        </w:rPr>
        <w:t xml:space="preserve">، </w:t>
      </w:r>
      <w:r w:rsidRPr="00C70E76">
        <w:rPr>
          <w:rFonts w:hint="cs"/>
          <w:rtl/>
        </w:rPr>
        <w:t>ومن أحبني فقد أحب الله</w:t>
      </w:r>
      <w:r>
        <w:rPr>
          <w:rFonts w:hint="cs"/>
          <w:rtl/>
        </w:rPr>
        <w:t xml:space="preserve">، </w:t>
      </w:r>
      <w:r w:rsidRPr="00C70E76">
        <w:rPr>
          <w:rFonts w:hint="cs"/>
          <w:rtl/>
        </w:rPr>
        <w:t>ومن أبغض علياً فقد أبغضني</w:t>
      </w:r>
      <w:r>
        <w:rPr>
          <w:rFonts w:hint="cs"/>
          <w:rtl/>
        </w:rPr>
        <w:t xml:space="preserve">، </w:t>
      </w:r>
      <w:r w:rsidRPr="00C70E76">
        <w:rPr>
          <w:rFonts w:hint="cs"/>
          <w:rtl/>
        </w:rPr>
        <w:t>ومن أبغضني فقد أبغض الله. ورواه الهيثمي في الزوائد</w:t>
      </w:r>
      <w:r>
        <w:rPr>
          <w:rFonts w:hint="cs"/>
          <w:rtl/>
        </w:rPr>
        <w:t xml:space="preserve">: </w:t>
      </w:r>
      <w:r w:rsidRPr="00C70E76">
        <w:rPr>
          <w:rFonts w:hint="cs"/>
          <w:rtl/>
        </w:rPr>
        <w:t>9</w:t>
      </w:r>
      <w:r w:rsidR="003708E0">
        <w:rPr>
          <w:rFonts w:hint="cs"/>
          <w:rtl/>
        </w:rPr>
        <w:t>/</w:t>
      </w:r>
      <w:r w:rsidRPr="00C70E76">
        <w:rPr>
          <w:rFonts w:hint="cs"/>
          <w:rtl/>
        </w:rPr>
        <w:t>132</w:t>
      </w:r>
    </w:p>
    <w:p w:rsidR="003550AC" w:rsidRDefault="003550AC" w:rsidP="003550AC">
      <w:pPr>
        <w:pStyle w:val="libNormal"/>
      </w:pPr>
      <w:r>
        <w:rPr>
          <w:rFonts w:hint="cs"/>
          <w:rtl/>
        </w:rPr>
        <w:br w:type="page"/>
      </w:r>
    </w:p>
    <w:p w:rsidR="003550AC" w:rsidRDefault="003550AC" w:rsidP="00AE6309">
      <w:pPr>
        <w:pStyle w:val="libBold2"/>
        <w:rPr>
          <w:rtl/>
        </w:rPr>
      </w:pPr>
      <w:r w:rsidRPr="00D9579F">
        <w:rPr>
          <w:rFonts w:hint="cs"/>
          <w:rtl/>
        </w:rPr>
        <w:lastRenderedPageBreak/>
        <w:t>وفي فردوس الأخبار: 3</w:t>
      </w:r>
      <w:r w:rsidR="003708E0">
        <w:rPr>
          <w:rFonts w:hint="cs"/>
          <w:rtl/>
        </w:rPr>
        <w:t>/</w:t>
      </w:r>
      <w:r w:rsidRPr="00D9579F">
        <w:rPr>
          <w:rFonts w:hint="cs"/>
          <w:rtl/>
        </w:rPr>
        <w:t xml:space="preserve">64: </w:t>
      </w:r>
    </w:p>
    <w:p w:rsidR="003550AC" w:rsidRDefault="003550AC" w:rsidP="00A26ACF">
      <w:pPr>
        <w:pStyle w:val="libNormal"/>
        <w:rPr>
          <w:rtl/>
        </w:rPr>
      </w:pPr>
      <w:r w:rsidRPr="00C70E76">
        <w:rPr>
          <w:rFonts w:hint="cs"/>
          <w:rtl/>
        </w:rPr>
        <w:t>عن ابن عباس أن النبي ( ص ) قال</w:t>
      </w:r>
      <w:r>
        <w:rPr>
          <w:rFonts w:hint="cs"/>
          <w:rtl/>
        </w:rPr>
        <w:t xml:space="preserve">: </w:t>
      </w:r>
      <w:r w:rsidRPr="00C70E76">
        <w:rPr>
          <w:rFonts w:hint="cs"/>
          <w:rtl/>
        </w:rPr>
        <w:t>علي باب حطة</w:t>
      </w:r>
      <w:r>
        <w:rPr>
          <w:rFonts w:hint="cs"/>
          <w:rtl/>
        </w:rPr>
        <w:t xml:space="preserve">، </w:t>
      </w:r>
      <w:r w:rsidRPr="00C70E76">
        <w:rPr>
          <w:rFonts w:hint="cs"/>
          <w:rtl/>
        </w:rPr>
        <w:t>من دخل منه كان مؤمناً</w:t>
      </w:r>
      <w:r>
        <w:rPr>
          <w:rFonts w:hint="cs"/>
          <w:rtl/>
        </w:rPr>
        <w:t xml:space="preserve">، </w:t>
      </w:r>
      <w:r w:rsidRPr="00C70E76">
        <w:rPr>
          <w:rFonts w:hint="cs"/>
          <w:rtl/>
        </w:rPr>
        <w:t>ومن خرج منه كان كافراً.</w:t>
      </w:r>
    </w:p>
    <w:p w:rsidR="003550AC" w:rsidRPr="00C70E76" w:rsidRDefault="003550AC" w:rsidP="00A26ACF">
      <w:pPr>
        <w:pStyle w:val="libNormal"/>
        <w:rPr>
          <w:rtl/>
        </w:rPr>
      </w:pPr>
      <w:r w:rsidRPr="00C70E76">
        <w:rPr>
          <w:rFonts w:hint="cs"/>
          <w:rtl/>
        </w:rPr>
        <w:t>عن أبي ذر أن النبي ( ص ) قال</w:t>
      </w:r>
      <w:r>
        <w:rPr>
          <w:rFonts w:hint="cs"/>
          <w:rtl/>
        </w:rPr>
        <w:t xml:space="preserve">: </w:t>
      </w:r>
      <w:r w:rsidRPr="00C70E76">
        <w:rPr>
          <w:rFonts w:hint="cs"/>
          <w:rtl/>
        </w:rPr>
        <w:t>علي باب علمي ومبين لأمتي ما أرسلت به من بعدي. حبه إيمانٌ</w:t>
      </w:r>
      <w:r>
        <w:rPr>
          <w:rFonts w:hint="cs"/>
          <w:rtl/>
        </w:rPr>
        <w:t xml:space="preserve">، </w:t>
      </w:r>
      <w:r w:rsidRPr="00C70E76">
        <w:rPr>
          <w:rFonts w:hint="cs"/>
          <w:rtl/>
        </w:rPr>
        <w:t>وبغضه نفاق</w:t>
      </w:r>
      <w:r>
        <w:rPr>
          <w:rFonts w:hint="cs"/>
          <w:rtl/>
        </w:rPr>
        <w:t xml:space="preserve">، </w:t>
      </w:r>
      <w:r w:rsidRPr="00C70E76">
        <w:rPr>
          <w:rFonts w:hint="cs"/>
          <w:rtl/>
        </w:rPr>
        <w:t>والنظر اليه رأفة ومودة وعبادة.</w:t>
      </w:r>
    </w:p>
    <w:p w:rsidR="003550AC" w:rsidRPr="00C70E76" w:rsidRDefault="003550AC" w:rsidP="00A56519">
      <w:pPr>
        <w:pStyle w:val="libCenter"/>
        <w:rPr>
          <w:rtl/>
        </w:rPr>
      </w:pPr>
      <w:r w:rsidRPr="00C70E76">
        <w:rPr>
          <w:rFonts w:hint="cs"/>
          <w:rtl/>
        </w:rPr>
        <w:t>**</w:t>
      </w:r>
    </w:p>
    <w:p w:rsidR="003550AC" w:rsidRDefault="003550AC" w:rsidP="00A26ACF">
      <w:pPr>
        <w:pStyle w:val="libNormal"/>
        <w:rPr>
          <w:rtl/>
        </w:rPr>
      </w:pPr>
      <w:r w:rsidRPr="00AE6309">
        <w:rPr>
          <w:rStyle w:val="libBold2Char"/>
          <w:rFonts w:hint="cs"/>
          <w:rtl/>
        </w:rPr>
        <w:t xml:space="preserve">وفي صحيح مسلم: </w:t>
      </w:r>
      <w:r w:rsidRPr="00C70E76">
        <w:rPr>
          <w:rFonts w:hint="cs"/>
          <w:rtl/>
        </w:rPr>
        <w:t>1</w:t>
      </w:r>
      <w:r w:rsidR="003708E0">
        <w:rPr>
          <w:rFonts w:hint="cs"/>
          <w:rtl/>
        </w:rPr>
        <w:t>/</w:t>
      </w:r>
      <w:r w:rsidRPr="00C70E76">
        <w:rPr>
          <w:rFonts w:hint="cs"/>
          <w:rtl/>
        </w:rPr>
        <w:t>60</w:t>
      </w:r>
      <w:r>
        <w:rPr>
          <w:rFonts w:hint="cs"/>
          <w:rtl/>
        </w:rPr>
        <w:t xml:space="preserve">، </w:t>
      </w:r>
      <w:r w:rsidRPr="00C70E76">
        <w:rPr>
          <w:rFonts w:hint="cs"/>
          <w:rtl/>
        </w:rPr>
        <w:t>تحت عنوان</w:t>
      </w:r>
      <w:r>
        <w:rPr>
          <w:rFonts w:hint="cs"/>
          <w:rtl/>
        </w:rPr>
        <w:t xml:space="preserve">: </w:t>
      </w:r>
      <w:r w:rsidRPr="00C70E76">
        <w:rPr>
          <w:rFonts w:hint="cs"/>
          <w:rtl/>
        </w:rPr>
        <w:t>باب حب علي من الايمان.</w:t>
      </w:r>
    </w:p>
    <w:p w:rsidR="003550AC" w:rsidRDefault="003550AC" w:rsidP="00A26ACF">
      <w:pPr>
        <w:pStyle w:val="libNormal"/>
        <w:rPr>
          <w:rtl/>
        </w:rPr>
      </w:pPr>
      <w:r w:rsidRPr="00C70E76">
        <w:rPr>
          <w:rFonts w:hint="cs"/>
          <w:rtl/>
        </w:rPr>
        <w:t xml:space="preserve">عن زر بن حبيش قال قال علي </w:t>
      </w:r>
      <w:r w:rsidR="003F5631" w:rsidRPr="003F5631">
        <w:rPr>
          <w:rStyle w:val="libAlaemChar"/>
          <w:rFonts w:hint="cs"/>
          <w:rtl/>
        </w:rPr>
        <w:t>عليه‌السلام</w:t>
      </w:r>
      <w:r>
        <w:rPr>
          <w:rFonts w:hint="cs"/>
          <w:rtl/>
        </w:rPr>
        <w:t xml:space="preserve">: </w:t>
      </w:r>
      <w:r w:rsidRPr="00C70E76">
        <w:rPr>
          <w:rFonts w:hint="cs"/>
          <w:rtl/>
        </w:rPr>
        <w:t>والذي فلق الحبة وبرأ النسمة إنه لعهد النبي صلى الله عليه وسلم إليّ</w:t>
      </w:r>
      <w:r>
        <w:rPr>
          <w:rFonts w:hint="cs"/>
          <w:rtl/>
        </w:rPr>
        <w:t xml:space="preserve">، </w:t>
      </w:r>
      <w:r w:rsidRPr="00C70E76">
        <w:rPr>
          <w:rFonts w:hint="cs"/>
          <w:rtl/>
        </w:rPr>
        <w:t>أن لا يحبني إلا مؤمن</w:t>
      </w:r>
      <w:r>
        <w:rPr>
          <w:rFonts w:hint="cs"/>
          <w:rtl/>
        </w:rPr>
        <w:t xml:space="preserve">، </w:t>
      </w:r>
      <w:r w:rsidRPr="00C70E76">
        <w:rPr>
          <w:rFonts w:hint="cs"/>
          <w:rtl/>
        </w:rPr>
        <w:t>ولا يبغضني إلا منافق.</w:t>
      </w:r>
    </w:p>
    <w:p w:rsidR="003550AC" w:rsidRDefault="003550AC" w:rsidP="00AE6309">
      <w:pPr>
        <w:pStyle w:val="libBold2"/>
        <w:rPr>
          <w:rtl/>
        </w:rPr>
      </w:pPr>
      <w:r w:rsidRPr="00D9579F">
        <w:rPr>
          <w:rFonts w:hint="cs"/>
          <w:rtl/>
        </w:rPr>
        <w:t>ورواه ابن ماجة: 1</w:t>
      </w:r>
      <w:r w:rsidR="003708E0">
        <w:rPr>
          <w:rFonts w:hint="cs"/>
          <w:rtl/>
        </w:rPr>
        <w:t>/</w:t>
      </w:r>
      <w:r w:rsidRPr="00D9579F">
        <w:rPr>
          <w:rFonts w:hint="cs"/>
          <w:rtl/>
        </w:rPr>
        <w:t>42</w:t>
      </w:r>
    </w:p>
    <w:p w:rsidR="003550AC" w:rsidRDefault="003550AC" w:rsidP="00A26ACF">
      <w:pPr>
        <w:pStyle w:val="libNormal"/>
        <w:rPr>
          <w:rtl/>
        </w:rPr>
      </w:pPr>
      <w:r w:rsidRPr="00C70E76">
        <w:rPr>
          <w:rFonts w:hint="cs"/>
          <w:rtl/>
        </w:rPr>
        <w:t>والنسائي في سننه</w:t>
      </w:r>
      <w:r>
        <w:rPr>
          <w:rFonts w:hint="cs"/>
          <w:rtl/>
        </w:rPr>
        <w:t xml:space="preserve">: </w:t>
      </w:r>
      <w:r w:rsidRPr="00C70E76">
        <w:rPr>
          <w:rFonts w:hint="cs"/>
          <w:rtl/>
        </w:rPr>
        <w:t>8</w:t>
      </w:r>
      <w:r w:rsidR="003708E0">
        <w:rPr>
          <w:rFonts w:hint="cs"/>
          <w:rtl/>
        </w:rPr>
        <w:t>/</w:t>
      </w:r>
      <w:r w:rsidRPr="00C70E76">
        <w:rPr>
          <w:rFonts w:hint="cs"/>
          <w:rtl/>
        </w:rPr>
        <w:t>115 و117 وفي خصائص علي</w:t>
      </w:r>
      <w:r>
        <w:rPr>
          <w:rFonts w:hint="cs"/>
          <w:rtl/>
        </w:rPr>
        <w:t xml:space="preserve">: </w:t>
      </w:r>
      <w:r w:rsidRPr="00C70E76">
        <w:rPr>
          <w:rFonts w:hint="cs"/>
          <w:rtl/>
        </w:rPr>
        <w:t>1375</w:t>
      </w:r>
    </w:p>
    <w:p w:rsidR="003550AC" w:rsidRDefault="003550AC" w:rsidP="00A26ACF">
      <w:pPr>
        <w:pStyle w:val="libNormal"/>
        <w:rPr>
          <w:rtl/>
        </w:rPr>
      </w:pPr>
      <w:r w:rsidRPr="00C70E76">
        <w:rPr>
          <w:rFonts w:hint="cs"/>
          <w:rtl/>
        </w:rPr>
        <w:t>وأحمد في مسنده</w:t>
      </w:r>
      <w:r>
        <w:rPr>
          <w:rFonts w:hint="cs"/>
          <w:rtl/>
        </w:rPr>
        <w:t xml:space="preserve">: </w:t>
      </w:r>
      <w:r w:rsidRPr="00C70E76">
        <w:rPr>
          <w:rFonts w:hint="cs"/>
          <w:rtl/>
        </w:rPr>
        <w:t>1</w:t>
      </w:r>
      <w:r w:rsidR="003708E0">
        <w:rPr>
          <w:rFonts w:hint="cs"/>
          <w:rtl/>
        </w:rPr>
        <w:t>/</w:t>
      </w:r>
      <w:r w:rsidRPr="00C70E76">
        <w:rPr>
          <w:rFonts w:hint="cs"/>
          <w:rtl/>
        </w:rPr>
        <w:t>84 و95 و128 وفي فضائل الصحابة</w:t>
      </w:r>
      <w:r>
        <w:rPr>
          <w:rFonts w:hint="cs"/>
          <w:rtl/>
        </w:rPr>
        <w:t xml:space="preserve">: </w:t>
      </w:r>
      <w:r w:rsidRPr="00C70E76">
        <w:rPr>
          <w:rFonts w:hint="cs"/>
          <w:rtl/>
        </w:rPr>
        <w:t>2</w:t>
      </w:r>
      <w:r w:rsidR="003708E0">
        <w:rPr>
          <w:rFonts w:hint="cs"/>
          <w:rtl/>
        </w:rPr>
        <w:t>/</w:t>
      </w:r>
      <w:r w:rsidRPr="00C70E76">
        <w:rPr>
          <w:rFonts w:hint="cs"/>
          <w:rtl/>
        </w:rPr>
        <w:t>264</w:t>
      </w:r>
    </w:p>
    <w:p w:rsidR="003550AC" w:rsidRDefault="003550AC" w:rsidP="00A26ACF">
      <w:pPr>
        <w:pStyle w:val="libNormal"/>
        <w:rPr>
          <w:rtl/>
        </w:rPr>
      </w:pPr>
      <w:r w:rsidRPr="00C70E76">
        <w:rPr>
          <w:rFonts w:hint="cs"/>
          <w:rtl/>
        </w:rPr>
        <w:t>وابن أبي شيبة في المصنف</w:t>
      </w:r>
      <w:r>
        <w:rPr>
          <w:rFonts w:hint="cs"/>
          <w:rtl/>
        </w:rPr>
        <w:t xml:space="preserve">: </w:t>
      </w:r>
      <w:r w:rsidRPr="00C70E76">
        <w:rPr>
          <w:rFonts w:hint="cs"/>
          <w:rtl/>
        </w:rPr>
        <w:t>12</w:t>
      </w:r>
      <w:r w:rsidR="003708E0">
        <w:rPr>
          <w:rFonts w:hint="cs"/>
          <w:rtl/>
        </w:rPr>
        <w:t>/</w:t>
      </w:r>
      <w:r w:rsidRPr="00C70E76">
        <w:rPr>
          <w:rFonts w:hint="cs"/>
          <w:rtl/>
        </w:rPr>
        <w:t>56</w:t>
      </w:r>
    </w:p>
    <w:p w:rsidR="003550AC" w:rsidRDefault="003550AC" w:rsidP="00A26ACF">
      <w:pPr>
        <w:pStyle w:val="libNormal"/>
        <w:rPr>
          <w:rtl/>
        </w:rPr>
      </w:pPr>
      <w:r w:rsidRPr="00C70E76">
        <w:rPr>
          <w:rFonts w:hint="cs"/>
          <w:rtl/>
        </w:rPr>
        <w:t>وعبد الرزاق في المصنف</w:t>
      </w:r>
      <w:r>
        <w:rPr>
          <w:rFonts w:hint="cs"/>
          <w:rtl/>
        </w:rPr>
        <w:t xml:space="preserve">: </w:t>
      </w:r>
      <w:r w:rsidRPr="00C70E76">
        <w:rPr>
          <w:rFonts w:hint="cs"/>
          <w:rtl/>
        </w:rPr>
        <w:t>11</w:t>
      </w:r>
      <w:r w:rsidR="003708E0">
        <w:rPr>
          <w:rFonts w:hint="cs"/>
          <w:rtl/>
        </w:rPr>
        <w:t>/</w:t>
      </w:r>
      <w:r w:rsidRPr="00C70E76">
        <w:rPr>
          <w:rFonts w:hint="cs"/>
          <w:rtl/>
        </w:rPr>
        <w:t>55</w:t>
      </w:r>
    </w:p>
    <w:p w:rsidR="003550AC" w:rsidRDefault="003550AC" w:rsidP="00A26ACF">
      <w:pPr>
        <w:pStyle w:val="libNormal"/>
        <w:rPr>
          <w:rtl/>
        </w:rPr>
      </w:pPr>
      <w:r w:rsidRPr="00C70E76">
        <w:rPr>
          <w:rFonts w:hint="cs"/>
          <w:rtl/>
        </w:rPr>
        <w:t>وابن أبي عاصم في السنة</w:t>
      </w:r>
      <w:r>
        <w:rPr>
          <w:rFonts w:hint="cs"/>
          <w:rtl/>
        </w:rPr>
        <w:t xml:space="preserve">: </w:t>
      </w:r>
      <w:r w:rsidRPr="00C70E76">
        <w:rPr>
          <w:rFonts w:hint="cs"/>
          <w:rtl/>
        </w:rPr>
        <w:t>5842</w:t>
      </w:r>
    </w:p>
    <w:p w:rsidR="003550AC" w:rsidRDefault="003550AC" w:rsidP="00A26ACF">
      <w:pPr>
        <w:pStyle w:val="libNormal"/>
        <w:rPr>
          <w:rtl/>
        </w:rPr>
      </w:pPr>
      <w:r w:rsidRPr="00C70E76">
        <w:rPr>
          <w:rFonts w:hint="cs"/>
          <w:rtl/>
        </w:rPr>
        <w:t>وابن حبان في صحيحه</w:t>
      </w:r>
      <w:r>
        <w:rPr>
          <w:rFonts w:hint="cs"/>
          <w:rtl/>
        </w:rPr>
        <w:t xml:space="preserve">: </w:t>
      </w:r>
      <w:r w:rsidRPr="00C70E76">
        <w:rPr>
          <w:rFonts w:hint="cs"/>
          <w:rtl/>
        </w:rPr>
        <w:t>9</w:t>
      </w:r>
      <w:r w:rsidR="003708E0">
        <w:rPr>
          <w:rFonts w:hint="cs"/>
          <w:rtl/>
        </w:rPr>
        <w:t>/</w:t>
      </w:r>
      <w:r w:rsidRPr="00C70E76">
        <w:rPr>
          <w:rFonts w:hint="cs"/>
          <w:rtl/>
        </w:rPr>
        <w:t>40</w:t>
      </w:r>
    </w:p>
    <w:p w:rsidR="003550AC" w:rsidRDefault="003550AC" w:rsidP="00A26ACF">
      <w:pPr>
        <w:pStyle w:val="libNormal"/>
        <w:rPr>
          <w:rtl/>
        </w:rPr>
      </w:pPr>
      <w:r w:rsidRPr="00C70E76">
        <w:rPr>
          <w:rFonts w:hint="cs"/>
          <w:rtl/>
        </w:rPr>
        <w:t>والخطيب في تاريخ بغداد</w:t>
      </w:r>
      <w:r>
        <w:rPr>
          <w:rFonts w:hint="cs"/>
          <w:rtl/>
        </w:rPr>
        <w:t xml:space="preserve">: </w:t>
      </w:r>
      <w:r w:rsidRPr="00C70E76">
        <w:rPr>
          <w:rFonts w:hint="cs"/>
          <w:rtl/>
        </w:rPr>
        <w:t>2</w:t>
      </w:r>
      <w:r w:rsidR="003708E0">
        <w:rPr>
          <w:rFonts w:hint="cs"/>
          <w:rtl/>
        </w:rPr>
        <w:t>/</w:t>
      </w:r>
      <w:r w:rsidRPr="00C70E76">
        <w:rPr>
          <w:rFonts w:hint="cs"/>
          <w:rtl/>
        </w:rPr>
        <w:t>255 و14</w:t>
      </w:r>
      <w:r w:rsidR="003708E0">
        <w:rPr>
          <w:rFonts w:hint="cs"/>
          <w:rtl/>
        </w:rPr>
        <w:t>/</w:t>
      </w:r>
      <w:r w:rsidRPr="00C70E76">
        <w:rPr>
          <w:rFonts w:hint="cs"/>
          <w:rtl/>
        </w:rPr>
        <w:t>426</w:t>
      </w:r>
    </w:p>
    <w:p w:rsidR="003550AC" w:rsidRDefault="003550AC" w:rsidP="00A26ACF">
      <w:pPr>
        <w:pStyle w:val="libNormal"/>
        <w:rPr>
          <w:rtl/>
        </w:rPr>
      </w:pPr>
      <w:r w:rsidRPr="00C70E76">
        <w:rPr>
          <w:rFonts w:hint="cs"/>
          <w:rtl/>
        </w:rPr>
        <w:t>وابن عبد البر في الاستيعاب</w:t>
      </w:r>
      <w:r>
        <w:rPr>
          <w:rFonts w:hint="cs"/>
          <w:rtl/>
        </w:rPr>
        <w:t xml:space="preserve">: </w:t>
      </w:r>
      <w:r w:rsidRPr="00C70E76">
        <w:rPr>
          <w:rFonts w:hint="cs"/>
          <w:rtl/>
        </w:rPr>
        <w:t>3</w:t>
      </w:r>
      <w:r w:rsidR="003708E0">
        <w:rPr>
          <w:rFonts w:hint="cs"/>
          <w:rtl/>
        </w:rPr>
        <w:t>/</w:t>
      </w:r>
      <w:r w:rsidRPr="00C70E76">
        <w:rPr>
          <w:rFonts w:hint="cs"/>
          <w:rtl/>
        </w:rPr>
        <w:t>37</w:t>
      </w:r>
    </w:p>
    <w:p w:rsidR="003550AC" w:rsidRDefault="003550AC" w:rsidP="00A26ACF">
      <w:pPr>
        <w:pStyle w:val="libNormal"/>
        <w:rPr>
          <w:rtl/>
        </w:rPr>
      </w:pPr>
      <w:r w:rsidRPr="00C70E76">
        <w:rPr>
          <w:rFonts w:hint="cs"/>
          <w:rtl/>
        </w:rPr>
        <w:t>وأبو نعيم في حلية الأولياء</w:t>
      </w:r>
      <w:r>
        <w:rPr>
          <w:rFonts w:hint="cs"/>
          <w:rtl/>
        </w:rPr>
        <w:t xml:space="preserve">: </w:t>
      </w:r>
      <w:r w:rsidRPr="00C70E76">
        <w:rPr>
          <w:rFonts w:hint="cs"/>
          <w:rtl/>
        </w:rPr>
        <w:t>8</w:t>
      </w:r>
      <w:r w:rsidR="003708E0">
        <w:rPr>
          <w:rFonts w:hint="cs"/>
          <w:rtl/>
        </w:rPr>
        <w:t>/</w:t>
      </w:r>
      <w:r w:rsidRPr="00C70E76">
        <w:rPr>
          <w:rFonts w:hint="cs"/>
          <w:rtl/>
        </w:rPr>
        <w:t>185</w:t>
      </w:r>
    </w:p>
    <w:p w:rsidR="003550AC" w:rsidRDefault="003550AC" w:rsidP="00A26ACF">
      <w:pPr>
        <w:pStyle w:val="libNormal"/>
        <w:rPr>
          <w:rtl/>
        </w:rPr>
      </w:pPr>
      <w:r w:rsidRPr="00C70E76">
        <w:rPr>
          <w:rFonts w:hint="cs"/>
          <w:rtl/>
        </w:rPr>
        <w:t>وابن حجر في الاصابة</w:t>
      </w:r>
      <w:r>
        <w:rPr>
          <w:rFonts w:hint="cs"/>
          <w:rtl/>
        </w:rPr>
        <w:t xml:space="preserve">: </w:t>
      </w:r>
      <w:r w:rsidRPr="00C70E76">
        <w:rPr>
          <w:rFonts w:hint="cs"/>
          <w:rtl/>
        </w:rPr>
        <w:t>2</w:t>
      </w:r>
      <w:r w:rsidR="003708E0">
        <w:rPr>
          <w:rFonts w:hint="cs"/>
          <w:rtl/>
        </w:rPr>
        <w:t>/</w:t>
      </w:r>
      <w:r w:rsidRPr="00C70E76">
        <w:rPr>
          <w:rFonts w:hint="cs"/>
          <w:rtl/>
        </w:rPr>
        <w:t>503</w:t>
      </w:r>
    </w:p>
    <w:p w:rsidR="003550AC" w:rsidRDefault="003550AC" w:rsidP="00A26ACF">
      <w:pPr>
        <w:pStyle w:val="libNormal"/>
        <w:rPr>
          <w:rtl/>
        </w:rPr>
      </w:pPr>
      <w:r w:rsidRPr="00C70E76">
        <w:rPr>
          <w:rFonts w:hint="cs"/>
          <w:rtl/>
        </w:rPr>
        <w:t>والحاكم في المستدرك</w:t>
      </w:r>
      <w:r>
        <w:rPr>
          <w:rFonts w:hint="cs"/>
          <w:rtl/>
        </w:rPr>
        <w:t xml:space="preserve">: </w:t>
      </w:r>
      <w:r w:rsidRPr="00C70E76">
        <w:rPr>
          <w:rFonts w:hint="cs"/>
          <w:rtl/>
        </w:rPr>
        <w:t>3</w:t>
      </w:r>
      <w:r w:rsidR="003708E0">
        <w:rPr>
          <w:rFonts w:hint="cs"/>
          <w:rtl/>
        </w:rPr>
        <w:t>/</w:t>
      </w:r>
      <w:r w:rsidRPr="00C70E76">
        <w:rPr>
          <w:rFonts w:hint="cs"/>
          <w:rtl/>
        </w:rPr>
        <w:t>139</w:t>
      </w:r>
    </w:p>
    <w:p w:rsidR="003550AC" w:rsidRDefault="003550AC" w:rsidP="00A26ACF">
      <w:pPr>
        <w:pStyle w:val="libNormal"/>
        <w:rPr>
          <w:rtl/>
        </w:rPr>
      </w:pPr>
      <w:r w:rsidRPr="00C70E76">
        <w:rPr>
          <w:rFonts w:hint="cs"/>
          <w:rtl/>
        </w:rPr>
        <w:t>والبيهقي في سننه</w:t>
      </w:r>
      <w:r>
        <w:rPr>
          <w:rFonts w:hint="cs"/>
          <w:rtl/>
        </w:rPr>
        <w:t xml:space="preserve">: </w:t>
      </w:r>
      <w:r w:rsidRPr="00C70E76">
        <w:rPr>
          <w:rFonts w:hint="cs"/>
          <w:rtl/>
        </w:rPr>
        <w:t>5</w:t>
      </w:r>
      <w:r w:rsidR="003708E0">
        <w:rPr>
          <w:rFonts w:hint="cs"/>
          <w:rtl/>
        </w:rPr>
        <w:t>/</w:t>
      </w:r>
      <w:r w:rsidRPr="00C70E76">
        <w:rPr>
          <w:rFonts w:hint="cs"/>
          <w:rtl/>
        </w:rPr>
        <w:t>47</w:t>
      </w:r>
    </w:p>
    <w:p w:rsidR="003550AC" w:rsidRPr="00C70E76" w:rsidRDefault="003550AC" w:rsidP="00A26ACF">
      <w:pPr>
        <w:pStyle w:val="libNormal"/>
        <w:rPr>
          <w:rtl/>
        </w:rPr>
      </w:pPr>
      <w:r w:rsidRPr="00C70E76">
        <w:rPr>
          <w:rFonts w:hint="cs"/>
          <w:rtl/>
        </w:rPr>
        <w:t>وابن حجر في فتح الباري</w:t>
      </w:r>
      <w:r>
        <w:rPr>
          <w:rFonts w:hint="cs"/>
          <w:rtl/>
        </w:rPr>
        <w:t xml:space="preserve">: </w:t>
      </w:r>
      <w:r w:rsidRPr="00C70E76">
        <w:rPr>
          <w:rFonts w:hint="cs"/>
          <w:rtl/>
        </w:rPr>
        <w:t>7</w:t>
      </w:r>
      <w:r w:rsidR="003708E0">
        <w:rPr>
          <w:rFonts w:hint="cs"/>
          <w:rtl/>
        </w:rPr>
        <w:t>/</w:t>
      </w:r>
      <w:r w:rsidRPr="00C70E76">
        <w:rPr>
          <w:rFonts w:hint="cs"/>
          <w:rtl/>
        </w:rPr>
        <w:t>57</w:t>
      </w:r>
    </w:p>
    <w:p w:rsidR="003550AC" w:rsidRDefault="003550AC" w:rsidP="003550AC">
      <w:pPr>
        <w:pStyle w:val="libNormal"/>
      </w:pPr>
      <w:r>
        <w:rPr>
          <w:rFonts w:hint="cs"/>
          <w:rtl/>
        </w:rPr>
        <w:br w:type="page"/>
      </w:r>
    </w:p>
    <w:p w:rsidR="003550AC" w:rsidRDefault="003550AC" w:rsidP="00AE6309">
      <w:pPr>
        <w:pStyle w:val="libBold2"/>
        <w:rPr>
          <w:rtl/>
        </w:rPr>
      </w:pPr>
      <w:r w:rsidRPr="00D9579F">
        <w:rPr>
          <w:rFonts w:hint="cs"/>
          <w:rtl/>
        </w:rPr>
        <w:lastRenderedPageBreak/>
        <w:t xml:space="preserve">وفي مسند أبي يعلى: 1/237: </w:t>
      </w:r>
    </w:p>
    <w:p w:rsidR="003550AC" w:rsidRDefault="003550AC" w:rsidP="00A26ACF">
      <w:pPr>
        <w:pStyle w:val="libNormal"/>
        <w:rPr>
          <w:rtl/>
        </w:rPr>
      </w:pPr>
      <w:r w:rsidRPr="00C70E76">
        <w:rPr>
          <w:rFonts w:hint="cs"/>
          <w:rtl/>
        </w:rPr>
        <w:t>عن الحارث الهمداني قال</w:t>
      </w:r>
      <w:r>
        <w:rPr>
          <w:rFonts w:hint="cs"/>
          <w:rtl/>
        </w:rPr>
        <w:t xml:space="preserve">: </w:t>
      </w:r>
      <w:r w:rsidRPr="00C70E76">
        <w:rPr>
          <w:rFonts w:hint="cs"/>
          <w:rtl/>
        </w:rPr>
        <w:t>رأيت علياً جاء حتى صعد المنبر فحمد الله وأثنى عليه</w:t>
      </w:r>
      <w:r>
        <w:rPr>
          <w:rFonts w:hint="cs"/>
          <w:rtl/>
        </w:rPr>
        <w:t xml:space="preserve">، </w:t>
      </w:r>
      <w:r w:rsidRPr="00C70E76">
        <w:rPr>
          <w:rFonts w:hint="cs"/>
          <w:rtl/>
        </w:rPr>
        <w:t>ثم قال</w:t>
      </w:r>
      <w:r>
        <w:rPr>
          <w:rFonts w:hint="cs"/>
          <w:rtl/>
        </w:rPr>
        <w:t xml:space="preserve">: </w:t>
      </w:r>
      <w:r w:rsidRPr="00C70E76">
        <w:rPr>
          <w:rFonts w:hint="cs"/>
          <w:rtl/>
        </w:rPr>
        <w:t>قضاء قضاه الله على لسان نبيكم النبي الأمي صلى الله عليه و( آله ) وسلم إليّ</w:t>
      </w:r>
      <w:r>
        <w:rPr>
          <w:rFonts w:hint="cs"/>
          <w:rtl/>
        </w:rPr>
        <w:t xml:space="preserve">: </w:t>
      </w:r>
      <w:r w:rsidRPr="00C70E76">
        <w:rPr>
          <w:rFonts w:hint="cs"/>
          <w:rtl/>
        </w:rPr>
        <w:t>إنه لا يحبني إلا مؤمن</w:t>
      </w:r>
      <w:r>
        <w:rPr>
          <w:rFonts w:hint="cs"/>
          <w:rtl/>
        </w:rPr>
        <w:t xml:space="preserve">، </w:t>
      </w:r>
      <w:r w:rsidRPr="00C70E76">
        <w:rPr>
          <w:rFonts w:hint="cs"/>
          <w:rtl/>
        </w:rPr>
        <w:t>ولا يبغضني إلا منافق</w:t>
      </w:r>
      <w:r>
        <w:rPr>
          <w:rFonts w:hint="cs"/>
          <w:rtl/>
        </w:rPr>
        <w:t xml:space="preserve">، </w:t>
      </w:r>
      <w:r w:rsidRPr="00C70E76">
        <w:rPr>
          <w:rFonts w:hint="cs"/>
          <w:rtl/>
        </w:rPr>
        <w:t>وقد خاب من افترى.</w:t>
      </w:r>
    </w:p>
    <w:p w:rsidR="003550AC" w:rsidRDefault="003550AC" w:rsidP="00A26ACF">
      <w:pPr>
        <w:pStyle w:val="libNormal"/>
        <w:rPr>
          <w:rtl/>
        </w:rPr>
      </w:pPr>
      <w:r w:rsidRPr="00C70E76">
        <w:rPr>
          <w:rFonts w:hint="cs"/>
          <w:rtl/>
        </w:rPr>
        <w:t>وفي فتح الباري</w:t>
      </w:r>
      <w:r>
        <w:rPr>
          <w:rFonts w:hint="cs"/>
          <w:rtl/>
        </w:rPr>
        <w:t xml:space="preserve">: </w:t>
      </w:r>
      <w:r w:rsidRPr="00C70E76">
        <w:rPr>
          <w:rFonts w:hint="cs"/>
          <w:rtl/>
        </w:rPr>
        <w:t>7</w:t>
      </w:r>
      <w:r w:rsidR="003708E0">
        <w:rPr>
          <w:rFonts w:hint="cs"/>
          <w:rtl/>
        </w:rPr>
        <w:t>/</w:t>
      </w:r>
      <w:r w:rsidRPr="00C70E76">
        <w:rPr>
          <w:rFonts w:hint="cs"/>
          <w:rtl/>
        </w:rPr>
        <w:t>72</w:t>
      </w:r>
      <w:r>
        <w:rPr>
          <w:rFonts w:hint="cs"/>
          <w:rtl/>
        </w:rPr>
        <w:t xml:space="preserve">: </w:t>
      </w:r>
    </w:p>
    <w:p w:rsidR="003550AC" w:rsidRDefault="003550AC" w:rsidP="00A26ACF">
      <w:pPr>
        <w:pStyle w:val="libNormal"/>
        <w:rPr>
          <w:rtl/>
        </w:rPr>
      </w:pPr>
      <w:r w:rsidRPr="00C70E76">
        <w:rPr>
          <w:rFonts w:hint="cs"/>
          <w:rtl/>
        </w:rPr>
        <w:t>وفي كلام أمير المؤمنين كرم الله وجهه يقول</w:t>
      </w:r>
      <w:r>
        <w:rPr>
          <w:rFonts w:hint="cs"/>
          <w:rtl/>
        </w:rPr>
        <w:t xml:space="preserve">: </w:t>
      </w:r>
      <w:r w:rsidRPr="00C70E76">
        <w:rPr>
          <w:rFonts w:hint="cs"/>
          <w:rtl/>
        </w:rPr>
        <w:t>لو ضربت خيشوم المؤمن بسيفي هذا على أن يبغضني ما أبغضني</w:t>
      </w:r>
      <w:r>
        <w:rPr>
          <w:rFonts w:hint="cs"/>
          <w:rtl/>
        </w:rPr>
        <w:t xml:space="preserve">، </w:t>
      </w:r>
      <w:r w:rsidRPr="00C70E76">
        <w:rPr>
          <w:rFonts w:hint="cs"/>
          <w:rtl/>
        </w:rPr>
        <w:t>ولو صببت الدنيا بجمانها على المنافق على أن يحبني ما أحبني</w:t>
      </w:r>
      <w:r>
        <w:rPr>
          <w:rFonts w:hint="cs"/>
          <w:rtl/>
        </w:rPr>
        <w:t xml:space="preserve">! </w:t>
      </w:r>
      <w:r w:rsidRPr="00C70E76">
        <w:rPr>
          <w:rFonts w:hint="cs"/>
          <w:rtl/>
        </w:rPr>
        <w:t>وذلك أنه قضي فانقضى على لسان النبي الأمي صلى الله عليه و ( آله ) وسلم أنه قال</w:t>
      </w:r>
      <w:r>
        <w:rPr>
          <w:rFonts w:hint="cs"/>
          <w:rtl/>
        </w:rPr>
        <w:t xml:space="preserve">: </w:t>
      </w:r>
      <w:r w:rsidRPr="00C70E76">
        <w:rPr>
          <w:rFonts w:hint="cs"/>
          <w:rtl/>
        </w:rPr>
        <w:t>يا علي لا يبغضك مؤمن</w:t>
      </w:r>
      <w:r>
        <w:rPr>
          <w:rFonts w:hint="cs"/>
          <w:rtl/>
        </w:rPr>
        <w:t xml:space="preserve">، </w:t>
      </w:r>
      <w:r w:rsidRPr="00C70E76">
        <w:rPr>
          <w:rFonts w:hint="cs"/>
          <w:rtl/>
        </w:rPr>
        <w:t>ولا يحبك منافق.</w:t>
      </w:r>
    </w:p>
    <w:p w:rsidR="003550AC" w:rsidRDefault="003550AC" w:rsidP="00A26ACF">
      <w:pPr>
        <w:pStyle w:val="libNormal"/>
        <w:rPr>
          <w:rtl/>
        </w:rPr>
      </w:pPr>
      <w:r w:rsidRPr="00C70E76">
        <w:rPr>
          <w:rFonts w:hint="cs"/>
          <w:rtl/>
        </w:rPr>
        <w:t>وهو في نهج البلاغة</w:t>
      </w:r>
      <w:r>
        <w:rPr>
          <w:rFonts w:hint="cs"/>
          <w:rtl/>
        </w:rPr>
        <w:t xml:space="preserve">: </w:t>
      </w:r>
      <w:r w:rsidRPr="00C70E76">
        <w:rPr>
          <w:rFonts w:hint="cs"/>
          <w:rtl/>
        </w:rPr>
        <w:t>2</w:t>
      </w:r>
      <w:r w:rsidR="003708E0">
        <w:rPr>
          <w:rFonts w:hint="cs"/>
          <w:rtl/>
        </w:rPr>
        <w:t>/</w:t>
      </w:r>
      <w:r w:rsidRPr="00C70E76">
        <w:rPr>
          <w:rFonts w:hint="cs"/>
          <w:rtl/>
        </w:rPr>
        <w:t>154</w:t>
      </w:r>
      <w:r>
        <w:rPr>
          <w:rFonts w:hint="cs"/>
          <w:rtl/>
        </w:rPr>
        <w:t xml:space="preserve">، </w:t>
      </w:r>
      <w:r w:rsidRPr="00C70E76">
        <w:rPr>
          <w:rFonts w:hint="cs"/>
          <w:rtl/>
        </w:rPr>
        <w:t>شرح محمد عبده</w:t>
      </w:r>
      <w:r>
        <w:rPr>
          <w:rFonts w:hint="cs"/>
          <w:rtl/>
        </w:rPr>
        <w:t xml:space="preserve">، </w:t>
      </w:r>
      <w:r w:rsidRPr="00C70E76">
        <w:rPr>
          <w:rFonts w:hint="cs"/>
          <w:rtl/>
        </w:rPr>
        <w:t>وقال ابن أبي الحديد في شرحه 2</w:t>
      </w:r>
      <w:r w:rsidR="003708E0">
        <w:rPr>
          <w:rFonts w:hint="cs"/>
          <w:rtl/>
        </w:rPr>
        <w:t>/</w:t>
      </w:r>
      <w:r w:rsidRPr="00C70E76">
        <w:rPr>
          <w:rFonts w:hint="cs"/>
          <w:rtl/>
        </w:rPr>
        <w:t>485</w:t>
      </w:r>
      <w:r>
        <w:rPr>
          <w:rFonts w:hint="cs"/>
          <w:rtl/>
        </w:rPr>
        <w:t xml:space="preserve">: </w:t>
      </w:r>
      <w:r w:rsidRPr="00C70E76">
        <w:rPr>
          <w:rFonts w:hint="cs"/>
          <w:rtl/>
        </w:rPr>
        <w:t>في الخبر الصحيح المتفق عليه أنه لا يحبه إلا مؤمن ولا يبغضه إلا منافق</w:t>
      </w:r>
      <w:r>
        <w:rPr>
          <w:rFonts w:hint="cs"/>
          <w:rtl/>
        </w:rPr>
        <w:t xml:space="preserve">، </w:t>
      </w:r>
      <w:r w:rsidRPr="00C70E76">
        <w:rPr>
          <w:rFonts w:hint="cs"/>
          <w:rtl/>
        </w:rPr>
        <w:t>وحسبك بهذا الخبر</w:t>
      </w:r>
      <w:r>
        <w:rPr>
          <w:rFonts w:hint="cs"/>
          <w:rtl/>
        </w:rPr>
        <w:t xml:space="preserve">، </w:t>
      </w:r>
      <w:r w:rsidRPr="00C70E76">
        <w:rPr>
          <w:rFonts w:hint="cs"/>
          <w:rtl/>
        </w:rPr>
        <w:t>ففيه وحده كفاية</w:t>
      </w:r>
      <w:r>
        <w:rPr>
          <w:rFonts w:hint="cs"/>
          <w:rtl/>
        </w:rPr>
        <w:t xml:space="preserve">: </w:t>
      </w:r>
    </w:p>
    <w:p w:rsidR="003550AC" w:rsidRDefault="003550AC" w:rsidP="00A26ACF">
      <w:pPr>
        <w:pStyle w:val="libNormal"/>
        <w:rPr>
          <w:rtl/>
        </w:rPr>
      </w:pPr>
      <w:r w:rsidRPr="00C70E76">
        <w:rPr>
          <w:rFonts w:hint="cs"/>
          <w:rtl/>
        </w:rPr>
        <w:t>وقال ابن أبي الحديد في موضع آخر كما في هامش بحار الأنوار</w:t>
      </w:r>
      <w:r>
        <w:rPr>
          <w:rFonts w:hint="cs"/>
          <w:rtl/>
        </w:rPr>
        <w:t xml:space="preserve">: </w:t>
      </w:r>
      <w:r w:rsidRPr="00C70E76">
        <w:rPr>
          <w:rFonts w:hint="cs"/>
          <w:rtl/>
        </w:rPr>
        <w:t>39</w:t>
      </w:r>
      <w:r w:rsidR="003708E0">
        <w:rPr>
          <w:rFonts w:hint="cs"/>
          <w:rtl/>
        </w:rPr>
        <w:t>/</w:t>
      </w:r>
      <w:r w:rsidRPr="00C70E76">
        <w:rPr>
          <w:rFonts w:hint="cs"/>
          <w:rtl/>
        </w:rPr>
        <w:t>294</w:t>
      </w:r>
      <w:r>
        <w:rPr>
          <w:rFonts w:hint="cs"/>
          <w:rtl/>
        </w:rPr>
        <w:t xml:space="preserve">: </w:t>
      </w:r>
    </w:p>
    <w:p w:rsidR="003550AC" w:rsidRDefault="003550AC" w:rsidP="00A26ACF">
      <w:pPr>
        <w:pStyle w:val="libNormal"/>
        <w:rPr>
          <w:rtl/>
        </w:rPr>
      </w:pPr>
      <w:r w:rsidRPr="00C70E76">
        <w:rPr>
          <w:rFonts w:hint="cs"/>
          <w:rtl/>
        </w:rPr>
        <w:t>قال شيخنا أبو القاسم البلخي</w:t>
      </w:r>
      <w:r>
        <w:rPr>
          <w:rFonts w:hint="cs"/>
          <w:rtl/>
        </w:rPr>
        <w:t xml:space="preserve">: </w:t>
      </w:r>
      <w:r w:rsidRPr="00C70E76">
        <w:rPr>
          <w:rFonts w:hint="cs"/>
          <w:rtl/>
        </w:rPr>
        <w:t>قد اتفقت الأخبار الصحيحة التي لا ريب عند المحدثين فيها أن النبي قال له</w:t>
      </w:r>
      <w:r>
        <w:rPr>
          <w:rFonts w:hint="cs"/>
          <w:rtl/>
        </w:rPr>
        <w:t xml:space="preserve">: </w:t>
      </w:r>
      <w:r w:rsidRPr="00C70E76">
        <w:rPr>
          <w:rFonts w:hint="cs"/>
          <w:rtl/>
        </w:rPr>
        <w:t>لا يبغضك إلا منافق ولا يحبك إلا مؤمن.</w:t>
      </w:r>
    </w:p>
    <w:p w:rsidR="003550AC" w:rsidRDefault="003550AC" w:rsidP="00AE6309">
      <w:pPr>
        <w:pStyle w:val="libBold2"/>
        <w:rPr>
          <w:rtl/>
        </w:rPr>
      </w:pPr>
      <w:r w:rsidRPr="00D9579F">
        <w:rPr>
          <w:rFonts w:hint="cs"/>
          <w:rtl/>
        </w:rPr>
        <w:t>وفي بشارة المصطفى للطبري الشيعي</w:t>
      </w:r>
      <w:r w:rsidR="003708E0">
        <w:rPr>
          <w:rFonts w:hint="cs"/>
          <w:rtl/>
        </w:rPr>
        <w:t>/</w:t>
      </w:r>
      <w:r w:rsidRPr="00D9579F">
        <w:rPr>
          <w:rFonts w:hint="cs"/>
          <w:rtl/>
        </w:rPr>
        <w:t xml:space="preserve">107: </w:t>
      </w:r>
    </w:p>
    <w:p w:rsidR="003550AC" w:rsidRPr="00C70E76" w:rsidRDefault="003550AC" w:rsidP="00A26ACF">
      <w:pPr>
        <w:pStyle w:val="libNormal"/>
        <w:rPr>
          <w:rtl/>
        </w:rPr>
      </w:pPr>
      <w:r w:rsidRPr="00C70E76">
        <w:rPr>
          <w:rFonts w:hint="cs"/>
          <w:rtl/>
        </w:rPr>
        <w:t xml:space="preserve">أخبرنا الشيخ الفقيه المفيد أبو علي الطوسي </w:t>
      </w:r>
      <w:r w:rsidR="004E04DC" w:rsidRPr="004E04DC">
        <w:rPr>
          <w:rStyle w:val="libAlaemChar"/>
          <w:rFonts w:hint="cs"/>
          <w:rtl/>
        </w:rPr>
        <w:t>رحمه‌الله</w:t>
      </w:r>
      <w:r w:rsidRPr="00C70E76">
        <w:rPr>
          <w:rFonts w:hint="cs"/>
          <w:rtl/>
        </w:rPr>
        <w:t xml:space="preserve"> بقراءتي عليه في شعبان سنة إحدى عشرة وخمسمائة بمشهد مولانا أمير المؤمنين علي بن أبي طالب </w:t>
      </w:r>
      <w:r w:rsidR="003F5631" w:rsidRPr="003F5631">
        <w:rPr>
          <w:rStyle w:val="libAlaemChar"/>
          <w:rFonts w:hint="cs"/>
          <w:rtl/>
        </w:rPr>
        <w:t>عليه‌السلام</w:t>
      </w:r>
      <w:r w:rsidRPr="00C70E76">
        <w:rPr>
          <w:rFonts w:hint="cs"/>
          <w:rtl/>
        </w:rPr>
        <w:t xml:space="preserve"> قال</w:t>
      </w:r>
      <w:r>
        <w:rPr>
          <w:rFonts w:hint="cs"/>
          <w:rtl/>
        </w:rPr>
        <w:t xml:space="preserve">: </w:t>
      </w:r>
      <w:r w:rsidRPr="00C70E76">
        <w:rPr>
          <w:rFonts w:hint="cs"/>
          <w:rtl/>
        </w:rPr>
        <w:t xml:space="preserve">أخبرنا السعيد الوالد أبو جعفر محمد بن الحسين الطوسي </w:t>
      </w:r>
      <w:r w:rsidR="004E04DC" w:rsidRPr="004E04DC">
        <w:rPr>
          <w:rStyle w:val="libAlaemChar"/>
          <w:rFonts w:hint="cs"/>
          <w:rtl/>
        </w:rPr>
        <w:t>رحمه‌الله</w:t>
      </w:r>
      <w:r w:rsidRPr="00C70E76">
        <w:rPr>
          <w:rFonts w:hint="cs"/>
          <w:rtl/>
        </w:rPr>
        <w:t xml:space="preserve"> قال</w:t>
      </w:r>
      <w:r>
        <w:rPr>
          <w:rFonts w:hint="cs"/>
          <w:rtl/>
        </w:rPr>
        <w:t xml:space="preserve">: </w:t>
      </w:r>
      <w:r w:rsidRPr="00C70E76">
        <w:rPr>
          <w:rFonts w:hint="cs"/>
          <w:rtl/>
        </w:rPr>
        <w:t xml:space="preserve">أخبرنا أبو عبد الله محمد بن محمد بن النعمان الحارثي </w:t>
      </w:r>
      <w:r w:rsidR="004E04DC" w:rsidRPr="004E04DC">
        <w:rPr>
          <w:rStyle w:val="libAlaemChar"/>
          <w:rFonts w:hint="cs"/>
          <w:rtl/>
        </w:rPr>
        <w:t>رحمه‌الله</w:t>
      </w:r>
      <w:r w:rsidRPr="00C70E76">
        <w:rPr>
          <w:rFonts w:hint="cs"/>
          <w:rtl/>
        </w:rPr>
        <w:t xml:space="preserve"> قال</w:t>
      </w:r>
      <w:r>
        <w:rPr>
          <w:rFonts w:hint="cs"/>
          <w:rtl/>
        </w:rPr>
        <w:t xml:space="preserve">: </w:t>
      </w:r>
      <w:r w:rsidRPr="00C70E76">
        <w:rPr>
          <w:rFonts w:hint="cs"/>
          <w:rtl/>
        </w:rPr>
        <w:t>حدثنا أبو بكر محمد بن عمر الجعابي قال</w:t>
      </w:r>
      <w:r>
        <w:rPr>
          <w:rFonts w:hint="cs"/>
          <w:rtl/>
        </w:rPr>
        <w:t xml:space="preserve">: </w:t>
      </w:r>
      <w:r w:rsidRPr="00C70E76">
        <w:rPr>
          <w:rFonts w:hint="cs"/>
          <w:rtl/>
        </w:rPr>
        <w:t>حدثنا علي بن العباس بن الوليد قال</w:t>
      </w:r>
      <w:r>
        <w:rPr>
          <w:rFonts w:hint="cs"/>
          <w:rtl/>
        </w:rPr>
        <w:t xml:space="preserve">: </w:t>
      </w:r>
      <w:r w:rsidRPr="00C70E76">
        <w:rPr>
          <w:rFonts w:hint="cs"/>
          <w:rtl/>
        </w:rPr>
        <w:t>حدثنا ابراهيم بن بشير بن خالد قال</w:t>
      </w:r>
      <w:r>
        <w:rPr>
          <w:rFonts w:hint="cs"/>
          <w:rtl/>
        </w:rPr>
        <w:t xml:space="preserve">: </w:t>
      </w:r>
      <w:r w:rsidRPr="00C70E76">
        <w:rPr>
          <w:rFonts w:hint="cs"/>
          <w:rtl/>
        </w:rPr>
        <w:t>حدثنا منصور بن يعقوب قال</w:t>
      </w:r>
      <w:r>
        <w:rPr>
          <w:rFonts w:hint="cs"/>
          <w:rtl/>
        </w:rPr>
        <w:t xml:space="preserve">: </w:t>
      </w:r>
      <w:r w:rsidRPr="00C70E76">
        <w:rPr>
          <w:rFonts w:hint="cs"/>
          <w:rtl/>
        </w:rPr>
        <w:t>حدثنا عمرو بن ميمون</w:t>
      </w:r>
      <w:r>
        <w:rPr>
          <w:rFonts w:hint="cs"/>
          <w:rtl/>
        </w:rPr>
        <w:t xml:space="preserve">، </w:t>
      </w:r>
      <w:r w:rsidRPr="00C70E76">
        <w:rPr>
          <w:rFonts w:hint="cs"/>
          <w:rtl/>
        </w:rPr>
        <w:t>عن ابراهيم</w:t>
      </w:r>
    </w:p>
    <w:p w:rsidR="003550AC" w:rsidRDefault="003550AC" w:rsidP="003550AC">
      <w:pPr>
        <w:pStyle w:val="libNormal"/>
      </w:pPr>
      <w:r>
        <w:rPr>
          <w:rFonts w:hint="cs"/>
          <w:rtl/>
        </w:rPr>
        <w:br w:type="page"/>
      </w:r>
    </w:p>
    <w:p w:rsidR="003550AC" w:rsidRDefault="003550AC" w:rsidP="00801D49">
      <w:pPr>
        <w:pStyle w:val="libNormal0"/>
        <w:rPr>
          <w:rtl/>
        </w:rPr>
      </w:pPr>
      <w:r w:rsidRPr="00C70E76">
        <w:rPr>
          <w:rFonts w:hint="cs"/>
          <w:rtl/>
        </w:rPr>
        <w:lastRenderedPageBreak/>
        <w:t>بن عبدالأعلى</w:t>
      </w:r>
      <w:r>
        <w:rPr>
          <w:rFonts w:hint="cs"/>
          <w:rtl/>
        </w:rPr>
        <w:t xml:space="preserve">، </w:t>
      </w:r>
      <w:r w:rsidRPr="00C70E76">
        <w:rPr>
          <w:rFonts w:hint="cs"/>
          <w:rtl/>
        </w:rPr>
        <w:t>عن سويد بن غفلة قال</w:t>
      </w:r>
      <w:r>
        <w:rPr>
          <w:rFonts w:hint="cs"/>
          <w:rtl/>
        </w:rPr>
        <w:t xml:space="preserve">: </w:t>
      </w:r>
      <w:r w:rsidRPr="00C70E76">
        <w:rPr>
          <w:rFonts w:hint="cs"/>
          <w:rtl/>
        </w:rPr>
        <w:t xml:space="preserve">سمعت علياً </w:t>
      </w:r>
      <w:r w:rsidR="003F5631" w:rsidRPr="003F5631">
        <w:rPr>
          <w:rStyle w:val="libAlaemChar"/>
          <w:rFonts w:hint="cs"/>
          <w:rtl/>
        </w:rPr>
        <w:t>عليه‌السلام</w:t>
      </w:r>
      <w:r w:rsidRPr="00C70E76">
        <w:rPr>
          <w:rFonts w:hint="cs"/>
          <w:rtl/>
        </w:rPr>
        <w:t xml:space="preserve"> يقول</w:t>
      </w:r>
      <w:r>
        <w:rPr>
          <w:rFonts w:hint="cs"/>
          <w:rtl/>
        </w:rPr>
        <w:t xml:space="preserve">: </w:t>
      </w:r>
      <w:r w:rsidRPr="00C70E76">
        <w:rPr>
          <w:rFonts w:hint="cs"/>
          <w:rtl/>
        </w:rPr>
        <w:t>والله لو صببت الدنيا على المنافق صباً ما أحبني</w:t>
      </w:r>
      <w:r>
        <w:rPr>
          <w:rFonts w:hint="cs"/>
          <w:rtl/>
        </w:rPr>
        <w:t xml:space="preserve">، </w:t>
      </w:r>
      <w:r w:rsidRPr="00C70E76">
        <w:rPr>
          <w:rFonts w:hint="cs"/>
          <w:rtl/>
        </w:rPr>
        <w:t>ولو ضربت بسيفي هذا خيشوم المؤمن لأحبني</w:t>
      </w:r>
      <w:r>
        <w:rPr>
          <w:rFonts w:hint="cs"/>
          <w:rtl/>
        </w:rPr>
        <w:t xml:space="preserve">، </w:t>
      </w:r>
      <w:r w:rsidRPr="00C70E76">
        <w:rPr>
          <w:rFonts w:hint="cs"/>
          <w:rtl/>
        </w:rPr>
        <w:t xml:space="preserve">وذلك أني سمعت رسول الله </w:t>
      </w:r>
      <w:r w:rsidR="003F5631" w:rsidRPr="003F5631">
        <w:rPr>
          <w:rStyle w:val="libAlaemChar"/>
          <w:rFonts w:hint="cs"/>
          <w:rtl/>
        </w:rPr>
        <w:t>صلى‌الله‌عليه‌وآله</w:t>
      </w:r>
      <w:r w:rsidRPr="00C70E76">
        <w:rPr>
          <w:rFonts w:hint="cs"/>
          <w:rtl/>
        </w:rPr>
        <w:t xml:space="preserve"> يقول</w:t>
      </w:r>
      <w:r>
        <w:rPr>
          <w:rFonts w:hint="cs"/>
          <w:rtl/>
        </w:rPr>
        <w:t xml:space="preserve">: </w:t>
      </w:r>
      <w:r w:rsidRPr="00C70E76">
        <w:rPr>
          <w:rFonts w:hint="cs"/>
          <w:rtl/>
        </w:rPr>
        <w:t>يا علي لا يحبك إلا مؤمن</w:t>
      </w:r>
      <w:r>
        <w:rPr>
          <w:rFonts w:hint="cs"/>
          <w:rtl/>
        </w:rPr>
        <w:t xml:space="preserve">، </w:t>
      </w:r>
      <w:r w:rsidRPr="00C70E76">
        <w:rPr>
          <w:rFonts w:hint="cs"/>
          <w:rtl/>
        </w:rPr>
        <w:t>ولا يبغضك إلا منافق</w:t>
      </w:r>
      <w:r>
        <w:rPr>
          <w:rFonts w:hint="cs"/>
          <w:rtl/>
        </w:rPr>
        <w:t xml:space="preserve">! </w:t>
      </w:r>
      <w:r w:rsidRPr="00C70E76">
        <w:rPr>
          <w:rFonts w:hint="cs"/>
          <w:rtl/>
        </w:rPr>
        <w:t>انتهى.</w:t>
      </w:r>
    </w:p>
    <w:p w:rsidR="003550AC" w:rsidRPr="00C70E76" w:rsidRDefault="003550AC" w:rsidP="00A26ACF">
      <w:pPr>
        <w:pStyle w:val="libNormal"/>
        <w:rPr>
          <w:rtl/>
        </w:rPr>
      </w:pPr>
      <w:r w:rsidRPr="00C70E76">
        <w:rPr>
          <w:rFonts w:hint="cs"/>
          <w:rtl/>
        </w:rPr>
        <w:t>ورواه محمد بن سليمان في مناقب أمير المؤمنين ( ع )</w:t>
      </w:r>
      <w:r>
        <w:rPr>
          <w:rFonts w:hint="cs"/>
          <w:rtl/>
        </w:rPr>
        <w:t xml:space="preserve">: </w:t>
      </w:r>
      <w:r w:rsidRPr="00C70E76">
        <w:rPr>
          <w:rFonts w:hint="cs"/>
          <w:rtl/>
        </w:rPr>
        <w:t>2</w:t>
      </w:r>
      <w:r w:rsidR="003708E0">
        <w:rPr>
          <w:rFonts w:hint="cs"/>
          <w:rtl/>
        </w:rPr>
        <w:t>/</w:t>
      </w:r>
      <w:r w:rsidRPr="00C70E76">
        <w:rPr>
          <w:rFonts w:hint="cs"/>
          <w:rtl/>
        </w:rPr>
        <w:t>484</w:t>
      </w:r>
      <w:r>
        <w:rPr>
          <w:rFonts w:hint="cs"/>
          <w:rtl/>
        </w:rPr>
        <w:t xml:space="preserve">، </w:t>
      </w:r>
      <w:r w:rsidRPr="00C70E76">
        <w:rPr>
          <w:rFonts w:hint="cs"/>
          <w:rtl/>
        </w:rPr>
        <w:t>والفتال النيسابوري في روضة الواعظين</w:t>
      </w:r>
      <w:r w:rsidR="003708E0">
        <w:rPr>
          <w:rFonts w:hint="cs"/>
          <w:rtl/>
        </w:rPr>
        <w:t>/</w:t>
      </w:r>
      <w:r w:rsidRPr="00C70E76">
        <w:rPr>
          <w:rFonts w:hint="cs"/>
          <w:rtl/>
        </w:rPr>
        <w:t>295</w:t>
      </w:r>
    </w:p>
    <w:p w:rsidR="003550AC" w:rsidRPr="00C70E76" w:rsidRDefault="003550AC" w:rsidP="00A56519">
      <w:pPr>
        <w:pStyle w:val="libCenter"/>
        <w:rPr>
          <w:rtl/>
        </w:rPr>
      </w:pPr>
      <w:r w:rsidRPr="00C70E76">
        <w:rPr>
          <w:rFonts w:hint="cs"/>
          <w:rtl/>
        </w:rPr>
        <w:t>**</w:t>
      </w:r>
    </w:p>
    <w:p w:rsidR="003550AC" w:rsidRDefault="003550AC" w:rsidP="00AE6309">
      <w:pPr>
        <w:pStyle w:val="libBold2"/>
        <w:rPr>
          <w:rtl/>
        </w:rPr>
      </w:pPr>
      <w:r w:rsidRPr="00D9579F">
        <w:rPr>
          <w:rFonts w:hint="cs"/>
          <w:rtl/>
        </w:rPr>
        <w:t>وفي فردوس الأخبار: 5</w:t>
      </w:r>
      <w:r w:rsidR="003708E0">
        <w:rPr>
          <w:rFonts w:hint="cs"/>
          <w:rtl/>
        </w:rPr>
        <w:t>/</w:t>
      </w:r>
      <w:r w:rsidRPr="00D9579F">
        <w:rPr>
          <w:rFonts w:hint="cs"/>
          <w:rtl/>
        </w:rPr>
        <w:t xml:space="preserve">316: </w:t>
      </w:r>
    </w:p>
    <w:p w:rsidR="003550AC" w:rsidRDefault="003550AC" w:rsidP="00A26ACF">
      <w:pPr>
        <w:pStyle w:val="libNormal"/>
        <w:rPr>
          <w:rtl/>
        </w:rPr>
      </w:pPr>
      <w:r w:rsidRPr="00C70E76">
        <w:rPr>
          <w:rFonts w:hint="cs"/>
          <w:rtl/>
        </w:rPr>
        <w:t>قال النبي ( ص )</w:t>
      </w:r>
      <w:r>
        <w:rPr>
          <w:rFonts w:hint="cs"/>
          <w:rtl/>
        </w:rPr>
        <w:t xml:space="preserve">: </w:t>
      </w:r>
      <w:r w:rsidRPr="00C70E76">
        <w:rPr>
          <w:rFonts w:hint="cs"/>
          <w:rtl/>
        </w:rPr>
        <w:t>يا علي محبك محبي</w:t>
      </w:r>
      <w:r>
        <w:rPr>
          <w:rFonts w:hint="cs"/>
          <w:rtl/>
        </w:rPr>
        <w:t xml:space="preserve">، </w:t>
      </w:r>
      <w:r w:rsidRPr="00C70E76">
        <w:rPr>
          <w:rFonts w:hint="cs"/>
          <w:rtl/>
        </w:rPr>
        <w:t>ومبغضك مبغضي.</w:t>
      </w:r>
    </w:p>
    <w:p w:rsidR="003550AC" w:rsidRDefault="003550AC" w:rsidP="00A26ACF">
      <w:pPr>
        <w:pStyle w:val="libNormal"/>
        <w:rPr>
          <w:rtl/>
        </w:rPr>
      </w:pPr>
      <w:r w:rsidRPr="00C70E76">
        <w:rPr>
          <w:rFonts w:hint="cs"/>
          <w:rtl/>
        </w:rPr>
        <w:t>ونحوه في الطبراني في الأوسط</w:t>
      </w:r>
      <w:r>
        <w:rPr>
          <w:rFonts w:hint="cs"/>
          <w:rtl/>
        </w:rPr>
        <w:t xml:space="preserve">: </w:t>
      </w:r>
      <w:r w:rsidRPr="00C70E76">
        <w:rPr>
          <w:rFonts w:hint="cs"/>
          <w:rtl/>
        </w:rPr>
        <w:t>3</w:t>
      </w:r>
      <w:r w:rsidR="003708E0">
        <w:rPr>
          <w:rFonts w:hint="cs"/>
          <w:rtl/>
        </w:rPr>
        <w:t>/</w:t>
      </w:r>
      <w:r w:rsidRPr="00C70E76">
        <w:rPr>
          <w:rFonts w:hint="cs"/>
          <w:rtl/>
        </w:rPr>
        <w:t>89</w:t>
      </w:r>
      <w:r>
        <w:rPr>
          <w:rFonts w:hint="cs"/>
          <w:rtl/>
        </w:rPr>
        <w:t xml:space="preserve">، </w:t>
      </w:r>
      <w:r w:rsidRPr="00C70E76">
        <w:rPr>
          <w:rFonts w:hint="cs"/>
          <w:rtl/>
        </w:rPr>
        <w:t>عن عمران بن حصين.</w:t>
      </w:r>
    </w:p>
    <w:p w:rsidR="003550AC" w:rsidRDefault="003550AC" w:rsidP="00A26ACF">
      <w:pPr>
        <w:pStyle w:val="libNormal"/>
        <w:rPr>
          <w:rtl/>
        </w:rPr>
      </w:pPr>
      <w:r w:rsidRPr="00C70E76">
        <w:rPr>
          <w:rFonts w:hint="cs"/>
          <w:rtl/>
        </w:rPr>
        <w:t>وأحمد في فضائل الصحابة</w:t>
      </w:r>
      <w:r>
        <w:rPr>
          <w:rFonts w:hint="cs"/>
          <w:rtl/>
        </w:rPr>
        <w:t xml:space="preserve">: </w:t>
      </w:r>
      <w:r w:rsidRPr="00C70E76">
        <w:rPr>
          <w:rFonts w:hint="cs"/>
          <w:rtl/>
        </w:rPr>
        <w:t>2</w:t>
      </w:r>
      <w:r w:rsidR="003708E0">
        <w:rPr>
          <w:rFonts w:hint="cs"/>
          <w:rtl/>
        </w:rPr>
        <w:t>/</w:t>
      </w:r>
      <w:r w:rsidRPr="00C70E76">
        <w:rPr>
          <w:rFonts w:hint="cs"/>
          <w:rtl/>
        </w:rPr>
        <w:t>639</w:t>
      </w:r>
      <w:r>
        <w:rPr>
          <w:rFonts w:hint="cs"/>
          <w:rtl/>
        </w:rPr>
        <w:t xml:space="preserve">، </w:t>
      </w:r>
      <w:r w:rsidRPr="00C70E76">
        <w:rPr>
          <w:rFonts w:hint="cs"/>
          <w:rtl/>
        </w:rPr>
        <w:t>عن جابر بن عبد الله الأنصاري.</w:t>
      </w:r>
    </w:p>
    <w:p w:rsidR="003550AC" w:rsidRDefault="003550AC" w:rsidP="00A26ACF">
      <w:pPr>
        <w:pStyle w:val="libNormal"/>
        <w:rPr>
          <w:rtl/>
        </w:rPr>
      </w:pPr>
      <w:r w:rsidRPr="00C70E76">
        <w:rPr>
          <w:rFonts w:hint="cs"/>
          <w:rtl/>
        </w:rPr>
        <w:t>والحاكم في</w:t>
      </w:r>
      <w:r>
        <w:rPr>
          <w:rFonts w:hint="cs"/>
          <w:rtl/>
        </w:rPr>
        <w:t xml:space="preserve">: </w:t>
      </w:r>
      <w:r w:rsidRPr="00C70E76">
        <w:rPr>
          <w:rFonts w:hint="cs"/>
          <w:rtl/>
        </w:rPr>
        <w:t>3</w:t>
      </w:r>
      <w:r w:rsidR="003708E0">
        <w:rPr>
          <w:rFonts w:hint="cs"/>
          <w:rtl/>
        </w:rPr>
        <w:t>/</w:t>
      </w:r>
      <w:r w:rsidRPr="00C70E76">
        <w:rPr>
          <w:rFonts w:hint="cs"/>
          <w:rtl/>
        </w:rPr>
        <w:t>130</w:t>
      </w:r>
      <w:r>
        <w:rPr>
          <w:rFonts w:hint="cs"/>
          <w:rtl/>
        </w:rPr>
        <w:t xml:space="preserve">، </w:t>
      </w:r>
      <w:r w:rsidRPr="00C70E76">
        <w:rPr>
          <w:rFonts w:hint="cs"/>
          <w:rtl/>
        </w:rPr>
        <w:t>عن سلمان الفارسي. وفي</w:t>
      </w:r>
      <w:r>
        <w:rPr>
          <w:rFonts w:hint="cs"/>
          <w:rtl/>
        </w:rPr>
        <w:t xml:space="preserve">: </w:t>
      </w:r>
      <w:r w:rsidRPr="00C70E76">
        <w:rPr>
          <w:rFonts w:hint="cs"/>
          <w:rtl/>
        </w:rPr>
        <w:t>3</w:t>
      </w:r>
      <w:r w:rsidR="003708E0">
        <w:rPr>
          <w:rFonts w:hint="cs"/>
          <w:rtl/>
        </w:rPr>
        <w:t>/</w:t>
      </w:r>
      <w:r w:rsidRPr="00C70E76">
        <w:rPr>
          <w:rFonts w:hint="cs"/>
          <w:rtl/>
        </w:rPr>
        <w:t>129</w:t>
      </w:r>
      <w:r>
        <w:rPr>
          <w:rFonts w:hint="cs"/>
          <w:rtl/>
        </w:rPr>
        <w:t xml:space="preserve">، </w:t>
      </w:r>
      <w:r w:rsidRPr="00C70E76">
        <w:rPr>
          <w:rFonts w:hint="cs"/>
          <w:rtl/>
        </w:rPr>
        <w:t>عن أبي ذر الغفاري</w:t>
      </w:r>
    </w:p>
    <w:p w:rsidR="003550AC" w:rsidRDefault="003550AC" w:rsidP="00A26ACF">
      <w:pPr>
        <w:pStyle w:val="libNormal"/>
        <w:rPr>
          <w:rtl/>
        </w:rPr>
      </w:pPr>
      <w:r w:rsidRPr="00C70E76">
        <w:rPr>
          <w:rFonts w:hint="cs"/>
          <w:rtl/>
        </w:rPr>
        <w:t>والهيثمي في مجمع الزوائد</w:t>
      </w:r>
      <w:r>
        <w:rPr>
          <w:rFonts w:hint="cs"/>
          <w:rtl/>
        </w:rPr>
        <w:t xml:space="preserve">: </w:t>
      </w:r>
      <w:r w:rsidRPr="00C70E76">
        <w:rPr>
          <w:rFonts w:hint="cs"/>
          <w:rtl/>
        </w:rPr>
        <w:t>9</w:t>
      </w:r>
      <w:r w:rsidR="003708E0">
        <w:rPr>
          <w:rFonts w:hint="cs"/>
          <w:rtl/>
        </w:rPr>
        <w:t>/</w:t>
      </w:r>
      <w:r w:rsidRPr="00C70E76">
        <w:rPr>
          <w:rFonts w:hint="cs"/>
          <w:rtl/>
        </w:rPr>
        <w:t>129</w:t>
      </w:r>
      <w:r>
        <w:rPr>
          <w:rFonts w:hint="cs"/>
          <w:rtl/>
        </w:rPr>
        <w:t xml:space="preserve">، </w:t>
      </w:r>
      <w:r w:rsidRPr="00C70E76">
        <w:rPr>
          <w:rFonts w:hint="cs"/>
          <w:rtl/>
        </w:rPr>
        <w:t>عن أبي يعلى</w:t>
      </w:r>
      <w:r>
        <w:rPr>
          <w:rFonts w:hint="cs"/>
          <w:rtl/>
        </w:rPr>
        <w:t xml:space="preserve">، </w:t>
      </w:r>
      <w:r w:rsidRPr="00C70E76">
        <w:rPr>
          <w:rFonts w:hint="cs"/>
          <w:rtl/>
        </w:rPr>
        <w:t>عن أبي رافع.</w:t>
      </w:r>
    </w:p>
    <w:p w:rsidR="003550AC" w:rsidRDefault="003550AC" w:rsidP="00A26ACF">
      <w:pPr>
        <w:pStyle w:val="libNormal"/>
        <w:rPr>
          <w:rtl/>
        </w:rPr>
      </w:pPr>
      <w:r w:rsidRPr="00C70E76">
        <w:rPr>
          <w:rFonts w:hint="cs"/>
          <w:rtl/>
        </w:rPr>
        <w:t>وفي تاريخ بغداد</w:t>
      </w:r>
      <w:r>
        <w:rPr>
          <w:rFonts w:hint="cs"/>
          <w:rtl/>
        </w:rPr>
        <w:t xml:space="preserve">: </w:t>
      </w:r>
      <w:r w:rsidRPr="00C70E76">
        <w:rPr>
          <w:rFonts w:hint="cs"/>
          <w:rtl/>
        </w:rPr>
        <w:t>9</w:t>
      </w:r>
      <w:r w:rsidR="003708E0">
        <w:rPr>
          <w:rFonts w:hint="cs"/>
          <w:rtl/>
        </w:rPr>
        <w:t>/</w:t>
      </w:r>
      <w:r w:rsidRPr="00C70E76">
        <w:rPr>
          <w:rFonts w:hint="cs"/>
          <w:rtl/>
        </w:rPr>
        <w:t>72</w:t>
      </w:r>
      <w:r>
        <w:rPr>
          <w:rFonts w:hint="cs"/>
          <w:rtl/>
        </w:rPr>
        <w:t xml:space="preserve">، </w:t>
      </w:r>
      <w:r w:rsidRPr="00C70E76">
        <w:rPr>
          <w:rFonts w:hint="cs"/>
          <w:rtl/>
        </w:rPr>
        <w:t>وفي</w:t>
      </w:r>
      <w:r>
        <w:rPr>
          <w:rFonts w:hint="cs"/>
          <w:rtl/>
        </w:rPr>
        <w:t xml:space="preserve">: </w:t>
      </w:r>
      <w:r w:rsidRPr="00C70E76">
        <w:rPr>
          <w:rFonts w:hint="cs"/>
          <w:rtl/>
        </w:rPr>
        <w:t>4</w:t>
      </w:r>
      <w:r w:rsidR="003708E0">
        <w:rPr>
          <w:rFonts w:hint="cs"/>
          <w:rtl/>
        </w:rPr>
        <w:t>/</w:t>
      </w:r>
      <w:r w:rsidRPr="00C70E76">
        <w:rPr>
          <w:rFonts w:hint="cs"/>
          <w:rtl/>
        </w:rPr>
        <w:t>41</w:t>
      </w:r>
      <w:r>
        <w:rPr>
          <w:rFonts w:hint="cs"/>
          <w:rtl/>
        </w:rPr>
        <w:t xml:space="preserve">، </w:t>
      </w:r>
      <w:r w:rsidRPr="00C70E76">
        <w:rPr>
          <w:rFonts w:hint="cs"/>
          <w:rtl/>
        </w:rPr>
        <w:t>وفي</w:t>
      </w:r>
      <w:r>
        <w:rPr>
          <w:rFonts w:hint="cs"/>
          <w:rtl/>
        </w:rPr>
        <w:t xml:space="preserve">: </w:t>
      </w:r>
      <w:r w:rsidRPr="00C70E76">
        <w:rPr>
          <w:rFonts w:hint="cs"/>
          <w:rtl/>
        </w:rPr>
        <w:t>13</w:t>
      </w:r>
      <w:r w:rsidR="003708E0">
        <w:rPr>
          <w:rFonts w:hint="cs"/>
          <w:rtl/>
        </w:rPr>
        <w:t>/</w:t>
      </w:r>
      <w:r w:rsidRPr="00C70E76">
        <w:rPr>
          <w:rFonts w:hint="cs"/>
          <w:rtl/>
        </w:rPr>
        <w:t>23</w:t>
      </w:r>
      <w:r>
        <w:rPr>
          <w:rFonts w:hint="cs"/>
          <w:rtl/>
        </w:rPr>
        <w:t xml:space="preserve">، </w:t>
      </w:r>
      <w:r w:rsidRPr="00C70E76">
        <w:rPr>
          <w:rFonts w:hint="cs"/>
          <w:rtl/>
        </w:rPr>
        <w:t>عن ابن مسعود</w:t>
      </w:r>
      <w:r>
        <w:rPr>
          <w:rFonts w:hint="cs"/>
          <w:rtl/>
        </w:rPr>
        <w:t xml:space="preserve">، </w:t>
      </w:r>
      <w:r w:rsidRPr="00C70E76">
        <w:rPr>
          <w:rFonts w:hint="cs"/>
          <w:rtl/>
        </w:rPr>
        <w:t>وفي ص153</w:t>
      </w:r>
      <w:r>
        <w:rPr>
          <w:rFonts w:hint="cs"/>
          <w:rtl/>
        </w:rPr>
        <w:t xml:space="preserve">، </w:t>
      </w:r>
      <w:r w:rsidRPr="00C70E76">
        <w:rPr>
          <w:rFonts w:hint="cs"/>
          <w:rtl/>
        </w:rPr>
        <w:t>عن ابن عباس.</w:t>
      </w:r>
    </w:p>
    <w:p w:rsidR="003550AC" w:rsidRDefault="003550AC" w:rsidP="00A26ACF">
      <w:pPr>
        <w:pStyle w:val="libNormal"/>
        <w:rPr>
          <w:rtl/>
        </w:rPr>
      </w:pPr>
      <w:r w:rsidRPr="00C70E76">
        <w:rPr>
          <w:rFonts w:hint="cs"/>
          <w:rtl/>
        </w:rPr>
        <w:t>ورواه أيضاً في</w:t>
      </w:r>
      <w:r>
        <w:rPr>
          <w:rFonts w:hint="cs"/>
          <w:rtl/>
        </w:rPr>
        <w:t xml:space="preserve">: </w:t>
      </w:r>
      <w:r w:rsidRPr="00C70E76">
        <w:rPr>
          <w:rFonts w:hint="cs"/>
          <w:rtl/>
        </w:rPr>
        <w:t>9</w:t>
      </w:r>
      <w:r w:rsidR="003708E0">
        <w:rPr>
          <w:rFonts w:hint="cs"/>
          <w:rtl/>
        </w:rPr>
        <w:t>/</w:t>
      </w:r>
      <w:r w:rsidRPr="00C70E76">
        <w:rPr>
          <w:rFonts w:hint="cs"/>
          <w:rtl/>
        </w:rPr>
        <w:t>72</w:t>
      </w:r>
      <w:r>
        <w:rPr>
          <w:rFonts w:hint="cs"/>
          <w:rtl/>
        </w:rPr>
        <w:t xml:space="preserve">، </w:t>
      </w:r>
      <w:r w:rsidRPr="00C70E76">
        <w:rPr>
          <w:rFonts w:hint="cs"/>
          <w:rtl/>
        </w:rPr>
        <w:t>وروى فيها</w:t>
      </w:r>
      <w:r>
        <w:rPr>
          <w:rFonts w:hint="cs"/>
          <w:rtl/>
        </w:rPr>
        <w:t xml:space="preserve">: </w:t>
      </w:r>
      <w:r w:rsidRPr="00C70E76">
        <w:rPr>
          <w:rFonts w:hint="cs"/>
          <w:rtl/>
        </w:rPr>
        <w:t>عن عمار بن ياسر قال سمعت رسول الله يقول لعلي</w:t>
      </w:r>
      <w:r>
        <w:rPr>
          <w:rFonts w:hint="cs"/>
          <w:rtl/>
        </w:rPr>
        <w:t xml:space="preserve">: </w:t>
      </w:r>
      <w:r w:rsidRPr="00C70E76">
        <w:rPr>
          <w:rFonts w:hint="cs"/>
          <w:rtl/>
        </w:rPr>
        <w:t>يا علي طوبى لمن أحبك وصدق فيك</w:t>
      </w:r>
      <w:r>
        <w:rPr>
          <w:rFonts w:hint="cs"/>
          <w:rtl/>
        </w:rPr>
        <w:t xml:space="preserve">، </w:t>
      </w:r>
      <w:r w:rsidRPr="00C70E76">
        <w:rPr>
          <w:rFonts w:hint="cs"/>
          <w:rtl/>
        </w:rPr>
        <w:t>وويل لمن أبغضك وكذب فيك.</w:t>
      </w:r>
    </w:p>
    <w:p w:rsidR="003550AC" w:rsidRDefault="003550AC" w:rsidP="00A26ACF">
      <w:pPr>
        <w:pStyle w:val="libNormal"/>
        <w:rPr>
          <w:rtl/>
        </w:rPr>
      </w:pPr>
      <w:r w:rsidRPr="00C70E76">
        <w:rPr>
          <w:rFonts w:hint="cs"/>
          <w:rtl/>
        </w:rPr>
        <w:t>وروى الحاكم في المستدرك</w:t>
      </w:r>
      <w:r>
        <w:rPr>
          <w:rFonts w:hint="cs"/>
          <w:rtl/>
        </w:rPr>
        <w:t xml:space="preserve">: </w:t>
      </w:r>
      <w:r w:rsidRPr="00C70E76">
        <w:rPr>
          <w:rFonts w:hint="cs"/>
          <w:rtl/>
        </w:rPr>
        <w:t>3</w:t>
      </w:r>
      <w:r w:rsidR="003708E0">
        <w:rPr>
          <w:rFonts w:hint="cs"/>
          <w:rtl/>
        </w:rPr>
        <w:t>/</w:t>
      </w:r>
      <w:r w:rsidRPr="00C70E76">
        <w:rPr>
          <w:rFonts w:hint="cs"/>
          <w:rtl/>
        </w:rPr>
        <w:t>128</w:t>
      </w:r>
      <w:r>
        <w:rPr>
          <w:rFonts w:hint="cs"/>
          <w:rtl/>
        </w:rPr>
        <w:t xml:space="preserve">: </w:t>
      </w:r>
    </w:p>
    <w:p w:rsidR="003550AC" w:rsidRDefault="003550AC" w:rsidP="00A26ACF">
      <w:pPr>
        <w:pStyle w:val="libNormal"/>
        <w:rPr>
          <w:rtl/>
        </w:rPr>
      </w:pPr>
      <w:r w:rsidRPr="00C70E76">
        <w:rPr>
          <w:rFonts w:hint="cs"/>
          <w:rtl/>
        </w:rPr>
        <w:t>عن ابن عباس قال</w:t>
      </w:r>
      <w:r>
        <w:rPr>
          <w:rFonts w:hint="cs"/>
          <w:rtl/>
        </w:rPr>
        <w:t xml:space="preserve">: </w:t>
      </w:r>
      <w:r w:rsidRPr="00C70E76">
        <w:rPr>
          <w:rFonts w:hint="cs"/>
          <w:rtl/>
        </w:rPr>
        <w:t>نظر النبي صلى الله عليه وسلم إلى علي فقال</w:t>
      </w:r>
      <w:r>
        <w:rPr>
          <w:rFonts w:hint="cs"/>
          <w:rtl/>
        </w:rPr>
        <w:t xml:space="preserve">: </w:t>
      </w:r>
      <w:r w:rsidRPr="00C70E76">
        <w:rPr>
          <w:rFonts w:hint="cs"/>
          <w:rtl/>
        </w:rPr>
        <w:t>يا علي أنت سيدٌ في الدنيا وسيدٌ في الآخرة</w:t>
      </w:r>
      <w:r>
        <w:rPr>
          <w:rFonts w:hint="cs"/>
          <w:rtl/>
        </w:rPr>
        <w:t xml:space="preserve">، </w:t>
      </w:r>
      <w:r w:rsidRPr="00C70E76">
        <w:rPr>
          <w:rFonts w:hint="cs"/>
          <w:rtl/>
        </w:rPr>
        <w:t>حبيبك حبيبي</w:t>
      </w:r>
      <w:r>
        <w:rPr>
          <w:rFonts w:hint="cs"/>
          <w:rtl/>
        </w:rPr>
        <w:t xml:space="preserve">، </w:t>
      </w:r>
      <w:r w:rsidRPr="00C70E76">
        <w:rPr>
          <w:rFonts w:hint="cs"/>
          <w:rtl/>
        </w:rPr>
        <w:t>وحبيبي حبيب الله</w:t>
      </w:r>
      <w:r>
        <w:rPr>
          <w:rFonts w:hint="cs"/>
          <w:rtl/>
        </w:rPr>
        <w:t xml:space="preserve">، </w:t>
      </w:r>
      <w:r w:rsidRPr="00C70E76">
        <w:rPr>
          <w:rFonts w:hint="cs"/>
          <w:rtl/>
        </w:rPr>
        <w:t>وعدوك عدوي وعدوي عدو الله</w:t>
      </w:r>
      <w:r>
        <w:rPr>
          <w:rFonts w:hint="cs"/>
          <w:rtl/>
        </w:rPr>
        <w:t xml:space="preserve">، </w:t>
      </w:r>
      <w:r w:rsidRPr="00C70E76">
        <w:rPr>
          <w:rFonts w:hint="cs"/>
          <w:rtl/>
        </w:rPr>
        <w:t>والويل لمن أبغضك بعدي</w:t>
      </w:r>
      <w:r>
        <w:rPr>
          <w:rFonts w:hint="cs"/>
          <w:rtl/>
        </w:rPr>
        <w:t xml:space="preserve">!! </w:t>
      </w:r>
      <w:r w:rsidRPr="00C70E76">
        <w:rPr>
          <w:rFonts w:hint="cs"/>
          <w:rtl/>
        </w:rPr>
        <w:t>صحيح على شرط الشيخين ولم يخرجاه.</w:t>
      </w:r>
    </w:p>
    <w:p w:rsidR="003550AC" w:rsidRPr="00C70E76" w:rsidRDefault="003550AC" w:rsidP="00A26ACF">
      <w:pPr>
        <w:pStyle w:val="libNormal"/>
        <w:rPr>
          <w:rtl/>
        </w:rPr>
      </w:pPr>
      <w:r w:rsidRPr="00C70E76">
        <w:rPr>
          <w:rFonts w:hint="cs"/>
          <w:rtl/>
        </w:rPr>
        <w:t>ورواه في تاريخ بغداد</w:t>
      </w:r>
      <w:r>
        <w:rPr>
          <w:rFonts w:hint="cs"/>
          <w:rtl/>
        </w:rPr>
        <w:t xml:space="preserve">: </w:t>
      </w:r>
      <w:r w:rsidRPr="00C70E76">
        <w:rPr>
          <w:rFonts w:hint="cs"/>
          <w:rtl/>
        </w:rPr>
        <w:t>4</w:t>
      </w:r>
      <w:r w:rsidR="003708E0">
        <w:rPr>
          <w:rFonts w:hint="cs"/>
          <w:rtl/>
        </w:rPr>
        <w:t>/</w:t>
      </w:r>
      <w:r w:rsidRPr="00C70E76">
        <w:rPr>
          <w:rFonts w:hint="cs"/>
          <w:rtl/>
        </w:rPr>
        <w:t>41</w:t>
      </w:r>
      <w:r>
        <w:rPr>
          <w:rFonts w:hint="cs"/>
          <w:rtl/>
        </w:rPr>
        <w:t xml:space="preserve">، </w:t>
      </w:r>
      <w:r w:rsidRPr="00C70E76">
        <w:rPr>
          <w:rFonts w:hint="cs"/>
          <w:rtl/>
        </w:rPr>
        <w:t>وفي فردوس الأخبار</w:t>
      </w:r>
      <w:r>
        <w:rPr>
          <w:rFonts w:hint="cs"/>
          <w:rtl/>
        </w:rPr>
        <w:t xml:space="preserve">: </w:t>
      </w:r>
      <w:r w:rsidRPr="00C70E76">
        <w:rPr>
          <w:rFonts w:hint="cs"/>
          <w:rtl/>
        </w:rPr>
        <w:t>5</w:t>
      </w:r>
      <w:r w:rsidR="003708E0">
        <w:rPr>
          <w:rFonts w:hint="cs"/>
          <w:rtl/>
        </w:rPr>
        <w:t>/</w:t>
      </w:r>
      <w:r w:rsidRPr="00C70E76">
        <w:rPr>
          <w:rFonts w:hint="cs"/>
          <w:rtl/>
        </w:rPr>
        <w:t>324</w:t>
      </w:r>
    </w:p>
    <w:p w:rsidR="003550AC" w:rsidRDefault="003550AC" w:rsidP="003550AC">
      <w:pPr>
        <w:pStyle w:val="libNormal"/>
      </w:pPr>
      <w:r>
        <w:rPr>
          <w:rFonts w:hint="cs"/>
          <w:rtl/>
        </w:rPr>
        <w:br w:type="page"/>
      </w:r>
    </w:p>
    <w:p w:rsidR="003550AC" w:rsidRDefault="003550AC" w:rsidP="00AE6309">
      <w:pPr>
        <w:pStyle w:val="libBold2"/>
        <w:rPr>
          <w:rtl/>
        </w:rPr>
      </w:pPr>
      <w:r w:rsidRPr="00D9579F">
        <w:rPr>
          <w:rFonts w:hint="cs"/>
          <w:rtl/>
        </w:rPr>
        <w:lastRenderedPageBreak/>
        <w:t>وفي الطبراني الأوسط: 3</w:t>
      </w:r>
      <w:r w:rsidR="003708E0">
        <w:rPr>
          <w:rFonts w:hint="cs"/>
          <w:rtl/>
        </w:rPr>
        <w:t>/</w:t>
      </w:r>
      <w:r w:rsidRPr="00D9579F">
        <w:rPr>
          <w:rFonts w:hint="cs"/>
          <w:rtl/>
        </w:rPr>
        <w:t xml:space="preserve">89: </w:t>
      </w:r>
    </w:p>
    <w:p w:rsidR="003550AC" w:rsidRDefault="003550AC" w:rsidP="00A26ACF">
      <w:pPr>
        <w:pStyle w:val="libNormal"/>
        <w:rPr>
          <w:rtl/>
        </w:rPr>
      </w:pPr>
      <w:r w:rsidRPr="00C70E76">
        <w:rPr>
          <w:rFonts w:hint="cs"/>
          <w:rtl/>
        </w:rPr>
        <w:t>عن عمار بن ياسر قال</w:t>
      </w:r>
      <w:r>
        <w:rPr>
          <w:rFonts w:hint="cs"/>
          <w:rtl/>
        </w:rPr>
        <w:t xml:space="preserve">: </w:t>
      </w:r>
      <w:r w:rsidRPr="00C70E76">
        <w:rPr>
          <w:rFonts w:hint="cs"/>
          <w:rtl/>
        </w:rPr>
        <w:t>سمعت رسول الله صلى الله عليه وسلم يقول لعلي</w:t>
      </w:r>
      <w:r>
        <w:rPr>
          <w:rFonts w:hint="cs"/>
          <w:rtl/>
        </w:rPr>
        <w:t xml:space="preserve">: </w:t>
      </w:r>
      <w:r w:rsidRPr="00C70E76">
        <w:rPr>
          <w:rFonts w:hint="cs"/>
          <w:rtl/>
        </w:rPr>
        <w:t>إن الله تبارك وتعالى زينك بزينة لم يزين العباد بزينة مثلها</w:t>
      </w:r>
      <w:r>
        <w:rPr>
          <w:rFonts w:hint="cs"/>
          <w:rtl/>
        </w:rPr>
        <w:t xml:space="preserve">! </w:t>
      </w:r>
      <w:r w:rsidRPr="00C70E76">
        <w:rPr>
          <w:rFonts w:hint="cs"/>
          <w:rtl/>
        </w:rPr>
        <w:t>إن الله تعالى حبب اليك المساكين والدنو منهم</w:t>
      </w:r>
      <w:r>
        <w:rPr>
          <w:rFonts w:hint="cs"/>
          <w:rtl/>
        </w:rPr>
        <w:t xml:space="preserve">، </w:t>
      </w:r>
      <w:r w:rsidRPr="00C70E76">
        <w:rPr>
          <w:rFonts w:hint="cs"/>
          <w:rtl/>
        </w:rPr>
        <w:t>وجعلك لهم إماما ترضى بهم</w:t>
      </w:r>
      <w:r>
        <w:rPr>
          <w:rFonts w:hint="cs"/>
          <w:rtl/>
        </w:rPr>
        <w:t xml:space="preserve">، </w:t>
      </w:r>
      <w:r w:rsidRPr="00C70E76">
        <w:rPr>
          <w:rFonts w:hint="cs"/>
          <w:rtl/>
        </w:rPr>
        <w:t>وجعلهم لك أتباعاً يرضون بك</w:t>
      </w:r>
      <w:r>
        <w:rPr>
          <w:rFonts w:hint="cs"/>
          <w:rtl/>
        </w:rPr>
        <w:t xml:space="preserve">، </w:t>
      </w:r>
      <w:r w:rsidRPr="00C70E76">
        <w:rPr>
          <w:rFonts w:hint="cs"/>
          <w:rtl/>
        </w:rPr>
        <w:t>فطوبى لمن أحبك وصدق عليك</w:t>
      </w:r>
      <w:r>
        <w:rPr>
          <w:rFonts w:hint="cs"/>
          <w:rtl/>
        </w:rPr>
        <w:t xml:space="preserve">، </w:t>
      </w:r>
      <w:r w:rsidRPr="00C70E76">
        <w:rPr>
          <w:rFonts w:hint="cs"/>
          <w:rtl/>
        </w:rPr>
        <w:t>وويلٌ لمن أبغضك وكذب عليك.</w:t>
      </w:r>
    </w:p>
    <w:p w:rsidR="003550AC" w:rsidRDefault="003550AC" w:rsidP="00A26ACF">
      <w:pPr>
        <w:pStyle w:val="libNormal"/>
        <w:rPr>
          <w:rtl/>
        </w:rPr>
      </w:pPr>
      <w:r w:rsidRPr="00C70E76">
        <w:rPr>
          <w:rFonts w:hint="cs"/>
          <w:rtl/>
        </w:rPr>
        <w:t>فأما من أحبك وصدق عليك فهم جيرانك في دارك</w:t>
      </w:r>
      <w:r>
        <w:rPr>
          <w:rFonts w:hint="cs"/>
          <w:rtl/>
        </w:rPr>
        <w:t xml:space="preserve">، </w:t>
      </w:r>
      <w:r w:rsidRPr="00C70E76">
        <w:rPr>
          <w:rFonts w:hint="cs"/>
          <w:rtl/>
        </w:rPr>
        <w:t>ورفقاؤك من جنتك.</w:t>
      </w:r>
    </w:p>
    <w:p w:rsidR="003550AC" w:rsidRPr="00C70E76" w:rsidRDefault="003550AC" w:rsidP="00A26ACF">
      <w:pPr>
        <w:pStyle w:val="libNormal"/>
        <w:rPr>
          <w:rtl/>
        </w:rPr>
      </w:pPr>
      <w:r w:rsidRPr="00C70E76">
        <w:rPr>
          <w:rFonts w:hint="cs"/>
          <w:rtl/>
        </w:rPr>
        <w:t>وأما من أبغضك وكذب عليك</w:t>
      </w:r>
      <w:r>
        <w:rPr>
          <w:rFonts w:hint="cs"/>
          <w:rtl/>
        </w:rPr>
        <w:t xml:space="preserve">، </w:t>
      </w:r>
      <w:r w:rsidRPr="00C70E76">
        <w:rPr>
          <w:rFonts w:hint="cs"/>
          <w:rtl/>
        </w:rPr>
        <w:t>فإنه حق على الله عز وجل أن يوقفهم مواقف الكذابين.</w:t>
      </w:r>
    </w:p>
    <w:p w:rsidR="003550AC" w:rsidRPr="00C70E76" w:rsidRDefault="003550AC" w:rsidP="00A56519">
      <w:pPr>
        <w:pStyle w:val="libCenter"/>
        <w:rPr>
          <w:rtl/>
        </w:rPr>
      </w:pPr>
      <w:r w:rsidRPr="00C70E76">
        <w:rPr>
          <w:rFonts w:hint="cs"/>
          <w:rtl/>
        </w:rPr>
        <w:t>**</w:t>
      </w:r>
    </w:p>
    <w:p w:rsidR="003550AC" w:rsidRDefault="003550AC" w:rsidP="00AE6309">
      <w:pPr>
        <w:pStyle w:val="libBold2"/>
        <w:rPr>
          <w:rtl/>
        </w:rPr>
      </w:pPr>
      <w:r w:rsidRPr="00D9579F">
        <w:rPr>
          <w:rFonts w:hint="cs"/>
          <w:rtl/>
        </w:rPr>
        <w:t xml:space="preserve">وفي مستدرك الحاكم ص 138: </w:t>
      </w:r>
    </w:p>
    <w:p w:rsidR="003550AC" w:rsidRDefault="003550AC" w:rsidP="00A26ACF">
      <w:pPr>
        <w:pStyle w:val="libNormal"/>
        <w:rPr>
          <w:rtl/>
        </w:rPr>
      </w:pPr>
      <w:r w:rsidRPr="00C70E76">
        <w:rPr>
          <w:rFonts w:hint="cs"/>
          <w:rtl/>
        </w:rPr>
        <w:t>عن علي بن أبي طلحة قال</w:t>
      </w:r>
      <w:r>
        <w:rPr>
          <w:rFonts w:hint="cs"/>
          <w:rtl/>
        </w:rPr>
        <w:t xml:space="preserve">: </w:t>
      </w:r>
      <w:r w:rsidRPr="00C70E76">
        <w:rPr>
          <w:rFonts w:hint="cs"/>
          <w:rtl/>
        </w:rPr>
        <w:t>حججنا فمررنا على الحسن بن علي بالمدينة</w:t>
      </w:r>
      <w:r>
        <w:rPr>
          <w:rFonts w:hint="cs"/>
          <w:rtl/>
        </w:rPr>
        <w:t xml:space="preserve">، </w:t>
      </w:r>
      <w:r w:rsidRPr="00C70E76">
        <w:rPr>
          <w:rFonts w:hint="cs"/>
          <w:rtl/>
        </w:rPr>
        <w:t>ومعنا معاوية بن حديج</w:t>
      </w:r>
      <w:r>
        <w:rPr>
          <w:rFonts w:hint="cs"/>
          <w:rtl/>
        </w:rPr>
        <w:t xml:space="preserve">، </w:t>
      </w:r>
      <w:r w:rsidRPr="00C70E76">
        <w:rPr>
          <w:rFonts w:hint="cs"/>
          <w:rtl/>
        </w:rPr>
        <w:t>فقيل للحسن</w:t>
      </w:r>
      <w:r>
        <w:rPr>
          <w:rFonts w:hint="cs"/>
          <w:rtl/>
        </w:rPr>
        <w:t xml:space="preserve">: </w:t>
      </w:r>
      <w:r w:rsidRPr="00C70E76">
        <w:rPr>
          <w:rFonts w:hint="cs"/>
          <w:rtl/>
        </w:rPr>
        <w:t>إن هذا معاوية بن خديج الساب لعلي</w:t>
      </w:r>
      <w:r>
        <w:rPr>
          <w:rFonts w:hint="cs"/>
          <w:rtl/>
        </w:rPr>
        <w:t xml:space="preserve">، </w:t>
      </w:r>
      <w:r w:rsidRPr="00C70E76">
        <w:rPr>
          <w:rFonts w:hint="cs"/>
          <w:rtl/>
        </w:rPr>
        <w:t>فقال علي به</w:t>
      </w:r>
      <w:r>
        <w:rPr>
          <w:rFonts w:hint="cs"/>
          <w:rtl/>
        </w:rPr>
        <w:t xml:space="preserve">، </w:t>
      </w:r>
      <w:r w:rsidRPr="00C70E76">
        <w:rPr>
          <w:rFonts w:hint="cs"/>
          <w:rtl/>
        </w:rPr>
        <w:t>فأتي به فقال</w:t>
      </w:r>
      <w:r>
        <w:rPr>
          <w:rFonts w:hint="cs"/>
          <w:rtl/>
        </w:rPr>
        <w:t xml:space="preserve">: </w:t>
      </w:r>
      <w:r w:rsidRPr="00C70E76">
        <w:rPr>
          <w:rFonts w:hint="cs"/>
          <w:rtl/>
        </w:rPr>
        <w:t>أنت الساب لعلي</w:t>
      </w:r>
      <w:r>
        <w:rPr>
          <w:rFonts w:hint="cs"/>
          <w:rtl/>
        </w:rPr>
        <w:t xml:space="preserve">؟! </w:t>
      </w:r>
    </w:p>
    <w:p w:rsidR="003550AC" w:rsidRDefault="003550AC" w:rsidP="00A26ACF">
      <w:pPr>
        <w:pStyle w:val="libNormal"/>
        <w:rPr>
          <w:rtl/>
        </w:rPr>
      </w:pPr>
      <w:r w:rsidRPr="00C70E76">
        <w:rPr>
          <w:rFonts w:hint="cs"/>
          <w:rtl/>
        </w:rPr>
        <w:t>فقال</w:t>
      </w:r>
      <w:r>
        <w:rPr>
          <w:rFonts w:hint="cs"/>
          <w:rtl/>
        </w:rPr>
        <w:t xml:space="preserve">: </w:t>
      </w:r>
      <w:r w:rsidRPr="00C70E76">
        <w:rPr>
          <w:rFonts w:hint="cs"/>
          <w:rtl/>
        </w:rPr>
        <w:t>ما فعلت</w:t>
      </w:r>
      <w:r>
        <w:rPr>
          <w:rFonts w:hint="cs"/>
          <w:rtl/>
        </w:rPr>
        <w:t xml:space="preserve">! </w:t>
      </w:r>
    </w:p>
    <w:p w:rsidR="003550AC" w:rsidRDefault="003550AC" w:rsidP="00A26ACF">
      <w:pPr>
        <w:pStyle w:val="libNormal"/>
        <w:rPr>
          <w:rtl/>
        </w:rPr>
      </w:pPr>
      <w:r w:rsidRPr="00C70E76">
        <w:rPr>
          <w:rFonts w:hint="cs"/>
          <w:rtl/>
        </w:rPr>
        <w:t>فقال</w:t>
      </w:r>
      <w:r>
        <w:rPr>
          <w:rFonts w:hint="cs"/>
          <w:rtl/>
        </w:rPr>
        <w:t xml:space="preserve">: </w:t>
      </w:r>
      <w:r w:rsidRPr="00C70E76">
        <w:rPr>
          <w:rFonts w:hint="cs"/>
          <w:rtl/>
        </w:rPr>
        <w:t>والله إن لقيته</w:t>
      </w:r>
      <w:r>
        <w:rPr>
          <w:rFonts w:hint="cs"/>
          <w:rtl/>
        </w:rPr>
        <w:t xml:space="preserve">، </w:t>
      </w:r>
      <w:r w:rsidRPr="00C70E76">
        <w:rPr>
          <w:rFonts w:hint="cs"/>
          <w:rtl/>
        </w:rPr>
        <w:t>وما أحسبك تلقاه يوم القيامة</w:t>
      </w:r>
      <w:r>
        <w:rPr>
          <w:rFonts w:hint="cs"/>
          <w:rtl/>
        </w:rPr>
        <w:t xml:space="preserve">، </w:t>
      </w:r>
      <w:r w:rsidRPr="00C70E76">
        <w:rPr>
          <w:rFonts w:hint="cs"/>
          <w:rtl/>
        </w:rPr>
        <w:t xml:space="preserve">لتجده قائماً على حوض رسول الله </w:t>
      </w:r>
      <w:r w:rsidR="003F5631" w:rsidRPr="003F5631">
        <w:rPr>
          <w:rStyle w:val="libAlaemChar"/>
          <w:rFonts w:hint="cs"/>
          <w:rtl/>
        </w:rPr>
        <w:t>صلى‌الله‌عليه‌وآله</w:t>
      </w:r>
      <w:r>
        <w:rPr>
          <w:rFonts w:hint="cs"/>
          <w:rtl/>
        </w:rPr>
        <w:t xml:space="preserve">، </w:t>
      </w:r>
      <w:r w:rsidRPr="00C70E76">
        <w:rPr>
          <w:rFonts w:hint="cs"/>
          <w:rtl/>
        </w:rPr>
        <w:t>يذود عنه رايات المنافقين</w:t>
      </w:r>
      <w:r>
        <w:rPr>
          <w:rFonts w:hint="cs"/>
          <w:rtl/>
        </w:rPr>
        <w:t xml:space="preserve">، </w:t>
      </w:r>
      <w:r w:rsidRPr="00C70E76">
        <w:rPr>
          <w:rFonts w:hint="cs"/>
          <w:rtl/>
        </w:rPr>
        <w:t>بيده عصاً من عوسج.. حدثنيها الصادق المصدوق</w:t>
      </w:r>
      <w:r>
        <w:rPr>
          <w:rFonts w:hint="cs"/>
          <w:rtl/>
        </w:rPr>
        <w:t xml:space="preserve">، </w:t>
      </w:r>
      <w:r w:rsidRPr="00C70E76">
        <w:rPr>
          <w:rFonts w:hint="cs"/>
          <w:rtl/>
        </w:rPr>
        <w:t>وقد خاب من افترى. هذا حديث صحيح الاسناد</w:t>
      </w:r>
      <w:r>
        <w:rPr>
          <w:rFonts w:hint="cs"/>
          <w:rtl/>
        </w:rPr>
        <w:t xml:space="preserve">، </w:t>
      </w:r>
      <w:r w:rsidRPr="00C70E76">
        <w:rPr>
          <w:rFonts w:hint="cs"/>
          <w:rtl/>
        </w:rPr>
        <w:t>ولم يخرجاه. انتهى.</w:t>
      </w:r>
    </w:p>
    <w:p w:rsidR="003550AC" w:rsidRDefault="003550AC" w:rsidP="00AE6309">
      <w:pPr>
        <w:pStyle w:val="libBold2"/>
        <w:rPr>
          <w:rtl/>
        </w:rPr>
      </w:pPr>
      <w:r w:rsidRPr="00D9579F">
        <w:rPr>
          <w:rFonts w:hint="cs"/>
          <w:rtl/>
        </w:rPr>
        <w:t>وفي مسند أبي يعلى: 6</w:t>
      </w:r>
      <w:r w:rsidR="003708E0">
        <w:rPr>
          <w:rFonts w:hint="cs"/>
          <w:rtl/>
        </w:rPr>
        <w:t>/</w:t>
      </w:r>
      <w:r w:rsidRPr="00D9579F">
        <w:rPr>
          <w:rFonts w:hint="cs"/>
          <w:rtl/>
        </w:rPr>
        <w:t xml:space="preserve">174: </w:t>
      </w:r>
    </w:p>
    <w:p w:rsidR="003550AC" w:rsidRPr="00C70E76" w:rsidRDefault="003550AC" w:rsidP="00A26ACF">
      <w:pPr>
        <w:pStyle w:val="libNormal"/>
        <w:rPr>
          <w:rtl/>
        </w:rPr>
      </w:pPr>
      <w:r w:rsidRPr="00C70E76">
        <w:rPr>
          <w:rFonts w:hint="cs"/>
          <w:rtl/>
        </w:rPr>
        <w:t>عن علي بن أبي طلحة مولى بني أمية قال</w:t>
      </w:r>
      <w:r>
        <w:rPr>
          <w:rFonts w:hint="cs"/>
          <w:rtl/>
        </w:rPr>
        <w:t xml:space="preserve">: </w:t>
      </w:r>
      <w:r w:rsidRPr="00C70E76">
        <w:rPr>
          <w:rFonts w:hint="cs"/>
          <w:rtl/>
        </w:rPr>
        <w:t>حج معاوية بن أبي سفيان وحج معه معاوية بن خديج</w:t>
      </w:r>
      <w:r>
        <w:rPr>
          <w:rFonts w:hint="cs"/>
          <w:rtl/>
        </w:rPr>
        <w:t xml:space="preserve">، </w:t>
      </w:r>
      <w:r w:rsidRPr="00C70E76">
        <w:rPr>
          <w:rFonts w:hint="cs"/>
          <w:rtl/>
        </w:rPr>
        <w:t>وكان من أسب الناس لعلي</w:t>
      </w:r>
      <w:r>
        <w:rPr>
          <w:rFonts w:hint="cs"/>
          <w:rtl/>
        </w:rPr>
        <w:t xml:space="preserve">، </w:t>
      </w:r>
      <w:r w:rsidRPr="00C70E76">
        <w:rPr>
          <w:rFonts w:hint="cs"/>
          <w:rtl/>
        </w:rPr>
        <w:t>قال</w:t>
      </w:r>
      <w:r>
        <w:rPr>
          <w:rFonts w:hint="cs"/>
          <w:rtl/>
        </w:rPr>
        <w:t xml:space="preserve">: </w:t>
      </w:r>
      <w:r w:rsidRPr="00C70E76">
        <w:rPr>
          <w:rFonts w:hint="cs"/>
          <w:rtl/>
        </w:rPr>
        <w:t>فمر في المدينة وحسن بن علي ونفرٌ من أصحابه جالسٌ فقيل له</w:t>
      </w:r>
      <w:r>
        <w:rPr>
          <w:rFonts w:hint="cs"/>
          <w:rtl/>
        </w:rPr>
        <w:t xml:space="preserve">: </w:t>
      </w:r>
      <w:r w:rsidRPr="00C70E76">
        <w:rPr>
          <w:rFonts w:hint="cs"/>
          <w:rtl/>
        </w:rPr>
        <w:t>هذا معاوية بن خديج الساب لعلي</w:t>
      </w:r>
      <w:r>
        <w:rPr>
          <w:rFonts w:hint="cs"/>
          <w:rtl/>
        </w:rPr>
        <w:t xml:space="preserve">! </w:t>
      </w:r>
      <w:r w:rsidRPr="00C70E76">
        <w:rPr>
          <w:rFonts w:hint="cs"/>
          <w:rtl/>
        </w:rPr>
        <w:t>قال</w:t>
      </w:r>
      <w:r>
        <w:rPr>
          <w:rFonts w:hint="cs"/>
          <w:rtl/>
        </w:rPr>
        <w:t xml:space="preserve">: </w:t>
      </w:r>
      <w:r w:rsidRPr="00C70E76">
        <w:rPr>
          <w:rFonts w:hint="cs"/>
          <w:rtl/>
        </w:rPr>
        <w:t>عليّ بالرجل</w:t>
      </w:r>
      <w:r>
        <w:rPr>
          <w:rFonts w:hint="cs"/>
          <w:rtl/>
        </w:rPr>
        <w:t xml:space="preserve">، </w:t>
      </w:r>
      <w:r w:rsidRPr="00C70E76">
        <w:rPr>
          <w:rFonts w:hint="cs"/>
          <w:rtl/>
        </w:rPr>
        <w:t>قال</w:t>
      </w:r>
      <w:r>
        <w:rPr>
          <w:rFonts w:hint="cs"/>
          <w:rtl/>
        </w:rPr>
        <w:t xml:space="preserve">: </w:t>
      </w:r>
      <w:r w:rsidRPr="00C70E76">
        <w:rPr>
          <w:rFonts w:hint="cs"/>
          <w:rtl/>
        </w:rPr>
        <w:t>فأتاه رسول فقال</w:t>
      </w:r>
      <w:r>
        <w:rPr>
          <w:rFonts w:hint="cs"/>
          <w:rtl/>
        </w:rPr>
        <w:t xml:space="preserve">: </w:t>
      </w:r>
      <w:r w:rsidRPr="00C70E76">
        <w:rPr>
          <w:rFonts w:hint="cs"/>
          <w:rtl/>
        </w:rPr>
        <w:t>أجب.</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قال من</w:t>
      </w:r>
      <w:r>
        <w:rPr>
          <w:rFonts w:hint="cs"/>
          <w:rtl/>
        </w:rPr>
        <w:t xml:space="preserve">؟ </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الحسن بن علي يدعوك</w:t>
      </w:r>
      <w:r>
        <w:rPr>
          <w:rFonts w:hint="cs"/>
          <w:rtl/>
        </w:rPr>
        <w:t xml:space="preserve">، </w:t>
      </w:r>
      <w:r w:rsidRPr="00C70E76">
        <w:rPr>
          <w:rFonts w:hint="cs"/>
          <w:rtl/>
        </w:rPr>
        <w:t>فأتاه فسلم عليه.</w:t>
      </w:r>
    </w:p>
    <w:p w:rsidR="003550AC" w:rsidRDefault="003550AC" w:rsidP="00A26ACF">
      <w:pPr>
        <w:pStyle w:val="libNormal"/>
        <w:rPr>
          <w:rtl/>
        </w:rPr>
      </w:pPr>
      <w:r w:rsidRPr="00C70E76">
        <w:rPr>
          <w:rFonts w:hint="cs"/>
          <w:rtl/>
        </w:rPr>
        <w:t>فقال له الحسن</w:t>
      </w:r>
      <w:r>
        <w:rPr>
          <w:rFonts w:hint="cs"/>
          <w:rtl/>
        </w:rPr>
        <w:t xml:space="preserve">: </w:t>
      </w:r>
      <w:r w:rsidRPr="00C70E76">
        <w:rPr>
          <w:rFonts w:hint="cs"/>
          <w:rtl/>
        </w:rPr>
        <w:t>أنت معاوية بن خديج</w:t>
      </w:r>
      <w:r>
        <w:rPr>
          <w:rFonts w:hint="cs"/>
          <w:rtl/>
        </w:rPr>
        <w:t xml:space="preserve">؟ </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نعم.</w:t>
      </w:r>
    </w:p>
    <w:p w:rsidR="003550AC" w:rsidRDefault="003550AC" w:rsidP="00A26ACF">
      <w:pPr>
        <w:pStyle w:val="libNormal"/>
        <w:rPr>
          <w:rtl/>
        </w:rPr>
      </w:pPr>
      <w:r w:rsidRPr="00C70E76">
        <w:rPr>
          <w:rFonts w:hint="cs"/>
          <w:rtl/>
        </w:rPr>
        <w:t>فرد ذلك عليه</w:t>
      </w:r>
      <w:r>
        <w:rPr>
          <w:rFonts w:hint="cs"/>
          <w:rtl/>
        </w:rPr>
        <w:t xml:space="preserve">، </w:t>
      </w:r>
      <w:r w:rsidRPr="00C70E76">
        <w:rPr>
          <w:rFonts w:hint="cs"/>
          <w:rtl/>
        </w:rPr>
        <w:t>قال</w:t>
      </w:r>
      <w:r>
        <w:rPr>
          <w:rFonts w:hint="cs"/>
          <w:rtl/>
        </w:rPr>
        <w:t xml:space="preserve">: </w:t>
      </w:r>
      <w:r w:rsidRPr="00C70E76">
        <w:rPr>
          <w:rFonts w:hint="cs"/>
          <w:rtl/>
        </w:rPr>
        <w:t>فأنت الساب لعلي بن أبي طالب</w:t>
      </w:r>
      <w:r>
        <w:rPr>
          <w:rFonts w:hint="cs"/>
          <w:rtl/>
        </w:rPr>
        <w:t xml:space="preserve">؟! </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فكأنه استحيا.</w:t>
      </w:r>
    </w:p>
    <w:p w:rsidR="003550AC" w:rsidRDefault="003550AC" w:rsidP="00A26ACF">
      <w:pPr>
        <w:pStyle w:val="libNormal"/>
        <w:rPr>
          <w:rtl/>
        </w:rPr>
      </w:pPr>
      <w:r w:rsidRPr="00C70E76">
        <w:rPr>
          <w:rFonts w:hint="cs"/>
          <w:rtl/>
        </w:rPr>
        <w:t>فقال له الحسن</w:t>
      </w:r>
      <w:r>
        <w:rPr>
          <w:rFonts w:hint="cs"/>
          <w:rtl/>
        </w:rPr>
        <w:t xml:space="preserve">: </w:t>
      </w:r>
      <w:r w:rsidRPr="00C70E76">
        <w:rPr>
          <w:rFonts w:hint="cs"/>
          <w:rtl/>
        </w:rPr>
        <w:t>أما والله لئن وردت عليه الحوض</w:t>
      </w:r>
      <w:r>
        <w:rPr>
          <w:rFonts w:hint="cs"/>
          <w:rtl/>
        </w:rPr>
        <w:t xml:space="preserve">، </w:t>
      </w:r>
      <w:r w:rsidRPr="00C70E76">
        <w:rPr>
          <w:rFonts w:hint="cs"/>
          <w:rtl/>
        </w:rPr>
        <w:t>وما أراك ترده</w:t>
      </w:r>
      <w:r>
        <w:rPr>
          <w:rFonts w:hint="cs"/>
          <w:rtl/>
        </w:rPr>
        <w:t xml:space="preserve">، </w:t>
      </w:r>
      <w:r w:rsidRPr="00C70E76">
        <w:rPr>
          <w:rFonts w:hint="cs"/>
          <w:rtl/>
        </w:rPr>
        <w:t>لتجدنه مشمر الازار على ساق</w:t>
      </w:r>
      <w:r>
        <w:rPr>
          <w:rFonts w:hint="cs"/>
          <w:rtl/>
        </w:rPr>
        <w:t xml:space="preserve">، </w:t>
      </w:r>
      <w:r w:rsidRPr="00C70E76">
        <w:rPr>
          <w:rFonts w:hint="cs"/>
          <w:rtl/>
        </w:rPr>
        <w:t>يذود عنه رايات المنافقين ذود غريبة الإبل. قول الصادق المصدوق</w:t>
      </w:r>
      <w:r>
        <w:rPr>
          <w:rFonts w:hint="cs"/>
          <w:rtl/>
        </w:rPr>
        <w:t xml:space="preserve">، </w:t>
      </w:r>
      <w:r w:rsidRPr="00C70E76">
        <w:rPr>
          <w:rFonts w:hint="cs"/>
          <w:rtl/>
        </w:rPr>
        <w:t>وقد خاب من افترى.</w:t>
      </w:r>
    </w:p>
    <w:p w:rsidR="003550AC" w:rsidRDefault="003550AC" w:rsidP="00A26ACF">
      <w:pPr>
        <w:pStyle w:val="libNormal"/>
        <w:rPr>
          <w:rtl/>
        </w:rPr>
      </w:pPr>
      <w:r w:rsidRPr="00C70E76">
        <w:rPr>
          <w:rFonts w:hint="cs"/>
          <w:rtl/>
        </w:rPr>
        <w:t>ورواه أبو يعلى في مسنده</w:t>
      </w:r>
      <w:r>
        <w:rPr>
          <w:rFonts w:hint="cs"/>
          <w:rtl/>
        </w:rPr>
        <w:t xml:space="preserve">: </w:t>
      </w:r>
      <w:r w:rsidRPr="00C70E76">
        <w:rPr>
          <w:rFonts w:hint="cs"/>
          <w:rtl/>
        </w:rPr>
        <w:t>12</w:t>
      </w:r>
      <w:r w:rsidR="003708E0">
        <w:rPr>
          <w:rFonts w:hint="cs"/>
          <w:rtl/>
        </w:rPr>
        <w:t>/</w:t>
      </w:r>
      <w:r w:rsidRPr="00C70E76">
        <w:rPr>
          <w:rFonts w:hint="cs"/>
          <w:rtl/>
        </w:rPr>
        <w:t>139</w:t>
      </w:r>
      <w:r>
        <w:rPr>
          <w:rFonts w:hint="cs"/>
          <w:rtl/>
        </w:rPr>
        <w:t xml:space="preserve">، </w:t>
      </w:r>
      <w:r w:rsidRPr="00C70E76">
        <w:rPr>
          <w:rFonts w:hint="cs"/>
          <w:rtl/>
        </w:rPr>
        <w:t>والطبراني في الأوسط</w:t>
      </w:r>
      <w:r>
        <w:rPr>
          <w:rFonts w:hint="cs"/>
          <w:rtl/>
        </w:rPr>
        <w:t xml:space="preserve">: </w:t>
      </w:r>
      <w:r w:rsidRPr="00C70E76">
        <w:rPr>
          <w:rFonts w:hint="cs"/>
          <w:rtl/>
        </w:rPr>
        <w:t>3</w:t>
      </w:r>
      <w:r w:rsidR="003708E0">
        <w:rPr>
          <w:rFonts w:hint="cs"/>
          <w:rtl/>
        </w:rPr>
        <w:t>/</w:t>
      </w:r>
      <w:r w:rsidRPr="00C70E76">
        <w:rPr>
          <w:rFonts w:hint="cs"/>
          <w:rtl/>
        </w:rPr>
        <w:t>22</w:t>
      </w:r>
      <w:r>
        <w:rPr>
          <w:rFonts w:hint="cs"/>
          <w:rtl/>
        </w:rPr>
        <w:t xml:space="preserve">، </w:t>
      </w:r>
      <w:r w:rsidRPr="00C70E76">
        <w:rPr>
          <w:rFonts w:hint="cs"/>
          <w:rtl/>
        </w:rPr>
        <w:t>وفي الكبير</w:t>
      </w:r>
      <w:r>
        <w:rPr>
          <w:rFonts w:hint="cs"/>
          <w:rtl/>
        </w:rPr>
        <w:t xml:space="preserve">: </w:t>
      </w:r>
      <w:r w:rsidRPr="00C70E76">
        <w:rPr>
          <w:rFonts w:hint="cs"/>
          <w:rtl/>
        </w:rPr>
        <w:t>913</w:t>
      </w:r>
      <w:r>
        <w:rPr>
          <w:rFonts w:hint="cs"/>
          <w:rtl/>
        </w:rPr>
        <w:t xml:space="preserve">، </w:t>
      </w:r>
      <w:r w:rsidRPr="00C70E76">
        <w:rPr>
          <w:rFonts w:hint="cs"/>
          <w:rtl/>
        </w:rPr>
        <w:t>وفي مجمع الزوائد</w:t>
      </w:r>
      <w:r>
        <w:rPr>
          <w:rFonts w:hint="cs"/>
          <w:rtl/>
        </w:rPr>
        <w:t xml:space="preserve">: </w:t>
      </w:r>
      <w:r w:rsidRPr="00C70E76">
        <w:rPr>
          <w:rFonts w:hint="cs"/>
          <w:rtl/>
        </w:rPr>
        <w:t>9</w:t>
      </w:r>
      <w:r w:rsidR="003708E0">
        <w:rPr>
          <w:rFonts w:hint="cs"/>
          <w:rtl/>
        </w:rPr>
        <w:t>/</w:t>
      </w:r>
      <w:r w:rsidRPr="00C70E76">
        <w:rPr>
          <w:rFonts w:hint="cs"/>
          <w:rtl/>
        </w:rPr>
        <w:t>130</w:t>
      </w:r>
      <w:r>
        <w:rPr>
          <w:rFonts w:hint="cs"/>
          <w:rtl/>
        </w:rPr>
        <w:t xml:space="preserve">، </w:t>
      </w:r>
      <w:r w:rsidRPr="00C70E76">
        <w:rPr>
          <w:rFonts w:hint="cs"/>
          <w:rtl/>
        </w:rPr>
        <w:t>و272</w:t>
      </w:r>
    </w:p>
    <w:p w:rsidR="003550AC" w:rsidRDefault="003550AC" w:rsidP="00A26ACF">
      <w:pPr>
        <w:pStyle w:val="libNormal"/>
        <w:rPr>
          <w:rtl/>
        </w:rPr>
      </w:pPr>
      <w:r w:rsidRPr="00C70E76">
        <w:rPr>
          <w:rFonts w:hint="cs"/>
          <w:rtl/>
        </w:rPr>
        <w:t>وفيه</w:t>
      </w:r>
      <w:r>
        <w:rPr>
          <w:rFonts w:hint="cs"/>
          <w:rtl/>
        </w:rPr>
        <w:t xml:space="preserve">: </w:t>
      </w:r>
      <w:r w:rsidRPr="00C70E76">
        <w:rPr>
          <w:rFonts w:hint="cs"/>
          <w:rtl/>
        </w:rPr>
        <w:t>قال يا معاوية بن خديج إياك وبغضنا</w:t>
      </w:r>
      <w:r>
        <w:rPr>
          <w:rFonts w:hint="cs"/>
          <w:rtl/>
        </w:rPr>
        <w:t xml:space="preserve">، </w:t>
      </w:r>
      <w:r w:rsidRPr="00C70E76">
        <w:rPr>
          <w:rFonts w:hint="cs"/>
          <w:rtl/>
        </w:rPr>
        <w:t>فإن رسول الله قال</w:t>
      </w:r>
      <w:r>
        <w:rPr>
          <w:rFonts w:hint="cs"/>
          <w:rtl/>
        </w:rPr>
        <w:t xml:space="preserve">: </w:t>
      </w:r>
      <w:r w:rsidRPr="00C70E76">
        <w:rPr>
          <w:rFonts w:hint="cs"/>
          <w:rtl/>
        </w:rPr>
        <w:t>لا يبغضنا ولا يحسدنا أحدٌ إلا ذيد عن الحوض يوم القيامة بسياط من نار.</w:t>
      </w:r>
    </w:p>
    <w:p w:rsidR="003550AC" w:rsidRPr="00C70E76" w:rsidRDefault="003550AC" w:rsidP="00A26ACF">
      <w:pPr>
        <w:pStyle w:val="libNormal"/>
        <w:rPr>
          <w:rtl/>
        </w:rPr>
      </w:pPr>
      <w:r w:rsidRPr="00C70E76">
        <w:rPr>
          <w:rFonts w:hint="cs"/>
          <w:rtl/>
        </w:rPr>
        <w:t>ورواه في مختصر تاريخ دمشق</w:t>
      </w:r>
      <w:r>
        <w:rPr>
          <w:rFonts w:hint="cs"/>
          <w:rtl/>
        </w:rPr>
        <w:t xml:space="preserve">: </w:t>
      </w:r>
      <w:r w:rsidRPr="00C70E76">
        <w:rPr>
          <w:rFonts w:hint="cs"/>
          <w:rtl/>
        </w:rPr>
        <w:t>12 جزء 24</w:t>
      </w:r>
      <w:r w:rsidR="003708E0">
        <w:rPr>
          <w:rFonts w:hint="cs"/>
          <w:rtl/>
        </w:rPr>
        <w:t>/</w:t>
      </w:r>
      <w:r w:rsidRPr="00C70E76">
        <w:rPr>
          <w:rFonts w:hint="cs"/>
          <w:rtl/>
        </w:rPr>
        <w:t>393</w:t>
      </w:r>
      <w:r>
        <w:rPr>
          <w:rFonts w:hint="cs"/>
          <w:rtl/>
        </w:rPr>
        <w:t xml:space="preserve">، </w:t>
      </w:r>
      <w:r w:rsidRPr="00C70E76">
        <w:rPr>
          <w:rFonts w:hint="cs"/>
          <w:rtl/>
        </w:rPr>
        <w:t>وفي كفاية الطالب</w:t>
      </w:r>
      <w:r w:rsidR="003708E0">
        <w:rPr>
          <w:rFonts w:hint="cs"/>
          <w:rtl/>
        </w:rPr>
        <w:t>/</w:t>
      </w:r>
      <w:r w:rsidRPr="00C70E76">
        <w:rPr>
          <w:rFonts w:hint="cs"/>
          <w:rtl/>
        </w:rPr>
        <w:t>89</w:t>
      </w:r>
      <w:r>
        <w:rPr>
          <w:rFonts w:hint="cs"/>
          <w:rtl/>
        </w:rPr>
        <w:t xml:space="preserve">، </w:t>
      </w:r>
      <w:r w:rsidRPr="00C70E76">
        <w:rPr>
          <w:rFonts w:hint="cs"/>
          <w:rtl/>
        </w:rPr>
        <w:t>عن أبي كثير</w:t>
      </w:r>
      <w:r>
        <w:rPr>
          <w:rFonts w:hint="cs"/>
          <w:rtl/>
        </w:rPr>
        <w:t xml:space="preserve">، </w:t>
      </w:r>
      <w:r w:rsidRPr="00C70E76">
        <w:rPr>
          <w:rFonts w:hint="cs"/>
          <w:rtl/>
        </w:rPr>
        <w:t>ورواه ابن أبي الحديد في شرح نهج البلاغة</w:t>
      </w:r>
      <w:r>
        <w:rPr>
          <w:rFonts w:hint="cs"/>
          <w:rtl/>
        </w:rPr>
        <w:t xml:space="preserve">: </w:t>
      </w:r>
      <w:r w:rsidRPr="00C70E76">
        <w:rPr>
          <w:rFonts w:hint="cs"/>
          <w:rtl/>
        </w:rPr>
        <w:t>8 جزء 15</w:t>
      </w:r>
      <w:r w:rsidR="003708E0">
        <w:rPr>
          <w:rFonts w:hint="cs"/>
          <w:rtl/>
        </w:rPr>
        <w:t>/</w:t>
      </w:r>
      <w:r w:rsidRPr="00C70E76">
        <w:rPr>
          <w:rFonts w:hint="cs"/>
          <w:rtl/>
        </w:rPr>
        <w:t>18</w:t>
      </w:r>
      <w:r>
        <w:rPr>
          <w:rFonts w:hint="cs"/>
          <w:rtl/>
        </w:rPr>
        <w:t xml:space="preserve">، </w:t>
      </w:r>
      <w:r w:rsidRPr="00C70E76">
        <w:rPr>
          <w:rFonts w:hint="cs"/>
          <w:rtl/>
        </w:rPr>
        <w:t>عن المدائني .</w:t>
      </w:r>
    </w:p>
    <w:p w:rsidR="003550AC" w:rsidRPr="00C70E76" w:rsidRDefault="003550AC" w:rsidP="00A56519">
      <w:pPr>
        <w:pStyle w:val="libCenter"/>
        <w:rPr>
          <w:rtl/>
        </w:rPr>
      </w:pPr>
      <w:r w:rsidRPr="00C70E76">
        <w:rPr>
          <w:rFonts w:hint="cs"/>
          <w:rtl/>
        </w:rPr>
        <w:t>**</w:t>
      </w:r>
    </w:p>
    <w:p w:rsidR="003550AC" w:rsidRDefault="003550AC" w:rsidP="00AE6309">
      <w:pPr>
        <w:pStyle w:val="libBold2"/>
        <w:rPr>
          <w:rtl/>
        </w:rPr>
      </w:pPr>
      <w:r w:rsidRPr="00D9579F">
        <w:rPr>
          <w:rFonts w:hint="cs"/>
          <w:rtl/>
        </w:rPr>
        <w:t>وفي شواهد التنزيل للحسكاني: 1</w:t>
      </w:r>
      <w:r w:rsidR="003708E0">
        <w:rPr>
          <w:rFonts w:hint="cs"/>
          <w:rtl/>
        </w:rPr>
        <w:t>/</w:t>
      </w:r>
      <w:r w:rsidRPr="00D9579F">
        <w:rPr>
          <w:rFonts w:hint="cs"/>
          <w:rtl/>
        </w:rPr>
        <w:t xml:space="preserve">551 ح 585: </w:t>
      </w:r>
    </w:p>
    <w:p w:rsidR="003550AC" w:rsidRDefault="003550AC" w:rsidP="00A26ACF">
      <w:pPr>
        <w:pStyle w:val="libNormal"/>
        <w:rPr>
          <w:rtl/>
        </w:rPr>
      </w:pPr>
      <w:r w:rsidRPr="00C70E76">
        <w:rPr>
          <w:rFonts w:hint="cs"/>
          <w:rtl/>
        </w:rPr>
        <w:t>بسنده عن جابر وأنس قالا قال رسول الله ( ص )</w:t>
      </w:r>
      <w:r>
        <w:rPr>
          <w:rFonts w:hint="cs"/>
          <w:rtl/>
        </w:rPr>
        <w:t xml:space="preserve">: </w:t>
      </w:r>
      <w:r w:rsidRPr="00C70E76">
        <w:rPr>
          <w:rFonts w:hint="cs"/>
          <w:rtl/>
        </w:rPr>
        <w:t>يا علي</w:t>
      </w:r>
      <w:r>
        <w:rPr>
          <w:rFonts w:hint="cs"/>
          <w:rtl/>
        </w:rPr>
        <w:t xml:space="preserve">، </w:t>
      </w:r>
      <w:r w:rsidRPr="00C70E76">
        <w:rPr>
          <w:rFonts w:hint="cs"/>
          <w:rtl/>
        </w:rPr>
        <w:t>لو أن أمتي أبغضوك لأكبهم الله على مناخرهم في النار.</w:t>
      </w:r>
    </w:p>
    <w:p w:rsidR="003550AC" w:rsidRDefault="003550AC" w:rsidP="00AE6309">
      <w:pPr>
        <w:pStyle w:val="libBold2"/>
        <w:rPr>
          <w:rtl/>
        </w:rPr>
      </w:pPr>
      <w:r w:rsidRPr="00D9579F">
        <w:rPr>
          <w:rFonts w:hint="cs"/>
          <w:rtl/>
        </w:rPr>
        <w:t>وفي شواهد التنزيل: 1</w:t>
      </w:r>
      <w:r w:rsidR="003708E0">
        <w:rPr>
          <w:rFonts w:hint="cs"/>
          <w:rtl/>
        </w:rPr>
        <w:t>/</w:t>
      </w:r>
      <w:r w:rsidRPr="00D9579F">
        <w:rPr>
          <w:rFonts w:hint="cs"/>
          <w:rtl/>
        </w:rPr>
        <w:t xml:space="preserve">550 ح 583: </w:t>
      </w:r>
    </w:p>
    <w:p w:rsidR="003550AC" w:rsidRPr="00C70E76" w:rsidRDefault="003550AC" w:rsidP="00A26ACF">
      <w:pPr>
        <w:pStyle w:val="libNormal"/>
        <w:rPr>
          <w:rtl/>
        </w:rPr>
      </w:pPr>
      <w:r w:rsidRPr="00C70E76">
        <w:rPr>
          <w:rFonts w:hint="cs"/>
          <w:rtl/>
        </w:rPr>
        <w:t>بسنده عن جابر قال</w:t>
      </w:r>
      <w:r>
        <w:rPr>
          <w:rFonts w:hint="cs"/>
          <w:rtl/>
        </w:rPr>
        <w:t xml:space="preserve">: </w:t>
      </w:r>
      <w:r w:rsidRPr="00C70E76">
        <w:rPr>
          <w:rFonts w:hint="cs"/>
          <w:rtl/>
        </w:rPr>
        <w:t>قال رسول الله ( ص ) يا علي</w:t>
      </w:r>
      <w:r>
        <w:rPr>
          <w:rFonts w:hint="cs"/>
          <w:rtl/>
        </w:rPr>
        <w:t xml:space="preserve">، </w:t>
      </w:r>
      <w:r w:rsidRPr="00C70E76">
        <w:rPr>
          <w:rFonts w:hint="cs"/>
          <w:rtl/>
        </w:rPr>
        <w:t>لو أن أمتي صاموا حتى صاروا كالأوتاد</w:t>
      </w:r>
      <w:r>
        <w:rPr>
          <w:rFonts w:hint="cs"/>
          <w:rtl/>
        </w:rPr>
        <w:t xml:space="preserve">، </w:t>
      </w:r>
      <w:r w:rsidRPr="00C70E76">
        <w:rPr>
          <w:rFonts w:hint="cs"/>
          <w:rtl/>
        </w:rPr>
        <w:t>وصلوا حتى صاروا كالحنايا</w:t>
      </w:r>
      <w:r>
        <w:rPr>
          <w:rFonts w:hint="cs"/>
          <w:rtl/>
        </w:rPr>
        <w:t xml:space="preserve">، </w:t>
      </w:r>
      <w:r w:rsidRPr="00C70E76">
        <w:rPr>
          <w:rFonts w:hint="cs"/>
          <w:rtl/>
        </w:rPr>
        <w:t>ثم أبغضوك لأكبهم الله على مناخرهم في النار</w:t>
      </w:r>
      <w:r>
        <w:rPr>
          <w:rFonts w:hint="cs"/>
          <w:rtl/>
        </w:rPr>
        <w:t xml:space="preserve">!! </w:t>
      </w:r>
    </w:p>
    <w:p w:rsidR="003550AC" w:rsidRDefault="003550AC" w:rsidP="003550AC">
      <w:pPr>
        <w:pStyle w:val="libNormal"/>
      </w:pPr>
      <w:r>
        <w:rPr>
          <w:rFonts w:hint="cs"/>
          <w:rtl/>
        </w:rPr>
        <w:br w:type="page"/>
      </w:r>
    </w:p>
    <w:p w:rsidR="003550AC" w:rsidRDefault="003550AC" w:rsidP="00AE6309">
      <w:pPr>
        <w:pStyle w:val="libBold2"/>
        <w:rPr>
          <w:rtl/>
        </w:rPr>
      </w:pPr>
      <w:r w:rsidRPr="00D9579F">
        <w:rPr>
          <w:rFonts w:hint="cs"/>
          <w:rtl/>
        </w:rPr>
        <w:lastRenderedPageBreak/>
        <w:t>وفي شواهد التنزيل: 1</w:t>
      </w:r>
      <w:r w:rsidR="003708E0">
        <w:rPr>
          <w:rFonts w:hint="cs"/>
          <w:rtl/>
        </w:rPr>
        <w:t>/</w:t>
      </w:r>
      <w:r w:rsidRPr="00D9579F">
        <w:rPr>
          <w:rFonts w:hint="cs"/>
          <w:rtl/>
        </w:rPr>
        <w:t xml:space="preserve">496 ح 524: </w:t>
      </w:r>
    </w:p>
    <w:p w:rsidR="003550AC" w:rsidRDefault="003550AC" w:rsidP="00A26ACF">
      <w:pPr>
        <w:pStyle w:val="libNormal"/>
        <w:rPr>
          <w:rtl/>
        </w:rPr>
      </w:pPr>
      <w:r w:rsidRPr="00C70E76">
        <w:rPr>
          <w:rFonts w:hint="cs"/>
          <w:rtl/>
        </w:rPr>
        <w:t>بسنده عن جابر قال</w:t>
      </w:r>
      <w:r>
        <w:rPr>
          <w:rFonts w:hint="cs"/>
          <w:rtl/>
        </w:rPr>
        <w:t xml:space="preserve">: </w:t>
      </w:r>
      <w:r w:rsidRPr="00C70E76">
        <w:rPr>
          <w:rFonts w:hint="cs"/>
          <w:rtl/>
        </w:rPr>
        <w:t>خطبنا رسول الله ( ص ) فسمعته يقول</w:t>
      </w:r>
      <w:r>
        <w:rPr>
          <w:rFonts w:hint="cs"/>
          <w:rtl/>
        </w:rPr>
        <w:t xml:space="preserve">: </w:t>
      </w:r>
      <w:r w:rsidRPr="00C70E76">
        <w:rPr>
          <w:rFonts w:hint="cs"/>
          <w:rtl/>
        </w:rPr>
        <w:t>من أبغضنا أهل البيت حشره الله يوم القيامة يهودياً.</w:t>
      </w:r>
    </w:p>
    <w:p w:rsidR="003550AC" w:rsidRDefault="003550AC" w:rsidP="00AE6309">
      <w:pPr>
        <w:pStyle w:val="libBold2"/>
        <w:rPr>
          <w:rtl/>
        </w:rPr>
      </w:pPr>
      <w:r w:rsidRPr="00D9579F">
        <w:rPr>
          <w:rFonts w:hint="cs"/>
          <w:rtl/>
        </w:rPr>
        <w:t>وفي شواهد التنزيل: 1</w:t>
      </w:r>
      <w:r w:rsidR="003708E0">
        <w:rPr>
          <w:rFonts w:hint="cs"/>
          <w:rtl/>
        </w:rPr>
        <w:t>/</w:t>
      </w:r>
      <w:r w:rsidRPr="00D9579F">
        <w:rPr>
          <w:rFonts w:hint="cs"/>
          <w:rtl/>
        </w:rPr>
        <w:t xml:space="preserve">550 ح 584: </w:t>
      </w:r>
    </w:p>
    <w:p w:rsidR="003550AC" w:rsidRDefault="003550AC" w:rsidP="00A26ACF">
      <w:pPr>
        <w:pStyle w:val="libNormal"/>
        <w:rPr>
          <w:rtl/>
        </w:rPr>
      </w:pPr>
      <w:r w:rsidRPr="00C70E76">
        <w:rPr>
          <w:rFonts w:hint="cs"/>
          <w:rtl/>
        </w:rPr>
        <w:t>بسنده عن أبي سعيد قال</w:t>
      </w:r>
      <w:r>
        <w:rPr>
          <w:rFonts w:hint="cs"/>
          <w:rtl/>
        </w:rPr>
        <w:t xml:space="preserve">: </w:t>
      </w:r>
      <w:r w:rsidRPr="00C70E76">
        <w:rPr>
          <w:rFonts w:hint="cs"/>
          <w:rtl/>
        </w:rPr>
        <w:t>قتل قتيل بالمدينة على عهد النبي ( ص )... فقال</w:t>
      </w:r>
      <w:r>
        <w:rPr>
          <w:rFonts w:hint="cs"/>
          <w:rtl/>
        </w:rPr>
        <w:t xml:space="preserve">: </w:t>
      </w:r>
      <w:r w:rsidRPr="00C70E76">
        <w:rPr>
          <w:rFonts w:hint="cs"/>
          <w:rtl/>
        </w:rPr>
        <w:t>والذي نفس محمد بيده لا يبغضنا أهل البيت أحدٌ إلا أكبه الله عز وجل في النار على وجهه.</w:t>
      </w:r>
    </w:p>
    <w:p w:rsidR="003550AC" w:rsidRDefault="003550AC" w:rsidP="00A26ACF">
      <w:pPr>
        <w:pStyle w:val="libNormal"/>
        <w:rPr>
          <w:rtl/>
        </w:rPr>
      </w:pPr>
      <w:r w:rsidRPr="00C70E76">
        <w:rPr>
          <w:rFonts w:hint="cs"/>
          <w:rtl/>
        </w:rPr>
        <w:t>وفي بشارة المصطفى للطبري الشيعي</w:t>
      </w:r>
      <w:r w:rsidR="003708E0">
        <w:rPr>
          <w:rFonts w:hint="cs"/>
          <w:rtl/>
        </w:rPr>
        <w:t>/</w:t>
      </w:r>
      <w:r w:rsidRPr="00C70E76">
        <w:rPr>
          <w:rFonts w:hint="cs"/>
          <w:rtl/>
        </w:rPr>
        <w:t>204</w:t>
      </w:r>
      <w:r>
        <w:rPr>
          <w:rFonts w:hint="cs"/>
          <w:rtl/>
        </w:rPr>
        <w:t xml:space="preserve">: </w:t>
      </w:r>
    </w:p>
    <w:p w:rsidR="003550AC" w:rsidRDefault="003550AC" w:rsidP="00A26ACF">
      <w:pPr>
        <w:pStyle w:val="libNormal"/>
        <w:rPr>
          <w:rtl/>
        </w:rPr>
      </w:pPr>
      <w:r w:rsidRPr="00C70E76">
        <w:rPr>
          <w:rFonts w:hint="cs"/>
          <w:rtl/>
        </w:rPr>
        <w:t>قال حدثنا الهيثم بن حماد</w:t>
      </w:r>
      <w:r>
        <w:rPr>
          <w:rFonts w:hint="cs"/>
          <w:rtl/>
        </w:rPr>
        <w:t xml:space="preserve">، </w:t>
      </w:r>
      <w:r w:rsidRPr="00C70E76">
        <w:rPr>
          <w:rFonts w:hint="cs"/>
          <w:rtl/>
        </w:rPr>
        <w:t>عن يزيد الرقاشي</w:t>
      </w:r>
      <w:r>
        <w:rPr>
          <w:rFonts w:hint="cs"/>
          <w:rtl/>
        </w:rPr>
        <w:t xml:space="preserve">، </w:t>
      </w:r>
      <w:r w:rsidRPr="00C70E76">
        <w:rPr>
          <w:rFonts w:hint="cs"/>
          <w:rtl/>
        </w:rPr>
        <w:t>عن أنس بن مالك قال</w:t>
      </w:r>
      <w:r>
        <w:rPr>
          <w:rFonts w:hint="cs"/>
          <w:rtl/>
        </w:rPr>
        <w:t xml:space="preserve">: </w:t>
      </w:r>
      <w:r w:rsidRPr="00C70E76">
        <w:rPr>
          <w:rFonts w:hint="cs"/>
          <w:rtl/>
        </w:rPr>
        <w:t xml:space="preserve">رجعنا مع رسول الله </w:t>
      </w:r>
      <w:r w:rsidR="003F5631" w:rsidRPr="003F5631">
        <w:rPr>
          <w:rStyle w:val="libAlaemChar"/>
          <w:rFonts w:hint="cs"/>
          <w:rtl/>
        </w:rPr>
        <w:t>صلى‌الله‌عليه‌وآله</w:t>
      </w:r>
      <w:r w:rsidRPr="00C70E76">
        <w:rPr>
          <w:rFonts w:hint="cs"/>
          <w:rtl/>
        </w:rPr>
        <w:t xml:space="preserve"> قافلين من تبوك فقال في بعض الطريق</w:t>
      </w:r>
      <w:r>
        <w:rPr>
          <w:rFonts w:hint="cs"/>
          <w:rtl/>
        </w:rPr>
        <w:t xml:space="preserve">: </w:t>
      </w:r>
      <w:r w:rsidRPr="00C70E76">
        <w:rPr>
          <w:rFonts w:hint="cs"/>
          <w:rtl/>
        </w:rPr>
        <w:t>ألقوا إلى الأحلاس والأقتاب ففعلوا</w:t>
      </w:r>
      <w:r>
        <w:rPr>
          <w:rFonts w:hint="cs"/>
          <w:rtl/>
        </w:rPr>
        <w:t xml:space="preserve">، </w:t>
      </w:r>
      <w:r w:rsidRPr="00C70E76">
        <w:rPr>
          <w:rFonts w:hint="cs"/>
          <w:rtl/>
        </w:rPr>
        <w:t xml:space="preserve">فصعد رسول الله </w:t>
      </w:r>
      <w:r w:rsidR="003F5631" w:rsidRPr="003F5631">
        <w:rPr>
          <w:rStyle w:val="libAlaemChar"/>
          <w:rFonts w:hint="cs"/>
          <w:rtl/>
        </w:rPr>
        <w:t>صلى‌الله‌عليه‌وآله</w:t>
      </w:r>
      <w:r w:rsidRPr="00C70E76">
        <w:rPr>
          <w:rFonts w:hint="cs"/>
          <w:rtl/>
        </w:rPr>
        <w:t xml:space="preserve"> فخطب فحمد الله وأثنى عليه بما هو أهله ثم قال</w:t>
      </w:r>
      <w:r>
        <w:rPr>
          <w:rFonts w:hint="cs"/>
          <w:rtl/>
        </w:rPr>
        <w:t xml:space="preserve">: </w:t>
      </w:r>
      <w:r w:rsidRPr="00C70E76">
        <w:rPr>
          <w:rFonts w:hint="cs"/>
          <w:rtl/>
        </w:rPr>
        <w:t>معاشر الناس مالي أراكم إذا ذكر آل ابراهيم تهللت وجوهكم</w:t>
      </w:r>
      <w:r>
        <w:rPr>
          <w:rFonts w:hint="cs"/>
          <w:rtl/>
        </w:rPr>
        <w:t xml:space="preserve">، </w:t>
      </w:r>
      <w:r w:rsidRPr="00C70E76">
        <w:rPr>
          <w:rFonts w:hint="cs"/>
          <w:rtl/>
        </w:rPr>
        <w:t>فإذا ذكر آل محمد كأنما يفقأ في وجوهكم حب الرمان</w:t>
      </w:r>
      <w:r>
        <w:rPr>
          <w:rFonts w:hint="cs"/>
          <w:rtl/>
        </w:rPr>
        <w:t xml:space="preserve">!! </w:t>
      </w:r>
    </w:p>
    <w:p w:rsidR="003550AC" w:rsidRPr="00C70E76" w:rsidRDefault="003550AC" w:rsidP="00A26ACF">
      <w:pPr>
        <w:pStyle w:val="libNormal"/>
        <w:rPr>
          <w:rtl/>
        </w:rPr>
      </w:pPr>
      <w:r w:rsidRPr="00C70E76">
        <w:rPr>
          <w:rFonts w:hint="cs"/>
          <w:rtl/>
        </w:rPr>
        <w:t>والذي بعثني نبياً لو جاء أحدكم يوم القيامة بأعمال كأمثال الجبال</w:t>
      </w:r>
      <w:r>
        <w:rPr>
          <w:rFonts w:hint="cs"/>
          <w:rtl/>
        </w:rPr>
        <w:t xml:space="preserve">، </w:t>
      </w:r>
      <w:r w:rsidRPr="00C70E76">
        <w:rPr>
          <w:rFonts w:hint="cs"/>
          <w:rtl/>
        </w:rPr>
        <w:t>ولم يجيء بولاية علي بن أبي طالب لأكبه الله عز وجل في النار</w:t>
      </w:r>
      <w:r>
        <w:rPr>
          <w:rFonts w:hint="cs"/>
          <w:rtl/>
        </w:rPr>
        <w:t xml:space="preserve">!! </w:t>
      </w:r>
    </w:p>
    <w:p w:rsidR="003550AC" w:rsidRPr="00C70E76" w:rsidRDefault="003550AC" w:rsidP="00A56519">
      <w:pPr>
        <w:pStyle w:val="libCenter"/>
        <w:rPr>
          <w:rtl/>
        </w:rPr>
      </w:pPr>
      <w:r w:rsidRPr="00C70E76">
        <w:rPr>
          <w:rFonts w:hint="cs"/>
          <w:rtl/>
        </w:rPr>
        <w:t>**</w:t>
      </w:r>
    </w:p>
    <w:p w:rsidR="003550AC" w:rsidRPr="004D16E1" w:rsidRDefault="003550AC" w:rsidP="00181AF2">
      <w:pPr>
        <w:pStyle w:val="Heading2Center"/>
        <w:rPr>
          <w:rtl/>
        </w:rPr>
      </w:pPr>
      <w:bookmarkStart w:id="49" w:name="_Toc377805247"/>
      <w:r w:rsidRPr="004D16E1">
        <w:rPr>
          <w:rFonts w:hint="cs"/>
          <w:rtl/>
        </w:rPr>
        <w:t>محاولة ابن حجر تجريد علي من هذه الفضيلة</w:t>
      </w:r>
      <w:r>
        <w:rPr>
          <w:rFonts w:hint="cs"/>
          <w:rtl/>
        </w:rPr>
        <w:t>!!</w:t>
      </w:r>
      <w:bookmarkEnd w:id="49"/>
      <w:r>
        <w:rPr>
          <w:rFonts w:hint="cs"/>
          <w:rtl/>
        </w:rPr>
        <w:t xml:space="preserve"> </w:t>
      </w:r>
    </w:p>
    <w:p w:rsidR="003550AC" w:rsidRDefault="003550AC" w:rsidP="00AE6309">
      <w:pPr>
        <w:pStyle w:val="libBold2"/>
        <w:rPr>
          <w:rtl/>
        </w:rPr>
      </w:pPr>
      <w:r w:rsidRPr="00D9579F">
        <w:rPr>
          <w:rFonts w:hint="cs"/>
          <w:rtl/>
        </w:rPr>
        <w:t>قال في فتح الباري: 1</w:t>
      </w:r>
      <w:r w:rsidR="003708E0">
        <w:rPr>
          <w:rFonts w:hint="cs"/>
          <w:rtl/>
        </w:rPr>
        <w:t>/</w:t>
      </w:r>
      <w:r w:rsidRPr="00D9579F">
        <w:rPr>
          <w:rFonts w:hint="cs"/>
          <w:rtl/>
        </w:rPr>
        <w:t xml:space="preserve">63: </w:t>
      </w:r>
    </w:p>
    <w:p w:rsidR="003550AC" w:rsidRDefault="003550AC" w:rsidP="00A26ACF">
      <w:pPr>
        <w:pStyle w:val="libNormal"/>
        <w:rPr>
          <w:rtl/>
        </w:rPr>
      </w:pPr>
      <w:r w:rsidRPr="00C70E76">
        <w:rPr>
          <w:rFonts w:hint="cs"/>
          <w:rtl/>
        </w:rPr>
        <w:t>وقد ثبت في صحيح مسلم عن علي أن النبي ( ص ) قال له</w:t>
      </w:r>
      <w:r>
        <w:rPr>
          <w:rFonts w:hint="cs"/>
          <w:rtl/>
        </w:rPr>
        <w:t xml:space="preserve">: </w:t>
      </w:r>
      <w:r w:rsidRPr="00C70E76">
        <w:rPr>
          <w:rFonts w:hint="cs"/>
          <w:rtl/>
        </w:rPr>
        <w:t>لا يحبك إلا مؤمن ولا يبغضك إلا منافق. وهذا جار باطراد في أعيان الصحابة لتحقق مشترك الاكرام</w:t>
      </w:r>
      <w:r>
        <w:rPr>
          <w:rFonts w:hint="cs"/>
          <w:rtl/>
        </w:rPr>
        <w:t xml:space="preserve">، </w:t>
      </w:r>
      <w:r w:rsidRPr="00C70E76">
        <w:rPr>
          <w:rFonts w:hint="cs"/>
          <w:rtl/>
        </w:rPr>
        <w:t>لما لهم من حسن الغناء في الدين</w:t>
      </w:r>
      <w:r>
        <w:rPr>
          <w:rFonts w:hint="cs"/>
          <w:rtl/>
        </w:rPr>
        <w:t xml:space="preserve">! </w:t>
      </w:r>
    </w:p>
    <w:p w:rsidR="003550AC" w:rsidRPr="00C70E76" w:rsidRDefault="003550AC" w:rsidP="00A26ACF">
      <w:pPr>
        <w:pStyle w:val="libNormal"/>
        <w:rPr>
          <w:rtl/>
        </w:rPr>
      </w:pPr>
      <w:r w:rsidRPr="00C70E76">
        <w:rPr>
          <w:rFonts w:hint="cs"/>
          <w:rtl/>
        </w:rPr>
        <w:t>قال صاحب المفهم</w:t>
      </w:r>
      <w:r>
        <w:rPr>
          <w:rFonts w:hint="cs"/>
          <w:rtl/>
        </w:rPr>
        <w:t xml:space="preserve">: </w:t>
      </w:r>
      <w:r w:rsidRPr="00C70E76">
        <w:rPr>
          <w:rFonts w:hint="cs"/>
          <w:rtl/>
        </w:rPr>
        <w:t>وأما الحروب الواقعة بينهم</w:t>
      </w:r>
      <w:r>
        <w:rPr>
          <w:rFonts w:hint="cs"/>
          <w:rtl/>
        </w:rPr>
        <w:t xml:space="preserve">، </w:t>
      </w:r>
      <w:r w:rsidRPr="00C70E76">
        <w:rPr>
          <w:rFonts w:hint="cs"/>
          <w:rtl/>
        </w:rPr>
        <w:t>فإن وقع من بعضهم بغض فذاك من غير هذه الجهة</w:t>
      </w:r>
      <w:r>
        <w:rPr>
          <w:rFonts w:hint="cs"/>
          <w:rtl/>
        </w:rPr>
        <w:t xml:space="preserve">، </w:t>
      </w:r>
      <w:r w:rsidRPr="00C70E76">
        <w:rPr>
          <w:rFonts w:hint="cs"/>
          <w:rtl/>
        </w:rPr>
        <w:t>بل للأمر الطارئ الذي اقتضى المخالفة</w:t>
      </w:r>
      <w:r>
        <w:rPr>
          <w:rFonts w:hint="cs"/>
          <w:rtl/>
        </w:rPr>
        <w:t xml:space="preserve">! </w:t>
      </w:r>
      <w:r w:rsidRPr="00C70E76">
        <w:rPr>
          <w:rFonts w:hint="cs"/>
          <w:rtl/>
        </w:rPr>
        <w:t>ولذلك لم يحكم</w:t>
      </w:r>
    </w:p>
    <w:p w:rsidR="003550AC" w:rsidRDefault="003550AC" w:rsidP="003550AC">
      <w:pPr>
        <w:pStyle w:val="libNormal"/>
      </w:pPr>
      <w:r>
        <w:rPr>
          <w:rFonts w:hint="cs"/>
          <w:rtl/>
        </w:rPr>
        <w:br w:type="page"/>
      </w:r>
    </w:p>
    <w:p w:rsidR="003550AC" w:rsidRDefault="003550AC" w:rsidP="00801D49">
      <w:pPr>
        <w:pStyle w:val="libNormal0"/>
        <w:rPr>
          <w:rtl/>
        </w:rPr>
      </w:pPr>
      <w:r w:rsidRPr="00C70E76">
        <w:rPr>
          <w:rFonts w:hint="cs"/>
          <w:rtl/>
        </w:rPr>
        <w:lastRenderedPageBreak/>
        <w:t>بعضهم على بعض بالنفاق</w:t>
      </w:r>
      <w:r>
        <w:rPr>
          <w:rFonts w:hint="cs"/>
          <w:rtl/>
        </w:rPr>
        <w:t xml:space="preserve">، </w:t>
      </w:r>
      <w:r w:rsidRPr="00C70E76">
        <w:rPr>
          <w:rFonts w:hint="cs"/>
          <w:rtl/>
        </w:rPr>
        <w:t>وإنما كان حالهم في ذاك حال المجتهدين في الأحكام</w:t>
      </w:r>
      <w:r>
        <w:rPr>
          <w:rFonts w:hint="cs"/>
          <w:rtl/>
        </w:rPr>
        <w:t xml:space="preserve">، </w:t>
      </w:r>
      <w:r w:rsidRPr="00C70E76">
        <w:rPr>
          <w:rFonts w:hint="cs"/>
          <w:rtl/>
        </w:rPr>
        <w:t>للمصيب أجران وللمخطئ أجر واحد</w:t>
      </w:r>
      <w:r>
        <w:rPr>
          <w:rFonts w:hint="cs"/>
          <w:rtl/>
        </w:rPr>
        <w:t xml:space="preserve">!! </w:t>
      </w:r>
      <w:r w:rsidRPr="00C70E76">
        <w:rPr>
          <w:rFonts w:hint="cs"/>
          <w:rtl/>
        </w:rPr>
        <w:t>والله أعلم.</w:t>
      </w:r>
    </w:p>
    <w:p w:rsidR="003550AC" w:rsidRDefault="003550AC" w:rsidP="00A26ACF">
      <w:pPr>
        <w:pStyle w:val="libNormal"/>
        <w:rPr>
          <w:rtl/>
        </w:rPr>
      </w:pPr>
      <w:r w:rsidRPr="00C70E76">
        <w:rPr>
          <w:rFonts w:hint="cs"/>
          <w:rtl/>
        </w:rPr>
        <w:t>وقال في فتح الباري</w:t>
      </w:r>
      <w:r>
        <w:rPr>
          <w:rFonts w:hint="cs"/>
          <w:rtl/>
        </w:rPr>
        <w:t xml:space="preserve">: </w:t>
      </w:r>
      <w:r w:rsidRPr="00C70E76">
        <w:rPr>
          <w:rFonts w:hint="cs"/>
          <w:rtl/>
        </w:rPr>
        <w:t>7</w:t>
      </w:r>
      <w:r w:rsidR="003708E0">
        <w:rPr>
          <w:rFonts w:hint="cs"/>
          <w:rtl/>
        </w:rPr>
        <w:t>/</w:t>
      </w:r>
      <w:r w:rsidRPr="00C70E76">
        <w:rPr>
          <w:rFonts w:hint="cs"/>
          <w:rtl/>
        </w:rPr>
        <w:t>72</w:t>
      </w:r>
      <w:r>
        <w:rPr>
          <w:rFonts w:hint="cs"/>
          <w:rtl/>
        </w:rPr>
        <w:t xml:space="preserve">، </w:t>
      </w:r>
      <w:r w:rsidRPr="00C70E76">
        <w:rPr>
          <w:rFonts w:hint="cs"/>
          <w:rtl/>
        </w:rPr>
        <w:t>في شرح رواية البخاري</w:t>
      </w:r>
      <w:r>
        <w:rPr>
          <w:rFonts w:hint="cs"/>
          <w:rtl/>
        </w:rPr>
        <w:t xml:space="preserve">: </w:t>
      </w:r>
      <w:r w:rsidRPr="00C70E76">
        <w:rPr>
          <w:rFonts w:hint="cs"/>
          <w:rtl/>
        </w:rPr>
        <w:t>1</w:t>
      </w:r>
      <w:r w:rsidR="003708E0">
        <w:rPr>
          <w:rFonts w:hint="cs"/>
          <w:rtl/>
        </w:rPr>
        <w:t>/</w:t>
      </w:r>
      <w:r w:rsidRPr="00C70E76">
        <w:rPr>
          <w:rFonts w:hint="cs"/>
          <w:rtl/>
        </w:rPr>
        <w:t>525 )</w:t>
      </w:r>
      <w:r>
        <w:rPr>
          <w:rFonts w:hint="cs"/>
          <w:rtl/>
        </w:rPr>
        <w:t xml:space="preserve">: </w:t>
      </w:r>
      <w:r w:rsidRPr="00C70E76">
        <w:rPr>
          <w:rFonts w:hint="cs"/>
          <w:rtl/>
        </w:rPr>
        <w:t>لأعطين الراية غدا رجلاً يحب الله ورسوله</w:t>
      </w:r>
      <w:r>
        <w:rPr>
          <w:rFonts w:hint="cs"/>
          <w:rtl/>
        </w:rPr>
        <w:t xml:space="preserve">: </w:t>
      </w:r>
      <w:r w:rsidRPr="00C70E76">
        <w:rPr>
          <w:rFonts w:hint="cs"/>
          <w:rtl/>
        </w:rPr>
        <w:t>وقوله في الحديثين إن علياً يحب الله ورسوله ويحبه الله ورسوله</w:t>
      </w:r>
      <w:r>
        <w:rPr>
          <w:rFonts w:hint="cs"/>
          <w:rtl/>
        </w:rPr>
        <w:t xml:space="preserve">: </w:t>
      </w:r>
      <w:r w:rsidRPr="00C70E76">
        <w:rPr>
          <w:rFonts w:hint="cs"/>
          <w:rtl/>
        </w:rPr>
        <w:t>أراد بذلك وجود حقيقة المحبة</w:t>
      </w:r>
      <w:r>
        <w:rPr>
          <w:rFonts w:hint="cs"/>
          <w:rtl/>
        </w:rPr>
        <w:t xml:space="preserve">، </w:t>
      </w:r>
      <w:r w:rsidRPr="00C70E76">
        <w:rPr>
          <w:rFonts w:hint="cs"/>
          <w:rtl/>
        </w:rPr>
        <w:t>وإلا فكل مسلم يشترك مع علي في مطلق هذه الصفة.</w:t>
      </w:r>
    </w:p>
    <w:p w:rsidR="003550AC" w:rsidRDefault="003550AC" w:rsidP="00A26ACF">
      <w:pPr>
        <w:pStyle w:val="libNormal"/>
        <w:rPr>
          <w:rtl/>
        </w:rPr>
      </w:pPr>
      <w:r w:rsidRPr="00C70E76">
        <w:rPr>
          <w:rFonts w:hint="cs"/>
          <w:rtl/>
        </w:rPr>
        <w:t>وفي الحديث تلميح بقوله تعالى</w:t>
      </w:r>
      <w:r>
        <w:rPr>
          <w:rFonts w:hint="cs"/>
          <w:rtl/>
        </w:rPr>
        <w:t xml:space="preserve">: </w:t>
      </w:r>
      <w:r w:rsidRPr="00C70E76">
        <w:rPr>
          <w:rFonts w:hint="cs"/>
          <w:rtl/>
        </w:rPr>
        <w:t>قل إن كنتم تحبون الله فاتبعوني يحببكم الله</w:t>
      </w:r>
      <w:r>
        <w:rPr>
          <w:rFonts w:hint="cs"/>
          <w:rtl/>
        </w:rPr>
        <w:t xml:space="preserve">، </w:t>
      </w:r>
      <w:r w:rsidRPr="00C70E76">
        <w:rPr>
          <w:rFonts w:hint="cs"/>
          <w:rtl/>
        </w:rPr>
        <w:t>فكأنه أشار الى أن علياً تام الاتباع لرسول الله ( ص ) حتى اتصف بصفة محبة الله له</w:t>
      </w:r>
      <w:r>
        <w:rPr>
          <w:rFonts w:hint="cs"/>
          <w:rtl/>
        </w:rPr>
        <w:t xml:space="preserve">، </w:t>
      </w:r>
      <w:r w:rsidRPr="00C70E76">
        <w:rPr>
          <w:rFonts w:hint="cs"/>
          <w:rtl/>
        </w:rPr>
        <w:t>ولهذا كانت محبته علامة الايمان وبغضه علامة النفاق</w:t>
      </w:r>
      <w:r>
        <w:rPr>
          <w:rFonts w:hint="cs"/>
          <w:rtl/>
        </w:rPr>
        <w:t xml:space="preserve">، </w:t>
      </w:r>
      <w:r w:rsidRPr="00C70E76">
        <w:rPr>
          <w:rFonts w:hint="cs"/>
          <w:rtl/>
        </w:rPr>
        <w:t>كما أخرجه مسلم من حديث علي نفسه</w:t>
      </w:r>
      <w:r>
        <w:rPr>
          <w:rFonts w:hint="cs"/>
          <w:rtl/>
        </w:rPr>
        <w:t xml:space="preserve">، </w:t>
      </w:r>
      <w:r w:rsidRPr="00C70E76">
        <w:rPr>
          <w:rFonts w:hint="cs"/>
          <w:rtl/>
        </w:rPr>
        <w:t>قال</w:t>
      </w:r>
      <w:r>
        <w:rPr>
          <w:rFonts w:hint="cs"/>
          <w:rtl/>
        </w:rPr>
        <w:t xml:space="preserve">: </w:t>
      </w:r>
      <w:r w:rsidRPr="00C70E76">
        <w:rPr>
          <w:rFonts w:hint="cs"/>
          <w:rtl/>
        </w:rPr>
        <w:t>والذي فلق الحبة وبرأ النسمة إنه لعهد النبي ( ص ) أن لا يحبك إلا مؤمن</w:t>
      </w:r>
      <w:r>
        <w:rPr>
          <w:rFonts w:hint="cs"/>
          <w:rtl/>
        </w:rPr>
        <w:t xml:space="preserve">، </w:t>
      </w:r>
      <w:r w:rsidRPr="00C70E76">
        <w:rPr>
          <w:rFonts w:hint="cs"/>
          <w:rtl/>
        </w:rPr>
        <w:t>ولا يبغضك إلا منافق. وله شاهد من حديث أم سلمة عند أحمد. انتهى.</w:t>
      </w:r>
    </w:p>
    <w:p w:rsidR="003550AC" w:rsidRDefault="003550AC" w:rsidP="00A26ACF">
      <w:pPr>
        <w:pStyle w:val="libNormal"/>
        <w:rPr>
          <w:rtl/>
        </w:rPr>
      </w:pPr>
      <w:r w:rsidRPr="00C70E76">
        <w:rPr>
          <w:rFonts w:hint="cs"/>
          <w:rtl/>
        </w:rPr>
        <w:t xml:space="preserve">فقد حاول ابن حجر أن يميع شهادة النبي </w:t>
      </w:r>
      <w:r w:rsidR="003F5631" w:rsidRPr="003F5631">
        <w:rPr>
          <w:rStyle w:val="libAlaemChar"/>
          <w:rFonts w:hint="cs"/>
          <w:rtl/>
        </w:rPr>
        <w:t>صلى‌الله‌عليه‌وآله</w:t>
      </w:r>
      <w:r w:rsidRPr="00C70E76">
        <w:rPr>
          <w:rFonts w:hint="cs"/>
          <w:rtl/>
        </w:rPr>
        <w:t xml:space="preserve"> لعلي </w:t>
      </w:r>
      <w:r w:rsidR="003F5631" w:rsidRPr="003F5631">
        <w:rPr>
          <w:rStyle w:val="libAlaemChar"/>
          <w:rFonts w:hint="cs"/>
          <w:rtl/>
        </w:rPr>
        <w:t>عليه‌السلام</w:t>
      </w:r>
      <w:r w:rsidRPr="00C70E76">
        <w:rPr>
          <w:rFonts w:hint="cs"/>
          <w:rtl/>
        </w:rPr>
        <w:t xml:space="preserve"> في خيبر</w:t>
      </w:r>
      <w:r>
        <w:rPr>
          <w:rFonts w:hint="cs"/>
          <w:rtl/>
        </w:rPr>
        <w:t xml:space="preserve">، </w:t>
      </w:r>
      <w:r w:rsidRPr="00C70E76">
        <w:rPr>
          <w:rFonts w:hint="cs"/>
          <w:rtl/>
        </w:rPr>
        <w:t>وشهادته له بأن حبه وبغضه ميزان الايمان.. ويجعلهما شهادتين عامتين لكل الصحابة</w:t>
      </w:r>
      <w:r>
        <w:rPr>
          <w:rFonts w:hint="cs"/>
          <w:rtl/>
        </w:rPr>
        <w:t xml:space="preserve">!! </w:t>
      </w:r>
    </w:p>
    <w:p w:rsidR="003550AC" w:rsidRDefault="003550AC" w:rsidP="00A26ACF">
      <w:pPr>
        <w:pStyle w:val="libNormal"/>
        <w:rPr>
          <w:rtl/>
        </w:rPr>
      </w:pPr>
      <w:r w:rsidRPr="00C70E76">
        <w:rPr>
          <w:rFonts w:hint="cs"/>
          <w:rtl/>
        </w:rPr>
        <w:t>أما في خيبر فقد حاصر المسلمون خيبر وفتحوا عددا من حصونها</w:t>
      </w:r>
      <w:r>
        <w:rPr>
          <w:rFonts w:hint="cs"/>
          <w:rtl/>
        </w:rPr>
        <w:t xml:space="preserve">، </w:t>
      </w:r>
      <w:r w:rsidRPr="00C70E76">
        <w:rPr>
          <w:rFonts w:hint="cs"/>
          <w:rtl/>
        </w:rPr>
        <w:t>ولكنهم عجزوا عن فتح أهم حصن فيها ( حصن السلالم )</w:t>
      </w:r>
      <w:r>
        <w:rPr>
          <w:rFonts w:hint="cs"/>
          <w:rtl/>
        </w:rPr>
        <w:t xml:space="preserve">! </w:t>
      </w:r>
    </w:p>
    <w:p w:rsidR="003550AC" w:rsidRDefault="003550AC" w:rsidP="00A26ACF">
      <w:pPr>
        <w:pStyle w:val="libNormal"/>
        <w:rPr>
          <w:rtl/>
        </w:rPr>
      </w:pPr>
      <w:r w:rsidRPr="00C70E76">
        <w:rPr>
          <w:rFonts w:hint="cs"/>
          <w:rtl/>
        </w:rPr>
        <w:t>وكانت آخر محاولتين لفتحه حملتان</w:t>
      </w:r>
      <w:r>
        <w:rPr>
          <w:rFonts w:hint="cs"/>
          <w:rtl/>
        </w:rPr>
        <w:t xml:space="preserve">، </w:t>
      </w:r>
      <w:r w:rsidRPr="00C70E76">
        <w:rPr>
          <w:rFonts w:hint="cs"/>
          <w:rtl/>
        </w:rPr>
        <w:t>قاد المسلمين في الأولى منهما أبو بكر</w:t>
      </w:r>
      <w:r>
        <w:rPr>
          <w:rFonts w:hint="cs"/>
          <w:rtl/>
        </w:rPr>
        <w:t xml:space="preserve">، </w:t>
      </w:r>
      <w:r w:rsidRPr="00C70E76">
        <w:rPr>
          <w:rFonts w:hint="cs"/>
          <w:rtl/>
        </w:rPr>
        <w:t xml:space="preserve">وما أن اقتربوا من الحصن حتى واجهتهم دفاعات اليهود من أعلى الحصن بوابل السهام والأحجار.. فانهزموا راجعين الى مقر قيادة النبي </w:t>
      </w:r>
      <w:r w:rsidR="003F5631" w:rsidRPr="003F5631">
        <w:rPr>
          <w:rStyle w:val="libAlaemChar"/>
          <w:rFonts w:hint="cs"/>
          <w:rtl/>
        </w:rPr>
        <w:t>صلى‌الله‌عليه‌وآله</w:t>
      </w:r>
      <w:r>
        <w:rPr>
          <w:rFonts w:hint="cs"/>
          <w:rtl/>
        </w:rPr>
        <w:t xml:space="preserve">!! </w:t>
      </w:r>
    </w:p>
    <w:p w:rsidR="003550AC" w:rsidRDefault="003550AC" w:rsidP="00A26ACF">
      <w:pPr>
        <w:pStyle w:val="libNormal"/>
        <w:rPr>
          <w:rtl/>
        </w:rPr>
      </w:pPr>
      <w:r w:rsidRPr="00C70E76">
        <w:rPr>
          <w:rFonts w:hint="cs"/>
          <w:rtl/>
        </w:rPr>
        <w:t>وفي اليوم التالي قاد الحملة عمر بن الخطاب فتكرر نفس المشهد وأشد</w:t>
      </w:r>
      <w:r>
        <w:rPr>
          <w:rFonts w:hint="cs"/>
          <w:rtl/>
        </w:rPr>
        <w:t xml:space="preserve">، </w:t>
      </w:r>
      <w:r w:rsidRPr="00C70E76">
        <w:rPr>
          <w:rFonts w:hint="cs"/>
          <w:rtl/>
        </w:rPr>
        <w:t>فانهزم المسلمون ورجعوا</w:t>
      </w:r>
      <w:r>
        <w:rPr>
          <w:rFonts w:hint="cs"/>
          <w:rtl/>
        </w:rPr>
        <w:t xml:space="preserve">، </w:t>
      </w:r>
      <w:r w:rsidRPr="00C70E76">
        <w:rPr>
          <w:rFonts w:hint="cs"/>
          <w:rtl/>
        </w:rPr>
        <w:t>وهم يجبنون عمر وهو يجبنهم</w:t>
      </w:r>
      <w:r>
        <w:rPr>
          <w:rFonts w:hint="cs"/>
          <w:rtl/>
        </w:rPr>
        <w:t xml:space="preserve">!! </w:t>
      </w:r>
    </w:p>
    <w:p w:rsidR="003550AC" w:rsidRPr="00C70E76" w:rsidRDefault="003550AC" w:rsidP="00A26ACF">
      <w:pPr>
        <w:pStyle w:val="libNormal"/>
        <w:rPr>
          <w:rtl/>
        </w:rPr>
      </w:pPr>
      <w:r w:rsidRPr="00C70E76">
        <w:rPr>
          <w:rFonts w:hint="cs"/>
          <w:rtl/>
        </w:rPr>
        <w:t xml:space="preserve">عندها غضب النبي </w:t>
      </w:r>
      <w:r w:rsidR="003F5631" w:rsidRPr="003F5631">
        <w:rPr>
          <w:rStyle w:val="libAlaemChar"/>
          <w:rFonts w:hint="cs"/>
          <w:rtl/>
        </w:rPr>
        <w:t>صلى‌الله‌عليه‌وآله</w:t>
      </w:r>
      <w:r w:rsidRPr="00C70E76">
        <w:rPr>
          <w:rFonts w:hint="cs"/>
          <w:rtl/>
        </w:rPr>
        <w:t xml:space="preserve"> وقال كلمته الخالدة ( لأعطين الراية غدا رجلاً يحب الله ورسوله ويحبه الله ورسوله</w:t>
      </w:r>
      <w:r>
        <w:rPr>
          <w:rFonts w:hint="cs"/>
          <w:rtl/>
        </w:rPr>
        <w:t xml:space="preserve">، </w:t>
      </w:r>
      <w:r w:rsidRPr="00C70E76">
        <w:rPr>
          <w:rFonts w:hint="cs"/>
          <w:rtl/>
        </w:rPr>
        <w:t>كرار غير فرار</w:t>
      </w:r>
      <w:r>
        <w:rPr>
          <w:rFonts w:hint="cs"/>
          <w:rtl/>
        </w:rPr>
        <w:t xml:space="preserve">، </w:t>
      </w:r>
      <w:r w:rsidRPr="00C70E76">
        <w:rPr>
          <w:rFonts w:hint="cs"/>
          <w:rtl/>
        </w:rPr>
        <w:t>لا يرجع حتى يفتح الله على يديه ) وكان علي مريضاً برمد العينين</w:t>
      </w:r>
      <w:r>
        <w:rPr>
          <w:rFonts w:hint="cs"/>
          <w:rtl/>
        </w:rPr>
        <w:t xml:space="preserve">، </w:t>
      </w:r>
      <w:r w:rsidRPr="00C70E76">
        <w:rPr>
          <w:rFonts w:hint="cs"/>
          <w:rtl/>
        </w:rPr>
        <w:t xml:space="preserve">فأحضره النبي </w:t>
      </w:r>
      <w:r w:rsidR="003F5631" w:rsidRPr="003F5631">
        <w:rPr>
          <w:rStyle w:val="libAlaemChar"/>
          <w:rFonts w:hint="cs"/>
          <w:rtl/>
        </w:rPr>
        <w:t>صلى‌الله‌عليه‌وآله</w:t>
      </w:r>
      <w:r w:rsidRPr="00C70E76">
        <w:rPr>
          <w:rFonts w:hint="cs"/>
          <w:rtl/>
        </w:rPr>
        <w:t xml:space="preserve"> ومسح بريقه على عينيه فشفاه الله</w:t>
      </w:r>
    </w:p>
    <w:p w:rsidR="003550AC" w:rsidRDefault="003550AC" w:rsidP="003550AC">
      <w:pPr>
        <w:pStyle w:val="libNormal"/>
      </w:pPr>
      <w:r>
        <w:rPr>
          <w:rFonts w:hint="cs"/>
          <w:rtl/>
        </w:rPr>
        <w:br w:type="page"/>
      </w:r>
    </w:p>
    <w:p w:rsidR="003550AC" w:rsidRDefault="003550AC" w:rsidP="00801D49">
      <w:pPr>
        <w:pStyle w:val="libNormal0"/>
        <w:rPr>
          <w:rtl/>
        </w:rPr>
      </w:pPr>
      <w:r w:rsidRPr="00C70E76">
        <w:rPr>
          <w:rFonts w:hint="cs"/>
          <w:rtl/>
        </w:rPr>
        <w:lastRenderedPageBreak/>
        <w:t>تعالى</w:t>
      </w:r>
      <w:r>
        <w:rPr>
          <w:rFonts w:hint="cs"/>
          <w:rtl/>
        </w:rPr>
        <w:t xml:space="preserve">، </w:t>
      </w:r>
      <w:r w:rsidRPr="00C70E76">
        <w:rPr>
          <w:rFonts w:hint="cs"/>
          <w:rtl/>
        </w:rPr>
        <w:t>وأعطاه الراية</w:t>
      </w:r>
      <w:r>
        <w:rPr>
          <w:rFonts w:hint="cs"/>
          <w:rtl/>
        </w:rPr>
        <w:t xml:space="preserve">، </w:t>
      </w:r>
      <w:r w:rsidRPr="00C70E76">
        <w:rPr>
          <w:rFonts w:hint="cs"/>
          <w:rtl/>
        </w:rPr>
        <w:t>فتقدم علي أمام المسلمين وصعد في جبل الحصن قبلهم</w:t>
      </w:r>
      <w:r>
        <w:rPr>
          <w:rFonts w:hint="cs"/>
          <w:rtl/>
        </w:rPr>
        <w:t xml:space="preserve">، </w:t>
      </w:r>
      <w:r w:rsidRPr="00C70E76">
        <w:rPr>
          <w:rFonts w:hint="cs"/>
          <w:rtl/>
        </w:rPr>
        <w:t>وهو يدفع السهام والأحجار حتى تكسر ترسه</w:t>
      </w:r>
      <w:r>
        <w:rPr>
          <w:rFonts w:hint="cs"/>
          <w:rtl/>
        </w:rPr>
        <w:t xml:space="preserve">، </w:t>
      </w:r>
      <w:r w:rsidRPr="00C70E76">
        <w:rPr>
          <w:rFonts w:hint="cs"/>
          <w:rtl/>
        </w:rPr>
        <w:t>وتمكن من الصعود الى باب الحصن وبه جراحات</w:t>
      </w:r>
      <w:r>
        <w:rPr>
          <w:rFonts w:hint="cs"/>
          <w:rtl/>
        </w:rPr>
        <w:t xml:space="preserve">، </w:t>
      </w:r>
      <w:r w:rsidRPr="00C70E76">
        <w:rPr>
          <w:rFonts w:hint="cs"/>
          <w:rtl/>
        </w:rPr>
        <w:t>فاستعان بالله تعالى ودحا الباب الحديدي الضخم فانفتح</w:t>
      </w:r>
      <w:r>
        <w:rPr>
          <w:rFonts w:hint="cs"/>
          <w:rtl/>
        </w:rPr>
        <w:t xml:space="preserve">، </w:t>
      </w:r>
      <w:r w:rsidRPr="00C70E76">
        <w:rPr>
          <w:rFonts w:hint="cs"/>
          <w:rtl/>
        </w:rPr>
        <w:t>فدخل عليهم وحده وقتل فارسهم مرحباً</w:t>
      </w:r>
      <w:r>
        <w:rPr>
          <w:rFonts w:hint="cs"/>
          <w:rtl/>
        </w:rPr>
        <w:t xml:space="preserve">، </w:t>
      </w:r>
      <w:r w:rsidRPr="00C70E76">
        <w:rPr>
          <w:rFonts w:hint="cs"/>
          <w:rtl/>
        </w:rPr>
        <w:t>ورفع صوته بالتكبير</w:t>
      </w:r>
      <w:r>
        <w:rPr>
          <w:rFonts w:hint="cs"/>
          <w:rtl/>
        </w:rPr>
        <w:t xml:space="preserve">، </w:t>
      </w:r>
      <w:r w:rsidRPr="00C70E76">
        <w:rPr>
          <w:rFonts w:hint="cs"/>
          <w:rtl/>
        </w:rPr>
        <w:t>ففهم المسلمون أنه النصر</w:t>
      </w:r>
      <w:r>
        <w:rPr>
          <w:rFonts w:hint="cs"/>
          <w:rtl/>
        </w:rPr>
        <w:t xml:space="preserve">، </w:t>
      </w:r>
      <w:r w:rsidRPr="00C70E76">
        <w:rPr>
          <w:rFonts w:hint="cs"/>
          <w:rtl/>
        </w:rPr>
        <w:t>فدخلواالحصن على أثره وأكملوا تحريره</w:t>
      </w:r>
      <w:r>
        <w:rPr>
          <w:rFonts w:hint="cs"/>
          <w:rtl/>
        </w:rPr>
        <w:t xml:space="preserve">!! </w:t>
      </w:r>
    </w:p>
    <w:p w:rsidR="003550AC" w:rsidRDefault="003550AC" w:rsidP="00A26ACF">
      <w:pPr>
        <w:pStyle w:val="libNormal"/>
        <w:rPr>
          <w:rtl/>
        </w:rPr>
      </w:pPr>
      <w:r w:rsidRPr="00C70E76">
        <w:rPr>
          <w:rFonts w:hint="cs"/>
          <w:rtl/>
        </w:rPr>
        <w:t>فانظر كيف حاول ابن حجر توسيع هذه الشهادة النبوية لتشمل كل الصحابة</w:t>
      </w:r>
      <w:r>
        <w:rPr>
          <w:rFonts w:hint="cs"/>
          <w:rtl/>
        </w:rPr>
        <w:t xml:space="preserve">، </w:t>
      </w:r>
      <w:r w:rsidRPr="00C70E76">
        <w:rPr>
          <w:rFonts w:hint="cs"/>
          <w:rtl/>
        </w:rPr>
        <w:t>ويغمض عينيه عن خصوصياتها المتعددة</w:t>
      </w:r>
      <w:r>
        <w:rPr>
          <w:rFonts w:hint="cs"/>
          <w:rtl/>
        </w:rPr>
        <w:t xml:space="preserve">، </w:t>
      </w:r>
      <w:r w:rsidRPr="00C70E76">
        <w:rPr>
          <w:rFonts w:hint="cs"/>
          <w:rtl/>
        </w:rPr>
        <w:t>التي لا تنطبق إلا على علي</w:t>
      </w:r>
      <w:r>
        <w:rPr>
          <w:rFonts w:hint="cs"/>
          <w:rtl/>
        </w:rPr>
        <w:t xml:space="preserve">؟! </w:t>
      </w:r>
    </w:p>
    <w:p w:rsidR="003550AC" w:rsidRDefault="003550AC" w:rsidP="00A26ACF">
      <w:pPr>
        <w:pStyle w:val="libNormal"/>
        <w:rPr>
          <w:rtl/>
        </w:rPr>
      </w:pPr>
      <w:r w:rsidRPr="00C70E76">
        <w:rPr>
          <w:rFonts w:hint="cs"/>
          <w:rtl/>
        </w:rPr>
        <w:t>والأعجب من ذلك أنه عمد الى الميزان الالَهي لإيمان الأمة</w:t>
      </w:r>
      <w:r>
        <w:rPr>
          <w:rFonts w:hint="cs"/>
          <w:rtl/>
        </w:rPr>
        <w:t xml:space="preserve">، </w:t>
      </w:r>
      <w:r w:rsidRPr="00C70E76">
        <w:rPr>
          <w:rFonts w:hint="cs"/>
          <w:rtl/>
        </w:rPr>
        <w:t>والذي هو ميزان منصوص</w:t>
      </w:r>
      <w:r>
        <w:rPr>
          <w:rFonts w:hint="cs"/>
          <w:rtl/>
        </w:rPr>
        <w:t xml:space="preserve">، </w:t>
      </w:r>
      <w:r w:rsidRPr="00C70E76">
        <w:rPr>
          <w:rFonts w:hint="cs"/>
          <w:rtl/>
        </w:rPr>
        <w:t>لشخص مخصوص</w:t>
      </w:r>
      <w:r>
        <w:rPr>
          <w:rFonts w:hint="cs"/>
          <w:rtl/>
        </w:rPr>
        <w:t xml:space="preserve">، </w:t>
      </w:r>
      <w:r w:rsidRPr="00C70E76">
        <w:rPr>
          <w:rFonts w:hint="cs"/>
          <w:rtl/>
        </w:rPr>
        <w:t>فجعله ميزاناً واسعاً ضائعاً مائعاً متناقضاً</w:t>
      </w:r>
      <w:r>
        <w:rPr>
          <w:rFonts w:hint="cs"/>
          <w:rtl/>
        </w:rPr>
        <w:t xml:space="preserve">! </w:t>
      </w:r>
      <w:r w:rsidRPr="00C70E76">
        <w:rPr>
          <w:rFonts w:hint="cs"/>
          <w:rtl/>
        </w:rPr>
        <w:t>فقال</w:t>
      </w:r>
      <w:r>
        <w:rPr>
          <w:rFonts w:hint="cs"/>
          <w:rtl/>
        </w:rPr>
        <w:t xml:space="preserve">: </w:t>
      </w:r>
    </w:p>
    <w:p w:rsidR="003550AC" w:rsidRDefault="003550AC" w:rsidP="00A26ACF">
      <w:pPr>
        <w:pStyle w:val="libNormal"/>
        <w:rPr>
          <w:rtl/>
        </w:rPr>
      </w:pPr>
      <w:r w:rsidRPr="00C70E76">
        <w:rPr>
          <w:rFonts w:hint="cs"/>
          <w:rtl/>
        </w:rPr>
        <w:t>وهذا جار باطراد في أعيان الصحابة</w:t>
      </w:r>
      <w:r>
        <w:rPr>
          <w:rFonts w:hint="cs"/>
          <w:rtl/>
        </w:rPr>
        <w:t xml:space="preserve">، </w:t>
      </w:r>
      <w:r w:rsidRPr="00C70E76">
        <w:rPr>
          <w:rFonts w:hint="cs"/>
          <w:rtl/>
        </w:rPr>
        <w:t>لتحقق مشترك الاكرام</w:t>
      </w:r>
      <w:r>
        <w:rPr>
          <w:rFonts w:hint="cs"/>
          <w:rtl/>
        </w:rPr>
        <w:t xml:space="preserve">، </w:t>
      </w:r>
      <w:r w:rsidRPr="00C70E76">
        <w:rPr>
          <w:rFonts w:hint="cs"/>
          <w:rtl/>
        </w:rPr>
        <w:t>لما لهم من حسن الغناء في الدين</w:t>
      </w:r>
      <w:r>
        <w:rPr>
          <w:rFonts w:hint="cs"/>
          <w:rtl/>
        </w:rPr>
        <w:t xml:space="preserve">! </w:t>
      </w:r>
    </w:p>
    <w:p w:rsidR="003550AC" w:rsidRDefault="003550AC" w:rsidP="00A26ACF">
      <w:pPr>
        <w:pStyle w:val="libNormal"/>
        <w:rPr>
          <w:rtl/>
        </w:rPr>
      </w:pPr>
      <w:r w:rsidRPr="00C70E76">
        <w:rPr>
          <w:rFonts w:hint="cs"/>
          <w:rtl/>
        </w:rPr>
        <w:t>يعني بذلك أن حب كل واحد من الصحابة علامة على الايمان</w:t>
      </w:r>
      <w:r>
        <w:rPr>
          <w:rFonts w:hint="cs"/>
          <w:rtl/>
        </w:rPr>
        <w:t xml:space="preserve">، </w:t>
      </w:r>
      <w:r w:rsidRPr="00C70E76">
        <w:rPr>
          <w:rFonts w:hint="cs"/>
          <w:rtl/>
        </w:rPr>
        <w:t>وبغض أي واحد منهم علامة على النفاق</w:t>
      </w:r>
      <w:r>
        <w:rPr>
          <w:rFonts w:hint="cs"/>
          <w:rtl/>
        </w:rPr>
        <w:t xml:space="preserve">، </w:t>
      </w:r>
      <w:r w:rsidRPr="00C70E76">
        <w:rPr>
          <w:rFonts w:hint="cs"/>
          <w:rtl/>
        </w:rPr>
        <w:t xml:space="preserve">لأنهم جميعاً شاركوا في نصرة النبي </w:t>
      </w:r>
      <w:r w:rsidR="003F5631" w:rsidRPr="003F5631">
        <w:rPr>
          <w:rStyle w:val="libAlaemChar"/>
          <w:rFonts w:hint="cs"/>
          <w:rtl/>
        </w:rPr>
        <w:t>صلى‌الله‌عليه‌وآله</w:t>
      </w:r>
      <w:r>
        <w:rPr>
          <w:rFonts w:hint="cs"/>
          <w:rtl/>
        </w:rPr>
        <w:t xml:space="preserve">! </w:t>
      </w:r>
    </w:p>
    <w:p w:rsidR="003550AC" w:rsidRDefault="003550AC" w:rsidP="00A26ACF">
      <w:pPr>
        <w:pStyle w:val="libNormal"/>
        <w:rPr>
          <w:rtl/>
        </w:rPr>
      </w:pPr>
      <w:r w:rsidRPr="00C70E76">
        <w:rPr>
          <w:rFonts w:hint="cs"/>
          <w:rtl/>
        </w:rPr>
        <w:t xml:space="preserve">يفعل ابن حجر ذلك وهو يعلم أن غرض الإسلام من التأكيد على حب علي </w:t>
      </w:r>
      <w:r w:rsidR="003F5631" w:rsidRPr="003F5631">
        <w:rPr>
          <w:rStyle w:val="libAlaemChar"/>
          <w:rFonts w:hint="cs"/>
          <w:rtl/>
        </w:rPr>
        <w:t>عليه‌السلام</w:t>
      </w:r>
      <w:r w:rsidRPr="00C70E76">
        <w:rPr>
          <w:rFonts w:hint="cs"/>
          <w:rtl/>
        </w:rPr>
        <w:t xml:space="preserve"> أن يضع للأمة خطاً ومقياساً ليعرف به هدى المهتدين به</w:t>
      </w:r>
      <w:r>
        <w:rPr>
          <w:rFonts w:hint="cs"/>
          <w:rtl/>
        </w:rPr>
        <w:t xml:space="preserve">، </w:t>
      </w:r>
      <w:r w:rsidRPr="00C70E76">
        <w:rPr>
          <w:rFonts w:hint="cs"/>
          <w:rtl/>
        </w:rPr>
        <w:t>وكذب المنافقين في ادعائهم الإسلام.</w:t>
      </w:r>
    </w:p>
    <w:p w:rsidR="003550AC" w:rsidRDefault="003550AC" w:rsidP="00A26ACF">
      <w:pPr>
        <w:pStyle w:val="libNormal"/>
        <w:rPr>
          <w:rtl/>
        </w:rPr>
      </w:pPr>
      <w:r w:rsidRPr="00C70E76">
        <w:rPr>
          <w:rFonts w:hint="cs"/>
          <w:rtl/>
        </w:rPr>
        <w:t>وكيف يعقل ابن حجر أن يكون الصحابة جميعاً مقياساً لذلك</w:t>
      </w:r>
      <w:r>
        <w:rPr>
          <w:rFonts w:hint="cs"/>
          <w:rtl/>
        </w:rPr>
        <w:t xml:space="preserve">، </w:t>
      </w:r>
      <w:r w:rsidRPr="00C70E76">
        <w:rPr>
          <w:rFonts w:hint="cs"/>
          <w:rtl/>
        </w:rPr>
        <w:t>وعددهم عنده أكثر من مئة ألف</w:t>
      </w:r>
      <w:r>
        <w:rPr>
          <w:rFonts w:hint="cs"/>
          <w:rtl/>
        </w:rPr>
        <w:t xml:space="preserve">، </w:t>
      </w:r>
      <w:r w:rsidRPr="00C70E76">
        <w:rPr>
          <w:rFonts w:hint="cs"/>
          <w:rtl/>
        </w:rPr>
        <w:t xml:space="preserve">وقد كانوا في عهد النبي </w:t>
      </w:r>
      <w:r w:rsidR="003F5631" w:rsidRPr="003F5631">
        <w:rPr>
          <w:rStyle w:val="libAlaemChar"/>
          <w:rFonts w:hint="cs"/>
          <w:rtl/>
        </w:rPr>
        <w:t>صلى‌الله‌عليه‌وآله</w:t>
      </w:r>
      <w:r w:rsidRPr="00C70E76">
        <w:rPr>
          <w:rFonts w:hint="cs"/>
          <w:rtl/>
        </w:rPr>
        <w:t xml:space="preserve"> مختلفي المشارب والاتجاهات والمستويات</w:t>
      </w:r>
      <w:r>
        <w:rPr>
          <w:rFonts w:hint="cs"/>
          <w:rtl/>
        </w:rPr>
        <w:t xml:space="preserve">، </w:t>
      </w:r>
      <w:r w:rsidRPr="00C70E76">
        <w:rPr>
          <w:rFonts w:hint="cs"/>
          <w:rtl/>
        </w:rPr>
        <w:t>وصاروا بعده أكثر اختلافاً وعداوة وبغضاء.. حتى انقسمت الأمة بسببهم الى محب لهم ومبغض</w:t>
      </w:r>
      <w:r>
        <w:rPr>
          <w:rFonts w:hint="cs"/>
          <w:rtl/>
        </w:rPr>
        <w:t xml:space="preserve">، </w:t>
      </w:r>
      <w:r w:rsidRPr="00C70E76">
        <w:rPr>
          <w:rFonts w:hint="cs"/>
          <w:rtl/>
        </w:rPr>
        <w:t>وقامت بينهم الحروب</w:t>
      </w:r>
      <w:r>
        <w:rPr>
          <w:rFonts w:hint="cs"/>
          <w:rtl/>
        </w:rPr>
        <w:t xml:space="preserve">!! </w:t>
      </w:r>
    </w:p>
    <w:p w:rsidR="003550AC" w:rsidRDefault="003550AC" w:rsidP="00A26ACF">
      <w:pPr>
        <w:pStyle w:val="libNormal"/>
        <w:rPr>
          <w:rtl/>
        </w:rPr>
      </w:pPr>
      <w:r w:rsidRPr="00C70E76">
        <w:rPr>
          <w:rFonts w:hint="cs"/>
          <w:rtl/>
        </w:rPr>
        <w:t>فلو جعلنا بغضهم مقياساً للنفاق</w:t>
      </w:r>
      <w:r>
        <w:rPr>
          <w:rFonts w:hint="cs"/>
          <w:rtl/>
        </w:rPr>
        <w:t xml:space="preserve">، </w:t>
      </w:r>
      <w:r w:rsidRPr="00C70E76">
        <w:rPr>
          <w:rFonts w:hint="cs"/>
          <w:rtl/>
        </w:rPr>
        <w:t>فقد نفينا وجود منافقين في الأمة</w:t>
      </w:r>
      <w:r>
        <w:rPr>
          <w:rFonts w:hint="cs"/>
          <w:rtl/>
        </w:rPr>
        <w:t xml:space="preserve">! </w:t>
      </w:r>
    </w:p>
    <w:p w:rsidR="003550AC" w:rsidRDefault="003550AC" w:rsidP="00A26ACF">
      <w:pPr>
        <w:pStyle w:val="libNormal"/>
        <w:rPr>
          <w:rtl/>
        </w:rPr>
      </w:pPr>
      <w:r w:rsidRPr="00C70E76">
        <w:rPr>
          <w:rFonts w:hint="cs"/>
          <w:rtl/>
        </w:rPr>
        <w:t>لأن المنافقين في زمنه وبعده</w:t>
      </w:r>
      <w:r>
        <w:rPr>
          <w:rFonts w:hint="cs"/>
          <w:rtl/>
        </w:rPr>
        <w:t xml:space="preserve">، </w:t>
      </w:r>
      <w:r w:rsidRPr="00C70E76">
        <w:rPr>
          <w:rFonts w:hint="cs"/>
          <w:rtl/>
        </w:rPr>
        <w:t>إما صحابة أو يحبون أحداً من الصحابة</w:t>
      </w:r>
      <w:r>
        <w:rPr>
          <w:rFonts w:hint="cs"/>
          <w:rtl/>
        </w:rPr>
        <w:t xml:space="preserve">! </w:t>
      </w:r>
    </w:p>
    <w:p w:rsidR="003550AC" w:rsidRPr="00C70E76" w:rsidRDefault="003550AC" w:rsidP="00A26ACF">
      <w:pPr>
        <w:pStyle w:val="libNormal"/>
        <w:rPr>
          <w:rtl/>
        </w:rPr>
      </w:pPr>
      <w:r w:rsidRPr="00C70E76">
        <w:rPr>
          <w:rFonts w:hint="cs"/>
          <w:rtl/>
        </w:rPr>
        <w:t xml:space="preserve">وذلك تكذيب للقرآن حيث أخبرا بوجود منافقين في حياة النبي </w:t>
      </w:r>
      <w:r w:rsidR="003F5631" w:rsidRPr="003F5631">
        <w:rPr>
          <w:rStyle w:val="libAlaemChar"/>
          <w:rFonts w:hint="cs"/>
          <w:rtl/>
        </w:rPr>
        <w:t>صلى‌الله‌عليه‌وآله</w:t>
      </w:r>
      <w:r w:rsidRPr="00C70E76">
        <w:rPr>
          <w:rFonts w:hint="cs"/>
          <w:rtl/>
        </w:rPr>
        <w:t>.</w:t>
      </w:r>
    </w:p>
    <w:p w:rsidR="003550AC" w:rsidRDefault="003550AC" w:rsidP="003550AC">
      <w:pPr>
        <w:pStyle w:val="libNormal"/>
      </w:pPr>
      <w:r>
        <w:rPr>
          <w:rFonts w:hint="cs"/>
          <w:rtl/>
        </w:rPr>
        <w:br w:type="page"/>
      </w:r>
    </w:p>
    <w:p w:rsidR="003550AC" w:rsidRPr="00C70E76" w:rsidRDefault="003550AC" w:rsidP="00A26ACF">
      <w:pPr>
        <w:pStyle w:val="libNormal"/>
        <w:rPr>
          <w:rtl/>
        </w:rPr>
      </w:pPr>
      <w:r w:rsidRPr="00C70E76">
        <w:rPr>
          <w:rFonts w:hint="cs"/>
          <w:rtl/>
        </w:rPr>
        <w:lastRenderedPageBreak/>
        <w:t>كما أن مقياس ابن حجر يسبب مشكلة عقيدية على الصحابة أنفسهم.. لأنه لا يكاد يوجد صحابي إلا وأبغض صحابياً آخر</w:t>
      </w:r>
      <w:r>
        <w:rPr>
          <w:rFonts w:hint="cs"/>
          <w:rtl/>
        </w:rPr>
        <w:t xml:space="preserve">، </w:t>
      </w:r>
      <w:r w:rsidRPr="00C70E76">
        <w:rPr>
          <w:rFonts w:hint="cs"/>
          <w:rtl/>
        </w:rPr>
        <w:t>فيكونون جميعاً بهذا المقياس ( الحجري ) منافقين</w:t>
      </w:r>
      <w:r>
        <w:rPr>
          <w:rFonts w:hint="cs"/>
          <w:rtl/>
        </w:rPr>
        <w:t xml:space="preserve">!! </w:t>
      </w:r>
    </w:p>
    <w:p w:rsidR="003550AC" w:rsidRPr="00C70E76" w:rsidRDefault="003550AC" w:rsidP="00A56519">
      <w:pPr>
        <w:pStyle w:val="libCenter"/>
        <w:rPr>
          <w:rtl/>
        </w:rPr>
      </w:pPr>
      <w:r w:rsidRPr="00C70E76">
        <w:rPr>
          <w:rFonts w:hint="cs"/>
          <w:rtl/>
        </w:rPr>
        <w:t>**</w:t>
      </w:r>
    </w:p>
    <w:p w:rsidR="003550AC" w:rsidRDefault="003550AC" w:rsidP="00A26ACF">
      <w:pPr>
        <w:pStyle w:val="libNormal"/>
        <w:rPr>
          <w:rtl/>
        </w:rPr>
      </w:pPr>
      <w:r w:rsidRPr="00C70E76">
        <w:rPr>
          <w:rFonts w:hint="cs"/>
          <w:rtl/>
        </w:rPr>
        <w:t>وقد حاول ابن حجر أن يخلص من هذه الورطة فنقل عن صاحب المفهم كلاماً غير مفهم</w:t>
      </w:r>
      <w:r>
        <w:rPr>
          <w:rFonts w:hint="cs"/>
          <w:rtl/>
        </w:rPr>
        <w:t xml:space="preserve">، </w:t>
      </w:r>
      <w:r w:rsidRPr="00C70E76">
        <w:rPr>
          <w:rFonts w:hint="cs"/>
          <w:rtl/>
        </w:rPr>
        <w:t>مفاده أن الصحابة قد أبغضوا بعضهم</w:t>
      </w:r>
      <w:r>
        <w:rPr>
          <w:rFonts w:hint="cs"/>
          <w:rtl/>
        </w:rPr>
        <w:t xml:space="preserve">، </w:t>
      </w:r>
      <w:r w:rsidRPr="00C70E76">
        <w:rPr>
          <w:rFonts w:hint="cs"/>
          <w:rtl/>
        </w:rPr>
        <w:t>وقد اشتهر بغض معاوية لعلي</w:t>
      </w:r>
      <w:r>
        <w:rPr>
          <w:rFonts w:hint="cs"/>
          <w:rtl/>
        </w:rPr>
        <w:t xml:space="preserve">، </w:t>
      </w:r>
      <w:r w:rsidRPr="00C70E76">
        <w:rPr>
          <w:rFonts w:hint="cs"/>
          <w:rtl/>
        </w:rPr>
        <w:t>ولكن هذا البغض بزعمه ليس نفاقاً</w:t>
      </w:r>
      <w:r>
        <w:rPr>
          <w:rFonts w:hint="cs"/>
          <w:rtl/>
        </w:rPr>
        <w:t xml:space="preserve">! </w:t>
      </w:r>
      <w:r w:rsidRPr="00C70E76">
        <w:rPr>
          <w:rFonts w:hint="cs"/>
          <w:rtl/>
        </w:rPr>
        <w:t xml:space="preserve">لأن قصد النبي </w:t>
      </w:r>
      <w:r w:rsidR="003F5631" w:rsidRPr="003F5631">
        <w:rPr>
          <w:rStyle w:val="libAlaemChar"/>
          <w:rFonts w:hint="cs"/>
          <w:rtl/>
        </w:rPr>
        <w:t>صلى‌الله‌عليه‌وآله</w:t>
      </w:r>
      <w:r w:rsidRPr="00C70E76">
        <w:rPr>
          <w:rFonts w:hint="cs"/>
          <w:rtl/>
        </w:rPr>
        <w:t xml:space="preserve"> أن علامة النفاق هو بغض علي بسبب نصرته للنبي فقط.. وأما بغضه لسبب آخر فهو حلالٌ زلال</w:t>
      </w:r>
      <w:r>
        <w:rPr>
          <w:rFonts w:hint="cs"/>
          <w:rtl/>
        </w:rPr>
        <w:t xml:space="preserve">، </w:t>
      </w:r>
      <w:r w:rsidRPr="00C70E76">
        <w:rPr>
          <w:rFonts w:hint="cs"/>
          <w:rtl/>
        </w:rPr>
        <w:t>لا يوجب نفاقاً ولا هم يحزنون</w:t>
      </w:r>
      <w:r>
        <w:rPr>
          <w:rFonts w:hint="cs"/>
          <w:rtl/>
        </w:rPr>
        <w:t xml:space="preserve">!! </w:t>
      </w:r>
    </w:p>
    <w:p w:rsidR="003550AC" w:rsidRDefault="003550AC" w:rsidP="00A26ACF">
      <w:pPr>
        <w:pStyle w:val="libNormal"/>
        <w:rPr>
          <w:rtl/>
        </w:rPr>
      </w:pPr>
      <w:r w:rsidRPr="00C70E76">
        <w:rPr>
          <w:rFonts w:hint="cs"/>
          <w:rtl/>
        </w:rPr>
        <w:t>وهي حيلةٌ وجدها علماء الخلافة القرشية قبل ابن حجر</w:t>
      </w:r>
      <w:r>
        <w:rPr>
          <w:rFonts w:hint="cs"/>
          <w:rtl/>
        </w:rPr>
        <w:t xml:space="preserve">، </w:t>
      </w:r>
      <w:r w:rsidRPr="00C70E76">
        <w:rPr>
          <w:rFonts w:hint="cs"/>
          <w:rtl/>
        </w:rPr>
        <w:t>فحللوا بها بغض علي</w:t>
      </w:r>
      <w:r>
        <w:rPr>
          <w:rFonts w:hint="cs"/>
          <w:rtl/>
        </w:rPr>
        <w:t xml:space="preserve">، </w:t>
      </w:r>
      <w:r w:rsidRPr="00C70E76">
        <w:rPr>
          <w:rFonts w:hint="cs"/>
          <w:rtl/>
        </w:rPr>
        <w:t xml:space="preserve">وزعموا أن التأكيد النبوي المطلق مخصوص بمن أبغضه لنصرته للنبي </w:t>
      </w:r>
      <w:r w:rsidR="003F5631" w:rsidRPr="003F5631">
        <w:rPr>
          <w:rStyle w:val="libAlaemChar"/>
          <w:rFonts w:hint="cs"/>
          <w:rtl/>
        </w:rPr>
        <w:t>صلى‌الله‌عليه‌وآله</w:t>
      </w:r>
      <w:r w:rsidRPr="00C70E76">
        <w:rPr>
          <w:rFonts w:hint="cs"/>
          <w:rtl/>
        </w:rPr>
        <w:t xml:space="preserve"> فقط</w:t>
      </w:r>
      <w:r>
        <w:rPr>
          <w:rFonts w:hint="cs"/>
          <w:rtl/>
        </w:rPr>
        <w:t xml:space="preserve">! </w:t>
      </w:r>
      <w:r w:rsidRPr="00C70E76">
        <w:rPr>
          <w:rFonts w:hint="cs"/>
          <w:rtl/>
        </w:rPr>
        <w:t>فلا يشمل الذين يبغضونه لأسباب أخرى غير النصرة</w:t>
      </w:r>
      <w:r>
        <w:rPr>
          <w:rFonts w:hint="cs"/>
          <w:rtl/>
        </w:rPr>
        <w:t xml:space="preserve">!! </w:t>
      </w:r>
    </w:p>
    <w:p w:rsidR="003550AC" w:rsidRDefault="003550AC" w:rsidP="00A26ACF">
      <w:pPr>
        <w:pStyle w:val="libNormal"/>
        <w:rPr>
          <w:rtl/>
        </w:rPr>
      </w:pPr>
      <w:r w:rsidRPr="00C70E76">
        <w:rPr>
          <w:rFonts w:hint="cs"/>
          <w:rtl/>
        </w:rPr>
        <w:t>وقد تشبثوا بتلك الحيلة لرفع حكم النفاق عن معاوية</w:t>
      </w:r>
      <w:r>
        <w:rPr>
          <w:rFonts w:hint="cs"/>
          <w:rtl/>
        </w:rPr>
        <w:t xml:space="preserve">، </w:t>
      </w:r>
      <w:r w:rsidRPr="00C70E76">
        <w:rPr>
          <w:rFonts w:hint="cs"/>
          <w:rtl/>
        </w:rPr>
        <w:t xml:space="preserve">وتبرير أمره بلعن علي </w:t>
      </w:r>
      <w:r w:rsidR="003F5631" w:rsidRPr="003F5631">
        <w:rPr>
          <w:rStyle w:val="libAlaemChar"/>
          <w:rFonts w:hint="cs"/>
          <w:rtl/>
        </w:rPr>
        <w:t>عليه‌السلام</w:t>
      </w:r>
      <w:r w:rsidRPr="00C70E76">
        <w:rPr>
          <w:rFonts w:hint="cs"/>
          <w:rtl/>
        </w:rPr>
        <w:t xml:space="preserve"> على منابر الإسلام في خطب الجمعة عشرات السنين</w:t>
      </w:r>
      <w:r>
        <w:rPr>
          <w:rFonts w:hint="cs"/>
          <w:rtl/>
        </w:rPr>
        <w:t xml:space="preserve">، </w:t>
      </w:r>
      <w:r w:rsidRPr="00C70E76">
        <w:rPr>
          <w:rFonts w:hint="cs"/>
          <w:rtl/>
        </w:rPr>
        <w:t xml:space="preserve">وتشريد أهل بيت النبي </w:t>
      </w:r>
      <w:r w:rsidR="003F5631" w:rsidRPr="003F5631">
        <w:rPr>
          <w:rStyle w:val="libAlaemChar"/>
          <w:rFonts w:hint="cs"/>
          <w:rtl/>
        </w:rPr>
        <w:t>صلى‌الله‌عليه‌وآله</w:t>
      </w:r>
      <w:r w:rsidRPr="00C70E76">
        <w:rPr>
          <w:rFonts w:hint="cs"/>
          <w:rtl/>
        </w:rPr>
        <w:t xml:space="preserve"> ومطاردتهم في كل صقع</w:t>
      </w:r>
      <w:r>
        <w:rPr>
          <w:rFonts w:hint="cs"/>
          <w:rtl/>
        </w:rPr>
        <w:t xml:space="preserve">، </w:t>
      </w:r>
      <w:r w:rsidRPr="00C70E76">
        <w:rPr>
          <w:rFonts w:hint="cs"/>
          <w:rtl/>
        </w:rPr>
        <w:t>وتقتيل شيعتهم وهدم بيوتهم</w:t>
      </w:r>
      <w:r>
        <w:rPr>
          <w:rFonts w:hint="cs"/>
          <w:rtl/>
        </w:rPr>
        <w:t xml:space="preserve">، </w:t>
      </w:r>
      <w:r w:rsidRPr="00C70E76">
        <w:rPr>
          <w:rFonts w:hint="cs"/>
          <w:rtl/>
        </w:rPr>
        <w:t>وتقريب مبغضيهم ولاعنيهم</w:t>
      </w:r>
      <w:r>
        <w:rPr>
          <w:rFonts w:hint="cs"/>
          <w:rtl/>
        </w:rPr>
        <w:t xml:space="preserve">، </w:t>
      </w:r>
      <w:r w:rsidRPr="00C70E76">
        <w:rPr>
          <w:rFonts w:hint="cs"/>
          <w:rtl/>
        </w:rPr>
        <w:t>وإعطائهم مناصب الدولة</w:t>
      </w:r>
      <w:r>
        <w:rPr>
          <w:rFonts w:hint="cs"/>
          <w:rtl/>
        </w:rPr>
        <w:t xml:space="preserve">!! </w:t>
      </w:r>
    </w:p>
    <w:p w:rsidR="003550AC" w:rsidRDefault="003550AC" w:rsidP="00A26ACF">
      <w:pPr>
        <w:pStyle w:val="libNormal"/>
        <w:rPr>
          <w:rtl/>
        </w:rPr>
      </w:pPr>
      <w:r w:rsidRPr="00C70E76">
        <w:rPr>
          <w:rFonts w:hint="cs"/>
          <w:rtl/>
        </w:rPr>
        <w:t>وقد تمسك بهذه الحيلة بعض فقهاء النواصب في عصر ابن حجر</w:t>
      </w:r>
      <w:r>
        <w:rPr>
          <w:rFonts w:hint="cs"/>
          <w:rtl/>
        </w:rPr>
        <w:t xml:space="preserve">، </w:t>
      </w:r>
      <w:r w:rsidRPr="00C70E76">
        <w:rPr>
          <w:rFonts w:hint="cs"/>
          <w:rtl/>
        </w:rPr>
        <w:t>ودافعوا بها أمام القضاة السنيين</w:t>
      </w:r>
      <w:r>
        <w:rPr>
          <w:rFonts w:hint="cs"/>
          <w:rtl/>
        </w:rPr>
        <w:t xml:space="preserve">، </w:t>
      </w:r>
      <w:r w:rsidRPr="00C70E76">
        <w:rPr>
          <w:rFonts w:hint="cs"/>
          <w:rtl/>
        </w:rPr>
        <w:t>الذين أصدروا حكمهم على ابن تيمية</w:t>
      </w:r>
      <w:r>
        <w:rPr>
          <w:rFonts w:hint="cs"/>
          <w:rtl/>
        </w:rPr>
        <w:t xml:space="preserve">، </w:t>
      </w:r>
      <w:r w:rsidRPr="00C70E76">
        <w:rPr>
          <w:rFonts w:hint="cs"/>
          <w:rtl/>
        </w:rPr>
        <w:t xml:space="preserve">بأنه ناصبي منافق مبغض لعلي </w:t>
      </w:r>
      <w:r w:rsidR="003F5631" w:rsidRPr="003F5631">
        <w:rPr>
          <w:rStyle w:val="libAlaemChar"/>
          <w:rFonts w:hint="cs"/>
          <w:rtl/>
        </w:rPr>
        <w:t>عليه‌السلام</w:t>
      </w:r>
      <w:r>
        <w:rPr>
          <w:rFonts w:hint="cs"/>
          <w:rtl/>
        </w:rPr>
        <w:t xml:space="preserve">! </w:t>
      </w:r>
      <w:r w:rsidRPr="00C70E76">
        <w:rPr>
          <w:rFonts w:hint="cs"/>
          <w:rtl/>
        </w:rPr>
        <w:t>فقال المدافعون</w:t>
      </w:r>
      <w:r>
        <w:rPr>
          <w:rFonts w:hint="cs"/>
          <w:rtl/>
        </w:rPr>
        <w:t xml:space="preserve">: </w:t>
      </w:r>
      <w:r w:rsidRPr="00C70E76">
        <w:rPr>
          <w:rFonts w:hint="cs"/>
          <w:rtl/>
        </w:rPr>
        <w:t xml:space="preserve">إن بغضه لعلي الذي ليس بسبب نصرته للنبي </w:t>
      </w:r>
      <w:r w:rsidR="003F5631" w:rsidRPr="003F5631">
        <w:rPr>
          <w:rStyle w:val="libAlaemChar"/>
          <w:rFonts w:hint="cs"/>
          <w:rtl/>
        </w:rPr>
        <w:t>صلى‌الله‌عليه‌وآله</w:t>
      </w:r>
      <w:r w:rsidRPr="00C70E76">
        <w:rPr>
          <w:rFonts w:hint="cs"/>
          <w:rtl/>
        </w:rPr>
        <w:t xml:space="preserve"> فهو مثل معاوية يبغض علياً لأسباب أخرى</w:t>
      </w:r>
      <w:r>
        <w:rPr>
          <w:rFonts w:hint="cs"/>
          <w:rtl/>
        </w:rPr>
        <w:t xml:space="preserve">، </w:t>
      </w:r>
      <w:r w:rsidRPr="00C70E76">
        <w:rPr>
          <w:rFonts w:hint="cs"/>
          <w:rtl/>
        </w:rPr>
        <w:t>فبغضه له حلالٌ لا يصير بسببه من المنافقين</w:t>
      </w:r>
      <w:r>
        <w:rPr>
          <w:rFonts w:hint="cs"/>
          <w:rtl/>
        </w:rPr>
        <w:t xml:space="preserve">، </w:t>
      </w:r>
      <w:r w:rsidRPr="00C70E76">
        <w:rPr>
          <w:rFonts w:hint="cs"/>
          <w:rtl/>
        </w:rPr>
        <w:t>كما أن معاوية لم يصر من المنافقين</w:t>
      </w:r>
      <w:r>
        <w:rPr>
          <w:rFonts w:hint="cs"/>
          <w:rtl/>
        </w:rPr>
        <w:t xml:space="preserve">!! </w:t>
      </w:r>
    </w:p>
    <w:p w:rsidR="003550AC" w:rsidRDefault="003550AC" w:rsidP="00A26ACF">
      <w:pPr>
        <w:pStyle w:val="libNormal"/>
        <w:rPr>
          <w:rtl/>
        </w:rPr>
      </w:pPr>
      <w:r w:rsidRPr="00C70E76">
        <w:rPr>
          <w:rFonts w:hint="cs"/>
          <w:rtl/>
        </w:rPr>
        <w:t>ولكنه منطق متهافت</w:t>
      </w:r>
      <w:r>
        <w:rPr>
          <w:rFonts w:hint="cs"/>
          <w:rtl/>
        </w:rPr>
        <w:t xml:space="preserve">: </w:t>
      </w:r>
    </w:p>
    <w:p w:rsidR="003550AC" w:rsidRPr="00C70E76" w:rsidRDefault="003550AC" w:rsidP="00A26ACF">
      <w:pPr>
        <w:pStyle w:val="libNormal"/>
        <w:rPr>
          <w:rtl/>
        </w:rPr>
      </w:pPr>
      <w:r w:rsidRPr="002236F8">
        <w:rPr>
          <w:rStyle w:val="libBold2Char"/>
          <w:rFonts w:hint="cs"/>
          <w:rtl/>
        </w:rPr>
        <w:t>أولاً،</w:t>
      </w:r>
      <w:r>
        <w:rPr>
          <w:rFonts w:hint="cs"/>
          <w:rtl/>
        </w:rPr>
        <w:t xml:space="preserve"> </w:t>
      </w:r>
      <w:r w:rsidRPr="00C70E76">
        <w:rPr>
          <w:rFonts w:hint="cs"/>
          <w:rtl/>
        </w:rPr>
        <w:t xml:space="preserve">لأن كلام النبي </w:t>
      </w:r>
      <w:r w:rsidR="003F5631" w:rsidRPr="003F5631">
        <w:rPr>
          <w:rStyle w:val="libAlaemChar"/>
          <w:rFonts w:hint="cs"/>
          <w:rtl/>
        </w:rPr>
        <w:t>صلى‌الله‌عليه‌وآله</w:t>
      </w:r>
      <w:r w:rsidRPr="00C70E76">
        <w:rPr>
          <w:rFonts w:hint="cs"/>
          <w:rtl/>
        </w:rPr>
        <w:t xml:space="preserve"> صريح في الاطلاق والعموم.. فأين دليلهم على التخصيص</w:t>
      </w:r>
      <w:r>
        <w:rPr>
          <w:rFonts w:hint="cs"/>
          <w:rtl/>
        </w:rPr>
        <w:t xml:space="preserve">، </w:t>
      </w:r>
      <w:r w:rsidRPr="00C70E76">
        <w:rPr>
          <w:rFonts w:hint="cs"/>
          <w:rtl/>
        </w:rPr>
        <w:t>وأين المخصص والمقيد من عقل أو نقل</w:t>
      </w:r>
      <w:r>
        <w:rPr>
          <w:rFonts w:hint="cs"/>
          <w:rtl/>
        </w:rPr>
        <w:t xml:space="preserve">؟ </w:t>
      </w:r>
    </w:p>
    <w:p w:rsidR="003550AC" w:rsidRDefault="003550AC" w:rsidP="003550AC">
      <w:pPr>
        <w:pStyle w:val="libNormal"/>
      </w:pPr>
      <w:r>
        <w:rPr>
          <w:rFonts w:hint="cs"/>
          <w:rtl/>
        </w:rPr>
        <w:br w:type="page"/>
      </w:r>
    </w:p>
    <w:p w:rsidR="003550AC" w:rsidRDefault="003550AC" w:rsidP="00A26ACF">
      <w:pPr>
        <w:pStyle w:val="libNormal"/>
        <w:rPr>
          <w:rtl/>
        </w:rPr>
      </w:pPr>
      <w:r w:rsidRPr="002236F8">
        <w:rPr>
          <w:rStyle w:val="libBold2Char"/>
          <w:rFonts w:hint="cs"/>
          <w:rtl/>
        </w:rPr>
        <w:lastRenderedPageBreak/>
        <w:t>وثانياً،</w:t>
      </w:r>
      <w:r>
        <w:rPr>
          <w:rFonts w:hint="cs"/>
          <w:rtl/>
        </w:rPr>
        <w:t xml:space="preserve"> </w:t>
      </w:r>
      <w:r w:rsidRPr="00C70E76">
        <w:rPr>
          <w:rFonts w:hint="cs"/>
          <w:rtl/>
        </w:rPr>
        <w:t>أنهم بذلك جوزوا للمسلمين أن يصيروا كلهم رافضة</w:t>
      </w:r>
      <w:r>
        <w:rPr>
          <w:rFonts w:hint="cs"/>
          <w:rtl/>
        </w:rPr>
        <w:t xml:space="preserve">، </w:t>
      </w:r>
      <w:r w:rsidRPr="00C70E76">
        <w:rPr>
          <w:rFonts w:hint="cs"/>
          <w:rtl/>
        </w:rPr>
        <w:t xml:space="preserve">وأن يبغضوا الصحابة ويلعنوهم لأسباب أخرى غير نصرتهم للنبي </w:t>
      </w:r>
      <w:r w:rsidR="003F5631" w:rsidRPr="003F5631">
        <w:rPr>
          <w:rStyle w:val="libAlaemChar"/>
          <w:rFonts w:hint="cs"/>
          <w:rtl/>
        </w:rPr>
        <w:t>صلى‌الله‌عليه‌وآله</w:t>
      </w:r>
      <w:r>
        <w:rPr>
          <w:rFonts w:hint="cs"/>
          <w:rtl/>
        </w:rPr>
        <w:t xml:space="preserve">!! </w:t>
      </w:r>
    </w:p>
    <w:p w:rsidR="003550AC" w:rsidRDefault="003550AC" w:rsidP="00A26ACF">
      <w:pPr>
        <w:pStyle w:val="libNormal"/>
        <w:rPr>
          <w:rtl/>
        </w:rPr>
      </w:pPr>
      <w:r w:rsidRPr="00C70E76">
        <w:rPr>
          <w:rFonts w:hint="cs"/>
          <w:rtl/>
        </w:rPr>
        <w:t>فما دام بغض معاوية والنواصب ولعنهم علياً حلالٌ</w:t>
      </w:r>
      <w:r>
        <w:rPr>
          <w:rFonts w:hint="cs"/>
          <w:rtl/>
        </w:rPr>
        <w:t xml:space="preserve">، </w:t>
      </w:r>
      <w:r w:rsidRPr="00C70E76">
        <w:rPr>
          <w:rFonts w:hint="cs"/>
          <w:rtl/>
        </w:rPr>
        <w:t>وهم مصدقون في ادعائهم أن بغضهم له لسبب آخر غير النصرة</w:t>
      </w:r>
      <w:r>
        <w:rPr>
          <w:rFonts w:hint="cs"/>
          <w:rtl/>
        </w:rPr>
        <w:t xml:space="preserve">! </w:t>
      </w:r>
      <w:r w:rsidRPr="00C70E76">
        <w:rPr>
          <w:rFonts w:hint="cs"/>
          <w:rtl/>
        </w:rPr>
        <w:t>فكل مسلم يجوز له أن يبغض من شاء من الصحابة ويلعنهم</w:t>
      </w:r>
      <w:r>
        <w:rPr>
          <w:rFonts w:hint="cs"/>
          <w:rtl/>
        </w:rPr>
        <w:t xml:space="preserve">، </w:t>
      </w:r>
      <w:r w:rsidRPr="00C70E76">
        <w:rPr>
          <w:rFonts w:hint="cs"/>
          <w:rtl/>
        </w:rPr>
        <w:t>ويكفي لتبرئته أن يزعم أن ذلك لسبب آخر غير النصرة</w:t>
      </w:r>
      <w:r>
        <w:rPr>
          <w:rFonts w:hint="cs"/>
          <w:rtl/>
        </w:rPr>
        <w:t xml:space="preserve">!! </w:t>
      </w:r>
    </w:p>
    <w:p w:rsidR="003550AC" w:rsidRDefault="003550AC" w:rsidP="00A26ACF">
      <w:pPr>
        <w:pStyle w:val="libNormal"/>
        <w:rPr>
          <w:rtl/>
        </w:rPr>
      </w:pPr>
      <w:r w:rsidRPr="00C70E76">
        <w:rPr>
          <w:rFonts w:hint="cs"/>
          <w:rtl/>
        </w:rPr>
        <w:t>والواقع أن ابن حجر وأمثاله يعرفون أن علياً هو المقياس النبوي الالَهي للايمان في الأمة في حياة النبي وبعده</w:t>
      </w:r>
      <w:r>
        <w:rPr>
          <w:rFonts w:hint="cs"/>
          <w:rtl/>
        </w:rPr>
        <w:t xml:space="preserve">، </w:t>
      </w:r>
      <w:r w:rsidRPr="00C70E76">
        <w:rPr>
          <w:rFonts w:hint="cs"/>
          <w:rtl/>
        </w:rPr>
        <w:t xml:space="preserve">ويروون في الصحاح قصة بغض بريدة وخالد وغيرهما لعلي وغضب النبي </w:t>
      </w:r>
      <w:r w:rsidR="003F5631" w:rsidRPr="003F5631">
        <w:rPr>
          <w:rStyle w:val="libAlaemChar"/>
          <w:rFonts w:hint="cs"/>
          <w:rtl/>
        </w:rPr>
        <w:t>صلى‌الله‌عليه‌وآله</w:t>
      </w:r>
      <w:r w:rsidRPr="00C70E76">
        <w:rPr>
          <w:rFonts w:hint="cs"/>
          <w:rtl/>
        </w:rPr>
        <w:t xml:space="preserve"> عليهم لذلك</w:t>
      </w:r>
      <w:r>
        <w:rPr>
          <w:rFonts w:hint="cs"/>
          <w:rtl/>
        </w:rPr>
        <w:t xml:space="preserve">! </w:t>
      </w:r>
    </w:p>
    <w:p w:rsidR="003550AC" w:rsidRPr="00C70E76" w:rsidRDefault="003550AC" w:rsidP="00A26ACF">
      <w:pPr>
        <w:pStyle w:val="libNormal"/>
        <w:rPr>
          <w:rtl/>
        </w:rPr>
      </w:pPr>
      <w:r w:rsidRPr="00C70E76">
        <w:rPr>
          <w:rFonts w:hint="cs"/>
          <w:rtl/>
        </w:rPr>
        <w:t>ولكن علماء الخلافة يجادلون نبيهم</w:t>
      </w:r>
      <w:r>
        <w:rPr>
          <w:rFonts w:hint="cs"/>
          <w:rtl/>
        </w:rPr>
        <w:t xml:space="preserve">، </w:t>
      </w:r>
      <w:r w:rsidRPr="00C70E76">
        <w:rPr>
          <w:rFonts w:hint="cs"/>
          <w:rtl/>
        </w:rPr>
        <w:t>ويحتالون على أحاديثه تخصيصاً وتوسيعاً وتمييعاً</w:t>
      </w:r>
      <w:r>
        <w:rPr>
          <w:rFonts w:hint="cs"/>
          <w:rtl/>
        </w:rPr>
        <w:t xml:space="preserve">، </w:t>
      </w:r>
      <w:r w:rsidRPr="00C70E76">
        <w:rPr>
          <w:rFonts w:hint="cs"/>
          <w:rtl/>
        </w:rPr>
        <w:t>لمصلحة مبغضي أهل بيت نبيهم من قبائل قريش الأخرى</w:t>
      </w:r>
      <w:r>
        <w:rPr>
          <w:rFonts w:hint="cs"/>
          <w:rtl/>
        </w:rPr>
        <w:t xml:space="preserve">، </w:t>
      </w:r>
      <w:r w:rsidRPr="00C70E76">
        <w:rPr>
          <w:rFonts w:hint="cs"/>
          <w:rtl/>
        </w:rPr>
        <w:t>التي أشربوا حبها على حساب أهل بيت نبيهم</w:t>
      </w:r>
      <w:r>
        <w:rPr>
          <w:rFonts w:hint="cs"/>
          <w:rtl/>
        </w:rPr>
        <w:t xml:space="preserve">!! </w:t>
      </w:r>
      <w:r w:rsidRPr="00C70E76">
        <w:rPr>
          <w:rFonts w:hint="cs"/>
          <w:rtl/>
        </w:rPr>
        <w:t>ولله في خلقه شؤون.</w:t>
      </w:r>
    </w:p>
    <w:p w:rsidR="003550AC" w:rsidRPr="00C70E76" w:rsidRDefault="003550AC" w:rsidP="00A56519">
      <w:pPr>
        <w:pStyle w:val="libCenter"/>
        <w:rPr>
          <w:rtl/>
        </w:rPr>
      </w:pPr>
      <w:r w:rsidRPr="00C70E76">
        <w:rPr>
          <w:rFonts w:hint="cs"/>
          <w:rtl/>
        </w:rPr>
        <w:t>**</w:t>
      </w:r>
    </w:p>
    <w:p w:rsidR="003550AC" w:rsidRDefault="003550AC" w:rsidP="00181AF2">
      <w:pPr>
        <w:pStyle w:val="Heading2Center"/>
        <w:rPr>
          <w:rtl/>
        </w:rPr>
      </w:pPr>
      <w:bookmarkStart w:id="50" w:name="_Toc377805248"/>
      <w:r w:rsidRPr="00C70E76">
        <w:rPr>
          <w:rFonts w:hint="cs"/>
          <w:rtl/>
        </w:rPr>
        <w:t>قصة بريدة وحدها حج</w:t>
      </w:r>
      <w:r>
        <w:rPr>
          <w:rFonts w:hint="cs"/>
          <w:rtl/>
        </w:rPr>
        <w:t>ّ</w:t>
      </w:r>
      <w:r w:rsidRPr="00C70E76">
        <w:rPr>
          <w:rFonts w:hint="cs"/>
          <w:rtl/>
        </w:rPr>
        <w:t>ة بالغة</w:t>
      </w:r>
      <w:bookmarkEnd w:id="50"/>
    </w:p>
    <w:p w:rsidR="003550AC" w:rsidRDefault="003550AC" w:rsidP="00A26ACF">
      <w:pPr>
        <w:pStyle w:val="libNormal"/>
        <w:rPr>
          <w:rtl/>
        </w:rPr>
      </w:pPr>
      <w:r w:rsidRPr="00C70E76">
        <w:rPr>
          <w:rFonts w:hint="cs"/>
          <w:rtl/>
        </w:rPr>
        <w:t>روت الصحاح السنية قصة بريدة</w:t>
      </w:r>
      <w:r>
        <w:rPr>
          <w:rFonts w:hint="cs"/>
          <w:rtl/>
        </w:rPr>
        <w:t xml:space="preserve">، </w:t>
      </w:r>
      <w:r w:rsidRPr="00C70E76">
        <w:rPr>
          <w:rFonts w:hint="cs"/>
          <w:rtl/>
        </w:rPr>
        <w:t>ولكنها اختصرتها وحذفت منها</w:t>
      </w:r>
      <w:r>
        <w:rPr>
          <w:rFonts w:hint="cs"/>
          <w:rtl/>
        </w:rPr>
        <w:t xml:space="preserve">!! </w:t>
      </w:r>
    </w:p>
    <w:p w:rsidR="003550AC" w:rsidRDefault="003550AC" w:rsidP="00A26ACF">
      <w:pPr>
        <w:pStyle w:val="libNormal"/>
        <w:rPr>
          <w:rtl/>
        </w:rPr>
      </w:pPr>
      <w:r w:rsidRPr="00C70E76">
        <w:rPr>
          <w:rFonts w:hint="cs"/>
          <w:rtl/>
        </w:rPr>
        <w:t>وما بقي منها عظيم</w:t>
      </w:r>
      <w:r>
        <w:rPr>
          <w:rFonts w:hint="cs"/>
          <w:rtl/>
        </w:rPr>
        <w:t xml:space="preserve">! </w:t>
      </w:r>
      <w:r w:rsidRPr="00C70E76">
        <w:rPr>
          <w:rFonts w:hint="cs"/>
          <w:rtl/>
        </w:rPr>
        <w:t>وخلاصتها</w:t>
      </w:r>
      <w:r>
        <w:rPr>
          <w:rFonts w:hint="cs"/>
          <w:rtl/>
        </w:rPr>
        <w:t xml:space="preserve">: </w:t>
      </w:r>
    </w:p>
    <w:p w:rsidR="003550AC" w:rsidRDefault="003550AC" w:rsidP="00A26ACF">
      <w:pPr>
        <w:pStyle w:val="libNormal"/>
        <w:rPr>
          <w:rtl/>
        </w:rPr>
      </w:pPr>
      <w:r w:rsidRPr="00C70E76">
        <w:rPr>
          <w:rFonts w:hint="cs"/>
          <w:rtl/>
        </w:rPr>
        <w:t xml:space="preserve">أن الصحابي بريدة الأسلمي اعترف بأنه كان مع عدد من الصحابة القرشيين في زمن النبي </w:t>
      </w:r>
      <w:r w:rsidR="003F5631" w:rsidRPr="003F5631">
        <w:rPr>
          <w:rStyle w:val="libAlaemChar"/>
          <w:rFonts w:hint="cs"/>
          <w:rtl/>
        </w:rPr>
        <w:t>صلى‌الله‌عليه‌وآله</w:t>
      </w:r>
      <w:r w:rsidRPr="00C70E76">
        <w:rPr>
          <w:rFonts w:hint="cs"/>
          <w:rtl/>
        </w:rPr>
        <w:t xml:space="preserve"> يبغضون علياً </w:t>
      </w:r>
      <w:r w:rsidR="003F5631" w:rsidRPr="003F5631">
        <w:rPr>
          <w:rStyle w:val="libAlaemChar"/>
          <w:rFonts w:hint="cs"/>
          <w:rtl/>
        </w:rPr>
        <w:t>عليه‌السلام</w:t>
      </w:r>
      <w:r w:rsidRPr="00C70E76">
        <w:rPr>
          <w:rFonts w:hint="cs"/>
          <w:rtl/>
        </w:rPr>
        <w:t xml:space="preserve"> ويعملون ضده</w:t>
      </w:r>
      <w:r>
        <w:rPr>
          <w:rFonts w:hint="cs"/>
          <w:rtl/>
        </w:rPr>
        <w:t xml:space="preserve">! </w:t>
      </w:r>
    </w:p>
    <w:p w:rsidR="003550AC" w:rsidRDefault="003550AC" w:rsidP="00A26ACF">
      <w:pPr>
        <w:pStyle w:val="libNormal"/>
        <w:rPr>
          <w:rtl/>
        </w:rPr>
      </w:pPr>
      <w:r w:rsidRPr="00C70E76">
        <w:rPr>
          <w:rFonts w:hint="cs"/>
          <w:rtl/>
        </w:rPr>
        <w:t xml:space="preserve">وذات يوم أرسل النبي </w:t>
      </w:r>
      <w:r w:rsidR="003F5631" w:rsidRPr="003F5631">
        <w:rPr>
          <w:rStyle w:val="libAlaemChar"/>
          <w:rFonts w:hint="cs"/>
          <w:rtl/>
        </w:rPr>
        <w:t>صلى‌الله‌عليه‌وآله</w:t>
      </w:r>
      <w:r w:rsidRPr="00C70E76">
        <w:rPr>
          <w:rFonts w:hint="cs"/>
          <w:rtl/>
        </w:rPr>
        <w:t xml:space="preserve"> جيشين الى اليمن</w:t>
      </w:r>
      <w:r>
        <w:rPr>
          <w:rFonts w:hint="cs"/>
          <w:rtl/>
        </w:rPr>
        <w:t xml:space="preserve">، </w:t>
      </w:r>
      <w:r w:rsidRPr="00C70E76">
        <w:rPr>
          <w:rFonts w:hint="cs"/>
          <w:rtl/>
        </w:rPr>
        <w:t>أحدهما بقيادة علي</w:t>
      </w:r>
      <w:r>
        <w:rPr>
          <w:rFonts w:hint="cs"/>
          <w:rtl/>
        </w:rPr>
        <w:t xml:space="preserve">، </w:t>
      </w:r>
      <w:r w:rsidRPr="00C70E76">
        <w:rPr>
          <w:rFonts w:hint="cs"/>
          <w:rtl/>
        </w:rPr>
        <w:t>والآخر بقيادة خالد بن الوليد</w:t>
      </w:r>
      <w:r>
        <w:rPr>
          <w:rFonts w:hint="cs"/>
          <w:rtl/>
        </w:rPr>
        <w:t xml:space="preserve">، </w:t>
      </w:r>
      <w:r w:rsidRPr="00C70E76">
        <w:rPr>
          <w:rFonts w:hint="cs"/>
          <w:rtl/>
        </w:rPr>
        <w:t>فاختار بريدة أن يذهب مع جيش خالد</w:t>
      </w:r>
      <w:r>
        <w:rPr>
          <w:rFonts w:hint="cs"/>
          <w:rtl/>
        </w:rPr>
        <w:t xml:space="preserve">، </w:t>
      </w:r>
      <w:r w:rsidRPr="00C70E76">
        <w:rPr>
          <w:rFonts w:hint="cs"/>
          <w:rtl/>
        </w:rPr>
        <w:t xml:space="preserve">لأن خالداً على خطه في بغض علي </w:t>
      </w:r>
      <w:r w:rsidR="003F5631" w:rsidRPr="003F5631">
        <w:rPr>
          <w:rStyle w:val="libAlaemChar"/>
          <w:rFonts w:hint="cs"/>
          <w:rtl/>
        </w:rPr>
        <w:t>عليه‌السلام</w:t>
      </w:r>
      <w:r w:rsidRPr="00C70E76">
        <w:rPr>
          <w:rFonts w:hint="cs"/>
          <w:rtl/>
        </w:rPr>
        <w:t>.</w:t>
      </w:r>
    </w:p>
    <w:p w:rsidR="003550AC" w:rsidRPr="00C70E76" w:rsidRDefault="003550AC" w:rsidP="00A26ACF">
      <w:pPr>
        <w:pStyle w:val="libNormal"/>
        <w:rPr>
          <w:rtl/>
        </w:rPr>
      </w:pPr>
      <w:r w:rsidRPr="00C70E76">
        <w:rPr>
          <w:rFonts w:hint="cs"/>
          <w:rtl/>
        </w:rPr>
        <w:t>وتوغل جيش علي داخل اليمن</w:t>
      </w:r>
      <w:r>
        <w:rPr>
          <w:rFonts w:hint="cs"/>
          <w:rtl/>
        </w:rPr>
        <w:t xml:space="preserve">، </w:t>
      </w:r>
      <w:r w:rsidRPr="00C70E76">
        <w:rPr>
          <w:rFonts w:hint="cs"/>
          <w:rtl/>
        </w:rPr>
        <w:t>وأنجز الجيشان مهماتهما العسكرية</w:t>
      </w:r>
      <w:r>
        <w:rPr>
          <w:rFonts w:hint="cs"/>
          <w:rtl/>
        </w:rPr>
        <w:t xml:space="preserve">، </w:t>
      </w:r>
      <w:r w:rsidRPr="00C70E76">
        <w:rPr>
          <w:rFonts w:hint="cs"/>
          <w:rtl/>
        </w:rPr>
        <w:t>كل في جبهته</w:t>
      </w:r>
      <w:r>
        <w:rPr>
          <w:rFonts w:hint="cs"/>
          <w:rtl/>
        </w:rPr>
        <w:t xml:space="preserve">، </w:t>
      </w:r>
      <w:r w:rsidRPr="00C70E76">
        <w:rPr>
          <w:rFonts w:hint="cs"/>
          <w:rtl/>
        </w:rPr>
        <w:t>وانتصرا وغنما ثم التقيا</w:t>
      </w:r>
      <w:r>
        <w:rPr>
          <w:rFonts w:hint="cs"/>
          <w:rtl/>
        </w:rPr>
        <w:t xml:space="preserve">، </w:t>
      </w:r>
      <w:r w:rsidRPr="00C70E76">
        <w:rPr>
          <w:rFonts w:hint="cs"/>
          <w:rtl/>
        </w:rPr>
        <w:t xml:space="preserve">فصار القائد عليهما علياً كما أمر النبي </w:t>
      </w:r>
      <w:r w:rsidR="003F5631" w:rsidRPr="003F5631">
        <w:rPr>
          <w:rStyle w:val="libAlaemChar"/>
          <w:rFonts w:hint="cs"/>
          <w:rtl/>
        </w:rPr>
        <w:t>صلى‌الله‌عليه‌وآله</w:t>
      </w:r>
      <w:r w:rsidRPr="00C70E76">
        <w:rPr>
          <w:rFonts w:hint="cs"/>
          <w:rtl/>
        </w:rPr>
        <w:t>.</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وكان خالد ومبغضو علي يراقبون حركات علي وسكناته</w:t>
      </w:r>
      <w:r>
        <w:rPr>
          <w:rFonts w:hint="cs"/>
          <w:rtl/>
        </w:rPr>
        <w:t xml:space="preserve">، </w:t>
      </w:r>
      <w:r w:rsidRPr="00C70E76">
        <w:rPr>
          <w:rFonts w:hint="cs"/>
          <w:rtl/>
        </w:rPr>
        <w:t>لعلهم يجدون عليه مأخذاً ينتقدونه به</w:t>
      </w:r>
      <w:r>
        <w:rPr>
          <w:rFonts w:hint="cs"/>
          <w:rtl/>
        </w:rPr>
        <w:t xml:space="preserve">، </w:t>
      </w:r>
      <w:r w:rsidRPr="00C70E76">
        <w:rPr>
          <w:rFonts w:hint="cs"/>
          <w:rtl/>
        </w:rPr>
        <w:t>ويضعفون شخصيته عند المسلمين</w:t>
      </w:r>
      <w:r>
        <w:rPr>
          <w:rFonts w:hint="cs"/>
          <w:rtl/>
        </w:rPr>
        <w:t xml:space="preserve">، </w:t>
      </w:r>
      <w:r w:rsidRPr="00C70E76">
        <w:rPr>
          <w:rFonts w:hint="cs"/>
          <w:rtl/>
        </w:rPr>
        <w:t xml:space="preserve">أو عند النبي </w:t>
      </w:r>
      <w:r w:rsidR="003F5631" w:rsidRPr="003F5631">
        <w:rPr>
          <w:rStyle w:val="libAlaemChar"/>
          <w:rFonts w:hint="cs"/>
          <w:rtl/>
        </w:rPr>
        <w:t>صلى‌الله‌عليه‌وآله</w:t>
      </w:r>
      <w:r>
        <w:rPr>
          <w:rFonts w:hint="cs"/>
          <w:rtl/>
        </w:rPr>
        <w:t xml:space="preserve">! </w:t>
      </w:r>
    </w:p>
    <w:p w:rsidR="003550AC" w:rsidRDefault="003550AC" w:rsidP="00A26ACF">
      <w:pPr>
        <w:pStyle w:val="libNormal"/>
        <w:rPr>
          <w:rtl/>
        </w:rPr>
      </w:pPr>
      <w:r w:rsidRPr="00C70E76">
        <w:rPr>
          <w:rFonts w:hint="cs"/>
          <w:rtl/>
        </w:rPr>
        <w:t xml:space="preserve">وعندما وزع على الغنائم وعزل منها الخمس للرسول وآله </w:t>
      </w:r>
      <w:r w:rsidR="003F5631" w:rsidRPr="003F5631">
        <w:rPr>
          <w:rStyle w:val="libAlaemChar"/>
          <w:rFonts w:hint="cs"/>
          <w:rtl/>
        </w:rPr>
        <w:t>صلى‌الله‌عليه‌وآله</w:t>
      </w:r>
      <w:r>
        <w:rPr>
          <w:rFonts w:hint="cs"/>
          <w:rtl/>
        </w:rPr>
        <w:t xml:space="preserve">، </w:t>
      </w:r>
      <w:r w:rsidRPr="00C70E76">
        <w:rPr>
          <w:rFonts w:hint="cs"/>
          <w:rtl/>
        </w:rPr>
        <w:t>اختار منه جارية فقوم قيمتها وحسبها من سهمه من الخمس</w:t>
      </w:r>
      <w:r>
        <w:rPr>
          <w:rFonts w:hint="cs"/>
          <w:rtl/>
        </w:rPr>
        <w:t xml:space="preserve">، </w:t>
      </w:r>
      <w:r w:rsidRPr="00C70E76">
        <w:rPr>
          <w:rFonts w:hint="cs"/>
          <w:rtl/>
        </w:rPr>
        <w:t>ولعله تزوجها.</w:t>
      </w:r>
    </w:p>
    <w:p w:rsidR="003550AC" w:rsidRDefault="003550AC" w:rsidP="00A26ACF">
      <w:pPr>
        <w:pStyle w:val="libNormal"/>
        <w:rPr>
          <w:rtl/>
        </w:rPr>
      </w:pPr>
      <w:r w:rsidRPr="00C70E76">
        <w:rPr>
          <w:rFonts w:hint="cs"/>
          <w:rtl/>
        </w:rPr>
        <w:t xml:space="preserve">فرأى خالد في ذلك نصراً عظيما على علي وكتب رسالة الى النبي </w:t>
      </w:r>
      <w:r w:rsidR="003F5631" w:rsidRPr="003F5631">
        <w:rPr>
          <w:rStyle w:val="libAlaemChar"/>
          <w:rFonts w:hint="cs"/>
          <w:rtl/>
        </w:rPr>
        <w:t>صلى‌الله‌عليه‌وآله</w:t>
      </w:r>
      <w:r w:rsidRPr="00C70E76">
        <w:rPr>
          <w:rFonts w:hint="cs"/>
          <w:rtl/>
        </w:rPr>
        <w:t xml:space="preserve"> وأرسلها مع وفد من ثلاثة أشخاص</w:t>
      </w:r>
      <w:r>
        <w:rPr>
          <w:rFonts w:hint="cs"/>
          <w:rtl/>
        </w:rPr>
        <w:t xml:space="preserve">، </w:t>
      </w:r>
      <w:r w:rsidRPr="00C70E76">
        <w:rPr>
          <w:rFonts w:hint="cs"/>
          <w:rtl/>
        </w:rPr>
        <w:t>وأرسل معهم بريدة شاهداً مصدقاً للرسالة</w:t>
      </w:r>
      <w:r>
        <w:rPr>
          <w:rFonts w:hint="cs"/>
          <w:rtl/>
        </w:rPr>
        <w:t xml:space="preserve">! </w:t>
      </w:r>
    </w:p>
    <w:p w:rsidR="003550AC" w:rsidRDefault="003550AC" w:rsidP="00A26ACF">
      <w:pPr>
        <w:pStyle w:val="libNormal"/>
        <w:rPr>
          <w:rtl/>
        </w:rPr>
      </w:pPr>
      <w:r w:rsidRPr="00C70E76">
        <w:rPr>
          <w:rFonts w:hint="cs"/>
          <w:rtl/>
        </w:rPr>
        <w:t>ومفاد الرسالة أن علياً خان غنائم المسلمين وأخذ جارية لنفسه</w:t>
      </w:r>
      <w:r>
        <w:rPr>
          <w:rFonts w:hint="cs"/>
          <w:rtl/>
        </w:rPr>
        <w:t xml:space="preserve">، </w:t>
      </w:r>
      <w:r w:rsidRPr="00C70E76">
        <w:rPr>
          <w:rFonts w:hint="cs"/>
          <w:rtl/>
        </w:rPr>
        <w:t xml:space="preserve">وتزوج على بنت النبي </w:t>
      </w:r>
      <w:r w:rsidR="003F5631" w:rsidRPr="003F5631">
        <w:rPr>
          <w:rStyle w:val="libAlaemChar"/>
          <w:rFonts w:hint="cs"/>
          <w:rtl/>
        </w:rPr>
        <w:t>صلى‌الله‌عليه‌وآله</w:t>
      </w:r>
      <w:r>
        <w:rPr>
          <w:rFonts w:hint="cs"/>
          <w:rtl/>
        </w:rPr>
        <w:t xml:space="preserve">! </w:t>
      </w:r>
    </w:p>
    <w:p w:rsidR="003550AC" w:rsidRDefault="003550AC" w:rsidP="00A26ACF">
      <w:pPr>
        <w:pStyle w:val="libNormal"/>
        <w:rPr>
          <w:rtl/>
        </w:rPr>
      </w:pPr>
      <w:r w:rsidRPr="00C70E76">
        <w:rPr>
          <w:rFonts w:hint="cs"/>
          <w:rtl/>
        </w:rPr>
        <w:t>ووصل بريدة الى المدينة</w:t>
      </w:r>
      <w:r>
        <w:rPr>
          <w:rFonts w:hint="cs"/>
          <w:rtl/>
        </w:rPr>
        <w:t xml:space="preserve">، </w:t>
      </w:r>
      <w:r w:rsidRPr="00C70E76">
        <w:rPr>
          <w:rFonts w:hint="cs"/>
          <w:rtl/>
        </w:rPr>
        <w:t>واتصل بمبغضي علي وبشرهم برسالة خالد ضد علي ففرحوا بها</w:t>
      </w:r>
      <w:r>
        <w:rPr>
          <w:rFonts w:hint="cs"/>
          <w:rtl/>
        </w:rPr>
        <w:t xml:space="preserve">، </w:t>
      </w:r>
      <w:r w:rsidRPr="00C70E76">
        <w:rPr>
          <w:rFonts w:hint="cs"/>
          <w:rtl/>
        </w:rPr>
        <w:t>وأوصوه أن يقدم معها تقريراً شفهياً قوياً ضد علي</w:t>
      </w:r>
      <w:r>
        <w:rPr>
          <w:rFonts w:hint="cs"/>
          <w:rtl/>
        </w:rPr>
        <w:t xml:space="preserve">، </w:t>
      </w:r>
      <w:r w:rsidRPr="00C70E76">
        <w:rPr>
          <w:rFonts w:hint="cs"/>
          <w:rtl/>
        </w:rPr>
        <w:t xml:space="preserve">حتى تسقط مكانته عند النبي </w:t>
      </w:r>
      <w:r w:rsidR="003F5631" w:rsidRPr="003F5631">
        <w:rPr>
          <w:rStyle w:val="libAlaemChar"/>
          <w:rFonts w:hint="cs"/>
          <w:rtl/>
        </w:rPr>
        <w:t>صلى‌الله‌عليه‌وآله</w:t>
      </w:r>
      <w:r w:rsidRPr="00C70E76">
        <w:rPr>
          <w:rFonts w:hint="cs"/>
          <w:rtl/>
        </w:rPr>
        <w:t xml:space="preserve"> ويرتاحوا من شره في المستقبل</w:t>
      </w:r>
      <w:r>
        <w:rPr>
          <w:rFonts w:hint="cs"/>
          <w:rtl/>
        </w:rPr>
        <w:t xml:space="preserve">!! </w:t>
      </w:r>
    </w:p>
    <w:p w:rsidR="003550AC" w:rsidRDefault="003550AC" w:rsidP="00A26ACF">
      <w:pPr>
        <w:pStyle w:val="libNormal"/>
        <w:rPr>
          <w:rtl/>
        </w:rPr>
      </w:pPr>
      <w:r w:rsidRPr="00C70E76">
        <w:rPr>
          <w:rFonts w:hint="cs"/>
          <w:rtl/>
        </w:rPr>
        <w:t>وقام بريدة بالمهمة كما أرادوا</w:t>
      </w:r>
      <w:r>
        <w:rPr>
          <w:rFonts w:hint="cs"/>
          <w:rtl/>
        </w:rPr>
        <w:t xml:space="preserve">، </w:t>
      </w:r>
      <w:r w:rsidRPr="00C70E76">
        <w:rPr>
          <w:rFonts w:hint="cs"/>
          <w:rtl/>
        </w:rPr>
        <w:t>ولكن النتيجة كانت معكوسة عليهم تماماً</w:t>
      </w:r>
      <w:r>
        <w:rPr>
          <w:rFonts w:hint="cs"/>
          <w:rtl/>
        </w:rPr>
        <w:t xml:space="preserve">! </w:t>
      </w:r>
    </w:p>
    <w:p w:rsidR="003550AC" w:rsidRDefault="003550AC" w:rsidP="00A26ACF">
      <w:pPr>
        <w:pStyle w:val="libNormal"/>
        <w:rPr>
          <w:rtl/>
        </w:rPr>
      </w:pPr>
      <w:r w:rsidRPr="00C70E76">
        <w:rPr>
          <w:rFonts w:hint="cs"/>
          <w:rtl/>
        </w:rPr>
        <w:t>فقد غضب النبي غضباً شديداً من رسالة خالد وتقرير بريدة</w:t>
      </w:r>
      <w:r>
        <w:rPr>
          <w:rFonts w:hint="cs"/>
          <w:rtl/>
        </w:rPr>
        <w:t xml:space="preserve">، </w:t>
      </w:r>
      <w:r w:rsidRPr="00C70E76">
        <w:rPr>
          <w:rFonts w:hint="cs"/>
          <w:rtl/>
        </w:rPr>
        <w:t>ومن حركة الصحابة الذين يقفون وراءهما ضد علي.. وكشف لهم حقائق تتعلق بعلي</w:t>
      </w:r>
      <w:r>
        <w:rPr>
          <w:rFonts w:hint="cs"/>
          <w:rtl/>
        </w:rPr>
        <w:t xml:space="preserve">، </w:t>
      </w:r>
      <w:r w:rsidRPr="00C70E76">
        <w:rPr>
          <w:rFonts w:hint="cs"/>
          <w:rtl/>
        </w:rPr>
        <w:t>تضمنتها أحاديث بريدة الصحيحة في مصادر السنة والشيعة</w:t>
      </w:r>
      <w:r>
        <w:rPr>
          <w:rFonts w:hint="cs"/>
          <w:rtl/>
        </w:rPr>
        <w:t xml:space="preserve">، </w:t>
      </w:r>
      <w:r w:rsidRPr="00C70E76">
        <w:rPr>
          <w:rFonts w:hint="cs"/>
          <w:rtl/>
        </w:rPr>
        <w:t>ومن أهم نقاطها ما يلي</w:t>
      </w:r>
      <w:r>
        <w:rPr>
          <w:rFonts w:hint="cs"/>
          <w:rtl/>
        </w:rPr>
        <w:t xml:space="preserve">: </w:t>
      </w:r>
    </w:p>
    <w:p w:rsidR="003550AC" w:rsidRDefault="003550AC" w:rsidP="00A26ACF">
      <w:pPr>
        <w:pStyle w:val="libNormal"/>
        <w:rPr>
          <w:rtl/>
        </w:rPr>
      </w:pPr>
      <w:r w:rsidRPr="002236F8">
        <w:rPr>
          <w:rStyle w:val="libBold2Char"/>
          <w:rFonts w:hint="cs"/>
          <w:rtl/>
        </w:rPr>
        <w:t>أولاً:</w:t>
      </w:r>
      <w:r>
        <w:rPr>
          <w:rFonts w:hint="cs"/>
          <w:rtl/>
        </w:rPr>
        <w:t xml:space="preserve"> </w:t>
      </w:r>
      <w:r w:rsidRPr="00C70E76">
        <w:rPr>
          <w:rFonts w:hint="cs"/>
          <w:rtl/>
        </w:rPr>
        <w:t xml:space="preserve">أن علياً بأمر الله تعالى خليفة النبي </w:t>
      </w:r>
      <w:r w:rsidR="003F5631" w:rsidRPr="003F5631">
        <w:rPr>
          <w:rStyle w:val="libAlaemChar"/>
          <w:rFonts w:hint="cs"/>
          <w:rtl/>
        </w:rPr>
        <w:t>صلى‌الله‌عليه‌وآله</w:t>
      </w:r>
      <w:r w:rsidRPr="00C70E76">
        <w:rPr>
          <w:rFonts w:hint="cs"/>
          <w:rtl/>
        </w:rPr>
        <w:t xml:space="preserve"> وولي المسلمين من بعده.</w:t>
      </w:r>
    </w:p>
    <w:p w:rsidR="003550AC" w:rsidRDefault="003550AC" w:rsidP="00A26ACF">
      <w:pPr>
        <w:pStyle w:val="libNormal"/>
        <w:rPr>
          <w:rtl/>
        </w:rPr>
      </w:pPr>
      <w:r w:rsidRPr="002236F8">
        <w:rPr>
          <w:rStyle w:val="libBold2Char"/>
          <w:rFonts w:hint="cs"/>
          <w:rtl/>
        </w:rPr>
        <w:t>ثانياً:</w:t>
      </w:r>
      <w:r>
        <w:rPr>
          <w:rFonts w:hint="cs"/>
          <w:rtl/>
        </w:rPr>
        <w:t xml:space="preserve"> </w:t>
      </w:r>
      <w:r w:rsidRPr="00C70E76">
        <w:rPr>
          <w:rFonts w:hint="cs"/>
          <w:rtl/>
        </w:rPr>
        <w:t>أنه لا يتصرف من عنده أبداً</w:t>
      </w:r>
      <w:r>
        <w:rPr>
          <w:rFonts w:hint="cs"/>
          <w:rtl/>
        </w:rPr>
        <w:t xml:space="preserve">، </w:t>
      </w:r>
      <w:r w:rsidRPr="00C70E76">
        <w:rPr>
          <w:rFonts w:hint="cs"/>
          <w:rtl/>
        </w:rPr>
        <w:t xml:space="preserve">حتى عندما يكون في اليمن بعيداً عن النبي </w:t>
      </w:r>
      <w:r w:rsidR="003F5631" w:rsidRPr="003F5631">
        <w:rPr>
          <w:rStyle w:val="libAlaemChar"/>
          <w:rFonts w:hint="cs"/>
          <w:rtl/>
        </w:rPr>
        <w:t>صلى‌الله‌عليه‌وآله</w:t>
      </w:r>
      <w:r w:rsidRPr="00C70E76">
        <w:rPr>
          <w:rFonts w:hint="cs"/>
          <w:rtl/>
        </w:rPr>
        <w:t xml:space="preserve"> بل كل تصرفات إما أن تكون بأمر الرسول</w:t>
      </w:r>
      <w:r>
        <w:rPr>
          <w:rFonts w:hint="cs"/>
          <w:rtl/>
        </w:rPr>
        <w:t xml:space="preserve">، </w:t>
      </w:r>
      <w:r w:rsidRPr="00C70E76">
        <w:rPr>
          <w:rFonts w:hint="cs"/>
          <w:rtl/>
        </w:rPr>
        <w:t>أو بإلهام الله تعالى</w:t>
      </w:r>
      <w:r>
        <w:rPr>
          <w:rFonts w:hint="cs"/>
          <w:rtl/>
        </w:rPr>
        <w:t xml:space="preserve">!! </w:t>
      </w:r>
    </w:p>
    <w:p w:rsidR="003550AC" w:rsidRDefault="003550AC" w:rsidP="00A26ACF">
      <w:pPr>
        <w:pStyle w:val="libNormal"/>
        <w:rPr>
          <w:rtl/>
        </w:rPr>
      </w:pPr>
      <w:r w:rsidRPr="002236F8">
        <w:rPr>
          <w:rStyle w:val="libBold2Char"/>
          <w:rFonts w:hint="cs"/>
          <w:rtl/>
        </w:rPr>
        <w:t>ثالثاً:</w:t>
      </w:r>
      <w:r>
        <w:rPr>
          <w:rFonts w:hint="cs"/>
          <w:rtl/>
        </w:rPr>
        <w:t xml:space="preserve"> </w:t>
      </w:r>
      <w:r w:rsidRPr="00C70E76">
        <w:rPr>
          <w:rFonts w:hint="cs"/>
          <w:rtl/>
        </w:rPr>
        <w:t>أن علياً مع النبي وآله</w:t>
      </w:r>
      <w:r>
        <w:rPr>
          <w:rFonts w:hint="cs"/>
          <w:rtl/>
        </w:rPr>
        <w:t xml:space="preserve">، </w:t>
      </w:r>
      <w:r w:rsidRPr="00C70E76">
        <w:rPr>
          <w:rFonts w:hint="cs"/>
          <w:rtl/>
        </w:rPr>
        <w:t>هم أصحاب الخمس الشرعيون في الغنائم وغيرها</w:t>
      </w:r>
      <w:r>
        <w:rPr>
          <w:rFonts w:hint="cs"/>
          <w:rtl/>
        </w:rPr>
        <w:t xml:space="preserve">، </w:t>
      </w:r>
      <w:r w:rsidRPr="00C70E76">
        <w:rPr>
          <w:rFonts w:hint="cs"/>
          <w:rtl/>
        </w:rPr>
        <w:t>فحق علي في الخمس أكثر من جارية.</w:t>
      </w:r>
    </w:p>
    <w:p w:rsidR="003550AC" w:rsidRPr="00C70E76" w:rsidRDefault="003550AC" w:rsidP="00A26ACF">
      <w:pPr>
        <w:pStyle w:val="libNormal"/>
        <w:rPr>
          <w:rtl/>
        </w:rPr>
      </w:pPr>
      <w:r w:rsidRPr="002236F8">
        <w:rPr>
          <w:rStyle w:val="libBold2Char"/>
          <w:rFonts w:hint="cs"/>
          <w:rtl/>
        </w:rPr>
        <w:t>رابعاً:</w:t>
      </w:r>
      <w:r>
        <w:rPr>
          <w:rFonts w:hint="cs"/>
          <w:rtl/>
        </w:rPr>
        <w:t xml:space="preserve"> </w:t>
      </w:r>
      <w:r w:rsidRPr="00C70E76">
        <w:rPr>
          <w:rFonts w:hint="cs"/>
          <w:rtl/>
        </w:rPr>
        <w:t xml:space="preserve">أن خبر زواج علي أو تسريه على زوجته فاطمة الزهراء </w:t>
      </w:r>
      <w:r w:rsidR="003F5631" w:rsidRPr="003F5631">
        <w:rPr>
          <w:rStyle w:val="libAlaemChar"/>
          <w:rFonts w:hint="cs"/>
          <w:rtl/>
        </w:rPr>
        <w:t>عليهما‌السلام</w:t>
      </w:r>
      <w:r>
        <w:rPr>
          <w:rFonts w:hint="cs"/>
          <w:rtl/>
        </w:rPr>
        <w:t xml:space="preserve">، </w:t>
      </w:r>
      <w:r w:rsidRPr="00C70E76">
        <w:rPr>
          <w:rFonts w:hint="cs"/>
          <w:rtl/>
        </w:rPr>
        <w:t>خاصة عندما يكون في سفر</w:t>
      </w:r>
      <w:r>
        <w:rPr>
          <w:rFonts w:hint="cs"/>
          <w:rtl/>
        </w:rPr>
        <w:t xml:space="preserve">، </w:t>
      </w:r>
      <w:r w:rsidRPr="00C70E76">
        <w:rPr>
          <w:rFonts w:hint="cs"/>
          <w:rtl/>
        </w:rPr>
        <w:t>لايؤذيها ولا يؤذي أباها</w:t>
      </w:r>
      <w:r>
        <w:rPr>
          <w:rFonts w:hint="cs"/>
          <w:rtl/>
        </w:rPr>
        <w:t xml:space="preserve">، </w:t>
      </w:r>
      <w:r w:rsidRPr="00C70E76">
        <w:rPr>
          <w:rFonts w:hint="cs"/>
          <w:rtl/>
        </w:rPr>
        <w:t>لأنهما لايخالفان شرع الله</w:t>
      </w:r>
      <w:r>
        <w:rPr>
          <w:rFonts w:hint="cs"/>
          <w:rtl/>
        </w:rPr>
        <w:t xml:space="preserve">، </w:t>
      </w:r>
      <w:r w:rsidRPr="00C70E76">
        <w:rPr>
          <w:rFonts w:hint="cs"/>
          <w:rtl/>
        </w:rPr>
        <w:t>ولأنهما على ثقة منه</w:t>
      </w:r>
      <w:r>
        <w:rPr>
          <w:rFonts w:hint="cs"/>
          <w:rtl/>
        </w:rPr>
        <w:t xml:space="preserve">، </w:t>
      </w:r>
      <w:r w:rsidRPr="00C70E76">
        <w:rPr>
          <w:rFonts w:hint="cs"/>
          <w:rtl/>
        </w:rPr>
        <w:t>ومن مقامه الذي خصه به الله تعالى.</w:t>
      </w:r>
    </w:p>
    <w:p w:rsidR="003550AC" w:rsidRDefault="003550AC" w:rsidP="003550AC">
      <w:pPr>
        <w:pStyle w:val="libNormal"/>
      </w:pPr>
      <w:r>
        <w:rPr>
          <w:rFonts w:hint="cs"/>
          <w:rtl/>
        </w:rPr>
        <w:br w:type="page"/>
      </w:r>
    </w:p>
    <w:p w:rsidR="003550AC" w:rsidRDefault="003550AC" w:rsidP="00A26ACF">
      <w:pPr>
        <w:pStyle w:val="libNormal"/>
        <w:rPr>
          <w:rtl/>
        </w:rPr>
      </w:pPr>
      <w:r w:rsidRPr="002236F8">
        <w:rPr>
          <w:rStyle w:val="libBold2Char"/>
          <w:rFonts w:hint="cs"/>
          <w:rtl/>
        </w:rPr>
        <w:lastRenderedPageBreak/>
        <w:t>خامساً:</w:t>
      </w:r>
      <w:r>
        <w:rPr>
          <w:rFonts w:hint="cs"/>
          <w:rtl/>
        </w:rPr>
        <w:t xml:space="preserve"> </w:t>
      </w:r>
      <w:r w:rsidRPr="00C70E76">
        <w:rPr>
          <w:rFonts w:hint="cs"/>
          <w:rtl/>
        </w:rPr>
        <w:t>أن مبغضي علي إما منافقون أو كفار.. وعلى مبغضيه من الصحابة أن يتوبوا من ذلك ويجددوا إسلامهم</w:t>
      </w:r>
      <w:r>
        <w:rPr>
          <w:rFonts w:hint="cs"/>
          <w:rtl/>
        </w:rPr>
        <w:t xml:space="preserve">، </w:t>
      </w:r>
      <w:r w:rsidRPr="00C70E76">
        <w:rPr>
          <w:rFonts w:hint="cs"/>
          <w:rtl/>
        </w:rPr>
        <w:t xml:space="preserve">ويستغفروا الله تعالى ويستغفر لهم الرسول </w:t>
      </w:r>
      <w:r w:rsidR="003F5631" w:rsidRPr="003F5631">
        <w:rPr>
          <w:rStyle w:val="libAlaemChar"/>
          <w:rFonts w:hint="cs"/>
          <w:rtl/>
        </w:rPr>
        <w:t>صلى‌الله‌عليه‌وآله</w:t>
      </w:r>
      <w:r>
        <w:rPr>
          <w:rFonts w:hint="cs"/>
          <w:rtl/>
        </w:rPr>
        <w:t xml:space="preserve">، </w:t>
      </w:r>
      <w:r w:rsidRPr="00C70E76">
        <w:rPr>
          <w:rFonts w:hint="cs"/>
          <w:rtl/>
        </w:rPr>
        <w:t>عسى أن يغفر نفاقهم أو ارتدادهم</w:t>
      </w:r>
      <w:r>
        <w:rPr>
          <w:rFonts w:hint="cs"/>
          <w:rtl/>
        </w:rPr>
        <w:t xml:space="preserve">، </w:t>
      </w:r>
      <w:r w:rsidRPr="00C70E76">
        <w:rPr>
          <w:rFonts w:hint="cs"/>
          <w:rtl/>
        </w:rPr>
        <w:t>ويقبل توبتهم وإسلامهم</w:t>
      </w:r>
      <w:r>
        <w:rPr>
          <w:rFonts w:hint="cs"/>
          <w:rtl/>
        </w:rPr>
        <w:t xml:space="preserve">!! </w:t>
      </w:r>
    </w:p>
    <w:p w:rsidR="003550AC" w:rsidRDefault="003550AC" w:rsidP="00A26ACF">
      <w:pPr>
        <w:pStyle w:val="libNormal"/>
        <w:rPr>
          <w:rtl/>
        </w:rPr>
      </w:pPr>
      <w:r w:rsidRPr="00C70E76">
        <w:rPr>
          <w:rFonts w:hint="cs"/>
          <w:rtl/>
        </w:rPr>
        <w:t>وبالفعل فقد جدد بريدة إسلامه</w:t>
      </w:r>
      <w:r>
        <w:rPr>
          <w:rFonts w:hint="cs"/>
          <w:rtl/>
        </w:rPr>
        <w:t xml:space="preserve">، </w:t>
      </w:r>
      <w:r w:rsidRPr="00C70E76">
        <w:rPr>
          <w:rFonts w:hint="cs"/>
          <w:rtl/>
        </w:rPr>
        <w:t>وتاب من بغض علي وأخذ يحبه</w:t>
      </w:r>
      <w:r>
        <w:rPr>
          <w:rFonts w:hint="cs"/>
          <w:rtl/>
        </w:rPr>
        <w:t xml:space="preserve">، </w:t>
      </w:r>
      <w:r w:rsidRPr="00C70E76">
        <w:rPr>
          <w:rFonts w:hint="cs"/>
          <w:rtl/>
        </w:rPr>
        <w:t xml:space="preserve">وطلب من النبي </w:t>
      </w:r>
      <w:r w:rsidR="003F5631" w:rsidRPr="003F5631">
        <w:rPr>
          <w:rStyle w:val="libAlaemChar"/>
          <w:rFonts w:hint="cs"/>
          <w:rtl/>
        </w:rPr>
        <w:t>صلى‌الله‌عليه‌وآله</w:t>
      </w:r>
      <w:r w:rsidRPr="00C70E76">
        <w:rPr>
          <w:rFonts w:hint="cs"/>
          <w:rtl/>
        </w:rPr>
        <w:t xml:space="preserve"> أن يستغفر له</w:t>
      </w:r>
      <w:r>
        <w:rPr>
          <w:rFonts w:hint="cs"/>
          <w:rtl/>
        </w:rPr>
        <w:t xml:space="preserve">! </w:t>
      </w:r>
    </w:p>
    <w:p w:rsidR="003550AC" w:rsidRDefault="003550AC" w:rsidP="00A26ACF">
      <w:pPr>
        <w:pStyle w:val="libNormal"/>
        <w:rPr>
          <w:rtl/>
        </w:rPr>
      </w:pPr>
      <w:r w:rsidRPr="00C70E76">
        <w:rPr>
          <w:rFonts w:hint="cs"/>
          <w:rtl/>
        </w:rPr>
        <w:t>أما الباقون فلم نسمع بتوبتهم</w:t>
      </w:r>
      <w:r>
        <w:rPr>
          <w:rFonts w:hint="cs"/>
          <w:rtl/>
        </w:rPr>
        <w:t xml:space="preserve">! </w:t>
      </w:r>
    </w:p>
    <w:p w:rsidR="003550AC" w:rsidRDefault="003550AC" w:rsidP="00A26ACF">
      <w:pPr>
        <w:pStyle w:val="libNormal"/>
        <w:rPr>
          <w:rtl/>
        </w:rPr>
      </w:pPr>
      <w:r w:rsidRPr="00C70E76">
        <w:rPr>
          <w:rFonts w:hint="cs"/>
          <w:rtl/>
        </w:rPr>
        <w:t>وفيما يلي نستعرض عدداً من نصوص القضية</w:t>
      </w:r>
      <w:r>
        <w:rPr>
          <w:rFonts w:hint="cs"/>
          <w:rtl/>
        </w:rPr>
        <w:t xml:space="preserve">، </w:t>
      </w:r>
      <w:r w:rsidRPr="00C70E76">
        <w:rPr>
          <w:rFonts w:hint="cs"/>
          <w:rtl/>
        </w:rPr>
        <w:t>التي تحتاج من الباحث والقارئ الى تأمل لكي يفهم مداليلها</w:t>
      </w:r>
      <w:r>
        <w:rPr>
          <w:rFonts w:hint="cs"/>
          <w:rtl/>
        </w:rPr>
        <w:t xml:space="preserve">، </w:t>
      </w:r>
      <w:r w:rsidRPr="00C70E76">
        <w:rPr>
          <w:rFonts w:hint="cs"/>
          <w:rtl/>
        </w:rPr>
        <w:t>ويعرف هدف الرواة من صياغاتهم لها بأشكال مخففة</w:t>
      </w:r>
      <w:r>
        <w:rPr>
          <w:rFonts w:hint="cs"/>
          <w:rtl/>
        </w:rPr>
        <w:t xml:space="preserve">، </w:t>
      </w:r>
      <w:r w:rsidRPr="00C70E76">
        <w:rPr>
          <w:rFonts w:hint="cs"/>
          <w:rtl/>
        </w:rPr>
        <w:t>ويفهم معنى تعليقات الحاكم في مستدركه على رواياتها الصحيحة على شرط البخاري ومسلم</w:t>
      </w:r>
      <w:r>
        <w:rPr>
          <w:rFonts w:hint="cs"/>
          <w:rtl/>
        </w:rPr>
        <w:t xml:space="preserve">، </w:t>
      </w:r>
      <w:r w:rsidRPr="00C70E76">
        <w:rPr>
          <w:rFonts w:hint="cs"/>
          <w:rtl/>
        </w:rPr>
        <w:t>اللذين تجاهلاها أو بتراها</w:t>
      </w:r>
      <w:r>
        <w:rPr>
          <w:rFonts w:hint="cs"/>
          <w:rtl/>
        </w:rPr>
        <w:t xml:space="preserve">!! </w:t>
      </w:r>
    </w:p>
    <w:p w:rsidR="003550AC" w:rsidRDefault="003550AC" w:rsidP="00A26ACF">
      <w:pPr>
        <w:pStyle w:val="libNormal"/>
        <w:rPr>
          <w:rtl/>
        </w:rPr>
      </w:pPr>
      <w:r w:rsidRPr="00C70E76">
        <w:rPr>
          <w:rFonts w:hint="cs"/>
          <w:rtl/>
        </w:rPr>
        <w:t>ولنبدأ بإحدى روايات مسند أحمد المتعددة</w:t>
      </w:r>
      <w:r>
        <w:rPr>
          <w:rFonts w:hint="cs"/>
          <w:rtl/>
        </w:rPr>
        <w:t xml:space="preserve">، </w:t>
      </w:r>
      <w:r w:rsidRPr="00C70E76">
        <w:rPr>
          <w:rFonts w:hint="cs"/>
          <w:rtl/>
        </w:rPr>
        <w:t>قال في</w:t>
      </w:r>
      <w:r>
        <w:rPr>
          <w:rFonts w:hint="cs"/>
          <w:rtl/>
        </w:rPr>
        <w:t xml:space="preserve">: </w:t>
      </w:r>
      <w:r w:rsidRPr="00C70E76">
        <w:rPr>
          <w:rFonts w:hint="cs"/>
          <w:rtl/>
        </w:rPr>
        <w:t>5</w:t>
      </w:r>
      <w:r w:rsidR="003708E0">
        <w:rPr>
          <w:rFonts w:hint="cs"/>
          <w:rtl/>
        </w:rPr>
        <w:t>/</w:t>
      </w:r>
      <w:r w:rsidRPr="00C70E76">
        <w:rPr>
          <w:rFonts w:hint="cs"/>
          <w:rtl/>
        </w:rPr>
        <w:t>356</w:t>
      </w:r>
      <w:r>
        <w:rPr>
          <w:rFonts w:hint="cs"/>
          <w:rtl/>
        </w:rPr>
        <w:t xml:space="preserve">: </w:t>
      </w:r>
    </w:p>
    <w:p w:rsidR="003550AC" w:rsidRDefault="003550AC" w:rsidP="00A26ACF">
      <w:pPr>
        <w:pStyle w:val="libNormal"/>
        <w:rPr>
          <w:rtl/>
        </w:rPr>
      </w:pPr>
      <w:r w:rsidRPr="00C70E76">
        <w:rPr>
          <w:rFonts w:hint="cs"/>
          <w:rtl/>
        </w:rPr>
        <w:t>عن عبد الله بن بريدة عن أبيه قال</w:t>
      </w:r>
      <w:r>
        <w:rPr>
          <w:rFonts w:hint="cs"/>
          <w:rtl/>
        </w:rPr>
        <w:t xml:space="preserve">: </w:t>
      </w:r>
      <w:r w:rsidRPr="00C70E76">
        <w:rPr>
          <w:rFonts w:hint="cs"/>
          <w:rtl/>
        </w:rPr>
        <w:t>بعث رسول الله صلى الله عليه وسلم بعثين الى اليمن على أحدهما علي بن أبي طالب وعلى الآخر خالد بن الوليد فقال</w:t>
      </w:r>
      <w:r>
        <w:rPr>
          <w:rFonts w:hint="cs"/>
          <w:rtl/>
        </w:rPr>
        <w:t xml:space="preserve">: </w:t>
      </w:r>
      <w:r w:rsidRPr="00C70E76">
        <w:rPr>
          <w:rFonts w:hint="cs"/>
          <w:rtl/>
        </w:rPr>
        <w:t>إذا التقيتم فعلي على الناس</w:t>
      </w:r>
      <w:r>
        <w:rPr>
          <w:rFonts w:hint="cs"/>
          <w:rtl/>
        </w:rPr>
        <w:t xml:space="preserve">، </w:t>
      </w:r>
      <w:r w:rsidRPr="00C70E76">
        <w:rPr>
          <w:rFonts w:hint="cs"/>
          <w:rtl/>
        </w:rPr>
        <w:t>وإن افترقتما فكل واحد منكما على جنده</w:t>
      </w:r>
      <w:r>
        <w:rPr>
          <w:rFonts w:hint="cs"/>
          <w:rtl/>
        </w:rPr>
        <w:t xml:space="preserve">، </w:t>
      </w:r>
      <w:r w:rsidRPr="00C70E76">
        <w:rPr>
          <w:rFonts w:hint="cs"/>
          <w:rtl/>
        </w:rPr>
        <w:t>فلقينا بني زيد من أهل اليمن فاقتتلنا فظهر المسلمون على المشركين</w:t>
      </w:r>
      <w:r>
        <w:rPr>
          <w:rFonts w:hint="cs"/>
          <w:rtl/>
        </w:rPr>
        <w:t xml:space="preserve">، </w:t>
      </w:r>
      <w:r w:rsidRPr="00C70E76">
        <w:rPr>
          <w:rFonts w:hint="cs"/>
          <w:rtl/>
        </w:rPr>
        <w:t>فقتلنا المقاتلة وسبينا الذرية فاصطفى على امرأة من السبي لنفسه.</w:t>
      </w:r>
    </w:p>
    <w:p w:rsidR="003550AC" w:rsidRDefault="003550AC" w:rsidP="00A26ACF">
      <w:pPr>
        <w:pStyle w:val="libNormal"/>
        <w:rPr>
          <w:rtl/>
        </w:rPr>
      </w:pPr>
      <w:r w:rsidRPr="00C70E76">
        <w:rPr>
          <w:rFonts w:hint="cs"/>
          <w:rtl/>
        </w:rPr>
        <w:t>قال بريدة</w:t>
      </w:r>
      <w:r>
        <w:rPr>
          <w:rFonts w:hint="cs"/>
          <w:rtl/>
        </w:rPr>
        <w:t xml:space="preserve">: </w:t>
      </w:r>
      <w:r w:rsidRPr="00C70E76">
        <w:rPr>
          <w:rFonts w:hint="cs"/>
          <w:rtl/>
        </w:rPr>
        <w:t>فكتب معي خالد بن الوليد الى رسول الله صلى الله عليه وسلم</w:t>
      </w:r>
      <w:r>
        <w:rPr>
          <w:rFonts w:hint="cs"/>
          <w:rtl/>
        </w:rPr>
        <w:t xml:space="preserve">، </w:t>
      </w:r>
      <w:r w:rsidRPr="00C70E76">
        <w:rPr>
          <w:rFonts w:hint="cs"/>
          <w:rtl/>
        </w:rPr>
        <w:t>يخبره بذلك</w:t>
      </w:r>
      <w:r>
        <w:rPr>
          <w:rFonts w:hint="cs"/>
          <w:rtl/>
        </w:rPr>
        <w:t xml:space="preserve">! </w:t>
      </w:r>
    </w:p>
    <w:p w:rsidR="003550AC" w:rsidRDefault="003550AC" w:rsidP="00A26ACF">
      <w:pPr>
        <w:pStyle w:val="libNormal"/>
        <w:rPr>
          <w:rtl/>
        </w:rPr>
      </w:pPr>
      <w:r w:rsidRPr="00C70E76">
        <w:rPr>
          <w:rFonts w:hint="cs"/>
          <w:rtl/>
        </w:rPr>
        <w:t>فلما أتيت النبي صلى الله عليه وسلم دفعت الكتاب فقريء عليه</w:t>
      </w:r>
      <w:r>
        <w:rPr>
          <w:rFonts w:hint="cs"/>
          <w:rtl/>
        </w:rPr>
        <w:t xml:space="preserve">، </w:t>
      </w:r>
      <w:r w:rsidRPr="00C70E76">
        <w:rPr>
          <w:rFonts w:hint="cs"/>
          <w:rtl/>
        </w:rPr>
        <w:t>فرأيت الغضب في وجه رسول الله صلى الله عليه وسلم</w:t>
      </w:r>
      <w:r>
        <w:rPr>
          <w:rFonts w:hint="cs"/>
          <w:rtl/>
        </w:rPr>
        <w:t xml:space="preserve">، </w:t>
      </w:r>
      <w:r w:rsidRPr="00C70E76">
        <w:rPr>
          <w:rFonts w:hint="cs"/>
          <w:rtl/>
        </w:rPr>
        <w:t>فقلت</w:t>
      </w:r>
      <w:r>
        <w:rPr>
          <w:rFonts w:hint="cs"/>
          <w:rtl/>
        </w:rPr>
        <w:t xml:space="preserve">: </w:t>
      </w:r>
      <w:r w:rsidRPr="00C70E76">
        <w:rPr>
          <w:rFonts w:hint="cs"/>
          <w:rtl/>
        </w:rPr>
        <w:t>يارسول الله هذا مكان العائذ بعثتني مع رجل وأمرتني أن أطيعه</w:t>
      </w:r>
      <w:r>
        <w:rPr>
          <w:rFonts w:hint="cs"/>
          <w:rtl/>
        </w:rPr>
        <w:t xml:space="preserve">، </w:t>
      </w:r>
      <w:r w:rsidRPr="00C70E76">
        <w:rPr>
          <w:rFonts w:hint="cs"/>
          <w:rtl/>
        </w:rPr>
        <w:t>ففعلت ما أرسلت به.</w:t>
      </w:r>
    </w:p>
    <w:p w:rsidR="003550AC" w:rsidRPr="00C70E76" w:rsidRDefault="003550AC" w:rsidP="00A26ACF">
      <w:pPr>
        <w:pStyle w:val="libNormal"/>
        <w:rPr>
          <w:rtl/>
        </w:rPr>
      </w:pPr>
      <w:r w:rsidRPr="00C70E76">
        <w:rPr>
          <w:rFonts w:hint="cs"/>
          <w:rtl/>
        </w:rPr>
        <w:t>فقال رسول الله صلى الله عليه وسلم</w:t>
      </w:r>
      <w:r>
        <w:rPr>
          <w:rFonts w:hint="cs"/>
          <w:rtl/>
        </w:rPr>
        <w:t xml:space="preserve">: </w:t>
      </w:r>
      <w:r w:rsidRPr="00C70E76">
        <w:rPr>
          <w:rFonts w:hint="cs"/>
          <w:rtl/>
        </w:rPr>
        <w:t>لا تقع في علي</w:t>
      </w:r>
      <w:r>
        <w:rPr>
          <w:rFonts w:hint="cs"/>
          <w:rtl/>
        </w:rPr>
        <w:t xml:space="preserve">، </w:t>
      </w:r>
      <w:r w:rsidRPr="00C70E76">
        <w:rPr>
          <w:rFonts w:hint="cs"/>
          <w:rtl/>
        </w:rPr>
        <w:t>فإنه مني وأنا منه</w:t>
      </w:r>
      <w:r>
        <w:rPr>
          <w:rFonts w:hint="cs"/>
          <w:rtl/>
        </w:rPr>
        <w:t xml:space="preserve">، </w:t>
      </w:r>
      <w:r w:rsidRPr="00C70E76">
        <w:rPr>
          <w:rFonts w:hint="cs"/>
          <w:rtl/>
        </w:rPr>
        <w:t>وهو وليكم بعدي</w:t>
      </w:r>
      <w:r>
        <w:rPr>
          <w:rFonts w:hint="cs"/>
          <w:rtl/>
        </w:rPr>
        <w:t xml:space="preserve">، </w:t>
      </w:r>
      <w:r w:rsidRPr="00C70E76">
        <w:rPr>
          <w:rFonts w:hint="cs"/>
          <w:rtl/>
        </w:rPr>
        <w:t>وإنه مني وأنا منه</w:t>
      </w:r>
      <w:r>
        <w:rPr>
          <w:rFonts w:hint="cs"/>
          <w:rtl/>
        </w:rPr>
        <w:t xml:space="preserve">، </w:t>
      </w:r>
      <w:r w:rsidRPr="00C70E76">
        <w:rPr>
          <w:rFonts w:hint="cs"/>
          <w:rtl/>
        </w:rPr>
        <w:t>وهو وليكم بعدي</w:t>
      </w:r>
      <w:r>
        <w:rPr>
          <w:rFonts w:hint="cs"/>
          <w:rtl/>
        </w:rPr>
        <w:t xml:space="preserve">!! </w:t>
      </w:r>
    </w:p>
    <w:p w:rsidR="003550AC" w:rsidRDefault="003550AC" w:rsidP="003550AC">
      <w:pPr>
        <w:pStyle w:val="libNormal"/>
      </w:pPr>
      <w:r>
        <w:rPr>
          <w:rFonts w:hint="cs"/>
          <w:rtl/>
        </w:rPr>
        <w:br w:type="page"/>
      </w:r>
    </w:p>
    <w:p w:rsidR="003550AC" w:rsidRDefault="003550AC" w:rsidP="00AE6309">
      <w:pPr>
        <w:pStyle w:val="libBold2"/>
        <w:rPr>
          <w:rtl/>
        </w:rPr>
      </w:pPr>
      <w:r w:rsidRPr="00D9579F">
        <w:rPr>
          <w:rFonts w:hint="cs"/>
          <w:rtl/>
        </w:rPr>
        <w:lastRenderedPageBreak/>
        <w:t>وقال الحاكم في المستدرك: 2</w:t>
      </w:r>
      <w:r w:rsidR="003708E0">
        <w:rPr>
          <w:rFonts w:hint="cs"/>
          <w:rtl/>
        </w:rPr>
        <w:t>/</w:t>
      </w:r>
      <w:r w:rsidRPr="00D9579F">
        <w:rPr>
          <w:rFonts w:hint="cs"/>
          <w:rtl/>
        </w:rPr>
        <w:t xml:space="preserve">129: </w:t>
      </w:r>
    </w:p>
    <w:p w:rsidR="003550AC" w:rsidRDefault="003550AC" w:rsidP="00A26ACF">
      <w:pPr>
        <w:pStyle w:val="libNormal"/>
        <w:rPr>
          <w:rtl/>
        </w:rPr>
      </w:pPr>
      <w:r w:rsidRPr="00C70E76">
        <w:rPr>
          <w:rFonts w:hint="cs"/>
          <w:rtl/>
        </w:rPr>
        <w:t xml:space="preserve">عن عبد الله بن بريدة الأسلمي قال إني لأمشي مع أبي إذ مر بقوم ينقصون علياً </w:t>
      </w:r>
      <w:r w:rsidR="00960004" w:rsidRPr="00960004">
        <w:rPr>
          <w:rStyle w:val="libAlaemChar"/>
          <w:rFonts w:hint="cs"/>
          <w:rtl/>
        </w:rPr>
        <w:t>رضي‌الله‌عنه</w:t>
      </w:r>
      <w:r w:rsidRPr="00C70E76">
        <w:rPr>
          <w:rFonts w:hint="cs"/>
          <w:rtl/>
        </w:rPr>
        <w:t xml:space="preserve"> يقولون فيه</w:t>
      </w:r>
      <w:r>
        <w:rPr>
          <w:rFonts w:hint="cs"/>
          <w:rtl/>
        </w:rPr>
        <w:t xml:space="preserve">! </w:t>
      </w:r>
      <w:r w:rsidRPr="00C70E76">
        <w:rPr>
          <w:rFonts w:hint="cs"/>
          <w:rtl/>
        </w:rPr>
        <w:t>فقام فقال</w:t>
      </w:r>
      <w:r>
        <w:rPr>
          <w:rFonts w:hint="cs"/>
          <w:rtl/>
        </w:rPr>
        <w:t xml:space="preserve">: </w:t>
      </w:r>
      <w:r w:rsidRPr="00C70E76">
        <w:rPr>
          <w:rFonts w:hint="cs"/>
          <w:rtl/>
        </w:rPr>
        <w:t>إني كنت أنال من علي وفي نفسي عليه شيء</w:t>
      </w:r>
      <w:r>
        <w:rPr>
          <w:rFonts w:hint="cs"/>
          <w:rtl/>
        </w:rPr>
        <w:t xml:space="preserve">، </w:t>
      </w:r>
      <w:r w:rsidRPr="00C70E76">
        <w:rPr>
          <w:rFonts w:hint="cs"/>
          <w:rtl/>
        </w:rPr>
        <w:t>وكنت مع خالد بن الوليد في جيش</w:t>
      </w:r>
      <w:r>
        <w:rPr>
          <w:rFonts w:hint="cs"/>
          <w:rtl/>
        </w:rPr>
        <w:t xml:space="preserve">، </w:t>
      </w:r>
      <w:r w:rsidRPr="00C70E76">
        <w:rPr>
          <w:rFonts w:hint="cs"/>
          <w:rtl/>
        </w:rPr>
        <w:t>فأصابوا غنائم</w:t>
      </w:r>
      <w:r>
        <w:rPr>
          <w:rFonts w:hint="cs"/>
          <w:rtl/>
        </w:rPr>
        <w:t xml:space="preserve">، </w:t>
      </w:r>
      <w:r w:rsidRPr="00C70E76">
        <w:rPr>
          <w:rFonts w:hint="cs"/>
          <w:rtl/>
        </w:rPr>
        <w:t>فعمد علي الى جارية من الخمس فأخذها لنفسه</w:t>
      </w:r>
      <w:r>
        <w:rPr>
          <w:rFonts w:hint="cs"/>
          <w:rtl/>
        </w:rPr>
        <w:t xml:space="preserve">، </w:t>
      </w:r>
      <w:r w:rsidRPr="00C70E76">
        <w:rPr>
          <w:rFonts w:hint="cs"/>
          <w:rtl/>
        </w:rPr>
        <w:t>وكان بين علي وبين خالد شيء</w:t>
      </w:r>
      <w:r>
        <w:rPr>
          <w:rFonts w:hint="cs"/>
          <w:rtl/>
        </w:rPr>
        <w:t xml:space="preserve">، </w:t>
      </w:r>
      <w:r w:rsidRPr="00C70E76">
        <w:rPr>
          <w:rFonts w:hint="cs"/>
          <w:rtl/>
        </w:rPr>
        <w:t>فقال خالد هذه فرصتك</w:t>
      </w:r>
      <w:r>
        <w:rPr>
          <w:rFonts w:hint="cs"/>
          <w:rtl/>
        </w:rPr>
        <w:t xml:space="preserve">! </w:t>
      </w:r>
      <w:r w:rsidRPr="00C70E76">
        <w:rPr>
          <w:rFonts w:hint="cs"/>
          <w:rtl/>
        </w:rPr>
        <w:t>وقد عرف خالد الذي في نفسي على علي</w:t>
      </w:r>
      <w:r>
        <w:rPr>
          <w:rFonts w:hint="cs"/>
          <w:rtl/>
        </w:rPr>
        <w:t xml:space="preserve">، </w:t>
      </w:r>
      <w:r w:rsidRPr="00C70E76">
        <w:rPr>
          <w:rFonts w:hint="cs"/>
          <w:rtl/>
        </w:rPr>
        <w:t xml:space="preserve">قال فانطلق الى النبي </w:t>
      </w:r>
      <w:r w:rsidR="003F5631" w:rsidRPr="003F5631">
        <w:rPr>
          <w:rStyle w:val="libAlaemChar"/>
          <w:rFonts w:hint="cs"/>
          <w:rtl/>
        </w:rPr>
        <w:t>صلى‌الله‌عليه‌وآله</w:t>
      </w:r>
      <w:r w:rsidRPr="00C70E76">
        <w:rPr>
          <w:rFonts w:hint="cs"/>
          <w:rtl/>
        </w:rPr>
        <w:t xml:space="preserve"> فاذكر ذلك له</w:t>
      </w:r>
      <w:r>
        <w:rPr>
          <w:rFonts w:hint="cs"/>
          <w:rtl/>
        </w:rPr>
        <w:t xml:space="preserve">، </w:t>
      </w:r>
      <w:r w:rsidRPr="00C70E76">
        <w:rPr>
          <w:rFonts w:hint="cs"/>
          <w:rtl/>
        </w:rPr>
        <w:t xml:space="preserve">فأتيت النبي </w:t>
      </w:r>
      <w:r w:rsidR="003F5631" w:rsidRPr="003F5631">
        <w:rPr>
          <w:rStyle w:val="libAlaemChar"/>
          <w:rFonts w:hint="cs"/>
          <w:rtl/>
        </w:rPr>
        <w:t>صلى‌الله‌عليه‌وآله</w:t>
      </w:r>
      <w:r w:rsidRPr="00C70E76">
        <w:rPr>
          <w:rFonts w:hint="cs"/>
          <w:rtl/>
        </w:rPr>
        <w:t xml:space="preserve"> فحدثته</w:t>
      </w:r>
      <w:r>
        <w:rPr>
          <w:rFonts w:hint="cs"/>
          <w:rtl/>
        </w:rPr>
        <w:t xml:space="preserve">، </w:t>
      </w:r>
      <w:r w:rsidRPr="00C70E76">
        <w:rPr>
          <w:rFonts w:hint="cs"/>
          <w:rtl/>
        </w:rPr>
        <w:t>وكنت رجلاً مكباً وكنت إذا حدثت الحديث أكببت</w:t>
      </w:r>
      <w:r>
        <w:rPr>
          <w:rFonts w:hint="cs"/>
          <w:rtl/>
        </w:rPr>
        <w:t xml:space="preserve">، </w:t>
      </w:r>
      <w:r w:rsidRPr="00C70E76">
        <w:rPr>
          <w:rFonts w:hint="cs"/>
          <w:rtl/>
        </w:rPr>
        <w:t xml:space="preserve">ثم رفعت رأسي فذكرت للنبي </w:t>
      </w:r>
      <w:r w:rsidR="003F5631" w:rsidRPr="003F5631">
        <w:rPr>
          <w:rStyle w:val="libAlaemChar"/>
          <w:rFonts w:hint="cs"/>
          <w:rtl/>
        </w:rPr>
        <w:t>صلى‌الله‌عليه‌وآله</w:t>
      </w:r>
      <w:r w:rsidRPr="00C70E76">
        <w:rPr>
          <w:rFonts w:hint="cs"/>
          <w:rtl/>
        </w:rPr>
        <w:t xml:space="preserve"> أمر الجيش</w:t>
      </w:r>
      <w:r>
        <w:rPr>
          <w:rFonts w:hint="cs"/>
          <w:rtl/>
        </w:rPr>
        <w:t xml:space="preserve">، </w:t>
      </w:r>
      <w:r w:rsidRPr="00C70E76">
        <w:rPr>
          <w:rFonts w:hint="cs"/>
          <w:rtl/>
        </w:rPr>
        <w:t>ثم ذكرت له أمر علي</w:t>
      </w:r>
      <w:r>
        <w:rPr>
          <w:rFonts w:hint="cs"/>
          <w:rtl/>
        </w:rPr>
        <w:t xml:space="preserve">، </w:t>
      </w:r>
      <w:r w:rsidRPr="00C70E76">
        <w:rPr>
          <w:rFonts w:hint="cs"/>
          <w:rtl/>
        </w:rPr>
        <w:t xml:space="preserve">فرفعت رأسي وأوداج رسول الله </w:t>
      </w:r>
      <w:r w:rsidR="003F5631" w:rsidRPr="003F5631">
        <w:rPr>
          <w:rStyle w:val="libAlaemChar"/>
          <w:rFonts w:hint="cs"/>
          <w:rtl/>
        </w:rPr>
        <w:t>صلى‌الله‌عليه‌وآله</w:t>
      </w:r>
      <w:r w:rsidRPr="00C70E76">
        <w:rPr>
          <w:rFonts w:hint="cs"/>
          <w:rtl/>
        </w:rPr>
        <w:t xml:space="preserve"> قد احمرت</w:t>
      </w:r>
      <w:r>
        <w:rPr>
          <w:rFonts w:hint="cs"/>
          <w:rtl/>
        </w:rPr>
        <w:t xml:space="preserve">! </w:t>
      </w:r>
      <w:r w:rsidRPr="00C70E76">
        <w:rPr>
          <w:rFonts w:hint="cs"/>
          <w:rtl/>
        </w:rPr>
        <w:t xml:space="preserve">قال قال النبي </w:t>
      </w:r>
      <w:r w:rsidR="003F5631" w:rsidRPr="003F5631">
        <w:rPr>
          <w:rStyle w:val="libAlaemChar"/>
          <w:rFonts w:hint="cs"/>
          <w:rtl/>
        </w:rPr>
        <w:t>صلى‌الله‌عليه‌وآله</w:t>
      </w:r>
      <w:r>
        <w:rPr>
          <w:rFonts w:hint="cs"/>
          <w:rtl/>
        </w:rPr>
        <w:t xml:space="preserve">: </w:t>
      </w:r>
      <w:r w:rsidRPr="00C70E76">
        <w:rPr>
          <w:rFonts w:hint="cs"/>
          <w:rtl/>
        </w:rPr>
        <w:t>من كنت وليه فإن علياً وليه. وذهب الذي في نفسي عليه.</w:t>
      </w:r>
    </w:p>
    <w:p w:rsidR="003550AC" w:rsidRDefault="003550AC" w:rsidP="00A26ACF">
      <w:pPr>
        <w:pStyle w:val="libNormal"/>
        <w:rPr>
          <w:rtl/>
        </w:rPr>
      </w:pPr>
      <w:r w:rsidRPr="00C70E76">
        <w:rPr>
          <w:rFonts w:hint="cs"/>
          <w:rtl/>
        </w:rPr>
        <w:t>هذا حديث صحيح على شرط الشيخين ولم يخرجاه بهذه السياقة</w:t>
      </w:r>
      <w:r>
        <w:rPr>
          <w:rFonts w:hint="cs"/>
          <w:rtl/>
        </w:rPr>
        <w:t xml:space="preserve">، </w:t>
      </w:r>
      <w:r w:rsidRPr="00C70E76">
        <w:rPr>
          <w:rFonts w:hint="cs"/>
          <w:rtl/>
        </w:rPr>
        <w:t>إنما أخرجه البخاري من حديث علي بن سويد بن منجوف</w:t>
      </w:r>
      <w:r>
        <w:rPr>
          <w:rFonts w:hint="cs"/>
          <w:rtl/>
        </w:rPr>
        <w:t xml:space="preserve">، </w:t>
      </w:r>
      <w:r w:rsidRPr="00C70E76">
        <w:rPr>
          <w:rFonts w:hint="cs"/>
          <w:rtl/>
        </w:rPr>
        <w:t>عن عبد الله بن بريدة</w:t>
      </w:r>
      <w:r>
        <w:rPr>
          <w:rFonts w:hint="cs"/>
          <w:rtl/>
        </w:rPr>
        <w:t xml:space="preserve">، </w:t>
      </w:r>
      <w:r w:rsidRPr="00C70E76">
        <w:rPr>
          <w:rFonts w:hint="cs"/>
          <w:rtl/>
        </w:rPr>
        <w:t>عن أبيه مختصراً</w:t>
      </w:r>
      <w:r>
        <w:rPr>
          <w:rFonts w:hint="cs"/>
          <w:rtl/>
        </w:rPr>
        <w:t xml:space="preserve">، </w:t>
      </w:r>
      <w:r w:rsidRPr="00C70E76">
        <w:rPr>
          <w:rFonts w:hint="cs"/>
          <w:rtl/>
        </w:rPr>
        <w:t>وليس في هذا الباب أصح من حديث أبي عوانة هذا</w:t>
      </w:r>
      <w:r>
        <w:rPr>
          <w:rFonts w:hint="cs"/>
          <w:rtl/>
        </w:rPr>
        <w:t xml:space="preserve">، </w:t>
      </w:r>
      <w:r w:rsidRPr="00C70E76">
        <w:rPr>
          <w:rFonts w:hint="cs"/>
          <w:rtl/>
        </w:rPr>
        <w:t>عن الأعمش</w:t>
      </w:r>
      <w:r>
        <w:rPr>
          <w:rFonts w:hint="cs"/>
          <w:rtl/>
        </w:rPr>
        <w:t xml:space="preserve">، </w:t>
      </w:r>
      <w:r w:rsidRPr="00C70E76">
        <w:rPr>
          <w:rFonts w:hint="cs"/>
          <w:rtl/>
        </w:rPr>
        <w:t>عن سعد بن عبيدة.</w:t>
      </w:r>
    </w:p>
    <w:p w:rsidR="003550AC" w:rsidRDefault="003550AC" w:rsidP="00A26ACF">
      <w:pPr>
        <w:pStyle w:val="libNormal"/>
        <w:rPr>
          <w:rtl/>
        </w:rPr>
      </w:pPr>
      <w:r w:rsidRPr="00C70E76">
        <w:rPr>
          <w:rFonts w:hint="cs"/>
          <w:rtl/>
        </w:rPr>
        <w:t>وهذا رواه وكيع بن الجراح</w:t>
      </w:r>
      <w:r>
        <w:rPr>
          <w:rFonts w:hint="cs"/>
          <w:rtl/>
        </w:rPr>
        <w:t xml:space="preserve">، </w:t>
      </w:r>
      <w:r w:rsidRPr="00C70E76">
        <w:rPr>
          <w:rFonts w:hint="cs"/>
          <w:rtl/>
        </w:rPr>
        <w:t>عن الأعمش</w:t>
      </w:r>
      <w:r>
        <w:rPr>
          <w:rFonts w:hint="cs"/>
          <w:rtl/>
        </w:rPr>
        <w:t xml:space="preserve">، </w:t>
      </w:r>
      <w:r w:rsidRPr="00C70E76">
        <w:rPr>
          <w:rFonts w:hint="cs"/>
          <w:rtl/>
        </w:rPr>
        <w:t>أخبرناه أبو بكر بن اسحاق الفقيه</w:t>
      </w:r>
      <w:r>
        <w:rPr>
          <w:rFonts w:hint="cs"/>
          <w:rtl/>
        </w:rPr>
        <w:t xml:space="preserve">، </w:t>
      </w:r>
      <w:r w:rsidRPr="00C70E76">
        <w:rPr>
          <w:rFonts w:hint="cs"/>
          <w:rtl/>
        </w:rPr>
        <w:t>أنبأ موسى بن اسحاق القاضي</w:t>
      </w:r>
      <w:r>
        <w:rPr>
          <w:rFonts w:hint="cs"/>
          <w:rtl/>
        </w:rPr>
        <w:t xml:space="preserve">، </w:t>
      </w:r>
      <w:r w:rsidRPr="00C70E76">
        <w:rPr>
          <w:rFonts w:hint="cs"/>
          <w:rtl/>
        </w:rPr>
        <w:t>ثنا عبد الله بن أبي شيبة</w:t>
      </w:r>
      <w:r>
        <w:rPr>
          <w:rFonts w:hint="cs"/>
          <w:rtl/>
        </w:rPr>
        <w:t xml:space="preserve">، </w:t>
      </w:r>
      <w:r w:rsidRPr="00C70E76">
        <w:rPr>
          <w:rFonts w:hint="cs"/>
          <w:rtl/>
        </w:rPr>
        <w:t>ثنا وكيع</w:t>
      </w:r>
      <w:r>
        <w:rPr>
          <w:rFonts w:hint="cs"/>
          <w:rtl/>
        </w:rPr>
        <w:t xml:space="preserve">، </w:t>
      </w:r>
      <w:r w:rsidRPr="00C70E76">
        <w:rPr>
          <w:rFonts w:hint="cs"/>
          <w:rtl/>
        </w:rPr>
        <w:t>عن الأعمش</w:t>
      </w:r>
      <w:r>
        <w:rPr>
          <w:rFonts w:hint="cs"/>
          <w:rtl/>
        </w:rPr>
        <w:t xml:space="preserve">، </w:t>
      </w:r>
      <w:r w:rsidRPr="00C70E76">
        <w:rPr>
          <w:rFonts w:hint="cs"/>
          <w:rtl/>
        </w:rPr>
        <w:t>عن سعد بن عبيدة</w:t>
      </w:r>
      <w:r>
        <w:rPr>
          <w:rFonts w:hint="cs"/>
          <w:rtl/>
        </w:rPr>
        <w:t xml:space="preserve">، </w:t>
      </w:r>
      <w:r w:rsidRPr="00C70E76">
        <w:rPr>
          <w:rFonts w:hint="cs"/>
          <w:rtl/>
        </w:rPr>
        <w:t>عن ابن بريدة</w:t>
      </w:r>
      <w:r>
        <w:rPr>
          <w:rFonts w:hint="cs"/>
          <w:rtl/>
        </w:rPr>
        <w:t xml:space="preserve">، </w:t>
      </w:r>
      <w:r w:rsidRPr="00C70E76">
        <w:rPr>
          <w:rFonts w:hint="cs"/>
          <w:rtl/>
        </w:rPr>
        <w:t>عن أبيه</w:t>
      </w:r>
      <w:r>
        <w:rPr>
          <w:rFonts w:hint="cs"/>
          <w:rtl/>
        </w:rPr>
        <w:t xml:space="preserve">، </w:t>
      </w:r>
      <w:r w:rsidRPr="00C70E76">
        <w:rPr>
          <w:rFonts w:hint="cs"/>
          <w:rtl/>
        </w:rPr>
        <w:t>أنه مر على مجلس... ثم ذكر الحديث بطوله</w:t>
      </w:r>
      <w:r>
        <w:rPr>
          <w:rFonts w:hint="cs"/>
          <w:rtl/>
        </w:rPr>
        <w:t xml:space="preserve">. </w:t>
      </w:r>
      <w:r w:rsidRPr="00C70E76">
        <w:rPr>
          <w:rFonts w:hint="cs"/>
          <w:rtl/>
        </w:rPr>
        <w:t>انتهى.</w:t>
      </w:r>
    </w:p>
    <w:p w:rsidR="003550AC" w:rsidRDefault="003550AC" w:rsidP="00A26ACF">
      <w:pPr>
        <w:pStyle w:val="libNormal"/>
        <w:rPr>
          <w:rtl/>
        </w:rPr>
      </w:pPr>
      <w:r w:rsidRPr="00C70E76">
        <w:rPr>
          <w:rFonts w:hint="cs"/>
          <w:rtl/>
        </w:rPr>
        <w:t>وقال عنه في مجمع الزوائد</w:t>
      </w:r>
      <w:r>
        <w:rPr>
          <w:rFonts w:hint="cs"/>
          <w:rtl/>
        </w:rPr>
        <w:t xml:space="preserve">: </w:t>
      </w:r>
      <w:r w:rsidRPr="00C70E76">
        <w:rPr>
          <w:rFonts w:hint="cs"/>
          <w:rtl/>
        </w:rPr>
        <w:t>9</w:t>
      </w:r>
      <w:r w:rsidR="003708E0">
        <w:rPr>
          <w:rFonts w:hint="cs"/>
          <w:rtl/>
        </w:rPr>
        <w:t>/</w:t>
      </w:r>
      <w:r w:rsidRPr="00C70E76">
        <w:rPr>
          <w:rFonts w:hint="cs"/>
          <w:rtl/>
        </w:rPr>
        <w:t>108</w:t>
      </w:r>
      <w:r>
        <w:rPr>
          <w:rFonts w:hint="cs"/>
          <w:rtl/>
        </w:rPr>
        <w:t xml:space="preserve">: </w:t>
      </w:r>
      <w:r w:rsidRPr="00C70E76">
        <w:rPr>
          <w:rFonts w:hint="cs"/>
          <w:rtl/>
        </w:rPr>
        <w:t>ورجاله رجال الصحيح. وورد فيه ( فقلت لا أسوؤك فيه أبداً ).</w:t>
      </w:r>
    </w:p>
    <w:p w:rsidR="003550AC" w:rsidRDefault="003550AC" w:rsidP="00A26ACF">
      <w:pPr>
        <w:pStyle w:val="libNormal"/>
        <w:rPr>
          <w:rtl/>
        </w:rPr>
      </w:pPr>
      <w:r w:rsidRPr="00C70E76">
        <w:rPr>
          <w:rFonts w:hint="cs"/>
          <w:rtl/>
        </w:rPr>
        <w:t>وروى الحاكم القصة أيضاً</w:t>
      </w:r>
      <w:r>
        <w:rPr>
          <w:rFonts w:hint="cs"/>
          <w:rtl/>
        </w:rPr>
        <w:t xml:space="preserve">: </w:t>
      </w:r>
      <w:r w:rsidRPr="00C70E76">
        <w:rPr>
          <w:rFonts w:hint="cs"/>
          <w:rtl/>
        </w:rPr>
        <w:t>3</w:t>
      </w:r>
      <w:r w:rsidR="003708E0">
        <w:rPr>
          <w:rFonts w:hint="cs"/>
          <w:rtl/>
        </w:rPr>
        <w:t>/</w:t>
      </w:r>
      <w:r w:rsidRPr="00C70E76">
        <w:rPr>
          <w:rFonts w:hint="cs"/>
          <w:rtl/>
        </w:rPr>
        <w:t>110</w:t>
      </w:r>
      <w:r>
        <w:rPr>
          <w:rFonts w:hint="cs"/>
          <w:rtl/>
        </w:rPr>
        <w:t xml:space="preserve">: </w:t>
      </w:r>
    </w:p>
    <w:p w:rsidR="003550AC" w:rsidRPr="00C70E76" w:rsidRDefault="003550AC" w:rsidP="00A26ACF">
      <w:pPr>
        <w:pStyle w:val="libNormal"/>
        <w:rPr>
          <w:rtl/>
        </w:rPr>
      </w:pPr>
      <w:r w:rsidRPr="00C70E76">
        <w:rPr>
          <w:rFonts w:hint="cs"/>
          <w:rtl/>
        </w:rPr>
        <w:t>وفيها أن مبغضي علي كانوا أربعة</w:t>
      </w:r>
      <w:r>
        <w:rPr>
          <w:rFonts w:hint="cs"/>
          <w:rtl/>
        </w:rPr>
        <w:t xml:space="preserve">، </w:t>
      </w:r>
      <w:r w:rsidRPr="00C70E76">
        <w:rPr>
          <w:rFonts w:hint="cs"/>
          <w:rtl/>
        </w:rPr>
        <w:t xml:space="preserve">وأنهم تعاقدوا فيما بينهم على شكايته الى النبي </w:t>
      </w:r>
      <w:r w:rsidR="003F5631" w:rsidRPr="003F5631">
        <w:rPr>
          <w:rStyle w:val="libAlaemChar"/>
          <w:rFonts w:hint="cs"/>
          <w:rtl/>
        </w:rPr>
        <w:t>صلى‌الله‌عليه‌وآله</w:t>
      </w:r>
      <w:r>
        <w:rPr>
          <w:rFonts w:hint="cs"/>
          <w:rtl/>
        </w:rPr>
        <w:t xml:space="preserve">، </w:t>
      </w:r>
      <w:r w:rsidRPr="00C70E76">
        <w:rPr>
          <w:rFonts w:hint="cs"/>
          <w:rtl/>
        </w:rPr>
        <w:t>قال الحاكم</w:t>
      </w:r>
      <w:r>
        <w:rPr>
          <w:rFonts w:hint="cs"/>
          <w:rtl/>
        </w:rPr>
        <w:t xml:space="preserve">: </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 xml:space="preserve">عن عمران بن حصين </w:t>
      </w:r>
      <w:r w:rsidR="00960004" w:rsidRPr="00960004">
        <w:rPr>
          <w:rStyle w:val="libAlaemChar"/>
          <w:rFonts w:hint="cs"/>
          <w:rtl/>
        </w:rPr>
        <w:t>رضي‌الله‌عنه</w:t>
      </w:r>
      <w:r w:rsidRPr="00C70E76">
        <w:rPr>
          <w:rFonts w:hint="cs"/>
          <w:rtl/>
        </w:rPr>
        <w:t xml:space="preserve"> قال بعث رسول الله </w:t>
      </w:r>
      <w:r w:rsidR="003F5631" w:rsidRPr="003F5631">
        <w:rPr>
          <w:rStyle w:val="libAlaemChar"/>
          <w:rFonts w:hint="cs"/>
          <w:rtl/>
        </w:rPr>
        <w:t>صلى‌الله‌عليه‌وآله</w:t>
      </w:r>
      <w:r w:rsidRPr="00C70E76">
        <w:rPr>
          <w:rFonts w:hint="cs"/>
          <w:rtl/>
        </w:rPr>
        <w:t xml:space="preserve"> سرية</w:t>
      </w:r>
      <w:r>
        <w:rPr>
          <w:rFonts w:hint="cs"/>
          <w:rtl/>
        </w:rPr>
        <w:t xml:space="preserve">، </w:t>
      </w:r>
      <w:r w:rsidRPr="00C70E76">
        <w:rPr>
          <w:rFonts w:hint="cs"/>
          <w:rtl/>
        </w:rPr>
        <w:t xml:space="preserve">واستعمل عليهم علي بن أبي طالب </w:t>
      </w:r>
      <w:r w:rsidR="00960004" w:rsidRPr="00960004">
        <w:rPr>
          <w:rStyle w:val="libAlaemChar"/>
          <w:rFonts w:hint="cs"/>
          <w:rtl/>
        </w:rPr>
        <w:t>رضي‌الله‌عنه</w:t>
      </w:r>
      <w:r>
        <w:rPr>
          <w:rFonts w:hint="cs"/>
          <w:rtl/>
        </w:rPr>
        <w:t xml:space="preserve">، </w:t>
      </w:r>
      <w:r w:rsidRPr="00C70E76">
        <w:rPr>
          <w:rFonts w:hint="cs"/>
          <w:rtl/>
        </w:rPr>
        <w:t>فمضى علي في السرية فأصاب جارية</w:t>
      </w:r>
      <w:r>
        <w:rPr>
          <w:rFonts w:hint="cs"/>
          <w:rtl/>
        </w:rPr>
        <w:t xml:space="preserve">، </w:t>
      </w:r>
      <w:r w:rsidRPr="00C70E76">
        <w:rPr>
          <w:rFonts w:hint="cs"/>
          <w:rtl/>
        </w:rPr>
        <w:t>فأنكروا ذلك عليه</w:t>
      </w:r>
      <w:r>
        <w:rPr>
          <w:rFonts w:hint="cs"/>
          <w:rtl/>
        </w:rPr>
        <w:t xml:space="preserve">، </w:t>
      </w:r>
      <w:r w:rsidRPr="00C70E76">
        <w:rPr>
          <w:rFonts w:hint="cs"/>
          <w:rtl/>
        </w:rPr>
        <w:t xml:space="preserve">فتعاقد أربعة من أصحاب رسول الله </w:t>
      </w:r>
      <w:r w:rsidR="003F5631" w:rsidRPr="003F5631">
        <w:rPr>
          <w:rStyle w:val="libAlaemChar"/>
          <w:rFonts w:hint="cs"/>
          <w:rtl/>
        </w:rPr>
        <w:t>صلى‌الله‌عليه‌وآله</w:t>
      </w:r>
      <w:r w:rsidRPr="00C70E76">
        <w:rPr>
          <w:rFonts w:hint="cs"/>
          <w:rtl/>
        </w:rPr>
        <w:t xml:space="preserve"> إذا لقينا النبي </w:t>
      </w:r>
      <w:r w:rsidR="003F5631" w:rsidRPr="003F5631">
        <w:rPr>
          <w:rStyle w:val="libAlaemChar"/>
          <w:rFonts w:hint="cs"/>
          <w:rtl/>
        </w:rPr>
        <w:t>صلى‌الله‌عليه‌وآله</w:t>
      </w:r>
      <w:r w:rsidRPr="00C70E76">
        <w:rPr>
          <w:rFonts w:hint="cs"/>
          <w:rtl/>
        </w:rPr>
        <w:t xml:space="preserve"> أخبرناه بما صنع علي</w:t>
      </w:r>
      <w:r>
        <w:rPr>
          <w:rFonts w:hint="cs"/>
          <w:rtl/>
        </w:rPr>
        <w:t xml:space="preserve">! </w:t>
      </w:r>
    </w:p>
    <w:p w:rsidR="003550AC" w:rsidRDefault="003550AC" w:rsidP="00A26ACF">
      <w:pPr>
        <w:pStyle w:val="libNormal"/>
        <w:rPr>
          <w:rtl/>
        </w:rPr>
      </w:pPr>
      <w:r w:rsidRPr="00C70E76">
        <w:rPr>
          <w:rFonts w:hint="cs"/>
          <w:rtl/>
        </w:rPr>
        <w:t>قال عمران</w:t>
      </w:r>
      <w:r>
        <w:rPr>
          <w:rFonts w:hint="cs"/>
          <w:rtl/>
        </w:rPr>
        <w:t xml:space="preserve">: </w:t>
      </w:r>
      <w:r w:rsidRPr="00C70E76">
        <w:rPr>
          <w:rFonts w:hint="cs"/>
          <w:rtl/>
        </w:rPr>
        <w:t xml:space="preserve">وكان المسلمون إذا قدموا من سفر بدؤوا برسول الله </w:t>
      </w:r>
      <w:r w:rsidR="003F5631" w:rsidRPr="003F5631">
        <w:rPr>
          <w:rStyle w:val="libAlaemChar"/>
          <w:rFonts w:hint="cs"/>
          <w:rtl/>
        </w:rPr>
        <w:t>صلى‌الله‌عليه‌وآله</w:t>
      </w:r>
      <w:r>
        <w:rPr>
          <w:rFonts w:hint="cs"/>
          <w:rtl/>
        </w:rPr>
        <w:t xml:space="preserve">، </w:t>
      </w:r>
      <w:r w:rsidRPr="00C70E76">
        <w:rPr>
          <w:rFonts w:hint="cs"/>
          <w:rtl/>
        </w:rPr>
        <w:t>فنظروا اليه وسلموا عليه ثم انصرفوا الى رحالهم</w:t>
      </w:r>
      <w:r>
        <w:rPr>
          <w:rFonts w:hint="cs"/>
          <w:rtl/>
        </w:rPr>
        <w:t xml:space="preserve">، </w:t>
      </w:r>
      <w:r w:rsidRPr="00C70E76">
        <w:rPr>
          <w:rFonts w:hint="cs"/>
          <w:rtl/>
        </w:rPr>
        <w:t xml:space="preserve">فلما قدمت السرية سلموا على رسول الله </w:t>
      </w:r>
      <w:r w:rsidR="003F5631" w:rsidRPr="003F5631">
        <w:rPr>
          <w:rStyle w:val="libAlaemChar"/>
          <w:rFonts w:hint="cs"/>
          <w:rtl/>
        </w:rPr>
        <w:t>صلى‌الله‌عليه‌وآله</w:t>
      </w:r>
      <w:r w:rsidRPr="00C70E76">
        <w:rPr>
          <w:rFonts w:hint="cs"/>
          <w:rtl/>
        </w:rPr>
        <w:t xml:space="preserve"> فقال أحد الأربعة فقال</w:t>
      </w:r>
      <w:r>
        <w:rPr>
          <w:rFonts w:hint="cs"/>
          <w:rtl/>
        </w:rPr>
        <w:t xml:space="preserve">: </w:t>
      </w:r>
    </w:p>
    <w:p w:rsidR="003550AC" w:rsidRDefault="003550AC" w:rsidP="00A26ACF">
      <w:pPr>
        <w:pStyle w:val="libNormal"/>
        <w:rPr>
          <w:rtl/>
        </w:rPr>
      </w:pPr>
      <w:r w:rsidRPr="00C70E76">
        <w:rPr>
          <w:rFonts w:hint="cs"/>
          <w:rtl/>
        </w:rPr>
        <w:t>يا رسول الله</w:t>
      </w:r>
      <w:r>
        <w:rPr>
          <w:rFonts w:hint="cs"/>
          <w:rtl/>
        </w:rPr>
        <w:t xml:space="preserve">، </w:t>
      </w:r>
      <w:r w:rsidRPr="00C70E76">
        <w:rPr>
          <w:rFonts w:hint="cs"/>
          <w:rtl/>
        </w:rPr>
        <w:t>ألم تر أن علياً صنع كذا وكذا</w:t>
      </w:r>
      <w:r>
        <w:rPr>
          <w:rFonts w:hint="cs"/>
          <w:rtl/>
        </w:rPr>
        <w:t xml:space="preserve">!! </w:t>
      </w:r>
    </w:p>
    <w:p w:rsidR="003550AC" w:rsidRDefault="003550AC" w:rsidP="00A26ACF">
      <w:pPr>
        <w:pStyle w:val="libNormal"/>
        <w:rPr>
          <w:rtl/>
        </w:rPr>
      </w:pPr>
      <w:r w:rsidRPr="00C70E76">
        <w:rPr>
          <w:rFonts w:hint="cs"/>
          <w:rtl/>
        </w:rPr>
        <w:t>فأعرض عنه</w:t>
      </w:r>
      <w:r>
        <w:rPr>
          <w:rFonts w:hint="cs"/>
          <w:rtl/>
        </w:rPr>
        <w:t xml:space="preserve">! </w:t>
      </w:r>
    </w:p>
    <w:p w:rsidR="003550AC" w:rsidRDefault="003550AC" w:rsidP="00A26ACF">
      <w:pPr>
        <w:pStyle w:val="libNormal"/>
        <w:rPr>
          <w:rtl/>
        </w:rPr>
      </w:pPr>
      <w:r w:rsidRPr="00C70E76">
        <w:rPr>
          <w:rFonts w:hint="cs"/>
          <w:rtl/>
        </w:rPr>
        <w:t>ثم قام الثاني فقال مثل ذلك</w:t>
      </w:r>
      <w:r>
        <w:rPr>
          <w:rFonts w:hint="cs"/>
          <w:rtl/>
        </w:rPr>
        <w:t xml:space="preserve">، </w:t>
      </w:r>
      <w:r w:rsidRPr="00C70E76">
        <w:rPr>
          <w:rFonts w:hint="cs"/>
          <w:rtl/>
        </w:rPr>
        <w:t>فأعرض عنه</w:t>
      </w:r>
      <w:r>
        <w:rPr>
          <w:rFonts w:hint="cs"/>
          <w:rtl/>
        </w:rPr>
        <w:t xml:space="preserve">! </w:t>
      </w:r>
    </w:p>
    <w:p w:rsidR="003550AC" w:rsidRDefault="003550AC" w:rsidP="00A26ACF">
      <w:pPr>
        <w:pStyle w:val="libNormal"/>
        <w:rPr>
          <w:rtl/>
        </w:rPr>
      </w:pPr>
      <w:r w:rsidRPr="00C70E76">
        <w:rPr>
          <w:rFonts w:hint="cs"/>
          <w:rtl/>
        </w:rPr>
        <w:t>ثم قام الثالث فقال مثل ذلك</w:t>
      </w:r>
      <w:r>
        <w:rPr>
          <w:rFonts w:hint="cs"/>
          <w:rtl/>
        </w:rPr>
        <w:t xml:space="preserve">، </w:t>
      </w:r>
      <w:r w:rsidRPr="00C70E76">
        <w:rPr>
          <w:rFonts w:hint="cs"/>
          <w:rtl/>
        </w:rPr>
        <w:t>فأعرض عنه</w:t>
      </w:r>
      <w:r>
        <w:rPr>
          <w:rFonts w:hint="cs"/>
          <w:rtl/>
        </w:rPr>
        <w:t xml:space="preserve">! </w:t>
      </w:r>
    </w:p>
    <w:p w:rsidR="003550AC" w:rsidRDefault="003550AC" w:rsidP="00A26ACF">
      <w:pPr>
        <w:pStyle w:val="libNormal"/>
        <w:rPr>
          <w:rtl/>
        </w:rPr>
      </w:pPr>
      <w:r w:rsidRPr="00C70E76">
        <w:rPr>
          <w:rFonts w:hint="cs"/>
          <w:rtl/>
        </w:rPr>
        <w:t>ثم قام الرابع فقال</w:t>
      </w:r>
      <w:r>
        <w:rPr>
          <w:rFonts w:hint="cs"/>
          <w:rtl/>
        </w:rPr>
        <w:t xml:space="preserve">: </w:t>
      </w:r>
      <w:r w:rsidRPr="00C70E76">
        <w:rPr>
          <w:rFonts w:hint="cs"/>
          <w:rtl/>
        </w:rPr>
        <w:t>يا رسول الله ألم تر أن علياً صنع كذا وكذا</w:t>
      </w:r>
      <w:r>
        <w:rPr>
          <w:rFonts w:hint="cs"/>
          <w:rtl/>
        </w:rPr>
        <w:t xml:space="preserve">! </w:t>
      </w:r>
    </w:p>
    <w:p w:rsidR="003550AC" w:rsidRDefault="003550AC" w:rsidP="00A26ACF">
      <w:pPr>
        <w:pStyle w:val="libNormal"/>
        <w:rPr>
          <w:rtl/>
        </w:rPr>
      </w:pPr>
      <w:r w:rsidRPr="00C70E76">
        <w:rPr>
          <w:rFonts w:hint="cs"/>
          <w:rtl/>
        </w:rPr>
        <w:t xml:space="preserve">فأقبل عليه رسول الله </w:t>
      </w:r>
      <w:r w:rsidR="003F5631" w:rsidRPr="003F5631">
        <w:rPr>
          <w:rStyle w:val="libAlaemChar"/>
          <w:rFonts w:hint="cs"/>
          <w:rtl/>
        </w:rPr>
        <w:t>صلى‌الله‌عليه‌وآله</w:t>
      </w:r>
      <w:r w:rsidRPr="00C70E76">
        <w:rPr>
          <w:rFonts w:hint="cs"/>
          <w:rtl/>
        </w:rPr>
        <w:t xml:space="preserve"> والغضب في وجهه فقال</w:t>
      </w:r>
      <w:r>
        <w:rPr>
          <w:rFonts w:hint="cs"/>
          <w:rtl/>
        </w:rPr>
        <w:t xml:space="preserve">: </w:t>
      </w:r>
    </w:p>
    <w:p w:rsidR="003550AC" w:rsidRDefault="003550AC" w:rsidP="00A26ACF">
      <w:pPr>
        <w:pStyle w:val="libNormal"/>
        <w:rPr>
          <w:rtl/>
        </w:rPr>
      </w:pPr>
      <w:r w:rsidRPr="00C70E76">
        <w:rPr>
          <w:rFonts w:hint="cs"/>
          <w:rtl/>
        </w:rPr>
        <w:t>ما تريدون من علي</w:t>
      </w:r>
      <w:r>
        <w:rPr>
          <w:rFonts w:hint="cs"/>
          <w:rtl/>
        </w:rPr>
        <w:t xml:space="preserve">! </w:t>
      </w:r>
      <w:r w:rsidRPr="00C70E76">
        <w:rPr>
          <w:rFonts w:hint="cs"/>
          <w:rtl/>
        </w:rPr>
        <w:t>إن علياً مني وأنا منه</w:t>
      </w:r>
      <w:r>
        <w:rPr>
          <w:rFonts w:hint="cs"/>
          <w:rtl/>
        </w:rPr>
        <w:t xml:space="preserve">، </w:t>
      </w:r>
      <w:r w:rsidRPr="00C70E76">
        <w:rPr>
          <w:rFonts w:hint="cs"/>
          <w:rtl/>
        </w:rPr>
        <w:t>وولي كل مؤمن. هذا حديث صحيح على شرط مسلم ولم يخرجاه. انتهى.</w:t>
      </w:r>
    </w:p>
    <w:p w:rsidR="003550AC" w:rsidRPr="00C70E76" w:rsidRDefault="003550AC" w:rsidP="00A26ACF">
      <w:pPr>
        <w:pStyle w:val="libNormal"/>
        <w:rPr>
          <w:rtl/>
        </w:rPr>
      </w:pPr>
      <w:r w:rsidRPr="00C70E76">
        <w:rPr>
          <w:rFonts w:hint="cs"/>
          <w:rtl/>
        </w:rPr>
        <w:t>وروى نحوه آخر</w:t>
      </w:r>
      <w:r>
        <w:rPr>
          <w:rFonts w:hint="cs"/>
          <w:rtl/>
        </w:rPr>
        <w:t xml:space="preserve">، </w:t>
      </w:r>
      <w:r w:rsidRPr="00C70E76">
        <w:rPr>
          <w:rFonts w:hint="cs"/>
          <w:rtl/>
        </w:rPr>
        <w:t>وصححه على شرط مسلم أيضاً.</w:t>
      </w:r>
    </w:p>
    <w:p w:rsidR="003550AC" w:rsidRPr="00C70E76" w:rsidRDefault="003550AC" w:rsidP="00A56519">
      <w:pPr>
        <w:pStyle w:val="libCenter"/>
        <w:rPr>
          <w:rtl/>
        </w:rPr>
      </w:pPr>
      <w:r w:rsidRPr="00C70E76">
        <w:rPr>
          <w:rFonts w:hint="cs"/>
          <w:rtl/>
        </w:rPr>
        <w:t>**</w:t>
      </w:r>
    </w:p>
    <w:p w:rsidR="003550AC" w:rsidRDefault="003550AC" w:rsidP="00A26ACF">
      <w:pPr>
        <w:pStyle w:val="libNormal"/>
        <w:rPr>
          <w:rtl/>
        </w:rPr>
      </w:pPr>
      <w:r w:rsidRPr="00C70E76">
        <w:rPr>
          <w:rFonts w:hint="cs"/>
          <w:rtl/>
        </w:rPr>
        <w:t>أما البخاري فهو على عادته في أمثال هذا الحديث</w:t>
      </w:r>
      <w:r>
        <w:rPr>
          <w:rFonts w:hint="cs"/>
          <w:rtl/>
        </w:rPr>
        <w:t xml:space="preserve">، </w:t>
      </w:r>
      <w:r w:rsidRPr="00C70E76">
        <w:rPr>
          <w:rFonts w:hint="cs"/>
          <w:rtl/>
        </w:rPr>
        <w:t>إما أن يحذفه كلياً</w:t>
      </w:r>
      <w:r>
        <w:rPr>
          <w:rFonts w:hint="cs"/>
          <w:rtl/>
        </w:rPr>
        <w:t xml:space="preserve">، </w:t>
      </w:r>
      <w:r w:rsidRPr="00C70E76">
        <w:rPr>
          <w:rFonts w:hint="cs"/>
          <w:rtl/>
        </w:rPr>
        <w:t xml:space="preserve">أو يحذف منه ولاية علي </w:t>
      </w:r>
      <w:r w:rsidR="003F5631" w:rsidRPr="003F5631">
        <w:rPr>
          <w:rStyle w:val="libAlaemChar"/>
          <w:rFonts w:hint="cs"/>
          <w:rtl/>
        </w:rPr>
        <w:t>عليه‌السلام</w:t>
      </w:r>
      <w:r w:rsidRPr="00C70E76">
        <w:rPr>
          <w:rFonts w:hint="cs"/>
          <w:rtl/>
        </w:rPr>
        <w:t xml:space="preserve"> ويرويه مبتوراً</w:t>
      </w:r>
      <w:r>
        <w:rPr>
          <w:rFonts w:hint="cs"/>
          <w:rtl/>
        </w:rPr>
        <w:t xml:space="preserve">! </w:t>
      </w:r>
    </w:p>
    <w:p w:rsidR="003550AC" w:rsidRDefault="003550AC" w:rsidP="00AE6309">
      <w:pPr>
        <w:pStyle w:val="libBold2"/>
        <w:rPr>
          <w:rtl/>
        </w:rPr>
      </w:pPr>
      <w:r w:rsidRPr="00D9579F">
        <w:rPr>
          <w:rFonts w:hint="cs"/>
          <w:rtl/>
        </w:rPr>
        <w:t>قال في صحيحه: 5</w:t>
      </w:r>
      <w:r w:rsidR="003708E0">
        <w:rPr>
          <w:rFonts w:hint="cs"/>
          <w:rtl/>
        </w:rPr>
        <w:t>/</w:t>
      </w:r>
      <w:r w:rsidRPr="00D9579F">
        <w:rPr>
          <w:rFonts w:hint="cs"/>
          <w:rtl/>
        </w:rPr>
        <w:t xml:space="preserve">110: </w:t>
      </w:r>
    </w:p>
    <w:p w:rsidR="003550AC" w:rsidRPr="00C70E76" w:rsidRDefault="003550AC" w:rsidP="00A26ACF">
      <w:pPr>
        <w:pStyle w:val="libNormal"/>
        <w:rPr>
          <w:rtl/>
        </w:rPr>
      </w:pPr>
      <w:r w:rsidRPr="00C70E76">
        <w:rPr>
          <w:rFonts w:hint="cs"/>
          <w:rtl/>
        </w:rPr>
        <w:t xml:space="preserve">عن عبد الله بن بريدة عن أبيه </w:t>
      </w:r>
      <w:r w:rsidR="00960004" w:rsidRPr="00960004">
        <w:rPr>
          <w:rStyle w:val="libAlaemChar"/>
          <w:rFonts w:hint="cs"/>
          <w:rtl/>
        </w:rPr>
        <w:t>رضي‌الله‌عنه</w:t>
      </w:r>
      <w:r w:rsidRPr="00C70E76">
        <w:rPr>
          <w:rFonts w:hint="cs"/>
          <w:rtl/>
        </w:rPr>
        <w:t xml:space="preserve"> قال</w:t>
      </w:r>
      <w:r>
        <w:rPr>
          <w:rFonts w:hint="cs"/>
          <w:rtl/>
        </w:rPr>
        <w:t xml:space="preserve">: </w:t>
      </w:r>
      <w:r w:rsidRPr="00C70E76">
        <w:rPr>
          <w:rFonts w:hint="cs"/>
          <w:rtl/>
        </w:rPr>
        <w:t>بعث النبي صلى الله عليه وسلم علياً الى خالد ليقبض الخمس</w:t>
      </w:r>
      <w:r>
        <w:rPr>
          <w:rFonts w:hint="cs"/>
          <w:rtl/>
        </w:rPr>
        <w:t xml:space="preserve">، </w:t>
      </w:r>
      <w:r w:rsidRPr="00C70E76">
        <w:rPr>
          <w:rFonts w:hint="cs"/>
          <w:rtl/>
        </w:rPr>
        <w:t>وكنت أبغض علياً</w:t>
      </w:r>
      <w:r>
        <w:rPr>
          <w:rFonts w:hint="cs"/>
          <w:rtl/>
        </w:rPr>
        <w:t xml:space="preserve">، </w:t>
      </w:r>
      <w:r w:rsidRPr="00C70E76">
        <w:rPr>
          <w:rFonts w:hint="cs"/>
          <w:rtl/>
        </w:rPr>
        <w:t>وقد اغتسل</w:t>
      </w:r>
      <w:r>
        <w:rPr>
          <w:rFonts w:hint="cs"/>
          <w:rtl/>
        </w:rPr>
        <w:t xml:space="preserve">، </w:t>
      </w:r>
      <w:r w:rsidRPr="00C70E76">
        <w:rPr>
          <w:rFonts w:hint="cs"/>
          <w:rtl/>
        </w:rPr>
        <w:t>فقلت لخالد</w:t>
      </w:r>
      <w:r>
        <w:rPr>
          <w:rFonts w:hint="cs"/>
          <w:rtl/>
        </w:rPr>
        <w:t xml:space="preserve">: </w:t>
      </w:r>
      <w:r w:rsidRPr="00C70E76">
        <w:rPr>
          <w:rFonts w:hint="cs"/>
          <w:rtl/>
        </w:rPr>
        <w:t>ألا ترى الى هذا</w:t>
      </w:r>
      <w:r>
        <w:rPr>
          <w:rFonts w:hint="cs"/>
          <w:rtl/>
        </w:rPr>
        <w:t xml:space="preserve">؟ </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فلما قدمنا على النبي صلى الله عليه وسلم ذكرت ذلك له</w:t>
      </w:r>
      <w:r>
        <w:rPr>
          <w:rFonts w:hint="cs"/>
          <w:rtl/>
        </w:rPr>
        <w:t xml:space="preserve">، </w:t>
      </w:r>
      <w:r w:rsidRPr="00C70E76">
        <w:rPr>
          <w:rFonts w:hint="cs"/>
          <w:rtl/>
        </w:rPr>
        <w:t>فقال</w:t>
      </w:r>
      <w:r>
        <w:rPr>
          <w:rFonts w:hint="cs"/>
          <w:rtl/>
        </w:rPr>
        <w:t xml:space="preserve">: </w:t>
      </w:r>
      <w:r w:rsidRPr="00C70E76">
        <w:rPr>
          <w:rFonts w:hint="cs"/>
          <w:rtl/>
        </w:rPr>
        <w:t>يا بريدة أتبغض علياً</w:t>
      </w:r>
      <w:r>
        <w:rPr>
          <w:rFonts w:hint="cs"/>
          <w:rtl/>
        </w:rPr>
        <w:t xml:space="preserve">؟ </w:t>
      </w:r>
    </w:p>
    <w:p w:rsidR="003550AC" w:rsidRDefault="003550AC" w:rsidP="00A26ACF">
      <w:pPr>
        <w:pStyle w:val="libNormal"/>
        <w:rPr>
          <w:rtl/>
        </w:rPr>
      </w:pPr>
      <w:r w:rsidRPr="00C70E76">
        <w:rPr>
          <w:rFonts w:hint="cs"/>
          <w:rtl/>
        </w:rPr>
        <w:t>قلت</w:t>
      </w:r>
      <w:r>
        <w:rPr>
          <w:rFonts w:hint="cs"/>
          <w:rtl/>
        </w:rPr>
        <w:t xml:space="preserve">: </w:t>
      </w:r>
      <w:r w:rsidRPr="00C70E76">
        <w:rPr>
          <w:rFonts w:hint="cs"/>
          <w:rtl/>
        </w:rPr>
        <w:t>نعم.</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لا تبغضه فإن له في الخمس أكثر من ذلك. انتهى.</w:t>
      </w:r>
    </w:p>
    <w:p w:rsidR="003550AC" w:rsidRDefault="003550AC" w:rsidP="00A26ACF">
      <w:pPr>
        <w:pStyle w:val="libNormal"/>
        <w:rPr>
          <w:rtl/>
        </w:rPr>
      </w:pPr>
      <w:r w:rsidRPr="00C70E76">
        <w:rPr>
          <w:rFonts w:hint="cs"/>
          <w:rtl/>
        </w:rPr>
        <w:t>بل نلاحظ أن البخاري زهد في بريدة بسبب أحاديثه في فضل علي</w:t>
      </w:r>
      <w:r>
        <w:rPr>
          <w:rFonts w:hint="cs"/>
          <w:rtl/>
        </w:rPr>
        <w:t xml:space="preserve">، </w:t>
      </w:r>
      <w:r w:rsidRPr="00C70E76">
        <w:rPr>
          <w:rFonts w:hint="cs"/>
          <w:rtl/>
        </w:rPr>
        <w:t>وطبق عليه مذهبه في الاقلال من الرواية عن الصحابة والرواة الذين يحبون علياً</w:t>
      </w:r>
      <w:r>
        <w:rPr>
          <w:rFonts w:hint="cs"/>
          <w:rtl/>
        </w:rPr>
        <w:t xml:space="preserve">، </w:t>
      </w:r>
      <w:r w:rsidRPr="00C70E76">
        <w:rPr>
          <w:rFonts w:hint="cs"/>
          <w:rtl/>
        </w:rPr>
        <w:t>ومنهم بريدة الاسلمي</w:t>
      </w:r>
      <w:r>
        <w:rPr>
          <w:rFonts w:hint="cs"/>
          <w:rtl/>
        </w:rPr>
        <w:t xml:space="preserve">!! </w:t>
      </w:r>
      <w:r w:rsidRPr="00C70E76">
        <w:rPr>
          <w:rFonts w:hint="cs"/>
          <w:rtl/>
        </w:rPr>
        <w:t>فقد رووا عنه في الصحاح وغيرها أكثر من مئتي حديث</w:t>
      </w:r>
      <w:r>
        <w:rPr>
          <w:rFonts w:hint="cs"/>
          <w:rtl/>
        </w:rPr>
        <w:t xml:space="preserve">، </w:t>
      </w:r>
      <w:r w:rsidRPr="00C70E76">
        <w:rPr>
          <w:rFonts w:hint="cs"/>
          <w:rtl/>
        </w:rPr>
        <w:t>ولكن البخاري لم يرو منها في صحيحه بعدد أصابع اليد الواحدة</w:t>
      </w:r>
      <w:r>
        <w:rPr>
          <w:rFonts w:hint="cs"/>
          <w:rtl/>
        </w:rPr>
        <w:t xml:space="preserve">!! </w:t>
      </w:r>
    </w:p>
    <w:p w:rsidR="003550AC" w:rsidRDefault="003550AC" w:rsidP="00A26ACF">
      <w:pPr>
        <w:pStyle w:val="libNormal"/>
        <w:rPr>
          <w:rtl/>
        </w:rPr>
      </w:pPr>
      <w:r w:rsidRPr="00C70E76">
        <w:rPr>
          <w:rFonts w:hint="cs"/>
          <w:rtl/>
        </w:rPr>
        <w:t>كما أنه في تاريخه</w:t>
      </w:r>
      <w:r>
        <w:rPr>
          <w:rFonts w:hint="cs"/>
          <w:rtl/>
        </w:rPr>
        <w:t xml:space="preserve">، </w:t>
      </w:r>
      <w:r w:rsidRPr="00C70E76">
        <w:rPr>
          <w:rFonts w:hint="cs"/>
          <w:rtl/>
        </w:rPr>
        <w:t>ترجم لعشرات النواصب ومدحهم بمدائح كبيرة</w:t>
      </w:r>
      <w:r>
        <w:rPr>
          <w:rFonts w:hint="cs"/>
          <w:rtl/>
        </w:rPr>
        <w:t xml:space="preserve">، </w:t>
      </w:r>
      <w:r w:rsidRPr="00C70E76">
        <w:rPr>
          <w:rFonts w:hint="cs"/>
          <w:rtl/>
        </w:rPr>
        <w:t>ولكنه اختصر في ترجمة بريدة جداً</w:t>
      </w:r>
      <w:r>
        <w:rPr>
          <w:rFonts w:hint="cs"/>
          <w:rtl/>
        </w:rPr>
        <w:t xml:space="preserve">، </w:t>
      </w:r>
      <w:r w:rsidRPr="00C70E76">
        <w:rPr>
          <w:rFonts w:hint="cs"/>
          <w:rtl/>
        </w:rPr>
        <w:t>لأنه لا يحبه ولا يحب الاطالة في ترجمته</w:t>
      </w:r>
      <w:r>
        <w:rPr>
          <w:rFonts w:hint="cs"/>
          <w:rtl/>
        </w:rPr>
        <w:t xml:space="preserve">! </w:t>
      </w:r>
    </w:p>
    <w:p w:rsidR="003550AC" w:rsidRDefault="003550AC" w:rsidP="00A26ACF">
      <w:pPr>
        <w:pStyle w:val="libNormal"/>
        <w:rPr>
          <w:rtl/>
        </w:rPr>
      </w:pPr>
      <w:r w:rsidRPr="00C70E76">
        <w:rPr>
          <w:rFonts w:hint="cs"/>
          <w:rtl/>
        </w:rPr>
        <w:t>والحديث الوحيد الذي ذكره في ترجمته حديث عام سيأتي</w:t>
      </w:r>
      <w:r>
        <w:rPr>
          <w:rFonts w:hint="cs"/>
          <w:rtl/>
        </w:rPr>
        <w:t xml:space="preserve">! </w:t>
      </w:r>
    </w:p>
    <w:p w:rsidR="003550AC" w:rsidRDefault="003550AC" w:rsidP="00A26ACF">
      <w:pPr>
        <w:pStyle w:val="libNormal"/>
        <w:rPr>
          <w:rtl/>
        </w:rPr>
      </w:pPr>
      <w:r w:rsidRPr="00C70E76">
        <w:rPr>
          <w:rFonts w:hint="cs"/>
          <w:rtl/>
        </w:rPr>
        <w:t>قال البخاري في تاريخه</w:t>
      </w:r>
      <w:r>
        <w:rPr>
          <w:rFonts w:hint="cs"/>
          <w:rtl/>
        </w:rPr>
        <w:t xml:space="preserve">: </w:t>
      </w:r>
      <w:r w:rsidRPr="00C70E76">
        <w:rPr>
          <w:rFonts w:hint="cs"/>
          <w:rtl/>
        </w:rPr>
        <w:t>2</w:t>
      </w:r>
      <w:r w:rsidR="003708E0">
        <w:rPr>
          <w:rFonts w:hint="cs"/>
          <w:rtl/>
        </w:rPr>
        <w:t>/</w:t>
      </w:r>
      <w:r w:rsidRPr="00C70E76">
        <w:rPr>
          <w:rFonts w:hint="cs"/>
          <w:rtl/>
        </w:rPr>
        <w:t>141</w:t>
      </w:r>
      <w:r>
        <w:rPr>
          <w:rFonts w:hint="cs"/>
          <w:rtl/>
        </w:rPr>
        <w:t xml:space="preserve">: </w:t>
      </w:r>
    </w:p>
    <w:p w:rsidR="003550AC" w:rsidRDefault="003550AC" w:rsidP="00A26ACF">
      <w:pPr>
        <w:pStyle w:val="libNormal"/>
        <w:rPr>
          <w:rtl/>
        </w:rPr>
      </w:pPr>
      <w:r w:rsidRPr="00C70E76">
        <w:rPr>
          <w:rFonts w:hint="cs"/>
          <w:rtl/>
        </w:rPr>
        <w:t>بريدة بن حصيب الأسلمي له صحبة</w:t>
      </w:r>
      <w:r>
        <w:rPr>
          <w:rFonts w:hint="cs"/>
          <w:rtl/>
        </w:rPr>
        <w:t xml:space="preserve">، </w:t>
      </w:r>
      <w:r w:rsidRPr="00C70E76">
        <w:rPr>
          <w:rFonts w:hint="cs"/>
          <w:rtl/>
        </w:rPr>
        <w:t>نزل البصرة</w:t>
      </w:r>
      <w:r>
        <w:rPr>
          <w:rFonts w:hint="cs"/>
          <w:rtl/>
        </w:rPr>
        <w:t xml:space="preserve">، </w:t>
      </w:r>
      <w:r w:rsidRPr="00C70E76">
        <w:rPr>
          <w:rFonts w:hint="cs"/>
          <w:rtl/>
        </w:rPr>
        <w:t>قال لي عياش</w:t>
      </w:r>
      <w:r>
        <w:rPr>
          <w:rFonts w:hint="cs"/>
          <w:rtl/>
        </w:rPr>
        <w:t xml:space="preserve">: </w:t>
      </w:r>
      <w:r w:rsidRPr="00C70E76">
        <w:rPr>
          <w:rFonts w:hint="cs"/>
          <w:rtl/>
        </w:rPr>
        <w:t>حدثنا عبد الأعلى قال</w:t>
      </w:r>
      <w:r>
        <w:rPr>
          <w:rFonts w:hint="cs"/>
          <w:rtl/>
        </w:rPr>
        <w:t xml:space="preserve">: </w:t>
      </w:r>
      <w:r w:rsidRPr="00C70E76">
        <w:rPr>
          <w:rFonts w:hint="cs"/>
          <w:rtl/>
        </w:rPr>
        <w:t>ثنا الجريري عن أبي نضرة قال</w:t>
      </w:r>
      <w:r>
        <w:rPr>
          <w:rFonts w:hint="cs"/>
          <w:rtl/>
        </w:rPr>
        <w:t xml:space="preserve">: </w:t>
      </w:r>
      <w:r w:rsidRPr="00C70E76">
        <w:rPr>
          <w:rFonts w:hint="cs"/>
          <w:rtl/>
        </w:rPr>
        <w:t>كنت بسجستان فإذا بريدة الأسلمي فجلست اليه</w:t>
      </w:r>
      <w:r>
        <w:rPr>
          <w:rFonts w:hint="cs"/>
          <w:rtl/>
        </w:rPr>
        <w:t xml:space="preserve">، </w:t>
      </w:r>
      <w:r w:rsidRPr="00C70E76">
        <w:rPr>
          <w:rFonts w:hint="cs"/>
          <w:rtl/>
        </w:rPr>
        <w:t>قال لي محمد بن مقاتل</w:t>
      </w:r>
      <w:r>
        <w:rPr>
          <w:rFonts w:hint="cs"/>
          <w:rtl/>
        </w:rPr>
        <w:t xml:space="preserve">: </w:t>
      </w:r>
      <w:r w:rsidRPr="00C70E76">
        <w:rPr>
          <w:rFonts w:hint="cs"/>
          <w:rtl/>
        </w:rPr>
        <w:t>أخبرنا معاذ</w:t>
      </w:r>
      <w:r>
        <w:rPr>
          <w:rFonts w:hint="cs"/>
          <w:rtl/>
        </w:rPr>
        <w:t xml:space="preserve">، </w:t>
      </w:r>
      <w:r w:rsidRPr="00C70E76">
        <w:rPr>
          <w:rFonts w:hint="cs"/>
          <w:rtl/>
        </w:rPr>
        <w:t>حدثنا عبد الله بن مسلم السلمي من أهل مرو</w:t>
      </w:r>
      <w:r>
        <w:rPr>
          <w:rFonts w:hint="cs"/>
          <w:rtl/>
        </w:rPr>
        <w:t xml:space="preserve">، </w:t>
      </w:r>
      <w:r w:rsidRPr="00C70E76">
        <w:rPr>
          <w:rFonts w:hint="cs"/>
          <w:rtl/>
        </w:rPr>
        <w:t>سمعت عبد الله بن بريدة يقول</w:t>
      </w:r>
      <w:r>
        <w:rPr>
          <w:rFonts w:hint="cs"/>
          <w:rtl/>
        </w:rPr>
        <w:t xml:space="preserve">: </w:t>
      </w:r>
      <w:r w:rsidRPr="00C70E76">
        <w:rPr>
          <w:rFonts w:hint="cs"/>
          <w:rtl/>
        </w:rPr>
        <w:t>مات والدي بمرو وقبره بجصين. وقال</w:t>
      </w:r>
      <w:r>
        <w:rPr>
          <w:rFonts w:hint="cs"/>
          <w:rtl/>
        </w:rPr>
        <w:t xml:space="preserve">: </w:t>
      </w:r>
      <w:r w:rsidRPr="00C70E76">
        <w:rPr>
          <w:rFonts w:hint="cs"/>
          <w:rtl/>
        </w:rPr>
        <w:t>هو قائد أهل المشرق يوم القيامة ونورهم.</w:t>
      </w:r>
    </w:p>
    <w:p w:rsidR="003550AC" w:rsidRDefault="003550AC" w:rsidP="00A26ACF">
      <w:pPr>
        <w:pStyle w:val="libNormal"/>
        <w:rPr>
          <w:rtl/>
        </w:rPr>
      </w:pPr>
      <w:r w:rsidRPr="00C70E76">
        <w:rPr>
          <w:rFonts w:hint="cs"/>
          <w:rtl/>
        </w:rPr>
        <w:t>وقال ابن بريدة</w:t>
      </w:r>
      <w:r>
        <w:rPr>
          <w:rFonts w:hint="cs"/>
          <w:rtl/>
        </w:rPr>
        <w:t xml:space="preserve">: </w:t>
      </w:r>
      <w:r w:rsidRPr="00C70E76">
        <w:rPr>
          <w:rFonts w:hint="cs"/>
          <w:rtl/>
        </w:rPr>
        <w:t>قال النبي صلى الله عليه وسلم</w:t>
      </w:r>
      <w:r>
        <w:rPr>
          <w:rFonts w:hint="cs"/>
          <w:rtl/>
        </w:rPr>
        <w:t xml:space="preserve">: </w:t>
      </w:r>
      <w:r w:rsidRPr="00C70E76">
        <w:rPr>
          <w:rFonts w:hint="cs"/>
          <w:rtl/>
        </w:rPr>
        <w:t>أيما رجل من أصحابي مات ببلدة فهو قائدهم ونورهم يوم القيامة</w:t>
      </w:r>
      <w:r>
        <w:rPr>
          <w:rFonts w:hint="cs"/>
          <w:rtl/>
        </w:rPr>
        <w:t xml:space="preserve">، </w:t>
      </w:r>
      <w:r w:rsidRPr="00C70E76">
        <w:rPr>
          <w:rFonts w:hint="cs"/>
          <w:rtl/>
        </w:rPr>
        <w:t>فقال</w:t>
      </w:r>
      <w:r>
        <w:rPr>
          <w:rFonts w:hint="cs"/>
          <w:rtl/>
        </w:rPr>
        <w:t xml:space="preserve">: </w:t>
      </w:r>
      <w:r w:rsidRPr="00C70E76">
        <w:rPr>
          <w:rFonts w:hint="cs"/>
          <w:rtl/>
        </w:rPr>
        <w:t>مات في خلافة يزيد بن معاوية</w:t>
      </w:r>
      <w:r>
        <w:rPr>
          <w:rFonts w:hint="cs"/>
          <w:rtl/>
        </w:rPr>
        <w:t xml:space="preserve">، </w:t>
      </w:r>
      <w:r w:rsidRPr="00C70E76">
        <w:rPr>
          <w:rFonts w:hint="cs"/>
          <w:rtl/>
        </w:rPr>
        <w:t>ومات بعده الحكم بن عمرو الغفاري</w:t>
      </w:r>
      <w:r>
        <w:rPr>
          <w:rFonts w:hint="cs"/>
          <w:rtl/>
        </w:rPr>
        <w:t xml:space="preserve">، </w:t>
      </w:r>
      <w:r w:rsidRPr="00C70E76">
        <w:rPr>
          <w:rFonts w:hint="cs"/>
          <w:rtl/>
        </w:rPr>
        <w:t>ودفن الى جنبه. انتهى.</w:t>
      </w:r>
    </w:p>
    <w:p w:rsidR="003550AC" w:rsidRDefault="003550AC" w:rsidP="00A26ACF">
      <w:pPr>
        <w:pStyle w:val="libNormal"/>
        <w:rPr>
          <w:rtl/>
        </w:rPr>
      </w:pPr>
      <w:r w:rsidRPr="00C70E76">
        <w:rPr>
          <w:rFonts w:hint="cs"/>
          <w:rtl/>
        </w:rPr>
        <w:t>وهذه الترجمة المختصرة من البخاري</w:t>
      </w:r>
      <w:r>
        <w:rPr>
          <w:rFonts w:hint="cs"/>
          <w:rtl/>
        </w:rPr>
        <w:t xml:space="preserve">، </w:t>
      </w:r>
      <w:r w:rsidRPr="00C70E76">
        <w:rPr>
          <w:rFonts w:hint="cs"/>
          <w:rtl/>
        </w:rPr>
        <w:t>لا تناسب شخصية بريدة</w:t>
      </w:r>
      <w:r>
        <w:rPr>
          <w:rFonts w:hint="cs"/>
          <w:rtl/>
        </w:rPr>
        <w:t xml:space="preserve">، </w:t>
      </w:r>
      <w:r w:rsidRPr="00C70E76">
        <w:rPr>
          <w:rFonts w:hint="cs"/>
          <w:rtl/>
        </w:rPr>
        <w:t>وكثرة أحاديثه في المصنفات والصحاح.</w:t>
      </w:r>
    </w:p>
    <w:p w:rsidR="003550AC" w:rsidRPr="00C70E76" w:rsidRDefault="003550AC" w:rsidP="00A26ACF">
      <w:pPr>
        <w:pStyle w:val="libNormal"/>
        <w:rPr>
          <w:rtl/>
        </w:rPr>
      </w:pPr>
      <w:r w:rsidRPr="00C70E76">
        <w:rPr>
          <w:rFonts w:hint="cs"/>
          <w:rtl/>
        </w:rPr>
        <w:t>بل نلاحظ أن البخاري يروي عن عبد الله بن بريدة</w:t>
      </w:r>
      <w:r>
        <w:rPr>
          <w:rFonts w:hint="cs"/>
          <w:rtl/>
        </w:rPr>
        <w:t xml:space="preserve">، </w:t>
      </w:r>
      <w:r w:rsidRPr="00C70E76">
        <w:rPr>
          <w:rFonts w:hint="cs"/>
          <w:rtl/>
        </w:rPr>
        <w:t>ولكن عن غير أبيه.. مع أن</w:t>
      </w:r>
    </w:p>
    <w:p w:rsidR="003550AC" w:rsidRDefault="003550AC" w:rsidP="003550AC">
      <w:pPr>
        <w:pStyle w:val="libNormal"/>
      </w:pPr>
      <w:r>
        <w:rPr>
          <w:rFonts w:hint="cs"/>
          <w:rtl/>
        </w:rPr>
        <w:br w:type="page"/>
      </w:r>
    </w:p>
    <w:p w:rsidR="003550AC" w:rsidRDefault="003550AC" w:rsidP="002236F8">
      <w:pPr>
        <w:pStyle w:val="libNormal0"/>
        <w:rPr>
          <w:rtl/>
        </w:rPr>
      </w:pPr>
      <w:r w:rsidRPr="00C70E76">
        <w:rPr>
          <w:rFonts w:hint="cs"/>
          <w:rtl/>
        </w:rPr>
        <w:lastRenderedPageBreak/>
        <w:t>روايات عبد الله عن أبيه كثيرة</w:t>
      </w:r>
      <w:r>
        <w:rPr>
          <w:rFonts w:hint="cs"/>
          <w:rtl/>
        </w:rPr>
        <w:t xml:space="preserve">، </w:t>
      </w:r>
      <w:r w:rsidRPr="00C70E76">
        <w:rPr>
          <w:rFonts w:hint="cs"/>
          <w:rtl/>
        </w:rPr>
        <w:t>ومنتشرة في المصادر</w:t>
      </w:r>
      <w:r>
        <w:rPr>
          <w:rFonts w:hint="cs"/>
          <w:rtl/>
        </w:rPr>
        <w:t xml:space="preserve">!! </w:t>
      </w:r>
    </w:p>
    <w:p w:rsidR="003550AC" w:rsidRDefault="003550AC" w:rsidP="00A26ACF">
      <w:pPr>
        <w:pStyle w:val="libNormal"/>
        <w:rPr>
          <w:rtl/>
        </w:rPr>
      </w:pPr>
      <w:r w:rsidRPr="00C70E76">
        <w:rPr>
          <w:rFonts w:hint="cs"/>
          <w:rtl/>
        </w:rPr>
        <w:t>والسبب في ذلك</w:t>
      </w:r>
      <w:r>
        <w:rPr>
          <w:rFonts w:hint="cs"/>
          <w:rtl/>
        </w:rPr>
        <w:t xml:space="preserve">: </w:t>
      </w:r>
      <w:r w:rsidRPr="00C70E76">
        <w:rPr>
          <w:rFonts w:hint="cs"/>
          <w:rtl/>
        </w:rPr>
        <w:t>أن عبد الله مقبولٌ عند الخلافة القرشية أكثر من أبيه</w:t>
      </w:r>
      <w:r>
        <w:rPr>
          <w:rFonts w:hint="cs"/>
          <w:rtl/>
        </w:rPr>
        <w:t xml:space="preserve">، </w:t>
      </w:r>
      <w:r w:rsidRPr="00C70E76">
        <w:rPr>
          <w:rFonts w:hint="cs"/>
          <w:rtl/>
        </w:rPr>
        <w:t>وكان قاضياً عندهم على مرو</w:t>
      </w:r>
      <w:r>
        <w:rPr>
          <w:rFonts w:hint="cs"/>
          <w:rtl/>
        </w:rPr>
        <w:t xml:space="preserve">، </w:t>
      </w:r>
      <w:r w:rsidRPr="00C70E76">
        <w:rPr>
          <w:rFonts w:hint="cs"/>
          <w:rtl/>
        </w:rPr>
        <w:t xml:space="preserve">وكثيراً ما نراه يحذف من أحاديث أبيه بريدة ما يتعلق بولاية علي </w:t>
      </w:r>
      <w:r w:rsidR="003F5631" w:rsidRPr="003F5631">
        <w:rPr>
          <w:rStyle w:val="libAlaemChar"/>
          <w:rFonts w:hint="cs"/>
          <w:rtl/>
        </w:rPr>
        <w:t>عليه‌السلام</w:t>
      </w:r>
      <w:r w:rsidRPr="00C70E76">
        <w:rPr>
          <w:rFonts w:hint="cs"/>
          <w:rtl/>
        </w:rPr>
        <w:t xml:space="preserve"> وفضائله</w:t>
      </w:r>
      <w:r>
        <w:rPr>
          <w:rFonts w:hint="cs"/>
          <w:rtl/>
        </w:rPr>
        <w:t xml:space="preserve">! </w:t>
      </w:r>
      <w:r w:rsidRPr="00C70E76">
        <w:rPr>
          <w:rFonts w:hint="cs"/>
          <w:rtl/>
        </w:rPr>
        <w:t>وهذا ما يريده البخاري</w:t>
      </w:r>
      <w:r>
        <w:rPr>
          <w:rFonts w:hint="cs"/>
          <w:rtl/>
        </w:rPr>
        <w:t xml:space="preserve">! </w:t>
      </w:r>
    </w:p>
    <w:p w:rsidR="003550AC" w:rsidRDefault="003550AC" w:rsidP="00A26ACF">
      <w:pPr>
        <w:pStyle w:val="libNormal"/>
        <w:rPr>
          <w:rtl/>
        </w:rPr>
      </w:pPr>
      <w:r w:rsidRPr="00C70E76">
        <w:rPr>
          <w:rFonts w:hint="cs"/>
          <w:rtl/>
        </w:rPr>
        <w:t xml:space="preserve">وقد وجدت للبخاري رواية واحدة من روايات بريدة في حق علي </w:t>
      </w:r>
      <w:r w:rsidR="003F5631" w:rsidRPr="003F5631">
        <w:rPr>
          <w:rStyle w:val="libAlaemChar"/>
          <w:rFonts w:hint="cs"/>
          <w:rtl/>
        </w:rPr>
        <w:t>عليه‌السلام</w:t>
      </w:r>
      <w:r>
        <w:rPr>
          <w:rFonts w:hint="cs"/>
          <w:rtl/>
        </w:rPr>
        <w:t xml:space="preserve">، </w:t>
      </w:r>
      <w:r w:rsidRPr="00C70E76">
        <w:rPr>
          <w:rFonts w:hint="cs"/>
          <w:rtl/>
        </w:rPr>
        <w:t>وهي ( فلتةٌ )</w:t>
      </w:r>
      <w:r>
        <w:rPr>
          <w:rFonts w:hint="cs"/>
          <w:rtl/>
        </w:rPr>
        <w:t xml:space="preserve">، </w:t>
      </w:r>
      <w:r w:rsidRPr="00C70E76">
        <w:rPr>
          <w:rFonts w:hint="cs"/>
          <w:rtl/>
        </w:rPr>
        <w:t>ذكرها تاريخه في ترجمة أبي ربيعة الأيادي</w:t>
      </w:r>
      <w:r>
        <w:rPr>
          <w:rFonts w:hint="cs"/>
          <w:rtl/>
        </w:rPr>
        <w:t xml:space="preserve">! </w:t>
      </w:r>
    </w:p>
    <w:p w:rsidR="003550AC" w:rsidRDefault="003550AC" w:rsidP="00A26ACF">
      <w:pPr>
        <w:pStyle w:val="libNormal"/>
        <w:rPr>
          <w:rtl/>
        </w:rPr>
      </w:pPr>
      <w:r w:rsidRPr="00C70E76">
        <w:rPr>
          <w:rFonts w:hint="cs"/>
          <w:rtl/>
        </w:rPr>
        <w:t>ولكن البخاري ألف تاريخه في شبابه قبل صحيحه</w:t>
      </w:r>
      <w:r>
        <w:rPr>
          <w:rFonts w:hint="cs"/>
          <w:rtl/>
        </w:rPr>
        <w:t xml:space="preserve">، </w:t>
      </w:r>
      <w:r w:rsidRPr="00C70E76">
        <w:rPr>
          <w:rFonts w:hint="cs"/>
          <w:rtl/>
        </w:rPr>
        <w:t>ولعله كان أحسن حالاً على علي يومذاك</w:t>
      </w:r>
      <w:r>
        <w:rPr>
          <w:rFonts w:hint="cs"/>
          <w:rtl/>
        </w:rPr>
        <w:t xml:space="preserve">، </w:t>
      </w:r>
      <w:r w:rsidRPr="00C70E76">
        <w:rPr>
          <w:rFonts w:hint="cs"/>
          <w:rtl/>
        </w:rPr>
        <w:t>قال في</w:t>
      </w:r>
      <w:r>
        <w:rPr>
          <w:rFonts w:hint="cs"/>
          <w:rtl/>
        </w:rPr>
        <w:t xml:space="preserve">: </w:t>
      </w:r>
      <w:r w:rsidRPr="00C70E76">
        <w:rPr>
          <w:rFonts w:hint="cs"/>
          <w:rtl/>
        </w:rPr>
        <w:t>9</w:t>
      </w:r>
      <w:r w:rsidR="003708E0">
        <w:rPr>
          <w:rFonts w:hint="cs"/>
          <w:rtl/>
        </w:rPr>
        <w:t>/</w:t>
      </w:r>
      <w:r w:rsidRPr="00C70E76">
        <w:rPr>
          <w:rFonts w:hint="cs"/>
          <w:rtl/>
        </w:rPr>
        <w:t>31</w:t>
      </w:r>
      <w:r>
        <w:rPr>
          <w:rFonts w:hint="cs"/>
          <w:rtl/>
        </w:rPr>
        <w:t xml:space="preserve">: </w:t>
      </w:r>
    </w:p>
    <w:p w:rsidR="003550AC" w:rsidRDefault="003550AC" w:rsidP="00A26ACF">
      <w:pPr>
        <w:pStyle w:val="libNormal"/>
        <w:rPr>
          <w:rtl/>
        </w:rPr>
      </w:pPr>
      <w:r w:rsidRPr="00C70E76">
        <w:rPr>
          <w:rFonts w:hint="cs"/>
          <w:rtl/>
        </w:rPr>
        <w:t>حدثنا محمد بن الطفيل قال</w:t>
      </w:r>
      <w:r>
        <w:rPr>
          <w:rFonts w:hint="cs"/>
          <w:rtl/>
        </w:rPr>
        <w:t xml:space="preserve">: </w:t>
      </w:r>
      <w:r w:rsidRPr="00C70E76">
        <w:rPr>
          <w:rFonts w:hint="cs"/>
          <w:rtl/>
        </w:rPr>
        <w:t>نا شريك</w:t>
      </w:r>
      <w:r>
        <w:rPr>
          <w:rFonts w:hint="cs"/>
          <w:rtl/>
        </w:rPr>
        <w:t xml:space="preserve">، </w:t>
      </w:r>
      <w:r w:rsidRPr="00C70E76">
        <w:rPr>
          <w:rFonts w:hint="cs"/>
          <w:rtl/>
        </w:rPr>
        <w:t>عن أبي ربيعة الأيادي</w:t>
      </w:r>
      <w:r>
        <w:rPr>
          <w:rFonts w:hint="cs"/>
          <w:rtl/>
        </w:rPr>
        <w:t xml:space="preserve">، </w:t>
      </w:r>
      <w:r w:rsidRPr="00C70E76">
        <w:rPr>
          <w:rFonts w:hint="cs"/>
          <w:rtl/>
        </w:rPr>
        <w:t>عن ابن بريدة</w:t>
      </w:r>
      <w:r>
        <w:rPr>
          <w:rFonts w:hint="cs"/>
          <w:rtl/>
        </w:rPr>
        <w:t xml:space="preserve">، </w:t>
      </w:r>
      <w:r w:rsidRPr="00C70E76">
        <w:rPr>
          <w:rFonts w:hint="cs"/>
          <w:rtl/>
        </w:rPr>
        <w:t>عن أبيه قال</w:t>
      </w:r>
      <w:r>
        <w:rPr>
          <w:rFonts w:hint="cs"/>
          <w:rtl/>
        </w:rPr>
        <w:t xml:space="preserve">: </w:t>
      </w:r>
      <w:r w:rsidRPr="00C70E76">
        <w:rPr>
          <w:rFonts w:hint="cs"/>
          <w:rtl/>
        </w:rPr>
        <w:t>قال رسول الله صلى الله عليه وسلم</w:t>
      </w:r>
      <w:r>
        <w:rPr>
          <w:rFonts w:hint="cs"/>
          <w:rtl/>
        </w:rPr>
        <w:t xml:space="preserve">: </w:t>
      </w:r>
      <w:r w:rsidRPr="00C70E76">
        <w:rPr>
          <w:rFonts w:hint="cs"/>
          <w:rtl/>
        </w:rPr>
        <w:t>إن الله أمرني بحب أربعة من أصحابي</w:t>
      </w:r>
      <w:r>
        <w:rPr>
          <w:rFonts w:hint="cs"/>
          <w:rtl/>
        </w:rPr>
        <w:t xml:space="preserve">، </w:t>
      </w:r>
      <w:r w:rsidRPr="00C70E76">
        <w:rPr>
          <w:rFonts w:hint="cs"/>
          <w:rtl/>
        </w:rPr>
        <w:t>وأخبرني أنه يحبهم.</w:t>
      </w:r>
    </w:p>
    <w:p w:rsidR="003550AC" w:rsidRDefault="003550AC" w:rsidP="00A26ACF">
      <w:pPr>
        <w:pStyle w:val="libNormal"/>
        <w:rPr>
          <w:rtl/>
        </w:rPr>
      </w:pPr>
      <w:r w:rsidRPr="00C70E76">
        <w:rPr>
          <w:rFonts w:hint="cs"/>
          <w:rtl/>
        </w:rPr>
        <w:t>فقلنا يا رسول الله من هم</w:t>
      </w:r>
      <w:r>
        <w:rPr>
          <w:rFonts w:hint="cs"/>
          <w:rtl/>
        </w:rPr>
        <w:t xml:space="preserve">، </w:t>
      </w:r>
      <w:r w:rsidRPr="00C70E76">
        <w:rPr>
          <w:rFonts w:hint="cs"/>
          <w:rtl/>
        </w:rPr>
        <w:t>فكلنا نحب أن نكون منهم</w:t>
      </w:r>
      <w:r>
        <w:rPr>
          <w:rFonts w:hint="cs"/>
          <w:rtl/>
        </w:rPr>
        <w:t xml:space="preserve">؟ </w:t>
      </w:r>
    </w:p>
    <w:p w:rsidR="003550AC" w:rsidRDefault="003550AC" w:rsidP="00A26ACF">
      <w:pPr>
        <w:pStyle w:val="libNormal"/>
        <w:rPr>
          <w:rtl/>
        </w:rPr>
      </w:pPr>
      <w:r w:rsidRPr="00C70E76">
        <w:rPr>
          <w:rFonts w:hint="cs"/>
          <w:rtl/>
        </w:rPr>
        <w:t>فقال</w:t>
      </w:r>
      <w:r>
        <w:rPr>
          <w:rFonts w:hint="cs"/>
          <w:rtl/>
        </w:rPr>
        <w:t xml:space="preserve">: </w:t>
      </w:r>
      <w:r w:rsidRPr="00C70E76">
        <w:rPr>
          <w:rFonts w:hint="cs"/>
          <w:rtl/>
        </w:rPr>
        <w:t>إن علياً منهم</w:t>
      </w:r>
      <w:r>
        <w:rPr>
          <w:rFonts w:hint="cs"/>
          <w:rtl/>
        </w:rPr>
        <w:t xml:space="preserve">، </w:t>
      </w:r>
      <w:r w:rsidRPr="00C70E76">
        <w:rPr>
          <w:rFonts w:hint="cs"/>
          <w:rtl/>
        </w:rPr>
        <w:t>ثم سكت ساعة</w:t>
      </w:r>
      <w:r>
        <w:rPr>
          <w:rFonts w:hint="cs"/>
          <w:rtl/>
        </w:rPr>
        <w:t xml:space="preserve">، </w:t>
      </w:r>
      <w:r w:rsidRPr="00C70E76">
        <w:rPr>
          <w:rFonts w:hint="cs"/>
          <w:rtl/>
        </w:rPr>
        <w:t>ثم قال</w:t>
      </w:r>
      <w:r>
        <w:rPr>
          <w:rFonts w:hint="cs"/>
          <w:rtl/>
        </w:rPr>
        <w:t xml:space="preserve">: </w:t>
      </w:r>
      <w:r w:rsidRPr="00C70E76">
        <w:rPr>
          <w:rFonts w:hint="cs"/>
          <w:rtl/>
        </w:rPr>
        <w:t>إن علياً منهم</w:t>
      </w:r>
      <w:r>
        <w:rPr>
          <w:rFonts w:hint="cs"/>
          <w:rtl/>
        </w:rPr>
        <w:t xml:space="preserve">، </w:t>
      </w:r>
      <w:r w:rsidRPr="00C70E76">
        <w:rPr>
          <w:rFonts w:hint="cs"/>
          <w:rtl/>
        </w:rPr>
        <w:t>وسلمان الفارسي</w:t>
      </w:r>
      <w:r>
        <w:rPr>
          <w:rFonts w:hint="cs"/>
          <w:rtl/>
        </w:rPr>
        <w:t xml:space="preserve">، </w:t>
      </w:r>
      <w:r w:rsidRPr="00C70E76">
        <w:rPr>
          <w:rFonts w:hint="cs"/>
          <w:rtl/>
        </w:rPr>
        <w:t>وأبا ذر</w:t>
      </w:r>
      <w:r>
        <w:rPr>
          <w:rFonts w:hint="cs"/>
          <w:rtl/>
        </w:rPr>
        <w:t xml:space="preserve">، </w:t>
      </w:r>
      <w:r w:rsidRPr="00C70E76">
        <w:rPr>
          <w:rFonts w:hint="cs"/>
          <w:rtl/>
        </w:rPr>
        <w:t>والمقداد بن الأسود الكندي. انتهى.</w:t>
      </w:r>
    </w:p>
    <w:p w:rsidR="003550AC" w:rsidRDefault="003550AC" w:rsidP="00A26ACF">
      <w:pPr>
        <w:pStyle w:val="libNormal"/>
        <w:rPr>
          <w:rtl/>
        </w:rPr>
      </w:pPr>
      <w:r w:rsidRPr="00C70E76">
        <w:rPr>
          <w:rFonts w:hint="cs"/>
          <w:rtl/>
        </w:rPr>
        <w:t>وهذا الحديث يدل على أن هؤلاء الأربعة هم صفوة الله تعالى من الصحابة</w:t>
      </w:r>
      <w:r>
        <w:rPr>
          <w:rFonts w:hint="cs"/>
          <w:rtl/>
        </w:rPr>
        <w:t xml:space="preserve">، </w:t>
      </w:r>
      <w:r w:rsidRPr="00C70E76">
        <w:rPr>
          <w:rFonts w:hint="cs"/>
          <w:rtl/>
        </w:rPr>
        <w:t xml:space="preserve">وهو بالحقيقة اصطفاء لعلي وحده </w:t>
      </w:r>
      <w:r w:rsidR="003F5631" w:rsidRPr="003F5631">
        <w:rPr>
          <w:rStyle w:val="libAlaemChar"/>
          <w:rFonts w:hint="cs"/>
          <w:rtl/>
        </w:rPr>
        <w:t>عليه‌السلام</w:t>
      </w:r>
      <w:r>
        <w:rPr>
          <w:rFonts w:hint="cs"/>
          <w:rtl/>
        </w:rPr>
        <w:t xml:space="preserve">، </w:t>
      </w:r>
      <w:r w:rsidRPr="00C70E76">
        <w:rPr>
          <w:rFonts w:hint="cs"/>
          <w:rtl/>
        </w:rPr>
        <w:t xml:space="preserve">لأن هؤلاء الثلاثة هم كبار شيعة علي وأتباعه في زمن النبي </w:t>
      </w:r>
      <w:r w:rsidR="003F5631" w:rsidRPr="003F5631">
        <w:rPr>
          <w:rStyle w:val="libAlaemChar"/>
          <w:rFonts w:hint="cs"/>
          <w:rtl/>
        </w:rPr>
        <w:t>صلى‌الله‌عليه‌وآله</w:t>
      </w:r>
      <w:r w:rsidRPr="00C70E76">
        <w:rPr>
          <w:rFonts w:hint="cs"/>
          <w:rtl/>
        </w:rPr>
        <w:t xml:space="preserve"> وبعده</w:t>
      </w:r>
      <w:r>
        <w:rPr>
          <w:rFonts w:hint="cs"/>
          <w:rtl/>
        </w:rPr>
        <w:t xml:space="preserve">! </w:t>
      </w:r>
      <w:r w:rsidRPr="00C70E76">
        <w:rPr>
          <w:rFonts w:hint="cs"/>
          <w:rtl/>
        </w:rPr>
        <w:t xml:space="preserve">خاصة مع ملاحظة تأكيد النبي </w:t>
      </w:r>
      <w:r w:rsidR="003F5631" w:rsidRPr="003F5631">
        <w:rPr>
          <w:rStyle w:val="libAlaemChar"/>
          <w:rFonts w:hint="cs"/>
          <w:rtl/>
        </w:rPr>
        <w:t>صلى‌الله‌عليه‌وآله</w:t>
      </w:r>
      <w:r w:rsidRPr="00C70E76">
        <w:rPr>
          <w:rFonts w:hint="cs"/>
          <w:rtl/>
        </w:rPr>
        <w:t xml:space="preserve"> على علي من بينهم.</w:t>
      </w:r>
    </w:p>
    <w:p w:rsidR="003550AC" w:rsidRDefault="003550AC" w:rsidP="00A26ACF">
      <w:pPr>
        <w:pStyle w:val="libNormal"/>
        <w:rPr>
          <w:rtl/>
        </w:rPr>
      </w:pPr>
      <w:r w:rsidRPr="00C70E76">
        <w:rPr>
          <w:rFonts w:hint="cs"/>
          <w:rtl/>
        </w:rPr>
        <w:t>ويدل حديث بريدة الذي فلت به قلم البخاري</w:t>
      </w:r>
      <w:r>
        <w:rPr>
          <w:rFonts w:hint="cs"/>
          <w:rtl/>
        </w:rPr>
        <w:t xml:space="preserve">، </w:t>
      </w:r>
      <w:r w:rsidRPr="00C70E76">
        <w:rPr>
          <w:rFonts w:hint="cs"/>
          <w:rtl/>
        </w:rPr>
        <w:t>على أن بقية الصحابة لم يبلغوا مستوى أن يأمر الله تعالى رسوله والمسلمين بحبهم</w:t>
      </w:r>
      <w:r>
        <w:rPr>
          <w:rFonts w:hint="cs"/>
          <w:rtl/>
        </w:rPr>
        <w:t xml:space="preserve">! </w:t>
      </w:r>
    </w:p>
    <w:p w:rsidR="003550AC" w:rsidRPr="00AE6309" w:rsidRDefault="003550AC" w:rsidP="00A26ACF">
      <w:pPr>
        <w:pStyle w:val="libNormal"/>
        <w:rPr>
          <w:rStyle w:val="libBold2Char"/>
          <w:rtl/>
        </w:rPr>
      </w:pPr>
      <w:r w:rsidRPr="00C70E76">
        <w:rPr>
          <w:rFonts w:hint="cs"/>
          <w:rtl/>
        </w:rPr>
        <w:t>وقد روى هذا الحديث الحاكم في</w:t>
      </w:r>
      <w:r>
        <w:rPr>
          <w:rFonts w:hint="cs"/>
          <w:rtl/>
        </w:rPr>
        <w:t xml:space="preserve">: </w:t>
      </w:r>
      <w:r w:rsidRPr="00C70E76">
        <w:rPr>
          <w:rFonts w:hint="cs"/>
          <w:rtl/>
        </w:rPr>
        <w:t>3</w:t>
      </w:r>
      <w:r w:rsidR="003708E0">
        <w:rPr>
          <w:rFonts w:hint="cs"/>
          <w:rtl/>
        </w:rPr>
        <w:t>/</w:t>
      </w:r>
      <w:r w:rsidRPr="00C70E76">
        <w:rPr>
          <w:rFonts w:hint="cs"/>
          <w:rtl/>
        </w:rPr>
        <w:t>130</w:t>
      </w:r>
      <w:r>
        <w:rPr>
          <w:rFonts w:hint="cs"/>
          <w:rtl/>
        </w:rPr>
        <w:t xml:space="preserve">، </w:t>
      </w:r>
      <w:r w:rsidRPr="00C70E76">
        <w:rPr>
          <w:rFonts w:hint="cs"/>
          <w:rtl/>
        </w:rPr>
        <w:t>وصححه على شرط مسلم</w:t>
      </w:r>
      <w:r>
        <w:rPr>
          <w:rFonts w:hint="cs"/>
          <w:rtl/>
        </w:rPr>
        <w:t xml:space="preserve">، </w:t>
      </w:r>
      <w:r w:rsidRPr="00C70E76">
        <w:rPr>
          <w:rFonts w:hint="cs"/>
          <w:rtl/>
        </w:rPr>
        <w:t>وفي نصه تأكيد أكثر على علي</w:t>
      </w:r>
      <w:r>
        <w:rPr>
          <w:rFonts w:hint="cs"/>
          <w:rtl/>
        </w:rPr>
        <w:t xml:space="preserve">، </w:t>
      </w:r>
      <w:r w:rsidRPr="00AE6309">
        <w:rPr>
          <w:rStyle w:val="libBold2Char"/>
          <w:rFonts w:hint="cs"/>
          <w:rtl/>
        </w:rPr>
        <w:t>ورواه الترمذي: 5</w:t>
      </w:r>
      <w:r w:rsidR="003708E0">
        <w:rPr>
          <w:rStyle w:val="libBold2Char"/>
          <w:rFonts w:hint="cs"/>
          <w:rtl/>
        </w:rPr>
        <w:t>/</w:t>
      </w:r>
      <w:r w:rsidRPr="00AE6309">
        <w:rPr>
          <w:rStyle w:val="libBold2Char"/>
          <w:rFonts w:hint="cs"/>
          <w:rtl/>
        </w:rPr>
        <w:t>299</w:t>
      </w:r>
    </w:p>
    <w:p w:rsidR="003550AC" w:rsidRPr="00C70E76" w:rsidRDefault="003550AC" w:rsidP="00A26ACF">
      <w:pPr>
        <w:pStyle w:val="libNormal"/>
        <w:rPr>
          <w:rtl/>
        </w:rPr>
      </w:pPr>
      <w:r w:rsidRPr="00C70E76">
        <w:rPr>
          <w:rFonts w:hint="cs"/>
          <w:rtl/>
        </w:rPr>
        <w:t xml:space="preserve">ولا يبعد أن يكون هذا الحديث جزءاً مما قاله النبي </w:t>
      </w:r>
      <w:r w:rsidR="003F5631" w:rsidRPr="003F5631">
        <w:rPr>
          <w:rStyle w:val="libAlaemChar"/>
          <w:rFonts w:hint="cs"/>
          <w:rtl/>
        </w:rPr>
        <w:t>صلى‌الله‌عليه‌وآله</w:t>
      </w:r>
      <w:r w:rsidRPr="00C70E76">
        <w:rPr>
          <w:rFonts w:hint="cs"/>
          <w:rtl/>
        </w:rPr>
        <w:t xml:space="preserve"> لبريدة عندما جاء بالرسالة من اليمن</w:t>
      </w:r>
      <w:r>
        <w:rPr>
          <w:rFonts w:hint="cs"/>
          <w:rtl/>
        </w:rPr>
        <w:t xml:space="preserve">، </w:t>
      </w:r>
      <w:r w:rsidRPr="00C70E76">
        <w:rPr>
          <w:rFonts w:hint="cs"/>
          <w:rtl/>
        </w:rPr>
        <w:t>أو جواباً نبوياً آخر لخطط مبغضي علي التي تواصلت ضده</w:t>
      </w:r>
      <w:r>
        <w:rPr>
          <w:rFonts w:hint="cs"/>
          <w:rtl/>
        </w:rPr>
        <w:t xml:space="preserve">! </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كما روى الترمذي حديثاً آخر عن بريدة في</w:t>
      </w:r>
      <w:r>
        <w:rPr>
          <w:rFonts w:hint="cs"/>
          <w:rtl/>
        </w:rPr>
        <w:t xml:space="preserve">: </w:t>
      </w:r>
      <w:r w:rsidRPr="00C70E76">
        <w:rPr>
          <w:rFonts w:hint="cs"/>
          <w:rtl/>
        </w:rPr>
        <w:t>5</w:t>
      </w:r>
      <w:r w:rsidR="003708E0">
        <w:rPr>
          <w:rFonts w:hint="cs"/>
          <w:rtl/>
        </w:rPr>
        <w:t>/</w:t>
      </w:r>
      <w:r w:rsidRPr="00C70E76">
        <w:rPr>
          <w:rFonts w:hint="cs"/>
          <w:rtl/>
        </w:rPr>
        <w:t>360</w:t>
      </w:r>
      <w:r>
        <w:rPr>
          <w:rFonts w:hint="cs"/>
          <w:rtl/>
        </w:rPr>
        <w:t xml:space="preserve">، </w:t>
      </w:r>
      <w:r w:rsidRPr="00C70E76">
        <w:rPr>
          <w:rFonts w:hint="cs"/>
          <w:rtl/>
        </w:rPr>
        <w:t>جاء فيه أن علياً وفاطمة أحب الناس الى النبي على الإطلاق.</w:t>
      </w:r>
    </w:p>
    <w:p w:rsidR="003550AC" w:rsidRDefault="003550AC" w:rsidP="00A26ACF">
      <w:pPr>
        <w:pStyle w:val="libNormal"/>
        <w:rPr>
          <w:rtl/>
        </w:rPr>
      </w:pPr>
      <w:r w:rsidRPr="00C70E76">
        <w:rPr>
          <w:rFonts w:hint="cs"/>
          <w:rtl/>
        </w:rPr>
        <w:t>على أن هناك سبباً آخر لاقلال البخاري من أحاديث بريدة</w:t>
      </w:r>
      <w:r>
        <w:rPr>
          <w:rFonts w:hint="cs"/>
          <w:rtl/>
        </w:rPr>
        <w:t xml:space="preserve">، </w:t>
      </w:r>
      <w:r w:rsidRPr="00C70E76">
        <w:rPr>
          <w:rFonts w:hint="cs"/>
          <w:rtl/>
        </w:rPr>
        <w:t xml:space="preserve">قد لا يقل عند محبي قبائل قريش عن أحاديث بريدة في فضائل علي </w:t>
      </w:r>
      <w:r w:rsidR="003F5631" w:rsidRPr="003F5631">
        <w:rPr>
          <w:rStyle w:val="libAlaemChar"/>
          <w:rFonts w:hint="cs"/>
          <w:rtl/>
        </w:rPr>
        <w:t>عليه‌السلام</w:t>
      </w:r>
      <w:r w:rsidRPr="00C70E76">
        <w:rPr>
          <w:rFonts w:hint="cs"/>
          <w:rtl/>
        </w:rPr>
        <w:t>.</w:t>
      </w:r>
    </w:p>
    <w:p w:rsidR="003550AC" w:rsidRDefault="003550AC" w:rsidP="00A26ACF">
      <w:pPr>
        <w:pStyle w:val="libNormal"/>
        <w:rPr>
          <w:rtl/>
        </w:rPr>
      </w:pPr>
      <w:r w:rsidRPr="00C70E76">
        <w:rPr>
          <w:rFonts w:hint="cs"/>
          <w:rtl/>
        </w:rPr>
        <w:t>وهو موقف بريدة من السقيفة وبيعة أبي بكر</w:t>
      </w:r>
      <w:r>
        <w:rPr>
          <w:rFonts w:hint="cs"/>
          <w:rtl/>
        </w:rPr>
        <w:t xml:space="preserve">! </w:t>
      </w:r>
      <w:r w:rsidRPr="00C70E76">
        <w:rPr>
          <w:rFonts w:hint="cs"/>
          <w:rtl/>
        </w:rPr>
        <w:t>فقد ذكرت الروايات أنه كان مسافراً الى الشام</w:t>
      </w:r>
      <w:r>
        <w:rPr>
          <w:rFonts w:hint="cs"/>
          <w:rtl/>
        </w:rPr>
        <w:t xml:space="preserve">، </w:t>
      </w:r>
      <w:r w:rsidRPr="00C70E76">
        <w:rPr>
          <w:rFonts w:hint="cs"/>
          <w:rtl/>
        </w:rPr>
        <w:t xml:space="preserve">ورجع الى المدينة بعد وفاة النبي </w:t>
      </w:r>
      <w:r w:rsidR="003F5631" w:rsidRPr="003F5631">
        <w:rPr>
          <w:rStyle w:val="libAlaemChar"/>
          <w:rFonts w:hint="cs"/>
          <w:rtl/>
        </w:rPr>
        <w:t>صلى‌الله‌عليه‌وآله</w:t>
      </w:r>
      <w:r w:rsidRPr="00C70E76">
        <w:rPr>
          <w:rFonts w:hint="cs"/>
          <w:rtl/>
        </w:rPr>
        <w:t xml:space="preserve"> بقليل</w:t>
      </w:r>
      <w:r>
        <w:rPr>
          <w:rFonts w:hint="cs"/>
          <w:rtl/>
        </w:rPr>
        <w:t xml:space="preserve">، </w:t>
      </w:r>
      <w:r w:rsidRPr="00C70E76">
        <w:rPr>
          <w:rFonts w:hint="cs"/>
          <w:rtl/>
        </w:rPr>
        <w:t>وتفاجأ ببيعة أبي بكر</w:t>
      </w:r>
      <w:r>
        <w:rPr>
          <w:rFonts w:hint="cs"/>
          <w:rtl/>
        </w:rPr>
        <w:t xml:space="preserve">، </w:t>
      </w:r>
      <w:r w:rsidRPr="00C70E76">
        <w:rPr>
          <w:rFonts w:hint="cs"/>
          <w:rtl/>
        </w:rPr>
        <w:t>فأعلن عدم شرعية السقيفة</w:t>
      </w:r>
      <w:r>
        <w:rPr>
          <w:rFonts w:hint="cs"/>
          <w:rtl/>
        </w:rPr>
        <w:t xml:space="preserve">، </w:t>
      </w:r>
      <w:r w:rsidRPr="00C70E76">
        <w:rPr>
          <w:rFonts w:hint="cs"/>
          <w:rtl/>
        </w:rPr>
        <w:t>وذهب الى قبيلته القريبة من مكة ونصب الراية في وسطهم</w:t>
      </w:r>
      <w:r>
        <w:rPr>
          <w:rFonts w:hint="cs"/>
          <w:rtl/>
        </w:rPr>
        <w:t xml:space="preserve">، </w:t>
      </w:r>
      <w:r w:rsidRPr="00C70E76">
        <w:rPr>
          <w:rFonts w:hint="cs"/>
          <w:rtl/>
        </w:rPr>
        <w:t>وأعلن الاعتصام والنفير</w:t>
      </w:r>
      <w:r>
        <w:rPr>
          <w:rFonts w:hint="cs"/>
          <w:rtl/>
        </w:rPr>
        <w:t xml:space="preserve">، </w:t>
      </w:r>
      <w:r w:rsidRPr="00C70E76">
        <w:rPr>
          <w:rFonts w:hint="cs"/>
          <w:rtl/>
        </w:rPr>
        <w:t>حتى يأمرهم علي بأمره</w:t>
      </w:r>
      <w:r>
        <w:rPr>
          <w:rFonts w:hint="cs"/>
          <w:rtl/>
        </w:rPr>
        <w:t xml:space="preserve">! </w:t>
      </w:r>
    </w:p>
    <w:p w:rsidR="003550AC" w:rsidRDefault="003550AC" w:rsidP="00A26ACF">
      <w:pPr>
        <w:pStyle w:val="libNormal"/>
        <w:rPr>
          <w:rtl/>
        </w:rPr>
      </w:pPr>
      <w:r w:rsidRPr="00C70E76">
        <w:rPr>
          <w:rFonts w:hint="cs"/>
          <w:rtl/>
        </w:rPr>
        <w:t>فاستجابت له قبيلته</w:t>
      </w:r>
      <w:r>
        <w:rPr>
          <w:rFonts w:hint="cs"/>
          <w:rtl/>
        </w:rPr>
        <w:t xml:space="preserve">، </w:t>
      </w:r>
      <w:r w:rsidRPr="00C70E76">
        <w:rPr>
          <w:rFonts w:hint="cs"/>
          <w:rtl/>
        </w:rPr>
        <w:t>وكانت أول تهديد مسلح ضد أهل السقيفة</w:t>
      </w:r>
      <w:r>
        <w:rPr>
          <w:rFonts w:hint="cs"/>
          <w:rtl/>
        </w:rPr>
        <w:t xml:space="preserve">! </w:t>
      </w:r>
      <w:r w:rsidRPr="00C70E76">
        <w:rPr>
          <w:rFonts w:hint="cs"/>
          <w:rtl/>
        </w:rPr>
        <w:t>ولذلك صرح عمر أنه بقي متخوفاً من عدم نجاح بيعة السقيفة ( حتى بايعت أسلم فأيقنت بالنصر</w:t>
      </w:r>
      <w:r>
        <w:rPr>
          <w:rFonts w:hint="cs"/>
          <w:rtl/>
        </w:rPr>
        <w:t xml:space="preserve">! </w:t>
      </w:r>
      <w:r w:rsidRPr="00C70E76">
        <w:rPr>
          <w:rFonts w:hint="cs"/>
          <w:rtl/>
        </w:rPr>
        <w:t>)</w:t>
      </w:r>
    </w:p>
    <w:p w:rsidR="003550AC" w:rsidRPr="00C70E76" w:rsidRDefault="003550AC" w:rsidP="00A26ACF">
      <w:pPr>
        <w:pStyle w:val="libNormal"/>
        <w:rPr>
          <w:rtl/>
        </w:rPr>
      </w:pPr>
      <w:r w:rsidRPr="00C70E76">
        <w:rPr>
          <w:rFonts w:hint="cs"/>
          <w:rtl/>
        </w:rPr>
        <w:t xml:space="preserve">وقد استمرت مشكلة بريدة وقبيلته حتى أرسل اليهم علي </w:t>
      </w:r>
      <w:r w:rsidR="003F5631" w:rsidRPr="003F5631">
        <w:rPr>
          <w:rStyle w:val="libAlaemChar"/>
          <w:rFonts w:hint="cs"/>
          <w:rtl/>
        </w:rPr>
        <w:t>عليه‌السلام</w:t>
      </w:r>
      <w:r w:rsidRPr="00C70E76">
        <w:rPr>
          <w:rFonts w:hint="cs"/>
          <w:rtl/>
        </w:rPr>
        <w:t xml:space="preserve"> أن الوقت فات</w:t>
      </w:r>
      <w:r>
        <w:rPr>
          <w:rFonts w:hint="cs"/>
          <w:rtl/>
        </w:rPr>
        <w:t xml:space="preserve">، </w:t>
      </w:r>
      <w:r w:rsidRPr="00C70E76">
        <w:rPr>
          <w:rFonts w:hint="cs"/>
          <w:rtl/>
        </w:rPr>
        <w:t xml:space="preserve">وأن أكثر قريش والأنصار قد بايعوا أبا بكر.. والاختلاف والحرب بعد وفاة النبي </w:t>
      </w:r>
      <w:r w:rsidR="003F5631" w:rsidRPr="003F5631">
        <w:rPr>
          <w:rStyle w:val="libAlaemChar"/>
          <w:rFonts w:hint="cs"/>
          <w:rtl/>
        </w:rPr>
        <w:t>صلى‌الله‌عليه‌وآله</w:t>
      </w:r>
      <w:r w:rsidRPr="00C70E76">
        <w:rPr>
          <w:rFonts w:hint="cs"/>
          <w:rtl/>
        </w:rPr>
        <w:t xml:space="preserve"> مباشرة</w:t>
      </w:r>
      <w:r>
        <w:rPr>
          <w:rFonts w:hint="cs"/>
          <w:rtl/>
        </w:rPr>
        <w:t xml:space="preserve">، </w:t>
      </w:r>
      <w:r w:rsidRPr="00C70E76">
        <w:rPr>
          <w:rFonts w:hint="cs"/>
          <w:rtl/>
        </w:rPr>
        <w:t>ليس في مصلحة الإسلام..الى آخره.</w:t>
      </w:r>
    </w:p>
    <w:p w:rsidR="003550AC" w:rsidRPr="00C70E76" w:rsidRDefault="003550AC" w:rsidP="00A56519">
      <w:pPr>
        <w:pStyle w:val="libCenter"/>
        <w:rPr>
          <w:rtl/>
        </w:rPr>
      </w:pPr>
      <w:r w:rsidRPr="00C70E76">
        <w:rPr>
          <w:rFonts w:hint="cs"/>
          <w:rtl/>
        </w:rPr>
        <w:t>**</w:t>
      </w:r>
    </w:p>
    <w:p w:rsidR="003550AC" w:rsidRDefault="003550AC" w:rsidP="00A26ACF">
      <w:pPr>
        <w:pStyle w:val="libNormal"/>
        <w:rPr>
          <w:rtl/>
        </w:rPr>
      </w:pPr>
      <w:r w:rsidRPr="00C70E76">
        <w:rPr>
          <w:rFonts w:hint="cs"/>
          <w:rtl/>
        </w:rPr>
        <w:t>هذا</w:t>
      </w:r>
      <w:r>
        <w:rPr>
          <w:rFonts w:hint="cs"/>
          <w:rtl/>
        </w:rPr>
        <w:t xml:space="preserve">، </w:t>
      </w:r>
      <w:r w:rsidRPr="00C70E76">
        <w:rPr>
          <w:rFonts w:hint="cs"/>
          <w:rtl/>
        </w:rPr>
        <w:t>وقد عقد الهيثمي في مجمع الزوائد فصلاً كاملاً</w:t>
      </w:r>
      <w:r>
        <w:rPr>
          <w:rFonts w:hint="cs"/>
          <w:rtl/>
        </w:rPr>
        <w:t xml:space="preserve">، </w:t>
      </w:r>
      <w:r w:rsidRPr="00C70E76">
        <w:rPr>
          <w:rFonts w:hint="cs"/>
          <w:rtl/>
        </w:rPr>
        <w:t>أورد فيه عدداً من روايات قصة بريدة وصحح بعضها</w:t>
      </w:r>
      <w:r>
        <w:rPr>
          <w:rFonts w:hint="cs"/>
          <w:rtl/>
        </w:rPr>
        <w:t xml:space="preserve">، </w:t>
      </w:r>
      <w:r w:rsidRPr="00C70E76">
        <w:rPr>
          <w:rFonts w:hint="cs"/>
          <w:rtl/>
        </w:rPr>
        <w:t>قال في</w:t>
      </w:r>
      <w:r>
        <w:rPr>
          <w:rFonts w:hint="cs"/>
          <w:rtl/>
        </w:rPr>
        <w:t xml:space="preserve">: </w:t>
      </w:r>
      <w:r w:rsidRPr="00C70E76">
        <w:rPr>
          <w:rFonts w:hint="cs"/>
          <w:rtl/>
        </w:rPr>
        <w:t>9</w:t>
      </w:r>
      <w:r w:rsidR="003708E0">
        <w:rPr>
          <w:rFonts w:hint="cs"/>
          <w:rtl/>
        </w:rPr>
        <w:t>/</w:t>
      </w:r>
      <w:r w:rsidRPr="00C70E76">
        <w:rPr>
          <w:rFonts w:hint="cs"/>
          <w:rtl/>
        </w:rPr>
        <w:t>127</w:t>
      </w:r>
      <w:r>
        <w:rPr>
          <w:rFonts w:hint="cs"/>
          <w:rtl/>
        </w:rPr>
        <w:t xml:space="preserve">: </w:t>
      </w:r>
    </w:p>
    <w:p w:rsidR="003550AC" w:rsidRDefault="003550AC" w:rsidP="00A26ACF">
      <w:pPr>
        <w:pStyle w:val="libNormal"/>
        <w:rPr>
          <w:rtl/>
        </w:rPr>
      </w:pPr>
      <w:r w:rsidRPr="00C70E76">
        <w:rPr>
          <w:rFonts w:hint="cs"/>
          <w:rtl/>
        </w:rPr>
        <w:t>باب منه جامع فيمن يحبه ومن يبغضه</w:t>
      </w:r>
      <w:r>
        <w:rPr>
          <w:rFonts w:hint="cs"/>
          <w:rtl/>
        </w:rPr>
        <w:t xml:space="preserve">: </w:t>
      </w:r>
    </w:p>
    <w:p w:rsidR="003550AC" w:rsidRDefault="003550AC" w:rsidP="00A26ACF">
      <w:pPr>
        <w:pStyle w:val="libNormal"/>
        <w:rPr>
          <w:rtl/>
        </w:rPr>
      </w:pPr>
      <w:r w:rsidRPr="00C70E76">
        <w:rPr>
          <w:rFonts w:hint="cs"/>
          <w:rtl/>
        </w:rPr>
        <w:t>عن بريدة يعني ابن الحصيب قال</w:t>
      </w:r>
      <w:r>
        <w:rPr>
          <w:rFonts w:hint="cs"/>
          <w:rtl/>
        </w:rPr>
        <w:t xml:space="preserve">: </w:t>
      </w:r>
      <w:r w:rsidRPr="00C70E76">
        <w:rPr>
          <w:rFonts w:hint="cs"/>
          <w:rtl/>
        </w:rPr>
        <w:t>أبغضت علياً بغضاً لم أبغضه أحداً قط</w:t>
      </w:r>
      <w:r>
        <w:rPr>
          <w:rFonts w:hint="cs"/>
          <w:rtl/>
        </w:rPr>
        <w:t xml:space="preserve">! </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 xml:space="preserve">وأحببت رجلاً من قريش لم أحبه إلا على بغضه علياً </w:t>
      </w:r>
      <w:r w:rsidR="00960004" w:rsidRPr="00960004">
        <w:rPr>
          <w:rStyle w:val="libAlaemChar"/>
          <w:rFonts w:hint="cs"/>
          <w:rtl/>
        </w:rPr>
        <w:t>رضي‌الله‌عنه</w:t>
      </w:r>
      <w:r>
        <w:rPr>
          <w:rFonts w:hint="cs"/>
          <w:rtl/>
        </w:rPr>
        <w:t xml:space="preserve">، </w:t>
      </w:r>
      <w:r w:rsidRPr="00C70E76">
        <w:rPr>
          <w:rFonts w:hint="cs"/>
          <w:rtl/>
        </w:rPr>
        <w:t>قال فبعث ذلك الرجل على جيش فصحبته</w:t>
      </w:r>
      <w:r>
        <w:rPr>
          <w:rFonts w:hint="cs"/>
          <w:rtl/>
        </w:rPr>
        <w:t xml:space="preserve">، </w:t>
      </w:r>
      <w:r w:rsidRPr="00C70E76">
        <w:rPr>
          <w:rFonts w:hint="cs"/>
          <w:rtl/>
        </w:rPr>
        <w:t xml:space="preserve">ما صحبته إلا ببغضه علياً </w:t>
      </w:r>
      <w:r w:rsidR="00960004" w:rsidRPr="00960004">
        <w:rPr>
          <w:rStyle w:val="libAlaemChar"/>
          <w:rFonts w:hint="cs"/>
          <w:rtl/>
        </w:rPr>
        <w:t>رضي‌الله‌عنه</w:t>
      </w:r>
      <w:r w:rsidRPr="00C70E76">
        <w:rPr>
          <w:rFonts w:hint="cs"/>
          <w:rtl/>
        </w:rPr>
        <w:t>.</w:t>
      </w:r>
    </w:p>
    <w:p w:rsidR="003550AC" w:rsidRPr="00C70E76" w:rsidRDefault="003550AC" w:rsidP="00A26ACF">
      <w:pPr>
        <w:pStyle w:val="libNormal"/>
        <w:rPr>
          <w:rtl/>
        </w:rPr>
      </w:pPr>
      <w:r w:rsidRPr="00C70E76">
        <w:rPr>
          <w:rFonts w:hint="cs"/>
          <w:rtl/>
        </w:rPr>
        <w:t>قال</w:t>
      </w:r>
      <w:r>
        <w:rPr>
          <w:rFonts w:hint="cs"/>
          <w:rtl/>
        </w:rPr>
        <w:t xml:space="preserve">: </w:t>
      </w:r>
      <w:r w:rsidRPr="00C70E76">
        <w:rPr>
          <w:rFonts w:hint="cs"/>
          <w:rtl/>
        </w:rPr>
        <w:t>فأصبنا سبايا</w:t>
      </w:r>
      <w:r>
        <w:rPr>
          <w:rFonts w:hint="cs"/>
          <w:rtl/>
        </w:rPr>
        <w:t xml:space="preserve">، </w:t>
      </w:r>
      <w:r w:rsidRPr="00C70E76">
        <w:rPr>
          <w:rFonts w:hint="cs"/>
          <w:rtl/>
        </w:rPr>
        <w:t>فكتب الى رسول الله صلى الله عليه وسلم إبعث الينا من يخمسه</w:t>
      </w:r>
      <w:r>
        <w:rPr>
          <w:rFonts w:hint="cs"/>
          <w:rtl/>
        </w:rPr>
        <w:t xml:space="preserve">، </w:t>
      </w:r>
      <w:r w:rsidRPr="00C70E76">
        <w:rPr>
          <w:rFonts w:hint="cs"/>
          <w:rtl/>
        </w:rPr>
        <w:t>قال</w:t>
      </w:r>
      <w:r>
        <w:rPr>
          <w:rFonts w:hint="cs"/>
          <w:rtl/>
        </w:rPr>
        <w:t xml:space="preserve">: </w:t>
      </w:r>
      <w:r w:rsidRPr="00C70E76">
        <w:rPr>
          <w:rFonts w:hint="cs"/>
          <w:rtl/>
        </w:rPr>
        <w:t xml:space="preserve">فبعث علياً </w:t>
      </w:r>
      <w:r w:rsidR="00960004" w:rsidRPr="00960004">
        <w:rPr>
          <w:rStyle w:val="libAlaemChar"/>
          <w:rFonts w:hint="cs"/>
          <w:rtl/>
        </w:rPr>
        <w:t>رضي‌الله‌عنه</w:t>
      </w:r>
      <w:r>
        <w:rPr>
          <w:rFonts w:hint="cs"/>
          <w:rtl/>
        </w:rPr>
        <w:t xml:space="preserve">، </w:t>
      </w:r>
      <w:r w:rsidRPr="00C70E76">
        <w:rPr>
          <w:rFonts w:hint="cs"/>
          <w:rtl/>
        </w:rPr>
        <w:t>وفي السبي وصيفة هي أفضل السبي</w:t>
      </w:r>
      <w:r>
        <w:rPr>
          <w:rFonts w:hint="cs"/>
          <w:rtl/>
        </w:rPr>
        <w:t xml:space="preserve">، </w:t>
      </w:r>
      <w:r w:rsidRPr="00C70E76">
        <w:rPr>
          <w:rFonts w:hint="cs"/>
          <w:rtl/>
        </w:rPr>
        <w:t>قال</w:t>
      </w:r>
      <w:r>
        <w:rPr>
          <w:rFonts w:hint="cs"/>
          <w:rtl/>
        </w:rPr>
        <w:t xml:space="preserve">: </w:t>
      </w:r>
      <w:r w:rsidRPr="00C70E76">
        <w:rPr>
          <w:rFonts w:hint="cs"/>
          <w:rtl/>
        </w:rPr>
        <w:t>فخمس وقسم</w:t>
      </w:r>
      <w:r>
        <w:rPr>
          <w:rFonts w:hint="cs"/>
          <w:rtl/>
        </w:rPr>
        <w:t xml:space="preserve">، </w:t>
      </w:r>
      <w:r w:rsidRPr="00C70E76">
        <w:rPr>
          <w:rFonts w:hint="cs"/>
          <w:rtl/>
        </w:rPr>
        <w:t>فخرج ورأسه يقطر</w:t>
      </w:r>
      <w:r>
        <w:rPr>
          <w:rFonts w:hint="cs"/>
          <w:rtl/>
        </w:rPr>
        <w:t xml:space="preserve">، </w:t>
      </w:r>
      <w:r w:rsidRPr="00C70E76">
        <w:rPr>
          <w:rFonts w:hint="cs"/>
          <w:rtl/>
        </w:rPr>
        <w:t>فقلنا يا أبا الحسن ما هذا</w:t>
      </w:r>
      <w:r>
        <w:rPr>
          <w:rFonts w:hint="cs"/>
          <w:rtl/>
        </w:rPr>
        <w:t xml:space="preserve">؟ </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قال</w:t>
      </w:r>
      <w:r>
        <w:rPr>
          <w:rFonts w:hint="cs"/>
          <w:rtl/>
        </w:rPr>
        <w:t xml:space="preserve">: </w:t>
      </w:r>
      <w:r w:rsidRPr="00C70E76">
        <w:rPr>
          <w:rFonts w:hint="cs"/>
          <w:rtl/>
        </w:rPr>
        <w:t>ألم تروا الى الوصيفة التي كانت في السبي فإني قسمت وخمست فصارت في الخمس</w:t>
      </w:r>
      <w:r>
        <w:rPr>
          <w:rFonts w:hint="cs"/>
          <w:rtl/>
        </w:rPr>
        <w:t xml:space="preserve">، </w:t>
      </w:r>
      <w:r w:rsidRPr="00C70E76">
        <w:rPr>
          <w:rFonts w:hint="cs"/>
          <w:rtl/>
        </w:rPr>
        <w:t>ثم صارت في أهل بيت النبي صلى الله عليه وسلم</w:t>
      </w:r>
      <w:r>
        <w:rPr>
          <w:rFonts w:hint="cs"/>
          <w:rtl/>
        </w:rPr>
        <w:t xml:space="preserve">، </w:t>
      </w:r>
      <w:r w:rsidRPr="00C70E76">
        <w:rPr>
          <w:rFonts w:hint="cs"/>
          <w:rtl/>
        </w:rPr>
        <w:t>ثم صارت في آل علي</w:t>
      </w:r>
      <w:r>
        <w:rPr>
          <w:rFonts w:hint="cs"/>
          <w:rtl/>
        </w:rPr>
        <w:t xml:space="preserve">، </w:t>
      </w:r>
      <w:r w:rsidRPr="00C70E76">
        <w:rPr>
          <w:rFonts w:hint="cs"/>
          <w:rtl/>
        </w:rPr>
        <w:t>فوقعت بها.</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فكتب الرجل الى نبي الله صلى الله عليه وسلم</w:t>
      </w:r>
      <w:r>
        <w:rPr>
          <w:rFonts w:hint="cs"/>
          <w:rtl/>
        </w:rPr>
        <w:t xml:space="preserve">، </w:t>
      </w:r>
      <w:r w:rsidRPr="00C70E76">
        <w:rPr>
          <w:rFonts w:hint="cs"/>
          <w:rtl/>
        </w:rPr>
        <w:t>فقلت</w:t>
      </w:r>
      <w:r>
        <w:rPr>
          <w:rFonts w:hint="cs"/>
          <w:rtl/>
        </w:rPr>
        <w:t xml:space="preserve">: </w:t>
      </w:r>
      <w:r w:rsidRPr="00C70E76">
        <w:rPr>
          <w:rFonts w:hint="cs"/>
          <w:rtl/>
        </w:rPr>
        <w:t>إبعثني مصدقاً.</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فجعلت أقرأ الكتاب وأقول</w:t>
      </w:r>
      <w:r>
        <w:rPr>
          <w:rFonts w:hint="cs"/>
          <w:rtl/>
        </w:rPr>
        <w:t xml:space="preserve">: </w:t>
      </w:r>
      <w:r w:rsidRPr="00C70E76">
        <w:rPr>
          <w:rFonts w:hint="cs"/>
          <w:rtl/>
        </w:rPr>
        <w:t>صدق</w:t>
      </w:r>
      <w:r>
        <w:rPr>
          <w:rFonts w:hint="cs"/>
          <w:rtl/>
        </w:rPr>
        <w:t xml:space="preserve">! </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فأمسك يدي والكتاب</w:t>
      </w:r>
      <w:r>
        <w:rPr>
          <w:rFonts w:hint="cs"/>
          <w:rtl/>
        </w:rPr>
        <w:t xml:space="preserve">، </w:t>
      </w:r>
      <w:r w:rsidRPr="00C70E76">
        <w:rPr>
          <w:rFonts w:hint="cs"/>
          <w:rtl/>
        </w:rPr>
        <w:t>وقال</w:t>
      </w:r>
      <w:r>
        <w:rPr>
          <w:rFonts w:hint="cs"/>
          <w:rtl/>
        </w:rPr>
        <w:t xml:space="preserve">: </w:t>
      </w:r>
      <w:r w:rsidRPr="00C70E76">
        <w:rPr>
          <w:rFonts w:hint="cs"/>
          <w:rtl/>
        </w:rPr>
        <w:t>أتبغض علياً</w:t>
      </w:r>
      <w:r>
        <w:rPr>
          <w:rFonts w:hint="cs"/>
          <w:rtl/>
        </w:rPr>
        <w:t xml:space="preserve">؟! </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قلت نعم.</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فلا تبغضه</w:t>
      </w:r>
      <w:r>
        <w:rPr>
          <w:rFonts w:hint="cs"/>
          <w:rtl/>
        </w:rPr>
        <w:t xml:space="preserve">: </w:t>
      </w:r>
      <w:r w:rsidRPr="00C70E76">
        <w:rPr>
          <w:rFonts w:hint="cs"/>
          <w:rtl/>
        </w:rPr>
        <w:t>وإن كنت تحبه فازدد له حباً</w:t>
      </w:r>
      <w:r>
        <w:rPr>
          <w:rFonts w:hint="cs"/>
          <w:rtl/>
        </w:rPr>
        <w:t xml:space="preserve">، </w:t>
      </w:r>
      <w:r w:rsidRPr="00C70E76">
        <w:rPr>
          <w:rFonts w:hint="cs"/>
          <w:rtl/>
        </w:rPr>
        <w:t>فوالذي نفس محمد بيده لنصيب آل علي في الخمس أفضل من وصيفة</w:t>
      </w:r>
      <w:r>
        <w:rPr>
          <w:rFonts w:hint="cs"/>
          <w:rtl/>
        </w:rPr>
        <w:t xml:space="preserve">! </w:t>
      </w:r>
    </w:p>
    <w:p w:rsidR="003550AC" w:rsidRDefault="003550AC" w:rsidP="00A26ACF">
      <w:pPr>
        <w:pStyle w:val="libNormal"/>
        <w:rPr>
          <w:rtl/>
        </w:rPr>
      </w:pPr>
      <w:r w:rsidRPr="00C70E76">
        <w:rPr>
          <w:rFonts w:hint="cs"/>
          <w:rtl/>
        </w:rPr>
        <w:t>قال فما كان أحد من الناس بعد قول رسول الله صلى الله عليه وسلم أحب إلي من علي.</w:t>
      </w:r>
    </w:p>
    <w:p w:rsidR="003550AC" w:rsidRDefault="003550AC" w:rsidP="00A26ACF">
      <w:pPr>
        <w:pStyle w:val="libNormal"/>
        <w:rPr>
          <w:rtl/>
        </w:rPr>
      </w:pPr>
      <w:r w:rsidRPr="00C70E76">
        <w:rPr>
          <w:rFonts w:hint="cs"/>
          <w:rtl/>
        </w:rPr>
        <w:t>قال عبد الله يعني ابن بريدة</w:t>
      </w:r>
      <w:r>
        <w:rPr>
          <w:rFonts w:hint="cs"/>
          <w:rtl/>
        </w:rPr>
        <w:t xml:space="preserve">: </w:t>
      </w:r>
      <w:r w:rsidRPr="00C70E76">
        <w:rPr>
          <w:rFonts w:hint="cs"/>
          <w:rtl/>
        </w:rPr>
        <w:t>فوالذي لا إله غيره ما بيني وبين النبي صلى الله عليه وسلم في هذا الحديث إلا أبو بريدة.</w:t>
      </w:r>
    </w:p>
    <w:p w:rsidR="003550AC" w:rsidRDefault="003550AC" w:rsidP="00A26ACF">
      <w:pPr>
        <w:pStyle w:val="libNormal"/>
        <w:rPr>
          <w:rtl/>
        </w:rPr>
      </w:pPr>
      <w:r w:rsidRPr="00C70E76">
        <w:rPr>
          <w:rFonts w:hint="cs"/>
          <w:rtl/>
        </w:rPr>
        <w:t>قلت</w:t>
      </w:r>
      <w:r>
        <w:rPr>
          <w:rFonts w:hint="cs"/>
          <w:rtl/>
        </w:rPr>
        <w:t xml:space="preserve">: </w:t>
      </w:r>
      <w:r w:rsidRPr="00C70E76">
        <w:rPr>
          <w:rFonts w:hint="cs"/>
          <w:rtl/>
        </w:rPr>
        <w:t>في الصحيح بعضه</w:t>
      </w:r>
      <w:r>
        <w:rPr>
          <w:rFonts w:hint="cs"/>
          <w:rtl/>
        </w:rPr>
        <w:t xml:space="preserve">، </w:t>
      </w:r>
      <w:r w:rsidRPr="00C70E76">
        <w:rPr>
          <w:rFonts w:hint="cs"/>
          <w:rtl/>
        </w:rPr>
        <w:t>رواه أحمد ورجاله رجال الصحيح</w:t>
      </w:r>
      <w:r>
        <w:rPr>
          <w:rFonts w:hint="cs"/>
          <w:rtl/>
        </w:rPr>
        <w:t xml:space="preserve">، </w:t>
      </w:r>
      <w:r w:rsidRPr="00C70E76">
        <w:rPr>
          <w:rFonts w:hint="cs"/>
          <w:rtl/>
        </w:rPr>
        <w:t>غير عبد الجليل بن عطية وهو ثقة</w:t>
      </w:r>
      <w:r>
        <w:rPr>
          <w:rFonts w:hint="cs"/>
          <w:rtl/>
        </w:rPr>
        <w:t xml:space="preserve">، </w:t>
      </w:r>
      <w:r w:rsidRPr="00C70E76">
        <w:rPr>
          <w:rFonts w:hint="cs"/>
          <w:rtl/>
        </w:rPr>
        <w:t>وقد صرح بالسماع</w:t>
      </w:r>
      <w:r>
        <w:rPr>
          <w:rFonts w:hint="cs"/>
          <w:rtl/>
        </w:rPr>
        <w:t xml:space="preserve">، </w:t>
      </w:r>
      <w:r w:rsidRPr="00C70E76">
        <w:rPr>
          <w:rFonts w:hint="cs"/>
          <w:rtl/>
        </w:rPr>
        <w:t>وفيه لين.</w:t>
      </w:r>
    </w:p>
    <w:p w:rsidR="003550AC" w:rsidRDefault="003550AC" w:rsidP="00A26ACF">
      <w:pPr>
        <w:pStyle w:val="libNormal"/>
        <w:rPr>
          <w:rtl/>
        </w:rPr>
      </w:pPr>
      <w:r w:rsidRPr="00C70E76">
        <w:rPr>
          <w:rFonts w:hint="cs"/>
          <w:rtl/>
        </w:rPr>
        <w:t>وعن بريدة قال</w:t>
      </w:r>
      <w:r>
        <w:rPr>
          <w:rFonts w:hint="cs"/>
          <w:rtl/>
        </w:rPr>
        <w:t xml:space="preserve">: </w:t>
      </w:r>
      <w:r w:rsidRPr="00C70E76">
        <w:rPr>
          <w:rFonts w:hint="cs"/>
          <w:rtl/>
        </w:rPr>
        <w:t>بعث رسول الله صلى الله عليه وسلم بعثين الى اليمن</w:t>
      </w:r>
      <w:r>
        <w:rPr>
          <w:rFonts w:hint="cs"/>
          <w:rtl/>
        </w:rPr>
        <w:t xml:space="preserve">، </w:t>
      </w:r>
      <w:r w:rsidRPr="00C70E76">
        <w:rPr>
          <w:rFonts w:hint="cs"/>
          <w:rtl/>
        </w:rPr>
        <w:t xml:space="preserve">على أحدهما علي بن أبي طالب </w:t>
      </w:r>
      <w:r w:rsidR="00960004" w:rsidRPr="00960004">
        <w:rPr>
          <w:rStyle w:val="libAlaemChar"/>
          <w:rFonts w:hint="cs"/>
          <w:rtl/>
        </w:rPr>
        <w:t>رضي‌الله‌عنه</w:t>
      </w:r>
      <w:r w:rsidRPr="00C70E76">
        <w:rPr>
          <w:rFonts w:hint="cs"/>
          <w:rtl/>
        </w:rPr>
        <w:t xml:space="preserve"> وعلى الآخر خالد بن الوليد</w:t>
      </w:r>
      <w:r>
        <w:rPr>
          <w:rFonts w:hint="cs"/>
          <w:rtl/>
        </w:rPr>
        <w:t xml:space="preserve">، </w:t>
      </w:r>
      <w:r w:rsidRPr="00C70E76">
        <w:rPr>
          <w:rFonts w:hint="cs"/>
          <w:rtl/>
        </w:rPr>
        <w:t>فقال</w:t>
      </w:r>
      <w:r>
        <w:rPr>
          <w:rFonts w:hint="cs"/>
          <w:rtl/>
        </w:rPr>
        <w:t xml:space="preserve">: </w:t>
      </w:r>
      <w:r w:rsidRPr="00C70E76">
        <w:rPr>
          <w:rFonts w:hint="cs"/>
          <w:rtl/>
        </w:rPr>
        <w:t>إذا التقيتم فعلي على الناس</w:t>
      </w:r>
      <w:r>
        <w:rPr>
          <w:rFonts w:hint="cs"/>
          <w:rtl/>
        </w:rPr>
        <w:t xml:space="preserve">، </w:t>
      </w:r>
      <w:r w:rsidRPr="00C70E76">
        <w:rPr>
          <w:rFonts w:hint="cs"/>
          <w:rtl/>
        </w:rPr>
        <w:t>وإن افترقتما فكل واحد منكما على جنده.</w:t>
      </w:r>
    </w:p>
    <w:p w:rsidR="003550AC" w:rsidRDefault="003550AC" w:rsidP="00A26ACF">
      <w:pPr>
        <w:pStyle w:val="libNormal"/>
        <w:rPr>
          <w:rtl/>
        </w:rPr>
      </w:pPr>
      <w:r w:rsidRPr="00C70E76">
        <w:rPr>
          <w:rFonts w:hint="cs"/>
          <w:rtl/>
        </w:rPr>
        <w:t>قال فلقينا بني زيد من أهل اليمن فاقتتلنا</w:t>
      </w:r>
      <w:r>
        <w:rPr>
          <w:rFonts w:hint="cs"/>
          <w:rtl/>
        </w:rPr>
        <w:t xml:space="preserve">، </w:t>
      </w:r>
      <w:r w:rsidRPr="00C70E76">
        <w:rPr>
          <w:rFonts w:hint="cs"/>
          <w:rtl/>
        </w:rPr>
        <w:t>فظهر المسلمون على المشركين فقتلنا المقاتلة وسبينا الذرية</w:t>
      </w:r>
      <w:r>
        <w:rPr>
          <w:rFonts w:hint="cs"/>
          <w:rtl/>
        </w:rPr>
        <w:t xml:space="preserve">، </w:t>
      </w:r>
      <w:r w:rsidRPr="00C70E76">
        <w:rPr>
          <w:rFonts w:hint="cs"/>
          <w:rtl/>
        </w:rPr>
        <w:t>فاصطفى على امرأة من السبي لنفسه.</w:t>
      </w:r>
    </w:p>
    <w:p w:rsidR="003550AC" w:rsidRPr="00C70E76" w:rsidRDefault="003550AC" w:rsidP="00A26ACF">
      <w:pPr>
        <w:pStyle w:val="libNormal"/>
        <w:rPr>
          <w:rtl/>
        </w:rPr>
      </w:pPr>
      <w:r w:rsidRPr="00C70E76">
        <w:rPr>
          <w:rFonts w:hint="cs"/>
          <w:rtl/>
        </w:rPr>
        <w:t>قال بريدة</w:t>
      </w:r>
      <w:r>
        <w:rPr>
          <w:rFonts w:hint="cs"/>
          <w:rtl/>
        </w:rPr>
        <w:t xml:space="preserve">: </w:t>
      </w:r>
      <w:r w:rsidRPr="00C70E76">
        <w:rPr>
          <w:rFonts w:hint="cs"/>
          <w:rtl/>
        </w:rPr>
        <w:t>فكتب معي خالد بن الوليد الى رسول الله صلى الله عليه وسلم يخبره بذلك</w:t>
      </w:r>
      <w:r>
        <w:rPr>
          <w:rFonts w:hint="cs"/>
          <w:rtl/>
        </w:rPr>
        <w:t xml:space="preserve">، </w:t>
      </w:r>
      <w:r w:rsidRPr="00C70E76">
        <w:rPr>
          <w:rFonts w:hint="cs"/>
          <w:rtl/>
        </w:rPr>
        <w:t>فلما أتيت النبي صلى الله عليه وسلم دفعت الكتاب فقريء عليه</w:t>
      </w:r>
      <w:r>
        <w:rPr>
          <w:rFonts w:hint="cs"/>
          <w:rtl/>
        </w:rPr>
        <w:t xml:space="preserve">، </w:t>
      </w:r>
      <w:r w:rsidRPr="00C70E76">
        <w:rPr>
          <w:rFonts w:hint="cs"/>
          <w:rtl/>
        </w:rPr>
        <w:t>فرأيت الغضب في وجه رسول الله صلى الله عليه وسلم فقلت</w:t>
      </w:r>
      <w:r>
        <w:rPr>
          <w:rFonts w:hint="cs"/>
          <w:rtl/>
        </w:rPr>
        <w:t xml:space="preserve">: </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يا رسول الله هذا مكان العائذ</w:t>
      </w:r>
      <w:r>
        <w:rPr>
          <w:rFonts w:hint="cs"/>
          <w:rtl/>
        </w:rPr>
        <w:t xml:space="preserve">، </w:t>
      </w:r>
      <w:r w:rsidRPr="00C70E76">
        <w:rPr>
          <w:rFonts w:hint="cs"/>
          <w:rtl/>
        </w:rPr>
        <w:t>بعثتني مع رجل وأمرتني أن أطيعه</w:t>
      </w:r>
      <w:r>
        <w:rPr>
          <w:rFonts w:hint="cs"/>
          <w:rtl/>
        </w:rPr>
        <w:t xml:space="preserve">، </w:t>
      </w:r>
      <w:r w:rsidRPr="00C70E76">
        <w:rPr>
          <w:rFonts w:hint="cs"/>
          <w:rtl/>
        </w:rPr>
        <w:t>ففعلت ما أرسلت به.</w:t>
      </w:r>
    </w:p>
    <w:p w:rsidR="003550AC" w:rsidRDefault="003550AC" w:rsidP="00A26ACF">
      <w:pPr>
        <w:pStyle w:val="libNormal"/>
        <w:rPr>
          <w:rtl/>
        </w:rPr>
      </w:pPr>
      <w:r w:rsidRPr="00C70E76">
        <w:rPr>
          <w:rFonts w:hint="cs"/>
          <w:rtl/>
        </w:rPr>
        <w:t>فقال رسول الله صلى الله عليه وسلم</w:t>
      </w:r>
      <w:r>
        <w:rPr>
          <w:rFonts w:hint="cs"/>
          <w:rtl/>
        </w:rPr>
        <w:t xml:space="preserve">: </w:t>
      </w:r>
      <w:r w:rsidRPr="00C70E76">
        <w:rPr>
          <w:rFonts w:hint="cs"/>
          <w:rtl/>
        </w:rPr>
        <w:t>لا تقع في علي</w:t>
      </w:r>
      <w:r>
        <w:rPr>
          <w:rFonts w:hint="cs"/>
          <w:rtl/>
        </w:rPr>
        <w:t xml:space="preserve">، </w:t>
      </w:r>
      <w:r w:rsidRPr="00C70E76">
        <w:rPr>
          <w:rFonts w:hint="cs"/>
          <w:rtl/>
        </w:rPr>
        <w:t>فإنه مني وأنا منه</w:t>
      </w:r>
      <w:r>
        <w:rPr>
          <w:rFonts w:hint="cs"/>
          <w:rtl/>
        </w:rPr>
        <w:t xml:space="preserve">، </w:t>
      </w:r>
      <w:r w:rsidRPr="00C70E76">
        <w:rPr>
          <w:rFonts w:hint="cs"/>
          <w:rtl/>
        </w:rPr>
        <w:t>وهو وليكم بعدي.</w:t>
      </w:r>
    </w:p>
    <w:p w:rsidR="003550AC" w:rsidRDefault="003550AC" w:rsidP="00A26ACF">
      <w:pPr>
        <w:pStyle w:val="libNormal"/>
        <w:rPr>
          <w:rtl/>
        </w:rPr>
      </w:pPr>
      <w:r w:rsidRPr="00C70E76">
        <w:rPr>
          <w:rFonts w:hint="cs"/>
          <w:rtl/>
        </w:rPr>
        <w:t>قلت</w:t>
      </w:r>
      <w:r>
        <w:rPr>
          <w:rFonts w:hint="cs"/>
          <w:rtl/>
        </w:rPr>
        <w:t xml:space="preserve">: </w:t>
      </w:r>
      <w:r w:rsidRPr="00C70E76">
        <w:rPr>
          <w:rFonts w:hint="cs"/>
          <w:rtl/>
        </w:rPr>
        <w:t>رواه الترمذي باختصار</w:t>
      </w:r>
      <w:r>
        <w:rPr>
          <w:rFonts w:hint="cs"/>
          <w:rtl/>
        </w:rPr>
        <w:t xml:space="preserve">، </w:t>
      </w:r>
      <w:r w:rsidRPr="00C70E76">
        <w:rPr>
          <w:rFonts w:hint="cs"/>
          <w:rtl/>
        </w:rPr>
        <w:t>رواه أحمد والبزار باختصار</w:t>
      </w:r>
      <w:r>
        <w:rPr>
          <w:rFonts w:hint="cs"/>
          <w:rtl/>
        </w:rPr>
        <w:t xml:space="preserve">، </w:t>
      </w:r>
      <w:r w:rsidRPr="00C70E76">
        <w:rPr>
          <w:rFonts w:hint="cs"/>
          <w:rtl/>
        </w:rPr>
        <w:t>وفيه الأجلح الكندي وثقه ابن معين وغيره</w:t>
      </w:r>
      <w:r>
        <w:rPr>
          <w:rFonts w:hint="cs"/>
          <w:rtl/>
        </w:rPr>
        <w:t xml:space="preserve">، </w:t>
      </w:r>
      <w:r w:rsidRPr="00C70E76">
        <w:rPr>
          <w:rFonts w:hint="cs"/>
          <w:rtl/>
        </w:rPr>
        <w:t>وضعفه جماعة</w:t>
      </w:r>
      <w:r>
        <w:rPr>
          <w:rFonts w:hint="cs"/>
          <w:rtl/>
        </w:rPr>
        <w:t xml:space="preserve">، </w:t>
      </w:r>
      <w:r w:rsidRPr="00C70E76">
        <w:rPr>
          <w:rFonts w:hint="cs"/>
          <w:rtl/>
        </w:rPr>
        <w:t>وبقية رجال أحمد رجال الصحيح.</w:t>
      </w:r>
    </w:p>
    <w:p w:rsidR="003550AC" w:rsidRDefault="003550AC" w:rsidP="00A26ACF">
      <w:pPr>
        <w:pStyle w:val="libNormal"/>
        <w:rPr>
          <w:rtl/>
        </w:rPr>
      </w:pPr>
      <w:r w:rsidRPr="00C70E76">
        <w:rPr>
          <w:rFonts w:hint="cs"/>
          <w:rtl/>
        </w:rPr>
        <w:t>وعن بريدة قال بعث رسول الله صلى الله عليه وسلم علياً أميراً على اليمن</w:t>
      </w:r>
      <w:r>
        <w:rPr>
          <w:rFonts w:hint="cs"/>
          <w:rtl/>
        </w:rPr>
        <w:t xml:space="preserve">، </w:t>
      </w:r>
      <w:r w:rsidRPr="00C70E76">
        <w:rPr>
          <w:rFonts w:hint="cs"/>
          <w:rtl/>
        </w:rPr>
        <w:t>وبعث خالد بن الوليد على الجبل</w:t>
      </w:r>
      <w:r>
        <w:rPr>
          <w:rFonts w:hint="cs"/>
          <w:rtl/>
        </w:rPr>
        <w:t xml:space="preserve">، </w:t>
      </w:r>
      <w:r w:rsidRPr="00C70E76">
        <w:rPr>
          <w:rFonts w:hint="cs"/>
          <w:rtl/>
        </w:rPr>
        <w:t>فقال</w:t>
      </w:r>
      <w:r>
        <w:rPr>
          <w:rFonts w:hint="cs"/>
          <w:rtl/>
        </w:rPr>
        <w:t xml:space="preserve">: </w:t>
      </w:r>
      <w:r w:rsidRPr="00C70E76">
        <w:rPr>
          <w:rFonts w:hint="cs"/>
          <w:rtl/>
        </w:rPr>
        <w:t>إن اجتمعتما فعليٌ على الناس</w:t>
      </w:r>
      <w:r>
        <w:rPr>
          <w:rFonts w:hint="cs"/>
          <w:rtl/>
        </w:rPr>
        <w:t xml:space="preserve">، </w:t>
      </w:r>
      <w:r w:rsidRPr="00C70E76">
        <w:rPr>
          <w:rFonts w:hint="cs"/>
          <w:rtl/>
        </w:rPr>
        <w:t>فالتقوا وأصابوا من الغنائم ما لم يصيبوا مثله</w:t>
      </w:r>
      <w:r>
        <w:rPr>
          <w:rFonts w:hint="cs"/>
          <w:rtl/>
        </w:rPr>
        <w:t xml:space="preserve">، </w:t>
      </w:r>
      <w:r w:rsidRPr="00C70E76">
        <w:rPr>
          <w:rFonts w:hint="cs"/>
          <w:rtl/>
        </w:rPr>
        <w:t>وأخذ علي جارية من الخمس</w:t>
      </w:r>
      <w:r>
        <w:rPr>
          <w:rFonts w:hint="cs"/>
          <w:rtl/>
        </w:rPr>
        <w:t xml:space="preserve">، </w:t>
      </w:r>
      <w:r w:rsidRPr="00C70E76">
        <w:rPr>
          <w:rFonts w:hint="cs"/>
          <w:rtl/>
        </w:rPr>
        <w:t>فدعا خالد بن الوليد بريدة فقال</w:t>
      </w:r>
      <w:r>
        <w:rPr>
          <w:rFonts w:hint="cs"/>
          <w:rtl/>
        </w:rPr>
        <w:t xml:space="preserve">: </w:t>
      </w:r>
      <w:r w:rsidRPr="00C70E76">
        <w:rPr>
          <w:rFonts w:hint="cs"/>
          <w:rtl/>
        </w:rPr>
        <w:t>اغتنمها</w:t>
      </w:r>
      <w:r>
        <w:rPr>
          <w:rFonts w:hint="cs"/>
          <w:rtl/>
        </w:rPr>
        <w:t xml:space="preserve">، </w:t>
      </w:r>
      <w:r w:rsidRPr="00C70E76">
        <w:rPr>
          <w:rFonts w:hint="cs"/>
          <w:rtl/>
        </w:rPr>
        <w:t>فأخبر النبي ما صنع</w:t>
      </w:r>
      <w:r>
        <w:rPr>
          <w:rFonts w:hint="cs"/>
          <w:rtl/>
        </w:rPr>
        <w:t xml:space="preserve">! </w:t>
      </w:r>
    </w:p>
    <w:p w:rsidR="003550AC" w:rsidRDefault="003550AC" w:rsidP="00A26ACF">
      <w:pPr>
        <w:pStyle w:val="libNormal"/>
        <w:rPr>
          <w:rtl/>
        </w:rPr>
      </w:pPr>
      <w:r w:rsidRPr="00C70E76">
        <w:rPr>
          <w:rFonts w:hint="cs"/>
          <w:rtl/>
        </w:rPr>
        <w:t>فقدمت المدينة ودخلت المسجد</w:t>
      </w:r>
      <w:r>
        <w:rPr>
          <w:rFonts w:hint="cs"/>
          <w:rtl/>
        </w:rPr>
        <w:t xml:space="preserve">، </w:t>
      </w:r>
      <w:r w:rsidRPr="00C70E76">
        <w:rPr>
          <w:rFonts w:hint="cs"/>
          <w:rtl/>
        </w:rPr>
        <w:t>ورسول الله صلى الله عليه وسلم في منزله</w:t>
      </w:r>
      <w:r>
        <w:rPr>
          <w:rFonts w:hint="cs"/>
          <w:rtl/>
        </w:rPr>
        <w:t xml:space="preserve">، </w:t>
      </w:r>
      <w:r w:rsidRPr="00C70E76">
        <w:rPr>
          <w:rFonts w:hint="cs"/>
          <w:rtl/>
        </w:rPr>
        <w:t>وناسٌ من أصحابه على بابه</w:t>
      </w:r>
      <w:r>
        <w:rPr>
          <w:rFonts w:hint="cs"/>
          <w:rtl/>
        </w:rPr>
        <w:t xml:space="preserve">، </w:t>
      </w:r>
      <w:r w:rsidRPr="00C70E76">
        <w:rPr>
          <w:rFonts w:hint="cs"/>
          <w:rtl/>
        </w:rPr>
        <w:t>فقالوا</w:t>
      </w:r>
      <w:r>
        <w:rPr>
          <w:rFonts w:hint="cs"/>
          <w:rtl/>
        </w:rPr>
        <w:t xml:space="preserve">: </w:t>
      </w:r>
      <w:r w:rsidRPr="00C70E76">
        <w:rPr>
          <w:rFonts w:hint="cs"/>
          <w:rtl/>
        </w:rPr>
        <w:t>ما الخبر يا بريدة</w:t>
      </w:r>
      <w:r>
        <w:rPr>
          <w:rFonts w:hint="cs"/>
          <w:rtl/>
        </w:rPr>
        <w:t xml:space="preserve">؟ </w:t>
      </w:r>
    </w:p>
    <w:p w:rsidR="003550AC" w:rsidRDefault="003550AC" w:rsidP="00A26ACF">
      <w:pPr>
        <w:pStyle w:val="libNormal"/>
        <w:rPr>
          <w:rtl/>
        </w:rPr>
      </w:pPr>
      <w:r w:rsidRPr="00C70E76">
        <w:rPr>
          <w:rFonts w:hint="cs"/>
          <w:rtl/>
        </w:rPr>
        <w:t>فقلت</w:t>
      </w:r>
      <w:r>
        <w:rPr>
          <w:rFonts w:hint="cs"/>
          <w:rtl/>
        </w:rPr>
        <w:t xml:space="preserve">: </w:t>
      </w:r>
      <w:r w:rsidRPr="00C70E76">
        <w:rPr>
          <w:rFonts w:hint="cs"/>
          <w:rtl/>
        </w:rPr>
        <w:t>خيراً فتح الله على المسلمين.</w:t>
      </w:r>
    </w:p>
    <w:p w:rsidR="003550AC" w:rsidRDefault="003550AC" w:rsidP="00A26ACF">
      <w:pPr>
        <w:pStyle w:val="libNormal"/>
        <w:rPr>
          <w:rtl/>
        </w:rPr>
      </w:pPr>
      <w:r w:rsidRPr="00C70E76">
        <w:rPr>
          <w:rFonts w:hint="cs"/>
          <w:rtl/>
        </w:rPr>
        <w:t>فقالوا</w:t>
      </w:r>
      <w:r>
        <w:rPr>
          <w:rFonts w:hint="cs"/>
          <w:rtl/>
        </w:rPr>
        <w:t xml:space="preserve">: </w:t>
      </w:r>
      <w:r w:rsidRPr="00C70E76">
        <w:rPr>
          <w:rFonts w:hint="cs"/>
          <w:rtl/>
        </w:rPr>
        <w:t>ما أقدمك</w:t>
      </w:r>
      <w:r>
        <w:rPr>
          <w:rFonts w:hint="cs"/>
          <w:rtl/>
        </w:rPr>
        <w:t xml:space="preserve">؟ </w:t>
      </w:r>
    </w:p>
    <w:p w:rsidR="003550AC" w:rsidRDefault="003550AC" w:rsidP="00A26ACF">
      <w:pPr>
        <w:pStyle w:val="libNormal"/>
        <w:rPr>
          <w:rtl/>
        </w:rPr>
      </w:pPr>
      <w:r w:rsidRPr="00C70E76">
        <w:rPr>
          <w:rFonts w:hint="cs"/>
          <w:rtl/>
        </w:rPr>
        <w:t>قلت</w:t>
      </w:r>
      <w:r>
        <w:rPr>
          <w:rFonts w:hint="cs"/>
          <w:rtl/>
        </w:rPr>
        <w:t xml:space="preserve">: </w:t>
      </w:r>
      <w:r w:rsidRPr="00C70E76">
        <w:rPr>
          <w:rFonts w:hint="cs"/>
          <w:rtl/>
        </w:rPr>
        <w:t>جارية أخذها علي من الخمس</w:t>
      </w:r>
      <w:r>
        <w:rPr>
          <w:rFonts w:hint="cs"/>
          <w:rtl/>
        </w:rPr>
        <w:t xml:space="preserve">، </w:t>
      </w:r>
      <w:r w:rsidRPr="00C70E76">
        <w:rPr>
          <w:rFonts w:hint="cs"/>
          <w:rtl/>
        </w:rPr>
        <w:t>فجئت لأخبر النبي صلى الله عليه وسلم.</w:t>
      </w:r>
    </w:p>
    <w:p w:rsidR="003550AC" w:rsidRDefault="003550AC" w:rsidP="00A26ACF">
      <w:pPr>
        <w:pStyle w:val="libNormal"/>
        <w:rPr>
          <w:rtl/>
        </w:rPr>
      </w:pPr>
      <w:r w:rsidRPr="00C70E76">
        <w:rPr>
          <w:rFonts w:hint="cs"/>
          <w:rtl/>
        </w:rPr>
        <w:t>فقالوا</w:t>
      </w:r>
      <w:r>
        <w:rPr>
          <w:rFonts w:hint="cs"/>
          <w:rtl/>
        </w:rPr>
        <w:t xml:space="preserve">: </w:t>
      </w:r>
      <w:r w:rsidRPr="00C70E76">
        <w:rPr>
          <w:rFonts w:hint="cs"/>
          <w:rtl/>
        </w:rPr>
        <w:t>فأخبر النبي</w:t>
      </w:r>
      <w:r>
        <w:rPr>
          <w:rFonts w:hint="cs"/>
          <w:rtl/>
        </w:rPr>
        <w:t xml:space="preserve">، </w:t>
      </w:r>
      <w:r w:rsidRPr="00C70E76">
        <w:rPr>
          <w:rFonts w:hint="cs"/>
          <w:rtl/>
        </w:rPr>
        <w:t>فإنه يسقط من عين النبي</w:t>
      </w:r>
      <w:r>
        <w:rPr>
          <w:rFonts w:hint="cs"/>
          <w:rtl/>
        </w:rPr>
        <w:t xml:space="preserve">!! </w:t>
      </w:r>
      <w:r w:rsidRPr="00C70E76">
        <w:rPr>
          <w:rFonts w:hint="cs"/>
          <w:rtl/>
        </w:rPr>
        <w:t>ورسول الله يسمع الكلام</w:t>
      </w:r>
      <w:r>
        <w:rPr>
          <w:rFonts w:hint="cs"/>
          <w:rtl/>
        </w:rPr>
        <w:t xml:space="preserve">، </w:t>
      </w:r>
      <w:r w:rsidRPr="00C70E76">
        <w:rPr>
          <w:rFonts w:hint="cs"/>
          <w:rtl/>
        </w:rPr>
        <w:t>فخرج مغضباً فقال</w:t>
      </w:r>
      <w:r>
        <w:rPr>
          <w:rFonts w:hint="cs"/>
          <w:rtl/>
        </w:rPr>
        <w:t xml:space="preserve">: </w:t>
      </w:r>
    </w:p>
    <w:p w:rsidR="003550AC" w:rsidRDefault="003550AC" w:rsidP="00A26ACF">
      <w:pPr>
        <w:pStyle w:val="libNormal"/>
        <w:rPr>
          <w:rtl/>
        </w:rPr>
      </w:pPr>
      <w:r w:rsidRPr="00C70E76">
        <w:rPr>
          <w:rFonts w:hint="cs"/>
          <w:rtl/>
        </w:rPr>
        <w:t>ما بال أقوام ينتقصون علياً</w:t>
      </w:r>
      <w:r>
        <w:rPr>
          <w:rFonts w:hint="cs"/>
          <w:rtl/>
        </w:rPr>
        <w:t xml:space="preserve">؟ !! </w:t>
      </w:r>
    </w:p>
    <w:p w:rsidR="003550AC" w:rsidRDefault="003550AC" w:rsidP="00A26ACF">
      <w:pPr>
        <w:pStyle w:val="libNormal"/>
        <w:rPr>
          <w:rtl/>
        </w:rPr>
      </w:pPr>
      <w:r w:rsidRPr="00C70E76">
        <w:rPr>
          <w:rFonts w:hint="cs"/>
          <w:rtl/>
        </w:rPr>
        <w:t>من تنقص علياً فقد تنقصني</w:t>
      </w:r>
      <w:r>
        <w:rPr>
          <w:rFonts w:hint="cs"/>
          <w:rtl/>
        </w:rPr>
        <w:t xml:space="preserve">، </w:t>
      </w:r>
      <w:r w:rsidRPr="00C70E76">
        <w:rPr>
          <w:rFonts w:hint="cs"/>
          <w:rtl/>
        </w:rPr>
        <w:t>ومن فارق علياً فقد فارقني.</w:t>
      </w:r>
    </w:p>
    <w:p w:rsidR="003550AC" w:rsidRDefault="003550AC" w:rsidP="00A26ACF">
      <w:pPr>
        <w:pStyle w:val="libNormal"/>
        <w:rPr>
          <w:rtl/>
        </w:rPr>
      </w:pPr>
      <w:r w:rsidRPr="00C70E76">
        <w:rPr>
          <w:rFonts w:hint="cs"/>
          <w:rtl/>
        </w:rPr>
        <w:t>إن علياً مني وأنا منه</w:t>
      </w:r>
      <w:r>
        <w:rPr>
          <w:rFonts w:hint="cs"/>
          <w:rtl/>
        </w:rPr>
        <w:t xml:space="preserve">، </w:t>
      </w:r>
      <w:r w:rsidRPr="00C70E76">
        <w:rPr>
          <w:rFonts w:hint="cs"/>
          <w:rtl/>
        </w:rPr>
        <w:t>خلق من طينتي</w:t>
      </w:r>
      <w:r>
        <w:rPr>
          <w:rFonts w:hint="cs"/>
          <w:rtl/>
        </w:rPr>
        <w:t xml:space="preserve">، </w:t>
      </w:r>
      <w:r w:rsidRPr="00C70E76">
        <w:rPr>
          <w:rFonts w:hint="cs"/>
          <w:rtl/>
        </w:rPr>
        <w:t>وخلقت من طينة ابراهيم</w:t>
      </w:r>
      <w:r>
        <w:rPr>
          <w:rFonts w:hint="cs"/>
          <w:rtl/>
        </w:rPr>
        <w:t xml:space="preserve">، </w:t>
      </w:r>
      <w:r w:rsidRPr="00C70E76">
        <w:rPr>
          <w:rFonts w:hint="cs"/>
          <w:rtl/>
        </w:rPr>
        <w:t>وأنا أفضل من ابراهيم</w:t>
      </w:r>
      <w:r>
        <w:rPr>
          <w:rFonts w:hint="cs"/>
          <w:rtl/>
        </w:rPr>
        <w:t xml:space="preserve">، </w:t>
      </w:r>
      <w:r w:rsidRPr="00C70E76">
        <w:rPr>
          <w:rFonts w:hint="cs"/>
          <w:rtl/>
        </w:rPr>
        <w:t>ذريةٌ بعضها من بعض</w:t>
      </w:r>
      <w:r>
        <w:rPr>
          <w:rFonts w:hint="cs"/>
          <w:rtl/>
        </w:rPr>
        <w:t xml:space="preserve">، </w:t>
      </w:r>
      <w:r w:rsidRPr="00C70E76">
        <w:rPr>
          <w:rFonts w:hint="cs"/>
          <w:rtl/>
        </w:rPr>
        <w:t>والله سميع عليم.</w:t>
      </w:r>
    </w:p>
    <w:p w:rsidR="003550AC" w:rsidRDefault="003550AC" w:rsidP="00A26ACF">
      <w:pPr>
        <w:pStyle w:val="libNormal"/>
        <w:rPr>
          <w:rtl/>
        </w:rPr>
      </w:pPr>
      <w:r w:rsidRPr="00C70E76">
        <w:rPr>
          <w:rFonts w:hint="cs"/>
          <w:rtl/>
        </w:rPr>
        <w:t>يا بريدة</w:t>
      </w:r>
      <w:r>
        <w:rPr>
          <w:rFonts w:hint="cs"/>
          <w:rtl/>
        </w:rPr>
        <w:t xml:space="preserve">: </w:t>
      </w:r>
      <w:r w:rsidRPr="00C70E76">
        <w:rPr>
          <w:rFonts w:hint="cs"/>
          <w:rtl/>
        </w:rPr>
        <w:t>أما علمت أن لعلي أكثر من الجارية التي أخذ</w:t>
      </w:r>
      <w:r>
        <w:rPr>
          <w:rFonts w:hint="cs"/>
          <w:rtl/>
        </w:rPr>
        <w:t xml:space="preserve">، </w:t>
      </w:r>
      <w:r w:rsidRPr="00C70E76">
        <w:rPr>
          <w:rFonts w:hint="cs"/>
          <w:rtl/>
        </w:rPr>
        <w:t>وأنه وليكم بعدي</w:t>
      </w:r>
      <w:r>
        <w:rPr>
          <w:rFonts w:hint="cs"/>
          <w:rtl/>
        </w:rPr>
        <w:t xml:space="preserve">؟ </w:t>
      </w:r>
    </w:p>
    <w:p w:rsidR="003550AC" w:rsidRPr="00C70E76" w:rsidRDefault="003550AC" w:rsidP="00A26ACF">
      <w:pPr>
        <w:pStyle w:val="libNormal"/>
        <w:rPr>
          <w:rtl/>
        </w:rPr>
      </w:pPr>
      <w:r w:rsidRPr="00C70E76">
        <w:rPr>
          <w:rFonts w:hint="cs"/>
          <w:rtl/>
        </w:rPr>
        <w:t>فقلت</w:t>
      </w:r>
      <w:r>
        <w:rPr>
          <w:rFonts w:hint="cs"/>
          <w:rtl/>
        </w:rPr>
        <w:t xml:space="preserve">: </w:t>
      </w:r>
      <w:r w:rsidRPr="00C70E76">
        <w:rPr>
          <w:rFonts w:hint="cs"/>
          <w:rtl/>
        </w:rPr>
        <w:t>يا رسول الله بالصحبة إلا بسطت يدك فبايعتني على الإسلام جديداً</w:t>
      </w:r>
      <w:r>
        <w:rPr>
          <w:rFonts w:hint="cs"/>
          <w:rtl/>
        </w:rPr>
        <w:t xml:space="preserve">!! </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قال</w:t>
      </w:r>
      <w:r>
        <w:rPr>
          <w:rFonts w:hint="cs"/>
          <w:rtl/>
        </w:rPr>
        <w:t xml:space="preserve">: </w:t>
      </w:r>
      <w:r w:rsidRPr="00C70E76">
        <w:rPr>
          <w:rFonts w:hint="cs"/>
          <w:rtl/>
        </w:rPr>
        <w:t>فما فارقته حتى بايعته على الإسلام</w:t>
      </w:r>
      <w:r>
        <w:rPr>
          <w:rFonts w:hint="cs"/>
          <w:rtl/>
        </w:rPr>
        <w:t xml:space="preserve">!! </w:t>
      </w:r>
    </w:p>
    <w:p w:rsidR="003550AC" w:rsidRDefault="003550AC" w:rsidP="00A26ACF">
      <w:pPr>
        <w:pStyle w:val="libNormal"/>
        <w:rPr>
          <w:rtl/>
        </w:rPr>
      </w:pPr>
      <w:r w:rsidRPr="00C70E76">
        <w:rPr>
          <w:rFonts w:hint="cs"/>
          <w:rtl/>
        </w:rPr>
        <w:t>رواه الطبراني في الأوسط</w:t>
      </w:r>
      <w:r>
        <w:rPr>
          <w:rFonts w:hint="cs"/>
          <w:rtl/>
        </w:rPr>
        <w:t xml:space="preserve">، </w:t>
      </w:r>
      <w:r w:rsidRPr="00C70E76">
        <w:rPr>
          <w:rFonts w:hint="cs"/>
          <w:rtl/>
        </w:rPr>
        <w:t>وفيه جماعة لم أعرفهم</w:t>
      </w:r>
      <w:r>
        <w:rPr>
          <w:rFonts w:hint="cs"/>
          <w:rtl/>
        </w:rPr>
        <w:t xml:space="preserve">، </w:t>
      </w:r>
      <w:r w:rsidRPr="00C70E76">
        <w:rPr>
          <w:rFonts w:hint="cs"/>
          <w:rtl/>
        </w:rPr>
        <w:t>وحسين الأشقر ضعفه الجمهور</w:t>
      </w:r>
      <w:r>
        <w:rPr>
          <w:rFonts w:hint="cs"/>
          <w:rtl/>
        </w:rPr>
        <w:t xml:space="preserve">، </w:t>
      </w:r>
      <w:r w:rsidRPr="00C70E76">
        <w:rPr>
          <w:rFonts w:hint="cs"/>
          <w:rtl/>
        </w:rPr>
        <w:t>ووثقه ابن حبان.</w:t>
      </w:r>
    </w:p>
    <w:p w:rsidR="003550AC" w:rsidRDefault="003550AC" w:rsidP="00A26ACF">
      <w:pPr>
        <w:pStyle w:val="libNormal"/>
        <w:rPr>
          <w:rtl/>
        </w:rPr>
      </w:pPr>
      <w:r w:rsidRPr="00C70E76">
        <w:rPr>
          <w:rFonts w:hint="cs"/>
          <w:rtl/>
        </w:rPr>
        <w:t>وعن عبد الله بن بريدة</w:t>
      </w:r>
      <w:r>
        <w:rPr>
          <w:rFonts w:hint="cs"/>
          <w:rtl/>
        </w:rPr>
        <w:t xml:space="preserve">، </w:t>
      </w:r>
      <w:r w:rsidRPr="00C70E76">
        <w:rPr>
          <w:rFonts w:hint="cs"/>
          <w:rtl/>
        </w:rPr>
        <w:t>عن أبيه قال</w:t>
      </w:r>
      <w:r>
        <w:rPr>
          <w:rFonts w:hint="cs"/>
          <w:rtl/>
        </w:rPr>
        <w:t xml:space="preserve">: </w:t>
      </w:r>
      <w:r w:rsidRPr="00C70E76">
        <w:rPr>
          <w:rFonts w:hint="cs"/>
          <w:rtl/>
        </w:rPr>
        <w:t>بعث رسول الله صلى الله عليه وسلم علي بن أبي طالب وخالد بن الوليد</w:t>
      </w:r>
      <w:r>
        <w:rPr>
          <w:rFonts w:hint="cs"/>
          <w:rtl/>
        </w:rPr>
        <w:t xml:space="preserve">، </w:t>
      </w:r>
      <w:r w:rsidRPr="00C70E76">
        <w:rPr>
          <w:rFonts w:hint="cs"/>
          <w:rtl/>
        </w:rPr>
        <w:t>كل واحد منهما وحده</w:t>
      </w:r>
      <w:r>
        <w:rPr>
          <w:rFonts w:hint="cs"/>
          <w:rtl/>
        </w:rPr>
        <w:t xml:space="preserve">، </w:t>
      </w:r>
      <w:r w:rsidRPr="00C70E76">
        <w:rPr>
          <w:rFonts w:hint="cs"/>
          <w:rtl/>
        </w:rPr>
        <w:t>وجمعهما فقال</w:t>
      </w:r>
      <w:r>
        <w:rPr>
          <w:rFonts w:hint="cs"/>
          <w:rtl/>
        </w:rPr>
        <w:t xml:space="preserve">: </w:t>
      </w:r>
      <w:r w:rsidRPr="00C70E76">
        <w:rPr>
          <w:rFonts w:hint="cs"/>
          <w:rtl/>
        </w:rPr>
        <w:t>إذا اجتمعتما فعليكم علي</w:t>
      </w:r>
      <w:r>
        <w:rPr>
          <w:rFonts w:hint="cs"/>
          <w:rtl/>
        </w:rPr>
        <w:t xml:space="preserve">، </w:t>
      </w:r>
      <w:r w:rsidRPr="00C70E76">
        <w:rPr>
          <w:rFonts w:hint="cs"/>
          <w:rtl/>
        </w:rPr>
        <w:t>قال فخذا يميناً ويساراً</w:t>
      </w:r>
      <w:r>
        <w:rPr>
          <w:rFonts w:hint="cs"/>
          <w:rtl/>
        </w:rPr>
        <w:t xml:space="preserve">، </w:t>
      </w:r>
      <w:r w:rsidRPr="00C70E76">
        <w:rPr>
          <w:rFonts w:hint="cs"/>
          <w:rtl/>
        </w:rPr>
        <w:t>فدخل علي وأبعد</w:t>
      </w:r>
      <w:r>
        <w:rPr>
          <w:rFonts w:hint="cs"/>
          <w:rtl/>
        </w:rPr>
        <w:t xml:space="preserve">، </w:t>
      </w:r>
      <w:r w:rsidRPr="00C70E76">
        <w:rPr>
          <w:rFonts w:hint="cs"/>
          <w:rtl/>
        </w:rPr>
        <w:t>وأصاب سبياً</w:t>
      </w:r>
      <w:r>
        <w:rPr>
          <w:rFonts w:hint="cs"/>
          <w:rtl/>
        </w:rPr>
        <w:t xml:space="preserve">، </w:t>
      </w:r>
      <w:r w:rsidRPr="00C70E76">
        <w:rPr>
          <w:rFonts w:hint="cs"/>
          <w:rtl/>
        </w:rPr>
        <w:t>وأخذ جارية من السبي.</w:t>
      </w:r>
    </w:p>
    <w:p w:rsidR="003550AC" w:rsidRDefault="003550AC" w:rsidP="00A26ACF">
      <w:pPr>
        <w:pStyle w:val="libNormal"/>
        <w:rPr>
          <w:rtl/>
        </w:rPr>
      </w:pPr>
      <w:r w:rsidRPr="00C70E76">
        <w:rPr>
          <w:rFonts w:hint="cs"/>
          <w:rtl/>
        </w:rPr>
        <w:t>قال بريدة</w:t>
      </w:r>
      <w:r>
        <w:rPr>
          <w:rFonts w:hint="cs"/>
          <w:rtl/>
        </w:rPr>
        <w:t xml:space="preserve">: </w:t>
      </w:r>
      <w:r w:rsidRPr="00C70E76">
        <w:rPr>
          <w:rFonts w:hint="cs"/>
          <w:rtl/>
        </w:rPr>
        <w:t>وكنت من أشد الناس بغضاً لعلي</w:t>
      </w:r>
      <w:r>
        <w:rPr>
          <w:rFonts w:hint="cs"/>
          <w:rtl/>
        </w:rPr>
        <w:t xml:space="preserve">، </w:t>
      </w:r>
      <w:r w:rsidRPr="00C70E76">
        <w:rPr>
          <w:rFonts w:hint="cs"/>
          <w:rtl/>
        </w:rPr>
        <w:t>قال</w:t>
      </w:r>
      <w:r>
        <w:rPr>
          <w:rFonts w:hint="cs"/>
          <w:rtl/>
        </w:rPr>
        <w:t xml:space="preserve">: </w:t>
      </w:r>
      <w:r w:rsidRPr="00C70E76">
        <w:rPr>
          <w:rFonts w:hint="cs"/>
          <w:rtl/>
        </w:rPr>
        <w:t>فأتى رجلٌ خالد بن الوليد فذكر أنه أخذ جارية من الخمس</w:t>
      </w:r>
      <w:r>
        <w:rPr>
          <w:rFonts w:hint="cs"/>
          <w:rtl/>
        </w:rPr>
        <w:t xml:space="preserve">، </w:t>
      </w:r>
      <w:r w:rsidRPr="00C70E76">
        <w:rPr>
          <w:rFonts w:hint="cs"/>
          <w:rtl/>
        </w:rPr>
        <w:t>فقال</w:t>
      </w:r>
      <w:r>
        <w:rPr>
          <w:rFonts w:hint="cs"/>
          <w:rtl/>
        </w:rPr>
        <w:t xml:space="preserve">: </w:t>
      </w:r>
      <w:r w:rsidRPr="00C70E76">
        <w:rPr>
          <w:rFonts w:hint="cs"/>
          <w:rtl/>
        </w:rPr>
        <w:t>ما هذا</w:t>
      </w:r>
      <w:r>
        <w:rPr>
          <w:rFonts w:hint="cs"/>
          <w:rtl/>
        </w:rPr>
        <w:t xml:space="preserve">؟! </w:t>
      </w:r>
    </w:p>
    <w:p w:rsidR="003550AC" w:rsidRDefault="003550AC" w:rsidP="00A26ACF">
      <w:pPr>
        <w:pStyle w:val="libNormal"/>
        <w:rPr>
          <w:rtl/>
        </w:rPr>
      </w:pPr>
      <w:r w:rsidRPr="00C70E76">
        <w:rPr>
          <w:rFonts w:hint="cs"/>
          <w:rtl/>
        </w:rPr>
        <w:t>ثم جاء آخر ثم جاء آخر</w:t>
      </w:r>
      <w:r>
        <w:rPr>
          <w:rFonts w:hint="cs"/>
          <w:rtl/>
        </w:rPr>
        <w:t xml:space="preserve">، </w:t>
      </w:r>
      <w:r w:rsidRPr="00C70E76">
        <w:rPr>
          <w:rFonts w:hint="cs"/>
          <w:rtl/>
        </w:rPr>
        <w:t>ثم تتابعت الأخبار على ذلك</w:t>
      </w:r>
      <w:r>
        <w:rPr>
          <w:rFonts w:hint="cs"/>
          <w:rtl/>
        </w:rPr>
        <w:t xml:space="preserve">، </w:t>
      </w:r>
      <w:r w:rsidRPr="00C70E76">
        <w:rPr>
          <w:rFonts w:hint="cs"/>
          <w:rtl/>
        </w:rPr>
        <w:t>فدعاني خالدٌ فقال</w:t>
      </w:r>
      <w:r>
        <w:rPr>
          <w:rFonts w:hint="cs"/>
          <w:rtl/>
        </w:rPr>
        <w:t xml:space="preserve">: </w:t>
      </w:r>
    </w:p>
    <w:p w:rsidR="003550AC" w:rsidRDefault="003550AC" w:rsidP="00A26ACF">
      <w:pPr>
        <w:pStyle w:val="libNormal"/>
        <w:rPr>
          <w:rtl/>
        </w:rPr>
      </w:pPr>
      <w:r w:rsidRPr="00C70E76">
        <w:rPr>
          <w:rFonts w:hint="cs"/>
          <w:rtl/>
        </w:rPr>
        <w:t>يا بريدة</w:t>
      </w:r>
      <w:r>
        <w:rPr>
          <w:rFonts w:hint="cs"/>
          <w:rtl/>
        </w:rPr>
        <w:t xml:space="preserve">، </w:t>
      </w:r>
      <w:r w:rsidRPr="00C70E76">
        <w:rPr>
          <w:rFonts w:hint="cs"/>
          <w:rtl/>
        </w:rPr>
        <w:t>قد عرفت الذي صنع</w:t>
      </w:r>
      <w:r>
        <w:rPr>
          <w:rFonts w:hint="cs"/>
          <w:rtl/>
        </w:rPr>
        <w:t xml:space="preserve">، </w:t>
      </w:r>
      <w:r w:rsidRPr="00C70E76">
        <w:rPr>
          <w:rFonts w:hint="cs"/>
          <w:rtl/>
        </w:rPr>
        <w:t>فانطلق بكتابي هذا الى رسول الله</w:t>
      </w:r>
      <w:r>
        <w:rPr>
          <w:rFonts w:hint="cs"/>
          <w:rtl/>
        </w:rPr>
        <w:t xml:space="preserve">! </w:t>
      </w:r>
    </w:p>
    <w:p w:rsidR="003550AC" w:rsidRDefault="003550AC" w:rsidP="00A26ACF">
      <w:pPr>
        <w:pStyle w:val="libNormal"/>
        <w:rPr>
          <w:rtl/>
        </w:rPr>
      </w:pPr>
      <w:r w:rsidRPr="00C70E76">
        <w:rPr>
          <w:rFonts w:hint="cs"/>
          <w:rtl/>
        </w:rPr>
        <w:t>فكتب اليه فانطلقت بكتابه حتى دخلت على رسول الله صلى الله عليه وسلم</w:t>
      </w:r>
      <w:r>
        <w:rPr>
          <w:rFonts w:hint="cs"/>
          <w:rtl/>
        </w:rPr>
        <w:t xml:space="preserve">، </w:t>
      </w:r>
      <w:r w:rsidRPr="00C70E76">
        <w:rPr>
          <w:rFonts w:hint="cs"/>
          <w:rtl/>
        </w:rPr>
        <w:t>فأخذ الكتاب بشماله</w:t>
      </w:r>
      <w:r>
        <w:rPr>
          <w:rFonts w:hint="cs"/>
          <w:rtl/>
        </w:rPr>
        <w:t xml:space="preserve">، </w:t>
      </w:r>
      <w:r w:rsidRPr="00C70E76">
        <w:rPr>
          <w:rFonts w:hint="cs"/>
          <w:rtl/>
        </w:rPr>
        <w:t>وكان كما قال الله عز وجل لا يقرأ ولا يكتب</w:t>
      </w:r>
      <w:r>
        <w:rPr>
          <w:rFonts w:hint="cs"/>
          <w:rtl/>
        </w:rPr>
        <w:t xml:space="preserve">، </w:t>
      </w:r>
      <w:r w:rsidRPr="00C70E76">
        <w:rPr>
          <w:rFonts w:hint="cs"/>
          <w:rtl/>
        </w:rPr>
        <w:t>وكنت إذا تكلمت طأطأت رأسي حتى أفرغ من حاجتي</w:t>
      </w:r>
      <w:r>
        <w:rPr>
          <w:rFonts w:hint="cs"/>
          <w:rtl/>
        </w:rPr>
        <w:t xml:space="preserve">، </w:t>
      </w:r>
      <w:r w:rsidRPr="00C70E76">
        <w:rPr>
          <w:rFonts w:hint="cs"/>
          <w:rtl/>
        </w:rPr>
        <w:t>فطأطأت رأسي فتكلمت فوقعت في علي حتى فرغت</w:t>
      </w:r>
      <w:r>
        <w:rPr>
          <w:rFonts w:hint="cs"/>
          <w:rtl/>
        </w:rPr>
        <w:t xml:space="preserve">، </w:t>
      </w:r>
      <w:r w:rsidRPr="00C70E76">
        <w:rPr>
          <w:rFonts w:hint="cs"/>
          <w:rtl/>
        </w:rPr>
        <w:t>ثم رفعت رأسي فرأيت رسول الله صلى الله عليه وسلم غضب غضباً لم أره غضب مثله إلا يوم قريظة والنضير</w:t>
      </w:r>
      <w:r>
        <w:rPr>
          <w:rFonts w:hint="cs"/>
          <w:rtl/>
        </w:rPr>
        <w:t xml:space="preserve">!! </w:t>
      </w:r>
    </w:p>
    <w:p w:rsidR="003550AC" w:rsidRDefault="003550AC" w:rsidP="00A26ACF">
      <w:pPr>
        <w:pStyle w:val="libNormal"/>
        <w:rPr>
          <w:rtl/>
        </w:rPr>
      </w:pPr>
      <w:r w:rsidRPr="00C70E76">
        <w:rPr>
          <w:rFonts w:hint="cs"/>
          <w:rtl/>
        </w:rPr>
        <w:t>فنظر إليّ فقال</w:t>
      </w:r>
      <w:r>
        <w:rPr>
          <w:rFonts w:hint="cs"/>
          <w:rtl/>
        </w:rPr>
        <w:t xml:space="preserve">: </w:t>
      </w:r>
      <w:r w:rsidRPr="00C70E76">
        <w:rPr>
          <w:rFonts w:hint="cs"/>
          <w:rtl/>
        </w:rPr>
        <w:t>يا بريدة أحب علياً</w:t>
      </w:r>
      <w:r>
        <w:rPr>
          <w:rFonts w:hint="cs"/>
          <w:rtl/>
        </w:rPr>
        <w:t xml:space="preserve">، </w:t>
      </w:r>
      <w:r w:rsidRPr="00C70E76">
        <w:rPr>
          <w:rFonts w:hint="cs"/>
          <w:rtl/>
        </w:rPr>
        <w:t>فإنما يفعل ما أمر به</w:t>
      </w:r>
      <w:r>
        <w:rPr>
          <w:rFonts w:hint="cs"/>
          <w:rtl/>
        </w:rPr>
        <w:t xml:space="preserve">!!! </w:t>
      </w:r>
    </w:p>
    <w:p w:rsidR="003550AC" w:rsidRDefault="003550AC" w:rsidP="00A26ACF">
      <w:pPr>
        <w:pStyle w:val="libNormal"/>
        <w:rPr>
          <w:rtl/>
        </w:rPr>
      </w:pPr>
      <w:r w:rsidRPr="00C70E76">
        <w:rPr>
          <w:rFonts w:hint="cs"/>
          <w:rtl/>
        </w:rPr>
        <w:t>فقمت وما من الناس أحد أحب إليّ منه.</w:t>
      </w:r>
    </w:p>
    <w:p w:rsidR="003550AC" w:rsidRDefault="003550AC" w:rsidP="00A26ACF">
      <w:pPr>
        <w:pStyle w:val="libNormal"/>
        <w:rPr>
          <w:rtl/>
        </w:rPr>
      </w:pPr>
      <w:r w:rsidRPr="00C70E76">
        <w:rPr>
          <w:rFonts w:hint="cs"/>
          <w:rtl/>
        </w:rPr>
        <w:t>رواه الطبراني في الأوسط</w:t>
      </w:r>
      <w:r>
        <w:rPr>
          <w:rFonts w:hint="cs"/>
          <w:rtl/>
        </w:rPr>
        <w:t xml:space="preserve">، </w:t>
      </w:r>
      <w:r w:rsidRPr="00C70E76">
        <w:rPr>
          <w:rFonts w:hint="cs"/>
          <w:rtl/>
        </w:rPr>
        <w:t>وفيه ضعفاء وثقهم ابن حبان.</w:t>
      </w:r>
    </w:p>
    <w:p w:rsidR="003550AC" w:rsidRDefault="003550AC" w:rsidP="00A26ACF">
      <w:pPr>
        <w:pStyle w:val="libNormal"/>
        <w:rPr>
          <w:rtl/>
        </w:rPr>
      </w:pPr>
      <w:r w:rsidRPr="00C70E76">
        <w:rPr>
          <w:rFonts w:hint="cs"/>
          <w:rtl/>
        </w:rPr>
        <w:t>وعن أبي سعيد الخدري قال</w:t>
      </w:r>
      <w:r>
        <w:rPr>
          <w:rFonts w:hint="cs"/>
          <w:rtl/>
        </w:rPr>
        <w:t xml:space="preserve">: </w:t>
      </w:r>
      <w:r w:rsidRPr="00C70E76">
        <w:rPr>
          <w:rFonts w:hint="cs"/>
          <w:rtl/>
        </w:rPr>
        <w:t>اشتكى علياً الناس</w:t>
      </w:r>
      <w:r>
        <w:rPr>
          <w:rFonts w:hint="cs"/>
          <w:rtl/>
        </w:rPr>
        <w:t xml:space="preserve">، </w:t>
      </w:r>
      <w:r w:rsidRPr="00C70E76">
        <w:rPr>
          <w:rFonts w:hint="cs"/>
          <w:rtl/>
        </w:rPr>
        <w:t>فقام رسول الله صلى الله عليه وسلم فينا خطيباً</w:t>
      </w:r>
      <w:r>
        <w:rPr>
          <w:rFonts w:hint="cs"/>
          <w:rtl/>
        </w:rPr>
        <w:t xml:space="preserve">، </w:t>
      </w:r>
      <w:r w:rsidRPr="00C70E76">
        <w:rPr>
          <w:rFonts w:hint="cs"/>
          <w:rtl/>
        </w:rPr>
        <w:t>فسمعته يقول</w:t>
      </w:r>
      <w:r>
        <w:rPr>
          <w:rFonts w:hint="cs"/>
          <w:rtl/>
        </w:rPr>
        <w:t xml:space="preserve">: </w:t>
      </w:r>
    </w:p>
    <w:p w:rsidR="003550AC" w:rsidRDefault="003550AC" w:rsidP="00A26ACF">
      <w:pPr>
        <w:pStyle w:val="libNormal"/>
        <w:rPr>
          <w:rtl/>
        </w:rPr>
      </w:pPr>
      <w:r w:rsidRPr="00C70E76">
        <w:rPr>
          <w:rFonts w:hint="cs"/>
          <w:rtl/>
        </w:rPr>
        <w:t>أيها الناس لا تشكوا علياً</w:t>
      </w:r>
      <w:r>
        <w:rPr>
          <w:rFonts w:hint="cs"/>
          <w:rtl/>
        </w:rPr>
        <w:t xml:space="preserve">، </w:t>
      </w:r>
      <w:r w:rsidRPr="00C70E76">
        <w:rPr>
          <w:rFonts w:hint="cs"/>
          <w:rtl/>
        </w:rPr>
        <w:t>فو الله إنه لأخشن في ذات الله أو في سبيل الله.</w:t>
      </w:r>
    </w:p>
    <w:p w:rsidR="003550AC" w:rsidRPr="00C70E76" w:rsidRDefault="003550AC" w:rsidP="00A26ACF">
      <w:pPr>
        <w:pStyle w:val="libNormal"/>
        <w:rPr>
          <w:rtl/>
        </w:rPr>
      </w:pPr>
      <w:r w:rsidRPr="00C70E76">
        <w:rPr>
          <w:rFonts w:hint="cs"/>
          <w:rtl/>
        </w:rPr>
        <w:t>رواه أحمد.</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وعن عمرو بن شاس الأسلمي</w:t>
      </w:r>
      <w:r>
        <w:rPr>
          <w:rFonts w:hint="cs"/>
          <w:rtl/>
        </w:rPr>
        <w:t xml:space="preserve">، </w:t>
      </w:r>
      <w:r w:rsidRPr="00C70E76">
        <w:rPr>
          <w:rFonts w:hint="cs"/>
          <w:rtl/>
        </w:rPr>
        <w:t>وكان من أصحاب الحديبية قال</w:t>
      </w:r>
      <w:r>
        <w:rPr>
          <w:rFonts w:hint="cs"/>
          <w:rtl/>
        </w:rPr>
        <w:t xml:space="preserve">: </w:t>
      </w:r>
      <w:r w:rsidRPr="00C70E76">
        <w:rPr>
          <w:rFonts w:hint="cs"/>
          <w:rtl/>
        </w:rPr>
        <w:t xml:space="preserve">خرجت مع علي </w:t>
      </w:r>
      <w:r w:rsidR="003F5631" w:rsidRPr="003F5631">
        <w:rPr>
          <w:rStyle w:val="libAlaemChar"/>
          <w:rFonts w:hint="cs"/>
          <w:rtl/>
        </w:rPr>
        <w:t>عليه‌السلام</w:t>
      </w:r>
      <w:r w:rsidRPr="00C70E76">
        <w:rPr>
          <w:rFonts w:hint="cs"/>
          <w:rtl/>
        </w:rPr>
        <w:t xml:space="preserve"> الى اليمن فجفاني في سفري ذلك</w:t>
      </w:r>
      <w:r>
        <w:rPr>
          <w:rFonts w:hint="cs"/>
          <w:rtl/>
        </w:rPr>
        <w:t xml:space="preserve">، </w:t>
      </w:r>
      <w:r w:rsidRPr="00C70E76">
        <w:rPr>
          <w:rFonts w:hint="cs"/>
          <w:rtl/>
        </w:rPr>
        <w:t>حتى وجدت في نفسي عليه</w:t>
      </w:r>
      <w:r>
        <w:rPr>
          <w:rFonts w:hint="cs"/>
          <w:rtl/>
        </w:rPr>
        <w:t xml:space="preserve">، </w:t>
      </w:r>
      <w:r w:rsidRPr="00C70E76">
        <w:rPr>
          <w:rFonts w:hint="cs"/>
          <w:rtl/>
        </w:rPr>
        <w:t>فلما قدمت المدينة أظهرت شكايته في المسجد</w:t>
      </w:r>
      <w:r>
        <w:rPr>
          <w:rFonts w:hint="cs"/>
          <w:rtl/>
        </w:rPr>
        <w:t xml:space="preserve">، </w:t>
      </w:r>
      <w:r w:rsidRPr="00C70E76">
        <w:rPr>
          <w:rFonts w:hint="cs"/>
          <w:rtl/>
        </w:rPr>
        <w:t>حتى سمع بذلك رسول الله صلى الله عليه وسلم</w:t>
      </w:r>
      <w:r>
        <w:rPr>
          <w:rFonts w:hint="cs"/>
          <w:rtl/>
        </w:rPr>
        <w:t xml:space="preserve">، </w:t>
      </w:r>
      <w:r w:rsidRPr="00C70E76">
        <w:rPr>
          <w:rFonts w:hint="cs"/>
          <w:rtl/>
        </w:rPr>
        <w:t>فدخلت المسجد ذات غداة ورسول الله صلى الله عليه وسلم جالسٌ في ناس من أصحابه</w:t>
      </w:r>
      <w:r>
        <w:rPr>
          <w:rFonts w:hint="cs"/>
          <w:rtl/>
        </w:rPr>
        <w:t xml:space="preserve">، </w:t>
      </w:r>
      <w:r w:rsidRPr="00C70E76">
        <w:rPr>
          <w:rFonts w:hint="cs"/>
          <w:rtl/>
        </w:rPr>
        <w:t>فلما رآني أبدى لي عينيه</w:t>
      </w:r>
      <w:r w:rsidR="00E52117">
        <w:rPr>
          <w:rFonts w:hint="cs"/>
          <w:rtl/>
        </w:rPr>
        <w:t xml:space="preserve"> - </w:t>
      </w:r>
      <w:r w:rsidRPr="00C70E76">
        <w:rPr>
          <w:rFonts w:hint="cs"/>
          <w:rtl/>
        </w:rPr>
        <w:t>يقول حدد إليّ النظر</w:t>
      </w:r>
      <w:r w:rsidR="00E52117">
        <w:rPr>
          <w:rFonts w:hint="cs"/>
          <w:rtl/>
        </w:rPr>
        <w:t xml:space="preserve"> - </w:t>
      </w:r>
      <w:r w:rsidRPr="00C70E76">
        <w:rPr>
          <w:rFonts w:hint="cs"/>
          <w:rtl/>
        </w:rPr>
        <w:t>حتى إذا جلست قال</w:t>
      </w:r>
      <w:r>
        <w:rPr>
          <w:rFonts w:hint="cs"/>
          <w:rtl/>
        </w:rPr>
        <w:t xml:space="preserve">: </w:t>
      </w:r>
      <w:r w:rsidRPr="00C70E76">
        <w:rPr>
          <w:rFonts w:hint="cs"/>
          <w:rtl/>
        </w:rPr>
        <w:t>يا عمرو والله لقد آذيتني</w:t>
      </w:r>
      <w:r>
        <w:rPr>
          <w:rFonts w:hint="cs"/>
          <w:rtl/>
        </w:rPr>
        <w:t xml:space="preserve">!!! </w:t>
      </w:r>
    </w:p>
    <w:p w:rsidR="003550AC" w:rsidRDefault="003550AC" w:rsidP="00A26ACF">
      <w:pPr>
        <w:pStyle w:val="libNormal"/>
        <w:rPr>
          <w:rtl/>
        </w:rPr>
      </w:pPr>
      <w:r w:rsidRPr="00C70E76">
        <w:rPr>
          <w:rFonts w:hint="cs"/>
          <w:rtl/>
        </w:rPr>
        <w:t>قلت</w:t>
      </w:r>
      <w:r>
        <w:rPr>
          <w:rFonts w:hint="cs"/>
          <w:rtl/>
        </w:rPr>
        <w:t xml:space="preserve">: </w:t>
      </w:r>
      <w:r w:rsidRPr="00C70E76">
        <w:rPr>
          <w:rFonts w:hint="cs"/>
          <w:rtl/>
        </w:rPr>
        <w:t>أعوذ بالله من أذاك يا رسول الله.</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بلى</w:t>
      </w:r>
      <w:r>
        <w:rPr>
          <w:rFonts w:hint="cs"/>
          <w:rtl/>
        </w:rPr>
        <w:t xml:space="preserve">، </w:t>
      </w:r>
      <w:r w:rsidRPr="00C70E76">
        <w:rPr>
          <w:rFonts w:hint="cs"/>
          <w:rtl/>
        </w:rPr>
        <w:t>من آذى علياً فقد آذاني.</w:t>
      </w:r>
    </w:p>
    <w:p w:rsidR="003550AC" w:rsidRDefault="003550AC" w:rsidP="00A26ACF">
      <w:pPr>
        <w:pStyle w:val="libNormal"/>
        <w:rPr>
          <w:rtl/>
        </w:rPr>
      </w:pPr>
      <w:r w:rsidRPr="00C70E76">
        <w:rPr>
          <w:rFonts w:hint="cs"/>
          <w:rtl/>
        </w:rPr>
        <w:t>رواه أحمد والطبراني باختصار</w:t>
      </w:r>
      <w:r>
        <w:rPr>
          <w:rFonts w:hint="cs"/>
          <w:rtl/>
        </w:rPr>
        <w:t xml:space="preserve">، </w:t>
      </w:r>
      <w:r w:rsidRPr="00C70E76">
        <w:rPr>
          <w:rFonts w:hint="cs"/>
          <w:rtl/>
        </w:rPr>
        <w:t>والبزار أخصر منه</w:t>
      </w:r>
      <w:r>
        <w:rPr>
          <w:rFonts w:hint="cs"/>
          <w:rtl/>
        </w:rPr>
        <w:t xml:space="preserve">، </w:t>
      </w:r>
      <w:r w:rsidRPr="00C70E76">
        <w:rPr>
          <w:rFonts w:hint="cs"/>
          <w:rtl/>
        </w:rPr>
        <w:t>ورجال أحمد ثقات.</w:t>
      </w:r>
    </w:p>
    <w:p w:rsidR="003550AC" w:rsidRDefault="003550AC" w:rsidP="00A26ACF">
      <w:pPr>
        <w:pStyle w:val="libNormal"/>
        <w:rPr>
          <w:rtl/>
        </w:rPr>
      </w:pPr>
      <w:r w:rsidRPr="00C70E76">
        <w:rPr>
          <w:rFonts w:hint="cs"/>
          <w:rtl/>
        </w:rPr>
        <w:t>وعن أبي رافع قال</w:t>
      </w:r>
      <w:r>
        <w:rPr>
          <w:rFonts w:hint="cs"/>
          <w:rtl/>
        </w:rPr>
        <w:t xml:space="preserve">: </w:t>
      </w:r>
      <w:r w:rsidRPr="00C70E76">
        <w:rPr>
          <w:rFonts w:hint="cs"/>
          <w:rtl/>
        </w:rPr>
        <w:t>بعث رسول الله صلى الله عليه وسلم علياً أميراً على اليمن</w:t>
      </w:r>
      <w:r>
        <w:rPr>
          <w:rFonts w:hint="cs"/>
          <w:rtl/>
        </w:rPr>
        <w:t xml:space="preserve">، </w:t>
      </w:r>
      <w:r w:rsidRPr="00C70E76">
        <w:rPr>
          <w:rFonts w:hint="cs"/>
          <w:rtl/>
        </w:rPr>
        <w:t>وخرج معه رجلٌ من أسلم يقال له عمرو بن شاس</w:t>
      </w:r>
      <w:r>
        <w:rPr>
          <w:rFonts w:hint="cs"/>
          <w:rtl/>
        </w:rPr>
        <w:t xml:space="preserve">، </w:t>
      </w:r>
      <w:r w:rsidRPr="00C70E76">
        <w:rPr>
          <w:rFonts w:hint="cs"/>
          <w:rtl/>
        </w:rPr>
        <w:t>فرجع وهو يذم علياً ويشكوه</w:t>
      </w:r>
      <w:r>
        <w:rPr>
          <w:rFonts w:hint="cs"/>
          <w:rtl/>
        </w:rPr>
        <w:t xml:space="preserve">، </w:t>
      </w:r>
      <w:r w:rsidRPr="00C70E76">
        <w:rPr>
          <w:rFonts w:hint="cs"/>
          <w:rtl/>
        </w:rPr>
        <w:t>فبعث اليه رسول الله صلى الله عليه وسلم فقال</w:t>
      </w:r>
      <w:r>
        <w:rPr>
          <w:rFonts w:hint="cs"/>
          <w:rtl/>
        </w:rPr>
        <w:t xml:space="preserve">: </w:t>
      </w:r>
    </w:p>
    <w:p w:rsidR="003550AC" w:rsidRDefault="003550AC" w:rsidP="00A26ACF">
      <w:pPr>
        <w:pStyle w:val="libNormal"/>
        <w:rPr>
          <w:rtl/>
        </w:rPr>
      </w:pPr>
      <w:r w:rsidRPr="00C70E76">
        <w:rPr>
          <w:rFonts w:hint="cs"/>
          <w:rtl/>
        </w:rPr>
        <w:t>إخسأ يا عمرو</w:t>
      </w:r>
      <w:r>
        <w:rPr>
          <w:rFonts w:hint="cs"/>
          <w:rtl/>
        </w:rPr>
        <w:t xml:space="preserve">!!! </w:t>
      </w:r>
      <w:r w:rsidRPr="00C70E76">
        <w:rPr>
          <w:rFonts w:hint="cs"/>
          <w:rtl/>
        </w:rPr>
        <w:t>هل رأيت من علي جوراً في حكم</w:t>
      </w:r>
      <w:r>
        <w:rPr>
          <w:rFonts w:hint="cs"/>
          <w:rtl/>
        </w:rPr>
        <w:t xml:space="preserve">، </w:t>
      </w:r>
      <w:r w:rsidRPr="00C70E76">
        <w:rPr>
          <w:rFonts w:hint="cs"/>
          <w:rtl/>
        </w:rPr>
        <w:t>أو أثرة في قسمة</w:t>
      </w:r>
      <w:r>
        <w:rPr>
          <w:rFonts w:hint="cs"/>
          <w:rtl/>
        </w:rPr>
        <w:t xml:space="preserve">؟! </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اللهم لا.</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فعلام تقول الذي بلغني</w:t>
      </w:r>
      <w:r>
        <w:rPr>
          <w:rFonts w:hint="cs"/>
          <w:rtl/>
        </w:rPr>
        <w:t xml:space="preserve">؟ !! </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بغضه</w:t>
      </w:r>
      <w:r>
        <w:rPr>
          <w:rFonts w:hint="cs"/>
          <w:rtl/>
        </w:rPr>
        <w:t xml:space="preserve">، </w:t>
      </w:r>
      <w:r w:rsidRPr="00C70E76">
        <w:rPr>
          <w:rFonts w:hint="cs"/>
          <w:rtl/>
        </w:rPr>
        <w:t>لا أملك.</w:t>
      </w:r>
    </w:p>
    <w:p w:rsidR="003550AC" w:rsidRDefault="003550AC" w:rsidP="00A26ACF">
      <w:pPr>
        <w:pStyle w:val="libNormal"/>
        <w:rPr>
          <w:rtl/>
        </w:rPr>
      </w:pPr>
      <w:r w:rsidRPr="00C70E76">
        <w:rPr>
          <w:rFonts w:hint="cs"/>
          <w:rtl/>
        </w:rPr>
        <w:t>قال فغضب رسول الله صلى الله عليه وسلم حتى عرف ذلك في وجهه</w:t>
      </w:r>
      <w:r>
        <w:rPr>
          <w:rFonts w:hint="cs"/>
          <w:rtl/>
        </w:rPr>
        <w:t xml:space="preserve">، </w:t>
      </w:r>
      <w:r w:rsidRPr="00C70E76">
        <w:rPr>
          <w:rFonts w:hint="cs"/>
          <w:rtl/>
        </w:rPr>
        <w:t>ثم قال</w:t>
      </w:r>
      <w:r>
        <w:rPr>
          <w:rFonts w:hint="cs"/>
          <w:rtl/>
        </w:rPr>
        <w:t xml:space="preserve">: </w:t>
      </w:r>
    </w:p>
    <w:p w:rsidR="003550AC" w:rsidRDefault="003550AC" w:rsidP="00A26ACF">
      <w:pPr>
        <w:pStyle w:val="libNormal"/>
        <w:rPr>
          <w:rtl/>
        </w:rPr>
      </w:pPr>
      <w:r w:rsidRPr="00C70E76">
        <w:rPr>
          <w:rFonts w:hint="cs"/>
          <w:rtl/>
        </w:rPr>
        <w:t>من أبغضه فقد أبغضني</w:t>
      </w:r>
      <w:r>
        <w:rPr>
          <w:rFonts w:hint="cs"/>
          <w:rtl/>
        </w:rPr>
        <w:t xml:space="preserve">، </w:t>
      </w:r>
      <w:r w:rsidRPr="00C70E76">
        <w:rPr>
          <w:rFonts w:hint="cs"/>
          <w:rtl/>
        </w:rPr>
        <w:t>ومن أبغضني فقد أبغض الله</w:t>
      </w:r>
      <w:r>
        <w:rPr>
          <w:rFonts w:hint="cs"/>
          <w:rtl/>
        </w:rPr>
        <w:t xml:space="preserve">!! </w:t>
      </w:r>
      <w:r w:rsidRPr="00C70E76">
        <w:rPr>
          <w:rFonts w:hint="cs"/>
          <w:rtl/>
        </w:rPr>
        <w:t>ومن أحبه فقد أحبني ومن أحبني فقد أحب الله تعالى.</w:t>
      </w:r>
    </w:p>
    <w:p w:rsidR="003550AC" w:rsidRDefault="003550AC" w:rsidP="00A26ACF">
      <w:pPr>
        <w:pStyle w:val="libNormal"/>
        <w:rPr>
          <w:rtl/>
        </w:rPr>
      </w:pPr>
      <w:r w:rsidRPr="00C70E76">
        <w:rPr>
          <w:rFonts w:hint="cs"/>
          <w:rtl/>
        </w:rPr>
        <w:t>رواه البزار</w:t>
      </w:r>
      <w:r>
        <w:rPr>
          <w:rFonts w:hint="cs"/>
          <w:rtl/>
        </w:rPr>
        <w:t xml:space="preserve">، </w:t>
      </w:r>
      <w:r w:rsidRPr="00C70E76">
        <w:rPr>
          <w:rFonts w:hint="cs"/>
          <w:rtl/>
        </w:rPr>
        <w:t>وفيه رجال وثقوا على ضعفهم.</w:t>
      </w:r>
    </w:p>
    <w:p w:rsidR="003550AC" w:rsidRPr="00C70E76" w:rsidRDefault="003550AC" w:rsidP="00A26ACF">
      <w:pPr>
        <w:pStyle w:val="libNormal"/>
        <w:rPr>
          <w:rtl/>
        </w:rPr>
      </w:pPr>
      <w:r w:rsidRPr="00C70E76">
        <w:rPr>
          <w:rFonts w:hint="cs"/>
          <w:rtl/>
        </w:rPr>
        <w:t>وعن سعد بن أبي وقاص قال</w:t>
      </w:r>
      <w:r>
        <w:rPr>
          <w:rFonts w:hint="cs"/>
          <w:rtl/>
        </w:rPr>
        <w:t xml:space="preserve">: </w:t>
      </w:r>
      <w:r w:rsidRPr="00C70E76">
        <w:rPr>
          <w:rFonts w:hint="cs"/>
          <w:rtl/>
        </w:rPr>
        <w:t>كنت جالساً في المسجد أنا ورجلين معي</w:t>
      </w:r>
      <w:r>
        <w:rPr>
          <w:rFonts w:hint="cs"/>
          <w:rtl/>
        </w:rPr>
        <w:t xml:space="preserve">، </w:t>
      </w:r>
      <w:r w:rsidRPr="00C70E76">
        <w:rPr>
          <w:rFonts w:hint="cs"/>
          <w:rtl/>
        </w:rPr>
        <w:t>فنلنا من علي</w:t>
      </w:r>
      <w:r>
        <w:rPr>
          <w:rFonts w:hint="cs"/>
          <w:rtl/>
        </w:rPr>
        <w:t xml:space="preserve">، </w:t>
      </w:r>
      <w:r w:rsidRPr="00C70E76">
        <w:rPr>
          <w:rFonts w:hint="cs"/>
          <w:rtl/>
        </w:rPr>
        <w:t>فأقبل رسول الله صلى الله عليه وسلم غضبان يعرف في وجهه الغضب</w:t>
      </w:r>
      <w:r>
        <w:rPr>
          <w:rFonts w:hint="cs"/>
          <w:rtl/>
        </w:rPr>
        <w:t xml:space="preserve">، </w:t>
      </w:r>
      <w:r w:rsidRPr="00C70E76">
        <w:rPr>
          <w:rFonts w:hint="cs"/>
          <w:rtl/>
        </w:rPr>
        <w:t>فتعوذت بالله من غضبه فقال</w:t>
      </w:r>
      <w:r>
        <w:rPr>
          <w:rFonts w:hint="cs"/>
          <w:rtl/>
        </w:rPr>
        <w:t xml:space="preserve">: </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ما لكم وما لي</w:t>
      </w:r>
      <w:r>
        <w:rPr>
          <w:rFonts w:hint="cs"/>
          <w:rtl/>
        </w:rPr>
        <w:t xml:space="preserve">؟ !! </w:t>
      </w:r>
    </w:p>
    <w:p w:rsidR="003550AC" w:rsidRDefault="003550AC" w:rsidP="00A26ACF">
      <w:pPr>
        <w:pStyle w:val="libNormal"/>
        <w:rPr>
          <w:rtl/>
        </w:rPr>
      </w:pPr>
      <w:r w:rsidRPr="00C70E76">
        <w:rPr>
          <w:rFonts w:hint="cs"/>
          <w:rtl/>
        </w:rPr>
        <w:t>من آذى علياً فقد آذاني</w:t>
      </w:r>
      <w:r>
        <w:rPr>
          <w:rFonts w:hint="cs"/>
          <w:rtl/>
        </w:rPr>
        <w:t xml:space="preserve">!!! </w:t>
      </w:r>
    </w:p>
    <w:p w:rsidR="003550AC" w:rsidRDefault="003550AC" w:rsidP="00A26ACF">
      <w:pPr>
        <w:pStyle w:val="libNormal"/>
        <w:rPr>
          <w:rtl/>
        </w:rPr>
      </w:pPr>
      <w:r w:rsidRPr="00C70E76">
        <w:rPr>
          <w:rFonts w:hint="cs"/>
          <w:rtl/>
        </w:rPr>
        <w:t>رواه أبو يعلى والبزار باختصار</w:t>
      </w:r>
      <w:r>
        <w:rPr>
          <w:rFonts w:hint="cs"/>
          <w:rtl/>
        </w:rPr>
        <w:t xml:space="preserve">، </w:t>
      </w:r>
      <w:r w:rsidRPr="00C70E76">
        <w:rPr>
          <w:rFonts w:hint="cs"/>
          <w:rtl/>
        </w:rPr>
        <w:t>ورجال أبي يعلى رجال الصحيح</w:t>
      </w:r>
      <w:r>
        <w:rPr>
          <w:rFonts w:hint="cs"/>
          <w:rtl/>
        </w:rPr>
        <w:t xml:space="preserve">، </w:t>
      </w:r>
      <w:r w:rsidRPr="00C70E76">
        <w:rPr>
          <w:rFonts w:hint="cs"/>
          <w:rtl/>
        </w:rPr>
        <w:t>غير محمود بن خداش وقنان</w:t>
      </w:r>
      <w:r>
        <w:rPr>
          <w:rFonts w:hint="cs"/>
          <w:rtl/>
        </w:rPr>
        <w:t xml:space="preserve">، </w:t>
      </w:r>
      <w:r w:rsidRPr="00C70E76">
        <w:rPr>
          <w:rFonts w:hint="cs"/>
          <w:rtl/>
        </w:rPr>
        <w:t>وهما ثقتان.</w:t>
      </w:r>
    </w:p>
    <w:p w:rsidR="003550AC" w:rsidRDefault="003550AC" w:rsidP="00A26ACF">
      <w:pPr>
        <w:pStyle w:val="libNormal"/>
        <w:rPr>
          <w:rtl/>
        </w:rPr>
      </w:pPr>
      <w:r w:rsidRPr="00C70E76">
        <w:rPr>
          <w:rFonts w:hint="cs"/>
          <w:rtl/>
        </w:rPr>
        <w:t>وعن أبي بكر بن خالد بن عرفطة</w:t>
      </w:r>
      <w:r>
        <w:rPr>
          <w:rFonts w:hint="cs"/>
          <w:rtl/>
        </w:rPr>
        <w:t xml:space="preserve">، </w:t>
      </w:r>
      <w:r w:rsidRPr="00C70E76">
        <w:rPr>
          <w:rFonts w:hint="cs"/>
          <w:rtl/>
        </w:rPr>
        <w:t>أنه أتى سعد بن مالك فقال</w:t>
      </w:r>
      <w:r>
        <w:rPr>
          <w:rFonts w:hint="cs"/>
          <w:rtl/>
        </w:rPr>
        <w:t xml:space="preserve">: </w:t>
      </w:r>
      <w:r w:rsidRPr="00C70E76">
        <w:rPr>
          <w:rFonts w:hint="cs"/>
          <w:rtl/>
        </w:rPr>
        <w:t>بلغني أنكم تعرضون على سب علي بالكوفة</w:t>
      </w:r>
      <w:r>
        <w:rPr>
          <w:rFonts w:hint="cs"/>
          <w:rtl/>
        </w:rPr>
        <w:t xml:space="preserve">، </w:t>
      </w:r>
      <w:r w:rsidRPr="00C70E76">
        <w:rPr>
          <w:rFonts w:hint="cs"/>
          <w:rtl/>
        </w:rPr>
        <w:t>فهل سببته</w:t>
      </w:r>
      <w:r>
        <w:rPr>
          <w:rFonts w:hint="cs"/>
          <w:rtl/>
        </w:rPr>
        <w:t xml:space="preserve">؟! </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معاذ الله</w:t>
      </w:r>
      <w:r>
        <w:rPr>
          <w:rFonts w:hint="cs"/>
          <w:rtl/>
        </w:rPr>
        <w:t xml:space="preserve">، </w:t>
      </w:r>
      <w:r w:rsidRPr="00C70E76">
        <w:rPr>
          <w:rFonts w:hint="cs"/>
          <w:rtl/>
        </w:rPr>
        <w:t>والذي نفس سعد بيده لقد سمعت من رسول الله صلى الله عليه وسلم يقول في علي شيئاً</w:t>
      </w:r>
      <w:r>
        <w:rPr>
          <w:rFonts w:hint="cs"/>
          <w:rtl/>
        </w:rPr>
        <w:t xml:space="preserve">، </w:t>
      </w:r>
      <w:r w:rsidRPr="00C70E76">
        <w:rPr>
          <w:rFonts w:hint="cs"/>
          <w:rtl/>
        </w:rPr>
        <w:t>لو وضع المنشار على مفرقي ما سببته أبداً.</w:t>
      </w:r>
    </w:p>
    <w:p w:rsidR="003550AC" w:rsidRDefault="003550AC" w:rsidP="00A26ACF">
      <w:pPr>
        <w:pStyle w:val="libNormal"/>
        <w:rPr>
          <w:rtl/>
        </w:rPr>
      </w:pPr>
      <w:r w:rsidRPr="00C70E76">
        <w:rPr>
          <w:rFonts w:hint="cs"/>
          <w:rtl/>
        </w:rPr>
        <w:t>رواه أبو يعلى وإسناده حسن.</w:t>
      </w:r>
    </w:p>
    <w:p w:rsidR="003550AC" w:rsidRDefault="003550AC" w:rsidP="00A26ACF">
      <w:pPr>
        <w:pStyle w:val="libNormal"/>
        <w:rPr>
          <w:rtl/>
        </w:rPr>
      </w:pPr>
      <w:r w:rsidRPr="00C70E76">
        <w:rPr>
          <w:rFonts w:hint="cs"/>
          <w:rtl/>
        </w:rPr>
        <w:t>وعن أبي عبد الله الجدلي قال</w:t>
      </w:r>
      <w:r>
        <w:rPr>
          <w:rFonts w:hint="cs"/>
          <w:rtl/>
        </w:rPr>
        <w:t xml:space="preserve">: </w:t>
      </w:r>
      <w:r w:rsidRPr="00C70E76">
        <w:rPr>
          <w:rFonts w:hint="cs"/>
          <w:rtl/>
        </w:rPr>
        <w:t>دخلت على أم سلمة فقالت لي</w:t>
      </w:r>
      <w:r>
        <w:rPr>
          <w:rFonts w:hint="cs"/>
          <w:rtl/>
        </w:rPr>
        <w:t xml:space="preserve">: </w:t>
      </w:r>
    </w:p>
    <w:p w:rsidR="003550AC" w:rsidRDefault="003550AC" w:rsidP="00A26ACF">
      <w:pPr>
        <w:pStyle w:val="libNormal"/>
        <w:rPr>
          <w:rtl/>
        </w:rPr>
      </w:pPr>
      <w:r w:rsidRPr="00C70E76">
        <w:rPr>
          <w:rFonts w:hint="cs"/>
          <w:rtl/>
        </w:rPr>
        <w:t>أيسب رسول الله صلى الله عليه وسلم فيكم</w:t>
      </w:r>
      <w:r>
        <w:rPr>
          <w:rFonts w:hint="cs"/>
          <w:rtl/>
        </w:rPr>
        <w:t xml:space="preserve">؟! </w:t>
      </w:r>
    </w:p>
    <w:p w:rsidR="003550AC" w:rsidRDefault="003550AC" w:rsidP="00A26ACF">
      <w:pPr>
        <w:pStyle w:val="libNormal"/>
        <w:rPr>
          <w:rtl/>
        </w:rPr>
      </w:pPr>
      <w:r w:rsidRPr="00C70E76">
        <w:rPr>
          <w:rFonts w:hint="cs"/>
          <w:rtl/>
        </w:rPr>
        <w:t>قلت</w:t>
      </w:r>
      <w:r>
        <w:rPr>
          <w:rFonts w:hint="cs"/>
          <w:rtl/>
        </w:rPr>
        <w:t xml:space="preserve">: </w:t>
      </w:r>
      <w:r w:rsidRPr="00C70E76">
        <w:rPr>
          <w:rFonts w:hint="cs"/>
          <w:rtl/>
        </w:rPr>
        <w:t>معاذ الله</w:t>
      </w:r>
      <w:r>
        <w:rPr>
          <w:rFonts w:hint="cs"/>
          <w:rtl/>
        </w:rPr>
        <w:t xml:space="preserve">، </w:t>
      </w:r>
      <w:r w:rsidRPr="00C70E76">
        <w:rPr>
          <w:rFonts w:hint="cs"/>
          <w:rtl/>
        </w:rPr>
        <w:t>أو سبحان الله</w:t>
      </w:r>
      <w:r>
        <w:rPr>
          <w:rFonts w:hint="cs"/>
          <w:rtl/>
        </w:rPr>
        <w:t xml:space="preserve">، </w:t>
      </w:r>
      <w:r w:rsidRPr="00C70E76">
        <w:rPr>
          <w:rFonts w:hint="cs"/>
          <w:rtl/>
        </w:rPr>
        <w:t>أو كلمة نحوها.</w:t>
      </w:r>
    </w:p>
    <w:p w:rsidR="003550AC" w:rsidRDefault="003550AC" w:rsidP="00A26ACF">
      <w:pPr>
        <w:pStyle w:val="libNormal"/>
        <w:rPr>
          <w:rtl/>
        </w:rPr>
      </w:pPr>
      <w:r w:rsidRPr="00C70E76">
        <w:rPr>
          <w:rFonts w:hint="cs"/>
          <w:rtl/>
        </w:rPr>
        <w:t>قالت</w:t>
      </w:r>
      <w:r>
        <w:rPr>
          <w:rFonts w:hint="cs"/>
          <w:rtl/>
        </w:rPr>
        <w:t xml:space="preserve">: </w:t>
      </w:r>
      <w:r w:rsidRPr="00C70E76">
        <w:rPr>
          <w:rFonts w:hint="cs"/>
          <w:rtl/>
        </w:rPr>
        <w:t>سمعت رسول الله صلى الله عليه وسلم يقول</w:t>
      </w:r>
      <w:r>
        <w:rPr>
          <w:rFonts w:hint="cs"/>
          <w:rtl/>
        </w:rPr>
        <w:t xml:space="preserve">: </w:t>
      </w:r>
      <w:r w:rsidRPr="00C70E76">
        <w:rPr>
          <w:rFonts w:hint="cs"/>
          <w:rtl/>
        </w:rPr>
        <w:t>من سب علياً فقد سبني</w:t>
      </w:r>
      <w:r>
        <w:rPr>
          <w:rFonts w:hint="cs"/>
          <w:rtl/>
        </w:rPr>
        <w:t xml:space="preserve">!!! </w:t>
      </w:r>
    </w:p>
    <w:p w:rsidR="003550AC" w:rsidRDefault="003550AC" w:rsidP="00A26ACF">
      <w:pPr>
        <w:pStyle w:val="libNormal"/>
        <w:rPr>
          <w:rtl/>
        </w:rPr>
      </w:pPr>
      <w:r w:rsidRPr="00C70E76">
        <w:rPr>
          <w:rFonts w:hint="cs"/>
          <w:rtl/>
        </w:rPr>
        <w:t>رواه أحمد ورجاله رجال الصحيح</w:t>
      </w:r>
      <w:r>
        <w:rPr>
          <w:rFonts w:hint="cs"/>
          <w:rtl/>
        </w:rPr>
        <w:t xml:space="preserve">، </w:t>
      </w:r>
      <w:r w:rsidRPr="00C70E76">
        <w:rPr>
          <w:rFonts w:hint="cs"/>
          <w:rtl/>
        </w:rPr>
        <w:t>غير أبي عبد الله الجدلي وهو ثقة.</w:t>
      </w:r>
    </w:p>
    <w:p w:rsidR="003550AC" w:rsidRDefault="003550AC" w:rsidP="00A26ACF">
      <w:pPr>
        <w:pStyle w:val="libNormal"/>
        <w:rPr>
          <w:rtl/>
        </w:rPr>
      </w:pPr>
      <w:r w:rsidRPr="00C70E76">
        <w:rPr>
          <w:rFonts w:hint="cs"/>
          <w:rtl/>
        </w:rPr>
        <w:t>وعن أبي عبد الله الجدلي قال</w:t>
      </w:r>
      <w:r>
        <w:rPr>
          <w:rFonts w:hint="cs"/>
          <w:rtl/>
        </w:rPr>
        <w:t xml:space="preserve">: </w:t>
      </w:r>
      <w:r w:rsidRPr="00C70E76">
        <w:rPr>
          <w:rFonts w:hint="cs"/>
          <w:rtl/>
        </w:rPr>
        <w:t>قالت لي أم سلمة</w:t>
      </w:r>
      <w:r>
        <w:rPr>
          <w:rFonts w:hint="cs"/>
          <w:rtl/>
        </w:rPr>
        <w:t xml:space="preserve">: </w:t>
      </w:r>
    </w:p>
    <w:p w:rsidR="003550AC" w:rsidRDefault="003550AC" w:rsidP="00A26ACF">
      <w:pPr>
        <w:pStyle w:val="libNormal"/>
        <w:rPr>
          <w:rtl/>
        </w:rPr>
      </w:pPr>
      <w:r w:rsidRPr="00C70E76">
        <w:rPr>
          <w:rFonts w:hint="cs"/>
          <w:rtl/>
        </w:rPr>
        <w:t>يا أبا عبدالله</w:t>
      </w:r>
      <w:r>
        <w:rPr>
          <w:rFonts w:hint="cs"/>
          <w:rtl/>
        </w:rPr>
        <w:t xml:space="preserve">، </w:t>
      </w:r>
      <w:r w:rsidRPr="00C70E76">
        <w:rPr>
          <w:rFonts w:hint="cs"/>
          <w:rtl/>
        </w:rPr>
        <w:t>أيسب رسول الله صلى الله عليه وسلم فيكم</w:t>
      </w:r>
      <w:r>
        <w:rPr>
          <w:rFonts w:hint="cs"/>
          <w:rtl/>
        </w:rPr>
        <w:t xml:space="preserve">؟! </w:t>
      </w:r>
    </w:p>
    <w:p w:rsidR="003550AC" w:rsidRDefault="003550AC" w:rsidP="00A26ACF">
      <w:pPr>
        <w:pStyle w:val="libNormal"/>
        <w:rPr>
          <w:rtl/>
        </w:rPr>
      </w:pPr>
      <w:r w:rsidRPr="00C70E76">
        <w:rPr>
          <w:rFonts w:hint="cs"/>
          <w:rtl/>
        </w:rPr>
        <w:t>قلت</w:t>
      </w:r>
      <w:r>
        <w:rPr>
          <w:rFonts w:hint="cs"/>
          <w:rtl/>
        </w:rPr>
        <w:t xml:space="preserve">: </w:t>
      </w:r>
      <w:r w:rsidRPr="00C70E76">
        <w:rPr>
          <w:rFonts w:hint="cs"/>
          <w:rtl/>
        </w:rPr>
        <w:t>أنى يسب رسول الله صلى الله عليه وسلم</w:t>
      </w:r>
      <w:r>
        <w:rPr>
          <w:rFonts w:hint="cs"/>
          <w:rtl/>
        </w:rPr>
        <w:t xml:space="preserve">؟! </w:t>
      </w:r>
    </w:p>
    <w:p w:rsidR="003550AC" w:rsidRDefault="003550AC" w:rsidP="00A26ACF">
      <w:pPr>
        <w:pStyle w:val="libNormal"/>
        <w:rPr>
          <w:rtl/>
        </w:rPr>
      </w:pPr>
      <w:r w:rsidRPr="00C70E76">
        <w:rPr>
          <w:rFonts w:hint="cs"/>
          <w:rtl/>
        </w:rPr>
        <w:t>قالت</w:t>
      </w:r>
      <w:r>
        <w:rPr>
          <w:rFonts w:hint="cs"/>
          <w:rtl/>
        </w:rPr>
        <w:t xml:space="preserve">: </w:t>
      </w:r>
      <w:r w:rsidRPr="00C70E76">
        <w:rPr>
          <w:rFonts w:hint="cs"/>
          <w:rtl/>
        </w:rPr>
        <w:t>أليس يسب علي ومن يحبه</w:t>
      </w:r>
      <w:r>
        <w:rPr>
          <w:rFonts w:hint="cs"/>
          <w:rtl/>
        </w:rPr>
        <w:t xml:space="preserve">، </w:t>
      </w:r>
      <w:r w:rsidRPr="00C70E76">
        <w:rPr>
          <w:rFonts w:hint="cs"/>
          <w:rtl/>
        </w:rPr>
        <w:t>وقد كان رسول الله صلى الله عليه وسلم يحبه</w:t>
      </w:r>
      <w:r>
        <w:rPr>
          <w:rFonts w:hint="cs"/>
          <w:rtl/>
        </w:rPr>
        <w:t xml:space="preserve">!! </w:t>
      </w:r>
    </w:p>
    <w:p w:rsidR="003550AC" w:rsidRDefault="003550AC" w:rsidP="00A26ACF">
      <w:pPr>
        <w:pStyle w:val="libNormal"/>
        <w:rPr>
          <w:rtl/>
        </w:rPr>
      </w:pPr>
      <w:r w:rsidRPr="00C70E76">
        <w:rPr>
          <w:rFonts w:hint="cs"/>
          <w:rtl/>
        </w:rPr>
        <w:t>رواه الطبراني في الثلاثة</w:t>
      </w:r>
      <w:r>
        <w:rPr>
          <w:rFonts w:hint="cs"/>
          <w:rtl/>
        </w:rPr>
        <w:t xml:space="preserve">، </w:t>
      </w:r>
      <w:r w:rsidRPr="00C70E76">
        <w:rPr>
          <w:rFonts w:hint="cs"/>
          <w:rtl/>
        </w:rPr>
        <w:t>وأبو يعلى</w:t>
      </w:r>
      <w:r>
        <w:rPr>
          <w:rFonts w:hint="cs"/>
          <w:rtl/>
        </w:rPr>
        <w:t xml:space="preserve">، </w:t>
      </w:r>
      <w:r w:rsidRPr="00C70E76">
        <w:rPr>
          <w:rFonts w:hint="cs"/>
          <w:rtl/>
        </w:rPr>
        <w:t>ورجال الطبراني رجال الصحيح</w:t>
      </w:r>
      <w:r>
        <w:rPr>
          <w:rFonts w:hint="cs"/>
          <w:rtl/>
        </w:rPr>
        <w:t xml:space="preserve">، </w:t>
      </w:r>
      <w:r w:rsidRPr="00C70E76">
        <w:rPr>
          <w:rFonts w:hint="cs"/>
          <w:rtl/>
        </w:rPr>
        <w:t>غير أبي عبد الله</w:t>
      </w:r>
      <w:r>
        <w:rPr>
          <w:rFonts w:hint="cs"/>
          <w:rtl/>
        </w:rPr>
        <w:t xml:space="preserve">، </w:t>
      </w:r>
      <w:r w:rsidRPr="00C70E76">
        <w:rPr>
          <w:rFonts w:hint="cs"/>
          <w:rtl/>
        </w:rPr>
        <w:t>وهو ثقة.</w:t>
      </w:r>
    </w:p>
    <w:p w:rsidR="003550AC" w:rsidRDefault="003550AC" w:rsidP="00A26ACF">
      <w:pPr>
        <w:pStyle w:val="libNormal"/>
        <w:rPr>
          <w:rtl/>
        </w:rPr>
      </w:pPr>
      <w:r w:rsidRPr="00C70E76">
        <w:rPr>
          <w:rFonts w:hint="cs"/>
          <w:rtl/>
        </w:rPr>
        <w:t>وروى الطبراني بعده باسناد رجاله ثقات الى أم سلمة</w:t>
      </w:r>
      <w:r>
        <w:rPr>
          <w:rFonts w:hint="cs"/>
          <w:rtl/>
        </w:rPr>
        <w:t xml:space="preserve">، </w:t>
      </w:r>
      <w:r w:rsidRPr="00C70E76">
        <w:rPr>
          <w:rFonts w:hint="cs"/>
          <w:rtl/>
        </w:rPr>
        <w:t>عن النبي صلى الله عليه وسلم قال</w:t>
      </w:r>
      <w:r>
        <w:rPr>
          <w:rFonts w:hint="cs"/>
          <w:rtl/>
        </w:rPr>
        <w:t xml:space="preserve">: </w:t>
      </w:r>
      <w:r w:rsidRPr="00C70E76">
        <w:rPr>
          <w:rFonts w:hint="cs"/>
          <w:rtl/>
        </w:rPr>
        <w:t>مثله.</w:t>
      </w:r>
    </w:p>
    <w:p w:rsidR="003550AC" w:rsidRPr="00C70E76" w:rsidRDefault="003550AC" w:rsidP="00A26ACF">
      <w:pPr>
        <w:pStyle w:val="libNormal"/>
        <w:rPr>
          <w:rtl/>
        </w:rPr>
      </w:pPr>
      <w:r w:rsidRPr="00C70E76">
        <w:rPr>
          <w:rFonts w:hint="cs"/>
          <w:rtl/>
        </w:rPr>
        <w:t>وعن كعب بن عجرة قال</w:t>
      </w:r>
      <w:r>
        <w:rPr>
          <w:rFonts w:hint="cs"/>
          <w:rtl/>
        </w:rPr>
        <w:t xml:space="preserve">: </w:t>
      </w:r>
      <w:r w:rsidRPr="00C70E76">
        <w:rPr>
          <w:rFonts w:hint="cs"/>
          <w:rtl/>
        </w:rPr>
        <w:t>قال رسول الله صلى الله عليه وسلم</w:t>
      </w:r>
      <w:r>
        <w:rPr>
          <w:rFonts w:hint="cs"/>
          <w:rtl/>
        </w:rPr>
        <w:t xml:space="preserve">: </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لا تسبوا علياً فإنه ممسوسٌ في ذات الله.</w:t>
      </w:r>
    </w:p>
    <w:p w:rsidR="003550AC" w:rsidRDefault="003550AC" w:rsidP="00A26ACF">
      <w:pPr>
        <w:pStyle w:val="libNormal"/>
        <w:rPr>
          <w:rtl/>
        </w:rPr>
      </w:pPr>
      <w:r w:rsidRPr="00C70E76">
        <w:rPr>
          <w:rFonts w:hint="cs"/>
          <w:rtl/>
        </w:rPr>
        <w:t>رواه الطبراني في الكبير والأوسط</w:t>
      </w:r>
      <w:r>
        <w:rPr>
          <w:rFonts w:hint="cs"/>
          <w:rtl/>
        </w:rPr>
        <w:t xml:space="preserve">، </w:t>
      </w:r>
      <w:r w:rsidRPr="00C70E76">
        <w:rPr>
          <w:rFonts w:hint="cs"/>
          <w:rtl/>
        </w:rPr>
        <w:t>وفيه سفيان بن بشر أو بشير</w:t>
      </w:r>
      <w:r>
        <w:rPr>
          <w:rFonts w:hint="cs"/>
          <w:rtl/>
        </w:rPr>
        <w:t xml:space="preserve">، </w:t>
      </w:r>
      <w:r w:rsidRPr="00C70E76">
        <w:rPr>
          <w:rFonts w:hint="cs"/>
          <w:rtl/>
        </w:rPr>
        <w:t>متأخرٌ ليس هو الذي روي عن أبي عبد الرحمن الجيلي</w:t>
      </w:r>
      <w:r>
        <w:rPr>
          <w:rFonts w:hint="cs"/>
          <w:rtl/>
        </w:rPr>
        <w:t xml:space="preserve">، </w:t>
      </w:r>
      <w:r w:rsidRPr="00C70E76">
        <w:rPr>
          <w:rFonts w:hint="cs"/>
          <w:rtl/>
        </w:rPr>
        <w:t>ولم أعرفه</w:t>
      </w:r>
      <w:r>
        <w:rPr>
          <w:rFonts w:hint="cs"/>
          <w:rtl/>
        </w:rPr>
        <w:t xml:space="preserve">، </w:t>
      </w:r>
      <w:r w:rsidRPr="00C70E76">
        <w:rPr>
          <w:rFonts w:hint="cs"/>
          <w:rtl/>
        </w:rPr>
        <w:t>وبقية رجاله وثقوا</w:t>
      </w:r>
      <w:r>
        <w:rPr>
          <w:rFonts w:hint="cs"/>
          <w:rtl/>
        </w:rPr>
        <w:t xml:space="preserve">، </w:t>
      </w:r>
      <w:r w:rsidRPr="00C70E76">
        <w:rPr>
          <w:rFonts w:hint="cs"/>
          <w:rtl/>
        </w:rPr>
        <w:t>وفي بعضهم ضعف.</w:t>
      </w:r>
    </w:p>
    <w:p w:rsidR="003550AC" w:rsidRDefault="003550AC" w:rsidP="00A26ACF">
      <w:pPr>
        <w:pStyle w:val="libNormal"/>
        <w:rPr>
          <w:rtl/>
        </w:rPr>
      </w:pPr>
      <w:r w:rsidRPr="00C70E76">
        <w:rPr>
          <w:rFonts w:hint="cs"/>
          <w:rtl/>
        </w:rPr>
        <w:t>وعن أبي كثيرة قال</w:t>
      </w:r>
      <w:r>
        <w:rPr>
          <w:rFonts w:hint="cs"/>
          <w:rtl/>
        </w:rPr>
        <w:t xml:space="preserve">: </w:t>
      </w:r>
      <w:r w:rsidRPr="00C70E76">
        <w:rPr>
          <w:rFonts w:hint="cs"/>
          <w:rtl/>
        </w:rPr>
        <w:t>كنت جالساً عند الحسن بن علي فجاءه رجل فقال لقد سب عند معاوية علياً سبا قبيحا رجل يقال له معاوية بن خديج... الخ. انتهى.</w:t>
      </w:r>
    </w:p>
    <w:p w:rsidR="003550AC" w:rsidRDefault="003550AC" w:rsidP="00A26ACF">
      <w:pPr>
        <w:pStyle w:val="libNormal"/>
        <w:rPr>
          <w:rtl/>
        </w:rPr>
      </w:pPr>
      <w:r w:rsidRPr="00C70E76">
        <w:rPr>
          <w:rFonts w:hint="cs"/>
          <w:rtl/>
        </w:rPr>
        <w:t xml:space="preserve">وقد تقدم ذلك من حديث الإمام الحسن </w:t>
      </w:r>
      <w:r w:rsidR="003F5631" w:rsidRPr="003F5631">
        <w:rPr>
          <w:rStyle w:val="libAlaemChar"/>
          <w:rFonts w:hint="cs"/>
          <w:rtl/>
        </w:rPr>
        <w:t>عليه‌السلام</w:t>
      </w:r>
      <w:r w:rsidRPr="00C70E76">
        <w:rPr>
          <w:rFonts w:hint="cs"/>
          <w:rtl/>
        </w:rPr>
        <w:t>. ورواه الهيثمي هنا بروايتين</w:t>
      </w:r>
      <w:r>
        <w:rPr>
          <w:rFonts w:hint="cs"/>
          <w:rtl/>
        </w:rPr>
        <w:t xml:space="preserve">، </w:t>
      </w:r>
      <w:r w:rsidRPr="00C70E76">
        <w:rPr>
          <w:rFonts w:hint="cs"/>
          <w:rtl/>
        </w:rPr>
        <w:t>وقال</w:t>
      </w:r>
      <w:r>
        <w:rPr>
          <w:rFonts w:hint="cs"/>
          <w:rtl/>
        </w:rPr>
        <w:t xml:space="preserve">: </w:t>
      </w:r>
    </w:p>
    <w:p w:rsidR="003550AC" w:rsidRDefault="003550AC" w:rsidP="00A26ACF">
      <w:pPr>
        <w:pStyle w:val="libNormal"/>
        <w:rPr>
          <w:rtl/>
        </w:rPr>
      </w:pPr>
      <w:r w:rsidRPr="00C70E76">
        <w:rPr>
          <w:rFonts w:hint="cs"/>
          <w:rtl/>
        </w:rPr>
        <w:t>رواه الطبراني بإسنادين في أحدهما علي بن أبي طلحة مولى بني أمية</w:t>
      </w:r>
      <w:r>
        <w:rPr>
          <w:rFonts w:hint="cs"/>
          <w:rtl/>
        </w:rPr>
        <w:t xml:space="preserve">، </w:t>
      </w:r>
      <w:r w:rsidRPr="00C70E76">
        <w:rPr>
          <w:rFonts w:hint="cs"/>
          <w:rtl/>
        </w:rPr>
        <w:t>ولم أعرفه. وبقية رجاله ثقات</w:t>
      </w:r>
      <w:r>
        <w:rPr>
          <w:rFonts w:hint="cs"/>
          <w:rtl/>
        </w:rPr>
        <w:t xml:space="preserve">، </w:t>
      </w:r>
      <w:r w:rsidRPr="00C70E76">
        <w:rPr>
          <w:rFonts w:hint="cs"/>
          <w:rtl/>
        </w:rPr>
        <w:t>والآخر ضعيف... الخ.</w:t>
      </w:r>
    </w:p>
    <w:p w:rsidR="003550AC" w:rsidRDefault="003550AC" w:rsidP="00A26ACF">
      <w:pPr>
        <w:pStyle w:val="libNormal"/>
        <w:rPr>
          <w:rtl/>
        </w:rPr>
      </w:pPr>
      <w:r w:rsidRPr="00C70E76">
        <w:rPr>
          <w:rFonts w:hint="cs"/>
          <w:rtl/>
        </w:rPr>
        <w:t>وفي مجمع الزوائد</w:t>
      </w:r>
      <w:r>
        <w:rPr>
          <w:rFonts w:hint="cs"/>
          <w:rtl/>
        </w:rPr>
        <w:t xml:space="preserve">: </w:t>
      </w:r>
      <w:r w:rsidRPr="00C70E76">
        <w:rPr>
          <w:rFonts w:hint="cs"/>
          <w:rtl/>
        </w:rPr>
        <w:t>9</w:t>
      </w:r>
      <w:r w:rsidR="003708E0">
        <w:rPr>
          <w:rFonts w:hint="cs"/>
          <w:rtl/>
        </w:rPr>
        <w:t>/</w:t>
      </w:r>
      <w:r w:rsidRPr="00C70E76">
        <w:rPr>
          <w:rFonts w:hint="cs"/>
          <w:rtl/>
        </w:rPr>
        <w:t>108</w:t>
      </w:r>
      <w:r>
        <w:rPr>
          <w:rFonts w:hint="cs"/>
          <w:rtl/>
        </w:rPr>
        <w:t xml:space="preserve">: </w:t>
      </w:r>
    </w:p>
    <w:p w:rsidR="003550AC" w:rsidRDefault="003550AC" w:rsidP="00A26ACF">
      <w:pPr>
        <w:pStyle w:val="libNormal"/>
        <w:rPr>
          <w:rtl/>
        </w:rPr>
      </w:pPr>
      <w:r w:rsidRPr="00C70E76">
        <w:rPr>
          <w:rFonts w:hint="cs"/>
          <w:rtl/>
        </w:rPr>
        <w:t>عن بريدة قال</w:t>
      </w:r>
      <w:r>
        <w:rPr>
          <w:rFonts w:hint="cs"/>
          <w:rtl/>
        </w:rPr>
        <w:t xml:space="preserve">: </w:t>
      </w:r>
      <w:r w:rsidRPr="00C70E76">
        <w:rPr>
          <w:rFonts w:hint="cs"/>
          <w:rtl/>
        </w:rPr>
        <w:t>بعثنا رسول الله صلى الله عليه وسلم في سرية فاستعمل علينا علياً</w:t>
      </w:r>
      <w:r>
        <w:rPr>
          <w:rFonts w:hint="cs"/>
          <w:rtl/>
        </w:rPr>
        <w:t xml:space="preserve">، </w:t>
      </w:r>
      <w:r w:rsidRPr="00C70E76">
        <w:rPr>
          <w:rFonts w:hint="cs"/>
          <w:rtl/>
        </w:rPr>
        <w:t>فلما جئنا قال</w:t>
      </w:r>
      <w:r>
        <w:rPr>
          <w:rFonts w:hint="cs"/>
          <w:rtl/>
        </w:rPr>
        <w:t xml:space="preserve">: </w:t>
      </w:r>
      <w:r w:rsidRPr="00C70E76">
        <w:rPr>
          <w:rFonts w:hint="cs"/>
          <w:rtl/>
        </w:rPr>
        <w:t>كيف رأيتم صاحبكم</w:t>
      </w:r>
      <w:r>
        <w:rPr>
          <w:rFonts w:hint="cs"/>
          <w:rtl/>
        </w:rPr>
        <w:t xml:space="preserve">؟ </w:t>
      </w:r>
    </w:p>
    <w:p w:rsidR="003550AC" w:rsidRDefault="003550AC" w:rsidP="00A26ACF">
      <w:pPr>
        <w:pStyle w:val="libNormal"/>
        <w:rPr>
          <w:rtl/>
        </w:rPr>
      </w:pPr>
      <w:r w:rsidRPr="00C70E76">
        <w:rPr>
          <w:rFonts w:hint="cs"/>
          <w:rtl/>
        </w:rPr>
        <w:t>فإما شكوته</w:t>
      </w:r>
      <w:r>
        <w:rPr>
          <w:rFonts w:hint="cs"/>
          <w:rtl/>
        </w:rPr>
        <w:t xml:space="preserve">، </w:t>
      </w:r>
      <w:r w:rsidRPr="00C70E76">
        <w:rPr>
          <w:rFonts w:hint="cs"/>
          <w:rtl/>
        </w:rPr>
        <w:t>وإما شكاه غيري</w:t>
      </w:r>
      <w:r>
        <w:rPr>
          <w:rFonts w:hint="cs"/>
          <w:rtl/>
        </w:rPr>
        <w:t xml:space="preserve">، </w:t>
      </w:r>
      <w:r w:rsidRPr="00C70E76">
        <w:rPr>
          <w:rFonts w:hint="cs"/>
          <w:rtl/>
        </w:rPr>
        <w:t>قال فرفع رأسه وكنت رجلاً مكباباً فإذا النبي صلى الله عليه وسلم قد احمر وجهه يقول</w:t>
      </w:r>
      <w:r>
        <w:rPr>
          <w:rFonts w:hint="cs"/>
          <w:rtl/>
        </w:rPr>
        <w:t xml:space="preserve">: </w:t>
      </w:r>
      <w:r w:rsidRPr="00C70E76">
        <w:rPr>
          <w:rFonts w:hint="cs"/>
          <w:rtl/>
        </w:rPr>
        <w:t>من كنت وليه فعلي وليه.</w:t>
      </w:r>
    </w:p>
    <w:p w:rsidR="003550AC" w:rsidRDefault="003550AC" w:rsidP="00A26ACF">
      <w:pPr>
        <w:pStyle w:val="libNormal"/>
        <w:rPr>
          <w:rtl/>
        </w:rPr>
      </w:pPr>
      <w:r w:rsidRPr="00C70E76">
        <w:rPr>
          <w:rFonts w:hint="cs"/>
          <w:rtl/>
        </w:rPr>
        <w:t>فقلت لا أسوؤك فيه أبداً.</w:t>
      </w:r>
    </w:p>
    <w:p w:rsidR="003550AC" w:rsidRDefault="003550AC" w:rsidP="00A26ACF">
      <w:pPr>
        <w:pStyle w:val="libNormal"/>
        <w:rPr>
          <w:rtl/>
        </w:rPr>
      </w:pPr>
      <w:r w:rsidRPr="00C70E76">
        <w:rPr>
          <w:rFonts w:hint="cs"/>
          <w:rtl/>
        </w:rPr>
        <w:t>رواه البزار ورجاله رجال الصحيح.</w:t>
      </w:r>
    </w:p>
    <w:p w:rsidR="003550AC" w:rsidRDefault="003550AC" w:rsidP="00A26ACF">
      <w:pPr>
        <w:pStyle w:val="libNormal"/>
        <w:rPr>
          <w:rtl/>
        </w:rPr>
      </w:pPr>
      <w:r w:rsidRPr="00C70E76">
        <w:rPr>
          <w:rFonts w:hint="cs"/>
          <w:rtl/>
        </w:rPr>
        <w:t>وعن عمار بن ياسر قال قال رسول الله صلى الله عليه وسلم</w:t>
      </w:r>
      <w:r>
        <w:rPr>
          <w:rFonts w:hint="cs"/>
          <w:rtl/>
        </w:rPr>
        <w:t xml:space="preserve">: </w:t>
      </w:r>
    </w:p>
    <w:p w:rsidR="003550AC" w:rsidRDefault="003550AC" w:rsidP="00A26ACF">
      <w:pPr>
        <w:pStyle w:val="libNormal"/>
        <w:rPr>
          <w:rtl/>
        </w:rPr>
      </w:pPr>
      <w:r w:rsidRPr="00C70E76">
        <w:rPr>
          <w:rFonts w:hint="cs"/>
          <w:rtl/>
        </w:rPr>
        <w:t>أوصي من آمن بي وصدقني بولاية علي بن أبي طالب.</w:t>
      </w:r>
    </w:p>
    <w:p w:rsidR="003550AC" w:rsidRDefault="003550AC" w:rsidP="00A26ACF">
      <w:pPr>
        <w:pStyle w:val="libNormal"/>
        <w:rPr>
          <w:rtl/>
        </w:rPr>
      </w:pPr>
      <w:r w:rsidRPr="00C70E76">
        <w:rPr>
          <w:rFonts w:hint="cs"/>
          <w:rtl/>
        </w:rPr>
        <w:t>من تولاه فقد تولاني ومن تولاني فقد تولى الله عز وجل.</w:t>
      </w:r>
    </w:p>
    <w:p w:rsidR="003550AC" w:rsidRDefault="003550AC" w:rsidP="00A26ACF">
      <w:pPr>
        <w:pStyle w:val="libNormal"/>
        <w:rPr>
          <w:rtl/>
        </w:rPr>
      </w:pPr>
      <w:r w:rsidRPr="00C70E76">
        <w:rPr>
          <w:rFonts w:hint="cs"/>
          <w:rtl/>
        </w:rPr>
        <w:t>ومن أحبه فقد أحبني</w:t>
      </w:r>
      <w:r>
        <w:rPr>
          <w:rFonts w:hint="cs"/>
          <w:rtl/>
        </w:rPr>
        <w:t xml:space="preserve">، </w:t>
      </w:r>
      <w:r w:rsidRPr="00C70E76">
        <w:rPr>
          <w:rFonts w:hint="cs"/>
          <w:rtl/>
        </w:rPr>
        <w:t>ومن أحبني فقد أحب الله تعالى.</w:t>
      </w:r>
    </w:p>
    <w:p w:rsidR="003550AC" w:rsidRDefault="003550AC" w:rsidP="00A26ACF">
      <w:pPr>
        <w:pStyle w:val="libNormal"/>
        <w:rPr>
          <w:rtl/>
        </w:rPr>
      </w:pPr>
      <w:r w:rsidRPr="00C70E76">
        <w:rPr>
          <w:rFonts w:hint="cs"/>
          <w:rtl/>
        </w:rPr>
        <w:t>ومن أبغضه فقد أبغضني</w:t>
      </w:r>
      <w:r>
        <w:rPr>
          <w:rFonts w:hint="cs"/>
          <w:rtl/>
        </w:rPr>
        <w:t xml:space="preserve">، </w:t>
      </w:r>
      <w:r w:rsidRPr="00C70E76">
        <w:rPr>
          <w:rFonts w:hint="cs"/>
          <w:rtl/>
        </w:rPr>
        <w:t>ومن أبغضني فقد وغض الله عز وجل.</w:t>
      </w:r>
    </w:p>
    <w:p w:rsidR="003550AC" w:rsidRDefault="003550AC" w:rsidP="00A26ACF">
      <w:pPr>
        <w:pStyle w:val="libNormal"/>
        <w:rPr>
          <w:rtl/>
        </w:rPr>
      </w:pPr>
      <w:r w:rsidRPr="00C70E76">
        <w:rPr>
          <w:rFonts w:hint="cs"/>
          <w:rtl/>
        </w:rPr>
        <w:t>رواه الطبراني بإسنادين أحسب فيهما جماعة ضعفاء</w:t>
      </w:r>
      <w:r>
        <w:rPr>
          <w:rFonts w:hint="cs"/>
          <w:rtl/>
        </w:rPr>
        <w:t xml:space="preserve">، </w:t>
      </w:r>
      <w:r w:rsidRPr="00C70E76">
        <w:rPr>
          <w:rFonts w:hint="cs"/>
          <w:rtl/>
        </w:rPr>
        <w:t>وقد وثقوا.</w:t>
      </w:r>
    </w:p>
    <w:p w:rsidR="003550AC" w:rsidRPr="00C70E76" w:rsidRDefault="003550AC" w:rsidP="00A26ACF">
      <w:pPr>
        <w:pStyle w:val="libNormal"/>
        <w:rPr>
          <w:rtl/>
        </w:rPr>
      </w:pPr>
      <w:r w:rsidRPr="00C70E76">
        <w:rPr>
          <w:rFonts w:hint="cs"/>
          <w:rtl/>
        </w:rPr>
        <w:t>وعن وهب بن حمزة قال</w:t>
      </w:r>
      <w:r>
        <w:rPr>
          <w:rFonts w:hint="cs"/>
          <w:rtl/>
        </w:rPr>
        <w:t xml:space="preserve">: </w:t>
      </w:r>
      <w:r w:rsidRPr="00C70E76">
        <w:rPr>
          <w:rFonts w:hint="cs"/>
          <w:rtl/>
        </w:rPr>
        <w:t>صحبت علياً الى مكة فرأيت منه بعض ما أكره</w:t>
      </w:r>
      <w:r>
        <w:rPr>
          <w:rFonts w:hint="cs"/>
          <w:rtl/>
        </w:rPr>
        <w:t xml:space="preserve">، </w:t>
      </w:r>
      <w:r w:rsidRPr="00C70E76">
        <w:rPr>
          <w:rFonts w:hint="cs"/>
          <w:rtl/>
        </w:rPr>
        <w:t>فقلت</w:t>
      </w:r>
    </w:p>
    <w:p w:rsidR="003550AC" w:rsidRDefault="003550AC" w:rsidP="003550AC">
      <w:pPr>
        <w:pStyle w:val="libNormal"/>
      </w:pPr>
      <w:r>
        <w:rPr>
          <w:rFonts w:hint="cs"/>
          <w:rtl/>
        </w:rPr>
        <w:br w:type="page"/>
      </w:r>
    </w:p>
    <w:p w:rsidR="003550AC" w:rsidRDefault="003550AC" w:rsidP="002236F8">
      <w:pPr>
        <w:pStyle w:val="libNormal0"/>
        <w:rPr>
          <w:rtl/>
        </w:rPr>
      </w:pPr>
      <w:r w:rsidRPr="00C70E76">
        <w:rPr>
          <w:rFonts w:hint="cs"/>
          <w:rtl/>
        </w:rPr>
        <w:lastRenderedPageBreak/>
        <w:t>لئن رجعت لأشكونك الى رسول الله صلى الله عليه وسلم</w:t>
      </w:r>
      <w:r>
        <w:rPr>
          <w:rFonts w:hint="cs"/>
          <w:rtl/>
        </w:rPr>
        <w:t xml:space="preserve">، </w:t>
      </w:r>
      <w:r w:rsidRPr="00C70E76">
        <w:rPr>
          <w:rFonts w:hint="cs"/>
          <w:rtl/>
        </w:rPr>
        <w:t>فلما قدمت لقيت رسول الله صلى الله عليه وسلم فقلت</w:t>
      </w:r>
      <w:r>
        <w:rPr>
          <w:rFonts w:hint="cs"/>
          <w:rtl/>
        </w:rPr>
        <w:t xml:space="preserve">: </w:t>
      </w:r>
      <w:r w:rsidRPr="00C70E76">
        <w:rPr>
          <w:rFonts w:hint="cs"/>
          <w:rtl/>
        </w:rPr>
        <w:t>رأيت من علي كذا وكذا.</w:t>
      </w:r>
    </w:p>
    <w:p w:rsidR="003550AC" w:rsidRDefault="003550AC" w:rsidP="00A26ACF">
      <w:pPr>
        <w:pStyle w:val="libNormal"/>
        <w:rPr>
          <w:rtl/>
        </w:rPr>
      </w:pPr>
      <w:r w:rsidRPr="00C70E76">
        <w:rPr>
          <w:rFonts w:hint="cs"/>
          <w:rtl/>
        </w:rPr>
        <w:t>فقال</w:t>
      </w:r>
      <w:r>
        <w:rPr>
          <w:rFonts w:hint="cs"/>
          <w:rtl/>
        </w:rPr>
        <w:t xml:space="preserve">: </w:t>
      </w:r>
      <w:r w:rsidRPr="00C70E76">
        <w:rPr>
          <w:rFonts w:hint="cs"/>
          <w:rtl/>
        </w:rPr>
        <w:t>لا تقل هذا</w:t>
      </w:r>
      <w:r>
        <w:rPr>
          <w:rFonts w:hint="cs"/>
          <w:rtl/>
        </w:rPr>
        <w:t xml:space="preserve">، </w:t>
      </w:r>
      <w:r w:rsidRPr="00C70E76">
        <w:rPr>
          <w:rFonts w:hint="cs"/>
          <w:rtl/>
        </w:rPr>
        <w:t>فهو أولى الناس بكم بعدي.</w:t>
      </w:r>
    </w:p>
    <w:p w:rsidR="003550AC" w:rsidRDefault="003550AC" w:rsidP="00A26ACF">
      <w:pPr>
        <w:pStyle w:val="libNormal"/>
        <w:rPr>
          <w:rtl/>
        </w:rPr>
      </w:pPr>
      <w:r w:rsidRPr="00C70E76">
        <w:rPr>
          <w:rFonts w:hint="cs"/>
          <w:rtl/>
        </w:rPr>
        <w:t>رواه الطبراني</w:t>
      </w:r>
      <w:r>
        <w:rPr>
          <w:rFonts w:hint="cs"/>
          <w:rtl/>
        </w:rPr>
        <w:t xml:space="preserve">، </w:t>
      </w:r>
      <w:r w:rsidRPr="00C70E76">
        <w:rPr>
          <w:rFonts w:hint="cs"/>
          <w:rtl/>
        </w:rPr>
        <w:t>وفيه دكين ذكره ابن أبي حاتم</w:t>
      </w:r>
      <w:r>
        <w:rPr>
          <w:rFonts w:hint="cs"/>
          <w:rtl/>
        </w:rPr>
        <w:t xml:space="preserve">، </w:t>
      </w:r>
      <w:r w:rsidRPr="00C70E76">
        <w:rPr>
          <w:rFonts w:hint="cs"/>
          <w:rtl/>
        </w:rPr>
        <w:t>ولم يضعفه أحد</w:t>
      </w:r>
      <w:r>
        <w:rPr>
          <w:rFonts w:hint="cs"/>
          <w:rtl/>
        </w:rPr>
        <w:t xml:space="preserve">، </w:t>
      </w:r>
      <w:r w:rsidRPr="00C70E76">
        <w:rPr>
          <w:rFonts w:hint="cs"/>
          <w:rtl/>
        </w:rPr>
        <w:t>وبقية رجاله وثقوا</w:t>
      </w:r>
      <w:r>
        <w:rPr>
          <w:rFonts w:hint="cs"/>
          <w:rtl/>
        </w:rPr>
        <w:t xml:space="preserve">. </w:t>
      </w:r>
      <w:r w:rsidRPr="00C70E76">
        <w:rPr>
          <w:rFonts w:hint="cs"/>
          <w:rtl/>
        </w:rPr>
        <w:t>انتهى.</w:t>
      </w:r>
    </w:p>
    <w:p w:rsidR="003550AC" w:rsidRDefault="003550AC" w:rsidP="00A26ACF">
      <w:pPr>
        <w:pStyle w:val="libNormal"/>
        <w:rPr>
          <w:rtl/>
        </w:rPr>
      </w:pPr>
      <w:r w:rsidRPr="00C70E76">
        <w:rPr>
          <w:rFonts w:hint="cs"/>
          <w:rtl/>
        </w:rPr>
        <w:t>وفي الصراط المستقيم للبياضي</w:t>
      </w:r>
      <w:r>
        <w:rPr>
          <w:rFonts w:hint="cs"/>
          <w:rtl/>
        </w:rPr>
        <w:t xml:space="preserve">: </w:t>
      </w:r>
      <w:r w:rsidRPr="00C70E76">
        <w:rPr>
          <w:rFonts w:hint="cs"/>
          <w:rtl/>
        </w:rPr>
        <w:t>2</w:t>
      </w:r>
      <w:r w:rsidR="003708E0">
        <w:rPr>
          <w:rFonts w:hint="cs"/>
          <w:rtl/>
        </w:rPr>
        <w:t>/</w:t>
      </w:r>
      <w:r w:rsidRPr="00C70E76">
        <w:rPr>
          <w:rFonts w:hint="cs"/>
          <w:rtl/>
        </w:rPr>
        <w:t>59</w:t>
      </w:r>
      <w:r>
        <w:rPr>
          <w:rFonts w:hint="cs"/>
          <w:rtl/>
        </w:rPr>
        <w:t xml:space="preserve">: </w:t>
      </w:r>
    </w:p>
    <w:p w:rsidR="003550AC" w:rsidRDefault="003550AC" w:rsidP="00A26ACF">
      <w:pPr>
        <w:pStyle w:val="libNormal"/>
        <w:rPr>
          <w:rtl/>
        </w:rPr>
      </w:pPr>
      <w:r w:rsidRPr="00C70E76">
        <w:rPr>
          <w:rFonts w:hint="cs"/>
          <w:rtl/>
        </w:rPr>
        <w:t xml:space="preserve">وروى ابن حنبل أيضاً أن علياً أخذ في اليمن جارية فكتب خالد مع بريدة الى النبي </w:t>
      </w:r>
      <w:r w:rsidR="003F5631" w:rsidRPr="003F5631">
        <w:rPr>
          <w:rStyle w:val="libAlaemChar"/>
          <w:rFonts w:hint="cs"/>
          <w:rtl/>
        </w:rPr>
        <w:t>صلى‌الله‌عليه‌وآله</w:t>
      </w:r>
      <w:r w:rsidRPr="00C70E76">
        <w:rPr>
          <w:rFonts w:hint="cs"/>
          <w:rtl/>
        </w:rPr>
        <w:t xml:space="preserve"> فأعلمه فغضب وقال</w:t>
      </w:r>
      <w:r>
        <w:rPr>
          <w:rFonts w:hint="cs"/>
          <w:rtl/>
        </w:rPr>
        <w:t xml:space="preserve">: </w:t>
      </w:r>
      <w:r w:rsidRPr="00C70E76">
        <w:rPr>
          <w:rFonts w:hint="cs"/>
          <w:rtl/>
        </w:rPr>
        <w:t>يا بريدة لا تقع في علي فإنه مني وأنا منه.</w:t>
      </w:r>
    </w:p>
    <w:p w:rsidR="003550AC" w:rsidRDefault="003550AC" w:rsidP="00A26ACF">
      <w:pPr>
        <w:pStyle w:val="libNormal"/>
        <w:rPr>
          <w:rtl/>
        </w:rPr>
      </w:pPr>
      <w:r w:rsidRPr="00C70E76">
        <w:rPr>
          <w:rFonts w:hint="cs"/>
          <w:rtl/>
        </w:rPr>
        <w:t xml:space="preserve">وأورده ابن مردويه من طرق عدة وفي بعضها أن النبي </w:t>
      </w:r>
      <w:r w:rsidR="003F5631" w:rsidRPr="003F5631">
        <w:rPr>
          <w:rStyle w:val="libAlaemChar"/>
          <w:rFonts w:hint="cs"/>
          <w:rtl/>
        </w:rPr>
        <w:t>صلى‌الله‌عليه‌وآله</w:t>
      </w:r>
      <w:r w:rsidRPr="00C70E76">
        <w:rPr>
          <w:rFonts w:hint="cs"/>
          <w:rtl/>
        </w:rPr>
        <w:t xml:space="preserve"> قال لبريدة</w:t>
      </w:r>
      <w:r>
        <w:rPr>
          <w:rFonts w:hint="cs"/>
          <w:rtl/>
        </w:rPr>
        <w:t xml:space="preserve">: </w:t>
      </w:r>
      <w:r w:rsidRPr="00C70E76">
        <w:rPr>
          <w:rFonts w:hint="cs"/>
          <w:rtl/>
        </w:rPr>
        <w:t>إيهاً عنك</w:t>
      </w:r>
      <w:r>
        <w:rPr>
          <w:rFonts w:hint="cs"/>
          <w:rtl/>
        </w:rPr>
        <w:t xml:space="preserve">، </w:t>
      </w:r>
      <w:r w:rsidRPr="00C70E76">
        <w:rPr>
          <w:rFonts w:hint="cs"/>
          <w:rtl/>
        </w:rPr>
        <w:t>فقد أكثرت الوقوع في علي</w:t>
      </w:r>
      <w:r>
        <w:rPr>
          <w:rFonts w:hint="cs"/>
          <w:rtl/>
        </w:rPr>
        <w:t xml:space="preserve">، </w:t>
      </w:r>
      <w:r w:rsidRPr="00C70E76">
        <w:rPr>
          <w:rFonts w:hint="cs"/>
          <w:rtl/>
        </w:rPr>
        <w:t>فوالله إنك لتقع في رجل أولى الناس بكم بعدي.</w:t>
      </w:r>
    </w:p>
    <w:p w:rsidR="003550AC" w:rsidRDefault="003550AC" w:rsidP="00A26ACF">
      <w:pPr>
        <w:pStyle w:val="libNormal"/>
        <w:rPr>
          <w:rtl/>
        </w:rPr>
      </w:pPr>
      <w:r w:rsidRPr="00C70E76">
        <w:rPr>
          <w:rFonts w:hint="cs"/>
          <w:rtl/>
        </w:rPr>
        <w:t xml:space="preserve">وفي بعضها إنه طلب من النبي </w:t>
      </w:r>
      <w:r w:rsidR="003F5631" w:rsidRPr="003F5631">
        <w:rPr>
          <w:rStyle w:val="libAlaemChar"/>
          <w:rFonts w:hint="cs"/>
          <w:rtl/>
        </w:rPr>
        <w:t>صلى‌الله‌عليه‌وآله</w:t>
      </w:r>
      <w:r w:rsidRPr="00C70E76">
        <w:rPr>
          <w:rFonts w:hint="cs"/>
          <w:rtl/>
        </w:rPr>
        <w:t xml:space="preserve"> الاستغفار</w:t>
      </w:r>
      <w:r>
        <w:rPr>
          <w:rFonts w:hint="cs"/>
          <w:rtl/>
        </w:rPr>
        <w:t xml:space="preserve">، </w:t>
      </w:r>
      <w:r w:rsidRPr="00C70E76">
        <w:rPr>
          <w:rFonts w:hint="cs"/>
          <w:rtl/>
        </w:rPr>
        <w:t>فقال له</w:t>
      </w:r>
      <w:r>
        <w:rPr>
          <w:rFonts w:hint="cs"/>
          <w:rtl/>
        </w:rPr>
        <w:t xml:space="preserve">: </w:t>
      </w:r>
      <w:r w:rsidRPr="00C70E76">
        <w:rPr>
          <w:rFonts w:hint="cs"/>
          <w:rtl/>
        </w:rPr>
        <w:t>حتى يأتي علي</w:t>
      </w:r>
      <w:r>
        <w:rPr>
          <w:rFonts w:hint="cs"/>
          <w:rtl/>
        </w:rPr>
        <w:t xml:space="preserve">، </w:t>
      </w:r>
      <w:r w:rsidRPr="00C70E76">
        <w:rPr>
          <w:rFonts w:hint="cs"/>
          <w:rtl/>
        </w:rPr>
        <w:t xml:space="preserve">فلما أتى علي قال النبي </w:t>
      </w:r>
      <w:r w:rsidR="003F5631" w:rsidRPr="003F5631">
        <w:rPr>
          <w:rStyle w:val="libAlaemChar"/>
          <w:rFonts w:hint="cs"/>
          <w:rtl/>
        </w:rPr>
        <w:t>صلى‌الله‌عليه‌وآله</w:t>
      </w:r>
      <w:r w:rsidRPr="00C70E76">
        <w:rPr>
          <w:rFonts w:hint="cs"/>
          <w:rtl/>
        </w:rPr>
        <w:t xml:space="preserve"> لعلي</w:t>
      </w:r>
      <w:r>
        <w:rPr>
          <w:rFonts w:hint="cs"/>
          <w:rtl/>
        </w:rPr>
        <w:t xml:space="preserve">: </w:t>
      </w:r>
      <w:r w:rsidRPr="00C70E76">
        <w:rPr>
          <w:rFonts w:hint="cs"/>
          <w:rtl/>
        </w:rPr>
        <w:t>إن تستغفر له فاستغفر.</w:t>
      </w:r>
    </w:p>
    <w:p w:rsidR="003550AC" w:rsidRDefault="003550AC" w:rsidP="00A26ACF">
      <w:pPr>
        <w:pStyle w:val="libNormal"/>
        <w:rPr>
          <w:rtl/>
        </w:rPr>
      </w:pPr>
      <w:r w:rsidRPr="00C70E76">
        <w:rPr>
          <w:rFonts w:hint="cs"/>
          <w:rtl/>
        </w:rPr>
        <w:t xml:space="preserve">وفي بعضها أن بريدة امتنع من بيعة أبي بكر لأجل النص الذي سمعه من النبي </w:t>
      </w:r>
      <w:r w:rsidR="003F5631" w:rsidRPr="003F5631">
        <w:rPr>
          <w:rStyle w:val="libAlaemChar"/>
          <w:rFonts w:hint="cs"/>
          <w:rtl/>
        </w:rPr>
        <w:t>صلى‌الله‌عليه‌وآله</w:t>
      </w:r>
      <w:r w:rsidRPr="00C70E76">
        <w:rPr>
          <w:rFonts w:hint="cs"/>
          <w:rtl/>
        </w:rPr>
        <w:t xml:space="preserve"> بالولاية بعده.</w:t>
      </w:r>
    </w:p>
    <w:p w:rsidR="003550AC" w:rsidRDefault="003550AC" w:rsidP="00A26ACF">
      <w:pPr>
        <w:pStyle w:val="libNormal"/>
        <w:rPr>
          <w:rtl/>
        </w:rPr>
      </w:pPr>
      <w:r w:rsidRPr="00C70E76">
        <w:rPr>
          <w:rFonts w:hint="cs"/>
          <w:rtl/>
        </w:rPr>
        <w:t xml:space="preserve">وفي بعضها أن بريدة بايع النبي </w:t>
      </w:r>
      <w:r w:rsidR="003F5631" w:rsidRPr="003F5631">
        <w:rPr>
          <w:rStyle w:val="libAlaemChar"/>
          <w:rFonts w:hint="cs"/>
          <w:rtl/>
        </w:rPr>
        <w:t>صلى‌الله‌عليه‌وآله</w:t>
      </w:r>
      <w:r w:rsidRPr="00C70E76">
        <w:rPr>
          <w:rFonts w:hint="cs"/>
          <w:rtl/>
        </w:rPr>
        <w:t xml:space="preserve"> على الإسلام جديداً</w:t>
      </w:r>
      <w:r>
        <w:rPr>
          <w:rFonts w:hint="cs"/>
          <w:rtl/>
        </w:rPr>
        <w:t xml:space="preserve">، </w:t>
      </w:r>
      <w:r w:rsidRPr="00C70E76">
        <w:rPr>
          <w:rFonts w:hint="cs"/>
          <w:rtl/>
        </w:rPr>
        <w:t>ولولا أن الانكار على علي يوجب تكفيراً لم يكن لبيعة بريدة ثانياً معنى.</w:t>
      </w:r>
    </w:p>
    <w:p w:rsidR="003550AC" w:rsidRDefault="003550AC" w:rsidP="00A26ACF">
      <w:pPr>
        <w:pStyle w:val="libNormal"/>
        <w:rPr>
          <w:rtl/>
        </w:rPr>
      </w:pPr>
      <w:r w:rsidRPr="00C70E76">
        <w:rPr>
          <w:rFonts w:hint="cs"/>
          <w:rtl/>
        </w:rPr>
        <w:t>وهذا شيء لم يوجد لغيره من أصحابه قطعاً.</w:t>
      </w:r>
    </w:p>
    <w:p w:rsidR="00960004" w:rsidRDefault="003550AC" w:rsidP="00A26ACF">
      <w:pPr>
        <w:pStyle w:val="libNormal"/>
        <w:rPr>
          <w:rtl/>
        </w:rPr>
      </w:pPr>
      <w:r w:rsidRPr="00C70E76">
        <w:rPr>
          <w:rFonts w:hint="cs"/>
          <w:rtl/>
        </w:rPr>
        <w:t>فهذه كتب القوم التي هي عندهم صادقة</w:t>
      </w:r>
      <w:r>
        <w:rPr>
          <w:rFonts w:hint="cs"/>
          <w:rtl/>
        </w:rPr>
        <w:t xml:space="preserve">، </w:t>
      </w:r>
      <w:r w:rsidRPr="00C70E76">
        <w:rPr>
          <w:rFonts w:hint="cs"/>
          <w:rtl/>
        </w:rPr>
        <w:t xml:space="preserve">بولاية علي </w:t>
      </w:r>
      <w:r w:rsidR="003F5631" w:rsidRPr="003F5631">
        <w:rPr>
          <w:rStyle w:val="libAlaemChar"/>
          <w:rFonts w:hint="cs"/>
          <w:rtl/>
        </w:rPr>
        <w:t>عليه‌السلام</w:t>
      </w:r>
      <w:r w:rsidRPr="00C70E76">
        <w:rPr>
          <w:rFonts w:hint="cs"/>
          <w:rtl/>
        </w:rPr>
        <w:t xml:space="preserve"> ناطقة</w:t>
      </w:r>
      <w:r>
        <w:rPr>
          <w:rFonts w:hint="cs"/>
          <w:rtl/>
        </w:rPr>
        <w:t xml:space="preserve">، </w:t>
      </w:r>
      <w:r w:rsidRPr="00C70E76">
        <w:rPr>
          <w:rFonts w:hint="cs"/>
          <w:rtl/>
        </w:rPr>
        <w:t>إذ في جعله من بدنه مثل الرأس</w:t>
      </w:r>
      <w:r>
        <w:rPr>
          <w:rFonts w:hint="cs"/>
          <w:rtl/>
        </w:rPr>
        <w:t xml:space="preserve">، </w:t>
      </w:r>
      <w:r w:rsidRPr="00C70E76">
        <w:rPr>
          <w:rFonts w:hint="cs"/>
          <w:rtl/>
        </w:rPr>
        <w:t>دليل تقديمه على سائر الناس. انتهى.</w:t>
      </w:r>
    </w:p>
    <w:p w:rsidR="003550AC" w:rsidRDefault="003550AC" w:rsidP="00181AF2">
      <w:pPr>
        <w:pStyle w:val="Heading2Center"/>
        <w:rPr>
          <w:rtl/>
        </w:rPr>
      </w:pPr>
      <w:bookmarkStart w:id="51" w:name="_Toc377805249"/>
      <w:r w:rsidRPr="00C70E76">
        <w:rPr>
          <w:rFonts w:hint="cs"/>
          <w:rtl/>
        </w:rPr>
        <w:t>من دلالات قص</w:t>
      </w:r>
      <w:r>
        <w:rPr>
          <w:rFonts w:hint="cs"/>
          <w:rtl/>
        </w:rPr>
        <w:t>ّ</w:t>
      </w:r>
      <w:r w:rsidRPr="00C70E76">
        <w:rPr>
          <w:rFonts w:hint="cs"/>
          <w:rtl/>
        </w:rPr>
        <w:t>ة بريدة</w:t>
      </w:r>
      <w:bookmarkEnd w:id="51"/>
    </w:p>
    <w:p w:rsidR="003550AC" w:rsidRPr="00C70E76" w:rsidRDefault="003550AC" w:rsidP="00A26ACF">
      <w:pPr>
        <w:pStyle w:val="libNormal"/>
        <w:rPr>
          <w:rtl/>
        </w:rPr>
      </w:pPr>
      <w:r w:rsidRPr="00C70E76">
        <w:rPr>
          <w:rFonts w:hint="cs"/>
          <w:rtl/>
        </w:rPr>
        <w:t>أولاً</w:t>
      </w:r>
      <w:r>
        <w:rPr>
          <w:rFonts w:hint="cs"/>
          <w:rtl/>
        </w:rPr>
        <w:t xml:space="preserve">: </w:t>
      </w:r>
      <w:r w:rsidRPr="00C70E76">
        <w:rPr>
          <w:rFonts w:hint="cs"/>
          <w:rtl/>
        </w:rPr>
        <w:t xml:space="preserve">أن الفائدة العملية لهذا الميزان في حياة النبي </w:t>
      </w:r>
      <w:r w:rsidR="003F5631" w:rsidRPr="003F5631">
        <w:rPr>
          <w:rStyle w:val="libAlaemChar"/>
          <w:rFonts w:hint="cs"/>
          <w:rtl/>
        </w:rPr>
        <w:t>صلى‌الله‌عليه‌وآله</w:t>
      </w:r>
      <w:r w:rsidRPr="00C70E76">
        <w:rPr>
          <w:rFonts w:hint="cs"/>
          <w:rtl/>
        </w:rPr>
        <w:t xml:space="preserve"> كانت اختباراً للمسلمين في قبولهم تحدي الإسلام لقريش والمشركين الذي مثله علي </w:t>
      </w:r>
      <w:r w:rsidR="003F5631" w:rsidRPr="003F5631">
        <w:rPr>
          <w:rStyle w:val="libAlaemChar"/>
          <w:rFonts w:hint="cs"/>
          <w:rtl/>
        </w:rPr>
        <w:t>عليه‌السلام</w:t>
      </w:r>
      <w:r w:rsidRPr="00C70E76">
        <w:rPr>
          <w:rFonts w:hint="cs"/>
          <w:rtl/>
        </w:rPr>
        <w:t xml:space="preserve"> بصفته سيف الله تعالى</w:t>
      </w:r>
      <w:r>
        <w:rPr>
          <w:rFonts w:hint="cs"/>
          <w:rtl/>
        </w:rPr>
        <w:t xml:space="preserve">، </w:t>
      </w:r>
      <w:r w:rsidRPr="00C70E76">
        <w:rPr>
          <w:rFonts w:hint="cs"/>
          <w:rtl/>
        </w:rPr>
        <w:t xml:space="preserve">وعضد رسوله </w:t>
      </w:r>
      <w:r w:rsidR="003F5631" w:rsidRPr="003F5631">
        <w:rPr>
          <w:rStyle w:val="libAlaemChar"/>
          <w:rFonts w:hint="cs"/>
          <w:rtl/>
        </w:rPr>
        <w:t>صلى‌الله‌عليه‌وآله</w:t>
      </w:r>
      <w:r w:rsidRPr="00C70E76">
        <w:rPr>
          <w:rFonts w:hint="cs"/>
          <w:rtl/>
        </w:rPr>
        <w:t>.</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 xml:space="preserve">كما كانت اختباراً لقبول المسلمين الحقيقي للنبي </w:t>
      </w:r>
      <w:r w:rsidR="003F5631" w:rsidRPr="003F5631">
        <w:rPr>
          <w:rStyle w:val="libAlaemChar"/>
          <w:rFonts w:hint="cs"/>
          <w:rtl/>
        </w:rPr>
        <w:t>صلى‌الله‌عليه‌وآله</w:t>
      </w:r>
      <w:r w:rsidRPr="00C70E76">
        <w:rPr>
          <w:rFonts w:hint="cs"/>
          <w:rtl/>
        </w:rPr>
        <w:t xml:space="preserve"> بقبول عترته الذين نص على أنهم امتداده في الأمة..</w:t>
      </w:r>
    </w:p>
    <w:p w:rsidR="003550AC" w:rsidRDefault="003550AC" w:rsidP="00A26ACF">
      <w:pPr>
        <w:pStyle w:val="libNormal"/>
        <w:rPr>
          <w:rtl/>
        </w:rPr>
      </w:pPr>
      <w:r w:rsidRPr="00C70E76">
        <w:rPr>
          <w:rFonts w:hint="cs"/>
          <w:rtl/>
        </w:rPr>
        <w:t>ولكن فائدة هذا الميزان الالَهي كانت في مرحلة ما بعد النبي أكثر منها في حياته</w:t>
      </w:r>
      <w:r>
        <w:rPr>
          <w:rFonts w:hint="cs"/>
          <w:rtl/>
        </w:rPr>
        <w:t xml:space="preserve">! </w:t>
      </w:r>
      <w:r w:rsidRPr="00C70E76">
        <w:rPr>
          <w:rFonts w:hint="cs"/>
          <w:rtl/>
        </w:rPr>
        <w:t xml:space="preserve">ولهذا ركز عليها </w:t>
      </w:r>
      <w:r w:rsidR="003F5631" w:rsidRPr="003F5631">
        <w:rPr>
          <w:rStyle w:val="libAlaemChar"/>
          <w:rFonts w:hint="cs"/>
          <w:rtl/>
        </w:rPr>
        <w:t>صلى‌الله‌عليه‌وآله</w:t>
      </w:r>
      <w:r w:rsidRPr="00C70E76">
        <w:rPr>
          <w:rFonts w:hint="cs"/>
          <w:rtl/>
        </w:rPr>
        <w:t xml:space="preserve"> في أحاديث ومناسبات عديدة</w:t>
      </w:r>
      <w:r>
        <w:rPr>
          <w:rFonts w:hint="cs"/>
          <w:rtl/>
        </w:rPr>
        <w:t xml:space="preserve">! </w:t>
      </w:r>
    </w:p>
    <w:p w:rsidR="003550AC" w:rsidRDefault="003550AC" w:rsidP="00A26ACF">
      <w:pPr>
        <w:pStyle w:val="libNormal"/>
        <w:rPr>
          <w:rtl/>
        </w:rPr>
      </w:pPr>
      <w:r w:rsidRPr="00C70E76">
        <w:rPr>
          <w:rFonts w:hint="cs"/>
          <w:rtl/>
        </w:rPr>
        <w:t>ثانياً</w:t>
      </w:r>
      <w:r>
        <w:rPr>
          <w:rFonts w:hint="cs"/>
          <w:rtl/>
        </w:rPr>
        <w:t xml:space="preserve">: </w:t>
      </w:r>
      <w:r w:rsidRPr="00C70E76">
        <w:rPr>
          <w:rFonts w:hint="cs"/>
          <w:rtl/>
        </w:rPr>
        <w:t>هذه النصوص النبوية القوية</w:t>
      </w:r>
      <w:r>
        <w:rPr>
          <w:rFonts w:hint="cs"/>
          <w:rtl/>
        </w:rPr>
        <w:t xml:space="preserve">، </w:t>
      </w:r>
      <w:r w:rsidRPr="00C70E76">
        <w:rPr>
          <w:rFonts w:hint="cs"/>
          <w:rtl/>
        </w:rPr>
        <w:t>تجعل المسلم يتيقن بأن الله تعالى جعل حب علي بن أبي طالب ميزاناً للاسلام والكفر</w:t>
      </w:r>
      <w:r>
        <w:rPr>
          <w:rFonts w:hint="cs"/>
          <w:rtl/>
        </w:rPr>
        <w:t xml:space="preserve">، </w:t>
      </w:r>
      <w:r w:rsidRPr="00C70E76">
        <w:rPr>
          <w:rFonts w:hint="cs"/>
          <w:rtl/>
        </w:rPr>
        <w:t>ومقياساً للايمان والنفاق</w:t>
      </w:r>
      <w:r>
        <w:rPr>
          <w:rFonts w:hint="cs"/>
          <w:rtl/>
        </w:rPr>
        <w:t xml:space="preserve">، </w:t>
      </w:r>
      <w:r w:rsidRPr="00C70E76">
        <w:rPr>
          <w:rFonts w:hint="cs"/>
          <w:rtl/>
        </w:rPr>
        <w:t xml:space="preserve">وجعل ولايته فريضة مع حب الرسول وولايته </w:t>
      </w:r>
      <w:r w:rsidR="003F5631" w:rsidRPr="003F5631">
        <w:rPr>
          <w:rStyle w:val="libAlaemChar"/>
          <w:rFonts w:hint="cs"/>
          <w:rtl/>
        </w:rPr>
        <w:t>صلى‌الله‌عليه‌وآله</w:t>
      </w:r>
      <w:r w:rsidRPr="00C70E76">
        <w:rPr>
          <w:rFonts w:hint="cs"/>
          <w:rtl/>
        </w:rPr>
        <w:t>.</w:t>
      </w:r>
    </w:p>
    <w:p w:rsidR="003550AC" w:rsidRDefault="003550AC" w:rsidP="00A26ACF">
      <w:pPr>
        <w:pStyle w:val="libNormal"/>
        <w:rPr>
          <w:rtl/>
        </w:rPr>
      </w:pPr>
      <w:r w:rsidRPr="00C70E76">
        <w:rPr>
          <w:rFonts w:hint="cs"/>
          <w:rtl/>
        </w:rPr>
        <w:t>وهو مقامٌ لم يجعله الله تعالى لأي واحد من الصحابة</w:t>
      </w:r>
      <w:r>
        <w:rPr>
          <w:rFonts w:hint="cs"/>
          <w:rtl/>
        </w:rPr>
        <w:t xml:space="preserve">!! </w:t>
      </w:r>
    </w:p>
    <w:p w:rsidR="003550AC" w:rsidRDefault="003550AC" w:rsidP="00A26ACF">
      <w:pPr>
        <w:pStyle w:val="libNormal"/>
        <w:rPr>
          <w:rtl/>
        </w:rPr>
      </w:pPr>
      <w:r w:rsidRPr="00C70E76">
        <w:rPr>
          <w:rFonts w:hint="cs"/>
          <w:rtl/>
        </w:rPr>
        <w:t xml:space="preserve">وبذلك يتضح ضعف محاولة السنيين أن يجعلوا ولاية بعض الصحابة غير علي جزءا من الوحي الذي نزل على محمد </w:t>
      </w:r>
      <w:r w:rsidR="003F5631" w:rsidRPr="003F5631">
        <w:rPr>
          <w:rStyle w:val="libAlaemChar"/>
          <w:rFonts w:hint="cs"/>
          <w:rtl/>
        </w:rPr>
        <w:t>صلى‌الله‌عليه‌وآله</w:t>
      </w:r>
      <w:r w:rsidRPr="00C70E76">
        <w:rPr>
          <w:rFonts w:hint="cs"/>
          <w:rtl/>
        </w:rPr>
        <w:t xml:space="preserve"> في الوقت الذي ما زالوا متحيرين في العثور على صيغة فقهية تثبت شرعية خلافتهم للنبي </w:t>
      </w:r>
      <w:r w:rsidR="003F5631" w:rsidRPr="003F5631">
        <w:rPr>
          <w:rStyle w:val="libAlaemChar"/>
          <w:rFonts w:hint="cs"/>
          <w:rtl/>
        </w:rPr>
        <w:t>صلى‌الله‌عليه‌وآله</w:t>
      </w:r>
      <w:r>
        <w:rPr>
          <w:rFonts w:hint="cs"/>
          <w:rtl/>
        </w:rPr>
        <w:t xml:space="preserve">! </w:t>
      </w:r>
    </w:p>
    <w:p w:rsidR="003550AC" w:rsidRDefault="003550AC" w:rsidP="00A26ACF">
      <w:pPr>
        <w:pStyle w:val="libNormal"/>
        <w:rPr>
          <w:rtl/>
        </w:rPr>
      </w:pPr>
      <w:r w:rsidRPr="00C70E76">
        <w:rPr>
          <w:rFonts w:hint="cs"/>
          <w:rtl/>
        </w:rPr>
        <w:t xml:space="preserve">بل ما زالوا يبحثون عن نص صحيح يسمح لهم بإدخالهم في صيغة الصلاة على النبي ليجوز لهم القول ( </w:t>
      </w:r>
      <w:r w:rsidR="003F5631" w:rsidRPr="003F5631">
        <w:rPr>
          <w:rStyle w:val="libAlaemChar"/>
          <w:rFonts w:hint="cs"/>
          <w:rtl/>
        </w:rPr>
        <w:t>صلى‌الله‌عليه‌وآله</w:t>
      </w:r>
      <w:r w:rsidRPr="00C70E76">
        <w:rPr>
          <w:rFonts w:hint="cs"/>
          <w:rtl/>
        </w:rPr>
        <w:t xml:space="preserve"> وصحبه ) فيضيفون صحبه الى آله الذين أوجب الله الصلاة عليهم معه</w:t>
      </w:r>
      <w:r>
        <w:rPr>
          <w:rFonts w:hint="cs"/>
          <w:rtl/>
        </w:rPr>
        <w:t xml:space="preserve">!! </w:t>
      </w:r>
    </w:p>
    <w:p w:rsidR="003550AC" w:rsidRDefault="003550AC" w:rsidP="00A26ACF">
      <w:pPr>
        <w:pStyle w:val="libNormal"/>
        <w:rPr>
          <w:rtl/>
        </w:rPr>
      </w:pPr>
      <w:r w:rsidRPr="00C70E76">
        <w:rPr>
          <w:rFonts w:hint="cs"/>
          <w:rtl/>
        </w:rPr>
        <w:t>ثالثاً</w:t>
      </w:r>
      <w:r>
        <w:rPr>
          <w:rFonts w:hint="cs"/>
          <w:rtl/>
        </w:rPr>
        <w:t xml:space="preserve">: </w:t>
      </w:r>
      <w:r w:rsidRPr="00C70E76">
        <w:rPr>
          <w:rFonts w:hint="cs"/>
          <w:rtl/>
        </w:rPr>
        <w:t xml:space="preserve">إن هذا المقام الرباني لعلي </w:t>
      </w:r>
      <w:r w:rsidR="003F5631" w:rsidRPr="003F5631">
        <w:rPr>
          <w:rStyle w:val="libAlaemChar"/>
          <w:rFonts w:hint="cs"/>
          <w:rtl/>
        </w:rPr>
        <w:t>عليه‌السلام</w:t>
      </w:r>
      <w:r>
        <w:rPr>
          <w:rFonts w:hint="cs"/>
          <w:rtl/>
        </w:rPr>
        <w:t xml:space="preserve">، </w:t>
      </w:r>
      <w:r w:rsidRPr="00C70E76">
        <w:rPr>
          <w:rFonts w:hint="cs"/>
          <w:rtl/>
        </w:rPr>
        <w:t>وأمره المسلمين بحبه وتحريمه بغضه.. تكليفٌ موجه الى الصحابة أنفسهم</w:t>
      </w:r>
      <w:r>
        <w:rPr>
          <w:rFonts w:hint="cs"/>
          <w:rtl/>
        </w:rPr>
        <w:t xml:space="preserve">، </w:t>
      </w:r>
      <w:r w:rsidRPr="00C70E76">
        <w:rPr>
          <w:rFonts w:hint="cs"/>
          <w:rtl/>
        </w:rPr>
        <w:t>ومن بعدهم الى أجيال الأمة.. فحب علي فريضةٌ على الصحابة قبل غيرهم</w:t>
      </w:r>
      <w:r>
        <w:rPr>
          <w:rFonts w:hint="cs"/>
          <w:rtl/>
        </w:rPr>
        <w:t xml:space="preserve">، </w:t>
      </w:r>
      <w:r w:rsidRPr="00C70E76">
        <w:rPr>
          <w:rFonts w:hint="cs"/>
          <w:rtl/>
        </w:rPr>
        <w:t>وميزانٌ لإيمان الصحابي أو نفاقه قبل غيره</w:t>
      </w:r>
      <w:r>
        <w:rPr>
          <w:rFonts w:hint="cs"/>
          <w:rtl/>
        </w:rPr>
        <w:t xml:space="preserve">! </w:t>
      </w:r>
    </w:p>
    <w:p w:rsidR="003550AC" w:rsidRDefault="003550AC" w:rsidP="00A26ACF">
      <w:pPr>
        <w:pStyle w:val="libNormal"/>
        <w:rPr>
          <w:rtl/>
        </w:rPr>
      </w:pPr>
      <w:r w:rsidRPr="00C70E76">
        <w:rPr>
          <w:rFonts w:hint="cs"/>
          <w:rtl/>
        </w:rPr>
        <w:t>وبهذه الأحاديث الصحيحة ينحسم الأمر</w:t>
      </w:r>
      <w:r>
        <w:rPr>
          <w:rFonts w:hint="cs"/>
          <w:rtl/>
        </w:rPr>
        <w:t xml:space="preserve">، </w:t>
      </w:r>
      <w:r w:rsidRPr="00C70E76">
        <w:rPr>
          <w:rFonts w:hint="cs"/>
          <w:rtl/>
        </w:rPr>
        <w:t xml:space="preserve">ولا يبقي معنى لمقايسة أحد من الصحابة بعلي </w:t>
      </w:r>
      <w:r w:rsidR="003F5631" w:rsidRPr="003F5631">
        <w:rPr>
          <w:rStyle w:val="libAlaemChar"/>
          <w:rFonts w:hint="cs"/>
          <w:rtl/>
        </w:rPr>
        <w:t>عليه‌السلام</w:t>
      </w:r>
      <w:r w:rsidRPr="00C70E76">
        <w:rPr>
          <w:rFonts w:hint="cs"/>
          <w:rtl/>
        </w:rPr>
        <w:t>.</w:t>
      </w:r>
    </w:p>
    <w:p w:rsidR="003550AC" w:rsidRDefault="003550AC" w:rsidP="00A26ACF">
      <w:pPr>
        <w:pStyle w:val="libNormal"/>
        <w:rPr>
          <w:rtl/>
        </w:rPr>
      </w:pPr>
      <w:r w:rsidRPr="00C70E76">
        <w:rPr>
          <w:rFonts w:hint="cs"/>
          <w:rtl/>
        </w:rPr>
        <w:t>وهل يقاس الميزان بالموزون</w:t>
      </w:r>
      <w:r>
        <w:rPr>
          <w:rFonts w:hint="cs"/>
          <w:rtl/>
        </w:rPr>
        <w:t xml:space="preserve">؟! </w:t>
      </w:r>
    </w:p>
    <w:p w:rsidR="003550AC" w:rsidRDefault="003550AC" w:rsidP="00A26ACF">
      <w:pPr>
        <w:pStyle w:val="libNormal"/>
        <w:rPr>
          <w:rtl/>
        </w:rPr>
      </w:pPr>
      <w:r w:rsidRPr="00C70E76">
        <w:rPr>
          <w:rFonts w:hint="cs"/>
          <w:rtl/>
        </w:rPr>
        <w:t>والدليل الالَهي بالمدلول عليه</w:t>
      </w:r>
      <w:r>
        <w:rPr>
          <w:rFonts w:hint="cs"/>
          <w:rtl/>
        </w:rPr>
        <w:t xml:space="preserve">؟! </w:t>
      </w:r>
    </w:p>
    <w:p w:rsidR="003550AC" w:rsidRDefault="003550AC" w:rsidP="00A26ACF">
      <w:pPr>
        <w:pStyle w:val="libNormal"/>
        <w:rPr>
          <w:rtl/>
        </w:rPr>
      </w:pPr>
      <w:r w:rsidRPr="00C70E76">
        <w:rPr>
          <w:rFonts w:hint="cs"/>
          <w:rtl/>
        </w:rPr>
        <w:t>والمنار الرباني بمن يحتاج الى شهادة علي بأن فيه شيئاً من نور الايمان</w:t>
      </w:r>
      <w:r>
        <w:rPr>
          <w:rFonts w:hint="cs"/>
          <w:rtl/>
        </w:rPr>
        <w:t xml:space="preserve">؟! </w:t>
      </w:r>
    </w:p>
    <w:p w:rsidR="003550AC" w:rsidRPr="00C70E76" w:rsidRDefault="003550AC" w:rsidP="00A26ACF">
      <w:pPr>
        <w:pStyle w:val="libNormal"/>
        <w:rPr>
          <w:rtl/>
        </w:rPr>
      </w:pPr>
      <w:r w:rsidRPr="00C70E76">
        <w:rPr>
          <w:rFonts w:hint="cs"/>
          <w:rtl/>
        </w:rPr>
        <w:t>وهل يقاس الانسان الكامل بمن لا تعرف درجة إنسانيته وكماله إلا به</w:t>
      </w:r>
      <w:r>
        <w:rPr>
          <w:rFonts w:hint="cs"/>
          <w:rtl/>
        </w:rPr>
        <w:t xml:space="preserve">؟! </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 xml:space="preserve">فعلي </w:t>
      </w:r>
      <w:r w:rsidR="003F5631" w:rsidRPr="003F5631">
        <w:rPr>
          <w:rStyle w:val="libAlaemChar"/>
          <w:rFonts w:hint="cs"/>
          <w:rtl/>
        </w:rPr>
        <w:t>عليه‌السلام</w:t>
      </w:r>
      <w:r w:rsidRPr="00C70E76">
        <w:rPr>
          <w:rFonts w:hint="cs"/>
          <w:rtl/>
        </w:rPr>
        <w:t xml:space="preserve"> بنص هذه الصحاح هو</w:t>
      </w:r>
      <w:r>
        <w:rPr>
          <w:rFonts w:hint="cs"/>
          <w:rtl/>
        </w:rPr>
        <w:t xml:space="preserve">: </w:t>
      </w:r>
      <w:r w:rsidRPr="00C70E76">
        <w:rPr>
          <w:rFonts w:hint="cs"/>
          <w:rtl/>
        </w:rPr>
        <w:t>المسلم الرباني الكامل</w:t>
      </w:r>
      <w:r>
        <w:rPr>
          <w:rFonts w:hint="cs"/>
          <w:rtl/>
        </w:rPr>
        <w:t xml:space="preserve">، </w:t>
      </w:r>
      <w:r w:rsidRPr="00C70E76">
        <w:rPr>
          <w:rFonts w:hint="cs"/>
          <w:rtl/>
        </w:rPr>
        <w:t>الذي جعل الله حبه وبغضه</w:t>
      </w:r>
      <w:r>
        <w:rPr>
          <w:rFonts w:hint="cs"/>
          <w:rtl/>
        </w:rPr>
        <w:t xml:space="preserve">، </w:t>
      </w:r>
      <w:r w:rsidRPr="00C70E76">
        <w:rPr>
          <w:rFonts w:hint="cs"/>
          <w:rtl/>
        </w:rPr>
        <w:t>ورضاه وغضبه</w:t>
      </w:r>
      <w:r>
        <w:rPr>
          <w:rFonts w:hint="cs"/>
          <w:rtl/>
        </w:rPr>
        <w:t xml:space="preserve">، </w:t>
      </w:r>
      <w:r w:rsidRPr="00C70E76">
        <w:rPr>
          <w:rFonts w:hint="cs"/>
          <w:rtl/>
        </w:rPr>
        <w:t>مختبراً للامة</w:t>
      </w:r>
      <w:r>
        <w:rPr>
          <w:rFonts w:hint="cs"/>
          <w:rtl/>
        </w:rPr>
        <w:t xml:space="preserve">، </w:t>
      </w:r>
      <w:r w:rsidRPr="00C70E76">
        <w:rPr>
          <w:rFonts w:hint="cs"/>
          <w:rtl/>
        </w:rPr>
        <w:t>وجعل شخصيته قدوة للعالمين</w:t>
      </w:r>
      <w:r>
        <w:rPr>
          <w:rFonts w:hint="cs"/>
          <w:rtl/>
        </w:rPr>
        <w:t xml:space="preserve">، </w:t>
      </w:r>
      <w:r w:rsidRPr="00C70E76">
        <w:rPr>
          <w:rFonts w:hint="cs"/>
          <w:rtl/>
        </w:rPr>
        <w:t xml:space="preserve">بعد رسول الله </w:t>
      </w:r>
      <w:r w:rsidR="003F5631" w:rsidRPr="003F5631">
        <w:rPr>
          <w:rStyle w:val="libAlaemChar"/>
          <w:rFonts w:hint="cs"/>
          <w:rtl/>
        </w:rPr>
        <w:t>صلى‌الله‌عليه‌وآله</w:t>
      </w:r>
      <w:r w:rsidRPr="00C70E76">
        <w:rPr>
          <w:rFonts w:hint="cs"/>
          <w:rtl/>
        </w:rPr>
        <w:t>.</w:t>
      </w:r>
    </w:p>
    <w:p w:rsidR="003550AC" w:rsidRDefault="003550AC" w:rsidP="00A26ACF">
      <w:pPr>
        <w:pStyle w:val="libNormal"/>
        <w:rPr>
          <w:rtl/>
        </w:rPr>
      </w:pPr>
      <w:r w:rsidRPr="00C70E76">
        <w:rPr>
          <w:rFonts w:hint="cs"/>
          <w:rtl/>
        </w:rPr>
        <w:t>رابعاً</w:t>
      </w:r>
      <w:r>
        <w:rPr>
          <w:rFonts w:hint="cs"/>
          <w:rtl/>
        </w:rPr>
        <w:t xml:space="preserve">: </w:t>
      </w:r>
      <w:r w:rsidRPr="00C70E76">
        <w:rPr>
          <w:rFonts w:hint="cs"/>
          <w:rtl/>
        </w:rPr>
        <w:t xml:space="preserve">بعد أن أذعن جميع المسلمين بصحة هذه الأحاديث القاطعة في علي </w:t>
      </w:r>
      <w:r w:rsidR="003F5631" w:rsidRPr="003F5631">
        <w:rPr>
          <w:rStyle w:val="libAlaemChar"/>
          <w:rFonts w:hint="cs"/>
          <w:rtl/>
        </w:rPr>
        <w:t>عليه‌السلام</w:t>
      </w:r>
      <w:r w:rsidRPr="00C70E76">
        <w:rPr>
          <w:rFonts w:hint="cs"/>
          <w:rtl/>
        </w:rPr>
        <w:t xml:space="preserve"> فإن قولهم بتفضيل غيره عليه</w:t>
      </w:r>
      <w:r>
        <w:rPr>
          <w:rFonts w:hint="cs"/>
          <w:rtl/>
        </w:rPr>
        <w:t xml:space="preserve">، </w:t>
      </w:r>
      <w:r w:rsidRPr="00C70E76">
        <w:rPr>
          <w:rFonts w:hint="cs"/>
          <w:rtl/>
        </w:rPr>
        <w:t xml:space="preserve">ونسبتهم ذلك الى النبي </w:t>
      </w:r>
      <w:r w:rsidR="003F5631" w:rsidRPr="003F5631">
        <w:rPr>
          <w:rStyle w:val="libAlaemChar"/>
          <w:rFonts w:hint="cs"/>
          <w:rtl/>
        </w:rPr>
        <w:t>صلى‌الله‌عليه‌وآله</w:t>
      </w:r>
      <w:r>
        <w:rPr>
          <w:rFonts w:hint="cs"/>
          <w:rtl/>
        </w:rPr>
        <w:t xml:space="preserve">، </w:t>
      </w:r>
      <w:r w:rsidRPr="00C70E76">
        <w:rPr>
          <w:rFonts w:hint="cs"/>
          <w:rtl/>
        </w:rPr>
        <w:t>يكون اتهاماً للنبي بالتناقض</w:t>
      </w:r>
      <w:r>
        <w:rPr>
          <w:rFonts w:hint="cs"/>
          <w:rtl/>
        </w:rPr>
        <w:t xml:space="preserve">، </w:t>
      </w:r>
      <w:r w:rsidRPr="00C70E76">
        <w:rPr>
          <w:rFonts w:hint="cs"/>
          <w:rtl/>
        </w:rPr>
        <w:t>وأنه أمر بحب علي وجعله ميزاناً</w:t>
      </w:r>
      <w:r>
        <w:rPr>
          <w:rFonts w:hint="cs"/>
          <w:rtl/>
        </w:rPr>
        <w:t xml:space="preserve">، </w:t>
      </w:r>
      <w:r w:rsidRPr="00C70E76">
        <w:rPr>
          <w:rFonts w:hint="cs"/>
          <w:rtl/>
        </w:rPr>
        <w:t>ثم ناقض نفسه وفضل التابع على المتبوع</w:t>
      </w:r>
      <w:r>
        <w:rPr>
          <w:rFonts w:hint="cs"/>
          <w:rtl/>
        </w:rPr>
        <w:t xml:space="preserve">، </w:t>
      </w:r>
      <w:r w:rsidRPr="00C70E76">
        <w:rPr>
          <w:rFonts w:hint="cs"/>
          <w:rtl/>
        </w:rPr>
        <w:t>وجعل غير علي أفضل منه</w:t>
      </w:r>
      <w:r>
        <w:rPr>
          <w:rFonts w:hint="cs"/>
          <w:rtl/>
        </w:rPr>
        <w:t xml:space="preserve">، </w:t>
      </w:r>
      <w:r w:rsidRPr="00C70E76">
        <w:rPr>
          <w:rFonts w:hint="cs"/>
          <w:rtl/>
        </w:rPr>
        <w:t>وأوصى الأمة بحبه واتباعه بدل علي</w:t>
      </w:r>
      <w:r>
        <w:rPr>
          <w:rFonts w:hint="cs"/>
          <w:rtl/>
        </w:rPr>
        <w:t xml:space="preserve">!! </w:t>
      </w:r>
    </w:p>
    <w:p w:rsidR="003550AC" w:rsidRDefault="003550AC" w:rsidP="00A26ACF">
      <w:pPr>
        <w:pStyle w:val="libNormal"/>
        <w:rPr>
          <w:rtl/>
        </w:rPr>
      </w:pPr>
      <w:r w:rsidRPr="00C70E76">
        <w:rPr>
          <w:rFonts w:hint="cs"/>
          <w:rtl/>
        </w:rPr>
        <w:t>وهو أمر لا يرتكبه رئيس عادي</w:t>
      </w:r>
      <w:r>
        <w:rPr>
          <w:rFonts w:hint="cs"/>
          <w:rtl/>
        </w:rPr>
        <w:t xml:space="preserve">، </w:t>
      </w:r>
      <w:r w:rsidRPr="00C70E76">
        <w:rPr>
          <w:rFonts w:hint="cs"/>
          <w:rtl/>
        </w:rPr>
        <w:t>ولا أمير قبيلة حكيم</w:t>
      </w:r>
      <w:r>
        <w:rPr>
          <w:rFonts w:hint="cs"/>
          <w:rtl/>
        </w:rPr>
        <w:t xml:space="preserve">، </w:t>
      </w:r>
      <w:r w:rsidRPr="00C70E76">
        <w:rPr>
          <w:rFonts w:hint="cs"/>
          <w:rtl/>
        </w:rPr>
        <w:t>ولا رب أسرة عاقل في أولاده</w:t>
      </w:r>
      <w:r>
        <w:rPr>
          <w:rFonts w:hint="cs"/>
          <w:rtl/>
        </w:rPr>
        <w:t xml:space="preserve">!! </w:t>
      </w:r>
    </w:p>
    <w:p w:rsidR="00960004" w:rsidRDefault="003550AC" w:rsidP="00A26ACF">
      <w:pPr>
        <w:pStyle w:val="libNormal"/>
        <w:rPr>
          <w:rtl/>
        </w:rPr>
      </w:pPr>
      <w:r w:rsidRPr="00C70E76">
        <w:rPr>
          <w:rFonts w:hint="cs"/>
          <w:rtl/>
        </w:rPr>
        <w:t>وبعد صحة هذه الأحاديث وصراحتها في مصادر السنيين</w:t>
      </w:r>
      <w:r>
        <w:rPr>
          <w:rFonts w:hint="cs"/>
          <w:rtl/>
        </w:rPr>
        <w:t xml:space="preserve">، </w:t>
      </w:r>
      <w:r w:rsidRPr="00C70E76">
        <w:rPr>
          <w:rFonts w:hint="cs"/>
          <w:rtl/>
        </w:rPr>
        <w:t>وعلو حجتها</w:t>
      </w:r>
      <w:r>
        <w:rPr>
          <w:rFonts w:hint="cs"/>
          <w:rtl/>
        </w:rPr>
        <w:t xml:space="preserve">، </w:t>
      </w:r>
      <w:r w:rsidRPr="00C70E76">
        <w:rPr>
          <w:rFonts w:hint="cs"/>
          <w:rtl/>
        </w:rPr>
        <w:t>لا نحتاج الى روايتها من مصادرنا</w:t>
      </w:r>
      <w:r>
        <w:rPr>
          <w:rFonts w:hint="cs"/>
          <w:rtl/>
        </w:rPr>
        <w:t xml:space="preserve">، </w:t>
      </w:r>
      <w:r w:rsidRPr="00C70E76">
        <w:rPr>
          <w:rFonts w:hint="cs"/>
          <w:rtl/>
        </w:rPr>
        <w:t>إلا لتكميل صورة الموضوع</w:t>
      </w:r>
      <w:r>
        <w:rPr>
          <w:rFonts w:hint="cs"/>
          <w:rtl/>
        </w:rPr>
        <w:t xml:space="preserve">، </w:t>
      </w:r>
      <w:r w:rsidRPr="00C70E76">
        <w:rPr>
          <w:rFonts w:hint="cs"/>
          <w:rtl/>
        </w:rPr>
        <w:t>أو لبيان جوانب أخرى لم تتعرض لها النصوص السنية</w:t>
      </w:r>
      <w:r>
        <w:rPr>
          <w:rFonts w:hint="cs"/>
          <w:rtl/>
        </w:rPr>
        <w:t xml:space="preserve">، </w:t>
      </w:r>
      <w:r w:rsidRPr="00C70E76">
        <w:rPr>
          <w:rFonts w:hint="cs"/>
          <w:rtl/>
        </w:rPr>
        <w:t>من قصة هذا الصحابي المؤمن</w:t>
      </w:r>
      <w:r>
        <w:rPr>
          <w:rFonts w:hint="cs"/>
          <w:rtl/>
        </w:rPr>
        <w:t xml:space="preserve">، </w:t>
      </w:r>
      <w:r w:rsidRPr="00C70E76">
        <w:rPr>
          <w:rFonts w:hint="cs"/>
          <w:rtl/>
        </w:rPr>
        <w:t>ورواياته الأخرى لفريضة حب علي واتباعه على الأمة</w:t>
      </w:r>
      <w:r>
        <w:rPr>
          <w:rFonts w:hint="cs"/>
          <w:rtl/>
        </w:rPr>
        <w:t xml:space="preserve">، </w:t>
      </w:r>
      <w:r w:rsidRPr="00C70E76">
        <w:rPr>
          <w:rFonts w:hint="cs"/>
          <w:rtl/>
        </w:rPr>
        <w:t>وتحريم كرهه ومخالفته</w:t>
      </w:r>
      <w:r>
        <w:rPr>
          <w:rFonts w:hint="cs"/>
          <w:rtl/>
        </w:rPr>
        <w:t xml:space="preserve">! </w:t>
      </w:r>
    </w:p>
    <w:p w:rsidR="003550AC" w:rsidRDefault="003550AC" w:rsidP="00181AF2">
      <w:pPr>
        <w:pStyle w:val="Heading2Center"/>
        <w:rPr>
          <w:rtl/>
        </w:rPr>
      </w:pPr>
      <w:bookmarkStart w:id="52" w:name="_Toc377805250"/>
      <w:r w:rsidRPr="00C70E76">
        <w:rPr>
          <w:rFonts w:hint="cs"/>
          <w:rtl/>
        </w:rPr>
        <w:t>لمحة عن بريدة وأحاديثه في مصادرنا</w:t>
      </w:r>
      <w:bookmarkEnd w:id="52"/>
    </w:p>
    <w:p w:rsidR="003550AC" w:rsidRDefault="003550AC" w:rsidP="00A26ACF">
      <w:pPr>
        <w:pStyle w:val="libNormal"/>
        <w:rPr>
          <w:rtl/>
        </w:rPr>
      </w:pPr>
      <w:r w:rsidRPr="00C70E76">
        <w:rPr>
          <w:rFonts w:hint="cs"/>
          <w:rtl/>
        </w:rPr>
        <w:t>بريدة الأسلمي صحابيٌ مميز</w:t>
      </w:r>
      <w:r>
        <w:rPr>
          <w:rFonts w:hint="cs"/>
          <w:rtl/>
        </w:rPr>
        <w:t xml:space="preserve">، </w:t>
      </w:r>
      <w:r w:rsidRPr="00C70E76">
        <w:rPr>
          <w:rFonts w:hint="cs"/>
          <w:rtl/>
        </w:rPr>
        <w:t>بشخصيته وأحاديثه.. لم يعط حقه في مصادر السنيين</w:t>
      </w:r>
      <w:r>
        <w:rPr>
          <w:rFonts w:hint="cs"/>
          <w:rtl/>
        </w:rPr>
        <w:t xml:space="preserve">، </w:t>
      </w:r>
      <w:r w:rsidRPr="00C70E76">
        <w:rPr>
          <w:rFonts w:hint="cs"/>
          <w:rtl/>
        </w:rPr>
        <w:t xml:space="preserve">لأنه أطاع النبي في علي وأهل بيته </w:t>
      </w:r>
      <w:r w:rsidR="003F5631" w:rsidRPr="003F5631">
        <w:rPr>
          <w:rStyle w:val="libAlaemChar"/>
          <w:rFonts w:hint="cs"/>
          <w:rtl/>
        </w:rPr>
        <w:t>صلى‌الله‌عليه‌وآله</w:t>
      </w:r>
      <w:r w:rsidRPr="00C70E76">
        <w:rPr>
          <w:rFonts w:hint="cs"/>
          <w:rtl/>
        </w:rPr>
        <w:t>.</w:t>
      </w:r>
    </w:p>
    <w:p w:rsidR="003550AC" w:rsidRDefault="003550AC" w:rsidP="00A26ACF">
      <w:pPr>
        <w:pStyle w:val="libNormal"/>
        <w:rPr>
          <w:rtl/>
        </w:rPr>
      </w:pPr>
      <w:r w:rsidRPr="00C70E76">
        <w:rPr>
          <w:rFonts w:hint="cs"/>
          <w:rtl/>
        </w:rPr>
        <w:t>وبريدة واحدٌ من مجموعة فرسان الصحابة</w:t>
      </w:r>
      <w:r>
        <w:rPr>
          <w:rFonts w:hint="cs"/>
          <w:rtl/>
        </w:rPr>
        <w:t xml:space="preserve">، </w:t>
      </w:r>
      <w:r w:rsidRPr="00C70E76">
        <w:rPr>
          <w:rFonts w:hint="cs"/>
          <w:rtl/>
        </w:rPr>
        <w:t>كان لهم دورٌ رياديٌ قيادي هام في حروب الردة</w:t>
      </w:r>
      <w:r>
        <w:rPr>
          <w:rFonts w:hint="cs"/>
          <w:rtl/>
        </w:rPr>
        <w:t xml:space="preserve">، </w:t>
      </w:r>
      <w:r w:rsidRPr="00C70E76">
        <w:rPr>
          <w:rFonts w:hint="cs"/>
          <w:rtl/>
        </w:rPr>
        <w:t>ثم في الفتوحات الاسلامية</w:t>
      </w:r>
      <w:r>
        <w:rPr>
          <w:rFonts w:hint="cs"/>
          <w:rtl/>
        </w:rPr>
        <w:t xml:space="preserve">، </w:t>
      </w:r>
      <w:r w:rsidRPr="00C70E76">
        <w:rPr>
          <w:rFonts w:hint="cs"/>
          <w:rtl/>
        </w:rPr>
        <w:t>ولكن جزاءهم كان طمس أدوارهم وإعطاء منجزاتهم الى أشخاص آخرين</w:t>
      </w:r>
      <w:r>
        <w:rPr>
          <w:rFonts w:hint="cs"/>
          <w:rtl/>
        </w:rPr>
        <w:t xml:space="preserve">، </w:t>
      </w:r>
      <w:r w:rsidRPr="00C70E76">
        <w:rPr>
          <w:rFonts w:hint="cs"/>
          <w:rtl/>
        </w:rPr>
        <w:t>تبنتهم السلطة القرشية ثم الأموية</w:t>
      </w:r>
      <w:r>
        <w:rPr>
          <w:rFonts w:hint="cs"/>
          <w:rtl/>
        </w:rPr>
        <w:t xml:space="preserve">، </w:t>
      </w:r>
      <w:r w:rsidRPr="00C70E76">
        <w:rPr>
          <w:rFonts w:hint="cs"/>
          <w:rtl/>
        </w:rPr>
        <w:t>لأنهم أطاعواالخلافة</w:t>
      </w:r>
      <w:r>
        <w:rPr>
          <w:rFonts w:hint="cs"/>
          <w:rtl/>
        </w:rPr>
        <w:t xml:space="preserve">، </w:t>
      </w:r>
      <w:r w:rsidRPr="00C70E76">
        <w:rPr>
          <w:rFonts w:hint="cs"/>
          <w:rtl/>
        </w:rPr>
        <w:t>ووقفوا في وجه علي وأهل البيت النبوي</w:t>
      </w:r>
      <w:r>
        <w:rPr>
          <w:rFonts w:hint="cs"/>
          <w:rtl/>
        </w:rPr>
        <w:t xml:space="preserve">!! </w:t>
      </w:r>
    </w:p>
    <w:p w:rsidR="003550AC" w:rsidRPr="00C70E76" w:rsidRDefault="003550AC" w:rsidP="00A26ACF">
      <w:pPr>
        <w:pStyle w:val="libNormal"/>
        <w:rPr>
          <w:rtl/>
        </w:rPr>
      </w:pPr>
      <w:r w:rsidRPr="00C70E76">
        <w:rPr>
          <w:rFonts w:hint="cs"/>
          <w:rtl/>
        </w:rPr>
        <w:t>ومن هؤلاء الأبطال الشيعة</w:t>
      </w:r>
      <w:r>
        <w:rPr>
          <w:rFonts w:hint="cs"/>
          <w:rtl/>
        </w:rPr>
        <w:t xml:space="preserve">: </w:t>
      </w:r>
      <w:r w:rsidRPr="00C70E76">
        <w:rPr>
          <w:rFonts w:hint="cs"/>
          <w:rtl/>
        </w:rPr>
        <w:t>عمار بن ياسر</w:t>
      </w:r>
      <w:r>
        <w:rPr>
          <w:rFonts w:hint="cs"/>
          <w:rtl/>
        </w:rPr>
        <w:t xml:space="preserve">، </w:t>
      </w:r>
      <w:r w:rsidRPr="00C70E76">
        <w:rPr>
          <w:rFonts w:hint="cs"/>
          <w:rtl/>
        </w:rPr>
        <w:t>وحذيفة بن اليمان</w:t>
      </w:r>
      <w:r>
        <w:rPr>
          <w:rFonts w:hint="cs"/>
          <w:rtl/>
        </w:rPr>
        <w:t xml:space="preserve">، </w:t>
      </w:r>
      <w:r w:rsidRPr="00C70E76">
        <w:rPr>
          <w:rFonts w:hint="cs"/>
          <w:rtl/>
        </w:rPr>
        <w:t>والمقداد بن عمر وأبو ذر الغفاري</w:t>
      </w:r>
      <w:r>
        <w:rPr>
          <w:rFonts w:hint="cs"/>
          <w:rtl/>
        </w:rPr>
        <w:t xml:space="preserve">، </w:t>
      </w:r>
      <w:r w:rsidRPr="00C70E76">
        <w:rPr>
          <w:rFonts w:hint="cs"/>
          <w:rtl/>
        </w:rPr>
        <w:t>وسلمان الفارسي</w:t>
      </w:r>
      <w:r>
        <w:rPr>
          <w:rFonts w:hint="cs"/>
          <w:rtl/>
        </w:rPr>
        <w:t xml:space="preserve">، </w:t>
      </w:r>
      <w:r w:rsidRPr="00C70E76">
        <w:rPr>
          <w:rFonts w:hint="cs"/>
          <w:rtl/>
        </w:rPr>
        <w:t>وخالد بن سعيد بن العاص</w:t>
      </w:r>
      <w:r>
        <w:rPr>
          <w:rFonts w:hint="cs"/>
          <w:rtl/>
        </w:rPr>
        <w:t xml:space="preserve">، </w:t>
      </w:r>
      <w:r w:rsidRPr="00C70E76">
        <w:rPr>
          <w:rFonts w:hint="cs"/>
          <w:rtl/>
        </w:rPr>
        <w:t>وأخوه أبان</w:t>
      </w:r>
      <w:r w:rsidR="00960004">
        <w:rPr>
          <w:rFonts w:hint="cs"/>
          <w:rtl/>
        </w:rPr>
        <w:t>،</w:t>
      </w:r>
    </w:p>
    <w:p w:rsidR="003550AC" w:rsidRDefault="003550AC" w:rsidP="003550AC">
      <w:pPr>
        <w:pStyle w:val="libNormal"/>
      </w:pPr>
      <w:r>
        <w:rPr>
          <w:rFonts w:hint="cs"/>
          <w:rtl/>
        </w:rPr>
        <w:br w:type="page"/>
      </w:r>
    </w:p>
    <w:p w:rsidR="003550AC" w:rsidRDefault="003550AC" w:rsidP="002236F8">
      <w:pPr>
        <w:pStyle w:val="libNormal0"/>
        <w:rPr>
          <w:rtl/>
        </w:rPr>
      </w:pPr>
      <w:r w:rsidRPr="00C70E76">
        <w:rPr>
          <w:rFonts w:hint="cs"/>
          <w:rtl/>
        </w:rPr>
        <w:lastRenderedPageBreak/>
        <w:t>وسعد بن عبادة</w:t>
      </w:r>
      <w:r>
        <w:rPr>
          <w:rFonts w:hint="cs"/>
          <w:rtl/>
        </w:rPr>
        <w:t xml:space="preserve">، </w:t>
      </w:r>
      <w:r w:rsidRPr="00C70E76">
        <w:rPr>
          <w:rFonts w:hint="cs"/>
          <w:rtl/>
        </w:rPr>
        <w:t>وابنه قيس بن سعد</w:t>
      </w:r>
      <w:r>
        <w:rPr>
          <w:rFonts w:hint="cs"/>
          <w:rtl/>
        </w:rPr>
        <w:t xml:space="preserve">، </w:t>
      </w:r>
      <w:r w:rsidRPr="00C70E76">
        <w:rPr>
          <w:rFonts w:hint="cs"/>
          <w:rtl/>
        </w:rPr>
        <w:t>وأبو أيوب الأنصاري... وآخرون يصلون الى نحو مئة صحابي</w:t>
      </w:r>
      <w:r>
        <w:rPr>
          <w:rFonts w:hint="cs"/>
          <w:rtl/>
        </w:rPr>
        <w:t xml:space="preserve">، </w:t>
      </w:r>
      <w:r w:rsidRPr="00C70E76">
        <w:rPr>
          <w:rFonts w:hint="cs"/>
          <w:rtl/>
        </w:rPr>
        <w:t>كان لهم أدوارٌ هامة في حروب الردة والفتوحات</w:t>
      </w:r>
      <w:r>
        <w:rPr>
          <w:rFonts w:hint="cs"/>
          <w:rtl/>
        </w:rPr>
        <w:t xml:space="preserve">، </w:t>
      </w:r>
      <w:r w:rsidRPr="00C70E76">
        <w:rPr>
          <w:rFonts w:hint="cs"/>
          <w:rtl/>
        </w:rPr>
        <w:t xml:space="preserve">وقد وقفوا من أول الأمر مع علي </w:t>
      </w:r>
      <w:r w:rsidR="003F5631" w:rsidRPr="003F5631">
        <w:rPr>
          <w:rStyle w:val="libAlaemChar"/>
          <w:rFonts w:hint="cs"/>
          <w:rtl/>
        </w:rPr>
        <w:t>عليه‌السلام</w:t>
      </w:r>
      <w:r w:rsidRPr="00C70E76">
        <w:rPr>
          <w:rFonts w:hint="cs"/>
          <w:rtl/>
        </w:rPr>
        <w:t xml:space="preserve"> أو انضموا اليه فيما بعد</w:t>
      </w:r>
      <w:r>
        <w:rPr>
          <w:rFonts w:hint="cs"/>
          <w:rtl/>
        </w:rPr>
        <w:t xml:space="preserve">، </w:t>
      </w:r>
      <w:r w:rsidRPr="00C70E76">
        <w:rPr>
          <w:rFonts w:hint="cs"/>
          <w:rtl/>
        </w:rPr>
        <w:t>أو قاتلوا معه في حروبه</w:t>
      </w:r>
      <w:r>
        <w:rPr>
          <w:rFonts w:hint="cs"/>
          <w:rtl/>
        </w:rPr>
        <w:t xml:space="preserve">، </w:t>
      </w:r>
      <w:r w:rsidRPr="00C70E76">
        <w:rPr>
          <w:rFonts w:hint="cs"/>
          <w:rtl/>
        </w:rPr>
        <w:t>واستشهدوا بين يديه</w:t>
      </w:r>
      <w:r>
        <w:rPr>
          <w:rFonts w:hint="cs"/>
          <w:rtl/>
        </w:rPr>
        <w:t xml:space="preserve">، </w:t>
      </w:r>
      <w:r w:rsidRPr="00C70E76">
        <w:rPr>
          <w:rFonts w:hint="cs"/>
          <w:rtl/>
        </w:rPr>
        <w:t>أو ثبتوا بعد شهادته على ولائه..</w:t>
      </w:r>
    </w:p>
    <w:p w:rsidR="003550AC" w:rsidRDefault="003550AC" w:rsidP="00A26ACF">
      <w:pPr>
        <w:pStyle w:val="libNormal"/>
        <w:rPr>
          <w:rtl/>
        </w:rPr>
      </w:pPr>
      <w:r w:rsidRPr="00C70E76">
        <w:rPr>
          <w:rFonts w:hint="cs"/>
          <w:rtl/>
        </w:rPr>
        <w:t>وكل واحد من هؤلاء يستحق دراسة جادة</w:t>
      </w:r>
      <w:r>
        <w:rPr>
          <w:rFonts w:hint="cs"/>
          <w:rtl/>
        </w:rPr>
        <w:t xml:space="preserve">، </w:t>
      </w:r>
      <w:r w:rsidRPr="00C70E76">
        <w:rPr>
          <w:rFonts w:hint="cs"/>
          <w:rtl/>
        </w:rPr>
        <w:t>لشخصيته وأحاديثه.. فهم ظاهرةٌ يقل مثيلها في الأديان الأخرى</w:t>
      </w:r>
      <w:r>
        <w:rPr>
          <w:rFonts w:hint="cs"/>
          <w:rtl/>
        </w:rPr>
        <w:t xml:space="preserve">، </w:t>
      </w:r>
      <w:r w:rsidRPr="00C70E76">
        <w:rPr>
          <w:rFonts w:hint="cs"/>
          <w:rtl/>
        </w:rPr>
        <w:t xml:space="preserve">تمثل الوجه الآخر لما قالته الحكومات القرشية ودونته عن إجراءات النبي </w:t>
      </w:r>
      <w:r w:rsidR="003F5631" w:rsidRPr="003F5631">
        <w:rPr>
          <w:rStyle w:val="libAlaemChar"/>
          <w:rFonts w:hint="cs"/>
          <w:rtl/>
        </w:rPr>
        <w:t>صلى‌الله‌عليه‌وآله</w:t>
      </w:r>
      <w:r w:rsidRPr="00C70E76">
        <w:rPr>
          <w:rFonts w:hint="cs"/>
          <w:rtl/>
        </w:rPr>
        <w:t xml:space="preserve"> وأقواله عن مستقبل الإسلام ومسيرته من بعده.. الى أن يبعث الله الإمام المهدي الموعود على لسانه بعده.</w:t>
      </w:r>
    </w:p>
    <w:p w:rsidR="003550AC" w:rsidRDefault="003550AC" w:rsidP="00A26ACF">
      <w:pPr>
        <w:pStyle w:val="libNormal"/>
        <w:rPr>
          <w:rtl/>
        </w:rPr>
      </w:pPr>
      <w:r w:rsidRPr="00C70E76">
        <w:rPr>
          <w:rFonts w:hint="cs"/>
          <w:rtl/>
        </w:rPr>
        <w:t>ونكتفي هنا بإيراد مقتطفات عن بريدة من مصادرنا</w:t>
      </w:r>
      <w:r>
        <w:rPr>
          <w:rFonts w:hint="cs"/>
          <w:rtl/>
        </w:rPr>
        <w:t xml:space="preserve">: </w:t>
      </w:r>
    </w:p>
    <w:p w:rsidR="003550AC" w:rsidRDefault="003550AC" w:rsidP="00A26ACF">
      <w:pPr>
        <w:pStyle w:val="libNormal"/>
        <w:rPr>
          <w:rtl/>
        </w:rPr>
      </w:pPr>
      <w:r w:rsidRPr="00C70E76">
        <w:rPr>
          <w:rFonts w:hint="cs"/>
          <w:rtl/>
        </w:rPr>
        <w:t>قال أبو جعفر الطوسي في أماليه</w:t>
      </w:r>
      <w:r>
        <w:rPr>
          <w:rFonts w:hint="cs"/>
          <w:rtl/>
        </w:rPr>
        <w:t xml:space="preserve">: </w:t>
      </w:r>
      <w:r w:rsidRPr="00C70E76">
        <w:rPr>
          <w:rFonts w:hint="cs"/>
          <w:rtl/>
        </w:rPr>
        <w:t>1</w:t>
      </w:r>
      <w:r w:rsidR="003708E0">
        <w:rPr>
          <w:rFonts w:hint="cs"/>
          <w:rtl/>
        </w:rPr>
        <w:t>/</w:t>
      </w:r>
      <w:r w:rsidRPr="00C70E76">
        <w:rPr>
          <w:rFonts w:hint="cs"/>
          <w:rtl/>
        </w:rPr>
        <w:t>249</w:t>
      </w:r>
      <w:r>
        <w:rPr>
          <w:rFonts w:hint="cs"/>
          <w:rtl/>
        </w:rPr>
        <w:t xml:space="preserve">: </w:t>
      </w:r>
    </w:p>
    <w:p w:rsidR="003550AC" w:rsidRDefault="003550AC" w:rsidP="00A26ACF">
      <w:pPr>
        <w:pStyle w:val="libNormal"/>
        <w:rPr>
          <w:rtl/>
        </w:rPr>
      </w:pPr>
      <w:r w:rsidRPr="00C70E76">
        <w:rPr>
          <w:rFonts w:hint="cs"/>
          <w:rtl/>
        </w:rPr>
        <w:t>أبو العباس قال</w:t>
      </w:r>
      <w:r>
        <w:rPr>
          <w:rFonts w:hint="cs"/>
          <w:rtl/>
        </w:rPr>
        <w:t xml:space="preserve">: </w:t>
      </w:r>
      <w:r w:rsidRPr="00C70E76">
        <w:rPr>
          <w:rFonts w:hint="cs"/>
          <w:rtl/>
        </w:rPr>
        <w:t>حدثنا الحسن بن علي بن عفان قال</w:t>
      </w:r>
      <w:r>
        <w:rPr>
          <w:rFonts w:hint="cs"/>
          <w:rtl/>
        </w:rPr>
        <w:t xml:space="preserve">: </w:t>
      </w:r>
      <w:r w:rsidRPr="00C70E76">
        <w:rPr>
          <w:rFonts w:hint="cs"/>
          <w:rtl/>
        </w:rPr>
        <w:t>حدثنا الحسن</w:t>
      </w:r>
      <w:r w:rsidR="00E52117">
        <w:rPr>
          <w:rFonts w:hint="cs"/>
          <w:rtl/>
        </w:rPr>
        <w:t xml:space="preserve"> - </w:t>
      </w:r>
      <w:r w:rsidRPr="00C70E76">
        <w:rPr>
          <w:rFonts w:hint="cs"/>
          <w:rtl/>
        </w:rPr>
        <w:t>يعني ابن عطية قال</w:t>
      </w:r>
      <w:r>
        <w:rPr>
          <w:rFonts w:hint="cs"/>
          <w:rtl/>
        </w:rPr>
        <w:t xml:space="preserve">: </w:t>
      </w:r>
      <w:r w:rsidRPr="00C70E76">
        <w:rPr>
          <w:rFonts w:hint="cs"/>
          <w:rtl/>
        </w:rPr>
        <w:t>حدثنا سعاد</w:t>
      </w:r>
      <w:r>
        <w:rPr>
          <w:rFonts w:hint="cs"/>
          <w:rtl/>
        </w:rPr>
        <w:t xml:space="preserve">، </w:t>
      </w:r>
      <w:r w:rsidRPr="00C70E76">
        <w:rPr>
          <w:rFonts w:hint="cs"/>
          <w:rtl/>
        </w:rPr>
        <w:t>عن عبد الله بن عطاء</w:t>
      </w:r>
      <w:r>
        <w:rPr>
          <w:rFonts w:hint="cs"/>
          <w:rtl/>
        </w:rPr>
        <w:t xml:space="preserve">، </w:t>
      </w:r>
      <w:r w:rsidRPr="00C70E76">
        <w:rPr>
          <w:rFonts w:hint="cs"/>
          <w:rtl/>
        </w:rPr>
        <w:t>عن عبدالله بن بريدة</w:t>
      </w:r>
      <w:r>
        <w:rPr>
          <w:rFonts w:hint="cs"/>
          <w:rtl/>
        </w:rPr>
        <w:t xml:space="preserve">، </w:t>
      </w:r>
      <w:r w:rsidRPr="00C70E76">
        <w:rPr>
          <w:rFonts w:hint="cs"/>
          <w:rtl/>
        </w:rPr>
        <w:t>عن أبيه</w:t>
      </w:r>
      <w:r>
        <w:rPr>
          <w:rFonts w:hint="cs"/>
          <w:rtl/>
        </w:rPr>
        <w:t xml:space="preserve">، </w:t>
      </w:r>
      <w:r w:rsidRPr="00C70E76">
        <w:rPr>
          <w:rFonts w:hint="cs"/>
          <w:rtl/>
        </w:rPr>
        <w:t>قال</w:t>
      </w:r>
      <w:r>
        <w:rPr>
          <w:rFonts w:hint="cs"/>
          <w:rtl/>
        </w:rPr>
        <w:t xml:space="preserve">: </w:t>
      </w:r>
      <w:r w:rsidRPr="00C70E76">
        <w:rPr>
          <w:rFonts w:hint="cs"/>
          <w:rtl/>
        </w:rPr>
        <w:t xml:space="preserve">بعث رسول الله </w:t>
      </w:r>
      <w:r w:rsidR="003F5631" w:rsidRPr="003F5631">
        <w:rPr>
          <w:rStyle w:val="libAlaemChar"/>
          <w:rFonts w:hint="cs"/>
          <w:rtl/>
        </w:rPr>
        <w:t>صلى‌الله‌عليه‌وآله</w:t>
      </w:r>
      <w:r w:rsidRPr="00C70E76">
        <w:rPr>
          <w:rFonts w:hint="cs"/>
          <w:rtl/>
        </w:rPr>
        <w:t xml:space="preserve"> علي بن أبي طالب </w:t>
      </w:r>
      <w:r w:rsidR="003F5631" w:rsidRPr="003F5631">
        <w:rPr>
          <w:rStyle w:val="libAlaemChar"/>
          <w:rFonts w:hint="cs"/>
          <w:rtl/>
        </w:rPr>
        <w:t>عليه‌السلام</w:t>
      </w:r>
      <w:r w:rsidRPr="00C70E76">
        <w:rPr>
          <w:rFonts w:hint="cs"/>
          <w:rtl/>
        </w:rPr>
        <w:t xml:space="preserve"> وخالد بن الوليد كل واحد منهما وحده</w:t>
      </w:r>
      <w:r>
        <w:rPr>
          <w:rFonts w:hint="cs"/>
          <w:rtl/>
        </w:rPr>
        <w:t xml:space="preserve">، </w:t>
      </w:r>
      <w:r w:rsidRPr="00C70E76">
        <w:rPr>
          <w:rFonts w:hint="cs"/>
          <w:rtl/>
        </w:rPr>
        <w:t>وجمعهما فقال</w:t>
      </w:r>
      <w:r>
        <w:rPr>
          <w:rFonts w:hint="cs"/>
          <w:rtl/>
        </w:rPr>
        <w:t xml:space="preserve">: </w:t>
      </w:r>
      <w:r w:rsidRPr="00C70E76">
        <w:rPr>
          <w:rFonts w:hint="cs"/>
          <w:rtl/>
        </w:rPr>
        <w:t>إذا اجتمعتما فعليكم علي.</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فأخذنا يميناً أو يساراً.</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وأخذ علي فأبعد</w:t>
      </w:r>
      <w:r>
        <w:rPr>
          <w:rFonts w:hint="cs"/>
          <w:rtl/>
        </w:rPr>
        <w:t xml:space="preserve">، </w:t>
      </w:r>
      <w:r w:rsidRPr="00C70E76">
        <w:rPr>
          <w:rFonts w:hint="cs"/>
          <w:rtl/>
        </w:rPr>
        <w:t>فأصاب سبياً فأخذ جارية من الخمس.</w:t>
      </w:r>
    </w:p>
    <w:p w:rsidR="003550AC" w:rsidRDefault="003550AC" w:rsidP="00A26ACF">
      <w:pPr>
        <w:pStyle w:val="libNormal"/>
        <w:rPr>
          <w:rtl/>
        </w:rPr>
      </w:pPr>
      <w:r w:rsidRPr="00C70E76">
        <w:rPr>
          <w:rFonts w:hint="cs"/>
          <w:rtl/>
        </w:rPr>
        <w:t>قال بريدة</w:t>
      </w:r>
      <w:r>
        <w:rPr>
          <w:rFonts w:hint="cs"/>
          <w:rtl/>
        </w:rPr>
        <w:t xml:space="preserve">: </w:t>
      </w:r>
      <w:r w:rsidRPr="00C70E76">
        <w:rPr>
          <w:rFonts w:hint="cs"/>
          <w:rtl/>
        </w:rPr>
        <w:t>وكنت أشد الناس بغضاً لعلي وقد علم ذلك خالد بن الوليد</w:t>
      </w:r>
      <w:r>
        <w:rPr>
          <w:rFonts w:hint="cs"/>
          <w:rtl/>
        </w:rPr>
        <w:t xml:space="preserve">، </w:t>
      </w:r>
      <w:r w:rsidRPr="00C70E76">
        <w:rPr>
          <w:rFonts w:hint="cs"/>
          <w:rtl/>
        </w:rPr>
        <w:t>فأتى رجل خالداً فأخبره أنه أخذ جارية من الخمس فقال</w:t>
      </w:r>
      <w:r>
        <w:rPr>
          <w:rFonts w:hint="cs"/>
          <w:rtl/>
        </w:rPr>
        <w:t xml:space="preserve">: </w:t>
      </w:r>
      <w:r w:rsidRPr="00C70E76">
        <w:rPr>
          <w:rFonts w:hint="cs"/>
          <w:rtl/>
        </w:rPr>
        <w:t>ما هذا</w:t>
      </w:r>
      <w:r>
        <w:rPr>
          <w:rFonts w:hint="cs"/>
          <w:rtl/>
        </w:rPr>
        <w:t xml:space="preserve">؟ </w:t>
      </w:r>
      <w:r w:rsidRPr="00C70E76">
        <w:rPr>
          <w:rFonts w:hint="cs"/>
          <w:rtl/>
        </w:rPr>
        <w:t>ثم جاء آخر</w:t>
      </w:r>
      <w:r>
        <w:rPr>
          <w:rFonts w:hint="cs"/>
          <w:rtl/>
        </w:rPr>
        <w:t xml:space="preserve">، </w:t>
      </w:r>
      <w:r w:rsidRPr="00C70E76">
        <w:rPr>
          <w:rFonts w:hint="cs"/>
          <w:rtl/>
        </w:rPr>
        <w:t>ثم أتى آخر</w:t>
      </w:r>
      <w:r>
        <w:rPr>
          <w:rFonts w:hint="cs"/>
          <w:rtl/>
        </w:rPr>
        <w:t xml:space="preserve">، </w:t>
      </w:r>
      <w:r w:rsidRPr="00C70E76">
        <w:rPr>
          <w:rFonts w:hint="cs"/>
          <w:rtl/>
        </w:rPr>
        <w:t>ثم تتابعت الأخبار على ذلك</w:t>
      </w:r>
      <w:r>
        <w:rPr>
          <w:rFonts w:hint="cs"/>
          <w:rtl/>
        </w:rPr>
        <w:t xml:space="preserve">، </w:t>
      </w:r>
      <w:r w:rsidRPr="00C70E76">
        <w:rPr>
          <w:rFonts w:hint="cs"/>
          <w:rtl/>
        </w:rPr>
        <w:t>فدعاني خالد فقال</w:t>
      </w:r>
      <w:r>
        <w:rPr>
          <w:rFonts w:hint="cs"/>
          <w:rtl/>
        </w:rPr>
        <w:t xml:space="preserve">: </w:t>
      </w:r>
      <w:r w:rsidRPr="00C70E76">
        <w:rPr>
          <w:rFonts w:hint="cs"/>
          <w:rtl/>
        </w:rPr>
        <w:t>يا بريدة</w:t>
      </w:r>
      <w:r>
        <w:rPr>
          <w:rFonts w:hint="cs"/>
          <w:rtl/>
        </w:rPr>
        <w:t xml:space="preserve">، </w:t>
      </w:r>
      <w:r w:rsidRPr="00C70E76">
        <w:rPr>
          <w:rFonts w:hint="cs"/>
          <w:rtl/>
        </w:rPr>
        <w:t>قد عرفت الذي صنع</w:t>
      </w:r>
      <w:r>
        <w:rPr>
          <w:rFonts w:hint="cs"/>
          <w:rtl/>
        </w:rPr>
        <w:t xml:space="preserve">، </w:t>
      </w:r>
      <w:r w:rsidRPr="00C70E76">
        <w:rPr>
          <w:rFonts w:hint="cs"/>
          <w:rtl/>
        </w:rPr>
        <w:t>فانطلق بكتابي هذا الى رسول الله فأخبره</w:t>
      </w:r>
      <w:r>
        <w:rPr>
          <w:rFonts w:hint="cs"/>
          <w:rtl/>
        </w:rPr>
        <w:t xml:space="preserve">، </w:t>
      </w:r>
      <w:r w:rsidRPr="00C70E76">
        <w:rPr>
          <w:rFonts w:hint="cs"/>
          <w:rtl/>
        </w:rPr>
        <w:t>وكتب اليه.</w:t>
      </w:r>
    </w:p>
    <w:p w:rsidR="003550AC" w:rsidRPr="00C70E76" w:rsidRDefault="003550AC" w:rsidP="00A26ACF">
      <w:pPr>
        <w:pStyle w:val="libNormal"/>
        <w:rPr>
          <w:rtl/>
        </w:rPr>
      </w:pPr>
      <w:r w:rsidRPr="00C70E76">
        <w:rPr>
          <w:rFonts w:hint="cs"/>
          <w:rtl/>
        </w:rPr>
        <w:t>فانطلقت بكتابه حتى دخلت على رسول الله وأخذ الكتاب فأمسكه بشماله</w:t>
      </w:r>
      <w:r>
        <w:rPr>
          <w:rFonts w:hint="cs"/>
          <w:rtl/>
        </w:rPr>
        <w:t xml:space="preserve">، </w:t>
      </w:r>
      <w:r w:rsidRPr="00C70E76">
        <w:rPr>
          <w:rFonts w:hint="cs"/>
          <w:rtl/>
        </w:rPr>
        <w:t>وكان كما قال الله لا يكتب ولا يقرأ</w:t>
      </w:r>
      <w:r>
        <w:rPr>
          <w:rFonts w:hint="cs"/>
          <w:rtl/>
        </w:rPr>
        <w:t xml:space="preserve">، </w:t>
      </w:r>
      <w:r w:rsidRPr="00C70E76">
        <w:rPr>
          <w:rFonts w:hint="cs"/>
          <w:rtl/>
        </w:rPr>
        <w:t>وكنت رجلاً إذا تكلمت طأطأت رأسي حتى أفرغ من حاجتي</w:t>
      </w:r>
      <w:r>
        <w:rPr>
          <w:rFonts w:hint="cs"/>
          <w:rtl/>
        </w:rPr>
        <w:t xml:space="preserve">، </w:t>
      </w:r>
      <w:r w:rsidRPr="00C70E76">
        <w:rPr>
          <w:rFonts w:hint="cs"/>
          <w:rtl/>
        </w:rPr>
        <w:t>فطأطأت وتكلمت</w:t>
      </w:r>
      <w:r>
        <w:rPr>
          <w:rFonts w:hint="cs"/>
          <w:rtl/>
        </w:rPr>
        <w:t xml:space="preserve">، </w:t>
      </w:r>
      <w:r w:rsidRPr="00C70E76">
        <w:rPr>
          <w:rFonts w:hint="cs"/>
          <w:rtl/>
        </w:rPr>
        <w:t>فوقعت في علي حتى فرغت</w:t>
      </w:r>
      <w:r>
        <w:rPr>
          <w:rFonts w:hint="cs"/>
          <w:rtl/>
        </w:rPr>
        <w:t xml:space="preserve">، </w:t>
      </w:r>
      <w:r w:rsidRPr="00C70E76">
        <w:rPr>
          <w:rFonts w:hint="cs"/>
          <w:rtl/>
        </w:rPr>
        <w:t>ثم رفعت رأسي</w:t>
      </w:r>
    </w:p>
    <w:p w:rsidR="003550AC" w:rsidRDefault="003550AC" w:rsidP="003550AC">
      <w:pPr>
        <w:pStyle w:val="libNormal"/>
      </w:pPr>
      <w:r>
        <w:rPr>
          <w:rFonts w:hint="cs"/>
          <w:rtl/>
        </w:rPr>
        <w:br w:type="page"/>
      </w:r>
    </w:p>
    <w:p w:rsidR="003550AC" w:rsidRDefault="003550AC" w:rsidP="002236F8">
      <w:pPr>
        <w:pStyle w:val="libNormal0"/>
        <w:rPr>
          <w:rtl/>
        </w:rPr>
      </w:pPr>
      <w:r w:rsidRPr="00C70E76">
        <w:rPr>
          <w:rFonts w:hint="cs"/>
          <w:rtl/>
        </w:rPr>
        <w:lastRenderedPageBreak/>
        <w:t>فرأيت رسول الله قد غضب غضباً شديداً لم أره غضب مثله قط إلا يوم قريظة والنضير</w:t>
      </w:r>
      <w:r>
        <w:rPr>
          <w:rFonts w:hint="cs"/>
          <w:rtl/>
        </w:rPr>
        <w:t xml:space="preserve">، </w:t>
      </w:r>
      <w:r w:rsidRPr="00C70E76">
        <w:rPr>
          <w:rFonts w:hint="cs"/>
          <w:rtl/>
        </w:rPr>
        <w:t>فنظر إليّ فقال</w:t>
      </w:r>
      <w:r>
        <w:rPr>
          <w:rFonts w:hint="cs"/>
          <w:rtl/>
        </w:rPr>
        <w:t xml:space="preserve">: </w:t>
      </w:r>
    </w:p>
    <w:p w:rsidR="003550AC" w:rsidRDefault="003550AC" w:rsidP="00A26ACF">
      <w:pPr>
        <w:pStyle w:val="libNormal"/>
        <w:rPr>
          <w:rtl/>
        </w:rPr>
      </w:pPr>
      <w:r w:rsidRPr="00C70E76">
        <w:rPr>
          <w:rFonts w:hint="cs"/>
          <w:rtl/>
        </w:rPr>
        <w:t>يا بريدة إن علياً وليكم بعدي</w:t>
      </w:r>
      <w:r>
        <w:rPr>
          <w:rFonts w:hint="cs"/>
          <w:rtl/>
        </w:rPr>
        <w:t xml:space="preserve">، </w:t>
      </w:r>
      <w:r w:rsidRPr="00C70E76">
        <w:rPr>
          <w:rFonts w:hint="cs"/>
          <w:rtl/>
        </w:rPr>
        <w:t>فأحب علياً فإنما يفعل ما يؤمر.</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فقمت وما أحد من الناس أحب إليّ منه.</w:t>
      </w:r>
    </w:p>
    <w:p w:rsidR="003550AC" w:rsidRDefault="003550AC" w:rsidP="00A26ACF">
      <w:pPr>
        <w:pStyle w:val="libNormal"/>
        <w:rPr>
          <w:rtl/>
        </w:rPr>
      </w:pPr>
      <w:r w:rsidRPr="00C70E76">
        <w:rPr>
          <w:rFonts w:hint="cs"/>
          <w:rtl/>
        </w:rPr>
        <w:t>وقال عبد الله بن عطاء</w:t>
      </w:r>
      <w:r>
        <w:rPr>
          <w:rFonts w:hint="cs"/>
          <w:rtl/>
        </w:rPr>
        <w:t xml:space="preserve">: </w:t>
      </w:r>
      <w:r w:rsidRPr="00C70E76">
        <w:rPr>
          <w:rFonts w:hint="cs"/>
          <w:rtl/>
        </w:rPr>
        <w:t>حدثت بذلك أبا حرب بن سويد بن غفلة</w:t>
      </w:r>
      <w:r>
        <w:rPr>
          <w:rFonts w:hint="cs"/>
          <w:rtl/>
        </w:rPr>
        <w:t xml:space="preserve">، </w:t>
      </w:r>
      <w:r w:rsidRPr="00C70E76">
        <w:rPr>
          <w:rFonts w:hint="cs"/>
          <w:rtl/>
        </w:rPr>
        <w:t>فقال</w:t>
      </w:r>
      <w:r>
        <w:rPr>
          <w:rFonts w:hint="cs"/>
          <w:rtl/>
        </w:rPr>
        <w:t xml:space="preserve">: </w:t>
      </w:r>
      <w:r w:rsidRPr="00C70E76">
        <w:rPr>
          <w:rFonts w:hint="cs"/>
          <w:rtl/>
        </w:rPr>
        <w:t>كتمك عبد الله بن بريدة بعض الحديث أن رسول الله قال له</w:t>
      </w:r>
      <w:r>
        <w:rPr>
          <w:rFonts w:hint="cs"/>
          <w:rtl/>
        </w:rPr>
        <w:t xml:space="preserve">: </w:t>
      </w:r>
      <w:r w:rsidRPr="00C70E76">
        <w:rPr>
          <w:rFonts w:hint="cs"/>
          <w:rtl/>
        </w:rPr>
        <w:t>أنافقت بعدي يا بريدة</w:t>
      </w:r>
      <w:r>
        <w:rPr>
          <w:rFonts w:hint="cs"/>
          <w:rtl/>
        </w:rPr>
        <w:t xml:space="preserve">؟ !! </w:t>
      </w:r>
    </w:p>
    <w:p w:rsidR="003550AC" w:rsidRDefault="003550AC" w:rsidP="00AE6309">
      <w:pPr>
        <w:pStyle w:val="libBold2"/>
        <w:rPr>
          <w:rtl/>
        </w:rPr>
      </w:pPr>
      <w:r w:rsidRPr="00734C1A">
        <w:rPr>
          <w:rFonts w:hint="cs"/>
          <w:rtl/>
        </w:rPr>
        <w:t>وقال السيد شرف الدين في المراجعات</w:t>
      </w:r>
      <w:r w:rsidR="003708E0">
        <w:rPr>
          <w:rFonts w:hint="cs"/>
          <w:rtl/>
        </w:rPr>
        <w:t>/</w:t>
      </w:r>
      <w:r w:rsidRPr="00734C1A">
        <w:rPr>
          <w:rFonts w:hint="cs"/>
          <w:rtl/>
        </w:rPr>
        <w:t xml:space="preserve">221: </w:t>
      </w:r>
    </w:p>
    <w:p w:rsidR="003550AC" w:rsidRDefault="003550AC" w:rsidP="00A26ACF">
      <w:pPr>
        <w:pStyle w:val="libNormal"/>
        <w:rPr>
          <w:rtl/>
        </w:rPr>
      </w:pPr>
      <w:r w:rsidRPr="00C70E76">
        <w:rPr>
          <w:rFonts w:hint="cs"/>
          <w:rtl/>
        </w:rPr>
        <w:t>وكذلك حديث بريدة ولفظه في ص 356 من الجزء الخامس من مسند أحمد قال</w:t>
      </w:r>
      <w:r>
        <w:rPr>
          <w:rFonts w:hint="cs"/>
          <w:rtl/>
        </w:rPr>
        <w:t xml:space="preserve">: </w:t>
      </w:r>
      <w:r w:rsidRPr="00C70E76">
        <w:rPr>
          <w:rFonts w:hint="cs"/>
          <w:rtl/>
        </w:rPr>
        <w:t>بعث رسول الله بعثين الى اليمن... الخ.</w:t>
      </w:r>
    </w:p>
    <w:p w:rsidR="003550AC" w:rsidRDefault="003550AC" w:rsidP="00A26ACF">
      <w:pPr>
        <w:pStyle w:val="libNormal"/>
        <w:rPr>
          <w:rtl/>
        </w:rPr>
      </w:pPr>
      <w:r w:rsidRPr="00C70E76">
        <w:rPr>
          <w:rFonts w:hint="cs"/>
          <w:rtl/>
        </w:rPr>
        <w:t>ولفظه عند النسائي في</w:t>
      </w:r>
      <w:r w:rsidR="003708E0">
        <w:rPr>
          <w:rFonts w:hint="cs"/>
          <w:rtl/>
        </w:rPr>
        <w:t>/</w:t>
      </w:r>
      <w:r w:rsidRPr="00C70E76">
        <w:rPr>
          <w:rFonts w:hint="cs"/>
          <w:rtl/>
        </w:rPr>
        <w:t>17 من خصائصه العلوية</w:t>
      </w:r>
      <w:r>
        <w:rPr>
          <w:rFonts w:hint="cs"/>
          <w:rtl/>
        </w:rPr>
        <w:t xml:space="preserve">: </w:t>
      </w:r>
      <w:r w:rsidRPr="00C70E76">
        <w:rPr>
          <w:rFonts w:hint="cs"/>
          <w:rtl/>
        </w:rPr>
        <w:t>لا تبغضن يا بريدة علياً</w:t>
      </w:r>
      <w:r>
        <w:rPr>
          <w:rFonts w:hint="cs"/>
          <w:rtl/>
        </w:rPr>
        <w:t xml:space="preserve">، </w:t>
      </w:r>
      <w:r w:rsidRPr="00C70E76">
        <w:rPr>
          <w:rFonts w:hint="cs"/>
          <w:rtl/>
        </w:rPr>
        <w:t>فإن علياً مني وأنا منه</w:t>
      </w:r>
      <w:r>
        <w:rPr>
          <w:rFonts w:hint="cs"/>
          <w:rtl/>
        </w:rPr>
        <w:t xml:space="preserve">، </w:t>
      </w:r>
      <w:r w:rsidRPr="00C70E76">
        <w:rPr>
          <w:rFonts w:hint="cs"/>
          <w:rtl/>
        </w:rPr>
        <w:t>وهو وليكم بعدي.</w:t>
      </w:r>
    </w:p>
    <w:p w:rsidR="003550AC" w:rsidRDefault="003550AC" w:rsidP="00A26ACF">
      <w:pPr>
        <w:pStyle w:val="libNormal"/>
        <w:rPr>
          <w:rtl/>
        </w:rPr>
      </w:pPr>
      <w:r w:rsidRPr="00C70E76">
        <w:rPr>
          <w:rFonts w:hint="cs"/>
          <w:rtl/>
        </w:rPr>
        <w:t>ولفظه عند ابن جرير</w:t>
      </w:r>
      <w:r>
        <w:rPr>
          <w:rFonts w:hint="cs"/>
          <w:rtl/>
        </w:rPr>
        <w:t xml:space="preserve">: </w:t>
      </w:r>
      <w:r w:rsidRPr="00C70E76">
        <w:rPr>
          <w:rFonts w:hint="cs"/>
          <w:rtl/>
        </w:rPr>
        <w:t>قال بريدة</w:t>
      </w:r>
      <w:r>
        <w:rPr>
          <w:rFonts w:hint="cs"/>
          <w:rtl/>
        </w:rPr>
        <w:t xml:space="preserve">: </w:t>
      </w:r>
      <w:r w:rsidRPr="00C70E76">
        <w:rPr>
          <w:rFonts w:hint="cs"/>
          <w:rtl/>
        </w:rPr>
        <w:t>وإذا النبي قد أحمر وجهه</w:t>
      </w:r>
      <w:r>
        <w:rPr>
          <w:rFonts w:hint="cs"/>
          <w:rtl/>
        </w:rPr>
        <w:t xml:space="preserve">، </w:t>
      </w:r>
      <w:r w:rsidRPr="00C70E76">
        <w:rPr>
          <w:rFonts w:hint="cs"/>
          <w:rtl/>
        </w:rPr>
        <w:t>فقال</w:t>
      </w:r>
      <w:r>
        <w:rPr>
          <w:rFonts w:hint="cs"/>
          <w:rtl/>
        </w:rPr>
        <w:t xml:space="preserve">: </w:t>
      </w:r>
      <w:r w:rsidRPr="00C70E76">
        <w:rPr>
          <w:rFonts w:hint="cs"/>
          <w:rtl/>
        </w:rPr>
        <w:t>من كنت وليه فإن علياً وليه</w:t>
      </w:r>
      <w:r>
        <w:rPr>
          <w:rFonts w:hint="cs"/>
          <w:rtl/>
        </w:rPr>
        <w:t xml:space="preserve">، </w:t>
      </w:r>
      <w:r w:rsidRPr="00C70E76">
        <w:rPr>
          <w:rFonts w:hint="cs"/>
          <w:rtl/>
        </w:rPr>
        <w:t>قال</w:t>
      </w:r>
      <w:r>
        <w:rPr>
          <w:rFonts w:hint="cs"/>
          <w:rtl/>
        </w:rPr>
        <w:t xml:space="preserve">: </w:t>
      </w:r>
      <w:r w:rsidRPr="00C70E76">
        <w:rPr>
          <w:rFonts w:hint="cs"/>
          <w:rtl/>
        </w:rPr>
        <w:t>فذهب الذي في نفسي عليه</w:t>
      </w:r>
      <w:r>
        <w:rPr>
          <w:rFonts w:hint="cs"/>
          <w:rtl/>
        </w:rPr>
        <w:t xml:space="preserve">، </w:t>
      </w:r>
      <w:r w:rsidRPr="00C70E76">
        <w:rPr>
          <w:rFonts w:hint="cs"/>
          <w:rtl/>
        </w:rPr>
        <w:t>فقلت لا أذكره بسوء.</w:t>
      </w:r>
    </w:p>
    <w:p w:rsidR="003550AC" w:rsidRDefault="003550AC" w:rsidP="00A26ACF">
      <w:pPr>
        <w:pStyle w:val="libNormal"/>
        <w:rPr>
          <w:rtl/>
        </w:rPr>
      </w:pPr>
      <w:r w:rsidRPr="00C70E76">
        <w:rPr>
          <w:rFonts w:hint="cs"/>
          <w:rtl/>
        </w:rPr>
        <w:t>والطبراني قد أخرج هذا الحديث على وجه التفصيل</w:t>
      </w:r>
      <w:r>
        <w:rPr>
          <w:rFonts w:hint="cs"/>
          <w:rtl/>
        </w:rPr>
        <w:t xml:space="preserve">، </w:t>
      </w:r>
      <w:r w:rsidRPr="00C70E76">
        <w:rPr>
          <w:rFonts w:hint="cs"/>
          <w:rtl/>
        </w:rPr>
        <w:t>وقد جاء فيما رواه</w:t>
      </w:r>
      <w:r>
        <w:rPr>
          <w:rFonts w:hint="cs"/>
          <w:rtl/>
        </w:rPr>
        <w:t xml:space="preserve">: </w:t>
      </w:r>
      <w:r w:rsidRPr="00C70E76">
        <w:rPr>
          <w:rFonts w:hint="cs"/>
          <w:rtl/>
        </w:rPr>
        <w:t>أن بريدة لما قدم من اليمن</w:t>
      </w:r>
      <w:r>
        <w:rPr>
          <w:rFonts w:hint="cs"/>
          <w:rtl/>
        </w:rPr>
        <w:t xml:space="preserve">، </w:t>
      </w:r>
      <w:r w:rsidRPr="00C70E76">
        <w:rPr>
          <w:rFonts w:hint="cs"/>
          <w:rtl/>
        </w:rPr>
        <w:t>ودخل المسجد</w:t>
      </w:r>
      <w:r>
        <w:rPr>
          <w:rFonts w:hint="cs"/>
          <w:rtl/>
        </w:rPr>
        <w:t xml:space="preserve">، </w:t>
      </w:r>
      <w:r w:rsidRPr="00C70E76">
        <w:rPr>
          <w:rFonts w:hint="cs"/>
          <w:rtl/>
        </w:rPr>
        <w:t xml:space="preserve">وجد جماعة على باب حجرة النبي </w:t>
      </w:r>
      <w:r w:rsidR="003F5631" w:rsidRPr="003F5631">
        <w:rPr>
          <w:rStyle w:val="libAlaemChar"/>
          <w:rFonts w:hint="cs"/>
          <w:rtl/>
        </w:rPr>
        <w:t>صلى‌الله‌عليه‌وآله</w:t>
      </w:r>
      <w:r>
        <w:rPr>
          <w:rFonts w:hint="cs"/>
          <w:rtl/>
        </w:rPr>
        <w:t xml:space="preserve">، </w:t>
      </w:r>
      <w:r w:rsidRPr="00C70E76">
        <w:rPr>
          <w:rFonts w:hint="cs"/>
          <w:rtl/>
        </w:rPr>
        <w:t>فقاموا اليه يسلمون عليه ويسألونه فقالوا</w:t>
      </w:r>
      <w:r>
        <w:rPr>
          <w:rFonts w:hint="cs"/>
          <w:rtl/>
        </w:rPr>
        <w:t xml:space="preserve">: </w:t>
      </w:r>
      <w:r w:rsidRPr="00C70E76">
        <w:rPr>
          <w:rFonts w:hint="cs"/>
          <w:rtl/>
        </w:rPr>
        <w:t>ما وراءك</w:t>
      </w:r>
      <w:r>
        <w:rPr>
          <w:rFonts w:hint="cs"/>
          <w:rtl/>
        </w:rPr>
        <w:t xml:space="preserve">؟ </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خير فتح الله على المسلمين.</w:t>
      </w:r>
    </w:p>
    <w:p w:rsidR="003550AC" w:rsidRDefault="003550AC" w:rsidP="00A26ACF">
      <w:pPr>
        <w:pStyle w:val="libNormal"/>
        <w:rPr>
          <w:rtl/>
        </w:rPr>
      </w:pPr>
      <w:r w:rsidRPr="00C70E76">
        <w:rPr>
          <w:rFonts w:hint="cs"/>
          <w:rtl/>
        </w:rPr>
        <w:t>قالوا</w:t>
      </w:r>
      <w:r>
        <w:rPr>
          <w:rFonts w:hint="cs"/>
          <w:rtl/>
        </w:rPr>
        <w:t xml:space="preserve">: </w:t>
      </w:r>
      <w:r w:rsidRPr="00C70E76">
        <w:rPr>
          <w:rFonts w:hint="cs"/>
          <w:rtl/>
        </w:rPr>
        <w:t>ما أقدمك</w:t>
      </w:r>
      <w:r>
        <w:rPr>
          <w:rFonts w:hint="cs"/>
          <w:rtl/>
        </w:rPr>
        <w:t xml:space="preserve">؟ </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جارية أخذها علي من الخمس</w:t>
      </w:r>
      <w:r>
        <w:rPr>
          <w:rFonts w:hint="cs"/>
          <w:rtl/>
        </w:rPr>
        <w:t xml:space="preserve">، </w:t>
      </w:r>
      <w:r w:rsidRPr="00C70E76">
        <w:rPr>
          <w:rFonts w:hint="cs"/>
          <w:rtl/>
        </w:rPr>
        <w:t>فجئت لأخبر النبي بذلك.</w:t>
      </w:r>
    </w:p>
    <w:p w:rsidR="003550AC" w:rsidRDefault="003550AC" w:rsidP="00A26ACF">
      <w:pPr>
        <w:pStyle w:val="libNormal"/>
        <w:rPr>
          <w:rtl/>
        </w:rPr>
      </w:pPr>
      <w:r w:rsidRPr="00C70E76">
        <w:rPr>
          <w:rFonts w:hint="cs"/>
          <w:rtl/>
        </w:rPr>
        <w:t>فقالوا</w:t>
      </w:r>
      <w:r>
        <w:rPr>
          <w:rFonts w:hint="cs"/>
          <w:rtl/>
        </w:rPr>
        <w:t xml:space="preserve">: </w:t>
      </w:r>
      <w:r w:rsidRPr="00C70E76">
        <w:rPr>
          <w:rFonts w:hint="cs"/>
          <w:rtl/>
        </w:rPr>
        <w:t>أخبره أخبره</w:t>
      </w:r>
      <w:r>
        <w:rPr>
          <w:rFonts w:hint="cs"/>
          <w:rtl/>
        </w:rPr>
        <w:t xml:space="preserve">، </w:t>
      </w:r>
      <w:r w:rsidRPr="00C70E76">
        <w:rPr>
          <w:rFonts w:hint="cs"/>
          <w:rtl/>
        </w:rPr>
        <w:t>يسقط علياً من عينه</w:t>
      </w:r>
      <w:r>
        <w:rPr>
          <w:rFonts w:hint="cs"/>
          <w:rtl/>
        </w:rPr>
        <w:t xml:space="preserve">، </w:t>
      </w:r>
      <w:r w:rsidRPr="00C70E76">
        <w:rPr>
          <w:rFonts w:hint="cs"/>
          <w:rtl/>
        </w:rPr>
        <w:t xml:space="preserve">ورسول الله </w:t>
      </w:r>
      <w:r w:rsidR="003F5631" w:rsidRPr="003F5631">
        <w:rPr>
          <w:rStyle w:val="libAlaemChar"/>
          <w:rFonts w:hint="cs"/>
          <w:rtl/>
        </w:rPr>
        <w:t>صلى‌الله‌عليه‌وآله</w:t>
      </w:r>
      <w:r>
        <w:rPr>
          <w:rFonts w:hint="cs"/>
          <w:rtl/>
        </w:rPr>
        <w:t xml:space="preserve">، </w:t>
      </w:r>
      <w:r w:rsidRPr="00C70E76">
        <w:rPr>
          <w:rFonts w:hint="cs"/>
          <w:rtl/>
        </w:rPr>
        <w:t>يسمع كلامهم من وراء الباب</w:t>
      </w:r>
      <w:r>
        <w:rPr>
          <w:rFonts w:hint="cs"/>
          <w:rtl/>
        </w:rPr>
        <w:t xml:space="preserve">، </w:t>
      </w:r>
      <w:r w:rsidRPr="00C70E76">
        <w:rPr>
          <w:rFonts w:hint="cs"/>
          <w:rtl/>
        </w:rPr>
        <w:t>فخرج مغضباً فقال</w:t>
      </w:r>
      <w:r>
        <w:rPr>
          <w:rFonts w:hint="cs"/>
          <w:rtl/>
        </w:rPr>
        <w:t xml:space="preserve">: </w:t>
      </w:r>
    </w:p>
    <w:p w:rsidR="003550AC" w:rsidRPr="00C70E76" w:rsidRDefault="003550AC" w:rsidP="00A26ACF">
      <w:pPr>
        <w:pStyle w:val="libNormal"/>
        <w:rPr>
          <w:rtl/>
        </w:rPr>
      </w:pPr>
      <w:r w:rsidRPr="00C70E76">
        <w:rPr>
          <w:rFonts w:hint="cs"/>
          <w:rtl/>
        </w:rPr>
        <w:t>ما بال أقوام ينتقصون علياً</w:t>
      </w:r>
      <w:r>
        <w:rPr>
          <w:rFonts w:hint="cs"/>
          <w:rtl/>
        </w:rPr>
        <w:t xml:space="preserve">؟ </w:t>
      </w:r>
      <w:r w:rsidRPr="00C70E76">
        <w:rPr>
          <w:rFonts w:hint="cs"/>
          <w:rtl/>
        </w:rPr>
        <w:t>من أبغض علياً فقد أبغضني</w:t>
      </w:r>
      <w:r>
        <w:rPr>
          <w:rFonts w:hint="cs"/>
          <w:rtl/>
        </w:rPr>
        <w:t xml:space="preserve">، </w:t>
      </w:r>
      <w:r w:rsidRPr="00C70E76">
        <w:rPr>
          <w:rFonts w:hint="cs"/>
          <w:rtl/>
        </w:rPr>
        <w:t>ومن فارق علياً فقد فارقني</w:t>
      </w:r>
      <w:r>
        <w:rPr>
          <w:rFonts w:hint="cs"/>
          <w:rtl/>
        </w:rPr>
        <w:t xml:space="preserve">، </w:t>
      </w:r>
      <w:r w:rsidRPr="00C70E76">
        <w:rPr>
          <w:rFonts w:hint="cs"/>
          <w:rtl/>
        </w:rPr>
        <w:t>إن علياً مني وأنا منه</w:t>
      </w:r>
      <w:r>
        <w:rPr>
          <w:rFonts w:hint="cs"/>
          <w:rtl/>
        </w:rPr>
        <w:t xml:space="preserve">، </w:t>
      </w:r>
      <w:r w:rsidRPr="00C70E76">
        <w:rPr>
          <w:rFonts w:hint="cs"/>
          <w:rtl/>
        </w:rPr>
        <w:t>خلق من طينتي</w:t>
      </w:r>
      <w:r>
        <w:rPr>
          <w:rFonts w:hint="cs"/>
          <w:rtl/>
        </w:rPr>
        <w:t xml:space="preserve">، </w:t>
      </w:r>
      <w:r w:rsidRPr="00C70E76">
        <w:rPr>
          <w:rFonts w:hint="cs"/>
          <w:rtl/>
        </w:rPr>
        <w:t>وأنا خلقت من طينة ابراهيم</w:t>
      </w:r>
      <w:r>
        <w:rPr>
          <w:rFonts w:hint="cs"/>
          <w:rtl/>
        </w:rPr>
        <w:t xml:space="preserve">، </w:t>
      </w:r>
      <w:r w:rsidRPr="00C70E76">
        <w:rPr>
          <w:rFonts w:hint="cs"/>
          <w:rtl/>
        </w:rPr>
        <w:t>وأنا أفضل من ابراهيم. ذرية بعضها من بعض</w:t>
      </w:r>
      <w:r>
        <w:rPr>
          <w:rFonts w:hint="cs"/>
          <w:rtl/>
        </w:rPr>
        <w:t xml:space="preserve">، </w:t>
      </w:r>
      <w:r w:rsidRPr="00C70E76">
        <w:rPr>
          <w:rFonts w:hint="cs"/>
          <w:rtl/>
        </w:rPr>
        <w:t>والله سميع عليم.</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يا بريدة أما علمت أن لعلي أكثر من الجارية التي أخذ. وأنه وليكم بعدي.</w:t>
      </w:r>
    </w:p>
    <w:p w:rsidR="003550AC" w:rsidRDefault="003550AC" w:rsidP="00A26ACF">
      <w:pPr>
        <w:pStyle w:val="libNormal"/>
        <w:rPr>
          <w:rtl/>
        </w:rPr>
      </w:pPr>
      <w:r w:rsidRPr="00C70E76">
        <w:rPr>
          <w:rFonts w:hint="cs"/>
          <w:rtl/>
        </w:rPr>
        <w:t>وهذا الحديث مما لا ريب في صدوره</w:t>
      </w:r>
      <w:r>
        <w:rPr>
          <w:rFonts w:hint="cs"/>
          <w:rtl/>
        </w:rPr>
        <w:t xml:space="preserve">، </w:t>
      </w:r>
      <w:r w:rsidRPr="00C70E76">
        <w:rPr>
          <w:rFonts w:hint="cs"/>
          <w:rtl/>
        </w:rPr>
        <w:t>وطرقه الى بريدة كثيرة</w:t>
      </w:r>
      <w:r>
        <w:rPr>
          <w:rFonts w:hint="cs"/>
          <w:rtl/>
        </w:rPr>
        <w:t xml:space="preserve">، </w:t>
      </w:r>
      <w:r w:rsidRPr="00C70E76">
        <w:rPr>
          <w:rFonts w:hint="cs"/>
          <w:rtl/>
        </w:rPr>
        <w:t>وهي معتبرة بأسرها</w:t>
      </w:r>
      <w:r>
        <w:rPr>
          <w:rFonts w:hint="cs"/>
          <w:rtl/>
        </w:rPr>
        <w:t xml:space="preserve">، </w:t>
      </w:r>
      <w:r w:rsidRPr="00C70E76">
        <w:rPr>
          <w:rFonts w:hint="cs"/>
          <w:rtl/>
        </w:rPr>
        <w:t>ومثله ما أخرجه الحاكم عن ابن عباس</w:t>
      </w:r>
      <w:r>
        <w:rPr>
          <w:rFonts w:hint="cs"/>
          <w:rtl/>
        </w:rPr>
        <w:t xml:space="preserve">، </w:t>
      </w:r>
      <w:r w:rsidRPr="00C70E76">
        <w:rPr>
          <w:rFonts w:hint="cs"/>
          <w:rtl/>
        </w:rPr>
        <w:t>من حديث جليل</w:t>
      </w:r>
      <w:r>
        <w:rPr>
          <w:rFonts w:hint="cs"/>
          <w:rtl/>
        </w:rPr>
        <w:t xml:space="preserve">، </w:t>
      </w:r>
      <w:r w:rsidRPr="00C70E76">
        <w:rPr>
          <w:rFonts w:hint="cs"/>
          <w:rtl/>
        </w:rPr>
        <w:t>ذكر فيه عشر خصائص لعلي فقال</w:t>
      </w:r>
      <w:r>
        <w:rPr>
          <w:rFonts w:hint="cs"/>
          <w:rtl/>
        </w:rPr>
        <w:t xml:space="preserve">: </w:t>
      </w:r>
      <w:r w:rsidRPr="00C70E76">
        <w:rPr>
          <w:rFonts w:hint="cs"/>
          <w:rtl/>
        </w:rPr>
        <w:t xml:space="preserve">وقال له رسول الله </w:t>
      </w:r>
      <w:r w:rsidR="003F5631" w:rsidRPr="003F5631">
        <w:rPr>
          <w:rStyle w:val="libAlaemChar"/>
          <w:rFonts w:hint="cs"/>
          <w:rtl/>
        </w:rPr>
        <w:t>صلى‌الله‌عليه‌وآله</w:t>
      </w:r>
      <w:r>
        <w:rPr>
          <w:rFonts w:hint="cs"/>
          <w:rtl/>
        </w:rPr>
        <w:t xml:space="preserve">: </w:t>
      </w:r>
      <w:r w:rsidRPr="00C70E76">
        <w:rPr>
          <w:rFonts w:hint="cs"/>
          <w:rtl/>
        </w:rPr>
        <w:t>أنت ولي كل مؤمن بعدي.</w:t>
      </w:r>
    </w:p>
    <w:p w:rsidR="003550AC" w:rsidRDefault="003550AC" w:rsidP="00A26ACF">
      <w:pPr>
        <w:pStyle w:val="libNormal"/>
        <w:rPr>
          <w:rtl/>
        </w:rPr>
      </w:pPr>
      <w:r w:rsidRPr="00C70E76">
        <w:rPr>
          <w:rFonts w:hint="cs"/>
          <w:rtl/>
        </w:rPr>
        <w:t>ومثله ما أخرجه ابن السكن</w:t>
      </w:r>
      <w:r>
        <w:rPr>
          <w:rFonts w:hint="cs"/>
          <w:rtl/>
        </w:rPr>
        <w:t xml:space="preserve">، </w:t>
      </w:r>
      <w:r w:rsidRPr="00C70E76">
        <w:rPr>
          <w:rFonts w:hint="cs"/>
          <w:rtl/>
        </w:rPr>
        <w:t>عن وهب بن حمزة قال</w:t>
      </w:r>
      <w:r>
        <w:rPr>
          <w:rFonts w:hint="cs"/>
          <w:rtl/>
        </w:rPr>
        <w:t xml:space="preserve">، </w:t>
      </w:r>
      <w:r w:rsidRPr="00C70E76">
        <w:rPr>
          <w:rFonts w:hint="cs"/>
          <w:rtl/>
        </w:rPr>
        <w:t>كما في ترجمة وهب من الإصابة</w:t>
      </w:r>
      <w:r>
        <w:rPr>
          <w:rFonts w:hint="cs"/>
          <w:rtl/>
        </w:rPr>
        <w:t xml:space="preserve">: </w:t>
      </w:r>
      <w:r w:rsidRPr="00C70E76">
        <w:rPr>
          <w:rFonts w:hint="cs"/>
          <w:rtl/>
        </w:rPr>
        <w:t>سافرت مع علي فرأيت منه جفاء</w:t>
      </w:r>
      <w:r>
        <w:rPr>
          <w:rFonts w:hint="cs"/>
          <w:rtl/>
        </w:rPr>
        <w:t xml:space="preserve">، </w:t>
      </w:r>
      <w:r w:rsidRPr="00C70E76">
        <w:rPr>
          <w:rFonts w:hint="cs"/>
          <w:rtl/>
        </w:rPr>
        <w:t>فقلت لئن رجعت لأشكونه</w:t>
      </w:r>
      <w:r>
        <w:rPr>
          <w:rFonts w:hint="cs"/>
          <w:rtl/>
        </w:rPr>
        <w:t xml:space="preserve">، </w:t>
      </w:r>
      <w:r w:rsidRPr="00C70E76">
        <w:rPr>
          <w:rFonts w:hint="cs"/>
          <w:rtl/>
        </w:rPr>
        <w:t>فرجعت فذكرت علياً لرسول الله فنلت منه</w:t>
      </w:r>
      <w:r>
        <w:rPr>
          <w:rFonts w:hint="cs"/>
          <w:rtl/>
        </w:rPr>
        <w:t xml:space="preserve">، </w:t>
      </w:r>
      <w:r w:rsidRPr="00C70E76">
        <w:rPr>
          <w:rFonts w:hint="cs"/>
          <w:rtl/>
        </w:rPr>
        <w:t>فقال</w:t>
      </w:r>
      <w:r>
        <w:rPr>
          <w:rFonts w:hint="cs"/>
          <w:rtl/>
        </w:rPr>
        <w:t xml:space="preserve">: </w:t>
      </w:r>
      <w:r w:rsidRPr="00C70E76">
        <w:rPr>
          <w:rFonts w:hint="cs"/>
          <w:rtl/>
        </w:rPr>
        <w:t>لا تقولن هذا لعلي</w:t>
      </w:r>
      <w:r>
        <w:rPr>
          <w:rFonts w:hint="cs"/>
          <w:rtl/>
        </w:rPr>
        <w:t xml:space="preserve">، </w:t>
      </w:r>
      <w:r w:rsidRPr="00C70E76">
        <w:rPr>
          <w:rFonts w:hint="cs"/>
          <w:rtl/>
        </w:rPr>
        <w:t>فإنه وليكم بعدي...</w:t>
      </w:r>
    </w:p>
    <w:p w:rsidR="003550AC" w:rsidRDefault="003550AC" w:rsidP="00AE6309">
      <w:pPr>
        <w:pStyle w:val="libBold2"/>
        <w:rPr>
          <w:rtl/>
        </w:rPr>
      </w:pPr>
      <w:r w:rsidRPr="00734C1A">
        <w:rPr>
          <w:rFonts w:hint="cs"/>
          <w:rtl/>
        </w:rPr>
        <w:t>وقال المفيد في الارشاد: 1</w:t>
      </w:r>
      <w:r w:rsidR="003708E0">
        <w:rPr>
          <w:rFonts w:hint="cs"/>
          <w:rtl/>
        </w:rPr>
        <w:t>/</w:t>
      </w:r>
      <w:r w:rsidRPr="00734C1A">
        <w:rPr>
          <w:rFonts w:hint="cs"/>
          <w:rtl/>
        </w:rPr>
        <w:t xml:space="preserve">148: </w:t>
      </w:r>
    </w:p>
    <w:p w:rsidR="003550AC" w:rsidRDefault="003550AC" w:rsidP="00A26ACF">
      <w:pPr>
        <w:pStyle w:val="libNormal"/>
        <w:rPr>
          <w:rtl/>
        </w:rPr>
      </w:pPr>
      <w:r w:rsidRPr="00C70E76">
        <w:rPr>
          <w:rFonts w:hint="cs"/>
          <w:rtl/>
        </w:rPr>
        <w:t xml:space="preserve">وكان أميرالمؤمنين </w:t>
      </w:r>
      <w:r w:rsidR="003F5631" w:rsidRPr="003F5631">
        <w:rPr>
          <w:rStyle w:val="libAlaemChar"/>
          <w:rFonts w:hint="cs"/>
          <w:rtl/>
        </w:rPr>
        <w:t>عليه‌السلام</w:t>
      </w:r>
      <w:r w:rsidRPr="00C70E76">
        <w:rPr>
          <w:rFonts w:hint="cs"/>
          <w:rtl/>
        </w:rPr>
        <w:t xml:space="preserve"> قد اصطفى من السبي جارية</w:t>
      </w:r>
      <w:r>
        <w:rPr>
          <w:rFonts w:hint="cs"/>
          <w:rtl/>
        </w:rPr>
        <w:t xml:space="preserve">، </w:t>
      </w:r>
      <w:r w:rsidRPr="00C70E76">
        <w:rPr>
          <w:rFonts w:hint="cs"/>
          <w:rtl/>
        </w:rPr>
        <w:t xml:space="preserve">فبعث خالد بن الوليد بريدة الأسلمي الى النبي </w:t>
      </w:r>
      <w:r w:rsidR="003F5631" w:rsidRPr="003F5631">
        <w:rPr>
          <w:rStyle w:val="libAlaemChar"/>
          <w:rFonts w:hint="cs"/>
          <w:rtl/>
        </w:rPr>
        <w:t>صلى‌الله‌عليه‌وآله</w:t>
      </w:r>
      <w:r w:rsidRPr="00C70E76">
        <w:rPr>
          <w:rFonts w:hint="cs"/>
          <w:rtl/>
        </w:rPr>
        <w:t xml:space="preserve"> وقال له</w:t>
      </w:r>
      <w:r>
        <w:rPr>
          <w:rFonts w:hint="cs"/>
          <w:rtl/>
        </w:rPr>
        <w:t xml:space="preserve">: </w:t>
      </w:r>
    </w:p>
    <w:p w:rsidR="003550AC" w:rsidRDefault="003550AC" w:rsidP="00A26ACF">
      <w:pPr>
        <w:pStyle w:val="libNormal"/>
        <w:rPr>
          <w:rtl/>
        </w:rPr>
      </w:pPr>
      <w:r w:rsidRPr="00C70E76">
        <w:rPr>
          <w:rFonts w:hint="cs"/>
          <w:rtl/>
        </w:rPr>
        <w:t xml:space="preserve">تقدم الجيش اليه فأعلمه بما فعل علي </w:t>
      </w:r>
      <w:r w:rsidR="003F5631" w:rsidRPr="003F5631">
        <w:rPr>
          <w:rStyle w:val="libAlaemChar"/>
          <w:rFonts w:hint="cs"/>
          <w:rtl/>
        </w:rPr>
        <w:t>عليه‌السلام</w:t>
      </w:r>
      <w:r w:rsidRPr="00C70E76">
        <w:rPr>
          <w:rFonts w:hint="cs"/>
          <w:rtl/>
        </w:rPr>
        <w:t xml:space="preserve"> من اصطفائه الجارية من الخمس لنفسه</w:t>
      </w:r>
      <w:r>
        <w:rPr>
          <w:rFonts w:hint="cs"/>
          <w:rtl/>
        </w:rPr>
        <w:t xml:space="preserve">، </w:t>
      </w:r>
      <w:r w:rsidRPr="00C70E76">
        <w:rPr>
          <w:rFonts w:hint="cs"/>
          <w:rtl/>
        </w:rPr>
        <w:t>وقع فيه.</w:t>
      </w:r>
    </w:p>
    <w:p w:rsidR="003550AC" w:rsidRDefault="003550AC" w:rsidP="00A26ACF">
      <w:pPr>
        <w:pStyle w:val="libNormal"/>
        <w:rPr>
          <w:rtl/>
        </w:rPr>
      </w:pPr>
      <w:r w:rsidRPr="00C70E76">
        <w:rPr>
          <w:rFonts w:hint="cs"/>
          <w:rtl/>
        </w:rPr>
        <w:t xml:space="preserve">فسار بريدة حتى انتهى الى باب رسول الله </w:t>
      </w:r>
      <w:r w:rsidR="003F5631" w:rsidRPr="003F5631">
        <w:rPr>
          <w:rStyle w:val="libAlaemChar"/>
          <w:rFonts w:hint="cs"/>
          <w:rtl/>
        </w:rPr>
        <w:t>صلى‌الله‌عليه‌وآله</w:t>
      </w:r>
      <w:r>
        <w:rPr>
          <w:rFonts w:hint="cs"/>
          <w:rtl/>
        </w:rPr>
        <w:t xml:space="preserve">، </w:t>
      </w:r>
      <w:r w:rsidRPr="00C70E76">
        <w:rPr>
          <w:rFonts w:hint="cs"/>
          <w:rtl/>
        </w:rPr>
        <w:t>فلقيه عمر بن الخطاب فسأله عن حال غزوتهم وعن الذي أقدمه</w:t>
      </w:r>
      <w:r>
        <w:rPr>
          <w:rFonts w:hint="cs"/>
          <w:rtl/>
        </w:rPr>
        <w:t xml:space="preserve">؟ </w:t>
      </w:r>
      <w:r w:rsidRPr="00C70E76">
        <w:rPr>
          <w:rFonts w:hint="cs"/>
          <w:rtl/>
        </w:rPr>
        <w:t xml:space="preserve">فأخبره أنما جاء ليقع في علي </w:t>
      </w:r>
      <w:r w:rsidR="003F5631" w:rsidRPr="003F5631">
        <w:rPr>
          <w:rStyle w:val="libAlaemChar"/>
          <w:rFonts w:hint="cs"/>
          <w:rtl/>
        </w:rPr>
        <w:t>عليه‌السلام</w:t>
      </w:r>
      <w:r>
        <w:rPr>
          <w:rFonts w:hint="cs"/>
          <w:rtl/>
        </w:rPr>
        <w:t xml:space="preserve">، </w:t>
      </w:r>
      <w:r w:rsidRPr="00C70E76">
        <w:rPr>
          <w:rFonts w:hint="cs"/>
          <w:rtl/>
        </w:rPr>
        <w:t>وذكر له اصطفاءه الجارية من الخمس لنفسه</w:t>
      </w:r>
      <w:r>
        <w:rPr>
          <w:rFonts w:hint="cs"/>
          <w:rtl/>
        </w:rPr>
        <w:t xml:space="preserve">، </w:t>
      </w:r>
      <w:r w:rsidRPr="00C70E76">
        <w:rPr>
          <w:rFonts w:hint="cs"/>
          <w:rtl/>
        </w:rPr>
        <w:t>فقال له عمر</w:t>
      </w:r>
      <w:r>
        <w:rPr>
          <w:rFonts w:hint="cs"/>
          <w:rtl/>
        </w:rPr>
        <w:t xml:space="preserve">: </w:t>
      </w:r>
    </w:p>
    <w:p w:rsidR="003550AC" w:rsidRDefault="003550AC" w:rsidP="00A26ACF">
      <w:pPr>
        <w:pStyle w:val="libNormal"/>
        <w:rPr>
          <w:rtl/>
        </w:rPr>
      </w:pPr>
      <w:r w:rsidRPr="00C70E76">
        <w:rPr>
          <w:rFonts w:hint="cs"/>
          <w:rtl/>
        </w:rPr>
        <w:t>إمض لما جئت له</w:t>
      </w:r>
      <w:r>
        <w:rPr>
          <w:rFonts w:hint="cs"/>
          <w:rtl/>
        </w:rPr>
        <w:t xml:space="preserve">، </w:t>
      </w:r>
      <w:r w:rsidRPr="00C70E76">
        <w:rPr>
          <w:rFonts w:hint="cs"/>
          <w:rtl/>
        </w:rPr>
        <w:t>فإنه سيغضب لابنته مما صنع علي</w:t>
      </w:r>
      <w:r>
        <w:rPr>
          <w:rFonts w:hint="cs"/>
          <w:rtl/>
        </w:rPr>
        <w:t xml:space="preserve">! </w:t>
      </w:r>
    </w:p>
    <w:p w:rsidR="003550AC" w:rsidRDefault="003550AC" w:rsidP="00A26ACF">
      <w:pPr>
        <w:pStyle w:val="libNormal"/>
        <w:rPr>
          <w:rtl/>
        </w:rPr>
      </w:pPr>
      <w:r w:rsidRPr="00C70E76">
        <w:rPr>
          <w:rFonts w:hint="cs"/>
          <w:rtl/>
        </w:rPr>
        <w:t xml:space="preserve">فدخل بريدة على النبي </w:t>
      </w:r>
      <w:r w:rsidR="003F5631" w:rsidRPr="003F5631">
        <w:rPr>
          <w:rStyle w:val="libAlaemChar"/>
          <w:rFonts w:hint="cs"/>
          <w:rtl/>
        </w:rPr>
        <w:t>صلى‌الله‌عليه‌وآله</w:t>
      </w:r>
      <w:r w:rsidRPr="00C70E76">
        <w:rPr>
          <w:rFonts w:hint="cs"/>
          <w:rtl/>
        </w:rPr>
        <w:t xml:space="preserve"> ومعه كتاب من خالد بما أرسل به بريدة</w:t>
      </w:r>
      <w:r>
        <w:rPr>
          <w:rFonts w:hint="cs"/>
          <w:rtl/>
        </w:rPr>
        <w:t xml:space="preserve">، </w:t>
      </w:r>
      <w:r w:rsidRPr="00C70E76">
        <w:rPr>
          <w:rFonts w:hint="cs"/>
          <w:rtl/>
        </w:rPr>
        <w:t xml:space="preserve">فجعل يقرأه ووجه رسول الله </w:t>
      </w:r>
      <w:r w:rsidR="003F5631" w:rsidRPr="003F5631">
        <w:rPr>
          <w:rStyle w:val="libAlaemChar"/>
          <w:rFonts w:hint="cs"/>
          <w:rtl/>
        </w:rPr>
        <w:t>صلى‌الله‌عليه‌وآله</w:t>
      </w:r>
      <w:r w:rsidRPr="00C70E76">
        <w:rPr>
          <w:rFonts w:hint="cs"/>
          <w:rtl/>
        </w:rPr>
        <w:t xml:space="preserve"> يتغير</w:t>
      </w:r>
      <w:r>
        <w:rPr>
          <w:rFonts w:hint="cs"/>
          <w:rtl/>
        </w:rPr>
        <w:t xml:space="preserve">، </w:t>
      </w:r>
      <w:r w:rsidRPr="00C70E76">
        <w:rPr>
          <w:rFonts w:hint="cs"/>
          <w:rtl/>
        </w:rPr>
        <w:t>فقال بريدة</w:t>
      </w:r>
      <w:r>
        <w:rPr>
          <w:rFonts w:hint="cs"/>
          <w:rtl/>
        </w:rPr>
        <w:t xml:space="preserve">: </w:t>
      </w:r>
      <w:r w:rsidRPr="00C70E76">
        <w:rPr>
          <w:rFonts w:hint="cs"/>
          <w:rtl/>
        </w:rPr>
        <w:t>يا رسول الله إنك إن رخصت للناس في مثل هذا ذهب فيؤهم</w:t>
      </w:r>
      <w:r>
        <w:rPr>
          <w:rFonts w:hint="cs"/>
          <w:rtl/>
        </w:rPr>
        <w:t xml:space="preserve">! </w:t>
      </w:r>
    </w:p>
    <w:p w:rsidR="003550AC" w:rsidRDefault="003550AC" w:rsidP="00A26ACF">
      <w:pPr>
        <w:pStyle w:val="libNormal"/>
        <w:rPr>
          <w:rtl/>
        </w:rPr>
      </w:pPr>
      <w:r w:rsidRPr="00C70E76">
        <w:rPr>
          <w:rFonts w:hint="cs"/>
          <w:rtl/>
        </w:rPr>
        <w:t xml:space="preserve">فقال له النبي </w:t>
      </w:r>
      <w:r w:rsidR="003F5631" w:rsidRPr="003F5631">
        <w:rPr>
          <w:rStyle w:val="libAlaemChar"/>
          <w:rFonts w:hint="cs"/>
          <w:rtl/>
        </w:rPr>
        <w:t>صلى‌الله‌عليه‌وآله</w:t>
      </w:r>
      <w:r>
        <w:rPr>
          <w:rFonts w:hint="cs"/>
          <w:rtl/>
        </w:rPr>
        <w:t xml:space="preserve">: </w:t>
      </w:r>
      <w:r w:rsidRPr="00C70E76">
        <w:rPr>
          <w:rFonts w:hint="cs"/>
          <w:rtl/>
        </w:rPr>
        <w:t>ويحك يا بريدة أحدثت نفاقاً</w:t>
      </w:r>
      <w:r>
        <w:rPr>
          <w:rFonts w:hint="cs"/>
          <w:rtl/>
        </w:rPr>
        <w:t xml:space="preserve">!! </w:t>
      </w:r>
    </w:p>
    <w:p w:rsidR="003550AC" w:rsidRDefault="003550AC" w:rsidP="00A26ACF">
      <w:pPr>
        <w:pStyle w:val="libNormal"/>
        <w:rPr>
          <w:rtl/>
        </w:rPr>
      </w:pPr>
      <w:r w:rsidRPr="00C70E76">
        <w:rPr>
          <w:rFonts w:hint="cs"/>
          <w:rtl/>
        </w:rPr>
        <w:t>إن علي بن أبي طالب يحل له من الفيء ما يحل لي</w:t>
      </w:r>
      <w:r>
        <w:rPr>
          <w:rFonts w:hint="cs"/>
          <w:rtl/>
        </w:rPr>
        <w:t xml:space="preserve">، </w:t>
      </w:r>
      <w:r w:rsidRPr="00C70E76">
        <w:rPr>
          <w:rFonts w:hint="cs"/>
          <w:rtl/>
        </w:rPr>
        <w:t>إن علي بن أبي طالب خير الناس لك ولقومك</w:t>
      </w:r>
      <w:r>
        <w:rPr>
          <w:rFonts w:hint="cs"/>
          <w:rtl/>
        </w:rPr>
        <w:t xml:space="preserve">، </w:t>
      </w:r>
      <w:r w:rsidRPr="00C70E76">
        <w:rPr>
          <w:rFonts w:hint="cs"/>
          <w:rtl/>
        </w:rPr>
        <w:t>وخير من أخلف بعدي لكافة أمتي.</w:t>
      </w:r>
    </w:p>
    <w:p w:rsidR="003550AC" w:rsidRPr="00C70E76" w:rsidRDefault="003550AC" w:rsidP="00A26ACF">
      <w:pPr>
        <w:pStyle w:val="libNormal"/>
        <w:rPr>
          <w:rtl/>
        </w:rPr>
      </w:pPr>
      <w:r w:rsidRPr="00C70E76">
        <w:rPr>
          <w:rFonts w:hint="cs"/>
          <w:rtl/>
        </w:rPr>
        <w:t>يا بريدة</w:t>
      </w:r>
      <w:r>
        <w:rPr>
          <w:rFonts w:hint="cs"/>
          <w:rtl/>
        </w:rPr>
        <w:t xml:space="preserve">! </w:t>
      </w:r>
      <w:r w:rsidRPr="00C70E76">
        <w:rPr>
          <w:rFonts w:hint="cs"/>
          <w:rtl/>
        </w:rPr>
        <w:t>إحذر أن تبغض علياً فيبغضك الله</w:t>
      </w:r>
      <w:r>
        <w:rPr>
          <w:rFonts w:hint="cs"/>
          <w:rtl/>
        </w:rPr>
        <w:t xml:space="preserve">! </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قال بريدة</w:t>
      </w:r>
      <w:r>
        <w:rPr>
          <w:rFonts w:hint="cs"/>
          <w:rtl/>
        </w:rPr>
        <w:t xml:space="preserve">: </w:t>
      </w:r>
      <w:r w:rsidRPr="00C70E76">
        <w:rPr>
          <w:rFonts w:hint="cs"/>
          <w:rtl/>
        </w:rPr>
        <w:t>فتمنيت أن الأرض انشقت لي فسخت فيها</w:t>
      </w:r>
      <w:r>
        <w:rPr>
          <w:rFonts w:hint="cs"/>
          <w:rtl/>
        </w:rPr>
        <w:t xml:space="preserve">، </w:t>
      </w:r>
      <w:r w:rsidRPr="00C70E76">
        <w:rPr>
          <w:rFonts w:hint="cs"/>
          <w:rtl/>
        </w:rPr>
        <w:t>وقلت</w:t>
      </w:r>
      <w:r>
        <w:rPr>
          <w:rFonts w:hint="cs"/>
          <w:rtl/>
        </w:rPr>
        <w:t xml:space="preserve">: </w:t>
      </w:r>
      <w:r w:rsidRPr="00C70E76">
        <w:rPr>
          <w:rFonts w:hint="cs"/>
          <w:rtl/>
        </w:rPr>
        <w:t>أعوذ بالله من سخط الله وسخط رسول الله</w:t>
      </w:r>
      <w:r>
        <w:rPr>
          <w:rFonts w:hint="cs"/>
          <w:rtl/>
        </w:rPr>
        <w:t xml:space="preserve">، </w:t>
      </w:r>
      <w:r w:rsidRPr="00C70E76">
        <w:rPr>
          <w:rFonts w:hint="cs"/>
          <w:rtl/>
        </w:rPr>
        <w:t xml:space="preserve">يا رسول الله استغفر لي فلن أبغضن علياً </w:t>
      </w:r>
      <w:r w:rsidR="003F5631" w:rsidRPr="003F5631">
        <w:rPr>
          <w:rStyle w:val="libAlaemChar"/>
          <w:rFonts w:hint="cs"/>
          <w:rtl/>
        </w:rPr>
        <w:t>عليه‌السلام</w:t>
      </w:r>
      <w:r w:rsidRPr="00C70E76">
        <w:rPr>
          <w:rFonts w:hint="cs"/>
          <w:rtl/>
        </w:rPr>
        <w:t xml:space="preserve"> أبداً</w:t>
      </w:r>
      <w:r>
        <w:rPr>
          <w:rFonts w:hint="cs"/>
          <w:rtl/>
        </w:rPr>
        <w:t xml:space="preserve">، </w:t>
      </w:r>
      <w:r w:rsidRPr="00C70E76">
        <w:rPr>
          <w:rFonts w:hint="cs"/>
          <w:rtl/>
        </w:rPr>
        <w:t>ولا أقول فيه إلا خيراً</w:t>
      </w:r>
      <w:r>
        <w:rPr>
          <w:rFonts w:hint="cs"/>
          <w:rtl/>
        </w:rPr>
        <w:t xml:space="preserve">، </w:t>
      </w:r>
      <w:r w:rsidRPr="00C70E76">
        <w:rPr>
          <w:rFonts w:hint="cs"/>
          <w:rtl/>
        </w:rPr>
        <w:t xml:space="preserve">فاستغفر له النبي </w:t>
      </w:r>
      <w:r w:rsidR="003F5631" w:rsidRPr="003F5631">
        <w:rPr>
          <w:rStyle w:val="libAlaemChar"/>
          <w:rFonts w:hint="cs"/>
          <w:rtl/>
        </w:rPr>
        <w:t>صلى‌الله‌عليه‌وآله</w:t>
      </w:r>
      <w:r w:rsidRPr="00C70E76">
        <w:rPr>
          <w:rFonts w:hint="cs"/>
          <w:rtl/>
        </w:rPr>
        <w:t>.</w:t>
      </w:r>
    </w:p>
    <w:p w:rsidR="003550AC" w:rsidRDefault="003550AC" w:rsidP="00A26ACF">
      <w:pPr>
        <w:pStyle w:val="libNormal"/>
        <w:rPr>
          <w:rtl/>
        </w:rPr>
      </w:pPr>
      <w:r w:rsidRPr="00C70E76">
        <w:rPr>
          <w:rFonts w:hint="cs"/>
          <w:rtl/>
        </w:rPr>
        <w:t>وفي الشافي للشريف المرتضى</w:t>
      </w:r>
      <w:r>
        <w:rPr>
          <w:rFonts w:hint="cs"/>
          <w:rtl/>
        </w:rPr>
        <w:t xml:space="preserve">: </w:t>
      </w:r>
      <w:r w:rsidRPr="00C70E76">
        <w:rPr>
          <w:rFonts w:hint="cs"/>
          <w:rtl/>
        </w:rPr>
        <w:t>3</w:t>
      </w:r>
      <w:r w:rsidR="003708E0">
        <w:rPr>
          <w:rFonts w:hint="cs"/>
          <w:rtl/>
        </w:rPr>
        <w:t>/</w:t>
      </w:r>
      <w:r w:rsidRPr="00C70E76">
        <w:rPr>
          <w:rFonts w:hint="cs"/>
          <w:rtl/>
        </w:rPr>
        <w:t>243</w:t>
      </w:r>
      <w:r>
        <w:rPr>
          <w:rFonts w:hint="cs"/>
          <w:rtl/>
        </w:rPr>
        <w:t xml:space="preserve">: </w:t>
      </w:r>
    </w:p>
    <w:p w:rsidR="003550AC" w:rsidRDefault="003550AC" w:rsidP="00A26ACF">
      <w:pPr>
        <w:pStyle w:val="libNormal"/>
        <w:rPr>
          <w:rtl/>
        </w:rPr>
      </w:pPr>
      <w:r w:rsidRPr="00C70E76">
        <w:rPr>
          <w:rFonts w:hint="cs"/>
          <w:rtl/>
        </w:rPr>
        <w:t>وروى الثقفي قال</w:t>
      </w:r>
      <w:r>
        <w:rPr>
          <w:rFonts w:hint="cs"/>
          <w:rtl/>
        </w:rPr>
        <w:t xml:space="preserve">: </w:t>
      </w:r>
      <w:r w:rsidRPr="00C70E76">
        <w:rPr>
          <w:rFonts w:hint="cs"/>
          <w:rtl/>
        </w:rPr>
        <w:t>حدثني محمد بن علي</w:t>
      </w:r>
      <w:r>
        <w:rPr>
          <w:rFonts w:hint="cs"/>
          <w:rtl/>
        </w:rPr>
        <w:t xml:space="preserve">، </w:t>
      </w:r>
      <w:r w:rsidRPr="00C70E76">
        <w:rPr>
          <w:rFonts w:hint="cs"/>
          <w:rtl/>
        </w:rPr>
        <w:t>عن عاصم بن عامر البجلي</w:t>
      </w:r>
      <w:r>
        <w:rPr>
          <w:rFonts w:hint="cs"/>
          <w:rtl/>
        </w:rPr>
        <w:t xml:space="preserve">، </w:t>
      </w:r>
      <w:r w:rsidRPr="00C70E76">
        <w:rPr>
          <w:rFonts w:hint="cs"/>
          <w:rtl/>
        </w:rPr>
        <w:t>عن نوح بن دراج</w:t>
      </w:r>
      <w:r>
        <w:rPr>
          <w:rFonts w:hint="cs"/>
          <w:rtl/>
        </w:rPr>
        <w:t xml:space="preserve">، </w:t>
      </w:r>
      <w:r w:rsidRPr="00C70E76">
        <w:rPr>
          <w:rFonts w:hint="cs"/>
          <w:rtl/>
        </w:rPr>
        <w:t>عن محمد بن اسحق</w:t>
      </w:r>
      <w:r>
        <w:rPr>
          <w:rFonts w:hint="cs"/>
          <w:rtl/>
        </w:rPr>
        <w:t xml:space="preserve">، </w:t>
      </w:r>
      <w:r w:rsidRPr="00C70E76">
        <w:rPr>
          <w:rFonts w:hint="cs"/>
          <w:rtl/>
        </w:rPr>
        <w:t>عن سفيان بن فروة</w:t>
      </w:r>
      <w:r>
        <w:rPr>
          <w:rFonts w:hint="cs"/>
          <w:rtl/>
        </w:rPr>
        <w:t xml:space="preserve">، </w:t>
      </w:r>
      <w:r w:rsidRPr="00C70E76">
        <w:rPr>
          <w:rFonts w:hint="cs"/>
          <w:rtl/>
        </w:rPr>
        <w:t>عن أبيه قال</w:t>
      </w:r>
      <w:r>
        <w:rPr>
          <w:rFonts w:hint="cs"/>
          <w:rtl/>
        </w:rPr>
        <w:t xml:space="preserve">: </w:t>
      </w:r>
      <w:r w:rsidRPr="00C70E76">
        <w:rPr>
          <w:rFonts w:hint="cs"/>
          <w:rtl/>
        </w:rPr>
        <w:t>جاء بريدة حتى ركز رايته في وسط أسلم</w:t>
      </w:r>
      <w:r>
        <w:rPr>
          <w:rFonts w:hint="cs"/>
          <w:rtl/>
        </w:rPr>
        <w:t xml:space="preserve">، </w:t>
      </w:r>
      <w:r w:rsidRPr="00C70E76">
        <w:rPr>
          <w:rFonts w:hint="cs"/>
          <w:rtl/>
        </w:rPr>
        <w:t>ثم قال</w:t>
      </w:r>
      <w:r>
        <w:rPr>
          <w:rFonts w:hint="cs"/>
          <w:rtl/>
        </w:rPr>
        <w:t xml:space="preserve">: </w:t>
      </w:r>
      <w:r w:rsidRPr="00C70E76">
        <w:rPr>
          <w:rFonts w:hint="cs"/>
          <w:rtl/>
        </w:rPr>
        <w:t>لا أبايع حتى يبايع علي</w:t>
      </w:r>
      <w:r>
        <w:rPr>
          <w:rFonts w:hint="cs"/>
          <w:rtl/>
        </w:rPr>
        <w:t xml:space="preserve">، </w:t>
      </w:r>
      <w:r w:rsidRPr="00C70E76">
        <w:rPr>
          <w:rFonts w:hint="cs"/>
          <w:rtl/>
        </w:rPr>
        <w:t xml:space="preserve">فقال علي </w:t>
      </w:r>
      <w:r w:rsidR="003F5631" w:rsidRPr="003F5631">
        <w:rPr>
          <w:rStyle w:val="libAlaemChar"/>
          <w:rFonts w:hint="cs"/>
          <w:rtl/>
        </w:rPr>
        <w:t>عليه‌السلام</w:t>
      </w:r>
      <w:r>
        <w:rPr>
          <w:rFonts w:hint="cs"/>
          <w:rtl/>
        </w:rPr>
        <w:t xml:space="preserve">: </w:t>
      </w:r>
      <w:r w:rsidRPr="00C70E76">
        <w:rPr>
          <w:rFonts w:hint="cs"/>
          <w:rtl/>
        </w:rPr>
        <w:t>يا بريدة أدخل فيما دخل فيه الناس</w:t>
      </w:r>
      <w:r>
        <w:rPr>
          <w:rFonts w:hint="cs"/>
          <w:rtl/>
        </w:rPr>
        <w:t xml:space="preserve">، </w:t>
      </w:r>
      <w:r w:rsidRPr="00C70E76">
        <w:rPr>
          <w:rFonts w:hint="cs"/>
          <w:rtl/>
        </w:rPr>
        <w:t>فإن اجتماعهم أحب إليّ من اختلافهم اليوم.</w:t>
      </w:r>
    </w:p>
    <w:p w:rsidR="003550AC" w:rsidRDefault="003550AC" w:rsidP="00A26ACF">
      <w:pPr>
        <w:pStyle w:val="libNormal"/>
        <w:rPr>
          <w:rtl/>
        </w:rPr>
      </w:pPr>
      <w:r w:rsidRPr="00C70E76">
        <w:rPr>
          <w:rFonts w:hint="cs"/>
          <w:rtl/>
        </w:rPr>
        <w:t>وروى ابراهيم</w:t>
      </w:r>
      <w:r>
        <w:rPr>
          <w:rFonts w:hint="cs"/>
          <w:rtl/>
        </w:rPr>
        <w:t xml:space="preserve">، </w:t>
      </w:r>
      <w:r w:rsidRPr="00C70E76">
        <w:rPr>
          <w:rFonts w:hint="cs"/>
          <w:rtl/>
        </w:rPr>
        <w:t>عن يحيى بن الحسن بن الفرات</w:t>
      </w:r>
      <w:r>
        <w:rPr>
          <w:rFonts w:hint="cs"/>
          <w:rtl/>
        </w:rPr>
        <w:t xml:space="preserve">، </w:t>
      </w:r>
      <w:r w:rsidRPr="00C70E76">
        <w:rPr>
          <w:rFonts w:hint="cs"/>
          <w:rtl/>
        </w:rPr>
        <w:t>عن ميسر بن حماد</w:t>
      </w:r>
      <w:r>
        <w:rPr>
          <w:rFonts w:hint="cs"/>
          <w:rtl/>
        </w:rPr>
        <w:t xml:space="preserve">، </w:t>
      </w:r>
      <w:r w:rsidRPr="00C70E76">
        <w:rPr>
          <w:rFonts w:hint="cs"/>
          <w:rtl/>
        </w:rPr>
        <w:t>عن موسى بن عبد الله بن الحسن قال</w:t>
      </w:r>
      <w:r>
        <w:rPr>
          <w:rFonts w:hint="cs"/>
          <w:rtl/>
        </w:rPr>
        <w:t xml:space="preserve">: </w:t>
      </w:r>
      <w:r w:rsidRPr="00C70E76">
        <w:rPr>
          <w:rFonts w:hint="cs"/>
          <w:rtl/>
        </w:rPr>
        <w:t>أبت أسلم أن تبايع وقالوا</w:t>
      </w:r>
      <w:r>
        <w:rPr>
          <w:rFonts w:hint="cs"/>
          <w:rtl/>
        </w:rPr>
        <w:t xml:space="preserve">: </w:t>
      </w:r>
      <w:r w:rsidRPr="00C70E76">
        <w:rPr>
          <w:rFonts w:hint="cs"/>
          <w:rtl/>
        </w:rPr>
        <w:t>ما كنا نبايع حتى يبايع بريدة</w:t>
      </w:r>
      <w:r>
        <w:rPr>
          <w:rFonts w:hint="cs"/>
          <w:rtl/>
        </w:rPr>
        <w:t xml:space="preserve">، </w:t>
      </w:r>
      <w:r w:rsidRPr="00C70E76">
        <w:rPr>
          <w:rFonts w:hint="cs"/>
          <w:rtl/>
        </w:rPr>
        <w:t xml:space="preserve">لقول النبي </w:t>
      </w:r>
      <w:r w:rsidR="003F5631" w:rsidRPr="003F5631">
        <w:rPr>
          <w:rStyle w:val="libAlaemChar"/>
          <w:rFonts w:hint="cs"/>
          <w:rtl/>
        </w:rPr>
        <w:t>صلى‌الله‌عليه‌وآله</w:t>
      </w:r>
      <w:r w:rsidRPr="00C70E76">
        <w:rPr>
          <w:rFonts w:hint="cs"/>
          <w:rtl/>
        </w:rPr>
        <w:t xml:space="preserve"> لبريدة</w:t>
      </w:r>
      <w:r>
        <w:rPr>
          <w:rFonts w:hint="cs"/>
          <w:rtl/>
        </w:rPr>
        <w:t xml:space="preserve">: </w:t>
      </w:r>
      <w:r w:rsidRPr="00C70E76">
        <w:rPr>
          <w:rFonts w:hint="cs"/>
          <w:rtl/>
        </w:rPr>
        <w:t>علي وليكم من بعدي.</w:t>
      </w:r>
    </w:p>
    <w:p w:rsidR="003550AC" w:rsidRDefault="003550AC" w:rsidP="00A26ACF">
      <w:pPr>
        <w:pStyle w:val="libNormal"/>
        <w:rPr>
          <w:rtl/>
        </w:rPr>
      </w:pPr>
      <w:r w:rsidRPr="00C70E76">
        <w:rPr>
          <w:rFonts w:hint="cs"/>
          <w:rtl/>
        </w:rPr>
        <w:t xml:space="preserve">فقال علي </w:t>
      </w:r>
      <w:r w:rsidR="003F5631" w:rsidRPr="003F5631">
        <w:rPr>
          <w:rStyle w:val="libAlaemChar"/>
          <w:rFonts w:hint="cs"/>
          <w:rtl/>
        </w:rPr>
        <w:t>عليه‌السلام</w:t>
      </w:r>
      <w:r>
        <w:rPr>
          <w:rFonts w:hint="cs"/>
          <w:rtl/>
        </w:rPr>
        <w:t xml:space="preserve">: </w:t>
      </w:r>
      <w:r w:rsidRPr="00C70E76">
        <w:rPr>
          <w:rFonts w:hint="cs"/>
          <w:rtl/>
        </w:rPr>
        <w:t>يا هؤلاء إن هؤلاء خيروني أن يظلموني حقي وأبايعهم</w:t>
      </w:r>
      <w:r>
        <w:rPr>
          <w:rFonts w:hint="cs"/>
          <w:rtl/>
        </w:rPr>
        <w:t xml:space="preserve">، </w:t>
      </w:r>
      <w:r w:rsidRPr="00C70E76">
        <w:rPr>
          <w:rFonts w:hint="cs"/>
          <w:rtl/>
        </w:rPr>
        <w:t>أو ارتدت الناس</w:t>
      </w:r>
      <w:r>
        <w:rPr>
          <w:rFonts w:hint="cs"/>
          <w:rtl/>
        </w:rPr>
        <w:t xml:space="preserve">، </w:t>
      </w:r>
      <w:r w:rsidRPr="00C70E76">
        <w:rPr>
          <w:rFonts w:hint="cs"/>
          <w:rtl/>
        </w:rPr>
        <w:t>حتى بلغت الردة أحداً</w:t>
      </w:r>
      <w:r>
        <w:rPr>
          <w:rFonts w:hint="cs"/>
          <w:rtl/>
        </w:rPr>
        <w:t xml:space="preserve">، </w:t>
      </w:r>
      <w:r w:rsidRPr="00C70E76">
        <w:rPr>
          <w:rFonts w:hint="cs"/>
          <w:rtl/>
        </w:rPr>
        <w:t>فاخترت أن أظلم حقي</w:t>
      </w:r>
      <w:r>
        <w:rPr>
          <w:rFonts w:hint="cs"/>
          <w:rtl/>
        </w:rPr>
        <w:t xml:space="preserve">، </w:t>
      </w:r>
      <w:r w:rsidRPr="00C70E76">
        <w:rPr>
          <w:rFonts w:hint="cs"/>
          <w:rtl/>
        </w:rPr>
        <w:t>وإن فعلوا ما فعلوا.</w:t>
      </w:r>
    </w:p>
    <w:p w:rsidR="003550AC" w:rsidRDefault="003550AC" w:rsidP="00A26ACF">
      <w:pPr>
        <w:pStyle w:val="libNormal"/>
        <w:rPr>
          <w:rtl/>
        </w:rPr>
      </w:pPr>
      <w:r w:rsidRPr="00C70E76">
        <w:rPr>
          <w:rFonts w:hint="cs"/>
          <w:rtl/>
        </w:rPr>
        <w:t>وقال في هامشه</w:t>
      </w:r>
      <w:r>
        <w:rPr>
          <w:rFonts w:hint="cs"/>
          <w:rtl/>
        </w:rPr>
        <w:t xml:space="preserve">: </w:t>
      </w:r>
      <w:r w:rsidRPr="00C70E76">
        <w:rPr>
          <w:rFonts w:hint="cs"/>
          <w:rtl/>
        </w:rPr>
        <w:t>بريدة بن الحصيب بن عبد الله بن الحارث الأسلمي</w:t>
      </w:r>
      <w:r>
        <w:rPr>
          <w:rFonts w:hint="cs"/>
          <w:rtl/>
        </w:rPr>
        <w:t xml:space="preserve">، </w:t>
      </w:r>
      <w:r w:rsidRPr="00C70E76">
        <w:rPr>
          <w:rFonts w:hint="cs"/>
          <w:rtl/>
        </w:rPr>
        <w:t>صحابي أسلم هو وقومه</w:t>
      </w:r>
      <w:r w:rsidR="00E52117">
        <w:rPr>
          <w:rFonts w:hint="cs"/>
          <w:rtl/>
        </w:rPr>
        <w:t xml:space="preserve"> - </w:t>
      </w:r>
      <w:r w:rsidRPr="00C70E76">
        <w:rPr>
          <w:rFonts w:hint="cs"/>
          <w:rtl/>
        </w:rPr>
        <w:t>وكانوا ثمانين بيتاً</w:t>
      </w:r>
      <w:r w:rsidR="00E52117">
        <w:rPr>
          <w:rFonts w:hint="cs"/>
          <w:rtl/>
        </w:rPr>
        <w:t xml:space="preserve"> - </w:t>
      </w:r>
      <w:r w:rsidRPr="00C70E76">
        <w:rPr>
          <w:rFonts w:hint="cs"/>
          <w:rtl/>
        </w:rPr>
        <w:t xml:space="preserve">عند مرور رسول الله </w:t>
      </w:r>
      <w:r w:rsidR="003F5631" w:rsidRPr="003F5631">
        <w:rPr>
          <w:rStyle w:val="libAlaemChar"/>
          <w:rFonts w:hint="cs"/>
          <w:rtl/>
        </w:rPr>
        <w:t>صلى‌الله‌عليه‌وآله</w:t>
      </w:r>
      <w:r w:rsidRPr="00C70E76">
        <w:rPr>
          <w:rFonts w:hint="cs"/>
          <w:rtl/>
        </w:rPr>
        <w:t xml:space="preserve"> بهم في طريقه إلى المدينة</w:t>
      </w:r>
      <w:r>
        <w:rPr>
          <w:rFonts w:hint="cs"/>
          <w:rtl/>
        </w:rPr>
        <w:t xml:space="preserve">، </w:t>
      </w:r>
      <w:r w:rsidRPr="00C70E76">
        <w:rPr>
          <w:rFonts w:hint="cs"/>
          <w:rtl/>
        </w:rPr>
        <w:t>وبقي في أرض قومه</w:t>
      </w:r>
      <w:r>
        <w:rPr>
          <w:rFonts w:hint="cs"/>
          <w:rtl/>
        </w:rPr>
        <w:t xml:space="preserve">، </w:t>
      </w:r>
      <w:r w:rsidRPr="00C70E76">
        <w:rPr>
          <w:rFonts w:hint="cs"/>
          <w:rtl/>
        </w:rPr>
        <w:t>ثم قدم المدينة بعد أحد</w:t>
      </w:r>
      <w:r>
        <w:rPr>
          <w:rFonts w:hint="cs"/>
          <w:rtl/>
        </w:rPr>
        <w:t xml:space="preserve">، </w:t>
      </w:r>
      <w:r w:rsidRPr="00C70E76">
        <w:rPr>
          <w:rFonts w:hint="cs"/>
          <w:rtl/>
        </w:rPr>
        <w:t>فشهد بقية المشاهد</w:t>
      </w:r>
      <w:r>
        <w:rPr>
          <w:rFonts w:hint="cs"/>
          <w:rtl/>
        </w:rPr>
        <w:t xml:space="preserve">، </w:t>
      </w:r>
      <w:r w:rsidRPr="00C70E76">
        <w:rPr>
          <w:rFonts w:hint="cs"/>
          <w:rtl/>
        </w:rPr>
        <w:t>وسكن البصرة أخيراً</w:t>
      </w:r>
      <w:r>
        <w:rPr>
          <w:rFonts w:hint="cs"/>
          <w:rtl/>
        </w:rPr>
        <w:t xml:space="preserve">، </w:t>
      </w:r>
      <w:r w:rsidRPr="00C70E76">
        <w:rPr>
          <w:rFonts w:hint="cs"/>
          <w:rtl/>
        </w:rPr>
        <w:t>ثم خرج غازياً الى خراسان فأقام بمرو</w:t>
      </w:r>
      <w:r>
        <w:rPr>
          <w:rFonts w:hint="cs"/>
          <w:rtl/>
        </w:rPr>
        <w:t xml:space="preserve">، </w:t>
      </w:r>
      <w:r w:rsidRPr="00C70E76">
        <w:rPr>
          <w:rFonts w:hint="cs"/>
          <w:rtl/>
        </w:rPr>
        <w:t>وأقام بها حتى مات</w:t>
      </w:r>
      <w:r>
        <w:rPr>
          <w:rFonts w:hint="cs"/>
          <w:rtl/>
        </w:rPr>
        <w:t xml:space="preserve">، </w:t>
      </w:r>
      <w:r w:rsidRPr="00C70E76">
        <w:rPr>
          <w:rFonts w:hint="cs"/>
          <w:rtl/>
        </w:rPr>
        <w:t>ودفن بها ( اُسد الغابة 1</w:t>
      </w:r>
      <w:r w:rsidR="002236F8">
        <w:rPr>
          <w:rFonts w:hint="cs"/>
          <w:rtl/>
        </w:rPr>
        <w:t>/</w:t>
      </w:r>
      <w:r w:rsidRPr="00C70E76">
        <w:rPr>
          <w:rFonts w:hint="cs"/>
          <w:rtl/>
        </w:rPr>
        <w:t>175 ) .</w:t>
      </w:r>
    </w:p>
    <w:p w:rsidR="003550AC" w:rsidRDefault="003550AC" w:rsidP="00AE6309">
      <w:pPr>
        <w:pStyle w:val="libBold2"/>
        <w:rPr>
          <w:rtl/>
        </w:rPr>
      </w:pPr>
      <w:r w:rsidRPr="00734C1A">
        <w:rPr>
          <w:rFonts w:hint="cs"/>
          <w:rtl/>
        </w:rPr>
        <w:t>وفي الاحتجاج للطبرسي: 1</w:t>
      </w:r>
      <w:r w:rsidR="003708E0">
        <w:rPr>
          <w:rFonts w:hint="cs"/>
          <w:rtl/>
        </w:rPr>
        <w:t>/</w:t>
      </w:r>
      <w:r w:rsidRPr="00734C1A">
        <w:rPr>
          <w:rFonts w:hint="cs"/>
          <w:rtl/>
        </w:rPr>
        <w:t xml:space="preserve">97: </w:t>
      </w:r>
    </w:p>
    <w:p w:rsidR="003550AC" w:rsidRPr="00C70E76" w:rsidRDefault="003550AC" w:rsidP="00A26ACF">
      <w:pPr>
        <w:pStyle w:val="libNormal"/>
        <w:rPr>
          <w:rtl/>
        </w:rPr>
      </w:pPr>
      <w:r w:rsidRPr="00C70E76">
        <w:rPr>
          <w:rFonts w:hint="cs"/>
          <w:rtl/>
        </w:rPr>
        <w:t>وعن أبان بن تغلب قال</w:t>
      </w:r>
      <w:r>
        <w:rPr>
          <w:rFonts w:hint="cs"/>
          <w:rtl/>
        </w:rPr>
        <w:t xml:space="preserve">: </w:t>
      </w:r>
      <w:r w:rsidRPr="00C70E76">
        <w:rPr>
          <w:rFonts w:hint="cs"/>
          <w:rtl/>
        </w:rPr>
        <w:t xml:space="preserve">قلت لأبي عبدالله جعفر بن محمد الصادق </w:t>
      </w:r>
      <w:r w:rsidR="003F5631" w:rsidRPr="003F5631">
        <w:rPr>
          <w:rStyle w:val="libAlaemChar"/>
          <w:rFonts w:hint="cs"/>
          <w:rtl/>
        </w:rPr>
        <w:t>عليهما‌السلام</w:t>
      </w:r>
      <w:r>
        <w:rPr>
          <w:rFonts w:hint="cs"/>
          <w:rtl/>
        </w:rPr>
        <w:t xml:space="preserve">: </w:t>
      </w:r>
      <w:r w:rsidRPr="00C70E76">
        <w:rPr>
          <w:rFonts w:hint="cs"/>
          <w:rtl/>
        </w:rPr>
        <w:t xml:space="preserve">جعلت فداك هل كان أحدٌ في أصحاب رسول الله </w:t>
      </w:r>
      <w:r w:rsidR="003F5631" w:rsidRPr="003F5631">
        <w:rPr>
          <w:rStyle w:val="libAlaemChar"/>
          <w:rFonts w:hint="cs"/>
          <w:rtl/>
        </w:rPr>
        <w:t>صلى‌الله‌عليه‌وآله</w:t>
      </w:r>
      <w:r w:rsidRPr="00C70E76">
        <w:rPr>
          <w:rFonts w:hint="cs"/>
          <w:rtl/>
        </w:rPr>
        <w:t xml:space="preserve"> أنكر على أبي بكر فعله وجلوسه مجلس رسول الله </w:t>
      </w:r>
      <w:r w:rsidR="003F5631" w:rsidRPr="003F5631">
        <w:rPr>
          <w:rStyle w:val="libAlaemChar"/>
          <w:rFonts w:hint="cs"/>
          <w:rtl/>
        </w:rPr>
        <w:t>صلى‌الله‌عليه‌وآله</w:t>
      </w:r>
      <w:r>
        <w:rPr>
          <w:rFonts w:hint="cs"/>
          <w:rtl/>
        </w:rPr>
        <w:t xml:space="preserve">؟ </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قال</w:t>
      </w:r>
      <w:r>
        <w:rPr>
          <w:rFonts w:hint="cs"/>
          <w:rtl/>
        </w:rPr>
        <w:t xml:space="preserve">: </w:t>
      </w:r>
      <w:r w:rsidRPr="00C70E76">
        <w:rPr>
          <w:rFonts w:hint="cs"/>
          <w:rtl/>
        </w:rPr>
        <w:t>نعم</w:t>
      </w:r>
      <w:r>
        <w:rPr>
          <w:rFonts w:hint="cs"/>
          <w:rtl/>
        </w:rPr>
        <w:t xml:space="preserve">، </w:t>
      </w:r>
      <w:r w:rsidRPr="00C70E76">
        <w:rPr>
          <w:rFonts w:hint="cs"/>
          <w:rtl/>
        </w:rPr>
        <w:t>كان الذي أنكر على أبي بكر اثنا عشر رجلاً. من المهاجرين</w:t>
      </w:r>
      <w:r>
        <w:rPr>
          <w:rFonts w:hint="cs"/>
          <w:rtl/>
        </w:rPr>
        <w:t xml:space="preserve">: </w:t>
      </w:r>
      <w:r w:rsidRPr="00C70E76">
        <w:rPr>
          <w:rFonts w:hint="cs"/>
          <w:rtl/>
        </w:rPr>
        <w:t>خالد بن سعيد بن العاص</w:t>
      </w:r>
      <w:r>
        <w:rPr>
          <w:rFonts w:hint="cs"/>
          <w:rtl/>
        </w:rPr>
        <w:t xml:space="preserve">، </w:t>
      </w:r>
      <w:r w:rsidRPr="00C70E76">
        <w:rPr>
          <w:rFonts w:hint="cs"/>
          <w:rtl/>
        </w:rPr>
        <w:t>وكان من بني أمية</w:t>
      </w:r>
      <w:r>
        <w:rPr>
          <w:rFonts w:hint="cs"/>
          <w:rtl/>
        </w:rPr>
        <w:t xml:space="preserve">، </w:t>
      </w:r>
      <w:r w:rsidRPr="00C70E76">
        <w:rPr>
          <w:rFonts w:hint="cs"/>
          <w:rtl/>
        </w:rPr>
        <w:t>وسلمان الفارسي</w:t>
      </w:r>
      <w:r>
        <w:rPr>
          <w:rFonts w:hint="cs"/>
          <w:rtl/>
        </w:rPr>
        <w:t xml:space="preserve">، </w:t>
      </w:r>
      <w:r w:rsidRPr="00C70E76">
        <w:rPr>
          <w:rFonts w:hint="cs"/>
          <w:rtl/>
        </w:rPr>
        <w:t>وأبو ذر الغفاري</w:t>
      </w:r>
      <w:r>
        <w:rPr>
          <w:rFonts w:hint="cs"/>
          <w:rtl/>
        </w:rPr>
        <w:t xml:space="preserve">، </w:t>
      </w:r>
      <w:r w:rsidRPr="00C70E76">
        <w:rPr>
          <w:rFonts w:hint="cs"/>
          <w:rtl/>
        </w:rPr>
        <w:t>والمقداد بن الأسود</w:t>
      </w:r>
      <w:r>
        <w:rPr>
          <w:rFonts w:hint="cs"/>
          <w:rtl/>
        </w:rPr>
        <w:t xml:space="preserve">، </w:t>
      </w:r>
      <w:r w:rsidRPr="00C70E76">
        <w:rPr>
          <w:rFonts w:hint="cs"/>
          <w:rtl/>
        </w:rPr>
        <w:t>وعمار بن ياسر</w:t>
      </w:r>
      <w:r>
        <w:rPr>
          <w:rFonts w:hint="cs"/>
          <w:rtl/>
        </w:rPr>
        <w:t xml:space="preserve">، </w:t>
      </w:r>
      <w:r w:rsidRPr="00C70E76">
        <w:rPr>
          <w:rFonts w:hint="cs"/>
          <w:rtl/>
        </w:rPr>
        <w:t>وبريدة الأسلمي.</w:t>
      </w:r>
    </w:p>
    <w:p w:rsidR="003550AC" w:rsidRDefault="003550AC" w:rsidP="00A26ACF">
      <w:pPr>
        <w:pStyle w:val="libNormal"/>
        <w:rPr>
          <w:rtl/>
        </w:rPr>
      </w:pPr>
      <w:r w:rsidRPr="00C70E76">
        <w:rPr>
          <w:rFonts w:hint="cs"/>
          <w:rtl/>
        </w:rPr>
        <w:t>ومن الأنصار أبو الهيثم بن التيهان</w:t>
      </w:r>
      <w:r>
        <w:rPr>
          <w:rFonts w:hint="cs"/>
          <w:rtl/>
        </w:rPr>
        <w:t xml:space="preserve">، </w:t>
      </w:r>
      <w:r w:rsidRPr="00C70E76">
        <w:rPr>
          <w:rFonts w:hint="cs"/>
          <w:rtl/>
        </w:rPr>
        <w:t>وسهل</w:t>
      </w:r>
      <w:r>
        <w:rPr>
          <w:rFonts w:hint="cs"/>
          <w:rtl/>
        </w:rPr>
        <w:t xml:space="preserve">، </w:t>
      </w:r>
      <w:r w:rsidRPr="00C70E76">
        <w:rPr>
          <w:rFonts w:hint="cs"/>
          <w:rtl/>
        </w:rPr>
        <w:t>وعثمان ابنا حنيف</w:t>
      </w:r>
      <w:r>
        <w:rPr>
          <w:rFonts w:hint="cs"/>
          <w:rtl/>
        </w:rPr>
        <w:t xml:space="preserve">، </w:t>
      </w:r>
      <w:r w:rsidRPr="00C70E76">
        <w:rPr>
          <w:rFonts w:hint="cs"/>
          <w:rtl/>
        </w:rPr>
        <w:t>وخزيمة بن ثابت ذو الشهادتين</w:t>
      </w:r>
      <w:r>
        <w:rPr>
          <w:rFonts w:hint="cs"/>
          <w:rtl/>
        </w:rPr>
        <w:t xml:space="preserve">، </w:t>
      </w:r>
      <w:r w:rsidRPr="00C70E76">
        <w:rPr>
          <w:rFonts w:hint="cs"/>
          <w:rtl/>
        </w:rPr>
        <w:t>واُبيّ بن كعب</w:t>
      </w:r>
      <w:r>
        <w:rPr>
          <w:rFonts w:hint="cs"/>
          <w:rtl/>
        </w:rPr>
        <w:t xml:space="preserve">، </w:t>
      </w:r>
      <w:r w:rsidRPr="00C70E76">
        <w:rPr>
          <w:rFonts w:hint="cs"/>
          <w:rtl/>
        </w:rPr>
        <w:t>وأبو أيوب الأنصاري.</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فلما صعد أبو بكر المنبر تشاوروا بينهم</w:t>
      </w:r>
      <w:r>
        <w:rPr>
          <w:rFonts w:hint="cs"/>
          <w:rtl/>
        </w:rPr>
        <w:t xml:space="preserve">، </w:t>
      </w:r>
      <w:r w:rsidRPr="00C70E76">
        <w:rPr>
          <w:rFonts w:hint="cs"/>
          <w:rtl/>
        </w:rPr>
        <w:t>فقال بعضهم لبعض</w:t>
      </w:r>
      <w:r>
        <w:rPr>
          <w:rFonts w:hint="cs"/>
          <w:rtl/>
        </w:rPr>
        <w:t xml:space="preserve">: </w:t>
      </w:r>
      <w:r w:rsidRPr="00C70E76">
        <w:rPr>
          <w:rFonts w:hint="cs"/>
          <w:rtl/>
        </w:rPr>
        <w:t xml:space="preserve">والله لنأتينه ولننزلنه عن منبر رسول الله </w:t>
      </w:r>
      <w:r w:rsidR="003F5631" w:rsidRPr="003F5631">
        <w:rPr>
          <w:rStyle w:val="libAlaemChar"/>
          <w:rFonts w:hint="cs"/>
          <w:rtl/>
        </w:rPr>
        <w:t>صلى‌الله‌عليه‌وآله</w:t>
      </w:r>
      <w:r w:rsidRPr="00C70E76">
        <w:rPr>
          <w:rFonts w:hint="cs"/>
          <w:rtl/>
        </w:rPr>
        <w:t>.</w:t>
      </w:r>
    </w:p>
    <w:p w:rsidR="003550AC" w:rsidRDefault="003550AC" w:rsidP="00A26ACF">
      <w:pPr>
        <w:pStyle w:val="libNormal"/>
        <w:rPr>
          <w:rtl/>
        </w:rPr>
      </w:pPr>
      <w:r w:rsidRPr="00C70E76">
        <w:rPr>
          <w:rFonts w:hint="cs"/>
          <w:rtl/>
        </w:rPr>
        <w:t>وقال آخرون منهم</w:t>
      </w:r>
      <w:r>
        <w:rPr>
          <w:rFonts w:hint="cs"/>
          <w:rtl/>
        </w:rPr>
        <w:t xml:space="preserve">: </w:t>
      </w:r>
      <w:r w:rsidRPr="00C70E76">
        <w:rPr>
          <w:rFonts w:hint="cs"/>
          <w:rtl/>
        </w:rPr>
        <w:t>والله لئن فعلتم ذلك إذاً أعنتم على أنفسكم</w:t>
      </w:r>
      <w:r>
        <w:rPr>
          <w:rFonts w:hint="cs"/>
          <w:rtl/>
        </w:rPr>
        <w:t xml:space="preserve">، </w:t>
      </w:r>
      <w:r w:rsidRPr="00C70E76">
        <w:rPr>
          <w:rFonts w:hint="cs"/>
          <w:rtl/>
        </w:rPr>
        <w:t>فقد قال الله عزوجل</w:t>
      </w:r>
      <w:r>
        <w:rPr>
          <w:rFonts w:hint="cs"/>
          <w:rtl/>
        </w:rPr>
        <w:t xml:space="preserve">: </w:t>
      </w:r>
      <w:r w:rsidRPr="00C70E76">
        <w:rPr>
          <w:rFonts w:hint="cs"/>
          <w:rtl/>
        </w:rPr>
        <w:t>ولا تلقوا بأيديكم الى التهلكة</w:t>
      </w:r>
      <w:r>
        <w:rPr>
          <w:rFonts w:hint="cs"/>
          <w:rtl/>
        </w:rPr>
        <w:t xml:space="preserve">، </w:t>
      </w:r>
      <w:r w:rsidRPr="00C70E76">
        <w:rPr>
          <w:rFonts w:hint="cs"/>
          <w:rtl/>
        </w:rPr>
        <w:t xml:space="preserve">فانطلقوا بنا الى أمير المؤمنين </w:t>
      </w:r>
      <w:r w:rsidR="003F5631" w:rsidRPr="003F5631">
        <w:rPr>
          <w:rStyle w:val="libAlaemChar"/>
          <w:rFonts w:hint="cs"/>
          <w:rtl/>
        </w:rPr>
        <w:t>عليه‌السلام</w:t>
      </w:r>
      <w:r w:rsidRPr="00C70E76">
        <w:rPr>
          <w:rFonts w:hint="cs"/>
          <w:rtl/>
        </w:rPr>
        <w:t xml:space="preserve"> لنستشيره ونستطلع رأيه.</w:t>
      </w:r>
    </w:p>
    <w:p w:rsidR="003550AC" w:rsidRDefault="003550AC" w:rsidP="00A26ACF">
      <w:pPr>
        <w:pStyle w:val="libNormal"/>
        <w:rPr>
          <w:rtl/>
        </w:rPr>
      </w:pPr>
      <w:r w:rsidRPr="00C70E76">
        <w:rPr>
          <w:rFonts w:hint="cs"/>
          <w:rtl/>
        </w:rPr>
        <w:t>فانطلق القوم الى أمير المؤمنين بأجمعهم</w:t>
      </w:r>
      <w:r>
        <w:rPr>
          <w:rFonts w:hint="cs"/>
          <w:rtl/>
        </w:rPr>
        <w:t xml:space="preserve">، </w:t>
      </w:r>
      <w:r w:rsidRPr="00C70E76">
        <w:rPr>
          <w:rFonts w:hint="cs"/>
          <w:rtl/>
        </w:rPr>
        <w:t>فقالوا يا أمير المؤمنين تركت حقاً أنت أحق به وأولى به من غيرك</w:t>
      </w:r>
      <w:r>
        <w:rPr>
          <w:rFonts w:hint="cs"/>
          <w:rtl/>
        </w:rPr>
        <w:t xml:space="preserve">، </w:t>
      </w:r>
      <w:r w:rsidRPr="00C70E76">
        <w:rPr>
          <w:rFonts w:hint="cs"/>
          <w:rtl/>
        </w:rPr>
        <w:t>لأنا سمعنا رسول الله يقول</w:t>
      </w:r>
      <w:r>
        <w:rPr>
          <w:rFonts w:hint="cs"/>
          <w:rtl/>
        </w:rPr>
        <w:t xml:space="preserve">: </w:t>
      </w:r>
      <w:r w:rsidRPr="00C70E76">
        <w:rPr>
          <w:rFonts w:hint="cs"/>
          <w:rtl/>
        </w:rPr>
        <w:t>علي مع الحق والحق مع علي يميل مع الحق كيف ما مال.</w:t>
      </w:r>
    </w:p>
    <w:p w:rsidR="003550AC" w:rsidRDefault="003550AC" w:rsidP="00A26ACF">
      <w:pPr>
        <w:pStyle w:val="libNormal"/>
        <w:rPr>
          <w:rtl/>
        </w:rPr>
      </w:pPr>
      <w:r w:rsidRPr="00C70E76">
        <w:rPr>
          <w:rFonts w:hint="cs"/>
          <w:rtl/>
        </w:rPr>
        <w:t xml:space="preserve">ولقد هممنا أن نصير اليه فننزله عن منبر رسول الله </w:t>
      </w:r>
      <w:r w:rsidR="003F5631" w:rsidRPr="003F5631">
        <w:rPr>
          <w:rStyle w:val="libAlaemChar"/>
          <w:rFonts w:hint="cs"/>
          <w:rtl/>
        </w:rPr>
        <w:t>صلى‌الله‌عليه‌وآله</w:t>
      </w:r>
      <w:r>
        <w:rPr>
          <w:rFonts w:hint="cs"/>
          <w:rtl/>
        </w:rPr>
        <w:t xml:space="preserve">، </w:t>
      </w:r>
      <w:r w:rsidRPr="00C70E76">
        <w:rPr>
          <w:rFonts w:hint="cs"/>
          <w:rtl/>
        </w:rPr>
        <w:t>فجئناك لنستشيرك ونستطلع رأيك فما تأمرنا</w:t>
      </w:r>
      <w:r>
        <w:rPr>
          <w:rFonts w:hint="cs"/>
          <w:rtl/>
        </w:rPr>
        <w:t xml:space="preserve">؟ </w:t>
      </w:r>
    </w:p>
    <w:p w:rsidR="003550AC" w:rsidRDefault="003550AC" w:rsidP="00A26ACF">
      <w:pPr>
        <w:pStyle w:val="libNormal"/>
        <w:rPr>
          <w:rtl/>
        </w:rPr>
      </w:pPr>
      <w:r w:rsidRPr="00C70E76">
        <w:rPr>
          <w:rFonts w:hint="cs"/>
          <w:rtl/>
        </w:rPr>
        <w:t>فقال أمير المؤمنين</w:t>
      </w:r>
      <w:r>
        <w:rPr>
          <w:rFonts w:hint="cs"/>
          <w:rtl/>
        </w:rPr>
        <w:t xml:space="preserve">: </w:t>
      </w:r>
      <w:r w:rsidRPr="00C70E76">
        <w:rPr>
          <w:rFonts w:hint="cs"/>
          <w:rtl/>
        </w:rPr>
        <w:t>وأيم الله لو فعلتم ذلك لما كنتم لهم إلا حرباً</w:t>
      </w:r>
      <w:r>
        <w:rPr>
          <w:rFonts w:hint="cs"/>
          <w:rtl/>
        </w:rPr>
        <w:t xml:space="preserve">، </w:t>
      </w:r>
      <w:r w:rsidRPr="00C70E76">
        <w:rPr>
          <w:rFonts w:hint="cs"/>
          <w:rtl/>
        </w:rPr>
        <w:t>ولكنكم كالملح في الزاد وكالكحل في العين</w:t>
      </w:r>
      <w:r>
        <w:rPr>
          <w:rFonts w:hint="cs"/>
          <w:rtl/>
        </w:rPr>
        <w:t xml:space="preserve">، </w:t>
      </w:r>
      <w:r w:rsidRPr="00C70E76">
        <w:rPr>
          <w:rFonts w:hint="cs"/>
          <w:rtl/>
        </w:rPr>
        <w:t>وأيم الله لو فعلتم ذلك لأتيتموني شاهرين بأسيافكم مستعدين للحرب والقتال</w:t>
      </w:r>
      <w:r>
        <w:rPr>
          <w:rFonts w:hint="cs"/>
          <w:rtl/>
        </w:rPr>
        <w:t xml:space="preserve">، </w:t>
      </w:r>
      <w:r w:rsidRPr="00C70E76">
        <w:rPr>
          <w:rFonts w:hint="cs"/>
          <w:rtl/>
        </w:rPr>
        <w:t>وإذا لأتوني فقالوا لي بايع وإلا قتلناك</w:t>
      </w:r>
      <w:r>
        <w:rPr>
          <w:rFonts w:hint="cs"/>
          <w:rtl/>
        </w:rPr>
        <w:t xml:space="preserve">، </w:t>
      </w:r>
      <w:r w:rsidRPr="00C70E76">
        <w:rPr>
          <w:rFonts w:hint="cs"/>
          <w:rtl/>
        </w:rPr>
        <w:t>فلابد لي من أدفع القوم عن نفسي</w:t>
      </w:r>
      <w:r>
        <w:rPr>
          <w:rFonts w:hint="cs"/>
          <w:rtl/>
        </w:rPr>
        <w:t xml:space="preserve">، </w:t>
      </w:r>
      <w:r w:rsidRPr="00C70E76">
        <w:rPr>
          <w:rFonts w:hint="cs"/>
          <w:rtl/>
        </w:rPr>
        <w:t xml:space="preserve">وذلك أن رسول الله </w:t>
      </w:r>
      <w:r w:rsidR="003F5631" w:rsidRPr="003F5631">
        <w:rPr>
          <w:rStyle w:val="libAlaemChar"/>
          <w:rFonts w:hint="cs"/>
          <w:rtl/>
        </w:rPr>
        <w:t>صلى‌الله‌عليه‌وآله</w:t>
      </w:r>
      <w:r w:rsidRPr="00C70E76">
        <w:rPr>
          <w:rFonts w:hint="cs"/>
          <w:rtl/>
        </w:rPr>
        <w:t xml:space="preserve"> أوعز إليّ قبل وفاته وقال لي</w:t>
      </w:r>
      <w:r>
        <w:rPr>
          <w:rFonts w:hint="cs"/>
          <w:rtl/>
        </w:rPr>
        <w:t xml:space="preserve">: </w:t>
      </w:r>
      <w:r w:rsidRPr="00C70E76">
        <w:rPr>
          <w:rFonts w:hint="cs"/>
          <w:rtl/>
        </w:rPr>
        <w:t>يا أبا الحسن إن الأمة ستغدر بك من بعدي وتنقض فيك عهدي</w:t>
      </w:r>
      <w:r>
        <w:rPr>
          <w:rFonts w:hint="cs"/>
          <w:rtl/>
        </w:rPr>
        <w:t xml:space="preserve">، </w:t>
      </w:r>
      <w:r w:rsidRPr="00C70E76">
        <w:rPr>
          <w:rFonts w:hint="cs"/>
          <w:rtl/>
        </w:rPr>
        <w:t>وإنك مني بمنزلة هارون من موسى</w:t>
      </w:r>
      <w:r>
        <w:rPr>
          <w:rFonts w:hint="cs"/>
          <w:rtl/>
        </w:rPr>
        <w:t xml:space="preserve">، </w:t>
      </w:r>
      <w:r w:rsidRPr="00C70E76">
        <w:rPr>
          <w:rFonts w:hint="cs"/>
          <w:rtl/>
        </w:rPr>
        <w:t>وإن الأمة من بعدي كهارون ومن اتبعه</w:t>
      </w:r>
      <w:r>
        <w:rPr>
          <w:rFonts w:hint="cs"/>
          <w:rtl/>
        </w:rPr>
        <w:t xml:space="preserve">، </w:t>
      </w:r>
      <w:r w:rsidRPr="00C70E76">
        <w:rPr>
          <w:rFonts w:hint="cs"/>
          <w:rtl/>
        </w:rPr>
        <w:t>والسامري ومن اتبعه</w:t>
      </w:r>
      <w:r>
        <w:rPr>
          <w:rFonts w:hint="cs"/>
          <w:rtl/>
        </w:rPr>
        <w:t xml:space="preserve">! </w:t>
      </w:r>
    </w:p>
    <w:p w:rsidR="003550AC" w:rsidRPr="00C70E76" w:rsidRDefault="003550AC" w:rsidP="00A26ACF">
      <w:pPr>
        <w:pStyle w:val="libNormal"/>
        <w:rPr>
          <w:rtl/>
        </w:rPr>
      </w:pPr>
      <w:r w:rsidRPr="00C70E76">
        <w:rPr>
          <w:rFonts w:hint="cs"/>
          <w:rtl/>
        </w:rPr>
        <w:t>فقلت</w:t>
      </w:r>
      <w:r>
        <w:rPr>
          <w:rFonts w:hint="cs"/>
          <w:rtl/>
        </w:rPr>
        <w:t xml:space="preserve">: </w:t>
      </w:r>
      <w:r w:rsidRPr="00C70E76">
        <w:rPr>
          <w:rFonts w:hint="cs"/>
          <w:rtl/>
        </w:rPr>
        <w:t>يا رسول الله</w:t>
      </w:r>
      <w:r>
        <w:rPr>
          <w:rFonts w:hint="cs"/>
          <w:rtl/>
        </w:rPr>
        <w:t xml:space="preserve">، </w:t>
      </w:r>
      <w:r w:rsidRPr="00C70E76">
        <w:rPr>
          <w:rFonts w:hint="cs"/>
          <w:rtl/>
        </w:rPr>
        <w:t>فما تعهد إليّ إذا كان ذلك</w:t>
      </w:r>
      <w:r>
        <w:rPr>
          <w:rFonts w:hint="cs"/>
          <w:rtl/>
        </w:rPr>
        <w:t xml:space="preserve">؟ </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فقال</w:t>
      </w:r>
      <w:r>
        <w:rPr>
          <w:rFonts w:hint="cs"/>
          <w:rtl/>
        </w:rPr>
        <w:t xml:space="preserve">: </w:t>
      </w:r>
      <w:r w:rsidRPr="00C70E76">
        <w:rPr>
          <w:rFonts w:hint="cs"/>
          <w:rtl/>
        </w:rPr>
        <w:t>إذا وجدت أعواناً فبادر اليهم وجاهدهم</w:t>
      </w:r>
      <w:r>
        <w:rPr>
          <w:rFonts w:hint="cs"/>
          <w:rtl/>
        </w:rPr>
        <w:t xml:space="preserve">، </w:t>
      </w:r>
      <w:r w:rsidRPr="00C70E76">
        <w:rPr>
          <w:rFonts w:hint="cs"/>
          <w:rtl/>
        </w:rPr>
        <w:t>وإن لم تجد أعواناً كف يدك واحقن دمك</w:t>
      </w:r>
      <w:r>
        <w:rPr>
          <w:rFonts w:hint="cs"/>
          <w:rtl/>
        </w:rPr>
        <w:t xml:space="preserve">، </w:t>
      </w:r>
      <w:r w:rsidRPr="00C70E76">
        <w:rPr>
          <w:rFonts w:hint="cs"/>
          <w:rtl/>
        </w:rPr>
        <w:t>حتى تلحق بي مظلوماً... الخ.</w:t>
      </w:r>
    </w:p>
    <w:p w:rsidR="003550AC" w:rsidRDefault="003550AC" w:rsidP="00A26ACF">
      <w:pPr>
        <w:pStyle w:val="libNormal"/>
        <w:rPr>
          <w:rtl/>
        </w:rPr>
      </w:pPr>
      <w:r w:rsidRPr="00C70E76">
        <w:rPr>
          <w:rFonts w:hint="cs"/>
          <w:rtl/>
        </w:rPr>
        <w:t>فانطلقوا بأجمعكم الى الرجل فعرفوه ما سمعتم من قول نبيكم</w:t>
      </w:r>
      <w:r>
        <w:rPr>
          <w:rFonts w:hint="cs"/>
          <w:rtl/>
        </w:rPr>
        <w:t xml:space="preserve">، </w:t>
      </w:r>
      <w:r w:rsidRPr="00C70E76">
        <w:rPr>
          <w:rFonts w:hint="cs"/>
          <w:rtl/>
        </w:rPr>
        <w:t>ليكون ذلك أوكد للحجة وأبلغ للعذر</w:t>
      </w:r>
      <w:r>
        <w:rPr>
          <w:rFonts w:hint="cs"/>
          <w:rtl/>
        </w:rPr>
        <w:t xml:space="preserve">، </w:t>
      </w:r>
      <w:r w:rsidRPr="00C70E76">
        <w:rPr>
          <w:rFonts w:hint="cs"/>
          <w:rtl/>
        </w:rPr>
        <w:t xml:space="preserve">وأبعد لهم من رسول الله </w:t>
      </w:r>
      <w:r w:rsidR="003F5631" w:rsidRPr="003F5631">
        <w:rPr>
          <w:rStyle w:val="libAlaemChar"/>
          <w:rFonts w:hint="cs"/>
          <w:rtl/>
        </w:rPr>
        <w:t>صلى‌الله‌عليه‌وآله</w:t>
      </w:r>
      <w:r w:rsidRPr="00C70E76">
        <w:rPr>
          <w:rFonts w:hint="cs"/>
          <w:rtl/>
        </w:rPr>
        <w:t xml:space="preserve"> إذا وردوا عليه.</w:t>
      </w:r>
    </w:p>
    <w:p w:rsidR="003550AC" w:rsidRDefault="003550AC" w:rsidP="00A26ACF">
      <w:pPr>
        <w:pStyle w:val="libNormal"/>
        <w:rPr>
          <w:rtl/>
        </w:rPr>
      </w:pPr>
      <w:r w:rsidRPr="00C70E76">
        <w:rPr>
          <w:rFonts w:hint="cs"/>
          <w:rtl/>
        </w:rPr>
        <w:t xml:space="preserve">فسار القوم حتى أحدقوا بمنبر رسول الله </w:t>
      </w:r>
      <w:r w:rsidR="003F5631" w:rsidRPr="003F5631">
        <w:rPr>
          <w:rStyle w:val="libAlaemChar"/>
          <w:rFonts w:hint="cs"/>
          <w:rtl/>
        </w:rPr>
        <w:t>صلى‌الله‌عليه‌وآله</w:t>
      </w:r>
      <w:r w:rsidRPr="00C70E76">
        <w:rPr>
          <w:rFonts w:hint="cs"/>
          <w:rtl/>
        </w:rPr>
        <w:t xml:space="preserve"> وكان يوم الجمعة</w:t>
      </w:r>
      <w:r>
        <w:rPr>
          <w:rFonts w:hint="cs"/>
          <w:rtl/>
        </w:rPr>
        <w:t xml:space="preserve">، </w:t>
      </w:r>
      <w:r w:rsidRPr="00C70E76">
        <w:rPr>
          <w:rFonts w:hint="cs"/>
          <w:rtl/>
        </w:rPr>
        <w:t>فلما صعد أبو بكر المنبر</w:t>
      </w:r>
      <w:r>
        <w:rPr>
          <w:rFonts w:hint="cs"/>
          <w:rtl/>
        </w:rPr>
        <w:t xml:space="preserve">، </w:t>
      </w:r>
      <w:r w:rsidRPr="00C70E76">
        <w:rPr>
          <w:rFonts w:hint="cs"/>
          <w:rtl/>
        </w:rPr>
        <w:t>فأول من تكلم به خالد بن سعيد بن العاص... قال</w:t>
      </w:r>
      <w:r>
        <w:rPr>
          <w:rFonts w:hint="cs"/>
          <w:rtl/>
        </w:rPr>
        <w:t xml:space="preserve">: </w:t>
      </w:r>
      <w:r w:rsidRPr="00C70E76">
        <w:rPr>
          <w:rFonts w:hint="cs"/>
          <w:rtl/>
        </w:rPr>
        <w:t>إتق الله يا أبا بكر فقد علمت أن رسول الله قال ونحن محتوشوه يوم بني قريظة حين فتح الله له...الخ.</w:t>
      </w:r>
    </w:p>
    <w:p w:rsidR="003550AC" w:rsidRDefault="003550AC" w:rsidP="00A26ACF">
      <w:pPr>
        <w:pStyle w:val="libNormal"/>
        <w:rPr>
          <w:rtl/>
        </w:rPr>
      </w:pPr>
      <w:r w:rsidRPr="00C70E76">
        <w:rPr>
          <w:rFonts w:hint="cs"/>
          <w:rtl/>
        </w:rPr>
        <w:t>ثم قام اليه بريدة الأسلمي فقال</w:t>
      </w:r>
      <w:r>
        <w:rPr>
          <w:rFonts w:hint="cs"/>
          <w:rtl/>
        </w:rPr>
        <w:t xml:space="preserve">: </w:t>
      </w:r>
    </w:p>
    <w:p w:rsidR="003550AC" w:rsidRDefault="003550AC" w:rsidP="00A26ACF">
      <w:pPr>
        <w:pStyle w:val="libNormal"/>
        <w:rPr>
          <w:rtl/>
        </w:rPr>
      </w:pPr>
      <w:r w:rsidRPr="00C70E76">
        <w:rPr>
          <w:rFonts w:hint="cs"/>
          <w:rtl/>
        </w:rPr>
        <w:t>إنا لله وإنا اليه راجعون</w:t>
      </w:r>
      <w:r>
        <w:rPr>
          <w:rFonts w:hint="cs"/>
          <w:rtl/>
        </w:rPr>
        <w:t xml:space="preserve">، </w:t>
      </w:r>
      <w:r w:rsidRPr="00C70E76">
        <w:rPr>
          <w:rFonts w:hint="cs"/>
          <w:rtl/>
        </w:rPr>
        <w:t>ماذا لقي الحق من الباطل</w:t>
      </w:r>
      <w:r>
        <w:rPr>
          <w:rFonts w:hint="cs"/>
          <w:rtl/>
        </w:rPr>
        <w:t xml:space="preserve">! </w:t>
      </w:r>
      <w:r w:rsidRPr="00C70E76">
        <w:rPr>
          <w:rFonts w:hint="cs"/>
          <w:rtl/>
        </w:rPr>
        <w:t>يا أبا بكر أنسيت أم تناسيت وخدعت أم خدعتك نفسك أم سولت لك الأباطيل</w:t>
      </w:r>
      <w:r>
        <w:rPr>
          <w:rFonts w:hint="cs"/>
          <w:rtl/>
        </w:rPr>
        <w:t xml:space="preserve">، </w:t>
      </w:r>
      <w:r w:rsidRPr="00C70E76">
        <w:rPr>
          <w:rFonts w:hint="cs"/>
          <w:rtl/>
        </w:rPr>
        <w:t>أو لم تذكر ما أمرنا به رسول الله من تسمية علي بإمرة المؤمنين والنبي بين أظهرنا</w:t>
      </w:r>
      <w:r>
        <w:rPr>
          <w:rFonts w:hint="cs"/>
          <w:rtl/>
        </w:rPr>
        <w:t xml:space="preserve">، </w:t>
      </w:r>
      <w:r w:rsidRPr="00C70E76">
        <w:rPr>
          <w:rFonts w:hint="cs"/>
          <w:rtl/>
        </w:rPr>
        <w:t>وقوله له في عدة أوقات</w:t>
      </w:r>
      <w:r>
        <w:rPr>
          <w:rFonts w:hint="cs"/>
          <w:rtl/>
        </w:rPr>
        <w:t xml:space="preserve">: </w:t>
      </w:r>
      <w:r w:rsidRPr="00C70E76">
        <w:rPr>
          <w:rFonts w:hint="cs"/>
          <w:rtl/>
        </w:rPr>
        <w:t>هذا علي أمير المؤمنين وقاتل القاسطين</w:t>
      </w:r>
      <w:r>
        <w:rPr>
          <w:rFonts w:hint="cs"/>
          <w:rtl/>
        </w:rPr>
        <w:t xml:space="preserve">؟! </w:t>
      </w:r>
    </w:p>
    <w:p w:rsidR="003550AC" w:rsidRDefault="003550AC" w:rsidP="00A26ACF">
      <w:pPr>
        <w:pStyle w:val="libNormal"/>
        <w:rPr>
          <w:rtl/>
        </w:rPr>
      </w:pPr>
      <w:r w:rsidRPr="00C70E76">
        <w:rPr>
          <w:rFonts w:hint="cs"/>
          <w:rtl/>
        </w:rPr>
        <w:t>إتق الله وتدارك نفسك قبل أن لا تدركها</w:t>
      </w:r>
      <w:r>
        <w:rPr>
          <w:rFonts w:hint="cs"/>
          <w:rtl/>
        </w:rPr>
        <w:t xml:space="preserve">، </w:t>
      </w:r>
      <w:r w:rsidRPr="00C70E76">
        <w:rPr>
          <w:rFonts w:hint="cs"/>
          <w:rtl/>
        </w:rPr>
        <w:t>وأنقذها مما يهلكها</w:t>
      </w:r>
      <w:r>
        <w:rPr>
          <w:rFonts w:hint="cs"/>
          <w:rtl/>
        </w:rPr>
        <w:t xml:space="preserve">، </w:t>
      </w:r>
      <w:r w:rsidRPr="00C70E76">
        <w:rPr>
          <w:rFonts w:hint="cs"/>
          <w:rtl/>
        </w:rPr>
        <w:t>واردد الأمر الى من هو أحق به منك</w:t>
      </w:r>
      <w:r>
        <w:rPr>
          <w:rFonts w:hint="cs"/>
          <w:rtl/>
        </w:rPr>
        <w:t xml:space="preserve">، </w:t>
      </w:r>
      <w:r w:rsidRPr="00C70E76">
        <w:rPr>
          <w:rFonts w:hint="cs"/>
          <w:rtl/>
        </w:rPr>
        <w:t>ولا تتماد في اغتصابه</w:t>
      </w:r>
      <w:r>
        <w:rPr>
          <w:rFonts w:hint="cs"/>
          <w:rtl/>
        </w:rPr>
        <w:t xml:space="preserve">، </w:t>
      </w:r>
      <w:r w:rsidRPr="00C70E76">
        <w:rPr>
          <w:rFonts w:hint="cs"/>
          <w:rtl/>
        </w:rPr>
        <w:t>وراجع وأنت تستطيع أن تراجع</w:t>
      </w:r>
      <w:r>
        <w:rPr>
          <w:rFonts w:hint="cs"/>
          <w:rtl/>
        </w:rPr>
        <w:t xml:space="preserve">، </w:t>
      </w:r>
      <w:r w:rsidRPr="00C70E76">
        <w:rPr>
          <w:rFonts w:hint="cs"/>
          <w:rtl/>
        </w:rPr>
        <w:t>فقد محضتك النصح</w:t>
      </w:r>
      <w:r>
        <w:rPr>
          <w:rFonts w:hint="cs"/>
          <w:rtl/>
        </w:rPr>
        <w:t xml:space="preserve">، </w:t>
      </w:r>
      <w:r w:rsidRPr="00C70E76">
        <w:rPr>
          <w:rFonts w:hint="cs"/>
          <w:rtl/>
        </w:rPr>
        <w:t>ودللتك على طريق النجاة</w:t>
      </w:r>
      <w:r>
        <w:rPr>
          <w:rFonts w:hint="cs"/>
          <w:rtl/>
        </w:rPr>
        <w:t xml:space="preserve">، </w:t>
      </w:r>
      <w:r w:rsidRPr="00C70E76">
        <w:rPr>
          <w:rFonts w:hint="cs"/>
          <w:rtl/>
        </w:rPr>
        <w:t>فلا تكونن ظهيراً للمجرمين...الخ.</w:t>
      </w:r>
    </w:p>
    <w:p w:rsidR="003550AC" w:rsidRDefault="003550AC" w:rsidP="00AE6309">
      <w:pPr>
        <w:pStyle w:val="libBold2"/>
        <w:rPr>
          <w:rtl/>
        </w:rPr>
      </w:pPr>
      <w:r w:rsidRPr="00734C1A">
        <w:rPr>
          <w:rFonts w:hint="cs"/>
          <w:rtl/>
        </w:rPr>
        <w:t>وفي تأويل الآيات</w:t>
      </w:r>
      <w:r w:rsidR="003708E0">
        <w:rPr>
          <w:rFonts w:hint="cs"/>
          <w:rtl/>
        </w:rPr>
        <w:t>/</w:t>
      </w:r>
      <w:r w:rsidRPr="00734C1A">
        <w:rPr>
          <w:rFonts w:hint="cs"/>
          <w:rtl/>
        </w:rPr>
        <w:t xml:space="preserve">465: </w:t>
      </w:r>
    </w:p>
    <w:p w:rsidR="003550AC" w:rsidRDefault="003550AC" w:rsidP="00A26ACF">
      <w:pPr>
        <w:pStyle w:val="libNormal"/>
        <w:rPr>
          <w:rtl/>
        </w:rPr>
      </w:pPr>
      <w:r w:rsidRPr="00C70E76">
        <w:rPr>
          <w:rFonts w:hint="cs"/>
          <w:rtl/>
        </w:rPr>
        <w:t xml:space="preserve">ويؤيده ما ذكره في تفسير الإمام أبي محمد الحسن العسكري </w:t>
      </w:r>
      <w:r w:rsidR="003F5631" w:rsidRPr="003F5631">
        <w:rPr>
          <w:rStyle w:val="libAlaemChar"/>
          <w:rFonts w:hint="cs"/>
          <w:rtl/>
        </w:rPr>
        <w:t>عليه‌السلام</w:t>
      </w:r>
      <w:r w:rsidRPr="00C70E76">
        <w:rPr>
          <w:rFonts w:hint="cs"/>
          <w:rtl/>
        </w:rPr>
        <w:t xml:space="preserve"> قال</w:t>
      </w:r>
      <w:r>
        <w:rPr>
          <w:rFonts w:hint="cs"/>
          <w:rtl/>
        </w:rPr>
        <w:t xml:space="preserve">: </w:t>
      </w:r>
      <w:r w:rsidRPr="00C70E76">
        <w:rPr>
          <w:rFonts w:hint="cs"/>
          <w:rtl/>
        </w:rPr>
        <w:t xml:space="preserve">إن رسول الله </w:t>
      </w:r>
      <w:r w:rsidR="003F5631" w:rsidRPr="003F5631">
        <w:rPr>
          <w:rStyle w:val="libAlaemChar"/>
          <w:rFonts w:hint="cs"/>
          <w:rtl/>
        </w:rPr>
        <w:t>صلى‌الله‌عليه‌وآله</w:t>
      </w:r>
      <w:r w:rsidRPr="00C70E76">
        <w:rPr>
          <w:rFonts w:hint="cs"/>
          <w:rtl/>
        </w:rPr>
        <w:t xml:space="preserve"> بعث جيشاً وأمر عليهم علياً </w:t>
      </w:r>
      <w:r w:rsidR="003F5631" w:rsidRPr="003F5631">
        <w:rPr>
          <w:rStyle w:val="libAlaemChar"/>
          <w:rFonts w:hint="cs"/>
          <w:rtl/>
        </w:rPr>
        <w:t>عليه‌السلام</w:t>
      </w:r>
      <w:r>
        <w:rPr>
          <w:rFonts w:hint="cs"/>
          <w:rtl/>
        </w:rPr>
        <w:t xml:space="preserve">، </w:t>
      </w:r>
      <w:r w:rsidRPr="00C70E76">
        <w:rPr>
          <w:rFonts w:hint="cs"/>
          <w:rtl/>
        </w:rPr>
        <w:t xml:space="preserve">وما بعث جيشاً قط وفيهم علي </w:t>
      </w:r>
      <w:r w:rsidR="003F5631" w:rsidRPr="003F5631">
        <w:rPr>
          <w:rStyle w:val="libAlaemChar"/>
          <w:rFonts w:hint="cs"/>
          <w:rtl/>
        </w:rPr>
        <w:t>عليه‌السلام</w:t>
      </w:r>
      <w:r w:rsidRPr="00C70E76">
        <w:rPr>
          <w:rFonts w:hint="cs"/>
          <w:rtl/>
        </w:rPr>
        <w:t xml:space="preserve"> إلا جعله أميرهم</w:t>
      </w:r>
      <w:r>
        <w:rPr>
          <w:rFonts w:hint="cs"/>
          <w:rtl/>
        </w:rPr>
        <w:t xml:space="preserve">، </w:t>
      </w:r>
      <w:r w:rsidRPr="00C70E76">
        <w:rPr>
          <w:rFonts w:hint="cs"/>
          <w:rtl/>
        </w:rPr>
        <w:t xml:space="preserve">فلما غنموا رغب علي </w:t>
      </w:r>
      <w:r w:rsidR="003F5631" w:rsidRPr="003F5631">
        <w:rPr>
          <w:rStyle w:val="libAlaemChar"/>
          <w:rFonts w:hint="cs"/>
          <w:rtl/>
        </w:rPr>
        <w:t>عليه‌السلام</w:t>
      </w:r>
      <w:r w:rsidRPr="00C70E76">
        <w:rPr>
          <w:rFonts w:hint="cs"/>
          <w:rtl/>
        </w:rPr>
        <w:t xml:space="preserve"> أن يشتري من جملة الغنائم جارية وجعل ثمنها من جملة الغنائم</w:t>
      </w:r>
      <w:r>
        <w:rPr>
          <w:rFonts w:hint="cs"/>
          <w:rtl/>
        </w:rPr>
        <w:t xml:space="preserve">، </w:t>
      </w:r>
      <w:r w:rsidRPr="00C70E76">
        <w:rPr>
          <w:rFonts w:hint="cs"/>
          <w:rtl/>
        </w:rPr>
        <w:t>فكايده فيها حاطب بن أبي بلتعة وبريدة الأسلمي وزايداه</w:t>
      </w:r>
      <w:r>
        <w:rPr>
          <w:rFonts w:hint="cs"/>
          <w:rtl/>
        </w:rPr>
        <w:t xml:space="preserve">، </w:t>
      </w:r>
      <w:r w:rsidRPr="00C70E76">
        <w:rPr>
          <w:rFonts w:hint="cs"/>
          <w:rtl/>
        </w:rPr>
        <w:t>فلما نظر إليهما يكايدانه ويزايدانه انتظر الى أن بلغت قيمتها قيمة عدل في يومها فأخذها بذلك.</w:t>
      </w:r>
    </w:p>
    <w:p w:rsidR="003550AC" w:rsidRPr="00C70E76" w:rsidRDefault="003550AC" w:rsidP="00A26ACF">
      <w:pPr>
        <w:pStyle w:val="libNormal"/>
        <w:rPr>
          <w:rtl/>
        </w:rPr>
      </w:pPr>
      <w:r w:rsidRPr="00C70E76">
        <w:rPr>
          <w:rFonts w:hint="cs"/>
          <w:rtl/>
        </w:rPr>
        <w:t xml:space="preserve">فلما رجعا الى رسول الله </w:t>
      </w:r>
      <w:r w:rsidR="003F5631" w:rsidRPr="003F5631">
        <w:rPr>
          <w:rStyle w:val="libAlaemChar"/>
          <w:rFonts w:hint="cs"/>
          <w:rtl/>
        </w:rPr>
        <w:t>صلى‌الله‌عليه‌وآله</w:t>
      </w:r>
      <w:r w:rsidRPr="00C70E76">
        <w:rPr>
          <w:rFonts w:hint="cs"/>
          <w:rtl/>
        </w:rPr>
        <w:t xml:space="preserve"> تواطآ على أن يقولا ذلك لرسول الله </w:t>
      </w:r>
      <w:r w:rsidR="003F5631" w:rsidRPr="003F5631">
        <w:rPr>
          <w:rStyle w:val="libAlaemChar"/>
          <w:rFonts w:hint="cs"/>
          <w:rtl/>
        </w:rPr>
        <w:t>صلى‌الله‌عليه‌وآله</w:t>
      </w:r>
      <w:r w:rsidRPr="00C70E76">
        <w:rPr>
          <w:rFonts w:hint="cs"/>
          <w:rtl/>
        </w:rPr>
        <w:t xml:space="preserve"> فوقف</w:t>
      </w:r>
    </w:p>
    <w:p w:rsidR="003550AC" w:rsidRDefault="003550AC" w:rsidP="003550AC">
      <w:pPr>
        <w:pStyle w:val="libNormal"/>
      </w:pPr>
      <w:r>
        <w:rPr>
          <w:rFonts w:hint="cs"/>
          <w:rtl/>
        </w:rPr>
        <w:br w:type="page"/>
      </w:r>
    </w:p>
    <w:p w:rsidR="003550AC" w:rsidRDefault="003550AC" w:rsidP="002236F8">
      <w:pPr>
        <w:pStyle w:val="libNormal0"/>
        <w:rPr>
          <w:rtl/>
        </w:rPr>
      </w:pPr>
      <w:r w:rsidRPr="00C70E76">
        <w:rPr>
          <w:rFonts w:hint="cs"/>
          <w:rtl/>
        </w:rPr>
        <w:lastRenderedPageBreak/>
        <w:t xml:space="preserve">بريدة قدام رسول الله </w:t>
      </w:r>
      <w:r w:rsidR="003F5631" w:rsidRPr="003F5631">
        <w:rPr>
          <w:rStyle w:val="libAlaemChar"/>
          <w:rFonts w:hint="cs"/>
          <w:rtl/>
        </w:rPr>
        <w:t>صلى‌الله‌عليه‌وآله</w:t>
      </w:r>
      <w:r w:rsidRPr="00C70E76">
        <w:rPr>
          <w:rFonts w:hint="cs"/>
          <w:rtl/>
        </w:rPr>
        <w:t xml:space="preserve"> وقال</w:t>
      </w:r>
      <w:r>
        <w:rPr>
          <w:rFonts w:hint="cs"/>
          <w:rtl/>
        </w:rPr>
        <w:t xml:space="preserve">: </w:t>
      </w:r>
      <w:r w:rsidRPr="00C70E76">
        <w:rPr>
          <w:rFonts w:hint="cs"/>
          <w:rtl/>
        </w:rPr>
        <w:t>يارسول الله ألم تر الى علي بن أبي طالب أخذ جارية من المغنم دون المسلمين</w:t>
      </w:r>
      <w:r>
        <w:rPr>
          <w:rFonts w:hint="cs"/>
          <w:rtl/>
        </w:rPr>
        <w:t xml:space="preserve">؟ </w:t>
      </w:r>
      <w:r w:rsidRPr="00C70E76">
        <w:rPr>
          <w:rFonts w:hint="cs"/>
          <w:rtl/>
        </w:rPr>
        <w:t xml:space="preserve">فأعرض عنه رسول الله </w:t>
      </w:r>
      <w:r w:rsidR="003F5631" w:rsidRPr="003F5631">
        <w:rPr>
          <w:rStyle w:val="libAlaemChar"/>
          <w:rFonts w:hint="cs"/>
          <w:rtl/>
        </w:rPr>
        <w:t>صلى‌الله‌عليه‌وآله</w:t>
      </w:r>
      <w:r>
        <w:rPr>
          <w:rFonts w:hint="cs"/>
          <w:rtl/>
        </w:rPr>
        <w:t xml:space="preserve">، </w:t>
      </w:r>
      <w:r w:rsidRPr="00C70E76">
        <w:rPr>
          <w:rFonts w:hint="cs"/>
          <w:rtl/>
        </w:rPr>
        <w:t>فجاء عن يمينه فقالها</w:t>
      </w:r>
      <w:r>
        <w:rPr>
          <w:rFonts w:hint="cs"/>
          <w:rtl/>
        </w:rPr>
        <w:t xml:space="preserve">، </w:t>
      </w:r>
      <w:r w:rsidRPr="00C70E76">
        <w:rPr>
          <w:rFonts w:hint="cs"/>
          <w:rtl/>
        </w:rPr>
        <w:t>فأعرض عنه</w:t>
      </w:r>
      <w:r>
        <w:rPr>
          <w:rFonts w:hint="cs"/>
          <w:rtl/>
        </w:rPr>
        <w:t xml:space="preserve">، </w:t>
      </w:r>
      <w:r w:rsidRPr="00C70E76">
        <w:rPr>
          <w:rFonts w:hint="cs"/>
          <w:rtl/>
        </w:rPr>
        <w:t>فجاء عن يساره فقالها</w:t>
      </w:r>
      <w:r>
        <w:rPr>
          <w:rFonts w:hint="cs"/>
          <w:rtl/>
        </w:rPr>
        <w:t xml:space="preserve">، </w:t>
      </w:r>
      <w:r w:rsidRPr="00C70E76">
        <w:rPr>
          <w:rFonts w:hint="cs"/>
          <w:rtl/>
        </w:rPr>
        <w:t>فأعرض عنه.</w:t>
      </w:r>
    </w:p>
    <w:p w:rsidR="003550AC" w:rsidRDefault="003550AC" w:rsidP="00A26ACF">
      <w:pPr>
        <w:pStyle w:val="libNormal"/>
        <w:rPr>
          <w:rtl/>
        </w:rPr>
      </w:pPr>
      <w:r w:rsidRPr="00C70E76">
        <w:rPr>
          <w:rFonts w:hint="cs"/>
          <w:rtl/>
        </w:rPr>
        <w:t xml:space="preserve">قال فغضب رسول الله </w:t>
      </w:r>
      <w:r w:rsidR="003F5631" w:rsidRPr="003F5631">
        <w:rPr>
          <w:rStyle w:val="libAlaemChar"/>
          <w:rFonts w:hint="cs"/>
          <w:rtl/>
        </w:rPr>
        <w:t>صلى‌الله‌عليه‌وآله</w:t>
      </w:r>
      <w:r w:rsidRPr="00C70E76">
        <w:rPr>
          <w:rFonts w:hint="cs"/>
          <w:rtl/>
        </w:rPr>
        <w:t xml:space="preserve"> غضباً لم ير قبله ولا بعده غضباً مثله</w:t>
      </w:r>
      <w:r>
        <w:rPr>
          <w:rFonts w:hint="cs"/>
          <w:rtl/>
        </w:rPr>
        <w:t xml:space="preserve">، </w:t>
      </w:r>
      <w:r w:rsidRPr="00C70E76">
        <w:rPr>
          <w:rFonts w:hint="cs"/>
          <w:rtl/>
        </w:rPr>
        <w:t>وتغير لونه وتربد وانتفخت أوداجه</w:t>
      </w:r>
      <w:r>
        <w:rPr>
          <w:rFonts w:hint="cs"/>
          <w:rtl/>
        </w:rPr>
        <w:t xml:space="preserve">، </w:t>
      </w:r>
      <w:r w:rsidRPr="00C70E76">
        <w:rPr>
          <w:rFonts w:hint="cs"/>
          <w:rtl/>
        </w:rPr>
        <w:t>وارتعدت أعضاؤه</w:t>
      </w:r>
      <w:r>
        <w:rPr>
          <w:rFonts w:hint="cs"/>
          <w:rtl/>
        </w:rPr>
        <w:t xml:space="preserve">، </w:t>
      </w:r>
      <w:r w:rsidRPr="00C70E76">
        <w:rPr>
          <w:rFonts w:hint="cs"/>
          <w:rtl/>
        </w:rPr>
        <w:t>وقال</w:t>
      </w:r>
      <w:r>
        <w:rPr>
          <w:rFonts w:hint="cs"/>
          <w:rtl/>
        </w:rPr>
        <w:t xml:space="preserve">: </w:t>
      </w:r>
    </w:p>
    <w:p w:rsidR="003550AC" w:rsidRDefault="003550AC" w:rsidP="00A26ACF">
      <w:pPr>
        <w:pStyle w:val="libNormal"/>
        <w:rPr>
          <w:rtl/>
        </w:rPr>
      </w:pPr>
      <w:r w:rsidRPr="00C70E76">
        <w:rPr>
          <w:rFonts w:hint="cs"/>
          <w:rtl/>
        </w:rPr>
        <w:t>مالك يا بريدة آذيت رسول الله منذ اليوم</w:t>
      </w:r>
      <w:r>
        <w:rPr>
          <w:rFonts w:hint="cs"/>
          <w:rtl/>
        </w:rPr>
        <w:t xml:space="preserve">؟! </w:t>
      </w:r>
    </w:p>
    <w:p w:rsidR="003550AC" w:rsidRDefault="003550AC" w:rsidP="00A26ACF">
      <w:pPr>
        <w:pStyle w:val="libNormal"/>
        <w:rPr>
          <w:rtl/>
        </w:rPr>
      </w:pPr>
      <w:r w:rsidRPr="00C70E76">
        <w:rPr>
          <w:rFonts w:hint="cs"/>
          <w:rtl/>
        </w:rPr>
        <w:t>أما سمعت قول الله عز وجل</w:t>
      </w:r>
      <w:r>
        <w:rPr>
          <w:rFonts w:hint="cs"/>
          <w:rtl/>
        </w:rPr>
        <w:t xml:space="preserve">: </w:t>
      </w:r>
      <w:r w:rsidRPr="00C70E76">
        <w:rPr>
          <w:rFonts w:hint="cs"/>
          <w:rtl/>
        </w:rPr>
        <w:t>إن الذين يؤذون الله ورسوله لعنهم الله في الدنيا والآخرة وأعد لهم عذاباً مهيناً. والذين يؤذون المؤمنين والمؤمنات بغير ما اكتسبوا فقد احتملوا بهتاناً وإثماً مبينا.</w:t>
      </w:r>
    </w:p>
    <w:p w:rsidR="003550AC" w:rsidRDefault="003550AC" w:rsidP="00A26ACF">
      <w:pPr>
        <w:pStyle w:val="libNormal"/>
        <w:rPr>
          <w:rtl/>
        </w:rPr>
      </w:pPr>
      <w:r w:rsidRPr="00C70E76">
        <w:rPr>
          <w:rFonts w:hint="cs"/>
          <w:rtl/>
        </w:rPr>
        <w:t>فقال بريدة</w:t>
      </w:r>
      <w:r>
        <w:rPr>
          <w:rFonts w:hint="cs"/>
          <w:rtl/>
        </w:rPr>
        <w:t xml:space="preserve">: </w:t>
      </w:r>
      <w:r w:rsidRPr="00C70E76">
        <w:rPr>
          <w:rFonts w:hint="cs"/>
          <w:rtl/>
        </w:rPr>
        <w:t>ما علمت أني قصدتك بأذى.</w:t>
      </w:r>
    </w:p>
    <w:p w:rsidR="003550AC" w:rsidRDefault="003550AC" w:rsidP="00A26ACF">
      <w:pPr>
        <w:pStyle w:val="libNormal"/>
        <w:rPr>
          <w:rtl/>
        </w:rPr>
      </w:pPr>
      <w:r w:rsidRPr="00C70E76">
        <w:rPr>
          <w:rFonts w:hint="cs"/>
          <w:rtl/>
        </w:rPr>
        <w:t xml:space="preserve">فقال رسول الله </w:t>
      </w:r>
      <w:r w:rsidR="003F5631" w:rsidRPr="003F5631">
        <w:rPr>
          <w:rStyle w:val="libAlaemChar"/>
          <w:rFonts w:hint="cs"/>
          <w:rtl/>
        </w:rPr>
        <w:t>صلى‌الله‌عليه‌وآله</w:t>
      </w:r>
      <w:r>
        <w:rPr>
          <w:rFonts w:hint="cs"/>
          <w:rtl/>
        </w:rPr>
        <w:t xml:space="preserve">: </w:t>
      </w:r>
      <w:r w:rsidRPr="00C70E76">
        <w:rPr>
          <w:rFonts w:hint="cs"/>
          <w:rtl/>
        </w:rPr>
        <w:t>أو تظن يا بريدة أنه لا يؤذيني إلا من قصد ذات نفسي</w:t>
      </w:r>
      <w:r>
        <w:rPr>
          <w:rFonts w:hint="cs"/>
          <w:rtl/>
        </w:rPr>
        <w:t xml:space="preserve">؟ </w:t>
      </w:r>
      <w:r w:rsidRPr="00C70E76">
        <w:rPr>
          <w:rFonts w:hint="cs"/>
          <w:rtl/>
        </w:rPr>
        <w:t>أما علمت أن علياً مني وأنا منه</w:t>
      </w:r>
      <w:r>
        <w:rPr>
          <w:rFonts w:hint="cs"/>
          <w:rtl/>
        </w:rPr>
        <w:t xml:space="preserve">، </w:t>
      </w:r>
      <w:r w:rsidRPr="00C70E76">
        <w:rPr>
          <w:rFonts w:hint="cs"/>
          <w:rtl/>
        </w:rPr>
        <w:t>وأن من آذى علياً فقد آذاني</w:t>
      </w:r>
      <w:r>
        <w:rPr>
          <w:rFonts w:hint="cs"/>
          <w:rtl/>
        </w:rPr>
        <w:t xml:space="preserve">، </w:t>
      </w:r>
      <w:r w:rsidRPr="00C70E76">
        <w:rPr>
          <w:rFonts w:hint="cs"/>
          <w:rtl/>
        </w:rPr>
        <w:t>ومن آذاني فقد آذى الله</w:t>
      </w:r>
      <w:r>
        <w:rPr>
          <w:rFonts w:hint="cs"/>
          <w:rtl/>
        </w:rPr>
        <w:t xml:space="preserve">، </w:t>
      </w:r>
      <w:r w:rsidRPr="00C70E76">
        <w:rPr>
          <w:rFonts w:hint="cs"/>
          <w:rtl/>
        </w:rPr>
        <w:t>ومن آذى الله فحق على الله أن يؤذيه بأليم عذابه في نار جهنم</w:t>
      </w:r>
      <w:r>
        <w:rPr>
          <w:rFonts w:hint="cs"/>
          <w:rtl/>
        </w:rPr>
        <w:t xml:space="preserve">! </w:t>
      </w:r>
    </w:p>
    <w:p w:rsidR="003550AC" w:rsidRDefault="003550AC" w:rsidP="00AE6309">
      <w:pPr>
        <w:pStyle w:val="libBold2"/>
        <w:rPr>
          <w:rtl/>
        </w:rPr>
      </w:pPr>
      <w:r w:rsidRPr="00734C1A">
        <w:rPr>
          <w:rFonts w:hint="cs"/>
          <w:rtl/>
        </w:rPr>
        <w:t>وفي اختيار معرفة الرجال: 1</w:t>
      </w:r>
      <w:r w:rsidR="003708E0">
        <w:rPr>
          <w:rFonts w:hint="cs"/>
          <w:rtl/>
        </w:rPr>
        <w:t>/</w:t>
      </w:r>
      <w:r w:rsidRPr="00734C1A">
        <w:rPr>
          <w:rFonts w:hint="cs"/>
          <w:rtl/>
        </w:rPr>
        <w:t xml:space="preserve">308: </w:t>
      </w:r>
    </w:p>
    <w:p w:rsidR="003550AC" w:rsidRDefault="003550AC" w:rsidP="00A26ACF">
      <w:pPr>
        <w:pStyle w:val="libNormal"/>
        <w:rPr>
          <w:rtl/>
        </w:rPr>
      </w:pPr>
      <w:r w:rsidRPr="00C70E76">
        <w:rPr>
          <w:rFonts w:hint="cs"/>
          <w:rtl/>
        </w:rPr>
        <w:t>وبهذا الاسناد</w:t>
      </w:r>
      <w:r>
        <w:rPr>
          <w:rFonts w:hint="cs"/>
          <w:rtl/>
        </w:rPr>
        <w:t xml:space="preserve">: </w:t>
      </w:r>
      <w:r w:rsidRPr="00C70E76">
        <w:rPr>
          <w:rFonts w:hint="cs"/>
          <w:rtl/>
        </w:rPr>
        <w:t>عن أبان</w:t>
      </w:r>
      <w:r>
        <w:rPr>
          <w:rFonts w:hint="cs"/>
          <w:rtl/>
        </w:rPr>
        <w:t xml:space="preserve">، </w:t>
      </w:r>
      <w:r w:rsidRPr="00C70E76">
        <w:rPr>
          <w:rFonts w:hint="cs"/>
          <w:rtl/>
        </w:rPr>
        <w:t>عن فضيل الرسان</w:t>
      </w:r>
      <w:r>
        <w:rPr>
          <w:rFonts w:hint="cs"/>
          <w:rtl/>
        </w:rPr>
        <w:t xml:space="preserve">، </w:t>
      </w:r>
      <w:r w:rsidRPr="00C70E76">
        <w:rPr>
          <w:rFonts w:hint="cs"/>
          <w:rtl/>
        </w:rPr>
        <w:t>عن أبي داود قال</w:t>
      </w:r>
      <w:r>
        <w:rPr>
          <w:rFonts w:hint="cs"/>
          <w:rtl/>
        </w:rPr>
        <w:t xml:space="preserve">: </w:t>
      </w:r>
      <w:r w:rsidRPr="00C70E76">
        <w:rPr>
          <w:rFonts w:hint="cs"/>
          <w:rtl/>
        </w:rPr>
        <w:t>حضرته عند الموت</w:t>
      </w:r>
      <w:r>
        <w:rPr>
          <w:rFonts w:hint="cs"/>
          <w:rtl/>
        </w:rPr>
        <w:t xml:space="preserve">، </w:t>
      </w:r>
      <w:r w:rsidRPr="00C70E76">
        <w:rPr>
          <w:rFonts w:hint="cs"/>
          <w:rtl/>
        </w:rPr>
        <w:t>وجابر الجعفي عند رأسه</w:t>
      </w:r>
      <w:r>
        <w:rPr>
          <w:rFonts w:hint="cs"/>
          <w:rtl/>
        </w:rPr>
        <w:t xml:space="preserve">، </w:t>
      </w:r>
      <w:r w:rsidRPr="00C70E76">
        <w:rPr>
          <w:rFonts w:hint="cs"/>
          <w:rtl/>
        </w:rPr>
        <w:t>قال فهم أن يحدث فلم يقدر</w:t>
      </w:r>
      <w:r>
        <w:rPr>
          <w:rFonts w:hint="cs"/>
          <w:rtl/>
        </w:rPr>
        <w:t xml:space="preserve">، </w:t>
      </w:r>
      <w:r w:rsidRPr="00C70E76">
        <w:rPr>
          <w:rFonts w:hint="cs"/>
          <w:rtl/>
        </w:rPr>
        <w:t>قال ومحمد بن جابر أرسله</w:t>
      </w:r>
      <w:r>
        <w:rPr>
          <w:rFonts w:hint="cs"/>
          <w:rtl/>
        </w:rPr>
        <w:t xml:space="preserve">، </w:t>
      </w:r>
      <w:r w:rsidRPr="00C70E76">
        <w:rPr>
          <w:rFonts w:hint="cs"/>
          <w:rtl/>
        </w:rPr>
        <w:t>قال فقلت</w:t>
      </w:r>
      <w:r>
        <w:rPr>
          <w:rFonts w:hint="cs"/>
          <w:rtl/>
        </w:rPr>
        <w:t xml:space="preserve">: </w:t>
      </w:r>
      <w:r w:rsidRPr="00C70E76">
        <w:rPr>
          <w:rFonts w:hint="cs"/>
          <w:rtl/>
        </w:rPr>
        <w:t>يا أبا داود حدثنا الحديث الذي أردت.</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 xml:space="preserve">حدثني عمران بن حصين الخزاعي أن رسول الله </w:t>
      </w:r>
      <w:r w:rsidR="003F5631" w:rsidRPr="003F5631">
        <w:rPr>
          <w:rStyle w:val="libAlaemChar"/>
          <w:rFonts w:hint="cs"/>
          <w:rtl/>
        </w:rPr>
        <w:t>صلى‌الله‌عليه‌وآله</w:t>
      </w:r>
      <w:r w:rsidRPr="00C70E76">
        <w:rPr>
          <w:rFonts w:hint="cs"/>
          <w:rtl/>
        </w:rPr>
        <w:t xml:space="preserve"> أمر فلاناً وفلاناً أن يسلما على علي </w:t>
      </w:r>
      <w:r w:rsidR="003F5631" w:rsidRPr="003F5631">
        <w:rPr>
          <w:rStyle w:val="libAlaemChar"/>
          <w:rFonts w:hint="cs"/>
          <w:rtl/>
        </w:rPr>
        <w:t>عليه‌السلام</w:t>
      </w:r>
      <w:r w:rsidRPr="00C70E76">
        <w:rPr>
          <w:rFonts w:hint="cs"/>
          <w:rtl/>
        </w:rPr>
        <w:t xml:space="preserve"> بإمره المؤمنين</w:t>
      </w:r>
      <w:r>
        <w:rPr>
          <w:rFonts w:hint="cs"/>
          <w:rtl/>
        </w:rPr>
        <w:t xml:space="preserve">، </w:t>
      </w:r>
      <w:r w:rsidRPr="00C70E76">
        <w:rPr>
          <w:rFonts w:hint="cs"/>
          <w:rtl/>
        </w:rPr>
        <w:t>فقالا</w:t>
      </w:r>
      <w:r>
        <w:rPr>
          <w:rFonts w:hint="cs"/>
          <w:rtl/>
        </w:rPr>
        <w:t xml:space="preserve">: </w:t>
      </w:r>
      <w:r w:rsidRPr="00C70E76">
        <w:rPr>
          <w:rFonts w:hint="cs"/>
          <w:rtl/>
        </w:rPr>
        <w:t>من الله ومن رسوله</w:t>
      </w:r>
      <w:r>
        <w:rPr>
          <w:rFonts w:hint="cs"/>
          <w:rtl/>
        </w:rPr>
        <w:t xml:space="preserve">؟! </w:t>
      </w:r>
      <w:r w:rsidRPr="00C70E76">
        <w:rPr>
          <w:rFonts w:hint="cs"/>
          <w:rtl/>
        </w:rPr>
        <w:t>ثم أمر حذيفة وسلمان فسلما</w:t>
      </w:r>
      <w:r>
        <w:rPr>
          <w:rFonts w:hint="cs"/>
          <w:rtl/>
        </w:rPr>
        <w:t xml:space="preserve">، </w:t>
      </w:r>
      <w:r w:rsidRPr="00C70E76">
        <w:rPr>
          <w:rFonts w:hint="cs"/>
          <w:rtl/>
        </w:rPr>
        <w:t>ثم أمر المقداد فسلم</w:t>
      </w:r>
      <w:r>
        <w:rPr>
          <w:rFonts w:hint="cs"/>
          <w:rtl/>
        </w:rPr>
        <w:t xml:space="preserve">، </w:t>
      </w:r>
      <w:r w:rsidRPr="00C70E76">
        <w:rPr>
          <w:rFonts w:hint="cs"/>
          <w:rtl/>
        </w:rPr>
        <w:t>وأمر بريدة أخي وكان أخاه لأمه.</w:t>
      </w:r>
    </w:p>
    <w:p w:rsidR="003550AC" w:rsidRDefault="003550AC" w:rsidP="00A26ACF">
      <w:pPr>
        <w:pStyle w:val="libNormal"/>
        <w:rPr>
          <w:rtl/>
        </w:rPr>
      </w:pPr>
      <w:r w:rsidRPr="00C70E76">
        <w:rPr>
          <w:rFonts w:hint="cs"/>
          <w:rtl/>
        </w:rPr>
        <w:t>فقال</w:t>
      </w:r>
      <w:r>
        <w:rPr>
          <w:rFonts w:hint="cs"/>
          <w:rtl/>
        </w:rPr>
        <w:t xml:space="preserve">: </w:t>
      </w:r>
      <w:r w:rsidRPr="00C70E76">
        <w:rPr>
          <w:rFonts w:hint="cs"/>
          <w:rtl/>
        </w:rPr>
        <w:t>إنكم قد سألتموني من وليكم بعدي</w:t>
      </w:r>
      <w:r>
        <w:rPr>
          <w:rFonts w:hint="cs"/>
          <w:rtl/>
        </w:rPr>
        <w:t xml:space="preserve">، </w:t>
      </w:r>
      <w:r w:rsidRPr="00C70E76">
        <w:rPr>
          <w:rFonts w:hint="cs"/>
          <w:rtl/>
        </w:rPr>
        <w:t>وقد أخبرتكم به</w:t>
      </w:r>
      <w:r>
        <w:rPr>
          <w:rFonts w:hint="cs"/>
          <w:rtl/>
        </w:rPr>
        <w:t xml:space="preserve">، </w:t>
      </w:r>
      <w:r w:rsidRPr="00C70E76">
        <w:rPr>
          <w:rFonts w:hint="cs"/>
          <w:rtl/>
        </w:rPr>
        <w:t>وقد أخذت عليكم الميثاق</w:t>
      </w:r>
      <w:r>
        <w:rPr>
          <w:rFonts w:hint="cs"/>
          <w:rtl/>
        </w:rPr>
        <w:t xml:space="preserve">!! </w:t>
      </w:r>
    </w:p>
    <w:p w:rsidR="003550AC" w:rsidRDefault="003550AC" w:rsidP="003550AC">
      <w:pPr>
        <w:pStyle w:val="libNormal"/>
      </w:pPr>
      <w:r>
        <w:rPr>
          <w:rFonts w:hint="cs"/>
          <w:rtl/>
        </w:rPr>
        <w:br w:type="page"/>
      </w:r>
    </w:p>
    <w:p w:rsidR="003550AC" w:rsidRPr="00897FD1" w:rsidRDefault="003550AC" w:rsidP="00181AF2">
      <w:pPr>
        <w:pStyle w:val="Heading2Center"/>
        <w:rPr>
          <w:rtl/>
        </w:rPr>
      </w:pPr>
      <w:bookmarkStart w:id="53" w:name="_Toc377805251"/>
      <w:r w:rsidRPr="00897FD1">
        <w:rPr>
          <w:rFonts w:hint="cs"/>
          <w:rtl/>
        </w:rPr>
        <w:lastRenderedPageBreak/>
        <w:t xml:space="preserve">والزهراء والحسنان </w:t>
      </w:r>
      <w:r w:rsidR="003F5631" w:rsidRPr="002236F8">
        <w:rPr>
          <w:rStyle w:val="libAlaemHeading2Char"/>
          <w:rFonts w:hint="cs"/>
          <w:rtl/>
        </w:rPr>
        <w:t>عليهما‌السلام</w:t>
      </w:r>
      <w:r w:rsidRPr="00897FD1">
        <w:rPr>
          <w:rFonts w:hint="cs"/>
          <w:rtl/>
        </w:rPr>
        <w:t xml:space="preserve"> جزءٌ من المقياس النبوي أيضاً</w:t>
      </w:r>
      <w:bookmarkEnd w:id="53"/>
    </w:p>
    <w:p w:rsidR="003550AC" w:rsidRDefault="003550AC" w:rsidP="00AE6309">
      <w:pPr>
        <w:pStyle w:val="libBold2"/>
        <w:rPr>
          <w:rtl/>
        </w:rPr>
      </w:pPr>
      <w:r w:rsidRPr="00734C1A">
        <w:rPr>
          <w:rFonts w:hint="cs"/>
          <w:rtl/>
        </w:rPr>
        <w:t>روى الترمذي في: 4</w:t>
      </w:r>
      <w:r w:rsidR="003708E0">
        <w:rPr>
          <w:rFonts w:hint="cs"/>
          <w:rtl/>
        </w:rPr>
        <w:t>/</w:t>
      </w:r>
      <w:r w:rsidRPr="00734C1A">
        <w:rPr>
          <w:rFonts w:hint="cs"/>
          <w:rtl/>
        </w:rPr>
        <w:t xml:space="preserve">331: </w:t>
      </w:r>
    </w:p>
    <w:p w:rsidR="003550AC" w:rsidRDefault="003550AC" w:rsidP="00A26ACF">
      <w:pPr>
        <w:pStyle w:val="libNormal"/>
        <w:rPr>
          <w:rtl/>
        </w:rPr>
      </w:pPr>
      <w:r w:rsidRPr="00C70E76">
        <w:rPr>
          <w:rFonts w:hint="cs"/>
          <w:rtl/>
        </w:rPr>
        <w:t>عن علي بن أبي طالب أن النبي صلى الله عليه وسلم أخذ بيد حسن وحسين وقال</w:t>
      </w:r>
      <w:r>
        <w:rPr>
          <w:rFonts w:hint="cs"/>
          <w:rtl/>
        </w:rPr>
        <w:t xml:space="preserve">: </w:t>
      </w:r>
      <w:r w:rsidRPr="00C70E76">
        <w:rPr>
          <w:rFonts w:hint="cs"/>
          <w:rtl/>
        </w:rPr>
        <w:t>من أحبني وأحب هذين</w:t>
      </w:r>
      <w:r>
        <w:rPr>
          <w:rFonts w:hint="cs"/>
          <w:rtl/>
        </w:rPr>
        <w:t xml:space="preserve">، </w:t>
      </w:r>
      <w:r w:rsidRPr="00C70E76">
        <w:rPr>
          <w:rFonts w:hint="cs"/>
          <w:rtl/>
        </w:rPr>
        <w:t>وأباهما</w:t>
      </w:r>
      <w:r>
        <w:rPr>
          <w:rFonts w:hint="cs"/>
          <w:rtl/>
        </w:rPr>
        <w:t xml:space="preserve">، </w:t>
      </w:r>
      <w:r w:rsidRPr="00C70E76">
        <w:rPr>
          <w:rFonts w:hint="cs"/>
          <w:rtl/>
        </w:rPr>
        <w:t>وأمهما</w:t>
      </w:r>
      <w:r>
        <w:rPr>
          <w:rFonts w:hint="cs"/>
          <w:rtl/>
        </w:rPr>
        <w:t xml:space="preserve">، </w:t>
      </w:r>
      <w:r w:rsidRPr="00C70E76">
        <w:rPr>
          <w:rFonts w:hint="cs"/>
          <w:rtl/>
        </w:rPr>
        <w:t>كان معي في درجتي يوم القيامة. هذا حديث حسن.</w:t>
      </w:r>
    </w:p>
    <w:p w:rsidR="003550AC" w:rsidRDefault="003550AC" w:rsidP="00AE6309">
      <w:pPr>
        <w:pStyle w:val="libBold2"/>
        <w:rPr>
          <w:rtl/>
        </w:rPr>
      </w:pPr>
      <w:r w:rsidRPr="00734C1A">
        <w:rPr>
          <w:rFonts w:hint="cs"/>
          <w:rtl/>
        </w:rPr>
        <w:t>وروى الحاكم في المستدرك: 3</w:t>
      </w:r>
      <w:r w:rsidR="003708E0">
        <w:rPr>
          <w:rFonts w:hint="cs"/>
          <w:rtl/>
        </w:rPr>
        <w:t>/</w:t>
      </w:r>
      <w:r w:rsidRPr="00734C1A">
        <w:rPr>
          <w:rFonts w:hint="cs"/>
          <w:rtl/>
        </w:rPr>
        <w:t xml:space="preserve">166: </w:t>
      </w:r>
    </w:p>
    <w:p w:rsidR="003550AC" w:rsidRDefault="003550AC" w:rsidP="00A26ACF">
      <w:pPr>
        <w:pStyle w:val="libNormal"/>
        <w:rPr>
          <w:rtl/>
        </w:rPr>
      </w:pPr>
      <w:r w:rsidRPr="00C70E76">
        <w:rPr>
          <w:rFonts w:hint="cs"/>
          <w:rtl/>
        </w:rPr>
        <w:t>عن أبي هريرة قال</w:t>
      </w:r>
      <w:r>
        <w:rPr>
          <w:rFonts w:hint="cs"/>
          <w:rtl/>
        </w:rPr>
        <w:t xml:space="preserve">: </w:t>
      </w:r>
      <w:r w:rsidRPr="00C70E76">
        <w:rPr>
          <w:rFonts w:hint="cs"/>
          <w:rtl/>
        </w:rPr>
        <w:t>خرج علينا رسول الله ومعه الحسن والحسين</w:t>
      </w:r>
      <w:r>
        <w:rPr>
          <w:rFonts w:hint="cs"/>
          <w:rtl/>
        </w:rPr>
        <w:t xml:space="preserve">، </w:t>
      </w:r>
      <w:r w:rsidRPr="00C70E76">
        <w:rPr>
          <w:rFonts w:hint="cs"/>
          <w:rtl/>
        </w:rPr>
        <w:t>هذا على عاتقه وهذا على عاتقه</w:t>
      </w:r>
      <w:r>
        <w:rPr>
          <w:rFonts w:hint="cs"/>
          <w:rtl/>
        </w:rPr>
        <w:t xml:space="preserve">، </w:t>
      </w:r>
      <w:r w:rsidRPr="00C70E76">
        <w:rPr>
          <w:rFonts w:hint="cs"/>
          <w:rtl/>
        </w:rPr>
        <w:t>وهو يلثم هذا مرة وهذا مرة</w:t>
      </w:r>
      <w:r>
        <w:rPr>
          <w:rFonts w:hint="cs"/>
          <w:rtl/>
        </w:rPr>
        <w:t xml:space="preserve">، </w:t>
      </w:r>
      <w:r w:rsidRPr="00C70E76">
        <w:rPr>
          <w:rFonts w:hint="cs"/>
          <w:rtl/>
        </w:rPr>
        <w:t>حتى انتهى إلينا</w:t>
      </w:r>
      <w:r>
        <w:rPr>
          <w:rFonts w:hint="cs"/>
          <w:rtl/>
        </w:rPr>
        <w:t xml:space="preserve">، </w:t>
      </w:r>
      <w:r w:rsidRPr="00C70E76">
        <w:rPr>
          <w:rFonts w:hint="cs"/>
          <w:rtl/>
        </w:rPr>
        <w:t>فقال له رجل</w:t>
      </w:r>
      <w:r>
        <w:rPr>
          <w:rFonts w:hint="cs"/>
          <w:rtl/>
        </w:rPr>
        <w:t xml:space="preserve">: </w:t>
      </w:r>
      <w:r w:rsidRPr="00C70E76">
        <w:rPr>
          <w:rFonts w:hint="cs"/>
          <w:rtl/>
        </w:rPr>
        <w:t>يا رسول الله إنك تحبهما</w:t>
      </w:r>
      <w:r>
        <w:rPr>
          <w:rFonts w:hint="cs"/>
          <w:rtl/>
        </w:rPr>
        <w:t xml:space="preserve">؟ </w:t>
      </w:r>
      <w:r w:rsidRPr="00C70E76">
        <w:rPr>
          <w:rFonts w:hint="cs"/>
          <w:rtl/>
        </w:rPr>
        <w:t>فقال</w:t>
      </w:r>
      <w:r>
        <w:rPr>
          <w:rFonts w:hint="cs"/>
          <w:rtl/>
        </w:rPr>
        <w:t xml:space="preserve">: </w:t>
      </w:r>
      <w:r w:rsidRPr="00C70E76">
        <w:rPr>
          <w:rFonts w:hint="cs"/>
          <w:rtl/>
        </w:rPr>
        <w:t>نعم</w:t>
      </w:r>
      <w:r>
        <w:rPr>
          <w:rFonts w:hint="cs"/>
          <w:rtl/>
        </w:rPr>
        <w:t xml:space="preserve">، </w:t>
      </w:r>
      <w:r w:rsidRPr="00C70E76">
        <w:rPr>
          <w:rFonts w:hint="cs"/>
          <w:rtl/>
        </w:rPr>
        <w:t>من أحبهما فقد أحبني</w:t>
      </w:r>
      <w:r>
        <w:rPr>
          <w:rFonts w:hint="cs"/>
          <w:rtl/>
        </w:rPr>
        <w:t xml:space="preserve">، </w:t>
      </w:r>
      <w:r w:rsidRPr="00C70E76">
        <w:rPr>
          <w:rFonts w:hint="cs"/>
          <w:rtl/>
        </w:rPr>
        <w:t>ومن أبغضهما فقد أبغضني. ورواه أحمد في مسنده</w:t>
      </w:r>
      <w:r>
        <w:rPr>
          <w:rFonts w:hint="cs"/>
          <w:rtl/>
        </w:rPr>
        <w:t xml:space="preserve">: </w:t>
      </w:r>
      <w:r w:rsidRPr="00C70E76">
        <w:rPr>
          <w:rFonts w:hint="cs"/>
          <w:rtl/>
        </w:rPr>
        <w:t>2</w:t>
      </w:r>
      <w:r w:rsidR="003708E0">
        <w:rPr>
          <w:rFonts w:hint="cs"/>
          <w:rtl/>
        </w:rPr>
        <w:t>/</w:t>
      </w:r>
      <w:r w:rsidRPr="00C70E76">
        <w:rPr>
          <w:rFonts w:hint="cs"/>
          <w:rtl/>
        </w:rPr>
        <w:t>531</w:t>
      </w:r>
      <w:r>
        <w:rPr>
          <w:rFonts w:hint="cs"/>
          <w:rtl/>
        </w:rPr>
        <w:t xml:space="preserve">، </w:t>
      </w:r>
      <w:r w:rsidRPr="00C70E76">
        <w:rPr>
          <w:rFonts w:hint="cs"/>
          <w:rtl/>
        </w:rPr>
        <w:t>وأبو يعلى في مسنده</w:t>
      </w:r>
      <w:r>
        <w:rPr>
          <w:rFonts w:hint="cs"/>
          <w:rtl/>
        </w:rPr>
        <w:t xml:space="preserve">: </w:t>
      </w:r>
      <w:r w:rsidRPr="00C70E76">
        <w:rPr>
          <w:rFonts w:hint="cs"/>
          <w:rtl/>
        </w:rPr>
        <w:t>5</w:t>
      </w:r>
      <w:r w:rsidR="003708E0">
        <w:rPr>
          <w:rFonts w:hint="cs"/>
          <w:rtl/>
        </w:rPr>
        <w:t>/</w:t>
      </w:r>
      <w:r w:rsidRPr="00C70E76">
        <w:rPr>
          <w:rFonts w:hint="cs"/>
          <w:rtl/>
        </w:rPr>
        <w:t>449 وقد صححه الحاكم والذهبي.</w:t>
      </w:r>
    </w:p>
    <w:p w:rsidR="003550AC" w:rsidRDefault="003550AC" w:rsidP="00AE6309">
      <w:pPr>
        <w:pStyle w:val="libBold2"/>
        <w:rPr>
          <w:rtl/>
        </w:rPr>
      </w:pPr>
      <w:r w:rsidRPr="00734C1A">
        <w:rPr>
          <w:rFonts w:hint="cs"/>
          <w:rtl/>
        </w:rPr>
        <w:t>وفي الطبراني في الكبير: 3</w:t>
      </w:r>
      <w:r w:rsidR="003708E0">
        <w:rPr>
          <w:rFonts w:hint="cs"/>
          <w:rtl/>
        </w:rPr>
        <w:t>/</w:t>
      </w:r>
      <w:r w:rsidRPr="00734C1A">
        <w:rPr>
          <w:rFonts w:hint="cs"/>
          <w:rtl/>
        </w:rPr>
        <w:t xml:space="preserve">47: </w:t>
      </w:r>
    </w:p>
    <w:p w:rsidR="003550AC" w:rsidRDefault="003550AC" w:rsidP="00A26ACF">
      <w:pPr>
        <w:pStyle w:val="libNormal"/>
        <w:rPr>
          <w:rtl/>
        </w:rPr>
      </w:pPr>
      <w:r w:rsidRPr="00C70E76">
        <w:rPr>
          <w:rFonts w:hint="cs"/>
          <w:rtl/>
        </w:rPr>
        <w:t>عن أبي هريرة عن النبي ( ص ) قال</w:t>
      </w:r>
      <w:r>
        <w:rPr>
          <w:rFonts w:hint="cs"/>
          <w:rtl/>
        </w:rPr>
        <w:t xml:space="preserve">: </w:t>
      </w:r>
      <w:r w:rsidRPr="00C70E76">
        <w:rPr>
          <w:rFonts w:hint="cs"/>
          <w:rtl/>
        </w:rPr>
        <w:t>من أحب الحسن والحسين</w:t>
      </w:r>
      <w:r>
        <w:rPr>
          <w:rFonts w:hint="cs"/>
          <w:rtl/>
        </w:rPr>
        <w:t xml:space="preserve">، </w:t>
      </w:r>
      <w:r w:rsidRPr="00C70E76">
        <w:rPr>
          <w:rFonts w:hint="cs"/>
          <w:rtl/>
        </w:rPr>
        <w:t>فقد أحبني</w:t>
      </w:r>
      <w:r>
        <w:rPr>
          <w:rFonts w:hint="cs"/>
          <w:rtl/>
        </w:rPr>
        <w:t xml:space="preserve">، </w:t>
      </w:r>
      <w:r w:rsidRPr="00C70E76">
        <w:rPr>
          <w:rFonts w:hint="cs"/>
          <w:rtl/>
        </w:rPr>
        <w:t>ومن أبغضهما فقد أبغضني. انتهى.</w:t>
      </w:r>
    </w:p>
    <w:p w:rsidR="003550AC" w:rsidRPr="00A26ACF" w:rsidRDefault="003550AC" w:rsidP="003550AC">
      <w:pPr>
        <w:pStyle w:val="libNormal"/>
        <w:rPr>
          <w:rtl/>
        </w:rPr>
      </w:pPr>
      <w:r w:rsidRPr="00AE6309">
        <w:rPr>
          <w:rStyle w:val="libBold2Char"/>
          <w:rFonts w:hint="cs"/>
          <w:rtl/>
        </w:rPr>
        <w:t>ورواه ابن ماجة: 1</w:t>
      </w:r>
      <w:r w:rsidR="003708E0">
        <w:rPr>
          <w:rStyle w:val="libBold2Char"/>
          <w:rFonts w:hint="cs"/>
          <w:rtl/>
        </w:rPr>
        <w:t>/</w:t>
      </w:r>
      <w:r w:rsidRPr="00AE6309">
        <w:rPr>
          <w:rStyle w:val="libBold2Char"/>
          <w:rFonts w:hint="cs"/>
          <w:rtl/>
        </w:rPr>
        <w:t>51 في باب:</w:t>
      </w:r>
      <w:r w:rsidRPr="00A26ACF">
        <w:rPr>
          <w:rFonts w:hint="cs"/>
          <w:rtl/>
        </w:rPr>
        <w:t xml:space="preserve"> فضل الحسن والحسين.</w:t>
      </w:r>
    </w:p>
    <w:p w:rsidR="003550AC" w:rsidRDefault="003550AC" w:rsidP="00AE6309">
      <w:pPr>
        <w:pStyle w:val="libBold2"/>
        <w:rPr>
          <w:rtl/>
        </w:rPr>
      </w:pPr>
      <w:r w:rsidRPr="00734C1A">
        <w:rPr>
          <w:rFonts w:hint="cs"/>
          <w:rtl/>
        </w:rPr>
        <w:t>وفي الطبراني الكبير: 3</w:t>
      </w:r>
      <w:r w:rsidR="003708E0">
        <w:rPr>
          <w:rFonts w:hint="cs"/>
          <w:rtl/>
        </w:rPr>
        <w:t>/</w:t>
      </w:r>
      <w:r w:rsidRPr="00734C1A">
        <w:rPr>
          <w:rFonts w:hint="cs"/>
          <w:rtl/>
        </w:rPr>
        <w:t xml:space="preserve">50: </w:t>
      </w:r>
    </w:p>
    <w:p w:rsidR="003550AC" w:rsidRDefault="003550AC" w:rsidP="00A26ACF">
      <w:pPr>
        <w:pStyle w:val="libNormal"/>
        <w:rPr>
          <w:rtl/>
        </w:rPr>
      </w:pPr>
      <w:r w:rsidRPr="00C70E76">
        <w:rPr>
          <w:rFonts w:hint="cs"/>
          <w:rtl/>
        </w:rPr>
        <w:t>عن سلمان قال</w:t>
      </w:r>
      <w:r>
        <w:rPr>
          <w:rFonts w:hint="cs"/>
          <w:rtl/>
        </w:rPr>
        <w:t xml:space="preserve">: </w:t>
      </w:r>
      <w:r w:rsidRPr="00C70E76">
        <w:rPr>
          <w:rFonts w:hint="cs"/>
          <w:rtl/>
        </w:rPr>
        <w:t>قال رسول الله صلى الله عليه وسلم للحسن والحسين</w:t>
      </w:r>
      <w:r>
        <w:rPr>
          <w:rFonts w:hint="cs"/>
          <w:rtl/>
        </w:rPr>
        <w:t xml:space="preserve">: </w:t>
      </w:r>
      <w:r w:rsidRPr="00C70E76">
        <w:rPr>
          <w:rFonts w:hint="cs"/>
          <w:rtl/>
        </w:rPr>
        <w:t>من أحبهما أحببته</w:t>
      </w:r>
      <w:r>
        <w:rPr>
          <w:rFonts w:hint="cs"/>
          <w:rtl/>
        </w:rPr>
        <w:t xml:space="preserve">، </w:t>
      </w:r>
      <w:r w:rsidRPr="00C70E76">
        <w:rPr>
          <w:rFonts w:hint="cs"/>
          <w:rtl/>
        </w:rPr>
        <w:t>ومن أحببته أحبه الله</w:t>
      </w:r>
      <w:r>
        <w:rPr>
          <w:rFonts w:hint="cs"/>
          <w:rtl/>
        </w:rPr>
        <w:t xml:space="preserve">، </w:t>
      </w:r>
      <w:r w:rsidRPr="00C70E76">
        <w:rPr>
          <w:rFonts w:hint="cs"/>
          <w:rtl/>
        </w:rPr>
        <w:t>ومن أحبه الله أدخله جنات النعيم</w:t>
      </w:r>
      <w:r>
        <w:rPr>
          <w:rFonts w:hint="cs"/>
          <w:rtl/>
        </w:rPr>
        <w:t xml:space="preserve">، </w:t>
      </w:r>
      <w:r w:rsidRPr="00C70E76">
        <w:rPr>
          <w:rFonts w:hint="cs"/>
          <w:rtl/>
        </w:rPr>
        <w:t>ومن أبغضهما أو بغى عليهما أبغضته</w:t>
      </w:r>
      <w:r>
        <w:rPr>
          <w:rFonts w:hint="cs"/>
          <w:rtl/>
        </w:rPr>
        <w:t xml:space="preserve">، </w:t>
      </w:r>
      <w:r w:rsidRPr="00C70E76">
        <w:rPr>
          <w:rFonts w:hint="cs"/>
          <w:rtl/>
        </w:rPr>
        <w:t>ومن أبغضته أبغضه الله</w:t>
      </w:r>
      <w:r>
        <w:rPr>
          <w:rFonts w:hint="cs"/>
          <w:rtl/>
        </w:rPr>
        <w:t xml:space="preserve">، </w:t>
      </w:r>
      <w:r w:rsidRPr="00C70E76">
        <w:rPr>
          <w:rFonts w:hint="cs"/>
          <w:rtl/>
        </w:rPr>
        <w:t>ومن أبغضه الله أدخله عذاب جهنم</w:t>
      </w:r>
      <w:r>
        <w:rPr>
          <w:rFonts w:hint="cs"/>
          <w:rtl/>
        </w:rPr>
        <w:t xml:space="preserve">، </w:t>
      </w:r>
      <w:r w:rsidRPr="00C70E76">
        <w:rPr>
          <w:rFonts w:hint="cs"/>
          <w:rtl/>
        </w:rPr>
        <w:t>وله عذاب مقيم</w:t>
      </w:r>
      <w:r>
        <w:rPr>
          <w:rFonts w:hint="cs"/>
          <w:rtl/>
        </w:rPr>
        <w:t xml:space="preserve">! </w:t>
      </w:r>
    </w:p>
    <w:p w:rsidR="003550AC" w:rsidRPr="00C70E76" w:rsidRDefault="003550AC" w:rsidP="00A26ACF">
      <w:pPr>
        <w:pStyle w:val="libNormal"/>
        <w:rPr>
          <w:rtl/>
        </w:rPr>
      </w:pPr>
      <w:r w:rsidRPr="00C70E76">
        <w:rPr>
          <w:rFonts w:hint="cs"/>
          <w:rtl/>
        </w:rPr>
        <w:t>ونحوه في</w:t>
      </w:r>
      <w:r>
        <w:rPr>
          <w:rFonts w:hint="cs"/>
          <w:rtl/>
        </w:rPr>
        <w:t xml:space="preserve">: </w:t>
      </w:r>
      <w:r w:rsidRPr="00C70E76">
        <w:rPr>
          <w:rFonts w:hint="cs"/>
          <w:rtl/>
        </w:rPr>
        <w:t>6</w:t>
      </w:r>
      <w:r w:rsidR="003708E0">
        <w:rPr>
          <w:rFonts w:hint="cs"/>
          <w:rtl/>
        </w:rPr>
        <w:t>/</w:t>
      </w:r>
      <w:r w:rsidRPr="00C70E76">
        <w:rPr>
          <w:rFonts w:hint="cs"/>
          <w:rtl/>
        </w:rPr>
        <w:t>241</w:t>
      </w:r>
      <w:r>
        <w:rPr>
          <w:rFonts w:hint="cs"/>
          <w:rtl/>
        </w:rPr>
        <w:t xml:space="preserve">، </w:t>
      </w:r>
      <w:r w:rsidRPr="00C70E76">
        <w:rPr>
          <w:rFonts w:hint="cs"/>
          <w:rtl/>
        </w:rPr>
        <w:t>وفي مستدرك الحاكم في</w:t>
      </w:r>
      <w:r>
        <w:rPr>
          <w:rFonts w:hint="cs"/>
          <w:rtl/>
        </w:rPr>
        <w:t xml:space="preserve">: </w:t>
      </w:r>
      <w:r w:rsidRPr="00C70E76">
        <w:rPr>
          <w:rFonts w:hint="cs"/>
          <w:rtl/>
        </w:rPr>
        <w:t>3</w:t>
      </w:r>
      <w:r w:rsidR="003708E0">
        <w:rPr>
          <w:rFonts w:hint="cs"/>
          <w:rtl/>
        </w:rPr>
        <w:t>/</w:t>
      </w:r>
      <w:r w:rsidRPr="00C70E76">
        <w:rPr>
          <w:rFonts w:hint="cs"/>
          <w:rtl/>
        </w:rPr>
        <w:t>166</w:t>
      </w:r>
      <w:r>
        <w:rPr>
          <w:rFonts w:hint="cs"/>
          <w:rtl/>
        </w:rPr>
        <w:t xml:space="preserve">، </w:t>
      </w:r>
      <w:r w:rsidRPr="00C70E76">
        <w:rPr>
          <w:rFonts w:hint="cs"/>
          <w:rtl/>
        </w:rPr>
        <w:t>وفردوس الأخبار</w:t>
      </w:r>
      <w:r>
        <w:rPr>
          <w:rFonts w:hint="cs"/>
          <w:rtl/>
        </w:rPr>
        <w:t xml:space="preserve">: </w:t>
      </w:r>
      <w:r w:rsidRPr="00C70E76">
        <w:rPr>
          <w:rFonts w:hint="cs"/>
          <w:rtl/>
        </w:rPr>
        <w:t>4</w:t>
      </w:r>
      <w:r w:rsidR="003708E0">
        <w:rPr>
          <w:rFonts w:hint="cs"/>
          <w:rtl/>
        </w:rPr>
        <w:t>/</w:t>
      </w:r>
      <w:r w:rsidRPr="00C70E76">
        <w:rPr>
          <w:rFonts w:hint="cs"/>
          <w:rtl/>
        </w:rPr>
        <w:t>336</w:t>
      </w:r>
      <w:r>
        <w:rPr>
          <w:rFonts w:hint="cs"/>
          <w:rtl/>
        </w:rPr>
        <w:t xml:space="preserve">، </w:t>
      </w:r>
      <w:r w:rsidRPr="00C70E76">
        <w:rPr>
          <w:rFonts w:hint="cs"/>
          <w:rtl/>
        </w:rPr>
        <w:t>وتاريخ بغداد</w:t>
      </w:r>
      <w:r>
        <w:rPr>
          <w:rFonts w:hint="cs"/>
          <w:rtl/>
        </w:rPr>
        <w:t xml:space="preserve">: </w:t>
      </w:r>
      <w:r w:rsidRPr="00C70E76">
        <w:rPr>
          <w:rFonts w:hint="cs"/>
          <w:rtl/>
        </w:rPr>
        <w:t>13</w:t>
      </w:r>
      <w:r w:rsidR="003708E0">
        <w:rPr>
          <w:rFonts w:hint="cs"/>
          <w:rtl/>
        </w:rPr>
        <w:t>/</w:t>
      </w:r>
      <w:r w:rsidRPr="00C70E76">
        <w:rPr>
          <w:rFonts w:hint="cs"/>
          <w:rtl/>
        </w:rPr>
        <w:t>32</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وفي سنن ابن ماجة</w:t>
      </w:r>
      <w:r>
        <w:rPr>
          <w:rFonts w:hint="cs"/>
          <w:rtl/>
        </w:rPr>
        <w:t xml:space="preserve">: </w:t>
      </w:r>
      <w:r w:rsidRPr="00C70E76">
        <w:rPr>
          <w:rFonts w:hint="cs"/>
          <w:rtl/>
        </w:rPr>
        <w:t>2</w:t>
      </w:r>
      <w:r w:rsidR="003708E0">
        <w:rPr>
          <w:rFonts w:hint="cs"/>
          <w:rtl/>
        </w:rPr>
        <w:t>/</w:t>
      </w:r>
      <w:r w:rsidRPr="00C70E76">
        <w:rPr>
          <w:rFonts w:hint="cs"/>
          <w:rtl/>
        </w:rPr>
        <w:t>1366</w:t>
      </w:r>
      <w:r>
        <w:rPr>
          <w:rFonts w:hint="cs"/>
          <w:rtl/>
        </w:rPr>
        <w:t xml:space="preserve">: </w:t>
      </w:r>
    </w:p>
    <w:p w:rsidR="003550AC" w:rsidRDefault="003550AC" w:rsidP="00A26ACF">
      <w:pPr>
        <w:pStyle w:val="libNormal"/>
        <w:rPr>
          <w:rtl/>
        </w:rPr>
      </w:pPr>
      <w:r w:rsidRPr="00C70E76">
        <w:rPr>
          <w:rFonts w:hint="cs"/>
          <w:rtl/>
        </w:rPr>
        <w:t>عن عبد الله قال</w:t>
      </w:r>
      <w:r>
        <w:rPr>
          <w:rFonts w:hint="cs"/>
          <w:rtl/>
        </w:rPr>
        <w:t xml:space="preserve">: </w:t>
      </w:r>
      <w:r w:rsidRPr="00C70E76">
        <w:rPr>
          <w:rFonts w:hint="cs"/>
          <w:rtl/>
        </w:rPr>
        <w:t>بينما نحن عند رسول الله صلى الله عليه وسلم إذ أقبل فتيةٌ من بني هاشم فيهم الحسن والحسين</w:t>
      </w:r>
      <w:r>
        <w:rPr>
          <w:rFonts w:hint="cs"/>
          <w:rtl/>
        </w:rPr>
        <w:t xml:space="preserve">، </w:t>
      </w:r>
      <w:r w:rsidRPr="00C70E76">
        <w:rPr>
          <w:rFonts w:hint="cs"/>
          <w:rtl/>
        </w:rPr>
        <w:t>فلما رأهم النبي صلى الله عليه وسلم اغرورقت عيناه وتغير لونه</w:t>
      </w:r>
      <w:r>
        <w:rPr>
          <w:rFonts w:hint="cs"/>
          <w:rtl/>
        </w:rPr>
        <w:t xml:space="preserve">! </w:t>
      </w:r>
      <w:r w:rsidRPr="00C70E76">
        <w:rPr>
          <w:rFonts w:hint="cs"/>
          <w:rtl/>
        </w:rPr>
        <w:t>قال</w:t>
      </w:r>
      <w:r>
        <w:rPr>
          <w:rFonts w:hint="cs"/>
          <w:rtl/>
        </w:rPr>
        <w:t xml:space="preserve">: </w:t>
      </w:r>
      <w:r w:rsidRPr="00C70E76">
        <w:rPr>
          <w:rFonts w:hint="cs"/>
          <w:rtl/>
        </w:rPr>
        <w:t>فقلت</w:t>
      </w:r>
      <w:r>
        <w:rPr>
          <w:rFonts w:hint="cs"/>
          <w:rtl/>
        </w:rPr>
        <w:t xml:space="preserve">: </w:t>
      </w:r>
      <w:r w:rsidRPr="00C70E76">
        <w:rPr>
          <w:rFonts w:hint="cs"/>
          <w:rtl/>
        </w:rPr>
        <w:t>ما نزال نرى في وجهك شيئاً نكرهه</w:t>
      </w:r>
      <w:r>
        <w:rPr>
          <w:rFonts w:hint="cs"/>
          <w:rtl/>
        </w:rPr>
        <w:t xml:space="preserve">؟! </w:t>
      </w:r>
    </w:p>
    <w:p w:rsidR="003550AC" w:rsidRDefault="003550AC" w:rsidP="00A26ACF">
      <w:pPr>
        <w:pStyle w:val="libNormal"/>
        <w:rPr>
          <w:rtl/>
        </w:rPr>
      </w:pPr>
      <w:r w:rsidRPr="00C70E76">
        <w:rPr>
          <w:rFonts w:hint="cs"/>
          <w:rtl/>
        </w:rPr>
        <w:t>فقال</w:t>
      </w:r>
      <w:r>
        <w:rPr>
          <w:rFonts w:hint="cs"/>
          <w:rtl/>
        </w:rPr>
        <w:t xml:space="preserve">: </w:t>
      </w:r>
      <w:r w:rsidRPr="00C70E76">
        <w:rPr>
          <w:rFonts w:hint="cs"/>
          <w:rtl/>
        </w:rPr>
        <w:t>إنا أهل بيت اختار الله لنا الآخرة على الدنيا</w:t>
      </w:r>
      <w:r>
        <w:rPr>
          <w:rFonts w:hint="cs"/>
          <w:rtl/>
        </w:rPr>
        <w:t xml:space="preserve">، </w:t>
      </w:r>
      <w:r w:rsidRPr="00C70E76">
        <w:rPr>
          <w:rFonts w:hint="cs"/>
          <w:rtl/>
        </w:rPr>
        <w:t>وإن أهل بيتي سيلقون بعدي بلاء وتشريداً وتطريداً</w:t>
      </w:r>
      <w:r>
        <w:rPr>
          <w:rFonts w:hint="cs"/>
          <w:rtl/>
        </w:rPr>
        <w:t xml:space="preserve">! </w:t>
      </w:r>
      <w:r w:rsidRPr="00C70E76">
        <w:rPr>
          <w:rFonts w:hint="cs"/>
          <w:rtl/>
        </w:rPr>
        <w:t>حتى يأتي قوم من قبل المشرق معهم رايات سود</w:t>
      </w:r>
      <w:r>
        <w:rPr>
          <w:rFonts w:hint="cs"/>
          <w:rtl/>
        </w:rPr>
        <w:t xml:space="preserve">، </w:t>
      </w:r>
      <w:r w:rsidRPr="00C70E76">
        <w:rPr>
          <w:rFonts w:hint="cs"/>
          <w:rtl/>
        </w:rPr>
        <w:t>فيسألون الخير</w:t>
      </w:r>
      <w:r>
        <w:rPr>
          <w:rFonts w:hint="cs"/>
          <w:rtl/>
        </w:rPr>
        <w:t xml:space="preserve">، </w:t>
      </w:r>
      <w:r w:rsidRPr="00C70E76">
        <w:rPr>
          <w:rFonts w:hint="cs"/>
          <w:rtl/>
        </w:rPr>
        <w:t>فلا يعطونه</w:t>
      </w:r>
      <w:r>
        <w:rPr>
          <w:rFonts w:hint="cs"/>
          <w:rtl/>
        </w:rPr>
        <w:t xml:space="preserve">، </w:t>
      </w:r>
      <w:r w:rsidRPr="00C70E76">
        <w:rPr>
          <w:rFonts w:hint="cs"/>
          <w:rtl/>
        </w:rPr>
        <w:t>فيقاتلون فينصرون فيعطون ما سألوا فلا يقبلونه</w:t>
      </w:r>
      <w:r>
        <w:rPr>
          <w:rFonts w:hint="cs"/>
          <w:rtl/>
        </w:rPr>
        <w:t xml:space="preserve">، </w:t>
      </w:r>
      <w:r w:rsidRPr="00C70E76">
        <w:rPr>
          <w:rFonts w:hint="cs"/>
          <w:rtl/>
        </w:rPr>
        <w:t>حتى يدفعوها الى رجل من أهل بيتي فيلمؤها قسطاً كما ملؤوها جوراً</w:t>
      </w:r>
      <w:r>
        <w:rPr>
          <w:rFonts w:hint="cs"/>
          <w:rtl/>
        </w:rPr>
        <w:t xml:space="preserve">، </w:t>
      </w:r>
      <w:r w:rsidRPr="00C70E76">
        <w:rPr>
          <w:rFonts w:hint="cs"/>
          <w:rtl/>
        </w:rPr>
        <w:t>فمن أدرك ذلك منكم فليأتهم ولو حبواً على الثلج.</w:t>
      </w:r>
    </w:p>
    <w:p w:rsidR="003550AC" w:rsidRDefault="003550AC" w:rsidP="00A26ACF">
      <w:pPr>
        <w:pStyle w:val="libNormal"/>
        <w:rPr>
          <w:rtl/>
        </w:rPr>
      </w:pPr>
      <w:r w:rsidRPr="00AE6309">
        <w:rPr>
          <w:rStyle w:val="libBold2Char"/>
          <w:rFonts w:hint="cs"/>
          <w:rtl/>
        </w:rPr>
        <w:t>ورواه ابن أبي شيبة:</w:t>
      </w:r>
      <w:r>
        <w:rPr>
          <w:rFonts w:hint="cs"/>
          <w:rtl/>
        </w:rPr>
        <w:t xml:space="preserve"> </w:t>
      </w:r>
      <w:r w:rsidRPr="00C70E76">
        <w:rPr>
          <w:rFonts w:hint="cs"/>
          <w:rtl/>
        </w:rPr>
        <w:t>15</w:t>
      </w:r>
      <w:r w:rsidR="003708E0">
        <w:rPr>
          <w:rFonts w:hint="cs"/>
          <w:rtl/>
        </w:rPr>
        <w:t>/</w:t>
      </w:r>
      <w:r w:rsidRPr="00C70E76">
        <w:rPr>
          <w:rFonts w:hint="cs"/>
          <w:rtl/>
        </w:rPr>
        <w:t>235</w:t>
      </w:r>
    </w:p>
    <w:p w:rsidR="003550AC" w:rsidRDefault="003550AC" w:rsidP="00A26ACF">
      <w:pPr>
        <w:pStyle w:val="libNormal"/>
        <w:rPr>
          <w:rtl/>
        </w:rPr>
      </w:pPr>
      <w:r w:rsidRPr="00C70E76">
        <w:rPr>
          <w:rFonts w:hint="cs"/>
          <w:rtl/>
        </w:rPr>
        <w:t>والبيهقي في الدلائل</w:t>
      </w:r>
      <w:r>
        <w:rPr>
          <w:rFonts w:hint="cs"/>
          <w:rtl/>
        </w:rPr>
        <w:t xml:space="preserve">: </w:t>
      </w:r>
      <w:r w:rsidRPr="00C70E76">
        <w:rPr>
          <w:rFonts w:hint="cs"/>
          <w:rtl/>
        </w:rPr>
        <w:t>6</w:t>
      </w:r>
      <w:r w:rsidR="003708E0">
        <w:rPr>
          <w:rFonts w:hint="cs"/>
          <w:rtl/>
        </w:rPr>
        <w:t>/</w:t>
      </w:r>
      <w:r w:rsidRPr="00C70E76">
        <w:rPr>
          <w:rFonts w:hint="cs"/>
          <w:rtl/>
        </w:rPr>
        <w:t>515</w:t>
      </w:r>
    </w:p>
    <w:p w:rsidR="003550AC" w:rsidRDefault="003550AC" w:rsidP="00A26ACF">
      <w:pPr>
        <w:pStyle w:val="libNormal"/>
        <w:rPr>
          <w:rtl/>
        </w:rPr>
      </w:pPr>
      <w:r w:rsidRPr="00C70E76">
        <w:rPr>
          <w:rFonts w:hint="cs"/>
          <w:rtl/>
        </w:rPr>
        <w:t>والحاكم في المستدرك</w:t>
      </w:r>
      <w:r>
        <w:rPr>
          <w:rFonts w:hint="cs"/>
          <w:rtl/>
        </w:rPr>
        <w:t xml:space="preserve">: </w:t>
      </w:r>
      <w:r w:rsidRPr="00C70E76">
        <w:rPr>
          <w:rFonts w:hint="cs"/>
          <w:rtl/>
        </w:rPr>
        <w:t>4</w:t>
      </w:r>
      <w:r w:rsidR="003708E0">
        <w:rPr>
          <w:rFonts w:hint="cs"/>
          <w:rtl/>
        </w:rPr>
        <w:t>/</w:t>
      </w:r>
      <w:r w:rsidRPr="00C70E76">
        <w:rPr>
          <w:rFonts w:hint="cs"/>
          <w:rtl/>
        </w:rPr>
        <w:t>464</w:t>
      </w:r>
    </w:p>
    <w:p w:rsidR="003550AC" w:rsidRDefault="003550AC" w:rsidP="00A26ACF">
      <w:pPr>
        <w:pStyle w:val="libNormal"/>
        <w:rPr>
          <w:rtl/>
        </w:rPr>
      </w:pPr>
      <w:r w:rsidRPr="00C70E76">
        <w:rPr>
          <w:rFonts w:hint="cs"/>
          <w:rtl/>
        </w:rPr>
        <w:t>والطبراني في الكبير</w:t>
      </w:r>
      <w:r>
        <w:rPr>
          <w:rFonts w:hint="cs"/>
          <w:rtl/>
        </w:rPr>
        <w:t xml:space="preserve">: </w:t>
      </w:r>
      <w:r w:rsidRPr="00C70E76">
        <w:rPr>
          <w:rFonts w:hint="cs"/>
          <w:rtl/>
        </w:rPr>
        <w:t>10</w:t>
      </w:r>
      <w:r w:rsidR="003708E0">
        <w:rPr>
          <w:rFonts w:hint="cs"/>
          <w:rtl/>
        </w:rPr>
        <w:t>/</w:t>
      </w:r>
      <w:r w:rsidRPr="00C70E76">
        <w:rPr>
          <w:rFonts w:hint="cs"/>
          <w:rtl/>
        </w:rPr>
        <w:t>104 و108</w:t>
      </w:r>
    </w:p>
    <w:p w:rsidR="003550AC" w:rsidRDefault="003550AC" w:rsidP="00A26ACF">
      <w:pPr>
        <w:pStyle w:val="libNormal"/>
        <w:rPr>
          <w:rtl/>
        </w:rPr>
      </w:pPr>
      <w:r w:rsidRPr="00C70E76">
        <w:rPr>
          <w:rFonts w:hint="cs"/>
          <w:rtl/>
        </w:rPr>
        <w:t>ونحوه في فردوس الأخبار</w:t>
      </w:r>
      <w:r>
        <w:rPr>
          <w:rFonts w:hint="cs"/>
          <w:rtl/>
        </w:rPr>
        <w:t xml:space="preserve">: </w:t>
      </w:r>
      <w:r w:rsidRPr="00C70E76">
        <w:rPr>
          <w:rFonts w:hint="cs"/>
          <w:rtl/>
        </w:rPr>
        <w:t>5</w:t>
      </w:r>
      <w:r w:rsidR="003708E0">
        <w:rPr>
          <w:rFonts w:hint="cs"/>
          <w:rtl/>
        </w:rPr>
        <w:t>/</w:t>
      </w:r>
      <w:r w:rsidRPr="00C70E76">
        <w:rPr>
          <w:rFonts w:hint="cs"/>
          <w:rtl/>
        </w:rPr>
        <w:t>499</w:t>
      </w:r>
    </w:p>
    <w:p w:rsidR="003550AC" w:rsidRDefault="003550AC" w:rsidP="00A26ACF">
      <w:pPr>
        <w:pStyle w:val="libNormal"/>
        <w:rPr>
          <w:rtl/>
        </w:rPr>
      </w:pPr>
      <w:r w:rsidRPr="00C70E76">
        <w:rPr>
          <w:rFonts w:hint="cs"/>
          <w:rtl/>
        </w:rPr>
        <w:t>والدولابي في الكنى</w:t>
      </w:r>
      <w:r>
        <w:rPr>
          <w:rFonts w:hint="cs"/>
          <w:rtl/>
        </w:rPr>
        <w:t xml:space="preserve">: </w:t>
      </w:r>
      <w:r w:rsidRPr="00C70E76">
        <w:rPr>
          <w:rFonts w:hint="cs"/>
          <w:rtl/>
        </w:rPr>
        <w:t>2</w:t>
      </w:r>
      <w:r w:rsidR="003708E0">
        <w:rPr>
          <w:rFonts w:hint="cs"/>
          <w:rtl/>
        </w:rPr>
        <w:t>/</w:t>
      </w:r>
      <w:r w:rsidRPr="00C70E76">
        <w:rPr>
          <w:rFonts w:hint="cs"/>
          <w:rtl/>
        </w:rPr>
        <w:t>26</w:t>
      </w:r>
    </w:p>
    <w:p w:rsidR="003550AC" w:rsidRDefault="003550AC" w:rsidP="00A26ACF">
      <w:pPr>
        <w:pStyle w:val="libNormal"/>
        <w:rPr>
          <w:rtl/>
        </w:rPr>
      </w:pPr>
      <w:r w:rsidRPr="00C70E76">
        <w:rPr>
          <w:rFonts w:hint="cs"/>
          <w:rtl/>
        </w:rPr>
        <w:t>وابن أبي عاصم في السنة</w:t>
      </w:r>
      <w:r>
        <w:rPr>
          <w:rFonts w:hint="cs"/>
          <w:rtl/>
        </w:rPr>
        <w:t xml:space="preserve">: </w:t>
      </w:r>
      <w:r w:rsidRPr="00C70E76">
        <w:rPr>
          <w:rFonts w:hint="cs"/>
          <w:rtl/>
        </w:rPr>
        <w:t>2</w:t>
      </w:r>
      <w:r w:rsidR="003708E0">
        <w:rPr>
          <w:rFonts w:hint="cs"/>
          <w:rtl/>
        </w:rPr>
        <w:t>/</w:t>
      </w:r>
      <w:r w:rsidRPr="00C70E76">
        <w:rPr>
          <w:rFonts w:hint="cs"/>
          <w:rtl/>
        </w:rPr>
        <w:t>619</w:t>
      </w:r>
    </w:p>
    <w:p w:rsidR="003550AC" w:rsidRDefault="003550AC" w:rsidP="00A26ACF">
      <w:pPr>
        <w:pStyle w:val="libNormal"/>
        <w:rPr>
          <w:rtl/>
        </w:rPr>
      </w:pPr>
      <w:r w:rsidRPr="00C70E76">
        <w:rPr>
          <w:rFonts w:hint="cs"/>
          <w:rtl/>
        </w:rPr>
        <w:t>وفي الطبراني في الكبير</w:t>
      </w:r>
      <w:r>
        <w:rPr>
          <w:rFonts w:hint="cs"/>
          <w:rtl/>
        </w:rPr>
        <w:t xml:space="preserve">: </w:t>
      </w:r>
      <w:r w:rsidRPr="00C70E76">
        <w:rPr>
          <w:rFonts w:hint="cs"/>
          <w:rtl/>
        </w:rPr>
        <w:t>4</w:t>
      </w:r>
      <w:r w:rsidR="003708E0">
        <w:rPr>
          <w:rFonts w:hint="cs"/>
          <w:rtl/>
        </w:rPr>
        <w:t>/</w:t>
      </w:r>
      <w:r w:rsidRPr="00C70E76">
        <w:rPr>
          <w:rFonts w:hint="cs"/>
          <w:rtl/>
        </w:rPr>
        <w:t>192</w:t>
      </w:r>
      <w:r>
        <w:rPr>
          <w:rFonts w:hint="cs"/>
          <w:rtl/>
        </w:rPr>
        <w:t xml:space="preserve">، </w:t>
      </w:r>
      <w:r w:rsidRPr="00C70E76">
        <w:rPr>
          <w:rFonts w:hint="cs"/>
          <w:rtl/>
        </w:rPr>
        <w:t>ومجمع الزوائد</w:t>
      </w:r>
      <w:r>
        <w:rPr>
          <w:rFonts w:hint="cs"/>
          <w:rtl/>
        </w:rPr>
        <w:t xml:space="preserve">: </w:t>
      </w:r>
      <w:r w:rsidRPr="00C70E76">
        <w:rPr>
          <w:rFonts w:hint="cs"/>
          <w:rtl/>
        </w:rPr>
        <w:t>9</w:t>
      </w:r>
      <w:r w:rsidR="003708E0">
        <w:rPr>
          <w:rFonts w:hint="cs"/>
          <w:rtl/>
        </w:rPr>
        <w:t>/</w:t>
      </w:r>
      <w:r w:rsidRPr="00C70E76">
        <w:rPr>
          <w:rFonts w:hint="cs"/>
          <w:rtl/>
        </w:rPr>
        <w:t>194</w:t>
      </w:r>
      <w:r>
        <w:rPr>
          <w:rFonts w:hint="cs"/>
          <w:rtl/>
        </w:rPr>
        <w:t xml:space="preserve">: </w:t>
      </w:r>
    </w:p>
    <w:p w:rsidR="003550AC" w:rsidRDefault="003550AC" w:rsidP="00A26ACF">
      <w:pPr>
        <w:pStyle w:val="libNormal"/>
        <w:rPr>
          <w:rtl/>
        </w:rPr>
      </w:pPr>
      <w:r w:rsidRPr="00C70E76">
        <w:rPr>
          <w:rFonts w:hint="cs"/>
          <w:rtl/>
        </w:rPr>
        <w:t>عن عمارة بن يحيى قال</w:t>
      </w:r>
      <w:r>
        <w:rPr>
          <w:rFonts w:hint="cs"/>
          <w:rtl/>
        </w:rPr>
        <w:t xml:space="preserve">: </w:t>
      </w:r>
      <w:r w:rsidRPr="00C70E76">
        <w:rPr>
          <w:rFonts w:hint="cs"/>
          <w:rtl/>
        </w:rPr>
        <w:t>كنا عند أبي ( خالد بن عرفطة ) يوم قتل الحسين بن علي فقال لنا خالد</w:t>
      </w:r>
      <w:r>
        <w:rPr>
          <w:rFonts w:hint="cs"/>
          <w:rtl/>
        </w:rPr>
        <w:t xml:space="preserve">: </w:t>
      </w:r>
      <w:r w:rsidRPr="00C70E76">
        <w:rPr>
          <w:rFonts w:hint="cs"/>
          <w:rtl/>
        </w:rPr>
        <w:t>هذا ما سمعت من رسول الله صلى الله عليه وسلم يقول</w:t>
      </w:r>
      <w:r>
        <w:rPr>
          <w:rFonts w:hint="cs"/>
          <w:rtl/>
        </w:rPr>
        <w:t xml:space="preserve">: </w:t>
      </w:r>
      <w:r w:rsidRPr="00C70E76">
        <w:rPr>
          <w:rFonts w:hint="cs"/>
          <w:rtl/>
        </w:rPr>
        <w:t>إنكم ستبتلون في أهل بيتي من بعدي.</w:t>
      </w:r>
    </w:p>
    <w:p w:rsidR="003550AC" w:rsidRDefault="003550AC" w:rsidP="00A26ACF">
      <w:pPr>
        <w:pStyle w:val="libNormal"/>
        <w:rPr>
          <w:rtl/>
        </w:rPr>
      </w:pPr>
      <w:r w:rsidRPr="00C70E76">
        <w:rPr>
          <w:rFonts w:hint="cs"/>
          <w:rtl/>
        </w:rPr>
        <w:t>وفي الطبراني الكبير</w:t>
      </w:r>
      <w:r>
        <w:rPr>
          <w:rFonts w:hint="cs"/>
          <w:rtl/>
        </w:rPr>
        <w:t xml:space="preserve">: </w:t>
      </w:r>
      <w:r w:rsidRPr="00C70E76">
        <w:rPr>
          <w:rFonts w:hint="cs"/>
          <w:rtl/>
        </w:rPr>
        <w:t>25</w:t>
      </w:r>
      <w:r w:rsidR="003708E0">
        <w:rPr>
          <w:rFonts w:hint="cs"/>
          <w:rtl/>
        </w:rPr>
        <w:t>/</w:t>
      </w:r>
      <w:r w:rsidRPr="00C70E76">
        <w:rPr>
          <w:rFonts w:hint="cs"/>
          <w:rtl/>
        </w:rPr>
        <w:t>23</w:t>
      </w:r>
      <w:r>
        <w:rPr>
          <w:rFonts w:hint="cs"/>
          <w:rtl/>
        </w:rPr>
        <w:t xml:space="preserve">: </w:t>
      </w:r>
    </w:p>
    <w:p w:rsidR="003550AC" w:rsidRPr="00C70E76" w:rsidRDefault="003550AC" w:rsidP="00A26ACF">
      <w:pPr>
        <w:pStyle w:val="libNormal"/>
        <w:rPr>
          <w:rtl/>
        </w:rPr>
      </w:pPr>
      <w:r w:rsidRPr="00C70E76">
        <w:rPr>
          <w:rFonts w:hint="cs"/>
          <w:rtl/>
        </w:rPr>
        <w:t>في حديث أم الفضل قالت</w:t>
      </w:r>
      <w:r>
        <w:rPr>
          <w:rFonts w:hint="cs"/>
          <w:rtl/>
        </w:rPr>
        <w:t xml:space="preserve">: </w:t>
      </w:r>
      <w:r w:rsidRPr="00C70E76">
        <w:rPr>
          <w:rFonts w:hint="cs"/>
          <w:rtl/>
        </w:rPr>
        <w:t>بينا أنا قاعدة عند رأس رسول الله ( ص ) وهو مريض</w:t>
      </w:r>
      <w:r>
        <w:rPr>
          <w:rFonts w:hint="cs"/>
          <w:rtl/>
        </w:rPr>
        <w:t xml:space="preserve">، </w:t>
      </w:r>
      <w:r w:rsidRPr="00C70E76">
        <w:rPr>
          <w:rFonts w:hint="cs"/>
          <w:rtl/>
        </w:rPr>
        <w:t>فبكيت فقال</w:t>
      </w:r>
      <w:r>
        <w:rPr>
          <w:rFonts w:hint="cs"/>
          <w:rtl/>
        </w:rPr>
        <w:t xml:space="preserve">: </w:t>
      </w:r>
      <w:r w:rsidRPr="00C70E76">
        <w:rPr>
          <w:rFonts w:hint="cs"/>
          <w:rtl/>
        </w:rPr>
        <w:t>ما يبكيك</w:t>
      </w:r>
      <w:r>
        <w:rPr>
          <w:rFonts w:hint="cs"/>
          <w:rtl/>
        </w:rPr>
        <w:t xml:space="preserve">؟ </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فقلت</w:t>
      </w:r>
      <w:r>
        <w:rPr>
          <w:rFonts w:hint="cs"/>
          <w:rtl/>
        </w:rPr>
        <w:t xml:space="preserve">: </w:t>
      </w:r>
      <w:r w:rsidRPr="00C70E76">
        <w:rPr>
          <w:rFonts w:hint="cs"/>
          <w:rtl/>
        </w:rPr>
        <w:t>أخشى عليك</w:t>
      </w:r>
      <w:r>
        <w:rPr>
          <w:rFonts w:hint="cs"/>
          <w:rtl/>
        </w:rPr>
        <w:t xml:space="preserve">، </w:t>
      </w:r>
      <w:r w:rsidRPr="00C70E76">
        <w:rPr>
          <w:rFonts w:hint="cs"/>
          <w:rtl/>
        </w:rPr>
        <w:t>فلا ندري ما نلقى بعدك من الناس</w:t>
      </w:r>
      <w:r>
        <w:rPr>
          <w:rFonts w:hint="cs"/>
          <w:rtl/>
        </w:rPr>
        <w:t xml:space="preserve">؟ </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أنتم المستضعفون بعدي</w:t>
      </w:r>
      <w:r>
        <w:rPr>
          <w:rFonts w:hint="cs"/>
          <w:rtl/>
        </w:rPr>
        <w:t xml:space="preserve">!! </w:t>
      </w:r>
    </w:p>
    <w:p w:rsidR="003550AC" w:rsidRPr="00A26ACF" w:rsidRDefault="003550AC" w:rsidP="003550AC">
      <w:pPr>
        <w:pStyle w:val="libNormal"/>
        <w:rPr>
          <w:rtl/>
        </w:rPr>
      </w:pPr>
      <w:r w:rsidRPr="00AE6309">
        <w:rPr>
          <w:rStyle w:val="libBold2Char"/>
          <w:rFonts w:hint="cs"/>
          <w:rtl/>
        </w:rPr>
        <w:t>ورواه أحمد:</w:t>
      </w:r>
      <w:r w:rsidRPr="00A26ACF">
        <w:rPr>
          <w:rFonts w:hint="cs"/>
          <w:rtl/>
        </w:rPr>
        <w:t xml:space="preserve"> 6</w:t>
      </w:r>
      <w:r w:rsidR="003708E0">
        <w:rPr>
          <w:rFonts w:hint="cs"/>
          <w:rtl/>
        </w:rPr>
        <w:t>/</w:t>
      </w:r>
      <w:r w:rsidRPr="00A26ACF">
        <w:rPr>
          <w:rFonts w:hint="cs"/>
          <w:rtl/>
        </w:rPr>
        <w:t>339، ومجمع الزوائد: 9</w:t>
      </w:r>
      <w:r w:rsidR="003708E0">
        <w:rPr>
          <w:rFonts w:hint="cs"/>
          <w:rtl/>
        </w:rPr>
        <w:t>/</w:t>
      </w:r>
      <w:r w:rsidRPr="00A26ACF">
        <w:rPr>
          <w:rFonts w:hint="cs"/>
          <w:rtl/>
        </w:rPr>
        <w:t>34</w:t>
      </w:r>
    </w:p>
    <w:p w:rsidR="003550AC" w:rsidRDefault="003550AC" w:rsidP="00A26ACF">
      <w:pPr>
        <w:pStyle w:val="libNormal"/>
        <w:rPr>
          <w:rtl/>
        </w:rPr>
      </w:pPr>
      <w:r w:rsidRPr="00AE6309">
        <w:rPr>
          <w:rStyle w:val="libBold2Char"/>
          <w:rFonts w:hint="cs"/>
          <w:rtl/>
        </w:rPr>
        <w:t>وقال الفخر الرازي في تفسيره</w:t>
      </w:r>
      <w:r>
        <w:rPr>
          <w:rFonts w:hint="cs"/>
          <w:rtl/>
        </w:rPr>
        <w:t xml:space="preserve">: </w:t>
      </w:r>
      <w:r w:rsidRPr="00C70E76">
        <w:rPr>
          <w:rFonts w:hint="cs"/>
          <w:rtl/>
        </w:rPr>
        <w:t>25</w:t>
      </w:r>
      <w:r w:rsidR="003708E0">
        <w:rPr>
          <w:rFonts w:hint="cs"/>
          <w:rtl/>
        </w:rPr>
        <w:t>/</w:t>
      </w:r>
      <w:r w:rsidRPr="00C70E76">
        <w:rPr>
          <w:rFonts w:hint="cs"/>
          <w:rtl/>
        </w:rPr>
        <w:t>35</w:t>
      </w:r>
      <w:r>
        <w:rPr>
          <w:rFonts w:hint="cs"/>
          <w:rtl/>
        </w:rPr>
        <w:t xml:space="preserve">: </w:t>
      </w:r>
    </w:p>
    <w:p w:rsidR="003550AC" w:rsidRDefault="003550AC" w:rsidP="00A26ACF">
      <w:pPr>
        <w:pStyle w:val="libNormal"/>
        <w:rPr>
          <w:rtl/>
        </w:rPr>
      </w:pPr>
      <w:r w:rsidRPr="00C70E76">
        <w:rPr>
          <w:rFonts w:hint="cs"/>
          <w:rtl/>
        </w:rPr>
        <w:t>وثبت بالنقل المتواتر أنه صلى الله عليه وسلم كان يحب علياً والحسن والحسين</w:t>
      </w:r>
      <w:r>
        <w:rPr>
          <w:rFonts w:hint="cs"/>
          <w:rtl/>
        </w:rPr>
        <w:t xml:space="preserve">، </w:t>
      </w:r>
      <w:r w:rsidRPr="00C70E76">
        <w:rPr>
          <w:rFonts w:hint="cs"/>
          <w:rtl/>
        </w:rPr>
        <w:t>وإذا كان ذلك</w:t>
      </w:r>
      <w:r>
        <w:rPr>
          <w:rFonts w:hint="cs"/>
          <w:rtl/>
        </w:rPr>
        <w:t xml:space="preserve">، </w:t>
      </w:r>
      <w:r w:rsidRPr="00C70E76">
        <w:rPr>
          <w:rFonts w:hint="cs"/>
          <w:rtl/>
        </w:rPr>
        <w:t>وجب علينا محبتهم</w:t>
      </w:r>
      <w:r>
        <w:rPr>
          <w:rFonts w:hint="cs"/>
          <w:rtl/>
        </w:rPr>
        <w:t xml:space="preserve">، </w:t>
      </w:r>
      <w:r w:rsidRPr="00C70E76">
        <w:rPr>
          <w:rFonts w:hint="cs"/>
          <w:rtl/>
        </w:rPr>
        <w:t>لقوله فاتبعوه.</w:t>
      </w:r>
    </w:p>
    <w:p w:rsidR="003550AC" w:rsidRPr="00C70E76" w:rsidRDefault="003550AC" w:rsidP="00A26ACF">
      <w:pPr>
        <w:pStyle w:val="libNormal"/>
        <w:rPr>
          <w:rtl/>
        </w:rPr>
      </w:pPr>
      <w:r w:rsidRPr="00C70E76">
        <w:rPr>
          <w:rFonts w:hint="cs"/>
          <w:rtl/>
        </w:rPr>
        <w:t>وكفى شرفاً لآل رسول الله ( ص ) فخراً ختم التشهد بذكرهم والصلاة عليهم في كل صلاة. انتهى.</w:t>
      </w:r>
    </w:p>
    <w:p w:rsidR="003550AC" w:rsidRPr="00C70E76" w:rsidRDefault="003550AC" w:rsidP="00A56519">
      <w:pPr>
        <w:pStyle w:val="libCenter"/>
        <w:rPr>
          <w:rtl/>
        </w:rPr>
      </w:pPr>
      <w:r w:rsidRPr="00C70E76">
        <w:rPr>
          <w:rFonts w:hint="cs"/>
          <w:rtl/>
        </w:rPr>
        <w:t>**</w:t>
      </w:r>
    </w:p>
    <w:p w:rsidR="003550AC" w:rsidRDefault="003550AC" w:rsidP="00181AF2">
      <w:pPr>
        <w:pStyle w:val="Heading2Center"/>
        <w:rPr>
          <w:rtl/>
        </w:rPr>
      </w:pPr>
      <w:bookmarkStart w:id="54" w:name="_Toc377805252"/>
      <w:r w:rsidRPr="00C70E76">
        <w:rPr>
          <w:rFonts w:hint="cs"/>
          <w:rtl/>
        </w:rPr>
        <w:t>وكل ( أهل البيت ) جزء من المقياس النبوي</w:t>
      </w:r>
      <w:bookmarkEnd w:id="54"/>
    </w:p>
    <w:p w:rsidR="003550AC" w:rsidRDefault="003550AC" w:rsidP="00AE6309">
      <w:pPr>
        <w:pStyle w:val="libBold2"/>
        <w:rPr>
          <w:rtl/>
        </w:rPr>
      </w:pPr>
      <w:r w:rsidRPr="00734C1A">
        <w:rPr>
          <w:rFonts w:hint="cs"/>
          <w:rtl/>
        </w:rPr>
        <w:t>في سنن الترمذي: 4</w:t>
      </w:r>
      <w:r w:rsidR="003708E0">
        <w:rPr>
          <w:rFonts w:hint="cs"/>
          <w:rtl/>
        </w:rPr>
        <w:t>/</w:t>
      </w:r>
      <w:r w:rsidRPr="00734C1A">
        <w:rPr>
          <w:rFonts w:hint="cs"/>
          <w:rtl/>
        </w:rPr>
        <w:t>344:</w:t>
      </w:r>
      <w:r>
        <w:rPr>
          <w:rFonts w:hint="cs"/>
          <w:rtl/>
        </w:rPr>
        <w:t xml:space="preserve"> </w:t>
      </w:r>
    </w:p>
    <w:p w:rsidR="003550AC" w:rsidRDefault="003550AC" w:rsidP="00A26ACF">
      <w:pPr>
        <w:pStyle w:val="libNormal"/>
        <w:rPr>
          <w:rtl/>
        </w:rPr>
      </w:pPr>
      <w:r w:rsidRPr="00C70E76">
        <w:rPr>
          <w:rFonts w:hint="cs"/>
          <w:rtl/>
        </w:rPr>
        <w:t>عن ابن عباس قال</w:t>
      </w:r>
      <w:r>
        <w:rPr>
          <w:rFonts w:hint="cs"/>
          <w:rtl/>
        </w:rPr>
        <w:t xml:space="preserve">: </w:t>
      </w:r>
      <w:r w:rsidRPr="00C70E76">
        <w:rPr>
          <w:rFonts w:hint="cs"/>
          <w:rtl/>
        </w:rPr>
        <w:t>قال رسول الله صلى الله عليه وسلم</w:t>
      </w:r>
      <w:r>
        <w:rPr>
          <w:rFonts w:hint="cs"/>
          <w:rtl/>
        </w:rPr>
        <w:t xml:space="preserve">: </w:t>
      </w:r>
      <w:r w:rsidRPr="00C70E76">
        <w:rPr>
          <w:rFonts w:hint="cs"/>
          <w:rtl/>
        </w:rPr>
        <w:t>أحبوا الله لما يغذوكم من نعمه</w:t>
      </w:r>
      <w:r>
        <w:rPr>
          <w:rFonts w:hint="cs"/>
          <w:rtl/>
        </w:rPr>
        <w:t xml:space="preserve">، </w:t>
      </w:r>
      <w:r w:rsidRPr="00C70E76">
        <w:rPr>
          <w:rFonts w:hint="cs"/>
          <w:rtl/>
        </w:rPr>
        <w:t>وأحبوني بحب الله</w:t>
      </w:r>
      <w:r>
        <w:rPr>
          <w:rFonts w:hint="cs"/>
          <w:rtl/>
        </w:rPr>
        <w:t xml:space="preserve">، </w:t>
      </w:r>
      <w:r w:rsidRPr="00C70E76">
        <w:rPr>
          <w:rFonts w:hint="cs"/>
          <w:rtl/>
        </w:rPr>
        <w:t>وأحبوا أهل بيتي بحبي.</w:t>
      </w:r>
    </w:p>
    <w:p w:rsidR="003550AC" w:rsidRDefault="003550AC" w:rsidP="00A26ACF">
      <w:pPr>
        <w:pStyle w:val="libNormal"/>
        <w:rPr>
          <w:rtl/>
        </w:rPr>
      </w:pPr>
      <w:r w:rsidRPr="002236F8">
        <w:rPr>
          <w:rStyle w:val="libBold2Char"/>
          <w:rFonts w:hint="cs"/>
          <w:rtl/>
        </w:rPr>
        <w:t>وقال العزيزي في السراج المنير: 1</w:t>
      </w:r>
      <w:r w:rsidR="003708E0">
        <w:rPr>
          <w:rStyle w:val="libBold2Char"/>
          <w:rFonts w:hint="cs"/>
          <w:rtl/>
        </w:rPr>
        <w:t>/</w:t>
      </w:r>
      <w:r w:rsidRPr="002236F8">
        <w:rPr>
          <w:rStyle w:val="libBold2Char"/>
          <w:rFonts w:hint="cs"/>
          <w:rtl/>
        </w:rPr>
        <w:t>57:</w:t>
      </w:r>
      <w:r>
        <w:rPr>
          <w:rFonts w:hint="cs"/>
          <w:rtl/>
        </w:rPr>
        <w:t xml:space="preserve"> </w:t>
      </w:r>
      <w:r w:rsidRPr="00C70E76">
        <w:rPr>
          <w:rFonts w:hint="cs"/>
          <w:rtl/>
        </w:rPr>
        <w:t>هذا حديثٌ صحيح من طريق ابن عباس</w:t>
      </w:r>
      <w:r>
        <w:rPr>
          <w:rFonts w:hint="cs"/>
          <w:rtl/>
        </w:rPr>
        <w:t xml:space="preserve">، </w:t>
      </w:r>
      <w:r w:rsidRPr="00C70E76">
        <w:rPr>
          <w:rFonts w:hint="cs"/>
          <w:rtl/>
        </w:rPr>
        <w:t>وأخرجه الحاكم والترمذي. انتهى.</w:t>
      </w:r>
    </w:p>
    <w:p w:rsidR="003550AC" w:rsidRDefault="003550AC" w:rsidP="002236F8">
      <w:pPr>
        <w:pStyle w:val="libBold2"/>
        <w:rPr>
          <w:rtl/>
        </w:rPr>
      </w:pPr>
      <w:r w:rsidRPr="00C70E76">
        <w:rPr>
          <w:rFonts w:hint="cs"/>
          <w:rtl/>
        </w:rPr>
        <w:t>ورواه الطبراني في الكبير</w:t>
      </w:r>
      <w:r>
        <w:rPr>
          <w:rFonts w:hint="cs"/>
          <w:rtl/>
        </w:rPr>
        <w:t xml:space="preserve">: </w:t>
      </w:r>
      <w:r w:rsidRPr="00C70E76">
        <w:rPr>
          <w:rFonts w:hint="cs"/>
          <w:rtl/>
        </w:rPr>
        <w:t>3</w:t>
      </w:r>
      <w:r w:rsidR="003708E0">
        <w:rPr>
          <w:rFonts w:hint="cs"/>
          <w:rtl/>
        </w:rPr>
        <w:t>/</w:t>
      </w:r>
      <w:r w:rsidRPr="00C70E76">
        <w:rPr>
          <w:rFonts w:hint="cs"/>
          <w:rtl/>
        </w:rPr>
        <w:t xml:space="preserve">46 و10 </w:t>
      </w:r>
      <w:r w:rsidR="002236F8">
        <w:rPr>
          <w:rFonts w:hint="cs"/>
          <w:rtl/>
        </w:rPr>
        <w:t>/</w:t>
      </w:r>
      <w:r w:rsidRPr="00C70E76">
        <w:rPr>
          <w:rFonts w:hint="cs"/>
          <w:rtl/>
        </w:rPr>
        <w:t>281</w:t>
      </w:r>
    </w:p>
    <w:p w:rsidR="003550AC" w:rsidRDefault="003550AC" w:rsidP="002236F8">
      <w:pPr>
        <w:pStyle w:val="libBold2"/>
        <w:rPr>
          <w:rtl/>
        </w:rPr>
      </w:pPr>
      <w:r w:rsidRPr="00C70E76">
        <w:rPr>
          <w:rFonts w:hint="cs"/>
          <w:rtl/>
        </w:rPr>
        <w:t>والحاكم في المستدرك</w:t>
      </w:r>
      <w:r>
        <w:rPr>
          <w:rFonts w:hint="cs"/>
          <w:rtl/>
        </w:rPr>
        <w:t xml:space="preserve">: </w:t>
      </w:r>
      <w:r w:rsidRPr="00C70E76">
        <w:rPr>
          <w:rFonts w:hint="cs"/>
          <w:rtl/>
        </w:rPr>
        <w:t>3</w:t>
      </w:r>
      <w:r w:rsidR="003708E0">
        <w:rPr>
          <w:rFonts w:hint="cs"/>
          <w:rtl/>
        </w:rPr>
        <w:t>/</w:t>
      </w:r>
      <w:r w:rsidRPr="00C70E76">
        <w:rPr>
          <w:rFonts w:hint="cs"/>
          <w:rtl/>
        </w:rPr>
        <w:t>150</w:t>
      </w:r>
    </w:p>
    <w:p w:rsidR="003550AC" w:rsidRDefault="003550AC" w:rsidP="002236F8">
      <w:pPr>
        <w:pStyle w:val="libBold2"/>
        <w:rPr>
          <w:rtl/>
        </w:rPr>
      </w:pPr>
      <w:r w:rsidRPr="00C70E76">
        <w:rPr>
          <w:rFonts w:hint="cs"/>
          <w:rtl/>
        </w:rPr>
        <w:t>والخطيب في تاريخ بغداد</w:t>
      </w:r>
      <w:r>
        <w:rPr>
          <w:rFonts w:hint="cs"/>
          <w:rtl/>
        </w:rPr>
        <w:t xml:space="preserve">: </w:t>
      </w:r>
      <w:r w:rsidRPr="00C70E76">
        <w:rPr>
          <w:rFonts w:hint="cs"/>
          <w:rtl/>
        </w:rPr>
        <w:t xml:space="preserve">4 </w:t>
      </w:r>
      <w:r w:rsidR="002236F8">
        <w:rPr>
          <w:rFonts w:hint="cs"/>
          <w:rtl/>
        </w:rPr>
        <w:t>/</w:t>
      </w:r>
      <w:r w:rsidRPr="00C70E76">
        <w:rPr>
          <w:rFonts w:hint="cs"/>
          <w:rtl/>
        </w:rPr>
        <w:t>160</w:t>
      </w:r>
    </w:p>
    <w:p w:rsidR="003550AC" w:rsidRDefault="003550AC" w:rsidP="002236F8">
      <w:pPr>
        <w:pStyle w:val="libBold2"/>
        <w:rPr>
          <w:rtl/>
        </w:rPr>
      </w:pPr>
      <w:r w:rsidRPr="00C70E76">
        <w:rPr>
          <w:rFonts w:hint="cs"/>
          <w:rtl/>
        </w:rPr>
        <w:t>وأحمد في فضائل الصحابة</w:t>
      </w:r>
      <w:r>
        <w:rPr>
          <w:rFonts w:hint="cs"/>
          <w:rtl/>
        </w:rPr>
        <w:t xml:space="preserve">: </w:t>
      </w:r>
      <w:r w:rsidRPr="00C70E76">
        <w:rPr>
          <w:rFonts w:hint="cs"/>
          <w:rtl/>
        </w:rPr>
        <w:t>2</w:t>
      </w:r>
      <w:r w:rsidR="003708E0">
        <w:rPr>
          <w:rFonts w:hint="cs"/>
          <w:rtl/>
        </w:rPr>
        <w:t>/</w:t>
      </w:r>
      <w:r w:rsidRPr="00C70E76">
        <w:rPr>
          <w:rFonts w:hint="cs"/>
          <w:rtl/>
        </w:rPr>
        <w:t>986</w:t>
      </w:r>
    </w:p>
    <w:p w:rsidR="003550AC" w:rsidRDefault="003550AC" w:rsidP="002236F8">
      <w:pPr>
        <w:pStyle w:val="libBold2"/>
        <w:rPr>
          <w:rtl/>
        </w:rPr>
      </w:pPr>
      <w:r w:rsidRPr="00C70E76">
        <w:rPr>
          <w:rFonts w:hint="cs"/>
          <w:rtl/>
        </w:rPr>
        <w:t>وفي الطبراني الأوسط</w:t>
      </w:r>
      <w:r>
        <w:rPr>
          <w:rFonts w:hint="cs"/>
          <w:rtl/>
        </w:rPr>
        <w:t xml:space="preserve">: </w:t>
      </w:r>
      <w:r w:rsidRPr="00C70E76">
        <w:rPr>
          <w:rFonts w:hint="cs"/>
          <w:rtl/>
        </w:rPr>
        <w:t>3</w:t>
      </w:r>
      <w:r w:rsidR="003708E0">
        <w:rPr>
          <w:rFonts w:hint="cs"/>
          <w:rtl/>
        </w:rPr>
        <w:t>/</w:t>
      </w:r>
      <w:r w:rsidRPr="00C70E76">
        <w:rPr>
          <w:rFonts w:hint="cs"/>
          <w:rtl/>
        </w:rPr>
        <w:t>203</w:t>
      </w:r>
      <w:r>
        <w:rPr>
          <w:rFonts w:hint="cs"/>
          <w:rtl/>
        </w:rPr>
        <w:t xml:space="preserve">: </w:t>
      </w:r>
    </w:p>
    <w:p w:rsidR="003550AC" w:rsidRPr="00C70E76" w:rsidRDefault="003550AC" w:rsidP="00A26ACF">
      <w:pPr>
        <w:pStyle w:val="libNormal"/>
        <w:rPr>
          <w:rtl/>
        </w:rPr>
      </w:pPr>
      <w:r w:rsidRPr="00C70E76">
        <w:rPr>
          <w:rFonts w:hint="cs"/>
          <w:rtl/>
        </w:rPr>
        <w:t>عن عبد الرحمن بن أبي ليلى</w:t>
      </w:r>
      <w:r>
        <w:rPr>
          <w:rFonts w:hint="cs"/>
          <w:rtl/>
        </w:rPr>
        <w:t xml:space="preserve">، </w:t>
      </w:r>
      <w:r w:rsidRPr="00C70E76">
        <w:rPr>
          <w:rFonts w:hint="cs"/>
          <w:rtl/>
        </w:rPr>
        <w:t>عن أبيه قال قال رسول الله ( ص )</w:t>
      </w:r>
      <w:r>
        <w:rPr>
          <w:rFonts w:hint="cs"/>
          <w:rtl/>
        </w:rPr>
        <w:t xml:space="preserve">: </w:t>
      </w:r>
      <w:r w:rsidRPr="00C70E76">
        <w:rPr>
          <w:rFonts w:hint="cs"/>
          <w:rtl/>
        </w:rPr>
        <w:t>لا يؤمن عبدٌ حتى أكون أحب اليه من نفسه</w:t>
      </w:r>
      <w:r>
        <w:rPr>
          <w:rFonts w:hint="cs"/>
          <w:rtl/>
        </w:rPr>
        <w:t xml:space="preserve">، </w:t>
      </w:r>
      <w:r w:rsidRPr="00C70E76">
        <w:rPr>
          <w:rFonts w:hint="cs"/>
          <w:rtl/>
        </w:rPr>
        <w:t>وأهلي أحب اليه من أهله</w:t>
      </w:r>
      <w:r>
        <w:rPr>
          <w:rFonts w:hint="cs"/>
          <w:rtl/>
        </w:rPr>
        <w:t xml:space="preserve">، </w:t>
      </w:r>
      <w:r w:rsidRPr="00C70E76">
        <w:rPr>
          <w:rFonts w:hint="cs"/>
          <w:rtl/>
        </w:rPr>
        <w:t>وعترتي أحب اليه من عترته</w:t>
      </w:r>
      <w:r>
        <w:rPr>
          <w:rFonts w:hint="cs"/>
          <w:rtl/>
        </w:rPr>
        <w:t xml:space="preserve">، </w:t>
      </w:r>
      <w:r w:rsidRPr="00C70E76">
        <w:rPr>
          <w:rFonts w:hint="cs"/>
          <w:rtl/>
        </w:rPr>
        <w:t>وذاتي أحب اليه من ذاته. انتهى.</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فقال رجلٌ من القوم</w:t>
      </w:r>
      <w:r>
        <w:rPr>
          <w:rFonts w:hint="cs"/>
          <w:rtl/>
        </w:rPr>
        <w:t xml:space="preserve">: </w:t>
      </w:r>
      <w:r w:rsidRPr="00C70E76">
        <w:rPr>
          <w:rFonts w:hint="cs"/>
          <w:rtl/>
        </w:rPr>
        <w:t>يا أبا عبد الرحمن</w:t>
      </w:r>
      <w:r>
        <w:rPr>
          <w:rFonts w:hint="cs"/>
          <w:rtl/>
        </w:rPr>
        <w:t xml:space="preserve">: </w:t>
      </w:r>
      <w:r w:rsidRPr="00C70E76">
        <w:rPr>
          <w:rFonts w:hint="cs"/>
          <w:rtl/>
        </w:rPr>
        <w:t>ما تزال تجيء بالحديث يحيي الله به القلوب</w:t>
      </w:r>
      <w:r>
        <w:rPr>
          <w:rFonts w:hint="cs"/>
          <w:rtl/>
        </w:rPr>
        <w:t xml:space="preserve">! </w:t>
      </w:r>
      <w:r w:rsidRPr="00C70E76">
        <w:rPr>
          <w:rFonts w:hint="cs"/>
          <w:rtl/>
        </w:rPr>
        <w:t>انتهى.</w:t>
      </w:r>
    </w:p>
    <w:p w:rsidR="003550AC" w:rsidRDefault="003550AC" w:rsidP="00A26ACF">
      <w:pPr>
        <w:pStyle w:val="libNormal"/>
        <w:rPr>
          <w:rtl/>
        </w:rPr>
      </w:pPr>
      <w:r w:rsidRPr="00C70E76">
        <w:rPr>
          <w:rFonts w:hint="cs"/>
          <w:rtl/>
        </w:rPr>
        <w:t>ورواه الهيثمي في مجمع الزوائد</w:t>
      </w:r>
      <w:r>
        <w:rPr>
          <w:rFonts w:hint="cs"/>
          <w:rtl/>
        </w:rPr>
        <w:t xml:space="preserve">: </w:t>
      </w:r>
      <w:r w:rsidRPr="00C70E76">
        <w:rPr>
          <w:rFonts w:hint="cs"/>
          <w:rtl/>
        </w:rPr>
        <w:t>1</w:t>
      </w:r>
      <w:r w:rsidR="003708E0">
        <w:rPr>
          <w:rFonts w:hint="cs"/>
          <w:rtl/>
        </w:rPr>
        <w:t>/</w:t>
      </w:r>
      <w:r w:rsidRPr="00C70E76">
        <w:rPr>
          <w:rFonts w:hint="cs"/>
          <w:rtl/>
        </w:rPr>
        <w:t>264</w:t>
      </w:r>
    </w:p>
    <w:p w:rsidR="003550AC" w:rsidRDefault="003550AC" w:rsidP="00AE6309">
      <w:pPr>
        <w:pStyle w:val="libBold2"/>
        <w:rPr>
          <w:rtl/>
        </w:rPr>
      </w:pPr>
      <w:r w:rsidRPr="00734C1A">
        <w:rPr>
          <w:rFonts w:hint="cs"/>
          <w:rtl/>
        </w:rPr>
        <w:t>وفي الطبراني الكبير: 3</w:t>
      </w:r>
      <w:r w:rsidR="003708E0">
        <w:rPr>
          <w:rFonts w:hint="cs"/>
          <w:rtl/>
        </w:rPr>
        <w:t>/</w:t>
      </w:r>
      <w:r w:rsidRPr="00734C1A">
        <w:rPr>
          <w:rFonts w:hint="cs"/>
          <w:rtl/>
        </w:rPr>
        <w:t xml:space="preserve">39: </w:t>
      </w:r>
    </w:p>
    <w:p w:rsidR="003550AC" w:rsidRDefault="003550AC" w:rsidP="00A26ACF">
      <w:pPr>
        <w:pStyle w:val="libNormal"/>
        <w:rPr>
          <w:rtl/>
        </w:rPr>
      </w:pPr>
      <w:r w:rsidRPr="00C70E76">
        <w:rPr>
          <w:rFonts w:hint="cs"/>
          <w:rtl/>
        </w:rPr>
        <w:t>عن سلمان الفارسي قال</w:t>
      </w:r>
      <w:r>
        <w:rPr>
          <w:rFonts w:hint="cs"/>
          <w:rtl/>
        </w:rPr>
        <w:t xml:space="preserve">: </w:t>
      </w:r>
      <w:r w:rsidRPr="00C70E76">
        <w:rPr>
          <w:rFonts w:hint="cs"/>
          <w:rtl/>
        </w:rPr>
        <w:t>أنزلوا آل محمد صلى الله عليه وسلم بمنزلة الرأس من الجسد</w:t>
      </w:r>
      <w:r>
        <w:rPr>
          <w:rFonts w:hint="cs"/>
          <w:rtl/>
        </w:rPr>
        <w:t xml:space="preserve">، </w:t>
      </w:r>
      <w:r w:rsidRPr="00C70E76">
        <w:rPr>
          <w:rFonts w:hint="cs"/>
          <w:rtl/>
        </w:rPr>
        <w:t>وبمنزلة العين من الرأس</w:t>
      </w:r>
      <w:r>
        <w:rPr>
          <w:rFonts w:hint="cs"/>
          <w:rtl/>
        </w:rPr>
        <w:t xml:space="preserve">، </w:t>
      </w:r>
      <w:r w:rsidRPr="00C70E76">
        <w:rPr>
          <w:rFonts w:hint="cs"/>
          <w:rtl/>
        </w:rPr>
        <w:t>فإن الجسد لا يهتدي إلا بالرأس</w:t>
      </w:r>
      <w:r>
        <w:rPr>
          <w:rFonts w:hint="cs"/>
          <w:rtl/>
        </w:rPr>
        <w:t xml:space="preserve">، </w:t>
      </w:r>
      <w:r w:rsidRPr="00C70E76">
        <w:rPr>
          <w:rFonts w:hint="cs"/>
          <w:rtl/>
        </w:rPr>
        <w:t>وإن الرأس لا يهتدي إلا بالعينين.</w:t>
      </w:r>
    </w:p>
    <w:p w:rsidR="003550AC" w:rsidRDefault="003550AC" w:rsidP="00A26ACF">
      <w:pPr>
        <w:pStyle w:val="libNormal"/>
        <w:rPr>
          <w:rtl/>
        </w:rPr>
      </w:pPr>
      <w:r w:rsidRPr="00C70E76">
        <w:rPr>
          <w:rFonts w:hint="cs"/>
          <w:rtl/>
        </w:rPr>
        <w:t>ورواه الهيثمي</w:t>
      </w:r>
      <w:r>
        <w:rPr>
          <w:rFonts w:hint="cs"/>
          <w:rtl/>
        </w:rPr>
        <w:t xml:space="preserve">: </w:t>
      </w:r>
      <w:r w:rsidRPr="00C70E76">
        <w:rPr>
          <w:rFonts w:hint="cs"/>
          <w:rtl/>
        </w:rPr>
        <w:t>9</w:t>
      </w:r>
      <w:r w:rsidR="003708E0">
        <w:rPr>
          <w:rFonts w:hint="cs"/>
          <w:rtl/>
        </w:rPr>
        <w:t>/</w:t>
      </w:r>
      <w:r w:rsidRPr="00C70E76">
        <w:rPr>
          <w:rFonts w:hint="cs"/>
          <w:rtl/>
        </w:rPr>
        <w:t>172</w:t>
      </w:r>
    </w:p>
    <w:p w:rsidR="003550AC" w:rsidRDefault="003550AC" w:rsidP="00AE6309">
      <w:pPr>
        <w:pStyle w:val="libBold2"/>
        <w:rPr>
          <w:rtl/>
        </w:rPr>
      </w:pPr>
      <w:r w:rsidRPr="00734C1A">
        <w:rPr>
          <w:rFonts w:hint="cs"/>
          <w:rtl/>
        </w:rPr>
        <w:t>وفي سنن الترمذي: 4</w:t>
      </w:r>
      <w:r w:rsidR="003708E0">
        <w:rPr>
          <w:rFonts w:hint="cs"/>
          <w:rtl/>
        </w:rPr>
        <w:t>/</w:t>
      </w:r>
      <w:r w:rsidRPr="00734C1A">
        <w:rPr>
          <w:rFonts w:hint="cs"/>
          <w:rtl/>
        </w:rPr>
        <w:t xml:space="preserve">337: </w:t>
      </w:r>
    </w:p>
    <w:p w:rsidR="003550AC" w:rsidRDefault="003550AC" w:rsidP="00A26ACF">
      <w:pPr>
        <w:pStyle w:val="libNormal"/>
        <w:rPr>
          <w:rtl/>
        </w:rPr>
      </w:pPr>
      <w:r w:rsidRPr="00C70E76">
        <w:rPr>
          <w:rFonts w:hint="cs"/>
          <w:rtl/>
        </w:rPr>
        <w:t>أن العباس بن عبد المطلب دخل على رسول الله صلى الله عليه وسلم مغضباً وأنا عنده فقال</w:t>
      </w:r>
      <w:r>
        <w:rPr>
          <w:rFonts w:hint="cs"/>
          <w:rtl/>
        </w:rPr>
        <w:t xml:space="preserve">: </w:t>
      </w:r>
      <w:r w:rsidRPr="00C70E76">
        <w:rPr>
          <w:rFonts w:hint="cs"/>
          <w:rtl/>
        </w:rPr>
        <w:t>ما أغضبك</w:t>
      </w:r>
      <w:r>
        <w:rPr>
          <w:rFonts w:hint="cs"/>
          <w:rtl/>
        </w:rPr>
        <w:t xml:space="preserve">؟ </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يارسول الله ما لنا ولقريش</w:t>
      </w:r>
      <w:r>
        <w:rPr>
          <w:rFonts w:hint="cs"/>
          <w:rtl/>
        </w:rPr>
        <w:t xml:space="preserve">! </w:t>
      </w:r>
      <w:r w:rsidRPr="00C70E76">
        <w:rPr>
          <w:rFonts w:hint="cs"/>
          <w:rtl/>
        </w:rPr>
        <w:t>إذا تلاقوا بينهم تلاقوا بوجوه مبشرة</w:t>
      </w:r>
      <w:r>
        <w:rPr>
          <w:rFonts w:hint="cs"/>
          <w:rtl/>
        </w:rPr>
        <w:t xml:space="preserve">، </w:t>
      </w:r>
      <w:r w:rsidRPr="00C70E76">
        <w:rPr>
          <w:rFonts w:hint="cs"/>
          <w:rtl/>
        </w:rPr>
        <w:t>وإذا لقونا بغير ذلك</w:t>
      </w:r>
      <w:r>
        <w:rPr>
          <w:rFonts w:hint="cs"/>
          <w:rtl/>
        </w:rPr>
        <w:t xml:space="preserve">!! </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فغضب رسول الله صلى الله عليه وسلم حتى احمر وجهه ثم قال</w:t>
      </w:r>
      <w:r>
        <w:rPr>
          <w:rFonts w:hint="cs"/>
          <w:rtl/>
        </w:rPr>
        <w:t xml:space="preserve">: </w:t>
      </w:r>
      <w:r w:rsidRPr="00C70E76">
        <w:rPr>
          <w:rFonts w:hint="cs"/>
          <w:rtl/>
        </w:rPr>
        <w:t>والذي نفسي بيده لا يدخل قلب رجل الايمان حتى يحبكم لله ولرسوله. هذا حديث حسن صحيح.</w:t>
      </w:r>
    </w:p>
    <w:p w:rsidR="003550AC" w:rsidRDefault="003550AC" w:rsidP="00A26ACF">
      <w:pPr>
        <w:pStyle w:val="libNormal"/>
        <w:rPr>
          <w:rtl/>
        </w:rPr>
      </w:pPr>
      <w:r w:rsidRPr="00C70E76">
        <w:rPr>
          <w:rFonts w:hint="cs"/>
          <w:rtl/>
        </w:rPr>
        <w:t>ورواه الطبراني في الكبير</w:t>
      </w:r>
      <w:r>
        <w:rPr>
          <w:rFonts w:hint="cs"/>
          <w:rtl/>
        </w:rPr>
        <w:t xml:space="preserve">: </w:t>
      </w:r>
      <w:r w:rsidRPr="00C70E76">
        <w:rPr>
          <w:rFonts w:hint="cs"/>
          <w:rtl/>
        </w:rPr>
        <w:t>11</w:t>
      </w:r>
      <w:r w:rsidR="003708E0">
        <w:rPr>
          <w:rFonts w:hint="cs"/>
          <w:rtl/>
        </w:rPr>
        <w:t>/</w:t>
      </w:r>
      <w:r w:rsidRPr="00C70E76">
        <w:rPr>
          <w:rFonts w:hint="cs"/>
          <w:rtl/>
        </w:rPr>
        <w:t>433 والخطيب</w:t>
      </w:r>
      <w:r>
        <w:rPr>
          <w:rFonts w:hint="cs"/>
          <w:rtl/>
        </w:rPr>
        <w:t xml:space="preserve">: </w:t>
      </w:r>
      <w:r w:rsidRPr="00C70E76">
        <w:rPr>
          <w:rFonts w:hint="cs"/>
          <w:rtl/>
        </w:rPr>
        <w:t>5</w:t>
      </w:r>
      <w:r w:rsidR="003708E0">
        <w:rPr>
          <w:rFonts w:hint="cs"/>
          <w:rtl/>
        </w:rPr>
        <w:t>/</w:t>
      </w:r>
      <w:r w:rsidRPr="00C70E76">
        <w:rPr>
          <w:rFonts w:hint="cs"/>
          <w:rtl/>
        </w:rPr>
        <w:t>317 ورواه أحمد في مسنده</w:t>
      </w:r>
      <w:r>
        <w:rPr>
          <w:rFonts w:hint="cs"/>
          <w:rtl/>
        </w:rPr>
        <w:t xml:space="preserve">: </w:t>
      </w:r>
      <w:r w:rsidRPr="00C70E76">
        <w:rPr>
          <w:rFonts w:hint="cs"/>
          <w:rtl/>
        </w:rPr>
        <w:t>1</w:t>
      </w:r>
      <w:r w:rsidR="003708E0">
        <w:rPr>
          <w:rFonts w:hint="cs"/>
          <w:rtl/>
        </w:rPr>
        <w:t>/</w:t>
      </w:r>
      <w:r w:rsidRPr="00C70E76">
        <w:rPr>
          <w:rFonts w:hint="cs"/>
          <w:rtl/>
        </w:rPr>
        <w:t>207</w:t>
      </w:r>
    </w:p>
    <w:p w:rsidR="003550AC" w:rsidRDefault="003550AC" w:rsidP="00A26ACF">
      <w:pPr>
        <w:pStyle w:val="libNormal"/>
        <w:rPr>
          <w:rtl/>
        </w:rPr>
      </w:pPr>
      <w:r w:rsidRPr="00C70E76">
        <w:rPr>
          <w:rFonts w:hint="cs"/>
          <w:rtl/>
        </w:rPr>
        <w:t>وروى نحوه في</w:t>
      </w:r>
      <w:r>
        <w:rPr>
          <w:rFonts w:hint="cs"/>
          <w:rtl/>
        </w:rPr>
        <w:t xml:space="preserve">: </w:t>
      </w:r>
      <w:r w:rsidRPr="00C70E76">
        <w:rPr>
          <w:rFonts w:hint="cs"/>
          <w:rtl/>
        </w:rPr>
        <w:t>4</w:t>
      </w:r>
      <w:r w:rsidR="003708E0">
        <w:rPr>
          <w:rFonts w:hint="cs"/>
          <w:rtl/>
        </w:rPr>
        <w:t>/</w:t>
      </w:r>
      <w:r w:rsidRPr="00C70E76">
        <w:rPr>
          <w:rFonts w:hint="cs"/>
          <w:rtl/>
        </w:rPr>
        <w:t>165</w:t>
      </w:r>
      <w:r>
        <w:rPr>
          <w:rFonts w:hint="cs"/>
          <w:rtl/>
        </w:rPr>
        <w:t xml:space="preserve">، </w:t>
      </w:r>
      <w:r w:rsidRPr="00C70E76">
        <w:rPr>
          <w:rFonts w:hint="cs"/>
          <w:rtl/>
        </w:rPr>
        <w:t>بعدة روايات</w:t>
      </w:r>
      <w:r>
        <w:rPr>
          <w:rFonts w:hint="cs"/>
          <w:rtl/>
        </w:rPr>
        <w:t xml:space="preserve">، </w:t>
      </w:r>
      <w:r w:rsidRPr="00C70E76">
        <w:rPr>
          <w:rFonts w:hint="cs"/>
          <w:rtl/>
        </w:rPr>
        <w:t>منها</w:t>
      </w:r>
      <w:r>
        <w:rPr>
          <w:rFonts w:hint="cs"/>
          <w:rtl/>
        </w:rPr>
        <w:t xml:space="preserve">: </w:t>
      </w:r>
    </w:p>
    <w:p w:rsidR="003550AC" w:rsidRDefault="003550AC" w:rsidP="00A26ACF">
      <w:pPr>
        <w:pStyle w:val="libNormal"/>
        <w:rPr>
          <w:rtl/>
        </w:rPr>
      </w:pPr>
      <w:r w:rsidRPr="00C70E76">
        <w:rPr>
          <w:rFonts w:hint="cs"/>
          <w:rtl/>
        </w:rPr>
        <w:t>عن عبد المطلب بن ربيعة بن الحرث بن عبد المطلب قال</w:t>
      </w:r>
      <w:r>
        <w:rPr>
          <w:rFonts w:hint="cs"/>
          <w:rtl/>
        </w:rPr>
        <w:t xml:space="preserve">: </w:t>
      </w:r>
      <w:r w:rsidRPr="00C70E76">
        <w:rPr>
          <w:rFonts w:hint="cs"/>
          <w:rtl/>
        </w:rPr>
        <w:t>أتى ناسٌ من الأنصار النبي صلى الله عليه وسلم فقالوا</w:t>
      </w:r>
      <w:r>
        <w:rPr>
          <w:rFonts w:hint="cs"/>
          <w:rtl/>
        </w:rPr>
        <w:t xml:space="preserve">: </w:t>
      </w:r>
      <w:r w:rsidRPr="00C70E76">
        <w:rPr>
          <w:rFonts w:hint="cs"/>
          <w:rtl/>
        </w:rPr>
        <w:t>إنا لنسمع من قومك حتى يقول القائل منهم</w:t>
      </w:r>
      <w:r>
        <w:rPr>
          <w:rFonts w:hint="cs"/>
          <w:rtl/>
        </w:rPr>
        <w:t xml:space="preserve">: </w:t>
      </w:r>
      <w:r w:rsidRPr="00C70E76">
        <w:rPr>
          <w:rFonts w:hint="cs"/>
          <w:rtl/>
        </w:rPr>
        <w:t>إنما مثل محمد مثل نخلة نبتت في كباء</w:t>
      </w:r>
      <w:r>
        <w:rPr>
          <w:rFonts w:hint="cs"/>
          <w:rtl/>
        </w:rPr>
        <w:t xml:space="preserve">! </w:t>
      </w:r>
      <w:r w:rsidRPr="00C70E76">
        <w:rPr>
          <w:rFonts w:hint="cs"/>
          <w:rtl/>
        </w:rPr>
        <w:t>قال حسين الكباء الكناسة</w:t>
      </w:r>
      <w:r>
        <w:rPr>
          <w:rFonts w:hint="cs"/>
          <w:rtl/>
        </w:rPr>
        <w:t xml:space="preserve">! </w:t>
      </w:r>
    </w:p>
    <w:p w:rsidR="003550AC" w:rsidRDefault="003550AC" w:rsidP="00A26ACF">
      <w:pPr>
        <w:pStyle w:val="libNormal"/>
        <w:rPr>
          <w:rtl/>
        </w:rPr>
      </w:pPr>
      <w:r w:rsidRPr="00C70E76">
        <w:rPr>
          <w:rFonts w:hint="cs"/>
          <w:rtl/>
        </w:rPr>
        <w:t>فقال رسول الله صلى الله عليه وسلم</w:t>
      </w:r>
      <w:r>
        <w:rPr>
          <w:rFonts w:hint="cs"/>
          <w:rtl/>
        </w:rPr>
        <w:t xml:space="preserve">: </w:t>
      </w:r>
      <w:r w:rsidRPr="00C70E76">
        <w:rPr>
          <w:rFonts w:hint="cs"/>
          <w:rtl/>
        </w:rPr>
        <w:t>أيها الناس من أنا</w:t>
      </w:r>
      <w:r>
        <w:rPr>
          <w:rFonts w:hint="cs"/>
          <w:rtl/>
        </w:rPr>
        <w:t xml:space="preserve">؟ </w:t>
      </w:r>
    </w:p>
    <w:p w:rsidR="003550AC" w:rsidRPr="00C70E76" w:rsidRDefault="003550AC" w:rsidP="00A26ACF">
      <w:pPr>
        <w:pStyle w:val="libNormal"/>
        <w:rPr>
          <w:rtl/>
        </w:rPr>
      </w:pPr>
      <w:r w:rsidRPr="00C70E76">
        <w:rPr>
          <w:rFonts w:hint="cs"/>
          <w:rtl/>
        </w:rPr>
        <w:t>قالوا</w:t>
      </w:r>
      <w:r>
        <w:rPr>
          <w:rFonts w:hint="cs"/>
          <w:rtl/>
        </w:rPr>
        <w:t xml:space="preserve">: </w:t>
      </w:r>
      <w:r w:rsidRPr="00C70E76">
        <w:rPr>
          <w:rFonts w:hint="cs"/>
          <w:rtl/>
        </w:rPr>
        <w:t>أنت رسول الله صلى الله عليه وسلم.</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قال أنا محمد بن عبد الله بن عبد المطلب</w:t>
      </w:r>
      <w:r w:rsidR="00E52117">
        <w:rPr>
          <w:rFonts w:hint="cs"/>
          <w:rtl/>
        </w:rPr>
        <w:t xml:space="preserve"> - </w:t>
      </w:r>
      <w:r w:rsidRPr="00C70E76">
        <w:rPr>
          <w:rFonts w:hint="cs"/>
          <w:rtl/>
        </w:rPr>
        <w:t>قال فما سمعناه قط ينتمي قبلها</w:t>
      </w:r>
      <w:r w:rsidR="00E52117">
        <w:rPr>
          <w:rFonts w:hint="cs"/>
          <w:rtl/>
        </w:rPr>
        <w:t xml:space="preserve"> - </w:t>
      </w:r>
      <w:r w:rsidRPr="00C70E76">
        <w:rPr>
          <w:rFonts w:hint="cs"/>
          <w:rtl/>
        </w:rPr>
        <w:t>ألا إن الله عز وجل خلق خلقه فجعلني من خير خلقه</w:t>
      </w:r>
      <w:r>
        <w:rPr>
          <w:rFonts w:hint="cs"/>
          <w:rtl/>
        </w:rPr>
        <w:t xml:space="preserve">، </w:t>
      </w:r>
      <w:r w:rsidRPr="00C70E76">
        <w:rPr>
          <w:rFonts w:hint="cs"/>
          <w:rtl/>
        </w:rPr>
        <w:t>ثم فرقهم فرقتين فجعلني من خير الفرقتين</w:t>
      </w:r>
      <w:r>
        <w:rPr>
          <w:rFonts w:hint="cs"/>
          <w:rtl/>
        </w:rPr>
        <w:t xml:space="preserve">، </w:t>
      </w:r>
      <w:r w:rsidRPr="00C70E76">
        <w:rPr>
          <w:rFonts w:hint="cs"/>
          <w:rtl/>
        </w:rPr>
        <w:t>ثم جعلهم قبائل فجعلني من خيرهم قبيلة</w:t>
      </w:r>
      <w:r>
        <w:rPr>
          <w:rFonts w:hint="cs"/>
          <w:rtl/>
        </w:rPr>
        <w:t xml:space="preserve">، </w:t>
      </w:r>
      <w:r w:rsidRPr="00C70E76">
        <w:rPr>
          <w:rFonts w:hint="cs"/>
          <w:rtl/>
        </w:rPr>
        <w:t>ثم جعلهم بيوتاً فجعلني من خيرهم بيتاً</w:t>
      </w:r>
      <w:r>
        <w:rPr>
          <w:rFonts w:hint="cs"/>
          <w:rtl/>
        </w:rPr>
        <w:t xml:space="preserve">، </w:t>
      </w:r>
      <w:r w:rsidRPr="00C70E76">
        <w:rPr>
          <w:rFonts w:hint="cs"/>
          <w:rtl/>
        </w:rPr>
        <w:t>وأنا خيركم بيتاً وخيركم نفساً</w:t>
      </w:r>
      <w:r>
        <w:rPr>
          <w:rFonts w:hint="cs"/>
          <w:rtl/>
        </w:rPr>
        <w:t xml:space="preserve">!! </w:t>
      </w:r>
    </w:p>
    <w:p w:rsidR="003550AC" w:rsidRDefault="003550AC" w:rsidP="00A26ACF">
      <w:pPr>
        <w:pStyle w:val="libNormal"/>
        <w:rPr>
          <w:rtl/>
        </w:rPr>
      </w:pPr>
      <w:r w:rsidRPr="00C70E76">
        <w:rPr>
          <w:rFonts w:hint="cs"/>
          <w:rtl/>
        </w:rPr>
        <w:t>وروى نحوه ابن ماجة</w:t>
      </w:r>
      <w:r>
        <w:rPr>
          <w:rFonts w:hint="cs"/>
          <w:rtl/>
        </w:rPr>
        <w:t xml:space="preserve">: </w:t>
      </w:r>
      <w:r w:rsidRPr="00C70E76">
        <w:rPr>
          <w:rFonts w:hint="cs"/>
          <w:rtl/>
        </w:rPr>
        <w:t>1</w:t>
      </w:r>
      <w:r w:rsidR="003708E0">
        <w:rPr>
          <w:rFonts w:hint="cs"/>
          <w:rtl/>
        </w:rPr>
        <w:t>/</w:t>
      </w:r>
      <w:r w:rsidRPr="00C70E76">
        <w:rPr>
          <w:rFonts w:hint="cs"/>
          <w:rtl/>
        </w:rPr>
        <w:t>50</w:t>
      </w:r>
      <w:r>
        <w:rPr>
          <w:rFonts w:hint="cs"/>
          <w:rtl/>
        </w:rPr>
        <w:t xml:space="preserve">، </w:t>
      </w:r>
      <w:r w:rsidRPr="00C70E76">
        <w:rPr>
          <w:rFonts w:hint="cs"/>
          <w:rtl/>
        </w:rPr>
        <w:t>وقال بعده</w:t>
      </w:r>
      <w:r>
        <w:rPr>
          <w:rFonts w:hint="cs"/>
          <w:rtl/>
        </w:rPr>
        <w:t xml:space="preserve">: </w:t>
      </w:r>
      <w:r w:rsidRPr="00C70E76">
        <w:rPr>
          <w:rFonts w:hint="cs"/>
          <w:rtl/>
        </w:rPr>
        <w:t>في الزوائد</w:t>
      </w:r>
      <w:r>
        <w:rPr>
          <w:rFonts w:hint="cs"/>
          <w:rtl/>
        </w:rPr>
        <w:t xml:space="preserve">: </w:t>
      </w:r>
      <w:r w:rsidRPr="00C70E76">
        <w:rPr>
          <w:rFonts w:hint="cs"/>
          <w:rtl/>
        </w:rPr>
        <w:t>رجال إسناده ثقات. إلا أنه قيل</w:t>
      </w:r>
      <w:r>
        <w:rPr>
          <w:rFonts w:hint="cs"/>
          <w:rtl/>
        </w:rPr>
        <w:t xml:space="preserve">: </w:t>
      </w:r>
      <w:r w:rsidRPr="00C70E76">
        <w:rPr>
          <w:rFonts w:hint="cs"/>
          <w:rtl/>
        </w:rPr>
        <w:t>رواية محمد بن كعب عن العباس مرسلة.</w:t>
      </w:r>
    </w:p>
    <w:p w:rsidR="003550AC" w:rsidRDefault="003550AC" w:rsidP="00A26ACF">
      <w:pPr>
        <w:pStyle w:val="libNormal"/>
        <w:rPr>
          <w:rtl/>
        </w:rPr>
      </w:pPr>
      <w:r w:rsidRPr="00C70E76">
        <w:rPr>
          <w:rFonts w:hint="cs"/>
          <w:rtl/>
        </w:rPr>
        <w:t>ونحوه في الترمذي</w:t>
      </w:r>
      <w:r>
        <w:rPr>
          <w:rFonts w:hint="cs"/>
          <w:rtl/>
        </w:rPr>
        <w:t xml:space="preserve">: </w:t>
      </w:r>
      <w:r w:rsidRPr="00C70E76">
        <w:rPr>
          <w:rFonts w:hint="cs"/>
          <w:rtl/>
        </w:rPr>
        <w:t>5</w:t>
      </w:r>
      <w:r w:rsidR="003708E0">
        <w:rPr>
          <w:rFonts w:hint="cs"/>
          <w:rtl/>
        </w:rPr>
        <w:t>/</w:t>
      </w:r>
      <w:r w:rsidRPr="00C70E76">
        <w:rPr>
          <w:rFonts w:hint="cs"/>
          <w:rtl/>
        </w:rPr>
        <w:t>317</w:t>
      </w:r>
      <w:r>
        <w:rPr>
          <w:rFonts w:hint="cs"/>
          <w:rtl/>
        </w:rPr>
        <w:t xml:space="preserve">، </w:t>
      </w:r>
      <w:r w:rsidRPr="00C70E76">
        <w:rPr>
          <w:rFonts w:hint="cs"/>
          <w:rtl/>
        </w:rPr>
        <w:t>وقال</w:t>
      </w:r>
      <w:r>
        <w:rPr>
          <w:rFonts w:hint="cs"/>
          <w:rtl/>
        </w:rPr>
        <w:t xml:space="preserve">: </w:t>
      </w:r>
      <w:r w:rsidRPr="00C70E76">
        <w:rPr>
          <w:rFonts w:hint="cs"/>
          <w:rtl/>
        </w:rPr>
        <w:t>هذا حديث حسن صحيح.</w:t>
      </w:r>
    </w:p>
    <w:p w:rsidR="003550AC" w:rsidRDefault="003550AC" w:rsidP="00A26ACF">
      <w:pPr>
        <w:pStyle w:val="libNormal"/>
        <w:rPr>
          <w:rtl/>
        </w:rPr>
      </w:pPr>
      <w:r w:rsidRPr="00C70E76">
        <w:rPr>
          <w:rFonts w:hint="cs"/>
          <w:rtl/>
        </w:rPr>
        <w:t>ورواه الحاكم في مستدرك</w:t>
      </w:r>
      <w:r>
        <w:rPr>
          <w:rFonts w:hint="cs"/>
          <w:rtl/>
        </w:rPr>
        <w:t xml:space="preserve">: </w:t>
      </w:r>
      <w:r w:rsidRPr="00C70E76">
        <w:rPr>
          <w:rFonts w:hint="cs"/>
          <w:rtl/>
        </w:rPr>
        <w:t>3</w:t>
      </w:r>
      <w:r w:rsidR="003708E0">
        <w:rPr>
          <w:rFonts w:hint="cs"/>
          <w:rtl/>
        </w:rPr>
        <w:t>/</w:t>
      </w:r>
      <w:r w:rsidRPr="00C70E76">
        <w:rPr>
          <w:rFonts w:hint="cs"/>
          <w:rtl/>
        </w:rPr>
        <w:t>333 وص 568 و4</w:t>
      </w:r>
      <w:r w:rsidR="003708E0">
        <w:rPr>
          <w:rFonts w:hint="cs"/>
          <w:rtl/>
        </w:rPr>
        <w:t>/</w:t>
      </w:r>
      <w:r w:rsidRPr="00C70E76">
        <w:rPr>
          <w:rFonts w:hint="cs"/>
          <w:rtl/>
        </w:rPr>
        <w:t>75</w:t>
      </w:r>
      <w:r>
        <w:rPr>
          <w:rFonts w:hint="cs"/>
          <w:rtl/>
        </w:rPr>
        <w:t xml:space="preserve">، </w:t>
      </w:r>
      <w:r w:rsidRPr="00C70E76">
        <w:rPr>
          <w:rFonts w:hint="cs"/>
          <w:rtl/>
        </w:rPr>
        <w:t>بعدة روايات.</w:t>
      </w:r>
    </w:p>
    <w:p w:rsidR="003550AC" w:rsidRDefault="003550AC" w:rsidP="00A26ACF">
      <w:pPr>
        <w:pStyle w:val="libNormal"/>
        <w:rPr>
          <w:rtl/>
        </w:rPr>
      </w:pPr>
      <w:r w:rsidRPr="00C70E76">
        <w:rPr>
          <w:rFonts w:hint="cs"/>
          <w:rtl/>
        </w:rPr>
        <w:t>والهيثمي في مجمع الزوائد</w:t>
      </w:r>
      <w:r>
        <w:rPr>
          <w:rFonts w:hint="cs"/>
          <w:rtl/>
        </w:rPr>
        <w:t xml:space="preserve">: </w:t>
      </w:r>
      <w:r w:rsidRPr="00C70E76">
        <w:rPr>
          <w:rFonts w:hint="cs"/>
          <w:rtl/>
        </w:rPr>
        <w:t>1</w:t>
      </w:r>
      <w:r w:rsidR="003708E0">
        <w:rPr>
          <w:rFonts w:hint="cs"/>
          <w:rtl/>
        </w:rPr>
        <w:t>/</w:t>
      </w:r>
      <w:r w:rsidRPr="00C70E76">
        <w:rPr>
          <w:rFonts w:hint="cs"/>
          <w:rtl/>
        </w:rPr>
        <w:t>88</w:t>
      </w:r>
      <w:r>
        <w:rPr>
          <w:rFonts w:hint="cs"/>
          <w:rtl/>
        </w:rPr>
        <w:t xml:space="preserve">، </w:t>
      </w:r>
      <w:r w:rsidRPr="00C70E76">
        <w:rPr>
          <w:rFonts w:hint="cs"/>
          <w:rtl/>
        </w:rPr>
        <w:t>بعدة روايات.</w:t>
      </w:r>
    </w:p>
    <w:p w:rsidR="003550AC" w:rsidRDefault="003550AC" w:rsidP="00A26ACF">
      <w:pPr>
        <w:pStyle w:val="libNormal"/>
        <w:rPr>
          <w:rtl/>
        </w:rPr>
      </w:pPr>
      <w:r w:rsidRPr="00C70E76">
        <w:rPr>
          <w:rFonts w:hint="cs"/>
          <w:rtl/>
        </w:rPr>
        <w:t>والخطيب في تاريخ بغداد</w:t>
      </w:r>
      <w:r>
        <w:rPr>
          <w:rFonts w:hint="cs"/>
          <w:rtl/>
        </w:rPr>
        <w:t xml:space="preserve">: </w:t>
      </w:r>
      <w:r w:rsidRPr="00C70E76">
        <w:rPr>
          <w:rFonts w:hint="cs"/>
          <w:rtl/>
        </w:rPr>
        <w:t>5</w:t>
      </w:r>
      <w:r w:rsidR="003708E0">
        <w:rPr>
          <w:rFonts w:hint="cs"/>
          <w:rtl/>
        </w:rPr>
        <w:t>/</w:t>
      </w:r>
      <w:r w:rsidRPr="00C70E76">
        <w:rPr>
          <w:rFonts w:hint="cs"/>
          <w:rtl/>
        </w:rPr>
        <w:t>317</w:t>
      </w:r>
    </w:p>
    <w:p w:rsidR="003550AC" w:rsidRDefault="003550AC" w:rsidP="00A26ACF">
      <w:pPr>
        <w:pStyle w:val="libNormal"/>
        <w:rPr>
          <w:rtl/>
        </w:rPr>
      </w:pPr>
      <w:r w:rsidRPr="00C70E76">
        <w:rPr>
          <w:rFonts w:hint="cs"/>
          <w:rtl/>
        </w:rPr>
        <w:t>وكنز العمال</w:t>
      </w:r>
      <w:r>
        <w:rPr>
          <w:rFonts w:hint="cs"/>
          <w:rtl/>
        </w:rPr>
        <w:t xml:space="preserve">: </w:t>
      </w:r>
      <w:r w:rsidRPr="00C70E76">
        <w:rPr>
          <w:rFonts w:hint="cs"/>
          <w:rtl/>
        </w:rPr>
        <w:t>11</w:t>
      </w:r>
      <w:r w:rsidR="003708E0">
        <w:rPr>
          <w:rFonts w:hint="cs"/>
          <w:rtl/>
        </w:rPr>
        <w:t>/</w:t>
      </w:r>
      <w:r w:rsidRPr="00C70E76">
        <w:rPr>
          <w:rFonts w:hint="cs"/>
          <w:rtl/>
        </w:rPr>
        <w:t>700 ( حم</w:t>
      </w:r>
      <w:r>
        <w:rPr>
          <w:rFonts w:hint="cs"/>
          <w:rtl/>
        </w:rPr>
        <w:t xml:space="preserve">، </w:t>
      </w:r>
      <w:r w:rsidRPr="00C70E76">
        <w:rPr>
          <w:rFonts w:hint="cs"/>
          <w:rtl/>
        </w:rPr>
        <w:t>ت</w:t>
      </w:r>
      <w:r>
        <w:rPr>
          <w:rFonts w:hint="cs"/>
          <w:rtl/>
        </w:rPr>
        <w:t xml:space="preserve">، </w:t>
      </w:r>
      <w:r w:rsidRPr="00C70E76">
        <w:rPr>
          <w:rFonts w:hint="cs"/>
          <w:rtl/>
        </w:rPr>
        <w:t>ك</w:t>
      </w:r>
      <w:r w:rsidR="00E52117">
        <w:rPr>
          <w:rFonts w:hint="cs"/>
          <w:rtl/>
        </w:rPr>
        <w:t xml:space="preserve"> - </w:t>
      </w:r>
      <w:r w:rsidRPr="00C70E76">
        <w:rPr>
          <w:rFonts w:hint="cs"/>
          <w:rtl/>
        </w:rPr>
        <w:t>عن عبدالمطلب بن ربيعة</w:t>
      </w:r>
      <w:r>
        <w:rPr>
          <w:rFonts w:hint="cs"/>
          <w:rtl/>
        </w:rPr>
        <w:t xml:space="preserve">، </w:t>
      </w:r>
      <w:r w:rsidRPr="00C70E76">
        <w:rPr>
          <w:rFonts w:hint="cs"/>
          <w:rtl/>
        </w:rPr>
        <w:t>ك</w:t>
      </w:r>
      <w:r w:rsidR="00E52117">
        <w:rPr>
          <w:rFonts w:hint="cs"/>
          <w:rtl/>
        </w:rPr>
        <w:t xml:space="preserve"> - </w:t>
      </w:r>
      <w:r w:rsidRPr="00C70E76">
        <w:rPr>
          <w:rFonts w:hint="cs"/>
          <w:rtl/>
        </w:rPr>
        <w:t>عن العباس ) وفي</w:t>
      </w:r>
      <w:r>
        <w:rPr>
          <w:rFonts w:hint="cs"/>
          <w:rtl/>
        </w:rPr>
        <w:t xml:space="preserve">: </w:t>
      </w:r>
      <w:r w:rsidRPr="00C70E76">
        <w:rPr>
          <w:rFonts w:hint="cs"/>
          <w:rtl/>
        </w:rPr>
        <w:t>12</w:t>
      </w:r>
      <w:r w:rsidR="003708E0">
        <w:rPr>
          <w:rFonts w:hint="cs"/>
          <w:rtl/>
        </w:rPr>
        <w:t>/</w:t>
      </w:r>
      <w:r w:rsidRPr="00C70E76">
        <w:rPr>
          <w:rFonts w:hint="cs"/>
          <w:rtl/>
        </w:rPr>
        <w:t>41 ( طس</w:t>
      </w:r>
      <w:r>
        <w:rPr>
          <w:rFonts w:hint="cs"/>
          <w:rtl/>
        </w:rPr>
        <w:t xml:space="preserve">، </w:t>
      </w:r>
      <w:r w:rsidRPr="00C70E76">
        <w:rPr>
          <w:rFonts w:hint="cs"/>
          <w:rtl/>
        </w:rPr>
        <w:t>ك عن عبدالله بن جعفر ) ( ط</w:t>
      </w:r>
      <w:r>
        <w:rPr>
          <w:rFonts w:hint="cs"/>
          <w:rtl/>
        </w:rPr>
        <w:t xml:space="preserve">، </w:t>
      </w:r>
      <w:r w:rsidRPr="00C70E76">
        <w:rPr>
          <w:rFonts w:hint="cs"/>
          <w:rtl/>
        </w:rPr>
        <w:t>ص عن عبدالله بن جعفر ) ( خط</w:t>
      </w:r>
      <w:r>
        <w:rPr>
          <w:rFonts w:hint="cs"/>
          <w:rtl/>
        </w:rPr>
        <w:t xml:space="preserve">، </w:t>
      </w:r>
      <w:r w:rsidRPr="00C70E76">
        <w:rPr>
          <w:rFonts w:hint="cs"/>
          <w:rtl/>
        </w:rPr>
        <w:t>كر</w:t>
      </w:r>
      <w:r>
        <w:rPr>
          <w:rFonts w:hint="cs"/>
          <w:rtl/>
        </w:rPr>
        <w:t xml:space="preserve">، </w:t>
      </w:r>
      <w:r w:rsidRPr="00C70E76">
        <w:rPr>
          <w:rFonts w:hint="cs"/>
          <w:rtl/>
        </w:rPr>
        <w:t>عن أبي الضحى عن مسروق عن عائشة</w:t>
      </w:r>
      <w:r>
        <w:rPr>
          <w:rFonts w:hint="cs"/>
          <w:rtl/>
        </w:rPr>
        <w:t xml:space="preserve">، </w:t>
      </w:r>
      <w:r w:rsidRPr="00C70E76">
        <w:rPr>
          <w:rFonts w:hint="cs"/>
          <w:rtl/>
        </w:rPr>
        <w:t>وقال الخطيب</w:t>
      </w:r>
      <w:r>
        <w:rPr>
          <w:rFonts w:hint="cs"/>
          <w:rtl/>
        </w:rPr>
        <w:t xml:space="preserve">: </w:t>
      </w:r>
      <w:r w:rsidRPr="00C70E76">
        <w:rPr>
          <w:rFonts w:hint="cs"/>
          <w:rtl/>
        </w:rPr>
        <w:t>غريب والمحفوظ عن أبي الضحى عن ابن عباس</w:t>
      </w:r>
      <w:r>
        <w:rPr>
          <w:rFonts w:hint="cs"/>
          <w:rtl/>
        </w:rPr>
        <w:t xml:space="preserve">، </w:t>
      </w:r>
      <w:r w:rsidRPr="00C70E76">
        <w:rPr>
          <w:rFonts w:hint="cs"/>
          <w:rtl/>
        </w:rPr>
        <w:t>وقال</w:t>
      </w:r>
      <w:r>
        <w:rPr>
          <w:rFonts w:hint="cs"/>
          <w:rtl/>
        </w:rPr>
        <w:t xml:space="preserve">: </w:t>
      </w:r>
      <w:r w:rsidRPr="00C70E76">
        <w:rPr>
          <w:rFonts w:hint="cs"/>
          <w:rtl/>
        </w:rPr>
        <w:t>ورواه جماعة عن أبي الضحى مرسلاً ).</w:t>
      </w:r>
    </w:p>
    <w:p w:rsidR="003550AC" w:rsidRDefault="003550AC" w:rsidP="00A26ACF">
      <w:pPr>
        <w:pStyle w:val="libNormal"/>
        <w:rPr>
          <w:rtl/>
        </w:rPr>
      </w:pPr>
      <w:r w:rsidRPr="00C70E76">
        <w:rPr>
          <w:rFonts w:hint="cs"/>
          <w:rtl/>
        </w:rPr>
        <w:t>وفي ص 97</w:t>
      </w:r>
      <w:r>
        <w:rPr>
          <w:rFonts w:hint="cs"/>
          <w:rtl/>
        </w:rPr>
        <w:t xml:space="preserve">: </w:t>
      </w:r>
      <w:r w:rsidRPr="00C70E76">
        <w:rPr>
          <w:rFonts w:hint="cs"/>
          <w:rtl/>
        </w:rPr>
        <w:t>( هـ عن العباس بن عبد المطلب ) ( حم</w:t>
      </w:r>
      <w:r>
        <w:rPr>
          <w:rFonts w:hint="cs"/>
          <w:rtl/>
        </w:rPr>
        <w:t xml:space="preserve">، </w:t>
      </w:r>
      <w:r w:rsidRPr="00C70E76">
        <w:rPr>
          <w:rFonts w:hint="cs"/>
          <w:rtl/>
        </w:rPr>
        <w:t>ت عن علي ). انتهى.</w:t>
      </w:r>
    </w:p>
    <w:p w:rsidR="003550AC" w:rsidRDefault="003550AC" w:rsidP="00A26ACF">
      <w:pPr>
        <w:pStyle w:val="libNormal"/>
        <w:rPr>
          <w:rtl/>
        </w:rPr>
      </w:pPr>
      <w:r w:rsidRPr="00C70E76">
        <w:rPr>
          <w:rFonts w:hint="cs"/>
          <w:rtl/>
        </w:rPr>
        <w:t>وفي الترمذي</w:t>
      </w:r>
      <w:r>
        <w:rPr>
          <w:rFonts w:hint="cs"/>
          <w:rtl/>
        </w:rPr>
        <w:t xml:space="preserve">: </w:t>
      </w:r>
      <w:r w:rsidRPr="00C70E76">
        <w:rPr>
          <w:rFonts w:hint="cs"/>
          <w:rtl/>
        </w:rPr>
        <w:t>4</w:t>
      </w:r>
      <w:r w:rsidR="003708E0">
        <w:rPr>
          <w:rFonts w:hint="cs"/>
          <w:rtl/>
        </w:rPr>
        <w:t>/</w:t>
      </w:r>
      <w:r w:rsidRPr="00C70E76">
        <w:rPr>
          <w:rFonts w:hint="cs"/>
          <w:rtl/>
        </w:rPr>
        <w:t>292</w:t>
      </w:r>
      <w:r>
        <w:rPr>
          <w:rFonts w:hint="cs"/>
          <w:rtl/>
        </w:rPr>
        <w:t xml:space="preserve">: </w:t>
      </w:r>
    </w:p>
    <w:p w:rsidR="003550AC" w:rsidRDefault="003550AC" w:rsidP="00A26ACF">
      <w:pPr>
        <w:pStyle w:val="libNormal"/>
        <w:rPr>
          <w:rtl/>
        </w:rPr>
      </w:pPr>
      <w:r w:rsidRPr="00C70E76">
        <w:rPr>
          <w:rFonts w:hint="cs"/>
          <w:rtl/>
        </w:rPr>
        <w:t>عن المطلب بن أبي وداعة</w:t>
      </w:r>
      <w:r>
        <w:rPr>
          <w:rFonts w:hint="cs"/>
          <w:rtl/>
        </w:rPr>
        <w:t xml:space="preserve">، </w:t>
      </w:r>
      <w:r w:rsidRPr="00C70E76">
        <w:rPr>
          <w:rFonts w:hint="cs"/>
          <w:rtl/>
        </w:rPr>
        <w:t>قال</w:t>
      </w:r>
      <w:r>
        <w:rPr>
          <w:rFonts w:hint="cs"/>
          <w:rtl/>
        </w:rPr>
        <w:t xml:space="preserve">: </w:t>
      </w:r>
      <w:r w:rsidRPr="00C70E76">
        <w:rPr>
          <w:rFonts w:hint="cs"/>
          <w:rtl/>
        </w:rPr>
        <w:t>جاء العباس الى رسول الله صلى الله عليه وسلم وكأنه سمع شيئاً فقام النبي صلى الله عليه وسلم على المنبر فقال</w:t>
      </w:r>
      <w:r>
        <w:rPr>
          <w:rFonts w:hint="cs"/>
          <w:rtl/>
        </w:rPr>
        <w:t xml:space="preserve">: </w:t>
      </w:r>
      <w:r w:rsidRPr="00C70E76">
        <w:rPr>
          <w:rFonts w:hint="cs"/>
          <w:rtl/>
        </w:rPr>
        <w:t>من أنا</w:t>
      </w:r>
      <w:r>
        <w:rPr>
          <w:rFonts w:hint="cs"/>
          <w:rtl/>
        </w:rPr>
        <w:t xml:space="preserve">؟ </w:t>
      </w:r>
    </w:p>
    <w:p w:rsidR="003550AC" w:rsidRDefault="003550AC" w:rsidP="00A26ACF">
      <w:pPr>
        <w:pStyle w:val="libNormal"/>
        <w:rPr>
          <w:rtl/>
        </w:rPr>
      </w:pPr>
      <w:r w:rsidRPr="00C70E76">
        <w:rPr>
          <w:rFonts w:hint="cs"/>
          <w:rtl/>
        </w:rPr>
        <w:t>فقالوا</w:t>
      </w:r>
      <w:r>
        <w:rPr>
          <w:rFonts w:hint="cs"/>
          <w:rtl/>
        </w:rPr>
        <w:t xml:space="preserve">: </w:t>
      </w:r>
      <w:r w:rsidRPr="00C70E76">
        <w:rPr>
          <w:rFonts w:hint="cs"/>
          <w:rtl/>
        </w:rPr>
        <w:t>أنت رسول الله عليك السلام.</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أنا محمد بن عبد الله بن عبد المطلب</w:t>
      </w:r>
      <w:r>
        <w:rPr>
          <w:rFonts w:hint="cs"/>
          <w:rtl/>
        </w:rPr>
        <w:t xml:space="preserve">: </w:t>
      </w:r>
      <w:r w:rsidRPr="00C70E76">
        <w:rPr>
          <w:rFonts w:hint="cs"/>
          <w:rtl/>
        </w:rPr>
        <w:t>إن الله خلق الخلق فجعلني في خيرهم</w:t>
      </w:r>
      <w:r>
        <w:rPr>
          <w:rFonts w:hint="cs"/>
          <w:rtl/>
        </w:rPr>
        <w:t xml:space="preserve">، </w:t>
      </w:r>
      <w:r w:rsidRPr="00C70E76">
        <w:rPr>
          <w:rFonts w:hint="cs"/>
          <w:rtl/>
        </w:rPr>
        <w:t>ثم جعلهم فرقتين فجعلني في خيرهم فرقة</w:t>
      </w:r>
      <w:r>
        <w:rPr>
          <w:rFonts w:hint="cs"/>
          <w:rtl/>
        </w:rPr>
        <w:t xml:space="preserve">، </w:t>
      </w:r>
      <w:r w:rsidRPr="00C70E76">
        <w:rPr>
          <w:rFonts w:hint="cs"/>
          <w:rtl/>
        </w:rPr>
        <w:t>ثم جعلهم قبائل فجعلني في خيرهم قبيلة</w:t>
      </w:r>
      <w:r>
        <w:rPr>
          <w:rFonts w:hint="cs"/>
          <w:rtl/>
        </w:rPr>
        <w:t xml:space="preserve">، </w:t>
      </w:r>
      <w:r w:rsidRPr="00C70E76">
        <w:rPr>
          <w:rFonts w:hint="cs"/>
          <w:rtl/>
        </w:rPr>
        <w:t>ثم جعلهم بيوتاً فجعلني في خيرهم بيتاً وخيرهم نفساً. هذا حديث حسن.</w:t>
      </w:r>
    </w:p>
    <w:p w:rsidR="003550AC" w:rsidRPr="00C70E76" w:rsidRDefault="003550AC" w:rsidP="00A26ACF">
      <w:pPr>
        <w:pStyle w:val="libNormal"/>
        <w:rPr>
          <w:rtl/>
        </w:rPr>
      </w:pPr>
      <w:r w:rsidRPr="00C70E76">
        <w:rPr>
          <w:rFonts w:hint="cs"/>
          <w:rtl/>
        </w:rPr>
        <w:t>وقال العزيزي في السراج المنير</w:t>
      </w:r>
      <w:r>
        <w:rPr>
          <w:rFonts w:hint="cs"/>
          <w:rtl/>
        </w:rPr>
        <w:t xml:space="preserve">: </w:t>
      </w:r>
      <w:r w:rsidRPr="00C70E76">
        <w:rPr>
          <w:rFonts w:hint="cs"/>
          <w:rtl/>
        </w:rPr>
        <w:t>1</w:t>
      </w:r>
      <w:r w:rsidR="003708E0">
        <w:rPr>
          <w:rFonts w:hint="cs"/>
          <w:rtl/>
        </w:rPr>
        <w:t>/</w:t>
      </w:r>
      <w:r w:rsidRPr="00C70E76">
        <w:rPr>
          <w:rFonts w:hint="cs"/>
          <w:rtl/>
        </w:rPr>
        <w:t>364</w:t>
      </w:r>
      <w:r>
        <w:rPr>
          <w:rFonts w:hint="cs"/>
          <w:rtl/>
        </w:rPr>
        <w:t xml:space="preserve">: </w:t>
      </w:r>
      <w:r w:rsidRPr="00C70E76">
        <w:rPr>
          <w:rFonts w:hint="cs"/>
          <w:rtl/>
        </w:rPr>
        <w:t>هذا حديث صحيح.</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وروى الحاكم</w:t>
      </w:r>
      <w:r>
        <w:rPr>
          <w:rFonts w:hint="cs"/>
          <w:rtl/>
        </w:rPr>
        <w:t xml:space="preserve">: </w:t>
      </w:r>
      <w:r w:rsidRPr="00C70E76">
        <w:rPr>
          <w:rFonts w:hint="cs"/>
          <w:rtl/>
        </w:rPr>
        <w:t>3</w:t>
      </w:r>
      <w:r w:rsidR="003708E0">
        <w:rPr>
          <w:rFonts w:hint="cs"/>
          <w:rtl/>
        </w:rPr>
        <w:t>/</w:t>
      </w:r>
      <w:r w:rsidRPr="00C70E76">
        <w:rPr>
          <w:rFonts w:hint="cs"/>
          <w:rtl/>
        </w:rPr>
        <w:t>311</w:t>
      </w:r>
      <w:r>
        <w:rPr>
          <w:rFonts w:hint="cs"/>
          <w:rtl/>
        </w:rPr>
        <w:t xml:space="preserve">، </w:t>
      </w:r>
      <w:r w:rsidRPr="00C70E76">
        <w:rPr>
          <w:rFonts w:hint="cs"/>
          <w:rtl/>
        </w:rPr>
        <w:t>وصححه على شرط مسلم قال</w:t>
      </w:r>
      <w:r>
        <w:rPr>
          <w:rFonts w:hint="cs"/>
          <w:rtl/>
        </w:rPr>
        <w:t xml:space="preserve">: </w:t>
      </w:r>
    </w:p>
    <w:p w:rsidR="003550AC" w:rsidRDefault="003550AC" w:rsidP="00A26ACF">
      <w:pPr>
        <w:pStyle w:val="libNormal"/>
        <w:rPr>
          <w:rtl/>
        </w:rPr>
      </w:pPr>
      <w:r w:rsidRPr="00C70E76">
        <w:rPr>
          <w:rFonts w:hint="cs"/>
          <w:rtl/>
        </w:rPr>
        <w:t>عن أبي هريرة</w:t>
      </w:r>
      <w:r>
        <w:rPr>
          <w:rFonts w:hint="cs"/>
          <w:rtl/>
        </w:rPr>
        <w:t xml:space="preserve">: </w:t>
      </w:r>
      <w:r w:rsidRPr="00C70E76">
        <w:rPr>
          <w:rFonts w:hint="cs"/>
          <w:rtl/>
        </w:rPr>
        <w:t>خيركم خيركم لأهلي من بعدي.</w:t>
      </w:r>
    </w:p>
    <w:p w:rsidR="003550AC" w:rsidRDefault="003550AC" w:rsidP="00A26ACF">
      <w:pPr>
        <w:pStyle w:val="libNormal"/>
        <w:rPr>
          <w:rtl/>
        </w:rPr>
      </w:pPr>
      <w:r w:rsidRPr="00C70E76">
        <w:rPr>
          <w:rFonts w:hint="cs"/>
          <w:rtl/>
        </w:rPr>
        <w:t>ورواه الديلمي</w:t>
      </w:r>
      <w:r>
        <w:rPr>
          <w:rFonts w:hint="cs"/>
          <w:rtl/>
        </w:rPr>
        <w:t xml:space="preserve">: </w:t>
      </w:r>
      <w:r w:rsidRPr="00C70E76">
        <w:rPr>
          <w:rFonts w:hint="cs"/>
          <w:rtl/>
        </w:rPr>
        <w:t>2</w:t>
      </w:r>
      <w:r w:rsidR="003708E0">
        <w:rPr>
          <w:rFonts w:hint="cs"/>
          <w:rtl/>
        </w:rPr>
        <w:t>/</w:t>
      </w:r>
      <w:r w:rsidRPr="00C70E76">
        <w:rPr>
          <w:rFonts w:hint="cs"/>
          <w:rtl/>
        </w:rPr>
        <w:t>170</w:t>
      </w:r>
      <w:r>
        <w:rPr>
          <w:rFonts w:hint="cs"/>
          <w:rtl/>
        </w:rPr>
        <w:t xml:space="preserve">، </w:t>
      </w:r>
      <w:r w:rsidRPr="00C70E76">
        <w:rPr>
          <w:rFonts w:hint="cs"/>
          <w:rtl/>
        </w:rPr>
        <w:t>والهيثمي</w:t>
      </w:r>
      <w:r>
        <w:rPr>
          <w:rFonts w:hint="cs"/>
          <w:rtl/>
        </w:rPr>
        <w:t xml:space="preserve">: </w:t>
      </w:r>
      <w:r w:rsidRPr="00C70E76">
        <w:rPr>
          <w:rFonts w:hint="cs"/>
          <w:rtl/>
        </w:rPr>
        <w:t>9</w:t>
      </w:r>
      <w:r w:rsidR="003708E0">
        <w:rPr>
          <w:rFonts w:hint="cs"/>
          <w:rtl/>
        </w:rPr>
        <w:t>/</w:t>
      </w:r>
      <w:r w:rsidRPr="00C70E76">
        <w:rPr>
          <w:rFonts w:hint="cs"/>
          <w:rtl/>
        </w:rPr>
        <w:t>174</w:t>
      </w:r>
      <w:r>
        <w:rPr>
          <w:rFonts w:hint="cs"/>
          <w:rtl/>
        </w:rPr>
        <w:t xml:space="preserve">، </w:t>
      </w:r>
      <w:r w:rsidRPr="00C70E76">
        <w:rPr>
          <w:rFonts w:hint="cs"/>
          <w:rtl/>
        </w:rPr>
        <w:t>عن أبي يعلى</w:t>
      </w:r>
      <w:r>
        <w:rPr>
          <w:rFonts w:hint="cs"/>
          <w:rtl/>
        </w:rPr>
        <w:t xml:space="preserve">، </w:t>
      </w:r>
      <w:r w:rsidRPr="00C70E76">
        <w:rPr>
          <w:rFonts w:hint="cs"/>
          <w:rtl/>
        </w:rPr>
        <w:t>وقال</w:t>
      </w:r>
      <w:r>
        <w:rPr>
          <w:rFonts w:hint="cs"/>
          <w:rtl/>
        </w:rPr>
        <w:t xml:space="preserve">: </w:t>
      </w:r>
      <w:r w:rsidRPr="00C70E76">
        <w:rPr>
          <w:rFonts w:hint="cs"/>
          <w:rtl/>
        </w:rPr>
        <w:t>رجاله ثقات.</w:t>
      </w:r>
    </w:p>
    <w:p w:rsidR="003550AC" w:rsidRDefault="003550AC" w:rsidP="00A26ACF">
      <w:pPr>
        <w:pStyle w:val="libNormal"/>
        <w:rPr>
          <w:rtl/>
        </w:rPr>
      </w:pPr>
      <w:r w:rsidRPr="00C70E76">
        <w:rPr>
          <w:rFonts w:hint="cs"/>
          <w:rtl/>
        </w:rPr>
        <w:t>وفي الصواعق المحرقة</w:t>
      </w:r>
      <w:r w:rsidR="003708E0">
        <w:rPr>
          <w:rFonts w:hint="cs"/>
          <w:rtl/>
        </w:rPr>
        <w:t>/</w:t>
      </w:r>
      <w:r w:rsidRPr="00C70E76">
        <w:rPr>
          <w:rFonts w:hint="cs"/>
          <w:rtl/>
        </w:rPr>
        <w:t>176</w:t>
      </w:r>
      <w:r>
        <w:rPr>
          <w:rFonts w:hint="cs"/>
          <w:rtl/>
        </w:rPr>
        <w:t xml:space="preserve">: </w:t>
      </w:r>
    </w:p>
    <w:p w:rsidR="00960004" w:rsidRDefault="003550AC" w:rsidP="00A26ACF">
      <w:pPr>
        <w:pStyle w:val="libNormal"/>
        <w:rPr>
          <w:rtl/>
        </w:rPr>
      </w:pPr>
      <w:r w:rsidRPr="00C70E76">
        <w:rPr>
          <w:rFonts w:hint="cs"/>
          <w:rtl/>
        </w:rPr>
        <w:t>أخرج الديلمي...</w:t>
      </w:r>
      <w:r>
        <w:rPr>
          <w:rFonts w:hint="cs"/>
          <w:rtl/>
        </w:rPr>
        <w:t xml:space="preserve">: </w:t>
      </w:r>
      <w:r w:rsidRPr="00C70E76">
        <w:rPr>
          <w:rFonts w:hint="cs"/>
          <w:rtl/>
        </w:rPr>
        <w:t>من أراد التوسل إليّ</w:t>
      </w:r>
      <w:r>
        <w:rPr>
          <w:rFonts w:hint="cs"/>
          <w:rtl/>
        </w:rPr>
        <w:t xml:space="preserve">، </w:t>
      </w:r>
      <w:r w:rsidRPr="00C70E76">
        <w:rPr>
          <w:rFonts w:hint="cs"/>
          <w:rtl/>
        </w:rPr>
        <w:t>وأن يكون له عندي يد أشفع له بها يوم القيامة</w:t>
      </w:r>
      <w:r>
        <w:rPr>
          <w:rFonts w:hint="cs"/>
          <w:rtl/>
        </w:rPr>
        <w:t xml:space="preserve">، </w:t>
      </w:r>
      <w:r w:rsidRPr="00C70E76">
        <w:rPr>
          <w:rFonts w:hint="cs"/>
          <w:rtl/>
        </w:rPr>
        <w:t>فليصل أهل</w:t>
      </w:r>
      <w:r>
        <w:rPr>
          <w:rFonts w:hint="cs"/>
          <w:rtl/>
        </w:rPr>
        <w:t xml:space="preserve"> </w:t>
      </w:r>
      <w:r w:rsidRPr="00C70E76">
        <w:rPr>
          <w:rFonts w:hint="cs"/>
          <w:rtl/>
        </w:rPr>
        <w:t>بيتي.</w:t>
      </w:r>
    </w:p>
    <w:p w:rsidR="003550AC" w:rsidRDefault="003550AC" w:rsidP="00181AF2">
      <w:pPr>
        <w:pStyle w:val="Heading2Center"/>
        <w:rPr>
          <w:rtl/>
        </w:rPr>
      </w:pPr>
      <w:bookmarkStart w:id="55" w:name="_Toc377805253"/>
      <w:r w:rsidRPr="00C70E76">
        <w:rPr>
          <w:rFonts w:hint="cs"/>
          <w:rtl/>
        </w:rPr>
        <w:t>وويلٌ لمبغضيهم</w:t>
      </w:r>
      <w:bookmarkEnd w:id="55"/>
    </w:p>
    <w:p w:rsidR="003550AC" w:rsidRDefault="003550AC" w:rsidP="00AE6309">
      <w:pPr>
        <w:pStyle w:val="libBold2"/>
        <w:rPr>
          <w:rtl/>
        </w:rPr>
      </w:pPr>
      <w:r w:rsidRPr="00734C1A">
        <w:rPr>
          <w:rFonts w:hint="cs"/>
          <w:rtl/>
        </w:rPr>
        <w:t>في فردوس الأخبار: 3</w:t>
      </w:r>
      <w:r w:rsidR="003708E0">
        <w:rPr>
          <w:rFonts w:hint="cs"/>
          <w:rtl/>
        </w:rPr>
        <w:t>/</w:t>
      </w:r>
      <w:r w:rsidRPr="00734C1A">
        <w:rPr>
          <w:rFonts w:hint="cs"/>
          <w:rtl/>
        </w:rPr>
        <w:t xml:space="preserve">508: </w:t>
      </w:r>
    </w:p>
    <w:p w:rsidR="003550AC" w:rsidRDefault="003550AC" w:rsidP="00A26ACF">
      <w:pPr>
        <w:pStyle w:val="libNormal"/>
        <w:rPr>
          <w:rtl/>
        </w:rPr>
      </w:pPr>
      <w:r w:rsidRPr="00C70E76">
        <w:rPr>
          <w:rFonts w:hint="cs"/>
          <w:rtl/>
        </w:rPr>
        <w:t>عن النبي ( ص ) أنه قال</w:t>
      </w:r>
      <w:r>
        <w:rPr>
          <w:rFonts w:hint="cs"/>
          <w:rtl/>
        </w:rPr>
        <w:t xml:space="preserve">: </w:t>
      </w:r>
      <w:r w:rsidRPr="00C70E76">
        <w:rPr>
          <w:rFonts w:hint="cs"/>
          <w:rtl/>
        </w:rPr>
        <w:t>من مات وفي قلبه بغض علي بن أبي طالب</w:t>
      </w:r>
      <w:r>
        <w:rPr>
          <w:rFonts w:hint="cs"/>
          <w:rtl/>
        </w:rPr>
        <w:t xml:space="preserve">، </w:t>
      </w:r>
      <w:r w:rsidRPr="00C70E76">
        <w:rPr>
          <w:rFonts w:hint="cs"/>
          <w:rtl/>
        </w:rPr>
        <w:t>فليمت يهودياً أو نصرانياً</w:t>
      </w:r>
      <w:r>
        <w:rPr>
          <w:rFonts w:hint="cs"/>
          <w:rtl/>
        </w:rPr>
        <w:t xml:space="preserve">!! </w:t>
      </w:r>
    </w:p>
    <w:p w:rsidR="003550AC" w:rsidRDefault="003550AC" w:rsidP="00A26ACF">
      <w:pPr>
        <w:pStyle w:val="libNormal"/>
        <w:rPr>
          <w:rtl/>
        </w:rPr>
      </w:pPr>
      <w:r w:rsidRPr="00C70E76">
        <w:rPr>
          <w:rFonts w:hint="cs"/>
          <w:rtl/>
        </w:rPr>
        <w:t>وفي فردوس الأخبار</w:t>
      </w:r>
      <w:r>
        <w:rPr>
          <w:rFonts w:hint="cs"/>
          <w:rtl/>
        </w:rPr>
        <w:t xml:space="preserve">: </w:t>
      </w:r>
      <w:r w:rsidRPr="00C70E76">
        <w:rPr>
          <w:rFonts w:hint="cs"/>
          <w:rtl/>
        </w:rPr>
        <w:t>2</w:t>
      </w:r>
      <w:r w:rsidR="003708E0">
        <w:rPr>
          <w:rFonts w:hint="cs"/>
          <w:rtl/>
        </w:rPr>
        <w:t>/</w:t>
      </w:r>
      <w:r w:rsidRPr="00C70E76">
        <w:rPr>
          <w:rFonts w:hint="cs"/>
          <w:rtl/>
        </w:rPr>
        <w:t>85</w:t>
      </w:r>
      <w:r>
        <w:rPr>
          <w:rFonts w:hint="cs"/>
          <w:rtl/>
        </w:rPr>
        <w:t xml:space="preserve">: </w:t>
      </w:r>
    </w:p>
    <w:p w:rsidR="003550AC" w:rsidRDefault="003550AC" w:rsidP="00A26ACF">
      <w:pPr>
        <w:pStyle w:val="libNormal"/>
        <w:rPr>
          <w:rtl/>
        </w:rPr>
      </w:pPr>
      <w:r w:rsidRPr="00C70E76">
        <w:rPr>
          <w:rFonts w:hint="cs"/>
          <w:rtl/>
        </w:rPr>
        <w:t>عن جابر بن عبد الله عن النبي ( ص )</w:t>
      </w:r>
      <w:r>
        <w:rPr>
          <w:rFonts w:hint="cs"/>
          <w:rtl/>
        </w:rPr>
        <w:t xml:space="preserve">: </w:t>
      </w:r>
      <w:r w:rsidRPr="00C70E76">
        <w:rPr>
          <w:rFonts w:hint="cs"/>
          <w:rtl/>
        </w:rPr>
        <w:t>ثلاثٌ من كن فيه فليس مني ولا أنا منه</w:t>
      </w:r>
      <w:r>
        <w:rPr>
          <w:rFonts w:hint="cs"/>
          <w:rtl/>
        </w:rPr>
        <w:t xml:space="preserve">: </w:t>
      </w:r>
      <w:r w:rsidRPr="00C70E76">
        <w:rPr>
          <w:rFonts w:hint="cs"/>
          <w:rtl/>
        </w:rPr>
        <w:t>بغض علي</w:t>
      </w:r>
      <w:r>
        <w:rPr>
          <w:rFonts w:hint="cs"/>
          <w:rtl/>
        </w:rPr>
        <w:t xml:space="preserve">، </w:t>
      </w:r>
      <w:r w:rsidRPr="00C70E76">
        <w:rPr>
          <w:rFonts w:hint="cs"/>
          <w:rtl/>
        </w:rPr>
        <w:t>ونصب أهل بيتي</w:t>
      </w:r>
      <w:r>
        <w:rPr>
          <w:rFonts w:hint="cs"/>
          <w:rtl/>
        </w:rPr>
        <w:t xml:space="preserve">، </w:t>
      </w:r>
      <w:r w:rsidRPr="00C70E76">
        <w:rPr>
          <w:rFonts w:hint="cs"/>
          <w:rtl/>
        </w:rPr>
        <w:t>ومن قال الايمان كلام.</w:t>
      </w:r>
    </w:p>
    <w:p w:rsidR="003550AC" w:rsidRDefault="003550AC" w:rsidP="00A26ACF">
      <w:pPr>
        <w:pStyle w:val="libNormal"/>
        <w:rPr>
          <w:rtl/>
        </w:rPr>
      </w:pPr>
      <w:r w:rsidRPr="00C70E76">
        <w:rPr>
          <w:rFonts w:hint="cs"/>
          <w:rtl/>
        </w:rPr>
        <w:t>وفي الطبراني الكبير</w:t>
      </w:r>
      <w:r>
        <w:rPr>
          <w:rFonts w:hint="cs"/>
          <w:rtl/>
        </w:rPr>
        <w:t xml:space="preserve">: </w:t>
      </w:r>
      <w:r w:rsidRPr="00C70E76">
        <w:rPr>
          <w:rFonts w:hint="cs"/>
          <w:rtl/>
        </w:rPr>
        <w:t>11</w:t>
      </w:r>
      <w:r w:rsidR="003708E0">
        <w:rPr>
          <w:rFonts w:hint="cs"/>
          <w:rtl/>
        </w:rPr>
        <w:t>/</w:t>
      </w:r>
      <w:r w:rsidRPr="00C70E76">
        <w:rPr>
          <w:rFonts w:hint="cs"/>
          <w:rtl/>
        </w:rPr>
        <w:t>146</w:t>
      </w:r>
      <w:r>
        <w:rPr>
          <w:rFonts w:hint="cs"/>
          <w:rtl/>
        </w:rPr>
        <w:t xml:space="preserve">: </w:t>
      </w:r>
    </w:p>
    <w:p w:rsidR="003550AC" w:rsidRDefault="003550AC" w:rsidP="00A26ACF">
      <w:pPr>
        <w:pStyle w:val="libNormal"/>
        <w:rPr>
          <w:rtl/>
        </w:rPr>
      </w:pPr>
      <w:r w:rsidRPr="00C70E76">
        <w:rPr>
          <w:rFonts w:hint="cs"/>
          <w:rtl/>
        </w:rPr>
        <w:t>عن ابن عباس قوله</w:t>
      </w:r>
      <w:r>
        <w:rPr>
          <w:rFonts w:hint="cs"/>
          <w:rtl/>
        </w:rPr>
        <w:t xml:space="preserve">: </w:t>
      </w:r>
      <w:r w:rsidRPr="00C70E76">
        <w:rPr>
          <w:rFonts w:hint="cs"/>
          <w:rtl/>
        </w:rPr>
        <w:t>أم يحسدون الناس على ما آتاهم الله من فضله. قال ابن عباس</w:t>
      </w:r>
      <w:r>
        <w:rPr>
          <w:rFonts w:hint="cs"/>
          <w:rtl/>
        </w:rPr>
        <w:t xml:space="preserve">: </w:t>
      </w:r>
      <w:r w:rsidRPr="00C70E76">
        <w:rPr>
          <w:rFonts w:hint="cs"/>
          <w:rtl/>
        </w:rPr>
        <w:t>نحن الناس دون الناس.</w:t>
      </w:r>
    </w:p>
    <w:p w:rsidR="003550AC" w:rsidRDefault="003550AC" w:rsidP="00A26ACF">
      <w:pPr>
        <w:pStyle w:val="libNormal"/>
        <w:rPr>
          <w:rtl/>
        </w:rPr>
      </w:pPr>
      <w:r w:rsidRPr="00C70E76">
        <w:rPr>
          <w:rFonts w:hint="cs"/>
          <w:rtl/>
        </w:rPr>
        <w:t>عن عطاء بن أبي رباح</w:t>
      </w:r>
      <w:r>
        <w:rPr>
          <w:rFonts w:hint="cs"/>
          <w:rtl/>
        </w:rPr>
        <w:t xml:space="preserve">، </w:t>
      </w:r>
      <w:r w:rsidRPr="00C70E76">
        <w:rPr>
          <w:rFonts w:hint="cs"/>
          <w:rtl/>
        </w:rPr>
        <w:t>عن عبدالله بن عباس أن رسول الله صلى الله عليه وسلم قال</w:t>
      </w:r>
      <w:r>
        <w:rPr>
          <w:rFonts w:hint="cs"/>
          <w:rtl/>
        </w:rPr>
        <w:t xml:space="preserve">: </w:t>
      </w:r>
      <w:r w:rsidRPr="00C70E76">
        <w:rPr>
          <w:rFonts w:hint="cs"/>
          <w:rtl/>
        </w:rPr>
        <w:t>بغض بني هاشم والأنصار كفر</w:t>
      </w:r>
      <w:r>
        <w:rPr>
          <w:rFonts w:hint="cs"/>
          <w:rtl/>
        </w:rPr>
        <w:t xml:space="preserve">، </w:t>
      </w:r>
      <w:r w:rsidRPr="00C70E76">
        <w:rPr>
          <w:rFonts w:hint="cs"/>
          <w:rtl/>
        </w:rPr>
        <w:t>وبغض العرب نفاق.</w:t>
      </w:r>
    </w:p>
    <w:p w:rsidR="003550AC" w:rsidRDefault="003550AC" w:rsidP="00A26ACF">
      <w:pPr>
        <w:pStyle w:val="libNormal"/>
        <w:rPr>
          <w:rtl/>
        </w:rPr>
      </w:pPr>
      <w:r w:rsidRPr="00C70E76">
        <w:rPr>
          <w:rFonts w:hint="cs"/>
          <w:rtl/>
        </w:rPr>
        <w:t>ورواه في مجمع الزوائد</w:t>
      </w:r>
      <w:r>
        <w:rPr>
          <w:rFonts w:hint="cs"/>
          <w:rtl/>
        </w:rPr>
        <w:t xml:space="preserve">: </w:t>
      </w:r>
      <w:r w:rsidRPr="00C70E76">
        <w:rPr>
          <w:rFonts w:hint="cs"/>
          <w:rtl/>
        </w:rPr>
        <w:t>9</w:t>
      </w:r>
      <w:r w:rsidR="003708E0">
        <w:rPr>
          <w:rFonts w:hint="cs"/>
          <w:rtl/>
        </w:rPr>
        <w:t>/</w:t>
      </w:r>
      <w:r w:rsidRPr="00C70E76">
        <w:rPr>
          <w:rFonts w:hint="cs"/>
          <w:rtl/>
        </w:rPr>
        <w:t>172</w:t>
      </w:r>
    </w:p>
    <w:p w:rsidR="003550AC" w:rsidRDefault="003550AC" w:rsidP="00A26ACF">
      <w:pPr>
        <w:pStyle w:val="libNormal"/>
        <w:rPr>
          <w:rtl/>
        </w:rPr>
      </w:pPr>
      <w:r w:rsidRPr="00C70E76">
        <w:rPr>
          <w:rFonts w:hint="cs"/>
          <w:rtl/>
        </w:rPr>
        <w:t>وفي تاريخ بغداد</w:t>
      </w:r>
      <w:r>
        <w:rPr>
          <w:rFonts w:hint="cs"/>
          <w:rtl/>
        </w:rPr>
        <w:t xml:space="preserve">: </w:t>
      </w:r>
      <w:r w:rsidRPr="00C70E76">
        <w:rPr>
          <w:rFonts w:hint="cs"/>
          <w:rtl/>
        </w:rPr>
        <w:t>3</w:t>
      </w:r>
      <w:r w:rsidR="003708E0">
        <w:rPr>
          <w:rFonts w:hint="cs"/>
          <w:rtl/>
        </w:rPr>
        <w:t>/</w:t>
      </w:r>
      <w:r w:rsidRPr="00C70E76">
        <w:rPr>
          <w:rFonts w:hint="cs"/>
          <w:rtl/>
        </w:rPr>
        <w:t>290</w:t>
      </w:r>
      <w:r>
        <w:rPr>
          <w:rFonts w:hint="cs"/>
          <w:rtl/>
        </w:rPr>
        <w:t xml:space="preserve">: </w:t>
      </w:r>
    </w:p>
    <w:p w:rsidR="003550AC" w:rsidRPr="00C70E76" w:rsidRDefault="003550AC" w:rsidP="00A26ACF">
      <w:pPr>
        <w:pStyle w:val="libNormal"/>
        <w:rPr>
          <w:rtl/>
        </w:rPr>
      </w:pPr>
      <w:r w:rsidRPr="00C70E76">
        <w:rPr>
          <w:rFonts w:hint="cs"/>
          <w:rtl/>
        </w:rPr>
        <w:t>عن جابر بن عبدالله قال</w:t>
      </w:r>
      <w:r>
        <w:rPr>
          <w:rFonts w:hint="cs"/>
          <w:rtl/>
        </w:rPr>
        <w:t xml:space="preserve">: </w:t>
      </w:r>
      <w:r w:rsidRPr="00C70E76">
        <w:rPr>
          <w:rFonts w:hint="cs"/>
          <w:rtl/>
        </w:rPr>
        <w:t>قال رسول الله صلى الله عليه وسلم</w:t>
      </w:r>
      <w:r>
        <w:rPr>
          <w:rFonts w:hint="cs"/>
          <w:rtl/>
        </w:rPr>
        <w:t xml:space="preserve">: </w:t>
      </w:r>
      <w:r w:rsidRPr="00C70E76">
        <w:rPr>
          <w:rFonts w:hint="cs"/>
          <w:rtl/>
        </w:rPr>
        <w:t>رجل من أمتي يبغض عترتي</w:t>
      </w:r>
      <w:r>
        <w:rPr>
          <w:rFonts w:hint="cs"/>
          <w:rtl/>
        </w:rPr>
        <w:t xml:space="preserve">، </w:t>
      </w:r>
      <w:r w:rsidRPr="00C70E76">
        <w:rPr>
          <w:rFonts w:hint="cs"/>
          <w:rtl/>
        </w:rPr>
        <w:t>لا تناله شفاعتي.</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وفي ميزان الاعتدال</w:t>
      </w:r>
      <w:r>
        <w:rPr>
          <w:rFonts w:hint="cs"/>
          <w:rtl/>
        </w:rPr>
        <w:t xml:space="preserve">: </w:t>
      </w:r>
      <w:r w:rsidRPr="00C70E76">
        <w:rPr>
          <w:rFonts w:hint="cs"/>
          <w:rtl/>
        </w:rPr>
        <w:t>2</w:t>
      </w:r>
      <w:r w:rsidR="003708E0">
        <w:rPr>
          <w:rFonts w:hint="cs"/>
          <w:rtl/>
        </w:rPr>
        <w:t>/</w:t>
      </w:r>
      <w:r w:rsidRPr="00C70E76">
        <w:rPr>
          <w:rFonts w:hint="cs"/>
          <w:rtl/>
        </w:rPr>
        <w:t>410</w:t>
      </w:r>
      <w:r>
        <w:rPr>
          <w:rFonts w:hint="cs"/>
          <w:rtl/>
        </w:rPr>
        <w:t xml:space="preserve">: </w:t>
      </w:r>
    </w:p>
    <w:p w:rsidR="003550AC" w:rsidRDefault="003550AC" w:rsidP="00A26ACF">
      <w:pPr>
        <w:pStyle w:val="libNormal"/>
        <w:rPr>
          <w:rtl/>
        </w:rPr>
      </w:pPr>
      <w:r w:rsidRPr="00C70E76">
        <w:rPr>
          <w:rFonts w:hint="cs"/>
          <w:rtl/>
        </w:rPr>
        <w:t xml:space="preserve">عن أنس </w:t>
      </w:r>
      <w:r w:rsidR="00960004" w:rsidRPr="00960004">
        <w:rPr>
          <w:rStyle w:val="libAlaemChar"/>
          <w:rFonts w:hint="cs"/>
          <w:rtl/>
        </w:rPr>
        <w:t>رضي‌الله‌عنه</w:t>
      </w:r>
      <w:r w:rsidRPr="00C70E76">
        <w:rPr>
          <w:rFonts w:hint="cs"/>
          <w:rtl/>
        </w:rPr>
        <w:t xml:space="preserve"> مرفوعاً</w:t>
      </w:r>
      <w:r>
        <w:rPr>
          <w:rFonts w:hint="cs"/>
          <w:rtl/>
        </w:rPr>
        <w:t xml:space="preserve">: </w:t>
      </w:r>
      <w:r w:rsidRPr="00C70E76">
        <w:rPr>
          <w:rFonts w:hint="cs"/>
          <w:rtl/>
        </w:rPr>
        <w:t>من أحبني فليحب علياً</w:t>
      </w:r>
      <w:r>
        <w:rPr>
          <w:rFonts w:hint="cs"/>
          <w:rtl/>
        </w:rPr>
        <w:t xml:space="preserve">، </w:t>
      </w:r>
      <w:r w:rsidRPr="00C70E76">
        <w:rPr>
          <w:rFonts w:hint="cs"/>
          <w:rtl/>
        </w:rPr>
        <w:t>ومن أبغض أحداً من أهل بيتي حرم شفاعتي.. الحديث. وذكره في لسان الميزان</w:t>
      </w:r>
      <w:r>
        <w:rPr>
          <w:rFonts w:hint="cs"/>
          <w:rtl/>
        </w:rPr>
        <w:t xml:space="preserve">: </w:t>
      </w:r>
      <w:r w:rsidRPr="00C70E76">
        <w:rPr>
          <w:rFonts w:hint="cs"/>
          <w:rtl/>
        </w:rPr>
        <w:t>3</w:t>
      </w:r>
      <w:r w:rsidR="003708E0">
        <w:rPr>
          <w:rFonts w:hint="cs"/>
          <w:rtl/>
        </w:rPr>
        <w:t>/</w:t>
      </w:r>
      <w:r w:rsidRPr="00C70E76">
        <w:rPr>
          <w:rFonts w:hint="cs"/>
          <w:rtl/>
        </w:rPr>
        <w:t>276</w:t>
      </w:r>
    </w:p>
    <w:p w:rsidR="003550AC" w:rsidRDefault="003550AC" w:rsidP="00AE6309">
      <w:pPr>
        <w:pStyle w:val="libBold2"/>
        <w:rPr>
          <w:rtl/>
        </w:rPr>
      </w:pPr>
      <w:r w:rsidRPr="00734C1A">
        <w:rPr>
          <w:rFonts w:hint="cs"/>
          <w:rtl/>
        </w:rPr>
        <w:t>وفي مجمع الزوائد: 7</w:t>
      </w:r>
      <w:r w:rsidR="003708E0">
        <w:rPr>
          <w:rFonts w:hint="cs"/>
          <w:rtl/>
        </w:rPr>
        <w:t>/</w:t>
      </w:r>
      <w:r w:rsidRPr="00734C1A">
        <w:rPr>
          <w:rFonts w:hint="cs"/>
          <w:rtl/>
        </w:rPr>
        <w:t xml:space="preserve">580: </w:t>
      </w:r>
    </w:p>
    <w:p w:rsidR="003550AC" w:rsidRDefault="003550AC" w:rsidP="00A26ACF">
      <w:pPr>
        <w:pStyle w:val="libNormal"/>
        <w:rPr>
          <w:rtl/>
        </w:rPr>
      </w:pPr>
      <w:r w:rsidRPr="00C70E76">
        <w:rPr>
          <w:rFonts w:hint="cs"/>
          <w:rtl/>
        </w:rPr>
        <w:t>عن النبي ( ص ) قال.. لا يبغضنا أهل البيت أحدٌ إلا أكبه الله في النار..</w:t>
      </w:r>
    </w:p>
    <w:p w:rsidR="003550AC" w:rsidRDefault="003550AC" w:rsidP="00A26ACF">
      <w:pPr>
        <w:pStyle w:val="libNormal"/>
        <w:rPr>
          <w:rtl/>
        </w:rPr>
      </w:pPr>
      <w:r w:rsidRPr="00C70E76">
        <w:rPr>
          <w:rFonts w:hint="cs"/>
          <w:rtl/>
        </w:rPr>
        <w:t>ورواه الدهلوي في حياة الصحابة</w:t>
      </w:r>
      <w:r>
        <w:rPr>
          <w:rFonts w:hint="cs"/>
          <w:rtl/>
        </w:rPr>
        <w:t xml:space="preserve">: </w:t>
      </w:r>
      <w:r w:rsidRPr="00C70E76">
        <w:rPr>
          <w:rFonts w:hint="cs"/>
          <w:rtl/>
        </w:rPr>
        <w:t>2</w:t>
      </w:r>
      <w:r w:rsidR="003708E0">
        <w:rPr>
          <w:rFonts w:hint="cs"/>
          <w:rtl/>
        </w:rPr>
        <w:t>/</w:t>
      </w:r>
      <w:r w:rsidRPr="00C70E76">
        <w:rPr>
          <w:rFonts w:hint="cs"/>
          <w:rtl/>
        </w:rPr>
        <w:t>369</w:t>
      </w:r>
    </w:p>
    <w:p w:rsidR="003550AC" w:rsidRDefault="003550AC" w:rsidP="00AE6309">
      <w:pPr>
        <w:pStyle w:val="libBold2"/>
        <w:rPr>
          <w:rtl/>
        </w:rPr>
      </w:pPr>
      <w:r w:rsidRPr="00734C1A">
        <w:rPr>
          <w:rFonts w:hint="cs"/>
          <w:rtl/>
        </w:rPr>
        <w:t>وفي فردوس الأخبار: 3</w:t>
      </w:r>
      <w:r w:rsidR="003708E0">
        <w:rPr>
          <w:rFonts w:hint="cs"/>
          <w:rtl/>
        </w:rPr>
        <w:t>/</w:t>
      </w:r>
      <w:r w:rsidRPr="00734C1A">
        <w:rPr>
          <w:rFonts w:hint="cs"/>
          <w:rtl/>
        </w:rPr>
        <w:t xml:space="preserve">626: </w:t>
      </w:r>
    </w:p>
    <w:p w:rsidR="003550AC" w:rsidRDefault="003550AC" w:rsidP="00A26ACF">
      <w:pPr>
        <w:pStyle w:val="libNormal"/>
        <w:rPr>
          <w:rtl/>
        </w:rPr>
      </w:pPr>
      <w:r w:rsidRPr="00C70E76">
        <w:rPr>
          <w:rFonts w:hint="cs"/>
          <w:rtl/>
        </w:rPr>
        <w:t xml:space="preserve">عن علي </w:t>
      </w:r>
      <w:r w:rsidR="003F5631" w:rsidRPr="003F5631">
        <w:rPr>
          <w:rStyle w:val="libAlaemChar"/>
          <w:rFonts w:hint="cs"/>
          <w:rtl/>
        </w:rPr>
        <w:t>عليه‌السلام</w:t>
      </w:r>
      <w:r w:rsidRPr="00C70E76">
        <w:rPr>
          <w:rFonts w:hint="cs"/>
          <w:rtl/>
        </w:rPr>
        <w:t xml:space="preserve"> ( عن النبي )</w:t>
      </w:r>
      <w:r>
        <w:rPr>
          <w:rFonts w:hint="cs"/>
          <w:rtl/>
        </w:rPr>
        <w:t xml:space="preserve">: </w:t>
      </w:r>
      <w:r w:rsidRPr="00C70E76">
        <w:rPr>
          <w:rFonts w:hint="cs"/>
          <w:rtl/>
        </w:rPr>
        <w:t>من لم يعرف حق عترتي فهو لاحدى ثلاث</w:t>
      </w:r>
      <w:r>
        <w:rPr>
          <w:rFonts w:hint="cs"/>
          <w:rtl/>
        </w:rPr>
        <w:t xml:space="preserve">: </w:t>
      </w:r>
      <w:r w:rsidRPr="00C70E76">
        <w:rPr>
          <w:rFonts w:hint="cs"/>
          <w:rtl/>
        </w:rPr>
        <w:t>إما منافق وإما لزنية</w:t>
      </w:r>
      <w:r>
        <w:rPr>
          <w:rFonts w:hint="cs"/>
          <w:rtl/>
        </w:rPr>
        <w:t xml:space="preserve">، </w:t>
      </w:r>
      <w:r w:rsidRPr="00C70E76">
        <w:rPr>
          <w:rFonts w:hint="cs"/>
          <w:rtl/>
        </w:rPr>
        <w:t>وإما امرؤ حملت به أمه بغير طهر.</w:t>
      </w:r>
    </w:p>
    <w:p w:rsidR="003550AC" w:rsidRDefault="003550AC" w:rsidP="00AE6309">
      <w:pPr>
        <w:pStyle w:val="libBold2"/>
        <w:rPr>
          <w:rtl/>
        </w:rPr>
      </w:pPr>
      <w:r w:rsidRPr="00734C1A">
        <w:rPr>
          <w:rFonts w:hint="cs"/>
          <w:rtl/>
        </w:rPr>
        <w:t>وفي بشارة المصطفى للطبري الشيعي</w:t>
      </w:r>
      <w:r w:rsidR="003708E0">
        <w:rPr>
          <w:rFonts w:hint="cs"/>
          <w:rtl/>
        </w:rPr>
        <w:t>/</w:t>
      </w:r>
      <w:r w:rsidRPr="00734C1A">
        <w:rPr>
          <w:rFonts w:hint="cs"/>
          <w:rtl/>
        </w:rPr>
        <w:t xml:space="preserve">150: </w:t>
      </w:r>
    </w:p>
    <w:p w:rsidR="003550AC" w:rsidRDefault="003550AC" w:rsidP="00A26ACF">
      <w:pPr>
        <w:pStyle w:val="libNormal"/>
        <w:rPr>
          <w:rtl/>
        </w:rPr>
      </w:pPr>
      <w:r w:rsidRPr="00C70E76">
        <w:rPr>
          <w:rFonts w:hint="cs"/>
          <w:rtl/>
        </w:rPr>
        <w:t>قال أبو جعفر محمد بن علي بن الحسين بن موسى</w:t>
      </w:r>
      <w:r>
        <w:rPr>
          <w:rFonts w:hint="cs"/>
          <w:rtl/>
        </w:rPr>
        <w:t xml:space="preserve">، </w:t>
      </w:r>
      <w:r w:rsidRPr="00C70E76">
        <w:rPr>
          <w:rFonts w:hint="cs"/>
          <w:rtl/>
        </w:rPr>
        <w:t>أخبرنا الحسين بن موسى</w:t>
      </w:r>
      <w:r>
        <w:rPr>
          <w:rFonts w:hint="cs"/>
          <w:rtl/>
        </w:rPr>
        <w:t xml:space="preserve">، </w:t>
      </w:r>
      <w:r w:rsidRPr="00C70E76">
        <w:rPr>
          <w:rFonts w:hint="cs"/>
          <w:rtl/>
        </w:rPr>
        <w:t>أخبرنا الحسين بن ابراهيم بن بابويه</w:t>
      </w:r>
      <w:r>
        <w:rPr>
          <w:rFonts w:hint="cs"/>
          <w:rtl/>
        </w:rPr>
        <w:t xml:space="preserve">، </w:t>
      </w:r>
      <w:r w:rsidRPr="00C70E76">
        <w:rPr>
          <w:rFonts w:hint="cs"/>
          <w:rtl/>
        </w:rPr>
        <w:t>أخبرنا علي بن ابراهيم بن همام</w:t>
      </w:r>
      <w:r>
        <w:rPr>
          <w:rFonts w:hint="cs"/>
          <w:rtl/>
        </w:rPr>
        <w:t xml:space="preserve">، </w:t>
      </w:r>
      <w:r w:rsidRPr="00C70E76">
        <w:rPr>
          <w:rFonts w:hint="cs"/>
          <w:rtl/>
        </w:rPr>
        <w:t>عن أبيه</w:t>
      </w:r>
      <w:r>
        <w:rPr>
          <w:rFonts w:hint="cs"/>
          <w:rtl/>
        </w:rPr>
        <w:t xml:space="preserve">، </w:t>
      </w:r>
      <w:r w:rsidRPr="00C70E76">
        <w:rPr>
          <w:rFonts w:hint="cs"/>
          <w:rtl/>
        </w:rPr>
        <w:t>عن محمد بن أبي عمير</w:t>
      </w:r>
      <w:r>
        <w:rPr>
          <w:rFonts w:hint="cs"/>
          <w:rtl/>
        </w:rPr>
        <w:t xml:space="preserve">، </w:t>
      </w:r>
      <w:r w:rsidRPr="00C70E76">
        <w:rPr>
          <w:rFonts w:hint="cs"/>
          <w:rtl/>
        </w:rPr>
        <w:t>عن ابن زياد</w:t>
      </w:r>
      <w:r>
        <w:rPr>
          <w:rFonts w:hint="cs"/>
          <w:rtl/>
        </w:rPr>
        <w:t xml:space="preserve">، </w:t>
      </w:r>
      <w:r w:rsidRPr="00C70E76">
        <w:rPr>
          <w:rFonts w:hint="cs"/>
          <w:rtl/>
        </w:rPr>
        <w:t>عن عبيد الله بن صالح</w:t>
      </w:r>
      <w:r>
        <w:rPr>
          <w:rFonts w:hint="cs"/>
          <w:rtl/>
        </w:rPr>
        <w:t xml:space="preserve">، </w:t>
      </w:r>
      <w:r w:rsidRPr="00C70E76">
        <w:rPr>
          <w:rFonts w:hint="cs"/>
          <w:rtl/>
        </w:rPr>
        <w:t>عن زيد بن علي</w:t>
      </w:r>
      <w:r>
        <w:rPr>
          <w:rFonts w:hint="cs"/>
          <w:rtl/>
        </w:rPr>
        <w:t xml:space="preserve">، </w:t>
      </w:r>
      <w:r w:rsidRPr="00C70E76">
        <w:rPr>
          <w:rFonts w:hint="cs"/>
          <w:rtl/>
        </w:rPr>
        <w:t>عن أبيه علي بن الحسين بن علي</w:t>
      </w:r>
      <w:r>
        <w:rPr>
          <w:rFonts w:hint="cs"/>
          <w:rtl/>
        </w:rPr>
        <w:t xml:space="preserve">، </w:t>
      </w:r>
      <w:r w:rsidRPr="00C70E76">
        <w:rPr>
          <w:rFonts w:hint="cs"/>
          <w:rtl/>
        </w:rPr>
        <w:t xml:space="preserve">عن أبيه علي بن أبي طالب </w:t>
      </w:r>
      <w:r w:rsidR="003F5631" w:rsidRPr="003F5631">
        <w:rPr>
          <w:rStyle w:val="libAlaemChar"/>
          <w:rFonts w:hint="cs"/>
          <w:rtl/>
        </w:rPr>
        <w:t>عليهم‌السلام</w:t>
      </w:r>
      <w:r w:rsidRPr="00C70E76">
        <w:rPr>
          <w:rFonts w:hint="cs"/>
          <w:rtl/>
        </w:rPr>
        <w:t xml:space="preserve"> قال</w:t>
      </w:r>
      <w:r>
        <w:rPr>
          <w:rFonts w:hint="cs"/>
          <w:rtl/>
        </w:rPr>
        <w:t xml:space="preserve">: </w:t>
      </w:r>
      <w:r w:rsidRPr="00C70E76">
        <w:rPr>
          <w:rFonts w:hint="cs"/>
          <w:rtl/>
        </w:rPr>
        <w:t xml:space="preserve">قال رسول الله </w:t>
      </w:r>
      <w:r w:rsidR="003F5631" w:rsidRPr="003F5631">
        <w:rPr>
          <w:rStyle w:val="libAlaemChar"/>
          <w:rFonts w:hint="cs"/>
          <w:rtl/>
        </w:rPr>
        <w:t>صلى‌الله‌عليه‌وآله</w:t>
      </w:r>
      <w:r>
        <w:rPr>
          <w:rFonts w:hint="cs"/>
          <w:rtl/>
        </w:rPr>
        <w:t xml:space="preserve">: </w:t>
      </w:r>
      <w:r w:rsidRPr="00C70E76">
        <w:rPr>
          <w:rFonts w:hint="cs"/>
          <w:rtl/>
        </w:rPr>
        <w:t>يا علي من أحبني وأحبك وأحب الأئمة من ولدك</w:t>
      </w:r>
      <w:r>
        <w:rPr>
          <w:rFonts w:hint="cs"/>
          <w:rtl/>
        </w:rPr>
        <w:t xml:space="preserve">، </w:t>
      </w:r>
      <w:r w:rsidRPr="00C70E76">
        <w:rPr>
          <w:rFonts w:hint="cs"/>
          <w:rtl/>
        </w:rPr>
        <w:t>فليحمد الله على طيب مولده</w:t>
      </w:r>
      <w:r>
        <w:rPr>
          <w:rFonts w:hint="cs"/>
          <w:rtl/>
        </w:rPr>
        <w:t xml:space="preserve">، </w:t>
      </w:r>
      <w:r w:rsidRPr="00C70E76">
        <w:rPr>
          <w:rFonts w:hint="cs"/>
          <w:rtl/>
        </w:rPr>
        <w:t>فإنه لا يحبنا إلا من طابت ولادته</w:t>
      </w:r>
      <w:r>
        <w:rPr>
          <w:rFonts w:hint="cs"/>
          <w:rtl/>
        </w:rPr>
        <w:t xml:space="preserve">، </w:t>
      </w:r>
      <w:r w:rsidRPr="00C70E76">
        <w:rPr>
          <w:rFonts w:hint="cs"/>
          <w:rtl/>
        </w:rPr>
        <w:t>و</w:t>
      </w:r>
      <w:r>
        <w:rPr>
          <w:rFonts w:hint="cs"/>
          <w:rtl/>
        </w:rPr>
        <w:t xml:space="preserve">لا يبغضنا إلا من خبثت ولادته!! </w:t>
      </w:r>
    </w:p>
    <w:p w:rsidR="003550AC" w:rsidRPr="003C201C" w:rsidRDefault="003550AC" w:rsidP="00181AF2">
      <w:pPr>
        <w:pStyle w:val="Heading2Center"/>
        <w:rPr>
          <w:rtl/>
        </w:rPr>
      </w:pPr>
      <w:bookmarkStart w:id="56" w:name="_Toc377805254"/>
      <w:r w:rsidRPr="003C201C">
        <w:rPr>
          <w:rFonts w:hint="cs"/>
          <w:rtl/>
        </w:rPr>
        <w:t>وويلٌ للمكذبين بفضلهم</w:t>
      </w:r>
      <w:bookmarkEnd w:id="56"/>
    </w:p>
    <w:p w:rsidR="003550AC" w:rsidRDefault="003550AC" w:rsidP="00AE6309">
      <w:pPr>
        <w:pStyle w:val="libBold2"/>
        <w:rPr>
          <w:rtl/>
        </w:rPr>
      </w:pPr>
      <w:r w:rsidRPr="00734C1A">
        <w:rPr>
          <w:rFonts w:hint="cs"/>
          <w:rtl/>
        </w:rPr>
        <w:t>وفي كنز العمال: 12</w:t>
      </w:r>
      <w:r w:rsidR="003708E0">
        <w:rPr>
          <w:rFonts w:hint="cs"/>
          <w:rtl/>
        </w:rPr>
        <w:t>/</w:t>
      </w:r>
      <w:r w:rsidRPr="00734C1A">
        <w:rPr>
          <w:rFonts w:hint="cs"/>
          <w:rtl/>
        </w:rPr>
        <w:t xml:space="preserve">103: </w:t>
      </w:r>
    </w:p>
    <w:p w:rsidR="003550AC" w:rsidRPr="00C70E76" w:rsidRDefault="003550AC" w:rsidP="00A26ACF">
      <w:pPr>
        <w:pStyle w:val="libNormal"/>
        <w:rPr>
          <w:rtl/>
        </w:rPr>
      </w:pPr>
      <w:r w:rsidRPr="00C70E76">
        <w:rPr>
          <w:rFonts w:hint="cs"/>
          <w:rtl/>
        </w:rPr>
        <w:t>من سره أن يحيا حياتي ويموت مماتي ويسكن جنة عدن التي غرسها ربي</w:t>
      </w:r>
      <w:r>
        <w:rPr>
          <w:rFonts w:hint="cs"/>
          <w:rtl/>
        </w:rPr>
        <w:t xml:space="preserve">، </w:t>
      </w:r>
      <w:r w:rsidRPr="00C70E76">
        <w:rPr>
          <w:rFonts w:hint="cs"/>
          <w:rtl/>
        </w:rPr>
        <w:t>فليوال علياً من بعدي</w:t>
      </w:r>
      <w:r>
        <w:rPr>
          <w:rFonts w:hint="cs"/>
          <w:rtl/>
        </w:rPr>
        <w:t xml:space="preserve">، </w:t>
      </w:r>
      <w:r w:rsidRPr="00C70E76">
        <w:rPr>
          <w:rFonts w:hint="cs"/>
          <w:rtl/>
        </w:rPr>
        <w:t>وليوال وليه</w:t>
      </w:r>
      <w:r>
        <w:rPr>
          <w:rFonts w:hint="cs"/>
          <w:rtl/>
        </w:rPr>
        <w:t xml:space="preserve">، </w:t>
      </w:r>
      <w:r w:rsidRPr="00C70E76">
        <w:rPr>
          <w:rFonts w:hint="cs"/>
          <w:rtl/>
        </w:rPr>
        <w:t>وليقتد بأهل بيتي من بعدي</w:t>
      </w:r>
      <w:r>
        <w:rPr>
          <w:rFonts w:hint="cs"/>
          <w:rtl/>
        </w:rPr>
        <w:t xml:space="preserve">، </w:t>
      </w:r>
      <w:r w:rsidRPr="00C70E76">
        <w:rPr>
          <w:rFonts w:hint="cs"/>
          <w:rtl/>
        </w:rPr>
        <w:t>فإنهم عترتي</w:t>
      </w:r>
      <w:r>
        <w:rPr>
          <w:rFonts w:hint="cs"/>
          <w:rtl/>
        </w:rPr>
        <w:t xml:space="preserve">، </w:t>
      </w:r>
      <w:r w:rsidRPr="00C70E76">
        <w:rPr>
          <w:rFonts w:hint="cs"/>
          <w:rtl/>
        </w:rPr>
        <w:t>خلقوا من طينتي</w:t>
      </w:r>
      <w:r>
        <w:rPr>
          <w:rFonts w:hint="cs"/>
          <w:rtl/>
        </w:rPr>
        <w:t xml:space="preserve">، </w:t>
      </w:r>
      <w:r w:rsidRPr="00C70E76">
        <w:rPr>
          <w:rFonts w:hint="cs"/>
          <w:rtl/>
        </w:rPr>
        <w:t>ورزقوا فهمي وعلمي</w:t>
      </w:r>
      <w:r>
        <w:rPr>
          <w:rFonts w:hint="cs"/>
          <w:rtl/>
        </w:rPr>
        <w:t xml:space="preserve">، </w:t>
      </w:r>
      <w:r w:rsidRPr="00C70E76">
        <w:rPr>
          <w:rFonts w:hint="cs"/>
          <w:rtl/>
        </w:rPr>
        <w:t>فويلٌ للمكذبين بفضلهم من أمتي</w:t>
      </w:r>
      <w:r>
        <w:rPr>
          <w:rFonts w:hint="cs"/>
          <w:rtl/>
        </w:rPr>
        <w:t xml:space="preserve">، </w:t>
      </w:r>
      <w:r w:rsidRPr="00C70E76">
        <w:rPr>
          <w:rFonts w:hint="cs"/>
          <w:rtl/>
        </w:rPr>
        <w:t>القاطعين فيهم صلتي</w:t>
      </w:r>
      <w:r>
        <w:rPr>
          <w:rFonts w:hint="cs"/>
          <w:rtl/>
        </w:rPr>
        <w:t xml:space="preserve">، </w:t>
      </w:r>
      <w:r w:rsidRPr="00C70E76">
        <w:rPr>
          <w:rFonts w:hint="cs"/>
          <w:rtl/>
        </w:rPr>
        <w:t>لا أنالهم الله شفاعتي ( الخطيب</w:t>
      </w:r>
      <w:r>
        <w:rPr>
          <w:rFonts w:hint="cs"/>
          <w:rtl/>
        </w:rPr>
        <w:t xml:space="preserve">، </w:t>
      </w:r>
      <w:r w:rsidRPr="00C70E76">
        <w:rPr>
          <w:rFonts w:hint="cs"/>
          <w:rtl/>
        </w:rPr>
        <w:t>والرافعي</w:t>
      </w:r>
      <w:r>
        <w:rPr>
          <w:rFonts w:hint="cs"/>
          <w:rtl/>
        </w:rPr>
        <w:t xml:space="preserve">، </w:t>
      </w:r>
      <w:r w:rsidRPr="00C70E76">
        <w:rPr>
          <w:rFonts w:hint="cs"/>
          <w:rtl/>
        </w:rPr>
        <w:t>عن ابن عباس ).</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ورواه الكنجي في كفاية الطالب</w:t>
      </w:r>
      <w:r w:rsidR="003708E0">
        <w:rPr>
          <w:rFonts w:hint="cs"/>
          <w:rtl/>
        </w:rPr>
        <w:t>/</w:t>
      </w:r>
      <w:r w:rsidRPr="00C70E76">
        <w:rPr>
          <w:rFonts w:hint="cs"/>
          <w:rtl/>
        </w:rPr>
        <w:t>214</w:t>
      </w:r>
      <w:r>
        <w:rPr>
          <w:rFonts w:hint="cs"/>
          <w:rtl/>
        </w:rPr>
        <w:t xml:space="preserve">، </w:t>
      </w:r>
      <w:r w:rsidRPr="00C70E76">
        <w:rPr>
          <w:rFonts w:hint="cs"/>
          <w:rtl/>
        </w:rPr>
        <w:t>عن ابن عباس عن النبي ( ص ).</w:t>
      </w:r>
    </w:p>
    <w:p w:rsidR="00960004" w:rsidRDefault="003550AC" w:rsidP="00A26ACF">
      <w:pPr>
        <w:pStyle w:val="libNormal"/>
        <w:rPr>
          <w:rtl/>
        </w:rPr>
      </w:pPr>
      <w:r w:rsidRPr="00C70E76">
        <w:rPr>
          <w:rFonts w:hint="cs"/>
          <w:rtl/>
        </w:rPr>
        <w:t>ورواه في مناقب آل أبي طالب</w:t>
      </w:r>
      <w:r>
        <w:rPr>
          <w:rFonts w:hint="cs"/>
          <w:rtl/>
        </w:rPr>
        <w:t xml:space="preserve">: </w:t>
      </w:r>
      <w:r w:rsidRPr="00C70E76">
        <w:rPr>
          <w:rFonts w:hint="cs"/>
          <w:rtl/>
        </w:rPr>
        <w:t>1</w:t>
      </w:r>
      <w:r w:rsidR="003708E0">
        <w:rPr>
          <w:rFonts w:hint="cs"/>
          <w:rtl/>
        </w:rPr>
        <w:t>/</w:t>
      </w:r>
      <w:r w:rsidRPr="00C70E76">
        <w:rPr>
          <w:rFonts w:hint="cs"/>
          <w:rtl/>
        </w:rPr>
        <w:t>251</w:t>
      </w:r>
    </w:p>
    <w:p w:rsidR="00960004" w:rsidRDefault="003550AC" w:rsidP="00181AF2">
      <w:pPr>
        <w:pStyle w:val="Heading2Center"/>
        <w:rPr>
          <w:rtl/>
        </w:rPr>
      </w:pPr>
      <w:bookmarkStart w:id="57" w:name="_Toc377805255"/>
      <w:r w:rsidRPr="003C201C">
        <w:rPr>
          <w:rFonts w:hint="cs"/>
          <w:rtl/>
        </w:rPr>
        <w:t>واللعنة على ظالميهم وقاتليهم</w:t>
      </w:r>
      <w:bookmarkEnd w:id="57"/>
    </w:p>
    <w:p w:rsidR="003550AC" w:rsidRDefault="003550AC" w:rsidP="00AE6309">
      <w:pPr>
        <w:pStyle w:val="libBold2"/>
        <w:rPr>
          <w:rtl/>
        </w:rPr>
      </w:pPr>
      <w:r w:rsidRPr="003C201C">
        <w:rPr>
          <w:rFonts w:hint="cs"/>
          <w:rtl/>
        </w:rPr>
        <w:t>في مستدرك الحاكم</w:t>
      </w:r>
      <w:r>
        <w:rPr>
          <w:rFonts w:hint="cs"/>
          <w:rtl/>
        </w:rPr>
        <w:t xml:space="preserve">: </w:t>
      </w:r>
      <w:r w:rsidRPr="003C201C">
        <w:rPr>
          <w:rFonts w:hint="cs"/>
          <w:rtl/>
        </w:rPr>
        <w:t>2</w:t>
      </w:r>
      <w:r w:rsidR="003708E0">
        <w:rPr>
          <w:rFonts w:hint="cs"/>
          <w:rtl/>
        </w:rPr>
        <w:t>/</w:t>
      </w:r>
      <w:r w:rsidRPr="003C201C">
        <w:rPr>
          <w:rFonts w:hint="cs"/>
          <w:rtl/>
        </w:rPr>
        <w:t>525</w:t>
      </w:r>
      <w:r>
        <w:rPr>
          <w:rFonts w:hint="cs"/>
          <w:rtl/>
        </w:rPr>
        <w:t xml:space="preserve">: </w:t>
      </w:r>
    </w:p>
    <w:p w:rsidR="003550AC" w:rsidRDefault="003550AC" w:rsidP="00A26ACF">
      <w:pPr>
        <w:pStyle w:val="libNormal"/>
        <w:rPr>
          <w:rtl/>
        </w:rPr>
      </w:pPr>
      <w:r w:rsidRPr="00C70E76">
        <w:rPr>
          <w:rFonts w:hint="cs"/>
          <w:rtl/>
        </w:rPr>
        <w:t xml:space="preserve">عن عبيد الله بن عبد الرحمن بن عبد الله بن موهب قال سمعت علي بن الحسين يحدث عن أبيه عن جده </w:t>
      </w:r>
      <w:r w:rsidR="00960004" w:rsidRPr="00960004">
        <w:rPr>
          <w:rStyle w:val="libAlaemChar"/>
          <w:rFonts w:hint="cs"/>
          <w:rtl/>
        </w:rPr>
        <w:t>رضي‌الله‌عنه</w:t>
      </w:r>
      <w:r w:rsidRPr="00C70E76">
        <w:rPr>
          <w:rFonts w:hint="cs"/>
          <w:rtl/>
        </w:rPr>
        <w:t xml:space="preserve"> قال</w:t>
      </w:r>
      <w:r>
        <w:rPr>
          <w:rFonts w:hint="cs"/>
          <w:rtl/>
        </w:rPr>
        <w:t xml:space="preserve">: </w:t>
      </w:r>
      <w:r w:rsidRPr="00C70E76">
        <w:rPr>
          <w:rFonts w:hint="cs"/>
          <w:rtl/>
        </w:rPr>
        <w:t>قال رسول الله ( ص )</w:t>
      </w:r>
      <w:r>
        <w:rPr>
          <w:rFonts w:hint="cs"/>
          <w:rtl/>
        </w:rPr>
        <w:t xml:space="preserve">: </w:t>
      </w:r>
      <w:r w:rsidRPr="00C70E76">
        <w:rPr>
          <w:rFonts w:hint="cs"/>
          <w:rtl/>
        </w:rPr>
        <w:t>ستة لعنتهم ولعنهم الله وكل نبى مجاب</w:t>
      </w:r>
      <w:r>
        <w:rPr>
          <w:rFonts w:hint="cs"/>
          <w:rtl/>
        </w:rPr>
        <w:t xml:space="preserve">: </w:t>
      </w:r>
      <w:r w:rsidRPr="00C70E76">
        <w:rPr>
          <w:rFonts w:hint="cs"/>
          <w:rtl/>
        </w:rPr>
        <w:t>الزائد في كتاب الله</w:t>
      </w:r>
      <w:r>
        <w:rPr>
          <w:rFonts w:hint="cs"/>
          <w:rtl/>
        </w:rPr>
        <w:t xml:space="preserve">، </w:t>
      </w:r>
      <w:r w:rsidRPr="00C70E76">
        <w:rPr>
          <w:rFonts w:hint="cs"/>
          <w:rtl/>
        </w:rPr>
        <w:t>والمكذب بقدر الله</w:t>
      </w:r>
      <w:r>
        <w:rPr>
          <w:rFonts w:hint="cs"/>
          <w:rtl/>
        </w:rPr>
        <w:t xml:space="preserve">، </w:t>
      </w:r>
      <w:r w:rsidRPr="00C70E76">
        <w:rPr>
          <w:rFonts w:hint="cs"/>
          <w:rtl/>
        </w:rPr>
        <w:t>والمتسلط بالجبروت ليذل من أعز الله ويعز من أذل الله</w:t>
      </w:r>
      <w:r>
        <w:rPr>
          <w:rFonts w:hint="cs"/>
          <w:rtl/>
        </w:rPr>
        <w:t xml:space="preserve">، </w:t>
      </w:r>
      <w:r w:rsidRPr="00C70E76">
        <w:rPr>
          <w:rFonts w:hint="cs"/>
          <w:rtl/>
        </w:rPr>
        <w:t>والتارك لسنتي</w:t>
      </w:r>
      <w:r>
        <w:rPr>
          <w:rFonts w:hint="cs"/>
          <w:rtl/>
        </w:rPr>
        <w:t xml:space="preserve">، </w:t>
      </w:r>
      <w:r w:rsidRPr="00C70E76">
        <w:rPr>
          <w:rFonts w:hint="cs"/>
          <w:rtl/>
        </w:rPr>
        <w:t>والمستحل من عترتي ما حرم الله</w:t>
      </w:r>
      <w:r>
        <w:rPr>
          <w:rFonts w:hint="cs"/>
          <w:rtl/>
        </w:rPr>
        <w:t xml:space="preserve">، </w:t>
      </w:r>
      <w:r w:rsidRPr="00C70E76">
        <w:rPr>
          <w:rFonts w:hint="cs"/>
          <w:rtl/>
        </w:rPr>
        <w:t>والمستحل لحرم الله. انتهى.</w:t>
      </w:r>
    </w:p>
    <w:p w:rsidR="003550AC" w:rsidRDefault="003550AC" w:rsidP="00A26ACF">
      <w:pPr>
        <w:pStyle w:val="libNormal"/>
        <w:rPr>
          <w:rtl/>
        </w:rPr>
      </w:pPr>
      <w:r w:rsidRPr="00C70E76">
        <w:rPr>
          <w:rFonts w:hint="cs"/>
          <w:rtl/>
        </w:rPr>
        <w:t>ثم رواه بسند آخر وصححه</w:t>
      </w:r>
      <w:r>
        <w:rPr>
          <w:rFonts w:hint="cs"/>
          <w:rtl/>
        </w:rPr>
        <w:t xml:space="preserve">، </w:t>
      </w:r>
      <w:r w:rsidRPr="00C70E76">
        <w:rPr>
          <w:rFonts w:hint="cs"/>
          <w:rtl/>
        </w:rPr>
        <w:t>وقال</w:t>
      </w:r>
      <w:r>
        <w:rPr>
          <w:rFonts w:hint="cs"/>
          <w:rtl/>
        </w:rPr>
        <w:t xml:space="preserve">: </w:t>
      </w:r>
      <w:r w:rsidRPr="00C70E76">
        <w:rPr>
          <w:rFonts w:hint="cs"/>
          <w:rtl/>
        </w:rPr>
        <w:t>قد احتج الإمام البخاري بإسحاق بن محمد الفروي وعبد الرحمن بن أبي الرجال في الجامع الصحيح. وهذا أولى بالصواب من الاسناد الأول. انتهى.</w:t>
      </w:r>
    </w:p>
    <w:p w:rsidR="003550AC" w:rsidRDefault="003550AC" w:rsidP="00A26ACF">
      <w:pPr>
        <w:pStyle w:val="libNormal"/>
        <w:rPr>
          <w:rtl/>
        </w:rPr>
      </w:pPr>
      <w:r w:rsidRPr="00C70E76">
        <w:rPr>
          <w:rFonts w:hint="cs"/>
          <w:rtl/>
        </w:rPr>
        <w:t>راجع أيضاً</w:t>
      </w:r>
      <w:r>
        <w:rPr>
          <w:rFonts w:hint="cs"/>
          <w:rtl/>
        </w:rPr>
        <w:t xml:space="preserve">: </w:t>
      </w:r>
      <w:r w:rsidRPr="00C70E76">
        <w:rPr>
          <w:rFonts w:hint="cs"/>
          <w:rtl/>
        </w:rPr>
        <w:t>المستدرك</w:t>
      </w:r>
      <w:r>
        <w:rPr>
          <w:rFonts w:hint="cs"/>
          <w:rtl/>
        </w:rPr>
        <w:t xml:space="preserve">: </w:t>
      </w:r>
      <w:r w:rsidRPr="00C70E76">
        <w:rPr>
          <w:rFonts w:hint="cs"/>
          <w:rtl/>
        </w:rPr>
        <w:t>3</w:t>
      </w:r>
      <w:r w:rsidR="003708E0">
        <w:rPr>
          <w:rFonts w:hint="cs"/>
          <w:rtl/>
        </w:rPr>
        <w:t>/</w:t>
      </w:r>
      <w:r w:rsidRPr="00C70E76">
        <w:rPr>
          <w:rFonts w:hint="cs"/>
          <w:rtl/>
        </w:rPr>
        <w:t>149</w:t>
      </w:r>
      <w:r>
        <w:rPr>
          <w:rFonts w:hint="cs"/>
          <w:rtl/>
        </w:rPr>
        <w:t xml:space="preserve">، </w:t>
      </w:r>
      <w:r w:rsidRPr="00C70E76">
        <w:rPr>
          <w:rFonts w:hint="cs"/>
          <w:rtl/>
        </w:rPr>
        <w:t>و1</w:t>
      </w:r>
      <w:r w:rsidR="003708E0">
        <w:rPr>
          <w:rFonts w:hint="cs"/>
          <w:rtl/>
        </w:rPr>
        <w:t>/</w:t>
      </w:r>
      <w:r w:rsidRPr="00C70E76">
        <w:rPr>
          <w:rFonts w:hint="cs"/>
          <w:rtl/>
        </w:rPr>
        <w:t>36</w:t>
      </w:r>
    </w:p>
    <w:p w:rsidR="003550AC" w:rsidRDefault="003550AC" w:rsidP="00A26ACF">
      <w:pPr>
        <w:pStyle w:val="libNormal"/>
        <w:rPr>
          <w:rtl/>
        </w:rPr>
      </w:pPr>
      <w:r w:rsidRPr="00C70E76">
        <w:rPr>
          <w:rFonts w:hint="cs"/>
          <w:rtl/>
        </w:rPr>
        <w:t>ورواه الطبراني في الأوسط</w:t>
      </w:r>
      <w:r>
        <w:rPr>
          <w:rFonts w:hint="cs"/>
          <w:rtl/>
        </w:rPr>
        <w:t xml:space="preserve">: </w:t>
      </w:r>
      <w:r w:rsidRPr="00C70E76">
        <w:rPr>
          <w:rFonts w:hint="cs"/>
          <w:rtl/>
        </w:rPr>
        <w:t>2 ص 398</w:t>
      </w:r>
    </w:p>
    <w:p w:rsidR="003550AC" w:rsidRDefault="003550AC" w:rsidP="00A26ACF">
      <w:pPr>
        <w:pStyle w:val="libNormal"/>
        <w:rPr>
          <w:rtl/>
        </w:rPr>
      </w:pPr>
      <w:r w:rsidRPr="00C70E76">
        <w:rPr>
          <w:rFonts w:hint="cs"/>
          <w:rtl/>
        </w:rPr>
        <w:t>ومجمع الزوائد</w:t>
      </w:r>
      <w:r>
        <w:rPr>
          <w:rFonts w:hint="cs"/>
          <w:rtl/>
        </w:rPr>
        <w:t xml:space="preserve">: </w:t>
      </w:r>
      <w:r w:rsidRPr="00C70E76">
        <w:rPr>
          <w:rFonts w:hint="cs"/>
          <w:rtl/>
        </w:rPr>
        <w:t>9</w:t>
      </w:r>
      <w:r w:rsidR="003708E0">
        <w:rPr>
          <w:rFonts w:hint="cs"/>
          <w:rtl/>
        </w:rPr>
        <w:t>/</w:t>
      </w:r>
      <w:r w:rsidRPr="00C70E76">
        <w:rPr>
          <w:rFonts w:hint="cs"/>
          <w:rtl/>
        </w:rPr>
        <w:t>272</w:t>
      </w:r>
    </w:p>
    <w:p w:rsidR="003550AC" w:rsidRDefault="003550AC" w:rsidP="00A26ACF">
      <w:pPr>
        <w:pStyle w:val="libNormal"/>
        <w:rPr>
          <w:rtl/>
        </w:rPr>
      </w:pPr>
      <w:r w:rsidRPr="00C70E76">
        <w:rPr>
          <w:rFonts w:hint="cs"/>
          <w:rtl/>
        </w:rPr>
        <w:t>وابن أبي عاصم في السنة</w:t>
      </w:r>
      <w:r>
        <w:rPr>
          <w:rFonts w:hint="cs"/>
          <w:rtl/>
        </w:rPr>
        <w:t xml:space="preserve">: </w:t>
      </w:r>
      <w:r w:rsidRPr="00C70E76">
        <w:rPr>
          <w:rFonts w:hint="cs"/>
          <w:rtl/>
        </w:rPr>
        <w:t>2</w:t>
      </w:r>
      <w:r w:rsidR="003708E0">
        <w:rPr>
          <w:rFonts w:hint="cs"/>
          <w:rtl/>
        </w:rPr>
        <w:t>/</w:t>
      </w:r>
      <w:r w:rsidRPr="00C70E76">
        <w:rPr>
          <w:rFonts w:hint="cs"/>
          <w:rtl/>
        </w:rPr>
        <w:t>628 والأزرقي في أخبار مكة</w:t>
      </w:r>
      <w:r>
        <w:rPr>
          <w:rFonts w:hint="cs"/>
          <w:rtl/>
        </w:rPr>
        <w:t xml:space="preserve">: </w:t>
      </w:r>
      <w:r w:rsidRPr="00C70E76">
        <w:rPr>
          <w:rFonts w:hint="cs"/>
          <w:rtl/>
        </w:rPr>
        <w:t>1 جزء 2</w:t>
      </w:r>
      <w:r w:rsidR="003708E0">
        <w:rPr>
          <w:rFonts w:hint="cs"/>
          <w:rtl/>
        </w:rPr>
        <w:t>/</w:t>
      </w:r>
      <w:r w:rsidRPr="00C70E76">
        <w:rPr>
          <w:rFonts w:hint="cs"/>
          <w:rtl/>
        </w:rPr>
        <w:t>125</w:t>
      </w:r>
    </w:p>
    <w:p w:rsidR="003550AC" w:rsidRDefault="003550AC" w:rsidP="00AE6309">
      <w:pPr>
        <w:pStyle w:val="libBold2"/>
        <w:rPr>
          <w:rtl/>
        </w:rPr>
      </w:pPr>
      <w:r w:rsidRPr="00734C1A">
        <w:rPr>
          <w:rFonts w:hint="cs"/>
          <w:rtl/>
        </w:rPr>
        <w:t>وفي المعجم الكبير للطبراني: 17</w:t>
      </w:r>
      <w:r w:rsidR="003708E0">
        <w:rPr>
          <w:rFonts w:hint="cs"/>
          <w:rtl/>
        </w:rPr>
        <w:t>/</w:t>
      </w:r>
      <w:r w:rsidRPr="00734C1A">
        <w:rPr>
          <w:rFonts w:hint="cs"/>
          <w:rtl/>
        </w:rPr>
        <w:t xml:space="preserve">43: </w:t>
      </w:r>
    </w:p>
    <w:p w:rsidR="003550AC" w:rsidRDefault="003550AC" w:rsidP="00A26ACF">
      <w:pPr>
        <w:pStyle w:val="libNormal"/>
        <w:rPr>
          <w:rtl/>
        </w:rPr>
      </w:pPr>
      <w:r w:rsidRPr="00C70E76">
        <w:rPr>
          <w:rFonts w:hint="cs"/>
          <w:rtl/>
        </w:rPr>
        <w:t>عن عمرو بن سعواء اليافعي قال قال رسول الله ( ص )</w:t>
      </w:r>
      <w:r>
        <w:rPr>
          <w:rFonts w:hint="cs"/>
          <w:rtl/>
        </w:rPr>
        <w:t xml:space="preserve">: </w:t>
      </w:r>
      <w:r w:rsidRPr="00C70E76">
        <w:rPr>
          <w:rFonts w:hint="cs"/>
          <w:rtl/>
        </w:rPr>
        <w:t>سبعة لعنتهم.. الزائد في كتاب الله</w:t>
      </w:r>
      <w:r>
        <w:rPr>
          <w:rFonts w:hint="cs"/>
          <w:rtl/>
        </w:rPr>
        <w:t xml:space="preserve">، </w:t>
      </w:r>
      <w:r w:rsidRPr="00C70E76">
        <w:rPr>
          <w:rFonts w:hint="cs"/>
          <w:rtl/>
        </w:rPr>
        <w:t>والمكذب بقدر الله</w:t>
      </w:r>
      <w:r>
        <w:rPr>
          <w:rFonts w:hint="cs"/>
          <w:rtl/>
        </w:rPr>
        <w:t xml:space="preserve">، </w:t>
      </w:r>
      <w:r w:rsidRPr="00C70E76">
        <w:rPr>
          <w:rFonts w:hint="cs"/>
          <w:rtl/>
        </w:rPr>
        <w:t>والمستحل من عترتي ما حرم الله</w:t>
      </w:r>
      <w:r>
        <w:rPr>
          <w:rFonts w:hint="cs"/>
          <w:rtl/>
        </w:rPr>
        <w:t xml:space="preserve">، </w:t>
      </w:r>
      <w:r w:rsidRPr="00C70E76">
        <w:rPr>
          <w:rFonts w:hint="cs"/>
          <w:rtl/>
        </w:rPr>
        <w:t>والتارك لسنتي والمستأثر بالفيء</w:t>
      </w:r>
      <w:r>
        <w:rPr>
          <w:rFonts w:hint="cs"/>
          <w:rtl/>
        </w:rPr>
        <w:t xml:space="preserve">، </w:t>
      </w:r>
      <w:r w:rsidRPr="00C70E76">
        <w:rPr>
          <w:rFonts w:hint="cs"/>
          <w:rtl/>
        </w:rPr>
        <w:t>والمتجبر بسلطانه.</w:t>
      </w:r>
    </w:p>
    <w:p w:rsidR="003550AC" w:rsidRDefault="003550AC" w:rsidP="00AE6309">
      <w:pPr>
        <w:pStyle w:val="libBold2"/>
        <w:rPr>
          <w:rtl/>
        </w:rPr>
      </w:pPr>
      <w:r w:rsidRPr="00734C1A">
        <w:rPr>
          <w:rFonts w:hint="cs"/>
          <w:rtl/>
        </w:rPr>
        <w:t>وفي تاريخ الطبري: 5</w:t>
      </w:r>
      <w:r w:rsidR="003708E0">
        <w:rPr>
          <w:rFonts w:hint="cs"/>
          <w:rtl/>
        </w:rPr>
        <w:t>/</w:t>
      </w:r>
      <w:r w:rsidRPr="00734C1A">
        <w:rPr>
          <w:rFonts w:hint="cs"/>
          <w:rtl/>
        </w:rPr>
        <w:t xml:space="preserve">426: </w:t>
      </w:r>
    </w:p>
    <w:p w:rsidR="003550AC" w:rsidRPr="00C70E76" w:rsidRDefault="003550AC" w:rsidP="00A26ACF">
      <w:pPr>
        <w:pStyle w:val="libNormal"/>
        <w:rPr>
          <w:rtl/>
        </w:rPr>
      </w:pPr>
      <w:r w:rsidRPr="00C70E76">
        <w:rPr>
          <w:rFonts w:hint="cs"/>
          <w:rtl/>
        </w:rPr>
        <w:t>عن كثير بن عبد الله.. قال زهير بن القين لشمر</w:t>
      </w:r>
      <w:r>
        <w:rPr>
          <w:rFonts w:hint="cs"/>
          <w:rtl/>
        </w:rPr>
        <w:t xml:space="preserve">: </w:t>
      </w:r>
      <w:r w:rsidRPr="00C70E76">
        <w:rPr>
          <w:rFonts w:hint="cs"/>
          <w:rtl/>
        </w:rPr>
        <w:t>يا بن البوال على عقبيه ما إياك أخاطب</w:t>
      </w:r>
      <w:r>
        <w:rPr>
          <w:rFonts w:hint="cs"/>
          <w:rtl/>
        </w:rPr>
        <w:t xml:space="preserve">، </w:t>
      </w:r>
      <w:r w:rsidRPr="00C70E76">
        <w:rPr>
          <w:rFonts w:hint="cs"/>
          <w:rtl/>
        </w:rPr>
        <w:t>إنما أنت بهيمة</w:t>
      </w:r>
      <w:r>
        <w:rPr>
          <w:rFonts w:hint="cs"/>
          <w:rtl/>
        </w:rPr>
        <w:t xml:space="preserve">! </w:t>
      </w:r>
      <w:r w:rsidRPr="00C70E76">
        <w:rPr>
          <w:rFonts w:hint="cs"/>
          <w:rtl/>
        </w:rPr>
        <w:t>والله ما أظنك تحكم من كتاب الله آيتين...</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فقال له شمر</w:t>
      </w:r>
      <w:r>
        <w:rPr>
          <w:rFonts w:hint="cs"/>
          <w:rtl/>
        </w:rPr>
        <w:t xml:space="preserve">: </w:t>
      </w:r>
      <w:r w:rsidRPr="00C70E76">
        <w:rPr>
          <w:rFonts w:hint="cs"/>
          <w:rtl/>
        </w:rPr>
        <w:t>إن الله قاتلك وصاحبك عن ساعة</w:t>
      </w:r>
      <w:r>
        <w:rPr>
          <w:rFonts w:hint="cs"/>
          <w:rtl/>
        </w:rPr>
        <w:t xml:space="preserve">! </w:t>
      </w:r>
    </w:p>
    <w:p w:rsidR="00960004" w:rsidRDefault="003550AC" w:rsidP="00A26ACF">
      <w:pPr>
        <w:pStyle w:val="libNormal"/>
        <w:rPr>
          <w:rtl/>
        </w:rPr>
      </w:pPr>
      <w:r w:rsidRPr="00C70E76">
        <w:rPr>
          <w:rFonts w:hint="cs"/>
          <w:rtl/>
        </w:rPr>
        <w:t>قال أفبالموت تخوفني... ثم أقبل على الناس.. فقال</w:t>
      </w:r>
      <w:r>
        <w:rPr>
          <w:rFonts w:hint="cs"/>
          <w:rtl/>
        </w:rPr>
        <w:t xml:space="preserve">: </w:t>
      </w:r>
      <w:r w:rsidRPr="00C70E76">
        <w:rPr>
          <w:rFonts w:hint="cs"/>
          <w:rtl/>
        </w:rPr>
        <w:t>عباد الله لا يغرنكم من دينكم هذا الجلف الجافي... فوالله لا تنال شفاعة محمد قوماً أراقوا دماء ذريته وأهل بيته</w:t>
      </w:r>
      <w:r>
        <w:rPr>
          <w:rFonts w:hint="cs"/>
          <w:rtl/>
        </w:rPr>
        <w:t xml:space="preserve">!! </w:t>
      </w:r>
    </w:p>
    <w:p w:rsidR="003550AC" w:rsidRDefault="003550AC" w:rsidP="00181AF2">
      <w:pPr>
        <w:pStyle w:val="Heading2Center"/>
        <w:rPr>
          <w:rtl/>
        </w:rPr>
      </w:pPr>
      <w:bookmarkStart w:id="58" w:name="_Toc377805256"/>
      <w:r w:rsidRPr="00C70E76">
        <w:rPr>
          <w:rFonts w:hint="cs"/>
          <w:rtl/>
        </w:rPr>
        <w:t>ولا يقبل عمل المسلم إلا</w:t>
      </w:r>
      <w:r>
        <w:rPr>
          <w:rFonts w:hint="cs"/>
          <w:rtl/>
        </w:rPr>
        <w:t>ّ</w:t>
      </w:r>
      <w:r w:rsidRPr="00C70E76">
        <w:rPr>
          <w:rFonts w:hint="cs"/>
          <w:rtl/>
        </w:rPr>
        <w:t xml:space="preserve"> بحب</w:t>
      </w:r>
      <w:r>
        <w:rPr>
          <w:rFonts w:hint="cs"/>
          <w:rtl/>
        </w:rPr>
        <w:t>ّ</w:t>
      </w:r>
      <w:r w:rsidRPr="00C70E76">
        <w:rPr>
          <w:rFonts w:hint="cs"/>
          <w:rtl/>
        </w:rPr>
        <w:t>هم</w:t>
      </w:r>
      <w:bookmarkEnd w:id="58"/>
    </w:p>
    <w:p w:rsidR="003550AC" w:rsidRDefault="003550AC" w:rsidP="00AE6309">
      <w:pPr>
        <w:pStyle w:val="libBold2"/>
        <w:rPr>
          <w:rtl/>
        </w:rPr>
      </w:pPr>
      <w:r w:rsidRPr="00734C1A">
        <w:rPr>
          <w:rFonts w:hint="cs"/>
          <w:rtl/>
        </w:rPr>
        <w:t>في المعجم الكبير للطبراني: 11</w:t>
      </w:r>
      <w:r w:rsidR="003708E0">
        <w:rPr>
          <w:rFonts w:hint="cs"/>
          <w:rtl/>
        </w:rPr>
        <w:t>/</w:t>
      </w:r>
      <w:r w:rsidRPr="00734C1A">
        <w:rPr>
          <w:rFonts w:hint="cs"/>
          <w:rtl/>
        </w:rPr>
        <w:t xml:space="preserve">142: </w:t>
      </w:r>
    </w:p>
    <w:p w:rsidR="003550AC" w:rsidRDefault="003550AC" w:rsidP="00A26ACF">
      <w:pPr>
        <w:pStyle w:val="libNormal"/>
        <w:rPr>
          <w:rtl/>
        </w:rPr>
      </w:pPr>
      <w:r w:rsidRPr="00C70E76">
        <w:rPr>
          <w:rFonts w:hint="cs"/>
          <w:rtl/>
        </w:rPr>
        <w:t>عن ابن عباس قال قال رسول الله ( ص )</w:t>
      </w:r>
      <w:r>
        <w:rPr>
          <w:rFonts w:hint="cs"/>
          <w:rtl/>
        </w:rPr>
        <w:t xml:space="preserve">: </w:t>
      </w:r>
      <w:r w:rsidRPr="00C70E76">
        <w:rPr>
          <w:rFonts w:hint="cs"/>
          <w:rtl/>
        </w:rPr>
        <w:t>يا بني عبد المطلب إني سألت الله لكم ثلاثاً</w:t>
      </w:r>
      <w:r>
        <w:rPr>
          <w:rFonts w:hint="cs"/>
          <w:rtl/>
        </w:rPr>
        <w:t xml:space="preserve">، </w:t>
      </w:r>
      <w:r w:rsidRPr="00C70E76">
        <w:rPr>
          <w:rFonts w:hint="cs"/>
          <w:rtl/>
        </w:rPr>
        <w:t>سألته أن يثبت قائمكم</w:t>
      </w:r>
      <w:r>
        <w:rPr>
          <w:rFonts w:hint="cs"/>
          <w:rtl/>
        </w:rPr>
        <w:t xml:space="preserve">، </w:t>
      </w:r>
      <w:r w:rsidRPr="00C70E76">
        <w:rPr>
          <w:rFonts w:hint="cs"/>
          <w:rtl/>
        </w:rPr>
        <w:t>ويعلم جاهلكم</w:t>
      </w:r>
      <w:r>
        <w:rPr>
          <w:rFonts w:hint="cs"/>
          <w:rtl/>
        </w:rPr>
        <w:t xml:space="preserve">، </w:t>
      </w:r>
      <w:r w:rsidRPr="00C70E76">
        <w:rPr>
          <w:rFonts w:hint="cs"/>
          <w:rtl/>
        </w:rPr>
        <w:t>ويهدي ضالكم... فلو أن رجلاً صفن بين الركن والمقام وصلى وصام</w:t>
      </w:r>
      <w:r>
        <w:rPr>
          <w:rFonts w:hint="cs"/>
          <w:rtl/>
        </w:rPr>
        <w:t xml:space="preserve">، </w:t>
      </w:r>
      <w:r w:rsidRPr="00C70E76">
        <w:rPr>
          <w:rFonts w:hint="cs"/>
          <w:rtl/>
        </w:rPr>
        <w:t xml:space="preserve">ثم مات وهو مبغضٌ لأهل بيت محمد </w:t>
      </w:r>
      <w:r w:rsidR="00960004" w:rsidRPr="00960004">
        <w:rPr>
          <w:rStyle w:val="libAlaemChar"/>
          <w:rFonts w:hint="cs"/>
          <w:rtl/>
        </w:rPr>
        <w:t>رضي‌الله‌عنهم</w:t>
      </w:r>
      <w:r>
        <w:rPr>
          <w:rFonts w:hint="cs"/>
          <w:rtl/>
        </w:rPr>
        <w:t xml:space="preserve">، </w:t>
      </w:r>
      <w:r w:rsidRPr="00C70E76">
        <w:rPr>
          <w:rFonts w:hint="cs"/>
          <w:rtl/>
        </w:rPr>
        <w:t>دخل النار</w:t>
      </w:r>
      <w:r>
        <w:rPr>
          <w:rFonts w:hint="cs"/>
          <w:rtl/>
        </w:rPr>
        <w:t xml:space="preserve">!! </w:t>
      </w:r>
    </w:p>
    <w:p w:rsidR="003550AC" w:rsidRDefault="003550AC" w:rsidP="00A26ACF">
      <w:pPr>
        <w:pStyle w:val="libNormal"/>
        <w:rPr>
          <w:rtl/>
        </w:rPr>
      </w:pPr>
      <w:r w:rsidRPr="00C70E76">
        <w:rPr>
          <w:rFonts w:hint="cs"/>
          <w:rtl/>
        </w:rPr>
        <w:t>ورواه الدهلوي في حياة الصحابة</w:t>
      </w:r>
      <w:r>
        <w:rPr>
          <w:rFonts w:hint="cs"/>
          <w:rtl/>
        </w:rPr>
        <w:t xml:space="preserve">: </w:t>
      </w:r>
      <w:r w:rsidRPr="00C70E76">
        <w:rPr>
          <w:rFonts w:hint="cs"/>
          <w:rtl/>
        </w:rPr>
        <w:t>2</w:t>
      </w:r>
      <w:r w:rsidR="003708E0">
        <w:rPr>
          <w:rFonts w:hint="cs"/>
          <w:rtl/>
        </w:rPr>
        <w:t>/</w:t>
      </w:r>
      <w:r w:rsidRPr="00C70E76">
        <w:rPr>
          <w:rFonts w:hint="cs"/>
          <w:rtl/>
        </w:rPr>
        <w:t>362</w:t>
      </w:r>
    </w:p>
    <w:p w:rsidR="003550AC" w:rsidRDefault="003550AC" w:rsidP="00AE6309">
      <w:pPr>
        <w:pStyle w:val="libBold2"/>
        <w:rPr>
          <w:rtl/>
        </w:rPr>
      </w:pPr>
      <w:r w:rsidRPr="00734C1A">
        <w:rPr>
          <w:rFonts w:hint="cs"/>
          <w:rtl/>
        </w:rPr>
        <w:t>وفي الطبراني الاوسط: 3</w:t>
      </w:r>
      <w:r w:rsidR="003708E0">
        <w:rPr>
          <w:rFonts w:hint="cs"/>
          <w:rtl/>
        </w:rPr>
        <w:t>/</w:t>
      </w:r>
      <w:r w:rsidRPr="00734C1A">
        <w:rPr>
          <w:rFonts w:hint="cs"/>
          <w:rtl/>
        </w:rPr>
        <w:t xml:space="preserve">122: </w:t>
      </w:r>
    </w:p>
    <w:p w:rsidR="003550AC" w:rsidRDefault="003550AC" w:rsidP="00A26ACF">
      <w:pPr>
        <w:pStyle w:val="libNormal"/>
        <w:rPr>
          <w:rtl/>
        </w:rPr>
      </w:pPr>
      <w:r w:rsidRPr="00C70E76">
        <w:rPr>
          <w:rFonts w:hint="cs"/>
          <w:rtl/>
        </w:rPr>
        <w:t xml:space="preserve">عن الحسن بن علي </w:t>
      </w:r>
      <w:r w:rsidR="003F5631" w:rsidRPr="003F5631">
        <w:rPr>
          <w:rStyle w:val="libAlaemChar"/>
          <w:rFonts w:hint="cs"/>
          <w:rtl/>
        </w:rPr>
        <w:t>عليه‌السلام</w:t>
      </w:r>
      <w:r w:rsidRPr="00C70E76">
        <w:rPr>
          <w:rFonts w:hint="cs"/>
          <w:rtl/>
        </w:rPr>
        <w:t xml:space="preserve"> أن رسول الله صلى الله عليه وسلم قال</w:t>
      </w:r>
      <w:r>
        <w:rPr>
          <w:rFonts w:hint="cs"/>
          <w:rtl/>
        </w:rPr>
        <w:t xml:space="preserve">: </w:t>
      </w:r>
      <w:r w:rsidRPr="00C70E76">
        <w:rPr>
          <w:rFonts w:hint="cs"/>
          <w:rtl/>
        </w:rPr>
        <w:t>إلزموا مودتنا أهل البيت</w:t>
      </w:r>
      <w:r>
        <w:rPr>
          <w:rFonts w:hint="cs"/>
          <w:rtl/>
        </w:rPr>
        <w:t xml:space="preserve">، </w:t>
      </w:r>
      <w:r w:rsidRPr="00C70E76">
        <w:rPr>
          <w:rFonts w:hint="cs"/>
          <w:rtl/>
        </w:rPr>
        <w:t>فإنه من لقي الله وهو يودنا دخل الجنة بشفاعتنا</w:t>
      </w:r>
      <w:r>
        <w:rPr>
          <w:rFonts w:hint="cs"/>
          <w:rtl/>
        </w:rPr>
        <w:t xml:space="preserve">، </w:t>
      </w:r>
      <w:r w:rsidRPr="00C70E76">
        <w:rPr>
          <w:rFonts w:hint="cs"/>
          <w:rtl/>
        </w:rPr>
        <w:t>والذي نفسي بيده لا ينفع عبداً عمله إلا بمعرفة حقنا.</w:t>
      </w:r>
    </w:p>
    <w:p w:rsidR="003550AC" w:rsidRDefault="003550AC" w:rsidP="00A26ACF">
      <w:pPr>
        <w:pStyle w:val="libNormal"/>
        <w:rPr>
          <w:rtl/>
        </w:rPr>
      </w:pPr>
      <w:r w:rsidRPr="00C70E76">
        <w:rPr>
          <w:rFonts w:hint="cs"/>
          <w:rtl/>
        </w:rPr>
        <w:t>ورواه المفيد في الأمالي ص 13 و44</w:t>
      </w:r>
      <w:r>
        <w:rPr>
          <w:rFonts w:hint="cs"/>
          <w:rtl/>
        </w:rPr>
        <w:t xml:space="preserve">، </w:t>
      </w:r>
      <w:r w:rsidRPr="00C70E76">
        <w:rPr>
          <w:rFonts w:hint="cs"/>
          <w:rtl/>
        </w:rPr>
        <w:t>ورواه في مجمع الزوائد</w:t>
      </w:r>
      <w:r>
        <w:rPr>
          <w:rFonts w:hint="cs"/>
          <w:rtl/>
        </w:rPr>
        <w:t xml:space="preserve">: </w:t>
      </w:r>
      <w:r w:rsidRPr="00C70E76">
        <w:rPr>
          <w:rFonts w:hint="cs"/>
          <w:rtl/>
        </w:rPr>
        <w:t>9</w:t>
      </w:r>
      <w:r w:rsidR="003708E0">
        <w:rPr>
          <w:rFonts w:hint="cs"/>
          <w:rtl/>
        </w:rPr>
        <w:t>/</w:t>
      </w:r>
      <w:r w:rsidRPr="00C70E76">
        <w:rPr>
          <w:rFonts w:hint="cs"/>
          <w:rtl/>
        </w:rPr>
        <w:t>172</w:t>
      </w:r>
    </w:p>
    <w:p w:rsidR="003550AC" w:rsidRDefault="003550AC" w:rsidP="00AE6309">
      <w:pPr>
        <w:pStyle w:val="libBold2"/>
        <w:rPr>
          <w:rtl/>
        </w:rPr>
      </w:pPr>
      <w:r w:rsidRPr="00734C1A">
        <w:rPr>
          <w:rFonts w:hint="cs"/>
          <w:rtl/>
        </w:rPr>
        <w:t>وفي مناقب آل أبي طالب: 3</w:t>
      </w:r>
      <w:r w:rsidR="003708E0">
        <w:rPr>
          <w:rFonts w:hint="cs"/>
          <w:rtl/>
        </w:rPr>
        <w:t>/</w:t>
      </w:r>
      <w:r w:rsidRPr="00734C1A">
        <w:rPr>
          <w:rFonts w:hint="cs"/>
          <w:rtl/>
        </w:rPr>
        <w:t xml:space="preserve">2: </w:t>
      </w:r>
    </w:p>
    <w:p w:rsidR="003550AC" w:rsidRDefault="003550AC" w:rsidP="00A26ACF">
      <w:pPr>
        <w:pStyle w:val="libNormal"/>
        <w:rPr>
          <w:rtl/>
        </w:rPr>
      </w:pPr>
      <w:r w:rsidRPr="00C70E76">
        <w:rPr>
          <w:rFonts w:hint="cs"/>
          <w:rtl/>
        </w:rPr>
        <w:t>كتاب ابن مردويه</w:t>
      </w:r>
      <w:r>
        <w:rPr>
          <w:rFonts w:hint="cs"/>
          <w:rtl/>
        </w:rPr>
        <w:t xml:space="preserve">، </w:t>
      </w:r>
      <w:r w:rsidRPr="00C70E76">
        <w:rPr>
          <w:rFonts w:hint="cs"/>
          <w:rtl/>
        </w:rPr>
        <w:t>بالاسناد عن زيد بن علي</w:t>
      </w:r>
      <w:r>
        <w:rPr>
          <w:rFonts w:hint="cs"/>
          <w:rtl/>
        </w:rPr>
        <w:t xml:space="preserve">، </w:t>
      </w:r>
      <w:r w:rsidRPr="00C70E76">
        <w:rPr>
          <w:rFonts w:hint="cs"/>
          <w:rtl/>
        </w:rPr>
        <w:t>عن أبيه</w:t>
      </w:r>
      <w:r>
        <w:rPr>
          <w:rFonts w:hint="cs"/>
          <w:rtl/>
        </w:rPr>
        <w:t xml:space="preserve">، </w:t>
      </w:r>
      <w:r w:rsidRPr="00C70E76">
        <w:rPr>
          <w:rFonts w:hint="cs"/>
          <w:rtl/>
        </w:rPr>
        <w:t>عن جده</w:t>
      </w:r>
      <w:r>
        <w:rPr>
          <w:rFonts w:hint="cs"/>
          <w:rtl/>
        </w:rPr>
        <w:t xml:space="preserve">، </w:t>
      </w:r>
      <w:r w:rsidRPr="00C70E76">
        <w:rPr>
          <w:rFonts w:hint="cs"/>
          <w:rtl/>
        </w:rPr>
        <w:t xml:space="preserve">عن النبي </w:t>
      </w:r>
      <w:r w:rsidR="003F5631" w:rsidRPr="003F5631">
        <w:rPr>
          <w:rStyle w:val="libAlaemChar"/>
          <w:rFonts w:hint="cs"/>
          <w:rtl/>
        </w:rPr>
        <w:t>صلى‌الله‌عليه‌وآله</w:t>
      </w:r>
      <w:r w:rsidRPr="00C70E76">
        <w:rPr>
          <w:rFonts w:hint="cs"/>
          <w:rtl/>
        </w:rPr>
        <w:t xml:space="preserve"> قال</w:t>
      </w:r>
      <w:r>
        <w:rPr>
          <w:rFonts w:hint="cs"/>
          <w:rtl/>
        </w:rPr>
        <w:t xml:space="preserve">: </w:t>
      </w:r>
      <w:r w:rsidRPr="00C70E76">
        <w:rPr>
          <w:rFonts w:hint="cs"/>
          <w:rtl/>
        </w:rPr>
        <w:t>يا علي لو أن عبداً عبد الله مثل ما دام نوح في قومه</w:t>
      </w:r>
      <w:r>
        <w:rPr>
          <w:rFonts w:hint="cs"/>
          <w:rtl/>
        </w:rPr>
        <w:t xml:space="preserve">، </w:t>
      </w:r>
      <w:r w:rsidRPr="00C70E76">
        <w:rPr>
          <w:rFonts w:hint="cs"/>
          <w:rtl/>
        </w:rPr>
        <w:t>وكان له مثل جبل أحد ذهباً فأنفقه في سبيل الله</w:t>
      </w:r>
      <w:r>
        <w:rPr>
          <w:rFonts w:hint="cs"/>
          <w:rtl/>
        </w:rPr>
        <w:t xml:space="preserve">، </w:t>
      </w:r>
      <w:r w:rsidRPr="00C70E76">
        <w:rPr>
          <w:rFonts w:hint="cs"/>
          <w:rtl/>
        </w:rPr>
        <w:t>ومد عمره حتى حج ألف عام على قدميه</w:t>
      </w:r>
      <w:r>
        <w:rPr>
          <w:rFonts w:hint="cs"/>
          <w:rtl/>
        </w:rPr>
        <w:t xml:space="preserve">، </w:t>
      </w:r>
      <w:r w:rsidRPr="00C70E76">
        <w:rPr>
          <w:rFonts w:hint="cs"/>
          <w:rtl/>
        </w:rPr>
        <w:t>ثم قتل بين الصفا والمروة مظلوماً</w:t>
      </w:r>
      <w:r>
        <w:rPr>
          <w:rFonts w:hint="cs"/>
          <w:rtl/>
        </w:rPr>
        <w:t xml:space="preserve">، </w:t>
      </w:r>
      <w:r w:rsidRPr="00C70E76">
        <w:rPr>
          <w:rFonts w:hint="cs"/>
          <w:rtl/>
        </w:rPr>
        <w:t>ثم لم يوالك يا علي</w:t>
      </w:r>
      <w:r>
        <w:rPr>
          <w:rFonts w:hint="cs"/>
          <w:rtl/>
        </w:rPr>
        <w:t xml:space="preserve">، </w:t>
      </w:r>
      <w:r w:rsidRPr="00C70E76">
        <w:rPr>
          <w:rFonts w:hint="cs"/>
          <w:rtl/>
        </w:rPr>
        <w:t>لم يشم رائحة الجنة</w:t>
      </w:r>
      <w:r>
        <w:rPr>
          <w:rFonts w:hint="cs"/>
          <w:rtl/>
        </w:rPr>
        <w:t xml:space="preserve">، </w:t>
      </w:r>
      <w:r w:rsidRPr="00C70E76">
        <w:rPr>
          <w:rFonts w:hint="cs"/>
          <w:rtl/>
        </w:rPr>
        <w:t>ولم يدخلها.</w:t>
      </w:r>
    </w:p>
    <w:p w:rsidR="003550AC" w:rsidRPr="00C70E76" w:rsidRDefault="003550AC" w:rsidP="00A26ACF">
      <w:pPr>
        <w:pStyle w:val="libNormal"/>
        <w:rPr>
          <w:rtl/>
        </w:rPr>
      </w:pPr>
      <w:r w:rsidRPr="00C70E76">
        <w:rPr>
          <w:rFonts w:hint="cs"/>
          <w:rtl/>
        </w:rPr>
        <w:t>وفي تاريخ النسائي</w:t>
      </w:r>
      <w:r>
        <w:rPr>
          <w:rFonts w:hint="cs"/>
          <w:rtl/>
        </w:rPr>
        <w:t xml:space="preserve">، </w:t>
      </w:r>
      <w:r w:rsidRPr="00C70E76">
        <w:rPr>
          <w:rFonts w:hint="cs"/>
          <w:rtl/>
        </w:rPr>
        <w:t>وشرف المصطفى واللفظ له</w:t>
      </w:r>
      <w:r>
        <w:rPr>
          <w:rFonts w:hint="cs"/>
          <w:rtl/>
        </w:rPr>
        <w:t xml:space="preserve">: </w:t>
      </w:r>
      <w:r w:rsidRPr="00C70E76">
        <w:rPr>
          <w:rFonts w:hint="cs"/>
          <w:rtl/>
        </w:rPr>
        <w:t xml:space="preserve">قال النبي </w:t>
      </w:r>
      <w:r w:rsidR="003F5631" w:rsidRPr="003F5631">
        <w:rPr>
          <w:rStyle w:val="libAlaemChar"/>
          <w:rFonts w:hint="cs"/>
          <w:rtl/>
        </w:rPr>
        <w:t>صلى‌الله‌عليه‌وآله</w:t>
      </w:r>
      <w:r>
        <w:rPr>
          <w:rFonts w:hint="cs"/>
          <w:rtl/>
        </w:rPr>
        <w:t xml:space="preserve">: </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لو أن عبداً قام لله تعالى بين الركن والمقام ألف عام</w:t>
      </w:r>
      <w:r>
        <w:rPr>
          <w:rFonts w:hint="cs"/>
          <w:rtl/>
        </w:rPr>
        <w:t xml:space="preserve">، </w:t>
      </w:r>
      <w:r w:rsidRPr="00C70E76">
        <w:rPr>
          <w:rFonts w:hint="cs"/>
          <w:rtl/>
        </w:rPr>
        <w:t>ثم ألف عام</w:t>
      </w:r>
      <w:r>
        <w:rPr>
          <w:rFonts w:hint="cs"/>
          <w:rtl/>
        </w:rPr>
        <w:t xml:space="preserve">، </w:t>
      </w:r>
      <w:r w:rsidRPr="00C70E76">
        <w:rPr>
          <w:rFonts w:hint="cs"/>
          <w:rtl/>
        </w:rPr>
        <w:t>ولم يكن يحبنا أهل البيت</w:t>
      </w:r>
      <w:r>
        <w:rPr>
          <w:rFonts w:hint="cs"/>
          <w:rtl/>
        </w:rPr>
        <w:t xml:space="preserve">، </w:t>
      </w:r>
      <w:r w:rsidRPr="00C70E76">
        <w:rPr>
          <w:rFonts w:hint="cs"/>
          <w:rtl/>
        </w:rPr>
        <w:t>لأكبه الله على منخره في النار</w:t>
      </w:r>
      <w:r>
        <w:rPr>
          <w:rFonts w:hint="cs"/>
          <w:rtl/>
        </w:rPr>
        <w:t xml:space="preserve">!! </w:t>
      </w:r>
      <w:r w:rsidRPr="00C70E76">
        <w:rPr>
          <w:rFonts w:hint="cs"/>
          <w:rtl/>
        </w:rPr>
        <w:t>انتهى.</w:t>
      </w:r>
    </w:p>
    <w:p w:rsidR="003550AC" w:rsidRDefault="003550AC" w:rsidP="00AE6309">
      <w:pPr>
        <w:pStyle w:val="libBold2"/>
        <w:rPr>
          <w:rtl/>
        </w:rPr>
      </w:pPr>
      <w:r w:rsidRPr="00734C1A">
        <w:rPr>
          <w:rFonts w:hint="cs"/>
          <w:rtl/>
        </w:rPr>
        <w:t>وفي فردوس الأخبار: 2</w:t>
      </w:r>
      <w:r w:rsidR="003708E0">
        <w:rPr>
          <w:rFonts w:hint="cs"/>
          <w:rtl/>
        </w:rPr>
        <w:t>/</w:t>
      </w:r>
      <w:r w:rsidRPr="00734C1A">
        <w:rPr>
          <w:rFonts w:hint="cs"/>
          <w:rtl/>
        </w:rPr>
        <w:t xml:space="preserve">142 و226: </w:t>
      </w:r>
    </w:p>
    <w:p w:rsidR="00960004" w:rsidRDefault="003550AC" w:rsidP="00A26ACF">
      <w:pPr>
        <w:pStyle w:val="libNormal"/>
        <w:rPr>
          <w:rtl/>
        </w:rPr>
      </w:pPr>
      <w:r w:rsidRPr="00C70E76">
        <w:rPr>
          <w:rFonts w:hint="cs"/>
          <w:rtl/>
        </w:rPr>
        <w:t>عن ابن مسعود عن النبي ( ص ) قال</w:t>
      </w:r>
      <w:r>
        <w:rPr>
          <w:rFonts w:hint="cs"/>
          <w:rtl/>
        </w:rPr>
        <w:t xml:space="preserve">: </w:t>
      </w:r>
      <w:r w:rsidRPr="00C70E76">
        <w:rPr>
          <w:rFonts w:hint="cs"/>
          <w:rtl/>
        </w:rPr>
        <w:t>حب آل محمد يوماً</w:t>
      </w:r>
      <w:r>
        <w:rPr>
          <w:rFonts w:hint="cs"/>
          <w:rtl/>
        </w:rPr>
        <w:t xml:space="preserve">، </w:t>
      </w:r>
      <w:r w:rsidRPr="00C70E76">
        <w:rPr>
          <w:rFonts w:hint="cs"/>
          <w:rtl/>
        </w:rPr>
        <w:t>خير من عبادة سنة</w:t>
      </w:r>
      <w:r>
        <w:rPr>
          <w:rFonts w:hint="cs"/>
          <w:rtl/>
        </w:rPr>
        <w:t>. ومن مات عليه دخل الجنة.</w:t>
      </w:r>
    </w:p>
    <w:p w:rsidR="003550AC" w:rsidRPr="003C201C" w:rsidRDefault="003550AC" w:rsidP="00181AF2">
      <w:pPr>
        <w:pStyle w:val="Heading2Center"/>
        <w:rPr>
          <w:rtl/>
        </w:rPr>
      </w:pPr>
      <w:bookmarkStart w:id="59" w:name="_Toc377805257"/>
      <w:r w:rsidRPr="003C201C">
        <w:rPr>
          <w:rFonts w:hint="cs"/>
          <w:rtl/>
        </w:rPr>
        <w:t>والأمة مسؤولةٌ عنهم يوم القيامة</w:t>
      </w:r>
      <w:bookmarkEnd w:id="59"/>
    </w:p>
    <w:p w:rsidR="003550AC" w:rsidRDefault="003550AC" w:rsidP="00AE6309">
      <w:pPr>
        <w:pStyle w:val="libBold2"/>
        <w:rPr>
          <w:rtl/>
        </w:rPr>
      </w:pPr>
      <w:r w:rsidRPr="00734C1A">
        <w:rPr>
          <w:rFonts w:hint="cs"/>
          <w:rtl/>
        </w:rPr>
        <w:t>في صحيح مسلم: 7</w:t>
      </w:r>
      <w:r w:rsidR="003708E0">
        <w:rPr>
          <w:rFonts w:hint="cs"/>
          <w:rtl/>
        </w:rPr>
        <w:t>/</w:t>
      </w:r>
      <w:r w:rsidRPr="00734C1A">
        <w:rPr>
          <w:rFonts w:hint="cs"/>
          <w:rtl/>
        </w:rPr>
        <w:t xml:space="preserve">122: </w:t>
      </w:r>
    </w:p>
    <w:p w:rsidR="003550AC" w:rsidRDefault="003550AC" w:rsidP="00A26ACF">
      <w:pPr>
        <w:pStyle w:val="libNormal"/>
        <w:rPr>
          <w:rtl/>
        </w:rPr>
      </w:pPr>
      <w:r w:rsidRPr="00C70E76">
        <w:rPr>
          <w:rFonts w:hint="cs"/>
          <w:rtl/>
        </w:rPr>
        <w:t>عن زيد بن أرقم ( قام رسول الله صلى الله عليه وسلم يوماً فينا خطيباً بماء يدعى خماً</w:t>
      </w:r>
      <w:r>
        <w:rPr>
          <w:rFonts w:hint="cs"/>
          <w:rtl/>
        </w:rPr>
        <w:t xml:space="preserve">، </w:t>
      </w:r>
      <w:r w:rsidRPr="00C70E76">
        <w:rPr>
          <w:rFonts w:hint="cs"/>
          <w:rtl/>
        </w:rPr>
        <w:t>بين مكة والمدينة</w:t>
      </w:r>
      <w:r>
        <w:rPr>
          <w:rFonts w:hint="cs"/>
          <w:rtl/>
        </w:rPr>
        <w:t xml:space="preserve">، </w:t>
      </w:r>
      <w:r w:rsidRPr="00C70E76">
        <w:rPr>
          <w:rFonts w:hint="cs"/>
          <w:rtl/>
        </w:rPr>
        <w:t>فحمد الله وأثنى عليه</w:t>
      </w:r>
      <w:r>
        <w:rPr>
          <w:rFonts w:hint="cs"/>
          <w:rtl/>
        </w:rPr>
        <w:t xml:space="preserve">، </w:t>
      </w:r>
      <w:r w:rsidRPr="00C70E76">
        <w:rPr>
          <w:rFonts w:hint="cs"/>
          <w:rtl/>
        </w:rPr>
        <w:t>ووعظ وذكر</w:t>
      </w:r>
      <w:r>
        <w:rPr>
          <w:rFonts w:hint="cs"/>
          <w:rtl/>
        </w:rPr>
        <w:t xml:space="preserve">، </w:t>
      </w:r>
      <w:r w:rsidRPr="00C70E76">
        <w:rPr>
          <w:rFonts w:hint="cs"/>
          <w:rtl/>
        </w:rPr>
        <w:t>ثم قال</w:t>
      </w:r>
      <w:r>
        <w:rPr>
          <w:rFonts w:hint="cs"/>
          <w:rtl/>
        </w:rPr>
        <w:t xml:space="preserve">: </w:t>
      </w:r>
    </w:p>
    <w:p w:rsidR="003550AC" w:rsidRDefault="003550AC" w:rsidP="00A26ACF">
      <w:pPr>
        <w:pStyle w:val="libNormal"/>
        <w:rPr>
          <w:rtl/>
        </w:rPr>
      </w:pPr>
      <w:r w:rsidRPr="00C70E76">
        <w:rPr>
          <w:rFonts w:hint="cs"/>
          <w:rtl/>
        </w:rPr>
        <w:t>أما بعد</w:t>
      </w:r>
      <w:r>
        <w:rPr>
          <w:rFonts w:hint="cs"/>
          <w:rtl/>
        </w:rPr>
        <w:t xml:space="preserve">، </w:t>
      </w:r>
      <w:r w:rsidRPr="00C70E76">
        <w:rPr>
          <w:rFonts w:hint="cs"/>
          <w:rtl/>
        </w:rPr>
        <w:t>ألا أيها الناس</w:t>
      </w:r>
      <w:r>
        <w:rPr>
          <w:rFonts w:hint="cs"/>
          <w:rtl/>
        </w:rPr>
        <w:t xml:space="preserve">، </w:t>
      </w:r>
      <w:r w:rsidRPr="00C70E76">
        <w:rPr>
          <w:rFonts w:hint="cs"/>
          <w:rtl/>
        </w:rPr>
        <w:t>فإنما أنا بشر يوشك أن يأتي رسول ربي فأجيب</w:t>
      </w:r>
      <w:r>
        <w:rPr>
          <w:rFonts w:hint="cs"/>
          <w:rtl/>
        </w:rPr>
        <w:t xml:space="preserve">، </w:t>
      </w:r>
      <w:r w:rsidRPr="00C70E76">
        <w:rPr>
          <w:rFonts w:hint="cs"/>
          <w:rtl/>
        </w:rPr>
        <w:t>وأنا تاركٌ فيكم ثقلين</w:t>
      </w:r>
      <w:r>
        <w:rPr>
          <w:rFonts w:hint="cs"/>
          <w:rtl/>
        </w:rPr>
        <w:t xml:space="preserve">: </w:t>
      </w:r>
      <w:r w:rsidRPr="00C70E76">
        <w:rPr>
          <w:rFonts w:hint="cs"/>
          <w:rtl/>
        </w:rPr>
        <w:t>أولهما كتاب الله فيه الهدى والنور</w:t>
      </w:r>
      <w:r>
        <w:rPr>
          <w:rFonts w:hint="cs"/>
          <w:rtl/>
        </w:rPr>
        <w:t xml:space="preserve">، </w:t>
      </w:r>
      <w:r w:rsidRPr="00C70E76">
        <w:rPr>
          <w:rFonts w:hint="cs"/>
          <w:rtl/>
        </w:rPr>
        <w:t>فخذوا بكتاب الله</w:t>
      </w:r>
      <w:r>
        <w:rPr>
          <w:rFonts w:hint="cs"/>
          <w:rtl/>
        </w:rPr>
        <w:t xml:space="preserve">، </w:t>
      </w:r>
      <w:r w:rsidRPr="00C70E76">
        <w:rPr>
          <w:rFonts w:hint="cs"/>
          <w:rtl/>
        </w:rPr>
        <w:t>واستمسكوا به</w:t>
      </w:r>
      <w:r>
        <w:rPr>
          <w:rFonts w:hint="cs"/>
          <w:rtl/>
        </w:rPr>
        <w:t xml:space="preserve">، </w:t>
      </w:r>
      <w:r w:rsidRPr="00C70E76">
        <w:rPr>
          <w:rFonts w:hint="cs"/>
          <w:rtl/>
        </w:rPr>
        <w:t>فحث على كتاب الله ورغب فيه</w:t>
      </w:r>
      <w:r>
        <w:rPr>
          <w:rFonts w:hint="cs"/>
          <w:rtl/>
        </w:rPr>
        <w:t xml:space="preserve">، </w:t>
      </w:r>
      <w:r w:rsidRPr="00C70E76">
        <w:rPr>
          <w:rFonts w:hint="cs"/>
          <w:rtl/>
        </w:rPr>
        <w:t>ثم قال</w:t>
      </w:r>
      <w:r>
        <w:rPr>
          <w:rFonts w:hint="cs"/>
          <w:rtl/>
        </w:rPr>
        <w:t xml:space="preserve">: </w:t>
      </w:r>
    </w:p>
    <w:p w:rsidR="003550AC" w:rsidRDefault="003550AC" w:rsidP="00A26ACF">
      <w:pPr>
        <w:pStyle w:val="libNormal"/>
        <w:rPr>
          <w:rtl/>
        </w:rPr>
      </w:pPr>
      <w:r w:rsidRPr="00C70E76">
        <w:rPr>
          <w:rFonts w:hint="cs"/>
          <w:rtl/>
        </w:rPr>
        <w:t>وأهل بيتي</w:t>
      </w:r>
      <w:r>
        <w:rPr>
          <w:rFonts w:hint="cs"/>
          <w:rtl/>
        </w:rPr>
        <w:t xml:space="preserve">، </w:t>
      </w:r>
      <w:r w:rsidRPr="00C70E76">
        <w:rPr>
          <w:rFonts w:hint="cs"/>
          <w:rtl/>
        </w:rPr>
        <w:t>أذكركم الله في أهل بيتي</w:t>
      </w:r>
      <w:r>
        <w:rPr>
          <w:rFonts w:hint="cs"/>
          <w:rtl/>
        </w:rPr>
        <w:t xml:space="preserve">، </w:t>
      </w:r>
      <w:r w:rsidRPr="00C70E76">
        <w:rPr>
          <w:rFonts w:hint="cs"/>
          <w:rtl/>
        </w:rPr>
        <w:t>أذكركم الله في أهل بيتي</w:t>
      </w:r>
      <w:r>
        <w:rPr>
          <w:rFonts w:hint="cs"/>
          <w:rtl/>
        </w:rPr>
        <w:t xml:space="preserve">، </w:t>
      </w:r>
      <w:r w:rsidRPr="00C70E76">
        <w:rPr>
          <w:rFonts w:hint="cs"/>
          <w:rtl/>
        </w:rPr>
        <w:t>أذكركم الله في أهل بيتي</w:t>
      </w:r>
      <w:r>
        <w:rPr>
          <w:rFonts w:hint="cs"/>
          <w:rtl/>
        </w:rPr>
        <w:t xml:space="preserve">!! </w:t>
      </w:r>
    </w:p>
    <w:p w:rsidR="003550AC" w:rsidRDefault="003550AC" w:rsidP="00A26ACF">
      <w:pPr>
        <w:pStyle w:val="libNormal"/>
        <w:rPr>
          <w:rtl/>
        </w:rPr>
      </w:pPr>
      <w:r w:rsidRPr="00C70E76">
        <w:rPr>
          <w:rFonts w:hint="cs"/>
          <w:rtl/>
        </w:rPr>
        <w:t>وفي مجمع الزوائد</w:t>
      </w:r>
      <w:r>
        <w:rPr>
          <w:rFonts w:hint="cs"/>
          <w:rtl/>
        </w:rPr>
        <w:t xml:space="preserve">: </w:t>
      </w:r>
      <w:r w:rsidRPr="00C70E76">
        <w:rPr>
          <w:rFonts w:hint="cs"/>
          <w:rtl/>
        </w:rPr>
        <w:t>1</w:t>
      </w:r>
      <w:r w:rsidR="003708E0">
        <w:rPr>
          <w:rFonts w:hint="cs"/>
          <w:rtl/>
        </w:rPr>
        <w:t>/</w:t>
      </w:r>
      <w:r w:rsidRPr="00C70E76">
        <w:rPr>
          <w:rFonts w:hint="cs"/>
          <w:rtl/>
        </w:rPr>
        <w:t>170</w:t>
      </w:r>
      <w:r>
        <w:rPr>
          <w:rFonts w:hint="cs"/>
          <w:rtl/>
        </w:rPr>
        <w:t xml:space="preserve">: </w:t>
      </w:r>
    </w:p>
    <w:p w:rsidR="003550AC" w:rsidRDefault="003550AC" w:rsidP="00A26ACF">
      <w:pPr>
        <w:pStyle w:val="libNormal"/>
        <w:rPr>
          <w:rtl/>
        </w:rPr>
      </w:pPr>
      <w:r w:rsidRPr="00C70E76">
        <w:rPr>
          <w:rFonts w:hint="cs"/>
          <w:rtl/>
        </w:rPr>
        <w:t>عن زيد بن ثابت</w:t>
      </w:r>
      <w:r>
        <w:rPr>
          <w:rFonts w:hint="cs"/>
          <w:rtl/>
        </w:rPr>
        <w:t xml:space="preserve">، </w:t>
      </w:r>
      <w:r w:rsidRPr="00C70E76">
        <w:rPr>
          <w:rFonts w:hint="cs"/>
          <w:rtl/>
        </w:rPr>
        <w:t>عن رسول الله صلى الله عليه وسلم قال</w:t>
      </w:r>
      <w:r>
        <w:rPr>
          <w:rFonts w:hint="cs"/>
          <w:rtl/>
        </w:rPr>
        <w:t xml:space="preserve">: </w:t>
      </w:r>
      <w:r w:rsidRPr="00C70E76">
        <w:rPr>
          <w:rFonts w:hint="cs"/>
          <w:rtl/>
        </w:rPr>
        <w:t>إني تركت فيكم خليفتين</w:t>
      </w:r>
      <w:r>
        <w:rPr>
          <w:rFonts w:hint="cs"/>
          <w:rtl/>
        </w:rPr>
        <w:t xml:space="preserve">: </w:t>
      </w:r>
      <w:r w:rsidRPr="00C70E76">
        <w:rPr>
          <w:rFonts w:hint="cs"/>
          <w:rtl/>
        </w:rPr>
        <w:t>كتاب الله</w:t>
      </w:r>
      <w:r>
        <w:rPr>
          <w:rFonts w:hint="cs"/>
          <w:rtl/>
        </w:rPr>
        <w:t xml:space="preserve">، </w:t>
      </w:r>
      <w:r w:rsidRPr="00C70E76">
        <w:rPr>
          <w:rFonts w:hint="cs"/>
          <w:rtl/>
        </w:rPr>
        <w:t>وأهل بيتي</w:t>
      </w:r>
      <w:r>
        <w:rPr>
          <w:rFonts w:hint="cs"/>
          <w:rtl/>
        </w:rPr>
        <w:t xml:space="preserve">، </w:t>
      </w:r>
      <w:r w:rsidRPr="00C70E76">
        <w:rPr>
          <w:rFonts w:hint="cs"/>
          <w:rtl/>
        </w:rPr>
        <w:t>وإنهما لن يتفرقا حتى يردا علي الحوض.</w:t>
      </w:r>
    </w:p>
    <w:p w:rsidR="003550AC" w:rsidRDefault="003550AC" w:rsidP="00A26ACF">
      <w:pPr>
        <w:pStyle w:val="libNormal"/>
        <w:rPr>
          <w:rtl/>
        </w:rPr>
      </w:pPr>
      <w:r w:rsidRPr="00C70E76">
        <w:rPr>
          <w:rFonts w:hint="cs"/>
          <w:rtl/>
        </w:rPr>
        <w:t>رواه الطبراني في الكبير ورجاله ثقات.</w:t>
      </w:r>
    </w:p>
    <w:p w:rsidR="003550AC" w:rsidRDefault="003550AC" w:rsidP="00A26ACF">
      <w:pPr>
        <w:pStyle w:val="libNormal"/>
        <w:rPr>
          <w:rtl/>
        </w:rPr>
      </w:pPr>
      <w:r w:rsidRPr="00C70E76">
        <w:rPr>
          <w:rFonts w:hint="cs"/>
          <w:rtl/>
        </w:rPr>
        <w:t>ورواه بنحوه</w:t>
      </w:r>
      <w:r>
        <w:rPr>
          <w:rFonts w:hint="cs"/>
          <w:rtl/>
        </w:rPr>
        <w:t xml:space="preserve">: </w:t>
      </w:r>
      <w:r w:rsidRPr="00C70E76">
        <w:rPr>
          <w:rFonts w:hint="cs"/>
          <w:rtl/>
        </w:rPr>
        <w:t>9</w:t>
      </w:r>
      <w:r w:rsidR="003708E0">
        <w:rPr>
          <w:rFonts w:hint="cs"/>
          <w:rtl/>
        </w:rPr>
        <w:t>/</w:t>
      </w:r>
      <w:r w:rsidRPr="00C70E76">
        <w:rPr>
          <w:rFonts w:hint="cs"/>
          <w:rtl/>
        </w:rPr>
        <w:t>162</w:t>
      </w:r>
      <w:r>
        <w:rPr>
          <w:rFonts w:hint="cs"/>
          <w:rtl/>
        </w:rPr>
        <w:t xml:space="preserve">، </w:t>
      </w:r>
      <w:r w:rsidRPr="00C70E76">
        <w:rPr>
          <w:rFonts w:hint="cs"/>
          <w:rtl/>
        </w:rPr>
        <w:t>وقال</w:t>
      </w:r>
      <w:r>
        <w:rPr>
          <w:rFonts w:hint="cs"/>
          <w:rtl/>
        </w:rPr>
        <w:t xml:space="preserve">: </w:t>
      </w:r>
      <w:r w:rsidRPr="00C70E76">
        <w:rPr>
          <w:rFonts w:hint="cs"/>
          <w:rtl/>
        </w:rPr>
        <w:t>رواه أحمد</w:t>
      </w:r>
      <w:r>
        <w:rPr>
          <w:rFonts w:hint="cs"/>
          <w:rtl/>
        </w:rPr>
        <w:t xml:space="preserve">، </w:t>
      </w:r>
      <w:r w:rsidRPr="00C70E76">
        <w:rPr>
          <w:rFonts w:hint="cs"/>
          <w:rtl/>
        </w:rPr>
        <w:t>وإسناده جيد.</w:t>
      </w:r>
    </w:p>
    <w:p w:rsidR="003550AC" w:rsidRDefault="003550AC" w:rsidP="00AE6309">
      <w:pPr>
        <w:pStyle w:val="libBold2"/>
        <w:rPr>
          <w:rtl/>
        </w:rPr>
      </w:pPr>
      <w:r w:rsidRPr="00734C1A">
        <w:rPr>
          <w:rFonts w:hint="cs"/>
          <w:rtl/>
        </w:rPr>
        <w:t>وروى الطبراني في الأوسط: 2</w:t>
      </w:r>
      <w:r w:rsidR="003708E0">
        <w:rPr>
          <w:rFonts w:hint="cs"/>
          <w:rtl/>
        </w:rPr>
        <w:t>/</w:t>
      </w:r>
      <w:r w:rsidRPr="00734C1A">
        <w:rPr>
          <w:rFonts w:hint="cs"/>
          <w:rtl/>
        </w:rPr>
        <w:t xml:space="preserve">226: </w:t>
      </w:r>
    </w:p>
    <w:p w:rsidR="003550AC" w:rsidRPr="00C70E76" w:rsidRDefault="003550AC" w:rsidP="00A26ACF">
      <w:pPr>
        <w:pStyle w:val="libNormal"/>
        <w:rPr>
          <w:rtl/>
        </w:rPr>
      </w:pPr>
      <w:r w:rsidRPr="00C70E76">
        <w:rPr>
          <w:rFonts w:hint="cs"/>
          <w:rtl/>
        </w:rPr>
        <w:t>عن علي بن أبي طالب قال</w:t>
      </w:r>
      <w:r>
        <w:rPr>
          <w:rFonts w:hint="cs"/>
          <w:rtl/>
        </w:rPr>
        <w:t xml:space="preserve">: </w:t>
      </w:r>
      <w:r w:rsidRPr="00C70E76">
        <w:rPr>
          <w:rFonts w:hint="cs"/>
          <w:rtl/>
        </w:rPr>
        <w:t xml:space="preserve">قال رسول الله </w:t>
      </w:r>
      <w:r w:rsidR="003F5631" w:rsidRPr="003F5631">
        <w:rPr>
          <w:rStyle w:val="libAlaemChar"/>
          <w:rFonts w:hint="cs"/>
          <w:rtl/>
        </w:rPr>
        <w:t>صلى‌الله‌عليه‌وآله</w:t>
      </w:r>
      <w:r>
        <w:rPr>
          <w:rFonts w:hint="cs"/>
          <w:rtl/>
        </w:rPr>
        <w:t xml:space="preserve">: </w:t>
      </w:r>
      <w:r w:rsidRPr="00C70E76">
        <w:rPr>
          <w:rFonts w:hint="cs"/>
          <w:rtl/>
        </w:rPr>
        <w:t>لا تزول قدما عبد يوم القيامة حتى يسأل عن أربع</w:t>
      </w:r>
      <w:r>
        <w:rPr>
          <w:rFonts w:hint="cs"/>
          <w:rtl/>
        </w:rPr>
        <w:t xml:space="preserve">: </w:t>
      </w:r>
      <w:r w:rsidRPr="00C70E76">
        <w:rPr>
          <w:rFonts w:hint="cs"/>
          <w:rtl/>
        </w:rPr>
        <w:t>عن عمره فيما أفناه</w:t>
      </w:r>
      <w:r>
        <w:rPr>
          <w:rFonts w:hint="cs"/>
          <w:rtl/>
        </w:rPr>
        <w:t xml:space="preserve">، </w:t>
      </w:r>
      <w:r w:rsidRPr="00C70E76">
        <w:rPr>
          <w:rFonts w:hint="cs"/>
          <w:rtl/>
        </w:rPr>
        <w:t>وشبابه فيما أبلاه</w:t>
      </w:r>
      <w:r>
        <w:rPr>
          <w:rFonts w:hint="cs"/>
          <w:rtl/>
        </w:rPr>
        <w:t xml:space="preserve">، </w:t>
      </w:r>
      <w:r w:rsidRPr="00C70E76">
        <w:rPr>
          <w:rFonts w:hint="cs"/>
          <w:rtl/>
        </w:rPr>
        <w:t>وعن ماله من أين كسبه وفيما أنفقه</w:t>
      </w:r>
      <w:r>
        <w:rPr>
          <w:rFonts w:hint="cs"/>
          <w:rtl/>
        </w:rPr>
        <w:t xml:space="preserve">، </w:t>
      </w:r>
      <w:r w:rsidRPr="00C70E76">
        <w:rPr>
          <w:rFonts w:hint="cs"/>
          <w:rtl/>
        </w:rPr>
        <w:t>وعن حبنا أهل البيت.</w:t>
      </w:r>
    </w:p>
    <w:p w:rsidR="003550AC" w:rsidRDefault="003550AC" w:rsidP="003550AC">
      <w:pPr>
        <w:pStyle w:val="libNormal"/>
      </w:pPr>
      <w:r>
        <w:rPr>
          <w:rFonts w:hint="cs"/>
          <w:rtl/>
        </w:rPr>
        <w:br w:type="page"/>
      </w:r>
    </w:p>
    <w:p w:rsidR="003550AC" w:rsidRDefault="003550AC" w:rsidP="00AE6309">
      <w:pPr>
        <w:pStyle w:val="libBold2"/>
        <w:rPr>
          <w:rtl/>
        </w:rPr>
      </w:pPr>
      <w:r w:rsidRPr="00734C1A">
        <w:rPr>
          <w:rFonts w:hint="cs"/>
          <w:rtl/>
        </w:rPr>
        <w:lastRenderedPageBreak/>
        <w:t>وفي مجمع الزوائد: 10</w:t>
      </w:r>
      <w:r w:rsidR="003708E0">
        <w:rPr>
          <w:rFonts w:hint="cs"/>
          <w:rtl/>
        </w:rPr>
        <w:t>/</w:t>
      </w:r>
      <w:r w:rsidRPr="00734C1A">
        <w:rPr>
          <w:rFonts w:hint="cs"/>
          <w:rtl/>
        </w:rPr>
        <w:t xml:space="preserve">626: </w:t>
      </w:r>
    </w:p>
    <w:p w:rsidR="003550AC" w:rsidRDefault="003550AC" w:rsidP="00A26ACF">
      <w:pPr>
        <w:pStyle w:val="libNormal"/>
        <w:rPr>
          <w:rtl/>
        </w:rPr>
      </w:pPr>
      <w:r w:rsidRPr="00C70E76">
        <w:rPr>
          <w:rFonts w:hint="cs"/>
          <w:rtl/>
        </w:rPr>
        <w:t>عن ابن عباس قال قال رسول الله ( ص )</w:t>
      </w:r>
      <w:r>
        <w:rPr>
          <w:rFonts w:hint="cs"/>
          <w:rtl/>
        </w:rPr>
        <w:t xml:space="preserve">: </w:t>
      </w:r>
      <w:r w:rsidRPr="00C70E76">
        <w:rPr>
          <w:rFonts w:hint="cs"/>
          <w:rtl/>
        </w:rPr>
        <w:t>لا تزول قدما يوم القيامة حتى يسأل عن أربع</w:t>
      </w:r>
      <w:r>
        <w:rPr>
          <w:rFonts w:hint="cs"/>
          <w:rtl/>
        </w:rPr>
        <w:t xml:space="preserve">: </w:t>
      </w:r>
      <w:r w:rsidRPr="00C70E76">
        <w:rPr>
          <w:rFonts w:hint="cs"/>
          <w:rtl/>
        </w:rPr>
        <w:t>عن عمره فيما أفناه</w:t>
      </w:r>
      <w:r>
        <w:rPr>
          <w:rFonts w:hint="cs"/>
          <w:rtl/>
        </w:rPr>
        <w:t xml:space="preserve">، </w:t>
      </w:r>
      <w:r w:rsidRPr="00C70E76">
        <w:rPr>
          <w:rFonts w:hint="cs"/>
          <w:rtl/>
        </w:rPr>
        <w:t>وعن جسد فيما أبلاه... وعن حبنا أهل البيت. قيل</w:t>
      </w:r>
      <w:r>
        <w:rPr>
          <w:rFonts w:hint="cs"/>
          <w:rtl/>
        </w:rPr>
        <w:t xml:space="preserve">: </w:t>
      </w:r>
      <w:r w:rsidRPr="00C70E76">
        <w:rPr>
          <w:rFonts w:hint="cs"/>
          <w:rtl/>
        </w:rPr>
        <w:t>يارسول الله فما علامة حبكم</w:t>
      </w:r>
      <w:r>
        <w:rPr>
          <w:rFonts w:hint="cs"/>
          <w:rtl/>
        </w:rPr>
        <w:t xml:space="preserve">؟ </w:t>
      </w:r>
      <w:r w:rsidRPr="00C70E76">
        <w:rPr>
          <w:rFonts w:hint="cs"/>
          <w:rtl/>
        </w:rPr>
        <w:t>فضرب بيده على منكب علي</w:t>
      </w:r>
      <w:r>
        <w:rPr>
          <w:rFonts w:hint="cs"/>
          <w:rtl/>
        </w:rPr>
        <w:t xml:space="preserve">! </w:t>
      </w:r>
    </w:p>
    <w:p w:rsidR="003550AC" w:rsidRDefault="003550AC" w:rsidP="00A26ACF">
      <w:pPr>
        <w:pStyle w:val="libNormal"/>
        <w:rPr>
          <w:rtl/>
        </w:rPr>
      </w:pPr>
      <w:r w:rsidRPr="00C70E76">
        <w:rPr>
          <w:rFonts w:hint="cs"/>
          <w:rtl/>
        </w:rPr>
        <w:t>ورواه الكنجي في كفاية الطالب</w:t>
      </w:r>
      <w:r w:rsidR="003708E0">
        <w:rPr>
          <w:rFonts w:hint="cs"/>
          <w:rtl/>
        </w:rPr>
        <w:t>/</w:t>
      </w:r>
      <w:r w:rsidRPr="00C70E76">
        <w:rPr>
          <w:rFonts w:hint="cs"/>
          <w:rtl/>
        </w:rPr>
        <w:t>324</w:t>
      </w:r>
      <w:r>
        <w:rPr>
          <w:rFonts w:hint="cs"/>
          <w:rtl/>
        </w:rPr>
        <w:t xml:space="preserve">، </w:t>
      </w:r>
      <w:r w:rsidRPr="00C70E76">
        <w:rPr>
          <w:rFonts w:hint="cs"/>
          <w:rtl/>
        </w:rPr>
        <w:t>عن أبي ذر.</w:t>
      </w:r>
    </w:p>
    <w:p w:rsidR="003550AC" w:rsidRDefault="003550AC" w:rsidP="00A26ACF">
      <w:pPr>
        <w:pStyle w:val="libNormal"/>
        <w:rPr>
          <w:rtl/>
        </w:rPr>
      </w:pPr>
      <w:r w:rsidRPr="00C70E76">
        <w:rPr>
          <w:rFonts w:hint="cs"/>
          <w:rtl/>
        </w:rPr>
        <w:t>وروى الحسكاني في شواهد التنزيل</w:t>
      </w:r>
      <w:r>
        <w:rPr>
          <w:rFonts w:hint="cs"/>
          <w:rtl/>
        </w:rPr>
        <w:t xml:space="preserve">: </w:t>
      </w:r>
      <w:r w:rsidRPr="00C70E76">
        <w:rPr>
          <w:rFonts w:hint="cs"/>
          <w:rtl/>
        </w:rPr>
        <w:t>2</w:t>
      </w:r>
      <w:r w:rsidR="003708E0">
        <w:rPr>
          <w:rFonts w:hint="cs"/>
          <w:rtl/>
        </w:rPr>
        <w:t>/</w:t>
      </w:r>
      <w:r w:rsidRPr="00C70E76">
        <w:rPr>
          <w:rFonts w:hint="cs"/>
          <w:rtl/>
        </w:rPr>
        <w:t>106</w:t>
      </w:r>
      <w:r>
        <w:rPr>
          <w:rFonts w:hint="cs"/>
          <w:rtl/>
        </w:rPr>
        <w:t xml:space="preserve">: </w:t>
      </w:r>
    </w:p>
    <w:p w:rsidR="00960004" w:rsidRDefault="003550AC" w:rsidP="00A26ACF">
      <w:pPr>
        <w:pStyle w:val="libNormal"/>
        <w:rPr>
          <w:rtl/>
        </w:rPr>
      </w:pPr>
      <w:r w:rsidRPr="00C70E76">
        <w:rPr>
          <w:rFonts w:hint="cs"/>
          <w:rtl/>
        </w:rPr>
        <w:t>وفي حديث أبي سعيد الخدري</w:t>
      </w:r>
      <w:r>
        <w:rPr>
          <w:rFonts w:hint="cs"/>
          <w:rtl/>
        </w:rPr>
        <w:t xml:space="preserve">، </w:t>
      </w:r>
      <w:r w:rsidRPr="00C70E76">
        <w:rPr>
          <w:rFonts w:hint="cs"/>
          <w:rtl/>
        </w:rPr>
        <w:t>عن النبي صلى الله عليه وسلم</w:t>
      </w:r>
      <w:r>
        <w:rPr>
          <w:rFonts w:hint="cs"/>
          <w:rtl/>
        </w:rPr>
        <w:t xml:space="preserve">: </w:t>
      </w:r>
      <w:r w:rsidRPr="00C70E76">
        <w:rPr>
          <w:rFonts w:hint="cs"/>
          <w:rtl/>
        </w:rPr>
        <w:t>وقفوهم إنهم مسؤو</w:t>
      </w:r>
      <w:r>
        <w:rPr>
          <w:rFonts w:hint="cs"/>
          <w:rtl/>
        </w:rPr>
        <w:t>لون. عن ولاية علي بن أبي طالب.</w:t>
      </w:r>
    </w:p>
    <w:p w:rsidR="003550AC" w:rsidRPr="003C201C" w:rsidRDefault="003550AC" w:rsidP="00181AF2">
      <w:pPr>
        <w:pStyle w:val="Heading2Center"/>
        <w:rPr>
          <w:rtl/>
        </w:rPr>
      </w:pPr>
      <w:bookmarkStart w:id="60" w:name="_Toc377805258"/>
      <w:r w:rsidRPr="003C201C">
        <w:rPr>
          <w:rFonts w:hint="cs"/>
          <w:rtl/>
        </w:rPr>
        <w:t>وهذه الأحكام مختصةٌ بهم ولا يقاس بهم أحد</w:t>
      </w:r>
      <w:bookmarkEnd w:id="60"/>
    </w:p>
    <w:p w:rsidR="003550AC" w:rsidRDefault="003550AC" w:rsidP="00AE6309">
      <w:pPr>
        <w:pStyle w:val="libBold2"/>
        <w:rPr>
          <w:rtl/>
        </w:rPr>
      </w:pPr>
      <w:r w:rsidRPr="00734C1A">
        <w:rPr>
          <w:rFonts w:hint="cs"/>
          <w:rtl/>
        </w:rPr>
        <w:t>في فردوس الأخبار: 5</w:t>
      </w:r>
      <w:r w:rsidR="003708E0">
        <w:rPr>
          <w:rFonts w:hint="cs"/>
          <w:rtl/>
        </w:rPr>
        <w:t>/</w:t>
      </w:r>
      <w:r w:rsidRPr="00734C1A">
        <w:rPr>
          <w:rFonts w:hint="cs"/>
          <w:rtl/>
        </w:rPr>
        <w:t xml:space="preserve">34 ح 7094: </w:t>
      </w:r>
    </w:p>
    <w:p w:rsidR="003550AC" w:rsidRDefault="003550AC" w:rsidP="00A26ACF">
      <w:pPr>
        <w:pStyle w:val="libNormal"/>
        <w:rPr>
          <w:rtl/>
        </w:rPr>
      </w:pPr>
      <w:r w:rsidRPr="00C70E76">
        <w:rPr>
          <w:rFonts w:hint="cs"/>
          <w:rtl/>
        </w:rPr>
        <w:t>عن أنس بن مالك عن النبي ( ص ) قال</w:t>
      </w:r>
      <w:r>
        <w:rPr>
          <w:rFonts w:hint="cs"/>
          <w:rtl/>
        </w:rPr>
        <w:t xml:space="preserve">: </w:t>
      </w:r>
      <w:r w:rsidRPr="00C70E76">
        <w:rPr>
          <w:rFonts w:hint="cs"/>
          <w:rtl/>
        </w:rPr>
        <w:t>نحن أهل بيت لا يقاس بنا أحد. انتهى.</w:t>
      </w:r>
    </w:p>
    <w:p w:rsidR="003550AC" w:rsidRDefault="003550AC" w:rsidP="00A26ACF">
      <w:pPr>
        <w:pStyle w:val="libNormal"/>
        <w:rPr>
          <w:rtl/>
        </w:rPr>
      </w:pPr>
      <w:r w:rsidRPr="00C70E76">
        <w:rPr>
          <w:rFonts w:hint="cs"/>
          <w:rtl/>
        </w:rPr>
        <w:t>وفي فردوس الأخبار</w:t>
      </w:r>
      <w:r>
        <w:rPr>
          <w:rFonts w:hint="cs"/>
          <w:rtl/>
        </w:rPr>
        <w:t xml:space="preserve">: </w:t>
      </w:r>
      <w:r w:rsidRPr="00C70E76">
        <w:rPr>
          <w:rFonts w:hint="cs"/>
          <w:rtl/>
        </w:rPr>
        <w:t>4</w:t>
      </w:r>
      <w:r w:rsidR="003708E0">
        <w:rPr>
          <w:rFonts w:hint="cs"/>
          <w:rtl/>
        </w:rPr>
        <w:t>/</w:t>
      </w:r>
      <w:r w:rsidRPr="00C70E76">
        <w:rPr>
          <w:rFonts w:hint="cs"/>
          <w:rtl/>
        </w:rPr>
        <w:t>283</w:t>
      </w:r>
      <w:r>
        <w:rPr>
          <w:rFonts w:hint="cs"/>
          <w:rtl/>
        </w:rPr>
        <w:t xml:space="preserve">: </w:t>
      </w:r>
    </w:p>
    <w:p w:rsidR="003550AC" w:rsidRDefault="003550AC" w:rsidP="00A26ACF">
      <w:pPr>
        <w:pStyle w:val="libNormal"/>
        <w:rPr>
          <w:rtl/>
        </w:rPr>
      </w:pPr>
      <w:r w:rsidRPr="00C70E76">
        <w:rPr>
          <w:rFonts w:hint="cs"/>
          <w:rtl/>
        </w:rPr>
        <w:t>وفي كلام أمير المؤمنين علي بن أبي طالب</w:t>
      </w:r>
      <w:r>
        <w:rPr>
          <w:rFonts w:hint="cs"/>
          <w:rtl/>
        </w:rPr>
        <w:t xml:space="preserve">: </w:t>
      </w:r>
      <w:r w:rsidRPr="00C70E76">
        <w:rPr>
          <w:rFonts w:hint="cs"/>
          <w:rtl/>
        </w:rPr>
        <w:t>لا يقاس بآل محمد من هذه الأمة أحد</w:t>
      </w:r>
      <w:r>
        <w:rPr>
          <w:rFonts w:hint="cs"/>
          <w:rtl/>
        </w:rPr>
        <w:t xml:space="preserve">، </w:t>
      </w:r>
      <w:r w:rsidRPr="00C70E76">
        <w:rPr>
          <w:rFonts w:hint="cs"/>
          <w:rtl/>
        </w:rPr>
        <w:t>ولا يسوى بهم من جرت نعمتهم عليه أبداً</w:t>
      </w:r>
      <w:r>
        <w:rPr>
          <w:rFonts w:hint="cs"/>
          <w:rtl/>
        </w:rPr>
        <w:t xml:space="preserve">، </w:t>
      </w:r>
      <w:r w:rsidRPr="00C70E76">
        <w:rPr>
          <w:rFonts w:hint="cs"/>
          <w:rtl/>
        </w:rPr>
        <w:t>هم أساس الدين</w:t>
      </w:r>
      <w:r>
        <w:rPr>
          <w:rFonts w:hint="cs"/>
          <w:rtl/>
        </w:rPr>
        <w:t xml:space="preserve">، </w:t>
      </w:r>
      <w:r w:rsidRPr="00C70E76">
        <w:rPr>
          <w:rFonts w:hint="cs"/>
          <w:rtl/>
        </w:rPr>
        <w:t>وعماد اليقين</w:t>
      </w:r>
      <w:r>
        <w:rPr>
          <w:rFonts w:hint="cs"/>
          <w:rtl/>
        </w:rPr>
        <w:t xml:space="preserve">، </w:t>
      </w:r>
      <w:r w:rsidRPr="00C70E76">
        <w:rPr>
          <w:rFonts w:hint="cs"/>
          <w:rtl/>
        </w:rPr>
        <w:t>اليهم يفيء الغالي</w:t>
      </w:r>
      <w:r>
        <w:rPr>
          <w:rFonts w:hint="cs"/>
          <w:rtl/>
        </w:rPr>
        <w:t xml:space="preserve">، </w:t>
      </w:r>
      <w:r w:rsidRPr="00C70E76">
        <w:rPr>
          <w:rFonts w:hint="cs"/>
          <w:rtl/>
        </w:rPr>
        <w:t>وبهم يلحق التالي</w:t>
      </w:r>
      <w:r>
        <w:rPr>
          <w:rFonts w:hint="cs"/>
          <w:rtl/>
        </w:rPr>
        <w:t xml:space="preserve">، </w:t>
      </w:r>
      <w:r w:rsidRPr="00C70E76">
        <w:rPr>
          <w:rFonts w:hint="cs"/>
          <w:rtl/>
        </w:rPr>
        <w:t>ولهم خصائص حق الولاية</w:t>
      </w:r>
      <w:r>
        <w:rPr>
          <w:rFonts w:hint="cs"/>
          <w:rtl/>
        </w:rPr>
        <w:t xml:space="preserve">، </w:t>
      </w:r>
      <w:r w:rsidRPr="00C70E76">
        <w:rPr>
          <w:rFonts w:hint="cs"/>
          <w:rtl/>
        </w:rPr>
        <w:t>وفيهم الوصية والوراثة. انتهى.</w:t>
      </w:r>
    </w:p>
    <w:p w:rsidR="00960004" w:rsidRDefault="003550AC" w:rsidP="00A26ACF">
      <w:pPr>
        <w:pStyle w:val="libNormal"/>
        <w:rPr>
          <w:rtl/>
        </w:rPr>
      </w:pPr>
      <w:r w:rsidRPr="00C70E76">
        <w:rPr>
          <w:rFonts w:hint="cs"/>
          <w:rtl/>
        </w:rPr>
        <w:t xml:space="preserve">ولا نطيل في استعراض أحاديث المكانة الشرعية المختصة بأهل البيت </w:t>
      </w:r>
      <w:r w:rsidR="003F5631" w:rsidRPr="003F5631">
        <w:rPr>
          <w:rStyle w:val="libAlaemChar"/>
          <w:rFonts w:hint="cs"/>
          <w:rtl/>
        </w:rPr>
        <w:t>عليهم‌السلام</w:t>
      </w:r>
      <w:r>
        <w:rPr>
          <w:rFonts w:hint="cs"/>
          <w:rtl/>
        </w:rPr>
        <w:t xml:space="preserve">، </w:t>
      </w:r>
      <w:r w:rsidRPr="00C70E76">
        <w:rPr>
          <w:rFonts w:hint="cs"/>
          <w:rtl/>
        </w:rPr>
        <w:t>فهي في مصادر السنيين كثيرة وصريحة</w:t>
      </w:r>
      <w:r>
        <w:rPr>
          <w:rFonts w:hint="cs"/>
          <w:rtl/>
        </w:rPr>
        <w:t xml:space="preserve">، </w:t>
      </w:r>
      <w:r w:rsidRPr="00C70E76">
        <w:rPr>
          <w:rFonts w:hint="cs"/>
          <w:rtl/>
        </w:rPr>
        <w:t xml:space="preserve">تدل على أن حبهم وولايتهم وإطاعتهم بعد النبي </w:t>
      </w:r>
      <w:r w:rsidR="003F5631" w:rsidRPr="003F5631">
        <w:rPr>
          <w:rStyle w:val="libAlaemChar"/>
          <w:rFonts w:hint="cs"/>
          <w:rtl/>
        </w:rPr>
        <w:t>صلى‌الله‌عليه‌وآله</w:t>
      </w:r>
      <w:r w:rsidRPr="00C70E76">
        <w:rPr>
          <w:rFonts w:hint="cs"/>
          <w:rtl/>
        </w:rPr>
        <w:t xml:space="preserve"> من أركان الدين.. والافاضة في ذلك تخرجنا عن غرضنا.</w:t>
      </w:r>
    </w:p>
    <w:p w:rsidR="003550AC" w:rsidRDefault="003550AC" w:rsidP="00181AF2">
      <w:pPr>
        <w:pStyle w:val="Heading2Center"/>
        <w:rPr>
          <w:rtl/>
        </w:rPr>
      </w:pPr>
      <w:bookmarkStart w:id="61" w:name="_Toc377805259"/>
      <w:r w:rsidRPr="00C70E76">
        <w:rPr>
          <w:rFonts w:hint="cs"/>
          <w:rtl/>
        </w:rPr>
        <w:t>ومحبو أهل البيت وشيعتهم جزءٌ من المقياس النبوي</w:t>
      </w:r>
      <w:bookmarkEnd w:id="61"/>
    </w:p>
    <w:p w:rsidR="003550AC" w:rsidRDefault="003550AC" w:rsidP="00AE6309">
      <w:pPr>
        <w:pStyle w:val="libBold2"/>
        <w:rPr>
          <w:rtl/>
        </w:rPr>
      </w:pPr>
      <w:r w:rsidRPr="00734C1A">
        <w:rPr>
          <w:rFonts w:hint="cs"/>
          <w:rtl/>
        </w:rPr>
        <w:t>فتح الباري: 1</w:t>
      </w:r>
      <w:r w:rsidR="003708E0">
        <w:rPr>
          <w:rFonts w:hint="cs"/>
          <w:rtl/>
        </w:rPr>
        <w:t>/</w:t>
      </w:r>
      <w:r w:rsidRPr="00734C1A">
        <w:rPr>
          <w:rFonts w:hint="cs"/>
          <w:rtl/>
        </w:rPr>
        <w:t xml:space="preserve">431: </w:t>
      </w:r>
    </w:p>
    <w:p w:rsidR="003550AC" w:rsidRPr="00C70E76" w:rsidRDefault="003550AC" w:rsidP="00A26ACF">
      <w:pPr>
        <w:pStyle w:val="libNormal"/>
        <w:rPr>
          <w:rtl/>
        </w:rPr>
      </w:pPr>
      <w:r w:rsidRPr="00C70E76">
        <w:rPr>
          <w:rFonts w:hint="cs"/>
          <w:rtl/>
        </w:rPr>
        <w:t>روى حديث ( تقتل عماراً الفئة الباغية ) جماعة من الصحابة</w:t>
      </w:r>
      <w:r>
        <w:rPr>
          <w:rFonts w:hint="cs"/>
          <w:rtl/>
        </w:rPr>
        <w:t xml:space="preserve">، </w:t>
      </w:r>
      <w:r w:rsidRPr="00C70E76">
        <w:rPr>
          <w:rFonts w:hint="cs"/>
          <w:rtl/>
        </w:rPr>
        <w:t>منهم قتادة بن</w:t>
      </w:r>
    </w:p>
    <w:p w:rsidR="003550AC" w:rsidRDefault="003550AC" w:rsidP="003550AC">
      <w:pPr>
        <w:pStyle w:val="libNormal"/>
      </w:pPr>
      <w:r>
        <w:rPr>
          <w:rFonts w:hint="cs"/>
          <w:rtl/>
        </w:rPr>
        <w:br w:type="page"/>
      </w:r>
    </w:p>
    <w:p w:rsidR="003550AC" w:rsidRDefault="003550AC" w:rsidP="002236F8">
      <w:pPr>
        <w:pStyle w:val="libNormal0"/>
        <w:rPr>
          <w:rtl/>
        </w:rPr>
      </w:pPr>
      <w:r w:rsidRPr="00C70E76">
        <w:rPr>
          <w:rFonts w:hint="cs"/>
          <w:rtl/>
        </w:rPr>
        <w:lastRenderedPageBreak/>
        <w:t>النعمان كما تقدم</w:t>
      </w:r>
      <w:r>
        <w:rPr>
          <w:rFonts w:hint="cs"/>
          <w:rtl/>
        </w:rPr>
        <w:t xml:space="preserve">، </w:t>
      </w:r>
      <w:r w:rsidRPr="00C70E76">
        <w:rPr>
          <w:rFonts w:hint="cs"/>
          <w:rtl/>
        </w:rPr>
        <w:t>وأم سلمة عند مسلم</w:t>
      </w:r>
      <w:r>
        <w:rPr>
          <w:rFonts w:hint="cs"/>
          <w:rtl/>
        </w:rPr>
        <w:t xml:space="preserve">، </w:t>
      </w:r>
      <w:r w:rsidRPr="00C70E76">
        <w:rPr>
          <w:rFonts w:hint="cs"/>
          <w:rtl/>
        </w:rPr>
        <w:t>وأبو هريرة عند الترمذي</w:t>
      </w:r>
      <w:r>
        <w:rPr>
          <w:rFonts w:hint="cs"/>
          <w:rtl/>
        </w:rPr>
        <w:t xml:space="preserve">، </w:t>
      </w:r>
      <w:r w:rsidRPr="00C70E76">
        <w:rPr>
          <w:rFonts w:hint="cs"/>
          <w:rtl/>
        </w:rPr>
        <w:t>وعبد الله بن عمرو بن العاص عند النسائي</w:t>
      </w:r>
      <w:r>
        <w:rPr>
          <w:rFonts w:hint="cs"/>
          <w:rtl/>
        </w:rPr>
        <w:t xml:space="preserve">، </w:t>
      </w:r>
      <w:r w:rsidRPr="00C70E76">
        <w:rPr>
          <w:rFonts w:hint="cs"/>
          <w:rtl/>
        </w:rPr>
        <w:t>وعثمان بن عفان</w:t>
      </w:r>
      <w:r>
        <w:rPr>
          <w:rFonts w:hint="cs"/>
          <w:rtl/>
        </w:rPr>
        <w:t xml:space="preserve">، </w:t>
      </w:r>
      <w:r w:rsidRPr="00C70E76">
        <w:rPr>
          <w:rFonts w:hint="cs"/>
          <w:rtl/>
        </w:rPr>
        <w:t>وحذيفة</w:t>
      </w:r>
      <w:r>
        <w:rPr>
          <w:rFonts w:hint="cs"/>
          <w:rtl/>
        </w:rPr>
        <w:t xml:space="preserve">، </w:t>
      </w:r>
      <w:r w:rsidRPr="00C70E76">
        <w:rPr>
          <w:rFonts w:hint="cs"/>
          <w:rtl/>
        </w:rPr>
        <w:t>وأبو أيوب</w:t>
      </w:r>
      <w:r>
        <w:rPr>
          <w:rFonts w:hint="cs"/>
          <w:rtl/>
        </w:rPr>
        <w:t xml:space="preserve">، </w:t>
      </w:r>
      <w:r w:rsidRPr="00C70E76">
        <w:rPr>
          <w:rFonts w:hint="cs"/>
          <w:rtl/>
        </w:rPr>
        <w:t>وأبو رافع</w:t>
      </w:r>
      <w:r>
        <w:rPr>
          <w:rFonts w:hint="cs"/>
          <w:rtl/>
        </w:rPr>
        <w:t xml:space="preserve">، </w:t>
      </w:r>
      <w:r w:rsidRPr="00C70E76">
        <w:rPr>
          <w:rFonts w:hint="cs"/>
          <w:rtl/>
        </w:rPr>
        <w:t>وخزيمة بن ثابت</w:t>
      </w:r>
      <w:r>
        <w:rPr>
          <w:rFonts w:hint="cs"/>
          <w:rtl/>
        </w:rPr>
        <w:t xml:space="preserve">، </w:t>
      </w:r>
      <w:r w:rsidRPr="00C70E76">
        <w:rPr>
          <w:rFonts w:hint="cs"/>
          <w:rtl/>
        </w:rPr>
        <w:t>ومعاوية</w:t>
      </w:r>
      <w:r>
        <w:rPr>
          <w:rFonts w:hint="cs"/>
          <w:rtl/>
        </w:rPr>
        <w:t xml:space="preserve">، </w:t>
      </w:r>
      <w:r w:rsidRPr="00C70E76">
        <w:rPr>
          <w:rFonts w:hint="cs"/>
          <w:rtl/>
        </w:rPr>
        <w:t>وعمرو بن العاص</w:t>
      </w:r>
      <w:r>
        <w:rPr>
          <w:rFonts w:hint="cs"/>
          <w:rtl/>
        </w:rPr>
        <w:t xml:space="preserve">، </w:t>
      </w:r>
      <w:r w:rsidRPr="00C70E76">
        <w:rPr>
          <w:rFonts w:hint="cs"/>
          <w:rtl/>
        </w:rPr>
        <w:t>وأبو اليسر</w:t>
      </w:r>
      <w:r>
        <w:rPr>
          <w:rFonts w:hint="cs"/>
          <w:rtl/>
        </w:rPr>
        <w:t xml:space="preserve">، </w:t>
      </w:r>
      <w:r w:rsidRPr="00C70E76">
        <w:rPr>
          <w:rFonts w:hint="cs"/>
          <w:rtl/>
        </w:rPr>
        <w:t>وعمار نفسه</w:t>
      </w:r>
      <w:r>
        <w:rPr>
          <w:rFonts w:hint="cs"/>
          <w:rtl/>
        </w:rPr>
        <w:t xml:space="preserve">، </w:t>
      </w:r>
      <w:r w:rsidRPr="00C70E76">
        <w:rPr>
          <w:rFonts w:hint="cs"/>
          <w:rtl/>
        </w:rPr>
        <w:t>وكلها عند الطبراني وغيره</w:t>
      </w:r>
      <w:r>
        <w:rPr>
          <w:rFonts w:hint="cs"/>
          <w:rtl/>
        </w:rPr>
        <w:t xml:space="preserve">، </w:t>
      </w:r>
      <w:r w:rsidRPr="00C70E76">
        <w:rPr>
          <w:rFonts w:hint="cs"/>
          <w:rtl/>
        </w:rPr>
        <w:t>وغالب طرقها صحيحة أو حسنة</w:t>
      </w:r>
      <w:r>
        <w:rPr>
          <w:rFonts w:hint="cs"/>
          <w:rtl/>
        </w:rPr>
        <w:t xml:space="preserve">، </w:t>
      </w:r>
      <w:r w:rsidRPr="00C70E76">
        <w:rPr>
          <w:rFonts w:hint="cs"/>
          <w:rtl/>
        </w:rPr>
        <w:t>وفيه عن جماعة آخرين يطول عدهم.</w:t>
      </w:r>
    </w:p>
    <w:p w:rsidR="003550AC" w:rsidRDefault="003550AC" w:rsidP="00A26ACF">
      <w:pPr>
        <w:pStyle w:val="libNormal"/>
        <w:rPr>
          <w:rtl/>
        </w:rPr>
      </w:pPr>
      <w:r w:rsidRPr="00C70E76">
        <w:rPr>
          <w:rFonts w:hint="cs"/>
          <w:rtl/>
        </w:rPr>
        <w:t>وفي هذا الحديث علمٌ من أعلام النبوة</w:t>
      </w:r>
      <w:r>
        <w:rPr>
          <w:rFonts w:hint="cs"/>
          <w:rtl/>
        </w:rPr>
        <w:t xml:space="preserve">، </w:t>
      </w:r>
      <w:r w:rsidRPr="00C70E76">
        <w:rPr>
          <w:rFonts w:hint="cs"/>
          <w:rtl/>
        </w:rPr>
        <w:t>وفضيلةٌ ظاهرةٌ لعلي ولعمار</w:t>
      </w:r>
      <w:r>
        <w:rPr>
          <w:rFonts w:hint="cs"/>
          <w:rtl/>
        </w:rPr>
        <w:t xml:space="preserve">، </w:t>
      </w:r>
      <w:r w:rsidRPr="00C70E76">
        <w:rPr>
          <w:rFonts w:hint="cs"/>
          <w:rtl/>
        </w:rPr>
        <w:t>ورد على النواصب الزاعمين أن علياً لم يكن مصيباً في حروبه.</w:t>
      </w:r>
    </w:p>
    <w:p w:rsidR="003550AC" w:rsidRDefault="003550AC" w:rsidP="00A26ACF">
      <w:pPr>
        <w:pStyle w:val="libNormal"/>
        <w:rPr>
          <w:rtl/>
        </w:rPr>
      </w:pPr>
      <w:r w:rsidRPr="00C70E76">
        <w:rPr>
          <w:rFonts w:hint="cs"/>
          <w:rtl/>
        </w:rPr>
        <w:t>وفي رواية ابن مسعود سمعت رسول الله صلى الله عليه وسلم يقول</w:t>
      </w:r>
      <w:r>
        <w:rPr>
          <w:rFonts w:hint="cs"/>
          <w:rtl/>
        </w:rPr>
        <w:t xml:space="preserve">: </w:t>
      </w:r>
      <w:r w:rsidRPr="00C70E76">
        <w:rPr>
          <w:rFonts w:hint="cs"/>
          <w:rtl/>
        </w:rPr>
        <w:t>إذا اختلف الناس كان ابن سمية مع الحق.</w:t>
      </w:r>
    </w:p>
    <w:p w:rsidR="003550AC" w:rsidRDefault="003550AC" w:rsidP="00A26ACF">
      <w:pPr>
        <w:pStyle w:val="libNormal"/>
        <w:rPr>
          <w:rtl/>
        </w:rPr>
      </w:pPr>
      <w:r w:rsidRPr="00C70E76">
        <w:rPr>
          <w:rFonts w:hint="cs"/>
          <w:rtl/>
        </w:rPr>
        <w:t>وقال الحافظ ابن كثير</w:t>
      </w:r>
      <w:r>
        <w:rPr>
          <w:rFonts w:hint="cs"/>
          <w:rtl/>
        </w:rPr>
        <w:t xml:space="preserve">: </w:t>
      </w:r>
      <w:r w:rsidRPr="00C70E76">
        <w:rPr>
          <w:rFonts w:hint="cs"/>
          <w:rtl/>
        </w:rPr>
        <w:t>ومعلوم أن عماراً كان في جيش علي يوم صفين</w:t>
      </w:r>
      <w:r>
        <w:rPr>
          <w:rFonts w:hint="cs"/>
          <w:rtl/>
        </w:rPr>
        <w:t xml:space="preserve">، </w:t>
      </w:r>
      <w:r w:rsidRPr="00C70E76">
        <w:rPr>
          <w:rFonts w:hint="cs"/>
          <w:rtl/>
        </w:rPr>
        <w:t>وقتله أصحاب معاوية من أهل الشام</w:t>
      </w:r>
      <w:r>
        <w:rPr>
          <w:rFonts w:hint="cs"/>
          <w:rtl/>
        </w:rPr>
        <w:t xml:space="preserve">، </w:t>
      </w:r>
      <w:r w:rsidRPr="00C70E76">
        <w:rPr>
          <w:rFonts w:hint="cs"/>
          <w:rtl/>
        </w:rPr>
        <w:t>وكان الذي تولى قتله رجلٌ يقال له أبو الغادية</w:t>
      </w:r>
      <w:r>
        <w:rPr>
          <w:rFonts w:hint="cs"/>
          <w:rtl/>
        </w:rPr>
        <w:t xml:space="preserve">، </w:t>
      </w:r>
      <w:r w:rsidRPr="00C70E76">
        <w:rPr>
          <w:rFonts w:hint="cs"/>
          <w:rtl/>
        </w:rPr>
        <w:t>وقيل إنه صحابي</w:t>
      </w:r>
      <w:r>
        <w:rPr>
          <w:rFonts w:hint="cs"/>
          <w:rtl/>
        </w:rPr>
        <w:t xml:space="preserve">! </w:t>
      </w:r>
      <w:r w:rsidRPr="00C70E76">
        <w:rPr>
          <w:rFonts w:hint="cs"/>
          <w:rtl/>
        </w:rPr>
        <w:t>وفي رواية وقاتله في النار</w:t>
      </w:r>
      <w:r>
        <w:rPr>
          <w:rFonts w:hint="cs"/>
          <w:rtl/>
        </w:rPr>
        <w:t xml:space="preserve">، </w:t>
      </w:r>
      <w:r w:rsidRPr="00C70E76">
        <w:rPr>
          <w:rFonts w:hint="cs"/>
          <w:rtl/>
        </w:rPr>
        <w:t>لا أناله الله شفاعتي يوم القيامة</w:t>
      </w:r>
      <w:r>
        <w:rPr>
          <w:rFonts w:hint="cs"/>
          <w:rtl/>
        </w:rPr>
        <w:t xml:space="preserve">! </w:t>
      </w:r>
    </w:p>
    <w:p w:rsidR="003550AC" w:rsidRDefault="003550AC" w:rsidP="00AE6309">
      <w:pPr>
        <w:pStyle w:val="libBold2"/>
        <w:rPr>
          <w:rtl/>
        </w:rPr>
      </w:pPr>
      <w:r w:rsidRPr="00734C1A">
        <w:rPr>
          <w:rFonts w:hint="cs"/>
          <w:rtl/>
        </w:rPr>
        <w:t>وفي تاريخ بغداد: 2</w:t>
      </w:r>
      <w:r w:rsidR="003708E0">
        <w:rPr>
          <w:rFonts w:hint="cs"/>
          <w:rtl/>
        </w:rPr>
        <w:t>/</w:t>
      </w:r>
      <w:r w:rsidRPr="00734C1A">
        <w:rPr>
          <w:rFonts w:hint="cs"/>
          <w:rtl/>
        </w:rPr>
        <w:t xml:space="preserve">146: </w:t>
      </w:r>
    </w:p>
    <w:p w:rsidR="003550AC" w:rsidRDefault="003550AC" w:rsidP="00A26ACF">
      <w:pPr>
        <w:pStyle w:val="libNormal"/>
        <w:rPr>
          <w:rtl/>
        </w:rPr>
      </w:pPr>
      <w:r w:rsidRPr="00C70E76">
        <w:rPr>
          <w:rFonts w:hint="cs"/>
          <w:rtl/>
        </w:rPr>
        <w:t>عن علي أن النبي صلى الله عليه وسلم قال</w:t>
      </w:r>
      <w:r>
        <w:rPr>
          <w:rFonts w:hint="cs"/>
          <w:rtl/>
        </w:rPr>
        <w:t xml:space="preserve">: </w:t>
      </w:r>
      <w:r w:rsidRPr="00C70E76">
        <w:rPr>
          <w:rFonts w:hint="cs"/>
          <w:rtl/>
        </w:rPr>
        <w:t>شفاعتي لأمتي</w:t>
      </w:r>
      <w:r>
        <w:rPr>
          <w:rFonts w:hint="cs"/>
          <w:rtl/>
        </w:rPr>
        <w:t xml:space="preserve">، </w:t>
      </w:r>
      <w:r w:rsidRPr="00C70E76">
        <w:rPr>
          <w:rFonts w:hint="cs"/>
          <w:rtl/>
        </w:rPr>
        <w:t>من أحب أهل بيتي</w:t>
      </w:r>
      <w:r>
        <w:rPr>
          <w:rFonts w:hint="cs"/>
          <w:rtl/>
        </w:rPr>
        <w:t xml:space="preserve">، </w:t>
      </w:r>
      <w:r w:rsidRPr="00C70E76">
        <w:rPr>
          <w:rFonts w:hint="cs"/>
          <w:rtl/>
        </w:rPr>
        <w:t>وهم شيعتي.</w:t>
      </w:r>
    </w:p>
    <w:p w:rsidR="003550AC" w:rsidRDefault="003550AC" w:rsidP="00A26ACF">
      <w:pPr>
        <w:pStyle w:val="libNormal"/>
        <w:rPr>
          <w:rtl/>
        </w:rPr>
      </w:pPr>
      <w:r w:rsidRPr="00C70E76">
        <w:rPr>
          <w:rFonts w:hint="cs"/>
          <w:rtl/>
        </w:rPr>
        <w:t>وحسنه العزيزي في السراج المنير</w:t>
      </w:r>
      <w:r>
        <w:rPr>
          <w:rFonts w:hint="cs"/>
          <w:rtl/>
        </w:rPr>
        <w:t xml:space="preserve">: </w:t>
      </w:r>
      <w:r w:rsidRPr="00C70E76">
        <w:rPr>
          <w:rFonts w:hint="cs"/>
          <w:rtl/>
        </w:rPr>
        <w:t>2</w:t>
      </w:r>
      <w:r w:rsidR="003708E0">
        <w:rPr>
          <w:rFonts w:hint="cs"/>
          <w:rtl/>
        </w:rPr>
        <w:t>/</w:t>
      </w:r>
      <w:r w:rsidRPr="00C70E76">
        <w:rPr>
          <w:rFonts w:hint="cs"/>
          <w:rtl/>
        </w:rPr>
        <w:t>370</w:t>
      </w:r>
    </w:p>
    <w:p w:rsidR="003550AC" w:rsidRDefault="003550AC" w:rsidP="00AE6309">
      <w:pPr>
        <w:pStyle w:val="libBold2"/>
        <w:rPr>
          <w:rtl/>
        </w:rPr>
      </w:pPr>
      <w:r w:rsidRPr="00734C1A">
        <w:rPr>
          <w:rFonts w:hint="cs"/>
          <w:rtl/>
        </w:rPr>
        <w:t>ورواه في كنز العمال: 14</w:t>
      </w:r>
      <w:r w:rsidR="003708E0">
        <w:rPr>
          <w:rFonts w:hint="cs"/>
          <w:rtl/>
        </w:rPr>
        <w:t>/</w:t>
      </w:r>
      <w:r w:rsidRPr="00734C1A">
        <w:rPr>
          <w:rFonts w:hint="cs"/>
          <w:rtl/>
        </w:rPr>
        <w:t>398</w:t>
      </w:r>
    </w:p>
    <w:p w:rsidR="003550AC" w:rsidRDefault="003550AC" w:rsidP="00A26ACF">
      <w:pPr>
        <w:pStyle w:val="libNormal"/>
        <w:rPr>
          <w:rtl/>
        </w:rPr>
      </w:pPr>
      <w:r w:rsidRPr="00C70E76">
        <w:rPr>
          <w:rFonts w:hint="cs"/>
          <w:rtl/>
        </w:rPr>
        <w:t>وروى ابن أبي عاصم في السنة</w:t>
      </w:r>
      <w:r>
        <w:rPr>
          <w:rFonts w:hint="cs"/>
          <w:rtl/>
        </w:rPr>
        <w:t xml:space="preserve">: </w:t>
      </w:r>
      <w:r w:rsidRPr="00C70E76">
        <w:rPr>
          <w:rFonts w:hint="cs"/>
          <w:rtl/>
        </w:rPr>
        <w:t>1</w:t>
      </w:r>
      <w:r w:rsidR="003708E0">
        <w:rPr>
          <w:rFonts w:hint="cs"/>
          <w:rtl/>
        </w:rPr>
        <w:t>/</w:t>
      </w:r>
      <w:r w:rsidRPr="00C70E76">
        <w:rPr>
          <w:rFonts w:hint="cs"/>
          <w:rtl/>
        </w:rPr>
        <w:t>334</w:t>
      </w:r>
      <w:r>
        <w:rPr>
          <w:rFonts w:hint="cs"/>
          <w:rtl/>
        </w:rPr>
        <w:t xml:space="preserve">: </w:t>
      </w:r>
    </w:p>
    <w:p w:rsidR="003550AC" w:rsidRPr="00C70E76" w:rsidRDefault="003550AC" w:rsidP="00A26ACF">
      <w:pPr>
        <w:pStyle w:val="libNormal"/>
        <w:rPr>
          <w:rtl/>
        </w:rPr>
      </w:pPr>
      <w:r w:rsidRPr="00C70E76">
        <w:rPr>
          <w:rFonts w:hint="cs"/>
          <w:rtl/>
        </w:rPr>
        <w:t>عن علي بن أبي طالب قال</w:t>
      </w:r>
      <w:r>
        <w:rPr>
          <w:rFonts w:hint="cs"/>
          <w:rtl/>
        </w:rPr>
        <w:t xml:space="preserve">: </w:t>
      </w:r>
      <w:r w:rsidRPr="00C70E76">
        <w:rPr>
          <w:rFonts w:hint="cs"/>
          <w:rtl/>
        </w:rPr>
        <w:t>سمعت رسول الله صلى الله عليه وسلم يقول</w:t>
      </w:r>
      <w:r>
        <w:rPr>
          <w:rFonts w:hint="cs"/>
          <w:rtl/>
        </w:rPr>
        <w:t xml:space="preserve">: </w:t>
      </w:r>
      <w:r w:rsidRPr="00C70E76">
        <w:rPr>
          <w:rFonts w:hint="cs"/>
          <w:rtl/>
        </w:rPr>
        <w:t>أول من يرد علي الحوض أهل بيتي</w:t>
      </w:r>
      <w:r>
        <w:rPr>
          <w:rFonts w:hint="cs"/>
          <w:rtl/>
        </w:rPr>
        <w:t xml:space="preserve">، </w:t>
      </w:r>
      <w:r w:rsidRPr="00C70E76">
        <w:rPr>
          <w:rFonts w:hint="cs"/>
          <w:rtl/>
        </w:rPr>
        <w:t>ومن أحبني ( أحبهم</w:t>
      </w:r>
      <w:r>
        <w:rPr>
          <w:rFonts w:hint="cs"/>
          <w:rtl/>
        </w:rPr>
        <w:t xml:space="preserve">؟ </w:t>
      </w:r>
      <w:r w:rsidRPr="00C70E76">
        <w:rPr>
          <w:rFonts w:hint="cs"/>
          <w:rtl/>
        </w:rPr>
        <w:t>) من أمتي.</w:t>
      </w:r>
    </w:p>
    <w:p w:rsidR="003550AC" w:rsidRDefault="003550AC" w:rsidP="003550AC">
      <w:pPr>
        <w:pStyle w:val="libNormal"/>
      </w:pPr>
      <w:r>
        <w:rPr>
          <w:rFonts w:hint="cs"/>
          <w:rtl/>
        </w:rPr>
        <w:br w:type="page"/>
      </w:r>
    </w:p>
    <w:p w:rsidR="003550AC" w:rsidRDefault="003550AC" w:rsidP="00181AF2">
      <w:pPr>
        <w:pStyle w:val="Heading2Center"/>
        <w:rPr>
          <w:rtl/>
        </w:rPr>
      </w:pPr>
      <w:bookmarkStart w:id="62" w:name="_Toc377805260"/>
      <w:r w:rsidRPr="003C201C">
        <w:rPr>
          <w:rFonts w:hint="cs"/>
          <w:rtl/>
        </w:rPr>
        <w:lastRenderedPageBreak/>
        <w:t xml:space="preserve">كيف طبقت الخلافة القرشية سنة النبي </w:t>
      </w:r>
      <w:r w:rsidR="003F5631" w:rsidRPr="002236F8">
        <w:rPr>
          <w:rStyle w:val="libAlaemHeading2Char"/>
          <w:rFonts w:hint="cs"/>
          <w:rtl/>
        </w:rPr>
        <w:t>صلى‌الله‌عليه‌وآله</w:t>
      </w:r>
      <w:r w:rsidRPr="003C201C">
        <w:rPr>
          <w:rFonts w:hint="cs"/>
          <w:rtl/>
        </w:rPr>
        <w:t xml:space="preserve"> فيهم</w:t>
      </w:r>
      <w:r>
        <w:rPr>
          <w:rFonts w:hint="cs"/>
          <w:rtl/>
        </w:rPr>
        <w:t>!</w:t>
      </w:r>
      <w:bookmarkEnd w:id="62"/>
      <w:r>
        <w:rPr>
          <w:rFonts w:hint="cs"/>
          <w:rtl/>
        </w:rPr>
        <w:t xml:space="preserve"> </w:t>
      </w:r>
    </w:p>
    <w:p w:rsidR="003550AC" w:rsidRDefault="003550AC" w:rsidP="00181AF2">
      <w:pPr>
        <w:pStyle w:val="Heading2Center"/>
        <w:rPr>
          <w:rtl/>
        </w:rPr>
      </w:pPr>
      <w:bookmarkStart w:id="63" w:name="_Toc377805261"/>
      <w:r w:rsidRPr="003C201C">
        <w:rPr>
          <w:rFonts w:hint="cs"/>
          <w:rtl/>
        </w:rPr>
        <w:t>جعلت الخلافة لعنهم على المنابر فريضة</w:t>
      </w:r>
      <w:r>
        <w:rPr>
          <w:rFonts w:hint="cs"/>
          <w:rtl/>
        </w:rPr>
        <w:t>!</w:t>
      </w:r>
      <w:bookmarkEnd w:id="63"/>
      <w:r>
        <w:rPr>
          <w:rFonts w:hint="cs"/>
          <w:rtl/>
        </w:rPr>
        <w:t xml:space="preserve"> </w:t>
      </w:r>
    </w:p>
    <w:p w:rsidR="003550AC" w:rsidRDefault="003550AC" w:rsidP="00AE6309">
      <w:pPr>
        <w:pStyle w:val="libBold2"/>
        <w:rPr>
          <w:rtl/>
        </w:rPr>
      </w:pPr>
      <w:r w:rsidRPr="003C201C">
        <w:rPr>
          <w:rFonts w:hint="cs"/>
          <w:rtl/>
        </w:rPr>
        <w:t>في صحيح مسلم</w:t>
      </w:r>
      <w:r>
        <w:rPr>
          <w:rFonts w:hint="cs"/>
          <w:rtl/>
        </w:rPr>
        <w:t xml:space="preserve">: </w:t>
      </w:r>
      <w:r w:rsidRPr="003C201C">
        <w:rPr>
          <w:rFonts w:hint="cs"/>
          <w:rtl/>
        </w:rPr>
        <w:t>7</w:t>
      </w:r>
      <w:r w:rsidR="003708E0">
        <w:rPr>
          <w:rFonts w:hint="cs"/>
          <w:rtl/>
        </w:rPr>
        <w:t>/</w:t>
      </w:r>
      <w:r w:rsidRPr="003C201C">
        <w:rPr>
          <w:rFonts w:hint="cs"/>
          <w:rtl/>
        </w:rPr>
        <w:t>120</w:t>
      </w:r>
      <w:r>
        <w:rPr>
          <w:rFonts w:hint="cs"/>
          <w:rtl/>
        </w:rPr>
        <w:t xml:space="preserve">: </w:t>
      </w:r>
    </w:p>
    <w:p w:rsidR="003550AC" w:rsidRDefault="003550AC" w:rsidP="00A26ACF">
      <w:pPr>
        <w:pStyle w:val="libNormal"/>
        <w:rPr>
          <w:rtl/>
        </w:rPr>
      </w:pPr>
      <w:r w:rsidRPr="00C70E76">
        <w:rPr>
          <w:rFonts w:hint="cs"/>
          <w:rtl/>
        </w:rPr>
        <w:t>عن عامر بن سعد بن أبي وقاص</w:t>
      </w:r>
      <w:r>
        <w:rPr>
          <w:rFonts w:hint="cs"/>
          <w:rtl/>
        </w:rPr>
        <w:t xml:space="preserve">، </w:t>
      </w:r>
      <w:r w:rsidRPr="00C70E76">
        <w:rPr>
          <w:rFonts w:hint="cs"/>
          <w:rtl/>
        </w:rPr>
        <w:t>عن أبيه قال</w:t>
      </w:r>
      <w:r>
        <w:rPr>
          <w:rFonts w:hint="cs"/>
          <w:rtl/>
        </w:rPr>
        <w:t xml:space="preserve">: </w:t>
      </w:r>
      <w:r w:rsidRPr="00C70E76">
        <w:rPr>
          <w:rFonts w:hint="cs"/>
          <w:rtl/>
        </w:rPr>
        <w:t>أمر معاوية بن أبي سفيان سعداً فقال</w:t>
      </w:r>
      <w:r>
        <w:rPr>
          <w:rFonts w:hint="cs"/>
          <w:rtl/>
        </w:rPr>
        <w:t xml:space="preserve">: </w:t>
      </w:r>
      <w:r w:rsidRPr="00C70E76">
        <w:rPr>
          <w:rFonts w:hint="cs"/>
          <w:rtl/>
        </w:rPr>
        <w:t>ما منعك أن تسب أبا تراب</w:t>
      </w:r>
      <w:r>
        <w:rPr>
          <w:rFonts w:hint="cs"/>
          <w:rtl/>
        </w:rPr>
        <w:t xml:space="preserve">؟! </w:t>
      </w:r>
    </w:p>
    <w:p w:rsidR="003550AC" w:rsidRDefault="003550AC" w:rsidP="00A26ACF">
      <w:pPr>
        <w:pStyle w:val="libNormal"/>
        <w:rPr>
          <w:rtl/>
        </w:rPr>
      </w:pPr>
      <w:r w:rsidRPr="00C70E76">
        <w:rPr>
          <w:rFonts w:hint="cs"/>
          <w:rtl/>
        </w:rPr>
        <w:t>فقال</w:t>
      </w:r>
      <w:r>
        <w:rPr>
          <w:rFonts w:hint="cs"/>
          <w:rtl/>
        </w:rPr>
        <w:t xml:space="preserve">: </w:t>
      </w:r>
      <w:r w:rsidRPr="00C70E76">
        <w:rPr>
          <w:rFonts w:hint="cs"/>
          <w:rtl/>
        </w:rPr>
        <w:t>أما ما ذكرت ثلاثاً قالهن له رسول الله صلى الله عليه وسلم فلن أسبه</w:t>
      </w:r>
      <w:r>
        <w:rPr>
          <w:rFonts w:hint="cs"/>
          <w:rtl/>
        </w:rPr>
        <w:t xml:space="preserve">! </w:t>
      </w:r>
      <w:r w:rsidRPr="00C70E76">
        <w:rPr>
          <w:rFonts w:hint="cs"/>
          <w:rtl/>
        </w:rPr>
        <w:t>لأن تكون لي واحدة منهن أحب اليّ من حمر النعم</w:t>
      </w:r>
      <w:r>
        <w:rPr>
          <w:rFonts w:hint="cs"/>
          <w:rtl/>
        </w:rPr>
        <w:t xml:space="preserve">! </w:t>
      </w:r>
    </w:p>
    <w:p w:rsidR="003550AC" w:rsidRDefault="003550AC" w:rsidP="00A26ACF">
      <w:pPr>
        <w:pStyle w:val="libNormal"/>
        <w:rPr>
          <w:rtl/>
        </w:rPr>
      </w:pPr>
      <w:r w:rsidRPr="00C70E76">
        <w:rPr>
          <w:rFonts w:hint="cs"/>
          <w:rtl/>
        </w:rPr>
        <w:t>سمعت رسول الله صلى الله عليه وسلم يقول له ( وقد ) خلفه في بعض مغازيه فقال له علي يا رسول الله خلفتني مع النساء والصبيان</w:t>
      </w:r>
      <w:r>
        <w:rPr>
          <w:rFonts w:hint="cs"/>
          <w:rtl/>
        </w:rPr>
        <w:t xml:space="preserve">؟ </w:t>
      </w:r>
      <w:r w:rsidRPr="00C70E76">
        <w:rPr>
          <w:rFonts w:hint="cs"/>
          <w:rtl/>
        </w:rPr>
        <w:t>فقال له رسول الله صلى الله عليه وسلم</w:t>
      </w:r>
      <w:r>
        <w:rPr>
          <w:rFonts w:hint="cs"/>
          <w:rtl/>
        </w:rPr>
        <w:t xml:space="preserve">: </w:t>
      </w:r>
      <w:r w:rsidRPr="00C70E76">
        <w:rPr>
          <w:rFonts w:hint="cs"/>
          <w:rtl/>
        </w:rPr>
        <w:t>أما ترضى أن تكون مني بمنزلة هارون من موسى إلا أنه لا نبوة بعدي... الخ... وذكره فتح الباري</w:t>
      </w:r>
      <w:r>
        <w:rPr>
          <w:rFonts w:hint="cs"/>
          <w:rtl/>
        </w:rPr>
        <w:t xml:space="preserve">: </w:t>
      </w:r>
      <w:r w:rsidRPr="00C70E76">
        <w:rPr>
          <w:rFonts w:hint="cs"/>
          <w:rtl/>
        </w:rPr>
        <w:t>7</w:t>
      </w:r>
      <w:r w:rsidR="003708E0">
        <w:rPr>
          <w:rFonts w:hint="cs"/>
          <w:rtl/>
        </w:rPr>
        <w:t>/</w:t>
      </w:r>
      <w:r w:rsidRPr="00C70E76">
        <w:rPr>
          <w:rFonts w:hint="cs"/>
          <w:rtl/>
        </w:rPr>
        <w:t>60</w:t>
      </w:r>
      <w:r>
        <w:rPr>
          <w:rFonts w:hint="cs"/>
          <w:rtl/>
        </w:rPr>
        <w:t xml:space="preserve">، </w:t>
      </w:r>
      <w:r w:rsidRPr="00C70E76">
        <w:rPr>
          <w:rFonts w:hint="cs"/>
          <w:rtl/>
        </w:rPr>
        <w:t>عن مسلم والترمذي وأبي يعلى.</w:t>
      </w:r>
    </w:p>
    <w:p w:rsidR="003550AC" w:rsidRDefault="003550AC" w:rsidP="00AE6309">
      <w:pPr>
        <w:pStyle w:val="libBold2"/>
        <w:rPr>
          <w:rtl/>
        </w:rPr>
      </w:pPr>
      <w:r w:rsidRPr="00734C1A">
        <w:rPr>
          <w:rFonts w:hint="cs"/>
          <w:rtl/>
        </w:rPr>
        <w:t>وفي مستدرك الحاكم: 3</w:t>
      </w:r>
      <w:r w:rsidR="003708E0">
        <w:rPr>
          <w:rFonts w:hint="cs"/>
          <w:rtl/>
        </w:rPr>
        <w:t>/</w:t>
      </w:r>
      <w:r w:rsidRPr="00734C1A">
        <w:rPr>
          <w:rFonts w:hint="cs"/>
          <w:rtl/>
        </w:rPr>
        <w:t xml:space="preserve">121: </w:t>
      </w:r>
    </w:p>
    <w:p w:rsidR="003550AC" w:rsidRDefault="003550AC" w:rsidP="00A26ACF">
      <w:pPr>
        <w:pStyle w:val="libNormal"/>
        <w:rPr>
          <w:rtl/>
        </w:rPr>
      </w:pPr>
      <w:r w:rsidRPr="00C70E76">
        <w:rPr>
          <w:rFonts w:hint="cs"/>
          <w:rtl/>
        </w:rPr>
        <w:t>عن ابن أبي مليكة عن أبيه قال</w:t>
      </w:r>
      <w:r>
        <w:rPr>
          <w:rFonts w:hint="cs"/>
          <w:rtl/>
        </w:rPr>
        <w:t xml:space="preserve">: </w:t>
      </w:r>
      <w:r w:rsidRPr="00C70E76">
        <w:rPr>
          <w:rFonts w:hint="cs"/>
          <w:rtl/>
        </w:rPr>
        <w:t>جاء رجل من أهل الشام فسب علياً عند ابن عباس فحصبه ابن عباس فقال</w:t>
      </w:r>
      <w:r>
        <w:rPr>
          <w:rFonts w:hint="cs"/>
          <w:rtl/>
        </w:rPr>
        <w:t xml:space="preserve">: </w:t>
      </w:r>
      <w:r w:rsidRPr="00C70E76">
        <w:rPr>
          <w:rFonts w:hint="cs"/>
          <w:rtl/>
        </w:rPr>
        <w:t xml:space="preserve">يا عدو الله آذيت رسول الله </w:t>
      </w:r>
      <w:r w:rsidR="003F5631" w:rsidRPr="003F5631">
        <w:rPr>
          <w:rStyle w:val="libAlaemChar"/>
          <w:rFonts w:hint="cs"/>
          <w:rtl/>
        </w:rPr>
        <w:t>صلى‌الله‌عليه‌وآله</w:t>
      </w:r>
      <w:r w:rsidRPr="00C70E76">
        <w:rPr>
          <w:rFonts w:hint="cs"/>
          <w:rtl/>
        </w:rPr>
        <w:t xml:space="preserve">. إن الذين يؤذون الله ورسوله لعنهم الله في الدنيا والآخرة وأعد لهم عذاباً مهينا. لو كان رسول الله </w:t>
      </w:r>
      <w:r w:rsidR="003F5631" w:rsidRPr="003F5631">
        <w:rPr>
          <w:rStyle w:val="libAlaemChar"/>
          <w:rFonts w:hint="cs"/>
          <w:rtl/>
        </w:rPr>
        <w:t>صلى‌الله‌عليه‌وآله</w:t>
      </w:r>
      <w:r w:rsidRPr="00C70E76">
        <w:rPr>
          <w:rFonts w:hint="cs"/>
          <w:rtl/>
        </w:rPr>
        <w:t xml:space="preserve"> حياً لآذيته. هذا حديث صحيح الاسناد</w:t>
      </w:r>
      <w:r>
        <w:rPr>
          <w:rFonts w:hint="cs"/>
          <w:rtl/>
        </w:rPr>
        <w:t xml:space="preserve">، </w:t>
      </w:r>
      <w:r w:rsidRPr="00C70E76">
        <w:rPr>
          <w:rFonts w:hint="cs"/>
          <w:rtl/>
        </w:rPr>
        <w:t>ولم يخرجاه.</w:t>
      </w:r>
    </w:p>
    <w:p w:rsidR="003550AC" w:rsidRDefault="003550AC" w:rsidP="00A26ACF">
      <w:pPr>
        <w:pStyle w:val="libNormal"/>
        <w:rPr>
          <w:rtl/>
        </w:rPr>
      </w:pPr>
      <w:r w:rsidRPr="00C70E76">
        <w:rPr>
          <w:rFonts w:hint="cs"/>
          <w:rtl/>
        </w:rPr>
        <w:t>ورواه الحاكم في</w:t>
      </w:r>
      <w:r>
        <w:rPr>
          <w:rFonts w:hint="cs"/>
          <w:rtl/>
        </w:rPr>
        <w:t xml:space="preserve">: </w:t>
      </w:r>
      <w:r w:rsidRPr="00C70E76">
        <w:rPr>
          <w:rFonts w:hint="cs"/>
          <w:rtl/>
        </w:rPr>
        <w:t>1</w:t>
      </w:r>
      <w:r w:rsidR="003708E0">
        <w:rPr>
          <w:rFonts w:hint="cs"/>
          <w:rtl/>
        </w:rPr>
        <w:t>/</w:t>
      </w:r>
      <w:r w:rsidRPr="00C70E76">
        <w:rPr>
          <w:rFonts w:hint="cs"/>
          <w:rtl/>
        </w:rPr>
        <w:t>36 ورواه الطبراني في الاوسط</w:t>
      </w:r>
      <w:r>
        <w:rPr>
          <w:rFonts w:hint="cs"/>
          <w:rtl/>
        </w:rPr>
        <w:t xml:space="preserve">: </w:t>
      </w:r>
      <w:r w:rsidRPr="00C70E76">
        <w:rPr>
          <w:rFonts w:hint="cs"/>
          <w:rtl/>
        </w:rPr>
        <w:t>2</w:t>
      </w:r>
      <w:r w:rsidR="003708E0">
        <w:rPr>
          <w:rFonts w:hint="cs"/>
          <w:rtl/>
        </w:rPr>
        <w:t>/</w:t>
      </w:r>
      <w:r w:rsidRPr="00C70E76">
        <w:rPr>
          <w:rFonts w:hint="cs"/>
          <w:rtl/>
        </w:rPr>
        <w:t>398</w:t>
      </w:r>
      <w:r>
        <w:rPr>
          <w:rFonts w:hint="cs"/>
          <w:rtl/>
        </w:rPr>
        <w:t xml:space="preserve">، </w:t>
      </w:r>
      <w:r w:rsidRPr="00C70E76">
        <w:rPr>
          <w:rFonts w:hint="cs"/>
          <w:rtl/>
        </w:rPr>
        <w:t>والصغير</w:t>
      </w:r>
      <w:r>
        <w:rPr>
          <w:rFonts w:hint="cs"/>
          <w:rtl/>
        </w:rPr>
        <w:t xml:space="preserve">: </w:t>
      </w:r>
      <w:r w:rsidRPr="00C70E76">
        <w:rPr>
          <w:rFonts w:hint="cs"/>
          <w:rtl/>
        </w:rPr>
        <w:t>3982 والديلمي في فردوس الأخبار</w:t>
      </w:r>
      <w:r>
        <w:rPr>
          <w:rFonts w:hint="cs"/>
          <w:rtl/>
        </w:rPr>
        <w:t xml:space="preserve">: </w:t>
      </w:r>
      <w:r w:rsidRPr="00C70E76">
        <w:rPr>
          <w:rFonts w:hint="cs"/>
          <w:rtl/>
        </w:rPr>
        <w:t>2</w:t>
      </w:r>
      <w:r w:rsidR="003708E0">
        <w:rPr>
          <w:rFonts w:hint="cs"/>
          <w:rtl/>
        </w:rPr>
        <w:t>/</w:t>
      </w:r>
      <w:r w:rsidRPr="00C70E76">
        <w:rPr>
          <w:rFonts w:hint="cs"/>
          <w:rtl/>
        </w:rPr>
        <w:t>333 والهيثمي في مجمع الزوائد</w:t>
      </w:r>
      <w:r>
        <w:rPr>
          <w:rFonts w:hint="cs"/>
          <w:rtl/>
        </w:rPr>
        <w:t xml:space="preserve">: </w:t>
      </w:r>
      <w:r w:rsidRPr="00C70E76">
        <w:rPr>
          <w:rFonts w:hint="cs"/>
          <w:rtl/>
        </w:rPr>
        <w:t>1</w:t>
      </w:r>
      <w:r w:rsidR="003708E0">
        <w:rPr>
          <w:rFonts w:hint="cs"/>
          <w:rtl/>
        </w:rPr>
        <w:t>/</w:t>
      </w:r>
      <w:r w:rsidRPr="00C70E76">
        <w:rPr>
          <w:rFonts w:hint="cs"/>
          <w:rtl/>
        </w:rPr>
        <w:t>425 و7</w:t>
      </w:r>
      <w:r w:rsidR="003708E0">
        <w:rPr>
          <w:rFonts w:hint="cs"/>
          <w:rtl/>
        </w:rPr>
        <w:t>/</w:t>
      </w:r>
      <w:r w:rsidRPr="00C70E76">
        <w:rPr>
          <w:rFonts w:hint="cs"/>
          <w:rtl/>
        </w:rPr>
        <w:t>418 و580</w:t>
      </w:r>
      <w:r w:rsidR="00E52117">
        <w:rPr>
          <w:rFonts w:hint="cs"/>
          <w:rtl/>
        </w:rPr>
        <w:t xml:space="preserve"> - </w:t>
      </w:r>
      <w:r w:rsidRPr="00C70E76">
        <w:rPr>
          <w:rFonts w:hint="cs"/>
          <w:rtl/>
        </w:rPr>
        <w:t>وابن حجر في الصواعق المحرقة</w:t>
      </w:r>
      <w:r w:rsidR="003708E0">
        <w:rPr>
          <w:rFonts w:hint="cs"/>
          <w:rtl/>
        </w:rPr>
        <w:t>/</w:t>
      </w:r>
      <w:r w:rsidRPr="00C70E76">
        <w:rPr>
          <w:rFonts w:hint="cs"/>
          <w:rtl/>
        </w:rPr>
        <w:t>174</w:t>
      </w:r>
    </w:p>
    <w:p w:rsidR="003550AC" w:rsidRDefault="003550AC" w:rsidP="00A26ACF">
      <w:pPr>
        <w:pStyle w:val="libNormal"/>
        <w:rPr>
          <w:rtl/>
        </w:rPr>
      </w:pPr>
      <w:r w:rsidRPr="00C70E76">
        <w:rPr>
          <w:rFonts w:hint="cs"/>
          <w:rtl/>
        </w:rPr>
        <w:t>وابن العربي في شرح الترمذي</w:t>
      </w:r>
      <w:r>
        <w:rPr>
          <w:rFonts w:hint="cs"/>
          <w:rtl/>
        </w:rPr>
        <w:t xml:space="preserve">: </w:t>
      </w:r>
      <w:r w:rsidRPr="00C70E76">
        <w:rPr>
          <w:rFonts w:hint="cs"/>
          <w:rtl/>
        </w:rPr>
        <w:t>4 جزء 8</w:t>
      </w:r>
      <w:r w:rsidR="003708E0">
        <w:rPr>
          <w:rFonts w:hint="cs"/>
          <w:rtl/>
        </w:rPr>
        <w:t>/</w:t>
      </w:r>
      <w:r w:rsidRPr="00C70E76">
        <w:rPr>
          <w:rFonts w:hint="cs"/>
          <w:rtl/>
        </w:rPr>
        <w:t>318</w:t>
      </w:r>
      <w:r>
        <w:rPr>
          <w:rFonts w:hint="cs"/>
          <w:rtl/>
        </w:rPr>
        <w:t xml:space="preserve">، </w:t>
      </w:r>
      <w:r w:rsidRPr="00C70E76">
        <w:rPr>
          <w:rFonts w:hint="cs"/>
          <w:rtl/>
        </w:rPr>
        <w:t>وقال</w:t>
      </w:r>
      <w:r>
        <w:rPr>
          <w:rFonts w:hint="cs"/>
          <w:rtl/>
        </w:rPr>
        <w:t xml:space="preserve">: </w:t>
      </w:r>
      <w:r w:rsidRPr="00C70E76">
        <w:rPr>
          <w:rFonts w:hint="cs"/>
          <w:rtl/>
        </w:rPr>
        <w:t>رواه غير واحد عن عبيد الله بن عبد الرحمن بن موهب</w:t>
      </w:r>
      <w:r>
        <w:rPr>
          <w:rFonts w:hint="cs"/>
          <w:rtl/>
        </w:rPr>
        <w:t xml:space="preserve">، </w:t>
      </w:r>
      <w:r w:rsidRPr="00C70E76">
        <w:rPr>
          <w:rFonts w:hint="cs"/>
          <w:rtl/>
        </w:rPr>
        <w:t>عن علي بن حسين</w:t>
      </w:r>
      <w:r>
        <w:rPr>
          <w:rFonts w:hint="cs"/>
          <w:rtl/>
        </w:rPr>
        <w:t xml:space="preserve">، </w:t>
      </w:r>
      <w:r w:rsidRPr="00C70E76">
        <w:rPr>
          <w:rFonts w:hint="cs"/>
          <w:rtl/>
        </w:rPr>
        <w:t>عن النبي مرسلاً</w:t>
      </w:r>
      <w:r>
        <w:rPr>
          <w:rFonts w:hint="cs"/>
          <w:rtl/>
        </w:rPr>
        <w:t xml:space="preserve">، </w:t>
      </w:r>
      <w:r w:rsidRPr="00C70E76">
        <w:rPr>
          <w:rFonts w:hint="cs"/>
          <w:rtl/>
        </w:rPr>
        <w:t>وهذا أصح.</w:t>
      </w:r>
    </w:p>
    <w:p w:rsidR="003550AC" w:rsidRPr="00C70E76" w:rsidRDefault="003550AC" w:rsidP="00A26ACF">
      <w:pPr>
        <w:pStyle w:val="libNormal"/>
        <w:rPr>
          <w:rtl/>
        </w:rPr>
      </w:pPr>
      <w:r w:rsidRPr="00C70E76">
        <w:rPr>
          <w:rFonts w:hint="cs"/>
          <w:rtl/>
        </w:rPr>
        <w:t>ورواه في بحار الأنوار</w:t>
      </w:r>
      <w:r>
        <w:rPr>
          <w:rFonts w:hint="cs"/>
          <w:rtl/>
        </w:rPr>
        <w:t xml:space="preserve">: </w:t>
      </w:r>
      <w:r w:rsidRPr="00C70E76">
        <w:rPr>
          <w:rFonts w:hint="cs"/>
          <w:rtl/>
        </w:rPr>
        <w:t>27</w:t>
      </w:r>
      <w:r w:rsidR="003708E0">
        <w:rPr>
          <w:rFonts w:hint="cs"/>
          <w:rtl/>
        </w:rPr>
        <w:t>/</w:t>
      </w:r>
      <w:r w:rsidRPr="00C70E76">
        <w:rPr>
          <w:rFonts w:hint="cs"/>
          <w:rtl/>
        </w:rPr>
        <w:t>225</w:t>
      </w:r>
    </w:p>
    <w:p w:rsidR="003550AC" w:rsidRDefault="003550AC" w:rsidP="003550AC">
      <w:pPr>
        <w:pStyle w:val="libNormal"/>
      </w:pPr>
      <w:r>
        <w:rPr>
          <w:rFonts w:hint="cs"/>
          <w:rtl/>
        </w:rPr>
        <w:br w:type="page"/>
      </w:r>
    </w:p>
    <w:p w:rsidR="003550AC" w:rsidRPr="003C201C" w:rsidRDefault="003550AC" w:rsidP="00181AF2">
      <w:pPr>
        <w:pStyle w:val="Heading2Center"/>
        <w:rPr>
          <w:rtl/>
        </w:rPr>
      </w:pPr>
      <w:bookmarkStart w:id="64" w:name="_Toc377805262"/>
      <w:r w:rsidRPr="003C201C">
        <w:rPr>
          <w:rFonts w:hint="cs"/>
          <w:rtl/>
        </w:rPr>
        <w:lastRenderedPageBreak/>
        <w:t>وأجبرت المسلمين على أن يكونوا نواصب</w:t>
      </w:r>
      <w:bookmarkEnd w:id="64"/>
    </w:p>
    <w:p w:rsidR="003550AC" w:rsidRDefault="003550AC" w:rsidP="00AE6309">
      <w:pPr>
        <w:pStyle w:val="libBold2"/>
        <w:rPr>
          <w:rtl/>
        </w:rPr>
      </w:pPr>
      <w:r w:rsidRPr="00734C1A">
        <w:rPr>
          <w:rFonts w:hint="cs"/>
          <w:rtl/>
        </w:rPr>
        <w:t>الخطط السياسية للمحامي أحمد حسين يعقوب</w:t>
      </w:r>
      <w:r w:rsidR="003708E0">
        <w:rPr>
          <w:rFonts w:hint="cs"/>
          <w:rtl/>
        </w:rPr>
        <w:t>/</w:t>
      </w:r>
      <w:r w:rsidRPr="00734C1A">
        <w:rPr>
          <w:rFonts w:hint="cs"/>
          <w:rtl/>
        </w:rPr>
        <w:t xml:space="preserve">107: </w:t>
      </w:r>
    </w:p>
    <w:p w:rsidR="003550AC" w:rsidRPr="002236F8" w:rsidRDefault="003550AC" w:rsidP="002236F8">
      <w:pPr>
        <w:pStyle w:val="libCenterBold2"/>
        <w:rPr>
          <w:rtl/>
        </w:rPr>
      </w:pPr>
      <w:r w:rsidRPr="002236F8">
        <w:rPr>
          <w:rFonts w:hint="cs"/>
          <w:rtl/>
        </w:rPr>
        <w:t xml:space="preserve">خليفة المسلمين معاوية يرعى الرواية والرواة: </w:t>
      </w:r>
    </w:p>
    <w:p w:rsidR="003550AC" w:rsidRDefault="003550AC" w:rsidP="00A26ACF">
      <w:pPr>
        <w:pStyle w:val="libNormal"/>
        <w:rPr>
          <w:rtl/>
        </w:rPr>
      </w:pPr>
      <w:r w:rsidRPr="00C70E76">
        <w:rPr>
          <w:rFonts w:hint="cs"/>
          <w:rtl/>
        </w:rPr>
        <w:t>قال ابن أبي الحديد في شرح النهج</w:t>
      </w:r>
      <w:r>
        <w:rPr>
          <w:rFonts w:hint="cs"/>
          <w:rtl/>
        </w:rPr>
        <w:t xml:space="preserve">: </w:t>
      </w:r>
      <w:r w:rsidRPr="00C70E76">
        <w:rPr>
          <w:rFonts w:hint="cs"/>
          <w:rtl/>
        </w:rPr>
        <w:t>3</w:t>
      </w:r>
      <w:r w:rsidR="003708E0">
        <w:rPr>
          <w:rFonts w:hint="cs"/>
          <w:rtl/>
        </w:rPr>
        <w:t>/</w:t>
      </w:r>
      <w:r w:rsidRPr="00C70E76">
        <w:rPr>
          <w:rFonts w:hint="cs"/>
          <w:rtl/>
        </w:rPr>
        <w:t>595</w:t>
      </w:r>
      <w:r>
        <w:rPr>
          <w:rFonts w:hint="cs"/>
          <w:rtl/>
        </w:rPr>
        <w:t xml:space="preserve">: </w:t>
      </w:r>
    </w:p>
    <w:p w:rsidR="003550AC" w:rsidRDefault="003550AC" w:rsidP="00A26ACF">
      <w:pPr>
        <w:pStyle w:val="libNormal"/>
        <w:rPr>
          <w:rtl/>
        </w:rPr>
      </w:pPr>
      <w:r w:rsidRPr="00C70E76">
        <w:rPr>
          <w:rFonts w:hint="cs"/>
          <w:rtl/>
        </w:rPr>
        <w:t>روى أبو الحسن على بن محمد بن أبي سيف المدائني في كتاب الاحداث قال</w:t>
      </w:r>
      <w:r>
        <w:rPr>
          <w:rFonts w:hint="cs"/>
          <w:rtl/>
        </w:rPr>
        <w:t xml:space="preserve">: </w:t>
      </w:r>
      <w:r w:rsidRPr="00C70E76">
        <w:rPr>
          <w:rFonts w:hint="cs"/>
          <w:rtl/>
        </w:rPr>
        <w:t>كتب معاوية نسخةً واحدة الى عماله بعد عام الجماعة</w:t>
      </w:r>
      <w:r>
        <w:rPr>
          <w:rFonts w:hint="cs"/>
          <w:rtl/>
        </w:rPr>
        <w:t xml:space="preserve">: </w:t>
      </w:r>
    </w:p>
    <w:p w:rsidR="00960004" w:rsidRDefault="003550AC" w:rsidP="00A26ACF">
      <w:pPr>
        <w:pStyle w:val="libNormal"/>
        <w:rPr>
          <w:rtl/>
        </w:rPr>
      </w:pPr>
      <w:r w:rsidRPr="00C70E76">
        <w:rPr>
          <w:rFonts w:hint="cs"/>
          <w:rtl/>
        </w:rPr>
        <w:t>أن برئت الذمة ممن روى شيئاً من فضل أبي تراب ( يعني الإمام علي ) وأهل بيته. ( يعني أهل بيت النبوة الكرام ) فقامت الخطباء في كل كورة وعلى كل منبر يلعنون علياً</w:t>
      </w:r>
      <w:r>
        <w:rPr>
          <w:rFonts w:hint="cs"/>
          <w:rtl/>
        </w:rPr>
        <w:t xml:space="preserve">، </w:t>
      </w:r>
      <w:r w:rsidRPr="00C70E76">
        <w:rPr>
          <w:rFonts w:hint="cs"/>
          <w:rtl/>
        </w:rPr>
        <w:t>ويبرؤون منه</w:t>
      </w:r>
      <w:r>
        <w:rPr>
          <w:rFonts w:hint="cs"/>
          <w:rtl/>
        </w:rPr>
        <w:t xml:space="preserve">، </w:t>
      </w:r>
      <w:r w:rsidRPr="00C70E76">
        <w:rPr>
          <w:rFonts w:hint="cs"/>
          <w:rtl/>
        </w:rPr>
        <w:t>ويقعون فيه</w:t>
      </w:r>
      <w:r>
        <w:rPr>
          <w:rFonts w:hint="cs"/>
          <w:rtl/>
        </w:rPr>
        <w:t xml:space="preserve">، </w:t>
      </w:r>
      <w:r w:rsidRPr="00C70E76">
        <w:rPr>
          <w:rFonts w:hint="cs"/>
          <w:rtl/>
        </w:rPr>
        <w:t>وفي أهل بيته</w:t>
      </w:r>
      <w:r>
        <w:rPr>
          <w:rFonts w:hint="cs"/>
          <w:rtl/>
        </w:rPr>
        <w:t xml:space="preserve">، </w:t>
      </w:r>
      <w:r w:rsidRPr="00C70E76">
        <w:rPr>
          <w:rFonts w:hint="cs"/>
          <w:rtl/>
        </w:rPr>
        <w:t>وكان أشد الناس بلاء حينئذ أهل الكوفة</w:t>
      </w:r>
      <w:r>
        <w:rPr>
          <w:rFonts w:hint="cs"/>
          <w:rtl/>
        </w:rPr>
        <w:t xml:space="preserve">، </w:t>
      </w:r>
      <w:r w:rsidRPr="00C70E76">
        <w:rPr>
          <w:rFonts w:hint="cs"/>
          <w:rtl/>
        </w:rPr>
        <w:t xml:space="preserve">لكثرة من بها من شيعة علي </w:t>
      </w:r>
      <w:r w:rsidR="003F5631" w:rsidRPr="003F5631">
        <w:rPr>
          <w:rStyle w:val="libAlaemChar"/>
          <w:rFonts w:hint="cs"/>
          <w:rtl/>
        </w:rPr>
        <w:t>عليه‌السلام</w:t>
      </w:r>
      <w:r>
        <w:rPr>
          <w:rFonts w:hint="cs"/>
          <w:rtl/>
        </w:rPr>
        <w:t xml:space="preserve">، </w:t>
      </w:r>
      <w:r w:rsidRPr="00C70E76">
        <w:rPr>
          <w:rFonts w:hint="cs"/>
          <w:rtl/>
        </w:rPr>
        <w:t>فاستعمل عليهم زياد بن سمية وضم اليه البصرة</w:t>
      </w:r>
      <w:r>
        <w:rPr>
          <w:rFonts w:hint="cs"/>
          <w:rtl/>
        </w:rPr>
        <w:t xml:space="preserve">، </w:t>
      </w:r>
      <w:r w:rsidRPr="00C70E76">
        <w:rPr>
          <w:rFonts w:hint="cs"/>
          <w:rtl/>
        </w:rPr>
        <w:t>فكان يتتبع الشيعة وهو بهم عارف لأنه كان منهم أيام علي</w:t>
      </w:r>
      <w:r>
        <w:rPr>
          <w:rFonts w:hint="cs"/>
          <w:rtl/>
        </w:rPr>
        <w:t xml:space="preserve">، </w:t>
      </w:r>
      <w:r w:rsidRPr="00C70E76">
        <w:rPr>
          <w:rFonts w:hint="cs"/>
          <w:rtl/>
        </w:rPr>
        <w:t>فقتلهم تحت كل حجر ومدر وأخافهم</w:t>
      </w:r>
      <w:r>
        <w:rPr>
          <w:rFonts w:hint="cs"/>
          <w:rtl/>
        </w:rPr>
        <w:t xml:space="preserve">، </w:t>
      </w:r>
      <w:r w:rsidRPr="00C70E76">
        <w:rPr>
          <w:rFonts w:hint="cs"/>
          <w:rtl/>
        </w:rPr>
        <w:t>وقطع الأيدى والأرجل</w:t>
      </w:r>
      <w:r>
        <w:rPr>
          <w:rFonts w:hint="cs"/>
          <w:rtl/>
        </w:rPr>
        <w:t xml:space="preserve">، </w:t>
      </w:r>
      <w:r w:rsidRPr="00C70E76">
        <w:rPr>
          <w:rFonts w:hint="cs"/>
          <w:rtl/>
        </w:rPr>
        <w:t>وسمل العيون</w:t>
      </w:r>
      <w:r>
        <w:rPr>
          <w:rFonts w:hint="cs"/>
          <w:rtl/>
        </w:rPr>
        <w:t xml:space="preserve">، </w:t>
      </w:r>
      <w:r w:rsidRPr="00C70E76">
        <w:rPr>
          <w:rFonts w:hint="cs"/>
          <w:rtl/>
        </w:rPr>
        <w:t>وصلبهم على جذوع النخل</w:t>
      </w:r>
      <w:r>
        <w:rPr>
          <w:rFonts w:hint="cs"/>
          <w:rtl/>
        </w:rPr>
        <w:t xml:space="preserve">، </w:t>
      </w:r>
      <w:r w:rsidRPr="00C70E76">
        <w:rPr>
          <w:rFonts w:hint="cs"/>
          <w:rtl/>
        </w:rPr>
        <w:t>وطردهم وشردهم عن العراق</w:t>
      </w:r>
      <w:r>
        <w:rPr>
          <w:rFonts w:hint="cs"/>
          <w:rtl/>
        </w:rPr>
        <w:t xml:space="preserve">، </w:t>
      </w:r>
      <w:r w:rsidRPr="00C70E76">
        <w:rPr>
          <w:rFonts w:hint="cs"/>
          <w:rtl/>
        </w:rPr>
        <w:t>فلم يبق بها معروف منهم.</w:t>
      </w:r>
    </w:p>
    <w:p w:rsidR="003550AC" w:rsidRPr="003C201C" w:rsidRDefault="003550AC" w:rsidP="002236F8">
      <w:pPr>
        <w:pStyle w:val="libCenterBold2"/>
        <w:rPr>
          <w:rtl/>
        </w:rPr>
      </w:pPr>
      <w:r w:rsidRPr="003C201C">
        <w:rPr>
          <w:rFonts w:hint="cs"/>
          <w:rtl/>
        </w:rPr>
        <w:t>مرسوم آخر لخليفة المسلمين معاوية</w:t>
      </w:r>
    </w:p>
    <w:p w:rsidR="003550AC" w:rsidRDefault="003550AC" w:rsidP="00AE6309">
      <w:pPr>
        <w:pStyle w:val="libBold2"/>
        <w:rPr>
          <w:rtl/>
        </w:rPr>
      </w:pPr>
      <w:r w:rsidRPr="00734C1A">
        <w:rPr>
          <w:rFonts w:hint="cs"/>
          <w:rtl/>
        </w:rPr>
        <w:t xml:space="preserve">ويضيف المدائني بالحرف: </w:t>
      </w:r>
    </w:p>
    <w:p w:rsidR="003550AC" w:rsidRDefault="003550AC" w:rsidP="00A26ACF">
      <w:pPr>
        <w:pStyle w:val="libNormal"/>
        <w:rPr>
          <w:rtl/>
        </w:rPr>
      </w:pPr>
      <w:r w:rsidRPr="00C70E76">
        <w:rPr>
          <w:rFonts w:hint="cs"/>
          <w:rtl/>
        </w:rPr>
        <w:t>وكتب معاوية الى عماله في جميع الآفاق أن لا يجيزوا لأحد من شيعة علي وأهل بيته شهادة</w:t>
      </w:r>
      <w:r>
        <w:rPr>
          <w:rFonts w:hint="cs"/>
          <w:rtl/>
        </w:rPr>
        <w:t xml:space="preserve">! </w:t>
      </w:r>
    </w:p>
    <w:p w:rsidR="003550AC" w:rsidRDefault="003550AC" w:rsidP="00A26ACF">
      <w:pPr>
        <w:pStyle w:val="libNormal"/>
        <w:rPr>
          <w:rtl/>
        </w:rPr>
      </w:pPr>
      <w:r w:rsidRPr="00C70E76">
        <w:rPr>
          <w:rFonts w:hint="cs"/>
          <w:rtl/>
        </w:rPr>
        <w:t>وكتب اليهم</w:t>
      </w:r>
      <w:r>
        <w:rPr>
          <w:rFonts w:hint="cs"/>
          <w:rtl/>
        </w:rPr>
        <w:t xml:space="preserve">: </w:t>
      </w:r>
      <w:r w:rsidRPr="00C70E76">
        <w:rPr>
          <w:rFonts w:hint="cs"/>
          <w:rtl/>
        </w:rPr>
        <w:t>أن انظروا من قبلكم من شيعة عثمان</w:t>
      </w:r>
      <w:r>
        <w:rPr>
          <w:rFonts w:hint="cs"/>
          <w:rtl/>
        </w:rPr>
        <w:t xml:space="preserve">، </w:t>
      </w:r>
      <w:r w:rsidRPr="00C70E76">
        <w:rPr>
          <w:rFonts w:hint="cs"/>
          <w:rtl/>
        </w:rPr>
        <w:t>ومحبيه وأهل ولايته</w:t>
      </w:r>
      <w:r>
        <w:rPr>
          <w:rFonts w:hint="cs"/>
          <w:rtl/>
        </w:rPr>
        <w:t xml:space="preserve">، </w:t>
      </w:r>
      <w:r w:rsidRPr="00C70E76">
        <w:rPr>
          <w:rFonts w:hint="cs"/>
          <w:rtl/>
        </w:rPr>
        <w:t>والذين يروون فضائله ومناقبه</w:t>
      </w:r>
      <w:r>
        <w:rPr>
          <w:rFonts w:hint="cs"/>
          <w:rtl/>
        </w:rPr>
        <w:t xml:space="preserve">، </w:t>
      </w:r>
      <w:r w:rsidRPr="00C70E76">
        <w:rPr>
          <w:rFonts w:hint="cs"/>
          <w:rtl/>
        </w:rPr>
        <w:t>فأدنوا مجالسهم وقربوهم وأكرموهم</w:t>
      </w:r>
      <w:r>
        <w:rPr>
          <w:rFonts w:hint="cs"/>
          <w:rtl/>
        </w:rPr>
        <w:t xml:space="preserve">، </w:t>
      </w:r>
      <w:r w:rsidRPr="00C70E76">
        <w:rPr>
          <w:rFonts w:hint="cs"/>
          <w:rtl/>
        </w:rPr>
        <w:t>واكتبوا لي بكل ما يروى كل رجل منهم واسمه واسم أبيه وعشيرته.</w:t>
      </w:r>
    </w:p>
    <w:p w:rsidR="003550AC" w:rsidRPr="003C201C" w:rsidRDefault="003550AC" w:rsidP="00A26ACF">
      <w:pPr>
        <w:pStyle w:val="libNormal"/>
        <w:rPr>
          <w:rtl/>
        </w:rPr>
      </w:pPr>
      <w:r w:rsidRPr="00C70E76">
        <w:rPr>
          <w:rFonts w:hint="cs"/>
          <w:rtl/>
        </w:rPr>
        <w:t>ففعلوا ذلك حتى أكثروا من فضائل عثمان ومناقبه</w:t>
      </w:r>
      <w:r>
        <w:rPr>
          <w:rFonts w:hint="cs"/>
          <w:rtl/>
        </w:rPr>
        <w:t xml:space="preserve">، </w:t>
      </w:r>
      <w:r w:rsidRPr="00C70E76">
        <w:rPr>
          <w:rFonts w:hint="cs"/>
          <w:rtl/>
        </w:rPr>
        <w:t>لما كان يبعثه اليهم معاوية من الصلات والكسا والحبا والقطائع</w:t>
      </w:r>
      <w:r>
        <w:rPr>
          <w:rFonts w:hint="cs"/>
          <w:rtl/>
        </w:rPr>
        <w:t xml:space="preserve">، </w:t>
      </w:r>
      <w:r w:rsidRPr="00C70E76">
        <w:rPr>
          <w:rFonts w:hint="cs"/>
          <w:rtl/>
        </w:rPr>
        <w:t>ويفيضه في العرب منهم والموالي</w:t>
      </w:r>
      <w:r>
        <w:rPr>
          <w:rFonts w:hint="cs"/>
          <w:rtl/>
        </w:rPr>
        <w:t xml:space="preserve">، </w:t>
      </w:r>
      <w:r w:rsidRPr="00C70E76">
        <w:rPr>
          <w:rFonts w:hint="cs"/>
          <w:rtl/>
        </w:rPr>
        <w:t>فكثر ذلك</w:t>
      </w:r>
    </w:p>
    <w:p w:rsidR="003550AC" w:rsidRDefault="003550AC" w:rsidP="003550AC">
      <w:pPr>
        <w:pStyle w:val="libNormal"/>
      </w:pPr>
      <w:r>
        <w:rPr>
          <w:rFonts w:hint="cs"/>
          <w:rtl/>
        </w:rPr>
        <w:br w:type="page"/>
      </w:r>
    </w:p>
    <w:p w:rsidR="003550AC" w:rsidRDefault="003550AC" w:rsidP="002236F8">
      <w:pPr>
        <w:pStyle w:val="libNormal0"/>
        <w:rPr>
          <w:rtl/>
        </w:rPr>
      </w:pPr>
      <w:r w:rsidRPr="00C70E76">
        <w:rPr>
          <w:rFonts w:hint="cs"/>
          <w:rtl/>
        </w:rPr>
        <w:lastRenderedPageBreak/>
        <w:t>في كل مصر</w:t>
      </w:r>
      <w:r>
        <w:rPr>
          <w:rFonts w:hint="cs"/>
          <w:rtl/>
        </w:rPr>
        <w:t xml:space="preserve">، </w:t>
      </w:r>
      <w:r w:rsidRPr="00C70E76">
        <w:rPr>
          <w:rFonts w:hint="cs"/>
          <w:rtl/>
        </w:rPr>
        <w:t>وتنافسوا في المنازل والدنيا</w:t>
      </w:r>
      <w:r>
        <w:rPr>
          <w:rFonts w:hint="cs"/>
          <w:rtl/>
        </w:rPr>
        <w:t xml:space="preserve">، </w:t>
      </w:r>
      <w:r w:rsidRPr="00C70E76">
        <w:rPr>
          <w:rFonts w:hint="cs"/>
          <w:rtl/>
        </w:rPr>
        <w:t>فليس يجيء أحد من الناس عاملاً من عمال معاوية فيروي في عثمان فضيلة أو منقبة إلا كتب اسمه وقربه وشفعه</w:t>
      </w:r>
      <w:r>
        <w:rPr>
          <w:rFonts w:hint="cs"/>
          <w:rtl/>
        </w:rPr>
        <w:t xml:space="preserve">! </w:t>
      </w:r>
    </w:p>
    <w:p w:rsidR="00960004" w:rsidRDefault="003550AC" w:rsidP="00A26ACF">
      <w:pPr>
        <w:pStyle w:val="libNormal"/>
        <w:rPr>
          <w:rtl/>
        </w:rPr>
      </w:pPr>
      <w:r w:rsidRPr="00C70E76">
        <w:rPr>
          <w:rFonts w:hint="cs"/>
          <w:rtl/>
        </w:rPr>
        <w:t>فلبثوا بذلك حيناً.</w:t>
      </w:r>
    </w:p>
    <w:p w:rsidR="003550AC" w:rsidRDefault="003550AC" w:rsidP="002236F8">
      <w:pPr>
        <w:pStyle w:val="libCenterBold2"/>
        <w:rPr>
          <w:rtl/>
        </w:rPr>
      </w:pPr>
      <w:r w:rsidRPr="00C70E76">
        <w:rPr>
          <w:rFonts w:hint="cs"/>
          <w:rtl/>
        </w:rPr>
        <w:t>مرسوم ثالث لخليفة المسلمين معاوية</w:t>
      </w:r>
    </w:p>
    <w:p w:rsidR="003550AC" w:rsidRDefault="003550AC" w:rsidP="00A26ACF">
      <w:pPr>
        <w:pStyle w:val="libNormal"/>
        <w:rPr>
          <w:rtl/>
        </w:rPr>
      </w:pPr>
      <w:r w:rsidRPr="00C70E76">
        <w:rPr>
          <w:rFonts w:hint="cs"/>
          <w:rtl/>
        </w:rPr>
        <w:t>كتب معاوية الى عماله</w:t>
      </w:r>
      <w:r>
        <w:rPr>
          <w:rFonts w:hint="cs"/>
          <w:rtl/>
        </w:rPr>
        <w:t xml:space="preserve">: </w:t>
      </w:r>
      <w:r w:rsidRPr="00C70E76">
        <w:rPr>
          <w:rFonts w:hint="cs"/>
          <w:rtl/>
        </w:rPr>
        <w:t>إن الحديث في عثمان قد كثر وفشا في كل مصر</w:t>
      </w:r>
      <w:r>
        <w:rPr>
          <w:rFonts w:hint="cs"/>
          <w:rtl/>
        </w:rPr>
        <w:t xml:space="preserve">، </w:t>
      </w:r>
      <w:r w:rsidRPr="00C70E76">
        <w:rPr>
          <w:rFonts w:hint="cs"/>
          <w:rtl/>
        </w:rPr>
        <w:t>وفي كل وجه وناحية</w:t>
      </w:r>
      <w:r>
        <w:rPr>
          <w:rFonts w:hint="cs"/>
          <w:rtl/>
        </w:rPr>
        <w:t xml:space="preserve">، </w:t>
      </w:r>
      <w:r w:rsidRPr="00C70E76">
        <w:rPr>
          <w:rFonts w:hint="cs"/>
          <w:rtl/>
        </w:rPr>
        <w:t>فإذا جاكم كتابي هذا فادعوا الناس الى الرواية في فضائل الصحابة</w:t>
      </w:r>
      <w:r>
        <w:rPr>
          <w:rFonts w:hint="cs"/>
          <w:rtl/>
        </w:rPr>
        <w:t xml:space="preserve">، </w:t>
      </w:r>
      <w:r w:rsidRPr="00C70E76">
        <w:rPr>
          <w:rFonts w:hint="cs"/>
          <w:rtl/>
        </w:rPr>
        <w:t>والخلفاء الأوليين</w:t>
      </w:r>
      <w:r>
        <w:rPr>
          <w:rFonts w:hint="cs"/>
          <w:rtl/>
        </w:rPr>
        <w:t xml:space="preserve">، </w:t>
      </w:r>
      <w:r w:rsidRPr="00C70E76">
        <w:rPr>
          <w:rFonts w:hint="cs"/>
          <w:rtl/>
        </w:rPr>
        <w:t>ولا تتركوا خبراً يرويه أحد من المسلمين في أبي تراب الا وتأتوني بمناقض له في الصحابة</w:t>
      </w:r>
      <w:r>
        <w:rPr>
          <w:rFonts w:hint="cs"/>
          <w:rtl/>
        </w:rPr>
        <w:t xml:space="preserve">، </w:t>
      </w:r>
      <w:r w:rsidRPr="00C70E76">
        <w:rPr>
          <w:rFonts w:hint="cs"/>
          <w:rtl/>
        </w:rPr>
        <w:t>فإن هذا أحب الى وأقر لعيني</w:t>
      </w:r>
      <w:r>
        <w:rPr>
          <w:rFonts w:hint="cs"/>
          <w:rtl/>
        </w:rPr>
        <w:t xml:space="preserve">، </w:t>
      </w:r>
      <w:r w:rsidRPr="00C70E76">
        <w:rPr>
          <w:rFonts w:hint="cs"/>
          <w:rtl/>
        </w:rPr>
        <w:t>وأدحض لحجة أبي تراب وشيعته</w:t>
      </w:r>
      <w:r>
        <w:rPr>
          <w:rFonts w:hint="cs"/>
          <w:rtl/>
        </w:rPr>
        <w:t xml:space="preserve">، </w:t>
      </w:r>
      <w:r w:rsidRPr="00C70E76">
        <w:rPr>
          <w:rFonts w:hint="cs"/>
          <w:rtl/>
        </w:rPr>
        <w:t>وأشد عليهم من مناقب عثمان وفضله</w:t>
      </w:r>
      <w:r>
        <w:rPr>
          <w:rFonts w:hint="cs"/>
          <w:rtl/>
        </w:rPr>
        <w:t xml:space="preserve">! </w:t>
      </w:r>
    </w:p>
    <w:p w:rsidR="00960004" w:rsidRDefault="003550AC" w:rsidP="00A26ACF">
      <w:pPr>
        <w:pStyle w:val="libNormal"/>
        <w:rPr>
          <w:rtl/>
        </w:rPr>
      </w:pPr>
      <w:r w:rsidRPr="00C70E76">
        <w:rPr>
          <w:rFonts w:hint="cs"/>
          <w:rtl/>
        </w:rPr>
        <w:t>فقرئت كتبه على الناس</w:t>
      </w:r>
      <w:r>
        <w:rPr>
          <w:rFonts w:hint="cs"/>
          <w:rtl/>
        </w:rPr>
        <w:t xml:space="preserve">، </w:t>
      </w:r>
      <w:r w:rsidRPr="00C70E76">
        <w:rPr>
          <w:rFonts w:hint="cs"/>
          <w:rtl/>
        </w:rPr>
        <w:t>فرويت أخبار كثيرةٌ في مناقب الصحابة مفتعلة لا حقيقة لها</w:t>
      </w:r>
      <w:r>
        <w:rPr>
          <w:rFonts w:hint="cs"/>
          <w:rtl/>
        </w:rPr>
        <w:t xml:space="preserve">، </w:t>
      </w:r>
      <w:r w:rsidRPr="00C70E76">
        <w:rPr>
          <w:rFonts w:hint="cs"/>
          <w:rtl/>
        </w:rPr>
        <w:t>وجد الناس في رواية ما يجرى هذا المجرى</w:t>
      </w:r>
      <w:r>
        <w:rPr>
          <w:rFonts w:hint="cs"/>
          <w:rtl/>
        </w:rPr>
        <w:t xml:space="preserve">، </w:t>
      </w:r>
      <w:r w:rsidRPr="00C70E76">
        <w:rPr>
          <w:rFonts w:hint="cs"/>
          <w:rtl/>
        </w:rPr>
        <w:t>حتى أشاروا بذكر ذلك على المنابر</w:t>
      </w:r>
      <w:r>
        <w:rPr>
          <w:rFonts w:hint="cs"/>
          <w:rtl/>
        </w:rPr>
        <w:t xml:space="preserve">، </w:t>
      </w:r>
      <w:r w:rsidRPr="00C70E76">
        <w:rPr>
          <w:rFonts w:hint="cs"/>
          <w:rtl/>
        </w:rPr>
        <w:t>وألقي الى معلمي الكتاتيب</w:t>
      </w:r>
      <w:r>
        <w:rPr>
          <w:rFonts w:hint="cs"/>
          <w:rtl/>
        </w:rPr>
        <w:t xml:space="preserve">، </w:t>
      </w:r>
      <w:r w:rsidRPr="00C70E76">
        <w:rPr>
          <w:rFonts w:hint="cs"/>
          <w:rtl/>
        </w:rPr>
        <w:t>فعلموا صبيانهم وغلمانهم من ذلك الكثير الواسع</w:t>
      </w:r>
      <w:r>
        <w:rPr>
          <w:rFonts w:hint="cs"/>
          <w:rtl/>
        </w:rPr>
        <w:t xml:space="preserve">، </w:t>
      </w:r>
      <w:r w:rsidRPr="00C70E76">
        <w:rPr>
          <w:rFonts w:hint="cs"/>
          <w:rtl/>
        </w:rPr>
        <w:t>حتى رووه وتعلموه كما يتعلمون القرآن</w:t>
      </w:r>
      <w:r>
        <w:rPr>
          <w:rFonts w:hint="cs"/>
          <w:rtl/>
        </w:rPr>
        <w:t xml:space="preserve">، </w:t>
      </w:r>
      <w:r w:rsidRPr="00C70E76">
        <w:rPr>
          <w:rFonts w:hint="cs"/>
          <w:rtl/>
        </w:rPr>
        <w:t>وحتى علموا بناتهم ونساءهم وخدمهم وحشمهم</w:t>
      </w:r>
      <w:r>
        <w:rPr>
          <w:rFonts w:hint="cs"/>
          <w:rtl/>
        </w:rPr>
        <w:t xml:space="preserve">، </w:t>
      </w:r>
      <w:r w:rsidRPr="00C70E76">
        <w:rPr>
          <w:rFonts w:hint="cs"/>
          <w:rtl/>
        </w:rPr>
        <w:t>فلبثوا بذلك ماشاء الله.</w:t>
      </w:r>
    </w:p>
    <w:p w:rsidR="003550AC" w:rsidRDefault="003550AC" w:rsidP="002236F8">
      <w:pPr>
        <w:pStyle w:val="libCenterBold2"/>
        <w:rPr>
          <w:rtl/>
        </w:rPr>
      </w:pPr>
      <w:r w:rsidRPr="00C70E76">
        <w:rPr>
          <w:rFonts w:hint="cs"/>
          <w:rtl/>
        </w:rPr>
        <w:t>مرسوم رابع لخليفة المسلمين معاوية</w:t>
      </w:r>
    </w:p>
    <w:p w:rsidR="003550AC" w:rsidRDefault="003550AC" w:rsidP="00A26ACF">
      <w:pPr>
        <w:pStyle w:val="libNormal"/>
        <w:rPr>
          <w:rtl/>
        </w:rPr>
      </w:pPr>
      <w:r w:rsidRPr="00C70E76">
        <w:rPr>
          <w:rFonts w:hint="cs"/>
          <w:rtl/>
        </w:rPr>
        <w:t>ثم كتب معاوية نسخةً واحدةً الى جميع البلدان</w:t>
      </w:r>
      <w:r>
        <w:rPr>
          <w:rFonts w:hint="cs"/>
          <w:rtl/>
        </w:rPr>
        <w:t xml:space="preserve">: </w:t>
      </w:r>
      <w:r w:rsidRPr="00C70E76">
        <w:rPr>
          <w:rFonts w:hint="cs"/>
          <w:rtl/>
        </w:rPr>
        <w:t>انظروا من قامت عليه البينة أنه يحب علياً وأهل بيته فامحوه من الديوان</w:t>
      </w:r>
      <w:r>
        <w:rPr>
          <w:rFonts w:hint="cs"/>
          <w:rtl/>
        </w:rPr>
        <w:t xml:space="preserve">، </w:t>
      </w:r>
      <w:r w:rsidRPr="00C70E76">
        <w:rPr>
          <w:rFonts w:hint="cs"/>
          <w:rtl/>
        </w:rPr>
        <w:t>وأسقطوا عطاءه ورزقه</w:t>
      </w:r>
      <w:r>
        <w:rPr>
          <w:rFonts w:hint="cs"/>
          <w:rtl/>
        </w:rPr>
        <w:t xml:space="preserve">! </w:t>
      </w:r>
    </w:p>
    <w:p w:rsidR="003550AC" w:rsidRDefault="003550AC" w:rsidP="00A26ACF">
      <w:pPr>
        <w:pStyle w:val="libNormal"/>
        <w:rPr>
          <w:rtl/>
        </w:rPr>
      </w:pPr>
      <w:r w:rsidRPr="00C70E76">
        <w:rPr>
          <w:rFonts w:hint="cs"/>
          <w:rtl/>
        </w:rPr>
        <w:t>وشفع ذلك بنسخة أخرى</w:t>
      </w:r>
      <w:r>
        <w:rPr>
          <w:rFonts w:hint="cs"/>
          <w:rtl/>
        </w:rPr>
        <w:t xml:space="preserve">: </w:t>
      </w:r>
      <w:r w:rsidRPr="00C70E76">
        <w:rPr>
          <w:rFonts w:hint="cs"/>
          <w:rtl/>
        </w:rPr>
        <w:t>من اتهمتموه بموالاة هولاء القوم فنكلوا به واهدموا داره</w:t>
      </w:r>
      <w:r>
        <w:rPr>
          <w:rFonts w:hint="cs"/>
          <w:rtl/>
        </w:rPr>
        <w:t xml:space="preserve">! </w:t>
      </w:r>
    </w:p>
    <w:p w:rsidR="003550AC" w:rsidRPr="00C70E76" w:rsidRDefault="003550AC" w:rsidP="00A26ACF">
      <w:pPr>
        <w:pStyle w:val="libNormal"/>
        <w:rPr>
          <w:rtl/>
        </w:rPr>
      </w:pPr>
      <w:r w:rsidRPr="00C70E76">
        <w:rPr>
          <w:rFonts w:hint="cs"/>
          <w:rtl/>
        </w:rPr>
        <w:t>فلم يكن البلاء أشد ولا أكثر منه بالعراق</w:t>
      </w:r>
      <w:r>
        <w:rPr>
          <w:rFonts w:hint="cs"/>
          <w:rtl/>
        </w:rPr>
        <w:t xml:space="preserve">، </w:t>
      </w:r>
      <w:r w:rsidRPr="00C70E76">
        <w:rPr>
          <w:rFonts w:hint="cs"/>
          <w:rtl/>
        </w:rPr>
        <w:t>ولا سيما الكوفة</w:t>
      </w:r>
      <w:r>
        <w:rPr>
          <w:rFonts w:hint="cs"/>
          <w:rtl/>
        </w:rPr>
        <w:t xml:space="preserve">، </w:t>
      </w:r>
      <w:r w:rsidRPr="00C70E76">
        <w:rPr>
          <w:rFonts w:hint="cs"/>
          <w:rtl/>
        </w:rPr>
        <w:t>حتى أن الرجل من شيعة على ليأتيه من يثق به فيدخل بيته</w:t>
      </w:r>
      <w:r>
        <w:rPr>
          <w:rFonts w:hint="cs"/>
          <w:rtl/>
        </w:rPr>
        <w:t xml:space="preserve">، </w:t>
      </w:r>
      <w:r w:rsidRPr="00C70E76">
        <w:rPr>
          <w:rFonts w:hint="cs"/>
          <w:rtl/>
        </w:rPr>
        <w:t>فيلقى اليه سره</w:t>
      </w:r>
      <w:r>
        <w:rPr>
          <w:rFonts w:hint="cs"/>
          <w:rtl/>
        </w:rPr>
        <w:t xml:space="preserve">، </w:t>
      </w:r>
      <w:r w:rsidRPr="00C70E76">
        <w:rPr>
          <w:rFonts w:hint="cs"/>
          <w:rtl/>
        </w:rPr>
        <w:t>ويخاف من خادمه ومملوكه ولا يحدثه حتى يأخذ عليه الأيمان الغليظة ليكتمن عليه</w:t>
      </w:r>
      <w:r>
        <w:rPr>
          <w:rFonts w:hint="cs"/>
          <w:rtl/>
        </w:rPr>
        <w:t xml:space="preserve">، </w:t>
      </w:r>
      <w:r w:rsidRPr="00C70E76">
        <w:rPr>
          <w:rFonts w:hint="cs"/>
          <w:rtl/>
        </w:rPr>
        <w:t>فظهر حديث</w:t>
      </w:r>
    </w:p>
    <w:p w:rsidR="003550AC" w:rsidRDefault="003550AC" w:rsidP="003550AC">
      <w:pPr>
        <w:pStyle w:val="libNormal"/>
      </w:pPr>
      <w:r>
        <w:rPr>
          <w:rFonts w:hint="cs"/>
          <w:rtl/>
        </w:rPr>
        <w:br w:type="page"/>
      </w:r>
    </w:p>
    <w:p w:rsidR="003550AC" w:rsidRDefault="003550AC" w:rsidP="002236F8">
      <w:pPr>
        <w:pStyle w:val="libNormal0"/>
        <w:rPr>
          <w:rtl/>
        </w:rPr>
      </w:pPr>
      <w:r w:rsidRPr="00C70E76">
        <w:rPr>
          <w:rFonts w:hint="cs"/>
          <w:rtl/>
        </w:rPr>
        <w:lastRenderedPageBreak/>
        <w:t>كثير موضوع وبهتان منتشر.. ومضى على ذلك الفقهاء والقضاة والولاة</w:t>
      </w:r>
      <w:r>
        <w:rPr>
          <w:rFonts w:hint="cs"/>
          <w:rtl/>
        </w:rPr>
        <w:t xml:space="preserve">!! </w:t>
      </w:r>
    </w:p>
    <w:p w:rsidR="00960004" w:rsidRDefault="003550AC" w:rsidP="00A26ACF">
      <w:pPr>
        <w:pStyle w:val="libNormal"/>
        <w:rPr>
          <w:rtl/>
        </w:rPr>
      </w:pPr>
      <w:r w:rsidRPr="00C70E76">
        <w:rPr>
          <w:rFonts w:hint="cs"/>
          <w:rtl/>
        </w:rPr>
        <w:t>وكان أعظم الناس في ذلك بلية القراء المراؤون والمستضعفون</w:t>
      </w:r>
      <w:r>
        <w:rPr>
          <w:rFonts w:hint="cs"/>
          <w:rtl/>
        </w:rPr>
        <w:t xml:space="preserve">، </w:t>
      </w:r>
      <w:r w:rsidRPr="00C70E76">
        <w:rPr>
          <w:rFonts w:hint="cs"/>
          <w:rtl/>
        </w:rPr>
        <w:t>الذين يظهرون الخشوع والنسك</w:t>
      </w:r>
      <w:r>
        <w:rPr>
          <w:rFonts w:hint="cs"/>
          <w:rtl/>
        </w:rPr>
        <w:t xml:space="preserve">، </w:t>
      </w:r>
      <w:r w:rsidRPr="00C70E76">
        <w:rPr>
          <w:rFonts w:hint="cs"/>
          <w:rtl/>
        </w:rPr>
        <w:t>فيفتعلون الأحاديث ليحظوا بذلك عند ولاتهم</w:t>
      </w:r>
      <w:r>
        <w:rPr>
          <w:rFonts w:hint="cs"/>
          <w:rtl/>
        </w:rPr>
        <w:t xml:space="preserve">، </w:t>
      </w:r>
      <w:r w:rsidRPr="00C70E76">
        <w:rPr>
          <w:rFonts w:hint="cs"/>
          <w:rtl/>
        </w:rPr>
        <w:t>ويقربوا مجالسهم</w:t>
      </w:r>
      <w:r>
        <w:rPr>
          <w:rFonts w:hint="cs"/>
          <w:rtl/>
        </w:rPr>
        <w:t xml:space="preserve">، </w:t>
      </w:r>
      <w:r w:rsidRPr="00C70E76">
        <w:rPr>
          <w:rFonts w:hint="cs"/>
          <w:rtl/>
        </w:rPr>
        <w:t>ويصيبوا به الأموال والضياع والمنازل</w:t>
      </w:r>
      <w:r>
        <w:rPr>
          <w:rFonts w:hint="cs"/>
          <w:rtl/>
        </w:rPr>
        <w:t xml:space="preserve">، </w:t>
      </w:r>
      <w:r w:rsidRPr="00C70E76">
        <w:rPr>
          <w:rFonts w:hint="cs"/>
          <w:rtl/>
        </w:rPr>
        <w:t>حتى انتقلت تلك الأخبار</w:t>
      </w:r>
      <w:r>
        <w:rPr>
          <w:rFonts w:hint="cs"/>
          <w:rtl/>
        </w:rPr>
        <w:t xml:space="preserve">، </w:t>
      </w:r>
      <w:r w:rsidRPr="00C70E76">
        <w:rPr>
          <w:rFonts w:hint="cs"/>
          <w:rtl/>
        </w:rPr>
        <w:t>والأحاديث الى أيدى الديانين الذين لا يستحلون الكذب والبهتان</w:t>
      </w:r>
      <w:r>
        <w:rPr>
          <w:rFonts w:hint="cs"/>
          <w:rtl/>
        </w:rPr>
        <w:t xml:space="preserve">، </w:t>
      </w:r>
      <w:r w:rsidRPr="00C70E76">
        <w:rPr>
          <w:rFonts w:hint="cs"/>
          <w:rtl/>
        </w:rPr>
        <w:t>فقبلوها ورووها وهم يظنون أنها حق</w:t>
      </w:r>
      <w:r>
        <w:rPr>
          <w:rFonts w:hint="cs"/>
          <w:rtl/>
        </w:rPr>
        <w:t xml:space="preserve">! </w:t>
      </w:r>
      <w:r w:rsidRPr="00C70E76">
        <w:rPr>
          <w:rFonts w:hint="cs"/>
          <w:rtl/>
        </w:rPr>
        <w:t>ولو علموا أنها باطلة لما رووها ولا تدينوا بها. فلم يزل الأمر كذلك حتى مات الحسن بن علي</w:t>
      </w:r>
      <w:r>
        <w:rPr>
          <w:rFonts w:hint="cs"/>
          <w:rtl/>
        </w:rPr>
        <w:t xml:space="preserve">، </w:t>
      </w:r>
      <w:r w:rsidRPr="00C70E76">
        <w:rPr>
          <w:rFonts w:hint="cs"/>
          <w:rtl/>
        </w:rPr>
        <w:t>فازداد البلاء والفتنة</w:t>
      </w:r>
      <w:r>
        <w:rPr>
          <w:rFonts w:hint="cs"/>
          <w:rtl/>
        </w:rPr>
        <w:t xml:space="preserve">، </w:t>
      </w:r>
      <w:r w:rsidRPr="00C70E76">
        <w:rPr>
          <w:rFonts w:hint="cs"/>
          <w:rtl/>
        </w:rPr>
        <w:t>فلم يبق أحد من هذا القبيل إلا وهو خائفٌ على دمه</w:t>
      </w:r>
      <w:r>
        <w:rPr>
          <w:rFonts w:hint="cs"/>
          <w:rtl/>
        </w:rPr>
        <w:t xml:space="preserve">، </w:t>
      </w:r>
      <w:r w:rsidRPr="00C70E76">
        <w:rPr>
          <w:rFonts w:hint="cs"/>
          <w:rtl/>
        </w:rPr>
        <w:t>أو طريدٌ في الأرض.</w:t>
      </w:r>
    </w:p>
    <w:p w:rsidR="003550AC" w:rsidRDefault="003550AC" w:rsidP="002236F8">
      <w:pPr>
        <w:pStyle w:val="libCenterBold2"/>
        <w:rPr>
          <w:rtl/>
        </w:rPr>
      </w:pPr>
      <w:r w:rsidRPr="00C70E76">
        <w:rPr>
          <w:rFonts w:hint="cs"/>
          <w:rtl/>
        </w:rPr>
        <w:t>تفاقم الأمر</w:t>
      </w:r>
    </w:p>
    <w:p w:rsidR="003550AC" w:rsidRDefault="003550AC" w:rsidP="00A26ACF">
      <w:pPr>
        <w:pStyle w:val="libNormal"/>
        <w:rPr>
          <w:rtl/>
        </w:rPr>
      </w:pPr>
      <w:r w:rsidRPr="00C70E76">
        <w:rPr>
          <w:rFonts w:hint="cs"/>
          <w:rtl/>
        </w:rPr>
        <w:t>ويضيف ابن أبي الحديد نقلاً عن المدائني</w:t>
      </w:r>
      <w:r>
        <w:rPr>
          <w:rFonts w:hint="cs"/>
          <w:rtl/>
        </w:rPr>
        <w:t xml:space="preserve">: </w:t>
      </w:r>
      <w:r w:rsidRPr="00C70E76">
        <w:rPr>
          <w:rFonts w:hint="cs"/>
          <w:rtl/>
        </w:rPr>
        <w:t>ثم تفاقم الأمر بعد قتل الحسين وولي عبد الملك بن مروان</w:t>
      </w:r>
      <w:r>
        <w:rPr>
          <w:rFonts w:hint="cs"/>
          <w:rtl/>
        </w:rPr>
        <w:t xml:space="preserve">، </w:t>
      </w:r>
      <w:r w:rsidRPr="00C70E76">
        <w:rPr>
          <w:rFonts w:hint="cs"/>
          <w:rtl/>
        </w:rPr>
        <w:t>فاشتد البلاء على الشيعة</w:t>
      </w:r>
      <w:r>
        <w:rPr>
          <w:rFonts w:hint="cs"/>
          <w:rtl/>
        </w:rPr>
        <w:t xml:space="preserve">، </w:t>
      </w:r>
      <w:r w:rsidRPr="00C70E76">
        <w:rPr>
          <w:rFonts w:hint="cs"/>
          <w:rtl/>
        </w:rPr>
        <w:t>وولى عليهم الحجاج بن يوسف</w:t>
      </w:r>
      <w:r>
        <w:rPr>
          <w:rFonts w:hint="cs"/>
          <w:rtl/>
        </w:rPr>
        <w:t xml:space="preserve">، </w:t>
      </w:r>
      <w:r w:rsidRPr="00C70E76">
        <w:rPr>
          <w:rFonts w:hint="cs"/>
          <w:rtl/>
        </w:rPr>
        <w:t>فتقرب اليه أهل النسك والصلاح والدين ببغض علي وموالاة أعدائه</w:t>
      </w:r>
      <w:r>
        <w:rPr>
          <w:rFonts w:hint="cs"/>
          <w:rtl/>
        </w:rPr>
        <w:t xml:space="preserve">! </w:t>
      </w:r>
      <w:r w:rsidRPr="00C70E76">
        <w:rPr>
          <w:rFonts w:hint="cs"/>
          <w:rtl/>
        </w:rPr>
        <w:t>وموالاة من يدعى من الناس أنهم أيضاً من أعدائه</w:t>
      </w:r>
      <w:r>
        <w:rPr>
          <w:rFonts w:hint="cs"/>
          <w:rtl/>
        </w:rPr>
        <w:t xml:space="preserve">، </w:t>
      </w:r>
      <w:r w:rsidRPr="00C70E76">
        <w:rPr>
          <w:rFonts w:hint="cs"/>
          <w:rtl/>
        </w:rPr>
        <w:t>فأكثروا من الرواية في فضلهم وسوابقهم ومناقبهم</w:t>
      </w:r>
      <w:r>
        <w:rPr>
          <w:rFonts w:hint="cs"/>
          <w:rtl/>
        </w:rPr>
        <w:t xml:space="preserve">، </w:t>
      </w:r>
      <w:r w:rsidRPr="00C70E76">
        <w:rPr>
          <w:rFonts w:hint="cs"/>
          <w:rtl/>
        </w:rPr>
        <w:t>وأكثروا من الغض من علي وعيبه والطعن فيه والشنآن له</w:t>
      </w:r>
      <w:r>
        <w:rPr>
          <w:rFonts w:hint="cs"/>
          <w:rtl/>
        </w:rPr>
        <w:t xml:space="preserve">، </w:t>
      </w:r>
      <w:r w:rsidRPr="00C70E76">
        <w:rPr>
          <w:rFonts w:hint="cs"/>
          <w:rtl/>
        </w:rPr>
        <w:t>حتى أن انساناً وقف للحجاج ويقال إنه جد الأصمعي عبد الملك بن قريب</w:t>
      </w:r>
      <w:r>
        <w:rPr>
          <w:rFonts w:hint="cs"/>
          <w:rtl/>
        </w:rPr>
        <w:t xml:space="preserve">، </w:t>
      </w:r>
      <w:r w:rsidRPr="00C70E76">
        <w:rPr>
          <w:rFonts w:hint="cs"/>
          <w:rtl/>
        </w:rPr>
        <w:t>فصاح به</w:t>
      </w:r>
      <w:r>
        <w:rPr>
          <w:rFonts w:hint="cs"/>
          <w:rtl/>
        </w:rPr>
        <w:t xml:space="preserve">: </w:t>
      </w:r>
      <w:r w:rsidRPr="00C70E76">
        <w:rPr>
          <w:rFonts w:hint="cs"/>
          <w:rtl/>
        </w:rPr>
        <w:t>أيها الأمير إن أهلي عقوني فسموني علياً</w:t>
      </w:r>
      <w:r>
        <w:rPr>
          <w:rFonts w:hint="cs"/>
          <w:rtl/>
        </w:rPr>
        <w:t xml:space="preserve">، </w:t>
      </w:r>
      <w:r w:rsidRPr="00C70E76">
        <w:rPr>
          <w:rFonts w:hint="cs"/>
          <w:rtl/>
        </w:rPr>
        <w:t>وإني فقير بائس</w:t>
      </w:r>
      <w:r>
        <w:rPr>
          <w:rFonts w:hint="cs"/>
          <w:rtl/>
        </w:rPr>
        <w:t xml:space="preserve">، </w:t>
      </w:r>
      <w:r w:rsidRPr="00C70E76">
        <w:rPr>
          <w:rFonts w:hint="cs"/>
          <w:rtl/>
        </w:rPr>
        <w:t>وأنا الى صلة الأمير محتاج</w:t>
      </w:r>
      <w:r>
        <w:rPr>
          <w:rFonts w:hint="cs"/>
          <w:rtl/>
        </w:rPr>
        <w:t xml:space="preserve">، </w:t>
      </w:r>
      <w:r w:rsidRPr="00C70E76">
        <w:rPr>
          <w:rFonts w:hint="cs"/>
          <w:rtl/>
        </w:rPr>
        <w:t>فتضاحك له الحجاج</w:t>
      </w:r>
      <w:r>
        <w:rPr>
          <w:rFonts w:hint="cs"/>
          <w:rtl/>
        </w:rPr>
        <w:t xml:space="preserve">، </w:t>
      </w:r>
      <w:r w:rsidRPr="00C70E76">
        <w:rPr>
          <w:rFonts w:hint="cs"/>
          <w:rtl/>
        </w:rPr>
        <w:t>وقال</w:t>
      </w:r>
      <w:r>
        <w:rPr>
          <w:rFonts w:hint="cs"/>
          <w:rtl/>
        </w:rPr>
        <w:t xml:space="preserve">: </w:t>
      </w:r>
      <w:r w:rsidRPr="00C70E76">
        <w:rPr>
          <w:rFonts w:hint="cs"/>
          <w:rtl/>
        </w:rPr>
        <w:t>للطف ما توسلت به</w:t>
      </w:r>
      <w:r>
        <w:rPr>
          <w:rFonts w:hint="cs"/>
          <w:rtl/>
        </w:rPr>
        <w:t xml:space="preserve">، </w:t>
      </w:r>
      <w:r w:rsidRPr="00C70E76">
        <w:rPr>
          <w:rFonts w:hint="cs"/>
          <w:rtl/>
        </w:rPr>
        <w:t>قد وليتك كذا</w:t>
      </w:r>
      <w:r>
        <w:rPr>
          <w:rFonts w:hint="cs"/>
          <w:rtl/>
        </w:rPr>
        <w:t xml:space="preserve">! </w:t>
      </w:r>
    </w:p>
    <w:p w:rsidR="003550AC" w:rsidRPr="00C70E76" w:rsidRDefault="003550AC" w:rsidP="00A26ACF">
      <w:pPr>
        <w:pStyle w:val="libNormal"/>
        <w:rPr>
          <w:rtl/>
        </w:rPr>
      </w:pPr>
      <w:r w:rsidRPr="00C70E76">
        <w:rPr>
          <w:rFonts w:hint="cs"/>
          <w:rtl/>
        </w:rPr>
        <w:t>وتابع ابن أبي الحديد قائلاً</w:t>
      </w:r>
      <w:r>
        <w:rPr>
          <w:rFonts w:hint="cs"/>
          <w:rtl/>
        </w:rPr>
        <w:t xml:space="preserve">: </w:t>
      </w:r>
      <w:r w:rsidRPr="00C70E76">
        <w:rPr>
          <w:rFonts w:hint="cs"/>
          <w:rtl/>
        </w:rPr>
        <w:t>وقد روى ابن عرفة المعروف بنفطويه</w:t>
      </w:r>
      <w:r>
        <w:rPr>
          <w:rFonts w:hint="cs"/>
          <w:rtl/>
        </w:rPr>
        <w:t xml:space="preserve">، </w:t>
      </w:r>
      <w:r w:rsidRPr="00C70E76">
        <w:rPr>
          <w:rFonts w:hint="cs"/>
          <w:rtl/>
        </w:rPr>
        <w:t>وهو من أكابر المحدثين وأعلامهم</w:t>
      </w:r>
      <w:r>
        <w:rPr>
          <w:rFonts w:hint="cs"/>
          <w:rtl/>
        </w:rPr>
        <w:t xml:space="preserve">، </w:t>
      </w:r>
      <w:r w:rsidRPr="00C70E76">
        <w:rPr>
          <w:rFonts w:hint="cs"/>
          <w:rtl/>
        </w:rPr>
        <w:t>في تاريخه ما يناسب هذا الخبر</w:t>
      </w:r>
      <w:r>
        <w:rPr>
          <w:rFonts w:hint="cs"/>
          <w:rtl/>
        </w:rPr>
        <w:t xml:space="preserve">، </w:t>
      </w:r>
      <w:r w:rsidRPr="00C70E76">
        <w:rPr>
          <w:rFonts w:hint="cs"/>
          <w:rtl/>
        </w:rPr>
        <w:t>وقال</w:t>
      </w:r>
      <w:r>
        <w:rPr>
          <w:rFonts w:hint="cs"/>
          <w:rtl/>
        </w:rPr>
        <w:t xml:space="preserve">: </w:t>
      </w:r>
      <w:r w:rsidRPr="00C70E76">
        <w:rPr>
          <w:rFonts w:hint="cs"/>
          <w:rtl/>
        </w:rPr>
        <w:t>إن اكثر الأحاديث الموضوعة في فضائل الصحابة افتعلت في أيام بني أمية</w:t>
      </w:r>
      <w:r>
        <w:rPr>
          <w:rFonts w:hint="cs"/>
          <w:rtl/>
        </w:rPr>
        <w:t xml:space="preserve">، </w:t>
      </w:r>
      <w:r w:rsidRPr="00C70E76">
        <w:rPr>
          <w:rFonts w:hint="cs"/>
          <w:rtl/>
        </w:rPr>
        <w:t>تقرباً اليهم بما يظنون أنهم يرغمون به أنوف بني هاشم</w:t>
      </w:r>
      <w:r>
        <w:rPr>
          <w:rFonts w:hint="cs"/>
          <w:rtl/>
        </w:rPr>
        <w:t xml:space="preserve">!! </w:t>
      </w:r>
      <w:r w:rsidRPr="00C70E76">
        <w:rPr>
          <w:rFonts w:hint="cs"/>
          <w:rtl/>
        </w:rPr>
        <w:t>انتهى.</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 xml:space="preserve">أما الدولة العباسية فقد واصلت السياسة الأموية في اضطهاد أهل البيت </w:t>
      </w:r>
      <w:r w:rsidR="003F5631" w:rsidRPr="003F5631">
        <w:rPr>
          <w:rStyle w:val="libAlaemChar"/>
          <w:rFonts w:hint="cs"/>
          <w:rtl/>
        </w:rPr>
        <w:t>عليهم‌السلام</w:t>
      </w:r>
      <w:r>
        <w:rPr>
          <w:rFonts w:hint="cs"/>
          <w:rtl/>
        </w:rPr>
        <w:t xml:space="preserve">، </w:t>
      </w:r>
      <w:r w:rsidRPr="00C70E76">
        <w:rPr>
          <w:rFonts w:hint="cs"/>
          <w:rtl/>
        </w:rPr>
        <w:t>واضطهاد محبيهم ورواة فضائلهم</w:t>
      </w:r>
      <w:r>
        <w:rPr>
          <w:rFonts w:hint="cs"/>
          <w:rtl/>
        </w:rPr>
        <w:t xml:space="preserve">، </w:t>
      </w:r>
      <w:r w:rsidRPr="00C70E76">
        <w:rPr>
          <w:rFonts w:hint="cs"/>
          <w:rtl/>
        </w:rPr>
        <w:t>وأعطت للنواصب ووضاعي الأحاديث نفس المكانة المحترمة التي كانت لهم عند الخلافة الأموية</w:t>
      </w:r>
      <w:r>
        <w:rPr>
          <w:rFonts w:hint="cs"/>
          <w:rtl/>
        </w:rPr>
        <w:t xml:space="preserve">! </w:t>
      </w:r>
    </w:p>
    <w:p w:rsidR="003550AC" w:rsidRDefault="003550AC" w:rsidP="00A26ACF">
      <w:pPr>
        <w:pStyle w:val="libNormal"/>
        <w:rPr>
          <w:rtl/>
        </w:rPr>
      </w:pPr>
      <w:r w:rsidRPr="00C70E76">
        <w:rPr>
          <w:rFonts w:hint="cs"/>
          <w:rtl/>
        </w:rPr>
        <w:t>وثقافة المسلمين السنيين إنما تكونت في ظل هاتين الدولتين.. ولذا صار من المألوف أن تقرأ فيها مثل هذه النص ( أسد بن وداعة شامي تابعي ناصبي كان يسب علياً</w:t>
      </w:r>
      <w:r>
        <w:rPr>
          <w:rFonts w:hint="cs"/>
          <w:rtl/>
        </w:rPr>
        <w:t xml:space="preserve">، </w:t>
      </w:r>
      <w:r w:rsidRPr="00C70E76">
        <w:rPr>
          <w:rFonts w:hint="cs"/>
          <w:rtl/>
        </w:rPr>
        <w:t>وكان عابداً</w:t>
      </w:r>
      <w:r>
        <w:rPr>
          <w:rFonts w:hint="cs"/>
          <w:rtl/>
        </w:rPr>
        <w:t xml:space="preserve">، </w:t>
      </w:r>
      <w:r w:rsidRPr="00C70E76">
        <w:rPr>
          <w:rFonts w:hint="cs"/>
          <w:rtl/>
        </w:rPr>
        <w:t>وثقه النسائي</w:t>
      </w:r>
      <w:r>
        <w:rPr>
          <w:rFonts w:hint="cs"/>
          <w:rtl/>
        </w:rPr>
        <w:t xml:space="preserve">! </w:t>
      </w:r>
      <w:r w:rsidRPr="00C70E76">
        <w:rPr>
          <w:rFonts w:hint="cs"/>
          <w:rtl/>
        </w:rPr>
        <w:t>) الغدير</w:t>
      </w:r>
      <w:r>
        <w:rPr>
          <w:rFonts w:hint="cs"/>
          <w:rtl/>
        </w:rPr>
        <w:t xml:space="preserve">: </w:t>
      </w:r>
      <w:r w:rsidRPr="00C70E76">
        <w:rPr>
          <w:rFonts w:hint="cs"/>
          <w:rtl/>
        </w:rPr>
        <w:t>5</w:t>
      </w:r>
      <w:r w:rsidR="003708E0">
        <w:rPr>
          <w:rFonts w:hint="cs"/>
          <w:rtl/>
        </w:rPr>
        <w:t>/</w:t>
      </w:r>
      <w:r w:rsidRPr="00C70E76">
        <w:rPr>
          <w:rFonts w:hint="cs"/>
          <w:rtl/>
        </w:rPr>
        <w:t>294</w:t>
      </w:r>
    </w:p>
    <w:p w:rsidR="003550AC" w:rsidRDefault="003550AC" w:rsidP="00A26ACF">
      <w:pPr>
        <w:pStyle w:val="libNormal"/>
        <w:rPr>
          <w:rtl/>
        </w:rPr>
      </w:pPr>
      <w:r w:rsidRPr="00C70E76">
        <w:rPr>
          <w:rFonts w:hint="cs"/>
          <w:rtl/>
        </w:rPr>
        <w:t>وفي النصائح الكافية لمحمد بن عقيل</w:t>
      </w:r>
      <w:r w:rsidR="003708E0">
        <w:rPr>
          <w:rFonts w:hint="cs"/>
          <w:rtl/>
        </w:rPr>
        <w:t>/</w:t>
      </w:r>
      <w:r w:rsidRPr="00C70E76">
        <w:rPr>
          <w:rFonts w:hint="cs"/>
          <w:rtl/>
        </w:rPr>
        <w:t>22</w:t>
      </w:r>
      <w:r>
        <w:rPr>
          <w:rFonts w:hint="cs"/>
          <w:rtl/>
        </w:rPr>
        <w:t xml:space="preserve">: </w:t>
      </w:r>
    </w:p>
    <w:p w:rsidR="003550AC" w:rsidRDefault="003550AC" w:rsidP="00A26ACF">
      <w:pPr>
        <w:pStyle w:val="libNormal"/>
        <w:rPr>
          <w:rtl/>
        </w:rPr>
      </w:pPr>
      <w:r w:rsidRPr="00C70E76">
        <w:rPr>
          <w:rFonts w:hint="cs"/>
          <w:rtl/>
        </w:rPr>
        <w:t xml:space="preserve">وهؤلاء هم الذين قال فيهم الإمام أحمد </w:t>
      </w:r>
      <w:r w:rsidR="004E04DC" w:rsidRPr="004E04DC">
        <w:rPr>
          <w:rStyle w:val="libAlaemChar"/>
          <w:rFonts w:hint="cs"/>
          <w:rtl/>
        </w:rPr>
        <w:t>رحمه‌الله</w:t>
      </w:r>
      <w:r w:rsidRPr="00C70E76">
        <w:rPr>
          <w:rFonts w:hint="cs"/>
          <w:rtl/>
        </w:rPr>
        <w:t xml:space="preserve"> لما سئل عن معاوية</w:t>
      </w:r>
      <w:r>
        <w:rPr>
          <w:rFonts w:hint="cs"/>
          <w:rtl/>
        </w:rPr>
        <w:t xml:space="preserve">: </w:t>
      </w:r>
      <w:r w:rsidRPr="00C70E76">
        <w:rPr>
          <w:rFonts w:hint="cs"/>
          <w:rtl/>
        </w:rPr>
        <w:t>إن قوماً أبغضوا علياً فتطلبوا له عيباً فلم يجدوا</w:t>
      </w:r>
      <w:r>
        <w:rPr>
          <w:rFonts w:hint="cs"/>
          <w:rtl/>
        </w:rPr>
        <w:t xml:space="preserve">، </w:t>
      </w:r>
      <w:r w:rsidRPr="00C70E76">
        <w:rPr>
          <w:rFonts w:hint="cs"/>
          <w:rtl/>
        </w:rPr>
        <w:t>فعمدوا الى رجل قد ناصبه العداوة فأطروه كيداً لعلي</w:t>
      </w:r>
      <w:r>
        <w:rPr>
          <w:rFonts w:hint="cs"/>
          <w:rtl/>
        </w:rPr>
        <w:t xml:space="preserve">!! </w:t>
      </w:r>
    </w:p>
    <w:p w:rsidR="003550AC" w:rsidRDefault="003550AC" w:rsidP="00AE6309">
      <w:pPr>
        <w:pStyle w:val="libBold2"/>
        <w:rPr>
          <w:rtl/>
        </w:rPr>
      </w:pPr>
      <w:r w:rsidRPr="00734C1A">
        <w:rPr>
          <w:rFonts w:hint="cs"/>
          <w:rtl/>
        </w:rPr>
        <w:t>وفي كتاب الإمام الصادق والمذاهب الأربعة: 2</w:t>
      </w:r>
      <w:r w:rsidR="003708E0">
        <w:rPr>
          <w:rFonts w:hint="cs"/>
          <w:rtl/>
        </w:rPr>
        <w:t>/</w:t>
      </w:r>
      <w:r w:rsidRPr="00734C1A">
        <w:rPr>
          <w:rFonts w:hint="cs"/>
          <w:rtl/>
        </w:rPr>
        <w:t xml:space="preserve">277: </w:t>
      </w:r>
    </w:p>
    <w:p w:rsidR="003550AC" w:rsidRDefault="003550AC" w:rsidP="00A26ACF">
      <w:pPr>
        <w:pStyle w:val="libNormal"/>
        <w:rPr>
          <w:rtl/>
        </w:rPr>
      </w:pPr>
      <w:r w:rsidRPr="00C70E76">
        <w:rPr>
          <w:rFonts w:hint="cs"/>
          <w:rtl/>
        </w:rPr>
        <w:t>قال الرياشي</w:t>
      </w:r>
      <w:r>
        <w:rPr>
          <w:rFonts w:hint="cs"/>
          <w:rtl/>
        </w:rPr>
        <w:t xml:space="preserve">: </w:t>
      </w:r>
      <w:r w:rsidRPr="00C70E76">
        <w:rPr>
          <w:rFonts w:hint="cs"/>
          <w:rtl/>
        </w:rPr>
        <w:t>سمعت محمد بن عبد الحميد قال</w:t>
      </w:r>
      <w:r>
        <w:rPr>
          <w:rFonts w:hint="cs"/>
          <w:rtl/>
        </w:rPr>
        <w:t xml:space="preserve">: </w:t>
      </w:r>
      <w:r w:rsidRPr="00C70E76">
        <w:rPr>
          <w:rFonts w:hint="cs"/>
          <w:rtl/>
        </w:rPr>
        <w:t>قلت لابن أبي حفصة</w:t>
      </w:r>
      <w:r>
        <w:rPr>
          <w:rFonts w:hint="cs"/>
          <w:rtl/>
        </w:rPr>
        <w:t xml:space="preserve">: </w:t>
      </w:r>
      <w:r w:rsidRPr="00C70E76">
        <w:rPr>
          <w:rFonts w:hint="cs"/>
          <w:rtl/>
        </w:rPr>
        <w:t>ما أغراك ببني علي</w:t>
      </w:r>
      <w:r>
        <w:rPr>
          <w:rFonts w:hint="cs"/>
          <w:rtl/>
        </w:rPr>
        <w:t xml:space="preserve">؟! </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ما أحد أحب إلي منهم</w:t>
      </w:r>
      <w:r>
        <w:rPr>
          <w:rFonts w:hint="cs"/>
          <w:rtl/>
        </w:rPr>
        <w:t xml:space="preserve">، </w:t>
      </w:r>
      <w:r w:rsidRPr="00C70E76">
        <w:rPr>
          <w:rFonts w:hint="cs"/>
          <w:rtl/>
        </w:rPr>
        <w:t>ولكن لم أجد شيئاً أنفع عند القوم منه</w:t>
      </w:r>
      <w:r>
        <w:rPr>
          <w:rFonts w:hint="cs"/>
          <w:rtl/>
        </w:rPr>
        <w:t xml:space="preserve">! </w:t>
      </w:r>
      <w:r w:rsidRPr="00C70E76">
        <w:rPr>
          <w:rFonts w:hint="cs"/>
          <w:rtl/>
        </w:rPr>
        <w:t>أي من بغضهم والتحامل عليهم</w:t>
      </w:r>
      <w:r>
        <w:rPr>
          <w:rFonts w:hint="cs"/>
          <w:rtl/>
        </w:rPr>
        <w:t xml:space="preserve">! </w:t>
      </w:r>
      <w:r w:rsidRPr="00C70E76">
        <w:rPr>
          <w:rFonts w:hint="cs"/>
          <w:rtl/>
        </w:rPr>
        <w:t>وكان ابن أبي حفصة يتحامل على آل علي</w:t>
      </w:r>
      <w:r>
        <w:rPr>
          <w:rFonts w:hint="cs"/>
          <w:rtl/>
        </w:rPr>
        <w:t xml:space="preserve">، </w:t>
      </w:r>
      <w:r w:rsidRPr="00C70E76">
        <w:rPr>
          <w:rFonts w:hint="cs"/>
          <w:rtl/>
        </w:rPr>
        <w:t>ويكثر هجاءهم طمعاً بجوائز العباسيين</w:t>
      </w:r>
      <w:r>
        <w:rPr>
          <w:rFonts w:hint="cs"/>
          <w:rtl/>
        </w:rPr>
        <w:t xml:space="preserve">!! </w:t>
      </w:r>
      <w:r w:rsidRPr="00C70E76">
        <w:rPr>
          <w:rFonts w:hint="cs"/>
          <w:rtl/>
        </w:rPr>
        <w:t>انتهى.</w:t>
      </w:r>
    </w:p>
    <w:p w:rsidR="00960004" w:rsidRDefault="003550AC" w:rsidP="00A26ACF">
      <w:pPr>
        <w:pStyle w:val="libNormal"/>
        <w:rPr>
          <w:rtl/>
        </w:rPr>
      </w:pPr>
      <w:r w:rsidRPr="00C70E76">
        <w:rPr>
          <w:rFonts w:hint="cs"/>
          <w:rtl/>
        </w:rPr>
        <w:t xml:space="preserve">ولا نطيل بذكر الشواهد الكثيرة على هذه السياسة المؤذية لله تعالى ولرسوله </w:t>
      </w:r>
      <w:r w:rsidR="003F5631" w:rsidRPr="003F5631">
        <w:rPr>
          <w:rStyle w:val="libAlaemChar"/>
          <w:rFonts w:hint="cs"/>
          <w:rtl/>
        </w:rPr>
        <w:t>صلى‌الله‌عليه‌وآله</w:t>
      </w:r>
      <w:r w:rsidRPr="00C70E76">
        <w:rPr>
          <w:rFonts w:hint="cs"/>
          <w:rtl/>
        </w:rPr>
        <w:t xml:space="preserve"> وقد أفرد السيد محمد بن عقيل الحضرمي كتاباً لتعصبات علماء الجرح والتعديل ضد أهل البيت </w:t>
      </w:r>
      <w:r w:rsidR="003F5631" w:rsidRPr="003F5631">
        <w:rPr>
          <w:rStyle w:val="libAlaemChar"/>
          <w:rFonts w:hint="cs"/>
          <w:rtl/>
        </w:rPr>
        <w:t>عليهم‌السلام</w:t>
      </w:r>
      <w:r w:rsidRPr="00C70E76">
        <w:rPr>
          <w:rFonts w:hint="cs"/>
          <w:rtl/>
        </w:rPr>
        <w:t xml:space="preserve"> ومحبيهم</w:t>
      </w:r>
      <w:r>
        <w:rPr>
          <w:rFonts w:hint="cs"/>
          <w:rtl/>
        </w:rPr>
        <w:t xml:space="preserve">، </w:t>
      </w:r>
      <w:r w:rsidRPr="00C70E76">
        <w:rPr>
          <w:rFonts w:hint="cs"/>
          <w:rtl/>
        </w:rPr>
        <w:t>سماه ( العتب الجميل على أهل الجرح والتعديل ).</w:t>
      </w:r>
    </w:p>
    <w:p w:rsidR="003550AC" w:rsidRDefault="003550AC" w:rsidP="002236F8">
      <w:pPr>
        <w:pStyle w:val="libCenterBold2"/>
        <w:rPr>
          <w:rtl/>
        </w:rPr>
      </w:pPr>
      <w:r w:rsidRPr="00C70E76">
        <w:rPr>
          <w:rFonts w:hint="cs"/>
          <w:rtl/>
        </w:rPr>
        <w:t>ولم يؤثر ذلك في كل الناس</w:t>
      </w:r>
    </w:p>
    <w:p w:rsidR="003550AC" w:rsidRDefault="003550AC" w:rsidP="00AE6309">
      <w:pPr>
        <w:pStyle w:val="libBold2"/>
        <w:rPr>
          <w:rtl/>
        </w:rPr>
      </w:pPr>
      <w:r w:rsidRPr="00734C1A">
        <w:rPr>
          <w:rFonts w:hint="cs"/>
          <w:rtl/>
        </w:rPr>
        <w:t>في العقد الفريد لابن عبد ربه: 5</w:t>
      </w:r>
      <w:r w:rsidR="003708E0">
        <w:rPr>
          <w:rFonts w:hint="cs"/>
          <w:rtl/>
        </w:rPr>
        <w:t>/</w:t>
      </w:r>
      <w:r w:rsidRPr="00734C1A">
        <w:rPr>
          <w:rFonts w:hint="cs"/>
          <w:rtl/>
        </w:rPr>
        <w:t xml:space="preserve">156: </w:t>
      </w:r>
    </w:p>
    <w:p w:rsidR="003550AC" w:rsidRPr="00C70E76" w:rsidRDefault="003550AC" w:rsidP="00A26ACF">
      <w:pPr>
        <w:pStyle w:val="libNormal"/>
        <w:rPr>
          <w:rtl/>
        </w:rPr>
      </w:pPr>
      <w:r w:rsidRPr="00C70E76">
        <w:rPr>
          <w:rFonts w:hint="cs"/>
          <w:rtl/>
        </w:rPr>
        <w:t>انتقص ابن حمزة بن عبد الله بن الزبير علياً فقال له أبوه... أما ترى علياً وما يظهر</w:t>
      </w:r>
    </w:p>
    <w:p w:rsidR="003550AC" w:rsidRDefault="003550AC" w:rsidP="003550AC">
      <w:pPr>
        <w:pStyle w:val="libNormal"/>
      </w:pPr>
      <w:r>
        <w:rPr>
          <w:rFonts w:hint="cs"/>
          <w:rtl/>
        </w:rPr>
        <w:br w:type="page"/>
      </w:r>
    </w:p>
    <w:p w:rsidR="003550AC" w:rsidRPr="00C70E76" w:rsidRDefault="003550AC" w:rsidP="002236F8">
      <w:pPr>
        <w:pStyle w:val="libNormal0"/>
        <w:rPr>
          <w:rtl/>
        </w:rPr>
      </w:pPr>
      <w:r w:rsidRPr="00C70E76">
        <w:rPr>
          <w:rFonts w:hint="cs"/>
          <w:rtl/>
        </w:rPr>
        <w:lastRenderedPageBreak/>
        <w:t>بعض الناس من بغضه ولعنه على المنابر فكأنما والله يأخذون بناصيته رفعاً الى السماء</w:t>
      </w:r>
      <w:r>
        <w:rPr>
          <w:rFonts w:hint="cs"/>
          <w:rtl/>
        </w:rPr>
        <w:t xml:space="preserve">، </w:t>
      </w:r>
      <w:r w:rsidRPr="00C70E76">
        <w:rPr>
          <w:rFonts w:hint="cs"/>
          <w:rtl/>
        </w:rPr>
        <w:t>وما ترى بني مروان وما يندبون به موتاهم من المدح... فكأنما يكشفون عن الجيف</w:t>
      </w:r>
      <w:r>
        <w:rPr>
          <w:rFonts w:hint="cs"/>
          <w:rtl/>
        </w:rPr>
        <w:t xml:space="preserve">!! </w:t>
      </w:r>
    </w:p>
    <w:p w:rsidR="003550AC" w:rsidRPr="00C70E76" w:rsidRDefault="003550AC" w:rsidP="00A56519">
      <w:pPr>
        <w:pStyle w:val="libCenter"/>
        <w:rPr>
          <w:rtl/>
        </w:rPr>
      </w:pPr>
      <w:r w:rsidRPr="00C70E76">
        <w:rPr>
          <w:rFonts w:hint="cs"/>
          <w:rtl/>
        </w:rPr>
        <w:t>**</w:t>
      </w:r>
    </w:p>
    <w:p w:rsidR="003550AC" w:rsidRPr="003C201C" w:rsidRDefault="003550AC" w:rsidP="00181AF2">
      <w:pPr>
        <w:pStyle w:val="Heading2Center"/>
        <w:rPr>
          <w:rtl/>
        </w:rPr>
      </w:pPr>
      <w:bookmarkStart w:id="65" w:name="_Toc377805263"/>
      <w:r w:rsidRPr="003C201C">
        <w:rPr>
          <w:rFonts w:hint="cs"/>
          <w:rtl/>
        </w:rPr>
        <w:t>بعض ما ورد عن المقياس النبوي في مصادرنا</w:t>
      </w:r>
      <w:bookmarkEnd w:id="65"/>
    </w:p>
    <w:p w:rsidR="003550AC" w:rsidRDefault="003550AC" w:rsidP="00AE6309">
      <w:pPr>
        <w:pStyle w:val="libBold2"/>
        <w:rPr>
          <w:rtl/>
        </w:rPr>
      </w:pPr>
      <w:r w:rsidRPr="00734C1A">
        <w:rPr>
          <w:rFonts w:hint="cs"/>
          <w:rtl/>
        </w:rPr>
        <w:t>روى الكليني في الكافي: 8</w:t>
      </w:r>
      <w:r w:rsidR="003708E0">
        <w:rPr>
          <w:rFonts w:hint="cs"/>
          <w:rtl/>
        </w:rPr>
        <w:t>/</w:t>
      </w:r>
      <w:r w:rsidRPr="00734C1A">
        <w:rPr>
          <w:rFonts w:hint="cs"/>
          <w:rtl/>
        </w:rPr>
        <w:t xml:space="preserve">93: </w:t>
      </w:r>
    </w:p>
    <w:p w:rsidR="003550AC" w:rsidRDefault="003550AC" w:rsidP="00A26ACF">
      <w:pPr>
        <w:pStyle w:val="libNormal"/>
        <w:rPr>
          <w:rtl/>
        </w:rPr>
      </w:pPr>
      <w:r w:rsidRPr="00C70E76">
        <w:rPr>
          <w:rFonts w:hint="cs"/>
          <w:rtl/>
        </w:rPr>
        <w:t xml:space="preserve">عن الإمام الصادق </w:t>
      </w:r>
      <w:r w:rsidR="003F5631" w:rsidRPr="003F5631">
        <w:rPr>
          <w:rStyle w:val="libAlaemChar"/>
          <w:rFonts w:hint="cs"/>
          <w:rtl/>
        </w:rPr>
        <w:t>عليه‌السلام</w:t>
      </w:r>
      <w:r w:rsidRPr="00C70E76">
        <w:rPr>
          <w:rFonts w:hint="cs"/>
          <w:rtl/>
        </w:rPr>
        <w:t xml:space="preserve"> أنه قال</w:t>
      </w:r>
      <w:r>
        <w:rPr>
          <w:rFonts w:hint="cs"/>
          <w:rtl/>
        </w:rPr>
        <w:t xml:space="preserve">: </w:t>
      </w:r>
      <w:r w:rsidRPr="00C70E76">
        <w:rPr>
          <w:rFonts w:hint="cs"/>
          <w:rtl/>
        </w:rPr>
        <w:t>لله عز وجل في بلاده خمس حرم</w:t>
      </w:r>
      <w:r>
        <w:rPr>
          <w:rFonts w:hint="cs"/>
          <w:rtl/>
        </w:rPr>
        <w:t xml:space="preserve">: </w:t>
      </w:r>
      <w:r w:rsidRPr="00C70E76">
        <w:rPr>
          <w:rFonts w:hint="cs"/>
          <w:rtl/>
        </w:rPr>
        <w:t>حرمة رسول الله صلى الله عليه وسلم</w:t>
      </w:r>
      <w:r>
        <w:rPr>
          <w:rFonts w:hint="cs"/>
          <w:rtl/>
        </w:rPr>
        <w:t xml:space="preserve">، </w:t>
      </w:r>
      <w:r w:rsidRPr="00C70E76">
        <w:rPr>
          <w:rFonts w:hint="cs"/>
          <w:rtl/>
        </w:rPr>
        <w:t xml:space="preserve">وحرمة آل رسول الله </w:t>
      </w:r>
      <w:r w:rsidR="003F5631" w:rsidRPr="003F5631">
        <w:rPr>
          <w:rStyle w:val="libAlaemChar"/>
          <w:rFonts w:hint="cs"/>
          <w:rtl/>
        </w:rPr>
        <w:t>عليهم‌السلام</w:t>
      </w:r>
      <w:r>
        <w:rPr>
          <w:rFonts w:hint="cs"/>
          <w:rtl/>
        </w:rPr>
        <w:t xml:space="preserve">، </w:t>
      </w:r>
      <w:r w:rsidRPr="00C70E76">
        <w:rPr>
          <w:rFonts w:hint="cs"/>
          <w:rtl/>
        </w:rPr>
        <w:t>وحرمة كتاب الله عز وجل</w:t>
      </w:r>
      <w:r>
        <w:rPr>
          <w:rFonts w:hint="cs"/>
          <w:rtl/>
        </w:rPr>
        <w:t xml:space="preserve">، </w:t>
      </w:r>
      <w:r w:rsidRPr="00C70E76">
        <w:rPr>
          <w:rFonts w:hint="cs"/>
          <w:rtl/>
        </w:rPr>
        <w:t>وحرمة كعبة الله</w:t>
      </w:r>
      <w:r>
        <w:rPr>
          <w:rFonts w:hint="cs"/>
          <w:rtl/>
        </w:rPr>
        <w:t xml:space="preserve">، </w:t>
      </w:r>
      <w:r w:rsidRPr="00C70E76">
        <w:rPr>
          <w:rFonts w:hint="cs"/>
          <w:rtl/>
        </w:rPr>
        <w:t>وحرمة المؤمن. انتهى.</w:t>
      </w:r>
    </w:p>
    <w:p w:rsidR="003550AC" w:rsidRDefault="003550AC" w:rsidP="00A26ACF">
      <w:pPr>
        <w:pStyle w:val="libNormal"/>
        <w:rPr>
          <w:rtl/>
        </w:rPr>
      </w:pPr>
      <w:r w:rsidRPr="00C70E76">
        <w:rPr>
          <w:rFonts w:hint="cs"/>
          <w:rtl/>
        </w:rPr>
        <w:t>وروى نحوه في مجمع الزوائد</w:t>
      </w:r>
      <w:r>
        <w:rPr>
          <w:rFonts w:hint="cs"/>
          <w:rtl/>
        </w:rPr>
        <w:t xml:space="preserve">: </w:t>
      </w:r>
      <w:r w:rsidRPr="00C70E76">
        <w:rPr>
          <w:rFonts w:hint="cs"/>
          <w:rtl/>
        </w:rPr>
        <w:t>1</w:t>
      </w:r>
      <w:r w:rsidR="003708E0">
        <w:rPr>
          <w:rFonts w:hint="cs"/>
          <w:rtl/>
        </w:rPr>
        <w:t>/</w:t>
      </w:r>
      <w:r w:rsidRPr="00C70E76">
        <w:rPr>
          <w:rFonts w:hint="cs"/>
          <w:rtl/>
        </w:rPr>
        <w:t>266</w:t>
      </w:r>
      <w:r>
        <w:rPr>
          <w:rFonts w:hint="cs"/>
          <w:rtl/>
        </w:rPr>
        <w:t xml:space="preserve">، </w:t>
      </w:r>
      <w:r w:rsidRPr="00C70E76">
        <w:rPr>
          <w:rFonts w:hint="cs"/>
          <w:rtl/>
        </w:rPr>
        <w:t>عن أبي سعيد الخدري</w:t>
      </w:r>
      <w:r>
        <w:rPr>
          <w:rFonts w:hint="cs"/>
          <w:rtl/>
        </w:rPr>
        <w:t xml:space="preserve">، </w:t>
      </w:r>
      <w:r w:rsidRPr="00C70E76">
        <w:rPr>
          <w:rFonts w:hint="cs"/>
          <w:rtl/>
        </w:rPr>
        <w:t>قال قال رسول الله ( ص )</w:t>
      </w:r>
      <w:r>
        <w:rPr>
          <w:rFonts w:hint="cs"/>
          <w:rtl/>
        </w:rPr>
        <w:t xml:space="preserve">: </w:t>
      </w:r>
      <w:r w:rsidRPr="00C70E76">
        <w:rPr>
          <w:rFonts w:hint="cs"/>
          <w:rtl/>
        </w:rPr>
        <w:t>إن لله عز وجل حرمات ثلاث</w:t>
      </w:r>
      <w:r>
        <w:rPr>
          <w:rFonts w:hint="cs"/>
          <w:rtl/>
        </w:rPr>
        <w:t xml:space="preserve">، </w:t>
      </w:r>
      <w:r w:rsidRPr="00C70E76">
        <w:rPr>
          <w:rFonts w:hint="cs"/>
          <w:rtl/>
        </w:rPr>
        <w:t>من حفظهن حفظ الله له أمر دينه ودنياه</w:t>
      </w:r>
      <w:r>
        <w:rPr>
          <w:rFonts w:hint="cs"/>
          <w:rtl/>
        </w:rPr>
        <w:t xml:space="preserve">، </w:t>
      </w:r>
      <w:r w:rsidRPr="00C70E76">
        <w:rPr>
          <w:rFonts w:hint="cs"/>
          <w:rtl/>
        </w:rPr>
        <w:t>ومن لم يحفظهن لم يحفظ الله له شيئاً</w:t>
      </w:r>
      <w:r>
        <w:rPr>
          <w:rFonts w:hint="cs"/>
          <w:rtl/>
        </w:rPr>
        <w:t xml:space="preserve">: </w:t>
      </w:r>
      <w:r w:rsidRPr="00C70E76">
        <w:rPr>
          <w:rFonts w:hint="cs"/>
          <w:rtl/>
        </w:rPr>
        <w:t>حرمة الإسلام</w:t>
      </w:r>
      <w:r>
        <w:rPr>
          <w:rFonts w:hint="cs"/>
          <w:rtl/>
        </w:rPr>
        <w:t xml:space="preserve">، </w:t>
      </w:r>
      <w:r w:rsidRPr="00C70E76">
        <w:rPr>
          <w:rFonts w:hint="cs"/>
          <w:rtl/>
        </w:rPr>
        <w:t>وحرمتي</w:t>
      </w:r>
      <w:r>
        <w:rPr>
          <w:rFonts w:hint="cs"/>
          <w:rtl/>
        </w:rPr>
        <w:t xml:space="preserve">، </w:t>
      </w:r>
      <w:r w:rsidRPr="00C70E76">
        <w:rPr>
          <w:rFonts w:hint="cs"/>
          <w:rtl/>
        </w:rPr>
        <w:t>وحرمة رحمي.</w:t>
      </w:r>
    </w:p>
    <w:p w:rsidR="003550AC" w:rsidRDefault="003550AC" w:rsidP="00AE6309">
      <w:pPr>
        <w:pStyle w:val="libBold2"/>
        <w:rPr>
          <w:rtl/>
        </w:rPr>
      </w:pPr>
      <w:r w:rsidRPr="00734C1A">
        <w:rPr>
          <w:rFonts w:hint="cs"/>
          <w:rtl/>
        </w:rPr>
        <w:t>وفي معاني الأخبار للصدوق</w:t>
      </w:r>
      <w:r w:rsidR="003708E0">
        <w:rPr>
          <w:rFonts w:hint="cs"/>
          <w:rtl/>
        </w:rPr>
        <w:t>/</w:t>
      </w:r>
      <w:r w:rsidRPr="00734C1A">
        <w:rPr>
          <w:rFonts w:hint="cs"/>
          <w:rtl/>
        </w:rPr>
        <w:t xml:space="preserve">58: </w:t>
      </w:r>
    </w:p>
    <w:p w:rsidR="003550AC" w:rsidRDefault="003550AC" w:rsidP="00A26ACF">
      <w:pPr>
        <w:pStyle w:val="libNormal"/>
        <w:rPr>
          <w:rtl/>
        </w:rPr>
      </w:pPr>
      <w:r w:rsidRPr="00C70E76">
        <w:rPr>
          <w:rFonts w:hint="cs"/>
          <w:rtl/>
        </w:rPr>
        <w:t xml:space="preserve">حدثنا أبو العباس محمد بن ابراهيم بن إسحاق الطالقاني </w:t>
      </w:r>
      <w:r w:rsidR="004E04DC" w:rsidRPr="004E04DC">
        <w:rPr>
          <w:rStyle w:val="libAlaemChar"/>
          <w:rFonts w:hint="cs"/>
          <w:rtl/>
        </w:rPr>
        <w:t>رحمه‌الله</w:t>
      </w:r>
      <w:r w:rsidRPr="00C70E76">
        <w:rPr>
          <w:rFonts w:hint="cs"/>
          <w:rtl/>
        </w:rPr>
        <w:t xml:space="preserve"> قال</w:t>
      </w:r>
      <w:r>
        <w:rPr>
          <w:rFonts w:hint="cs"/>
          <w:rtl/>
        </w:rPr>
        <w:t xml:space="preserve">: </w:t>
      </w:r>
      <w:r w:rsidRPr="00C70E76">
        <w:rPr>
          <w:rFonts w:hint="cs"/>
          <w:rtl/>
        </w:rPr>
        <w:t>حدثنا عبدالعزيز بن يحيى الجلودي بالبصرة قال</w:t>
      </w:r>
      <w:r>
        <w:rPr>
          <w:rFonts w:hint="cs"/>
          <w:rtl/>
        </w:rPr>
        <w:t xml:space="preserve">: </w:t>
      </w:r>
      <w:r w:rsidRPr="00C70E76">
        <w:rPr>
          <w:rFonts w:hint="cs"/>
          <w:rtl/>
        </w:rPr>
        <w:t>حدثني المغيرة بن محمد</w:t>
      </w:r>
      <w:r>
        <w:rPr>
          <w:rFonts w:hint="cs"/>
          <w:rtl/>
        </w:rPr>
        <w:t xml:space="preserve">، </w:t>
      </w:r>
      <w:r w:rsidRPr="00C70E76">
        <w:rPr>
          <w:rFonts w:hint="cs"/>
          <w:rtl/>
        </w:rPr>
        <w:t>قال</w:t>
      </w:r>
      <w:r>
        <w:rPr>
          <w:rFonts w:hint="cs"/>
          <w:rtl/>
        </w:rPr>
        <w:t xml:space="preserve">: </w:t>
      </w:r>
      <w:r w:rsidRPr="00C70E76">
        <w:rPr>
          <w:rFonts w:hint="cs"/>
          <w:rtl/>
        </w:rPr>
        <w:t>حدثنا رجاء بن سلمة</w:t>
      </w:r>
      <w:r>
        <w:rPr>
          <w:rFonts w:hint="cs"/>
          <w:rtl/>
        </w:rPr>
        <w:t xml:space="preserve">، </w:t>
      </w:r>
      <w:r w:rsidRPr="00C70E76">
        <w:rPr>
          <w:rFonts w:hint="cs"/>
          <w:rtl/>
        </w:rPr>
        <w:t>عن عمرو بن شمر</w:t>
      </w:r>
      <w:r>
        <w:rPr>
          <w:rFonts w:hint="cs"/>
          <w:rtl/>
        </w:rPr>
        <w:t xml:space="preserve">، </w:t>
      </w:r>
      <w:r w:rsidRPr="00C70E76">
        <w:rPr>
          <w:rFonts w:hint="cs"/>
          <w:rtl/>
        </w:rPr>
        <w:t>عن جابر الجعفي</w:t>
      </w:r>
      <w:r>
        <w:rPr>
          <w:rFonts w:hint="cs"/>
          <w:rtl/>
        </w:rPr>
        <w:t xml:space="preserve">، </w:t>
      </w:r>
      <w:r w:rsidRPr="00C70E76">
        <w:rPr>
          <w:rFonts w:hint="cs"/>
          <w:rtl/>
        </w:rPr>
        <w:t xml:space="preserve">عن أبي جعفر محمد بن علي </w:t>
      </w:r>
      <w:r w:rsidR="003F5631" w:rsidRPr="003F5631">
        <w:rPr>
          <w:rStyle w:val="libAlaemChar"/>
          <w:rFonts w:hint="cs"/>
          <w:rtl/>
        </w:rPr>
        <w:t>عليهما‌السلام</w:t>
      </w:r>
      <w:r w:rsidRPr="00C70E76">
        <w:rPr>
          <w:rFonts w:hint="cs"/>
          <w:rtl/>
        </w:rPr>
        <w:t xml:space="preserve"> قال</w:t>
      </w:r>
      <w:r>
        <w:rPr>
          <w:rFonts w:hint="cs"/>
          <w:rtl/>
        </w:rPr>
        <w:t xml:space="preserve">: </w:t>
      </w:r>
    </w:p>
    <w:p w:rsidR="003550AC" w:rsidRDefault="003550AC" w:rsidP="00A26ACF">
      <w:pPr>
        <w:pStyle w:val="libNormal"/>
        <w:rPr>
          <w:rtl/>
        </w:rPr>
      </w:pPr>
      <w:r w:rsidRPr="00C70E76">
        <w:rPr>
          <w:rFonts w:hint="cs"/>
          <w:rtl/>
        </w:rPr>
        <w:t>خطب أمير المؤمنين علي بن أبي طالب صلوات الله عليه بالكوفة بعد منصرفه من النهروان</w:t>
      </w:r>
      <w:r>
        <w:rPr>
          <w:rFonts w:hint="cs"/>
          <w:rtl/>
        </w:rPr>
        <w:t xml:space="preserve">، </w:t>
      </w:r>
      <w:r w:rsidRPr="00C70E76">
        <w:rPr>
          <w:rFonts w:hint="cs"/>
          <w:rtl/>
        </w:rPr>
        <w:t>وبلغه أن معاوية يسبه ويلعنه ويقتل أصحابه</w:t>
      </w:r>
      <w:r>
        <w:rPr>
          <w:rFonts w:hint="cs"/>
          <w:rtl/>
        </w:rPr>
        <w:t xml:space="preserve">، </w:t>
      </w:r>
      <w:r w:rsidRPr="00C70E76">
        <w:rPr>
          <w:rFonts w:hint="cs"/>
          <w:rtl/>
        </w:rPr>
        <w:t>فقام خطيباً</w:t>
      </w:r>
      <w:r>
        <w:rPr>
          <w:rFonts w:hint="cs"/>
          <w:rtl/>
        </w:rPr>
        <w:t xml:space="preserve">، </w:t>
      </w:r>
      <w:r w:rsidRPr="00C70E76">
        <w:rPr>
          <w:rFonts w:hint="cs"/>
          <w:rtl/>
        </w:rPr>
        <w:t>فحمد الله وأثنى عليه</w:t>
      </w:r>
      <w:r>
        <w:rPr>
          <w:rFonts w:hint="cs"/>
          <w:rtl/>
        </w:rPr>
        <w:t xml:space="preserve">، </w:t>
      </w:r>
      <w:r w:rsidRPr="00C70E76">
        <w:rPr>
          <w:rFonts w:hint="cs"/>
          <w:rtl/>
        </w:rPr>
        <w:t xml:space="preserve">وصلى على رسول الله </w:t>
      </w:r>
      <w:r w:rsidR="003F5631" w:rsidRPr="003F5631">
        <w:rPr>
          <w:rStyle w:val="libAlaemChar"/>
          <w:rFonts w:hint="cs"/>
          <w:rtl/>
        </w:rPr>
        <w:t>صلى‌الله‌عليه‌وآله</w:t>
      </w:r>
      <w:r>
        <w:rPr>
          <w:rFonts w:hint="cs"/>
          <w:rtl/>
        </w:rPr>
        <w:t xml:space="preserve">، </w:t>
      </w:r>
      <w:r w:rsidRPr="00C70E76">
        <w:rPr>
          <w:rFonts w:hint="cs"/>
          <w:rtl/>
        </w:rPr>
        <w:t>وذكر ما أنعم الله على نبيه وعليه</w:t>
      </w:r>
      <w:r>
        <w:rPr>
          <w:rFonts w:hint="cs"/>
          <w:rtl/>
        </w:rPr>
        <w:t xml:space="preserve">، </w:t>
      </w:r>
      <w:r w:rsidRPr="00C70E76">
        <w:rPr>
          <w:rFonts w:hint="cs"/>
          <w:rtl/>
        </w:rPr>
        <w:t>ثم قال</w:t>
      </w:r>
      <w:r>
        <w:rPr>
          <w:rFonts w:hint="cs"/>
          <w:rtl/>
        </w:rPr>
        <w:t xml:space="preserve">: </w:t>
      </w:r>
    </w:p>
    <w:p w:rsidR="003550AC" w:rsidRPr="00C70E76" w:rsidRDefault="003550AC" w:rsidP="00A26ACF">
      <w:pPr>
        <w:pStyle w:val="libNormal"/>
        <w:rPr>
          <w:rtl/>
        </w:rPr>
      </w:pPr>
      <w:r w:rsidRPr="00C70E76">
        <w:rPr>
          <w:rFonts w:hint="cs"/>
          <w:rtl/>
        </w:rPr>
        <w:t>لولا آية في كتاب الله ما ذكرت ما أنا ذاكره في مقامي هذا</w:t>
      </w:r>
      <w:r>
        <w:rPr>
          <w:rFonts w:hint="cs"/>
          <w:rtl/>
        </w:rPr>
        <w:t xml:space="preserve">، </w:t>
      </w:r>
      <w:r w:rsidRPr="00C70E76">
        <w:rPr>
          <w:rFonts w:hint="cs"/>
          <w:rtl/>
        </w:rPr>
        <w:t>يقول الله عز وجل</w:t>
      </w:r>
      <w:r>
        <w:rPr>
          <w:rFonts w:hint="cs"/>
          <w:rtl/>
        </w:rPr>
        <w:t xml:space="preserve">: </w:t>
      </w:r>
      <w:r w:rsidRPr="00C70E76">
        <w:rPr>
          <w:rFonts w:hint="cs"/>
          <w:rtl/>
        </w:rPr>
        <w:t>وأما بنعمة ربك فحدث. اللهم لك الحمد على نعمتك التي لا تحصى</w:t>
      </w:r>
      <w:r>
        <w:rPr>
          <w:rFonts w:hint="cs"/>
          <w:rtl/>
        </w:rPr>
        <w:t xml:space="preserve">، </w:t>
      </w:r>
      <w:r w:rsidRPr="00C70E76">
        <w:rPr>
          <w:rFonts w:hint="cs"/>
          <w:rtl/>
        </w:rPr>
        <w:t>وفضلك الذي لا ينسى.</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يا أيها الناس</w:t>
      </w:r>
      <w:r>
        <w:rPr>
          <w:rFonts w:hint="cs"/>
          <w:rtl/>
        </w:rPr>
        <w:t xml:space="preserve">: </w:t>
      </w:r>
      <w:r w:rsidRPr="00C70E76">
        <w:rPr>
          <w:rFonts w:hint="cs"/>
          <w:rtl/>
        </w:rPr>
        <w:t>إنه بلغني ما بلغني</w:t>
      </w:r>
      <w:r>
        <w:rPr>
          <w:rFonts w:hint="cs"/>
          <w:rtl/>
        </w:rPr>
        <w:t xml:space="preserve">، </w:t>
      </w:r>
      <w:r w:rsidRPr="00C70E76">
        <w:rPr>
          <w:rFonts w:hint="cs"/>
          <w:rtl/>
        </w:rPr>
        <w:t>وإني أراني قد اقترب أجلي</w:t>
      </w:r>
      <w:r>
        <w:rPr>
          <w:rFonts w:hint="cs"/>
          <w:rtl/>
        </w:rPr>
        <w:t xml:space="preserve">، </w:t>
      </w:r>
      <w:r w:rsidRPr="00C70E76">
        <w:rPr>
          <w:rFonts w:hint="cs"/>
          <w:rtl/>
        </w:rPr>
        <w:t>وكأني بكم وقد جهلتم أمري</w:t>
      </w:r>
      <w:r>
        <w:rPr>
          <w:rFonts w:hint="cs"/>
          <w:rtl/>
        </w:rPr>
        <w:t xml:space="preserve">، </w:t>
      </w:r>
      <w:r w:rsidRPr="00C70E76">
        <w:rPr>
          <w:rFonts w:hint="cs"/>
          <w:rtl/>
        </w:rPr>
        <w:t xml:space="preserve">وإني تارك فيكم ماتركه رسول الله </w:t>
      </w:r>
      <w:r w:rsidR="003F5631" w:rsidRPr="003F5631">
        <w:rPr>
          <w:rStyle w:val="libAlaemChar"/>
          <w:rFonts w:hint="cs"/>
          <w:rtl/>
        </w:rPr>
        <w:t>صلى‌الله‌عليه‌وآله</w:t>
      </w:r>
      <w:r>
        <w:rPr>
          <w:rFonts w:hint="cs"/>
          <w:rtl/>
        </w:rPr>
        <w:t xml:space="preserve">: </w:t>
      </w:r>
      <w:r w:rsidRPr="00C70E76">
        <w:rPr>
          <w:rFonts w:hint="cs"/>
          <w:rtl/>
        </w:rPr>
        <w:t>كتاب الله وعترتي</w:t>
      </w:r>
      <w:r>
        <w:rPr>
          <w:rFonts w:hint="cs"/>
          <w:rtl/>
        </w:rPr>
        <w:t xml:space="preserve">، </w:t>
      </w:r>
      <w:r w:rsidRPr="00C70E76">
        <w:rPr>
          <w:rFonts w:hint="cs"/>
          <w:rtl/>
        </w:rPr>
        <w:t>وهي عترة الهادي الى النجاة خاتم الأنبياء</w:t>
      </w:r>
      <w:r>
        <w:rPr>
          <w:rFonts w:hint="cs"/>
          <w:rtl/>
        </w:rPr>
        <w:t xml:space="preserve">، </w:t>
      </w:r>
      <w:r w:rsidRPr="00C70E76">
        <w:rPr>
          <w:rFonts w:hint="cs"/>
          <w:rtl/>
        </w:rPr>
        <w:t>وسيد النجباء</w:t>
      </w:r>
      <w:r>
        <w:rPr>
          <w:rFonts w:hint="cs"/>
          <w:rtl/>
        </w:rPr>
        <w:t xml:space="preserve">، </w:t>
      </w:r>
      <w:r w:rsidRPr="00C70E76">
        <w:rPr>
          <w:rFonts w:hint="cs"/>
          <w:rtl/>
        </w:rPr>
        <w:t>والنبي المصطفى.</w:t>
      </w:r>
    </w:p>
    <w:p w:rsidR="003550AC" w:rsidRDefault="003550AC" w:rsidP="00A26ACF">
      <w:pPr>
        <w:pStyle w:val="libNormal"/>
        <w:rPr>
          <w:rtl/>
        </w:rPr>
      </w:pPr>
      <w:r w:rsidRPr="00C70E76">
        <w:rPr>
          <w:rFonts w:hint="cs"/>
          <w:rtl/>
        </w:rPr>
        <w:t>يا أيها الناس</w:t>
      </w:r>
      <w:r>
        <w:rPr>
          <w:rFonts w:hint="cs"/>
          <w:rtl/>
        </w:rPr>
        <w:t xml:space="preserve">: </w:t>
      </w:r>
    </w:p>
    <w:p w:rsidR="003550AC" w:rsidRDefault="003550AC" w:rsidP="00A26ACF">
      <w:pPr>
        <w:pStyle w:val="libNormal"/>
        <w:rPr>
          <w:rtl/>
        </w:rPr>
      </w:pPr>
      <w:r w:rsidRPr="00C70E76">
        <w:rPr>
          <w:rFonts w:hint="cs"/>
          <w:rtl/>
        </w:rPr>
        <w:t>لعلكم لا تسمعون قائلاً يقول مثل قولي بعدي إلا مفتر</w:t>
      </w:r>
      <w:r>
        <w:rPr>
          <w:rFonts w:hint="cs"/>
          <w:rtl/>
        </w:rPr>
        <w:t xml:space="preserve">، </w:t>
      </w:r>
      <w:r w:rsidRPr="00C70E76">
        <w:rPr>
          <w:rFonts w:hint="cs"/>
          <w:rtl/>
        </w:rPr>
        <w:t>أنا أخو رسول الله</w:t>
      </w:r>
      <w:r>
        <w:rPr>
          <w:rFonts w:hint="cs"/>
          <w:rtl/>
        </w:rPr>
        <w:t xml:space="preserve">، </w:t>
      </w:r>
      <w:r w:rsidRPr="00C70E76">
        <w:rPr>
          <w:rFonts w:hint="cs"/>
          <w:rtl/>
        </w:rPr>
        <w:t>وابن عمه</w:t>
      </w:r>
      <w:r>
        <w:rPr>
          <w:rFonts w:hint="cs"/>
          <w:rtl/>
        </w:rPr>
        <w:t xml:space="preserve">، </w:t>
      </w:r>
      <w:r w:rsidRPr="00C70E76">
        <w:rPr>
          <w:rFonts w:hint="cs"/>
          <w:rtl/>
        </w:rPr>
        <w:t>وسيف نقمته</w:t>
      </w:r>
      <w:r>
        <w:rPr>
          <w:rFonts w:hint="cs"/>
          <w:rtl/>
        </w:rPr>
        <w:t xml:space="preserve">، </w:t>
      </w:r>
      <w:r w:rsidRPr="00C70E76">
        <w:rPr>
          <w:rFonts w:hint="cs"/>
          <w:rtl/>
        </w:rPr>
        <w:t>وعماد نصرته وبأسه وشدته.</w:t>
      </w:r>
    </w:p>
    <w:p w:rsidR="003550AC" w:rsidRDefault="003550AC" w:rsidP="00A26ACF">
      <w:pPr>
        <w:pStyle w:val="libNormal"/>
        <w:rPr>
          <w:rtl/>
        </w:rPr>
      </w:pPr>
      <w:r w:rsidRPr="00C70E76">
        <w:rPr>
          <w:rFonts w:hint="cs"/>
          <w:rtl/>
        </w:rPr>
        <w:t>أنا رحى جهنم الدائرة</w:t>
      </w:r>
      <w:r>
        <w:rPr>
          <w:rFonts w:hint="cs"/>
          <w:rtl/>
        </w:rPr>
        <w:t xml:space="preserve">، </w:t>
      </w:r>
      <w:r w:rsidRPr="00C70E76">
        <w:rPr>
          <w:rFonts w:hint="cs"/>
          <w:rtl/>
        </w:rPr>
        <w:t>وأضراسها الطاحنة</w:t>
      </w:r>
      <w:r>
        <w:rPr>
          <w:rFonts w:hint="cs"/>
          <w:rtl/>
        </w:rPr>
        <w:t xml:space="preserve">، </w:t>
      </w:r>
      <w:r w:rsidRPr="00C70E76">
        <w:rPr>
          <w:rFonts w:hint="cs"/>
          <w:rtl/>
        </w:rPr>
        <w:t>أنا موتم البنين والبنات</w:t>
      </w:r>
      <w:r>
        <w:rPr>
          <w:rFonts w:hint="cs"/>
          <w:rtl/>
        </w:rPr>
        <w:t xml:space="preserve">، </w:t>
      </w:r>
      <w:r w:rsidRPr="00C70E76">
        <w:rPr>
          <w:rFonts w:hint="cs"/>
          <w:rtl/>
        </w:rPr>
        <w:t>أنا قابض الأرواح</w:t>
      </w:r>
      <w:r>
        <w:rPr>
          <w:rFonts w:hint="cs"/>
          <w:rtl/>
        </w:rPr>
        <w:t xml:space="preserve">، </w:t>
      </w:r>
      <w:r w:rsidRPr="00C70E76">
        <w:rPr>
          <w:rFonts w:hint="cs"/>
          <w:rtl/>
        </w:rPr>
        <w:t>وبأس الله الذي لا يرده عن القوم المجرمين.</w:t>
      </w:r>
    </w:p>
    <w:p w:rsidR="003550AC" w:rsidRDefault="003550AC" w:rsidP="00A26ACF">
      <w:pPr>
        <w:pStyle w:val="libNormal"/>
        <w:rPr>
          <w:rtl/>
        </w:rPr>
      </w:pPr>
      <w:r w:rsidRPr="00C70E76">
        <w:rPr>
          <w:rFonts w:hint="cs"/>
          <w:rtl/>
        </w:rPr>
        <w:t>أنا مجدل الأبطال</w:t>
      </w:r>
      <w:r>
        <w:rPr>
          <w:rFonts w:hint="cs"/>
          <w:rtl/>
        </w:rPr>
        <w:t xml:space="preserve">، </w:t>
      </w:r>
      <w:r w:rsidRPr="00C70E76">
        <w:rPr>
          <w:rFonts w:hint="cs"/>
          <w:rtl/>
        </w:rPr>
        <w:t>وقاتل الفرسان</w:t>
      </w:r>
      <w:r>
        <w:rPr>
          <w:rFonts w:hint="cs"/>
          <w:rtl/>
        </w:rPr>
        <w:t xml:space="preserve">، </w:t>
      </w:r>
      <w:r w:rsidRPr="00C70E76">
        <w:rPr>
          <w:rFonts w:hint="cs"/>
          <w:rtl/>
        </w:rPr>
        <w:t>ومبير من كفر بالرحمن</w:t>
      </w:r>
      <w:r>
        <w:rPr>
          <w:rFonts w:hint="cs"/>
          <w:rtl/>
        </w:rPr>
        <w:t xml:space="preserve">، </w:t>
      </w:r>
      <w:r w:rsidRPr="00C70E76">
        <w:rPr>
          <w:rFonts w:hint="cs"/>
          <w:rtl/>
        </w:rPr>
        <w:t>وصهر خير الأنام.</w:t>
      </w:r>
    </w:p>
    <w:p w:rsidR="003550AC" w:rsidRDefault="003550AC" w:rsidP="00A26ACF">
      <w:pPr>
        <w:pStyle w:val="libNormal"/>
        <w:rPr>
          <w:rtl/>
        </w:rPr>
      </w:pPr>
      <w:r w:rsidRPr="00C70E76">
        <w:rPr>
          <w:rFonts w:hint="cs"/>
          <w:rtl/>
        </w:rPr>
        <w:t>أنا سيد الأوصياء</w:t>
      </w:r>
      <w:r>
        <w:rPr>
          <w:rFonts w:hint="cs"/>
          <w:rtl/>
        </w:rPr>
        <w:t xml:space="preserve">، </w:t>
      </w:r>
      <w:r w:rsidRPr="00C70E76">
        <w:rPr>
          <w:rFonts w:hint="cs"/>
          <w:rtl/>
        </w:rPr>
        <w:t>ووصي خير الأنبياء</w:t>
      </w:r>
      <w:r>
        <w:rPr>
          <w:rFonts w:hint="cs"/>
          <w:rtl/>
        </w:rPr>
        <w:t xml:space="preserve">، </w:t>
      </w:r>
      <w:r w:rsidRPr="00C70E76">
        <w:rPr>
          <w:rFonts w:hint="cs"/>
          <w:rtl/>
        </w:rPr>
        <w:t>أنا باب مدينة العلم</w:t>
      </w:r>
      <w:r>
        <w:rPr>
          <w:rFonts w:hint="cs"/>
          <w:rtl/>
        </w:rPr>
        <w:t xml:space="preserve">، </w:t>
      </w:r>
      <w:r w:rsidRPr="00C70E76">
        <w:rPr>
          <w:rFonts w:hint="cs"/>
          <w:rtl/>
        </w:rPr>
        <w:t>وخازن علم رسول الله ووارثه</w:t>
      </w:r>
      <w:r>
        <w:rPr>
          <w:rFonts w:hint="cs"/>
          <w:rtl/>
        </w:rPr>
        <w:t xml:space="preserve">، </w:t>
      </w:r>
      <w:r w:rsidRPr="00C70E76">
        <w:rPr>
          <w:rFonts w:hint="cs"/>
          <w:rtl/>
        </w:rPr>
        <w:t>وأنا زوج البتول سيده نساء العالمين فاطمة التقية</w:t>
      </w:r>
      <w:r>
        <w:rPr>
          <w:rFonts w:hint="cs"/>
          <w:rtl/>
        </w:rPr>
        <w:t xml:space="preserve">، </w:t>
      </w:r>
      <w:r w:rsidRPr="00C70E76">
        <w:rPr>
          <w:rFonts w:hint="cs"/>
          <w:rtl/>
        </w:rPr>
        <w:t>ومن ولدي مهدي هذه الأمة.</w:t>
      </w:r>
    </w:p>
    <w:p w:rsidR="003550AC" w:rsidRDefault="003550AC" w:rsidP="00A26ACF">
      <w:pPr>
        <w:pStyle w:val="libNormal"/>
        <w:rPr>
          <w:rtl/>
        </w:rPr>
      </w:pPr>
      <w:r w:rsidRPr="00C70E76">
        <w:rPr>
          <w:rFonts w:hint="cs"/>
          <w:rtl/>
        </w:rPr>
        <w:t>ألا وقد جعلت محنتكم.. ببغضي يعرف المنافقون</w:t>
      </w:r>
      <w:r>
        <w:rPr>
          <w:rFonts w:hint="cs"/>
          <w:rtl/>
        </w:rPr>
        <w:t xml:space="preserve">، </w:t>
      </w:r>
      <w:r w:rsidRPr="00C70E76">
        <w:rPr>
          <w:rFonts w:hint="cs"/>
          <w:rtl/>
        </w:rPr>
        <w:t>وبمحبتي امتحن الله المؤمنين</w:t>
      </w:r>
      <w:r>
        <w:rPr>
          <w:rFonts w:hint="cs"/>
          <w:rtl/>
        </w:rPr>
        <w:t xml:space="preserve">، </w:t>
      </w:r>
      <w:r w:rsidRPr="00C70E76">
        <w:rPr>
          <w:rFonts w:hint="cs"/>
          <w:rtl/>
        </w:rPr>
        <w:t>هذا عهد النبي الأمي الي أنه لا يحبك إلا مؤمن</w:t>
      </w:r>
      <w:r>
        <w:rPr>
          <w:rFonts w:hint="cs"/>
          <w:rtl/>
        </w:rPr>
        <w:t xml:space="preserve">، </w:t>
      </w:r>
      <w:r w:rsidRPr="00C70E76">
        <w:rPr>
          <w:rFonts w:hint="cs"/>
          <w:rtl/>
        </w:rPr>
        <w:t>ولا يبغضك إلا منافق.</w:t>
      </w:r>
    </w:p>
    <w:p w:rsidR="003550AC" w:rsidRDefault="003550AC" w:rsidP="00A26ACF">
      <w:pPr>
        <w:pStyle w:val="libNormal"/>
        <w:rPr>
          <w:rtl/>
        </w:rPr>
      </w:pPr>
      <w:r w:rsidRPr="00C70E76">
        <w:rPr>
          <w:rFonts w:hint="cs"/>
          <w:rtl/>
        </w:rPr>
        <w:t xml:space="preserve">وأنا صاحب لواء رسول الله </w:t>
      </w:r>
      <w:r w:rsidR="003F5631" w:rsidRPr="003F5631">
        <w:rPr>
          <w:rStyle w:val="libAlaemChar"/>
          <w:rFonts w:hint="cs"/>
          <w:rtl/>
        </w:rPr>
        <w:t>صلى‌الله‌عليه‌وآله</w:t>
      </w:r>
      <w:r w:rsidRPr="00C70E76">
        <w:rPr>
          <w:rFonts w:hint="cs"/>
          <w:rtl/>
        </w:rPr>
        <w:t xml:space="preserve"> في الدنيا والآخرة</w:t>
      </w:r>
      <w:r>
        <w:rPr>
          <w:rFonts w:hint="cs"/>
          <w:rtl/>
        </w:rPr>
        <w:t xml:space="preserve">، </w:t>
      </w:r>
      <w:r w:rsidRPr="00C70E76">
        <w:rPr>
          <w:rFonts w:hint="cs"/>
          <w:rtl/>
        </w:rPr>
        <w:t>ورسول الله فرطي</w:t>
      </w:r>
      <w:r>
        <w:rPr>
          <w:rFonts w:hint="cs"/>
          <w:rtl/>
        </w:rPr>
        <w:t xml:space="preserve">، </w:t>
      </w:r>
      <w:r w:rsidRPr="00C70E76">
        <w:rPr>
          <w:rFonts w:hint="cs"/>
          <w:rtl/>
        </w:rPr>
        <w:t>وأنا فرط شيعتي</w:t>
      </w:r>
      <w:r>
        <w:rPr>
          <w:rFonts w:hint="cs"/>
          <w:rtl/>
        </w:rPr>
        <w:t xml:space="preserve">، </w:t>
      </w:r>
      <w:r w:rsidRPr="00C70E76">
        <w:rPr>
          <w:rFonts w:hint="cs"/>
          <w:rtl/>
        </w:rPr>
        <w:t>والله لا عطش محبي</w:t>
      </w:r>
      <w:r>
        <w:rPr>
          <w:rFonts w:hint="cs"/>
          <w:rtl/>
        </w:rPr>
        <w:t xml:space="preserve">، </w:t>
      </w:r>
      <w:r w:rsidRPr="00C70E76">
        <w:rPr>
          <w:rFonts w:hint="cs"/>
          <w:rtl/>
        </w:rPr>
        <w:t>ولا خاف وليي. وأنا ولي المؤمنين</w:t>
      </w:r>
      <w:r>
        <w:rPr>
          <w:rFonts w:hint="cs"/>
          <w:rtl/>
        </w:rPr>
        <w:t xml:space="preserve">، </w:t>
      </w:r>
      <w:r w:rsidRPr="00C70E76">
        <w:rPr>
          <w:rFonts w:hint="cs"/>
          <w:rtl/>
        </w:rPr>
        <w:t>والله وليي.</w:t>
      </w:r>
    </w:p>
    <w:p w:rsidR="003550AC" w:rsidRDefault="003550AC" w:rsidP="00A26ACF">
      <w:pPr>
        <w:pStyle w:val="libNormal"/>
        <w:rPr>
          <w:rtl/>
        </w:rPr>
      </w:pPr>
      <w:r w:rsidRPr="00C70E76">
        <w:rPr>
          <w:rFonts w:hint="cs"/>
          <w:rtl/>
        </w:rPr>
        <w:t>حسب محبي أن يحبوا ما أحب الله</w:t>
      </w:r>
      <w:r>
        <w:rPr>
          <w:rFonts w:hint="cs"/>
          <w:rtl/>
        </w:rPr>
        <w:t xml:space="preserve">، </w:t>
      </w:r>
      <w:r w:rsidRPr="00C70E76">
        <w:rPr>
          <w:rFonts w:hint="cs"/>
          <w:rtl/>
        </w:rPr>
        <w:t>وحسب مبغضي أن يبغضوا ما أحب الله.</w:t>
      </w:r>
    </w:p>
    <w:p w:rsidR="003550AC" w:rsidRDefault="003550AC" w:rsidP="00A26ACF">
      <w:pPr>
        <w:pStyle w:val="libNormal"/>
        <w:rPr>
          <w:rtl/>
        </w:rPr>
      </w:pPr>
      <w:r w:rsidRPr="00C70E76">
        <w:rPr>
          <w:rFonts w:hint="cs"/>
          <w:rtl/>
        </w:rPr>
        <w:t>ألا وإنه بلغني أن معاوية سبني ولعنني. اللهم اشدد وطأتك عليه</w:t>
      </w:r>
      <w:r>
        <w:rPr>
          <w:rFonts w:hint="cs"/>
          <w:rtl/>
        </w:rPr>
        <w:t xml:space="preserve">، </w:t>
      </w:r>
      <w:r w:rsidRPr="00C70E76">
        <w:rPr>
          <w:rFonts w:hint="cs"/>
          <w:rtl/>
        </w:rPr>
        <w:t>وأنزل اللعنة على المستحق</w:t>
      </w:r>
      <w:r>
        <w:rPr>
          <w:rFonts w:hint="cs"/>
          <w:rtl/>
        </w:rPr>
        <w:t xml:space="preserve">، </w:t>
      </w:r>
      <w:r w:rsidRPr="00C70E76">
        <w:rPr>
          <w:rFonts w:hint="cs"/>
          <w:rtl/>
        </w:rPr>
        <w:t>آمين رب العالمين</w:t>
      </w:r>
      <w:r>
        <w:rPr>
          <w:rFonts w:hint="cs"/>
          <w:rtl/>
        </w:rPr>
        <w:t xml:space="preserve">، </w:t>
      </w:r>
      <w:r w:rsidRPr="00C70E76">
        <w:rPr>
          <w:rFonts w:hint="cs"/>
          <w:rtl/>
        </w:rPr>
        <w:t>رب إسماعيل وباعث ابراهيم.إنك حميد مجيد.</w:t>
      </w:r>
    </w:p>
    <w:p w:rsidR="003550AC" w:rsidRDefault="003550AC" w:rsidP="00AE6309">
      <w:pPr>
        <w:pStyle w:val="libBold2"/>
        <w:rPr>
          <w:rtl/>
        </w:rPr>
      </w:pPr>
      <w:r w:rsidRPr="00734C1A">
        <w:rPr>
          <w:rFonts w:hint="cs"/>
          <w:rtl/>
        </w:rPr>
        <w:t>وفي أمالي الصدوق</w:t>
      </w:r>
      <w:r w:rsidR="003708E0">
        <w:rPr>
          <w:rFonts w:hint="cs"/>
          <w:rtl/>
        </w:rPr>
        <w:t>/</w:t>
      </w:r>
      <w:r w:rsidRPr="00734C1A">
        <w:rPr>
          <w:rFonts w:hint="cs"/>
          <w:rtl/>
        </w:rPr>
        <w:t xml:space="preserve">269: </w:t>
      </w:r>
    </w:p>
    <w:p w:rsidR="003550AC" w:rsidRPr="00C70E76" w:rsidRDefault="003550AC" w:rsidP="00A26ACF">
      <w:pPr>
        <w:pStyle w:val="libNormal"/>
        <w:rPr>
          <w:rtl/>
        </w:rPr>
      </w:pPr>
      <w:r w:rsidRPr="00C70E76">
        <w:rPr>
          <w:rFonts w:hint="cs"/>
          <w:rtl/>
        </w:rPr>
        <w:t xml:space="preserve">عن ابن عباس قال قال رسول الله </w:t>
      </w:r>
      <w:r w:rsidR="003F5631" w:rsidRPr="003F5631">
        <w:rPr>
          <w:rStyle w:val="libAlaemChar"/>
          <w:rFonts w:hint="cs"/>
          <w:rtl/>
        </w:rPr>
        <w:t>صلى‌الله‌عليه‌وآله</w:t>
      </w:r>
      <w:r>
        <w:rPr>
          <w:rFonts w:hint="cs"/>
          <w:rtl/>
        </w:rPr>
        <w:t xml:space="preserve">: </w:t>
      </w:r>
      <w:r w:rsidRPr="00C70E76">
        <w:rPr>
          <w:rFonts w:hint="cs"/>
          <w:rtl/>
        </w:rPr>
        <w:t>أنا سيد الأنبياء والمرسلين</w:t>
      </w:r>
      <w:r>
        <w:rPr>
          <w:rFonts w:hint="cs"/>
          <w:rtl/>
        </w:rPr>
        <w:t xml:space="preserve">، </w:t>
      </w:r>
      <w:r w:rsidRPr="00C70E76">
        <w:rPr>
          <w:rFonts w:hint="cs"/>
          <w:rtl/>
        </w:rPr>
        <w:t>وأفضل من الملائكة المقربين</w:t>
      </w:r>
      <w:r>
        <w:rPr>
          <w:rFonts w:hint="cs"/>
          <w:rtl/>
        </w:rPr>
        <w:t xml:space="preserve">، </w:t>
      </w:r>
      <w:r w:rsidRPr="00C70E76">
        <w:rPr>
          <w:rFonts w:hint="cs"/>
          <w:rtl/>
        </w:rPr>
        <w:t>وأوصيائي سادة أوصياء النبيين والمرسلين</w:t>
      </w:r>
      <w:r>
        <w:rPr>
          <w:rFonts w:hint="cs"/>
          <w:rtl/>
        </w:rPr>
        <w:t xml:space="preserve">، </w:t>
      </w:r>
      <w:r w:rsidRPr="00C70E76">
        <w:rPr>
          <w:rFonts w:hint="cs"/>
          <w:rtl/>
        </w:rPr>
        <w:t>وذريتي أفضل</w:t>
      </w:r>
    </w:p>
    <w:p w:rsidR="003550AC" w:rsidRDefault="003550AC" w:rsidP="003550AC">
      <w:pPr>
        <w:pStyle w:val="libNormal"/>
      </w:pPr>
      <w:r>
        <w:rPr>
          <w:rFonts w:hint="cs"/>
          <w:rtl/>
        </w:rPr>
        <w:br w:type="page"/>
      </w:r>
    </w:p>
    <w:p w:rsidR="003550AC" w:rsidRDefault="003550AC" w:rsidP="002236F8">
      <w:pPr>
        <w:pStyle w:val="libNormal0"/>
        <w:rPr>
          <w:rtl/>
        </w:rPr>
      </w:pPr>
      <w:r w:rsidRPr="00C70E76">
        <w:rPr>
          <w:rFonts w:hint="cs"/>
          <w:rtl/>
        </w:rPr>
        <w:lastRenderedPageBreak/>
        <w:t>ذريات النبيين والمرسلين</w:t>
      </w:r>
      <w:r>
        <w:rPr>
          <w:rFonts w:hint="cs"/>
          <w:rtl/>
        </w:rPr>
        <w:t xml:space="preserve">، </w:t>
      </w:r>
      <w:r w:rsidRPr="00C70E76">
        <w:rPr>
          <w:rFonts w:hint="cs"/>
          <w:rtl/>
        </w:rPr>
        <w:t>وأصحابي الذين سلكوا منهاجي أفضل أصحاب النبيين والمرسلين</w:t>
      </w:r>
      <w:r>
        <w:rPr>
          <w:rFonts w:hint="cs"/>
          <w:rtl/>
        </w:rPr>
        <w:t xml:space="preserve">، </w:t>
      </w:r>
      <w:r w:rsidRPr="00C70E76">
        <w:rPr>
          <w:rFonts w:hint="cs"/>
          <w:rtl/>
        </w:rPr>
        <w:t>وابنتي فاطمة سيدة نساء العالمين</w:t>
      </w:r>
      <w:r>
        <w:rPr>
          <w:rFonts w:hint="cs"/>
          <w:rtl/>
        </w:rPr>
        <w:t xml:space="preserve">، </w:t>
      </w:r>
      <w:r w:rsidRPr="00C70E76">
        <w:rPr>
          <w:rFonts w:hint="cs"/>
          <w:rtl/>
        </w:rPr>
        <w:t>والطاهرات من أزواجي أمهات المؤمنين</w:t>
      </w:r>
      <w:r>
        <w:rPr>
          <w:rFonts w:hint="cs"/>
          <w:rtl/>
        </w:rPr>
        <w:t xml:space="preserve">، </w:t>
      </w:r>
      <w:r w:rsidRPr="00C70E76">
        <w:rPr>
          <w:rFonts w:hint="cs"/>
          <w:rtl/>
        </w:rPr>
        <w:t>وأمتي خير أمة أخرجت للناس</w:t>
      </w:r>
      <w:r>
        <w:rPr>
          <w:rFonts w:hint="cs"/>
          <w:rtl/>
        </w:rPr>
        <w:t xml:space="preserve">، </w:t>
      </w:r>
      <w:r w:rsidRPr="00C70E76">
        <w:rPr>
          <w:rFonts w:hint="cs"/>
          <w:rtl/>
        </w:rPr>
        <w:t>وأنا أكثر النبيين تبعاً يوم القيامة</w:t>
      </w:r>
      <w:r>
        <w:rPr>
          <w:rFonts w:hint="cs"/>
          <w:rtl/>
        </w:rPr>
        <w:t xml:space="preserve">، </w:t>
      </w:r>
      <w:r w:rsidRPr="00C70E76">
        <w:rPr>
          <w:rFonts w:hint="cs"/>
          <w:rtl/>
        </w:rPr>
        <w:t>ولي حوضٌ عرضه ما بين بصرى وصنعاء</w:t>
      </w:r>
      <w:r>
        <w:rPr>
          <w:rFonts w:hint="cs"/>
          <w:rtl/>
        </w:rPr>
        <w:t xml:space="preserve">، </w:t>
      </w:r>
      <w:r w:rsidRPr="00C70E76">
        <w:rPr>
          <w:rFonts w:hint="cs"/>
          <w:rtl/>
        </w:rPr>
        <w:t>فيه من الأباريق عدد نجوم السماء</w:t>
      </w:r>
      <w:r>
        <w:rPr>
          <w:rFonts w:hint="cs"/>
          <w:rtl/>
        </w:rPr>
        <w:t xml:space="preserve">، </w:t>
      </w:r>
      <w:r w:rsidRPr="00C70E76">
        <w:rPr>
          <w:rFonts w:hint="cs"/>
          <w:rtl/>
        </w:rPr>
        <w:t>وخليفتي على الحوض يومئذ خليفتي في الدنيا.</w:t>
      </w:r>
    </w:p>
    <w:p w:rsidR="003550AC" w:rsidRDefault="003550AC" w:rsidP="00A26ACF">
      <w:pPr>
        <w:pStyle w:val="libNormal"/>
        <w:rPr>
          <w:rtl/>
        </w:rPr>
      </w:pPr>
      <w:r w:rsidRPr="00C70E76">
        <w:rPr>
          <w:rFonts w:hint="cs"/>
          <w:rtl/>
        </w:rPr>
        <w:t>فقيل</w:t>
      </w:r>
      <w:r>
        <w:rPr>
          <w:rFonts w:hint="cs"/>
          <w:rtl/>
        </w:rPr>
        <w:t xml:space="preserve">: </w:t>
      </w:r>
      <w:r w:rsidRPr="00C70E76">
        <w:rPr>
          <w:rFonts w:hint="cs"/>
          <w:rtl/>
        </w:rPr>
        <w:t>ومن ذاك يا رسول الله</w:t>
      </w:r>
      <w:r>
        <w:rPr>
          <w:rFonts w:hint="cs"/>
          <w:rtl/>
        </w:rPr>
        <w:t xml:space="preserve">؟ </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إمام المسلمين وأمير المؤمنين ومولاهم بعدي علي بن أبي طالب</w:t>
      </w:r>
      <w:r>
        <w:rPr>
          <w:rFonts w:hint="cs"/>
          <w:rtl/>
        </w:rPr>
        <w:t xml:space="preserve">، </w:t>
      </w:r>
      <w:r w:rsidRPr="00C70E76">
        <w:rPr>
          <w:rFonts w:hint="cs"/>
          <w:rtl/>
        </w:rPr>
        <w:t>يسقي منه أولياءه</w:t>
      </w:r>
      <w:r>
        <w:rPr>
          <w:rFonts w:hint="cs"/>
          <w:rtl/>
        </w:rPr>
        <w:t xml:space="preserve">، </w:t>
      </w:r>
      <w:r w:rsidRPr="00C70E76">
        <w:rPr>
          <w:rFonts w:hint="cs"/>
          <w:rtl/>
        </w:rPr>
        <w:t>ويذود عنه أعداءه كما يذود أحدكم الغريبة من الابل عن الماء.</w:t>
      </w:r>
    </w:p>
    <w:p w:rsidR="003550AC" w:rsidRDefault="003550AC" w:rsidP="00A26ACF">
      <w:pPr>
        <w:pStyle w:val="libNormal"/>
        <w:rPr>
          <w:rtl/>
        </w:rPr>
      </w:pPr>
      <w:r w:rsidRPr="00C70E76">
        <w:rPr>
          <w:rFonts w:hint="cs"/>
          <w:rtl/>
        </w:rPr>
        <w:t xml:space="preserve">ثم قال </w:t>
      </w:r>
      <w:r w:rsidR="003F5631" w:rsidRPr="003F5631">
        <w:rPr>
          <w:rStyle w:val="libAlaemChar"/>
          <w:rFonts w:hint="cs"/>
          <w:rtl/>
        </w:rPr>
        <w:t>صلى‌الله‌عليه‌وآله</w:t>
      </w:r>
      <w:r>
        <w:rPr>
          <w:rFonts w:hint="cs"/>
          <w:rtl/>
        </w:rPr>
        <w:t xml:space="preserve">: </w:t>
      </w:r>
      <w:r w:rsidRPr="00C70E76">
        <w:rPr>
          <w:rFonts w:hint="cs"/>
          <w:rtl/>
        </w:rPr>
        <w:t>من أحب علياً وأطاعه في دار الدنيا ورد على حوضي غداً</w:t>
      </w:r>
      <w:r>
        <w:rPr>
          <w:rFonts w:hint="cs"/>
          <w:rtl/>
        </w:rPr>
        <w:t xml:space="preserve">، </w:t>
      </w:r>
      <w:r w:rsidRPr="00C70E76">
        <w:rPr>
          <w:rFonts w:hint="cs"/>
          <w:rtl/>
        </w:rPr>
        <w:t>وكان معي في درجتي في الجنة</w:t>
      </w:r>
      <w:r>
        <w:rPr>
          <w:rFonts w:hint="cs"/>
          <w:rtl/>
        </w:rPr>
        <w:t xml:space="preserve">، </w:t>
      </w:r>
      <w:r w:rsidRPr="00C70E76">
        <w:rPr>
          <w:rFonts w:hint="cs"/>
          <w:rtl/>
        </w:rPr>
        <w:t>ومن أبغض علياً في دار الدنيا وعصاه</w:t>
      </w:r>
      <w:r>
        <w:rPr>
          <w:rFonts w:hint="cs"/>
          <w:rtl/>
        </w:rPr>
        <w:t xml:space="preserve">، </w:t>
      </w:r>
      <w:r w:rsidRPr="00C70E76">
        <w:rPr>
          <w:rFonts w:hint="cs"/>
          <w:rtl/>
        </w:rPr>
        <w:t>لم أره ولم يرني يوم القيامة</w:t>
      </w:r>
      <w:r>
        <w:rPr>
          <w:rFonts w:hint="cs"/>
          <w:rtl/>
        </w:rPr>
        <w:t xml:space="preserve">، </w:t>
      </w:r>
      <w:r w:rsidRPr="00C70E76">
        <w:rPr>
          <w:rFonts w:hint="cs"/>
          <w:rtl/>
        </w:rPr>
        <w:t>واختلج دوني</w:t>
      </w:r>
      <w:r>
        <w:rPr>
          <w:rFonts w:hint="cs"/>
          <w:rtl/>
        </w:rPr>
        <w:t xml:space="preserve">، </w:t>
      </w:r>
      <w:r w:rsidRPr="00C70E76">
        <w:rPr>
          <w:rFonts w:hint="cs"/>
          <w:rtl/>
        </w:rPr>
        <w:t>وأخذ به ذات الشمال الى النار.</w:t>
      </w:r>
    </w:p>
    <w:p w:rsidR="003550AC" w:rsidRDefault="003550AC" w:rsidP="00A26ACF">
      <w:pPr>
        <w:pStyle w:val="libNormal"/>
        <w:rPr>
          <w:rtl/>
        </w:rPr>
      </w:pPr>
      <w:r w:rsidRPr="00C70E76">
        <w:rPr>
          <w:rFonts w:hint="cs"/>
          <w:rtl/>
        </w:rPr>
        <w:t>وفي رواية قال</w:t>
      </w:r>
      <w:r>
        <w:rPr>
          <w:rFonts w:hint="cs"/>
          <w:rtl/>
        </w:rPr>
        <w:t xml:space="preserve">: </w:t>
      </w:r>
      <w:r w:rsidRPr="00C70E76">
        <w:rPr>
          <w:rFonts w:hint="cs"/>
          <w:rtl/>
        </w:rPr>
        <w:t>جاء رجل الى النبي صلى الله عليه وسلم فقال</w:t>
      </w:r>
      <w:r>
        <w:rPr>
          <w:rFonts w:hint="cs"/>
          <w:rtl/>
        </w:rPr>
        <w:t xml:space="preserve">: </w:t>
      </w:r>
      <w:r w:rsidRPr="00C70E76">
        <w:rPr>
          <w:rFonts w:hint="cs"/>
          <w:rtl/>
        </w:rPr>
        <w:t>يا رسول الله أكل من قال</w:t>
      </w:r>
      <w:r>
        <w:rPr>
          <w:rFonts w:hint="cs"/>
          <w:rtl/>
        </w:rPr>
        <w:t xml:space="preserve">: </w:t>
      </w:r>
      <w:r w:rsidRPr="00C70E76">
        <w:rPr>
          <w:rFonts w:hint="cs"/>
          <w:rtl/>
        </w:rPr>
        <w:t>لا إلَه إلا الله مؤمن</w:t>
      </w:r>
      <w:r>
        <w:rPr>
          <w:rFonts w:hint="cs"/>
          <w:rtl/>
        </w:rPr>
        <w:t xml:space="preserve">؟ </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إن عداوتنا تلحق باليهود والنصارى</w:t>
      </w:r>
      <w:r>
        <w:rPr>
          <w:rFonts w:hint="cs"/>
          <w:rtl/>
        </w:rPr>
        <w:t xml:space="preserve">! </w:t>
      </w:r>
      <w:r w:rsidRPr="00C70E76">
        <w:rPr>
          <w:rFonts w:hint="cs"/>
          <w:rtl/>
        </w:rPr>
        <w:t>إنكم لا تدخلون الجنة حتى تحبوني</w:t>
      </w:r>
      <w:r>
        <w:rPr>
          <w:rFonts w:hint="cs"/>
          <w:rtl/>
        </w:rPr>
        <w:t xml:space="preserve">، </w:t>
      </w:r>
      <w:r w:rsidRPr="00C70E76">
        <w:rPr>
          <w:rFonts w:hint="cs"/>
          <w:rtl/>
        </w:rPr>
        <w:t>وكذب من زعم أنه يحبني ويبغض هذا</w:t>
      </w:r>
      <w:r>
        <w:rPr>
          <w:rFonts w:hint="cs"/>
          <w:rtl/>
        </w:rPr>
        <w:t xml:space="preserve">، </w:t>
      </w:r>
      <w:r w:rsidRPr="00C70E76">
        <w:rPr>
          <w:rFonts w:hint="cs"/>
          <w:rtl/>
        </w:rPr>
        <w:t>يعني علياً.</w:t>
      </w:r>
    </w:p>
    <w:p w:rsidR="003550AC" w:rsidRDefault="003550AC" w:rsidP="00AE6309">
      <w:pPr>
        <w:pStyle w:val="libBold2"/>
        <w:rPr>
          <w:rtl/>
        </w:rPr>
      </w:pPr>
      <w:r w:rsidRPr="00734C1A">
        <w:rPr>
          <w:rFonts w:hint="cs"/>
          <w:rtl/>
        </w:rPr>
        <w:t>وفي أمالي الصدوق</w:t>
      </w:r>
      <w:r w:rsidR="003708E0">
        <w:rPr>
          <w:rFonts w:hint="cs"/>
          <w:rtl/>
        </w:rPr>
        <w:t>/</w:t>
      </w:r>
      <w:r w:rsidRPr="00734C1A">
        <w:rPr>
          <w:rFonts w:hint="cs"/>
          <w:rtl/>
        </w:rPr>
        <w:t xml:space="preserve">134: </w:t>
      </w:r>
    </w:p>
    <w:p w:rsidR="003550AC" w:rsidRDefault="003550AC" w:rsidP="00A26ACF">
      <w:pPr>
        <w:pStyle w:val="libNormal"/>
        <w:rPr>
          <w:rtl/>
        </w:rPr>
      </w:pPr>
      <w:r w:rsidRPr="00C70E76">
        <w:rPr>
          <w:rFonts w:hint="cs"/>
          <w:rtl/>
        </w:rPr>
        <w:t>وفي حديث علي بن أبي طالب قال</w:t>
      </w:r>
      <w:r>
        <w:rPr>
          <w:rFonts w:hint="cs"/>
          <w:rtl/>
        </w:rPr>
        <w:t xml:space="preserve">: </w:t>
      </w:r>
      <w:r w:rsidRPr="00C70E76">
        <w:rPr>
          <w:rFonts w:hint="cs"/>
          <w:rtl/>
        </w:rPr>
        <w:t xml:space="preserve">بينا أنا وفاطمة والحسن والحسين عند رسول الله </w:t>
      </w:r>
      <w:r w:rsidR="003F5631" w:rsidRPr="003F5631">
        <w:rPr>
          <w:rStyle w:val="libAlaemChar"/>
          <w:rFonts w:hint="cs"/>
          <w:rtl/>
        </w:rPr>
        <w:t>صلى‌الله‌عليه‌وآله</w:t>
      </w:r>
      <w:r w:rsidRPr="00C70E76">
        <w:rPr>
          <w:rFonts w:hint="cs"/>
          <w:rtl/>
        </w:rPr>
        <w:t xml:space="preserve"> إذ التفت إلينا فبكى فقلت</w:t>
      </w:r>
      <w:r>
        <w:rPr>
          <w:rFonts w:hint="cs"/>
          <w:rtl/>
        </w:rPr>
        <w:t xml:space="preserve">: </w:t>
      </w:r>
      <w:r w:rsidRPr="00C70E76">
        <w:rPr>
          <w:rFonts w:hint="cs"/>
          <w:rtl/>
        </w:rPr>
        <w:t>ما يبكيك يا رسول الله</w:t>
      </w:r>
      <w:r>
        <w:rPr>
          <w:rFonts w:hint="cs"/>
          <w:rtl/>
        </w:rPr>
        <w:t xml:space="preserve">؟ </w:t>
      </w:r>
    </w:p>
    <w:p w:rsidR="003550AC" w:rsidRDefault="003550AC" w:rsidP="00A26ACF">
      <w:pPr>
        <w:pStyle w:val="libNormal"/>
        <w:rPr>
          <w:rtl/>
        </w:rPr>
      </w:pPr>
      <w:r w:rsidRPr="00C70E76">
        <w:rPr>
          <w:rFonts w:hint="cs"/>
          <w:rtl/>
        </w:rPr>
        <w:t>فقال</w:t>
      </w:r>
      <w:r>
        <w:rPr>
          <w:rFonts w:hint="cs"/>
          <w:rtl/>
        </w:rPr>
        <w:t xml:space="preserve">: </w:t>
      </w:r>
      <w:r w:rsidRPr="00C70E76">
        <w:rPr>
          <w:rFonts w:hint="cs"/>
          <w:rtl/>
        </w:rPr>
        <w:t>أبكي مما يصنع بكم بعدي</w:t>
      </w:r>
      <w:r>
        <w:rPr>
          <w:rFonts w:hint="cs"/>
          <w:rtl/>
        </w:rPr>
        <w:t xml:space="preserve">! </w:t>
      </w:r>
    </w:p>
    <w:p w:rsidR="003550AC" w:rsidRDefault="003550AC" w:rsidP="00A26ACF">
      <w:pPr>
        <w:pStyle w:val="libNormal"/>
        <w:rPr>
          <w:rtl/>
        </w:rPr>
      </w:pPr>
      <w:r w:rsidRPr="00C70E76">
        <w:rPr>
          <w:rFonts w:hint="cs"/>
          <w:rtl/>
        </w:rPr>
        <w:t>فقلت</w:t>
      </w:r>
      <w:r>
        <w:rPr>
          <w:rFonts w:hint="cs"/>
          <w:rtl/>
        </w:rPr>
        <w:t xml:space="preserve">: </w:t>
      </w:r>
      <w:r w:rsidRPr="00C70E76">
        <w:rPr>
          <w:rFonts w:hint="cs"/>
          <w:rtl/>
        </w:rPr>
        <w:t>وما ذاك يارسول الله</w:t>
      </w:r>
      <w:r>
        <w:rPr>
          <w:rFonts w:hint="cs"/>
          <w:rtl/>
        </w:rPr>
        <w:t xml:space="preserve">؟ </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أبكي من ضربتك على القرن</w:t>
      </w:r>
      <w:r>
        <w:rPr>
          <w:rFonts w:hint="cs"/>
          <w:rtl/>
        </w:rPr>
        <w:t xml:space="preserve">، </w:t>
      </w:r>
      <w:r w:rsidRPr="00C70E76">
        <w:rPr>
          <w:rFonts w:hint="cs"/>
          <w:rtl/>
        </w:rPr>
        <w:t>ولطم فاطمة خدها</w:t>
      </w:r>
      <w:r>
        <w:rPr>
          <w:rFonts w:hint="cs"/>
          <w:rtl/>
        </w:rPr>
        <w:t xml:space="preserve">، </w:t>
      </w:r>
      <w:r w:rsidRPr="00C70E76">
        <w:rPr>
          <w:rFonts w:hint="cs"/>
          <w:rtl/>
        </w:rPr>
        <w:t>وطعنة الحسن في الفخذ والسم الذي يسقى</w:t>
      </w:r>
      <w:r>
        <w:rPr>
          <w:rFonts w:hint="cs"/>
          <w:rtl/>
        </w:rPr>
        <w:t xml:space="preserve">، </w:t>
      </w:r>
      <w:r w:rsidRPr="00C70E76">
        <w:rPr>
          <w:rFonts w:hint="cs"/>
          <w:rtl/>
        </w:rPr>
        <w:t>وقتل الحسين</w:t>
      </w:r>
      <w:r>
        <w:rPr>
          <w:rFonts w:hint="cs"/>
          <w:rtl/>
        </w:rPr>
        <w:t xml:space="preserve">! </w:t>
      </w:r>
    </w:p>
    <w:p w:rsidR="003550AC" w:rsidRPr="00C70E76" w:rsidRDefault="003550AC" w:rsidP="00A26ACF">
      <w:pPr>
        <w:pStyle w:val="libNormal"/>
        <w:rPr>
          <w:rtl/>
        </w:rPr>
      </w:pPr>
      <w:r w:rsidRPr="00C70E76">
        <w:rPr>
          <w:rFonts w:hint="cs"/>
          <w:rtl/>
        </w:rPr>
        <w:t>قال</w:t>
      </w:r>
      <w:r>
        <w:rPr>
          <w:rFonts w:hint="cs"/>
          <w:rtl/>
        </w:rPr>
        <w:t xml:space="preserve">: </w:t>
      </w:r>
      <w:r w:rsidRPr="00C70E76">
        <w:rPr>
          <w:rFonts w:hint="cs"/>
          <w:rtl/>
        </w:rPr>
        <w:t>فبكى أهل البيت جميعاً</w:t>
      </w:r>
      <w:r>
        <w:rPr>
          <w:rFonts w:hint="cs"/>
          <w:rtl/>
        </w:rPr>
        <w:t xml:space="preserve">، </w:t>
      </w:r>
      <w:r w:rsidRPr="00C70E76">
        <w:rPr>
          <w:rFonts w:hint="cs"/>
          <w:rtl/>
        </w:rPr>
        <w:t>فقلت يا رسول الله</w:t>
      </w:r>
      <w:r>
        <w:rPr>
          <w:rFonts w:hint="cs"/>
          <w:rtl/>
        </w:rPr>
        <w:t xml:space="preserve">، </w:t>
      </w:r>
      <w:r w:rsidRPr="00C70E76">
        <w:rPr>
          <w:rFonts w:hint="cs"/>
          <w:rtl/>
        </w:rPr>
        <w:t>ما خلقنا ربنا إلا للبلاء.</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قال</w:t>
      </w:r>
      <w:r>
        <w:rPr>
          <w:rFonts w:hint="cs"/>
          <w:rtl/>
        </w:rPr>
        <w:t xml:space="preserve">: </w:t>
      </w:r>
      <w:r w:rsidRPr="00C70E76">
        <w:rPr>
          <w:rFonts w:hint="cs"/>
          <w:rtl/>
        </w:rPr>
        <w:t>أبشر يا علي</w:t>
      </w:r>
      <w:r>
        <w:rPr>
          <w:rFonts w:hint="cs"/>
          <w:rtl/>
        </w:rPr>
        <w:t xml:space="preserve">، </w:t>
      </w:r>
      <w:r w:rsidRPr="00C70E76">
        <w:rPr>
          <w:rFonts w:hint="cs"/>
          <w:rtl/>
        </w:rPr>
        <w:t>فإن الله عز وجل قد عهد إلي أنه لا يحبك إلا مؤمن ولا يبغضك إلا منافق.</w:t>
      </w:r>
    </w:p>
    <w:p w:rsidR="003550AC" w:rsidRDefault="003550AC" w:rsidP="00AE6309">
      <w:pPr>
        <w:pStyle w:val="libBold2"/>
        <w:rPr>
          <w:rtl/>
        </w:rPr>
      </w:pPr>
      <w:r w:rsidRPr="00734C1A">
        <w:rPr>
          <w:rFonts w:hint="cs"/>
          <w:rtl/>
        </w:rPr>
        <w:t>وفي أمالي الصدوق</w:t>
      </w:r>
      <w:r w:rsidR="003708E0">
        <w:rPr>
          <w:rFonts w:hint="cs"/>
          <w:rtl/>
        </w:rPr>
        <w:t>/</w:t>
      </w:r>
      <w:r w:rsidRPr="00734C1A">
        <w:rPr>
          <w:rFonts w:hint="cs"/>
          <w:rtl/>
        </w:rPr>
        <w:t xml:space="preserve">89: </w:t>
      </w:r>
    </w:p>
    <w:p w:rsidR="003550AC" w:rsidRDefault="003550AC" w:rsidP="00A26ACF">
      <w:pPr>
        <w:pStyle w:val="libNormal"/>
        <w:rPr>
          <w:rtl/>
        </w:rPr>
      </w:pPr>
      <w:r w:rsidRPr="00C70E76">
        <w:rPr>
          <w:rFonts w:hint="cs"/>
          <w:rtl/>
        </w:rPr>
        <w:t xml:space="preserve">وقوله </w:t>
      </w:r>
      <w:r w:rsidR="003F5631" w:rsidRPr="003F5631">
        <w:rPr>
          <w:rStyle w:val="libAlaemChar"/>
          <w:rFonts w:hint="cs"/>
          <w:rtl/>
        </w:rPr>
        <w:t>صلى‌الله‌عليه‌وآله</w:t>
      </w:r>
      <w:r>
        <w:rPr>
          <w:rFonts w:hint="cs"/>
          <w:rtl/>
        </w:rPr>
        <w:t xml:space="preserve">: </w:t>
      </w:r>
      <w:r w:rsidRPr="00C70E76">
        <w:rPr>
          <w:rFonts w:hint="cs"/>
          <w:rtl/>
        </w:rPr>
        <w:t>حرب علي حرب الله</w:t>
      </w:r>
      <w:r>
        <w:rPr>
          <w:rFonts w:hint="cs"/>
          <w:rtl/>
        </w:rPr>
        <w:t xml:space="preserve">، </w:t>
      </w:r>
      <w:r w:rsidRPr="00C70E76">
        <w:rPr>
          <w:rFonts w:hint="cs"/>
          <w:rtl/>
        </w:rPr>
        <w:t>وسلم علي سلم الله.</w:t>
      </w:r>
    </w:p>
    <w:p w:rsidR="003550AC" w:rsidRDefault="003550AC" w:rsidP="00A26ACF">
      <w:pPr>
        <w:pStyle w:val="libNormal"/>
        <w:rPr>
          <w:rtl/>
        </w:rPr>
      </w:pPr>
      <w:r w:rsidRPr="00C70E76">
        <w:rPr>
          <w:rFonts w:hint="cs"/>
          <w:rtl/>
        </w:rPr>
        <w:t xml:space="preserve">وقوله </w:t>
      </w:r>
      <w:r w:rsidR="003F5631" w:rsidRPr="003F5631">
        <w:rPr>
          <w:rStyle w:val="libAlaemChar"/>
          <w:rFonts w:hint="cs"/>
          <w:rtl/>
        </w:rPr>
        <w:t>صلى‌الله‌عليه‌وآله</w:t>
      </w:r>
      <w:r>
        <w:rPr>
          <w:rFonts w:hint="cs"/>
          <w:rtl/>
        </w:rPr>
        <w:t xml:space="preserve">: </w:t>
      </w:r>
      <w:r w:rsidRPr="00C70E76">
        <w:rPr>
          <w:rFonts w:hint="cs"/>
          <w:rtl/>
        </w:rPr>
        <w:t>ولي علي ولي الله</w:t>
      </w:r>
      <w:r>
        <w:rPr>
          <w:rFonts w:hint="cs"/>
          <w:rtl/>
        </w:rPr>
        <w:t xml:space="preserve">، </w:t>
      </w:r>
      <w:r w:rsidRPr="00C70E76">
        <w:rPr>
          <w:rFonts w:hint="cs"/>
          <w:rtl/>
        </w:rPr>
        <w:t>وعدو علي عدو الله.</w:t>
      </w:r>
    </w:p>
    <w:p w:rsidR="003550AC" w:rsidRDefault="003550AC" w:rsidP="00A26ACF">
      <w:pPr>
        <w:pStyle w:val="libNormal"/>
        <w:rPr>
          <w:rtl/>
        </w:rPr>
      </w:pPr>
      <w:r w:rsidRPr="00C70E76">
        <w:rPr>
          <w:rFonts w:hint="cs"/>
          <w:rtl/>
        </w:rPr>
        <w:t xml:space="preserve">وقوله </w:t>
      </w:r>
      <w:r w:rsidR="003F5631" w:rsidRPr="003F5631">
        <w:rPr>
          <w:rStyle w:val="libAlaemChar"/>
          <w:rFonts w:hint="cs"/>
          <w:rtl/>
        </w:rPr>
        <w:t>صلى‌الله‌عليه‌وآله</w:t>
      </w:r>
      <w:r>
        <w:rPr>
          <w:rFonts w:hint="cs"/>
          <w:rtl/>
        </w:rPr>
        <w:t xml:space="preserve">: </w:t>
      </w:r>
      <w:r w:rsidRPr="00C70E76">
        <w:rPr>
          <w:rFonts w:hint="cs"/>
          <w:rtl/>
        </w:rPr>
        <w:t>علي حجة الله</w:t>
      </w:r>
      <w:r>
        <w:rPr>
          <w:rFonts w:hint="cs"/>
          <w:rtl/>
        </w:rPr>
        <w:t xml:space="preserve">، </w:t>
      </w:r>
      <w:r w:rsidRPr="00C70E76">
        <w:rPr>
          <w:rFonts w:hint="cs"/>
          <w:rtl/>
        </w:rPr>
        <w:t>وخليفته على عباده.</w:t>
      </w:r>
    </w:p>
    <w:p w:rsidR="003550AC" w:rsidRDefault="003550AC" w:rsidP="00A26ACF">
      <w:pPr>
        <w:pStyle w:val="libNormal"/>
        <w:rPr>
          <w:rtl/>
        </w:rPr>
      </w:pPr>
      <w:r w:rsidRPr="00C70E76">
        <w:rPr>
          <w:rFonts w:hint="cs"/>
          <w:rtl/>
        </w:rPr>
        <w:t xml:space="preserve">وقوله </w:t>
      </w:r>
      <w:r w:rsidR="003F5631" w:rsidRPr="003F5631">
        <w:rPr>
          <w:rStyle w:val="libAlaemChar"/>
          <w:rFonts w:hint="cs"/>
          <w:rtl/>
        </w:rPr>
        <w:t>صلى‌الله‌عليه‌وآله</w:t>
      </w:r>
      <w:r>
        <w:rPr>
          <w:rFonts w:hint="cs"/>
          <w:rtl/>
        </w:rPr>
        <w:t xml:space="preserve">: </w:t>
      </w:r>
      <w:r w:rsidRPr="00C70E76">
        <w:rPr>
          <w:rFonts w:hint="cs"/>
          <w:rtl/>
        </w:rPr>
        <w:t>حب علي إيمان</w:t>
      </w:r>
      <w:r>
        <w:rPr>
          <w:rFonts w:hint="cs"/>
          <w:rtl/>
        </w:rPr>
        <w:t xml:space="preserve">، </w:t>
      </w:r>
      <w:r w:rsidRPr="00C70E76">
        <w:rPr>
          <w:rFonts w:hint="cs"/>
          <w:rtl/>
        </w:rPr>
        <w:t>وبغضه كفر.</w:t>
      </w:r>
    </w:p>
    <w:p w:rsidR="003550AC" w:rsidRDefault="003550AC" w:rsidP="00A26ACF">
      <w:pPr>
        <w:pStyle w:val="libNormal"/>
        <w:rPr>
          <w:rtl/>
        </w:rPr>
      </w:pPr>
      <w:r w:rsidRPr="00C70E76">
        <w:rPr>
          <w:rFonts w:hint="cs"/>
          <w:rtl/>
        </w:rPr>
        <w:t xml:space="preserve">وقوله </w:t>
      </w:r>
      <w:r w:rsidR="003F5631" w:rsidRPr="003F5631">
        <w:rPr>
          <w:rStyle w:val="libAlaemChar"/>
          <w:rFonts w:hint="cs"/>
          <w:rtl/>
        </w:rPr>
        <w:t>صلى‌الله‌عليه‌وآله</w:t>
      </w:r>
      <w:r>
        <w:rPr>
          <w:rFonts w:hint="cs"/>
          <w:rtl/>
        </w:rPr>
        <w:t xml:space="preserve">: </w:t>
      </w:r>
      <w:r w:rsidRPr="00C70E76">
        <w:rPr>
          <w:rFonts w:hint="cs"/>
          <w:rtl/>
        </w:rPr>
        <w:t>حزب علي حزب الله</w:t>
      </w:r>
      <w:r>
        <w:rPr>
          <w:rFonts w:hint="cs"/>
          <w:rtl/>
        </w:rPr>
        <w:t xml:space="preserve">، </w:t>
      </w:r>
      <w:r w:rsidRPr="00C70E76">
        <w:rPr>
          <w:rFonts w:hint="cs"/>
          <w:rtl/>
        </w:rPr>
        <w:t>وحزب أعدائه حزب الشيطان.</w:t>
      </w:r>
    </w:p>
    <w:p w:rsidR="003550AC" w:rsidRDefault="003550AC" w:rsidP="00A26ACF">
      <w:pPr>
        <w:pStyle w:val="libNormal"/>
        <w:rPr>
          <w:rtl/>
        </w:rPr>
      </w:pPr>
      <w:r w:rsidRPr="00C70E76">
        <w:rPr>
          <w:rFonts w:hint="cs"/>
          <w:rtl/>
        </w:rPr>
        <w:t xml:space="preserve">وقوله </w:t>
      </w:r>
      <w:r w:rsidR="003F5631" w:rsidRPr="003F5631">
        <w:rPr>
          <w:rStyle w:val="libAlaemChar"/>
          <w:rFonts w:hint="cs"/>
          <w:rtl/>
        </w:rPr>
        <w:t>صلى‌الله‌عليه‌وآله</w:t>
      </w:r>
      <w:r>
        <w:rPr>
          <w:rFonts w:hint="cs"/>
          <w:rtl/>
        </w:rPr>
        <w:t xml:space="preserve">: </w:t>
      </w:r>
      <w:r w:rsidRPr="00C70E76">
        <w:rPr>
          <w:rFonts w:hint="cs"/>
          <w:rtl/>
        </w:rPr>
        <w:t>علي مع الحق والحق معه لا يفترقان حتى يردا علي الحوض.</w:t>
      </w:r>
    </w:p>
    <w:p w:rsidR="003550AC" w:rsidRDefault="003550AC" w:rsidP="00A26ACF">
      <w:pPr>
        <w:pStyle w:val="libNormal"/>
        <w:rPr>
          <w:rtl/>
        </w:rPr>
      </w:pPr>
      <w:r w:rsidRPr="00C70E76">
        <w:rPr>
          <w:rFonts w:hint="cs"/>
          <w:rtl/>
        </w:rPr>
        <w:t xml:space="preserve">وقوله </w:t>
      </w:r>
      <w:r w:rsidR="003F5631" w:rsidRPr="003F5631">
        <w:rPr>
          <w:rStyle w:val="libAlaemChar"/>
          <w:rFonts w:hint="cs"/>
          <w:rtl/>
        </w:rPr>
        <w:t>صلى‌الله‌عليه‌وآله</w:t>
      </w:r>
      <w:r w:rsidRPr="00C70E76">
        <w:rPr>
          <w:rFonts w:hint="cs"/>
          <w:rtl/>
        </w:rPr>
        <w:t xml:space="preserve"> لعلي</w:t>
      </w:r>
      <w:r>
        <w:rPr>
          <w:rFonts w:hint="cs"/>
          <w:rtl/>
        </w:rPr>
        <w:t xml:space="preserve">: </w:t>
      </w:r>
      <w:r w:rsidRPr="00C70E76">
        <w:rPr>
          <w:rFonts w:hint="cs"/>
          <w:rtl/>
        </w:rPr>
        <w:t>قسيم النار والجنة.</w:t>
      </w:r>
    </w:p>
    <w:p w:rsidR="003550AC" w:rsidRDefault="003550AC" w:rsidP="00A26ACF">
      <w:pPr>
        <w:pStyle w:val="libNormal"/>
        <w:rPr>
          <w:rtl/>
        </w:rPr>
      </w:pPr>
      <w:r w:rsidRPr="00C70E76">
        <w:rPr>
          <w:rFonts w:hint="cs"/>
          <w:rtl/>
        </w:rPr>
        <w:t xml:space="preserve">وقوله </w:t>
      </w:r>
      <w:r w:rsidR="003F5631" w:rsidRPr="003F5631">
        <w:rPr>
          <w:rStyle w:val="libAlaemChar"/>
          <w:rFonts w:hint="cs"/>
          <w:rtl/>
        </w:rPr>
        <w:t>صلى‌الله‌عليه‌وآله</w:t>
      </w:r>
      <w:r>
        <w:rPr>
          <w:rFonts w:hint="cs"/>
          <w:rtl/>
        </w:rPr>
        <w:t xml:space="preserve">: </w:t>
      </w:r>
      <w:r w:rsidRPr="00C70E76">
        <w:rPr>
          <w:rFonts w:hint="cs"/>
          <w:rtl/>
        </w:rPr>
        <w:t>من فارق علياً فقد فارقني</w:t>
      </w:r>
      <w:r>
        <w:rPr>
          <w:rFonts w:hint="cs"/>
          <w:rtl/>
        </w:rPr>
        <w:t xml:space="preserve">، </w:t>
      </w:r>
      <w:r w:rsidRPr="00C70E76">
        <w:rPr>
          <w:rFonts w:hint="cs"/>
          <w:rtl/>
        </w:rPr>
        <w:t>ومن فارقني فقد فارق الله عز وجل.</w:t>
      </w:r>
    </w:p>
    <w:p w:rsidR="003550AC" w:rsidRDefault="003550AC" w:rsidP="00A26ACF">
      <w:pPr>
        <w:pStyle w:val="libNormal"/>
        <w:rPr>
          <w:rtl/>
        </w:rPr>
      </w:pPr>
      <w:r w:rsidRPr="00C70E76">
        <w:rPr>
          <w:rFonts w:hint="cs"/>
          <w:rtl/>
        </w:rPr>
        <w:t xml:space="preserve">وقوله </w:t>
      </w:r>
      <w:r w:rsidR="003F5631" w:rsidRPr="003F5631">
        <w:rPr>
          <w:rStyle w:val="libAlaemChar"/>
          <w:rFonts w:hint="cs"/>
          <w:rtl/>
        </w:rPr>
        <w:t>صلى‌الله‌عليه‌وآله</w:t>
      </w:r>
      <w:r>
        <w:rPr>
          <w:rFonts w:hint="cs"/>
          <w:rtl/>
        </w:rPr>
        <w:t xml:space="preserve">: </w:t>
      </w:r>
      <w:r w:rsidRPr="00C70E76">
        <w:rPr>
          <w:rFonts w:hint="cs"/>
          <w:rtl/>
        </w:rPr>
        <w:t>شيعة علي هم الفائزون يوم القيامة.</w:t>
      </w:r>
    </w:p>
    <w:p w:rsidR="003550AC" w:rsidRDefault="003550AC" w:rsidP="00A26ACF">
      <w:pPr>
        <w:pStyle w:val="libNormal"/>
        <w:rPr>
          <w:rtl/>
        </w:rPr>
      </w:pPr>
      <w:r w:rsidRPr="00C70E76">
        <w:rPr>
          <w:rFonts w:hint="cs"/>
          <w:rtl/>
        </w:rPr>
        <w:t>وفي أمالي المفيد</w:t>
      </w:r>
      <w:r w:rsidR="003708E0">
        <w:rPr>
          <w:rFonts w:hint="cs"/>
          <w:rtl/>
        </w:rPr>
        <w:t>/</w:t>
      </w:r>
      <w:r w:rsidRPr="00C70E76">
        <w:rPr>
          <w:rFonts w:hint="cs"/>
          <w:rtl/>
        </w:rPr>
        <w:t>169</w:t>
      </w:r>
      <w:r>
        <w:rPr>
          <w:rFonts w:hint="cs"/>
          <w:rtl/>
        </w:rPr>
        <w:t xml:space="preserve">: </w:t>
      </w:r>
    </w:p>
    <w:p w:rsidR="003550AC" w:rsidRDefault="003550AC" w:rsidP="00A26ACF">
      <w:pPr>
        <w:pStyle w:val="libNormal"/>
        <w:rPr>
          <w:rtl/>
        </w:rPr>
      </w:pPr>
      <w:r w:rsidRPr="00C70E76">
        <w:rPr>
          <w:rFonts w:hint="cs"/>
          <w:rtl/>
        </w:rPr>
        <w:t>في حديث أبي ذر الغفاري قال</w:t>
      </w:r>
      <w:r>
        <w:rPr>
          <w:rFonts w:hint="cs"/>
          <w:rtl/>
        </w:rPr>
        <w:t xml:space="preserve">: </w:t>
      </w:r>
      <w:r w:rsidRPr="00C70E76">
        <w:rPr>
          <w:rFonts w:hint="cs"/>
          <w:rtl/>
        </w:rPr>
        <w:t xml:space="preserve">رأيت رسول الله وقد ضرب كتف علي بن أبي طالب </w:t>
      </w:r>
      <w:r w:rsidR="003F5631" w:rsidRPr="003F5631">
        <w:rPr>
          <w:rStyle w:val="libAlaemChar"/>
          <w:rFonts w:hint="cs"/>
          <w:rtl/>
        </w:rPr>
        <w:t>عليه‌السلام</w:t>
      </w:r>
      <w:r w:rsidRPr="00C70E76">
        <w:rPr>
          <w:rFonts w:hint="cs"/>
          <w:rtl/>
        </w:rPr>
        <w:t xml:space="preserve"> بيده</w:t>
      </w:r>
      <w:r>
        <w:rPr>
          <w:rFonts w:hint="cs"/>
          <w:rtl/>
        </w:rPr>
        <w:t xml:space="preserve">، </w:t>
      </w:r>
      <w:r w:rsidRPr="00C70E76">
        <w:rPr>
          <w:rFonts w:hint="cs"/>
          <w:rtl/>
        </w:rPr>
        <w:t>وقال</w:t>
      </w:r>
      <w:r>
        <w:rPr>
          <w:rFonts w:hint="cs"/>
          <w:rtl/>
        </w:rPr>
        <w:t xml:space="preserve">: </w:t>
      </w:r>
    </w:p>
    <w:p w:rsidR="003550AC" w:rsidRDefault="003550AC" w:rsidP="00A26ACF">
      <w:pPr>
        <w:pStyle w:val="libNormal"/>
        <w:rPr>
          <w:rtl/>
        </w:rPr>
      </w:pPr>
      <w:r w:rsidRPr="00C70E76">
        <w:rPr>
          <w:rFonts w:hint="cs"/>
          <w:rtl/>
        </w:rPr>
        <w:t>يا علي</w:t>
      </w:r>
      <w:r>
        <w:rPr>
          <w:rFonts w:hint="cs"/>
          <w:rtl/>
        </w:rPr>
        <w:t xml:space="preserve">: </w:t>
      </w:r>
      <w:r w:rsidRPr="00C70E76">
        <w:rPr>
          <w:rFonts w:hint="cs"/>
          <w:rtl/>
        </w:rPr>
        <w:t>من أحبنا فهو العربي</w:t>
      </w:r>
      <w:r>
        <w:rPr>
          <w:rFonts w:hint="cs"/>
          <w:rtl/>
        </w:rPr>
        <w:t xml:space="preserve">، </w:t>
      </w:r>
      <w:r w:rsidRPr="00C70E76">
        <w:rPr>
          <w:rFonts w:hint="cs"/>
          <w:rtl/>
        </w:rPr>
        <w:t>ومن أبغضنا فهو العلج.</w:t>
      </w:r>
    </w:p>
    <w:p w:rsidR="003550AC" w:rsidRDefault="003550AC" w:rsidP="00A26ACF">
      <w:pPr>
        <w:pStyle w:val="libNormal"/>
        <w:rPr>
          <w:rtl/>
        </w:rPr>
      </w:pPr>
      <w:r w:rsidRPr="00C70E76">
        <w:rPr>
          <w:rFonts w:hint="cs"/>
          <w:rtl/>
        </w:rPr>
        <w:t>شيعتنا أهل البيوتات والمعادن والشرف</w:t>
      </w:r>
      <w:r>
        <w:rPr>
          <w:rFonts w:hint="cs"/>
          <w:rtl/>
        </w:rPr>
        <w:t xml:space="preserve">، </w:t>
      </w:r>
      <w:r w:rsidRPr="00C70E76">
        <w:rPr>
          <w:rFonts w:hint="cs"/>
          <w:rtl/>
        </w:rPr>
        <w:t>ومن كان مولده صحيحاً</w:t>
      </w:r>
      <w:r>
        <w:rPr>
          <w:rFonts w:hint="cs"/>
          <w:rtl/>
        </w:rPr>
        <w:t xml:space="preserve">، </w:t>
      </w:r>
      <w:r w:rsidRPr="00C70E76">
        <w:rPr>
          <w:rFonts w:hint="cs"/>
          <w:rtl/>
        </w:rPr>
        <w:t xml:space="preserve">وما على ملة ابراهيم </w:t>
      </w:r>
      <w:r w:rsidR="003F5631" w:rsidRPr="003F5631">
        <w:rPr>
          <w:rStyle w:val="libAlaemChar"/>
          <w:rFonts w:hint="cs"/>
          <w:rtl/>
        </w:rPr>
        <w:t>عليه‌السلام</w:t>
      </w:r>
      <w:r w:rsidRPr="00C70E76">
        <w:rPr>
          <w:rFonts w:hint="cs"/>
          <w:rtl/>
        </w:rPr>
        <w:t xml:space="preserve"> إلا نحن وشيعتنا</w:t>
      </w:r>
      <w:r>
        <w:rPr>
          <w:rFonts w:hint="cs"/>
          <w:rtl/>
        </w:rPr>
        <w:t xml:space="preserve">، </w:t>
      </w:r>
      <w:r w:rsidRPr="00C70E76">
        <w:rPr>
          <w:rFonts w:hint="cs"/>
          <w:rtl/>
        </w:rPr>
        <w:t>وسائر الناس منها براء</w:t>
      </w:r>
      <w:r>
        <w:rPr>
          <w:rFonts w:hint="cs"/>
          <w:rtl/>
        </w:rPr>
        <w:t xml:space="preserve">! </w:t>
      </w:r>
    </w:p>
    <w:p w:rsidR="003550AC" w:rsidRDefault="003550AC" w:rsidP="00A26ACF">
      <w:pPr>
        <w:pStyle w:val="libNormal"/>
        <w:rPr>
          <w:rtl/>
        </w:rPr>
      </w:pPr>
      <w:r w:rsidRPr="00C70E76">
        <w:rPr>
          <w:rFonts w:hint="cs"/>
          <w:rtl/>
        </w:rPr>
        <w:t>وإن لله ملائكة يهدمون سيئات شيعتنا كما يهدم القدوم البنيان.</w:t>
      </w:r>
    </w:p>
    <w:p w:rsidR="003550AC" w:rsidRDefault="003550AC" w:rsidP="00AE6309">
      <w:pPr>
        <w:pStyle w:val="libBold2"/>
        <w:rPr>
          <w:rtl/>
        </w:rPr>
      </w:pPr>
      <w:r w:rsidRPr="00734C1A">
        <w:rPr>
          <w:rFonts w:hint="cs"/>
          <w:rtl/>
        </w:rPr>
        <w:t>وفي أمالي المفيد</w:t>
      </w:r>
      <w:r w:rsidR="003708E0">
        <w:rPr>
          <w:rFonts w:hint="cs"/>
          <w:rtl/>
        </w:rPr>
        <w:t>/</w:t>
      </w:r>
      <w:r w:rsidRPr="00734C1A">
        <w:rPr>
          <w:rFonts w:hint="cs"/>
          <w:rtl/>
        </w:rPr>
        <w:t xml:space="preserve">213: </w:t>
      </w:r>
    </w:p>
    <w:p w:rsidR="003550AC" w:rsidRPr="00C70E76" w:rsidRDefault="003550AC" w:rsidP="00A26ACF">
      <w:pPr>
        <w:pStyle w:val="libNormal"/>
        <w:rPr>
          <w:rtl/>
        </w:rPr>
      </w:pPr>
      <w:r w:rsidRPr="00C70E76">
        <w:rPr>
          <w:rFonts w:hint="cs"/>
          <w:rtl/>
        </w:rPr>
        <w:t xml:space="preserve">عن الإمام الصادق عن آبائه </w:t>
      </w:r>
      <w:r w:rsidR="003F5631" w:rsidRPr="003F5631">
        <w:rPr>
          <w:rStyle w:val="libAlaemChar"/>
          <w:rFonts w:hint="cs"/>
          <w:rtl/>
        </w:rPr>
        <w:t>عليهم‌السلام</w:t>
      </w:r>
      <w:r w:rsidRPr="00C70E76">
        <w:rPr>
          <w:rFonts w:hint="cs"/>
          <w:rtl/>
        </w:rPr>
        <w:t xml:space="preserve"> قال</w:t>
      </w:r>
      <w:r>
        <w:rPr>
          <w:rFonts w:hint="cs"/>
          <w:rtl/>
        </w:rPr>
        <w:t xml:space="preserve">: </w:t>
      </w:r>
      <w:r w:rsidRPr="00C70E76">
        <w:rPr>
          <w:rFonts w:hint="cs"/>
          <w:rtl/>
        </w:rPr>
        <w:t xml:space="preserve">قال رسول الله </w:t>
      </w:r>
      <w:r w:rsidR="003F5631" w:rsidRPr="003F5631">
        <w:rPr>
          <w:rStyle w:val="libAlaemChar"/>
          <w:rFonts w:hint="cs"/>
          <w:rtl/>
        </w:rPr>
        <w:t>صلى‌الله‌عليه‌وآله</w:t>
      </w:r>
      <w:r w:rsidRPr="00C70E76">
        <w:rPr>
          <w:rFonts w:hint="cs"/>
          <w:rtl/>
        </w:rPr>
        <w:t xml:space="preserve"> لعلي</w:t>
      </w:r>
      <w:r>
        <w:rPr>
          <w:rFonts w:hint="cs"/>
          <w:rtl/>
        </w:rPr>
        <w:t xml:space="preserve">: </w:t>
      </w:r>
      <w:r w:rsidRPr="00C70E76">
        <w:rPr>
          <w:rFonts w:hint="cs"/>
          <w:rtl/>
        </w:rPr>
        <w:t>يا علي أنت مني وأنا منك</w:t>
      </w:r>
      <w:r>
        <w:rPr>
          <w:rFonts w:hint="cs"/>
          <w:rtl/>
        </w:rPr>
        <w:t xml:space="preserve">، </w:t>
      </w:r>
      <w:r w:rsidRPr="00C70E76">
        <w:rPr>
          <w:rFonts w:hint="cs"/>
          <w:rtl/>
        </w:rPr>
        <w:t>وليك ولي وولي ولي الله</w:t>
      </w:r>
      <w:r>
        <w:rPr>
          <w:rFonts w:hint="cs"/>
          <w:rtl/>
        </w:rPr>
        <w:t xml:space="preserve">، </w:t>
      </w:r>
      <w:r w:rsidRPr="00C70E76">
        <w:rPr>
          <w:rFonts w:hint="cs"/>
          <w:rtl/>
        </w:rPr>
        <w:t>وعدوك عدوي وعدوي عدو الله.</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يا علي</w:t>
      </w:r>
      <w:r>
        <w:rPr>
          <w:rFonts w:hint="cs"/>
          <w:rtl/>
        </w:rPr>
        <w:t xml:space="preserve">: </w:t>
      </w:r>
      <w:r w:rsidRPr="00C70E76">
        <w:rPr>
          <w:rFonts w:hint="cs"/>
          <w:rtl/>
        </w:rPr>
        <w:t>أنا حرب لمن حاربك</w:t>
      </w:r>
      <w:r>
        <w:rPr>
          <w:rFonts w:hint="cs"/>
          <w:rtl/>
        </w:rPr>
        <w:t xml:space="preserve">، </w:t>
      </w:r>
      <w:r w:rsidRPr="00C70E76">
        <w:rPr>
          <w:rFonts w:hint="cs"/>
          <w:rtl/>
        </w:rPr>
        <w:t>وسلم لمن سالمك</w:t>
      </w:r>
      <w:r>
        <w:rPr>
          <w:rFonts w:hint="cs"/>
          <w:rtl/>
        </w:rPr>
        <w:t xml:space="preserve">، </w:t>
      </w:r>
      <w:r w:rsidRPr="00C70E76">
        <w:rPr>
          <w:rFonts w:hint="cs"/>
          <w:rtl/>
        </w:rPr>
        <w:t>يا علي لك كنز في الجنة إلا من عرفك وعرفته</w:t>
      </w:r>
      <w:r>
        <w:rPr>
          <w:rFonts w:hint="cs"/>
          <w:rtl/>
        </w:rPr>
        <w:t xml:space="preserve">، </w:t>
      </w:r>
      <w:r w:rsidRPr="00C70E76">
        <w:rPr>
          <w:rFonts w:hint="cs"/>
          <w:rtl/>
        </w:rPr>
        <w:t>ولا يدخل النار إلا من أنكرك وأنكرته.</w:t>
      </w:r>
    </w:p>
    <w:p w:rsidR="003550AC" w:rsidRDefault="003550AC" w:rsidP="00A26ACF">
      <w:pPr>
        <w:pStyle w:val="libNormal"/>
        <w:rPr>
          <w:rtl/>
        </w:rPr>
      </w:pPr>
      <w:r w:rsidRPr="00C70E76">
        <w:rPr>
          <w:rFonts w:hint="cs"/>
          <w:rtl/>
        </w:rPr>
        <w:t>يا علي</w:t>
      </w:r>
      <w:r>
        <w:rPr>
          <w:rFonts w:hint="cs"/>
          <w:rtl/>
        </w:rPr>
        <w:t xml:space="preserve">: </w:t>
      </w:r>
      <w:r w:rsidRPr="00C70E76">
        <w:rPr>
          <w:rFonts w:hint="cs"/>
          <w:rtl/>
        </w:rPr>
        <w:t>أنت والأئمة من ولدك على الأعراف يوم القيامة تعرف المجرمين بسيماهم والمؤمنون بعلاماتهم.</w:t>
      </w:r>
    </w:p>
    <w:p w:rsidR="003550AC" w:rsidRDefault="003550AC" w:rsidP="00A26ACF">
      <w:pPr>
        <w:pStyle w:val="libNormal"/>
        <w:rPr>
          <w:rtl/>
        </w:rPr>
      </w:pPr>
      <w:r w:rsidRPr="00C70E76">
        <w:rPr>
          <w:rFonts w:hint="cs"/>
          <w:rtl/>
        </w:rPr>
        <w:t>يا علي</w:t>
      </w:r>
      <w:r>
        <w:rPr>
          <w:rFonts w:hint="cs"/>
          <w:rtl/>
        </w:rPr>
        <w:t xml:space="preserve">: </w:t>
      </w:r>
      <w:r w:rsidRPr="00C70E76">
        <w:rPr>
          <w:rFonts w:hint="cs"/>
          <w:rtl/>
        </w:rPr>
        <w:t>لولاك لم يعرف المؤمنون بعدي.</w:t>
      </w:r>
    </w:p>
    <w:p w:rsidR="003550AC" w:rsidRDefault="003550AC" w:rsidP="00AE6309">
      <w:pPr>
        <w:pStyle w:val="libBold2"/>
        <w:rPr>
          <w:rtl/>
        </w:rPr>
      </w:pPr>
      <w:r w:rsidRPr="00734C1A">
        <w:rPr>
          <w:rFonts w:hint="cs"/>
          <w:rtl/>
        </w:rPr>
        <w:t>وفي الغدير: 10</w:t>
      </w:r>
      <w:r w:rsidR="003708E0">
        <w:rPr>
          <w:rFonts w:hint="cs"/>
          <w:rtl/>
        </w:rPr>
        <w:t>/</w:t>
      </w:r>
      <w:r w:rsidRPr="00734C1A">
        <w:rPr>
          <w:rFonts w:hint="cs"/>
          <w:rtl/>
        </w:rPr>
        <w:t xml:space="preserve">159: </w:t>
      </w:r>
    </w:p>
    <w:p w:rsidR="003550AC" w:rsidRDefault="003550AC" w:rsidP="00A26ACF">
      <w:pPr>
        <w:pStyle w:val="libNormal"/>
        <w:rPr>
          <w:rtl/>
        </w:rPr>
      </w:pPr>
      <w:r w:rsidRPr="00C70E76">
        <w:rPr>
          <w:rFonts w:hint="cs"/>
          <w:rtl/>
        </w:rPr>
        <w:t>لما قدم معاوية المدينة صعد المنبر فخطب ونال من ابن علي ومن علي</w:t>
      </w:r>
      <w:r>
        <w:rPr>
          <w:rFonts w:hint="cs"/>
          <w:rtl/>
        </w:rPr>
        <w:t xml:space="preserve">! </w:t>
      </w:r>
    </w:p>
    <w:p w:rsidR="003550AC" w:rsidRDefault="003550AC" w:rsidP="00A26ACF">
      <w:pPr>
        <w:pStyle w:val="libNormal"/>
        <w:rPr>
          <w:rtl/>
        </w:rPr>
      </w:pPr>
      <w:r w:rsidRPr="00C70E76">
        <w:rPr>
          <w:rFonts w:hint="cs"/>
          <w:rtl/>
        </w:rPr>
        <w:t>فقام الحسن فحمد الله وأثنى عليه</w:t>
      </w:r>
      <w:r>
        <w:rPr>
          <w:rFonts w:hint="cs"/>
          <w:rtl/>
        </w:rPr>
        <w:t xml:space="preserve">، </w:t>
      </w:r>
      <w:r w:rsidRPr="00C70E76">
        <w:rPr>
          <w:rFonts w:hint="cs"/>
          <w:rtl/>
        </w:rPr>
        <w:t>ثم قال</w:t>
      </w:r>
      <w:r>
        <w:rPr>
          <w:rFonts w:hint="cs"/>
          <w:rtl/>
        </w:rPr>
        <w:t xml:space="preserve">: </w:t>
      </w:r>
    </w:p>
    <w:p w:rsidR="003550AC" w:rsidRDefault="003550AC" w:rsidP="00A26ACF">
      <w:pPr>
        <w:pStyle w:val="libNormal"/>
        <w:rPr>
          <w:rtl/>
        </w:rPr>
      </w:pPr>
      <w:r w:rsidRPr="00C70E76">
        <w:rPr>
          <w:rFonts w:hint="cs"/>
          <w:rtl/>
        </w:rPr>
        <w:t>إن الله عز وجل لم يبعث بعثاً إلا جعل له عدواً من المجرمين</w:t>
      </w:r>
      <w:r>
        <w:rPr>
          <w:rFonts w:hint="cs"/>
          <w:rtl/>
        </w:rPr>
        <w:t xml:space="preserve">، </w:t>
      </w:r>
      <w:r w:rsidRPr="00C70E76">
        <w:rPr>
          <w:rFonts w:hint="cs"/>
          <w:rtl/>
        </w:rPr>
        <w:t>فأنا ابن علي وأنت ابن صخر</w:t>
      </w:r>
      <w:r>
        <w:rPr>
          <w:rFonts w:hint="cs"/>
          <w:rtl/>
        </w:rPr>
        <w:t xml:space="preserve">، </w:t>
      </w:r>
      <w:r w:rsidRPr="00C70E76">
        <w:rPr>
          <w:rFonts w:hint="cs"/>
          <w:rtl/>
        </w:rPr>
        <w:t>وأمك هند وأمي فاطمة</w:t>
      </w:r>
      <w:r>
        <w:rPr>
          <w:rFonts w:hint="cs"/>
          <w:rtl/>
        </w:rPr>
        <w:t xml:space="preserve">، </w:t>
      </w:r>
      <w:r w:rsidRPr="00C70E76">
        <w:rPr>
          <w:rFonts w:hint="cs"/>
          <w:rtl/>
        </w:rPr>
        <w:t>وجدتك قتيلة وجدتي خديجة</w:t>
      </w:r>
      <w:r>
        <w:rPr>
          <w:rFonts w:hint="cs"/>
          <w:rtl/>
        </w:rPr>
        <w:t xml:space="preserve">، </w:t>
      </w:r>
      <w:r w:rsidRPr="00C70E76">
        <w:rPr>
          <w:rFonts w:hint="cs"/>
          <w:rtl/>
        </w:rPr>
        <w:t>فلعن الله ألأمنا حسباً</w:t>
      </w:r>
      <w:r>
        <w:rPr>
          <w:rFonts w:hint="cs"/>
          <w:rtl/>
        </w:rPr>
        <w:t xml:space="preserve">، </w:t>
      </w:r>
      <w:r w:rsidRPr="00C70E76">
        <w:rPr>
          <w:rFonts w:hint="cs"/>
          <w:rtl/>
        </w:rPr>
        <w:t>وأخملنا ذكراً</w:t>
      </w:r>
      <w:r>
        <w:rPr>
          <w:rFonts w:hint="cs"/>
          <w:rtl/>
        </w:rPr>
        <w:t xml:space="preserve">، </w:t>
      </w:r>
      <w:r w:rsidRPr="00C70E76">
        <w:rPr>
          <w:rFonts w:hint="cs"/>
          <w:rtl/>
        </w:rPr>
        <w:t>وأعظمنا كفراً</w:t>
      </w:r>
      <w:r>
        <w:rPr>
          <w:rFonts w:hint="cs"/>
          <w:rtl/>
        </w:rPr>
        <w:t xml:space="preserve">، </w:t>
      </w:r>
      <w:r w:rsidRPr="00C70E76">
        <w:rPr>
          <w:rFonts w:hint="cs"/>
          <w:rtl/>
        </w:rPr>
        <w:t>وأشدنا نفاقاً</w:t>
      </w:r>
      <w:r>
        <w:rPr>
          <w:rFonts w:hint="cs"/>
          <w:rtl/>
        </w:rPr>
        <w:t xml:space="preserve">! </w:t>
      </w:r>
    </w:p>
    <w:p w:rsidR="003550AC" w:rsidRDefault="003550AC" w:rsidP="00A26ACF">
      <w:pPr>
        <w:pStyle w:val="libNormal"/>
        <w:rPr>
          <w:rtl/>
        </w:rPr>
      </w:pPr>
      <w:r w:rsidRPr="00C70E76">
        <w:rPr>
          <w:rFonts w:hint="cs"/>
          <w:rtl/>
        </w:rPr>
        <w:t>فصاح أهل المسجد</w:t>
      </w:r>
      <w:r>
        <w:rPr>
          <w:rFonts w:hint="cs"/>
          <w:rtl/>
        </w:rPr>
        <w:t xml:space="preserve">: </w:t>
      </w:r>
      <w:r w:rsidRPr="00C70E76">
        <w:rPr>
          <w:rFonts w:hint="cs"/>
          <w:rtl/>
        </w:rPr>
        <w:t>آمين آمين. فقطع معاوية خطبته ودخل منزله</w:t>
      </w:r>
      <w:r>
        <w:rPr>
          <w:rFonts w:hint="cs"/>
          <w:rtl/>
        </w:rPr>
        <w:t xml:space="preserve">! </w:t>
      </w:r>
    </w:p>
    <w:p w:rsidR="003550AC" w:rsidRDefault="003550AC" w:rsidP="00A26ACF">
      <w:pPr>
        <w:pStyle w:val="libNormal"/>
        <w:rPr>
          <w:rtl/>
        </w:rPr>
      </w:pPr>
      <w:r w:rsidRPr="00C70E76">
        <w:rPr>
          <w:rFonts w:hint="cs"/>
          <w:rtl/>
        </w:rPr>
        <w:t>وفي لفظ</w:t>
      </w:r>
      <w:r>
        <w:rPr>
          <w:rFonts w:hint="cs"/>
          <w:rtl/>
        </w:rPr>
        <w:t xml:space="preserve">: </w:t>
      </w:r>
      <w:r w:rsidRPr="00C70E76">
        <w:rPr>
          <w:rFonts w:hint="cs"/>
          <w:rtl/>
        </w:rPr>
        <w:t>خطب معاوية بالكوفة حين دخلها</w:t>
      </w:r>
      <w:r>
        <w:rPr>
          <w:rFonts w:hint="cs"/>
          <w:rtl/>
        </w:rPr>
        <w:t xml:space="preserve">، </w:t>
      </w:r>
      <w:r w:rsidRPr="00C70E76">
        <w:rPr>
          <w:rFonts w:hint="cs"/>
          <w:rtl/>
        </w:rPr>
        <w:t xml:space="preserve">والحسن والحسين </w:t>
      </w:r>
      <w:r w:rsidR="00960004" w:rsidRPr="00960004">
        <w:rPr>
          <w:rStyle w:val="libAlaemChar"/>
          <w:rFonts w:hint="cs"/>
          <w:rtl/>
        </w:rPr>
        <w:t>رضي‌الله‌عنهما</w:t>
      </w:r>
      <w:r w:rsidRPr="00C70E76">
        <w:rPr>
          <w:rFonts w:hint="cs"/>
          <w:rtl/>
        </w:rPr>
        <w:t xml:space="preserve"> جالسان تحت المنبر</w:t>
      </w:r>
      <w:r>
        <w:rPr>
          <w:rFonts w:hint="cs"/>
          <w:rtl/>
        </w:rPr>
        <w:t xml:space="preserve">، </w:t>
      </w:r>
      <w:r w:rsidRPr="00C70E76">
        <w:rPr>
          <w:rFonts w:hint="cs"/>
          <w:rtl/>
        </w:rPr>
        <w:t xml:space="preserve">فذكر علياً </w:t>
      </w:r>
      <w:r w:rsidR="003F5631" w:rsidRPr="003F5631">
        <w:rPr>
          <w:rStyle w:val="libAlaemChar"/>
          <w:rFonts w:hint="cs"/>
          <w:rtl/>
        </w:rPr>
        <w:t>عليه‌السلام</w:t>
      </w:r>
      <w:r w:rsidRPr="00C70E76">
        <w:rPr>
          <w:rFonts w:hint="cs"/>
          <w:rtl/>
        </w:rPr>
        <w:t xml:space="preserve"> فنال منه ثم نال من الحسن</w:t>
      </w:r>
      <w:r>
        <w:rPr>
          <w:rFonts w:hint="cs"/>
          <w:rtl/>
        </w:rPr>
        <w:t xml:space="preserve">، </w:t>
      </w:r>
      <w:r w:rsidRPr="00C70E76">
        <w:rPr>
          <w:rFonts w:hint="cs"/>
          <w:rtl/>
        </w:rPr>
        <w:t>فقام الحسين ليرد عليه</w:t>
      </w:r>
      <w:r>
        <w:rPr>
          <w:rFonts w:hint="cs"/>
          <w:rtl/>
        </w:rPr>
        <w:t xml:space="preserve">، </w:t>
      </w:r>
      <w:r w:rsidRPr="00C70E76">
        <w:rPr>
          <w:rFonts w:hint="cs"/>
          <w:rtl/>
        </w:rPr>
        <w:t>فأخذه الحسين بيده فأجلسه</w:t>
      </w:r>
      <w:r>
        <w:rPr>
          <w:rFonts w:hint="cs"/>
          <w:rtl/>
        </w:rPr>
        <w:t xml:space="preserve">، </w:t>
      </w:r>
      <w:r w:rsidRPr="00C70E76">
        <w:rPr>
          <w:rFonts w:hint="cs"/>
          <w:rtl/>
        </w:rPr>
        <w:t>ثم قام فقال</w:t>
      </w:r>
      <w:r>
        <w:rPr>
          <w:rFonts w:hint="cs"/>
          <w:rtl/>
        </w:rPr>
        <w:t xml:space="preserve">: </w:t>
      </w:r>
    </w:p>
    <w:p w:rsidR="003550AC" w:rsidRDefault="003550AC" w:rsidP="00A26ACF">
      <w:pPr>
        <w:pStyle w:val="libNormal"/>
        <w:rPr>
          <w:rtl/>
        </w:rPr>
      </w:pPr>
      <w:r w:rsidRPr="00C70E76">
        <w:rPr>
          <w:rFonts w:hint="cs"/>
          <w:rtl/>
        </w:rPr>
        <w:t>أيها الذاكر علياً</w:t>
      </w:r>
      <w:r>
        <w:rPr>
          <w:rFonts w:hint="cs"/>
          <w:rtl/>
        </w:rPr>
        <w:t xml:space="preserve">! </w:t>
      </w:r>
      <w:r w:rsidRPr="00C70E76">
        <w:rPr>
          <w:rFonts w:hint="cs"/>
          <w:rtl/>
        </w:rPr>
        <w:t>أنا الحسن وأبي علي</w:t>
      </w:r>
      <w:r>
        <w:rPr>
          <w:rFonts w:hint="cs"/>
          <w:rtl/>
        </w:rPr>
        <w:t xml:space="preserve">، </w:t>
      </w:r>
      <w:r w:rsidRPr="00C70E76">
        <w:rPr>
          <w:rFonts w:hint="cs"/>
          <w:rtl/>
        </w:rPr>
        <w:t>وأنت معاوية وأبوك صخر</w:t>
      </w:r>
      <w:r>
        <w:rPr>
          <w:rFonts w:hint="cs"/>
          <w:rtl/>
        </w:rPr>
        <w:t xml:space="preserve">، </w:t>
      </w:r>
      <w:r w:rsidRPr="00C70E76">
        <w:rPr>
          <w:rFonts w:hint="cs"/>
          <w:rtl/>
        </w:rPr>
        <w:t>وأمي فاطمة وأمك هند</w:t>
      </w:r>
      <w:r>
        <w:rPr>
          <w:rFonts w:hint="cs"/>
          <w:rtl/>
        </w:rPr>
        <w:t xml:space="preserve">، </w:t>
      </w:r>
      <w:r w:rsidRPr="00C70E76">
        <w:rPr>
          <w:rFonts w:hint="cs"/>
          <w:rtl/>
        </w:rPr>
        <w:t>وجدي رسول الله وجدك عتبة بن ربيعة</w:t>
      </w:r>
      <w:r>
        <w:rPr>
          <w:rFonts w:hint="cs"/>
          <w:rtl/>
        </w:rPr>
        <w:t xml:space="preserve">، </w:t>
      </w:r>
      <w:r w:rsidRPr="00C70E76">
        <w:rPr>
          <w:rFonts w:hint="cs"/>
          <w:rtl/>
        </w:rPr>
        <w:t>وجدتي خديجة</w:t>
      </w:r>
      <w:r>
        <w:rPr>
          <w:rFonts w:hint="cs"/>
          <w:rtl/>
        </w:rPr>
        <w:t xml:space="preserve">، </w:t>
      </w:r>
      <w:r w:rsidRPr="00C70E76">
        <w:rPr>
          <w:rFonts w:hint="cs"/>
          <w:rtl/>
        </w:rPr>
        <w:t>وجدتك قتيلة</w:t>
      </w:r>
      <w:r>
        <w:rPr>
          <w:rFonts w:hint="cs"/>
          <w:rtl/>
        </w:rPr>
        <w:t xml:space="preserve">! </w:t>
      </w:r>
      <w:r w:rsidRPr="00C70E76">
        <w:rPr>
          <w:rFonts w:hint="cs"/>
          <w:rtl/>
        </w:rPr>
        <w:t>فلعن الله أخملنا ذكراً</w:t>
      </w:r>
      <w:r>
        <w:rPr>
          <w:rFonts w:hint="cs"/>
          <w:rtl/>
        </w:rPr>
        <w:t xml:space="preserve">، </w:t>
      </w:r>
      <w:r w:rsidRPr="00C70E76">
        <w:rPr>
          <w:rFonts w:hint="cs"/>
          <w:rtl/>
        </w:rPr>
        <w:t>وألأمنا حسباً</w:t>
      </w:r>
      <w:r>
        <w:rPr>
          <w:rFonts w:hint="cs"/>
          <w:rtl/>
        </w:rPr>
        <w:t xml:space="preserve">، </w:t>
      </w:r>
      <w:r w:rsidRPr="00C70E76">
        <w:rPr>
          <w:rFonts w:hint="cs"/>
          <w:rtl/>
        </w:rPr>
        <w:t>وشرنا قديماً وحديثاً</w:t>
      </w:r>
      <w:r>
        <w:rPr>
          <w:rFonts w:hint="cs"/>
          <w:rtl/>
        </w:rPr>
        <w:t xml:space="preserve">، </w:t>
      </w:r>
      <w:r w:rsidRPr="00C70E76">
        <w:rPr>
          <w:rFonts w:hint="cs"/>
          <w:rtl/>
        </w:rPr>
        <w:t>وأقدمنا كفراً ونفاقاً. فقال طوائف من أهل المسجد</w:t>
      </w:r>
      <w:r>
        <w:rPr>
          <w:rFonts w:hint="cs"/>
          <w:rtl/>
        </w:rPr>
        <w:t xml:space="preserve">: </w:t>
      </w:r>
      <w:r w:rsidRPr="00C70E76">
        <w:rPr>
          <w:rFonts w:hint="cs"/>
          <w:rtl/>
        </w:rPr>
        <w:t>آمين.</w:t>
      </w:r>
    </w:p>
    <w:p w:rsidR="00960004" w:rsidRDefault="003550AC" w:rsidP="00AE6309">
      <w:pPr>
        <w:pStyle w:val="libBold2"/>
        <w:rPr>
          <w:rtl/>
        </w:rPr>
      </w:pPr>
      <w:r w:rsidRPr="00734C1A">
        <w:rPr>
          <w:rFonts w:hint="cs"/>
          <w:rtl/>
        </w:rPr>
        <w:t>مقاتل الطالبين ص 22، وشرح ابن أبي الحديد: 4</w:t>
      </w:r>
      <w:r w:rsidR="003708E0">
        <w:rPr>
          <w:rFonts w:hint="cs"/>
          <w:rtl/>
        </w:rPr>
        <w:t>/</w:t>
      </w:r>
      <w:r w:rsidRPr="00734C1A">
        <w:rPr>
          <w:rFonts w:hint="cs"/>
          <w:rtl/>
        </w:rPr>
        <w:t>12، وجمهرة الرسائل: 2</w:t>
      </w:r>
      <w:r w:rsidR="003708E0">
        <w:rPr>
          <w:rFonts w:hint="cs"/>
          <w:rtl/>
        </w:rPr>
        <w:t>/</w:t>
      </w:r>
      <w:r w:rsidRPr="00734C1A">
        <w:rPr>
          <w:rFonts w:hint="cs"/>
          <w:rtl/>
        </w:rPr>
        <w:t>9 و50</w:t>
      </w:r>
    </w:p>
    <w:p w:rsidR="00960004" w:rsidRDefault="003550AC" w:rsidP="00181AF2">
      <w:pPr>
        <w:pStyle w:val="Heading2Center"/>
        <w:rPr>
          <w:rtl/>
        </w:rPr>
      </w:pPr>
      <w:bookmarkStart w:id="66" w:name="_Toc377805264"/>
      <w:r w:rsidRPr="00D8327D">
        <w:rPr>
          <w:rFonts w:hint="cs"/>
          <w:rtl/>
        </w:rPr>
        <w:t>بعض ما ورد في مصادرنا في عدم شمول الشفاعة للنواصب</w:t>
      </w:r>
      <w:bookmarkEnd w:id="66"/>
    </w:p>
    <w:p w:rsidR="003550AC" w:rsidRDefault="003550AC" w:rsidP="00AE6309">
      <w:pPr>
        <w:pStyle w:val="libBold2"/>
        <w:rPr>
          <w:rtl/>
        </w:rPr>
      </w:pPr>
      <w:r w:rsidRPr="00D8327D">
        <w:rPr>
          <w:rFonts w:hint="cs"/>
          <w:rtl/>
        </w:rPr>
        <w:t>في بصائر الدرجات</w:t>
      </w:r>
      <w:r w:rsidR="003708E0">
        <w:rPr>
          <w:rFonts w:hint="cs"/>
          <w:rtl/>
        </w:rPr>
        <w:t>/</w:t>
      </w:r>
      <w:r w:rsidRPr="00D8327D">
        <w:rPr>
          <w:rFonts w:hint="cs"/>
          <w:rtl/>
        </w:rPr>
        <w:t>52</w:t>
      </w:r>
      <w:r>
        <w:rPr>
          <w:rFonts w:hint="cs"/>
          <w:rtl/>
        </w:rPr>
        <w:t xml:space="preserve">: </w:t>
      </w:r>
    </w:p>
    <w:p w:rsidR="003550AC" w:rsidRPr="00C70E76" w:rsidRDefault="003550AC" w:rsidP="00A26ACF">
      <w:pPr>
        <w:pStyle w:val="libNormal"/>
        <w:rPr>
          <w:rtl/>
        </w:rPr>
      </w:pPr>
      <w:r w:rsidRPr="00C70E76">
        <w:rPr>
          <w:rFonts w:hint="cs"/>
          <w:rtl/>
        </w:rPr>
        <w:t>حدثنا سلام بن أبي عمرة الخراساني</w:t>
      </w:r>
      <w:r>
        <w:rPr>
          <w:rFonts w:hint="cs"/>
          <w:rtl/>
        </w:rPr>
        <w:t xml:space="preserve">، </w:t>
      </w:r>
      <w:r w:rsidRPr="00C70E76">
        <w:rPr>
          <w:rFonts w:hint="cs"/>
          <w:rtl/>
        </w:rPr>
        <w:t>عن أبان بن تغلب</w:t>
      </w:r>
      <w:r>
        <w:rPr>
          <w:rFonts w:hint="cs"/>
          <w:rtl/>
        </w:rPr>
        <w:t xml:space="preserve">، </w:t>
      </w:r>
      <w:r w:rsidRPr="00C70E76">
        <w:rPr>
          <w:rFonts w:hint="cs"/>
          <w:rtl/>
        </w:rPr>
        <w:t xml:space="preserve">عن أبي عبد الله </w:t>
      </w:r>
      <w:r w:rsidR="003F5631" w:rsidRPr="003F5631">
        <w:rPr>
          <w:rStyle w:val="libAlaemChar"/>
          <w:rFonts w:hint="cs"/>
          <w:rtl/>
        </w:rPr>
        <w:t>عليه‌السلام</w:t>
      </w:r>
      <w:r>
        <w:rPr>
          <w:rFonts w:hint="cs"/>
          <w:rtl/>
        </w:rPr>
        <w:t xml:space="preserve">، </w:t>
      </w:r>
      <w:r w:rsidRPr="00C70E76">
        <w:rPr>
          <w:rFonts w:hint="cs"/>
          <w:rtl/>
        </w:rPr>
        <w:t>عن</w:t>
      </w:r>
    </w:p>
    <w:p w:rsidR="003550AC" w:rsidRDefault="003550AC" w:rsidP="003550AC">
      <w:pPr>
        <w:pStyle w:val="libNormal"/>
      </w:pPr>
      <w:r>
        <w:rPr>
          <w:rFonts w:hint="cs"/>
          <w:rtl/>
        </w:rPr>
        <w:br w:type="page"/>
      </w:r>
    </w:p>
    <w:p w:rsidR="003550AC" w:rsidRDefault="003550AC" w:rsidP="00A30E40">
      <w:pPr>
        <w:pStyle w:val="libNormal0"/>
        <w:rPr>
          <w:rtl/>
        </w:rPr>
      </w:pPr>
      <w:r w:rsidRPr="00C70E76">
        <w:rPr>
          <w:rFonts w:hint="cs"/>
          <w:rtl/>
        </w:rPr>
        <w:lastRenderedPageBreak/>
        <w:t xml:space="preserve">أبيه أنه قال قال رسول الله </w:t>
      </w:r>
      <w:r w:rsidR="003F5631" w:rsidRPr="003F5631">
        <w:rPr>
          <w:rStyle w:val="libAlaemChar"/>
          <w:rFonts w:hint="cs"/>
          <w:rtl/>
        </w:rPr>
        <w:t>صلى‌الله‌عليه‌وآله</w:t>
      </w:r>
      <w:r>
        <w:rPr>
          <w:rFonts w:hint="cs"/>
          <w:rtl/>
        </w:rPr>
        <w:t xml:space="preserve">: </w:t>
      </w:r>
      <w:r w:rsidRPr="00C70E76">
        <w:rPr>
          <w:rFonts w:hint="cs"/>
          <w:rtl/>
        </w:rPr>
        <w:t>من أراد أن يحيا حياتي ويموت مماتي ويدخل جنة ربي جنة عدن غرسة ربي</w:t>
      </w:r>
      <w:r>
        <w:rPr>
          <w:rFonts w:hint="cs"/>
          <w:rtl/>
        </w:rPr>
        <w:t xml:space="preserve">، </w:t>
      </w:r>
      <w:r w:rsidRPr="00C70E76">
        <w:rPr>
          <w:rFonts w:hint="cs"/>
          <w:rtl/>
        </w:rPr>
        <w:t>فليتول علي بن أبي طالب</w:t>
      </w:r>
      <w:r>
        <w:rPr>
          <w:rFonts w:hint="cs"/>
          <w:rtl/>
        </w:rPr>
        <w:t xml:space="preserve">، </w:t>
      </w:r>
      <w:r w:rsidRPr="00C70E76">
        <w:rPr>
          <w:rFonts w:hint="cs"/>
          <w:rtl/>
        </w:rPr>
        <w:t>وليعاد عدوه</w:t>
      </w:r>
      <w:r>
        <w:rPr>
          <w:rFonts w:hint="cs"/>
          <w:rtl/>
        </w:rPr>
        <w:t xml:space="preserve">، </w:t>
      </w:r>
      <w:r w:rsidRPr="00C70E76">
        <w:rPr>
          <w:rFonts w:hint="cs"/>
          <w:rtl/>
        </w:rPr>
        <w:t>وليأتم بالأوصياء من بعده</w:t>
      </w:r>
      <w:r>
        <w:rPr>
          <w:rFonts w:hint="cs"/>
          <w:rtl/>
        </w:rPr>
        <w:t xml:space="preserve">، </w:t>
      </w:r>
      <w:r w:rsidRPr="00C70E76">
        <w:rPr>
          <w:rFonts w:hint="cs"/>
          <w:rtl/>
        </w:rPr>
        <w:t>فإنهم أئمة الهدى من بعدي</w:t>
      </w:r>
      <w:r>
        <w:rPr>
          <w:rFonts w:hint="cs"/>
          <w:rtl/>
        </w:rPr>
        <w:t xml:space="preserve">، </w:t>
      </w:r>
      <w:r w:rsidRPr="00C70E76">
        <w:rPr>
          <w:rFonts w:hint="cs"/>
          <w:rtl/>
        </w:rPr>
        <w:t>أعطاهم الله فهمي وعلمي</w:t>
      </w:r>
      <w:r>
        <w:rPr>
          <w:rFonts w:hint="cs"/>
          <w:rtl/>
        </w:rPr>
        <w:t xml:space="preserve">، </w:t>
      </w:r>
      <w:r w:rsidRPr="00C70E76">
        <w:rPr>
          <w:rFonts w:hint="cs"/>
          <w:rtl/>
        </w:rPr>
        <w:t>وهم عترتي من لحمي ودمي. الى الله أشكو من أمتي المنكرين لفضلهم</w:t>
      </w:r>
      <w:r>
        <w:rPr>
          <w:rFonts w:hint="cs"/>
          <w:rtl/>
        </w:rPr>
        <w:t xml:space="preserve">، </w:t>
      </w:r>
      <w:r w:rsidRPr="00C70E76">
        <w:rPr>
          <w:rFonts w:hint="cs"/>
          <w:rtl/>
        </w:rPr>
        <w:t>القاطعين فيهم صلتي</w:t>
      </w:r>
      <w:r>
        <w:rPr>
          <w:rFonts w:hint="cs"/>
          <w:rtl/>
        </w:rPr>
        <w:t xml:space="preserve">! </w:t>
      </w:r>
    </w:p>
    <w:p w:rsidR="003550AC" w:rsidRDefault="003550AC" w:rsidP="00A26ACF">
      <w:pPr>
        <w:pStyle w:val="libNormal"/>
        <w:rPr>
          <w:rtl/>
        </w:rPr>
      </w:pPr>
      <w:r w:rsidRPr="00C70E76">
        <w:rPr>
          <w:rFonts w:hint="cs"/>
          <w:rtl/>
        </w:rPr>
        <w:t>وأيم الله ليقتلن ابني</w:t>
      </w:r>
      <w:r w:rsidR="00E52117">
        <w:rPr>
          <w:rFonts w:hint="cs"/>
          <w:rtl/>
        </w:rPr>
        <w:t xml:space="preserve"> - </w:t>
      </w:r>
      <w:r w:rsidRPr="00C70E76">
        <w:rPr>
          <w:rFonts w:hint="cs"/>
          <w:rtl/>
        </w:rPr>
        <w:t>يعني الحسين</w:t>
      </w:r>
      <w:r w:rsidR="00E52117">
        <w:rPr>
          <w:rFonts w:hint="cs"/>
          <w:rtl/>
        </w:rPr>
        <w:t xml:space="preserve"> - </w:t>
      </w:r>
      <w:r w:rsidRPr="00C70E76">
        <w:rPr>
          <w:rFonts w:hint="cs"/>
          <w:rtl/>
        </w:rPr>
        <w:t>لا أنالهم الله شفاعتي. ورواه في الامامة والتبصرة</w:t>
      </w:r>
      <w:r w:rsidR="003708E0">
        <w:rPr>
          <w:rFonts w:hint="cs"/>
          <w:rtl/>
        </w:rPr>
        <w:t>/</w:t>
      </w:r>
      <w:r w:rsidRPr="00C70E76">
        <w:rPr>
          <w:rFonts w:hint="cs"/>
          <w:rtl/>
        </w:rPr>
        <w:t>41. وتقدم في المكذبين بفضلهم.</w:t>
      </w:r>
    </w:p>
    <w:p w:rsidR="003550AC" w:rsidRDefault="003550AC" w:rsidP="00AE6309">
      <w:pPr>
        <w:pStyle w:val="libBold2"/>
        <w:rPr>
          <w:rtl/>
        </w:rPr>
      </w:pPr>
      <w:r w:rsidRPr="00734C1A">
        <w:rPr>
          <w:rFonts w:hint="cs"/>
          <w:rtl/>
        </w:rPr>
        <w:t>وفي الطبراني الكبير: 5</w:t>
      </w:r>
      <w:r w:rsidR="003708E0">
        <w:rPr>
          <w:rFonts w:hint="cs"/>
          <w:rtl/>
        </w:rPr>
        <w:t>/</w:t>
      </w:r>
      <w:r w:rsidRPr="00734C1A">
        <w:rPr>
          <w:rFonts w:hint="cs"/>
          <w:rtl/>
        </w:rPr>
        <w:t>194 ومجمع الزوائد: 9</w:t>
      </w:r>
      <w:r w:rsidR="003708E0">
        <w:rPr>
          <w:rFonts w:hint="cs"/>
          <w:rtl/>
        </w:rPr>
        <w:t>/</w:t>
      </w:r>
      <w:r w:rsidRPr="00734C1A">
        <w:rPr>
          <w:rFonts w:hint="cs"/>
          <w:rtl/>
        </w:rPr>
        <w:t xml:space="preserve">180: </w:t>
      </w:r>
    </w:p>
    <w:p w:rsidR="003550AC" w:rsidRDefault="003550AC" w:rsidP="00A26ACF">
      <w:pPr>
        <w:pStyle w:val="libNormal"/>
        <w:rPr>
          <w:rtl/>
        </w:rPr>
      </w:pPr>
      <w:r w:rsidRPr="00C70E76">
        <w:rPr>
          <w:rFonts w:hint="cs"/>
          <w:rtl/>
        </w:rPr>
        <w:t>عن زيد بن أرقم قال</w:t>
      </w:r>
      <w:r>
        <w:rPr>
          <w:rFonts w:hint="cs"/>
          <w:rtl/>
        </w:rPr>
        <w:t xml:space="preserve">: </w:t>
      </w:r>
      <w:r w:rsidRPr="00C70E76">
        <w:rPr>
          <w:rFonts w:hint="cs"/>
          <w:rtl/>
        </w:rPr>
        <w:t>قال رسول الله صلى الله عليه وسلم</w:t>
      </w:r>
      <w:r>
        <w:rPr>
          <w:rFonts w:hint="cs"/>
          <w:rtl/>
        </w:rPr>
        <w:t xml:space="preserve">: </w:t>
      </w:r>
      <w:r w:rsidRPr="00C70E76">
        <w:rPr>
          <w:rFonts w:hint="cs"/>
          <w:rtl/>
        </w:rPr>
        <w:t>من أحب أن يحيا حياتي</w:t>
      </w:r>
      <w:r>
        <w:rPr>
          <w:rFonts w:hint="cs"/>
          <w:rtl/>
        </w:rPr>
        <w:t xml:space="preserve">، </w:t>
      </w:r>
      <w:r w:rsidRPr="00C70E76">
        <w:rPr>
          <w:rFonts w:hint="cs"/>
          <w:rtl/>
        </w:rPr>
        <w:t>ويموت موتتي</w:t>
      </w:r>
      <w:r>
        <w:rPr>
          <w:rFonts w:hint="cs"/>
          <w:rtl/>
        </w:rPr>
        <w:t xml:space="preserve">، </w:t>
      </w:r>
      <w:r w:rsidRPr="00C70E76">
        <w:rPr>
          <w:rFonts w:hint="cs"/>
          <w:rtl/>
        </w:rPr>
        <w:t>ويسكن جنة الخلد التي وعدني ربي</w:t>
      </w:r>
      <w:r>
        <w:rPr>
          <w:rFonts w:hint="cs"/>
          <w:rtl/>
        </w:rPr>
        <w:t xml:space="preserve">، </w:t>
      </w:r>
      <w:r w:rsidRPr="00C70E76">
        <w:rPr>
          <w:rFonts w:hint="cs"/>
          <w:rtl/>
        </w:rPr>
        <w:t>فإن ربي غرس قصباتها بيده</w:t>
      </w:r>
      <w:r>
        <w:rPr>
          <w:rFonts w:hint="cs"/>
          <w:rtl/>
        </w:rPr>
        <w:t xml:space="preserve">، </w:t>
      </w:r>
      <w:r w:rsidRPr="00C70E76">
        <w:rPr>
          <w:rFonts w:hint="cs"/>
          <w:rtl/>
        </w:rPr>
        <w:t>فليتول علي بن أبي طالب</w:t>
      </w:r>
      <w:r>
        <w:rPr>
          <w:rFonts w:hint="cs"/>
          <w:rtl/>
        </w:rPr>
        <w:t xml:space="preserve">، </w:t>
      </w:r>
      <w:r w:rsidRPr="00C70E76">
        <w:rPr>
          <w:rFonts w:hint="cs"/>
          <w:rtl/>
        </w:rPr>
        <w:t>فإنه لن يخرجكم من هدى</w:t>
      </w:r>
      <w:r>
        <w:rPr>
          <w:rFonts w:hint="cs"/>
          <w:rtl/>
        </w:rPr>
        <w:t xml:space="preserve">، </w:t>
      </w:r>
      <w:r w:rsidRPr="00C70E76">
        <w:rPr>
          <w:rFonts w:hint="cs"/>
          <w:rtl/>
        </w:rPr>
        <w:t>ولن يدخلكم في ضلالة. انتهى.</w:t>
      </w:r>
    </w:p>
    <w:p w:rsidR="003550AC" w:rsidRDefault="003550AC" w:rsidP="00A26ACF">
      <w:pPr>
        <w:pStyle w:val="libNormal"/>
        <w:rPr>
          <w:rtl/>
        </w:rPr>
      </w:pPr>
      <w:r w:rsidRPr="00C70E76">
        <w:rPr>
          <w:rFonts w:hint="cs"/>
          <w:rtl/>
        </w:rPr>
        <w:t>ولا بد إذا صح الحديث أن يكون قوله ( فإن ربي غرس قصباتها بيده ) مجازياً لاجل بيان أهمية جنة الخلد</w:t>
      </w:r>
      <w:r>
        <w:rPr>
          <w:rFonts w:hint="cs"/>
          <w:rtl/>
        </w:rPr>
        <w:t xml:space="preserve">، </w:t>
      </w:r>
      <w:r w:rsidRPr="00C70E76">
        <w:rPr>
          <w:rFonts w:hint="cs"/>
          <w:rtl/>
        </w:rPr>
        <w:t>وأنها من خاص عطاء الله تعالى.</w:t>
      </w:r>
    </w:p>
    <w:p w:rsidR="003550AC" w:rsidRDefault="003550AC" w:rsidP="00AE6309">
      <w:pPr>
        <w:pStyle w:val="libBold2"/>
        <w:rPr>
          <w:rtl/>
        </w:rPr>
      </w:pPr>
      <w:r w:rsidRPr="00734C1A">
        <w:rPr>
          <w:rFonts w:hint="cs"/>
          <w:rtl/>
        </w:rPr>
        <w:t>وفي المحاسن: 1</w:t>
      </w:r>
      <w:r w:rsidR="003708E0">
        <w:rPr>
          <w:rFonts w:hint="cs"/>
          <w:rtl/>
        </w:rPr>
        <w:t>/</w:t>
      </w:r>
      <w:r w:rsidRPr="00734C1A">
        <w:rPr>
          <w:rFonts w:hint="cs"/>
          <w:rtl/>
        </w:rPr>
        <w:t xml:space="preserve">186: </w:t>
      </w:r>
    </w:p>
    <w:p w:rsidR="003550AC" w:rsidRDefault="003550AC" w:rsidP="00A26ACF">
      <w:pPr>
        <w:pStyle w:val="libNormal"/>
        <w:rPr>
          <w:rtl/>
        </w:rPr>
      </w:pPr>
      <w:r w:rsidRPr="00C70E76">
        <w:rPr>
          <w:rFonts w:hint="cs"/>
          <w:rtl/>
        </w:rPr>
        <w:t>عنه</w:t>
      </w:r>
      <w:r>
        <w:rPr>
          <w:rFonts w:hint="cs"/>
          <w:rtl/>
        </w:rPr>
        <w:t xml:space="preserve">، </w:t>
      </w:r>
      <w:r w:rsidRPr="00C70E76">
        <w:rPr>
          <w:rFonts w:hint="cs"/>
          <w:rtl/>
        </w:rPr>
        <w:t>عن أبيه</w:t>
      </w:r>
      <w:r>
        <w:rPr>
          <w:rFonts w:hint="cs"/>
          <w:rtl/>
        </w:rPr>
        <w:t xml:space="preserve">، </w:t>
      </w:r>
      <w:r w:rsidRPr="00C70E76">
        <w:rPr>
          <w:rFonts w:hint="cs"/>
          <w:rtl/>
        </w:rPr>
        <w:t>عن النضر بن سويد</w:t>
      </w:r>
      <w:r>
        <w:rPr>
          <w:rFonts w:hint="cs"/>
          <w:rtl/>
        </w:rPr>
        <w:t xml:space="preserve">، </w:t>
      </w:r>
      <w:r w:rsidRPr="00C70E76">
        <w:rPr>
          <w:rFonts w:hint="cs"/>
          <w:rtl/>
        </w:rPr>
        <w:t>عن يحيى الحلبي</w:t>
      </w:r>
      <w:r>
        <w:rPr>
          <w:rFonts w:hint="cs"/>
          <w:rtl/>
        </w:rPr>
        <w:t xml:space="preserve">، </w:t>
      </w:r>
      <w:r w:rsidRPr="00C70E76">
        <w:rPr>
          <w:rFonts w:hint="cs"/>
          <w:rtl/>
        </w:rPr>
        <w:t>عن أبي المغرا</w:t>
      </w:r>
      <w:r>
        <w:rPr>
          <w:rFonts w:hint="cs"/>
          <w:rtl/>
        </w:rPr>
        <w:t xml:space="preserve">، </w:t>
      </w:r>
      <w:r w:rsidRPr="00C70E76">
        <w:rPr>
          <w:rFonts w:hint="cs"/>
          <w:rtl/>
        </w:rPr>
        <w:t>عن أبي بصير</w:t>
      </w:r>
      <w:r>
        <w:rPr>
          <w:rFonts w:hint="cs"/>
          <w:rtl/>
        </w:rPr>
        <w:t xml:space="preserve">، </w:t>
      </w:r>
      <w:r w:rsidRPr="00C70E76">
        <w:rPr>
          <w:rFonts w:hint="cs"/>
          <w:rtl/>
        </w:rPr>
        <w:t>عن علي الصائغ</w:t>
      </w:r>
      <w:r>
        <w:rPr>
          <w:rFonts w:hint="cs"/>
          <w:rtl/>
        </w:rPr>
        <w:t xml:space="preserve">، </w:t>
      </w:r>
      <w:r w:rsidRPr="00C70E76">
        <w:rPr>
          <w:rFonts w:hint="cs"/>
          <w:rtl/>
        </w:rPr>
        <w:t>قال</w:t>
      </w:r>
      <w:r>
        <w:rPr>
          <w:rFonts w:hint="cs"/>
          <w:rtl/>
        </w:rPr>
        <w:t xml:space="preserve">: </w:t>
      </w:r>
      <w:r w:rsidRPr="00C70E76">
        <w:rPr>
          <w:rFonts w:hint="cs"/>
          <w:rtl/>
        </w:rPr>
        <w:t xml:space="preserve">قال أبو عبد الله </w:t>
      </w:r>
      <w:r w:rsidR="003F5631" w:rsidRPr="003F5631">
        <w:rPr>
          <w:rStyle w:val="libAlaemChar"/>
          <w:rFonts w:hint="cs"/>
          <w:rtl/>
        </w:rPr>
        <w:t>عليه‌السلام</w:t>
      </w:r>
      <w:r>
        <w:rPr>
          <w:rFonts w:hint="cs"/>
          <w:rtl/>
        </w:rPr>
        <w:t xml:space="preserve">: </w:t>
      </w:r>
      <w:r w:rsidRPr="00C70E76">
        <w:rPr>
          <w:rFonts w:hint="cs"/>
          <w:rtl/>
        </w:rPr>
        <w:t>إن المؤمن ليشفع لحميمه إلا أن يكون ناصباً</w:t>
      </w:r>
      <w:r>
        <w:rPr>
          <w:rFonts w:hint="cs"/>
          <w:rtl/>
        </w:rPr>
        <w:t xml:space="preserve">، </w:t>
      </w:r>
      <w:r w:rsidRPr="00C70E76">
        <w:rPr>
          <w:rFonts w:hint="cs"/>
          <w:rtl/>
        </w:rPr>
        <w:t>ولو أن ناصباً شفع له كل نبي مرسل وملك مقرب ما شفعوا.</w:t>
      </w:r>
    </w:p>
    <w:p w:rsidR="00960004" w:rsidRDefault="003550AC" w:rsidP="00A26ACF">
      <w:pPr>
        <w:pStyle w:val="libNormal"/>
        <w:rPr>
          <w:rtl/>
        </w:rPr>
      </w:pPr>
      <w:r w:rsidRPr="00C70E76">
        <w:rPr>
          <w:rFonts w:hint="cs"/>
          <w:rtl/>
        </w:rPr>
        <w:t xml:space="preserve">ورواه في ثواب الأعمال </w:t>
      </w:r>
      <w:r w:rsidR="002236F8">
        <w:rPr>
          <w:rFonts w:hint="cs"/>
          <w:rtl/>
        </w:rPr>
        <w:t>/</w:t>
      </w:r>
      <w:r w:rsidRPr="00C70E76">
        <w:rPr>
          <w:rFonts w:hint="cs"/>
          <w:rtl/>
        </w:rPr>
        <w:t>203</w:t>
      </w:r>
      <w:r>
        <w:rPr>
          <w:rFonts w:hint="cs"/>
          <w:rtl/>
        </w:rPr>
        <w:t xml:space="preserve">، </w:t>
      </w:r>
      <w:r w:rsidRPr="00C70E76">
        <w:rPr>
          <w:rFonts w:hint="cs"/>
          <w:rtl/>
        </w:rPr>
        <w:t xml:space="preserve">والمحاسن </w:t>
      </w:r>
      <w:r w:rsidR="002236F8">
        <w:rPr>
          <w:rFonts w:hint="cs"/>
          <w:rtl/>
        </w:rPr>
        <w:t>/</w:t>
      </w:r>
      <w:r w:rsidRPr="00C70E76">
        <w:rPr>
          <w:rFonts w:hint="cs"/>
          <w:rtl/>
        </w:rPr>
        <w:t>184</w:t>
      </w:r>
      <w:r>
        <w:rPr>
          <w:rFonts w:hint="cs"/>
          <w:rtl/>
        </w:rPr>
        <w:t xml:space="preserve">، </w:t>
      </w:r>
      <w:r w:rsidRPr="00C70E76">
        <w:rPr>
          <w:rFonts w:hint="cs"/>
          <w:rtl/>
        </w:rPr>
        <w:t>والبحار</w:t>
      </w:r>
      <w:r>
        <w:rPr>
          <w:rFonts w:hint="cs"/>
          <w:rtl/>
        </w:rPr>
        <w:t xml:space="preserve">: </w:t>
      </w:r>
      <w:r w:rsidRPr="00C70E76">
        <w:rPr>
          <w:rFonts w:hint="cs"/>
          <w:rtl/>
        </w:rPr>
        <w:t>8</w:t>
      </w:r>
      <w:r w:rsidR="003708E0">
        <w:rPr>
          <w:rFonts w:hint="cs"/>
          <w:rtl/>
        </w:rPr>
        <w:t>/</w:t>
      </w:r>
      <w:r w:rsidRPr="00C70E76">
        <w:rPr>
          <w:rFonts w:hint="cs"/>
          <w:rtl/>
        </w:rPr>
        <w:t>41</w:t>
      </w:r>
      <w:r>
        <w:rPr>
          <w:rFonts w:hint="cs"/>
          <w:rtl/>
        </w:rPr>
        <w:t xml:space="preserve">، </w:t>
      </w:r>
      <w:r w:rsidRPr="00C70E76">
        <w:rPr>
          <w:rFonts w:hint="cs"/>
          <w:rtl/>
        </w:rPr>
        <w:t>ونحوه في بشارة المصطفى للطبري الشيعي</w:t>
      </w:r>
      <w:r w:rsidR="003708E0">
        <w:rPr>
          <w:rFonts w:hint="cs"/>
          <w:rtl/>
        </w:rPr>
        <w:t>/</w:t>
      </w:r>
      <w:r w:rsidRPr="00C70E76">
        <w:rPr>
          <w:rFonts w:hint="cs"/>
          <w:rtl/>
        </w:rPr>
        <w:t>38</w:t>
      </w:r>
    </w:p>
    <w:p w:rsidR="003550AC" w:rsidRDefault="003550AC" w:rsidP="00181AF2">
      <w:pPr>
        <w:pStyle w:val="Heading2Center"/>
        <w:rPr>
          <w:rtl/>
        </w:rPr>
      </w:pPr>
      <w:bookmarkStart w:id="67" w:name="_Toc377805265"/>
      <w:r w:rsidRPr="00C70E76">
        <w:rPr>
          <w:rFonts w:hint="cs"/>
          <w:rtl/>
        </w:rPr>
        <w:t>بعض ماورد في مصادرنا في أحكام التعامل مع النواصب</w:t>
      </w:r>
      <w:bookmarkEnd w:id="67"/>
    </w:p>
    <w:p w:rsidR="003550AC" w:rsidRDefault="003550AC" w:rsidP="00AE6309">
      <w:pPr>
        <w:pStyle w:val="libBold2"/>
        <w:rPr>
          <w:rtl/>
        </w:rPr>
      </w:pPr>
      <w:r w:rsidRPr="00734C1A">
        <w:rPr>
          <w:rFonts w:hint="cs"/>
          <w:rtl/>
        </w:rPr>
        <w:t>في الكافي: 5</w:t>
      </w:r>
      <w:r w:rsidR="003708E0">
        <w:rPr>
          <w:rFonts w:hint="cs"/>
          <w:rtl/>
        </w:rPr>
        <w:t>/</w:t>
      </w:r>
      <w:r w:rsidRPr="00734C1A">
        <w:rPr>
          <w:rFonts w:hint="cs"/>
          <w:rtl/>
        </w:rPr>
        <w:t xml:space="preserve">348: </w:t>
      </w:r>
    </w:p>
    <w:p w:rsidR="003550AC" w:rsidRPr="00C70E76" w:rsidRDefault="003550AC" w:rsidP="00A26ACF">
      <w:pPr>
        <w:pStyle w:val="libNormal"/>
        <w:rPr>
          <w:rtl/>
        </w:rPr>
      </w:pPr>
      <w:r w:rsidRPr="00C70E76">
        <w:rPr>
          <w:rFonts w:hint="cs"/>
          <w:rtl/>
        </w:rPr>
        <w:t xml:space="preserve">عن الإمام الصادق </w:t>
      </w:r>
      <w:r w:rsidR="003F5631" w:rsidRPr="003F5631">
        <w:rPr>
          <w:rStyle w:val="libAlaemChar"/>
          <w:rFonts w:hint="cs"/>
          <w:rtl/>
        </w:rPr>
        <w:t>عليه‌السلام</w:t>
      </w:r>
      <w:r w:rsidRPr="00C70E76">
        <w:rPr>
          <w:rFonts w:hint="cs"/>
          <w:rtl/>
        </w:rPr>
        <w:t xml:space="preserve"> قال</w:t>
      </w:r>
      <w:r>
        <w:rPr>
          <w:rFonts w:hint="cs"/>
          <w:rtl/>
        </w:rPr>
        <w:t xml:space="preserve">: </w:t>
      </w:r>
      <w:r w:rsidRPr="00C70E76">
        <w:rPr>
          <w:rFonts w:hint="cs"/>
          <w:rtl/>
        </w:rPr>
        <w:t xml:space="preserve">لا يتزوج المؤمن الناصبة المعروفة بذلك. عن أبي عبد الله </w:t>
      </w:r>
      <w:r w:rsidR="003F5631" w:rsidRPr="003F5631">
        <w:rPr>
          <w:rStyle w:val="libAlaemChar"/>
          <w:rFonts w:hint="cs"/>
          <w:rtl/>
        </w:rPr>
        <w:t>عليه‌السلام</w:t>
      </w:r>
      <w:r w:rsidRPr="00C70E76">
        <w:rPr>
          <w:rFonts w:hint="cs"/>
          <w:rtl/>
        </w:rPr>
        <w:t xml:space="preserve"> قال</w:t>
      </w:r>
      <w:r>
        <w:rPr>
          <w:rFonts w:hint="cs"/>
          <w:rtl/>
        </w:rPr>
        <w:t xml:space="preserve">: </w:t>
      </w:r>
      <w:r w:rsidRPr="00C70E76">
        <w:rPr>
          <w:rFonts w:hint="cs"/>
          <w:rtl/>
        </w:rPr>
        <w:t>قال له الفضيل</w:t>
      </w:r>
      <w:r>
        <w:rPr>
          <w:rFonts w:hint="cs"/>
          <w:rtl/>
        </w:rPr>
        <w:t xml:space="preserve">: </w:t>
      </w:r>
      <w:r w:rsidRPr="00C70E76">
        <w:rPr>
          <w:rFonts w:hint="cs"/>
          <w:rtl/>
        </w:rPr>
        <w:t>أتزوج الناصبة</w:t>
      </w:r>
      <w:r>
        <w:rPr>
          <w:rFonts w:hint="cs"/>
          <w:rtl/>
        </w:rPr>
        <w:t xml:space="preserve">؟ </w:t>
      </w:r>
      <w:r w:rsidRPr="00C70E76">
        <w:rPr>
          <w:rFonts w:hint="cs"/>
          <w:rtl/>
        </w:rPr>
        <w:t>قال</w:t>
      </w:r>
      <w:r>
        <w:rPr>
          <w:rFonts w:hint="cs"/>
          <w:rtl/>
        </w:rPr>
        <w:t xml:space="preserve">: </w:t>
      </w:r>
      <w:r w:rsidRPr="00C70E76">
        <w:rPr>
          <w:rFonts w:hint="cs"/>
          <w:rtl/>
        </w:rPr>
        <w:t>لا</w:t>
      </w:r>
      <w:r>
        <w:rPr>
          <w:rFonts w:hint="cs"/>
          <w:rtl/>
        </w:rPr>
        <w:t xml:space="preserve">، </w:t>
      </w:r>
      <w:r w:rsidRPr="00C70E76">
        <w:rPr>
          <w:rFonts w:hint="cs"/>
          <w:rtl/>
        </w:rPr>
        <w:t>ولا كرامة.</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قلت</w:t>
      </w:r>
      <w:r>
        <w:rPr>
          <w:rFonts w:hint="cs"/>
          <w:rtl/>
        </w:rPr>
        <w:t xml:space="preserve">: </w:t>
      </w:r>
      <w:r w:rsidRPr="00C70E76">
        <w:rPr>
          <w:rFonts w:hint="cs"/>
          <w:rtl/>
        </w:rPr>
        <w:t>جعلت فداك</w:t>
      </w:r>
      <w:r>
        <w:rPr>
          <w:rFonts w:hint="cs"/>
          <w:rtl/>
        </w:rPr>
        <w:t xml:space="preserve">، </w:t>
      </w:r>
      <w:r w:rsidRPr="00C70E76">
        <w:rPr>
          <w:rFonts w:hint="cs"/>
          <w:rtl/>
        </w:rPr>
        <w:t>والله إني لأقول لك هذا</w:t>
      </w:r>
      <w:r>
        <w:rPr>
          <w:rFonts w:hint="cs"/>
          <w:rtl/>
        </w:rPr>
        <w:t xml:space="preserve">، </w:t>
      </w:r>
      <w:r w:rsidRPr="00C70E76">
        <w:rPr>
          <w:rFonts w:hint="cs"/>
          <w:rtl/>
        </w:rPr>
        <w:t>ولو جاءتني ببيت ملآن دراهم ما فعلت.</w:t>
      </w:r>
    </w:p>
    <w:p w:rsidR="003550AC" w:rsidRDefault="003550AC" w:rsidP="00AE6309">
      <w:pPr>
        <w:pStyle w:val="libBold2"/>
        <w:rPr>
          <w:rtl/>
        </w:rPr>
      </w:pPr>
      <w:r w:rsidRPr="00734C1A">
        <w:rPr>
          <w:rFonts w:hint="cs"/>
          <w:rtl/>
        </w:rPr>
        <w:t>وفي الكافي: 5</w:t>
      </w:r>
      <w:r w:rsidR="003708E0">
        <w:rPr>
          <w:rFonts w:hint="cs"/>
          <w:rtl/>
        </w:rPr>
        <w:t>/</w:t>
      </w:r>
      <w:r w:rsidRPr="00734C1A">
        <w:rPr>
          <w:rFonts w:hint="cs"/>
          <w:rtl/>
        </w:rPr>
        <w:t xml:space="preserve">349: </w:t>
      </w:r>
    </w:p>
    <w:p w:rsidR="003550AC" w:rsidRDefault="003550AC" w:rsidP="00A26ACF">
      <w:pPr>
        <w:pStyle w:val="libNormal"/>
        <w:rPr>
          <w:rtl/>
        </w:rPr>
      </w:pPr>
      <w:r w:rsidRPr="00C70E76">
        <w:rPr>
          <w:rFonts w:hint="cs"/>
          <w:rtl/>
        </w:rPr>
        <w:t>عن عبد الله بن سنان قال</w:t>
      </w:r>
      <w:r>
        <w:rPr>
          <w:rFonts w:hint="cs"/>
          <w:rtl/>
        </w:rPr>
        <w:t xml:space="preserve">: </w:t>
      </w:r>
      <w:r w:rsidRPr="00C70E76">
        <w:rPr>
          <w:rFonts w:hint="cs"/>
          <w:rtl/>
        </w:rPr>
        <w:t>سألت أبا عبد الله عن الناصب الذي قد عرف نصبه وعداوته</w:t>
      </w:r>
      <w:r>
        <w:rPr>
          <w:rFonts w:hint="cs"/>
          <w:rtl/>
        </w:rPr>
        <w:t xml:space="preserve">، </w:t>
      </w:r>
      <w:r w:rsidRPr="00C70E76">
        <w:rPr>
          <w:rFonts w:hint="cs"/>
          <w:rtl/>
        </w:rPr>
        <w:t>هل نزوجه المؤمنة</w:t>
      </w:r>
      <w:r>
        <w:rPr>
          <w:rFonts w:hint="cs"/>
          <w:rtl/>
        </w:rPr>
        <w:t xml:space="preserve">، </w:t>
      </w:r>
      <w:r w:rsidRPr="00C70E76">
        <w:rPr>
          <w:rFonts w:hint="cs"/>
          <w:rtl/>
        </w:rPr>
        <w:t>وهو قادرٌ على رده</w:t>
      </w:r>
      <w:r>
        <w:rPr>
          <w:rFonts w:hint="cs"/>
          <w:rtl/>
        </w:rPr>
        <w:t xml:space="preserve">، </w:t>
      </w:r>
      <w:r w:rsidRPr="00C70E76">
        <w:rPr>
          <w:rFonts w:hint="cs"/>
          <w:rtl/>
        </w:rPr>
        <w:t>وهو لا يعلم برده</w:t>
      </w:r>
      <w:r>
        <w:rPr>
          <w:rFonts w:hint="cs"/>
          <w:rtl/>
        </w:rPr>
        <w:t xml:space="preserve">؟ </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لا يزوج المؤمن الناصبة</w:t>
      </w:r>
      <w:r>
        <w:rPr>
          <w:rFonts w:hint="cs"/>
          <w:rtl/>
        </w:rPr>
        <w:t xml:space="preserve">، </w:t>
      </w:r>
      <w:r w:rsidRPr="00C70E76">
        <w:rPr>
          <w:rFonts w:hint="cs"/>
          <w:rtl/>
        </w:rPr>
        <w:t>ولا يتزوج الناصب المؤمنة</w:t>
      </w:r>
      <w:r>
        <w:rPr>
          <w:rFonts w:hint="cs"/>
          <w:rtl/>
        </w:rPr>
        <w:t xml:space="preserve">، </w:t>
      </w:r>
      <w:r w:rsidRPr="00C70E76">
        <w:rPr>
          <w:rFonts w:hint="cs"/>
          <w:rtl/>
        </w:rPr>
        <w:t>ولا يتزوج المستضعف مؤمنة.</w:t>
      </w:r>
    </w:p>
    <w:p w:rsidR="003550AC" w:rsidRDefault="003550AC" w:rsidP="00AE6309">
      <w:pPr>
        <w:pStyle w:val="libBold2"/>
        <w:rPr>
          <w:rtl/>
        </w:rPr>
      </w:pPr>
      <w:r w:rsidRPr="00734C1A">
        <w:rPr>
          <w:rFonts w:hint="cs"/>
          <w:rtl/>
        </w:rPr>
        <w:t>وفي الكافي: 5</w:t>
      </w:r>
      <w:r w:rsidR="003708E0">
        <w:rPr>
          <w:rFonts w:hint="cs"/>
          <w:rtl/>
        </w:rPr>
        <w:t>/</w:t>
      </w:r>
      <w:r w:rsidRPr="00734C1A">
        <w:rPr>
          <w:rFonts w:hint="cs"/>
          <w:rtl/>
        </w:rPr>
        <w:t xml:space="preserve">351: </w:t>
      </w:r>
    </w:p>
    <w:p w:rsidR="003550AC" w:rsidRDefault="003550AC" w:rsidP="00A26ACF">
      <w:pPr>
        <w:pStyle w:val="libNormal"/>
        <w:rPr>
          <w:rtl/>
        </w:rPr>
      </w:pPr>
      <w:r w:rsidRPr="00C70E76">
        <w:rPr>
          <w:rFonts w:hint="cs"/>
          <w:rtl/>
        </w:rPr>
        <w:t>عن عبد الله بن سنان</w:t>
      </w:r>
      <w:r>
        <w:rPr>
          <w:rFonts w:hint="cs"/>
          <w:rtl/>
        </w:rPr>
        <w:t xml:space="preserve">، </w:t>
      </w:r>
      <w:r w:rsidRPr="00C70E76">
        <w:rPr>
          <w:rFonts w:hint="cs"/>
          <w:rtl/>
        </w:rPr>
        <w:t xml:space="preserve">عن أبي عبدالله </w:t>
      </w:r>
      <w:r w:rsidR="003F5631" w:rsidRPr="003F5631">
        <w:rPr>
          <w:rStyle w:val="libAlaemChar"/>
          <w:rFonts w:hint="cs"/>
          <w:rtl/>
        </w:rPr>
        <w:t>عليه‌السلام</w:t>
      </w:r>
      <w:r w:rsidRPr="00C70E76">
        <w:rPr>
          <w:rFonts w:hint="cs"/>
          <w:rtl/>
        </w:rPr>
        <w:t xml:space="preserve"> قال</w:t>
      </w:r>
      <w:r>
        <w:rPr>
          <w:rFonts w:hint="cs"/>
          <w:rtl/>
        </w:rPr>
        <w:t xml:space="preserve">: </w:t>
      </w:r>
      <w:r w:rsidRPr="00C70E76">
        <w:rPr>
          <w:rFonts w:hint="cs"/>
          <w:rtl/>
        </w:rPr>
        <w:t>سأله أبي وأنا أسمع عن نكاح اليهودية والنصرانية</w:t>
      </w:r>
      <w:r>
        <w:rPr>
          <w:rFonts w:hint="cs"/>
          <w:rtl/>
        </w:rPr>
        <w:t xml:space="preserve">، </w:t>
      </w:r>
      <w:r w:rsidRPr="00C70E76">
        <w:rPr>
          <w:rFonts w:hint="cs"/>
          <w:rtl/>
        </w:rPr>
        <w:t>فقال</w:t>
      </w:r>
      <w:r>
        <w:rPr>
          <w:rFonts w:hint="cs"/>
          <w:rtl/>
        </w:rPr>
        <w:t xml:space="preserve">: </w:t>
      </w:r>
      <w:r w:rsidRPr="00C70E76">
        <w:rPr>
          <w:rFonts w:hint="cs"/>
          <w:rtl/>
        </w:rPr>
        <w:t>نكاحهما أحب إلي من نكاح الناصبية</w:t>
      </w:r>
      <w:r>
        <w:rPr>
          <w:rFonts w:hint="cs"/>
          <w:rtl/>
        </w:rPr>
        <w:t xml:space="preserve">، </w:t>
      </w:r>
      <w:r w:rsidRPr="00C70E76">
        <w:rPr>
          <w:rFonts w:hint="cs"/>
          <w:rtl/>
        </w:rPr>
        <w:t>وما أحب للرجل المسلم أن يتزوج اليهودية ولا النصرانية</w:t>
      </w:r>
      <w:r>
        <w:rPr>
          <w:rFonts w:hint="cs"/>
          <w:rtl/>
        </w:rPr>
        <w:t xml:space="preserve">، </w:t>
      </w:r>
      <w:r w:rsidRPr="00C70E76">
        <w:rPr>
          <w:rFonts w:hint="cs"/>
          <w:rtl/>
        </w:rPr>
        <w:t>مخافة أن يتهود ولده أو يتنصر.</w:t>
      </w:r>
    </w:p>
    <w:p w:rsidR="003550AC" w:rsidRDefault="003550AC" w:rsidP="00AE6309">
      <w:pPr>
        <w:pStyle w:val="libBold2"/>
        <w:rPr>
          <w:rtl/>
        </w:rPr>
      </w:pPr>
      <w:r w:rsidRPr="00734C1A">
        <w:rPr>
          <w:rFonts w:hint="cs"/>
          <w:rtl/>
        </w:rPr>
        <w:t>وفي الكافي: 3</w:t>
      </w:r>
      <w:r w:rsidR="003708E0">
        <w:rPr>
          <w:rFonts w:hint="cs"/>
          <w:rtl/>
        </w:rPr>
        <w:t>/</w:t>
      </w:r>
      <w:r w:rsidRPr="00734C1A">
        <w:rPr>
          <w:rFonts w:hint="cs"/>
          <w:rtl/>
        </w:rPr>
        <w:t xml:space="preserve">133: </w:t>
      </w:r>
    </w:p>
    <w:p w:rsidR="003550AC" w:rsidRDefault="003550AC" w:rsidP="00A26ACF">
      <w:pPr>
        <w:pStyle w:val="libNormal"/>
        <w:rPr>
          <w:rtl/>
        </w:rPr>
      </w:pPr>
      <w:r w:rsidRPr="00C70E76">
        <w:rPr>
          <w:rFonts w:hint="cs"/>
          <w:rtl/>
        </w:rPr>
        <w:t>عدة من أصحابنا</w:t>
      </w:r>
      <w:r>
        <w:rPr>
          <w:rFonts w:hint="cs"/>
          <w:rtl/>
        </w:rPr>
        <w:t xml:space="preserve">، </w:t>
      </w:r>
      <w:r w:rsidRPr="00C70E76">
        <w:rPr>
          <w:rFonts w:hint="cs"/>
          <w:rtl/>
        </w:rPr>
        <w:t>عن سهل بن زياد</w:t>
      </w:r>
      <w:r>
        <w:rPr>
          <w:rFonts w:hint="cs"/>
          <w:rtl/>
        </w:rPr>
        <w:t xml:space="preserve">، </w:t>
      </w:r>
      <w:r w:rsidRPr="00C70E76">
        <w:rPr>
          <w:rFonts w:hint="cs"/>
          <w:rtl/>
        </w:rPr>
        <w:t>عن ابن محبوب</w:t>
      </w:r>
      <w:r>
        <w:rPr>
          <w:rFonts w:hint="cs"/>
          <w:rtl/>
        </w:rPr>
        <w:t xml:space="preserve">، </w:t>
      </w:r>
      <w:r w:rsidRPr="00C70E76">
        <w:rPr>
          <w:rFonts w:hint="cs"/>
          <w:rtl/>
        </w:rPr>
        <w:t>عن عبد العزيز العبدي</w:t>
      </w:r>
      <w:r>
        <w:rPr>
          <w:rFonts w:hint="cs"/>
          <w:rtl/>
        </w:rPr>
        <w:t xml:space="preserve">، </w:t>
      </w:r>
      <w:r w:rsidRPr="00C70E76">
        <w:rPr>
          <w:rFonts w:hint="cs"/>
          <w:rtl/>
        </w:rPr>
        <w:t>عن ابن أبي يعفور قال</w:t>
      </w:r>
      <w:r>
        <w:rPr>
          <w:rFonts w:hint="cs"/>
          <w:rtl/>
        </w:rPr>
        <w:t xml:space="preserve">: </w:t>
      </w:r>
      <w:r w:rsidRPr="00C70E76">
        <w:rPr>
          <w:rFonts w:hint="cs"/>
          <w:rtl/>
        </w:rPr>
        <w:t xml:space="preserve">كان خطاب الجهني خليطاً لنا وكان شديد النصب لآل محمد </w:t>
      </w:r>
      <w:r w:rsidR="003F5631" w:rsidRPr="003F5631">
        <w:rPr>
          <w:rStyle w:val="libAlaemChar"/>
          <w:rFonts w:hint="cs"/>
          <w:rtl/>
        </w:rPr>
        <w:t>عليهم‌السلام</w:t>
      </w:r>
      <w:r>
        <w:rPr>
          <w:rFonts w:hint="cs"/>
          <w:rtl/>
        </w:rPr>
        <w:t xml:space="preserve">، </w:t>
      </w:r>
      <w:r w:rsidRPr="00C70E76">
        <w:rPr>
          <w:rFonts w:hint="cs"/>
          <w:rtl/>
        </w:rPr>
        <w:t>وكان يصحب نجدة الحروري</w:t>
      </w:r>
      <w:r>
        <w:rPr>
          <w:rFonts w:hint="cs"/>
          <w:rtl/>
        </w:rPr>
        <w:t xml:space="preserve">! </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فدخلت عليه أعوده للخلطة والتقية</w:t>
      </w:r>
      <w:r>
        <w:rPr>
          <w:rFonts w:hint="cs"/>
          <w:rtl/>
        </w:rPr>
        <w:t xml:space="preserve">، </w:t>
      </w:r>
      <w:r w:rsidRPr="00C70E76">
        <w:rPr>
          <w:rFonts w:hint="cs"/>
          <w:rtl/>
        </w:rPr>
        <w:t>فإذا هو مغمى عليه في حد الموت</w:t>
      </w:r>
      <w:r>
        <w:rPr>
          <w:rFonts w:hint="cs"/>
          <w:rtl/>
        </w:rPr>
        <w:t xml:space="preserve">، </w:t>
      </w:r>
      <w:r w:rsidRPr="00C70E76">
        <w:rPr>
          <w:rFonts w:hint="cs"/>
          <w:rtl/>
        </w:rPr>
        <w:t>فسمعته يقول</w:t>
      </w:r>
      <w:r>
        <w:rPr>
          <w:rFonts w:hint="cs"/>
          <w:rtl/>
        </w:rPr>
        <w:t xml:space="preserve">: </w:t>
      </w:r>
      <w:r w:rsidRPr="00C70E76">
        <w:rPr>
          <w:rFonts w:hint="cs"/>
          <w:rtl/>
        </w:rPr>
        <w:t>مالي ولك يا علي</w:t>
      </w:r>
      <w:r>
        <w:rPr>
          <w:rFonts w:hint="cs"/>
          <w:rtl/>
        </w:rPr>
        <w:t xml:space="preserve">!! </w:t>
      </w:r>
      <w:r w:rsidRPr="00C70E76">
        <w:rPr>
          <w:rFonts w:hint="cs"/>
          <w:rtl/>
        </w:rPr>
        <w:t>فأخبرت بذلك أبا عبد الله فقال أبو عبد الله</w:t>
      </w:r>
      <w:r>
        <w:rPr>
          <w:rFonts w:hint="cs"/>
          <w:rtl/>
        </w:rPr>
        <w:t xml:space="preserve">: </w:t>
      </w:r>
      <w:r w:rsidRPr="00C70E76">
        <w:rPr>
          <w:rFonts w:hint="cs"/>
          <w:rtl/>
        </w:rPr>
        <w:t>رآه ورب الكعبة</w:t>
      </w:r>
      <w:r>
        <w:rPr>
          <w:rFonts w:hint="cs"/>
          <w:rtl/>
        </w:rPr>
        <w:t xml:space="preserve">، </w:t>
      </w:r>
      <w:r w:rsidRPr="00C70E76">
        <w:rPr>
          <w:rFonts w:hint="cs"/>
          <w:rtl/>
        </w:rPr>
        <w:t>رآه ورب الكعبة</w:t>
      </w:r>
      <w:r>
        <w:rPr>
          <w:rFonts w:hint="cs"/>
          <w:rtl/>
        </w:rPr>
        <w:t xml:space="preserve">! </w:t>
      </w:r>
    </w:p>
    <w:p w:rsidR="003550AC" w:rsidRDefault="003550AC" w:rsidP="00AE6309">
      <w:pPr>
        <w:pStyle w:val="libBold2"/>
        <w:rPr>
          <w:rtl/>
        </w:rPr>
      </w:pPr>
      <w:r w:rsidRPr="00734C1A">
        <w:rPr>
          <w:rFonts w:hint="cs"/>
          <w:rtl/>
        </w:rPr>
        <w:t>وفي الكافي: 4</w:t>
      </w:r>
      <w:r w:rsidR="003708E0">
        <w:rPr>
          <w:rFonts w:hint="cs"/>
          <w:rtl/>
        </w:rPr>
        <w:t>/</w:t>
      </w:r>
      <w:r w:rsidRPr="00734C1A">
        <w:rPr>
          <w:rFonts w:hint="cs"/>
          <w:rtl/>
        </w:rPr>
        <w:t xml:space="preserve">309: </w:t>
      </w:r>
    </w:p>
    <w:p w:rsidR="003550AC" w:rsidRDefault="003550AC" w:rsidP="00A26ACF">
      <w:pPr>
        <w:pStyle w:val="libNormal"/>
        <w:rPr>
          <w:rtl/>
        </w:rPr>
      </w:pPr>
      <w:r w:rsidRPr="00C70E76">
        <w:rPr>
          <w:rFonts w:hint="cs"/>
          <w:rtl/>
        </w:rPr>
        <w:t>عن وهب بن عبد ربه قال</w:t>
      </w:r>
      <w:r>
        <w:rPr>
          <w:rFonts w:hint="cs"/>
          <w:rtl/>
        </w:rPr>
        <w:t xml:space="preserve">: </w:t>
      </w:r>
      <w:r w:rsidRPr="00C70E76">
        <w:rPr>
          <w:rFonts w:hint="cs"/>
          <w:rtl/>
        </w:rPr>
        <w:t xml:space="preserve">قلت لأبي عبد الله </w:t>
      </w:r>
      <w:r w:rsidR="003F5631" w:rsidRPr="003F5631">
        <w:rPr>
          <w:rStyle w:val="libAlaemChar"/>
          <w:rFonts w:hint="cs"/>
          <w:rtl/>
        </w:rPr>
        <w:t>عليه‌السلام</w:t>
      </w:r>
      <w:r>
        <w:rPr>
          <w:rFonts w:hint="cs"/>
          <w:rtl/>
        </w:rPr>
        <w:t xml:space="preserve">: </w:t>
      </w:r>
      <w:r w:rsidRPr="00C70E76">
        <w:rPr>
          <w:rFonts w:hint="cs"/>
          <w:rtl/>
        </w:rPr>
        <w:t>أيحج الرجل عن الناصب</w:t>
      </w:r>
      <w:r>
        <w:rPr>
          <w:rFonts w:hint="cs"/>
          <w:rtl/>
        </w:rPr>
        <w:t xml:space="preserve">؟ </w:t>
      </w:r>
    </w:p>
    <w:p w:rsidR="003550AC" w:rsidRDefault="003550AC" w:rsidP="00A26ACF">
      <w:pPr>
        <w:pStyle w:val="libNormal"/>
        <w:rPr>
          <w:rtl/>
        </w:rPr>
      </w:pPr>
      <w:r w:rsidRPr="00C70E76">
        <w:rPr>
          <w:rFonts w:hint="cs"/>
          <w:rtl/>
        </w:rPr>
        <w:t>فقال</w:t>
      </w:r>
      <w:r>
        <w:rPr>
          <w:rFonts w:hint="cs"/>
          <w:rtl/>
        </w:rPr>
        <w:t xml:space="preserve">: </w:t>
      </w:r>
      <w:r w:rsidRPr="00C70E76">
        <w:rPr>
          <w:rFonts w:hint="cs"/>
          <w:rtl/>
        </w:rPr>
        <w:t>لا.</w:t>
      </w:r>
    </w:p>
    <w:p w:rsidR="003550AC" w:rsidRDefault="003550AC" w:rsidP="00A26ACF">
      <w:pPr>
        <w:pStyle w:val="libNormal"/>
        <w:rPr>
          <w:rtl/>
        </w:rPr>
      </w:pPr>
      <w:r w:rsidRPr="00C70E76">
        <w:rPr>
          <w:rFonts w:hint="cs"/>
          <w:rtl/>
        </w:rPr>
        <w:t>فقلت</w:t>
      </w:r>
      <w:r>
        <w:rPr>
          <w:rFonts w:hint="cs"/>
          <w:rtl/>
        </w:rPr>
        <w:t xml:space="preserve">: </w:t>
      </w:r>
      <w:r w:rsidRPr="00C70E76">
        <w:rPr>
          <w:rFonts w:hint="cs"/>
          <w:rtl/>
        </w:rPr>
        <w:t>فإن كان أبي</w:t>
      </w:r>
      <w:r>
        <w:rPr>
          <w:rFonts w:hint="cs"/>
          <w:rtl/>
        </w:rPr>
        <w:t xml:space="preserve">؟ </w:t>
      </w:r>
    </w:p>
    <w:p w:rsidR="003550AC" w:rsidRPr="00C70E76" w:rsidRDefault="003550AC" w:rsidP="00A26ACF">
      <w:pPr>
        <w:pStyle w:val="libNormal"/>
        <w:rPr>
          <w:rtl/>
        </w:rPr>
      </w:pPr>
      <w:r w:rsidRPr="00C70E76">
        <w:rPr>
          <w:rFonts w:hint="cs"/>
          <w:rtl/>
        </w:rPr>
        <w:t>قال</w:t>
      </w:r>
      <w:r>
        <w:rPr>
          <w:rFonts w:hint="cs"/>
          <w:rtl/>
        </w:rPr>
        <w:t xml:space="preserve">: </w:t>
      </w:r>
      <w:r w:rsidRPr="00C70E76">
        <w:rPr>
          <w:rFonts w:hint="cs"/>
          <w:rtl/>
        </w:rPr>
        <w:t>فإن كان أباك فنعم.</w:t>
      </w:r>
    </w:p>
    <w:p w:rsidR="003550AC" w:rsidRDefault="003550AC" w:rsidP="003550AC">
      <w:pPr>
        <w:pStyle w:val="libNormal"/>
      </w:pPr>
      <w:r>
        <w:rPr>
          <w:rFonts w:hint="cs"/>
          <w:rtl/>
        </w:rPr>
        <w:br w:type="page"/>
      </w:r>
    </w:p>
    <w:p w:rsidR="003550AC" w:rsidRDefault="003550AC" w:rsidP="00A30E40">
      <w:pPr>
        <w:pStyle w:val="libBold2"/>
        <w:rPr>
          <w:rtl/>
        </w:rPr>
      </w:pPr>
      <w:r w:rsidRPr="00C70E76">
        <w:rPr>
          <w:rFonts w:hint="cs"/>
          <w:rtl/>
        </w:rPr>
        <w:lastRenderedPageBreak/>
        <w:t>وفي وسائل الشيعة</w:t>
      </w:r>
      <w:r>
        <w:rPr>
          <w:rFonts w:hint="cs"/>
          <w:rtl/>
        </w:rPr>
        <w:t xml:space="preserve">: </w:t>
      </w:r>
      <w:r w:rsidRPr="00C70E76">
        <w:rPr>
          <w:rFonts w:hint="cs"/>
          <w:rtl/>
        </w:rPr>
        <w:t>1</w:t>
      </w:r>
      <w:r w:rsidR="003708E0">
        <w:rPr>
          <w:rFonts w:hint="cs"/>
          <w:rtl/>
        </w:rPr>
        <w:t>/</w:t>
      </w:r>
      <w:r w:rsidRPr="00C70E76">
        <w:rPr>
          <w:rFonts w:hint="cs"/>
          <w:rtl/>
        </w:rPr>
        <w:t>158</w:t>
      </w:r>
      <w:r>
        <w:rPr>
          <w:rFonts w:hint="cs"/>
          <w:rtl/>
        </w:rPr>
        <w:t xml:space="preserve">: </w:t>
      </w:r>
    </w:p>
    <w:p w:rsidR="003550AC" w:rsidRDefault="003550AC" w:rsidP="00A26ACF">
      <w:pPr>
        <w:pStyle w:val="libNormal"/>
        <w:rPr>
          <w:rtl/>
        </w:rPr>
      </w:pPr>
      <w:r w:rsidRPr="00C70E76">
        <w:rPr>
          <w:rFonts w:hint="cs"/>
          <w:rtl/>
        </w:rPr>
        <w:t xml:space="preserve">عن أبي الحسن الرضا </w:t>
      </w:r>
      <w:r w:rsidR="003F5631" w:rsidRPr="003F5631">
        <w:rPr>
          <w:rStyle w:val="libAlaemChar"/>
          <w:rFonts w:hint="cs"/>
          <w:rtl/>
        </w:rPr>
        <w:t>عليه‌السلام</w:t>
      </w:r>
      <w:r w:rsidRPr="00C70E76">
        <w:rPr>
          <w:rFonts w:hint="cs"/>
          <w:rtl/>
        </w:rPr>
        <w:t xml:space="preserve"> ( في حديث ) قال</w:t>
      </w:r>
      <w:r>
        <w:rPr>
          <w:rFonts w:hint="cs"/>
          <w:rtl/>
        </w:rPr>
        <w:t xml:space="preserve">: </w:t>
      </w:r>
      <w:r w:rsidRPr="00C70E76">
        <w:rPr>
          <w:rFonts w:hint="cs"/>
          <w:rtl/>
        </w:rPr>
        <w:t>من اغتسل من الماء الذي قد اغتسل فيه فأصابه الجذام</w:t>
      </w:r>
      <w:r>
        <w:rPr>
          <w:rFonts w:hint="cs"/>
          <w:rtl/>
        </w:rPr>
        <w:t xml:space="preserve">، </w:t>
      </w:r>
      <w:r w:rsidRPr="00C70E76">
        <w:rPr>
          <w:rFonts w:hint="cs"/>
          <w:rtl/>
        </w:rPr>
        <w:t>فلا يلومن إلا نفسه.</w:t>
      </w:r>
    </w:p>
    <w:p w:rsidR="003550AC" w:rsidRDefault="003550AC" w:rsidP="00A26ACF">
      <w:pPr>
        <w:pStyle w:val="libNormal"/>
        <w:rPr>
          <w:rtl/>
        </w:rPr>
      </w:pPr>
      <w:r w:rsidRPr="00C70E76">
        <w:rPr>
          <w:rFonts w:hint="cs"/>
          <w:rtl/>
        </w:rPr>
        <w:t xml:space="preserve">فقلت لأبي الحسن </w:t>
      </w:r>
      <w:r w:rsidR="003F5631" w:rsidRPr="003F5631">
        <w:rPr>
          <w:rStyle w:val="libAlaemChar"/>
          <w:rFonts w:hint="cs"/>
          <w:rtl/>
        </w:rPr>
        <w:t>عليه‌السلام</w:t>
      </w:r>
      <w:r>
        <w:rPr>
          <w:rFonts w:hint="cs"/>
          <w:rtl/>
        </w:rPr>
        <w:t xml:space="preserve">: </w:t>
      </w:r>
      <w:r w:rsidRPr="00C70E76">
        <w:rPr>
          <w:rFonts w:hint="cs"/>
          <w:rtl/>
        </w:rPr>
        <w:t>إن أهل المدينة يقولون</w:t>
      </w:r>
      <w:r>
        <w:rPr>
          <w:rFonts w:hint="cs"/>
          <w:rtl/>
        </w:rPr>
        <w:t xml:space="preserve">: </w:t>
      </w:r>
      <w:r w:rsidRPr="00C70E76">
        <w:rPr>
          <w:rFonts w:hint="cs"/>
          <w:rtl/>
        </w:rPr>
        <w:t>إن فيه شفاء من العين</w:t>
      </w:r>
      <w:r>
        <w:rPr>
          <w:rFonts w:hint="cs"/>
          <w:rtl/>
        </w:rPr>
        <w:t xml:space="preserve">، </w:t>
      </w:r>
      <w:r w:rsidRPr="00C70E76">
        <w:rPr>
          <w:rFonts w:hint="cs"/>
          <w:rtl/>
        </w:rPr>
        <w:t>فقال</w:t>
      </w:r>
      <w:r>
        <w:rPr>
          <w:rFonts w:hint="cs"/>
          <w:rtl/>
        </w:rPr>
        <w:t xml:space="preserve">: </w:t>
      </w:r>
      <w:r w:rsidRPr="00C70E76">
        <w:rPr>
          <w:rFonts w:hint="cs"/>
          <w:rtl/>
        </w:rPr>
        <w:t>كذبوا</w:t>
      </w:r>
      <w:r>
        <w:rPr>
          <w:rFonts w:hint="cs"/>
          <w:rtl/>
        </w:rPr>
        <w:t xml:space="preserve">، </w:t>
      </w:r>
      <w:r w:rsidRPr="00C70E76">
        <w:rPr>
          <w:rFonts w:hint="cs"/>
          <w:rtl/>
        </w:rPr>
        <w:t>يغتسل فيه الجنب من الحرام</w:t>
      </w:r>
      <w:r>
        <w:rPr>
          <w:rFonts w:hint="cs"/>
          <w:rtl/>
        </w:rPr>
        <w:t xml:space="preserve">، </w:t>
      </w:r>
      <w:r w:rsidRPr="00C70E76">
        <w:rPr>
          <w:rFonts w:hint="cs"/>
          <w:rtl/>
        </w:rPr>
        <w:t>والزاني</w:t>
      </w:r>
      <w:r>
        <w:rPr>
          <w:rFonts w:hint="cs"/>
          <w:rtl/>
        </w:rPr>
        <w:t xml:space="preserve">، </w:t>
      </w:r>
      <w:r w:rsidRPr="00C70E76">
        <w:rPr>
          <w:rFonts w:hint="cs"/>
          <w:rtl/>
        </w:rPr>
        <w:t>والناصب الذي هو شرهما و( شر ) كل من خلق الله</w:t>
      </w:r>
      <w:r>
        <w:rPr>
          <w:rFonts w:hint="cs"/>
          <w:rtl/>
        </w:rPr>
        <w:t xml:space="preserve">، </w:t>
      </w:r>
      <w:r w:rsidRPr="00C70E76">
        <w:rPr>
          <w:rFonts w:hint="cs"/>
          <w:rtl/>
        </w:rPr>
        <w:t>ثم يكون فيه شفاء من العين</w:t>
      </w:r>
      <w:r>
        <w:rPr>
          <w:rFonts w:hint="cs"/>
          <w:rtl/>
        </w:rPr>
        <w:t xml:space="preserve">؟ !! </w:t>
      </w:r>
    </w:p>
    <w:p w:rsidR="003550AC" w:rsidRDefault="003550AC" w:rsidP="00AE6309">
      <w:pPr>
        <w:pStyle w:val="libBold2"/>
        <w:rPr>
          <w:rtl/>
        </w:rPr>
      </w:pPr>
      <w:r w:rsidRPr="00734C1A">
        <w:rPr>
          <w:rFonts w:hint="cs"/>
          <w:rtl/>
        </w:rPr>
        <w:t>وفي وسائل الشيعة: 1</w:t>
      </w:r>
      <w:r w:rsidR="003708E0">
        <w:rPr>
          <w:rFonts w:hint="cs"/>
          <w:rtl/>
        </w:rPr>
        <w:t>/</w:t>
      </w:r>
      <w:r w:rsidRPr="00734C1A">
        <w:rPr>
          <w:rFonts w:hint="cs"/>
          <w:rtl/>
        </w:rPr>
        <w:t xml:space="preserve">165: </w:t>
      </w:r>
    </w:p>
    <w:p w:rsidR="003550AC" w:rsidRDefault="003550AC" w:rsidP="00A26ACF">
      <w:pPr>
        <w:pStyle w:val="libNormal"/>
        <w:rPr>
          <w:rtl/>
        </w:rPr>
      </w:pPr>
      <w:r w:rsidRPr="00C70E76">
        <w:rPr>
          <w:rFonts w:hint="cs"/>
          <w:rtl/>
        </w:rPr>
        <w:t xml:space="preserve">عن أبي عبد الله </w:t>
      </w:r>
      <w:r w:rsidR="003F5631" w:rsidRPr="003F5631">
        <w:rPr>
          <w:rStyle w:val="libAlaemChar"/>
          <w:rFonts w:hint="cs"/>
          <w:rtl/>
        </w:rPr>
        <w:t>عليه‌السلام</w:t>
      </w:r>
      <w:r w:rsidRPr="00C70E76">
        <w:rPr>
          <w:rFonts w:hint="cs"/>
          <w:rtl/>
        </w:rPr>
        <w:t xml:space="preserve"> أنه كره سؤر ولد الزنا</w:t>
      </w:r>
      <w:r>
        <w:rPr>
          <w:rFonts w:hint="cs"/>
          <w:rtl/>
        </w:rPr>
        <w:t xml:space="preserve">، </w:t>
      </w:r>
      <w:r w:rsidRPr="00C70E76">
        <w:rPr>
          <w:rFonts w:hint="cs"/>
          <w:rtl/>
        </w:rPr>
        <w:t>وسؤر اليهودي والنصراني</w:t>
      </w:r>
      <w:r>
        <w:rPr>
          <w:rFonts w:hint="cs"/>
          <w:rtl/>
        </w:rPr>
        <w:t xml:space="preserve">، </w:t>
      </w:r>
      <w:r w:rsidRPr="00C70E76">
        <w:rPr>
          <w:rFonts w:hint="cs"/>
          <w:rtl/>
        </w:rPr>
        <w:t>والمشرك وكل من خالف الإسلام</w:t>
      </w:r>
      <w:r>
        <w:rPr>
          <w:rFonts w:hint="cs"/>
          <w:rtl/>
        </w:rPr>
        <w:t xml:space="preserve">، </w:t>
      </w:r>
      <w:r w:rsidRPr="00C70E76">
        <w:rPr>
          <w:rFonts w:hint="cs"/>
          <w:rtl/>
        </w:rPr>
        <w:t>وكان أشد ذلك عنده سؤر الناصب.</w:t>
      </w:r>
    </w:p>
    <w:p w:rsidR="003550AC" w:rsidRDefault="003550AC" w:rsidP="00AE6309">
      <w:pPr>
        <w:pStyle w:val="libBold2"/>
        <w:rPr>
          <w:rtl/>
        </w:rPr>
      </w:pPr>
      <w:r w:rsidRPr="00734C1A">
        <w:rPr>
          <w:rFonts w:hint="cs"/>
          <w:rtl/>
        </w:rPr>
        <w:t>وفي الهداية للصدوق</w:t>
      </w:r>
      <w:r w:rsidR="003708E0">
        <w:rPr>
          <w:rFonts w:hint="cs"/>
          <w:rtl/>
        </w:rPr>
        <w:t>/</w:t>
      </w:r>
      <w:r w:rsidRPr="00734C1A">
        <w:rPr>
          <w:rFonts w:hint="cs"/>
          <w:rtl/>
        </w:rPr>
        <w:t xml:space="preserve">26: </w:t>
      </w:r>
    </w:p>
    <w:p w:rsidR="00960004" w:rsidRDefault="003550AC" w:rsidP="00A26ACF">
      <w:pPr>
        <w:pStyle w:val="libNormal"/>
        <w:rPr>
          <w:rtl/>
        </w:rPr>
      </w:pPr>
      <w:r w:rsidRPr="00C70E76">
        <w:rPr>
          <w:rFonts w:hint="cs"/>
          <w:rtl/>
        </w:rPr>
        <w:t>إذا صليت على ناصب</w:t>
      </w:r>
      <w:r>
        <w:rPr>
          <w:rFonts w:hint="cs"/>
          <w:rtl/>
        </w:rPr>
        <w:t xml:space="preserve">، </w:t>
      </w:r>
      <w:r w:rsidRPr="00C70E76">
        <w:rPr>
          <w:rFonts w:hint="cs"/>
          <w:rtl/>
        </w:rPr>
        <w:t>فقل بين التكبيرة الخامسة</w:t>
      </w:r>
      <w:r>
        <w:rPr>
          <w:rFonts w:hint="cs"/>
          <w:rtl/>
        </w:rPr>
        <w:t xml:space="preserve">: </w:t>
      </w:r>
      <w:r w:rsidRPr="00C70E76">
        <w:rPr>
          <w:rFonts w:hint="cs"/>
          <w:rtl/>
        </w:rPr>
        <w:t>اللهم اخز عبدك في عبادك وبلادك</w:t>
      </w:r>
      <w:r>
        <w:rPr>
          <w:rFonts w:hint="cs"/>
          <w:rtl/>
        </w:rPr>
        <w:t xml:space="preserve">، </w:t>
      </w:r>
      <w:r w:rsidRPr="00C70E76">
        <w:rPr>
          <w:rFonts w:hint="cs"/>
          <w:rtl/>
        </w:rPr>
        <w:t>اللهم أصله أشد نارك</w:t>
      </w:r>
      <w:r>
        <w:rPr>
          <w:rFonts w:hint="cs"/>
          <w:rtl/>
        </w:rPr>
        <w:t xml:space="preserve">، </w:t>
      </w:r>
      <w:r w:rsidRPr="00C70E76">
        <w:rPr>
          <w:rFonts w:hint="cs"/>
          <w:rtl/>
        </w:rPr>
        <w:t>وأذقه حر عذابك</w:t>
      </w:r>
      <w:r>
        <w:rPr>
          <w:rFonts w:hint="cs"/>
          <w:rtl/>
        </w:rPr>
        <w:t xml:space="preserve">، </w:t>
      </w:r>
      <w:r w:rsidRPr="00C70E76">
        <w:rPr>
          <w:rFonts w:hint="cs"/>
          <w:rtl/>
        </w:rPr>
        <w:t>فإنه كان يوالي أعداءك ويعادي أولياءك</w:t>
      </w:r>
      <w:r>
        <w:rPr>
          <w:rFonts w:hint="cs"/>
          <w:rtl/>
        </w:rPr>
        <w:t xml:space="preserve">، </w:t>
      </w:r>
      <w:r w:rsidRPr="00C70E76">
        <w:rPr>
          <w:rFonts w:hint="cs"/>
          <w:rtl/>
        </w:rPr>
        <w:t>ويبغض أهل بيت نبيك. فإذا رفع فقل</w:t>
      </w:r>
      <w:r>
        <w:rPr>
          <w:rFonts w:hint="cs"/>
          <w:rtl/>
        </w:rPr>
        <w:t xml:space="preserve">: </w:t>
      </w:r>
      <w:r w:rsidRPr="00C70E76">
        <w:rPr>
          <w:rFonts w:hint="cs"/>
          <w:rtl/>
        </w:rPr>
        <w:t>اللهم لا ترفعه ولا تزكه.</w:t>
      </w:r>
    </w:p>
    <w:p w:rsidR="003550AC" w:rsidRDefault="003550AC" w:rsidP="00181AF2">
      <w:pPr>
        <w:pStyle w:val="Heading2Center"/>
        <w:rPr>
          <w:rtl/>
        </w:rPr>
      </w:pPr>
      <w:bookmarkStart w:id="68" w:name="_Toc377805266"/>
      <w:r w:rsidRPr="00C70E76">
        <w:rPr>
          <w:rFonts w:hint="cs"/>
          <w:rtl/>
        </w:rPr>
        <w:t>النصب يجر الى التجسيم</w:t>
      </w:r>
      <w:bookmarkEnd w:id="68"/>
    </w:p>
    <w:p w:rsidR="003550AC" w:rsidRDefault="003550AC" w:rsidP="00AE6309">
      <w:pPr>
        <w:pStyle w:val="libBold2"/>
        <w:rPr>
          <w:rtl/>
        </w:rPr>
      </w:pPr>
      <w:r w:rsidRPr="00734C1A">
        <w:rPr>
          <w:rFonts w:hint="cs"/>
          <w:rtl/>
        </w:rPr>
        <w:t>في تنزيه الأنبياء للشريف المرتضى</w:t>
      </w:r>
      <w:r w:rsidR="003708E0">
        <w:rPr>
          <w:rFonts w:hint="cs"/>
          <w:rtl/>
        </w:rPr>
        <w:t>/</w:t>
      </w:r>
      <w:r w:rsidRPr="00734C1A">
        <w:rPr>
          <w:rFonts w:hint="cs"/>
          <w:rtl/>
        </w:rPr>
        <w:t xml:space="preserve">177: </w:t>
      </w:r>
    </w:p>
    <w:p w:rsidR="003550AC" w:rsidRDefault="003550AC" w:rsidP="00A26ACF">
      <w:pPr>
        <w:pStyle w:val="libNormal"/>
        <w:rPr>
          <w:rtl/>
        </w:rPr>
      </w:pPr>
      <w:r w:rsidRPr="00C70E76">
        <w:rPr>
          <w:rFonts w:hint="cs"/>
          <w:rtl/>
        </w:rPr>
        <w:t>مسألة</w:t>
      </w:r>
      <w:r>
        <w:rPr>
          <w:rFonts w:hint="cs"/>
          <w:rtl/>
        </w:rPr>
        <w:t xml:space="preserve">: </w:t>
      </w:r>
      <w:r w:rsidRPr="00C70E76">
        <w:rPr>
          <w:rFonts w:hint="cs"/>
          <w:rtl/>
        </w:rPr>
        <w:t>فإن قيل</w:t>
      </w:r>
      <w:r>
        <w:rPr>
          <w:rFonts w:hint="cs"/>
          <w:rtl/>
        </w:rPr>
        <w:t xml:space="preserve">: </w:t>
      </w:r>
      <w:r w:rsidRPr="00C70E76">
        <w:rPr>
          <w:rFonts w:hint="cs"/>
          <w:rtl/>
        </w:rPr>
        <w:t xml:space="preserve">فما معنى الخبر المروي عن النبي </w:t>
      </w:r>
      <w:r w:rsidR="003F5631" w:rsidRPr="003F5631">
        <w:rPr>
          <w:rStyle w:val="libAlaemChar"/>
          <w:rFonts w:hint="cs"/>
          <w:rtl/>
        </w:rPr>
        <w:t>صلى‌الله‌عليه‌وآله</w:t>
      </w:r>
      <w:r w:rsidRPr="00C70E76">
        <w:rPr>
          <w:rFonts w:hint="cs"/>
          <w:rtl/>
        </w:rPr>
        <w:t xml:space="preserve"> أنه قال</w:t>
      </w:r>
      <w:r>
        <w:rPr>
          <w:rFonts w:hint="cs"/>
          <w:rtl/>
        </w:rPr>
        <w:t xml:space="preserve">: </w:t>
      </w:r>
      <w:r w:rsidRPr="00C70E76">
        <w:rPr>
          <w:rFonts w:hint="cs"/>
          <w:rtl/>
        </w:rPr>
        <w:t>سترون ربكم كما ترون القمر ليلة البدر لا تضامون في رؤيته. وهذا خبر مشهور لا يمكن تضعيفه ونسبته الى الشذوذ</w:t>
      </w:r>
      <w:r>
        <w:rPr>
          <w:rFonts w:hint="cs"/>
          <w:rtl/>
        </w:rPr>
        <w:t xml:space="preserve">؟ </w:t>
      </w:r>
      <w:r w:rsidRPr="00C70E76">
        <w:rPr>
          <w:rFonts w:hint="cs"/>
          <w:rtl/>
        </w:rPr>
        <w:t>.</w:t>
      </w:r>
    </w:p>
    <w:p w:rsidR="003550AC" w:rsidRPr="00C70E76" w:rsidRDefault="003550AC" w:rsidP="00A26ACF">
      <w:pPr>
        <w:pStyle w:val="libNormal"/>
        <w:rPr>
          <w:rtl/>
        </w:rPr>
      </w:pPr>
      <w:r w:rsidRPr="00C70E76">
        <w:rPr>
          <w:rFonts w:hint="cs"/>
          <w:rtl/>
        </w:rPr>
        <w:t>الجواب</w:t>
      </w:r>
      <w:r>
        <w:rPr>
          <w:rFonts w:hint="cs"/>
          <w:rtl/>
        </w:rPr>
        <w:t xml:space="preserve">: </w:t>
      </w:r>
      <w:r w:rsidRPr="00C70E76">
        <w:rPr>
          <w:rFonts w:hint="cs"/>
          <w:rtl/>
        </w:rPr>
        <w:t>قلنا أما هذا الخبر فمطعون عليه مقدوح في راويه</w:t>
      </w:r>
      <w:r>
        <w:rPr>
          <w:rFonts w:hint="cs"/>
          <w:rtl/>
        </w:rPr>
        <w:t xml:space="preserve">، </w:t>
      </w:r>
      <w:r w:rsidRPr="00C70E76">
        <w:rPr>
          <w:rFonts w:hint="cs"/>
          <w:rtl/>
        </w:rPr>
        <w:t>فإن راويه قيس بن أبي حازم</w:t>
      </w:r>
      <w:r>
        <w:rPr>
          <w:rFonts w:hint="cs"/>
          <w:rtl/>
        </w:rPr>
        <w:t xml:space="preserve">، </w:t>
      </w:r>
      <w:r w:rsidRPr="00C70E76">
        <w:rPr>
          <w:rFonts w:hint="cs"/>
          <w:rtl/>
        </w:rPr>
        <w:t>وقد كان خولط في عقله في آخر عمره مع استمراره على رواية الأخبار</w:t>
      </w:r>
      <w:r>
        <w:rPr>
          <w:rFonts w:hint="cs"/>
          <w:rtl/>
        </w:rPr>
        <w:t xml:space="preserve">، </w:t>
      </w:r>
      <w:r w:rsidRPr="00C70E76">
        <w:rPr>
          <w:rFonts w:hint="cs"/>
          <w:rtl/>
        </w:rPr>
        <w:t>وهذا قدحٌ لا شبهة فيه</w:t>
      </w:r>
      <w:r>
        <w:rPr>
          <w:rFonts w:hint="cs"/>
          <w:rtl/>
        </w:rPr>
        <w:t xml:space="preserve">، </w:t>
      </w:r>
      <w:r w:rsidRPr="00C70E76">
        <w:rPr>
          <w:rFonts w:hint="cs"/>
          <w:rtl/>
        </w:rPr>
        <w:t>لأن كل خبر مروي عنه لا يعلم تاريخه يجب أن يكون مردوداً</w:t>
      </w:r>
      <w:r>
        <w:rPr>
          <w:rFonts w:hint="cs"/>
          <w:rtl/>
        </w:rPr>
        <w:t xml:space="preserve">، </w:t>
      </w:r>
      <w:r w:rsidRPr="00C70E76">
        <w:rPr>
          <w:rFonts w:hint="cs"/>
          <w:rtl/>
        </w:rPr>
        <w:t>لأنه لا يؤمن أن يكون مما سمع منه في حال الاختلال</w:t>
      </w:r>
      <w:r>
        <w:rPr>
          <w:rFonts w:hint="cs"/>
          <w:rtl/>
        </w:rPr>
        <w:t xml:space="preserve">، </w:t>
      </w:r>
      <w:r w:rsidRPr="00C70E76">
        <w:rPr>
          <w:rFonts w:hint="cs"/>
          <w:rtl/>
        </w:rPr>
        <w:t>وهذه طريقة في</w:t>
      </w:r>
    </w:p>
    <w:p w:rsidR="003550AC" w:rsidRDefault="003550AC" w:rsidP="003550AC">
      <w:pPr>
        <w:pStyle w:val="libNormal"/>
      </w:pPr>
      <w:r>
        <w:rPr>
          <w:rFonts w:hint="cs"/>
          <w:rtl/>
        </w:rPr>
        <w:br w:type="page"/>
      </w:r>
    </w:p>
    <w:p w:rsidR="003550AC" w:rsidRDefault="003550AC" w:rsidP="00A30E40">
      <w:pPr>
        <w:pStyle w:val="libNormal0"/>
        <w:rPr>
          <w:rtl/>
        </w:rPr>
      </w:pPr>
      <w:r w:rsidRPr="00C70E76">
        <w:rPr>
          <w:rFonts w:hint="cs"/>
          <w:rtl/>
        </w:rPr>
        <w:lastRenderedPageBreak/>
        <w:t>قبول الأخبار وردها ينبغي أن تكون أصلاً ومعتبراً فيمن علم منه الخروج</w:t>
      </w:r>
      <w:r>
        <w:rPr>
          <w:rFonts w:hint="cs"/>
          <w:rtl/>
        </w:rPr>
        <w:t xml:space="preserve">، </w:t>
      </w:r>
      <w:r w:rsidRPr="00C70E76">
        <w:rPr>
          <w:rFonts w:hint="cs"/>
          <w:rtl/>
        </w:rPr>
        <w:t>ولم يعلم تاريخ ما نقل عنه.</w:t>
      </w:r>
    </w:p>
    <w:p w:rsidR="003550AC" w:rsidRDefault="003550AC" w:rsidP="00A26ACF">
      <w:pPr>
        <w:pStyle w:val="libNormal"/>
        <w:rPr>
          <w:rtl/>
        </w:rPr>
      </w:pPr>
      <w:r w:rsidRPr="00C70E76">
        <w:rPr>
          <w:rFonts w:hint="cs"/>
          <w:rtl/>
        </w:rPr>
        <w:t>على أن قيساً لو سلم من هذا القدح كان مطعوناً فيه من وجه آخر</w:t>
      </w:r>
      <w:r>
        <w:rPr>
          <w:rFonts w:hint="cs"/>
          <w:rtl/>
        </w:rPr>
        <w:t xml:space="preserve">، </w:t>
      </w:r>
      <w:r w:rsidRPr="00C70E76">
        <w:rPr>
          <w:rFonts w:hint="cs"/>
          <w:rtl/>
        </w:rPr>
        <w:t>وهو أن قيس بن أبي حازم كان مشهوراً بالنصب والمعاداة لأمير المؤمنين صلاة الله وسلامه عليه والانحراف عنه</w:t>
      </w:r>
      <w:r>
        <w:rPr>
          <w:rFonts w:hint="cs"/>
          <w:rtl/>
        </w:rPr>
        <w:t xml:space="preserve">، </w:t>
      </w:r>
      <w:r w:rsidRPr="00C70E76">
        <w:rPr>
          <w:rFonts w:hint="cs"/>
          <w:rtl/>
        </w:rPr>
        <w:t>وهو الذي قال</w:t>
      </w:r>
      <w:r>
        <w:rPr>
          <w:rFonts w:hint="cs"/>
          <w:rtl/>
        </w:rPr>
        <w:t xml:space="preserve">: </w:t>
      </w:r>
      <w:r w:rsidRPr="00C70E76">
        <w:rPr>
          <w:rFonts w:hint="cs"/>
          <w:rtl/>
        </w:rPr>
        <w:t>رأيت علي بن أبي طالب على منبر الكوفة يقول</w:t>
      </w:r>
      <w:r>
        <w:rPr>
          <w:rFonts w:hint="cs"/>
          <w:rtl/>
        </w:rPr>
        <w:t xml:space="preserve">: </w:t>
      </w:r>
      <w:r w:rsidRPr="00C70E76">
        <w:rPr>
          <w:rFonts w:hint="cs"/>
          <w:rtl/>
        </w:rPr>
        <w:t>انفروا الى بقية الأحزاب</w:t>
      </w:r>
      <w:r>
        <w:rPr>
          <w:rFonts w:hint="cs"/>
          <w:rtl/>
        </w:rPr>
        <w:t xml:space="preserve">، </w:t>
      </w:r>
      <w:r w:rsidRPr="00C70E76">
        <w:rPr>
          <w:rFonts w:hint="cs"/>
          <w:rtl/>
        </w:rPr>
        <w:t>فأبغضته حتى اليوم في قلبي. الى غير ذلك من تصريحه بالمناصبة والمعاداة. وهذا قادح لا شك في عدالته.</w:t>
      </w:r>
    </w:p>
    <w:p w:rsidR="003550AC" w:rsidRDefault="003550AC" w:rsidP="00181AF2">
      <w:pPr>
        <w:pStyle w:val="Heading2Center"/>
        <w:rPr>
          <w:rtl/>
        </w:rPr>
      </w:pPr>
      <w:bookmarkStart w:id="69" w:name="_Toc377805267"/>
      <w:r w:rsidRPr="00C70E76">
        <w:rPr>
          <w:rFonts w:hint="cs"/>
          <w:rtl/>
        </w:rPr>
        <w:t>فضل العلماء الذين يدفعون شبهات النواصب</w:t>
      </w:r>
      <w:bookmarkEnd w:id="69"/>
    </w:p>
    <w:p w:rsidR="003550AC" w:rsidRDefault="003550AC" w:rsidP="00AE6309">
      <w:pPr>
        <w:pStyle w:val="libBold2"/>
        <w:rPr>
          <w:rtl/>
        </w:rPr>
      </w:pPr>
      <w:r w:rsidRPr="00734C1A">
        <w:rPr>
          <w:rFonts w:hint="cs"/>
          <w:rtl/>
        </w:rPr>
        <w:t>في الصراط المستقيم للبياضي: 3</w:t>
      </w:r>
      <w:r w:rsidR="003708E0">
        <w:rPr>
          <w:rFonts w:hint="cs"/>
          <w:rtl/>
        </w:rPr>
        <w:t>/</w:t>
      </w:r>
      <w:r w:rsidRPr="00734C1A">
        <w:rPr>
          <w:rFonts w:hint="cs"/>
          <w:rtl/>
        </w:rPr>
        <w:t xml:space="preserve">56: </w:t>
      </w:r>
    </w:p>
    <w:p w:rsidR="003550AC" w:rsidRDefault="003550AC" w:rsidP="00A26ACF">
      <w:pPr>
        <w:pStyle w:val="libNormal"/>
        <w:rPr>
          <w:rtl/>
        </w:rPr>
      </w:pPr>
      <w:r w:rsidRPr="00C70E76">
        <w:rPr>
          <w:rFonts w:hint="cs"/>
          <w:rtl/>
        </w:rPr>
        <w:t xml:space="preserve">عن الهادي </w:t>
      </w:r>
      <w:r w:rsidR="003F5631" w:rsidRPr="003F5631">
        <w:rPr>
          <w:rStyle w:val="libAlaemChar"/>
          <w:rFonts w:hint="cs"/>
          <w:rtl/>
        </w:rPr>
        <w:t>عليه‌السلام</w:t>
      </w:r>
      <w:r>
        <w:rPr>
          <w:rFonts w:hint="cs"/>
          <w:rtl/>
        </w:rPr>
        <w:t xml:space="preserve">: </w:t>
      </w:r>
      <w:r w:rsidRPr="00C70E76">
        <w:rPr>
          <w:rFonts w:hint="cs"/>
          <w:rtl/>
        </w:rPr>
        <w:t>لولا من يبقى بعد غيبة قائمكم من العلماء ودالين عليه</w:t>
      </w:r>
      <w:r>
        <w:rPr>
          <w:rFonts w:hint="cs"/>
          <w:rtl/>
        </w:rPr>
        <w:t xml:space="preserve">، </w:t>
      </w:r>
      <w:r w:rsidRPr="00C70E76">
        <w:rPr>
          <w:rFonts w:hint="cs"/>
          <w:rtl/>
        </w:rPr>
        <w:t>والداعين اليه</w:t>
      </w:r>
      <w:r>
        <w:rPr>
          <w:rFonts w:hint="cs"/>
          <w:rtl/>
        </w:rPr>
        <w:t xml:space="preserve">، </w:t>
      </w:r>
      <w:r w:rsidRPr="00C70E76">
        <w:rPr>
          <w:rFonts w:hint="cs"/>
          <w:rtl/>
        </w:rPr>
        <w:t>والذابين عن دينه بحجج الله.. ولكنهم الذين يمسكون أزمة قلوب ضعفاء الشيعة</w:t>
      </w:r>
      <w:r>
        <w:rPr>
          <w:rFonts w:hint="cs"/>
          <w:rtl/>
        </w:rPr>
        <w:t xml:space="preserve">، </w:t>
      </w:r>
      <w:r w:rsidRPr="00C70E76">
        <w:rPr>
          <w:rFonts w:hint="cs"/>
          <w:rtl/>
        </w:rPr>
        <w:t>كما يمسك صاحب السفينة سكانها</w:t>
      </w:r>
      <w:r>
        <w:rPr>
          <w:rFonts w:hint="cs"/>
          <w:rtl/>
        </w:rPr>
        <w:t xml:space="preserve">، </w:t>
      </w:r>
      <w:r w:rsidRPr="00C70E76">
        <w:rPr>
          <w:rFonts w:hint="cs"/>
          <w:rtl/>
        </w:rPr>
        <w:t>أولئك هم الأفضلون عند الله عز وجل. ( وهو في الاحتجاج للطبرسي</w:t>
      </w:r>
      <w:r>
        <w:rPr>
          <w:rFonts w:hint="cs"/>
          <w:rtl/>
        </w:rPr>
        <w:t xml:space="preserve">: </w:t>
      </w:r>
      <w:r w:rsidRPr="00C70E76">
        <w:rPr>
          <w:rFonts w:hint="cs"/>
          <w:rtl/>
        </w:rPr>
        <w:t>1</w:t>
      </w:r>
      <w:r w:rsidR="003708E0">
        <w:rPr>
          <w:rFonts w:hint="cs"/>
          <w:rtl/>
        </w:rPr>
        <w:t>/</w:t>
      </w:r>
      <w:r w:rsidRPr="00C70E76">
        <w:rPr>
          <w:rFonts w:hint="cs"/>
          <w:rtl/>
        </w:rPr>
        <w:t>15 )</w:t>
      </w:r>
    </w:p>
    <w:p w:rsidR="003550AC" w:rsidRDefault="003550AC" w:rsidP="00A26ACF">
      <w:pPr>
        <w:pStyle w:val="libNormal"/>
        <w:rPr>
          <w:rtl/>
        </w:rPr>
      </w:pPr>
      <w:r w:rsidRPr="00C70E76">
        <w:rPr>
          <w:rFonts w:hint="cs"/>
          <w:rtl/>
        </w:rPr>
        <w:t xml:space="preserve">وقال علي </w:t>
      </w:r>
      <w:r w:rsidR="003F5631" w:rsidRPr="003F5631">
        <w:rPr>
          <w:rStyle w:val="libAlaemChar"/>
          <w:rFonts w:hint="cs"/>
          <w:rtl/>
        </w:rPr>
        <w:t>عليه‌السلام</w:t>
      </w:r>
      <w:r>
        <w:rPr>
          <w:rFonts w:hint="cs"/>
          <w:rtl/>
        </w:rPr>
        <w:t xml:space="preserve">: </w:t>
      </w:r>
      <w:r w:rsidRPr="00C70E76">
        <w:rPr>
          <w:rFonts w:hint="cs"/>
          <w:rtl/>
        </w:rPr>
        <w:t>من قوى مسكيناً في دينه</w:t>
      </w:r>
      <w:r>
        <w:rPr>
          <w:rFonts w:hint="cs"/>
          <w:rtl/>
        </w:rPr>
        <w:t xml:space="preserve">، </w:t>
      </w:r>
      <w:r w:rsidRPr="00C70E76">
        <w:rPr>
          <w:rFonts w:hint="cs"/>
          <w:rtl/>
        </w:rPr>
        <w:t>ضعيفاً في معرفته</w:t>
      </w:r>
      <w:r>
        <w:rPr>
          <w:rFonts w:hint="cs"/>
          <w:rtl/>
        </w:rPr>
        <w:t xml:space="preserve">، </w:t>
      </w:r>
      <w:r w:rsidRPr="00C70E76">
        <w:rPr>
          <w:rFonts w:hint="cs"/>
          <w:rtl/>
        </w:rPr>
        <w:t>على ناصب مخالف فأفحمه</w:t>
      </w:r>
      <w:r>
        <w:rPr>
          <w:rFonts w:hint="cs"/>
          <w:rtl/>
        </w:rPr>
        <w:t xml:space="preserve">، </w:t>
      </w:r>
      <w:r w:rsidRPr="00C70E76">
        <w:rPr>
          <w:rFonts w:hint="cs"/>
          <w:rtl/>
        </w:rPr>
        <w:t>لقنه الله يوم يدلى في قبره أن يقول</w:t>
      </w:r>
      <w:r>
        <w:rPr>
          <w:rFonts w:hint="cs"/>
          <w:rtl/>
        </w:rPr>
        <w:t xml:space="preserve">: </w:t>
      </w:r>
      <w:r w:rsidRPr="00C70E76">
        <w:rPr>
          <w:rFonts w:hint="cs"/>
          <w:rtl/>
        </w:rPr>
        <w:t>الله ربي</w:t>
      </w:r>
      <w:r>
        <w:rPr>
          <w:rFonts w:hint="cs"/>
          <w:rtl/>
        </w:rPr>
        <w:t xml:space="preserve">، </w:t>
      </w:r>
      <w:r w:rsidRPr="00C70E76">
        <w:rPr>
          <w:rFonts w:hint="cs"/>
          <w:rtl/>
        </w:rPr>
        <w:t>ومحمد نبيي</w:t>
      </w:r>
      <w:r>
        <w:rPr>
          <w:rFonts w:hint="cs"/>
          <w:rtl/>
        </w:rPr>
        <w:t xml:space="preserve">، </w:t>
      </w:r>
      <w:r w:rsidRPr="00C70E76">
        <w:rPr>
          <w:rFonts w:hint="cs"/>
          <w:rtl/>
        </w:rPr>
        <w:t>وعلي وليي</w:t>
      </w:r>
      <w:r>
        <w:rPr>
          <w:rFonts w:hint="cs"/>
          <w:rtl/>
        </w:rPr>
        <w:t xml:space="preserve">، </w:t>
      </w:r>
      <w:r w:rsidRPr="00C70E76">
        <w:rPr>
          <w:rFonts w:hint="cs"/>
          <w:rtl/>
        </w:rPr>
        <w:t>والكعبة قبلتي</w:t>
      </w:r>
      <w:r>
        <w:rPr>
          <w:rFonts w:hint="cs"/>
          <w:rtl/>
        </w:rPr>
        <w:t xml:space="preserve">، </w:t>
      </w:r>
      <w:r w:rsidRPr="00C70E76">
        <w:rPr>
          <w:rFonts w:hint="cs"/>
          <w:rtl/>
        </w:rPr>
        <w:t>والقرآن عدتي</w:t>
      </w:r>
      <w:r>
        <w:rPr>
          <w:rFonts w:hint="cs"/>
          <w:rtl/>
        </w:rPr>
        <w:t xml:space="preserve">، </w:t>
      </w:r>
      <w:r w:rsidRPr="00C70E76">
        <w:rPr>
          <w:rFonts w:hint="cs"/>
          <w:rtl/>
        </w:rPr>
        <w:t>والمؤمنون إخواني.</w:t>
      </w:r>
    </w:p>
    <w:p w:rsidR="003550AC" w:rsidRDefault="003550AC" w:rsidP="00A26ACF">
      <w:pPr>
        <w:pStyle w:val="libNormal"/>
        <w:rPr>
          <w:rtl/>
        </w:rPr>
      </w:pPr>
      <w:r w:rsidRPr="00C70E76">
        <w:rPr>
          <w:rFonts w:hint="cs"/>
          <w:rtl/>
        </w:rPr>
        <w:t>فيقول الله أدليت بالحجة</w:t>
      </w:r>
      <w:r>
        <w:rPr>
          <w:rFonts w:hint="cs"/>
          <w:rtl/>
        </w:rPr>
        <w:t xml:space="preserve">، </w:t>
      </w:r>
      <w:r w:rsidRPr="00C70E76">
        <w:rPr>
          <w:rFonts w:hint="cs"/>
          <w:rtl/>
        </w:rPr>
        <w:t>فوجبت لك عالي درجات الجنة</w:t>
      </w:r>
      <w:r>
        <w:rPr>
          <w:rFonts w:hint="cs"/>
          <w:rtl/>
        </w:rPr>
        <w:t xml:space="preserve">، </w:t>
      </w:r>
      <w:r w:rsidRPr="00C70E76">
        <w:rPr>
          <w:rFonts w:hint="cs"/>
          <w:rtl/>
        </w:rPr>
        <w:t>فعند ذلك يتحول عليه قبره أنزه رياض الجنة.</w:t>
      </w:r>
    </w:p>
    <w:p w:rsidR="003550AC" w:rsidRPr="00C70E76" w:rsidRDefault="003550AC" w:rsidP="00A26ACF">
      <w:pPr>
        <w:pStyle w:val="libNormal"/>
        <w:rPr>
          <w:rtl/>
        </w:rPr>
      </w:pPr>
      <w:r w:rsidRPr="00C70E76">
        <w:rPr>
          <w:rFonts w:hint="cs"/>
          <w:rtl/>
        </w:rPr>
        <w:t xml:space="preserve">وقال الرضا </w:t>
      </w:r>
      <w:r w:rsidR="003F5631" w:rsidRPr="003F5631">
        <w:rPr>
          <w:rStyle w:val="libAlaemChar"/>
          <w:rFonts w:hint="cs"/>
          <w:rtl/>
        </w:rPr>
        <w:t>عليه‌السلام</w:t>
      </w:r>
      <w:r>
        <w:rPr>
          <w:rFonts w:hint="cs"/>
          <w:rtl/>
        </w:rPr>
        <w:t xml:space="preserve">: </w:t>
      </w:r>
      <w:r w:rsidRPr="00C70E76">
        <w:rPr>
          <w:rFonts w:hint="cs"/>
          <w:rtl/>
        </w:rPr>
        <w:t>أفضل ما يقدمه العالم من محبينا ليوم فقره ومسكنته أن يعين في الدنيا مسكيناً من يد ناصب عدو لله ورسوله</w:t>
      </w:r>
      <w:r>
        <w:rPr>
          <w:rFonts w:hint="cs"/>
          <w:rtl/>
        </w:rPr>
        <w:t xml:space="preserve">، </w:t>
      </w:r>
      <w:r w:rsidRPr="00C70E76">
        <w:rPr>
          <w:rFonts w:hint="cs"/>
          <w:rtl/>
        </w:rPr>
        <w:t>يقوم من قبره والملائكة صفوف الى محل من الجنان</w:t>
      </w:r>
      <w:r>
        <w:rPr>
          <w:rFonts w:hint="cs"/>
          <w:rtl/>
        </w:rPr>
        <w:t xml:space="preserve">، </w:t>
      </w:r>
      <w:r w:rsidRPr="00C70E76">
        <w:rPr>
          <w:rFonts w:hint="cs"/>
          <w:rtl/>
        </w:rPr>
        <w:t>فيحملونه على أجنحتهم</w:t>
      </w:r>
      <w:r>
        <w:rPr>
          <w:rFonts w:hint="cs"/>
          <w:rtl/>
        </w:rPr>
        <w:t xml:space="preserve">، </w:t>
      </w:r>
      <w:r w:rsidRPr="00C70E76">
        <w:rPr>
          <w:rFonts w:hint="cs"/>
          <w:rtl/>
        </w:rPr>
        <w:t>ويقولون</w:t>
      </w:r>
      <w:r>
        <w:rPr>
          <w:rFonts w:hint="cs"/>
          <w:rtl/>
        </w:rPr>
        <w:t xml:space="preserve">: </w:t>
      </w:r>
      <w:r w:rsidRPr="00C70E76">
        <w:rPr>
          <w:rFonts w:hint="cs"/>
          <w:rtl/>
        </w:rPr>
        <w:t>طوباك طوباك يادافع الكلاب عن الأبرار</w:t>
      </w:r>
      <w:r>
        <w:rPr>
          <w:rFonts w:hint="cs"/>
          <w:rtl/>
        </w:rPr>
        <w:t xml:space="preserve">، </w:t>
      </w:r>
      <w:r w:rsidRPr="00C70E76">
        <w:rPr>
          <w:rFonts w:hint="cs"/>
          <w:rtl/>
        </w:rPr>
        <w:t>ويا أيها المتعصب للأئمة الأخيار.</w:t>
      </w:r>
    </w:p>
    <w:p w:rsidR="003550AC" w:rsidRDefault="003550AC" w:rsidP="003550AC">
      <w:pPr>
        <w:pStyle w:val="libNormal"/>
      </w:pPr>
      <w:r>
        <w:rPr>
          <w:rFonts w:hint="cs"/>
          <w:rtl/>
        </w:rPr>
        <w:br w:type="page"/>
      </w:r>
    </w:p>
    <w:p w:rsidR="003550AC" w:rsidRDefault="003550AC" w:rsidP="00AE6309">
      <w:pPr>
        <w:pStyle w:val="libBold2"/>
        <w:rPr>
          <w:rtl/>
        </w:rPr>
      </w:pPr>
      <w:r w:rsidRPr="00734C1A">
        <w:rPr>
          <w:rFonts w:hint="cs"/>
          <w:rtl/>
        </w:rPr>
        <w:lastRenderedPageBreak/>
        <w:t>وفي الإحتجاج للطبرسي: 1</w:t>
      </w:r>
      <w:r w:rsidR="003708E0">
        <w:rPr>
          <w:rFonts w:hint="cs"/>
          <w:rtl/>
        </w:rPr>
        <w:t>/</w:t>
      </w:r>
      <w:r w:rsidRPr="00734C1A">
        <w:rPr>
          <w:rFonts w:hint="cs"/>
          <w:rtl/>
        </w:rPr>
        <w:t xml:space="preserve">16: </w:t>
      </w:r>
    </w:p>
    <w:p w:rsidR="003550AC" w:rsidRDefault="003550AC" w:rsidP="00A26ACF">
      <w:pPr>
        <w:pStyle w:val="libNormal"/>
        <w:rPr>
          <w:rtl/>
        </w:rPr>
      </w:pPr>
      <w:r w:rsidRPr="00C70E76">
        <w:rPr>
          <w:rFonts w:hint="cs"/>
          <w:rtl/>
        </w:rPr>
        <w:t xml:space="preserve">وعنه </w:t>
      </w:r>
      <w:r w:rsidR="003F5631" w:rsidRPr="003F5631">
        <w:rPr>
          <w:rStyle w:val="libAlaemChar"/>
          <w:rFonts w:hint="cs"/>
          <w:rtl/>
        </w:rPr>
        <w:t>عليه‌السلام</w:t>
      </w:r>
      <w:r w:rsidRPr="00C70E76">
        <w:rPr>
          <w:rFonts w:hint="cs"/>
          <w:rtl/>
        </w:rPr>
        <w:t xml:space="preserve"> قال</w:t>
      </w:r>
      <w:r>
        <w:rPr>
          <w:rFonts w:hint="cs"/>
          <w:rtl/>
        </w:rPr>
        <w:t xml:space="preserve">: </w:t>
      </w:r>
      <w:r w:rsidRPr="00C70E76">
        <w:rPr>
          <w:rFonts w:hint="cs"/>
          <w:rtl/>
        </w:rPr>
        <w:t>يأتي علماء شيعتنا القوامون بضعفاء محبينا وأهل ولايتنا يوم القيامة والأنوار تسطع من تيجانهم</w:t>
      </w:r>
      <w:r>
        <w:rPr>
          <w:rFonts w:hint="cs"/>
          <w:rtl/>
        </w:rPr>
        <w:t xml:space="preserve">، </w:t>
      </w:r>
      <w:r w:rsidRPr="00C70E76">
        <w:rPr>
          <w:rFonts w:hint="cs"/>
          <w:rtl/>
        </w:rPr>
        <w:t>على رأس كل واحد منهم تاج بهاء</w:t>
      </w:r>
      <w:r>
        <w:rPr>
          <w:rFonts w:hint="cs"/>
          <w:rtl/>
        </w:rPr>
        <w:t xml:space="preserve">، </w:t>
      </w:r>
      <w:r w:rsidRPr="00C70E76">
        <w:rPr>
          <w:rFonts w:hint="cs"/>
          <w:rtl/>
        </w:rPr>
        <w:t>قد انبثت تلك الأنوار في عرصات القيامة ودورها مسيرة ثلاثمائة ألف سنة</w:t>
      </w:r>
      <w:r>
        <w:rPr>
          <w:rFonts w:hint="cs"/>
          <w:rtl/>
        </w:rPr>
        <w:t xml:space="preserve">، </w:t>
      </w:r>
      <w:r w:rsidRPr="00C70E76">
        <w:rPr>
          <w:rFonts w:hint="cs"/>
          <w:rtl/>
        </w:rPr>
        <w:t>فشعاع تيجانهم ينبث فيها كلها</w:t>
      </w:r>
      <w:r>
        <w:rPr>
          <w:rFonts w:hint="cs"/>
          <w:rtl/>
        </w:rPr>
        <w:t xml:space="preserve">، </w:t>
      </w:r>
      <w:r w:rsidRPr="00C70E76">
        <w:rPr>
          <w:rFonts w:hint="cs"/>
          <w:rtl/>
        </w:rPr>
        <w:t>فلا يبقى هناك يتيم قد كفلوه ومن ظلمة الجهل علموه ومن حيرة التيه أخرجوه</w:t>
      </w:r>
      <w:r>
        <w:rPr>
          <w:rFonts w:hint="cs"/>
          <w:rtl/>
        </w:rPr>
        <w:t xml:space="preserve">، </w:t>
      </w:r>
      <w:r w:rsidRPr="00C70E76">
        <w:rPr>
          <w:rFonts w:hint="cs"/>
          <w:rtl/>
        </w:rPr>
        <w:t>إلا تعلق بشعبة من أنوارهم</w:t>
      </w:r>
      <w:r>
        <w:rPr>
          <w:rFonts w:hint="cs"/>
          <w:rtl/>
        </w:rPr>
        <w:t xml:space="preserve">، </w:t>
      </w:r>
      <w:r w:rsidRPr="00C70E76">
        <w:rPr>
          <w:rFonts w:hint="cs"/>
          <w:rtl/>
        </w:rPr>
        <w:t>فرفعتهم الى العلو حتى تحاذى بهم فوق الجنان</w:t>
      </w:r>
      <w:r>
        <w:rPr>
          <w:rFonts w:hint="cs"/>
          <w:rtl/>
        </w:rPr>
        <w:t xml:space="preserve">، </w:t>
      </w:r>
      <w:r w:rsidRPr="00C70E76">
        <w:rPr>
          <w:rFonts w:hint="cs"/>
          <w:rtl/>
        </w:rPr>
        <w:t>ثم ينزلهم على منازلهم المعدة في جوار أساتيذهم ومعلميهم</w:t>
      </w:r>
      <w:r>
        <w:rPr>
          <w:rFonts w:hint="cs"/>
          <w:rtl/>
        </w:rPr>
        <w:t xml:space="preserve">، </w:t>
      </w:r>
      <w:r w:rsidRPr="00C70E76">
        <w:rPr>
          <w:rFonts w:hint="cs"/>
          <w:rtl/>
        </w:rPr>
        <w:t>وبحضرة أئمتهم الذين كانوا اليهم يدعون.</w:t>
      </w:r>
    </w:p>
    <w:p w:rsidR="003550AC" w:rsidRDefault="003550AC" w:rsidP="00A26ACF">
      <w:pPr>
        <w:pStyle w:val="libNormal"/>
        <w:rPr>
          <w:rtl/>
        </w:rPr>
      </w:pPr>
      <w:r w:rsidRPr="00C70E76">
        <w:rPr>
          <w:rFonts w:hint="cs"/>
          <w:rtl/>
        </w:rPr>
        <w:t>ولا يبقى ناصبٌ من النواصب يصيبه من شعاع تلك التيجان إلا عميت عينه وأصمت أذنه وأخرس لسانه</w:t>
      </w:r>
      <w:r>
        <w:rPr>
          <w:rFonts w:hint="cs"/>
          <w:rtl/>
        </w:rPr>
        <w:t xml:space="preserve">، </w:t>
      </w:r>
      <w:r w:rsidRPr="00C70E76">
        <w:rPr>
          <w:rFonts w:hint="cs"/>
          <w:rtl/>
        </w:rPr>
        <w:t>وتحول عليه أشد من لهب النيران</w:t>
      </w:r>
      <w:r>
        <w:rPr>
          <w:rFonts w:hint="cs"/>
          <w:rtl/>
        </w:rPr>
        <w:t xml:space="preserve">، </w:t>
      </w:r>
      <w:r w:rsidRPr="00C70E76">
        <w:rPr>
          <w:rFonts w:hint="cs"/>
          <w:rtl/>
        </w:rPr>
        <w:t>فيحملهم حتى يدفعهم الى الزبانية فيدعونهم الى سواء الجحيم.</w:t>
      </w:r>
    </w:p>
    <w:p w:rsidR="003550AC" w:rsidRDefault="003550AC" w:rsidP="003550AC">
      <w:pPr>
        <w:pStyle w:val="libNormal"/>
      </w:pPr>
      <w:r>
        <w:rPr>
          <w:rFonts w:hint="cs"/>
          <w:rtl/>
        </w:rPr>
        <w:br w:type="page"/>
      </w:r>
    </w:p>
    <w:p w:rsidR="003550AC" w:rsidRDefault="003550AC" w:rsidP="003550AC">
      <w:pPr>
        <w:pStyle w:val="libNormal"/>
      </w:pPr>
      <w:r>
        <w:rPr>
          <w:rFonts w:hint="cs"/>
          <w:rtl/>
        </w:rPr>
        <w:lastRenderedPageBreak/>
        <w:br w:type="page"/>
      </w:r>
    </w:p>
    <w:p w:rsidR="003550AC" w:rsidRDefault="003550AC" w:rsidP="00A30E40">
      <w:pPr>
        <w:pStyle w:val="Heading1"/>
        <w:rPr>
          <w:rtl/>
        </w:rPr>
      </w:pPr>
      <w:bookmarkStart w:id="70" w:name="_Toc377805268"/>
      <w:r w:rsidRPr="00C70E76">
        <w:rPr>
          <w:rFonts w:hint="cs"/>
          <w:rtl/>
        </w:rPr>
        <w:lastRenderedPageBreak/>
        <w:t>الفصل السادس عشر</w:t>
      </w:r>
      <w:bookmarkEnd w:id="70"/>
    </w:p>
    <w:p w:rsidR="003550AC" w:rsidRDefault="003550AC" w:rsidP="00A26ACF">
      <w:pPr>
        <w:pStyle w:val="Heading1Center"/>
        <w:rPr>
          <w:rtl/>
        </w:rPr>
      </w:pPr>
      <w:bookmarkStart w:id="71" w:name="_Toc377805269"/>
      <w:r w:rsidRPr="00C70E76">
        <w:rPr>
          <w:rFonts w:hint="cs"/>
          <w:rtl/>
        </w:rPr>
        <w:t xml:space="preserve">شفاعة النبي </w:t>
      </w:r>
      <w:r w:rsidR="003F5631" w:rsidRPr="00A30E40">
        <w:rPr>
          <w:rStyle w:val="libAlaemHeading2Char"/>
          <w:rFonts w:hint="cs"/>
          <w:rtl/>
        </w:rPr>
        <w:t>صلى‌الله‌عليه‌وآله</w:t>
      </w:r>
      <w:r w:rsidRPr="00C70E76">
        <w:rPr>
          <w:rFonts w:hint="cs"/>
          <w:rtl/>
        </w:rPr>
        <w:t xml:space="preserve"> يوم القيامة</w:t>
      </w:r>
      <w:bookmarkEnd w:id="71"/>
    </w:p>
    <w:p w:rsidR="003550AC" w:rsidRPr="00A26ACF" w:rsidRDefault="003550AC" w:rsidP="00A26ACF">
      <w:pPr>
        <w:pStyle w:val="Heading1Center"/>
        <w:rPr>
          <w:rtl/>
        </w:rPr>
      </w:pPr>
      <w:bookmarkStart w:id="72" w:name="_Toc377805270"/>
      <w:r w:rsidRPr="00C70E76">
        <w:rPr>
          <w:rFonts w:hint="cs"/>
          <w:rtl/>
        </w:rPr>
        <w:t xml:space="preserve">بيد أهل بيته </w:t>
      </w:r>
      <w:r w:rsidR="003F5631" w:rsidRPr="00A30E40">
        <w:rPr>
          <w:rStyle w:val="libAlaemHeading2Char"/>
          <w:rFonts w:hint="cs"/>
          <w:rtl/>
        </w:rPr>
        <w:t>عليهم‌السلام</w:t>
      </w:r>
      <w:bookmarkEnd w:id="72"/>
    </w:p>
    <w:p w:rsidR="003550AC" w:rsidRDefault="003550AC" w:rsidP="00A26ACF">
      <w:pPr>
        <w:pStyle w:val="libNormal"/>
        <w:rPr>
          <w:rtl/>
        </w:rPr>
      </w:pPr>
      <w:r w:rsidRPr="00C70E76">
        <w:rPr>
          <w:rFonts w:hint="cs"/>
          <w:rtl/>
        </w:rPr>
        <w:t>تقدم في الفصول السابقة من السنيين عن أويس القرني أنه يشفع لمثل ربيعة ومضر وتميم.</w:t>
      </w:r>
    </w:p>
    <w:p w:rsidR="003550AC" w:rsidRDefault="003550AC" w:rsidP="00A26ACF">
      <w:pPr>
        <w:pStyle w:val="libNormal"/>
        <w:rPr>
          <w:rtl/>
        </w:rPr>
      </w:pPr>
      <w:r w:rsidRPr="00C70E76">
        <w:rPr>
          <w:rFonts w:hint="cs"/>
          <w:rtl/>
        </w:rPr>
        <w:t xml:space="preserve">وعرفت أن أويساً ما كان إلا شيعياً مخلصاً لأهل البيت </w:t>
      </w:r>
      <w:r w:rsidR="003F5631" w:rsidRPr="003F5631">
        <w:rPr>
          <w:rStyle w:val="libAlaemChar"/>
          <w:rFonts w:hint="cs"/>
          <w:rtl/>
        </w:rPr>
        <w:t>عليهم‌السلام</w:t>
      </w:r>
      <w:r>
        <w:rPr>
          <w:rFonts w:hint="cs"/>
          <w:rtl/>
        </w:rPr>
        <w:t xml:space="preserve">، </w:t>
      </w:r>
      <w:r w:rsidRPr="00C70E76">
        <w:rPr>
          <w:rFonts w:hint="cs"/>
          <w:rtl/>
        </w:rPr>
        <w:t xml:space="preserve">وأنه بايع أمير المؤمنين </w:t>
      </w:r>
      <w:r w:rsidR="003F5631" w:rsidRPr="003F5631">
        <w:rPr>
          <w:rStyle w:val="libAlaemChar"/>
          <w:rFonts w:hint="cs"/>
          <w:rtl/>
        </w:rPr>
        <w:t>عليه‌السلام</w:t>
      </w:r>
      <w:r w:rsidRPr="00C70E76">
        <w:rPr>
          <w:rFonts w:hint="cs"/>
          <w:rtl/>
        </w:rPr>
        <w:t xml:space="preserve"> على بذل مهجته دونه</w:t>
      </w:r>
      <w:r>
        <w:rPr>
          <w:rFonts w:hint="cs"/>
          <w:rtl/>
        </w:rPr>
        <w:t xml:space="preserve">، </w:t>
      </w:r>
      <w:r w:rsidRPr="00C70E76">
        <w:rPr>
          <w:rFonts w:hint="cs"/>
          <w:rtl/>
        </w:rPr>
        <w:t>واستشهد تحت رايته في صفين.</w:t>
      </w:r>
    </w:p>
    <w:p w:rsidR="003550AC" w:rsidRDefault="003550AC" w:rsidP="00A26ACF">
      <w:pPr>
        <w:pStyle w:val="libNormal"/>
        <w:rPr>
          <w:rtl/>
        </w:rPr>
      </w:pPr>
      <w:r w:rsidRPr="00C70E76">
        <w:rPr>
          <w:rFonts w:hint="cs"/>
          <w:rtl/>
        </w:rPr>
        <w:t>وإذا كان أويس صاحب هذه الشفاعة الكبيرة</w:t>
      </w:r>
      <w:r>
        <w:rPr>
          <w:rFonts w:hint="cs"/>
          <w:rtl/>
        </w:rPr>
        <w:t xml:space="preserve">، </w:t>
      </w:r>
      <w:r w:rsidRPr="00C70E76">
        <w:rPr>
          <w:rFonts w:hint="cs"/>
          <w:rtl/>
        </w:rPr>
        <w:t>فكيف تكون شفاعة علي الذي فداه بنفسه</w:t>
      </w:r>
      <w:r>
        <w:rPr>
          <w:rFonts w:hint="cs"/>
          <w:rtl/>
        </w:rPr>
        <w:t xml:space="preserve">؟! </w:t>
      </w:r>
    </w:p>
    <w:p w:rsidR="003550AC" w:rsidRDefault="003550AC" w:rsidP="00A26ACF">
      <w:pPr>
        <w:pStyle w:val="libNormal"/>
        <w:rPr>
          <w:rtl/>
        </w:rPr>
      </w:pPr>
      <w:r w:rsidRPr="00C70E76">
        <w:rPr>
          <w:rFonts w:hint="cs"/>
          <w:rtl/>
        </w:rPr>
        <w:t xml:space="preserve">ثم كيف لا تكون لأهل البيت </w:t>
      </w:r>
      <w:r w:rsidR="003F5631" w:rsidRPr="003F5631">
        <w:rPr>
          <w:rStyle w:val="libAlaemChar"/>
          <w:rFonts w:hint="cs"/>
          <w:rtl/>
        </w:rPr>
        <w:t>عليهم‌السلام</w:t>
      </w:r>
      <w:r w:rsidRPr="00C70E76">
        <w:rPr>
          <w:rFonts w:hint="cs"/>
          <w:rtl/>
        </w:rPr>
        <w:t xml:space="preserve"> شفاعةٌ مميزة</w:t>
      </w:r>
      <w:r>
        <w:rPr>
          <w:rFonts w:hint="cs"/>
          <w:rtl/>
        </w:rPr>
        <w:t xml:space="preserve">، </w:t>
      </w:r>
      <w:r w:rsidRPr="00C70E76">
        <w:rPr>
          <w:rFonts w:hint="cs"/>
          <w:rtl/>
        </w:rPr>
        <w:t>وقد نصت الأحاديث الصحيحة على أن الجنة والشفاعة محرمةٌ على مبغضيهم وظالميهم</w:t>
      </w:r>
      <w:r>
        <w:rPr>
          <w:rFonts w:hint="cs"/>
          <w:rtl/>
        </w:rPr>
        <w:t xml:space="preserve">، </w:t>
      </w:r>
      <w:r w:rsidRPr="00C70E76">
        <w:rPr>
          <w:rFonts w:hint="cs"/>
          <w:rtl/>
        </w:rPr>
        <w:t>كما عرفت</w:t>
      </w:r>
      <w:r>
        <w:rPr>
          <w:rFonts w:hint="cs"/>
          <w:rtl/>
        </w:rPr>
        <w:t xml:space="preserve">! </w:t>
      </w:r>
    </w:p>
    <w:p w:rsidR="003550AC" w:rsidRPr="00C70E76" w:rsidRDefault="003550AC" w:rsidP="00A26ACF">
      <w:pPr>
        <w:pStyle w:val="libNormal"/>
        <w:rPr>
          <w:rtl/>
        </w:rPr>
      </w:pPr>
      <w:r w:rsidRPr="00C70E76">
        <w:rPr>
          <w:rFonts w:hint="cs"/>
          <w:rtl/>
        </w:rPr>
        <w:t xml:space="preserve">إن الذين يستكثرون الشفاعة على أهل البيت </w:t>
      </w:r>
      <w:r w:rsidR="003F5631" w:rsidRPr="003F5631">
        <w:rPr>
          <w:rStyle w:val="libAlaemChar"/>
          <w:rFonts w:hint="cs"/>
          <w:rtl/>
        </w:rPr>
        <w:t>عليهم‌السلام</w:t>
      </w:r>
      <w:r>
        <w:rPr>
          <w:rFonts w:hint="cs"/>
          <w:rtl/>
        </w:rPr>
        <w:t xml:space="preserve">، </w:t>
      </w:r>
      <w:r w:rsidRPr="00C70E76">
        <w:rPr>
          <w:rFonts w:hint="cs"/>
          <w:rtl/>
        </w:rPr>
        <w:t>إنما يقفلون أعينهم عمداً عن المقام المميز الذي ثبت لهم بالأحاديث الصحيحة في مصادر الجميع.. أو يحسدون أهل بيت نبيهم على ما فضلهم به ربهم</w:t>
      </w:r>
      <w:r>
        <w:rPr>
          <w:rFonts w:hint="cs"/>
          <w:rtl/>
        </w:rPr>
        <w:t xml:space="preserve">، </w:t>
      </w:r>
      <w:r w:rsidRPr="00C70E76">
        <w:rPr>
          <w:rFonts w:hint="cs"/>
          <w:rtl/>
        </w:rPr>
        <w:t>صلى الله عليه وعليهم.</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ثم اعجب لهؤلاء المستكثرين للشفاعة على أهل بيت نبيهم</w:t>
      </w:r>
      <w:r>
        <w:rPr>
          <w:rFonts w:hint="cs"/>
          <w:rtl/>
        </w:rPr>
        <w:t xml:space="preserve">، </w:t>
      </w:r>
      <w:r w:rsidRPr="00C70E76">
        <w:rPr>
          <w:rFonts w:hint="cs"/>
          <w:rtl/>
        </w:rPr>
        <w:t xml:space="preserve">وهم يعلمون أن جدهم رسول الله </w:t>
      </w:r>
      <w:r w:rsidR="003F5631" w:rsidRPr="003F5631">
        <w:rPr>
          <w:rStyle w:val="libAlaemChar"/>
          <w:rFonts w:hint="cs"/>
          <w:rtl/>
        </w:rPr>
        <w:t>صلى‌الله‌عليه‌وآله</w:t>
      </w:r>
      <w:r w:rsidRPr="00C70E76">
        <w:rPr>
          <w:rFonts w:hint="cs"/>
          <w:rtl/>
        </w:rPr>
        <w:t xml:space="preserve"> هو رئيس المحشر يوم القيامة</w:t>
      </w:r>
      <w:r>
        <w:rPr>
          <w:rFonts w:hint="cs"/>
          <w:rtl/>
        </w:rPr>
        <w:t xml:space="preserve">، </w:t>
      </w:r>
      <w:r w:rsidRPr="00C70E76">
        <w:rPr>
          <w:rFonts w:hint="cs"/>
          <w:rtl/>
        </w:rPr>
        <w:t>وصاحب الشفاعة الكبرى فيه وصاحب حوض الكوثر.. وذلك ملكٌ عظيم يحتاج الى من يديره</w:t>
      </w:r>
      <w:r>
        <w:rPr>
          <w:rFonts w:hint="cs"/>
          <w:rtl/>
        </w:rPr>
        <w:t xml:space="preserve">، </w:t>
      </w:r>
      <w:r w:rsidRPr="00C70E76">
        <w:rPr>
          <w:rFonts w:hint="cs"/>
          <w:rtl/>
        </w:rPr>
        <w:t>وينفذ فيه أوامر النبي وتوجيهاته..</w:t>
      </w:r>
    </w:p>
    <w:p w:rsidR="003550AC" w:rsidRDefault="003550AC" w:rsidP="00A26ACF">
      <w:pPr>
        <w:pStyle w:val="libNormal"/>
        <w:rPr>
          <w:rtl/>
        </w:rPr>
      </w:pPr>
      <w:r w:rsidRPr="00C70E76">
        <w:rPr>
          <w:rFonts w:hint="cs"/>
          <w:rtl/>
        </w:rPr>
        <w:t>فمن يكون هؤلاء المنفذون غير أهل بيته الأطهار</w:t>
      </w:r>
      <w:r>
        <w:rPr>
          <w:rFonts w:hint="cs"/>
          <w:rtl/>
        </w:rPr>
        <w:t xml:space="preserve">، </w:t>
      </w:r>
      <w:r w:rsidRPr="00C70E76">
        <w:rPr>
          <w:rFonts w:hint="cs"/>
          <w:rtl/>
        </w:rPr>
        <w:t>ومعهم ملائكة الله تعالى</w:t>
      </w:r>
      <w:r>
        <w:rPr>
          <w:rFonts w:hint="cs"/>
          <w:rtl/>
        </w:rPr>
        <w:t xml:space="preserve">؟! </w:t>
      </w:r>
    </w:p>
    <w:p w:rsidR="00960004" w:rsidRDefault="003550AC" w:rsidP="00A26ACF">
      <w:pPr>
        <w:pStyle w:val="libNormal"/>
        <w:rPr>
          <w:rtl/>
        </w:rPr>
      </w:pPr>
      <w:r w:rsidRPr="00C70E76">
        <w:rPr>
          <w:rFonts w:hint="cs"/>
          <w:rtl/>
        </w:rPr>
        <w:t>وفيما يلي نورد أحاديث تدل على مقامهم وشفاعتهم من مصادر الطرفين</w:t>
      </w:r>
      <w:r>
        <w:rPr>
          <w:rFonts w:hint="cs"/>
          <w:rtl/>
        </w:rPr>
        <w:t xml:space="preserve">: </w:t>
      </w:r>
    </w:p>
    <w:p w:rsidR="003550AC" w:rsidRDefault="003550AC" w:rsidP="00181AF2">
      <w:pPr>
        <w:pStyle w:val="Heading2Center"/>
        <w:rPr>
          <w:rtl/>
        </w:rPr>
      </w:pPr>
      <w:bookmarkStart w:id="73" w:name="_Toc377805271"/>
      <w:r w:rsidRPr="00C70E76">
        <w:rPr>
          <w:rFonts w:hint="cs"/>
          <w:rtl/>
        </w:rPr>
        <w:t xml:space="preserve">علي </w:t>
      </w:r>
      <w:r w:rsidR="003F5631" w:rsidRPr="00A30E40">
        <w:rPr>
          <w:rStyle w:val="libAlaemHeading2Char"/>
          <w:rFonts w:hint="cs"/>
          <w:rtl/>
        </w:rPr>
        <w:t>عليه‌السلام</w:t>
      </w:r>
      <w:r w:rsidRPr="00C70E76">
        <w:rPr>
          <w:rFonts w:hint="cs"/>
          <w:rtl/>
        </w:rPr>
        <w:t xml:space="preserve"> صاحب لواء النبي </w:t>
      </w:r>
      <w:r w:rsidR="003F5631" w:rsidRPr="00A30E40">
        <w:rPr>
          <w:rStyle w:val="libAlaemHeading2Char"/>
          <w:rFonts w:hint="cs"/>
          <w:rtl/>
        </w:rPr>
        <w:t>صلى‌الله‌عليه‌وآله</w:t>
      </w:r>
      <w:r w:rsidRPr="00C70E76">
        <w:rPr>
          <w:rFonts w:hint="cs"/>
          <w:rtl/>
        </w:rPr>
        <w:t xml:space="preserve"> يوم القيامة</w:t>
      </w:r>
      <w:bookmarkEnd w:id="73"/>
    </w:p>
    <w:p w:rsidR="003550AC" w:rsidRDefault="003550AC" w:rsidP="00A26ACF">
      <w:pPr>
        <w:pStyle w:val="libNormal"/>
        <w:rPr>
          <w:rtl/>
        </w:rPr>
      </w:pPr>
      <w:r w:rsidRPr="00C70E76">
        <w:rPr>
          <w:rFonts w:hint="cs"/>
          <w:rtl/>
        </w:rPr>
        <w:t>روت بعض صحاح إخواننا أحاديث لواء الحمد</w:t>
      </w:r>
      <w:r>
        <w:rPr>
          <w:rFonts w:hint="cs"/>
          <w:rtl/>
        </w:rPr>
        <w:t xml:space="preserve">، </w:t>
      </w:r>
      <w:r w:rsidRPr="00C70E76">
        <w:rPr>
          <w:rFonts w:hint="cs"/>
          <w:rtl/>
        </w:rPr>
        <w:t>وهو لواء رئاسة المحشر</w:t>
      </w:r>
      <w:r>
        <w:rPr>
          <w:rFonts w:hint="cs"/>
          <w:rtl/>
        </w:rPr>
        <w:t xml:space="preserve">، </w:t>
      </w:r>
      <w:r w:rsidRPr="00C70E76">
        <w:rPr>
          <w:rFonts w:hint="cs"/>
          <w:rtl/>
        </w:rPr>
        <w:t>الذي يعطيه الله لرسوله يوم القيامة.</w:t>
      </w:r>
    </w:p>
    <w:p w:rsidR="003550AC" w:rsidRDefault="003550AC" w:rsidP="00A26ACF">
      <w:pPr>
        <w:pStyle w:val="libNormal"/>
        <w:rPr>
          <w:rtl/>
        </w:rPr>
      </w:pPr>
      <w:r w:rsidRPr="00C70E76">
        <w:rPr>
          <w:rFonts w:hint="cs"/>
          <w:rtl/>
        </w:rPr>
        <w:t>ولكن هذا اللواء بقي في الصحاح بلا أحد يحمله</w:t>
      </w:r>
      <w:r>
        <w:rPr>
          <w:rFonts w:hint="cs"/>
          <w:rtl/>
        </w:rPr>
        <w:t xml:space="preserve">! </w:t>
      </w:r>
    </w:p>
    <w:p w:rsidR="00960004" w:rsidRDefault="003550AC" w:rsidP="00A26ACF">
      <w:pPr>
        <w:pStyle w:val="libNormal"/>
        <w:rPr>
          <w:rtl/>
        </w:rPr>
      </w:pPr>
      <w:r w:rsidRPr="00C70E76">
        <w:rPr>
          <w:rFonts w:hint="cs"/>
          <w:rtl/>
        </w:rPr>
        <w:t xml:space="preserve">والسبب في ذلك أن حامله علي </w:t>
      </w:r>
      <w:r w:rsidR="003F5631" w:rsidRPr="003F5631">
        <w:rPr>
          <w:rStyle w:val="libAlaemChar"/>
          <w:rFonts w:hint="cs"/>
          <w:rtl/>
        </w:rPr>
        <w:t>عليه‌السلام</w:t>
      </w:r>
      <w:r>
        <w:rPr>
          <w:rFonts w:hint="cs"/>
          <w:rtl/>
        </w:rPr>
        <w:t xml:space="preserve">، </w:t>
      </w:r>
      <w:r w:rsidRPr="00C70E76">
        <w:rPr>
          <w:rFonts w:hint="cs"/>
          <w:rtl/>
        </w:rPr>
        <w:t>وأحاديثه تضمنت فضائل له</w:t>
      </w:r>
      <w:r>
        <w:rPr>
          <w:rFonts w:hint="cs"/>
          <w:rtl/>
        </w:rPr>
        <w:t xml:space="preserve">، </w:t>
      </w:r>
      <w:r w:rsidRPr="00C70E76">
        <w:rPr>
          <w:rFonts w:hint="cs"/>
          <w:rtl/>
        </w:rPr>
        <w:t>وتعريضاً بالصحابة</w:t>
      </w:r>
      <w:r>
        <w:rPr>
          <w:rFonts w:hint="cs"/>
          <w:rtl/>
        </w:rPr>
        <w:t xml:space="preserve">، </w:t>
      </w:r>
      <w:r w:rsidRPr="00C70E76">
        <w:rPr>
          <w:rFonts w:hint="cs"/>
          <w:rtl/>
        </w:rPr>
        <w:t>وهي أمورٌ لا يتحملها ال</w:t>
      </w:r>
      <w:r>
        <w:rPr>
          <w:rFonts w:hint="cs"/>
          <w:rtl/>
        </w:rPr>
        <w:t xml:space="preserve">خلفاء، فتركها رواة الخلافة!! </w:t>
      </w:r>
    </w:p>
    <w:p w:rsidR="003550AC" w:rsidRPr="001E6783" w:rsidRDefault="003550AC" w:rsidP="00181AF2">
      <w:pPr>
        <w:pStyle w:val="Heading2Center"/>
        <w:rPr>
          <w:rtl/>
        </w:rPr>
      </w:pPr>
      <w:bookmarkStart w:id="74" w:name="_Toc377805272"/>
      <w:r w:rsidRPr="001E6783">
        <w:rPr>
          <w:rFonts w:hint="cs"/>
          <w:rtl/>
        </w:rPr>
        <w:t>ماذا روت الصحاح عن رئاسة المحشر ولواء الحمد</w:t>
      </w:r>
      <w:r>
        <w:rPr>
          <w:rFonts w:hint="cs"/>
          <w:rtl/>
        </w:rPr>
        <w:t>؟</w:t>
      </w:r>
      <w:bookmarkEnd w:id="74"/>
      <w:r>
        <w:rPr>
          <w:rFonts w:hint="cs"/>
          <w:rtl/>
        </w:rPr>
        <w:t xml:space="preserve"> </w:t>
      </w:r>
    </w:p>
    <w:p w:rsidR="003550AC" w:rsidRDefault="003550AC" w:rsidP="00A26ACF">
      <w:pPr>
        <w:pStyle w:val="libNormal"/>
        <w:rPr>
          <w:rtl/>
        </w:rPr>
      </w:pPr>
      <w:r w:rsidRPr="00C70E76">
        <w:rPr>
          <w:rFonts w:hint="cs"/>
          <w:rtl/>
        </w:rPr>
        <w:t xml:space="preserve">أما البخاري فلم يرو أن النبي </w:t>
      </w:r>
      <w:r w:rsidR="003F5631" w:rsidRPr="003F5631">
        <w:rPr>
          <w:rStyle w:val="libAlaemChar"/>
          <w:rFonts w:hint="cs"/>
          <w:rtl/>
        </w:rPr>
        <w:t>صلى‌الله‌عليه‌وآله</w:t>
      </w:r>
      <w:r w:rsidRPr="00C70E76">
        <w:rPr>
          <w:rFonts w:hint="cs"/>
          <w:rtl/>
        </w:rPr>
        <w:t xml:space="preserve"> سيد ولد آدم يوم المحشر</w:t>
      </w:r>
      <w:r>
        <w:rPr>
          <w:rFonts w:hint="cs"/>
          <w:rtl/>
        </w:rPr>
        <w:t xml:space="preserve">، </w:t>
      </w:r>
      <w:r w:rsidRPr="00C70E76">
        <w:rPr>
          <w:rFonts w:hint="cs"/>
          <w:rtl/>
        </w:rPr>
        <w:t>ولا أنه يعطى لواء الحمد</w:t>
      </w:r>
      <w:r>
        <w:rPr>
          <w:rFonts w:hint="cs"/>
          <w:rtl/>
        </w:rPr>
        <w:t xml:space="preserve">، </w:t>
      </w:r>
      <w:r w:rsidRPr="00C70E76">
        <w:rPr>
          <w:rFonts w:hint="cs"/>
          <w:rtl/>
        </w:rPr>
        <w:t>ولا أنه يكون أول شافع</w:t>
      </w:r>
      <w:r>
        <w:rPr>
          <w:rFonts w:hint="cs"/>
          <w:rtl/>
        </w:rPr>
        <w:t xml:space="preserve">! </w:t>
      </w:r>
    </w:p>
    <w:p w:rsidR="003550AC" w:rsidRDefault="003550AC" w:rsidP="00A26ACF">
      <w:pPr>
        <w:pStyle w:val="libNormal"/>
        <w:rPr>
          <w:rtl/>
        </w:rPr>
      </w:pPr>
      <w:r w:rsidRPr="00C70E76">
        <w:rPr>
          <w:rFonts w:hint="cs"/>
          <w:rtl/>
        </w:rPr>
        <w:t>فالبخاري قلد كعب الأحبار الذي زعم أن الشافع الأول هو ابراهيم أو اسحاق</w:t>
      </w:r>
      <w:r>
        <w:rPr>
          <w:rFonts w:hint="cs"/>
          <w:rtl/>
        </w:rPr>
        <w:t xml:space="preserve">، </w:t>
      </w:r>
      <w:r w:rsidRPr="00C70E76">
        <w:rPr>
          <w:rFonts w:hint="cs"/>
          <w:rtl/>
        </w:rPr>
        <w:t>كما بينا ذلك في المجلد الثالث</w:t>
      </w:r>
      <w:r>
        <w:rPr>
          <w:rFonts w:hint="cs"/>
          <w:rtl/>
        </w:rPr>
        <w:t xml:space="preserve">! </w:t>
      </w:r>
    </w:p>
    <w:p w:rsidR="003550AC" w:rsidRDefault="003550AC" w:rsidP="00A26ACF">
      <w:pPr>
        <w:pStyle w:val="libNormal"/>
        <w:rPr>
          <w:rtl/>
        </w:rPr>
      </w:pPr>
      <w:r w:rsidRPr="00C70E76">
        <w:rPr>
          <w:rFonts w:hint="cs"/>
          <w:rtl/>
        </w:rPr>
        <w:t>ولذا أعطى مقام الشفاعة الأول لأنبياء اليهود</w:t>
      </w:r>
      <w:r>
        <w:rPr>
          <w:rFonts w:hint="cs"/>
          <w:rtl/>
        </w:rPr>
        <w:t xml:space="preserve">، </w:t>
      </w:r>
      <w:r w:rsidRPr="00C70E76">
        <w:rPr>
          <w:rFonts w:hint="cs"/>
          <w:rtl/>
        </w:rPr>
        <w:t>وأبقي المحشر بلا رئيس ولا لواء</w:t>
      </w:r>
      <w:r>
        <w:rPr>
          <w:rFonts w:hint="cs"/>
          <w:rtl/>
        </w:rPr>
        <w:t xml:space="preserve">! </w:t>
      </w:r>
    </w:p>
    <w:p w:rsidR="003550AC" w:rsidRDefault="003550AC" w:rsidP="00A26ACF">
      <w:pPr>
        <w:pStyle w:val="libNormal"/>
        <w:rPr>
          <w:rtl/>
        </w:rPr>
      </w:pPr>
      <w:r w:rsidRPr="00C70E76">
        <w:rPr>
          <w:rFonts w:hint="cs"/>
          <w:rtl/>
        </w:rPr>
        <w:t>ولعل أمر المحشر عنده يحتاج الى سقيفة قرشية لاختيار رئيس له</w:t>
      </w:r>
      <w:r>
        <w:rPr>
          <w:rFonts w:hint="cs"/>
          <w:rtl/>
        </w:rPr>
        <w:t xml:space="preserve">!! </w:t>
      </w:r>
    </w:p>
    <w:p w:rsidR="003550AC" w:rsidRDefault="003550AC" w:rsidP="00AE6309">
      <w:pPr>
        <w:pStyle w:val="libBold2"/>
        <w:rPr>
          <w:rtl/>
        </w:rPr>
      </w:pPr>
      <w:r w:rsidRPr="00734C1A">
        <w:rPr>
          <w:rFonts w:hint="cs"/>
          <w:rtl/>
        </w:rPr>
        <w:t>وأما مسلم فقد روى في صحيحه: 7</w:t>
      </w:r>
      <w:r w:rsidR="003708E0">
        <w:rPr>
          <w:rFonts w:hint="cs"/>
          <w:rtl/>
        </w:rPr>
        <w:t>/</w:t>
      </w:r>
      <w:r w:rsidRPr="00734C1A">
        <w:rPr>
          <w:rFonts w:hint="cs"/>
          <w:rtl/>
        </w:rPr>
        <w:t xml:space="preserve">59: </w:t>
      </w:r>
    </w:p>
    <w:p w:rsidR="003550AC" w:rsidRDefault="003550AC" w:rsidP="00A26ACF">
      <w:pPr>
        <w:pStyle w:val="libNormal"/>
        <w:rPr>
          <w:rtl/>
        </w:rPr>
      </w:pPr>
      <w:r w:rsidRPr="00C70E76">
        <w:rPr>
          <w:rFonts w:hint="cs"/>
          <w:rtl/>
        </w:rPr>
        <w:t>عن أبي هريرة قال قال رسول الله صلى الله عليه وسلم</w:t>
      </w:r>
      <w:r>
        <w:rPr>
          <w:rFonts w:hint="cs"/>
          <w:rtl/>
        </w:rPr>
        <w:t xml:space="preserve">: </w:t>
      </w:r>
      <w:r w:rsidRPr="00C70E76">
        <w:rPr>
          <w:rFonts w:hint="cs"/>
          <w:rtl/>
        </w:rPr>
        <w:t>أنا سيد ولد آدم يوم القيامة</w:t>
      </w:r>
      <w:r>
        <w:rPr>
          <w:rFonts w:hint="cs"/>
          <w:rtl/>
        </w:rPr>
        <w:t xml:space="preserve">، </w:t>
      </w:r>
      <w:r w:rsidRPr="00C70E76">
        <w:rPr>
          <w:rFonts w:hint="cs"/>
          <w:rtl/>
        </w:rPr>
        <w:t>وأول من ينشق عنه القبر</w:t>
      </w:r>
      <w:r>
        <w:rPr>
          <w:rFonts w:hint="cs"/>
          <w:rtl/>
        </w:rPr>
        <w:t xml:space="preserve">، </w:t>
      </w:r>
      <w:r w:rsidRPr="00C70E76">
        <w:rPr>
          <w:rFonts w:hint="cs"/>
          <w:rtl/>
        </w:rPr>
        <w:t>وأول شافع</w:t>
      </w:r>
      <w:r>
        <w:rPr>
          <w:rFonts w:hint="cs"/>
          <w:rtl/>
        </w:rPr>
        <w:t xml:space="preserve">، </w:t>
      </w:r>
      <w:r w:rsidRPr="00C70E76">
        <w:rPr>
          <w:rFonts w:hint="cs"/>
          <w:rtl/>
        </w:rPr>
        <w:t>وأول مشفع.</w:t>
      </w:r>
    </w:p>
    <w:p w:rsidR="003550AC" w:rsidRPr="00C70E76" w:rsidRDefault="003550AC" w:rsidP="00A26ACF">
      <w:pPr>
        <w:pStyle w:val="libNormal"/>
        <w:rPr>
          <w:rtl/>
        </w:rPr>
      </w:pPr>
      <w:r w:rsidRPr="00C70E76">
        <w:rPr>
          <w:rFonts w:hint="cs"/>
          <w:rtl/>
        </w:rPr>
        <w:t>ونحوه في ابن ماجة</w:t>
      </w:r>
      <w:r>
        <w:rPr>
          <w:rFonts w:hint="cs"/>
          <w:rtl/>
        </w:rPr>
        <w:t xml:space="preserve">: </w:t>
      </w:r>
      <w:r w:rsidRPr="00C70E76">
        <w:rPr>
          <w:rFonts w:hint="cs"/>
          <w:rtl/>
        </w:rPr>
        <w:t xml:space="preserve">2 </w:t>
      </w:r>
      <w:r w:rsidR="002236F8">
        <w:rPr>
          <w:rFonts w:hint="cs"/>
          <w:rtl/>
        </w:rPr>
        <w:t>/</w:t>
      </w:r>
      <w:r w:rsidRPr="00C70E76">
        <w:rPr>
          <w:rFonts w:hint="cs"/>
          <w:rtl/>
        </w:rPr>
        <w:t>1440</w:t>
      </w:r>
      <w:r>
        <w:rPr>
          <w:rFonts w:hint="cs"/>
          <w:rtl/>
        </w:rPr>
        <w:t xml:space="preserve">، </w:t>
      </w:r>
      <w:r w:rsidRPr="00C70E76">
        <w:rPr>
          <w:rFonts w:hint="cs"/>
          <w:rtl/>
        </w:rPr>
        <w:t>وأبي داود</w:t>
      </w:r>
      <w:r>
        <w:rPr>
          <w:rFonts w:hint="cs"/>
          <w:rtl/>
        </w:rPr>
        <w:t xml:space="preserve">: </w:t>
      </w:r>
      <w:r w:rsidRPr="00C70E76">
        <w:rPr>
          <w:rFonts w:hint="cs"/>
          <w:rtl/>
        </w:rPr>
        <w:t>2</w:t>
      </w:r>
      <w:r w:rsidR="003708E0">
        <w:rPr>
          <w:rFonts w:hint="cs"/>
          <w:rtl/>
        </w:rPr>
        <w:t>/</w:t>
      </w:r>
      <w:r w:rsidRPr="00C70E76">
        <w:rPr>
          <w:rFonts w:hint="cs"/>
          <w:rtl/>
        </w:rPr>
        <w:t>407</w:t>
      </w:r>
    </w:p>
    <w:p w:rsidR="003550AC" w:rsidRDefault="003550AC" w:rsidP="003550AC">
      <w:pPr>
        <w:pStyle w:val="libNormal"/>
      </w:pPr>
      <w:r>
        <w:rPr>
          <w:rFonts w:hint="cs"/>
          <w:rtl/>
        </w:rPr>
        <w:br w:type="page"/>
      </w:r>
    </w:p>
    <w:p w:rsidR="003550AC" w:rsidRDefault="003550AC" w:rsidP="00AE6309">
      <w:pPr>
        <w:pStyle w:val="libBold2"/>
        <w:rPr>
          <w:rtl/>
        </w:rPr>
      </w:pPr>
      <w:r w:rsidRPr="00734C1A">
        <w:rPr>
          <w:rFonts w:hint="cs"/>
          <w:rtl/>
        </w:rPr>
        <w:lastRenderedPageBreak/>
        <w:t>وأما الترمذي فروى حديث لواء الحمد في: 4</w:t>
      </w:r>
      <w:r w:rsidR="003708E0">
        <w:rPr>
          <w:rFonts w:hint="cs"/>
          <w:rtl/>
        </w:rPr>
        <w:t>/</w:t>
      </w:r>
      <w:r w:rsidRPr="00734C1A">
        <w:rPr>
          <w:rFonts w:hint="cs"/>
          <w:rtl/>
        </w:rPr>
        <w:t xml:space="preserve">294: </w:t>
      </w:r>
    </w:p>
    <w:p w:rsidR="003550AC" w:rsidRDefault="003550AC" w:rsidP="00A26ACF">
      <w:pPr>
        <w:pStyle w:val="libNormal"/>
        <w:rPr>
          <w:rtl/>
        </w:rPr>
      </w:pPr>
      <w:r w:rsidRPr="00C70E76">
        <w:rPr>
          <w:rFonts w:hint="cs"/>
          <w:rtl/>
        </w:rPr>
        <w:t>عن أبي سعيد قال</w:t>
      </w:r>
      <w:r>
        <w:rPr>
          <w:rFonts w:hint="cs"/>
          <w:rtl/>
        </w:rPr>
        <w:t xml:space="preserve">: </w:t>
      </w:r>
      <w:r w:rsidRPr="00C70E76">
        <w:rPr>
          <w:rFonts w:hint="cs"/>
          <w:rtl/>
        </w:rPr>
        <w:t>قال رسول الله صلى الله عليه وسلم</w:t>
      </w:r>
      <w:r>
        <w:rPr>
          <w:rFonts w:hint="cs"/>
          <w:rtl/>
        </w:rPr>
        <w:t xml:space="preserve">: </w:t>
      </w:r>
      <w:r w:rsidRPr="00C70E76">
        <w:rPr>
          <w:rFonts w:hint="cs"/>
          <w:rtl/>
        </w:rPr>
        <w:t>أنا سيد ولد آدم يوم القيامة ولا فخر</w:t>
      </w:r>
      <w:r>
        <w:rPr>
          <w:rFonts w:hint="cs"/>
          <w:rtl/>
        </w:rPr>
        <w:t xml:space="preserve">، </w:t>
      </w:r>
      <w:r w:rsidRPr="00C70E76">
        <w:rPr>
          <w:rFonts w:hint="cs"/>
          <w:rtl/>
        </w:rPr>
        <w:t>وبيدي لواء الحمد ولا فخر</w:t>
      </w:r>
      <w:r>
        <w:rPr>
          <w:rFonts w:hint="cs"/>
          <w:rtl/>
        </w:rPr>
        <w:t xml:space="preserve">، </w:t>
      </w:r>
      <w:r w:rsidRPr="00C70E76">
        <w:rPr>
          <w:rFonts w:hint="cs"/>
          <w:rtl/>
        </w:rPr>
        <w:t>وما من نبي يومئذ آدم فمن سواه إلا تحت لوائي</w:t>
      </w:r>
      <w:r>
        <w:rPr>
          <w:rFonts w:hint="cs"/>
          <w:rtl/>
        </w:rPr>
        <w:t xml:space="preserve">، </w:t>
      </w:r>
      <w:r w:rsidRPr="00C70E76">
        <w:rPr>
          <w:rFonts w:hint="cs"/>
          <w:rtl/>
        </w:rPr>
        <w:t>وأنا أول من تنشق عنه الأرض</w:t>
      </w:r>
      <w:r>
        <w:rPr>
          <w:rFonts w:hint="cs"/>
          <w:rtl/>
        </w:rPr>
        <w:t xml:space="preserve">، </w:t>
      </w:r>
      <w:r w:rsidRPr="00C70E76">
        <w:rPr>
          <w:rFonts w:hint="cs"/>
          <w:rtl/>
        </w:rPr>
        <w:t>ولا فخر.</w:t>
      </w:r>
    </w:p>
    <w:p w:rsidR="003550AC" w:rsidRPr="00C70E76" w:rsidRDefault="003550AC" w:rsidP="00A26ACF">
      <w:pPr>
        <w:pStyle w:val="libNormal"/>
        <w:rPr>
          <w:rtl/>
        </w:rPr>
      </w:pPr>
      <w:r w:rsidRPr="00C70E76">
        <w:rPr>
          <w:rFonts w:hint="cs"/>
          <w:rtl/>
        </w:rPr>
        <w:t>ورواه بصيغ أخرى في</w:t>
      </w:r>
      <w:r>
        <w:rPr>
          <w:rFonts w:hint="cs"/>
          <w:rtl/>
        </w:rPr>
        <w:t xml:space="preserve">: </w:t>
      </w:r>
      <w:r w:rsidRPr="00C70E76">
        <w:rPr>
          <w:rFonts w:hint="cs"/>
          <w:rtl/>
        </w:rPr>
        <w:t>4</w:t>
      </w:r>
      <w:r w:rsidR="003708E0">
        <w:rPr>
          <w:rFonts w:hint="cs"/>
          <w:rtl/>
        </w:rPr>
        <w:t>/</w:t>
      </w:r>
      <w:r w:rsidRPr="00C70E76">
        <w:rPr>
          <w:rFonts w:hint="cs"/>
          <w:rtl/>
        </w:rPr>
        <w:t>370</w:t>
      </w:r>
      <w:r>
        <w:rPr>
          <w:rFonts w:hint="cs"/>
          <w:rtl/>
        </w:rPr>
        <w:t xml:space="preserve">، </w:t>
      </w:r>
      <w:r w:rsidRPr="00C70E76">
        <w:rPr>
          <w:rFonts w:hint="cs"/>
          <w:rtl/>
        </w:rPr>
        <w:t>وفي</w:t>
      </w:r>
      <w:r>
        <w:rPr>
          <w:rFonts w:hint="cs"/>
          <w:rtl/>
        </w:rPr>
        <w:t xml:space="preserve">: </w:t>
      </w:r>
      <w:r w:rsidRPr="00C70E76">
        <w:rPr>
          <w:rFonts w:hint="cs"/>
          <w:rtl/>
        </w:rPr>
        <w:t>5</w:t>
      </w:r>
      <w:r w:rsidR="003708E0">
        <w:rPr>
          <w:rFonts w:hint="cs"/>
          <w:rtl/>
        </w:rPr>
        <w:t>/</w:t>
      </w:r>
      <w:r w:rsidRPr="00C70E76">
        <w:rPr>
          <w:rFonts w:hint="cs"/>
          <w:rtl/>
        </w:rPr>
        <w:t>245 و247 و248</w:t>
      </w:r>
    </w:p>
    <w:p w:rsidR="003550AC" w:rsidRPr="00C70E76" w:rsidRDefault="003550AC" w:rsidP="00A56519">
      <w:pPr>
        <w:pStyle w:val="libCenter"/>
        <w:rPr>
          <w:rtl/>
        </w:rPr>
      </w:pPr>
      <w:r w:rsidRPr="00C70E76">
        <w:rPr>
          <w:rFonts w:hint="cs"/>
          <w:rtl/>
        </w:rPr>
        <w:t>**</w:t>
      </w:r>
    </w:p>
    <w:p w:rsidR="003550AC" w:rsidRDefault="003550AC" w:rsidP="00A26ACF">
      <w:pPr>
        <w:pStyle w:val="libNormal"/>
        <w:rPr>
          <w:rtl/>
        </w:rPr>
      </w:pPr>
      <w:r w:rsidRPr="00C70E76">
        <w:rPr>
          <w:rFonts w:hint="cs"/>
          <w:rtl/>
        </w:rPr>
        <w:t>أما أحاديث أن علياً حامل لواء المحشر</w:t>
      </w:r>
      <w:r>
        <w:rPr>
          <w:rFonts w:hint="cs"/>
          <w:rtl/>
        </w:rPr>
        <w:t xml:space="preserve">، </w:t>
      </w:r>
      <w:r w:rsidRPr="00C70E76">
        <w:rPr>
          <w:rFonts w:hint="cs"/>
          <w:rtl/>
        </w:rPr>
        <w:t xml:space="preserve">وأنه الساقي على حوض النبي </w:t>
      </w:r>
      <w:r w:rsidR="003F5631" w:rsidRPr="003F5631">
        <w:rPr>
          <w:rStyle w:val="libAlaemChar"/>
          <w:rFonts w:hint="cs"/>
          <w:rtl/>
        </w:rPr>
        <w:t>صلى‌الله‌عليه‌وآله</w:t>
      </w:r>
      <w:r>
        <w:rPr>
          <w:rFonts w:hint="cs"/>
          <w:rtl/>
        </w:rPr>
        <w:t xml:space="preserve">، </w:t>
      </w:r>
      <w:r w:rsidRPr="00C70E76">
        <w:rPr>
          <w:rFonts w:hint="cs"/>
          <w:rtl/>
        </w:rPr>
        <w:t>فقد صارت من نصيب المصادر البعيدة عن رقابة الخلافة</w:t>
      </w:r>
      <w:r>
        <w:rPr>
          <w:rFonts w:hint="cs"/>
          <w:rtl/>
        </w:rPr>
        <w:t xml:space="preserve">! </w:t>
      </w:r>
    </w:p>
    <w:p w:rsidR="003550AC" w:rsidRDefault="003550AC" w:rsidP="00A26ACF">
      <w:pPr>
        <w:pStyle w:val="libNormal"/>
        <w:rPr>
          <w:rtl/>
        </w:rPr>
      </w:pPr>
      <w:r w:rsidRPr="00C70E76">
        <w:rPr>
          <w:rFonts w:hint="cs"/>
          <w:rtl/>
        </w:rPr>
        <w:t>ولا بأس بذلك</w:t>
      </w:r>
      <w:r>
        <w:rPr>
          <w:rFonts w:hint="cs"/>
          <w:rtl/>
        </w:rPr>
        <w:t xml:space="preserve">، </w:t>
      </w:r>
      <w:r w:rsidRPr="00C70E76">
        <w:rPr>
          <w:rFonts w:hint="cs"/>
          <w:rtl/>
        </w:rPr>
        <w:t>لأن بعض هذه المصادر أقدم من الصحاح الستة</w:t>
      </w:r>
      <w:r>
        <w:rPr>
          <w:rFonts w:hint="cs"/>
          <w:rtl/>
        </w:rPr>
        <w:t xml:space="preserve">، </w:t>
      </w:r>
      <w:r w:rsidRPr="00C70E76">
        <w:rPr>
          <w:rFonts w:hint="cs"/>
          <w:rtl/>
        </w:rPr>
        <w:t>وكل مصنفيها محترمون موثقون عند السنيين</w:t>
      </w:r>
      <w:r>
        <w:rPr>
          <w:rFonts w:hint="cs"/>
          <w:rtl/>
        </w:rPr>
        <w:t xml:space="preserve">، </w:t>
      </w:r>
      <w:r w:rsidRPr="00C70E76">
        <w:rPr>
          <w:rFonts w:hint="cs"/>
          <w:rtl/>
        </w:rPr>
        <w:t>وبعضهم شيوخ أصحاب الصحاح</w:t>
      </w:r>
      <w:r>
        <w:rPr>
          <w:rFonts w:hint="cs"/>
          <w:rtl/>
        </w:rPr>
        <w:t xml:space="preserve">! </w:t>
      </w:r>
    </w:p>
    <w:p w:rsidR="003550AC" w:rsidRPr="00A26ACF" w:rsidRDefault="003550AC" w:rsidP="003550AC">
      <w:pPr>
        <w:pStyle w:val="libNormal"/>
        <w:rPr>
          <w:rtl/>
        </w:rPr>
      </w:pPr>
      <w:r w:rsidRPr="00AE6309">
        <w:rPr>
          <w:rStyle w:val="libBold2Char"/>
          <w:rFonts w:hint="cs"/>
          <w:rtl/>
        </w:rPr>
        <w:t>وقد أورد الأميني في الغدير</w:t>
      </w:r>
      <w:r w:rsidRPr="00A26ACF">
        <w:rPr>
          <w:rFonts w:hint="cs"/>
          <w:rtl/>
        </w:rPr>
        <w:t>: 2</w:t>
      </w:r>
      <w:r w:rsidR="003708E0">
        <w:rPr>
          <w:rFonts w:hint="cs"/>
          <w:rtl/>
        </w:rPr>
        <w:t>/</w:t>
      </w:r>
      <w:r w:rsidRPr="00A26ACF">
        <w:rPr>
          <w:rFonts w:hint="cs"/>
          <w:rtl/>
        </w:rPr>
        <w:t xml:space="preserve">321، عدداً من هذه الأحاديث، وذكر فيها لواء الحمد والسقاية على الحوض معاً.. ونحن نورد ما فيه ذكر اللواء، مما ذكره في الغدير، وغيره: </w:t>
      </w:r>
    </w:p>
    <w:p w:rsidR="003550AC" w:rsidRDefault="003550AC" w:rsidP="00AE6309">
      <w:pPr>
        <w:pStyle w:val="libBold2"/>
        <w:rPr>
          <w:rtl/>
        </w:rPr>
      </w:pPr>
      <w:r w:rsidRPr="00734C1A">
        <w:rPr>
          <w:rFonts w:hint="cs"/>
          <w:rtl/>
        </w:rPr>
        <w:t>ففي مناقب الصحابة لأحمد بن حنبل</w:t>
      </w:r>
      <w:r w:rsidR="003708E0">
        <w:rPr>
          <w:rFonts w:hint="cs"/>
          <w:rtl/>
        </w:rPr>
        <w:t>/</w:t>
      </w:r>
      <w:r w:rsidRPr="00734C1A">
        <w:rPr>
          <w:rFonts w:hint="cs"/>
          <w:rtl/>
        </w:rPr>
        <w:t xml:space="preserve">661: </w:t>
      </w:r>
    </w:p>
    <w:p w:rsidR="003550AC" w:rsidRDefault="003550AC" w:rsidP="00A26ACF">
      <w:pPr>
        <w:pStyle w:val="libNormal"/>
        <w:rPr>
          <w:rtl/>
        </w:rPr>
      </w:pPr>
      <w:r w:rsidRPr="00C70E76">
        <w:rPr>
          <w:rFonts w:hint="cs"/>
          <w:rtl/>
        </w:rPr>
        <w:t>حدثنا محمد بن هشام بن البختري</w:t>
      </w:r>
      <w:r>
        <w:rPr>
          <w:rFonts w:hint="cs"/>
          <w:rtl/>
        </w:rPr>
        <w:t xml:space="preserve">، </w:t>
      </w:r>
      <w:r w:rsidRPr="00C70E76">
        <w:rPr>
          <w:rFonts w:hint="cs"/>
          <w:rtl/>
        </w:rPr>
        <w:t>ثنا الحسين بن عبيد الله العجلي</w:t>
      </w:r>
      <w:r>
        <w:rPr>
          <w:rFonts w:hint="cs"/>
          <w:rtl/>
        </w:rPr>
        <w:t xml:space="preserve">، </w:t>
      </w:r>
      <w:r w:rsidRPr="00C70E76">
        <w:rPr>
          <w:rFonts w:hint="cs"/>
          <w:rtl/>
        </w:rPr>
        <w:t>ثنا الفضيل بن الاستثناء</w:t>
      </w:r>
      <w:r>
        <w:rPr>
          <w:rFonts w:hint="cs"/>
          <w:rtl/>
        </w:rPr>
        <w:t xml:space="preserve">، </w:t>
      </w:r>
      <w:r w:rsidRPr="00C70E76">
        <w:rPr>
          <w:rFonts w:hint="cs"/>
          <w:rtl/>
        </w:rPr>
        <w:t>عن عطية العوفي</w:t>
      </w:r>
      <w:r>
        <w:rPr>
          <w:rFonts w:hint="cs"/>
          <w:rtl/>
        </w:rPr>
        <w:t xml:space="preserve">، </w:t>
      </w:r>
      <w:r w:rsidRPr="00C70E76">
        <w:rPr>
          <w:rFonts w:hint="cs"/>
          <w:rtl/>
        </w:rPr>
        <w:t>عن أبي سعيد الخدري قال قال رسول الله ( ص )</w:t>
      </w:r>
      <w:r>
        <w:rPr>
          <w:rFonts w:hint="cs"/>
          <w:rtl/>
        </w:rPr>
        <w:t xml:space="preserve">: </w:t>
      </w:r>
      <w:r w:rsidRPr="00C70E76">
        <w:rPr>
          <w:rFonts w:hint="cs"/>
          <w:rtl/>
        </w:rPr>
        <w:t>أعطيت في علي خمساً هن أحب إلي من الدنيا وما فيها</w:t>
      </w:r>
      <w:r>
        <w:rPr>
          <w:rFonts w:hint="cs"/>
          <w:rtl/>
        </w:rPr>
        <w:t xml:space="preserve">: </w:t>
      </w:r>
    </w:p>
    <w:p w:rsidR="003550AC" w:rsidRDefault="003550AC" w:rsidP="00A26ACF">
      <w:pPr>
        <w:pStyle w:val="libNormal"/>
        <w:rPr>
          <w:rtl/>
        </w:rPr>
      </w:pPr>
      <w:r w:rsidRPr="00A30E40">
        <w:rPr>
          <w:rStyle w:val="libBold2Char"/>
          <w:rFonts w:hint="cs"/>
          <w:rtl/>
        </w:rPr>
        <w:t>أما واحدة:</w:t>
      </w:r>
      <w:r>
        <w:rPr>
          <w:rFonts w:hint="cs"/>
          <w:rtl/>
        </w:rPr>
        <w:t xml:space="preserve"> </w:t>
      </w:r>
      <w:r w:rsidRPr="00C70E76">
        <w:rPr>
          <w:rFonts w:hint="cs"/>
          <w:rtl/>
        </w:rPr>
        <w:t>فهو تكأتي الى بين يدي</w:t>
      </w:r>
      <w:r>
        <w:rPr>
          <w:rFonts w:hint="cs"/>
          <w:rtl/>
        </w:rPr>
        <w:t xml:space="preserve">، </w:t>
      </w:r>
      <w:r w:rsidRPr="00C70E76">
        <w:rPr>
          <w:rFonts w:hint="cs"/>
          <w:rtl/>
        </w:rPr>
        <w:t>حتى يفرغ من الحساب.</w:t>
      </w:r>
    </w:p>
    <w:p w:rsidR="003550AC" w:rsidRDefault="003550AC" w:rsidP="00A26ACF">
      <w:pPr>
        <w:pStyle w:val="libNormal"/>
        <w:rPr>
          <w:rtl/>
        </w:rPr>
      </w:pPr>
      <w:r w:rsidRPr="00A30E40">
        <w:rPr>
          <w:rStyle w:val="libBold2Char"/>
          <w:rFonts w:hint="cs"/>
          <w:rtl/>
        </w:rPr>
        <w:t>وأما الثانية:</w:t>
      </w:r>
      <w:r>
        <w:rPr>
          <w:rFonts w:hint="cs"/>
          <w:rtl/>
        </w:rPr>
        <w:t xml:space="preserve"> </w:t>
      </w:r>
      <w:r w:rsidRPr="00C70E76">
        <w:rPr>
          <w:rFonts w:hint="cs"/>
          <w:rtl/>
        </w:rPr>
        <w:t>فلواء الحمد بيده</w:t>
      </w:r>
      <w:r>
        <w:rPr>
          <w:rFonts w:hint="cs"/>
          <w:rtl/>
        </w:rPr>
        <w:t xml:space="preserve">، </w:t>
      </w:r>
      <w:r w:rsidRPr="00C70E76">
        <w:rPr>
          <w:rFonts w:hint="cs"/>
          <w:rtl/>
        </w:rPr>
        <w:t xml:space="preserve">آدم </w:t>
      </w:r>
      <w:r w:rsidR="003F5631" w:rsidRPr="003F5631">
        <w:rPr>
          <w:rStyle w:val="libAlaemChar"/>
          <w:rFonts w:hint="cs"/>
          <w:rtl/>
        </w:rPr>
        <w:t>عليه‌السلام</w:t>
      </w:r>
      <w:r w:rsidRPr="00C70E76">
        <w:rPr>
          <w:rFonts w:hint="cs"/>
          <w:rtl/>
        </w:rPr>
        <w:t xml:space="preserve"> ومن ولد تحته.</w:t>
      </w:r>
    </w:p>
    <w:p w:rsidR="003550AC" w:rsidRDefault="003550AC" w:rsidP="00A26ACF">
      <w:pPr>
        <w:pStyle w:val="libNormal"/>
        <w:rPr>
          <w:rtl/>
        </w:rPr>
      </w:pPr>
      <w:r w:rsidRPr="00A30E40">
        <w:rPr>
          <w:rStyle w:val="libBold2Char"/>
          <w:rFonts w:hint="cs"/>
          <w:rtl/>
        </w:rPr>
        <w:t>وأما الثالثة:</w:t>
      </w:r>
      <w:r>
        <w:rPr>
          <w:rFonts w:hint="cs"/>
          <w:rtl/>
        </w:rPr>
        <w:t xml:space="preserve"> </w:t>
      </w:r>
      <w:r w:rsidRPr="00C70E76">
        <w:rPr>
          <w:rFonts w:hint="cs"/>
          <w:rtl/>
        </w:rPr>
        <w:t>فواقفٌ على عقر حوضي يسقي من عرف من أمتي.</w:t>
      </w:r>
    </w:p>
    <w:p w:rsidR="003550AC" w:rsidRDefault="003550AC" w:rsidP="00A26ACF">
      <w:pPr>
        <w:pStyle w:val="libNormal"/>
        <w:rPr>
          <w:rtl/>
        </w:rPr>
      </w:pPr>
      <w:r w:rsidRPr="00A30E40">
        <w:rPr>
          <w:rStyle w:val="libBold2Char"/>
          <w:rFonts w:hint="cs"/>
          <w:rtl/>
        </w:rPr>
        <w:t>وأما الرابعة:</w:t>
      </w:r>
      <w:r>
        <w:rPr>
          <w:rFonts w:hint="cs"/>
          <w:rtl/>
        </w:rPr>
        <w:t xml:space="preserve"> </w:t>
      </w:r>
      <w:r w:rsidRPr="00C70E76">
        <w:rPr>
          <w:rFonts w:hint="cs"/>
          <w:rtl/>
        </w:rPr>
        <w:t>فساتر عورتي ومسلمي الى ربي.</w:t>
      </w:r>
    </w:p>
    <w:p w:rsidR="003550AC" w:rsidRPr="00C70E76" w:rsidRDefault="003550AC" w:rsidP="00A26ACF">
      <w:pPr>
        <w:pStyle w:val="libNormal"/>
        <w:rPr>
          <w:rtl/>
        </w:rPr>
      </w:pPr>
      <w:r w:rsidRPr="00A30E40">
        <w:rPr>
          <w:rStyle w:val="libBold2Char"/>
          <w:rFonts w:hint="cs"/>
          <w:rtl/>
        </w:rPr>
        <w:t>وأما الخامسة:</w:t>
      </w:r>
      <w:r>
        <w:rPr>
          <w:rFonts w:hint="cs"/>
          <w:rtl/>
        </w:rPr>
        <w:t xml:space="preserve"> </w:t>
      </w:r>
      <w:r w:rsidRPr="00C70E76">
        <w:rPr>
          <w:rFonts w:hint="cs"/>
          <w:rtl/>
        </w:rPr>
        <w:t>فلست أخشى عليه أن يرجع زانياً بعد إحصان أو كافراً بعد إيمان.</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ورواه أبو نعيم في الحلية</w:t>
      </w:r>
      <w:r>
        <w:rPr>
          <w:rFonts w:hint="cs"/>
          <w:rtl/>
        </w:rPr>
        <w:t xml:space="preserve">: </w:t>
      </w:r>
      <w:r w:rsidRPr="00C70E76">
        <w:rPr>
          <w:rFonts w:hint="cs"/>
          <w:rtl/>
        </w:rPr>
        <w:t>10</w:t>
      </w:r>
      <w:r w:rsidR="003708E0">
        <w:rPr>
          <w:rFonts w:hint="cs"/>
          <w:rtl/>
        </w:rPr>
        <w:t>/</w:t>
      </w:r>
      <w:r w:rsidRPr="00C70E76">
        <w:rPr>
          <w:rFonts w:hint="cs"/>
          <w:rtl/>
        </w:rPr>
        <w:t>211 والطبري المؤرخ في الرياض النضرة 2</w:t>
      </w:r>
      <w:r w:rsidR="003708E0">
        <w:rPr>
          <w:rFonts w:hint="cs"/>
          <w:rtl/>
        </w:rPr>
        <w:t>/</w:t>
      </w:r>
      <w:r w:rsidRPr="00C70E76">
        <w:rPr>
          <w:rFonts w:hint="cs"/>
          <w:rtl/>
        </w:rPr>
        <w:t>203 ورواه في كنز العمال 6</w:t>
      </w:r>
      <w:r w:rsidR="003708E0">
        <w:rPr>
          <w:rFonts w:hint="cs"/>
          <w:rtl/>
        </w:rPr>
        <w:t>/</w:t>
      </w:r>
      <w:r w:rsidRPr="00C70E76">
        <w:rPr>
          <w:rFonts w:hint="cs"/>
          <w:rtl/>
        </w:rPr>
        <w:t>403</w:t>
      </w:r>
    </w:p>
    <w:p w:rsidR="003550AC" w:rsidRDefault="003550AC" w:rsidP="00AE6309">
      <w:pPr>
        <w:pStyle w:val="libBold2"/>
        <w:rPr>
          <w:rtl/>
        </w:rPr>
      </w:pPr>
      <w:r w:rsidRPr="00734C1A">
        <w:rPr>
          <w:rFonts w:hint="cs"/>
          <w:rtl/>
        </w:rPr>
        <w:t>وفي مناقب الخوارزمي</w:t>
      </w:r>
      <w:r w:rsidR="003708E0">
        <w:rPr>
          <w:rFonts w:hint="cs"/>
          <w:rtl/>
        </w:rPr>
        <w:t>/</w:t>
      </w:r>
      <w:r w:rsidRPr="00734C1A">
        <w:rPr>
          <w:rFonts w:hint="cs"/>
          <w:rtl/>
        </w:rPr>
        <w:t xml:space="preserve">203: </w:t>
      </w:r>
    </w:p>
    <w:p w:rsidR="003550AC" w:rsidRDefault="003550AC" w:rsidP="00A26ACF">
      <w:pPr>
        <w:pStyle w:val="libNormal"/>
        <w:rPr>
          <w:rtl/>
        </w:rPr>
      </w:pPr>
      <w:r w:rsidRPr="00C70E76">
        <w:rPr>
          <w:rFonts w:hint="cs"/>
          <w:rtl/>
        </w:rPr>
        <w:t xml:space="preserve">عن علي قال قال رسول الله </w:t>
      </w:r>
      <w:r w:rsidR="003F5631" w:rsidRPr="003F5631">
        <w:rPr>
          <w:rStyle w:val="libAlaemChar"/>
          <w:rFonts w:hint="cs"/>
          <w:rtl/>
        </w:rPr>
        <w:t>صلى‌الله‌عليه‌وآله</w:t>
      </w:r>
      <w:r>
        <w:rPr>
          <w:rFonts w:hint="cs"/>
          <w:rtl/>
        </w:rPr>
        <w:t xml:space="preserve">: </w:t>
      </w:r>
    </w:p>
    <w:p w:rsidR="003550AC" w:rsidRDefault="003550AC" w:rsidP="00A26ACF">
      <w:pPr>
        <w:pStyle w:val="libNormal"/>
        <w:rPr>
          <w:rtl/>
        </w:rPr>
      </w:pPr>
      <w:r w:rsidRPr="00C70E76">
        <w:rPr>
          <w:rFonts w:hint="cs"/>
          <w:rtl/>
        </w:rPr>
        <w:t>يا علي</w:t>
      </w:r>
      <w:r>
        <w:rPr>
          <w:rFonts w:hint="cs"/>
          <w:rtl/>
        </w:rPr>
        <w:t xml:space="preserve">؟ </w:t>
      </w:r>
      <w:r w:rsidRPr="00C70E76">
        <w:rPr>
          <w:rFonts w:hint="cs"/>
          <w:rtl/>
        </w:rPr>
        <w:t>سألت ربي عز وجل فيك خمس خصال فأعطاني</w:t>
      </w:r>
      <w:r>
        <w:rPr>
          <w:rFonts w:hint="cs"/>
          <w:rtl/>
        </w:rPr>
        <w:t xml:space="preserve">: </w:t>
      </w:r>
    </w:p>
    <w:p w:rsidR="003550AC" w:rsidRDefault="003550AC" w:rsidP="00A26ACF">
      <w:pPr>
        <w:pStyle w:val="libNormal"/>
        <w:rPr>
          <w:rtl/>
        </w:rPr>
      </w:pPr>
      <w:r w:rsidRPr="00A30E40">
        <w:rPr>
          <w:rStyle w:val="libBold2Char"/>
          <w:rFonts w:hint="cs"/>
          <w:rtl/>
        </w:rPr>
        <w:t>أما الأولى:</w:t>
      </w:r>
      <w:r>
        <w:rPr>
          <w:rFonts w:hint="cs"/>
          <w:rtl/>
        </w:rPr>
        <w:t xml:space="preserve"> </w:t>
      </w:r>
      <w:r w:rsidRPr="00C70E76">
        <w:rPr>
          <w:rFonts w:hint="cs"/>
          <w:rtl/>
        </w:rPr>
        <w:t>فإني سألت ربي</w:t>
      </w:r>
      <w:r>
        <w:rPr>
          <w:rFonts w:hint="cs"/>
          <w:rtl/>
        </w:rPr>
        <w:t xml:space="preserve">: </w:t>
      </w:r>
      <w:r w:rsidRPr="00C70E76">
        <w:rPr>
          <w:rFonts w:hint="cs"/>
          <w:rtl/>
        </w:rPr>
        <w:t>أن تنشق عني الأرض وانفض التراب عن رأسي وأنت معي</w:t>
      </w:r>
      <w:r>
        <w:rPr>
          <w:rFonts w:hint="cs"/>
          <w:rtl/>
        </w:rPr>
        <w:t xml:space="preserve">، </w:t>
      </w:r>
      <w:r w:rsidRPr="00C70E76">
        <w:rPr>
          <w:rFonts w:hint="cs"/>
          <w:rtl/>
        </w:rPr>
        <w:t>فأعطاني.</w:t>
      </w:r>
    </w:p>
    <w:p w:rsidR="003550AC" w:rsidRDefault="003550AC" w:rsidP="00A26ACF">
      <w:pPr>
        <w:pStyle w:val="libNormal"/>
        <w:rPr>
          <w:rtl/>
        </w:rPr>
      </w:pPr>
      <w:r w:rsidRPr="00A30E40">
        <w:rPr>
          <w:rStyle w:val="libBold2Char"/>
          <w:rFonts w:hint="cs"/>
          <w:rtl/>
        </w:rPr>
        <w:t>وأما الثانية:</w:t>
      </w:r>
      <w:r>
        <w:rPr>
          <w:rFonts w:hint="cs"/>
          <w:rtl/>
        </w:rPr>
        <w:t xml:space="preserve"> </w:t>
      </w:r>
      <w:r w:rsidRPr="00C70E76">
        <w:rPr>
          <w:rFonts w:hint="cs"/>
          <w:rtl/>
        </w:rPr>
        <w:t>فسألته أن يوقفني عند كفة الميزان وأنت معي</w:t>
      </w:r>
      <w:r>
        <w:rPr>
          <w:rFonts w:hint="cs"/>
          <w:rtl/>
        </w:rPr>
        <w:t xml:space="preserve">، </w:t>
      </w:r>
      <w:r w:rsidRPr="00C70E76">
        <w:rPr>
          <w:rFonts w:hint="cs"/>
          <w:rtl/>
        </w:rPr>
        <w:t>فأعطاني.</w:t>
      </w:r>
    </w:p>
    <w:p w:rsidR="003550AC" w:rsidRDefault="003550AC" w:rsidP="00A26ACF">
      <w:pPr>
        <w:pStyle w:val="libNormal"/>
        <w:rPr>
          <w:rtl/>
        </w:rPr>
      </w:pPr>
      <w:r w:rsidRPr="00A30E40">
        <w:rPr>
          <w:rStyle w:val="libBold2Char"/>
          <w:rFonts w:hint="cs"/>
          <w:rtl/>
        </w:rPr>
        <w:t>وأما الثالثة:</w:t>
      </w:r>
      <w:r>
        <w:rPr>
          <w:rFonts w:hint="cs"/>
          <w:rtl/>
        </w:rPr>
        <w:t xml:space="preserve"> </w:t>
      </w:r>
      <w:r w:rsidRPr="00C70E76">
        <w:rPr>
          <w:rFonts w:hint="cs"/>
          <w:rtl/>
        </w:rPr>
        <w:t>فسألته أن يجعلك حامل لوائي وهو لواء الله الأكبر</w:t>
      </w:r>
      <w:r>
        <w:rPr>
          <w:rFonts w:hint="cs"/>
          <w:rtl/>
        </w:rPr>
        <w:t xml:space="preserve">، </w:t>
      </w:r>
      <w:r w:rsidRPr="00C70E76">
        <w:rPr>
          <w:rFonts w:hint="cs"/>
          <w:rtl/>
        </w:rPr>
        <w:t>عليه المفلحون والفائزون بالجنة</w:t>
      </w:r>
      <w:r>
        <w:rPr>
          <w:rFonts w:hint="cs"/>
          <w:rtl/>
        </w:rPr>
        <w:t xml:space="preserve">، </w:t>
      </w:r>
      <w:r w:rsidRPr="00C70E76">
        <w:rPr>
          <w:rFonts w:hint="cs"/>
          <w:rtl/>
        </w:rPr>
        <w:t>فأعطاني.</w:t>
      </w:r>
    </w:p>
    <w:p w:rsidR="003550AC" w:rsidRDefault="003550AC" w:rsidP="00A26ACF">
      <w:pPr>
        <w:pStyle w:val="libNormal"/>
        <w:rPr>
          <w:rtl/>
        </w:rPr>
      </w:pPr>
      <w:r w:rsidRPr="00A30E40">
        <w:rPr>
          <w:rStyle w:val="libBold2Char"/>
          <w:rFonts w:hint="cs"/>
          <w:rtl/>
        </w:rPr>
        <w:t>وأما الرابعة:</w:t>
      </w:r>
      <w:r>
        <w:rPr>
          <w:rFonts w:hint="cs"/>
          <w:rtl/>
        </w:rPr>
        <w:t xml:space="preserve"> </w:t>
      </w:r>
      <w:r w:rsidRPr="00C70E76">
        <w:rPr>
          <w:rFonts w:hint="cs"/>
          <w:rtl/>
        </w:rPr>
        <w:t>فسألت ربي أن تسقي أمتي من حوضي فأعطاني.</w:t>
      </w:r>
    </w:p>
    <w:p w:rsidR="003550AC" w:rsidRDefault="003550AC" w:rsidP="00A26ACF">
      <w:pPr>
        <w:pStyle w:val="libNormal"/>
        <w:rPr>
          <w:rtl/>
        </w:rPr>
      </w:pPr>
      <w:r w:rsidRPr="00A30E40">
        <w:rPr>
          <w:rStyle w:val="libBold2Char"/>
          <w:rFonts w:hint="cs"/>
          <w:rtl/>
        </w:rPr>
        <w:t>وأما الخامسة:</w:t>
      </w:r>
      <w:r>
        <w:rPr>
          <w:rFonts w:hint="cs"/>
          <w:rtl/>
        </w:rPr>
        <w:t xml:space="preserve"> </w:t>
      </w:r>
      <w:r w:rsidRPr="00C70E76">
        <w:rPr>
          <w:rFonts w:hint="cs"/>
          <w:rtl/>
        </w:rPr>
        <w:t>فسألت ربي أن يجعلك قائد أمتي الى الجنة فأعطاني. فالحمد لله الذي من به علي. انتهى.</w:t>
      </w:r>
    </w:p>
    <w:p w:rsidR="003550AC" w:rsidRDefault="003550AC" w:rsidP="00A26ACF">
      <w:pPr>
        <w:pStyle w:val="libNormal"/>
        <w:rPr>
          <w:rtl/>
        </w:rPr>
      </w:pPr>
      <w:r w:rsidRPr="00C70E76">
        <w:rPr>
          <w:rFonts w:hint="cs"/>
          <w:rtl/>
        </w:rPr>
        <w:t>ورواه في فرائد السمطين في الباب الثامن عشر</w:t>
      </w:r>
      <w:r>
        <w:rPr>
          <w:rFonts w:hint="cs"/>
          <w:rtl/>
        </w:rPr>
        <w:t xml:space="preserve">، </w:t>
      </w:r>
      <w:r w:rsidRPr="00C70E76">
        <w:rPr>
          <w:rFonts w:hint="cs"/>
          <w:rtl/>
        </w:rPr>
        <w:t>وفي كنز العمال 6</w:t>
      </w:r>
      <w:r w:rsidR="003708E0">
        <w:rPr>
          <w:rFonts w:hint="cs"/>
          <w:rtl/>
        </w:rPr>
        <w:t>/</w:t>
      </w:r>
      <w:r w:rsidRPr="00C70E76">
        <w:rPr>
          <w:rFonts w:hint="cs"/>
          <w:rtl/>
        </w:rPr>
        <w:t>402</w:t>
      </w:r>
    </w:p>
    <w:p w:rsidR="003550AC" w:rsidRDefault="003550AC" w:rsidP="00AE6309">
      <w:pPr>
        <w:pStyle w:val="libBold2"/>
        <w:rPr>
          <w:rtl/>
        </w:rPr>
      </w:pPr>
      <w:r w:rsidRPr="00734C1A">
        <w:rPr>
          <w:rFonts w:hint="cs"/>
          <w:rtl/>
        </w:rPr>
        <w:t>وفي الدر المنثور: 6</w:t>
      </w:r>
      <w:r w:rsidR="003708E0">
        <w:rPr>
          <w:rFonts w:hint="cs"/>
          <w:rtl/>
        </w:rPr>
        <w:t>/</w:t>
      </w:r>
      <w:r w:rsidRPr="00734C1A">
        <w:rPr>
          <w:rFonts w:hint="cs"/>
          <w:rtl/>
        </w:rPr>
        <w:t xml:space="preserve">379: </w:t>
      </w:r>
    </w:p>
    <w:p w:rsidR="003550AC" w:rsidRDefault="003550AC" w:rsidP="00A26ACF">
      <w:pPr>
        <w:pStyle w:val="libNormal"/>
        <w:rPr>
          <w:rtl/>
        </w:rPr>
      </w:pPr>
      <w:r w:rsidRPr="00C70E76">
        <w:rPr>
          <w:rFonts w:hint="cs"/>
          <w:rtl/>
        </w:rPr>
        <w:t>أخرج ابن مردويه عن علي قال</w:t>
      </w:r>
      <w:r>
        <w:rPr>
          <w:rFonts w:hint="cs"/>
          <w:rtl/>
        </w:rPr>
        <w:t xml:space="preserve">: </w:t>
      </w:r>
      <w:r w:rsidRPr="00C70E76">
        <w:rPr>
          <w:rFonts w:hint="cs"/>
          <w:rtl/>
        </w:rPr>
        <w:t>قال لي رسول الله صلى الله عليه وسلم</w:t>
      </w:r>
      <w:r>
        <w:rPr>
          <w:rFonts w:hint="cs"/>
          <w:rtl/>
        </w:rPr>
        <w:t xml:space="preserve">: </w:t>
      </w:r>
      <w:r w:rsidRPr="00C70E76">
        <w:rPr>
          <w:rFonts w:hint="cs"/>
          <w:rtl/>
        </w:rPr>
        <w:t>ألم تسمع قول الله</w:t>
      </w:r>
      <w:r>
        <w:rPr>
          <w:rFonts w:hint="cs"/>
          <w:rtl/>
        </w:rPr>
        <w:t xml:space="preserve">: </w:t>
      </w:r>
      <w:r w:rsidRPr="00C70E76">
        <w:rPr>
          <w:rFonts w:hint="cs"/>
          <w:rtl/>
        </w:rPr>
        <w:t>إن الذين آمنوا وعملوا الصالحات أولئك هم خير البرية</w:t>
      </w:r>
      <w:r>
        <w:rPr>
          <w:rFonts w:hint="cs"/>
          <w:rtl/>
        </w:rPr>
        <w:t xml:space="preserve">، </w:t>
      </w:r>
      <w:r w:rsidRPr="00C70E76">
        <w:rPr>
          <w:rFonts w:hint="cs"/>
          <w:rtl/>
        </w:rPr>
        <w:t>أنت وشيعتك وموعدي وموعدكم الحوض إذا جثت الأمم للحساب</w:t>
      </w:r>
      <w:r>
        <w:rPr>
          <w:rFonts w:hint="cs"/>
          <w:rtl/>
        </w:rPr>
        <w:t xml:space="preserve">، </w:t>
      </w:r>
      <w:r w:rsidRPr="00C70E76">
        <w:rPr>
          <w:rFonts w:hint="cs"/>
          <w:rtl/>
        </w:rPr>
        <w:t>تدعون غراً محجلين.</w:t>
      </w:r>
    </w:p>
    <w:p w:rsidR="003550AC" w:rsidRDefault="003550AC" w:rsidP="00AE6309">
      <w:pPr>
        <w:pStyle w:val="libBold2"/>
        <w:rPr>
          <w:rtl/>
        </w:rPr>
      </w:pPr>
      <w:r w:rsidRPr="00734C1A">
        <w:rPr>
          <w:rFonts w:hint="cs"/>
          <w:rtl/>
        </w:rPr>
        <w:t>وفي الطبراني الصغير: 2</w:t>
      </w:r>
      <w:r w:rsidR="003708E0">
        <w:rPr>
          <w:rFonts w:hint="cs"/>
          <w:rtl/>
        </w:rPr>
        <w:t>/</w:t>
      </w:r>
      <w:r w:rsidRPr="00734C1A">
        <w:rPr>
          <w:rFonts w:hint="cs"/>
          <w:rtl/>
        </w:rPr>
        <w:t xml:space="preserve">88: </w:t>
      </w:r>
    </w:p>
    <w:p w:rsidR="003550AC" w:rsidRDefault="003550AC" w:rsidP="00A26ACF">
      <w:pPr>
        <w:pStyle w:val="libNormal"/>
        <w:rPr>
          <w:rtl/>
        </w:rPr>
      </w:pPr>
      <w:r w:rsidRPr="00C70E76">
        <w:rPr>
          <w:rFonts w:hint="cs"/>
          <w:rtl/>
        </w:rPr>
        <w:t>عن عبد الله بن عكيم الجهني قال</w:t>
      </w:r>
      <w:r>
        <w:rPr>
          <w:rFonts w:hint="cs"/>
          <w:rtl/>
        </w:rPr>
        <w:t xml:space="preserve">: </w:t>
      </w:r>
      <w:r w:rsidRPr="00C70E76">
        <w:rPr>
          <w:rFonts w:hint="cs"/>
          <w:rtl/>
        </w:rPr>
        <w:t>قال رسول الله صلى الله عليه وسلم</w:t>
      </w:r>
      <w:r>
        <w:rPr>
          <w:rFonts w:hint="cs"/>
          <w:rtl/>
        </w:rPr>
        <w:t xml:space="preserve">: </w:t>
      </w:r>
      <w:r w:rsidRPr="00C70E76">
        <w:rPr>
          <w:rFonts w:hint="cs"/>
          <w:rtl/>
        </w:rPr>
        <w:t>إن الله عز وجل أوحى إلي في علي بن أبي طالب ثلاثة أشياء ليلة أسرى بي</w:t>
      </w:r>
      <w:r>
        <w:rPr>
          <w:rFonts w:hint="cs"/>
          <w:rtl/>
        </w:rPr>
        <w:t xml:space="preserve">: </w:t>
      </w:r>
      <w:r w:rsidRPr="00C70E76">
        <w:rPr>
          <w:rFonts w:hint="cs"/>
          <w:rtl/>
        </w:rPr>
        <w:t>إنه سيد المؤمنين وإمام المتقين</w:t>
      </w:r>
      <w:r>
        <w:rPr>
          <w:rFonts w:hint="cs"/>
          <w:rtl/>
        </w:rPr>
        <w:t xml:space="preserve">، </w:t>
      </w:r>
      <w:r w:rsidRPr="00C70E76">
        <w:rPr>
          <w:rFonts w:hint="cs"/>
          <w:rtl/>
        </w:rPr>
        <w:t>وقائد الغر المحجلين. انتهى.</w:t>
      </w:r>
    </w:p>
    <w:p w:rsidR="003550AC" w:rsidRPr="00C70E76" w:rsidRDefault="003550AC" w:rsidP="00A26ACF">
      <w:pPr>
        <w:pStyle w:val="libNormal"/>
        <w:rPr>
          <w:rtl/>
        </w:rPr>
      </w:pPr>
      <w:r w:rsidRPr="00C70E76">
        <w:rPr>
          <w:rFonts w:hint="cs"/>
          <w:rtl/>
        </w:rPr>
        <w:t>وروى نحوه الحاكم</w:t>
      </w:r>
      <w:r>
        <w:rPr>
          <w:rFonts w:hint="cs"/>
          <w:rtl/>
        </w:rPr>
        <w:t xml:space="preserve">: </w:t>
      </w:r>
      <w:r w:rsidRPr="00C70E76">
        <w:rPr>
          <w:rFonts w:hint="cs"/>
          <w:rtl/>
        </w:rPr>
        <w:t>3</w:t>
      </w:r>
      <w:r w:rsidR="003708E0">
        <w:rPr>
          <w:rFonts w:hint="cs"/>
          <w:rtl/>
        </w:rPr>
        <w:t>/</w:t>
      </w:r>
      <w:r w:rsidRPr="00C70E76">
        <w:rPr>
          <w:rFonts w:hint="cs"/>
          <w:rtl/>
        </w:rPr>
        <w:t>138</w:t>
      </w:r>
      <w:r>
        <w:rPr>
          <w:rFonts w:hint="cs"/>
          <w:rtl/>
        </w:rPr>
        <w:t xml:space="preserve">، </w:t>
      </w:r>
      <w:r w:rsidRPr="00C70E76">
        <w:rPr>
          <w:rFonts w:hint="cs"/>
          <w:rtl/>
        </w:rPr>
        <w:t>عن أسعد بن زرارة</w:t>
      </w:r>
      <w:r>
        <w:rPr>
          <w:rFonts w:hint="cs"/>
          <w:rtl/>
        </w:rPr>
        <w:t xml:space="preserve">، </w:t>
      </w:r>
      <w:r w:rsidRPr="00C70E76">
        <w:rPr>
          <w:rFonts w:hint="cs"/>
          <w:rtl/>
        </w:rPr>
        <w:t>وقال</w:t>
      </w:r>
      <w:r>
        <w:rPr>
          <w:rFonts w:hint="cs"/>
          <w:rtl/>
        </w:rPr>
        <w:t xml:space="preserve">: </w:t>
      </w:r>
      <w:r w:rsidRPr="00C70E76">
        <w:rPr>
          <w:rFonts w:hint="cs"/>
          <w:rtl/>
        </w:rPr>
        <w:t>إسناده صحيح.</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ومعنى قائد الغر المحجلين</w:t>
      </w:r>
      <w:r>
        <w:rPr>
          <w:rFonts w:hint="cs"/>
          <w:rtl/>
        </w:rPr>
        <w:t xml:space="preserve">: </w:t>
      </w:r>
      <w:r w:rsidRPr="00C70E76">
        <w:rPr>
          <w:rFonts w:hint="cs"/>
          <w:rtl/>
        </w:rPr>
        <w:t xml:space="preserve">أن علياً </w:t>
      </w:r>
      <w:r w:rsidR="003F5631" w:rsidRPr="003F5631">
        <w:rPr>
          <w:rStyle w:val="libAlaemChar"/>
          <w:rFonts w:hint="cs"/>
          <w:rtl/>
        </w:rPr>
        <w:t>عليه‌السلام</w:t>
      </w:r>
      <w:r w:rsidRPr="00C70E76">
        <w:rPr>
          <w:rFonts w:hint="cs"/>
          <w:rtl/>
        </w:rPr>
        <w:t xml:space="preserve"> صاحب لواء أهل الجنة.</w:t>
      </w:r>
    </w:p>
    <w:p w:rsidR="003550AC" w:rsidRDefault="003550AC" w:rsidP="00AE6309">
      <w:pPr>
        <w:pStyle w:val="libBold2"/>
        <w:rPr>
          <w:rtl/>
        </w:rPr>
      </w:pPr>
      <w:r w:rsidRPr="00734C1A">
        <w:rPr>
          <w:rFonts w:hint="cs"/>
          <w:rtl/>
        </w:rPr>
        <w:t>وفي الطبراني الكبير: 2</w:t>
      </w:r>
      <w:r w:rsidR="003708E0">
        <w:rPr>
          <w:rFonts w:hint="cs"/>
          <w:rtl/>
        </w:rPr>
        <w:t>/</w:t>
      </w:r>
      <w:r w:rsidRPr="00734C1A">
        <w:rPr>
          <w:rFonts w:hint="cs"/>
          <w:rtl/>
        </w:rPr>
        <w:t xml:space="preserve">247: </w:t>
      </w:r>
    </w:p>
    <w:p w:rsidR="003550AC" w:rsidRDefault="003550AC" w:rsidP="00A26ACF">
      <w:pPr>
        <w:pStyle w:val="libNormal"/>
        <w:rPr>
          <w:rtl/>
        </w:rPr>
      </w:pPr>
      <w:r w:rsidRPr="00C70E76">
        <w:rPr>
          <w:rFonts w:hint="cs"/>
          <w:rtl/>
        </w:rPr>
        <w:t>عن جابر</w:t>
      </w:r>
      <w:r>
        <w:rPr>
          <w:rFonts w:hint="cs"/>
          <w:rtl/>
        </w:rPr>
        <w:t xml:space="preserve">: </w:t>
      </w:r>
      <w:r w:rsidRPr="00C70E76">
        <w:rPr>
          <w:rFonts w:hint="cs"/>
          <w:rtl/>
        </w:rPr>
        <w:t>قالوا يا رسول الله</w:t>
      </w:r>
      <w:r>
        <w:rPr>
          <w:rFonts w:hint="cs"/>
          <w:rtl/>
        </w:rPr>
        <w:t xml:space="preserve">، </w:t>
      </w:r>
      <w:r w:rsidRPr="00C70E76">
        <w:rPr>
          <w:rFonts w:hint="cs"/>
          <w:rtl/>
        </w:rPr>
        <w:t>من يحمل رايتك يوم القيامة</w:t>
      </w:r>
      <w:r>
        <w:rPr>
          <w:rFonts w:hint="cs"/>
          <w:rtl/>
        </w:rPr>
        <w:t xml:space="preserve">؟ </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من يحسن أن يحملها إلا من حملها في الدنيا</w:t>
      </w:r>
      <w:r>
        <w:rPr>
          <w:rFonts w:hint="cs"/>
          <w:rtl/>
        </w:rPr>
        <w:t xml:space="preserve">، </w:t>
      </w:r>
      <w:r w:rsidRPr="00C70E76">
        <w:rPr>
          <w:rFonts w:hint="cs"/>
          <w:rtl/>
        </w:rPr>
        <w:t>علي بن أبي طالب.</w:t>
      </w:r>
    </w:p>
    <w:p w:rsidR="003550AC" w:rsidRDefault="003550AC" w:rsidP="00AE6309">
      <w:pPr>
        <w:pStyle w:val="libBold2"/>
        <w:rPr>
          <w:rtl/>
        </w:rPr>
      </w:pPr>
      <w:r w:rsidRPr="00734C1A">
        <w:rPr>
          <w:rFonts w:hint="cs"/>
          <w:rtl/>
        </w:rPr>
        <w:t>وفي فردوس الأخبار: 5</w:t>
      </w:r>
      <w:r w:rsidR="003708E0">
        <w:rPr>
          <w:rFonts w:hint="cs"/>
          <w:rtl/>
        </w:rPr>
        <w:t>/</w:t>
      </w:r>
      <w:r w:rsidRPr="00734C1A">
        <w:rPr>
          <w:rFonts w:hint="cs"/>
          <w:rtl/>
        </w:rPr>
        <w:t xml:space="preserve">8346: </w:t>
      </w:r>
    </w:p>
    <w:p w:rsidR="003550AC" w:rsidRDefault="003550AC" w:rsidP="00A26ACF">
      <w:pPr>
        <w:pStyle w:val="libNormal"/>
        <w:rPr>
          <w:rtl/>
        </w:rPr>
      </w:pPr>
      <w:r w:rsidRPr="00C70E76">
        <w:rPr>
          <w:rFonts w:hint="cs"/>
          <w:rtl/>
        </w:rPr>
        <w:t>عن اُبي بن كعب أن النبي ( ص ) قال لعلي</w:t>
      </w:r>
      <w:r>
        <w:rPr>
          <w:rFonts w:hint="cs"/>
          <w:rtl/>
        </w:rPr>
        <w:t xml:space="preserve">: </w:t>
      </w:r>
      <w:r w:rsidRPr="00C70E76">
        <w:rPr>
          <w:rFonts w:hint="cs"/>
          <w:rtl/>
        </w:rPr>
        <w:t>يا علي أنت تغسل جثتي</w:t>
      </w:r>
      <w:r>
        <w:rPr>
          <w:rFonts w:hint="cs"/>
          <w:rtl/>
        </w:rPr>
        <w:t xml:space="preserve">، </w:t>
      </w:r>
      <w:r w:rsidRPr="00C70E76">
        <w:rPr>
          <w:rFonts w:hint="cs"/>
          <w:rtl/>
        </w:rPr>
        <w:t>وتؤدي ذمتي</w:t>
      </w:r>
      <w:r>
        <w:rPr>
          <w:rFonts w:hint="cs"/>
          <w:rtl/>
        </w:rPr>
        <w:t xml:space="preserve">، </w:t>
      </w:r>
      <w:r w:rsidRPr="00C70E76">
        <w:rPr>
          <w:rFonts w:hint="cs"/>
          <w:rtl/>
        </w:rPr>
        <w:t>وتواريني في حفرتي</w:t>
      </w:r>
      <w:r>
        <w:rPr>
          <w:rFonts w:hint="cs"/>
          <w:rtl/>
        </w:rPr>
        <w:t xml:space="preserve">، </w:t>
      </w:r>
      <w:r w:rsidRPr="00C70E76">
        <w:rPr>
          <w:rFonts w:hint="cs"/>
          <w:rtl/>
        </w:rPr>
        <w:t>وتفي بذمتي</w:t>
      </w:r>
      <w:r>
        <w:rPr>
          <w:rFonts w:hint="cs"/>
          <w:rtl/>
        </w:rPr>
        <w:t xml:space="preserve">، </w:t>
      </w:r>
      <w:r w:rsidRPr="00C70E76">
        <w:rPr>
          <w:rFonts w:hint="cs"/>
          <w:rtl/>
        </w:rPr>
        <w:t>وأنت صاحب لوائي في الدنيا والآخرة.</w:t>
      </w:r>
    </w:p>
    <w:p w:rsidR="003550AC" w:rsidRDefault="003550AC" w:rsidP="00AE6309">
      <w:pPr>
        <w:pStyle w:val="libBold2"/>
        <w:rPr>
          <w:rtl/>
        </w:rPr>
      </w:pPr>
      <w:r w:rsidRPr="00734C1A">
        <w:rPr>
          <w:rFonts w:hint="cs"/>
          <w:rtl/>
        </w:rPr>
        <w:t>وفي كنز العمال: 13</w:t>
      </w:r>
      <w:r w:rsidR="003708E0">
        <w:rPr>
          <w:rFonts w:hint="cs"/>
          <w:rtl/>
        </w:rPr>
        <w:t>/</w:t>
      </w:r>
      <w:r w:rsidRPr="00734C1A">
        <w:rPr>
          <w:rFonts w:hint="cs"/>
          <w:rtl/>
        </w:rPr>
        <w:t xml:space="preserve">145: </w:t>
      </w:r>
    </w:p>
    <w:p w:rsidR="003550AC" w:rsidRDefault="003550AC" w:rsidP="00A26ACF">
      <w:pPr>
        <w:pStyle w:val="libNormal"/>
        <w:rPr>
          <w:rtl/>
        </w:rPr>
      </w:pPr>
      <w:r w:rsidRPr="00C70E76">
        <w:rPr>
          <w:rFonts w:hint="cs"/>
          <w:rtl/>
        </w:rPr>
        <w:t>عن ابن عباس قال قال رسول الله صلى الله عليه وسلم لعلي</w:t>
      </w:r>
      <w:r>
        <w:rPr>
          <w:rFonts w:hint="cs"/>
          <w:rtl/>
        </w:rPr>
        <w:t xml:space="preserve">: </w:t>
      </w:r>
      <w:r w:rsidRPr="00C70E76">
        <w:rPr>
          <w:rFonts w:hint="cs"/>
          <w:rtl/>
        </w:rPr>
        <w:t>أنت أمامي يوم القيامة فيدفع إلي لواء الحمد فأدفعه اليك</w:t>
      </w:r>
      <w:r>
        <w:rPr>
          <w:rFonts w:hint="cs"/>
          <w:rtl/>
        </w:rPr>
        <w:t xml:space="preserve">، </w:t>
      </w:r>
      <w:r w:rsidRPr="00C70E76">
        <w:rPr>
          <w:rFonts w:hint="cs"/>
          <w:rtl/>
        </w:rPr>
        <w:t>وأنت تذود الناس عن حوضي ( ابن عساكر</w:t>
      </w:r>
      <w:r>
        <w:rPr>
          <w:rFonts w:hint="cs"/>
          <w:rtl/>
        </w:rPr>
        <w:t xml:space="preserve">، </w:t>
      </w:r>
      <w:r w:rsidRPr="00C70E76">
        <w:rPr>
          <w:rFonts w:hint="cs"/>
          <w:rtl/>
        </w:rPr>
        <w:t>وقال</w:t>
      </w:r>
      <w:r>
        <w:rPr>
          <w:rFonts w:hint="cs"/>
          <w:rtl/>
        </w:rPr>
        <w:t xml:space="preserve">: </w:t>
      </w:r>
      <w:r w:rsidRPr="00C70E76">
        <w:rPr>
          <w:rFonts w:hint="cs"/>
          <w:rtl/>
        </w:rPr>
        <w:t>فيه أبو حذيفة إسحاق بن بشر</w:t>
      </w:r>
      <w:r>
        <w:rPr>
          <w:rFonts w:hint="cs"/>
          <w:rtl/>
        </w:rPr>
        <w:t xml:space="preserve">، </w:t>
      </w:r>
      <w:r w:rsidRPr="00C70E76">
        <w:rPr>
          <w:rFonts w:hint="cs"/>
          <w:rtl/>
        </w:rPr>
        <w:t>ضعيف ) انتهى.</w:t>
      </w:r>
    </w:p>
    <w:p w:rsidR="003550AC" w:rsidRDefault="003550AC" w:rsidP="00A26ACF">
      <w:pPr>
        <w:pStyle w:val="libNormal"/>
        <w:rPr>
          <w:rtl/>
        </w:rPr>
      </w:pPr>
      <w:r w:rsidRPr="00C70E76">
        <w:rPr>
          <w:rFonts w:hint="cs"/>
          <w:rtl/>
        </w:rPr>
        <w:t>ورواه في إحقاق الحق</w:t>
      </w:r>
      <w:r>
        <w:rPr>
          <w:rFonts w:hint="cs"/>
          <w:rtl/>
        </w:rPr>
        <w:t xml:space="preserve">: </w:t>
      </w:r>
      <w:r w:rsidRPr="00C70E76">
        <w:rPr>
          <w:rFonts w:hint="cs"/>
          <w:rtl/>
        </w:rPr>
        <w:t>6</w:t>
      </w:r>
      <w:r w:rsidR="003708E0">
        <w:rPr>
          <w:rFonts w:hint="cs"/>
          <w:rtl/>
        </w:rPr>
        <w:t>/</w:t>
      </w:r>
      <w:r w:rsidRPr="00C70E76">
        <w:rPr>
          <w:rFonts w:hint="cs"/>
          <w:rtl/>
        </w:rPr>
        <w:t>179</w:t>
      </w:r>
      <w:r>
        <w:rPr>
          <w:rFonts w:hint="cs"/>
          <w:rtl/>
        </w:rPr>
        <w:t xml:space="preserve">، </w:t>
      </w:r>
      <w:r w:rsidRPr="00C70E76">
        <w:rPr>
          <w:rFonts w:hint="cs"/>
          <w:rtl/>
        </w:rPr>
        <w:t>عن أرجح المطالب</w:t>
      </w:r>
      <w:r w:rsidR="003708E0">
        <w:rPr>
          <w:rFonts w:hint="cs"/>
          <w:rtl/>
        </w:rPr>
        <w:t>/</w:t>
      </w:r>
      <w:r w:rsidRPr="00C70E76">
        <w:rPr>
          <w:rFonts w:hint="cs"/>
          <w:rtl/>
        </w:rPr>
        <w:t>662</w:t>
      </w:r>
      <w:r>
        <w:rPr>
          <w:rFonts w:hint="cs"/>
          <w:rtl/>
        </w:rPr>
        <w:t xml:space="preserve">، </w:t>
      </w:r>
      <w:r w:rsidRPr="00C70E76">
        <w:rPr>
          <w:rFonts w:hint="cs"/>
          <w:rtl/>
        </w:rPr>
        <w:t>ط. لاهور.</w:t>
      </w:r>
    </w:p>
    <w:p w:rsidR="003550AC" w:rsidRDefault="003550AC" w:rsidP="00AE6309">
      <w:pPr>
        <w:pStyle w:val="libBold2"/>
        <w:rPr>
          <w:rtl/>
        </w:rPr>
      </w:pPr>
      <w:r w:rsidRPr="00734C1A">
        <w:rPr>
          <w:rFonts w:hint="cs"/>
          <w:rtl/>
        </w:rPr>
        <w:t>وفي إحقاق الحق: 27</w:t>
      </w:r>
      <w:r w:rsidR="003708E0">
        <w:rPr>
          <w:rFonts w:hint="cs"/>
          <w:rtl/>
        </w:rPr>
        <w:t>/</w:t>
      </w:r>
      <w:r w:rsidRPr="00734C1A">
        <w:rPr>
          <w:rFonts w:hint="cs"/>
          <w:rtl/>
        </w:rPr>
        <w:t xml:space="preserve">199: </w:t>
      </w:r>
    </w:p>
    <w:p w:rsidR="003550AC" w:rsidRDefault="003550AC" w:rsidP="00A26ACF">
      <w:pPr>
        <w:pStyle w:val="libNormal"/>
        <w:rPr>
          <w:rtl/>
        </w:rPr>
      </w:pPr>
      <w:r w:rsidRPr="00C70E76">
        <w:rPr>
          <w:rFonts w:hint="cs"/>
          <w:rtl/>
        </w:rPr>
        <w:t>عن كتاب التبر المذاب لأحمد الحافي الشافعي</w:t>
      </w:r>
      <w:r w:rsidR="003708E0">
        <w:rPr>
          <w:rFonts w:hint="cs"/>
          <w:rtl/>
        </w:rPr>
        <w:t>/</w:t>
      </w:r>
      <w:r w:rsidRPr="00C70E76">
        <w:rPr>
          <w:rFonts w:hint="cs"/>
          <w:rtl/>
        </w:rPr>
        <w:t>81</w:t>
      </w:r>
      <w:r>
        <w:rPr>
          <w:rFonts w:hint="cs"/>
          <w:rtl/>
        </w:rPr>
        <w:t xml:space="preserve">: </w:t>
      </w:r>
    </w:p>
    <w:p w:rsidR="003550AC" w:rsidRDefault="003550AC" w:rsidP="00A26ACF">
      <w:pPr>
        <w:pStyle w:val="libNormal"/>
        <w:rPr>
          <w:rtl/>
        </w:rPr>
      </w:pPr>
      <w:r w:rsidRPr="00C70E76">
        <w:rPr>
          <w:rFonts w:hint="cs"/>
          <w:rtl/>
        </w:rPr>
        <w:t>قال الواقدي وهشام بن محمد</w:t>
      </w:r>
      <w:r>
        <w:rPr>
          <w:rFonts w:hint="cs"/>
          <w:rtl/>
        </w:rPr>
        <w:t xml:space="preserve">: </w:t>
      </w:r>
      <w:r w:rsidRPr="00C70E76">
        <w:rPr>
          <w:rFonts w:hint="cs"/>
          <w:rtl/>
        </w:rPr>
        <w:t>لما رآهم الحسين مصرين على قتله</w:t>
      </w:r>
      <w:r>
        <w:rPr>
          <w:rFonts w:hint="cs"/>
          <w:rtl/>
        </w:rPr>
        <w:t xml:space="preserve">، </w:t>
      </w:r>
      <w:r w:rsidRPr="00C70E76">
        <w:rPr>
          <w:rFonts w:hint="cs"/>
          <w:rtl/>
        </w:rPr>
        <w:t>أخذ المصحف ونشره</w:t>
      </w:r>
      <w:r>
        <w:rPr>
          <w:rFonts w:hint="cs"/>
          <w:rtl/>
        </w:rPr>
        <w:t xml:space="preserve">، </w:t>
      </w:r>
      <w:r w:rsidRPr="00C70E76">
        <w:rPr>
          <w:rFonts w:hint="cs"/>
          <w:rtl/>
        </w:rPr>
        <w:t>ونادى</w:t>
      </w:r>
      <w:r>
        <w:rPr>
          <w:rFonts w:hint="cs"/>
          <w:rtl/>
        </w:rPr>
        <w:t xml:space="preserve">: </w:t>
      </w:r>
      <w:r w:rsidRPr="00C70E76">
        <w:rPr>
          <w:rFonts w:hint="cs"/>
          <w:rtl/>
        </w:rPr>
        <w:t>بيني وبينكم كتاب الله وسنة جدي رسول الله صلى الله عليه وسلم</w:t>
      </w:r>
      <w:r>
        <w:rPr>
          <w:rFonts w:hint="cs"/>
          <w:rtl/>
        </w:rPr>
        <w:t xml:space="preserve">، </w:t>
      </w:r>
      <w:r w:rsidRPr="00C70E76">
        <w:rPr>
          <w:rFonts w:hint="cs"/>
          <w:rtl/>
        </w:rPr>
        <w:t>بم تستحلون دمي</w:t>
      </w:r>
      <w:r>
        <w:rPr>
          <w:rFonts w:hint="cs"/>
          <w:rtl/>
        </w:rPr>
        <w:t xml:space="preserve">؟ </w:t>
      </w:r>
    </w:p>
    <w:p w:rsidR="003550AC" w:rsidRDefault="003550AC" w:rsidP="00A26ACF">
      <w:pPr>
        <w:pStyle w:val="libNormal"/>
        <w:rPr>
          <w:rtl/>
        </w:rPr>
      </w:pPr>
      <w:r w:rsidRPr="00C70E76">
        <w:rPr>
          <w:rFonts w:hint="cs"/>
          <w:rtl/>
        </w:rPr>
        <w:t>ألست ابن بنت نبيكم</w:t>
      </w:r>
      <w:r>
        <w:rPr>
          <w:rFonts w:hint="cs"/>
          <w:rtl/>
        </w:rPr>
        <w:t xml:space="preserve">؟ </w:t>
      </w:r>
    </w:p>
    <w:p w:rsidR="003550AC" w:rsidRDefault="003550AC" w:rsidP="00A26ACF">
      <w:pPr>
        <w:pStyle w:val="libNormal"/>
        <w:rPr>
          <w:rtl/>
        </w:rPr>
      </w:pPr>
      <w:r w:rsidRPr="00C70E76">
        <w:rPr>
          <w:rFonts w:hint="cs"/>
          <w:rtl/>
        </w:rPr>
        <w:t>ألم يبلغكم قول جدي في وفي أخي</w:t>
      </w:r>
      <w:r>
        <w:rPr>
          <w:rFonts w:hint="cs"/>
          <w:rtl/>
        </w:rPr>
        <w:t xml:space="preserve">: </w:t>
      </w:r>
      <w:r w:rsidRPr="00C70E76">
        <w:rPr>
          <w:rFonts w:hint="cs"/>
          <w:rtl/>
        </w:rPr>
        <w:t>هذان سيدا شباب أهل الجنة</w:t>
      </w:r>
      <w:r>
        <w:rPr>
          <w:rFonts w:hint="cs"/>
          <w:rtl/>
        </w:rPr>
        <w:t xml:space="preserve">؟! </w:t>
      </w:r>
      <w:r w:rsidRPr="00C70E76">
        <w:rPr>
          <w:rFonts w:hint="cs"/>
          <w:rtl/>
        </w:rPr>
        <w:t>...</w:t>
      </w:r>
    </w:p>
    <w:p w:rsidR="003550AC" w:rsidRPr="00C70E76" w:rsidRDefault="003550AC" w:rsidP="00A26ACF">
      <w:pPr>
        <w:pStyle w:val="libNormal"/>
        <w:rPr>
          <w:rtl/>
        </w:rPr>
      </w:pPr>
      <w:r w:rsidRPr="00C70E76">
        <w:rPr>
          <w:rFonts w:hint="cs"/>
          <w:rtl/>
        </w:rPr>
        <w:t>فبم تستحلون دمي وجدي الذائد على الحوض يذود عنه رجالاً كما يذاد البعير الشارد عن الماء</w:t>
      </w:r>
      <w:r>
        <w:rPr>
          <w:rFonts w:hint="cs"/>
          <w:rtl/>
        </w:rPr>
        <w:t xml:space="preserve">، </w:t>
      </w:r>
      <w:r w:rsidRPr="00C70E76">
        <w:rPr>
          <w:rFonts w:hint="cs"/>
          <w:rtl/>
        </w:rPr>
        <w:t>ولواء الحمد بيد أبي يوم القيامة... الخ.</w:t>
      </w:r>
    </w:p>
    <w:p w:rsidR="003550AC" w:rsidRDefault="003550AC" w:rsidP="003550AC">
      <w:pPr>
        <w:pStyle w:val="libNormal"/>
      </w:pPr>
      <w:r>
        <w:rPr>
          <w:rFonts w:hint="cs"/>
          <w:rtl/>
        </w:rPr>
        <w:br w:type="page"/>
      </w:r>
    </w:p>
    <w:p w:rsidR="003550AC" w:rsidRDefault="003550AC" w:rsidP="00AE6309">
      <w:pPr>
        <w:pStyle w:val="libBold2"/>
        <w:rPr>
          <w:rtl/>
        </w:rPr>
      </w:pPr>
      <w:r w:rsidRPr="00734C1A">
        <w:rPr>
          <w:rFonts w:hint="cs"/>
          <w:rtl/>
        </w:rPr>
        <w:lastRenderedPageBreak/>
        <w:t>وفي كنز العمال: 11</w:t>
      </w:r>
      <w:r w:rsidR="003708E0">
        <w:rPr>
          <w:rFonts w:hint="cs"/>
          <w:rtl/>
        </w:rPr>
        <w:t>/</w:t>
      </w:r>
      <w:r w:rsidRPr="00734C1A">
        <w:rPr>
          <w:rFonts w:hint="cs"/>
          <w:rtl/>
        </w:rPr>
        <w:t>625 وج 13</w:t>
      </w:r>
      <w:r w:rsidR="003708E0">
        <w:rPr>
          <w:rFonts w:hint="cs"/>
          <w:rtl/>
        </w:rPr>
        <w:t>/</w:t>
      </w:r>
      <w:r w:rsidRPr="00734C1A">
        <w:rPr>
          <w:rFonts w:hint="cs"/>
          <w:rtl/>
        </w:rPr>
        <w:t xml:space="preserve">129: </w:t>
      </w:r>
    </w:p>
    <w:p w:rsidR="003550AC" w:rsidRDefault="003550AC" w:rsidP="00A26ACF">
      <w:pPr>
        <w:pStyle w:val="libNormal"/>
        <w:rPr>
          <w:rtl/>
        </w:rPr>
      </w:pPr>
      <w:r w:rsidRPr="00C70E76">
        <w:rPr>
          <w:rFonts w:hint="cs"/>
          <w:rtl/>
        </w:rPr>
        <w:t>عن الخطيب والرافعي عن علي قال قال رسول الله ( ص )</w:t>
      </w:r>
      <w:r>
        <w:rPr>
          <w:rFonts w:hint="cs"/>
          <w:rtl/>
        </w:rPr>
        <w:t xml:space="preserve">: </w:t>
      </w:r>
    </w:p>
    <w:p w:rsidR="003550AC" w:rsidRDefault="003550AC" w:rsidP="00A26ACF">
      <w:pPr>
        <w:pStyle w:val="libNormal"/>
        <w:rPr>
          <w:rtl/>
        </w:rPr>
      </w:pPr>
      <w:r w:rsidRPr="00C70E76">
        <w:rPr>
          <w:rFonts w:hint="cs"/>
          <w:rtl/>
        </w:rPr>
        <w:t>سألت الله يا علي فيك خمساً</w:t>
      </w:r>
      <w:r>
        <w:rPr>
          <w:rFonts w:hint="cs"/>
          <w:rtl/>
        </w:rPr>
        <w:t xml:space="preserve">، </w:t>
      </w:r>
      <w:r w:rsidRPr="00C70E76">
        <w:rPr>
          <w:rFonts w:hint="cs"/>
          <w:rtl/>
        </w:rPr>
        <w:t>فمنعني واحدة وأعطاني أربعاً</w:t>
      </w:r>
      <w:r>
        <w:rPr>
          <w:rFonts w:hint="cs"/>
          <w:rtl/>
        </w:rPr>
        <w:t xml:space="preserve">: </w:t>
      </w:r>
      <w:r w:rsidRPr="00C70E76">
        <w:rPr>
          <w:rFonts w:hint="cs"/>
          <w:rtl/>
        </w:rPr>
        <w:t>سألت الله أن يجمع عليك أمتي فأبى علي</w:t>
      </w:r>
      <w:r>
        <w:rPr>
          <w:rFonts w:hint="cs"/>
          <w:rtl/>
        </w:rPr>
        <w:t xml:space="preserve">، </w:t>
      </w:r>
      <w:r w:rsidRPr="00C70E76">
        <w:rPr>
          <w:rFonts w:hint="cs"/>
          <w:rtl/>
        </w:rPr>
        <w:t>وأعطاني فيك أنك أول من تنشق عنه الأرض يوم القيامة أنا وأنت معي</w:t>
      </w:r>
      <w:r>
        <w:rPr>
          <w:rFonts w:hint="cs"/>
          <w:rtl/>
        </w:rPr>
        <w:t xml:space="preserve">، </w:t>
      </w:r>
      <w:r w:rsidRPr="00C70E76">
        <w:rPr>
          <w:rFonts w:hint="cs"/>
          <w:rtl/>
        </w:rPr>
        <w:t>ومعك لواء الحمد أنت تحمله بين يدي تسبق به الأولين والآخرين</w:t>
      </w:r>
      <w:r>
        <w:rPr>
          <w:rFonts w:hint="cs"/>
          <w:rtl/>
        </w:rPr>
        <w:t xml:space="preserve">، </w:t>
      </w:r>
      <w:r w:rsidRPr="00C70E76">
        <w:rPr>
          <w:rFonts w:hint="cs"/>
          <w:rtl/>
        </w:rPr>
        <w:t>وأعطاني فيك أنك ولي المؤمنين بعدي.</w:t>
      </w:r>
    </w:p>
    <w:p w:rsidR="003550AC" w:rsidRDefault="003550AC" w:rsidP="00A26ACF">
      <w:pPr>
        <w:pStyle w:val="libNormal"/>
        <w:rPr>
          <w:rtl/>
        </w:rPr>
      </w:pPr>
      <w:r w:rsidRPr="00C70E76">
        <w:rPr>
          <w:rFonts w:hint="cs"/>
          <w:rtl/>
        </w:rPr>
        <w:t>وروى في كنز العمال</w:t>
      </w:r>
      <w:r>
        <w:rPr>
          <w:rFonts w:hint="cs"/>
          <w:rtl/>
        </w:rPr>
        <w:t xml:space="preserve">: </w:t>
      </w:r>
      <w:r w:rsidRPr="00C70E76">
        <w:rPr>
          <w:rFonts w:hint="cs"/>
          <w:rtl/>
        </w:rPr>
        <w:t>13</w:t>
      </w:r>
      <w:r w:rsidR="003708E0">
        <w:rPr>
          <w:rFonts w:hint="cs"/>
          <w:rtl/>
        </w:rPr>
        <w:t>/</w:t>
      </w:r>
      <w:r w:rsidRPr="00C70E76">
        <w:rPr>
          <w:rFonts w:hint="cs"/>
          <w:rtl/>
        </w:rPr>
        <w:t>152</w:t>
      </w:r>
      <w:r>
        <w:rPr>
          <w:rFonts w:hint="cs"/>
          <w:rtl/>
        </w:rPr>
        <w:t xml:space="preserve">، </w:t>
      </w:r>
      <w:r w:rsidRPr="00C70E76">
        <w:rPr>
          <w:rFonts w:hint="cs"/>
          <w:rtl/>
        </w:rPr>
        <w:t>حديثين في الموضوع جاء في أولهما</w:t>
      </w:r>
      <w:r>
        <w:rPr>
          <w:rFonts w:hint="cs"/>
          <w:rtl/>
        </w:rPr>
        <w:t xml:space="preserve">: </w:t>
      </w:r>
    </w:p>
    <w:p w:rsidR="003550AC" w:rsidRDefault="003550AC" w:rsidP="00A26ACF">
      <w:pPr>
        <w:pStyle w:val="libNormal"/>
        <w:rPr>
          <w:rtl/>
        </w:rPr>
      </w:pPr>
      <w:r w:rsidRPr="00C70E76">
        <w:rPr>
          <w:rFonts w:hint="cs"/>
          <w:rtl/>
        </w:rPr>
        <w:t>أن تسقي أمتي من حوضي</w:t>
      </w:r>
      <w:r>
        <w:rPr>
          <w:rFonts w:hint="cs"/>
          <w:rtl/>
        </w:rPr>
        <w:t xml:space="preserve">، </w:t>
      </w:r>
      <w:r w:rsidRPr="00C70E76">
        <w:rPr>
          <w:rFonts w:hint="cs"/>
          <w:rtl/>
        </w:rPr>
        <w:t>وأن يجعلك قائد أمتي الى الجنة</w:t>
      </w:r>
      <w:r>
        <w:rPr>
          <w:rFonts w:hint="cs"/>
          <w:rtl/>
        </w:rPr>
        <w:t xml:space="preserve">، </w:t>
      </w:r>
      <w:r w:rsidRPr="00C70E76">
        <w:rPr>
          <w:rFonts w:hint="cs"/>
          <w:rtl/>
        </w:rPr>
        <w:t>فأعطاني.</w:t>
      </w:r>
    </w:p>
    <w:p w:rsidR="003550AC" w:rsidRDefault="003550AC" w:rsidP="00A26ACF">
      <w:pPr>
        <w:pStyle w:val="libNormal"/>
        <w:rPr>
          <w:rtl/>
        </w:rPr>
      </w:pPr>
      <w:r w:rsidRPr="00C70E76">
        <w:rPr>
          <w:rFonts w:hint="cs"/>
          <w:rtl/>
        </w:rPr>
        <w:t>وذكر أن ابن الجوزي والذهبي ضعفا هذا الحديث بعبد الله بن أحمد بن عامر عن أبيه</w:t>
      </w:r>
      <w:r>
        <w:rPr>
          <w:rFonts w:hint="cs"/>
          <w:rtl/>
        </w:rPr>
        <w:t xml:space="preserve">، </w:t>
      </w:r>
      <w:r w:rsidRPr="00C70E76">
        <w:rPr>
          <w:rFonts w:hint="cs"/>
          <w:rtl/>
        </w:rPr>
        <w:t>وقال</w:t>
      </w:r>
      <w:r>
        <w:rPr>
          <w:rFonts w:hint="cs"/>
          <w:rtl/>
        </w:rPr>
        <w:t xml:space="preserve">: </w:t>
      </w:r>
      <w:r w:rsidRPr="00C70E76">
        <w:rPr>
          <w:rFonts w:hint="cs"/>
          <w:rtl/>
        </w:rPr>
        <w:t>ولم أقف لهذا الرجل على ترجمة</w:t>
      </w:r>
      <w:r>
        <w:rPr>
          <w:rFonts w:hint="cs"/>
          <w:rtl/>
        </w:rPr>
        <w:t xml:space="preserve">، </w:t>
      </w:r>
      <w:r w:rsidRPr="00C70E76">
        <w:rPr>
          <w:rFonts w:hint="cs"/>
          <w:rtl/>
        </w:rPr>
        <w:t>وللحديث الأخير شاهدٌ من حديث ابن عباس</w:t>
      </w:r>
      <w:r>
        <w:rPr>
          <w:rFonts w:hint="cs"/>
          <w:rtl/>
        </w:rPr>
        <w:t xml:space="preserve">، </w:t>
      </w:r>
      <w:r w:rsidRPr="00C70E76">
        <w:rPr>
          <w:rFonts w:hint="cs"/>
          <w:rtl/>
        </w:rPr>
        <w:t>إلا أن ابن الجوزي أورده في الموضوعات</w:t>
      </w:r>
      <w:r>
        <w:rPr>
          <w:rFonts w:hint="cs"/>
          <w:rtl/>
        </w:rPr>
        <w:t xml:space="preserve">، </w:t>
      </w:r>
      <w:r w:rsidRPr="00C70E76">
        <w:rPr>
          <w:rFonts w:hint="cs"/>
          <w:rtl/>
        </w:rPr>
        <w:t>وللحديث الأول شاهد. انتهى.</w:t>
      </w:r>
    </w:p>
    <w:p w:rsidR="003550AC" w:rsidRDefault="003550AC" w:rsidP="00A26ACF">
      <w:pPr>
        <w:pStyle w:val="libNormal"/>
        <w:rPr>
          <w:rtl/>
        </w:rPr>
      </w:pPr>
      <w:r w:rsidRPr="00C70E76">
        <w:rPr>
          <w:rFonts w:hint="cs"/>
          <w:rtl/>
        </w:rPr>
        <w:t>فقد مال الى تصحيح الحديثين بشواهدهما</w:t>
      </w:r>
      <w:r>
        <w:rPr>
          <w:rFonts w:hint="cs"/>
          <w:rtl/>
        </w:rPr>
        <w:t xml:space="preserve">، </w:t>
      </w:r>
      <w:r w:rsidRPr="00C70E76">
        <w:rPr>
          <w:rFonts w:hint="cs"/>
          <w:rtl/>
        </w:rPr>
        <w:t>وهو أمر متفق عليه في علم الحديث</w:t>
      </w:r>
      <w:r>
        <w:rPr>
          <w:rFonts w:hint="cs"/>
          <w:rtl/>
        </w:rPr>
        <w:t xml:space="preserve">، </w:t>
      </w:r>
      <w:r w:rsidRPr="00C70E76">
        <w:rPr>
          <w:rFonts w:hint="cs"/>
          <w:rtl/>
        </w:rPr>
        <w:t>وكم من حديث ضعيف عندهم صححوه بشواهده.</w:t>
      </w:r>
    </w:p>
    <w:p w:rsidR="003550AC" w:rsidRDefault="003550AC" w:rsidP="00A26ACF">
      <w:pPr>
        <w:pStyle w:val="libNormal"/>
        <w:rPr>
          <w:rtl/>
        </w:rPr>
      </w:pPr>
      <w:r w:rsidRPr="00C70E76">
        <w:rPr>
          <w:rFonts w:hint="cs"/>
          <w:rtl/>
        </w:rPr>
        <w:t>ولكنه لم يذكر شواهدهما</w:t>
      </w:r>
      <w:r>
        <w:rPr>
          <w:rFonts w:hint="cs"/>
          <w:rtl/>
        </w:rPr>
        <w:t xml:space="preserve">! </w:t>
      </w:r>
      <w:r w:rsidRPr="00C70E76">
        <w:rPr>
          <w:rFonts w:hint="cs"/>
          <w:rtl/>
        </w:rPr>
        <w:t>ومن عادة المعتدلين السنيين أنهم لا يحبون أن يفتحوا نقاشاً صريحاً مع المتعصبين.</w:t>
      </w:r>
    </w:p>
    <w:p w:rsidR="003550AC" w:rsidRDefault="003550AC" w:rsidP="00A26ACF">
      <w:pPr>
        <w:pStyle w:val="libNormal"/>
        <w:rPr>
          <w:rtl/>
        </w:rPr>
      </w:pPr>
      <w:r w:rsidRPr="00C70E76">
        <w:rPr>
          <w:rFonts w:hint="cs"/>
          <w:rtl/>
        </w:rPr>
        <w:t>والأحاديث التي أوردناها من مصادرهم كافية للشهادة لهما</w:t>
      </w:r>
      <w:r>
        <w:rPr>
          <w:rFonts w:hint="cs"/>
          <w:rtl/>
        </w:rPr>
        <w:t xml:space="preserve">، </w:t>
      </w:r>
      <w:r w:rsidRPr="00C70E76">
        <w:rPr>
          <w:rFonts w:hint="cs"/>
          <w:rtl/>
        </w:rPr>
        <w:t>وفيها صحيحٌ سالم بشهادتهم</w:t>
      </w:r>
      <w:r>
        <w:rPr>
          <w:rFonts w:hint="cs"/>
          <w:rtl/>
        </w:rPr>
        <w:t xml:space="preserve">!! </w:t>
      </w:r>
    </w:p>
    <w:p w:rsidR="003550AC" w:rsidRPr="00C70E76" w:rsidRDefault="003550AC" w:rsidP="00A26ACF">
      <w:pPr>
        <w:pStyle w:val="libNormal"/>
        <w:rPr>
          <w:rtl/>
        </w:rPr>
      </w:pPr>
      <w:r w:rsidRPr="00C70E76">
        <w:rPr>
          <w:rFonts w:hint="cs"/>
          <w:rtl/>
        </w:rPr>
        <w:t xml:space="preserve">ويفهم من كلام صاحب كنز العما أيضاً أنه لا يأخذ بتضعيفات ابن الجوزي والذهبي لأحاديث فضائل أهل البيت </w:t>
      </w:r>
      <w:r w:rsidR="003F5631" w:rsidRPr="003F5631">
        <w:rPr>
          <w:rStyle w:val="libAlaemChar"/>
          <w:rFonts w:hint="cs"/>
          <w:rtl/>
        </w:rPr>
        <w:t>عليهم‌السلام</w:t>
      </w:r>
      <w:r w:rsidRPr="00C70E76">
        <w:rPr>
          <w:rFonts w:hint="cs"/>
          <w:rtl/>
        </w:rPr>
        <w:t>.</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 xml:space="preserve">أما مصادرنا فقد تواترت فيها أحاديث أن لواء الحمد يكون بيد علي </w:t>
      </w:r>
      <w:r w:rsidR="003F5631" w:rsidRPr="003F5631">
        <w:rPr>
          <w:rStyle w:val="libAlaemChar"/>
          <w:rFonts w:hint="cs"/>
          <w:rtl/>
        </w:rPr>
        <w:t>عليه‌السلام</w:t>
      </w:r>
      <w:r>
        <w:rPr>
          <w:rFonts w:hint="cs"/>
          <w:rtl/>
        </w:rPr>
        <w:t xml:space="preserve">: </w:t>
      </w:r>
    </w:p>
    <w:p w:rsidR="003550AC" w:rsidRDefault="003550AC" w:rsidP="00AE6309">
      <w:pPr>
        <w:pStyle w:val="libBold2"/>
        <w:rPr>
          <w:rtl/>
        </w:rPr>
      </w:pPr>
      <w:r w:rsidRPr="00734C1A">
        <w:rPr>
          <w:rFonts w:hint="cs"/>
          <w:rtl/>
        </w:rPr>
        <w:t>ففي أمالي الصدوق</w:t>
      </w:r>
      <w:r w:rsidR="003708E0">
        <w:rPr>
          <w:rFonts w:hint="cs"/>
          <w:rtl/>
        </w:rPr>
        <w:t>/</w:t>
      </w:r>
      <w:r w:rsidRPr="00734C1A">
        <w:rPr>
          <w:rFonts w:hint="cs"/>
          <w:rtl/>
        </w:rPr>
        <w:t xml:space="preserve">61: </w:t>
      </w:r>
    </w:p>
    <w:p w:rsidR="003550AC" w:rsidRDefault="003550AC" w:rsidP="00A26ACF">
      <w:pPr>
        <w:pStyle w:val="libNormal"/>
        <w:rPr>
          <w:rtl/>
        </w:rPr>
      </w:pPr>
      <w:r w:rsidRPr="00C70E76">
        <w:rPr>
          <w:rFonts w:hint="cs"/>
          <w:rtl/>
        </w:rPr>
        <w:t xml:space="preserve">عن أمير المؤمنين </w:t>
      </w:r>
      <w:r w:rsidR="003F5631" w:rsidRPr="003F5631">
        <w:rPr>
          <w:rStyle w:val="libAlaemChar"/>
          <w:rFonts w:hint="cs"/>
          <w:rtl/>
        </w:rPr>
        <w:t>عليه‌السلام</w:t>
      </w:r>
      <w:r w:rsidRPr="00C70E76">
        <w:rPr>
          <w:rFonts w:hint="cs"/>
          <w:rtl/>
        </w:rPr>
        <w:t xml:space="preserve"> قال قال رسول الله </w:t>
      </w:r>
      <w:r w:rsidR="003F5631" w:rsidRPr="003F5631">
        <w:rPr>
          <w:rStyle w:val="libAlaemChar"/>
          <w:rFonts w:hint="cs"/>
          <w:rtl/>
        </w:rPr>
        <w:t>صلى‌الله‌عليه‌وآله</w:t>
      </w:r>
      <w:r>
        <w:rPr>
          <w:rFonts w:hint="cs"/>
          <w:rtl/>
        </w:rPr>
        <w:t xml:space="preserve">: </w:t>
      </w:r>
    </w:p>
    <w:p w:rsidR="003550AC" w:rsidRDefault="003550AC" w:rsidP="00A26ACF">
      <w:pPr>
        <w:pStyle w:val="libNormal"/>
        <w:rPr>
          <w:rtl/>
        </w:rPr>
      </w:pPr>
      <w:r w:rsidRPr="00C70E76">
        <w:rPr>
          <w:rFonts w:hint="cs"/>
          <w:rtl/>
        </w:rPr>
        <w:t>يا علي أنت أخي ووزيري</w:t>
      </w:r>
      <w:r>
        <w:rPr>
          <w:rFonts w:hint="cs"/>
          <w:rtl/>
        </w:rPr>
        <w:t xml:space="preserve">، </w:t>
      </w:r>
      <w:r w:rsidRPr="00C70E76">
        <w:rPr>
          <w:rFonts w:hint="cs"/>
          <w:rtl/>
        </w:rPr>
        <w:t>وصاحب لوائي في الدنيا والآخرة</w:t>
      </w:r>
      <w:r>
        <w:rPr>
          <w:rFonts w:hint="cs"/>
          <w:rtl/>
        </w:rPr>
        <w:t xml:space="preserve">، </w:t>
      </w:r>
      <w:r w:rsidRPr="00C70E76">
        <w:rPr>
          <w:rFonts w:hint="cs"/>
          <w:rtl/>
        </w:rPr>
        <w:t>وأنت صاحب حوضي</w:t>
      </w:r>
      <w:r>
        <w:rPr>
          <w:rFonts w:hint="cs"/>
          <w:rtl/>
        </w:rPr>
        <w:t xml:space="preserve">، </w:t>
      </w:r>
      <w:r w:rsidRPr="00C70E76">
        <w:rPr>
          <w:rFonts w:hint="cs"/>
          <w:rtl/>
        </w:rPr>
        <w:t>من أحبك أحبني ومن أبغضك أبغضني.</w:t>
      </w:r>
    </w:p>
    <w:p w:rsidR="003550AC" w:rsidRDefault="003550AC" w:rsidP="00AE6309">
      <w:pPr>
        <w:pStyle w:val="libBold2"/>
        <w:rPr>
          <w:rtl/>
        </w:rPr>
      </w:pPr>
      <w:r w:rsidRPr="00734C1A">
        <w:rPr>
          <w:rFonts w:hint="cs"/>
          <w:rtl/>
        </w:rPr>
        <w:t xml:space="preserve">وفي بشارة المصطفى للطبري الشيعي </w:t>
      </w:r>
      <w:r w:rsidR="002236F8">
        <w:rPr>
          <w:rFonts w:hint="cs"/>
          <w:rtl/>
        </w:rPr>
        <w:t>/</w:t>
      </w:r>
      <w:r w:rsidRPr="00734C1A">
        <w:rPr>
          <w:rFonts w:hint="cs"/>
          <w:rtl/>
        </w:rPr>
        <w:t xml:space="preserve">125: </w:t>
      </w:r>
    </w:p>
    <w:p w:rsidR="003550AC" w:rsidRDefault="003550AC" w:rsidP="00A26ACF">
      <w:pPr>
        <w:pStyle w:val="libNormal"/>
        <w:rPr>
          <w:rtl/>
        </w:rPr>
      </w:pPr>
      <w:r w:rsidRPr="00C70E76">
        <w:rPr>
          <w:rFonts w:hint="cs"/>
          <w:rtl/>
        </w:rPr>
        <w:t xml:space="preserve">بسنده عن الحسين بن علي قال قال رسول الله </w:t>
      </w:r>
      <w:r w:rsidR="003F5631" w:rsidRPr="003F5631">
        <w:rPr>
          <w:rStyle w:val="libAlaemChar"/>
          <w:rFonts w:hint="cs"/>
          <w:rtl/>
        </w:rPr>
        <w:t>صلى‌الله‌عليه‌وآله</w:t>
      </w:r>
      <w:r>
        <w:rPr>
          <w:rFonts w:hint="cs"/>
          <w:rtl/>
        </w:rPr>
        <w:t xml:space="preserve">: </w:t>
      </w:r>
      <w:r w:rsidRPr="00C70E76">
        <w:rPr>
          <w:rFonts w:hint="cs"/>
          <w:rtl/>
        </w:rPr>
        <w:t>يا علي أنت المظلوم بعدي</w:t>
      </w:r>
      <w:r>
        <w:rPr>
          <w:rFonts w:hint="cs"/>
          <w:rtl/>
        </w:rPr>
        <w:t xml:space="preserve">، </w:t>
      </w:r>
      <w:r w:rsidRPr="00C70E76">
        <w:rPr>
          <w:rFonts w:hint="cs"/>
          <w:rtl/>
        </w:rPr>
        <w:t>فويل لمن قاتلك وطوبى لمن قاتل معك...</w:t>
      </w:r>
    </w:p>
    <w:p w:rsidR="003550AC" w:rsidRDefault="003550AC" w:rsidP="00A26ACF">
      <w:pPr>
        <w:pStyle w:val="libNormal"/>
        <w:rPr>
          <w:rtl/>
        </w:rPr>
      </w:pPr>
      <w:r w:rsidRPr="00C70E76">
        <w:rPr>
          <w:rFonts w:hint="cs"/>
          <w:rtl/>
        </w:rPr>
        <w:t>يا علي أنت أول من تنشق عنه الأرض معي</w:t>
      </w:r>
      <w:r>
        <w:rPr>
          <w:rFonts w:hint="cs"/>
          <w:rtl/>
        </w:rPr>
        <w:t xml:space="preserve">، </w:t>
      </w:r>
      <w:r w:rsidRPr="00C70E76">
        <w:rPr>
          <w:rFonts w:hint="cs"/>
          <w:rtl/>
        </w:rPr>
        <w:t>وأنت أول من يبعث معي</w:t>
      </w:r>
      <w:r>
        <w:rPr>
          <w:rFonts w:hint="cs"/>
          <w:rtl/>
        </w:rPr>
        <w:t xml:space="preserve">، </w:t>
      </w:r>
      <w:r w:rsidRPr="00C70E76">
        <w:rPr>
          <w:rFonts w:hint="cs"/>
          <w:rtl/>
        </w:rPr>
        <w:t>وأنت أول من يجوز الصراط معي...</w:t>
      </w:r>
    </w:p>
    <w:p w:rsidR="003550AC" w:rsidRDefault="003550AC" w:rsidP="00A26ACF">
      <w:pPr>
        <w:pStyle w:val="libNormal"/>
        <w:rPr>
          <w:rtl/>
        </w:rPr>
      </w:pPr>
      <w:r w:rsidRPr="00C70E76">
        <w:rPr>
          <w:rFonts w:hint="cs"/>
          <w:rtl/>
        </w:rPr>
        <w:t>وأنت أول من يرد حوضي</w:t>
      </w:r>
      <w:r>
        <w:rPr>
          <w:rFonts w:hint="cs"/>
          <w:rtl/>
        </w:rPr>
        <w:t xml:space="preserve">، </w:t>
      </w:r>
      <w:r w:rsidRPr="00C70E76">
        <w:rPr>
          <w:rFonts w:hint="cs"/>
          <w:rtl/>
        </w:rPr>
        <w:t>تسقي منه أولياءك وتذود عنه أعداءك.</w:t>
      </w:r>
    </w:p>
    <w:p w:rsidR="003550AC" w:rsidRDefault="003550AC" w:rsidP="00A26ACF">
      <w:pPr>
        <w:pStyle w:val="libNormal"/>
        <w:rPr>
          <w:rtl/>
        </w:rPr>
      </w:pPr>
      <w:r w:rsidRPr="00C70E76">
        <w:rPr>
          <w:rFonts w:hint="cs"/>
          <w:rtl/>
        </w:rPr>
        <w:t>وأنت صاحبي إذا قمت المقام المحمود تشفع لمحبنا فيهم.</w:t>
      </w:r>
    </w:p>
    <w:p w:rsidR="003550AC" w:rsidRDefault="003550AC" w:rsidP="00A26ACF">
      <w:pPr>
        <w:pStyle w:val="libNormal"/>
        <w:rPr>
          <w:rtl/>
        </w:rPr>
      </w:pPr>
      <w:r w:rsidRPr="00C70E76">
        <w:rPr>
          <w:rFonts w:hint="cs"/>
          <w:rtl/>
        </w:rPr>
        <w:t>وأنت أول من يدخل الجنة وبيدك لوائي لواء الحمد</w:t>
      </w:r>
      <w:r>
        <w:rPr>
          <w:rFonts w:hint="cs"/>
          <w:rtl/>
        </w:rPr>
        <w:t xml:space="preserve">، </w:t>
      </w:r>
      <w:r w:rsidRPr="00C70E76">
        <w:rPr>
          <w:rFonts w:hint="cs"/>
          <w:rtl/>
        </w:rPr>
        <w:t>وهو سبعون شقة</w:t>
      </w:r>
      <w:r>
        <w:rPr>
          <w:rFonts w:hint="cs"/>
          <w:rtl/>
        </w:rPr>
        <w:t xml:space="preserve">، </w:t>
      </w:r>
      <w:r w:rsidRPr="00C70E76">
        <w:rPr>
          <w:rFonts w:hint="cs"/>
          <w:rtl/>
        </w:rPr>
        <w:t>الشقة منه أوسع من الشمس والقمر.</w:t>
      </w:r>
    </w:p>
    <w:p w:rsidR="003550AC" w:rsidRPr="00C70E76" w:rsidRDefault="003550AC" w:rsidP="00A26ACF">
      <w:pPr>
        <w:pStyle w:val="libNormal"/>
        <w:rPr>
          <w:rtl/>
        </w:rPr>
      </w:pPr>
      <w:r w:rsidRPr="00C70E76">
        <w:rPr>
          <w:rFonts w:hint="cs"/>
          <w:rtl/>
        </w:rPr>
        <w:t>وأنت صاحب شجرة طوبى في الجنة</w:t>
      </w:r>
      <w:r>
        <w:rPr>
          <w:rFonts w:hint="cs"/>
          <w:rtl/>
        </w:rPr>
        <w:t xml:space="preserve">، </w:t>
      </w:r>
      <w:r w:rsidRPr="00C70E76">
        <w:rPr>
          <w:rFonts w:hint="cs"/>
          <w:rtl/>
        </w:rPr>
        <w:t>أصلها في دارك وأغصانها في دور شيعتك ومحبيك. انتهى. وروى نحوه في 220</w:t>
      </w:r>
    </w:p>
    <w:p w:rsidR="003550AC" w:rsidRDefault="003550AC" w:rsidP="003550AC">
      <w:pPr>
        <w:pStyle w:val="libNormal"/>
      </w:pPr>
      <w:r>
        <w:rPr>
          <w:rFonts w:hint="cs"/>
          <w:rtl/>
        </w:rPr>
        <w:br w:type="page"/>
      </w:r>
    </w:p>
    <w:p w:rsidR="003550AC" w:rsidRDefault="003550AC" w:rsidP="00181AF2">
      <w:pPr>
        <w:pStyle w:val="Heading2Center"/>
        <w:rPr>
          <w:rtl/>
        </w:rPr>
      </w:pPr>
      <w:bookmarkStart w:id="75" w:name="_Toc377805273"/>
      <w:r w:rsidRPr="00C70E76">
        <w:rPr>
          <w:rFonts w:hint="cs"/>
          <w:rtl/>
        </w:rPr>
        <w:lastRenderedPageBreak/>
        <w:t xml:space="preserve">علي </w:t>
      </w:r>
      <w:r w:rsidR="003F5631" w:rsidRPr="00A30E40">
        <w:rPr>
          <w:rStyle w:val="libAlaemHeading2Char"/>
          <w:rFonts w:hint="cs"/>
          <w:rtl/>
        </w:rPr>
        <w:t>عليه‌السلام</w:t>
      </w:r>
      <w:r w:rsidRPr="00C70E76">
        <w:rPr>
          <w:rFonts w:hint="cs"/>
          <w:rtl/>
        </w:rPr>
        <w:t xml:space="preserve"> آمر السقاية على حوض النبي </w:t>
      </w:r>
      <w:r w:rsidR="003F5631" w:rsidRPr="00A30E40">
        <w:rPr>
          <w:rStyle w:val="libAlaemHeading2Char"/>
          <w:rFonts w:hint="cs"/>
          <w:rtl/>
        </w:rPr>
        <w:t>صلى‌الله‌عليه‌وآله</w:t>
      </w:r>
      <w:r w:rsidRPr="00C70E76">
        <w:rPr>
          <w:rFonts w:hint="cs"/>
          <w:rtl/>
        </w:rPr>
        <w:t xml:space="preserve"> يوم القيامة</w:t>
      </w:r>
      <w:bookmarkEnd w:id="75"/>
    </w:p>
    <w:p w:rsidR="003550AC" w:rsidRDefault="003550AC" w:rsidP="00A26ACF">
      <w:pPr>
        <w:pStyle w:val="libNormal"/>
        <w:rPr>
          <w:rtl/>
        </w:rPr>
      </w:pPr>
      <w:r w:rsidRPr="00C70E76">
        <w:rPr>
          <w:rFonts w:hint="cs"/>
          <w:rtl/>
        </w:rPr>
        <w:t xml:space="preserve">حوض النبي </w:t>
      </w:r>
      <w:r w:rsidR="003F5631" w:rsidRPr="003F5631">
        <w:rPr>
          <w:rStyle w:val="libAlaemChar"/>
          <w:rFonts w:hint="cs"/>
          <w:rtl/>
        </w:rPr>
        <w:t>صلى‌الله‌عليه‌وآله</w:t>
      </w:r>
      <w:r w:rsidRPr="00C70E76">
        <w:rPr>
          <w:rFonts w:hint="cs"/>
          <w:rtl/>
        </w:rPr>
        <w:t xml:space="preserve"> أو حوض الكوثر</w:t>
      </w:r>
      <w:r>
        <w:rPr>
          <w:rFonts w:hint="cs"/>
          <w:rtl/>
        </w:rPr>
        <w:t xml:space="preserve">، </w:t>
      </w:r>
      <w:r w:rsidRPr="00C70E76">
        <w:rPr>
          <w:rFonts w:hint="cs"/>
          <w:rtl/>
        </w:rPr>
        <w:t>قضيةٌ كبيرة يوم القيامة.. فهو عين الحياة في أرض المحشر</w:t>
      </w:r>
      <w:r>
        <w:rPr>
          <w:rFonts w:hint="cs"/>
          <w:rtl/>
        </w:rPr>
        <w:t xml:space="preserve">، </w:t>
      </w:r>
      <w:r w:rsidRPr="00C70E76">
        <w:rPr>
          <w:rFonts w:hint="cs"/>
          <w:rtl/>
        </w:rPr>
        <w:t>يصب ماؤها من نهرين من أنهار الجنة</w:t>
      </w:r>
      <w:r>
        <w:rPr>
          <w:rFonts w:hint="cs"/>
          <w:rtl/>
        </w:rPr>
        <w:t xml:space="preserve">، </w:t>
      </w:r>
      <w:r w:rsidRPr="00C70E76">
        <w:rPr>
          <w:rFonts w:hint="cs"/>
          <w:rtl/>
        </w:rPr>
        <w:t>وكل الخلائق يحتاجون الى الشرب منه</w:t>
      </w:r>
      <w:r>
        <w:rPr>
          <w:rFonts w:hint="cs"/>
          <w:rtl/>
        </w:rPr>
        <w:t xml:space="preserve">، </w:t>
      </w:r>
      <w:r w:rsidRPr="00C70E76">
        <w:rPr>
          <w:rFonts w:hint="cs"/>
          <w:rtl/>
        </w:rPr>
        <w:t>لأنه لا يمكن لأحد أن يدخل الجنة إلا بأن يشرب منه</w:t>
      </w:r>
      <w:r>
        <w:rPr>
          <w:rFonts w:hint="cs"/>
          <w:rtl/>
        </w:rPr>
        <w:t xml:space="preserve">! </w:t>
      </w:r>
    </w:p>
    <w:p w:rsidR="003550AC" w:rsidRDefault="003550AC" w:rsidP="00A26ACF">
      <w:pPr>
        <w:pStyle w:val="libNormal"/>
        <w:rPr>
          <w:rtl/>
        </w:rPr>
      </w:pPr>
      <w:r w:rsidRPr="00AE6309">
        <w:rPr>
          <w:rStyle w:val="libBold2Char"/>
          <w:rFonts w:hint="cs"/>
          <w:rtl/>
        </w:rPr>
        <w:t xml:space="preserve">ففي كنز العمال: 14 </w:t>
      </w:r>
      <w:r w:rsidR="002236F8">
        <w:rPr>
          <w:rStyle w:val="libBold2Char"/>
          <w:rFonts w:hint="cs"/>
          <w:rtl/>
        </w:rPr>
        <w:t>/</w:t>
      </w:r>
      <w:r w:rsidRPr="00AE6309">
        <w:rPr>
          <w:rStyle w:val="libBold2Char"/>
          <w:rFonts w:hint="cs"/>
          <w:rtl/>
        </w:rPr>
        <w:t>420</w:t>
      </w:r>
      <w:r>
        <w:rPr>
          <w:rFonts w:hint="cs"/>
          <w:rtl/>
        </w:rPr>
        <w:t xml:space="preserve">: </w:t>
      </w:r>
      <w:r w:rsidRPr="00C70E76">
        <w:rPr>
          <w:rFonts w:hint="cs"/>
          <w:rtl/>
        </w:rPr>
        <w:t>ما أنتم بجزء من مائة ألف جزء ممن يرد على الحوض</w:t>
      </w:r>
      <w:r w:rsidR="00E52117">
        <w:rPr>
          <w:rFonts w:hint="cs"/>
          <w:rtl/>
        </w:rPr>
        <w:t xml:space="preserve"> - </w:t>
      </w:r>
      <w:r w:rsidRPr="00C70E76">
        <w:rPr>
          <w:rFonts w:hint="cs"/>
          <w:rtl/>
        </w:rPr>
        <w:t>حم</w:t>
      </w:r>
      <w:r>
        <w:rPr>
          <w:rFonts w:hint="cs"/>
          <w:rtl/>
        </w:rPr>
        <w:t xml:space="preserve">، </w:t>
      </w:r>
      <w:r w:rsidRPr="00C70E76">
        <w:rPr>
          <w:rFonts w:hint="cs"/>
          <w:rtl/>
        </w:rPr>
        <w:t>د</w:t>
      </w:r>
      <w:r>
        <w:rPr>
          <w:rFonts w:hint="cs"/>
          <w:rtl/>
        </w:rPr>
        <w:t xml:space="preserve">، </w:t>
      </w:r>
      <w:r w:rsidRPr="00C70E76">
        <w:rPr>
          <w:rFonts w:hint="cs"/>
          <w:rtl/>
        </w:rPr>
        <w:t>ك</w:t>
      </w:r>
      <w:r>
        <w:rPr>
          <w:rFonts w:hint="cs"/>
          <w:rtl/>
        </w:rPr>
        <w:t xml:space="preserve">، </w:t>
      </w:r>
      <w:r w:rsidRPr="00C70E76">
        <w:rPr>
          <w:rFonts w:hint="cs"/>
          <w:rtl/>
        </w:rPr>
        <w:t>عن زيد بن أرقم. انتهى.</w:t>
      </w:r>
    </w:p>
    <w:p w:rsidR="003550AC" w:rsidRDefault="003550AC" w:rsidP="00A26ACF">
      <w:pPr>
        <w:pStyle w:val="libNormal"/>
        <w:rPr>
          <w:rtl/>
        </w:rPr>
      </w:pPr>
      <w:r w:rsidRPr="00C70E76">
        <w:rPr>
          <w:rFonts w:hint="cs"/>
          <w:rtl/>
        </w:rPr>
        <w:t>والشربة منه تروي الانسان رياً أبدياً</w:t>
      </w:r>
      <w:r>
        <w:rPr>
          <w:rFonts w:hint="cs"/>
          <w:rtl/>
        </w:rPr>
        <w:t xml:space="preserve">، </w:t>
      </w:r>
      <w:r w:rsidRPr="00C70E76">
        <w:rPr>
          <w:rFonts w:hint="cs"/>
          <w:rtl/>
        </w:rPr>
        <w:t>فلا يظمأ بعدها أبداً.. ويبدو أنها تؤثر على التركيب الفيزيائي لبدن الانسان</w:t>
      </w:r>
      <w:r>
        <w:rPr>
          <w:rFonts w:hint="cs"/>
          <w:rtl/>
        </w:rPr>
        <w:t xml:space="preserve">، </w:t>
      </w:r>
      <w:r w:rsidRPr="00C70E76">
        <w:rPr>
          <w:rFonts w:hint="cs"/>
          <w:rtl/>
        </w:rPr>
        <w:t>فتجعله صالحاً للحياة في الجنة.</w:t>
      </w:r>
    </w:p>
    <w:p w:rsidR="003550AC" w:rsidRDefault="003550AC" w:rsidP="00A26ACF">
      <w:pPr>
        <w:pStyle w:val="libNormal"/>
        <w:rPr>
          <w:rtl/>
        </w:rPr>
      </w:pPr>
      <w:r w:rsidRPr="00C70E76">
        <w:rPr>
          <w:rFonts w:hint="cs"/>
          <w:rtl/>
        </w:rPr>
        <w:t xml:space="preserve">وقد خص الله به سيد المرسلين </w:t>
      </w:r>
      <w:r w:rsidR="003F5631" w:rsidRPr="003F5631">
        <w:rPr>
          <w:rStyle w:val="libAlaemChar"/>
          <w:rFonts w:hint="cs"/>
          <w:rtl/>
        </w:rPr>
        <w:t>صلى‌الله‌عليه‌وآله</w:t>
      </w:r>
      <w:r>
        <w:rPr>
          <w:rFonts w:hint="cs"/>
          <w:rtl/>
        </w:rPr>
        <w:t xml:space="preserve">، </w:t>
      </w:r>
      <w:r w:rsidRPr="00C70E76">
        <w:rPr>
          <w:rFonts w:hint="cs"/>
          <w:rtl/>
        </w:rPr>
        <w:t>وجعل أمره بيده ويد أهل بيته الطاهرين</w:t>
      </w:r>
      <w:r>
        <w:rPr>
          <w:rFonts w:hint="cs"/>
          <w:rtl/>
        </w:rPr>
        <w:t xml:space="preserve">، </w:t>
      </w:r>
      <w:r w:rsidRPr="00C70E76">
        <w:rPr>
          <w:rFonts w:hint="cs"/>
          <w:rtl/>
        </w:rPr>
        <w:t>فلا يشرب أحد منه إلا ببطاقة منهم</w:t>
      </w:r>
      <w:r>
        <w:rPr>
          <w:rFonts w:hint="cs"/>
          <w:rtl/>
        </w:rPr>
        <w:t xml:space="preserve">!! </w:t>
      </w:r>
    </w:p>
    <w:p w:rsidR="003550AC" w:rsidRDefault="003550AC" w:rsidP="00A26ACF">
      <w:pPr>
        <w:pStyle w:val="libNormal"/>
        <w:rPr>
          <w:rtl/>
        </w:rPr>
      </w:pPr>
      <w:r w:rsidRPr="00C70E76">
        <w:rPr>
          <w:rFonts w:hint="cs"/>
          <w:rtl/>
        </w:rPr>
        <w:t>كما أن أحاديث حوض الكوثر قضيةٌ كبيرة أيضاً في مصادر المسلمين</w:t>
      </w:r>
      <w:r>
        <w:rPr>
          <w:rFonts w:hint="cs"/>
          <w:rtl/>
        </w:rPr>
        <w:t xml:space="preserve">! </w:t>
      </w:r>
    </w:p>
    <w:p w:rsidR="003550AC" w:rsidRDefault="003550AC" w:rsidP="00A26ACF">
      <w:pPr>
        <w:pStyle w:val="libNormal"/>
        <w:rPr>
          <w:rtl/>
        </w:rPr>
      </w:pPr>
      <w:r w:rsidRPr="00C70E76">
        <w:rPr>
          <w:rFonts w:hint="cs"/>
          <w:rtl/>
        </w:rPr>
        <w:t>ونشكر الله أنها بقيت في الصحاح ولم تحذف منها</w:t>
      </w:r>
      <w:r>
        <w:rPr>
          <w:rFonts w:hint="cs"/>
          <w:rtl/>
        </w:rPr>
        <w:t xml:space="preserve">! </w:t>
      </w:r>
      <w:r w:rsidRPr="00C70E76">
        <w:rPr>
          <w:rFonts w:hint="cs"/>
          <w:rtl/>
        </w:rPr>
        <w:t>لأنها كانت مهددة بالنسيان والحذف</w:t>
      </w:r>
      <w:r>
        <w:rPr>
          <w:rFonts w:hint="cs"/>
          <w:rtl/>
        </w:rPr>
        <w:t xml:space="preserve">!! </w:t>
      </w:r>
      <w:r w:rsidRPr="00C70E76">
        <w:rPr>
          <w:rFonts w:hint="cs"/>
          <w:rtl/>
        </w:rPr>
        <w:t xml:space="preserve">بسبب أن النبي </w:t>
      </w:r>
      <w:r w:rsidR="003F5631" w:rsidRPr="003F5631">
        <w:rPr>
          <w:rStyle w:val="libAlaemChar"/>
          <w:rFonts w:hint="cs"/>
          <w:rtl/>
        </w:rPr>
        <w:t>صلى‌الله‌عليه‌وآله</w:t>
      </w:r>
      <w:r w:rsidRPr="00C70E76">
        <w:rPr>
          <w:rFonts w:hint="cs"/>
          <w:rtl/>
        </w:rPr>
        <w:t xml:space="preserve"> في آخر سنة من عمره الشريف ركز على العقيدة بالحوض</w:t>
      </w:r>
      <w:r>
        <w:rPr>
          <w:rFonts w:hint="cs"/>
          <w:rtl/>
        </w:rPr>
        <w:t xml:space="preserve">، </w:t>
      </w:r>
      <w:r w:rsidRPr="00C70E76">
        <w:rPr>
          <w:rFonts w:hint="cs"/>
          <w:rtl/>
        </w:rPr>
        <w:t>خاصة في خطب حجة الوداع</w:t>
      </w:r>
      <w:r>
        <w:rPr>
          <w:rFonts w:hint="cs"/>
          <w:rtl/>
        </w:rPr>
        <w:t xml:space="preserve">، </w:t>
      </w:r>
      <w:r w:rsidRPr="00C70E76">
        <w:rPr>
          <w:rFonts w:hint="cs"/>
          <w:rtl/>
        </w:rPr>
        <w:t>وربطه بوصيته بالقرآن وأهل بيته الطاهرين</w:t>
      </w:r>
      <w:r>
        <w:rPr>
          <w:rFonts w:hint="cs"/>
          <w:rtl/>
        </w:rPr>
        <w:t xml:space="preserve">، </w:t>
      </w:r>
      <w:r w:rsidRPr="00C70E76">
        <w:rPr>
          <w:rFonts w:hint="cs"/>
          <w:rtl/>
        </w:rPr>
        <w:t>وأكد على أن من لا يطيع وصيته فيهم يمنعه الله تعالى من ورود الحوض والشرب منه</w:t>
      </w:r>
      <w:r>
        <w:rPr>
          <w:rFonts w:hint="cs"/>
          <w:rtl/>
        </w:rPr>
        <w:t xml:space="preserve">، </w:t>
      </w:r>
      <w:r w:rsidRPr="00C70E76">
        <w:rPr>
          <w:rFonts w:hint="cs"/>
          <w:rtl/>
        </w:rPr>
        <w:t>وبالتالي من دخول الجنة.</w:t>
      </w:r>
    </w:p>
    <w:p w:rsidR="003550AC" w:rsidRDefault="003550AC" w:rsidP="00A26ACF">
      <w:pPr>
        <w:pStyle w:val="libNormal"/>
        <w:rPr>
          <w:rtl/>
        </w:rPr>
      </w:pPr>
      <w:r w:rsidRPr="00C70E76">
        <w:rPr>
          <w:rFonts w:hint="cs"/>
          <w:rtl/>
        </w:rPr>
        <w:t xml:space="preserve">وأخبر </w:t>
      </w:r>
      <w:r w:rsidR="003F5631" w:rsidRPr="003F5631">
        <w:rPr>
          <w:rStyle w:val="libAlaemChar"/>
          <w:rFonts w:hint="cs"/>
          <w:rtl/>
        </w:rPr>
        <w:t>صلى‌الله‌عليه‌وآله</w:t>
      </w:r>
      <w:r w:rsidRPr="00C70E76">
        <w:rPr>
          <w:rFonts w:hint="cs"/>
          <w:rtl/>
        </w:rPr>
        <w:t xml:space="preserve"> أن أكثر أصحابه سوف يطردون عن الحوض</w:t>
      </w:r>
      <w:r>
        <w:rPr>
          <w:rFonts w:hint="cs"/>
          <w:rtl/>
        </w:rPr>
        <w:t xml:space="preserve">، </w:t>
      </w:r>
      <w:r w:rsidRPr="00C70E76">
        <w:rPr>
          <w:rFonts w:hint="cs"/>
          <w:rtl/>
        </w:rPr>
        <w:t>ولا يسمح لهم بالشرب منه</w:t>
      </w:r>
      <w:r>
        <w:rPr>
          <w:rFonts w:hint="cs"/>
          <w:rtl/>
        </w:rPr>
        <w:t xml:space="preserve">!!! </w:t>
      </w:r>
    </w:p>
    <w:p w:rsidR="003550AC" w:rsidRDefault="003550AC" w:rsidP="00A26ACF">
      <w:pPr>
        <w:pStyle w:val="libNormal"/>
        <w:rPr>
          <w:rtl/>
        </w:rPr>
      </w:pPr>
      <w:r w:rsidRPr="00C70E76">
        <w:rPr>
          <w:rFonts w:hint="cs"/>
          <w:rtl/>
        </w:rPr>
        <w:t>فأحاديث الحوض تتضمن إذن</w:t>
      </w:r>
      <w:r>
        <w:rPr>
          <w:rFonts w:hint="cs"/>
          <w:rtl/>
        </w:rPr>
        <w:t xml:space="preserve">: </w:t>
      </w:r>
      <w:r w:rsidRPr="00C70E76">
        <w:rPr>
          <w:rFonts w:hint="cs"/>
          <w:rtl/>
        </w:rPr>
        <w:t>بيان مقام أهل البيت الطاهرين</w:t>
      </w:r>
      <w:r>
        <w:rPr>
          <w:rFonts w:hint="cs"/>
          <w:rtl/>
        </w:rPr>
        <w:t xml:space="preserve">، </w:t>
      </w:r>
      <w:r w:rsidRPr="00C70E76">
        <w:rPr>
          <w:rFonts w:hint="cs"/>
          <w:rtl/>
        </w:rPr>
        <w:t>والأمر باتباعهم</w:t>
      </w:r>
      <w:r>
        <w:rPr>
          <w:rFonts w:hint="cs"/>
          <w:rtl/>
        </w:rPr>
        <w:t xml:space="preserve">، </w:t>
      </w:r>
      <w:r w:rsidRPr="00C70E76">
        <w:rPr>
          <w:rFonts w:hint="cs"/>
          <w:rtl/>
        </w:rPr>
        <w:t>وأنهم ومحبيهم الواردون على الحوض</w:t>
      </w:r>
      <w:r>
        <w:rPr>
          <w:rFonts w:hint="cs"/>
          <w:rtl/>
        </w:rPr>
        <w:t xml:space="preserve">، </w:t>
      </w:r>
      <w:r w:rsidRPr="00C70E76">
        <w:rPr>
          <w:rFonts w:hint="cs"/>
          <w:rtl/>
        </w:rPr>
        <w:t>والساقون عليه..</w:t>
      </w:r>
    </w:p>
    <w:p w:rsidR="003550AC" w:rsidRPr="00C70E76" w:rsidRDefault="003550AC" w:rsidP="00A26ACF">
      <w:pPr>
        <w:pStyle w:val="libNormal"/>
        <w:rPr>
          <w:rtl/>
        </w:rPr>
      </w:pPr>
      <w:r w:rsidRPr="00C70E76">
        <w:rPr>
          <w:rFonts w:hint="cs"/>
          <w:rtl/>
        </w:rPr>
        <w:t>كما تتضمن ذم مبغضيهم ومخالفيهم</w:t>
      </w:r>
      <w:r>
        <w:rPr>
          <w:rFonts w:hint="cs"/>
          <w:rtl/>
        </w:rPr>
        <w:t xml:space="preserve">، </w:t>
      </w:r>
      <w:r w:rsidRPr="00C70E76">
        <w:rPr>
          <w:rFonts w:hint="cs"/>
          <w:rtl/>
        </w:rPr>
        <w:t>وأنهم مطرودون عن الحوض</w:t>
      </w:r>
      <w:r>
        <w:rPr>
          <w:rFonts w:hint="cs"/>
          <w:rtl/>
        </w:rPr>
        <w:t xml:space="preserve">، </w:t>
      </w:r>
      <w:r w:rsidRPr="00C70E76">
        <w:rPr>
          <w:rFonts w:hint="cs"/>
          <w:rtl/>
        </w:rPr>
        <w:t>ممنوعون من الورود عليه والشرب منه</w:t>
      </w:r>
      <w:r>
        <w:rPr>
          <w:rFonts w:hint="cs"/>
          <w:rtl/>
        </w:rPr>
        <w:t xml:space="preserve">، </w:t>
      </w:r>
      <w:r w:rsidRPr="00C70E76">
        <w:rPr>
          <w:rFonts w:hint="cs"/>
          <w:rtl/>
        </w:rPr>
        <w:t>حتى لو كانوا صحابة</w:t>
      </w:r>
      <w:r>
        <w:rPr>
          <w:rFonts w:hint="cs"/>
          <w:rtl/>
        </w:rPr>
        <w:t xml:space="preserve">!! </w:t>
      </w:r>
    </w:p>
    <w:p w:rsidR="003550AC" w:rsidRDefault="003550AC" w:rsidP="003550AC">
      <w:pPr>
        <w:pStyle w:val="libNormal"/>
      </w:pPr>
      <w:r>
        <w:rPr>
          <w:rFonts w:hint="cs"/>
          <w:rtl/>
        </w:rPr>
        <w:br w:type="page"/>
      </w:r>
    </w:p>
    <w:p w:rsidR="003550AC" w:rsidRDefault="003550AC" w:rsidP="00181AF2">
      <w:pPr>
        <w:pStyle w:val="Heading2Center"/>
        <w:rPr>
          <w:rtl/>
        </w:rPr>
      </w:pPr>
      <w:bookmarkStart w:id="76" w:name="_Toc377805274"/>
      <w:r w:rsidRPr="00C70E76">
        <w:rPr>
          <w:rFonts w:hint="cs"/>
          <w:rtl/>
        </w:rPr>
        <w:lastRenderedPageBreak/>
        <w:t>محاولات الأمويين التكذيب بأحاديث الحوض</w:t>
      </w:r>
      <w:bookmarkEnd w:id="76"/>
    </w:p>
    <w:p w:rsidR="003550AC" w:rsidRDefault="003550AC" w:rsidP="00A26ACF">
      <w:pPr>
        <w:pStyle w:val="libNormal"/>
        <w:rPr>
          <w:rtl/>
        </w:rPr>
      </w:pPr>
      <w:r w:rsidRPr="00C70E76">
        <w:rPr>
          <w:rFonts w:hint="cs"/>
          <w:rtl/>
        </w:rPr>
        <w:t>من الطبيعي أن ينزعج المنافقون والحاسدون لبني هاشم من هذا التأكيد النبوي</w:t>
      </w:r>
      <w:r>
        <w:rPr>
          <w:rFonts w:hint="cs"/>
          <w:rtl/>
        </w:rPr>
        <w:t xml:space="preserve">، </w:t>
      </w:r>
      <w:r w:rsidRPr="00C70E76">
        <w:rPr>
          <w:rFonts w:hint="cs"/>
          <w:rtl/>
        </w:rPr>
        <w:t>ولا بد أنهم كانوا يسخرون من عقيدة ( حوض محمد وأهل بيته ).</w:t>
      </w:r>
    </w:p>
    <w:p w:rsidR="003550AC" w:rsidRDefault="003550AC" w:rsidP="00A26ACF">
      <w:pPr>
        <w:pStyle w:val="libNormal"/>
        <w:rPr>
          <w:rtl/>
        </w:rPr>
      </w:pPr>
      <w:r w:rsidRPr="00C70E76">
        <w:rPr>
          <w:rFonts w:hint="cs"/>
          <w:rtl/>
        </w:rPr>
        <w:t xml:space="preserve">ولا نحتاج الى تتبع سخريتهم في زمن النبي </w:t>
      </w:r>
      <w:r w:rsidR="003F5631" w:rsidRPr="003F5631">
        <w:rPr>
          <w:rStyle w:val="libAlaemChar"/>
          <w:rFonts w:hint="cs"/>
          <w:rtl/>
        </w:rPr>
        <w:t>صلى‌الله‌عليه‌وآله</w:t>
      </w:r>
      <w:r>
        <w:rPr>
          <w:rFonts w:hint="cs"/>
          <w:rtl/>
        </w:rPr>
        <w:t xml:space="preserve">، </w:t>
      </w:r>
      <w:r w:rsidRPr="00C70E76">
        <w:rPr>
          <w:rFonts w:hint="cs"/>
          <w:rtl/>
        </w:rPr>
        <w:t>ولكنا نراها ظاهرة عند ورثتهم من الحكام الكبار في العهد الأموي</w:t>
      </w:r>
      <w:r>
        <w:rPr>
          <w:rFonts w:hint="cs"/>
          <w:rtl/>
        </w:rPr>
        <w:t xml:space="preserve">، </w:t>
      </w:r>
      <w:r w:rsidRPr="00C70E76">
        <w:rPr>
          <w:rFonts w:hint="cs"/>
          <w:rtl/>
        </w:rPr>
        <w:t>مثل عبيد الله بن زياد</w:t>
      </w:r>
      <w:r>
        <w:rPr>
          <w:rFonts w:hint="cs"/>
          <w:rtl/>
        </w:rPr>
        <w:t xml:space="preserve">، </w:t>
      </w:r>
      <w:r w:rsidRPr="00C70E76">
        <w:rPr>
          <w:rFonts w:hint="cs"/>
          <w:rtl/>
        </w:rPr>
        <w:t>الذي كان الحاكم المطلق للعراق وايران وما وراءها</w:t>
      </w:r>
      <w:r>
        <w:rPr>
          <w:rFonts w:hint="cs"/>
          <w:rtl/>
        </w:rPr>
        <w:t xml:space="preserve">!! </w:t>
      </w:r>
    </w:p>
    <w:p w:rsidR="003550AC" w:rsidRDefault="003550AC" w:rsidP="00A26ACF">
      <w:pPr>
        <w:pStyle w:val="libNormal"/>
        <w:rPr>
          <w:rtl/>
        </w:rPr>
      </w:pPr>
      <w:r w:rsidRPr="00C70E76">
        <w:rPr>
          <w:rFonts w:hint="cs"/>
          <w:rtl/>
        </w:rPr>
        <w:t>ويبدو أنه كان يعمل لحذف عقيدة الحوض من الإسلام.. ولكن المؤمنين وقفوا في وجهه</w:t>
      </w:r>
      <w:r>
        <w:rPr>
          <w:rFonts w:hint="cs"/>
          <w:rtl/>
        </w:rPr>
        <w:t xml:space="preserve">! </w:t>
      </w:r>
    </w:p>
    <w:p w:rsidR="003550AC" w:rsidRDefault="003550AC" w:rsidP="00AE6309">
      <w:pPr>
        <w:pStyle w:val="libBold2"/>
        <w:rPr>
          <w:rtl/>
        </w:rPr>
      </w:pPr>
      <w:r w:rsidRPr="00734C1A">
        <w:rPr>
          <w:rFonts w:hint="cs"/>
          <w:rtl/>
        </w:rPr>
        <w:t>فقد ذكر الحاكم في المستدرك: 1</w:t>
      </w:r>
      <w:r w:rsidR="003708E0">
        <w:rPr>
          <w:rFonts w:hint="cs"/>
          <w:rtl/>
        </w:rPr>
        <w:t>/</w:t>
      </w:r>
      <w:r w:rsidRPr="00734C1A">
        <w:rPr>
          <w:rFonts w:hint="cs"/>
          <w:rtl/>
        </w:rPr>
        <w:t xml:space="preserve">75: </w:t>
      </w:r>
    </w:p>
    <w:p w:rsidR="003550AC" w:rsidRDefault="003550AC" w:rsidP="00A26ACF">
      <w:pPr>
        <w:pStyle w:val="libNormal"/>
        <w:rPr>
          <w:rtl/>
        </w:rPr>
      </w:pPr>
      <w:r w:rsidRPr="00C70E76">
        <w:rPr>
          <w:rFonts w:hint="cs"/>
          <w:rtl/>
        </w:rPr>
        <w:t>أن أبا سبرة بن سلمة الهذلي سمع ابن زياد يسأل عن الحوض حوض محمد</w:t>
      </w:r>
      <w:r>
        <w:rPr>
          <w:rFonts w:hint="cs"/>
          <w:rtl/>
        </w:rPr>
        <w:t xml:space="preserve">! </w:t>
      </w:r>
      <w:r w:rsidRPr="00C70E76">
        <w:rPr>
          <w:rFonts w:hint="cs"/>
          <w:rtl/>
        </w:rPr>
        <w:t>فقال</w:t>
      </w:r>
      <w:r>
        <w:rPr>
          <w:rFonts w:hint="cs"/>
          <w:rtl/>
        </w:rPr>
        <w:t xml:space="preserve">: </w:t>
      </w:r>
      <w:r w:rsidRPr="00C70E76">
        <w:rPr>
          <w:rFonts w:hint="cs"/>
          <w:rtl/>
        </w:rPr>
        <w:t>ما أراه حقاً</w:t>
      </w:r>
      <w:r>
        <w:rPr>
          <w:rFonts w:hint="cs"/>
          <w:rtl/>
        </w:rPr>
        <w:t xml:space="preserve">! </w:t>
      </w:r>
      <w:r w:rsidRPr="00C70E76">
        <w:rPr>
          <w:rFonts w:hint="cs"/>
          <w:rtl/>
        </w:rPr>
        <w:t>بعد ما سأل أبا برزة الأسلمي</w:t>
      </w:r>
      <w:r>
        <w:rPr>
          <w:rFonts w:hint="cs"/>
          <w:rtl/>
        </w:rPr>
        <w:t xml:space="preserve">، </w:t>
      </w:r>
      <w:r w:rsidRPr="00C70E76">
        <w:rPr>
          <w:rFonts w:hint="cs"/>
          <w:rtl/>
        </w:rPr>
        <w:t>والبراء بن عازب</w:t>
      </w:r>
      <w:r>
        <w:rPr>
          <w:rFonts w:hint="cs"/>
          <w:rtl/>
        </w:rPr>
        <w:t xml:space="preserve">، </w:t>
      </w:r>
      <w:r w:rsidRPr="00C70E76">
        <w:rPr>
          <w:rFonts w:hint="cs"/>
          <w:rtl/>
        </w:rPr>
        <w:t>وعائذ بن عمرو</w:t>
      </w:r>
      <w:r>
        <w:rPr>
          <w:rFonts w:hint="cs"/>
          <w:rtl/>
        </w:rPr>
        <w:t xml:space="preserve">، </w:t>
      </w:r>
      <w:r w:rsidRPr="00C70E76">
        <w:rPr>
          <w:rFonts w:hint="cs"/>
          <w:rtl/>
        </w:rPr>
        <w:t>قال</w:t>
      </w:r>
      <w:r>
        <w:rPr>
          <w:rFonts w:hint="cs"/>
          <w:rtl/>
        </w:rPr>
        <w:t xml:space="preserve">: </w:t>
      </w:r>
      <w:r w:rsidRPr="00C70E76">
        <w:rPr>
          <w:rFonts w:hint="cs"/>
          <w:rtl/>
        </w:rPr>
        <w:t>ما أصدق هؤلاء</w:t>
      </w:r>
      <w:r>
        <w:rPr>
          <w:rFonts w:hint="cs"/>
          <w:rtl/>
        </w:rPr>
        <w:t xml:space="preserve">!! </w:t>
      </w:r>
      <w:r w:rsidRPr="00C70E76">
        <w:rPr>
          <w:rFonts w:hint="cs"/>
          <w:rtl/>
        </w:rPr>
        <w:t>الخ.</w:t>
      </w:r>
    </w:p>
    <w:p w:rsidR="003550AC" w:rsidRDefault="003550AC" w:rsidP="00A26ACF">
      <w:pPr>
        <w:pStyle w:val="libNormal"/>
        <w:rPr>
          <w:rtl/>
        </w:rPr>
      </w:pPr>
      <w:r w:rsidRPr="00C70E76">
        <w:rPr>
          <w:rFonts w:hint="cs"/>
          <w:rtl/>
        </w:rPr>
        <w:t>وقال في</w:t>
      </w:r>
      <w:r>
        <w:rPr>
          <w:rFonts w:hint="cs"/>
          <w:rtl/>
        </w:rPr>
        <w:t xml:space="preserve">: </w:t>
      </w:r>
      <w:r w:rsidRPr="00C70E76">
        <w:rPr>
          <w:rFonts w:hint="cs"/>
          <w:rtl/>
        </w:rPr>
        <w:t>1</w:t>
      </w:r>
      <w:r w:rsidR="003708E0">
        <w:rPr>
          <w:rFonts w:hint="cs"/>
          <w:rtl/>
        </w:rPr>
        <w:t>/</w:t>
      </w:r>
      <w:r w:rsidRPr="00C70E76">
        <w:rPr>
          <w:rFonts w:hint="cs"/>
          <w:rtl/>
        </w:rPr>
        <w:t>78</w:t>
      </w:r>
      <w:r>
        <w:rPr>
          <w:rFonts w:hint="cs"/>
          <w:rtl/>
        </w:rPr>
        <w:t xml:space="preserve">: </w:t>
      </w:r>
    </w:p>
    <w:p w:rsidR="003550AC" w:rsidRDefault="003550AC" w:rsidP="00A26ACF">
      <w:pPr>
        <w:pStyle w:val="libNormal"/>
        <w:rPr>
          <w:rtl/>
        </w:rPr>
      </w:pPr>
      <w:r w:rsidRPr="00C70E76">
        <w:rPr>
          <w:rFonts w:hint="cs"/>
          <w:rtl/>
        </w:rPr>
        <w:t>عن أنس قال دخلت على عبيد الله بن زياد وهم يتراجعون في ذكر الحوض</w:t>
      </w:r>
      <w:r>
        <w:rPr>
          <w:rFonts w:hint="cs"/>
          <w:rtl/>
        </w:rPr>
        <w:t xml:space="preserve">، </w:t>
      </w:r>
      <w:r w:rsidRPr="00C70E76">
        <w:rPr>
          <w:rFonts w:hint="cs"/>
          <w:rtl/>
        </w:rPr>
        <w:t>قال فقال جاءكم أنس</w:t>
      </w:r>
      <w:r>
        <w:rPr>
          <w:rFonts w:hint="cs"/>
          <w:rtl/>
        </w:rPr>
        <w:t xml:space="preserve">، </w:t>
      </w:r>
      <w:r w:rsidRPr="00C70E76">
        <w:rPr>
          <w:rFonts w:hint="cs"/>
          <w:rtl/>
        </w:rPr>
        <w:t>قال يا أنس ما تقول في الحوض</w:t>
      </w:r>
      <w:r>
        <w:rPr>
          <w:rFonts w:hint="cs"/>
          <w:rtl/>
        </w:rPr>
        <w:t xml:space="preserve">؟ </w:t>
      </w:r>
    </w:p>
    <w:p w:rsidR="003550AC" w:rsidRDefault="003550AC" w:rsidP="00A26ACF">
      <w:pPr>
        <w:pStyle w:val="libNormal"/>
        <w:rPr>
          <w:rtl/>
        </w:rPr>
      </w:pPr>
      <w:r w:rsidRPr="00C70E76">
        <w:rPr>
          <w:rFonts w:hint="cs"/>
          <w:rtl/>
        </w:rPr>
        <w:t>قال قلت</w:t>
      </w:r>
      <w:r>
        <w:rPr>
          <w:rFonts w:hint="cs"/>
          <w:rtl/>
        </w:rPr>
        <w:t xml:space="preserve">: </w:t>
      </w:r>
      <w:r w:rsidRPr="00C70E76">
        <w:rPr>
          <w:rFonts w:hint="cs"/>
          <w:rtl/>
        </w:rPr>
        <w:t>ما حسبت أني أعيش حتى أرى مثلكم يمترون في الحوض</w:t>
      </w:r>
      <w:r>
        <w:rPr>
          <w:rFonts w:hint="cs"/>
          <w:rtl/>
        </w:rPr>
        <w:t xml:space="preserve">! </w:t>
      </w:r>
    </w:p>
    <w:p w:rsidR="003550AC" w:rsidRDefault="003550AC" w:rsidP="00A26ACF">
      <w:pPr>
        <w:pStyle w:val="libNormal"/>
        <w:rPr>
          <w:rtl/>
        </w:rPr>
      </w:pPr>
      <w:r w:rsidRPr="00C70E76">
        <w:rPr>
          <w:rFonts w:hint="cs"/>
          <w:rtl/>
        </w:rPr>
        <w:t xml:space="preserve">لقد تركت بعدي عجائز ما تصلي واحدة منهن صلاة إلا سألت ربها أن يوردها حوض محمد </w:t>
      </w:r>
      <w:r w:rsidR="003F5631" w:rsidRPr="003F5631">
        <w:rPr>
          <w:rStyle w:val="libAlaemChar"/>
          <w:rFonts w:hint="cs"/>
          <w:rtl/>
        </w:rPr>
        <w:t>صلى‌الله‌عليه‌وآله</w:t>
      </w:r>
      <w:r>
        <w:rPr>
          <w:rFonts w:hint="cs"/>
          <w:rtl/>
        </w:rPr>
        <w:t xml:space="preserve">!! </w:t>
      </w:r>
      <w:r w:rsidRPr="00C70E76">
        <w:rPr>
          <w:rFonts w:hint="cs"/>
          <w:rtl/>
        </w:rPr>
        <w:t>هذا حديث صحيح على شرط الشيخين</w:t>
      </w:r>
      <w:r>
        <w:rPr>
          <w:rFonts w:hint="cs"/>
          <w:rtl/>
        </w:rPr>
        <w:t xml:space="preserve">، </w:t>
      </w:r>
      <w:r w:rsidRPr="00C70E76">
        <w:rPr>
          <w:rFonts w:hint="cs"/>
          <w:rtl/>
        </w:rPr>
        <w:t>ولم يخرجاه</w:t>
      </w:r>
      <w:r>
        <w:rPr>
          <w:rFonts w:hint="cs"/>
          <w:rtl/>
        </w:rPr>
        <w:t xml:space="preserve">، </w:t>
      </w:r>
      <w:r w:rsidRPr="00C70E76">
        <w:rPr>
          <w:rFonts w:hint="cs"/>
          <w:rtl/>
        </w:rPr>
        <w:t>وله عن حميد شاهد صحيح على شرطهما... انتهى.</w:t>
      </w:r>
    </w:p>
    <w:p w:rsidR="003550AC" w:rsidRDefault="003550AC" w:rsidP="00A26ACF">
      <w:pPr>
        <w:pStyle w:val="libNormal"/>
        <w:rPr>
          <w:rtl/>
        </w:rPr>
      </w:pPr>
      <w:r w:rsidRPr="00C70E76">
        <w:rPr>
          <w:rFonts w:hint="cs"/>
          <w:rtl/>
        </w:rPr>
        <w:t>وروى نحوه أبو يعلى في مسنده</w:t>
      </w:r>
      <w:r>
        <w:rPr>
          <w:rFonts w:hint="cs"/>
          <w:rtl/>
        </w:rPr>
        <w:t xml:space="preserve">: </w:t>
      </w:r>
      <w:r w:rsidRPr="00C70E76">
        <w:rPr>
          <w:rFonts w:hint="cs"/>
          <w:rtl/>
        </w:rPr>
        <w:t>6</w:t>
      </w:r>
      <w:r w:rsidR="003708E0">
        <w:rPr>
          <w:rFonts w:hint="cs"/>
          <w:rtl/>
        </w:rPr>
        <w:t>/</w:t>
      </w:r>
      <w:r w:rsidRPr="00C70E76">
        <w:rPr>
          <w:rFonts w:hint="cs"/>
          <w:rtl/>
        </w:rPr>
        <w:t>96</w:t>
      </w:r>
    </w:p>
    <w:p w:rsidR="003550AC" w:rsidRDefault="003550AC" w:rsidP="00A26ACF">
      <w:pPr>
        <w:pStyle w:val="libNormal"/>
        <w:rPr>
          <w:rtl/>
        </w:rPr>
      </w:pPr>
      <w:r w:rsidRPr="00C70E76">
        <w:rPr>
          <w:rFonts w:hint="cs"/>
          <w:rtl/>
        </w:rPr>
        <w:t>وروى البيهقي في الاعتقاد والهداية</w:t>
      </w:r>
      <w:r w:rsidR="003708E0">
        <w:rPr>
          <w:rFonts w:hint="cs"/>
          <w:rtl/>
        </w:rPr>
        <w:t>/</w:t>
      </w:r>
      <w:r w:rsidRPr="00C70E76">
        <w:rPr>
          <w:rFonts w:hint="cs"/>
          <w:rtl/>
        </w:rPr>
        <w:t>84</w:t>
      </w:r>
      <w:r>
        <w:rPr>
          <w:rFonts w:hint="cs"/>
          <w:rtl/>
        </w:rPr>
        <w:t xml:space="preserve">: </w:t>
      </w:r>
    </w:p>
    <w:p w:rsidR="003550AC" w:rsidRPr="00C70E76" w:rsidRDefault="003550AC" w:rsidP="00A26ACF">
      <w:pPr>
        <w:pStyle w:val="libNormal"/>
        <w:rPr>
          <w:rtl/>
        </w:rPr>
      </w:pPr>
      <w:r w:rsidRPr="00C70E76">
        <w:rPr>
          <w:rFonts w:hint="cs"/>
          <w:rtl/>
        </w:rPr>
        <w:t>عن أبي حمزة قال</w:t>
      </w:r>
      <w:r>
        <w:rPr>
          <w:rFonts w:hint="cs"/>
          <w:rtl/>
        </w:rPr>
        <w:t xml:space="preserve">: </w:t>
      </w:r>
      <w:r w:rsidRPr="00C70E76">
        <w:rPr>
          <w:rFonts w:hint="cs"/>
          <w:rtl/>
        </w:rPr>
        <w:t>دخل أبو برزة على عبيد الله بن زياد فقال</w:t>
      </w:r>
      <w:r>
        <w:rPr>
          <w:rFonts w:hint="cs"/>
          <w:rtl/>
        </w:rPr>
        <w:t xml:space="preserve">: </w:t>
      </w:r>
      <w:r w:rsidRPr="00C70E76">
        <w:rPr>
          <w:rFonts w:hint="cs"/>
          <w:rtl/>
        </w:rPr>
        <w:t>إن محمدكم هذا لدحداح</w:t>
      </w:r>
      <w:r>
        <w:rPr>
          <w:rFonts w:hint="cs"/>
          <w:rtl/>
        </w:rPr>
        <w:t xml:space="preserve">!!! </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فقال</w:t>
      </w:r>
      <w:r>
        <w:rPr>
          <w:rFonts w:hint="cs"/>
          <w:rtl/>
        </w:rPr>
        <w:t xml:space="preserve">: </w:t>
      </w:r>
      <w:r w:rsidRPr="00C70E76">
        <w:rPr>
          <w:rFonts w:hint="cs"/>
          <w:rtl/>
        </w:rPr>
        <w:t>ما كنت أراني أن أعيش في قوم يعدون صحبة محمد صلى الله عليه وسلم عاراً</w:t>
      </w:r>
      <w:r>
        <w:rPr>
          <w:rFonts w:hint="cs"/>
          <w:rtl/>
        </w:rPr>
        <w:t xml:space="preserve">! </w:t>
      </w:r>
    </w:p>
    <w:p w:rsidR="003550AC" w:rsidRDefault="003550AC" w:rsidP="00A26ACF">
      <w:pPr>
        <w:pStyle w:val="libNormal"/>
        <w:rPr>
          <w:rtl/>
        </w:rPr>
      </w:pPr>
      <w:r w:rsidRPr="00C70E76">
        <w:rPr>
          <w:rFonts w:hint="cs"/>
          <w:rtl/>
        </w:rPr>
        <w:t>قالوا</w:t>
      </w:r>
      <w:r>
        <w:rPr>
          <w:rFonts w:hint="cs"/>
          <w:rtl/>
        </w:rPr>
        <w:t xml:space="preserve">: </w:t>
      </w:r>
      <w:r w:rsidRPr="00C70E76">
        <w:rPr>
          <w:rFonts w:hint="cs"/>
          <w:rtl/>
        </w:rPr>
        <w:t>إن الأمير إنما دعاك ليسألك عن الحوض</w:t>
      </w:r>
      <w:r>
        <w:rPr>
          <w:rFonts w:hint="cs"/>
          <w:rtl/>
        </w:rPr>
        <w:t xml:space="preserve">! </w:t>
      </w:r>
    </w:p>
    <w:p w:rsidR="003550AC" w:rsidRDefault="003550AC" w:rsidP="00A26ACF">
      <w:pPr>
        <w:pStyle w:val="libNormal"/>
        <w:rPr>
          <w:rtl/>
        </w:rPr>
      </w:pPr>
      <w:r w:rsidRPr="00C70E76">
        <w:rPr>
          <w:rFonts w:hint="cs"/>
          <w:rtl/>
        </w:rPr>
        <w:t>فقال</w:t>
      </w:r>
      <w:r>
        <w:rPr>
          <w:rFonts w:hint="cs"/>
          <w:rtl/>
        </w:rPr>
        <w:t xml:space="preserve">: </w:t>
      </w:r>
      <w:r w:rsidRPr="00C70E76">
        <w:rPr>
          <w:rFonts w:hint="cs"/>
          <w:rtl/>
        </w:rPr>
        <w:t>عن أي باله</w:t>
      </w:r>
      <w:r>
        <w:rPr>
          <w:rFonts w:hint="cs"/>
          <w:rtl/>
        </w:rPr>
        <w:t xml:space="preserve">: </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أحقٌ هو</w:t>
      </w:r>
      <w:r>
        <w:rPr>
          <w:rFonts w:hint="cs"/>
          <w:rtl/>
        </w:rPr>
        <w:t xml:space="preserve">: </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نعم</w:t>
      </w:r>
      <w:r>
        <w:rPr>
          <w:rFonts w:hint="cs"/>
          <w:rtl/>
        </w:rPr>
        <w:t xml:space="preserve">، </w:t>
      </w:r>
      <w:r w:rsidRPr="00C70E76">
        <w:rPr>
          <w:rFonts w:hint="cs"/>
          <w:rtl/>
        </w:rPr>
        <w:t>فمن كذب به فلا سقاه الله منه</w:t>
      </w:r>
      <w:r>
        <w:rPr>
          <w:rFonts w:hint="cs"/>
          <w:rtl/>
        </w:rPr>
        <w:t xml:space="preserve">!! </w:t>
      </w:r>
      <w:r w:rsidRPr="00C70E76">
        <w:rPr>
          <w:rFonts w:hint="cs"/>
          <w:rtl/>
        </w:rPr>
        <w:t>انتهى.</w:t>
      </w:r>
    </w:p>
    <w:p w:rsidR="003550AC" w:rsidRDefault="003550AC" w:rsidP="00A26ACF">
      <w:pPr>
        <w:pStyle w:val="libNormal"/>
        <w:rPr>
          <w:rtl/>
        </w:rPr>
      </w:pPr>
      <w:r w:rsidRPr="00C70E76">
        <w:rPr>
          <w:rFonts w:hint="cs"/>
          <w:rtl/>
        </w:rPr>
        <w:t>وقد يدافع النواصب عن هذه الروايات بأنها تتحدث عن حالة شخصية في ابن زياد</w:t>
      </w:r>
      <w:r>
        <w:rPr>
          <w:rFonts w:hint="cs"/>
          <w:rtl/>
        </w:rPr>
        <w:t xml:space="preserve">، </w:t>
      </w:r>
      <w:r w:rsidRPr="00C70E76">
        <w:rPr>
          <w:rFonts w:hint="cs"/>
          <w:rtl/>
        </w:rPr>
        <w:t>وليس عن اتجاه عند الخلافة الأموية وأنصارها.</w:t>
      </w:r>
    </w:p>
    <w:p w:rsidR="003550AC" w:rsidRDefault="003550AC" w:rsidP="00A26ACF">
      <w:pPr>
        <w:pStyle w:val="libNormal"/>
        <w:rPr>
          <w:rtl/>
        </w:rPr>
      </w:pPr>
      <w:r w:rsidRPr="00C70E76">
        <w:rPr>
          <w:rFonts w:hint="cs"/>
          <w:rtl/>
        </w:rPr>
        <w:t>ولكنه يجد أنها اتجاه وليست حالة شخصية</w:t>
      </w:r>
      <w:r>
        <w:rPr>
          <w:rFonts w:hint="cs"/>
          <w:rtl/>
        </w:rPr>
        <w:t xml:space="preserve">! </w:t>
      </w:r>
    </w:p>
    <w:p w:rsidR="003550AC" w:rsidRDefault="003550AC" w:rsidP="00A26ACF">
      <w:pPr>
        <w:pStyle w:val="libNormal"/>
        <w:rPr>
          <w:rtl/>
        </w:rPr>
      </w:pPr>
      <w:r w:rsidRPr="00C70E76">
        <w:rPr>
          <w:rFonts w:hint="cs"/>
          <w:rtl/>
        </w:rPr>
        <w:t>فهذا عمر بن عبد العزيز</w:t>
      </w:r>
      <w:r>
        <w:rPr>
          <w:rFonts w:hint="cs"/>
          <w:rtl/>
        </w:rPr>
        <w:t xml:space="preserve">، </w:t>
      </w:r>
      <w:r w:rsidRPr="00C70E76">
        <w:rPr>
          <w:rFonts w:hint="cs"/>
          <w:rtl/>
        </w:rPr>
        <w:t>وهو في مطلع القرن الثاني</w:t>
      </w:r>
      <w:r>
        <w:rPr>
          <w:rFonts w:hint="cs"/>
          <w:rtl/>
        </w:rPr>
        <w:t xml:space="preserve">، </w:t>
      </w:r>
      <w:r w:rsidRPr="00C70E76">
        <w:rPr>
          <w:rFonts w:hint="cs"/>
          <w:rtl/>
        </w:rPr>
        <w:t>أراد أن يتثبت من صحة أحاديث الحوض</w:t>
      </w:r>
      <w:r>
        <w:rPr>
          <w:rFonts w:hint="cs"/>
          <w:rtl/>
        </w:rPr>
        <w:t xml:space="preserve">! </w:t>
      </w:r>
      <w:r w:rsidRPr="00C70E76">
        <w:rPr>
          <w:rFonts w:hint="cs"/>
          <w:rtl/>
        </w:rPr>
        <w:t>أو يقنع بها بني أمية وأجواءهم في العاصمة</w:t>
      </w:r>
      <w:r>
        <w:rPr>
          <w:rFonts w:hint="cs"/>
          <w:rtl/>
        </w:rPr>
        <w:t xml:space="preserve">! </w:t>
      </w:r>
      <w:r w:rsidRPr="00C70E76">
        <w:rPr>
          <w:rFonts w:hint="cs"/>
          <w:rtl/>
        </w:rPr>
        <w:t>أو يواصل ما عمله الأمويون.. فأرسل الى المدينة في إحضار صحابي كبير السن</w:t>
      </w:r>
      <w:r>
        <w:rPr>
          <w:rFonts w:hint="cs"/>
          <w:rtl/>
        </w:rPr>
        <w:t xml:space="preserve">، </w:t>
      </w:r>
      <w:r w:rsidRPr="00C70E76">
        <w:rPr>
          <w:rFonts w:hint="cs"/>
          <w:rtl/>
        </w:rPr>
        <w:t>لكي يسمع منه مباشرة حديث الحوض</w:t>
      </w:r>
      <w:r>
        <w:rPr>
          <w:rFonts w:hint="cs"/>
          <w:rtl/>
        </w:rPr>
        <w:t xml:space="preserve">!! </w:t>
      </w:r>
    </w:p>
    <w:p w:rsidR="003550AC" w:rsidRDefault="003550AC" w:rsidP="00AE6309">
      <w:pPr>
        <w:pStyle w:val="libBold2"/>
        <w:rPr>
          <w:rtl/>
        </w:rPr>
      </w:pPr>
      <w:r w:rsidRPr="00734C1A">
        <w:rPr>
          <w:rFonts w:hint="cs"/>
          <w:rtl/>
        </w:rPr>
        <w:t>فقد روى البيهقي في شعب الايمان: 8</w:t>
      </w:r>
      <w:r w:rsidR="003708E0">
        <w:rPr>
          <w:rFonts w:hint="cs"/>
          <w:rtl/>
        </w:rPr>
        <w:t>/</w:t>
      </w:r>
      <w:r w:rsidRPr="00734C1A">
        <w:rPr>
          <w:rFonts w:hint="cs"/>
          <w:rtl/>
        </w:rPr>
        <w:t xml:space="preserve">243: </w:t>
      </w:r>
    </w:p>
    <w:p w:rsidR="003550AC" w:rsidRDefault="003550AC" w:rsidP="00A26ACF">
      <w:pPr>
        <w:pStyle w:val="libNormal"/>
        <w:rPr>
          <w:rtl/>
        </w:rPr>
      </w:pPr>
      <w:r w:rsidRPr="00C70E76">
        <w:rPr>
          <w:rFonts w:hint="cs"/>
          <w:rtl/>
        </w:rPr>
        <w:t>عن شعبة</w:t>
      </w:r>
      <w:r>
        <w:rPr>
          <w:rFonts w:hint="cs"/>
          <w:rtl/>
        </w:rPr>
        <w:t xml:space="preserve">، </w:t>
      </w:r>
      <w:r w:rsidRPr="00C70E76">
        <w:rPr>
          <w:rFonts w:hint="cs"/>
          <w:rtl/>
        </w:rPr>
        <w:t>أخبرنا أبو بكر بن فورك</w:t>
      </w:r>
      <w:r>
        <w:rPr>
          <w:rFonts w:hint="cs"/>
          <w:rtl/>
        </w:rPr>
        <w:t xml:space="preserve">، </w:t>
      </w:r>
      <w:r w:rsidRPr="00C70E76">
        <w:rPr>
          <w:rFonts w:hint="cs"/>
          <w:rtl/>
        </w:rPr>
        <w:t>أنا عبد الله بن جعفر</w:t>
      </w:r>
      <w:r>
        <w:rPr>
          <w:rFonts w:hint="cs"/>
          <w:rtl/>
        </w:rPr>
        <w:t xml:space="preserve">، </w:t>
      </w:r>
      <w:r w:rsidRPr="00C70E76">
        <w:rPr>
          <w:rFonts w:hint="cs"/>
          <w:rtl/>
        </w:rPr>
        <w:t>ثنا يونس بن حبيب</w:t>
      </w:r>
      <w:r>
        <w:rPr>
          <w:rFonts w:hint="cs"/>
          <w:rtl/>
        </w:rPr>
        <w:t xml:space="preserve">، </w:t>
      </w:r>
      <w:r w:rsidRPr="00C70E76">
        <w:rPr>
          <w:rFonts w:hint="cs"/>
          <w:rtl/>
        </w:rPr>
        <w:t>ثنا أبو داود</w:t>
      </w:r>
      <w:r>
        <w:rPr>
          <w:rFonts w:hint="cs"/>
          <w:rtl/>
        </w:rPr>
        <w:t xml:space="preserve">، </w:t>
      </w:r>
      <w:r w:rsidRPr="00C70E76">
        <w:rPr>
          <w:rFonts w:hint="cs"/>
          <w:rtl/>
        </w:rPr>
        <w:t>ثنا أبو عتبة</w:t>
      </w:r>
      <w:r>
        <w:rPr>
          <w:rFonts w:hint="cs"/>
          <w:rtl/>
        </w:rPr>
        <w:t xml:space="preserve">، </w:t>
      </w:r>
      <w:r w:rsidRPr="00C70E76">
        <w:rPr>
          <w:rFonts w:hint="cs"/>
          <w:rtl/>
        </w:rPr>
        <w:t>عن محمد بن المهاجر</w:t>
      </w:r>
      <w:r>
        <w:rPr>
          <w:rFonts w:hint="cs"/>
          <w:rtl/>
        </w:rPr>
        <w:t xml:space="preserve">، </w:t>
      </w:r>
      <w:r w:rsidRPr="00C70E76">
        <w:rPr>
          <w:rFonts w:hint="cs"/>
          <w:rtl/>
        </w:rPr>
        <w:t>عن عباس بن سالم اللخمي</w:t>
      </w:r>
      <w:r>
        <w:rPr>
          <w:rFonts w:hint="cs"/>
          <w:rtl/>
        </w:rPr>
        <w:t xml:space="preserve">، </w:t>
      </w:r>
      <w:r w:rsidRPr="00C70E76">
        <w:rPr>
          <w:rFonts w:hint="cs"/>
          <w:rtl/>
        </w:rPr>
        <w:t>أن ابن عبد العزيز بعث الى أبي سلام الحبشي</w:t>
      </w:r>
      <w:r>
        <w:rPr>
          <w:rFonts w:hint="cs"/>
          <w:rtl/>
        </w:rPr>
        <w:t xml:space="preserve">، </w:t>
      </w:r>
      <w:r w:rsidRPr="00C70E76">
        <w:rPr>
          <w:rFonts w:hint="cs"/>
          <w:rtl/>
        </w:rPr>
        <w:t>وحمل على البريد حتى قدم عليه</w:t>
      </w:r>
      <w:r>
        <w:rPr>
          <w:rFonts w:hint="cs"/>
          <w:rtl/>
        </w:rPr>
        <w:t xml:space="preserve">، </w:t>
      </w:r>
      <w:r w:rsidRPr="00C70E76">
        <w:rPr>
          <w:rFonts w:hint="cs"/>
          <w:rtl/>
        </w:rPr>
        <w:t>فقال</w:t>
      </w:r>
      <w:r>
        <w:rPr>
          <w:rFonts w:hint="cs"/>
          <w:rtl/>
        </w:rPr>
        <w:t xml:space="preserve">: </w:t>
      </w:r>
      <w:r w:rsidRPr="00C70E76">
        <w:rPr>
          <w:rFonts w:hint="cs"/>
          <w:rtl/>
        </w:rPr>
        <w:t>إني بعثت اليك أشافهك حديث ثوبان في الحوض</w:t>
      </w:r>
      <w:r>
        <w:rPr>
          <w:rFonts w:hint="cs"/>
          <w:rtl/>
        </w:rPr>
        <w:t xml:space="preserve">! </w:t>
      </w:r>
    </w:p>
    <w:p w:rsidR="003550AC" w:rsidRDefault="003550AC" w:rsidP="00A26ACF">
      <w:pPr>
        <w:pStyle w:val="libNormal"/>
        <w:rPr>
          <w:rtl/>
        </w:rPr>
      </w:pPr>
      <w:r w:rsidRPr="00C70E76">
        <w:rPr>
          <w:rFonts w:hint="cs"/>
          <w:rtl/>
        </w:rPr>
        <w:t>فقال أبو سلام</w:t>
      </w:r>
      <w:r>
        <w:rPr>
          <w:rFonts w:hint="cs"/>
          <w:rtl/>
        </w:rPr>
        <w:t xml:space="preserve">: </w:t>
      </w:r>
      <w:r w:rsidRPr="00C70E76">
        <w:rPr>
          <w:rFonts w:hint="cs"/>
          <w:rtl/>
        </w:rPr>
        <w:t>سمعت ثوبان يقول سمعت رسول الله صلى الله عليه وسلم يقول</w:t>
      </w:r>
      <w:r>
        <w:rPr>
          <w:rFonts w:hint="cs"/>
          <w:rtl/>
        </w:rPr>
        <w:t xml:space="preserve">: </w:t>
      </w:r>
      <w:r w:rsidRPr="00C70E76">
        <w:rPr>
          <w:rFonts w:hint="cs"/>
          <w:rtl/>
        </w:rPr>
        <w:t>حوضي من عدن أبين الى عمان البلقاء</w:t>
      </w:r>
      <w:r>
        <w:rPr>
          <w:rFonts w:hint="cs"/>
          <w:rtl/>
        </w:rPr>
        <w:t xml:space="preserve">، </w:t>
      </w:r>
      <w:r w:rsidRPr="00C70E76">
        <w:rPr>
          <w:rFonts w:hint="cs"/>
          <w:rtl/>
        </w:rPr>
        <w:t>أكوازه مثل عدد نجوم السماء</w:t>
      </w:r>
      <w:r>
        <w:rPr>
          <w:rFonts w:hint="cs"/>
          <w:rtl/>
        </w:rPr>
        <w:t xml:space="preserve">، </w:t>
      </w:r>
      <w:r w:rsidRPr="00C70E76">
        <w:rPr>
          <w:rFonts w:hint="cs"/>
          <w:rtl/>
        </w:rPr>
        <w:t>ماؤه أحلى من العسل</w:t>
      </w:r>
      <w:r>
        <w:rPr>
          <w:rFonts w:hint="cs"/>
          <w:rtl/>
        </w:rPr>
        <w:t xml:space="preserve">، </w:t>
      </w:r>
      <w:r w:rsidRPr="00C70E76">
        <w:rPr>
          <w:rFonts w:hint="cs"/>
          <w:rtl/>
        </w:rPr>
        <w:t>أشد بياضاً من اللبن</w:t>
      </w:r>
      <w:r>
        <w:rPr>
          <w:rFonts w:hint="cs"/>
          <w:rtl/>
        </w:rPr>
        <w:t xml:space="preserve">، </w:t>
      </w:r>
      <w:r w:rsidRPr="00C70E76">
        <w:rPr>
          <w:rFonts w:hint="cs"/>
          <w:rtl/>
        </w:rPr>
        <w:t>من شرب منه شربة لم يظمأ بعدها أبداً</w:t>
      </w:r>
      <w:r>
        <w:rPr>
          <w:rFonts w:hint="cs"/>
          <w:rtl/>
        </w:rPr>
        <w:t xml:space="preserve">، </w:t>
      </w:r>
      <w:r w:rsidRPr="00C70E76">
        <w:rPr>
          <w:rFonts w:hint="cs"/>
          <w:rtl/>
        </w:rPr>
        <w:t>أول من يرد علي فقراء أمتي.</w:t>
      </w:r>
    </w:p>
    <w:p w:rsidR="003550AC" w:rsidRPr="00C70E76" w:rsidRDefault="003550AC" w:rsidP="00A26ACF">
      <w:pPr>
        <w:pStyle w:val="libNormal"/>
        <w:rPr>
          <w:rtl/>
        </w:rPr>
      </w:pPr>
      <w:r w:rsidRPr="00C70E76">
        <w:rPr>
          <w:rFonts w:hint="cs"/>
          <w:rtl/>
        </w:rPr>
        <w:t>فقال عمر</w:t>
      </w:r>
      <w:r>
        <w:rPr>
          <w:rFonts w:hint="cs"/>
          <w:rtl/>
        </w:rPr>
        <w:t xml:space="preserve">: </w:t>
      </w:r>
      <w:r w:rsidRPr="00C70E76">
        <w:rPr>
          <w:rFonts w:hint="cs"/>
          <w:rtl/>
        </w:rPr>
        <w:t>يا رسول الله من هم</w:t>
      </w:r>
      <w:r>
        <w:rPr>
          <w:rFonts w:hint="cs"/>
          <w:rtl/>
        </w:rPr>
        <w:t xml:space="preserve">؟ </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قال</w:t>
      </w:r>
      <w:r>
        <w:rPr>
          <w:rFonts w:hint="cs"/>
          <w:rtl/>
        </w:rPr>
        <w:t xml:space="preserve">: </w:t>
      </w:r>
      <w:r w:rsidRPr="00C70E76">
        <w:rPr>
          <w:rFonts w:hint="cs"/>
          <w:rtl/>
        </w:rPr>
        <w:t>هم الشعث الرؤوس</w:t>
      </w:r>
      <w:r>
        <w:rPr>
          <w:rFonts w:hint="cs"/>
          <w:rtl/>
        </w:rPr>
        <w:t xml:space="preserve">، </w:t>
      </w:r>
      <w:r w:rsidRPr="00C70E76">
        <w:rPr>
          <w:rFonts w:hint="cs"/>
          <w:rtl/>
        </w:rPr>
        <w:t>الدنس الثياب الذين لا ينكحون المتنعمات</w:t>
      </w:r>
      <w:r>
        <w:rPr>
          <w:rFonts w:hint="cs"/>
          <w:rtl/>
        </w:rPr>
        <w:t xml:space="preserve">، </w:t>
      </w:r>
      <w:r w:rsidRPr="00C70E76">
        <w:rPr>
          <w:rFonts w:hint="cs"/>
          <w:rtl/>
        </w:rPr>
        <w:t>ولا تفتح لهم أبواب السدد.</w:t>
      </w:r>
    </w:p>
    <w:p w:rsidR="003550AC" w:rsidRDefault="003550AC" w:rsidP="00A26ACF">
      <w:pPr>
        <w:pStyle w:val="libNormal"/>
        <w:rPr>
          <w:rtl/>
        </w:rPr>
      </w:pPr>
      <w:r w:rsidRPr="00C70E76">
        <w:rPr>
          <w:rFonts w:hint="cs"/>
          <w:rtl/>
        </w:rPr>
        <w:t>وقال الذهبي في سير أعلام النبلاء</w:t>
      </w:r>
      <w:r>
        <w:rPr>
          <w:rFonts w:hint="cs"/>
          <w:rtl/>
        </w:rPr>
        <w:t xml:space="preserve">: </w:t>
      </w:r>
      <w:r w:rsidRPr="00C70E76">
        <w:rPr>
          <w:rFonts w:hint="cs"/>
          <w:rtl/>
        </w:rPr>
        <w:t>4</w:t>
      </w:r>
      <w:r w:rsidR="003708E0">
        <w:rPr>
          <w:rFonts w:hint="cs"/>
          <w:rtl/>
        </w:rPr>
        <w:t>/</w:t>
      </w:r>
      <w:r w:rsidRPr="00C70E76">
        <w:rPr>
          <w:rFonts w:hint="cs"/>
          <w:rtl/>
        </w:rPr>
        <w:t>355</w:t>
      </w:r>
      <w:r>
        <w:rPr>
          <w:rFonts w:hint="cs"/>
          <w:rtl/>
        </w:rPr>
        <w:t xml:space="preserve">: </w:t>
      </w:r>
    </w:p>
    <w:p w:rsidR="00960004" w:rsidRDefault="003550AC" w:rsidP="00A26ACF">
      <w:pPr>
        <w:pStyle w:val="libNormal"/>
        <w:rPr>
          <w:rtl/>
        </w:rPr>
      </w:pPr>
      <w:r w:rsidRPr="00C70E76">
        <w:rPr>
          <w:rFonts w:hint="cs"/>
          <w:rtl/>
        </w:rPr>
        <w:t>أبو سلام ممطور الحبشي</w:t>
      </w:r>
      <w:r>
        <w:rPr>
          <w:rFonts w:hint="cs"/>
          <w:rtl/>
        </w:rPr>
        <w:t xml:space="preserve">، </w:t>
      </w:r>
      <w:r w:rsidRPr="00C70E76">
        <w:rPr>
          <w:rFonts w:hint="cs"/>
          <w:rtl/>
        </w:rPr>
        <w:t>ثم الدمشقي</w:t>
      </w:r>
      <w:r>
        <w:rPr>
          <w:rFonts w:hint="cs"/>
          <w:rtl/>
        </w:rPr>
        <w:t xml:space="preserve">، </w:t>
      </w:r>
      <w:r w:rsidRPr="00C70E76">
        <w:rPr>
          <w:rFonts w:hint="cs"/>
          <w:rtl/>
        </w:rPr>
        <w:t>الأسود الأعرج... استقدمه عمر بن عبد العزيز في خلافته اليه على البريد</w:t>
      </w:r>
      <w:r>
        <w:rPr>
          <w:rFonts w:hint="cs"/>
          <w:rtl/>
        </w:rPr>
        <w:t xml:space="preserve">، </w:t>
      </w:r>
      <w:r w:rsidRPr="00C70E76">
        <w:rPr>
          <w:rFonts w:hint="cs"/>
          <w:rtl/>
        </w:rPr>
        <w:t>ليشافهه بما سمع من ثوبان في حوض النبي صلى الله عليه وسلم</w:t>
      </w:r>
      <w:r>
        <w:rPr>
          <w:rFonts w:hint="cs"/>
          <w:rtl/>
        </w:rPr>
        <w:t xml:space="preserve">، </w:t>
      </w:r>
      <w:r w:rsidRPr="00C70E76">
        <w:rPr>
          <w:rFonts w:hint="cs"/>
          <w:rtl/>
        </w:rPr>
        <w:t>فقال له</w:t>
      </w:r>
      <w:r>
        <w:rPr>
          <w:rFonts w:hint="cs"/>
          <w:rtl/>
        </w:rPr>
        <w:t xml:space="preserve">: </w:t>
      </w:r>
      <w:r w:rsidRPr="00C70E76">
        <w:rPr>
          <w:rFonts w:hint="cs"/>
          <w:rtl/>
        </w:rPr>
        <w:t>شققت علي. فاعتذر اليه عمر وأكرمه. توفي سنة نيف ومئة .</w:t>
      </w:r>
    </w:p>
    <w:p w:rsidR="003550AC" w:rsidRDefault="003550AC" w:rsidP="00181AF2">
      <w:pPr>
        <w:pStyle w:val="Heading2Center"/>
        <w:rPr>
          <w:rtl/>
        </w:rPr>
      </w:pPr>
      <w:bookmarkStart w:id="77" w:name="_Toc377805275"/>
      <w:r w:rsidRPr="00C70E76">
        <w:rPr>
          <w:rFonts w:hint="cs"/>
          <w:rtl/>
        </w:rPr>
        <w:t>ندم أئمة المذاهب على تدوين أحاديث الحوض</w:t>
      </w:r>
      <w:r>
        <w:rPr>
          <w:rFonts w:hint="cs"/>
          <w:rtl/>
        </w:rPr>
        <w:t>!!</w:t>
      </w:r>
      <w:bookmarkEnd w:id="77"/>
      <w:r>
        <w:rPr>
          <w:rFonts w:hint="cs"/>
          <w:rtl/>
        </w:rPr>
        <w:t xml:space="preserve"> </w:t>
      </w:r>
    </w:p>
    <w:p w:rsidR="003550AC" w:rsidRDefault="003550AC" w:rsidP="00A26ACF">
      <w:pPr>
        <w:pStyle w:val="libNormal"/>
        <w:rPr>
          <w:rtl/>
        </w:rPr>
      </w:pPr>
      <w:r w:rsidRPr="00C70E76">
        <w:rPr>
          <w:rFonts w:hint="cs"/>
          <w:rtl/>
        </w:rPr>
        <w:t>بل يدل النص التالي على أن حساسية الدولة من أحاديث الحوض امتدت الى زمن العباسيين</w:t>
      </w:r>
      <w:r>
        <w:rPr>
          <w:rFonts w:hint="cs"/>
          <w:rtl/>
        </w:rPr>
        <w:t xml:space="preserve">، </w:t>
      </w:r>
      <w:r w:rsidRPr="00C70E76">
        <w:rPr>
          <w:rFonts w:hint="cs"/>
          <w:rtl/>
        </w:rPr>
        <w:t>بسبب أن هذه الأحاديث تتضمن ذم الصحابة</w:t>
      </w:r>
      <w:r>
        <w:rPr>
          <w:rFonts w:hint="cs"/>
          <w:rtl/>
        </w:rPr>
        <w:t xml:space="preserve">!! </w:t>
      </w:r>
    </w:p>
    <w:p w:rsidR="003550AC" w:rsidRDefault="003550AC" w:rsidP="00A26ACF">
      <w:pPr>
        <w:pStyle w:val="libNormal"/>
        <w:rPr>
          <w:rtl/>
        </w:rPr>
      </w:pPr>
      <w:r w:rsidRPr="00C70E76">
        <w:rPr>
          <w:rFonts w:hint="cs"/>
          <w:rtl/>
        </w:rPr>
        <w:t>فقد أعلن الإمام مالك ندمه على تدوين حديث الحوض في كتابه الموطأ</w:t>
      </w:r>
      <w:r>
        <w:rPr>
          <w:rFonts w:hint="cs"/>
          <w:rtl/>
        </w:rPr>
        <w:t xml:space="preserve">! </w:t>
      </w:r>
      <w:r w:rsidRPr="00C70E76">
        <w:rPr>
          <w:rFonts w:hint="cs"/>
          <w:rtl/>
        </w:rPr>
        <w:t>الذي دونه بأمر المنصور العباسي ليكون الكتاب الرسمي الالزامي للمسلمين</w:t>
      </w:r>
      <w:r>
        <w:rPr>
          <w:rFonts w:hint="cs"/>
          <w:rtl/>
        </w:rPr>
        <w:t xml:space="preserve">! </w:t>
      </w:r>
    </w:p>
    <w:p w:rsidR="003550AC" w:rsidRDefault="003550AC" w:rsidP="00A26ACF">
      <w:pPr>
        <w:pStyle w:val="libNormal"/>
        <w:rPr>
          <w:rtl/>
        </w:rPr>
      </w:pPr>
      <w:r w:rsidRPr="00C70E76">
        <w:rPr>
          <w:rFonts w:hint="cs"/>
          <w:rtl/>
        </w:rPr>
        <w:t>وكان الإمام الشافعي يظهر تأسفه أيضاً لتدوين مالك لهذه الأحاديث</w:t>
      </w:r>
      <w:r>
        <w:rPr>
          <w:rFonts w:hint="cs"/>
          <w:rtl/>
        </w:rPr>
        <w:t xml:space="preserve">، </w:t>
      </w:r>
      <w:r w:rsidRPr="00C70E76">
        <w:rPr>
          <w:rFonts w:hint="cs"/>
          <w:rtl/>
        </w:rPr>
        <w:t>ولو كانت صحيحة</w:t>
      </w:r>
      <w:r>
        <w:rPr>
          <w:rFonts w:hint="cs"/>
          <w:rtl/>
        </w:rPr>
        <w:t xml:space="preserve">!! </w:t>
      </w:r>
    </w:p>
    <w:p w:rsidR="003550AC" w:rsidRDefault="003550AC" w:rsidP="00A26ACF">
      <w:pPr>
        <w:pStyle w:val="libNormal"/>
        <w:rPr>
          <w:rtl/>
        </w:rPr>
      </w:pPr>
      <w:r w:rsidRPr="00C70E76">
        <w:rPr>
          <w:rFonts w:hint="cs"/>
          <w:rtl/>
        </w:rPr>
        <w:t>قال الصديق المغربي في فتح الملك العلي</w:t>
      </w:r>
      <w:r w:rsidR="003708E0">
        <w:rPr>
          <w:rFonts w:hint="cs"/>
          <w:rtl/>
        </w:rPr>
        <w:t>/</w:t>
      </w:r>
      <w:r w:rsidRPr="00C70E76">
        <w:rPr>
          <w:rFonts w:hint="cs"/>
          <w:rtl/>
        </w:rPr>
        <w:t>151</w:t>
      </w:r>
      <w:r>
        <w:rPr>
          <w:rFonts w:hint="cs"/>
          <w:rtl/>
        </w:rPr>
        <w:t xml:space="preserve">: </w:t>
      </w:r>
    </w:p>
    <w:p w:rsidR="003550AC" w:rsidRDefault="003550AC" w:rsidP="00A26ACF">
      <w:pPr>
        <w:pStyle w:val="libNormal"/>
        <w:rPr>
          <w:rtl/>
        </w:rPr>
      </w:pPr>
      <w:r w:rsidRPr="00C70E76">
        <w:rPr>
          <w:rFonts w:hint="cs"/>
          <w:rtl/>
        </w:rPr>
        <w:t>حكي عن مالك أنه قال</w:t>
      </w:r>
      <w:r>
        <w:rPr>
          <w:rFonts w:hint="cs"/>
          <w:rtl/>
        </w:rPr>
        <w:t xml:space="preserve">: </w:t>
      </w:r>
      <w:r w:rsidRPr="00C70E76">
        <w:rPr>
          <w:rFonts w:hint="cs"/>
          <w:rtl/>
        </w:rPr>
        <w:t>ما ندمت على حديث أدخلته في الموطأ إلا هذا الحديث</w:t>
      </w:r>
      <w:r>
        <w:rPr>
          <w:rFonts w:hint="cs"/>
          <w:rtl/>
        </w:rPr>
        <w:t xml:space="preserve">!! </w:t>
      </w:r>
      <w:r w:rsidRPr="00C70E76">
        <w:rPr>
          <w:rFonts w:hint="cs"/>
          <w:rtl/>
        </w:rPr>
        <w:t>وعن الشافعي أنه قال</w:t>
      </w:r>
      <w:r>
        <w:rPr>
          <w:rFonts w:hint="cs"/>
          <w:rtl/>
        </w:rPr>
        <w:t xml:space="preserve">: </w:t>
      </w:r>
      <w:r w:rsidRPr="00C70E76">
        <w:rPr>
          <w:rFonts w:hint="cs"/>
          <w:rtl/>
        </w:rPr>
        <w:t>ما علمنا في كتاب مالك حديثاً فيه إزراء على الصحابة إلا حديث الحوض</w:t>
      </w:r>
      <w:r>
        <w:rPr>
          <w:rFonts w:hint="cs"/>
          <w:rtl/>
        </w:rPr>
        <w:t xml:space="preserve">، </w:t>
      </w:r>
      <w:r w:rsidRPr="00C70E76">
        <w:rPr>
          <w:rFonts w:hint="cs"/>
          <w:rtl/>
        </w:rPr>
        <w:t>ووددنا أنه لم يذكره</w:t>
      </w:r>
      <w:r>
        <w:rPr>
          <w:rFonts w:hint="cs"/>
          <w:rtl/>
        </w:rPr>
        <w:t xml:space="preserve">!! </w:t>
      </w:r>
      <w:r w:rsidRPr="00C70E76">
        <w:rPr>
          <w:rFonts w:hint="cs"/>
          <w:rtl/>
        </w:rPr>
        <w:t>انتهى.</w:t>
      </w:r>
    </w:p>
    <w:p w:rsidR="003550AC" w:rsidRDefault="003550AC" w:rsidP="00A26ACF">
      <w:pPr>
        <w:pStyle w:val="libNormal"/>
        <w:rPr>
          <w:rtl/>
        </w:rPr>
      </w:pPr>
      <w:r w:rsidRPr="00C70E76">
        <w:rPr>
          <w:rFonts w:hint="cs"/>
          <w:rtl/>
        </w:rPr>
        <w:t>ويناسب هنا أن نتوسع قليلاً في سبب ندم الإمام مالك والشافعي</w:t>
      </w:r>
      <w:r>
        <w:rPr>
          <w:rFonts w:hint="cs"/>
          <w:rtl/>
        </w:rPr>
        <w:t xml:space="preserve">: </w:t>
      </w:r>
    </w:p>
    <w:p w:rsidR="003550AC" w:rsidRPr="00C70E76" w:rsidRDefault="003550AC" w:rsidP="00A26ACF">
      <w:pPr>
        <w:pStyle w:val="libNormal"/>
        <w:rPr>
          <w:rtl/>
        </w:rPr>
      </w:pPr>
      <w:r w:rsidRPr="00C70E76">
        <w:rPr>
          <w:rFonts w:hint="cs"/>
          <w:rtl/>
        </w:rPr>
        <w:t xml:space="preserve">فقد طلب العباسيون عندما كانوا يخططون لثورتهم من الأئمة من أهل البيت </w:t>
      </w:r>
      <w:r w:rsidR="003F5631" w:rsidRPr="003F5631">
        <w:rPr>
          <w:rStyle w:val="libAlaemChar"/>
          <w:rFonts w:hint="cs"/>
          <w:rtl/>
        </w:rPr>
        <w:t>عليهم‌السلام</w:t>
      </w:r>
      <w:r w:rsidRPr="00C70E76">
        <w:rPr>
          <w:rFonts w:hint="cs"/>
          <w:rtl/>
        </w:rPr>
        <w:t xml:space="preserve"> أن يتحالفوا معهم للاطاحة ببني أمية</w:t>
      </w:r>
      <w:r>
        <w:rPr>
          <w:rFonts w:hint="cs"/>
          <w:rtl/>
        </w:rPr>
        <w:t xml:space="preserve">، </w:t>
      </w:r>
      <w:r w:rsidRPr="00C70E76">
        <w:rPr>
          <w:rFonts w:hint="cs"/>
          <w:rtl/>
        </w:rPr>
        <w:t xml:space="preserve">فلم يستجب لهم الإمام جعفر الصادق </w:t>
      </w:r>
      <w:r w:rsidR="003F5631" w:rsidRPr="003F5631">
        <w:rPr>
          <w:rStyle w:val="libAlaemChar"/>
          <w:rFonts w:hint="cs"/>
          <w:rtl/>
        </w:rPr>
        <w:t>عليه‌السلام</w:t>
      </w:r>
      <w:r>
        <w:rPr>
          <w:rFonts w:hint="cs"/>
          <w:rtl/>
        </w:rPr>
        <w:t xml:space="preserve">، </w:t>
      </w:r>
      <w:r w:rsidRPr="00C70E76">
        <w:rPr>
          <w:rFonts w:hint="cs"/>
          <w:rtl/>
        </w:rPr>
        <w:t>بينما استجاب لهم الحسنييون وتحالفوا معهم</w:t>
      </w:r>
      <w:r>
        <w:rPr>
          <w:rFonts w:hint="cs"/>
          <w:rtl/>
        </w:rPr>
        <w:t xml:space="preserve">، </w:t>
      </w:r>
      <w:r w:rsidRPr="00C70E76">
        <w:rPr>
          <w:rFonts w:hint="cs"/>
          <w:rtl/>
        </w:rPr>
        <w:t>وعينوا لحركتهم إماماً حسنياً</w:t>
      </w:r>
      <w:r w:rsidR="00960004">
        <w:rPr>
          <w:rFonts w:hint="cs"/>
          <w:rtl/>
        </w:rPr>
        <w:t>،</w:t>
      </w:r>
    </w:p>
    <w:p w:rsidR="003550AC" w:rsidRDefault="003550AC" w:rsidP="003550AC">
      <w:pPr>
        <w:pStyle w:val="libNormal"/>
      </w:pPr>
      <w:r>
        <w:rPr>
          <w:rFonts w:hint="cs"/>
          <w:rtl/>
        </w:rPr>
        <w:br w:type="page"/>
      </w:r>
    </w:p>
    <w:p w:rsidR="003550AC" w:rsidRDefault="003550AC" w:rsidP="00A30E40">
      <w:pPr>
        <w:pStyle w:val="libNormal0"/>
        <w:rPr>
          <w:rtl/>
        </w:rPr>
      </w:pPr>
      <w:r w:rsidRPr="00C70E76">
        <w:rPr>
          <w:rFonts w:hint="cs"/>
          <w:rtl/>
        </w:rPr>
        <w:lastRenderedPageBreak/>
        <w:t>وبدؤوا فعاليتهم ضد الأمويين في الحجاز والعراق وخراسان</w:t>
      </w:r>
      <w:r>
        <w:rPr>
          <w:rFonts w:hint="cs"/>
          <w:rtl/>
        </w:rPr>
        <w:t xml:space="preserve">، </w:t>
      </w:r>
      <w:r w:rsidRPr="00C70E76">
        <w:rPr>
          <w:rFonts w:hint="cs"/>
          <w:rtl/>
        </w:rPr>
        <w:t>بشعار</w:t>
      </w:r>
      <w:r>
        <w:rPr>
          <w:rFonts w:hint="cs"/>
          <w:rtl/>
        </w:rPr>
        <w:t xml:space="preserve">: </w:t>
      </w:r>
      <w:r w:rsidRPr="00C70E76">
        <w:rPr>
          <w:rFonts w:hint="cs"/>
          <w:rtl/>
        </w:rPr>
        <w:t>يالثارات الحسين</w:t>
      </w:r>
      <w:r>
        <w:rPr>
          <w:rFonts w:hint="cs"/>
          <w:rtl/>
        </w:rPr>
        <w:t xml:space="preserve">، </w:t>
      </w:r>
      <w:r w:rsidRPr="00C70E76">
        <w:rPr>
          <w:rFonts w:hint="cs"/>
          <w:rtl/>
        </w:rPr>
        <w:t>والدعوة الى الخليفة المرضي من آل محمد</w:t>
      </w:r>
      <w:r>
        <w:rPr>
          <w:rFonts w:hint="cs"/>
          <w:rtl/>
        </w:rPr>
        <w:t xml:space="preserve">، </w:t>
      </w:r>
      <w:r w:rsidRPr="00C70E76">
        <w:rPr>
          <w:rFonts w:hint="cs"/>
          <w:rtl/>
        </w:rPr>
        <w:t>والبراءة من غاصبي حقهم من الشيخين والأمويين بعدهم</w:t>
      </w:r>
      <w:r>
        <w:rPr>
          <w:rFonts w:hint="cs"/>
          <w:rtl/>
        </w:rPr>
        <w:t xml:space="preserve">!! </w:t>
      </w:r>
    </w:p>
    <w:p w:rsidR="003550AC" w:rsidRDefault="003550AC" w:rsidP="00A26ACF">
      <w:pPr>
        <w:pStyle w:val="libNormal"/>
        <w:rPr>
          <w:rtl/>
        </w:rPr>
      </w:pPr>
      <w:r w:rsidRPr="00C70E76">
        <w:rPr>
          <w:rFonts w:hint="cs"/>
          <w:rtl/>
        </w:rPr>
        <w:t>وما أن حققت ثورتهم انتصارت حاسمة على يد أبي مسلم الخراساني</w:t>
      </w:r>
      <w:r>
        <w:rPr>
          <w:rFonts w:hint="cs"/>
          <w:rtl/>
        </w:rPr>
        <w:t xml:space="preserve">، </w:t>
      </w:r>
      <w:r w:rsidRPr="00C70E76">
        <w:rPr>
          <w:rFonts w:hint="cs"/>
          <w:rtl/>
        </w:rPr>
        <w:t>حتى اختلفوا مع حلفائهم الحسنيين</w:t>
      </w:r>
      <w:r>
        <w:rPr>
          <w:rFonts w:hint="cs"/>
          <w:rtl/>
        </w:rPr>
        <w:t xml:space="preserve">، </w:t>
      </w:r>
      <w:r w:rsidRPr="00C70E76">
        <w:rPr>
          <w:rFonts w:hint="cs"/>
          <w:rtl/>
        </w:rPr>
        <w:t>ونشبت بينهم معارك ضارية في الحجاز والعراق</w:t>
      </w:r>
      <w:r>
        <w:rPr>
          <w:rFonts w:hint="cs"/>
          <w:rtl/>
        </w:rPr>
        <w:t xml:space="preserve">، </w:t>
      </w:r>
      <w:r w:rsidRPr="00C70E76">
        <w:rPr>
          <w:rFonts w:hint="cs"/>
          <w:rtl/>
        </w:rPr>
        <w:t>انتصر فيها العباسييون وتفردوا بالحكم..</w:t>
      </w:r>
    </w:p>
    <w:p w:rsidR="003550AC" w:rsidRDefault="003550AC" w:rsidP="00A26ACF">
      <w:pPr>
        <w:pStyle w:val="libNormal"/>
        <w:rPr>
          <w:rtl/>
        </w:rPr>
      </w:pPr>
      <w:r w:rsidRPr="00C70E76">
        <w:rPr>
          <w:rFonts w:hint="cs"/>
          <w:rtl/>
        </w:rPr>
        <w:t>وهنا بدأ العباسيون بتغيير استراتيجيتهم الفكرية التي أخذوا البيعة عليها من الناس</w:t>
      </w:r>
      <w:r>
        <w:rPr>
          <w:rFonts w:hint="cs"/>
          <w:rtl/>
        </w:rPr>
        <w:t xml:space="preserve">، </w:t>
      </w:r>
      <w:r w:rsidRPr="00C70E76">
        <w:rPr>
          <w:rFonts w:hint="cs"/>
          <w:rtl/>
        </w:rPr>
        <w:t>فاستثنوا الشيخين أبا بكر وعمر من البراءة واللعن</w:t>
      </w:r>
      <w:r>
        <w:rPr>
          <w:rFonts w:hint="cs"/>
          <w:rtl/>
        </w:rPr>
        <w:t xml:space="preserve">، </w:t>
      </w:r>
      <w:r w:rsidRPr="00C70E76">
        <w:rPr>
          <w:rFonts w:hint="cs"/>
          <w:rtl/>
        </w:rPr>
        <w:t>وحصروه ببني أمية بمن فيهم عثمان</w:t>
      </w:r>
      <w:r>
        <w:rPr>
          <w:rFonts w:hint="cs"/>
          <w:rtl/>
        </w:rPr>
        <w:t xml:space="preserve">! </w:t>
      </w:r>
    </w:p>
    <w:p w:rsidR="003550AC" w:rsidRDefault="003550AC" w:rsidP="00A26ACF">
      <w:pPr>
        <w:pStyle w:val="libNormal"/>
        <w:rPr>
          <w:rtl/>
        </w:rPr>
      </w:pPr>
      <w:r w:rsidRPr="00C70E76">
        <w:rPr>
          <w:rFonts w:hint="cs"/>
          <w:rtl/>
        </w:rPr>
        <w:t>ويدل ندم مالك على وجود ذم الصحابة في كتابه</w:t>
      </w:r>
      <w:r>
        <w:rPr>
          <w:rFonts w:hint="cs"/>
          <w:rtl/>
        </w:rPr>
        <w:t xml:space="preserve">، </w:t>
      </w:r>
      <w:r w:rsidRPr="00C70E76">
        <w:rPr>
          <w:rFonts w:hint="cs"/>
          <w:rtl/>
        </w:rPr>
        <w:t>على أنه ألفه قبل أن يتبلور التحول في خط الخلافة العباسية</w:t>
      </w:r>
      <w:r>
        <w:rPr>
          <w:rFonts w:hint="cs"/>
          <w:rtl/>
        </w:rPr>
        <w:t xml:space="preserve">، </w:t>
      </w:r>
      <w:r w:rsidRPr="00C70E76">
        <w:rPr>
          <w:rFonts w:hint="cs"/>
          <w:rtl/>
        </w:rPr>
        <w:t>ويعدلوا عن البراءة من الشيخين الى تبني ولايتهما والتأكيد عليها..</w:t>
      </w:r>
    </w:p>
    <w:p w:rsidR="003550AC" w:rsidRDefault="003550AC" w:rsidP="00A26ACF">
      <w:pPr>
        <w:pStyle w:val="libNormal"/>
        <w:rPr>
          <w:rtl/>
        </w:rPr>
      </w:pPr>
      <w:r w:rsidRPr="00C70E76">
        <w:rPr>
          <w:rFonts w:hint="cs"/>
          <w:rtl/>
        </w:rPr>
        <w:t>ذلك أن العباسيين كانوا سياسيين ولم يكونوا علماء</w:t>
      </w:r>
      <w:r>
        <w:rPr>
          <w:rFonts w:hint="cs"/>
          <w:rtl/>
        </w:rPr>
        <w:t xml:space="preserve">، </w:t>
      </w:r>
      <w:r w:rsidRPr="00C70E76">
        <w:rPr>
          <w:rFonts w:hint="cs"/>
          <w:rtl/>
        </w:rPr>
        <w:t xml:space="preserve">وكانت المرجعية الدينية للمعارضة في الأئمة من أولاد علي </w:t>
      </w:r>
      <w:r w:rsidR="003F5631" w:rsidRPr="003F5631">
        <w:rPr>
          <w:rStyle w:val="libAlaemChar"/>
          <w:rFonts w:hint="cs"/>
          <w:rtl/>
        </w:rPr>
        <w:t>عليه‌السلام</w:t>
      </w:r>
      <w:r w:rsidRPr="00C70E76">
        <w:rPr>
          <w:rFonts w:hint="cs"/>
          <w:rtl/>
        </w:rPr>
        <w:t>.. فأراد العباسيون أن يتبنوا مرجعية دينية</w:t>
      </w:r>
      <w:r>
        <w:rPr>
          <w:rFonts w:hint="cs"/>
          <w:rtl/>
        </w:rPr>
        <w:t xml:space="preserve">، </w:t>
      </w:r>
      <w:r w:rsidRPr="00C70E76">
        <w:rPr>
          <w:rFonts w:hint="cs"/>
          <w:rtl/>
        </w:rPr>
        <w:t>غير أموية وغير علوية</w:t>
      </w:r>
      <w:r>
        <w:rPr>
          <w:rFonts w:hint="cs"/>
          <w:rtl/>
        </w:rPr>
        <w:t xml:space="preserve">، </w:t>
      </w:r>
      <w:r w:rsidRPr="00C70E76">
        <w:rPr>
          <w:rFonts w:hint="cs"/>
          <w:rtl/>
        </w:rPr>
        <w:t>فاختار أبو جعفر المنصور الإمام مالك</w:t>
      </w:r>
      <w:r>
        <w:rPr>
          <w:rFonts w:hint="cs"/>
          <w:rtl/>
        </w:rPr>
        <w:t xml:space="preserve">، </w:t>
      </w:r>
      <w:r w:rsidRPr="00C70E76">
        <w:rPr>
          <w:rFonts w:hint="cs"/>
          <w:rtl/>
        </w:rPr>
        <w:t>وطلب منه أن يؤلف كتاباً سهلاً ممهداً موطأً</w:t>
      </w:r>
      <w:r>
        <w:rPr>
          <w:rFonts w:hint="cs"/>
          <w:rtl/>
        </w:rPr>
        <w:t xml:space="preserve">، </w:t>
      </w:r>
      <w:r w:rsidRPr="00C70E76">
        <w:rPr>
          <w:rFonts w:hint="cs"/>
          <w:rtl/>
        </w:rPr>
        <w:t>لينشره في بلاد المسلمين ويلزمهم به</w:t>
      </w:r>
      <w:r>
        <w:rPr>
          <w:rFonts w:hint="cs"/>
          <w:rtl/>
        </w:rPr>
        <w:t xml:space="preserve">، </w:t>
      </w:r>
      <w:r w:rsidRPr="00C70E76">
        <w:rPr>
          <w:rFonts w:hint="cs"/>
          <w:rtl/>
        </w:rPr>
        <w:t>فألف له الموطأ ووضع فيه حديث الحوض الذي يذم الصحابة ّ لأنه ينسجم مع خطهم الفكري</w:t>
      </w:r>
      <w:r>
        <w:rPr>
          <w:rFonts w:hint="cs"/>
          <w:rtl/>
        </w:rPr>
        <w:t xml:space="preserve">، </w:t>
      </w:r>
      <w:r w:rsidRPr="00C70E76">
        <w:rPr>
          <w:rFonts w:hint="cs"/>
          <w:rtl/>
        </w:rPr>
        <w:t>ونشرت الخلافة الكتاب</w:t>
      </w:r>
      <w:r>
        <w:rPr>
          <w:rFonts w:hint="cs"/>
          <w:rtl/>
        </w:rPr>
        <w:t xml:space="preserve">، </w:t>
      </w:r>
      <w:r w:rsidRPr="00C70E76">
        <w:rPr>
          <w:rFonts w:hint="cs"/>
          <w:rtl/>
        </w:rPr>
        <w:t>وأصدر المنصور قراره الذي ذهب مثلاً ( لا يفتين أحد ومالك في المدينة ).</w:t>
      </w:r>
    </w:p>
    <w:p w:rsidR="003550AC" w:rsidRDefault="003550AC" w:rsidP="00A26ACF">
      <w:pPr>
        <w:pStyle w:val="libNormal"/>
        <w:rPr>
          <w:rtl/>
        </w:rPr>
      </w:pPr>
      <w:r w:rsidRPr="00C70E76">
        <w:rPr>
          <w:rFonts w:hint="cs"/>
          <w:rtl/>
        </w:rPr>
        <w:t>ولكن ندم مالك</w:t>
      </w:r>
      <w:r>
        <w:rPr>
          <w:rFonts w:hint="cs"/>
          <w:rtl/>
        </w:rPr>
        <w:t xml:space="preserve">، </w:t>
      </w:r>
      <w:r w:rsidRPr="00C70E76">
        <w:rPr>
          <w:rFonts w:hint="cs"/>
          <w:rtl/>
        </w:rPr>
        <w:t>والشافعي</w:t>
      </w:r>
      <w:r>
        <w:rPr>
          <w:rFonts w:hint="cs"/>
          <w:rtl/>
        </w:rPr>
        <w:t xml:space="preserve">، </w:t>
      </w:r>
      <w:r w:rsidRPr="00C70E76">
        <w:rPr>
          <w:rFonts w:hint="cs"/>
          <w:rtl/>
        </w:rPr>
        <w:t>والخلافة العباسية لم ينفع</w:t>
      </w:r>
      <w:r>
        <w:rPr>
          <w:rFonts w:hint="cs"/>
          <w:rtl/>
        </w:rPr>
        <w:t xml:space="preserve">، </w:t>
      </w:r>
      <w:r w:rsidRPr="00C70E76">
        <w:rPr>
          <w:rFonts w:hint="cs"/>
          <w:rtl/>
        </w:rPr>
        <w:t>لأن حديث الحوض دخل في كتاب الخلافة الرسمي</w:t>
      </w:r>
      <w:r>
        <w:rPr>
          <w:rFonts w:hint="cs"/>
          <w:rtl/>
        </w:rPr>
        <w:t xml:space="preserve">، </w:t>
      </w:r>
      <w:r w:rsidRPr="00C70E76">
        <w:rPr>
          <w:rFonts w:hint="cs"/>
          <w:rtl/>
        </w:rPr>
        <w:t>وصار شاهداً لأحاديث الحوض الأخرى التي سمعها الناس ورووها ودونوها</w:t>
      </w:r>
      <w:r>
        <w:rPr>
          <w:rFonts w:hint="cs"/>
          <w:rtl/>
        </w:rPr>
        <w:t xml:space="preserve">! </w:t>
      </w:r>
    </w:p>
    <w:p w:rsidR="003550AC" w:rsidRPr="00C70E76" w:rsidRDefault="003550AC" w:rsidP="00A26ACF">
      <w:pPr>
        <w:pStyle w:val="libNormal"/>
        <w:rPr>
          <w:rtl/>
        </w:rPr>
      </w:pPr>
      <w:r w:rsidRPr="00C70E76">
        <w:rPr>
          <w:rFonts w:hint="cs"/>
          <w:rtl/>
        </w:rPr>
        <w:t>بل صار ندمهم شاهداً تاريخياً قوياً على صحة صدور هذه الأحاديث النبوية</w:t>
      </w:r>
    </w:p>
    <w:p w:rsidR="003550AC" w:rsidRDefault="003550AC" w:rsidP="003550AC">
      <w:pPr>
        <w:pStyle w:val="libNormal"/>
      </w:pPr>
      <w:r>
        <w:rPr>
          <w:rFonts w:hint="cs"/>
          <w:rtl/>
        </w:rPr>
        <w:br w:type="page"/>
      </w:r>
    </w:p>
    <w:p w:rsidR="003550AC" w:rsidRDefault="003550AC" w:rsidP="00A30E40">
      <w:pPr>
        <w:pStyle w:val="libNormal0"/>
        <w:rPr>
          <w:rtl/>
        </w:rPr>
      </w:pPr>
      <w:r w:rsidRPr="00C70E76">
        <w:rPr>
          <w:rFonts w:hint="cs"/>
          <w:rtl/>
        </w:rPr>
        <w:lastRenderedPageBreak/>
        <w:t>الخطيرة</w:t>
      </w:r>
      <w:r>
        <w:rPr>
          <w:rFonts w:hint="cs"/>
          <w:rtl/>
        </w:rPr>
        <w:t xml:space="preserve">، </w:t>
      </w:r>
      <w:r w:rsidRPr="00C70E76">
        <w:rPr>
          <w:rFonts w:hint="cs"/>
          <w:rtl/>
        </w:rPr>
        <w:t xml:space="preserve">وتأكيد خط أهل البيت </w:t>
      </w:r>
      <w:r w:rsidR="003F5631" w:rsidRPr="003F5631">
        <w:rPr>
          <w:rStyle w:val="libAlaemChar"/>
          <w:rFonts w:hint="cs"/>
          <w:rtl/>
        </w:rPr>
        <w:t>عليهم‌السلام</w:t>
      </w:r>
      <w:r w:rsidRPr="00C70E76">
        <w:rPr>
          <w:rFonts w:hint="cs"/>
          <w:rtl/>
        </w:rPr>
        <w:t xml:space="preserve"> ومكانتهم في الإسلام</w:t>
      </w:r>
      <w:r>
        <w:rPr>
          <w:rFonts w:hint="cs"/>
          <w:rtl/>
        </w:rPr>
        <w:t xml:space="preserve">! </w:t>
      </w:r>
    </w:p>
    <w:p w:rsidR="00960004" w:rsidRDefault="003550AC" w:rsidP="00A26ACF">
      <w:pPr>
        <w:pStyle w:val="libNormal"/>
        <w:rPr>
          <w:rtl/>
        </w:rPr>
      </w:pPr>
      <w:r w:rsidRPr="00C70E76">
        <w:rPr>
          <w:rFonts w:hint="cs"/>
          <w:rtl/>
        </w:rPr>
        <w:t>وإذا لاحظنا أن البخاري ومسلماً قد ألفا صحيحيهما في عصر المتوكل العباسي وبعده</w:t>
      </w:r>
      <w:r>
        <w:rPr>
          <w:rFonts w:hint="cs"/>
          <w:rtl/>
        </w:rPr>
        <w:t xml:space="preserve">، </w:t>
      </w:r>
      <w:r w:rsidRPr="00C70E76">
        <w:rPr>
          <w:rFonts w:hint="cs"/>
          <w:rtl/>
        </w:rPr>
        <w:t>وأن بغض المتوكل لعلي وأهل البيت النبوي كان مشهوراً.. فينبغي أن نشكرهما لأنهما رويا شيئاً من حديث الحوض الذي فيه إزراء على الصحابة حسب تعبير الشافعي</w:t>
      </w:r>
      <w:r>
        <w:rPr>
          <w:rFonts w:hint="cs"/>
          <w:rtl/>
        </w:rPr>
        <w:t xml:space="preserve">، </w:t>
      </w:r>
      <w:r w:rsidRPr="00C70E76">
        <w:rPr>
          <w:rFonts w:hint="cs"/>
          <w:rtl/>
        </w:rPr>
        <w:t xml:space="preserve">ولا نكلفهما أن يرويا أن علياً </w:t>
      </w:r>
      <w:r w:rsidR="003F5631" w:rsidRPr="003F5631">
        <w:rPr>
          <w:rStyle w:val="libAlaemChar"/>
          <w:rFonts w:hint="cs"/>
          <w:rtl/>
        </w:rPr>
        <w:t>عليه‌السلام</w:t>
      </w:r>
      <w:r w:rsidRPr="00C70E76">
        <w:rPr>
          <w:rFonts w:hint="cs"/>
          <w:rtl/>
        </w:rPr>
        <w:t xml:space="preserve"> هو الساقي على حوض النبي </w:t>
      </w:r>
      <w:r w:rsidR="003F5631" w:rsidRPr="003F5631">
        <w:rPr>
          <w:rStyle w:val="libAlaemChar"/>
          <w:rFonts w:hint="cs"/>
          <w:rtl/>
        </w:rPr>
        <w:t>صلى‌الله‌عليه‌وآله</w:t>
      </w:r>
      <w:r w:rsidRPr="00C70E76">
        <w:rPr>
          <w:rFonts w:hint="cs"/>
          <w:rtl/>
        </w:rPr>
        <w:t xml:space="preserve"> وأنه يذود عنه الكفار والصحابة المطرودين</w:t>
      </w:r>
      <w:r>
        <w:rPr>
          <w:rFonts w:hint="cs"/>
          <w:rtl/>
        </w:rPr>
        <w:t xml:space="preserve">! </w:t>
      </w:r>
    </w:p>
    <w:p w:rsidR="003550AC" w:rsidRDefault="003550AC" w:rsidP="00181AF2">
      <w:pPr>
        <w:pStyle w:val="Heading2Center"/>
        <w:rPr>
          <w:rtl/>
        </w:rPr>
      </w:pPr>
      <w:bookmarkStart w:id="78" w:name="_Toc377805276"/>
      <w:r w:rsidRPr="00C70E76">
        <w:rPr>
          <w:rFonts w:hint="cs"/>
          <w:rtl/>
        </w:rPr>
        <w:t>والنتيجة للمتأمل في أحاديث حوض الكوثر</w:t>
      </w:r>
      <w:bookmarkEnd w:id="78"/>
    </w:p>
    <w:p w:rsidR="003550AC" w:rsidRDefault="003550AC" w:rsidP="00A26ACF">
      <w:pPr>
        <w:pStyle w:val="libNormal"/>
        <w:rPr>
          <w:rtl/>
        </w:rPr>
      </w:pPr>
      <w:r w:rsidRPr="00C70E76">
        <w:rPr>
          <w:rFonts w:hint="cs"/>
          <w:rtl/>
        </w:rPr>
        <w:t>أن موقف السلطة الأموية والعباسية لم يمنع من روايتها</w:t>
      </w:r>
      <w:r>
        <w:rPr>
          <w:rFonts w:hint="cs"/>
          <w:rtl/>
        </w:rPr>
        <w:t xml:space="preserve">، </w:t>
      </w:r>
      <w:r w:rsidRPr="00C70E76">
        <w:rPr>
          <w:rFonts w:hint="cs"/>
          <w:rtl/>
        </w:rPr>
        <w:t>ولكنه سبب أن يقلل الرواة منها ويتحاشوا ما كان شديداً على الصحابة</w:t>
      </w:r>
      <w:r>
        <w:rPr>
          <w:rFonts w:hint="cs"/>
          <w:rtl/>
        </w:rPr>
        <w:t xml:space="preserve">!! </w:t>
      </w:r>
    </w:p>
    <w:p w:rsidR="003550AC" w:rsidRDefault="003550AC" w:rsidP="00A26ACF">
      <w:pPr>
        <w:pStyle w:val="libNormal"/>
        <w:rPr>
          <w:rtl/>
        </w:rPr>
      </w:pPr>
      <w:r w:rsidRPr="00C70E76">
        <w:rPr>
          <w:rFonts w:hint="cs"/>
          <w:rtl/>
        </w:rPr>
        <w:t>وقد رأيت أن البخاري ومسلماً لم يرويا حديث أنس مع ابن زياد</w:t>
      </w:r>
      <w:r>
        <w:rPr>
          <w:rFonts w:hint="cs"/>
          <w:rtl/>
        </w:rPr>
        <w:t xml:space="preserve">، </w:t>
      </w:r>
      <w:r w:rsidRPr="00C70E76">
        <w:rPr>
          <w:rFonts w:hint="cs"/>
          <w:rtl/>
        </w:rPr>
        <w:t>وغيره مما هو صحيح على شرطهما</w:t>
      </w:r>
      <w:r>
        <w:rPr>
          <w:rFonts w:hint="cs"/>
          <w:rtl/>
        </w:rPr>
        <w:t xml:space="preserve">!! </w:t>
      </w:r>
    </w:p>
    <w:p w:rsidR="003550AC" w:rsidRDefault="003550AC" w:rsidP="00A26ACF">
      <w:pPr>
        <w:pStyle w:val="libNormal"/>
        <w:rPr>
          <w:rtl/>
        </w:rPr>
      </w:pPr>
      <w:r w:rsidRPr="00C70E76">
        <w:rPr>
          <w:rFonts w:hint="cs"/>
          <w:rtl/>
        </w:rPr>
        <w:t>وبذلك يصح أن تقدر أن ما روته مصادرهم من أحاديث طرد الصحابة الخائنين عن الحوض</w:t>
      </w:r>
      <w:r>
        <w:rPr>
          <w:rFonts w:hint="cs"/>
          <w:rtl/>
        </w:rPr>
        <w:t xml:space="preserve">، </w:t>
      </w:r>
      <w:r w:rsidRPr="00C70E76">
        <w:rPr>
          <w:rFonts w:hint="cs"/>
          <w:rtl/>
        </w:rPr>
        <w:t>ليس إلا جزءا قليلاً منها</w:t>
      </w:r>
      <w:r>
        <w:rPr>
          <w:rFonts w:hint="cs"/>
          <w:rtl/>
        </w:rPr>
        <w:t xml:space="preserve">! </w:t>
      </w:r>
    </w:p>
    <w:p w:rsidR="00960004" w:rsidRDefault="003550AC" w:rsidP="00A26ACF">
      <w:pPr>
        <w:pStyle w:val="libNormal"/>
        <w:rPr>
          <w:rtl/>
        </w:rPr>
      </w:pPr>
      <w:r w:rsidRPr="00C70E76">
        <w:rPr>
          <w:rFonts w:hint="cs"/>
          <w:rtl/>
        </w:rPr>
        <w:t>على أن عدداً من المصادر بدلت كلمة أصحابي بكلمة</w:t>
      </w:r>
      <w:r>
        <w:rPr>
          <w:rFonts w:hint="cs"/>
          <w:rtl/>
        </w:rPr>
        <w:t xml:space="preserve">: </w:t>
      </w:r>
      <w:r w:rsidRPr="00C70E76">
        <w:rPr>
          <w:rFonts w:hint="cs"/>
          <w:rtl/>
        </w:rPr>
        <w:t>أمتي</w:t>
      </w:r>
      <w:r>
        <w:rPr>
          <w:rFonts w:hint="cs"/>
          <w:rtl/>
        </w:rPr>
        <w:t xml:space="preserve">، </w:t>
      </w:r>
      <w:r w:rsidRPr="00C70E76">
        <w:rPr>
          <w:rFonts w:hint="cs"/>
          <w:rtl/>
        </w:rPr>
        <w:t>أو بكلمة</w:t>
      </w:r>
      <w:r>
        <w:rPr>
          <w:rFonts w:hint="cs"/>
          <w:rtl/>
        </w:rPr>
        <w:t xml:space="preserve">: </w:t>
      </w:r>
      <w:r w:rsidRPr="00C70E76">
        <w:rPr>
          <w:rFonts w:hint="cs"/>
          <w:rtl/>
        </w:rPr>
        <w:t>الناس</w:t>
      </w:r>
      <w:r>
        <w:rPr>
          <w:rFonts w:hint="cs"/>
          <w:rtl/>
        </w:rPr>
        <w:t xml:space="preserve">! </w:t>
      </w:r>
      <w:r w:rsidRPr="00C70E76">
        <w:rPr>
          <w:rFonts w:hint="cs"/>
          <w:rtl/>
        </w:rPr>
        <w:t>وتحاشت صحاحهم رواية الأحاديث التي تربط حوض الكوثر بأهل البيت النبوي ومحبيهم</w:t>
      </w:r>
      <w:r>
        <w:rPr>
          <w:rFonts w:hint="cs"/>
          <w:rtl/>
        </w:rPr>
        <w:t xml:space="preserve">، </w:t>
      </w:r>
      <w:r w:rsidRPr="00C70E76">
        <w:rPr>
          <w:rFonts w:hint="cs"/>
          <w:rtl/>
        </w:rPr>
        <w:t>وتجعلهم المؤمنين المقبولين</w:t>
      </w:r>
      <w:r>
        <w:rPr>
          <w:rFonts w:hint="cs"/>
          <w:rtl/>
        </w:rPr>
        <w:t xml:space="preserve">، </w:t>
      </w:r>
      <w:r w:rsidRPr="00C70E76">
        <w:rPr>
          <w:rFonts w:hint="cs"/>
          <w:rtl/>
        </w:rPr>
        <w:t>والغر المحجلين</w:t>
      </w:r>
      <w:r>
        <w:rPr>
          <w:rFonts w:hint="cs"/>
          <w:rtl/>
        </w:rPr>
        <w:t xml:space="preserve">، </w:t>
      </w:r>
      <w:r w:rsidRPr="00C70E76">
        <w:rPr>
          <w:rFonts w:hint="cs"/>
          <w:rtl/>
        </w:rPr>
        <w:t>الذين يوافون النبي على حوضه</w:t>
      </w:r>
      <w:r>
        <w:rPr>
          <w:rFonts w:hint="cs"/>
          <w:rtl/>
        </w:rPr>
        <w:t xml:space="preserve">، </w:t>
      </w:r>
      <w:r w:rsidRPr="00C70E76">
        <w:rPr>
          <w:rFonts w:hint="cs"/>
          <w:rtl/>
        </w:rPr>
        <w:t>ويردون منه ويدخلون الجنة</w:t>
      </w:r>
      <w:r>
        <w:rPr>
          <w:rFonts w:hint="cs"/>
          <w:rtl/>
        </w:rPr>
        <w:t xml:space="preserve">!! </w:t>
      </w:r>
    </w:p>
    <w:p w:rsidR="003550AC" w:rsidRDefault="003550AC" w:rsidP="00181AF2">
      <w:pPr>
        <w:pStyle w:val="Heading2Center"/>
        <w:rPr>
          <w:rtl/>
        </w:rPr>
      </w:pPr>
      <w:bookmarkStart w:id="79" w:name="_Toc377805277"/>
      <w:r w:rsidRPr="00C70E76">
        <w:rPr>
          <w:rFonts w:hint="cs"/>
          <w:rtl/>
        </w:rPr>
        <w:t>نماذج من أحاديث الحوض والصحابة لمطرودين</w:t>
      </w:r>
      <w:bookmarkEnd w:id="79"/>
    </w:p>
    <w:p w:rsidR="003550AC" w:rsidRDefault="003550AC" w:rsidP="00AE6309">
      <w:pPr>
        <w:pStyle w:val="libBold2"/>
        <w:rPr>
          <w:rtl/>
        </w:rPr>
      </w:pPr>
      <w:r w:rsidRPr="00734C1A">
        <w:rPr>
          <w:rFonts w:hint="cs"/>
          <w:rtl/>
        </w:rPr>
        <w:t>في البخاري: 7</w:t>
      </w:r>
      <w:r w:rsidR="003708E0">
        <w:rPr>
          <w:rFonts w:hint="cs"/>
          <w:rtl/>
        </w:rPr>
        <w:t>/</w:t>
      </w:r>
      <w:r w:rsidRPr="00734C1A">
        <w:rPr>
          <w:rFonts w:hint="cs"/>
          <w:rtl/>
        </w:rPr>
        <w:t xml:space="preserve">207: </w:t>
      </w:r>
    </w:p>
    <w:p w:rsidR="003550AC" w:rsidRPr="00C70E76" w:rsidRDefault="003550AC" w:rsidP="00A26ACF">
      <w:pPr>
        <w:pStyle w:val="libNormal"/>
        <w:rPr>
          <w:rtl/>
        </w:rPr>
      </w:pPr>
      <w:r w:rsidRPr="00C70E76">
        <w:rPr>
          <w:rFonts w:hint="cs"/>
          <w:rtl/>
        </w:rPr>
        <w:t>عن عبد الله بن عمرو قال النبي صلى الله عليه وسلم</w:t>
      </w:r>
      <w:r>
        <w:rPr>
          <w:rFonts w:hint="cs"/>
          <w:rtl/>
        </w:rPr>
        <w:t xml:space="preserve">: </w:t>
      </w:r>
      <w:r w:rsidRPr="00C70E76">
        <w:rPr>
          <w:rFonts w:hint="cs"/>
          <w:rtl/>
        </w:rPr>
        <w:t>حوضي مسيرة شهر</w:t>
      </w:r>
      <w:r>
        <w:rPr>
          <w:rFonts w:hint="cs"/>
          <w:rtl/>
        </w:rPr>
        <w:t xml:space="preserve">، </w:t>
      </w:r>
      <w:r w:rsidRPr="00C70E76">
        <w:rPr>
          <w:rFonts w:hint="cs"/>
          <w:rtl/>
        </w:rPr>
        <w:t>ماؤه أبيض من اللبن</w:t>
      </w:r>
      <w:r>
        <w:rPr>
          <w:rFonts w:hint="cs"/>
          <w:rtl/>
        </w:rPr>
        <w:t xml:space="preserve">، </w:t>
      </w:r>
      <w:r w:rsidRPr="00C70E76">
        <w:rPr>
          <w:rFonts w:hint="cs"/>
          <w:rtl/>
        </w:rPr>
        <w:t>وريحه أطيب من المسك</w:t>
      </w:r>
      <w:r>
        <w:rPr>
          <w:rFonts w:hint="cs"/>
          <w:rtl/>
        </w:rPr>
        <w:t xml:space="preserve">، </w:t>
      </w:r>
      <w:r w:rsidRPr="00C70E76">
        <w:rPr>
          <w:rFonts w:hint="cs"/>
          <w:rtl/>
        </w:rPr>
        <w:t>وكيزانه كنجوم السماء</w:t>
      </w:r>
      <w:r>
        <w:rPr>
          <w:rFonts w:hint="cs"/>
          <w:rtl/>
        </w:rPr>
        <w:t xml:space="preserve">، </w:t>
      </w:r>
      <w:r w:rsidRPr="00C70E76">
        <w:rPr>
          <w:rFonts w:hint="cs"/>
          <w:rtl/>
        </w:rPr>
        <w:t>من شرب منها فلا يظمأ أبداً.</w:t>
      </w:r>
    </w:p>
    <w:p w:rsidR="003550AC" w:rsidRDefault="003550AC" w:rsidP="003550AC">
      <w:pPr>
        <w:pStyle w:val="libNormal"/>
      </w:pPr>
      <w:r>
        <w:rPr>
          <w:rFonts w:hint="cs"/>
          <w:rtl/>
        </w:rPr>
        <w:br w:type="page"/>
      </w:r>
    </w:p>
    <w:p w:rsidR="003550AC" w:rsidRDefault="003550AC" w:rsidP="00AE6309">
      <w:pPr>
        <w:pStyle w:val="libBold2"/>
        <w:rPr>
          <w:rtl/>
        </w:rPr>
      </w:pPr>
      <w:r w:rsidRPr="00734C1A">
        <w:rPr>
          <w:rFonts w:hint="cs"/>
          <w:rtl/>
        </w:rPr>
        <w:lastRenderedPageBreak/>
        <w:t>وفي البخاري: 8</w:t>
      </w:r>
      <w:r w:rsidR="003708E0">
        <w:rPr>
          <w:rFonts w:hint="cs"/>
          <w:rtl/>
        </w:rPr>
        <w:t>/</w:t>
      </w:r>
      <w:r w:rsidRPr="00734C1A">
        <w:rPr>
          <w:rFonts w:hint="cs"/>
          <w:rtl/>
        </w:rPr>
        <w:t xml:space="preserve">86: </w:t>
      </w:r>
    </w:p>
    <w:p w:rsidR="003550AC" w:rsidRDefault="003550AC" w:rsidP="00A26ACF">
      <w:pPr>
        <w:pStyle w:val="libNormal"/>
        <w:rPr>
          <w:rtl/>
        </w:rPr>
      </w:pPr>
      <w:r w:rsidRPr="00C70E76">
        <w:rPr>
          <w:rFonts w:hint="cs"/>
          <w:rtl/>
        </w:rPr>
        <w:t>عن أسماء عن النبي صلى الله عليه وسلم قال</w:t>
      </w:r>
      <w:r>
        <w:rPr>
          <w:rFonts w:hint="cs"/>
          <w:rtl/>
        </w:rPr>
        <w:t xml:space="preserve">: </w:t>
      </w:r>
      <w:r w:rsidRPr="00C70E76">
        <w:rPr>
          <w:rFonts w:hint="cs"/>
          <w:rtl/>
        </w:rPr>
        <w:t>أنا على حوضي أنتظر من يرد علي</w:t>
      </w:r>
      <w:r>
        <w:rPr>
          <w:rFonts w:hint="cs"/>
          <w:rtl/>
        </w:rPr>
        <w:t xml:space="preserve">، </w:t>
      </w:r>
      <w:r w:rsidRPr="00C70E76">
        <w:rPr>
          <w:rFonts w:hint="cs"/>
          <w:rtl/>
        </w:rPr>
        <w:t>فيؤخذ بناس من دوني فأقول أمتي</w:t>
      </w:r>
      <w:r>
        <w:rPr>
          <w:rFonts w:hint="cs"/>
          <w:rtl/>
        </w:rPr>
        <w:t xml:space="preserve">! </w:t>
      </w:r>
      <w:r w:rsidRPr="00C70E76">
        <w:rPr>
          <w:rFonts w:hint="cs"/>
          <w:rtl/>
        </w:rPr>
        <w:t>فيقول</w:t>
      </w:r>
      <w:r>
        <w:rPr>
          <w:rFonts w:hint="cs"/>
          <w:rtl/>
        </w:rPr>
        <w:t xml:space="preserve">: </w:t>
      </w:r>
      <w:r w:rsidRPr="00C70E76">
        <w:rPr>
          <w:rFonts w:hint="cs"/>
          <w:rtl/>
        </w:rPr>
        <w:t>لا تدري مشوا على القهقرى. انتهى.</w:t>
      </w:r>
    </w:p>
    <w:p w:rsidR="003550AC" w:rsidRDefault="003550AC" w:rsidP="00AE6309">
      <w:pPr>
        <w:pStyle w:val="libBold2"/>
        <w:rPr>
          <w:rtl/>
        </w:rPr>
      </w:pPr>
      <w:r w:rsidRPr="00734C1A">
        <w:rPr>
          <w:rFonts w:hint="cs"/>
          <w:rtl/>
        </w:rPr>
        <w:t>وفي البخاري: 2</w:t>
      </w:r>
      <w:r w:rsidR="003708E0">
        <w:rPr>
          <w:rFonts w:hint="cs"/>
          <w:rtl/>
        </w:rPr>
        <w:t>/</w:t>
      </w:r>
      <w:r w:rsidRPr="00734C1A">
        <w:rPr>
          <w:rFonts w:hint="cs"/>
          <w:rtl/>
        </w:rPr>
        <w:t xml:space="preserve">975: </w:t>
      </w:r>
    </w:p>
    <w:p w:rsidR="003550AC" w:rsidRDefault="003550AC" w:rsidP="00A26ACF">
      <w:pPr>
        <w:pStyle w:val="libNormal"/>
        <w:rPr>
          <w:rtl/>
        </w:rPr>
      </w:pPr>
      <w:r w:rsidRPr="00C70E76">
        <w:rPr>
          <w:rFonts w:hint="cs"/>
          <w:rtl/>
        </w:rPr>
        <w:t>عن ابن المسيب أن النبي صلى الله عليه وسلم قال</w:t>
      </w:r>
      <w:r>
        <w:rPr>
          <w:rFonts w:hint="cs"/>
          <w:rtl/>
        </w:rPr>
        <w:t xml:space="preserve">: </w:t>
      </w:r>
      <w:r w:rsidRPr="00C70E76">
        <w:rPr>
          <w:rFonts w:hint="cs"/>
          <w:rtl/>
        </w:rPr>
        <w:t>يرد على الحوض رجالٌ من أصحابي فيحلؤون عنه</w:t>
      </w:r>
      <w:r>
        <w:rPr>
          <w:rFonts w:hint="cs"/>
          <w:rtl/>
        </w:rPr>
        <w:t xml:space="preserve">! </w:t>
      </w:r>
      <w:r w:rsidRPr="00C70E76">
        <w:rPr>
          <w:rFonts w:hint="cs"/>
          <w:rtl/>
        </w:rPr>
        <w:t>فأقول</w:t>
      </w:r>
      <w:r>
        <w:rPr>
          <w:rFonts w:hint="cs"/>
          <w:rtl/>
        </w:rPr>
        <w:t xml:space="preserve">: </w:t>
      </w:r>
      <w:r w:rsidRPr="00C70E76">
        <w:rPr>
          <w:rFonts w:hint="cs"/>
          <w:rtl/>
        </w:rPr>
        <w:t>يا رب أصحابي</w:t>
      </w:r>
      <w:r>
        <w:rPr>
          <w:rFonts w:hint="cs"/>
          <w:rtl/>
        </w:rPr>
        <w:t xml:space="preserve">؟! </w:t>
      </w:r>
      <w:r w:rsidRPr="00C70E76">
        <w:rPr>
          <w:rFonts w:hint="cs"/>
          <w:rtl/>
        </w:rPr>
        <w:t>فيقول</w:t>
      </w:r>
      <w:r>
        <w:rPr>
          <w:rFonts w:hint="cs"/>
          <w:rtl/>
        </w:rPr>
        <w:t xml:space="preserve">: </w:t>
      </w:r>
      <w:r w:rsidRPr="00C70E76">
        <w:rPr>
          <w:rFonts w:hint="cs"/>
          <w:rtl/>
        </w:rPr>
        <w:t>فإنه لا علم لك بما أحدثوا بعدك</w:t>
      </w:r>
      <w:r>
        <w:rPr>
          <w:rFonts w:hint="cs"/>
          <w:rtl/>
        </w:rPr>
        <w:t xml:space="preserve">، </w:t>
      </w:r>
      <w:r w:rsidRPr="00C70E76">
        <w:rPr>
          <w:rFonts w:hint="cs"/>
          <w:rtl/>
        </w:rPr>
        <w:t>إنهم ارتدوا على أعقابهم القهقرى.</w:t>
      </w:r>
    </w:p>
    <w:p w:rsidR="003550AC" w:rsidRDefault="003550AC" w:rsidP="00AE6309">
      <w:pPr>
        <w:pStyle w:val="libBold2"/>
        <w:rPr>
          <w:rtl/>
        </w:rPr>
      </w:pPr>
      <w:r w:rsidRPr="00734C1A">
        <w:rPr>
          <w:rFonts w:hint="cs"/>
          <w:rtl/>
        </w:rPr>
        <w:t>وفي مسلم: 1</w:t>
      </w:r>
      <w:r w:rsidR="003708E0">
        <w:rPr>
          <w:rFonts w:hint="cs"/>
          <w:rtl/>
        </w:rPr>
        <w:t>/</w:t>
      </w:r>
      <w:r w:rsidRPr="00734C1A">
        <w:rPr>
          <w:rFonts w:hint="cs"/>
          <w:rtl/>
        </w:rPr>
        <w:t xml:space="preserve">150: </w:t>
      </w:r>
    </w:p>
    <w:p w:rsidR="003550AC" w:rsidRDefault="003550AC" w:rsidP="00A26ACF">
      <w:pPr>
        <w:pStyle w:val="libNormal"/>
        <w:rPr>
          <w:rtl/>
        </w:rPr>
      </w:pPr>
      <w:r w:rsidRPr="00C70E76">
        <w:rPr>
          <w:rFonts w:hint="cs"/>
          <w:rtl/>
        </w:rPr>
        <w:t>عن أبي هريرة قال</w:t>
      </w:r>
      <w:r>
        <w:rPr>
          <w:rFonts w:hint="cs"/>
          <w:rtl/>
        </w:rPr>
        <w:t xml:space="preserve">: </w:t>
      </w:r>
      <w:r w:rsidRPr="00C70E76">
        <w:rPr>
          <w:rFonts w:hint="cs"/>
          <w:rtl/>
        </w:rPr>
        <w:t>قال رسول الله ( ص )</w:t>
      </w:r>
      <w:r>
        <w:rPr>
          <w:rFonts w:hint="cs"/>
          <w:rtl/>
        </w:rPr>
        <w:t xml:space="preserve">: </w:t>
      </w:r>
      <w:r w:rsidRPr="00C70E76">
        <w:rPr>
          <w:rFonts w:hint="cs"/>
          <w:rtl/>
        </w:rPr>
        <w:t>ترد على أمتي الحوض وأنا أذود الناس عنه.</w:t>
      </w:r>
    </w:p>
    <w:p w:rsidR="003550AC" w:rsidRDefault="003550AC" w:rsidP="00A26ACF">
      <w:pPr>
        <w:pStyle w:val="libNormal"/>
        <w:rPr>
          <w:rtl/>
        </w:rPr>
      </w:pPr>
      <w:r w:rsidRPr="00C70E76">
        <w:rPr>
          <w:rFonts w:hint="cs"/>
          <w:rtl/>
        </w:rPr>
        <w:t>قالوا يا نبي الله أتعرفنا</w:t>
      </w:r>
      <w:r>
        <w:rPr>
          <w:rFonts w:hint="cs"/>
          <w:rtl/>
        </w:rPr>
        <w:t xml:space="preserve">؟ </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نعم تردون علي غراً محجلين من آثار الوضوء. وليصد عني طائفةٌ منكم فلا يصلون</w:t>
      </w:r>
      <w:r>
        <w:rPr>
          <w:rFonts w:hint="cs"/>
          <w:rtl/>
        </w:rPr>
        <w:t xml:space="preserve">، </w:t>
      </w:r>
      <w:r w:rsidRPr="00C70E76">
        <w:rPr>
          <w:rFonts w:hint="cs"/>
          <w:rtl/>
        </w:rPr>
        <w:t>فأقول يا رب هؤلاء من أصحابي</w:t>
      </w:r>
      <w:r>
        <w:rPr>
          <w:rFonts w:hint="cs"/>
          <w:rtl/>
        </w:rPr>
        <w:t xml:space="preserve">؟! </w:t>
      </w:r>
      <w:r w:rsidRPr="00C70E76">
        <w:rPr>
          <w:rFonts w:hint="cs"/>
          <w:rtl/>
        </w:rPr>
        <w:t>فيجيبني ملكٌ فيقول</w:t>
      </w:r>
      <w:r>
        <w:rPr>
          <w:rFonts w:hint="cs"/>
          <w:rtl/>
        </w:rPr>
        <w:t xml:space="preserve">: </w:t>
      </w:r>
      <w:r w:rsidRPr="00C70E76">
        <w:rPr>
          <w:rFonts w:hint="cs"/>
          <w:rtl/>
        </w:rPr>
        <w:t>وهل تدري ما أحدثوا بعدك</w:t>
      </w:r>
      <w:r>
        <w:rPr>
          <w:rFonts w:hint="cs"/>
          <w:rtl/>
        </w:rPr>
        <w:t xml:space="preserve">؟ !! </w:t>
      </w:r>
    </w:p>
    <w:p w:rsidR="003550AC" w:rsidRDefault="003550AC" w:rsidP="00AE6309">
      <w:pPr>
        <w:pStyle w:val="libBold2"/>
        <w:rPr>
          <w:rtl/>
        </w:rPr>
      </w:pPr>
      <w:r w:rsidRPr="00734C1A">
        <w:rPr>
          <w:rFonts w:hint="cs"/>
          <w:rtl/>
        </w:rPr>
        <w:t>وفي مسلم: 7</w:t>
      </w:r>
      <w:r w:rsidR="003708E0">
        <w:rPr>
          <w:rFonts w:hint="cs"/>
          <w:rtl/>
        </w:rPr>
        <w:t>/</w:t>
      </w:r>
      <w:r w:rsidRPr="00734C1A">
        <w:rPr>
          <w:rFonts w:hint="cs"/>
          <w:rtl/>
        </w:rPr>
        <w:t xml:space="preserve">70: </w:t>
      </w:r>
    </w:p>
    <w:p w:rsidR="003550AC" w:rsidRDefault="003550AC" w:rsidP="00A26ACF">
      <w:pPr>
        <w:pStyle w:val="libNormal"/>
        <w:rPr>
          <w:rtl/>
        </w:rPr>
      </w:pPr>
      <w:r w:rsidRPr="00C70E76">
        <w:rPr>
          <w:rFonts w:hint="cs"/>
          <w:rtl/>
        </w:rPr>
        <w:t>عن أبي هريرة أن النبي ( ص ) قال</w:t>
      </w:r>
      <w:r>
        <w:rPr>
          <w:rFonts w:hint="cs"/>
          <w:rtl/>
        </w:rPr>
        <w:t xml:space="preserve">: </w:t>
      </w:r>
      <w:r w:rsidRPr="00C70E76">
        <w:rPr>
          <w:rFonts w:hint="cs"/>
          <w:rtl/>
        </w:rPr>
        <w:t>لأذودن عن حوضي رجالاً كما تذاد الغريبة من الابل.</w:t>
      </w:r>
    </w:p>
    <w:p w:rsidR="003550AC" w:rsidRDefault="003550AC" w:rsidP="00A26ACF">
      <w:pPr>
        <w:pStyle w:val="libNormal"/>
        <w:rPr>
          <w:rtl/>
        </w:rPr>
      </w:pPr>
      <w:r w:rsidRPr="00C70E76">
        <w:rPr>
          <w:rFonts w:hint="cs"/>
          <w:rtl/>
        </w:rPr>
        <w:t>ورواه أحمد في</w:t>
      </w:r>
      <w:r>
        <w:rPr>
          <w:rFonts w:hint="cs"/>
          <w:rtl/>
        </w:rPr>
        <w:t xml:space="preserve">: </w:t>
      </w:r>
      <w:r w:rsidRPr="00C70E76">
        <w:rPr>
          <w:rFonts w:hint="cs"/>
          <w:rtl/>
        </w:rPr>
        <w:t>2</w:t>
      </w:r>
      <w:r w:rsidR="003708E0">
        <w:rPr>
          <w:rFonts w:hint="cs"/>
          <w:rtl/>
        </w:rPr>
        <w:t>/</w:t>
      </w:r>
      <w:r w:rsidRPr="00C70E76">
        <w:rPr>
          <w:rFonts w:hint="cs"/>
          <w:rtl/>
        </w:rPr>
        <w:t>298</w:t>
      </w:r>
    </w:p>
    <w:p w:rsidR="003550AC" w:rsidRDefault="003550AC" w:rsidP="00A26ACF">
      <w:pPr>
        <w:pStyle w:val="libNormal"/>
        <w:rPr>
          <w:rtl/>
        </w:rPr>
      </w:pPr>
      <w:r w:rsidRPr="00C70E76">
        <w:rPr>
          <w:rFonts w:hint="cs"/>
          <w:rtl/>
        </w:rPr>
        <w:t>ورواه في المسند الجامع</w:t>
      </w:r>
      <w:r w:rsidR="00E52117">
        <w:rPr>
          <w:rFonts w:hint="cs"/>
          <w:rtl/>
        </w:rPr>
        <w:t xml:space="preserve"> - </w:t>
      </w:r>
      <w:r w:rsidRPr="00C70E76">
        <w:rPr>
          <w:rFonts w:hint="cs"/>
          <w:rtl/>
        </w:rPr>
        <w:t>تحقيق د. عواد</w:t>
      </w:r>
      <w:r>
        <w:rPr>
          <w:rFonts w:hint="cs"/>
          <w:rtl/>
        </w:rPr>
        <w:t xml:space="preserve">: </w:t>
      </w:r>
      <w:r w:rsidRPr="00C70E76">
        <w:rPr>
          <w:rFonts w:hint="cs"/>
          <w:rtl/>
        </w:rPr>
        <w:t>3</w:t>
      </w:r>
      <w:r w:rsidR="003708E0">
        <w:rPr>
          <w:rFonts w:hint="cs"/>
          <w:rtl/>
        </w:rPr>
        <w:t>/</w:t>
      </w:r>
      <w:r w:rsidRPr="00C70E76">
        <w:rPr>
          <w:rFonts w:hint="cs"/>
          <w:rtl/>
        </w:rPr>
        <w:t>343 و5</w:t>
      </w:r>
      <w:r w:rsidR="003708E0">
        <w:rPr>
          <w:rFonts w:hint="cs"/>
          <w:rtl/>
        </w:rPr>
        <w:t>/</w:t>
      </w:r>
      <w:r w:rsidRPr="00C70E76">
        <w:rPr>
          <w:rFonts w:hint="cs"/>
          <w:rtl/>
        </w:rPr>
        <w:t xml:space="preserve">135 و18 </w:t>
      </w:r>
      <w:r w:rsidR="002236F8">
        <w:rPr>
          <w:rFonts w:hint="cs"/>
          <w:rtl/>
        </w:rPr>
        <w:t>/</w:t>
      </w:r>
      <w:r w:rsidRPr="00C70E76">
        <w:rPr>
          <w:rFonts w:hint="cs"/>
          <w:rtl/>
        </w:rPr>
        <w:t>471</w:t>
      </w:r>
    </w:p>
    <w:p w:rsidR="003550AC" w:rsidRDefault="003550AC" w:rsidP="00A26ACF">
      <w:pPr>
        <w:pStyle w:val="libNormal"/>
        <w:rPr>
          <w:rtl/>
        </w:rPr>
      </w:pPr>
      <w:r w:rsidRPr="00C70E76">
        <w:rPr>
          <w:rFonts w:hint="cs"/>
          <w:rtl/>
        </w:rPr>
        <w:t>والبيهقي في البعث والنشور</w:t>
      </w:r>
      <w:r w:rsidR="003708E0">
        <w:rPr>
          <w:rFonts w:hint="cs"/>
          <w:rtl/>
        </w:rPr>
        <w:t>/</w:t>
      </w:r>
      <w:r w:rsidRPr="00C70E76">
        <w:rPr>
          <w:rFonts w:hint="cs"/>
          <w:rtl/>
        </w:rPr>
        <w:t>125</w:t>
      </w:r>
    </w:p>
    <w:p w:rsidR="003550AC" w:rsidRPr="00C70E76" w:rsidRDefault="003550AC" w:rsidP="00A26ACF">
      <w:pPr>
        <w:pStyle w:val="libNormal"/>
        <w:rPr>
          <w:rtl/>
        </w:rPr>
      </w:pPr>
      <w:r w:rsidRPr="00C70E76">
        <w:rPr>
          <w:rFonts w:hint="cs"/>
          <w:rtl/>
        </w:rPr>
        <w:t>ومجمع الزوائد</w:t>
      </w:r>
      <w:r>
        <w:rPr>
          <w:rFonts w:hint="cs"/>
          <w:rtl/>
        </w:rPr>
        <w:t xml:space="preserve">: </w:t>
      </w:r>
      <w:r w:rsidRPr="00C70E76">
        <w:rPr>
          <w:rFonts w:hint="cs"/>
          <w:rtl/>
        </w:rPr>
        <w:t>10</w:t>
      </w:r>
      <w:r w:rsidR="003708E0">
        <w:rPr>
          <w:rFonts w:hint="cs"/>
          <w:rtl/>
        </w:rPr>
        <w:t>/</w:t>
      </w:r>
      <w:r w:rsidRPr="00C70E76">
        <w:rPr>
          <w:rFonts w:hint="cs"/>
          <w:rtl/>
        </w:rPr>
        <w:t>665</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وروى مسلم</w:t>
      </w:r>
      <w:r>
        <w:rPr>
          <w:rFonts w:hint="cs"/>
          <w:rtl/>
        </w:rPr>
        <w:t xml:space="preserve">: </w:t>
      </w:r>
      <w:r w:rsidRPr="00C70E76">
        <w:rPr>
          <w:rFonts w:hint="cs"/>
          <w:rtl/>
        </w:rPr>
        <w:t>2</w:t>
      </w:r>
      <w:r w:rsidR="003708E0">
        <w:rPr>
          <w:rFonts w:hint="cs"/>
          <w:rtl/>
        </w:rPr>
        <w:t>/</w:t>
      </w:r>
      <w:r w:rsidRPr="00C70E76">
        <w:rPr>
          <w:rFonts w:hint="cs"/>
          <w:rtl/>
        </w:rPr>
        <w:t>369</w:t>
      </w:r>
      <w:r>
        <w:rPr>
          <w:rFonts w:hint="cs"/>
          <w:rtl/>
        </w:rPr>
        <w:t xml:space="preserve">، </w:t>
      </w:r>
      <w:r w:rsidRPr="00C70E76">
        <w:rPr>
          <w:rFonts w:hint="cs"/>
          <w:rtl/>
        </w:rPr>
        <w:t>وأحمد</w:t>
      </w:r>
      <w:r>
        <w:rPr>
          <w:rFonts w:hint="cs"/>
          <w:rtl/>
        </w:rPr>
        <w:t xml:space="preserve">: </w:t>
      </w:r>
      <w:r w:rsidRPr="00C70E76">
        <w:rPr>
          <w:rFonts w:hint="cs"/>
          <w:rtl/>
        </w:rPr>
        <w:t>5</w:t>
      </w:r>
      <w:r w:rsidR="003708E0">
        <w:rPr>
          <w:rFonts w:hint="cs"/>
          <w:rtl/>
        </w:rPr>
        <w:t>/</w:t>
      </w:r>
      <w:r w:rsidRPr="00C70E76">
        <w:rPr>
          <w:rFonts w:hint="cs"/>
          <w:rtl/>
        </w:rPr>
        <w:t>390</w:t>
      </w:r>
      <w:r>
        <w:rPr>
          <w:rFonts w:hint="cs"/>
          <w:rtl/>
        </w:rPr>
        <w:t xml:space="preserve">: </w:t>
      </w:r>
    </w:p>
    <w:p w:rsidR="003550AC" w:rsidRDefault="003550AC" w:rsidP="00A26ACF">
      <w:pPr>
        <w:pStyle w:val="libNormal"/>
        <w:rPr>
          <w:rtl/>
        </w:rPr>
      </w:pPr>
      <w:r w:rsidRPr="00C70E76">
        <w:rPr>
          <w:rFonts w:hint="cs"/>
          <w:rtl/>
        </w:rPr>
        <w:t>عن عمار بن ياسر قال</w:t>
      </w:r>
      <w:r>
        <w:rPr>
          <w:rFonts w:hint="cs"/>
          <w:rtl/>
        </w:rPr>
        <w:t xml:space="preserve">: </w:t>
      </w:r>
      <w:r w:rsidRPr="00C70E76">
        <w:rPr>
          <w:rFonts w:hint="cs"/>
          <w:rtl/>
        </w:rPr>
        <w:t>أخبرني حذيفة عن النبي ( ص ) قال</w:t>
      </w:r>
      <w:r>
        <w:rPr>
          <w:rFonts w:hint="cs"/>
          <w:rtl/>
        </w:rPr>
        <w:t xml:space="preserve">: </w:t>
      </w:r>
      <w:r w:rsidRPr="00C70E76">
        <w:rPr>
          <w:rFonts w:hint="cs"/>
          <w:rtl/>
        </w:rPr>
        <w:t>في أصحابي اثنا عشر منافقاً</w:t>
      </w:r>
      <w:r>
        <w:rPr>
          <w:rFonts w:hint="cs"/>
          <w:rtl/>
        </w:rPr>
        <w:t xml:space="preserve">، </w:t>
      </w:r>
      <w:r w:rsidRPr="00C70E76">
        <w:rPr>
          <w:rFonts w:hint="cs"/>
          <w:rtl/>
        </w:rPr>
        <w:t>منهم ثمانيةٌ لا يدخلون الجنة حتى يلج الجمل في سم الخياط</w:t>
      </w:r>
      <w:r>
        <w:rPr>
          <w:rFonts w:hint="cs"/>
          <w:rtl/>
        </w:rPr>
        <w:t xml:space="preserve">! </w:t>
      </w:r>
      <w:r w:rsidRPr="00C70E76">
        <w:rPr>
          <w:rFonts w:hint="cs"/>
          <w:rtl/>
        </w:rPr>
        <w:t>انتهى.</w:t>
      </w:r>
    </w:p>
    <w:p w:rsidR="003550AC" w:rsidRDefault="003550AC" w:rsidP="00A26ACF">
      <w:pPr>
        <w:pStyle w:val="libNormal"/>
        <w:rPr>
          <w:rtl/>
        </w:rPr>
      </w:pPr>
      <w:r w:rsidRPr="00C70E76">
        <w:rPr>
          <w:rFonts w:hint="cs"/>
          <w:rtl/>
        </w:rPr>
        <w:t>وقد اهتم ابن حجر بحكم أحواض الابل التي في الحديث فقال في فتح الباري</w:t>
      </w:r>
      <w:r>
        <w:rPr>
          <w:rFonts w:hint="cs"/>
          <w:rtl/>
        </w:rPr>
        <w:t xml:space="preserve">: </w:t>
      </w:r>
      <w:r w:rsidRPr="00C70E76">
        <w:rPr>
          <w:rFonts w:hint="cs"/>
          <w:rtl/>
        </w:rPr>
        <w:t>5</w:t>
      </w:r>
      <w:r w:rsidR="003708E0">
        <w:rPr>
          <w:rFonts w:hint="cs"/>
          <w:rtl/>
        </w:rPr>
        <w:t>/</w:t>
      </w:r>
      <w:r w:rsidRPr="00C70E76">
        <w:rPr>
          <w:rFonts w:hint="cs"/>
          <w:rtl/>
        </w:rPr>
        <w:t>33</w:t>
      </w:r>
      <w:r>
        <w:rPr>
          <w:rFonts w:hint="cs"/>
          <w:rtl/>
        </w:rPr>
        <w:t xml:space="preserve">: </w:t>
      </w:r>
    </w:p>
    <w:p w:rsidR="003550AC" w:rsidRDefault="003550AC" w:rsidP="00A26ACF">
      <w:pPr>
        <w:pStyle w:val="libNormal"/>
        <w:rPr>
          <w:rtl/>
        </w:rPr>
      </w:pPr>
      <w:r w:rsidRPr="00C70E76">
        <w:rPr>
          <w:rFonts w:hint="cs"/>
          <w:rtl/>
        </w:rPr>
        <w:t>وقوله لأذودن.. أي لأطردن</w:t>
      </w:r>
      <w:r>
        <w:rPr>
          <w:rFonts w:hint="cs"/>
          <w:rtl/>
        </w:rPr>
        <w:t xml:space="preserve">، </w:t>
      </w:r>
      <w:r w:rsidRPr="00C70E76">
        <w:rPr>
          <w:rFonts w:hint="cs"/>
          <w:rtl/>
        </w:rPr>
        <w:t>ومناسبته الترجمة من ذكره ( ص ) أن صاحب الحوض يطرد إبل غيره عن حوضه</w:t>
      </w:r>
      <w:r>
        <w:rPr>
          <w:rFonts w:hint="cs"/>
          <w:rtl/>
        </w:rPr>
        <w:t xml:space="preserve">، </w:t>
      </w:r>
      <w:r w:rsidRPr="00C70E76">
        <w:rPr>
          <w:rFonts w:hint="cs"/>
          <w:rtl/>
        </w:rPr>
        <w:t>ولم ينكر ذلك</w:t>
      </w:r>
      <w:r>
        <w:rPr>
          <w:rFonts w:hint="cs"/>
          <w:rtl/>
        </w:rPr>
        <w:t xml:space="preserve">، </w:t>
      </w:r>
      <w:r w:rsidRPr="00C70E76">
        <w:rPr>
          <w:rFonts w:hint="cs"/>
          <w:rtl/>
        </w:rPr>
        <w:t>فيدل على الجواز. انتهى.</w:t>
      </w:r>
    </w:p>
    <w:p w:rsidR="003550AC" w:rsidRDefault="003550AC" w:rsidP="00A26ACF">
      <w:pPr>
        <w:pStyle w:val="libNormal"/>
        <w:rPr>
          <w:rtl/>
        </w:rPr>
      </w:pPr>
      <w:r w:rsidRPr="00C70E76">
        <w:rPr>
          <w:rFonts w:hint="cs"/>
          <w:rtl/>
        </w:rPr>
        <w:t>وروى ابن أبي شيبة في المصنف</w:t>
      </w:r>
      <w:r>
        <w:rPr>
          <w:rFonts w:hint="cs"/>
          <w:rtl/>
        </w:rPr>
        <w:t xml:space="preserve">: </w:t>
      </w:r>
      <w:r w:rsidRPr="00C70E76">
        <w:rPr>
          <w:rFonts w:hint="cs"/>
          <w:rtl/>
        </w:rPr>
        <w:t>15</w:t>
      </w:r>
      <w:r w:rsidR="003708E0">
        <w:rPr>
          <w:rFonts w:hint="cs"/>
          <w:rtl/>
        </w:rPr>
        <w:t>/</w:t>
      </w:r>
      <w:r w:rsidRPr="00C70E76">
        <w:rPr>
          <w:rFonts w:hint="cs"/>
          <w:rtl/>
        </w:rPr>
        <w:t>109</w:t>
      </w:r>
      <w:r>
        <w:rPr>
          <w:rFonts w:hint="cs"/>
          <w:rtl/>
        </w:rPr>
        <w:t xml:space="preserve">: </w:t>
      </w:r>
    </w:p>
    <w:p w:rsidR="003550AC" w:rsidRDefault="003550AC" w:rsidP="00A26ACF">
      <w:pPr>
        <w:pStyle w:val="libNormal"/>
        <w:rPr>
          <w:rtl/>
        </w:rPr>
      </w:pPr>
      <w:r w:rsidRPr="00C70E76">
        <w:rPr>
          <w:rFonts w:hint="cs"/>
          <w:rtl/>
        </w:rPr>
        <w:t>عن حذيفة قال</w:t>
      </w:r>
      <w:r>
        <w:rPr>
          <w:rFonts w:hint="cs"/>
          <w:rtl/>
        </w:rPr>
        <w:t xml:space="preserve">: </w:t>
      </w:r>
      <w:r w:rsidRPr="00C70E76">
        <w:rPr>
          <w:rFonts w:hint="cs"/>
          <w:rtl/>
        </w:rPr>
        <w:t>المنافقون الذين فيكم اليوم شرٌ من المنافقين الذين كانوا على عهد رسول الله صلى الله عليه وسلم</w:t>
      </w:r>
      <w:r>
        <w:rPr>
          <w:rFonts w:hint="cs"/>
          <w:rtl/>
        </w:rPr>
        <w:t xml:space="preserve">! </w:t>
      </w:r>
    </w:p>
    <w:p w:rsidR="003550AC" w:rsidRDefault="003550AC" w:rsidP="00A26ACF">
      <w:pPr>
        <w:pStyle w:val="libNormal"/>
        <w:rPr>
          <w:rtl/>
        </w:rPr>
      </w:pPr>
      <w:r w:rsidRPr="00C70E76">
        <w:rPr>
          <w:rFonts w:hint="cs"/>
          <w:rtl/>
        </w:rPr>
        <w:t>قال الراوي هو شقيق</w:t>
      </w:r>
      <w:r>
        <w:rPr>
          <w:rFonts w:hint="cs"/>
          <w:rtl/>
        </w:rPr>
        <w:t xml:space="preserve">، </w:t>
      </w:r>
      <w:r w:rsidRPr="00C70E76">
        <w:rPr>
          <w:rFonts w:hint="cs"/>
          <w:rtl/>
        </w:rPr>
        <w:t>قلت</w:t>
      </w:r>
      <w:r>
        <w:rPr>
          <w:rFonts w:hint="cs"/>
          <w:rtl/>
        </w:rPr>
        <w:t xml:space="preserve">: </w:t>
      </w:r>
      <w:r w:rsidRPr="00C70E76">
        <w:rPr>
          <w:rFonts w:hint="cs"/>
          <w:rtl/>
        </w:rPr>
        <w:t>يا أبا عبد الله وكيف ذاك</w:t>
      </w:r>
      <w:r>
        <w:rPr>
          <w:rFonts w:hint="cs"/>
          <w:rtl/>
        </w:rPr>
        <w:t xml:space="preserve">؟! </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إن أولئك كانوا يسرون نفاقهم</w:t>
      </w:r>
      <w:r>
        <w:rPr>
          <w:rFonts w:hint="cs"/>
          <w:rtl/>
        </w:rPr>
        <w:t xml:space="preserve">، </w:t>
      </w:r>
      <w:r w:rsidRPr="00C70E76">
        <w:rPr>
          <w:rFonts w:hint="cs"/>
          <w:rtl/>
        </w:rPr>
        <w:t>وإن هؤلاء أعلنوه</w:t>
      </w:r>
      <w:r>
        <w:rPr>
          <w:rFonts w:hint="cs"/>
          <w:rtl/>
        </w:rPr>
        <w:t xml:space="preserve">!! </w:t>
      </w:r>
    </w:p>
    <w:p w:rsidR="003550AC" w:rsidRDefault="003550AC" w:rsidP="00A26ACF">
      <w:pPr>
        <w:pStyle w:val="libNormal"/>
        <w:rPr>
          <w:rtl/>
        </w:rPr>
      </w:pPr>
      <w:r w:rsidRPr="00C70E76">
        <w:rPr>
          <w:rFonts w:hint="cs"/>
          <w:rtl/>
        </w:rPr>
        <w:t>وقال المفيد في الافصاح</w:t>
      </w:r>
      <w:r w:rsidR="003708E0">
        <w:rPr>
          <w:rFonts w:hint="cs"/>
          <w:rtl/>
        </w:rPr>
        <w:t>/</w:t>
      </w:r>
      <w:r w:rsidRPr="00C70E76">
        <w:rPr>
          <w:rFonts w:hint="cs"/>
          <w:rtl/>
        </w:rPr>
        <w:t>50</w:t>
      </w:r>
      <w:r>
        <w:rPr>
          <w:rFonts w:hint="cs"/>
          <w:rtl/>
        </w:rPr>
        <w:t xml:space="preserve">: </w:t>
      </w:r>
    </w:p>
    <w:p w:rsidR="003550AC" w:rsidRDefault="003550AC" w:rsidP="00A26ACF">
      <w:pPr>
        <w:pStyle w:val="libNormal"/>
        <w:rPr>
          <w:rtl/>
        </w:rPr>
      </w:pPr>
      <w:r w:rsidRPr="00C70E76">
        <w:rPr>
          <w:rFonts w:hint="cs"/>
          <w:rtl/>
        </w:rPr>
        <w:t xml:space="preserve">وقال </w:t>
      </w:r>
      <w:r w:rsidR="003F5631" w:rsidRPr="003F5631">
        <w:rPr>
          <w:rStyle w:val="libAlaemChar"/>
          <w:rFonts w:hint="cs"/>
          <w:rtl/>
        </w:rPr>
        <w:t>عليه‌السلام</w:t>
      </w:r>
      <w:r>
        <w:rPr>
          <w:rFonts w:hint="cs"/>
          <w:rtl/>
        </w:rPr>
        <w:t xml:space="preserve">: </w:t>
      </w:r>
      <w:r w:rsidRPr="00C70E76">
        <w:rPr>
          <w:rFonts w:hint="cs"/>
          <w:rtl/>
        </w:rPr>
        <w:t>أيها الناس</w:t>
      </w:r>
      <w:r>
        <w:rPr>
          <w:rFonts w:hint="cs"/>
          <w:rtl/>
        </w:rPr>
        <w:t xml:space="preserve">، </w:t>
      </w:r>
      <w:r w:rsidRPr="00C70E76">
        <w:rPr>
          <w:rFonts w:hint="cs"/>
          <w:rtl/>
        </w:rPr>
        <w:t>بينا أنا على الحوض إذ مُر بكم زمراً</w:t>
      </w:r>
      <w:r>
        <w:rPr>
          <w:rFonts w:hint="cs"/>
          <w:rtl/>
        </w:rPr>
        <w:t xml:space="preserve">، </w:t>
      </w:r>
      <w:r w:rsidRPr="00C70E76">
        <w:rPr>
          <w:rFonts w:hint="cs"/>
          <w:rtl/>
        </w:rPr>
        <w:t>فتفرق بكم الطرق فأناديكم</w:t>
      </w:r>
      <w:r>
        <w:rPr>
          <w:rFonts w:hint="cs"/>
          <w:rtl/>
        </w:rPr>
        <w:t xml:space="preserve">: </w:t>
      </w:r>
      <w:r w:rsidRPr="00C70E76">
        <w:rPr>
          <w:rFonts w:hint="cs"/>
          <w:rtl/>
        </w:rPr>
        <w:t>ألا هلموا الى الطريق</w:t>
      </w:r>
      <w:r>
        <w:rPr>
          <w:rFonts w:hint="cs"/>
          <w:rtl/>
        </w:rPr>
        <w:t xml:space="preserve">، </w:t>
      </w:r>
      <w:r w:rsidRPr="00C70E76">
        <w:rPr>
          <w:rFonts w:hint="cs"/>
          <w:rtl/>
        </w:rPr>
        <w:t>فيناديني مناد من ورائي</w:t>
      </w:r>
      <w:r>
        <w:rPr>
          <w:rFonts w:hint="cs"/>
          <w:rtl/>
        </w:rPr>
        <w:t xml:space="preserve">: </w:t>
      </w:r>
      <w:r w:rsidRPr="00C70E76">
        <w:rPr>
          <w:rFonts w:hint="cs"/>
          <w:rtl/>
        </w:rPr>
        <w:t>إنهم بدلوا بعدك</w:t>
      </w:r>
      <w:r>
        <w:rPr>
          <w:rFonts w:hint="cs"/>
          <w:rtl/>
        </w:rPr>
        <w:t xml:space="preserve">، </w:t>
      </w:r>
      <w:r w:rsidRPr="00C70E76">
        <w:rPr>
          <w:rFonts w:hint="cs"/>
          <w:rtl/>
        </w:rPr>
        <w:t>فأقول</w:t>
      </w:r>
      <w:r>
        <w:rPr>
          <w:rFonts w:hint="cs"/>
          <w:rtl/>
        </w:rPr>
        <w:t xml:space="preserve">: </w:t>
      </w:r>
      <w:r w:rsidRPr="00C70E76">
        <w:rPr>
          <w:rFonts w:hint="cs"/>
          <w:rtl/>
        </w:rPr>
        <w:t>ألا سحقاً</w:t>
      </w:r>
      <w:r>
        <w:rPr>
          <w:rFonts w:hint="cs"/>
          <w:rtl/>
        </w:rPr>
        <w:t xml:space="preserve">، </w:t>
      </w:r>
      <w:r w:rsidRPr="00C70E76">
        <w:rPr>
          <w:rFonts w:hint="cs"/>
          <w:rtl/>
        </w:rPr>
        <w:t xml:space="preserve">ألا سحقاً </w:t>
      </w:r>
      <w:r w:rsidRPr="00A30E40">
        <w:rPr>
          <w:rStyle w:val="libFootnotenumChar"/>
          <w:rFonts w:hint="cs"/>
          <w:rtl/>
        </w:rPr>
        <w:t>(1)</w:t>
      </w:r>
      <w:r w:rsidRPr="00C70E76">
        <w:rPr>
          <w:rFonts w:hint="cs"/>
          <w:rtl/>
        </w:rPr>
        <w:t>.</w:t>
      </w:r>
    </w:p>
    <w:p w:rsidR="003550AC" w:rsidRDefault="003550AC" w:rsidP="00A26ACF">
      <w:pPr>
        <w:pStyle w:val="libNormal"/>
        <w:rPr>
          <w:rtl/>
        </w:rPr>
      </w:pPr>
      <w:r w:rsidRPr="00C70E76">
        <w:rPr>
          <w:rFonts w:hint="cs"/>
          <w:rtl/>
        </w:rPr>
        <w:t xml:space="preserve">وقال </w:t>
      </w:r>
      <w:r w:rsidR="003F5631" w:rsidRPr="003F5631">
        <w:rPr>
          <w:rStyle w:val="libAlaemChar"/>
          <w:rFonts w:hint="cs"/>
          <w:rtl/>
        </w:rPr>
        <w:t>عليه‌السلام</w:t>
      </w:r>
      <w:r>
        <w:rPr>
          <w:rFonts w:hint="cs"/>
          <w:rtl/>
        </w:rPr>
        <w:t xml:space="preserve">: </w:t>
      </w:r>
      <w:r w:rsidRPr="00C70E76">
        <w:rPr>
          <w:rFonts w:hint="cs"/>
          <w:rtl/>
        </w:rPr>
        <w:t>ما بال أقوام يقولون</w:t>
      </w:r>
      <w:r>
        <w:rPr>
          <w:rFonts w:hint="cs"/>
          <w:rtl/>
        </w:rPr>
        <w:t xml:space="preserve">: </w:t>
      </w:r>
      <w:r w:rsidRPr="00C70E76">
        <w:rPr>
          <w:rFonts w:hint="cs"/>
          <w:rtl/>
        </w:rPr>
        <w:t xml:space="preserve">إن رحم رسول الله </w:t>
      </w:r>
      <w:r w:rsidR="003F5631" w:rsidRPr="003F5631">
        <w:rPr>
          <w:rStyle w:val="libAlaemChar"/>
          <w:rFonts w:hint="cs"/>
          <w:rtl/>
        </w:rPr>
        <w:t>صلى‌الله‌عليه‌وآله</w:t>
      </w:r>
      <w:r w:rsidRPr="00C70E76">
        <w:rPr>
          <w:rFonts w:hint="cs"/>
          <w:rtl/>
        </w:rPr>
        <w:t xml:space="preserve"> لاتنفع يوم القيامة</w:t>
      </w:r>
      <w:r>
        <w:rPr>
          <w:rFonts w:hint="cs"/>
          <w:rtl/>
        </w:rPr>
        <w:t xml:space="preserve">، </w:t>
      </w:r>
      <w:r w:rsidRPr="00C70E76">
        <w:rPr>
          <w:rFonts w:hint="cs"/>
          <w:rtl/>
        </w:rPr>
        <w:t>بلى والله إن رحمي لموصولةٌ في الدنيا والآخرة</w:t>
      </w:r>
      <w:r>
        <w:rPr>
          <w:rFonts w:hint="cs"/>
          <w:rtl/>
        </w:rPr>
        <w:t xml:space="preserve">، </w:t>
      </w:r>
      <w:r w:rsidRPr="00C70E76">
        <w:rPr>
          <w:rFonts w:hint="cs"/>
          <w:rtl/>
        </w:rPr>
        <w:t>وإني أيها الناس فرطكم على الحوض</w:t>
      </w:r>
      <w:r>
        <w:rPr>
          <w:rFonts w:hint="cs"/>
          <w:rtl/>
        </w:rPr>
        <w:t xml:space="preserve">، </w:t>
      </w:r>
      <w:r w:rsidRPr="00C70E76">
        <w:rPr>
          <w:rFonts w:hint="cs"/>
          <w:rtl/>
        </w:rPr>
        <w:t>فإذا جئتم قال الرجل منكم يارسول الله أنا فلانٌ بن فلان</w:t>
      </w:r>
      <w:r>
        <w:rPr>
          <w:rFonts w:hint="cs"/>
          <w:rtl/>
        </w:rPr>
        <w:t xml:space="preserve">، </w:t>
      </w:r>
      <w:r w:rsidRPr="00C70E76">
        <w:rPr>
          <w:rFonts w:hint="cs"/>
          <w:rtl/>
        </w:rPr>
        <w:t>وقال الآخر</w:t>
      </w:r>
      <w:r>
        <w:rPr>
          <w:rFonts w:hint="cs"/>
          <w:rtl/>
        </w:rPr>
        <w:t xml:space="preserve">: </w:t>
      </w:r>
      <w:r w:rsidRPr="00C70E76">
        <w:rPr>
          <w:rFonts w:hint="cs"/>
          <w:rtl/>
        </w:rPr>
        <w:t>أنا فلانٌ بن فلان</w:t>
      </w:r>
      <w:r>
        <w:rPr>
          <w:rFonts w:hint="cs"/>
          <w:rtl/>
        </w:rPr>
        <w:t xml:space="preserve">، </w:t>
      </w:r>
      <w:r w:rsidRPr="00C70E76">
        <w:rPr>
          <w:rFonts w:hint="cs"/>
          <w:rtl/>
        </w:rPr>
        <w:t>فأقول</w:t>
      </w:r>
      <w:r>
        <w:rPr>
          <w:rFonts w:hint="cs"/>
          <w:rtl/>
        </w:rPr>
        <w:t xml:space="preserve">: </w:t>
      </w:r>
      <w:r w:rsidRPr="00C70E76">
        <w:rPr>
          <w:rFonts w:hint="cs"/>
          <w:rtl/>
        </w:rPr>
        <w:t>أما النسب فقد عرفته</w:t>
      </w:r>
      <w:r>
        <w:rPr>
          <w:rFonts w:hint="cs"/>
          <w:rtl/>
        </w:rPr>
        <w:t xml:space="preserve">، </w:t>
      </w:r>
      <w:r w:rsidRPr="00C70E76">
        <w:rPr>
          <w:rFonts w:hint="cs"/>
          <w:rtl/>
        </w:rPr>
        <w:t xml:space="preserve">ولكنكم أحدثتم بعدي فارتددتم القهقرى </w:t>
      </w:r>
      <w:r w:rsidRPr="00A30E40">
        <w:rPr>
          <w:rStyle w:val="libFootnotenumChar"/>
          <w:rFonts w:hint="cs"/>
          <w:rtl/>
        </w:rPr>
        <w:t>(2)</w:t>
      </w:r>
      <w:r w:rsidRPr="00C70E76">
        <w:rPr>
          <w:rFonts w:hint="cs"/>
          <w:rtl/>
        </w:rPr>
        <w:t>.</w:t>
      </w:r>
    </w:p>
    <w:p w:rsidR="003550AC" w:rsidRDefault="003550AC" w:rsidP="00A26ACF">
      <w:pPr>
        <w:pStyle w:val="libNormal"/>
        <w:rPr>
          <w:rtl/>
        </w:rPr>
      </w:pPr>
      <w:r w:rsidRPr="00C70E76">
        <w:rPr>
          <w:rFonts w:hint="cs"/>
          <w:rtl/>
        </w:rPr>
        <w:t xml:space="preserve">وقال </w:t>
      </w:r>
      <w:r w:rsidR="003F5631" w:rsidRPr="003F5631">
        <w:rPr>
          <w:rStyle w:val="libAlaemChar"/>
          <w:rFonts w:hint="cs"/>
          <w:rtl/>
        </w:rPr>
        <w:t>عليه‌السلام</w:t>
      </w:r>
      <w:r>
        <w:rPr>
          <w:rFonts w:hint="cs"/>
          <w:rtl/>
        </w:rPr>
        <w:t xml:space="preserve">، </w:t>
      </w:r>
      <w:r w:rsidRPr="00C70E76">
        <w:rPr>
          <w:rFonts w:hint="cs"/>
          <w:rtl/>
        </w:rPr>
        <w:t>وقد ذكر عنده الدجال</w:t>
      </w:r>
      <w:r>
        <w:rPr>
          <w:rFonts w:hint="cs"/>
          <w:rtl/>
        </w:rPr>
        <w:t xml:space="preserve">: </w:t>
      </w:r>
    </w:p>
    <w:p w:rsidR="003550AC" w:rsidRDefault="003550AC" w:rsidP="00A26ACF">
      <w:pPr>
        <w:pStyle w:val="libNormal"/>
        <w:rPr>
          <w:rtl/>
        </w:rPr>
      </w:pPr>
      <w:r w:rsidRPr="00C70E76">
        <w:rPr>
          <w:rFonts w:hint="cs"/>
          <w:rtl/>
        </w:rPr>
        <w:t xml:space="preserve">أنا لفتنة بعضكم أخوف مني لفتنة الدجال </w:t>
      </w:r>
      <w:r w:rsidRPr="00A30E40">
        <w:rPr>
          <w:rStyle w:val="libFootnotenumChar"/>
          <w:rFonts w:hint="cs"/>
          <w:rtl/>
        </w:rPr>
        <w:t>(3)</w:t>
      </w:r>
      <w:r w:rsidRPr="00C70E76">
        <w:rPr>
          <w:rFonts w:hint="cs"/>
          <w:rtl/>
        </w:rPr>
        <w:t>.</w:t>
      </w:r>
    </w:p>
    <w:p w:rsidR="003550AC" w:rsidRDefault="003550AC" w:rsidP="00A26ACF">
      <w:pPr>
        <w:pStyle w:val="libNormal"/>
        <w:rPr>
          <w:rtl/>
        </w:rPr>
      </w:pPr>
      <w:r w:rsidRPr="00C70E76">
        <w:rPr>
          <w:rFonts w:hint="cs"/>
          <w:rtl/>
        </w:rPr>
        <w:t xml:space="preserve">وقال </w:t>
      </w:r>
      <w:r w:rsidR="003F5631" w:rsidRPr="003F5631">
        <w:rPr>
          <w:rStyle w:val="libAlaemChar"/>
          <w:rFonts w:hint="cs"/>
          <w:rtl/>
        </w:rPr>
        <w:t>عليه‌السلام</w:t>
      </w:r>
      <w:r>
        <w:rPr>
          <w:rFonts w:hint="cs"/>
          <w:rtl/>
        </w:rPr>
        <w:t xml:space="preserve">: </w:t>
      </w:r>
      <w:r w:rsidRPr="00C70E76">
        <w:rPr>
          <w:rFonts w:hint="cs"/>
          <w:rtl/>
        </w:rPr>
        <w:t xml:space="preserve">إن من أصحابي من لا يراني بعد أن يفارقني </w:t>
      </w:r>
      <w:r w:rsidRPr="00A30E40">
        <w:rPr>
          <w:rStyle w:val="libFootnotenumChar"/>
          <w:rFonts w:hint="cs"/>
          <w:rtl/>
        </w:rPr>
        <w:t>(4)</w:t>
      </w:r>
      <w:r w:rsidRPr="00C70E76">
        <w:rPr>
          <w:rFonts w:hint="cs"/>
          <w:rtl/>
        </w:rPr>
        <w:t>.</w:t>
      </w:r>
    </w:p>
    <w:p w:rsidR="003550AC" w:rsidRPr="00C70E76" w:rsidRDefault="003550AC" w:rsidP="00A26ACF">
      <w:pPr>
        <w:pStyle w:val="libNormal"/>
        <w:rPr>
          <w:rtl/>
        </w:rPr>
      </w:pPr>
      <w:r w:rsidRPr="00C70E76">
        <w:rPr>
          <w:rFonts w:hint="cs"/>
          <w:rtl/>
        </w:rPr>
        <w:t>في أحاديث من هذا الجنس يطول شرحها</w:t>
      </w:r>
      <w:r>
        <w:rPr>
          <w:rFonts w:hint="cs"/>
          <w:rtl/>
        </w:rPr>
        <w:t xml:space="preserve">، </w:t>
      </w:r>
      <w:r w:rsidRPr="00C70E76">
        <w:rPr>
          <w:rFonts w:hint="cs"/>
          <w:rtl/>
        </w:rPr>
        <w:t>وأمرها في الكتب عند أصحاب</w:t>
      </w:r>
    </w:p>
    <w:p w:rsidR="003550AC" w:rsidRDefault="003550AC" w:rsidP="003550AC">
      <w:pPr>
        <w:pStyle w:val="libNormal"/>
      </w:pPr>
      <w:r>
        <w:rPr>
          <w:rFonts w:hint="cs"/>
          <w:rtl/>
        </w:rPr>
        <w:br w:type="page"/>
      </w:r>
    </w:p>
    <w:p w:rsidR="003550AC" w:rsidRDefault="003550AC" w:rsidP="00A30E40">
      <w:pPr>
        <w:pStyle w:val="libNormal0"/>
        <w:rPr>
          <w:rtl/>
        </w:rPr>
      </w:pPr>
      <w:r w:rsidRPr="00C70E76">
        <w:rPr>
          <w:rFonts w:hint="cs"/>
          <w:rtl/>
        </w:rPr>
        <w:lastRenderedPageBreak/>
        <w:t>الحديث أشهر من أن يحتاج فيه الى برهان.</w:t>
      </w:r>
    </w:p>
    <w:p w:rsidR="003550AC" w:rsidRDefault="003550AC" w:rsidP="00A26ACF">
      <w:pPr>
        <w:pStyle w:val="libNormal"/>
        <w:rPr>
          <w:rtl/>
        </w:rPr>
      </w:pPr>
      <w:r w:rsidRPr="00C70E76">
        <w:rPr>
          <w:rFonts w:hint="cs"/>
          <w:rtl/>
        </w:rPr>
        <w:t>على أن كتاب الله عز وجل شاهد بما ذكرناه</w:t>
      </w:r>
      <w:r>
        <w:rPr>
          <w:rFonts w:hint="cs"/>
          <w:rtl/>
        </w:rPr>
        <w:t xml:space="preserve">، </w:t>
      </w:r>
      <w:r w:rsidRPr="00C70E76">
        <w:rPr>
          <w:rFonts w:hint="cs"/>
          <w:rtl/>
        </w:rPr>
        <w:t>ولو لم يأت حديث فيه لكفى في بيان ما وصفناه.</w:t>
      </w:r>
    </w:p>
    <w:p w:rsidR="003550AC" w:rsidRDefault="003550AC" w:rsidP="00A26ACF">
      <w:pPr>
        <w:pStyle w:val="libNormal"/>
        <w:rPr>
          <w:rtl/>
        </w:rPr>
      </w:pPr>
      <w:r w:rsidRPr="00C70E76">
        <w:rPr>
          <w:rFonts w:hint="cs"/>
          <w:rtl/>
        </w:rPr>
        <w:t>قال الله سبحانه وتعالى</w:t>
      </w:r>
      <w:r>
        <w:rPr>
          <w:rFonts w:hint="cs"/>
          <w:rtl/>
        </w:rPr>
        <w:t xml:space="preserve">: </w:t>
      </w:r>
      <w:r w:rsidRPr="00C70E76">
        <w:rPr>
          <w:rFonts w:hint="cs"/>
          <w:rtl/>
        </w:rPr>
        <w:t>وما محمدٌ إلا رسول قد خلت من قبله الرسل أفإن مات أو قتل انقلبتم على أعقابكم</w:t>
      </w:r>
      <w:r>
        <w:rPr>
          <w:rFonts w:hint="cs"/>
          <w:rtl/>
        </w:rPr>
        <w:t xml:space="preserve">؟! </w:t>
      </w:r>
      <w:r w:rsidRPr="00C70E76">
        <w:rPr>
          <w:rFonts w:hint="cs"/>
          <w:rtl/>
        </w:rPr>
        <w:t>ومن ينقلب على عقبيه فلن يضر الله شيئاً وسيجزي الله الشاكرين.</w:t>
      </w:r>
    </w:p>
    <w:p w:rsidR="003550AC" w:rsidRDefault="003550AC" w:rsidP="00A26ACF">
      <w:pPr>
        <w:pStyle w:val="libNormal"/>
        <w:rPr>
          <w:rtl/>
        </w:rPr>
      </w:pPr>
      <w:r w:rsidRPr="00C70E76">
        <w:rPr>
          <w:rFonts w:hint="cs"/>
          <w:rtl/>
        </w:rPr>
        <w:t xml:space="preserve">فأخبر تعالى عن ردتهم بعد نبيه </w:t>
      </w:r>
      <w:r w:rsidR="003F5631" w:rsidRPr="003F5631">
        <w:rPr>
          <w:rStyle w:val="libAlaemChar"/>
          <w:rFonts w:hint="cs"/>
          <w:rtl/>
        </w:rPr>
        <w:t>صلى‌الله‌عليه‌وآله</w:t>
      </w:r>
      <w:r w:rsidRPr="00C70E76">
        <w:rPr>
          <w:rFonts w:hint="cs"/>
          <w:rtl/>
        </w:rPr>
        <w:t xml:space="preserve"> على القطع والثبات</w:t>
      </w:r>
      <w:r>
        <w:rPr>
          <w:rFonts w:hint="cs"/>
          <w:rtl/>
        </w:rPr>
        <w:t xml:space="preserve">! </w:t>
      </w:r>
    </w:p>
    <w:p w:rsidR="003550AC" w:rsidRDefault="003550AC" w:rsidP="00A26ACF">
      <w:pPr>
        <w:pStyle w:val="libNormal"/>
        <w:rPr>
          <w:rtl/>
        </w:rPr>
      </w:pPr>
      <w:r w:rsidRPr="00C70E76">
        <w:rPr>
          <w:rFonts w:hint="cs"/>
          <w:rtl/>
        </w:rPr>
        <w:t>وقال في هامشه</w:t>
      </w:r>
      <w:r>
        <w:rPr>
          <w:rFonts w:hint="cs"/>
          <w:rtl/>
        </w:rPr>
        <w:t xml:space="preserve">: </w:t>
      </w:r>
    </w:p>
    <w:p w:rsidR="003550AC" w:rsidRDefault="003550AC" w:rsidP="00A30E40">
      <w:pPr>
        <w:pStyle w:val="libFootnoteBold"/>
        <w:rPr>
          <w:rtl/>
        </w:rPr>
      </w:pPr>
      <w:r w:rsidRPr="00C70E76">
        <w:rPr>
          <w:rFonts w:hint="cs"/>
          <w:rtl/>
        </w:rPr>
        <w:t>(1) مسند أحمد 6</w:t>
      </w:r>
      <w:r>
        <w:rPr>
          <w:rFonts w:hint="cs"/>
          <w:rtl/>
        </w:rPr>
        <w:t xml:space="preserve">: </w:t>
      </w:r>
      <w:r w:rsidRPr="00C70E76">
        <w:rPr>
          <w:rFonts w:hint="cs"/>
          <w:rtl/>
        </w:rPr>
        <w:t>297</w:t>
      </w:r>
      <w:r>
        <w:rPr>
          <w:rFonts w:hint="cs"/>
          <w:rtl/>
        </w:rPr>
        <w:t xml:space="preserve">، </w:t>
      </w:r>
      <w:r w:rsidRPr="00C70E76">
        <w:rPr>
          <w:rFonts w:hint="cs"/>
          <w:rtl/>
        </w:rPr>
        <w:t>ومسند أبي يعلى</w:t>
      </w:r>
      <w:r>
        <w:rPr>
          <w:rFonts w:hint="cs"/>
          <w:rtl/>
        </w:rPr>
        <w:t xml:space="preserve">: </w:t>
      </w:r>
      <w:r w:rsidRPr="00C70E76">
        <w:rPr>
          <w:rFonts w:hint="cs"/>
          <w:rtl/>
        </w:rPr>
        <w:t>11</w:t>
      </w:r>
      <w:r w:rsidR="003708E0">
        <w:rPr>
          <w:rFonts w:hint="cs"/>
          <w:rtl/>
        </w:rPr>
        <w:t>/</w:t>
      </w:r>
      <w:r w:rsidRPr="00C70E76">
        <w:rPr>
          <w:rFonts w:hint="cs"/>
          <w:rtl/>
        </w:rPr>
        <w:t>387 )</w:t>
      </w:r>
    </w:p>
    <w:p w:rsidR="003550AC" w:rsidRDefault="003550AC" w:rsidP="00A30E40">
      <w:pPr>
        <w:pStyle w:val="libFootnoteBold"/>
        <w:rPr>
          <w:rtl/>
        </w:rPr>
      </w:pPr>
      <w:r w:rsidRPr="00C70E76">
        <w:rPr>
          <w:rFonts w:hint="cs"/>
          <w:rtl/>
        </w:rPr>
        <w:t>(2) مسند أحمد 3</w:t>
      </w:r>
      <w:r>
        <w:rPr>
          <w:rFonts w:hint="cs"/>
          <w:rtl/>
        </w:rPr>
        <w:t xml:space="preserve">: </w:t>
      </w:r>
      <w:r w:rsidRPr="00C70E76">
        <w:rPr>
          <w:rFonts w:hint="cs"/>
          <w:rtl/>
        </w:rPr>
        <w:t>18 و62 قطعة منه</w:t>
      </w:r>
    </w:p>
    <w:p w:rsidR="003550AC" w:rsidRDefault="003550AC" w:rsidP="00A30E40">
      <w:pPr>
        <w:pStyle w:val="libFootnoteBold"/>
        <w:rPr>
          <w:rtl/>
        </w:rPr>
      </w:pPr>
      <w:r w:rsidRPr="00C70E76">
        <w:rPr>
          <w:rFonts w:hint="cs"/>
          <w:rtl/>
        </w:rPr>
        <w:t>(3) كنز العمال</w:t>
      </w:r>
      <w:r>
        <w:rPr>
          <w:rFonts w:hint="cs"/>
          <w:rtl/>
        </w:rPr>
        <w:t xml:space="preserve">: </w:t>
      </w:r>
      <w:r w:rsidRPr="00C70E76">
        <w:rPr>
          <w:rFonts w:hint="cs"/>
          <w:rtl/>
        </w:rPr>
        <w:t>14</w:t>
      </w:r>
      <w:r w:rsidR="003708E0">
        <w:rPr>
          <w:rFonts w:hint="cs"/>
          <w:rtl/>
        </w:rPr>
        <w:t>/</w:t>
      </w:r>
      <w:r w:rsidRPr="00C70E76">
        <w:rPr>
          <w:rFonts w:hint="cs"/>
          <w:rtl/>
        </w:rPr>
        <w:t>322</w:t>
      </w:r>
      <w:r w:rsidR="003708E0">
        <w:rPr>
          <w:rFonts w:hint="cs"/>
          <w:rtl/>
        </w:rPr>
        <w:t>/</w:t>
      </w:r>
      <w:r w:rsidRPr="00C70E76">
        <w:rPr>
          <w:rFonts w:hint="cs"/>
          <w:rtl/>
        </w:rPr>
        <w:t>28812</w:t>
      </w:r>
    </w:p>
    <w:p w:rsidR="003550AC" w:rsidRDefault="003550AC" w:rsidP="00A30E40">
      <w:pPr>
        <w:pStyle w:val="libFootnoteBold"/>
        <w:rPr>
          <w:rtl/>
        </w:rPr>
      </w:pPr>
      <w:r w:rsidRPr="00C70E76">
        <w:rPr>
          <w:rFonts w:hint="cs"/>
          <w:rtl/>
        </w:rPr>
        <w:t>(4) مسند أحمد</w:t>
      </w:r>
      <w:r>
        <w:rPr>
          <w:rFonts w:hint="cs"/>
          <w:rtl/>
        </w:rPr>
        <w:t xml:space="preserve">: </w:t>
      </w:r>
      <w:r w:rsidRPr="00C70E76">
        <w:rPr>
          <w:rFonts w:hint="cs"/>
          <w:rtl/>
        </w:rPr>
        <w:t>6</w:t>
      </w:r>
      <w:r w:rsidR="003708E0">
        <w:rPr>
          <w:rFonts w:hint="cs"/>
          <w:rtl/>
        </w:rPr>
        <w:t>/</w:t>
      </w:r>
      <w:r w:rsidRPr="00C70E76">
        <w:rPr>
          <w:rFonts w:hint="cs"/>
          <w:rtl/>
        </w:rPr>
        <w:t>307</w:t>
      </w:r>
    </w:p>
    <w:p w:rsidR="003550AC" w:rsidRDefault="003550AC" w:rsidP="00AE6309">
      <w:pPr>
        <w:pStyle w:val="libBold2"/>
        <w:rPr>
          <w:rtl/>
        </w:rPr>
      </w:pPr>
      <w:r w:rsidRPr="00734C1A">
        <w:rPr>
          <w:rFonts w:hint="cs"/>
          <w:rtl/>
        </w:rPr>
        <w:t>وفي فردوس الأخبار: 3</w:t>
      </w:r>
      <w:r w:rsidR="003708E0">
        <w:rPr>
          <w:rFonts w:hint="cs"/>
          <w:rtl/>
        </w:rPr>
        <w:t>/</w:t>
      </w:r>
      <w:r w:rsidRPr="00734C1A">
        <w:rPr>
          <w:rFonts w:hint="cs"/>
          <w:rtl/>
        </w:rPr>
        <w:t xml:space="preserve">444: </w:t>
      </w:r>
    </w:p>
    <w:p w:rsidR="003550AC" w:rsidRDefault="003550AC" w:rsidP="00A26ACF">
      <w:pPr>
        <w:pStyle w:val="libNormal"/>
        <w:rPr>
          <w:rtl/>
        </w:rPr>
      </w:pPr>
      <w:r w:rsidRPr="00C70E76">
        <w:rPr>
          <w:rFonts w:hint="cs"/>
          <w:rtl/>
        </w:rPr>
        <w:t>عن أنس بن مالك عن النبي ( ص ) قال</w:t>
      </w:r>
      <w:r>
        <w:rPr>
          <w:rFonts w:hint="cs"/>
          <w:rtl/>
        </w:rPr>
        <w:t xml:space="preserve">: </w:t>
      </w:r>
      <w:r w:rsidRPr="00C70E76">
        <w:rPr>
          <w:rFonts w:hint="cs"/>
          <w:rtl/>
        </w:rPr>
        <w:t>ليرفعن أناسٌ من أصحابي وأنا على الحوض</w:t>
      </w:r>
      <w:r>
        <w:rPr>
          <w:rFonts w:hint="cs"/>
          <w:rtl/>
        </w:rPr>
        <w:t xml:space="preserve">، </w:t>
      </w:r>
      <w:r w:rsidRPr="00C70E76">
        <w:rPr>
          <w:rFonts w:hint="cs"/>
          <w:rtl/>
        </w:rPr>
        <w:t>فإذا عاينوني عرفتهم وأنا على الحوض</w:t>
      </w:r>
      <w:r>
        <w:rPr>
          <w:rFonts w:hint="cs"/>
          <w:rtl/>
        </w:rPr>
        <w:t xml:space="preserve">، </w:t>
      </w:r>
      <w:r w:rsidRPr="00C70E76">
        <w:rPr>
          <w:rFonts w:hint="cs"/>
          <w:rtl/>
        </w:rPr>
        <w:t>قد ذبلت شفاههم فاختلجوا دوني.</w:t>
      </w:r>
    </w:p>
    <w:p w:rsidR="003550AC" w:rsidRDefault="003550AC" w:rsidP="00A26ACF">
      <w:pPr>
        <w:pStyle w:val="libNormal"/>
        <w:rPr>
          <w:rtl/>
        </w:rPr>
      </w:pPr>
      <w:r w:rsidRPr="00C70E76">
        <w:rPr>
          <w:rFonts w:hint="cs"/>
          <w:rtl/>
        </w:rPr>
        <w:t>وعن ابن عباس قال</w:t>
      </w:r>
      <w:r>
        <w:rPr>
          <w:rFonts w:hint="cs"/>
          <w:rtl/>
        </w:rPr>
        <w:t xml:space="preserve">: </w:t>
      </w:r>
      <w:r w:rsidRPr="00C70E76">
        <w:rPr>
          <w:rFonts w:hint="cs"/>
          <w:rtl/>
        </w:rPr>
        <w:t>قال رسول الله</w:t>
      </w:r>
      <w:r>
        <w:rPr>
          <w:rFonts w:hint="cs"/>
          <w:rtl/>
        </w:rPr>
        <w:t xml:space="preserve">: </w:t>
      </w:r>
      <w:r w:rsidRPr="00C70E76">
        <w:rPr>
          <w:rFonts w:hint="cs"/>
          <w:rtl/>
        </w:rPr>
        <w:t>من أحب علياً وأطاعه في دار الدنيا ورد على حوضي غداً</w:t>
      </w:r>
      <w:r>
        <w:rPr>
          <w:rFonts w:hint="cs"/>
          <w:rtl/>
        </w:rPr>
        <w:t xml:space="preserve">، </w:t>
      </w:r>
      <w:r w:rsidRPr="00C70E76">
        <w:rPr>
          <w:rFonts w:hint="cs"/>
          <w:rtl/>
        </w:rPr>
        <w:t>وكان معي في درجتي في الجنة.</w:t>
      </w:r>
    </w:p>
    <w:p w:rsidR="00960004" w:rsidRDefault="003550AC" w:rsidP="00A26ACF">
      <w:pPr>
        <w:pStyle w:val="libNormal"/>
        <w:rPr>
          <w:rtl/>
        </w:rPr>
      </w:pPr>
      <w:r w:rsidRPr="00C70E76">
        <w:rPr>
          <w:rFonts w:hint="cs"/>
          <w:rtl/>
        </w:rPr>
        <w:t>ومن أبغض علياً في دار الدنيا وعصاه</w:t>
      </w:r>
      <w:r>
        <w:rPr>
          <w:rFonts w:hint="cs"/>
          <w:rtl/>
        </w:rPr>
        <w:t xml:space="preserve">، </w:t>
      </w:r>
      <w:r w:rsidRPr="00C70E76">
        <w:rPr>
          <w:rFonts w:hint="cs"/>
          <w:rtl/>
        </w:rPr>
        <w:t>لم أره ولم يرني يوم القيامة</w:t>
      </w:r>
      <w:r>
        <w:rPr>
          <w:rFonts w:hint="cs"/>
          <w:rtl/>
        </w:rPr>
        <w:t xml:space="preserve">، </w:t>
      </w:r>
      <w:r w:rsidRPr="00C70E76">
        <w:rPr>
          <w:rFonts w:hint="cs"/>
          <w:rtl/>
        </w:rPr>
        <w:t>واختلج دوني وأخذ به ذات الشمال الى النار. انتهى.</w:t>
      </w:r>
    </w:p>
    <w:p w:rsidR="003550AC" w:rsidRDefault="003550AC" w:rsidP="00181AF2">
      <w:pPr>
        <w:pStyle w:val="Heading2Center"/>
        <w:rPr>
          <w:rtl/>
        </w:rPr>
      </w:pPr>
      <w:bookmarkStart w:id="80" w:name="_Toc377805278"/>
      <w:r w:rsidRPr="00C70E76">
        <w:rPr>
          <w:rFonts w:hint="cs"/>
          <w:rtl/>
        </w:rPr>
        <w:t>من أسس تدوين أحاديث القيامة عند علماء الخلافة</w:t>
      </w:r>
      <w:bookmarkEnd w:id="80"/>
    </w:p>
    <w:p w:rsidR="003550AC" w:rsidRPr="00C70E76" w:rsidRDefault="003550AC" w:rsidP="00A26ACF">
      <w:pPr>
        <w:pStyle w:val="libNormal"/>
        <w:rPr>
          <w:rtl/>
        </w:rPr>
      </w:pPr>
      <w:r w:rsidRPr="00C70E76">
        <w:rPr>
          <w:rFonts w:hint="cs"/>
          <w:rtl/>
        </w:rPr>
        <w:t>ونصل من أحاديث الحوض الى قضية أوسع تتعلق بموضوعنا</w:t>
      </w:r>
      <w:r>
        <w:rPr>
          <w:rFonts w:hint="cs"/>
          <w:rtl/>
        </w:rPr>
        <w:t xml:space="preserve">، </w:t>
      </w:r>
      <w:r w:rsidRPr="00C70E76">
        <w:rPr>
          <w:rFonts w:hint="cs"/>
          <w:rtl/>
        </w:rPr>
        <w:t xml:space="preserve">وهي أحاديث مقام النبي </w:t>
      </w:r>
      <w:r w:rsidR="003F5631" w:rsidRPr="003F5631">
        <w:rPr>
          <w:rStyle w:val="libAlaemChar"/>
          <w:rFonts w:hint="cs"/>
          <w:rtl/>
        </w:rPr>
        <w:t>صلى‌الله‌عليه‌وآله</w:t>
      </w:r>
      <w:r w:rsidRPr="00C70E76">
        <w:rPr>
          <w:rFonts w:hint="cs"/>
          <w:rtl/>
        </w:rPr>
        <w:t xml:space="preserve"> يوم القيامة..</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فإن المتأمل فيها في مصادر إخواننا السنيين يصل الى قناعة بأن أحاديثها كانت تتضمن أن أهل بيته معه في المحشر والجنة</w:t>
      </w:r>
      <w:r>
        <w:rPr>
          <w:rFonts w:hint="cs"/>
          <w:rtl/>
        </w:rPr>
        <w:t xml:space="preserve">، </w:t>
      </w:r>
      <w:r w:rsidRPr="00C70E76">
        <w:rPr>
          <w:rFonts w:hint="cs"/>
          <w:rtl/>
        </w:rPr>
        <w:t>بدليل بقاء ذكرهم وتسميتهم في عدد منها</w:t>
      </w:r>
      <w:r>
        <w:rPr>
          <w:rFonts w:hint="cs"/>
          <w:rtl/>
        </w:rPr>
        <w:t xml:space="preserve">! </w:t>
      </w:r>
      <w:r w:rsidRPr="00C70E76">
        <w:rPr>
          <w:rFonts w:hint="cs"/>
          <w:rtl/>
        </w:rPr>
        <w:t>وأنها كانت تتضمن بيان المصير الأسود لأكثر الصحابة</w:t>
      </w:r>
      <w:r>
        <w:rPr>
          <w:rFonts w:hint="cs"/>
          <w:rtl/>
        </w:rPr>
        <w:t xml:space="preserve">! </w:t>
      </w:r>
    </w:p>
    <w:p w:rsidR="003550AC" w:rsidRDefault="003550AC" w:rsidP="00A26ACF">
      <w:pPr>
        <w:pStyle w:val="libNormal"/>
        <w:rPr>
          <w:rtl/>
        </w:rPr>
      </w:pPr>
      <w:r w:rsidRPr="00C70E76">
        <w:rPr>
          <w:rFonts w:hint="cs"/>
          <w:rtl/>
        </w:rPr>
        <w:t>وقد رأيت أنهم لم يستطيعوا أن يتخلصوا من الأحاديث التي تنص على أنه لا يرد منهم الحوض ولا ينجو إلا مثل همل النعم</w:t>
      </w:r>
      <w:r>
        <w:rPr>
          <w:rFonts w:hint="cs"/>
          <w:rtl/>
        </w:rPr>
        <w:t xml:space="preserve">! </w:t>
      </w:r>
    </w:p>
    <w:p w:rsidR="003550AC" w:rsidRDefault="003550AC" w:rsidP="00A26ACF">
      <w:pPr>
        <w:pStyle w:val="libNormal"/>
        <w:rPr>
          <w:rtl/>
        </w:rPr>
      </w:pPr>
      <w:r w:rsidRPr="00C70E76">
        <w:rPr>
          <w:rFonts w:hint="cs"/>
          <w:rtl/>
        </w:rPr>
        <w:t>وهمل النعم هي النعاج المفردة الخارجة عن القطيع</w:t>
      </w:r>
      <w:r>
        <w:rPr>
          <w:rFonts w:hint="cs"/>
          <w:rtl/>
        </w:rPr>
        <w:t xml:space="preserve">! </w:t>
      </w:r>
      <w:r w:rsidRPr="00C70E76">
        <w:rPr>
          <w:rFonts w:hint="cs"/>
          <w:rtl/>
        </w:rPr>
        <w:t>وهو يعني أن أكثرية قطيع الصحابة لا ينجو</w:t>
      </w:r>
      <w:r>
        <w:rPr>
          <w:rFonts w:hint="cs"/>
          <w:rtl/>
        </w:rPr>
        <w:t xml:space="preserve">!! </w:t>
      </w:r>
    </w:p>
    <w:p w:rsidR="003550AC" w:rsidRDefault="003550AC" w:rsidP="00A26ACF">
      <w:pPr>
        <w:pStyle w:val="libNormal"/>
        <w:rPr>
          <w:rtl/>
        </w:rPr>
      </w:pPr>
      <w:r w:rsidRPr="00C70E76">
        <w:rPr>
          <w:rFonts w:hint="cs"/>
          <w:rtl/>
        </w:rPr>
        <w:t>وبهذا نعرف الصعوبة في المهمة التي عهدت بهاالخلافة القرشية الى علماء الحديث</w:t>
      </w:r>
      <w:r>
        <w:rPr>
          <w:rFonts w:hint="cs"/>
          <w:rtl/>
        </w:rPr>
        <w:t xml:space="preserve">، </w:t>
      </w:r>
      <w:r w:rsidRPr="00C70E76">
        <w:rPr>
          <w:rFonts w:hint="cs"/>
          <w:rtl/>
        </w:rPr>
        <w:t>أو تبرعوا هم بها</w:t>
      </w:r>
      <w:r>
        <w:rPr>
          <w:rFonts w:hint="cs"/>
          <w:rtl/>
        </w:rPr>
        <w:t xml:space="preserve">، </w:t>
      </w:r>
      <w:r w:rsidRPr="00C70E76">
        <w:rPr>
          <w:rFonts w:hint="cs"/>
          <w:rtl/>
        </w:rPr>
        <w:t>بتدوين صحاح ترضى عنها وتتبنى نشرها</w:t>
      </w:r>
      <w:r>
        <w:rPr>
          <w:rFonts w:hint="cs"/>
          <w:rtl/>
        </w:rPr>
        <w:t xml:space="preserve">!! </w:t>
      </w:r>
    </w:p>
    <w:p w:rsidR="003550AC" w:rsidRDefault="003550AC" w:rsidP="00A26ACF">
      <w:pPr>
        <w:pStyle w:val="libNormal"/>
        <w:rPr>
          <w:rtl/>
        </w:rPr>
      </w:pPr>
      <w:r w:rsidRPr="00C70E76">
        <w:rPr>
          <w:rFonts w:hint="cs"/>
          <w:rtl/>
        </w:rPr>
        <w:t>فلا بد أنهم وقفوا طويلاً أمام مشكلة تدوين أحاديث القيامة والآخرة</w:t>
      </w:r>
      <w:r>
        <w:rPr>
          <w:rFonts w:hint="cs"/>
          <w:rtl/>
        </w:rPr>
        <w:t xml:space="preserve">، </w:t>
      </w:r>
      <w:r w:rsidRPr="00C70E76">
        <w:rPr>
          <w:rFonts w:hint="cs"/>
          <w:rtl/>
        </w:rPr>
        <w:t xml:space="preserve">لأنها تعطي أهل البيت مقاماً الى جنب رسول الله </w:t>
      </w:r>
      <w:r w:rsidR="003F5631" w:rsidRPr="003F5631">
        <w:rPr>
          <w:rStyle w:val="libAlaemChar"/>
          <w:rFonts w:hint="cs"/>
          <w:rtl/>
        </w:rPr>
        <w:t>صلى‌الله‌عليه‌وآله</w:t>
      </w:r>
      <w:r w:rsidRPr="00C70E76">
        <w:rPr>
          <w:rFonts w:hint="cs"/>
          <w:rtl/>
        </w:rPr>
        <w:t>.. ولأنها تذم الصحابة وتخبر عن هلاك أكثرهم</w:t>
      </w:r>
      <w:r>
        <w:rPr>
          <w:rFonts w:hint="cs"/>
          <w:rtl/>
        </w:rPr>
        <w:t xml:space="preserve">!! </w:t>
      </w:r>
    </w:p>
    <w:p w:rsidR="003550AC" w:rsidRDefault="003550AC" w:rsidP="00A26ACF">
      <w:pPr>
        <w:pStyle w:val="libNormal"/>
        <w:rPr>
          <w:rtl/>
        </w:rPr>
      </w:pPr>
      <w:r w:rsidRPr="00C70E76">
        <w:rPr>
          <w:rFonts w:hint="cs"/>
          <w:rtl/>
        </w:rPr>
        <w:t>ولا شك أن الذين ألفوا بعد مالك بن أنس واجهوا نفس مشكلته</w:t>
      </w:r>
      <w:r>
        <w:rPr>
          <w:rFonts w:hint="cs"/>
          <w:rtl/>
        </w:rPr>
        <w:t xml:space="preserve">، </w:t>
      </w:r>
      <w:r w:rsidRPr="00C70E76">
        <w:rPr>
          <w:rFonts w:hint="cs"/>
          <w:rtl/>
        </w:rPr>
        <w:t>وخافوا أن يقعوا في نفس ( مزلق ) التشيع الذي وقع فيه</w:t>
      </w:r>
      <w:r>
        <w:rPr>
          <w:rFonts w:hint="cs"/>
          <w:rtl/>
        </w:rPr>
        <w:t xml:space="preserve">!! </w:t>
      </w:r>
    </w:p>
    <w:p w:rsidR="003550AC" w:rsidRDefault="003550AC" w:rsidP="00A26ACF">
      <w:pPr>
        <w:pStyle w:val="libNormal"/>
        <w:rPr>
          <w:rtl/>
        </w:rPr>
      </w:pPr>
      <w:r w:rsidRPr="00C70E76">
        <w:rPr>
          <w:rFonts w:hint="cs"/>
          <w:rtl/>
        </w:rPr>
        <w:t>لذا رأوا أنهم مجبرون على أن اتباع الأسس التالية</w:t>
      </w:r>
      <w:r>
        <w:rPr>
          <w:rFonts w:hint="cs"/>
          <w:rtl/>
        </w:rPr>
        <w:t xml:space="preserve">: </w:t>
      </w:r>
    </w:p>
    <w:p w:rsidR="003550AC" w:rsidRDefault="003550AC" w:rsidP="00A26ACF">
      <w:pPr>
        <w:pStyle w:val="libNormal"/>
        <w:rPr>
          <w:rtl/>
        </w:rPr>
      </w:pPr>
      <w:r w:rsidRPr="00A30E40">
        <w:rPr>
          <w:rStyle w:val="libBold2Char"/>
          <w:rFonts w:hint="cs"/>
          <w:rtl/>
        </w:rPr>
        <w:t>أولاً:</w:t>
      </w:r>
      <w:r>
        <w:rPr>
          <w:rFonts w:hint="cs"/>
          <w:rtl/>
        </w:rPr>
        <w:t xml:space="preserve"> </w:t>
      </w:r>
      <w:r w:rsidRPr="00C70E76">
        <w:rPr>
          <w:rFonts w:hint="cs"/>
          <w:rtl/>
        </w:rPr>
        <w:t xml:space="preserve">أن يختاروا الأحاديث التي ليس فيها ذكر لأهل بيت النبي </w:t>
      </w:r>
      <w:r w:rsidR="003F5631" w:rsidRPr="003F5631">
        <w:rPr>
          <w:rStyle w:val="libAlaemChar"/>
          <w:rFonts w:hint="cs"/>
          <w:rtl/>
        </w:rPr>
        <w:t>صلى‌الله‌عليه‌وآله</w:t>
      </w:r>
      <w:r w:rsidRPr="00C70E76">
        <w:rPr>
          <w:rFonts w:hint="cs"/>
          <w:rtl/>
        </w:rPr>
        <w:t xml:space="preserve"> وهي قليلة جداً جداً</w:t>
      </w:r>
      <w:r>
        <w:rPr>
          <w:rFonts w:hint="cs"/>
          <w:rtl/>
        </w:rPr>
        <w:t xml:space="preserve">! </w:t>
      </w:r>
    </w:p>
    <w:p w:rsidR="003550AC" w:rsidRDefault="003550AC" w:rsidP="00A26ACF">
      <w:pPr>
        <w:pStyle w:val="libNormal"/>
        <w:rPr>
          <w:rtl/>
        </w:rPr>
      </w:pPr>
      <w:r w:rsidRPr="00A30E40">
        <w:rPr>
          <w:rStyle w:val="libBold2Char"/>
          <w:rFonts w:hint="cs"/>
          <w:rtl/>
        </w:rPr>
        <w:t>ثانياً:</w:t>
      </w:r>
      <w:r>
        <w:rPr>
          <w:rFonts w:hint="cs"/>
          <w:rtl/>
        </w:rPr>
        <w:t xml:space="preserve"> </w:t>
      </w:r>
      <w:r w:rsidRPr="00C70E76">
        <w:rPr>
          <w:rFonts w:hint="cs"/>
          <w:rtl/>
        </w:rPr>
        <w:t>أن يجردوا الأحاديث من ذكر مقام أهل البيت النبوي مهما أمكن</w:t>
      </w:r>
      <w:r>
        <w:rPr>
          <w:rFonts w:hint="cs"/>
          <w:rtl/>
        </w:rPr>
        <w:t xml:space="preserve">! </w:t>
      </w:r>
    </w:p>
    <w:p w:rsidR="003550AC" w:rsidRDefault="003550AC" w:rsidP="00A26ACF">
      <w:pPr>
        <w:pStyle w:val="libNormal"/>
        <w:rPr>
          <w:rtl/>
        </w:rPr>
      </w:pPr>
      <w:r w:rsidRPr="00A30E40">
        <w:rPr>
          <w:rStyle w:val="libBold2Char"/>
          <w:rFonts w:hint="cs"/>
          <w:rtl/>
        </w:rPr>
        <w:t>ثالثاً:</w:t>
      </w:r>
      <w:r>
        <w:rPr>
          <w:rFonts w:hint="cs"/>
          <w:rtl/>
        </w:rPr>
        <w:t xml:space="preserve"> </w:t>
      </w:r>
      <w:r w:rsidRPr="00C70E76">
        <w:rPr>
          <w:rFonts w:hint="cs"/>
          <w:rtl/>
        </w:rPr>
        <w:t xml:space="preserve">أن يستبدلوا أسماء أهل البيت والكلمات التي استعملها النبي </w:t>
      </w:r>
      <w:r w:rsidR="003F5631" w:rsidRPr="003F5631">
        <w:rPr>
          <w:rStyle w:val="libAlaemChar"/>
          <w:rFonts w:hint="cs"/>
          <w:rtl/>
        </w:rPr>
        <w:t>صلى‌الله‌عليه‌وآله</w:t>
      </w:r>
      <w:r w:rsidRPr="00C70E76">
        <w:rPr>
          <w:rFonts w:hint="cs"/>
          <w:rtl/>
        </w:rPr>
        <w:t xml:space="preserve"> في التعبير عنهم بكلمات عن الأمة والصحابة.</w:t>
      </w:r>
    </w:p>
    <w:p w:rsidR="003550AC" w:rsidRDefault="003550AC" w:rsidP="00A26ACF">
      <w:pPr>
        <w:pStyle w:val="libNormal"/>
        <w:rPr>
          <w:rtl/>
        </w:rPr>
      </w:pPr>
      <w:r w:rsidRPr="00A30E40">
        <w:rPr>
          <w:rStyle w:val="libBold2Char"/>
          <w:rFonts w:hint="cs"/>
          <w:rtl/>
        </w:rPr>
        <w:t>رابعاً:</w:t>
      </w:r>
      <w:r>
        <w:rPr>
          <w:rFonts w:hint="cs"/>
          <w:rtl/>
        </w:rPr>
        <w:t xml:space="preserve"> </w:t>
      </w:r>
      <w:r w:rsidRPr="00C70E76">
        <w:rPr>
          <w:rFonts w:hint="cs"/>
          <w:rtl/>
        </w:rPr>
        <w:t>أن يتحاشوا الأحاديث التي فيها ذم الصحابة</w:t>
      </w:r>
      <w:r>
        <w:rPr>
          <w:rFonts w:hint="cs"/>
          <w:rtl/>
        </w:rPr>
        <w:t xml:space="preserve">، </w:t>
      </w:r>
      <w:r w:rsidRPr="00C70E76">
        <w:rPr>
          <w:rFonts w:hint="cs"/>
          <w:rtl/>
        </w:rPr>
        <w:t>أو يحذفوا منها الذم أو يوجهوه الى آخرين.</w:t>
      </w:r>
    </w:p>
    <w:p w:rsidR="003550AC" w:rsidRPr="00C70E76" w:rsidRDefault="003550AC" w:rsidP="00A26ACF">
      <w:pPr>
        <w:pStyle w:val="libNormal"/>
        <w:rPr>
          <w:rtl/>
        </w:rPr>
      </w:pPr>
      <w:r w:rsidRPr="00A30E40">
        <w:rPr>
          <w:rStyle w:val="libBold2Char"/>
          <w:rFonts w:hint="cs"/>
          <w:rtl/>
        </w:rPr>
        <w:t>خامساً:</w:t>
      </w:r>
      <w:r>
        <w:rPr>
          <w:rFonts w:hint="cs"/>
          <w:rtl/>
        </w:rPr>
        <w:t xml:space="preserve"> </w:t>
      </w:r>
      <w:r w:rsidRPr="00C70E76">
        <w:rPr>
          <w:rFonts w:hint="cs"/>
          <w:rtl/>
        </w:rPr>
        <w:t>أن يدونوا الأحاديث الموضوعة في فضل الصحابة</w:t>
      </w:r>
      <w:r>
        <w:rPr>
          <w:rFonts w:hint="cs"/>
          <w:rtl/>
        </w:rPr>
        <w:t xml:space="preserve">، </w:t>
      </w:r>
      <w:r w:rsidRPr="00C70E76">
        <w:rPr>
          <w:rFonts w:hint="cs"/>
          <w:rtl/>
        </w:rPr>
        <w:t>خاصة الخلفاء</w:t>
      </w:r>
    </w:p>
    <w:p w:rsidR="003550AC" w:rsidRDefault="003550AC" w:rsidP="003550AC">
      <w:pPr>
        <w:pStyle w:val="libNormal"/>
      </w:pPr>
      <w:r>
        <w:rPr>
          <w:rFonts w:hint="cs"/>
          <w:rtl/>
        </w:rPr>
        <w:br w:type="page"/>
      </w:r>
    </w:p>
    <w:p w:rsidR="003550AC" w:rsidRDefault="003550AC" w:rsidP="00A30E40">
      <w:pPr>
        <w:pStyle w:val="libNormal0"/>
        <w:rPr>
          <w:rtl/>
        </w:rPr>
      </w:pPr>
      <w:r w:rsidRPr="00C70E76">
        <w:rPr>
          <w:rFonts w:hint="cs"/>
          <w:rtl/>
        </w:rPr>
        <w:lastRenderedPageBreak/>
        <w:t>الثلاثة</w:t>
      </w:r>
      <w:r>
        <w:rPr>
          <w:rFonts w:hint="cs"/>
          <w:rtl/>
        </w:rPr>
        <w:t xml:space="preserve">، </w:t>
      </w:r>
      <w:r w:rsidRPr="00C70E76">
        <w:rPr>
          <w:rFonts w:hint="cs"/>
          <w:rtl/>
        </w:rPr>
        <w:t>لكي تقابل الأحاديث في فضائل أهل البيت النبوي</w:t>
      </w:r>
      <w:r>
        <w:rPr>
          <w:rFonts w:hint="cs"/>
          <w:rtl/>
        </w:rPr>
        <w:t xml:space="preserve">!! </w:t>
      </w:r>
    </w:p>
    <w:p w:rsidR="003550AC" w:rsidRDefault="003550AC" w:rsidP="00A26ACF">
      <w:pPr>
        <w:pStyle w:val="libNormal"/>
        <w:rPr>
          <w:rtl/>
        </w:rPr>
      </w:pPr>
      <w:r w:rsidRPr="00C70E76">
        <w:rPr>
          <w:rFonts w:hint="cs"/>
          <w:rtl/>
        </w:rPr>
        <w:t>وتفصيل هذاالموضوع يخرجنا عن بحثنا</w:t>
      </w:r>
      <w:r>
        <w:rPr>
          <w:rFonts w:hint="cs"/>
          <w:rtl/>
        </w:rPr>
        <w:t xml:space="preserve">، </w:t>
      </w:r>
      <w:r w:rsidRPr="00C70E76">
        <w:rPr>
          <w:rFonts w:hint="cs"/>
          <w:rtl/>
        </w:rPr>
        <w:t>فنكتفي بذكر نماذج صغيرة</w:t>
      </w:r>
      <w:r>
        <w:rPr>
          <w:rFonts w:hint="cs"/>
          <w:rtl/>
        </w:rPr>
        <w:t xml:space="preserve">: </w:t>
      </w:r>
    </w:p>
    <w:p w:rsidR="003550AC" w:rsidRDefault="003550AC" w:rsidP="00AE6309">
      <w:pPr>
        <w:pStyle w:val="libBold2"/>
        <w:rPr>
          <w:rtl/>
        </w:rPr>
      </w:pPr>
      <w:r w:rsidRPr="00734C1A">
        <w:rPr>
          <w:rFonts w:hint="cs"/>
          <w:rtl/>
        </w:rPr>
        <w:t>فقد روى الخطيب في تاريخ بغداد 9</w:t>
      </w:r>
      <w:r w:rsidR="003708E0">
        <w:rPr>
          <w:rFonts w:hint="cs"/>
          <w:rtl/>
        </w:rPr>
        <w:t>/</w:t>
      </w:r>
      <w:r w:rsidRPr="00734C1A">
        <w:rPr>
          <w:rFonts w:hint="cs"/>
          <w:rtl/>
        </w:rPr>
        <w:t xml:space="preserve">453: </w:t>
      </w:r>
    </w:p>
    <w:p w:rsidR="003550AC" w:rsidRDefault="003550AC" w:rsidP="00A26ACF">
      <w:pPr>
        <w:pStyle w:val="libNormal"/>
        <w:rPr>
          <w:rtl/>
        </w:rPr>
      </w:pPr>
      <w:r w:rsidRPr="00C70E76">
        <w:rPr>
          <w:rFonts w:hint="cs"/>
          <w:rtl/>
        </w:rPr>
        <w:t>عن ابن عباس قال</w:t>
      </w:r>
      <w:r>
        <w:rPr>
          <w:rFonts w:hint="cs"/>
          <w:rtl/>
        </w:rPr>
        <w:t xml:space="preserve">: </w:t>
      </w:r>
      <w:r w:rsidRPr="00C70E76">
        <w:rPr>
          <w:rFonts w:hint="cs"/>
          <w:rtl/>
        </w:rPr>
        <w:t>سمعت النبي صلى الله عليه وسلم وهو آخذٌ بيد علي يقول</w:t>
      </w:r>
      <w:r>
        <w:rPr>
          <w:rFonts w:hint="cs"/>
          <w:rtl/>
        </w:rPr>
        <w:t xml:space="preserve">: </w:t>
      </w:r>
      <w:r w:rsidRPr="00C70E76">
        <w:rPr>
          <w:rFonts w:hint="cs"/>
          <w:rtl/>
        </w:rPr>
        <w:t>هذا أول من يصافحني يوم القيامة.</w:t>
      </w:r>
    </w:p>
    <w:p w:rsidR="003550AC" w:rsidRDefault="003550AC" w:rsidP="00AE6309">
      <w:pPr>
        <w:pStyle w:val="libBold2"/>
        <w:rPr>
          <w:rtl/>
        </w:rPr>
      </w:pPr>
      <w:r w:rsidRPr="00734C1A">
        <w:rPr>
          <w:rFonts w:hint="cs"/>
          <w:rtl/>
        </w:rPr>
        <w:t>وفي الاستيعاب: 4</w:t>
      </w:r>
      <w:r w:rsidR="003708E0">
        <w:rPr>
          <w:rFonts w:hint="cs"/>
          <w:rtl/>
        </w:rPr>
        <w:t>/</w:t>
      </w:r>
      <w:r w:rsidRPr="00734C1A">
        <w:rPr>
          <w:rFonts w:hint="cs"/>
          <w:rtl/>
        </w:rPr>
        <w:t xml:space="preserve">169: </w:t>
      </w:r>
    </w:p>
    <w:p w:rsidR="003550AC" w:rsidRDefault="003550AC" w:rsidP="00A26ACF">
      <w:pPr>
        <w:pStyle w:val="libNormal"/>
        <w:rPr>
          <w:rtl/>
        </w:rPr>
      </w:pPr>
      <w:r w:rsidRPr="00C70E76">
        <w:rPr>
          <w:rFonts w:hint="cs"/>
          <w:rtl/>
        </w:rPr>
        <w:t>عن أبي ليلى الغفاري قال</w:t>
      </w:r>
      <w:r>
        <w:rPr>
          <w:rFonts w:hint="cs"/>
          <w:rtl/>
        </w:rPr>
        <w:t xml:space="preserve">: </w:t>
      </w:r>
      <w:r w:rsidRPr="00C70E76">
        <w:rPr>
          <w:rFonts w:hint="cs"/>
          <w:rtl/>
        </w:rPr>
        <w:t>سمعت رسول الله صلى الله عليه وسلم يقول</w:t>
      </w:r>
      <w:r>
        <w:rPr>
          <w:rFonts w:hint="cs"/>
          <w:rtl/>
        </w:rPr>
        <w:t xml:space="preserve">: </w:t>
      </w:r>
      <w:r w:rsidRPr="00C70E76">
        <w:rPr>
          <w:rFonts w:hint="cs"/>
          <w:rtl/>
        </w:rPr>
        <w:t>ستكون بعدي فتنة فإذا كان ذلك فالزموا علي بن أبي طالب فإنه أول من يراني</w:t>
      </w:r>
      <w:r>
        <w:rPr>
          <w:rFonts w:hint="cs"/>
          <w:rtl/>
        </w:rPr>
        <w:t xml:space="preserve">، </w:t>
      </w:r>
      <w:r w:rsidRPr="00C70E76">
        <w:rPr>
          <w:rFonts w:hint="cs"/>
          <w:rtl/>
        </w:rPr>
        <w:t>وأول من يصافحني يوم القيامة</w:t>
      </w:r>
      <w:r>
        <w:rPr>
          <w:rFonts w:hint="cs"/>
          <w:rtl/>
        </w:rPr>
        <w:t xml:space="preserve">، </w:t>
      </w:r>
      <w:r w:rsidRPr="00C70E76">
        <w:rPr>
          <w:rFonts w:hint="cs"/>
          <w:rtl/>
        </w:rPr>
        <w:t>وهو الصديق الأكبر</w:t>
      </w:r>
      <w:r>
        <w:rPr>
          <w:rFonts w:hint="cs"/>
          <w:rtl/>
        </w:rPr>
        <w:t xml:space="preserve">، </w:t>
      </w:r>
      <w:r w:rsidRPr="00C70E76">
        <w:rPr>
          <w:rFonts w:hint="cs"/>
          <w:rtl/>
        </w:rPr>
        <w:t>وهو فاروق هذه الأمة</w:t>
      </w:r>
      <w:r>
        <w:rPr>
          <w:rFonts w:hint="cs"/>
          <w:rtl/>
        </w:rPr>
        <w:t xml:space="preserve">، </w:t>
      </w:r>
      <w:r w:rsidRPr="00C70E76">
        <w:rPr>
          <w:rFonts w:hint="cs"/>
          <w:rtl/>
        </w:rPr>
        <w:t>يفرق بين الحق والباطل</w:t>
      </w:r>
      <w:r>
        <w:rPr>
          <w:rFonts w:hint="cs"/>
          <w:rtl/>
        </w:rPr>
        <w:t xml:space="preserve">، </w:t>
      </w:r>
      <w:r w:rsidRPr="00C70E76">
        <w:rPr>
          <w:rFonts w:hint="cs"/>
          <w:rtl/>
        </w:rPr>
        <w:t>وهو يعسوب المؤمنين والمال يعسوب المنافقين.</w:t>
      </w:r>
    </w:p>
    <w:p w:rsidR="003550AC" w:rsidRDefault="003550AC" w:rsidP="00A26ACF">
      <w:pPr>
        <w:pStyle w:val="libNormal"/>
        <w:rPr>
          <w:rtl/>
        </w:rPr>
      </w:pPr>
      <w:r w:rsidRPr="00C70E76">
        <w:rPr>
          <w:rFonts w:hint="cs"/>
          <w:rtl/>
        </w:rPr>
        <w:t>ورواه ابن حجر في الاصابة</w:t>
      </w:r>
      <w:r>
        <w:rPr>
          <w:rFonts w:hint="cs"/>
          <w:rtl/>
        </w:rPr>
        <w:t xml:space="preserve">: </w:t>
      </w:r>
      <w:r w:rsidRPr="00C70E76">
        <w:rPr>
          <w:rFonts w:hint="cs"/>
          <w:rtl/>
        </w:rPr>
        <w:t>4</w:t>
      </w:r>
      <w:r w:rsidR="003708E0">
        <w:rPr>
          <w:rFonts w:hint="cs"/>
          <w:rtl/>
        </w:rPr>
        <w:t>/</w:t>
      </w:r>
      <w:r w:rsidRPr="00C70E76">
        <w:rPr>
          <w:rFonts w:hint="cs"/>
          <w:rtl/>
        </w:rPr>
        <w:t>170</w:t>
      </w:r>
      <w:r>
        <w:rPr>
          <w:rFonts w:hint="cs"/>
          <w:rtl/>
        </w:rPr>
        <w:t xml:space="preserve">، </w:t>
      </w:r>
      <w:r w:rsidRPr="00C70E76">
        <w:rPr>
          <w:rFonts w:hint="cs"/>
          <w:rtl/>
        </w:rPr>
        <w:t>وضعفه بدون حجة</w:t>
      </w:r>
      <w:r>
        <w:rPr>
          <w:rFonts w:hint="cs"/>
          <w:rtl/>
        </w:rPr>
        <w:t xml:space="preserve">، </w:t>
      </w:r>
      <w:r w:rsidRPr="00C70E76">
        <w:rPr>
          <w:rFonts w:hint="cs"/>
          <w:rtl/>
        </w:rPr>
        <w:t>وكذا فعل ابن كثير في البداية</w:t>
      </w:r>
      <w:r>
        <w:rPr>
          <w:rFonts w:hint="cs"/>
          <w:rtl/>
        </w:rPr>
        <w:t xml:space="preserve">: </w:t>
      </w:r>
      <w:r w:rsidRPr="00C70E76">
        <w:rPr>
          <w:rFonts w:hint="cs"/>
          <w:rtl/>
        </w:rPr>
        <w:t>7</w:t>
      </w:r>
      <w:r w:rsidR="003708E0">
        <w:rPr>
          <w:rFonts w:hint="cs"/>
          <w:rtl/>
        </w:rPr>
        <w:t>/</w:t>
      </w:r>
      <w:r w:rsidRPr="00C70E76">
        <w:rPr>
          <w:rFonts w:hint="cs"/>
          <w:rtl/>
        </w:rPr>
        <w:t>348.</w:t>
      </w:r>
    </w:p>
    <w:p w:rsidR="003550AC" w:rsidRDefault="003550AC" w:rsidP="00AE6309">
      <w:pPr>
        <w:pStyle w:val="libBold2"/>
        <w:rPr>
          <w:rtl/>
        </w:rPr>
      </w:pPr>
      <w:r w:rsidRPr="00734C1A">
        <w:rPr>
          <w:rFonts w:hint="cs"/>
          <w:rtl/>
        </w:rPr>
        <w:t>وفي سنن ابن ماجة: 1</w:t>
      </w:r>
      <w:r w:rsidR="003708E0">
        <w:rPr>
          <w:rFonts w:hint="cs"/>
          <w:rtl/>
        </w:rPr>
        <w:t>/</w:t>
      </w:r>
      <w:r w:rsidRPr="00734C1A">
        <w:rPr>
          <w:rFonts w:hint="cs"/>
          <w:rtl/>
        </w:rPr>
        <w:t xml:space="preserve">44: </w:t>
      </w:r>
    </w:p>
    <w:p w:rsidR="003550AC" w:rsidRDefault="003550AC" w:rsidP="00A26ACF">
      <w:pPr>
        <w:pStyle w:val="libNormal"/>
        <w:rPr>
          <w:rtl/>
        </w:rPr>
      </w:pPr>
      <w:r w:rsidRPr="00C70E76">
        <w:rPr>
          <w:rFonts w:hint="cs"/>
          <w:rtl/>
        </w:rPr>
        <w:t>عن عباد بن عبد الله قال</w:t>
      </w:r>
      <w:r>
        <w:rPr>
          <w:rFonts w:hint="cs"/>
          <w:rtl/>
        </w:rPr>
        <w:t xml:space="preserve">: </w:t>
      </w:r>
      <w:r w:rsidRPr="00C70E76">
        <w:rPr>
          <w:rFonts w:hint="cs"/>
          <w:rtl/>
        </w:rPr>
        <w:t xml:space="preserve">قال علي </w:t>
      </w:r>
      <w:r w:rsidR="00960004" w:rsidRPr="00960004">
        <w:rPr>
          <w:rStyle w:val="libAlaemChar"/>
          <w:rFonts w:hint="cs"/>
          <w:rtl/>
        </w:rPr>
        <w:t>رضي‌الله‌عنه</w:t>
      </w:r>
      <w:r>
        <w:rPr>
          <w:rFonts w:hint="cs"/>
          <w:rtl/>
        </w:rPr>
        <w:t xml:space="preserve">: </w:t>
      </w:r>
      <w:r w:rsidRPr="00C70E76">
        <w:rPr>
          <w:rFonts w:hint="cs"/>
          <w:rtl/>
        </w:rPr>
        <w:t>أنا عبد الله وأخو رسوله</w:t>
      </w:r>
      <w:r>
        <w:rPr>
          <w:rFonts w:hint="cs"/>
          <w:rtl/>
        </w:rPr>
        <w:t xml:space="preserve">، </w:t>
      </w:r>
      <w:r w:rsidRPr="00C70E76">
        <w:rPr>
          <w:rFonts w:hint="cs"/>
          <w:rtl/>
        </w:rPr>
        <w:t>وأنا الصديق الأكبر</w:t>
      </w:r>
      <w:r>
        <w:rPr>
          <w:rFonts w:hint="cs"/>
          <w:rtl/>
        </w:rPr>
        <w:t xml:space="preserve">، </w:t>
      </w:r>
      <w:r w:rsidRPr="00C70E76">
        <w:rPr>
          <w:rFonts w:hint="cs"/>
          <w:rtl/>
        </w:rPr>
        <w:t>لا يقولها بعدي إلا كذاب</w:t>
      </w:r>
      <w:r>
        <w:rPr>
          <w:rFonts w:hint="cs"/>
          <w:rtl/>
        </w:rPr>
        <w:t xml:space="preserve">! </w:t>
      </w:r>
      <w:r w:rsidRPr="00C70E76">
        <w:rPr>
          <w:rFonts w:hint="cs"/>
          <w:rtl/>
        </w:rPr>
        <w:t>صليت قبل الناس سبع سنين. هذا حديث صحيح.</w:t>
      </w:r>
    </w:p>
    <w:p w:rsidR="003550AC" w:rsidRDefault="003550AC" w:rsidP="00A26ACF">
      <w:pPr>
        <w:pStyle w:val="libNormal"/>
        <w:rPr>
          <w:rtl/>
        </w:rPr>
      </w:pPr>
      <w:r w:rsidRPr="00C70E76">
        <w:rPr>
          <w:rFonts w:hint="cs"/>
          <w:rtl/>
        </w:rPr>
        <w:t>ورواه العزيزي في السراج المنير</w:t>
      </w:r>
      <w:r>
        <w:rPr>
          <w:rFonts w:hint="cs"/>
          <w:rtl/>
        </w:rPr>
        <w:t xml:space="preserve">: </w:t>
      </w:r>
      <w:r w:rsidRPr="00C70E76">
        <w:rPr>
          <w:rFonts w:hint="cs"/>
          <w:rtl/>
        </w:rPr>
        <w:t>2</w:t>
      </w:r>
      <w:r w:rsidR="003708E0">
        <w:rPr>
          <w:rFonts w:hint="cs"/>
          <w:rtl/>
        </w:rPr>
        <w:t>/</w:t>
      </w:r>
      <w:r w:rsidRPr="00C70E76">
        <w:rPr>
          <w:rFonts w:hint="cs"/>
          <w:rtl/>
        </w:rPr>
        <w:t>402</w:t>
      </w:r>
      <w:r>
        <w:rPr>
          <w:rFonts w:hint="cs"/>
          <w:rtl/>
        </w:rPr>
        <w:t xml:space="preserve">، </w:t>
      </w:r>
      <w:r w:rsidRPr="00C70E76">
        <w:rPr>
          <w:rFonts w:hint="cs"/>
          <w:rtl/>
        </w:rPr>
        <w:t>وقال البوصيري في الزوائد</w:t>
      </w:r>
      <w:r>
        <w:rPr>
          <w:rFonts w:hint="cs"/>
          <w:rtl/>
        </w:rPr>
        <w:t xml:space="preserve">: </w:t>
      </w:r>
      <w:r w:rsidRPr="00C70E76">
        <w:rPr>
          <w:rFonts w:hint="cs"/>
          <w:rtl/>
        </w:rPr>
        <w:t>صحيحٌ على شرط الشيخين</w:t>
      </w:r>
      <w:r>
        <w:rPr>
          <w:rFonts w:hint="cs"/>
          <w:rtl/>
        </w:rPr>
        <w:t xml:space="preserve">، </w:t>
      </w:r>
      <w:r w:rsidRPr="00C70E76">
        <w:rPr>
          <w:rFonts w:hint="cs"/>
          <w:rtl/>
        </w:rPr>
        <w:t>وتكلم فيه بعضهم لأجل عباد</w:t>
      </w:r>
      <w:r>
        <w:rPr>
          <w:rFonts w:hint="cs"/>
          <w:rtl/>
        </w:rPr>
        <w:t xml:space="preserve">، </w:t>
      </w:r>
      <w:r w:rsidRPr="00C70E76">
        <w:rPr>
          <w:rFonts w:hint="cs"/>
          <w:rtl/>
        </w:rPr>
        <w:t>لكن تابعته عليه معاذة العدوية.</w:t>
      </w:r>
    </w:p>
    <w:p w:rsidR="003550AC" w:rsidRDefault="003550AC" w:rsidP="00AE6309">
      <w:pPr>
        <w:pStyle w:val="libBold2"/>
        <w:rPr>
          <w:rtl/>
        </w:rPr>
      </w:pPr>
      <w:r w:rsidRPr="00734C1A">
        <w:rPr>
          <w:rFonts w:hint="cs"/>
          <w:rtl/>
        </w:rPr>
        <w:t>وفي كنز العمال: 11</w:t>
      </w:r>
      <w:r w:rsidR="003708E0">
        <w:rPr>
          <w:rFonts w:hint="cs"/>
          <w:rtl/>
        </w:rPr>
        <w:t>/</w:t>
      </w:r>
      <w:r w:rsidRPr="00734C1A">
        <w:rPr>
          <w:rFonts w:hint="cs"/>
          <w:rtl/>
        </w:rPr>
        <w:t xml:space="preserve">616: </w:t>
      </w:r>
    </w:p>
    <w:p w:rsidR="003550AC" w:rsidRPr="00C70E76" w:rsidRDefault="003550AC" w:rsidP="00A26ACF">
      <w:pPr>
        <w:pStyle w:val="libNormal"/>
        <w:rPr>
          <w:rtl/>
        </w:rPr>
      </w:pPr>
      <w:r w:rsidRPr="00C70E76">
        <w:rPr>
          <w:rFonts w:hint="cs"/>
          <w:rtl/>
        </w:rPr>
        <w:t>إن هذا أول من آمن بي</w:t>
      </w:r>
      <w:r>
        <w:rPr>
          <w:rFonts w:hint="cs"/>
          <w:rtl/>
        </w:rPr>
        <w:t xml:space="preserve">، </w:t>
      </w:r>
      <w:r w:rsidRPr="00C70E76">
        <w:rPr>
          <w:rFonts w:hint="cs"/>
          <w:rtl/>
        </w:rPr>
        <w:t>وأول من يصافحني يوم القيامة</w:t>
      </w:r>
      <w:r>
        <w:rPr>
          <w:rFonts w:hint="cs"/>
          <w:rtl/>
        </w:rPr>
        <w:t xml:space="preserve">، </w:t>
      </w:r>
      <w:r w:rsidRPr="00C70E76">
        <w:rPr>
          <w:rFonts w:hint="cs"/>
          <w:rtl/>
        </w:rPr>
        <w:t>وهذا الصديق الأكبر</w:t>
      </w:r>
      <w:r>
        <w:rPr>
          <w:rFonts w:hint="cs"/>
          <w:rtl/>
        </w:rPr>
        <w:t xml:space="preserve">، </w:t>
      </w:r>
      <w:r w:rsidRPr="00C70E76">
        <w:rPr>
          <w:rFonts w:hint="cs"/>
          <w:rtl/>
        </w:rPr>
        <w:t>وهذا فاروق هذه الأمة</w:t>
      </w:r>
      <w:r>
        <w:rPr>
          <w:rFonts w:hint="cs"/>
          <w:rtl/>
        </w:rPr>
        <w:t xml:space="preserve">، </w:t>
      </w:r>
      <w:r w:rsidRPr="00C70E76">
        <w:rPr>
          <w:rFonts w:hint="cs"/>
          <w:rtl/>
        </w:rPr>
        <w:t>يفرق بين الحق والباطل</w:t>
      </w:r>
      <w:r>
        <w:rPr>
          <w:rFonts w:hint="cs"/>
          <w:rtl/>
        </w:rPr>
        <w:t xml:space="preserve">، </w:t>
      </w:r>
      <w:r w:rsidRPr="00C70E76">
        <w:rPr>
          <w:rFonts w:hint="cs"/>
          <w:rtl/>
        </w:rPr>
        <w:t>وهذا يعسوب المؤمنين والمال يعسوب الظالمين</w:t>
      </w:r>
      <w:r w:rsidR="00E52117">
        <w:rPr>
          <w:rFonts w:hint="cs"/>
          <w:rtl/>
        </w:rPr>
        <w:t xml:space="preserve"> - </w:t>
      </w:r>
      <w:r w:rsidRPr="00C70E76">
        <w:rPr>
          <w:rFonts w:hint="cs"/>
          <w:rtl/>
        </w:rPr>
        <w:t>قاله لعلي. ( الطبراني عن سلمان وأبي ذر معاً</w:t>
      </w:r>
      <w:r>
        <w:rPr>
          <w:rFonts w:hint="cs"/>
          <w:rtl/>
        </w:rPr>
        <w:t xml:space="preserve">، </w:t>
      </w:r>
      <w:r w:rsidRPr="00C70E76">
        <w:rPr>
          <w:rFonts w:hint="cs"/>
          <w:rtl/>
        </w:rPr>
        <w:t>والبيهقي</w:t>
      </w:r>
      <w:r>
        <w:rPr>
          <w:rFonts w:hint="cs"/>
          <w:rtl/>
        </w:rPr>
        <w:t xml:space="preserve">، </w:t>
      </w:r>
      <w:r w:rsidRPr="00C70E76">
        <w:rPr>
          <w:rFonts w:hint="cs"/>
          <w:rtl/>
        </w:rPr>
        <w:t>وابن سعد</w:t>
      </w:r>
      <w:r>
        <w:rPr>
          <w:rFonts w:hint="cs"/>
          <w:rtl/>
        </w:rPr>
        <w:t xml:space="preserve">، </w:t>
      </w:r>
      <w:r w:rsidRPr="00C70E76">
        <w:rPr>
          <w:rFonts w:hint="cs"/>
          <w:rtl/>
        </w:rPr>
        <w:t>عن حذيفة ). انتهى.</w:t>
      </w:r>
    </w:p>
    <w:p w:rsidR="003550AC" w:rsidRDefault="003550AC" w:rsidP="003550AC">
      <w:pPr>
        <w:pStyle w:val="libNormal"/>
      </w:pPr>
      <w:r>
        <w:rPr>
          <w:rFonts w:hint="cs"/>
          <w:rtl/>
        </w:rPr>
        <w:br w:type="page"/>
      </w:r>
    </w:p>
    <w:p w:rsidR="003550AC" w:rsidRDefault="003550AC" w:rsidP="00A26ACF">
      <w:pPr>
        <w:pStyle w:val="libNormal"/>
        <w:rPr>
          <w:rtl/>
        </w:rPr>
      </w:pPr>
      <w:r w:rsidRPr="00AE6309">
        <w:rPr>
          <w:rStyle w:val="libBold2Char"/>
          <w:rFonts w:hint="cs"/>
          <w:rtl/>
        </w:rPr>
        <w:lastRenderedPageBreak/>
        <w:t>وقال في هامشه</w:t>
      </w:r>
      <w:r>
        <w:rPr>
          <w:rFonts w:hint="cs"/>
          <w:rtl/>
        </w:rPr>
        <w:t xml:space="preserve">: </w:t>
      </w:r>
      <w:r w:rsidRPr="00C70E76">
        <w:rPr>
          <w:rFonts w:hint="cs"/>
          <w:rtl/>
        </w:rPr>
        <w:t>أورده الهيثمي في مجمع الزوائد ( 9</w:t>
      </w:r>
      <w:r w:rsidR="003708E0">
        <w:rPr>
          <w:rFonts w:hint="cs"/>
          <w:rtl/>
        </w:rPr>
        <w:t>/</w:t>
      </w:r>
      <w:r w:rsidRPr="00C70E76">
        <w:rPr>
          <w:rFonts w:hint="cs"/>
          <w:rtl/>
        </w:rPr>
        <w:t>102 ) وقال رواه الطبراني والبزار</w:t>
      </w:r>
      <w:r>
        <w:rPr>
          <w:rFonts w:hint="cs"/>
          <w:rtl/>
        </w:rPr>
        <w:t xml:space="preserve">، </w:t>
      </w:r>
      <w:r w:rsidRPr="00C70E76">
        <w:rPr>
          <w:rFonts w:hint="cs"/>
          <w:rtl/>
        </w:rPr>
        <w:t>وفيه عمر بن سعيد المصري وهو ضعيف. انتهى.</w:t>
      </w:r>
    </w:p>
    <w:p w:rsidR="003550AC" w:rsidRDefault="003550AC" w:rsidP="00A26ACF">
      <w:pPr>
        <w:pStyle w:val="libNormal"/>
        <w:rPr>
          <w:rtl/>
        </w:rPr>
      </w:pPr>
      <w:r w:rsidRPr="00C70E76">
        <w:rPr>
          <w:rFonts w:hint="cs"/>
          <w:rtl/>
        </w:rPr>
        <w:t>وكلام هذا المهمش ليس دقيقاً</w:t>
      </w:r>
      <w:r>
        <w:rPr>
          <w:rFonts w:hint="cs"/>
          <w:rtl/>
        </w:rPr>
        <w:t xml:space="preserve">، </w:t>
      </w:r>
      <w:r w:rsidRPr="00C70E76">
        <w:rPr>
          <w:rFonts w:hint="cs"/>
          <w:rtl/>
        </w:rPr>
        <w:t>لأن رواية كنز العمال عن ثلاثة</w:t>
      </w:r>
      <w:r>
        <w:rPr>
          <w:rFonts w:hint="cs"/>
          <w:rtl/>
        </w:rPr>
        <w:t xml:space="preserve">: </w:t>
      </w:r>
      <w:r w:rsidRPr="00C70E76">
        <w:rPr>
          <w:rFonts w:hint="cs"/>
          <w:rtl/>
        </w:rPr>
        <w:t>سلمان وأبي ذر وحذيفة. ورواية الطبراني والبزار التي ضعفها الهيثمي بعمر بن سعيد المصري إنما هي عن أبي ذر وحده</w:t>
      </w:r>
      <w:r>
        <w:rPr>
          <w:rFonts w:hint="cs"/>
          <w:rtl/>
        </w:rPr>
        <w:t xml:space="preserve">، </w:t>
      </w:r>
      <w:r w:rsidRPr="00C70E76">
        <w:rPr>
          <w:rFonts w:hint="cs"/>
          <w:rtl/>
        </w:rPr>
        <w:t>وبالتالي فهو لم يضعف رواية سلمان وأبي ذر معاً</w:t>
      </w:r>
      <w:r>
        <w:rPr>
          <w:rFonts w:hint="cs"/>
          <w:rtl/>
        </w:rPr>
        <w:t xml:space="preserve">، </w:t>
      </w:r>
      <w:r w:rsidRPr="00C70E76">
        <w:rPr>
          <w:rFonts w:hint="cs"/>
          <w:rtl/>
        </w:rPr>
        <w:t>ولا رواية حذيفة التي نقلها صاحب كنز العمال عن البيهقي</w:t>
      </w:r>
      <w:r>
        <w:rPr>
          <w:rFonts w:hint="cs"/>
          <w:rtl/>
        </w:rPr>
        <w:t xml:space="preserve">، </w:t>
      </w:r>
      <w:r w:rsidRPr="00C70E76">
        <w:rPr>
          <w:rFonts w:hint="cs"/>
          <w:rtl/>
        </w:rPr>
        <w:t>وعن طبقات ابن سعد</w:t>
      </w:r>
      <w:r>
        <w:rPr>
          <w:rFonts w:hint="cs"/>
          <w:rtl/>
        </w:rPr>
        <w:t xml:space="preserve">! </w:t>
      </w:r>
    </w:p>
    <w:p w:rsidR="003550AC" w:rsidRDefault="003550AC" w:rsidP="00AE6309">
      <w:pPr>
        <w:pStyle w:val="libBold2"/>
        <w:rPr>
          <w:rtl/>
        </w:rPr>
      </w:pPr>
      <w:r w:rsidRPr="00734C1A">
        <w:rPr>
          <w:rFonts w:hint="cs"/>
          <w:rtl/>
        </w:rPr>
        <w:t>واليك ما قاله في مجمع الزوائد: 9</w:t>
      </w:r>
      <w:r w:rsidR="003708E0">
        <w:rPr>
          <w:rFonts w:hint="cs"/>
          <w:rtl/>
        </w:rPr>
        <w:t>/</w:t>
      </w:r>
      <w:r w:rsidRPr="00734C1A">
        <w:rPr>
          <w:rFonts w:hint="cs"/>
          <w:rtl/>
        </w:rPr>
        <w:t xml:space="preserve">102: </w:t>
      </w:r>
    </w:p>
    <w:p w:rsidR="003550AC" w:rsidRDefault="003550AC" w:rsidP="00A26ACF">
      <w:pPr>
        <w:pStyle w:val="libNormal"/>
        <w:rPr>
          <w:rtl/>
        </w:rPr>
      </w:pPr>
      <w:r w:rsidRPr="00C70E76">
        <w:rPr>
          <w:rFonts w:hint="cs"/>
          <w:rtl/>
        </w:rPr>
        <w:t>وعن أبي ذر وسلمان قالا</w:t>
      </w:r>
      <w:r>
        <w:rPr>
          <w:rFonts w:hint="cs"/>
          <w:rtl/>
        </w:rPr>
        <w:t xml:space="preserve">: </w:t>
      </w:r>
      <w:r w:rsidRPr="00C70E76">
        <w:rPr>
          <w:rFonts w:hint="cs"/>
          <w:rtl/>
        </w:rPr>
        <w:t>أخذ النبي صلى الله عليه وسلم بيد علي فقال</w:t>
      </w:r>
      <w:r>
        <w:rPr>
          <w:rFonts w:hint="cs"/>
          <w:rtl/>
        </w:rPr>
        <w:t xml:space="preserve">: </w:t>
      </w:r>
      <w:r w:rsidRPr="00C70E76">
        <w:rPr>
          <w:rFonts w:hint="cs"/>
          <w:rtl/>
        </w:rPr>
        <w:t>إن هذا أول من آمن بي</w:t>
      </w:r>
      <w:r>
        <w:rPr>
          <w:rFonts w:hint="cs"/>
          <w:rtl/>
        </w:rPr>
        <w:t xml:space="preserve">، </w:t>
      </w:r>
      <w:r w:rsidRPr="00C70E76">
        <w:rPr>
          <w:rFonts w:hint="cs"/>
          <w:rtl/>
        </w:rPr>
        <w:t>وهذا أول من يصافحني يوم القيامة</w:t>
      </w:r>
      <w:r>
        <w:rPr>
          <w:rFonts w:hint="cs"/>
          <w:rtl/>
        </w:rPr>
        <w:t xml:space="preserve">، </w:t>
      </w:r>
      <w:r w:rsidRPr="00C70E76">
        <w:rPr>
          <w:rFonts w:hint="cs"/>
          <w:rtl/>
        </w:rPr>
        <w:t>وهذا الصديق الأكبر</w:t>
      </w:r>
      <w:r>
        <w:rPr>
          <w:rFonts w:hint="cs"/>
          <w:rtl/>
        </w:rPr>
        <w:t xml:space="preserve">، </w:t>
      </w:r>
      <w:r w:rsidRPr="00C70E76">
        <w:rPr>
          <w:rFonts w:hint="cs"/>
          <w:rtl/>
        </w:rPr>
        <w:t>وهذا فاروق هذه الأمة</w:t>
      </w:r>
      <w:r>
        <w:rPr>
          <w:rFonts w:hint="cs"/>
          <w:rtl/>
        </w:rPr>
        <w:t xml:space="preserve">، </w:t>
      </w:r>
      <w:r w:rsidRPr="00C70E76">
        <w:rPr>
          <w:rFonts w:hint="cs"/>
          <w:rtl/>
        </w:rPr>
        <w:t>يفرق بين الحق والباطل</w:t>
      </w:r>
      <w:r>
        <w:rPr>
          <w:rFonts w:hint="cs"/>
          <w:rtl/>
        </w:rPr>
        <w:t xml:space="preserve">، </w:t>
      </w:r>
      <w:r w:rsidRPr="00C70E76">
        <w:rPr>
          <w:rFonts w:hint="cs"/>
          <w:rtl/>
        </w:rPr>
        <w:t>وهذا يعسوب المؤمنين والمال يعسوب الظالمين.</w:t>
      </w:r>
    </w:p>
    <w:p w:rsidR="003550AC" w:rsidRDefault="003550AC" w:rsidP="00A26ACF">
      <w:pPr>
        <w:pStyle w:val="libNormal"/>
        <w:rPr>
          <w:rtl/>
        </w:rPr>
      </w:pPr>
      <w:r w:rsidRPr="00C70E76">
        <w:rPr>
          <w:rFonts w:hint="cs"/>
          <w:rtl/>
        </w:rPr>
        <w:t>رواه الطبراني والبزار عن أبي ذر وحده وقال فيه</w:t>
      </w:r>
      <w:r>
        <w:rPr>
          <w:rFonts w:hint="cs"/>
          <w:rtl/>
        </w:rPr>
        <w:t xml:space="preserve">: </w:t>
      </w:r>
      <w:r w:rsidRPr="00C70E76">
        <w:rPr>
          <w:rFonts w:hint="cs"/>
          <w:rtl/>
        </w:rPr>
        <w:t>أنت أول من آمن بي</w:t>
      </w:r>
      <w:r>
        <w:rPr>
          <w:rFonts w:hint="cs"/>
          <w:rtl/>
        </w:rPr>
        <w:t xml:space="preserve">، </w:t>
      </w:r>
      <w:r w:rsidRPr="00C70E76">
        <w:rPr>
          <w:rFonts w:hint="cs"/>
          <w:rtl/>
        </w:rPr>
        <w:t>وقال فيه</w:t>
      </w:r>
      <w:r>
        <w:rPr>
          <w:rFonts w:hint="cs"/>
          <w:rtl/>
        </w:rPr>
        <w:t xml:space="preserve">: </w:t>
      </w:r>
      <w:r w:rsidRPr="00C70E76">
        <w:rPr>
          <w:rFonts w:hint="cs"/>
          <w:rtl/>
        </w:rPr>
        <w:t>والمال يعسوب الكفار. وفيه عمرو بن سعيد المصري وهو ضعيف. انتهى.</w:t>
      </w:r>
    </w:p>
    <w:p w:rsidR="003550AC" w:rsidRDefault="003550AC" w:rsidP="00A26ACF">
      <w:pPr>
        <w:pStyle w:val="libNormal"/>
        <w:rPr>
          <w:rtl/>
        </w:rPr>
      </w:pPr>
      <w:r w:rsidRPr="00C70E76">
        <w:rPr>
          <w:rFonts w:hint="cs"/>
          <w:rtl/>
        </w:rPr>
        <w:t>ومهما يكن</w:t>
      </w:r>
      <w:r>
        <w:rPr>
          <w:rFonts w:hint="cs"/>
          <w:rtl/>
        </w:rPr>
        <w:t xml:space="preserve">، </w:t>
      </w:r>
      <w:r w:rsidRPr="00C70E76">
        <w:rPr>
          <w:rFonts w:hint="cs"/>
          <w:rtl/>
        </w:rPr>
        <w:t>فإن بعض طرق الحديث صحيحةٌ على مبانيهم بدون حاجة الى شواهد</w:t>
      </w:r>
      <w:r>
        <w:rPr>
          <w:rFonts w:hint="cs"/>
          <w:rtl/>
        </w:rPr>
        <w:t xml:space="preserve">، </w:t>
      </w:r>
      <w:r w:rsidRPr="00C70E76">
        <w:rPr>
          <w:rFonts w:hint="cs"/>
          <w:rtl/>
        </w:rPr>
        <w:t>وبعضها صحيحةٌ بشواهدها. ولكنهم لا يبحثون أسانيده وأسانيد شواهده</w:t>
      </w:r>
      <w:r>
        <w:rPr>
          <w:rFonts w:hint="cs"/>
          <w:rtl/>
        </w:rPr>
        <w:t xml:space="preserve">، </w:t>
      </w:r>
      <w:r w:rsidRPr="00C70E76">
        <w:rPr>
          <w:rFonts w:hint="cs"/>
          <w:rtl/>
        </w:rPr>
        <w:t>ويضعفونه ويحكمون عليه بأنه منكر</w:t>
      </w:r>
      <w:r>
        <w:rPr>
          <w:rFonts w:hint="cs"/>
          <w:rtl/>
        </w:rPr>
        <w:t xml:space="preserve">، </w:t>
      </w:r>
      <w:r w:rsidRPr="00C70E76">
        <w:rPr>
          <w:rFonts w:hint="cs"/>
          <w:rtl/>
        </w:rPr>
        <w:t xml:space="preserve">لأنه يتضمن شهادة من النبي </w:t>
      </w:r>
      <w:r w:rsidR="003F5631" w:rsidRPr="003F5631">
        <w:rPr>
          <w:rStyle w:val="libAlaemChar"/>
          <w:rFonts w:hint="cs"/>
          <w:rtl/>
        </w:rPr>
        <w:t>صلى‌الله‌عليه‌وآله</w:t>
      </w:r>
      <w:r w:rsidRPr="00C70E76">
        <w:rPr>
          <w:rFonts w:hint="cs"/>
          <w:rtl/>
        </w:rPr>
        <w:t xml:space="preserve"> بصفات مهمة لعلي </w:t>
      </w:r>
      <w:r w:rsidR="003F5631" w:rsidRPr="003F5631">
        <w:rPr>
          <w:rStyle w:val="libAlaemChar"/>
          <w:rFonts w:hint="cs"/>
          <w:rtl/>
        </w:rPr>
        <w:t>عليه‌السلام</w:t>
      </w:r>
      <w:r>
        <w:rPr>
          <w:rFonts w:hint="cs"/>
          <w:rtl/>
        </w:rPr>
        <w:t xml:space="preserve">، </w:t>
      </w:r>
      <w:r w:rsidRPr="00C70E76">
        <w:rPr>
          <w:rFonts w:hint="cs"/>
          <w:rtl/>
        </w:rPr>
        <w:t>وهي أمر منكر يضر بالخلافة القرشية</w:t>
      </w:r>
      <w:r>
        <w:rPr>
          <w:rFonts w:hint="cs"/>
          <w:rtl/>
        </w:rPr>
        <w:t xml:space="preserve">!! </w:t>
      </w:r>
    </w:p>
    <w:p w:rsidR="003550AC" w:rsidRDefault="003550AC" w:rsidP="00A26ACF">
      <w:pPr>
        <w:pStyle w:val="libNormal"/>
        <w:rPr>
          <w:rtl/>
        </w:rPr>
      </w:pPr>
      <w:r w:rsidRPr="00C70E76">
        <w:rPr>
          <w:rFonts w:hint="cs"/>
          <w:rtl/>
        </w:rPr>
        <w:t>بل الأحوط عند بعض علماء الخلافة أن يعارضوه بأحاديث تشهد بأن الصفات التي وردت فيه قد ثبتت لخلفاء قريش</w:t>
      </w:r>
      <w:r>
        <w:rPr>
          <w:rFonts w:hint="cs"/>
          <w:rtl/>
        </w:rPr>
        <w:t xml:space="preserve">، </w:t>
      </w:r>
      <w:r w:rsidRPr="00C70E76">
        <w:rPr>
          <w:rFonts w:hint="cs"/>
          <w:rtl/>
        </w:rPr>
        <w:t>وليس لعلي</w:t>
      </w:r>
      <w:r>
        <w:rPr>
          <w:rFonts w:hint="cs"/>
          <w:rtl/>
        </w:rPr>
        <w:t xml:space="preserve">!! </w:t>
      </w:r>
    </w:p>
    <w:p w:rsidR="003550AC" w:rsidRPr="00C70E76" w:rsidRDefault="003550AC" w:rsidP="00A26ACF">
      <w:pPr>
        <w:pStyle w:val="libNormal"/>
        <w:rPr>
          <w:rtl/>
        </w:rPr>
      </w:pPr>
      <w:r w:rsidRPr="00C70E76">
        <w:rPr>
          <w:rFonts w:hint="cs"/>
          <w:rtl/>
        </w:rPr>
        <w:t>ونترك لقب الصديق والفاروق فعلاً</w:t>
      </w:r>
      <w:r>
        <w:rPr>
          <w:rFonts w:hint="cs"/>
          <w:rtl/>
        </w:rPr>
        <w:t xml:space="preserve">، </w:t>
      </w:r>
      <w:r w:rsidRPr="00C70E76">
        <w:rPr>
          <w:rFonts w:hint="cs"/>
          <w:rtl/>
        </w:rPr>
        <w:t>ونذكر ما رووه حول</w:t>
      </w:r>
      <w:r>
        <w:rPr>
          <w:rFonts w:hint="cs"/>
          <w:rtl/>
        </w:rPr>
        <w:t xml:space="preserve">: </w:t>
      </w:r>
      <w:r w:rsidRPr="00C70E76">
        <w:rPr>
          <w:rFonts w:hint="cs"/>
          <w:rtl/>
        </w:rPr>
        <w:t>أول من تنشق عنه الأرض مع النبي في يوم المحشر</w:t>
      </w:r>
      <w:r>
        <w:rPr>
          <w:rFonts w:hint="cs"/>
          <w:rtl/>
        </w:rPr>
        <w:t xml:space="preserve">، </w:t>
      </w:r>
      <w:r w:rsidRPr="00C70E76">
        <w:rPr>
          <w:rFonts w:hint="cs"/>
          <w:rtl/>
        </w:rPr>
        <w:t xml:space="preserve">وأول من يصافح النبي </w:t>
      </w:r>
      <w:r w:rsidR="003F5631" w:rsidRPr="003F5631">
        <w:rPr>
          <w:rStyle w:val="libAlaemChar"/>
          <w:rFonts w:hint="cs"/>
          <w:rtl/>
        </w:rPr>
        <w:t>صلى‌الله‌عليه‌وآله</w:t>
      </w:r>
      <w:r>
        <w:rPr>
          <w:rFonts w:hint="cs"/>
          <w:rtl/>
        </w:rPr>
        <w:t xml:space="preserve">، </w:t>
      </w:r>
      <w:r w:rsidRPr="00C70E76">
        <w:rPr>
          <w:rFonts w:hint="cs"/>
          <w:rtl/>
        </w:rPr>
        <w:t>لإنهما من صلب موضوعنا.</w:t>
      </w:r>
    </w:p>
    <w:p w:rsidR="003550AC" w:rsidRPr="003550AC" w:rsidRDefault="003550AC" w:rsidP="003550AC">
      <w:pPr>
        <w:pStyle w:val="libNormal"/>
        <w:rPr>
          <w:rtl/>
        </w:rPr>
      </w:pPr>
      <w:r w:rsidRPr="003550AC">
        <w:rPr>
          <w:rFonts w:hint="cs"/>
          <w:rtl/>
        </w:rPr>
        <w:br w:type="page"/>
      </w:r>
    </w:p>
    <w:p w:rsidR="003550AC" w:rsidRDefault="003550AC" w:rsidP="00A26ACF">
      <w:pPr>
        <w:pStyle w:val="libNormal"/>
        <w:rPr>
          <w:rtl/>
        </w:rPr>
      </w:pPr>
      <w:r w:rsidRPr="00734C1A">
        <w:rPr>
          <w:rFonts w:hint="cs"/>
          <w:rtl/>
        </w:rPr>
        <w:lastRenderedPageBreak/>
        <w:t>أما ال</w:t>
      </w:r>
      <w:r>
        <w:rPr>
          <w:rFonts w:hint="cs"/>
          <w:rtl/>
        </w:rPr>
        <w:t>أ</w:t>
      </w:r>
      <w:r w:rsidRPr="00734C1A">
        <w:rPr>
          <w:rFonts w:hint="cs"/>
          <w:rtl/>
        </w:rPr>
        <w:t xml:space="preserve">ول: </w:t>
      </w:r>
    </w:p>
    <w:p w:rsidR="003550AC" w:rsidRDefault="003550AC" w:rsidP="00AE6309">
      <w:pPr>
        <w:pStyle w:val="libBold2"/>
        <w:rPr>
          <w:rtl/>
        </w:rPr>
      </w:pPr>
      <w:r w:rsidRPr="00734C1A">
        <w:rPr>
          <w:rFonts w:hint="cs"/>
          <w:rtl/>
        </w:rPr>
        <w:t>فقد روى الحاكم في المستدرك: 2</w:t>
      </w:r>
      <w:r w:rsidR="003708E0">
        <w:rPr>
          <w:rFonts w:hint="cs"/>
          <w:rtl/>
        </w:rPr>
        <w:t>/</w:t>
      </w:r>
      <w:r w:rsidRPr="00734C1A">
        <w:rPr>
          <w:rFonts w:hint="cs"/>
          <w:rtl/>
        </w:rPr>
        <w:t xml:space="preserve">465، وصححه: </w:t>
      </w:r>
    </w:p>
    <w:p w:rsidR="003550AC" w:rsidRDefault="003550AC" w:rsidP="00A26ACF">
      <w:pPr>
        <w:pStyle w:val="libNormal"/>
        <w:rPr>
          <w:rtl/>
        </w:rPr>
      </w:pPr>
      <w:r w:rsidRPr="00C70E76">
        <w:rPr>
          <w:rFonts w:hint="cs"/>
          <w:rtl/>
        </w:rPr>
        <w:t xml:space="preserve">عن ابن عمر </w:t>
      </w:r>
      <w:r w:rsidR="00960004" w:rsidRPr="00960004">
        <w:rPr>
          <w:rStyle w:val="libAlaemChar"/>
          <w:rFonts w:hint="cs"/>
          <w:rtl/>
        </w:rPr>
        <w:t>رضي‌الله‌عنهما</w:t>
      </w:r>
      <w:r w:rsidRPr="00C70E76">
        <w:rPr>
          <w:rFonts w:hint="cs"/>
          <w:rtl/>
        </w:rPr>
        <w:t xml:space="preserve"> قال قال رسول الله </w:t>
      </w:r>
      <w:r w:rsidR="003F5631" w:rsidRPr="003F5631">
        <w:rPr>
          <w:rStyle w:val="libAlaemChar"/>
          <w:rFonts w:hint="cs"/>
          <w:rtl/>
        </w:rPr>
        <w:t>صلى‌الله‌عليه‌وآله</w:t>
      </w:r>
      <w:r>
        <w:rPr>
          <w:rFonts w:hint="cs"/>
          <w:rtl/>
        </w:rPr>
        <w:t xml:space="preserve">: </w:t>
      </w:r>
      <w:r w:rsidRPr="00C70E76">
        <w:rPr>
          <w:rFonts w:hint="cs"/>
          <w:rtl/>
        </w:rPr>
        <w:t>أنا أول من تنشق الأرض عنه</w:t>
      </w:r>
      <w:r>
        <w:rPr>
          <w:rFonts w:hint="cs"/>
          <w:rtl/>
        </w:rPr>
        <w:t xml:space="preserve">، </w:t>
      </w:r>
      <w:r w:rsidRPr="00C70E76">
        <w:rPr>
          <w:rFonts w:hint="cs"/>
          <w:rtl/>
        </w:rPr>
        <w:t>ثم أبو بكر</w:t>
      </w:r>
      <w:r>
        <w:rPr>
          <w:rFonts w:hint="cs"/>
          <w:rtl/>
        </w:rPr>
        <w:t xml:space="preserve">، </w:t>
      </w:r>
      <w:r w:rsidRPr="00C70E76">
        <w:rPr>
          <w:rFonts w:hint="cs"/>
          <w:rtl/>
        </w:rPr>
        <w:t>ثم عمر</w:t>
      </w:r>
      <w:r>
        <w:rPr>
          <w:rFonts w:hint="cs"/>
          <w:rtl/>
        </w:rPr>
        <w:t xml:space="preserve">، </w:t>
      </w:r>
      <w:r w:rsidRPr="00C70E76">
        <w:rPr>
          <w:rFonts w:hint="cs"/>
          <w:rtl/>
        </w:rPr>
        <w:t>ثم آتي أهل البقيع فيحشرون معي</w:t>
      </w:r>
      <w:r>
        <w:rPr>
          <w:rFonts w:hint="cs"/>
          <w:rtl/>
        </w:rPr>
        <w:t xml:space="preserve">، </w:t>
      </w:r>
      <w:r w:rsidRPr="00C70E76">
        <w:rPr>
          <w:rFonts w:hint="cs"/>
          <w:rtl/>
        </w:rPr>
        <w:t>ثم أنتظر أهل مكة</w:t>
      </w:r>
      <w:r>
        <w:rPr>
          <w:rFonts w:hint="cs"/>
          <w:rtl/>
        </w:rPr>
        <w:t xml:space="preserve">!! </w:t>
      </w:r>
    </w:p>
    <w:p w:rsidR="003550AC" w:rsidRDefault="003550AC" w:rsidP="00A26ACF">
      <w:pPr>
        <w:pStyle w:val="libNormal"/>
        <w:rPr>
          <w:rtl/>
        </w:rPr>
      </w:pPr>
      <w:r w:rsidRPr="00C70E76">
        <w:rPr>
          <w:rFonts w:hint="cs"/>
          <w:rtl/>
        </w:rPr>
        <w:t>وتلا عبد الله بن عمر</w:t>
      </w:r>
      <w:r>
        <w:rPr>
          <w:rFonts w:hint="cs"/>
          <w:rtl/>
        </w:rPr>
        <w:t xml:space="preserve">: </w:t>
      </w:r>
      <w:r w:rsidRPr="00C70E76">
        <w:rPr>
          <w:rFonts w:hint="cs"/>
          <w:rtl/>
        </w:rPr>
        <w:t>يوم تشقق الأرض عنهم سراعاً ذلك حشر علينا يسير</w:t>
      </w:r>
      <w:r>
        <w:rPr>
          <w:rFonts w:hint="cs"/>
          <w:rtl/>
        </w:rPr>
        <w:t xml:space="preserve">! </w:t>
      </w:r>
    </w:p>
    <w:p w:rsidR="003550AC" w:rsidRDefault="003550AC" w:rsidP="00A26ACF">
      <w:pPr>
        <w:pStyle w:val="libNormal"/>
        <w:rPr>
          <w:rtl/>
        </w:rPr>
      </w:pPr>
      <w:r w:rsidRPr="00C70E76">
        <w:rPr>
          <w:rFonts w:hint="cs"/>
          <w:rtl/>
        </w:rPr>
        <w:t>ورواه أيضاً في</w:t>
      </w:r>
      <w:r>
        <w:rPr>
          <w:rFonts w:hint="cs"/>
          <w:rtl/>
        </w:rPr>
        <w:t xml:space="preserve">: </w:t>
      </w:r>
      <w:r w:rsidRPr="00C70E76">
        <w:rPr>
          <w:rFonts w:hint="cs"/>
          <w:rtl/>
        </w:rPr>
        <w:t>3</w:t>
      </w:r>
      <w:r w:rsidR="003708E0">
        <w:rPr>
          <w:rFonts w:hint="cs"/>
          <w:rtl/>
        </w:rPr>
        <w:t>/</w:t>
      </w:r>
      <w:r w:rsidRPr="00C70E76">
        <w:rPr>
          <w:rFonts w:hint="cs"/>
          <w:rtl/>
        </w:rPr>
        <w:t>68</w:t>
      </w:r>
      <w:r>
        <w:rPr>
          <w:rFonts w:hint="cs"/>
          <w:rtl/>
        </w:rPr>
        <w:t xml:space="preserve">، </w:t>
      </w:r>
      <w:r w:rsidRPr="00C70E76">
        <w:rPr>
          <w:rFonts w:hint="cs"/>
          <w:rtl/>
        </w:rPr>
        <w:t>وصححه.</w:t>
      </w:r>
    </w:p>
    <w:p w:rsidR="003550AC" w:rsidRDefault="003550AC" w:rsidP="00A26ACF">
      <w:pPr>
        <w:pStyle w:val="libNormal"/>
        <w:rPr>
          <w:rtl/>
        </w:rPr>
      </w:pPr>
      <w:r w:rsidRPr="00C70E76">
        <w:rPr>
          <w:rFonts w:hint="cs"/>
          <w:rtl/>
        </w:rPr>
        <w:t>ورواه في كنز العمال</w:t>
      </w:r>
      <w:r>
        <w:rPr>
          <w:rFonts w:hint="cs"/>
          <w:rtl/>
        </w:rPr>
        <w:t xml:space="preserve">: </w:t>
      </w:r>
      <w:r w:rsidRPr="00C70E76">
        <w:rPr>
          <w:rFonts w:hint="cs"/>
          <w:rtl/>
        </w:rPr>
        <w:t>11</w:t>
      </w:r>
      <w:r w:rsidR="003708E0">
        <w:rPr>
          <w:rFonts w:hint="cs"/>
          <w:rtl/>
        </w:rPr>
        <w:t>/</w:t>
      </w:r>
      <w:r w:rsidRPr="00C70E76">
        <w:rPr>
          <w:rFonts w:hint="cs"/>
          <w:rtl/>
        </w:rPr>
        <w:t>403</w:t>
      </w:r>
    </w:p>
    <w:p w:rsidR="003550AC" w:rsidRDefault="003550AC" w:rsidP="00A26ACF">
      <w:pPr>
        <w:pStyle w:val="libNormal"/>
        <w:rPr>
          <w:rtl/>
        </w:rPr>
      </w:pPr>
      <w:r w:rsidRPr="00C70E76">
        <w:rPr>
          <w:rFonts w:hint="cs"/>
          <w:rtl/>
        </w:rPr>
        <w:t>وروى نحوه في</w:t>
      </w:r>
      <w:r w:rsidR="003708E0">
        <w:rPr>
          <w:rFonts w:hint="cs"/>
          <w:rtl/>
        </w:rPr>
        <w:t>/</w:t>
      </w:r>
      <w:r w:rsidRPr="00C70E76">
        <w:rPr>
          <w:rFonts w:hint="cs"/>
          <w:rtl/>
        </w:rPr>
        <w:t>426 و433 ( عن الترمذي</w:t>
      </w:r>
      <w:r>
        <w:rPr>
          <w:rFonts w:hint="cs"/>
          <w:rtl/>
        </w:rPr>
        <w:t xml:space="preserve">، </w:t>
      </w:r>
      <w:r w:rsidRPr="00C70E76">
        <w:rPr>
          <w:rFonts w:hint="cs"/>
          <w:rtl/>
        </w:rPr>
        <w:t>وحسنه</w:t>
      </w:r>
      <w:r>
        <w:rPr>
          <w:rFonts w:hint="cs"/>
          <w:rtl/>
        </w:rPr>
        <w:t xml:space="preserve">، </w:t>
      </w:r>
      <w:r w:rsidRPr="00C70E76">
        <w:rPr>
          <w:rFonts w:hint="cs"/>
          <w:rtl/>
        </w:rPr>
        <w:t>وأبي عروبة في الأوائل</w:t>
      </w:r>
      <w:r>
        <w:rPr>
          <w:rFonts w:hint="cs"/>
          <w:rtl/>
        </w:rPr>
        <w:t xml:space="preserve">، </w:t>
      </w:r>
      <w:r w:rsidRPr="00C70E76">
        <w:rPr>
          <w:rFonts w:hint="cs"/>
          <w:rtl/>
        </w:rPr>
        <w:t>والطبراني الكبير</w:t>
      </w:r>
      <w:r>
        <w:rPr>
          <w:rFonts w:hint="cs"/>
          <w:rtl/>
        </w:rPr>
        <w:t xml:space="preserve">، </w:t>
      </w:r>
      <w:r w:rsidRPr="00C70E76">
        <w:rPr>
          <w:rFonts w:hint="cs"/>
          <w:rtl/>
        </w:rPr>
        <w:t>وابن عساكر</w:t>
      </w:r>
      <w:r>
        <w:rPr>
          <w:rFonts w:hint="cs"/>
          <w:rtl/>
        </w:rPr>
        <w:t xml:space="preserve">، </w:t>
      </w:r>
      <w:r w:rsidRPr="00C70E76">
        <w:rPr>
          <w:rFonts w:hint="cs"/>
          <w:rtl/>
        </w:rPr>
        <w:t>وأبي نعيم في فضائل الصحابة</w:t>
      </w:r>
      <w:r>
        <w:rPr>
          <w:rFonts w:hint="cs"/>
          <w:rtl/>
        </w:rPr>
        <w:t xml:space="preserve">، </w:t>
      </w:r>
      <w:r w:rsidRPr="00C70E76">
        <w:rPr>
          <w:rFonts w:hint="cs"/>
          <w:rtl/>
        </w:rPr>
        <w:t>عن ابن عمر.</w:t>
      </w:r>
    </w:p>
    <w:p w:rsidR="003550AC" w:rsidRDefault="003550AC" w:rsidP="00A26ACF">
      <w:pPr>
        <w:pStyle w:val="libNormal"/>
        <w:rPr>
          <w:rtl/>
        </w:rPr>
      </w:pPr>
      <w:r w:rsidRPr="00C70E76">
        <w:rPr>
          <w:rFonts w:hint="cs"/>
          <w:rtl/>
        </w:rPr>
        <w:t>وبآخر عن ابن عساكر</w:t>
      </w:r>
      <w:r>
        <w:rPr>
          <w:rFonts w:hint="cs"/>
          <w:rtl/>
        </w:rPr>
        <w:t xml:space="preserve">، </w:t>
      </w:r>
      <w:r w:rsidRPr="00C70E76">
        <w:rPr>
          <w:rFonts w:hint="cs"/>
          <w:rtl/>
        </w:rPr>
        <w:t>عن أبي هريرة. انتهى.</w:t>
      </w:r>
    </w:p>
    <w:p w:rsidR="003550AC" w:rsidRDefault="003550AC" w:rsidP="00A26ACF">
      <w:pPr>
        <w:pStyle w:val="libNormal"/>
        <w:rPr>
          <w:rtl/>
        </w:rPr>
      </w:pPr>
      <w:r w:rsidRPr="00C70E76">
        <w:rPr>
          <w:rFonts w:hint="cs"/>
          <w:rtl/>
        </w:rPr>
        <w:t>وتلاحظ في هذه الأحاديث أنها تعطي الأولية في الحشر ودخول الجنة لأبي بكر وعمر</w:t>
      </w:r>
      <w:r>
        <w:rPr>
          <w:rFonts w:hint="cs"/>
          <w:rtl/>
        </w:rPr>
        <w:t xml:space="preserve">، </w:t>
      </w:r>
      <w:r w:rsidRPr="00C70E76">
        <w:rPr>
          <w:rFonts w:hint="cs"/>
          <w:rtl/>
        </w:rPr>
        <w:t>ثم لأهل البقيع</w:t>
      </w:r>
      <w:r>
        <w:rPr>
          <w:rFonts w:hint="cs"/>
          <w:rtl/>
        </w:rPr>
        <w:t xml:space="preserve">، </w:t>
      </w:r>
      <w:r w:rsidRPr="00C70E76">
        <w:rPr>
          <w:rFonts w:hint="cs"/>
          <w:rtl/>
        </w:rPr>
        <w:t>ثم للقرشيين في مكة</w:t>
      </w:r>
      <w:r>
        <w:rPr>
          <w:rFonts w:hint="cs"/>
          <w:rtl/>
        </w:rPr>
        <w:t xml:space="preserve">! </w:t>
      </w:r>
    </w:p>
    <w:p w:rsidR="003550AC" w:rsidRDefault="003550AC" w:rsidP="00A26ACF">
      <w:pPr>
        <w:pStyle w:val="libNormal"/>
        <w:rPr>
          <w:rtl/>
        </w:rPr>
      </w:pPr>
      <w:r w:rsidRPr="00C70E76">
        <w:rPr>
          <w:rFonts w:hint="cs"/>
          <w:rtl/>
        </w:rPr>
        <w:t>كما يوجد عندهم حديث آخر يميلون الى قبوله</w:t>
      </w:r>
      <w:r>
        <w:rPr>
          <w:rFonts w:hint="cs"/>
          <w:rtl/>
        </w:rPr>
        <w:t xml:space="preserve">، </w:t>
      </w:r>
      <w:r w:rsidRPr="00C70E76">
        <w:rPr>
          <w:rFonts w:hint="cs"/>
          <w:rtl/>
        </w:rPr>
        <w:t>رواه في كنز العمال</w:t>
      </w:r>
      <w:r>
        <w:rPr>
          <w:rFonts w:hint="cs"/>
          <w:rtl/>
        </w:rPr>
        <w:t xml:space="preserve">: </w:t>
      </w:r>
      <w:r w:rsidRPr="00C70E76">
        <w:rPr>
          <w:rFonts w:hint="cs"/>
          <w:rtl/>
        </w:rPr>
        <w:t>13</w:t>
      </w:r>
      <w:r w:rsidR="003708E0">
        <w:rPr>
          <w:rFonts w:hint="cs"/>
          <w:rtl/>
        </w:rPr>
        <w:t>/</w:t>
      </w:r>
      <w:r w:rsidRPr="00C70E76">
        <w:rPr>
          <w:rFonts w:hint="cs"/>
          <w:rtl/>
        </w:rPr>
        <w:t>233 عن علي</w:t>
      </w:r>
      <w:r>
        <w:rPr>
          <w:rFonts w:hint="cs"/>
          <w:rtl/>
        </w:rPr>
        <w:t xml:space="preserve">! </w:t>
      </w:r>
      <w:r w:rsidRPr="00C70E76">
        <w:rPr>
          <w:rFonts w:hint="cs"/>
          <w:rtl/>
        </w:rPr>
        <w:t>قال قال رسول الله صلى الله عليه وسلم</w:t>
      </w:r>
      <w:r>
        <w:rPr>
          <w:rFonts w:hint="cs"/>
          <w:rtl/>
        </w:rPr>
        <w:t xml:space="preserve">: </w:t>
      </w:r>
    </w:p>
    <w:p w:rsidR="003550AC" w:rsidRDefault="003550AC" w:rsidP="00A26ACF">
      <w:pPr>
        <w:pStyle w:val="libNormal"/>
        <w:rPr>
          <w:rtl/>
        </w:rPr>
      </w:pPr>
      <w:r w:rsidRPr="00C70E76">
        <w:rPr>
          <w:rFonts w:hint="cs"/>
          <w:rtl/>
        </w:rPr>
        <w:t>أنا أول من تنشق الأرض عنه ولا فخر</w:t>
      </w:r>
      <w:r>
        <w:rPr>
          <w:rFonts w:hint="cs"/>
          <w:rtl/>
        </w:rPr>
        <w:t xml:space="preserve">، </w:t>
      </w:r>
      <w:r w:rsidRPr="00C70E76">
        <w:rPr>
          <w:rFonts w:hint="cs"/>
          <w:rtl/>
        </w:rPr>
        <w:t>فيعطيني الله من الكرامة ما لم يعطني من قبل. ثم ينادي مناد</w:t>
      </w:r>
      <w:r>
        <w:rPr>
          <w:rFonts w:hint="cs"/>
          <w:rtl/>
        </w:rPr>
        <w:t xml:space="preserve">: </w:t>
      </w:r>
      <w:r w:rsidRPr="00C70E76">
        <w:rPr>
          <w:rFonts w:hint="cs"/>
          <w:rtl/>
        </w:rPr>
        <w:t>يا محمد قرب الخلفاء</w:t>
      </w:r>
      <w:r>
        <w:rPr>
          <w:rFonts w:hint="cs"/>
          <w:rtl/>
        </w:rPr>
        <w:t xml:space="preserve">، </w:t>
      </w:r>
      <w:r w:rsidRPr="00C70E76">
        <w:rPr>
          <w:rFonts w:hint="cs"/>
          <w:rtl/>
        </w:rPr>
        <w:t>فأقول</w:t>
      </w:r>
      <w:r>
        <w:rPr>
          <w:rFonts w:hint="cs"/>
          <w:rtl/>
        </w:rPr>
        <w:t xml:space="preserve">: </w:t>
      </w:r>
      <w:r w:rsidRPr="00C70E76">
        <w:rPr>
          <w:rFonts w:hint="cs"/>
          <w:rtl/>
        </w:rPr>
        <w:t>ومن الخلفاء</w:t>
      </w:r>
      <w:r>
        <w:rPr>
          <w:rFonts w:hint="cs"/>
          <w:rtl/>
        </w:rPr>
        <w:t xml:space="preserve">؟! </w:t>
      </w:r>
    </w:p>
    <w:p w:rsidR="003550AC" w:rsidRDefault="003550AC" w:rsidP="00A26ACF">
      <w:pPr>
        <w:pStyle w:val="libNormal"/>
        <w:rPr>
          <w:rtl/>
        </w:rPr>
      </w:pPr>
      <w:r w:rsidRPr="00C70E76">
        <w:rPr>
          <w:rFonts w:hint="cs"/>
          <w:rtl/>
        </w:rPr>
        <w:t>فيقول جل جلاله</w:t>
      </w:r>
      <w:r>
        <w:rPr>
          <w:rFonts w:hint="cs"/>
          <w:rtl/>
        </w:rPr>
        <w:t xml:space="preserve">: </w:t>
      </w:r>
      <w:r w:rsidRPr="00C70E76">
        <w:rPr>
          <w:rFonts w:hint="cs"/>
          <w:rtl/>
        </w:rPr>
        <w:t>عبد الله أبو بكر الصديق</w:t>
      </w:r>
      <w:r>
        <w:rPr>
          <w:rFonts w:hint="cs"/>
          <w:rtl/>
        </w:rPr>
        <w:t xml:space="preserve">، </w:t>
      </w:r>
      <w:r w:rsidRPr="00C70E76">
        <w:rPr>
          <w:rFonts w:hint="cs"/>
          <w:rtl/>
        </w:rPr>
        <w:t>فأول من تنشق الأرض عنه بعدي أبو بكر</w:t>
      </w:r>
      <w:r>
        <w:rPr>
          <w:rFonts w:hint="cs"/>
          <w:rtl/>
        </w:rPr>
        <w:t xml:space="preserve">، </w:t>
      </w:r>
      <w:r w:rsidRPr="00C70E76">
        <w:rPr>
          <w:rFonts w:hint="cs"/>
          <w:rtl/>
        </w:rPr>
        <w:t>ويقف بين يدي الله فيحاسب حساباً يسيراً</w:t>
      </w:r>
      <w:r>
        <w:rPr>
          <w:rFonts w:hint="cs"/>
          <w:rtl/>
        </w:rPr>
        <w:t xml:space="preserve">، </w:t>
      </w:r>
      <w:r w:rsidRPr="00C70E76">
        <w:rPr>
          <w:rFonts w:hint="cs"/>
          <w:rtl/>
        </w:rPr>
        <w:t>ويكسى حلتين خضراوين</w:t>
      </w:r>
      <w:r>
        <w:rPr>
          <w:rFonts w:hint="cs"/>
          <w:rtl/>
        </w:rPr>
        <w:t xml:space="preserve">، </w:t>
      </w:r>
      <w:r w:rsidRPr="00C70E76">
        <w:rPr>
          <w:rFonts w:hint="cs"/>
          <w:rtl/>
        </w:rPr>
        <w:t>ثم يوقف أمام العرش.</w:t>
      </w:r>
    </w:p>
    <w:p w:rsidR="003550AC" w:rsidRDefault="003550AC" w:rsidP="00A26ACF">
      <w:pPr>
        <w:pStyle w:val="libNormal"/>
        <w:rPr>
          <w:rtl/>
        </w:rPr>
      </w:pPr>
      <w:r w:rsidRPr="00C70E76">
        <w:rPr>
          <w:rFonts w:hint="cs"/>
          <w:rtl/>
        </w:rPr>
        <w:t>ثم ينادي مناد</w:t>
      </w:r>
      <w:r>
        <w:rPr>
          <w:rFonts w:hint="cs"/>
          <w:rtl/>
        </w:rPr>
        <w:t xml:space="preserve">: </w:t>
      </w:r>
      <w:r w:rsidRPr="00C70E76">
        <w:rPr>
          <w:rFonts w:hint="cs"/>
          <w:rtl/>
        </w:rPr>
        <w:t>أين عمر بن الخطاب</w:t>
      </w:r>
      <w:r>
        <w:rPr>
          <w:rFonts w:hint="cs"/>
          <w:rtl/>
        </w:rPr>
        <w:t xml:space="preserve">؟ </w:t>
      </w:r>
      <w:r w:rsidRPr="00C70E76">
        <w:rPr>
          <w:rFonts w:hint="cs"/>
          <w:rtl/>
        </w:rPr>
        <w:t>فيجيء وأوداجه تشخب دماً فأقول</w:t>
      </w:r>
      <w:r>
        <w:rPr>
          <w:rFonts w:hint="cs"/>
          <w:rtl/>
        </w:rPr>
        <w:t xml:space="preserve">: </w:t>
      </w:r>
      <w:r w:rsidRPr="00C70E76">
        <w:rPr>
          <w:rFonts w:hint="cs"/>
          <w:rtl/>
        </w:rPr>
        <w:t>عمر</w:t>
      </w:r>
      <w:r>
        <w:rPr>
          <w:rFonts w:hint="cs"/>
          <w:rtl/>
        </w:rPr>
        <w:t xml:space="preserve">! </w:t>
      </w:r>
      <w:r w:rsidRPr="00C70E76">
        <w:rPr>
          <w:rFonts w:hint="cs"/>
          <w:rtl/>
        </w:rPr>
        <w:t>من فعل هذا بك</w:t>
      </w:r>
      <w:r>
        <w:rPr>
          <w:rFonts w:hint="cs"/>
          <w:rtl/>
        </w:rPr>
        <w:t xml:space="preserve">! ؟ </w:t>
      </w:r>
    </w:p>
    <w:p w:rsidR="003550AC" w:rsidRPr="00C70E76" w:rsidRDefault="003550AC" w:rsidP="00A26ACF">
      <w:pPr>
        <w:pStyle w:val="libNormal"/>
        <w:rPr>
          <w:rtl/>
        </w:rPr>
      </w:pPr>
      <w:r w:rsidRPr="00C70E76">
        <w:rPr>
          <w:rFonts w:hint="cs"/>
          <w:rtl/>
        </w:rPr>
        <w:t>فيقول</w:t>
      </w:r>
      <w:r>
        <w:rPr>
          <w:rFonts w:hint="cs"/>
          <w:rtl/>
        </w:rPr>
        <w:t xml:space="preserve">: </w:t>
      </w:r>
      <w:r w:rsidRPr="00C70E76">
        <w:rPr>
          <w:rFonts w:hint="cs"/>
          <w:rtl/>
        </w:rPr>
        <w:t>مولى المغيرة بن شعبة</w:t>
      </w:r>
      <w:r>
        <w:rPr>
          <w:rFonts w:hint="cs"/>
          <w:rtl/>
        </w:rPr>
        <w:t xml:space="preserve">، </w:t>
      </w:r>
      <w:r w:rsidRPr="00C70E76">
        <w:rPr>
          <w:rFonts w:hint="cs"/>
          <w:rtl/>
        </w:rPr>
        <w:t>فيوقف بين يدي الله فيحاسب حساباً يسيراً</w:t>
      </w:r>
      <w:r>
        <w:rPr>
          <w:rFonts w:hint="cs"/>
          <w:rtl/>
        </w:rPr>
        <w:t xml:space="preserve">، </w:t>
      </w:r>
      <w:r w:rsidRPr="00C70E76">
        <w:rPr>
          <w:rFonts w:hint="cs"/>
          <w:rtl/>
        </w:rPr>
        <w:t>ثم يكسى حلتين خضراوين</w:t>
      </w:r>
      <w:r>
        <w:rPr>
          <w:rFonts w:hint="cs"/>
          <w:rtl/>
        </w:rPr>
        <w:t xml:space="preserve">، </w:t>
      </w:r>
      <w:r w:rsidRPr="00C70E76">
        <w:rPr>
          <w:rFonts w:hint="cs"/>
          <w:rtl/>
        </w:rPr>
        <w:t>ثم يوقف أمام العرش.</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ثم يؤتى بعثمان بن عفان وأوداجه تشخب دماً</w:t>
      </w:r>
      <w:r>
        <w:rPr>
          <w:rFonts w:hint="cs"/>
          <w:rtl/>
        </w:rPr>
        <w:t xml:space="preserve">، </w:t>
      </w:r>
      <w:r w:rsidRPr="00C70E76">
        <w:rPr>
          <w:rFonts w:hint="cs"/>
          <w:rtl/>
        </w:rPr>
        <w:t>فأقول</w:t>
      </w:r>
      <w:r>
        <w:rPr>
          <w:rFonts w:hint="cs"/>
          <w:rtl/>
        </w:rPr>
        <w:t xml:space="preserve">: </w:t>
      </w:r>
      <w:r w:rsidRPr="00C70E76">
        <w:rPr>
          <w:rFonts w:hint="cs"/>
          <w:rtl/>
        </w:rPr>
        <w:t>عثمان</w:t>
      </w:r>
      <w:r>
        <w:rPr>
          <w:rFonts w:hint="cs"/>
          <w:rtl/>
        </w:rPr>
        <w:t xml:space="preserve">! </w:t>
      </w:r>
      <w:r w:rsidRPr="00C70E76">
        <w:rPr>
          <w:rFonts w:hint="cs"/>
          <w:rtl/>
        </w:rPr>
        <w:t>من فعل بك هذا</w:t>
      </w:r>
      <w:r>
        <w:rPr>
          <w:rFonts w:hint="cs"/>
          <w:rtl/>
        </w:rPr>
        <w:t xml:space="preserve">! ؟ </w:t>
      </w:r>
    </w:p>
    <w:p w:rsidR="003550AC" w:rsidRDefault="003550AC" w:rsidP="00A26ACF">
      <w:pPr>
        <w:pStyle w:val="libNormal"/>
        <w:rPr>
          <w:rtl/>
        </w:rPr>
      </w:pPr>
      <w:r w:rsidRPr="00C70E76">
        <w:rPr>
          <w:rFonts w:hint="cs"/>
          <w:rtl/>
        </w:rPr>
        <w:t>فيقول</w:t>
      </w:r>
      <w:r>
        <w:rPr>
          <w:rFonts w:hint="cs"/>
          <w:rtl/>
        </w:rPr>
        <w:t xml:space="preserve">: </w:t>
      </w:r>
      <w:r w:rsidRPr="00C70E76">
        <w:rPr>
          <w:rFonts w:hint="cs"/>
          <w:rtl/>
        </w:rPr>
        <w:t>فلانٌ وفلان</w:t>
      </w:r>
      <w:r>
        <w:rPr>
          <w:rFonts w:hint="cs"/>
          <w:rtl/>
        </w:rPr>
        <w:t xml:space="preserve">، </w:t>
      </w:r>
      <w:r w:rsidRPr="00C70E76">
        <w:rPr>
          <w:rFonts w:hint="cs"/>
          <w:rtl/>
        </w:rPr>
        <w:t>فيوقف بين يدي الله فيحاسب حساباً يسيراً</w:t>
      </w:r>
      <w:r>
        <w:rPr>
          <w:rFonts w:hint="cs"/>
          <w:rtl/>
        </w:rPr>
        <w:t xml:space="preserve">، </w:t>
      </w:r>
      <w:r w:rsidRPr="00C70E76">
        <w:rPr>
          <w:rFonts w:hint="cs"/>
          <w:rtl/>
        </w:rPr>
        <w:t>ثم يكسى حلتين خضراوين</w:t>
      </w:r>
      <w:r>
        <w:rPr>
          <w:rFonts w:hint="cs"/>
          <w:rtl/>
        </w:rPr>
        <w:t xml:space="preserve">، </w:t>
      </w:r>
      <w:r w:rsidRPr="00C70E76">
        <w:rPr>
          <w:rFonts w:hint="cs"/>
          <w:rtl/>
        </w:rPr>
        <w:t>ثم يوقف أمام العرش.</w:t>
      </w:r>
    </w:p>
    <w:p w:rsidR="003550AC" w:rsidRDefault="003550AC" w:rsidP="00A26ACF">
      <w:pPr>
        <w:pStyle w:val="libNormal"/>
        <w:rPr>
          <w:rtl/>
        </w:rPr>
      </w:pPr>
      <w:r w:rsidRPr="00C70E76">
        <w:rPr>
          <w:rFonts w:hint="cs"/>
          <w:rtl/>
        </w:rPr>
        <w:t>ثم يؤتى بعلي وأوداجه تشخب دماً فأقول</w:t>
      </w:r>
      <w:r>
        <w:rPr>
          <w:rFonts w:hint="cs"/>
          <w:rtl/>
        </w:rPr>
        <w:t xml:space="preserve">: </w:t>
      </w:r>
      <w:r w:rsidRPr="00C70E76">
        <w:rPr>
          <w:rFonts w:hint="cs"/>
          <w:rtl/>
        </w:rPr>
        <w:t>علي</w:t>
      </w:r>
      <w:r>
        <w:rPr>
          <w:rFonts w:hint="cs"/>
          <w:rtl/>
        </w:rPr>
        <w:t xml:space="preserve">! </w:t>
      </w:r>
      <w:r w:rsidRPr="00C70E76">
        <w:rPr>
          <w:rFonts w:hint="cs"/>
          <w:rtl/>
        </w:rPr>
        <w:t>من فعل بك هذا</w:t>
      </w:r>
      <w:r>
        <w:rPr>
          <w:rFonts w:hint="cs"/>
          <w:rtl/>
        </w:rPr>
        <w:t xml:space="preserve">؟! </w:t>
      </w:r>
    </w:p>
    <w:p w:rsidR="003550AC" w:rsidRDefault="003550AC" w:rsidP="00A26ACF">
      <w:pPr>
        <w:pStyle w:val="libNormal"/>
        <w:rPr>
          <w:rtl/>
        </w:rPr>
      </w:pPr>
      <w:r w:rsidRPr="00C70E76">
        <w:rPr>
          <w:rFonts w:hint="cs"/>
          <w:rtl/>
        </w:rPr>
        <w:t>فيقول</w:t>
      </w:r>
      <w:r>
        <w:rPr>
          <w:rFonts w:hint="cs"/>
          <w:rtl/>
        </w:rPr>
        <w:t xml:space="preserve">: </w:t>
      </w:r>
      <w:r w:rsidRPr="00C70E76">
        <w:rPr>
          <w:rFonts w:hint="cs"/>
          <w:rtl/>
        </w:rPr>
        <w:t>عبد الرحمن بن ملجم</w:t>
      </w:r>
      <w:r>
        <w:rPr>
          <w:rFonts w:hint="cs"/>
          <w:rtl/>
        </w:rPr>
        <w:t xml:space="preserve">، </w:t>
      </w:r>
      <w:r w:rsidRPr="00C70E76">
        <w:rPr>
          <w:rFonts w:hint="cs"/>
          <w:rtl/>
        </w:rPr>
        <w:t>فيوقف بين يدي لله فيحاسب حساباً يسيراً</w:t>
      </w:r>
      <w:r>
        <w:rPr>
          <w:rFonts w:hint="cs"/>
          <w:rtl/>
        </w:rPr>
        <w:t xml:space="preserve">، </w:t>
      </w:r>
      <w:r w:rsidRPr="00C70E76">
        <w:rPr>
          <w:rFonts w:hint="cs"/>
          <w:rtl/>
        </w:rPr>
        <w:t>ثم يكسى حلتين خضراوين</w:t>
      </w:r>
      <w:r>
        <w:rPr>
          <w:rFonts w:hint="cs"/>
          <w:rtl/>
        </w:rPr>
        <w:t xml:space="preserve">، </w:t>
      </w:r>
      <w:r w:rsidRPr="00C70E76">
        <w:rPr>
          <w:rFonts w:hint="cs"/>
          <w:rtl/>
        </w:rPr>
        <w:t>ثم يوقف أمام العرش مع أصحابه.</w:t>
      </w:r>
    </w:p>
    <w:p w:rsidR="003550AC" w:rsidRDefault="003550AC" w:rsidP="00A26ACF">
      <w:pPr>
        <w:pStyle w:val="libNormal"/>
        <w:rPr>
          <w:rtl/>
        </w:rPr>
      </w:pPr>
      <w:r w:rsidRPr="00C70E76">
        <w:rPr>
          <w:rFonts w:hint="cs"/>
          <w:rtl/>
        </w:rPr>
        <w:t>الزوزني</w:t>
      </w:r>
      <w:r>
        <w:rPr>
          <w:rFonts w:hint="cs"/>
          <w:rtl/>
        </w:rPr>
        <w:t xml:space="preserve">، </w:t>
      </w:r>
      <w:r w:rsidRPr="00C70E76">
        <w:rPr>
          <w:rFonts w:hint="cs"/>
          <w:rtl/>
        </w:rPr>
        <w:t>وفيه علي بن صالح</w:t>
      </w:r>
      <w:r>
        <w:rPr>
          <w:rFonts w:hint="cs"/>
          <w:rtl/>
        </w:rPr>
        <w:t xml:space="preserve">، </w:t>
      </w:r>
      <w:r w:rsidRPr="00C70E76">
        <w:rPr>
          <w:rFonts w:hint="cs"/>
          <w:rtl/>
        </w:rPr>
        <w:t>قال الذهبي</w:t>
      </w:r>
      <w:r>
        <w:rPr>
          <w:rFonts w:hint="cs"/>
          <w:rtl/>
        </w:rPr>
        <w:t xml:space="preserve">: </w:t>
      </w:r>
      <w:r w:rsidRPr="00C70E76">
        <w:rPr>
          <w:rFonts w:hint="cs"/>
          <w:rtl/>
        </w:rPr>
        <w:t>لا يعرف</w:t>
      </w:r>
      <w:r>
        <w:rPr>
          <w:rFonts w:hint="cs"/>
          <w:rtl/>
        </w:rPr>
        <w:t xml:space="preserve">، </w:t>
      </w:r>
      <w:r w:rsidRPr="00C70E76">
        <w:rPr>
          <w:rFonts w:hint="cs"/>
          <w:rtl/>
        </w:rPr>
        <w:t>وله خبرٌ باطل</w:t>
      </w:r>
      <w:r>
        <w:rPr>
          <w:rFonts w:hint="cs"/>
          <w:rtl/>
        </w:rPr>
        <w:t xml:space="preserve">، </w:t>
      </w:r>
      <w:r w:rsidRPr="00C70E76">
        <w:rPr>
          <w:rFonts w:hint="cs"/>
          <w:rtl/>
        </w:rPr>
        <w:t>وقال في اللسان ذكره ابن حبان في الثقات وقال</w:t>
      </w:r>
      <w:r>
        <w:rPr>
          <w:rFonts w:hint="cs"/>
          <w:rtl/>
        </w:rPr>
        <w:t xml:space="preserve">: </w:t>
      </w:r>
      <w:r w:rsidRPr="00C70E76">
        <w:rPr>
          <w:rFonts w:hint="cs"/>
          <w:rtl/>
        </w:rPr>
        <w:t>روى عنه أهل العراق</w:t>
      </w:r>
      <w:r>
        <w:rPr>
          <w:rFonts w:hint="cs"/>
          <w:rtl/>
        </w:rPr>
        <w:t xml:space="preserve">، </w:t>
      </w:r>
      <w:r w:rsidRPr="00C70E76">
        <w:rPr>
          <w:rFonts w:hint="cs"/>
          <w:rtl/>
        </w:rPr>
        <w:t>مستقيم الحديث. انتهى.</w:t>
      </w:r>
    </w:p>
    <w:p w:rsidR="003550AC" w:rsidRDefault="003550AC" w:rsidP="00A26ACF">
      <w:pPr>
        <w:pStyle w:val="libNormal"/>
        <w:rPr>
          <w:rtl/>
        </w:rPr>
      </w:pPr>
      <w:r w:rsidRPr="00C70E76">
        <w:rPr>
          <w:rFonts w:hint="cs"/>
          <w:rtl/>
        </w:rPr>
        <w:t xml:space="preserve">وهكذا عالج رواة الخلافة أولية علي التي رواها عن النبي </w:t>
      </w:r>
      <w:r w:rsidR="003F5631" w:rsidRPr="003F5631">
        <w:rPr>
          <w:rStyle w:val="libAlaemChar"/>
          <w:rFonts w:hint="cs"/>
          <w:rtl/>
        </w:rPr>
        <w:t>صلى‌الله‌عليه‌وآله</w:t>
      </w:r>
      <w:r>
        <w:rPr>
          <w:rFonts w:hint="cs"/>
          <w:rtl/>
        </w:rPr>
        <w:t xml:space="preserve">! </w:t>
      </w:r>
      <w:r w:rsidRPr="00C70E76">
        <w:rPr>
          <w:rFonts w:hint="cs"/>
          <w:rtl/>
        </w:rPr>
        <w:t>فوضعوا حديثاً على لسان علي نفسه</w:t>
      </w:r>
      <w:r>
        <w:rPr>
          <w:rFonts w:hint="cs"/>
          <w:rtl/>
        </w:rPr>
        <w:t xml:space="preserve">! </w:t>
      </w:r>
      <w:r w:rsidRPr="00C70E76">
        <w:rPr>
          <w:rFonts w:hint="cs"/>
          <w:rtl/>
        </w:rPr>
        <w:t>يجعل الأولية لخلفاء قريش بالترتيب</w:t>
      </w:r>
      <w:r>
        <w:rPr>
          <w:rFonts w:hint="cs"/>
          <w:rtl/>
        </w:rPr>
        <w:t xml:space="preserve">، </w:t>
      </w:r>
      <w:r w:rsidRPr="00C70E76">
        <w:rPr>
          <w:rFonts w:hint="cs"/>
          <w:rtl/>
        </w:rPr>
        <w:t>ويجعل علياً الرابع</w:t>
      </w:r>
      <w:r>
        <w:rPr>
          <w:rFonts w:hint="cs"/>
          <w:rtl/>
        </w:rPr>
        <w:t xml:space="preserve">!! </w:t>
      </w:r>
    </w:p>
    <w:p w:rsidR="003550AC" w:rsidRPr="00C70E76" w:rsidRDefault="003550AC" w:rsidP="00A26ACF">
      <w:pPr>
        <w:pStyle w:val="libNormal"/>
        <w:rPr>
          <w:rtl/>
        </w:rPr>
      </w:pPr>
      <w:r w:rsidRPr="00C70E76">
        <w:rPr>
          <w:rFonts w:hint="cs"/>
          <w:rtl/>
        </w:rPr>
        <w:t>وإذا كلمتهم في السند تراهم يعرضون عن بحث أسانيد الأحاديث التي فيها فضائل علي</w:t>
      </w:r>
      <w:r>
        <w:rPr>
          <w:rFonts w:hint="cs"/>
          <w:rtl/>
        </w:rPr>
        <w:t xml:space="preserve">، </w:t>
      </w:r>
      <w:r w:rsidRPr="00C70E76">
        <w:rPr>
          <w:rFonts w:hint="cs"/>
          <w:rtl/>
        </w:rPr>
        <w:t>ويعملون المستحيل لتصحيح الأحاديث التي فيها فضائل غيره</w:t>
      </w:r>
      <w:r>
        <w:rPr>
          <w:rFonts w:hint="cs"/>
          <w:rtl/>
        </w:rPr>
        <w:t xml:space="preserve">، </w:t>
      </w:r>
      <w:r w:rsidRPr="00C70E76">
        <w:rPr>
          <w:rFonts w:hint="cs"/>
          <w:rtl/>
        </w:rPr>
        <w:t>ويمدح ابن حبان واضع الحديث بأنه مستقيم الحديث</w:t>
      </w:r>
      <w:r>
        <w:rPr>
          <w:rFonts w:hint="cs"/>
          <w:rtl/>
        </w:rPr>
        <w:t xml:space="preserve">، </w:t>
      </w:r>
      <w:r w:rsidRPr="00C70E76">
        <w:rPr>
          <w:rFonts w:hint="cs"/>
          <w:rtl/>
        </w:rPr>
        <w:t>أي أحاديثه في مدح الخلفاء والأمراء وعمالهم</w:t>
      </w:r>
      <w:r>
        <w:rPr>
          <w:rFonts w:hint="cs"/>
          <w:rtl/>
        </w:rPr>
        <w:t xml:space="preserve">! </w:t>
      </w:r>
    </w:p>
    <w:p w:rsidR="003550AC" w:rsidRPr="00C70E76" w:rsidRDefault="003550AC" w:rsidP="00A56519">
      <w:pPr>
        <w:pStyle w:val="libCenter"/>
        <w:rPr>
          <w:rtl/>
        </w:rPr>
      </w:pPr>
      <w:r w:rsidRPr="00C70E76">
        <w:rPr>
          <w:rFonts w:hint="cs"/>
          <w:rtl/>
        </w:rPr>
        <w:t>**</w:t>
      </w:r>
    </w:p>
    <w:p w:rsidR="003550AC" w:rsidRDefault="003550AC" w:rsidP="00A26ACF">
      <w:pPr>
        <w:pStyle w:val="libNormal"/>
        <w:rPr>
          <w:rtl/>
        </w:rPr>
      </w:pPr>
      <w:r w:rsidRPr="00C70E76">
        <w:rPr>
          <w:rFonts w:hint="cs"/>
          <w:rtl/>
        </w:rPr>
        <w:t>وأما حديث أن أول من يصافحه النبي يوم القيامة علي.. فقد وجدوا له معالجة أخرى</w:t>
      </w:r>
      <w:r>
        <w:rPr>
          <w:rFonts w:hint="cs"/>
          <w:rtl/>
        </w:rPr>
        <w:t xml:space="preserve">، </w:t>
      </w:r>
      <w:r w:rsidRPr="00C70E76">
        <w:rPr>
          <w:rFonts w:hint="cs"/>
          <w:rtl/>
        </w:rPr>
        <w:t xml:space="preserve">فإذا كان علي أول شخص يستقبله الرسول </w:t>
      </w:r>
      <w:r w:rsidR="003F5631" w:rsidRPr="003F5631">
        <w:rPr>
          <w:rStyle w:val="libAlaemChar"/>
          <w:rFonts w:hint="cs"/>
          <w:rtl/>
        </w:rPr>
        <w:t>صلى‌الله‌عليه‌وآله</w:t>
      </w:r>
      <w:r w:rsidRPr="00C70E76">
        <w:rPr>
          <w:rFonts w:hint="cs"/>
          <w:rtl/>
        </w:rPr>
        <w:t xml:space="preserve"> ويصافحه يوم القيامة</w:t>
      </w:r>
      <w:r>
        <w:rPr>
          <w:rFonts w:hint="cs"/>
          <w:rtl/>
        </w:rPr>
        <w:t xml:space="preserve">، </w:t>
      </w:r>
      <w:r w:rsidRPr="00C70E76">
        <w:rPr>
          <w:rFonts w:hint="cs"/>
          <w:rtl/>
        </w:rPr>
        <w:t>فإن عمر أول شخص يستقبله الله تعالى يوم القيامة ويصافحه</w:t>
      </w:r>
      <w:r>
        <w:rPr>
          <w:rFonts w:hint="cs"/>
          <w:rtl/>
        </w:rPr>
        <w:t xml:space="preserve">!! </w:t>
      </w:r>
      <w:r w:rsidRPr="00C70E76">
        <w:rPr>
          <w:rFonts w:hint="cs"/>
          <w:rtl/>
        </w:rPr>
        <w:t>ويرحب به</w:t>
      </w:r>
      <w:r>
        <w:rPr>
          <w:rFonts w:hint="cs"/>
          <w:rtl/>
        </w:rPr>
        <w:t xml:space="preserve">، </w:t>
      </w:r>
      <w:r w:rsidRPr="00C70E76">
        <w:rPr>
          <w:rFonts w:hint="cs"/>
          <w:rtl/>
        </w:rPr>
        <w:t>ويدخله الجنة</w:t>
      </w:r>
      <w:r>
        <w:rPr>
          <w:rFonts w:hint="cs"/>
          <w:rtl/>
        </w:rPr>
        <w:t xml:space="preserve">!! </w:t>
      </w:r>
    </w:p>
    <w:p w:rsidR="003550AC" w:rsidRDefault="003550AC" w:rsidP="00A26ACF">
      <w:pPr>
        <w:pStyle w:val="libNormal"/>
        <w:rPr>
          <w:rtl/>
        </w:rPr>
      </w:pPr>
      <w:r w:rsidRPr="00C70E76">
        <w:rPr>
          <w:rFonts w:hint="cs"/>
          <w:rtl/>
        </w:rPr>
        <w:t>فقد روى ابن ماجة في صحيحه</w:t>
      </w:r>
      <w:r>
        <w:rPr>
          <w:rFonts w:hint="cs"/>
          <w:rtl/>
        </w:rPr>
        <w:t xml:space="preserve">: </w:t>
      </w:r>
      <w:r w:rsidRPr="00C70E76">
        <w:rPr>
          <w:rFonts w:hint="cs"/>
          <w:rtl/>
        </w:rPr>
        <w:t>1</w:t>
      </w:r>
      <w:r w:rsidR="003708E0">
        <w:rPr>
          <w:rFonts w:hint="cs"/>
          <w:rtl/>
        </w:rPr>
        <w:t>/</w:t>
      </w:r>
      <w:r w:rsidRPr="00C70E76">
        <w:rPr>
          <w:rFonts w:hint="cs"/>
          <w:rtl/>
        </w:rPr>
        <w:t>39</w:t>
      </w:r>
      <w:r>
        <w:rPr>
          <w:rFonts w:hint="cs"/>
          <w:rtl/>
        </w:rPr>
        <w:t xml:space="preserve">: </w:t>
      </w:r>
    </w:p>
    <w:p w:rsidR="003550AC" w:rsidRPr="00C70E76" w:rsidRDefault="003550AC" w:rsidP="00A26ACF">
      <w:pPr>
        <w:pStyle w:val="libNormal"/>
        <w:rPr>
          <w:rtl/>
        </w:rPr>
      </w:pPr>
      <w:r w:rsidRPr="00C70E76">
        <w:rPr>
          <w:rFonts w:hint="cs"/>
          <w:rtl/>
        </w:rPr>
        <w:t>حدثنا إسماعيل بن محمد الطلحي</w:t>
      </w:r>
      <w:r>
        <w:rPr>
          <w:rFonts w:hint="cs"/>
          <w:rtl/>
        </w:rPr>
        <w:t xml:space="preserve">، </w:t>
      </w:r>
      <w:r w:rsidRPr="00C70E76">
        <w:rPr>
          <w:rFonts w:hint="cs"/>
          <w:rtl/>
        </w:rPr>
        <w:t>أنبأنا داود بن عطاء المديني</w:t>
      </w:r>
      <w:r>
        <w:rPr>
          <w:rFonts w:hint="cs"/>
          <w:rtl/>
        </w:rPr>
        <w:t xml:space="preserve">، </w:t>
      </w:r>
      <w:r w:rsidRPr="00C70E76">
        <w:rPr>
          <w:rFonts w:hint="cs"/>
          <w:rtl/>
        </w:rPr>
        <w:t>عن صالح بن كيسان</w:t>
      </w:r>
      <w:r>
        <w:rPr>
          <w:rFonts w:hint="cs"/>
          <w:rtl/>
        </w:rPr>
        <w:t xml:space="preserve">، </w:t>
      </w:r>
      <w:r w:rsidRPr="00C70E76">
        <w:rPr>
          <w:rFonts w:hint="cs"/>
          <w:rtl/>
        </w:rPr>
        <w:t>عن ابن شهاب</w:t>
      </w:r>
      <w:r>
        <w:rPr>
          <w:rFonts w:hint="cs"/>
          <w:rtl/>
        </w:rPr>
        <w:t xml:space="preserve">، </w:t>
      </w:r>
      <w:r w:rsidRPr="00C70E76">
        <w:rPr>
          <w:rFonts w:hint="cs"/>
          <w:rtl/>
        </w:rPr>
        <w:t>عن سعيد بن المسيب</w:t>
      </w:r>
      <w:r>
        <w:rPr>
          <w:rFonts w:hint="cs"/>
          <w:rtl/>
        </w:rPr>
        <w:t xml:space="preserve">، </w:t>
      </w:r>
      <w:r w:rsidRPr="00C70E76">
        <w:rPr>
          <w:rFonts w:hint="cs"/>
          <w:rtl/>
        </w:rPr>
        <w:t>عن أبي بن كعب</w:t>
      </w:r>
      <w:r>
        <w:rPr>
          <w:rFonts w:hint="cs"/>
          <w:rtl/>
        </w:rPr>
        <w:t xml:space="preserve">، </w:t>
      </w:r>
      <w:r w:rsidRPr="00C70E76">
        <w:rPr>
          <w:rFonts w:hint="cs"/>
          <w:rtl/>
        </w:rPr>
        <w:t>قال</w:t>
      </w:r>
      <w:r>
        <w:rPr>
          <w:rFonts w:hint="cs"/>
          <w:rtl/>
        </w:rPr>
        <w:t xml:space="preserve">: </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قال رسول الله صلى الله عليه وسلم</w:t>
      </w:r>
      <w:r>
        <w:rPr>
          <w:rFonts w:hint="cs"/>
          <w:rtl/>
        </w:rPr>
        <w:t xml:space="preserve">: </w:t>
      </w:r>
      <w:r w:rsidRPr="00C70E76">
        <w:rPr>
          <w:rFonts w:hint="cs"/>
          <w:rtl/>
        </w:rPr>
        <w:t>أول من يصافحه الحق عمر</w:t>
      </w:r>
      <w:r>
        <w:rPr>
          <w:rFonts w:hint="cs"/>
          <w:rtl/>
        </w:rPr>
        <w:t xml:space="preserve">، </w:t>
      </w:r>
      <w:r w:rsidRPr="00C70E76">
        <w:rPr>
          <w:rFonts w:hint="cs"/>
          <w:rtl/>
        </w:rPr>
        <w:t>وأول من يسلم عليه</w:t>
      </w:r>
      <w:r>
        <w:rPr>
          <w:rFonts w:hint="cs"/>
          <w:rtl/>
        </w:rPr>
        <w:t xml:space="preserve">، </w:t>
      </w:r>
      <w:r w:rsidRPr="00C70E76">
        <w:rPr>
          <w:rFonts w:hint="cs"/>
          <w:rtl/>
        </w:rPr>
        <w:t>وأول من يأخذ بيده فيدخله الجنة.</w:t>
      </w:r>
    </w:p>
    <w:p w:rsidR="003550AC" w:rsidRDefault="003550AC" w:rsidP="00A26ACF">
      <w:pPr>
        <w:pStyle w:val="libNormal"/>
        <w:rPr>
          <w:rtl/>
        </w:rPr>
      </w:pPr>
      <w:r w:rsidRPr="00C70E76">
        <w:rPr>
          <w:rFonts w:hint="cs"/>
          <w:rtl/>
        </w:rPr>
        <w:t>ورواه في كنز العمال</w:t>
      </w:r>
      <w:r>
        <w:rPr>
          <w:rFonts w:hint="cs"/>
          <w:rtl/>
        </w:rPr>
        <w:t xml:space="preserve">: </w:t>
      </w:r>
      <w:r w:rsidRPr="00C70E76">
        <w:rPr>
          <w:rFonts w:hint="cs"/>
          <w:rtl/>
        </w:rPr>
        <w:t>1</w:t>
      </w:r>
      <w:r w:rsidR="003708E0">
        <w:rPr>
          <w:rFonts w:hint="cs"/>
          <w:rtl/>
        </w:rPr>
        <w:t>/</w:t>
      </w:r>
      <w:r w:rsidRPr="00C70E76">
        <w:rPr>
          <w:rFonts w:hint="cs"/>
          <w:rtl/>
        </w:rPr>
        <w:t>578</w:t>
      </w:r>
      <w:r w:rsidR="00E52117">
        <w:rPr>
          <w:rFonts w:hint="cs"/>
          <w:rtl/>
        </w:rPr>
        <w:t xml:space="preserve"> - </w:t>
      </w:r>
      <w:r w:rsidRPr="00C70E76">
        <w:rPr>
          <w:rFonts w:hint="cs"/>
          <w:rtl/>
        </w:rPr>
        <w:t>هـ</w:t>
      </w:r>
      <w:r>
        <w:rPr>
          <w:rFonts w:hint="cs"/>
          <w:rtl/>
        </w:rPr>
        <w:t xml:space="preserve">، </w:t>
      </w:r>
      <w:r w:rsidRPr="00C70E76">
        <w:rPr>
          <w:rFonts w:hint="cs"/>
          <w:rtl/>
        </w:rPr>
        <w:t>ك</w:t>
      </w:r>
      <w:r w:rsidR="00E52117">
        <w:rPr>
          <w:rFonts w:hint="cs"/>
          <w:rtl/>
        </w:rPr>
        <w:t xml:space="preserve"> - </w:t>
      </w:r>
      <w:r w:rsidRPr="00C70E76">
        <w:rPr>
          <w:rFonts w:hint="cs"/>
          <w:rtl/>
        </w:rPr>
        <w:t>عن أبي. انتهى.</w:t>
      </w:r>
    </w:p>
    <w:p w:rsidR="003550AC" w:rsidRDefault="003550AC" w:rsidP="00A26ACF">
      <w:pPr>
        <w:pStyle w:val="libNormal"/>
        <w:rPr>
          <w:rtl/>
        </w:rPr>
      </w:pPr>
      <w:r w:rsidRPr="00C70E76">
        <w:rPr>
          <w:rFonts w:hint="cs"/>
          <w:rtl/>
        </w:rPr>
        <w:t>وقد جاءت روايتهم فاقعةً الى حد أن الذهبي الذي يحب التجسيم ويحب عمر</w:t>
      </w:r>
      <w:r>
        <w:rPr>
          <w:rFonts w:hint="cs"/>
          <w:rtl/>
        </w:rPr>
        <w:t xml:space="preserve">، </w:t>
      </w:r>
      <w:r w:rsidRPr="00C70E76">
        <w:rPr>
          <w:rFonts w:hint="cs"/>
          <w:rtl/>
        </w:rPr>
        <w:t>لم يستطع الدفاع عنها</w:t>
      </w:r>
      <w:r>
        <w:rPr>
          <w:rFonts w:hint="cs"/>
          <w:rtl/>
        </w:rPr>
        <w:t xml:space="preserve">! </w:t>
      </w:r>
    </w:p>
    <w:p w:rsidR="003550AC" w:rsidRPr="00C70E76" w:rsidRDefault="003550AC" w:rsidP="00A26ACF">
      <w:pPr>
        <w:pStyle w:val="libNormal"/>
        <w:rPr>
          <w:rtl/>
        </w:rPr>
      </w:pPr>
      <w:r w:rsidRPr="00C70E76">
        <w:rPr>
          <w:rFonts w:hint="cs"/>
          <w:rtl/>
        </w:rPr>
        <w:t>وكذلك الألباني</w:t>
      </w:r>
      <w:r>
        <w:rPr>
          <w:rFonts w:hint="cs"/>
          <w:rtl/>
        </w:rPr>
        <w:t xml:space="preserve">، </w:t>
      </w:r>
      <w:r w:rsidRPr="00C70E76">
        <w:rPr>
          <w:rFonts w:hint="cs"/>
          <w:rtl/>
        </w:rPr>
        <w:t>حيث ضعفها على مضض في ضعيفته برقم 22485.</w:t>
      </w:r>
    </w:p>
    <w:p w:rsidR="003550AC" w:rsidRPr="00C70E76" w:rsidRDefault="003550AC" w:rsidP="00A56519">
      <w:pPr>
        <w:pStyle w:val="libCenter"/>
        <w:rPr>
          <w:rtl/>
        </w:rPr>
      </w:pPr>
      <w:r w:rsidRPr="00C70E76">
        <w:rPr>
          <w:rFonts w:hint="cs"/>
          <w:rtl/>
        </w:rPr>
        <w:t>**</w:t>
      </w:r>
    </w:p>
    <w:p w:rsidR="003550AC" w:rsidRDefault="003550AC" w:rsidP="00181AF2">
      <w:pPr>
        <w:pStyle w:val="Heading2Center"/>
        <w:rPr>
          <w:rtl/>
        </w:rPr>
      </w:pPr>
      <w:bookmarkStart w:id="81" w:name="_Toc377805279"/>
      <w:r w:rsidRPr="00C70E76">
        <w:rPr>
          <w:rFonts w:hint="cs"/>
          <w:rtl/>
        </w:rPr>
        <w:t>نتيجة كلية</w:t>
      </w:r>
      <w:bookmarkEnd w:id="81"/>
    </w:p>
    <w:p w:rsidR="003550AC" w:rsidRDefault="003550AC" w:rsidP="00A26ACF">
      <w:pPr>
        <w:pStyle w:val="libNormal"/>
        <w:rPr>
          <w:rtl/>
        </w:rPr>
      </w:pPr>
      <w:r w:rsidRPr="00C70E76">
        <w:rPr>
          <w:rFonts w:hint="cs"/>
          <w:rtl/>
        </w:rPr>
        <w:t>والنتيجة الأكيدة عند المتأمل في هذه الأحاديث من مصادر الفريقين</w:t>
      </w:r>
      <w:r>
        <w:rPr>
          <w:rFonts w:hint="cs"/>
          <w:rtl/>
        </w:rPr>
        <w:t xml:space="preserve">: </w:t>
      </w:r>
    </w:p>
    <w:p w:rsidR="003550AC" w:rsidRDefault="003550AC" w:rsidP="00A26ACF">
      <w:pPr>
        <w:pStyle w:val="libNormal"/>
        <w:rPr>
          <w:rtl/>
        </w:rPr>
      </w:pPr>
      <w:r w:rsidRPr="00C70E76">
        <w:rPr>
          <w:rFonts w:hint="cs"/>
          <w:rtl/>
        </w:rPr>
        <w:t xml:space="preserve">أن علياً وأهل بيت النبي </w:t>
      </w:r>
      <w:r w:rsidR="003F5631" w:rsidRPr="003F5631">
        <w:rPr>
          <w:rStyle w:val="libAlaemChar"/>
          <w:rFonts w:hint="cs"/>
          <w:rtl/>
        </w:rPr>
        <w:t>صلى‌الله‌عليه‌وآله</w:t>
      </w:r>
      <w:r w:rsidRPr="00C70E76">
        <w:rPr>
          <w:rFonts w:hint="cs"/>
          <w:rtl/>
        </w:rPr>
        <w:t xml:space="preserve"> لهم دورٌ كبير في الشفاعة مع النبي يوم القيامة.. بل إن كل مؤمن مقبول له شفاعة يوم القيامة بحسبه</w:t>
      </w:r>
      <w:r>
        <w:rPr>
          <w:rFonts w:hint="cs"/>
          <w:rtl/>
        </w:rPr>
        <w:t xml:space="preserve">، </w:t>
      </w:r>
      <w:r w:rsidRPr="00C70E76">
        <w:rPr>
          <w:rFonts w:hint="cs"/>
          <w:rtl/>
        </w:rPr>
        <w:t xml:space="preserve">ولما كان أهل بيت النبي </w:t>
      </w:r>
      <w:r w:rsidR="003F5631" w:rsidRPr="003F5631">
        <w:rPr>
          <w:rStyle w:val="libAlaemChar"/>
          <w:rFonts w:hint="cs"/>
          <w:rtl/>
        </w:rPr>
        <w:t>صلى‌الله‌عليه‌وآله</w:t>
      </w:r>
      <w:r w:rsidRPr="00C70E76">
        <w:rPr>
          <w:rFonts w:hint="cs"/>
          <w:rtl/>
        </w:rPr>
        <w:t xml:space="preserve"> سادة المؤمنين</w:t>
      </w:r>
      <w:r>
        <w:rPr>
          <w:rFonts w:hint="cs"/>
          <w:rtl/>
        </w:rPr>
        <w:t xml:space="preserve">، </w:t>
      </w:r>
      <w:r w:rsidRPr="00C70E76">
        <w:rPr>
          <w:rFonts w:hint="cs"/>
          <w:rtl/>
        </w:rPr>
        <w:t>فشفاعتهم أكبر وأعظم.</w:t>
      </w:r>
    </w:p>
    <w:p w:rsidR="003550AC" w:rsidRDefault="003550AC" w:rsidP="00A26ACF">
      <w:pPr>
        <w:pStyle w:val="libNormal"/>
        <w:rPr>
          <w:rtl/>
        </w:rPr>
      </w:pPr>
      <w:r w:rsidRPr="00C70E76">
        <w:rPr>
          <w:rFonts w:hint="cs"/>
          <w:rtl/>
        </w:rPr>
        <w:t>أما الصحابة فتدل أحاديث القيامة على أن أكثرهم يكونون مشغولين الى آخر نفس في م</w:t>
      </w:r>
      <w:r>
        <w:rPr>
          <w:rFonts w:hint="cs"/>
          <w:rtl/>
        </w:rPr>
        <w:t xml:space="preserve">عالجة مشكلتهم وتخليص أنفسهم!! </w:t>
      </w:r>
    </w:p>
    <w:p w:rsidR="003550AC" w:rsidRPr="001E6783" w:rsidRDefault="003550AC" w:rsidP="00181AF2">
      <w:pPr>
        <w:pStyle w:val="Heading2Center"/>
        <w:rPr>
          <w:rtl/>
        </w:rPr>
      </w:pPr>
      <w:bookmarkStart w:id="82" w:name="_Toc377805280"/>
      <w:r w:rsidRPr="001E6783">
        <w:rPr>
          <w:rFonts w:hint="cs"/>
          <w:rtl/>
        </w:rPr>
        <w:t xml:space="preserve">علي </w:t>
      </w:r>
      <w:r w:rsidR="003F5631" w:rsidRPr="00A30E40">
        <w:rPr>
          <w:rStyle w:val="libAlaemHeading2Char"/>
          <w:rFonts w:hint="cs"/>
          <w:rtl/>
        </w:rPr>
        <w:t>عليه‌السلام</w:t>
      </w:r>
      <w:r w:rsidRPr="001E6783">
        <w:rPr>
          <w:rFonts w:hint="cs"/>
          <w:rtl/>
        </w:rPr>
        <w:t xml:space="preserve"> هو ذائد المنافقين عن حوض النبي </w:t>
      </w:r>
      <w:r w:rsidR="003F5631" w:rsidRPr="00A30E40">
        <w:rPr>
          <w:rStyle w:val="libAlaemHeading2Char"/>
          <w:rFonts w:hint="cs"/>
          <w:rtl/>
        </w:rPr>
        <w:t>صلى‌الله‌عليه‌وآله</w:t>
      </w:r>
      <w:r w:rsidRPr="001E6783">
        <w:rPr>
          <w:rFonts w:hint="cs"/>
          <w:rtl/>
        </w:rPr>
        <w:t xml:space="preserve"> يوم القيامة</w:t>
      </w:r>
      <w:r>
        <w:rPr>
          <w:rFonts w:hint="cs"/>
          <w:rtl/>
        </w:rPr>
        <w:t>!</w:t>
      </w:r>
      <w:bookmarkEnd w:id="82"/>
      <w:r>
        <w:rPr>
          <w:rFonts w:hint="cs"/>
          <w:rtl/>
        </w:rPr>
        <w:t xml:space="preserve"> </w:t>
      </w:r>
    </w:p>
    <w:p w:rsidR="003550AC" w:rsidRDefault="003550AC" w:rsidP="00A26ACF">
      <w:pPr>
        <w:pStyle w:val="libNormal"/>
        <w:rPr>
          <w:rtl/>
        </w:rPr>
      </w:pPr>
      <w:r w:rsidRPr="00C70E76">
        <w:rPr>
          <w:rFonts w:hint="cs"/>
          <w:rtl/>
        </w:rPr>
        <w:t>تقدم في الفصل الخامس عشر تحت عنوان</w:t>
      </w:r>
      <w:r>
        <w:rPr>
          <w:rFonts w:hint="cs"/>
          <w:rtl/>
        </w:rPr>
        <w:t xml:space="preserve">: </w:t>
      </w:r>
      <w:r w:rsidRPr="00C70E76">
        <w:rPr>
          <w:rFonts w:hint="cs"/>
          <w:rtl/>
        </w:rPr>
        <w:t>علي ميزان الإسلام والكفر</w:t>
      </w:r>
      <w:r>
        <w:rPr>
          <w:rFonts w:hint="cs"/>
          <w:rtl/>
        </w:rPr>
        <w:t xml:space="preserve">، </w:t>
      </w:r>
      <w:r w:rsidRPr="00C70E76">
        <w:rPr>
          <w:rFonts w:hint="cs"/>
          <w:rtl/>
        </w:rPr>
        <w:t xml:space="preserve">حديث الإمام الحسن السبط </w:t>
      </w:r>
      <w:r w:rsidR="003F5631" w:rsidRPr="003F5631">
        <w:rPr>
          <w:rStyle w:val="libAlaemChar"/>
          <w:rFonts w:hint="cs"/>
          <w:rtl/>
        </w:rPr>
        <w:t>عليه‌السلام</w:t>
      </w:r>
      <w:r>
        <w:rPr>
          <w:rFonts w:hint="cs"/>
          <w:rtl/>
        </w:rPr>
        <w:t xml:space="preserve">، </w:t>
      </w:r>
      <w:r w:rsidRPr="00C70E76">
        <w:rPr>
          <w:rFonts w:hint="cs"/>
          <w:rtl/>
        </w:rPr>
        <w:t>وقد صححه الحاكم وغيره</w:t>
      </w:r>
      <w:r>
        <w:rPr>
          <w:rFonts w:hint="cs"/>
          <w:rtl/>
        </w:rPr>
        <w:t xml:space="preserve">، </w:t>
      </w:r>
      <w:r w:rsidRPr="00C70E76">
        <w:rPr>
          <w:rFonts w:hint="cs"/>
          <w:rtl/>
        </w:rPr>
        <w:t>وفيه</w:t>
      </w:r>
      <w:r>
        <w:rPr>
          <w:rFonts w:hint="cs"/>
          <w:rtl/>
        </w:rPr>
        <w:t xml:space="preserve">: </w:t>
      </w:r>
    </w:p>
    <w:p w:rsidR="003550AC" w:rsidRDefault="003550AC" w:rsidP="00A26ACF">
      <w:pPr>
        <w:pStyle w:val="libNormal"/>
        <w:rPr>
          <w:rtl/>
        </w:rPr>
      </w:pPr>
      <w:r w:rsidRPr="00C70E76">
        <w:rPr>
          <w:rFonts w:hint="cs"/>
          <w:rtl/>
        </w:rPr>
        <w:t>( فقال له الحسن</w:t>
      </w:r>
      <w:r>
        <w:rPr>
          <w:rFonts w:hint="cs"/>
          <w:rtl/>
        </w:rPr>
        <w:t xml:space="preserve">: </w:t>
      </w:r>
      <w:r w:rsidRPr="00C70E76">
        <w:rPr>
          <w:rFonts w:hint="cs"/>
          <w:rtl/>
        </w:rPr>
        <w:t>أما والله لئن وردت عليه الحوض</w:t>
      </w:r>
      <w:r>
        <w:rPr>
          <w:rFonts w:hint="cs"/>
          <w:rtl/>
        </w:rPr>
        <w:t xml:space="preserve">، </w:t>
      </w:r>
      <w:r w:rsidRPr="00C70E76">
        <w:rPr>
          <w:rFonts w:hint="cs"/>
          <w:rtl/>
        </w:rPr>
        <w:t>وما أراك ترده</w:t>
      </w:r>
      <w:r>
        <w:rPr>
          <w:rFonts w:hint="cs"/>
          <w:rtl/>
        </w:rPr>
        <w:t xml:space="preserve">، </w:t>
      </w:r>
      <w:r w:rsidRPr="00C70E76">
        <w:rPr>
          <w:rFonts w:hint="cs"/>
          <w:rtl/>
        </w:rPr>
        <w:t>لتجدنه مشمر الازار على ساق</w:t>
      </w:r>
      <w:r>
        <w:rPr>
          <w:rFonts w:hint="cs"/>
          <w:rtl/>
        </w:rPr>
        <w:t xml:space="preserve">، </w:t>
      </w:r>
      <w:r w:rsidRPr="00C70E76">
        <w:rPr>
          <w:rFonts w:hint="cs"/>
          <w:rtl/>
        </w:rPr>
        <w:t>يذود عنه رايات المنافقين ذود غريبة الابل</w:t>
      </w:r>
      <w:r>
        <w:rPr>
          <w:rFonts w:hint="cs"/>
          <w:rtl/>
        </w:rPr>
        <w:t xml:space="preserve">! </w:t>
      </w:r>
      <w:r w:rsidRPr="00C70E76">
        <w:rPr>
          <w:rFonts w:hint="cs"/>
          <w:rtl/>
        </w:rPr>
        <w:t>قول الصادق المصدوق</w:t>
      </w:r>
      <w:r>
        <w:rPr>
          <w:rFonts w:hint="cs"/>
          <w:rtl/>
        </w:rPr>
        <w:t xml:space="preserve">، </w:t>
      </w:r>
      <w:r w:rsidRPr="00C70E76">
        <w:rPr>
          <w:rFonts w:hint="cs"/>
          <w:rtl/>
        </w:rPr>
        <w:t>وقد خاب من افترى ).</w:t>
      </w:r>
    </w:p>
    <w:p w:rsidR="003550AC" w:rsidRPr="00C70E76" w:rsidRDefault="003550AC" w:rsidP="00A26ACF">
      <w:pPr>
        <w:pStyle w:val="libNormal"/>
        <w:rPr>
          <w:rtl/>
        </w:rPr>
      </w:pPr>
      <w:r w:rsidRPr="00C70E76">
        <w:rPr>
          <w:rFonts w:hint="cs"/>
          <w:rtl/>
        </w:rPr>
        <w:t>كما تقدمت بعض أحاديثه في حمل لواء المحشر عن أحمد وغيره.</w:t>
      </w:r>
    </w:p>
    <w:p w:rsidR="003550AC" w:rsidRDefault="003550AC" w:rsidP="003550AC">
      <w:pPr>
        <w:pStyle w:val="libNormal"/>
      </w:pPr>
      <w:r>
        <w:rPr>
          <w:rFonts w:hint="cs"/>
          <w:rtl/>
        </w:rPr>
        <w:br w:type="page"/>
      </w:r>
    </w:p>
    <w:p w:rsidR="003550AC" w:rsidRDefault="003550AC" w:rsidP="00AE6309">
      <w:pPr>
        <w:pStyle w:val="libBold2"/>
        <w:rPr>
          <w:rtl/>
        </w:rPr>
      </w:pPr>
      <w:r w:rsidRPr="00734C1A">
        <w:rPr>
          <w:rFonts w:hint="cs"/>
          <w:rtl/>
        </w:rPr>
        <w:lastRenderedPageBreak/>
        <w:t>وفي مناقب الصحابة لأحمد</w:t>
      </w:r>
      <w:r w:rsidR="003708E0">
        <w:rPr>
          <w:rFonts w:hint="cs"/>
          <w:rtl/>
        </w:rPr>
        <w:t>/</w:t>
      </w:r>
      <w:r w:rsidRPr="00734C1A">
        <w:rPr>
          <w:rFonts w:hint="cs"/>
          <w:rtl/>
        </w:rPr>
        <w:t xml:space="preserve">667: </w:t>
      </w:r>
    </w:p>
    <w:p w:rsidR="003550AC" w:rsidRDefault="003550AC" w:rsidP="00A26ACF">
      <w:pPr>
        <w:pStyle w:val="libNormal"/>
        <w:rPr>
          <w:rtl/>
        </w:rPr>
      </w:pPr>
      <w:r w:rsidRPr="00C70E76">
        <w:rPr>
          <w:rFonts w:hint="cs"/>
          <w:rtl/>
        </w:rPr>
        <w:t>وفيما كتب إلينا ( عبد الله بن غنام ) يذكر أن عباد بن يعقوب حدثهم</w:t>
      </w:r>
      <w:r>
        <w:rPr>
          <w:rFonts w:hint="cs"/>
          <w:rtl/>
        </w:rPr>
        <w:t xml:space="preserve">، </w:t>
      </w:r>
      <w:r w:rsidRPr="00C70E76">
        <w:rPr>
          <w:rFonts w:hint="cs"/>
          <w:rtl/>
        </w:rPr>
        <w:t>نا علي بن عابس</w:t>
      </w:r>
      <w:r>
        <w:rPr>
          <w:rFonts w:hint="cs"/>
          <w:rtl/>
        </w:rPr>
        <w:t xml:space="preserve">، </w:t>
      </w:r>
      <w:r w:rsidRPr="00C70E76">
        <w:rPr>
          <w:rFonts w:hint="cs"/>
          <w:rtl/>
        </w:rPr>
        <w:t>عن عبد الله عن أبي حرب بن أبي الأسود الدئلي</w:t>
      </w:r>
      <w:r>
        <w:rPr>
          <w:rFonts w:hint="cs"/>
          <w:rtl/>
        </w:rPr>
        <w:t xml:space="preserve">، </w:t>
      </w:r>
      <w:r w:rsidRPr="00C70E76">
        <w:rPr>
          <w:rFonts w:hint="cs"/>
          <w:rtl/>
        </w:rPr>
        <w:t>قال اشتكى أبو الأسود الفالج فنعت له ثعلب فطلبناها في خرب البصرة</w:t>
      </w:r>
      <w:r>
        <w:rPr>
          <w:rFonts w:hint="cs"/>
          <w:rtl/>
        </w:rPr>
        <w:t xml:space="preserve">، </w:t>
      </w:r>
      <w:r w:rsidRPr="00C70E76">
        <w:rPr>
          <w:rFonts w:hint="cs"/>
          <w:rtl/>
        </w:rPr>
        <w:t>فبينا أنا أطوف إذا أنا برجل يصلي فأشار إلي فأتيته فقال</w:t>
      </w:r>
      <w:r>
        <w:rPr>
          <w:rFonts w:hint="cs"/>
          <w:rtl/>
        </w:rPr>
        <w:t xml:space="preserve">: </w:t>
      </w:r>
      <w:r w:rsidRPr="00C70E76">
        <w:rPr>
          <w:rFonts w:hint="cs"/>
          <w:rtl/>
        </w:rPr>
        <w:t>من أنت</w:t>
      </w:r>
      <w:r>
        <w:rPr>
          <w:rFonts w:hint="cs"/>
          <w:rtl/>
        </w:rPr>
        <w:t xml:space="preserve">؟ </w:t>
      </w:r>
      <w:r w:rsidRPr="00C70E76">
        <w:rPr>
          <w:rFonts w:hint="cs"/>
          <w:rtl/>
        </w:rPr>
        <w:t>فقلت أبو حرب بن أبي الأسود</w:t>
      </w:r>
      <w:r>
        <w:rPr>
          <w:rFonts w:hint="cs"/>
          <w:rtl/>
        </w:rPr>
        <w:t xml:space="preserve">، </w:t>
      </w:r>
      <w:r w:rsidRPr="00C70E76">
        <w:rPr>
          <w:rFonts w:hint="cs"/>
          <w:rtl/>
        </w:rPr>
        <w:t>فقال</w:t>
      </w:r>
      <w:r>
        <w:rPr>
          <w:rFonts w:hint="cs"/>
          <w:rtl/>
        </w:rPr>
        <w:t xml:space="preserve">: </w:t>
      </w:r>
      <w:r w:rsidRPr="00C70E76">
        <w:rPr>
          <w:rFonts w:hint="cs"/>
          <w:rtl/>
        </w:rPr>
        <w:t>أقرئ أباك السلام وقل له عبد الله بن فلان يقرأ عليك السلام ويقول لك</w:t>
      </w:r>
      <w:r>
        <w:rPr>
          <w:rFonts w:hint="cs"/>
          <w:rtl/>
        </w:rPr>
        <w:t xml:space="preserve">: </w:t>
      </w:r>
      <w:r w:rsidRPr="00C70E76">
        <w:rPr>
          <w:rFonts w:hint="cs"/>
          <w:rtl/>
        </w:rPr>
        <w:t>أشهد أني سمعت علياً يقول</w:t>
      </w:r>
      <w:r>
        <w:rPr>
          <w:rFonts w:hint="cs"/>
          <w:rtl/>
        </w:rPr>
        <w:t xml:space="preserve">: </w:t>
      </w:r>
      <w:r w:rsidRPr="00C70E76">
        <w:rPr>
          <w:rFonts w:hint="cs"/>
          <w:rtl/>
        </w:rPr>
        <w:t>لأذودن بيدي هاتين القصيرتين عن حوض رسول الله رايات الكفار والمنافقين</w:t>
      </w:r>
      <w:r>
        <w:rPr>
          <w:rFonts w:hint="cs"/>
          <w:rtl/>
        </w:rPr>
        <w:t xml:space="preserve">، </w:t>
      </w:r>
      <w:r w:rsidRPr="00C70E76">
        <w:rPr>
          <w:rFonts w:hint="cs"/>
          <w:rtl/>
        </w:rPr>
        <w:t>كما تذاد غريبة الإبل عن حياضها. انتهى.</w:t>
      </w:r>
    </w:p>
    <w:p w:rsidR="003550AC" w:rsidRDefault="003550AC" w:rsidP="00AE6309">
      <w:pPr>
        <w:pStyle w:val="libBold2"/>
        <w:rPr>
          <w:rtl/>
        </w:rPr>
      </w:pPr>
      <w:r w:rsidRPr="00734C1A">
        <w:rPr>
          <w:rFonts w:hint="cs"/>
          <w:rtl/>
        </w:rPr>
        <w:t>وفي تاريخ المدينة لابن شبة: 1</w:t>
      </w:r>
      <w:r w:rsidR="003708E0">
        <w:rPr>
          <w:rFonts w:hint="cs"/>
          <w:rtl/>
        </w:rPr>
        <w:t>/</w:t>
      </w:r>
      <w:r w:rsidRPr="00734C1A">
        <w:rPr>
          <w:rFonts w:hint="cs"/>
          <w:rtl/>
        </w:rPr>
        <w:t xml:space="preserve">37: </w:t>
      </w:r>
    </w:p>
    <w:p w:rsidR="003550AC" w:rsidRDefault="003550AC" w:rsidP="00A26ACF">
      <w:pPr>
        <w:pStyle w:val="libNormal"/>
        <w:rPr>
          <w:rtl/>
        </w:rPr>
      </w:pPr>
      <w:r w:rsidRPr="00C70E76">
        <w:rPr>
          <w:rFonts w:hint="cs"/>
          <w:rtl/>
        </w:rPr>
        <w:t>حدثنا محمد بن بكار قال</w:t>
      </w:r>
      <w:r>
        <w:rPr>
          <w:rFonts w:hint="cs"/>
          <w:rtl/>
        </w:rPr>
        <w:t xml:space="preserve">، </w:t>
      </w:r>
      <w:r w:rsidRPr="00C70E76">
        <w:rPr>
          <w:rFonts w:hint="cs"/>
          <w:rtl/>
        </w:rPr>
        <w:t>حدثنا أبو معشر</w:t>
      </w:r>
      <w:r>
        <w:rPr>
          <w:rFonts w:hint="cs"/>
          <w:rtl/>
        </w:rPr>
        <w:t xml:space="preserve">، </w:t>
      </w:r>
      <w:r w:rsidRPr="00C70E76">
        <w:rPr>
          <w:rFonts w:hint="cs"/>
          <w:rtl/>
        </w:rPr>
        <w:t>عن حرام بن عثمان ( عن أبي ) عتيق</w:t>
      </w:r>
      <w:r>
        <w:rPr>
          <w:rFonts w:hint="cs"/>
          <w:rtl/>
        </w:rPr>
        <w:t xml:space="preserve">، </w:t>
      </w:r>
      <w:r w:rsidRPr="00C70E76">
        <w:rPr>
          <w:rFonts w:hint="cs"/>
          <w:rtl/>
        </w:rPr>
        <w:t xml:space="preserve">عن جابر بن عبدالله </w:t>
      </w:r>
      <w:r w:rsidR="00960004" w:rsidRPr="00960004">
        <w:rPr>
          <w:rStyle w:val="libAlaemChar"/>
          <w:rFonts w:hint="cs"/>
          <w:rtl/>
        </w:rPr>
        <w:t>رضي‌الله‌عنهما</w:t>
      </w:r>
      <w:r w:rsidRPr="00C70E76">
        <w:rPr>
          <w:rFonts w:hint="cs"/>
          <w:rtl/>
        </w:rPr>
        <w:t xml:space="preserve"> قال</w:t>
      </w:r>
      <w:r>
        <w:rPr>
          <w:rFonts w:hint="cs"/>
          <w:rtl/>
        </w:rPr>
        <w:t xml:space="preserve">: </w:t>
      </w:r>
      <w:r w:rsidRPr="00C70E76">
        <w:rPr>
          <w:rFonts w:hint="cs"/>
          <w:rtl/>
        </w:rPr>
        <w:t>أخرج رسول الله صلى الله عليه وسلم أناساً من المسجد وقال</w:t>
      </w:r>
      <w:r>
        <w:rPr>
          <w:rFonts w:hint="cs"/>
          <w:rtl/>
        </w:rPr>
        <w:t xml:space="preserve">: </w:t>
      </w:r>
      <w:r w:rsidRPr="00C70E76">
        <w:rPr>
          <w:rFonts w:hint="cs"/>
          <w:rtl/>
        </w:rPr>
        <w:t>لا ترقدوا في مسجدي هذا. قال</w:t>
      </w:r>
      <w:r>
        <w:rPr>
          <w:rFonts w:hint="cs"/>
          <w:rtl/>
        </w:rPr>
        <w:t xml:space="preserve">: </w:t>
      </w:r>
      <w:r w:rsidRPr="00C70E76">
        <w:rPr>
          <w:rFonts w:hint="cs"/>
          <w:rtl/>
        </w:rPr>
        <w:t>فخرج الناس</w:t>
      </w:r>
      <w:r>
        <w:rPr>
          <w:rFonts w:hint="cs"/>
          <w:rtl/>
        </w:rPr>
        <w:t xml:space="preserve">، </w:t>
      </w:r>
      <w:r w:rsidRPr="00C70E76">
        <w:rPr>
          <w:rFonts w:hint="cs"/>
          <w:rtl/>
        </w:rPr>
        <w:t xml:space="preserve">وخرج علي </w:t>
      </w:r>
      <w:r w:rsidR="00960004" w:rsidRPr="00960004">
        <w:rPr>
          <w:rStyle w:val="libAlaemChar"/>
          <w:rFonts w:hint="cs"/>
          <w:rtl/>
        </w:rPr>
        <w:t>رضي‌الله‌عنه</w:t>
      </w:r>
      <w:r>
        <w:rPr>
          <w:rFonts w:hint="cs"/>
          <w:rtl/>
        </w:rPr>
        <w:t xml:space="preserve">، </w:t>
      </w:r>
      <w:r w:rsidRPr="00C70E76">
        <w:rPr>
          <w:rFonts w:hint="cs"/>
          <w:rtl/>
        </w:rPr>
        <w:t>فقال</w:t>
      </w:r>
      <w:r>
        <w:rPr>
          <w:rFonts w:hint="cs"/>
          <w:rtl/>
        </w:rPr>
        <w:t xml:space="preserve">: </w:t>
      </w:r>
      <w:r w:rsidRPr="00C70E76">
        <w:rPr>
          <w:rFonts w:hint="cs"/>
          <w:rtl/>
        </w:rPr>
        <w:t xml:space="preserve">لعلي </w:t>
      </w:r>
      <w:r w:rsidR="00960004" w:rsidRPr="00960004">
        <w:rPr>
          <w:rStyle w:val="libAlaemChar"/>
          <w:rFonts w:hint="cs"/>
          <w:rtl/>
        </w:rPr>
        <w:t>رضي‌الله‌عنه</w:t>
      </w:r>
      <w:r w:rsidRPr="00C70E76">
        <w:rPr>
          <w:rFonts w:hint="cs"/>
          <w:rtl/>
        </w:rPr>
        <w:t xml:space="preserve"> إرجع فقد أحل لك فيه ما أحل لي</w:t>
      </w:r>
      <w:r>
        <w:rPr>
          <w:rFonts w:hint="cs"/>
          <w:rtl/>
        </w:rPr>
        <w:t xml:space="preserve">، </w:t>
      </w:r>
      <w:r w:rsidRPr="00C70E76">
        <w:rPr>
          <w:rFonts w:hint="cs"/>
          <w:rtl/>
        </w:rPr>
        <w:t>كأني بك تذودهم على الحوض</w:t>
      </w:r>
      <w:r>
        <w:rPr>
          <w:rFonts w:hint="cs"/>
          <w:rtl/>
        </w:rPr>
        <w:t xml:space="preserve">، </w:t>
      </w:r>
      <w:r w:rsidRPr="00C70E76">
        <w:rPr>
          <w:rFonts w:hint="cs"/>
          <w:rtl/>
        </w:rPr>
        <w:t>وفي يدك عصا عوسج.</w:t>
      </w:r>
    </w:p>
    <w:p w:rsidR="003550AC" w:rsidRDefault="003550AC" w:rsidP="00A26ACF">
      <w:pPr>
        <w:pStyle w:val="libNormal"/>
        <w:rPr>
          <w:rtl/>
        </w:rPr>
      </w:pPr>
      <w:r w:rsidRPr="00C70E76">
        <w:rPr>
          <w:rFonts w:hint="cs"/>
          <w:rtl/>
        </w:rPr>
        <w:t>وفي مجمع الزوائد</w:t>
      </w:r>
      <w:r>
        <w:rPr>
          <w:rFonts w:hint="cs"/>
          <w:rtl/>
        </w:rPr>
        <w:t xml:space="preserve">: </w:t>
      </w:r>
      <w:r w:rsidRPr="00C70E76">
        <w:rPr>
          <w:rFonts w:hint="cs"/>
          <w:rtl/>
        </w:rPr>
        <w:t>9</w:t>
      </w:r>
      <w:r w:rsidR="003708E0">
        <w:rPr>
          <w:rFonts w:hint="cs"/>
          <w:rtl/>
        </w:rPr>
        <w:t>/</w:t>
      </w:r>
      <w:r w:rsidRPr="00C70E76">
        <w:rPr>
          <w:rFonts w:hint="cs"/>
          <w:rtl/>
        </w:rPr>
        <w:t>173</w:t>
      </w:r>
      <w:r>
        <w:rPr>
          <w:rFonts w:hint="cs"/>
          <w:rtl/>
        </w:rPr>
        <w:t xml:space="preserve">: </w:t>
      </w:r>
    </w:p>
    <w:p w:rsidR="003550AC" w:rsidRDefault="003550AC" w:rsidP="00A26ACF">
      <w:pPr>
        <w:pStyle w:val="libNormal"/>
        <w:rPr>
          <w:rtl/>
        </w:rPr>
      </w:pPr>
      <w:r w:rsidRPr="00C70E76">
        <w:rPr>
          <w:rFonts w:hint="cs"/>
          <w:rtl/>
        </w:rPr>
        <w:t xml:space="preserve">وعن أبي هريرة أن علي بن أبى طالب </w:t>
      </w:r>
      <w:r w:rsidR="00960004" w:rsidRPr="00960004">
        <w:rPr>
          <w:rStyle w:val="libAlaemChar"/>
          <w:rFonts w:hint="cs"/>
          <w:rtl/>
        </w:rPr>
        <w:t>رضي‌الله‌عنه</w:t>
      </w:r>
      <w:r w:rsidRPr="00C70E76">
        <w:rPr>
          <w:rFonts w:hint="cs"/>
          <w:rtl/>
        </w:rPr>
        <w:t xml:space="preserve"> قال</w:t>
      </w:r>
      <w:r>
        <w:rPr>
          <w:rFonts w:hint="cs"/>
          <w:rtl/>
        </w:rPr>
        <w:t xml:space="preserve">: </w:t>
      </w:r>
      <w:r w:rsidRPr="00C70E76">
        <w:rPr>
          <w:rFonts w:hint="cs"/>
          <w:rtl/>
        </w:rPr>
        <w:t>يا رسول الله</w:t>
      </w:r>
      <w:r>
        <w:rPr>
          <w:rFonts w:hint="cs"/>
          <w:rtl/>
        </w:rPr>
        <w:t xml:space="preserve">، </w:t>
      </w:r>
      <w:r w:rsidRPr="00C70E76">
        <w:rPr>
          <w:rFonts w:hint="cs"/>
          <w:rtl/>
        </w:rPr>
        <w:t>أيما أحب اليك أنا أم فاطمة</w:t>
      </w:r>
      <w:r>
        <w:rPr>
          <w:rFonts w:hint="cs"/>
          <w:rtl/>
        </w:rPr>
        <w:t xml:space="preserve">؟ </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فاطمة أحب إلي منك</w:t>
      </w:r>
      <w:r>
        <w:rPr>
          <w:rFonts w:hint="cs"/>
          <w:rtl/>
        </w:rPr>
        <w:t xml:space="preserve">، </w:t>
      </w:r>
      <w:r w:rsidRPr="00C70E76">
        <w:rPr>
          <w:rFonts w:hint="cs"/>
          <w:rtl/>
        </w:rPr>
        <w:t>وأنت أعز عليّ منها. وكأنى بك وأنت على حوضي تذود عنه الناس</w:t>
      </w:r>
      <w:r>
        <w:rPr>
          <w:rFonts w:hint="cs"/>
          <w:rtl/>
        </w:rPr>
        <w:t xml:space="preserve">، </w:t>
      </w:r>
      <w:r w:rsidRPr="00C70E76">
        <w:rPr>
          <w:rFonts w:hint="cs"/>
          <w:rtl/>
        </w:rPr>
        <w:t>وإن عليه لأباريق مثل عدد نجوم السماء</w:t>
      </w:r>
      <w:r>
        <w:rPr>
          <w:rFonts w:hint="cs"/>
          <w:rtl/>
        </w:rPr>
        <w:t xml:space="preserve">، </w:t>
      </w:r>
      <w:r w:rsidRPr="00C70E76">
        <w:rPr>
          <w:rFonts w:hint="cs"/>
          <w:rtl/>
        </w:rPr>
        <w:t>وإني وأنت والحسن والحسين وفاطمة وعقيل وجعفر في الجنة</w:t>
      </w:r>
      <w:r>
        <w:rPr>
          <w:rFonts w:hint="cs"/>
          <w:rtl/>
        </w:rPr>
        <w:t xml:space="preserve">، </w:t>
      </w:r>
      <w:r w:rsidRPr="00C70E76">
        <w:rPr>
          <w:rFonts w:hint="cs"/>
          <w:rtl/>
        </w:rPr>
        <w:t>إخواناً على سرر متقابلين</w:t>
      </w:r>
      <w:r>
        <w:rPr>
          <w:rFonts w:hint="cs"/>
          <w:rtl/>
        </w:rPr>
        <w:t xml:space="preserve">، </w:t>
      </w:r>
      <w:r w:rsidRPr="00C70E76">
        <w:rPr>
          <w:rFonts w:hint="cs"/>
          <w:rtl/>
        </w:rPr>
        <w:t>أنت معي وشيعتك في الجنة. ثم قرأ رسول الله صلى الله عليه وسلم</w:t>
      </w:r>
      <w:r>
        <w:rPr>
          <w:rFonts w:hint="cs"/>
          <w:rtl/>
        </w:rPr>
        <w:t xml:space="preserve">: </w:t>
      </w:r>
      <w:r w:rsidRPr="00C70E76">
        <w:rPr>
          <w:rFonts w:hint="cs"/>
          <w:rtl/>
        </w:rPr>
        <w:t>إخواناً على سرر متقابلين</w:t>
      </w:r>
      <w:r>
        <w:rPr>
          <w:rFonts w:hint="cs"/>
          <w:rtl/>
        </w:rPr>
        <w:t xml:space="preserve">، </w:t>
      </w:r>
      <w:r w:rsidRPr="00C70E76">
        <w:rPr>
          <w:rFonts w:hint="cs"/>
          <w:rtl/>
        </w:rPr>
        <w:t>لا ينظر أحد في قفا صاحبه.</w:t>
      </w:r>
    </w:p>
    <w:p w:rsidR="003550AC" w:rsidRPr="00C70E76" w:rsidRDefault="003550AC" w:rsidP="00A26ACF">
      <w:pPr>
        <w:pStyle w:val="libNormal"/>
        <w:rPr>
          <w:rtl/>
        </w:rPr>
      </w:pPr>
      <w:r w:rsidRPr="00C70E76">
        <w:rPr>
          <w:rFonts w:hint="cs"/>
          <w:rtl/>
        </w:rPr>
        <w:t>رواه الطبراني في الأوسط</w:t>
      </w:r>
      <w:r>
        <w:rPr>
          <w:rFonts w:hint="cs"/>
          <w:rtl/>
        </w:rPr>
        <w:t xml:space="preserve">، </w:t>
      </w:r>
      <w:r w:rsidRPr="00C70E76">
        <w:rPr>
          <w:rFonts w:hint="cs"/>
          <w:rtl/>
        </w:rPr>
        <w:t>وفيه سلمى بن عقبة ولم أعرفه</w:t>
      </w:r>
      <w:r>
        <w:rPr>
          <w:rFonts w:hint="cs"/>
          <w:rtl/>
        </w:rPr>
        <w:t xml:space="preserve">، </w:t>
      </w:r>
      <w:r w:rsidRPr="00C70E76">
        <w:rPr>
          <w:rFonts w:hint="cs"/>
          <w:rtl/>
        </w:rPr>
        <w:t>وبقية رجاله ثقات.</w:t>
      </w:r>
    </w:p>
    <w:p w:rsidR="003550AC" w:rsidRDefault="003550AC" w:rsidP="003550AC">
      <w:pPr>
        <w:pStyle w:val="libNormal"/>
      </w:pPr>
      <w:r>
        <w:rPr>
          <w:rFonts w:hint="cs"/>
          <w:rtl/>
        </w:rPr>
        <w:br w:type="page"/>
      </w:r>
    </w:p>
    <w:p w:rsidR="003550AC" w:rsidRPr="00A26ACF" w:rsidRDefault="003550AC" w:rsidP="003550AC">
      <w:pPr>
        <w:pStyle w:val="libNormal"/>
        <w:rPr>
          <w:rtl/>
        </w:rPr>
      </w:pPr>
      <w:r w:rsidRPr="00AE6309">
        <w:rPr>
          <w:rStyle w:val="libBold2Char"/>
          <w:rFonts w:hint="cs"/>
          <w:rtl/>
        </w:rPr>
        <w:lastRenderedPageBreak/>
        <w:t>ورواه في تفسير الميزان: 12</w:t>
      </w:r>
      <w:r w:rsidR="003708E0">
        <w:rPr>
          <w:rStyle w:val="libBold2Char"/>
          <w:rFonts w:hint="cs"/>
          <w:rtl/>
        </w:rPr>
        <w:t>/</w:t>
      </w:r>
      <w:r w:rsidRPr="00AE6309">
        <w:rPr>
          <w:rStyle w:val="libBold2Char"/>
          <w:rFonts w:hint="cs"/>
          <w:rtl/>
        </w:rPr>
        <w:t>176</w:t>
      </w:r>
      <w:r w:rsidRPr="00A26ACF">
        <w:rPr>
          <w:rFonts w:hint="cs"/>
          <w:rtl/>
        </w:rPr>
        <w:t>، عن تفسير البرهان عن الحافظ أبي نعيم عن رجاله عن أبي هريرة..</w:t>
      </w:r>
    </w:p>
    <w:p w:rsidR="003550AC" w:rsidRDefault="003550AC" w:rsidP="00AE6309">
      <w:pPr>
        <w:pStyle w:val="libBold2"/>
        <w:rPr>
          <w:rtl/>
        </w:rPr>
      </w:pPr>
      <w:r w:rsidRPr="00734C1A">
        <w:rPr>
          <w:rFonts w:hint="cs"/>
          <w:rtl/>
        </w:rPr>
        <w:t>وفي مجمع الزوائد: 9</w:t>
      </w:r>
      <w:r w:rsidR="003708E0">
        <w:rPr>
          <w:rFonts w:hint="cs"/>
          <w:rtl/>
        </w:rPr>
        <w:t>/</w:t>
      </w:r>
      <w:r w:rsidRPr="00734C1A">
        <w:rPr>
          <w:rFonts w:hint="cs"/>
          <w:rtl/>
        </w:rPr>
        <w:t xml:space="preserve">135: </w:t>
      </w:r>
    </w:p>
    <w:p w:rsidR="003550AC" w:rsidRDefault="003550AC" w:rsidP="00A26ACF">
      <w:pPr>
        <w:pStyle w:val="libNormal"/>
        <w:rPr>
          <w:rtl/>
        </w:rPr>
      </w:pPr>
      <w:r w:rsidRPr="00C70E76">
        <w:rPr>
          <w:rFonts w:hint="cs"/>
          <w:rtl/>
        </w:rPr>
        <w:t>عن أبي سعيد قال قال رسول الله صلى الله عليه وسلم</w:t>
      </w:r>
      <w:r>
        <w:rPr>
          <w:rFonts w:hint="cs"/>
          <w:rtl/>
        </w:rPr>
        <w:t xml:space="preserve">: </w:t>
      </w:r>
      <w:r w:rsidRPr="00C70E76">
        <w:rPr>
          <w:rFonts w:hint="cs"/>
          <w:rtl/>
        </w:rPr>
        <w:t>يا علي معك يوم القيامة عصا من عصى الجنة تذود بها المنافقين عن حوضي. رواه الطبراني في الأوسط وفيه سلام بن سليمان المدايني وزيد العمي</w:t>
      </w:r>
      <w:r>
        <w:rPr>
          <w:rFonts w:hint="cs"/>
          <w:rtl/>
        </w:rPr>
        <w:t xml:space="preserve">، </w:t>
      </w:r>
      <w:r w:rsidRPr="00C70E76">
        <w:rPr>
          <w:rFonts w:hint="cs"/>
          <w:rtl/>
        </w:rPr>
        <w:t>وهما ضعيفان وقد وثقا</w:t>
      </w:r>
      <w:r>
        <w:rPr>
          <w:rFonts w:hint="cs"/>
          <w:rtl/>
        </w:rPr>
        <w:t xml:space="preserve">، </w:t>
      </w:r>
      <w:r w:rsidRPr="00C70E76">
        <w:rPr>
          <w:rFonts w:hint="cs"/>
          <w:rtl/>
        </w:rPr>
        <w:t>وبقية رجالهما ثقات.</w:t>
      </w:r>
    </w:p>
    <w:p w:rsidR="003550AC" w:rsidRDefault="003550AC" w:rsidP="00A26ACF">
      <w:pPr>
        <w:pStyle w:val="libNormal"/>
        <w:rPr>
          <w:rtl/>
        </w:rPr>
      </w:pPr>
      <w:r w:rsidRPr="00C70E76">
        <w:rPr>
          <w:rFonts w:hint="cs"/>
          <w:rtl/>
        </w:rPr>
        <w:t>وعن عبد الله بن إجارة بن قيس قال</w:t>
      </w:r>
      <w:r>
        <w:rPr>
          <w:rFonts w:hint="cs"/>
          <w:rtl/>
        </w:rPr>
        <w:t xml:space="preserve">: </w:t>
      </w:r>
      <w:r w:rsidRPr="00C70E76">
        <w:rPr>
          <w:rFonts w:hint="cs"/>
          <w:rtl/>
        </w:rPr>
        <w:t>سمعت أمير المؤمنين علي بن أبي طالب وهو على المنبر يقول</w:t>
      </w:r>
      <w:r>
        <w:rPr>
          <w:rFonts w:hint="cs"/>
          <w:rtl/>
        </w:rPr>
        <w:t xml:space="preserve">: </w:t>
      </w:r>
      <w:r w:rsidRPr="00C70E76">
        <w:rPr>
          <w:rFonts w:hint="cs"/>
          <w:rtl/>
        </w:rPr>
        <w:t>أنا أذود عن حوض رسول الله صلى الله عليه وسلم بيدي هاتين القصيرتين</w:t>
      </w:r>
      <w:r>
        <w:rPr>
          <w:rFonts w:hint="cs"/>
          <w:rtl/>
        </w:rPr>
        <w:t xml:space="preserve">، </w:t>
      </w:r>
      <w:r w:rsidRPr="00C70E76">
        <w:rPr>
          <w:rFonts w:hint="cs"/>
          <w:rtl/>
        </w:rPr>
        <w:t>الكفار والمنافقين كما تذود السقاة غريبة الابل عن حياضهم.</w:t>
      </w:r>
    </w:p>
    <w:p w:rsidR="003550AC" w:rsidRDefault="003550AC" w:rsidP="00A26ACF">
      <w:pPr>
        <w:pStyle w:val="libNormal"/>
        <w:rPr>
          <w:rtl/>
        </w:rPr>
      </w:pPr>
      <w:r w:rsidRPr="00C70E76">
        <w:rPr>
          <w:rFonts w:hint="cs"/>
          <w:rtl/>
        </w:rPr>
        <w:t>رواه الطبراني في الاوسط</w:t>
      </w:r>
      <w:r>
        <w:rPr>
          <w:rFonts w:hint="cs"/>
          <w:rtl/>
        </w:rPr>
        <w:t xml:space="preserve">، </w:t>
      </w:r>
      <w:r w:rsidRPr="00C70E76">
        <w:rPr>
          <w:rFonts w:hint="cs"/>
          <w:rtl/>
        </w:rPr>
        <w:t>وفيه محمد بن قدامة الجوهري</w:t>
      </w:r>
      <w:r>
        <w:rPr>
          <w:rFonts w:hint="cs"/>
          <w:rtl/>
        </w:rPr>
        <w:t xml:space="preserve">، </w:t>
      </w:r>
      <w:r w:rsidRPr="00C70E76">
        <w:rPr>
          <w:rFonts w:hint="cs"/>
          <w:rtl/>
        </w:rPr>
        <w:t>وهو ضعيف.</w:t>
      </w:r>
    </w:p>
    <w:p w:rsidR="003550AC" w:rsidRDefault="003550AC" w:rsidP="00A26ACF">
      <w:pPr>
        <w:pStyle w:val="libNormal"/>
        <w:rPr>
          <w:rtl/>
        </w:rPr>
      </w:pPr>
      <w:r w:rsidRPr="00C70E76">
        <w:rPr>
          <w:rFonts w:hint="cs"/>
          <w:rtl/>
        </w:rPr>
        <w:t>وعن علي بن أبي طالب قال قال لي رسول الله صلى الله عليه وسلم</w:t>
      </w:r>
      <w:r>
        <w:rPr>
          <w:rFonts w:hint="cs"/>
          <w:rtl/>
        </w:rPr>
        <w:t xml:space="preserve">: </w:t>
      </w:r>
      <w:r w:rsidRPr="00C70E76">
        <w:rPr>
          <w:rFonts w:hint="cs"/>
          <w:rtl/>
        </w:rPr>
        <w:t>ألا ترضى يا علي إذا جمع الله النبيين في صعيد واحد</w:t>
      </w:r>
      <w:r>
        <w:rPr>
          <w:rFonts w:hint="cs"/>
          <w:rtl/>
        </w:rPr>
        <w:t xml:space="preserve">، </w:t>
      </w:r>
      <w:r w:rsidRPr="00C70E76">
        <w:rPr>
          <w:rFonts w:hint="cs"/>
          <w:rtl/>
        </w:rPr>
        <w:t>حفاة عراة مشاة قد قطع أعناقهم العطش فكان أول من يدعي ابراهيم فيكسى ثوبين أبيضين</w:t>
      </w:r>
      <w:r>
        <w:rPr>
          <w:rFonts w:hint="cs"/>
          <w:rtl/>
        </w:rPr>
        <w:t xml:space="preserve">، </w:t>
      </w:r>
      <w:r w:rsidRPr="00C70E76">
        <w:rPr>
          <w:rFonts w:hint="cs"/>
          <w:rtl/>
        </w:rPr>
        <w:t>ثم يقوم عن يمين العرش</w:t>
      </w:r>
      <w:r>
        <w:rPr>
          <w:rFonts w:hint="cs"/>
          <w:rtl/>
        </w:rPr>
        <w:t xml:space="preserve">، </w:t>
      </w:r>
      <w:r w:rsidRPr="00C70E76">
        <w:rPr>
          <w:rFonts w:hint="cs"/>
          <w:rtl/>
        </w:rPr>
        <w:t>ثم يفجر مثعب من الجنة الى حوضي</w:t>
      </w:r>
      <w:r>
        <w:rPr>
          <w:rFonts w:hint="cs"/>
          <w:rtl/>
        </w:rPr>
        <w:t xml:space="preserve">، </w:t>
      </w:r>
      <w:r w:rsidRPr="00C70E76">
        <w:rPr>
          <w:rFonts w:hint="cs"/>
          <w:rtl/>
        </w:rPr>
        <w:t>وحوضي أبعد مما بين بصرى وصنعاء</w:t>
      </w:r>
      <w:r>
        <w:rPr>
          <w:rFonts w:hint="cs"/>
          <w:rtl/>
        </w:rPr>
        <w:t xml:space="preserve">، </w:t>
      </w:r>
      <w:r w:rsidRPr="00C70E76">
        <w:rPr>
          <w:rFonts w:hint="cs"/>
          <w:rtl/>
        </w:rPr>
        <w:t>فيه عدد نجوم السماء قدحان من فضة</w:t>
      </w:r>
      <w:r>
        <w:rPr>
          <w:rFonts w:hint="cs"/>
          <w:rtl/>
        </w:rPr>
        <w:t xml:space="preserve">، </w:t>
      </w:r>
      <w:r w:rsidRPr="00C70E76">
        <w:rPr>
          <w:rFonts w:hint="cs"/>
          <w:rtl/>
        </w:rPr>
        <w:t>فأشرب وأتوضأ وأكسى ثوبين أبيضين</w:t>
      </w:r>
      <w:r>
        <w:rPr>
          <w:rFonts w:hint="cs"/>
          <w:rtl/>
        </w:rPr>
        <w:t xml:space="preserve">، </w:t>
      </w:r>
      <w:r w:rsidRPr="00C70E76">
        <w:rPr>
          <w:rFonts w:hint="cs"/>
          <w:rtl/>
        </w:rPr>
        <w:t>ثم أقوم عن يمين العرش</w:t>
      </w:r>
      <w:r>
        <w:rPr>
          <w:rFonts w:hint="cs"/>
          <w:rtl/>
        </w:rPr>
        <w:t xml:space="preserve">، </w:t>
      </w:r>
      <w:r w:rsidRPr="00C70E76">
        <w:rPr>
          <w:rFonts w:hint="cs"/>
          <w:rtl/>
        </w:rPr>
        <w:t>ثم تدعى فتشرب وتتوضأ وتكسى ثوبين أبيضين</w:t>
      </w:r>
      <w:r>
        <w:rPr>
          <w:rFonts w:hint="cs"/>
          <w:rtl/>
        </w:rPr>
        <w:t xml:space="preserve">، </w:t>
      </w:r>
      <w:r w:rsidRPr="00C70E76">
        <w:rPr>
          <w:rFonts w:hint="cs"/>
          <w:rtl/>
        </w:rPr>
        <w:t>فتقوم معي</w:t>
      </w:r>
      <w:r>
        <w:rPr>
          <w:rFonts w:hint="cs"/>
          <w:rtl/>
        </w:rPr>
        <w:t xml:space="preserve">، </w:t>
      </w:r>
      <w:r w:rsidRPr="00C70E76">
        <w:rPr>
          <w:rFonts w:hint="cs"/>
          <w:rtl/>
        </w:rPr>
        <w:t>ولا أدعى الى خير إلا دعيت له.</w:t>
      </w:r>
    </w:p>
    <w:p w:rsidR="003550AC" w:rsidRDefault="003550AC" w:rsidP="00A26ACF">
      <w:pPr>
        <w:pStyle w:val="libNormal"/>
        <w:rPr>
          <w:rtl/>
        </w:rPr>
      </w:pPr>
      <w:r w:rsidRPr="00C70E76">
        <w:rPr>
          <w:rFonts w:hint="cs"/>
          <w:rtl/>
        </w:rPr>
        <w:t>رواه الطبراني في الأوسط</w:t>
      </w:r>
      <w:r>
        <w:rPr>
          <w:rFonts w:hint="cs"/>
          <w:rtl/>
        </w:rPr>
        <w:t xml:space="preserve">، </w:t>
      </w:r>
      <w:r w:rsidRPr="00C70E76">
        <w:rPr>
          <w:rFonts w:hint="cs"/>
          <w:rtl/>
        </w:rPr>
        <w:t>وفيه عمران بن ميثم</w:t>
      </w:r>
      <w:r>
        <w:rPr>
          <w:rFonts w:hint="cs"/>
          <w:rtl/>
        </w:rPr>
        <w:t xml:space="preserve">، </w:t>
      </w:r>
      <w:r w:rsidRPr="00C70E76">
        <w:rPr>
          <w:rFonts w:hint="cs"/>
          <w:rtl/>
        </w:rPr>
        <w:t>وهو كذاب.</w:t>
      </w:r>
    </w:p>
    <w:p w:rsidR="003550AC" w:rsidRDefault="003550AC" w:rsidP="00AE6309">
      <w:pPr>
        <w:pStyle w:val="libBold2"/>
        <w:rPr>
          <w:rtl/>
        </w:rPr>
      </w:pPr>
      <w:r w:rsidRPr="00734C1A">
        <w:rPr>
          <w:rFonts w:hint="cs"/>
          <w:rtl/>
        </w:rPr>
        <w:t>وفي مجمع الزوائد: 10</w:t>
      </w:r>
      <w:r w:rsidR="003708E0">
        <w:rPr>
          <w:rFonts w:hint="cs"/>
          <w:rtl/>
        </w:rPr>
        <w:t>/</w:t>
      </w:r>
      <w:r w:rsidRPr="00734C1A">
        <w:rPr>
          <w:rFonts w:hint="cs"/>
          <w:rtl/>
        </w:rPr>
        <w:t xml:space="preserve">366: </w:t>
      </w:r>
    </w:p>
    <w:p w:rsidR="003550AC" w:rsidRPr="00C70E76" w:rsidRDefault="003550AC" w:rsidP="00A26ACF">
      <w:pPr>
        <w:pStyle w:val="libNormal"/>
        <w:rPr>
          <w:rtl/>
        </w:rPr>
      </w:pPr>
      <w:r w:rsidRPr="00C70E76">
        <w:rPr>
          <w:rFonts w:hint="cs"/>
          <w:rtl/>
        </w:rPr>
        <w:t>وعن أبي هريرة وجابر بن عبد الله قالا</w:t>
      </w:r>
      <w:r>
        <w:rPr>
          <w:rFonts w:hint="cs"/>
          <w:rtl/>
        </w:rPr>
        <w:t xml:space="preserve">: </w:t>
      </w:r>
      <w:r w:rsidRPr="00C70E76">
        <w:rPr>
          <w:rFonts w:hint="cs"/>
          <w:rtl/>
        </w:rPr>
        <w:t>قال رسول الله صلى الله عليه وسلم</w:t>
      </w:r>
      <w:r>
        <w:rPr>
          <w:rFonts w:hint="cs"/>
          <w:rtl/>
        </w:rPr>
        <w:t xml:space="preserve">: </w:t>
      </w:r>
      <w:r w:rsidRPr="00C70E76">
        <w:rPr>
          <w:rFonts w:hint="cs"/>
          <w:rtl/>
        </w:rPr>
        <w:t>علي بن أبي طالب صاحب حوضي يوم القيامة</w:t>
      </w:r>
      <w:r>
        <w:rPr>
          <w:rFonts w:hint="cs"/>
          <w:rtl/>
        </w:rPr>
        <w:t xml:space="preserve">، </w:t>
      </w:r>
      <w:r w:rsidRPr="00C70E76">
        <w:rPr>
          <w:rFonts w:hint="cs"/>
          <w:rtl/>
        </w:rPr>
        <w:t>فيه أكوابٌ كعدد نجوم السماء</w:t>
      </w:r>
      <w:r>
        <w:rPr>
          <w:rFonts w:hint="cs"/>
          <w:rtl/>
        </w:rPr>
        <w:t xml:space="preserve">، </w:t>
      </w:r>
      <w:r w:rsidRPr="00C70E76">
        <w:rPr>
          <w:rFonts w:hint="cs"/>
          <w:rtl/>
        </w:rPr>
        <w:t>وسعة حوضي مابين الجابية الى صنعاء. رواه الطبراني في الأوسط</w:t>
      </w:r>
      <w:r>
        <w:rPr>
          <w:rFonts w:hint="cs"/>
          <w:rtl/>
        </w:rPr>
        <w:t xml:space="preserve">، </w:t>
      </w:r>
      <w:r w:rsidRPr="00C70E76">
        <w:rPr>
          <w:rFonts w:hint="cs"/>
          <w:rtl/>
        </w:rPr>
        <w:t>وفيه ضعفاء وثقوا.</w:t>
      </w:r>
    </w:p>
    <w:p w:rsidR="003550AC" w:rsidRDefault="003550AC" w:rsidP="003550AC">
      <w:pPr>
        <w:pStyle w:val="libNormal"/>
      </w:pPr>
      <w:r>
        <w:rPr>
          <w:rFonts w:hint="cs"/>
          <w:rtl/>
        </w:rPr>
        <w:br w:type="page"/>
      </w:r>
    </w:p>
    <w:p w:rsidR="003550AC" w:rsidRDefault="003550AC" w:rsidP="00AE6309">
      <w:pPr>
        <w:pStyle w:val="libBold2"/>
        <w:rPr>
          <w:rtl/>
        </w:rPr>
      </w:pPr>
      <w:r w:rsidRPr="00734C1A">
        <w:rPr>
          <w:rFonts w:hint="cs"/>
          <w:rtl/>
        </w:rPr>
        <w:lastRenderedPageBreak/>
        <w:t>وفي الغدير: 1</w:t>
      </w:r>
      <w:r w:rsidR="003708E0">
        <w:rPr>
          <w:rFonts w:hint="cs"/>
          <w:rtl/>
        </w:rPr>
        <w:t>/</w:t>
      </w:r>
      <w:r w:rsidRPr="00734C1A">
        <w:rPr>
          <w:rFonts w:hint="cs"/>
          <w:rtl/>
        </w:rPr>
        <w:t xml:space="preserve">321: </w:t>
      </w:r>
    </w:p>
    <w:p w:rsidR="003550AC" w:rsidRDefault="003550AC" w:rsidP="00A26ACF">
      <w:pPr>
        <w:pStyle w:val="libNormal"/>
        <w:rPr>
          <w:rtl/>
        </w:rPr>
      </w:pPr>
      <w:r w:rsidRPr="00C70E76">
        <w:rPr>
          <w:rFonts w:hint="cs"/>
          <w:rtl/>
        </w:rPr>
        <w:t>أخرج الطبراني بإسناد رجاله ثقات عن أبي سعيد الخدري قال</w:t>
      </w:r>
      <w:r>
        <w:rPr>
          <w:rFonts w:hint="cs"/>
          <w:rtl/>
        </w:rPr>
        <w:t xml:space="preserve">: </w:t>
      </w:r>
      <w:r w:rsidRPr="00C70E76">
        <w:rPr>
          <w:rFonts w:hint="cs"/>
          <w:rtl/>
        </w:rPr>
        <w:t xml:space="preserve">قال النبي </w:t>
      </w:r>
      <w:r w:rsidR="003F5631" w:rsidRPr="003F5631">
        <w:rPr>
          <w:rStyle w:val="libAlaemChar"/>
          <w:rFonts w:hint="cs"/>
          <w:rtl/>
        </w:rPr>
        <w:t>صلى‌الله‌عليه‌وآله</w:t>
      </w:r>
      <w:r>
        <w:rPr>
          <w:rFonts w:hint="cs"/>
          <w:rtl/>
        </w:rPr>
        <w:t xml:space="preserve">: </w:t>
      </w:r>
      <w:r w:rsidRPr="00C70E76">
        <w:rPr>
          <w:rFonts w:hint="cs"/>
          <w:rtl/>
        </w:rPr>
        <w:t>يا علي معك يوم القيامة عصا من عصي الجنة</w:t>
      </w:r>
      <w:r>
        <w:rPr>
          <w:rFonts w:hint="cs"/>
          <w:rtl/>
        </w:rPr>
        <w:t xml:space="preserve">، </w:t>
      </w:r>
      <w:r w:rsidRPr="00C70E76">
        <w:rPr>
          <w:rFonts w:hint="cs"/>
          <w:rtl/>
        </w:rPr>
        <w:t>تذود بها المنافقين عن الحوض.</w:t>
      </w:r>
    </w:p>
    <w:p w:rsidR="003550AC" w:rsidRDefault="003550AC" w:rsidP="00A26ACF">
      <w:pPr>
        <w:pStyle w:val="libNormal"/>
        <w:rPr>
          <w:rtl/>
        </w:rPr>
      </w:pPr>
      <w:r w:rsidRPr="00C70E76">
        <w:rPr>
          <w:rFonts w:hint="cs"/>
          <w:rtl/>
        </w:rPr>
        <w:t>الذخاير</w:t>
      </w:r>
      <w:r w:rsidR="003708E0">
        <w:rPr>
          <w:rFonts w:hint="cs"/>
          <w:rtl/>
        </w:rPr>
        <w:t>/</w:t>
      </w:r>
      <w:r w:rsidRPr="00C70E76">
        <w:rPr>
          <w:rFonts w:hint="cs"/>
          <w:rtl/>
        </w:rPr>
        <w:t>91</w:t>
      </w:r>
      <w:r>
        <w:rPr>
          <w:rFonts w:hint="cs"/>
          <w:rtl/>
        </w:rPr>
        <w:t xml:space="preserve">، </w:t>
      </w:r>
      <w:r w:rsidRPr="00C70E76">
        <w:rPr>
          <w:rFonts w:hint="cs"/>
          <w:rtl/>
        </w:rPr>
        <w:t>الرياض</w:t>
      </w:r>
      <w:r>
        <w:rPr>
          <w:rFonts w:hint="cs"/>
          <w:rtl/>
        </w:rPr>
        <w:t xml:space="preserve">: </w:t>
      </w:r>
      <w:r w:rsidRPr="00C70E76">
        <w:rPr>
          <w:rFonts w:hint="cs"/>
          <w:rtl/>
        </w:rPr>
        <w:t>2</w:t>
      </w:r>
      <w:r w:rsidR="003708E0">
        <w:rPr>
          <w:rFonts w:hint="cs"/>
          <w:rtl/>
        </w:rPr>
        <w:t>/</w:t>
      </w:r>
      <w:r w:rsidRPr="00C70E76">
        <w:rPr>
          <w:rFonts w:hint="cs"/>
          <w:rtl/>
        </w:rPr>
        <w:t>211</w:t>
      </w:r>
      <w:r>
        <w:rPr>
          <w:rFonts w:hint="cs"/>
          <w:rtl/>
        </w:rPr>
        <w:t xml:space="preserve">، </w:t>
      </w:r>
      <w:r w:rsidRPr="00C70E76">
        <w:rPr>
          <w:rFonts w:hint="cs"/>
          <w:rtl/>
        </w:rPr>
        <w:t>مجمع الزوائد</w:t>
      </w:r>
      <w:r>
        <w:rPr>
          <w:rFonts w:hint="cs"/>
          <w:rtl/>
        </w:rPr>
        <w:t xml:space="preserve">: </w:t>
      </w:r>
      <w:r w:rsidRPr="00C70E76">
        <w:rPr>
          <w:rFonts w:hint="cs"/>
          <w:rtl/>
        </w:rPr>
        <w:t>9</w:t>
      </w:r>
      <w:r w:rsidR="003708E0">
        <w:rPr>
          <w:rFonts w:hint="cs"/>
          <w:rtl/>
        </w:rPr>
        <w:t>/</w:t>
      </w:r>
      <w:r w:rsidRPr="00C70E76">
        <w:rPr>
          <w:rFonts w:hint="cs"/>
          <w:rtl/>
        </w:rPr>
        <w:t>135</w:t>
      </w:r>
      <w:r>
        <w:rPr>
          <w:rFonts w:hint="cs"/>
          <w:rtl/>
        </w:rPr>
        <w:t xml:space="preserve">، </w:t>
      </w:r>
      <w:r w:rsidRPr="00C70E76">
        <w:rPr>
          <w:rFonts w:hint="cs"/>
          <w:rtl/>
        </w:rPr>
        <w:t>الصواعق</w:t>
      </w:r>
      <w:r w:rsidR="003708E0">
        <w:rPr>
          <w:rFonts w:hint="cs"/>
          <w:rtl/>
        </w:rPr>
        <w:t>/</w:t>
      </w:r>
      <w:r w:rsidRPr="00C70E76">
        <w:rPr>
          <w:rFonts w:hint="cs"/>
          <w:rtl/>
        </w:rPr>
        <w:t>104. انتهى.</w:t>
      </w:r>
    </w:p>
    <w:p w:rsidR="003550AC" w:rsidRDefault="003550AC" w:rsidP="00A26ACF">
      <w:pPr>
        <w:pStyle w:val="libNormal"/>
        <w:rPr>
          <w:rtl/>
        </w:rPr>
      </w:pPr>
      <w:r w:rsidRPr="00C70E76">
        <w:rPr>
          <w:rFonts w:hint="cs"/>
          <w:rtl/>
        </w:rPr>
        <w:t>وهو في الطبراني الصغير</w:t>
      </w:r>
      <w:r>
        <w:rPr>
          <w:rFonts w:hint="cs"/>
          <w:rtl/>
        </w:rPr>
        <w:t xml:space="preserve">: </w:t>
      </w:r>
      <w:r w:rsidRPr="00C70E76">
        <w:rPr>
          <w:rFonts w:hint="cs"/>
          <w:rtl/>
        </w:rPr>
        <w:t>2</w:t>
      </w:r>
      <w:r w:rsidR="003708E0">
        <w:rPr>
          <w:rFonts w:hint="cs"/>
          <w:rtl/>
        </w:rPr>
        <w:t>/</w:t>
      </w:r>
      <w:r w:rsidRPr="00C70E76">
        <w:rPr>
          <w:rFonts w:hint="cs"/>
          <w:rtl/>
        </w:rPr>
        <w:t>89</w:t>
      </w:r>
      <w:r>
        <w:rPr>
          <w:rFonts w:hint="cs"/>
          <w:rtl/>
        </w:rPr>
        <w:t xml:space="preserve">، </w:t>
      </w:r>
      <w:r w:rsidRPr="00C70E76">
        <w:rPr>
          <w:rFonts w:hint="cs"/>
          <w:rtl/>
        </w:rPr>
        <w:t>ورواه الديلمي أيضاً في فردوس الأخبار</w:t>
      </w:r>
      <w:r>
        <w:rPr>
          <w:rFonts w:hint="cs"/>
          <w:rtl/>
        </w:rPr>
        <w:t xml:space="preserve">: </w:t>
      </w:r>
      <w:r w:rsidRPr="00C70E76">
        <w:rPr>
          <w:rFonts w:hint="cs"/>
          <w:rtl/>
        </w:rPr>
        <w:t>5</w:t>
      </w:r>
      <w:r w:rsidR="003708E0">
        <w:rPr>
          <w:rFonts w:hint="cs"/>
          <w:rtl/>
        </w:rPr>
        <w:t>/</w:t>
      </w:r>
      <w:r w:rsidRPr="00C70E76">
        <w:rPr>
          <w:rFonts w:hint="cs"/>
          <w:rtl/>
        </w:rPr>
        <w:t>317 و 408</w:t>
      </w:r>
      <w:r>
        <w:rPr>
          <w:rFonts w:hint="cs"/>
          <w:rtl/>
        </w:rPr>
        <w:t xml:space="preserve">، </w:t>
      </w:r>
      <w:r w:rsidRPr="00C70E76">
        <w:rPr>
          <w:rFonts w:hint="cs"/>
          <w:rtl/>
        </w:rPr>
        <w:t>وفي طبعة أخرى من الصواعق</w:t>
      </w:r>
      <w:r w:rsidR="003708E0">
        <w:rPr>
          <w:rFonts w:hint="cs"/>
          <w:rtl/>
        </w:rPr>
        <w:t>/</w:t>
      </w:r>
      <w:r w:rsidRPr="00C70E76">
        <w:rPr>
          <w:rFonts w:hint="cs"/>
          <w:rtl/>
        </w:rPr>
        <w:t>174</w:t>
      </w:r>
    </w:p>
    <w:p w:rsidR="003550AC" w:rsidRDefault="003550AC" w:rsidP="00AE6309">
      <w:pPr>
        <w:pStyle w:val="libBold2"/>
        <w:rPr>
          <w:rtl/>
        </w:rPr>
      </w:pPr>
      <w:r w:rsidRPr="00734C1A">
        <w:rPr>
          <w:rFonts w:hint="cs"/>
          <w:rtl/>
        </w:rPr>
        <w:t>وفي تاريخ دمشق لابن عساكر: 1</w:t>
      </w:r>
      <w:r w:rsidR="003708E0">
        <w:rPr>
          <w:rFonts w:hint="cs"/>
          <w:rtl/>
        </w:rPr>
        <w:t>/</w:t>
      </w:r>
      <w:r w:rsidRPr="00734C1A">
        <w:rPr>
          <w:rFonts w:hint="cs"/>
          <w:rtl/>
        </w:rPr>
        <w:t xml:space="preserve">265: </w:t>
      </w:r>
    </w:p>
    <w:p w:rsidR="003550AC" w:rsidRDefault="003550AC" w:rsidP="00A26ACF">
      <w:pPr>
        <w:pStyle w:val="libNormal"/>
        <w:rPr>
          <w:rtl/>
        </w:rPr>
      </w:pPr>
      <w:r w:rsidRPr="00C70E76">
        <w:rPr>
          <w:rFonts w:hint="cs"/>
          <w:rtl/>
        </w:rPr>
        <w:t>أخبرنا أبو الحسن السلمي</w:t>
      </w:r>
      <w:r>
        <w:rPr>
          <w:rFonts w:hint="cs"/>
          <w:rtl/>
        </w:rPr>
        <w:t xml:space="preserve">، </w:t>
      </w:r>
      <w:r w:rsidRPr="00C70E76">
        <w:rPr>
          <w:rFonts w:hint="cs"/>
          <w:rtl/>
        </w:rPr>
        <w:t>أنبأنا عبد العزيز التميمي</w:t>
      </w:r>
      <w:r>
        <w:rPr>
          <w:rFonts w:hint="cs"/>
          <w:rtl/>
        </w:rPr>
        <w:t xml:space="preserve">، </w:t>
      </w:r>
      <w:r w:rsidRPr="00C70E76">
        <w:rPr>
          <w:rFonts w:hint="cs"/>
          <w:rtl/>
        </w:rPr>
        <w:t>أنبأنا علي بن موسى بن الحسين</w:t>
      </w:r>
      <w:r>
        <w:rPr>
          <w:rFonts w:hint="cs"/>
          <w:rtl/>
        </w:rPr>
        <w:t xml:space="preserve">، </w:t>
      </w:r>
      <w:r w:rsidRPr="00C70E76">
        <w:rPr>
          <w:rFonts w:hint="cs"/>
          <w:rtl/>
        </w:rPr>
        <w:t>أنبأنا أبو سليمان بن زير</w:t>
      </w:r>
      <w:r>
        <w:rPr>
          <w:rFonts w:hint="cs"/>
          <w:rtl/>
        </w:rPr>
        <w:t xml:space="preserve">، </w:t>
      </w:r>
      <w:r w:rsidRPr="00C70E76">
        <w:rPr>
          <w:rFonts w:hint="cs"/>
          <w:rtl/>
        </w:rPr>
        <w:t>أنبأنا محمد بن يوسف الهروي</w:t>
      </w:r>
      <w:r>
        <w:rPr>
          <w:rFonts w:hint="cs"/>
          <w:rtl/>
        </w:rPr>
        <w:t xml:space="preserve">، </w:t>
      </w:r>
      <w:r w:rsidRPr="00C70E76">
        <w:rPr>
          <w:rFonts w:hint="cs"/>
          <w:rtl/>
        </w:rPr>
        <w:t>أنبأنا محمد بن النعمان بن بشير</w:t>
      </w:r>
      <w:r>
        <w:rPr>
          <w:rFonts w:hint="cs"/>
          <w:rtl/>
        </w:rPr>
        <w:t xml:space="preserve">، </w:t>
      </w:r>
      <w:r w:rsidRPr="00C70E76">
        <w:rPr>
          <w:rFonts w:hint="cs"/>
          <w:rtl/>
        </w:rPr>
        <w:t>أنبأنا أحمد بن الحسين بن جعفر الهاشمي اللهبي</w:t>
      </w:r>
      <w:r>
        <w:rPr>
          <w:rFonts w:hint="cs"/>
          <w:rtl/>
        </w:rPr>
        <w:t xml:space="preserve">، </w:t>
      </w:r>
      <w:r w:rsidRPr="00C70E76">
        <w:rPr>
          <w:rFonts w:hint="cs"/>
          <w:rtl/>
        </w:rPr>
        <w:t>حدثني عبد العزيز بن محمد</w:t>
      </w:r>
      <w:r>
        <w:rPr>
          <w:rFonts w:hint="cs"/>
          <w:rtl/>
        </w:rPr>
        <w:t xml:space="preserve">، </w:t>
      </w:r>
      <w:r w:rsidRPr="00C70E76">
        <w:rPr>
          <w:rFonts w:hint="cs"/>
          <w:rtl/>
        </w:rPr>
        <w:t>عن حرام بن عثمان</w:t>
      </w:r>
      <w:r>
        <w:rPr>
          <w:rFonts w:hint="cs"/>
          <w:rtl/>
        </w:rPr>
        <w:t xml:space="preserve">، </w:t>
      </w:r>
      <w:r w:rsidRPr="00C70E76">
        <w:rPr>
          <w:rFonts w:hint="cs"/>
          <w:rtl/>
        </w:rPr>
        <w:t>عن عبد الرحمن ومحمد ابني جابر بن عبد الله عن أبيهما جابر بن عبد الله الأنصاري قال</w:t>
      </w:r>
      <w:r>
        <w:rPr>
          <w:rFonts w:hint="cs"/>
          <w:rtl/>
        </w:rPr>
        <w:t xml:space="preserve">: </w:t>
      </w:r>
    </w:p>
    <w:p w:rsidR="003550AC" w:rsidRDefault="003550AC" w:rsidP="00A26ACF">
      <w:pPr>
        <w:pStyle w:val="libNormal"/>
        <w:rPr>
          <w:rtl/>
        </w:rPr>
      </w:pPr>
      <w:r w:rsidRPr="00C70E76">
        <w:rPr>
          <w:rFonts w:hint="cs"/>
          <w:rtl/>
        </w:rPr>
        <w:t>جاءنا رسول الله صلى الله عليه وسلم ونحن مضطجعون في المسجد</w:t>
      </w:r>
      <w:r>
        <w:rPr>
          <w:rFonts w:hint="cs"/>
          <w:rtl/>
        </w:rPr>
        <w:t xml:space="preserve">، </w:t>
      </w:r>
      <w:r w:rsidRPr="00C70E76">
        <w:rPr>
          <w:rFonts w:hint="cs"/>
          <w:rtl/>
        </w:rPr>
        <w:t>وفي يده عسيب رطب فضربنا</w:t>
      </w:r>
      <w:r>
        <w:rPr>
          <w:rFonts w:hint="cs"/>
          <w:rtl/>
        </w:rPr>
        <w:t xml:space="preserve">، </w:t>
      </w:r>
      <w:r w:rsidRPr="00C70E76">
        <w:rPr>
          <w:rFonts w:hint="cs"/>
          <w:rtl/>
        </w:rPr>
        <w:t>وقال</w:t>
      </w:r>
      <w:r>
        <w:rPr>
          <w:rFonts w:hint="cs"/>
          <w:rtl/>
        </w:rPr>
        <w:t xml:space="preserve">: </w:t>
      </w:r>
      <w:r w:rsidRPr="00C70E76">
        <w:rPr>
          <w:rFonts w:hint="cs"/>
          <w:rtl/>
        </w:rPr>
        <w:t>أترقدون في المسجد</w:t>
      </w:r>
      <w:r>
        <w:rPr>
          <w:rFonts w:hint="cs"/>
          <w:rtl/>
        </w:rPr>
        <w:t xml:space="preserve">، </w:t>
      </w:r>
      <w:r w:rsidRPr="00C70E76">
        <w:rPr>
          <w:rFonts w:hint="cs"/>
          <w:rtl/>
        </w:rPr>
        <w:t>إنه لا يرقد فيه أحد.</w:t>
      </w:r>
    </w:p>
    <w:p w:rsidR="003550AC" w:rsidRDefault="003550AC" w:rsidP="00A26ACF">
      <w:pPr>
        <w:pStyle w:val="libNormal"/>
        <w:rPr>
          <w:rtl/>
        </w:rPr>
      </w:pPr>
      <w:r w:rsidRPr="00C70E76">
        <w:rPr>
          <w:rFonts w:hint="cs"/>
          <w:rtl/>
        </w:rPr>
        <w:t>فأجفلنا وأجفل معنا علي بن أبي طالب</w:t>
      </w:r>
      <w:r>
        <w:rPr>
          <w:rFonts w:hint="cs"/>
          <w:rtl/>
        </w:rPr>
        <w:t xml:space="preserve">، </w:t>
      </w:r>
      <w:r w:rsidRPr="00C70E76">
        <w:rPr>
          <w:rFonts w:hint="cs"/>
          <w:rtl/>
        </w:rPr>
        <w:t>فقال رسول الله صلى الله عليه وسلم</w:t>
      </w:r>
      <w:r>
        <w:rPr>
          <w:rFonts w:hint="cs"/>
          <w:rtl/>
        </w:rPr>
        <w:t xml:space="preserve">: </w:t>
      </w:r>
    </w:p>
    <w:p w:rsidR="003550AC" w:rsidRDefault="003550AC" w:rsidP="00A26ACF">
      <w:pPr>
        <w:pStyle w:val="libNormal"/>
        <w:rPr>
          <w:rtl/>
        </w:rPr>
      </w:pPr>
      <w:r w:rsidRPr="00C70E76">
        <w:rPr>
          <w:rFonts w:hint="cs"/>
          <w:rtl/>
        </w:rPr>
        <w:t>يا علي إنه يحل لك في المسجد ما يحل لي</w:t>
      </w:r>
      <w:r>
        <w:rPr>
          <w:rFonts w:hint="cs"/>
          <w:rtl/>
        </w:rPr>
        <w:t xml:space="preserve">، </w:t>
      </w:r>
      <w:r w:rsidRPr="00C70E76">
        <w:rPr>
          <w:rFonts w:hint="cs"/>
          <w:rtl/>
        </w:rPr>
        <w:t>ياعلي ألا ترضى أن تكون مني بمنزلة هارون من موسى إلا النبوة.</w:t>
      </w:r>
    </w:p>
    <w:p w:rsidR="003550AC" w:rsidRDefault="003550AC" w:rsidP="00A26ACF">
      <w:pPr>
        <w:pStyle w:val="libNormal"/>
        <w:rPr>
          <w:rtl/>
        </w:rPr>
      </w:pPr>
      <w:r w:rsidRPr="00C70E76">
        <w:rPr>
          <w:rFonts w:hint="cs"/>
          <w:rtl/>
        </w:rPr>
        <w:t>والذي نفسي بيده إنك لتذودن عن حوضي يوم القيامة رجالاً كما يذاد البعير الضال عن الماء بعصى من عوسج</w:t>
      </w:r>
      <w:r>
        <w:rPr>
          <w:rFonts w:hint="cs"/>
          <w:rtl/>
        </w:rPr>
        <w:t xml:space="preserve">، </w:t>
      </w:r>
      <w:r w:rsidRPr="00C70E76">
        <w:rPr>
          <w:rFonts w:hint="cs"/>
          <w:rtl/>
        </w:rPr>
        <w:t>كأني أنظر مقامك من حوضي.</w:t>
      </w:r>
    </w:p>
    <w:p w:rsidR="003550AC" w:rsidRPr="00C70E76" w:rsidRDefault="003550AC" w:rsidP="00A26ACF">
      <w:pPr>
        <w:pStyle w:val="libNormal"/>
        <w:rPr>
          <w:rtl/>
        </w:rPr>
      </w:pPr>
      <w:r w:rsidRPr="00C70E76">
        <w:rPr>
          <w:rFonts w:hint="cs"/>
          <w:rtl/>
        </w:rPr>
        <w:t>قال ( و ) أخبرناه عاليا أبو المظفر بن القشيري وأبو القاسم الشحامي قالا</w:t>
      </w:r>
      <w:r>
        <w:rPr>
          <w:rFonts w:hint="cs"/>
          <w:rtl/>
        </w:rPr>
        <w:t xml:space="preserve">: </w:t>
      </w:r>
      <w:r w:rsidRPr="00C70E76">
        <w:rPr>
          <w:rFonts w:hint="cs"/>
          <w:rtl/>
        </w:rPr>
        <w:t>أنبأنا محمد بن عبد الرحمن</w:t>
      </w:r>
      <w:r>
        <w:rPr>
          <w:rFonts w:hint="cs"/>
          <w:rtl/>
        </w:rPr>
        <w:t xml:space="preserve">، </w:t>
      </w:r>
      <w:r w:rsidRPr="00C70E76">
        <w:rPr>
          <w:rFonts w:hint="cs"/>
          <w:rtl/>
        </w:rPr>
        <w:t>أنبأنا أبو سعيد محمد بن بشر</w:t>
      </w:r>
      <w:r>
        <w:rPr>
          <w:rFonts w:hint="cs"/>
          <w:rtl/>
        </w:rPr>
        <w:t xml:space="preserve">، </w:t>
      </w:r>
      <w:r w:rsidRPr="00C70E76">
        <w:rPr>
          <w:rFonts w:hint="cs"/>
          <w:rtl/>
        </w:rPr>
        <w:t>أنبأنا محمد بن ادريس</w:t>
      </w:r>
      <w:r>
        <w:rPr>
          <w:rFonts w:hint="cs"/>
          <w:rtl/>
        </w:rPr>
        <w:t xml:space="preserve">، </w:t>
      </w:r>
      <w:r w:rsidRPr="00C70E76">
        <w:rPr>
          <w:rFonts w:hint="cs"/>
          <w:rtl/>
        </w:rPr>
        <w:t>أنبأنا سويد بن سعد</w:t>
      </w:r>
      <w:r>
        <w:rPr>
          <w:rFonts w:hint="cs"/>
          <w:rtl/>
        </w:rPr>
        <w:t xml:space="preserve">، </w:t>
      </w:r>
      <w:r w:rsidRPr="00C70E76">
        <w:rPr>
          <w:rFonts w:hint="cs"/>
          <w:rtl/>
        </w:rPr>
        <w:t>أنبأنا حفص بن ميسرة</w:t>
      </w:r>
      <w:r>
        <w:rPr>
          <w:rFonts w:hint="cs"/>
          <w:rtl/>
        </w:rPr>
        <w:t xml:space="preserve">، </w:t>
      </w:r>
      <w:r w:rsidRPr="00C70E76">
        <w:rPr>
          <w:rFonts w:hint="cs"/>
          <w:rtl/>
        </w:rPr>
        <w:t>عن حزام بن عثمان</w:t>
      </w:r>
      <w:r>
        <w:rPr>
          <w:rFonts w:hint="cs"/>
          <w:rtl/>
        </w:rPr>
        <w:t xml:space="preserve">، </w:t>
      </w:r>
      <w:r w:rsidRPr="00C70E76">
        <w:rPr>
          <w:rFonts w:hint="cs"/>
          <w:rtl/>
        </w:rPr>
        <w:t>عن ابن جابر</w:t>
      </w:r>
      <w:r w:rsidR="00E52117">
        <w:rPr>
          <w:rFonts w:hint="cs"/>
          <w:rtl/>
        </w:rPr>
        <w:t xml:space="preserve"> - </w:t>
      </w:r>
      <w:r w:rsidRPr="00C70E76">
        <w:rPr>
          <w:rFonts w:hint="cs"/>
          <w:rtl/>
        </w:rPr>
        <w:t>أراه عن جابر</w:t>
      </w:r>
      <w:r w:rsidR="00E52117">
        <w:rPr>
          <w:rFonts w:hint="cs"/>
          <w:rtl/>
        </w:rPr>
        <w:t xml:space="preserve"> - </w:t>
      </w:r>
      <w:r w:rsidRPr="00C70E76">
        <w:rPr>
          <w:rFonts w:hint="cs"/>
          <w:rtl/>
        </w:rPr>
        <w:t>قال</w:t>
      </w:r>
      <w:r>
        <w:rPr>
          <w:rFonts w:hint="cs"/>
          <w:rtl/>
        </w:rPr>
        <w:t xml:space="preserve">: </w:t>
      </w:r>
      <w:r w:rsidRPr="00C70E76">
        <w:rPr>
          <w:rFonts w:hint="cs"/>
          <w:rtl/>
        </w:rPr>
        <w:t>جاء رسول الله صلى الله عليه وسلم ونحن مضطجعون في</w:t>
      </w:r>
    </w:p>
    <w:p w:rsidR="003550AC" w:rsidRDefault="003550AC" w:rsidP="003550AC">
      <w:pPr>
        <w:pStyle w:val="libNormal"/>
      </w:pPr>
      <w:r>
        <w:rPr>
          <w:rFonts w:hint="cs"/>
          <w:rtl/>
        </w:rPr>
        <w:br w:type="page"/>
      </w:r>
    </w:p>
    <w:p w:rsidR="003550AC" w:rsidRDefault="003550AC" w:rsidP="00A30E40">
      <w:pPr>
        <w:pStyle w:val="libNormal0"/>
        <w:rPr>
          <w:rtl/>
        </w:rPr>
      </w:pPr>
      <w:r w:rsidRPr="00C70E76">
        <w:rPr>
          <w:rFonts w:hint="cs"/>
          <w:rtl/>
        </w:rPr>
        <w:lastRenderedPageBreak/>
        <w:t>المسجد</w:t>
      </w:r>
      <w:r>
        <w:rPr>
          <w:rFonts w:hint="cs"/>
          <w:rtl/>
        </w:rPr>
        <w:t xml:space="preserve">، </w:t>
      </w:r>
      <w:r w:rsidRPr="00C70E76">
        <w:rPr>
          <w:rFonts w:hint="cs"/>
          <w:rtl/>
        </w:rPr>
        <w:t>فضربنا بعصف في يده فقال</w:t>
      </w:r>
      <w:r>
        <w:rPr>
          <w:rFonts w:hint="cs"/>
          <w:rtl/>
        </w:rPr>
        <w:t xml:space="preserve">: </w:t>
      </w:r>
      <w:r w:rsidRPr="00C70E76">
        <w:rPr>
          <w:rFonts w:hint="cs"/>
          <w:rtl/>
        </w:rPr>
        <w:t>أترقدون في المسجد إنه لا يرقد فيه.</w:t>
      </w:r>
    </w:p>
    <w:p w:rsidR="003550AC" w:rsidRDefault="003550AC" w:rsidP="00A26ACF">
      <w:pPr>
        <w:pStyle w:val="libNormal"/>
        <w:rPr>
          <w:rtl/>
        </w:rPr>
      </w:pPr>
      <w:r w:rsidRPr="00C70E76">
        <w:rPr>
          <w:rFonts w:hint="cs"/>
          <w:rtl/>
        </w:rPr>
        <w:t>فأجفلنا فأجفل علي</w:t>
      </w:r>
      <w:r>
        <w:rPr>
          <w:rFonts w:hint="cs"/>
          <w:rtl/>
        </w:rPr>
        <w:t xml:space="preserve">، </w:t>
      </w:r>
      <w:r w:rsidRPr="00C70E76">
        <w:rPr>
          <w:rFonts w:hint="cs"/>
          <w:rtl/>
        </w:rPr>
        <w:t>فقال رسول الله صلى الله عليه وسلم</w:t>
      </w:r>
      <w:r>
        <w:rPr>
          <w:rFonts w:hint="cs"/>
          <w:rtl/>
        </w:rPr>
        <w:t xml:space="preserve">: </w:t>
      </w:r>
      <w:r w:rsidRPr="00C70E76">
        <w:rPr>
          <w:rFonts w:hint="cs"/>
          <w:rtl/>
        </w:rPr>
        <w:t>تعال يا علي إنه يحل لك في المسجد ما يحل لي</w:t>
      </w:r>
      <w:r>
        <w:rPr>
          <w:rFonts w:hint="cs"/>
          <w:rtl/>
        </w:rPr>
        <w:t xml:space="preserve">، </w:t>
      </w:r>
      <w:r w:rsidRPr="00C70E76">
        <w:rPr>
          <w:rFonts w:hint="cs"/>
          <w:rtl/>
        </w:rPr>
        <w:t>أما ترضى أن تكون مني بمنزلة هارون من موسى إلا النبوة</w:t>
      </w:r>
      <w:r>
        <w:rPr>
          <w:rFonts w:hint="cs"/>
          <w:rtl/>
        </w:rPr>
        <w:t xml:space="preserve">، </w:t>
      </w:r>
      <w:r w:rsidRPr="00C70E76">
        <w:rPr>
          <w:rFonts w:hint="cs"/>
          <w:rtl/>
        </w:rPr>
        <w:t>والذي نفسي بيده إنك لذواد عن حوضي يوم القيامة</w:t>
      </w:r>
      <w:r>
        <w:rPr>
          <w:rFonts w:hint="cs"/>
          <w:rtl/>
        </w:rPr>
        <w:t xml:space="preserve">، </w:t>
      </w:r>
      <w:r w:rsidRPr="00C70E76">
        <w:rPr>
          <w:rFonts w:hint="cs"/>
          <w:rtl/>
        </w:rPr>
        <w:t>تذود كما يذاد البعير الضال عن المأ بعصى لك من عوسج</w:t>
      </w:r>
      <w:r>
        <w:rPr>
          <w:rFonts w:hint="cs"/>
          <w:rtl/>
        </w:rPr>
        <w:t xml:space="preserve">، </w:t>
      </w:r>
      <w:r w:rsidRPr="00C70E76">
        <w:rPr>
          <w:rFonts w:hint="cs"/>
          <w:rtl/>
        </w:rPr>
        <w:t>كأني أنظر الى مقامك من حوضي. انتهى.</w:t>
      </w:r>
    </w:p>
    <w:p w:rsidR="003550AC" w:rsidRDefault="003550AC" w:rsidP="00A26ACF">
      <w:pPr>
        <w:pStyle w:val="libNormal"/>
        <w:rPr>
          <w:rtl/>
        </w:rPr>
      </w:pPr>
      <w:r w:rsidRPr="00C70E76">
        <w:rPr>
          <w:rFonts w:hint="cs"/>
          <w:rtl/>
        </w:rPr>
        <w:t>ونقله عنه في إحقاق الحق</w:t>
      </w:r>
      <w:r>
        <w:rPr>
          <w:rFonts w:hint="cs"/>
          <w:rtl/>
        </w:rPr>
        <w:t xml:space="preserve">: </w:t>
      </w:r>
      <w:r w:rsidRPr="00C70E76">
        <w:rPr>
          <w:rFonts w:hint="cs"/>
          <w:rtl/>
        </w:rPr>
        <w:t>17</w:t>
      </w:r>
      <w:r w:rsidR="003708E0">
        <w:rPr>
          <w:rFonts w:hint="cs"/>
          <w:rtl/>
        </w:rPr>
        <w:t>/</w:t>
      </w:r>
      <w:r w:rsidRPr="00C70E76">
        <w:rPr>
          <w:rFonts w:hint="cs"/>
          <w:rtl/>
        </w:rPr>
        <w:t>374</w:t>
      </w:r>
      <w:r>
        <w:rPr>
          <w:rFonts w:hint="cs"/>
          <w:rtl/>
        </w:rPr>
        <w:t xml:space="preserve">، </w:t>
      </w:r>
      <w:r w:rsidRPr="00C70E76">
        <w:rPr>
          <w:rFonts w:hint="cs"/>
          <w:rtl/>
        </w:rPr>
        <w:t>ورواه الخوارزمي في مناقبه</w:t>
      </w:r>
      <w:r w:rsidR="003708E0">
        <w:rPr>
          <w:rFonts w:hint="cs"/>
          <w:rtl/>
        </w:rPr>
        <w:t>/</w:t>
      </w:r>
      <w:r w:rsidRPr="00C70E76">
        <w:rPr>
          <w:rFonts w:hint="cs"/>
          <w:rtl/>
        </w:rPr>
        <w:t>65</w:t>
      </w:r>
    </w:p>
    <w:p w:rsidR="003550AC" w:rsidRDefault="003550AC" w:rsidP="00AE6309">
      <w:pPr>
        <w:pStyle w:val="libBold2"/>
        <w:rPr>
          <w:rtl/>
        </w:rPr>
      </w:pPr>
      <w:r w:rsidRPr="00734C1A">
        <w:rPr>
          <w:rFonts w:hint="cs"/>
          <w:rtl/>
        </w:rPr>
        <w:t>وفي الروض الأنف: 2</w:t>
      </w:r>
      <w:r w:rsidR="003708E0">
        <w:rPr>
          <w:rFonts w:hint="cs"/>
          <w:rtl/>
        </w:rPr>
        <w:t>/</w:t>
      </w:r>
      <w:r w:rsidRPr="00734C1A">
        <w:rPr>
          <w:rFonts w:hint="cs"/>
          <w:rtl/>
        </w:rPr>
        <w:t xml:space="preserve">146: </w:t>
      </w:r>
    </w:p>
    <w:p w:rsidR="003550AC" w:rsidRDefault="003550AC" w:rsidP="00A26ACF">
      <w:pPr>
        <w:pStyle w:val="libNormal"/>
        <w:rPr>
          <w:rtl/>
        </w:rPr>
      </w:pPr>
      <w:r w:rsidRPr="00C70E76">
        <w:rPr>
          <w:rFonts w:hint="cs"/>
          <w:rtl/>
        </w:rPr>
        <w:t>من طريق جابر بن عبد الله أن رسول الله ( ص ) قال لعلي</w:t>
      </w:r>
      <w:r>
        <w:rPr>
          <w:rFonts w:hint="cs"/>
          <w:rtl/>
        </w:rPr>
        <w:t xml:space="preserve">: </w:t>
      </w:r>
      <w:r w:rsidRPr="00C70E76">
        <w:rPr>
          <w:rFonts w:hint="cs"/>
          <w:rtl/>
        </w:rPr>
        <w:t>والذي نفسي بيده إنك لذائد عن حوضي يوم القيامة</w:t>
      </w:r>
      <w:r>
        <w:rPr>
          <w:rFonts w:hint="cs"/>
          <w:rtl/>
        </w:rPr>
        <w:t xml:space="preserve">، </w:t>
      </w:r>
      <w:r w:rsidRPr="00C70E76">
        <w:rPr>
          <w:rFonts w:hint="cs"/>
          <w:rtl/>
        </w:rPr>
        <w:t>تذود عنه كفار الأمم كما تذاد الابل الضالة عن الماء.</w:t>
      </w:r>
    </w:p>
    <w:p w:rsidR="003550AC" w:rsidRDefault="003550AC" w:rsidP="00A26ACF">
      <w:pPr>
        <w:pStyle w:val="libNormal"/>
        <w:rPr>
          <w:rtl/>
        </w:rPr>
      </w:pPr>
      <w:r w:rsidRPr="00C70E76">
        <w:rPr>
          <w:rFonts w:hint="cs"/>
          <w:rtl/>
        </w:rPr>
        <w:t>وقال السهيلي</w:t>
      </w:r>
      <w:r>
        <w:rPr>
          <w:rFonts w:hint="cs"/>
          <w:rtl/>
        </w:rPr>
        <w:t xml:space="preserve">: </w:t>
      </w:r>
      <w:r w:rsidRPr="00C70E76">
        <w:rPr>
          <w:rFonts w:hint="cs"/>
          <w:rtl/>
        </w:rPr>
        <w:t>إلا أن هذا الحديث يرويه حرام بن عثمان عن جابر عن النبي. وقد سئل مالك عنه فقال</w:t>
      </w:r>
      <w:r>
        <w:rPr>
          <w:rFonts w:hint="cs"/>
          <w:rtl/>
        </w:rPr>
        <w:t xml:space="preserve">: </w:t>
      </w:r>
      <w:r w:rsidRPr="00C70E76">
        <w:rPr>
          <w:rFonts w:hint="cs"/>
          <w:rtl/>
        </w:rPr>
        <w:t>ليس بثقة</w:t>
      </w:r>
      <w:r>
        <w:rPr>
          <w:rFonts w:hint="cs"/>
          <w:rtl/>
        </w:rPr>
        <w:t xml:space="preserve">، </w:t>
      </w:r>
      <w:r w:rsidRPr="00C70E76">
        <w:rPr>
          <w:rFonts w:hint="cs"/>
          <w:rtl/>
        </w:rPr>
        <w:t>وأغلظ فيه الشافعي. انتهى.</w:t>
      </w:r>
    </w:p>
    <w:p w:rsidR="003550AC" w:rsidRDefault="003550AC" w:rsidP="00A26ACF">
      <w:pPr>
        <w:pStyle w:val="libNormal"/>
        <w:rPr>
          <w:rtl/>
        </w:rPr>
      </w:pPr>
      <w:r w:rsidRPr="00C70E76">
        <w:rPr>
          <w:rFonts w:hint="cs"/>
          <w:rtl/>
        </w:rPr>
        <w:t>وكذلك ضعفه في تهذيب التهذيب</w:t>
      </w:r>
      <w:r>
        <w:rPr>
          <w:rFonts w:hint="cs"/>
          <w:rtl/>
        </w:rPr>
        <w:t xml:space="preserve">: </w:t>
      </w:r>
      <w:r w:rsidRPr="00C70E76">
        <w:rPr>
          <w:rFonts w:hint="cs"/>
          <w:rtl/>
        </w:rPr>
        <w:t>4</w:t>
      </w:r>
      <w:r w:rsidR="003708E0">
        <w:rPr>
          <w:rFonts w:hint="cs"/>
          <w:rtl/>
        </w:rPr>
        <w:t>/</w:t>
      </w:r>
      <w:r w:rsidRPr="00C70E76">
        <w:rPr>
          <w:rFonts w:hint="cs"/>
          <w:rtl/>
        </w:rPr>
        <w:t>283</w:t>
      </w:r>
    </w:p>
    <w:p w:rsidR="003550AC" w:rsidRDefault="003550AC" w:rsidP="00A26ACF">
      <w:pPr>
        <w:pStyle w:val="libNormal"/>
        <w:rPr>
          <w:rtl/>
        </w:rPr>
      </w:pPr>
      <w:r w:rsidRPr="00C70E76">
        <w:rPr>
          <w:rFonts w:hint="cs"/>
          <w:rtl/>
        </w:rPr>
        <w:t>ولا بد أن مالكاً سئل عنه</w:t>
      </w:r>
      <w:r>
        <w:rPr>
          <w:rFonts w:hint="cs"/>
          <w:rtl/>
        </w:rPr>
        <w:t xml:space="preserve">، </w:t>
      </w:r>
      <w:r w:rsidRPr="00C70E76">
        <w:rPr>
          <w:rFonts w:hint="cs"/>
          <w:rtl/>
        </w:rPr>
        <w:t>بعد أن ندم على تدوين حديث الحوض في موطئه</w:t>
      </w:r>
      <w:r>
        <w:rPr>
          <w:rFonts w:hint="cs"/>
          <w:rtl/>
        </w:rPr>
        <w:t xml:space="preserve">! </w:t>
      </w:r>
    </w:p>
    <w:p w:rsidR="003550AC" w:rsidRDefault="003550AC" w:rsidP="00A26ACF">
      <w:pPr>
        <w:pStyle w:val="libNormal"/>
        <w:rPr>
          <w:rtl/>
        </w:rPr>
      </w:pPr>
      <w:r w:rsidRPr="00C70E76">
        <w:rPr>
          <w:rFonts w:hint="cs"/>
          <w:rtl/>
        </w:rPr>
        <w:t>وسواء صح ما نقلوه عن الشافعي في راوي الحديث حرام بن عثمان أم لا</w:t>
      </w:r>
      <w:r>
        <w:rPr>
          <w:rFonts w:hint="cs"/>
          <w:rtl/>
        </w:rPr>
        <w:t xml:space="preserve">، </w:t>
      </w:r>
      <w:r w:rsidRPr="00C70E76">
        <w:rPr>
          <w:rFonts w:hint="cs"/>
          <w:rtl/>
        </w:rPr>
        <w:t>فإن الذين ضعفوا هذا الحديث قد تعصبوا ضد أهل البيت</w:t>
      </w:r>
      <w:r>
        <w:rPr>
          <w:rFonts w:hint="cs"/>
          <w:rtl/>
        </w:rPr>
        <w:t xml:space="preserve">، </w:t>
      </w:r>
      <w:r w:rsidRPr="00C70E76">
        <w:rPr>
          <w:rFonts w:hint="cs"/>
          <w:rtl/>
        </w:rPr>
        <w:t>ودلسوا أيضاً</w:t>
      </w:r>
      <w:r>
        <w:rPr>
          <w:rFonts w:hint="cs"/>
          <w:rtl/>
        </w:rPr>
        <w:t xml:space="preserve">! </w:t>
      </w:r>
    </w:p>
    <w:p w:rsidR="003550AC" w:rsidRDefault="003550AC" w:rsidP="00A26ACF">
      <w:pPr>
        <w:pStyle w:val="libNormal"/>
        <w:rPr>
          <w:rtl/>
        </w:rPr>
      </w:pPr>
      <w:r w:rsidRPr="00C70E76">
        <w:rPr>
          <w:rFonts w:hint="cs"/>
          <w:rtl/>
        </w:rPr>
        <w:t>ذلك أن القاعدة عند العلماء</w:t>
      </w:r>
      <w:r>
        <w:rPr>
          <w:rFonts w:hint="cs"/>
          <w:rtl/>
        </w:rPr>
        <w:t xml:space="preserve">: </w:t>
      </w:r>
      <w:r w:rsidRPr="00C70E76">
        <w:rPr>
          <w:rFonts w:hint="cs"/>
          <w:rtl/>
        </w:rPr>
        <w:t>أنهم إذا ضعفوا طريقاً لحديث مروي من طرق أخرى صحيحة</w:t>
      </w:r>
      <w:r>
        <w:rPr>
          <w:rFonts w:hint="cs"/>
          <w:rtl/>
        </w:rPr>
        <w:t xml:space="preserve">، </w:t>
      </w:r>
      <w:r w:rsidRPr="00C70E76">
        <w:rPr>
          <w:rFonts w:hint="cs"/>
          <w:rtl/>
        </w:rPr>
        <w:t>أن ينبهوا الى ذلك</w:t>
      </w:r>
      <w:r>
        <w:rPr>
          <w:rFonts w:hint="cs"/>
          <w:rtl/>
        </w:rPr>
        <w:t xml:space="preserve">، </w:t>
      </w:r>
      <w:r w:rsidRPr="00C70E76">
        <w:rPr>
          <w:rFonts w:hint="cs"/>
          <w:rtl/>
        </w:rPr>
        <w:t>ويذكروا أن له طرقاً أخرى ليس فيها حرام</w:t>
      </w:r>
      <w:r>
        <w:rPr>
          <w:rFonts w:hint="cs"/>
          <w:rtl/>
        </w:rPr>
        <w:t xml:space="preserve">!! </w:t>
      </w:r>
      <w:r w:rsidRPr="00C70E76">
        <w:rPr>
          <w:rFonts w:hint="cs"/>
          <w:rtl/>
        </w:rPr>
        <w:t xml:space="preserve">خاصة أنه حديثٌ مشهورٌ من رواية أهل البيت واحتجاجاتهم من زمن علي والحسنين </w:t>
      </w:r>
      <w:r w:rsidR="003F5631" w:rsidRPr="003F5631">
        <w:rPr>
          <w:rStyle w:val="libAlaemChar"/>
          <w:rFonts w:hint="cs"/>
          <w:rtl/>
        </w:rPr>
        <w:t>عليهم‌السلام</w:t>
      </w:r>
      <w:r>
        <w:rPr>
          <w:rFonts w:hint="cs"/>
          <w:rtl/>
        </w:rPr>
        <w:t xml:space="preserve">، </w:t>
      </w:r>
      <w:r w:rsidRPr="00C70E76">
        <w:rPr>
          <w:rFonts w:hint="cs"/>
          <w:rtl/>
        </w:rPr>
        <w:t>وكذلك في احتجاج شيعتهم ومحاوراتهم من القرن الأول نثراً وشعراً .</w:t>
      </w:r>
    </w:p>
    <w:p w:rsidR="003550AC" w:rsidRPr="00C70E76" w:rsidRDefault="003550AC" w:rsidP="00A26ACF">
      <w:pPr>
        <w:pStyle w:val="libNormal"/>
        <w:rPr>
          <w:rtl/>
        </w:rPr>
      </w:pPr>
      <w:r w:rsidRPr="00C70E76">
        <w:rPr>
          <w:rFonts w:hint="cs"/>
          <w:rtl/>
        </w:rPr>
        <w:t>وقد نقلته مصادر السنيين بأسانيد صحيحة عن علي</w:t>
      </w:r>
      <w:r>
        <w:rPr>
          <w:rFonts w:hint="cs"/>
          <w:rtl/>
        </w:rPr>
        <w:t xml:space="preserve">، </w:t>
      </w:r>
      <w:r w:rsidRPr="00C70E76">
        <w:rPr>
          <w:rFonts w:hint="cs"/>
          <w:rtl/>
        </w:rPr>
        <w:t xml:space="preserve">وعن الحسن السبط </w:t>
      </w:r>
      <w:r w:rsidR="003F5631" w:rsidRPr="003F5631">
        <w:rPr>
          <w:rStyle w:val="libAlaemChar"/>
          <w:rFonts w:hint="cs"/>
          <w:rtl/>
        </w:rPr>
        <w:t>عليهما‌السلام</w:t>
      </w:r>
      <w:r>
        <w:rPr>
          <w:rFonts w:hint="cs"/>
          <w:rtl/>
        </w:rPr>
        <w:t xml:space="preserve">، </w:t>
      </w:r>
      <w:r w:rsidRPr="00C70E76">
        <w:rPr>
          <w:rFonts w:hint="cs"/>
          <w:rtl/>
        </w:rPr>
        <w:t>وقد تقدم في الفصل الخامس عشر تحت عنوان</w:t>
      </w:r>
      <w:r>
        <w:rPr>
          <w:rFonts w:hint="cs"/>
          <w:rtl/>
        </w:rPr>
        <w:t xml:space="preserve">: </w:t>
      </w:r>
      <w:r w:rsidRPr="00C70E76">
        <w:rPr>
          <w:rFonts w:hint="cs"/>
          <w:rtl/>
        </w:rPr>
        <w:t xml:space="preserve">علي </w:t>
      </w:r>
      <w:r w:rsidR="003F5631" w:rsidRPr="003F5631">
        <w:rPr>
          <w:rStyle w:val="libAlaemChar"/>
          <w:rFonts w:hint="cs"/>
          <w:rtl/>
        </w:rPr>
        <w:t>عليه‌السلام</w:t>
      </w:r>
      <w:r w:rsidRPr="00C70E76">
        <w:rPr>
          <w:rFonts w:hint="cs"/>
          <w:rtl/>
        </w:rPr>
        <w:t xml:space="preserve"> ميزان الإسلام والكفر والايمان والنفاق</w:t>
      </w:r>
      <w:r>
        <w:rPr>
          <w:rFonts w:hint="cs"/>
          <w:rtl/>
        </w:rPr>
        <w:t xml:space="preserve">، </w:t>
      </w:r>
      <w:r w:rsidRPr="00C70E76">
        <w:rPr>
          <w:rFonts w:hint="cs"/>
          <w:rtl/>
        </w:rPr>
        <w:t>فراجع.</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 xml:space="preserve">وكذا روته مصادرهم فيما روت من خطب الإمام الحسين </w:t>
      </w:r>
      <w:r w:rsidR="003F5631" w:rsidRPr="003F5631">
        <w:rPr>
          <w:rStyle w:val="libAlaemChar"/>
          <w:rFonts w:hint="cs"/>
          <w:rtl/>
        </w:rPr>
        <w:t>عليه‌السلام</w:t>
      </w:r>
      <w:r w:rsidRPr="00C70E76">
        <w:rPr>
          <w:rFonts w:hint="cs"/>
          <w:rtl/>
        </w:rPr>
        <w:t xml:space="preserve"> ومحاوراته لجيش يزيد في كربلاء..</w:t>
      </w:r>
    </w:p>
    <w:p w:rsidR="003550AC" w:rsidRPr="00C70E76" w:rsidRDefault="003550AC" w:rsidP="00A26ACF">
      <w:pPr>
        <w:pStyle w:val="libNormal"/>
        <w:rPr>
          <w:rtl/>
        </w:rPr>
      </w:pPr>
      <w:r w:rsidRPr="00C70E76">
        <w:rPr>
          <w:rFonts w:hint="cs"/>
          <w:rtl/>
        </w:rPr>
        <w:t>ولذلك يعتبر علماء الجرح والتعديل مثل هذا العمل تدليساً</w:t>
      </w:r>
      <w:r>
        <w:rPr>
          <w:rFonts w:hint="cs"/>
          <w:rtl/>
        </w:rPr>
        <w:t xml:space="preserve">، </w:t>
      </w:r>
      <w:r w:rsidRPr="00C70E76">
        <w:rPr>
          <w:rFonts w:hint="cs"/>
          <w:rtl/>
        </w:rPr>
        <w:t>يقصد منه إيهام القارىء بضعف متن هذا الحديث وأسانيده الأخرى</w:t>
      </w:r>
      <w:r>
        <w:rPr>
          <w:rFonts w:hint="cs"/>
          <w:rtl/>
        </w:rPr>
        <w:t xml:space="preserve">!! </w:t>
      </w:r>
    </w:p>
    <w:p w:rsidR="003550AC" w:rsidRPr="00C70E76" w:rsidRDefault="003550AC" w:rsidP="00A56519">
      <w:pPr>
        <w:pStyle w:val="libCenter"/>
        <w:rPr>
          <w:rtl/>
        </w:rPr>
      </w:pPr>
      <w:r w:rsidRPr="00C70E76">
        <w:rPr>
          <w:rFonts w:hint="cs"/>
          <w:rtl/>
        </w:rPr>
        <w:t>**</w:t>
      </w:r>
    </w:p>
    <w:p w:rsidR="003550AC" w:rsidRDefault="003550AC" w:rsidP="00A26ACF">
      <w:pPr>
        <w:pStyle w:val="libNormal"/>
        <w:rPr>
          <w:rtl/>
        </w:rPr>
      </w:pPr>
      <w:r w:rsidRPr="00C70E76">
        <w:rPr>
          <w:rFonts w:hint="cs"/>
          <w:rtl/>
        </w:rPr>
        <w:t>وأخيراً</w:t>
      </w:r>
      <w:r>
        <w:rPr>
          <w:rFonts w:hint="cs"/>
          <w:rtl/>
        </w:rPr>
        <w:t xml:space="preserve">، </w:t>
      </w:r>
      <w:r w:rsidRPr="00C70E76">
        <w:rPr>
          <w:rFonts w:hint="cs"/>
          <w:rtl/>
        </w:rPr>
        <w:t>فقد روت مصادر السنيين حديثاً غير مفهوم</w:t>
      </w:r>
      <w:r>
        <w:rPr>
          <w:rFonts w:hint="cs"/>
          <w:rtl/>
        </w:rPr>
        <w:t xml:space="preserve">، </w:t>
      </w:r>
      <w:r w:rsidRPr="00C70E76">
        <w:rPr>
          <w:rFonts w:hint="cs"/>
          <w:rtl/>
        </w:rPr>
        <w:t xml:space="preserve">ورد فيه أن النبي </w:t>
      </w:r>
      <w:r w:rsidR="003F5631" w:rsidRPr="003F5631">
        <w:rPr>
          <w:rStyle w:val="libAlaemChar"/>
          <w:rFonts w:hint="cs"/>
          <w:rtl/>
        </w:rPr>
        <w:t>صلى‌الله‌عليه‌وآله</w:t>
      </w:r>
      <w:r w:rsidRPr="00C70E76">
        <w:rPr>
          <w:rFonts w:hint="cs"/>
          <w:rtl/>
        </w:rPr>
        <w:t xml:space="preserve"> يذود عن الحوض لأهل اليمن</w:t>
      </w:r>
      <w:r>
        <w:rPr>
          <w:rFonts w:hint="cs"/>
          <w:rtl/>
        </w:rPr>
        <w:t xml:space="preserve">! </w:t>
      </w:r>
    </w:p>
    <w:p w:rsidR="003550AC" w:rsidRDefault="003550AC" w:rsidP="00AE6309">
      <w:pPr>
        <w:pStyle w:val="libBold2"/>
        <w:rPr>
          <w:rtl/>
        </w:rPr>
      </w:pPr>
      <w:r w:rsidRPr="00734C1A">
        <w:rPr>
          <w:rFonts w:hint="cs"/>
          <w:rtl/>
        </w:rPr>
        <w:t>ففي المسند الجامع</w:t>
      </w:r>
      <w:r w:rsidR="00E52117">
        <w:rPr>
          <w:rFonts w:hint="cs"/>
          <w:rtl/>
        </w:rPr>
        <w:t xml:space="preserve"> - </w:t>
      </w:r>
      <w:r w:rsidRPr="00734C1A">
        <w:rPr>
          <w:rFonts w:hint="cs"/>
          <w:rtl/>
        </w:rPr>
        <w:t>تحقيق الدكتور عواد: 3</w:t>
      </w:r>
      <w:r w:rsidR="003708E0">
        <w:rPr>
          <w:rFonts w:hint="cs"/>
          <w:rtl/>
        </w:rPr>
        <w:t>/</w:t>
      </w:r>
      <w:r w:rsidRPr="00734C1A">
        <w:rPr>
          <w:rFonts w:hint="cs"/>
          <w:rtl/>
        </w:rPr>
        <w:t>343</w:t>
      </w:r>
      <w:r w:rsidR="00E52117">
        <w:rPr>
          <w:rFonts w:hint="cs"/>
          <w:rtl/>
        </w:rPr>
        <w:t xml:space="preserve"> - </w:t>
      </w:r>
      <w:r w:rsidRPr="00734C1A">
        <w:rPr>
          <w:rFonts w:hint="cs"/>
          <w:rtl/>
        </w:rPr>
        <w:t>ح 2062</w:t>
      </w:r>
      <w:r w:rsidR="00E52117">
        <w:rPr>
          <w:rFonts w:hint="cs"/>
          <w:rtl/>
        </w:rPr>
        <w:t xml:space="preserve"> - </w:t>
      </w:r>
      <w:r w:rsidRPr="00734C1A">
        <w:rPr>
          <w:rFonts w:hint="cs"/>
          <w:rtl/>
        </w:rPr>
        <w:t xml:space="preserve">48: </w:t>
      </w:r>
    </w:p>
    <w:p w:rsidR="003550AC" w:rsidRDefault="003550AC" w:rsidP="00A26ACF">
      <w:pPr>
        <w:pStyle w:val="libNormal"/>
        <w:rPr>
          <w:rtl/>
        </w:rPr>
      </w:pPr>
      <w:r w:rsidRPr="00C70E76">
        <w:rPr>
          <w:rFonts w:hint="cs"/>
          <w:rtl/>
        </w:rPr>
        <w:t>عن ثوبان</w:t>
      </w:r>
      <w:r>
        <w:rPr>
          <w:rFonts w:hint="cs"/>
          <w:rtl/>
        </w:rPr>
        <w:t xml:space="preserve">، </w:t>
      </w:r>
      <w:r w:rsidRPr="00C70E76">
        <w:rPr>
          <w:rFonts w:hint="cs"/>
          <w:rtl/>
        </w:rPr>
        <w:t>أن نبي الله ( ص ) قال</w:t>
      </w:r>
      <w:r>
        <w:rPr>
          <w:rFonts w:hint="cs"/>
          <w:rtl/>
        </w:rPr>
        <w:t xml:space="preserve">: </w:t>
      </w:r>
      <w:r w:rsidRPr="00C70E76">
        <w:rPr>
          <w:rFonts w:hint="cs"/>
          <w:rtl/>
        </w:rPr>
        <w:t>إني لبعقر حوضي أذود الناس لأهل اليمن أضرب بعصاي حتى يرفض عليهم. فسئل عن عرضه</w:t>
      </w:r>
      <w:r>
        <w:rPr>
          <w:rFonts w:hint="cs"/>
          <w:rtl/>
        </w:rPr>
        <w:t xml:space="preserve">؟ </w:t>
      </w:r>
      <w:r w:rsidRPr="00C70E76">
        <w:rPr>
          <w:rFonts w:hint="cs"/>
          <w:rtl/>
        </w:rPr>
        <w:t>فقال</w:t>
      </w:r>
      <w:r>
        <w:rPr>
          <w:rFonts w:hint="cs"/>
          <w:rtl/>
        </w:rPr>
        <w:t xml:space="preserve">: </w:t>
      </w:r>
      <w:r w:rsidRPr="00C70E76">
        <w:rPr>
          <w:rFonts w:hint="cs"/>
          <w:rtl/>
        </w:rPr>
        <w:t>من مقامي الى عمان.</w:t>
      </w:r>
    </w:p>
    <w:p w:rsidR="003550AC" w:rsidRDefault="003550AC" w:rsidP="00A26ACF">
      <w:pPr>
        <w:pStyle w:val="libNormal"/>
        <w:rPr>
          <w:rtl/>
        </w:rPr>
      </w:pPr>
      <w:r w:rsidRPr="00C70E76">
        <w:rPr>
          <w:rFonts w:hint="cs"/>
          <w:rtl/>
        </w:rPr>
        <w:t>وسئل عن شرابه</w:t>
      </w:r>
      <w:r>
        <w:rPr>
          <w:rFonts w:hint="cs"/>
          <w:rtl/>
        </w:rPr>
        <w:t xml:space="preserve">؟ </w:t>
      </w:r>
      <w:r w:rsidRPr="00C70E76">
        <w:rPr>
          <w:rFonts w:hint="cs"/>
          <w:rtl/>
        </w:rPr>
        <w:t>فقال</w:t>
      </w:r>
      <w:r>
        <w:rPr>
          <w:rFonts w:hint="cs"/>
          <w:rtl/>
        </w:rPr>
        <w:t xml:space="preserve">: </w:t>
      </w:r>
      <w:r w:rsidRPr="00C70E76">
        <w:rPr>
          <w:rFonts w:hint="cs"/>
          <w:rtl/>
        </w:rPr>
        <w:t>أشد بياضاً من اللبن</w:t>
      </w:r>
      <w:r>
        <w:rPr>
          <w:rFonts w:hint="cs"/>
          <w:rtl/>
        </w:rPr>
        <w:t xml:space="preserve">، </w:t>
      </w:r>
      <w:r w:rsidRPr="00C70E76">
        <w:rPr>
          <w:rFonts w:hint="cs"/>
          <w:rtl/>
        </w:rPr>
        <w:t>وأحلى من العسل</w:t>
      </w:r>
      <w:r>
        <w:rPr>
          <w:rFonts w:hint="cs"/>
          <w:rtl/>
        </w:rPr>
        <w:t xml:space="preserve">، </w:t>
      </w:r>
      <w:r w:rsidRPr="00C70E76">
        <w:rPr>
          <w:rFonts w:hint="cs"/>
          <w:rtl/>
        </w:rPr>
        <w:t>يغث فيه ميزابان يحدانه من الجنة</w:t>
      </w:r>
      <w:r>
        <w:rPr>
          <w:rFonts w:hint="cs"/>
          <w:rtl/>
        </w:rPr>
        <w:t xml:space="preserve">، </w:t>
      </w:r>
      <w:r w:rsidRPr="00C70E76">
        <w:rPr>
          <w:rFonts w:hint="cs"/>
          <w:rtl/>
        </w:rPr>
        <w:t>أحدهما من ذهب</w:t>
      </w:r>
      <w:r>
        <w:rPr>
          <w:rFonts w:hint="cs"/>
          <w:rtl/>
        </w:rPr>
        <w:t xml:space="preserve">، </w:t>
      </w:r>
      <w:r w:rsidRPr="00C70E76">
        <w:rPr>
          <w:rFonts w:hint="cs"/>
          <w:rtl/>
        </w:rPr>
        <w:t>والآخر من ورق. انتهى.</w:t>
      </w:r>
    </w:p>
    <w:p w:rsidR="003550AC" w:rsidRDefault="003550AC" w:rsidP="00A26ACF">
      <w:pPr>
        <w:pStyle w:val="libNormal"/>
        <w:rPr>
          <w:rtl/>
        </w:rPr>
      </w:pPr>
      <w:r w:rsidRPr="00C70E76">
        <w:rPr>
          <w:rFonts w:hint="cs"/>
          <w:rtl/>
        </w:rPr>
        <w:t>وقد وجدنا حديثاً صححه في مجمع الزوائد</w:t>
      </w:r>
      <w:r>
        <w:rPr>
          <w:rFonts w:hint="cs"/>
          <w:rtl/>
        </w:rPr>
        <w:t xml:space="preserve">، </w:t>
      </w:r>
      <w:r w:rsidRPr="00C70E76">
        <w:rPr>
          <w:rFonts w:hint="cs"/>
          <w:rtl/>
        </w:rPr>
        <w:t>وهو يعطي ضوءاً على هذا الحديث المبهم</w:t>
      </w:r>
      <w:r>
        <w:rPr>
          <w:rFonts w:hint="cs"/>
          <w:rtl/>
        </w:rPr>
        <w:t xml:space="preserve">، </w:t>
      </w:r>
      <w:r w:rsidRPr="00C70E76">
        <w:rPr>
          <w:rFonts w:hint="cs"/>
          <w:rtl/>
        </w:rPr>
        <w:t xml:space="preserve">ويدل على أنه نصه كان يرتبط بأهل البيت </w:t>
      </w:r>
      <w:r w:rsidR="003F5631" w:rsidRPr="003F5631">
        <w:rPr>
          <w:rStyle w:val="libAlaemChar"/>
          <w:rFonts w:hint="cs"/>
          <w:rtl/>
        </w:rPr>
        <w:t>عليهم‌السلام</w:t>
      </w:r>
      <w:r>
        <w:rPr>
          <w:rFonts w:hint="cs"/>
          <w:rtl/>
        </w:rPr>
        <w:t xml:space="preserve">، </w:t>
      </w:r>
      <w:r w:rsidRPr="00C70E76">
        <w:rPr>
          <w:rFonts w:hint="cs"/>
          <w:rtl/>
        </w:rPr>
        <w:t>فصار لأهل اليمن</w:t>
      </w:r>
      <w:r>
        <w:rPr>
          <w:rFonts w:hint="cs"/>
          <w:rtl/>
        </w:rPr>
        <w:t xml:space="preserve">!! </w:t>
      </w:r>
    </w:p>
    <w:p w:rsidR="003550AC" w:rsidRDefault="003550AC" w:rsidP="00AE6309">
      <w:pPr>
        <w:pStyle w:val="libBold2"/>
        <w:rPr>
          <w:rtl/>
        </w:rPr>
      </w:pPr>
      <w:r w:rsidRPr="00734C1A">
        <w:rPr>
          <w:rFonts w:hint="cs"/>
          <w:rtl/>
        </w:rPr>
        <w:t>قال في مجمع الزوائد: 10</w:t>
      </w:r>
      <w:r w:rsidR="003708E0">
        <w:rPr>
          <w:rFonts w:hint="cs"/>
          <w:rtl/>
        </w:rPr>
        <w:t>/</w:t>
      </w:r>
      <w:r w:rsidRPr="00734C1A">
        <w:rPr>
          <w:rFonts w:hint="cs"/>
          <w:rtl/>
        </w:rPr>
        <w:t xml:space="preserve">366: </w:t>
      </w:r>
    </w:p>
    <w:p w:rsidR="003550AC" w:rsidRDefault="003550AC" w:rsidP="00A26ACF">
      <w:pPr>
        <w:pStyle w:val="libNormal"/>
        <w:rPr>
          <w:rtl/>
        </w:rPr>
      </w:pPr>
      <w:r w:rsidRPr="00C70E76">
        <w:rPr>
          <w:rFonts w:hint="cs"/>
          <w:rtl/>
        </w:rPr>
        <w:t>وعن ثوبان قال قال رسول الله صلى الله عليه وسلم</w:t>
      </w:r>
      <w:r>
        <w:rPr>
          <w:rFonts w:hint="cs"/>
          <w:rtl/>
        </w:rPr>
        <w:t xml:space="preserve">: </w:t>
      </w:r>
      <w:r w:rsidRPr="00C70E76">
        <w:rPr>
          <w:rFonts w:hint="cs"/>
          <w:rtl/>
        </w:rPr>
        <w:t>حوضي أذود عنه الناس لأهل بيتى إني لأضربهم بعصاي هذه حتى ترفض.</w:t>
      </w:r>
    </w:p>
    <w:p w:rsidR="003550AC" w:rsidRDefault="003550AC" w:rsidP="00A26ACF">
      <w:pPr>
        <w:pStyle w:val="libNormal"/>
        <w:rPr>
          <w:rtl/>
        </w:rPr>
      </w:pPr>
      <w:r w:rsidRPr="00C70E76">
        <w:rPr>
          <w:rFonts w:hint="cs"/>
          <w:rtl/>
        </w:rPr>
        <w:t>قلت</w:t>
      </w:r>
      <w:r>
        <w:rPr>
          <w:rFonts w:hint="cs"/>
          <w:rtl/>
        </w:rPr>
        <w:t xml:space="preserve">: </w:t>
      </w:r>
      <w:r w:rsidRPr="00C70E76">
        <w:rPr>
          <w:rFonts w:hint="cs"/>
          <w:rtl/>
        </w:rPr>
        <w:t>فذكر الحديث وهو في الصحيح غير قوله ( لأهل بيتي ).</w:t>
      </w:r>
    </w:p>
    <w:p w:rsidR="003550AC" w:rsidRDefault="003550AC" w:rsidP="00A26ACF">
      <w:pPr>
        <w:pStyle w:val="libNormal"/>
        <w:rPr>
          <w:rtl/>
        </w:rPr>
      </w:pPr>
      <w:r w:rsidRPr="00C70E76">
        <w:rPr>
          <w:rFonts w:hint="cs"/>
          <w:rtl/>
        </w:rPr>
        <w:t>رواه البزار بإسنادين</w:t>
      </w:r>
      <w:r>
        <w:rPr>
          <w:rFonts w:hint="cs"/>
          <w:rtl/>
        </w:rPr>
        <w:t xml:space="preserve">، </w:t>
      </w:r>
      <w:r w:rsidRPr="00C70E76">
        <w:rPr>
          <w:rFonts w:hint="cs"/>
          <w:rtl/>
        </w:rPr>
        <w:t>ورجال أحدهما رجال الصحيح. انتهى.</w:t>
      </w:r>
    </w:p>
    <w:p w:rsidR="003550AC" w:rsidRPr="00C70E76" w:rsidRDefault="003550AC" w:rsidP="00A26ACF">
      <w:pPr>
        <w:pStyle w:val="libNormal"/>
        <w:rPr>
          <w:rtl/>
        </w:rPr>
      </w:pPr>
      <w:r w:rsidRPr="00C70E76">
        <w:rPr>
          <w:rFonts w:hint="cs"/>
          <w:rtl/>
        </w:rPr>
        <w:t>ومعنى ذلك أن إحدى روايتي البزاز التي فيها ( لأهل بيتي ) صحيحة</w:t>
      </w:r>
      <w:r>
        <w:rPr>
          <w:rFonts w:hint="cs"/>
          <w:rtl/>
        </w:rPr>
        <w:t xml:space="preserve">، </w:t>
      </w:r>
      <w:r w:rsidRPr="00C70E76">
        <w:rPr>
          <w:rFonts w:hint="cs"/>
          <w:rtl/>
        </w:rPr>
        <w:t>ولعل أصل الحديث أذود عنه أنا وأهل بيتي</w:t>
      </w:r>
      <w:r>
        <w:rPr>
          <w:rFonts w:hint="cs"/>
          <w:rtl/>
        </w:rPr>
        <w:t xml:space="preserve">، </w:t>
      </w:r>
      <w:r w:rsidRPr="00C70E76">
        <w:rPr>
          <w:rFonts w:hint="cs"/>
          <w:rtl/>
        </w:rPr>
        <w:t>أو أذود من خالف أهل بيتي..</w:t>
      </w:r>
    </w:p>
    <w:p w:rsidR="003550AC" w:rsidRDefault="003550AC" w:rsidP="003550AC">
      <w:pPr>
        <w:pStyle w:val="libNormal"/>
      </w:pPr>
      <w:r>
        <w:rPr>
          <w:rFonts w:hint="cs"/>
          <w:rtl/>
        </w:rPr>
        <w:br w:type="page"/>
      </w:r>
    </w:p>
    <w:p w:rsidR="003550AC" w:rsidRDefault="003550AC" w:rsidP="00181AF2">
      <w:pPr>
        <w:pStyle w:val="Heading2Center"/>
        <w:rPr>
          <w:rtl/>
        </w:rPr>
      </w:pPr>
      <w:bookmarkStart w:id="83" w:name="_Toc377805281"/>
      <w:r w:rsidRPr="00C70E76">
        <w:rPr>
          <w:rFonts w:hint="cs"/>
          <w:rtl/>
        </w:rPr>
        <w:lastRenderedPageBreak/>
        <w:t>من أحاديث الحوض في مصادرنا</w:t>
      </w:r>
      <w:bookmarkEnd w:id="83"/>
    </w:p>
    <w:p w:rsidR="003550AC" w:rsidRDefault="003550AC" w:rsidP="00A26ACF">
      <w:pPr>
        <w:pStyle w:val="libNormal"/>
        <w:rPr>
          <w:rtl/>
        </w:rPr>
      </w:pPr>
      <w:r w:rsidRPr="00C70E76">
        <w:rPr>
          <w:rFonts w:hint="cs"/>
          <w:rtl/>
        </w:rPr>
        <w:t>أما مصادرنا فلا مشكلة لها مع أحاديث حوض الكوثر ولا مع غيرها</w:t>
      </w:r>
      <w:r>
        <w:rPr>
          <w:rFonts w:hint="cs"/>
          <w:rtl/>
        </w:rPr>
        <w:t xml:space="preserve">، </w:t>
      </w:r>
      <w:r w:rsidRPr="00C70E76">
        <w:rPr>
          <w:rFonts w:hint="cs"/>
          <w:rtl/>
        </w:rPr>
        <w:t>لذك تجد أحاديثه صحيحة ومتواترة في مصادرنا</w:t>
      </w:r>
      <w:r>
        <w:rPr>
          <w:rFonts w:hint="cs"/>
          <w:rtl/>
        </w:rPr>
        <w:t xml:space="preserve">، </w:t>
      </w:r>
      <w:r w:rsidRPr="00C70E76">
        <w:rPr>
          <w:rFonts w:hint="cs"/>
          <w:rtl/>
        </w:rPr>
        <w:t xml:space="preserve">وهي من حججنا على إمامة أهل البيت النبوي الطاهرين </w:t>
      </w:r>
      <w:r w:rsidR="003F5631" w:rsidRPr="003F5631">
        <w:rPr>
          <w:rStyle w:val="libAlaemChar"/>
          <w:rFonts w:hint="cs"/>
          <w:rtl/>
        </w:rPr>
        <w:t>عليهم‌السلام</w:t>
      </w:r>
      <w:r w:rsidRPr="00C70E76">
        <w:rPr>
          <w:rFonts w:hint="cs"/>
          <w:rtl/>
        </w:rPr>
        <w:t>..</w:t>
      </w:r>
    </w:p>
    <w:p w:rsidR="003550AC" w:rsidRDefault="003550AC" w:rsidP="00A26ACF">
      <w:pPr>
        <w:pStyle w:val="libNormal"/>
        <w:rPr>
          <w:rtl/>
        </w:rPr>
      </w:pPr>
      <w:r w:rsidRPr="00C70E76">
        <w:rPr>
          <w:rFonts w:hint="cs"/>
          <w:rtl/>
        </w:rPr>
        <w:t>قال الصدوق في كتاب الاعتقادات</w:t>
      </w:r>
      <w:r w:rsidR="003708E0">
        <w:rPr>
          <w:rFonts w:hint="cs"/>
          <w:rtl/>
        </w:rPr>
        <w:t>/</w:t>
      </w:r>
      <w:r w:rsidRPr="00C70E76">
        <w:rPr>
          <w:rFonts w:hint="cs"/>
          <w:rtl/>
        </w:rPr>
        <w:t>43</w:t>
      </w:r>
      <w:r>
        <w:rPr>
          <w:rFonts w:hint="cs"/>
          <w:rtl/>
        </w:rPr>
        <w:t xml:space="preserve">: </w:t>
      </w:r>
    </w:p>
    <w:p w:rsidR="003550AC" w:rsidRDefault="003550AC" w:rsidP="00A26ACF">
      <w:pPr>
        <w:pStyle w:val="libNormal"/>
        <w:rPr>
          <w:rtl/>
        </w:rPr>
      </w:pPr>
      <w:r w:rsidRPr="00C70E76">
        <w:rPr>
          <w:rFonts w:hint="cs"/>
          <w:rtl/>
        </w:rPr>
        <w:t>إعتقادنا في الحوض</w:t>
      </w:r>
      <w:r>
        <w:rPr>
          <w:rFonts w:hint="cs"/>
          <w:rtl/>
        </w:rPr>
        <w:t xml:space="preserve">: </w:t>
      </w:r>
      <w:r w:rsidRPr="00C70E76">
        <w:rPr>
          <w:rFonts w:hint="cs"/>
          <w:rtl/>
        </w:rPr>
        <w:t>أنه حق</w:t>
      </w:r>
      <w:r>
        <w:rPr>
          <w:rFonts w:hint="cs"/>
          <w:rtl/>
        </w:rPr>
        <w:t xml:space="preserve">، </w:t>
      </w:r>
      <w:r w:rsidRPr="00C70E76">
        <w:rPr>
          <w:rFonts w:hint="cs"/>
          <w:rtl/>
        </w:rPr>
        <w:t>وأن عرضه مابين أيلة وصنعاء</w:t>
      </w:r>
      <w:r>
        <w:rPr>
          <w:rFonts w:hint="cs"/>
          <w:rtl/>
        </w:rPr>
        <w:t xml:space="preserve">، </w:t>
      </w:r>
      <w:r w:rsidRPr="00C70E76">
        <w:rPr>
          <w:rFonts w:hint="cs"/>
          <w:rtl/>
        </w:rPr>
        <w:t xml:space="preserve">وهو للنبي </w:t>
      </w:r>
      <w:r w:rsidR="003F5631" w:rsidRPr="003F5631">
        <w:rPr>
          <w:rStyle w:val="libAlaemChar"/>
          <w:rFonts w:hint="cs"/>
          <w:rtl/>
        </w:rPr>
        <w:t>صلى‌الله‌عليه‌وآله</w:t>
      </w:r>
      <w:r w:rsidRPr="00C70E76">
        <w:rPr>
          <w:rFonts w:hint="cs"/>
          <w:rtl/>
        </w:rPr>
        <w:t xml:space="preserve">. الساقي عليه يوم القيامة أميرالمؤمنين علي بن أبي طالب </w:t>
      </w:r>
      <w:r w:rsidR="003F5631" w:rsidRPr="003F5631">
        <w:rPr>
          <w:rStyle w:val="libAlaemChar"/>
          <w:rFonts w:hint="cs"/>
          <w:rtl/>
        </w:rPr>
        <w:t>عليهما‌السلام</w:t>
      </w:r>
      <w:r>
        <w:rPr>
          <w:rFonts w:hint="cs"/>
          <w:rtl/>
        </w:rPr>
        <w:t xml:space="preserve">، </w:t>
      </w:r>
      <w:r w:rsidRPr="00C70E76">
        <w:rPr>
          <w:rFonts w:hint="cs"/>
          <w:rtl/>
        </w:rPr>
        <w:t>يسقي منه أولياءه ويذود عنه أعداءه</w:t>
      </w:r>
      <w:r>
        <w:rPr>
          <w:rFonts w:hint="cs"/>
          <w:rtl/>
        </w:rPr>
        <w:t xml:space="preserve">، </w:t>
      </w:r>
      <w:r w:rsidRPr="00C70E76">
        <w:rPr>
          <w:rFonts w:hint="cs"/>
          <w:rtl/>
        </w:rPr>
        <w:t>ومن شرب منه شربة لم يظمأ بعدها أبدا.</w:t>
      </w:r>
    </w:p>
    <w:p w:rsidR="003550AC" w:rsidRDefault="003550AC" w:rsidP="00A26ACF">
      <w:pPr>
        <w:pStyle w:val="libNormal"/>
        <w:rPr>
          <w:rtl/>
        </w:rPr>
      </w:pPr>
      <w:r w:rsidRPr="00C70E76">
        <w:rPr>
          <w:rFonts w:hint="cs"/>
          <w:rtl/>
        </w:rPr>
        <w:t xml:space="preserve">وقال النبي </w:t>
      </w:r>
      <w:r w:rsidR="003F5631" w:rsidRPr="003F5631">
        <w:rPr>
          <w:rStyle w:val="libAlaemChar"/>
          <w:rFonts w:hint="cs"/>
          <w:rtl/>
        </w:rPr>
        <w:t>صلى‌الله‌عليه‌وآله</w:t>
      </w:r>
      <w:r>
        <w:rPr>
          <w:rFonts w:hint="cs"/>
          <w:rtl/>
        </w:rPr>
        <w:t xml:space="preserve">: </w:t>
      </w:r>
      <w:r w:rsidRPr="00C70E76">
        <w:rPr>
          <w:rFonts w:hint="cs"/>
          <w:rtl/>
        </w:rPr>
        <w:t>ليختلجن قوم من أصحابي دوني وأنا على الحوض</w:t>
      </w:r>
      <w:r>
        <w:rPr>
          <w:rFonts w:hint="cs"/>
          <w:rtl/>
        </w:rPr>
        <w:t xml:space="preserve">، </w:t>
      </w:r>
      <w:r w:rsidRPr="00C70E76">
        <w:rPr>
          <w:rFonts w:hint="cs"/>
          <w:rtl/>
        </w:rPr>
        <w:t>فيؤخذ بهم ذات الشمال</w:t>
      </w:r>
      <w:r>
        <w:rPr>
          <w:rFonts w:hint="cs"/>
          <w:rtl/>
        </w:rPr>
        <w:t xml:space="preserve">، </w:t>
      </w:r>
      <w:r w:rsidRPr="00C70E76">
        <w:rPr>
          <w:rFonts w:hint="cs"/>
          <w:rtl/>
        </w:rPr>
        <w:t>فأنادي ياربي أصحابي أصحابي</w:t>
      </w:r>
      <w:r>
        <w:rPr>
          <w:rFonts w:hint="cs"/>
          <w:rtl/>
        </w:rPr>
        <w:t xml:space="preserve">، </w:t>
      </w:r>
      <w:r w:rsidRPr="00C70E76">
        <w:rPr>
          <w:rFonts w:hint="cs"/>
          <w:rtl/>
        </w:rPr>
        <w:t>فيقال لي</w:t>
      </w:r>
      <w:r>
        <w:rPr>
          <w:rFonts w:hint="cs"/>
          <w:rtl/>
        </w:rPr>
        <w:t xml:space="preserve">: </w:t>
      </w:r>
      <w:r w:rsidRPr="00C70E76">
        <w:rPr>
          <w:rFonts w:hint="cs"/>
          <w:rtl/>
        </w:rPr>
        <w:t>إنك لاتدري ما أحدثوا بعدك</w:t>
      </w:r>
      <w:r>
        <w:rPr>
          <w:rFonts w:hint="cs"/>
          <w:rtl/>
        </w:rPr>
        <w:t xml:space="preserve">! </w:t>
      </w:r>
      <w:r w:rsidRPr="00C70E76">
        <w:rPr>
          <w:rFonts w:hint="cs"/>
          <w:rtl/>
        </w:rPr>
        <w:t>.</w:t>
      </w:r>
    </w:p>
    <w:p w:rsidR="003550AC" w:rsidRDefault="003550AC" w:rsidP="00A26ACF">
      <w:pPr>
        <w:pStyle w:val="libNormal"/>
        <w:rPr>
          <w:rtl/>
        </w:rPr>
      </w:pPr>
      <w:r w:rsidRPr="00C70E76">
        <w:rPr>
          <w:rFonts w:hint="cs"/>
          <w:rtl/>
        </w:rPr>
        <w:t>وروى في كتاب الخصال</w:t>
      </w:r>
      <w:r w:rsidR="003708E0">
        <w:rPr>
          <w:rFonts w:hint="cs"/>
          <w:rtl/>
        </w:rPr>
        <w:t>/</w:t>
      </w:r>
      <w:r w:rsidRPr="00C70E76">
        <w:rPr>
          <w:rFonts w:hint="cs"/>
          <w:rtl/>
        </w:rPr>
        <w:t>624</w:t>
      </w:r>
      <w:r>
        <w:rPr>
          <w:rFonts w:hint="cs"/>
          <w:rtl/>
        </w:rPr>
        <w:t xml:space="preserve">، </w:t>
      </w:r>
      <w:r w:rsidRPr="00C70E76">
        <w:rPr>
          <w:rFonts w:hint="cs"/>
          <w:rtl/>
        </w:rPr>
        <w:t xml:space="preserve">عن علي </w:t>
      </w:r>
      <w:r w:rsidR="003F5631" w:rsidRPr="003F5631">
        <w:rPr>
          <w:rStyle w:val="libAlaemChar"/>
          <w:rFonts w:hint="cs"/>
          <w:rtl/>
        </w:rPr>
        <w:t>عليه‌السلام</w:t>
      </w:r>
      <w:r>
        <w:rPr>
          <w:rFonts w:hint="cs"/>
          <w:rtl/>
        </w:rPr>
        <w:t xml:space="preserve">: </w:t>
      </w:r>
    </w:p>
    <w:p w:rsidR="003550AC" w:rsidRDefault="003550AC" w:rsidP="00A26ACF">
      <w:pPr>
        <w:pStyle w:val="libNormal"/>
        <w:rPr>
          <w:rtl/>
        </w:rPr>
      </w:pPr>
      <w:r w:rsidRPr="00C70E76">
        <w:rPr>
          <w:rFonts w:hint="cs"/>
          <w:rtl/>
        </w:rPr>
        <w:t xml:space="preserve">أنا مع رسول الله </w:t>
      </w:r>
      <w:r w:rsidR="003F5631" w:rsidRPr="003F5631">
        <w:rPr>
          <w:rStyle w:val="libAlaemChar"/>
          <w:rFonts w:hint="cs"/>
          <w:rtl/>
        </w:rPr>
        <w:t>صلى‌الله‌عليه‌وآله</w:t>
      </w:r>
      <w:r>
        <w:rPr>
          <w:rFonts w:hint="cs"/>
          <w:rtl/>
        </w:rPr>
        <w:t xml:space="preserve">، </w:t>
      </w:r>
      <w:r w:rsidRPr="00C70E76">
        <w:rPr>
          <w:rFonts w:hint="cs"/>
          <w:rtl/>
        </w:rPr>
        <w:t>ومعي عترتي وسبطي على الحوض</w:t>
      </w:r>
      <w:r>
        <w:rPr>
          <w:rFonts w:hint="cs"/>
          <w:rtl/>
        </w:rPr>
        <w:t xml:space="preserve">، </w:t>
      </w:r>
      <w:r w:rsidRPr="00C70E76">
        <w:rPr>
          <w:rFonts w:hint="cs"/>
          <w:rtl/>
        </w:rPr>
        <w:t>فمن أرادنا فليأخذ بقولنا وليعمل عملنا</w:t>
      </w:r>
      <w:r>
        <w:rPr>
          <w:rFonts w:hint="cs"/>
          <w:rtl/>
        </w:rPr>
        <w:t xml:space="preserve">، </w:t>
      </w:r>
      <w:r w:rsidRPr="00C70E76">
        <w:rPr>
          <w:rFonts w:hint="cs"/>
          <w:rtl/>
        </w:rPr>
        <w:t>فإن لكل أهل بيت نجيب ولنا شفاعة</w:t>
      </w:r>
      <w:r>
        <w:rPr>
          <w:rFonts w:hint="cs"/>
          <w:rtl/>
        </w:rPr>
        <w:t xml:space="preserve">، </w:t>
      </w:r>
      <w:r w:rsidRPr="00C70E76">
        <w:rPr>
          <w:rFonts w:hint="cs"/>
          <w:rtl/>
        </w:rPr>
        <w:t>ولأهل مودتنا شفاعة</w:t>
      </w:r>
      <w:r>
        <w:rPr>
          <w:rFonts w:hint="cs"/>
          <w:rtl/>
        </w:rPr>
        <w:t xml:space="preserve">، </w:t>
      </w:r>
      <w:r w:rsidRPr="00C70E76">
        <w:rPr>
          <w:rFonts w:hint="cs"/>
          <w:rtl/>
        </w:rPr>
        <w:t>فتنافسوا في لقائنا على الحوض</w:t>
      </w:r>
      <w:r>
        <w:rPr>
          <w:rFonts w:hint="cs"/>
          <w:rtl/>
        </w:rPr>
        <w:t xml:space="preserve">، </w:t>
      </w:r>
      <w:r w:rsidRPr="00C70E76">
        <w:rPr>
          <w:rFonts w:hint="cs"/>
          <w:rtl/>
        </w:rPr>
        <w:t>فإنا نذود عنه أعداءنا ونسقي منه أحباءنا وأولياءنا</w:t>
      </w:r>
      <w:r>
        <w:rPr>
          <w:rFonts w:hint="cs"/>
          <w:rtl/>
        </w:rPr>
        <w:t xml:space="preserve">، </w:t>
      </w:r>
      <w:r w:rsidRPr="00C70E76">
        <w:rPr>
          <w:rFonts w:hint="cs"/>
          <w:rtl/>
        </w:rPr>
        <w:t>ومن شرب منه شربةً لم يظمأ بعدها أبداً.</w:t>
      </w:r>
    </w:p>
    <w:p w:rsidR="003550AC" w:rsidRDefault="003550AC" w:rsidP="00A26ACF">
      <w:pPr>
        <w:pStyle w:val="libNormal"/>
        <w:rPr>
          <w:rtl/>
        </w:rPr>
      </w:pPr>
      <w:r w:rsidRPr="00C70E76">
        <w:rPr>
          <w:rFonts w:hint="cs"/>
          <w:rtl/>
        </w:rPr>
        <w:t>حوضنا مترعٌ فيه مثعبان ينصبان من الجنة أحدهما من تسنيم</w:t>
      </w:r>
      <w:r>
        <w:rPr>
          <w:rFonts w:hint="cs"/>
          <w:rtl/>
        </w:rPr>
        <w:t xml:space="preserve">، </w:t>
      </w:r>
      <w:r w:rsidRPr="00C70E76">
        <w:rPr>
          <w:rFonts w:hint="cs"/>
          <w:rtl/>
        </w:rPr>
        <w:t>والآخر من معين</w:t>
      </w:r>
      <w:r>
        <w:rPr>
          <w:rFonts w:hint="cs"/>
          <w:rtl/>
        </w:rPr>
        <w:t xml:space="preserve">، </w:t>
      </w:r>
      <w:r w:rsidRPr="00C70E76">
        <w:rPr>
          <w:rFonts w:hint="cs"/>
          <w:rtl/>
        </w:rPr>
        <w:t>على حافتيه الزعفران</w:t>
      </w:r>
      <w:r>
        <w:rPr>
          <w:rFonts w:hint="cs"/>
          <w:rtl/>
        </w:rPr>
        <w:t xml:space="preserve">، </w:t>
      </w:r>
      <w:r w:rsidRPr="00C70E76">
        <w:rPr>
          <w:rFonts w:hint="cs"/>
          <w:rtl/>
        </w:rPr>
        <w:t>وحصاه اللؤلؤ والياقوت</w:t>
      </w:r>
      <w:r>
        <w:rPr>
          <w:rFonts w:hint="cs"/>
          <w:rtl/>
        </w:rPr>
        <w:t xml:space="preserve">، </w:t>
      </w:r>
      <w:r w:rsidRPr="00C70E76">
        <w:rPr>
          <w:rFonts w:hint="cs"/>
          <w:rtl/>
        </w:rPr>
        <w:t>وهو الكوثر.</w:t>
      </w:r>
    </w:p>
    <w:p w:rsidR="003550AC" w:rsidRDefault="003550AC" w:rsidP="00AE6309">
      <w:pPr>
        <w:pStyle w:val="libBold2"/>
        <w:rPr>
          <w:rtl/>
        </w:rPr>
      </w:pPr>
      <w:r w:rsidRPr="00734C1A">
        <w:rPr>
          <w:rFonts w:hint="cs"/>
          <w:rtl/>
        </w:rPr>
        <w:t>ورواه في تفسير فرات الكوفي</w:t>
      </w:r>
      <w:r w:rsidR="003708E0">
        <w:rPr>
          <w:rFonts w:hint="cs"/>
          <w:rtl/>
        </w:rPr>
        <w:t>/</w:t>
      </w:r>
      <w:r w:rsidRPr="00734C1A">
        <w:rPr>
          <w:rFonts w:hint="cs"/>
          <w:rtl/>
        </w:rPr>
        <w:t>366، وتفسير نور الثقلين: 5</w:t>
      </w:r>
      <w:r w:rsidR="003708E0">
        <w:rPr>
          <w:rFonts w:hint="cs"/>
          <w:rtl/>
        </w:rPr>
        <w:t>/</w:t>
      </w:r>
      <w:r w:rsidRPr="00734C1A">
        <w:rPr>
          <w:rFonts w:hint="cs"/>
          <w:rtl/>
        </w:rPr>
        <w:t>511</w:t>
      </w:r>
    </w:p>
    <w:p w:rsidR="003550AC" w:rsidRDefault="003550AC" w:rsidP="00A26ACF">
      <w:pPr>
        <w:pStyle w:val="libNormal"/>
        <w:rPr>
          <w:rtl/>
        </w:rPr>
      </w:pPr>
      <w:r w:rsidRPr="00C70E76">
        <w:rPr>
          <w:rFonts w:hint="cs"/>
          <w:rtl/>
        </w:rPr>
        <w:t>وفي تفسير فرات</w:t>
      </w:r>
      <w:r w:rsidR="003708E0">
        <w:rPr>
          <w:rFonts w:hint="cs"/>
          <w:rtl/>
        </w:rPr>
        <w:t>/</w:t>
      </w:r>
      <w:r w:rsidRPr="00C70E76">
        <w:rPr>
          <w:rFonts w:hint="cs"/>
          <w:rtl/>
        </w:rPr>
        <w:t>172</w:t>
      </w:r>
      <w:r>
        <w:rPr>
          <w:rFonts w:hint="cs"/>
          <w:rtl/>
        </w:rPr>
        <w:t xml:space="preserve">، </w:t>
      </w:r>
      <w:r w:rsidRPr="00C70E76">
        <w:rPr>
          <w:rFonts w:hint="cs"/>
          <w:rtl/>
        </w:rPr>
        <w:t xml:space="preserve">من رواية يخبر بها النبي ابنته الصديقة فاطمة الزهراء </w:t>
      </w:r>
      <w:r w:rsidR="003F5631" w:rsidRPr="003F5631">
        <w:rPr>
          <w:rStyle w:val="libAlaemChar"/>
          <w:rFonts w:hint="cs"/>
          <w:rtl/>
        </w:rPr>
        <w:t>عليها‌السلام</w:t>
      </w:r>
      <w:r w:rsidRPr="00C70E76">
        <w:rPr>
          <w:rFonts w:hint="cs"/>
          <w:rtl/>
        </w:rPr>
        <w:t xml:space="preserve"> بما سيحدث لها ولأولادها من بعده</w:t>
      </w:r>
      <w:r>
        <w:rPr>
          <w:rFonts w:hint="cs"/>
          <w:rtl/>
        </w:rPr>
        <w:t xml:space="preserve">، </w:t>
      </w:r>
      <w:r w:rsidRPr="00C70E76">
        <w:rPr>
          <w:rFonts w:hint="cs"/>
          <w:rtl/>
        </w:rPr>
        <w:t>ويعلمها الصبر على أمر الله تعالى</w:t>
      </w:r>
      <w:r>
        <w:rPr>
          <w:rFonts w:hint="cs"/>
          <w:rtl/>
        </w:rPr>
        <w:t xml:space="preserve">، </w:t>
      </w:r>
      <w:r w:rsidRPr="00C70E76">
        <w:rPr>
          <w:rFonts w:hint="cs"/>
          <w:rtl/>
        </w:rPr>
        <w:t>قال</w:t>
      </w:r>
      <w:r>
        <w:rPr>
          <w:rFonts w:hint="cs"/>
          <w:rtl/>
        </w:rPr>
        <w:t xml:space="preserve">: </w:t>
      </w:r>
    </w:p>
    <w:p w:rsidR="003550AC" w:rsidRPr="00C70E76" w:rsidRDefault="003550AC" w:rsidP="00A26ACF">
      <w:pPr>
        <w:pStyle w:val="libNormal"/>
        <w:rPr>
          <w:rtl/>
        </w:rPr>
      </w:pPr>
      <w:r w:rsidRPr="00C70E76">
        <w:rPr>
          <w:rFonts w:hint="cs"/>
          <w:rtl/>
        </w:rPr>
        <w:t>يا فاطمة بنت محمد...</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أما ترضين أن يكون أبوك يأتونه يسألونه الشفاعة.</w:t>
      </w:r>
    </w:p>
    <w:p w:rsidR="003550AC" w:rsidRDefault="003550AC" w:rsidP="00A26ACF">
      <w:pPr>
        <w:pStyle w:val="libNormal"/>
        <w:rPr>
          <w:rtl/>
        </w:rPr>
      </w:pPr>
      <w:r w:rsidRPr="00C70E76">
        <w:rPr>
          <w:rFonts w:hint="cs"/>
          <w:rtl/>
        </w:rPr>
        <w:t>أما ترضين أن يكون بعلك يذود الخلق يوم العطش عن الحوض فيسقي منه أولياءه</w:t>
      </w:r>
      <w:r>
        <w:rPr>
          <w:rFonts w:hint="cs"/>
          <w:rtl/>
        </w:rPr>
        <w:t xml:space="preserve">، </w:t>
      </w:r>
      <w:r w:rsidRPr="00C70E76">
        <w:rPr>
          <w:rFonts w:hint="cs"/>
          <w:rtl/>
        </w:rPr>
        <w:t>ويذود عنه أعداءه.</w:t>
      </w:r>
    </w:p>
    <w:p w:rsidR="003550AC" w:rsidRDefault="003550AC" w:rsidP="00A26ACF">
      <w:pPr>
        <w:pStyle w:val="libNormal"/>
        <w:rPr>
          <w:rtl/>
        </w:rPr>
      </w:pPr>
      <w:r w:rsidRPr="00C70E76">
        <w:rPr>
          <w:rFonts w:hint="cs"/>
          <w:rtl/>
        </w:rPr>
        <w:t>أما ترضين أن يكون بعلك قسيم النار</w:t>
      </w:r>
      <w:r>
        <w:rPr>
          <w:rFonts w:hint="cs"/>
          <w:rtl/>
        </w:rPr>
        <w:t xml:space="preserve">، </w:t>
      </w:r>
      <w:r w:rsidRPr="00C70E76">
        <w:rPr>
          <w:rFonts w:hint="cs"/>
          <w:rtl/>
        </w:rPr>
        <w:t>يأمر النار فتطيعه يخرج منها من يشاء ويترك من يشاء.</w:t>
      </w:r>
    </w:p>
    <w:p w:rsidR="003550AC" w:rsidRDefault="003550AC" w:rsidP="00A26ACF">
      <w:pPr>
        <w:pStyle w:val="libNormal"/>
        <w:rPr>
          <w:rtl/>
        </w:rPr>
      </w:pPr>
      <w:r w:rsidRPr="00C70E76">
        <w:rPr>
          <w:rFonts w:hint="cs"/>
          <w:rtl/>
        </w:rPr>
        <w:t>أما ترضين أن تنظرين الى الملائكة على أرجاء السماء ينظرون اليك والى ما تأمرين به</w:t>
      </w:r>
      <w:r>
        <w:rPr>
          <w:rFonts w:hint="cs"/>
          <w:rtl/>
        </w:rPr>
        <w:t xml:space="preserve">، </w:t>
      </w:r>
      <w:r w:rsidRPr="00C70E76">
        <w:rPr>
          <w:rFonts w:hint="cs"/>
          <w:rtl/>
        </w:rPr>
        <w:t>وينظرون الى بعلك قد حضر الخلائق وهو يخاصمهم عند الله</w:t>
      </w:r>
      <w:r>
        <w:rPr>
          <w:rFonts w:hint="cs"/>
          <w:rtl/>
        </w:rPr>
        <w:t xml:space="preserve">! </w:t>
      </w:r>
    </w:p>
    <w:p w:rsidR="003550AC" w:rsidRDefault="003550AC" w:rsidP="00A26ACF">
      <w:pPr>
        <w:pStyle w:val="libNormal"/>
        <w:rPr>
          <w:rtl/>
        </w:rPr>
      </w:pPr>
      <w:r w:rsidRPr="00C70E76">
        <w:rPr>
          <w:rFonts w:hint="cs"/>
          <w:rtl/>
        </w:rPr>
        <w:t>فما ترين الله صانع بقاتل ولدك وقاتليك</w:t>
      </w:r>
      <w:r>
        <w:rPr>
          <w:rFonts w:hint="cs"/>
          <w:rtl/>
        </w:rPr>
        <w:t xml:space="preserve">؟ !! </w:t>
      </w:r>
    </w:p>
    <w:p w:rsidR="003550AC" w:rsidRDefault="003550AC" w:rsidP="00AE6309">
      <w:pPr>
        <w:pStyle w:val="libBold2"/>
        <w:rPr>
          <w:rtl/>
        </w:rPr>
      </w:pPr>
      <w:r w:rsidRPr="00734C1A">
        <w:rPr>
          <w:rFonts w:hint="cs"/>
          <w:rtl/>
        </w:rPr>
        <w:t xml:space="preserve">وقد أوردنا في معجم أحاديث الإمام المهدي: 3 </w:t>
      </w:r>
      <w:r w:rsidR="002236F8">
        <w:rPr>
          <w:rFonts w:hint="cs"/>
          <w:rtl/>
        </w:rPr>
        <w:t>/</w:t>
      </w:r>
      <w:r w:rsidRPr="00734C1A">
        <w:rPr>
          <w:rFonts w:hint="cs"/>
          <w:rtl/>
        </w:rPr>
        <w:t xml:space="preserve">153: </w:t>
      </w:r>
    </w:p>
    <w:p w:rsidR="003550AC" w:rsidRDefault="003550AC" w:rsidP="00AE6309">
      <w:pPr>
        <w:pStyle w:val="libBold2"/>
        <w:rPr>
          <w:rtl/>
        </w:rPr>
      </w:pPr>
      <w:r w:rsidRPr="00734C1A">
        <w:rPr>
          <w:rFonts w:hint="cs"/>
          <w:rtl/>
        </w:rPr>
        <w:t>عن تفسير العياشي: 1</w:t>
      </w:r>
      <w:r w:rsidR="003708E0">
        <w:rPr>
          <w:rFonts w:hint="cs"/>
          <w:rtl/>
        </w:rPr>
        <w:t>/</w:t>
      </w:r>
      <w:r w:rsidRPr="00734C1A">
        <w:rPr>
          <w:rFonts w:hint="cs"/>
          <w:rtl/>
        </w:rPr>
        <w:t xml:space="preserve">14، والكافي: 1 </w:t>
      </w:r>
      <w:r w:rsidR="002236F8">
        <w:rPr>
          <w:rFonts w:hint="cs"/>
          <w:rtl/>
        </w:rPr>
        <w:t>/</w:t>
      </w:r>
      <w:r w:rsidRPr="00734C1A">
        <w:rPr>
          <w:rFonts w:hint="cs"/>
          <w:rtl/>
        </w:rPr>
        <w:t xml:space="preserve">62: </w:t>
      </w:r>
    </w:p>
    <w:p w:rsidR="003550AC" w:rsidRDefault="003550AC" w:rsidP="00A26ACF">
      <w:pPr>
        <w:pStyle w:val="libNormal"/>
        <w:rPr>
          <w:rtl/>
        </w:rPr>
      </w:pPr>
      <w:r w:rsidRPr="00C70E76">
        <w:rPr>
          <w:rFonts w:hint="cs"/>
          <w:rtl/>
        </w:rPr>
        <w:t>عن علي بن ابراهيم بن هاشم</w:t>
      </w:r>
      <w:r>
        <w:rPr>
          <w:rFonts w:hint="cs"/>
          <w:rtl/>
        </w:rPr>
        <w:t xml:space="preserve">، </w:t>
      </w:r>
      <w:r w:rsidRPr="00C70E76">
        <w:rPr>
          <w:rFonts w:hint="cs"/>
          <w:rtl/>
        </w:rPr>
        <w:t>عن أبيه</w:t>
      </w:r>
      <w:r>
        <w:rPr>
          <w:rFonts w:hint="cs"/>
          <w:rtl/>
        </w:rPr>
        <w:t xml:space="preserve">، </w:t>
      </w:r>
      <w:r w:rsidRPr="00C70E76">
        <w:rPr>
          <w:rFonts w:hint="cs"/>
          <w:rtl/>
        </w:rPr>
        <w:t>عن حماد بن عيسى</w:t>
      </w:r>
      <w:r>
        <w:rPr>
          <w:rFonts w:hint="cs"/>
          <w:rtl/>
        </w:rPr>
        <w:t xml:space="preserve">، </w:t>
      </w:r>
      <w:r w:rsidRPr="00C70E76">
        <w:rPr>
          <w:rFonts w:hint="cs"/>
          <w:rtl/>
        </w:rPr>
        <w:t>عن ابراهيم بن عمر اليماني</w:t>
      </w:r>
      <w:r>
        <w:rPr>
          <w:rFonts w:hint="cs"/>
          <w:rtl/>
        </w:rPr>
        <w:t xml:space="preserve">، </w:t>
      </w:r>
      <w:r w:rsidRPr="00C70E76">
        <w:rPr>
          <w:rFonts w:hint="cs"/>
          <w:rtl/>
        </w:rPr>
        <w:t>عن أبان بن أبي عياش</w:t>
      </w:r>
      <w:r>
        <w:rPr>
          <w:rFonts w:hint="cs"/>
          <w:rtl/>
        </w:rPr>
        <w:t xml:space="preserve">، </w:t>
      </w:r>
      <w:r w:rsidRPr="00C70E76">
        <w:rPr>
          <w:rFonts w:hint="cs"/>
          <w:rtl/>
        </w:rPr>
        <w:t>عن سليم بن قيس الهلالي</w:t>
      </w:r>
      <w:r>
        <w:rPr>
          <w:rFonts w:hint="cs"/>
          <w:rtl/>
        </w:rPr>
        <w:t xml:space="preserve">، </w:t>
      </w:r>
      <w:r w:rsidRPr="00C70E76">
        <w:rPr>
          <w:rFonts w:hint="cs"/>
          <w:rtl/>
        </w:rPr>
        <w:t xml:space="preserve">قال قلت لأمير المؤمنين </w:t>
      </w:r>
      <w:r w:rsidR="003F5631" w:rsidRPr="003F5631">
        <w:rPr>
          <w:rStyle w:val="libAlaemChar"/>
          <w:rFonts w:hint="cs"/>
          <w:rtl/>
        </w:rPr>
        <w:t>عليه‌السلام</w:t>
      </w:r>
      <w:r>
        <w:rPr>
          <w:rFonts w:hint="cs"/>
          <w:rtl/>
        </w:rPr>
        <w:t xml:space="preserve">: </w:t>
      </w:r>
      <w:r w:rsidRPr="00C70E76">
        <w:rPr>
          <w:rFonts w:hint="cs"/>
          <w:rtl/>
        </w:rPr>
        <w:t xml:space="preserve">إني سمعت من سلمان والمقداد وأبي ذر شيئاً من تفسير القرآن وأحاديث عن نبي الله </w:t>
      </w:r>
      <w:r w:rsidR="003F5631" w:rsidRPr="003F5631">
        <w:rPr>
          <w:rStyle w:val="libAlaemChar"/>
          <w:rFonts w:hint="cs"/>
          <w:rtl/>
        </w:rPr>
        <w:t>صلى‌الله‌عليه‌وآله</w:t>
      </w:r>
      <w:r w:rsidRPr="00C70E76">
        <w:rPr>
          <w:rFonts w:hint="cs"/>
          <w:rtl/>
        </w:rPr>
        <w:t xml:space="preserve"> غير ما في أيدي الناس</w:t>
      </w:r>
      <w:r>
        <w:rPr>
          <w:rFonts w:hint="cs"/>
          <w:rtl/>
        </w:rPr>
        <w:t xml:space="preserve">، </w:t>
      </w:r>
      <w:r w:rsidRPr="00C70E76">
        <w:rPr>
          <w:rFonts w:hint="cs"/>
          <w:rtl/>
        </w:rPr>
        <w:t>ثم سمعت منك تصديق ما سمعت منهم</w:t>
      </w:r>
      <w:r>
        <w:rPr>
          <w:rFonts w:hint="cs"/>
          <w:rtl/>
        </w:rPr>
        <w:t xml:space="preserve">، </w:t>
      </w:r>
      <w:r w:rsidRPr="00C70E76">
        <w:rPr>
          <w:rFonts w:hint="cs"/>
          <w:rtl/>
        </w:rPr>
        <w:t xml:space="preserve">ورأيت في أيدي الناس أشياء كثيرة من تفسير القرآن ومن الأحاديث عن نبي الله </w:t>
      </w:r>
      <w:r w:rsidR="003F5631" w:rsidRPr="003F5631">
        <w:rPr>
          <w:rStyle w:val="libAlaemChar"/>
          <w:rFonts w:hint="cs"/>
          <w:rtl/>
        </w:rPr>
        <w:t>صلى‌الله‌عليه‌وآله</w:t>
      </w:r>
      <w:r w:rsidRPr="00C70E76">
        <w:rPr>
          <w:rFonts w:hint="cs"/>
          <w:rtl/>
        </w:rPr>
        <w:t xml:space="preserve"> أنتم تخالفونهم فيها</w:t>
      </w:r>
      <w:r>
        <w:rPr>
          <w:rFonts w:hint="cs"/>
          <w:rtl/>
        </w:rPr>
        <w:t xml:space="preserve">، </w:t>
      </w:r>
      <w:r w:rsidRPr="00C70E76">
        <w:rPr>
          <w:rFonts w:hint="cs"/>
          <w:rtl/>
        </w:rPr>
        <w:t>وتزعمون أن ذلك كله باطل</w:t>
      </w:r>
      <w:r>
        <w:rPr>
          <w:rFonts w:hint="cs"/>
          <w:rtl/>
        </w:rPr>
        <w:t xml:space="preserve">، </w:t>
      </w:r>
      <w:r w:rsidRPr="00C70E76">
        <w:rPr>
          <w:rFonts w:hint="cs"/>
          <w:rtl/>
        </w:rPr>
        <w:t xml:space="preserve">أفترى الناس يكذبون على رسول الله </w:t>
      </w:r>
      <w:r w:rsidR="003F5631" w:rsidRPr="003F5631">
        <w:rPr>
          <w:rStyle w:val="libAlaemChar"/>
          <w:rFonts w:hint="cs"/>
          <w:rtl/>
        </w:rPr>
        <w:t>صلى‌الله‌عليه‌وآله</w:t>
      </w:r>
      <w:r w:rsidRPr="00C70E76">
        <w:rPr>
          <w:rFonts w:hint="cs"/>
          <w:rtl/>
        </w:rPr>
        <w:t xml:space="preserve"> متعمدين</w:t>
      </w:r>
      <w:r>
        <w:rPr>
          <w:rFonts w:hint="cs"/>
          <w:rtl/>
        </w:rPr>
        <w:t xml:space="preserve">؟ </w:t>
      </w:r>
      <w:r w:rsidRPr="00C70E76">
        <w:rPr>
          <w:rFonts w:hint="cs"/>
          <w:rtl/>
        </w:rPr>
        <w:t>ويفسرون القرآن بآرائهم</w:t>
      </w:r>
      <w:r>
        <w:rPr>
          <w:rFonts w:hint="cs"/>
          <w:rtl/>
        </w:rPr>
        <w:t xml:space="preserve">؟ </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فأقبل علي فقال</w:t>
      </w:r>
      <w:r>
        <w:rPr>
          <w:rFonts w:hint="cs"/>
          <w:rtl/>
        </w:rPr>
        <w:t xml:space="preserve">: </w:t>
      </w:r>
      <w:r w:rsidRPr="00C70E76">
        <w:rPr>
          <w:rFonts w:hint="cs"/>
          <w:rtl/>
        </w:rPr>
        <w:t>قد سألت فافهم الجواب.</w:t>
      </w:r>
    </w:p>
    <w:p w:rsidR="003550AC" w:rsidRDefault="003550AC" w:rsidP="00A26ACF">
      <w:pPr>
        <w:pStyle w:val="libNormal"/>
        <w:rPr>
          <w:rtl/>
        </w:rPr>
      </w:pPr>
      <w:r w:rsidRPr="00C70E76">
        <w:rPr>
          <w:rFonts w:hint="cs"/>
          <w:rtl/>
        </w:rPr>
        <w:t>إن في أيدي الناس حقاً وباطلاً</w:t>
      </w:r>
      <w:r>
        <w:rPr>
          <w:rFonts w:hint="cs"/>
          <w:rtl/>
        </w:rPr>
        <w:t xml:space="preserve">، </w:t>
      </w:r>
      <w:r w:rsidRPr="00C70E76">
        <w:rPr>
          <w:rFonts w:hint="cs"/>
          <w:rtl/>
        </w:rPr>
        <w:t>وصدقاً وكذباً</w:t>
      </w:r>
      <w:r>
        <w:rPr>
          <w:rFonts w:hint="cs"/>
          <w:rtl/>
        </w:rPr>
        <w:t xml:space="preserve">، </w:t>
      </w:r>
      <w:r w:rsidRPr="00C70E76">
        <w:rPr>
          <w:rFonts w:hint="cs"/>
          <w:rtl/>
        </w:rPr>
        <w:t>وناسخاً ومنسوخاً</w:t>
      </w:r>
      <w:r>
        <w:rPr>
          <w:rFonts w:hint="cs"/>
          <w:rtl/>
        </w:rPr>
        <w:t xml:space="preserve">، </w:t>
      </w:r>
      <w:r w:rsidRPr="00C70E76">
        <w:rPr>
          <w:rFonts w:hint="cs"/>
          <w:rtl/>
        </w:rPr>
        <w:t>وعاماً وخاصاً</w:t>
      </w:r>
      <w:r>
        <w:rPr>
          <w:rFonts w:hint="cs"/>
          <w:rtl/>
        </w:rPr>
        <w:t xml:space="preserve">، </w:t>
      </w:r>
      <w:r w:rsidRPr="00C70E76">
        <w:rPr>
          <w:rFonts w:hint="cs"/>
          <w:rtl/>
        </w:rPr>
        <w:t>ومحكماً ومتشابهاً</w:t>
      </w:r>
      <w:r>
        <w:rPr>
          <w:rFonts w:hint="cs"/>
          <w:rtl/>
        </w:rPr>
        <w:t xml:space="preserve">، </w:t>
      </w:r>
      <w:r w:rsidRPr="00C70E76">
        <w:rPr>
          <w:rFonts w:hint="cs"/>
          <w:rtl/>
        </w:rPr>
        <w:t>وحفظاً ووهماً</w:t>
      </w:r>
      <w:r>
        <w:rPr>
          <w:rFonts w:hint="cs"/>
          <w:rtl/>
        </w:rPr>
        <w:t xml:space="preserve">، </w:t>
      </w:r>
      <w:r w:rsidRPr="00C70E76">
        <w:rPr>
          <w:rFonts w:hint="cs"/>
          <w:rtl/>
        </w:rPr>
        <w:t xml:space="preserve">وقد كذب على رسول الله </w:t>
      </w:r>
      <w:r w:rsidR="003F5631" w:rsidRPr="003F5631">
        <w:rPr>
          <w:rStyle w:val="libAlaemChar"/>
          <w:rFonts w:hint="cs"/>
          <w:rtl/>
        </w:rPr>
        <w:t>صلى‌الله‌عليه‌وآله</w:t>
      </w:r>
      <w:r w:rsidRPr="00C70E76">
        <w:rPr>
          <w:rFonts w:hint="cs"/>
          <w:rtl/>
        </w:rPr>
        <w:t xml:space="preserve"> على عهده حتى قام خطيباً فقال</w:t>
      </w:r>
      <w:r>
        <w:rPr>
          <w:rFonts w:hint="cs"/>
          <w:rtl/>
        </w:rPr>
        <w:t xml:space="preserve">: </w:t>
      </w:r>
      <w:r w:rsidRPr="00C70E76">
        <w:rPr>
          <w:rFonts w:hint="cs"/>
          <w:rtl/>
        </w:rPr>
        <w:t>أيها الناس قد كثرت عليّ الكذابة</w:t>
      </w:r>
      <w:r>
        <w:rPr>
          <w:rFonts w:hint="cs"/>
          <w:rtl/>
        </w:rPr>
        <w:t xml:space="preserve">، </w:t>
      </w:r>
      <w:r w:rsidRPr="00C70E76">
        <w:rPr>
          <w:rFonts w:hint="cs"/>
          <w:rtl/>
        </w:rPr>
        <w:t>فمن كذب عليّ متعمداً فليتبوء مقعده من النار</w:t>
      </w:r>
      <w:r>
        <w:rPr>
          <w:rFonts w:hint="cs"/>
          <w:rtl/>
        </w:rPr>
        <w:t xml:space="preserve">! </w:t>
      </w:r>
      <w:r w:rsidRPr="00C70E76">
        <w:rPr>
          <w:rFonts w:hint="cs"/>
          <w:rtl/>
        </w:rPr>
        <w:t>ثم كذب عليه من بعده</w:t>
      </w:r>
      <w:r>
        <w:rPr>
          <w:rFonts w:hint="cs"/>
          <w:rtl/>
        </w:rPr>
        <w:t xml:space="preserve">! </w:t>
      </w:r>
    </w:p>
    <w:p w:rsidR="003550AC" w:rsidRPr="00C70E76" w:rsidRDefault="003550AC" w:rsidP="00A26ACF">
      <w:pPr>
        <w:pStyle w:val="libNormal"/>
        <w:rPr>
          <w:rtl/>
        </w:rPr>
      </w:pPr>
      <w:r w:rsidRPr="00C70E76">
        <w:rPr>
          <w:rFonts w:hint="cs"/>
          <w:rtl/>
        </w:rPr>
        <w:t>وإنما أتاكم الحديث من أربعة ليس لهم خامس</w:t>
      </w:r>
      <w:r>
        <w:rPr>
          <w:rFonts w:hint="cs"/>
          <w:rtl/>
        </w:rPr>
        <w:t xml:space="preserve">: </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رجلٌ منافقٌ يظهر الايمان</w:t>
      </w:r>
      <w:r>
        <w:rPr>
          <w:rFonts w:hint="cs"/>
          <w:rtl/>
        </w:rPr>
        <w:t xml:space="preserve">، </w:t>
      </w:r>
      <w:r w:rsidRPr="00C70E76">
        <w:rPr>
          <w:rFonts w:hint="cs"/>
          <w:rtl/>
        </w:rPr>
        <w:t xml:space="preserve">متصنع بالإسلام لا يتأثم ولا يتحرج أن يكذب على رسول الله </w:t>
      </w:r>
      <w:r w:rsidR="003F5631" w:rsidRPr="003F5631">
        <w:rPr>
          <w:rStyle w:val="libAlaemChar"/>
          <w:rFonts w:hint="cs"/>
          <w:rtl/>
        </w:rPr>
        <w:t>صلى‌الله‌عليه‌وآله</w:t>
      </w:r>
      <w:r w:rsidRPr="00C70E76">
        <w:rPr>
          <w:rFonts w:hint="cs"/>
          <w:rtl/>
        </w:rPr>
        <w:t xml:space="preserve"> متعمداً</w:t>
      </w:r>
      <w:r>
        <w:rPr>
          <w:rFonts w:hint="cs"/>
          <w:rtl/>
        </w:rPr>
        <w:t xml:space="preserve">، </w:t>
      </w:r>
      <w:r w:rsidRPr="00C70E76">
        <w:rPr>
          <w:rFonts w:hint="cs"/>
          <w:rtl/>
        </w:rPr>
        <w:t>فلو علم الناس أنه منافقٌ كذاب</w:t>
      </w:r>
      <w:r>
        <w:rPr>
          <w:rFonts w:hint="cs"/>
          <w:rtl/>
        </w:rPr>
        <w:t xml:space="preserve">، </w:t>
      </w:r>
      <w:r w:rsidRPr="00C70E76">
        <w:rPr>
          <w:rFonts w:hint="cs"/>
          <w:rtl/>
        </w:rPr>
        <w:t>لم يقبلوا منه ولم يصدقوه</w:t>
      </w:r>
      <w:r>
        <w:rPr>
          <w:rFonts w:hint="cs"/>
          <w:rtl/>
        </w:rPr>
        <w:t xml:space="preserve">، </w:t>
      </w:r>
      <w:r w:rsidRPr="00C70E76">
        <w:rPr>
          <w:rFonts w:hint="cs"/>
          <w:rtl/>
        </w:rPr>
        <w:t xml:space="preserve">ولكنهم قالوا هذا قد صحب رسول الله </w:t>
      </w:r>
      <w:r w:rsidR="003F5631" w:rsidRPr="003F5631">
        <w:rPr>
          <w:rStyle w:val="libAlaemChar"/>
          <w:rFonts w:hint="cs"/>
          <w:rtl/>
        </w:rPr>
        <w:t>صلى‌الله‌عليه‌وآله</w:t>
      </w:r>
      <w:r w:rsidRPr="00C70E76">
        <w:rPr>
          <w:rFonts w:hint="cs"/>
          <w:rtl/>
        </w:rPr>
        <w:t xml:space="preserve"> ورآه وسمع منه</w:t>
      </w:r>
      <w:r>
        <w:rPr>
          <w:rFonts w:hint="cs"/>
          <w:rtl/>
        </w:rPr>
        <w:t xml:space="preserve">، </w:t>
      </w:r>
      <w:r w:rsidRPr="00C70E76">
        <w:rPr>
          <w:rFonts w:hint="cs"/>
          <w:rtl/>
        </w:rPr>
        <w:t>وأخذوا عنه</w:t>
      </w:r>
      <w:r>
        <w:rPr>
          <w:rFonts w:hint="cs"/>
          <w:rtl/>
        </w:rPr>
        <w:t xml:space="preserve">، </w:t>
      </w:r>
      <w:r w:rsidRPr="00C70E76">
        <w:rPr>
          <w:rFonts w:hint="cs"/>
          <w:rtl/>
        </w:rPr>
        <w:t>وهم لا يعرفون حاله</w:t>
      </w:r>
      <w:r>
        <w:rPr>
          <w:rFonts w:hint="cs"/>
          <w:rtl/>
        </w:rPr>
        <w:t xml:space="preserve">، </w:t>
      </w:r>
      <w:r w:rsidRPr="00C70E76">
        <w:rPr>
          <w:rFonts w:hint="cs"/>
          <w:rtl/>
        </w:rPr>
        <w:t>وقد أخبره الله عن المنافقين بما أخبره ووصفهم بما وصفهم فقال عز وجل</w:t>
      </w:r>
      <w:r>
        <w:rPr>
          <w:rFonts w:hint="cs"/>
          <w:rtl/>
        </w:rPr>
        <w:t xml:space="preserve">: </w:t>
      </w:r>
      <w:r w:rsidRPr="00C70E76">
        <w:rPr>
          <w:rFonts w:hint="cs"/>
          <w:rtl/>
        </w:rPr>
        <w:t>وإذا رأيتهم تعجبك أجسامهم</w:t>
      </w:r>
      <w:r>
        <w:rPr>
          <w:rFonts w:hint="cs"/>
          <w:rtl/>
        </w:rPr>
        <w:t xml:space="preserve">، </w:t>
      </w:r>
      <w:r w:rsidRPr="00C70E76">
        <w:rPr>
          <w:rFonts w:hint="cs"/>
          <w:rtl/>
        </w:rPr>
        <w:t>وإن يقولوا تسمع لقولهم.</w:t>
      </w:r>
    </w:p>
    <w:p w:rsidR="003550AC" w:rsidRDefault="003550AC" w:rsidP="00A26ACF">
      <w:pPr>
        <w:pStyle w:val="libNormal"/>
        <w:rPr>
          <w:rtl/>
        </w:rPr>
      </w:pPr>
      <w:r w:rsidRPr="00C70E76">
        <w:rPr>
          <w:rFonts w:hint="cs"/>
          <w:rtl/>
        </w:rPr>
        <w:t>ثم بقوا بعده فتقربوا الى أئمة الضلالة والدعاة الى النار بالزور والكذب والبهتان فولوهم الأعمال</w:t>
      </w:r>
      <w:r>
        <w:rPr>
          <w:rFonts w:hint="cs"/>
          <w:rtl/>
        </w:rPr>
        <w:t xml:space="preserve">، </w:t>
      </w:r>
      <w:r w:rsidRPr="00C70E76">
        <w:rPr>
          <w:rFonts w:hint="cs"/>
          <w:rtl/>
        </w:rPr>
        <w:t>وحملوهم على رقاب الناس</w:t>
      </w:r>
      <w:r>
        <w:rPr>
          <w:rFonts w:hint="cs"/>
          <w:rtl/>
        </w:rPr>
        <w:t xml:space="preserve">، </w:t>
      </w:r>
      <w:r w:rsidRPr="00C70E76">
        <w:rPr>
          <w:rFonts w:hint="cs"/>
          <w:rtl/>
        </w:rPr>
        <w:t>وأكلوا بهم الدنيا</w:t>
      </w:r>
      <w:r>
        <w:rPr>
          <w:rFonts w:hint="cs"/>
          <w:rtl/>
        </w:rPr>
        <w:t xml:space="preserve">! </w:t>
      </w:r>
    </w:p>
    <w:p w:rsidR="003550AC" w:rsidRDefault="003550AC" w:rsidP="00A26ACF">
      <w:pPr>
        <w:pStyle w:val="libNormal"/>
        <w:rPr>
          <w:rtl/>
        </w:rPr>
      </w:pPr>
      <w:r w:rsidRPr="00C70E76">
        <w:rPr>
          <w:rFonts w:hint="cs"/>
          <w:rtl/>
        </w:rPr>
        <w:t>وإنما الناس مع الملوك والدنيا إلا من عصم الله</w:t>
      </w:r>
      <w:r>
        <w:rPr>
          <w:rFonts w:hint="cs"/>
          <w:rtl/>
        </w:rPr>
        <w:t xml:space="preserve">، </w:t>
      </w:r>
      <w:r w:rsidRPr="00C70E76">
        <w:rPr>
          <w:rFonts w:hint="cs"/>
          <w:rtl/>
        </w:rPr>
        <w:t>فهذا أحد الأربعة.</w:t>
      </w:r>
    </w:p>
    <w:p w:rsidR="003550AC" w:rsidRDefault="003550AC" w:rsidP="00A26ACF">
      <w:pPr>
        <w:pStyle w:val="libNormal"/>
        <w:rPr>
          <w:rtl/>
        </w:rPr>
      </w:pPr>
      <w:r w:rsidRPr="00C70E76">
        <w:rPr>
          <w:rFonts w:hint="cs"/>
          <w:rtl/>
        </w:rPr>
        <w:t>ورجلٌ سمع من رسول الله شيئاً لم يحمله على وجهه ووهم فيه</w:t>
      </w:r>
      <w:r>
        <w:rPr>
          <w:rFonts w:hint="cs"/>
          <w:rtl/>
        </w:rPr>
        <w:t xml:space="preserve">، </w:t>
      </w:r>
      <w:r w:rsidRPr="00C70E76">
        <w:rPr>
          <w:rFonts w:hint="cs"/>
          <w:rtl/>
        </w:rPr>
        <w:t>ولم يتعمد كذباً فهو في يده</w:t>
      </w:r>
      <w:r>
        <w:rPr>
          <w:rFonts w:hint="cs"/>
          <w:rtl/>
        </w:rPr>
        <w:t xml:space="preserve">، </w:t>
      </w:r>
      <w:r w:rsidRPr="00C70E76">
        <w:rPr>
          <w:rFonts w:hint="cs"/>
          <w:rtl/>
        </w:rPr>
        <w:t>يقول به ويعمل به ويرويه فيقول</w:t>
      </w:r>
      <w:r>
        <w:rPr>
          <w:rFonts w:hint="cs"/>
          <w:rtl/>
        </w:rPr>
        <w:t xml:space="preserve">: </w:t>
      </w:r>
      <w:r w:rsidRPr="00C70E76">
        <w:rPr>
          <w:rFonts w:hint="cs"/>
          <w:rtl/>
        </w:rPr>
        <w:t xml:space="preserve">أنا سمعته من رسول الله </w:t>
      </w:r>
      <w:r w:rsidR="003F5631" w:rsidRPr="003F5631">
        <w:rPr>
          <w:rStyle w:val="libAlaemChar"/>
          <w:rFonts w:hint="cs"/>
          <w:rtl/>
        </w:rPr>
        <w:t>صلى‌الله‌عليه‌وآله</w:t>
      </w:r>
      <w:r w:rsidRPr="00C70E76">
        <w:rPr>
          <w:rFonts w:hint="cs"/>
          <w:rtl/>
        </w:rPr>
        <w:t xml:space="preserve"> فلو علم المسلمون أنه وهم لم يقبلوه ولو علم هو أنه وهم لرفضه.</w:t>
      </w:r>
    </w:p>
    <w:p w:rsidR="003550AC" w:rsidRDefault="003550AC" w:rsidP="00A26ACF">
      <w:pPr>
        <w:pStyle w:val="libNormal"/>
        <w:rPr>
          <w:rtl/>
        </w:rPr>
      </w:pPr>
      <w:r w:rsidRPr="00C70E76">
        <w:rPr>
          <w:rFonts w:hint="cs"/>
          <w:rtl/>
        </w:rPr>
        <w:t xml:space="preserve">ورجلٌ ثالثٌ سمع من رسول الله </w:t>
      </w:r>
      <w:r w:rsidR="003F5631" w:rsidRPr="003F5631">
        <w:rPr>
          <w:rStyle w:val="libAlaemChar"/>
          <w:rFonts w:hint="cs"/>
          <w:rtl/>
        </w:rPr>
        <w:t>صلى‌الله‌عليه‌وآله</w:t>
      </w:r>
      <w:r w:rsidRPr="00C70E76">
        <w:rPr>
          <w:rFonts w:hint="cs"/>
          <w:rtl/>
        </w:rPr>
        <w:t xml:space="preserve"> شيئاً أمر به ثم نهى عنه وهو لا يعلم</w:t>
      </w:r>
      <w:r>
        <w:rPr>
          <w:rFonts w:hint="cs"/>
          <w:rtl/>
        </w:rPr>
        <w:t xml:space="preserve">، </w:t>
      </w:r>
      <w:r w:rsidRPr="00C70E76">
        <w:rPr>
          <w:rFonts w:hint="cs"/>
          <w:rtl/>
        </w:rPr>
        <w:t>أو سمعه ينهى عن شيء ثم أمر به وهو لا يعلم</w:t>
      </w:r>
      <w:r>
        <w:rPr>
          <w:rFonts w:hint="cs"/>
          <w:rtl/>
        </w:rPr>
        <w:t xml:space="preserve">، </w:t>
      </w:r>
      <w:r w:rsidRPr="00C70E76">
        <w:rPr>
          <w:rFonts w:hint="cs"/>
          <w:rtl/>
        </w:rPr>
        <w:t>فحفظ منسوخه ولم يحفظ الناسخ</w:t>
      </w:r>
      <w:r>
        <w:rPr>
          <w:rFonts w:hint="cs"/>
          <w:rtl/>
        </w:rPr>
        <w:t xml:space="preserve">، </w:t>
      </w:r>
      <w:r w:rsidRPr="00C70E76">
        <w:rPr>
          <w:rFonts w:hint="cs"/>
          <w:rtl/>
        </w:rPr>
        <w:t>ولو علم أنه منسوخ لرفضه</w:t>
      </w:r>
      <w:r>
        <w:rPr>
          <w:rFonts w:hint="cs"/>
          <w:rtl/>
        </w:rPr>
        <w:t xml:space="preserve">، </w:t>
      </w:r>
      <w:r w:rsidRPr="00C70E76">
        <w:rPr>
          <w:rFonts w:hint="cs"/>
          <w:rtl/>
        </w:rPr>
        <w:t>ولم علم المسلمون إذ سمعوه منه أنه منسوخ لرفضوه.</w:t>
      </w:r>
    </w:p>
    <w:p w:rsidR="003550AC" w:rsidRDefault="003550AC" w:rsidP="00A26ACF">
      <w:pPr>
        <w:pStyle w:val="libNormal"/>
        <w:rPr>
          <w:rtl/>
        </w:rPr>
      </w:pPr>
      <w:r w:rsidRPr="00C70E76">
        <w:rPr>
          <w:rFonts w:hint="cs"/>
          <w:rtl/>
        </w:rPr>
        <w:t xml:space="preserve">وآخرُ رابعٌ لم يكذب على رسول الله </w:t>
      </w:r>
      <w:r w:rsidR="003F5631" w:rsidRPr="003F5631">
        <w:rPr>
          <w:rStyle w:val="libAlaemChar"/>
          <w:rFonts w:hint="cs"/>
          <w:rtl/>
        </w:rPr>
        <w:t>صلى‌الله‌عليه‌وآله</w:t>
      </w:r>
      <w:r>
        <w:rPr>
          <w:rFonts w:hint="cs"/>
          <w:rtl/>
        </w:rPr>
        <w:t xml:space="preserve">، </w:t>
      </w:r>
      <w:r w:rsidRPr="00C70E76">
        <w:rPr>
          <w:rFonts w:hint="cs"/>
          <w:rtl/>
        </w:rPr>
        <w:t xml:space="preserve">مبغض للكذب خوفاً من الله وتعظيماً لرسول الله </w:t>
      </w:r>
      <w:r w:rsidR="003F5631" w:rsidRPr="003F5631">
        <w:rPr>
          <w:rStyle w:val="libAlaemChar"/>
          <w:rFonts w:hint="cs"/>
          <w:rtl/>
        </w:rPr>
        <w:t>صلى‌الله‌عليه‌وآله</w:t>
      </w:r>
      <w:r>
        <w:rPr>
          <w:rFonts w:hint="cs"/>
          <w:rtl/>
        </w:rPr>
        <w:t xml:space="preserve">، </w:t>
      </w:r>
      <w:r w:rsidRPr="00C70E76">
        <w:rPr>
          <w:rFonts w:hint="cs"/>
          <w:rtl/>
        </w:rPr>
        <w:t>لم ينسه</w:t>
      </w:r>
      <w:r>
        <w:rPr>
          <w:rFonts w:hint="cs"/>
          <w:rtl/>
        </w:rPr>
        <w:t xml:space="preserve">، </w:t>
      </w:r>
      <w:r w:rsidRPr="00C70E76">
        <w:rPr>
          <w:rFonts w:hint="cs"/>
          <w:rtl/>
        </w:rPr>
        <w:t>بل حفظ ما سمع على وجهه فجاء به كما سمع لم يزد في ولم ينقص منه</w:t>
      </w:r>
      <w:r>
        <w:rPr>
          <w:rFonts w:hint="cs"/>
          <w:rtl/>
        </w:rPr>
        <w:t xml:space="preserve">، </w:t>
      </w:r>
      <w:r w:rsidRPr="00C70E76">
        <w:rPr>
          <w:rFonts w:hint="cs"/>
          <w:rtl/>
        </w:rPr>
        <w:t>وعلم الناسخ من المنسوخ</w:t>
      </w:r>
      <w:r>
        <w:rPr>
          <w:rFonts w:hint="cs"/>
          <w:rtl/>
        </w:rPr>
        <w:t xml:space="preserve">، </w:t>
      </w:r>
      <w:r w:rsidRPr="00C70E76">
        <w:rPr>
          <w:rFonts w:hint="cs"/>
          <w:rtl/>
        </w:rPr>
        <w:t xml:space="preserve">فعمل بالناسخ ورفض المنسوخ فإن أمر النبي </w:t>
      </w:r>
      <w:r w:rsidR="003F5631" w:rsidRPr="003F5631">
        <w:rPr>
          <w:rStyle w:val="libAlaemChar"/>
          <w:rFonts w:hint="cs"/>
          <w:rtl/>
        </w:rPr>
        <w:t>صلى‌الله‌عليه‌وآله</w:t>
      </w:r>
      <w:r w:rsidRPr="00C70E76">
        <w:rPr>
          <w:rFonts w:hint="cs"/>
          <w:rtl/>
        </w:rPr>
        <w:t xml:space="preserve"> مثل القرآن ناسخ ومنسوخ [ وخاص وعام ] ومحكم ومتشابه قد كان يكون من رسول الله </w:t>
      </w:r>
      <w:r w:rsidR="003F5631" w:rsidRPr="003F5631">
        <w:rPr>
          <w:rStyle w:val="libAlaemChar"/>
          <w:rFonts w:hint="cs"/>
          <w:rtl/>
        </w:rPr>
        <w:t>صلى‌الله‌عليه‌وآله</w:t>
      </w:r>
      <w:r w:rsidRPr="00C70E76">
        <w:rPr>
          <w:rFonts w:hint="cs"/>
          <w:rtl/>
        </w:rPr>
        <w:t xml:space="preserve"> الكلام له وجهان</w:t>
      </w:r>
      <w:r>
        <w:rPr>
          <w:rFonts w:hint="cs"/>
          <w:rtl/>
        </w:rPr>
        <w:t xml:space="preserve">: </w:t>
      </w:r>
      <w:r w:rsidRPr="00C70E76">
        <w:rPr>
          <w:rFonts w:hint="cs"/>
          <w:rtl/>
        </w:rPr>
        <w:t>كلامٌ عام وكلامٌ خاص</w:t>
      </w:r>
      <w:r>
        <w:rPr>
          <w:rFonts w:hint="cs"/>
          <w:rtl/>
        </w:rPr>
        <w:t xml:space="preserve">، </w:t>
      </w:r>
      <w:r w:rsidRPr="00C70E76">
        <w:rPr>
          <w:rFonts w:hint="cs"/>
          <w:rtl/>
        </w:rPr>
        <w:t>مثل القرآن</w:t>
      </w:r>
      <w:r>
        <w:rPr>
          <w:rFonts w:hint="cs"/>
          <w:rtl/>
        </w:rPr>
        <w:t xml:space="preserve">، </w:t>
      </w:r>
      <w:r w:rsidRPr="00C70E76">
        <w:rPr>
          <w:rFonts w:hint="cs"/>
          <w:rtl/>
        </w:rPr>
        <w:t>وقال الله عز وجل في كتابه</w:t>
      </w:r>
      <w:r>
        <w:rPr>
          <w:rFonts w:hint="cs"/>
          <w:rtl/>
        </w:rPr>
        <w:t xml:space="preserve">: </w:t>
      </w:r>
      <w:r w:rsidRPr="00C70E76">
        <w:rPr>
          <w:rFonts w:hint="cs"/>
          <w:rtl/>
        </w:rPr>
        <w:t>ما آتاكم الرسول فخذوه</w:t>
      </w:r>
      <w:r>
        <w:rPr>
          <w:rFonts w:hint="cs"/>
          <w:rtl/>
        </w:rPr>
        <w:t xml:space="preserve">، </w:t>
      </w:r>
      <w:r w:rsidRPr="00C70E76">
        <w:rPr>
          <w:rFonts w:hint="cs"/>
          <w:rtl/>
        </w:rPr>
        <w:t>وما نهاكم عنه فانتهوا.</w:t>
      </w:r>
    </w:p>
    <w:p w:rsidR="003550AC" w:rsidRPr="00C70E76" w:rsidRDefault="003550AC" w:rsidP="00A26ACF">
      <w:pPr>
        <w:pStyle w:val="libNormal"/>
        <w:rPr>
          <w:rtl/>
        </w:rPr>
      </w:pPr>
      <w:r w:rsidRPr="00C70E76">
        <w:rPr>
          <w:rFonts w:hint="cs"/>
          <w:rtl/>
        </w:rPr>
        <w:t xml:space="preserve">فيشتبه على من لم يعرف ولم يدر ما عنى الله به ورسوله </w:t>
      </w:r>
      <w:r w:rsidR="003F5631" w:rsidRPr="003F5631">
        <w:rPr>
          <w:rStyle w:val="libAlaemChar"/>
          <w:rFonts w:hint="cs"/>
          <w:rtl/>
        </w:rPr>
        <w:t>صلى‌الله‌عليه‌وآله</w:t>
      </w:r>
      <w:r w:rsidRPr="00C70E76">
        <w:rPr>
          <w:rFonts w:hint="cs"/>
          <w:rtl/>
        </w:rPr>
        <w:t xml:space="preserve">. وليس كل أصحاب رسول الله </w:t>
      </w:r>
      <w:r w:rsidR="003F5631" w:rsidRPr="003F5631">
        <w:rPr>
          <w:rStyle w:val="libAlaemChar"/>
          <w:rFonts w:hint="cs"/>
          <w:rtl/>
        </w:rPr>
        <w:t>صلى‌الله‌عليه‌وآله</w:t>
      </w:r>
      <w:r w:rsidRPr="00C70E76">
        <w:rPr>
          <w:rFonts w:hint="cs"/>
          <w:rtl/>
        </w:rPr>
        <w:t xml:space="preserve"> كان يسأله عن الشيء فيفهم</w:t>
      </w:r>
      <w:r>
        <w:rPr>
          <w:rFonts w:hint="cs"/>
          <w:rtl/>
        </w:rPr>
        <w:t xml:space="preserve">! </w:t>
      </w:r>
      <w:r w:rsidRPr="00C70E76">
        <w:rPr>
          <w:rFonts w:hint="cs"/>
          <w:rtl/>
        </w:rPr>
        <w:t>وكان منهم من يسأله ولا يستفهمه حتى أن</w:t>
      </w:r>
    </w:p>
    <w:p w:rsidR="003550AC" w:rsidRDefault="003550AC" w:rsidP="003550AC">
      <w:pPr>
        <w:pStyle w:val="libNormal"/>
      </w:pPr>
      <w:r>
        <w:rPr>
          <w:rFonts w:hint="cs"/>
          <w:rtl/>
        </w:rPr>
        <w:br w:type="page"/>
      </w:r>
    </w:p>
    <w:p w:rsidR="003550AC" w:rsidRDefault="003550AC" w:rsidP="00A30E40">
      <w:pPr>
        <w:pStyle w:val="libNormal0"/>
        <w:rPr>
          <w:rtl/>
        </w:rPr>
      </w:pPr>
      <w:r w:rsidRPr="00C70E76">
        <w:rPr>
          <w:rFonts w:hint="cs"/>
          <w:rtl/>
        </w:rPr>
        <w:lastRenderedPageBreak/>
        <w:t xml:space="preserve">كانوا ليحبون أن يجييء الأعرابي والطارئ فيسأل رسول الله </w:t>
      </w:r>
      <w:r w:rsidR="003F5631" w:rsidRPr="003F5631">
        <w:rPr>
          <w:rStyle w:val="libAlaemChar"/>
          <w:rFonts w:hint="cs"/>
          <w:rtl/>
        </w:rPr>
        <w:t>صلى‌الله‌عليه‌وآله</w:t>
      </w:r>
      <w:r w:rsidRPr="00C70E76">
        <w:rPr>
          <w:rFonts w:hint="cs"/>
          <w:rtl/>
        </w:rPr>
        <w:t xml:space="preserve"> حتى يسمعوا.</w:t>
      </w:r>
    </w:p>
    <w:p w:rsidR="003550AC" w:rsidRDefault="003550AC" w:rsidP="00A26ACF">
      <w:pPr>
        <w:pStyle w:val="libNormal"/>
        <w:rPr>
          <w:rtl/>
        </w:rPr>
      </w:pPr>
      <w:r w:rsidRPr="00C70E76">
        <w:rPr>
          <w:rFonts w:hint="cs"/>
          <w:rtl/>
        </w:rPr>
        <w:t xml:space="preserve">وقد كنت أدخل على رسول الله </w:t>
      </w:r>
      <w:r w:rsidR="003F5631" w:rsidRPr="003F5631">
        <w:rPr>
          <w:rStyle w:val="libAlaemChar"/>
          <w:rFonts w:hint="cs"/>
          <w:rtl/>
        </w:rPr>
        <w:t>صلى‌الله‌عليه‌وآله</w:t>
      </w:r>
      <w:r w:rsidRPr="00C70E76">
        <w:rPr>
          <w:rFonts w:hint="cs"/>
          <w:rtl/>
        </w:rPr>
        <w:t xml:space="preserve"> كل يوم دخلةً وكل ليلة دخلةً فيخليني فيها أدور معه حيث دار</w:t>
      </w:r>
      <w:r>
        <w:rPr>
          <w:rFonts w:hint="cs"/>
          <w:rtl/>
        </w:rPr>
        <w:t xml:space="preserve">، </w:t>
      </w:r>
      <w:r w:rsidRPr="00C70E76">
        <w:rPr>
          <w:rFonts w:hint="cs"/>
          <w:rtl/>
        </w:rPr>
        <w:t xml:space="preserve">وقد علم أصحاب رسول الله </w:t>
      </w:r>
      <w:r w:rsidR="003F5631" w:rsidRPr="003F5631">
        <w:rPr>
          <w:rStyle w:val="libAlaemChar"/>
          <w:rFonts w:hint="cs"/>
          <w:rtl/>
        </w:rPr>
        <w:t>صلى‌الله‌عليه‌وآله</w:t>
      </w:r>
      <w:r w:rsidRPr="00C70E76">
        <w:rPr>
          <w:rFonts w:hint="cs"/>
          <w:rtl/>
        </w:rPr>
        <w:t xml:space="preserve"> أنه لم يصنع ذلك بأحد من الناس غيري</w:t>
      </w:r>
      <w:r>
        <w:rPr>
          <w:rFonts w:hint="cs"/>
          <w:rtl/>
        </w:rPr>
        <w:t xml:space="preserve">، </w:t>
      </w:r>
      <w:r w:rsidRPr="00C70E76">
        <w:rPr>
          <w:rFonts w:hint="cs"/>
          <w:rtl/>
        </w:rPr>
        <w:t xml:space="preserve">فربما كان في بيتي يأتيني رسول الله </w:t>
      </w:r>
      <w:r w:rsidR="003F5631" w:rsidRPr="003F5631">
        <w:rPr>
          <w:rStyle w:val="libAlaemChar"/>
          <w:rFonts w:hint="cs"/>
          <w:rtl/>
        </w:rPr>
        <w:t>صلى‌الله‌عليه‌وآله</w:t>
      </w:r>
      <w:r w:rsidRPr="00C70E76">
        <w:rPr>
          <w:rFonts w:hint="cs"/>
          <w:rtl/>
        </w:rPr>
        <w:t xml:space="preserve"> أكثر ذلك في بيتي</w:t>
      </w:r>
      <w:r>
        <w:rPr>
          <w:rFonts w:hint="cs"/>
          <w:rtl/>
        </w:rPr>
        <w:t xml:space="preserve">، </w:t>
      </w:r>
      <w:r w:rsidRPr="00C70E76">
        <w:rPr>
          <w:rFonts w:hint="cs"/>
          <w:rtl/>
        </w:rPr>
        <w:t>وكنت إذا دخلت عليه بعض منازله أخلاني وأقام عني نسائه</w:t>
      </w:r>
      <w:r>
        <w:rPr>
          <w:rFonts w:hint="cs"/>
          <w:rtl/>
        </w:rPr>
        <w:t xml:space="preserve">، </w:t>
      </w:r>
      <w:r w:rsidRPr="00C70E76">
        <w:rPr>
          <w:rFonts w:hint="cs"/>
          <w:rtl/>
        </w:rPr>
        <w:t>فلا يبقى عنده غيري</w:t>
      </w:r>
      <w:r>
        <w:rPr>
          <w:rFonts w:hint="cs"/>
          <w:rtl/>
        </w:rPr>
        <w:t xml:space="preserve">، </w:t>
      </w:r>
      <w:r w:rsidRPr="00C70E76">
        <w:rPr>
          <w:rFonts w:hint="cs"/>
          <w:rtl/>
        </w:rPr>
        <w:t>وإذا أتاني للخلوة معي في منزلي لم تقم عني فاطمة</w:t>
      </w:r>
      <w:r>
        <w:rPr>
          <w:rFonts w:hint="cs"/>
          <w:rtl/>
        </w:rPr>
        <w:t xml:space="preserve">، </w:t>
      </w:r>
      <w:r w:rsidRPr="00C70E76">
        <w:rPr>
          <w:rFonts w:hint="cs"/>
          <w:rtl/>
        </w:rPr>
        <w:t>ولا أحدٌ من بنيَّ</w:t>
      </w:r>
      <w:r>
        <w:rPr>
          <w:rFonts w:hint="cs"/>
          <w:rtl/>
        </w:rPr>
        <w:t xml:space="preserve">، </w:t>
      </w:r>
      <w:r w:rsidRPr="00C70E76">
        <w:rPr>
          <w:rFonts w:hint="cs"/>
          <w:rtl/>
        </w:rPr>
        <w:t>وكنت إذا سألته أجابني</w:t>
      </w:r>
      <w:r>
        <w:rPr>
          <w:rFonts w:hint="cs"/>
          <w:rtl/>
        </w:rPr>
        <w:t xml:space="preserve">، </w:t>
      </w:r>
      <w:r w:rsidRPr="00C70E76">
        <w:rPr>
          <w:rFonts w:hint="cs"/>
          <w:rtl/>
        </w:rPr>
        <w:t>وإذا سكت عنه وفنيت مسائلي ابتدأني</w:t>
      </w:r>
      <w:r>
        <w:rPr>
          <w:rFonts w:hint="cs"/>
          <w:rtl/>
        </w:rPr>
        <w:t xml:space="preserve">، </w:t>
      </w:r>
      <w:r w:rsidRPr="00C70E76">
        <w:rPr>
          <w:rFonts w:hint="cs"/>
          <w:rtl/>
        </w:rPr>
        <w:t xml:space="preserve">فما نزلت على رسول الله </w:t>
      </w:r>
      <w:r w:rsidR="003F5631" w:rsidRPr="003F5631">
        <w:rPr>
          <w:rStyle w:val="libAlaemChar"/>
          <w:rFonts w:hint="cs"/>
          <w:rtl/>
        </w:rPr>
        <w:t>صلى‌الله‌عليه‌وآله</w:t>
      </w:r>
      <w:r w:rsidRPr="00C70E76">
        <w:rPr>
          <w:rFonts w:hint="cs"/>
          <w:rtl/>
        </w:rPr>
        <w:t xml:space="preserve"> آية من القرآن إلا أقرأنيها وأملاها علي فكتبتها بخطي</w:t>
      </w:r>
      <w:r>
        <w:rPr>
          <w:rFonts w:hint="cs"/>
          <w:rtl/>
        </w:rPr>
        <w:t xml:space="preserve">، </w:t>
      </w:r>
      <w:r w:rsidRPr="00C70E76">
        <w:rPr>
          <w:rFonts w:hint="cs"/>
          <w:rtl/>
        </w:rPr>
        <w:t>وعلمني تأويلها وتفسيرها وناسخها ومنسوخها</w:t>
      </w:r>
      <w:r>
        <w:rPr>
          <w:rFonts w:hint="cs"/>
          <w:rtl/>
        </w:rPr>
        <w:t xml:space="preserve">، </w:t>
      </w:r>
      <w:r w:rsidRPr="00C70E76">
        <w:rPr>
          <w:rFonts w:hint="cs"/>
          <w:rtl/>
        </w:rPr>
        <w:t>ومحكمها ومتشابهها</w:t>
      </w:r>
      <w:r>
        <w:rPr>
          <w:rFonts w:hint="cs"/>
          <w:rtl/>
        </w:rPr>
        <w:t xml:space="preserve">، </w:t>
      </w:r>
      <w:r w:rsidRPr="00C70E76">
        <w:rPr>
          <w:rFonts w:hint="cs"/>
          <w:rtl/>
        </w:rPr>
        <w:t>وخاصها وعامها</w:t>
      </w:r>
      <w:r>
        <w:rPr>
          <w:rFonts w:hint="cs"/>
          <w:rtl/>
        </w:rPr>
        <w:t xml:space="preserve">، </w:t>
      </w:r>
      <w:r w:rsidRPr="00C70E76">
        <w:rPr>
          <w:rFonts w:hint="cs"/>
          <w:rtl/>
        </w:rPr>
        <w:t>ودعا الله أن يعطيني فهمها وحفظها</w:t>
      </w:r>
      <w:r>
        <w:rPr>
          <w:rFonts w:hint="cs"/>
          <w:rtl/>
        </w:rPr>
        <w:t xml:space="preserve">، </w:t>
      </w:r>
      <w:r w:rsidRPr="00C70E76">
        <w:rPr>
          <w:rFonts w:hint="cs"/>
          <w:rtl/>
        </w:rPr>
        <w:t>فما نسيت آيةً من كتاب الله ولا علماً أملاه عليّ وكتبته</w:t>
      </w:r>
      <w:r>
        <w:rPr>
          <w:rFonts w:hint="cs"/>
          <w:rtl/>
        </w:rPr>
        <w:t xml:space="preserve">، </w:t>
      </w:r>
      <w:r w:rsidRPr="00C70E76">
        <w:rPr>
          <w:rFonts w:hint="cs"/>
          <w:rtl/>
        </w:rPr>
        <w:t>منذ دعا الله لي بما دعا</w:t>
      </w:r>
      <w:r>
        <w:rPr>
          <w:rFonts w:hint="cs"/>
          <w:rtl/>
        </w:rPr>
        <w:t xml:space="preserve">، </w:t>
      </w:r>
      <w:r w:rsidRPr="00C70E76">
        <w:rPr>
          <w:rFonts w:hint="cs"/>
          <w:rtl/>
        </w:rPr>
        <w:t>وما ترك شيئاً علمه الله من حلال ولا حرام</w:t>
      </w:r>
      <w:r>
        <w:rPr>
          <w:rFonts w:hint="cs"/>
          <w:rtl/>
        </w:rPr>
        <w:t xml:space="preserve">، </w:t>
      </w:r>
      <w:r w:rsidRPr="00C70E76">
        <w:rPr>
          <w:rFonts w:hint="cs"/>
          <w:rtl/>
        </w:rPr>
        <w:t>ولا أمر ولا نهي كان أو يكون ولا كتاب منزل على أحد قبله من طاعة أو معصية إلا علمنيه وحفظته</w:t>
      </w:r>
      <w:r>
        <w:rPr>
          <w:rFonts w:hint="cs"/>
          <w:rtl/>
        </w:rPr>
        <w:t xml:space="preserve">، </w:t>
      </w:r>
      <w:r w:rsidRPr="00C70E76">
        <w:rPr>
          <w:rFonts w:hint="cs"/>
          <w:rtl/>
        </w:rPr>
        <w:t>فلم أنس حرفاً واحداً</w:t>
      </w:r>
      <w:r>
        <w:rPr>
          <w:rFonts w:hint="cs"/>
          <w:rtl/>
        </w:rPr>
        <w:t xml:space="preserve">، </w:t>
      </w:r>
      <w:r w:rsidRPr="00C70E76">
        <w:rPr>
          <w:rFonts w:hint="cs"/>
          <w:rtl/>
        </w:rPr>
        <w:t>ثم وضع يده على صدري ودعا الله لي أن يملأ قلبي علماً وفهماً وحكماً ونوراً</w:t>
      </w:r>
      <w:r>
        <w:rPr>
          <w:rFonts w:hint="cs"/>
          <w:rtl/>
        </w:rPr>
        <w:t xml:space="preserve">، </w:t>
      </w:r>
      <w:r w:rsidRPr="00C70E76">
        <w:rPr>
          <w:rFonts w:hint="cs"/>
          <w:rtl/>
        </w:rPr>
        <w:t>فقلت</w:t>
      </w:r>
      <w:r>
        <w:rPr>
          <w:rFonts w:hint="cs"/>
          <w:rtl/>
        </w:rPr>
        <w:t xml:space="preserve">: </w:t>
      </w:r>
      <w:r w:rsidRPr="00C70E76">
        <w:rPr>
          <w:rFonts w:hint="cs"/>
          <w:rtl/>
        </w:rPr>
        <w:t>يا نبي الله بأبي أنت وأمي منذ دعوت الله لي بما دعوت لم أنس شيئاً ولم يفتني شيء لم أكتبه</w:t>
      </w:r>
      <w:r>
        <w:rPr>
          <w:rFonts w:hint="cs"/>
          <w:rtl/>
        </w:rPr>
        <w:t xml:space="preserve">، </w:t>
      </w:r>
      <w:r w:rsidRPr="00C70E76">
        <w:rPr>
          <w:rFonts w:hint="cs"/>
          <w:rtl/>
        </w:rPr>
        <w:t>أفتتخوف علي النسيان فيما بعد</w:t>
      </w:r>
      <w:r>
        <w:rPr>
          <w:rFonts w:hint="cs"/>
          <w:rtl/>
        </w:rPr>
        <w:t xml:space="preserve">؟ </w:t>
      </w:r>
    </w:p>
    <w:p w:rsidR="003550AC" w:rsidRDefault="003550AC" w:rsidP="00A26ACF">
      <w:pPr>
        <w:pStyle w:val="libNormal"/>
        <w:rPr>
          <w:rtl/>
        </w:rPr>
      </w:pPr>
      <w:r w:rsidRPr="00C70E76">
        <w:rPr>
          <w:rFonts w:hint="cs"/>
          <w:rtl/>
        </w:rPr>
        <w:t>فقال</w:t>
      </w:r>
      <w:r>
        <w:rPr>
          <w:rFonts w:hint="cs"/>
          <w:rtl/>
        </w:rPr>
        <w:t xml:space="preserve">: </w:t>
      </w:r>
      <w:r w:rsidRPr="00C70E76">
        <w:rPr>
          <w:rFonts w:hint="cs"/>
          <w:rtl/>
        </w:rPr>
        <w:t>لا</w:t>
      </w:r>
      <w:r>
        <w:rPr>
          <w:rFonts w:hint="cs"/>
          <w:rtl/>
        </w:rPr>
        <w:t xml:space="preserve">، </w:t>
      </w:r>
      <w:r w:rsidRPr="00C70E76">
        <w:rPr>
          <w:rFonts w:hint="cs"/>
          <w:rtl/>
        </w:rPr>
        <w:t>لست أتخوف عليك النسيان والجهل. وقد أخبرني ربي أنه قد استجاب لي فيك</w:t>
      </w:r>
      <w:r>
        <w:rPr>
          <w:rFonts w:hint="cs"/>
          <w:rtl/>
        </w:rPr>
        <w:t xml:space="preserve">، </w:t>
      </w:r>
      <w:r w:rsidRPr="00C70E76">
        <w:rPr>
          <w:rFonts w:hint="cs"/>
          <w:rtl/>
        </w:rPr>
        <w:t>وفي شركائك الذين يكونون من بعدك.</w:t>
      </w:r>
    </w:p>
    <w:p w:rsidR="003550AC" w:rsidRDefault="003550AC" w:rsidP="00A26ACF">
      <w:pPr>
        <w:pStyle w:val="libNormal"/>
        <w:rPr>
          <w:rtl/>
        </w:rPr>
      </w:pPr>
      <w:r w:rsidRPr="00C70E76">
        <w:rPr>
          <w:rFonts w:hint="cs"/>
          <w:rtl/>
        </w:rPr>
        <w:t>فقلت</w:t>
      </w:r>
      <w:r>
        <w:rPr>
          <w:rFonts w:hint="cs"/>
          <w:rtl/>
        </w:rPr>
        <w:t xml:space="preserve">: </w:t>
      </w:r>
      <w:r w:rsidRPr="00C70E76">
        <w:rPr>
          <w:rFonts w:hint="cs"/>
          <w:rtl/>
        </w:rPr>
        <w:t>يا رسول الله ومن شركائي من بعدي</w:t>
      </w:r>
      <w:r>
        <w:rPr>
          <w:rFonts w:hint="cs"/>
          <w:rtl/>
        </w:rPr>
        <w:t xml:space="preserve">؟ </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الذين قرنهم الله بنفسه وبي.</w:t>
      </w:r>
    </w:p>
    <w:p w:rsidR="003550AC" w:rsidRPr="00C70E76" w:rsidRDefault="003550AC" w:rsidP="00A26ACF">
      <w:pPr>
        <w:pStyle w:val="libNormal"/>
        <w:rPr>
          <w:rtl/>
        </w:rPr>
      </w:pPr>
      <w:r w:rsidRPr="00C70E76">
        <w:rPr>
          <w:rFonts w:hint="cs"/>
          <w:rtl/>
        </w:rPr>
        <w:t>فقال</w:t>
      </w:r>
      <w:r>
        <w:rPr>
          <w:rFonts w:hint="cs"/>
          <w:rtl/>
        </w:rPr>
        <w:t xml:space="preserve">: </w:t>
      </w:r>
      <w:r w:rsidRPr="00C70E76">
        <w:rPr>
          <w:rFonts w:hint="cs"/>
          <w:rtl/>
        </w:rPr>
        <w:t>الأوصياء مني الى أن يردوا علي الحوض</w:t>
      </w:r>
      <w:r>
        <w:rPr>
          <w:rFonts w:hint="cs"/>
          <w:rtl/>
        </w:rPr>
        <w:t xml:space="preserve">، </w:t>
      </w:r>
      <w:r w:rsidRPr="00C70E76">
        <w:rPr>
          <w:rFonts w:hint="cs"/>
          <w:rtl/>
        </w:rPr>
        <w:t>كلهم هاد مهتد لا يضرهم من خذلهم</w:t>
      </w:r>
      <w:r>
        <w:rPr>
          <w:rFonts w:hint="cs"/>
          <w:rtl/>
        </w:rPr>
        <w:t xml:space="preserve">، </w:t>
      </w:r>
      <w:r w:rsidRPr="00C70E76">
        <w:rPr>
          <w:rFonts w:hint="cs"/>
          <w:rtl/>
        </w:rPr>
        <w:t>هم مع القرآن والقرآن معهم</w:t>
      </w:r>
      <w:r>
        <w:rPr>
          <w:rFonts w:hint="cs"/>
          <w:rtl/>
        </w:rPr>
        <w:t xml:space="preserve">، </w:t>
      </w:r>
      <w:r w:rsidRPr="00C70E76">
        <w:rPr>
          <w:rFonts w:hint="cs"/>
          <w:rtl/>
        </w:rPr>
        <w:t>لا يفارقهم ولا يفارقونه</w:t>
      </w:r>
      <w:r>
        <w:rPr>
          <w:rFonts w:hint="cs"/>
          <w:rtl/>
        </w:rPr>
        <w:t xml:space="preserve">، </w:t>
      </w:r>
      <w:r w:rsidRPr="00C70E76">
        <w:rPr>
          <w:rFonts w:hint="cs"/>
          <w:rtl/>
        </w:rPr>
        <w:t>بهم تنصر أمتي وبهم يمطرون</w:t>
      </w:r>
      <w:r>
        <w:rPr>
          <w:rFonts w:hint="cs"/>
          <w:rtl/>
        </w:rPr>
        <w:t xml:space="preserve">، </w:t>
      </w:r>
      <w:r w:rsidRPr="00C70E76">
        <w:rPr>
          <w:rFonts w:hint="cs"/>
          <w:rtl/>
        </w:rPr>
        <w:t>وبهم يدفع عنهم</w:t>
      </w:r>
      <w:r>
        <w:rPr>
          <w:rFonts w:hint="cs"/>
          <w:rtl/>
        </w:rPr>
        <w:t xml:space="preserve">، </w:t>
      </w:r>
      <w:r w:rsidRPr="00C70E76">
        <w:rPr>
          <w:rFonts w:hint="cs"/>
          <w:rtl/>
        </w:rPr>
        <w:t>وبهم استجاب دعاءهم.</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فقلت</w:t>
      </w:r>
      <w:r>
        <w:rPr>
          <w:rFonts w:hint="cs"/>
          <w:rtl/>
        </w:rPr>
        <w:t xml:space="preserve">: </w:t>
      </w:r>
      <w:r w:rsidRPr="00C70E76">
        <w:rPr>
          <w:rFonts w:hint="cs"/>
          <w:rtl/>
        </w:rPr>
        <w:t>يارسول الله سمهم لي فقال</w:t>
      </w:r>
      <w:r>
        <w:rPr>
          <w:rFonts w:hint="cs"/>
          <w:rtl/>
        </w:rPr>
        <w:t xml:space="preserve">: </w:t>
      </w:r>
      <w:r w:rsidRPr="00C70E76">
        <w:rPr>
          <w:rFonts w:hint="cs"/>
          <w:rtl/>
        </w:rPr>
        <w:t>ابني هذا</w:t>
      </w:r>
      <w:r>
        <w:rPr>
          <w:rFonts w:hint="cs"/>
          <w:rtl/>
        </w:rPr>
        <w:t xml:space="preserve">، </w:t>
      </w:r>
      <w:r w:rsidRPr="00C70E76">
        <w:rPr>
          <w:rFonts w:hint="cs"/>
          <w:rtl/>
        </w:rPr>
        <w:t>ووضع يده على رأس الحسن</w:t>
      </w:r>
      <w:r>
        <w:rPr>
          <w:rFonts w:hint="cs"/>
          <w:rtl/>
        </w:rPr>
        <w:t xml:space="preserve">، </w:t>
      </w:r>
      <w:r w:rsidRPr="00C70E76">
        <w:rPr>
          <w:rFonts w:hint="cs"/>
          <w:rtl/>
        </w:rPr>
        <w:t>ثم ابني هذا ووضع يده على رأس الحسين</w:t>
      </w:r>
      <w:r>
        <w:rPr>
          <w:rFonts w:hint="cs"/>
          <w:rtl/>
        </w:rPr>
        <w:t xml:space="preserve">، </w:t>
      </w:r>
      <w:r w:rsidRPr="00C70E76">
        <w:rPr>
          <w:rFonts w:hint="cs"/>
          <w:rtl/>
        </w:rPr>
        <w:t>ثم ابنٌ له يقال له علي</w:t>
      </w:r>
      <w:r>
        <w:rPr>
          <w:rFonts w:hint="cs"/>
          <w:rtl/>
        </w:rPr>
        <w:t xml:space="preserve">، </w:t>
      </w:r>
      <w:r w:rsidRPr="00C70E76">
        <w:rPr>
          <w:rFonts w:hint="cs"/>
          <w:rtl/>
        </w:rPr>
        <w:t>وسيولد في حياتك فاقرأه مني السلام</w:t>
      </w:r>
      <w:r>
        <w:rPr>
          <w:rFonts w:hint="cs"/>
          <w:rtl/>
        </w:rPr>
        <w:t xml:space="preserve">، </w:t>
      </w:r>
      <w:r w:rsidRPr="00C70E76">
        <w:rPr>
          <w:rFonts w:hint="cs"/>
          <w:rtl/>
        </w:rPr>
        <w:t>ثم تكملة اثني عشر من ولد محمد.</w:t>
      </w:r>
    </w:p>
    <w:p w:rsidR="003550AC" w:rsidRDefault="003550AC" w:rsidP="00A26ACF">
      <w:pPr>
        <w:pStyle w:val="libNormal"/>
        <w:rPr>
          <w:rtl/>
        </w:rPr>
      </w:pPr>
      <w:r w:rsidRPr="00C70E76">
        <w:rPr>
          <w:rFonts w:hint="cs"/>
          <w:rtl/>
        </w:rPr>
        <w:t>فقلت له</w:t>
      </w:r>
      <w:r>
        <w:rPr>
          <w:rFonts w:hint="cs"/>
          <w:rtl/>
        </w:rPr>
        <w:t xml:space="preserve">: </w:t>
      </w:r>
      <w:r w:rsidRPr="00C70E76">
        <w:rPr>
          <w:rFonts w:hint="cs"/>
          <w:rtl/>
        </w:rPr>
        <w:t>بأبي أنت وأمي فسمهم لي</w:t>
      </w:r>
      <w:r>
        <w:rPr>
          <w:rFonts w:hint="cs"/>
          <w:rtl/>
        </w:rPr>
        <w:t xml:space="preserve">، </w:t>
      </w:r>
      <w:r w:rsidRPr="00C70E76">
        <w:rPr>
          <w:rFonts w:hint="cs"/>
          <w:rtl/>
        </w:rPr>
        <w:t xml:space="preserve">فسماهم رجلاً رجلاً فيهم والله يا أخا بني هلال مهدي أمة محمد </w:t>
      </w:r>
      <w:r w:rsidR="003F5631" w:rsidRPr="003F5631">
        <w:rPr>
          <w:rStyle w:val="libAlaemChar"/>
          <w:rFonts w:hint="cs"/>
          <w:rtl/>
        </w:rPr>
        <w:t>صلى‌الله‌عليه‌وآله</w:t>
      </w:r>
      <w:r w:rsidRPr="00C70E76">
        <w:rPr>
          <w:rFonts w:hint="cs"/>
          <w:rtl/>
        </w:rPr>
        <w:t xml:space="preserve"> الذي يملؤ الأرض قسطاً وعدلاً كما ملئت جوراً وظلماً</w:t>
      </w:r>
      <w:r>
        <w:rPr>
          <w:rFonts w:hint="cs"/>
          <w:rtl/>
        </w:rPr>
        <w:t xml:space="preserve">، </w:t>
      </w:r>
      <w:r w:rsidRPr="00C70E76">
        <w:rPr>
          <w:rFonts w:hint="cs"/>
          <w:rtl/>
        </w:rPr>
        <w:t>والله إني لأعرف من يبايعه بين الركن والمقام</w:t>
      </w:r>
      <w:r>
        <w:rPr>
          <w:rFonts w:hint="cs"/>
          <w:rtl/>
        </w:rPr>
        <w:t xml:space="preserve">، </w:t>
      </w:r>
      <w:r w:rsidRPr="00C70E76">
        <w:rPr>
          <w:rFonts w:hint="cs"/>
          <w:rtl/>
        </w:rPr>
        <w:t>وأعرف أسماء آبائهم وقبائلهم</w:t>
      </w:r>
      <w:r>
        <w:rPr>
          <w:rFonts w:hint="cs"/>
          <w:rtl/>
        </w:rPr>
        <w:t xml:space="preserve">!! </w:t>
      </w:r>
      <w:r w:rsidRPr="00C70E76">
        <w:rPr>
          <w:rFonts w:hint="cs"/>
          <w:rtl/>
        </w:rPr>
        <w:t>انتهى.</w:t>
      </w:r>
    </w:p>
    <w:p w:rsidR="003550AC" w:rsidRPr="00C70E76" w:rsidRDefault="003550AC" w:rsidP="00A26ACF">
      <w:pPr>
        <w:pStyle w:val="libNormal"/>
        <w:rPr>
          <w:rtl/>
        </w:rPr>
      </w:pPr>
      <w:r w:rsidRPr="00C70E76">
        <w:rPr>
          <w:rFonts w:hint="cs"/>
          <w:rtl/>
        </w:rPr>
        <w:t>ويوجد قسم منه في نهج البلاغة</w:t>
      </w:r>
      <w:r w:rsidR="00E52117">
        <w:rPr>
          <w:rFonts w:hint="cs"/>
          <w:rtl/>
        </w:rPr>
        <w:t xml:space="preserve"> - </w:t>
      </w:r>
      <w:r w:rsidRPr="00C70E76">
        <w:rPr>
          <w:rFonts w:hint="cs"/>
          <w:rtl/>
        </w:rPr>
        <w:t>شرح صبحي الصالح</w:t>
      </w:r>
      <w:r>
        <w:rPr>
          <w:rFonts w:hint="cs"/>
          <w:rtl/>
        </w:rPr>
        <w:t xml:space="preserve">، </w:t>
      </w:r>
      <w:r w:rsidRPr="00C70E76">
        <w:rPr>
          <w:rFonts w:hint="cs"/>
          <w:rtl/>
        </w:rPr>
        <w:t>خطبة 210</w:t>
      </w:r>
      <w:r>
        <w:rPr>
          <w:rFonts w:hint="cs"/>
          <w:rtl/>
        </w:rPr>
        <w:t xml:space="preserve">، </w:t>
      </w:r>
      <w:r w:rsidRPr="00C70E76">
        <w:rPr>
          <w:rFonts w:hint="cs"/>
          <w:rtl/>
        </w:rPr>
        <w:t xml:space="preserve">وشرح محمد عبده ص 214. وروى ابن الجوزي قسماً منه في تذكرة الخواص </w:t>
      </w:r>
      <w:r w:rsidR="002236F8">
        <w:rPr>
          <w:rFonts w:hint="cs"/>
          <w:rtl/>
        </w:rPr>
        <w:t>/</w:t>
      </w:r>
      <w:r w:rsidRPr="00C70E76">
        <w:rPr>
          <w:rFonts w:hint="cs"/>
          <w:rtl/>
        </w:rPr>
        <w:t>143</w:t>
      </w:r>
      <w:r>
        <w:rPr>
          <w:rFonts w:hint="cs"/>
          <w:rtl/>
        </w:rPr>
        <w:t xml:space="preserve">، </w:t>
      </w:r>
      <w:r w:rsidRPr="00C70E76">
        <w:rPr>
          <w:rFonts w:hint="cs"/>
          <w:rtl/>
        </w:rPr>
        <w:t>مرسلاً عن كميل بن زياد. ورواه النعماني</w:t>
      </w:r>
      <w:r w:rsidR="003708E0">
        <w:rPr>
          <w:rFonts w:hint="cs"/>
          <w:rtl/>
        </w:rPr>
        <w:t>/</w:t>
      </w:r>
      <w:r w:rsidRPr="00C70E76">
        <w:rPr>
          <w:rFonts w:hint="cs"/>
          <w:rtl/>
        </w:rPr>
        <w:t>75</w:t>
      </w:r>
      <w:r>
        <w:rPr>
          <w:rFonts w:hint="cs"/>
          <w:rtl/>
        </w:rPr>
        <w:t xml:space="preserve">، </w:t>
      </w:r>
      <w:r w:rsidRPr="00C70E76">
        <w:rPr>
          <w:rFonts w:hint="cs"/>
          <w:rtl/>
        </w:rPr>
        <w:t xml:space="preserve">والطبري الشيعي في المسترشد </w:t>
      </w:r>
      <w:r w:rsidR="002236F8">
        <w:rPr>
          <w:rFonts w:hint="cs"/>
          <w:rtl/>
        </w:rPr>
        <w:t>/</w:t>
      </w:r>
      <w:r w:rsidRPr="00C70E76">
        <w:rPr>
          <w:rFonts w:hint="cs"/>
          <w:rtl/>
        </w:rPr>
        <w:t>29</w:t>
      </w:r>
      <w:r>
        <w:rPr>
          <w:rFonts w:hint="cs"/>
          <w:rtl/>
        </w:rPr>
        <w:t xml:space="preserve">، </w:t>
      </w:r>
      <w:r w:rsidRPr="00C70E76">
        <w:rPr>
          <w:rFonts w:hint="cs"/>
          <w:rtl/>
        </w:rPr>
        <w:t>والصدوق في كمال الدين</w:t>
      </w:r>
      <w:r>
        <w:rPr>
          <w:rFonts w:hint="cs"/>
          <w:rtl/>
        </w:rPr>
        <w:t xml:space="preserve">: </w:t>
      </w:r>
      <w:r w:rsidRPr="00C70E76">
        <w:rPr>
          <w:rFonts w:hint="cs"/>
          <w:rtl/>
        </w:rPr>
        <w:t>1</w:t>
      </w:r>
      <w:r w:rsidR="003708E0">
        <w:rPr>
          <w:rFonts w:hint="cs"/>
          <w:rtl/>
        </w:rPr>
        <w:t>/</w:t>
      </w:r>
      <w:r w:rsidRPr="00C70E76">
        <w:rPr>
          <w:rFonts w:hint="cs"/>
          <w:rtl/>
        </w:rPr>
        <w:t>284</w:t>
      </w:r>
      <w:r>
        <w:rPr>
          <w:rFonts w:hint="cs"/>
          <w:rtl/>
        </w:rPr>
        <w:t xml:space="preserve">، </w:t>
      </w:r>
      <w:r w:rsidRPr="00C70E76">
        <w:rPr>
          <w:rFonts w:hint="cs"/>
          <w:rtl/>
        </w:rPr>
        <w:t>والخصال</w:t>
      </w:r>
      <w:r>
        <w:rPr>
          <w:rFonts w:hint="cs"/>
          <w:rtl/>
        </w:rPr>
        <w:t xml:space="preserve">: </w:t>
      </w:r>
      <w:r w:rsidRPr="00C70E76">
        <w:rPr>
          <w:rFonts w:hint="cs"/>
          <w:rtl/>
        </w:rPr>
        <w:t xml:space="preserve">1 </w:t>
      </w:r>
      <w:r w:rsidR="002236F8">
        <w:rPr>
          <w:rFonts w:hint="cs"/>
          <w:rtl/>
        </w:rPr>
        <w:t>/</w:t>
      </w:r>
      <w:r w:rsidRPr="00C70E76">
        <w:rPr>
          <w:rFonts w:hint="cs"/>
          <w:rtl/>
        </w:rPr>
        <w:t>255</w:t>
      </w:r>
      <w:r>
        <w:rPr>
          <w:rFonts w:hint="cs"/>
          <w:rtl/>
        </w:rPr>
        <w:t xml:space="preserve">، </w:t>
      </w:r>
      <w:r w:rsidRPr="00C70E76">
        <w:rPr>
          <w:rFonts w:hint="cs"/>
          <w:rtl/>
        </w:rPr>
        <w:t>والحراني في تحف العقول</w:t>
      </w:r>
      <w:r w:rsidR="003708E0">
        <w:rPr>
          <w:rFonts w:hint="cs"/>
          <w:rtl/>
        </w:rPr>
        <w:t>/</w:t>
      </w:r>
      <w:r w:rsidRPr="00C70E76">
        <w:rPr>
          <w:rFonts w:hint="cs"/>
          <w:rtl/>
        </w:rPr>
        <w:t>193</w:t>
      </w:r>
      <w:r>
        <w:rPr>
          <w:rFonts w:hint="cs"/>
          <w:rtl/>
        </w:rPr>
        <w:t xml:space="preserve">، </w:t>
      </w:r>
      <w:r w:rsidRPr="00C70E76">
        <w:rPr>
          <w:rFonts w:hint="cs"/>
          <w:rtl/>
        </w:rPr>
        <w:t>والطبرسي في الاحتجاج</w:t>
      </w:r>
      <w:r>
        <w:rPr>
          <w:rFonts w:hint="cs"/>
          <w:rtl/>
        </w:rPr>
        <w:t xml:space="preserve">: </w:t>
      </w:r>
      <w:r w:rsidRPr="00C70E76">
        <w:rPr>
          <w:rFonts w:hint="cs"/>
          <w:rtl/>
        </w:rPr>
        <w:t>1</w:t>
      </w:r>
      <w:r w:rsidR="003708E0">
        <w:rPr>
          <w:rFonts w:hint="cs"/>
          <w:rtl/>
        </w:rPr>
        <w:t>/</w:t>
      </w:r>
      <w:r w:rsidRPr="00C70E76">
        <w:rPr>
          <w:rFonts w:hint="cs"/>
          <w:rtl/>
        </w:rPr>
        <w:t>264</w:t>
      </w:r>
      <w:r>
        <w:rPr>
          <w:rFonts w:hint="cs"/>
          <w:rtl/>
        </w:rPr>
        <w:t xml:space="preserve">، </w:t>
      </w:r>
      <w:r w:rsidRPr="00C70E76">
        <w:rPr>
          <w:rFonts w:hint="cs"/>
          <w:rtl/>
        </w:rPr>
        <w:t>وابن ميثم البحراني في شرح النهج</w:t>
      </w:r>
      <w:r>
        <w:rPr>
          <w:rFonts w:hint="cs"/>
          <w:rtl/>
        </w:rPr>
        <w:t xml:space="preserve">: </w:t>
      </w:r>
      <w:r w:rsidRPr="00C70E76">
        <w:rPr>
          <w:rFonts w:hint="cs"/>
          <w:rtl/>
        </w:rPr>
        <w:t xml:space="preserve">4 </w:t>
      </w:r>
      <w:r w:rsidR="002236F8">
        <w:rPr>
          <w:rFonts w:hint="cs"/>
          <w:rtl/>
        </w:rPr>
        <w:t>/</w:t>
      </w:r>
      <w:r w:rsidRPr="00C70E76">
        <w:rPr>
          <w:rFonts w:hint="cs"/>
          <w:rtl/>
        </w:rPr>
        <w:t>19</w:t>
      </w:r>
      <w:r>
        <w:rPr>
          <w:rFonts w:hint="cs"/>
          <w:rtl/>
        </w:rPr>
        <w:t xml:space="preserve">، </w:t>
      </w:r>
      <w:r w:rsidRPr="00C70E76">
        <w:rPr>
          <w:rFonts w:hint="cs"/>
          <w:rtl/>
        </w:rPr>
        <w:t>والعاملي في إثبات الهداة</w:t>
      </w:r>
      <w:r>
        <w:rPr>
          <w:rFonts w:hint="cs"/>
          <w:rtl/>
        </w:rPr>
        <w:t xml:space="preserve">: </w:t>
      </w:r>
      <w:r w:rsidRPr="00C70E76">
        <w:rPr>
          <w:rFonts w:hint="cs"/>
          <w:rtl/>
        </w:rPr>
        <w:t>1</w:t>
      </w:r>
      <w:r w:rsidR="003708E0">
        <w:rPr>
          <w:rFonts w:hint="cs"/>
          <w:rtl/>
        </w:rPr>
        <w:t>/</w:t>
      </w:r>
      <w:r w:rsidRPr="00C70E76">
        <w:rPr>
          <w:rFonts w:hint="cs"/>
          <w:rtl/>
        </w:rPr>
        <w:t>664</w:t>
      </w:r>
      <w:r>
        <w:rPr>
          <w:rFonts w:hint="cs"/>
          <w:rtl/>
        </w:rPr>
        <w:t xml:space="preserve">، </w:t>
      </w:r>
      <w:r w:rsidRPr="00C70E76">
        <w:rPr>
          <w:rFonts w:hint="cs"/>
          <w:rtl/>
        </w:rPr>
        <w:t>والمجلسي في البحار</w:t>
      </w:r>
      <w:r>
        <w:rPr>
          <w:rFonts w:hint="cs"/>
          <w:rtl/>
        </w:rPr>
        <w:t xml:space="preserve">: </w:t>
      </w:r>
      <w:r w:rsidRPr="00C70E76">
        <w:rPr>
          <w:rFonts w:hint="cs"/>
          <w:rtl/>
        </w:rPr>
        <w:t xml:space="preserve">2 </w:t>
      </w:r>
      <w:r w:rsidR="002236F8">
        <w:rPr>
          <w:rFonts w:hint="cs"/>
          <w:rtl/>
        </w:rPr>
        <w:t>/</w:t>
      </w:r>
      <w:r w:rsidRPr="00C70E76">
        <w:rPr>
          <w:rFonts w:hint="cs"/>
          <w:rtl/>
        </w:rPr>
        <w:t>228</w:t>
      </w:r>
      <w:r>
        <w:rPr>
          <w:rFonts w:hint="cs"/>
          <w:rtl/>
        </w:rPr>
        <w:t xml:space="preserve">، </w:t>
      </w:r>
      <w:r w:rsidRPr="00C70E76">
        <w:rPr>
          <w:rFonts w:hint="cs"/>
          <w:rtl/>
        </w:rPr>
        <w:t>و: 36</w:t>
      </w:r>
      <w:r w:rsidR="003708E0">
        <w:rPr>
          <w:rFonts w:hint="cs"/>
          <w:rtl/>
        </w:rPr>
        <w:t>/</w:t>
      </w:r>
      <w:r w:rsidRPr="00C70E76">
        <w:rPr>
          <w:rFonts w:hint="cs"/>
          <w:rtl/>
        </w:rPr>
        <w:t>273 و276</w:t>
      </w:r>
      <w:r>
        <w:rPr>
          <w:rFonts w:hint="cs"/>
          <w:rtl/>
        </w:rPr>
        <w:t xml:space="preserve">، </w:t>
      </w:r>
      <w:r w:rsidRPr="00C70E76">
        <w:rPr>
          <w:rFonts w:hint="cs"/>
          <w:rtl/>
        </w:rPr>
        <w:t>و</w:t>
      </w:r>
      <w:r>
        <w:rPr>
          <w:rFonts w:hint="cs"/>
          <w:rtl/>
        </w:rPr>
        <w:t xml:space="preserve">: </w:t>
      </w:r>
      <w:r w:rsidRPr="00C70E76">
        <w:rPr>
          <w:rFonts w:hint="cs"/>
          <w:rtl/>
        </w:rPr>
        <w:t>9</w:t>
      </w:r>
      <w:r w:rsidR="003708E0">
        <w:rPr>
          <w:rFonts w:hint="cs"/>
          <w:rtl/>
        </w:rPr>
        <w:t>/</w:t>
      </w:r>
      <w:r w:rsidRPr="00C70E76">
        <w:rPr>
          <w:rFonts w:hint="cs"/>
          <w:rtl/>
        </w:rPr>
        <w:t>98</w:t>
      </w:r>
    </w:p>
    <w:p w:rsidR="003550AC" w:rsidRDefault="003550AC" w:rsidP="003550AC">
      <w:pPr>
        <w:pStyle w:val="libNormal"/>
      </w:pPr>
      <w:r>
        <w:rPr>
          <w:rFonts w:hint="cs"/>
          <w:rtl/>
        </w:rPr>
        <w:br w:type="page"/>
      </w:r>
    </w:p>
    <w:p w:rsidR="003550AC" w:rsidRPr="001E6783" w:rsidRDefault="003550AC" w:rsidP="00181AF2">
      <w:pPr>
        <w:pStyle w:val="Heading2Center"/>
        <w:rPr>
          <w:rtl/>
        </w:rPr>
      </w:pPr>
      <w:bookmarkStart w:id="84" w:name="_Toc377805282"/>
      <w:r w:rsidRPr="001E6783">
        <w:rPr>
          <w:rFonts w:hint="cs"/>
          <w:rtl/>
        </w:rPr>
        <w:lastRenderedPageBreak/>
        <w:t xml:space="preserve">أهل البيت </w:t>
      </w:r>
      <w:r w:rsidR="003F5631" w:rsidRPr="00A30E40">
        <w:rPr>
          <w:rStyle w:val="libAlaemHeading2Char"/>
          <w:rFonts w:hint="cs"/>
          <w:rtl/>
        </w:rPr>
        <w:t>عليهم‌السلام</w:t>
      </w:r>
      <w:r w:rsidRPr="001E6783">
        <w:rPr>
          <w:rFonts w:hint="cs"/>
          <w:rtl/>
        </w:rPr>
        <w:t xml:space="preserve"> وشيعتهم على الحوض</w:t>
      </w:r>
      <w:bookmarkEnd w:id="84"/>
    </w:p>
    <w:p w:rsidR="003550AC" w:rsidRDefault="003550AC" w:rsidP="00AE6309">
      <w:pPr>
        <w:pStyle w:val="libBold2"/>
        <w:rPr>
          <w:rtl/>
        </w:rPr>
      </w:pPr>
      <w:r w:rsidRPr="00734C1A">
        <w:rPr>
          <w:rFonts w:hint="cs"/>
          <w:rtl/>
        </w:rPr>
        <w:t>في مقاتل الطالبين</w:t>
      </w:r>
      <w:r w:rsidR="003708E0">
        <w:rPr>
          <w:rFonts w:hint="cs"/>
          <w:rtl/>
        </w:rPr>
        <w:t>/</w:t>
      </w:r>
      <w:r w:rsidRPr="00734C1A">
        <w:rPr>
          <w:rFonts w:hint="cs"/>
          <w:rtl/>
        </w:rPr>
        <w:t xml:space="preserve">43: </w:t>
      </w:r>
    </w:p>
    <w:p w:rsidR="003550AC" w:rsidRDefault="003550AC" w:rsidP="00A26ACF">
      <w:pPr>
        <w:pStyle w:val="libNormal"/>
        <w:rPr>
          <w:rtl/>
        </w:rPr>
      </w:pPr>
      <w:r w:rsidRPr="00C70E76">
        <w:rPr>
          <w:rFonts w:hint="cs"/>
          <w:rtl/>
        </w:rPr>
        <w:t>حدثني محمد بن الحسين الأشناني وعلي بن العباس المقانعي قالا</w:t>
      </w:r>
      <w:r>
        <w:rPr>
          <w:rFonts w:hint="cs"/>
          <w:rtl/>
        </w:rPr>
        <w:t xml:space="preserve">: </w:t>
      </w:r>
      <w:r w:rsidRPr="00C70E76">
        <w:rPr>
          <w:rFonts w:hint="cs"/>
          <w:rtl/>
        </w:rPr>
        <w:t>حدثنا عباد بن يعقوب قال</w:t>
      </w:r>
      <w:r>
        <w:rPr>
          <w:rFonts w:hint="cs"/>
          <w:rtl/>
        </w:rPr>
        <w:t xml:space="preserve">: </w:t>
      </w:r>
      <w:r w:rsidRPr="00C70E76">
        <w:rPr>
          <w:rFonts w:hint="cs"/>
          <w:rtl/>
        </w:rPr>
        <w:t>أخبرنا عمرو بن ثابت</w:t>
      </w:r>
      <w:r>
        <w:rPr>
          <w:rFonts w:hint="cs"/>
          <w:rtl/>
        </w:rPr>
        <w:t xml:space="preserve">، </w:t>
      </w:r>
      <w:r w:rsidRPr="00C70E76">
        <w:rPr>
          <w:rFonts w:hint="cs"/>
          <w:rtl/>
        </w:rPr>
        <w:t>عن الحسن بن حكم</w:t>
      </w:r>
      <w:r>
        <w:rPr>
          <w:rFonts w:hint="cs"/>
          <w:rtl/>
        </w:rPr>
        <w:t xml:space="preserve">، </w:t>
      </w:r>
      <w:r w:rsidRPr="00C70E76">
        <w:rPr>
          <w:rFonts w:hint="cs"/>
          <w:rtl/>
        </w:rPr>
        <w:t>عن عدي بن ثابت</w:t>
      </w:r>
      <w:r>
        <w:rPr>
          <w:rFonts w:hint="cs"/>
          <w:rtl/>
        </w:rPr>
        <w:t xml:space="preserve">، </w:t>
      </w:r>
      <w:r w:rsidRPr="00C70E76">
        <w:rPr>
          <w:rFonts w:hint="cs"/>
          <w:rtl/>
        </w:rPr>
        <w:t>عن سفيان بن أبي ليلى</w:t>
      </w:r>
      <w:r>
        <w:rPr>
          <w:rFonts w:hint="cs"/>
          <w:rtl/>
        </w:rPr>
        <w:t xml:space="preserve">، </w:t>
      </w:r>
      <w:r w:rsidRPr="00C70E76">
        <w:rPr>
          <w:rFonts w:hint="cs"/>
          <w:rtl/>
        </w:rPr>
        <w:t>وحدثني محمد بن أحمد أبو عبيد قال</w:t>
      </w:r>
      <w:r>
        <w:rPr>
          <w:rFonts w:hint="cs"/>
          <w:rtl/>
        </w:rPr>
        <w:t xml:space="preserve">: </w:t>
      </w:r>
      <w:r w:rsidRPr="00C70E76">
        <w:rPr>
          <w:rFonts w:hint="cs"/>
          <w:rtl/>
        </w:rPr>
        <w:t>حدثنا الفضل بن الحسن المصري قال</w:t>
      </w:r>
      <w:r>
        <w:rPr>
          <w:rFonts w:hint="cs"/>
          <w:rtl/>
        </w:rPr>
        <w:t xml:space="preserve">: </w:t>
      </w:r>
      <w:r w:rsidRPr="00C70E76">
        <w:rPr>
          <w:rFonts w:hint="cs"/>
          <w:rtl/>
        </w:rPr>
        <w:t>حدثنا محمد بن عمرويه قال</w:t>
      </w:r>
      <w:r>
        <w:rPr>
          <w:rFonts w:hint="cs"/>
          <w:rtl/>
        </w:rPr>
        <w:t xml:space="preserve">: </w:t>
      </w:r>
      <w:r w:rsidRPr="00C70E76">
        <w:rPr>
          <w:rFonts w:hint="cs"/>
          <w:rtl/>
        </w:rPr>
        <w:t>حدثنا مكي بن ابراهيم</w:t>
      </w:r>
      <w:r>
        <w:rPr>
          <w:rFonts w:hint="cs"/>
          <w:rtl/>
        </w:rPr>
        <w:t xml:space="preserve">، </w:t>
      </w:r>
      <w:r w:rsidRPr="00C70E76">
        <w:rPr>
          <w:rFonts w:hint="cs"/>
          <w:rtl/>
        </w:rPr>
        <w:t>قال حدثنا السري بن إسماعيل</w:t>
      </w:r>
      <w:r>
        <w:rPr>
          <w:rFonts w:hint="cs"/>
          <w:rtl/>
        </w:rPr>
        <w:t xml:space="preserve">، </w:t>
      </w:r>
      <w:r w:rsidRPr="00C70E76">
        <w:rPr>
          <w:rFonts w:hint="cs"/>
          <w:rtl/>
        </w:rPr>
        <w:t>عن الشعبي</w:t>
      </w:r>
      <w:r>
        <w:rPr>
          <w:rFonts w:hint="cs"/>
          <w:rtl/>
        </w:rPr>
        <w:t xml:space="preserve">، </w:t>
      </w:r>
      <w:r w:rsidRPr="00C70E76">
        <w:rPr>
          <w:rFonts w:hint="cs"/>
          <w:rtl/>
        </w:rPr>
        <w:t>عن سفيان بن أبي ليلى دخل حديث بعضهم في حديث بعض</w:t>
      </w:r>
      <w:r>
        <w:rPr>
          <w:rFonts w:hint="cs"/>
          <w:rtl/>
        </w:rPr>
        <w:t xml:space="preserve">، </w:t>
      </w:r>
      <w:r w:rsidRPr="00C70E76">
        <w:rPr>
          <w:rFonts w:hint="cs"/>
          <w:rtl/>
        </w:rPr>
        <w:t>وأكثر اللفظ لأبي عبيدة قال</w:t>
      </w:r>
      <w:r>
        <w:rPr>
          <w:rFonts w:hint="cs"/>
          <w:rtl/>
        </w:rPr>
        <w:t xml:space="preserve">: </w:t>
      </w:r>
      <w:r w:rsidRPr="00C70E76">
        <w:rPr>
          <w:rFonts w:hint="cs"/>
          <w:rtl/>
        </w:rPr>
        <w:t>أتيت الحسن بن علي حين بايع معاوية فوجدته بفناء داره وعنده رهط فقلت</w:t>
      </w:r>
      <w:r>
        <w:rPr>
          <w:rFonts w:hint="cs"/>
          <w:rtl/>
        </w:rPr>
        <w:t xml:space="preserve">: </w:t>
      </w:r>
    </w:p>
    <w:p w:rsidR="003550AC" w:rsidRDefault="003550AC" w:rsidP="00A26ACF">
      <w:pPr>
        <w:pStyle w:val="libNormal"/>
        <w:rPr>
          <w:rtl/>
        </w:rPr>
      </w:pPr>
      <w:r w:rsidRPr="00C70E76">
        <w:rPr>
          <w:rFonts w:hint="cs"/>
          <w:rtl/>
        </w:rPr>
        <w:t>السلام عليك يا مذل المؤمنين</w:t>
      </w:r>
      <w:r>
        <w:rPr>
          <w:rFonts w:hint="cs"/>
          <w:rtl/>
        </w:rPr>
        <w:t xml:space="preserve">! </w:t>
      </w:r>
    </w:p>
    <w:p w:rsidR="003550AC" w:rsidRDefault="003550AC" w:rsidP="00A26ACF">
      <w:pPr>
        <w:pStyle w:val="libNormal"/>
        <w:rPr>
          <w:rtl/>
        </w:rPr>
      </w:pPr>
      <w:r w:rsidRPr="00C70E76">
        <w:rPr>
          <w:rFonts w:hint="cs"/>
          <w:rtl/>
        </w:rPr>
        <w:t>فقال عليك السلام يا سفيان</w:t>
      </w:r>
      <w:r>
        <w:rPr>
          <w:rFonts w:hint="cs"/>
          <w:rtl/>
        </w:rPr>
        <w:t xml:space="preserve">، </w:t>
      </w:r>
      <w:r w:rsidRPr="00C70E76">
        <w:rPr>
          <w:rFonts w:hint="cs"/>
          <w:rtl/>
        </w:rPr>
        <w:t>إنزل.</w:t>
      </w:r>
    </w:p>
    <w:p w:rsidR="003550AC" w:rsidRDefault="003550AC" w:rsidP="00A26ACF">
      <w:pPr>
        <w:pStyle w:val="libNormal"/>
        <w:rPr>
          <w:rtl/>
        </w:rPr>
      </w:pPr>
      <w:r w:rsidRPr="00C70E76">
        <w:rPr>
          <w:rFonts w:hint="cs"/>
          <w:rtl/>
        </w:rPr>
        <w:t>فنزلت فعقلت راحلتي ثم أتيته فجلست اليه</w:t>
      </w:r>
      <w:r>
        <w:rPr>
          <w:rFonts w:hint="cs"/>
          <w:rtl/>
        </w:rPr>
        <w:t xml:space="preserve">، </w:t>
      </w:r>
      <w:r w:rsidRPr="00C70E76">
        <w:rPr>
          <w:rFonts w:hint="cs"/>
          <w:rtl/>
        </w:rPr>
        <w:t>فقال</w:t>
      </w:r>
      <w:r>
        <w:rPr>
          <w:rFonts w:hint="cs"/>
          <w:rtl/>
        </w:rPr>
        <w:t xml:space="preserve">: </w:t>
      </w:r>
      <w:r w:rsidRPr="00C70E76">
        <w:rPr>
          <w:rFonts w:hint="cs"/>
          <w:rtl/>
        </w:rPr>
        <w:t>كيف قلت ياسفيان</w:t>
      </w:r>
      <w:r>
        <w:rPr>
          <w:rFonts w:hint="cs"/>
          <w:rtl/>
        </w:rPr>
        <w:t xml:space="preserve">؟ </w:t>
      </w:r>
    </w:p>
    <w:p w:rsidR="003550AC" w:rsidRDefault="003550AC" w:rsidP="00A26ACF">
      <w:pPr>
        <w:pStyle w:val="libNormal"/>
        <w:rPr>
          <w:rtl/>
        </w:rPr>
      </w:pPr>
      <w:r w:rsidRPr="00C70E76">
        <w:rPr>
          <w:rFonts w:hint="cs"/>
          <w:rtl/>
        </w:rPr>
        <w:t>فقلت</w:t>
      </w:r>
      <w:r>
        <w:rPr>
          <w:rFonts w:hint="cs"/>
          <w:rtl/>
        </w:rPr>
        <w:t xml:space="preserve">: </w:t>
      </w:r>
      <w:r w:rsidRPr="00C70E76">
        <w:rPr>
          <w:rFonts w:hint="cs"/>
          <w:rtl/>
        </w:rPr>
        <w:t>السلام عليك يا مذل رقاب المؤمنين.</w:t>
      </w:r>
    </w:p>
    <w:p w:rsidR="003550AC" w:rsidRDefault="003550AC" w:rsidP="00A26ACF">
      <w:pPr>
        <w:pStyle w:val="libNormal"/>
        <w:rPr>
          <w:rtl/>
        </w:rPr>
      </w:pPr>
      <w:r w:rsidRPr="00C70E76">
        <w:rPr>
          <w:rFonts w:hint="cs"/>
          <w:rtl/>
        </w:rPr>
        <w:t>فقال</w:t>
      </w:r>
      <w:r>
        <w:rPr>
          <w:rFonts w:hint="cs"/>
          <w:rtl/>
        </w:rPr>
        <w:t xml:space="preserve">: </w:t>
      </w:r>
      <w:r w:rsidRPr="00C70E76">
        <w:rPr>
          <w:rFonts w:hint="cs"/>
          <w:rtl/>
        </w:rPr>
        <w:t>ما جر هذا منك إلينا</w:t>
      </w:r>
      <w:r>
        <w:rPr>
          <w:rFonts w:hint="cs"/>
          <w:rtl/>
        </w:rPr>
        <w:t xml:space="preserve">؟ </w:t>
      </w:r>
    </w:p>
    <w:p w:rsidR="003550AC" w:rsidRDefault="003550AC" w:rsidP="00A26ACF">
      <w:pPr>
        <w:pStyle w:val="libNormal"/>
        <w:rPr>
          <w:rtl/>
        </w:rPr>
      </w:pPr>
      <w:r w:rsidRPr="00C70E76">
        <w:rPr>
          <w:rFonts w:hint="cs"/>
          <w:rtl/>
        </w:rPr>
        <w:t>فقلت</w:t>
      </w:r>
      <w:r>
        <w:rPr>
          <w:rFonts w:hint="cs"/>
          <w:rtl/>
        </w:rPr>
        <w:t xml:space="preserve">: </w:t>
      </w:r>
      <w:r w:rsidRPr="00C70E76">
        <w:rPr>
          <w:rFonts w:hint="cs"/>
          <w:rtl/>
        </w:rPr>
        <w:t>أنت والله</w:t>
      </w:r>
      <w:r w:rsidR="00E52117">
        <w:rPr>
          <w:rFonts w:hint="cs"/>
          <w:rtl/>
        </w:rPr>
        <w:t xml:space="preserve"> - </w:t>
      </w:r>
      <w:r w:rsidRPr="00C70E76">
        <w:rPr>
          <w:rFonts w:hint="cs"/>
          <w:rtl/>
        </w:rPr>
        <w:t>بأبي أنت وأمي</w:t>
      </w:r>
      <w:r w:rsidR="00E52117">
        <w:rPr>
          <w:rFonts w:hint="cs"/>
          <w:rtl/>
        </w:rPr>
        <w:t xml:space="preserve"> - </w:t>
      </w:r>
      <w:r w:rsidRPr="00C70E76">
        <w:rPr>
          <w:rFonts w:hint="cs"/>
          <w:rtl/>
        </w:rPr>
        <w:t>أذللت رقابنا حين أعطيت هذا الطاغية البيعة وسلمت الأمر الى اللعين بن اللعين بن آكلة الاكباد</w:t>
      </w:r>
      <w:r>
        <w:rPr>
          <w:rFonts w:hint="cs"/>
          <w:rtl/>
        </w:rPr>
        <w:t xml:space="preserve">، </w:t>
      </w:r>
      <w:r w:rsidRPr="00C70E76">
        <w:rPr>
          <w:rFonts w:hint="cs"/>
          <w:rtl/>
        </w:rPr>
        <w:t>ومعك مائة ألف كلهم يموت دونك</w:t>
      </w:r>
      <w:r>
        <w:rPr>
          <w:rFonts w:hint="cs"/>
          <w:rtl/>
        </w:rPr>
        <w:t xml:space="preserve">، </w:t>
      </w:r>
      <w:r w:rsidRPr="00C70E76">
        <w:rPr>
          <w:rFonts w:hint="cs"/>
          <w:rtl/>
        </w:rPr>
        <w:t>وقد جمع الله لك أمر الناس.</w:t>
      </w:r>
    </w:p>
    <w:p w:rsidR="003550AC" w:rsidRPr="00C70E76" w:rsidRDefault="003550AC" w:rsidP="00A26ACF">
      <w:pPr>
        <w:pStyle w:val="libNormal"/>
        <w:rPr>
          <w:rtl/>
        </w:rPr>
      </w:pPr>
      <w:r w:rsidRPr="00C70E76">
        <w:rPr>
          <w:rFonts w:hint="cs"/>
          <w:rtl/>
        </w:rPr>
        <w:t>فقال</w:t>
      </w:r>
      <w:r>
        <w:rPr>
          <w:rFonts w:hint="cs"/>
          <w:rtl/>
        </w:rPr>
        <w:t xml:space="preserve">: </w:t>
      </w:r>
      <w:r w:rsidRPr="00C70E76">
        <w:rPr>
          <w:rFonts w:hint="cs"/>
          <w:rtl/>
        </w:rPr>
        <w:t>يا سفيان</w:t>
      </w:r>
      <w:r>
        <w:rPr>
          <w:rFonts w:hint="cs"/>
          <w:rtl/>
        </w:rPr>
        <w:t xml:space="preserve">، </w:t>
      </w:r>
      <w:r w:rsidRPr="00C70E76">
        <w:rPr>
          <w:rFonts w:hint="cs"/>
          <w:rtl/>
        </w:rPr>
        <w:t>إنا أهل بيت إذا علمنا الحق تمسكنا به</w:t>
      </w:r>
      <w:r>
        <w:rPr>
          <w:rFonts w:hint="cs"/>
          <w:rtl/>
        </w:rPr>
        <w:t xml:space="preserve">، </w:t>
      </w:r>
      <w:r w:rsidRPr="00C70E76">
        <w:rPr>
          <w:rFonts w:hint="cs"/>
          <w:rtl/>
        </w:rPr>
        <w:t xml:space="preserve">وإني سمعت علياً يقول سمعت رسول الله </w:t>
      </w:r>
      <w:r w:rsidR="003F5631" w:rsidRPr="003F5631">
        <w:rPr>
          <w:rStyle w:val="libAlaemChar"/>
          <w:rFonts w:hint="cs"/>
          <w:rtl/>
        </w:rPr>
        <w:t>صلى‌الله‌عليه‌وآله</w:t>
      </w:r>
      <w:r w:rsidRPr="00C70E76">
        <w:rPr>
          <w:rFonts w:hint="cs"/>
          <w:rtl/>
        </w:rPr>
        <w:t xml:space="preserve"> يقول</w:t>
      </w:r>
      <w:r>
        <w:rPr>
          <w:rFonts w:hint="cs"/>
          <w:rtl/>
        </w:rPr>
        <w:t xml:space="preserve">: </w:t>
      </w:r>
      <w:r w:rsidRPr="00C70E76">
        <w:rPr>
          <w:rFonts w:hint="cs"/>
          <w:rtl/>
        </w:rPr>
        <w:t>لا تذهب الليالي والأيام حتى يجتمع أمر هذه الأمة على رجل واسع السرم ضخم البلعوم يأكل ولا يشبع</w:t>
      </w:r>
      <w:r>
        <w:rPr>
          <w:rFonts w:hint="cs"/>
          <w:rtl/>
        </w:rPr>
        <w:t xml:space="preserve">، </w:t>
      </w:r>
      <w:r w:rsidRPr="00C70E76">
        <w:rPr>
          <w:rFonts w:hint="cs"/>
          <w:rtl/>
        </w:rPr>
        <w:t>لا ينظر الله اليه ولا يموت حتى لا يكون له في السماء عاذرٌ ولا في الأرض ناصر</w:t>
      </w:r>
      <w:r>
        <w:rPr>
          <w:rFonts w:hint="cs"/>
          <w:rtl/>
        </w:rPr>
        <w:t xml:space="preserve">، </w:t>
      </w:r>
      <w:r w:rsidRPr="00C70E76">
        <w:rPr>
          <w:rFonts w:hint="cs"/>
          <w:rtl/>
        </w:rPr>
        <w:t>وإنه لمعاوية</w:t>
      </w:r>
      <w:r>
        <w:rPr>
          <w:rFonts w:hint="cs"/>
          <w:rtl/>
        </w:rPr>
        <w:t xml:space="preserve">، </w:t>
      </w:r>
      <w:r w:rsidRPr="00C70E76">
        <w:rPr>
          <w:rFonts w:hint="cs"/>
          <w:rtl/>
        </w:rPr>
        <w:t>وإني عرفت أن الله بالغ أمره.</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ثم أذن المؤذن فقمنا على حالب يحلب ناقة</w:t>
      </w:r>
      <w:r>
        <w:rPr>
          <w:rFonts w:hint="cs"/>
          <w:rtl/>
        </w:rPr>
        <w:t xml:space="preserve">، </w:t>
      </w:r>
      <w:r w:rsidRPr="00C70E76">
        <w:rPr>
          <w:rFonts w:hint="cs"/>
          <w:rtl/>
        </w:rPr>
        <w:t>فتناول الاناء فشرب قائماً ثم سقاني</w:t>
      </w:r>
      <w:r>
        <w:rPr>
          <w:rFonts w:hint="cs"/>
          <w:rtl/>
        </w:rPr>
        <w:t xml:space="preserve">، </w:t>
      </w:r>
      <w:r w:rsidRPr="00C70E76">
        <w:rPr>
          <w:rFonts w:hint="cs"/>
          <w:rtl/>
        </w:rPr>
        <w:t>فخرجنا نمشي الى المسجد</w:t>
      </w:r>
      <w:r>
        <w:rPr>
          <w:rFonts w:hint="cs"/>
          <w:rtl/>
        </w:rPr>
        <w:t xml:space="preserve">، </w:t>
      </w:r>
      <w:r w:rsidRPr="00C70E76">
        <w:rPr>
          <w:rFonts w:hint="cs"/>
          <w:rtl/>
        </w:rPr>
        <w:t>فقال لي</w:t>
      </w:r>
      <w:r>
        <w:rPr>
          <w:rFonts w:hint="cs"/>
          <w:rtl/>
        </w:rPr>
        <w:t xml:space="preserve">: </w:t>
      </w:r>
      <w:r w:rsidRPr="00C70E76">
        <w:rPr>
          <w:rFonts w:hint="cs"/>
          <w:rtl/>
        </w:rPr>
        <w:t>ما جاءنا بك يا سفيان</w:t>
      </w:r>
      <w:r>
        <w:rPr>
          <w:rFonts w:hint="cs"/>
          <w:rtl/>
        </w:rPr>
        <w:t xml:space="preserve">؟ </w:t>
      </w:r>
    </w:p>
    <w:p w:rsidR="003550AC" w:rsidRDefault="003550AC" w:rsidP="00A26ACF">
      <w:pPr>
        <w:pStyle w:val="libNormal"/>
        <w:rPr>
          <w:rtl/>
        </w:rPr>
      </w:pPr>
      <w:r w:rsidRPr="00C70E76">
        <w:rPr>
          <w:rFonts w:hint="cs"/>
          <w:rtl/>
        </w:rPr>
        <w:t>قلت</w:t>
      </w:r>
      <w:r>
        <w:rPr>
          <w:rFonts w:hint="cs"/>
          <w:rtl/>
        </w:rPr>
        <w:t xml:space="preserve">: </w:t>
      </w:r>
      <w:r w:rsidRPr="00C70E76">
        <w:rPr>
          <w:rFonts w:hint="cs"/>
          <w:rtl/>
        </w:rPr>
        <w:t>حبكم والذي بعث محمداً بالهدى ودين الحق.</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فأبشر يا سفيان فإني سمعت علياً يقول</w:t>
      </w:r>
      <w:r>
        <w:rPr>
          <w:rFonts w:hint="cs"/>
          <w:rtl/>
        </w:rPr>
        <w:t xml:space="preserve">: </w:t>
      </w:r>
      <w:r w:rsidRPr="00C70E76">
        <w:rPr>
          <w:rFonts w:hint="cs"/>
          <w:rtl/>
        </w:rPr>
        <w:t xml:space="preserve">سمعت رسول الله </w:t>
      </w:r>
      <w:r w:rsidR="003F5631" w:rsidRPr="003F5631">
        <w:rPr>
          <w:rStyle w:val="libAlaemChar"/>
          <w:rFonts w:hint="cs"/>
          <w:rtl/>
        </w:rPr>
        <w:t>صلى‌الله‌عليه‌وآله</w:t>
      </w:r>
    </w:p>
    <w:p w:rsidR="003550AC" w:rsidRDefault="003550AC" w:rsidP="00A26ACF">
      <w:pPr>
        <w:pStyle w:val="libNormal"/>
        <w:rPr>
          <w:rtl/>
        </w:rPr>
      </w:pPr>
      <w:r w:rsidRPr="00C70E76">
        <w:rPr>
          <w:rFonts w:hint="cs"/>
          <w:rtl/>
        </w:rPr>
        <w:t>يقول</w:t>
      </w:r>
      <w:r>
        <w:rPr>
          <w:rFonts w:hint="cs"/>
          <w:rtl/>
        </w:rPr>
        <w:t xml:space="preserve">: </w:t>
      </w:r>
      <w:r w:rsidRPr="00C70E76">
        <w:rPr>
          <w:rFonts w:hint="cs"/>
          <w:rtl/>
        </w:rPr>
        <w:t>يرد علي الحوض أهل بيتي ومن أحبهم من أمتي كهاتين</w:t>
      </w:r>
      <w:r>
        <w:rPr>
          <w:rFonts w:hint="cs"/>
          <w:rtl/>
        </w:rPr>
        <w:t xml:space="preserve">، </w:t>
      </w:r>
      <w:r w:rsidRPr="00C70E76">
        <w:rPr>
          <w:rFonts w:hint="cs"/>
          <w:rtl/>
        </w:rPr>
        <w:t>يعني السبابتين</w:t>
      </w:r>
      <w:r>
        <w:rPr>
          <w:rFonts w:hint="cs"/>
          <w:rtl/>
        </w:rPr>
        <w:t xml:space="preserve">، </w:t>
      </w:r>
      <w:r w:rsidRPr="00C70E76">
        <w:rPr>
          <w:rFonts w:hint="cs"/>
          <w:rtl/>
        </w:rPr>
        <w:t>ولو شئت لقلت هاتين يعني السبابة والوسطى</w:t>
      </w:r>
      <w:r>
        <w:rPr>
          <w:rFonts w:hint="cs"/>
          <w:rtl/>
        </w:rPr>
        <w:t xml:space="preserve">، </w:t>
      </w:r>
      <w:r w:rsidRPr="00C70E76">
        <w:rPr>
          <w:rFonts w:hint="cs"/>
          <w:rtl/>
        </w:rPr>
        <w:t>إحداهما تفضل على الأخرى.</w:t>
      </w:r>
    </w:p>
    <w:p w:rsidR="003550AC" w:rsidRDefault="003550AC" w:rsidP="00A26ACF">
      <w:pPr>
        <w:pStyle w:val="libNormal"/>
        <w:rPr>
          <w:rtl/>
        </w:rPr>
      </w:pPr>
      <w:r w:rsidRPr="00C70E76">
        <w:rPr>
          <w:rFonts w:hint="cs"/>
          <w:rtl/>
        </w:rPr>
        <w:t>أبشر يا سفيان فإن الدنيا تسع البر والفاجر</w:t>
      </w:r>
      <w:r>
        <w:rPr>
          <w:rFonts w:hint="cs"/>
          <w:rtl/>
        </w:rPr>
        <w:t xml:space="preserve">، </w:t>
      </w:r>
      <w:r w:rsidRPr="00C70E76">
        <w:rPr>
          <w:rFonts w:hint="cs"/>
          <w:rtl/>
        </w:rPr>
        <w:t xml:space="preserve">حتى يبعث الله إمام الحق من آل محمد </w:t>
      </w:r>
      <w:r w:rsidR="003F5631" w:rsidRPr="003F5631">
        <w:rPr>
          <w:rStyle w:val="libAlaemChar"/>
          <w:rFonts w:hint="cs"/>
          <w:rtl/>
        </w:rPr>
        <w:t>صلى‌الله‌عليه‌وآله</w:t>
      </w:r>
      <w:r w:rsidRPr="00C70E76">
        <w:rPr>
          <w:rFonts w:hint="cs"/>
          <w:rtl/>
        </w:rPr>
        <w:t>.</w:t>
      </w:r>
    </w:p>
    <w:p w:rsidR="003550AC" w:rsidRDefault="003550AC" w:rsidP="00A26ACF">
      <w:pPr>
        <w:pStyle w:val="libNormal"/>
        <w:rPr>
          <w:rtl/>
        </w:rPr>
      </w:pPr>
      <w:r w:rsidRPr="00C70E76">
        <w:rPr>
          <w:rFonts w:hint="cs"/>
          <w:rtl/>
        </w:rPr>
        <w:t>هذا لفظ أبي عبيد وقال ( وفي حديث محمد بن الحسين وعلي بن العباس بعض هذا الكلام موقوفاً</w:t>
      </w:r>
      <w:r>
        <w:rPr>
          <w:rFonts w:hint="cs"/>
          <w:rtl/>
        </w:rPr>
        <w:t xml:space="preserve">، </w:t>
      </w:r>
      <w:r w:rsidRPr="00C70E76">
        <w:rPr>
          <w:rFonts w:hint="cs"/>
          <w:rtl/>
        </w:rPr>
        <w:t xml:space="preserve">عن الحسن غير مرفوع الى النبي </w:t>
      </w:r>
      <w:r w:rsidR="003F5631" w:rsidRPr="003F5631">
        <w:rPr>
          <w:rStyle w:val="libAlaemChar"/>
          <w:rFonts w:hint="cs"/>
          <w:rtl/>
        </w:rPr>
        <w:t>صلى‌الله‌عليه‌وآله</w:t>
      </w:r>
      <w:r>
        <w:rPr>
          <w:rFonts w:hint="cs"/>
          <w:rtl/>
        </w:rPr>
        <w:t xml:space="preserve">، </w:t>
      </w:r>
      <w:r w:rsidRPr="00C70E76">
        <w:rPr>
          <w:rFonts w:hint="cs"/>
          <w:rtl/>
        </w:rPr>
        <w:t>إلا في ذكر معاوية فقط ).</w:t>
      </w:r>
    </w:p>
    <w:p w:rsidR="003550AC" w:rsidRDefault="003550AC" w:rsidP="00A26ACF">
      <w:pPr>
        <w:pStyle w:val="libNormal"/>
        <w:rPr>
          <w:rtl/>
        </w:rPr>
      </w:pPr>
      <w:r w:rsidRPr="00C70E76">
        <w:rPr>
          <w:rFonts w:hint="cs"/>
          <w:rtl/>
        </w:rPr>
        <w:t>ورواه ابن طاووس في الملاحم والفتن</w:t>
      </w:r>
      <w:r w:rsidR="003708E0">
        <w:rPr>
          <w:rFonts w:hint="cs"/>
          <w:rtl/>
        </w:rPr>
        <w:t>/</w:t>
      </w:r>
      <w:r w:rsidRPr="00C70E76">
        <w:rPr>
          <w:rFonts w:hint="cs"/>
          <w:rtl/>
        </w:rPr>
        <w:t>109</w:t>
      </w:r>
      <w:r>
        <w:rPr>
          <w:rFonts w:hint="cs"/>
          <w:rtl/>
        </w:rPr>
        <w:t xml:space="preserve">، </w:t>
      </w:r>
      <w:r w:rsidRPr="00C70E76">
        <w:rPr>
          <w:rFonts w:hint="cs"/>
          <w:rtl/>
        </w:rPr>
        <w:t>ملخصاً عن الفتن للسليلي...</w:t>
      </w:r>
    </w:p>
    <w:p w:rsidR="003550AC" w:rsidRDefault="003550AC" w:rsidP="00A26ACF">
      <w:pPr>
        <w:pStyle w:val="libNormal"/>
        <w:rPr>
          <w:rtl/>
        </w:rPr>
      </w:pPr>
      <w:r w:rsidRPr="00C70E76">
        <w:rPr>
          <w:rFonts w:hint="cs"/>
          <w:rtl/>
        </w:rPr>
        <w:t>ورواه ابن أبي الحديد</w:t>
      </w:r>
      <w:r>
        <w:rPr>
          <w:rFonts w:hint="cs"/>
          <w:rtl/>
        </w:rPr>
        <w:t xml:space="preserve">: </w:t>
      </w:r>
      <w:r w:rsidRPr="00C70E76">
        <w:rPr>
          <w:rFonts w:hint="cs"/>
          <w:rtl/>
        </w:rPr>
        <w:t>16/44</w:t>
      </w:r>
      <w:r>
        <w:rPr>
          <w:rFonts w:hint="cs"/>
          <w:rtl/>
        </w:rPr>
        <w:t xml:space="preserve">، </w:t>
      </w:r>
      <w:r w:rsidRPr="00C70E76">
        <w:rPr>
          <w:rFonts w:hint="cs"/>
          <w:rtl/>
        </w:rPr>
        <w:t>عن أبي الفرج بسنديه بتقديم وتأخير</w:t>
      </w:r>
      <w:r>
        <w:rPr>
          <w:rFonts w:hint="cs"/>
          <w:rtl/>
        </w:rPr>
        <w:t xml:space="preserve">، </w:t>
      </w:r>
      <w:r w:rsidRPr="00C70E76">
        <w:rPr>
          <w:rFonts w:hint="cs"/>
          <w:rtl/>
        </w:rPr>
        <w:t>وفي سنده محمد بن أحمد بن عبيد بدل محمد بن أحمد أبو عبيد. والبصري بدل المصري. وابن عمرو بدل محمد بن عمرويه</w:t>
      </w:r>
      <w:r>
        <w:rPr>
          <w:rFonts w:hint="cs"/>
          <w:rtl/>
        </w:rPr>
        <w:t xml:space="preserve">، </w:t>
      </w:r>
      <w:r w:rsidRPr="00C70E76">
        <w:rPr>
          <w:rFonts w:hint="cs"/>
          <w:rtl/>
        </w:rPr>
        <w:t>والاشنانداني بدل الأشناني.</w:t>
      </w:r>
    </w:p>
    <w:p w:rsidR="003550AC" w:rsidRPr="00C70E76" w:rsidRDefault="003550AC" w:rsidP="00A26ACF">
      <w:pPr>
        <w:pStyle w:val="libNormal"/>
        <w:rPr>
          <w:rtl/>
        </w:rPr>
      </w:pPr>
      <w:r w:rsidRPr="00C70E76">
        <w:rPr>
          <w:rFonts w:hint="cs"/>
          <w:rtl/>
        </w:rPr>
        <w:t>ورواه في البحار</w:t>
      </w:r>
      <w:r>
        <w:rPr>
          <w:rFonts w:hint="cs"/>
          <w:rtl/>
        </w:rPr>
        <w:t xml:space="preserve">: </w:t>
      </w:r>
      <w:r w:rsidRPr="00C70E76">
        <w:rPr>
          <w:rFonts w:hint="cs"/>
          <w:rtl/>
        </w:rPr>
        <w:t xml:space="preserve">44 </w:t>
      </w:r>
      <w:r w:rsidR="002236F8">
        <w:rPr>
          <w:rFonts w:hint="cs"/>
          <w:rtl/>
        </w:rPr>
        <w:t>/</w:t>
      </w:r>
      <w:r w:rsidRPr="00C70E76">
        <w:rPr>
          <w:rFonts w:hint="cs"/>
          <w:rtl/>
        </w:rPr>
        <w:t>59</w:t>
      </w:r>
      <w:r>
        <w:rPr>
          <w:rFonts w:hint="cs"/>
          <w:rtl/>
        </w:rPr>
        <w:t xml:space="preserve">، </w:t>
      </w:r>
      <w:r w:rsidRPr="00C70E76">
        <w:rPr>
          <w:rFonts w:hint="cs"/>
          <w:rtl/>
        </w:rPr>
        <w:t>وفي العوالم</w:t>
      </w:r>
      <w:r>
        <w:rPr>
          <w:rFonts w:hint="cs"/>
          <w:rtl/>
        </w:rPr>
        <w:t xml:space="preserve">: </w:t>
      </w:r>
      <w:r w:rsidRPr="00C70E76">
        <w:rPr>
          <w:rFonts w:hint="cs"/>
          <w:rtl/>
        </w:rPr>
        <w:t xml:space="preserve">16 </w:t>
      </w:r>
      <w:r w:rsidR="002236F8">
        <w:rPr>
          <w:rFonts w:hint="cs"/>
          <w:rtl/>
        </w:rPr>
        <w:t>/</w:t>
      </w:r>
      <w:r w:rsidRPr="00C70E76">
        <w:rPr>
          <w:rFonts w:hint="cs"/>
          <w:rtl/>
        </w:rPr>
        <w:t>178</w:t>
      </w:r>
      <w:r>
        <w:rPr>
          <w:rFonts w:hint="cs"/>
          <w:rtl/>
        </w:rPr>
        <w:t xml:space="preserve">، </w:t>
      </w:r>
      <w:r w:rsidRPr="00C70E76">
        <w:rPr>
          <w:rFonts w:hint="cs"/>
          <w:rtl/>
        </w:rPr>
        <w:t>عن ابن أبي الحديد بسنديه.</w:t>
      </w:r>
    </w:p>
    <w:p w:rsidR="003550AC" w:rsidRDefault="003550AC" w:rsidP="003550AC">
      <w:pPr>
        <w:pStyle w:val="libNormal"/>
      </w:pPr>
      <w:r>
        <w:rPr>
          <w:rFonts w:hint="cs"/>
          <w:rtl/>
        </w:rPr>
        <w:br w:type="page"/>
      </w:r>
    </w:p>
    <w:p w:rsidR="003550AC" w:rsidRDefault="003550AC" w:rsidP="00181AF2">
      <w:pPr>
        <w:pStyle w:val="Heading2Center"/>
        <w:rPr>
          <w:rtl/>
        </w:rPr>
      </w:pPr>
      <w:bookmarkStart w:id="85" w:name="_Toc377805283"/>
      <w:r w:rsidRPr="00C70E76">
        <w:rPr>
          <w:rFonts w:hint="cs"/>
          <w:rtl/>
        </w:rPr>
        <w:lastRenderedPageBreak/>
        <w:t>شعر حوض الكوثر في مصادر الحديث والأدب</w:t>
      </w:r>
      <w:bookmarkEnd w:id="85"/>
    </w:p>
    <w:p w:rsidR="003550AC" w:rsidRDefault="003550AC" w:rsidP="00A26ACF">
      <w:pPr>
        <w:pStyle w:val="libNormal"/>
        <w:rPr>
          <w:rtl/>
        </w:rPr>
      </w:pPr>
      <w:r w:rsidRPr="00C70E76">
        <w:rPr>
          <w:rFonts w:hint="cs"/>
          <w:rtl/>
        </w:rPr>
        <w:t>تعتبر مجموعة شعر الكوثر التي نقلتها مصادر الحديث والأدب</w:t>
      </w:r>
      <w:r>
        <w:rPr>
          <w:rFonts w:hint="cs"/>
          <w:rtl/>
        </w:rPr>
        <w:t xml:space="preserve">، </w:t>
      </w:r>
      <w:r w:rsidRPr="00C70E76">
        <w:rPr>
          <w:rFonts w:hint="cs"/>
          <w:rtl/>
        </w:rPr>
        <w:t xml:space="preserve">من الأدلة العلمية المهمة على صحة أحاديث أن الساقي على الحوض والذائد عنه هو علي </w:t>
      </w:r>
      <w:r w:rsidR="003F5631" w:rsidRPr="003F5631">
        <w:rPr>
          <w:rStyle w:val="libAlaemChar"/>
          <w:rFonts w:hint="cs"/>
          <w:rtl/>
        </w:rPr>
        <w:t>عليه‌السلام</w:t>
      </w:r>
      <w:r w:rsidRPr="00C70E76">
        <w:rPr>
          <w:rFonts w:hint="cs"/>
          <w:rtl/>
        </w:rPr>
        <w:t>. وأول شعر نقله الرواة من ذلك رجز أمير المؤمنين في حرب صفين</w:t>
      </w:r>
      <w:r>
        <w:rPr>
          <w:rFonts w:hint="cs"/>
          <w:rtl/>
        </w:rPr>
        <w:t xml:space="preserve">: </w:t>
      </w:r>
    </w:p>
    <w:p w:rsidR="003550AC" w:rsidRDefault="003550AC" w:rsidP="00AE6309">
      <w:pPr>
        <w:pStyle w:val="libBold2"/>
        <w:rPr>
          <w:rtl/>
        </w:rPr>
      </w:pPr>
      <w:r w:rsidRPr="00734C1A">
        <w:rPr>
          <w:rFonts w:hint="cs"/>
          <w:rtl/>
        </w:rPr>
        <w:t>ففي مناقب آل أبي طالب: 1</w:t>
      </w:r>
      <w:r w:rsidR="003708E0">
        <w:rPr>
          <w:rFonts w:hint="cs"/>
          <w:rtl/>
        </w:rPr>
        <w:t>/</w:t>
      </w:r>
      <w:r w:rsidRPr="00734C1A">
        <w:rPr>
          <w:rFonts w:hint="cs"/>
          <w:rtl/>
        </w:rPr>
        <w:t xml:space="preserve">219: </w:t>
      </w:r>
    </w:p>
    <w:p w:rsidR="003550AC" w:rsidRPr="00C70E76" w:rsidRDefault="003550AC" w:rsidP="00A26ACF">
      <w:pPr>
        <w:pStyle w:val="libNormal"/>
        <w:rPr>
          <w:rtl/>
        </w:rPr>
      </w:pPr>
      <w:r w:rsidRPr="00C70E76">
        <w:rPr>
          <w:rFonts w:hint="cs"/>
          <w:rtl/>
        </w:rPr>
        <w:t xml:space="preserve">أنه </w:t>
      </w:r>
      <w:r w:rsidR="003F5631" w:rsidRPr="003F5631">
        <w:rPr>
          <w:rStyle w:val="libAlaemChar"/>
          <w:rFonts w:hint="cs"/>
          <w:rtl/>
        </w:rPr>
        <w:t>عليه‌السلام</w:t>
      </w:r>
      <w:r w:rsidRPr="00C70E76">
        <w:rPr>
          <w:rFonts w:hint="cs"/>
          <w:rtl/>
        </w:rPr>
        <w:t xml:space="preserve"> عندما دعي الى المبارزة في صفين قال مرتجزاً</w:t>
      </w:r>
      <w:r>
        <w:rPr>
          <w:rFonts w:hint="cs"/>
          <w:rtl/>
        </w:rPr>
        <w:t xml:space="preserve">: </w:t>
      </w:r>
    </w:p>
    <w:tbl>
      <w:tblPr>
        <w:tblStyle w:val="TableGrid"/>
        <w:bidiVisual/>
        <w:tblW w:w="4562" w:type="pct"/>
        <w:tblInd w:w="384" w:type="dxa"/>
        <w:tblLook w:val="01E0"/>
      </w:tblPr>
      <w:tblGrid>
        <w:gridCol w:w="3545"/>
        <w:gridCol w:w="271"/>
        <w:gridCol w:w="3494"/>
      </w:tblGrid>
      <w:tr w:rsidR="00A30E40" w:rsidTr="000C2AAB">
        <w:trPr>
          <w:trHeight w:val="350"/>
        </w:trPr>
        <w:tc>
          <w:tcPr>
            <w:tcW w:w="3920" w:type="dxa"/>
            <w:shd w:val="clear" w:color="auto" w:fill="auto"/>
          </w:tcPr>
          <w:p w:rsidR="00A30E40" w:rsidRDefault="00A30E40" w:rsidP="000C2AAB">
            <w:pPr>
              <w:pStyle w:val="libPoem"/>
            </w:pPr>
            <w:r>
              <w:rPr>
                <w:rFonts w:hint="cs"/>
                <w:rtl/>
              </w:rPr>
              <w:t>أنا عليٌّ صاحب الصمصامه</w:t>
            </w:r>
            <w:r w:rsidRPr="00725071">
              <w:rPr>
                <w:rStyle w:val="libPoemTiniChar0"/>
                <w:rtl/>
              </w:rPr>
              <w:br/>
              <w:t> </w:t>
            </w:r>
          </w:p>
        </w:tc>
        <w:tc>
          <w:tcPr>
            <w:tcW w:w="279" w:type="dxa"/>
            <w:shd w:val="clear" w:color="auto" w:fill="auto"/>
          </w:tcPr>
          <w:p w:rsidR="00A30E40" w:rsidRDefault="00A30E40" w:rsidP="000C2AAB">
            <w:pPr>
              <w:pStyle w:val="libPoem"/>
              <w:rPr>
                <w:rtl/>
              </w:rPr>
            </w:pPr>
          </w:p>
        </w:tc>
        <w:tc>
          <w:tcPr>
            <w:tcW w:w="3881" w:type="dxa"/>
            <w:shd w:val="clear" w:color="auto" w:fill="auto"/>
          </w:tcPr>
          <w:p w:rsidR="00A30E40" w:rsidRDefault="00A30E40" w:rsidP="000C2AAB">
            <w:pPr>
              <w:pStyle w:val="libPoem"/>
            </w:pPr>
            <w:r>
              <w:rPr>
                <w:rFonts w:hint="cs"/>
                <w:rtl/>
              </w:rPr>
              <w:t>وصاحب الحوض لدى القيامه</w:t>
            </w:r>
            <w:r w:rsidRPr="00725071">
              <w:rPr>
                <w:rStyle w:val="libPoemTiniChar0"/>
                <w:rtl/>
              </w:rPr>
              <w:br/>
              <w:t> </w:t>
            </w:r>
          </w:p>
        </w:tc>
      </w:tr>
      <w:tr w:rsidR="00A30E40" w:rsidTr="000C2AAB">
        <w:trPr>
          <w:trHeight w:val="350"/>
        </w:trPr>
        <w:tc>
          <w:tcPr>
            <w:tcW w:w="3920" w:type="dxa"/>
          </w:tcPr>
          <w:p w:rsidR="00A30E40" w:rsidRDefault="00A30E40" w:rsidP="000C2AAB">
            <w:pPr>
              <w:pStyle w:val="libPoem"/>
            </w:pPr>
            <w:r>
              <w:rPr>
                <w:rFonts w:hint="cs"/>
                <w:rtl/>
              </w:rPr>
              <w:t>أخو نب</w:t>
            </w:r>
            <w:r w:rsidRPr="001E6783">
              <w:rPr>
                <w:rFonts w:hint="cs"/>
                <w:rtl/>
              </w:rPr>
              <w:t>ي الله ذي العلامه</w:t>
            </w:r>
            <w:r w:rsidRPr="00725071">
              <w:rPr>
                <w:rStyle w:val="libPoemTiniChar0"/>
                <w:rtl/>
              </w:rPr>
              <w:br/>
              <w:t> </w:t>
            </w:r>
          </w:p>
        </w:tc>
        <w:tc>
          <w:tcPr>
            <w:tcW w:w="279" w:type="dxa"/>
          </w:tcPr>
          <w:p w:rsidR="00A30E40" w:rsidRDefault="00A30E40" w:rsidP="000C2AAB">
            <w:pPr>
              <w:pStyle w:val="libPoem"/>
              <w:rPr>
                <w:rtl/>
              </w:rPr>
            </w:pPr>
          </w:p>
        </w:tc>
        <w:tc>
          <w:tcPr>
            <w:tcW w:w="3881" w:type="dxa"/>
          </w:tcPr>
          <w:p w:rsidR="00A30E40" w:rsidRDefault="00A30E40" w:rsidP="000C2AAB">
            <w:pPr>
              <w:pStyle w:val="libPoem"/>
            </w:pPr>
            <w:r>
              <w:rPr>
                <w:rFonts w:hint="cs"/>
                <w:rtl/>
              </w:rPr>
              <w:t>قد ق</w:t>
            </w:r>
            <w:r w:rsidRPr="001E6783">
              <w:rPr>
                <w:rFonts w:hint="cs"/>
                <w:rtl/>
              </w:rPr>
              <w:t>ال إذ عم</w:t>
            </w:r>
            <w:r>
              <w:rPr>
                <w:rFonts w:hint="cs"/>
                <w:rtl/>
              </w:rPr>
              <w:t>ّ</w:t>
            </w:r>
            <w:r w:rsidRPr="001E6783">
              <w:rPr>
                <w:rFonts w:hint="cs"/>
                <w:rtl/>
              </w:rPr>
              <w:t>من</w:t>
            </w:r>
            <w:r>
              <w:rPr>
                <w:rFonts w:hint="cs"/>
                <w:rtl/>
              </w:rPr>
              <w:t>ي العمامه</w:t>
            </w:r>
            <w:r w:rsidRPr="00725071">
              <w:rPr>
                <w:rStyle w:val="libPoemTiniChar0"/>
                <w:rtl/>
              </w:rPr>
              <w:br/>
              <w:t> </w:t>
            </w:r>
          </w:p>
        </w:tc>
      </w:tr>
      <w:tr w:rsidR="00A30E40" w:rsidTr="000C2AAB">
        <w:trPr>
          <w:trHeight w:val="350"/>
        </w:trPr>
        <w:tc>
          <w:tcPr>
            <w:tcW w:w="3920" w:type="dxa"/>
          </w:tcPr>
          <w:p w:rsidR="00A30E40" w:rsidRDefault="00A30E40" w:rsidP="000C2AAB">
            <w:pPr>
              <w:pStyle w:val="libPoem"/>
            </w:pPr>
            <w:r>
              <w:rPr>
                <w:rFonts w:hint="cs"/>
                <w:rtl/>
              </w:rPr>
              <w:t>أنت أخي ومعدن الكرام</w:t>
            </w:r>
            <w:r w:rsidRPr="001E6783">
              <w:rPr>
                <w:rFonts w:hint="cs"/>
                <w:rtl/>
              </w:rPr>
              <w:t>ه</w:t>
            </w:r>
            <w:r w:rsidRPr="00725071">
              <w:rPr>
                <w:rStyle w:val="libPoemTiniChar0"/>
                <w:rtl/>
              </w:rPr>
              <w:br/>
              <w:t> </w:t>
            </w:r>
          </w:p>
        </w:tc>
        <w:tc>
          <w:tcPr>
            <w:tcW w:w="279" w:type="dxa"/>
          </w:tcPr>
          <w:p w:rsidR="00A30E40" w:rsidRDefault="00A30E40" w:rsidP="000C2AAB">
            <w:pPr>
              <w:pStyle w:val="libPoem"/>
              <w:rPr>
                <w:rtl/>
              </w:rPr>
            </w:pPr>
          </w:p>
        </w:tc>
        <w:tc>
          <w:tcPr>
            <w:tcW w:w="3881" w:type="dxa"/>
          </w:tcPr>
          <w:p w:rsidR="00A30E40" w:rsidRDefault="00A30E40" w:rsidP="000C2AAB">
            <w:pPr>
              <w:pStyle w:val="libPoem"/>
            </w:pPr>
            <w:r w:rsidRPr="001E6783">
              <w:rPr>
                <w:rFonts w:hint="cs"/>
                <w:rtl/>
              </w:rPr>
              <w:t>ومن له من بعدي ال</w:t>
            </w:r>
            <w:r>
              <w:rPr>
                <w:rFonts w:hint="cs"/>
                <w:rtl/>
              </w:rPr>
              <w:t>إ</w:t>
            </w:r>
            <w:r w:rsidRPr="001E6783">
              <w:rPr>
                <w:rFonts w:hint="cs"/>
                <w:rtl/>
              </w:rPr>
              <w:t>مامه</w:t>
            </w:r>
            <w:r w:rsidRPr="00725071">
              <w:rPr>
                <w:rStyle w:val="libPoemTiniChar0"/>
                <w:rtl/>
              </w:rPr>
              <w:br/>
              <w:t> </w:t>
            </w:r>
          </w:p>
        </w:tc>
      </w:tr>
    </w:tbl>
    <w:p w:rsidR="003550AC" w:rsidRPr="00C70E76" w:rsidRDefault="00A30E40" w:rsidP="003550AC">
      <w:pPr>
        <w:pStyle w:val="libNormal"/>
        <w:rPr>
          <w:rtl/>
        </w:rPr>
      </w:pPr>
      <w:r>
        <w:rPr>
          <w:rFonts w:hint="cs"/>
          <w:rtl/>
        </w:rPr>
        <w:t>-</w:t>
      </w:r>
      <w:r w:rsidR="003550AC" w:rsidRPr="00A26ACF">
        <w:rPr>
          <w:rFonts w:hint="cs"/>
          <w:rtl/>
        </w:rPr>
        <w:t xml:space="preserve"> كما روت كتب التاريخ والحديث والعقائد أبياتاً للامام الحسين </w:t>
      </w:r>
      <w:r w:rsidR="003F5631" w:rsidRPr="003F5631">
        <w:rPr>
          <w:rStyle w:val="libAlaemChar"/>
          <w:rFonts w:hint="cs"/>
          <w:rtl/>
        </w:rPr>
        <w:t>عليه‌السلام</w:t>
      </w:r>
      <w:r w:rsidR="003550AC" w:rsidRPr="00A26ACF">
        <w:rPr>
          <w:rFonts w:hint="cs"/>
          <w:rtl/>
        </w:rPr>
        <w:t xml:space="preserve">، جاءت ضمن خطبته التاريخة في كربلاء، ذكر فيها الحوض.. </w:t>
      </w:r>
      <w:r w:rsidR="003550AC" w:rsidRPr="00AE6309">
        <w:rPr>
          <w:rStyle w:val="libBold2Char"/>
          <w:rFonts w:hint="cs"/>
          <w:rtl/>
        </w:rPr>
        <w:t xml:space="preserve">كما في الاحتجاج: 2 </w:t>
      </w:r>
      <w:r w:rsidR="002236F8">
        <w:rPr>
          <w:rStyle w:val="libBold2Char"/>
          <w:rFonts w:hint="cs"/>
          <w:rtl/>
        </w:rPr>
        <w:t>/</w:t>
      </w:r>
      <w:r w:rsidR="003550AC" w:rsidRPr="00AE6309">
        <w:rPr>
          <w:rStyle w:val="libBold2Char"/>
          <w:rFonts w:hint="cs"/>
          <w:rtl/>
        </w:rPr>
        <w:t>26 وتفسير نور الثقلين: 3</w:t>
      </w:r>
      <w:r w:rsidR="003708E0">
        <w:rPr>
          <w:rStyle w:val="libBold2Char"/>
          <w:rFonts w:hint="cs"/>
          <w:rtl/>
        </w:rPr>
        <w:t>/</w:t>
      </w:r>
      <w:r w:rsidR="003550AC" w:rsidRPr="00AE6309">
        <w:rPr>
          <w:rStyle w:val="libBold2Char"/>
          <w:rFonts w:hint="cs"/>
          <w:rtl/>
        </w:rPr>
        <w:t>565</w:t>
      </w:r>
      <w:r w:rsidR="003550AC" w:rsidRPr="00A26ACF">
        <w:rPr>
          <w:rFonts w:hint="cs"/>
          <w:rtl/>
        </w:rPr>
        <w:t xml:space="preserve">، وغيرهما، منها: </w:t>
      </w:r>
    </w:p>
    <w:tbl>
      <w:tblPr>
        <w:tblStyle w:val="TableGrid"/>
        <w:bidiVisual/>
        <w:tblW w:w="4562" w:type="pct"/>
        <w:tblInd w:w="384" w:type="dxa"/>
        <w:tblLook w:val="01E0"/>
      </w:tblPr>
      <w:tblGrid>
        <w:gridCol w:w="3536"/>
        <w:gridCol w:w="272"/>
        <w:gridCol w:w="3502"/>
      </w:tblGrid>
      <w:tr w:rsidR="00A30E40" w:rsidTr="00A30E40">
        <w:trPr>
          <w:trHeight w:val="350"/>
        </w:trPr>
        <w:tc>
          <w:tcPr>
            <w:tcW w:w="3536" w:type="dxa"/>
            <w:shd w:val="clear" w:color="auto" w:fill="auto"/>
          </w:tcPr>
          <w:p w:rsidR="00A30E40" w:rsidRDefault="00A30E40" w:rsidP="000C2AAB">
            <w:pPr>
              <w:pStyle w:val="libPoem"/>
            </w:pPr>
            <w:r w:rsidRPr="001E6783">
              <w:rPr>
                <w:rFonts w:hint="cs"/>
                <w:rtl/>
              </w:rPr>
              <w:t>أنا ابن أباة الضيم من آل هاشم</w:t>
            </w:r>
            <w:r w:rsidRPr="00725071">
              <w:rPr>
                <w:rStyle w:val="libPoemTiniChar0"/>
                <w:rtl/>
              </w:rPr>
              <w:br/>
              <w:t> </w:t>
            </w:r>
          </w:p>
        </w:tc>
        <w:tc>
          <w:tcPr>
            <w:tcW w:w="272" w:type="dxa"/>
            <w:shd w:val="clear" w:color="auto" w:fill="auto"/>
          </w:tcPr>
          <w:p w:rsidR="00A30E40" w:rsidRDefault="00A30E40" w:rsidP="000C2AAB">
            <w:pPr>
              <w:pStyle w:val="libPoem"/>
              <w:rPr>
                <w:rtl/>
              </w:rPr>
            </w:pPr>
          </w:p>
        </w:tc>
        <w:tc>
          <w:tcPr>
            <w:tcW w:w="3502" w:type="dxa"/>
            <w:shd w:val="clear" w:color="auto" w:fill="auto"/>
          </w:tcPr>
          <w:p w:rsidR="00A30E40" w:rsidRDefault="00A30E40" w:rsidP="000C2AAB">
            <w:pPr>
              <w:pStyle w:val="libPoem"/>
            </w:pPr>
            <w:r w:rsidRPr="001E6783">
              <w:rPr>
                <w:rFonts w:hint="cs"/>
                <w:rtl/>
              </w:rPr>
              <w:t>كـفـاني بـهذا مفخراً حين أفخر</w:t>
            </w:r>
            <w:r w:rsidRPr="00725071">
              <w:rPr>
                <w:rStyle w:val="libPoemTiniChar0"/>
                <w:rtl/>
              </w:rPr>
              <w:br/>
              <w:t> </w:t>
            </w:r>
          </w:p>
        </w:tc>
      </w:tr>
      <w:tr w:rsidR="00A30E40" w:rsidTr="00A30E40">
        <w:trPr>
          <w:trHeight w:val="350"/>
        </w:trPr>
        <w:tc>
          <w:tcPr>
            <w:tcW w:w="3536" w:type="dxa"/>
          </w:tcPr>
          <w:p w:rsidR="00A30E40" w:rsidRDefault="00A30E40" w:rsidP="000C2AAB">
            <w:pPr>
              <w:pStyle w:val="libPoem"/>
            </w:pPr>
            <w:r w:rsidRPr="001E6783">
              <w:rPr>
                <w:rFonts w:hint="cs"/>
                <w:rtl/>
              </w:rPr>
              <w:t>وجدي رسول الله أكرم من مشى</w:t>
            </w:r>
            <w:r w:rsidRPr="00725071">
              <w:rPr>
                <w:rStyle w:val="libPoemTiniChar0"/>
                <w:rtl/>
              </w:rPr>
              <w:br/>
              <w:t> </w:t>
            </w:r>
          </w:p>
        </w:tc>
        <w:tc>
          <w:tcPr>
            <w:tcW w:w="272" w:type="dxa"/>
          </w:tcPr>
          <w:p w:rsidR="00A30E40" w:rsidRDefault="00A30E40" w:rsidP="000C2AAB">
            <w:pPr>
              <w:pStyle w:val="libPoem"/>
              <w:rPr>
                <w:rtl/>
              </w:rPr>
            </w:pPr>
          </w:p>
        </w:tc>
        <w:tc>
          <w:tcPr>
            <w:tcW w:w="3502" w:type="dxa"/>
          </w:tcPr>
          <w:p w:rsidR="00A30E40" w:rsidRDefault="00A30E40" w:rsidP="000C2AAB">
            <w:pPr>
              <w:pStyle w:val="libPoem"/>
            </w:pPr>
            <w:r w:rsidRPr="001E6783">
              <w:rPr>
                <w:rFonts w:hint="cs"/>
                <w:rtl/>
              </w:rPr>
              <w:t>ونحن سـراج الله في الخلق نزهر</w:t>
            </w:r>
            <w:r w:rsidRPr="00725071">
              <w:rPr>
                <w:rStyle w:val="libPoemTiniChar0"/>
                <w:rtl/>
              </w:rPr>
              <w:br/>
              <w:t> </w:t>
            </w:r>
          </w:p>
        </w:tc>
      </w:tr>
      <w:tr w:rsidR="00A30E40" w:rsidTr="00A30E40">
        <w:trPr>
          <w:trHeight w:val="350"/>
        </w:trPr>
        <w:tc>
          <w:tcPr>
            <w:tcW w:w="3536" w:type="dxa"/>
          </w:tcPr>
          <w:p w:rsidR="00A30E40" w:rsidRDefault="00A30E40" w:rsidP="000C2AAB">
            <w:pPr>
              <w:pStyle w:val="libPoem"/>
            </w:pPr>
            <w:r w:rsidRPr="001E6783">
              <w:rPr>
                <w:rFonts w:hint="cs"/>
                <w:rtl/>
              </w:rPr>
              <w:t>ونحن أمان الله للناس كـلـهـم</w:t>
            </w:r>
            <w:r w:rsidRPr="00725071">
              <w:rPr>
                <w:rStyle w:val="libPoemTiniChar0"/>
                <w:rtl/>
              </w:rPr>
              <w:br/>
              <w:t> </w:t>
            </w:r>
          </w:p>
        </w:tc>
        <w:tc>
          <w:tcPr>
            <w:tcW w:w="272" w:type="dxa"/>
          </w:tcPr>
          <w:p w:rsidR="00A30E40" w:rsidRDefault="00A30E40" w:rsidP="000C2AAB">
            <w:pPr>
              <w:pStyle w:val="libPoem"/>
              <w:rPr>
                <w:rtl/>
              </w:rPr>
            </w:pPr>
          </w:p>
        </w:tc>
        <w:tc>
          <w:tcPr>
            <w:tcW w:w="3502" w:type="dxa"/>
          </w:tcPr>
          <w:p w:rsidR="00A30E40" w:rsidRDefault="00A30E40" w:rsidP="000C2AAB">
            <w:pPr>
              <w:pStyle w:val="libPoem"/>
            </w:pPr>
            <w:r w:rsidRPr="001E6783">
              <w:rPr>
                <w:rFonts w:hint="cs"/>
                <w:rtl/>
              </w:rPr>
              <w:t>نـطـول بـهذا في الأنام ونجهر</w:t>
            </w:r>
            <w:r w:rsidRPr="00725071">
              <w:rPr>
                <w:rStyle w:val="libPoemTiniChar0"/>
                <w:rtl/>
              </w:rPr>
              <w:br/>
              <w:t> </w:t>
            </w:r>
          </w:p>
        </w:tc>
      </w:tr>
      <w:tr w:rsidR="00A30E40" w:rsidTr="00A30E40">
        <w:tblPrEx>
          <w:tblLook w:val="04A0"/>
        </w:tblPrEx>
        <w:trPr>
          <w:trHeight w:val="350"/>
        </w:trPr>
        <w:tc>
          <w:tcPr>
            <w:tcW w:w="3536" w:type="dxa"/>
          </w:tcPr>
          <w:p w:rsidR="00A30E40" w:rsidRDefault="00A30E40" w:rsidP="000C2AAB">
            <w:pPr>
              <w:pStyle w:val="libPoem"/>
            </w:pPr>
            <w:r w:rsidRPr="001E6783">
              <w:rPr>
                <w:rFonts w:hint="cs"/>
                <w:rtl/>
              </w:rPr>
              <w:t>ونحن ولاة الحوض نسقي محبنا</w:t>
            </w:r>
            <w:r w:rsidRPr="00725071">
              <w:rPr>
                <w:rStyle w:val="libPoemTiniChar0"/>
                <w:rtl/>
              </w:rPr>
              <w:br/>
              <w:t> </w:t>
            </w:r>
          </w:p>
        </w:tc>
        <w:tc>
          <w:tcPr>
            <w:tcW w:w="272" w:type="dxa"/>
          </w:tcPr>
          <w:p w:rsidR="00A30E40" w:rsidRDefault="00A30E40" w:rsidP="000C2AAB">
            <w:pPr>
              <w:pStyle w:val="libPoem"/>
              <w:rPr>
                <w:rtl/>
              </w:rPr>
            </w:pPr>
          </w:p>
        </w:tc>
        <w:tc>
          <w:tcPr>
            <w:tcW w:w="3502" w:type="dxa"/>
          </w:tcPr>
          <w:p w:rsidR="00A30E40" w:rsidRDefault="00A30E40" w:rsidP="000C2AAB">
            <w:pPr>
              <w:pStyle w:val="libPoem"/>
            </w:pPr>
            <w:r w:rsidRPr="001E6783">
              <w:rPr>
                <w:rFonts w:hint="cs"/>
                <w:rtl/>
              </w:rPr>
              <w:t>بـكـأس رسول الله ما ليس ينكر</w:t>
            </w:r>
            <w:r w:rsidRPr="00725071">
              <w:rPr>
                <w:rStyle w:val="libPoemTiniChar0"/>
                <w:rtl/>
              </w:rPr>
              <w:br/>
              <w:t> </w:t>
            </w:r>
          </w:p>
        </w:tc>
      </w:tr>
      <w:tr w:rsidR="00A30E40" w:rsidTr="00A30E40">
        <w:tblPrEx>
          <w:tblLook w:val="04A0"/>
        </w:tblPrEx>
        <w:trPr>
          <w:trHeight w:val="350"/>
        </w:trPr>
        <w:tc>
          <w:tcPr>
            <w:tcW w:w="3536" w:type="dxa"/>
          </w:tcPr>
          <w:p w:rsidR="00A30E40" w:rsidRDefault="00A30E40" w:rsidP="000C2AAB">
            <w:pPr>
              <w:pStyle w:val="libPoem"/>
            </w:pPr>
            <w:r w:rsidRPr="001E6783">
              <w:rPr>
                <w:rFonts w:hint="cs"/>
                <w:rtl/>
              </w:rPr>
              <w:t>وشـيعتنا في الحشر أكرم شيعة</w:t>
            </w:r>
            <w:r w:rsidRPr="00725071">
              <w:rPr>
                <w:rStyle w:val="libPoemTiniChar0"/>
                <w:rtl/>
              </w:rPr>
              <w:br/>
              <w:t> </w:t>
            </w:r>
          </w:p>
        </w:tc>
        <w:tc>
          <w:tcPr>
            <w:tcW w:w="272" w:type="dxa"/>
          </w:tcPr>
          <w:p w:rsidR="00A30E40" w:rsidRDefault="00A30E40" w:rsidP="000C2AAB">
            <w:pPr>
              <w:pStyle w:val="libPoem"/>
              <w:rPr>
                <w:rtl/>
              </w:rPr>
            </w:pPr>
          </w:p>
        </w:tc>
        <w:tc>
          <w:tcPr>
            <w:tcW w:w="3502" w:type="dxa"/>
          </w:tcPr>
          <w:p w:rsidR="00A30E40" w:rsidRDefault="00A30E40" w:rsidP="000C2AAB">
            <w:pPr>
              <w:pStyle w:val="libPoem"/>
            </w:pPr>
            <w:r w:rsidRPr="001E6783">
              <w:rPr>
                <w:rFonts w:hint="cs"/>
                <w:rtl/>
              </w:rPr>
              <w:t>ومـبـغضنا يـوم القيامة يخسر</w:t>
            </w:r>
            <w:r w:rsidRPr="00725071">
              <w:rPr>
                <w:rStyle w:val="libPoemTiniChar0"/>
                <w:rtl/>
              </w:rPr>
              <w:br/>
              <w:t> </w:t>
            </w:r>
          </w:p>
        </w:tc>
      </w:tr>
    </w:tbl>
    <w:p w:rsidR="003550AC" w:rsidRDefault="003550AC" w:rsidP="00AE6309">
      <w:pPr>
        <w:pStyle w:val="libBold2"/>
        <w:rPr>
          <w:rtl/>
        </w:rPr>
      </w:pPr>
      <w:r w:rsidRPr="002A1AD6">
        <w:rPr>
          <w:rFonts w:hint="cs"/>
          <w:rtl/>
        </w:rPr>
        <w:t>وفي بشارة المصطفى</w:t>
      </w:r>
      <w:r w:rsidR="003708E0">
        <w:rPr>
          <w:rFonts w:hint="cs"/>
          <w:rtl/>
        </w:rPr>
        <w:t>/</w:t>
      </w:r>
      <w:r w:rsidRPr="002A1AD6">
        <w:rPr>
          <w:rFonts w:hint="cs"/>
          <w:rtl/>
        </w:rPr>
        <w:t xml:space="preserve">112: </w:t>
      </w:r>
    </w:p>
    <w:p w:rsidR="003550AC" w:rsidRPr="00C70E76" w:rsidRDefault="003550AC" w:rsidP="00A26ACF">
      <w:pPr>
        <w:pStyle w:val="libNormal"/>
        <w:rPr>
          <w:rtl/>
        </w:rPr>
      </w:pPr>
      <w:r w:rsidRPr="00C70E76">
        <w:rPr>
          <w:rFonts w:hint="cs"/>
          <w:rtl/>
        </w:rPr>
        <w:t>أبو عبدالله الحسين بن الحسن الحسيني الجرجاني القاضي</w:t>
      </w:r>
      <w:r>
        <w:rPr>
          <w:rFonts w:hint="cs"/>
          <w:rtl/>
        </w:rPr>
        <w:t xml:space="preserve">، </w:t>
      </w:r>
      <w:r w:rsidRPr="00C70E76">
        <w:rPr>
          <w:rFonts w:hint="cs"/>
          <w:rtl/>
        </w:rPr>
        <w:t>قدم علينا من بغداد</w:t>
      </w:r>
      <w:r>
        <w:rPr>
          <w:rFonts w:hint="cs"/>
          <w:rtl/>
        </w:rPr>
        <w:t xml:space="preserve">، </w:t>
      </w:r>
      <w:r w:rsidRPr="00C70E76">
        <w:rPr>
          <w:rFonts w:hint="cs"/>
          <w:rtl/>
        </w:rPr>
        <w:t>قال</w:t>
      </w:r>
      <w:r>
        <w:rPr>
          <w:rFonts w:hint="cs"/>
          <w:rtl/>
        </w:rPr>
        <w:t xml:space="preserve">: </w:t>
      </w:r>
      <w:r w:rsidRPr="00C70E76">
        <w:rPr>
          <w:rFonts w:hint="cs"/>
          <w:rtl/>
        </w:rPr>
        <w:t>حدثني الشريف أبو محمد الحسن بن أحمد المحمدي النقيب قال</w:t>
      </w:r>
      <w:r>
        <w:rPr>
          <w:rFonts w:hint="cs"/>
          <w:rtl/>
        </w:rPr>
        <w:t xml:space="preserve">: </w:t>
      </w:r>
      <w:r w:rsidRPr="00C70E76">
        <w:rPr>
          <w:rFonts w:hint="cs"/>
          <w:rtl/>
        </w:rPr>
        <w:t>حدثنا أحمد بن محمد بن عباس الجوهري قال</w:t>
      </w:r>
      <w:r>
        <w:rPr>
          <w:rFonts w:hint="cs"/>
          <w:rtl/>
        </w:rPr>
        <w:t xml:space="preserve">، </w:t>
      </w:r>
      <w:r w:rsidRPr="00C70E76">
        <w:rPr>
          <w:rFonts w:hint="cs"/>
          <w:rtl/>
        </w:rPr>
        <w:t>حدثنا أحمد بن زياد الهمداني قال</w:t>
      </w:r>
      <w:r>
        <w:rPr>
          <w:rFonts w:hint="cs"/>
          <w:rtl/>
        </w:rPr>
        <w:t xml:space="preserve">: </w:t>
      </w:r>
      <w:r w:rsidRPr="00C70E76">
        <w:rPr>
          <w:rFonts w:hint="cs"/>
          <w:rtl/>
        </w:rPr>
        <w:t>رأيت صبياً صغيراً يكون سباعياً أو ثمانياً بالمدينة</w:t>
      </w:r>
      <w:r>
        <w:rPr>
          <w:rFonts w:hint="cs"/>
          <w:rtl/>
        </w:rPr>
        <w:t xml:space="preserve">، </w:t>
      </w:r>
      <w:r w:rsidRPr="00C70E76">
        <w:rPr>
          <w:rFonts w:hint="cs"/>
          <w:rtl/>
        </w:rPr>
        <w:t>على ساكنها أفضل السلام</w:t>
      </w:r>
      <w:r>
        <w:rPr>
          <w:rFonts w:hint="cs"/>
          <w:rtl/>
        </w:rPr>
        <w:t xml:space="preserve">، </w:t>
      </w:r>
      <w:r w:rsidRPr="00C70E76">
        <w:rPr>
          <w:rFonts w:hint="cs"/>
          <w:rtl/>
        </w:rPr>
        <w:t>ينشد</w:t>
      </w:r>
      <w:r>
        <w:rPr>
          <w:rFonts w:hint="cs"/>
          <w:rtl/>
        </w:rPr>
        <w:t xml:space="preserve">: </w:t>
      </w:r>
    </w:p>
    <w:p w:rsidR="003550AC" w:rsidRDefault="003550AC" w:rsidP="003550AC">
      <w:pPr>
        <w:pStyle w:val="libNormal"/>
      </w:pPr>
      <w:r>
        <w:rPr>
          <w:rFonts w:hint="cs"/>
          <w:rtl/>
        </w:rPr>
        <w:br w:type="page"/>
      </w:r>
    </w:p>
    <w:tbl>
      <w:tblPr>
        <w:tblStyle w:val="TableGrid"/>
        <w:bidiVisual/>
        <w:tblW w:w="4562" w:type="pct"/>
        <w:tblInd w:w="384" w:type="dxa"/>
        <w:tblLook w:val="01E0"/>
      </w:tblPr>
      <w:tblGrid>
        <w:gridCol w:w="3535"/>
        <w:gridCol w:w="272"/>
        <w:gridCol w:w="3503"/>
      </w:tblGrid>
      <w:tr w:rsidR="003E0664" w:rsidTr="000C2AAB">
        <w:trPr>
          <w:trHeight w:val="350"/>
        </w:trPr>
        <w:tc>
          <w:tcPr>
            <w:tcW w:w="3920" w:type="dxa"/>
            <w:shd w:val="clear" w:color="auto" w:fill="auto"/>
          </w:tcPr>
          <w:p w:rsidR="003E0664" w:rsidRDefault="00660E60" w:rsidP="000C2AAB">
            <w:pPr>
              <w:pStyle w:val="libPoem"/>
            </w:pPr>
            <w:r w:rsidRPr="00F90743">
              <w:rPr>
                <w:rFonts w:hint="cs"/>
                <w:rtl/>
              </w:rPr>
              <w:lastRenderedPageBreak/>
              <w:t>لنحن عـلى الحوض ذواده</w:t>
            </w:r>
            <w:r w:rsidR="003E0664" w:rsidRPr="00725071">
              <w:rPr>
                <w:rStyle w:val="libPoemTiniChar0"/>
                <w:rtl/>
              </w:rPr>
              <w:br/>
              <w:t> </w:t>
            </w:r>
          </w:p>
        </w:tc>
        <w:tc>
          <w:tcPr>
            <w:tcW w:w="279" w:type="dxa"/>
            <w:shd w:val="clear" w:color="auto" w:fill="auto"/>
          </w:tcPr>
          <w:p w:rsidR="003E0664" w:rsidRDefault="003E0664" w:rsidP="000C2AAB">
            <w:pPr>
              <w:pStyle w:val="libPoem"/>
              <w:rPr>
                <w:rtl/>
              </w:rPr>
            </w:pPr>
          </w:p>
        </w:tc>
        <w:tc>
          <w:tcPr>
            <w:tcW w:w="3881" w:type="dxa"/>
            <w:shd w:val="clear" w:color="auto" w:fill="auto"/>
          </w:tcPr>
          <w:p w:rsidR="003E0664" w:rsidRDefault="00660E60" w:rsidP="000C2AAB">
            <w:pPr>
              <w:pStyle w:val="libPoem"/>
            </w:pPr>
            <w:r w:rsidRPr="00F90743">
              <w:rPr>
                <w:rFonts w:hint="cs"/>
                <w:rtl/>
              </w:rPr>
              <w:t>نـــذود وتـسـعـد وراده</w:t>
            </w:r>
            <w:r w:rsidR="003E0664" w:rsidRPr="00725071">
              <w:rPr>
                <w:rStyle w:val="libPoemTiniChar0"/>
                <w:rtl/>
              </w:rPr>
              <w:br/>
              <w:t> </w:t>
            </w:r>
          </w:p>
        </w:tc>
      </w:tr>
      <w:tr w:rsidR="003E0664" w:rsidTr="000C2AAB">
        <w:trPr>
          <w:trHeight w:val="350"/>
        </w:trPr>
        <w:tc>
          <w:tcPr>
            <w:tcW w:w="3920" w:type="dxa"/>
          </w:tcPr>
          <w:p w:rsidR="003E0664" w:rsidRDefault="00660E60" w:rsidP="000C2AAB">
            <w:pPr>
              <w:pStyle w:val="libPoem"/>
            </w:pPr>
            <w:r w:rsidRPr="00F90743">
              <w:rPr>
                <w:rFonts w:hint="cs"/>
                <w:rtl/>
              </w:rPr>
              <w:t>ومـا فـاز من فاز إلا بنا</w:t>
            </w:r>
            <w:r w:rsidR="003E0664" w:rsidRPr="00725071">
              <w:rPr>
                <w:rStyle w:val="libPoemTiniChar0"/>
                <w:rtl/>
              </w:rPr>
              <w:br/>
              <w:t> </w:t>
            </w:r>
          </w:p>
        </w:tc>
        <w:tc>
          <w:tcPr>
            <w:tcW w:w="279" w:type="dxa"/>
          </w:tcPr>
          <w:p w:rsidR="003E0664" w:rsidRDefault="003E0664" w:rsidP="000C2AAB">
            <w:pPr>
              <w:pStyle w:val="libPoem"/>
              <w:rPr>
                <w:rtl/>
              </w:rPr>
            </w:pPr>
          </w:p>
        </w:tc>
        <w:tc>
          <w:tcPr>
            <w:tcW w:w="3881" w:type="dxa"/>
          </w:tcPr>
          <w:p w:rsidR="003E0664" w:rsidRDefault="00660E60" w:rsidP="000C2AAB">
            <w:pPr>
              <w:pStyle w:val="libPoem"/>
            </w:pPr>
            <w:r w:rsidRPr="00F90743">
              <w:rPr>
                <w:rFonts w:hint="cs"/>
                <w:rtl/>
              </w:rPr>
              <w:t>وما خـاب مـن حـبنا زاده</w:t>
            </w:r>
            <w:r w:rsidR="003E0664" w:rsidRPr="00725071">
              <w:rPr>
                <w:rStyle w:val="libPoemTiniChar0"/>
                <w:rtl/>
              </w:rPr>
              <w:br/>
              <w:t> </w:t>
            </w:r>
          </w:p>
        </w:tc>
      </w:tr>
      <w:tr w:rsidR="003E0664" w:rsidTr="000C2AAB">
        <w:trPr>
          <w:trHeight w:val="350"/>
        </w:trPr>
        <w:tc>
          <w:tcPr>
            <w:tcW w:w="3920" w:type="dxa"/>
          </w:tcPr>
          <w:p w:rsidR="003E0664" w:rsidRDefault="00660E60" w:rsidP="000C2AAB">
            <w:pPr>
              <w:pStyle w:val="libPoem"/>
            </w:pPr>
            <w:r w:rsidRPr="00F90743">
              <w:rPr>
                <w:rFonts w:hint="cs"/>
                <w:rtl/>
              </w:rPr>
              <w:t>ومن سرنا نال منا السرور</w:t>
            </w:r>
            <w:r w:rsidR="003E0664" w:rsidRPr="00725071">
              <w:rPr>
                <w:rStyle w:val="libPoemTiniChar0"/>
                <w:rtl/>
              </w:rPr>
              <w:br/>
              <w:t> </w:t>
            </w:r>
          </w:p>
        </w:tc>
        <w:tc>
          <w:tcPr>
            <w:tcW w:w="279" w:type="dxa"/>
          </w:tcPr>
          <w:p w:rsidR="003E0664" w:rsidRDefault="003E0664" w:rsidP="000C2AAB">
            <w:pPr>
              <w:pStyle w:val="libPoem"/>
              <w:rPr>
                <w:rtl/>
              </w:rPr>
            </w:pPr>
          </w:p>
        </w:tc>
        <w:tc>
          <w:tcPr>
            <w:tcW w:w="3881" w:type="dxa"/>
          </w:tcPr>
          <w:p w:rsidR="003E0664" w:rsidRDefault="00660E60" w:rsidP="000C2AAB">
            <w:pPr>
              <w:pStyle w:val="libPoem"/>
            </w:pPr>
            <w:r w:rsidRPr="00F90743">
              <w:rPr>
                <w:rFonts w:hint="cs"/>
                <w:rtl/>
              </w:rPr>
              <w:t>ومــن سـاءنا سـاء ميلاده</w:t>
            </w:r>
            <w:r w:rsidR="003E0664" w:rsidRPr="00725071">
              <w:rPr>
                <w:rStyle w:val="libPoemTiniChar0"/>
                <w:rtl/>
              </w:rPr>
              <w:br/>
              <w:t> </w:t>
            </w:r>
          </w:p>
        </w:tc>
      </w:tr>
      <w:tr w:rsidR="003E0664" w:rsidTr="000C2AAB">
        <w:trPr>
          <w:trHeight w:val="350"/>
        </w:trPr>
        <w:tc>
          <w:tcPr>
            <w:tcW w:w="3920" w:type="dxa"/>
          </w:tcPr>
          <w:p w:rsidR="003E0664" w:rsidRDefault="00660E60" w:rsidP="000C2AAB">
            <w:pPr>
              <w:pStyle w:val="libPoem"/>
            </w:pPr>
            <w:r w:rsidRPr="00F90743">
              <w:rPr>
                <w:rFonts w:hint="cs"/>
                <w:rtl/>
              </w:rPr>
              <w:t>ومـن كـان ظالمـنا حقنا</w:t>
            </w:r>
            <w:r w:rsidR="003E0664" w:rsidRPr="00725071">
              <w:rPr>
                <w:rStyle w:val="libPoemTiniChar0"/>
                <w:rtl/>
              </w:rPr>
              <w:br/>
              <w:t> </w:t>
            </w:r>
          </w:p>
        </w:tc>
        <w:tc>
          <w:tcPr>
            <w:tcW w:w="279" w:type="dxa"/>
          </w:tcPr>
          <w:p w:rsidR="003E0664" w:rsidRDefault="003E0664" w:rsidP="000C2AAB">
            <w:pPr>
              <w:pStyle w:val="libPoem"/>
              <w:rPr>
                <w:rtl/>
              </w:rPr>
            </w:pPr>
          </w:p>
        </w:tc>
        <w:tc>
          <w:tcPr>
            <w:tcW w:w="3881" w:type="dxa"/>
          </w:tcPr>
          <w:p w:rsidR="003E0664" w:rsidRDefault="00660E60" w:rsidP="000C2AAB">
            <w:pPr>
              <w:pStyle w:val="libPoem"/>
            </w:pPr>
            <w:r w:rsidRPr="00F90743">
              <w:rPr>
                <w:rFonts w:hint="cs"/>
                <w:rtl/>
              </w:rPr>
              <w:t>فـإن الـقــيامة مـيعـاده</w:t>
            </w:r>
            <w:r w:rsidR="003E0664" w:rsidRPr="00725071">
              <w:rPr>
                <w:rStyle w:val="libPoemTiniChar0"/>
                <w:rtl/>
              </w:rPr>
              <w:br/>
              <w:t> </w:t>
            </w:r>
          </w:p>
        </w:tc>
      </w:tr>
    </w:tbl>
    <w:p w:rsidR="003550AC" w:rsidRDefault="003550AC" w:rsidP="00A26ACF">
      <w:pPr>
        <w:pStyle w:val="libNormal"/>
        <w:rPr>
          <w:rtl/>
        </w:rPr>
      </w:pPr>
      <w:r w:rsidRPr="00C70E76">
        <w:rPr>
          <w:rFonts w:hint="cs"/>
          <w:rtl/>
        </w:rPr>
        <w:t>فقلت يا فتى لمن هذه الأبيات</w:t>
      </w:r>
      <w:r>
        <w:rPr>
          <w:rFonts w:hint="cs"/>
          <w:rtl/>
        </w:rPr>
        <w:t xml:space="preserve">؟ </w:t>
      </w:r>
    </w:p>
    <w:p w:rsidR="003550AC" w:rsidRDefault="003550AC" w:rsidP="00A26ACF">
      <w:pPr>
        <w:pStyle w:val="libNormal"/>
        <w:rPr>
          <w:rtl/>
        </w:rPr>
      </w:pPr>
      <w:r w:rsidRPr="00C70E76">
        <w:rPr>
          <w:rFonts w:hint="cs"/>
          <w:rtl/>
        </w:rPr>
        <w:t>فقال</w:t>
      </w:r>
      <w:r>
        <w:rPr>
          <w:rFonts w:hint="cs"/>
          <w:rtl/>
        </w:rPr>
        <w:t xml:space="preserve">: </w:t>
      </w:r>
      <w:r w:rsidRPr="00C70E76">
        <w:rPr>
          <w:rFonts w:hint="cs"/>
          <w:rtl/>
        </w:rPr>
        <w:t>لمنشدها.</w:t>
      </w:r>
    </w:p>
    <w:p w:rsidR="003550AC" w:rsidRDefault="003550AC" w:rsidP="00A26ACF">
      <w:pPr>
        <w:pStyle w:val="libNormal"/>
        <w:rPr>
          <w:rtl/>
        </w:rPr>
      </w:pPr>
      <w:r w:rsidRPr="00C70E76">
        <w:rPr>
          <w:rFonts w:hint="cs"/>
          <w:rtl/>
        </w:rPr>
        <w:t>فقلت</w:t>
      </w:r>
      <w:r>
        <w:rPr>
          <w:rFonts w:hint="cs"/>
          <w:rtl/>
        </w:rPr>
        <w:t xml:space="preserve">: </w:t>
      </w:r>
      <w:r w:rsidRPr="00C70E76">
        <w:rPr>
          <w:rFonts w:hint="cs"/>
          <w:rtl/>
        </w:rPr>
        <w:t>من الفتى</w:t>
      </w:r>
      <w:r>
        <w:rPr>
          <w:rFonts w:hint="cs"/>
          <w:rtl/>
        </w:rPr>
        <w:t xml:space="preserve">؟ </w:t>
      </w:r>
    </w:p>
    <w:p w:rsidR="003550AC" w:rsidRDefault="003550AC" w:rsidP="00A26ACF">
      <w:pPr>
        <w:pStyle w:val="libNormal"/>
        <w:rPr>
          <w:rtl/>
        </w:rPr>
      </w:pPr>
      <w:r w:rsidRPr="00C70E76">
        <w:rPr>
          <w:rFonts w:hint="cs"/>
          <w:rtl/>
        </w:rPr>
        <w:t>فقال علويٌّ فاطميٌّ</w:t>
      </w:r>
      <w:r>
        <w:rPr>
          <w:rFonts w:hint="cs"/>
          <w:rtl/>
        </w:rPr>
        <w:t xml:space="preserve">، </w:t>
      </w:r>
      <w:r w:rsidRPr="00C70E76">
        <w:rPr>
          <w:rFonts w:hint="cs"/>
          <w:rtl/>
        </w:rPr>
        <w:t>إيهاً عنك. انتهى.</w:t>
      </w:r>
    </w:p>
    <w:p w:rsidR="003550AC" w:rsidRPr="00C70E76" w:rsidRDefault="003550AC" w:rsidP="00A26ACF">
      <w:pPr>
        <w:pStyle w:val="libNormal"/>
        <w:rPr>
          <w:rtl/>
        </w:rPr>
      </w:pPr>
      <w:r w:rsidRPr="00C70E76">
        <w:rPr>
          <w:rFonts w:hint="cs"/>
          <w:rtl/>
        </w:rPr>
        <w:t>ونسب في رشفة الصادي</w:t>
      </w:r>
      <w:r w:rsidR="003708E0">
        <w:rPr>
          <w:rFonts w:hint="cs"/>
          <w:rtl/>
        </w:rPr>
        <w:t>/</w:t>
      </w:r>
      <w:r w:rsidRPr="00C70E76">
        <w:rPr>
          <w:rFonts w:hint="cs"/>
          <w:rtl/>
        </w:rPr>
        <w:t>192</w:t>
      </w:r>
      <w:r>
        <w:rPr>
          <w:rFonts w:hint="cs"/>
          <w:rtl/>
        </w:rPr>
        <w:t xml:space="preserve">، </w:t>
      </w:r>
      <w:r w:rsidRPr="00C70E76">
        <w:rPr>
          <w:rFonts w:hint="cs"/>
          <w:rtl/>
        </w:rPr>
        <w:t xml:space="preserve">هذه الأبيات الى الإمام محمد الباقر </w:t>
      </w:r>
      <w:r w:rsidR="003F5631" w:rsidRPr="003F5631">
        <w:rPr>
          <w:rStyle w:val="libAlaemChar"/>
          <w:rFonts w:hint="cs"/>
          <w:rtl/>
        </w:rPr>
        <w:t>عليه‌السلام</w:t>
      </w:r>
      <w:r w:rsidRPr="00C70E76">
        <w:rPr>
          <w:rFonts w:hint="cs"/>
          <w:rtl/>
        </w:rPr>
        <w:t>.</w:t>
      </w:r>
    </w:p>
    <w:p w:rsidR="003550AC" w:rsidRPr="00C70E76" w:rsidRDefault="003550AC" w:rsidP="00A56519">
      <w:pPr>
        <w:pStyle w:val="libCenter"/>
        <w:rPr>
          <w:rtl/>
        </w:rPr>
      </w:pPr>
      <w:r w:rsidRPr="00C70E76">
        <w:rPr>
          <w:rFonts w:hint="cs"/>
          <w:rtl/>
        </w:rPr>
        <w:t>**</w:t>
      </w:r>
    </w:p>
    <w:p w:rsidR="003550AC" w:rsidRDefault="003550AC" w:rsidP="00A26ACF">
      <w:pPr>
        <w:pStyle w:val="libNormal"/>
        <w:rPr>
          <w:rtl/>
        </w:rPr>
      </w:pPr>
      <w:r w:rsidRPr="00AE6309">
        <w:rPr>
          <w:rStyle w:val="libBold2Char"/>
          <w:rFonts w:hint="cs"/>
          <w:rtl/>
        </w:rPr>
        <w:t>وقد ترجم الأميني في من الغدير</w:t>
      </w:r>
      <w:r>
        <w:rPr>
          <w:rFonts w:hint="cs"/>
          <w:rtl/>
        </w:rPr>
        <w:t xml:space="preserve">: </w:t>
      </w:r>
      <w:r w:rsidRPr="00C70E76">
        <w:rPr>
          <w:rFonts w:hint="cs"/>
          <w:rtl/>
        </w:rPr>
        <w:t>2</w:t>
      </w:r>
      <w:r>
        <w:rPr>
          <w:rFonts w:hint="cs"/>
          <w:rtl/>
        </w:rPr>
        <w:t xml:space="preserve">، </w:t>
      </w:r>
      <w:r w:rsidRPr="00C70E76">
        <w:rPr>
          <w:rFonts w:hint="cs"/>
          <w:rtl/>
        </w:rPr>
        <w:t>لعدد من شعراء الغدير الذين ذكروا الحوض</w:t>
      </w:r>
      <w:r>
        <w:rPr>
          <w:rFonts w:hint="cs"/>
          <w:rtl/>
        </w:rPr>
        <w:t xml:space="preserve">، </w:t>
      </w:r>
      <w:r w:rsidRPr="00C70E76">
        <w:rPr>
          <w:rFonts w:hint="cs"/>
          <w:rtl/>
        </w:rPr>
        <w:t>نذكر بعضهم</w:t>
      </w:r>
      <w:r>
        <w:rPr>
          <w:rFonts w:hint="cs"/>
          <w:rtl/>
        </w:rPr>
        <w:t xml:space="preserve">: </w:t>
      </w:r>
    </w:p>
    <w:p w:rsidR="003550AC" w:rsidRDefault="003550AC" w:rsidP="00A26ACF">
      <w:pPr>
        <w:pStyle w:val="libNormal"/>
        <w:rPr>
          <w:rtl/>
        </w:rPr>
      </w:pPr>
      <w:r w:rsidRPr="00C70E76">
        <w:rPr>
          <w:rFonts w:hint="cs"/>
          <w:rtl/>
        </w:rPr>
        <w:t>فمن أقدمهم سفيان بن مصعب العبدي الكوفي</w:t>
      </w:r>
      <w:r>
        <w:rPr>
          <w:rFonts w:hint="cs"/>
          <w:rtl/>
        </w:rPr>
        <w:t xml:space="preserve">: </w:t>
      </w:r>
    </w:p>
    <w:p w:rsidR="003550AC" w:rsidRPr="00C70E76" w:rsidRDefault="003550AC" w:rsidP="00A26ACF">
      <w:pPr>
        <w:pStyle w:val="libNormal"/>
        <w:rPr>
          <w:rtl/>
        </w:rPr>
      </w:pPr>
      <w:r w:rsidRPr="00C70E76">
        <w:rPr>
          <w:rFonts w:hint="cs"/>
          <w:rtl/>
        </w:rPr>
        <w:t>وهو من شعراء أهل البيت عيهم السلام في القرن الثاني</w:t>
      </w:r>
      <w:r>
        <w:rPr>
          <w:rFonts w:hint="cs"/>
          <w:rtl/>
        </w:rPr>
        <w:t xml:space="preserve">، </w:t>
      </w:r>
      <w:r w:rsidRPr="00C70E76">
        <w:rPr>
          <w:rFonts w:hint="cs"/>
          <w:rtl/>
        </w:rPr>
        <w:t xml:space="preserve">وقد مدحه الإمام الصادق </w:t>
      </w:r>
      <w:r w:rsidR="003F5631" w:rsidRPr="003F5631">
        <w:rPr>
          <w:rStyle w:val="libAlaemChar"/>
          <w:rFonts w:hint="cs"/>
          <w:rtl/>
        </w:rPr>
        <w:t>عليه‌السلام</w:t>
      </w:r>
      <w:r w:rsidRPr="00C70E76">
        <w:rPr>
          <w:rFonts w:hint="cs"/>
          <w:rtl/>
        </w:rPr>
        <w:t xml:space="preserve"> واستنشده شعره في رثاء الإمام الحسين </w:t>
      </w:r>
      <w:r w:rsidR="003F5631" w:rsidRPr="003F5631">
        <w:rPr>
          <w:rStyle w:val="libAlaemChar"/>
          <w:rFonts w:hint="cs"/>
          <w:rtl/>
        </w:rPr>
        <w:t>عليه‌السلام</w:t>
      </w:r>
      <w:r w:rsidR="003E0664">
        <w:rPr>
          <w:rFonts w:hint="cs"/>
          <w:rtl/>
        </w:rPr>
        <w:t xml:space="preserve"> </w:t>
      </w:r>
      <w:r w:rsidRPr="00C70E76">
        <w:rPr>
          <w:rFonts w:hint="cs"/>
          <w:rtl/>
        </w:rPr>
        <w:t>.. قال العبدي من قصيدة طويلة</w:t>
      </w:r>
      <w:r>
        <w:rPr>
          <w:rFonts w:hint="cs"/>
          <w:rtl/>
        </w:rPr>
        <w:t xml:space="preserve">: </w:t>
      </w:r>
    </w:p>
    <w:tbl>
      <w:tblPr>
        <w:tblStyle w:val="TableGrid"/>
        <w:bidiVisual/>
        <w:tblW w:w="4562" w:type="pct"/>
        <w:tblInd w:w="384" w:type="dxa"/>
        <w:tblLook w:val="01E0"/>
      </w:tblPr>
      <w:tblGrid>
        <w:gridCol w:w="3536"/>
        <w:gridCol w:w="272"/>
        <w:gridCol w:w="3502"/>
      </w:tblGrid>
      <w:tr w:rsidR="003E0664" w:rsidTr="003E0664">
        <w:trPr>
          <w:trHeight w:val="350"/>
        </w:trPr>
        <w:tc>
          <w:tcPr>
            <w:tcW w:w="3536" w:type="dxa"/>
            <w:shd w:val="clear" w:color="auto" w:fill="auto"/>
          </w:tcPr>
          <w:p w:rsidR="003E0664" w:rsidRDefault="00660E60" w:rsidP="000C2AAB">
            <w:pPr>
              <w:pStyle w:val="libPoem"/>
            </w:pPr>
            <w:r w:rsidRPr="00F90743">
              <w:rPr>
                <w:rFonts w:hint="cs"/>
                <w:rtl/>
              </w:rPr>
              <w:t>هل في سؤالك رسم المنزل الخرب</w:t>
            </w:r>
            <w:r w:rsidR="003E0664" w:rsidRPr="00725071">
              <w:rPr>
                <w:rStyle w:val="libPoemTiniChar0"/>
                <w:rtl/>
              </w:rPr>
              <w:br/>
              <w:t> </w:t>
            </w:r>
          </w:p>
        </w:tc>
        <w:tc>
          <w:tcPr>
            <w:tcW w:w="272" w:type="dxa"/>
            <w:shd w:val="clear" w:color="auto" w:fill="auto"/>
          </w:tcPr>
          <w:p w:rsidR="003E0664" w:rsidRDefault="003E0664" w:rsidP="000C2AAB">
            <w:pPr>
              <w:pStyle w:val="libPoem"/>
              <w:rPr>
                <w:rtl/>
              </w:rPr>
            </w:pPr>
          </w:p>
        </w:tc>
        <w:tc>
          <w:tcPr>
            <w:tcW w:w="3502" w:type="dxa"/>
            <w:shd w:val="clear" w:color="auto" w:fill="auto"/>
          </w:tcPr>
          <w:p w:rsidR="003E0664" w:rsidRDefault="00660E60" w:rsidP="000C2AAB">
            <w:pPr>
              <w:pStyle w:val="libPoem"/>
            </w:pPr>
            <w:r w:rsidRPr="00F90743">
              <w:rPr>
                <w:rFonts w:hint="cs"/>
                <w:rtl/>
              </w:rPr>
              <w:t>بـرءٌ لقلبك مـن داء الهوى الوصب</w:t>
            </w:r>
            <w:r w:rsidR="003E0664" w:rsidRPr="00725071">
              <w:rPr>
                <w:rStyle w:val="libPoemTiniChar0"/>
                <w:rtl/>
              </w:rPr>
              <w:br/>
              <w:t> </w:t>
            </w:r>
          </w:p>
        </w:tc>
      </w:tr>
      <w:tr w:rsidR="003E0664" w:rsidTr="003E0664">
        <w:trPr>
          <w:trHeight w:val="350"/>
        </w:trPr>
        <w:tc>
          <w:tcPr>
            <w:tcW w:w="3536" w:type="dxa"/>
          </w:tcPr>
          <w:p w:rsidR="003E0664" w:rsidRDefault="00660E60" w:rsidP="000C2AAB">
            <w:pPr>
              <w:pStyle w:val="libPoem"/>
            </w:pPr>
            <w:r w:rsidRPr="00F90743">
              <w:rPr>
                <w:rFonts w:hint="cs"/>
                <w:rtl/>
              </w:rPr>
              <w:t>أم حـره يـوم وشـك البين يبرده</w:t>
            </w:r>
            <w:r w:rsidR="003E0664" w:rsidRPr="00725071">
              <w:rPr>
                <w:rStyle w:val="libPoemTiniChar0"/>
                <w:rtl/>
              </w:rPr>
              <w:br/>
              <w:t> </w:t>
            </w:r>
          </w:p>
        </w:tc>
        <w:tc>
          <w:tcPr>
            <w:tcW w:w="272" w:type="dxa"/>
          </w:tcPr>
          <w:p w:rsidR="003E0664" w:rsidRDefault="003E0664" w:rsidP="000C2AAB">
            <w:pPr>
              <w:pStyle w:val="libPoem"/>
              <w:rPr>
                <w:rtl/>
              </w:rPr>
            </w:pPr>
          </w:p>
        </w:tc>
        <w:tc>
          <w:tcPr>
            <w:tcW w:w="3502" w:type="dxa"/>
          </w:tcPr>
          <w:p w:rsidR="003E0664" w:rsidRDefault="00660E60" w:rsidP="000C2AAB">
            <w:pPr>
              <w:pStyle w:val="libPoem"/>
            </w:pPr>
            <w:r w:rsidRPr="00F90743">
              <w:rPr>
                <w:rFonts w:hint="cs"/>
                <w:rtl/>
              </w:rPr>
              <w:t>ما استحدثته النوى من دمعك السرب</w:t>
            </w:r>
            <w:r w:rsidR="003E0664" w:rsidRPr="00725071">
              <w:rPr>
                <w:rStyle w:val="libPoemTiniChar0"/>
                <w:rtl/>
              </w:rPr>
              <w:br/>
              <w:t> </w:t>
            </w:r>
          </w:p>
        </w:tc>
      </w:tr>
      <w:tr w:rsidR="003E0664" w:rsidTr="003E0664">
        <w:trPr>
          <w:trHeight w:val="350"/>
        </w:trPr>
        <w:tc>
          <w:tcPr>
            <w:tcW w:w="3536" w:type="dxa"/>
          </w:tcPr>
          <w:p w:rsidR="003E0664" w:rsidRDefault="00660E60" w:rsidP="000C2AAB">
            <w:pPr>
              <w:pStyle w:val="libPoem"/>
            </w:pPr>
            <w:r w:rsidRPr="00F90743">
              <w:rPr>
                <w:rFonts w:hint="cs"/>
                <w:rtl/>
              </w:rPr>
              <w:t>يا رائد الحي حسب الحي ما ضمنت</w:t>
            </w:r>
            <w:r w:rsidR="003E0664" w:rsidRPr="00725071">
              <w:rPr>
                <w:rStyle w:val="libPoemTiniChar0"/>
                <w:rtl/>
              </w:rPr>
              <w:br/>
              <w:t> </w:t>
            </w:r>
          </w:p>
        </w:tc>
        <w:tc>
          <w:tcPr>
            <w:tcW w:w="272" w:type="dxa"/>
          </w:tcPr>
          <w:p w:rsidR="003E0664" w:rsidRDefault="003E0664" w:rsidP="000C2AAB">
            <w:pPr>
              <w:pStyle w:val="libPoem"/>
              <w:rPr>
                <w:rtl/>
              </w:rPr>
            </w:pPr>
          </w:p>
        </w:tc>
        <w:tc>
          <w:tcPr>
            <w:tcW w:w="3502" w:type="dxa"/>
          </w:tcPr>
          <w:p w:rsidR="003E0664" w:rsidRDefault="00660E60" w:rsidP="000C2AAB">
            <w:pPr>
              <w:pStyle w:val="libPoem"/>
            </w:pPr>
            <w:r w:rsidRPr="00F90743">
              <w:rPr>
                <w:rFonts w:hint="cs"/>
                <w:rtl/>
              </w:rPr>
              <w:t>لـه المدامع مـن مـاء ومن عشب</w:t>
            </w:r>
            <w:r w:rsidR="003E0664" w:rsidRPr="00725071">
              <w:rPr>
                <w:rStyle w:val="libPoemTiniChar0"/>
                <w:rtl/>
              </w:rPr>
              <w:br/>
              <w:t> </w:t>
            </w:r>
          </w:p>
        </w:tc>
      </w:tr>
      <w:tr w:rsidR="003E0664" w:rsidTr="003E0664">
        <w:trPr>
          <w:trHeight w:val="350"/>
        </w:trPr>
        <w:tc>
          <w:tcPr>
            <w:tcW w:w="3536" w:type="dxa"/>
          </w:tcPr>
          <w:p w:rsidR="003E0664" w:rsidRDefault="00660E60" w:rsidP="000C2AAB">
            <w:pPr>
              <w:pStyle w:val="libPoem"/>
            </w:pPr>
            <w:r w:rsidRPr="00F90743">
              <w:rPr>
                <w:rFonts w:hint="cs"/>
                <w:rtl/>
              </w:rPr>
              <w:t>لهفي لما استودعت تلك القباب وما</w:t>
            </w:r>
            <w:r w:rsidR="003E0664" w:rsidRPr="00725071">
              <w:rPr>
                <w:rStyle w:val="libPoemTiniChar0"/>
                <w:rtl/>
              </w:rPr>
              <w:br/>
              <w:t> </w:t>
            </w:r>
          </w:p>
        </w:tc>
        <w:tc>
          <w:tcPr>
            <w:tcW w:w="272" w:type="dxa"/>
          </w:tcPr>
          <w:p w:rsidR="003E0664" w:rsidRDefault="003E0664" w:rsidP="000C2AAB">
            <w:pPr>
              <w:pStyle w:val="libPoem"/>
              <w:rPr>
                <w:rtl/>
              </w:rPr>
            </w:pPr>
          </w:p>
        </w:tc>
        <w:tc>
          <w:tcPr>
            <w:tcW w:w="3502" w:type="dxa"/>
          </w:tcPr>
          <w:p w:rsidR="003E0664" w:rsidRDefault="00660E60" w:rsidP="000C2AAB">
            <w:pPr>
              <w:pStyle w:val="libPoem"/>
            </w:pPr>
            <w:r w:rsidRPr="00F90743">
              <w:rPr>
                <w:rFonts w:hint="cs"/>
                <w:rtl/>
              </w:rPr>
              <w:t>حجبن من قـضـب عنا ومن كثب</w:t>
            </w:r>
            <w:r w:rsidR="003E0664" w:rsidRPr="00725071">
              <w:rPr>
                <w:rStyle w:val="libPoemTiniChar0"/>
                <w:rtl/>
              </w:rPr>
              <w:br/>
              <w:t> </w:t>
            </w:r>
          </w:p>
        </w:tc>
      </w:tr>
      <w:tr w:rsidR="003E0664" w:rsidTr="003E0664">
        <w:tblPrEx>
          <w:tblLook w:val="04A0"/>
        </w:tblPrEx>
        <w:trPr>
          <w:trHeight w:val="350"/>
        </w:trPr>
        <w:tc>
          <w:tcPr>
            <w:tcW w:w="3536" w:type="dxa"/>
          </w:tcPr>
          <w:p w:rsidR="003E0664" w:rsidRDefault="00660E60" w:rsidP="000C2AAB">
            <w:pPr>
              <w:pStyle w:val="libPoem"/>
            </w:pPr>
            <w:r w:rsidRPr="00F90743">
              <w:rPr>
                <w:rFonts w:hint="cs"/>
                <w:rtl/>
              </w:rPr>
              <w:t>لأشـرقـن بدمعي إن نـأت بـهم</w:t>
            </w:r>
            <w:r w:rsidR="003E0664" w:rsidRPr="00725071">
              <w:rPr>
                <w:rStyle w:val="libPoemTiniChar0"/>
                <w:rtl/>
              </w:rPr>
              <w:br/>
              <w:t> </w:t>
            </w:r>
          </w:p>
        </w:tc>
        <w:tc>
          <w:tcPr>
            <w:tcW w:w="272" w:type="dxa"/>
          </w:tcPr>
          <w:p w:rsidR="003E0664" w:rsidRDefault="003E0664" w:rsidP="000C2AAB">
            <w:pPr>
              <w:pStyle w:val="libPoem"/>
              <w:rPr>
                <w:rtl/>
              </w:rPr>
            </w:pPr>
          </w:p>
        </w:tc>
        <w:tc>
          <w:tcPr>
            <w:tcW w:w="3502" w:type="dxa"/>
          </w:tcPr>
          <w:p w:rsidR="003E0664" w:rsidRDefault="00660E60" w:rsidP="000C2AAB">
            <w:pPr>
              <w:pStyle w:val="libPoem"/>
            </w:pPr>
            <w:r w:rsidRPr="00F90743">
              <w:rPr>
                <w:rFonts w:hint="cs"/>
                <w:rtl/>
              </w:rPr>
              <w:t>دارٌ ولم أقض ما في النفس من إرب</w:t>
            </w:r>
            <w:r w:rsidR="003E0664" w:rsidRPr="00725071">
              <w:rPr>
                <w:rStyle w:val="libPoemTiniChar0"/>
                <w:rtl/>
              </w:rPr>
              <w:br/>
              <w:t> </w:t>
            </w:r>
          </w:p>
        </w:tc>
      </w:tr>
      <w:tr w:rsidR="003E0664" w:rsidTr="003E0664">
        <w:tblPrEx>
          <w:tblLook w:val="04A0"/>
        </w:tblPrEx>
        <w:trPr>
          <w:trHeight w:val="350"/>
        </w:trPr>
        <w:tc>
          <w:tcPr>
            <w:tcW w:w="3536" w:type="dxa"/>
          </w:tcPr>
          <w:p w:rsidR="003E0664" w:rsidRDefault="00660E60" w:rsidP="000C2AAB">
            <w:pPr>
              <w:pStyle w:val="libPoem"/>
            </w:pPr>
            <w:r w:rsidRPr="00F90743">
              <w:rPr>
                <w:rFonts w:hint="cs"/>
                <w:rtl/>
              </w:rPr>
              <w:t>ما هز عطفي من شوق الى وطني</w:t>
            </w:r>
            <w:r w:rsidR="003E0664" w:rsidRPr="00725071">
              <w:rPr>
                <w:rStyle w:val="libPoemTiniChar0"/>
                <w:rtl/>
              </w:rPr>
              <w:br/>
              <w:t> </w:t>
            </w:r>
          </w:p>
        </w:tc>
        <w:tc>
          <w:tcPr>
            <w:tcW w:w="272" w:type="dxa"/>
          </w:tcPr>
          <w:p w:rsidR="003E0664" w:rsidRDefault="003E0664" w:rsidP="000C2AAB">
            <w:pPr>
              <w:pStyle w:val="libPoem"/>
              <w:rPr>
                <w:rtl/>
              </w:rPr>
            </w:pPr>
          </w:p>
        </w:tc>
        <w:tc>
          <w:tcPr>
            <w:tcW w:w="3502" w:type="dxa"/>
          </w:tcPr>
          <w:p w:rsidR="003E0664" w:rsidRDefault="00660E60" w:rsidP="000C2AAB">
            <w:pPr>
              <w:pStyle w:val="libPoem"/>
            </w:pPr>
            <w:r w:rsidRPr="00F90743">
              <w:rPr>
                <w:rFonts w:hint="cs"/>
                <w:rtl/>
              </w:rPr>
              <w:t>ولا اعتراني من وجد ومن طـرب</w:t>
            </w:r>
            <w:r w:rsidR="003E0664" w:rsidRPr="00725071">
              <w:rPr>
                <w:rStyle w:val="libPoemTiniChar0"/>
                <w:rtl/>
              </w:rPr>
              <w:br/>
              <w:t> </w:t>
            </w:r>
          </w:p>
        </w:tc>
      </w:tr>
    </w:tbl>
    <w:p w:rsidR="003550AC" w:rsidRDefault="003550AC" w:rsidP="003550AC">
      <w:pPr>
        <w:pStyle w:val="libNormal"/>
      </w:pPr>
      <w:r>
        <w:rPr>
          <w:rFonts w:hint="cs"/>
          <w:rtl/>
        </w:rPr>
        <w:br w:type="page"/>
      </w:r>
    </w:p>
    <w:tbl>
      <w:tblPr>
        <w:tblStyle w:val="TableGrid"/>
        <w:bidiVisual/>
        <w:tblW w:w="4562" w:type="pct"/>
        <w:tblInd w:w="384" w:type="dxa"/>
        <w:tblLook w:val="01E0"/>
      </w:tblPr>
      <w:tblGrid>
        <w:gridCol w:w="3536"/>
        <w:gridCol w:w="272"/>
        <w:gridCol w:w="3502"/>
      </w:tblGrid>
      <w:tr w:rsidR="003E0664" w:rsidTr="003E0664">
        <w:trPr>
          <w:trHeight w:val="350"/>
        </w:trPr>
        <w:tc>
          <w:tcPr>
            <w:tcW w:w="3536" w:type="dxa"/>
            <w:shd w:val="clear" w:color="auto" w:fill="auto"/>
          </w:tcPr>
          <w:p w:rsidR="003E0664" w:rsidRDefault="00660E60" w:rsidP="000C2AAB">
            <w:pPr>
              <w:pStyle w:val="libPoem"/>
            </w:pPr>
            <w:r w:rsidRPr="000A091A">
              <w:rPr>
                <w:rFonts w:hint="cs"/>
                <w:rtl/>
              </w:rPr>
              <w:lastRenderedPageBreak/>
              <w:t>مـثـل اشتياقي من بعد ومنتزح</w:t>
            </w:r>
            <w:r w:rsidR="003E0664" w:rsidRPr="00725071">
              <w:rPr>
                <w:rStyle w:val="libPoemTiniChar0"/>
                <w:rtl/>
              </w:rPr>
              <w:br/>
              <w:t> </w:t>
            </w:r>
          </w:p>
        </w:tc>
        <w:tc>
          <w:tcPr>
            <w:tcW w:w="272" w:type="dxa"/>
            <w:shd w:val="clear" w:color="auto" w:fill="auto"/>
          </w:tcPr>
          <w:p w:rsidR="003E0664" w:rsidRDefault="003E0664" w:rsidP="000C2AAB">
            <w:pPr>
              <w:pStyle w:val="libPoem"/>
              <w:rPr>
                <w:rtl/>
              </w:rPr>
            </w:pPr>
          </w:p>
        </w:tc>
        <w:tc>
          <w:tcPr>
            <w:tcW w:w="3502" w:type="dxa"/>
            <w:shd w:val="clear" w:color="auto" w:fill="auto"/>
          </w:tcPr>
          <w:p w:rsidR="003E0664" w:rsidRDefault="00660E60" w:rsidP="000C2AAB">
            <w:pPr>
              <w:pStyle w:val="libPoem"/>
            </w:pPr>
            <w:r w:rsidRPr="000A091A">
              <w:rPr>
                <w:rFonts w:hint="cs"/>
                <w:rtl/>
              </w:rPr>
              <w:t>الـى الـغـري وما فيه من الحسب</w:t>
            </w:r>
            <w:r w:rsidR="003E0664" w:rsidRPr="00725071">
              <w:rPr>
                <w:rStyle w:val="libPoemTiniChar0"/>
                <w:rtl/>
              </w:rPr>
              <w:br/>
              <w:t> </w:t>
            </w:r>
          </w:p>
        </w:tc>
      </w:tr>
      <w:tr w:rsidR="003E0664" w:rsidTr="003E0664">
        <w:tblPrEx>
          <w:tblLook w:val="04A0"/>
        </w:tblPrEx>
        <w:trPr>
          <w:trHeight w:val="350"/>
        </w:trPr>
        <w:tc>
          <w:tcPr>
            <w:tcW w:w="3536" w:type="dxa"/>
          </w:tcPr>
          <w:p w:rsidR="003E0664" w:rsidRDefault="00660E60" w:rsidP="000C2AAB">
            <w:pPr>
              <w:pStyle w:val="libPoem"/>
            </w:pPr>
            <w:r w:rsidRPr="000A091A">
              <w:rPr>
                <w:rFonts w:hint="cs"/>
                <w:rtl/>
              </w:rPr>
              <w:t>يـا راكباً جسرةً تطوي مناسمها</w:t>
            </w:r>
            <w:r w:rsidR="003E0664" w:rsidRPr="00725071">
              <w:rPr>
                <w:rStyle w:val="libPoemTiniChar0"/>
                <w:rtl/>
              </w:rPr>
              <w:br/>
              <w:t> </w:t>
            </w:r>
          </w:p>
        </w:tc>
        <w:tc>
          <w:tcPr>
            <w:tcW w:w="272" w:type="dxa"/>
          </w:tcPr>
          <w:p w:rsidR="003E0664" w:rsidRDefault="003E0664" w:rsidP="000C2AAB">
            <w:pPr>
              <w:pStyle w:val="libPoem"/>
              <w:rPr>
                <w:rtl/>
              </w:rPr>
            </w:pPr>
          </w:p>
        </w:tc>
        <w:tc>
          <w:tcPr>
            <w:tcW w:w="3502" w:type="dxa"/>
          </w:tcPr>
          <w:p w:rsidR="003E0664" w:rsidRDefault="00660E60" w:rsidP="000C2AAB">
            <w:pPr>
              <w:pStyle w:val="libPoem"/>
            </w:pPr>
            <w:r w:rsidRPr="000A091A">
              <w:rPr>
                <w:rFonts w:hint="cs"/>
                <w:rtl/>
              </w:rPr>
              <w:t>مـلاءة الـبـيـد بالتقريب والجنب</w:t>
            </w:r>
            <w:r w:rsidR="003E0664" w:rsidRPr="00725071">
              <w:rPr>
                <w:rStyle w:val="libPoemTiniChar0"/>
                <w:rtl/>
              </w:rPr>
              <w:br/>
              <w:t> </w:t>
            </w:r>
          </w:p>
        </w:tc>
      </w:tr>
      <w:tr w:rsidR="003E0664" w:rsidTr="003E0664">
        <w:tblPrEx>
          <w:tblLook w:val="04A0"/>
        </w:tblPrEx>
        <w:trPr>
          <w:trHeight w:val="350"/>
        </w:trPr>
        <w:tc>
          <w:tcPr>
            <w:tcW w:w="3536" w:type="dxa"/>
          </w:tcPr>
          <w:p w:rsidR="003E0664" w:rsidRDefault="00660E60" w:rsidP="000C2AAB">
            <w:pPr>
              <w:pStyle w:val="libPoem"/>
            </w:pPr>
            <w:r w:rsidRPr="000A091A">
              <w:rPr>
                <w:rFonts w:hint="cs"/>
                <w:rtl/>
              </w:rPr>
              <w:t>تثني الـريـاح إذا مرت بغايتها</w:t>
            </w:r>
            <w:r w:rsidR="003E0664" w:rsidRPr="00725071">
              <w:rPr>
                <w:rStyle w:val="libPoemTiniChar0"/>
                <w:rtl/>
              </w:rPr>
              <w:br/>
              <w:t> </w:t>
            </w:r>
          </w:p>
        </w:tc>
        <w:tc>
          <w:tcPr>
            <w:tcW w:w="272" w:type="dxa"/>
          </w:tcPr>
          <w:p w:rsidR="003E0664" w:rsidRDefault="003E0664" w:rsidP="000C2AAB">
            <w:pPr>
              <w:pStyle w:val="libPoem"/>
              <w:rPr>
                <w:rtl/>
              </w:rPr>
            </w:pPr>
          </w:p>
        </w:tc>
        <w:tc>
          <w:tcPr>
            <w:tcW w:w="3502" w:type="dxa"/>
          </w:tcPr>
          <w:p w:rsidR="003E0664" w:rsidRDefault="00660E60" w:rsidP="000C2AAB">
            <w:pPr>
              <w:pStyle w:val="libPoem"/>
            </w:pPr>
            <w:r w:rsidRPr="000A091A">
              <w:rPr>
                <w:rFonts w:hint="cs"/>
                <w:rtl/>
              </w:rPr>
              <w:t>حسـرى الطلائح بالغيطان والخرب</w:t>
            </w:r>
            <w:r w:rsidR="003E0664" w:rsidRPr="00725071">
              <w:rPr>
                <w:rStyle w:val="libPoemTiniChar0"/>
                <w:rtl/>
              </w:rPr>
              <w:br/>
              <w:t> </w:t>
            </w:r>
          </w:p>
        </w:tc>
      </w:tr>
      <w:tr w:rsidR="003E0664" w:rsidTr="003E0664">
        <w:tblPrEx>
          <w:tblLook w:val="04A0"/>
        </w:tblPrEx>
        <w:trPr>
          <w:trHeight w:val="350"/>
        </w:trPr>
        <w:tc>
          <w:tcPr>
            <w:tcW w:w="3536" w:type="dxa"/>
          </w:tcPr>
          <w:p w:rsidR="003E0664" w:rsidRDefault="00660E60" w:rsidP="000C2AAB">
            <w:pPr>
              <w:pStyle w:val="libPoem"/>
            </w:pPr>
            <w:r w:rsidRPr="000A091A">
              <w:rPr>
                <w:rFonts w:hint="cs"/>
                <w:rtl/>
              </w:rPr>
              <w:t>بلغ سـلامي قبراً بالغري حوى</w:t>
            </w:r>
            <w:r w:rsidR="003E0664" w:rsidRPr="00725071">
              <w:rPr>
                <w:rStyle w:val="libPoemTiniChar0"/>
                <w:rtl/>
              </w:rPr>
              <w:br/>
              <w:t> </w:t>
            </w:r>
          </w:p>
        </w:tc>
        <w:tc>
          <w:tcPr>
            <w:tcW w:w="272" w:type="dxa"/>
          </w:tcPr>
          <w:p w:rsidR="003E0664" w:rsidRDefault="003E0664" w:rsidP="000C2AAB">
            <w:pPr>
              <w:pStyle w:val="libPoem"/>
              <w:rPr>
                <w:rtl/>
              </w:rPr>
            </w:pPr>
          </w:p>
        </w:tc>
        <w:tc>
          <w:tcPr>
            <w:tcW w:w="3502" w:type="dxa"/>
          </w:tcPr>
          <w:p w:rsidR="003E0664" w:rsidRDefault="00660E60" w:rsidP="000C2AAB">
            <w:pPr>
              <w:pStyle w:val="libPoem"/>
            </w:pPr>
            <w:r w:rsidRPr="000A091A">
              <w:rPr>
                <w:rFonts w:hint="cs"/>
                <w:rtl/>
              </w:rPr>
              <w:t>أوفـى البرية مـن عجم ومن عرب</w:t>
            </w:r>
            <w:r w:rsidR="003E0664" w:rsidRPr="00725071">
              <w:rPr>
                <w:rStyle w:val="libPoemTiniChar0"/>
                <w:rtl/>
              </w:rPr>
              <w:br/>
              <w:t> </w:t>
            </w:r>
          </w:p>
        </w:tc>
      </w:tr>
      <w:tr w:rsidR="003E0664" w:rsidTr="003E0664">
        <w:tblPrEx>
          <w:tblLook w:val="04A0"/>
        </w:tblPrEx>
        <w:trPr>
          <w:trHeight w:val="350"/>
        </w:trPr>
        <w:tc>
          <w:tcPr>
            <w:tcW w:w="3536" w:type="dxa"/>
          </w:tcPr>
          <w:p w:rsidR="003E0664" w:rsidRDefault="00660E60" w:rsidP="000C2AAB">
            <w:pPr>
              <w:pStyle w:val="libPoem"/>
            </w:pPr>
            <w:r w:rsidRPr="000A091A">
              <w:rPr>
                <w:rFonts w:hint="cs"/>
                <w:rtl/>
              </w:rPr>
              <w:t>يا صاحب الكوثرالرقراق زاخره</w:t>
            </w:r>
            <w:r w:rsidR="003E0664" w:rsidRPr="00725071">
              <w:rPr>
                <w:rStyle w:val="libPoemTiniChar0"/>
                <w:rtl/>
              </w:rPr>
              <w:br/>
              <w:t> </w:t>
            </w:r>
          </w:p>
        </w:tc>
        <w:tc>
          <w:tcPr>
            <w:tcW w:w="272" w:type="dxa"/>
          </w:tcPr>
          <w:p w:rsidR="003E0664" w:rsidRDefault="003E0664" w:rsidP="000C2AAB">
            <w:pPr>
              <w:pStyle w:val="libPoem"/>
              <w:rPr>
                <w:rtl/>
              </w:rPr>
            </w:pPr>
          </w:p>
        </w:tc>
        <w:tc>
          <w:tcPr>
            <w:tcW w:w="3502" w:type="dxa"/>
          </w:tcPr>
          <w:p w:rsidR="003E0664" w:rsidRDefault="00660E60" w:rsidP="000C2AAB">
            <w:pPr>
              <w:pStyle w:val="libPoem"/>
            </w:pPr>
            <w:r w:rsidRPr="000A091A">
              <w:rPr>
                <w:rFonts w:hint="cs"/>
                <w:rtl/>
              </w:rPr>
              <w:t>ذود النواصب عن سـلسـاله العذب</w:t>
            </w:r>
            <w:r w:rsidR="003E0664" w:rsidRPr="00725071">
              <w:rPr>
                <w:rStyle w:val="libPoemTiniChar0"/>
                <w:rtl/>
              </w:rPr>
              <w:br/>
              <w:t> </w:t>
            </w:r>
          </w:p>
        </w:tc>
      </w:tr>
      <w:tr w:rsidR="003E0664" w:rsidTr="003E0664">
        <w:tblPrEx>
          <w:tblLook w:val="04A0"/>
        </w:tblPrEx>
        <w:trPr>
          <w:trHeight w:val="350"/>
        </w:trPr>
        <w:tc>
          <w:tcPr>
            <w:tcW w:w="3536" w:type="dxa"/>
          </w:tcPr>
          <w:p w:rsidR="003E0664" w:rsidRDefault="00660E60" w:rsidP="000C2AAB">
            <w:pPr>
              <w:pStyle w:val="libPoem"/>
            </w:pPr>
            <w:r w:rsidRPr="000A091A">
              <w:rPr>
                <w:rFonts w:hint="cs"/>
                <w:rtl/>
              </w:rPr>
              <w:t>قـارعت منهم كماة فـي هواك</w:t>
            </w:r>
            <w:r w:rsidR="003E0664" w:rsidRPr="00725071">
              <w:rPr>
                <w:rStyle w:val="libPoemTiniChar0"/>
                <w:rtl/>
              </w:rPr>
              <w:br/>
              <w:t> </w:t>
            </w:r>
          </w:p>
        </w:tc>
        <w:tc>
          <w:tcPr>
            <w:tcW w:w="272" w:type="dxa"/>
          </w:tcPr>
          <w:p w:rsidR="003E0664" w:rsidRDefault="003E0664" w:rsidP="000C2AAB">
            <w:pPr>
              <w:pStyle w:val="libPoem"/>
              <w:rPr>
                <w:rtl/>
              </w:rPr>
            </w:pPr>
          </w:p>
        </w:tc>
        <w:tc>
          <w:tcPr>
            <w:tcW w:w="3502" w:type="dxa"/>
          </w:tcPr>
          <w:p w:rsidR="003E0664" w:rsidRDefault="00660E60" w:rsidP="000C2AAB">
            <w:pPr>
              <w:pStyle w:val="libPoem"/>
            </w:pPr>
            <w:r w:rsidRPr="000A091A">
              <w:rPr>
                <w:rFonts w:hint="cs"/>
                <w:rtl/>
              </w:rPr>
              <w:t>بما جردت من خاطر أو مقول ذرب</w:t>
            </w:r>
            <w:r w:rsidR="003E0664" w:rsidRPr="00725071">
              <w:rPr>
                <w:rStyle w:val="libPoemTiniChar0"/>
                <w:rtl/>
              </w:rPr>
              <w:br/>
              <w:t> </w:t>
            </w:r>
          </w:p>
        </w:tc>
      </w:tr>
      <w:tr w:rsidR="003E0664" w:rsidTr="003E0664">
        <w:tblPrEx>
          <w:tblLook w:val="04A0"/>
        </w:tblPrEx>
        <w:trPr>
          <w:trHeight w:val="350"/>
        </w:trPr>
        <w:tc>
          <w:tcPr>
            <w:tcW w:w="3536" w:type="dxa"/>
          </w:tcPr>
          <w:p w:rsidR="003E0664" w:rsidRDefault="00660E60" w:rsidP="000C2AAB">
            <w:pPr>
              <w:pStyle w:val="libPoem"/>
            </w:pPr>
            <w:r w:rsidRPr="000A091A">
              <w:rPr>
                <w:rFonts w:hint="cs"/>
                <w:rtl/>
              </w:rPr>
              <w:t>حـتـى لقد وسمت كلما جباهم</w:t>
            </w:r>
            <w:r w:rsidR="003E0664" w:rsidRPr="00725071">
              <w:rPr>
                <w:rStyle w:val="libPoemTiniChar0"/>
                <w:rtl/>
              </w:rPr>
              <w:br/>
              <w:t> </w:t>
            </w:r>
          </w:p>
        </w:tc>
        <w:tc>
          <w:tcPr>
            <w:tcW w:w="272" w:type="dxa"/>
          </w:tcPr>
          <w:p w:rsidR="003E0664" w:rsidRDefault="003E0664" w:rsidP="000C2AAB">
            <w:pPr>
              <w:pStyle w:val="libPoem"/>
              <w:rPr>
                <w:rtl/>
              </w:rPr>
            </w:pPr>
          </w:p>
        </w:tc>
        <w:tc>
          <w:tcPr>
            <w:tcW w:w="3502" w:type="dxa"/>
          </w:tcPr>
          <w:p w:rsidR="003E0664" w:rsidRDefault="00660E60" w:rsidP="000C2AAB">
            <w:pPr>
              <w:pStyle w:val="libPoem"/>
            </w:pPr>
            <w:r w:rsidRPr="000A091A">
              <w:rPr>
                <w:rFonts w:hint="cs"/>
                <w:rtl/>
              </w:rPr>
              <w:t>خواطري بمضاء الشـعـر والخطب</w:t>
            </w:r>
            <w:r w:rsidR="003E0664" w:rsidRPr="00725071">
              <w:rPr>
                <w:rStyle w:val="libPoemTiniChar0"/>
                <w:rtl/>
              </w:rPr>
              <w:br/>
              <w:t> </w:t>
            </w:r>
          </w:p>
        </w:tc>
      </w:tr>
    </w:tbl>
    <w:p w:rsidR="003550AC" w:rsidRPr="00C70E76" w:rsidRDefault="000C2AAB" w:rsidP="003550AC">
      <w:pPr>
        <w:pStyle w:val="libNormal"/>
        <w:rPr>
          <w:rtl/>
        </w:rPr>
      </w:pPr>
      <w:r>
        <w:rPr>
          <w:rtl/>
        </w:rPr>
        <w:t>-</w:t>
      </w:r>
      <w:r w:rsidR="003550AC" w:rsidRPr="00A26ACF">
        <w:rPr>
          <w:rFonts w:hint="cs"/>
          <w:rtl/>
        </w:rPr>
        <w:t xml:space="preserve"> </w:t>
      </w:r>
      <w:r w:rsidR="003550AC" w:rsidRPr="00AE6309">
        <w:rPr>
          <w:rStyle w:val="libBold2Char"/>
          <w:rFonts w:hint="cs"/>
          <w:rtl/>
        </w:rPr>
        <w:t xml:space="preserve">وقال أيضاً في مدح علي </w:t>
      </w:r>
      <w:r w:rsidR="003F5631" w:rsidRPr="003F5631">
        <w:rPr>
          <w:rStyle w:val="libAlaemChar"/>
          <w:rFonts w:hint="cs"/>
          <w:rtl/>
        </w:rPr>
        <w:t>عليه‌السلام</w:t>
      </w:r>
      <w:r w:rsidR="003550AC" w:rsidRPr="00A26ACF">
        <w:rPr>
          <w:rFonts w:hint="cs"/>
          <w:rtl/>
        </w:rPr>
        <w:t xml:space="preserve">: </w:t>
      </w:r>
    </w:p>
    <w:tbl>
      <w:tblPr>
        <w:tblStyle w:val="TableGrid"/>
        <w:bidiVisual/>
        <w:tblW w:w="4562" w:type="pct"/>
        <w:tblInd w:w="384" w:type="dxa"/>
        <w:tblLook w:val="01E0"/>
      </w:tblPr>
      <w:tblGrid>
        <w:gridCol w:w="3536"/>
        <w:gridCol w:w="272"/>
        <w:gridCol w:w="3502"/>
      </w:tblGrid>
      <w:tr w:rsidR="003E0664" w:rsidTr="003E0664">
        <w:trPr>
          <w:trHeight w:val="350"/>
        </w:trPr>
        <w:tc>
          <w:tcPr>
            <w:tcW w:w="3536" w:type="dxa"/>
            <w:shd w:val="clear" w:color="auto" w:fill="auto"/>
          </w:tcPr>
          <w:p w:rsidR="003E0664" w:rsidRDefault="00660E60" w:rsidP="000C2AAB">
            <w:pPr>
              <w:pStyle w:val="libPoem"/>
            </w:pPr>
            <w:r w:rsidRPr="00F90743">
              <w:rPr>
                <w:rFonts w:hint="cs"/>
                <w:rtl/>
              </w:rPr>
              <w:t>أنت عـين الالَه والجنب من</w:t>
            </w:r>
            <w:r w:rsidR="003E0664" w:rsidRPr="00725071">
              <w:rPr>
                <w:rStyle w:val="libPoemTiniChar0"/>
                <w:rtl/>
              </w:rPr>
              <w:br/>
              <w:t> </w:t>
            </w:r>
          </w:p>
        </w:tc>
        <w:tc>
          <w:tcPr>
            <w:tcW w:w="272" w:type="dxa"/>
            <w:shd w:val="clear" w:color="auto" w:fill="auto"/>
          </w:tcPr>
          <w:p w:rsidR="003E0664" w:rsidRDefault="003E0664" w:rsidP="000C2AAB">
            <w:pPr>
              <w:pStyle w:val="libPoem"/>
              <w:rPr>
                <w:rtl/>
              </w:rPr>
            </w:pPr>
          </w:p>
        </w:tc>
        <w:tc>
          <w:tcPr>
            <w:tcW w:w="3502" w:type="dxa"/>
            <w:shd w:val="clear" w:color="auto" w:fill="auto"/>
          </w:tcPr>
          <w:p w:rsidR="003E0664" w:rsidRDefault="00660E60" w:rsidP="000C2AAB">
            <w:pPr>
              <w:pStyle w:val="libPoem"/>
            </w:pPr>
            <w:r w:rsidRPr="00F90743">
              <w:rPr>
                <w:rFonts w:hint="cs"/>
                <w:rtl/>
              </w:rPr>
              <w:t>فـرط فيه يصلى لظى مذموما</w:t>
            </w:r>
            <w:r w:rsidR="003E0664" w:rsidRPr="00725071">
              <w:rPr>
                <w:rStyle w:val="libPoemTiniChar0"/>
                <w:rtl/>
              </w:rPr>
              <w:br/>
              <w:t> </w:t>
            </w:r>
          </w:p>
        </w:tc>
      </w:tr>
      <w:tr w:rsidR="003E0664" w:rsidTr="003E0664">
        <w:tblPrEx>
          <w:tblLook w:val="04A0"/>
        </w:tblPrEx>
        <w:trPr>
          <w:trHeight w:val="350"/>
        </w:trPr>
        <w:tc>
          <w:tcPr>
            <w:tcW w:w="3536" w:type="dxa"/>
          </w:tcPr>
          <w:p w:rsidR="003E0664" w:rsidRDefault="00660E60" w:rsidP="000C2AAB">
            <w:pPr>
              <w:pStyle w:val="libPoem"/>
            </w:pPr>
            <w:r w:rsidRPr="00F90743">
              <w:rPr>
                <w:rFonts w:hint="cs"/>
                <w:rtl/>
              </w:rPr>
              <w:t>أنت فلك النجاة فينا وما زلـ</w:t>
            </w:r>
            <w:r w:rsidR="003E0664" w:rsidRPr="00725071">
              <w:rPr>
                <w:rStyle w:val="libPoemTiniChar0"/>
                <w:rtl/>
              </w:rPr>
              <w:br/>
              <w:t> </w:t>
            </w:r>
          </w:p>
        </w:tc>
        <w:tc>
          <w:tcPr>
            <w:tcW w:w="272" w:type="dxa"/>
          </w:tcPr>
          <w:p w:rsidR="003E0664" w:rsidRDefault="003E0664" w:rsidP="000C2AAB">
            <w:pPr>
              <w:pStyle w:val="libPoem"/>
              <w:rPr>
                <w:rtl/>
              </w:rPr>
            </w:pPr>
          </w:p>
        </w:tc>
        <w:tc>
          <w:tcPr>
            <w:tcW w:w="3502" w:type="dxa"/>
          </w:tcPr>
          <w:p w:rsidR="003E0664" w:rsidRDefault="00660E60" w:rsidP="000C2AAB">
            <w:pPr>
              <w:pStyle w:val="libPoem"/>
            </w:pPr>
            <w:r w:rsidRPr="00F90743">
              <w:rPr>
                <w:rFonts w:hint="cs"/>
                <w:rtl/>
              </w:rPr>
              <w:t>ت صراطاً الى الهدى مستقيما</w:t>
            </w:r>
            <w:r w:rsidR="003E0664" w:rsidRPr="00725071">
              <w:rPr>
                <w:rStyle w:val="libPoemTiniChar0"/>
                <w:rtl/>
              </w:rPr>
              <w:br/>
              <w:t> </w:t>
            </w:r>
          </w:p>
        </w:tc>
      </w:tr>
      <w:tr w:rsidR="003E0664" w:rsidTr="003E0664">
        <w:tblPrEx>
          <w:tblLook w:val="04A0"/>
        </w:tblPrEx>
        <w:trPr>
          <w:trHeight w:val="350"/>
        </w:trPr>
        <w:tc>
          <w:tcPr>
            <w:tcW w:w="3536" w:type="dxa"/>
          </w:tcPr>
          <w:p w:rsidR="003E0664" w:rsidRDefault="00660E60" w:rsidP="000C2AAB">
            <w:pPr>
              <w:pStyle w:val="libPoem"/>
            </w:pPr>
            <w:r w:rsidRPr="00F90743">
              <w:rPr>
                <w:rFonts w:hint="cs"/>
                <w:rtl/>
              </w:rPr>
              <w:t>وعليك الورود تسقي من الحو</w:t>
            </w:r>
            <w:r w:rsidR="003E0664" w:rsidRPr="00725071">
              <w:rPr>
                <w:rStyle w:val="libPoemTiniChar0"/>
                <w:rtl/>
              </w:rPr>
              <w:br/>
              <w:t> </w:t>
            </w:r>
          </w:p>
        </w:tc>
        <w:tc>
          <w:tcPr>
            <w:tcW w:w="272" w:type="dxa"/>
          </w:tcPr>
          <w:p w:rsidR="003E0664" w:rsidRDefault="003E0664" w:rsidP="000C2AAB">
            <w:pPr>
              <w:pStyle w:val="libPoem"/>
              <w:rPr>
                <w:rtl/>
              </w:rPr>
            </w:pPr>
          </w:p>
        </w:tc>
        <w:tc>
          <w:tcPr>
            <w:tcW w:w="3502" w:type="dxa"/>
          </w:tcPr>
          <w:p w:rsidR="003E0664" w:rsidRDefault="00660E60" w:rsidP="000C2AAB">
            <w:pPr>
              <w:pStyle w:val="libPoem"/>
            </w:pPr>
            <w:r w:rsidRPr="00F90743">
              <w:rPr>
                <w:rFonts w:hint="cs"/>
                <w:rtl/>
              </w:rPr>
              <w:t>ض ومن شئت ينثني محروما</w:t>
            </w:r>
            <w:r w:rsidR="003E0664" w:rsidRPr="00725071">
              <w:rPr>
                <w:rStyle w:val="libPoemTiniChar0"/>
                <w:rtl/>
              </w:rPr>
              <w:br/>
              <w:t> </w:t>
            </w:r>
          </w:p>
        </w:tc>
      </w:tr>
      <w:tr w:rsidR="003E0664" w:rsidTr="003E0664">
        <w:tblPrEx>
          <w:tblLook w:val="04A0"/>
        </w:tblPrEx>
        <w:trPr>
          <w:trHeight w:val="350"/>
        </w:trPr>
        <w:tc>
          <w:tcPr>
            <w:tcW w:w="3536" w:type="dxa"/>
          </w:tcPr>
          <w:p w:rsidR="003E0664" w:rsidRDefault="00660E60" w:rsidP="000C2AAB">
            <w:pPr>
              <w:pStyle w:val="libPoem"/>
            </w:pPr>
            <w:r w:rsidRPr="00F90743">
              <w:rPr>
                <w:rFonts w:hint="cs"/>
                <w:rtl/>
              </w:rPr>
              <w:t>واليك الجواز تدخل من شئـ</w:t>
            </w:r>
            <w:r w:rsidR="003E0664" w:rsidRPr="00725071">
              <w:rPr>
                <w:rStyle w:val="libPoemTiniChar0"/>
                <w:rtl/>
              </w:rPr>
              <w:br/>
              <w:t> </w:t>
            </w:r>
          </w:p>
        </w:tc>
        <w:tc>
          <w:tcPr>
            <w:tcW w:w="272" w:type="dxa"/>
          </w:tcPr>
          <w:p w:rsidR="003E0664" w:rsidRDefault="003E0664" w:rsidP="000C2AAB">
            <w:pPr>
              <w:pStyle w:val="libPoem"/>
              <w:rPr>
                <w:rtl/>
              </w:rPr>
            </w:pPr>
          </w:p>
        </w:tc>
        <w:tc>
          <w:tcPr>
            <w:tcW w:w="3502" w:type="dxa"/>
          </w:tcPr>
          <w:p w:rsidR="003E0664" w:rsidRDefault="00660E60" w:rsidP="000C2AAB">
            <w:pPr>
              <w:pStyle w:val="libPoem"/>
            </w:pPr>
            <w:r>
              <w:rPr>
                <w:rFonts w:hint="cs"/>
                <w:rtl/>
              </w:rPr>
              <w:t>ـ</w:t>
            </w:r>
            <w:r w:rsidRPr="00F90743">
              <w:rPr>
                <w:rFonts w:hint="cs"/>
                <w:rtl/>
              </w:rPr>
              <w:t>ت جناناً ومن تشـاء جحيما</w:t>
            </w:r>
            <w:r w:rsidR="003E0664" w:rsidRPr="00725071">
              <w:rPr>
                <w:rStyle w:val="libPoemTiniChar0"/>
                <w:rtl/>
              </w:rPr>
              <w:br/>
              <w:t> </w:t>
            </w:r>
          </w:p>
        </w:tc>
      </w:tr>
    </w:tbl>
    <w:p w:rsidR="003550AC" w:rsidRDefault="003550AC" w:rsidP="00A26ACF">
      <w:pPr>
        <w:pStyle w:val="libNormal"/>
        <w:rPr>
          <w:rtl/>
        </w:rPr>
      </w:pPr>
      <w:r w:rsidRPr="00AE6309">
        <w:rPr>
          <w:rStyle w:val="libBold2Char"/>
          <w:rFonts w:hint="cs"/>
          <w:rtl/>
        </w:rPr>
        <w:t>وقال الأميني في الغدير: 2</w:t>
      </w:r>
      <w:r w:rsidR="003708E0">
        <w:rPr>
          <w:rStyle w:val="libBold2Char"/>
          <w:rFonts w:hint="cs"/>
          <w:rtl/>
        </w:rPr>
        <w:t>/</w:t>
      </w:r>
      <w:r w:rsidRPr="00AE6309">
        <w:rPr>
          <w:rStyle w:val="libBold2Char"/>
          <w:rFonts w:hint="cs"/>
          <w:rtl/>
        </w:rPr>
        <w:t>296</w:t>
      </w:r>
      <w:r>
        <w:rPr>
          <w:rFonts w:hint="cs"/>
          <w:rtl/>
        </w:rPr>
        <w:t xml:space="preserve">: </w:t>
      </w:r>
    </w:p>
    <w:p w:rsidR="003550AC" w:rsidRDefault="003550AC" w:rsidP="00A26ACF">
      <w:pPr>
        <w:pStyle w:val="libNormal"/>
        <w:rPr>
          <w:rtl/>
        </w:rPr>
      </w:pPr>
      <w:r w:rsidRPr="00C70E76">
        <w:rPr>
          <w:rFonts w:hint="cs"/>
          <w:rtl/>
        </w:rPr>
        <w:t>في مقتضب الأثر عن أحمد بن زياد الهمداني قال</w:t>
      </w:r>
      <w:r>
        <w:rPr>
          <w:rFonts w:hint="cs"/>
          <w:rtl/>
        </w:rPr>
        <w:t xml:space="preserve">: </w:t>
      </w:r>
      <w:r w:rsidRPr="00C70E76">
        <w:rPr>
          <w:rFonts w:hint="cs"/>
          <w:rtl/>
        </w:rPr>
        <w:t>حدثني علي بن ابراهيم بن هاشم قال</w:t>
      </w:r>
      <w:r>
        <w:rPr>
          <w:rFonts w:hint="cs"/>
          <w:rtl/>
        </w:rPr>
        <w:t xml:space="preserve">: </w:t>
      </w:r>
      <w:r w:rsidRPr="00C70E76">
        <w:rPr>
          <w:rFonts w:hint="cs"/>
          <w:rtl/>
        </w:rPr>
        <w:t>حدثني أبي عن الحسن بن علي سجاده</w:t>
      </w:r>
      <w:r>
        <w:rPr>
          <w:rFonts w:hint="cs"/>
          <w:rtl/>
        </w:rPr>
        <w:t xml:space="preserve">، </w:t>
      </w:r>
      <w:r w:rsidRPr="00C70E76">
        <w:rPr>
          <w:rFonts w:hint="cs"/>
          <w:rtl/>
        </w:rPr>
        <w:t>عن أبان بن عمر ختن آل ميثم قال</w:t>
      </w:r>
      <w:r>
        <w:rPr>
          <w:rFonts w:hint="cs"/>
          <w:rtl/>
        </w:rPr>
        <w:t xml:space="preserve">: </w:t>
      </w:r>
      <w:r w:rsidRPr="00C70E76">
        <w:rPr>
          <w:rFonts w:hint="cs"/>
          <w:rtl/>
        </w:rPr>
        <w:t xml:space="preserve">كنت عند أبي عبدالله </w:t>
      </w:r>
      <w:r w:rsidR="003F5631" w:rsidRPr="003F5631">
        <w:rPr>
          <w:rStyle w:val="libAlaemChar"/>
          <w:rFonts w:hint="cs"/>
          <w:rtl/>
        </w:rPr>
        <w:t>عليه‌السلام</w:t>
      </w:r>
      <w:r w:rsidRPr="00C70E76">
        <w:rPr>
          <w:rFonts w:hint="cs"/>
          <w:rtl/>
        </w:rPr>
        <w:t xml:space="preserve"> فدخل عليه سفيان بن مصعب العبدي قال</w:t>
      </w:r>
      <w:r>
        <w:rPr>
          <w:rFonts w:hint="cs"/>
          <w:rtl/>
        </w:rPr>
        <w:t xml:space="preserve">: </w:t>
      </w:r>
      <w:r w:rsidRPr="00C70E76">
        <w:rPr>
          <w:rFonts w:hint="cs"/>
          <w:rtl/>
        </w:rPr>
        <w:t>جعلني الله فداك ما تقول في قوله تعالى ذكره</w:t>
      </w:r>
      <w:r>
        <w:rPr>
          <w:rFonts w:hint="cs"/>
          <w:rtl/>
        </w:rPr>
        <w:t xml:space="preserve">: </w:t>
      </w:r>
    </w:p>
    <w:p w:rsidR="003550AC" w:rsidRDefault="003550AC" w:rsidP="00A26ACF">
      <w:pPr>
        <w:pStyle w:val="libNormal"/>
        <w:rPr>
          <w:rtl/>
        </w:rPr>
      </w:pPr>
      <w:r w:rsidRPr="00C70E76">
        <w:rPr>
          <w:rFonts w:hint="cs"/>
          <w:rtl/>
        </w:rPr>
        <w:t>وعلى الأعراف رجالٌ يعرفون كلاً بسيماهم</w:t>
      </w:r>
      <w:r>
        <w:rPr>
          <w:rFonts w:hint="cs"/>
          <w:rtl/>
        </w:rPr>
        <w:t xml:space="preserve">؟ </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هم الأوصياء من آل محمد الاثني عشر</w:t>
      </w:r>
      <w:r>
        <w:rPr>
          <w:rFonts w:hint="cs"/>
          <w:rtl/>
        </w:rPr>
        <w:t xml:space="preserve">، </w:t>
      </w:r>
      <w:r w:rsidRPr="00C70E76">
        <w:rPr>
          <w:rFonts w:hint="cs"/>
          <w:rtl/>
        </w:rPr>
        <w:t>لا يعرف الله إلا من عرفهم وعرفوه.</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فما الأعراف جعلت فداك</w:t>
      </w:r>
      <w:r>
        <w:rPr>
          <w:rFonts w:hint="cs"/>
          <w:rtl/>
        </w:rPr>
        <w:t xml:space="preserve">؟ </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كثائب من مسك</w:t>
      </w:r>
      <w:r>
        <w:rPr>
          <w:rFonts w:hint="cs"/>
          <w:rtl/>
        </w:rPr>
        <w:t xml:space="preserve">، </w:t>
      </w:r>
      <w:r w:rsidRPr="00C70E76">
        <w:rPr>
          <w:rFonts w:hint="cs"/>
          <w:rtl/>
        </w:rPr>
        <w:t>عليها رسول الله والأوصياء يعرفون كلاً بسيماهم.</w:t>
      </w:r>
    </w:p>
    <w:p w:rsidR="003550AC" w:rsidRPr="00C70E76" w:rsidRDefault="003550AC" w:rsidP="00A26ACF">
      <w:pPr>
        <w:pStyle w:val="libNormal"/>
        <w:rPr>
          <w:rtl/>
        </w:rPr>
      </w:pPr>
      <w:r w:rsidRPr="00C70E76">
        <w:rPr>
          <w:rFonts w:hint="cs"/>
          <w:rtl/>
        </w:rPr>
        <w:t>فقال سفيان</w:t>
      </w:r>
      <w:r>
        <w:rPr>
          <w:rFonts w:hint="cs"/>
          <w:rtl/>
        </w:rPr>
        <w:t xml:space="preserve">: </w:t>
      </w:r>
      <w:r w:rsidRPr="00C70E76">
        <w:rPr>
          <w:rFonts w:hint="cs"/>
          <w:rtl/>
        </w:rPr>
        <w:t>أفلا أقول في ذلك شيئاً</w:t>
      </w:r>
      <w:r>
        <w:rPr>
          <w:rFonts w:hint="cs"/>
          <w:rtl/>
        </w:rPr>
        <w:t xml:space="preserve">؟ </w:t>
      </w:r>
    </w:p>
    <w:p w:rsidR="003550AC" w:rsidRDefault="003550AC" w:rsidP="003550AC">
      <w:pPr>
        <w:pStyle w:val="libNormal"/>
      </w:pPr>
      <w:r>
        <w:rPr>
          <w:rFonts w:hint="cs"/>
          <w:rtl/>
        </w:rPr>
        <w:br w:type="page"/>
      </w:r>
    </w:p>
    <w:p w:rsidR="003550AC" w:rsidRPr="002A1AD6" w:rsidRDefault="003550AC" w:rsidP="00A26ACF">
      <w:pPr>
        <w:pStyle w:val="libNormal"/>
        <w:rPr>
          <w:rtl/>
        </w:rPr>
      </w:pPr>
      <w:r w:rsidRPr="002A1AD6">
        <w:rPr>
          <w:rFonts w:hint="cs"/>
          <w:rtl/>
        </w:rPr>
        <w:lastRenderedPageBreak/>
        <w:t xml:space="preserve">فقال من قصيدة: </w:t>
      </w:r>
    </w:p>
    <w:tbl>
      <w:tblPr>
        <w:tblStyle w:val="TableGrid"/>
        <w:bidiVisual/>
        <w:tblW w:w="4562" w:type="pct"/>
        <w:tblInd w:w="384" w:type="dxa"/>
        <w:tblLook w:val="01E0"/>
      </w:tblPr>
      <w:tblGrid>
        <w:gridCol w:w="3536"/>
        <w:gridCol w:w="272"/>
        <w:gridCol w:w="3502"/>
      </w:tblGrid>
      <w:tr w:rsidR="003E0664" w:rsidTr="000C2AAB">
        <w:trPr>
          <w:trHeight w:val="350"/>
        </w:trPr>
        <w:tc>
          <w:tcPr>
            <w:tcW w:w="3536" w:type="dxa"/>
            <w:shd w:val="clear" w:color="auto" w:fill="auto"/>
          </w:tcPr>
          <w:p w:rsidR="003E0664" w:rsidRDefault="00660E60" w:rsidP="000C2AAB">
            <w:pPr>
              <w:pStyle w:val="libPoem"/>
            </w:pPr>
            <w:r w:rsidRPr="000A091A">
              <w:rPr>
                <w:rFonts w:hint="cs"/>
                <w:rtl/>
              </w:rPr>
              <w:t>أيا ربعهم هل فيك لي اليوم مربع</w:t>
            </w:r>
            <w:r w:rsidR="003E0664" w:rsidRPr="00725071">
              <w:rPr>
                <w:rStyle w:val="libPoemTiniChar0"/>
                <w:rtl/>
              </w:rPr>
              <w:br/>
              <w:t> </w:t>
            </w:r>
          </w:p>
        </w:tc>
        <w:tc>
          <w:tcPr>
            <w:tcW w:w="272" w:type="dxa"/>
            <w:shd w:val="clear" w:color="auto" w:fill="auto"/>
          </w:tcPr>
          <w:p w:rsidR="003E0664" w:rsidRDefault="003E0664" w:rsidP="000C2AAB">
            <w:pPr>
              <w:pStyle w:val="libPoem"/>
              <w:rPr>
                <w:rtl/>
              </w:rPr>
            </w:pPr>
          </w:p>
        </w:tc>
        <w:tc>
          <w:tcPr>
            <w:tcW w:w="3502" w:type="dxa"/>
            <w:shd w:val="clear" w:color="auto" w:fill="auto"/>
          </w:tcPr>
          <w:p w:rsidR="003E0664" w:rsidRDefault="00660E60" w:rsidP="000C2AAB">
            <w:pPr>
              <w:pStyle w:val="libPoem"/>
            </w:pPr>
            <w:r w:rsidRPr="000A091A">
              <w:rPr>
                <w:rFonts w:hint="cs"/>
                <w:rtl/>
              </w:rPr>
              <w:t>وهـل لليال كـن لي فيك مرجع</w:t>
            </w:r>
            <w:r w:rsidR="003E0664" w:rsidRPr="00725071">
              <w:rPr>
                <w:rStyle w:val="libPoemTiniChar0"/>
                <w:rtl/>
              </w:rPr>
              <w:br/>
              <w:t> </w:t>
            </w:r>
          </w:p>
        </w:tc>
      </w:tr>
    </w:tbl>
    <w:p w:rsidR="003550AC" w:rsidRPr="002A1AD6" w:rsidRDefault="003550AC" w:rsidP="00A26ACF">
      <w:pPr>
        <w:pStyle w:val="libNormal"/>
        <w:rPr>
          <w:rtl/>
        </w:rPr>
      </w:pPr>
      <w:r w:rsidRPr="002A1AD6">
        <w:rPr>
          <w:rFonts w:hint="cs"/>
          <w:rtl/>
        </w:rPr>
        <w:t xml:space="preserve">ومنها: </w:t>
      </w:r>
    </w:p>
    <w:tbl>
      <w:tblPr>
        <w:tblStyle w:val="TableGrid"/>
        <w:bidiVisual/>
        <w:tblW w:w="4562" w:type="pct"/>
        <w:tblInd w:w="384" w:type="dxa"/>
        <w:tblLook w:val="01E0"/>
      </w:tblPr>
      <w:tblGrid>
        <w:gridCol w:w="3536"/>
        <w:gridCol w:w="272"/>
        <w:gridCol w:w="3502"/>
      </w:tblGrid>
      <w:tr w:rsidR="003E0664" w:rsidTr="003E0664">
        <w:trPr>
          <w:trHeight w:val="350"/>
        </w:trPr>
        <w:tc>
          <w:tcPr>
            <w:tcW w:w="3536" w:type="dxa"/>
            <w:shd w:val="clear" w:color="auto" w:fill="auto"/>
          </w:tcPr>
          <w:p w:rsidR="003E0664" w:rsidRDefault="00660E60" w:rsidP="000C2AAB">
            <w:pPr>
              <w:pStyle w:val="libPoem"/>
            </w:pPr>
            <w:r w:rsidRPr="000A091A">
              <w:rPr>
                <w:rFonts w:hint="cs"/>
                <w:rtl/>
              </w:rPr>
              <w:t>وأنتم ولاة الحشـر والنشر والجزا</w:t>
            </w:r>
            <w:r w:rsidR="003E0664" w:rsidRPr="00725071">
              <w:rPr>
                <w:rStyle w:val="libPoemTiniChar0"/>
                <w:rtl/>
              </w:rPr>
              <w:br/>
              <w:t> </w:t>
            </w:r>
          </w:p>
        </w:tc>
        <w:tc>
          <w:tcPr>
            <w:tcW w:w="272" w:type="dxa"/>
            <w:shd w:val="clear" w:color="auto" w:fill="auto"/>
          </w:tcPr>
          <w:p w:rsidR="003E0664" w:rsidRDefault="003E0664" w:rsidP="000C2AAB">
            <w:pPr>
              <w:pStyle w:val="libPoem"/>
              <w:rPr>
                <w:rtl/>
              </w:rPr>
            </w:pPr>
          </w:p>
        </w:tc>
        <w:tc>
          <w:tcPr>
            <w:tcW w:w="3502" w:type="dxa"/>
            <w:shd w:val="clear" w:color="auto" w:fill="auto"/>
          </w:tcPr>
          <w:p w:rsidR="003E0664" w:rsidRDefault="00660E60" w:rsidP="000C2AAB">
            <w:pPr>
              <w:pStyle w:val="libPoem"/>
            </w:pPr>
            <w:r w:rsidRPr="000A091A">
              <w:rPr>
                <w:rFonts w:hint="cs"/>
                <w:rtl/>
              </w:rPr>
              <w:t>وأنتم لـيـوم المفزع الهول مفزع</w:t>
            </w:r>
            <w:r w:rsidR="003E0664" w:rsidRPr="00725071">
              <w:rPr>
                <w:rStyle w:val="libPoemTiniChar0"/>
                <w:rtl/>
              </w:rPr>
              <w:br/>
              <w:t> </w:t>
            </w:r>
          </w:p>
        </w:tc>
      </w:tr>
      <w:tr w:rsidR="003E0664" w:rsidTr="003E0664">
        <w:tblPrEx>
          <w:tblLook w:val="04A0"/>
        </w:tblPrEx>
        <w:trPr>
          <w:trHeight w:val="350"/>
        </w:trPr>
        <w:tc>
          <w:tcPr>
            <w:tcW w:w="3536" w:type="dxa"/>
          </w:tcPr>
          <w:p w:rsidR="003E0664" w:rsidRDefault="00660E60" w:rsidP="000C2AAB">
            <w:pPr>
              <w:pStyle w:val="libPoem"/>
            </w:pPr>
            <w:r w:rsidRPr="000A091A">
              <w:rPr>
                <w:rFonts w:hint="cs"/>
                <w:rtl/>
              </w:rPr>
              <w:t>وأنتم عـلى الاعراف وهي كثائب</w:t>
            </w:r>
            <w:r w:rsidR="003E0664" w:rsidRPr="00725071">
              <w:rPr>
                <w:rStyle w:val="libPoemTiniChar0"/>
                <w:rtl/>
              </w:rPr>
              <w:br/>
              <w:t> </w:t>
            </w:r>
          </w:p>
        </w:tc>
        <w:tc>
          <w:tcPr>
            <w:tcW w:w="272" w:type="dxa"/>
          </w:tcPr>
          <w:p w:rsidR="003E0664" w:rsidRDefault="003E0664" w:rsidP="000C2AAB">
            <w:pPr>
              <w:pStyle w:val="libPoem"/>
              <w:rPr>
                <w:rtl/>
              </w:rPr>
            </w:pPr>
          </w:p>
        </w:tc>
        <w:tc>
          <w:tcPr>
            <w:tcW w:w="3502" w:type="dxa"/>
          </w:tcPr>
          <w:p w:rsidR="003E0664" w:rsidRDefault="00660E60" w:rsidP="000C2AAB">
            <w:pPr>
              <w:pStyle w:val="libPoem"/>
            </w:pPr>
            <w:r w:rsidRPr="000A091A">
              <w:rPr>
                <w:rFonts w:hint="cs"/>
                <w:rtl/>
              </w:rPr>
              <w:t>من الـمـسـك رياها بكم يتضوع</w:t>
            </w:r>
            <w:r w:rsidR="003E0664" w:rsidRPr="00725071">
              <w:rPr>
                <w:rStyle w:val="libPoemTiniChar0"/>
                <w:rtl/>
              </w:rPr>
              <w:br/>
              <w:t> </w:t>
            </w:r>
          </w:p>
        </w:tc>
      </w:tr>
      <w:tr w:rsidR="003E0664" w:rsidTr="003E0664">
        <w:tblPrEx>
          <w:tblLook w:val="04A0"/>
        </w:tblPrEx>
        <w:trPr>
          <w:trHeight w:val="350"/>
        </w:trPr>
        <w:tc>
          <w:tcPr>
            <w:tcW w:w="3536" w:type="dxa"/>
          </w:tcPr>
          <w:p w:rsidR="003E0664" w:rsidRDefault="00660E60" w:rsidP="000C2AAB">
            <w:pPr>
              <w:pStyle w:val="libPoem"/>
            </w:pPr>
            <w:r w:rsidRPr="000A091A">
              <w:rPr>
                <w:rFonts w:hint="cs"/>
                <w:rtl/>
              </w:rPr>
              <w:t>ثـمـانـيـة بالعرش إذ يحملونه</w:t>
            </w:r>
            <w:r w:rsidR="003E0664" w:rsidRPr="00725071">
              <w:rPr>
                <w:rStyle w:val="libPoemTiniChar0"/>
                <w:rtl/>
              </w:rPr>
              <w:br/>
              <w:t> </w:t>
            </w:r>
          </w:p>
        </w:tc>
        <w:tc>
          <w:tcPr>
            <w:tcW w:w="272" w:type="dxa"/>
          </w:tcPr>
          <w:p w:rsidR="003E0664" w:rsidRDefault="003E0664" w:rsidP="000C2AAB">
            <w:pPr>
              <w:pStyle w:val="libPoem"/>
              <w:rPr>
                <w:rtl/>
              </w:rPr>
            </w:pPr>
          </w:p>
        </w:tc>
        <w:tc>
          <w:tcPr>
            <w:tcW w:w="3502" w:type="dxa"/>
          </w:tcPr>
          <w:p w:rsidR="003E0664" w:rsidRDefault="00660E60" w:rsidP="000C2AAB">
            <w:pPr>
              <w:pStyle w:val="libPoem"/>
            </w:pPr>
            <w:r w:rsidRPr="000A091A">
              <w:rPr>
                <w:rFonts w:hint="cs"/>
                <w:rtl/>
              </w:rPr>
              <w:t>ومن بعدهم في الأرض هادون أربع</w:t>
            </w:r>
            <w:r w:rsidR="003E0664" w:rsidRPr="00725071">
              <w:rPr>
                <w:rStyle w:val="libPoemTiniChar0"/>
                <w:rtl/>
              </w:rPr>
              <w:br/>
              <w:t> </w:t>
            </w:r>
          </w:p>
        </w:tc>
      </w:tr>
    </w:tbl>
    <w:p w:rsidR="003550AC" w:rsidRPr="00C70E76" w:rsidRDefault="003550AC" w:rsidP="003550AC">
      <w:pPr>
        <w:pStyle w:val="libNormal"/>
        <w:rPr>
          <w:rtl/>
        </w:rPr>
      </w:pPr>
      <w:r w:rsidRPr="00AE6309">
        <w:rPr>
          <w:rStyle w:val="libBold2Char"/>
          <w:rFonts w:hint="cs"/>
          <w:rtl/>
        </w:rPr>
        <w:t>وروى أبو الفرج في الاغاني 7</w:t>
      </w:r>
      <w:r w:rsidR="003708E0">
        <w:rPr>
          <w:rStyle w:val="libBold2Char"/>
          <w:rFonts w:hint="cs"/>
          <w:rtl/>
        </w:rPr>
        <w:t>/</w:t>
      </w:r>
      <w:r w:rsidRPr="00AE6309">
        <w:rPr>
          <w:rStyle w:val="libBold2Char"/>
          <w:rFonts w:hint="cs"/>
          <w:rtl/>
        </w:rPr>
        <w:t>22</w:t>
      </w:r>
      <w:r w:rsidRPr="00A26ACF">
        <w:rPr>
          <w:rFonts w:hint="cs"/>
          <w:rtl/>
        </w:rPr>
        <w:t xml:space="preserve">، عن أبي داود المسترق سليمان بن سفيان: أن السيد والعبدي اجتمعا فأنشد السيد: </w:t>
      </w:r>
    </w:p>
    <w:tbl>
      <w:tblPr>
        <w:tblStyle w:val="TableGrid"/>
        <w:bidiVisual/>
        <w:tblW w:w="4562" w:type="pct"/>
        <w:tblInd w:w="384" w:type="dxa"/>
        <w:tblLook w:val="01E0"/>
      </w:tblPr>
      <w:tblGrid>
        <w:gridCol w:w="3536"/>
        <w:gridCol w:w="272"/>
        <w:gridCol w:w="3502"/>
      </w:tblGrid>
      <w:tr w:rsidR="003E0664" w:rsidTr="003E0664">
        <w:trPr>
          <w:trHeight w:val="350"/>
        </w:trPr>
        <w:tc>
          <w:tcPr>
            <w:tcW w:w="3536" w:type="dxa"/>
            <w:shd w:val="clear" w:color="auto" w:fill="auto"/>
          </w:tcPr>
          <w:p w:rsidR="003E0664" w:rsidRDefault="00660E60" w:rsidP="000C2AAB">
            <w:pPr>
              <w:pStyle w:val="libPoem"/>
            </w:pPr>
            <w:r w:rsidRPr="000A091A">
              <w:rPr>
                <w:rFonts w:hint="cs"/>
                <w:rtl/>
              </w:rPr>
              <w:t>أدين بـمـا دان الوصي به</w:t>
            </w:r>
            <w:r w:rsidR="003E0664" w:rsidRPr="00725071">
              <w:rPr>
                <w:rStyle w:val="libPoemTiniChar0"/>
                <w:rtl/>
              </w:rPr>
              <w:br/>
              <w:t> </w:t>
            </w:r>
          </w:p>
        </w:tc>
        <w:tc>
          <w:tcPr>
            <w:tcW w:w="272" w:type="dxa"/>
            <w:shd w:val="clear" w:color="auto" w:fill="auto"/>
          </w:tcPr>
          <w:p w:rsidR="003E0664" w:rsidRDefault="003E0664" w:rsidP="000C2AAB">
            <w:pPr>
              <w:pStyle w:val="libPoem"/>
              <w:rPr>
                <w:rtl/>
              </w:rPr>
            </w:pPr>
          </w:p>
        </w:tc>
        <w:tc>
          <w:tcPr>
            <w:tcW w:w="3502" w:type="dxa"/>
            <w:shd w:val="clear" w:color="auto" w:fill="auto"/>
          </w:tcPr>
          <w:p w:rsidR="003E0664" w:rsidRDefault="00660E60" w:rsidP="000C2AAB">
            <w:pPr>
              <w:pStyle w:val="libPoem"/>
            </w:pPr>
            <w:r w:rsidRPr="000A091A">
              <w:rPr>
                <w:rFonts w:hint="cs"/>
                <w:rtl/>
              </w:rPr>
              <w:t>يوم الخريبة من قتل المحلينا</w:t>
            </w:r>
            <w:r w:rsidR="003E0664" w:rsidRPr="00725071">
              <w:rPr>
                <w:rStyle w:val="libPoemTiniChar0"/>
                <w:rtl/>
              </w:rPr>
              <w:br/>
              <w:t> </w:t>
            </w:r>
          </w:p>
        </w:tc>
      </w:tr>
      <w:tr w:rsidR="003E0664" w:rsidTr="003E0664">
        <w:tblPrEx>
          <w:tblLook w:val="04A0"/>
        </w:tblPrEx>
        <w:trPr>
          <w:trHeight w:val="350"/>
        </w:trPr>
        <w:tc>
          <w:tcPr>
            <w:tcW w:w="3536" w:type="dxa"/>
          </w:tcPr>
          <w:p w:rsidR="003E0664" w:rsidRDefault="00660E60" w:rsidP="000C2AAB">
            <w:pPr>
              <w:pStyle w:val="libPoem"/>
            </w:pPr>
            <w:r w:rsidRPr="000A091A">
              <w:rPr>
                <w:rFonts w:hint="cs"/>
                <w:rtl/>
              </w:rPr>
              <w:t>وبالذي دان يوم النهروان به</w:t>
            </w:r>
            <w:r w:rsidR="003E0664" w:rsidRPr="00725071">
              <w:rPr>
                <w:rStyle w:val="libPoemTiniChar0"/>
                <w:rtl/>
              </w:rPr>
              <w:br/>
              <w:t> </w:t>
            </w:r>
          </w:p>
        </w:tc>
        <w:tc>
          <w:tcPr>
            <w:tcW w:w="272" w:type="dxa"/>
          </w:tcPr>
          <w:p w:rsidR="003E0664" w:rsidRDefault="003E0664" w:rsidP="000C2AAB">
            <w:pPr>
              <w:pStyle w:val="libPoem"/>
              <w:rPr>
                <w:rtl/>
              </w:rPr>
            </w:pPr>
          </w:p>
        </w:tc>
        <w:tc>
          <w:tcPr>
            <w:tcW w:w="3502" w:type="dxa"/>
          </w:tcPr>
          <w:p w:rsidR="003E0664" w:rsidRDefault="00660E60" w:rsidP="000C2AAB">
            <w:pPr>
              <w:pStyle w:val="libPoem"/>
            </w:pPr>
            <w:r w:rsidRPr="000A091A">
              <w:rPr>
                <w:rFonts w:hint="cs"/>
                <w:rtl/>
              </w:rPr>
              <w:t>وشـاركت كفه كفي بصفينا</w:t>
            </w:r>
            <w:r w:rsidR="003E0664" w:rsidRPr="00725071">
              <w:rPr>
                <w:rStyle w:val="libPoemTiniChar0"/>
                <w:rtl/>
              </w:rPr>
              <w:br/>
              <w:t> </w:t>
            </w:r>
          </w:p>
        </w:tc>
      </w:tr>
    </w:tbl>
    <w:p w:rsidR="003550AC" w:rsidRDefault="003550AC" w:rsidP="00A26ACF">
      <w:pPr>
        <w:pStyle w:val="libNormal"/>
        <w:rPr>
          <w:rtl/>
        </w:rPr>
      </w:pPr>
      <w:r w:rsidRPr="00C70E76">
        <w:rPr>
          <w:rFonts w:hint="cs"/>
          <w:rtl/>
        </w:rPr>
        <w:t>فقال له العبدي</w:t>
      </w:r>
      <w:r>
        <w:rPr>
          <w:rFonts w:hint="cs"/>
          <w:rtl/>
        </w:rPr>
        <w:t xml:space="preserve">: </w:t>
      </w:r>
      <w:r w:rsidRPr="00C70E76">
        <w:rPr>
          <w:rFonts w:hint="cs"/>
          <w:rtl/>
        </w:rPr>
        <w:t>أخطأت</w:t>
      </w:r>
      <w:r>
        <w:rPr>
          <w:rFonts w:hint="cs"/>
          <w:rtl/>
        </w:rPr>
        <w:t xml:space="preserve">، </w:t>
      </w:r>
      <w:r w:rsidRPr="00C70E76">
        <w:rPr>
          <w:rFonts w:hint="cs"/>
          <w:rtl/>
        </w:rPr>
        <w:t>لو شاركت كفك كفه كنت مثله</w:t>
      </w:r>
      <w:r>
        <w:rPr>
          <w:rFonts w:hint="cs"/>
          <w:rtl/>
        </w:rPr>
        <w:t xml:space="preserve">، </w:t>
      </w:r>
      <w:r w:rsidRPr="00C70E76">
        <w:rPr>
          <w:rFonts w:hint="cs"/>
          <w:rtl/>
        </w:rPr>
        <w:t>ولكن قل</w:t>
      </w:r>
      <w:r>
        <w:rPr>
          <w:rFonts w:hint="cs"/>
          <w:rtl/>
        </w:rPr>
        <w:t xml:space="preserve">: </w:t>
      </w:r>
      <w:r w:rsidRPr="00C70E76">
        <w:rPr>
          <w:rFonts w:hint="cs"/>
          <w:rtl/>
        </w:rPr>
        <w:t>تابعت كفه كفي</w:t>
      </w:r>
      <w:r>
        <w:rPr>
          <w:rFonts w:hint="cs"/>
          <w:rtl/>
        </w:rPr>
        <w:t xml:space="preserve">، </w:t>
      </w:r>
      <w:r w:rsidRPr="00C70E76">
        <w:rPr>
          <w:rFonts w:hint="cs"/>
          <w:rtl/>
        </w:rPr>
        <w:t>لتكون تابعاً لا شريكاً.</w:t>
      </w:r>
    </w:p>
    <w:p w:rsidR="003550AC" w:rsidRPr="00C70E76" w:rsidRDefault="003550AC" w:rsidP="00A26ACF">
      <w:pPr>
        <w:pStyle w:val="libNormal"/>
        <w:rPr>
          <w:rtl/>
        </w:rPr>
      </w:pPr>
      <w:r w:rsidRPr="00C70E76">
        <w:rPr>
          <w:rFonts w:hint="cs"/>
          <w:rtl/>
        </w:rPr>
        <w:t>فكان السيد بعد ذلك يقول</w:t>
      </w:r>
      <w:r>
        <w:rPr>
          <w:rFonts w:hint="cs"/>
          <w:rtl/>
        </w:rPr>
        <w:t xml:space="preserve">: </w:t>
      </w:r>
      <w:r w:rsidRPr="00C70E76">
        <w:rPr>
          <w:rFonts w:hint="cs"/>
          <w:rtl/>
        </w:rPr>
        <w:t>أنا أشعر الناس إلا العبدي.</w:t>
      </w:r>
    </w:p>
    <w:p w:rsidR="003550AC" w:rsidRPr="00C70E76" w:rsidRDefault="003550AC" w:rsidP="00A56519">
      <w:pPr>
        <w:pStyle w:val="libCenter"/>
        <w:rPr>
          <w:rtl/>
        </w:rPr>
      </w:pPr>
      <w:r w:rsidRPr="00C70E76">
        <w:rPr>
          <w:rFonts w:hint="cs"/>
          <w:rtl/>
        </w:rPr>
        <w:t>**</w:t>
      </w:r>
    </w:p>
    <w:p w:rsidR="003550AC" w:rsidRDefault="003550AC" w:rsidP="00A26ACF">
      <w:pPr>
        <w:pStyle w:val="libNormal"/>
        <w:rPr>
          <w:rtl/>
        </w:rPr>
      </w:pPr>
      <w:r w:rsidRPr="00C70E76">
        <w:rPr>
          <w:rFonts w:hint="cs"/>
          <w:rtl/>
        </w:rPr>
        <w:t>ومن شعراء الكوثر السيد الحميري</w:t>
      </w:r>
      <w:r>
        <w:rPr>
          <w:rFonts w:hint="cs"/>
          <w:rtl/>
        </w:rPr>
        <w:t xml:space="preserve">، </w:t>
      </w:r>
      <w:r w:rsidRPr="00C70E76">
        <w:rPr>
          <w:rFonts w:hint="cs"/>
          <w:rtl/>
        </w:rPr>
        <w:t>المتوفى 173</w:t>
      </w:r>
      <w:r>
        <w:rPr>
          <w:rFonts w:hint="cs"/>
          <w:rtl/>
        </w:rPr>
        <w:t xml:space="preserve">: </w:t>
      </w:r>
    </w:p>
    <w:p w:rsidR="003550AC" w:rsidRDefault="003550AC" w:rsidP="00A26ACF">
      <w:pPr>
        <w:pStyle w:val="libNormal"/>
        <w:rPr>
          <w:rtl/>
        </w:rPr>
      </w:pPr>
      <w:r w:rsidRPr="00C70E76">
        <w:rPr>
          <w:rFonts w:hint="cs"/>
          <w:rtl/>
        </w:rPr>
        <w:t>وهو اسماعيل بن محمد بن يزيد بن وداع الحميري</w:t>
      </w:r>
      <w:r>
        <w:rPr>
          <w:rFonts w:hint="cs"/>
          <w:rtl/>
        </w:rPr>
        <w:t xml:space="preserve">، </w:t>
      </w:r>
      <w:r w:rsidRPr="00C70E76">
        <w:rPr>
          <w:rFonts w:hint="cs"/>
          <w:rtl/>
        </w:rPr>
        <w:t>الملقب بالسيد.</w:t>
      </w:r>
    </w:p>
    <w:p w:rsidR="003550AC" w:rsidRDefault="003550AC" w:rsidP="00A26ACF">
      <w:pPr>
        <w:pStyle w:val="libNormal"/>
        <w:rPr>
          <w:rtl/>
        </w:rPr>
      </w:pPr>
      <w:r w:rsidRPr="00C70E76">
        <w:rPr>
          <w:rFonts w:hint="cs"/>
          <w:rtl/>
        </w:rPr>
        <w:t>قال عنه المرزباني</w:t>
      </w:r>
      <w:r>
        <w:rPr>
          <w:rFonts w:hint="cs"/>
          <w:rtl/>
        </w:rPr>
        <w:t xml:space="preserve">: </w:t>
      </w:r>
      <w:r w:rsidRPr="00C70E76">
        <w:rPr>
          <w:rFonts w:hint="cs"/>
          <w:rtl/>
        </w:rPr>
        <w:t>لم يسمع أن أحداً عمل شعراً جيداً وأكثر غير السيد.</w:t>
      </w:r>
    </w:p>
    <w:p w:rsidR="003550AC" w:rsidRDefault="003550AC" w:rsidP="00A26ACF">
      <w:pPr>
        <w:pStyle w:val="libNormal"/>
        <w:rPr>
          <w:rtl/>
        </w:rPr>
      </w:pPr>
      <w:r w:rsidRPr="00C70E76">
        <w:rPr>
          <w:rFonts w:hint="cs"/>
          <w:rtl/>
        </w:rPr>
        <w:t>وروى عن عبد الله بن إسحاق الهاشمي قال</w:t>
      </w:r>
      <w:r>
        <w:rPr>
          <w:rFonts w:hint="cs"/>
          <w:rtl/>
        </w:rPr>
        <w:t xml:space="preserve">: </w:t>
      </w:r>
      <w:r w:rsidRPr="00C70E76">
        <w:rPr>
          <w:rFonts w:hint="cs"/>
          <w:rtl/>
        </w:rPr>
        <w:t>جمعت للسيد ألفي قصيدة وظننت أنه ما بقي عليَّ شيء</w:t>
      </w:r>
      <w:r>
        <w:rPr>
          <w:rFonts w:hint="cs"/>
          <w:rtl/>
        </w:rPr>
        <w:t xml:space="preserve">، </w:t>
      </w:r>
      <w:r w:rsidRPr="00C70E76">
        <w:rPr>
          <w:rFonts w:hint="cs"/>
          <w:rtl/>
        </w:rPr>
        <w:t>فكنت لا أ زال أرى من ينشدني ما ليس عندي</w:t>
      </w:r>
      <w:r>
        <w:rPr>
          <w:rFonts w:hint="cs"/>
          <w:rtl/>
        </w:rPr>
        <w:t xml:space="preserve">، </w:t>
      </w:r>
      <w:r w:rsidRPr="00C70E76">
        <w:rPr>
          <w:rFonts w:hint="cs"/>
          <w:rtl/>
        </w:rPr>
        <w:t>فكتبت حتى ضجرت</w:t>
      </w:r>
      <w:r>
        <w:rPr>
          <w:rFonts w:hint="cs"/>
          <w:rtl/>
        </w:rPr>
        <w:t xml:space="preserve">، </w:t>
      </w:r>
      <w:r w:rsidRPr="00C70E76">
        <w:rPr>
          <w:rFonts w:hint="cs"/>
          <w:rtl/>
        </w:rPr>
        <w:t>ثم تركت.</w:t>
      </w:r>
    </w:p>
    <w:p w:rsidR="003550AC" w:rsidRDefault="003550AC" w:rsidP="00A26ACF">
      <w:pPr>
        <w:pStyle w:val="libNormal"/>
        <w:rPr>
          <w:rtl/>
        </w:rPr>
      </w:pPr>
      <w:r w:rsidRPr="00C70E76">
        <w:rPr>
          <w:rFonts w:hint="cs"/>
          <w:rtl/>
        </w:rPr>
        <w:t>وقال</w:t>
      </w:r>
      <w:r>
        <w:rPr>
          <w:rFonts w:hint="cs"/>
          <w:rtl/>
        </w:rPr>
        <w:t xml:space="preserve">: </w:t>
      </w:r>
      <w:r w:rsidRPr="00C70E76">
        <w:rPr>
          <w:rFonts w:hint="cs"/>
          <w:rtl/>
        </w:rPr>
        <w:t>سئل أبو عبيدة من أشعر المولدين</w:t>
      </w:r>
      <w:r>
        <w:rPr>
          <w:rFonts w:hint="cs"/>
          <w:rtl/>
        </w:rPr>
        <w:t xml:space="preserve">؟ </w:t>
      </w:r>
      <w:r w:rsidRPr="00C70E76">
        <w:rPr>
          <w:rFonts w:hint="cs"/>
          <w:rtl/>
        </w:rPr>
        <w:t>قال</w:t>
      </w:r>
      <w:r>
        <w:rPr>
          <w:rFonts w:hint="cs"/>
          <w:rtl/>
        </w:rPr>
        <w:t xml:space="preserve">: </w:t>
      </w:r>
      <w:r w:rsidRPr="00C70E76">
        <w:rPr>
          <w:rFonts w:hint="cs"/>
          <w:rtl/>
        </w:rPr>
        <w:t>السيد وبشار.</w:t>
      </w:r>
    </w:p>
    <w:p w:rsidR="003550AC" w:rsidRPr="00C70E76" w:rsidRDefault="003550AC" w:rsidP="00A26ACF">
      <w:pPr>
        <w:pStyle w:val="libNormal"/>
        <w:rPr>
          <w:rtl/>
        </w:rPr>
      </w:pPr>
      <w:r w:rsidRPr="00C70E76">
        <w:rPr>
          <w:rFonts w:hint="cs"/>
          <w:rtl/>
        </w:rPr>
        <w:t>ونقل عن الحسين بن الضحاك أنه قال</w:t>
      </w:r>
      <w:r>
        <w:rPr>
          <w:rFonts w:hint="cs"/>
          <w:rtl/>
        </w:rPr>
        <w:t xml:space="preserve">: </w:t>
      </w:r>
      <w:r w:rsidRPr="00C70E76">
        <w:rPr>
          <w:rFonts w:hint="cs"/>
          <w:rtl/>
        </w:rPr>
        <w:t>ذاكرني مروان بن أبي حفصة أمر السيد بعد موته</w:t>
      </w:r>
      <w:r>
        <w:rPr>
          <w:rFonts w:hint="cs"/>
          <w:rtl/>
        </w:rPr>
        <w:t xml:space="preserve">، </w:t>
      </w:r>
      <w:r w:rsidRPr="00C70E76">
        <w:rPr>
          <w:rFonts w:hint="cs"/>
          <w:rtl/>
        </w:rPr>
        <w:t>وأنا أحفظ الناس بشعر بشار والسيد</w:t>
      </w:r>
      <w:r>
        <w:rPr>
          <w:rFonts w:hint="cs"/>
          <w:rtl/>
        </w:rPr>
        <w:t xml:space="preserve">، </w:t>
      </w:r>
      <w:r w:rsidRPr="00C70E76">
        <w:rPr>
          <w:rFonts w:hint="cs"/>
          <w:rtl/>
        </w:rPr>
        <w:t>فأنشدته قصيدته المذهبة التي أولها</w:t>
      </w:r>
      <w:r>
        <w:rPr>
          <w:rFonts w:hint="cs"/>
          <w:rtl/>
        </w:rPr>
        <w:t xml:space="preserve">: </w:t>
      </w:r>
    </w:p>
    <w:p w:rsidR="003550AC" w:rsidRDefault="003550AC" w:rsidP="003550AC">
      <w:pPr>
        <w:pStyle w:val="libNormal"/>
      </w:pPr>
      <w:r>
        <w:rPr>
          <w:rFonts w:hint="cs"/>
          <w:rtl/>
        </w:rPr>
        <w:br w:type="page"/>
      </w:r>
    </w:p>
    <w:tbl>
      <w:tblPr>
        <w:tblStyle w:val="TableGrid"/>
        <w:bidiVisual/>
        <w:tblW w:w="4562" w:type="pct"/>
        <w:tblInd w:w="384" w:type="dxa"/>
        <w:tblLook w:val="01E0"/>
      </w:tblPr>
      <w:tblGrid>
        <w:gridCol w:w="3536"/>
        <w:gridCol w:w="272"/>
        <w:gridCol w:w="3502"/>
      </w:tblGrid>
      <w:tr w:rsidR="003E0664" w:rsidTr="003E0664">
        <w:trPr>
          <w:trHeight w:val="350"/>
        </w:trPr>
        <w:tc>
          <w:tcPr>
            <w:tcW w:w="3536" w:type="dxa"/>
            <w:shd w:val="clear" w:color="auto" w:fill="auto"/>
          </w:tcPr>
          <w:p w:rsidR="003E0664" w:rsidRDefault="00660E60" w:rsidP="000C2AAB">
            <w:pPr>
              <w:pStyle w:val="libPoem"/>
            </w:pPr>
            <w:r w:rsidRPr="000A091A">
              <w:rPr>
                <w:rFonts w:hint="cs"/>
                <w:rtl/>
              </w:rPr>
              <w:lastRenderedPageBreak/>
              <w:t>أيـن التطرب بالولاء وبالهوى</w:t>
            </w:r>
            <w:r w:rsidR="003E0664" w:rsidRPr="00725071">
              <w:rPr>
                <w:rStyle w:val="libPoemTiniChar0"/>
                <w:rtl/>
              </w:rPr>
              <w:br/>
              <w:t> </w:t>
            </w:r>
          </w:p>
        </w:tc>
        <w:tc>
          <w:tcPr>
            <w:tcW w:w="272" w:type="dxa"/>
            <w:shd w:val="clear" w:color="auto" w:fill="auto"/>
          </w:tcPr>
          <w:p w:rsidR="003E0664" w:rsidRDefault="003E0664" w:rsidP="000C2AAB">
            <w:pPr>
              <w:pStyle w:val="libPoem"/>
              <w:rPr>
                <w:rtl/>
              </w:rPr>
            </w:pPr>
          </w:p>
        </w:tc>
        <w:tc>
          <w:tcPr>
            <w:tcW w:w="3502" w:type="dxa"/>
            <w:shd w:val="clear" w:color="auto" w:fill="auto"/>
          </w:tcPr>
          <w:p w:rsidR="003E0664" w:rsidRDefault="00660E60" w:rsidP="000C2AAB">
            <w:pPr>
              <w:pStyle w:val="libPoem"/>
            </w:pPr>
            <w:r w:rsidRPr="000A091A">
              <w:rPr>
                <w:rFonts w:hint="cs"/>
                <w:rtl/>
              </w:rPr>
              <w:t>أالى الكواذب من بروق الخلب</w:t>
            </w:r>
            <w:r>
              <w:rPr>
                <w:rFonts w:hint="cs"/>
                <w:rtl/>
              </w:rPr>
              <w:t>؟!</w:t>
            </w:r>
            <w:r w:rsidR="003E0664" w:rsidRPr="00725071">
              <w:rPr>
                <w:rStyle w:val="libPoemTiniChar0"/>
                <w:rtl/>
              </w:rPr>
              <w:br/>
              <w:t> </w:t>
            </w:r>
          </w:p>
        </w:tc>
      </w:tr>
      <w:tr w:rsidR="003E0664" w:rsidTr="003E0664">
        <w:tblPrEx>
          <w:tblLook w:val="04A0"/>
        </w:tblPrEx>
        <w:trPr>
          <w:trHeight w:val="350"/>
        </w:trPr>
        <w:tc>
          <w:tcPr>
            <w:tcW w:w="3536" w:type="dxa"/>
          </w:tcPr>
          <w:p w:rsidR="003E0664" w:rsidRDefault="00660E60" w:rsidP="000C2AAB">
            <w:pPr>
              <w:pStyle w:val="libPoem"/>
            </w:pPr>
            <w:r w:rsidRPr="000A091A">
              <w:rPr>
                <w:rFonts w:hint="cs"/>
                <w:rtl/>
              </w:rPr>
              <w:t>أالـى أمية أم الـى شيع التي</w:t>
            </w:r>
            <w:r w:rsidR="003E0664" w:rsidRPr="00725071">
              <w:rPr>
                <w:rStyle w:val="libPoemTiniChar0"/>
                <w:rtl/>
              </w:rPr>
              <w:br/>
              <w:t> </w:t>
            </w:r>
          </w:p>
        </w:tc>
        <w:tc>
          <w:tcPr>
            <w:tcW w:w="272" w:type="dxa"/>
          </w:tcPr>
          <w:p w:rsidR="003E0664" w:rsidRDefault="003E0664" w:rsidP="000C2AAB">
            <w:pPr>
              <w:pStyle w:val="libPoem"/>
              <w:rPr>
                <w:rtl/>
              </w:rPr>
            </w:pPr>
          </w:p>
        </w:tc>
        <w:tc>
          <w:tcPr>
            <w:tcW w:w="3502" w:type="dxa"/>
          </w:tcPr>
          <w:p w:rsidR="003E0664" w:rsidRDefault="00660E60" w:rsidP="000C2AAB">
            <w:pPr>
              <w:pStyle w:val="libPoem"/>
            </w:pPr>
            <w:r w:rsidRPr="000A091A">
              <w:rPr>
                <w:rFonts w:hint="cs"/>
                <w:rtl/>
              </w:rPr>
              <w:t>جاءت على الجمل الخدب الشوقب</w:t>
            </w:r>
            <w:r w:rsidR="003E0664" w:rsidRPr="00725071">
              <w:rPr>
                <w:rStyle w:val="libPoemTiniChar0"/>
                <w:rtl/>
              </w:rPr>
              <w:br/>
              <w:t> </w:t>
            </w:r>
          </w:p>
        </w:tc>
      </w:tr>
    </w:tbl>
    <w:p w:rsidR="003550AC" w:rsidRDefault="003550AC" w:rsidP="00A26ACF">
      <w:pPr>
        <w:pStyle w:val="libNormal"/>
        <w:rPr>
          <w:rtl/>
        </w:rPr>
      </w:pPr>
      <w:r w:rsidRPr="00360B02">
        <w:rPr>
          <w:rFonts w:hint="cs"/>
          <w:rtl/>
        </w:rPr>
        <w:t>حتى أتى على آخرها</w:t>
      </w:r>
      <w:r>
        <w:rPr>
          <w:rFonts w:hint="cs"/>
          <w:rtl/>
        </w:rPr>
        <w:t xml:space="preserve">، </w:t>
      </w:r>
      <w:r w:rsidRPr="00360B02">
        <w:rPr>
          <w:rFonts w:hint="cs"/>
          <w:rtl/>
        </w:rPr>
        <w:t>فقال لي مروان</w:t>
      </w:r>
      <w:r>
        <w:rPr>
          <w:rFonts w:hint="cs"/>
          <w:rtl/>
        </w:rPr>
        <w:t xml:space="preserve">: </w:t>
      </w:r>
    </w:p>
    <w:p w:rsidR="003550AC" w:rsidRDefault="003550AC" w:rsidP="00A26ACF">
      <w:pPr>
        <w:pStyle w:val="libNormal"/>
        <w:rPr>
          <w:rtl/>
        </w:rPr>
      </w:pPr>
      <w:r w:rsidRPr="00C70E76">
        <w:rPr>
          <w:rFonts w:hint="cs"/>
          <w:rtl/>
        </w:rPr>
        <w:t>ما سمعت قط شعرا أكثر معاني وألخص منه</w:t>
      </w:r>
      <w:r>
        <w:rPr>
          <w:rFonts w:hint="cs"/>
          <w:rtl/>
        </w:rPr>
        <w:t xml:space="preserve">، </w:t>
      </w:r>
      <w:r w:rsidRPr="00C70E76">
        <w:rPr>
          <w:rFonts w:hint="cs"/>
          <w:rtl/>
        </w:rPr>
        <w:t>وعدد ما فيه من الفصاحة. وكان يقول لكل بيت منها</w:t>
      </w:r>
      <w:r>
        <w:rPr>
          <w:rFonts w:hint="cs"/>
          <w:rtl/>
        </w:rPr>
        <w:t xml:space="preserve">: </w:t>
      </w:r>
      <w:r w:rsidRPr="00C70E76">
        <w:rPr>
          <w:rFonts w:hint="cs"/>
          <w:rtl/>
        </w:rPr>
        <w:t>سبحان الله</w:t>
      </w:r>
      <w:r>
        <w:rPr>
          <w:rFonts w:hint="cs"/>
          <w:rtl/>
        </w:rPr>
        <w:t xml:space="preserve">، </w:t>
      </w:r>
      <w:r w:rsidRPr="00C70E76">
        <w:rPr>
          <w:rFonts w:hint="cs"/>
          <w:rtl/>
        </w:rPr>
        <w:t>ما أعجب هذا الكلام</w:t>
      </w:r>
      <w:r>
        <w:rPr>
          <w:rFonts w:hint="cs"/>
          <w:rtl/>
        </w:rPr>
        <w:t xml:space="preserve">! </w:t>
      </w:r>
    </w:p>
    <w:p w:rsidR="003550AC" w:rsidRDefault="003550AC" w:rsidP="00A26ACF">
      <w:pPr>
        <w:pStyle w:val="libNormal"/>
        <w:rPr>
          <w:rtl/>
        </w:rPr>
      </w:pPr>
      <w:r w:rsidRPr="00C70E76">
        <w:rPr>
          <w:rFonts w:hint="cs"/>
          <w:rtl/>
        </w:rPr>
        <w:t>وروى عن التوزي أنه قال</w:t>
      </w:r>
      <w:r>
        <w:rPr>
          <w:rFonts w:hint="cs"/>
          <w:rtl/>
        </w:rPr>
        <w:t xml:space="preserve">: </w:t>
      </w:r>
      <w:r w:rsidRPr="00C70E76">
        <w:rPr>
          <w:rFonts w:hint="cs"/>
          <w:rtl/>
        </w:rPr>
        <w:t>لو أن شعراً يستحق أن لا ينشد إلا في المساجد لحسنه</w:t>
      </w:r>
      <w:r>
        <w:rPr>
          <w:rFonts w:hint="cs"/>
          <w:rtl/>
        </w:rPr>
        <w:t xml:space="preserve">، </w:t>
      </w:r>
      <w:r w:rsidRPr="00C70E76">
        <w:rPr>
          <w:rFonts w:hint="cs"/>
          <w:rtl/>
        </w:rPr>
        <w:t>لكان هذا</w:t>
      </w:r>
      <w:r>
        <w:rPr>
          <w:rFonts w:hint="cs"/>
          <w:rtl/>
        </w:rPr>
        <w:t xml:space="preserve">، </w:t>
      </w:r>
      <w:r w:rsidRPr="00C70E76">
        <w:rPr>
          <w:rFonts w:hint="cs"/>
          <w:rtl/>
        </w:rPr>
        <w:t>ولو خطب به خاطب على المنبر في يوم الجمعة لأتى حسناً</w:t>
      </w:r>
      <w:r>
        <w:rPr>
          <w:rFonts w:hint="cs"/>
          <w:rtl/>
        </w:rPr>
        <w:t xml:space="preserve">، </w:t>
      </w:r>
      <w:r w:rsidRPr="00C70E76">
        <w:rPr>
          <w:rFonts w:hint="cs"/>
          <w:rtl/>
        </w:rPr>
        <w:t>ولحاز أجراً.</w:t>
      </w:r>
    </w:p>
    <w:p w:rsidR="003550AC" w:rsidRPr="00C70E76" w:rsidRDefault="003550AC" w:rsidP="00A26ACF">
      <w:pPr>
        <w:pStyle w:val="libNormal"/>
        <w:rPr>
          <w:rtl/>
        </w:rPr>
      </w:pPr>
      <w:r w:rsidRPr="00C70E76">
        <w:rPr>
          <w:rFonts w:hint="cs"/>
          <w:rtl/>
        </w:rPr>
        <w:t>ووقف السيد على بشار وهو ينشد الشعر فأقبل عليه وقال</w:t>
      </w:r>
      <w:r>
        <w:rPr>
          <w:rFonts w:hint="cs"/>
          <w:rtl/>
        </w:rPr>
        <w:t xml:space="preserve">: </w:t>
      </w:r>
    </w:p>
    <w:tbl>
      <w:tblPr>
        <w:tblStyle w:val="TableGrid"/>
        <w:bidiVisual/>
        <w:tblW w:w="4562" w:type="pct"/>
        <w:tblInd w:w="384" w:type="dxa"/>
        <w:tblLook w:val="01E0"/>
      </w:tblPr>
      <w:tblGrid>
        <w:gridCol w:w="3536"/>
        <w:gridCol w:w="272"/>
        <w:gridCol w:w="3502"/>
      </w:tblGrid>
      <w:tr w:rsidR="003E0664" w:rsidTr="003E0664">
        <w:trPr>
          <w:trHeight w:val="350"/>
        </w:trPr>
        <w:tc>
          <w:tcPr>
            <w:tcW w:w="3536" w:type="dxa"/>
            <w:shd w:val="clear" w:color="auto" w:fill="auto"/>
          </w:tcPr>
          <w:p w:rsidR="003E0664" w:rsidRDefault="00660E60" w:rsidP="000C2AAB">
            <w:pPr>
              <w:pStyle w:val="libPoem"/>
            </w:pPr>
            <w:r w:rsidRPr="000A091A">
              <w:rPr>
                <w:rFonts w:hint="cs"/>
                <w:rtl/>
              </w:rPr>
              <w:t>أيـهـاالـمـادح العباد ليعطى</w:t>
            </w:r>
            <w:r w:rsidR="003E0664" w:rsidRPr="00725071">
              <w:rPr>
                <w:rStyle w:val="libPoemTiniChar0"/>
                <w:rtl/>
              </w:rPr>
              <w:br/>
              <w:t> </w:t>
            </w:r>
          </w:p>
        </w:tc>
        <w:tc>
          <w:tcPr>
            <w:tcW w:w="272" w:type="dxa"/>
            <w:shd w:val="clear" w:color="auto" w:fill="auto"/>
          </w:tcPr>
          <w:p w:rsidR="003E0664" w:rsidRDefault="003E0664" w:rsidP="000C2AAB">
            <w:pPr>
              <w:pStyle w:val="libPoem"/>
              <w:rPr>
                <w:rtl/>
              </w:rPr>
            </w:pPr>
          </w:p>
        </w:tc>
        <w:tc>
          <w:tcPr>
            <w:tcW w:w="3502" w:type="dxa"/>
            <w:shd w:val="clear" w:color="auto" w:fill="auto"/>
          </w:tcPr>
          <w:p w:rsidR="003E0664" w:rsidRDefault="00660E60" w:rsidP="000C2AAB">
            <w:pPr>
              <w:pStyle w:val="libPoem"/>
            </w:pPr>
            <w:r w:rsidRPr="000A091A">
              <w:rPr>
                <w:rFonts w:hint="cs"/>
                <w:rtl/>
              </w:rPr>
              <w:t>إن لله مـا بـأيـدي العباد</w:t>
            </w:r>
            <w:r w:rsidR="003E0664" w:rsidRPr="00725071">
              <w:rPr>
                <w:rStyle w:val="libPoemTiniChar0"/>
                <w:rtl/>
              </w:rPr>
              <w:br/>
              <w:t> </w:t>
            </w:r>
          </w:p>
        </w:tc>
      </w:tr>
      <w:tr w:rsidR="003E0664" w:rsidTr="003E0664">
        <w:tblPrEx>
          <w:tblLook w:val="04A0"/>
        </w:tblPrEx>
        <w:trPr>
          <w:trHeight w:val="350"/>
        </w:trPr>
        <w:tc>
          <w:tcPr>
            <w:tcW w:w="3536" w:type="dxa"/>
          </w:tcPr>
          <w:p w:rsidR="003E0664" w:rsidRDefault="00660E60" w:rsidP="000C2AAB">
            <w:pPr>
              <w:pStyle w:val="libPoem"/>
            </w:pPr>
            <w:r w:rsidRPr="000A091A">
              <w:rPr>
                <w:rFonts w:hint="cs"/>
                <w:rtl/>
              </w:rPr>
              <w:t>فـأسـأل الله مـا طلبت اليهم</w:t>
            </w:r>
            <w:r w:rsidR="003E0664" w:rsidRPr="00725071">
              <w:rPr>
                <w:rStyle w:val="libPoemTiniChar0"/>
                <w:rtl/>
              </w:rPr>
              <w:br/>
              <w:t> </w:t>
            </w:r>
          </w:p>
        </w:tc>
        <w:tc>
          <w:tcPr>
            <w:tcW w:w="272" w:type="dxa"/>
          </w:tcPr>
          <w:p w:rsidR="003E0664" w:rsidRDefault="003E0664" w:rsidP="000C2AAB">
            <w:pPr>
              <w:pStyle w:val="libPoem"/>
              <w:rPr>
                <w:rtl/>
              </w:rPr>
            </w:pPr>
          </w:p>
        </w:tc>
        <w:tc>
          <w:tcPr>
            <w:tcW w:w="3502" w:type="dxa"/>
          </w:tcPr>
          <w:p w:rsidR="003E0664" w:rsidRDefault="00660E60" w:rsidP="000C2AAB">
            <w:pPr>
              <w:pStyle w:val="libPoem"/>
            </w:pPr>
            <w:r w:rsidRPr="000A091A">
              <w:rPr>
                <w:rFonts w:hint="cs"/>
                <w:rtl/>
              </w:rPr>
              <w:t>وارج نـفـع المنزل العواد</w:t>
            </w:r>
            <w:r w:rsidR="003E0664" w:rsidRPr="00725071">
              <w:rPr>
                <w:rStyle w:val="libPoemTiniChar0"/>
                <w:rtl/>
              </w:rPr>
              <w:br/>
              <w:t> </w:t>
            </w:r>
          </w:p>
        </w:tc>
      </w:tr>
      <w:tr w:rsidR="003E0664" w:rsidTr="003E0664">
        <w:tblPrEx>
          <w:tblLook w:val="04A0"/>
        </w:tblPrEx>
        <w:trPr>
          <w:trHeight w:val="350"/>
        </w:trPr>
        <w:tc>
          <w:tcPr>
            <w:tcW w:w="3536" w:type="dxa"/>
          </w:tcPr>
          <w:p w:rsidR="003E0664" w:rsidRDefault="00660E60" w:rsidP="000C2AAB">
            <w:pPr>
              <w:pStyle w:val="libPoem"/>
            </w:pPr>
            <w:r w:rsidRPr="000A091A">
              <w:rPr>
                <w:rFonts w:hint="cs"/>
                <w:rtl/>
              </w:rPr>
              <w:t>لا تقل فـي الجواد ما ليس فيه</w:t>
            </w:r>
            <w:r w:rsidR="003E0664" w:rsidRPr="00725071">
              <w:rPr>
                <w:rStyle w:val="libPoemTiniChar0"/>
                <w:rtl/>
              </w:rPr>
              <w:br/>
              <w:t> </w:t>
            </w:r>
          </w:p>
        </w:tc>
        <w:tc>
          <w:tcPr>
            <w:tcW w:w="272" w:type="dxa"/>
          </w:tcPr>
          <w:p w:rsidR="003E0664" w:rsidRDefault="003E0664" w:rsidP="000C2AAB">
            <w:pPr>
              <w:pStyle w:val="libPoem"/>
              <w:rPr>
                <w:rtl/>
              </w:rPr>
            </w:pPr>
          </w:p>
        </w:tc>
        <w:tc>
          <w:tcPr>
            <w:tcW w:w="3502" w:type="dxa"/>
          </w:tcPr>
          <w:p w:rsidR="003E0664" w:rsidRDefault="00660E60" w:rsidP="000C2AAB">
            <w:pPr>
              <w:pStyle w:val="libPoem"/>
            </w:pPr>
            <w:r w:rsidRPr="000A091A">
              <w:rPr>
                <w:rFonts w:hint="cs"/>
                <w:rtl/>
              </w:rPr>
              <w:t>وتسمي البخيل باسم الجواد</w:t>
            </w:r>
            <w:r w:rsidR="003E0664" w:rsidRPr="00725071">
              <w:rPr>
                <w:rStyle w:val="libPoemTiniChar0"/>
                <w:rtl/>
              </w:rPr>
              <w:br/>
              <w:t> </w:t>
            </w:r>
          </w:p>
        </w:tc>
      </w:tr>
    </w:tbl>
    <w:p w:rsidR="003550AC" w:rsidRPr="00C70E76" w:rsidRDefault="003550AC" w:rsidP="00A26ACF">
      <w:pPr>
        <w:pStyle w:val="libNormal"/>
        <w:rPr>
          <w:rtl/>
        </w:rPr>
      </w:pPr>
      <w:r w:rsidRPr="00C70E76">
        <w:rPr>
          <w:rFonts w:hint="cs"/>
          <w:rtl/>
        </w:rPr>
        <w:t>قال بشار</w:t>
      </w:r>
      <w:r>
        <w:rPr>
          <w:rFonts w:hint="cs"/>
          <w:rtl/>
        </w:rPr>
        <w:t xml:space="preserve">: </w:t>
      </w:r>
      <w:r w:rsidRPr="00C70E76">
        <w:rPr>
          <w:rFonts w:hint="cs"/>
          <w:rtl/>
        </w:rPr>
        <w:t>من هذا</w:t>
      </w:r>
      <w:r>
        <w:rPr>
          <w:rFonts w:hint="cs"/>
          <w:rtl/>
        </w:rPr>
        <w:t xml:space="preserve">؟ </w:t>
      </w:r>
      <w:r w:rsidRPr="00C70E76">
        <w:rPr>
          <w:rFonts w:hint="cs"/>
          <w:rtl/>
        </w:rPr>
        <w:t>فعرفه.</w:t>
      </w:r>
    </w:p>
    <w:p w:rsidR="003550AC" w:rsidRPr="00C70E76" w:rsidRDefault="003550AC" w:rsidP="00A26ACF">
      <w:pPr>
        <w:pStyle w:val="libNormal"/>
        <w:rPr>
          <w:rtl/>
        </w:rPr>
      </w:pPr>
      <w:r w:rsidRPr="00C70E76">
        <w:rPr>
          <w:rFonts w:hint="cs"/>
          <w:rtl/>
        </w:rPr>
        <w:t>ولعل أشهر قصائد السيد الحميري على الاطلاق</w:t>
      </w:r>
      <w:r>
        <w:rPr>
          <w:rFonts w:hint="cs"/>
          <w:rtl/>
        </w:rPr>
        <w:t xml:space="preserve">، </w:t>
      </w:r>
      <w:r w:rsidRPr="00C70E76">
        <w:rPr>
          <w:rFonts w:hint="cs"/>
          <w:rtl/>
        </w:rPr>
        <w:t>التي مطلعها</w:t>
      </w:r>
      <w:r>
        <w:rPr>
          <w:rFonts w:hint="cs"/>
          <w:rtl/>
        </w:rPr>
        <w:t xml:space="preserve">: </w:t>
      </w:r>
    </w:p>
    <w:tbl>
      <w:tblPr>
        <w:tblStyle w:val="TableGrid"/>
        <w:bidiVisual/>
        <w:tblW w:w="4562" w:type="pct"/>
        <w:tblInd w:w="384" w:type="dxa"/>
        <w:tblLook w:val="01E0"/>
      </w:tblPr>
      <w:tblGrid>
        <w:gridCol w:w="3536"/>
        <w:gridCol w:w="272"/>
        <w:gridCol w:w="3502"/>
      </w:tblGrid>
      <w:tr w:rsidR="003E0664" w:rsidTr="003E0664">
        <w:trPr>
          <w:trHeight w:val="350"/>
        </w:trPr>
        <w:tc>
          <w:tcPr>
            <w:tcW w:w="3536" w:type="dxa"/>
            <w:shd w:val="clear" w:color="auto" w:fill="auto"/>
          </w:tcPr>
          <w:p w:rsidR="003E0664" w:rsidRDefault="00660E60" w:rsidP="000C2AAB">
            <w:pPr>
              <w:pStyle w:val="libPoem"/>
            </w:pPr>
            <w:r w:rsidRPr="000A091A">
              <w:rPr>
                <w:rFonts w:hint="cs"/>
                <w:rtl/>
              </w:rPr>
              <w:t>لأم عـمرو باللوى مربع</w:t>
            </w:r>
            <w:r w:rsidR="003E0664" w:rsidRPr="00725071">
              <w:rPr>
                <w:rStyle w:val="libPoemTiniChar0"/>
                <w:rtl/>
              </w:rPr>
              <w:br/>
              <w:t> </w:t>
            </w:r>
          </w:p>
        </w:tc>
        <w:tc>
          <w:tcPr>
            <w:tcW w:w="272" w:type="dxa"/>
            <w:shd w:val="clear" w:color="auto" w:fill="auto"/>
          </w:tcPr>
          <w:p w:rsidR="003E0664" w:rsidRDefault="003E0664" w:rsidP="000C2AAB">
            <w:pPr>
              <w:pStyle w:val="libPoem"/>
              <w:rPr>
                <w:rtl/>
              </w:rPr>
            </w:pPr>
          </w:p>
        </w:tc>
        <w:tc>
          <w:tcPr>
            <w:tcW w:w="3502" w:type="dxa"/>
            <w:shd w:val="clear" w:color="auto" w:fill="auto"/>
          </w:tcPr>
          <w:p w:rsidR="003E0664" w:rsidRDefault="00660E60" w:rsidP="000C2AAB">
            <w:pPr>
              <w:pStyle w:val="libPoem"/>
            </w:pPr>
            <w:r w:rsidRPr="000A091A">
              <w:rPr>
                <w:rFonts w:hint="cs"/>
                <w:rtl/>
              </w:rPr>
              <w:t>طـامـسـةٌ أعلامها بلقع</w:t>
            </w:r>
            <w:r w:rsidR="003E0664" w:rsidRPr="00725071">
              <w:rPr>
                <w:rStyle w:val="libPoemTiniChar0"/>
                <w:rtl/>
              </w:rPr>
              <w:br/>
              <w:t> </w:t>
            </w:r>
          </w:p>
        </w:tc>
      </w:tr>
      <w:tr w:rsidR="003E0664" w:rsidTr="003E0664">
        <w:tblPrEx>
          <w:tblLook w:val="04A0"/>
        </w:tblPrEx>
        <w:trPr>
          <w:trHeight w:val="350"/>
        </w:trPr>
        <w:tc>
          <w:tcPr>
            <w:tcW w:w="3536" w:type="dxa"/>
          </w:tcPr>
          <w:p w:rsidR="003E0664" w:rsidRDefault="00660E60" w:rsidP="000C2AAB">
            <w:pPr>
              <w:pStyle w:val="libPoem"/>
            </w:pPr>
            <w:r w:rsidRPr="000A091A">
              <w:rPr>
                <w:rFonts w:hint="cs"/>
                <w:rtl/>
              </w:rPr>
              <w:t>تروع عنها الطير وحشية</w:t>
            </w:r>
            <w:r w:rsidR="003E0664" w:rsidRPr="00725071">
              <w:rPr>
                <w:rStyle w:val="libPoemTiniChar0"/>
                <w:rtl/>
              </w:rPr>
              <w:br/>
              <w:t> </w:t>
            </w:r>
          </w:p>
        </w:tc>
        <w:tc>
          <w:tcPr>
            <w:tcW w:w="272" w:type="dxa"/>
          </w:tcPr>
          <w:p w:rsidR="003E0664" w:rsidRDefault="003E0664" w:rsidP="000C2AAB">
            <w:pPr>
              <w:pStyle w:val="libPoem"/>
              <w:rPr>
                <w:rtl/>
              </w:rPr>
            </w:pPr>
          </w:p>
        </w:tc>
        <w:tc>
          <w:tcPr>
            <w:tcW w:w="3502" w:type="dxa"/>
          </w:tcPr>
          <w:p w:rsidR="003E0664" w:rsidRDefault="00660E60" w:rsidP="000C2AAB">
            <w:pPr>
              <w:pStyle w:val="libPoem"/>
            </w:pPr>
            <w:r w:rsidRPr="000A091A">
              <w:rPr>
                <w:rFonts w:hint="cs"/>
                <w:rtl/>
              </w:rPr>
              <w:t>والوحش من خيفته تفزع</w:t>
            </w:r>
            <w:r w:rsidR="003E0664" w:rsidRPr="00725071">
              <w:rPr>
                <w:rStyle w:val="libPoemTiniChar0"/>
                <w:rtl/>
              </w:rPr>
              <w:br/>
              <w:t> </w:t>
            </w:r>
          </w:p>
        </w:tc>
      </w:tr>
    </w:tbl>
    <w:p w:rsidR="003550AC" w:rsidRPr="00C70E76" w:rsidRDefault="003550AC" w:rsidP="00A26ACF">
      <w:pPr>
        <w:pStyle w:val="libNormal"/>
        <w:rPr>
          <w:rtl/>
        </w:rPr>
      </w:pPr>
      <w:r w:rsidRPr="00C70E76">
        <w:rPr>
          <w:rFonts w:hint="cs"/>
          <w:rtl/>
        </w:rPr>
        <w:t>ومنها</w:t>
      </w:r>
      <w:r>
        <w:rPr>
          <w:rFonts w:hint="cs"/>
          <w:rtl/>
        </w:rPr>
        <w:t xml:space="preserve">: </w:t>
      </w:r>
    </w:p>
    <w:tbl>
      <w:tblPr>
        <w:tblStyle w:val="TableGrid"/>
        <w:bidiVisual/>
        <w:tblW w:w="4562" w:type="pct"/>
        <w:tblInd w:w="384" w:type="dxa"/>
        <w:tblLook w:val="01E0"/>
      </w:tblPr>
      <w:tblGrid>
        <w:gridCol w:w="3536"/>
        <w:gridCol w:w="272"/>
        <w:gridCol w:w="3502"/>
      </w:tblGrid>
      <w:tr w:rsidR="003E0664" w:rsidTr="003E0664">
        <w:trPr>
          <w:trHeight w:val="350"/>
        </w:trPr>
        <w:tc>
          <w:tcPr>
            <w:tcW w:w="3536" w:type="dxa"/>
            <w:shd w:val="clear" w:color="auto" w:fill="auto"/>
          </w:tcPr>
          <w:p w:rsidR="003E0664" w:rsidRDefault="00660E60" w:rsidP="000C2AAB">
            <w:pPr>
              <w:pStyle w:val="libPoem"/>
            </w:pPr>
            <w:r w:rsidRPr="000A091A">
              <w:rPr>
                <w:rFonts w:hint="cs"/>
                <w:rtl/>
              </w:rPr>
              <w:t>غدا يلاقي المصطفى حيدر</w:t>
            </w:r>
            <w:r w:rsidR="003E0664" w:rsidRPr="00725071">
              <w:rPr>
                <w:rStyle w:val="libPoemTiniChar0"/>
                <w:rtl/>
              </w:rPr>
              <w:br/>
              <w:t> </w:t>
            </w:r>
          </w:p>
        </w:tc>
        <w:tc>
          <w:tcPr>
            <w:tcW w:w="272" w:type="dxa"/>
            <w:shd w:val="clear" w:color="auto" w:fill="auto"/>
          </w:tcPr>
          <w:p w:rsidR="003E0664" w:rsidRDefault="003E0664" w:rsidP="000C2AAB">
            <w:pPr>
              <w:pStyle w:val="libPoem"/>
              <w:rPr>
                <w:rtl/>
              </w:rPr>
            </w:pPr>
          </w:p>
        </w:tc>
        <w:tc>
          <w:tcPr>
            <w:tcW w:w="3502" w:type="dxa"/>
            <w:shd w:val="clear" w:color="auto" w:fill="auto"/>
          </w:tcPr>
          <w:p w:rsidR="003E0664" w:rsidRDefault="00660E60" w:rsidP="000C2AAB">
            <w:pPr>
              <w:pStyle w:val="libPoem"/>
            </w:pPr>
            <w:r w:rsidRPr="000A091A">
              <w:rPr>
                <w:rFonts w:hint="cs"/>
                <w:rtl/>
              </w:rPr>
              <w:t>ورايـة الحمد لـه ترفع</w:t>
            </w:r>
            <w:r w:rsidR="003E0664" w:rsidRPr="00725071">
              <w:rPr>
                <w:rStyle w:val="libPoemTiniChar0"/>
                <w:rtl/>
              </w:rPr>
              <w:br/>
              <w:t> </w:t>
            </w:r>
          </w:p>
        </w:tc>
      </w:tr>
      <w:tr w:rsidR="003E0664" w:rsidTr="003E0664">
        <w:tblPrEx>
          <w:tblLook w:val="04A0"/>
        </w:tblPrEx>
        <w:trPr>
          <w:trHeight w:val="350"/>
        </w:trPr>
        <w:tc>
          <w:tcPr>
            <w:tcW w:w="3536" w:type="dxa"/>
          </w:tcPr>
          <w:p w:rsidR="003E0664" w:rsidRDefault="00660E60" w:rsidP="000C2AAB">
            <w:pPr>
              <w:pStyle w:val="libPoem"/>
            </w:pPr>
            <w:r w:rsidRPr="000A091A">
              <w:rPr>
                <w:rFonts w:hint="cs"/>
                <w:rtl/>
              </w:rPr>
              <w:t>مـولـى له الجنة مأمورة</w:t>
            </w:r>
            <w:r w:rsidR="003E0664" w:rsidRPr="00725071">
              <w:rPr>
                <w:rStyle w:val="libPoemTiniChar0"/>
                <w:rtl/>
              </w:rPr>
              <w:br/>
              <w:t> </w:t>
            </w:r>
          </w:p>
        </w:tc>
        <w:tc>
          <w:tcPr>
            <w:tcW w:w="272" w:type="dxa"/>
          </w:tcPr>
          <w:p w:rsidR="003E0664" w:rsidRDefault="003E0664" w:rsidP="000C2AAB">
            <w:pPr>
              <w:pStyle w:val="libPoem"/>
              <w:rPr>
                <w:rtl/>
              </w:rPr>
            </w:pPr>
          </w:p>
        </w:tc>
        <w:tc>
          <w:tcPr>
            <w:tcW w:w="3502" w:type="dxa"/>
          </w:tcPr>
          <w:p w:rsidR="003E0664" w:rsidRDefault="00660E60" w:rsidP="000C2AAB">
            <w:pPr>
              <w:pStyle w:val="libPoem"/>
            </w:pPr>
            <w:r w:rsidRPr="000A091A">
              <w:rPr>
                <w:rFonts w:hint="cs"/>
                <w:rtl/>
              </w:rPr>
              <w:t>والـنار من إجلاله تفزع</w:t>
            </w:r>
            <w:r w:rsidR="003E0664" w:rsidRPr="00725071">
              <w:rPr>
                <w:rStyle w:val="libPoemTiniChar0"/>
                <w:rtl/>
              </w:rPr>
              <w:br/>
              <w:t> </w:t>
            </w:r>
          </w:p>
        </w:tc>
      </w:tr>
      <w:tr w:rsidR="003E0664" w:rsidTr="003E0664">
        <w:tblPrEx>
          <w:tblLook w:val="04A0"/>
        </w:tblPrEx>
        <w:trPr>
          <w:trHeight w:val="350"/>
        </w:trPr>
        <w:tc>
          <w:tcPr>
            <w:tcW w:w="3536" w:type="dxa"/>
          </w:tcPr>
          <w:p w:rsidR="003E0664" w:rsidRDefault="00660E60" w:rsidP="000C2AAB">
            <w:pPr>
              <w:pStyle w:val="libPoem"/>
            </w:pPr>
            <w:r w:rsidRPr="000A091A">
              <w:rPr>
                <w:rFonts w:hint="cs"/>
                <w:rtl/>
              </w:rPr>
              <w:t>إمام صدق وله شيعةٌيرووا</w:t>
            </w:r>
            <w:r w:rsidR="003E0664" w:rsidRPr="00725071">
              <w:rPr>
                <w:rStyle w:val="libPoemTiniChar0"/>
                <w:rtl/>
              </w:rPr>
              <w:br/>
              <w:t> </w:t>
            </w:r>
          </w:p>
        </w:tc>
        <w:tc>
          <w:tcPr>
            <w:tcW w:w="272" w:type="dxa"/>
          </w:tcPr>
          <w:p w:rsidR="003E0664" w:rsidRDefault="003E0664" w:rsidP="000C2AAB">
            <w:pPr>
              <w:pStyle w:val="libPoem"/>
              <w:rPr>
                <w:rtl/>
              </w:rPr>
            </w:pPr>
          </w:p>
        </w:tc>
        <w:tc>
          <w:tcPr>
            <w:tcW w:w="3502" w:type="dxa"/>
          </w:tcPr>
          <w:p w:rsidR="003E0664" w:rsidRDefault="00660E60" w:rsidP="000C2AAB">
            <w:pPr>
              <w:pStyle w:val="libPoem"/>
            </w:pPr>
            <w:r w:rsidRPr="000A091A">
              <w:rPr>
                <w:rFonts w:hint="cs"/>
                <w:rtl/>
              </w:rPr>
              <w:t>مـن الحوض ولم يمنعوا</w:t>
            </w:r>
            <w:r w:rsidR="003E0664" w:rsidRPr="00725071">
              <w:rPr>
                <w:rStyle w:val="libPoemTiniChar0"/>
                <w:rtl/>
              </w:rPr>
              <w:br/>
              <w:t> </w:t>
            </w:r>
          </w:p>
        </w:tc>
      </w:tr>
      <w:tr w:rsidR="003E0664" w:rsidTr="003E0664">
        <w:tblPrEx>
          <w:tblLook w:val="04A0"/>
        </w:tblPrEx>
        <w:trPr>
          <w:trHeight w:val="350"/>
        </w:trPr>
        <w:tc>
          <w:tcPr>
            <w:tcW w:w="3536" w:type="dxa"/>
          </w:tcPr>
          <w:p w:rsidR="003E0664" w:rsidRDefault="00660E60" w:rsidP="000C2AAB">
            <w:pPr>
              <w:pStyle w:val="libPoem"/>
            </w:pPr>
            <w:r w:rsidRPr="000A091A">
              <w:rPr>
                <w:rFonts w:hint="cs"/>
                <w:rtl/>
              </w:rPr>
              <w:t>يذب عنه ابـن أبي طالب</w:t>
            </w:r>
            <w:r w:rsidR="003E0664" w:rsidRPr="00725071">
              <w:rPr>
                <w:rStyle w:val="libPoemTiniChar0"/>
                <w:rtl/>
              </w:rPr>
              <w:br/>
              <w:t> </w:t>
            </w:r>
          </w:p>
        </w:tc>
        <w:tc>
          <w:tcPr>
            <w:tcW w:w="272" w:type="dxa"/>
          </w:tcPr>
          <w:p w:rsidR="003E0664" w:rsidRDefault="003E0664" w:rsidP="000C2AAB">
            <w:pPr>
              <w:pStyle w:val="libPoem"/>
              <w:rPr>
                <w:rtl/>
              </w:rPr>
            </w:pPr>
          </w:p>
        </w:tc>
        <w:tc>
          <w:tcPr>
            <w:tcW w:w="3502" w:type="dxa"/>
          </w:tcPr>
          <w:p w:rsidR="003E0664" w:rsidRDefault="00660E60" w:rsidP="000C2AAB">
            <w:pPr>
              <w:pStyle w:val="libPoem"/>
            </w:pPr>
            <w:r w:rsidRPr="000A091A">
              <w:rPr>
                <w:rFonts w:hint="cs"/>
                <w:rtl/>
              </w:rPr>
              <w:t>ذبك جربى إبل تـشـرع</w:t>
            </w:r>
            <w:r w:rsidR="003E0664" w:rsidRPr="00725071">
              <w:rPr>
                <w:rStyle w:val="libPoemTiniChar0"/>
                <w:rtl/>
              </w:rPr>
              <w:br/>
              <w:t> </w:t>
            </w:r>
          </w:p>
        </w:tc>
      </w:tr>
      <w:tr w:rsidR="003E0664" w:rsidTr="003E0664">
        <w:tblPrEx>
          <w:tblLook w:val="04A0"/>
        </w:tblPrEx>
        <w:trPr>
          <w:trHeight w:val="350"/>
        </w:trPr>
        <w:tc>
          <w:tcPr>
            <w:tcW w:w="3536" w:type="dxa"/>
          </w:tcPr>
          <w:p w:rsidR="003E0664" w:rsidRDefault="00660E60" w:rsidP="000C2AAB">
            <w:pPr>
              <w:pStyle w:val="libPoem"/>
            </w:pPr>
            <w:r w:rsidRPr="000A091A">
              <w:rPr>
                <w:rFonts w:hint="cs"/>
                <w:rtl/>
              </w:rPr>
              <w:t>إذا دنوا مـنه لكي يشربوا</w:t>
            </w:r>
            <w:r w:rsidR="003E0664" w:rsidRPr="00725071">
              <w:rPr>
                <w:rStyle w:val="libPoemTiniChar0"/>
                <w:rtl/>
              </w:rPr>
              <w:br/>
              <w:t> </w:t>
            </w:r>
          </w:p>
        </w:tc>
        <w:tc>
          <w:tcPr>
            <w:tcW w:w="272" w:type="dxa"/>
          </w:tcPr>
          <w:p w:rsidR="003E0664" w:rsidRDefault="003E0664" w:rsidP="000C2AAB">
            <w:pPr>
              <w:pStyle w:val="libPoem"/>
              <w:rPr>
                <w:rtl/>
              </w:rPr>
            </w:pPr>
          </w:p>
        </w:tc>
        <w:tc>
          <w:tcPr>
            <w:tcW w:w="3502" w:type="dxa"/>
          </w:tcPr>
          <w:p w:rsidR="003E0664" w:rsidRDefault="00660E60" w:rsidP="000C2AAB">
            <w:pPr>
              <w:pStyle w:val="libPoem"/>
            </w:pPr>
            <w:r w:rsidRPr="000A091A">
              <w:rPr>
                <w:rFonts w:hint="cs"/>
                <w:rtl/>
              </w:rPr>
              <w:t>قيل لـهم تباً لكم فارجعوا</w:t>
            </w:r>
            <w:r w:rsidR="003E0664" w:rsidRPr="00725071">
              <w:rPr>
                <w:rStyle w:val="libPoemTiniChar0"/>
                <w:rtl/>
              </w:rPr>
              <w:br/>
              <w:t> </w:t>
            </w:r>
          </w:p>
        </w:tc>
      </w:tr>
      <w:tr w:rsidR="003E0664" w:rsidTr="003E0664">
        <w:tblPrEx>
          <w:tblLook w:val="04A0"/>
        </w:tblPrEx>
        <w:trPr>
          <w:trHeight w:val="350"/>
        </w:trPr>
        <w:tc>
          <w:tcPr>
            <w:tcW w:w="3536" w:type="dxa"/>
          </w:tcPr>
          <w:p w:rsidR="003E0664" w:rsidRDefault="00660E60" w:rsidP="000C2AAB">
            <w:pPr>
              <w:pStyle w:val="libPoem"/>
            </w:pPr>
            <w:r w:rsidRPr="000A091A">
              <w:rPr>
                <w:rFonts w:hint="cs"/>
                <w:rtl/>
              </w:rPr>
              <w:t>هذا لمن والـى بني أحمد</w:t>
            </w:r>
            <w:r w:rsidR="003E0664" w:rsidRPr="00725071">
              <w:rPr>
                <w:rStyle w:val="libPoemTiniChar0"/>
                <w:rtl/>
              </w:rPr>
              <w:br/>
              <w:t> </w:t>
            </w:r>
          </w:p>
        </w:tc>
        <w:tc>
          <w:tcPr>
            <w:tcW w:w="272" w:type="dxa"/>
          </w:tcPr>
          <w:p w:rsidR="003E0664" w:rsidRDefault="003E0664" w:rsidP="000C2AAB">
            <w:pPr>
              <w:pStyle w:val="libPoem"/>
              <w:rPr>
                <w:rtl/>
              </w:rPr>
            </w:pPr>
          </w:p>
        </w:tc>
        <w:tc>
          <w:tcPr>
            <w:tcW w:w="3502" w:type="dxa"/>
          </w:tcPr>
          <w:p w:rsidR="003E0664" w:rsidRDefault="00660E60" w:rsidP="000C2AAB">
            <w:pPr>
              <w:pStyle w:val="libPoem"/>
            </w:pPr>
            <w:r w:rsidRPr="000A091A">
              <w:rPr>
                <w:rFonts w:hint="cs"/>
                <w:rtl/>
              </w:rPr>
              <w:t>ولـم يـكـن غيرهم يتبع</w:t>
            </w:r>
            <w:r w:rsidR="003E0664" w:rsidRPr="00725071">
              <w:rPr>
                <w:rStyle w:val="libPoemTiniChar0"/>
                <w:rtl/>
              </w:rPr>
              <w:br/>
              <w:t> </w:t>
            </w:r>
          </w:p>
        </w:tc>
      </w:tr>
      <w:tr w:rsidR="003E0664" w:rsidTr="003E0664">
        <w:tblPrEx>
          <w:tblLook w:val="04A0"/>
        </w:tblPrEx>
        <w:trPr>
          <w:trHeight w:val="350"/>
        </w:trPr>
        <w:tc>
          <w:tcPr>
            <w:tcW w:w="3536" w:type="dxa"/>
          </w:tcPr>
          <w:p w:rsidR="003E0664" w:rsidRDefault="00660E60" w:rsidP="000C2AAB">
            <w:pPr>
              <w:pStyle w:val="libPoem"/>
            </w:pPr>
            <w:r w:rsidRPr="000A091A">
              <w:rPr>
                <w:rFonts w:hint="cs"/>
                <w:rtl/>
              </w:rPr>
              <w:t>بذاك جاء الوحي من ربنا</w:t>
            </w:r>
            <w:r w:rsidR="003E0664" w:rsidRPr="00725071">
              <w:rPr>
                <w:rStyle w:val="libPoemTiniChar0"/>
                <w:rtl/>
              </w:rPr>
              <w:br/>
              <w:t> </w:t>
            </w:r>
          </w:p>
        </w:tc>
        <w:tc>
          <w:tcPr>
            <w:tcW w:w="272" w:type="dxa"/>
          </w:tcPr>
          <w:p w:rsidR="003E0664" w:rsidRDefault="003E0664" w:rsidP="000C2AAB">
            <w:pPr>
              <w:pStyle w:val="libPoem"/>
              <w:rPr>
                <w:rtl/>
              </w:rPr>
            </w:pPr>
          </w:p>
        </w:tc>
        <w:tc>
          <w:tcPr>
            <w:tcW w:w="3502" w:type="dxa"/>
          </w:tcPr>
          <w:p w:rsidR="003E0664" w:rsidRDefault="00660E60" w:rsidP="000C2AAB">
            <w:pPr>
              <w:pStyle w:val="libPoem"/>
            </w:pPr>
            <w:r w:rsidRPr="000A091A">
              <w:rPr>
                <w:rFonts w:hint="cs"/>
                <w:rtl/>
              </w:rPr>
              <w:t>يا شيعة الحق فلا تجزعوا</w:t>
            </w:r>
            <w:r w:rsidR="003E0664" w:rsidRPr="00725071">
              <w:rPr>
                <w:rStyle w:val="libPoemTiniChar0"/>
                <w:rtl/>
              </w:rPr>
              <w:br/>
              <w:t> </w:t>
            </w:r>
          </w:p>
        </w:tc>
      </w:tr>
    </w:tbl>
    <w:p w:rsidR="003550AC" w:rsidRDefault="003550AC" w:rsidP="003550AC">
      <w:pPr>
        <w:pStyle w:val="libNormal"/>
      </w:pPr>
      <w:r>
        <w:rPr>
          <w:rFonts w:hint="cs"/>
          <w:rtl/>
        </w:rPr>
        <w:br w:type="page"/>
      </w:r>
    </w:p>
    <w:p w:rsidR="003550AC" w:rsidRPr="00C70E76" w:rsidRDefault="003550AC" w:rsidP="00A26ACF">
      <w:pPr>
        <w:pStyle w:val="libNormal"/>
        <w:rPr>
          <w:rtl/>
        </w:rPr>
      </w:pPr>
      <w:r w:rsidRPr="00C70E76">
        <w:rPr>
          <w:rFonts w:hint="cs"/>
          <w:rtl/>
        </w:rPr>
        <w:lastRenderedPageBreak/>
        <w:t>وله أيضاً</w:t>
      </w:r>
      <w:r>
        <w:rPr>
          <w:rFonts w:hint="cs"/>
          <w:rtl/>
        </w:rPr>
        <w:t xml:space="preserve">: </w:t>
      </w:r>
    </w:p>
    <w:tbl>
      <w:tblPr>
        <w:tblStyle w:val="TableGrid"/>
        <w:bidiVisual/>
        <w:tblW w:w="4562" w:type="pct"/>
        <w:tblInd w:w="384" w:type="dxa"/>
        <w:tblLook w:val="01E0"/>
      </w:tblPr>
      <w:tblGrid>
        <w:gridCol w:w="3536"/>
        <w:gridCol w:w="272"/>
        <w:gridCol w:w="3502"/>
      </w:tblGrid>
      <w:tr w:rsidR="003E0664" w:rsidTr="003E0664">
        <w:trPr>
          <w:trHeight w:val="350"/>
        </w:trPr>
        <w:tc>
          <w:tcPr>
            <w:tcW w:w="3536" w:type="dxa"/>
            <w:shd w:val="clear" w:color="auto" w:fill="auto"/>
          </w:tcPr>
          <w:p w:rsidR="003E0664" w:rsidRDefault="00660E60" w:rsidP="000C2AAB">
            <w:pPr>
              <w:pStyle w:val="libPoem"/>
            </w:pPr>
            <w:r w:rsidRPr="000A091A">
              <w:rPr>
                <w:rFonts w:hint="cs"/>
                <w:rtl/>
              </w:rPr>
              <w:t>ولقد عـجـبـت لقائل لي مرة</w:t>
            </w:r>
            <w:r w:rsidR="003E0664" w:rsidRPr="00725071">
              <w:rPr>
                <w:rStyle w:val="libPoemTiniChar0"/>
                <w:rtl/>
              </w:rPr>
              <w:br/>
              <w:t> </w:t>
            </w:r>
          </w:p>
        </w:tc>
        <w:tc>
          <w:tcPr>
            <w:tcW w:w="272" w:type="dxa"/>
            <w:shd w:val="clear" w:color="auto" w:fill="auto"/>
          </w:tcPr>
          <w:p w:rsidR="003E0664" w:rsidRDefault="003E0664" w:rsidP="000C2AAB">
            <w:pPr>
              <w:pStyle w:val="libPoem"/>
              <w:rPr>
                <w:rtl/>
              </w:rPr>
            </w:pPr>
          </w:p>
        </w:tc>
        <w:tc>
          <w:tcPr>
            <w:tcW w:w="3502" w:type="dxa"/>
            <w:shd w:val="clear" w:color="auto" w:fill="auto"/>
          </w:tcPr>
          <w:p w:rsidR="003E0664" w:rsidRDefault="00660E60" w:rsidP="000C2AAB">
            <w:pPr>
              <w:pStyle w:val="libPoem"/>
            </w:pPr>
            <w:r w:rsidRPr="000A091A">
              <w:rPr>
                <w:rFonts w:hint="cs"/>
                <w:rtl/>
              </w:rPr>
              <w:t>عـلامـة فهم مـن الفقهاء</w:t>
            </w:r>
            <w:r w:rsidR="003E0664" w:rsidRPr="00725071">
              <w:rPr>
                <w:rStyle w:val="libPoemTiniChar0"/>
                <w:rtl/>
              </w:rPr>
              <w:br/>
              <w:t> </w:t>
            </w:r>
          </w:p>
        </w:tc>
      </w:tr>
      <w:tr w:rsidR="003E0664" w:rsidTr="003E0664">
        <w:tblPrEx>
          <w:tblLook w:val="04A0"/>
        </w:tblPrEx>
        <w:trPr>
          <w:trHeight w:val="350"/>
        </w:trPr>
        <w:tc>
          <w:tcPr>
            <w:tcW w:w="3536" w:type="dxa"/>
          </w:tcPr>
          <w:p w:rsidR="003E0664" w:rsidRDefault="00660E60" w:rsidP="000C2AAB">
            <w:pPr>
              <w:pStyle w:val="libPoem"/>
            </w:pPr>
            <w:r w:rsidRPr="000A091A">
              <w:rPr>
                <w:rFonts w:hint="cs"/>
                <w:rtl/>
              </w:rPr>
              <w:t>سماك قومك سـيـداً صدقوا به</w:t>
            </w:r>
            <w:r w:rsidR="003E0664" w:rsidRPr="00725071">
              <w:rPr>
                <w:rStyle w:val="libPoemTiniChar0"/>
                <w:rtl/>
              </w:rPr>
              <w:br/>
              <w:t> </w:t>
            </w:r>
          </w:p>
        </w:tc>
        <w:tc>
          <w:tcPr>
            <w:tcW w:w="272" w:type="dxa"/>
          </w:tcPr>
          <w:p w:rsidR="003E0664" w:rsidRDefault="003E0664" w:rsidP="000C2AAB">
            <w:pPr>
              <w:pStyle w:val="libPoem"/>
              <w:rPr>
                <w:rtl/>
              </w:rPr>
            </w:pPr>
          </w:p>
        </w:tc>
        <w:tc>
          <w:tcPr>
            <w:tcW w:w="3502" w:type="dxa"/>
          </w:tcPr>
          <w:p w:rsidR="003E0664" w:rsidRDefault="00660E60" w:rsidP="000C2AAB">
            <w:pPr>
              <w:pStyle w:val="libPoem"/>
            </w:pPr>
            <w:r w:rsidRPr="000A091A">
              <w:rPr>
                <w:rFonts w:hint="cs"/>
                <w:rtl/>
              </w:rPr>
              <w:t>أنت الموفق سـيـد الشعراء</w:t>
            </w:r>
            <w:r w:rsidR="003E0664" w:rsidRPr="00725071">
              <w:rPr>
                <w:rStyle w:val="libPoemTiniChar0"/>
                <w:rtl/>
              </w:rPr>
              <w:br/>
              <w:t> </w:t>
            </w:r>
          </w:p>
        </w:tc>
      </w:tr>
      <w:tr w:rsidR="003E0664" w:rsidTr="003E0664">
        <w:tblPrEx>
          <w:tblLook w:val="04A0"/>
        </w:tblPrEx>
        <w:trPr>
          <w:trHeight w:val="350"/>
        </w:trPr>
        <w:tc>
          <w:tcPr>
            <w:tcW w:w="3536" w:type="dxa"/>
          </w:tcPr>
          <w:p w:rsidR="003E0664" w:rsidRDefault="00660E60" w:rsidP="000C2AAB">
            <w:pPr>
              <w:pStyle w:val="libPoem"/>
            </w:pPr>
            <w:r w:rsidRPr="000A091A">
              <w:rPr>
                <w:rFonts w:hint="cs"/>
                <w:rtl/>
              </w:rPr>
              <w:t>ما أنـت حين تخص آل محمد</w:t>
            </w:r>
            <w:r w:rsidR="003E0664" w:rsidRPr="00725071">
              <w:rPr>
                <w:rStyle w:val="libPoemTiniChar0"/>
                <w:rtl/>
              </w:rPr>
              <w:br/>
              <w:t> </w:t>
            </w:r>
          </w:p>
        </w:tc>
        <w:tc>
          <w:tcPr>
            <w:tcW w:w="272" w:type="dxa"/>
          </w:tcPr>
          <w:p w:rsidR="003E0664" w:rsidRDefault="003E0664" w:rsidP="000C2AAB">
            <w:pPr>
              <w:pStyle w:val="libPoem"/>
              <w:rPr>
                <w:rtl/>
              </w:rPr>
            </w:pPr>
          </w:p>
        </w:tc>
        <w:tc>
          <w:tcPr>
            <w:tcW w:w="3502" w:type="dxa"/>
          </w:tcPr>
          <w:p w:rsidR="003E0664" w:rsidRDefault="00660E60" w:rsidP="000C2AAB">
            <w:pPr>
              <w:pStyle w:val="libPoem"/>
            </w:pPr>
            <w:r w:rsidRPr="000A091A">
              <w:rPr>
                <w:rFonts w:hint="cs"/>
                <w:rtl/>
              </w:rPr>
              <w:t>بالمدح منك وشـاعـر بسواء</w:t>
            </w:r>
            <w:r w:rsidR="003E0664" w:rsidRPr="00725071">
              <w:rPr>
                <w:rStyle w:val="libPoemTiniChar0"/>
                <w:rtl/>
              </w:rPr>
              <w:br/>
              <w:t> </w:t>
            </w:r>
          </w:p>
        </w:tc>
      </w:tr>
      <w:tr w:rsidR="003E0664" w:rsidTr="003E0664">
        <w:tblPrEx>
          <w:tblLook w:val="04A0"/>
        </w:tblPrEx>
        <w:trPr>
          <w:trHeight w:val="350"/>
        </w:trPr>
        <w:tc>
          <w:tcPr>
            <w:tcW w:w="3536" w:type="dxa"/>
          </w:tcPr>
          <w:p w:rsidR="003E0664" w:rsidRDefault="00660E60" w:rsidP="000C2AAB">
            <w:pPr>
              <w:pStyle w:val="libPoem"/>
            </w:pPr>
            <w:r w:rsidRPr="000A091A">
              <w:rPr>
                <w:rFonts w:hint="cs"/>
                <w:rtl/>
              </w:rPr>
              <w:t>مدح الملوك ذوي الغني لعطائهم</w:t>
            </w:r>
            <w:r w:rsidR="003E0664" w:rsidRPr="00725071">
              <w:rPr>
                <w:rStyle w:val="libPoemTiniChar0"/>
                <w:rtl/>
              </w:rPr>
              <w:br/>
              <w:t> </w:t>
            </w:r>
          </w:p>
        </w:tc>
        <w:tc>
          <w:tcPr>
            <w:tcW w:w="272" w:type="dxa"/>
          </w:tcPr>
          <w:p w:rsidR="003E0664" w:rsidRDefault="003E0664" w:rsidP="000C2AAB">
            <w:pPr>
              <w:pStyle w:val="libPoem"/>
              <w:rPr>
                <w:rtl/>
              </w:rPr>
            </w:pPr>
          </w:p>
        </w:tc>
        <w:tc>
          <w:tcPr>
            <w:tcW w:w="3502" w:type="dxa"/>
          </w:tcPr>
          <w:p w:rsidR="003E0664" w:rsidRDefault="00660E60" w:rsidP="000C2AAB">
            <w:pPr>
              <w:pStyle w:val="libPoem"/>
            </w:pPr>
            <w:r w:rsidRPr="000A091A">
              <w:rPr>
                <w:rFonts w:hint="cs"/>
                <w:rtl/>
              </w:rPr>
              <w:t>والمدح منك لـهم بغير عطاء</w:t>
            </w:r>
            <w:r w:rsidR="003E0664" w:rsidRPr="00725071">
              <w:rPr>
                <w:rStyle w:val="libPoemTiniChar0"/>
                <w:rtl/>
              </w:rPr>
              <w:br/>
              <w:t> </w:t>
            </w:r>
          </w:p>
        </w:tc>
      </w:tr>
      <w:tr w:rsidR="003E0664" w:rsidTr="003E0664">
        <w:tblPrEx>
          <w:tblLook w:val="04A0"/>
        </w:tblPrEx>
        <w:trPr>
          <w:trHeight w:val="350"/>
        </w:trPr>
        <w:tc>
          <w:tcPr>
            <w:tcW w:w="3536" w:type="dxa"/>
          </w:tcPr>
          <w:p w:rsidR="003E0664" w:rsidRDefault="00660E60" w:rsidP="000C2AAB">
            <w:pPr>
              <w:pStyle w:val="libPoem"/>
            </w:pPr>
            <w:r w:rsidRPr="000A091A">
              <w:rPr>
                <w:rFonts w:hint="cs"/>
                <w:rtl/>
              </w:rPr>
              <w:t>فابشر فإنك فـايـزٌ فـي حبهم</w:t>
            </w:r>
            <w:r w:rsidR="003E0664" w:rsidRPr="00725071">
              <w:rPr>
                <w:rStyle w:val="libPoemTiniChar0"/>
                <w:rtl/>
              </w:rPr>
              <w:br/>
              <w:t> </w:t>
            </w:r>
          </w:p>
        </w:tc>
        <w:tc>
          <w:tcPr>
            <w:tcW w:w="272" w:type="dxa"/>
          </w:tcPr>
          <w:p w:rsidR="003E0664" w:rsidRDefault="003E0664" w:rsidP="000C2AAB">
            <w:pPr>
              <w:pStyle w:val="libPoem"/>
              <w:rPr>
                <w:rtl/>
              </w:rPr>
            </w:pPr>
          </w:p>
        </w:tc>
        <w:tc>
          <w:tcPr>
            <w:tcW w:w="3502" w:type="dxa"/>
          </w:tcPr>
          <w:p w:rsidR="003E0664" w:rsidRDefault="00660E60" w:rsidP="000C2AAB">
            <w:pPr>
              <w:pStyle w:val="libPoem"/>
            </w:pPr>
            <w:r w:rsidRPr="000A091A">
              <w:rPr>
                <w:rFonts w:hint="cs"/>
                <w:rtl/>
              </w:rPr>
              <w:t>لو قد وردت عـلـيهم بجزاء</w:t>
            </w:r>
            <w:r w:rsidR="003E0664" w:rsidRPr="00725071">
              <w:rPr>
                <w:rStyle w:val="libPoemTiniChar0"/>
                <w:rtl/>
              </w:rPr>
              <w:br/>
              <w:t> </w:t>
            </w:r>
          </w:p>
        </w:tc>
      </w:tr>
      <w:tr w:rsidR="003E0664" w:rsidTr="003E0664">
        <w:tblPrEx>
          <w:tblLook w:val="04A0"/>
        </w:tblPrEx>
        <w:trPr>
          <w:trHeight w:val="350"/>
        </w:trPr>
        <w:tc>
          <w:tcPr>
            <w:tcW w:w="3536" w:type="dxa"/>
          </w:tcPr>
          <w:p w:rsidR="003E0664" w:rsidRDefault="00660E60" w:rsidP="000C2AAB">
            <w:pPr>
              <w:pStyle w:val="libPoem"/>
            </w:pPr>
            <w:r w:rsidRPr="000A091A">
              <w:rPr>
                <w:rFonts w:hint="cs"/>
                <w:rtl/>
              </w:rPr>
              <w:t>مـا يـعـدل الدنيا جميعاً كلها</w:t>
            </w:r>
            <w:r w:rsidR="003E0664" w:rsidRPr="00725071">
              <w:rPr>
                <w:rStyle w:val="libPoemTiniChar0"/>
                <w:rtl/>
              </w:rPr>
              <w:br/>
              <w:t> </w:t>
            </w:r>
          </w:p>
        </w:tc>
        <w:tc>
          <w:tcPr>
            <w:tcW w:w="272" w:type="dxa"/>
          </w:tcPr>
          <w:p w:rsidR="003E0664" w:rsidRDefault="003E0664" w:rsidP="000C2AAB">
            <w:pPr>
              <w:pStyle w:val="libPoem"/>
              <w:rPr>
                <w:rtl/>
              </w:rPr>
            </w:pPr>
          </w:p>
        </w:tc>
        <w:tc>
          <w:tcPr>
            <w:tcW w:w="3502" w:type="dxa"/>
          </w:tcPr>
          <w:p w:rsidR="003E0664" w:rsidRDefault="00660E60" w:rsidP="000C2AAB">
            <w:pPr>
              <w:pStyle w:val="libPoem"/>
            </w:pPr>
            <w:r w:rsidRPr="000A091A">
              <w:rPr>
                <w:rFonts w:hint="cs"/>
                <w:rtl/>
              </w:rPr>
              <w:t>من حوض أحمد شربة من ماء</w:t>
            </w:r>
            <w:r w:rsidR="003E0664" w:rsidRPr="00725071">
              <w:rPr>
                <w:rStyle w:val="libPoemTiniChar0"/>
                <w:rtl/>
              </w:rPr>
              <w:br/>
              <w:t> </w:t>
            </w:r>
          </w:p>
        </w:tc>
      </w:tr>
    </w:tbl>
    <w:p w:rsidR="003550AC" w:rsidRPr="00C70E76" w:rsidRDefault="003550AC" w:rsidP="00A26ACF">
      <w:pPr>
        <w:pStyle w:val="libNormal"/>
        <w:rPr>
          <w:rtl/>
        </w:rPr>
      </w:pPr>
      <w:r w:rsidRPr="00C70E76">
        <w:rPr>
          <w:rFonts w:hint="cs"/>
          <w:rtl/>
        </w:rPr>
        <w:t>وله أيضاً</w:t>
      </w:r>
      <w:r>
        <w:rPr>
          <w:rFonts w:hint="cs"/>
          <w:rtl/>
        </w:rPr>
        <w:t xml:space="preserve">: </w:t>
      </w:r>
    </w:p>
    <w:tbl>
      <w:tblPr>
        <w:tblStyle w:val="TableGrid"/>
        <w:bidiVisual/>
        <w:tblW w:w="4562" w:type="pct"/>
        <w:tblInd w:w="384" w:type="dxa"/>
        <w:tblLook w:val="01E0"/>
      </w:tblPr>
      <w:tblGrid>
        <w:gridCol w:w="3536"/>
        <w:gridCol w:w="272"/>
        <w:gridCol w:w="3502"/>
      </w:tblGrid>
      <w:tr w:rsidR="003E0664" w:rsidTr="003E0664">
        <w:trPr>
          <w:trHeight w:val="350"/>
        </w:trPr>
        <w:tc>
          <w:tcPr>
            <w:tcW w:w="3536" w:type="dxa"/>
            <w:shd w:val="clear" w:color="auto" w:fill="auto"/>
          </w:tcPr>
          <w:p w:rsidR="003E0664" w:rsidRDefault="00660E60" w:rsidP="000C2AAB">
            <w:pPr>
              <w:pStyle w:val="libPoem"/>
            </w:pPr>
            <w:r w:rsidRPr="000A091A">
              <w:rPr>
                <w:rFonts w:hint="cs"/>
                <w:rtl/>
              </w:rPr>
              <w:t>أؤمـل فـي حبه شـربةً</w:t>
            </w:r>
            <w:r w:rsidR="003E0664" w:rsidRPr="00725071">
              <w:rPr>
                <w:rStyle w:val="libPoemTiniChar0"/>
                <w:rtl/>
              </w:rPr>
              <w:br/>
              <w:t> </w:t>
            </w:r>
          </w:p>
        </w:tc>
        <w:tc>
          <w:tcPr>
            <w:tcW w:w="272" w:type="dxa"/>
            <w:shd w:val="clear" w:color="auto" w:fill="auto"/>
          </w:tcPr>
          <w:p w:rsidR="003E0664" w:rsidRDefault="003E0664" w:rsidP="000C2AAB">
            <w:pPr>
              <w:pStyle w:val="libPoem"/>
              <w:rPr>
                <w:rtl/>
              </w:rPr>
            </w:pPr>
          </w:p>
        </w:tc>
        <w:tc>
          <w:tcPr>
            <w:tcW w:w="3502" w:type="dxa"/>
            <w:shd w:val="clear" w:color="auto" w:fill="auto"/>
          </w:tcPr>
          <w:p w:rsidR="003E0664" w:rsidRDefault="00660E60" w:rsidP="000C2AAB">
            <w:pPr>
              <w:pStyle w:val="libPoem"/>
            </w:pPr>
            <w:r w:rsidRPr="000A091A">
              <w:rPr>
                <w:rFonts w:hint="cs"/>
                <w:rtl/>
              </w:rPr>
              <w:t>مـن الحوض تجمع أمناً وريا</w:t>
            </w:r>
            <w:r w:rsidR="003E0664" w:rsidRPr="00725071">
              <w:rPr>
                <w:rStyle w:val="libPoemTiniChar0"/>
                <w:rtl/>
              </w:rPr>
              <w:br/>
              <w:t> </w:t>
            </w:r>
          </w:p>
        </w:tc>
      </w:tr>
      <w:tr w:rsidR="003E0664" w:rsidTr="003E0664">
        <w:tblPrEx>
          <w:tblLook w:val="04A0"/>
        </w:tblPrEx>
        <w:trPr>
          <w:trHeight w:val="350"/>
        </w:trPr>
        <w:tc>
          <w:tcPr>
            <w:tcW w:w="3536" w:type="dxa"/>
          </w:tcPr>
          <w:p w:rsidR="003E0664" w:rsidRDefault="00660E60" w:rsidP="000C2AAB">
            <w:pPr>
              <w:pStyle w:val="libPoem"/>
            </w:pPr>
            <w:r w:rsidRPr="000A091A">
              <w:rPr>
                <w:rFonts w:hint="cs"/>
                <w:rtl/>
              </w:rPr>
              <w:t>إذا مـا وردنا غداً حوضه</w:t>
            </w:r>
            <w:r w:rsidR="003E0664" w:rsidRPr="00725071">
              <w:rPr>
                <w:rStyle w:val="libPoemTiniChar0"/>
                <w:rtl/>
              </w:rPr>
              <w:br/>
              <w:t> </w:t>
            </w:r>
          </w:p>
        </w:tc>
        <w:tc>
          <w:tcPr>
            <w:tcW w:w="272" w:type="dxa"/>
          </w:tcPr>
          <w:p w:rsidR="003E0664" w:rsidRDefault="003E0664" w:rsidP="000C2AAB">
            <w:pPr>
              <w:pStyle w:val="libPoem"/>
              <w:rPr>
                <w:rtl/>
              </w:rPr>
            </w:pPr>
          </w:p>
        </w:tc>
        <w:tc>
          <w:tcPr>
            <w:tcW w:w="3502" w:type="dxa"/>
          </w:tcPr>
          <w:p w:rsidR="003E0664" w:rsidRDefault="00660E60" w:rsidP="000C2AAB">
            <w:pPr>
              <w:pStyle w:val="libPoem"/>
            </w:pPr>
            <w:r w:rsidRPr="000A091A">
              <w:rPr>
                <w:rFonts w:hint="cs"/>
                <w:rtl/>
              </w:rPr>
              <w:t>فأدنى الـسـعـيد وذاد الشقيا</w:t>
            </w:r>
            <w:r w:rsidR="003E0664" w:rsidRPr="00725071">
              <w:rPr>
                <w:rStyle w:val="libPoemTiniChar0"/>
                <w:rtl/>
              </w:rPr>
              <w:br/>
              <w:t> </w:t>
            </w:r>
          </w:p>
        </w:tc>
      </w:tr>
      <w:tr w:rsidR="003E0664" w:rsidTr="003E0664">
        <w:tblPrEx>
          <w:tblLook w:val="04A0"/>
        </w:tblPrEx>
        <w:trPr>
          <w:trHeight w:val="350"/>
        </w:trPr>
        <w:tc>
          <w:tcPr>
            <w:tcW w:w="3536" w:type="dxa"/>
          </w:tcPr>
          <w:p w:rsidR="003E0664" w:rsidRDefault="00660E60" w:rsidP="000C2AAB">
            <w:pPr>
              <w:pStyle w:val="libPoem"/>
            </w:pPr>
            <w:r w:rsidRPr="000A091A">
              <w:rPr>
                <w:rFonts w:hint="cs"/>
                <w:rtl/>
              </w:rPr>
              <w:t>متى يـدن مولاه منه يقل</w:t>
            </w:r>
            <w:r w:rsidR="003E0664" w:rsidRPr="00725071">
              <w:rPr>
                <w:rStyle w:val="libPoemTiniChar0"/>
                <w:rtl/>
              </w:rPr>
              <w:br/>
              <w:t> </w:t>
            </w:r>
          </w:p>
        </w:tc>
        <w:tc>
          <w:tcPr>
            <w:tcW w:w="272" w:type="dxa"/>
          </w:tcPr>
          <w:p w:rsidR="003E0664" w:rsidRDefault="003E0664" w:rsidP="000C2AAB">
            <w:pPr>
              <w:pStyle w:val="libPoem"/>
              <w:rPr>
                <w:rtl/>
              </w:rPr>
            </w:pPr>
          </w:p>
        </w:tc>
        <w:tc>
          <w:tcPr>
            <w:tcW w:w="3502" w:type="dxa"/>
          </w:tcPr>
          <w:p w:rsidR="003E0664" w:rsidRDefault="00660E60" w:rsidP="000C2AAB">
            <w:pPr>
              <w:pStyle w:val="libPoem"/>
            </w:pPr>
            <w:r w:rsidRPr="000A091A">
              <w:rPr>
                <w:rFonts w:hint="cs"/>
                <w:rtl/>
              </w:rPr>
              <w:t>رد الحوض واشرب هنيئاً مريا</w:t>
            </w:r>
            <w:r w:rsidR="003E0664" w:rsidRPr="00725071">
              <w:rPr>
                <w:rStyle w:val="libPoemTiniChar0"/>
                <w:rtl/>
              </w:rPr>
              <w:br/>
              <w:t> </w:t>
            </w:r>
          </w:p>
        </w:tc>
      </w:tr>
      <w:tr w:rsidR="003E0664" w:rsidTr="003E0664">
        <w:tblPrEx>
          <w:tblLook w:val="04A0"/>
        </w:tblPrEx>
        <w:trPr>
          <w:trHeight w:val="350"/>
        </w:trPr>
        <w:tc>
          <w:tcPr>
            <w:tcW w:w="3536" w:type="dxa"/>
          </w:tcPr>
          <w:p w:rsidR="003E0664" w:rsidRDefault="00660E60" w:rsidP="000C2AAB">
            <w:pPr>
              <w:pStyle w:val="libPoem"/>
            </w:pPr>
            <w:r w:rsidRPr="000A091A">
              <w:rPr>
                <w:rFonts w:hint="cs"/>
                <w:rtl/>
              </w:rPr>
              <w:t>وإن يـدن منه عدو لـه</w:t>
            </w:r>
            <w:r w:rsidR="003E0664" w:rsidRPr="00725071">
              <w:rPr>
                <w:rStyle w:val="libPoemTiniChar0"/>
                <w:rtl/>
              </w:rPr>
              <w:br/>
              <w:t> </w:t>
            </w:r>
          </w:p>
        </w:tc>
        <w:tc>
          <w:tcPr>
            <w:tcW w:w="272" w:type="dxa"/>
          </w:tcPr>
          <w:p w:rsidR="003E0664" w:rsidRDefault="003E0664" w:rsidP="000C2AAB">
            <w:pPr>
              <w:pStyle w:val="libPoem"/>
              <w:rPr>
                <w:rtl/>
              </w:rPr>
            </w:pPr>
          </w:p>
        </w:tc>
        <w:tc>
          <w:tcPr>
            <w:tcW w:w="3502" w:type="dxa"/>
          </w:tcPr>
          <w:p w:rsidR="003E0664" w:rsidRDefault="00660E60" w:rsidP="000C2AAB">
            <w:pPr>
              <w:pStyle w:val="libPoem"/>
            </w:pPr>
            <w:r w:rsidRPr="000A091A">
              <w:rPr>
                <w:rFonts w:hint="cs"/>
                <w:rtl/>
              </w:rPr>
              <w:t>يذده عـلي مكاناً قـصـيـا</w:t>
            </w:r>
            <w:r w:rsidR="003E0664" w:rsidRPr="00725071">
              <w:rPr>
                <w:rStyle w:val="libPoemTiniChar0"/>
                <w:rtl/>
              </w:rPr>
              <w:br/>
              <w:t> </w:t>
            </w:r>
          </w:p>
        </w:tc>
      </w:tr>
    </w:tbl>
    <w:p w:rsidR="003550AC" w:rsidRPr="00C70E76" w:rsidRDefault="003550AC" w:rsidP="00A26ACF">
      <w:pPr>
        <w:pStyle w:val="libNormal"/>
        <w:rPr>
          <w:rtl/>
        </w:rPr>
      </w:pPr>
      <w:r w:rsidRPr="00C70E76">
        <w:rPr>
          <w:rFonts w:hint="cs"/>
          <w:rtl/>
        </w:rPr>
        <w:t>وله أيضاً</w:t>
      </w:r>
      <w:r>
        <w:rPr>
          <w:rFonts w:hint="cs"/>
          <w:rtl/>
        </w:rPr>
        <w:t xml:space="preserve">: </w:t>
      </w:r>
    </w:p>
    <w:tbl>
      <w:tblPr>
        <w:tblStyle w:val="TableGrid"/>
        <w:bidiVisual/>
        <w:tblW w:w="4562" w:type="pct"/>
        <w:tblInd w:w="384" w:type="dxa"/>
        <w:tblLook w:val="01E0"/>
      </w:tblPr>
      <w:tblGrid>
        <w:gridCol w:w="3536"/>
        <w:gridCol w:w="272"/>
        <w:gridCol w:w="3502"/>
      </w:tblGrid>
      <w:tr w:rsidR="003E0664" w:rsidTr="003E0664">
        <w:trPr>
          <w:trHeight w:val="350"/>
        </w:trPr>
        <w:tc>
          <w:tcPr>
            <w:tcW w:w="3536" w:type="dxa"/>
            <w:shd w:val="clear" w:color="auto" w:fill="auto"/>
          </w:tcPr>
          <w:p w:rsidR="003E0664" w:rsidRDefault="00660E60" w:rsidP="000C2AAB">
            <w:pPr>
              <w:pStyle w:val="libPoem"/>
            </w:pPr>
            <w:r w:rsidRPr="000A091A">
              <w:rPr>
                <w:rFonts w:hint="cs"/>
                <w:rtl/>
              </w:rPr>
              <w:t>فإنك تلقاه لدى الحوض قائماً</w:t>
            </w:r>
            <w:r w:rsidR="003E0664" w:rsidRPr="00725071">
              <w:rPr>
                <w:rStyle w:val="libPoemTiniChar0"/>
                <w:rtl/>
              </w:rPr>
              <w:br/>
              <w:t> </w:t>
            </w:r>
          </w:p>
        </w:tc>
        <w:tc>
          <w:tcPr>
            <w:tcW w:w="272" w:type="dxa"/>
            <w:shd w:val="clear" w:color="auto" w:fill="auto"/>
          </w:tcPr>
          <w:p w:rsidR="003E0664" w:rsidRDefault="003E0664" w:rsidP="000C2AAB">
            <w:pPr>
              <w:pStyle w:val="libPoem"/>
              <w:rPr>
                <w:rtl/>
              </w:rPr>
            </w:pPr>
          </w:p>
        </w:tc>
        <w:tc>
          <w:tcPr>
            <w:tcW w:w="3502" w:type="dxa"/>
            <w:shd w:val="clear" w:color="auto" w:fill="auto"/>
          </w:tcPr>
          <w:p w:rsidR="003E0664" w:rsidRDefault="00660E60" w:rsidP="000C2AAB">
            <w:pPr>
              <w:pStyle w:val="libPoem"/>
            </w:pPr>
            <w:r w:rsidRPr="000A091A">
              <w:rPr>
                <w:rFonts w:hint="cs"/>
                <w:rtl/>
              </w:rPr>
              <w:t>مع المصطفى بالجسر جسر جهنم</w:t>
            </w:r>
            <w:r w:rsidR="003E0664" w:rsidRPr="00725071">
              <w:rPr>
                <w:rStyle w:val="libPoemTiniChar0"/>
                <w:rtl/>
              </w:rPr>
              <w:br/>
              <w:t> </w:t>
            </w:r>
          </w:p>
        </w:tc>
      </w:tr>
      <w:tr w:rsidR="003E0664" w:rsidTr="003E0664">
        <w:tblPrEx>
          <w:tblLook w:val="04A0"/>
        </w:tblPrEx>
        <w:trPr>
          <w:trHeight w:val="350"/>
        </w:trPr>
        <w:tc>
          <w:tcPr>
            <w:tcW w:w="3536" w:type="dxa"/>
          </w:tcPr>
          <w:p w:rsidR="003E0664" w:rsidRDefault="00660E60" w:rsidP="000C2AAB">
            <w:pPr>
              <w:pStyle w:val="libPoem"/>
            </w:pPr>
            <w:r w:rsidRPr="000A091A">
              <w:rPr>
                <w:rFonts w:hint="cs"/>
                <w:rtl/>
              </w:rPr>
              <w:t>يجيران من والاهما في حياته</w:t>
            </w:r>
            <w:r w:rsidR="003E0664" w:rsidRPr="00725071">
              <w:rPr>
                <w:rStyle w:val="libPoemTiniChar0"/>
                <w:rtl/>
              </w:rPr>
              <w:br/>
              <w:t> </w:t>
            </w:r>
          </w:p>
        </w:tc>
        <w:tc>
          <w:tcPr>
            <w:tcW w:w="272" w:type="dxa"/>
          </w:tcPr>
          <w:p w:rsidR="003E0664" w:rsidRDefault="003E0664" w:rsidP="000C2AAB">
            <w:pPr>
              <w:pStyle w:val="libPoem"/>
              <w:rPr>
                <w:rtl/>
              </w:rPr>
            </w:pPr>
          </w:p>
        </w:tc>
        <w:tc>
          <w:tcPr>
            <w:tcW w:w="3502" w:type="dxa"/>
          </w:tcPr>
          <w:p w:rsidR="003E0664" w:rsidRDefault="00660E60" w:rsidP="000C2AAB">
            <w:pPr>
              <w:pStyle w:val="libPoem"/>
            </w:pPr>
            <w:r w:rsidRPr="000A091A">
              <w:rPr>
                <w:rFonts w:hint="cs"/>
                <w:rtl/>
              </w:rPr>
              <w:t>الـى الروح والظل الظليل المكرم</w:t>
            </w:r>
            <w:r w:rsidR="003E0664" w:rsidRPr="00725071">
              <w:rPr>
                <w:rStyle w:val="libPoemTiniChar0"/>
                <w:rtl/>
              </w:rPr>
              <w:br/>
              <w:t> </w:t>
            </w:r>
          </w:p>
        </w:tc>
      </w:tr>
    </w:tbl>
    <w:p w:rsidR="003550AC" w:rsidRPr="00C70E76" w:rsidRDefault="000C2AAB" w:rsidP="00A26ACF">
      <w:pPr>
        <w:pStyle w:val="libNormal"/>
        <w:rPr>
          <w:rtl/>
        </w:rPr>
      </w:pPr>
      <w:r>
        <w:rPr>
          <w:rtl/>
        </w:rPr>
        <w:t>-</w:t>
      </w:r>
      <w:r w:rsidR="003550AC" w:rsidRPr="00C70E76">
        <w:rPr>
          <w:rFonts w:hint="cs"/>
          <w:rtl/>
        </w:rPr>
        <w:t xml:space="preserve"> وله قصيدة مطلعها</w:t>
      </w:r>
      <w:r w:rsidR="003550AC">
        <w:rPr>
          <w:rFonts w:hint="cs"/>
          <w:rtl/>
        </w:rPr>
        <w:t xml:space="preserve">: </w:t>
      </w:r>
    </w:p>
    <w:tbl>
      <w:tblPr>
        <w:tblStyle w:val="TableGrid"/>
        <w:bidiVisual/>
        <w:tblW w:w="4562" w:type="pct"/>
        <w:tblInd w:w="384" w:type="dxa"/>
        <w:tblLook w:val="01E0"/>
      </w:tblPr>
      <w:tblGrid>
        <w:gridCol w:w="3536"/>
        <w:gridCol w:w="272"/>
        <w:gridCol w:w="3502"/>
      </w:tblGrid>
      <w:tr w:rsidR="003E0664" w:rsidTr="000C2AAB">
        <w:trPr>
          <w:trHeight w:val="350"/>
        </w:trPr>
        <w:tc>
          <w:tcPr>
            <w:tcW w:w="3536" w:type="dxa"/>
            <w:shd w:val="clear" w:color="auto" w:fill="auto"/>
          </w:tcPr>
          <w:p w:rsidR="003E0664" w:rsidRDefault="00660E60" w:rsidP="000C2AAB">
            <w:pPr>
              <w:pStyle w:val="libPoem"/>
            </w:pPr>
            <w:r w:rsidRPr="000A091A">
              <w:rPr>
                <w:rFonts w:hint="cs"/>
                <w:rtl/>
              </w:rPr>
              <w:t>هلا وقفت على المكان المعشب</w:t>
            </w:r>
            <w:r w:rsidR="003E0664" w:rsidRPr="00725071">
              <w:rPr>
                <w:rStyle w:val="libPoemTiniChar0"/>
                <w:rtl/>
              </w:rPr>
              <w:br/>
              <w:t> </w:t>
            </w:r>
          </w:p>
        </w:tc>
        <w:tc>
          <w:tcPr>
            <w:tcW w:w="272" w:type="dxa"/>
            <w:shd w:val="clear" w:color="auto" w:fill="auto"/>
          </w:tcPr>
          <w:p w:rsidR="003E0664" w:rsidRDefault="003E0664" w:rsidP="000C2AAB">
            <w:pPr>
              <w:pStyle w:val="libPoem"/>
              <w:rPr>
                <w:rtl/>
              </w:rPr>
            </w:pPr>
          </w:p>
        </w:tc>
        <w:tc>
          <w:tcPr>
            <w:tcW w:w="3502" w:type="dxa"/>
            <w:shd w:val="clear" w:color="auto" w:fill="auto"/>
          </w:tcPr>
          <w:p w:rsidR="003E0664" w:rsidRDefault="00660E60" w:rsidP="000C2AAB">
            <w:pPr>
              <w:pStyle w:val="libPoem"/>
            </w:pPr>
            <w:r w:rsidRPr="000A091A">
              <w:rPr>
                <w:rFonts w:hint="cs"/>
                <w:rtl/>
              </w:rPr>
              <w:t>بين الطويلع فاللوى من كبكب</w:t>
            </w:r>
            <w:r w:rsidR="003E0664" w:rsidRPr="00725071">
              <w:rPr>
                <w:rStyle w:val="libPoemTiniChar0"/>
                <w:rtl/>
              </w:rPr>
              <w:br/>
              <w:t> </w:t>
            </w:r>
          </w:p>
        </w:tc>
      </w:tr>
    </w:tbl>
    <w:p w:rsidR="003550AC" w:rsidRPr="00C70E76" w:rsidRDefault="003550AC" w:rsidP="00A26ACF">
      <w:pPr>
        <w:pStyle w:val="libNormal"/>
        <w:rPr>
          <w:rtl/>
        </w:rPr>
      </w:pPr>
      <w:r w:rsidRPr="00C70E76">
        <w:rPr>
          <w:rFonts w:hint="cs"/>
          <w:rtl/>
        </w:rPr>
        <w:t>ومنها</w:t>
      </w:r>
      <w:r>
        <w:rPr>
          <w:rFonts w:hint="cs"/>
          <w:rtl/>
        </w:rPr>
        <w:t xml:space="preserve">: </w:t>
      </w:r>
    </w:p>
    <w:tbl>
      <w:tblPr>
        <w:tblStyle w:val="TableGrid"/>
        <w:bidiVisual/>
        <w:tblW w:w="4562" w:type="pct"/>
        <w:tblInd w:w="384" w:type="dxa"/>
        <w:tblLook w:val="01E0"/>
      </w:tblPr>
      <w:tblGrid>
        <w:gridCol w:w="3536"/>
        <w:gridCol w:w="272"/>
        <w:gridCol w:w="3502"/>
      </w:tblGrid>
      <w:tr w:rsidR="003E0664" w:rsidTr="003E0664">
        <w:trPr>
          <w:trHeight w:val="350"/>
        </w:trPr>
        <w:tc>
          <w:tcPr>
            <w:tcW w:w="3536" w:type="dxa"/>
            <w:shd w:val="clear" w:color="auto" w:fill="auto"/>
          </w:tcPr>
          <w:p w:rsidR="003E0664" w:rsidRDefault="00660E60" w:rsidP="000C2AAB">
            <w:pPr>
              <w:pStyle w:val="libPoem"/>
            </w:pPr>
            <w:r w:rsidRPr="000A091A">
              <w:rPr>
                <w:rFonts w:hint="cs"/>
                <w:rtl/>
              </w:rPr>
              <w:t>إنا نـديـن بـحـب آل محمد</w:t>
            </w:r>
            <w:r w:rsidR="003E0664" w:rsidRPr="00725071">
              <w:rPr>
                <w:rStyle w:val="libPoemTiniChar0"/>
                <w:rtl/>
              </w:rPr>
              <w:br/>
              <w:t> </w:t>
            </w:r>
          </w:p>
        </w:tc>
        <w:tc>
          <w:tcPr>
            <w:tcW w:w="272" w:type="dxa"/>
            <w:shd w:val="clear" w:color="auto" w:fill="auto"/>
          </w:tcPr>
          <w:p w:rsidR="003E0664" w:rsidRDefault="003E0664" w:rsidP="000C2AAB">
            <w:pPr>
              <w:pStyle w:val="libPoem"/>
              <w:rPr>
                <w:rtl/>
              </w:rPr>
            </w:pPr>
          </w:p>
        </w:tc>
        <w:tc>
          <w:tcPr>
            <w:tcW w:w="3502" w:type="dxa"/>
            <w:shd w:val="clear" w:color="auto" w:fill="auto"/>
          </w:tcPr>
          <w:p w:rsidR="003E0664" w:rsidRDefault="00660E60" w:rsidP="000C2AAB">
            <w:pPr>
              <w:pStyle w:val="libPoem"/>
            </w:pPr>
            <w:r w:rsidRPr="000A091A">
              <w:rPr>
                <w:rFonts w:hint="cs"/>
                <w:rtl/>
              </w:rPr>
              <w:t>ديناً ومن يحببهم يـسـتـوجـب</w:t>
            </w:r>
            <w:r w:rsidR="003E0664" w:rsidRPr="00725071">
              <w:rPr>
                <w:rStyle w:val="libPoemTiniChar0"/>
                <w:rtl/>
              </w:rPr>
              <w:br/>
              <w:t> </w:t>
            </w:r>
          </w:p>
        </w:tc>
      </w:tr>
      <w:tr w:rsidR="003E0664" w:rsidTr="003E0664">
        <w:tblPrEx>
          <w:tblLook w:val="04A0"/>
        </w:tblPrEx>
        <w:trPr>
          <w:trHeight w:val="350"/>
        </w:trPr>
        <w:tc>
          <w:tcPr>
            <w:tcW w:w="3536" w:type="dxa"/>
          </w:tcPr>
          <w:p w:rsidR="003E0664" w:rsidRDefault="00660E60" w:rsidP="000C2AAB">
            <w:pPr>
              <w:pStyle w:val="libPoem"/>
            </w:pPr>
            <w:r w:rsidRPr="000A091A">
              <w:rPr>
                <w:rFonts w:hint="cs"/>
                <w:rtl/>
              </w:rPr>
              <w:t>منا المودة والولاء ومـن يـرد</w:t>
            </w:r>
            <w:r w:rsidR="003E0664" w:rsidRPr="00725071">
              <w:rPr>
                <w:rStyle w:val="libPoemTiniChar0"/>
                <w:rtl/>
              </w:rPr>
              <w:br/>
              <w:t> </w:t>
            </w:r>
          </w:p>
        </w:tc>
        <w:tc>
          <w:tcPr>
            <w:tcW w:w="272" w:type="dxa"/>
          </w:tcPr>
          <w:p w:rsidR="003E0664" w:rsidRDefault="003E0664" w:rsidP="000C2AAB">
            <w:pPr>
              <w:pStyle w:val="libPoem"/>
              <w:rPr>
                <w:rtl/>
              </w:rPr>
            </w:pPr>
          </w:p>
        </w:tc>
        <w:tc>
          <w:tcPr>
            <w:tcW w:w="3502" w:type="dxa"/>
          </w:tcPr>
          <w:p w:rsidR="003E0664" w:rsidRDefault="00660E60" w:rsidP="000C2AAB">
            <w:pPr>
              <w:pStyle w:val="libPoem"/>
            </w:pPr>
            <w:r w:rsidRPr="000A091A">
              <w:rPr>
                <w:rFonts w:hint="cs"/>
                <w:rtl/>
              </w:rPr>
              <w:t>بدلا بال مـحـمـد لا يـحـبب</w:t>
            </w:r>
            <w:r w:rsidR="003E0664" w:rsidRPr="00725071">
              <w:rPr>
                <w:rStyle w:val="libPoemTiniChar0"/>
                <w:rtl/>
              </w:rPr>
              <w:br/>
              <w:t> </w:t>
            </w:r>
          </w:p>
        </w:tc>
      </w:tr>
      <w:tr w:rsidR="003E0664" w:rsidTr="003E0664">
        <w:tblPrEx>
          <w:tblLook w:val="04A0"/>
        </w:tblPrEx>
        <w:trPr>
          <w:trHeight w:val="350"/>
        </w:trPr>
        <w:tc>
          <w:tcPr>
            <w:tcW w:w="3536" w:type="dxa"/>
          </w:tcPr>
          <w:p w:rsidR="003E0664" w:rsidRDefault="00660E60" w:rsidP="000C2AAB">
            <w:pPr>
              <w:pStyle w:val="libPoem"/>
            </w:pPr>
            <w:r w:rsidRPr="000A091A">
              <w:rPr>
                <w:rFonts w:hint="cs"/>
                <w:rtl/>
              </w:rPr>
              <w:t>ومتى يمت يرد الجحيم ولا يرد</w:t>
            </w:r>
            <w:r w:rsidR="003E0664" w:rsidRPr="00725071">
              <w:rPr>
                <w:rStyle w:val="libPoemTiniChar0"/>
                <w:rtl/>
              </w:rPr>
              <w:br/>
              <w:t> </w:t>
            </w:r>
          </w:p>
        </w:tc>
        <w:tc>
          <w:tcPr>
            <w:tcW w:w="272" w:type="dxa"/>
          </w:tcPr>
          <w:p w:rsidR="003E0664" w:rsidRDefault="003E0664" w:rsidP="000C2AAB">
            <w:pPr>
              <w:pStyle w:val="libPoem"/>
              <w:rPr>
                <w:rtl/>
              </w:rPr>
            </w:pPr>
          </w:p>
        </w:tc>
        <w:tc>
          <w:tcPr>
            <w:tcW w:w="3502" w:type="dxa"/>
          </w:tcPr>
          <w:p w:rsidR="003E0664" w:rsidRDefault="00660E60" w:rsidP="000C2AAB">
            <w:pPr>
              <w:pStyle w:val="libPoem"/>
            </w:pPr>
            <w:r w:rsidRPr="000A091A">
              <w:rPr>
                <w:rFonts w:hint="cs"/>
                <w:rtl/>
              </w:rPr>
              <w:t>حوض الرسول وإن يرده يضرب</w:t>
            </w:r>
            <w:r w:rsidR="003E0664" w:rsidRPr="00725071">
              <w:rPr>
                <w:rStyle w:val="libPoemTiniChar0"/>
                <w:rtl/>
              </w:rPr>
              <w:br/>
              <w:t> </w:t>
            </w:r>
          </w:p>
        </w:tc>
      </w:tr>
      <w:tr w:rsidR="003E0664" w:rsidTr="003E0664">
        <w:tblPrEx>
          <w:tblLook w:val="04A0"/>
        </w:tblPrEx>
        <w:trPr>
          <w:trHeight w:val="350"/>
        </w:trPr>
        <w:tc>
          <w:tcPr>
            <w:tcW w:w="3536" w:type="dxa"/>
          </w:tcPr>
          <w:p w:rsidR="003E0664" w:rsidRDefault="00660E60" w:rsidP="000C2AAB">
            <w:pPr>
              <w:pStyle w:val="libPoem"/>
            </w:pPr>
            <w:r w:rsidRPr="000A091A">
              <w:rPr>
                <w:rFonts w:hint="cs"/>
                <w:rtl/>
              </w:rPr>
              <w:t>ضـرب المحاذر أن تعر ركابه</w:t>
            </w:r>
            <w:r w:rsidR="003E0664" w:rsidRPr="00725071">
              <w:rPr>
                <w:rStyle w:val="libPoemTiniChar0"/>
                <w:rtl/>
              </w:rPr>
              <w:br/>
              <w:t> </w:t>
            </w:r>
          </w:p>
        </w:tc>
        <w:tc>
          <w:tcPr>
            <w:tcW w:w="272" w:type="dxa"/>
          </w:tcPr>
          <w:p w:rsidR="003E0664" w:rsidRDefault="003E0664" w:rsidP="000C2AAB">
            <w:pPr>
              <w:pStyle w:val="libPoem"/>
              <w:rPr>
                <w:rtl/>
              </w:rPr>
            </w:pPr>
          </w:p>
        </w:tc>
        <w:tc>
          <w:tcPr>
            <w:tcW w:w="3502" w:type="dxa"/>
          </w:tcPr>
          <w:p w:rsidR="003E0664" w:rsidRDefault="00660E60" w:rsidP="000C2AAB">
            <w:pPr>
              <w:pStyle w:val="libPoem"/>
            </w:pPr>
            <w:r w:rsidRPr="000A091A">
              <w:rPr>
                <w:rFonts w:hint="cs"/>
                <w:rtl/>
              </w:rPr>
              <w:t>بالسوط سـالـفة البعير الأجرب</w:t>
            </w:r>
            <w:r w:rsidR="003E0664" w:rsidRPr="00725071">
              <w:rPr>
                <w:rStyle w:val="libPoemTiniChar0"/>
                <w:rtl/>
              </w:rPr>
              <w:br/>
              <w:t> </w:t>
            </w:r>
          </w:p>
        </w:tc>
      </w:tr>
    </w:tbl>
    <w:p w:rsidR="000C2AAB" w:rsidRDefault="003550AC" w:rsidP="003550AC">
      <w:pPr>
        <w:pStyle w:val="libNormal"/>
      </w:pPr>
      <w:r>
        <w:rPr>
          <w:rFonts w:hint="cs"/>
          <w:rtl/>
        </w:rPr>
        <w:br w:type="page"/>
      </w:r>
    </w:p>
    <w:p w:rsidR="003550AC" w:rsidRPr="00C70E76" w:rsidRDefault="000C2AAB" w:rsidP="00A26ACF">
      <w:pPr>
        <w:pStyle w:val="libNormal"/>
        <w:rPr>
          <w:rtl/>
        </w:rPr>
      </w:pPr>
      <w:r>
        <w:rPr>
          <w:rtl/>
        </w:rPr>
        <w:lastRenderedPageBreak/>
        <w:t>-</w:t>
      </w:r>
      <w:r w:rsidR="003550AC" w:rsidRPr="00C70E76">
        <w:rPr>
          <w:rFonts w:hint="cs"/>
          <w:rtl/>
        </w:rPr>
        <w:t xml:space="preserve"> وله القصيدة المذهبة</w:t>
      </w:r>
      <w:r w:rsidR="003550AC">
        <w:rPr>
          <w:rFonts w:hint="cs"/>
          <w:rtl/>
        </w:rPr>
        <w:t xml:space="preserve">، </w:t>
      </w:r>
      <w:r w:rsidR="003550AC" w:rsidRPr="00C70E76">
        <w:rPr>
          <w:rFonts w:hint="cs"/>
          <w:rtl/>
        </w:rPr>
        <w:t>ومنها</w:t>
      </w:r>
      <w:r w:rsidR="003550AC">
        <w:rPr>
          <w:rFonts w:hint="cs"/>
          <w:rtl/>
        </w:rPr>
        <w:t xml:space="preserve">: </w:t>
      </w:r>
    </w:p>
    <w:tbl>
      <w:tblPr>
        <w:tblStyle w:val="TableGrid"/>
        <w:bidiVisual/>
        <w:tblW w:w="4562" w:type="pct"/>
        <w:tblInd w:w="384" w:type="dxa"/>
        <w:tblLook w:val="01E0"/>
      </w:tblPr>
      <w:tblGrid>
        <w:gridCol w:w="3536"/>
        <w:gridCol w:w="272"/>
        <w:gridCol w:w="3502"/>
      </w:tblGrid>
      <w:tr w:rsidR="000C2AAB" w:rsidTr="000C2AAB">
        <w:trPr>
          <w:trHeight w:val="350"/>
        </w:trPr>
        <w:tc>
          <w:tcPr>
            <w:tcW w:w="3536" w:type="dxa"/>
            <w:shd w:val="clear" w:color="auto" w:fill="auto"/>
          </w:tcPr>
          <w:p w:rsidR="000C2AAB" w:rsidRDefault="00660E60" w:rsidP="000C2AAB">
            <w:pPr>
              <w:pStyle w:val="libPoem"/>
            </w:pPr>
            <w:r w:rsidRPr="000A091A">
              <w:rPr>
                <w:rFonts w:hint="cs"/>
                <w:rtl/>
              </w:rPr>
              <w:t>لـمـن طللٌ كـالـوشـم لم يتكلم</w:t>
            </w:r>
            <w:r w:rsidR="000C2AAB" w:rsidRPr="00725071">
              <w:rPr>
                <w:rStyle w:val="libPoemTiniChar0"/>
                <w:rtl/>
              </w:rPr>
              <w:br/>
              <w:t> </w:t>
            </w:r>
          </w:p>
        </w:tc>
        <w:tc>
          <w:tcPr>
            <w:tcW w:w="272" w:type="dxa"/>
            <w:shd w:val="clear" w:color="auto" w:fill="auto"/>
          </w:tcPr>
          <w:p w:rsidR="000C2AAB" w:rsidRDefault="000C2AAB" w:rsidP="000C2AAB">
            <w:pPr>
              <w:pStyle w:val="libPoem"/>
              <w:rPr>
                <w:rtl/>
              </w:rPr>
            </w:pPr>
          </w:p>
        </w:tc>
        <w:tc>
          <w:tcPr>
            <w:tcW w:w="3502" w:type="dxa"/>
            <w:shd w:val="clear" w:color="auto" w:fill="auto"/>
          </w:tcPr>
          <w:p w:rsidR="000C2AAB" w:rsidRDefault="00660E60" w:rsidP="000C2AAB">
            <w:pPr>
              <w:pStyle w:val="libPoem"/>
            </w:pPr>
            <w:r w:rsidRPr="000A091A">
              <w:rPr>
                <w:rFonts w:hint="cs"/>
                <w:rtl/>
              </w:rPr>
              <w:t>ونـؤيٌ وآثـار كترقيش معجم</w:t>
            </w:r>
            <w:r>
              <w:rPr>
                <w:rFonts w:hint="cs"/>
                <w:rtl/>
              </w:rPr>
              <w:t>؟</w:t>
            </w:r>
            <w:r w:rsidR="000C2AAB" w:rsidRPr="00725071">
              <w:rPr>
                <w:rStyle w:val="libPoemTiniChar0"/>
                <w:rtl/>
              </w:rPr>
              <w:br/>
              <w:t> </w:t>
            </w:r>
          </w:p>
        </w:tc>
      </w:tr>
      <w:tr w:rsidR="000C2AAB" w:rsidTr="000C2AAB">
        <w:tblPrEx>
          <w:tblLook w:val="04A0"/>
        </w:tblPrEx>
        <w:trPr>
          <w:trHeight w:val="350"/>
        </w:trPr>
        <w:tc>
          <w:tcPr>
            <w:tcW w:w="3536" w:type="dxa"/>
          </w:tcPr>
          <w:p w:rsidR="000C2AAB" w:rsidRDefault="00660E60" w:rsidP="000C2AAB">
            <w:pPr>
              <w:pStyle w:val="libPoem"/>
            </w:pPr>
            <w:r w:rsidRPr="000A091A">
              <w:rPr>
                <w:rFonts w:hint="cs"/>
                <w:rtl/>
              </w:rPr>
              <w:t>ألا أيها العاني الذي ليس في الأذى</w:t>
            </w:r>
            <w:r w:rsidR="000C2AAB" w:rsidRPr="00725071">
              <w:rPr>
                <w:rStyle w:val="libPoemTiniChar0"/>
                <w:rtl/>
              </w:rPr>
              <w:br/>
              <w:t> </w:t>
            </w:r>
          </w:p>
        </w:tc>
        <w:tc>
          <w:tcPr>
            <w:tcW w:w="272" w:type="dxa"/>
          </w:tcPr>
          <w:p w:rsidR="000C2AAB" w:rsidRDefault="000C2AAB" w:rsidP="000C2AAB">
            <w:pPr>
              <w:pStyle w:val="libPoem"/>
              <w:rPr>
                <w:rtl/>
              </w:rPr>
            </w:pPr>
          </w:p>
        </w:tc>
        <w:tc>
          <w:tcPr>
            <w:tcW w:w="3502" w:type="dxa"/>
          </w:tcPr>
          <w:p w:rsidR="000C2AAB" w:rsidRDefault="00660E60" w:rsidP="000C2AAB">
            <w:pPr>
              <w:pStyle w:val="libPoem"/>
            </w:pPr>
            <w:r w:rsidRPr="000A091A">
              <w:rPr>
                <w:rFonts w:hint="cs"/>
                <w:rtl/>
              </w:rPr>
              <w:t>ولا اللوم عندي فـي علي بمحجم</w:t>
            </w:r>
            <w:r w:rsidR="000C2AAB" w:rsidRPr="00725071">
              <w:rPr>
                <w:rStyle w:val="libPoemTiniChar0"/>
                <w:rtl/>
              </w:rPr>
              <w:br/>
              <w:t> </w:t>
            </w:r>
          </w:p>
        </w:tc>
      </w:tr>
      <w:tr w:rsidR="000C2AAB" w:rsidTr="000C2AAB">
        <w:tblPrEx>
          <w:tblLook w:val="04A0"/>
        </w:tblPrEx>
        <w:trPr>
          <w:trHeight w:val="350"/>
        </w:trPr>
        <w:tc>
          <w:tcPr>
            <w:tcW w:w="3536" w:type="dxa"/>
          </w:tcPr>
          <w:p w:rsidR="000C2AAB" w:rsidRDefault="00660E60" w:rsidP="000C2AAB">
            <w:pPr>
              <w:pStyle w:val="libPoem"/>
            </w:pPr>
            <w:r w:rsidRPr="000A091A">
              <w:rPr>
                <w:rFonts w:hint="cs"/>
                <w:rtl/>
              </w:rPr>
              <w:t>سـتـأتـيـك مني في علي مقالة</w:t>
            </w:r>
            <w:r w:rsidR="000C2AAB" w:rsidRPr="00725071">
              <w:rPr>
                <w:rStyle w:val="libPoemTiniChar0"/>
                <w:rtl/>
              </w:rPr>
              <w:br/>
              <w:t> </w:t>
            </w:r>
          </w:p>
        </w:tc>
        <w:tc>
          <w:tcPr>
            <w:tcW w:w="272" w:type="dxa"/>
          </w:tcPr>
          <w:p w:rsidR="000C2AAB" w:rsidRDefault="000C2AAB" w:rsidP="000C2AAB">
            <w:pPr>
              <w:pStyle w:val="libPoem"/>
              <w:rPr>
                <w:rtl/>
              </w:rPr>
            </w:pPr>
          </w:p>
        </w:tc>
        <w:tc>
          <w:tcPr>
            <w:tcW w:w="3502" w:type="dxa"/>
          </w:tcPr>
          <w:p w:rsidR="000C2AAB" w:rsidRDefault="00660E60" w:rsidP="000C2AAB">
            <w:pPr>
              <w:pStyle w:val="libPoem"/>
            </w:pPr>
            <w:r w:rsidRPr="000A091A">
              <w:rPr>
                <w:rFonts w:hint="cs"/>
                <w:rtl/>
              </w:rPr>
              <w:t>تسـوؤك فاستأخر لـهـا أو تقدم</w:t>
            </w:r>
            <w:r w:rsidR="000C2AAB" w:rsidRPr="00725071">
              <w:rPr>
                <w:rStyle w:val="libPoemTiniChar0"/>
                <w:rtl/>
              </w:rPr>
              <w:br/>
              <w:t> </w:t>
            </w:r>
          </w:p>
        </w:tc>
      </w:tr>
      <w:tr w:rsidR="000C2AAB" w:rsidTr="000C2AAB">
        <w:tblPrEx>
          <w:tblLook w:val="04A0"/>
        </w:tblPrEx>
        <w:trPr>
          <w:trHeight w:val="350"/>
        </w:trPr>
        <w:tc>
          <w:tcPr>
            <w:tcW w:w="3536" w:type="dxa"/>
          </w:tcPr>
          <w:p w:rsidR="000C2AAB" w:rsidRDefault="00660E60" w:rsidP="000C2AAB">
            <w:pPr>
              <w:pStyle w:val="libPoem"/>
            </w:pPr>
            <w:r w:rsidRPr="000A091A">
              <w:rPr>
                <w:rFonts w:hint="cs"/>
                <w:rtl/>
              </w:rPr>
              <w:t>عـلـي لـه عندى على من يعيبه</w:t>
            </w:r>
            <w:r w:rsidR="000C2AAB" w:rsidRPr="00725071">
              <w:rPr>
                <w:rStyle w:val="libPoemTiniChar0"/>
                <w:rtl/>
              </w:rPr>
              <w:br/>
              <w:t> </w:t>
            </w:r>
          </w:p>
        </w:tc>
        <w:tc>
          <w:tcPr>
            <w:tcW w:w="272" w:type="dxa"/>
          </w:tcPr>
          <w:p w:rsidR="000C2AAB" w:rsidRDefault="000C2AAB" w:rsidP="000C2AAB">
            <w:pPr>
              <w:pStyle w:val="libPoem"/>
              <w:rPr>
                <w:rtl/>
              </w:rPr>
            </w:pPr>
          </w:p>
        </w:tc>
        <w:tc>
          <w:tcPr>
            <w:tcW w:w="3502" w:type="dxa"/>
          </w:tcPr>
          <w:p w:rsidR="000C2AAB" w:rsidRDefault="00660E60" w:rsidP="000C2AAB">
            <w:pPr>
              <w:pStyle w:val="libPoem"/>
            </w:pPr>
            <w:r w:rsidRPr="000A091A">
              <w:rPr>
                <w:rFonts w:hint="cs"/>
                <w:rtl/>
              </w:rPr>
              <w:t>مـن الناس نصـر باليدين وبالفم</w:t>
            </w:r>
            <w:r w:rsidR="000C2AAB" w:rsidRPr="00725071">
              <w:rPr>
                <w:rStyle w:val="libPoemTiniChar0"/>
                <w:rtl/>
              </w:rPr>
              <w:br/>
              <w:t> </w:t>
            </w:r>
          </w:p>
        </w:tc>
      </w:tr>
      <w:tr w:rsidR="000C2AAB" w:rsidTr="000C2AAB">
        <w:tblPrEx>
          <w:tblLook w:val="04A0"/>
        </w:tblPrEx>
        <w:trPr>
          <w:trHeight w:val="350"/>
        </w:trPr>
        <w:tc>
          <w:tcPr>
            <w:tcW w:w="3536" w:type="dxa"/>
          </w:tcPr>
          <w:p w:rsidR="000C2AAB" w:rsidRDefault="00660E60" w:rsidP="000C2AAB">
            <w:pPr>
              <w:pStyle w:val="libPoem"/>
            </w:pPr>
            <w:r w:rsidRPr="000A091A">
              <w:rPr>
                <w:rFonts w:hint="cs"/>
                <w:rtl/>
              </w:rPr>
              <w:t>مـتـى ما يرد عندي معاديه عيبه</w:t>
            </w:r>
            <w:r w:rsidR="000C2AAB" w:rsidRPr="00725071">
              <w:rPr>
                <w:rStyle w:val="libPoemTiniChar0"/>
                <w:rtl/>
              </w:rPr>
              <w:br/>
              <w:t> </w:t>
            </w:r>
          </w:p>
        </w:tc>
        <w:tc>
          <w:tcPr>
            <w:tcW w:w="272" w:type="dxa"/>
          </w:tcPr>
          <w:p w:rsidR="000C2AAB" w:rsidRDefault="000C2AAB" w:rsidP="000C2AAB">
            <w:pPr>
              <w:pStyle w:val="libPoem"/>
              <w:rPr>
                <w:rtl/>
              </w:rPr>
            </w:pPr>
          </w:p>
        </w:tc>
        <w:tc>
          <w:tcPr>
            <w:tcW w:w="3502" w:type="dxa"/>
          </w:tcPr>
          <w:p w:rsidR="000C2AAB" w:rsidRDefault="00660E60" w:rsidP="000C2AAB">
            <w:pPr>
              <w:pStyle w:val="libPoem"/>
            </w:pPr>
            <w:r w:rsidRPr="000A091A">
              <w:rPr>
                <w:rFonts w:hint="cs"/>
                <w:rtl/>
              </w:rPr>
              <w:t>يجد ناصراً مـن دونه غير مفحم</w:t>
            </w:r>
            <w:r w:rsidR="000C2AAB" w:rsidRPr="00725071">
              <w:rPr>
                <w:rStyle w:val="libPoemTiniChar0"/>
                <w:rtl/>
              </w:rPr>
              <w:br/>
              <w:t> </w:t>
            </w:r>
          </w:p>
        </w:tc>
      </w:tr>
      <w:tr w:rsidR="000C2AAB" w:rsidTr="000C2AAB">
        <w:tblPrEx>
          <w:tblLook w:val="04A0"/>
        </w:tblPrEx>
        <w:trPr>
          <w:trHeight w:val="350"/>
        </w:trPr>
        <w:tc>
          <w:tcPr>
            <w:tcW w:w="3536" w:type="dxa"/>
          </w:tcPr>
          <w:p w:rsidR="000C2AAB" w:rsidRDefault="00660E60" w:rsidP="000C2AAB">
            <w:pPr>
              <w:pStyle w:val="libPoem"/>
            </w:pPr>
            <w:r w:rsidRPr="000A091A">
              <w:rPr>
                <w:rFonts w:hint="cs"/>
                <w:rtl/>
              </w:rPr>
              <w:t>عـلـي أحب الـنـاس إلا محمدا</w:t>
            </w:r>
            <w:r w:rsidR="000C2AAB" w:rsidRPr="00725071">
              <w:rPr>
                <w:rStyle w:val="libPoemTiniChar0"/>
                <w:rtl/>
              </w:rPr>
              <w:br/>
              <w:t> </w:t>
            </w:r>
          </w:p>
        </w:tc>
        <w:tc>
          <w:tcPr>
            <w:tcW w:w="272" w:type="dxa"/>
          </w:tcPr>
          <w:p w:rsidR="000C2AAB" w:rsidRDefault="000C2AAB" w:rsidP="000C2AAB">
            <w:pPr>
              <w:pStyle w:val="libPoem"/>
              <w:rPr>
                <w:rtl/>
              </w:rPr>
            </w:pPr>
          </w:p>
        </w:tc>
        <w:tc>
          <w:tcPr>
            <w:tcW w:w="3502" w:type="dxa"/>
          </w:tcPr>
          <w:p w:rsidR="000C2AAB" w:rsidRDefault="00660E60" w:rsidP="000C2AAB">
            <w:pPr>
              <w:pStyle w:val="libPoem"/>
            </w:pPr>
            <w:r w:rsidRPr="000A091A">
              <w:rPr>
                <w:rFonts w:hint="cs"/>
                <w:rtl/>
              </w:rPr>
              <w:t>إلـي فـدعني مـن ملامك أولم</w:t>
            </w:r>
            <w:r w:rsidR="000C2AAB" w:rsidRPr="00725071">
              <w:rPr>
                <w:rStyle w:val="libPoemTiniChar0"/>
                <w:rtl/>
              </w:rPr>
              <w:br/>
              <w:t> </w:t>
            </w:r>
          </w:p>
        </w:tc>
      </w:tr>
      <w:tr w:rsidR="000C2AAB" w:rsidTr="000C2AAB">
        <w:tblPrEx>
          <w:tblLook w:val="04A0"/>
        </w:tblPrEx>
        <w:trPr>
          <w:trHeight w:val="350"/>
        </w:trPr>
        <w:tc>
          <w:tcPr>
            <w:tcW w:w="3536" w:type="dxa"/>
          </w:tcPr>
          <w:p w:rsidR="000C2AAB" w:rsidRDefault="00660E60" w:rsidP="000C2AAB">
            <w:pPr>
              <w:pStyle w:val="libPoem"/>
            </w:pPr>
            <w:r w:rsidRPr="000A091A">
              <w:rPr>
                <w:rFonts w:hint="cs"/>
                <w:rtl/>
              </w:rPr>
              <w:t>علي وصي المصطفى وابـن عمه</w:t>
            </w:r>
            <w:r w:rsidR="000C2AAB" w:rsidRPr="00725071">
              <w:rPr>
                <w:rStyle w:val="libPoemTiniChar0"/>
                <w:rtl/>
              </w:rPr>
              <w:br/>
              <w:t> </w:t>
            </w:r>
          </w:p>
        </w:tc>
        <w:tc>
          <w:tcPr>
            <w:tcW w:w="272" w:type="dxa"/>
          </w:tcPr>
          <w:p w:rsidR="000C2AAB" w:rsidRDefault="000C2AAB" w:rsidP="000C2AAB">
            <w:pPr>
              <w:pStyle w:val="libPoem"/>
              <w:rPr>
                <w:rtl/>
              </w:rPr>
            </w:pPr>
          </w:p>
        </w:tc>
        <w:tc>
          <w:tcPr>
            <w:tcW w:w="3502" w:type="dxa"/>
          </w:tcPr>
          <w:p w:rsidR="000C2AAB" w:rsidRDefault="00660E60" w:rsidP="000C2AAB">
            <w:pPr>
              <w:pStyle w:val="libPoem"/>
            </w:pPr>
            <w:r w:rsidRPr="000A091A">
              <w:rPr>
                <w:rFonts w:hint="cs"/>
                <w:rtl/>
              </w:rPr>
              <w:t>وأول مـن صـلى ووحـد فاعلم</w:t>
            </w:r>
            <w:r w:rsidR="000C2AAB" w:rsidRPr="00725071">
              <w:rPr>
                <w:rStyle w:val="libPoemTiniChar0"/>
                <w:rtl/>
              </w:rPr>
              <w:br/>
              <w:t> </w:t>
            </w:r>
          </w:p>
        </w:tc>
      </w:tr>
      <w:tr w:rsidR="000C2AAB" w:rsidTr="000C2AAB">
        <w:tblPrEx>
          <w:tblLook w:val="04A0"/>
        </w:tblPrEx>
        <w:trPr>
          <w:trHeight w:val="350"/>
        </w:trPr>
        <w:tc>
          <w:tcPr>
            <w:tcW w:w="3536" w:type="dxa"/>
          </w:tcPr>
          <w:p w:rsidR="000C2AAB" w:rsidRDefault="00660E60" w:rsidP="000C2AAB">
            <w:pPr>
              <w:pStyle w:val="libPoem"/>
            </w:pPr>
            <w:r w:rsidRPr="000A091A">
              <w:rPr>
                <w:rFonts w:hint="cs"/>
                <w:rtl/>
              </w:rPr>
              <w:t>عـلـي هو الهادي الإمام الذي به</w:t>
            </w:r>
            <w:r w:rsidR="000C2AAB" w:rsidRPr="00725071">
              <w:rPr>
                <w:rStyle w:val="libPoemTiniChar0"/>
                <w:rtl/>
              </w:rPr>
              <w:br/>
              <w:t> </w:t>
            </w:r>
          </w:p>
        </w:tc>
        <w:tc>
          <w:tcPr>
            <w:tcW w:w="272" w:type="dxa"/>
          </w:tcPr>
          <w:p w:rsidR="000C2AAB" w:rsidRDefault="000C2AAB" w:rsidP="000C2AAB">
            <w:pPr>
              <w:pStyle w:val="libPoem"/>
              <w:rPr>
                <w:rtl/>
              </w:rPr>
            </w:pPr>
          </w:p>
        </w:tc>
        <w:tc>
          <w:tcPr>
            <w:tcW w:w="3502" w:type="dxa"/>
          </w:tcPr>
          <w:p w:rsidR="000C2AAB" w:rsidRDefault="00660E60" w:rsidP="000C2AAB">
            <w:pPr>
              <w:pStyle w:val="libPoem"/>
            </w:pPr>
            <w:r w:rsidRPr="000A091A">
              <w:rPr>
                <w:rFonts w:hint="cs"/>
                <w:rtl/>
              </w:rPr>
              <w:t>أنار لـنـا مـن ديننا كـل مظلم</w:t>
            </w:r>
            <w:r w:rsidR="000C2AAB" w:rsidRPr="00725071">
              <w:rPr>
                <w:rStyle w:val="libPoemTiniChar0"/>
                <w:rtl/>
              </w:rPr>
              <w:br/>
              <w:t> </w:t>
            </w:r>
          </w:p>
        </w:tc>
      </w:tr>
      <w:tr w:rsidR="000C2AAB" w:rsidTr="000C2AAB">
        <w:tblPrEx>
          <w:tblLook w:val="04A0"/>
        </w:tblPrEx>
        <w:trPr>
          <w:trHeight w:val="350"/>
        </w:trPr>
        <w:tc>
          <w:tcPr>
            <w:tcW w:w="3536" w:type="dxa"/>
          </w:tcPr>
          <w:p w:rsidR="000C2AAB" w:rsidRDefault="00660E60" w:rsidP="000C2AAB">
            <w:pPr>
              <w:pStyle w:val="libPoem"/>
            </w:pPr>
            <w:r w:rsidRPr="000A091A">
              <w:rPr>
                <w:rFonts w:hint="cs"/>
                <w:rtl/>
              </w:rPr>
              <w:t>عـلـي ولي الحوض والذائد الذي</w:t>
            </w:r>
            <w:r w:rsidR="000C2AAB" w:rsidRPr="00725071">
              <w:rPr>
                <w:rStyle w:val="libPoemTiniChar0"/>
                <w:rtl/>
              </w:rPr>
              <w:br/>
              <w:t> </w:t>
            </w:r>
          </w:p>
        </w:tc>
        <w:tc>
          <w:tcPr>
            <w:tcW w:w="272" w:type="dxa"/>
          </w:tcPr>
          <w:p w:rsidR="000C2AAB" w:rsidRDefault="000C2AAB" w:rsidP="000C2AAB">
            <w:pPr>
              <w:pStyle w:val="libPoem"/>
              <w:rPr>
                <w:rtl/>
              </w:rPr>
            </w:pPr>
          </w:p>
        </w:tc>
        <w:tc>
          <w:tcPr>
            <w:tcW w:w="3502" w:type="dxa"/>
          </w:tcPr>
          <w:p w:rsidR="000C2AAB" w:rsidRDefault="00660E60" w:rsidP="000C2AAB">
            <w:pPr>
              <w:pStyle w:val="libPoem"/>
            </w:pPr>
            <w:r w:rsidRPr="000A091A">
              <w:rPr>
                <w:rFonts w:hint="cs"/>
                <w:rtl/>
              </w:rPr>
              <w:t>يذبب عـن أرجـاءه كـل مجرم</w:t>
            </w:r>
            <w:r w:rsidR="000C2AAB" w:rsidRPr="00725071">
              <w:rPr>
                <w:rStyle w:val="libPoemTiniChar0"/>
                <w:rtl/>
              </w:rPr>
              <w:br/>
              <w:t> </w:t>
            </w:r>
          </w:p>
        </w:tc>
      </w:tr>
      <w:tr w:rsidR="000C2AAB" w:rsidTr="000C2AAB">
        <w:tblPrEx>
          <w:tblLook w:val="04A0"/>
        </w:tblPrEx>
        <w:trPr>
          <w:trHeight w:val="350"/>
        </w:trPr>
        <w:tc>
          <w:tcPr>
            <w:tcW w:w="3536" w:type="dxa"/>
          </w:tcPr>
          <w:p w:rsidR="000C2AAB" w:rsidRDefault="00660E60" w:rsidP="000C2AAB">
            <w:pPr>
              <w:pStyle w:val="libPoem"/>
            </w:pPr>
            <w:r w:rsidRPr="000A091A">
              <w:rPr>
                <w:rFonts w:hint="cs"/>
                <w:rtl/>
              </w:rPr>
              <w:t>علي قسـيـم النار مـن قوله لها</w:t>
            </w:r>
            <w:r>
              <w:rPr>
                <w:rFonts w:hint="cs"/>
                <w:rtl/>
              </w:rPr>
              <w:t>:</w:t>
            </w:r>
            <w:r w:rsidR="000C2AAB" w:rsidRPr="00725071">
              <w:rPr>
                <w:rStyle w:val="libPoemTiniChar0"/>
                <w:rtl/>
              </w:rPr>
              <w:br/>
              <w:t> </w:t>
            </w:r>
          </w:p>
        </w:tc>
        <w:tc>
          <w:tcPr>
            <w:tcW w:w="272" w:type="dxa"/>
          </w:tcPr>
          <w:p w:rsidR="000C2AAB" w:rsidRDefault="000C2AAB" w:rsidP="000C2AAB">
            <w:pPr>
              <w:pStyle w:val="libPoem"/>
              <w:rPr>
                <w:rtl/>
              </w:rPr>
            </w:pPr>
          </w:p>
        </w:tc>
        <w:tc>
          <w:tcPr>
            <w:tcW w:w="3502" w:type="dxa"/>
          </w:tcPr>
          <w:p w:rsidR="000C2AAB" w:rsidRDefault="00660E60" w:rsidP="000C2AAB">
            <w:pPr>
              <w:pStyle w:val="libPoem"/>
            </w:pPr>
            <w:r w:rsidRPr="000A091A">
              <w:rPr>
                <w:rFonts w:hint="cs"/>
                <w:rtl/>
              </w:rPr>
              <w:t>ذري ذا وهذا فاشربي منه واطعمي</w:t>
            </w:r>
            <w:r w:rsidR="000C2AAB" w:rsidRPr="00725071">
              <w:rPr>
                <w:rStyle w:val="libPoemTiniChar0"/>
                <w:rtl/>
              </w:rPr>
              <w:br/>
              <w:t> </w:t>
            </w:r>
          </w:p>
        </w:tc>
      </w:tr>
      <w:tr w:rsidR="000C2AAB" w:rsidTr="000C2AAB">
        <w:tblPrEx>
          <w:tblLook w:val="04A0"/>
        </w:tblPrEx>
        <w:trPr>
          <w:trHeight w:val="350"/>
        </w:trPr>
        <w:tc>
          <w:tcPr>
            <w:tcW w:w="3536" w:type="dxa"/>
          </w:tcPr>
          <w:p w:rsidR="000C2AAB" w:rsidRDefault="00660E60" w:rsidP="000C2AAB">
            <w:pPr>
              <w:pStyle w:val="libPoem"/>
            </w:pPr>
            <w:r w:rsidRPr="000A091A">
              <w:rPr>
                <w:rFonts w:hint="cs"/>
                <w:rtl/>
              </w:rPr>
              <w:t>خذي بالشوى مـمن يصيبك منهم</w:t>
            </w:r>
            <w:r w:rsidR="000C2AAB" w:rsidRPr="00725071">
              <w:rPr>
                <w:rStyle w:val="libPoemTiniChar0"/>
                <w:rtl/>
              </w:rPr>
              <w:br/>
              <w:t> </w:t>
            </w:r>
          </w:p>
        </w:tc>
        <w:tc>
          <w:tcPr>
            <w:tcW w:w="272" w:type="dxa"/>
          </w:tcPr>
          <w:p w:rsidR="000C2AAB" w:rsidRDefault="000C2AAB" w:rsidP="000C2AAB">
            <w:pPr>
              <w:pStyle w:val="libPoem"/>
              <w:rPr>
                <w:rtl/>
              </w:rPr>
            </w:pPr>
          </w:p>
        </w:tc>
        <w:tc>
          <w:tcPr>
            <w:tcW w:w="3502" w:type="dxa"/>
          </w:tcPr>
          <w:p w:rsidR="000C2AAB" w:rsidRDefault="00660E60" w:rsidP="000C2AAB">
            <w:pPr>
              <w:pStyle w:val="libPoem"/>
            </w:pPr>
            <w:r w:rsidRPr="000A091A">
              <w:rPr>
                <w:rFonts w:hint="cs"/>
                <w:rtl/>
              </w:rPr>
              <w:t>ولا تقربي من كان حزبي فتظلمى</w:t>
            </w:r>
            <w:r w:rsidR="000C2AAB" w:rsidRPr="00725071">
              <w:rPr>
                <w:rStyle w:val="libPoemTiniChar0"/>
                <w:rtl/>
              </w:rPr>
              <w:br/>
              <w:t> </w:t>
            </w:r>
          </w:p>
        </w:tc>
      </w:tr>
      <w:tr w:rsidR="000C2AAB" w:rsidTr="000C2AAB">
        <w:tblPrEx>
          <w:tblLook w:val="04A0"/>
        </w:tblPrEx>
        <w:trPr>
          <w:trHeight w:val="350"/>
        </w:trPr>
        <w:tc>
          <w:tcPr>
            <w:tcW w:w="3536" w:type="dxa"/>
          </w:tcPr>
          <w:p w:rsidR="000C2AAB" w:rsidRDefault="00660E60" w:rsidP="000C2AAB">
            <w:pPr>
              <w:pStyle w:val="libPoem"/>
            </w:pPr>
            <w:r w:rsidRPr="000A091A">
              <w:rPr>
                <w:rFonts w:hint="cs"/>
                <w:rtl/>
              </w:rPr>
              <w:t>عـلـي غداً يـدعـا فيكسوه ربه</w:t>
            </w:r>
            <w:r w:rsidR="000C2AAB" w:rsidRPr="00725071">
              <w:rPr>
                <w:rStyle w:val="libPoemTiniChar0"/>
                <w:rtl/>
              </w:rPr>
              <w:br/>
              <w:t> </w:t>
            </w:r>
          </w:p>
        </w:tc>
        <w:tc>
          <w:tcPr>
            <w:tcW w:w="272" w:type="dxa"/>
          </w:tcPr>
          <w:p w:rsidR="000C2AAB" w:rsidRDefault="000C2AAB" w:rsidP="000C2AAB">
            <w:pPr>
              <w:pStyle w:val="libPoem"/>
              <w:rPr>
                <w:rtl/>
              </w:rPr>
            </w:pPr>
          </w:p>
        </w:tc>
        <w:tc>
          <w:tcPr>
            <w:tcW w:w="3502" w:type="dxa"/>
          </w:tcPr>
          <w:p w:rsidR="000C2AAB" w:rsidRDefault="00660E60" w:rsidP="000C2AAB">
            <w:pPr>
              <w:pStyle w:val="libPoem"/>
            </w:pPr>
            <w:r w:rsidRPr="000A091A">
              <w:rPr>
                <w:rFonts w:hint="cs"/>
                <w:rtl/>
              </w:rPr>
              <w:t>ويـدنـيـه حقاً مـن رفيق مكرم</w:t>
            </w:r>
            <w:r w:rsidR="000C2AAB" w:rsidRPr="00725071">
              <w:rPr>
                <w:rStyle w:val="libPoemTiniChar0"/>
                <w:rtl/>
              </w:rPr>
              <w:br/>
              <w:t> </w:t>
            </w:r>
          </w:p>
        </w:tc>
      </w:tr>
      <w:tr w:rsidR="000C2AAB" w:rsidTr="000C2AAB">
        <w:tblPrEx>
          <w:tblLook w:val="04A0"/>
        </w:tblPrEx>
        <w:trPr>
          <w:trHeight w:val="350"/>
        </w:trPr>
        <w:tc>
          <w:tcPr>
            <w:tcW w:w="3536" w:type="dxa"/>
          </w:tcPr>
          <w:p w:rsidR="000C2AAB" w:rsidRDefault="00660E60" w:rsidP="000C2AAB">
            <w:pPr>
              <w:pStyle w:val="libPoem"/>
            </w:pPr>
            <w:r w:rsidRPr="000A091A">
              <w:rPr>
                <w:rFonts w:hint="cs"/>
                <w:rtl/>
              </w:rPr>
              <w:t>فإن كـنـت منه يوم يدينه راغماً</w:t>
            </w:r>
            <w:r w:rsidR="000C2AAB" w:rsidRPr="00725071">
              <w:rPr>
                <w:rStyle w:val="libPoemTiniChar0"/>
                <w:rtl/>
              </w:rPr>
              <w:br/>
              <w:t> </w:t>
            </w:r>
          </w:p>
        </w:tc>
        <w:tc>
          <w:tcPr>
            <w:tcW w:w="272" w:type="dxa"/>
          </w:tcPr>
          <w:p w:rsidR="000C2AAB" w:rsidRDefault="000C2AAB" w:rsidP="000C2AAB">
            <w:pPr>
              <w:pStyle w:val="libPoem"/>
              <w:rPr>
                <w:rtl/>
              </w:rPr>
            </w:pPr>
          </w:p>
        </w:tc>
        <w:tc>
          <w:tcPr>
            <w:tcW w:w="3502" w:type="dxa"/>
          </w:tcPr>
          <w:p w:rsidR="000C2AAB" w:rsidRDefault="00660E60" w:rsidP="000C2AAB">
            <w:pPr>
              <w:pStyle w:val="libPoem"/>
            </w:pPr>
            <w:r w:rsidRPr="000A091A">
              <w:rPr>
                <w:rFonts w:hint="cs"/>
                <w:rtl/>
              </w:rPr>
              <w:t>وتبدي الرضا عنه من الأن فارغم</w:t>
            </w:r>
            <w:r w:rsidR="000C2AAB" w:rsidRPr="00725071">
              <w:rPr>
                <w:rStyle w:val="libPoemTiniChar0"/>
                <w:rtl/>
              </w:rPr>
              <w:br/>
              <w:t> </w:t>
            </w:r>
          </w:p>
        </w:tc>
      </w:tr>
      <w:tr w:rsidR="000C2AAB" w:rsidTr="000C2AAB">
        <w:tblPrEx>
          <w:tblLook w:val="04A0"/>
        </w:tblPrEx>
        <w:trPr>
          <w:trHeight w:val="350"/>
        </w:trPr>
        <w:tc>
          <w:tcPr>
            <w:tcW w:w="3536" w:type="dxa"/>
          </w:tcPr>
          <w:p w:rsidR="000C2AAB" w:rsidRDefault="00660E60" w:rsidP="000C2AAB">
            <w:pPr>
              <w:pStyle w:val="libPoem"/>
            </w:pPr>
            <w:r w:rsidRPr="000A091A">
              <w:rPr>
                <w:rFonts w:hint="cs"/>
                <w:rtl/>
              </w:rPr>
              <w:t>فـإنـك تلقاه لدى الحوض قائماً</w:t>
            </w:r>
            <w:r w:rsidR="000C2AAB" w:rsidRPr="00725071">
              <w:rPr>
                <w:rStyle w:val="libPoemTiniChar0"/>
                <w:rtl/>
              </w:rPr>
              <w:br/>
              <w:t> </w:t>
            </w:r>
          </w:p>
        </w:tc>
        <w:tc>
          <w:tcPr>
            <w:tcW w:w="272" w:type="dxa"/>
          </w:tcPr>
          <w:p w:rsidR="000C2AAB" w:rsidRDefault="000C2AAB" w:rsidP="000C2AAB">
            <w:pPr>
              <w:pStyle w:val="libPoem"/>
              <w:rPr>
                <w:rtl/>
              </w:rPr>
            </w:pPr>
          </w:p>
        </w:tc>
        <w:tc>
          <w:tcPr>
            <w:tcW w:w="3502" w:type="dxa"/>
          </w:tcPr>
          <w:p w:rsidR="000C2AAB" w:rsidRDefault="00660E60" w:rsidP="000C2AAB">
            <w:pPr>
              <w:pStyle w:val="libPoem"/>
            </w:pPr>
            <w:r w:rsidRPr="000A091A">
              <w:rPr>
                <w:rFonts w:hint="cs"/>
                <w:rtl/>
              </w:rPr>
              <w:t>مع المصطفى الهادي النبي المعظم</w:t>
            </w:r>
            <w:r w:rsidR="000C2AAB" w:rsidRPr="00725071">
              <w:rPr>
                <w:rStyle w:val="libPoemTiniChar0"/>
                <w:rtl/>
              </w:rPr>
              <w:br/>
              <w:t> </w:t>
            </w:r>
          </w:p>
        </w:tc>
      </w:tr>
      <w:tr w:rsidR="000C2AAB" w:rsidTr="000C2AAB">
        <w:tblPrEx>
          <w:tblLook w:val="04A0"/>
        </w:tblPrEx>
        <w:trPr>
          <w:trHeight w:val="350"/>
        </w:trPr>
        <w:tc>
          <w:tcPr>
            <w:tcW w:w="3536" w:type="dxa"/>
          </w:tcPr>
          <w:p w:rsidR="000C2AAB" w:rsidRDefault="00660E60" w:rsidP="000C2AAB">
            <w:pPr>
              <w:pStyle w:val="libPoem"/>
            </w:pPr>
            <w:r w:rsidRPr="000A091A">
              <w:rPr>
                <w:rFonts w:hint="cs"/>
                <w:rtl/>
              </w:rPr>
              <w:t>يـجـيزان من والاهما في حياته</w:t>
            </w:r>
            <w:r w:rsidR="000C2AAB" w:rsidRPr="00725071">
              <w:rPr>
                <w:rStyle w:val="libPoemTiniChar0"/>
                <w:rtl/>
              </w:rPr>
              <w:br/>
              <w:t> </w:t>
            </w:r>
          </w:p>
        </w:tc>
        <w:tc>
          <w:tcPr>
            <w:tcW w:w="272" w:type="dxa"/>
          </w:tcPr>
          <w:p w:rsidR="000C2AAB" w:rsidRDefault="000C2AAB" w:rsidP="000C2AAB">
            <w:pPr>
              <w:pStyle w:val="libPoem"/>
              <w:rPr>
                <w:rtl/>
              </w:rPr>
            </w:pPr>
          </w:p>
        </w:tc>
        <w:tc>
          <w:tcPr>
            <w:tcW w:w="3502" w:type="dxa"/>
          </w:tcPr>
          <w:p w:rsidR="000C2AAB" w:rsidRDefault="00660E60" w:rsidP="000C2AAB">
            <w:pPr>
              <w:pStyle w:val="libPoem"/>
            </w:pPr>
            <w:r w:rsidRPr="000A091A">
              <w:rPr>
                <w:rFonts w:hint="cs"/>
                <w:rtl/>
              </w:rPr>
              <w:t>الـى الروح والظل الضليل المكمم</w:t>
            </w:r>
            <w:r w:rsidR="000C2AAB" w:rsidRPr="00725071">
              <w:rPr>
                <w:rStyle w:val="libPoemTiniChar0"/>
                <w:rtl/>
              </w:rPr>
              <w:br/>
              <w:t> </w:t>
            </w:r>
          </w:p>
        </w:tc>
      </w:tr>
      <w:tr w:rsidR="000C2AAB" w:rsidTr="000C2AAB">
        <w:tblPrEx>
          <w:tblLook w:val="04A0"/>
        </w:tblPrEx>
        <w:trPr>
          <w:trHeight w:val="350"/>
        </w:trPr>
        <w:tc>
          <w:tcPr>
            <w:tcW w:w="3536" w:type="dxa"/>
          </w:tcPr>
          <w:p w:rsidR="000C2AAB" w:rsidRDefault="00660E60" w:rsidP="000C2AAB">
            <w:pPr>
              <w:pStyle w:val="libPoem"/>
            </w:pPr>
            <w:r w:rsidRPr="000A091A">
              <w:rPr>
                <w:rFonts w:hint="cs"/>
                <w:rtl/>
              </w:rPr>
              <w:t>عـلـي أميـر المؤمنين وحـقه</w:t>
            </w:r>
            <w:r w:rsidR="000C2AAB" w:rsidRPr="00725071">
              <w:rPr>
                <w:rStyle w:val="libPoemTiniChar0"/>
                <w:rtl/>
              </w:rPr>
              <w:br/>
              <w:t> </w:t>
            </w:r>
          </w:p>
        </w:tc>
        <w:tc>
          <w:tcPr>
            <w:tcW w:w="272" w:type="dxa"/>
          </w:tcPr>
          <w:p w:rsidR="000C2AAB" w:rsidRDefault="000C2AAB" w:rsidP="000C2AAB">
            <w:pPr>
              <w:pStyle w:val="libPoem"/>
              <w:rPr>
                <w:rtl/>
              </w:rPr>
            </w:pPr>
          </w:p>
        </w:tc>
        <w:tc>
          <w:tcPr>
            <w:tcW w:w="3502" w:type="dxa"/>
          </w:tcPr>
          <w:p w:rsidR="000C2AAB" w:rsidRDefault="00660E60" w:rsidP="000C2AAB">
            <w:pPr>
              <w:pStyle w:val="libPoem"/>
            </w:pPr>
            <w:r w:rsidRPr="000A091A">
              <w:rPr>
                <w:rFonts w:hint="cs"/>
                <w:rtl/>
              </w:rPr>
              <w:t>مـن الله مفروض على كل مسلم</w:t>
            </w:r>
            <w:r w:rsidR="000C2AAB" w:rsidRPr="00725071">
              <w:rPr>
                <w:rStyle w:val="libPoemTiniChar0"/>
                <w:rtl/>
              </w:rPr>
              <w:br/>
              <w:t> </w:t>
            </w:r>
          </w:p>
        </w:tc>
      </w:tr>
      <w:tr w:rsidR="000C2AAB" w:rsidTr="000C2AAB">
        <w:tblPrEx>
          <w:tblLook w:val="04A0"/>
        </w:tblPrEx>
        <w:trPr>
          <w:trHeight w:val="350"/>
        </w:trPr>
        <w:tc>
          <w:tcPr>
            <w:tcW w:w="3536" w:type="dxa"/>
          </w:tcPr>
          <w:p w:rsidR="000C2AAB" w:rsidRDefault="00660E60" w:rsidP="000C2AAB">
            <w:pPr>
              <w:pStyle w:val="libPoem"/>
            </w:pPr>
            <w:r w:rsidRPr="000A091A">
              <w:rPr>
                <w:rFonts w:hint="cs"/>
                <w:rtl/>
              </w:rPr>
              <w:t>لأن رسـول الله أوصى بـحـقه</w:t>
            </w:r>
            <w:r w:rsidR="000C2AAB" w:rsidRPr="00725071">
              <w:rPr>
                <w:rStyle w:val="libPoemTiniChar0"/>
                <w:rtl/>
              </w:rPr>
              <w:br/>
              <w:t> </w:t>
            </w:r>
          </w:p>
        </w:tc>
        <w:tc>
          <w:tcPr>
            <w:tcW w:w="272" w:type="dxa"/>
          </w:tcPr>
          <w:p w:rsidR="000C2AAB" w:rsidRDefault="000C2AAB" w:rsidP="000C2AAB">
            <w:pPr>
              <w:pStyle w:val="libPoem"/>
              <w:rPr>
                <w:rtl/>
              </w:rPr>
            </w:pPr>
          </w:p>
        </w:tc>
        <w:tc>
          <w:tcPr>
            <w:tcW w:w="3502" w:type="dxa"/>
          </w:tcPr>
          <w:p w:rsidR="000C2AAB" w:rsidRDefault="00660E60" w:rsidP="000C2AAB">
            <w:pPr>
              <w:pStyle w:val="libPoem"/>
            </w:pPr>
            <w:r w:rsidRPr="000A091A">
              <w:rPr>
                <w:rFonts w:hint="cs"/>
                <w:rtl/>
              </w:rPr>
              <w:t>وأشـركـه فـي كـل فيئ ومغنم</w:t>
            </w:r>
            <w:r w:rsidR="000C2AAB" w:rsidRPr="00725071">
              <w:rPr>
                <w:rStyle w:val="libPoemTiniChar0"/>
                <w:rtl/>
              </w:rPr>
              <w:br/>
              <w:t> </w:t>
            </w:r>
          </w:p>
        </w:tc>
      </w:tr>
    </w:tbl>
    <w:p w:rsidR="003550AC" w:rsidRPr="00C70E76" w:rsidRDefault="003550AC" w:rsidP="00A26ACF">
      <w:pPr>
        <w:pStyle w:val="libNormal"/>
        <w:rPr>
          <w:rtl/>
        </w:rPr>
      </w:pPr>
      <w:r w:rsidRPr="00C70E76">
        <w:rPr>
          <w:rFonts w:hint="cs"/>
          <w:rtl/>
        </w:rPr>
        <w:t>وله أيضاً في تفسير قوله تعالى ( وأنذر عشيرتك الأقربين )</w:t>
      </w:r>
      <w:r>
        <w:rPr>
          <w:rFonts w:hint="cs"/>
          <w:rtl/>
        </w:rPr>
        <w:t xml:space="preserve">: </w:t>
      </w:r>
    </w:p>
    <w:tbl>
      <w:tblPr>
        <w:tblStyle w:val="TableGrid"/>
        <w:bidiVisual/>
        <w:tblW w:w="4562" w:type="pct"/>
        <w:tblInd w:w="384" w:type="dxa"/>
        <w:tblLook w:val="01E0"/>
      </w:tblPr>
      <w:tblGrid>
        <w:gridCol w:w="3536"/>
        <w:gridCol w:w="272"/>
        <w:gridCol w:w="3502"/>
      </w:tblGrid>
      <w:tr w:rsidR="000C2AAB" w:rsidTr="000C2AAB">
        <w:trPr>
          <w:trHeight w:val="350"/>
        </w:trPr>
        <w:tc>
          <w:tcPr>
            <w:tcW w:w="3536" w:type="dxa"/>
            <w:shd w:val="clear" w:color="auto" w:fill="auto"/>
          </w:tcPr>
          <w:p w:rsidR="000C2AAB" w:rsidRDefault="00660E60" w:rsidP="000C2AAB">
            <w:pPr>
              <w:pStyle w:val="libPoem"/>
            </w:pPr>
            <w:r w:rsidRPr="000A091A">
              <w:rPr>
                <w:rFonts w:hint="cs"/>
                <w:rtl/>
              </w:rPr>
              <w:t>بـأبي أنت وأمي</w:t>
            </w:r>
            <w:r w:rsidR="000C2AAB" w:rsidRPr="00725071">
              <w:rPr>
                <w:rStyle w:val="libPoemTiniChar0"/>
                <w:rtl/>
              </w:rPr>
              <w:br/>
              <w:t> </w:t>
            </w:r>
          </w:p>
        </w:tc>
        <w:tc>
          <w:tcPr>
            <w:tcW w:w="272" w:type="dxa"/>
            <w:shd w:val="clear" w:color="auto" w:fill="auto"/>
          </w:tcPr>
          <w:p w:rsidR="000C2AAB" w:rsidRDefault="000C2AAB" w:rsidP="000C2AAB">
            <w:pPr>
              <w:pStyle w:val="libPoem"/>
              <w:rPr>
                <w:rtl/>
              </w:rPr>
            </w:pPr>
          </w:p>
        </w:tc>
        <w:tc>
          <w:tcPr>
            <w:tcW w:w="3502" w:type="dxa"/>
            <w:shd w:val="clear" w:color="auto" w:fill="auto"/>
          </w:tcPr>
          <w:p w:rsidR="000C2AAB" w:rsidRDefault="00660E60" w:rsidP="000C2AAB">
            <w:pPr>
              <w:pStyle w:val="libPoem"/>
            </w:pPr>
            <w:r w:rsidRPr="000A091A">
              <w:rPr>
                <w:rFonts w:hint="cs"/>
                <w:rtl/>
              </w:rPr>
              <w:t>يا أمير المؤمنينا</w:t>
            </w:r>
            <w:r w:rsidR="000C2AAB" w:rsidRPr="00725071">
              <w:rPr>
                <w:rStyle w:val="libPoemTiniChar0"/>
                <w:rtl/>
              </w:rPr>
              <w:br/>
              <w:t> </w:t>
            </w:r>
          </w:p>
        </w:tc>
      </w:tr>
      <w:tr w:rsidR="000C2AAB" w:rsidTr="000C2AAB">
        <w:tblPrEx>
          <w:tblLook w:val="04A0"/>
        </w:tblPrEx>
        <w:trPr>
          <w:trHeight w:val="350"/>
        </w:trPr>
        <w:tc>
          <w:tcPr>
            <w:tcW w:w="3536" w:type="dxa"/>
          </w:tcPr>
          <w:p w:rsidR="000C2AAB" w:rsidRDefault="00660E60" w:rsidP="000C2AAB">
            <w:pPr>
              <w:pStyle w:val="libPoem"/>
            </w:pPr>
            <w:r w:rsidRPr="000A091A">
              <w:rPr>
                <w:rFonts w:hint="cs"/>
                <w:rtl/>
              </w:rPr>
              <w:t>بـأبي أنت وأمي</w:t>
            </w:r>
            <w:r w:rsidR="000C2AAB" w:rsidRPr="00725071">
              <w:rPr>
                <w:rStyle w:val="libPoemTiniChar0"/>
                <w:rtl/>
              </w:rPr>
              <w:br/>
              <w:t> </w:t>
            </w:r>
          </w:p>
        </w:tc>
        <w:tc>
          <w:tcPr>
            <w:tcW w:w="272" w:type="dxa"/>
          </w:tcPr>
          <w:p w:rsidR="000C2AAB" w:rsidRDefault="000C2AAB" w:rsidP="000C2AAB">
            <w:pPr>
              <w:pStyle w:val="libPoem"/>
              <w:rPr>
                <w:rtl/>
              </w:rPr>
            </w:pPr>
          </w:p>
        </w:tc>
        <w:tc>
          <w:tcPr>
            <w:tcW w:w="3502" w:type="dxa"/>
          </w:tcPr>
          <w:p w:rsidR="000C2AAB" w:rsidRDefault="00660E60" w:rsidP="000C2AAB">
            <w:pPr>
              <w:pStyle w:val="libPoem"/>
            </w:pPr>
            <w:r w:rsidRPr="000A091A">
              <w:rPr>
                <w:rFonts w:hint="cs"/>
                <w:rtl/>
              </w:rPr>
              <w:t>وبرهطي أجمعينا</w:t>
            </w:r>
            <w:r w:rsidR="000C2AAB" w:rsidRPr="00725071">
              <w:rPr>
                <w:rStyle w:val="libPoemTiniChar0"/>
                <w:rtl/>
              </w:rPr>
              <w:br/>
              <w:t> </w:t>
            </w:r>
          </w:p>
        </w:tc>
      </w:tr>
      <w:tr w:rsidR="000C2AAB" w:rsidTr="000C2AAB">
        <w:tblPrEx>
          <w:tblLook w:val="04A0"/>
        </w:tblPrEx>
        <w:trPr>
          <w:trHeight w:val="350"/>
        </w:trPr>
        <w:tc>
          <w:tcPr>
            <w:tcW w:w="3536" w:type="dxa"/>
          </w:tcPr>
          <w:p w:rsidR="000C2AAB" w:rsidRDefault="00660E60" w:rsidP="000C2AAB">
            <w:pPr>
              <w:pStyle w:val="libPoem"/>
            </w:pPr>
            <w:r w:rsidRPr="000A091A">
              <w:rPr>
                <w:rFonts w:hint="cs"/>
                <w:rtl/>
              </w:rPr>
              <w:t>وبأهـلي وبمالي</w:t>
            </w:r>
            <w:r w:rsidR="000C2AAB" w:rsidRPr="00725071">
              <w:rPr>
                <w:rStyle w:val="libPoemTiniChar0"/>
                <w:rtl/>
              </w:rPr>
              <w:br/>
              <w:t> </w:t>
            </w:r>
          </w:p>
        </w:tc>
        <w:tc>
          <w:tcPr>
            <w:tcW w:w="272" w:type="dxa"/>
          </w:tcPr>
          <w:p w:rsidR="000C2AAB" w:rsidRDefault="000C2AAB" w:rsidP="000C2AAB">
            <w:pPr>
              <w:pStyle w:val="libPoem"/>
              <w:rPr>
                <w:rtl/>
              </w:rPr>
            </w:pPr>
          </w:p>
        </w:tc>
        <w:tc>
          <w:tcPr>
            <w:tcW w:w="3502" w:type="dxa"/>
          </w:tcPr>
          <w:p w:rsidR="000C2AAB" w:rsidRDefault="00660E60" w:rsidP="000C2AAB">
            <w:pPr>
              <w:pStyle w:val="libPoem"/>
            </w:pPr>
            <w:r w:rsidRPr="000A091A">
              <w:rPr>
                <w:rFonts w:hint="cs"/>
                <w:rtl/>
              </w:rPr>
              <w:t>وبـناتي والبنينا</w:t>
            </w:r>
            <w:r w:rsidR="000C2AAB" w:rsidRPr="00725071">
              <w:rPr>
                <w:rStyle w:val="libPoemTiniChar0"/>
                <w:rtl/>
              </w:rPr>
              <w:br/>
              <w:t> </w:t>
            </w:r>
          </w:p>
        </w:tc>
      </w:tr>
      <w:tr w:rsidR="000C2AAB" w:rsidTr="000C2AAB">
        <w:tblPrEx>
          <w:tblLook w:val="04A0"/>
        </w:tblPrEx>
        <w:trPr>
          <w:trHeight w:val="350"/>
        </w:trPr>
        <w:tc>
          <w:tcPr>
            <w:tcW w:w="3536" w:type="dxa"/>
          </w:tcPr>
          <w:p w:rsidR="000C2AAB" w:rsidRDefault="00660E60" w:rsidP="000C2AAB">
            <w:pPr>
              <w:pStyle w:val="libPoem"/>
            </w:pPr>
            <w:r w:rsidRPr="000A091A">
              <w:rPr>
                <w:rFonts w:hint="cs"/>
                <w:rtl/>
              </w:rPr>
              <w:t>وفدتك النفس مني</w:t>
            </w:r>
            <w:r w:rsidR="000C2AAB" w:rsidRPr="00725071">
              <w:rPr>
                <w:rStyle w:val="libPoemTiniChar0"/>
                <w:rtl/>
              </w:rPr>
              <w:br/>
              <w:t> </w:t>
            </w:r>
          </w:p>
        </w:tc>
        <w:tc>
          <w:tcPr>
            <w:tcW w:w="272" w:type="dxa"/>
          </w:tcPr>
          <w:p w:rsidR="000C2AAB" w:rsidRDefault="000C2AAB" w:rsidP="000C2AAB">
            <w:pPr>
              <w:pStyle w:val="libPoem"/>
              <w:rPr>
                <w:rtl/>
              </w:rPr>
            </w:pPr>
          </w:p>
        </w:tc>
        <w:tc>
          <w:tcPr>
            <w:tcW w:w="3502" w:type="dxa"/>
          </w:tcPr>
          <w:p w:rsidR="000C2AAB" w:rsidRDefault="00660E60" w:rsidP="000C2AAB">
            <w:pPr>
              <w:pStyle w:val="libPoem"/>
            </w:pPr>
            <w:r w:rsidRPr="000A091A">
              <w:rPr>
                <w:rFonts w:hint="cs"/>
                <w:rtl/>
              </w:rPr>
              <w:t>يـا إمام المتقينا</w:t>
            </w:r>
            <w:r w:rsidR="000C2AAB" w:rsidRPr="00725071">
              <w:rPr>
                <w:rStyle w:val="libPoemTiniChar0"/>
                <w:rtl/>
              </w:rPr>
              <w:br/>
              <w:t> </w:t>
            </w:r>
          </w:p>
        </w:tc>
      </w:tr>
    </w:tbl>
    <w:p w:rsidR="003550AC" w:rsidRDefault="003550AC" w:rsidP="003550AC">
      <w:pPr>
        <w:pStyle w:val="libNormal"/>
      </w:pPr>
      <w:r>
        <w:rPr>
          <w:rFonts w:hint="cs"/>
          <w:rtl/>
        </w:rPr>
        <w:br w:type="page"/>
      </w:r>
    </w:p>
    <w:tbl>
      <w:tblPr>
        <w:tblStyle w:val="TableGrid"/>
        <w:bidiVisual/>
        <w:tblW w:w="4562" w:type="pct"/>
        <w:tblInd w:w="384" w:type="dxa"/>
        <w:tblLook w:val="01E0"/>
      </w:tblPr>
      <w:tblGrid>
        <w:gridCol w:w="3536"/>
        <w:gridCol w:w="272"/>
        <w:gridCol w:w="3502"/>
      </w:tblGrid>
      <w:tr w:rsidR="000C2AAB" w:rsidTr="000C2AAB">
        <w:trPr>
          <w:trHeight w:val="350"/>
        </w:trPr>
        <w:tc>
          <w:tcPr>
            <w:tcW w:w="3536" w:type="dxa"/>
            <w:shd w:val="clear" w:color="auto" w:fill="auto"/>
          </w:tcPr>
          <w:p w:rsidR="000C2AAB" w:rsidRDefault="00660E60" w:rsidP="000C2AAB">
            <w:pPr>
              <w:pStyle w:val="libPoem"/>
            </w:pPr>
            <w:r w:rsidRPr="000A091A">
              <w:rPr>
                <w:rFonts w:hint="cs"/>
                <w:rtl/>
              </w:rPr>
              <w:lastRenderedPageBreak/>
              <w:t>وأمـيـن الله والوا</w:t>
            </w:r>
            <w:r w:rsidR="000C2AAB" w:rsidRPr="00725071">
              <w:rPr>
                <w:rStyle w:val="libPoemTiniChar0"/>
                <w:rtl/>
              </w:rPr>
              <w:br/>
              <w:t> </w:t>
            </w:r>
          </w:p>
        </w:tc>
        <w:tc>
          <w:tcPr>
            <w:tcW w:w="272" w:type="dxa"/>
            <w:shd w:val="clear" w:color="auto" w:fill="auto"/>
          </w:tcPr>
          <w:p w:rsidR="000C2AAB" w:rsidRDefault="000C2AAB" w:rsidP="000C2AAB">
            <w:pPr>
              <w:pStyle w:val="libPoem"/>
              <w:rPr>
                <w:rtl/>
              </w:rPr>
            </w:pPr>
          </w:p>
        </w:tc>
        <w:tc>
          <w:tcPr>
            <w:tcW w:w="3502" w:type="dxa"/>
            <w:shd w:val="clear" w:color="auto" w:fill="auto"/>
          </w:tcPr>
          <w:p w:rsidR="000C2AAB" w:rsidRDefault="00660E60" w:rsidP="000C2AAB">
            <w:pPr>
              <w:pStyle w:val="libPoem"/>
            </w:pPr>
            <w:r w:rsidRPr="000A091A">
              <w:rPr>
                <w:rFonts w:hint="cs"/>
                <w:rtl/>
              </w:rPr>
              <w:t>رث عـلـم الأولينا</w:t>
            </w:r>
            <w:r w:rsidR="000C2AAB" w:rsidRPr="00725071">
              <w:rPr>
                <w:rStyle w:val="libPoemTiniChar0"/>
                <w:rtl/>
              </w:rPr>
              <w:br/>
              <w:t> </w:t>
            </w:r>
          </w:p>
        </w:tc>
      </w:tr>
      <w:tr w:rsidR="000C2AAB" w:rsidTr="000C2AAB">
        <w:tblPrEx>
          <w:tblLook w:val="04A0"/>
        </w:tblPrEx>
        <w:trPr>
          <w:trHeight w:val="350"/>
        </w:trPr>
        <w:tc>
          <w:tcPr>
            <w:tcW w:w="3536" w:type="dxa"/>
          </w:tcPr>
          <w:p w:rsidR="000C2AAB" w:rsidRDefault="00660E60" w:rsidP="000C2AAB">
            <w:pPr>
              <w:pStyle w:val="libPoem"/>
            </w:pPr>
            <w:r w:rsidRPr="000A091A">
              <w:rPr>
                <w:rFonts w:hint="cs"/>
                <w:rtl/>
              </w:rPr>
              <w:t>ووصـي المصطفى</w:t>
            </w:r>
            <w:r w:rsidR="000C2AAB" w:rsidRPr="00725071">
              <w:rPr>
                <w:rStyle w:val="libPoemTiniChar0"/>
                <w:rtl/>
              </w:rPr>
              <w:br/>
              <w:t> </w:t>
            </w:r>
          </w:p>
        </w:tc>
        <w:tc>
          <w:tcPr>
            <w:tcW w:w="272" w:type="dxa"/>
          </w:tcPr>
          <w:p w:rsidR="000C2AAB" w:rsidRDefault="000C2AAB" w:rsidP="000C2AAB">
            <w:pPr>
              <w:pStyle w:val="libPoem"/>
              <w:rPr>
                <w:rtl/>
              </w:rPr>
            </w:pPr>
          </w:p>
        </w:tc>
        <w:tc>
          <w:tcPr>
            <w:tcW w:w="3502" w:type="dxa"/>
          </w:tcPr>
          <w:p w:rsidR="000C2AAB" w:rsidRDefault="00660E60" w:rsidP="000C2AAB">
            <w:pPr>
              <w:pStyle w:val="libPoem"/>
            </w:pPr>
            <w:r w:rsidRPr="000A091A">
              <w:rPr>
                <w:rFonts w:hint="cs"/>
                <w:rtl/>
              </w:rPr>
              <w:t>أحمد خير المرسلينا</w:t>
            </w:r>
            <w:r w:rsidR="000C2AAB" w:rsidRPr="00725071">
              <w:rPr>
                <w:rStyle w:val="libPoemTiniChar0"/>
                <w:rtl/>
              </w:rPr>
              <w:br/>
              <w:t> </w:t>
            </w:r>
          </w:p>
        </w:tc>
      </w:tr>
      <w:tr w:rsidR="000C2AAB" w:rsidTr="000C2AAB">
        <w:tblPrEx>
          <w:tblLook w:val="04A0"/>
        </w:tblPrEx>
        <w:trPr>
          <w:trHeight w:val="350"/>
        </w:trPr>
        <w:tc>
          <w:tcPr>
            <w:tcW w:w="3536" w:type="dxa"/>
          </w:tcPr>
          <w:p w:rsidR="000C2AAB" w:rsidRDefault="00660E60" w:rsidP="000C2AAB">
            <w:pPr>
              <w:pStyle w:val="libPoem"/>
            </w:pPr>
            <w:r w:rsidRPr="000A091A">
              <w:rPr>
                <w:rFonts w:hint="cs"/>
                <w:rtl/>
              </w:rPr>
              <w:t>وولي الحوض والذا</w:t>
            </w:r>
            <w:r w:rsidR="000C2AAB" w:rsidRPr="00725071">
              <w:rPr>
                <w:rStyle w:val="libPoemTiniChar0"/>
                <w:rtl/>
              </w:rPr>
              <w:br/>
              <w:t> </w:t>
            </w:r>
          </w:p>
        </w:tc>
        <w:tc>
          <w:tcPr>
            <w:tcW w:w="272" w:type="dxa"/>
          </w:tcPr>
          <w:p w:rsidR="000C2AAB" w:rsidRDefault="000C2AAB" w:rsidP="000C2AAB">
            <w:pPr>
              <w:pStyle w:val="libPoem"/>
              <w:rPr>
                <w:rtl/>
              </w:rPr>
            </w:pPr>
          </w:p>
        </w:tc>
        <w:tc>
          <w:tcPr>
            <w:tcW w:w="3502" w:type="dxa"/>
          </w:tcPr>
          <w:p w:rsidR="000C2AAB" w:rsidRDefault="00660E60" w:rsidP="000C2AAB">
            <w:pPr>
              <w:pStyle w:val="libPoem"/>
            </w:pPr>
            <w:r w:rsidRPr="000A091A">
              <w:rPr>
                <w:rFonts w:hint="cs"/>
                <w:rtl/>
              </w:rPr>
              <w:t>ئد عـنـه المحدثينا</w:t>
            </w:r>
            <w:r w:rsidR="000C2AAB" w:rsidRPr="00725071">
              <w:rPr>
                <w:rStyle w:val="libPoemTiniChar0"/>
                <w:rtl/>
              </w:rPr>
              <w:br/>
              <w:t> </w:t>
            </w:r>
          </w:p>
        </w:tc>
      </w:tr>
      <w:tr w:rsidR="000C2AAB" w:rsidTr="000C2AAB">
        <w:tblPrEx>
          <w:tblLook w:val="04A0"/>
        </w:tblPrEx>
        <w:trPr>
          <w:trHeight w:val="350"/>
        </w:trPr>
        <w:tc>
          <w:tcPr>
            <w:tcW w:w="3536" w:type="dxa"/>
          </w:tcPr>
          <w:p w:rsidR="000C2AAB" w:rsidRDefault="00660E60" w:rsidP="000C2AAB">
            <w:pPr>
              <w:pStyle w:val="libPoem"/>
            </w:pPr>
            <w:r w:rsidRPr="000A091A">
              <w:rPr>
                <w:rFonts w:hint="cs"/>
                <w:rtl/>
              </w:rPr>
              <w:t>أنت أولى الناس بالنا</w:t>
            </w:r>
            <w:r w:rsidR="000C2AAB" w:rsidRPr="00725071">
              <w:rPr>
                <w:rStyle w:val="libPoemTiniChar0"/>
                <w:rtl/>
              </w:rPr>
              <w:br/>
              <w:t> </w:t>
            </w:r>
          </w:p>
        </w:tc>
        <w:tc>
          <w:tcPr>
            <w:tcW w:w="272" w:type="dxa"/>
          </w:tcPr>
          <w:p w:rsidR="000C2AAB" w:rsidRDefault="000C2AAB" w:rsidP="000C2AAB">
            <w:pPr>
              <w:pStyle w:val="libPoem"/>
              <w:rPr>
                <w:rtl/>
              </w:rPr>
            </w:pPr>
          </w:p>
        </w:tc>
        <w:tc>
          <w:tcPr>
            <w:tcW w:w="3502" w:type="dxa"/>
          </w:tcPr>
          <w:p w:rsidR="000C2AAB" w:rsidRDefault="00660E60" w:rsidP="000C2AAB">
            <w:pPr>
              <w:pStyle w:val="libPoem"/>
            </w:pPr>
            <w:r w:rsidRPr="000A091A">
              <w:rPr>
                <w:rFonts w:hint="cs"/>
                <w:rtl/>
              </w:rPr>
              <w:t>س وخير الناس دينا</w:t>
            </w:r>
            <w:r w:rsidR="000C2AAB" w:rsidRPr="00725071">
              <w:rPr>
                <w:rStyle w:val="libPoemTiniChar0"/>
                <w:rtl/>
              </w:rPr>
              <w:br/>
              <w:t> </w:t>
            </w:r>
          </w:p>
        </w:tc>
      </w:tr>
      <w:tr w:rsidR="000C2AAB" w:rsidTr="000C2AAB">
        <w:tblPrEx>
          <w:tblLook w:val="04A0"/>
        </w:tblPrEx>
        <w:trPr>
          <w:trHeight w:val="350"/>
        </w:trPr>
        <w:tc>
          <w:tcPr>
            <w:tcW w:w="3536" w:type="dxa"/>
          </w:tcPr>
          <w:p w:rsidR="000C2AAB" w:rsidRDefault="00660E60" w:rsidP="000C2AAB">
            <w:pPr>
              <w:pStyle w:val="libPoem"/>
            </w:pPr>
            <w:r w:rsidRPr="000A091A">
              <w:rPr>
                <w:rFonts w:hint="cs"/>
                <w:rtl/>
              </w:rPr>
              <w:t>كنت فـي الدنيا أخاه</w:t>
            </w:r>
            <w:r w:rsidR="000C2AAB" w:rsidRPr="00725071">
              <w:rPr>
                <w:rStyle w:val="libPoemTiniChar0"/>
                <w:rtl/>
              </w:rPr>
              <w:br/>
              <w:t> </w:t>
            </w:r>
          </w:p>
        </w:tc>
        <w:tc>
          <w:tcPr>
            <w:tcW w:w="272" w:type="dxa"/>
          </w:tcPr>
          <w:p w:rsidR="000C2AAB" w:rsidRDefault="000C2AAB" w:rsidP="000C2AAB">
            <w:pPr>
              <w:pStyle w:val="libPoem"/>
              <w:rPr>
                <w:rtl/>
              </w:rPr>
            </w:pPr>
          </w:p>
        </w:tc>
        <w:tc>
          <w:tcPr>
            <w:tcW w:w="3502" w:type="dxa"/>
          </w:tcPr>
          <w:p w:rsidR="000C2AAB" w:rsidRDefault="00660E60" w:rsidP="000C2AAB">
            <w:pPr>
              <w:pStyle w:val="libPoem"/>
            </w:pPr>
            <w:r w:rsidRPr="000A091A">
              <w:rPr>
                <w:rFonts w:hint="cs"/>
                <w:rtl/>
              </w:rPr>
              <w:t>يـوم يدعو الأقربينا</w:t>
            </w:r>
            <w:r w:rsidR="000C2AAB" w:rsidRPr="00725071">
              <w:rPr>
                <w:rStyle w:val="libPoemTiniChar0"/>
                <w:rtl/>
              </w:rPr>
              <w:br/>
              <w:t> </w:t>
            </w:r>
          </w:p>
        </w:tc>
      </w:tr>
      <w:tr w:rsidR="000C2AAB" w:rsidTr="000C2AAB">
        <w:tblPrEx>
          <w:tblLook w:val="04A0"/>
        </w:tblPrEx>
        <w:trPr>
          <w:trHeight w:val="350"/>
        </w:trPr>
        <w:tc>
          <w:tcPr>
            <w:tcW w:w="3536" w:type="dxa"/>
          </w:tcPr>
          <w:p w:rsidR="000C2AAB" w:rsidRDefault="00660E60" w:rsidP="000C2AAB">
            <w:pPr>
              <w:pStyle w:val="libPoem"/>
            </w:pPr>
            <w:r w:rsidRPr="000A091A">
              <w:rPr>
                <w:rFonts w:hint="cs"/>
                <w:rtl/>
              </w:rPr>
              <w:t>لـيـجيبوه الى اللـ</w:t>
            </w:r>
            <w:r w:rsidR="000C2AAB" w:rsidRPr="00725071">
              <w:rPr>
                <w:rStyle w:val="libPoemTiniChar0"/>
                <w:rtl/>
              </w:rPr>
              <w:br/>
              <w:t> </w:t>
            </w:r>
          </w:p>
        </w:tc>
        <w:tc>
          <w:tcPr>
            <w:tcW w:w="272" w:type="dxa"/>
          </w:tcPr>
          <w:p w:rsidR="000C2AAB" w:rsidRDefault="000C2AAB" w:rsidP="000C2AAB">
            <w:pPr>
              <w:pStyle w:val="libPoem"/>
              <w:rPr>
                <w:rtl/>
              </w:rPr>
            </w:pPr>
          </w:p>
        </w:tc>
        <w:tc>
          <w:tcPr>
            <w:tcW w:w="3502" w:type="dxa"/>
          </w:tcPr>
          <w:p w:rsidR="000C2AAB" w:rsidRDefault="00660E60" w:rsidP="000C2AAB">
            <w:pPr>
              <w:pStyle w:val="libPoem"/>
            </w:pPr>
            <w:r>
              <w:rPr>
                <w:rFonts w:hint="cs"/>
                <w:rtl/>
              </w:rPr>
              <w:t>ـ</w:t>
            </w:r>
            <w:r w:rsidRPr="000A091A">
              <w:rPr>
                <w:rFonts w:hint="cs"/>
                <w:rtl/>
              </w:rPr>
              <w:t>ـه فـكانوا أربعينا</w:t>
            </w:r>
            <w:r w:rsidR="000C2AAB" w:rsidRPr="00725071">
              <w:rPr>
                <w:rStyle w:val="libPoemTiniChar0"/>
                <w:rtl/>
              </w:rPr>
              <w:br/>
              <w:t> </w:t>
            </w:r>
          </w:p>
        </w:tc>
      </w:tr>
      <w:tr w:rsidR="000C2AAB" w:rsidTr="000C2AAB">
        <w:tblPrEx>
          <w:tblLook w:val="04A0"/>
        </w:tblPrEx>
        <w:trPr>
          <w:trHeight w:val="350"/>
        </w:trPr>
        <w:tc>
          <w:tcPr>
            <w:tcW w:w="3536" w:type="dxa"/>
          </w:tcPr>
          <w:p w:rsidR="000C2AAB" w:rsidRDefault="00660E60" w:rsidP="000C2AAB">
            <w:pPr>
              <w:pStyle w:val="libPoem"/>
            </w:pPr>
            <w:r w:rsidRPr="000A091A">
              <w:rPr>
                <w:rFonts w:hint="cs"/>
                <w:rtl/>
              </w:rPr>
              <w:t>بـيـن عم وابن عم</w:t>
            </w:r>
            <w:r w:rsidR="000C2AAB" w:rsidRPr="00725071">
              <w:rPr>
                <w:rStyle w:val="libPoemTiniChar0"/>
                <w:rtl/>
              </w:rPr>
              <w:br/>
              <w:t> </w:t>
            </w:r>
          </w:p>
        </w:tc>
        <w:tc>
          <w:tcPr>
            <w:tcW w:w="272" w:type="dxa"/>
          </w:tcPr>
          <w:p w:rsidR="000C2AAB" w:rsidRDefault="000C2AAB" w:rsidP="000C2AAB">
            <w:pPr>
              <w:pStyle w:val="libPoem"/>
              <w:rPr>
                <w:rtl/>
              </w:rPr>
            </w:pPr>
          </w:p>
        </w:tc>
        <w:tc>
          <w:tcPr>
            <w:tcW w:w="3502" w:type="dxa"/>
          </w:tcPr>
          <w:p w:rsidR="000C2AAB" w:rsidRDefault="00660E60" w:rsidP="000C2AAB">
            <w:pPr>
              <w:pStyle w:val="libPoem"/>
            </w:pPr>
            <w:r w:rsidRPr="000A091A">
              <w:rPr>
                <w:rFonts w:hint="cs"/>
                <w:rtl/>
              </w:rPr>
              <w:t>حـولـه كانوا عرينا</w:t>
            </w:r>
            <w:r w:rsidR="000C2AAB" w:rsidRPr="00725071">
              <w:rPr>
                <w:rStyle w:val="libPoemTiniChar0"/>
                <w:rtl/>
              </w:rPr>
              <w:br/>
              <w:t> </w:t>
            </w:r>
          </w:p>
        </w:tc>
      </w:tr>
      <w:tr w:rsidR="000C2AAB" w:rsidTr="000C2AAB">
        <w:tblPrEx>
          <w:tblLook w:val="04A0"/>
        </w:tblPrEx>
        <w:trPr>
          <w:trHeight w:val="350"/>
        </w:trPr>
        <w:tc>
          <w:tcPr>
            <w:tcW w:w="3536" w:type="dxa"/>
          </w:tcPr>
          <w:p w:rsidR="000C2AAB" w:rsidRDefault="00660E60" w:rsidP="000C2AAB">
            <w:pPr>
              <w:pStyle w:val="libPoem"/>
            </w:pPr>
            <w:r w:rsidRPr="000A091A">
              <w:rPr>
                <w:rFonts w:hint="cs"/>
                <w:rtl/>
              </w:rPr>
              <w:t>فـورثـت العلم منه</w:t>
            </w:r>
            <w:r w:rsidR="000C2AAB" w:rsidRPr="00725071">
              <w:rPr>
                <w:rStyle w:val="libPoemTiniChar0"/>
                <w:rtl/>
              </w:rPr>
              <w:br/>
              <w:t> </w:t>
            </w:r>
          </w:p>
        </w:tc>
        <w:tc>
          <w:tcPr>
            <w:tcW w:w="272" w:type="dxa"/>
          </w:tcPr>
          <w:p w:rsidR="000C2AAB" w:rsidRDefault="000C2AAB" w:rsidP="000C2AAB">
            <w:pPr>
              <w:pStyle w:val="libPoem"/>
              <w:rPr>
                <w:rtl/>
              </w:rPr>
            </w:pPr>
          </w:p>
        </w:tc>
        <w:tc>
          <w:tcPr>
            <w:tcW w:w="3502" w:type="dxa"/>
          </w:tcPr>
          <w:p w:rsidR="000C2AAB" w:rsidRDefault="00660E60" w:rsidP="000C2AAB">
            <w:pPr>
              <w:pStyle w:val="libPoem"/>
            </w:pPr>
            <w:r w:rsidRPr="000A091A">
              <w:rPr>
                <w:rFonts w:hint="cs"/>
                <w:rtl/>
              </w:rPr>
              <w:t>والكـتاب المسـتبينا</w:t>
            </w:r>
            <w:r w:rsidR="000C2AAB" w:rsidRPr="00725071">
              <w:rPr>
                <w:rStyle w:val="libPoemTiniChar0"/>
                <w:rtl/>
              </w:rPr>
              <w:br/>
              <w:t> </w:t>
            </w:r>
          </w:p>
        </w:tc>
      </w:tr>
      <w:tr w:rsidR="000C2AAB" w:rsidTr="000C2AAB">
        <w:tblPrEx>
          <w:tblLook w:val="04A0"/>
        </w:tblPrEx>
        <w:trPr>
          <w:trHeight w:val="350"/>
        </w:trPr>
        <w:tc>
          <w:tcPr>
            <w:tcW w:w="3536" w:type="dxa"/>
          </w:tcPr>
          <w:p w:rsidR="000C2AAB" w:rsidRDefault="00660E60" w:rsidP="000C2AAB">
            <w:pPr>
              <w:pStyle w:val="libPoem"/>
            </w:pPr>
            <w:r w:rsidRPr="000A091A">
              <w:rPr>
                <w:rFonts w:hint="cs"/>
                <w:rtl/>
              </w:rPr>
              <w:t>طـبت كهلاً وغلاماً</w:t>
            </w:r>
            <w:r w:rsidR="000C2AAB" w:rsidRPr="00725071">
              <w:rPr>
                <w:rStyle w:val="libPoemTiniChar0"/>
                <w:rtl/>
              </w:rPr>
              <w:br/>
              <w:t> </w:t>
            </w:r>
          </w:p>
        </w:tc>
        <w:tc>
          <w:tcPr>
            <w:tcW w:w="272" w:type="dxa"/>
          </w:tcPr>
          <w:p w:rsidR="000C2AAB" w:rsidRDefault="000C2AAB" w:rsidP="000C2AAB">
            <w:pPr>
              <w:pStyle w:val="libPoem"/>
              <w:rPr>
                <w:rtl/>
              </w:rPr>
            </w:pPr>
          </w:p>
        </w:tc>
        <w:tc>
          <w:tcPr>
            <w:tcW w:w="3502" w:type="dxa"/>
          </w:tcPr>
          <w:p w:rsidR="000C2AAB" w:rsidRDefault="00660E60" w:rsidP="000C2AAB">
            <w:pPr>
              <w:pStyle w:val="libPoem"/>
            </w:pPr>
            <w:r w:rsidRPr="000A091A">
              <w:rPr>
                <w:rFonts w:hint="cs"/>
                <w:rtl/>
              </w:rPr>
              <w:t>ورضـيـعـاً وجنينا</w:t>
            </w:r>
            <w:r w:rsidR="000C2AAB" w:rsidRPr="00725071">
              <w:rPr>
                <w:rStyle w:val="libPoemTiniChar0"/>
                <w:rtl/>
              </w:rPr>
              <w:br/>
              <w:t> </w:t>
            </w:r>
          </w:p>
        </w:tc>
      </w:tr>
      <w:tr w:rsidR="000C2AAB" w:rsidTr="000C2AAB">
        <w:tblPrEx>
          <w:tblLook w:val="04A0"/>
        </w:tblPrEx>
        <w:trPr>
          <w:trHeight w:val="350"/>
        </w:trPr>
        <w:tc>
          <w:tcPr>
            <w:tcW w:w="3536" w:type="dxa"/>
          </w:tcPr>
          <w:p w:rsidR="000C2AAB" w:rsidRDefault="00660E60" w:rsidP="000C2AAB">
            <w:pPr>
              <w:pStyle w:val="libPoem"/>
            </w:pPr>
            <w:r w:rsidRPr="000A091A">
              <w:rPr>
                <w:rFonts w:hint="cs"/>
                <w:rtl/>
              </w:rPr>
              <w:t>ولـدى الميثاق طيناً</w:t>
            </w:r>
            <w:r w:rsidR="000C2AAB" w:rsidRPr="00725071">
              <w:rPr>
                <w:rStyle w:val="libPoemTiniChar0"/>
                <w:rtl/>
              </w:rPr>
              <w:br/>
              <w:t> </w:t>
            </w:r>
          </w:p>
        </w:tc>
        <w:tc>
          <w:tcPr>
            <w:tcW w:w="272" w:type="dxa"/>
          </w:tcPr>
          <w:p w:rsidR="000C2AAB" w:rsidRDefault="000C2AAB" w:rsidP="000C2AAB">
            <w:pPr>
              <w:pStyle w:val="libPoem"/>
              <w:rPr>
                <w:rtl/>
              </w:rPr>
            </w:pPr>
          </w:p>
        </w:tc>
        <w:tc>
          <w:tcPr>
            <w:tcW w:w="3502" w:type="dxa"/>
          </w:tcPr>
          <w:p w:rsidR="000C2AAB" w:rsidRDefault="00660E60" w:rsidP="000C2AAB">
            <w:pPr>
              <w:pStyle w:val="libPoem"/>
            </w:pPr>
            <w:r w:rsidRPr="000A091A">
              <w:rPr>
                <w:rFonts w:hint="cs"/>
                <w:rtl/>
              </w:rPr>
              <w:t>يـوم كان الخلق طينا</w:t>
            </w:r>
            <w:r w:rsidR="000C2AAB" w:rsidRPr="00725071">
              <w:rPr>
                <w:rStyle w:val="libPoemTiniChar0"/>
                <w:rtl/>
              </w:rPr>
              <w:br/>
              <w:t> </w:t>
            </w:r>
          </w:p>
        </w:tc>
      </w:tr>
      <w:tr w:rsidR="000C2AAB" w:rsidTr="000C2AAB">
        <w:tblPrEx>
          <w:tblLook w:val="04A0"/>
        </w:tblPrEx>
        <w:trPr>
          <w:trHeight w:val="350"/>
        </w:trPr>
        <w:tc>
          <w:tcPr>
            <w:tcW w:w="3536" w:type="dxa"/>
          </w:tcPr>
          <w:p w:rsidR="000C2AAB" w:rsidRDefault="00660E60" w:rsidP="000C2AAB">
            <w:pPr>
              <w:pStyle w:val="libPoem"/>
            </w:pPr>
            <w:r w:rsidRPr="000A091A">
              <w:rPr>
                <w:rFonts w:hint="cs"/>
                <w:rtl/>
              </w:rPr>
              <w:t>كـنت مأموناً وجيهاً</w:t>
            </w:r>
            <w:r w:rsidR="000C2AAB" w:rsidRPr="00725071">
              <w:rPr>
                <w:rStyle w:val="libPoemTiniChar0"/>
                <w:rtl/>
              </w:rPr>
              <w:br/>
              <w:t> </w:t>
            </w:r>
          </w:p>
        </w:tc>
        <w:tc>
          <w:tcPr>
            <w:tcW w:w="272" w:type="dxa"/>
          </w:tcPr>
          <w:p w:rsidR="000C2AAB" w:rsidRDefault="000C2AAB" w:rsidP="000C2AAB">
            <w:pPr>
              <w:pStyle w:val="libPoem"/>
              <w:rPr>
                <w:rtl/>
              </w:rPr>
            </w:pPr>
          </w:p>
        </w:tc>
        <w:tc>
          <w:tcPr>
            <w:tcW w:w="3502" w:type="dxa"/>
          </w:tcPr>
          <w:p w:rsidR="000C2AAB" w:rsidRDefault="00660E60" w:rsidP="000C2AAB">
            <w:pPr>
              <w:pStyle w:val="libPoem"/>
            </w:pPr>
            <w:r w:rsidRPr="000A091A">
              <w:rPr>
                <w:rFonts w:hint="cs"/>
                <w:rtl/>
              </w:rPr>
              <w:t>عند ذي العرش مكينا</w:t>
            </w:r>
            <w:r w:rsidR="000C2AAB" w:rsidRPr="00725071">
              <w:rPr>
                <w:rStyle w:val="libPoemTiniChar0"/>
                <w:rtl/>
              </w:rPr>
              <w:br/>
              <w:t> </w:t>
            </w:r>
          </w:p>
        </w:tc>
      </w:tr>
      <w:tr w:rsidR="000C2AAB" w:rsidTr="000C2AAB">
        <w:tblPrEx>
          <w:tblLook w:val="04A0"/>
        </w:tblPrEx>
        <w:trPr>
          <w:trHeight w:val="350"/>
        </w:trPr>
        <w:tc>
          <w:tcPr>
            <w:tcW w:w="3536" w:type="dxa"/>
          </w:tcPr>
          <w:p w:rsidR="000C2AAB" w:rsidRDefault="00660E60" w:rsidP="000C2AAB">
            <w:pPr>
              <w:pStyle w:val="libPoem"/>
            </w:pPr>
            <w:r w:rsidRPr="000A091A">
              <w:rPr>
                <w:rFonts w:hint="cs"/>
                <w:rtl/>
              </w:rPr>
              <w:t>في حجاب النور حياً</w:t>
            </w:r>
            <w:r w:rsidR="000C2AAB" w:rsidRPr="00725071">
              <w:rPr>
                <w:rStyle w:val="libPoemTiniChar0"/>
                <w:rtl/>
              </w:rPr>
              <w:br/>
              <w:t> </w:t>
            </w:r>
          </w:p>
        </w:tc>
        <w:tc>
          <w:tcPr>
            <w:tcW w:w="272" w:type="dxa"/>
          </w:tcPr>
          <w:p w:rsidR="000C2AAB" w:rsidRDefault="000C2AAB" w:rsidP="000C2AAB">
            <w:pPr>
              <w:pStyle w:val="libPoem"/>
              <w:rPr>
                <w:rtl/>
              </w:rPr>
            </w:pPr>
          </w:p>
        </w:tc>
        <w:tc>
          <w:tcPr>
            <w:tcW w:w="3502" w:type="dxa"/>
          </w:tcPr>
          <w:p w:rsidR="000C2AAB" w:rsidRDefault="00660E60" w:rsidP="000C2AAB">
            <w:pPr>
              <w:pStyle w:val="libPoem"/>
            </w:pPr>
            <w:r w:rsidRPr="000A091A">
              <w:rPr>
                <w:rFonts w:hint="cs"/>
                <w:rtl/>
              </w:rPr>
              <w:t>طـيـبـاً للطاهرينا</w:t>
            </w:r>
            <w:r w:rsidR="000C2AAB" w:rsidRPr="00725071">
              <w:rPr>
                <w:rStyle w:val="libPoemTiniChar0"/>
                <w:rtl/>
              </w:rPr>
              <w:br/>
              <w:t> </w:t>
            </w:r>
          </w:p>
        </w:tc>
      </w:tr>
    </w:tbl>
    <w:p w:rsidR="003550AC" w:rsidRPr="00C70E76" w:rsidRDefault="003550AC" w:rsidP="00A56519">
      <w:pPr>
        <w:pStyle w:val="libCenter"/>
        <w:rPr>
          <w:rtl/>
        </w:rPr>
      </w:pPr>
      <w:r w:rsidRPr="00C70E76">
        <w:rPr>
          <w:rFonts w:hint="cs"/>
          <w:rtl/>
        </w:rPr>
        <w:t>**</w:t>
      </w:r>
    </w:p>
    <w:p w:rsidR="003550AC" w:rsidRPr="00C70E76" w:rsidRDefault="003550AC" w:rsidP="00A26ACF">
      <w:pPr>
        <w:pStyle w:val="libNormal"/>
        <w:rPr>
          <w:rtl/>
        </w:rPr>
      </w:pPr>
      <w:r w:rsidRPr="00C70E76">
        <w:rPr>
          <w:rFonts w:hint="cs"/>
          <w:rtl/>
        </w:rPr>
        <w:t>ومن شعراء الكوثر الصاحب بن عباد</w:t>
      </w:r>
      <w:r>
        <w:rPr>
          <w:rFonts w:hint="cs"/>
          <w:rtl/>
        </w:rPr>
        <w:t xml:space="preserve">، </w:t>
      </w:r>
      <w:r w:rsidRPr="00C70E76">
        <w:rPr>
          <w:rFonts w:hint="cs"/>
          <w:rtl/>
        </w:rPr>
        <w:t>وله</w:t>
      </w:r>
      <w:r>
        <w:rPr>
          <w:rFonts w:hint="cs"/>
          <w:rtl/>
        </w:rPr>
        <w:t xml:space="preserve">: </w:t>
      </w:r>
    </w:p>
    <w:tbl>
      <w:tblPr>
        <w:tblStyle w:val="TableGrid"/>
        <w:bidiVisual/>
        <w:tblW w:w="4562" w:type="pct"/>
        <w:tblInd w:w="384" w:type="dxa"/>
        <w:tblLook w:val="01E0"/>
      </w:tblPr>
      <w:tblGrid>
        <w:gridCol w:w="3536"/>
        <w:gridCol w:w="272"/>
        <w:gridCol w:w="3502"/>
      </w:tblGrid>
      <w:tr w:rsidR="000C2AAB" w:rsidTr="000C2AAB">
        <w:trPr>
          <w:trHeight w:val="350"/>
        </w:trPr>
        <w:tc>
          <w:tcPr>
            <w:tcW w:w="3536" w:type="dxa"/>
            <w:shd w:val="clear" w:color="auto" w:fill="auto"/>
          </w:tcPr>
          <w:p w:rsidR="000C2AAB" w:rsidRDefault="00660E60" w:rsidP="000C2AAB">
            <w:pPr>
              <w:pStyle w:val="libPoem"/>
            </w:pPr>
            <w:r w:rsidRPr="000A091A">
              <w:rPr>
                <w:rFonts w:hint="cs"/>
                <w:rtl/>
              </w:rPr>
              <w:t>قالت فـمـن بعده تصفى الولاء له</w:t>
            </w:r>
            <w:r w:rsidR="000C2AAB" w:rsidRPr="00725071">
              <w:rPr>
                <w:rStyle w:val="libPoemTiniChar0"/>
                <w:rtl/>
              </w:rPr>
              <w:br/>
              <w:t> </w:t>
            </w:r>
          </w:p>
        </w:tc>
        <w:tc>
          <w:tcPr>
            <w:tcW w:w="272" w:type="dxa"/>
            <w:shd w:val="clear" w:color="auto" w:fill="auto"/>
          </w:tcPr>
          <w:p w:rsidR="000C2AAB" w:rsidRDefault="000C2AAB" w:rsidP="000C2AAB">
            <w:pPr>
              <w:pStyle w:val="libPoem"/>
              <w:rPr>
                <w:rtl/>
              </w:rPr>
            </w:pPr>
          </w:p>
        </w:tc>
        <w:tc>
          <w:tcPr>
            <w:tcW w:w="3502" w:type="dxa"/>
            <w:shd w:val="clear" w:color="auto" w:fill="auto"/>
          </w:tcPr>
          <w:p w:rsidR="000C2AAB" w:rsidRDefault="00660E60" w:rsidP="000C2AAB">
            <w:pPr>
              <w:pStyle w:val="libPoem"/>
            </w:pPr>
            <w:r w:rsidRPr="000A091A">
              <w:rPr>
                <w:rFonts w:hint="cs"/>
                <w:rtl/>
              </w:rPr>
              <w:t>قلت الوصي الذي أربى على رجل</w:t>
            </w:r>
            <w:r w:rsidR="000C2AAB" w:rsidRPr="00725071">
              <w:rPr>
                <w:rStyle w:val="libPoemTiniChar0"/>
                <w:rtl/>
              </w:rPr>
              <w:br/>
              <w:t> </w:t>
            </w:r>
          </w:p>
        </w:tc>
      </w:tr>
      <w:tr w:rsidR="000C2AAB" w:rsidTr="000C2AAB">
        <w:tblPrEx>
          <w:tblLook w:val="04A0"/>
        </w:tblPrEx>
        <w:trPr>
          <w:trHeight w:val="350"/>
        </w:trPr>
        <w:tc>
          <w:tcPr>
            <w:tcW w:w="3536" w:type="dxa"/>
          </w:tcPr>
          <w:p w:rsidR="000C2AAB" w:rsidRDefault="00660E60" w:rsidP="000C2AAB">
            <w:pPr>
              <w:pStyle w:val="libPoem"/>
            </w:pPr>
            <w:r w:rsidRPr="000A091A">
              <w:rPr>
                <w:rFonts w:hint="cs"/>
                <w:rtl/>
              </w:rPr>
              <w:t>قالت فـمن ذا غداً باب المدينة قل</w:t>
            </w:r>
            <w:r w:rsidR="000C2AAB" w:rsidRPr="00725071">
              <w:rPr>
                <w:rStyle w:val="libPoemTiniChar0"/>
                <w:rtl/>
              </w:rPr>
              <w:br/>
              <w:t> </w:t>
            </w:r>
          </w:p>
        </w:tc>
        <w:tc>
          <w:tcPr>
            <w:tcW w:w="272" w:type="dxa"/>
          </w:tcPr>
          <w:p w:rsidR="000C2AAB" w:rsidRDefault="000C2AAB" w:rsidP="000C2AAB">
            <w:pPr>
              <w:pStyle w:val="libPoem"/>
              <w:rPr>
                <w:rtl/>
              </w:rPr>
            </w:pPr>
          </w:p>
        </w:tc>
        <w:tc>
          <w:tcPr>
            <w:tcW w:w="3502" w:type="dxa"/>
          </w:tcPr>
          <w:p w:rsidR="000C2AAB" w:rsidRDefault="00660E60" w:rsidP="000C2AAB">
            <w:pPr>
              <w:pStyle w:val="libPoem"/>
            </w:pPr>
            <w:r w:rsidRPr="000A091A">
              <w:rPr>
                <w:rFonts w:hint="cs"/>
                <w:rtl/>
              </w:rPr>
              <w:t>فـقـلـت من سألوه وهو لم يسل</w:t>
            </w:r>
            <w:r w:rsidR="000C2AAB" w:rsidRPr="00725071">
              <w:rPr>
                <w:rStyle w:val="libPoemTiniChar0"/>
                <w:rtl/>
              </w:rPr>
              <w:br/>
              <w:t> </w:t>
            </w:r>
          </w:p>
        </w:tc>
      </w:tr>
      <w:tr w:rsidR="000C2AAB" w:rsidTr="000C2AAB">
        <w:tblPrEx>
          <w:tblLook w:val="04A0"/>
        </w:tblPrEx>
        <w:trPr>
          <w:trHeight w:val="350"/>
        </w:trPr>
        <w:tc>
          <w:tcPr>
            <w:tcW w:w="3536" w:type="dxa"/>
          </w:tcPr>
          <w:p w:rsidR="000C2AAB" w:rsidRDefault="00660E60" w:rsidP="000C2AAB">
            <w:pPr>
              <w:pStyle w:val="libPoem"/>
            </w:pPr>
            <w:r w:rsidRPr="000A091A">
              <w:rPr>
                <w:rFonts w:hint="cs"/>
                <w:rtl/>
              </w:rPr>
              <w:t>قالت فـمـن قانل الأقوام إذ نكثوا</w:t>
            </w:r>
            <w:r w:rsidR="000C2AAB" w:rsidRPr="00725071">
              <w:rPr>
                <w:rStyle w:val="libPoemTiniChar0"/>
                <w:rtl/>
              </w:rPr>
              <w:br/>
              <w:t> </w:t>
            </w:r>
          </w:p>
        </w:tc>
        <w:tc>
          <w:tcPr>
            <w:tcW w:w="272" w:type="dxa"/>
          </w:tcPr>
          <w:p w:rsidR="000C2AAB" w:rsidRDefault="000C2AAB" w:rsidP="000C2AAB">
            <w:pPr>
              <w:pStyle w:val="libPoem"/>
              <w:rPr>
                <w:rtl/>
              </w:rPr>
            </w:pPr>
          </w:p>
        </w:tc>
        <w:tc>
          <w:tcPr>
            <w:tcW w:w="3502" w:type="dxa"/>
          </w:tcPr>
          <w:p w:rsidR="000C2AAB" w:rsidRDefault="00660E60" w:rsidP="000C2AAB">
            <w:pPr>
              <w:pStyle w:val="libPoem"/>
            </w:pPr>
            <w:r w:rsidRPr="000A091A">
              <w:rPr>
                <w:rFonts w:hint="cs"/>
                <w:rtl/>
              </w:rPr>
              <w:t>فـقـلـت تفسيره في وقعة الجمل</w:t>
            </w:r>
            <w:r w:rsidR="000C2AAB" w:rsidRPr="00725071">
              <w:rPr>
                <w:rStyle w:val="libPoemTiniChar0"/>
                <w:rtl/>
              </w:rPr>
              <w:br/>
              <w:t> </w:t>
            </w:r>
          </w:p>
        </w:tc>
      </w:tr>
      <w:tr w:rsidR="000C2AAB" w:rsidTr="000C2AAB">
        <w:tblPrEx>
          <w:tblLook w:val="04A0"/>
        </w:tblPrEx>
        <w:trPr>
          <w:trHeight w:val="350"/>
        </w:trPr>
        <w:tc>
          <w:tcPr>
            <w:tcW w:w="3536" w:type="dxa"/>
          </w:tcPr>
          <w:p w:rsidR="000C2AAB" w:rsidRDefault="00660E60" w:rsidP="000C2AAB">
            <w:pPr>
              <w:pStyle w:val="libPoem"/>
            </w:pPr>
            <w:r w:rsidRPr="000A091A">
              <w:rPr>
                <w:rFonts w:hint="cs"/>
                <w:rtl/>
              </w:rPr>
              <w:t>قال فمن حارب الأرجاس إذ قسطوا</w:t>
            </w:r>
            <w:r w:rsidR="000C2AAB" w:rsidRPr="00725071">
              <w:rPr>
                <w:rStyle w:val="libPoemTiniChar0"/>
                <w:rtl/>
              </w:rPr>
              <w:br/>
              <w:t> </w:t>
            </w:r>
          </w:p>
        </w:tc>
        <w:tc>
          <w:tcPr>
            <w:tcW w:w="272" w:type="dxa"/>
          </w:tcPr>
          <w:p w:rsidR="000C2AAB" w:rsidRDefault="000C2AAB" w:rsidP="000C2AAB">
            <w:pPr>
              <w:pStyle w:val="libPoem"/>
              <w:rPr>
                <w:rtl/>
              </w:rPr>
            </w:pPr>
          </w:p>
        </w:tc>
        <w:tc>
          <w:tcPr>
            <w:tcW w:w="3502" w:type="dxa"/>
          </w:tcPr>
          <w:p w:rsidR="000C2AAB" w:rsidRDefault="00660E60" w:rsidP="000C2AAB">
            <w:pPr>
              <w:pStyle w:val="libPoem"/>
            </w:pPr>
            <w:r w:rsidRPr="000A091A">
              <w:rPr>
                <w:rFonts w:hint="cs"/>
                <w:rtl/>
              </w:rPr>
              <w:t>فقلت صفين تبدي صـفحة العمل</w:t>
            </w:r>
            <w:r w:rsidR="000C2AAB" w:rsidRPr="00725071">
              <w:rPr>
                <w:rStyle w:val="libPoemTiniChar0"/>
                <w:rtl/>
              </w:rPr>
              <w:br/>
              <w:t> </w:t>
            </w:r>
          </w:p>
        </w:tc>
      </w:tr>
    </w:tbl>
    <w:p w:rsidR="003550AC" w:rsidRDefault="003550AC" w:rsidP="003550AC">
      <w:pPr>
        <w:pStyle w:val="libNormal"/>
      </w:pPr>
      <w:r>
        <w:rPr>
          <w:rFonts w:hint="cs"/>
          <w:rtl/>
        </w:rPr>
        <w:br w:type="page"/>
      </w:r>
    </w:p>
    <w:tbl>
      <w:tblPr>
        <w:tblStyle w:val="TableGrid"/>
        <w:bidiVisual/>
        <w:tblW w:w="4562" w:type="pct"/>
        <w:tblInd w:w="384" w:type="dxa"/>
        <w:tblLook w:val="01E0"/>
      </w:tblPr>
      <w:tblGrid>
        <w:gridCol w:w="3536"/>
        <w:gridCol w:w="272"/>
        <w:gridCol w:w="3502"/>
      </w:tblGrid>
      <w:tr w:rsidR="000C2AAB" w:rsidTr="000C2AAB">
        <w:trPr>
          <w:trHeight w:val="350"/>
        </w:trPr>
        <w:tc>
          <w:tcPr>
            <w:tcW w:w="3536" w:type="dxa"/>
            <w:shd w:val="clear" w:color="auto" w:fill="auto"/>
          </w:tcPr>
          <w:p w:rsidR="000C2AAB" w:rsidRDefault="00660E60" w:rsidP="000C2AAB">
            <w:pPr>
              <w:pStyle w:val="libPoem"/>
            </w:pPr>
            <w:r w:rsidRPr="000A091A">
              <w:rPr>
                <w:rFonts w:hint="cs"/>
                <w:rtl/>
              </w:rPr>
              <w:lastRenderedPageBreak/>
              <w:t>قالت فـمـن قـارع الأنجاس إذ مرقوا</w:t>
            </w:r>
            <w:r w:rsidR="000C2AAB" w:rsidRPr="00725071">
              <w:rPr>
                <w:rStyle w:val="libPoemTiniChar0"/>
                <w:rtl/>
              </w:rPr>
              <w:br/>
              <w:t> </w:t>
            </w:r>
          </w:p>
        </w:tc>
        <w:tc>
          <w:tcPr>
            <w:tcW w:w="272" w:type="dxa"/>
            <w:shd w:val="clear" w:color="auto" w:fill="auto"/>
          </w:tcPr>
          <w:p w:rsidR="000C2AAB" w:rsidRDefault="000C2AAB" w:rsidP="000C2AAB">
            <w:pPr>
              <w:pStyle w:val="libPoem"/>
              <w:rPr>
                <w:rtl/>
              </w:rPr>
            </w:pPr>
          </w:p>
        </w:tc>
        <w:tc>
          <w:tcPr>
            <w:tcW w:w="3502" w:type="dxa"/>
            <w:shd w:val="clear" w:color="auto" w:fill="auto"/>
          </w:tcPr>
          <w:p w:rsidR="000C2AAB" w:rsidRDefault="00660E60" w:rsidP="000C2AAB">
            <w:pPr>
              <w:pStyle w:val="libPoem"/>
            </w:pPr>
            <w:r w:rsidRPr="000A091A">
              <w:rPr>
                <w:rFonts w:hint="cs"/>
                <w:rtl/>
              </w:rPr>
              <w:t>فـقـلت معناه يوم النهروان جلي</w:t>
            </w:r>
            <w:r w:rsidR="000C2AAB" w:rsidRPr="00725071">
              <w:rPr>
                <w:rStyle w:val="libPoemTiniChar0"/>
                <w:rtl/>
              </w:rPr>
              <w:br/>
              <w:t> </w:t>
            </w:r>
          </w:p>
        </w:tc>
      </w:tr>
      <w:tr w:rsidR="000C2AAB" w:rsidTr="000C2AAB">
        <w:tblPrEx>
          <w:tblLook w:val="04A0"/>
        </w:tblPrEx>
        <w:trPr>
          <w:trHeight w:val="350"/>
        </w:trPr>
        <w:tc>
          <w:tcPr>
            <w:tcW w:w="3536" w:type="dxa"/>
          </w:tcPr>
          <w:p w:rsidR="000C2AAB" w:rsidRDefault="00660E60" w:rsidP="000C2AAB">
            <w:pPr>
              <w:pStyle w:val="libPoem"/>
            </w:pPr>
            <w:r w:rsidRPr="000A091A">
              <w:rPr>
                <w:rFonts w:hint="cs"/>
                <w:rtl/>
              </w:rPr>
              <w:t>قالت فمن صاحب الحوض الشريف غدا</w:t>
            </w:r>
            <w:r w:rsidR="000C2AAB" w:rsidRPr="00725071">
              <w:rPr>
                <w:rStyle w:val="libPoemTiniChar0"/>
                <w:rtl/>
              </w:rPr>
              <w:br/>
              <w:t> </w:t>
            </w:r>
          </w:p>
        </w:tc>
        <w:tc>
          <w:tcPr>
            <w:tcW w:w="272" w:type="dxa"/>
          </w:tcPr>
          <w:p w:rsidR="000C2AAB" w:rsidRDefault="000C2AAB" w:rsidP="000C2AAB">
            <w:pPr>
              <w:pStyle w:val="libPoem"/>
              <w:rPr>
                <w:rtl/>
              </w:rPr>
            </w:pPr>
          </w:p>
        </w:tc>
        <w:tc>
          <w:tcPr>
            <w:tcW w:w="3502" w:type="dxa"/>
          </w:tcPr>
          <w:p w:rsidR="000C2AAB" w:rsidRDefault="00660E60" w:rsidP="000C2AAB">
            <w:pPr>
              <w:pStyle w:val="libPoem"/>
            </w:pPr>
            <w:r w:rsidRPr="000A091A">
              <w:rPr>
                <w:rFonts w:hint="cs"/>
                <w:rtl/>
              </w:rPr>
              <w:t>فقلت مـن بيته فـي أشرف الحلل</w:t>
            </w:r>
            <w:r w:rsidR="000C2AAB" w:rsidRPr="00725071">
              <w:rPr>
                <w:rStyle w:val="libPoemTiniChar0"/>
                <w:rtl/>
              </w:rPr>
              <w:br/>
              <w:t> </w:t>
            </w:r>
          </w:p>
        </w:tc>
      </w:tr>
      <w:tr w:rsidR="000C2AAB" w:rsidTr="000C2AAB">
        <w:tblPrEx>
          <w:tblLook w:val="04A0"/>
        </w:tblPrEx>
        <w:trPr>
          <w:trHeight w:val="350"/>
        </w:trPr>
        <w:tc>
          <w:tcPr>
            <w:tcW w:w="3536" w:type="dxa"/>
          </w:tcPr>
          <w:p w:rsidR="000C2AAB" w:rsidRDefault="00660E60" w:rsidP="000C2AAB">
            <w:pPr>
              <w:pStyle w:val="libPoem"/>
            </w:pPr>
            <w:r w:rsidRPr="000A091A">
              <w:rPr>
                <w:rFonts w:hint="cs"/>
                <w:rtl/>
              </w:rPr>
              <w:t>قـالـت فـمـن ذا لـواء الحمد يحمله</w:t>
            </w:r>
            <w:r w:rsidR="000C2AAB" w:rsidRPr="00725071">
              <w:rPr>
                <w:rStyle w:val="libPoemTiniChar0"/>
                <w:rtl/>
              </w:rPr>
              <w:br/>
              <w:t> </w:t>
            </w:r>
          </w:p>
        </w:tc>
        <w:tc>
          <w:tcPr>
            <w:tcW w:w="272" w:type="dxa"/>
          </w:tcPr>
          <w:p w:rsidR="000C2AAB" w:rsidRDefault="000C2AAB" w:rsidP="000C2AAB">
            <w:pPr>
              <w:pStyle w:val="libPoem"/>
              <w:rPr>
                <w:rtl/>
              </w:rPr>
            </w:pPr>
          </w:p>
        </w:tc>
        <w:tc>
          <w:tcPr>
            <w:tcW w:w="3502" w:type="dxa"/>
          </w:tcPr>
          <w:p w:rsidR="000C2AAB" w:rsidRDefault="00660E60" w:rsidP="000C2AAB">
            <w:pPr>
              <w:pStyle w:val="libPoem"/>
            </w:pPr>
            <w:r w:rsidRPr="000A091A">
              <w:rPr>
                <w:rFonts w:hint="cs"/>
                <w:rtl/>
              </w:rPr>
              <w:t>فقلت من لم يكن في الروع بالوجل</w:t>
            </w:r>
            <w:r w:rsidR="000C2AAB" w:rsidRPr="00725071">
              <w:rPr>
                <w:rStyle w:val="libPoemTiniChar0"/>
                <w:rtl/>
              </w:rPr>
              <w:br/>
              <w:t> </w:t>
            </w:r>
          </w:p>
        </w:tc>
      </w:tr>
      <w:tr w:rsidR="000C2AAB" w:rsidTr="000C2AAB">
        <w:tblPrEx>
          <w:tblLook w:val="04A0"/>
        </w:tblPrEx>
        <w:trPr>
          <w:trHeight w:val="350"/>
        </w:trPr>
        <w:tc>
          <w:tcPr>
            <w:tcW w:w="3536" w:type="dxa"/>
          </w:tcPr>
          <w:p w:rsidR="000C2AAB" w:rsidRDefault="00660E60" w:rsidP="000C2AAB">
            <w:pPr>
              <w:pStyle w:val="libPoem"/>
            </w:pPr>
            <w:r w:rsidRPr="000A091A">
              <w:rPr>
                <w:rFonts w:hint="cs"/>
                <w:rtl/>
              </w:rPr>
              <w:t>قـالـت أكل الـذي قد قلت في رجل</w:t>
            </w:r>
            <w:r w:rsidR="000C2AAB" w:rsidRPr="00725071">
              <w:rPr>
                <w:rStyle w:val="libPoemTiniChar0"/>
                <w:rtl/>
              </w:rPr>
              <w:br/>
              <w:t> </w:t>
            </w:r>
          </w:p>
        </w:tc>
        <w:tc>
          <w:tcPr>
            <w:tcW w:w="272" w:type="dxa"/>
          </w:tcPr>
          <w:p w:rsidR="000C2AAB" w:rsidRDefault="000C2AAB" w:rsidP="000C2AAB">
            <w:pPr>
              <w:pStyle w:val="libPoem"/>
              <w:rPr>
                <w:rtl/>
              </w:rPr>
            </w:pPr>
          </w:p>
        </w:tc>
        <w:tc>
          <w:tcPr>
            <w:tcW w:w="3502" w:type="dxa"/>
          </w:tcPr>
          <w:p w:rsidR="000C2AAB" w:rsidRDefault="00660E60" w:rsidP="000C2AAB">
            <w:pPr>
              <w:pStyle w:val="libPoem"/>
            </w:pPr>
            <w:r w:rsidRPr="000A091A">
              <w:rPr>
                <w:rFonts w:hint="cs"/>
                <w:rtl/>
              </w:rPr>
              <w:t>فقلت كـل الذي قد قلت في رجل</w:t>
            </w:r>
            <w:r w:rsidR="000C2AAB" w:rsidRPr="00725071">
              <w:rPr>
                <w:rStyle w:val="libPoemTiniChar0"/>
                <w:rtl/>
              </w:rPr>
              <w:br/>
              <w:t> </w:t>
            </w:r>
          </w:p>
        </w:tc>
      </w:tr>
      <w:tr w:rsidR="000C2AAB" w:rsidTr="000C2AAB">
        <w:tblPrEx>
          <w:tblLook w:val="04A0"/>
        </w:tblPrEx>
        <w:trPr>
          <w:trHeight w:val="350"/>
        </w:trPr>
        <w:tc>
          <w:tcPr>
            <w:tcW w:w="3536" w:type="dxa"/>
          </w:tcPr>
          <w:p w:rsidR="000C2AAB" w:rsidRDefault="00660E60" w:rsidP="000C2AAB">
            <w:pPr>
              <w:pStyle w:val="libPoem"/>
            </w:pPr>
            <w:r w:rsidRPr="000A091A">
              <w:rPr>
                <w:rFonts w:hint="cs"/>
                <w:rtl/>
              </w:rPr>
              <w:t>قالت فـمن هـو هـذا الفرد سـم لنا</w:t>
            </w:r>
            <w:r w:rsidR="000C2AAB" w:rsidRPr="00725071">
              <w:rPr>
                <w:rStyle w:val="libPoemTiniChar0"/>
                <w:rtl/>
              </w:rPr>
              <w:br/>
              <w:t> </w:t>
            </w:r>
          </w:p>
        </w:tc>
        <w:tc>
          <w:tcPr>
            <w:tcW w:w="272" w:type="dxa"/>
          </w:tcPr>
          <w:p w:rsidR="000C2AAB" w:rsidRDefault="000C2AAB" w:rsidP="000C2AAB">
            <w:pPr>
              <w:pStyle w:val="libPoem"/>
              <w:rPr>
                <w:rtl/>
              </w:rPr>
            </w:pPr>
          </w:p>
        </w:tc>
        <w:tc>
          <w:tcPr>
            <w:tcW w:w="3502" w:type="dxa"/>
          </w:tcPr>
          <w:p w:rsidR="000C2AAB" w:rsidRDefault="00660E60" w:rsidP="000C2AAB">
            <w:pPr>
              <w:pStyle w:val="libPoem"/>
            </w:pPr>
            <w:r w:rsidRPr="000A091A">
              <w:rPr>
                <w:rFonts w:hint="cs"/>
                <w:rtl/>
              </w:rPr>
              <w:t>فقلت ذاك أمـيـر المؤمنين علي</w:t>
            </w:r>
            <w:r w:rsidR="000C2AAB" w:rsidRPr="00725071">
              <w:rPr>
                <w:rStyle w:val="libPoemTiniChar0"/>
                <w:rtl/>
              </w:rPr>
              <w:br/>
              <w:t> </w:t>
            </w:r>
          </w:p>
        </w:tc>
      </w:tr>
    </w:tbl>
    <w:p w:rsidR="000C2AAB" w:rsidRDefault="003550AC" w:rsidP="00A56519">
      <w:pPr>
        <w:pStyle w:val="libCenter"/>
        <w:rPr>
          <w:rtl/>
        </w:rPr>
      </w:pPr>
      <w:r w:rsidRPr="00C70E76">
        <w:rPr>
          <w:rFonts w:hint="cs"/>
          <w:rtl/>
        </w:rPr>
        <w:t>**</w:t>
      </w:r>
    </w:p>
    <w:p w:rsidR="003550AC" w:rsidRPr="00C70E76" w:rsidRDefault="000C2AAB" w:rsidP="00A26ACF">
      <w:pPr>
        <w:pStyle w:val="libNormal"/>
        <w:rPr>
          <w:rtl/>
        </w:rPr>
      </w:pPr>
      <w:r>
        <w:rPr>
          <w:rtl/>
        </w:rPr>
        <w:t>-</w:t>
      </w:r>
      <w:r w:rsidR="003550AC" w:rsidRPr="00C70E76">
        <w:rPr>
          <w:rFonts w:hint="cs"/>
          <w:rtl/>
        </w:rPr>
        <w:t xml:space="preserve"> ومنهم الملك الصالح طلائع بن رزيك</w:t>
      </w:r>
      <w:r w:rsidR="003550AC">
        <w:rPr>
          <w:rFonts w:hint="cs"/>
          <w:rtl/>
        </w:rPr>
        <w:t xml:space="preserve">، </w:t>
      </w:r>
      <w:r w:rsidR="003550AC" w:rsidRPr="00C70E76">
        <w:rPr>
          <w:rFonts w:hint="cs"/>
          <w:rtl/>
        </w:rPr>
        <w:t>وله</w:t>
      </w:r>
      <w:r w:rsidR="003550AC">
        <w:rPr>
          <w:rFonts w:hint="cs"/>
          <w:rtl/>
        </w:rPr>
        <w:t xml:space="preserve">: </w:t>
      </w:r>
    </w:p>
    <w:tbl>
      <w:tblPr>
        <w:tblStyle w:val="TableGrid"/>
        <w:bidiVisual/>
        <w:tblW w:w="4562" w:type="pct"/>
        <w:tblInd w:w="384" w:type="dxa"/>
        <w:tblLook w:val="01E0"/>
      </w:tblPr>
      <w:tblGrid>
        <w:gridCol w:w="3536"/>
        <w:gridCol w:w="272"/>
        <w:gridCol w:w="3502"/>
      </w:tblGrid>
      <w:tr w:rsidR="000C2AAB" w:rsidTr="000C2AAB">
        <w:trPr>
          <w:trHeight w:val="350"/>
        </w:trPr>
        <w:tc>
          <w:tcPr>
            <w:tcW w:w="3536" w:type="dxa"/>
            <w:shd w:val="clear" w:color="auto" w:fill="auto"/>
          </w:tcPr>
          <w:p w:rsidR="000C2AAB" w:rsidRDefault="00660E60" w:rsidP="000C2AAB">
            <w:pPr>
              <w:pStyle w:val="libPoem"/>
            </w:pPr>
            <w:r w:rsidRPr="000A091A">
              <w:rPr>
                <w:rFonts w:hint="cs"/>
                <w:rtl/>
              </w:rPr>
              <w:t>أنا مـن شـيـعـة الإمام علي</w:t>
            </w:r>
            <w:r w:rsidR="000C2AAB" w:rsidRPr="00725071">
              <w:rPr>
                <w:rStyle w:val="libPoemTiniChar0"/>
                <w:rtl/>
              </w:rPr>
              <w:br/>
              <w:t> </w:t>
            </w:r>
          </w:p>
        </w:tc>
        <w:tc>
          <w:tcPr>
            <w:tcW w:w="272" w:type="dxa"/>
            <w:shd w:val="clear" w:color="auto" w:fill="auto"/>
          </w:tcPr>
          <w:p w:rsidR="000C2AAB" w:rsidRDefault="000C2AAB" w:rsidP="000C2AAB">
            <w:pPr>
              <w:pStyle w:val="libPoem"/>
              <w:rPr>
                <w:rtl/>
              </w:rPr>
            </w:pPr>
          </w:p>
        </w:tc>
        <w:tc>
          <w:tcPr>
            <w:tcW w:w="3502" w:type="dxa"/>
            <w:shd w:val="clear" w:color="auto" w:fill="auto"/>
          </w:tcPr>
          <w:p w:rsidR="000C2AAB" w:rsidRDefault="00660E60" w:rsidP="000C2AAB">
            <w:pPr>
              <w:pStyle w:val="libPoem"/>
            </w:pPr>
            <w:r w:rsidRPr="000A091A">
              <w:rPr>
                <w:rFonts w:hint="cs"/>
                <w:rtl/>
              </w:rPr>
              <w:t>حـرب أعـدائـه وسلم الولي</w:t>
            </w:r>
            <w:r w:rsidR="000C2AAB" w:rsidRPr="00725071">
              <w:rPr>
                <w:rStyle w:val="libPoemTiniChar0"/>
                <w:rtl/>
              </w:rPr>
              <w:br/>
              <w:t> </w:t>
            </w:r>
          </w:p>
        </w:tc>
      </w:tr>
      <w:tr w:rsidR="000C2AAB" w:rsidTr="000C2AAB">
        <w:tblPrEx>
          <w:tblLook w:val="04A0"/>
        </w:tblPrEx>
        <w:trPr>
          <w:trHeight w:val="350"/>
        </w:trPr>
        <w:tc>
          <w:tcPr>
            <w:tcW w:w="3536" w:type="dxa"/>
          </w:tcPr>
          <w:p w:rsidR="000C2AAB" w:rsidRDefault="00660E60" w:rsidP="000C2AAB">
            <w:pPr>
              <w:pStyle w:val="libPoem"/>
            </w:pPr>
            <w:r w:rsidRPr="000A091A">
              <w:rPr>
                <w:rFonts w:hint="cs"/>
                <w:rtl/>
              </w:rPr>
              <w:t>أنـا مـن شيعة الإمام الذي ما</w:t>
            </w:r>
            <w:r w:rsidR="000C2AAB" w:rsidRPr="00725071">
              <w:rPr>
                <w:rStyle w:val="libPoemTiniChar0"/>
                <w:rtl/>
              </w:rPr>
              <w:br/>
              <w:t> </w:t>
            </w:r>
          </w:p>
        </w:tc>
        <w:tc>
          <w:tcPr>
            <w:tcW w:w="272" w:type="dxa"/>
          </w:tcPr>
          <w:p w:rsidR="000C2AAB" w:rsidRDefault="000C2AAB" w:rsidP="000C2AAB">
            <w:pPr>
              <w:pStyle w:val="libPoem"/>
              <w:rPr>
                <w:rtl/>
              </w:rPr>
            </w:pPr>
          </w:p>
        </w:tc>
        <w:tc>
          <w:tcPr>
            <w:tcW w:w="3502" w:type="dxa"/>
          </w:tcPr>
          <w:p w:rsidR="000C2AAB" w:rsidRDefault="00660E60" w:rsidP="000C2AAB">
            <w:pPr>
              <w:pStyle w:val="libPoem"/>
            </w:pPr>
            <w:r w:rsidRPr="000A091A">
              <w:rPr>
                <w:rFonts w:hint="cs"/>
                <w:rtl/>
              </w:rPr>
              <w:t>مـال فـي عـمره لفعل دني</w:t>
            </w:r>
            <w:r w:rsidR="000C2AAB" w:rsidRPr="00725071">
              <w:rPr>
                <w:rStyle w:val="libPoemTiniChar0"/>
                <w:rtl/>
              </w:rPr>
              <w:br/>
              <w:t> </w:t>
            </w:r>
          </w:p>
        </w:tc>
      </w:tr>
      <w:tr w:rsidR="000C2AAB" w:rsidTr="000C2AAB">
        <w:tblPrEx>
          <w:tblLook w:val="04A0"/>
        </w:tblPrEx>
        <w:trPr>
          <w:trHeight w:val="350"/>
        </w:trPr>
        <w:tc>
          <w:tcPr>
            <w:tcW w:w="3536" w:type="dxa"/>
          </w:tcPr>
          <w:p w:rsidR="000C2AAB" w:rsidRDefault="00660E60" w:rsidP="000C2AAB">
            <w:pPr>
              <w:pStyle w:val="libPoem"/>
            </w:pPr>
            <w:r w:rsidRPr="000A091A">
              <w:rPr>
                <w:rFonts w:hint="cs"/>
                <w:rtl/>
              </w:rPr>
              <w:t>أنا عبد لصاحب الحوض ساقي</w:t>
            </w:r>
            <w:r w:rsidR="000C2AAB" w:rsidRPr="00725071">
              <w:rPr>
                <w:rStyle w:val="libPoemTiniChar0"/>
                <w:rtl/>
              </w:rPr>
              <w:br/>
              <w:t> </w:t>
            </w:r>
          </w:p>
        </w:tc>
        <w:tc>
          <w:tcPr>
            <w:tcW w:w="272" w:type="dxa"/>
          </w:tcPr>
          <w:p w:rsidR="000C2AAB" w:rsidRDefault="000C2AAB" w:rsidP="000C2AAB">
            <w:pPr>
              <w:pStyle w:val="libPoem"/>
              <w:rPr>
                <w:rtl/>
              </w:rPr>
            </w:pPr>
          </w:p>
        </w:tc>
        <w:tc>
          <w:tcPr>
            <w:tcW w:w="3502" w:type="dxa"/>
          </w:tcPr>
          <w:p w:rsidR="000C2AAB" w:rsidRDefault="00660E60" w:rsidP="000C2AAB">
            <w:pPr>
              <w:pStyle w:val="libPoem"/>
            </w:pPr>
            <w:r w:rsidRPr="000A091A">
              <w:rPr>
                <w:rFonts w:hint="cs"/>
                <w:rtl/>
              </w:rPr>
              <w:t>مـن تـوالى فيه بكأس روي</w:t>
            </w:r>
            <w:r w:rsidR="000C2AAB" w:rsidRPr="00725071">
              <w:rPr>
                <w:rStyle w:val="libPoemTiniChar0"/>
                <w:rtl/>
              </w:rPr>
              <w:br/>
              <w:t> </w:t>
            </w:r>
          </w:p>
        </w:tc>
      </w:tr>
      <w:tr w:rsidR="000C2AAB" w:rsidTr="000C2AAB">
        <w:tblPrEx>
          <w:tblLook w:val="04A0"/>
        </w:tblPrEx>
        <w:trPr>
          <w:trHeight w:val="350"/>
        </w:trPr>
        <w:tc>
          <w:tcPr>
            <w:tcW w:w="3536" w:type="dxa"/>
          </w:tcPr>
          <w:p w:rsidR="000C2AAB" w:rsidRDefault="00660E60" w:rsidP="000C2AAB">
            <w:pPr>
              <w:pStyle w:val="libPoem"/>
            </w:pPr>
            <w:r w:rsidRPr="000A091A">
              <w:rPr>
                <w:rFonts w:hint="cs"/>
                <w:rtl/>
              </w:rPr>
              <w:t>أنا عـبـد لمن أبان لنا المشكل</w:t>
            </w:r>
            <w:r w:rsidR="000C2AAB" w:rsidRPr="00725071">
              <w:rPr>
                <w:rStyle w:val="libPoemTiniChar0"/>
                <w:rtl/>
              </w:rPr>
              <w:br/>
              <w:t> </w:t>
            </w:r>
          </w:p>
        </w:tc>
        <w:tc>
          <w:tcPr>
            <w:tcW w:w="272" w:type="dxa"/>
          </w:tcPr>
          <w:p w:rsidR="000C2AAB" w:rsidRDefault="000C2AAB" w:rsidP="000C2AAB">
            <w:pPr>
              <w:pStyle w:val="libPoem"/>
              <w:rPr>
                <w:rtl/>
              </w:rPr>
            </w:pPr>
          </w:p>
        </w:tc>
        <w:tc>
          <w:tcPr>
            <w:tcW w:w="3502" w:type="dxa"/>
          </w:tcPr>
          <w:p w:rsidR="000C2AAB" w:rsidRDefault="00660E60" w:rsidP="000C2AAB">
            <w:pPr>
              <w:pStyle w:val="libPoem"/>
            </w:pPr>
            <w:r w:rsidRPr="000A091A">
              <w:rPr>
                <w:rFonts w:hint="cs"/>
                <w:rtl/>
              </w:rPr>
              <w:t>فارتاض كـل صـعـب أبي</w:t>
            </w:r>
            <w:r w:rsidR="000C2AAB" w:rsidRPr="00725071">
              <w:rPr>
                <w:rStyle w:val="libPoemTiniChar0"/>
                <w:rtl/>
              </w:rPr>
              <w:br/>
              <w:t> </w:t>
            </w:r>
          </w:p>
        </w:tc>
      </w:tr>
      <w:tr w:rsidR="000C2AAB" w:rsidTr="000C2AAB">
        <w:tblPrEx>
          <w:tblLook w:val="04A0"/>
        </w:tblPrEx>
        <w:trPr>
          <w:trHeight w:val="350"/>
        </w:trPr>
        <w:tc>
          <w:tcPr>
            <w:tcW w:w="3536" w:type="dxa"/>
          </w:tcPr>
          <w:p w:rsidR="000C2AAB" w:rsidRDefault="00660E60" w:rsidP="000C2AAB">
            <w:pPr>
              <w:pStyle w:val="libPoem"/>
            </w:pPr>
            <w:r w:rsidRPr="000A091A">
              <w:rPr>
                <w:rFonts w:hint="cs"/>
                <w:rtl/>
              </w:rPr>
              <w:t>والذي كـبـَّرت ملائكة الله له</w:t>
            </w:r>
            <w:r w:rsidR="000C2AAB" w:rsidRPr="00725071">
              <w:rPr>
                <w:rStyle w:val="libPoemTiniChar0"/>
                <w:rtl/>
              </w:rPr>
              <w:br/>
              <w:t> </w:t>
            </w:r>
          </w:p>
        </w:tc>
        <w:tc>
          <w:tcPr>
            <w:tcW w:w="272" w:type="dxa"/>
          </w:tcPr>
          <w:p w:rsidR="000C2AAB" w:rsidRDefault="000C2AAB" w:rsidP="000C2AAB">
            <w:pPr>
              <w:pStyle w:val="libPoem"/>
              <w:rPr>
                <w:rtl/>
              </w:rPr>
            </w:pPr>
          </w:p>
        </w:tc>
        <w:tc>
          <w:tcPr>
            <w:tcW w:w="3502" w:type="dxa"/>
          </w:tcPr>
          <w:p w:rsidR="000C2AAB" w:rsidRDefault="00660E60" w:rsidP="000C2AAB">
            <w:pPr>
              <w:pStyle w:val="libPoem"/>
            </w:pPr>
            <w:r w:rsidRPr="000A091A">
              <w:rPr>
                <w:rFonts w:hint="cs"/>
                <w:rtl/>
              </w:rPr>
              <w:t>عـنـد صـرعـة الـعامري</w:t>
            </w:r>
            <w:r w:rsidR="000C2AAB" w:rsidRPr="00725071">
              <w:rPr>
                <w:rStyle w:val="libPoemTiniChar0"/>
                <w:rtl/>
              </w:rPr>
              <w:br/>
              <w:t> </w:t>
            </w:r>
          </w:p>
        </w:tc>
      </w:tr>
      <w:tr w:rsidR="000C2AAB" w:rsidTr="000C2AAB">
        <w:tblPrEx>
          <w:tblLook w:val="04A0"/>
        </w:tblPrEx>
        <w:trPr>
          <w:trHeight w:val="350"/>
        </w:trPr>
        <w:tc>
          <w:tcPr>
            <w:tcW w:w="3536" w:type="dxa"/>
          </w:tcPr>
          <w:p w:rsidR="000C2AAB" w:rsidRDefault="00660E60" w:rsidP="000C2AAB">
            <w:pPr>
              <w:pStyle w:val="libPoem"/>
            </w:pPr>
            <w:r w:rsidRPr="000A091A">
              <w:rPr>
                <w:rFonts w:hint="cs"/>
                <w:rtl/>
              </w:rPr>
              <w:t>الإمـام الـذي تـخـيره الله</w:t>
            </w:r>
            <w:r w:rsidR="000C2AAB" w:rsidRPr="00725071">
              <w:rPr>
                <w:rStyle w:val="libPoemTiniChar0"/>
                <w:rtl/>
              </w:rPr>
              <w:br/>
              <w:t> </w:t>
            </w:r>
          </w:p>
        </w:tc>
        <w:tc>
          <w:tcPr>
            <w:tcW w:w="272" w:type="dxa"/>
          </w:tcPr>
          <w:p w:rsidR="000C2AAB" w:rsidRDefault="000C2AAB" w:rsidP="000C2AAB">
            <w:pPr>
              <w:pStyle w:val="libPoem"/>
              <w:rPr>
                <w:rtl/>
              </w:rPr>
            </w:pPr>
          </w:p>
        </w:tc>
        <w:tc>
          <w:tcPr>
            <w:tcW w:w="3502" w:type="dxa"/>
          </w:tcPr>
          <w:p w:rsidR="000C2AAB" w:rsidRDefault="00660E60" w:rsidP="000C2AAB">
            <w:pPr>
              <w:pStyle w:val="libPoem"/>
            </w:pPr>
            <w:r w:rsidRPr="000A091A">
              <w:rPr>
                <w:rFonts w:hint="cs"/>
                <w:rtl/>
              </w:rPr>
              <w:t>بـلا مـريـة أخـاً لـلـنبي</w:t>
            </w:r>
            <w:r w:rsidR="000C2AAB" w:rsidRPr="00725071">
              <w:rPr>
                <w:rStyle w:val="libPoemTiniChar0"/>
                <w:rtl/>
              </w:rPr>
              <w:br/>
              <w:t> </w:t>
            </w:r>
          </w:p>
        </w:tc>
      </w:tr>
      <w:tr w:rsidR="000C2AAB" w:rsidTr="000C2AAB">
        <w:tblPrEx>
          <w:tblLook w:val="04A0"/>
        </w:tblPrEx>
        <w:trPr>
          <w:trHeight w:val="350"/>
        </w:trPr>
        <w:tc>
          <w:tcPr>
            <w:tcW w:w="3536" w:type="dxa"/>
          </w:tcPr>
          <w:p w:rsidR="000C2AAB" w:rsidRDefault="00660E60" w:rsidP="000C2AAB">
            <w:pPr>
              <w:pStyle w:val="libPoem"/>
            </w:pPr>
            <w:r w:rsidRPr="000A091A">
              <w:rPr>
                <w:rFonts w:hint="cs"/>
                <w:rtl/>
              </w:rPr>
              <w:t>قـسـمـاً ما وقاه بالنفس لما</w:t>
            </w:r>
            <w:r w:rsidR="000C2AAB" w:rsidRPr="00725071">
              <w:rPr>
                <w:rStyle w:val="libPoemTiniChar0"/>
                <w:rtl/>
              </w:rPr>
              <w:br/>
              <w:t> </w:t>
            </w:r>
          </w:p>
        </w:tc>
        <w:tc>
          <w:tcPr>
            <w:tcW w:w="272" w:type="dxa"/>
          </w:tcPr>
          <w:p w:rsidR="000C2AAB" w:rsidRDefault="000C2AAB" w:rsidP="000C2AAB">
            <w:pPr>
              <w:pStyle w:val="libPoem"/>
              <w:rPr>
                <w:rtl/>
              </w:rPr>
            </w:pPr>
          </w:p>
        </w:tc>
        <w:tc>
          <w:tcPr>
            <w:tcW w:w="3502" w:type="dxa"/>
          </w:tcPr>
          <w:p w:rsidR="000C2AAB" w:rsidRDefault="00660E60" w:rsidP="000C2AAB">
            <w:pPr>
              <w:pStyle w:val="libPoem"/>
            </w:pPr>
            <w:r w:rsidRPr="000A091A">
              <w:rPr>
                <w:rFonts w:hint="cs"/>
                <w:rtl/>
              </w:rPr>
              <w:t>بات في الفرش عنه غير علي</w:t>
            </w:r>
            <w:r w:rsidR="000C2AAB" w:rsidRPr="00725071">
              <w:rPr>
                <w:rStyle w:val="libPoemTiniChar0"/>
                <w:rtl/>
              </w:rPr>
              <w:br/>
              <w:t> </w:t>
            </w:r>
          </w:p>
        </w:tc>
      </w:tr>
      <w:tr w:rsidR="000C2AAB" w:rsidTr="000C2AAB">
        <w:tblPrEx>
          <w:tblLook w:val="04A0"/>
        </w:tblPrEx>
        <w:trPr>
          <w:trHeight w:val="350"/>
        </w:trPr>
        <w:tc>
          <w:tcPr>
            <w:tcW w:w="3536" w:type="dxa"/>
          </w:tcPr>
          <w:p w:rsidR="000C2AAB" w:rsidRDefault="00660E60" w:rsidP="000C2AAB">
            <w:pPr>
              <w:pStyle w:val="libPoem"/>
            </w:pPr>
            <w:r w:rsidRPr="000A091A">
              <w:rPr>
                <w:rFonts w:hint="cs"/>
                <w:rtl/>
              </w:rPr>
              <w:t>ولعمري إذ حـل في يوم خم</w:t>
            </w:r>
            <w:r w:rsidR="000C2AAB" w:rsidRPr="00725071">
              <w:rPr>
                <w:rStyle w:val="libPoemTiniChar0"/>
                <w:rtl/>
              </w:rPr>
              <w:br/>
              <w:t> </w:t>
            </w:r>
          </w:p>
        </w:tc>
        <w:tc>
          <w:tcPr>
            <w:tcW w:w="272" w:type="dxa"/>
          </w:tcPr>
          <w:p w:rsidR="000C2AAB" w:rsidRDefault="000C2AAB" w:rsidP="000C2AAB">
            <w:pPr>
              <w:pStyle w:val="libPoem"/>
              <w:rPr>
                <w:rtl/>
              </w:rPr>
            </w:pPr>
          </w:p>
        </w:tc>
        <w:tc>
          <w:tcPr>
            <w:tcW w:w="3502" w:type="dxa"/>
          </w:tcPr>
          <w:p w:rsidR="000C2AAB" w:rsidRDefault="00660E60" w:rsidP="000C2AAB">
            <w:pPr>
              <w:pStyle w:val="libPoem"/>
            </w:pPr>
            <w:r w:rsidRPr="000A091A">
              <w:rPr>
                <w:rFonts w:hint="cs"/>
                <w:rtl/>
              </w:rPr>
              <w:t>لـم يكن موصياً لغير الوصي</w:t>
            </w:r>
            <w:r w:rsidR="000C2AAB" w:rsidRPr="00725071">
              <w:rPr>
                <w:rStyle w:val="libPoemTiniChar0"/>
                <w:rtl/>
              </w:rPr>
              <w:br/>
              <w:t> </w:t>
            </w:r>
          </w:p>
        </w:tc>
      </w:tr>
    </w:tbl>
    <w:p w:rsidR="003550AC" w:rsidRPr="00C70E76" w:rsidRDefault="003550AC" w:rsidP="00A26ACF">
      <w:pPr>
        <w:pStyle w:val="libNormal"/>
        <w:rPr>
          <w:rtl/>
        </w:rPr>
      </w:pPr>
      <w:r w:rsidRPr="00C70E76">
        <w:rPr>
          <w:rFonts w:hint="cs"/>
          <w:rtl/>
        </w:rPr>
        <w:t>ومنهم سعيد بن أحمد النيلي المؤدب</w:t>
      </w:r>
      <w:r>
        <w:rPr>
          <w:rFonts w:hint="cs"/>
          <w:rtl/>
        </w:rPr>
        <w:t xml:space="preserve">، </w:t>
      </w:r>
      <w:r w:rsidRPr="00C70E76">
        <w:rPr>
          <w:rFonts w:hint="cs"/>
          <w:rtl/>
        </w:rPr>
        <w:t>قال كما في الغدير</w:t>
      </w:r>
      <w:r>
        <w:rPr>
          <w:rFonts w:hint="cs"/>
          <w:rtl/>
        </w:rPr>
        <w:t xml:space="preserve">: </w:t>
      </w:r>
      <w:r w:rsidRPr="00C70E76">
        <w:rPr>
          <w:rFonts w:hint="cs"/>
          <w:rtl/>
        </w:rPr>
        <w:t>4</w:t>
      </w:r>
      <w:r w:rsidR="002236F8">
        <w:rPr>
          <w:rFonts w:hint="cs"/>
          <w:rtl/>
        </w:rPr>
        <w:t>/</w:t>
      </w:r>
      <w:r w:rsidRPr="00C70E76">
        <w:rPr>
          <w:rFonts w:hint="cs"/>
          <w:rtl/>
        </w:rPr>
        <w:t xml:space="preserve"> 395</w:t>
      </w:r>
      <w:r>
        <w:rPr>
          <w:rFonts w:hint="cs"/>
          <w:rtl/>
        </w:rPr>
        <w:t xml:space="preserve">: </w:t>
      </w:r>
    </w:p>
    <w:tbl>
      <w:tblPr>
        <w:tblStyle w:val="TableGrid"/>
        <w:bidiVisual/>
        <w:tblW w:w="4562" w:type="pct"/>
        <w:tblInd w:w="384" w:type="dxa"/>
        <w:tblLook w:val="01E0"/>
      </w:tblPr>
      <w:tblGrid>
        <w:gridCol w:w="3536"/>
        <w:gridCol w:w="272"/>
        <w:gridCol w:w="3502"/>
      </w:tblGrid>
      <w:tr w:rsidR="000C2AAB" w:rsidTr="000C2AAB">
        <w:trPr>
          <w:trHeight w:val="350"/>
        </w:trPr>
        <w:tc>
          <w:tcPr>
            <w:tcW w:w="3536" w:type="dxa"/>
            <w:shd w:val="clear" w:color="auto" w:fill="auto"/>
          </w:tcPr>
          <w:p w:rsidR="000C2AAB" w:rsidRDefault="00660E60" w:rsidP="000C2AAB">
            <w:pPr>
              <w:pStyle w:val="libPoem"/>
            </w:pPr>
            <w:r w:rsidRPr="000A091A">
              <w:rPr>
                <w:rFonts w:hint="cs"/>
                <w:rtl/>
              </w:rPr>
              <w:t>دع يا سعيد هواك واستمسك بمن</w:t>
            </w:r>
            <w:r w:rsidR="000C2AAB" w:rsidRPr="00725071">
              <w:rPr>
                <w:rStyle w:val="libPoemTiniChar0"/>
                <w:rtl/>
              </w:rPr>
              <w:br/>
              <w:t> </w:t>
            </w:r>
          </w:p>
        </w:tc>
        <w:tc>
          <w:tcPr>
            <w:tcW w:w="272" w:type="dxa"/>
            <w:shd w:val="clear" w:color="auto" w:fill="auto"/>
          </w:tcPr>
          <w:p w:rsidR="000C2AAB" w:rsidRDefault="000C2AAB" w:rsidP="000C2AAB">
            <w:pPr>
              <w:pStyle w:val="libPoem"/>
              <w:rPr>
                <w:rtl/>
              </w:rPr>
            </w:pPr>
          </w:p>
        </w:tc>
        <w:tc>
          <w:tcPr>
            <w:tcW w:w="3502" w:type="dxa"/>
            <w:shd w:val="clear" w:color="auto" w:fill="auto"/>
          </w:tcPr>
          <w:p w:rsidR="000C2AAB" w:rsidRDefault="00660E60" w:rsidP="000C2AAB">
            <w:pPr>
              <w:pStyle w:val="libPoem"/>
            </w:pPr>
            <w:r w:rsidRPr="000A091A">
              <w:rPr>
                <w:rFonts w:hint="cs"/>
                <w:rtl/>
              </w:rPr>
              <w:t>تـسـعـد بهم وتزاح من آثامه</w:t>
            </w:r>
            <w:r w:rsidR="000C2AAB" w:rsidRPr="00725071">
              <w:rPr>
                <w:rStyle w:val="libPoemTiniChar0"/>
                <w:rtl/>
              </w:rPr>
              <w:br/>
              <w:t> </w:t>
            </w:r>
          </w:p>
        </w:tc>
      </w:tr>
      <w:tr w:rsidR="000C2AAB" w:rsidTr="000C2AAB">
        <w:tblPrEx>
          <w:tblLook w:val="04A0"/>
        </w:tblPrEx>
        <w:trPr>
          <w:trHeight w:val="350"/>
        </w:trPr>
        <w:tc>
          <w:tcPr>
            <w:tcW w:w="3536" w:type="dxa"/>
          </w:tcPr>
          <w:p w:rsidR="000C2AAB" w:rsidRDefault="00660E60" w:rsidP="000C2AAB">
            <w:pPr>
              <w:pStyle w:val="libPoem"/>
            </w:pPr>
            <w:r w:rsidRPr="000A091A">
              <w:rPr>
                <w:rFonts w:hint="cs"/>
                <w:rtl/>
              </w:rPr>
              <w:t>بـمـحـمـد وبـحيدر وبفاطم</w:t>
            </w:r>
            <w:r w:rsidR="000C2AAB" w:rsidRPr="00725071">
              <w:rPr>
                <w:rStyle w:val="libPoemTiniChar0"/>
                <w:rtl/>
              </w:rPr>
              <w:br/>
              <w:t> </w:t>
            </w:r>
          </w:p>
        </w:tc>
        <w:tc>
          <w:tcPr>
            <w:tcW w:w="272" w:type="dxa"/>
          </w:tcPr>
          <w:p w:rsidR="000C2AAB" w:rsidRDefault="000C2AAB" w:rsidP="000C2AAB">
            <w:pPr>
              <w:pStyle w:val="libPoem"/>
              <w:rPr>
                <w:rtl/>
              </w:rPr>
            </w:pPr>
          </w:p>
        </w:tc>
        <w:tc>
          <w:tcPr>
            <w:tcW w:w="3502" w:type="dxa"/>
          </w:tcPr>
          <w:p w:rsidR="000C2AAB" w:rsidRDefault="00660E60" w:rsidP="000C2AAB">
            <w:pPr>
              <w:pStyle w:val="libPoem"/>
            </w:pPr>
            <w:r w:rsidRPr="000A091A">
              <w:rPr>
                <w:rFonts w:hint="cs"/>
                <w:rtl/>
              </w:rPr>
              <w:t>وبولدهـم عـقـد الولا بتمامه</w:t>
            </w:r>
            <w:r w:rsidR="000C2AAB" w:rsidRPr="00725071">
              <w:rPr>
                <w:rStyle w:val="libPoemTiniChar0"/>
                <w:rtl/>
              </w:rPr>
              <w:br/>
              <w:t> </w:t>
            </w:r>
          </w:p>
        </w:tc>
      </w:tr>
    </w:tbl>
    <w:p w:rsidR="003550AC" w:rsidRDefault="003550AC" w:rsidP="003550AC">
      <w:pPr>
        <w:pStyle w:val="libNormal"/>
      </w:pPr>
      <w:r>
        <w:rPr>
          <w:rFonts w:hint="cs"/>
          <w:rtl/>
        </w:rPr>
        <w:br w:type="page"/>
      </w:r>
    </w:p>
    <w:tbl>
      <w:tblPr>
        <w:tblStyle w:val="TableGrid"/>
        <w:bidiVisual/>
        <w:tblW w:w="4562" w:type="pct"/>
        <w:tblInd w:w="384" w:type="dxa"/>
        <w:tblLook w:val="01E0"/>
      </w:tblPr>
      <w:tblGrid>
        <w:gridCol w:w="3536"/>
        <w:gridCol w:w="272"/>
        <w:gridCol w:w="3502"/>
      </w:tblGrid>
      <w:tr w:rsidR="000C2AAB" w:rsidTr="000C2AAB">
        <w:trPr>
          <w:trHeight w:val="350"/>
        </w:trPr>
        <w:tc>
          <w:tcPr>
            <w:tcW w:w="3536" w:type="dxa"/>
            <w:shd w:val="clear" w:color="auto" w:fill="auto"/>
          </w:tcPr>
          <w:p w:rsidR="000C2AAB" w:rsidRDefault="00660E60" w:rsidP="000C2AAB">
            <w:pPr>
              <w:pStyle w:val="libPoem"/>
            </w:pPr>
            <w:r w:rsidRPr="000A091A">
              <w:rPr>
                <w:rFonts w:hint="cs"/>
                <w:rtl/>
              </w:rPr>
              <w:lastRenderedPageBreak/>
              <w:t>قـوم يـسـر وليهم في بعثه</w:t>
            </w:r>
            <w:r w:rsidR="000C2AAB" w:rsidRPr="00725071">
              <w:rPr>
                <w:rStyle w:val="libPoemTiniChar0"/>
                <w:rtl/>
              </w:rPr>
              <w:br/>
              <w:t> </w:t>
            </w:r>
          </w:p>
        </w:tc>
        <w:tc>
          <w:tcPr>
            <w:tcW w:w="272" w:type="dxa"/>
            <w:shd w:val="clear" w:color="auto" w:fill="auto"/>
          </w:tcPr>
          <w:p w:rsidR="000C2AAB" w:rsidRDefault="000C2AAB" w:rsidP="000C2AAB">
            <w:pPr>
              <w:pStyle w:val="libPoem"/>
              <w:rPr>
                <w:rtl/>
              </w:rPr>
            </w:pPr>
          </w:p>
        </w:tc>
        <w:tc>
          <w:tcPr>
            <w:tcW w:w="3502" w:type="dxa"/>
            <w:shd w:val="clear" w:color="auto" w:fill="auto"/>
          </w:tcPr>
          <w:p w:rsidR="000C2AAB" w:rsidRDefault="00660E60" w:rsidP="000C2AAB">
            <w:pPr>
              <w:pStyle w:val="libPoem"/>
            </w:pPr>
            <w:r w:rsidRPr="000A091A">
              <w:rPr>
                <w:rFonts w:hint="cs"/>
                <w:rtl/>
              </w:rPr>
              <w:t>ويعض ظالمهم عـلى إبهامه</w:t>
            </w:r>
            <w:r w:rsidR="000C2AAB" w:rsidRPr="00725071">
              <w:rPr>
                <w:rStyle w:val="libPoemTiniChar0"/>
                <w:rtl/>
              </w:rPr>
              <w:br/>
              <w:t> </w:t>
            </w:r>
          </w:p>
        </w:tc>
      </w:tr>
      <w:tr w:rsidR="000C2AAB" w:rsidTr="000C2AAB">
        <w:tblPrEx>
          <w:tblLook w:val="04A0"/>
        </w:tblPrEx>
        <w:trPr>
          <w:trHeight w:val="350"/>
        </w:trPr>
        <w:tc>
          <w:tcPr>
            <w:tcW w:w="3536" w:type="dxa"/>
          </w:tcPr>
          <w:p w:rsidR="000C2AAB" w:rsidRDefault="00660E60" w:rsidP="000C2AAB">
            <w:pPr>
              <w:pStyle w:val="libPoem"/>
            </w:pPr>
            <w:r w:rsidRPr="000A091A">
              <w:rPr>
                <w:rFonts w:hint="cs"/>
                <w:rtl/>
              </w:rPr>
              <w:t>ونـرى ولــي وليهم وكتابه</w:t>
            </w:r>
            <w:r w:rsidR="000C2AAB" w:rsidRPr="00725071">
              <w:rPr>
                <w:rStyle w:val="libPoemTiniChar0"/>
                <w:rtl/>
              </w:rPr>
              <w:br/>
              <w:t> </w:t>
            </w:r>
          </w:p>
        </w:tc>
        <w:tc>
          <w:tcPr>
            <w:tcW w:w="272" w:type="dxa"/>
          </w:tcPr>
          <w:p w:rsidR="000C2AAB" w:rsidRDefault="000C2AAB" w:rsidP="000C2AAB">
            <w:pPr>
              <w:pStyle w:val="libPoem"/>
              <w:rPr>
                <w:rtl/>
              </w:rPr>
            </w:pPr>
          </w:p>
        </w:tc>
        <w:tc>
          <w:tcPr>
            <w:tcW w:w="3502" w:type="dxa"/>
          </w:tcPr>
          <w:p w:rsidR="000C2AAB" w:rsidRDefault="00660E60" w:rsidP="000C2AAB">
            <w:pPr>
              <w:pStyle w:val="libPoem"/>
            </w:pPr>
            <w:r w:rsidRPr="000A091A">
              <w:rPr>
                <w:rFonts w:hint="cs"/>
                <w:rtl/>
              </w:rPr>
              <w:t>بيمينه والـنـور مـن قدامه</w:t>
            </w:r>
            <w:r w:rsidR="000C2AAB" w:rsidRPr="00725071">
              <w:rPr>
                <w:rStyle w:val="libPoemTiniChar0"/>
                <w:rtl/>
              </w:rPr>
              <w:br/>
              <w:t> </w:t>
            </w:r>
          </w:p>
        </w:tc>
      </w:tr>
      <w:tr w:rsidR="000C2AAB" w:rsidTr="000C2AAB">
        <w:tblPrEx>
          <w:tblLook w:val="04A0"/>
        </w:tblPrEx>
        <w:trPr>
          <w:trHeight w:val="350"/>
        </w:trPr>
        <w:tc>
          <w:tcPr>
            <w:tcW w:w="3536" w:type="dxa"/>
          </w:tcPr>
          <w:p w:rsidR="000C2AAB" w:rsidRDefault="00660E60" w:rsidP="000C2AAB">
            <w:pPr>
              <w:pStyle w:val="libPoem"/>
            </w:pPr>
            <w:r w:rsidRPr="000A091A">
              <w:rPr>
                <w:rFonts w:hint="cs"/>
                <w:rtl/>
              </w:rPr>
              <w:t>يسقيه مـن حوض النبي محمد</w:t>
            </w:r>
            <w:r w:rsidR="000C2AAB" w:rsidRPr="00725071">
              <w:rPr>
                <w:rStyle w:val="libPoemTiniChar0"/>
                <w:rtl/>
              </w:rPr>
              <w:br/>
              <w:t> </w:t>
            </w:r>
          </w:p>
        </w:tc>
        <w:tc>
          <w:tcPr>
            <w:tcW w:w="272" w:type="dxa"/>
          </w:tcPr>
          <w:p w:rsidR="000C2AAB" w:rsidRDefault="000C2AAB" w:rsidP="000C2AAB">
            <w:pPr>
              <w:pStyle w:val="libPoem"/>
              <w:rPr>
                <w:rtl/>
              </w:rPr>
            </w:pPr>
          </w:p>
        </w:tc>
        <w:tc>
          <w:tcPr>
            <w:tcW w:w="3502" w:type="dxa"/>
          </w:tcPr>
          <w:p w:rsidR="000C2AAB" w:rsidRDefault="00660E60" w:rsidP="000C2AAB">
            <w:pPr>
              <w:pStyle w:val="libPoem"/>
            </w:pPr>
            <w:r w:rsidRPr="000A091A">
              <w:rPr>
                <w:rFonts w:hint="cs"/>
                <w:rtl/>
              </w:rPr>
              <w:t>كـأساً بها يشفى غليل أوامه</w:t>
            </w:r>
            <w:r w:rsidR="000C2AAB" w:rsidRPr="00725071">
              <w:rPr>
                <w:rStyle w:val="libPoemTiniChar0"/>
                <w:rtl/>
              </w:rPr>
              <w:br/>
              <w:t> </w:t>
            </w:r>
          </w:p>
        </w:tc>
      </w:tr>
      <w:tr w:rsidR="000C2AAB" w:rsidTr="000C2AAB">
        <w:tblPrEx>
          <w:tblLook w:val="04A0"/>
        </w:tblPrEx>
        <w:trPr>
          <w:trHeight w:val="350"/>
        </w:trPr>
        <w:tc>
          <w:tcPr>
            <w:tcW w:w="3536" w:type="dxa"/>
          </w:tcPr>
          <w:p w:rsidR="000C2AAB" w:rsidRDefault="00660E60" w:rsidP="000C2AAB">
            <w:pPr>
              <w:pStyle w:val="libPoem"/>
            </w:pPr>
            <w:r w:rsidRPr="000A091A">
              <w:rPr>
                <w:rFonts w:hint="cs"/>
                <w:rtl/>
              </w:rPr>
              <w:t>بيدي أمير المؤمنين وحسب من</w:t>
            </w:r>
            <w:r w:rsidR="000C2AAB" w:rsidRPr="00725071">
              <w:rPr>
                <w:rStyle w:val="libPoemTiniChar0"/>
                <w:rtl/>
              </w:rPr>
              <w:br/>
              <w:t> </w:t>
            </w:r>
          </w:p>
        </w:tc>
        <w:tc>
          <w:tcPr>
            <w:tcW w:w="272" w:type="dxa"/>
          </w:tcPr>
          <w:p w:rsidR="000C2AAB" w:rsidRDefault="000C2AAB" w:rsidP="000C2AAB">
            <w:pPr>
              <w:pStyle w:val="libPoem"/>
              <w:rPr>
                <w:rtl/>
              </w:rPr>
            </w:pPr>
          </w:p>
        </w:tc>
        <w:tc>
          <w:tcPr>
            <w:tcW w:w="3502" w:type="dxa"/>
          </w:tcPr>
          <w:p w:rsidR="000C2AAB" w:rsidRDefault="00660E60" w:rsidP="000C2AAB">
            <w:pPr>
              <w:pStyle w:val="libPoem"/>
            </w:pPr>
            <w:r w:rsidRPr="000A091A">
              <w:rPr>
                <w:rFonts w:hint="cs"/>
                <w:rtl/>
              </w:rPr>
              <w:t>يـسـقى به كأساً بكف إمامه</w:t>
            </w:r>
            <w:r w:rsidR="000C2AAB" w:rsidRPr="00725071">
              <w:rPr>
                <w:rStyle w:val="libPoemTiniChar0"/>
                <w:rtl/>
              </w:rPr>
              <w:br/>
              <w:t> </w:t>
            </w:r>
          </w:p>
        </w:tc>
      </w:tr>
      <w:tr w:rsidR="000C2AAB" w:rsidTr="000C2AAB">
        <w:tblPrEx>
          <w:tblLook w:val="04A0"/>
        </w:tblPrEx>
        <w:trPr>
          <w:trHeight w:val="350"/>
        </w:trPr>
        <w:tc>
          <w:tcPr>
            <w:tcW w:w="3536" w:type="dxa"/>
          </w:tcPr>
          <w:p w:rsidR="000C2AAB" w:rsidRDefault="00660E60" w:rsidP="000C2AAB">
            <w:pPr>
              <w:pStyle w:val="libPoem"/>
            </w:pPr>
            <w:r w:rsidRPr="000A091A">
              <w:rPr>
                <w:rFonts w:hint="cs"/>
                <w:rtl/>
              </w:rPr>
              <w:t>ذاك الذي لولاه ما اتضحت لنا</w:t>
            </w:r>
            <w:r w:rsidR="000C2AAB" w:rsidRPr="00725071">
              <w:rPr>
                <w:rStyle w:val="libPoemTiniChar0"/>
                <w:rtl/>
              </w:rPr>
              <w:br/>
              <w:t> </w:t>
            </w:r>
          </w:p>
        </w:tc>
        <w:tc>
          <w:tcPr>
            <w:tcW w:w="272" w:type="dxa"/>
          </w:tcPr>
          <w:p w:rsidR="000C2AAB" w:rsidRDefault="000C2AAB" w:rsidP="000C2AAB">
            <w:pPr>
              <w:pStyle w:val="libPoem"/>
              <w:rPr>
                <w:rtl/>
              </w:rPr>
            </w:pPr>
          </w:p>
        </w:tc>
        <w:tc>
          <w:tcPr>
            <w:tcW w:w="3502" w:type="dxa"/>
          </w:tcPr>
          <w:p w:rsidR="000C2AAB" w:rsidRDefault="00660E60" w:rsidP="000C2AAB">
            <w:pPr>
              <w:pStyle w:val="libPoem"/>
            </w:pPr>
            <w:r w:rsidRPr="000A091A">
              <w:rPr>
                <w:rFonts w:hint="cs"/>
                <w:rtl/>
              </w:rPr>
              <w:t>سبل الهدى في غوره وشامه</w:t>
            </w:r>
            <w:r w:rsidR="000C2AAB" w:rsidRPr="00725071">
              <w:rPr>
                <w:rStyle w:val="libPoemTiniChar0"/>
                <w:rtl/>
              </w:rPr>
              <w:br/>
              <w:t> </w:t>
            </w:r>
          </w:p>
        </w:tc>
      </w:tr>
      <w:tr w:rsidR="000C2AAB" w:rsidTr="000C2AAB">
        <w:tblPrEx>
          <w:tblLook w:val="04A0"/>
        </w:tblPrEx>
        <w:trPr>
          <w:trHeight w:val="350"/>
        </w:trPr>
        <w:tc>
          <w:tcPr>
            <w:tcW w:w="3536" w:type="dxa"/>
          </w:tcPr>
          <w:p w:rsidR="000C2AAB" w:rsidRDefault="00660E60" w:rsidP="000C2AAB">
            <w:pPr>
              <w:pStyle w:val="libPoem"/>
            </w:pPr>
            <w:r w:rsidRPr="000A091A">
              <w:rPr>
                <w:rFonts w:hint="cs"/>
                <w:rtl/>
              </w:rPr>
              <w:t>عـبـد الالَه وغيره من جهله</w:t>
            </w:r>
            <w:r w:rsidR="000C2AAB" w:rsidRPr="00725071">
              <w:rPr>
                <w:rStyle w:val="libPoemTiniChar0"/>
                <w:rtl/>
              </w:rPr>
              <w:br/>
              <w:t> </w:t>
            </w:r>
          </w:p>
        </w:tc>
        <w:tc>
          <w:tcPr>
            <w:tcW w:w="272" w:type="dxa"/>
          </w:tcPr>
          <w:p w:rsidR="000C2AAB" w:rsidRDefault="000C2AAB" w:rsidP="000C2AAB">
            <w:pPr>
              <w:pStyle w:val="libPoem"/>
              <w:rPr>
                <w:rtl/>
              </w:rPr>
            </w:pPr>
          </w:p>
        </w:tc>
        <w:tc>
          <w:tcPr>
            <w:tcW w:w="3502" w:type="dxa"/>
          </w:tcPr>
          <w:p w:rsidR="000C2AAB" w:rsidRDefault="00660E60" w:rsidP="000C2AAB">
            <w:pPr>
              <w:pStyle w:val="libPoem"/>
            </w:pPr>
            <w:r w:rsidRPr="000A091A">
              <w:rPr>
                <w:rFonts w:hint="cs"/>
                <w:rtl/>
              </w:rPr>
              <w:t>مـا زال معتكفاً على أصنامه</w:t>
            </w:r>
            <w:r w:rsidR="000C2AAB" w:rsidRPr="00725071">
              <w:rPr>
                <w:rStyle w:val="libPoemTiniChar0"/>
                <w:rtl/>
              </w:rPr>
              <w:br/>
              <w:t> </w:t>
            </w:r>
          </w:p>
        </w:tc>
      </w:tr>
      <w:tr w:rsidR="000C2AAB" w:rsidTr="000C2AAB">
        <w:tblPrEx>
          <w:tblLook w:val="04A0"/>
        </w:tblPrEx>
        <w:trPr>
          <w:trHeight w:val="350"/>
        </w:trPr>
        <w:tc>
          <w:tcPr>
            <w:tcW w:w="3536" w:type="dxa"/>
          </w:tcPr>
          <w:p w:rsidR="000C2AAB" w:rsidRDefault="00660E60" w:rsidP="000C2AAB">
            <w:pPr>
              <w:pStyle w:val="libPoem"/>
            </w:pPr>
            <w:r w:rsidRPr="000A091A">
              <w:rPr>
                <w:rFonts w:hint="cs"/>
                <w:rtl/>
              </w:rPr>
              <w:t>ما آصف يوماً وشمعون الصفا</w:t>
            </w:r>
            <w:r w:rsidR="000C2AAB" w:rsidRPr="00725071">
              <w:rPr>
                <w:rStyle w:val="libPoemTiniChar0"/>
                <w:rtl/>
              </w:rPr>
              <w:br/>
              <w:t> </w:t>
            </w:r>
          </w:p>
        </w:tc>
        <w:tc>
          <w:tcPr>
            <w:tcW w:w="272" w:type="dxa"/>
          </w:tcPr>
          <w:p w:rsidR="000C2AAB" w:rsidRDefault="000C2AAB" w:rsidP="000C2AAB">
            <w:pPr>
              <w:pStyle w:val="libPoem"/>
              <w:rPr>
                <w:rtl/>
              </w:rPr>
            </w:pPr>
          </w:p>
        </w:tc>
        <w:tc>
          <w:tcPr>
            <w:tcW w:w="3502" w:type="dxa"/>
          </w:tcPr>
          <w:p w:rsidR="000C2AAB" w:rsidRDefault="00660E60" w:rsidP="000C2AAB">
            <w:pPr>
              <w:pStyle w:val="libPoem"/>
            </w:pPr>
            <w:r w:rsidRPr="000A091A">
              <w:rPr>
                <w:rFonts w:hint="cs"/>
                <w:rtl/>
              </w:rPr>
              <w:t>مع يوشع في العلم مثل غلامه</w:t>
            </w:r>
            <w:r w:rsidR="000C2AAB" w:rsidRPr="00725071">
              <w:rPr>
                <w:rStyle w:val="libPoemTiniChar0"/>
                <w:rtl/>
              </w:rPr>
              <w:br/>
              <w:t> </w:t>
            </w:r>
          </w:p>
        </w:tc>
      </w:tr>
    </w:tbl>
    <w:p w:rsidR="003550AC" w:rsidRPr="00C70E76" w:rsidRDefault="003550AC" w:rsidP="00A56519">
      <w:pPr>
        <w:pStyle w:val="libCenter"/>
        <w:rPr>
          <w:rtl/>
        </w:rPr>
      </w:pPr>
      <w:r w:rsidRPr="00C70E76">
        <w:rPr>
          <w:rFonts w:hint="cs"/>
          <w:rtl/>
        </w:rPr>
        <w:t>**</w:t>
      </w:r>
    </w:p>
    <w:p w:rsidR="003550AC" w:rsidRPr="00C70E76" w:rsidRDefault="003550AC" w:rsidP="00A26ACF">
      <w:pPr>
        <w:pStyle w:val="libNormal"/>
        <w:rPr>
          <w:rtl/>
        </w:rPr>
      </w:pPr>
      <w:r w:rsidRPr="00C70E76">
        <w:rPr>
          <w:rFonts w:hint="cs"/>
          <w:rtl/>
        </w:rPr>
        <w:t>ومنهم ابن العرندس الحلي</w:t>
      </w:r>
      <w:r>
        <w:rPr>
          <w:rFonts w:hint="cs"/>
          <w:rtl/>
        </w:rPr>
        <w:t xml:space="preserve">: </w:t>
      </w:r>
    </w:p>
    <w:p w:rsidR="003550AC" w:rsidRPr="00C70E76" w:rsidRDefault="003550AC" w:rsidP="003550AC">
      <w:pPr>
        <w:pStyle w:val="libNormal"/>
        <w:rPr>
          <w:rtl/>
        </w:rPr>
      </w:pPr>
      <w:r w:rsidRPr="00AE6309">
        <w:rPr>
          <w:rStyle w:val="libBold2Char"/>
          <w:rFonts w:hint="cs"/>
          <w:rtl/>
        </w:rPr>
        <w:t>ذكره في في الغدير: 7</w:t>
      </w:r>
      <w:r w:rsidR="003708E0">
        <w:rPr>
          <w:rStyle w:val="libBold2Char"/>
          <w:rFonts w:hint="cs"/>
          <w:rtl/>
        </w:rPr>
        <w:t>/</w:t>
      </w:r>
      <w:r w:rsidRPr="00AE6309">
        <w:rPr>
          <w:rStyle w:val="libBold2Char"/>
          <w:rFonts w:hint="cs"/>
          <w:rtl/>
        </w:rPr>
        <w:t>14</w:t>
      </w:r>
      <w:r w:rsidRPr="00A26ACF">
        <w:rPr>
          <w:rFonts w:hint="cs"/>
          <w:rtl/>
        </w:rPr>
        <w:t xml:space="preserve">، ومن شعره: </w:t>
      </w:r>
    </w:p>
    <w:tbl>
      <w:tblPr>
        <w:tblStyle w:val="TableGrid"/>
        <w:bidiVisual/>
        <w:tblW w:w="4562" w:type="pct"/>
        <w:tblInd w:w="384" w:type="dxa"/>
        <w:tblLook w:val="01E0"/>
      </w:tblPr>
      <w:tblGrid>
        <w:gridCol w:w="3536"/>
        <w:gridCol w:w="272"/>
        <w:gridCol w:w="3502"/>
      </w:tblGrid>
      <w:tr w:rsidR="000C2AAB" w:rsidTr="000C2AAB">
        <w:trPr>
          <w:trHeight w:val="350"/>
        </w:trPr>
        <w:tc>
          <w:tcPr>
            <w:tcW w:w="3536" w:type="dxa"/>
            <w:shd w:val="clear" w:color="auto" w:fill="auto"/>
          </w:tcPr>
          <w:p w:rsidR="000C2AAB" w:rsidRDefault="00660E60" w:rsidP="000C2AAB">
            <w:pPr>
              <w:pStyle w:val="libPoem"/>
            </w:pPr>
            <w:r w:rsidRPr="000A091A">
              <w:rPr>
                <w:rFonts w:hint="cs"/>
                <w:rtl/>
              </w:rPr>
              <w:t>طوايا نظامي فـي الزمان لها نشر</w:t>
            </w:r>
            <w:r w:rsidR="000C2AAB" w:rsidRPr="00725071">
              <w:rPr>
                <w:rStyle w:val="libPoemTiniChar0"/>
                <w:rtl/>
              </w:rPr>
              <w:br/>
              <w:t> </w:t>
            </w:r>
          </w:p>
        </w:tc>
        <w:tc>
          <w:tcPr>
            <w:tcW w:w="272" w:type="dxa"/>
            <w:shd w:val="clear" w:color="auto" w:fill="auto"/>
          </w:tcPr>
          <w:p w:rsidR="000C2AAB" w:rsidRDefault="000C2AAB" w:rsidP="000C2AAB">
            <w:pPr>
              <w:pStyle w:val="libPoem"/>
              <w:rPr>
                <w:rtl/>
              </w:rPr>
            </w:pPr>
          </w:p>
        </w:tc>
        <w:tc>
          <w:tcPr>
            <w:tcW w:w="3502" w:type="dxa"/>
            <w:shd w:val="clear" w:color="auto" w:fill="auto"/>
          </w:tcPr>
          <w:p w:rsidR="000C2AAB" w:rsidRDefault="00351C41" w:rsidP="000C2AAB">
            <w:pPr>
              <w:pStyle w:val="libPoem"/>
            </w:pPr>
            <w:r w:rsidRPr="000A091A">
              <w:rPr>
                <w:rFonts w:hint="cs"/>
                <w:rtl/>
              </w:rPr>
              <w:t>يعطرها مـن طيب ذكـراكـم نشر</w:t>
            </w:r>
            <w:r w:rsidR="000C2AAB" w:rsidRPr="00725071">
              <w:rPr>
                <w:rStyle w:val="libPoemTiniChar0"/>
                <w:rtl/>
              </w:rPr>
              <w:br/>
              <w:t> </w:t>
            </w:r>
          </w:p>
        </w:tc>
      </w:tr>
      <w:tr w:rsidR="000C2AAB" w:rsidTr="000C2AAB">
        <w:tblPrEx>
          <w:tblLook w:val="04A0"/>
        </w:tblPrEx>
        <w:trPr>
          <w:trHeight w:val="350"/>
        </w:trPr>
        <w:tc>
          <w:tcPr>
            <w:tcW w:w="3536" w:type="dxa"/>
          </w:tcPr>
          <w:p w:rsidR="000C2AAB" w:rsidRDefault="00351C41" w:rsidP="000C2AAB">
            <w:pPr>
              <w:pStyle w:val="libPoem"/>
            </w:pPr>
            <w:r w:rsidRPr="000A091A">
              <w:rPr>
                <w:rFonts w:hint="cs"/>
                <w:rtl/>
              </w:rPr>
              <w:t>قصائد مـا خابت لـهـن مقاصدٌ</w:t>
            </w:r>
            <w:r w:rsidR="000C2AAB" w:rsidRPr="00725071">
              <w:rPr>
                <w:rStyle w:val="libPoemTiniChar0"/>
                <w:rtl/>
              </w:rPr>
              <w:br/>
              <w:t> </w:t>
            </w:r>
          </w:p>
        </w:tc>
        <w:tc>
          <w:tcPr>
            <w:tcW w:w="272" w:type="dxa"/>
          </w:tcPr>
          <w:p w:rsidR="000C2AAB" w:rsidRDefault="000C2AAB" w:rsidP="000C2AAB">
            <w:pPr>
              <w:pStyle w:val="libPoem"/>
              <w:rPr>
                <w:rtl/>
              </w:rPr>
            </w:pPr>
          </w:p>
        </w:tc>
        <w:tc>
          <w:tcPr>
            <w:tcW w:w="3502" w:type="dxa"/>
          </w:tcPr>
          <w:p w:rsidR="000C2AAB" w:rsidRDefault="00351C41" w:rsidP="000C2AAB">
            <w:pPr>
              <w:pStyle w:val="libPoem"/>
            </w:pPr>
            <w:r w:rsidRPr="000A091A">
              <w:rPr>
                <w:rFonts w:hint="cs"/>
                <w:rtl/>
              </w:rPr>
              <w:t>بواطنها حـمـد ظـواهـرها شكر</w:t>
            </w:r>
            <w:r w:rsidR="000C2AAB" w:rsidRPr="00725071">
              <w:rPr>
                <w:rStyle w:val="libPoemTiniChar0"/>
                <w:rtl/>
              </w:rPr>
              <w:br/>
              <w:t> </w:t>
            </w:r>
          </w:p>
        </w:tc>
      </w:tr>
      <w:tr w:rsidR="000C2AAB" w:rsidTr="000C2AAB">
        <w:tblPrEx>
          <w:tblLook w:val="04A0"/>
        </w:tblPrEx>
        <w:trPr>
          <w:trHeight w:val="350"/>
        </w:trPr>
        <w:tc>
          <w:tcPr>
            <w:tcW w:w="3536" w:type="dxa"/>
          </w:tcPr>
          <w:p w:rsidR="000C2AAB" w:rsidRDefault="00351C41" w:rsidP="000C2AAB">
            <w:pPr>
              <w:pStyle w:val="libPoem"/>
            </w:pPr>
            <w:r w:rsidRPr="000A091A">
              <w:rPr>
                <w:rFonts w:hint="cs"/>
                <w:rtl/>
              </w:rPr>
              <w:t>مطالعها تـحـكي النجوم طـوالعاً</w:t>
            </w:r>
            <w:r w:rsidR="000C2AAB" w:rsidRPr="00725071">
              <w:rPr>
                <w:rStyle w:val="libPoemTiniChar0"/>
                <w:rtl/>
              </w:rPr>
              <w:br/>
              <w:t> </w:t>
            </w:r>
          </w:p>
        </w:tc>
        <w:tc>
          <w:tcPr>
            <w:tcW w:w="272" w:type="dxa"/>
          </w:tcPr>
          <w:p w:rsidR="000C2AAB" w:rsidRDefault="000C2AAB" w:rsidP="000C2AAB">
            <w:pPr>
              <w:pStyle w:val="libPoem"/>
              <w:rPr>
                <w:rtl/>
              </w:rPr>
            </w:pPr>
          </w:p>
        </w:tc>
        <w:tc>
          <w:tcPr>
            <w:tcW w:w="3502" w:type="dxa"/>
          </w:tcPr>
          <w:p w:rsidR="000C2AAB" w:rsidRDefault="00351C41" w:rsidP="000C2AAB">
            <w:pPr>
              <w:pStyle w:val="libPoem"/>
            </w:pPr>
            <w:r w:rsidRPr="000A091A">
              <w:rPr>
                <w:rFonts w:hint="cs"/>
                <w:rtl/>
              </w:rPr>
              <w:t>فـأخـلاقـهـا زهرٌ وأنوارها زهر</w:t>
            </w:r>
            <w:r w:rsidR="000C2AAB" w:rsidRPr="00725071">
              <w:rPr>
                <w:rStyle w:val="libPoemTiniChar0"/>
                <w:rtl/>
              </w:rPr>
              <w:br/>
              <w:t> </w:t>
            </w:r>
          </w:p>
        </w:tc>
      </w:tr>
      <w:tr w:rsidR="000C2AAB" w:rsidTr="000C2AAB">
        <w:tblPrEx>
          <w:tblLook w:val="04A0"/>
        </w:tblPrEx>
        <w:trPr>
          <w:trHeight w:val="350"/>
        </w:trPr>
        <w:tc>
          <w:tcPr>
            <w:tcW w:w="3536" w:type="dxa"/>
          </w:tcPr>
          <w:p w:rsidR="000C2AAB" w:rsidRDefault="00351C41" w:rsidP="000C2AAB">
            <w:pPr>
              <w:pStyle w:val="libPoem"/>
            </w:pPr>
            <w:r w:rsidRPr="000A091A">
              <w:rPr>
                <w:rFonts w:hint="cs"/>
                <w:rtl/>
              </w:rPr>
              <w:t>عـرائس تجلـي حين تجلي قلوبنا</w:t>
            </w:r>
            <w:r w:rsidR="000C2AAB" w:rsidRPr="00725071">
              <w:rPr>
                <w:rStyle w:val="libPoemTiniChar0"/>
                <w:rtl/>
              </w:rPr>
              <w:br/>
              <w:t> </w:t>
            </w:r>
          </w:p>
        </w:tc>
        <w:tc>
          <w:tcPr>
            <w:tcW w:w="272" w:type="dxa"/>
          </w:tcPr>
          <w:p w:rsidR="000C2AAB" w:rsidRDefault="000C2AAB" w:rsidP="000C2AAB">
            <w:pPr>
              <w:pStyle w:val="libPoem"/>
              <w:rPr>
                <w:rtl/>
              </w:rPr>
            </w:pPr>
          </w:p>
        </w:tc>
        <w:tc>
          <w:tcPr>
            <w:tcW w:w="3502" w:type="dxa"/>
          </w:tcPr>
          <w:p w:rsidR="000C2AAB" w:rsidRDefault="00351C41" w:rsidP="000C2AAB">
            <w:pPr>
              <w:pStyle w:val="libPoem"/>
            </w:pPr>
            <w:r w:rsidRPr="000A091A">
              <w:rPr>
                <w:rFonts w:hint="cs"/>
                <w:rtl/>
              </w:rPr>
              <w:t>أكـالـيـلـهـا در وتيجانها تـبر</w:t>
            </w:r>
            <w:r w:rsidR="000C2AAB" w:rsidRPr="00725071">
              <w:rPr>
                <w:rStyle w:val="libPoemTiniChar0"/>
                <w:rtl/>
              </w:rPr>
              <w:br/>
              <w:t> </w:t>
            </w:r>
          </w:p>
        </w:tc>
      </w:tr>
      <w:tr w:rsidR="000C2AAB" w:rsidTr="000C2AAB">
        <w:tblPrEx>
          <w:tblLook w:val="04A0"/>
        </w:tblPrEx>
        <w:trPr>
          <w:trHeight w:val="350"/>
        </w:trPr>
        <w:tc>
          <w:tcPr>
            <w:tcW w:w="3536" w:type="dxa"/>
          </w:tcPr>
          <w:p w:rsidR="000C2AAB" w:rsidRDefault="00351C41" w:rsidP="000C2AAB">
            <w:pPr>
              <w:pStyle w:val="libPoem"/>
            </w:pPr>
            <w:r w:rsidRPr="000A091A">
              <w:rPr>
                <w:rFonts w:hint="cs"/>
                <w:rtl/>
              </w:rPr>
              <w:t>حسان لهـا حسـان بالفضل شاهد</w:t>
            </w:r>
            <w:r w:rsidR="000C2AAB" w:rsidRPr="00725071">
              <w:rPr>
                <w:rStyle w:val="libPoemTiniChar0"/>
                <w:rtl/>
              </w:rPr>
              <w:br/>
              <w:t> </w:t>
            </w:r>
          </w:p>
        </w:tc>
        <w:tc>
          <w:tcPr>
            <w:tcW w:w="272" w:type="dxa"/>
          </w:tcPr>
          <w:p w:rsidR="000C2AAB" w:rsidRDefault="000C2AAB" w:rsidP="000C2AAB">
            <w:pPr>
              <w:pStyle w:val="libPoem"/>
              <w:rPr>
                <w:rtl/>
              </w:rPr>
            </w:pPr>
          </w:p>
        </w:tc>
        <w:tc>
          <w:tcPr>
            <w:tcW w:w="3502" w:type="dxa"/>
          </w:tcPr>
          <w:p w:rsidR="000C2AAB" w:rsidRDefault="00351C41" w:rsidP="000C2AAB">
            <w:pPr>
              <w:pStyle w:val="libPoem"/>
            </w:pPr>
            <w:r w:rsidRPr="000A091A">
              <w:rPr>
                <w:rFonts w:hint="cs"/>
                <w:rtl/>
              </w:rPr>
              <w:t>على وجـهـهـا تبر يزان بها التبر</w:t>
            </w:r>
            <w:r w:rsidR="000C2AAB" w:rsidRPr="00725071">
              <w:rPr>
                <w:rStyle w:val="libPoemTiniChar0"/>
                <w:rtl/>
              </w:rPr>
              <w:br/>
              <w:t> </w:t>
            </w:r>
          </w:p>
        </w:tc>
      </w:tr>
      <w:tr w:rsidR="000C2AAB" w:rsidTr="000C2AAB">
        <w:tblPrEx>
          <w:tblLook w:val="04A0"/>
        </w:tblPrEx>
        <w:trPr>
          <w:trHeight w:val="350"/>
        </w:trPr>
        <w:tc>
          <w:tcPr>
            <w:tcW w:w="3536" w:type="dxa"/>
          </w:tcPr>
          <w:p w:rsidR="000C2AAB" w:rsidRDefault="00351C41" w:rsidP="000C2AAB">
            <w:pPr>
              <w:pStyle w:val="libPoem"/>
            </w:pPr>
            <w:r w:rsidRPr="000A091A">
              <w:rPr>
                <w:rFonts w:hint="cs"/>
                <w:rtl/>
              </w:rPr>
              <w:t>فيا ساكنـي أرض الطفوف عليكم</w:t>
            </w:r>
            <w:r w:rsidR="000C2AAB" w:rsidRPr="00725071">
              <w:rPr>
                <w:rStyle w:val="libPoemTiniChar0"/>
                <w:rtl/>
              </w:rPr>
              <w:br/>
              <w:t> </w:t>
            </w:r>
          </w:p>
        </w:tc>
        <w:tc>
          <w:tcPr>
            <w:tcW w:w="272" w:type="dxa"/>
          </w:tcPr>
          <w:p w:rsidR="000C2AAB" w:rsidRDefault="000C2AAB" w:rsidP="000C2AAB">
            <w:pPr>
              <w:pStyle w:val="libPoem"/>
              <w:rPr>
                <w:rtl/>
              </w:rPr>
            </w:pPr>
          </w:p>
        </w:tc>
        <w:tc>
          <w:tcPr>
            <w:tcW w:w="3502" w:type="dxa"/>
          </w:tcPr>
          <w:p w:rsidR="000C2AAB" w:rsidRDefault="00351C41" w:rsidP="000C2AAB">
            <w:pPr>
              <w:pStyle w:val="libPoem"/>
            </w:pPr>
            <w:r w:rsidRPr="000A091A">
              <w:rPr>
                <w:rFonts w:hint="cs"/>
                <w:rtl/>
              </w:rPr>
              <w:t>سـلام محب مـا لـه عنكم صبر</w:t>
            </w:r>
            <w:r w:rsidR="000C2AAB" w:rsidRPr="00725071">
              <w:rPr>
                <w:rStyle w:val="libPoemTiniChar0"/>
                <w:rtl/>
              </w:rPr>
              <w:br/>
              <w:t> </w:t>
            </w:r>
          </w:p>
        </w:tc>
      </w:tr>
      <w:tr w:rsidR="000C2AAB" w:rsidTr="000C2AAB">
        <w:tblPrEx>
          <w:tblLook w:val="04A0"/>
        </w:tblPrEx>
        <w:trPr>
          <w:trHeight w:val="350"/>
        </w:trPr>
        <w:tc>
          <w:tcPr>
            <w:tcW w:w="3536" w:type="dxa"/>
          </w:tcPr>
          <w:p w:rsidR="000C2AAB" w:rsidRDefault="00351C41" w:rsidP="000C2AAB">
            <w:pPr>
              <w:pStyle w:val="libPoem"/>
            </w:pPr>
            <w:r w:rsidRPr="000A091A">
              <w:rPr>
                <w:rFonts w:hint="cs"/>
                <w:rtl/>
              </w:rPr>
              <w:t>نـشـرت دواويـن الثنا بعد طيها</w:t>
            </w:r>
            <w:r w:rsidR="000C2AAB" w:rsidRPr="00725071">
              <w:rPr>
                <w:rStyle w:val="libPoemTiniChar0"/>
                <w:rtl/>
              </w:rPr>
              <w:br/>
              <w:t> </w:t>
            </w:r>
          </w:p>
        </w:tc>
        <w:tc>
          <w:tcPr>
            <w:tcW w:w="272" w:type="dxa"/>
          </w:tcPr>
          <w:p w:rsidR="000C2AAB" w:rsidRDefault="000C2AAB" w:rsidP="000C2AAB">
            <w:pPr>
              <w:pStyle w:val="libPoem"/>
              <w:rPr>
                <w:rtl/>
              </w:rPr>
            </w:pPr>
          </w:p>
        </w:tc>
        <w:tc>
          <w:tcPr>
            <w:tcW w:w="3502" w:type="dxa"/>
          </w:tcPr>
          <w:p w:rsidR="000C2AAB" w:rsidRDefault="00351C41" w:rsidP="000C2AAB">
            <w:pPr>
              <w:pStyle w:val="libPoem"/>
            </w:pPr>
            <w:r w:rsidRPr="000A091A">
              <w:rPr>
                <w:rFonts w:hint="cs"/>
                <w:rtl/>
              </w:rPr>
              <w:t>وفي كل طرس من مديحي لكم سطر</w:t>
            </w:r>
            <w:r w:rsidR="000C2AAB" w:rsidRPr="00725071">
              <w:rPr>
                <w:rStyle w:val="libPoemTiniChar0"/>
                <w:rtl/>
              </w:rPr>
              <w:br/>
              <w:t> </w:t>
            </w:r>
          </w:p>
        </w:tc>
      </w:tr>
      <w:tr w:rsidR="000C2AAB" w:rsidTr="000C2AAB">
        <w:tblPrEx>
          <w:tblLook w:val="04A0"/>
        </w:tblPrEx>
        <w:trPr>
          <w:trHeight w:val="350"/>
        </w:trPr>
        <w:tc>
          <w:tcPr>
            <w:tcW w:w="3536" w:type="dxa"/>
          </w:tcPr>
          <w:p w:rsidR="000C2AAB" w:rsidRDefault="00351C41" w:rsidP="000C2AAB">
            <w:pPr>
              <w:pStyle w:val="libPoem"/>
            </w:pPr>
            <w:r w:rsidRPr="000A091A">
              <w:rPr>
                <w:rFonts w:hint="cs"/>
                <w:rtl/>
              </w:rPr>
              <w:t>فطابق شعري فيكـم دمع ناظري</w:t>
            </w:r>
            <w:r w:rsidR="000C2AAB" w:rsidRPr="00725071">
              <w:rPr>
                <w:rStyle w:val="libPoemTiniChar0"/>
                <w:rtl/>
              </w:rPr>
              <w:br/>
              <w:t> </w:t>
            </w:r>
          </w:p>
        </w:tc>
        <w:tc>
          <w:tcPr>
            <w:tcW w:w="272" w:type="dxa"/>
          </w:tcPr>
          <w:p w:rsidR="000C2AAB" w:rsidRDefault="000C2AAB" w:rsidP="000C2AAB">
            <w:pPr>
              <w:pStyle w:val="libPoem"/>
              <w:rPr>
                <w:rtl/>
              </w:rPr>
            </w:pPr>
          </w:p>
        </w:tc>
        <w:tc>
          <w:tcPr>
            <w:tcW w:w="3502" w:type="dxa"/>
          </w:tcPr>
          <w:p w:rsidR="000C2AAB" w:rsidRDefault="00351C41" w:rsidP="000C2AAB">
            <w:pPr>
              <w:pStyle w:val="libPoem"/>
            </w:pPr>
            <w:r w:rsidRPr="000A091A">
              <w:rPr>
                <w:rFonts w:hint="cs"/>
                <w:rtl/>
              </w:rPr>
              <w:t>فمبيض ذا نـظـم ومحمـر ذا نثرذ</w:t>
            </w:r>
            <w:r w:rsidR="000C2AAB" w:rsidRPr="00725071">
              <w:rPr>
                <w:rStyle w:val="libPoemTiniChar0"/>
                <w:rtl/>
              </w:rPr>
              <w:br/>
              <w:t> </w:t>
            </w:r>
          </w:p>
        </w:tc>
      </w:tr>
      <w:tr w:rsidR="000C2AAB" w:rsidTr="000C2AAB">
        <w:tblPrEx>
          <w:tblLook w:val="04A0"/>
        </w:tblPrEx>
        <w:trPr>
          <w:trHeight w:val="350"/>
        </w:trPr>
        <w:tc>
          <w:tcPr>
            <w:tcW w:w="3536" w:type="dxa"/>
          </w:tcPr>
          <w:p w:rsidR="000C2AAB" w:rsidRDefault="00351C41" w:rsidP="000C2AAB">
            <w:pPr>
              <w:pStyle w:val="libPoem"/>
            </w:pPr>
            <w:r w:rsidRPr="000A091A">
              <w:rPr>
                <w:rFonts w:hint="cs"/>
                <w:rtl/>
              </w:rPr>
              <w:t>وقفت علـى الدارالتي كنتم بـهـا</w:t>
            </w:r>
            <w:r w:rsidR="000C2AAB" w:rsidRPr="00725071">
              <w:rPr>
                <w:rStyle w:val="libPoemTiniChar0"/>
                <w:rtl/>
              </w:rPr>
              <w:br/>
              <w:t> </w:t>
            </w:r>
          </w:p>
        </w:tc>
        <w:tc>
          <w:tcPr>
            <w:tcW w:w="272" w:type="dxa"/>
          </w:tcPr>
          <w:p w:rsidR="000C2AAB" w:rsidRDefault="000C2AAB" w:rsidP="000C2AAB">
            <w:pPr>
              <w:pStyle w:val="libPoem"/>
              <w:rPr>
                <w:rtl/>
              </w:rPr>
            </w:pPr>
          </w:p>
        </w:tc>
        <w:tc>
          <w:tcPr>
            <w:tcW w:w="3502" w:type="dxa"/>
          </w:tcPr>
          <w:p w:rsidR="000C2AAB" w:rsidRDefault="00351C41" w:rsidP="000C2AAB">
            <w:pPr>
              <w:pStyle w:val="libPoem"/>
            </w:pPr>
            <w:r w:rsidRPr="000A091A">
              <w:rPr>
                <w:rFonts w:hint="cs"/>
                <w:rtl/>
              </w:rPr>
              <w:t>فمغناكم مـن بـعـد معناكم فـقـر</w:t>
            </w:r>
            <w:r w:rsidR="000C2AAB" w:rsidRPr="00725071">
              <w:rPr>
                <w:rStyle w:val="libPoemTiniChar0"/>
                <w:rtl/>
              </w:rPr>
              <w:br/>
              <w:t> </w:t>
            </w:r>
          </w:p>
        </w:tc>
      </w:tr>
      <w:tr w:rsidR="000C2AAB" w:rsidTr="000C2AAB">
        <w:tblPrEx>
          <w:tblLook w:val="04A0"/>
        </w:tblPrEx>
        <w:trPr>
          <w:trHeight w:val="350"/>
        </w:trPr>
        <w:tc>
          <w:tcPr>
            <w:tcW w:w="3536" w:type="dxa"/>
          </w:tcPr>
          <w:p w:rsidR="000C2AAB" w:rsidRDefault="00351C41" w:rsidP="000C2AAB">
            <w:pPr>
              <w:pStyle w:val="libPoem"/>
            </w:pPr>
            <w:r w:rsidRPr="000A091A">
              <w:rPr>
                <w:rFonts w:hint="cs"/>
                <w:rtl/>
              </w:rPr>
              <w:t>وقـد درست منها الدروس وطالما</w:t>
            </w:r>
            <w:r w:rsidR="000C2AAB" w:rsidRPr="00725071">
              <w:rPr>
                <w:rStyle w:val="libPoemTiniChar0"/>
                <w:rtl/>
              </w:rPr>
              <w:br/>
              <w:t> </w:t>
            </w:r>
          </w:p>
        </w:tc>
        <w:tc>
          <w:tcPr>
            <w:tcW w:w="272" w:type="dxa"/>
          </w:tcPr>
          <w:p w:rsidR="000C2AAB" w:rsidRDefault="000C2AAB" w:rsidP="000C2AAB">
            <w:pPr>
              <w:pStyle w:val="libPoem"/>
              <w:rPr>
                <w:rtl/>
              </w:rPr>
            </w:pPr>
          </w:p>
        </w:tc>
        <w:tc>
          <w:tcPr>
            <w:tcW w:w="3502" w:type="dxa"/>
          </w:tcPr>
          <w:p w:rsidR="000C2AAB" w:rsidRDefault="00351C41" w:rsidP="000C2AAB">
            <w:pPr>
              <w:pStyle w:val="libPoem"/>
            </w:pPr>
            <w:r w:rsidRPr="000A091A">
              <w:rPr>
                <w:rFonts w:hint="cs"/>
                <w:rtl/>
              </w:rPr>
              <w:t>بـهـادرس الـعـلم الالَهي والذكر</w:t>
            </w:r>
            <w:r w:rsidR="000C2AAB" w:rsidRPr="00725071">
              <w:rPr>
                <w:rStyle w:val="libPoemTiniChar0"/>
                <w:rtl/>
              </w:rPr>
              <w:br/>
              <w:t> </w:t>
            </w:r>
          </w:p>
        </w:tc>
      </w:tr>
      <w:tr w:rsidR="000C2AAB" w:rsidTr="000C2AAB">
        <w:tblPrEx>
          <w:tblLook w:val="04A0"/>
        </w:tblPrEx>
        <w:trPr>
          <w:trHeight w:val="350"/>
        </w:trPr>
        <w:tc>
          <w:tcPr>
            <w:tcW w:w="3536" w:type="dxa"/>
          </w:tcPr>
          <w:p w:rsidR="000C2AAB" w:rsidRDefault="00351C41" w:rsidP="000C2AAB">
            <w:pPr>
              <w:pStyle w:val="libPoem"/>
            </w:pPr>
            <w:r w:rsidRPr="000A091A">
              <w:rPr>
                <w:rFonts w:hint="cs"/>
                <w:rtl/>
              </w:rPr>
              <w:t>وسالت عليها مـن دموعي سحائب</w:t>
            </w:r>
            <w:r w:rsidR="000C2AAB" w:rsidRPr="00725071">
              <w:rPr>
                <w:rStyle w:val="libPoemTiniChar0"/>
                <w:rtl/>
              </w:rPr>
              <w:br/>
              <w:t> </w:t>
            </w:r>
          </w:p>
        </w:tc>
        <w:tc>
          <w:tcPr>
            <w:tcW w:w="272" w:type="dxa"/>
          </w:tcPr>
          <w:p w:rsidR="000C2AAB" w:rsidRDefault="000C2AAB" w:rsidP="000C2AAB">
            <w:pPr>
              <w:pStyle w:val="libPoem"/>
              <w:rPr>
                <w:rtl/>
              </w:rPr>
            </w:pPr>
          </w:p>
        </w:tc>
        <w:tc>
          <w:tcPr>
            <w:tcW w:w="3502" w:type="dxa"/>
          </w:tcPr>
          <w:p w:rsidR="000C2AAB" w:rsidRDefault="00351C41" w:rsidP="000C2AAB">
            <w:pPr>
              <w:pStyle w:val="libPoem"/>
            </w:pPr>
            <w:r w:rsidRPr="000A091A">
              <w:rPr>
                <w:rFonts w:hint="cs"/>
                <w:rtl/>
              </w:rPr>
              <w:t>الـى أن تروى البان بالدمع والسدر</w:t>
            </w:r>
            <w:r w:rsidR="000C2AAB" w:rsidRPr="00725071">
              <w:rPr>
                <w:rStyle w:val="libPoemTiniChar0"/>
                <w:rtl/>
              </w:rPr>
              <w:br/>
              <w:t> </w:t>
            </w:r>
          </w:p>
        </w:tc>
      </w:tr>
      <w:tr w:rsidR="000C2AAB" w:rsidTr="000C2AAB">
        <w:tblPrEx>
          <w:tblLook w:val="04A0"/>
        </w:tblPrEx>
        <w:trPr>
          <w:trHeight w:val="350"/>
        </w:trPr>
        <w:tc>
          <w:tcPr>
            <w:tcW w:w="3536" w:type="dxa"/>
          </w:tcPr>
          <w:p w:rsidR="000C2AAB" w:rsidRDefault="00351C41" w:rsidP="000C2AAB">
            <w:pPr>
              <w:pStyle w:val="libPoem"/>
            </w:pPr>
            <w:r w:rsidRPr="000A091A">
              <w:rPr>
                <w:rFonts w:hint="cs"/>
                <w:rtl/>
              </w:rPr>
              <w:t>فراق فراق الروح لـي بعد بعدكم</w:t>
            </w:r>
            <w:r w:rsidR="000C2AAB" w:rsidRPr="00725071">
              <w:rPr>
                <w:rStyle w:val="libPoemTiniChar0"/>
                <w:rtl/>
              </w:rPr>
              <w:br/>
              <w:t> </w:t>
            </w:r>
          </w:p>
        </w:tc>
        <w:tc>
          <w:tcPr>
            <w:tcW w:w="272" w:type="dxa"/>
          </w:tcPr>
          <w:p w:rsidR="000C2AAB" w:rsidRDefault="000C2AAB" w:rsidP="000C2AAB">
            <w:pPr>
              <w:pStyle w:val="libPoem"/>
              <w:rPr>
                <w:rtl/>
              </w:rPr>
            </w:pPr>
          </w:p>
        </w:tc>
        <w:tc>
          <w:tcPr>
            <w:tcW w:w="3502" w:type="dxa"/>
          </w:tcPr>
          <w:p w:rsidR="000C2AAB" w:rsidRDefault="00351C41" w:rsidP="000C2AAB">
            <w:pPr>
              <w:pStyle w:val="libPoem"/>
            </w:pPr>
            <w:r w:rsidRPr="000A091A">
              <w:rPr>
                <w:rFonts w:hint="cs"/>
                <w:rtl/>
              </w:rPr>
              <w:t>ودار برسـم الدار في خاطري الفكر</w:t>
            </w:r>
            <w:r w:rsidR="000C2AAB" w:rsidRPr="00725071">
              <w:rPr>
                <w:rStyle w:val="libPoemTiniChar0"/>
                <w:rtl/>
              </w:rPr>
              <w:br/>
              <w:t> </w:t>
            </w:r>
          </w:p>
        </w:tc>
      </w:tr>
      <w:tr w:rsidR="000C2AAB" w:rsidTr="000C2AAB">
        <w:tblPrEx>
          <w:tblLook w:val="04A0"/>
        </w:tblPrEx>
        <w:trPr>
          <w:trHeight w:val="350"/>
        </w:trPr>
        <w:tc>
          <w:tcPr>
            <w:tcW w:w="3536" w:type="dxa"/>
          </w:tcPr>
          <w:p w:rsidR="000C2AAB" w:rsidRDefault="00351C41" w:rsidP="000C2AAB">
            <w:pPr>
              <w:pStyle w:val="libPoem"/>
            </w:pPr>
            <w:r w:rsidRPr="000A091A">
              <w:rPr>
                <w:rFonts w:hint="cs"/>
                <w:rtl/>
              </w:rPr>
              <w:t>وقـد أقلعت عنها السحاب ولم يجد</w:t>
            </w:r>
            <w:r w:rsidR="000C2AAB" w:rsidRPr="00725071">
              <w:rPr>
                <w:rStyle w:val="libPoemTiniChar0"/>
                <w:rtl/>
              </w:rPr>
              <w:br/>
              <w:t> </w:t>
            </w:r>
          </w:p>
        </w:tc>
        <w:tc>
          <w:tcPr>
            <w:tcW w:w="272" w:type="dxa"/>
          </w:tcPr>
          <w:p w:rsidR="000C2AAB" w:rsidRDefault="000C2AAB" w:rsidP="000C2AAB">
            <w:pPr>
              <w:pStyle w:val="libPoem"/>
              <w:rPr>
                <w:rtl/>
              </w:rPr>
            </w:pPr>
          </w:p>
        </w:tc>
        <w:tc>
          <w:tcPr>
            <w:tcW w:w="3502" w:type="dxa"/>
          </w:tcPr>
          <w:p w:rsidR="000C2AAB" w:rsidRDefault="00351C41" w:rsidP="000C2AAB">
            <w:pPr>
              <w:pStyle w:val="libPoem"/>
            </w:pPr>
            <w:r w:rsidRPr="000A091A">
              <w:rPr>
                <w:rFonts w:hint="cs"/>
                <w:rtl/>
              </w:rPr>
              <w:t>ولا در مـن بـعـد الحسين لها در</w:t>
            </w:r>
            <w:r w:rsidR="000C2AAB" w:rsidRPr="00725071">
              <w:rPr>
                <w:rStyle w:val="libPoemTiniChar0"/>
                <w:rtl/>
              </w:rPr>
              <w:br/>
              <w:t> </w:t>
            </w:r>
          </w:p>
        </w:tc>
      </w:tr>
    </w:tbl>
    <w:p w:rsidR="003550AC" w:rsidRDefault="003550AC" w:rsidP="003550AC">
      <w:pPr>
        <w:pStyle w:val="libNormal"/>
      </w:pPr>
      <w:r>
        <w:rPr>
          <w:rFonts w:hint="cs"/>
          <w:rtl/>
        </w:rPr>
        <w:br w:type="page"/>
      </w:r>
    </w:p>
    <w:tbl>
      <w:tblPr>
        <w:tblStyle w:val="TableGrid"/>
        <w:bidiVisual/>
        <w:tblW w:w="4562" w:type="pct"/>
        <w:tblInd w:w="384" w:type="dxa"/>
        <w:tblLook w:val="01E0"/>
      </w:tblPr>
      <w:tblGrid>
        <w:gridCol w:w="3536"/>
        <w:gridCol w:w="272"/>
        <w:gridCol w:w="3502"/>
      </w:tblGrid>
      <w:tr w:rsidR="000C2AAB" w:rsidTr="000C2AAB">
        <w:trPr>
          <w:trHeight w:val="350"/>
        </w:trPr>
        <w:tc>
          <w:tcPr>
            <w:tcW w:w="3536" w:type="dxa"/>
            <w:shd w:val="clear" w:color="auto" w:fill="auto"/>
          </w:tcPr>
          <w:p w:rsidR="000C2AAB" w:rsidRDefault="00351C41" w:rsidP="000C2AAB">
            <w:pPr>
              <w:pStyle w:val="libPoem"/>
            </w:pPr>
            <w:r w:rsidRPr="000A091A">
              <w:rPr>
                <w:rFonts w:hint="cs"/>
                <w:rtl/>
              </w:rPr>
              <w:lastRenderedPageBreak/>
              <w:t>إمـام الهدى سـبـط النبوة والـد</w:t>
            </w:r>
            <w:r w:rsidR="000C2AAB" w:rsidRPr="00725071">
              <w:rPr>
                <w:rStyle w:val="libPoemTiniChar0"/>
                <w:rtl/>
              </w:rPr>
              <w:br/>
              <w:t> </w:t>
            </w:r>
          </w:p>
        </w:tc>
        <w:tc>
          <w:tcPr>
            <w:tcW w:w="272" w:type="dxa"/>
            <w:shd w:val="clear" w:color="auto" w:fill="auto"/>
          </w:tcPr>
          <w:p w:rsidR="000C2AAB" w:rsidRDefault="000C2AAB" w:rsidP="000C2AAB">
            <w:pPr>
              <w:pStyle w:val="libPoem"/>
              <w:rPr>
                <w:rtl/>
              </w:rPr>
            </w:pPr>
          </w:p>
        </w:tc>
        <w:tc>
          <w:tcPr>
            <w:tcW w:w="3502" w:type="dxa"/>
            <w:shd w:val="clear" w:color="auto" w:fill="auto"/>
          </w:tcPr>
          <w:p w:rsidR="000C2AAB" w:rsidRDefault="00351C41" w:rsidP="000C2AAB">
            <w:pPr>
              <w:pStyle w:val="libPoem"/>
            </w:pPr>
            <w:r w:rsidRPr="000A091A">
              <w:rPr>
                <w:rFonts w:hint="cs"/>
                <w:rtl/>
              </w:rPr>
              <w:t>الأئمة رب النهي مولى لـه الأمر</w:t>
            </w:r>
            <w:r w:rsidR="000C2AAB" w:rsidRPr="00725071">
              <w:rPr>
                <w:rStyle w:val="libPoemTiniChar0"/>
                <w:rtl/>
              </w:rPr>
              <w:br/>
              <w:t> </w:t>
            </w:r>
          </w:p>
        </w:tc>
      </w:tr>
      <w:tr w:rsidR="000C2AAB" w:rsidTr="000C2AAB">
        <w:tblPrEx>
          <w:tblLook w:val="04A0"/>
        </w:tblPrEx>
        <w:trPr>
          <w:trHeight w:val="350"/>
        </w:trPr>
        <w:tc>
          <w:tcPr>
            <w:tcW w:w="3536" w:type="dxa"/>
          </w:tcPr>
          <w:p w:rsidR="000C2AAB" w:rsidRDefault="00351C41" w:rsidP="000C2AAB">
            <w:pPr>
              <w:pStyle w:val="libPoem"/>
            </w:pPr>
            <w:r w:rsidRPr="000A091A">
              <w:rPr>
                <w:rFonts w:hint="cs"/>
                <w:rtl/>
              </w:rPr>
              <w:t>إمـام أبـوه المرتضى علم الهدى</w:t>
            </w:r>
            <w:r w:rsidR="000C2AAB" w:rsidRPr="00725071">
              <w:rPr>
                <w:rStyle w:val="libPoemTiniChar0"/>
                <w:rtl/>
              </w:rPr>
              <w:br/>
              <w:t> </w:t>
            </w:r>
          </w:p>
        </w:tc>
        <w:tc>
          <w:tcPr>
            <w:tcW w:w="272" w:type="dxa"/>
          </w:tcPr>
          <w:p w:rsidR="000C2AAB" w:rsidRDefault="000C2AAB" w:rsidP="000C2AAB">
            <w:pPr>
              <w:pStyle w:val="libPoem"/>
              <w:rPr>
                <w:rtl/>
              </w:rPr>
            </w:pPr>
          </w:p>
        </w:tc>
        <w:tc>
          <w:tcPr>
            <w:tcW w:w="3502" w:type="dxa"/>
          </w:tcPr>
          <w:p w:rsidR="000C2AAB" w:rsidRDefault="00351C41" w:rsidP="000C2AAB">
            <w:pPr>
              <w:pStyle w:val="libPoem"/>
            </w:pPr>
            <w:r w:rsidRPr="000A091A">
              <w:rPr>
                <w:rFonts w:hint="cs"/>
                <w:rtl/>
              </w:rPr>
              <w:t>وصي رسول الله والصنو والصهر</w:t>
            </w:r>
            <w:r w:rsidR="000C2AAB" w:rsidRPr="00725071">
              <w:rPr>
                <w:rStyle w:val="libPoemTiniChar0"/>
                <w:rtl/>
              </w:rPr>
              <w:br/>
              <w:t> </w:t>
            </w:r>
          </w:p>
        </w:tc>
      </w:tr>
      <w:tr w:rsidR="000C2AAB" w:rsidTr="000C2AAB">
        <w:tblPrEx>
          <w:tblLook w:val="04A0"/>
        </w:tblPrEx>
        <w:trPr>
          <w:trHeight w:val="350"/>
        </w:trPr>
        <w:tc>
          <w:tcPr>
            <w:tcW w:w="3536" w:type="dxa"/>
          </w:tcPr>
          <w:p w:rsidR="000C2AAB" w:rsidRDefault="00351C41" w:rsidP="000C2AAB">
            <w:pPr>
              <w:pStyle w:val="libPoem"/>
            </w:pPr>
            <w:r w:rsidRPr="000A091A">
              <w:rPr>
                <w:rFonts w:hint="cs"/>
                <w:rtl/>
              </w:rPr>
              <w:t>وفـيـه رسـول الله قـال وقوله</w:t>
            </w:r>
            <w:r w:rsidR="000C2AAB" w:rsidRPr="00725071">
              <w:rPr>
                <w:rStyle w:val="libPoemTiniChar0"/>
                <w:rtl/>
              </w:rPr>
              <w:br/>
              <w:t> </w:t>
            </w:r>
          </w:p>
        </w:tc>
        <w:tc>
          <w:tcPr>
            <w:tcW w:w="272" w:type="dxa"/>
          </w:tcPr>
          <w:p w:rsidR="000C2AAB" w:rsidRDefault="000C2AAB" w:rsidP="000C2AAB">
            <w:pPr>
              <w:pStyle w:val="libPoem"/>
              <w:rPr>
                <w:rtl/>
              </w:rPr>
            </w:pPr>
          </w:p>
        </w:tc>
        <w:tc>
          <w:tcPr>
            <w:tcW w:w="3502" w:type="dxa"/>
          </w:tcPr>
          <w:p w:rsidR="000C2AAB" w:rsidRDefault="00351C41" w:rsidP="000C2AAB">
            <w:pPr>
              <w:pStyle w:val="libPoem"/>
            </w:pPr>
            <w:r w:rsidRPr="000A091A">
              <w:rPr>
                <w:rFonts w:hint="cs"/>
                <w:rtl/>
              </w:rPr>
              <w:t>صحيحٌ صريح ليس فـي ذلك نكر</w:t>
            </w:r>
            <w:r w:rsidR="000C2AAB" w:rsidRPr="00725071">
              <w:rPr>
                <w:rStyle w:val="libPoemTiniChar0"/>
                <w:rtl/>
              </w:rPr>
              <w:br/>
              <w:t> </w:t>
            </w:r>
          </w:p>
        </w:tc>
      </w:tr>
      <w:tr w:rsidR="000C2AAB" w:rsidTr="000C2AAB">
        <w:tblPrEx>
          <w:tblLook w:val="04A0"/>
        </w:tblPrEx>
        <w:trPr>
          <w:trHeight w:val="350"/>
        </w:trPr>
        <w:tc>
          <w:tcPr>
            <w:tcW w:w="3536" w:type="dxa"/>
          </w:tcPr>
          <w:p w:rsidR="000C2AAB" w:rsidRDefault="00351C41" w:rsidP="000C2AAB">
            <w:pPr>
              <w:pStyle w:val="libPoem"/>
            </w:pPr>
            <w:r w:rsidRPr="000A091A">
              <w:rPr>
                <w:rFonts w:hint="cs"/>
                <w:rtl/>
              </w:rPr>
              <w:t>حـُبـي بـثـلاث مـا أفاد بمثلها</w:t>
            </w:r>
            <w:r w:rsidR="000C2AAB" w:rsidRPr="00725071">
              <w:rPr>
                <w:rStyle w:val="libPoemTiniChar0"/>
                <w:rtl/>
              </w:rPr>
              <w:br/>
              <w:t> </w:t>
            </w:r>
          </w:p>
        </w:tc>
        <w:tc>
          <w:tcPr>
            <w:tcW w:w="272" w:type="dxa"/>
          </w:tcPr>
          <w:p w:rsidR="000C2AAB" w:rsidRDefault="000C2AAB" w:rsidP="000C2AAB">
            <w:pPr>
              <w:pStyle w:val="libPoem"/>
              <w:rPr>
                <w:rtl/>
              </w:rPr>
            </w:pPr>
          </w:p>
        </w:tc>
        <w:tc>
          <w:tcPr>
            <w:tcW w:w="3502" w:type="dxa"/>
          </w:tcPr>
          <w:p w:rsidR="000C2AAB" w:rsidRDefault="00351C41" w:rsidP="000C2AAB">
            <w:pPr>
              <w:pStyle w:val="libPoem"/>
            </w:pPr>
            <w:r w:rsidRPr="000A091A">
              <w:rPr>
                <w:rFonts w:hint="cs"/>
                <w:rtl/>
              </w:rPr>
              <w:t>وليٌّ فـمـن زيد هناك ومن عمرو</w:t>
            </w:r>
            <w:r w:rsidR="000C2AAB" w:rsidRPr="00725071">
              <w:rPr>
                <w:rStyle w:val="libPoemTiniChar0"/>
                <w:rtl/>
              </w:rPr>
              <w:br/>
              <w:t> </w:t>
            </w:r>
          </w:p>
        </w:tc>
      </w:tr>
      <w:tr w:rsidR="000C2AAB" w:rsidTr="000C2AAB">
        <w:tblPrEx>
          <w:tblLook w:val="04A0"/>
        </w:tblPrEx>
        <w:trPr>
          <w:trHeight w:val="350"/>
        </w:trPr>
        <w:tc>
          <w:tcPr>
            <w:tcW w:w="3536" w:type="dxa"/>
          </w:tcPr>
          <w:p w:rsidR="000C2AAB" w:rsidRDefault="00351C41" w:rsidP="000C2AAB">
            <w:pPr>
              <w:pStyle w:val="libPoem"/>
            </w:pPr>
            <w:r w:rsidRPr="000A091A">
              <w:rPr>
                <w:rFonts w:hint="cs"/>
                <w:rtl/>
              </w:rPr>
              <w:t>لـه تـربـةٌ فـيـها الشفاء وقبةٌ</w:t>
            </w:r>
            <w:r w:rsidR="000C2AAB" w:rsidRPr="00725071">
              <w:rPr>
                <w:rStyle w:val="libPoemTiniChar0"/>
                <w:rtl/>
              </w:rPr>
              <w:br/>
              <w:t> </w:t>
            </w:r>
          </w:p>
        </w:tc>
        <w:tc>
          <w:tcPr>
            <w:tcW w:w="272" w:type="dxa"/>
          </w:tcPr>
          <w:p w:rsidR="000C2AAB" w:rsidRDefault="000C2AAB" w:rsidP="000C2AAB">
            <w:pPr>
              <w:pStyle w:val="libPoem"/>
              <w:rPr>
                <w:rtl/>
              </w:rPr>
            </w:pPr>
          </w:p>
        </w:tc>
        <w:tc>
          <w:tcPr>
            <w:tcW w:w="3502" w:type="dxa"/>
          </w:tcPr>
          <w:p w:rsidR="000C2AAB" w:rsidRDefault="00351C41" w:rsidP="000C2AAB">
            <w:pPr>
              <w:pStyle w:val="libPoem"/>
            </w:pPr>
            <w:r w:rsidRPr="000A091A">
              <w:rPr>
                <w:rFonts w:hint="cs"/>
                <w:rtl/>
              </w:rPr>
              <w:t>يجاب بـهـا الداعي إذا مسه الضر</w:t>
            </w:r>
            <w:r w:rsidR="000C2AAB" w:rsidRPr="00725071">
              <w:rPr>
                <w:rStyle w:val="libPoemTiniChar0"/>
                <w:rtl/>
              </w:rPr>
              <w:br/>
              <w:t> </w:t>
            </w:r>
          </w:p>
        </w:tc>
      </w:tr>
      <w:tr w:rsidR="000C2AAB" w:rsidTr="000C2AAB">
        <w:tblPrEx>
          <w:tblLook w:val="04A0"/>
        </w:tblPrEx>
        <w:trPr>
          <w:trHeight w:val="350"/>
        </w:trPr>
        <w:tc>
          <w:tcPr>
            <w:tcW w:w="3536" w:type="dxa"/>
          </w:tcPr>
          <w:p w:rsidR="000C2AAB" w:rsidRDefault="00351C41" w:rsidP="000C2AAB">
            <w:pPr>
              <w:pStyle w:val="libPoem"/>
            </w:pPr>
            <w:r w:rsidRPr="000A091A">
              <w:rPr>
                <w:rFonts w:hint="cs"/>
                <w:rtl/>
              </w:rPr>
              <w:t>وذريـةٌ دريـة مـنـه تـسـعةٌ</w:t>
            </w:r>
            <w:r w:rsidR="000C2AAB" w:rsidRPr="00725071">
              <w:rPr>
                <w:rStyle w:val="libPoemTiniChar0"/>
                <w:rtl/>
              </w:rPr>
              <w:br/>
              <w:t> </w:t>
            </w:r>
          </w:p>
        </w:tc>
        <w:tc>
          <w:tcPr>
            <w:tcW w:w="272" w:type="dxa"/>
          </w:tcPr>
          <w:p w:rsidR="000C2AAB" w:rsidRDefault="000C2AAB" w:rsidP="000C2AAB">
            <w:pPr>
              <w:pStyle w:val="libPoem"/>
              <w:rPr>
                <w:rtl/>
              </w:rPr>
            </w:pPr>
          </w:p>
        </w:tc>
        <w:tc>
          <w:tcPr>
            <w:tcW w:w="3502" w:type="dxa"/>
          </w:tcPr>
          <w:p w:rsidR="000C2AAB" w:rsidRDefault="00351C41" w:rsidP="000C2AAB">
            <w:pPr>
              <w:pStyle w:val="libPoem"/>
            </w:pPr>
            <w:r w:rsidRPr="000A091A">
              <w:rPr>
                <w:rFonts w:hint="cs"/>
                <w:rtl/>
              </w:rPr>
              <w:t>أئـمـة حـق لا ثـمان ولا عشر</w:t>
            </w:r>
            <w:r w:rsidR="000C2AAB" w:rsidRPr="00725071">
              <w:rPr>
                <w:rStyle w:val="libPoemTiniChar0"/>
                <w:rtl/>
              </w:rPr>
              <w:br/>
              <w:t> </w:t>
            </w:r>
          </w:p>
        </w:tc>
      </w:tr>
      <w:tr w:rsidR="000C2AAB" w:rsidTr="000C2AAB">
        <w:tblPrEx>
          <w:tblLook w:val="04A0"/>
        </w:tblPrEx>
        <w:trPr>
          <w:trHeight w:val="350"/>
        </w:trPr>
        <w:tc>
          <w:tcPr>
            <w:tcW w:w="3536" w:type="dxa"/>
          </w:tcPr>
          <w:p w:rsidR="000C2AAB" w:rsidRDefault="00351C41" w:rsidP="000C2AAB">
            <w:pPr>
              <w:pStyle w:val="libPoem"/>
            </w:pPr>
            <w:r w:rsidRPr="000A091A">
              <w:rPr>
                <w:rFonts w:hint="cs"/>
                <w:rtl/>
              </w:rPr>
              <w:t>أيـقـتـل ظمآناً حـسـينٌ بكربلا</w:t>
            </w:r>
            <w:r w:rsidR="000C2AAB" w:rsidRPr="00725071">
              <w:rPr>
                <w:rStyle w:val="libPoemTiniChar0"/>
                <w:rtl/>
              </w:rPr>
              <w:br/>
              <w:t> </w:t>
            </w:r>
          </w:p>
        </w:tc>
        <w:tc>
          <w:tcPr>
            <w:tcW w:w="272" w:type="dxa"/>
          </w:tcPr>
          <w:p w:rsidR="000C2AAB" w:rsidRDefault="000C2AAB" w:rsidP="000C2AAB">
            <w:pPr>
              <w:pStyle w:val="libPoem"/>
              <w:rPr>
                <w:rtl/>
              </w:rPr>
            </w:pPr>
          </w:p>
        </w:tc>
        <w:tc>
          <w:tcPr>
            <w:tcW w:w="3502" w:type="dxa"/>
          </w:tcPr>
          <w:p w:rsidR="000C2AAB" w:rsidRDefault="00351C41" w:rsidP="000C2AAB">
            <w:pPr>
              <w:pStyle w:val="libPoem"/>
            </w:pPr>
            <w:r w:rsidRPr="000A091A">
              <w:rPr>
                <w:rFonts w:hint="cs"/>
                <w:rtl/>
              </w:rPr>
              <w:t>وفـي كـل عضو مـن أنامله بحر</w:t>
            </w:r>
            <w:r w:rsidR="000C2AAB" w:rsidRPr="00725071">
              <w:rPr>
                <w:rStyle w:val="libPoemTiniChar0"/>
                <w:rtl/>
              </w:rPr>
              <w:br/>
              <w:t> </w:t>
            </w:r>
          </w:p>
        </w:tc>
      </w:tr>
      <w:tr w:rsidR="000C2AAB" w:rsidTr="000C2AAB">
        <w:tblPrEx>
          <w:tblLook w:val="04A0"/>
        </w:tblPrEx>
        <w:trPr>
          <w:trHeight w:val="350"/>
        </w:trPr>
        <w:tc>
          <w:tcPr>
            <w:tcW w:w="3536" w:type="dxa"/>
          </w:tcPr>
          <w:p w:rsidR="000C2AAB" w:rsidRDefault="00351C41" w:rsidP="000C2AAB">
            <w:pPr>
              <w:pStyle w:val="libPoem"/>
            </w:pPr>
            <w:r w:rsidRPr="000A091A">
              <w:rPr>
                <w:rFonts w:hint="cs"/>
                <w:rtl/>
              </w:rPr>
              <w:t>ووالده الساقي على الحوض في غد</w:t>
            </w:r>
            <w:r w:rsidR="000C2AAB" w:rsidRPr="00725071">
              <w:rPr>
                <w:rStyle w:val="libPoemTiniChar0"/>
                <w:rtl/>
              </w:rPr>
              <w:br/>
              <w:t> </w:t>
            </w:r>
          </w:p>
        </w:tc>
        <w:tc>
          <w:tcPr>
            <w:tcW w:w="272" w:type="dxa"/>
          </w:tcPr>
          <w:p w:rsidR="000C2AAB" w:rsidRDefault="000C2AAB" w:rsidP="000C2AAB">
            <w:pPr>
              <w:pStyle w:val="libPoem"/>
              <w:rPr>
                <w:rtl/>
              </w:rPr>
            </w:pPr>
          </w:p>
        </w:tc>
        <w:tc>
          <w:tcPr>
            <w:tcW w:w="3502" w:type="dxa"/>
          </w:tcPr>
          <w:p w:rsidR="000C2AAB" w:rsidRDefault="00351C41" w:rsidP="000C2AAB">
            <w:pPr>
              <w:pStyle w:val="libPoem"/>
            </w:pPr>
            <w:r w:rsidRPr="000A091A">
              <w:rPr>
                <w:rFonts w:hint="cs"/>
                <w:rtl/>
              </w:rPr>
              <w:t>وفـاطـمـة مـاء الفرات لها مهر</w:t>
            </w:r>
            <w:r w:rsidR="000C2AAB" w:rsidRPr="00725071">
              <w:rPr>
                <w:rStyle w:val="libPoemTiniChar0"/>
                <w:rtl/>
              </w:rPr>
              <w:br/>
              <w:t> </w:t>
            </w:r>
          </w:p>
        </w:tc>
      </w:tr>
      <w:tr w:rsidR="000C2AAB" w:rsidTr="000C2AAB">
        <w:tblPrEx>
          <w:tblLook w:val="04A0"/>
        </w:tblPrEx>
        <w:trPr>
          <w:trHeight w:val="350"/>
        </w:trPr>
        <w:tc>
          <w:tcPr>
            <w:tcW w:w="3536" w:type="dxa"/>
          </w:tcPr>
          <w:p w:rsidR="000C2AAB" w:rsidRDefault="00351C41" w:rsidP="000C2AAB">
            <w:pPr>
              <w:pStyle w:val="libPoem"/>
            </w:pPr>
            <w:r w:rsidRPr="000A091A">
              <w:rPr>
                <w:rFonts w:hint="cs"/>
                <w:rtl/>
              </w:rPr>
              <w:t>فـيـالـك مقتولاً بكته السما دمـاً</w:t>
            </w:r>
            <w:r w:rsidR="000C2AAB" w:rsidRPr="00725071">
              <w:rPr>
                <w:rStyle w:val="libPoemTiniChar0"/>
                <w:rtl/>
              </w:rPr>
              <w:br/>
              <w:t> </w:t>
            </w:r>
          </w:p>
        </w:tc>
        <w:tc>
          <w:tcPr>
            <w:tcW w:w="272" w:type="dxa"/>
          </w:tcPr>
          <w:p w:rsidR="000C2AAB" w:rsidRDefault="000C2AAB" w:rsidP="000C2AAB">
            <w:pPr>
              <w:pStyle w:val="libPoem"/>
              <w:rPr>
                <w:rtl/>
              </w:rPr>
            </w:pPr>
          </w:p>
        </w:tc>
        <w:tc>
          <w:tcPr>
            <w:tcW w:w="3502" w:type="dxa"/>
          </w:tcPr>
          <w:p w:rsidR="000C2AAB" w:rsidRDefault="00351C41" w:rsidP="000C2AAB">
            <w:pPr>
              <w:pStyle w:val="libPoem"/>
            </w:pPr>
            <w:r w:rsidRPr="000A091A">
              <w:rPr>
                <w:rFonts w:hint="cs"/>
                <w:rtl/>
              </w:rPr>
              <w:t>فمغبر وجه الأرض بـالـدم محمر</w:t>
            </w:r>
            <w:r w:rsidR="000C2AAB" w:rsidRPr="00725071">
              <w:rPr>
                <w:rStyle w:val="libPoemTiniChar0"/>
                <w:rtl/>
              </w:rPr>
              <w:br/>
              <w:t> </w:t>
            </w:r>
          </w:p>
        </w:tc>
      </w:tr>
      <w:tr w:rsidR="000C2AAB" w:rsidTr="000C2AAB">
        <w:tblPrEx>
          <w:tblLook w:val="04A0"/>
        </w:tblPrEx>
        <w:trPr>
          <w:trHeight w:val="350"/>
        </w:trPr>
        <w:tc>
          <w:tcPr>
            <w:tcW w:w="3536" w:type="dxa"/>
          </w:tcPr>
          <w:p w:rsidR="000C2AAB" w:rsidRDefault="00351C41" w:rsidP="000C2AAB">
            <w:pPr>
              <w:pStyle w:val="libPoem"/>
            </w:pPr>
            <w:r w:rsidRPr="000A091A">
              <w:rPr>
                <w:rFonts w:hint="cs"/>
                <w:rtl/>
              </w:rPr>
              <w:t>ملابسه في الحرب حـمرٌ من الدما</w:t>
            </w:r>
            <w:r w:rsidR="000C2AAB" w:rsidRPr="00725071">
              <w:rPr>
                <w:rStyle w:val="libPoemTiniChar0"/>
                <w:rtl/>
              </w:rPr>
              <w:br/>
              <w:t> </w:t>
            </w:r>
          </w:p>
        </w:tc>
        <w:tc>
          <w:tcPr>
            <w:tcW w:w="272" w:type="dxa"/>
          </w:tcPr>
          <w:p w:rsidR="000C2AAB" w:rsidRDefault="000C2AAB" w:rsidP="000C2AAB">
            <w:pPr>
              <w:pStyle w:val="libPoem"/>
              <w:rPr>
                <w:rtl/>
              </w:rPr>
            </w:pPr>
          </w:p>
        </w:tc>
        <w:tc>
          <w:tcPr>
            <w:tcW w:w="3502" w:type="dxa"/>
          </w:tcPr>
          <w:p w:rsidR="000C2AAB" w:rsidRDefault="00351C41" w:rsidP="000C2AAB">
            <w:pPr>
              <w:pStyle w:val="libPoem"/>
            </w:pPr>
            <w:r w:rsidRPr="000A091A">
              <w:rPr>
                <w:rFonts w:hint="cs"/>
                <w:rtl/>
              </w:rPr>
              <w:t>وهن غداة الحشر من سندس خضر</w:t>
            </w:r>
            <w:r w:rsidR="000C2AAB" w:rsidRPr="00725071">
              <w:rPr>
                <w:rStyle w:val="libPoemTiniChar0"/>
                <w:rtl/>
              </w:rPr>
              <w:br/>
              <w:t> </w:t>
            </w:r>
          </w:p>
        </w:tc>
      </w:tr>
      <w:tr w:rsidR="000C2AAB" w:rsidTr="000C2AAB">
        <w:tblPrEx>
          <w:tblLook w:val="04A0"/>
        </w:tblPrEx>
        <w:trPr>
          <w:trHeight w:val="350"/>
        </w:trPr>
        <w:tc>
          <w:tcPr>
            <w:tcW w:w="3536" w:type="dxa"/>
          </w:tcPr>
          <w:p w:rsidR="000C2AAB" w:rsidRDefault="00351C41" w:rsidP="000C2AAB">
            <w:pPr>
              <w:pStyle w:val="libPoem"/>
            </w:pPr>
            <w:r w:rsidRPr="000A091A">
              <w:rPr>
                <w:rFonts w:hint="cs"/>
                <w:rtl/>
              </w:rPr>
              <w:t>ولهفي لـزيـن العابدين وقد سرى</w:t>
            </w:r>
            <w:r w:rsidR="000C2AAB" w:rsidRPr="00725071">
              <w:rPr>
                <w:rStyle w:val="libPoemTiniChar0"/>
                <w:rtl/>
              </w:rPr>
              <w:br/>
              <w:t> </w:t>
            </w:r>
          </w:p>
        </w:tc>
        <w:tc>
          <w:tcPr>
            <w:tcW w:w="272" w:type="dxa"/>
          </w:tcPr>
          <w:p w:rsidR="000C2AAB" w:rsidRDefault="000C2AAB" w:rsidP="000C2AAB">
            <w:pPr>
              <w:pStyle w:val="libPoem"/>
              <w:rPr>
                <w:rtl/>
              </w:rPr>
            </w:pPr>
          </w:p>
        </w:tc>
        <w:tc>
          <w:tcPr>
            <w:tcW w:w="3502" w:type="dxa"/>
          </w:tcPr>
          <w:p w:rsidR="000C2AAB" w:rsidRDefault="00351C41" w:rsidP="000C2AAB">
            <w:pPr>
              <w:pStyle w:val="libPoem"/>
            </w:pPr>
            <w:r w:rsidRPr="000A091A">
              <w:rPr>
                <w:rFonts w:hint="cs"/>
                <w:rtl/>
              </w:rPr>
              <w:t>أسـيـراً عليلاً لا يـفـك له أسر</w:t>
            </w:r>
            <w:r w:rsidR="000C2AAB" w:rsidRPr="00725071">
              <w:rPr>
                <w:rStyle w:val="libPoemTiniChar0"/>
                <w:rtl/>
              </w:rPr>
              <w:br/>
              <w:t> </w:t>
            </w:r>
          </w:p>
        </w:tc>
      </w:tr>
      <w:tr w:rsidR="000C2AAB" w:rsidTr="000C2AAB">
        <w:tblPrEx>
          <w:tblLook w:val="04A0"/>
        </w:tblPrEx>
        <w:trPr>
          <w:trHeight w:val="350"/>
        </w:trPr>
        <w:tc>
          <w:tcPr>
            <w:tcW w:w="3536" w:type="dxa"/>
          </w:tcPr>
          <w:p w:rsidR="000C2AAB" w:rsidRDefault="00351C41" w:rsidP="000C2AAB">
            <w:pPr>
              <w:pStyle w:val="libPoem"/>
            </w:pPr>
            <w:r w:rsidRPr="000A091A">
              <w:rPr>
                <w:rFonts w:hint="cs"/>
                <w:rtl/>
              </w:rPr>
              <w:t>وآل رسـول الله تـسـبـى نسائهم</w:t>
            </w:r>
            <w:r w:rsidR="000C2AAB" w:rsidRPr="00725071">
              <w:rPr>
                <w:rStyle w:val="libPoemTiniChar0"/>
                <w:rtl/>
              </w:rPr>
              <w:br/>
              <w:t> </w:t>
            </w:r>
          </w:p>
        </w:tc>
        <w:tc>
          <w:tcPr>
            <w:tcW w:w="272" w:type="dxa"/>
          </w:tcPr>
          <w:p w:rsidR="000C2AAB" w:rsidRDefault="000C2AAB" w:rsidP="000C2AAB">
            <w:pPr>
              <w:pStyle w:val="libPoem"/>
              <w:rPr>
                <w:rtl/>
              </w:rPr>
            </w:pPr>
          </w:p>
        </w:tc>
        <w:tc>
          <w:tcPr>
            <w:tcW w:w="3502" w:type="dxa"/>
          </w:tcPr>
          <w:p w:rsidR="000C2AAB" w:rsidRDefault="00351C41" w:rsidP="000C2AAB">
            <w:pPr>
              <w:pStyle w:val="libPoem"/>
            </w:pPr>
            <w:r w:rsidRPr="000A091A">
              <w:rPr>
                <w:rFonts w:hint="cs"/>
                <w:rtl/>
              </w:rPr>
              <w:t>ومـن حـولهن الستر يهتك والخدر</w:t>
            </w:r>
            <w:r w:rsidR="000C2AAB" w:rsidRPr="00725071">
              <w:rPr>
                <w:rStyle w:val="libPoemTiniChar0"/>
                <w:rtl/>
              </w:rPr>
              <w:br/>
              <w:t> </w:t>
            </w:r>
          </w:p>
        </w:tc>
      </w:tr>
      <w:tr w:rsidR="000C2AAB" w:rsidTr="000C2AAB">
        <w:tblPrEx>
          <w:tblLook w:val="04A0"/>
        </w:tblPrEx>
        <w:trPr>
          <w:trHeight w:val="350"/>
        </w:trPr>
        <w:tc>
          <w:tcPr>
            <w:tcW w:w="3536" w:type="dxa"/>
          </w:tcPr>
          <w:p w:rsidR="000C2AAB" w:rsidRDefault="00351C41" w:rsidP="000C2AAB">
            <w:pPr>
              <w:pStyle w:val="libPoem"/>
            </w:pPr>
            <w:r w:rsidRPr="000A091A">
              <w:rPr>
                <w:rFonts w:hint="cs"/>
                <w:rtl/>
              </w:rPr>
              <w:t>ومـن حـولهن الستر يهتك والخدر</w:t>
            </w:r>
            <w:r w:rsidR="000C2AAB" w:rsidRPr="00725071">
              <w:rPr>
                <w:rStyle w:val="libPoemTiniChar0"/>
                <w:rtl/>
              </w:rPr>
              <w:br/>
              <w:t> </w:t>
            </w:r>
          </w:p>
        </w:tc>
        <w:tc>
          <w:tcPr>
            <w:tcW w:w="272" w:type="dxa"/>
          </w:tcPr>
          <w:p w:rsidR="000C2AAB" w:rsidRDefault="000C2AAB" w:rsidP="000C2AAB">
            <w:pPr>
              <w:pStyle w:val="libPoem"/>
              <w:rPr>
                <w:rtl/>
              </w:rPr>
            </w:pPr>
          </w:p>
        </w:tc>
        <w:tc>
          <w:tcPr>
            <w:tcW w:w="3502" w:type="dxa"/>
          </w:tcPr>
          <w:p w:rsidR="000C2AAB" w:rsidRDefault="00351C41" w:rsidP="000C2AAB">
            <w:pPr>
              <w:pStyle w:val="libPoem"/>
            </w:pPr>
            <w:r w:rsidRPr="000A091A">
              <w:rPr>
                <w:rFonts w:hint="cs"/>
                <w:rtl/>
              </w:rPr>
              <w:t>سـبـايـا بأكوار المطايا حواسراً</w:t>
            </w:r>
            <w:r w:rsidR="000C2AAB" w:rsidRPr="00725071">
              <w:rPr>
                <w:rStyle w:val="libPoemTiniChar0"/>
                <w:rtl/>
              </w:rPr>
              <w:br/>
              <w:t> </w:t>
            </w:r>
          </w:p>
        </w:tc>
      </w:tr>
      <w:tr w:rsidR="000C2AAB" w:rsidTr="000C2AAB">
        <w:tblPrEx>
          <w:tblLook w:val="04A0"/>
        </w:tblPrEx>
        <w:trPr>
          <w:trHeight w:val="350"/>
        </w:trPr>
        <w:tc>
          <w:tcPr>
            <w:tcW w:w="3536" w:type="dxa"/>
          </w:tcPr>
          <w:p w:rsidR="000C2AAB" w:rsidRDefault="00351C41" w:rsidP="000C2AAB">
            <w:pPr>
              <w:pStyle w:val="libPoem"/>
            </w:pPr>
            <w:r w:rsidRPr="000A091A">
              <w:rPr>
                <w:rFonts w:hint="cs"/>
                <w:rtl/>
              </w:rPr>
              <w:t>فـويـلُ يـزيـد مـن عذاب جهنم</w:t>
            </w:r>
            <w:r w:rsidR="000C2AAB" w:rsidRPr="00725071">
              <w:rPr>
                <w:rStyle w:val="libPoemTiniChar0"/>
                <w:rtl/>
              </w:rPr>
              <w:br/>
              <w:t> </w:t>
            </w:r>
          </w:p>
        </w:tc>
        <w:tc>
          <w:tcPr>
            <w:tcW w:w="272" w:type="dxa"/>
          </w:tcPr>
          <w:p w:rsidR="000C2AAB" w:rsidRDefault="000C2AAB" w:rsidP="000C2AAB">
            <w:pPr>
              <w:pStyle w:val="libPoem"/>
              <w:rPr>
                <w:rtl/>
              </w:rPr>
            </w:pPr>
          </w:p>
        </w:tc>
        <w:tc>
          <w:tcPr>
            <w:tcW w:w="3502" w:type="dxa"/>
          </w:tcPr>
          <w:p w:rsidR="000C2AAB" w:rsidRDefault="00351C41" w:rsidP="000C2AAB">
            <w:pPr>
              <w:pStyle w:val="libPoem"/>
            </w:pPr>
            <w:r w:rsidRPr="000A091A">
              <w:rPr>
                <w:rFonts w:hint="cs"/>
                <w:rtl/>
              </w:rPr>
              <w:t>إذا أقبلت فـي الحشر فاطمة الطهر</w:t>
            </w:r>
            <w:r w:rsidR="000C2AAB" w:rsidRPr="00725071">
              <w:rPr>
                <w:rStyle w:val="libPoemTiniChar0"/>
                <w:rtl/>
              </w:rPr>
              <w:br/>
              <w:t> </w:t>
            </w:r>
          </w:p>
        </w:tc>
      </w:tr>
      <w:tr w:rsidR="000C2AAB" w:rsidTr="000C2AAB">
        <w:tblPrEx>
          <w:tblLook w:val="04A0"/>
        </w:tblPrEx>
        <w:trPr>
          <w:trHeight w:val="350"/>
        </w:trPr>
        <w:tc>
          <w:tcPr>
            <w:tcW w:w="3536" w:type="dxa"/>
          </w:tcPr>
          <w:p w:rsidR="000C2AAB" w:rsidRDefault="00351C41" w:rsidP="000C2AAB">
            <w:pPr>
              <w:pStyle w:val="libPoem"/>
            </w:pPr>
            <w:r w:rsidRPr="000A091A">
              <w:rPr>
                <w:rFonts w:hint="cs"/>
                <w:rtl/>
              </w:rPr>
              <w:t>تـنـادي وأبصار الأنام شواخصٌ</w:t>
            </w:r>
            <w:r w:rsidR="000C2AAB" w:rsidRPr="00725071">
              <w:rPr>
                <w:rStyle w:val="libPoemTiniChar0"/>
                <w:rtl/>
              </w:rPr>
              <w:br/>
              <w:t> </w:t>
            </w:r>
          </w:p>
        </w:tc>
        <w:tc>
          <w:tcPr>
            <w:tcW w:w="272" w:type="dxa"/>
          </w:tcPr>
          <w:p w:rsidR="000C2AAB" w:rsidRDefault="000C2AAB" w:rsidP="000C2AAB">
            <w:pPr>
              <w:pStyle w:val="libPoem"/>
              <w:rPr>
                <w:rtl/>
              </w:rPr>
            </w:pPr>
          </w:p>
        </w:tc>
        <w:tc>
          <w:tcPr>
            <w:tcW w:w="3502" w:type="dxa"/>
          </w:tcPr>
          <w:p w:rsidR="000C2AAB" w:rsidRDefault="00351C41" w:rsidP="000C2AAB">
            <w:pPr>
              <w:pStyle w:val="libPoem"/>
            </w:pPr>
            <w:r w:rsidRPr="000A091A">
              <w:rPr>
                <w:rFonts w:hint="cs"/>
                <w:rtl/>
              </w:rPr>
              <w:t>وفـي كـل قلب من مهابتها ذعـر</w:t>
            </w:r>
            <w:r w:rsidR="000C2AAB" w:rsidRPr="00725071">
              <w:rPr>
                <w:rStyle w:val="libPoemTiniChar0"/>
                <w:rtl/>
              </w:rPr>
              <w:br/>
              <w:t> </w:t>
            </w:r>
          </w:p>
        </w:tc>
      </w:tr>
      <w:tr w:rsidR="000C2AAB" w:rsidTr="000C2AAB">
        <w:tblPrEx>
          <w:tblLook w:val="04A0"/>
        </w:tblPrEx>
        <w:trPr>
          <w:trHeight w:val="350"/>
        </w:trPr>
        <w:tc>
          <w:tcPr>
            <w:tcW w:w="3536" w:type="dxa"/>
          </w:tcPr>
          <w:p w:rsidR="000C2AAB" w:rsidRDefault="00351C41" w:rsidP="000C2AAB">
            <w:pPr>
              <w:pStyle w:val="libPoem"/>
            </w:pPr>
            <w:r w:rsidRPr="000A091A">
              <w:rPr>
                <w:rFonts w:hint="cs"/>
                <w:rtl/>
              </w:rPr>
              <w:t>وتـشـكـو الى الله العلي وصوتها</w:t>
            </w:r>
            <w:r w:rsidR="000C2AAB" w:rsidRPr="00725071">
              <w:rPr>
                <w:rStyle w:val="libPoemTiniChar0"/>
                <w:rtl/>
              </w:rPr>
              <w:br/>
              <w:t> </w:t>
            </w:r>
          </w:p>
        </w:tc>
        <w:tc>
          <w:tcPr>
            <w:tcW w:w="272" w:type="dxa"/>
          </w:tcPr>
          <w:p w:rsidR="000C2AAB" w:rsidRDefault="000C2AAB" w:rsidP="000C2AAB">
            <w:pPr>
              <w:pStyle w:val="libPoem"/>
              <w:rPr>
                <w:rtl/>
              </w:rPr>
            </w:pPr>
          </w:p>
        </w:tc>
        <w:tc>
          <w:tcPr>
            <w:tcW w:w="3502" w:type="dxa"/>
          </w:tcPr>
          <w:p w:rsidR="000C2AAB" w:rsidRDefault="00351C41" w:rsidP="000C2AAB">
            <w:pPr>
              <w:pStyle w:val="libPoem"/>
            </w:pPr>
            <w:r w:rsidRPr="000A091A">
              <w:rPr>
                <w:rFonts w:hint="cs"/>
                <w:rtl/>
              </w:rPr>
              <w:t>عـلـي ومولانا عـلـي لها ظهر</w:t>
            </w:r>
            <w:r w:rsidR="000C2AAB" w:rsidRPr="00725071">
              <w:rPr>
                <w:rStyle w:val="libPoemTiniChar0"/>
                <w:rtl/>
              </w:rPr>
              <w:br/>
              <w:t> </w:t>
            </w:r>
          </w:p>
        </w:tc>
      </w:tr>
      <w:tr w:rsidR="000C2AAB" w:rsidTr="000C2AAB">
        <w:tblPrEx>
          <w:tblLook w:val="04A0"/>
        </w:tblPrEx>
        <w:trPr>
          <w:trHeight w:val="350"/>
        </w:trPr>
        <w:tc>
          <w:tcPr>
            <w:tcW w:w="3536" w:type="dxa"/>
          </w:tcPr>
          <w:p w:rsidR="000C2AAB" w:rsidRDefault="00351C41" w:rsidP="000C2AAB">
            <w:pPr>
              <w:pStyle w:val="libPoem"/>
            </w:pPr>
            <w:r w:rsidRPr="00063A57">
              <w:rPr>
                <w:rFonts w:hint="cs"/>
                <w:rtl/>
              </w:rPr>
              <w:t>فـلا ينطق الطاغي يزيد بما جنى</w:t>
            </w:r>
            <w:r w:rsidR="000C2AAB" w:rsidRPr="00725071">
              <w:rPr>
                <w:rStyle w:val="libPoemTiniChar0"/>
                <w:rtl/>
              </w:rPr>
              <w:br/>
              <w:t> </w:t>
            </w:r>
          </w:p>
        </w:tc>
        <w:tc>
          <w:tcPr>
            <w:tcW w:w="272" w:type="dxa"/>
          </w:tcPr>
          <w:p w:rsidR="000C2AAB" w:rsidRDefault="000C2AAB" w:rsidP="000C2AAB">
            <w:pPr>
              <w:pStyle w:val="libPoem"/>
              <w:rPr>
                <w:rtl/>
              </w:rPr>
            </w:pPr>
          </w:p>
        </w:tc>
        <w:tc>
          <w:tcPr>
            <w:tcW w:w="3502" w:type="dxa"/>
          </w:tcPr>
          <w:p w:rsidR="000C2AAB" w:rsidRDefault="00351C41" w:rsidP="000C2AAB">
            <w:pPr>
              <w:pStyle w:val="libPoem"/>
            </w:pPr>
            <w:r w:rsidRPr="00063A57">
              <w:rPr>
                <w:rFonts w:hint="cs"/>
                <w:rtl/>
              </w:rPr>
              <w:t>وأنـى لـه عـذر ومن شأنه الغدر</w:t>
            </w:r>
            <w:r w:rsidR="000C2AAB" w:rsidRPr="00725071">
              <w:rPr>
                <w:rStyle w:val="libPoemTiniChar0"/>
                <w:rtl/>
              </w:rPr>
              <w:br/>
              <w:t> </w:t>
            </w:r>
          </w:p>
        </w:tc>
      </w:tr>
    </w:tbl>
    <w:p w:rsidR="003550AC" w:rsidRPr="00C70E76" w:rsidRDefault="003550AC" w:rsidP="00A56519">
      <w:pPr>
        <w:pStyle w:val="libCenter"/>
        <w:rPr>
          <w:rtl/>
        </w:rPr>
      </w:pPr>
      <w:r w:rsidRPr="00C70E76">
        <w:rPr>
          <w:rFonts w:hint="cs"/>
          <w:rtl/>
        </w:rPr>
        <w:t>**</w:t>
      </w:r>
    </w:p>
    <w:p w:rsidR="003550AC" w:rsidRDefault="003550AC" w:rsidP="00AE6309">
      <w:pPr>
        <w:pStyle w:val="libBold2"/>
        <w:rPr>
          <w:rtl/>
        </w:rPr>
      </w:pPr>
      <w:r w:rsidRPr="002A1AD6">
        <w:rPr>
          <w:rFonts w:hint="cs"/>
          <w:rtl/>
        </w:rPr>
        <w:t>وفي مناقب آل أبي طالب: 3</w:t>
      </w:r>
      <w:r w:rsidR="003708E0">
        <w:rPr>
          <w:rFonts w:hint="cs"/>
          <w:rtl/>
        </w:rPr>
        <w:t>/</w:t>
      </w:r>
      <w:r w:rsidRPr="002A1AD6">
        <w:rPr>
          <w:rFonts w:hint="cs"/>
          <w:rtl/>
        </w:rPr>
        <w:t xml:space="preserve">28: </w:t>
      </w:r>
    </w:p>
    <w:p w:rsidR="003550AC" w:rsidRPr="00C70E76" w:rsidRDefault="003550AC" w:rsidP="00A26ACF">
      <w:pPr>
        <w:pStyle w:val="libNormal"/>
        <w:rPr>
          <w:rtl/>
        </w:rPr>
      </w:pPr>
      <w:r w:rsidRPr="00C70E76">
        <w:rPr>
          <w:rFonts w:hint="cs"/>
          <w:rtl/>
        </w:rPr>
        <w:t>وقال ابن الحجاج</w:t>
      </w:r>
      <w:r>
        <w:rPr>
          <w:rFonts w:hint="cs"/>
          <w:rtl/>
        </w:rPr>
        <w:t xml:space="preserve">: </w:t>
      </w:r>
    </w:p>
    <w:tbl>
      <w:tblPr>
        <w:tblStyle w:val="TableGrid"/>
        <w:bidiVisual/>
        <w:tblW w:w="4562" w:type="pct"/>
        <w:tblInd w:w="384" w:type="dxa"/>
        <w:tblLook w:val="01E0"/>
      </w:tblPr>
      <w:tblGrid>
        <w:gridCol w:w="3536"/>
        <w:gridCol w:w="272"/>
        <w:gridCol w:w="3502"/>
      </w:tblGrid>
      <w:tr w:rsidR="000C2AAB" w:rsidTr="000C2AAB">
        <w:trPr>
          <w:trHeight w:val="350"/>
        </w:trPr>
        <w:tc>
          <w:tcPr>
            <w:tcW w:w="3536" w:type="dxa"/>
            <w:shd w:val="clear" w:color="auto" w:fill="auto"/>
          </w:tcPr>
          <w:p w:rsidR="000C2AAB" w:rsidRDefault="00351C41" w:rsidP="000C2AAB">
            <w:pPr>
              <w:pStyle w:val="libPoem"/>
            </w:pPr>
            <w:r w:rsidRPr="000A091A">
              <w:rPr>
                <w:rFonts w:hint="cs"/>
                <w:rtl/>
              </w:rPr>
              <w:t>أنـا مولى لمن لواء الحمد</w:t>
            </w:r>
            <w:r w:rsidR="000C2AAB" w:rsidRPr="00725071">
              <w:rPr>
                <w:rStyle w:val="libPoemTiniChar0"/>
                <w:rtl/>
              </w:rPr>
              <w:br/>
              <w:t> </w:t>
            </w:r>
          </w:p>
        </w:tc>
        <w:tc>
          <w:tcPr>
            <w:tcW w:w="272" w:type="dxa"/>
            <w:shd w:val="clear" w:color="auto" w:fill="auto"/>
          </w:tcPr>
          <w:p w:rsidR="000C2AAB" w:rsidRDefault="000C2AAB" w:rsidP="000C2AAB">
            <w:pPr>
              <w:pStyle w:val="libPoem"/>
              <w:rPr>
                <w:rtl/>
              </w:rPr>
            </w:pPr>
          </w:p>
        </w:tc>
        <w:tc>
          <w:tcPr>
            <w:tcW w:w="3502" w:type="dxa"/>
            <w:shd w:val="clear" w:color="auto" w:fill="auto"/>
          </w:tcPr>
          <w:p w:rsidR="000C2AAB" w:rsidRDefault="00351C41" w:rsidP="000C2AAB">
            <w:pPr>
              <w:pStyle w:val="libPoem"/>
            </w:pPr>
            <w:r w:rsidRPr="000A091A">
              <w:rPr>
                <w:rFonts w:hint="cs"/>
                <w:rtl/>
              </w:rPr>
              <w:t>عـلـى عاتقه يوم النشور</w:t>
            </w:r>
            <w:r w:rsidR="000C2AAB" w:rsidRPr="00725071">
              <w:rPr>
                <w:rStyle w:val="libPoemTiniChar0"/>
                <w:rtl/>
              </w:rPr>
              <w:br/>
              <w:t> </w:t>
            </w:r>
          </w:p>
        </w:tc>
      </w:tr>
    </w:tbl>
    <w:p w:rsidR="003550AC" w:rsidRPr="00C70E76" w:rsidRDefault="003550AC" w:rsidP="00A26ACF">
      <w:pPr>
        <w:pStyle w:val="libNormal"/>
        <w:rPr>
          <w:rtl/>
        </w:rPr>
      </w:pPr>
      <w:r w:rsidRPr="00C70E76">
        <w:rPr>
          <w:rFonts w:hint="cs"/>
          <w:rtl/>
        </w:rPr>
        <w:t>الى آخر مارووه من شعر حوض الكوثر</w:t>
      </w:r>
      <w:r>
        <w:rPr>
          <w:rFonts w:hint="cs"/>
          <w:rtl/>
        </w:rPr>
        <w:t xml:space="preserve">، </w:t>
      </w:r>
      <w:r w:rsidRPr="00C70E76">
        <w:rPr>
          <w:rFonts w:hint="cs"/>
          <w:rtl/>
        </w:rPr>
        <w:t xml:space="preserve">وهو يؤكد أن أحاديث النبي </w:t>
      </w:r>
      <w:r w:rsidR="003F5631" w:rsidRPr="003F5631">
        <w:rPr>
          <w:rStyle w:val="libAlaemChar"/>
          <w:rFonts w:hint="cs"/>
          <w:rtl/>
        </w:rPr>
        <w:t>صلى‌الله‌عليه‌وآله</w:t>
      </w:r>
      <w:r w:rsidRPr="00C70E76">
        <w:rPr>
          <w:rFonts w:hint="cs"/>
          <w:rtl/>
        </w:rPr>
        <w:t xml:space="preserve"> في أن علياً هو آمر السقاية عليه كانت من خصائصه المعروفة.</w:t>
      </w:r>
    </w:p>
    <w:p w:rsidR="003550AC" w:rsidRPr="003550AC" w:rsidRDefault="003550AC" w:rsidP="003550AC">
      <w:pPr>
        <w:pStyle w:val="libNormal"/>
        <w:rPr>
          <w:rtl/>
        </w:rPr>
      </w:pPr>
      <w:r w:rsidRPr="003550AC">
        <w:rPr>
          <w:rFonts w:hint="cs"/>
          <w:rtl/>
        </w:rPr>
        <w:br w:type="page"/>
      </w:r>
    </w:p>
    <w:p w:rsidR="003550AC" w:rsidRDefault="003550AC" w:rsidP="00181AF2">
      <w:pPr>
        <w:pStyle w:val="Heading2Center"/>
        <w:rPr>
          <w:rtl/>
        </w:rPr>
      </w:pPr>
      <w:bookmarkStart w:id="86" w:name="_Toc377805284"/>
      <w:r w:rsidRPr="00C70E76">
        <w:rPr>
          <w:rFonts w:hint="cs"/>
          <w:rtl/>
        </w:rPr>
        <w:lastRenderedPageBreak/>
        <w:t xml:space="preserve">علي </w:t>
      </w:r>
      <w:r w:rsidR="003F5631" w:rsidRPr="00351C41">
        <w:rPr>
          <w:rStyle w:val="libAlaemHeading2Char"/>
          <w:rFonts w:hint="cs"/>
          <w:rtl/>
        </w:rPr>
        <w:t>عليه‌السلام</w:t>
      </w:r>
      <w:r w:rsidRPr="00C70E76">
        <w:rPr>
          <w:rFonts w:hint="cs"/>
          <w:rtl/>
        </w:rPr>
        <w:t xml:space="preserve"> قسيم الله بين الجنة والنار</w:t>
      </w:r>
      <w:bookmarkEnd w:id="86"/>
    </w:p>
    <w:p w:rsidR="003550AC" w:rsidRDefault="003550AC" w:rsidP="00AE6309">
      <w:pPr>
        <w:pStyle w:val="libBold2"/>
        <w:rPr>
          <w:rtl/>
        </w:rPr>
      </w:pPr>
      <w:r w:rsidRPr="002A1AD6">
        <w:rPr>
          <w:rFonts w:hint="cs"/>
          <w:rtl/>
        </w:rPr>
        <w:t>قال القاضي عياض في الشفا: 1</w:t>
      </w:r>
      <w:r w:rsidR="003708E0">
        <w:rPr>
          <w:rFonts w:hint="cs"/>
          <w:rtl/>
        </w:rPr>
        <w:t>/</w:t>
      </w:r>
      <w:r w:rsidRPr="002A1AD6">
        <w:rPr>
          <w:rFonts w:hint="cs"/>
          <w:rtl/>
        </w:rPr>
        <w:t xml:space="preserve">294: </w:t>
      </w:r>
    </w:p>
    <w:p w:rsidR="003550AC" w:rsidRDefault="003550AC" w:rsidP="00A26ACF">
      <w:pPr>
        <w:pStyle w:val="libNormal"/>
        <w:rPr>
          <w:rtl/>
        </w:rPr>
      </w:pPr>
      <w:r w:rsidRPr="00C70E76">
        <w:rPr>
          <w:rFonts w:hint="cs"/>
          <w:rtl/>
        </w:rPr>
        <w:t>( وأخبر النبي )... وما ينال أهل بيته وتقتيلهم وتشريدهم</w:t>
      </w:r>
      <w:r>
        <w:rPr>
          <w:rFonts w:hint="cs"/>
          <w:rtl/>
        </w:rPr>
        <w:t xml:space="preserve">، </w:t>
      </w:r>
      <w:r w:rsidRPr="00C70E76">
        <w:rPr>
          <w:rFonts w:hint="cs"/>
          <w:rtl/>
        </w:rPr>
        <w:t>وقتل علي</w:t>
      </w:r>
      <w:r>
        <w:rPr>
          <w:rFonts w:hint="cs"/>
          <w:rtl/>
        </w:rPr>
        <w:t xml:space="preserve">، </w:t>
      </w:r>
      <w:r w:rsidRPr="00C70E76">
        <w:rPr>
          <w:rFonts w:hint="cs"/>
          <w:rtl/>
        </w:rPr>
        <w:t>وأن أشقاها الذي يخضب هذه من هذه</w:t>
      </w:r>
      <w:r>
        <w:rPr>
          <w:rFonts w:hint="cs"/>
          <w:rtl/>
        </w:rPr>
        <w:t xml:space="preserve">، </w:t>
      </w:r>
      <w:r w:rsidRPr="00C70E76">
        <w:rPr>
          <w:rFonts w:hint="cs"/>
          <w:rtl/>
        </w:rPr>
        <w:t>أي لحيته من رأسه</w:t>
      </w:r>
      <w:r>
        <w:rPr>
          <w:rFonts w:hint="cs"/>
          <w:rtl/>
        </w:rPr>
        <w:t xml:space="preserve">، </w:t>
      </w:r>
      <w:r w:rsidRPr="00C70E76">
        <w:rPr>
          <w:rFonts w:hint="cs"/>
          <w:rtl/>
        </w:rPr>
        <w:t>وأنه قسيم النار</w:t>
      </w:r>
      <w:r>
        <w:rPr>
          <w:rFonts w:hint="cs"/>
          <w:rtl/>
        </w:rPr>
        <w:t xml:space="preserve">، </w:t>
      </w:r>
      <w:r w:rsidRPr="00C70E76">
        <w:rPr>
          <w:rFonts w:hint="cs"/>
          <w:rtl/>
        </w:rPr>
        <w:t>يدخل أولياؤه الجنة</w:t>
      </w:r>
      <w:r>
        <w:rPr>
          <w:rFonts w:hint="cs"/>
          <w:rtl/>
        </w:rPr>
        <w:t xml:space="preserve">، </w:t>
      </w:r>
      <w:r w:rsidRPr="00C70E76">
        <w:rPr>
          <w:rFonts w:hint="cs"/>
          <w:rtl/>
        </w:rPr>
        <w:t>وأعداءه النار...</w:t>
      </w:r>
    </w:p>
    <w:p w:rsidR="003550AC" w:rsidRDefault="003550AC" w:rsidP="00A26ACF">
      <w:pPr>
        <w:pStyle w:val="libNormal"/>
        <w:rPr>
          <w:rtl/>
        </w:rPr>
      </w:pPr>
      <w:r w:rsidRPr="00C70E76">
        <w:rPr>
          <w:rFonts w:hint="cs"/>
          <w:rtl/>
        </w:rPr>
        <w:t>وقال الكنجي الشافعي في كفاية الطالب</w:t>
      </w:r>
      <w:r w:rsidR="003708E0">
        <w:rPr>
          <w:rFonts w:hint="cs"/>
          <w:rtl/>
        </w:rPr>
        <w:t>/</w:t>
      </w:r>
      <w:r w:rsidRPr="00C70E76">
        <w:rPr>
          <w:rFonts w:hint="cs"/>
          <w:rtl/>
        </w:rPr>
        <w:t>72</w:t>
      </w:r>
      <w:r>
        <w:rPr>
          <w:rFonts w:hint="cs"/>
          <w:rtl/>
        </w:rPr>
        <w:t xml:space="preserve">: </w:t>
      </w:r>
    </w:p>
    <w:p w:rsidR="003550AC" w:rsidRDefault="003550AC" w:rsidP="00A26ACF">
      <w:pPr>
        <w:pStyle w:val="libNormal"/>
        <w:rPr>
          <w:rtl/>
        </w:rPr>
      </w:pPr>
      <w:r w:rsidRPr="00C70E76">
        <w:rPr>
          <w:rFonts w:hint="cs"/>
          <w:rtl/>
        </w:rPr>
        <w:t>فإن قيل</w:t>
      </w:r>
      <w:r>
        <w:rPr>
          <w:rFonts w:hint="cs"/>
          <w:rtl/>
        </w:rPr>
        <w:t xml:space="preserve">: </w:t>
      </w:r>
      <w:r w:rsidRPr="00C70E76">
        <w:rPr>
          <w:rFonts w:hint="cs"/>
          <w:rtl/>
        </w:rPr>
        <w:t>هذا سندٌ ضعيف</w:t>
      </w:r>
      <w:r>
        <w:rPr>
          <w:rFonts w:hint="cs"/>
          <w:rtl/>
        </w:rPr>
        <w:t xml:space="preserve">: </w:t>
      </w:r>
    </w:p>
    <w:p w:rsidR="003550AC" w:rsidRDefault="003550AC" w:rsidP="00A26ACF">
      <w:pPr>
        <w:pStyle w:val="libNormal"/>
        <w:rPr>
          <w:rtl/>
        </w:rPr>
      </w:pPr>
      <w:r w:rsidRPr="00C70E76">
        <w:rPr>
          <w:rFonts w:hint="cs"/>
          <w:rtl/>
        </w:rPr>
        <w:t>قلت</w:t>
      </w:r>
      <w:r>
        <w:rPr>
          <w:rFonts w:hint="cs"/>
          <w:rtl/>
        </w:rPr>
        <w:t xml:space="preserve">: </w:t>
      </w:r>
      <w:r w:rsidRPr="00C70E76">
        <w:rPr>
          <w:rFonts w:hint="cs"/>
          <w:rtl/>
        </w:rPr>
        <w:t>قال محمد بن منصور الطوسي</w:t>
      </w:r>
      <w:r>
        <w:rPr>
          <w:rFonts w:hint="cs"/>
          <w:rtl/>
        </w:rPr>
        <w:t xml:space="preserve">: </w:t>
      </w:r>
      <w:r w:rsidRPr="00C70E76">
        <w:rPr>
          <w:rFonts w:hint="cs"/>
          <w:rtl/>
        </w:rPr>
        <w:t>كنا عند أحمد بن حنبل</w:t>
      </w:r>
      <w:r>
        <w:rPr>
          <w:rFonts w:hint="cs"/>
          <w:rtl/>
        </w:rPr>
        <w:t xml:space="preserve">، </w:t>
      </w:r>
      <w:r w:rsidRPr="00C70E76">
        <w:rPr>
          <w:rFonts w:hint="cs"/>
          <w:rtl/>
        </w:rPr>
        <w:t>فقال له رجل</w:t>
      </w:r>
      <w:r>
        <w:rPr>
          <w:rFonts w:hint="cs"/>
          <w:rtl/>
        </w:rPr>
        <w:t xml:space="preserve">: </w:t>
      </w:r>
    </w:p>
    <w:p w:rsidR="003550AC" w:rsidRDefault="003550AC" w:rsidP="00A26ACF">
      <w:pPr>
        <w:pStyle w:val="libNormal"/>
        <w:rPr>
          <w:rtl/>
        </w:rPr>
      </w:pPr>
      <w:r w:rsidRPr="00C70E76">
        <w:rPr>
          <w:rFonts w:hint="cs"/>
          <w:rtl/>
        </w:rPr>
        <w:t>ما تقول في هذا الحديث الذي يروى أن علياً قال</w:t>
      </w:r>
      <w:r>
        <w:rPr>
          <w:rFonts w:hint="cs"/>
          <w:rtl/>
        </w:rPr>
        <w:t xml:space="preserve">: </w:t>
      </w:r>
      <w:r w:rsidRPr="00C70E76">
        <w:rPr>
          <w:rFonts w:hint="cs"/>
          <w:rtl/>
        </w:rPr>
        <w:t>أنا قسيم النار</w:t>
      </w:r>
      <w:r>
        <w:rPr>
          <w:rFonts w:hint="cs"/>
          <w:rtl/>
        </w:rPr>
        <w:t xml:space="preserve">؟ </w:t>
      </w:r>
    </w:p>
    <w:p w:rsidR="003550AC" w:rsidRDefault="003550AC" w:rsidP="00A26ACF">
      <w:pPr>
        <w:pStyle w:val="libNormal"/>
        <w:rPr>
          <w:rtl/>
        </w:rPr>
      </w:pPr>
      <w:r w:rsidRPr="00C70E76">
        <w:rPr>
          <w:rFonts w:hint="cs"/>
          <w:rtl/>
        </w:rPr>
        <w:t>فقال أحمد</w:t>
      </w:r>
      <w:r>
        <w:rPr>
          <w:rFonts w:hint="cs"/>
          <w:rtl/>
        </w:rPr>
        <w:t xml:space="preserve">: </w:t>
      </w:r>
      <w:r w:rsidRPr="00C70E76">
        <w:rPr>
          <w:rFonts w:hint="cs"/>
          <w:rtl/>
        </w:rPr>
        <w:t>وما تنكرون من هذا الحديث</w:t>
      </w:r>
      <w:r>
        <w:rPr>
          <w:rFonts w:hint="cs"/>
          <w:rtl/>
        </w:rPr>
        <w:t xml:space="preserve">؟! </w:t>
      </w:r>
      <w:r w:rsidRPr="00C70E76">
        <w:rPr>
          <w:rFonts w:hint="cs"/>
          <w:rtl/>
        </w:rPr>
        <w:t>أليس روينا أن النبي ( ص ) قال لعلي</w:t>
      </w:r>
      <w:r>
        <w:rPr>
          <w:rFonts w:hint="cs"/>
          <w:rtl/>
        </w:rPr>
        <w:t xml:space="preserve">: </w:t>
      </w:r>
      <w:r w:rsidRPr="00C70E76">
        <w:rPr>
          <w:rFonts w:hint="cs"/>
          <w:rtl/>
        </w:rPr>
        <w:t>لا يحبك إلا مؤمن ولا يبغضك إلا منافق</w:t>
      </w:r>
      <w:r>
        <w:rPr>
          <w:rFonts w:hint="cs"/>
          <w:rtl/>
        </w:rPr>
        <w:t xml:space="preserve">؟ </w:t>
      </w:r>
    </w:p>
    <w:p w:rsidR="003550AC" w:rsidRDefault="003550AC" w:rsidP="00A26ACF">
      <w:pPr>
        <w:pStyle w:val="libNormal"/>
        <w:rPr>
          <w:rtl/>
        </w:rPr>
      </w:pPr>
      <w:r w:rsidRPr="00C70E76">
        <w:rPr>
          <w:rFonts w:hint="cs"/>
          <w:rtl/>
        </w:rPr>
        <w:t>قلنا</w:t>
      </w:r>
      <w:r>
        <w:rPr>
          <w:rFonts w:hint="cs"/>
          <w:rtl/>
        </w:rPr>
        <w:t xml:space="preserve">: </w:t>
      </w:r>
      <w:r w:rsidRPr="00C70E76">
        <w:rPr>
          <w:rFonts w:hint="cs"/>
          <w:rtl/>
        </w:rPr>
        <w:t>بلى.</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فأين المنافق</w:t>
      </w:r>
      <w:r>
        <w:rPr>
          <w:rFonts w:hint="cs"/>
          <w:rtl/>
        </w:rPr>
        <w:t xml:space="preserve">؟ </w:t>
      </w:r>
    </w:p>
    <w:p w:rsidR="003550AC" w:rsidRDefault="003550AC" w:rsidP="00A26ACF">
      <w:pPr>
        <w:pStyle w:val="libNormal"/>
        <w:rPr>
          <w:rtl/>
        </w:rPr>
      </w:pPr>
      <w:r w:rsidRPr="00C70E76">
        <w:rPr>
          <w:rFonts w:hint="cs"/>
          <w:rtl/>
        </w:rPr>
        <w:t>قلنا</w:t>
      </w:r>
      <w:r>
        <w:rPr>
          <w:rFonts w:hint="cs"/>
          <w:rtl/>
        </w:rPr>
        <w:t xml:space="preserve">: </w:t>
      </w:r>
      <w:r w:rsidRPr="00C70E76">
        <w:rPr>
          <w:rFonts w:hint="cs"/>
          <w:rtl/>
        </w:rPr>
        <w:t>في النار.</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فعلي قسيم النار</w:t>
      </w:r>
      <w:r>
        <w:rPr>
          <w:rFonts w:hint="cs"/>
          <w:rtl/>
        </w:rPr>
        <w:t xml:space="preserve">!! </w:t>
      </w:r>
    </w:p>
    <w:p w:rsidR="003550AC" w:rsidRDefault="003550AC" w:rsidP="00A26ACF">
      <w:pPr>
        <w:pStyle w:val="libNormal"/>
        <w:rPr>
          <w:rtl/>
        </w:rPr>
      </w:pPr>
      <w:r w:rsidRPr="00C70E76">
        <w:rPr>
          <w:rFonts w:hint="cs"/>
          <w:rtl/>
        </w:rPr>
        <w:t>ونقل هذه الحكاية عن أحمد</w:t>
      </w:r>
      <w:r>
        <w:rPr>
          <w:rFonts w:hint="cs"/>
          <w:rtl/>
        </w:rPr>
        <w:t xml:space="preserve">، </w:t>
      </w:r>
      <w:r w:rsidRPr="00C70E76">
        <w:rPr>
          <w:rFonts w:hint="cs"/>
          <w:rtl/>
        </w:rPr>
        <w:t>في إحقاق الحق</w:t>
      </w:r>
      <w:r>
        <w:rPr>
          <w:rFonts w:hint="cs"/>
          <w:rtl/>
        </w:rPr>
        <w:t xml:space="preserve">: </w:t>
      </w:r>
      <w:r w:rsidRPr="00C70E76">
        <w:rPr>
          <w:rFonts w:hint="cs"/>
          <w:rtl/>
        </w:rPr>
        <w:t>17</w:t>
      </w:r>
      <w:r w:rsidR="003708E0">
        <w:rPr>
          <w:rFonts w:hint="cs"/>
          <w:rtl/>
        </w:rPr>
        <w:t>/</w:t>
      </w:r>
      <w:r w:rsidRPr="00C70E76">
        <w:rPr>
          <w:rFonts w:hint="cs"/>
          <w:rtl/>
        </w:rPr>
        <w:t>209</w:t>
      </w:r>
      <w:r>
        <w:rPr>
          <w:rFonts w:hint="cs"/>
          <w:rtl/>
        </w:rPr>
        <w:t xml:space="preserve">، </w:t>
      </w:r>
      <w:r w:rsidRPr="00C70E76">
        <w:rPr>
          <w:rFonts w:hint="cs"/>
          <w:rtl/>
        </w:rPr>
        <w:t>عن مجمع الآداب للبخاري الفوطي</w:t>
      </w:r>
      <w:r>
        <w:rPr>
          <w:rFonts w:hint="cs"/>
          <w:rtl/>
        </w:rPr>
        <w:t xml:space="preserve">: </w:t>
      </w:r>
      <w:r w:rsidRPr="00C70E76">
        <w:rPr>
          <w:rFonts w:hint="cs"/>
          <w:rtl/>
        </w:rPr>
        <w:t>3 ق</w:t>
      </w:r>
      <w:r w:rsidR="003708E0">
        <w:rPr>
          <w:rFonts w:hint="cs"/>
          <w:rtl/>
        </w:rPr>
        <w:t>/</w:t>
      </w:r>
      <w:r w:rsidRPr="00C70E76">
        <w:rPr>
          <w:rFonts w:hint="cs"/>
          <w:rtl/>
        </w:rPr>
        <w:t>1</w:t>
      </w:r>
      <w:r w:rsidR="003708E0">
        <w:rPr>
          <w:rFonts w:hint="cs"/>
          <w:rtl/>
        </w:rPr>
        <w:t>/</w:t>
      </w:r>
      <w:r w:rsidRPr="00C70E76">
        <w:rPr>
          <w:rFonts w:hint="cs"/>
          <w:rtl/>
        </w:rPr>
        <w:t>594 ط. بغداد.</w:t>
      </w:r>
    </w:p>
    <w:p w:rsidR="003550AC" w:rsidRDefault="003550AC" w:rsidP="00A26ACF">
      <w:pPr>
        <w:pStyle w:val="libNormal"/>
        <w:rPr>
          <w:rtl/>
        </w:rPr>
      </w:pPr>
      <w:r w:rsidRPr="00C70E76">
        <w:rPr>
          <w:rFonts w:hint="cs"/>
          <w:rtl/>
        </w:rPr>
        <w:t>ونقلها في</w:t>
      </w:r>
      <w:r>
        <w:rPr>
          <w:rFonts w:hint="cs"/>
          <w:rtl/>
        </w:rPr>
        <w:t xml:space="preserve">: </w:t>
      </w:r>
      <w:r w:rsidRPr="00C70E76">
        <w:rPr>
          <w:rFonts w:hint="cs"/>
          <w:rtl/>
        </w:rPr>
        <w:t>30</w:t>
      </w:r>
      <w:r w:rsidR="003708E0">
        <w:rPr>
          <w:rFonts w:hint="cs"/>
          <w:rtl/>
        </w:rPr>
        <w:t>/</w:t>
      </w:r>
      <w:r w:rsidRPr="00C70E76">
        <w:rPr>
          <w:rFonts w:hint="cs"/>
          <w:rtl/>
        </w:rPr>
        <w:t>402</w:t>
      </w:r>
      <w:r>
        <w:rPr>
          <w:rFonts w:hint="cs"/>
          <w:rtl/>
        </w:rPr>
        <w:t xml:space="preserve">، </w:t>
      </w:r>
      <w:r w:rsidRPr="00C70E76">
        <w:rPr>
          <w:rFonts w:hint="cs"/>
          <w:rtl/>
        </w:rPr>
        <w:t>عن مختصر المحاسن المجتمعة في فضائل الخلفاء الأربعة</w:t>
      </w:r>
      <w:r>
        <w:rPr>
          <w:rFonts w:hint="cs"/>
          <w:rtl/>
        </w:rPr>
        <w:t xml:space="preserve">، </w:t>
      </w:r>
      <w:r w:rsidRPr="00C70E76">
        <w:rPr>
          <w:rFonts w:hint="cs"/>
          <w:rtl/>
        </w:rPr>
        <w:t>للصفوري</w:t>
      </w:r>
      <w:r w:rsidR="003708E0">
        <w:rPr>
          <w:rFonts w:hint="cs"/>
          <w:rtl/>
        </w:rPr>
        <w:t>/</w:t>
      </w:r>
      <w:r w:rsidRPr="00C70E76">
        <w:rPr>
          <w:rFonts w:hint="cs"/>
          <w:rtl/>
        </w:rPr>
        <w:t>167 ط. دار ابن كثير</w:t>
      </w:r>
      <w:r>
        <w:rPr>
          <w:rFonts w:hint="cs"/>
          <w:rtl/>
        </w:rPr>
        <w:t xml:space="preserve">، </w:t>
      </w:r>
      <w:r w:rsidRPr="00C70E76">
        <w:rPr>
          <w:rFonts w:hint="cs"/>
          <w:rtl/>
        </w:rPr>
        <w:t>دمشق وبيروت</w:t>
      </w:r>
      <w:r>
        <w:rPr>
          <w:rFonts w:hint="cs"/>
          <w:rtl/>
        </w:rPr>
        <w:t xml:space="preserve">، </w:t>
      </w:r>
      <w:r w:rsidRPr="00C70E76">
        <w:rPr>
          <w:rFonts w:hint="cs"/>
          <w:rtl/>
        </w:rPr>
        <w:t>تحقيق محمد خير المقداد ونقلها في</w:t>
      </w:r>
      <w:r>
        <w:rPr>
          <w:rFonts w:hint="cs"/>
          <w:rtl/>
        </w:rPr>
        <w:t xml:space="preserve">: </w:t>
      </w:r>
      <w:r w:rsidRPr="00C70E76">
        <w:rPr>
          <w:rFonts w:hint="cs"/>
          <w:rtl/>
        </w:rPr>
        <w:t>4</w:t>
      </w:r>
      <w:r w:rsidR="003708E0">
        <w:rPr>
          <w:rFonts w:hint="cs"/>
          <w:rtl/>
        </w:rPr>
        <w:t>/</w:t>
      </w:r>
      <w:r w:rsidRPr="00C70E76">
        <w:rPr>
          <w:rFonts w:hint="cs"/>
          <w:rtl/>
        </w:rPr>
        <w:t>259</w:t>
      </w:r>
      <w:r>
        <w:rPr>
          <w:rFonts w:hint="cs"/>
          <w:rtl/>
        </w:rPr>
        <w:t xml:space="preserve">، </w:t>
      </w:r>
      <w:r w:rsidRPr="00C70E76">
        <w:rPr>
          <w:rFonts w:hint="cs"/>
          <w:rtl/>
        </w:rPr>
        <w:t>عن طبقات الحنابلة لابي يعلى</w:t>
      </w:r>
      <w:r>
        <w:rPr>
          <w:rFonts w:hint="cs"/>
          <w:rtl/>
        </w:rPr>
        <w:t xml:space="preserve">: </w:t>
      </w:r>
      <w:r w:rsidRPr="00C70E76">
        <w:rPr>
          <w:rFonts w:hint="cs"/>
          <w:rtl/>
        </w:rPr>
        <w:t>1</w:t>
      </w:r>
      <w:r w:rsidR="003708E0">
        <w:rPr>
          <w:rFonts w:hint="cs"/>
          <w:rtl/>
        </w:rPr>
        <w:t>/</w:t>
      </w:r>
      <w:r w:rsidRPr="00C70E76">
        <w:rPr>
          <w:rFonts w:hint="cs"/>
          <w:rtl/>
        </w:rPr>
        <w:t>320 طبع القاهرة.</w:t>
      </w:r>
    </w:p>
    <w:p w:rsidR="003550AC" w:rsidRPr="00C70E76" w:rsidRDefault="003550AC" w:rsidP="00A26ACF">
      <w:pPr>
        <w:pStyle w:val="libNormal"/>
        <w:rPr>
          <w:rtl/>
        </w:rPr>
      </w:pPr>
      <w:r w:rsidRPr="00C70E76">
        <w:rPr>
          <w:rFonts w:hint="cs"/>
          <w:rtl/>
        </w:rPr>
        <w:t>وروى الحديث في صحيفة الإمام الرضا</w:t>
      </w:r>
      <w:r w:rsidR="003708E0">
        <w:rPr>
          <w:rFonts w:hint="cs"/>
          <w:rtl/>
        </w:rPr>
        <w:t>/</w:t>
      </w:r>
      <w:r w:rsidRPr="00C70E76">
        <w:rPr>
          <w:rFonts w:hint="cs"/>
          <w:rtl/>
        </w:rPr>
        <w:t>115</w:t>
      </w:r>
      <w:r>
        <w:rPr>
          <w:rFonts w:hint="cs"/>
          <w:rtl/>
        </w:rPr>
        <w:t xml:space="preserve">، </w:t>
      </w:r>
      <w:r w:rsidRPr="00C70E76">
        <w:rPr>
          <w:rFonts w:hint="cs"/>
          <w:rtl/>
        </w:rPr>
        <w:t>من عدة مصادر</w:t>
      </w:r>
      <w:r>
        <w:rPr>
          <w:rFonts w:hint="cs"/>
          <w:rtl/>
        </w:rPr>
        <w:t xml:space="preserve">، </w:t>
      </w:r>
      <w:r w:rsidRPr="00C70E76">
        <w:rPr>
          <w:rFonts w:hint="cs"/>
          <w:rtl/>
        </w:rPr>
        <w:t>بعدة أسانيد</w:t>
      </w:r>
      <w:r>
        <w:rPr>
          <w:rFonts w:hint="cs"/>
          <w:rtl/>
        </w:rPr>
        <w:t xml:space="preserve">، </w:t>
      </w:r>
      <w:r w:rsidRPr="00C70E76">
        <w:rPr>
          <w:rFonts w:hint="cs"/>
          <w:rtl/>
        </w:rPr>
        <w:t xml:space="preserve">عن الإمام الرضا </w:t>
      </w:r>
      <w:r w:rsidR="003F5631" w:rsidRPr="003F5631">
        <w:rPr>
          <w:rStyle w:val="libAlaemChar"/>
          <w:rFonts w:hint="cs"/>
          <w:rtl/>
        </w:rPr>
        <w:t>عليه‌السلام</w:t>
      </w:r>
      <w:r w:rsidRPr="00C70E76">
        <w:rPr>
          <w:rFonts w:hint="cs"/>
          <w:rtl/>
        </w:rPr>
        <w:t xml:space="preserve"> عن آبائه</w:t>
      </w:r>
      <w:r>
        <w:rPr>
          <w:rFonts w:hint="cs"/>
          <w:rtl/>
        </w:rPr>
        <w:t xml:space="preserve">، </w:t>
      </w:r>
      <w:r w:rsidRPr="00C70E76">
        <w:rPr>
          <w:rFonts w:hint="cs"/>
          <w:rtl/>
        </w:rPr>
        <w:t xml:space="preserve">عن النبي </w:t>
      </w:r>
      <w:r w:rsidR="003F5631" w:rsidRPr="003F5631">
        <w:rPr>
          <w:rStyle w:val="libAlaemChar"/>
          <w:rFonts w:hint="cs"/>
          <w:rtl/>
        </w:rPr>
        <w:t>صلى‌الله‌عليه‌وآله</w:t>
      </w:r>
      <w:r w:rsidRPr="00C70E76">
        <w:rPr>
          <w:rFonts w:hint="cs"/>
          <w:rtl/>
        </w:rPr>
        <w:t xml:space="preserve"> قال</w:t>
      </w:r>
      <w:r>
        <w:rPr>
          <w:rFonts w:hint="cs"/>
          <w:rtl/>
        </w:rPr>
        <w:t xml:space="preserve">: </w:t>
      </w:r>
      <w:r w:rsidRPr="00C70E76">
        <w:rPr>
          <w:rFonts w:hint="cs"/>
          <w:rtl/>
        </w:rPr>
        <w:t>يا علي إنك قسيم النار والجنة</w:t>
      </w:r>
      <w:r>
        <w:rPr>
          <w:rFonts w:hint="cs"/>
          <w:rtl/>
        </w:rPr>
        <w:t xml:space="preserve">، </w:t>
      </w:r>
      <w:r w:rsidRPr="00C70E76">
        <w:rPr>
          <w:rFonts w:hint="cs"/>
          <w:rtl/>
        </w:rPr>
        <w:t>وإنك تقرع باب الجنة فتدخلها بلا حساب.</w:t>
      </w:r>
    </w:p>
    <w:p w:rsidR="003550AC" w:rsidRDefault="003550AC" w:rsidP="003550AC">
      <w:pPr>
        <w:pStyle w:val="libNormal"/>
      </w:pPr>
      <w:r>
        <w:rPr>
          <w:rFonts w:hint="cs"/>
          <w:rtl/>
        </w:rPr>
        <w:br w:type="page"/>
      </w:r>
    </w:p>
    <w:p w:rsidR="003550AC" w:rsidRDefault="003550AC" w:rsidP="00AE6309">
      <w:pPr>
        <w:pStyle w:val="libBold2"/>
        <w:rPr>
          <w:rtl/>
        </w:rPr>
      </w:pPr>
      <w:r w:rsidRPr="00360B02">
        <w:rPr>
          <w:rFonts w:hint="cs"/>
          <w:rtl/>
        </w:rPr>
        <w:lastRenderedPageBreak/>
        <w:t>وقال في هامشه</w:t>
      </w:r>
      <w:r>
        <w:rPr>
          <w:rFonts w:hint="cs"/>
          <w:rtl/>
        </w:rPr>
        <w:t xml:space="preserve">: </w:t>
      </w:r>
    </w:p>
    <w:p w:rsidR="003550AC" w:rsidRDefault="003550AC" w:rsidP="00A26ACF">
      <w:pPr>
        <w:pStyle w:val="libNormal"/>
        <w:rPr>
          <w:rtl/>
        </w:rPr>
      </w:pPr>
      <w:r w:rsidRPr="00C70E76">
        <w:rPr>
          <w:rFonts w:hint="cs"/>
          <w:rtl/>
        </w:rPr>
        <w:t>أخرجه محب الدين الطبري في الرياض النضرة</w:t>
      </w:r>
      <w:r>
        <w:rPr>
          <w:rFonts w:hint="cs"/>
          <w:rtl/>
        </w:rPr>
        <w:t xml:space="preserve">: </w:t>
      </w:r>
      <w:r w:rsidRPr="00C70E76">
        <w:rPr>
          <w:rFonts w:hint="cs"/>
          <w:rtl/>
        </w:rPr>
        <w:t>2</w:t>
      </w:r>
      <w:r w:rsidR="003708E0">
        <w:rPr>
          <w:rFonts w:hint="cs"/>
          <w:rtl/>
        </w:rPr>
        <w:t>/</w:t>
      </w:r>
      <w:r w:rsidRPr="00C70E76">
        <w:rPr>
          <w:rFonts w:hint="cs"/>
          <w:rtl/>
        </w:rPr>
        <w:t>160 و211. وذخائر العقبى</w:t>
      </w:r>
      <w:r>
        <w:rPr>
          <w:rFonts w:hint="cs"/>
          <w:rtl/>
        </w:rPr>
        <w:t xml:space="preserve">: </w:t>
      </w:r>
      <w:r w:rsidRPr="00C70E76">
        <w:rPr>
          <w:rFonts w:hint="cs"/>
          <w:rtl/>
        </w:rPr>
        <w:t>61.</w:t>
      </w:r>
    </w:p>
    <w:p w:rsidR="003550AC" w:rsidRDefault="003550AC" w:rsidP="00A26ACF">
      <w:pPr>
        <w:pStyle w:val="libNormal"/>
        <w:rPr>
          <w:rtl/>
        </w:rPr>
      </w:pPr>
      <w:r w:rsidRPr="00C70E76">
        <w:rPr>
          <w:rFonts w:hint="cs"/>
          <w:rtl/>
        </w:rPr>
        <w:t>وابن المغازلي في المناقب</w:t>
      </w:r>
      <w:r>
        <w:rPr>
          <w:rFonts w:hint="cs"/>
          <w:rtl/>
        </w:rPr>
        <w:t xml:space="preserve">: </w:t>
      </w:r>
      <w:r w:rsidRPr="00C70E76">
        <w:rPr>
          <w:rFonts w:hint="cs"/>
          <w:rtl/>
        </w:rPr>
        <w:t>7 6 ح 97</w:t>
      </w:r>
      <w:r>
        <w:rPr>
          <w:rFonts w:hint="cs"/>
          <w:rtl/>
        </w:rPr>
        <w:t xml:space="preserve">، </w:t>
      </w:r>
      <w:r w:rsidRPr="00C70E76">
        <w:rPr>
          <w:rFonts w:hint="cs"/>
          <w:rtl/>
        </w:rPr>
        <w:t>عنه ابن طاووس في الطرائف</w:t>
      </w:r>
      <w:r>
        <w:rPr>
          <w:rFonts w:hint="cs"/>
          <w:rtl/>
        </w:rPr>
        <w:t xml:space="preserve">: </w:t>
      </w:r>
      <w:r w:rsidRPr="00C70E76">
        <w:rPr>
          <w:rFonts w:hint="cs"/>
          <w:rtl/>
        </w:rPr>
        <w:t>76 ح 100. وعنه البحار</w:t>
      </w:r>
      <w:r>
        <w:rPr>
          <w:rFonts w:hint="cs"/>
          <w:rtl/>
        </w:rPr>
        <w:t xml:space="preserve">: </w:t>
      </w:r>
      <w:r w:rsidRPr="00C70E76">
        <w:rPr>
          <w:rFonts w:hint="cs"/>
          <w:rtl/>
        </w:rPr>
        <w:t>39</w:t>
      </w:r>
      <w:r w:rsidR="003708E0">
        <w:rPr>
          <w:rFonts w:hint="cs"/>
          <w:rtl/>
        </w:rPr>
        <w:t>/</w:t>
      </w:r>
      <w:r w:rsidRPr="00C70E76">
        <w:rPr>
          <w:rFonts w:hint="cs"/>
          <w:rtl/>
        </w:rPr>
        <w:t>209 ح 31.</w:t>
      </w:r>
    </w:p>
    <w:p w:rsidR="003550AC" w:rsidRDefault="003550AC" w:rsidP="00A26ACF">
      <w:pPr>
        <w:pStyle w:val="libNormal"/>
        <w:rPr>
          <w:rtl/>
        </w:rPr>
      </w:pPr>
      <w:r w:rsidRPr="00C70E76">
        <w:rPr>
          <w:rFonts w:hint="cs"/>
          <w:rtl/>
        </w:rPr>
        <w:t>وأخرجه القندوزي في ينابيع المودة</w:t>
      </w:r>
      <w:r>
        <w:rPr>
          <w:rFonts w:hint="cs"/>
          <w:rtl/>
        </w:rPr>
        <w:t xml:space="preserve">: </w:t>
      </w:r>
      <w:r w:rsidRPr="00C70E76">
        <w:rPr>
          <w:rFonts w:hint="cs"/>
          <w:rtl/>
        </w:rPr>
        <w:t>84 من طريق ابن المغازلي</w:t>
      </w:r>
      <w:r>
        <w:rPr>
          <w:rFonts w:hint="cs"/>
          <w:rtl/>
        </w:rPr>
        <w:t xml:space="preserve">، </w:t>
      </w:r>
      <w:r w:rsidRPr="00C70E76">
        <w:rPr>
          <w:rFonts w:hint="cs"/>
          <w:rtl/>
        </w:rPr>
        <w:t>عن ابن مسعود وفيه</w:t>
      </w:r>
      <w:r>
        <w:rPr>
          <w:rFonts w:hint="cs"/>
          <w:rtl/>
        </w:rPr>
        <w:t xml:space="preserve">: </w:t>
      </w:r>
      <w:r w:rsidRPr="00C70E76">
        <w:rPr>
          <w:rFonts w:hint="cs"/>
          <w:rtl/>
        </w:rPr>
        <w:t>وتدخلها أحباءك. وفي</w:t>
      </w:r>
      <w:r w:rsidR="003708E0">
        <w:rPr>
          <w:rFonts w:hint="cs"/>
          <w:rtl/>
        </w:rPr>
        <w:t>/</w:t>
      </w:r>
      <w:r w:rsidRPr="00C70E76">
        <w:rPr>
          <w:rFonts w:hint="cs"/>
          <w:rtl/>
        </w:rPr>
        <w:t>303 وص 257 عن علي.</w:t>
      </w:r>
    </w:p>
    <w:p w:rsidR="003550AC" w:rsidRDefault="003550AC" w:rsidP="00A26ACF">
      <w:pPr>
        <w:pStyle w:val="libNormal"/>
        <w:rPr>
          <w:rtl/>
        </w:rPr>
      </w:pPr>
      <w:r w:rsidRPr="00C70E76">
        <w:rPr>
          <w:rFonts w:hint="cs"/>
          <w:rtl/>
        </w:rPr>
        <w:t>ورواه الخوارزمي في مناقبه</w:t>
      </w:r>
      <w:r>
        <w:rPr>
          <w:rFonts w:hint="cs"/>
          <w:rtl/>
        </w:rPr>
        <w:t xml:space="preserve">: </w:t>
      </w:r>
      <w:r w:rsidRPr="00C70E76">
        <w:rPr>
          <w:rFonts w:hint="cs"/>
          <w:rtl/>
        </w:rPr>
        <w:t>209.</w:t>
      </w:r>
    </w:p>
    <w:p w:rsidR="003550AC" w:rsidRDefault="003550AC" w:rsidP="00AE6309">
      <w:pPr>
        <w:pStyle w:val="libBold2"/>
        <w:rPr>
          <w:rtl/>
        </w:rPr>
      </w:pPr>
      <w:r w:rsidRPr="002A1AD6">
        <w:rPr>
          <w:rFonts w:hint="cs"/>
          <w:rtl/>
        </w:rPr>
        <w:t>والحمويني في فرائد السمطين: 1</w:t>
      </w:r>
      <w:r w:rsidR="003708E0">
        <w:rPr>
          <w:rFonts w:hint="cs"/>
          <w:rtl/>
        </w:rPr>
        <w:t>/</w:t>
      </w:r>
      <w:r w:rsidRPr="002A1AD6">
        <w:rPr>
          <w:rFonts w:hint="cs"/>
          <w:rtl/>
        </w:rPr>
        <w:t>142 ح 105</w:t>
      </w:r>
    </w:p>
    <w:p w:rsidR="003550AC" w:rsidRDefault="003550AC" w:rsidP="00AE6309">
      <w:pPr>
        <w:pStyle w:val="libBold2"/>
        <w:rPr>
          <w:rtl/>
        </w:rPr>
      </w:pPr>
      <w:r w:rsidRPr="002A1AD6">
        <w:rPr>
          <w:rFonts w:hint="cs"/>
          <w:rtl/>
        </w:rPr>
        <w:t>وقال في إحقاق الحق: 7</w:t>
      </w:r>
      <w:r w:rsidR="003708E0">
        <w:rPr>
          <w:rFonts w:hint="cs"/>
          <w:rtl/>
        </w:rPr>
        <w:t>/</w:t>
      </w:r>
      <w:r w:rsidRPr="002A1AD6">
        <w:rPr>
          <w:rFonts w:hint="cs"/>
          <w:rtl/>
        </w:rPr>
        <w:t xml:space="preserve">172: </w:t>
      </w:r>
    </w:p>
    <w:p w:rsidR="003550AC" w:rsidRDefault="003550AC" w:rsidP="00A26ACF">
      <w:pPr>
        <w:pStyle w:val="libNormal"/>
        <w:rPr>
          <w:rtl/>
        </w:rPr>
      </w:pPr>
      <w:r w:rsidRPr="00C70E76">
        <w:rPr>
          <w:rFonts w:hint="cs"/>
          <w:rtl/>
        </w:rPr>
        <w:t>حديث حذيفة رواه القوم</w:t>
      </w:r>
      <w:r>
        <w:rPr>
          <w:rFonts w:hint="cs"/>
          <w:rtl/>
        </w:rPr>
        <w:t xml:space="preserve">: </w:t>
      </w:r>
      <w:r w:rsidRPr="00C70E76">
        <w:rPr>
          <w:rFonts w:hint="cs"/>
          <w:rtl/>
        </w:rPr>
        <w:t>منهم العلامة الآمر تسري في أرجح المطالب</w:t>
      </w:r>
      <w:r w:rsidR="003708E0">
        <w:rPr>
          <w:rFonts w:hint="cs"/>
          <w:rtl/>
        </w:rPr>
        <w:t>/</w:t>
      </w:r>
      <w:r w:rsidRPr="00C70E76">
        <w:rPr>
          <w:rFonts w:hint="cs"/>
          <w:rtl/>
        </w:rPr>
        <w:t>32 ط. لاهور</w:t>
      </w:r>
      <w:r>
        <w:rPr>
          <w:rFonts w:hint="cs"/>
          <w:rtl/>
        </w:rPr>
        <w:t xml:space="preserve">، </w:t>
      </w:r>
      <w:r w:rsidRPr="00C70E76">
        <w:rPr>
          <w:rFonts w:hint="cs"/>
          <w:rtl/>
        </w:rPr>
        <w:t>روى من طريق الديلمي وابن المغازلي والقاضي عياض عن حذيفة قال</w:t>
      </w:r>
      <w:r>
        <w:rPr>
          <w:rFonts w:hint="cs"/>
          <w:rtl/>
        </w:rPr>
        <w:t xml:space="preserve">: </w:t>
      </w:r>
      <w:r w:rsidRPr="00C70E76">
        <w:rPr>
          <w:rFonts w:hint="cs"/>
          <w:rtl/>
        </w:rPr>
        <w:t xml:space="preserve">قال رسول الله عليه </w:t>
      </w:r>
      <w:r w:rsidR="003F5631" w:rsidRPr="003F5631">
        <w:rPr>
          <w:rStyle w:val="libAlaemChar"/>
          <w:rFonts w:hint="cs"/>
          <w:rtl/>
        </w:rPr>
        <w:t>صلى‌الله‌عليه‌وآله</w:t>
      </w:r>
      <w:r>
        <w:rPr>
          <w:rFonts w:hint="cs"/>
          <w:rtl/>
        </w:rPr>
        <w:t xml:space="preserve">: </w:t>
      </w:r>
      <w:r w:rsidRPr="00C70E76">
        <w:rPr>
          <w:rFonts w:hint="cs"/>
          <w:rtl/>
        </w:rPr>
        <w:t>يا علي أنت قسيم النار والجنة</w:t>
      </w:r>
      <w:r>
        <w:rPr>
          <w:rFonts w:hint="cs"/>
          <w:rtl/>
        </w:rPr>
        <w:t xml:space="preserve">، </w:t>
      </w:r>
      <w:r w:rsidRPr="00C70E76">
        <w:rPr>
          <w:rFonts w:hint="cs"/>
          <w:rtl/>
        </w:rPr>
        <w:t>وأنت تقرع باب الجنة وتدخلها أحباءك بغير حساب.</w:t>
      </w:r>
    </w:p>
    <w:p w:rsidR="003550AC" w:rsidRDefault="003550AC" w:rsidP="00A26ACF">
      <w:pPr>
        <w:pStyle w:val="libNormal"/>
        <w:rPr>
          <w:rtl/>
        </w:rPr>
      </w:pPr>
      <w:r w:rsidRPr="00C70E76">
        <w:rPr>
          <w:rFonts w:hint="cs"/>
          <w:rtl/>
        </w:rPr>
        <w:t>وفي الصواعق المحرقة لابن حجر</w:t>
      </w:r>
      <w:r w:rsidR="003708E0">
        <w:rPr>
          <w:rFonts w:hint="cs"/>
          <w:rtl/>
        </w:rPr>
        <w:t>/</w:t>
      </w:r>
      <w:r w:rsidRPr="00C70E76">
        <w:rPr>
          <w:rFonts w:hint="cs"/>
          <w:rtl/>
        </w:rPr>
        <w:t>126</w:t>
      </w:r>
    </w:p>
    <w:p w:rsidR="003550AC" w:rsidRDefault="003550AC" w:rsidP="00A26ACF">
      <w:pPr>
        <w:pStyle w:val="libNormal"/>
        <w:rPr>
          <w:rtl/>
        </w:rPr>
      </w:pPr>
      <w:r w:rsidRPr="00C70E76">
        <w:rPr>
          <w:rFonts w:hint="cs"/>
          <w:rtl/>
        </w:rPr>
        <w:t>عن علي الرضا أنه ( ص ) قال له</w:t>
      </w:r>
      <w:r>
        <w:rPr>
          <w:rFonts w:hint="cs"/>
          <w:rtl/>
        </w:rPr>
        <w:t xml:space="preserve">: </w:t>
      </w:r>
      <w:r w:rsidRPr="00C70E76">
        <w:rPr>
          <w:rFonts w:hint="cs"/>
          <w:rtl/>
        </w:rPr>
        <w:t>أنت قسيم الجنة والنار في يوم القيامة</w:t>
      </w:r>
      <w:r>
        <w:rPr>
          <w:rFonts w:hint="cs"/>
          <w:rtl/>
        </w:rPr>
        <w:t xml:space="preserve">، </w:t>
      </w:r>
      <w:r w:rsidRPr="00C70E76">
        <w:rPr>
          <w:rFonts w:hint="cs"/>
          <w:rtl/>
        </w:rPr>
        <w:t>تقول النار</w:t>
      </w:r>
      <w:r>
        <w:rPr>
          <w:rFonts w:hint="cs"/>
          <w:rtl/>
        </w:rPr>
        <w:t xml:space="preserve">: </w:t>
      </w:r>
      <w:r w:rsidRPr="00C70E76">
        <w:rPr>
          <w:rFonts w:hint="cs"/>
          <w:rtl/>
        </w:rPr>
        <w:t>هذا لي وهذا لك..</w:t>
      </w:r>
    </w:p>
    <w:p w:rsidR="003550AC" w:rsidRDefault="003550AC" w:rsidP="00A26ACF">
      <w:pPr>
        <w:pStyle w:val="libNormal"/>
        <w:rPr>
          <w:rtl/>
        </w:rPr>
      </w:pPr>
      <w:r w:rsidRPr="00C70E76">
        <w:rPr>
          <w:rFonts w:hint="cs"/>
          <w:rtl/>
        </w:rPr>
        <w:t>وفي فردوس الأخبار</w:t>
      </w:r>
      <w:r>
        <w:rPr>
          <w:rFonts w:hint="cs"/>
          <w:rtl/>
        </w:rPr>
        <w:t xml:space="preserve">: </w:t>
      </w:r>
      <w:r w:rsidRPr="00C70E76">
        <w:rPr>
          <w:rFonts w:hint="cs"/>
          <w:rtl/>
        </w:rPr>
        <w:t>3</w:t>
      </w:r>
      <w:r w:rsidR="003708E0">
        <w:rPr>
          <w:rFonts w:hint="cs"/>
          <w:rtl/>
        </w:rPr>
        <w:t>/</w:t>
      </w:r>
      <w:r w:rsidRPr="00C70E76">
        <w:rPr>
          <w:rFonts w:hint="cs"/>
          <w:rtl/>
        </w:rPr>
        <w:t>90</w:t>
      </w:r>
      <w:r>
        <w:rPr>
          <w:rFonts w:hint="cs"/>
          <w:rtl/>
        </w:rPr>
        <w:t xml:space="preserve">، </w:t>
      </w:r>
      <w:r w:rsidRPr="00C70E76">
        <w:rPr>
          <w:rFonts w:hint="cs"/>
          <w:rtl/>
        </w:rPr>
        <w:t>عن حذيفة</w:t>
      </w:r>
      <w:r>
        <w:rPr>
          <w:rFonts w:hint="cs"/>
          <w:rtl/>
        </w:rPr>
        <w:t xml:space="preserve">: </w:t>
      </w:r>
      <w:r w:rsidRPr="00C70E76">
        <w:rPr>
          <w:rFonts w:hint="cs"/>
          <w:rtl/>
        </w:rPr>
        <w:t>علي قسيم النار.</w:t>
      </w:r>
    </w:p>
    <w:p w:rsidR="003550AC" w:rsidRDefault="003550AC" w:rsidP="00AE6309">
      <w:pPr>
        <w:pStyle w:val="libBold2"/>
        <w:rPr>
          <w:rtl/>
        </w:rPr>
      </w:pPr>
      <w:r w:rsidRPr="002A1AD6">
        <w:rPr>
          <w:rFonts w:hint="cs"/>
          <w:rtl/>
        </w:rPr>
        <w:t>وفي بغية الطلب لابن العديم: 1</w:t>
      </w:r>
      <w:r w:rsidR="003708E0">
        <w:rPr>
          <w:rFonts w:hint="cs"/>
          <w:rtl/>
        </w:rPr>
        <w:t>/</w:t>
      </w:r>
      <w:r w:rsidRPr="002A1AD6">
        <w:rPr>
          <w:rFonts w:hint="cs"/>
          <w:rtl/>
        </w:rPr>
        <w:t>289</w:t>
      </w:r>
    </w:p>
    <w:p w:rsidR="003550AC" w:rsidRDefault="003550AC" w:rsidP="00A26ACF">
      <w:pPr>
        <w:pStyle w:val="libNormal"/>
        <w:rPr>
          <w:rtl/>
        </w:rPr>
      </w:pPr>
      <w:r w:rsidRPr="00C70E76">
        <w:rPr>
          <w:rFonts w:hint="cs"/>
          <w:rtl/>
        </w:rPr>
        <w:t>قال الأعمش</w:t>
      </w:r>
      <w:r>
        <w:rPr>
          <w:rFonts w:hint="cs"/>
          <w:rtl/>
        </w:rPr>
        <w:t xml:space="preserve">: </w:t>
      </w:r>
      <w:r w:rsidRPr="00C70E76">
        <w:rPr>
          <w:rFonts w:hint="cs"/>
          <w:rtl/>
        </w:rPr>
        <w:t>وإنما يعني بقوله أنا قسيم النار</w:t>
      </w:r>
      <w:r>
        <w:rPr>
          <w:rFonts w:hint="cs"/>
          <w:rtl/>
        </w:rPr>
        <w:t xml:space="preserve">: </w:t>
      </w:r>
      <w:r w:rsidRPr="00C70E76">
        <w:rPr>
          <w:rFonts w:hint="cs"/>
          <w:rtl/>
        </w:rPr>
        <w:t>من من كان معي فهو على الحق.</w:t>
      </w:r>
    </w:p>
    <w:p w:rsidR="003550AC" w:rsidRDefault="003550AC" w:rsidP="00A26ACF">
      <w:pPr>
        <w:pStyle w:val="libNormal"/>
        <w:rPr>
          <w:rtl/>
        </w:rPr>
      </w:pPr>
      <w:r w:rsidRPr="00C70E76">
        <w:rPr>
          <w:rFonts w:hint="cs"/>
          <w:rtl/>
        </w:rPr>
        <w:t>ورواه في إحقاق الحق</w:t>
      </w:r>
      <w:r>
        <w:rPr>
          <w:rFonts w:hint="cs"/>
          <w:rtl/>
        </w:rPr>
        <w:t xml:space="preserve">: </w:t>
      </w:r>
      <w:r w:rsidRPr="00C70E76">
        <w:rPr>
          <w:rFonts w:hint="cs"/>
          <w:rtl/>
        </w:rPr>
        <w:t>20</w:t>
      </w:r>
      <w:r w:rsidR="003708E0">
        <w:rPr>
          <w:rFonts w:hint="cs"/>
          <w:rtl/>
        </w:rPr>
        <w:t>/</w:t>
      </w:r>
      <w:r w:rsidRPr="00C70E76">
        <w:rPr>
          <w:rFonts w:hint="cs"/>
          <w:rtl/>
        </w:rPr>
        <w:t>251</w:t>
      </w:r>
      <w:r>
        <w:rPr>
          <w:rFonts w:hint="cs"/>
          <w:rtl/>
        </w:rPr>
        <w:t xml:space="preserve">، </w:t>
      </w:r>
      <w:r w:rsidRPr="00C70E76">
        <w:rPr>
          <w:rFonts w:hint="cs"/>
          <w:rtl/>
        </w:rPr>
        <w:t>عن مخطوطة كتاب ( آل محمد ) لحسام الدين المردي الحنفي ص 32</w:t>
      </w:r>
      <w:r>
        <w:rPr>
          <w:rFonts w:hint="cs"/>
          <w:rtl/>
        </w:rPr>
        <w:t xml:space="preserve">، </w:t>
      </w:r>
      <w:r w:rsidRPr="00C70E76">
        <w:rPr>
          <w:rFonts w:hint="cs"/>
          <w:rtl/>
        </w:rPr>
        <w:t>عن أبي سعيد الخدري.</w:t>
      </w:r>
    </w:p>
    <w:p w:rsidR="003550AC" w:rsidRPr="00C70E76" w:rsidRDefault="003550AC" w:rsidP="00A26ACF">
      <w:pPr>
        <w:pStyle w:val="libNormal"/>
        <w:rPr>
          <w:rtl/>
        </w:rPr>
      </w:pPr>
      <w:r w:rsidRPr="00C70E76">
        <w:rPr>
          <w:rFonts w:hint="cs"/>
          <w:rtl/>
        </w:rPr>
        <w:t>وأورد في إحقاق الحق</w:t>
      </w:r>
      <w:r>
        <w:rPr>
          <w:rFonts w:hint="cs"/>
          <w:rtl/>
        </w:rPr>
        <w:t xml:space="preserve">: </w:t>
      </w:r>
      <w:r w:rsidRPr="00C70E76">
        <w:rPr>
          <w:rFonts w:hint="cs"/>
          <w:rtl/>
        </w:rPr>
        <w:t>4</w:t>
      </w:r>
      <w:r w:rsidR="003708E0">
        <w:rPr>
          <w:rFonts w:hint="cs"/>
          <w:rtl/>
        </w:rPr>
        <w:t>/</w:t>
      </w:r>
      <w:r w:rsidRPr="00C70E76">
        <w:rPr>
          <w:rFonts w:hint="cs"/>
          <w:rtl/>
        </w:rPr>
        <w:t>259</w:t>
      </w:r>
      <w:r>
        <w:rPr>
          <w:rFonts w:hint="cs"/>
          <w:rtl/>
        </w:rPr>
        <w:t xml:space="preserve">، </w:t>
      </w:r>
      <w:r w:rsidRPr="00C70E76">
        <w:rPr>
          <w:rFonts w:hint="cs"/>
          <w:rtl/>
        </w:rPr>
        <w:t>و30</w:t>
      </w:r>
      <w:r w:rsidR="003708E0">
        <w:rPr>
          <w:rFonts w:hint="cs"/>
          <w:rtl/>
        </w:rPr>
        <w:t>/</w:t>
      </w:r>
      <w:r w:rsidRPr="00C70E76">
        <w:rPr>
          <w:rFonts w:hint="cs"/>
          <w:rtl/>
        </w:rPr>
        <w:t>402</w:t>
      </w:r>
      <w:r>
        <w:rPr>
          <w:rFonts w:hint="cs"/>
          <w:rtl/>
        </w:rPr>
        <w:t xml:space="preserve">، </w:t>
      </w:r>
      <w:r w:rsidRPr="00C70E76">
        <w:rPr>
          <w:rFonts w:hint="cs"/>
          <w:rtl/>
        </w:rPr>
        <w:t>أسماء عدد من المؤلفين السنيين الذين رووا الحديث أو ذكروه في مؤلفاتهم</w:t>
      </w:r>
      <w:r>
        <w:rPr>
          <w:rFonts w:hint="cs"/>
          <w:rtl/>
        </w:rPr>
        <w:t xml:space="preserve">، </w:t>
      </w:r>
      <w:r w:rsidRPr="00C70E76">
        <w:rPr>
          <w:rFonts w:hint="cs"/>
          <w:rtl/>
        </w:rPr>
        <w:t>منهم</w:t>
      </w:r>
      <w:r>
        <w:rPr>
          <w:rFonts w:hint="cs"/>
          <w:rtl/>
        </w:rPr>
        <w:t xml:space="preserve">: </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منهم أحمد بن أبي عبيد العبدي الهروي في كتابه الغريبين</w:t>
      </w:r>
      <w:r w:rsidR="003708E0">
        <w:rPr>
          <w:rFonts w:hint="cs"/>
          <w:rtl/>
        </w:rPr>
        <w:t>/</w:t>
      </w:r>
      <w:r w:rsidRPr="00C70E76">
        <w:rPr>
          <w:rFonts w:hint="cs"/>
          <w:rtl/>
        </w:rPr>
        <w:t>307 في مادة القاف مع السين</w:t>
      </w:r>
      <w:r>
        <w:rPr>
          <w:rFonts w:hint="cs"/>
          <w:rtl/>
        </w:rPr>
        <w:t xml:space="preserve">، </w:t>
      </w:r>
      <w:r w:rsidRPr="00C70E76">
        <w:rPr>
          <w:rFonts w:hint="cs"/>
          <w:rtl/>
        </w:rPr>
        <w:t>مخطوط.</w:t>
      </w:r>
    </w:p>
    <w:p w:rsidR="003550AC" w:rsidRDefault="003550AC" w:rsidP="00A26ACF">
      <w:pPr>
        <w:pStyle w:val="libNormal"/>
        <w:rPr>
          <w:rtl/>
        </w:rPr>
      </w:pPr>
      <w:r w:rsidRPr="00C70E76">
        <w:rPr>
          <w:rFonts w:hint="cs"/>
          <w:rtl/>
        </w:rPr>
        <w:t>وابن المغازلي في كتابه مناقب أمير المؤمنين</w:t>
      </w:r>
      <w:r w:rsidR="00E52117">
        <w:rPr>
          <w:rFonts w:hint="cs"/>
          <w:rtl/>
        </w:rPr>
        <w:t xml:space="preserve"> - </w:t>
      </w:r>
      <w:r w:rsidRPr="00C70E76">
        <w:rPr>
          <w:rFonts w:hint="cs"/>
          <w:rtl/>
        </w:rPr>
        <w:t>مخطوط</w:t>
      </w:r>
      <w:r>
        <w:rPr>
          <w:rFonts w:hint="cs"/>
          <w:rtl/>
        </w:rPr>
        <w:t xml:space="preserve">، </w:t>
      </w:r>
      <w:r w:rsidRPr="00C70E76">
        <w:rPr>
          <w:rFonts w:hint="cs"/>
          <w:rtl/>
        </w:rPr>
        <w:t>قال</w:t>
      </w:r>
      <w:r>
        <w:rPr>
          <w:rFonts w:hint="cs"/>
          <w:rtl/>
        </w:rPr>
        <w:t xml:space="preserve">: </w:t>
      </w:r>
      <w:r w:rsidRPr="00C70E76">
        <w:rPr>
          <w:rFonts w:hint="cs"/>
          <w:rtl/>
        </w:rPr>
        <w:t xml:space="preserve">قال قال رسول الله صلى الله عليه وسلم لعلي </w:t>
      </w:r>
      <w:r w:rsidR="003F5631" w:rsidRPr="003F5631">
        <w:rPr>
          <w:rStyle w:val="libAlaemChar"/>
          <w:rFonts w:hint="cs"/>
          <w:rtl/>
        </w:rPr>
        <w:t>عليه‌السلام</w:t>
      </w:r>
      <w:r>
        <w:rPr>
          <w:rFonts w:hint="cs"/>
          <w:rtl/>
        </w:rPr>
        <w:t xml:space="preserve">: </w:t>
      </w:r>
      <w:r w:rsidRPr="00C70E76">
        <w:rPr>
          <w:rFonts w:hint="cs"/>
          <w:rtl/>
        </w:rPr>
        <w:t>إنك قسيم الجنة والنار</w:t>
      </w:r>
      <w:r>
        <w:rPr>
          <w:rFonts w:hint="cs"/>
          <w:rtl/>
        </w:rPr>
        <w:t xml:space="preserve">، </w:t>
      </w:r>
      <w:r w:rsidRPr="00C70E76">
        <w:rPr>
          <w:rFonts w:hint="cs"/>
          <w:rtl/>
        </w:rPr>
        <w:t>وأنت تقرع باب الجنة وتدخلها بغير حساب.</w:t>
      </w:r>
    </w:p>
    <w:p w:rsidR="003550AC" w:rsidRDefault="003550AC" w:rsidP="00A26ACF">
      <w:pPr>
        <w:pStyle w:val="libNormal"/>
        <w:rPr>
          <w:rtl/>
        </w:rPr>
      </w:pPr>
      <w:r w:rsidRPr="00C70E76">
        <w:rPr>
          <w:rFonts w:hint="cs"/>
          <w:rtl/>
        </w:rPr>
        <w:t>والخوارزمي في المناقب</w:t>
      </w:r>
      <w:r w:rsidR="003708E0">
        <w:rPr>
          <w:rFonts w:hint="cs"/>
          <w:rtl/>
        </w:rPr>
        <w:t>/</w:t>
      </w:r>
      <w:r w:rsidRPr="00C70E76">
        <w:rPr>
          <w:rFonts w:hint="cs"/>
          <w:rtl/>
        </w:rPr>
        <w:t>234 ط. تبريز.</w:t>
      </w:r>
    </w:p>
    <w:p w:rsidR="003550AC" w:rsidRDefault="003550AC" w:rsidP="00A26ACF">
      <w:pPr>
        <w:pStyle w:val="libNormal"/>
        <w:rPr>
          <w:rtl/>
        </w:rPr>
      </w:pPr>
      <w:r w:rsidRPr="00C70E76">
        <w:rPr>
          <w:rFonts w:hint="cs"/>
          <w:rtl/>
        </w:rPr>
        <w:t>وأبو يعلى الحنبلي في طبقات الحنابلة</w:t>
      </w:r>
      <w:r>
        <w:rPr>
          <w:rFonts w:hint="cs"/>
          <w:rtl/>
        </w:rPr>
        <w:t xml:space="preserve">: </w:t>
      </w:r>
      <w:r w:rsidRPr="00C70E76">
        <w:rPr>
          <w:rFonts w:hint="cs"/>
          <w:rtl/>
        </w:rPr>
        <w:t>1</w:t>
      </w:r>
      <w:r w:rsidR="003708E0">
        <w:rPr>
          <w:rFonts w:hint="cs"/>
          <w:rtl/>
        </w:rPr>
        <w:t>/</w:t>
      </w:r>
      <w:r w:rsidRPr="00C70E76">
        <w:rPr>
          <w:rFonts w:hint="cs"/>
          <w:rtl/>
        </w:rPr>
        <w:t>320 ط. القاهرة</w:t>
      </w:r>
      <w:r>
        <w:rPr>
          <w:rFonts w:hint="cs"/>
          <w:rtl/>
        </w:rPr>
        <w:t xml:space="preserve">، </w:t>
      </w:r>
      <w:r w:rsidRPr="00C70E76">
        <w:rPr>
          <w:rFonts w:hint="cs"/>
          <w:rtl/>
        </w:rPr>
        <w:t>ذكر حكاية أحمد المتقدمة.</w:t>
      </w:r>
    </w:p>
    <w:p w:rsidR="003550AC" w:rsidRDefault="003550AC" w:rsidP="00A26ACF">
      <w:pPr>
        <w:pStyle w:val="libNormal"/>
        <w:rPr>
          <w:rtl/>
        </w:rPr>
      </w:pPr>
      <w:r w:rsidRPr="00C70E76">
        <w:rPr>
          <w:rFonts w:hint="cs"/>
          <w:rtl/>
        </w:rPr>
        <w:t>وابن الأثير في نهاية اللغة</w:t>
      </w:r>
      <w:r>
        <w:rPr>
          <w:rFonts w:hint="cs"/>
          <w:rtl/>
        </w:rPr>
        <w:t xml:space="preserve">: </w:t>
      </w:r>
      <w:r w:rsidRPr="00C70E76">
        <w:rPr>
          <w:rFonts w:hint="cs"/>
          <w:rtl/>
        </w:rPr>
        <w:t>3</w:t>
      </w:r>
      <w:r w:rsidR="003708E0">
        <w:rPr>
          <w:rFonts w:hint="cs"/>
          <w:rtl/>
        </w:rPr>
        <w:t>/</w:t>
      </w:r>
      <w:r w:rsidRPr="00C70E76">
        <w:rPr>
          <w:rFonts w:hint="cs"/>
          <w:rtl/>
        </w:rPr>
        <w:t>284</w:t>
      </w:r>
      <w:r>
        <w:rPr>
          <w:rFonts w:hint="cs"/>
          <w:rtl/>
        </w:rPr>
        <w:t xml:space="preserve">، </w:t>
      </w:r>
      <w:r w:rsidRPr="00C70E76">
        <w:rPr>
          <w:rFonts w:hint="cs"/>
          <w:rtl/>
        </w:rPr>
        <w:t>قال</w:t>
      </w:r>
      <w:r>
        <w:rPr>
          <w:rFonts w:hint="cs"/>
          <w:rtl/>
        </w:rPr>
        <w:t xml:space="preserve">: </w:t>
      </w:r>
      <w:r w:rsidRPr="00C70E76">
        <w:rPr>
          <w:rFonts w:hint="cs"/>
          <w:rtl/>
        </w:rPr>
        <w:t>في حديث علي</w:t>
      </w:r>
      <w:r>
        <w:rPr>
          <w:rFonts w:hint="cs"/>
          <w:rtl/>
        </w:rPr>
        <w:t xml:space="preserve">: </w:t>
      </w:r>
      <w:r w:rsidRPr="00C70E76">
        <w:rPr>
          <w:rFonts w:hint="cs"/>
          <w:rtl/>
        </w:rPr>
        <w:t>أنا قسيم النار.</w:t>
      </w:r>
    </w:p>
    <w:p w:rsidR="003550AC" w:rsidRDefault="003550AC" w:rsidP="00A26ACF">
      <w:pPr>
        <w:pStyle w:val="libNormal"/>
        <w:rPr>
          <w:rtl/>
        </w:rPr>
      </w:pPr>
      <w:r w:rsidRPr="00C70E76">
        <w:rPr>
          <w:rFonts w:hint="cs"/>
          <w:rtl/>
        </w:rPr>
        <w:t>والحمويني في فرائد السمطين</w:t>
      </w:r>
      <w:r>
        <w:rPr>
          <w:rFonts w:hint="cs"/>
          <w:rtl/>
        </w:rPr>
        <w:t xml:space="preserve">، </w:t>
      </w:r>
      <w:r w:rsidRPr="00C70E76">
        <w:rPr>
          <w:rFonts w:hint="cs"/>
          <w:rtl/>
        </w:rPr>
        <w:t>قال</w:t>
      </w:r>
      <w:r>
        <w:rPr>
          <w:rFonts w:hint="cs"/>
          <w:rtl/>
        </w:rPr>
        <w:t xml:space="preserve">: </w:t>
      </w:r>
    </w:p>
    <w:p w:rsidR="003550AC" w:rsidRDefault="003550AC" w:rsidP="00A26ACF">
      <w:pPr>
        <w:pStyle w:val="libNormal"/>
        <w:rPr>
          <w:rtl/>
        </w:rPr>
      </w:pPr>
      <w:r w:rsidRPr="00C70E76">
        <w:rPr>
          <w:rFonts w:hint="cs"/>
          <w:rtl/>
        </w:rPr>
        <w:t>أخبرنا الشيخ شرف الدين أحمد بن عبد الله بن أحمد بن محمد بن الحسن بن عساكر سماعاً عليه قال</w:t>
      </w:r>
      <w:r>
        <w:rPr>
          <w:rFonts w:hint="cs"/>
          <w:rtl/>
        </w:rPr>
        <w:t xml:space="preserve">: </w:t>
      </w:r>
      <w:r w:rsidRPr="00C70E76">
        <w:rPr>
          <w:rFonts w:hint="cs"/>
          <w:rtl/>
        </w:rPr>
        <w:t>أخبرتنا زينب بنت أبي القاسم عبد الرحمان الشعري الجرجاني إجازة</w:t>
      </w:r>
      <w:r>
        <w:rPr>
          <w:rFonts w:hint="cs"/>
          <w:rtl/>
        </w:rPr>
        <w:t xml:space="preserve">، </w:t>
      </w:r>
      <w:r w:rsidRPr="00C70E76">
        <w:rPr>
          <w:rFonts w:hint="cs"/>
          <w:rtl/>
        </w:rPr>
        <w:t>أنا أبو القاسم عبد الله بن أحمد بن عامر الطائي</w:t>
      </w:r>
      <w:r>
        <w:rPr>
          <w:rFonts w:hint="cs"/>
          <w:rtl/>
        </w:rPr>
        <w:t xml:space="preserve">، </w:t>
      </w:r>
      <w:r w:rsidRPr="00C70E76">
        <w:rPr>
          <w:rFonts w:hint="cs"/>
          <w:rtl/>
        </w:rPr>
        <w:t>نبأ أبي أحمد بن عامر بن سليمان</w:t>
      </w:r>
      <w:r>
        <w:rPr>
          <w:rFonts w:hint="cs"/>
          <w:rtl/>
        </w:rPr>
        <w:t xml:space="preserve">، </w:t>
      </w:r>
      <w:r w:rsidRPr="00C70E76">
        <w:rPr>
          <w:rFonts w:hint="cs"/>
          <w:rtl/>
        </w:rPr>
        <w:t>نبأ أبوالحسن علي بن موسى الرضا</w:t>
      </w:r>
      <w:r>
        <w:rPr>
          <w:rFonts w:hint="cs"/>
          <w:rtl/>
        </w:rPr>
        <w:t xml:space="preserve">، </w:t>
      </w:r>
      <w:r w:rsidRPr="00C70E76">
        <w:rPr>
          <w:rFonts w:hint="cs"/>
          <w:rtl/>
        </w:rPr>
        <w:t>حدثني أبي موسى بن جعفر بن محمد</w:t>
      </w:r>
      <w:r>
        <w:rPr>
          <w:rFonts w:hint="cs"/>
          <w:rtl/>
        </w:rPr>
        <w:t xml:space="preserve">، </w:t>
      </w:r>
      <w:r w:rsidRPr="00C70E76">
        <w:rPr>
          <w:rFonts w:hint="cs"/>
          <w:rtl/>
        </w:rPr>
        <w:t>حدثني أبي علي بن أبي طالب قال</w:t>
      </w:r>
      <w:r>
        <w:rPr>
          <w:rFonts w:hint="cs"/>
          <w:rtl/>
        </w:rPr>
        <w:t xml:space="preserve">: </w:t>
      </w:r>
      <w:r w:rsidRPr="00C70E76">
        <w:rPr>
          <w:rFonts w:hint="cs"/>
          <w:rtl/>
        </w:rPr>
        <w:t>قال النبي ( ص )</w:t>
      </w:r>
      <w:r>
        <w:rPr>
          <w:rFonts w:hint="cs"/>
          <w:rtl/>
        </w:rPr>
        <w:t xml:space="preserve">: </w:t>
      </w:r>
      <w:r w:rsidRPr="00C70E76">
        <w:rPr>
          <w:rFonts w:hint="cs"/>
          <w:rtl/>
        </w:rPr>
        <w:t>يا علي إنك قسيم النار</w:t>
      </w:r>
      <w:r>
        <w:rPr>
          <w:rFonts w:hint="cs"/>
          <w:rtl/>
        </w:rPr>
        <w:t xml:space="preserve">، </w:t>
      </w:r>
      <w:r w:rsidRPr="00C70E76">
        <w:rPr>
          <w:rFonts w:hint="cs"/>
          <w:rtl/>
        </w:rPr>
        <w:t>وإنك تقرع باب الجنة فتدخلها بغير حساب.</w:t>
      </w:r>
    </w:p>
    <w:p w:rsidR="003550AC" w:rsidRPr="00C70E76" w:rsidRDefault="003550AC" w:rsidP="00A26ACF">
      <w:pPr>
        <w:pStyle w:val="libNormal"/>
        <w:rPr>
          <w:rtl/>
        </w:rPr>
      </w:pPr>
      <w:r w:rsidRPr="00C70E76">
        <w:rPr>
          <w:rFonts w:hint="cs"/>
          <w:rtl/>
        </w:rPr>
        <w:t>وقال</w:t>
      </w:r>
      <w:r>
        <w:rPr>
          <w:rFonts w:hint="cs"/>
          <w:rtl/>
        </w:rPr>
        <w:t xml:space="preserve">: </w:t>
      </w:r>
      <w:r w:rsidRPr="00C70E76">
        <w:rPr>
          <w:rFonts w:hint="cs"/>
          <w:rtl/>
        </w:rPr>
        <w:t xml:space="preserve">أنبأني أبو الفضل بن أبي العباس مودود بن محمود عبد الله بن محمود الحنفي </w:t>
      </w:r>
      <w:r w:rsidR="004E04DC" w:rsidRPr="004E04DC">
        <w:rPr>
          <w:rStyle w:val="libAlaemChar"/>
          <w:rFonts w:hint="cs"/>
          <w:rtl/>
        </w:rPr>
        <w:t>رحمه‌الله</w:t>
      </w:r>
      <w:r w:rsidRPr="00C70E76">
        <w:rPr>
          <w:rFonts w:hint="cs"/>
          <w:rtl/>
        </w:rPr>
        <w:t xml:space="preserve"> قال أنا أبو جعفر عمر بن محمد بن معمر بن طرزة الدارمي قال</w:t>
      </w:r>
      <w:r>
        <w:rPr>
          <w:rFonts w:hint="cs"/>
          <w:rtl/>
        </w:rPr>
        <w:t xml:space="preserve">: </w:t>
      </w:r>
      <w:r w:rsidRPr="00C70E76">
        <w:rPr>
          <w:rFonts w:hint="cs"/>
          <w:rtl/>
        </w:rPr>
        <w:t>أنا أبو القاسم بن أبي عبد الرحمان بن أبي نصر المستملي الشحامي إجازة قال</w:t>
      </w:r>
      <w:r>
        <w:rPr>
          <w:rFonts w:hint="cs"/>
          <w:rtl/>
        </w:rPr>
        <w:t xml:space="preserve">: </w:t>
      </w:r>
      <w:r w:rsidRPr="00C70E76">
        <w:rPr>
          <w:rFonts w:hint="cs"/>
          <w:rtl/>
        </w:rPr>
        <w:t>أنبأ أبو بكر بن الحسين الحافظ قال</w:t>
      </w:r>
      <w:r>
        <w:rPr>
          <w:rFonts w:hint="cs"/>
          <w:rtl/>
        </w:rPr>
        <w:t xml:space="preserve">: </w:t>
      </w:r>
      <w:r w:rsidRPr="00C70E76">
        <w:rPr>
          <w:rFonts w:hint="cs"/>
          <w:rtl/>
        </w:rPr>
        <w:t>أنا أبو الحسين بن الفضل القطامى قال</w:t>
      </w:r>
      <w:r>
        <w:rPr>
          <w:rFonts w:hint="cs"/>
          <w:rtl/>
        </w:rPr>
        <w:t xml:space="preserve">: </w:t>
      </w:r>
      <w:r w:rsidRPr="00C70E76">
        <w:rPr>
          <w:rFonts w:hint="cs"/>
          <w:rtl/>
        </w:rPr>
        <w:t>أنا عبد الله بن جعفر قال</w:t>
      </w:r>
      <w:r>
        <w:rPr>
          <w:rFonts w:hint="cs"/>
          <w:rtl/>
        </w:rPr>
        <w:t xml:space="preserve">: </w:t>
      </w:r>
      <w:r w:rsidRPr="00C70E76">
        <w:rPr>
          <w:rFonts w:hint="cs"/>
          <w:rtl/>
        </w:rPr>
        <w:t>ثنا يعقوب</w:t>
      </w:r>
      <w:r>
        <w:rPr>
          <w:rFonts w:hint="cs"/>
          <w:rtl/>
        </w:rPr>
        <w:t xml:space="preserve">: </w:t>
      </w:r>
      <w:r w:rsidRPr="00C70E76">
        <w:rPr>
          <w:rFonts w:hint="cs"/>
          <w:rtl/>
        </w:rPr>
        <w:t>قال حدثنى يحيى بن عبد الحميد قال</w:t>
      </w:r>
      <w:r>
        <w:rPr>
          <w:rFonts w:hint="cs"/>
          <w:rtl/>
        </w:rPr>
        <w:t xml:space="preserve">: </w:t>
      </w:r>
      <w:r w:rsidRPr="00C70E76">
        <w:rPr>
          <w:rFonts w:hint="cs"/>
          <w:rtl/>
        </w:rPr>
        <w:t>ثنا علي بن معمر عن موسى بن طريف</w:t>
      </w:r>
      <w:r>
        <w:rPr>
          <w:rFonts w:hint="cs"/>
          <w:rtl/>
        </w:rPr>
        <w:t xml:space="preserve">، </w:t>
      </w:r>
      <w:r w:rsidRPr="00C70E76">
        <w:rPr>
          <w:rFonts w:hint="cs"/>
          <w:rtl/>
        </w:rPr>
        <w:t>عن عبايه</w:t>
      </w:r>
      <w:r>
        <w:rPr>
          <w:rFonts w:hint="cs"/>
          <w:rtl/>
        </w:rPr>
        <w:t xml:space="preserve">، </w:t>
      </w:r>
      <w:r w:rsidRPr="00C70E76">
        <w:rPr>
          <w:rFonts w:hint="cs"/>
          <w:rtl/>
        </w:rPr>
        <w:t>عن علي قال</w:t>
      </w:r>
      <w:r>
        <w:rPr>
          <w:rFonts w:hint="cs"/>
          <w:rtl/>
        </w:rPr>
        <w:t xml:space="preserve">: </w:t>
      </w:r>
      <w:r w:rsidRPr="00C70E76">
        <w:rPr>
          <w:rFonts w:hint="cs"/>
          <w:rtl/>
        </w:rPr>
        <w:t>أنا قسيم النار</w:t>
      </w:r>
      <w:r>
        <w:rPr>
          <w:rFonts w:hint="cs"/>
          <w:rtl/>
        </w:rPr>
        <w:t xml:space="preserve">، </w:t>
      </w:r>
      <w:r w:rsidRPr="00C70E76">
        <w:rPr>
          <w:rFonts w:hint="cs"/>
          <w:rtl/>
        </w:rPr>
        <w:t>إذا كان يوم القيامة قلت هذا لك وهذا لي.</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وابن كثير في البداية والنهاية</w:t>
      </w:r>
      <w:r w:rsidR="003708E0">
        <w:rPr>
          <w:rFonts w:hint="cs"/>
          <w:rtl/>
        </w:rPr>
        <w:t>/</w:t>
      </w:r>
      <w:r w:rsidRPr="00C70E76">
        <w:rPr>
          <w:rFonts w:hint="cs"/>
          <w:rtl/>
        </w:rPr>
        <w:t>355</w:t>
      </w:r>
      <w:r>
        <w:rPr>
          <w:rFonts w:hint="cs"/>
          <w:rtl/>
        </w:rPr>
        <w:t xml:space="preserve">: </w:t>
      </w:r>
      <w:r w:rsidRPr="00C70E76">
        <w:rPr>
          <w:rFonts w:hint="cs"/>
          <w:rtl/>
        </w:rPr>
        <w:t>7 ط. مصر</w:t>
      </w:r>
      <w:r>
        <w:rPr>
          <w:rFonts w:hint="cs"/>
          <w:rtl/>
        </w:rPr>
        <w:t xml:space="preserve">، </w:t>
      </w:r>
      <w:r w:rsidRPr="00C70E76">
        <w:rPr>
          <w:rFonts w:hint="cs"/>
          <w:rtl/>
        </w:rPr>
        <w:t>قال</w:t>
      </w:r>
      <w:r>
        <w:rPr>
          <w:rFonts w:hint="cs"/>
          <w:rtl/>
        </w:rPr>
        <w:t xml:space="preserve">: </w:t>
      </w:r>
      <w:r w:rsidRPr="00C70E76">
        <w:rPr>
          <w:rFonts w:hint="cs"/>
          <w:rtl/>
        </w:rPr>
        <w:t>لفظ عبد الله بن أحمد يعقوب بن سفيان</w:t>
      </w:r>
      <w:r>
        <w:rPr>
          <w:rFonts w:hint="cs"/>
          <w:rtl/>
        </w:rPr>
        <w:t xml:space="preserve">: </w:t>
      </w:r>
      <w:r w:rsidRPr="00C70E76">
        <w:rPr>
          <w:rFonts w:hint="cs"/>
          <w:rtl/>
        </w:rPr>
        <w:t>ثنا يحيى بن عبدالحميد</w:t>
      </w:r>
      <w:r>
        <w:rPr>
          <w:rFonts w:hint="cs"/>
          <w:rtl/>
        </w:rPr>
        <w:t xml:space="preserve">، </w:t>
      </w:r>
      <w:r w:rsidRPr="00C70E76">
        <w:rPr>
          <w:rFonts w:hint="cs"/>
          <w:rtl/>
        </w:rPr>
        <w:t>ثنا علي بن مسهر</w:t>
      </w:r>
      <w:r>
        <w:rPr>
          <w:rFonts w:hint="cs"/>
          <w:rtl/>
        </w:rPr>
        <w:t xml:space="preserve">، </w:t>
      </w:r>
      <w:r w:rsidRPr="00C70E76">
        <w:rPr>
          <w:rFonts w:hint="cs"/>
          <w:rtl/>
        </w:rPr>
        <w:t>عن الأعمش</w:t>
      </w:r>
      <w:r>
        <w:rPr>
          <w:rFonts w:hint="cs"/>
          <w:rtl/>
        </w:rPr>
        <w:t xml:space="preserve">، </w:t>
      </w:r>
      <w:r w:rsidRPr="00C70E76">
        <w:rPr>
          <w:rFonts w:hint="cs"/>
          <w:rtl/>
        </w:rPr>
        <w:t>عن موسى بن طريف</w:t>
      </w:r>
      <w:r>
        <w:rPr>
          <w:rFonts w:hint="cs"/>
          <w:rtl/>
        </w:rPr>
        <w:t xml:space="preserve">، </w:t>
      </w:r>
      <w:r w:rsidRPr="00C70E76">
        <w:rPr>
          <w:rFonts w:hint="cs"/>
          <w:rtl/>
        </w:rPr>
        <w:t>عن عباية</w:t>
      </w:r>
      <w:r>
        <w:rPr>
          <w:rFonts w:hint="cs"/>
          <w:rtl/>
        </w:rPr>
        <w:t xml:space="preserve">، </w:t>
      </w:r>
      <w:r w:rsidRPr="00C70E76">
        <w:rPr>
          <w:rFonts w:hint="cs"/>
          <w:rtl/>
        </w:rPr>
        <w:t>عن علي قال</w:t>
      </w:r>
      <w:r>
        <w:rPr>
          <w:rFonts w:hint="cs"/>
          <w:rtl/>
        </w:rPr>
        <w:t xml:space="preserve">: </w:t>
      </w:r>
      <w:r w:rsidRPr="00C70E76">
        <w:rPr>
          <w:rFonts w:hint="cs"/>
          <w:rtl/>
        </w:rPr>
        <w:t>أنا قسيم النار</w:t>
      </w:r>
      <w:r>
        <w:rPr>
          <w:rFonts w:hint="cs"/>
          <w:rtl/>
        </w:rPr>
        <w:t xml:space="preserve">، </w:t>
      </w:r>
      <w:r w:rsidRPr="00C70E76">
        <w:rPr>
          <w:rFonts w:hint="cs"/>
          <w:rtl/>
        </w:rPr>
        <w:t>إذا كان يوم القيامة</w:t>
      </w:r>
      <w:r>
        <w:rPr>
          <w:rFonts w:hint="cs"/>
          <w:rtl/>
        </w:rPr>
        <w:t xml:space="preserve">، </w:t>
      </w:r>
      <w:r w:rsidRPr="00C70E76">
        <w:rPr>
          <w:rFonts w:hint="cs"/>
          <w:rtl/>
        </w:rPr>
        <w:t>قلت هذا لك</w:t>
      </w:r>
      <w:r>
        <w:rPr>
          <w:rFonts w:hint="cs"/>
          <w:rtl/>
        </w:rPr>
        <w:t xml:space="preserve">، </w:t>
      </w:r>
      <w:r w:rsidRPr="00C70E76">
        <w:rPr>
          <w:rFonts w:hint="cs"/>
          <w:rtl/>
        </w:rPr>
        <w:t>وهذا لي.</w:t>
      </w:r>
    </w:p>
    <w:p w:rsidR="003550AC" w:rsidRDefault="003550AC" w:rsidP="00A26ACF">
      <w:pPr>
        <w:pStyle w:val="libNormal"/>
        <w:rPr>
          <w:rtl/>
        </w:rPr>
      </w:pPr>
      <w:r w:rsidRPr="00C70E76">
        <w:rPr>
          <w:rFonts w:hint="cs"/>
          <w:rtl/>
        </w:rPr>
        <w:t>والعسقلاني في لسان الميزان</w:t>
      </w:r>
      <w:r>
        <w:rPr>
          <w:rFonts w:hint="cs"/>
          <w:rtl/>
        </w:rPr>
        <w:t xml:space="preserve">: </w:t>
      </w:r>
      <w:r w:rsidRPr="00C70E76">
        <w:rPr>
          <w:rFonts w:hint="cs"/>
          <w:rtl/>
        </w:rPr>
        <w:t>3</w:t>
      </w:r>
      <w:r w:rsidR="003708E0">
        <w:rPr>
          <w:rFonts w:hint="cs"/>
          <w:rtl/>
        </w:rPr>
        <w:t>/</w:t>
      </w:r>
      <w:r w:rsidRPr="00C70E76">
        <w:rPr>
          <w:rFonts w:hint="cs"/>
          <w:rtl/>
        </w:rPr>
        <w:t>247 و248 ط. حيدر آباد الدكن</w:t>
      </w:r>
      <w:r>
        <w:rPr>
          <w:rFonts w:hint="cs"/>
          <w:rtl/>
        </w:rPr>
        <w:t xml:space="preserve">، </w:t>
      </w:r>
      <w:r w:rsidRPr="00C70E76">
        <w:rPr>
          <w:rFonts w:hint="cs"/>
          <w:rtl/>
        </w:rPr>
        <w:t>و6</w:t>
      </w:r>
      <w:r w:rsidR="003708E0">
        <w:rPr>
          <w:rFonts w:hint="cs"/>
          <w:rtl/>
        </w:rPr>
        <w:t>/</w:t>
      </w:r>
      <w:r w:rsidRPr="00C70E76">
        <w:rPr>
          <w:rFonts w:hint="cs"/>
          <w:rtl/>
        </w:rPr>
        <w:t>113</w:t>
      </w:r>
    </w:p>
    <w:p w:rsidR="003550AC" w:rsidRDefault="003550AC" w:rsidP="00A26ACF">
      <w:pPr>
        <w:pStyle w:val="libNormal"/>
        <w:rPr>
          <w:rtl/>
        </w:rPr>
      </w:pPr>
      <w:r w:rsidRPr="00C70E76">
        <w:rPr>
          <w:rFonts w:hint="cs"/>
          <w:rtl/>
        </w:rPr>
        <w:t>والمتقي الهندي في منتخب كنز العمال ( المطبوع بهامش المسند</w:t>
      </w:r>
      <w:r>
        <w:rPr>
          <w:rFonts w:hint="cs"/>
          <w:rtl/>
        </w:rPr>
        <w:t xml:space="preserve">: </w:t>
      </w:r>
      <w:r w:rsidRPr="00C70E76">
        <w:rPr>
          <w:rFonts w:hint="cs"/>
          <w:rtl/>
        </w:rPr>
        <w:t>5</w:t>
      </w:r>
      <w:r w:rsidR="003708E0">
        <w:rPr>
          <w:rFonts w:hint="cs"/>
          <w:rtl/>
        </w:rPr>
        <w:t>/</w:t>
      </w:r>
      <w:r w:rsidRPr="00C70E76">
        <w:rPr>
          <w:rFonts w:hint="cs"/>
          <w:rtl/>
        </w:rPr>
        <w:t>52 ط القديم بمصر ) قال</w:t>
      </w:r>
      <w:r>
        <w:rPr>
          <w:rFonts w:hint="cs"/>
          <w:rtl/>
        </w:rPr>
        <w:t xml:space="preserve">: </w:t>
      </w:r>
      <w:r w:rsidRPr="00C70E76">
        <w:rPr>
          <w:rFonts w:hint="cs"/>
          <w:rtl/>
        </w:rPr>
        <w:t>عن علي قال</w:t>
      </w:r>
      <w:r>
        <w:rPr>
          <w:rFonts w:hint="cs"/>
          <w:rtl/>
        </w:rPr>
        <w:t xml:space="preserve">: </w:t>
      </w:r>
      <w:r w:rsidRPr="00C70E76">
        <w:rPr>
          <w:rFonts w:hint="cs"/>
          <w:rtl/>
        </w:rPr>
        <w:t>أنا قسيم النار.</w:t>
      </w:r>
    </w:p>
    <w:p w:rsidR="003550AC" w:rsidRDefault="003550AC" w:rsidP="00A26ACF">
      <w:pPr>
        <w:pStyle w:val="libNormal"/>
        <w:rPr>
          <w:rtl/>
        </w:rPr>
      </w:pPr>
      <w:r w:rsidRPr="00C70E76">
        <w:rPr>
          <w:rFonts w:hint="cs"/>
          <w:rtl/>
        </w:rPr>
        <w:t>والصديقي في مجمع بحار الأنوار (</w:t>
      </w:r>
      <w:r>
        <w:rPr>
          <w:rFonts w:hint="cs"/>
          <w:rtl/>
        </w:rPr>
        <w:t xml:space="preserve">: </w:t>
      </w:r>
      <w:r w:rsidRPr="00C70E76">
        <w:rPr>
          <w:rFonts w:hint="cs"/>
          <w:rtl/>
        </w:rPr>
        <w:t>3</w:t>
      </w:r>
      <w:r w:rsidR="003708E0">
        <w:rPr>
          <w:rFonts w:hint="cs"/>
          <w:rtl/>
        </w:rPr>
        <w:t>/</w:t>
      </w:r>
      <w:r w:rsidRPr="00C70E76">
        <w:rPr>
          <w:rFonts w:hint="cs"/>
          <w:rtl/>
        </w:rPr>
        <w:t>144 ط نول كشور ) قال</w:t>
      </w:r>
      <w:r>
        <w:rPr>
          <w:rFonts w:hint="cs"/>
          <w:rtl/>
        </w:rPr>
        <w:t xml:space="preserve">: </w:t>
      </w:r>
      <w:r w:rsidRPr="00C70E76">
        <w:rPr>
          <w:rFonts w:hint="cs"/>
          <w:rtl/>
        </w:rPr>
        <w:t>وفي الحديث</w:t>
      </w:r>
      <w:r>
        <w:rPr>
          <w:rFonts w:hint="cs"/>
          <w:rtl/>
        </w:rPr>
        <w:t xml:space="preserve">: </w:t>
      </w:r>
      <w:r w:rsidRPr="00C70E76">
        <w:rPr>
          <w:rFonts w:hint="cs"/>
          <w:rtl/>
        </w:rPr>
        <w:t>علي قسيم النار.</w:t>
      </w:r>
    </w:p>
    <w:p w:rsidR="003550AC" w:rsidRDefault="003550AC" w:rsidP="00A26ACF">
      <w:pPr>
        <w:pStyle w:val="libNormal"/>
        <w:rPr>
          <w:rtl/>
        </w:rPr>
      </w:pPr>
      <w:r w:rsidRPr="00C70E76">
        <w:rPr>
          <w:rFonts w:hint="cs"/>
          <w:rtl/>
        </w:rPr>
        <w:t>والكشفي الترمذي في المناقب المرتضوية</w:t>
      </w:r>
      <w:r w:rsidR="003708E0">
        <w:rPr>
          <w:rFonts w:hint="cs"/>
          <w:rtl/>
        </w:rPr>
        <w:t>/</w:t>
      </w:r>
      <w:r w:rsidRPr="00C70E76">
        <w:rPr>
          <w:rFonts w:hint="cs"/>
          <w:rtl/>
        </w:rPr>
        <w:t>91 ط. بمبئى</w:t>
      </w:r>
      <w:r>
        <w:rPr>
          <w:rFonts w:hint="cs"/>
          <w:rtl/>
        </w:rPr>
        <w:t xml:space="preserve">، </w:t>
      </w:r>
      <w:r w:rsidRPr="00C70E76">
        <w:rPr>
          <w:rFonts w:hint="cs"/>
          <w:rtl/>
        </w:rPr>
        <w:t>عن سنن الدارقطني والصواعق المحرقة لابن حجر المكي.</w:t>
      </w:r>
    </w:p>
    <w:p w:rsidR="003550AC" w:rsidRDefault="003550AC" w:rsidP="00A26ACF">
      <w:pPr>
        <w:pStyle w:val="libNormal"/>
        <w:rPr>
          <w:rtl/>
        </w:rPr>
      </w:pPr>
      <w:r w:rsidRPr="00C70E76">
        <w:rPr>
          <w:rFonts w:hint="cs"/>
          <w:rtl/>
        </w:rPr>
        <w:t>والمناوي في كنوز الحقايق</w:t>
      </w:r>
      <w:r w:rsidR="003708E0">
        <w:rPr>
          <w:rFonts w:hint="cs"/>
          <w:rtl/>
        </w:rPr>
        <w:t>/</w:t>
      </w:r>
      <w:r w:rsidRPr="00C70E76">
        <w:rPr>
          <w:rFonts w:hint="cs"/>
          <w:rtl/>
        </w:rPr>
        <w:t>98</w:t>
      </w:r>
      <w:r>
        <w:rPr>
          <w:rFonts w:hint="cs"/>
          <w:rtl/>
        </w:rPr>
        <w:t xml:space="preserve">، </w:t>
      </w:r>
      <w:r w:rsidRPr="00C70E76">
        <w:rPr>
          <w:rFonts w:hint="cs"/>
          <w:rtl/>
        </w:rPr>
        <w:t>ط. بولاق بمصر</w:t>
      </w:r>
      <w:r>
        <w:rPr>
          <w:rFonts w:hint="cs"/>
          <w:rtl/>
        </w:rPr>
        <w:t xml:space="preserve">، </w:t>
      </w:r>
      <w:r w:rsidRPr="00C70E76">
        <w:rPr>
          <w:rFonts w:hint="cs"/>
          <w:rtl/>
        </w:rPr>
        <w:t>قال</w:t>
      </w:r>
      <w:r>
        <w:rPr>
          <w:rFonts w:hint="cs"/>
          <w:rtl/>
        </w:rPr>
        <w:t xml:space="preserve">: </w:t>
      </w:r>
      <w:r w:rsidRPr="00C70E76">
        <w:rPr>
          <w:rFonts w:hint="cs"/>
          <w:rtl/>
        </w:rPr>
        <w:t>قال رسول الله صلى الله عليه وسلم</w:t>
      </w:r>
      <w:r>
        <w:rPr>
          <w:rFonts w:hint="cs"/>
          <w:rtl/>
        </w:rPr>
        <w:t xml:space="preserve">: </w:t>
      </w:r>
      <w:r w:rsidRPr="00C70E76">
        <w:rPr>
          <w:rFonts w:hint="cs"/>
          <w:rtl/>
        </w:rPr>
        <w:t>علي قسيم النار.</w:t>
      </w:r>
    </w:p>
    <w:p w:rsidR="003550AC" w:rsidRDefault="003550AC" w:rsidP="00A26ACF">
      <w:pPr>
        <w:pStyle w:val="libNormal"/>
        <w:rPr>
          <w:rtl/>
        </w:rPr>
      </w:pPr>
      <w:r w:rsidRPr="00C70E76">
        <w:rPr>
          <w:rFonts w:hint="cs"/>
          <w:rtl/>
        </w:rPr>
        <w:t>والبدخشي في مفتاح النجا</w:t>
      </w:r>
      <w:r w:rsidR="003708E0">
        <w:rPr>
          <w:rFonts w:hint="cs"/>
          <w:rtl/>
        </w:rPr>
        <w:t>/</w:t>
      </w:r>
      <w:r w:rsidRPr="00C70E76">
        <w:rPr>
          <w:rFonts w:hint="cs"/>
          <w:rtl/>
        </w:rPr>
        <w:t>46 مخطوط</w:t>
      </w:r>
      <w:r>
        <w:rPr>
          <w:rFonts w:hint="cs"/>
          <w:rtl/>
        </w:rPr>
        <w:t xml:space="preserve">، </w:t>
      </w:r>
      <w:r w:rsidRPr="00C70E76">
        <w:rPr>
          <w:rFonts w:hint="cs"/>
          <w:rtl/>
        </w:rPr>
        <w:t>قال</w:t>
      </w:r>
      <w:r>
        <w:rPr>
          <w:rFonts w:hint="cs"/>
          <w:rtl/>
        </w:rPr>
        <w:t xml:space="preserve">: </w:t>
      </w:r>
      <w:r w:rsidRPr="00C70E76">
        <w:rPr>
          <w:rFonts w:hint="cs"/>
          <w:rtl/>
        </w:rPr>
        <w:t>وأخرج الدارقطني عن علي كرم الله وجهه قال</w:t>
      </w:r>
      <w:r>
        <w:rPr>
          <w:rFonts w:hint="cs"/>
          <w:rtl/>
        </w:rPr>
        <w:t xml:space="preserve">: </w:t>
      </w:r>
      <w:r w:rsidRPr="00C70E76">
        <w:rPr>
          <w:rFonts w:hint="cs"/>
          <w:rtl/>
        </w:rPr>
        <w:t>قال رسول الله صلى الله عليه وسلم</w:t>
      </w:r>
      <w:r>
        <w:rPr>
          <w:rFonts w:hint="cs"/>
          <w:rtl/>
        </w:rPr>
        <w:t xml:space="preserve">: </w:t>
      </w:r>
      <w:r w:rsidRPr="00C70E76">
        <w:rPr>
          <w:rFonts w:hint="cs"/>
          <w:rtl/>
        </w:rPr>
        <w:t>يا علي أنت قسيم النار يوم القيامة.</w:t>
      </w:r>
    </w:p>
    <w:p w:rsidR="003550AC" w:rsidRDefault="003550AC" w:rsidP="00A26ACF">
      <w:pPr>
        <w:pStyle w:val="libNormal"/>
        <w:rPr>
          <w:rtl/>
        </w:rPr>
      </w:pPr>
      <w:r w:rsidRPr="00C70E76">
        <w:rPr>
          <w:rFonts w:hint="cs"/>
          <w:rtl/>
        </w:rPr>
        <w:t>والزبيدي في تاج العروس</w:t>
      </w:r>
      <w:r>
        <w:rPr>
          <w:rFonts w:hint="cs"/>
          <w:rtl/>
        </w:rPr>
        <w:t xml:space="preserve">: </w:t>
      </w:r>
      <w:r w:rsidRPr="00C70E76">
        <w:rPr>
          <w:rFonts w:hint="cs"/>
          <w:rtl/>
        </w:rPr>
        <w:t>2</w:t>
      </w:r>
      <w:r w:rsidR="003708E0">
        <w:rPr>
          <w:rFonts w:hint="cs"/>
          <w:rtl/>
        </w:rPr>
        <w:t>/</w:t>
      </w:r>
      <w:r w:rsidRPr="00C70E76">
        <w:rPr>
          <w:rFonts w:hint="cs"/>
          <w:rtl/>
        </w:rPr>
        <w:t>25 ط. القاهرة</w:t>
      </w:r>
      <w:r>
        <w:rPr>
          <w:rFonts w:hint="cs"/>
          <w:rtl/>
        </w:rPr>
        <w:t xml:space="preserve">، </w:t>
      </w:r>
      <w:r w:rsidRPr="00C70E76">
        <w:rPr>
          <w:rFonts w:hint="cs"/>
          <w:rtl/>
        </w:rPr>
        <w:t xml:space="preserve">ذكر قول علي </w:t>
      </w:r>
      <w:r w:rsidR="00960004" w:rsidRPr="00960004">
        <w:rPr>
          <w:rStyle w:val="libAlaemChar"/>
          <w:rFonts w:hint="cs"/>
          <w:rtl/>
        </w:rPr>
        <w:t>رضي‌الله‌عنه</w:t>
      </w:r>
      <w:r>
        <w:rPr>
          <w:rFonts w:hint="cs"/>
          <w:rtl/>
        </w:rPr>
        <w:t xml:space="preserve">: </w:t>
      </w:r>
      <w:r w:rsidRPr="00C70E76">
        <w:rPr>
          <w:rFonts w:hint="cs"/>
          <w:rtl/>
        </w:rPr>
        <w:t>أنا قسيم النار.</w:t>
      </w:r>
    </w:p>
    <w:p w:rsidR="003550AC" w:rsidRDefault="003550AC" w:rsidP="00A26ACF">
      <w:pPr>
        <w:pStyle w:val="libNormal"/>
        <w:rPr>
          <w:rtl/>
        </w:rPr>
      </w:pPr>
      <w:r w:rsidRPr="00C70E76">
        <w:rPr>
          <w:rFonts w:hint="cs"/>
          <w:rtl/>
        </w:rPr>
        <w:t>والقندوزي في ينابيع المودة</w:t>
      </w:r>
      <w:r w:rsidR="003708E0">
        <w:rPr>
          <w:rFonts w:hint="cs"/>
          <w:rtl/>
        </w:rPr>
        <w:t>/</w:t>
      </w:r>
      <w:r w:rsidRPr="00C70E76">
        <w:rPr>
          <w:rFonts w:hint="cs"/>
          <w:rtl/>
        </w:rPr>
        <w:t>84 ط اسلامبول</w:t>
      </w:r>
      <w:r>
        <w:rPr>
          <w:rFonts w:hint="cs"/>
          <w:rtl/>
        </w:rPr>
        <w:t xml:space="preserve">، </w:t>
      </w:r>
      <w:r w:rsidRPr="00C70E76">
        <w:rPr>
          <w:rFonts w:hint="cs"/>
          <w:rtl/>
        </w:rPr>
        <w:t>قال</w:t>
      </w:r>
      <w:r>
        <w:rPr>
          <w:rFonts w:hint="cs"/>
          <w:rtl/>
        </w:rPr>
        <w:t xml:space="preserve">: </w:t>
      </w:r>
    </w:p>
    <w:p w:rsidR="003550AC" w:rsidRDefault="003550AC" w:rsidP="00A26ACF">
      <w:pPr>
        <w:pStyle w:val="libNormal"/>
        <w:rPr>
          <w:rtl/>
        </w:rPr>
      </w:pPr>
      <w:r w:rsidRPr="00C70E76">
        <w:rPr>
          <w:rFonts w:hint="cs"/>
          <w:rtl/>
        </w:rPr>
        <w:t>وفي جواهر العقدين</w:t>
      </w:r>
      <w:r>
        <w:rPr>
          <w:rFonts w:hint="cs"/>
          <w:rtl/>
        </w:rPr>
        <w:t xml:space="preserve">: </w:t>
      </w:r>
      <w:r w:rsidRPr="00C70E76">
        <w:rPr>
          <w:rFonts w:hint="cs"/>
          <w:rtl/>
        </w:rPr>
        <w:t>قد أخرج الدارقطني</w:t>
      </w:r>
      <w:r>
        <w:rPr>
          <w:rFonts w:hint="cs"/>
          <w:rtl/>
        </w:rPr>
        <w:t xml:space="preserve">، </w:t>
      </w:r>
      <w:r w:rsidRPr="00C70E76">
        <w:rPr>
          <w:rFonts w:hint="cs"/>
          <w:rtl/>
        </w:rPr>
        <w:t>عن أبي الطفيل عامر بن وائلة الكناني أن علياً قال حديثاً طويلاً في الشورى</w:t>
      </w:r>
      <w:r>
        <w:rPr>
          <w:rFonts w:hint="cs"/>
          <w:rtl/>
        </w:rPr>
        <w:t xml:space="preserve">، </w:t>
      </w:r>
      <w:r w:rsidRPr="00C70E76">
        <w:rPr>
          <w:rFonts w:hint="cs"/>
          <w:rtl/>
        </w:rPr>
        <w:t>وفيه أنه قال لأهل الشورى</w:t>
      </w:r>
      <w:r>
        <w:rPr>
          <w:rFonts w:hint="cs"/>
          <w:rtl/>
        </w:rPr>
        <w:t xml:space="preserve">: </w:t>
      </w:r>
      <w:r w:rsidRPr="00C70E76">
        <w:rPr>
          <w:rFonts w:hint="cs"/>
          <w:rtl/>
        </w:rPr>
        <w:t xml:space="preserve">فأنشدكم بالله هل فيكم أحدٌ قال له رسول الله </w:t>
      </w:r>
      <w:r w:rsidR="003F5631" w:rsidRPr="003F5631">
        <w:rPr>
          <w:rStyle w:val="libAlaemChar"/>
          <w:rFonts w:hint="cs"/>
          <w:rtl/>
        </w:rPr>
        <w:t>صلى‌الله‌عليه‌وآله</w:t>
      </w:r>
      <w:r>
        <w:rPr>
          <w:rFonts w:hint="cs"/>
          <w:rtl/>
        </w:rPr>
        <w:t xml:space="preserve">: </w:t>
      </w:r>
      <w:r w:rsidRPr="00C70E76">
        <w:rPr>
          <w:rFonts w:hint="cs"/>
          <w:rtl/>
        </w:rPr>
        <w:t>أنت قسيم النار والجنة غيري</w:t>
      </w:r>
      <w:r>
        <w:rPr>
          <w:rFonts w:hint="cs"/>
          <w:rtl/>
        </w:rPr>
        <w:t xml:space="preserve">؟ </w:t>
      </w:r>
      <w:r w:rsidRPr="00C70E76">
        <w:rPr>
          <w:rFonts w:hint="cs"/>
          <w:rtl/>
        </w:rPr>
        <w:t>قالوا</w:t>
      </w:r>
      <w:r>
        <w:rPr>
          <w:rFonts w:hint="cs"/>
          <w:rtl/>
        </w:rPr>
        <w:t xml:space="preserve">: </w:t>
      </w:r>
      <w:r w:rsidRPr="00C70E76">
        <w:rPr>
          <w:rFonts w:hint="cs"/>
          <w:rtl/>
        </w:rPr>
        <w:t>اللهم لا.</w:t>
      </w:r>
    </w:p>
    <w:p w:rsidR="003550AC" w:rsidRDefault="003550AC" w:rsidP="00A26ACF">
      <w:pPr>
        <w:pStyle w:val="libNormal"/>
        <w:rPr>
          <w:rtl/>
        </w:rPr>
      </w:pPr>
      <w:r w:rsidRPr="00C70E76">
        <w:rPr>
          <w:rFonts w:hint="cs"/>
          <w:rtl/>
        </w:rPr>
        <w:t>وفي ص 85</w:t>
      </w:r>
      <w:r>
        <w:rPr>
          <w:rFonts w:hint="cs"/>
          <w:rtl/>
        </w:rPr>
        <w:t xml:space="preserve">: </w:t>
      </w:r>
    </w:p>
    <w:p w:rsidR="003550AC" w:rsidRPr="00C70E76" w:rsidRDefault="003550AC" w:rsidP="00A26ACF">
      <w:pPr>
        <w:pStyle w:val="libNormal"/>
        <w:rPr>
          <w:rtl/>
        </w:rPr>
      </w:pPr>
      <w:r w:rsidRPr="00C70E76">
        <w:rPr>
          <w:rFonts w:hint="cs"/>
          <w:rtl/>
        </w:rPr>
        <w:t>وفي المناقب عن أبي الطفيل عامر بن واثلة</w:t>
      </w:r>
      <w:r>
        <w:rPr>
          <w:rFonts w:hint="cs"/>
          <w:rtl/>
        </w:rPr>
        <w:t xml:space="preserve">، </w:t>
      </w:r>
      <w:r w:rsidRPr="00C70E76">
        <w:rPr>
          <w:rFonts w:hint="cs"/>
          <w:rtl/>
        </w:rPr>
        <w:t>وفيه ( يا علي لو أن رجلاً أحبك وأولادك في الله</w:t>
      </w:r>
      <w:r>
        <w:rPr>
          <w:rFonts w:hint="cs"/>
          <w:rtl/>
        </w:rPr>
        <w:t xml:space="preserve">، </w:t>
      </w:r>
      <w:r w:rsidRPr="00C70E76">
        <w:rPr>
          <w:rFonts w:hint="cs"/>
          <w:rtl/>
        </w:rPr>
        <w:t>لحشره الله معك ومع أولادك. وأنتم معي في الدرجات العلى</w:t>
      </w:r>
      <w:r w:rsidR="00960004">
        <w:rPr>
          <w:rFonts w:hint="cs"/>
          <w:rtl/>
        </w:rPr>
        <w:t>،</w:t>
      </w:r>
    </w:p>
    <w:p w:rsidR="003550AC" w:rsidRDefault="003550AC" w:rsidP="003550AC">
      <w:pPr>
        <w:pStyle w:val="libNormal"/>
      </w:pPr>
      <w:r>
        <w:rPr>
          <w:rFonts w:hint="cs"/>
          <w:rtl/>
        </w:rPr>
        <w:br w:type="page"/>
      </w:r>
    </w:p>
    <w:p w:rsidR="003550AC" w:rsidRDefault="003550AC" w:rsidP="00351C41">
      <w:pPr>
        <w:pStyle w:val="libNormal0"/>
        <w:rPr>
          <w:rtl/>
        </w:rPr>
      </w:pPr>
      <w:r w:rsidRPr="00C70E76">
        <w:rPr>
          <w:rFonts w:hint="cs"/>
          <w:rtl/>
        </w:rPr>
        <w:lastRenderedPageBreak/>
        <w:t>وأنت قسيم الجنة والنار</w:t>
      </w:r>
      <w:r>
        <w:rPr>
          <w:rFonts w:hint="cs"/>
          <w:rtl/>
        </w:rPr>
        <w:t xml:space="preserve">، </w:t>
      </w:r>
      <w:r w:rsidRPr="00C70E76">
        <w:rPr>
          <w:rFonts w:hint="cs"/>
          <w:rtl/>
        </w:rPr>
        <w:t>تدخل محبيك الجنة ومبغضيك النار.</w:t>
      </w:r>
    </w:p>
    <w:p w:rsidR="003550AC" w:rsidRDefault="003550AC" w:rsidP="00A26ACF">
      <w:pPr>
        <w:pStyle w:val="libNormal"/>
        <w:rPr>
          <w:rtl/>
        </w:rPr>
      </w:pPr>
      <w:r w:rsidRPr="00C70E76">
        <w:rPr>
          <w:rFonts w:hint="cs"/>
          <w:rtl/>
        </w:rPr>
        <w:t>والصفوري</w:t>
      </w:r>
      <w:r>
        <w:rPr>
          <w:rFonts w:hint="cs"/>
          <w:rtl/>
        </w:rPr>
        <w:t xml:space="preserve">، </w:t>
      </w:r>
      <w:r w:rsidRPr="00C70E76">
        <w:rPr>
          <w:rFonts w:hint="cs"/>
          <w:rtl/>
        </w:rPr>
        <w:t>في مختصر المحاسن المجتمعة في فضائل الخلفاء الأربعة</w:t>
      </w:r>
      <w:r w:rsidR="003708E0">
        <w:rPr>
          <w:rFonts w:hint="cs"/>
          <w:rtl/>
        </w:rPr>
        <w:t>/</w:t>
      </w:r>
      <w:r w:rsidRPr="00C70E76">
        <w:rPr>
          <w:rFonts w:hint="cs"/>
          <w:rtl/>
        </w:rPr>
        <w:t>167 ط. دار ابن كثير</w:t>
      </w:r>
      <w:r>
        <w:rPr>
          <w:rFonts w:hint="cs"/>
          <w:rtl/>
        </w:rPr>
        <w:t xml:space="preserve">، </w:t>
      </w:r>
      <w:r w:rsidRPr="00C70E76">
        <w:rPr>
          <w:rFonts w:hint="cs"/>
          <w:rtl/>
        </w:rPr>
        <w:t>دمشق وبيروت.</w:t>
      </w:r>
    </w:p>
    <w:p w:rsidR="003550AC" w:rsidRDefault="003550AC" w:rsidP="00A26ACF">
      <w:pPr>
        <w:pStyle w:val="libNormal"/>
        <w:rPr>
          <w:rtl/>
        </w:rPr>
      </w:pPr>
      <w:r w:rsidRPr="00C70E76">
        <w:rPr>
          <w:rFonts w:hint="cs"/>
          <w:rtl/>
        </w:rPr>
        <w:t>والعدوي الحمراوي في مشارق الأنوار</w:t>
      </w:r>
      <w:r w:rsidR="003708E0">
        <w:rPr>
          <w:rFonts w:hint="cs"/>
          <w:rtl/>
        </w:rPr>
        <w:t>/</w:t>
      </w:r>
      <w:r w:rsidRPr="00C70E76">
        <w:rPr>
          <w:rFonts w:hint="cs"/>
          <w:rtl/>
        </w:rPr>
        <w:t>122 ط. مصر</w:t>
      </w:r>
      <w:r>
        <w:rPr>
          <w:rFonts w:hint="cs"/>
          <w:rtl/>
        </w:rPr>
        <w:t xml:space="preserve">، </w:t>
      </w:r>
      <w:r w:rsidRPr="00C70E76">
        <w:rPr>
          <w:rFonts w:hint="cs"/>
          <w:rtl/>
        </w:rPr>
        <w:t>عن جواهر العقدين أن المأمون قال لعلي الرضا... انتهى.</w:t>
      </w:r>
    </w:p>
    <w:p w:rsidR="003550AC" w:rsidRDefault="003550AC" w:rsidP="00A26ACF">
      <w:pPr>
        <w:pStyle w:val="libNormal"/>
        <w:rPr>
          <w:rtl/>
        </w:rPr>
      </w:pPr>
      <w:r w:rsidRPr="00C70E76">
        <w:rPr>
          <w:rFonts w:hint="cs"/>
          <w:rtl/>
        </w:rPr>
        <w:t xml:space="preserve">وقال في هامش مناقب أمير المؤمنين </w:t>
      </w:r>
      <w:r w:rsidR="003F5631" w:rsidRPr="003F5631">
        <w:rPr>
          <w:rStyle w:val="libAlaemChar"/>
          <w:rFonts w:hint="cs"/>
          <w:rtl/>
        </w:rPr>
        <w:t>عليه‌السلام</w:t>
      </w:r>
      <w:r>
        <w:rPr>
          <w:rFonts w:hint="cs"/>
          <w:rtl/>
        </w:rPr>
        <w:t xml:space="preserve">: </w:t>
      </w:r>
      <w:r w:rsidRPr="00C70E76">
        <w:rPr>
          <w:rFonts w:hint="cs"/>
          <w:rtl/>
        </w:rPr>
        <w:t>2</w:t>
      </w:r>
      <w:r w:rsidR="003708E0">
        <w:rPr>
          <w:rFonts w:hint="cs"/>
          <w:rtl/>
        </w:rPr>
        <w:t>/</w:t>
      </w:r>
      <w:r w:rsidRPr="00C70E76">
        <w:rPr>
          <w:rFonts w:hint="cs"/>
          <w:rtl/>
        </w:rPr>
        <w:t>527</w:t>
      </w:r>
    </w:p>
    <w:p w:rsidR="003550AC" w:rsidRDefault="003550AC" w:rsidP="00A26ACF">
      <w:pPr>
        <w:pStyle w:val="libNormal"/>
        <w:rPr>
          <w:rtl/>
        </w:rPr>
      </w:pPr>
      <w:r w:rsidRPr="00C70E76">
        <w:rPr>
          <w:rFonts w:hint="cs"/>
          <w:rtl/>
        </w:rPr>
        <w:t xml:space="preserve">وروى ابن قتيبة في آخر غريب كلام أمير المؤمنين </w:t>
      </w:r>
      <w:r w:rsidR="003F5631" w:rsidRPr="003F5631">
        <w:rPr>
          <w:rStyle w:val="libAlaemChar"/>
          <w:rFonts w:hint="cs"/>
          <w:rtl/>
        </w:rPr>
        <w:t>عليه‌السلام</w:t>
      </w:r>
      <w:r w:rsidRPr="00C70E76">
        <w:rPr>
          <w:rFonts w:hint="cs"/>
          <w:rtl/>
        </w:rPr>
        <w:t xml:space="preserve"> من كتاب غريب الحديث</w:t>
      </w:r>
      <w:r>
        <w:rPr>
          <w:rFonts w:hint="cs"/>
          <w:rtl/>
        </w:rPr>
        <w:t xml:space="preserve">: </w:t>
      </w:r>
      <w:r w:rsidRPr="00C70E76">
        <w:rPr>
          <w:rFonts w:hint="cs"/>
          <w:rtl/>
        </w:rPr>
        <w:t>2</w:t>
      </w:r>
      <w:r w:rsidR="002236F8">
        <w:rPr>
          <w:rFonts w:hint="cs"/>
          <w:rtl/>
        </w:rPr>
        <w:t>/</w:t>
      </w:r>
      <w:r w:rsidRPr="00C70E76">
        <w:rPr>
          <w:rFonts w:hint="cs"/>
          <w:rtl/>
        </w:rPr>
        <w:t xml:space="preserve"> 150</w:t>
      </w:r>
      <w:r>
        <w:rPr>
          <w:rFonts w:hint="cs"/>
          <w:rtl/>
        </w:rPr>
        <w:t xml:space="preserve">، </w:t>
      </w:r>
      <w:r w:rsidRPr="00C70E76">
        <w:rPr>
          <w:rFonts w:hint="cs"/>
          <w:rtl/>
        </w:rPr>
        <w:t>ط 1</w:t>
      </w:r>
      <w:r>
        <w:rPr>
          <w:rFonts w:hint="cs"/>
          <w:rtl/>
        </w:rPr>
        <w:t xml:space="preserve">، </w:t>
      </w:r>
      <w:r w:rsidRPr="00C70E76">
        <w:rPr>
          <w:rFonts w:hint="cs"/>
          <w:rtl/>
        </w:rPr>
        <w:t>قال</w:t>
      </w:r>
      <w:r>
        <w:rPr>
          <w:rFonts w:hint="cs"/>
          <w:rtl/>
        </w:rPr>
        <w:t xml:space="preserve">: </w:t>
      </w:r>
      <w:r w:rsidRPr="00C70E76">
        <w:rPr>
          <w:rFonts w:hint="cs"/>
          <w:rtl/>
        </w:rPr>
        <w:t>وقول علي</w:t>
      </w:r>
      <w:r>
        <w:rPr>
          <w:rFonts w:hint="cs"/>
          <w:rtl/>
        </w:rPr>
        <w:t xml:space="preserve">: </w:t>
      </w:r>
      <w:r w:rsidRPr="00C70E76">
        <w:rPr>
          <w:rFonts w:hint="cs"/>
          <w:rtl/>
        </w:rPr>
        <w:t>أنا قسيم النار</w:t>
      </w:r>
      <w:r>
        <w:rPr>
          <w:rFonts w:hint="cs"/>
          <w:rtl/>
        </w:rPr>
        <w:t xml:space="preserve">، </w:t>
      </w:r>
      <w:r w:rsidRPr="00C70E76">
        <w:rPr>
          <w:rFonts w:hint="cs"/>
          <w:rtl/>
        </w:rPr>
        <w:t>يرويه عبد الله بن داود</w:t>
      </w:r>
      <w:r>
        <w:rPr>
          <w:rFonts w:hint="cs"/>
          <w:rtl/>
        </w:rPr>
        <w:t xml:space="preserve">، </w:t>
      </w:r>
      <w:r w:rsidRPr="00C70E76">
        <w:rPr>
          <w:rFonts w:hint="cs"/>
          <w:rtl/>
        </w:rPr>
        <w:t>عن الأعمش</w:t>
      </w:r>
      <w:r>
        <w:rPr>
          <w:rFonts w:hint="cs"/>
          <w:rtl/>
        </w:rPr>
        <w:t xml:space="preserve">، </w:t>
      </w:r>
      <w:r w:rsidRPr="00C70E76">
        <w:rPr>
          <w:rFonts w:hint="cs"/>
          <w:rtl/>
        </w:rPr>
        <w:t>عن موسى بن طريف.</w:t>
      </w:r>
    </w:p>
    <w:p w:rsidR="003550AC" w:rsidRDefault="003550AC" w:rsidP="00A26ACF">
      <w:pPr>
        <w:pStyle w:val="libNormal"/>
        <w:rPr>
          <w:rtl/>
        </w:rPr>
      </w:pPr>
      <w:r w:rsidRPr="00C70E76">
        <w:rPr>
          <w:rFonts w:hint="cs"/>
          <w:rtl/>
        </w:rPr>
        <w:t>قال ابن قتيبة</w:t>
      </w:r>
      <w:r>
        <w:rPr>
          <w:rFonts w:hint="cs"/>
          <w:rtl/>
        </w:rPr>
        <w:t xml:space="preserve">: </w:t>
      </w:r>
      <w:r w:rsidRPr="00C70E76">
        <w:rPr>
          <w:rFonts w:hint="cs"/>
          <w:rtl/>
        </w:rPr>
        <w:t>أراد علي أن الناس فريقان</w:t>
      </w:r>
      <w:r>
        <w:rPr>
          <w:rFonts w:hint="cs"/>
          <w:rtl/>
        </w:rPr>
        <w:t xml:space="preserve">: </w:t>
      </w:r>
      <w:r w:rsidRPr="00C70E76">
        <w:rPr>
          <w:rFonts w:hint="cs"/>
          <w:rtl/>
        </w:rPr>
        <w:t>فريق معي فهم على هدى</w:t>
      </w:r>
      <w:r>
        <w:rPr>
          <w:rFonts w:hint="cs"/>
          <w:rtl/>
        </w:rPr>
        <w:t xml:space="preserve">، </w:t>
      </w:r>
      <w:r w:rsidRPr="00C70E76">
        <w:rPr>
          <w:rFonts w:hint="cs"/>
          <w:rtl/>
        </w:rPr>
        <w:t>وفريق علي فهم على ضلال كالخوارج فأنا قسيم النار. معناه نصف الناس في الجنة معي</w:t>
      </w:r>
      <w:r>
        <w:rPr>
          <w:rFonts w:hint="cs"/>
          <w:rtl/>
        </w:rPr>
        <w:t xml:space="preserve">، </w:t>
      </w:r>
      <w:r w:rsidRPr="00C70E76">
        <w:rPr>
          <w:rFonts w:hint="cs"/>
          <w:rtl/>
        </w:rPr>
        <w:t>ونصف في النار.</w:t>
      </w:r>
    </w:p>
    <w:p w:rsidR="003550AC" w:rsidRDefault="003550AC" w:rsidP="00A26ACF">
      <w:pPr>
        <w:pStyle w:val="libNormal"/>
        <w:rPr>
          <w:rtl/>
        </w:rPr>
      </w:pPr>
      <w:r w:rsidRPr="00C70E76">
        <w:rPr>
          <w:rFonts w:hint="cs"/>
          <w:rtl/>
        </w:rPr>
        <w:t>وقسيم</w:t>
      </w:r>
      <w:r>
        <w:rPr>
          <w:rFonts w:hint="cs"/>
          <w:rtl/>
        </w:rPr>
        <w:t xml:space="preserve">: </w:t>
      </w:r>
      <w:r w:rsidRPr="00C70E76">
        <w:rPr>
          <w:rFonts w:hint="cs"/>
          <w:rtl/>
        </w:rPr>
        <w:t>في معنى مقاسم مثل جليس وأكيل وشريب.</w:t>
      </w:r>
    </w:p>
    <w:p w:rsidR="003550AC" w:rsidRDefault="003550AC" w:rsidP="00A26ACF">
      <w:pPr>
        <w:pStyle w:val="libNormal"/>
        <w:rPr>
          <w:rtl/>
        </w:rPr>
      </w:pPr>
      <w:r w:rsidRPr="00C70E76">
        <w:rPr>
          <w:rFonts w:hint="cs"/>
          <w:rtl/>
        </w:rPr>
        <w:t>وليلاحظ مادة قسم من الغريبين والنهاية والفائق ولسان العرب.</w:t>
      </w:r>
    </w:p>
    <w:p w:rsidR="003550AC" w:rsidRPr="00C70E76" w:rsidRDefault="003550AC" w:rsidP="00A26ACF">
      <w:pPr>
        <w:pStyle w:val="libNormal"/>
        <w:rPr>
          <w:rtl/>
        </w:rPr>
      </w:pPr>
      <w:r w:rsidRPr="00C70E76">
        <w:rPr>
          <w:rFonts w:hint="cs"/>
          <w:rtl/>
        </w:rPr>
        <w:t xml:space="preserve">وروى المرشد بالله يحيى بن الحسن الشجري في فضائل علي </w:t>
      </w:r>
      <w:r w:rsidR="003F5631" w:rsidRPr="003F5631">
        <w:rPr>
          <w:rStyle w:val="libAlaemChar"/>
          <w:rFonts w:hint="cs"/>
          <w:rtl/>
        </w:rPr>
        <w:t>عليه‌السلام</w:t>
      </w:r>
      <w:r w:rsidRPr="00C70E76">
        <w:rPr>
          <w:rFonts w:hint="cs"/>
          <w:rtl/>
        </w:rPr>
        <w:t xml:space="preserve"> كما في ترتيب أماليه</w:t>
      </w:r>
      <w:r w:rsidR="003708E0">
        <w:rPr>
          <w:rFonts w:hint="cs"/>
          <w:rtl/>
        </w:rPr>
        <w:t>/</w:t>
      </w:r>
      <w:r w:rsidRPr="00C70E76">
        <w:rPr>
          <w:rFonts w:hint="cs"/>
          <w:rtl/>
        </w:rPr>
        <w:t>134</w:t>
      </w:r>
      <w:r>
        <w:rPr>
          <w:rFonts w:hint="cs"/>
          <w:rtl/>
        </w:rPr>
        <w:t xml:space="preserve">، </w:t>
      </w:r>
      <w:r w:rsidRPr="00C70E76">
        <w:rPr>
          <w:rFonts w:hint="cs"/>
          <w:rtl/>
        </w:rPr>
        <w:t>ط. مصر</w:t>
      </w:r>
      <w:r>
        <w:rPr>
          <w:rFonts w:hint="cs"/>
          <w:rtl/>
        </w:rPr>
        <w:t xml:space="preserve">، </w:t>
      </w:r>
      <w:r w:rsidRPr="00C70E76">
        <w:rPr>
          <w:rFonts w:hint="cs"/>
          <w:rtl/>
        </w:rPr>
        <w:t>قال</w:t>
      </w:r>
      <w:r>
        <w:rPr>
          <w:rFonts w:hint="cs"/>
          <w:rtl/>
        </w:rPr>
        <w:t xml:space="preserve">: </w:t>
      </w:r>
      <w:r w:rsidRPr="00C70E76">
        <w:rPr>
          <w:rFonts w:hint="cs"/>
          <w:rtl/>
        </w:rPr>
        <w:t>أخبرنا أبو طاهر محمد بن علي بن محمد الواعظ المقريء المعروف بابن العلاء بقراءتي عليه قال</w:t>
      </w:r>
      <w:r>
        <w:rPr>
          <w:rFonts w:hint="cs"/>
          <w:rtl/>
        </w:rPr>
        <w:t xml:space="preserve">: </w:t>
      </w:r>
      <w:r w:rsidRPr="00C70E76">
        <w:rPr>
          <w:rFonts w:hint="cs"/>
          <w:rtl/>
        </w:rPr>
        <w:t>أخبرنا أبو جعفر محمد بن أحمد بن محمد بن ميثم قال</w:t>
      </w:r>
      <w:r>
        <w:rPr>
          <w:rFonts w:hint="cs"/>
          <w:rtl/>
        </w:rPr>
        <w:t xml:space="preserve">: </w:t>
      </w:r>
      <w:r w:rsidRPr="00C70E76">
        <w:rPr>
          <w:rFonts w:hint="cs"/>
          <w:rtl/>
        </w:rPr>
        <w:t>أخبرنا أبو أحمد القاسم بن جعفر بن محمد بن عبدالله بن محمد بن عمر بن علي بن أبي طالب قال</w:t>
      </w:r>
      <w:r>
        <w:rPr>
          <w:rFonts w:hint="cs"/>
          <w:rtl/>
        </w:rPr>
        <w:t xml:space="preserve">: </w:t>
      </w:r>
      <w:r w:rsidRPr="00C70E76">
        <w:rPr>
          <w:rFonts w:hint="cs"/>
          <w:rtl/>
        </w:rPr>
        <w:t>حدثنا أبي جعفر بن محمد عن أبيه محمد بن عبدالله</w:t>
      </w:r>
      <w:r>
        <w:rPr>
          <w:rFonts w:hint="cs"/>
          <w:rtl/>
        </w:rPr>
        <w:t xml:space="preserve">، </w:t>
      </w:r>
      <w:r w:rsidRPr="00C70E76">
        <w:rPr>
          <w:rFonts w:hint="cs"/>
          <w:rtl/>
        </w:rPr>
        <w:t>عن أبيه محمد بن علي عن أبيه علي بن الحسين عن أبيه</w:t>
      </w:r>
      <w:r>
        <w:rPr>
          <w:rFonts w:hint="cs"/>
          <w:rtl/>
        </w:rPr>
        <w:t xml:space="preserve">: </w:t>
      </w:r>
      <w:r w:rsidRPr="00C70E76">
        <w:rPr>
          <w:rFonts w:hint="cs"/>
          <w:rtl/>
        </w:rPr>
        <w:t xml:space="preserve">الحسين بن علي </w:t>
      </w:r>
      <w:r w:rsidR="003F5631" w:rsidRPr="003F5631">
        <w:rPr>
          <w:rStyle w:val="libAlaemChar"/>
          <w:rFonts w:hint="cs"/>
          <w:rtl/>
        </w:rPr>
        <w:t>عليهما‌السلام</w:t>
      </w:r>
      <w:r w:rsidRPr="00C70E76">
        <w:rPr>
          <w:rFonts w:hint="cs"/>
          <w:rtl/>
        </w:rPr>
        <w:t xml:space="preserve"> قال</w:t>
      </w:r>
      <w:r>
        <w:rPr>
          <w:rFonts w:hint="cs"/>
          <w:rtl/>
        </w:rPr>
        <w:t xml:space="preserve">: </w:t>
      </w:r>
      <w:r w:rsidRPr="00C70E76">
        <w:rPr>
          <w:rFonts w:hint="cs"/>
          <w:rtl/>
        </w:rPr>
        <w:t xml:space="preserve">قال لي أبي أمير المؤمنين علي بن أبي طالب </w:t>
      </w:r>
      <w:r w:rsidR="003F5631" w:rsidRPr="003F5631">
        <w:rPr>
          <w:rStyle w:val="libAlaemChar"/>
          <w:rFonts w:hint="cs"/>
          <w:rtl/>
        </w:rPr>
        <w:t>عليه‌السلام</w:t>
      </w:r>
      <w:r>
        <w:rPr>
          <w:rFonts w:hint="cs"/>
          <w:rtl/>
        </w:rPr>
        <w:t xml:space="preserve">: </w:t>
      </w:r>
      <w:r w:rsidRPr="00C70E76">
        <w:rPr>
          <w:rFonts w:hint="cs"/>
          <w:rtl/>
        </w:rPr>
        <w:t>أنا قسيم النار. فقال عمار بن ياسر</w:t>
      </w:r>
      <w:r>
        <w:rPr>
          <w:rFonts w:hint="cs"/>
          <w:rtl/>
        </w:rPr>
        <w:t xml:space="preserve">: </w:t>
      </w:r>
      <w:r w:rsidRPr="00C70E76">
        <w:rPr>
          <w:rFonts w:hint="cs"/>
          <w:rtl/>
        </w:rPr>
        <w:t>إنما عنى بذلك أن كل من معي فهو على الحق</w:t>
      </w:r>
      <w:r>
        <w:rPr>
          <w:rFonts w:hint="cs"/>
          <w:rtl/>
        </w:rPr>
        <w:t xml:space="preserve">، </w:t>
      </w:r>
      <w:r w:rsidRPr="00C70E76">
        <w:rPr>
          <w:rFonts w:hint="cs"/>
          <w:rtl/>
        </w:rPr>
        <w:t>وكل من مع معاوية على الباطل ضالاً مضلاً...</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ثم قال المرشد بالله يحيى بن الحسين الشجري</w:t>
      </w:r>
      <w:r>
        <w:rPr>
          <w:rFonts w:hint="cs"/>
          <w:rtl/>
        </w:rPr>
        <w:t xml:space="preserve">: </w:t>
      </w:r>
      <w:r w:rsidRPr="00C70E76">
        <w:rPr>
          <w:rFonts w:hint="cs"/>
          <w:rtl/>
        </w:rPr>
        <w:t>أخبرنا أبو الفضل عبيد الله بن أحمد بن علي المقريء ابن الكوفي بقراءتي عليه قال</w:t>
      </w:r>
      <w:r>
        <w:rPr>
          <w:rFonts w:hint="cs"/>
          <w:rtl/>
        </w:rPr>
        <w:t xml:space="preserve">: </w:t>
      </w:r>
      <w:r w:rsidRPr="00C70E76">
        <w:rPr>
          <w:rFonts w:hint="cs"/>
          <w:rtl/>
        </w:rPr>
        <w:t>أخبرنا أبو حفص عمر بن ابراهيم بن أحمد الكناني المقريء قال</w:t>
      </w:r>
      <w:r>
        <w:rPr>
          <w:rFonts w:hint="cs"/>
          <w:rtl/>
        </w:rPr>
        <w:t xml:space="preserve">: </w:t>
      </w:r>
      <w:r w:rsidRPr="00C70E76">
        <w:rPr>
          <w:rFonts w:hint="cs"/>
          <w:rtl/>
        </w:rPr>
        <w:t>حدثنا أبوالحسين عمر بن الحسن القاضي الأشناني قال</w:t>
      </w:r>
      <w:r>
        <w:rPr>
          <w:rFonts w:hint="cs"/>
          <w:rtl/>
        </w:rPr>
        <w:t xml:space="preserve">: </w:t>
      </w:r>
      <w:r w:rsidRPr="00C70E76">
        <w:rPr>
          <w:rFonts w:hint="cs"/>
          <w:rtl/>
        </w:rPr>
        <w:t>حدثنا إسحاق بن الحسن الحربي قال</w:t>
      </w:r>
      <w:r>
        <w:rPr>
          <w:rFonts w:hint="cs"/>
          <w:rtl/>
        </w:rPr>
        <w:t xml:space="preserve">: </w:t>
      </w:r>
      <w:r w:rsidRPr="00C70E76">
        <w:rPr>
          <w:rFonts w:hint="cs"/>
          <w:rtl/>
        </w:rPr>
        <w:t>حدثني محمد بن منصور الطوسي قال</w:t>
      </w:r>
      <w:r>
        <w:rPr>
          <w:rFonts w:hint="cs"/>
          <w:rtl/>
        </w:rPr>
        <w:t xml:space="preserve">: </w:t>
      </w:r>
      <w:r w:rsidRPr="00C70E76">
        <w:rPr>
          <w:rFonts w:hint="cs"/>
          <w:rtl/>
        </w:rPr>
        <w:t>كنا عند أحمد بن حنبل فقال له رجل</w:t>
      </w:r>
      <w:r>
        <w:rPr>
          <w:rFonts w:hint="cs"/>
          <w:rtl/>
        </w:rPr>
        <w:t xml:space="preserve">: </w:t>
      </w:r>
      <w:r w:rsidRPr="00C70E76">
        <w:rPr>
          <w:rFonts w:hint="cs"/>
          <w:rtl/>
        </w:rPr>
        <w:t xml:space="preserve">يا أبا عبدالله ما تقول في هذا الحديث الذي يروى أن علياً </w:t>
      </w:r>
      <w:r w:rsidR="003F5631" w:rsidRPr="003F5631">
        <w:rPr>
          <w:rStyle w:val="libAlaemChar"/>
          <w:rFonts w:hint="cs"/>
          <w:rtl/>
        </w:rPr>
        <w:t>عليه‌السلام</w:t>
      </w:r>
      <w:r w:rsidRPr="00C70E76">
        <w:rPr>
          <w:rFonts w:hint="cs"/>
          <w:rtl/>
        </w:rPr>
        <w:t xml:space="preserve"> قال</w:t>
      </w:r>
      <w:r>
        <w:rPr>
          <w:rFonts w:hint="cs"/>
          <w:rtl/>
        </w:rPr>
        <w:t xml:space="preserve">: </w:t>
      </w:r>
      <w:r w:rsidRPr="00C70E76">
        <w:rPr>
          <w:rFonts w:hint="cs"/>
          <w:rtl/>
        </w:rPr>
        <w:t>أنا قسيم النار</w:t>
      </w:r>
      <w:r>
        <w:rPr>
          <w:rFonts w:hint="cs"/>
          <w:rtl/>
        </w:rPr>
        <w:t xml:space="preserve">؟ </w:t>
      </w:r>
    </w:p>
    <w:p w:rsidR="003550AC" w:rsidRDefault="003550AC" w:rsidP="00A26ACF">
      <w:pPr>
        <w:pStyle w:val="libNormal"/>
        <w:rPr>
          <w:rtl/>
        </w:rPr>
      </w:pPr>
      <w:r w:rsidRPr="00C70E76">
        <w:rPr>
          <w:rFonts w:hint="cs"/>
          <w:rtl/>
        </w:rPr>
        <w:t>فقال أحمد</w:t>
      </w:r>
      <w:r>
        <w:rPr>
          <w:rFonts w:hint="cs"/>
          <w:rtl/>
        </w:rPr>
        <w:t xml:space="preserve">: </w:t>
      </w:r>
      <w:r w:rsidRPr="00C70E76">
        <w:rPr>
          <w:rFonts w:hint="cs"/>
          <w:rtl/>
        </w:rPr>
        <w:t>وما تنكر من ذا</w:t>
      </w:r>
      <w:r>
        <w:rPr>
          <w:rFonts w:hint="cs"/>
          <w:rtl/>
        </w:rPr>
        <w:t xml:space="preserve">؟! </w:t>
      </w:r>
      <w:r w:rsidRPr="00C70E76">
        <w:rPr>
          <w:rFonts w:hint="cs"/>
          <w:rtl/>
        </w:rPr>
        <w:t xml:space="preserve">أليس روينا أن النبي </w:t>
      </w:r>
      <w:r w:rsidR="003F5631" w:rsidRPr="003F5631">
        <w:rPr>
          <w:rStyle w:val="libAlaemChar"/>
          <w:rFonts w:hint="cs"/>
          <w:rtl/>
        </w:rPr>
        <w:t>صلى‌الله‌عليه‌وآله</w:t>
      </w:r>
      <w:r w:rsidRPr="00C70E76">
        <w:rPr>
          <w:rFonts w:hint="cs"/>
          <w:rtl/>
        </w:rPr>
        <w:t xml:space="preserve"> قال لعلي </w:t>
      </w:r>
      <w:r w:rsidR="003F5631" w:rsidRPr="003F5631">
        <w:rPr>
          <w:rStyle w:val="libAlaemChar"/>
          <w:rFonts w:hint="cs"/>
          <w:rtl/>
        </w:rPr>
        <w:t>عليه‌السلام</w:t>
      </w:r>
      <w:r>
        <w:rPr>
          <w:rFonts w:hint="cs"/>
          <w:rtl/>
        </w:rPr>
        <w:t xml:space="preserve">: </w:t>
      </w:r>
      <w:r w:rsidRPr="00C70E76">
        <w:rPr>
          <w:rFonts w:hint="cs"/>
          <w:rtl/>
        </w:rPr>
        <w:t>لا يحبك إلا مؤمن ولا ببغضك إلا منافق</w:t>
      </w:r>
      <w:r>
        <w:rPr>
          <w:rFonts w:hint="cs"/>
          <w:rtl/>
        </w:rPr>
        <w:t xml:space="preserve">؟! </w:t>
      </w:r>
      <w:r w:rsidRPr="00C70E76">
        <w:rPr>
          <w:rFonts w:hint="cs"/>
          <w:rtl/>
        </w:rPr>
        <w:t>... وانظر الحكاية 7 و9 من خاتمة أربعين منتجب الدين. وهذا رواه أيضاً ابن القاضي أبي يعلى الحنفي في كتاب طبقات الحنابلة</w:t>
      </w:r>
      <w:r>
        <w:rPr>
          <w:rFonts w:hint="cs"/>
          <w:rtl/>
        </w:rPr>
        <w:t xml:space="preserve">: </w:t>
      </w:r>
      <w:r w:rsidRPr="00C70E76">
        <w:rPr>
          <w:rFonts w:hint="cs"/>
          <w:rtl/>
        </w:rPr>
        <w:t>1</w:t>
      </w:r>
      <w:r w:rsidR="003708E0">
        <w:rPr>
          <w:rFonts w:hint="cs"/>
          <w:rtl/>
        </w:rPr>
        <w:t>/</w:t>
      </w:r>
      <w:r w:rsidRPr="00C70E76">
        <w:rPr>
          <w:rFonts w:hint="cs"/>
          <w:rtl/>
        </w:rPr>
        <w:t>320. وقريباً منه رواه أيضاً ابن عساكر في الحديث</w:t>
      </w:r>
      <w:r>
        <w:rPr>
          <w:rFonts w:hint="cs"/>
          <w:rtl/>
        </w:rPr>
        <w:t xml:space="preserve">: </w:t>
      </w:r>
      <w:r w:rsidRPr="00C70E76">
        <w:rPr>
          <w:rFonts w:hint="cs"/>
          <w:rtl/>
        </w:rPr>
        <w:t>775 من ترجمة علي من تاريخ دمشق</w:t>
      </w:r>
      <w:r>
        <w:rPr>
          <w:rFonts w:hint="cs"/>
          <w:rtl/>
        </w:rPr>
        <w:t xml:space="preserve">: </w:t>
      </w:r>
      <w:r w:rsidRPr="00C70E76">
        <w:rPr>
          <w:rFonts w:hint="cs"/>
          <w:rtl/>
        </w:rPr>
        <w:t>2</w:t>
      </w:r>
      <w:r w:rsidR="003708E0">
        <w:rPr>
          <w:rFonts w:hint="cs"/>
          <w:rtl/>
        </w:rPr>
        <w:t>/</w:t>
      </w:r>
      <w:r w:rsidRPr="00C70E76">
        <w:rPr>
          <w:rFonts w:hint="cs"/>
          <w:rtl/>
        </w:rPr>
        <w:t>253 ط 2</w:t>
      </w:r>
      <w:r>
        <w:rPr>
          <w:rFonts w:hint="cs"/>
          <w:rtl/>
        </w:rPr>
        <w:t xml:space="preserve">، </w:t>
      </w:r>
      <w:r w:rsidRPr="00C70E76">
        <w:rPr>
          <w:rFonts w:hint="cs"/>
          <w:rtl/>
        </w:rPr>
        <w:t>وفيما قبله وما بعده شواهد جمة للمقام.</w:t>
      </w:r>
    </w:p>
    <w:p w:rsidR="003550AC" w:rsidRDefault="003550AC" w:rsidP="00A26ACF">
      <w:pPr>
        <w:pStyle w:val="libNormal"/>
        <w:rPr>
          <w:rtl/>
        </w:rPr>
      </w:pPr>
      <w:r w:rsidRPr="00C70E76">
        <w:rPr>
          <w:rFonts w:hint="cs"/>
          <w:rtl/>
        </w:rPr>
        <w:t>ونقل في إحقاق الحق</w:t>
      </w:r>
      <w:r>
        <w:rPr>
          <w:rFonts w:hint="cs"/>
          <w:rtl/>
        </w:rPr>
        <w:t xml:space="preserve">: </w:t>
      </w:r>
      <w:r w:rsidRPr="00C70E76">
        <w:rPr>
          <w:rFonts w:hint="cs"/>
          <w:rtl/>
        </w:rPr>
        <w:t>20</w:t>
      </w:r>
      <w:r w:rsidR="003708E0">
        <w:rPr>
          <w:rFonts w:hint="cs"/>
          <w:rtl/>
        </w:rPr>
        <w:t>/</w:t>
      </w:r>
      <w:r w:rsidRPr="00C70E76">
        <w:rPr>
          <w:rFonts w:hint="cs"/>
          <w:rtl/>
        </w:rPr>
        <w:t>251</w:t>
      </w:r>
    </w:p>
    <w:p w:rsidR="003550AC" w:rsidRDefault="003550AC" w:rsidP="00A26ACF">
      <w:pPr>
        <w:pStyle w:val="libNormal"/>
        <w:rPr>
          <w:rtl/>
        </w:rPr>
      </w:pPr>
      <w:r w:rsidRPr="00C70E76">
        <w:rPr>
          <w:rFonts w:hint="cs"/>
          <w:rtl/>
        </w:rPr>
        <w:t>عن كتاب ( آل محمد ) لحسام الدين المردي الحنفي ص 32</w:t>
      </w:r>
      <w:r>
        <w:rPr>
          <w:rFonts w:hint="cs"/>
          <w:rtl/>
        </w:rPr>
        <w:t xml:space="preserve">، </w:t>
      </w:r>
      <w:r w:rsidRPr="00C70E76">
        <w:rPr>
          <w:rFonts w:hint="cs"/>
          <w:rtl/>
        </w:rPr>
        <w:t>والنسخة مصورة من مكتبة العلامة المحقق السيد الاشكوري</w:t>
      </w:r>
      <w:r>
        <w:rPr>
          <w:rFonts w:hint="cs"/>
          <w:rtl/>
        </w:rPr>
        <w:t xml:space="preserve">، </w:t>
      </w:r>
      <w:r w:rsidRPr="00C70E76">
        <w:rPr>
          <w:rFonts w:hint="cs"/>
          <w:rtl/>
        </w:rPr>
        <w:t>قال</w:t>
      </w:r>
      <w:r>
        <w:rPr>
          <w:rFonts w:hint="cs"/>
          <w:rtl/>
        </w:rPr>
        <w:t xml:space="preserve">: </w:t>
      </w:r>
    </w:p>
    <w:p w:rsidR="003550AC" w:rsidRDefault="003550AC" w:rsidP="00A26ACF">
      <w:pPr>
        <w:pStyle w:val="libNormal"/>
        <w:rPr>
          <w:rtl/>
        </w:rPr>
      </w:pPr>
      <w:r w:rsidRPr="00C70E76">
        <w:rPr>
          <w:rFonts w:hint="cs"/>
          <w:rtl/>
        </w:rPr>
        <w:t>عن أبي سعيد الخدري قال</w:t>
      </w:r>
      <w:r>
        <w:rPr>
          <w:rFonts w:hint="cs"/>
          <w:rtl/>
        </w:rPr>
        <w:t xml:space="preserve">: </w:t>
      </w:r>
      <w:r w:rsidRPr="00C70E76">
        <w:rPr>
          <w:rFonts w:hint="cs"/>
          <w:rtl/>
        </w:rPr>
        <w:t>قال رسول الله صلى الله عليه وسلم</w:t>
      </w:r>
      <w:r>
        <w:rPr>
          <w:rFonts w:hint="cs"/>
          <w:rtl/>
        </w:rPr>
        <w:t xml:space="preserve">: </w:t>
      </w:r>
      <w:r w:rsidRPr="00C70E76">
        <w:rPr>
          <w:rFonts w:hint="cs"/>
          <w:rtl/>
        </w:rPr>
        <w:t>إذا سألتم الله عز وجل فسألوه لي الوسيلة</w:t>
      </w:r>
      <w:r>
        <w:rPr>
          <w:rFonts w:hint="cs"/>
          <w:rtl/>
        </w:rPr>
        <w:t xml:space="preserve">، </w:t>
      </w:r>
      <w:r w:rsidRPr="00C70E76">
        <w:rPr>
          <w:rFonts w:hint="cs"/>
          <w:rtl/>
        </w:rPr>
        <w:t>فسئل عنها فقال</w:t>
      </w:r>
      <w:r>
        <w:rPr>
          <w:rFonts w:hint="cs"/>
          <w:rtl/>
        </w:rPr>
        <w:t xml:space="preserve">: </w:t>
      </w:r>
      <w:r w:rsidRPr="00C70E76">
        <w:rPr>
          <w:rFonts w:hint="cs"/>
          <w:rtl/>
        </w:rPr>
        <w:t>درجة في الجنة</w:t>
      </w:r>
      <w:r>
        <w:rPr>
          <w:rFonts w:hint="cs"/>
          <w:rtl/>
        </w:rPr>
        <w:t xml:space="preserve">، </w:t>
      </w:r>
      <w:r w:rsidRPr="00C70E76">
        <w:rPr>
          <w:rFonts w:hint="cs"/>
          <w:rtl/>
        </w:rPr>
        <w:t>وهي ألف مرقاة ما بين المرقاء الى المرقاة يسير الفرس الجواد شهراً</w:t>
      </w:r>
      <w:r>
        <w:rPr>
          <w:rFonts w:hint="cs"/>
          <w:rtl/>
        </w:rPr>
        <w:t xml:space="preserve">، </w:t>
      </w:r>
      <w:r w:rsidRPr="00C70E76">
        <w:rPr>
          <w:rFonts w:hint="cs"/>
          <w:rtl/>
        </w:rPr>
        <w:t>مرقاة زبرجد الى مرقاة لؤلؤ</w:t>
      </w:r>
      <w:r>
        <w:rPr>
          <w:rFonts w:hint="cs"/>
          <w:rtl/>
        </w:rPr>
        <w:t xml:space="preserve">، </w:t>
      </w:r>
      <w:r w:rsidRPr="00C70E76">
        <w:rPr>
          <w:rFonts w:hint="cs"/>
          <w:rtl/>
        </w:rPr>
        <w:t>الى مرقاة يلنجوج</w:t>
      </w:r>
      <w:r>
        <w:rPr>
          <w:rFonts w:hint="cs"/>
          <w:rtl/>
        </w:rPr>
        <w:t xml:space="preserve">، </w:t>
      </w:r>
      <w:r w:rsidRPr="00C70E76">
        <w:rPr>
          <w:rFonts w:hint="cs"/>
          <w:rtl/>
        </w:rPr>
        <w:t>الى مرقاة نور</w:t>
      </w:r>
      <w:r>
        <w:rPr>
          <w:rFonts w:hint="cs"/>
          <w:rtl/>
        </w:rPr>
        <w:t xml:space="preserve">، </w:t>
      </w:r>
      <w:r w:rsidRPr="00C70E76">
        <w:rPr>
          <w:rFonts w:hint="cs"/>
          <w:rtl/>
        </w:rPr>
        <w:t>وهكذا من أنواع الجواهر</w:t>
      </w:r>
      <w:r>
        <w:rPr>
          <w:rFonts w:hint="cs"/>
          <w:rtl/>
        </w:rPr>
        <w:t xml:space="preserve">، </w:t>
      </w:r>
      <w:r w:rsidRPr="00C70E76">
        <w:rPr>
          <w:rFonts w:hint="cs"/>
          <w:rtl/>
        </w:rPr>
        <w:t>فهي في بين النبيين كالقمر بين الكواكب</w:t>
      </w:r>
      <w:r>
        <w:rPr>
          <w:rFonts w:hint="cs"/>
          <w:rtl/>
        </w:rPr>
        <w:t xml:space="preserve">، </w:t>
      </w:r>
      <w:r w:rsidRPr="00C70E76">
        <w:rPr>
          <w:rFonts w:hint="cs"/>
          <w:rtl/>
        </w:rPr>
        <w:t>فينادي المنادي</w:t>
      </w:r>
      <w:r>
        <w:rPr>
          <w:rFonts w:hint="cs"/>
          <w:rtl/>
        </w:rPr>
        <w:t xml:space="preserve">: </w:t>
      </w:r>
      <w:r w:rsidRPr="00C70E76">
        <w:rPr>
          <w:rFonts w:hint="cs"/>
          <w:rtl/>
        </w:rPr>
        <w:t>هذه درجة محمد خاتم الأنبياء</w:t>
      </w:r>
      <w:r>
        <w:rPr>
          <w:rFonts w:hint="cs"/>
          <w:rtl/>
        </w:rPr>
        <w:t xml:space="preserve">، </w:t>
      </w:r>
      <w:r w:rsidRPr="00C70E76">
        <w:rPr>
          <w:rFonts w:hint="cs"/>
          <w:rtl/>
        </w:rPr>
        <w:t>وأنا يومئذ متزي بريطة من نور على رأسي تاج الرسالة واكليل الكرامة</w:t>
      </w:r>
      <w:r>
        <w:rPr>
          <w:rFonts w:hint="cs"/>
          <w:rtl/>
        </w:rPr>
        <w:t xml:space="preserve">، </w:t>
      </w:r>
      <w:r w:rsidRPr="00C70E76">
        <w:rPr>
          <w:rFonts w:hint="cs"/>
          <w:rtl/>
        </w:rPr>
        <w:t>وعلي بن أبي طالب أمامي وبيده لوائي وهو لواء الحمد مكتوب عليه لا الَه إلا الله</w:t>
      </w:r>
      <w:r>
        <w:rPr>
          <w:rFonts w:hint="cs"/>
          <w:rtl/>
        </w:rPr>
        <w:t xml:space="preserve">، </w:t>
      </w:r>
      <w:r w:rsidRPr="00C70E76">
        <w:rPr>
          <w:rFonts w:hint="cs"/>
          <w:rtl/>
        </w:rPr>
        <w:t>محمد رسول الله</w:t>
      </w:r>
      <w:r>
        <w:rPr>
          <w:rFonts w:hint="cs"/>
          <w:rtl/>
        </w:rPr>
        <w:t xml:space="preserve">، </w:t>
      </w:r>
      <w:r w:rsidRPr="00C70E76">
        <w:rPr>
          <w:rFonts w:hint="cs"/>
          <w:rtl/>
        </w:rPr>
        <w:t>علي ولي الله</w:t>
      </w:r>
      <w:r>
        <w:rPr>
          <w:rFonts w:hint="cs"/>
          <w:rtl/>
        </w:rPr>
        <w:t xml:space="preserve">، </w:t>
      </w:r>
      <w:r w:rsidRPr="00C70E76">
        <w:rPr>
          <w:rFonts w:hint="cs"/>
          <w:rtl/>
        </w:rPr>
        <w:t>وأولياء علي المفحلون الفائزون بالله.</w:t>
      </w:r>
    </w:p>
    <w:p w:rsidR="003550AC" w:rsidRPr="00C70E76" w:rsidRDefault="003550AC" w:rsidP="00A26ACF">
      <w:pPr>
        <w:pStyle w:val="libNormal"/>
        <w:rPr>
          <w:rtl/>
        </w:rPr>
      </w:pPr>
      <w:r w:rsidRPr="00C70E76">
        <w:rPr>
          <w:rFonts w:hint="cs"/>
          <w:rtl/>
        </w:rPr>
        <w:t>حتى أصعد أعلى منها وعلي أسفل مني بدرجة وبيده لوائي</w:t>
      </w:r>
      <w:r>
        <w:rPr>
          <w:rFonts w:hint="cs"/>
          <w:rtl/>
        </w:rPr>
        <w:t xml:space="preserve">، </w:t>
      </w:r>
      <w:r w:rsidRPr="00C70E76">
        <w:rPr>
          <w:rFonts w:hint="cs"/>
          <w:rtl/>
        </w:rPr>
        <w:t>فلا يبقى يومئذ</w:t>
      </w:r>
    </w:p>
    <w:p w:rsidR="003550AC" w:rsidRDefault="003550AC" w:rsidP="003550AC">
      <w:pPr>
        <w:pStyle w:val="libNormal"/>
      </w:pPr>
      <w:r>
        <w:rPr>
          <w:rFonts w:hint="cs"/>
          <w:rtl/>
        </w:rPr>
        <w:br w:type="page"/>
      </w:r>
    </w:p>
    <w:p w:rsidR="003550AC" w:rsidRDefault="003550AC" w:rsidP="00351C41">
      <w:pPr>
        <w:pStyle w:val="libNormal0"/>
        <w:rPr>
          <w:rtl/>
        </w:rPr>
      </w:pPr>
      <w:r w:rsidRPr="00C70E76">
        <w:rPr>
          <w:rFonts w:hint="cs"/>
          <w:rtl/>
        </w:rPr>
        <w:lastRenderedPageBreak/>
        <w:t>رسول ونبي ولا صديق ولا شهيد ولا مؤمن</w:t>
      </w:r>
      <w:r>
        <w:rPr>
          <w:rFonts w:hint="cs"/>
          <w:rtl/>
        </w:rPr>
        <w:t xml:space="preserve">، </w:t>
      </w:r>
      <w:r w:rsidRPr="00C70E76">
        <w:rPr>
          <w:rFonts w:hint="cs"/>
          <w:rtl/>
        </w:rPr>
        <w:t>إلا رفعوا أعينهم ينظرون الينا ويقولون</w:t>
      </w:r>
      <w:r>
        <w:rPr>
          <w:rFonts w:hint="cs"/>
          <w:rtl/>
        </w:rPr>
        <w:t xml:space="preserve">: </w:t>
      </w:r>
      <w:r w:rsidRPr="00C70E76">
        <w:rPr>
          <w:rFonts w:hint="cs"/>
          <w:rtl/>
        </w:rPr>
        <w:t>طوبى لهذين العبدين ما أكرمهما على الله</w:t>
      </w:r>
      <w:r>
        <w:rPr>
          <w:rFonts w:hint="cs"/>
          <w:rtl/>
        </w:rPr>
        <w:t xml:space="preserve">، </w:t>
      </w:r>
      <w:r w:rsidRPr="00C70E76">
        <w:rPr>
          <w:rFonts w:hint="cs"/>
          <w:rtl/>
        </w:rPr>
        <w:t>فينادي المنادي يسمع نداءه جميع الخلائق</w:t>
      </w:r>
      <w:r>
        <w:rPr>
          <w:rFonts w:hint="cs"/>
          <w:rtl/>
        </w:rPr>
        <w:t xml:space="preserve">: </w:t>
      </w:r>
      <w:r w:rsidRPr="00C70E76">
        <w:rPr>
          <w:rFonts w:hint="cs"/>
          <w:rtl/>
        </w:rPr>
        <w:t>هذا حبيب الله محمد</w:t>
      </w:r>
      <w:r>
        <w:rPr>
          <w:rFonts w:hint="cs"/>
          <w:rtl/>
        </w:rPr>
        <w:t xml:space="preserve">، </w:t>
      </w:r>
      <w:r w:rsidRPr="00C70E76">
        <w:rPr>
          <w:rFonts w:hint="cs"/>
          <w:rtl/>
        </w:rPr>
        <w:t>وهذا ولي الله علي.</w:t>
      </w:r>
    </w:p>
    <w:p w:rsidR="003550AC" w:rsidRDefault="003550AC" w:rsidP="00A26ACF">
      <w:pPr>
        <w:pStyle w:val="libNormal"/>
        <w:rPr>
          <w:rtl/>
        </w:rPr>
      </w:pPr>
      <w:r w:rsidRPr="00C70E76">
        <w:rPr>
          <w:rFonts w:hint="cs"/>
          <w:rtl/>
        </w:rPr>
        <w:t>فيأتي رضوان خازن الجنة فيقول</w:t>
      </w:r>
      <w:r>
        <w:rPr>
          <w:rFonts w:hint="cs"/>
          <w:rtl/>
        </w:rPr>
        <w:t xml:space="preserve">: </w:t>
      </w:r>
      <w:r w:rsidRPr="00C70E76">
        <w:rPr>
          <w:rFonts w:hint="cs"/>
          <w:rtl/>
        </w:rPr>
        <w:t>أمرني ربي أن آتيك بمفاتيح الجنة فأدفعها اليك يا رسول الله</w:t>
      </w:r>
      <w:r>
        <w:rPr>
          <w:rFonts w:hint="cs"/>
          <w:rtl/>
        </w:rPr>
        <w:t xml:space="preserve">، </w:t>
      </w:r>
      <w:r w:rsidRPr="00C70E76">
        <w:rPr>
          <w:rFonts w:hint="cs"/>
          <w:rtl/>
        </w:rPr>
        <w:t>فأقبلها أنا فأدفعها الى أخي علي.</w:t>
      </w:r>
    </w:p>
    <w:p w:rsidR="003550AC" w:rsidRDefault="003550AC" w:rsidP="00A26ACF">
      <w:pPr>
        <w:pStyle w:val="libNormal"/>
        <w:rPr>
          <w:rtl/>
        </w:rPr>
      </w:pPr>
      <w:r w:rsidRPr="00C70E76">
        <w:rPr>
          <w:rFonts w:hint="cs"/>
          <w:rtl/>
        </w:rPr>
        <w:t>ثم يأتي مالك خازن النار فيقول</w:t>
      </w:r>
      <w:r>
        <w:rPr>
          <w:rFonts w:hint="cs"/>
          <w:rtl/>
        </w:rPr>
        <w:t xml:space="preserve">: </w:t>
      </w:r>
      <w:r w:rsidRPr="00C70E76">
        <w:rPr>
          <w:rFonts w:hint="cs"/>
          <w:rtl/>
        </w:rPr>
        <w:t>أمرني ربي أن آتيك بمقاليد النار فأدفعهما اليك يا رسول الله</w:t>
      </w:r>
      <w:r>
        <w:rPr>
          <w:rFonts w:hint="cs"/>
          <w:rtl/>
        </w:rPr>
        <w:t xml:space="preserve">، </w:t>
      </w:r>
      <w:r w:rsidRPr="00C70E76">
        <w:rPr>
          <w:rFonts w:hint="cs"/>
          <w:rtl/>
        </w:rPr>
        <w:t>فأقبلها أنا فأدفعهما الى أخي علي.</w:t>
      </w:r>
    </w:p>
    <w:p w:rsidR="003550AC" w:rsidRDefault="003550AC" w:rsidP="00A26ACF">
      <w:pPr>
        <w:pStyle w:val="libNormal"/>
        <w:rPr>
          <w:rtl/>
        </w:rPr>
      </w:pPr>
      <w:r w:rsidRPr="00C70E76">
        <w:rPr>
          <w:rFonts w:hint="cs"/>
          <w:rtl/>
        </w:rPr>
        <w:t>فيقف علي على غمرة جنهم ويأخذ زمامها بيده وقد علا زفيرها واشتد حرها</w:t>
      </w:r>
      <w:r>
        <w:rPr>
          <w:rFonts w:hint="cs"/>
          <w:rtl/>
        </w:rPr>
        <w:t xml:space="preserve">، </w:t>
      </w:r>
      <w:r w:rsidRPr="00C70E76">
        <w:rPr>
          <w:rFonts w:hint="cs"/>
          <w:rtl/>
        </w:rPr>
        <w:t>فتنادي جهنم</w:t>
      </w:r>
      <w:r>
        <w:rPr>
          <w:rFonts w:hint="cs"/>
          <w:rtl/>
        </w:rPr>
        <w:t xml:space="preserve">: </w:t>
      </w:r>
      <w:r w:rsidRPr="00C70E76">
        <w:rPr>
          <w:rFonts w:hint="cs"/>
          <w:rtl/>
        </w:rPr>
        <w:t>يا علي ذرني فقد أطفأ نورك لهبي</w:t>
      </w:r>
      <w:r>
        <w:rPr>
          <w:rFonts w:hint="cs"/>
          <w:rtl/>
        </w:rPr>
        <w:t xml:space="preserve">، </w:t>
      </w:r>
      <w:r w:rsidRPr="00C70E76">
        <w:rPr>
          <w:rFonts w:hint="cs"/>
          <w:rtl/>
        </w:rPr>
        <w:t>فيقول لها علي</w:t>
      </w:r>
      <w:r>
        <w:rPr>
          <w:rFonts w:hint="cs"/>
          <w:rtl/>
        </w:rPr>
        <w:t xml:space="preserve">: </w:t>
      </w:r>
      <w:r w:rsidRPr="00C70E76">
        <w:rPr>
          <w:rFonts w:hint="cs"/>
          <w:rtl/>
        </w:rPr>
        <w:t>ذري هذا وليي</w:t>
      </w:r>
      <w:r>
        <w:rPr>
          <w:rFonts w:hint="cs"/>
          <w:rtl/>
        </w:rPr>
        <w:t xml:space="preserve">، </w:t>
      </w:r>
      <w:r w:rsidRPr="00C70E76">
        <w:rPr>
          <w:rFonts w:hint="cs"/>
          <w:rtl/>
        </w:rPr>
        <w:t>وخذي هذا عدوي</w:t>
      </w:r>
      <w:r>
        <w:rPr>
          <w:rFonts w:hint="cs"/>
          <w:rtl/>
        </w:rPr>
        <w:t xml:space="preserve">، </w:t>
      </w:r>
      <w:r w:rsidRPr="00C70E76">
        <w:rPr>
          <w:rFonts w:hint="cs"/>
          <w:rtl/>
        </w:rPr>
        <w:t>فلجهنم يومئذ أشد مطاوعة لعلي فيما يأمرها به من رق أحدكم لصاحبه</w:t>
      </w:r>
      <w:r>
        <w:rPr>
          <w:rFonts w:hint="cs"/>
          <w:rtl/>
        </w:rPr>
        <w:t xml:space="preserve">، </w:t>
      </w:r>
      <w:r w:rsidRPr="00C70E76">
        <w:rPr>
          <w:rFonts w:hint="cs"/>
          <w:rtl/>
        </w:rPr>
        <w:t>ولذلك كان علي قسم النار والجنة. انتهى.</w:t>
      </w:r>
    </w:p>
    <w:p w:rsidR="003550AC" w:rsidRDefault="003550AC" w:rsidP="00A26ACF">
      <w:pPr>
        <w:pStyle w:val="libNormal"/>
        <w:rPr>
          <w:rtl/>
        </w:rPr>
      </w:pPr>
      <w:r w:rsidRPr="00C70E76">
        <w:rPr>
          <w:rFonts w:hint="cs"/>
          <w:rtl/>
        </w:rPr>
        <w:t>وقد قوى ابن أبي الحديد المعتزلي حديث قسيم الجنة والنار في شرح نهج البلاغة ج10 جزء 19</w:t>
      </w:r>
      <w:r w:rsidR="003708E0">
        <w:rPr>
          <w:rFonts w:hint="cs"/>
          <w:rtl/>
        </w:rPr>
        <w:t>/</w:t>
      </w:r>
      <w:r w:rsidRPr="00C70E76">
        <w:rPr>
          <w:rFonts w:hint="cs"/>
          <w:rtl/>
        </w:rPr>
        <w:t>139</w:t>
      </w:r>
      <w:r>
        <w:rPr>
          <w:rFonts w:hint="cs"/>
          <w:rtl/>
        </w:rPr>
        <w:t xml:space="preserve">، </w:t>
      </w:r>
      <w:r w:rsidRPr="00C70E76">
        <w:rPr>
          <w:rFonts w:hint="cs"/>
          <w:rtl/>
        </w:rPr>
        <w:t>وفي</w:t>
      </w:r>
      <w:r>
        <w:rPr>
          <w:rFonts w:hint="cs"/>
          <w:rtl/>
        </w:rPr>
        <w:t xml:space="preserve">: </w:t>
      </w:r>
      <w:r w:rsidRPr="00C70E76">
        <w:rPr>
          <w:rFonts w:hint="cs"/>
          <w:rtl/>
        </w:rPr>
        <w:t>5 جزء 9</w:t>
      </w:r>
      <w:r w:rsidR="003708E0">
        <w:rPr>
          <w:rFonts w:hint="cs"/>
          <w:rtl/>
        </w:rPr>
        <w:t>/</w:t>
      </w:r>
      <w:r w:rsidRPr="00C70E76">
        <w:rPr>
          <w:rFonts w:hint="cs"/>
          <w:rtl/>
        </w:rPr>
        <w:t>165</w:t>
      </w:r>
      <w:r>
        <w:rPr>
          <w:rFonts w:hint="cs"/>
          <w:rtl/>
        </w:rPr>
        <w:t xml:space="preserve">: </w:t>
      </w:r>
      <w:r w:rsidRPr="00C70E76">
        <w:rPr>
          <w:rFonts w:hint="cs"/>
          <w:rtl/>
        </w:rPr>
        <w:t>وقال ( وهو ما يطابق الأخبار ).</w:t>
      </w:r>
    </w:p>
    <w:p w:rsidR="003550AC" w:rsidRDefault="003550AC" w:rsidP="00A26ACF">
      <w:pPr>
        <w:pStyle w:val="libNormal"/>
        <w:rPr>
          <w:rtl/>
        </w:rPr>
      </w:pPr>
      <w:r w:rsidRPr="00C70E76">
        <w:rPr>
          <w:rFonts w:hint="cs"/>
          <w:rtl/>
        </w:rPr>
        <w:t>وأخيراً</w:t>
      </w:r>
      <w:r>
        <w:rPr>
          <w:rFonts w:hint="cs"/>
          <w:rtl/>
        </w:rPr>
        <w:t xml:space="preserve">: </w:t>
      </w:r>
      <w:r w:rsidRPr="00C70E76">
        <w:rPr>
          <w:rFonts w:hint="cs"/>
          <w:rtl/>
        </w:rPr>
        <w:t>فإن مما يؤيد صحة حديث ( علي قسيم النار والجنة ) أن مخالفيه وضعوا حديثاً بأن أبا بكر قسيم الجنة والنار</w:t>
      </w:r>
      <w:r>
        <w:rPr>
          <w:rFonts w:hint="cs"/>
          <w:rtl/>
        </w:rPr>
        <w:t xml:space="preserve">، </w:t>
      </w:r>
      <w:r w:rsidRPr="00C70E76">
        <w:rPr>
          <w:rFonts w:hint="cs"/>
          <w:rtl/>
        </w:rPr>
        <w:t>وقد شهد محبو أبي بكر بأنه موضوع</w:t>
      </w:r>
      <w:r>
        <w:rPr>
          <w:rFonts w:hint="cs"/>
          <w:rtl/>
        </w:rPr>
        <w:t xml:space="preserve">، </w:t>
      </w:r>
      <w:r w:rsidRPr="00C70E76">
        <w:rPr>
          <w:rFonts w:hint="cs"/>
          <w:rtl/>
        </w:rPr>
        <w:t>فلا بد أن يكون الدافع لوضعه أن يقابلوا به حديثاً معروفاً يحتج به الشيعة..</w:t>
      </w:r>
    </w:p>
    <w:p w:rsidR="003550AC" w:rsidRDefault="003550AC" w:rsidP="00AE6309">
      <w:pPr>
        <w:pStyle w:val="libBold2"/>
        <w:rPr>
          <w:rtl/>
        </w:rPr>
      </w:pPr>
      <w:r w:rsidRPr="002A1AD6">
        <w:rPr>
          <w:rFonts w:hint="cs"/>
          <w:rtl/>
        </w:rPr>
        <w:t>قال ابن حبان في المجروحين: 1</w:t>
      </w:r>
      <w:r w:rsidR="003708E0">
        <w:rPr>
          <w:rFonts w:hint="cs"/>
          <w:rtl/>
        </w:rPr>
        <w:t>/</w:t>
      </w:r>
      <w:r w:rsidRPr="002A1AD6">
        <w:rPr>
          <w:rFonts w:hint="cs"/>
          <w:rtl/>
        </w:rPr>
        <w:t xml:space="preserve">145: </w:t>
      </w:r>
    </w:p>
    <w:p w:rsidR="003550AC" w:rsidRDefault="003550AC" w:rsidP="00A26ACF">
      <w:pPr>
        <w:pStyle w:val="libNormal"/>
        <w:rPr>
          <w:rtl/>
        </w:rPr>
      </w:pPr>
      <w:r w:rsidRPr="00C70E76">
        <w:rPr>
          <w:rFonts w:hint="cs"/>
          <w:rtl/>
        </w:rPr>
        <w:t>أحمد بن الحسن بن القاسم شيخ كوفي</w:t>
      </w:r>
      <w:r>
        <w:rPr>
          <w:rFonts w:hint="cs"/>
          <w:rtl/>
        </w:rPr>
        <w:t xml:space="preserve">: </w:t>
      </w:r>
      <w:r w:rsidRPr="00C70E76">
        <w:rPr>
          <w:rFonts w:hint="cs"/>
          <w:rtl/>
        </w:rPr>
        <w:t>يضع الحديث على الثقات.. روى عن ابن عباس قال قال رسول الله ( ص )</w:t>
      </w:r>
      <w:r>
        <w:rPr>
          <w:rFonts w:hint="cs"/>
          <w:rtl/>
        </w:rPr>
        <w:t xml:space="preserve">: </w:t>
      </w:r>
      <w:r w:rsidRPr="00C70E76">
        <w:rPr>
          <w:rFonts w:hint="cs"/>
          <w:rtl/>
        </w:rPr>
        <w:t>إذا كان يوم القيامة نادى مناد من تحت العرش</w:t>
      </w:r>
      <w:r>
        <w:rPr>
          <w:rFonts w:hint="cs"/>
          <w:rtl/>
        </w:rPr>
        <w:t xml:space="preserve">: </w:t>
      </w:r>
      <w:r w:rsidRPr="00C70E76">
        <w:rPr>
          <w:rFonts w:hint="cs"/>
          <w:rtl/>
        </w:rPr>
        <w:t>ألا هاتوا أصحاب محمد ( ص ) فيؤتى بأبي بكر الصديق وعمر بن الخطاب وعثمان بن عفان وعلي بن أبي طالب ( رض ) قال فيقال لأبي بكر</w:t>
      </w:r>
      <w:r>
        <w:rPr>
          <w:rFonts w:hint="cs"/>
          <w:rtl/>
        </w:rPr>
        <w:t xml:space="preserve">: </w:t>
      </w:r>
      <w:r w:rsidRPr="00C70E76">
        <w:rPr>
          <w:rFonts w:hint="cs"/>
          <w:rtl/>
        </w:rPr>
        <w:t>قف على باب الجنة فأدخل من شئت برحمة الله</w:t>
      </w:r>
      <w:r>
        <w:rPr>
          <w:rFonts w:hint="cs"/>
          <w:rtl/>
        </w:rPr>
        <w:t xml:space="preserve">، </w:t>
      </w:r>
      <w:r w:rsidRPr="00C70E76">
        <w:rPr>
          <w:rFonts w:hint="cs"/>
          <w:rtl/>
        </w:rPr>
        <w:t>وادرأ من شئت بعلم الله.. الخ.</w:t>
      </w:r>
    </w:p>
    <w:p w:rsidR="003550AC" w:rsidRPr="00C70E76" w:rsidRDefault="003550AC" w:rsidP="00A26ACF">
      <w:pPr>
        <w:pStyle w:val="libNormal"/>
        <w:rPr>
          <w:rtl/>
        </w:rPr>
      </w:pPr>
      <w:r w:rsidRPr="00C70E76">
        <w:rPr>
          <w:rFonts w:hint="cs"/>
          <w:rtl/>
        </w:rPr>
        <w:t>ثم قال ابن حبان</w:t>
      </w:r>
      <w:r>
        <w:rPr>
          <w:rFonts w:hint="cs"/>
          <w:rtl/>
        </w:rPr>
        <w:t xml:space="preserve">: </w:t>
      </w:r>
      <w:r w:rsidRPr="00C70E76">
        <w:rPr>
          <w:rFonts w:hint="cs"/>
          <w:rtl/>
        </w:rPr>
        <w:t>الحديث موضوع لا أصل له. انتهى.</w:t>
      </w:r>
    </w:p>
    <w:p w:rsidR="003550AC" w:rsidRDefault="003550AC" w:rsidP="003550AC">
      <w:pPr>
        <w:pStyle w:val="libNormal"/>
      </w:pPr>
      <w:r>
        <w:rPr>
          <w:rFonts w:hint="cs"/>
          <w:rtl/>
        </w:rPr>
        <w:br w:type="page"/>
      </w:r>
    </w:p>
    <w:p w:rsidR="003550AC" w:rsidRPr="00360B02" w:rsidRDefault="003550AC" w:rsidP="00181AF2">
      <w:pPr>
        <w:pStyle w:val="Heading2Center"/>
        <w:rPr>
          <w:rtl/>
        </w:rPr>
      </w:pPr>
      <w:bookmarkStart w:id="87" w:name="_Toc377805285"/>
      <w:r w:rsidRPr="00360B02">
        <w:rPr>
          <w:rFonts w:hint="cs"/>
          <w:rtl/>
        </w:rPr>
        <w:lastRenderedPageBreak/>
        <w:t>حديث</w:t>
      </w:r>
      <w:r>
        <w:rPr>
          <w:rFonts w:hint="cs"/>
          <w:rtl/>
        </w:rPr>
        <w:t xml:space="preserve">: </w:t>
      </w:r>
      <w:r w:rsidRPr="00360B02">
        <w:rPr>
          <w:rFonts w:hint="cs"/>
          <w:rtl/>
        </w:rPr>
        <w:t>قسيم النار والجنة</w:t>
      </w:r>
      <w:r>
        <w:rPr>
          <w:rFonts w:hint="cs"/>
          <w:rtl/>
        </w:rPr>
        <w:t xml:space="preserve">، </w:t>
      </w:r>
      <w:r w:rsidRPr="00360B02">
        <w:rPr>
          <w:rFonts w:hint="cs"/>
          <w:rtl/>
        </w:rPr>
        <w:t>في مصادرنا</w:t>
      </w:r>
      <w:bookmarkEnd w:id="87"/>
    </w:p>
    <w:p w:rsidR="003550AC" w:rsidRDefault="003550AC" w:rsidP="00A26ACF">
      <w:pPr>
        <w:pStyle w:val="libNormal"/>
        <w:rPr>
          <w:rtl/>
        </w:rPr>
      </w:pPr>
      <w:r w:rsidRPr="00C70E76">
        <w:rPr>
          <w:rFonts w:hint="cs"/>
          <w:rtl/>
        </w:rPr>
        <w:t xml:space="preserve">التعبير الأصلي في مصادرنا عن هذه الصفة لعلي </w:t>
      </w:r>
      <w:r w:rsidR="003F5631" w:rsidRPr="003F5631">
        <w:rPr>
          <w:rStyle w:val="libAlaemChar"/>
          <w:rFonts w:hint="cs"/>
          <w:rtl/>
        </w:rPr>
        <w:t>عليه‌السلام</w:t>
      </w:r>
      <w:r w:rsidRPr="00C70E76">
        <w:rPr>
          <w:rFonts w:hint="cs"/>
          <w:rtl/>
        </w:rPr>
        <w:t xml:space="preserve"> أنه ( قسيم الله بين الجنة والنار )</w:t>
      </w:r>
      <w:r>
        <w:rPr>
          <w:rFonts w:hint="cs"/>
          <w:rtl/>
        </w:rPr>
        <w:t xml:space="preserve">، </w:t>
      </w:r>
      <w:r w:rsidRPr="00C70E76">
        <w:rPr>
          <w:rFonts w:hint="cs"/>
          <w:rtl/>
        </w:rPr>
        <w:t>وقد ورد هذا التعبير في الكافي 1</w:t>
      </w:r>
      <w:r w:rsidR="003708E0">
        <w:rPr>
          <w:rFonts w:hint="cs"/>
          <w:rtl/>
        </w:rPr>
        <w:t>/</w:t>
      </w:r>
      <w:r w:rsidRPr="00C70E76">
        <w:rPr>
          <w:rFonts w:hint="cs"/>
          <w:rtl/>
        </w:rPr>
        <w:t>196</w:t>
      </w:r>
      <w:r>
        <w:rPr>
          <w:rFonts w:hint="cs"/>
          <w:rtl/>
        </w:rPr>
        <w:t xml:space="preserve">، </w:t>
      </w:r>
      <w:r w:rsidRPr="00C70E76">
        <w:rPr>
          <w:rFonts w:hint="cs"/>
          <w:rtl/>
        </w:rPr>
        <w:t xml:space="preserve">عن الإمام الصادق </w:t>
      </w:r>
      <w:r w:rsidR="003F5631" w:rsidRPr="003F5631">
        <w:rPr>
          <w:rStyle w:val="libAlaemChar"/>
          <w:rFonts w:hint="cs"/>
          <w:rtl/>
        </w:rPr>
        <w:t>عليه‌السلام</w:t>
      </w:r>
      <w:r>
        <w:rPr>
          <w:rFonts w:hint="cs"/>
          <w:rtl/>
        </w:rPr>
        <w:t xml:space="preserve">، </w:t>
      </w:r>
      <w:r w:rsidRPr="00C70E76">
        <w:rPr>
          <w:rFonts w:hint="cs"/>
          <w:rtl/>
        </w:rPr>
        <w:t>قال</w:t>
      </w:r>
      <w:r>
        <w:rPr>
          <w:rFonts w:hint="cs"/>
          <w:rtl/>
        </w:rPr>
        <w:t xml:space="preserve">: </w:t>
      </w:r>
    </w:p>
    <w:p w:rsidR="003550AC" w:rsidRDefault="003550AC" w:rsidP="00A26ACF">
      <w:pPr>
        <w:pStyle w:val="libNormal"/>
        <w:rPr>
          <w:rtl/>
        </w:rPr>
      </w:pPr>
      <w:r w:rsidRPr="00C70E76">
        <w:rPr>
          <w:rFonts w:hint="cs"/>
          <w:rtl/>
        </w:rPr>
        <w:t>وكان أمير المؤمنين صلوات الله عليه كثيرا ما يقول</w:t>
      </w:r>
      <w:r>
        <w:rPr>
          <w:rFonts w:hint="cs"/>
          <w:rtl/>
        </w:rPr>
        <w:t xml:space="preserve">: </w:t>
      </w:r>
      <w:r w:rsidRPr="00C70E76">
        <w:rPr>
          <w:rFonts w:hint="cs"/>
          <w:rtl/>
        </w:rPr>
        <w:t>أنا قسيم الله بين الجنة والنار</w:t>
      </w:r>
      <w:r>
        <w:rPr>
          <w:rFonts w:hint="cs"/>
          <w:rtl/>
        </w:rPr>
        <w:t xml:space="preserve">، </w:t>
      </w:r>
      <w:r w:rsidRPr="00C70E76">
        <w:rPr>
          <w:rFonts w:hint="cs"/>
          <w:rtl/>
        </w:rPr>
        <w:t>وأنا الفاروق الأكبر وأنا صاحب العصا والميسم...الخ.</w:t>
      </w:r>
    </w:p>
    <w:p w:rsidR="003550AC" w:rsidRDefault="003550AC" w:rsidP="00AE6309">
      <w:pPr>
        <w:pStyle w:val="libBold2"/>
        <w:rPr>
          <w:rtl/>
        </w:rPr>
      </w:pPr>
      <w:r w:rsidRPr="002A1AD6">
        <w:rPr>
          <w:rFonts w:hint="cs"/>
          <w:rtl/>
        </w:rPr>
        <w:t>وفي الكافي: 1</w:t>
      </w:r>
      <w:r w:rsidR="003708E0">
        <w:rPr>
          <w:rFonts w:hint="cs"/>
          <w:rtl/>
        </w:rPr>
        <w:t>/</w:t>
      </w:r>
      <w:r w:rsidRPr="002A1AD6">
        <w:rPr>
          <w:rFonts w:hint="cs"/>
          <w:rtl/>
        </w:rPr>
        <w:t xml:space="preserve">98: </w:t>
      </w:r>
    </w:p>
    <w:p w:rsidR="003550AC" w:rsidRDefault="003550AC" w:rsidP="00A26ACF">
      <w:pPr>
        <w:pStyle w:val="libNormal"/>
        <w:rPr>
          <w:rtl/>
        </w:rPr>
      </w:pPr>
      <w:r w:rsidRPr="00C70E76">
        <w:rPr>
          <w:rFonts w:hint="cs"/>
          <w:rtl/>
        </w:rPr>
        <w:t xml:space="preserve">وقال أمير المؤمنين </w:t>
      </w:r>
      <w:r w:rsidR="003F5631" w:rsidRPr="003F5631">
        <w:rPr>
          <w:rStyle w:val="libAlaemChar"/>
          <w:rFonts w:hint="cs"/>
          <w:rtl/>
        </w:rPr>
        <w:t>عليه‌السلام</w:t>
      </w:r>
      <w:r>
        <w:rPr>
          <w:rFonts w:hint="cs"/>
          <w:rtl/>
        </w:rPr>
        <w:t xml:space="preserve">: </w:t>
      </w:r>
      <w:r w:rsidRPr="00C70E76">
        <w:rPr>
          <w:rFonts w:hint="cs"/>
          <w:rtl/>
        </w:rPr>
        <w:t>أنا قسيم الله بين الجنة والنار</w:t>
      </w:r>
      <w:r>
        <w:rPr>
          <w:rFonts w:hint="cs"/>
          <w:rtl/>
        </w:rPr>
        <w:t xml:space="preserve">، </w:t>
      </w:r>
      <w:r w:rsidRPr="00C70E76">
        <w:rPr>
          <w:rFonts w:hint="cs"/>
          <w:rtl/>
        </w:rPr>
        <w:t>لا يدخلها داخلٌ إلا على حد قسمي</w:t>
      </w:r>
      <w:r>
        <w:rPr>
          <w:rFonts w:hint="cs"/>
          <w:rtl/>
        </w:rPr>
        <w:t xml:space="preserve">، </w:t>
      </w:r>
      <w:r w:rsidRPr="00C70E76">
        <w:rPr>
          <w:rFonts w:hint="cs"/>
          <w:rtl/>
        </w:rPr>
        <w:t>وأنا الفاروق الأكبر</w:t>
      </w:r>
      <w:r>
        <w:rPr>
          <w:rFonts w:hint="cs"/>
          <w:rtl/>
        </w:rPr>
        <w:t xml:space="preserve">، </w:t>
      </w:r>
      <w:r w:rsidRPr="00C70E76">
        <w:rPr>
          <w:rFonts w:hint="cs"/>
          <w:rtl/>
        </w:rPr>
        <w:t>وأنا الإمام لمن بعدي</w:t>
      </w:r>
      <w:r>
        <w:rPr>
          <w:rFonts w:hint="cs"/>
          <w:rtl/>
        </w:rPr>
        <w:t xml:space="preserve">، </w:t>
      </w:r>
      <w:r w:rsidRPr="00C70E76">
        <w:rPr>
          <w:rFonts w:hint="cs"/>
          <w:rtl/>
        </w:rPr>
        <w:t>والمؤدي عمن كان قبلي</w:t>
      </w:r>
      <w:r>
        <w:rPr>
          <w:rFonts w:hint="cs"/>
          <w:rtl/>
        </w:rPr>
        <w:t xml:space="preserve">، </w:t>
      </w:r>
      <w:r w:rsidRPr="00C70E76">
        <w:rPr>
          <w:rFonts w:hint="cs"/>
          <w:rtl/>
        </w:rPr>
        <w:t xml:space="preserve">لا يتقدمني أحدٌ إلا أحمد </w:t>
      </w:r>
      <w:r w:rsidR="003F5631" w:rsidRPr="003F5631">
        <w:rPr>
          <w:rStyle w:val="libAlaemChar"/>
          <w:rFonts w:hint="cs"/>
          <w:rtl/>
        </w:rPr>
        <w:t>صلى‌الله‌عليه‌وآله</w:t>
      </w:r>
      <w:r w:rsidRPr="00C70E76">
        <w:rPr>
          <w:rFonts w:hint="cs"/>
          <w:rtl/>
        </w:rPr>
        <w:t>. انتهى.</w:t>
      </w:r>
    </w:p>
    <w:p w:rsidR="003550AC" w:rsidRDefault="003550AC" w:rsidP="00A26ACF">
      <w:pPr>
        <w:pStyle w:val="libNormal"/>
        <w:rPr>
          <w:rtl/>
        </w:rPr>
      </w:pPr>
      <w:r w:rsidRPr="00C70E76">
        <w:rPr>
          <w:rFonts w:hint="cs"/>
          <w:rtl/>
        </w:rPr>
        <w:t>ونحوه في علل الشرائع</w:t>
      </w:r>
      <w:r>
        <w:rPr>
          <w:rFonts w:hint="cs"/>
          <w:rtl/>
        </w:rPr>
        <w:t xml:space="preserve">: </w:t>
      </w:r>
      <w:r w:rsidRPr="00C70E76">
        <w:rPr>
          <w:rFonts w:hint="cs"/>
          <w:rtl/>
        </w:rPr>
        <w:t>1</w:t>
      </w:r>
      <w:r w:rsidR="003708E0">
        <w:rPr>
          <w:rFonts w:hint="cs"/>
          <w:rtl/>
        </w:rPr>
        <w:t>/</w:t>
      </w:r>
      <w:r w:rsidRPr="00C70E76">
        <w:rPr>
          <w:rFonts w:hint="cs"/>
          <w:rtl/>
        </w:rPr>
        <w:t>164</w:t>
      </w:r>
      <w:r>
        <w:rPr>
          <w:rFonts w:hint="cs"/>
          <w:rtl/>
        </w:rPr>
        <w:t xml:space="preserve">، </w:t>
      </w:r>
      <w:r w:rsidRPr="00C70E76">
        <w:rPr>
          <w:rFonts w:hint="cs"/>
          <w:rtl/>
        </w:rPr>
        <w:t>وفي بصائر الدرجات</w:t>
      </w:r>
      <w:r w:rsidR="003708E0">
        <w:rPr>
          <w:rFonts w:hint="cs"/>
          <w:rtl/>
        </w:rPr>
        <w:t>/</w:t>
      </w:r>
      <w:r w:rsidRPr="00C70E76">
        <w:rPr>
          <w:rFonts w:hint="cs"/>
          <w:rtl/>
        </w:rPr>
        <w:t>414</w:t>
      </w:r>
    </w:p>
    <w:p w:rsidR="003550AC" w:rsidRDefault="003550AC" w:rsidP="00A26ACF">
      <w:pPr>
        <w:pStyle w:val="libNormal"/>
        <w:rPr>
          <w:rtl/>
        </w:rPr>
      </w:pPr>
      <w:r w:rsidRPr="00C70E76">
        <w:rPr>
          <w:rFonts w:hint="cs"/>
          <w:rtl/>
        </w:rPr>
        <w:t>وقد جعله الصدوق عنواناً في علل الشرائع</w:t>
      </w:r>
      <w:r>
        <w:rPr>
          <w:rFonts w:hint="cs"/>
          <w:rtl/>
        </w:rPr>
        <w:t xml:space="preserve">: </w:t>
      </w:r>
      <w:r w:rsidRPr="00C70E76">
        <w:rPr>
          <w:rFonts w:hint="cs"/>
          <w:rtl/>
        </w:rPr>
        <w:t>1</w:t>
      </w:r>
      <w:r w:rsidR="003708E0">
        <w:rPr>
          <w:rFonts w:hint="cs"/>
          <w:rtl/>
        </w:rPr>
        <w:t>/</w:t>
      </w:r>
      <w:r w:rsidRPr="00C70E76">
        <w:rPr>
          <w:rFonts w:hint="cs"/>
          <w:rtl/>
        </w:rPr>
        <w:t>161</w:t>
      </w:r>
      <w:r>
        <w:rPr>
          <w:rFonts w:hint="cs"/>
          <w:rtl/>
        </w:rPr>
        <w:t xml:space="preserve">، </w:t>
      </w:r>
      <w:r w:rsidRPr="00C70E76">
        <w:rPr>
          <w:rFonts w:hint="cs"/>
          <w:rtl/>
        </w:rPr>
        <w:t>فقال</w:t>
      </w:r>
      <w:r>
        <w:rPr>
          <w:rFonts w:hint="cs"/>
          <w:rtl/>
        </w:rPr>
        <w:t xml:space="preserve">: </w:t>
      </w:r>
    </w:p>
    <w:p w:rsidR="003550AC" w:rsidRDefault="003550AC" w:rsidP="00A26ACF">
      <w:pPr>
        <w:pStyle w:val="libNormal"/>
        <w:rPr>
          <w:rtl/>
        </w:rPr>
      </w:pPr>
      <w:r w:rsidRPr="00C70E76">
        <w:rPr>
          <w:rFonts w:hint="cs"/>
          <w:rtl/>
        </w:rPr>
        <w:t>قسيم الله بين الجنة والنار</w:t>
      </w:r>
      <w:r>
        <w:rPr>
          <w:rFonts w:hint="cs"/>
          <w:rtl/>
        </w:rPr>
        <w:t xml:space="preserve">: </w:t>
      </w:r>
    </w:p>
    <w:p w:rsidR="003550AC" w:rsidRDefault="003550AC" w:rsidP="00A26ACF">
      <w:pPr>
        <w:pStyle w:val="libNormal"/>
        <w:rPr>
          <w:rtl/>
        </w:rPr>
      </w:pPr>
      <w:r w:rsidRPr="00C70E76">
        <w:rPr>
          <w:rFonts w:hint="cs"/>
          <w:rtl/>
        </w:rPr>
        <w:t>حدثنا أحمد بن الحسن القطان قال</w:t>
      </w:r>
      <w:r>
        <w:rPr>
          <w:rFonts w:hint="cs"/>
          <w:rtl/>
        </w:rPr>
        <w:t xml:space="preserve">: </w:t>
      </w:r>
      <w:r w:rsidRPr="00C70E76">
        <w:rPr>
          <w:rFonts w:hint="cs"/>
          <w:rtl/>
        </w:rPr>
        <w:t>حدثنا أحمد بن يحيى بن زكريا أبو العباس القطان قال</w:t>
      </w:r>
      <w:r>
        <w:rPr>
          <w:rFonts w:hint="cs"/>
          <w:rtl/>
        </w:rPr>
        <w:t xml:space="preserve">: </w:t>
      </w:r>
      <w:r w:rsidRPr="00C70E76">
        <w:rPr>
          <w:rFonts w:hint="cs"/>
          <w:rtl/>
        </w:rPr>
        <w:t>حدثنا محمد بن اسماعيل البرمكي قال</w:t>
      </w:r>
      <w:r>
        <w:rPr>
          <w:rFonts w:hint="cs"/>
          <w:rtl/>
        </w:rPr>
        <w:t xml:space="preserve">: </w:t>
      </w:r>
      <w:r w:rsidRPr="00C70E76">
        <w:rPr>
          <w:rFonts w:hint="cs"/>
          <w:rtl/>
        </w:rPr>
        <w:t>حدثنا عبد الله بن داهر قال</w:t>
      </w:r>
      <w:r>
        <w:rPr>
          <w:rFonts w:hint="cs"/>
          <w:rtl/>
        </w:rPr>
        <w:t xml:space="preserve">: </w:t>
      </w:r>
      <w:r w:rsidRPr="00C70E76">
        <w:rPr>
          <w:rFonts w:hint="cs"/>
          <w:rtl/>
        </w:rPr>
        <w:t>حدثنا أبي</w:t>
      </w:r>
      <w:r>
        <w:rPr>
          <w:rFonts w:hint="cs"/>
          <w:rtl/>
        </w:rPr>
        <w:t xml:space="preserve">، </w:t>
      </w:r>
      <w:r w:rsidRPr="00C70E76">
        <w:rPr>
          <w:rFonts w:hint="cs"/>
          <w:rtl/>
        </w:rPr>
        <w:t>عن محمدبن سنان</w:t>
      </w:r>
      <w:r>
        <w:rPr>
          <w:rFonts w:hint="cs"/>
          <w:rtl/>
        </w:rPr>
        <w:t xml:space="preserve">، </w:t>
      </w:r>
      <w:r w:rsidRPr="00C70E76">
        <w:rPr>
          <w:rFonts w:hint="cs"/>
          <w:rtl/>
        </w:rPr>
        <w:t>عن المفضل بن عمر قال</w:t>
      </w:r>
      <w:r>
        <w:rPr>
          <w:rFonts w:hint="cs"/>
          <w:rtl/>
        </w:rPr>
        <w:t xml:space="preserve">: </w:t>
      </w:r>
    </w:p>
    <w:p w:rsidR="003550AC" w:rsidRDefault="003550AC" w:rsidP="00A26ACF">
      <w:pPr>
        <w:pStyle w:val="libNormal"/>
        <w:rPr>
          <w:rtl/>
        </w:rPr>
      </w:pPr>
      <w:r w:rsidRPr="00C70E76">
        <w:rPr>
          <w:rFonts w:hint="cs"/>
          <w:rtl/>
        </w:rPr>
        <w:t>قلت لأبي عبد الله جعفر بن محمد الصادق</w:t>
      </w:r>
      <w:r>
        <w:rPr>
          <w:rFonts w:hint="cs"/>
          <w:rtl/>
        </w:rPr>
        <w:t xml:space="preserve">: </w:t>
      </w:r>
      <w:r w:rsidRPr="00C70E76">
        <w:rPr>
          <w:rFonts w:hint="cs"/>
          <w:rtl/>
        </w:rPr>
        <w:t>لم صار أمير المؤمنين علي بن أبي طالب قسيم الجنة والنار</w:t>
      </w:r>
      <w:r>
        <w:rPr>
          <w:rFonts w:hint="cs"/>
          <w:rtl/>
        </w:rPr>
        <w:t xml:space="preserve">؟ </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لأن حبه إيمان وبغضه كفر</w:t>
      </w:r>
      <w:r>
        <w:rPr>
          <w:rFonts w:hint="cs"/>
          <w:rtl/>
        </w:rPr>
        <w:t xml:space="preserve">، </w:t>
      </w:r>
      <w:r w:rsidRPr="00C70E76">
        <w:rPr>
          <w:rFonts w:hint="cs"/>
          <w:rtl/>
        </w:rPr>
        <w:t>وإنما خلقت الجنة لأهل الايمان</w:t>
      </w:r>
      <w:r>
        <w:rPr>
          <w:rFonts w:hint="cs"/>
          <w:rtl/>
        </w:rPr>
        <w:t xml:space="preserve">، </w:t>
      </w:r>
      <w:r w:rsidRPr="00C70E76">
        <w:rPr>
          <w:rFonts w:hint="cs"/>
          <w:rtl/>
        </w:rPr>
        <w:t>وخلقت النار لاهل الكفر</w:t>
      </w:r>
      <w:r>
        <w:rPr>
          <w:rFonts w:hint="cs"/>
          <w:rtl/>
        </w:rPr>
        <w:t xml:space="preserve">، </w:t>
      </w:r>
      <w:r w:rsidRPr="00C70E76">
        <w:rPr>
          <w:rFonts w:hint="cs"/>
          <w:rtl/>
        </w:rPr>
        <w:t xml:space="preserve">فهو </w:t>
      </w:r>
      <w:r w:rsidR="003F5631" w:rsidRPr="003F5631">
        <w:rPr>
          <w:rStyle w:val="libAlaemChar"/>
          <w:rFonts w:hint="cs"/>
          <w:rtl/>
        </w:rPr>
        <w:t>عليه‌السلام</w:t>
      </w:r>
      <w:r w:rsidRPr="00C70E76">
        <w:rPr>
          <w:rFonts w:hint="cs"/>
          <w:rtl/>
        </w:rPr>
        <w:t xml:space="preserve"> قسيم الجنة والنار</w:t>
      </w:r>
      <w:r>
        <w:rPr>
          <w:rFonts w:hint="cs"/>
          <w:rtl/>
        </w:rPr>
        <w:t xml:space="preserve">، </w:t>
      </w:r>
      <w:r w:rsidRPr="00C70E76">
        <w:rPr>
          <w:rFonts w:hint="cs"/>
          <w:rtl/>
        </w:rPr>
        <w:t>لهذه العلة فالجنة لا يدخلها إلا أهل محبته</w:t>
      </w:r>
      <w:r>
        <w:rPr>
          <w:rFonts w:hint="cs"/>
          <w:rtl/>
        </w:rPr>
        <w:t xml:space="preserve">، </w:t>
      </w:r>
      <w:r w:rsidRPr="00C70E76">
        <w:rPr>
          <w:rFonts w:hint="cs"/>
          <w:rtl/>
        </w:rPr>
        <w:t>والنار لا يدخلها إلا أهل بغضه.</w:t>
      </w:r>
    </w:p>
    <w:p w:rsidR="003550AC" w:rsidRPr="00360B02" w:rsidRDefault="003550AC" w:rsidP="00A26ACF">
      <w:pPr>
        <w:pStyle w:val="libNormal"/>
        <w:rPr>
          <w:rtl/>
        </w:rPr>
      </w:pPr>
      <w:r w:rsidRPr="00C70E76">
        <w:rPr>
          <w:rFonts w:hint="cs"/>
          <w:rtl/>
        </w:rPr>
        <w:t>قال المفضل</w:t>
      </w:r>
      <w:r>
        <w:rPr>
          <w:rFonts w:hint="cs"/>
          <w:rtl/>
        </w:rPr>
        <w:t xml:space="preserve">: </w:t>
      </w:r>
      <w:r w:rsidRPr="00C70E76">
        <w:rPr>
          <w:rFonts w:hint="cs"/>
          <w:rtl/>
        </w:rPr>
        <w:t xml:space="preserve">فقلت يابن رسول الله فالأنبياء والأوصياء </w:t>
      </w:r>
      <w:r w:rsidR="003F5631" w:rsidRPr="003F5631">
        <w:rPr>
          <w:rStyle w:val="libAlaemChar"/>
          <w:rFonts w:hint="cs"/>
          <w:rtl/>
        </w:rPr>
        <w:t>عليهم‌السلام</w:t>
      </w:r>
      <w:r w:rsidRPr="00C70E76">
        <w:rPr>
          <w:rFonts w:hint="cs"/>
          <w:rtl/>
        </w:rPr>
        <w:t xml:space="preserve"> كانوا يحبونه وأعداؤهم كانوا يبغضونه</w:t>
      </w:r>
      <w:r>
        <w:rPr>
          <w:rFonts w:hint="cs"/>
          <w:rtl/>
        </w:rPr>
        <w:t xml:space="preserve">؟ </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قال</w:t>
      </w:r>
      <w:r>
        <w:rPr>
          <w:rFonts w:hint="cs"/>
          <w:rtl/>
        </w:rPr>
        <w:t xml:space="preserve">: </w:t>
      </w:r>
      <w:r w:rsidRPr="00C70E76">
        <w:rPr>
          <w:rFonts w:hint="cs"/>
          <w:rtl/>
        </w:rPr>
        <w:t>نعم.</w:t>
      </w:r>
    </w:p>
    <w:p w:rsidR="003550AC" w:rsidRDefault="003550AC" w:rsidP="00A26ACF">
      <w:pPr>
        <w:pStyle w:val="libNormal"/>
        <w:rPr>
          <w:rtl/>
        </w:rPr>
      </w:pPr>
      <w:r w:rsidRPr="00C70E76">
        <w:rPr>
          <w:rFonts w:hint="cs"/>
          <w:rtl/>
        </w:rPr>
        <w:t>قلت</w:t>
      </w:r>
      <w:r>
        <w:rPr>
          <w:rFonts w:hint="cs"/>
          <w:rtl/>
        </w:rPr>
        <w:t xml:space="preserve">: </w:t>
      </w:r>
      <w:r w:rsidRPr="00C70E76">
        <w:rPr>
          <w:rFonts w:hint="cs"/>
          <w:rtl/>
        </w:rPr>
        <w:t>فكيف ذلك</w:t>
      </w:r>
      <w:r>
        <w:rPr>
          <w:rFonts w:hint="cs"/>
          <w:rtl/>
        </w:rPr>
        <w:t xml:space="preserve">؟ </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 xml:space="preserve">أما علمت أن النبي </w:t>
      </w:r>
      <w:r w:rsidR="003F5631" w:rsidRPr="003F5631">
        <w:rPr>
          <w:rStyle w:val="libAlaemChar"/>
          <w:rFonts w:hint="cs"/>
          <w:rtl/>
        </w:rPr>
        <w:t>صلى‌الله‌عليه‌وآله</w:t>
      </w:r>
      <w:r w:rsidRPr="00C70E76">
        <w:rPr>
          <w:rFonts w:hint="cs"/>
          <w:rtl/>
        </w:rPr>
        <w:t xml:space="preserve"> قال يوم خيبر</w:t>
      </w:r>
      <w:r>
        <w:rPr>
          <w:rFonts w:hint="cs"/>
          <w:rtl/>
        </w:rPr>
        <w:t xml:space="preserve">: </w:t>
      </w:r>
      <w:r w:rsidRPr="00C70E76">
        <w:rPr>
          <w:rFonts w:hint="cs"/>
          <w:rtl/>
        </w:rPr>
        <w:t>لأعطين الراية غدا رجلاً يحب الله ورسوله ويحبه الله ورسوله</w:t>
      </w:r>
      <w:r>
        <w:rPr>
          <w:rFonts w:hint="cs"/>
          <w:rtl/>
        </w:rPr>
        <w:t xml:space="preserve">، </w:t>
      </w:r>
      <w:r w:rsidRPr="00C70E76">
        <w:rPr>
          <w:rFonts w:hint="cs"/>
          <w:rtl/>
        </w:rPr>
        <w:t>ما يرجع حتى يفتح الله على يديه</w:t>
      </w:r>
      <w:r>
        <w:rPr>
          <w:rFonts w:hint="cs"/>
          <w:rtl/>
        </w:rPr>
        <w:t xml:space="preserve">، </w:t>
      </w:r>
      <w:r w:rsidRPr="00C70E76">
        <w:rPr>
          <w:rFonts w:hint="cs"/>
          <w:rtl/>
        </w:rPr>
        <w:t>فدفع الراية الى علي ففتح الله تعالى على يديه.</w:t>
      </w:r>
    </w:p>
    <w:p w:rsidR="003550AC" w:rsidRDefault="003550AC" w:rsidP="00A26ACF">
      <w:pPr>
        <w:pStyle w:val="libNormal"/>
        <w:rPr>
          <w:rtl/>
        </w:rPr>
      </w:pPr>
      <w:r w:rsidRPr="00C70E76">
        <w:rPr>
          <w:rFonts w:hint="cs"/>
          <w:rtl/>
        </w:rPr>
        <w:t>قلت</w:t>
      </w:r>
      <w:r>
        <w:rPr>
          <w:rFonts w:hint="cs"/>
          <w:rtl/>
        </w:rPr>
        <w:t xml:space="preserve">: </w:t>
      </w:r>
      <w:r w:rsidRPr="00C70E76">
        <w:rPr>
          <w:rFonts w:hint="cs"/>
          <w:rtl/>
        </w:rPr>
        <w:t>بلى.</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 xml:space="preserve">أما علمت أن رسول الله </w:t>
      </w:r>
      <w:r w:rsidR="003F5631" w:rsidRPr="003F5631">
        <w:rPr>
          <w:rStyle w:val="libAlaemChar"/>
          <w:rFonts w:hint="cs"/>
          <w:rtl/>
        </w:rPr>
        <w:t>صلى‌الله‌عليه‌وآله</w:t>
      </w:r>
      <w:r w:rsidRPr="00C70E76">
        <w:rPr>
          <w:rFonts w:hint="cs"/>
          <w:rtl/>
        </w:rPr>
        <w:t xml:space="preserve"> لما أتي بالطائر المشوي قال</w:t>
      </w:r>
      <w:r>
        <w:rPr>
          <w:rFonts w:hint="cs"/>
          <w:rtl/>
        </w:rPr>
        <w:t xml:space="preserve">: </w:t>
      </w:r>
      <w:r w:rsidRPr="00C70E76">
        <w:rPr>
          <w:rFonts w:hint="cs"/>
          <w:rtl/>
        </w:rPr>
        <w:t>اللهم إئتني بأحب خلقك اليك وإلي يأكل معي من هذاالطائر</w:t>
      </w:r>
      <w:r>
        <w:rPr>
          <w:rFonts w:hint="cs"/>
          <w:rtl/>
        </w:rPr>
        <w:t xml:space="preserve">، </w:t>
      </w:r>
      <w:r w:rsidRPr="00C70E76">
        <w:rPr>
          <w:rFonts w:hint="cs"/>
          <w:rtl/>
        </w:rPr>
        <w:t>وعنى به علياً</w:t>
      </w:r>
      <w:r>
        <w:rPr>
          <w:rFonts w:hint="cs"/>
          <w:rtl/>
        </w:rPr>
        <w:t xml:space="preserve">؟ </w:t>
      </w:r>
    </w:p>
    <w:p w:rsidR="003550AC" w:rsidRDefault="003550AC" w:rsidP="00A26ACF">
      <w:pPr>
        <w:pStyle w:val="libNormal"/>
        <w:rPr>
          <w:rtl/>
        </w:rPr>
      </w:pPr>
      <w:r w:rsidRPr="00C70E76">
        <w:rPr>
          <w:rFonts w:hint="cs"/>
          <w:rtl/>
        </w:rPr>
        <w:t>قلت</w:t>
      </w:r>
      <w:r>
        <w:rPr>
          <w:rFonts w:hint="cs"/>
          <w:rtl/>
        </w:rPr>
        <w:t xml:space="preserve">: </w:t>
      </w:r>
      <w:r w:rsidRPr="00C70E76">
        <w:rPr>
          <w:rFonts w:hint="cs"/>
          <w:rtl/>
        </w:rPr>
        <w:t>بلى.</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 xml:space="preserve">فهل يجوز أن لا يحب أنبياء الله ورسله وأوصياؤهم </w:t>
      </w:r>
      <w:r w:rsidR="003F5631" w:rsidRPr="003F5631">
        <w:rPr>
          <w:rStyle w:val="libAlaemChar"/>
          <w:rFonts w:hint="cs"/>
          <w:rtl/>
        </w:rPr>
        <w:t>عليهم‌السلام</w:t>
      </w:r>
      <w:r w:rsidRPr="00C70E76">
        <w:rPr>
          <w:rFonts w:hint="cs"/>
          <w:rtl/>
        </w:rPr>
        <w:t xml:space="preserve"> رجلاً يحبه الله ورسوله</w:t>
      </w:r>
      <w:r>
        <w:rPr>
          <w:rFonts w:hint="cs"/>
          <w:rtl/>
        </w:rPr>
        <w:t xml:space="preserve">، </w:t>
      </w:r>
      <w:r w:rsidRPr="00C70E76">
        <w:rPr>
          <w:rFonts w:hint="cs"/>
          <w:rtl/>
        </w:rPr>
        <w:t>ويحب الله ورسوله.</w:t>
      </w:r>
    </w:p>
    <w:p w:rsidR="003550AC" w:rsidRDefault="003550AC" w:rsidP="00A26ACF">
      <w:pPr>
        <w:pStyle w:val="libNormal"/>
        <w:rPr>
          <w:rtl/>
        </w:rPr>
      </w:pPr>
      <w:r w:rsidRPr="00C70E76">
        <w:rPr>
          <w:rFonts w:hint="cs"/>
          <w:rtl/>
        </w:rPr>
        <w:t>فقلت له</w:t>
      </w:r>
      <w:r>
        <w:rPr>
          <w:rFonts w:hint="cs"/>
          <w:rtl/>
        </w:rPr>
        <w:t xml:space="preserve">: </w:t>
      </w:r>
      <w:r w:rsidRPr="00C70E76">
        <w:rPr>
          <w:rFonts w:hint="cs"/>
          <w:rtl/>
        </w:rPr>
        <w:t>لا.</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 xml:space="preserve">فهل يجوز أن يكون المؤمنون من أممهم لا يحبون حبيب الله وحبيب رسوله وأنبيائه </w:t>
      </w:r>
      <w:r w:rsidR="003F5631" w:rsidRPr="003F5631">
        <w:rPr>
          <w:rStyle w:val="libAlaemChar"/>
          <w:rFonts w:hint="cs"/>
          <w:rtl/>
        </w:rPr>
        <w:t>عليهم‌السلام</w:t>
      </w:r>
      <w:r>
        <w:rPr>
          <w:rFonts w:hint="cs"/>
          <w:rtl/>
        </w:rPr>
        <w:t xml:space="preserve">؟ </w:t>
      </w:r>
    </w:p>
    <w:p w:rsidR="003550AC" w:rsidRDefault="003550AC" w:rsidP="00A26ACF">
      <w:pPr>
        <w:pStyle w:val="libNormal"/>
        <w:rPr>
          <w:rtl/>
        </w:rPr>
      </w:pPr>
      <w:r w:rsidRPr="00C70E76">
        <w:rPr>
          <w:rFonts w:hint="cs"/>
          <w:rtl/>
        </w:rPr>
        <w:t>قلت</w:t>
      </w:r>
      <w:r>
        <w:rPr>
          <w:rFonts w:hint="cs"/>
          <w:rtl/>
        </w:rPr>
        <w:t xml:space="preserve">: </w:t>
      </w:r>
      <w:r w:rsidRPr="00C70E76">
        <w:rPr>
          <w:rFonts w:hint="cs"/>
          <w:rtl/>
        </w:rPr>
        <w:t>لا.</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فقد ثبت أن أعدائهم والمخالفين لهم كانوا لهم ولجميع أهل محبتهم مبغضين.</w:t>
      </w:r>
    </w:p>
    <w:p w:rsidR="003550AC" w:rsidRDefault="003550AC" w:rsidP="00A26ACF">
      <w:pPr>
        <w:pStyle w:val="libNormal"/>
        <w:rPr>
          <w:rtl/>
        </w:rPr>
      </w:pPr>
      <w:r w:rsidRPr="00C70E76">
        <w:rPr>
          <w:rFonts w:hint="cs"/>
          <w:rtl/>
        </w:rPr>
        <w:t>قلت</w:t>
      </w:r>
      <w:r>
        <w:rPr>
          <w:rFonts w:hint="cs"/>
          <w:rtl/>
        </w:rPr>
        <w:t xml:space="preserve">: </w:t>
      </w:r>
      <w:r w:rsidRPr="00C70E76">
        <w:rPr>
          <w:rFonts w:hint="cs"/>
          <w:rtl/>
        </w:rPr>
        <w:t>نعم.</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فلا يدخل الجنة إلامن أحبه من الأولين والآخرين</w:t>
      </w:r>
      <w:r>
        <w:rPr>
          <w:rFonts w:hint="cs"/>
          <w:rtl/>
        </w:rPr>
        <w:t xml:space="preserve">، </w:t>
      </w:r>
      <w:r w:rsidRPr="00C70E76">
        <w:rPr>
          <w:rFonts w:hint="cs"/>
          <w:rtl/>
        </w:rPr>
        <w:t>ولا يدخل النار إلا من أبغضه من الأولين والآخرين</w:t>
      </w:r>
      <w:r>
        <w:rPr>
          <w:rFonts w:hint="cs"/>
          <w:rtl/>
        </w:rPr>
        <w:t xml:space="preserve">، </w:t>
      </w:r>
      <w:r w:rsidRPr="00C70E76">
        <w:rPr>
          <w:rFonts w:hint="cs"/>
          <w:rtl/>
        </w:rPr>
        <w:t>فهو إذن قسيم الجنة والنار.</w:t>
      </w:r>
    </w:p>
    <w:p w:rsidR="003550AC" w:rsidRDefault="003550AC" w:rsidP="00A26ACF">
      <w:pPr>
        <w:pStyle w:val="libNormal"/>
        <w:rPr>
          <w:rtl/>
        </w:rPr>
      </w:pPr>
      <w:r w:rsidRPr="00C70E76">
        <w:rPr>
          <w:rFonts w:hint="cs"/>
          <w:rtl/>
        </w:rPr>
        <w:t>قال المفضل بن عمر</w:t>
      </w:r>
      <w:r>
        <w:rPr>
          <w:rFonts w:hint="cs"/>
          <w:rtl/>
        </w:rPr>
        <w:t xml:space="preserve">: </w:t>
      </w:r>
      <w:r w:rsidRPr="00C70E76">
        <w:rPr>
          <w:rFonts w:hint="cs"/>
          <w:rtl/>
        </w:rPr>
        <w:t>فقلت له يابن رسول الله فرجت عني فرج الله عنك</w:t>
      </w:r>
      <w:r>
        <w:rPr>
          <w:rFonts w:hint="cs"/>
          <w:rtl/>
        </w:rPr>
        <w:t xml:space="preserve">، </w:t>
      </w:r>
      <w:r w:rsidRPr="00C70E76">
        <w:rPr>
          <w:rFonts w:hint="cs"/>
          <w:rtl/>
        </w:rPr>
        <w:t>فزدني مما علمك الله.</w:t>
      </w:r>
    </w:p>
    <w:p w:rsidR="003550AC" w:rsidRPr="00C70E76" w:rsidRDefault="003550AC" w:rsidP="00A26ACF">
      <w:pPr>
        <w:pStyle w:val="libNormal"/>
        <w:rPr>
          <w:rtl/>
        </w:rPr>
      </w:pPr>
      <w:r w:rsidRPr="00C70E76">
        <w:rPr>
          <w:rFonts w:hint="cs"/>
          <w:rtl/>
        </w:rPr>
        <w:t>قال</w:t>
      </w:r>
      <w:r>
        <w:rPr>
          <w:rFonts w:hint="cs"/>
          <w:rtl/>
        </w:rPr>
        <w:t xml:space="preserve">: </w:t>
      </w:r>
      <w:r w:rsidRPr="00C70E76">
        <w:rPr>
          <w:rFonts w:hint="cs"/>
          <w:rtl/>
        </w:rPr>
        <w:t>سل يا مفضل.</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فقلت له</w:t>
      </w:r>
      <w:r>
        <w:rPr>
          <w:rFonts w:hint="cs"/>
          <w:rtl/>
        </w:rPr>
        <w:t xml:space="preserve">: </w:t>
      </w:r>
      <w:r w:rsidRPr="00C70E76">
        <w:rPr>
          <w:rFonts w:hint="cs"/>
          <w:rtl/>
        </w:rPr>
        <w:t xml:space="preserve">يا بن رسول الله فعلي بن أبي طالب </w:t>
      </w:r>
      <w:r w:rsidR="003F5631" w:rsidRPr="003F5631">
        <w:rPr>
          <w:rStyle w:val="libAlaemChar"/>
          <w:rFonts w:hint="cs"/>
          <w:rtl/>
        </w:rPr>
        <w:t>عليه‌السلام</w:t>
      </w:r>
      <w:r w:rsidRPr="00C70E76">
        <w:rPr>
          <w:rFonts w:hint="cs"/>
          <w:rtl/>
        </w:rPr>
        <w:t xml:space="preserve"> يدخل محبه الجنة ومبغضه النار</w:t>
      </w:r>
      <w:r>
        <w:rPr>
          <w:rFonts w:hint="cs"/>
          <w:rtl/>
        </w:rPr>
        <w:t xml:space="preserve">؟ </w:t>
      </w:r>
      <w:r w:rsidRPr="00C70E76">
        <w:rPr>
          <w:rFonts w:hint="cs"/>
          <w:rtl/>
        </w:rPr>
        <w:t>أو رضوان ومالك</w:t>
      </w:r>
      <w:r>
        <w:rPr>
          <w:rFonts w:hint="cs"/>
          <w:rtl/>
        </w:rPr>
        <w:t xml:space="preserve">؟ </w:t>
      </w:r>
    </w:p>
    <w:p w:rsidR="003550AC" w:rsidRDefault="003550AC" w:rsidP="00A26ACF">
      <w:pPr>
        <w:pStyle w:val="libNormal"/>
        <w:rPr>
          <w:rtl/>
        </w:rPr>
      </w:pPr>
      <w:r w:rsidRPr="00C70E76">
        <w:rPr>
          <w:rFonts w:hint="cs"/>
          <w:rtl/>
        </w:rPr>
        <w:t>فقال</w:t>
      </w:r>
      <w:r>
        <w:rPr>
          <w:rFonts w:hint="cs"/>
          <w:rtl/>
        </w:rPr>
        <w:t xml:space="preserve">: </w:t>
      </w:r>
      <w:r w:rsidRPr="00C70E76">
        <w:rPr>
          <w:rFonts w:hint="cs"/>
          <w:rtl/>
        </w:rPr>
        <w:t xml:space="preserve">يا مفضل أما علمت أن الله تبارك وتعالى بعث رسول </w:t>
      </w:r>
      <w:r w:rsidR="003F5631" w:rsidRPr="003F5631">
        <w:rPr>
          <w:rStyle w:val="libAlaemChar"/>
          <w:rFonts w:hint="cs"/>
          <w:rtl/>
        </w:rPr>
        <w:t>صلى‌الله‌عليه‌وآله</w:t>
      </w:r>
      <w:r w:rsidRPr="00C70E76">
        <w:rPr>
          <w:rFonts w:hint="cs"/>
          <w:rtl/>
        </w:rPr>
        <w:t xml:space="preserve"> وهو روح الى الأنبياء </w:t>
      </w:r>
      <w:r w:rsidR="003F5631" w:rsidRPr="003F5631">
        <w:rPr>
          <w:rStyle w:val="libAlaemChar"/>
          <w:rFonts w:hint="cs"/>
          <w:rtl/>
        </w:rPr>
        <w:t>عليهم‌السلام</w:t>
      </w:r>
      <w:r>
        <w:rPr>
          <w:rFonts w:hint="cs"/>
          <w:rtl/>
        </w:rPr>
        <w:t xml:space="preserve">، </w:t>
      </w:r>
      <w:r w:rsidRPr="00C70E76">
        <w:rPr>
          <w:rFonts w:hint="cs"/>
          <w:rtl/>
        </w:rPr>
        <w:t>وهم أرواح قبل خلق الخلق بألفي عام</w:t>
      </w:r>
      <w:r>
        <w:rPr>
          <w:rFonts w:hint="cs"/>
          <w:rtl/>
        </w:rPr>
        <w:t xml:space="preserve">؟ </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أما علمت أنه دعاهم الى توحيد الله وطاعته واتباع أمره</w:t>
      </w:r>
      <w:r>
        <w:rPr>
          <w:rFonts w:hint="cs"/>
          <w:rtl/>
        </w:rPr>
        <w:t xml:space="preserve">، </w:t>
      </w:r>
      <w:r w:rsidRPr="00C70E76">
        <w:rPr>
          <w:rFonts w:hint="cs"/>
          <w:rtl/>
        </w:rPr>
        <w:t>ووعدهم الجنة على ذلك</w:t>
      </w:r>
      <w:r>
        <w:rPr>
          <w:rFonts w:hint="cs"/>
          <w:rtl/>
        </w:rPr>
        <w:t xml:space="preserve">، </w:t>
      </w:r>
      <w:r w:rsidRPr="00C70E76">
        <w:rPr>
          <w:rFonts w:hint="cs"/>
          <w:rtl/>
        </w:rPr>
        <w:t>وأوعد من خالف ما أجابوا اليه وأنكره النار</w:t>
      </w:r>
      <w:r>
        <w:rPr>
          <w:rFonts w:hint="cs"/>
          <w:rtl/>
        </w:rPr>
        <w:t xml:space="preserve">؟ </w:t>
      </w:r>
    </w:p>
    <w:p w:rsidR="003550AC" w:rsidRDefault="003550AC" w:rsidP="00A26ACF">
      <w:pPr>
        <w:pStyle w:val="libNormal"/>
        <w:rPr>
          <w:rtl/>
        </w:rPr>
      </w:pPr>
      <w:r w:rsidRPr="00C70E76">
        <w:rPr>
          <w:rFonts w:hint="cs"/>
          <w:rtl/>
        </w:rPr>
        <w:t>قلت</w:t>
      </w:r>
      <w:r>
        <w:rPr>
          <w:rFonts w:hint="cs"/>
          <w:rtl/>
        </w:rPr>
        <w:t xml:space="preserve">: </w:t>
      </w:r>
      <w:r w:rsidRPr="00C70E76">
        <w:rPr>
          <w:rFonts w:hint="cs"/>
          <w:rtl/>
        </w:rPr>
        <w:t>بلى.</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 xml:space="preserve">أفليس النبي </w:t>
      </w:r>
      <w:r w:rsidR="003F5631" w:rsidRPr="003F5631">
        <w:rPr>
          <w:rStyle w:val="libAlaemChar"/>
          <w:rFonts w:hint="cs"/>
          <w:rtl/>
        </w:rPr>
        <w:t>صلى‌الله‌عليه‌وآله</w:t>
      </w:r>
      <w:r w:rsidRPr="00C70E76">
        <w:rPr>
          <w:rFonts w:hint="cs"/>
          <w:rtl/>
        </w:rPr>
        <w:t xml:space="preserve"> ضامناً لما وعد وأوعد عن ربه عز وجل</w:t>
      </w:r>
      <w:r>
        <w:rPr>
          <w:rFonts w:hint="cs"/>
          <w:rtl/>
        </w:rPr>
        <w:t xml:space="preserve">؟ </w:t>
      </w:r>
    </w:p>
    <w:p w:rsidR="003550AC" w:rsidRDefault="003550AC" w:rsidP="00A26ACF">
      <w:pPr>
        <w:pStyle w:val="libNormal"/>
        <w:rPr>
          <w:rtl/>
        </w:rPr>
      </w:pPr>
      <w:r w:rsidRPr="00C70E76">
        <w:rPr>
          <w:rFonts w:hint="cs"/>
          <w:rtl/>
        </w:rPr>
        <w:t>قلت</w:t>
      </w:r>
      <w:r>
        <w:rPr>
          <w:rFonts w:hint="cs"/>
          <w:rtl/>
        </w:rPr>
        <w:t xml:space="preserve">: </w:t>
      </w:r>
      <w:r w:rsidRPr="00C70E76">
        <w:rPr>
          <w:rFonts w:hint="cs"/>
          <w:rtl/>
        </w:rPr>
        <w:t>بلى.</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أوليس علي بن أبي طالب خليفته وإمام أمته</w:t>
      </w:r>
      <w:r>
        <w:rPr>
          <w:rFonts w:hint="cs"/>
          <w:rtl/>
        </w:rPr>
        <w:t xml:space="preserve">؟ </w:t>
      </w:r>
    </w:p>
    <w:p w:rsidR="003550AC" w:rsidRDefault="003550AC" w:rsidP="00A26ACF">
      <w:pPr>
        <w:pStyle w:val="libNormal"/>
        <w:rPr>
          <w:rtl/>
        </w:rPr>
      </w:pPr>
      <w:r w:rsidRPr="00C70E76">
        <w:rPr>
          <w:rFonts w:hint="cs"/>
          <w:rtl/>
        </w:rPr>
        <w:t>قلت</w:t>
      </w:r>
      <w:r>
        <w:rPr>
          <w:rFonts w:hint="cs"/>
          <w:rtl/>
        </w:rPr>
        <w:t xml:space="preserve">: </w:t>
      </w:r>
      <w:r w:rsidRPr="00C70E76">
        <w:rPr>
          <w:rFonts w:hint="cs"/>
          <w:rtl/>
        </w:rPr>
        <w:t>بلى.</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أو ليس رضوان ومالك من جملة الملائكة والمستغفرين لشيعته الناجين بمحبته</w:t>
      </w:r>
      <w:r>
        <w:rPr>
          <w:rFonts w:hint="cs"/>
          <w:rtl/>
        </w:rPr>
        <w:t xml:space="preserve">؟ </w:t>
      </w:r>
    </w:p>
    <w:p w:rsidR="003550AC" w:rsidRDefault="003550AC" w:rsidP="00A26ACF">
      <w:pPr>
        <w:pStyle w:val="libNormal"/>
        <w:rPr>
          <w:rtl/>
        </w:rPr>
      </w:pPr>
      <w:r w:rsidRPr="00C70E76">
        <w:rPr>
          <w:rFonts w:hint="cs"/>
          <w:rtl/>
        </w:rPr>
        <w:t>قلت</w:t>
      </w:r>
      <w:r>
        <w:rPr>
          <w:rFonts w:hint="cs"/>
          <w:rtl/>
        </w:rPr>
        <w:t xml:space="preserve">: </w:t>
      </w:r>
      <w:r w:rsidRPr="00C70E76">
        <w:rPr>
          <w:rFonts w:hint="cs"/>
          <w:rtl/>
        </w:rPr>
        <w:t>بلى.</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 xml:space="preserve">فعلي بن أبي طالب إذن قسيم الجنة والنار عن رسول الله </w:t>
      </w:r>
      <w:r w:rsidR="003F5631" w:rsidRPr="003F5631">
        <w:rPr>
          <w:rStyle w:val="libAlaemChar"/>
          <w:rFonts w:hint="cs"/>
          <w:rtl/>
        </w:rPr>
        <w:t>صلى‌الله‌عليه‌وآله</w:t>
      </w:r>
      <w:r>
        <w:rPr>
          <w:rFonts w:hint="cs"/>
          <w:rtl/>
        </w:rPr>
        <w:t xml:space="preserve">، </w:t>
      </w:r>
      <w:r w:rsidRPr="00C70E76">
        <w:rPr>
          <w:rFonts w:hint="cs"/>
          <w:rtl/>
        </w:rPr>
        <w:t>ورضوان ومالك صادران عن أمره</w:t>
      </w:r>
      <w:r>
        <w:rPr>
          <w:rFonts w:hint="cs"/>
          <w:rtl/>
        </w:rPr>
        <w:t xml:space="preserve">، </w:t>
      </w:r>
      <w:r w:rsidRPr="00C70E76">
        <w:rPr>
          <w:rFonts w:hint="cs"/>
          <w:rtl/>
        </w:rPr>
        <w:t>بأمر الله تبارك وتعالى.</w:t>
      </w:r>
    </w:p>
    <w:p w:rsidR="003550AC" w:rsidRDefault="003550AC" w:rsidP="00A26ACF">
      <w:pPr>
        <w:pStyle w:val="libNormal"/>
        <w:rPr>
          <w:rtl/>
        </w:rPr>
      </w:pPr>
      <w:r w:rsidRPr="00C70E76">
        <w:rPr>
          <w:rFonts w:hint="cs"/>
          <w:rtl/>
        </w:rPr>
        <w:t>يا مفضل خذ هذا</w:t>
      </w:r>
      <w:r>
        <w:rPr>
          <w:rFonts w:hint="cs"/>
          <w:rtl/>
        </w:rPr>
        <w:t xml:space="preserve">، </w:t>
      </w:r>
      <w:r w:rsidRPr="00C70E76">
        <w:rPr>
          <w:rFonts w:hint="cs"/>
          <w:rtl/>
        </w:rPr>
        <w:t>فإنه من مخزون العلم ومكنونه</w:t>
      </w:r>
      <w:r>
        <w:rPr>
          <w:rFonts w:hint="cs"/>
          <w:rtl/>
        </w:rPr>
        <w:t xml:space="preserve">، </w:t>
      </w:r>
      <w:r w:rsidRPr="00C70E76">
        <w:rPr>
          <w:rFonts w:hint="cs"/>
          <w:rtl/>
        </w:rPr>
        <w:t>لا تخرجه إلا الى أهله.</w:t>
      </w:r>
    </w:p>
    <w:p w:rsidR="003550AC" w:rsidRDefault="003550AC" w:rsidP="00A26ACF">
      <w:pPr>
        <w:pStyle w:val="libNormal"/>
        <w:rPr>
          <w:rtl/>
        </w:rPr>
      </w:pPr>
      <w:r w:rsidRPr="00C70E76">
        <w:rPr>
          <w:rFonts w:hint="cs"/>
          <w:rtl/>
        </w:rPr>
        <w:t>وفي كفاية الأثر</w:t>
      </w:r>
      <w:r w:rsidR="003708E0">
        <w:rPr>
          <w:rFonts w:hint="cs"/>
          <w:rtl/>
        </w:rPr>
        <w:t>/</w:t>
      </w:r>
      <w:r w:rsidRPr="00C70E76">
        <w:rPr>
          <w:rFonts w:hint="cs"/>
          <w:rtl/>
        </w:rPr>
        <w:t>151</w:t>
      </w:r>
      <w:r>
        <w:rPr>
          <w:rFonts w:hint="cs"/>
          <w:rtl/>
        </w:rPr>
        <w:t xml:space="preserve">: </w:t>
      </w:r>
    </w:p>
    <w:p w:rsidR="003550AC" w:rsidRDefault="003550AC" w:rsidP="00A26ACF">
      <w:pPr>
        <w:pStyle w:val="libNormal"/>
        <w:rPr>
          <w:rtl/>
        </w:rPr>
      </w:pPr>
      <w:r w:rsidRPr="00C70E76">
        <w:rPr>
          <w:rFonts w:hint="cs"/>
          <w:rtl/>
        </w:rPr>
        <w:t>أخبرنا القاضي المعافا بن زكريا</w:t>
      </w:r>
      <w:r>
        <w:rPr>
          <w:rFonts w:hint="cs"/>
          <w:rtl/>
        </w:rPr>
        <w:t xml:space="preserve">، </w:t>
      </w:r>
      <w:r w:rsidRPr="00C70E76">
        <w:rPr>
          <w:rFonts w:hint="cs"/>
          <w:rtl/>
        </w:rPr>
        <w:t>قال حدثنا علي بن عتبة</w:t>
      </w:r>
      <w:r>
        <w:rPr>
          <w:rFonts w:hint="cs"/>
          <w:rtl/>
        </w:rPr>
        <w:t xml:space="preserve">، </w:t>
      </w:r>
      <w:r w:rsidRPr="00C70E76">
        <w:rPr>
          <w:rFonts w:hint="cs"/>
          <w:rtl/>
        </w:rPr>
        <w:t>قال حدثني الحسين بن علوان</w:t>
      </w:r>
      <w:r>
        <w:rPr>
          <w:rFonts w:hint="cs"/>
          <w:rtl/>
        </w:rPr>
        <w:t xml:space="preserve">، </w:t>
      </w:r>
      <w:r w:rsidRPr="00C70E76">
        <w:rPr>
          <w:rFonts w:hint="cs"/>
          <w:rtl/>
        </w:rPr>
        <w:t>عن أبي علي الخراساني</w:t>
      </w:r>
      <w:r>
        <w:rPr>
          <w:rFonts w:hint="cs"/>
          <w:rtl/>
        </w:rPr>
        <w:t xml:space="preserve">، </w:t>
      </w:r>
      <w:r w:rsidRPr="00C70E76">
        <w:rPr>
          <w:rFonts w:hint="cs"/>
          <w:rtl/>
        </w:rPr>
        <w:t>عن معروف بن خربوذ</w:t>
      </w:r>
      <w:r>
        <w:rPr>
          <w:rFonts w:hint="cs"/>
          <w:rtl/>
        </w:rPr>
        <w:t xml:space="preserve">، </w:t>
      </w:r>
      <w:r w:rsidRPr="00C70E76">
        <w:rPr>
          <w:rFonts w:hint="cs"/>
          <w:rtl/>
        </w:rPr>
        <w:t>عن أبي الطفيل</w:t>
      </w:r>
      <w:r>
        <w:rPr>
          <w:rFonts w:hint="cs"/>
          <w:rtl/>
        </w:rPr>
        <w:t xml:space="preserve">، </w:t>
      </w:r>
      <w:r w:rsidRPr="00C70E76">
        <w:rPr>
          <w:rFonts w:hint="cs"/>
          <w:rtl/>
        </w:rPr>
        <w:t xml:space="preserve">عن علي </w:t>
      </w:r>
      <w:r w:rsidR="003F5631" w:rsidRPr="003F5631">
        <w:rPr>
          <w:rStyle w:val="libAlaemChar"/>
          <w:rFonts w:hint="cs"/>
          <w:rtl/>
        </w:rPr>
        <w:t>عليه‌السلام</w:t>
      </w:r>
      <w:r w:rsidRPr="00C70E76">
        <w:rPr>
          <w:rFonts w:hint="cs"/>
          <w:rtl/>
        </w:rPr>
        <w:t xml:space="preserve"> قال قال رسول الله </w:t>
      </w:r>
      <w:r w:rsidR="003F5631" w:rsidRPr="003F5631">
        <w:rPr>
          <w:rStyle w:val="libAlaemChar"/>
          <w:rFonts w:hint="cs"/>
          <w:rtl/>
        </w:rPr>
        <w:t>صلى‌الله‌عليه‌وآله</w:t>
      </w:r>
      <w:r>
        <w:rPr>
          <w:rFonts w:hint="cs"/>
          <w:rtl/>
        </w:rPr>
        <w:t xml:space="preserve">: </w:t>
      </w:r>
    </w:p>
    <w:p w:rsidR="003550AC" w:rsidRPr="00C70E76" w:rsidRDefault="003550AC" w:rsidP="00A26ACF">
      <w:pPr>
        <w:pStyle w:val="libNormal"/>
        <w:rPr>
          <w:rtl/>
        </w:rPr>
      </w:pPr>
      <w:r w:rsidRPr="00C70E76">
        <w:rPr>
          <w:rFonts w:hint="cs"/>
          <w:rtl/>
        </w:rPr>
        <w:t>أنت الوصي على الأموات من أهل بيتي</w:t>
      </w:r>
      <w:r>
        <w:rPr>
          <w:rFonts w:hint="cs"/>
          <w:rtl/>
        </w:rPr>
        <w:t xml:space="preserve">، </w:t>
      </w:r>
      <w:r w:rsidRPr="00C70E76">
        <w:rPr>
          <w:rFonts w:hint="cs"/>
          <w:rtl/>
        </w:rPr>
        <w:t>والخليفة على الأحياء من أمتي</w:t>
      </w:r>
      <w:r>
        <w:rPr>
          <w:rFonts w:hint="cs"/>
          <w:rtl/>
        </w:rPr>
        <w:t xml:space="preserve">، </w:t>
      </w:r>
      <w:r w:rsidRPr="00C70E76">
        <w:rPr>
          <w:rFonts w:hint="cs"/>
          <w:rtl/>
        </w:rPr>
        <w:t>حربك حربي وسلمك سلمي</w:t>
      </w:r>
      <w:r>
        <w:rPr>
          <w:rFonts w:hint="cs"/>
          <w:rtl/>
        </w:rPr>
        <w:t xml:space="preserve">، </w:t>
      </w:r>
      <w:r w:rsidRPr="00C70E76">
        <w:rPr>
          <w:rFonts w:hint="cs"/>
          <w:rtl/>
        </w:rPr>
        <w:t>أنت الإمام أبو الأئمة الأحد عشر من صلبك</w:t>
      </w:r>
      <w:r>
        <w:rPr>
          <w:rFonts w:hint="cs"/>
          <w:rtl/>
        </w:rPr>
        <w:t xml:space="preserve">، </w:t>
      </w:r>
      <w:r w:rsidRPr="00C70E76">
        <w:rPr>
          <w:rFonts w:hint="cs"/>
          <w:rtl/>
        </w:rPr>
        <w:t>أئمة مطهرون</w:t>
      </w:r>
    </w:p>
    <w:p w:rsidR="003550AC" w:rsidRDefault="003550AC" w:rsidP="003550AC">
      <w:pPr>
        <w:pStyle w:val="libNormal"/>
      </w:pPr>
      <w:r>
        <w:rPr>
          <w:rFonts w:hint="cs"/>
          <w:rtl/>
        </w:rPr>
        <w:br w:type="page"/>
      </w:r>
    </w:p>
    <w:p w:rsidR="003550AC" w:rsidRDefault="003550AC" w:rsidP="00351C41">
      <w:pPr>
        <w:pStyle w:val="libNormal0"/>
        <w:rPr>
          <w:rtl/>
        </w:rPr>
      </w:pPr>
      <w:r w:rsidRPr="00C70E76">
        <w:rPr>
          <w:rFonts w:hint="cs"/>
          <w:rtl/>
        </w:rPr>
        <w:lastRenderedPageBreak/>
        <w:t>معصومون</w:t>
      </w:r>
      <w:r>
        <w:rPr>
          <w:rFonts w:hint="cs"/>
          <w:rtl/>
        </w:rPr>
        <w:t xml:space="preserve">، </w:t>
      </w:r>
      <w:r w:rsidRPr="00C70E76">
        <w:rPr>
          <w:rFonts w:hint="cs"/>
          <w:rtl/>
        </w:rPr>
        <w:t>ومنهم المهدي الذي يملأ الدنيا قسطاً وعدلاً</w:t>
      </w:r>
      <w:r>
        <w:rPr>
          <w:rFonts w:hint="cs"/>
          <w:rtl/>
        </w:rPr>
        <w:t xml:space="preserve">، </w:t>
      </w:r>
      <w:r w:rsidRPr="00C70E76">
        <w:rPr>
          <w:rFonts w:hint="cs"/>
          <w:rtl/>
        </w:rPr>
        <w:t>فالويل لمبغضكم.</w:t>
      </w:r>
    </w:p>
    <w:p w:rsidR="003550AC" w:rsidRDefault="003550AC" w:rsidP="00A26ACF">
      <w:pPr>
        <w:pStyle w:val="libNormal"/>
        <w:rPr>
          <w:rtl/>
        </w:rPr>
      </w:pPr>
      <w:r w:rsidRPr="00C70E76">
        <w:rPr>
          <w:rFonts w:hint="cs"/>
          <w:rtl/>
        </w:rPr>
        <w:t>يا على لو أن رجلاً أحب في الله حجراً لحشره الله معه</w:t>
      </w:r>
      <w:r>
        <w:rPr>
          <w:rFonts w:hint="cs"/>
          <w:rtl/>
        </w:rPr>
        <w:t xml:space="preserve">، </w:t>
      </w:r>
      <w:r w:rsidRPr="00C70E76">
        <w:rPr>
          <w:rFonts w:hint="cs"/>
          <w:rtl/>
        </w:rPr>
        <w:t>وإن محبيك وشيعتك ومحبي أولادك الأئمة بعدك يحشرون معك</w:t>
      </w:r>
      <w:r>
        <w:rPr>
          <w:rFonts w:hint="cs"/>
          <w:rtl/>
        </w:rPr>
        <w:t xml:space="preserve">، </w:t>
      </w:r>
      <w:r w:rsidRPr="00C70E76">
        <w:rPr>
          <w:rFonts w:hint="cs"/>
          <w:rtl/>
        </w:rPr>
        <w:t>وأنت معي في الدرجات العلى</w:t>
      </w:r>
      <w:r>
        <w:rPr>
          <w:rFonts w:hint="cs"/>
          <w:rtl/>
        </w:rPr>
        <w:t xml:space="preserve">، </w:t>
      </w:r>
      <w:r w:rsidRPr="00C70E76">
        <w:rPr>
          <w:rFonts w:hint="cs"/>
          <w:rtl/>
        </w:rPr>
        <w:t>وأنت قسيم الجنة والنار</w:t>
      </w:r>
      <w:r>
        <w:rPr>
          <w:rFonts w:hint="cs"/>
          <w:rtl/>
        </w:rPr>
        <w:t xml:space="preserve">، </w:t>
      </w:r>
      <w:r w:rsidRPr="00C70E76">
        <w:rPr>
          <w:rFonts w:hint="cs"/>
          <w:rtl/>
        </w:rPr>
        <w:t>تدخل محبيك الجنة ومبغضيك النار.</w:t>
      </w:r>
    </w:p>
    <w:p w:rsidR="003550AC" w:rsidRDefault="003550AC" w:rsidP="00AE6309">
      <w:pPr>
        <w:pStyle w:val="libBold2"/>
        <w:rPr>
          <w:rtl/>
        </w:rPr>
      </w:pPr>
      <w:r w:rsidRPr="002A1AD6">
        <w:rPr>
          <w:rFonts w:hint="cs"/>
          <w:rtl/>
        </w:rPr>
        <w:t>وفي مناقب آل أبي طالب: 2</w:t>
      </w:r>
      <w:r w:rsidR="003708E0">
        <w:rPr>
          <w:rFonts w:hint="cs"/>
          <w:rtl/>
        </w:rPr>
        <w:t>/</w:t>
      </w:r>
      <w:r w:rsidRPr="002A1AD6">
        <w:rPr>
          <w:rFonts w:hint="cs"/>
          <w:rtl/>
        </w:rPr>
        <w:t xml:space="preserve">9: </w:t>
      </w:r>
    </w:p>
    <w:p w:rsidR="003550AC" w:rsidRDefault="003550AC" w:rsidP="00A26ACF">
      <w:pPr>
        <w:pStyle w:val="libNormal"/>
        <w:rPr>
          <w:rtl/>
        </w:rPr>
      </w:pPr>
      <w:r w:rsidRPr="00C70E76">
        <w:rPr>
          <w:rFonts w:hint="cs"/>
          <w:rtl/>
        </w:rPr>
        <w:t>قال الزمخشري في الفايق</w:t>
      </w:r>
      <w:r>
        <w:rPr>
          <w:rFonts w:hint="cs"/>
          <w:rtl/>
        </w:rPr>
        <w:t xml:space="preserve">: </w:t>
      </w:r>
      <w:r w:rsidRPr="00C70E76">
        <w:rPr>
          <w:rFonts w:hint="cs"/>
          <w:rtl/>
        </w:rPr>
        <w:t>معنى قول علي أنا قسيم النار</w:t>
      </w:r>
      <w:r>
        <w:rPr>
          <w:rFonts w:hint="cs"/>
          <w:rtl/>
        </w:rPr>
        <w:t xml:space="preserve">، </w:t>
      </w:r>
      <w:r w:rsidRPr="00C70E76">
        <w:rPr>
          <w:rFonts w:hint="cs"/>
          <w:rtl/>
        </w:rPr>
        <w:t>أي مقاسمها ومساهمها يعني أن القوم على شطرين مهتدون وضالون</w:t>
      </w:r>
      <w:r>
        <w:rPr>
          <w:rFonts w:hint="cs"/>
          <w:rtl/>
        </w:rPr>
        <w:t xml:space="preserve">، </w:t>
      </w:r>
      <w:r w:rsidRPr="00C70E76">
        <w:rPr>
          <w:rFonts w:hint="cs"/>
          <w:rtl/>
        </w:rPr>
        <w:t>فكأنه قاسم النار إياهم فشطر لها وشطر معه في الجنة.</w:t>
      </w:r>
    </w:p>
    <w:p w:rsidR="003550AC" w:rsidRDefault="003550AC" w:rsidP="00A26ACF">
      <w:pPr>
        <w:pStyle w:val="libNormal"/>
        <w:rPr>
          <w:rtl/>
        </w:rPr>
      </w:pPr>
      <w:r w:rsidRPr="00C70E76">
        <w:rPr>
          <w:rFonts w:hint="cs"/>
          <w:rtl/>
        </w:rPr>
        <w:t>ولقد صنف محمد بن سعيد كتاب</w:t>
      </w:r>
      <w:r>
        <w:rPr>
          <w:rFonts w:hint="cs"/>
          <w:rtl/>
        </w:rPr>
        <w:t xml:space="preserve">: </w:t>
      </w:r>
      <w:r w:rsidRPr="00C70E76">
        <w:rPr>
          <w:rFonts w:hint="cs"/>
          <w:rtl/>
        </w:rPr>
        <w:t>من روى في علي أنه قسيم النار.</w:t>
      </w:r>
    </w:p>
    <w:p w:rsidR="003550AC" w:rsidRDefault="003550AC" w:rsidP="00A26ACF">
      <w:pPr>
        <w:pStyle w:val="libNormal"/>
        <w:rPr>
          <w:rtl/>
        </w:rPr>
      </w:pPr>
      <w:r w:rsidRPr="00C70E76">
        <w:rPr>
          <w:rFonts w:hint="cs"/>
          <w:rtl/>
        </w:rPr>
        <w:t>وفي إحقاق الحق</w:t>
      </w:r>
      <w:r>
        <w:rPr>
          <w:rFonts w:hint="cs"/>
          <w:rtl/>
        </w:rPr>
        <w:t xml:space="preserve">: </w:t>
      </w:r>
      <w:r w:rsidRPr="00C70E76">
        <w:rPr>
          <w:rFonts w:hint="cs"/>
          <w:rtl/>
        </w:rPr>
        <w:t>17</w:t>
      </w:r>
      <w:r w:rsidR="003708E0">
        <w:rPr>
          <w:rFonts w:hint="cs"/>
          <w:rtl/>
        </w:rPr>
        <w:t>/</w:t>
      </w:r>
      <w:r w:rsidRPr="00C70E76">
        <w:rPr>
          <w:rFonts w:hint="cs"/>
          <w:rtl/>
        </w:rPr>
        <w:t>164</w:t>
      </w:r>
      <w:r>
        <w:rPr>
          <w:rFonts w:hint="cs"/>
          <w:rtl/>
        </w:rPr>
        <w:t xml:space="preserve">: </w:t>
      </w:r>
    </w:p>
    <w:p w:rsidR="003550AC" w:rsidRDefault="003550AC" w:rsidP="00A26ACF">
      <w:pPr>
        <w:pStyle w:val="libNormal"/>
        <w:rPr>
          <w:rtl/>
        </w:rPr>
      </w:pPr>
      <w:r w:rsidRPr="00C70E76">
        <w:rPr>
          <w:rFonts w:hint="cs"/>
          <w:rtl/>
        </w:rPr>
        <w:t>عن العدوي الحمراوي في مشارق الأنوار</w:t>
      </w:r>
      <w:r w:rsidR="003708E0">
        <w:rPr>
          <w:rFonts w:hint="cs"/>
          <w:rtl/>
        </w:rPr>
        <w:t>/</w:t>
      </w:r>
      <w:r w:rsidRPr="00C70E76">
        <w:rPr>
          <w:rFonts w:hint="cs"/>
          <w:rtl/>
        </w:rPr>
        <w:t>122 ط. مصر</w:t>
      </w:r>
      <w:r>
        <w:rPr>
          <w:rFonts w:hint="cs"/>
          <w:rtl/>
        </w:rPr>
        <w:t xml:space="preserve">، </w:t>
      </w:r>
      <w:r w:rsidRPr="00C70E76">
        <w:rPr>
          <w:rFonts w:hint="cs"/>
          <w:rtl/>
        </w:rPr>
        <w:t>عن جواهر العقدين أن المأمون قال لعلي الرضا</w:t>
      </w:r>
      <w:r>
        <w:rPr>
          <w:rFonts w:hint="cs"/>
          <w:rtl/>
        </w:rPr>
        <w:t xml:space="preserve">: </w:t>
      </w:r>
      <w:r w:rsidRPr="00C70E76">
        <w:rPr>
          <w:rFonts w:hint="cs"/>
          <w:rtl/>
        </w:rPr>
        <w:t>بأي وجه جدك علي بن أبي طالب قسيم الجنة والنار</w:t>
      </w:r>
      <w:r>
        <w:rPr>
          <w:rFonts w:hint="cs"/>
          <w:rtl/>
        </w:rPr>
        <w:t xml:space="preserve">؟ </w:t>
      </w:r>
    </w:p>
    <w:p w:rsidR="003550AC" w:rsidRDefault="003550AC" w:rsidP="00A26ACF">
      <w:pPr>
        <w:pStyle w:val="libNormal"/>
        <w:rPr>
          <w:rtl/>
        </w:rPr>
      </w:pPr>
      <w:r w:rsidRPr="00C70E76">
        <w:rPr>
          <w:rFonts w:hint="cs"/>
          <w:rtl/>
        </w:rPr>
        <w:t>فقال</w:t>
      </w:r>
      <w:r>
        <w:rPr>
          <w:rFonts w:hint="cs"/>
          <w:rtl/>
        </w:rPr>
        <w:t xml:space="preserve">: </w:t>
      </w:r>
      <w:r w:rsidRPr="00C70E76">
        <w:rPr>
          <w:rFonts w:hint="cs"/>
          <w:rtl/>
        </w:rPr>
        <w:t>يا أمير المؤمنين ألم ترو عن أبيك</w:t>
      </w:r>
      <w:r>
        <w:rPr>
          <w:rFonts w:hint="cs"/>
          <w:rtl/>
        </w:rPr>
        <w:t xml:space="preserve">، </w:t>
      </w:r>
      <w:r w:rsidRPr="00C70E76">
        <w:rPr>
          <w:rFonts w:hint="cs"/>
          <w:rtl/>
        </w:rPr>
        <w:t>عن آبائه</w:t>
      </w:r>
      <w:r>
        <w:rPr>
          <w:rFonts w:hint="cs"/>
          <w:rtl/>
        </w:rPr>
        <w:t xml:space="preserve">، </w:t>
      </w:r>
      <w:r w:rsidRPr="00C70E76">
        <w:rPr>
          <w:rFonts w:hint="cs"/>
          <w:rtl/>
        </w:rPr>
        <w:t>عن عبد الله بن عباس أنه قال سمعت رسول الله صلى الله عليه وسلم يقول</w:t>
      </w:r>
      <w:r>
        <w:rPr>
          <w:rFonts w:hint="cs"/>
          <w:rtl/>
        </w:rPr>
        <w:t xml:space="preserve">: </w:t>
      </w:r>
      <w:r w:rsidRPr="00C70E76">
        <w:rPr>
          <w:rFonts w:hint="cs"/>
          <w:rtl/>
        </w:rPr>
        <w:t>حب علي إيمان وبغضه كفر.</w:t>
      </w:r>
    </w:p>
    <w:p w:rsidR="003550AC" w:rsidRDefault="003550AC" w:rsidP="00A26ACF">
      <w:pPr>
        <w:pStyle w:val="libNormal"/>
        <w:rPr>
          <w:rtl/>
        </w:rPr>
      </w:pPr>
      <w:r w:rsidRPr="00C70E76">
        <w:rPr>
          <w:rFonts w:hint="cs"/>
          <w:rtl/>
        </w:rPr>
        <w:t>فقال</w:t>
      </w:r>
      <w:r>
        <w:rPr>
          <w:rFonts w:hint="cs"/>
          <w:rtl/>
        </w:rPr>
        <w:t xml:space="preserve">: </w:t>
      </w:r>
      <w:r w:rsidRPr="00C70E76">
        <w:rPr>
          <w:rFonts w:hint="cs"/>
          <w:rtl/>
        </w:rPr>
        <w:t>بلى.</w:t>
      </w:r>
    </w:p>
    <w:p w:rsidR="003550AC" w:rsidRDefault="003550AC" w:rsidP="00A26ACF">
      <w:pPr>
        <w:pStyle w:val="libNormal"/>
        <w:rPr>
          <w:rtl/>
        </w:rPr>
      </w:pPr>
      <w:r w:rsidRPr="00C70E76">
        <w:rPr>
          <w:rFonts w:hint="cs"/>
          <w:rtl/>
        </w:rPr>
        <w:t>قال الرضا</w:t>
      </w:r>
      <w:r>
        <w:rPr>
          <w:rFonts w:hint="cs"/>
          <w:rtl/>
        </w:rPr>
        <w:t xml:space="preserve">: </w:t>
      </w:r>
      <w:r w:rsidRPr="00C70E76">
        <w:rPr>
          <w:rFonts w:hint="cs"/>
          <w:rtl/>
        </w:rPr>
        <w:t>فقسمة الجنة والنار إذاً كان على حبه وبغضه.</w:t>
      </w:r>
    </w:p>
    <w:p w:rsidR="003550AC" w:rsidRDefault="003550AC" w:rsidP="00A26ACF">
      <w:pPr>
        <w:pStyle w:val="libNormal"/>
        <w:rPr>
          <w:rtl/>
        </w:rPr>
      </w:pPr>
      <w:r w:rsidRPr="00C70E76">
        <w:rPr>
          <w:rFonts w:hint="cs"/>
          <w:rtl/>
        </w:rPr>
        <w:t>فقال المأمون</w:t>
      </w:r>
      <w:r>
        <w:rPr>
          <w:rFonts w:hint="cs"/>
          <w:rtl/>
        </w:rPr>
        <w:t xml:space="preserve">: </w:t>
      </w:r>
      <w:r w:rsidRPr="00C70E76">
        <w:rPr>
          <w:rFonts w:hint="cs"/>
          <w:rtl/>
        </w:rPr>
        <w:t>لا أبقاني بعدك يا أبا الحسين</w:t>
      </w:r>
      <w:r>
        <w:rPr>
          <w:rFonts w:hint="cs"/>
          <w:rtl/>
        </w:rPr>
        <w:t xml:space="preserve">، </w:t>
      </w:r>
      <w:r w:rsidRPr="00C70E76">
        <w:rPr>
          <w:rFonts w:hint="cs"/>
          <w:rtl/>
        </w:rPr>
        <w:t>أشهد أنك وارث علم رسول الله صلى الله عليه وسلم.</w:t>
      </w:r>
    </w:p>
    <w:p w:rsidR="003550AC" w:rsidRDefault="003550AC" w:rsidP="00A26ACF">
      <w:pPr>
        <w:pStyle w:val="libNormal"/>
        <w:rPr>
          <w:rtl/>
        </w:rPr>
      </w:pPr>
      <w:r w:rsidRPr="00C70E76">
        <w:rPr>
          <w:rFonts w:hint="cs"/>
          <w:rtl/>
        </w:rPr>
        <w:t>قال أبو الصلت عبد السلام بن صالح الهروي</w:t>
      </w:r>
      <w:r>
        <w:rPr>
          <w:rFonts w:hint="cs"/>
          <w:rtl/>
        </w:rPr>
        <w:t xml:space="preserve">: </w:t>
      </w:r>
      <w:r w:rsidRPr="00C70E76">
        <w:rPr>
          <w:rFonts w:hint="cs"/>
          <w:rtl/>
        </w:rPr>
        <w:t>فلما رجع الرضا الى بيته قلت له</w:t>
      </w:r>
      <w:r>
        <w:rPr>
          <w:rFonts w:hint="cs"/>
          <w:rtl/>
        </w:rPr>
        <w:t xml:space="preserve">: </w:t>
      </w:r>
      <w:r w:rsidRPr="00C70E76">
        <w:rPr>
          <w:rFonts w:hint="cs"/>
          <w:rtl/>
        </w:rPr>
        <w:t>يا بن رسول الله ما أحسن ما أجبت به أمير المؤمنين.</w:t>
      </w:r>
    </w:p>
    <w:p w:rsidR="003550AC" w:rsidRPr="00C70E76" w:rsidRDefault="003550AC" w:rsidP="00A26ACF">
      <w:pPr>
        <w:pStyle w:val="libNormal"/>
        <w:rPr>
          <w:rtl/>
        </w:rPr>
      </w:pPr>
      <w:r w:rsidRPr="00C70E76">
        <w:rPr>
          <w:rFonts w:hint="cs"/>
          <w:rtl/>
        </w:rPr>
        <w:t>فقال</w:t>
      </w:r>
      <w:r>
        <w:rPr>
          <w:rFonts w:hint="cs"/>
          <w:rtl/>
        </w:rPr>
        <w:t xml:space="preserve">: </w:t>
      </w:r>
      <w:r w:rsidRPr="00C70E76">
        <w:rPr>
          <w:rFonts w:hint="cs"/>
          <w:rtl/>
        </w:rPr>
        <w:t>يا أبا الصلت ما أجبته إلا من حيث هو</w:t>
      </w:r>
      <w:r>
        <w:rPr>
          <w:rFonts w:hint="cs"/>
          <w:rtl/>
        </w:rPr>
        <w:t xml:space="preserve">، </w:t>
      </w:r>
      <w:r w:rsidRPr="00C70E76">
        <w:rPr>
          <w:rFonts w:hint="cs"/>
          <w:rtl/>
        </w:rPr>
        <w:t>ولقد سمعت أبي يحدث عن أبيه</w:t>
      </w:r>
      <w:r>
        <w:rPr>
          <w:rFonts w:hint="cs"/>
          <w:rtl/>
        </w:rPr>
        <w:t xml:space="preserve">، </w:t>
      </w:r>
      <w:r w:rsidRPr="00C70E76">
        <w:rPr>
          <w:rFonts w:hint="cs"/>
          <w:rtl/>
        </w:rPr>
        <w:t xml:space="preserve">عن علي </w:t>
      </w:r>
      <w:r w:rsidR="00960004" w:rsidRPr="00960004">
        <w:rPr>
          <w:rStyle w:val="libAlaemChar"/>
          <w:rFonts w:hint="cs"/>
          <w:rtl/>
        </w:rPr>
        <w:t>رضي‌الله‌عنه</w:t>
      </w:r>
      <w:r>
        <w:rPr>
          <w:rFonts w:hint="cs"/>
          <w:rtl/>
        </w:rPr>
        <w:t xml:space="preserve">، </w:t>
      </w:r>
      <w:r w:rsidRPr="00C70E76">
        <w:rPr>
          <w:rFonts w:hint="cs"/>
          <w:rtl/>
        </w:rPr>
        <w:t>قال</w:t>
      </w:r>
      <w:r>
        <w:rPr>
          <w:rFonts w:hint="cs"/>
          <w:rtl/>
        </w:rPr>
        <w:t xml:space="preserve">: </w:t>
      </w:r>
      <w:r w:rsidRPr="00C70E76">
        <w:rPr>
          <w:rFonts w:hint="cs"/>
          <w:rtl/>
        </w:rPr>
        <w:t>قال لي رسول الله صلى الله عليه وسلم</w:t>
      </w:r>
      <w:r>
        <w:rPr>
          <w:rFonts w:hint="cs"/>
          <w:rtl/>
        </w:rPr>
        <w:t xml:space="preserve">: </w:t>
      </w:r>
      <w:r w:rsidRPr="00C70E76">
        <w:rPr>
          <w:rFonts w:hint="cs"/>
          <w:rtl/>
        </w:rPr>
        <w:t>أنت قسيم الجنة والنار</w:t>
      </w:r>
      <w:r>
        <w:rPr>
          <w:rFonts w:hint="cs"/>
          <w:rtl/>
        </w:rPr>
        <w:t xml:space="preserve">، </w:t>
      </w:r>
      <w:r w:rsidRPr="00C70E76">
        <w:rPr>
          <w:rFonts w:hint="cs"/>
          <w:rtl/>
        </w:rPr>
        <w:t>فيوم القيامة</w:t>
      </w:r>
      <w:r>
        <w:rPr>
          <w:rFonts w:hint="cs"/>
          <w:rtl/>
        </w:rPr>
        <w:t xml:space="preserve">، </w:t>
      </w:r>
      <w:r w:rsidRPr="00C70E76">
        <w:rPr>
          <w:rFonts w:hint="cs"/>
          <w:rtl/>
        </w:rPr>
        <w:t>تقول للنار هذا لي</w:t>
      </w:r>
      <w:r>
        <w:rPr>
          <w:rFonts w:hint="cs"/>
          <w:rtl/>
        </w:rPr>
        <w:t xml:space="preserve">، </w:t>
      </w:r>
      <w:r w:rsidRPr="00C70E76">
        <w:rPr>
          <w:rFonts w:hint="cs"/>
          <w:rtl/>
        </w:rPr>
        <w:t>وهذا لك. انتهى.</w:t>
      </w:r>
    </w:p>
    <w:p w:rsidR="003550AC" w:rsidRDefault="003550AC" w:rsidP="003550AC">
      <w:pPr>
        <w:pStyle w:val="libNormal"/>
      </w:pPr>
      <w:r>
        <w:rPr>
          <w:rFonts w:hint="cs"/>
          <w:rtl/>
        </w:rPr>
        <w:br w:type="page"/>
      </w:r>
    </w:p>
    <w:p w:rsidR="00960004" w:rsidRDefault="003550AC" w:rsidP="00A26ACF">
      <w:pPr>
        <w:pStyle w:val="libNormal"/>
        <w:rPr>
          <w:rtl/>
        </w:rPr>
      </w:pPr>
      <w:r w:rsidRPr="00C70E76">
        <w:rPr>
          <w:rFonts w:hint="cs"/>
          <w:rtl/>
        </w:rPr>
        <w:lastRenderedPageBreak/>
        <w:t>وراجع أيضاً</w:t>
      </w:r>
      <w:r>
        <w:rPr>
          <w:rFonts w:hint="cs"/>
          <w:rtl/>
        </w:rPr>
        <w:t xml:space="preserve">: </w:t>
      </w:r>
      <w:r w:rsidRPr="00C70E76">
        <w:rPr>
          <w:rFonts w:hint="cs"/>
          <w:rtl/>
        </w:rPr>
        <w:t>بصائر الدرجات</w:t>
      </w:r>
      <w:r w:rsidR="003708E0">
        <w:rPr>
          <w:rFonts w:hint="cs"/>
          <w:rtl/>
        </w:rPr>
        <w:t>/</w:t>
      </w:r>
      <w:r w:rsidRPr="00C70E76">
        <w:rPr>
          <w:rFonts w:hint="cs"/>
          <w:rtl/>
        </w:rPr>
        <w:t>414</w:t>
      </w:r>
      <w:r>
        <w:rPr>
          <w:rFonts w:hint="cs"/>
          <w:rtl/>
        </w:rPr>
        <w:t xml:space="preserve">، </w:t>
      </w:r>
      <w:r w:rsidRPr="00C70E76">
        <w:rPr>
          <w:rFonts w:hint="cs"/>
          <w:rtl/>
        </w:rPr>
        <w:t>والخصال</w:t>
      </w:r>
      <w:r w:rsidR="003708E0">
        <w:rPr>
          <w:rFonts w:hint="cs"/>
          <w:rtl/>
        </w:rPr>
        <w:t>/</w:t>
      </w:r>
      <w:r w:rsidRPr="00C70E76">
        <w:rPr>
          <w:rFonts w:hint="cs"/>
          <w:rtl/>
        </w:rPr>
        <w:t>96</w:t>
      </w:r>
      <w:r>
        <w:rPr>
          <w:rFonts w:hint="cs"/>
          <w:rtl/>
        </w:rPr>
        <w:t xml:space="preserve">، </w:t>
      </w:r>
      <w:r w:rsidRPr="00C70E76">
        <w:rPr>
          <w:rFonts w:hint="cs"/>
          <w:rtl/>
        </w:rPr>
        <w:t>والاحتجاج</w:t>
      </w:r>
      <w:r>
        <w:rPr>
          <w:rFonts w:hint="cs"/>
          <w:rtl/>
        </w:rPr>
        <w:t xml:space="preserve">: </w:t>
      </w:r>
      <w:r w:rsidRPr="00C70E76">
        <w:rPr>
          <w:rFonts w:hint="cs"/>
          <w:rtl/>
        </w:rPr>
        <w:t>1</w:t>
      </w:r>
      <w:r w:rsidR="003708E0">
        <w:rPr>
          <w:rFonts w:hint="cs"/>
          <w:rtl/>
        </w:rPr>
        <w:t>/</w:t>
      </w:r>
      <w:r w:rsidRPr="00C70E76">
        <w:rPr>
          <w:rFonts w:hint="cs"/>
          <w:rtl/>
        </w:rPr>
        <w:t>189 و406</w:t>
      </w:r>
      <w:r>
        <w:rPr>
          <w:rFonts w:hint="cs"/>
          <w:rtl/>
        </w:rPr>
        <w:t xml:space="preserve">، </w:t>
      </w:r>
      <w:r w:rsidRPr="00C70E76">
        <w:rPr>
          <w:rFonts w:hint="cs"/>
          <w:rtl/>
        </w:rPr>
        <w:t>وإعلام الورى</w:t>
      </w:r>
      <w:r w:rsidR="003708E0">
        <w:rPr>
          <w:rFonts w:hint="cs"/>
          <w:rtl/>
        </w:rPr>
        <w:t>/</w:t>
      </w:r>
      <w:r w:rsidRPr="00C70E76">
        <w:rPr>
          <w:rFonts w:hint="cs"/>
          <w:rtl/>
        </w:rPr>
        <w:t>187</w:t>
      </w:r>
      <w:r>
        <w:rPr>
          <w:rFonts w:hint="cs"/>
          <w:rtl/>
        </w:rPr>
        <w:t xml:space="preserve">، </w:t>
      </w:r>
      <w:r w:rsidRPr="00C70E76">
        <w:rPr>
          <w:rFonts w:hint="cs"/>
          <w:rtl/>
        </w:rPr>
        <w:t>ومناقب آل أبي طالب</w:t>
      </w:r>
      <w:r>
        <w:rPr>
          <w:rFonts w:hint="cs"/>
          <w:rtl/>
        </w:rPr>
        <w:t xml:space="preserve">: </w:t>
      </w:r>
      <w:r w:rsidRPr="00C70E76">
        <w:rPr>
          <w:rFonts w:hint="cs"/>
          <w:rtl/>
        </w:rPr>
        <w:t>2</w:t>
      </w:r>
      <w:r w:rsidR="003708E0">
        <w:rPr>
          <w:rFonts w:hint="cs"/>
          <w:rtl/>
        </w:rPr>
        <w:t>/</w:t>
      </w:r>
      <w:r w:rsidRPr="00C70E76">
        <w:rPr>
          <w:rFonts w:hint="cs"/>
          <w:rtl/>
        </w:rPr>
        <w:t>6</w:t>
      </w:r>
      <w:r>
        <w:rPr>
          <w:rFonts w:hint="cs"/>
          <w:rtl/>
        </w:rPr>
        <w:t xml:space="preserve">، </w:t>
      </w:r>
      <w:r w:rsidRPr="00C70E76">
        <w:rPr>
          <w:rFonts w:hint="cs"/>
          <w:rtl/>
        </w:rPr>
        <w:t xml:space="preserve">ومناقب أمير المؤمنين </w:t>
      </w:r>
      <w:r w:rsidR="003F5631" w:rsidRPr="003F5631">
        <w:rPr>
          <w:rStyle w:val="libAlaemChar"/>
          <w:rFonts w:hint="cs"/>
          <w:rtl/>
        </w:rPr>
        <w:t>عليه‌السلام</w:t>
      </w:r>
      <w:r>
        <w:rPr>
          <w:rFonts w:hint="cs"/>
          <w:rtl/>
        </w:rPr>
        <w:t xml:space="preserve">: </w:t>
      </w:r>
      <w:r w:rsidRPr="00C70E76">
        <w:rPr>
          <w:rFonts w:hint="cs"/>
          <w:rtl/>
        </w:rPr>
        <w:t>2</w:t>
      </w:r>
      <w:r w:rsidR="002236F8">
        <w:rPr>
          <w:rFonts w:hint="cs"/>
          <w:rtl/>
        </w:rPr>
        <w:t>/</w:t>
      </w:r>
      <w:r w:rsidRPr="00C70E76">
        <w:rPr>
          <w:rFonts w:hint="cs"/>
          <w:rtl/>
        </w:rPr>
        <w:t>462</w:t>
      </w:r>
      <w:r>
        <w:rPr>
          <w:rFonts w:hint="cs"/>
          <w:rtl/>
        </w:rPr>
        <w:t xml:space="preserve">، </w:t>
      </w:r>
      <w:r w:rsidRPr="00C70E76">
        <w:rPr>
          <w:rFonts w:hint="cs"/>
          <w:rtl/>
        </w:rPr>
        <w:t>والأربعين حديثاً للمنتجب الرازي</w:t>
      </w:r>
      <w:r w:rsidR="003708E0">
        <w:rPr>
          <w:rFonts w:hint="cs"/>
          <w:rtl/>
        </w:rPr>
        <w:t>/</w:t>
      </w:r>
      <w:r w:rsidRPr="00C70E76">
        <w:rPr>
          <w:rFonts w:hint="cs"/>
          <w:rtl/>
        </w:rPr>
        <w:t>87</w:t>
      </w:r>
    </w:p>
    <w:p w:rsidR="003550AC" w:rsidRDefault="003550AC" w:rsidP="00181AF2">
      <w:pPr>
        <w:pStyle w:val="Heading2Center"/>
        <w:rPr>
          <w:rtl/>
        </w:rPr>
      </w:pPr>
      <w:bookmarkStart w:id="88" w:name="_Toc377805286"/>
      <w:r w:rsidRPr="00C70E76">
        <w:rPr>
          <w:rFonts w:hint="cs"/>
          <w:rtl/>
        </w:rPr>
        <w:t>حديث قسيم الجنة والنار في الشعر</w:t>
      </w:r>
      <w:bookmarkEnd w:id="88"/>
    </w:p>
    <w:p w:rsidR="003550AC" w:rsidRDefault="003550AC" w:rsidP="00AE6309">
      <w:pPr>
        <w:pStyle w:val="libBold2"/>
        <w:rPr>
          <w:rtl/>
        </w:rPr>
      </w:pPr>
      <w:r w:rsidRPr="002A1AD6">
        <w:rPr>
          <w:rFonts w:hint="cs"/>
          <w:rtl/>
        </w:rPr>
        <w:t>في مناقب آل أبي طالب: 2</w:t>
      </w:r>
      <w:r w:rsidR="003708E0">
        <w:rPr>
          <w:rFonts w:hint="cs"/>
          <w:rtl/>
        </w:rPr>
        <w:t>/</w:t>
      </w:r>
      <w:r w:rsidRPr="002A1AD6">
        <w:rPr>
          <w:rFonts w:hint="cs"/>
          <w:rtl/>
        </w:rPr>
        <w:t xml:space="preserve">9: </w:t>
      </w:r>
    </w:p>
    <w:p w:rsidR="003550AC" w:rsidRPr="00C70E76" w:rsidRDefault="003550AC" w:rsidP="00A26ACF">
      <w:pPr>
        <w:pStyle w:val="libNormal"/>
        <w:rPr>
          <w:rtl/>
        </w:rPr>
      </w:pPr>
      <w:r w:rsidRPr="00C70E76">
        <w:rPr>
          <w:rFonts w:hint="cs"/>
          <w:rtl/>
        </w:rPr>
        <w:t>قال السيد ( الحميري )</w:t>
      </w:r>
      <w:r>
        <w:rPr>
          <w:rFonts w:hint="cs"/>
          <w:rtl/>
        </w:rPr>
        <w:t xml:space="preserve">: </w:t>
      </w:r>
    </w:p>
    <w:tbl>
      <w:tblPr>
        <w:tblStyle w:val="TableGrid"/>
        <w:bidiVisual/>
        <w:tblW w:w="4562" w:type="pct"/>
        <w:tblInd w:w="384" w:type="dxa"/>
        <w:tblLook w:val="01E0"/>
      </w:tblPr>
      <w:tblGrid>
        <w:gridCol w:w="3536"/>
        <w:gridCol w:w="272"/>
        <w:gridCol w:w="3502"/>
      </w:tblGrid>
      <w:tr w:rsidR="001D02EA" w:rsidTr="001D02EA">
        <w:trPr>
          <w:trHeight w:val="350"/>
        </w:trPr>
        <w:tc>
          <w:tcPr>
            <w:tcW w:w="3536" w:type="dxa"/>
            <w:shd w:val="clear" w:color="auto" w:fill="auto"/>
          </w:tcPr>
          <w:p w:rsidR="001D02EA" w:rsidRDefault="001D02EA" w:rsidP="003708E0">
            <w:pPr>
              <w:pStyle w:val="libPoem"/>
            </w:pPr>
            <w:r w:rsidRPr="00360B02">
              <w:rPr>
                <w:rFonts w:hint="cs"/>
                <w:rtl/>
              </w:rPr>
              <w:t>ذاك قـسـيـم النار من قيله</w:t>
            </w:r>
            <w:r w:rsidRPr="00725071">
              <w:rPr>
                <w:rStyle w:val="libPoemTiniChar0"/>
                <w:rtl/>
              </w:rPr>
              <w:br/>
              <w:t> </w:t>
            </w:r>
          </w:p>
        </w:tc>
        <w:tc>
          <w:tcPr>
            <w:tcW w:w="272" w:type="dxa"/>
            <w:shd w:val="clear" w:color="auto" w:fill="auto"/>
          </w:tcPr>
          <w:p w:rsidR="001D02EA" w:rsidRDefault="001D02EA" w:rsidP="003708E0">
            <w:pPr>
              <w:pStyle w:val="libPoem"/>
              <w:rPr>
                <w:rtl/>
              </w:rPr>
            </w:pPr>
          </w:p>
        </w:tc>
        <w:tc>
          <w:tcPr>
            <w:tcW w:w="3502" w:type="dxa"/>
            <w:shd w:val="clear" w:color="auto" w:fill="auto"/>
          </w:tcPr>
          <w:p w:rsidR="001D02EA" w:rsidRDefault="001D02EA" w:rsidP="003708E0">
            <w:pPr>
              <w:pStyle w:val="libPoem"/>
            </w:pPr>
            <w:r w:rsidRPr="00360B02">
              <w:rPr>
                <w:rFonts w:hint="cs"/>
                <w:rtl/>
              </w:rPr>
              <w:t>خذي عـدوي وذري ناصري</w:t>
            </w:r>
            <w:r w:rsidRPr="00725071">
              <w:rPr>
                <w:rStyle w:val="libPoemTiniChar0"/>
                <w:rtl/>
              </w:rPr>
              <w:br/>
              <w:t> </w:t>
            </w:r>
          </w:p>
        </w:tc>
      </w:tr>
      <w:tr w:rsidR="001D02EA" w:rsidTr="001D02EA">
        <w:tblPrEx>
          <w:tblLook w:val="04A0"/>
        </w:tblPrEx>
        <w:trPr>
          <w:trHeight w:val="350"/>
        </w:trPr>
        <w:tc>
          <w:tcPr>
            <w:tcW w:w="3536" w:type="dxa"/>
          </w:tcPr>
          <w:p w:rsidR="001D02EA" w:rsidRDefault="001D02EA" w:rsidP="003708E0">
            <w:pPr>
              <w:pStyle w:val="libPoem"/>
            </w:pPr>
            <w:r w:rsidRPr="00360B02">
              <w:rPr>
                <w:rFonts w:hint="cs"/>
                <w:rtl/>
              </w:rPr>
              <w:t>ذاك عـلـي بـن أبي طالب</w:t>
            </w:r>
            <w:r w:rsidRPr="00725071">
              <w:rPr>
                <w:rStyle w:val="libPoemTiniChar0"/>
                <w:rtl/>
              </w:rPr>
              <w:br/>
              <w:t> </w:t>
            </w:r>
          </w:p>
        </w:tc>
        <w:tc>
          <w:tcPr>
            <w:tcW w:w="272" w:type="dxa"/>
          </w:tcPr>
          <w:p w:rsidR="001D02EA" w:rsidRDefault="001D02EA" w:rsidP="003708E0">
            <w:pPr>
              <w:pStyle w:val="libPoem"/>
              <w:rPr>
                <w:rtl/>
              </w:rPr>
            </w:pPr>
          </w:p>
        </w:tc>
        <w:tc>
          <w:tcPr>
            <w:tcW w:w="3502" w:type="dxa"/>
          </w:tcPr>
          <w:p w:rsidR="001D02EA" w:rsidRDefault="001D02EA" w:rsidP="003708E0">
            <w:pPr>
              <w:pStyle w:val="libPoem"/>
            </w:pPr>
            <w:r w:rsidRPr="00360B02">
              <w:rPr>
                <w:rFonts w:hint="cs"/>
                <w:rtl/>
              </w:rPr>
              <w:t>صهر النبي المصطفى الطاهر</w:t>
            </w:r>
            <w:r w:rsidRPr="00725071">
              <w:rPr>
                <w:rStyle w:val="libPoemTiniChar0"/>
                <w:rtl/>
              </w:rPr>
              <w:br/>
              <w:t> </w:t>
            </w:r>
          </w:p>
        </w:tc>
      </w:tr>
    </w:tbl>
    <w:p w:rsidR="003550AC" w:rsidRPr="00C70E76" w:rsidRDefault="003550AC" w:rsidP="00A26ACF">
      <w:pPr>
        <w:pStyle w:val="libNormal"/>
        <w:rPr>
          <w:rtl/>
        </w:rPr>
      </w:pPr>
      <w:r w:rsidRPr="00C70E76">
        <w:rPr>
          <w:rFonts w:hint="cs"/>
          <w:rtl/>
        </w:rPr>
        <w:t>وله أيضاً</w:t>
      </w:r>
      <w:r>
        <w:rPr>
          <w:rFonts w:hint="cs"/>
          <w:rtl/>
        </w:rPr>
        <w:t xml:space="preserve">: </w:t>
      </w:r>
    </w:p>
    <w:tbl>
      <w:tblPr>
        <w:tblStyle w:val="TableGrid"/>
        <w:bidiVisual/>
        <w:tblW w:w="4562" w:type="pct"/>
        <w:tblInd w:w="384" w:type="dxa"/>
        <w:tblLook w:val="01E0"/>
      </w:tblPr>
      <w:tblGrid>
        <w:gridCol w:w="3536"/>
        <w:gridCol w:w="272"/>
        <w:gridCol w:w="3502"/>
      </w:tblGrid>
      <w:tr w:rsidR="001D02EA" w:rsidTr="001D02EA">
        <w:trPr>
          <w:trHeight w:val="350"/>
        </w:trPr>
        <w:tc>
          <w:tcPr>
            <w:tcW w:w="3536" w:type="dxa"/>
            <w:shd w:val="clear" w:color="auto" w:fill="auto"/>
          </w:tcPr>
          <w:p w:rsidR="001D02EA" w:rsidRDefault="001D02EA" w:rsidP="003708E0">
            <w:pPr>
              <w:pStyle w:val="libPoem"/>
            </w:pPr>
            <w:r w:rsidRPr="00360B02">
              <w:rPr>
                <w:rFonts w:hint="cs"/>
                <w:rtl/>
              </w:rPr>
              <w:t>علـي قسـيم النار من قيله ذري</w:t>
            </w:r>
            <w:r w:rsidRPr="00725071">
              <w:rPr>
                <w:rStyle w:val="libPoemTiniChar0"/>
                <w:rtl/>
              </w:rPr>
              <w:br/>
              <w:t> </w:t>
            </w:r>
          </w:p>
        </w:tc>
        <w:tc>
          <w:tcPr>
            <w:tcW w:w="272" w:type="dxa"/>
            <w:shd w:val="clear" w:color="auto" w:fill="auto"/>
          </w:tcPr>
          <w:p w:rsidR="001D02EA" w:rsidRDefault="001D02EA" w:rsidP="003708E0">
            <w:pPr>
              <w:pStyle w:val="libPoem"/>
              <w:rPr>
                <w:rtl/>
              </w:rPr>
            </w:pPr>
          </w:p>
        </w:tc>
        <w:tc>
          <w:tcPr>
            <w:tcW w:w="3502" w:type="dxa"/>
            <w:shd w:val="clear" w:color="auto" w:fill="auto"/>
          </w:tcPr>
          <w:p w:rsidR="001D02EA" w:rsidRDefault="001D02EA" w:rsidP="003708E0">
            <w:pPr>
              <w:pStyle w:val="libPoem"/>
            </w:pPr>
            <w:r w:rsidRPr="00360B02">
              <w:rPr>
                <w:rFonts w:hint="cs"/>
                <w:rtl/>
              </w:rPr>
              <w:t>ذا وهـذا فاشـربي منه واطعمي</w:t>
            </w:r>
            <w:r w:rsidRPr="00725071">
              <w:rPr>
                <w:rStyle w:val="libPoemTiniChar0"/>
                <w:rtl/>
              </w:rPr>
              <w:br/>
              <w:t> </w:t>
            </w:r>
          </w:p>
        </w:tc>
      </w:tr>
      <w:tr w:rsidR="001D02EA" w:rsidTr="001D02EA">
        <w:tblPrEx>
          <w:tblLook w:val="04A0"/>
        </w:tblPrEx>
        <w:trPr>
          <w:trHeight w:val="350"/>
        </w:trPr>
        <w:tc>
          <w:tcPr>
            <w:tcW w:w="3536" w:type="dxa"/>
          </w:tcPr>
          <w:p w:rsidR="001D02EA" w:rsidRDefault="001D02EA" w:rsidP="003708E0">
            <w:pPr>
              <w:pStyle w:val="libPoem"/>
            </w:pPr>
            <w:r w:rsidRPr="00360B02">
              <w:rPr>
                <w:rFonts w:hint="cs"/>
                <w:rtl/>
              </w:rPr>
              <w:t>خـذي بالشوى ممن يصيبك منهم</w:t>
            </w:r>
            <w:r w:rsidRPr="00725071">
              <w:rPr>
                <w:rStyle w:val="libPoemTiniChar0"/>
                <w:rtl/>
              </w:rPr>
              <w:br/>
              <w:t> </w:t>
            </w:r>
          </w:p>
        </w:tc>
        <w:tc>
          <w:tcPr>
            <w:tcW w:w="272" w:type="dxa"/>
          </w:tcPr>
          <w:p w:rsidR="001D02EA" w:rsidRDefault="001D02EA" w:rsidP="003708E0">
            <w:pPr>
              <w:pStyle w:val="libPoem"/>
              <w:rPr>
                <w:rtl/>
              </w:rPr>
            </w:pPr>
          </w:p>
        </w:tc>
        <w:tc>
          <w:tcPr>
            <w:tcW w:w="3502" w:type="dxa"/>
          </w:tcPr>
          <w:p w:rsidR="001D02EA" w:rsidRDefault="001D02EA" w:rsidP="003708E0">
            <w:pPr>
              <w:pStyle w:val="libPoem"/>
            </w:pPr>
            <w:r w:rsidRPr="00360B02">
              <w:rPr>
                <w:rFonts w:hint="cs"/>
                <w:rtl/>
              </w:rPr>
              <w:t>ولا تقربي من كان حزبي فتظلمي</w:t>
            </w:r>
            <w:r w:rsidRPr="00725071">
              <w:rPr>
                <w:rStyle w:val="libPoemTiniChar0"/>
                <w:rtl/>
              </w:rPr>
              <w:br/>
              <w:t> </w:t>
            </w:r>
          </w:p>
        </w:tc>
      </w:tr>
    </w:tbl>
    <w:p w:rsidR="003550AC" w:rsidRPr="00C70E76" w:rsidRDefault="003550AC" w:rsidP="00A26ACF">
      <w:pPr>
        <w:pStyle w:val="libNormal"/>
        <w:rPr>
          <w:rtl/>
        </w:rPr>
      </w:pPr>
      <w:r w:rsidRPr="00C70E76">
        <w:rPr>
          <w:rFonts w:hint="cs"/>
          <w:rtl/>
        </w:rPr>
        <w:t>وله أيضاً</w:t>
      </w:r>
      <w:r>
        <w:rPr>
          <w:rFonts w:hint="cs"/>
          <w:rtl/>
        </w:rPr>
        <w:t xml:space="preserve">: </w:t>
      </w:r>
    </w:p>
    <w:tbl>
      <w:tblPr>
        <w:tblStyle w:val="TableGrid"/>
        <w:bidiVisual/>
        <w:tblW w:w="4562" w:type="pct"/>
        <w:tblInd w:w="384" w:type="dxa"/>
        <w:tblLook w:val="01E0"/>
      </w:tblPr>
      <w:tblGrid>
        <w:gridCol w:w="3536"/>
        <w:gridCol w:w="272"/>
        <w:gridCol w:w="3502"/>
      </w:tblGrid>
      <w:tr w:rsidR="001D02EA" w:rsidTr="001D02EA">
        <w:trPr>
          <w:trHeight w:val="350"/>
        </w:trPr>
        <w:tc>
          <w:tcPr>
            <w:tcW w:w="3536" w:type="dxa"/>
            <w:shd w:val="clear" w:color="auto" w:fill="auto"/>
          </w:tcPr>
          <w:p w:rsidR="001D02EA" w:rsidRDefault="001D02EA" w:rsidP="003708E0">
            <w:pPr>
              <w:pStyle w:val="libPoem"/>
            </w:pPr>
            <w:r w:rsidRPr="00360B02">
              <w:rPr>
                <w:rFonts w:hint="cs"/>
                <w:rtl/>
              </w:rPr>
              <w:t>قسـيم النار هذا لـك وذا</w:t>
            </w:r>
            <w:r w:rsidRPr="00725071">
              <w:rPr>
                <w:rStyle w:val="libPoemTiniChar0"/>
                <w:rtl/>
              </w:rPr>
              <w:br/>
              <w:t> </w:t>
            </w:r>
          </w:p>
        </w:tc>
        <w:tc>
          <w:tcPr>
            <w:tcW w:w="272" w:type="dxa"/>
            <w:shd w:val="clear" w:color="auto" w:fill="auto"/>
          </w:tcPr>
          <w:p w:rsidR="001D02EA" w:rsidRDefault="001D02EA" w:rsidP="003708E0">
            <w:pPr>
              <w:pStyle w:val="libPoem"/>
              <w:rPr>
                <w:rtl/>
              </w:rPr>
            </w:pPr>
          </w:p>
        </w:tc>
        <w:tc>
          <w:tcPr>
            <w:tcW w:w="3502" w:type="dxa"/>
            <w:shd w:val="clear" w:color="auto" w:fill="auto"/>
          </w:tcPr>
          <w:p w:rsidR="001D02EA" w:rsidRDefault="001D02EA" w:rsidP="003708E0">
            <w:pPr>
              <w:pStyle w:val="libPoem"/>
            </w:pPr>
            <w:r w:rsidRPr="00360B02">
              <w:rPr>
                <w:rFonts w:hint="cs"/>
                <w:rtl/>
              </w:rPr>
              <w:t>لي ذريه إنه لي ذو وداد</w:t>
            </w:r>
            <w:r w:rsidRPr="00725071">
              <w:rPr>
                <w:rStyle w:val="libPoemTiniChar0"/>
                <w:rtl/>
              </w:rPr>
              <w:br/>
              <w:t> </w:t>
            </w:r>
          </w:p>
        </w:tc>
      </w:tr>
      <w:tr w:rsidR="001D02EA" w:rsidTr="001D02EA">
        <w:tblPrEx>
          <w:tblLook w:val="04A0"/>
        </w:tblPrEx>
        <w:trPr>
          <w:trHeight w:val="350"/>
        </w:trPr>
        <w:tc>
          <w:tcPr>
            <w:tcW w:w="3536" w:type="dxa"/>
          </w:tcPr>
          <w:p w:rsidR="001D02EA" w:rsidRDefault="001D02EA" w:rsidP="003708E0">
            <w:pPr>
              <w:pStyle w:val="libPoem"/>
            </w:pPr>
            <w:r w:rsidRPr="00360B02">
              <w:rPr>
                <w:rFonts w:hint="cs"/>
                <w:rtl/>
              </w:rPr>
              <w:t>يقاسمها فينصفها فترضى</w:t>
            </w:r>
            <w:r w:rsidRPr="00725071">
              <w:rPr>
                <w:rStyle w:val="libPoemTiniChar0"/>
                <w:rtl/>
              </w:rPr>
              <w:br/>
              <w:t> </w:t>
            </w:r>
          </w:p>
        </w:tc>
        <w:tc>
          <w:tcPr>
            <w:tcW w:w="272" w:type="dxa"/>
          </w:tcPr>
          <w:p w:rsidR="001D02EA" w:rsidRDefault="001D02EA" w:rsidP="003708E0">
            <w:pPr>
              <w:pStyle w:val="libPoem"/>
              <w:rPr>
                <w:rtl/>
              </w:rPr>
            </w:pPr>
          </w:p>
        </w:tc>
        <w:tc>
          <w:tcPr>
            <w:tcW w:w="3502" w:type="dxa"/>
          </w:tcPr>
          <w:p w:rsidR="001D02EA" w:rsidRDefault="001D02EA" w:rsidP="003708E0">
            <w:pPr>
              <w:pStyle w:val="libPoem"/>
            </w:pPr>
            <w:r w:rsidRPr="00360B02">
              <w:rPr>
                <w:rFonts w:hint="cs"/>
                <w:rtl/>
              </w:rPr>
              <w:t>مقاسمة المعادل غير عاد</w:t>
            </w:r>
            <w:r w:rsidRPr="00725071">
              <w:rPr>
                <w:rStyle w:val="libPoemTiniChar0"/>
                <w:rtl/>
              </w:rPr>
              <w:br/>
              <w:t> </w:t>
            </w:r>
          </w:p>
        </w:tc>
      </w:tr>
      <w:tr w:rsidR="001D02EA" w:rsidTr="001D02EA">
        <w:tblPrEx>
          <w:tblLook w:val="04A0"/>
        </w:tblPrEx>
        <w:trPr>
          <w:trHeight w:val="350"/>
        </w:trPr>
        <w:tc>
          <w:tcPr>
            <w:tcW w:w="3536" w:type="dxa"/>
          </w:tcPr>
          <w:p w:rsidR="001D02EA" w:rsidRDefault="001D02EA" w:rsidP="003708E0">
            <w:pPr>
              <w:pStyle w:val="libPoem"/>
            </w:pPr>
            <w:r w:rsidRPr="00360B02">
              <w:rPr>
                <w:rFonts w:hint="cs"/>
                <w:rtl/>
              </w:rPr>
              <w:t>كما انتقد الدراهم صيرفي</w:t>
            </w:r>
            <w:r w:rsidRPr="00725071">
              <w:rPr>
                <w:rStyle w:val="libPoemTiniChar0"/>
                <w:rtl/>
              </w:rPr>
              <w:br/>
              <w:t> </w:t>
            </w:r>
          </w:p>
        </w:tc>
        <w:tc>
          <w:tcPr>
            <w:tcW w:w="272" w:type="dxa"/>
          </w:tcPr>
          <w:p w:rsidR="001D02EA" w:rsidRDefault="001D02EA" w:rsidP="003708E0">
            <w:pPr>
              <w:pStyle w:val="libPoem"/>
              <w:rPr>
                <w:rtl/>
              </w:rPr>
            </w:pPr>
          </w:p>
        </w:tc>
        <w:tc>
          <w:tcPr>
            <w:tcW w:w="3502" w:type="dxa"/>
          </w:tcPr>
          <w:p w:rsidR="001D02EA" w:rsidRDefault="001D02EA" w:rsidP="003708E0">
            <w:pPr>
              <w:pStyle w:val="libPoem"/>
            </w:pPr>
            <w:r w:rsidRPr="00360B02">
              <w:rPr>
                <w:rFonts w:hint="cs"/>
                <w:rtl/>
              </w:rPr>
              <w:t>ينقي الزايفات من الجياد</w:t>
            </w:r>
            <w:r w:rsidRPr="00725071">
              <w:rPr>
                <w:rStyle w:val="libPoemTiniChar0"/>
                <w:rtl/>
              </w:rPr>
              <w:br/>
              <w:t> </w:t>
            </w:r>
          </w:p>
        </w:tc>
      </w:tr>
    </w:tbl>
    <w:p w:rsidR="003550AC" w:rsidRPr="00C70E76" w:rsidRDefault="003550AC" w:rsidP="00A26ACF">
      <w:pPr>
        <w:pStyle w:val="libNormal"/>
        <w:rPr>
          <w:rtl/>
        </w:rPr>
      </w:pPr>
      <w:r w:rsidRPr="00C70E76">
        <w:rPr>
          <w:rFonts w:hint="cs"/>
          <w:rtl/>
        </w:rPr>
        <w:t>وقال العوني</w:t>
      </w:r>
      <w:r>
        <w:rPr>
          <w:rFonts w:hint="cs"/>
          <w:rtl/>
        </w:rPr>
        <w:t xml:space="preserve">: </w:t>
      </w:r>
    </w:p>
    <w:tbl>
      <w:tblPr>
        <w:tblStyle w:val="TableGrid"/>
        <w:bidiVisual/>
        <w:tblW w:w="4562" w:type="pct"/>
        <w:tblInd w:w="384" w:type="dxa"/>
        <w:tblLook w:val="01E0"/>
      </w:tblPr>
      <w:tblGrid>
        <w:gridCol w:w="3536"/>
        <w:gridCol w:w="272"/>
        <w:gridCol w:w="3502"/>
      </w:tblGrid>
      <w:tr w:rsidR="001D02EA" w:rsidTr="001D02EA">
        <w:trPr>
          <w:trHeight w:val="350"/>
        </w:trPr>
        <w:tc>
          <w:tcPr>
            <w:tcW w:w="3536" w:type="dxa"/>
            <w:shd w:val="clear" w:color="auto" w:fill="auto"/>
          </w:tcPr>
          <w:p w:rsidR="001D02EA" w:rsidRDefault="001D02EA" w:rsidP="003708E0">
            <w:pPr>
              <w:pStyle w:val="libPoem"/>
            </w:pPr>
            <w:r w:rsidRPr="00360B02">
              <w:rPr>
                <w:rFonts w:hint="cs"/>
                <w:rtl/>
              </w:rPr>
              <w:t>يسوق الظالمين الـى جحيم</w:t>
            </w:r>
            <w:r w:rsidRPr="00725071">
              <w:rPr>
                <w:rStyle w:val="libPoemTiniChar0"/>
                <w:rtl/>
              </w:rPr>
              <w:br/>
              <w:t> </w:t>
            </w:r>
          </w:p>
        </w:tc>
        <w:tc>
          <w:tcPr>
            <w:tcW w:w="272" w:type="dxa"/>
            <w:shd w:val="clear" w:color="auto" w:fill="auto"/>
          </w:tcPr>
          <w:p w:rsidR="001D02EA" w:rsidRDefault="001D02EA" w:rsidP="003708E0">
            <w:pPr>
              <w:pStyle w:val="libPoem"/>
              <w:rPr>
                <w:rtl/>
              </w:rPr>
            </w:pPr>
          </w:p>
        </w:tc>
        <w:tc>
          <w:tcPr>
            <w:tcW w:w="3502" w:type="dxa"/>
            <w:shd w:val="clear" w:color="auto" w:fill="auto"/>
          </w:tcPr>
          <w:p w:rsidR="001D02EA" w:rsidRDefault="001D02EA" w:rsidP="003708E0">
            <w:pPr>
              <w:pStyle w:val="libPoem"/>
            </w:pPr>
            <w:r w:rsidRPr="00360B02">
              <w:rPr>
                <w:rFonts w:hint="cs"/>
                <w:rtl/>
              </w:rPr>
              <w:t>فويلٌ لـلـظلوم الناصـبي</w:t>
            </w:r>
            <w:r w:rsidRPr="00725071">
              <w:rPr>
                <w:rStyle w:val="libPoemTiniChar0"/>
                <w:rtl/>
              </w:rPr>
              <w:br/>
              <w:t> </w:t>
            </w:r>
          </w:p>
        </w:tc>
      </w:tr>
      <w:tr w:rsidR="001D02EA" w:rsidTr="001D02EA">
        <w:tblPrEx>
          <w:tblLook w:val="04A0"/>
        </w:tblPrEx>
        <w:trPr>
          <w:trHeight w:val="350"/>
        </w:trPr>
        <w:tc>
          <w:tcPr>
            <w:tcW w:w="3536" w:type="dxa"/>
          </w:tcPr>
          <w:p w:rsidR="001D02EA" w:rsidRDefault="001D02EA" w:rsidP="003708E0">
            <w:pPr>
              <w:pStyle w:val="libPoem"/>
            </w:pPr>
            <w:r w:rsidRPr="00360B02">
              <w:rPr>
                <w:rFonts w:hint="cs"/>
                <w:rtl/>
              </w:rPr>
              <w:t>يقول لها خـذي هـذا فهذا</w:t>
            </w:r>
            <w:r w:rsidRPr="00725071">
              <w:rPr>
                <w:rStyle w:val="libPoemTiniChar0"/>
                <w:rtl/>
              </w:rPr>
              <w:br/>
              <w:t> </w:t>
            </w:r>
          </w:p>
        </w:tc>
        <w:tc>
          <w:tcPr>
            <w:tcW w:w="272" w:type="dxa"/>
          </w:tcPr>
          <w:p w:rsidR="001D02EA" w:rsidRDefault="001D02EA" w:rsidP="003708E0">
            <w:pPr>
              <w:pStyle w:val="libPoem"/>
              <w:rPr>
                <w:rtl/>
              </w:rPr>
            </w:pPr>
          </w:p>
        </w:tc>
        <w:tc>
          <w:tcPr>
            <w:tcW w:w="3502" w:type="dxa"/>
          </w:tcPr>
          <w:p w:rsidR="001D02EA" w:rsidRDefault="001D02EA" w:rsidP="003708E0">
            <w:pPr>
              <w:pStyle w:val="libPoem"/>
            </w:pPr>
            <w:r w:rsidRPr="00360B02">
              <w:rPr>
                <w:rFonts w:hint="cs"/>
                <w:rtl/>
              </w:rPr>
              <w:t>عدوي في البلاء على الشقي</w:t>
            </w:r>
            <w:r w:rsidRPr="00725071">
              <w:rPr>
                <w:rStyle w:val="libPoemTiniChar0"/>
                <w:rtl/>
              </w:rPr>
              <w:br/>
              <w:t> </w:t>
            </w:r>
          </w:p>
        </w:tc>
      </w:tr>
      <w:tr w:rsidR="001D02EA" w:rsidTr="001D02EA">
        <w:tblPrEx>
          <w:tblLook w:val="04A0"/>
        </w:tblPrEx>
        <w:trPr>
          <w:trHeight w:val="350"/>
        </w:trPr>
        <w:tc>
          <w:tcPr>
            <w:tcW w:w="3536" w:type="dxa"/>
          </w:tcPr>
          <w:p w:rsidR="001D02EA" w:rsidRDefault="001D02EA" w:rsidP="003708E0">
            <w:pPr>
              <w:pStyle w:val="libPoem"/>
            </w:pPr>
            <w:r w:rsidRPr="00360B02">
              <w:rPr>
                <w:rFonts w:hint="cs"/>
                <w:rtl/>
              </w:rPr>
              <w:t>وخلي مـن يواليني فهـذا</w:t>
            </w:r>
            <w:r w:rsidRPr="00725071">
              <w:rPr>
                <w:rStyle w:val="libPoemTiniChar0"/>
                <w:rtl/>
              </w:rPr>
              <w:br/>
              <w:t> </w:t>
            </w:r>
          </w:p>
        </w:tc>
        <w:tc>
          <w:tcPr>
            <w:tcW w:w="272" w:type="dxa"/>
          </w:tcPr>
          <w:p w:rsidR="001D02EA" w:rsidRDefault="001D02EA" w:rsidP="003708E0">
            <w:pPr>
              <w:pStyle w:val="libPoem"/>
              <w:rPr>
                <w:rtl/>
              </w:rPr>
            </w:pPr>
          </w:p>
        </w:tc>
        <w:tc>
          <w:tcPr>
            <w:tcW w:w="3502" w:type="dxa"/>
          </w:tcPr>
          <w:p w:rsidR="001D02EA" w:rsidRDefault="001D02EA" w:rsidP="003708E0">
            <w:pPr>
              <w:pStyle w:val="libPoem"/>
            </w:pPr>
            <w:r w:rsidRPr="00360B02">
              <w:rPr>
                <w:rFonts w:hint="cs"/>
                <w:rtl/>
              </w:rPr>
              <w:t>رفيقي في الجنان وذا وليي</w:t>
            </w:r>
            <w:r w:rsidRPr="00725071">
              <w:rPr>
                <w:rStyle w:val="libPoemTiniChar0"/>
                <w:rtl/>
              </w:rPr>
              <w:br/>
              <w:t> </w:t>
            </w:r>
          </w:p>
        </w:tc>
      </w:tr>
    </w:tbl>
    <w:p w:rsidR="003550AC" w:rsidRPr="00C70E76" w:rsidRDefault="003550AC" w:rsidP="00A26ACF">
      <w:pPr>
        <w:pStyle w:val="libNormal"/>
        <w:rPr>
          <w:rtl/>
        </w:rPr>
      </w:pPr>
      <w:r w:rsidRPr="00C70E76">
        <w:rPr>
          <w:rFonts w:hint="cs"/>
          <w:rtl/>
        </w:rPr>
        <w:t>وقال غيره</w:t>
      </w:r>
      <w:r>
        <w:rPr>
          <w:rFonts w:hint="cs"/>
          <w:rtl/>
        </w:rPr>
        <w:t xml:space="preserve">: </w:t>
      </w:r>
    </w:p>
    <w:tbl>
      <w:tblPr>
        <w:tblStyle w:val="TableGrid"/>
        <w:bidiVisual/>
        <w:tblW w:w="4562" w:type="pct"/>
        <w:tblInd w:w="384" w:type="dxa"/>
        <w:tblLook w:val="01E0"/>
      </w:tblPr>
      <w:tblGrid>
        <w:gridCol w:w="3536"/>
        <w:gridCol w:w="272"/>
        <w:gridCol w:w="3502"/>
      </w:tblGrid>
      <w:tr w:rsidR="001D02EA" w:rsidTr="001D02EA">
        <w:trPr>
          <w:trHeight w:val="350"/>
        </w:trPr>
        <w:tc>
          <w:tcPr>
            <w:tcW w:w="3536" w:type="dxa"/>
            <w:shd w:val="clear" w:color="auto" w:fill="auto"/>
          </w:tcPr>
          <w:p w:rsidR="001D02EA" w:rsidRDefault="001D02EA" w:rsidP="003708E0">
            <w:pPr>
              <w:pStyle w:val="libPoem"/>
            </w:pPr>
            <w:r w:rsidRPr="00360B02">
              <w:rPr>
                <w:rFonts w:hint="cs"/>
                <w:rtl/>
              </w:rPr>
              <w:t>وإنـي لأرجـو يـاإلَهي سلامةً</w:t>
            </w:r>
            <w:r w:rsidRPr="00725071">
              <w:rPr>
                <w:rStyle w:val="libPoemTiniChar0"/>
                <w:rtl/>
              </w:rPr>
              <w:br/>
              <w:t> </w:t>
            </w:r>
          </w:p>
        </w:tc>
        <w:tc>
          <w:tcPr>
            <w:tcW w:w="272" w:type="dxa"/>
            <w:shd w:val="clear" w:color="auto" w:fill="auto"/>
          </w:tcPr>
          <w:p w:rsidR="001D02EA" w:rsidRDefault="001D02EA" w:rsidP="003708E0">
            <w:pPr>
              <w:pStyle w:val="libPoem"/>
              <w:rPr>
                <w:rtl/>
              </w:rPr>
            </w:pPr>
          </w:p>
        </w:tc>
        <w:tc>
          <w:tcPr>
            <w:tcW w:w="3502" w:type="dxa"/>
            <w:shd w:val="clear" w:color="auto" w:fill="auto"/>
          </w:tcPr>
          <w:p w:rsidR="001D02EA" w:rsidRDefault="001D02EA" w:rsidP="003708E0">
            <w:pPr>
              <w:pStyle w:val="libPoem"/>
            </w:pPr>
            <w:r w:rsidRPr="00360B02">
              <w:rPr>
                <w:rFonts w:hint="cs"/>
                <w:rtl/>
              </w:rPr>
              <w:t>بعفوك من نـار تلظى همـومها</w:t>
            </w:r>
            <w:r w:rsidRPr="00725071">
              <w:rPr>
                <w:rStyle w:val="libPoemTiniChar0"/>
                <w:rtl/>
              </w:rPr>
              <w:br/>
              <w:t> </w:t>
            </w:r>
          </w:p>
        </w:tc>
      </w:tr>
      <w:tr w:rsidR="001D02EA" w:rsidTr="001D02EA">
        <w:tblPrEx>
          <w:tblLook w:val="04A0"/>
        </w:tblPrEx>
        <w:trPr>
          <w:trHeight w:val="350"/>
        </w:trPr>
        <w:tc>
          <w:tcPr>
            <w:tcW w:w="3536" w:type="dxa"/>
          </w:tcPr>
          <w:p w:rsidR="001D02EA" w:rsidRDefault="001D02EA" w:rsidP="003708E0">
            <w:pPr>
              <w:pStyle w:val="libPoem"/>
            </w:pPr>
            <w:r w:rsidRPr="00360B02">
              <w:rPr>
                <w:rFonts w:hint="cs"/>
                <w:rtl/>
              </w:rPr>
              <w:t>أبا حـسن لـو كان حبك مدخلي</w:t>
            </w:r>
            <w:r w:rsidRPr="00725071">
              <w:rPr>
                <w:rStyle w:val="libPoemTiniChar0"/>
                <w:rtl/>
              </w:rPr>
              <w:br/>
              <w:t> </w:t>
            </w:r>
          </w:p>
        </w:tc>
        <w:tc>
          <w:tcPr>
            <w:tcW w:w="272" w:type="dxa"/>
          </w:tcPr>
          <w:p w:rsidR="001D02EA" w:rsidRDefault="001D02EA" w:rsidP="003708E0">
            <w:pPr>
              <w:pStyle w:val="libPoem"/>
              <w:rPr>
                <w:rtl/>
              </w:rPr>
            </w:pPr>
          </w:p>
        </w:tc>
        <w:tc>
          <w:tcPr>
            <w:tcW w:w="3502" w:type="dxa"/>
          </w:tcPr>
          <w:p w:rsidR="001D02EA" w:rsidRDefault="001D02EA" w:rsidP="003708E0">
            <w:pPr>
              <w:pStyle w:val="libPoem"/>
            </w:pPr>
            <w:r w:rsidRPr="00360B02">
              <w:rPr>
                <w:rFonts w:hint="cs"/>
                <w:rtl/>
              </w:rPr>
              <w:t>جهنم كان الفوز عنـدي جحيمها</w:t>
            </w:r>
            <w:r w:rsidRPr="00725071">
              <w:rPr>
                <w:rStyle w:val="libPoemTiniChar0"/>
                <w:rtl/>
              </w:rPr>
              <w:br/>
              <w:t> </w:t>
            </w:r>
          </w:p>
        </w:tc>
      </w:tr>
      <w:tr w:rsidR="001D02EA" w:rsidTr="001D02EA">
        <w:tblPrEx>
          <w:tblLook w:val="04A0"/>
        </w:tblPrEx>
        <w:trPr>
          <w:trHeight w:val="350"/>
        </w:trPr>
        <w:tc>
          <w:tcPr>
            <w:tcW w:w="3536" w:type="dxa"/>
          </w:tcPr>
          <w:p w:rsidR="001D02EA" w:rsidRDefault="001D02EA" w:rsidP="003708E0">
            <w:pPr>
              <w:pStyle w:val="libPoem"/>
            </w:pPr>
            <w:r w:rsidRPr="00360B02">
              <w:rPr>
                <w:rFonts w:hint="cs"/>
                <w:rtl/>
              </w:rPr>
              <w:t>وكيف يخاف النار من هو موقنٌ</w:t>
            </w:r>
            <w:r w:rsidRPr="00725071">
              <w:rPr>
                <w:rStyle w:val="libPoemTiniChar0"/>
                <w:rtl/>
              </w:rPr>
              <w:br/>
              <w:t> </w:t>
            </w:r>
          </w:p>
        </w:tc>
        <w:tc>
          <w:tcPr>
            <w:tcW w:w="272" w:type="dxa"/>
          </w:tcPr>
          <w:p w:rsidR="001D02EA" w:rsidRDefault="001D02EA" w:rsidP="003708E0">
            <w:pPr>
              <w:pStyle w:val="libPoem"/>
              <w:rPr>
                <w:rtl/>
              </w:rPr>
            </w:pPr>
          </w:p>
        </w:tc>
        <w:tc>
          <w:tcPr>
            <w:tcW w:w="3502" w:type="dxa"/>
          </w:tcPr>
          <w:p w:rsidR="001D02EA" w:rsidRDefault="001D02EA" w:rsidP="003708E0">
            <w:pPr>
              <w:pStyle w:val="libPoem"/>
            </w:pPr>
            <w:r w:rsidRPr="00360B02">
              <w:rPr>
                <w:rFonts w:hint="cs"/>
                <w:rtl/>
              </w:rPr>
              <w:t>بـأن أمـيـر المؤمنيـن قسيمها</w:t>
            </w:r>
            <w:r w:rsidRPr="00725071">
              <w:rPr>
                <w:rStyle w:val="libPoemTiniChar0"/>
                <w:rtl/>
              </w:rPr>
              <w:br/>
              <w:t> </w:t>
            </w:r>
          </w:p>
        </w:tc>
      </w:tr>
    </w:tbl>
    <w:p w:rsidR="003550AC" w:rsidRDefault="003550AC" w:rsidP="003550AC">
      <w:pPr>
        <w:pStyle w:val="libNormal"/>
      </w:pPr>
      <w:r>
        <w:rPr>
          <w:rFonts w:hint="cs"/>
          <w:rtl/>
        </w:rPr>
        <w:br w:type="page"/>
      </w:r>
    </w:p>
    <w:p w:rsidR="003550AC" w:rsidRPr="00C70E76" w:rsidRDefault="003550AC" w:rsidP="00A26ACF">
      <w:pPr>
        <w:pStyle w:val="libNormal"/>
        <w:rPr>
          <w:rtl/>
        </w:rPr>
      </w:pPr>
      <w:r w:rsidRPr="00C70E76">
        <w:rPr>
          <w:rFonts w:hint="cs"/>
          <w:rtl/>
        </w:rPr>
        <w:lastRenderedPageBreak/>
        <w:t>وقال الزاهي</w:t>
      </w:r>
      <w:r>
        <w:rPr>
          <w:rFonts w:hint="cs"/>
          <w:rtl/>
        </w:rPr>
        <w:t xml:space="preserve">: </w:t>
      </w:r>
    </w:p>
    <w:tbl>
      <w:tblPr>
        <w:tblStyle w:val="TableGrid"/>
        <w:bidiVisual/>
        <w:tblW w:w="4562" w:type="pct"/>
        <w:tblInd w:w="384" w:type="dxa"/>
        <w:tblLook w:val="01E0"/>
      </w:tblPr>
      <w:tblGrid>
        <w:gridCol w:w="3537"/>
        <w:gridCol w:w="272"/>
        <w:gridCol w:w="3501"/>
      </w:tblGrid>
      <w:tr w:rsidR="001D02EA" w:rsidTr="003708E0">
        <w:trPr>
          <w:trHeight w:val="350"/>
        </w:trPr>
        <w:tc>
          <w:tcPr>
            <w:tcW w:w="3920" w:type="dxa"/>
            <w:shd w:val="clear" w:color="auto" w:fill="auto"/>
          </w:tcPr>
          <w:p w:rsidR="001D02EA" w:rsidRDefault="003708E0" w:rsidP="003708E0">
            <w:pPr>
              <w:pStyle w:val="libPoem"/>
            </w:pPr>
            <w:r w:rsidRPr="00360B02">
              <w:rPr>
                <w:rFonts w:hint="cs"/>
                <w:rtl/>
              </w:rPr>
              <w:t>يا سيدي يابن أبي طالب</w:t>
            </w:r>
            <w:r w:rsidR="001D02EA" w:rsidRPr="00725071">
              <w:rPr>
                <w:rStyle w:val="libPoemTiniChar0"/>
                <w:rtl/>
              </w:rPr>
              <w:br/>
              <w:t> </w:t>
            </w:r>
          </w:p>
        </w:tc>
        <w:tc>
          <w:tcPr>
            <w:tcW w:w="279" w:type="dxa"/>
            <w:shd w:val="clear" w:color="auto" w:fill="auto"/>
          </w:tcPr>
          <w:p w:rsidR="001D02EA" w:rsidRDefault="001D02EA" w:rsidP="003708E0">
            <w:pPr>
              <w:pStyle w:val="libPoem"/>
              <w:rPr>
                <w:rtl/>
              </w:rPr>
            </w:pPr>
          </w:p>
        </w:tc>
        <w:tc>
          <w:tcPr>
            <w:tcW w:w="3881" w:type="dxa"/>
            <w:shd w:val="clear" w:color="auto" w:fill="auto"/>
          </w:tcPr>
          <w:p w:rsidR="001D02EA" w:rsidRDefault="003708E0" w:rsidP="003708E0">
            <w:pPr>
              <w:pStyle w:val="libPoem"/>
            </w:pPr>
            <w:r w:rsidRPr="00360B02">
              <w:rPr>
                <w:rFonts w:hint="cs"/>
                <w:rtl/>
              </w:rPr>
              <w:t>يا عصمة المعتف والجار</w:t>
            </w:r>
            <w:r w:rsidR="001D02EA" w:rsidRPr="00725071">
              <w:rPr>
                <w:rStyle w:val="libPoemTiniChar0"/>
                <w:rtl/>
              </w:rPr>
              <w:br/>
              <w:t> </w:t>
            </w:r>
          </w:p>
        </w:tc>
      </w:tr>
      <w:tr w:rsidR="001D02EA" w:rsidTr="003708E0">
        <w:trPr>
          <w:trHeight w:val="350"/>
        </w:trPr>
        <w:tc>
          <w:tcPr>
            <w:tcW w:w="3920" w:type="dxa"/>
          </w:tcPr>
          <w:p w:rsidR="001D02EA" w:rsidRDefault="003708E0" w:rsidP="003708E0">
            <w:pPr>
              <w:pStyle w:val="libPoem"/>
            </w:pPr>
            <w:r w:rsidRPr="00360B02">
              <w:rPr>
                <w:rFonts w:hint="cs"/>
                <w:rtl/>
              </w:rPr>
              <w:t>لا تجعلن النار لي مسكناً</w:t>
            </w:r>
            <w:r w:rsidR="001D02EA" w:rsidRPr="00725071">
              <w:rPr>
                <w:rStyle w:val="libPoemTiniChar0"/>
                <w:rtl/>
              </w:rPr>
              <w:br/>
              <w:t> </w:t>
            </w:r>
          </w:p>
        </w:tc>
        <w:tc>
          <w:tcPr>
            <w:tcW w:w="279" w:type="dxa"/>
          </w:tcPr>
          <w:p w:rsidR="001D02EA" w:rsidRDefault="001D02EA" w:rsidP="003708E0">
            <w:pPr>
              <w:pStyle w:val="libPoem"/>
              <w:rPr>
                <w:rtl/>
              </w:rPr>
            </w:pPr>
          </w:p>
        </w:tc>
        <w:tc>
          <w:tcPr>
            <w:tcW w:w="3881" w:type="dxa"/>
          </w:tcPr>
          <w:p w:rsidR="001D02EA" w:rsidRDefault="003708E0" w:rsidP="003708E0">
            <w:pPr>
              <w:pStyle w:val="libPoem"/>
            </w:pPr>
            <w:r w:rsidRPr="00360B02">
              <w:rPr>
                <w:rFonts w:hint="cs"/>
                <w:rtl/>
              </w:rPr>
              <w:t>يا قاسـم الجـنـة والنار</w:t>
            </w:r>
            <w:r w:rsidR="001D02EA" w:rsidRPr="00725071">
              <w:rPr>
                <w:rStyle w:val="libPoemTiniChar0"/>
                <w:rtl/>
              </w:rPr>
              <w:br/>
              <w:t> </w:t>
            </w:r>
          </w:p>
        </w:tc>
      </w:tr>
    </w:tbl>
    <w:p w:rsidR="003550AC" w:rsidRPr="00C70E76" w:rsidRDefault="003550AC" w:rsidP="00A26ACF">
      <w:pPr>
        <w:pStyle w:val="libNormal"/>
        <w:rPr>
          <w:rtl/>
        </w:rPr>
      </w:pPr>
      <w:r w:rsidRPr="00C70E76">
        <w:rPr>
          <w:rFonts w:hint="cs"/>
          <w:rtl/>
        </w:rPr>
        <w:t>وقال غيره</w:t>
      </w:r>
      <w:r>
        <w:rPr>
          <w:rFonts w:hint="cs"/>
          <w:rtl/>
        </w:rPr>
        <w:t xml:space="preserve">: </w:t>
      </w:r>
    </w:p>
    <w:tbl>
      <w:tblPr>
        <w:tblStyle w:val="TableGrid"/>
        <w:bidiVisual/>
        <w:tblW w:w="4562" w:type="pct"/>
        <w:tblInd w:w="384" w:type="dxa"/>
        <w:tblLook w:val="01E0"/>
      </w:tblPr>
      <w:tblGrid>
        <w:gridCol w:w="3549"/>
        <w:gridCol w:w="272"/>
        <w:gridCol w:w="3489"/>
      </w:tblGrid>
      <w:tr w:rsidR="001D02EA" w:rsidTr="003708E0">
        <w:trPr>
          <w:trHeight w:val="350"/>
        </w:trPr>
        <w:tc>
          <w:tcPr>
            <w:tcW w:w="3920" w:type="dxa"/>
            <w:shd w:val="clear" w:color="auto" w:fill="auto"/>
          </w:tcPr>
          <w:p w:rsidR="001D02EA" w:rsidRDefault="003708E0" w:rsidP="003708E0">
            <w:pPr>
              <w:pStyle w:val="libPoem"/>
            </w:pPr>
            <w:r w:rsidRPr="00360B02">
              <w:rPr>
                <w:rFonts w:hint="cs"/>
                <w:rtl/>
              </w:rPr>
              <w:t>عـلـي حـبـه جنة</w:t>
            </w:r>
            <w:r w:rsidR="001D02EA" w:rsidRPr="00725071">
              <w:rPr>
                <w:rStyle w:val="libPoemTiniChar0"/>
                <w:rtl/>
              </w:rPr>
              <w:br/>
              <w:t> </w:t>
            </w:r>
          </w:p>
        </w:tc>
        <w:tc>
          <w:tcPr>
            <w:tcW w:w="279" w:type="dxa"/>
            <w:shd w:val="clear" w:color="auto" w:fill="auto"/>
          </w:tcPr>
          <w:p w:rsidR="001D02EA" w:rsidRDefault="001D02EA" w:rsidP="003708E0">
            <w:pPr>
              <w:pStyle w:val="libPoem"/>
              <w:rPr>
                <w:rtl/>
              </w:rPr>
            </w:pPr>
          </w:p>
        </w:tc>
        <w:tc>
          <w:tcPr>
            <w:tcW w:w="3881" w:type="dxa"/>
            <w:shd w:val="clear" w:color="auto" w:fill="auto"/>
          </w:tcPr>
          <w:p w:rsidR="001D02EA" w:rsidRDefault="003708E0" w:rsidP="003708E0">
            <w:pPr>
              <w:pStyle w:val="libPoem"/>
            </w:pPr>
            <w:r w:rsidRPr="00360B02">
              <w:rPr>
                <w:rFonts w:hint="cs"/>
                <w:rtl/>
              </w:rPr>
              <w:t>قـسـيم النار والجنة</w:t>
            </w:r>
            <w:r w:rsidR="001D02EA" w:rsidRPr="00725071">
              <w:rPr>
                <w:rStyle w:val="libPoemTiniChar0"/>
                <w:rtl/>
              </w:rPr>
              <w:br/>
              <w:t> </w:t>
            </w:r>
          </w:p>
        </w:tc>
      </w:tr>
      <w:tr w:rsidR="001D02EA" w:rsidTr="003708E0">
        <w:trPr>
          <w:trHeight w:val="350"/>
        </w:trPr>
        <w:tc>
          <w:tcPr>
            <w:tcW w:w="3920" w:type="dxa"/>
          </w:tcPr>
          <w:p w:rsidR="001D02EA" w:rsidRDefault="003708E0" w:rsidP="003708E0">
            <w:pPr>
              <w:pStyle w:val="libPoem"/>
            </w:pPr>
            <w:r w:rsidRPr="00360B02">
              <w:rPr>
                <w:rFonts w:hint="cs"/>
                <w:rtl/>
              </w:rPr>
              <w:t>وصي المصطفى حقاً</w:t>
            </w:r>
            <w:r w:rsidR="001D02EA" w:rsidRPr="00725071">
              <w:rPr>
                <w:rStyle w:val="libPoemTiniChar0"/>
                <w:rtl/>
              </w:rPr>
              <w:br/>
              <w:t> </w:t>
            </w:r>
          </w:p>
        </w:tc>
        <w:tc>
          <w:tcPr>
            <w:tcW w:w="279" w:type="dxa"/>
          </w:tcPr>
          <w:p w:rsidR="001D02EA" w:rsidRDefault="001D02EA" w:rsidP="003708E0">
            <w:pPr>
              <w:pStyle w:val="libPoem"/>
              <w:rPr>
                <w:rtl/>
              </w:rPr>
            </w:pPr>
          </w:p>
        </w:tc>
        <w:tc>
          <w:tcPr>
            <w:tcW w:w="3881" w:type="dxa"/>
          </w:tcPr>
          <w:p w:rsidR="001D02EA" w:rsidRDefault="003708E0" w:rsidP="003708E0">
            <w:pPr>
              <w:pStyle w:val="libPoem"/>
            </w:pPr>
            <w:r w:rsidRPr="00360B02">
              <w:rPr>
                <w:rFonts w:hint="cs"/>
                <w:rtl/>
              </w:rPr>
              <w:t>إمـام الانـس والجنة</w:t>
            </w:r>
            <w:r w:rsidR="001D02EA" w:rsidRPr="00725071">
              <w:rPr>
                <w:rStyle w:val="libPoemTiniChar0"/>
                <w:rtl/>
              </w:rPr>
              <w:br/>
              <w:t> </w:t>
            </w:r>
          </w:p>
        </w:tc>
      </w:tr>
    </w:tbl>
    <w:p w:rsidR="003550AC" w:rsidRDefault="003550AC" w:rsidP="00AE6309">
      <w:pPr>
        <w:pStyle w:val="libBold2"/>
        <w:rPr>
          <w:rtl/>
        </w:rPr>
      </w:pPr>
      <w:r w:rsidRPr="002A1AD6">
        <w:rPr>
          <w:rFonts w:hint="cs"/>
          <w:rtl/>
        </w:rPr>
        <w:t>وفي مناقب آل أبي طالب: 3</w:t>
      </w:r>
      <w:r w:rsidR="003708E0">
        <w:rPr>
          <w:rFonts w:hint="cs"/>
          <w:rtl/>
        </w:rPr>
        <w:t>/</w:t>
      </w:r>
      <w:r w:rsidRPr="002A1AD6">
        <w:rPr>
          <w:rFonts w:hint="cs"/>
          <w:rtl/>
        </w:rPr>
        <w:t xml:space="preserve">28: </w:t>
      </w:r>
    </w:p>
    <w:p w:rsidR="003550AC" w:rsidRPr="00C70E76" w:rsidRDefault="003550AC" w:rsidP="00A26ACF">
      <w:pPr>
        <w:pStyle w:val="libNormal"/>
        <w:rPr>
          <w:rtl/>
        </w:rPr>
      </w:pPr>
      <w:r w:rsidRPr="00C70E76">
        <w:rPr>
          <w:rFonts w:hint="cs"/>
          <w:rtl/>
        </w:rPr>
        <w:t>وقال الناشيء</w:t>
      </w:r>
      <w:r>
        <w:rPr>
          <w:rFonts w:hint="cs"/>
          <w:rtl/>
        </w:rPr>
        <w:t xml:space="preserve">: </w:t>
      </w:r>
    </w:p>
    <w:tbl>
      <w:tblPr>
        <w:tblStyle w:val="TableGrid"/>
        <w:bidiVisual/>
        <w:tblW w:w="4562" w:type="pct"/>
        <w:tblInd w:w="384" w:type="dxa"/>
        <w:tblLook w:val="01E0"/>
      </w:tblPr>
      <w:tblGrid>
        <w:gridCol w:w="3536"/>
        <w:gridCol w:w="272"/>
        <w:gridCol w:w="3502"/>
      </w:tblGrid>
      <w:tr w:rsidR="001D02EA" w:rsidTr="001D02EA">
        <w:trPr>
          <w:trHeight w:val="350"/>
        </w:trPr>
        <w:tc>
          <w:tcPr>
            <w:tcW w:w="3536" w:type="dxa"/>
            <w:shd w:val="clear" w:color="auto" w:fill="auto"/>
          </w:tcPr>
          <w:p w:rsidR="001D02EA" w:rsidRDefault="003708E0" w:rsidP="003708E0">
            <w:pPr>
              <w:pStyle w:val="libPoem"/>
            </w:pPr>
            <w:r w:rsidRPr="00360B02">
              <w:rPr>
                <w:rFonts w:hint="cs"/>
                <w:rtl/>
              </w:rPr>
              <w:t>فـما لابن أبي طالب</w:t>
            </w:r>
            <w:r w:rsidR="001D02EA" w:rsidRPr="00725071">
              <w:rPr>
                <w:rStyle w:val="libPoemTiniChar0"/>
                <w:rtl/>
              </w:rPr>
              <w:br/>
              <w:t> </w:t>
            </w:r>
          </w:p>
        </w:tc>
        <w:tc>
          <w:tcPr>
            <w:tcW w:w="272" w:type="dxa"/>
            <w:shd w:val="clear" w:color="auto" w:fill="auto"/>
          </w:tcPr>
          <w:p w:rsidR="001D02EA" w:rsidRDefault="001D02EA" w:rsidP="003708E0">
            <w:pPr>
              <w:pStyle w:val="libPoem"/>
              <w:rPr>
                <w:rtl/>
              </w:rPr>
            </w:pPr>
          </w:p>
        </w:tc>
        <w:tc>
          <w:tcPr>
            <w:tcW w:w="3502" w:type="dxa"/>
            <w:shd w:val="clear" w:color="auto" w:fill="auto"/>
          </w:tcPr>
          <w:p w:rsidR="001D02EA" w:rsidRDefault="003708E0" w:rsidP="003708E0">
            <w:pPr>
              <w:pStyle w:val="libPoem"/>
            </w:pPr>
            <w:r w:rsidRPr="00360B02">
              <w:rPr>
                <w:rFonts w:hint="cs"/>
                <w:rtl/>
              </w:rPr>
              <w:t>المفضـال مـن نـد</w:t>
            </w:r>
            <w:r w:rsidR="001D02EA" w:rsidRPr="00725071">
              <w:rPr>
                <w:rStyle w:val="libPoemTiniChar0"/>
                <w:rtl/>
              </w:rPr>
              <w:br/>
              <w:t> </w:t>
            </w:r>
          </w:p>
        </w:tc>
      </w:tr>
      <w:tr w:rsidR="001D02EA" w:rsidTr="001D02EA">
        <w:trPr>
          <w:trHeight w:val="350"/>
        </w:trPr>
        <w:tc>
          <w:tcPr>
            <w:tcW w:w="3536" w:type="dxa"/>
          </w:tcPr>
          <w:p w:rsidR="001D02EA" w:rsidRDefault="003708E0" w:rsidP="003708E0">
            <w:pPr>
              <w:pStyle w:val="libPoem"/>
            </w:pPr>
            <w:r w:rsidRPr="00360B02">
              <w:rPr>
                <w:rFonts w:hint="cs"/>
                <w:rtl/>
              </w:rPr>
              <w:t>هو الحامل في الحشر</w:t>
            </w:r>
            <w:r w:rsidR="001D02EA" w:rsidRPr="00725071">
              <w:rPr>
                <w:rStyle w:val="libPoemTiniChar0"/>
                <w:rtl/>
              </w:rPr>
              <w:br/>
              <w:t> </w:t>
            </w:r>
          </w:p>
        </w:tc>
        <w:tc>
          <w:tcPr>
            <w:tcW w:w="272" w:type="dxa"/>
          </w:tcPr>
          <w:p w:rsidR="001D02EA" w:rsidRDefault="001D02EA" w:rsidP="003708E0">
            <w:pPr>
              <w:pStyle w:val="libPoem"/>
              <w:rPr>
                <w:rtl/>
              </w:rPr>
            </w:pPr>
          </w:p>
        </w:tc>
        <w:tc>
          <w:tcPr>
            <w:tcW w:w="3502" w:type="dxa"/>
          </w:tcPr>
          <w:p w:rsidR="001D02EA" w:rsidRDefault="003708E0" w:rsidP="003708E0">
            <w:pPr>
              <w:pStyle w:val="libPoem"/>
            </w:pPr>
            <w:r w:rsidRPr="00360B02">
              <w:rPr>
                <w:rFonts w:hint="cs"/>
                <w:rtl/>
              </w:rPr>
              <w:t>بكفيه لـوا الـحـمد</w:t>
            </w:r>
            <w:r w:rsidR="001D02EA" w:rsidRPr="00725071">
              <w:rPr>
                <w:rStyle w:val="libPoemTiniChar0"/>
                <w:rtl/>
              </w:rPr>
              <w:br/>
              <w:t> </w:t>
            </w:r>
          </w:p>
        </w:tc>
      </w:tr>
      <w:tr w:rsidR="001D02EA" w:rsidTr="001D02EA">
        <w:tblPrEx>
          <w:tblLook w:val="04A0"/>
        </w:tblPrEx>
        <w:trPr>
          <w:trHeight w:val="350"/>
        </w:trPr>
        <w:tc>
          <w:tcPr>
            <w:tcW w:w="3536" w:type="dxa"/>
          </w:tcPr>
          <w:p w:rsidR="001D02EA" w:rsidRDefault="003708E0" w:rsidP="003708E0">
            <w:pPr>
              <w:pStyle w:val="libPoem"/>
            </w:pPr>
            <w:r w:rsidRPr="00360B02">
              <w:rPr>
                <w:rFonts w:hint="cs"/>
                <w:rtl/>
              </w:rPr>
              <w:t>قسـيم النـار والجنة</w:t>
            </w:r>
            <w:r w:rsidR="001D02EA" w:rsidRPr="00725071">
              <w:rPr>
                <w:rStyle w:val="libPoemTiniChar0"/>
                <w:rtl/>
              </w:rPr>
              <w:br/>
              <w:t> </w:t>
            </w:r>
          </w:p>
        </w:tc>
        <w:tc>
          <w:tcPr>
            <w:tcW w:w="272" w:type="dxa"/>
          </w:tcPr>
          <w:p w:rsidR="001D02EA" w:rsidRDefault="001D02EA" w:rsidP="003708E0">
            <w:pPr>
              <w:pStyle w:val="libPoem"/>
              <w:rPr>
                <w:rtl/>
              </w:rPr>
            </w:pPr>
          </w:p>
        </w:tc>
        <w:tc>
          <w:tcPr>
            <w:tcW w:w="3502" w:type="dxa"/>
          </w:tcPr>
          <w:p w:rsidR="001D02EA" w:rsidRDefault="003708E0" w:rsidP="003708E0">
            <w:pPr>
              <w:pStyle w:val="libPoem"/>
            </w:pPr>
            <w:r w:rsidRPr="00360B02">
              <w:rPr>
                <w:rFonts w:hint="cs"/>
                <w:rtl/>
              </w:rPr>
              <w:t>بين الـنـد والضـد</w:t>
            </w:r>
            <w:r w:rsidR="001D02EA" w:rsidRPr="00725071">
              <w:rPr>
                <w:rStyle w:val="libPoemTiniChar0"/>
                <w:rtl/>
              </w:rPr>
              <w:br/>
              <w:t> </w:t>
            </w:r>
          </w:p>
        </w:tc>
      </w:tr>
    </w:tbl>
    <w:p w:rsidR="003550AC" w:rsidRPr="002A1AD6" w:rsidRDefault="003550AC" w:rsidP="00702472">
      <w:pPr>
        <w:pStyle w:val="libBold2"/>
        <w:rPr>
          <w:rtl/>
        </w:rPr>
      </w:pPr>
      <w:r w:rsidRPr="002A1AD6">
        <w:rPr>
          <w:rFonts w:hint="cs"/>
          <w:rtl/>
        </w:rPr>
        <w:t>وفي ديوان دعبل الخزاعي</w:t>
      </w:r>
      <w:r w:rsidR="003708E0">
        <w:rPr>
          <w:rFonts w:hint="cs"/>
          <w:rtl/>
        </w:rPr>
        <w:t>/</w:t>
      </w:r>
      <w:r w:rsidRPr="002A1AD6">
        <w:rPr>
          <w:rFonts w:hint="cs"/>
          <w:rtl/>
        </w:rPr>
        <w:t xml:space="preserve">126: </w:t>
      </w:r>
    </w:p>
    <w:tbl>
      <w:tblPr>
        <w:tblStyle w:val="TableGrid"/>
        <w:bidiVisual/>
        <w:tblW w:w="4562" w:type="pct"/>
        <w:tblInd w:w="384" w:type="dxa"/>
        <w:tblLook w:val="01E0"/>
      </w:tblPr>
      <w:tblGrid>
        <w:gridCol w:w="3536"/>
        <w:gridCol w:w="272"/>
        <w:gridCol w:w="3502"/>
      </w:tblGrid>
      <w:tr w:rsidR="001D02EA" w:rsidTr="001D02EA">
        <w:trPr>
          <w:trHeight w:val="350"/>
        </w:trPr>
        <w:tc>
          <w:tcPr>
            <w:tcW w:w="3536" w:type="dxa"/>
            <w:shd w:val="clear" w:color="auto" w:fill="auto"/>
          </w:tcPr>
          <w:p w:rsidR="001D02EA" w:rsidRDefault="003708E0" w:rsidP="003708E0">
            <w:pPr>
              <w:pStyle w:val="libPoem"/>
            </w:pPr>
            <w:r w:rsidRPr="00360B02">
              <w:rPr>
                <w:rFonts w:hint="cs"/>
                <w:rtl/>
              </w:rPr>
              <w:t>قـسـيم الجحيم فهذا له</w:t>
            </w:r>
            <w:r w:rsidR="001D02EA" w:rsidRPr="00725071">
              <w:rPr>
                <w:rStyle w:val="libPoemTiniChar0"/>
                <w:rtl/>
              </w:rPr>
              <w:br/>
              <w:t> </w:t>
            </w:r>
          </w:p>
        </w:tc>
        <w:tc>
          <w:tcPr>
            <w:tcW w:w="272" w:type="dxa"/>
            <w:shd w:val="clear" w:color="auto" w:fill="auto"/>
          </w:tcPr>
          <w:p w:rsidR="001D02EA" w:rsidRDefault="001D02EA" w:rsidP="003708E0">
            <w:pPr>
              <w:pStyle w:val="libPoem"/>
              <w:rPr>
                <w:rtl/>
              </w:rPr>
            </w:pPr>
          </w:p>
        </w:tc>
        <w:tc>
          <w:tcPr>
            <w:tcW w:w="3502" w:type="dxa"/>
            <w:shd w:val="clear" w:color="auto" w:fill="auto"/>
          </w:tcPr>
          <w:p w:rsidR="001D02EA" w:rsidRDefault="003708E0" w:rsidP="003708E0">
            <w:pPr>
              <w:pStyle w:val="libPoem"/>
            </w:pPr>
            <w:r w:rsidRPr="00360B02">
              <w:rPr>
                <w:rFonts w:hint="cs"/>
                <w:rtl/>
              </w:rPr>
              <w:t>وهذا لها باعتدال القسيم</w:t>
            </w:r>
            <w:r w:rsidR="001D02EA" w:rsidRPr="00725071">
              <w:rPr>
                <w:rStyle w:val="libPoemTiniChar0"/>
                <w:rtl/>
              </w:rPr>
              <w:br/>
              <w:t> </w:t>
            </w:r>
          </w:p>
        </w:tc>
      </w:tr>
      <w:tr w:rsidR="001D02EA" w:rsidTr="001D02EA">
        <w:tblPrEx>
          <w:tblLook w:val="04A0"/>
        </w:tblPrEx>
        <w:trPr>
          <w:trHeight w:val="350"/>
        </w:trPr>
        <w:tc>
          <w:tcPr>
            <w:tcW w:w="3536" w:type="dxa"/>
          </w:tcPr>
          <w:p w:rsidR="001D02EA" w:rsidRDefault="003708E0" w:rsidP="003708E0">
            <w:pPr>
              <w:pStyle w:val="libPoem"/>
            </w:pPr>
            <w:r w:rsidRPr="00360B02">
              <w:rPr>
                <w:rFonts w:hint="cs"/>
                <w:rtl/>
              </w:rPr>
              <w:t>يذود عن الحوض أعداءه</w:t>
            </w:r>
            <w:r w:rsidR="001D02EA" w:rsidRPr="00725071">
              <w:rPr>
                <w:rStyle w:val="libPoemTiniChar0"/>
                <w:rtl/>
              </w:rPr>
              <w:br/>
              <w:t> </w:t>
            </w:r>
          </w:p>
        </w:tc>
        <w:tc>
          <w:tcPr>
            <w:tcW w:w="272" w:type="dxa"/>
          </w:tcPr>
          <w:p w:rsidR="001D02EA" w:rsidRDefault="001D02EA" w:rsidP="003708E0">
            <w:pPr>
              <w:pStyle w:val="libPoem"/>
              <w:rPr>
                <w:rtl/>
              </w:rPr>
            </w:pPr>
          </w:p>
        </w:tc>
        <w:tc>
          <w:tcPr>
            <w:tcW w:w="3502" w:type="dxa"/>
          </w:tcPr>
          <w:p w:rsidR="001D02EA" w:rsidRDefault="003708E0" w:rsidP="003708E0">
            <w:pPr>
              <w:pStyle w:val="libPoem"/>
            </w:pPr>
            <w:r w:rsidRPr="00360B02">
              <w:rPr>
                <w:rFonts w:hint="cs"/>
                <w:rtl/>
              </w:rPr>
              <w:t>فكم من لعين طريد وكم</w:t>
            </w:r>
            <w:r w:rsidR="001D02EA" w:rsidRPr="00725071">
              <w:rPr>
                <w:rStyle w:val="libPoemTiniChar0"/>
                <w:rtl/>
              </w:rPr>
              <w:br/>
              <w:t> </w:t>
            </w:r>
          </w:p>
        </w:tc>
      </w:tr>
      <w:tr w:rsidR="001D02EA" w:rsidTr="001D02EA">
        <w:tblPrEx>
          <w:tblLook w:val="04A0"/>
        </w:tblPrEx>
        <w:trPr>
          <w:trHeight w:val="350"/>
        </w:trPr>
        <w:tc>
          <w:tcPr>
            <w:tcW w:w="3536" w:type="dxa"/>
          </w:tcPr>
          <w:p w:rsidR="001D02EA" w:rsidRDefault="003708E0" w:rsidP="003708E0">
            <w:pPr>
              <w:pStyle w:val="libPoem"/>
            </w:pPr>
            <w:r w:rsidRPr="00360B02">
              <w:rPr>
                <w:rFonts w:hint="cs"/>
                <w:rtl/>
              </w:rPr>
              <w:t>فمن ناكثين ومن قاسطين</w:t>
            </w:r>
            <w:r w:rsidR="001D02EA" w:rsidRPr="00725071">
              <w:rPr>
                <w:rStyle w:val="libPoemTiniChar0"/>
                <w:rtl/>
              </w:rPr>
              <w:br/>
              <w:t> </w:t>
            </w:r>
          </w:p>
        </w:tc>
        <w:tc>
          <w:tcPr>
            <w:tcW w:w="272" w:type="dxa"/>
          </w:tcPr>
          <w:p w:rsidR="001D02EA" w:rsidRDefault="001D02EA" w:rsidP="003708E0">
            <w:pPr>
              <w:pStyle w:val="libPoem"/>
              <w:rPr>
                <w:rtl/>
              </w:rPr>
            </w:pPr>
          </w:p>
        </w:tc>
        <w:tc>
          <w:tcPr>
            <w:tcW w:w="3502" w:type="dxa"/>
          </w:tcPr>
          <w:p w:rsidR="001D02EA" w:rsidRDefault="003708E0" w:rsidP="003708E0">
            <w:pPr>
              <w:pStyle w:val="libPoem"/>
            </w:pPr>
            <w:r w:rsidRPr="00360B02">
              <w:rPr>
                <w:rFonts w:hint="cs"/>
                <w:rtl/>
              </w:rPr>
              <w:t>ومن مارقين ومن مجترم</w:t>
            </w:r>
            <w:r w:rsidR="001D02EA" w:rsidRPr="00725071">
              <w:rPr>
                <w:rStyle w:val="libPoemTiniChar0"/>
                <w:rtl/>
              </w:rPr>
              <w:br/>
              <w:t> </w:t>
            </w:r>
          </w:p>
        </w:tc>
      </w:tr>
    </w:tbl>
    <w:p w:rsidR="003550AC" w:rsidRDefault="003550AC" w:rsidP="003550AC">
      <w:pPr>
        <w:pStyle w:val="libNormal"/>
      </w:pPr>
      <w:r>
        <w:rPr>
          <w:rFonts w:hint="cs"/>
          <w:rtl/>
        </w:rPr>
        <w:br w:type="page"/>
      </w:r>
    </w:p>
    <w:p w:rsidR="003550AC" w:rsidRPr="00063A57" w:rsidRDefault="003550AC" w:rsidP="00181AF2">
      <w:pPr>
        <w:pStyle w:val="Heading2Center"/>
        <w:rPr>
          <w:rtl/>
        </w:rPr>
      </w:pPr>
      <w:bookmarkStart w:id="89" w:name="_Toc377805287"/>
      <w:r w:rsidRPr="00C70E76">
        <w:rPr>
          <w:rFonts w:hint="cs"/>
          <w:rtl/>
        </w:rPr>
        <w:lastRenderedPageBreak/>
        <w:t>علي أول الواردين على النبي عند حوض الكوثر</w:t>
      </w:r>
      <w:bookmarkEnd w:id="89"/>
    </w:p>
    <w:p w:rsidR="003550AC" w:rsidRDefault="003550AC" w:rsidP="00A26ACF">
      <w:pPr>
        <w:pStyle w:val="libNormal"/>
        <w:rPr>
          <w:rtl/>
        </w:rPr>
      </w:pPr>
      <w:r w:rsidRPr="00C70E76">
        <w:rPr>
          <w:rFonts w:hint="cs"/>
          <w:rtl/>
        </w:rPr>
        <w:t xml:space="preserve">وردت أحاديث تنص على أن علياً </w:t>
      </w:r>
      <w:r w:rsidR="003F5631" w:rsidRPr="003F5631">
        <w:rPr>
          <w:rStyle w:val="libAlaemChar"/>
          <w:rFonts w:hint="cs"/>
          <w:rtl/>
        </w:rPr>
        <w:t>عليه‌السلام</w:t>
      </w:r>
      <w:r w:rsidRPr="00C70E76">
        <w:rPr>
          <w:rFonts w:hint="cs"/>
          <w:rtl/>
        </w:rPr>
        <w:t xml:space="preserve"> أول وارد على رسول الله على حوضه يوم القيامة</w:t>
      </w:r>
      <w:r>
        <w:rPr>
          <w:rFonts w:hint="cs"/>
          <w:rtl/>
        </w:rPr>
        <w:t xml:space="preserve">، </w:t>
      </w:r>
      <w:r w:rsidRPr="00C70E76">
        <w:rPr>
          <w:rFonts w:hint="cs"/>
          <w:rtl/>
        </w:rPr>
        <w:t xml:space="preserve">وقد تعرض لها الأميني </w:t>
      </w:r>
      <w:r w:rsidR="004E04DC" w:rsidRPr="004E04DC">
        <w:rPr>
          <w:rStyle w:val="libAlaemChar"/>
          <w:rFonts w:hint="cs"/>
          <w:rtl/>
        </w:rPr>
        <w:t>رحمه‌الله</w:t>
      </w:r>
      <w:r w:rsidRPr="00C70E76">
        <w:rPr>
          <w:rFonts w:hint="cs"/>
          <w:rtl/>
        </w:rPr>
        <w:t xml:space="preserve"> في الغدير</w:t>
      </w:r>
      <w:r>
        <w:rPr>
          <w:rFonts w:hint="cs"/>
          <w:rtl/>
        </w:rPr>
        <w:t xml:space="preserve">: </w:t>
      </w:r>
      <w:r w:rsidRPr="00C70E76">
        <w:rPr>
          <w:rFonts w:hint="cs"/>
          <w:rtl/>
        </w:rPr>
        <w:t>3</w:t>
      </w:r>
      <w:r w:rsidR="003708E0">
        <w:rPr>
          <w:rFonts w:hint="cs"/>
          <w:rtl/>
        </w:rPr>
        <w:t>/</w:t>
      </w:r>
      <w:r w:rsidRPr="00C70E76">
        <w:rPr>
          <w:rFonts w:hint="cs"/>
          <w:rtl/>
        </w:rPr>
        <w:t>220</w:t>
      </w:r>
      <w:r>
        <w:rPr>
          <w:rFonts w:hint="cs"/>
          <w:rtl/>
        </w:rPr>
        <w:t xml:space="preserve">، </w:t>
      </w:r>
      <w:r w:rsidRPr="00C70E76">
        <w:rPr>
          <w:rFonts w:hint="cs"/>
          <w:rtl/>
        </w:rPr>
        <w:t>وما بعدها</w:t>
      </w:r>
      <w:r>
        <w:rPr>
          <w:rFonts w:hint="cs"/>
          <w:rtl/>
        </w:rPr>
        <w:t xml:space="preserve">، </w:t>
      </w:r>
      <w:r w:rsidRPr="00C70E76">
        <w:rPr>
          <w:rFonts w:hint="cs"/>
          <w:rtl/>
        </w:rPr>
        <w:t>ونكتفي بذكر نماذج منها</w:t>
      </w:r>
      <w:r>
        <w:rPr>
          <w:rFonts w:hint="cs"/>
          <w:rtl/>
        </w:rPr>
        <w:t xml:space="preserve">، </w:t>
      </w:r>
      <w:r w:rsidRPr="00C70E76">
        <w:rPr>
          <w:rFonts w:hint="cs"/>
          <w:rtl/>
        </w:rPr>
        <w:t>قال</w:t>
      </w:r>
      <w:r>
        <w:rPr>
          <w:rFonts w:hint="cs"/>
          <w:rtl/>
        </w:rPr>
        <w:t xml:space="preserve">: </w:t>
      </w:r>
    </w:p>
    <w:p w:rsidR="003550AC" w:rsidRDefault="003550AC" w:rsidP="00A26ACF">
      <w:pPr>
        <w:pStyle w:val="libNormal"/>
        <w:rPr>
          <w:rtl/>
        </w:rPr>
      </w:pPr>
      <w:r w:rsidRPr="00C70E76">
        <w:rPr>
          <w:rFonts w:hint="cs"/>
          <w:rtl/>
        </w:rPr>
        <w:t xml:space="preserve">قال </w:t>
      </w:r>
      <w:r w:rsidR="003F5631" w:rsidRPr="003F5631">
        <w:rPr>
          <w:rStyle w:val="libAlaemChar"/>
          <w:rFonts w:hint="cs"/>
          <w:rtl/>
        </w:rPr>
        <w:t>صلى‌الله‌عليه‌وآله</w:t>
      </w:r>
      <w:r>
        <w:rPr>
          <w:rFonts w:hint="cs"/>
          <w:rtl/>
        </w:rPr>
        <w:t xml:space="preserve">: </w:t>
      </w:r>
      <w:r w:rsidRPr="00C70E76">
        <w:rPr>
          <w:rFonts w:hint="cs"/>
          <w:rtl/>
        </w:rPr>
        <w:t>أولكم وارداً وروداً علي الحوض</w:t>
      </w:r>
      <w:r>
        <w:rPr>
          <w:rFonts w:hint="cs"/>
          <w:rtl/>
        </w:rPr>
        <w:t xml:space="preserve">: </w:t>
      </w:r>
      <w:r w:rsidRPr="00C70E76">
        <w:rPr>
          <w:rFonts w:hint="cs"/>
          <w:rtl/>
        </w:rPr>
        <w:t>أولكم إسلاماً</w:t>
      </w:r>
      <w:r>
        <w:rPr>
          <w:rFonts w:hint="cs"/>
          <w:rtl/>
        </w:rPr>
        <w:t xml:space="preserve">، </w:t>
      </w:r>
      <w:r w:rsidRPr="00C70E76">
        <w:rPr>
          <w:rFonts w:hint="cs"/>
          <w:rtl/>
        </w:rPr>
        <w:t>علي بن أبي طالب. أخرجه الحاكم في المستدرك 3</w:t>
      </w:r>
      <w:r w:rsidR="003708E0">
        <w:rPr>
          <w:rFonts w:hint="cs"/>
          <w:rtl/>
        </w:rPr>
        <w:t>/</w:t>
      </w:r>
      <w:r w:rsidRPr="00C70E76">
        <w:rPr>
          <w:rFonts w:hint="cs"/>
          <w:rtl/>
        </w:rPr>
        <w:t>136</w:t>
      </w:r>
      <w:r>
        <w:rPr>
          <w:rFonts w:hint="cs"/>
          <w:rtl/>
        </w:rPr>
        <w:t xml:space="preserve">، </w:t>
      </w:r>
      <w:r w:rsidRPr="00C70E76">
        <w:rPr>
          <w:rFonts w:hint="cs"/>
          <w:rtl/>
        </w:rPr>
        <w:t>وصححه</w:t>
      </w:r>
      <w:r>
        <w:rPr>
          <w:rFonts w:hint="cs"/>
          <w:rtl/>
        </w:rPr>
        <w:t xml:space="preserve">، </w:t>
      </w:r>
      <w:r w:rsidRPr="00C70E76">
        <w:rPr>
          <w:rFonts w:hint="cs"/>
          <w:rtl/>
        </w:rPr>
        <w:t>والخطيب البغدادي في تاريخه</w:t>
      </w:r>
      <w:r>
        <w:rPr>
          <w:rFonts w:hint="cs"/>
          <w:rtl/>
        </w:rPr>
        <w:t xml:space="preserve">: </w:t>
      </w:r>
      <w:r w:rsidRPr="00C70E76">
        <w:rPr>
          <w:rFonts w:hint="cs"/>
          <w:rtl/>
        </w:rPr>
        <w:t>2</w:t>
      </w:r>
      <w:r w:rsidR="003708E0">
        <w:rPr>
          <w:rFonts w:hint="cs"/>
          <w:rtl/>
        </w:rPr>
        <w:t>/</w:t>
      </w:r>
      <w:r w:rsidRPr="00C70E76">
        <w:rPr>
          <w:rFonts w:hint="cs"/>
          <w:rtl/>
        </w:rPr>
        <w:t>81</w:t>
      </w:r>
      <w:r>
        <w:rPr>
          <w:rFonts w:hint="cs"/>
          <w:rtl/>
        </w:rPr>
        <w:t xml:space="preserve">، </w:t>
      </w:r>
      <w:r w:rsidRPr="00C70E76">
        <w:rPr>
          <w:rFonts w:hint="cs"/>
          <w:rtl/>
        </w:rPr>
        <w:t>ويوجد في الاستيعاب 2</w:t>
      </w:r>
      <w:r w:rsidR="003708E0">
        <w:rPr>
          <w:rFonts w:hint="cs"/>
          <w:rtl/>
        </w:rPr>
        <w:t>/</w:t>
      </w:r>
      <w:r w:rsidRPr="00C70E76">
        <w:rPr>
          <w:rFonts w:hint="cs"/>
          <w:rtl/>
        </w:rPr>
        <w:t>457</w:t>
      </w:r>
      <w:r>
        <w:rPr>
          <w:rFonts w:hint="cs"/>
          <w:rtl/>
        </w:rPr>
        <w:t xml:space="preserve">، </w:t>
      </w:r>
      <w:r w:rsidRPr="00C70E76">
        <w:rPr>
          <w:rFonts w:hint="cs"/>
          <w:rtl/>
        </w:rPr>
        <w:t>وشرح ابن أبي الحديد 3</w:t>
      </w:r>
      <w:r w:rsidR="003708E0">
        <w:rPr>
          <w:rFonts w:hint="cs"/>
          <w:rtl/>
        </w:rPr>
        <w:t>/</w:t>
      </w:r>
      <w:r w:rsidRPr="00C70E76">
        <w:rPr>
          <w:rFonts w:hint="cs"/>
          <w:rtl/>
        </w:rPr>
        <w:t>258 وفي لفظ</w:t>
      </w:r>
      <w:r>
        <w:rPr>
          <w:rFonts w:hint="cs"/>
          <w:rtl/>
        </w:rPr>
        <w:t xml:space="preserve">: </w:t>
      </w:r>
      <w:r w:rsidRPr="00C70E76">
        <w:rPr>
          <w:rFonts w:hint="cs"/>
          <w:rtl/>
        </w:rPr>
        <w:t>أول هذه الأمة وروداً على الحوض أولها إسلاماً علي بن أبي طالب 2</w:t>
      </w:r>
      <w:r w:rsidR="00E52117">
        <w:rPr>
          <w:rFonts w:hint="cs"/>
          <w:rtl/>
        </w:rPr>
        <w:t xml:space="preserve"> - </w:t>
      </w:r>
      <w:r w:rsidRPr="00C70E76">
        <w:rPr>
          <w:rFonts w:hint="cs"/>
          <w:rtl/>
        </w:rPr>
        <w:t>السيرة الحلبية 1 ص 285</w:t>
      </w:r>
      <w:r w:rsidR="00E52117">
        <w:rPr>
          <w:rFonts w:hint="cs"/>
          <w:rtl/>
        </w:rPr>
        <w:t xml:space="preserve"> - </w:t>
      </w:r>
      <w:r w:rsidRPr="00C70E76">
        <w:rPr>
          <w:rFonts w:hint="cs"/>
          <w:rtl/>
        </w:rPr>
        <w:t>سيرة زيني دحلان 1</w:t>
      </w:r>
      <w:r w:rsidR="003708E0">
        <w:rPr>
          <w:rFonts w:hint="cs"/>
          <w:rtl/>
        </w:rPr>
        <w:t>/</w:t>
      </w:r>
      <w:r w:rsidRPr="00C70E76">
        <w:rPr>
          <w:rFonts w:hint="cs"/>
          <w:rtl/>
        </w:rPr>
        <w:t>188</w:t>
      </w:r>
      <w:r>
        <w:rPr>
          <w:rFonts w:hint="cs"/>
          <w:rtl/>
        </w:rPr>
        <w:t xml:space="preserve">، </w:t>
      </w:r>
      <w:r w:rsidRPr="00C70E76">
        <w:rPr>
          <w:rFonts w:hint="cs"/>
          <w:rtl/>
        </w:rPr>
        <w:t>هامش الحلبية.</w:t>
      </w:r>
    </w:p>
    <w:p w:rsidR="003550AC" w:rsidRDefault="003550AC" w:rsidP="00A26ACF">
      <w:pPr>
        <w:pStyle w:val="libNormal"/>
        <w:rPr>
          <w:rtl/>
        </w:rPr>
      </w:pPr>
      <w:r w:rsidRPr="00C70E76">
        <w:rPr>
          <w:rFonts w:hint="cs"/>
          <w:rtl/>
        </w:rPr>
        <w:t>وفي لفظ</w:t>
      </w:r>
      <w:r>
        <w:rPr>
          <w:rFonts w:hint="cs"/>
          <w:rtl/>
        </w:rPr>
        <w:t xml:space="preserve">: </w:t>
      </w:r>
      <w:r w:rsidRPr="00C70E76">
        <w:rPr>
          <w:rFonts w:hint="cs"/>
          <w:rtl/>
        </w:rPr>
        <w:t>أول الناس وروداً على الحوض أولهم إسلاماً علي بن أبي طالب</w:t>
      </w:r>
      <w:r w:rsidR="00E52117">
        <w:rPr>
          <w:rFonts w:hint="cs"/>
          <w:rtl/>
        </w:rPr>
        <w:t xml:space="preserve"> - </w:t>
      </w:r>
      <w:r w:rsidRPr="00C70E76">
        <w:rPr>
          <w:rFonts w:hint="cs"/>
          <w:rtl/>
        </w:rPr>
        <w:t>مناقب الفقيه ابن المغازلي</w:t>
      </w:r>
      <w:r>
        <w:rPr>
          <w:rFonts w:hint="cs"/>
          <w:rtl/>
        </w:rPr>
        <w:t xml:space="preserve">، </w:t>
      </w:r>
      <w:r w:rsidRPr="00C70E76">
        <w:rPr>
          <w:rFonts w:hint="cs"/>
          <w:rtl/>
        </w:rPr>
        <w:t>مناقب الخوارزمي. انتهى.</w:t>
      </w:r>
    </w:p>
    <w:p w:rsidR="003550AC" w:rsidRDefault="003550AC" w:rsidP="00A26ACF">
      <w:pPr>
        <w:pStyle w:val="libNormal"/>
        <w:rPr>
          <w:rtl/>
        </w:rPr>
      </w:pPr>
      <w:r w:rsidRPr="00C70E76">
        <w:rPr>
          <w:rFonts w:hint="cs"/>
          <w:rtl/>
        </w:rPr>
        <w:t xml:space="preserve">وفي مناقب أمير المؤمنين </w:t>
      </w:r>
      <w:r w:rsidR="003F5631" w:rsidRPr="003F5631">
        <w:rPr>
          <w:rStyle w:val="libAlaemChar"/>
          <w:rFonts w:hint="cs"/>
          <w:rtl/>
        </w:rPr>
        <w:t>عليه‌السلام</w:t>
      </w:r>
      <w:r>
        <w:rPr>
          <w:rFonts w:hint="cs"/>
          <w:rtl/>
        </w:rPr>
        <w:t xml:space="preserve">: </w:t>
      </w:r>
      <w:r w:rsidRPr="00C70E76">
        <w:rPr>
          <w:rFonts w:hint="cs"/>
          <w:rtl/>
        </w:rPr>
        <w:t>1</w:t>
      </w:r>
      <w:r w:rsidR="003708E0">
        <w:rPr>
          <w:rFonts w:hint="cs"/>
          <w:rtl/>
        </w:rPr>
        <w:t>/</w:t>
      </w:r>
      <w:r w:rsidRPr="00C70E76">
        <w:rPr>
          <w:rFonts w:hint="cs"/>
          <w:rtl/>
        </w:rPr>
        <w:t>280</w:t>
      </w:r>
      <w:r>
        <w:rPr>
          <w:rFonts w:hint="cs"/>
          <w:rtl/>
        </w:rPr>
        <w:t xml:space="preserve">: </w:t>
      </w:r>
    </w:p>
    <w:p w:rsidR="003550AC" w:rsidRDefault="003550AC" w:rsidP="00A26ACF">
      <w:pPr>
        <w:pStyle w:val="libNormal"/>
        <w:rPr>
          <w:rtl/>
        </w:rPr>
      </w:pPr>
      <w:r w:rsidRPr="00C70E76">
        <w:rPr>
          <w:rFonts w:hint="cs"/>
          <w:rtl/>
        </w:rPr>
        <w:t>محمد بن سليمان</w:t>
      </w:r>
      <w:r>
        <w:rPr>
          <w:rFonts w:hint="cs"/>
          <w:rtl/>
        </w:rPr>
        <w:t xml:space="preserve">، </w:t>
      </w:r>
      <w:r w:rsidRPr="00C70E76">
        <w:rPr>
          <w:rFonts w:hint="cs"/>
          <w:rtl/>
        </w:rPr>
        <w:t>عن محمد بن منصور</w:t>
      </w:r>
      <w:r>
        <w:rPr>
          <w:rFonts w:hint="cs"/>
          <w:rtl/>
        </w:rPr>
        <w:t xml:space="preserve">، </w:t>
      </w:r>
      <w:r w:rsidRPr="00C70E76">
        <w:rPr>
          <w:rFonts w:hint="cs"/>
          <w:rtl/>
        </w:rPr>
        <w:t>عن الحكم بن سليمان</w:t>
      </w:r>
      <w:r>
        <w:rPr>
          <w:rFonts w:hint="cs"/>
          <w:rtl/>
        </w:rPr>
        <w:t xml:space="preserve">، </w:t>
      </w:r>
      <w:r w:rsidRPr="00C70E76">
        <w:rPr>
          <w:rFonts w:hint="cs"/>
          <w:rtl/>
        </w:rPr>
        <w:t>عن أبي زكريا السمسار</w:t>
      </w:r>
      <w:r>
        <w:rPr>
          <w:rFonts w:hint="cs"/>
          <w:rtl/>
        </w:rPr>
        <w:t xml:space="preserve">، </w:t>
      </w:r>
      <w:r w:rsidRPr="00C70E76">
        <w:rPr>
          <w:rFonts w:hint="cs"/>
          <w:rtl/>
        </w:rPr>
        <w:t>عن محمد بن عبيد الله بن علي</w:t>
      </w:r>
      <w:r>
        <w:rPr>
          <w:rFonts w:hint="cs"/>
          <w:rtl/>
        </w:rPr>
        <w:t xml:space="preserve">، </w:t>
      </w:r>
      <w:r w:rsidRPr="00C70E76">
        <w:rPr>
          <w:rFonts w:hint="cs"/>
          <w:rtl/>
        </w:rPr>
        <w:t>عن أبيه عن جده</w:t>
      </w:r>
      <w:r>
        <w:rPr>
          <w:rFonts w:hint="cs"/>
          <w:rtl/>
        </w:rPr>
        <w:t xml:space="preserve">، </w:t>
      </w:r>
      <w:r w:rsidRPr="00C70E76">
        <w:rPr>
          <w:rFonts w:hint="cs"/>
          <w:rtl/>
        </w:rPr>
        <w:t>عن أبي ذر قال</w:t>
      </w:r>
      <w:r>
        <w:rPr>
          <w:rFonts w:hint="cs"/>
          <w:rtl/>
        </w:rPr>
        <w:t xml:space="preserve">: </w:t>
      </w:r>
      <w:r w:rsidRPr="00C70E76">
        <w:rPr>
          <w:rFonts w:hint="cs"/>
          <w:rtl/>
        </w:rPr>
        <w:t xml:space="preserve">سمعت رسول الله </w:t>
      </w:r>
      <w:r w:rsidR="003F5631" w:rsidRPr="003F5631">
        <w:rPr>
          <w:rStyle w:val="libAlaemChar"/>
          <w:rFonts w:hint="cs"/>
          <w:rtl/>
        </w:rPr>
        <w:t>صلى‌الله‌عليه‌وآله</w:t>
      </w:r>
      <w:r w:rsidRPr="00C70E76">
        <w:rPr>
          <w:rFonts w:hint="cs"/>
          <w:rtl/>
        </w:rPr>
        <w:t xml:space="preserve"> يقول</w:t>
      </w:r>
      <w:r>
        <w:rPr>
          <w:rFonts w:hint="cs"/>
          <w:rtl/>
        </w:rPr>
        <w:t xml:space="preserve">: </w:t>
      </w:r>
      <w:r w:rsidRPr="00C70E76">
        <w:rPr>
          <w:rFonts w:hint="cs"/>
          <w:rtl/>
        </w:rPr>
        <w:t>أولكم وروداً علي الحوض أولكم إسلاماً علي بن أبي طالب. انتهى.</w:t>
      </w:r>
    </w:p>
    <w:p w:rsidR="003550AC" w:rsidRDefault="003550AC" w:rsidP="00A26ACF">
      <w:pPr>
        <w:pStyle w:val="libNormal"/>
        <w:rPr>
          <w:rtl/>
        </w:rPr>
      </w:pPr>
      <w:r w:rsidRPr="00C70E76">
        <w:rPr>
          <w:rFonts w:hint="cs"/>
          <w:rtl/>
        </w:rPr>
        <w:t>ورواه في كنز العمال</w:t>
      </w:r>
      <w:r>
        <w:rPr>
          <w:rFonts w:hint="cs"/>
          <w:rtl/>
        </w:rPr>
        <w:t xml:space="preserve">: </w:t>
      </w:r>
      <w:r w:rsidRPr="00C70E76">
        <w:rPr>
          <w:rFonts w:hint="cs"/>
          <w:rtl/>
        </w:rPr>
        <w:t>11</w:t>
      </w:r>
      <w:r w:rsidR="003708E0">
        <w:rPr>
          <w:rFonts w:hint="cs"/>
          <w:rtl/>
        </w:rPr>
        <w:t>/</w:t>
      </w:r>
      <w:r w:rsidRPr="00C70E76">
        <w:rPr>
          <w:rFonts w:hint="cs"/>
          <w:rtl/>
        </w:rPr>
        <w:t>616</w:t>
      </w:r>
      <w:r>
        <w:rPr>
          <w:rFonts w:hint="cs"/>
          <w:rtl/>
        </w:rPr>
        <w:t xml:space="preserve">، </w:t>
      </w:r>
      <w:r w:rsidRPr="00C70E76">
        <w:rPr>
          <w:rFonts w:hint="cs"/>
          <w:rtl/>
        </w:rPr>
        <w:t>وقال عنه ( ك. ولم يصححه</w:t>
      </w:r>
      <w:r>
        <w:rPr>
          <w:rFonts w:hint="cs"/>
          <w:rtl/>
        </w:rPr>
        <w:t xml:space="preserve">، </w:t>
      </w:r>
      <w:r w:rsidRPr="00C70E76">
        <w:rPr>
          <w:rFonts w:hint="cs"/>
          <w:rtl/>
        </w:rPr>
        <w:t>والخطيب</w:t>
      </w:r>
      <w:r w:rsidR="00E52117">
        <w:rPr>
          <w:rFonts w:hint="cs"/>
          <w:rtl/>
        </w:rPr>
        <w:t xml:space="preserve"> - </w:t>
      </w:r>
      <w:r w:rsidRPr="00C70E76">
        <w:rPr>
          <w:rFonts w:hint="cs"/>
          <w:rtl/>
        </w:rPr>
        <w:t>عن سليمان ). انتهى.</w:t>
      </w:r>
    </w:p>
    <w:p w:rsidR="003550AC" w:rsidRDefault="003550AC" w:rsidP="00A26ACF">
      <w:pPr>
        <w:pStyle w:val="libNormal"/>
        <w:rPr>
          <w:rtl/>
        </w:rPr>
      </w:pPr>
      <w:r w:rsidRPr="00C70E76">
        <w:rPr>
          <w:rFonts w:hint="cs"/>
          <w:rtl/>
        </w:rPr>
        <w:t>وليس من عادة صاحب كنز العمال عندما ينقل حديثاً أن يقول ( رواه فلانٌ ولم يصححه ) ولكنهم يستعملون هذا التعبير للتبرؤ من تبني الحديث.</w:t>
      </w:r>
    </w:p>
    <w:p w:rsidR="003550AC" w:rsidRPr="00360B02" w:rsidRDefault="003550AC" w:rsidP="00A26ACF">
      <w:pPr>
        <w:pStyle w:val="libNormal"/>
        <w:rPr>
          <w:rtl/>
        </w:rPr>
      </w:pPr>
      <w:r w:rsidRPr="00C70E76">
        <w:rPr>
          <w:rFonts w:hint="cs"/>
          <w:rtl/>
        </w:rPr>
        <w:t>وبذلك أراد صاحب كنز العمال أن يبعد عن نفسه تهمة التشيع</w:t>
      </w:r>
      <w:r>
        <w:rPr>
          <w:rFonts w:hint="cs"/>
          <w:rtl/>
        </w:rPr>
        <w:t xml:space="preserve">! </w:t>
      </w:r>
      <w:r w:rsidRPr="00C70E76">
        <w:rPr>
          <w:rFonts w:hint="cs"/>
          <w:rtl/>
        </w:rPr>
        <w:t>لأن هذا الحديث يجعل علياً أول من أسلم وليس أبا بكر</w:t>
      </w:r>
      <w:r>
        <w:rPr>
          <w:rFonts w:hint="cs"/>
          <w:rtl/>
        </w:rPr>
        <w:t xml:space="preserve">! </w:t>
      </w:r>
      <w:r w:rsidRPr="00C70E76">
        <w:rPr>
          <w:rFonts w:hint="cs"/>
          <w:rtl/>
        </w:rPr>
        <w:t>وأول من يرد المحشر والحوض</w:t>
      </w:r>
      <w:r>
        <w:rPr>
          <w:rFonts w:hint="cs"/>
          <w:rtl/>
        </w:rPr>
        <w:t xml:space="preserve">، </w:t>
      </w:r>
      <w:r w:rsidRPr="00C70E76">
        <w:rPr>
          <w:rFonts w:hint="cs"/>
          <w:rtl/>
        </w:rPr>
        <w:t>وليس عمر</w:t>
      </w:r>
      <w:r>
        <w:rPr>
          <w:rFonts w:hint="cs"/>
          <w:rtl/>
        </w:rPr>
        <w:t xml:space="preserve">! </w:t>
      </w:r>
    </w:p>
    <w:p w:rsidR="003550AC" w:rsidRDefault="003550AC" w:rsidP="003550AC">
      <w:pPr>
        <w:pStyle w:val="libNormal"/>
      </w:pPr>
      <w:r>
        <w:rPr>
          <w:rFonts w:hint="cs"/>
          <w:rtl/>
        </w:rPr>
        <w:br w:type="page"/>
      </w:r>
    </w:p>
    <w:p w:rsidR="003550AC" w:rsidRDefault="003550AC" w:rsidP="00AE6309">
      <w:pPr>
        <w:pStyle w:val="libBold2"/>
        <w:rPr>
          <w:rtl/>
        </w:rPr>
      </w:pPr>
      <w:r w:rsidRPr="002A1AD6">
        <w:rPr>
          <w:rFonts w:hint="cs"/>
          <w:rtl/>
        </w:rPr>
        <w:lastRenderedPageBreak/>
        <w:t>وفي مجمع الزوائد: 9</w:t>
      </w:r>
      <w:r w:rsidR="003708E0">
        <w:rPr>
          <w:rFonts w:hint="cs"/>
          <w:rtl/>
        </w:rPr>
        <w:t>/</w:t>
      </w:r>
      <w:r w:rsidRPr="002A1AD6">
        <w:rPr>
          <w:rFonts w:hint="cs"/>
          <w:rtl/>
        </w:rPr>
        <w:t xml:space="preserve">102: </w:t>
      </w:r>
    </w:p>
    <w:p w:rsidR="003550AC" w:rsidRDefault="003550AC" w:rsidP="00A26ACF">
      <w:pPr>
        <w:pStyle w:val="libNormal"/>
        <w:rPr>
          <w:rtl/>
        </w:rPr>
      </w:pPr>
      <w:r w:rsidRPr="00C70E76">
        <w:rPr>
          <w:rFonts w:hint="cs"/>
          <w:rtl/>
        </w:rPr>
        <w:t xml:space="preserve">وعن سلمان قال أول هذه الأمة وروداً على نبيها صلى الله عليه وسلم أولها اسلاماً علي بن أبي طالب </w:t>
      </w:r>
      <w:r w:rsidR="00960004" w:rsidRPr="00960004">
        <w:rPr>
          <w:rStyle w:val="libAlaemChar"/>
          <w:rFonts w:hint="cs"/>
          <w:rtl/>
        </w:rPr>
        <w:t>رضي‌الله‌عنه</w:t>
      </w:r>
      <w:r w:rsidRPr="00C70E76">
        <w:rPr>
          <w:rFonts w:hint="cs"/>
          <w:rtl/>
        </w:rPr>
        <w:t>. رواه الطبراني ورجاله ثقات.</w:t>
      </w:r>
    </w:p>
    <w:p w:rsidR="003550AC" w:rsidRDefault="003550AC" w:rsidP="00A26ACF">
      <w:pPr>
        <w:pStyle w:val="libNormal"/>
        <w:rPr>
          <w:rtl/>
        </w:rPr>
      </w:pPr>
      <w:r w:rsidRPr="00C70E76">
        <w:rPr>
          <w:rFonts w:hint="cs"/>
          <w:rtl/>
        </w:rPr>
        <w:t>وعن ابن عباس قال</w:t>
      </w:r>
      <w:r>
        <w:rPr>
          <w:rFonts w:hint="cs"/>
          <w:rtl/>
        </w:rPr>
        <w:t xml:space="preserve">: </w:t>
      </w:r>
      <w:r w:rsidRPr="00C70E76">
        <w:rPr>
          <w:rFonts w:hint="cs"/>
          <w:rtl/>
        </w:rPr>
        <w:t xml:space="preserve">أول من أسلم علي </w:t>
      </w:r>
      <w:r w:rsidR="00960004" w:rsidRPr="00960004">
        <w:rPr>
          <w:rStyle w:val="libAlaemChar"/>
          <w:rFonts w:hint="cs"/>
          <w:rtl/>
        </w:rPr>
        <w:t>رضي‌الله‌عنه</w:t>
      </w:r>
      <w:r w:rsidRPr="00C70E76">
        <w:rPr>
          <w:rFonts w:hint="cs"/>
          <w:rtl/>
        </w:rPr>
        <w:t>. رواه الطبراني</w:t>
      </w:r>
      <w:r>
        <w:rPr>
          <w:rFonts w:hint="cs"/>
          <w:rtl/>
        </w:rPr>
        <w:t xml:space="preserve">، </w:t>
      </w:r>
      <w:r w:rsidRPr="00C70E76">
        <w:rPr>
          <w:rFonts w:hint="cs"/>
          <w:rtl/>
        </w:rPr>
        <w:t>وفيه عثمان الجزري ولم أعرفه</w:t>
      </w:r>
      <w:r>
        <w:rPr>
          <w:rFonts w:hint="cs"/>
          <w:rtl/>
        </w:rPr>
        <w:t xml:space="preserve">، </w:t>
      </w:r>
      <w:r w:rsidRPr="00C70E76">
        <w:rPr>
          <w:rFonts w:hint="cs"/>
          <w:rtl/>
        </w:rPr>
        <w:t>وبقية رجاله رجال الصحيح.</w:t>
      </w:r>
    </w:p>
    <w:p w:rsidR="003550AC" w:rsidRDefault="003550AC" w:rsidP="00AE6309">
      <w:pPr>
        <w:pStyle w:val="libBold2"/>
        <w:rPr>
          <w:rtl/>
        </w:rPr>
      </w:pPr>
      <w:r w:rsidRPr="002A1AD6">
        <w:rPr>
          <w:rFonts w:hint="cs"/>
          <w:rtl/>
        </w:rPr>
        <w:t>وفي كنز العمال: 11</w:t>
      </w:r>
      <w:r w:rsidR="003708E0">
        <w:rPr>
          <w:rFonts w:hint="cs"/>
          <w:rtl/>
        </w:rPr>
        <w:t>/</w:t>
      </w:r>
      <w:r w:rsidRPr="002A1AD6">
        <w:rPr>
          <w:rFonts w:hint="cs"/>
          <w:rtl/>
        </w:rPr>
        <w:t xml:space="preserve">601: </w:t>
      </w:r>
    </w:p>
    <w:p w:rsidR="003550AC" w:rsidRDefault="003550AC" w:rsidP="00A26ACF">
      <w:pPr>
        <w:pStyle w:val="libNormal"/>
        <w:rPr>
          <w:rtl/>
        </w:rPr>
      </w:pPr>
      <w:r w:rsidRPr="00C70E76">
        <w:rPr>
          <w:rFonts w:hint="cs"/>
          <w:rtl/>
        </w:rPr>
        <w:t>السبَّق ثلاثة</w:t>
      </w:r>
      <w:r>
        <w:rPr>
          <w:rFonts w:hint="cs"/>
          <w:rtl/>
        </w:rPr>
        <w:t xml:space="preserve">: </w:t>
      </w:r>
      <w:r w:rsidRPr="00C70E76">
        <w:rPr>
          <w:rFonts w:hint="cs"/>
          <w:rtl/>
        </w:rPr>
        <w:t>فالسابق الى موسى يوشع بن نون</w:t>
      </w:r>
      <w:r>
        <w:rPr>
          <w:rFonts w:hint="cs"/>
          <w:rtl/>
        </w:rPr>
        <w:t xml:space="preserve">، </w:t>
      </w:r>
      <w:r w:rsidRPr="00C70E76">
        <w:rPr>
          <w:rFonts w:hint="cs"/>
          <w:rtl/>
        </w:rPr>
        <w:t>والسابق الى عيسى صاحب يس والسابق الى محمد علي بن أبي طالب ( طب</w:t>
      </w:r>
      <w:r>
        <w:rPr>
          <w:rFonts w:hint="cs"/>
          <w:rtl/>
        </w:rPr>
        <w:t xml:space="preserve">، </w:t>
      </w:r>
      <w:r w:rsidRPr="00C70E76">
        <w:rPr>
          <w:rFonts w:hint="cs"/>
          <w:rtl/>
        </w:rPr>
        <w:t>وابن مردويه</w:t>
      </w:r>
      <w:r>
        <w:rPr>
          <w:rFonts w:hint="cs"/>
          <w:rtl/>
        </w:rPr>
        <w:t xml:space="preserve">، </w:t>
      </w:r>
      <w:r w:rsidRPr="00C70E76">
        <w:rPr>
          <w:rFonts w:hint="cs"/>
          <w:rtl/>
        </w:rPr>
        <w:t>عن ابن عباس ).</w:t>
      </w:r>
    </w:p>
    <w:p w:rsidR="003550AC" w:rsidRDefault="003550AC" w:rsidP="00A26ACF">
      <w:pPr>
        <w:pStyle w:val="libNormal"/>
        <w:rPr>
          <w:rtl/>
        </w:rPr>
      </w:pPr>
      <w:r w:rsidRPr="00C70E76">
        <w:rPr>
          <w:rFonts w:hint="cs"/>
          <w:rtl/>
        </w:rPr>
        <w:t>الصديقون ثلاثة</w:t>
      </w:r>
      <w:r>
        <w:rPr>
          <w:rFonts w:hint="cs"/>
          <w:rtl/>
        </w:rPr>
        <w:t xml:space="preserve">: </w:t>
      </w:r>
      <w:r w:rsidRPr="00C70E76">
        <w:rPr>
          <w:rFonts w:hint="cs"/>
          <w:rtl/>
        </w:rPr>
        <w:t>حزقيل مؤمن آل فرعون</w:t>
      </w:r>
      <w:r>
        <w:rPr>
          <w:rFonts w:hint="cs"/>
          <w:rtl/>
        </w:rPr>
        <w:t xml:space="preserve">، </w:t>
      </w:r>
      <w:r w:rsidRPr="00C70E76">
        <w:rPr>
          <w:rFonts w:hint="cs"/>
          <w:rtl/>
        </w:rPr>
        <w:t>وحبيب النجار صاحب آل يس</w:t>
      </w:r>
      <w:r>
        <w:rPr>
          <w:rFonts w:hint="cs"/>
          <w:rtl/>
        </w:rPr>
        <w:t xml:space="preserve">، </w:t>
      </w:r>
      <w:r w:rsidRPr="00C70E76">
        <w:rPr>
          <w:rFonts w:hint="cs"/>
          <w:rtl/>
        </w:rPr>
        <w:t>وعلي بن أبي طالب. ( ابن النجار</w:t>
      </w:r>
      <w:r>
        <w:rPr>
          <w:rFonts w:hint="cs"/>
          <w:rtl/>
        </w:rPr>
        <w:t xml:space="preserve">، </w:t>
      </w:r>
      <w:r w:rsidRPr="00C70E76">
        <w:rPr>
          <w:rFonts w:hint="cs"/>
          <w:rtl/>
        </w:rPr>
        <w:t>عن ابن عباس ).</w:t>
      </w:r>
    </w:p>
    <w:p w:rsidR="003550AC" w:rsidRDefault="003550AC" w:rsidP="00AE6309">
      <w:pPr>
        <w:pStyle w:val="libBold2"/>
        <w:rPr>
          <w:rtl/>
        </w:rPr>
      </w:pPr>
      <w:r w:rsidRPr="002A1AD6">
        <w:rPr>
          <w:rFonts w:hint="cs"/>
          <w:rtl/>
        </w:rPr>
        <w:t>وفي مجمع الزوائد: 9</w:t>
      </w:r>
      <w:r w:rsidR="003708E0">
        <w:rPr>
          <w:rFonts w:hint="cs"/>
          <w:rtl/>
        </w:rPr>
        <w:t>/</w:t>
      </w:r>
      <w:r w:rsidRPr="002A1AD6">
        <w:rPr>
          <w:rFonts w:hint="cs"/>
          <w:rtl/>
        </w:rPr>
        <w:t xml:space="preserve">102: </w:t>
      </w:r>
    </w:p>
    <w:p w:rsidR="003550AC" w:rsidRDefault="003550AC" w:rsidP="00A26ACF">
      <w:pPr>
        <w:pStyle w:val="libNormal"/>
        <w:rPr>
          <w:rtl/>
        </w:rPr>
      </w:pPr>
      <w:r w:rsidRPr="00C70E76">
        <w:rPr>
          <w:rFonts w:hint="cs"/>
          <w:rtl/>
        </w:rPr>
        <w:t>عن ابن عباس عن النبي صلى الله عليه وسلم قال</w:t>
      </w:r>
      <w:r>
        <w:rPr>
          <w:rFonts w:hint="cs"/>
          <w:rtl/>
        </w:rPr>
        <w:t xml:space="preserve">: </w:t>
      </w:r>
      <w:r w:rsidRPr="00C70E76">
        <w:rPr>
          <w:rFonts w:hint="cs"/>
          <w:rtl/>
        </w:rPr>
        <w:t>السبَّق ثلاثة</w:t>
      </w:r>
      <w:r>
        <w:rPr>
          <w:rFonts w:hint="cs"/>
          <w:rtl/>
        </w:rPr>
        <w:t xml:space="preserve">، </w:t>
      </w:r>
      <w:r w:rsidRPr="00C70E76">
        <w:rPr>
          <w:rFonts w:hint="cs"/>
          <w:rtl/>
        </w:rPr>
        <w:t>السابق الى موسى يوشع بن نون</w:t>
      </w:r>
      <w:r>
        <w:rPr>
          <w:rFonts w:hint="cs"/>
          <w:rtl/>
        </w:rPr>
        <w:t xml:space="preserve">، </w:t>
      </w:r>
      <w:r w:rsidRPr="00C70E76">
        <w:rPr>
          <w:rFonts w:hint="cs"/>
          <w:rtl/>
        </w:rPr>
        <w:t>والسابق الى عيسى صاحب ياسين</w:t>
      </w:r>
      <w:r>
        <w:rPr>
          <w:rFonts w:hint="cs"/>
          <w:rtl/>
        </w:rPr>
        <w:t xml:space="preserve">، </w:t>
      </w:r>
      <w:r w:rsidRPr="00C70E76">
        <w:rPr>
          <w:rFonts w:hint="cs"/>
          <w:rtl/>
        </w:rPr>
        <w:t xml:space="preserve">والسابق الى محمد صلى الله عليه وسلم علي بن أبي طالب </w:t>
      </w:r>
      <w:r w:rsidR="00960004" w:rsidRPr="00960004">
        <w:rPr>
          <w:rStyle w:val="libAlaemChar"/>
          <w:rFonts w:hint="cs"/>
          <w:rtl/>
        </w:rPr>
        <w:t>رضي‌الله‌عنه</w:t>
      </w:r>
      <w:r w:rsidRPr="00C70E76">
        <w:rPr>
          <w:rFonts w:hint="cs"/>
          <w:rtl/>
        </w:rPr>
        <w:t>.</w:t>
      </w:r>
    </w:p>
    <w:p w:rsidR="003550AC" w:rsidRPr="00C70E76" w:rsidRDefault="003550AC" w:rsidP="00A26ACF">
      <w:pPr>
        <w:pStyle w:val="libNormal"/>
        <w:rPr>
          <w:rtl/>
        </w:rPr>
      </w:pPr>
      <w:r w:rsidRPr="00C70E76">
        <w:rPr>
          <w:rFonts w:hint="cs"/>
          <w:rtl/>
        </w:rPr>
        <w:t>رواه الطبراني وفيه حسين بن حسن الأشقر</w:t>
      </w:r>
      <w:r>
        <w:rPr>
          <w:rFonts w:hint="cs"/>
          <w:rtl/>
        </w:rPr>
        <w:t xml:space="preserve">، </w:t>
      </w:r>
      <w:r w:rsidRPr="00C70E76">
        <w:rPr>
          <w:rFonts w:hint="cs"/>
          <w:rtl/>
        </w:rPr>
        <w:t>وثقه ابن حبان وضعفه الجمهور</w:t>
      </w:r>
      <w:r>
        <w:rPr>
          <w:rFonts w:hint="cs"/>
          <w:rtl/>
        </w:rPr>
        <w:t xml:space="preserve">، </w:t>
      </w:r>
      <w:r w:rsidRPr="00C70E76">
        <w:rPr>
          <w:rFonts w:hint="cs"/>
          <w:rtl/>
        </w:rPr>
        <w:t>وبقية رجاله حديثهم حسن أو صحيح.</w:t>
      </w:r>
    </w:p>
    <w:p w:rsidR="003550AC" w:rsidRPr="00C70E76" w:rsidRDefault="003550AC" w:rsidP="00A56519">
      <w:pPr>
        <w:pStyle w:val="libCenter"/>
        <w:rPr>
          <w:rtl/>
        </w:rPr>
      </w:pPr>
      <w:r w:rsidRPr="00C70E76">
        <w:rPr>
          <w:rFonts w:hint="cs"/>
          <w:rtl/>
        </w:rPr>
        <w:t>**</w:t>
      </w:r>
    </w:p>
    <w:p w:rsidR="003550AC" w:rsidRPr="00360B02" w:rsidRDefault="003550AC" w:rsidP="00181AF2">
      <w:pPr>
        <w:pStyle w:val="Heading2Center"/>
        <w:rPr>
          <w:rtl/>
        </w:rPr>
      </w:pPr>
      <w:bookmarkStart w:id="90" w:name="_Toc377805288"/>
      <w:r w:rsidRPr="00360B02">
        <w:rPr>
          <w:rFonts w:hint="cs"/>
          <w:rtl/>
        </w:rPr>
        <w:t xml:space="preserve">لا يعبر إنسان الصراط إلا بجواز من علي </w:t>
      </w:r>
      <w:r w:rsidR="003F5631" w:rsidRPr="003708E0">
        <w:rPr>
          <w:rStyle w:val="libAlaemHeading2Char"/>
          <w:rFonts w:hint="cs"/>
          <w:rtl/>
        </w:rPr>
        <w:t>عليه‌السلام</w:t>
      </w:r>
      <w:bookmarkEnd w:id="90"/>
    </w:p>
    <w:p w:rsidR="003550AC" w:rsidRDefault="003550AC" w:rsidP="00AE6309">
      <w:pPr>
        <w:pStyle w:val="libBold2"/>
        <w:rPr>
          <w:rtl/>
        </w:rPr>
      </w:pPr>
      <w:r w:rsidRPr="002A1AD6">
        <w:rPr>
          <w:rFonts w:hint="cs"/>
          <w:rtl/>
        </w:rPr>
        <w:t>في تاريخ بغداد: 10</w:t>
      </w:r>
      <w:r w:rsidR="003708E0">
        <w:rPr>
          <w:rFonts w:hint="cs"/>
          <w:rtl/>
        </w:rPr>
        <w:t>/</w:t>
      </w:r>
      <w:r w:rsidRPr="002A1AD6">
        <w:rPr>
          <w:rFonts w:hint="cs"/>
          <w:rtl/>
        </w:rPr>
        <w:t xml:space="preserve">357: </w:t>
      </w:r>
    </w:p>
    <w:p w:rsidR="003550AC" w:rsidRPr="00C70E76" w:rsidRDefault="003550AC" w:rsidP="00A26ACF">
      <w:pPr>
        <w:pStyle w:val="libNormal"/>
        <w:rPr>
          <w:rtl/>
        </w:rPr>
      </w:pPr>
      <w:r w:rsidRPr="00C70E76">
        <w:rPr>
          <w:rFonts w:hint="cs"/>
          <w:rtl/>
        </w:rPr>
        <w:t>عن أنس بن مالك قال</w:t>
      </w:r>
      <w:r>
        <w:rPr>
          <w:rFonts w:hint="cs"/>
          <w:rtl/>
        </w:rPr>
        <w:t xml:space="preserve">: </w:t>
      </w:r>
      <w:r w:rsidRPr="00C70E76">
        <w:rPr>
          <w:rFonts w:hint="cs"/>
          <w:rtl/>
        </w:rPr>
        <w:t>سمعت رسول الله صلى الله عليه وسلم يقول</w:t>
      </w:r>
      <w:r>
        <w:rPr>
          <w:rFonts w:hint="cs"/>
          <w:rtl/>
        </w:rPr>
        <w:t xml:space="preserve">: </w:t>
      </w:r>
      <w:r w:rsidRPr="00C70E76">
        <w:rPr>
          <w:rFonts w:hint="cs"/>
          <w:rtl/>
        </w:rPr>
        <w:t>إن على الصراط لعقبة لا يجوزها أحدٌ إلا بجواز من علي بن أبي طالب.</w:t>
      </w:r>
    </w:p>
    <w:p w:rsidR="003550AC" w:rsidRDefault="003550AC" w:rsidP="003550AC">
      <w:pPr>
        <w:pStyle w:val="libNormal"/>
      </w:pPr>
      <w:r>
        <w:rPr>
          <w:rFonts w:hint="cs"/>
          <w:rtl/>
        </w:rPr>
        <w:br w:type="page"/>
      </w:r>
    </w:p>
    <w:p w:rsidR="003550AC" w:rsidRDefault="003550AC" w:rsidP="00AE6309">
      <w:pPr>
        <w:pStyle w:val="libBold2"/>
        <w:rPr>
          <w:rtl/>
        </w:rPr>
      </w:pPr>
      <w:r w:rsidRPr="002A1AD6">
        <w:rPr>
          <w:rFonts w:hint="cs"/>
          <w:rtl/>
        </w:rPr>
        <w:lastRenderedPageBreak/>
        <w:t>وفي تاريخ بغداد: 3</w:t>
      </w:r>
      <w:r w:rsidR="003708E0">
        <w:rPr>
          <w:rFonts w:hint="cs"/>
          <w:rtl/>
        </w:rPr>
        <w:t>/</w:t>
      </w:r>
      <w:r w:rsidRPr="002A1AD6">
        <w:rPr>
          <w:rFonts w:hint="cs"/>
          <w:rtl/>
        </w:rPr>
        <w:t xml:space="preserve">161: </w:t>
      </w:r>
    </w:p>
    <w:p w:rsidR="003550AC" w:rsidRDefault="003550AC" w:rsidP="00A26ACF">
      <w:pPr>
        <w:pStyle w:val="libNormal"/>
        <w:rPr>
          <w:rtl/>
        </w:rPr>
      </w:pPr>
      <w:r w:rsidRPr="00C70E76">
        <w:rPr>
          <w:rFonts w:hint="cs"/>
          <w:rtl/>
        </w:rPr>
        <w:t>وفي حديث ابن عباس قال</w:t>
      </w:r>
      <w:r>
        <w:rPr>
          <w:rFonts w:hint="cs"/>
          <w:rtl/>
        </w:rPr>
        <w:t xml:space="preserve">: </w:t>
      </w:r>
      <w:r w:rsidRPr="00C70E76">
        <w:rPr>
          <w:rFonts w:hint="cs"/>
          <w:rtl/>
        </w:rPr>
        <w:t>قلت للنبي صلى الله عليه وسلم</w:t>
      </w:r>
      <w:r>
        <w:rPr>
          <w:rFonts w:hint="cs"/>
          <w:rtl/>
        </w:rPr>
        <w:t xml:space="preserve">: </w:t>
      </w:r>
      <w:r w:rsidRPr="00C70E76">
        <w:rPr>
          <w:rFonts w:hint="cs"/>
          <w:rtl/>
        </w:rPr>
        <w:t>يا رسول الله للنار جواز</w:t>
      </w:r>
      <w:r>
        <w:rPr>
          <w:rFonts w:hint="cs"/>
          <w:rtl/>
        </w:rPr>
        <w:t xml:space="preserve">؟ </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نعم.</w:t>
      </w:r>
    </w:p>
    <w:p w:rsidR="003550AC" w:rsidRDefault="003550AC" w:rsidP="00A26ACF">
      <w:pPr>
        <w:pStyle w:val="libNormal"/>
        <w:rPr>
          <w:rtl/>
        </w:rPr>
      </w:pPr>
      <w:r w:rsidRPr="00C70E76">
        <w:rPr>
          <w:rFonts w:hint="cs"/>
          <w:rtl/>
        </w:rPr>
        <w:t>قلت</w:t>
      </w:r>
      <w:r>
        <w:rPr>
          <w:rFonts w:hint="cs"/>
          <w:rtl/>
        </w:rPr>
        <w:t xml:space="preserve">: </w:t>
      </w:r>
      <w:r w:rsidRPr="00C70E76">
        <w:rPr>
          <w:rFonts w:hint="cs"/>
          <w:rtl/>
        </w:rPr>
        <w:t>وما هو</w:t>
      </w:r>
      <w:r>
        <w:rPr>
          <w:rFonts w:hint="cs"/>
          <w:rtl/>
        </w:rPr>
        <w:t xml:space="preserve">؟ </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حب علي بن أبي طالب.</w:t>
      </w:r>
    </w:p>
    <w:p w:rsidR="003550AC" w:rsidRDefault="003550AC" w:rsidP="00A26ACF">
      <w:pPr>
        <w:pStyle w:val="libNormal"/>
        <w:rPr>
          <w:rtl/>
        </w:rPr>
      </w:pPr>
      <w:r w:rsidRPr="00C70E76">
        <w:rPr>
          <w:rFonts w:hint="cs"/>
          <w:rtl/>
        </w:rPr>
        <w:t>وفي الصواعق المحرقة لابن حجر</w:t>
      </w:r>
      <w:r w:rsidR="003708E0">
        <w:rPr>
          <w:rFonts w:hint="cs"/>
          <w:rtl/>
        </w:rPr>
        <w:t>/</w:t>
      </w:r>
      <w:r w:rsidRPr="00C70E76">
        <w:rPr>
          <w:rFonts w:hint="cs"/>
          <w:rtl/>
        </w:rPr>
        <w:t>195</w:t>
      </w:r>
      <w:r>
        <w:rPr>
          <w:rFonts w:hint="cs"/>
          <w:rtl/>
        </w:rPr>
        <w:t xml:space="preserve">: </w:t>
      </w:r>
    </w:p>
    <w:p w:rsidR="003550AC" w:rsidRPr="00C70E76" w:rsidRDefault="003550AC" w:rsidP="00A26ACF">
      <w:pPr>
        <w:pStyle w:val="libNormal"/>
        <w:rPr>
          <w:rtl/>
        </w:rPr>
      </w:pPr>
      <w:r w:rsidRPr="00C70E76">
        <w:rPr>
          <w:rFonts w:hint="cs"/>
          <w:rtl/>
        </w:rPr>
        <w:t>عن أبي بكر بن أبي قحافة سمعت رسول الله صلى الله عليه وسلم يقول</w:t>
      </w:r>
      <w:r>
        <w:rPr>
          <w:rFonts w:hint="cs"/>
          <w:rtl/>
        </w:rPr>
        <w:t xml:space="preserve">: </w:t>
      </w:r>
      <w:r w:rsidRPr="00C70E76">
        <w:rPr>
          <w:rFonts w:hint="cs"/>
          <w:rtl/>
        </w:rPr>
        <w:t>لا يجوز أحد الصراط إلا من كتب له علي الجواز.</w:t>
      </w:r>
    </w:p>
    <w:p w:rsidR="003550AC" w:rsidRDefault="003550AC" w:rsidP="00181AF2">
      <w:pPr>
        <w:pStyle w:val="Heading2Center"/>
        <w:rPr>
          <w:rtl/>
        </w:rPr>
      </w:pPr>
      <w:bookmarkStart w:id="91" w:name="_Toc377805289"/>
      <w:r w:rsidRPr="00C70E76">
        <w:rPr>
          <w:rFonts w:hint="cs"/>
          <w:rtl/>
        </w:rPr>
        <w:t xml:space="preserve">عنوان صحيفة المؤمن يوم القيامة حب علي </w:t>
      </w:r>
      <w:r w:rsidR="003F5631" w:rsidRPr="003708E0">
        <w:rPr>
          <w:rStyle w:val="libAlaemHeading2Char"/>
          <w:rFonts w:hint="cs"/>
          <w:rtl/>
        </w:rPr>
        <w:t>عليه‌السلام</w:t>
      </w:r>
      <w:bookmarkEnd w:id="91"/>
    </w:p>
    <w:p w:rsidR="003550AC" w:rsidRDefault="003550AC" w:rsidP="00AE6309">
      <w:pPr>
        <w:pStyle w:val="libBold2"/>
        <w:rPr>
          <w:rtl/>
        </w:rPr>
      </w:pPr>
      <w:r w:rsidRPr="002A1AD6">
        <w:rPr>
          <w:rFonts w:hint="cs"/>
          <w:rtl/>
        </w:rPr>
        <w:t>في تاريخ بغداد: 4</w:t>
      </w:r>
      <w:r w:rsidR="003708E0">
        <w:rPr>
          <w:rFonts w:hint="cs"/>
          <w:rtl/>
        </w:rPr>
        <w:t>/</w:t>
      </w:r>
      <w:r w:rsidRPr="002A1AD6">
        <w:rPr>
          <w:rFonts w:hint="cs"/>
          <w:rtl/>
        </w:rPr>
        <w:t xml:space="preserve">410: </w:t>
      </w:r>
    </w:p>
    <w:p w:rsidR="003550AC" w:rsidRDefault="003550AC" w:rsidP="00A26ACF">
      <w:pPr>
        <w:pStyle w:val="libNormal"/>
        <w:rPr>
          <w:rtl/>
        </w:rPr>
      </w:pPr>
      <w:r w:rsidRPr="00C70E76">
        <w:rPr>
          <w:rFonts w:hint="cs"/>
          <w:rtl/>
        </w:rPr>
        <w:t>عن أنس قال</w:t>
      </w:r>
      <w:r>
        <w:rPr>
          <w:rFonts w:hint="cs"/>
          <w:rtl/>
        </w:rPr>
        <w:t xml:space="preserve">: </w:t>
      </w:r>
      <w:r w:rsidRPr="00C70E76">
        <w:rPr>
          <w:rFonts w:hint="cs"/>
          <w:rtl/>
        </w:rPr>
        <w:t>والله الذي لا إلَه إلا هو لسمعت رسول الله صلى الله عليه وسلم يقول</w:t>
      </w:r>
      <w:r>
        <w:rPr>
          <w:rFonts w:hint="cs"/>
          <w:rtl/>
        </w:rPr>
        <w:t xml:space="preserve">: </w:t>
      </w:r>
      <w:r w:rsidRPr="00C70E76">
        <w:rPr>
          <w:rFonts w:hint="cs"/>
          <w:rtl/>
        </w:rPr>
        <w:t>عنوان صحيفة المؤمن حب علي بن أبي طالب.</w:t>
      </w:r>
    </w:p>
    <w:p w:rsidR="003550AC" w:rsidRDefault="003550AC" w:rsidP="00AE6309">
      <w:pPr>
        <w:pStyle w:val="libBold2"/>
        <w:rPr>
          <w:rtl/>
        </w:rPr>
      </w:pPr>
      <w:r w:rsidRPr="002A1AD6">
        <w:rPr>
          <w:rFonts w:hint="cs"/>
          <w:rtl/>
        </w:rPr>
        <w:t>وفي المعجم الكبير للطبراني: 11</w:t>
      </w:r>
      <w:r w:rsidR="003708E0">
        <w:rPr>
          <w:rFonts w:hint="cs"/>
          <w:rtl/>
        </w:rPr>
        <w:t>/</w:t>
      </w:r>
      <w:r w:rsidRPr="002A1AD6">
        <w:rPr>
          <w:rFonts w:hint="cs"/>
          <w:rtl/>
        </w:rPr>
        <w:t xml:space="preserve">83: </w:t>
      </w:r>
    </w:p>
    <w:p w:rsidR="003550AC" w:rsidRDefault="003550AC" w:rsidP="00A26ACF">
      <w:pPr>
        <w:pStyle w:val="libNormal"/>
        <w:rPr>
          <w:rtl/>
        </w:rPr>
      </w:pPr>
      <w:r w:rsidRPr="00C70E76">
        <w:rPr>
          <w:rFonts w:hint="cs"/>
          <w:rtl/>
        </w:rPr>
        <w:t>عن ابن عباس قال قال رسول الله ( ص )</w:t>
      </w:r>
      <w:r>
        <w:rPr>
          <w:rFonts w:hint="cs"/>
          <w:rtl/>
        </w:rPr>
        <w:t xml:space="preserve">: </w:t>
      </w:r>
      <w:r w:rsidRPr="00C70E76">
        <w:rPr>
          <w:rFonts w:hint="cs"/>
          <w:rtl/>
        </w:rPr>
        <w:t>لا تزول قدما عبد يوم القيامة حتى يسأل... وعن حبنا أهل البيت.</w:t>
      </w:r>
    </w:p>
    <w:p w:rsidR="003550AC" w:rsidRDefault="003550AC" w:rsidP="00AE6309">
      <w:pPr>
        <w:pStyle w:val="libBold2"/>
        <w:rPr>
          <w:rtl/>
        </w:rPr>
      </w:pPr>
      <w:r w:rsidRPr="002A1AD6">
        <w:rPr>
          <w:rFonts w:hint="cs"/>
          <w:rtl/>
        </w:rPr>
        <w:t>وفي الفضائل</w:t>
      </w:r>
      <w:r w:rsidR="003708E0">
        <w:rPr>
          <w:rFonts w:hint="cs"/>
          <w:rtl/>
        </w:rPr>
        <w:t>/</w:t>
      </w:r>
      <w:r w:rsidRPr="002A1AD6">
        <w:rPr>
          <w:rFonts w:hint="cs"/>
          <w:rtl/>
        </w:rPr>
        <w:t xml:space="preserve">114: </w:t>
      </w:r>
    </w:p>
    <w:p w:rsidR="003550AC" w:rsidRPr="00C70E76" w:rsidRDefault="003550AC" w:rsidP="00A26ACF">
      <w:pPr>
        <w:pStyle w:val="libNormal"/>
        <w:rPr>
          <w:rtl/>
        </w:rPr>
      </w:pPr>
      <w:r w:rsidRPr="00C70E76">
        <w:rPr>
          <w:rFonts w:hint="cs"/>
          <w:rtl/>
        </w:rPr>
        <w:t xml:space="preserve">وروى أنس بن مالك قال سمعت أذناي أن رسول الله ( ص ) يقول في علي بن أبي طالب </w:t>
      </w:r>
      <w:r w:rsidR="003F5631" w:rsidRPr="003F5631">
        <w:rPr>
          <w:rStyle w:val="libAlaemChar"/>
          <w:rFonts w:hint="cs"/>
          <w:rtl/>
        </w:rPr>
        <w:t>عليه‌السلام</w:t>
      </w:r>
      <w:r>
        <w:rPr>
          <w:rFonts w:hint="cs"/>
          <w:rtl/>
        </w:rPr>
        <w:t xml:space="preserve">: </w:t>
      </w:r>
      <w:r w:rsidRPr="00C70E76">
        <w:rPr>
          <w:rFonts w:hint="cs"/>
          <w:rtl/>
        </w:rPr>
        <w:t>عنوان صحيفة المؤمن يوم القيامة حب علي.</w:t>
      </w:r>
    </w:p>
    <w:p w:rsidR="003550AC" w:rsidRDefault="003550AC" w:rsidP="00181AF2">
      <w:pPr>
        <w:pStyle w:val="Heading2Center"/>
        <w:rPr>
          <w:rtl/>
        </w:rPr>
      </w:pPr>
      <w:bookmarkStart w:id="92" w:name="_Toc377805290"/>
      <w:r w:rsidRPr="00C70E76">
        <w:rPr>
          <w:rFonts w:hint="cs"/>
          <w:rtl/>
        </w:rPr>
        <w:t>من هو المخاطب بقوله تعالى</w:t>
      </w:r>
      <w:r>
        <w:rPr>
          <w:rFonts w:hint="cs"/>
          <w:rtl/>
        </w:rPr>
        <w:t xml:space="preserve">: </w:t>
      </w:r>
      <w:r w:rsidRPr="00C70E76">
        <w:rPr>
          <w:rFonts w:hint="cs"/>
          <w:rtl/>
        </w:rPr>
        <w:t>ألقيا في جهنم كل كفار عنيد</w:t>
      </w:r>
      <w:bookmarkEnd w:id="92"/>
    </w:p>
    <w:p w:rsidR="003550AC" w:rsidRDefault="003550AC" w:rsidP="00A26ACF">
      <w:pPr>
        <w:pStyle w:val="libNormal"/>
        <w:rPr>
          <w:rtl/>
        </w:rPr>
      </w:pPr>
      <w:r w:rsidRPr="00C70E76">
        <w:rPr>
          <w:rFonts w:hint="cs"/>
          <w:rtl/>
        </w:rPr>
        <w:t>قال الله تعالى</w:t>
      </w:r>
      <w:r>
        <w:rPr>
          <w:rFonts w:hint="cs"/>
          <w:rtl/>
        </w:rPr>
        <w:t xml:space="preserve">: </w:t>
      </w:r>
    </w:p>
    <w:p w:rsidR="003550AC" w:rsidRPr="00C70E76" w:rsidRDefault="003708E0" w:rsidP="003708E0">
      <w:pPr>
        <w:pStyle w:val="libAie"/>
        <w:rPr>
          <w:rtl/>
        </w:rPr>
      </w:pPr>
      <w:r w:rsidRPr="003708E0">
        <w:rPr>
          <w:rStyle w:val="libAlaemChar"/>
          <w:rFonts w:hint="cs"/>
          <w:rtl/>
        </w:rPr>
        <w:t>(</w:t>
      </w:r>
      <w:r>
        <w:rPr>
          <w:rFonts w:hint="cs"/>
          <w:rtl/>
        </w:rPr>
        <w:t xml:space="preserve"> </w:t>
      </w:r>
      <w:r w:rsidRPr="003708E0">
        <w:rPr>
          <w:rFonts w:hint="cs"/>
          <w:rtl/>
        </w:rPr>
        <w:t>وَنُفِخَ</w:t>
      </w:r>
      <w:r w:rsidRPr="003708E0">
        <w:rPr>
          <w:rtl/>
        </w:rPr>
        <w:t xml:space="preserve"> </w:t>
      </w:r>
      <w:r w:rsidRPr="003708E0">
        <w:rPr>
          <w:rFonts w:hint="cs"/>
          <w:rtl/>
        </w:rPr>
        <w:t>فِي</w:t>
      </w:r>
      <w:r w:rsidRPr="003708E0">
        <w:rPr>
          <w:rtl/>
        </w:rPr>
        <w:t xml:space="preserve"> </w:t>
      </w:r>
      <w:r w:rsidRPr="003708E0">
        <w:rPr>
          <w:rFonts w:hint="cs"/>
          <w:rtl/>
        </w:rPr>
        <w:t>الصُّورِ</w:t>
      </w:r>
      <w:r w:rsidRPr="003708E0">
        <w:rPr>
          <w:rtl/>
        </w:rPr>
        <w:t xml:space="preserve"> </w:t>
      </w:r>
      <w:r w:rsidRPr="003708E0">
        <w:rPr>
          <w:rFonts w:hint="cs"/>
          <w:rtl/>
        </w:rPr>
        <w:t>ذَٰلِكَ</w:t>
      </w:r>
      <w:r w:rsidRPr="003708E0">
        <w:rPr>
          <w:rtl/>
        </w:rPr>
        <w:t xml:space="preserve"> </w:t>
      </w:r>
      <w:r w:rsidRPr="003708E0">
        <w:rPr>
          <w:rFonts w:hint="cs"/>
          <w:rtl/>
        </w:rPr>
        <w:t>يَوْمُ</w:t>
      </w:r>
      <w:r w:rsidRPr="003708E0">
        <w:rPr>
          <w:rtl/>
        </w:rPr>
        <w:t xml:space="preserve"> </w:t>
      </w:r>
      <w:r w:rsidRPr="003708E0">
        <w:rPr>
          <w:rFonts w:hint="cs"/>
          <w:rtl/>
        </w:rPr>
        <w:t>الْوَعِيدِ</w:t>
      </w:r>
      <w:r w:rsidRPr="003708E0">
        <w:rPr>
          <w:rtl/>
        </w:rPr>
        <w:t xml:space="preserve"> </w:t>
      </w:r>
      <w:r>
        <w:rPr>
          <w:rFonts w:hint="cs"/>
          <w:rtl/>
        </w:rPr>
        <w:t>،</w:t>
      </w:r>
      <w:r w:rsidRPr="003708E0">
        <w:rPr>
          <w:rtl/>
        </w:rPr>
        <w:t xml:space="preserve"> </w:t>
      </w:r>
      <w:r w:rsidRPr="003708E0">
        <w:rPr>
          <w:rFonts w:hint="cs"/>
          <w:rtl/>
        </w:rPr>
        <w:t>وَجَاءَتْ</w:t>
      </w:r>
      <w:r w:rsidRPr="003708E0">
        <w:rPr>
          <w:rtl/>
        </w:rPr>
        <w:t xml:space="preserve"> </w:t>
      </w:r>
      <w:r w:rsidRPr="003708E0">
        <w:rPr>
          <w:rFonts w:hint="cs"/>
          <w:rtl/>
        </w:rPr>
        <w:t>كُلُّ</w:t>
      </w:r>
      <w:r w:rsidRPr="003708E0">
        <w:rPr>
          <w:rtl/>
        </w:rPr>
        <w:t xml:space="preserve"> </w:t>
      </w:r>
      <w:r w:rsidRPr="003708E0">
        <w:rPr>
          <w:rFonts w:hint="cs"/>
          <w:rtl/>
        </w:rPr>
        <w:t>نَفْسٍ</w:t>
      </w:r>
      <w:r w:rsidRPr="003708E0">
        <w:rPr>
          <w:rtl/>
        </w:rPr>
        <w:t xml:space="preserve"> </w:t>
      </w:r>
      <w:r w:rsidRPr="003708E0">
        <w:rPr>
          <w:rFonts w:hint="cs"/>
          <w:rtl/>
        </w:rPr>
        <w:t>مَّعَهَا</w:t>
      </w:r>
      <w:r w:rsidRPr="003708E0">
        <w:rPr>
          <w:rtl/>
        </w:rPr>
        <w:t xml:space="preserve"> </w:t>
      </w:r>
      <w:r w:rsidRPr="003708E0">
        <w:rPr>
          <w:rFonts w:hint="cs"/>
          <w:rtl/>
        </w:rPr>
        <w:t>سَائِقٌ</w:t>
      </w:r>
      <w:r w:rsidRPr="003708E0">
        <w:rPr>
          <w:rtl/>
        </w:rPr>
        <w:t xml:space="preserve"> </w:t>
      </w:r>
      <w:r w:rsidRPr="003708E0">
        <w:rPr>
          <w:rFonts w:hint="cs"/>
          <w:rtl/>
        </w:rPr>
        <w:t>وَشَهِيدٌ</w:t>
      </w:r>
      <w:r w:rsidRPr="003708E0">
        <w:rPr>
          <w:rtl/>
        </w:rPr>
        <w:t xml:space="preserve"> </w:t>
      </w:r>
      <w:r>
        <w:rPr>
          <w:rFonts w:hint="cs"/>
          <w:rtl/>
        </w:rPr>
        <w:t>،</w:t>
      </w:r>
      <w:r w:rsidRPr="003708E0">
        <w:rPr>
          <w:rtl/>
        </w:rPr>
        <w:t xml:space="preserve"> </w:t>
      </w:r>
      <w:r w:rsidRPr="003708E0">
        <w:rPr>
          <w:rFonts w:hint="cs"/>
          <w:rtl/>
        </w:rPr>
        <w:t>لَّقَدْ</w:t>
      </w:r>
      <w:r w:rsidRPr="003708E0">
        <w:rPr>
          <w:rtl/>
        </w:rPr>
        <w:t xml:space="preserve"> </w:t>
      </w:r>
      <w:r w:rsidRPr="003708E0">
        <w:rPr>
          <w:rFonts w:hint="cs"/>
          <w:rtl/>
        </w:rPr>
        <w:t>كُنتَ</w:t>
      </w:r>
      <w:r>
        <w:rPr>
          <w:rFonts w:hint="cs"/>
          <w:rtl/>
        </w:rPr>
        <w:t xml:space="preserve"> </w:t>
      </w:r>
    </w:p>
    <w:p w:rsidR="003550AC" w:rsidRDefault="003550AC" w:rsidP="003550AC">
      <w:pPr>
        <w:pStyle w:val="libNormal"/>
      </w:pPr>
      <w:r>
        <w:rPr>
          <w:rFonts w:hint="cs"/>
          <w:rtl/>
        </w:rPr>
        <w:br w:type="page"/>
      </w:r>
    </w:p>
    <w:p w:rsidR="003550AC" w:rsidRDefault="003708E0" w:rsidP="003708E0">
      <w:pPr>
        <w:pStyle w:val="libNormal0"/>
        <w:rPr>
          <w:rtl/>
        </w:rPr>
      </w:pPr>
      <w:r w:rsidRPr="003708E0">
        <w:rPr>
          <w:rStyle w:val="libAieChar"/>
          <w:rFonts w:hint="cs"/>
          <w:rtl/>
        </w:rPr>
        <w:lastRenderedPageBreak/>
        <w:t>فِي</w:t>
      </w:r>
      <w:r w:rsidRPr="003708E0">
        <w:rPr>
          <w:rStyle w:val="libAieChar"/>
          <w:rtl/>
        </w:rPr>
        <w:t xml:space="preserve"> </w:t>
      </w:r>
      <w:r w:rsidRPr="003708E0">
        <w:rPr>
          <w:rStyle w:val="libAieChar"/>
          <w:rFonts w:hint="cs"/>
          <w:rtl/>
        </w:rPr>
        <w:t>غَفْلَةٍ</w:t>
      </w:r>
      <w:r w:rsidRPr="003708E0">
        <w:rPr>
          <w:rStyle w:val="libAieChar"/>
          <w:rtl/>
        </w:rPr>
        <w:t xml:space="preserve"> </w:t>
      </w:r>
      <w:r w:rsidRPr="003708E0">
        <w:rPr>
          <w:rStyle w:val="libAieChar"/>
          <w:rFonts w:hint="cs"/>
          <w:rtl/>
        </w:rPr>
        <w:t>مِّنْ</w:t>
      </w:r>
      <w:r w:rsidRPr="003708E0">
        <w:rPr>
          <w:rStyle w:val="libAieChar"/>
          <w:rtl/>
        </w:rPr>
        <w:t xml:space="preserve"> </w:t>
      </w:r>
      <w:r w:rsidRPr="003708E0">
        <w:rPr>
          <w:rStyle w:val="libAieChar"/>
          <w:rFonts w:hint="cs"/>
          <w:rtl/>
        </w:rPr>
        <w:t>هَـٰذَا</w:t>
      </w:r>
      <w:r w:rsidRPr="003708E0">
        <w:rPr>
          <w:rStyle w:val="libAieChar"/>
          <w:rtl/>
        </w:rPr>
        <w:t xml:space="preserve"> </w:t>
      </w:r>
      <w:r w:rsidRPr="003708E0">
        <w:rPr>
          <w:rStyle w:val="libAieChar"/>
          <w:rFonts w:hint="cs"/>
          <w:rtl/>
        </w:rPr>
        <w:t>فَكَشَفْنَا</w:t>
      </w:r>
      <w:r w:rsidRPr="003708E0">
        <w:rPr>
          <w:rStyle w:val="libAieChar"/>
          <w:rtl/>
        </w:rPr>
        <w:t xml:space="preserve"> </w:t>
      </w:r>
      <w:r w:rsidRPr="003708E0">
        <w:rPr>
          <w:rStyle w:val="libAieChar"/>
          <w:rFonts w:hint="cs"/>
          <w:rtl/>
        </w:rPr>
        <w:t>عَنكَ</w:t>
      </w:r>
      <w:r w:rsidRPr="003708E0">
        <w:rPr>
          <w:rStyle w:val="libAieChar"/>
          <w:rtl/>
        </w:rPr>
        <w:t xml:space="preserve"> </w:t>
      </w:r>
      <w:r w:rsidRPr="003708E0">
        <w:rPr>
          <w:rStyle w:val="libAieChar"/>
          <w:rFonts w:hint="cs"/>
          <w:rtl/>
        </w:rPr>
        <w:t>غِطَاءَكَ</w:t>
      </w:r>
      <w:r w:rsidRPr="003708E0">
        <w:rPr>
          <w:rStyle w:val="libAieChar"/>
          <w:rtl/>
        </w:rPr>
        <w:t xml:space="preserve"> </w:t>
      </w:r>
      <w:r w:rsidRPr="003708E0">
        <w:rPr>
          <w:rStyle w:val="libAieChar"/>
          <w:rFonts w:hint="cs"/>
          <w:rtl/>
        </w:rPr>
        <w:t>فَبَصَرُكَ</w:t>
      </w:r>
      <w:r w:rsidRPr="003708E0">
        <w:rPr>
          <w:rStyle w:val="libAieChar"/>
          <w:rtl/>
        </w:rPr>
        <w:t xml:space="preserve"> </w:t>
      </w:r>
      <w:r w:rsidRPr="003708E0">
        <w:rPr>
          <w:rStyle w:val="libAieChar"/>
          <w:rFonts w:hint="cs"/>
          <w:rtl/>
        </w:rPr>
        <w:t>الْيَوْمَ</w:t>
      </w:r>
      <w:r w:rsidRPr="003708E0">
        <w:rPr>
          <w:rStyle w:val="libAieChar"/>
          <w:rtl/>
        </w:rPr>
        <w:t xml:space="preserve"> </w:t>
      </w:r>
      <w:r w:rsidRPr="003708E0">
        <w:rPr>
          <w:rStyle w:val="libAieChar"/>
          <w:rFonts w:hint="cs"/>
          <w:rtl/>
        </w:rPr>
        <w:t>حَدِيدٌ</w:t>
      </w:r>
      <w:r>
        <w:rPr>
          <w:rStyle w:val="libAieChar"/>
          <w:rFonts w:hint="cs"/>
          <w:rtl/>
        </w:rPr>
        <w:t>،</w:t>
      </w:r>
      <w:r w:rsidRPr="003708E0">
        <w:rPr>
          <w:rStyle w:val="libAieChar"/>
          <w:rtl/>
        </w:rPr>
        <w:t xml:space="preserve"> </w:t>
      </w:r>
      <w:r w:rsidRPr="003708E0">
        <w:rPr>
          <w:rStyle w:val="libAieChar"/>
          <w:rFonts w:hint="cs"/>
          <w:rtl/>
        </w:rPr>
        <w:t>وَقَالَ</w:t>
      </w:r>
      <w:r w:rsidRPr="003708E0">
        <w:rPr>
          <w:rStyle w:val="libAieChar"/>
          <w:rtl/>
        </w:rPr>
        <w:t xml:space="preserve"> </w:t>
      </w:r>
      <w:r w:rsidRPr="003708E0">
        <w:rPr>
          <w:rStyle w:val="libAieChar"/>
          <w:rFonts w:hint="cs"/>
          <w:rtl/>
        </w:rPr>
        <w:t>قَرِينُهُ</w:t>
      </w:r>
      <w:r w:rsidRPr="003708E0">
        <w:rPr>
          <w:rStyle w:val="libAieChar"/>
          <w:rtl/>
        </w:rPr>
        <w:t xml:space="preserve"> </w:t>
      </w:r>
      <w:r w:rsidRPr="003708E0">
        <w:rPr>
          <w:rStyle w:val="libAieChar"/>
          <w:rFonts w:hint="cs"/>
          <w:rtl/>
        </w:rPr>
        <w:t>هَـٰذَا</w:t>
      </w:r>
      <w:r w:rsidRPr="003708E0">
        <w:rPr>
          <w:rStyle w:val="libAieChar"/>
          <w:rtl/>
        </w:rPr>
        <w:t xml:space="preserve"> </w:t>
      </w:r>
      <w:r w:rsidRPr="003708E0">
        <w:rPr>
          <w:rStyle w:val="libAieChar"/>
          <w:rFonts w:hint="cs"/>
          <w:rtl/>
        </w:rPr>
        <w:t>مَا</w:t>
      </w:r>
      <w:r w:rsidRPr="003708E0">
        <w:rPr>
          <w:rStyle w:val="libAieChar"/>
          <w:rtl/>
        </w:rPr>
        <w:t xml:space="preserve"> </w:t>
      </w:r>
      <w:r w:rsidRPr="003708E0">
        <w:rPr>
          <w:rStyle w:val="libAieChar"/>
          <w:rFonts w:hint="cs"/>
          <w:rtl/>
        </w:rPr>
        <w:t>لَدَيَّ</w:t>
      </w:r>
      <w:r w:rsidRPr="003708E0">
        <w:rPr>
          <w:rStyle w:val="libAieChar"/>
          <w:rtl/>
        </w:rPr>
        <w:t xml:space="preserve"> </w:t>
      </w:r>
      <w:r w:rsidRPr="003708E0">
        <w:rPr>
          <w:rStyle w:val="libAieChar"/>
          <w:rFonts w:hint="cs"/>
          <w:rtl/>
        </w:rPr>
        <w:t>عَتِيدٌ</w:t>
      </w:r>
      <w:r>
        <w:rPr>
          <w:rStyle w:val="libAieChar"/>
          <w:rFonts w:hint="cs"/>
          <w:rtl/>
        </w:rPr>
        <w:t>،</w:t>
      </w:r>
      <w:r w:rsidRPr="003708E0">
        <w:rPr>
          <w:rStyle w:val="libAieChar"/>
          <w:rtl/>
        </w:rPr>
        <w:t xml:space="preserve"> </w:t>
      </w:r>
      <w:r w:rsidRPr="003708E0">
        <w:rPr>
          <w:rStyle w:val="libAieChar"/>
          <w:rFonts w:hint="cs"/>
          <w:rtl/>
        </w:rPr>
        <w:t>أَلْقِيَا</w:t>
      </w:r>
      <w:r w:rsidRPr="003708E0">
        <w:rPr>
          <w:rStyle w:val="libAieChar"/>
          <w:rtl/>
        </w:rPr>
        <w:t xml:space="preserve"> </w:t>
      </w:r>
      <w:r w:rsidRPr="003708E0">
        <w:rPr>
          <w:rStyle w:val="libAieChar"/>
          <w:rFonts w:hint="cs"/>
          <w:rtl/>
        </w:rPr>
        <w:t>فِي</w:t>
      </w:r>
      <w:r w:rsidRPr="003708E0">
        <w:rPr>
          <w:rStyle w:val="libAieChar"/>
          <w:rtl/>
        </w:rPr>
        <w:t xml:space="preserve"> </w:t>
      </w:r>
      <w:r w:rsidRPr="003708E0">
        <w:rPr>
          <w:rStyle w:val="libAieChar"/>
          <w:rFonts w:hint="cs"/>
          <w:rtl/>
        </w:rPr>
        <w:t>جَهَنَّمَ</w:t>
      </w:r>
      <w:r w:rsidRPr="003708E0">
        <w:rPr>
          <w:rStyle w:val="libAieChar"/>
          <w:rtl/>
        </w:rPr>
        <w:t xml:space="preserve"> </w:t>
      </w:r>
      <w:r w:rsidRPr="003708E0">
        <w:rPr>
          <w:rStyle w:val="libAieChar"/>
          <w:rFonts w:hint="cs"/>
          <w:rtl/>
        </w:rPr>
        <w:t>كُلَّ</w:t>
      </w:r>
      <w:r w:rsidRPr="003708E0">
        <w:rPr>
          <w:rStyle w:val="libAieChar"/>
          <w:rtl/>
        </w:rPr>
        <w:t xml:space="preserve"> </w:t>
      </w:r>
      <w:r w:rsidRPr="003708E0">
        <w:rPr>
          <w:rStyle w:val="libAieChar"/>
          <w:rFonts w:hint="cs"/>
          <w:rtl/>
        </w:rPr>
        <w:t>كَفَّارٍ</w:t>
      </w:r>
      <w:r w:rsidRPr="003708E0">
        <w:rPr>
          <w:rStyle w:val="libAieChar"/>
          <w:rtl/>
        </w:rPr>
        <w:t xml:space="preserve"> </w:t>
      </w:r>
      <w:r w:rsidRPr="003708E0">
        <w:rPr>
          <w:rStyle w:val="libAieChar"/>
          <w:rFonts w:hint="cs"/>
          <w:rtl/>
        </w:rPr>
        <w:t>عَنِيدٍ</w:t>
      </w:r>
      <w:r>
        <w:rPr>
          <w:rStyle w:val="libAieChar"/>
          <w:rFonts w:hint="cs"/>
          <w:rtl/>
        </w:rPr>
        <w:t>،</w:t>
      </w:r>
      <w:r w:rsidRPr="003708E0">
        <w:rPr>
          <w:rStyle w:val="libAieChar"/>
          <w:rtl/>
        </w:rPr>
        <w:t xml:space="preserve"> </w:t>
      </w:r>
      <w:r w:rsidRPr="003708E0">
        <w:rPr>
          <w:rStyle w:val="libAieChar"/>
          <w:rFonts w:hint="cs"/>
          <w:rtl/>
        </w:rPr>
        <w:t>مَّنَّاعٍ</w:t>
      </w:r>
      <w:r w:rsidRPr="003708E0">
        <w:rPr>
          <w:rStyle w:val="libAieChar"/>
          <w:rtl/>
        </w:rPr>
        <w:t xml:space="preserve"> </w:t>
      </w:r>
      <w:r w:rsidRPr="003708E0">
        <w:rPr>
          <w:rStyle w:val="libAieChar"/>
          <w:rFonts w:hint="cs"/>
          <w:rtl/>
        </w:rPr>
        <w:t>لِّلْخَيْرِ</w:t>
      </w:r>
      <w:r w:rsidRPr="003708E0">
        <w:rPr>
          <w:rStyle w:val="libAieChar"/>
          <w:rtl/>
        </w:rPr>
        <w:t xml:space="preserve"> </w:t>
      </w:r>
      <w:r w:rsidRPr="003708E0">
        <w:rPr>
          <w:rStyle w:val="libAieChar"/>
          <w:rFonts w:hint="cs"/>
          <w:rtl/>
        </w:rPr>
        <w:t>مُعْتَدٍ</w:t>
      </w:r>
      <w:r w:rsidRPr="003708E0">
        <w:rPr>
          <w:rStyle w:val="libAieChar"/>
          <w:rtl/>
        </w:rPr>
        <w:t xml:space="preserve"> </w:t>
      </w:r>
      <w:r w:rsidRPr="003708E0">
        <w:rPr>
          <w:rStyle w:val="libAieChar"/>
          <w:rFonts w:hint="cs"/>
          <w:rtl/>
        </w:rPr>
        <w:t>مُّرِيبٍ</w:t>
      </w:r>
      <w:r>
        <w:rPr>
          <w:rStyle w:val="libAieChar"/>
          <w:rFonts w:hint="cs"/>
          <w:rtl/>
        </w:rPr>
        <w:t>،</w:t>
      </w:r>
      <w:r w:rsidRPr="003708E0">
        <w:rPr>
          <w:rStyle w:val="libAieChar"/>
          <w:rtl/>
        </w:rPr>
        <w:t xml:space="preserve"> </w:t>
      </w:r>
      <w:r w:rsidRPr="003708E0">
        <w:rPr>
          <w:rStyle w:val="libAieChar"/>
          <w:rFonts w:hint="cs"/>
          <w:rtl/>
        </w:rPr>
        <w:t>الَّذِي</w:t>
      </w:r>
      <w:r w:rsidRPr="003708E0">
        <w:rPr>
          <w:rStyle w:val="libAieChar"/>
          <w:rtl/>
        </w:rPr>
        <w:t xml:space="preserve"> </w:t>
      </w:r>
      <w:r w:rsidRPr="003708E0">
        <w:rPr>
          <w:rStyle w:val="libAieChar"/>
          <w:rFonts w:hint="cs"/>
          <w:rtl/>
        </w:rPr>
        <w:t>جَعَلَ</w:t>
      </w:r>
      <w:r w:rsidRPr="003708E0">
        <w:rPr>
          <w:rStyle w:val="libAieChar"/>
          <w:rtl/>
        </w:rPr>
        <w:t xml:space="preserve"> </w:t>
      </w:r>
      <w:r w:rsidRPr="003708E0">
        <w:rPr>
          <w:rStyle w:val="libAieChar"/>
          <w:rFonts w:hint="cs"/>
          <w:rtl/>
        </w:rPr>
        <w:t>مَعَ</w:t>
      </w:r>
      <w:r w:rsidRPr="003708E0">
        <w:rPr>
          <w:rStyle w:val="libAieChar"/>
          <w:rtl/>
        </w:rPr>
        <w:t xml:space="preserve"> </w:t>
      </w:r>
      <w:r w:rsidRPr="003708E0">
        <w:rPr>
          <w:rStyle w:val="libAieChar"/>
          <w:rFonts w:hint="cs"/>
          <w:rtl/>
        </w:rPr>
        <w:t>اللَّـهِ</w:t>
      </w:r>
      <w:r w:rsidRPr="003708E0">
        <w:rPr>
          <w:rStyle w:val="libAieChar"/>
          <w:rtl/>
        </w:rPr>
        <w:t xml:space="preserve"> </w:t>
      </w:r>
      <w:r w:rsidRPr="003708E0">
        <w:rPr>
          <w:rStyle w:val="libAieChar"/>
          <w:rFonts w:hint="cs"/>
          <w:rtl/>
        </w:rPr>
        <w:t>إِلَـٰهًا</w:t>
      </w:r>
      <w:r w:rsidRPr="003708E0">
        <w:rPr>
          <w:rStyle w:val="libAieChar"/>
          <w:rtl/>
        </w:rPr>
        <w:t xml:space="preserve"> </w:t>
      </w:r>
      <w:r w:rsidRPr="003708E0">
        <w:rPr>
          <w:rStyle w:val="libAieChar"/>
          <w:rFonts w:hint="cs"/>
          <w:rtl/>
        </w:rPr>
        <w:t>آخَرَ</w:t>
      </w:r>
      <w:r w:rsidRPr="003708E0">
        <w:rPr>
          <w:rStyle w:val="libAieChar"/>
          <w:rtl/>
        </w:rPr>
        <w:t xml:space="preserve"> </w:t>
      </w:r>
      <w:r w:rsidRPr="003708E0">
        <w:rPr>
          <w:rStyle w:val="libAieChar"/>
          <w:rFonts w:hint="cs"/>
          <w:rtl/>
        </w:rPr>
        <w:t>فَأَلْقِيَاهُ</w:t>
      </w:r>
      <w:r w:rsidRPr="003708E0">
        <w:rPr>
          <w:rStyle w:val="libAieChar"/>
          <w:rtl/>
        </w:rPr>
        <w:t xml:space="preserve"> </w:t>
      </w:r>
      <w:r w:rsidRPr="003708E0">
        <w:rPr>
          <w:rStyle w:val="libAieChar"/>
          <w:rFonts w:hint="cs"/>
          <w:rtl/>
        </w:rPr>
        <w:t>فِي</w:t>
      </w:r>
      <w:r w:rsidRPr="003708E0">
        <w:rPr>
          <w:rStyle w:val="libAieChar"/>
          <w:rtl/>
        </w:rPr>
        <w:t xml:space="preserve"> </w:t>
      </w:r>
      <w:r w:rsidRPr="003708E0">
        <w:rPr>
          <w:rStyle w:val="libAieChar"/>
          <w:rFonts w:hint="cs"/>
          <w:rtl/>
        </w:rPr>
        <w:t>الْعَذَابِ</w:t>
      </w:r>
      <w:r w:rsidRPr="003708E0">
        <w:rPr>
          <w:rStyle w:val="libAieChar"/>
          <w:rtl/>
        </w:rPr>
        <w:t xml:space="preserve"> </w:t>
      </w:r>
      <w:r w:rsidRPr="003708E0">
        <w:rPr>
          <w:rStyle w:val="libAieChar"/>
          <w:rFonts w:hint="cs"/>
          <w:rtl/>
        </w:rPr>
        <w:t>الشَّدِيدِ</w:t>
      </w:r>
      <w:r>
        <w:rPr>
          <w:rStyle w:val="libAieChar"/>
          <w:rFonts w:hint="cs"/>
          <w:rtl/>
        </w:rPr>
        <w:t>،</w:t>
      </w:r>
      <w:r w:rsidRPr="003708E0">
        <w:rPr>
          <w:rStyle w:val="libAieChar"/>
          <w:rtl/>
        </w:rPr>
        <w:t xml:space="preserve"> </w:t>
      </w:r>
      <w:r w:rsidRPr="003708E0">
        <w:rPr>
          <w:rStyle w:val="libAieChar"/>
          <w:rFonts w:hint="cs"/>
          <w:rtl/>
        </w:rPr>
        <w:t>قَالَ</w:t>
      </w:r>
      <w:r w:rsidRPr="003708E0">
        <w:rPr>
          <w:rStyle w:val="libAieChar"/>
          <w:rtl/>
        </w:rPr>
        <w:t xml:space="preserve"> </w:t>
      </w:r>
      <w:r w:rsidRPr="003708E0">
        <w:rPr>
          <w:rStyle w:val="libAieChar"/>
          <w:rFonts w:hint="cs"/>
          <w:rtl/>
        </w:rPr>
        <w:t>قَرِينُهُ</w:t>
      </w:r>
      <w:r w:rsidRPr="003708E0">
        <w:rPr>
          <w:rStyle w:val="libAieChar"/>
          <w:rtl/>
        </w:rPr>
        <w:t xml:space="preserve"> </w:t>
      </w:r>
      <w:r w:rsidRPr="003708E0">
        <w:rPr>
          <w:rStyle w:val="libAieChar"/>
          <w:rFonts w:hint="cs"/>
          <w:rtl/>
        </w:rPr>
        <w:t>رَبَّنَا</w:t>
      </w:r>
      <w:r w:rsidRPr="003708E0">
        <w:rPr>
          <w:rStyle w:val="libAieChar"/>
          <w:rtl/>
        </w:rPr>
        <w:t xml:space="preserve"> </w:t>
      </w:r>
      <w:r w:rsidRPr="003708E0">
        <w:rPr>
          <w:rStyle w:val="libAieChar"/>
          <w:rFonts w:hint="cs"/>
          <w:rtl/>
        </w:rPr>
        <w:t>مَا</w:t>
      </w:r>
      <w:r w:rsidRPr="003708E0">
        <w:rPr>
          <w:rStyle w:val="libAieChar"/>
          <w:rtl/>
        </w:rPr>
        <w:t xml:space="preserve"> </w:t>
      </w:r>
      <w:r w:rsidRPr="003708E0">
        <w:rPr>
          <w:rStyle w:val="libAieChar"/>
          <w:rFonts w:hint="cs"/>
          <w:rtl/>
        </w:rPr>
        <w:t>أَطْغَيْتُهُ</w:t>
      </w:r>
      <w:r w:rsidRPr="003708E0">
        <w:rPr>
          <w:rStyle w:val="libAieChar"/>
          <w:rtl/>
        </w:rPr>
        <w:t xml:space="preserve"> </w:t>
      </w:r>
      <w:r w:rsidRPr="003708E0">
        <w:rPr>
          <w:rStyle w:val="libAieChar"/>
          <w:rFonts w:hint="cs"/>
          <w:rtl/>
        </w:rPr>
        <w:t>وَلَـٰكِن</w:t>
      </w:r>
      <w:r w:rsidRPr="003708E0">
        <w:rPr>
          <w:rStyle w:val="libAieChar"/>
          <w:rtl/>
        </w:rPr>
        <w:t xml:space="preserve"> </w:t>
      </w:r>
      <w:r w:rsidRPr="003708E0">
        <w:rPr>
          <w:rStyle w:val="libAieChar"/>
          <w:rFonts w:hint="cs"/>
          <w:rtl/>
        </w:rPr>
        <w:t>كَانَ</w:t>
      </w:r>
      <w:r w:rsidRPr="003708E0">
        <w:rPr>
          <w:rStyle w:val="libAieChar"/>
          <w:rtl/>
        </w:rPr>
        <w:t xml:space="preserve"> </w:t>
      </w:r>
      <w:r w:rsidRPr="003708E0">
        <w:rPr>
          <w:rStyle w:val="libAieChar"/>
          <w:rFonts w:hint="cs"/>
          <w:rtl/>
        </w:rPr>
        <w:t>فِي</w:t>
      </w:r>
      <w:r w:rsidRPr="003708E0">
        <w:rPr>
          <w:rStyle w:val="libAieChar"/>
          <w:rtl/>
        </w:rPr>
        <w:t xml:space="preserve"> </w:t>
      </w:r>
      <w:r w:rsidRPr="003708E0">
        <w:rPr>
          <w:rStyle w:val="libAieChar"/>
          <w:rFonts w:hint="cs"/>
          <w:rtl/>
        </w:rPr>
        <w:t>ضَلَالٍ</w:t>
      </w:r>
      <w:r w:rsidRPr="003708E0">
        <w:rPr>
          <w:rStyle w:val="libAieChar"/>
          <w:rtl/>
        </w:rPr>
        <w:t xml:space="preserve"> </w:t>
      </w:r>
      <w:r w:rsidRPr="003708E0">
        <w:rPr>
          <w:rStyle w:val="libAieChar"/>
          <w:rFonts w:hint="cs"/>
          <w:rtl/>
        </w:rPr>
        <w:t>بَعِيدٍ</w:t>
      </w:r>
      <w:r>
        <w:rPr>
          <w:rStyle w:val="libAieChar"/>
          <w:rFonts w:hint="cs"/>
          <w:rtl/>
        </w:rPr>
        <w:t>،</w:t>
      </w:r>
      <w:r w:rsidRPr="003708E0">
        <w:rPr>
          <w:rStyle w:val="libAieChar"/>
          <w:rtl/>
        </w:rPr>
        <w:t xml:space="preserve"> </w:t>
      </w:r>
      <w:r w:rsidRPr="003708E0">
        <w:rPr>
          <w:rStyle w:val="libAieChar"/>
          <w:rFonts w:hint="cs"/>
          <w:rtl/>
        </w:rPr>
        <w:t>قَالَ</w:t>
      </w:r>
      <w:r w:rsidRPr="003708E0">
        <w:rPr>
          <w:rStyle w:val="libAieChar"/>
          <w:rtl/>
        </w:rPr>
        <w:t xml:space="preserve"> </w:t>
      </w:r>
      <w:r w:rsidRPr="003708E0">
        <w:rPr>
          <w:rStyle w:val="libAieChar"/>
          <w:rFonts w:hint="cs"/>
          <w:rtl/>
        </w:rPr>
        <w:t>لَا</w:t>
      </w:r>
      <w:r w:rsidRPr="003708E0">
        <w:rPr>
          <w:rStyle w:val="libAieChar"/>
          <w:rtl/>
        </w:rPr>
        <w:t xml:space="preserve"> </w:t>
      </w:r>
      <w:r w:rsidRPr="003708E0">
        <w:rPr>
          <w:rStyle w:val="libAieChar"/>
          <w:rFonts w:hint="cs"/>
          <w:rtl/>
        </w:rPr>
        <w:t>تَخْتَصِمُوا</w:t>
      </w:r>
      <w:r w:rsidRPr="003708E0">
        <w:rPr>
          <w:rStyle w:val="libAieChar"/>
          <w:rtl/>
        </w:rPr>
        <w:t xml:space="preserve"> </w:t>
      </w:r>
      <w:r w:rsidRPr="003708E0">
        <w:rPr>
          <w:rStyle w:val="libAieChar"/>
          <w:rFonts w:hint="cs"/>
          <w:rtl/>
        </w:rPr>
        <w:t>لَدَيَّ</w:t>
      </w:r>
      <w:r w:rsidRPr="003708E0">
        <w:rPr>
          <w:rStyle w:val="libAieChar"/>
          <w:rtl/>
        </w:rPr>
        <w:t xml:space="preserve"> </w:t>
      </w:r>
      <w:r w:rsidRPr="003708E0">
        <w:rPr>
          <w:rStyle w:val="libAieChar"/>
          <w:rFonts w:hint="cs"/>
          <w:rtl/>
        </w:rPr>
        <w:t>وَقَدْ</w:t>
      </w:r>
      <w:r w:rsidRPr="003708E0">
        <w:rPr>
          <w:rStyle w:val="libAieChar"/>
          <w:rtl/>
        </w:rPr>
        <w:t xml:space="preserve"> </w:t>
      </w:r>
      <w:r w:rsidRPr="003708E0">
        <w:rPr>
          <w:rStyle w:val="libAieChar"/>
          <w:rFonts w:hint="cs"/>
          <w:rtl/>
        </w:rPr>
        <w:t>قَدَّمْتُ</w:t>
      </w:r>
      <w:r w:rsidRPr="003708E0">
        <w:rPr>
          <w:rStyle w:val="libAieChar"/>
          <w:rtl/>
        </w:rPr>
        <w:t xml:space="preserve"> </w:t>
      </w:r>
      <w:r w:rsidRPr="003708E0">
        <w:rPr>
          <w:rStyle w:val="libAieChar"/>
          <w:rFonts w:hint="cs"/>
          <w:rtl/>
        </w:rPr>
        <w:t>إِلَيْكُم</w:t>
      </w:r>
      <w:r w:rsidRPr="003708E0">
        <w:rPr>
          <w:rStyle w:val="libAieChar"/>
          <w:rtl/>
        </w:rPr>
        <w:t xml:space="preserve"> </w:t>
      </w:r>
      <w:r w:rsidRPr="003708E0">
        <w:rPr>
          <w:rStyle w:val="libAieChar"/>
          <w:rFonts w:hint="cs"/>
          <w:rtl/>
        </w:rPr>
        <w:t>بِالْوَعِيدِ</w:t>
      </w:r>
      <w:r>
        <w:rPr>
          <w:rStyle w:val="libAieChar"/>
          <w:rFonts w:hint="cs"/>
          <w:rtl/>
        </w:rPr>
        <w:t>،</w:t>
      </w:r>
      <w:r w:rsidRPr="003708E0">
        <w:rPr>
          <w:rStyle w:val="libAieChar"/>
          <w:rtl/>
        </w:rPr>
        <w:t xml:space="preserve"> </w:t>
      </w:r>
      <w:r w:rsidRPr="003708E0">
        <w:rPr>
          <w:rStyle w:val="libAieChar"/>
          <w:rFonts w:hint="cs"/>
          <w:rtl/>
        </w:rPr>
        <w:t>مَا</w:t>
      </w:r>
      <w:r w:rsidRPr="003708E0">
        <w:rPr>
          <w:rStyle w:val="libAieChar"/>
          <w:rtl/>
        </w:rPr>
        <w:t xml:space="preserve"> </w:t>
      </w:r>
      <w:r w:rsidRPr="003708E0">
        <w:rPr>
          <w:rStyle w:val="libAieChar"/>
          <w:rFonts w:hint="cs"/>
          <w:rtl/>
        </w:rPr>
        <w:t>يُبَدَّلُ</w:t>
      </w:r>
      <w:r w:rsidRPr="003708E0">
        <w:rPr>
          <w:rStyle w:val="libAieChar"/>
          <w:rtl/>
        </w:rPr>
        <w:t xml:space="preserve"> </w:t>
      </w:r>
      <w:r w:rsidRPr="003708E0">
        <w:rPr>
          <w:rStyle w:val="libAieChar"/>
          <w:rFonts w:hint="cs"/>
          <w:rtl/>
        </w:rPr>
        <w:t>الْقَوْلُ</w:t>
      </w:r>
      <w:r w:rsidRPr="003708E0">
        <w:rPr>
          <w:rStyle w:val="libAieChar"/>
          <w:rtl/>
        </w:rPr>
        <w:t xml:space="preserve"> </w:t>
      </w:r>
      <w:r w:rsidRPr="003708E0">
        <w:rPr>
          <w:rStyle w:val="libAieChar"/>
          <w:rFonts w:hint="cs"/>
          <w:rtl/>
        </w:rPr>
        <w:t>لَدَيَّ</w:t>
      </w:r>
      <w:r w:rsidRPr="003708E0">
        <w:rPr>
          <w:rStyle w:val="libAieChar"/>
          <w:rtl/>
        </w:rPr>
        <w:t xml:space="preserve"> </w:t>
      </w:r>
      <w:r w:rsidRPr="003708E0">
        <w:rPr>
          <w:rStyle w:val="libAieChar"/>
          <w:rFonts w:hint="cs"/>
          <w:rtl/>
        </w:rPr>
        <w:t>وَمَا</w:t>
      </w:r>
      <w:r w:rsidRPr="003708E0">
        <w:rPr>
          <w:rStyle w:val="libAieChar"/>
          <w:rtl/>
        </w:rPr>
        <w:t xml:space="preserve"> </w:t>
      </w:r>
      <w:r w:rsidRPr="003708E0">
        <w:rPr>
          <w:rStyle w:val="libAieChar"/>
          <w:rFonts w:hint="cs"/>
          <w:rtl/>
        </w:rPr>
        <w:t>أَنَا</w:t>
      </w:r>
      <w:r w:rsidRPr="003708E0">
        <w:rPr>
          <w:rStyle w:val="libAieChar"/>
          <w:rtl/>
        </w:rPr>
        <w:t xml:space="preserve"> </w:t>
      </w:r>
      <w:r w:rsidRPr="003708E0">
        <w:rPr>
          <w:rStyle w:val="libAieChar"/>
          <w:rFonts w:hint="cs"/>
          <w:rtl/>
        </w:rPr>
        <w:t>بِظَلَّامٍ</w:t>
      </w:r>
      <w:r w:rsidRPr="003708E0">
        <w:rPr>
          <w:rStyle w:val="libAieChar"/>
          <w:rtl/>
        </w:rPr>
        <w:t xml:space="preserve"> </w:t>
      </w:r>
      <w:r w:rsidRPr="003708E0">
        <w:rPr>
          <w:rStyle w:val="libAieChar"/>
          <w:rFonts w:hint="cs"/>
          <w:rtl/>
        </w:rPr>
        <w:t>لِّلْعَبِيدِ</w:t>
      </w:r>
      <w:r>
        <w:rPr>
          <w:rFonts w:hint="cs"/>
          <w:rtl/>
        </w:rPr>
        <w:t xml:space="preserve"> </w:t>
      </w:r>
      <w:r w:rsidRPr="003708E0">
        <w:rPr>
          <w:rStyle w:val="libAlaemChar"/>
          <w:rFonts w:hint="cs"/>
          <w:rtl/>
        </w:rPr>
        <w:t>)</w:t>
      </w:r>
      <w:r w:rsidR="003550AC" w:rsidRPr="00C70E76">
        <w:rPr>
          <w:rFonts w:hint="cs"/>
          <w:rtl/>
        </w:rPr>
        <w:t>. ق 20</w:t>
      </w:r>
      <w:r w:rsidR="00E52117">
        <w:rPr>
          <w:rFonts w:hint="cs"/>
          <w:rtl/>
        </w:rPr>
        <w:t xml:space="preserve"> - </w:t>
      </w:r>
      <w:r w:rsidR="003550AC" w:rsidRPr="00C70E76">
        <w:rPr>
          <w:rFonts w:hint="cs"/>
          <w:rtl/>
        </w:rPr>
        <w:t>29</w:t>
      </w:r>
    </w:p>
    <w:p w:rsidR="003550AC" w:rsidRDefault="003550AC" w:rsidP="00A26ACF">
      <w:pPr>
        <w:pStyle w:val="libNormal"/>
        <w:rPr>
          <w:rtl/>
        </w:rPr>
      </w:pPr>
      <w:r w:rsidRPr="00C70E76">
        <w:rPr>
          <w:rFonts w:hint="cs"/>
          <w:rtl/>
        </w:rPr>
        <w:t>والسؤال هنا</w:t>
      </w:r>
      <w:r>
        <w:rPr>
          <w:rFonts w:hint="cs"/>
          <w:rtl/>
        </w:rPr>
        <w:t xml:space="preserve">: </w:t>
      </w:r>
      <w:r w:rsidRPr="00C70E76">
        <w:rPr>
          <w:rFonts w:hint="cs"/>
          <w:rtl/>
        </w:rPr>
        <w:t>من هما المخاطبان بقوله تعالى ( ألقيا ) المأموران بإلقاء الكفارين العنيدين في جهنم</w:t>
      </w:r>
      <w:r>
        <w:rPr>
          <w:rFonts w:hint="cs"/>
          <w:rtl/>
        </w:rPr>
        <w:t xml:space="preserve">؟ </w:t>
      </w:r>
    </w:p>
    <w:p w:rsidR="003550AC" w:rsidRDefault="003550AC" w:rsidP="00A26ACF">
      <w:pPr>
        <w:pStyle w:val="libNormal"/>
        <w:rPr>
          <w:rtl/>
        </w:rPr>
      </w:pPr>
      <w:r w:rsidRPr="00C70E76">
        <w:rPr>
          <w:rFonts w:hint="cs"/>
          <w:rtl/>
        </w:rPr>
        <w:t>وقد أجاب أكثر المفسرين بأن المأمور بذلك هو القرين وهو واحدٌ</w:t>
      </w:r>
      <w:r>
        <w:rPr>
          <w:rFonts w:hint="cs"/>
          <w:rtl/>
        </w:rPr>
        <w:t xml:space="preserve">! </w:t>
      </w:r>
      <w:r w:rsidRPr="00C70E76">
        <w:rPr>
          <w:rFonts w:hint="cs"/>
          <w:rtl/>
        </w:rPr>
        <w:t>لكن الأمر جاء بصيغة المثنى للتأكيد</w:t>
      </w:r>
      <w:r>
        <w:rPr>
          <w:rFonts w:hint="cs"/>
          <w:rtl/>
        </w:rPr>
        <w:t xml:space="preserve">!!! </w:t>
      </w:r>
    </w:p>
    <w:p w:rsidR="003550AC" w:rsidRDefault="003550AC" w:rsidP="00A26ACF">
      <w:pPr>
        <w:pStyle w:val="libNormal"/>
        <w:rPr>
          <w:rtl/>
        </w:rPr>
      </w:pPr>
      <w:r w:rsidRPr="00C70E76">
        <w:rPr>
          <w:rFonts w:hint="cs"/>
          <w:rtl/>
        </w:rPr>
        <w:t>قال الطبري في تفسيره</w:t>
      </w:r>
      <w:r>
        <w:rPr>
          <w:rFonts w:hint="cs"/>
          <w:rtl/>
        </w:rPr>
        <w:t xml:space="preserve">: </w:t>
      </w:r>
      <w:r w:rsidRPr="00C70E76">
        <w:rPr>
          <w:rFonts w:hint="cs"/>
          <w:rtl/>
        </w:rPr>
        <w:t>27</w:t>
      </w:r>
      <w:r w:rsidR="003708E0">
        <w:rPr>
          <w:rFonts w:hint="cs"/>
          <w:rtl/>
        </w:rPr>
        <w:t>/</w:t>
      </w:r>
      <w:r w:rsidRPr="00C70E76">
        <w:rPr>
          <w:rFonts w:hint="cs"/>
          <w:rtl/>
        </w:rPr>
        <w:t>103</w:t>
      </w:r>
      <w:r>
        <w:rPr>
          <w:rFonts w:hint="cs"/>
          <w:rtl/>
        </w:rPr>
        <w:t xml:space="preserve">: </w:t>
      </w:r>
      <w:r w:rsidRPr="00C70E76">
        <w:rPr>
          <w:rFonts w:hint="cs"/>
          <w:rtl/>
        </w:rPr>
        <w:t>( فأخرج الأمر للقرين وهو بلفظ واحد مخرج الاثنين</w:t>
      </w:r>
      <w:r>
        <w:rPr>
          <w:rFonts w:hint="cs"/>
          <w:rtl/>
        </w:rPr>
        <w:t xml:space="preserve">، </w:t>
      </w:r>
      <w:r w:rsidRPr="00C70E76">
        <w:rPr>
          <w:rFonts w:hint="cs"/>
          <w:rtl/>
        </w:rPr>
        <w:t>وفي ذلك وجهان من التأويل</w:t>
      </w:r>
      <w:r>
        <w:rPr>
          <w:rFonts w:hint="cs"/>
          <w:rtl/>
        </w:rPr>
        <w:t xml:space="preserve">: </w:t>
      </w:r>
      <w:r w:rsidRPr="00C70E76">
        <w:rPr>
          <w:rFonts w:hint="cs"/>
          <w:rtl/>
        </w:rPr>
        <w:t>أحدهما أن يكون القرين بمعنى الاثنين... والثاني أن يكون كما قال بعض أهل العربية وهو أن العرب تأمر الواحد والجماعة بما تأمر به الاثنين. انتهى.</w:t>
      </w:r>
    </w:p>
    <w:p w:rsidR="003550AC" w:rsidRDefault="003550AC" w:rsidP="00AE6309">
      <w:pPr>
        <w:pStyle w:val="libBold2"/>
        <w:rPr>
          <w:rtl/>
        </w:rPr>
      </w:pPr>
      <w:r w:rsidRPr="002A1AD6">
        <w:rPr>
          <w:rFonts w:hint="cs"/>
          <w:rtl/>
        </w:rPr>
        <w:t>وقال الرازي في تفسيره: 27</w:t>
      </w:r>
      <w:r w:rsidR="003708E0">
        <w:rPr>
          <w:rFonts w:hint="cs"/>
          <w:rtl/>
        </w:rPr>
        <w:t>/</w:t>
      </w:r>
      <w:r w:rsidRPr="002A1AD6">
        <w:rPr>
          <w:rFonts w:hint="cs"/>
          <w:rtl/>
        </w:rPr>
        <w:t xml:space="preserve">165: </w:t>
      </w:r>
    </w:p>
    <w:p w:rsidR="003550AC" w:rsidRDefault="003550AC" w:rsidP="00A26ACF">
      <w:pPr>
        <w:pStyle w:val="libNormal"/>
        <w:rPr>
          <w:rtl/>
        </w:rPr>
      </w:pPr>
      <w:r w:rsidRPr="00C70E76">
        <w:rPr>
          <w:rFonts w:hint="cs"/>
          <w:rtl/>
        </w:rPr>
        <w:t>ثم يقال للسائق أو للشهيد</w:t>
      </w:r>
      <w:r>
        <w:rPr>
          <w:rFonts w:hint="cs"/>
          <w:rtl/>
        </w:rPr>
        <w:t xml:space="preserve">: </w:t>
      </w:r>
      <w:r w:rsidRPr="00C70E76">
        <w:rPr>
          <w:rFonts w:hint="cs"/>
          <w:rtl/>
        </w:rPr>
        <w:t>ألقيا في جهنم كل كفار عنيد. فيكون هو أمراً لواحد</w:t>
      </w:r>
      <w:r>
        <w:rPr>
          <w:rFonts w:hint="cs"/>
          <w:rtl/>
        </w:rPr>
        <w:t xml:space="preserve">، </w:t>
      </w:r>
      <w:r w:rsidRPr="00C70E76">
        <w:rPr>
          <w:rFonts w:hint="cs"/>
          <w:rtl/>
        </w:rPr>
        <w:t>وفيه وجهان</w:t>
      </w:r>
      <w:r>
        <w:rPr>
          <w:rFonts w:hint="cs"/>
          <w:rtl/>
        </w:rPr>
        <w:t xml:space="preserve">: </w:t>
      </w:r>
      <w:r w:rsidRPr="00C70E76">
        <w:rPr>
          <w:rFonts w:hint="cs"/>
          <w:rtl/>
        </w:rPr>
        <w:t>أحدهما أنه ثنى تكرار الأمر كما يقال ألق ألق</w:t>
      </w:r>
      <w:r>
        <w:rPr>
          <w:rFonts w:hint="cs"/>
          <w:rtl/>
        </w:rPr>
        <w:t xml:space="preserve">، </w:t>
      </w:r>
      <w:r w:rsidRPr="00C70E76">
        <w:rPr>
          <w:rFonts w:hint="cs"/>
          <w:rtl/>
        </w:rPr>
        <w:t>وثانيهما عادة العرب ذلك. انتهى.</w:t>
      </w:r>
    </w:p>
    <w:p w:rsidR="003550AC" w:rsidRDefault="003550AC" w:rsidP="00A26ACF">
      <w:pPr>
        <w:pStyle w:val="libNormal"/>
        <w:rPr>
          <w:rtl/>
        </w:rPr>
      </w:pPr>
      <w:r w:rsidRPr="00C70E76">
        <w:rPr>
          <w:rFonts w:hint="cs"/>
          <w:rtl/>
        </w:rPr>
        <w:t>وذكر شبيهاً به بعض مفسرينا</w:t>
      </w:r>
      <w:r>
        <w:rPr>
          <w:rFonts w:hint="cs"/>
          <w:rtl/>
        </w:rPr>
        <w:t xml:space="preserve">، </w:t>
      </w:r>
      <w:r w:rsidRPr="00C70E76">
        <w:rPr>
          <w:rFonts w:hint="cs"/>
          <w:rtl/>
        </w:rPr>
        <w:t>كما في التبيان</w:t>
      </w:r>
      <w:r>
        <w:rPr>
          <w:rFonts w:hint="cs"/>
          <w:rtl/>
        </w:rPr>
        <w:t xml:space="preserve">: </w:t>
      </w:r>
      <w:r w:rsidRPr="00C70E76">
        <w:rPr>
          <w:rFonts w:hint="cs"/>
          <w:rtl/>
        </w:rPr>
        <w:t>9</w:t>
      </w:r>
      <w:r w:rsidR="003708E0">
        <w:rPr>
          <w:rFonts w:hint="cs"/>
          <w:rtl/>
        </w:rPr>
        <w:t>/</w:t>
      </w:r>
      <w:r w:rsidRPr="00C70E76">
        <w:rPr>
          <w:rFonts w:hint="cs"/>
          <w:rtl/>
        </w:rPr>
        <w:t>366</w:t>
      </w:r>
      <w:r>
        <w:rPr>
          <w:rFonts w:hint="cs"/>
          <w:rtl/>
        </w:rPr>
        <w:t xml:space="preserve">، </w:t>
      </w:r>
      <w:r w:rsidRPr="00C70E76">
        <w:rPr>
          <w:rFonts w:hint="cs"/>
          <w:rtl/>
        </w:rPr>
        <w:t>وإملاء مامن به الرحمن</w:t>
      </w:r>
      <w:r>
        <w:rPr>
          <w:rFonts w:hint="cs"/>
          <w:rtl/>
        </w:rPr>
        <w:t xml:space="preserve">: </w:t>
      </w:r>
      <w:r w:rsidRPr="00C70E76">
        <w:rPr>
          <w:rFonts w:hint="cs"/>
          <w:rtl/>
        </w:rPr>
        <w:t>2</w:t>
      </w:r>
      <w:r w:rsidR="003708E0">
        <w:rPr>
          <w:rFonts w:hint="cs"/>
          <w:rtl/>
        </w:rPr>
        <w:t>/</w:t>
      </w:r>
      <w:r w:rsidRPr="00C70E76">
        <w:rPr>
          <w:rFonts w:hint="cs"/>
          <w:rtl/>
        </w:rPr>
        <w:t>242</w:t>
      </w:r>
    </w:p>
    <w:p w:rsidR="003550AC" w:rsidRDefault="003550AC" w:rsidP="00A26ACF">
      <w:pPr>
        <w:pStyle w:val="libNormal"/>
        <w:rPr>
          <w:rtl/>
        </w:rPr>
      </w:pPr>
      <w:r w:rsidRPr="00C70E76">
        <w:rPr>
          <w:rFonts w:hint="cs"/>
          <w:rtl/>
        </w:rPr>
        <w:t>ولكن لا يمكن قبول هذا الرأي</w:t>
      </w:r>
      <w:r>
        <w:rPr>
          <w:rFonts w:hint="cs"/>
          <w:rtl/>
        </w:rPr>
        <w:t xml:space="preserve">: </w:t>
      </w:r>
    </w:p>
    <w:p w:rsidR="003550AC" w:rsidRPr="00C70E76" w:rsidRDefault="003550AC" w:rsidP="00A26ACF">
      <w:pPr>
        <w:pStyle w:val="libNormal"/>
        <w:rPr>
          <w:rtl/>
        </w:rPr>
      </w:pPr>
      <w:r w:rsidRPr="003708E0">
        <w:rPr>
          <w:rStyle w:val="libBold2Char"/>
          <w:rFonts w:hint="cs"/>
          <w:rtl/>
        </w:rPr>
        <w:t>أولاً،</w:t>
      </w:r>
      <w:r>
        <w:rPr>
          <w:rFonts w:hint="cs"/>
          <w:rtl/>
        </w:rPr>
        <w:t xml:space="preserve"> </w:t>
      </w:r>
      <w:r w:rsidRPr="00C70E76">
        <w:rPr>
          <w:rFonts w:hint="cs"/>
          <w:rtl/>
        </w:rPr>
        <w:t>لأنه يخالف مصداقية النص القرآني الدقيقة دائماً</w:t>
      </w:r>
      <w:r>
        <w:rPr>
          <w:rFonts w:hint="cs"/>
          <w:rtl/>
        </w:rPr>
        <w:t xml:space="preserve">، </w:t>
      </w:r>
      <w:r w:rsidRPr="00C70E76">
        <w:rPr>
          <w:rFonts w:hint="cs"/>
          <w:rtl/>
        </w:rPr>
        <w:t>خاصة أنه تعالى كرر التثنية.</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فقال ( فألقياه في العذاب الشديد ). فما ذكره الطبري والرازي وغيرهما</w:t>
      </w:r>
      <w:r>
        <w:rPr>
          <w:rFonts w:hint="cs"/>
          <w:rtl/>
        </w:rPr>
        <w:t xml:space="preserve">، </w:t>
      </w:r>
      <w:r w:rsidRPr="00C70E76">
        <w:rPr>
          <w:rFonts w:hint="cs"/>
          <w:rtl/>
        </w:rPr>
        <w:t>مضافاً الى تهافته</w:t>
      </w:r>
      <w:r>
        <w:rPr>
          <w:rFonts w:hint="cs"/>
          <w:rtl/>
        </w:rPr>
        <w:t xml:space="preserve">، </w:t>
      </w:r>
      <w:r w:rsidRPr="00C70E76">
        <w:rPr>
          <w:rFonts w:hint="cs"/>
          <w:rtl/>
        </w:rPr>
        <w:t>لا يمكن قبوله.</w:t>
      </w:r>
    </w:p>
    <w:p w:rsidR="003550AC" w:rsidRDefault="003550AC" w:rsidP="00A26ACF">
      <w:pPr>
        <w:pStyle w:val="libNormal"/>
        <w:rPr>
          <w:rtl/>
        </w:rPr>
      </w:pPr>
      <w:r w:rsidRPr="003708E0">
        <w:rPr>
          <w:rStyle w:val="libBold2Char"/>
          <w:rFonts w:hint="cs"/>
          <w:rtl/>
        </w:rPr>
        <w:t>وثانياً:</w:t>
      </w:r>
      <w:r>
        <w:rPr>
          <w:rFonts w:hint="cs"/>
          <w:rtl/>
        </w:rPr>
        <w:t xml:space="preserve"> </w:t>
      </w:r>
      <w:r w:rsidRPr="00C70E76">
        <w:rPr>
          <w:rFonts w:hint="cs"/>
          <w:rtl/>
        </w:rPr>
        <w:t>أن الظاهر من الآيات أن القرين ملقى في جهنم أيضاً</w:t>
      </w:r>
      <w:r>
        <w:rPr>
          <w:rFonts w:hint="cs"/>
          <w:rtl/>
        </w:rPr>
        <w:t xml:space="preserve">، </w:t>
      </w:r>
      <w:r w:rsidRPr="00C70E76">
        <w:rPr>
          <w:rFonts w:hint="cs"/>
          <w:rtl/>
        </w:rPr>
        <w:t>وأن تخاصمه مع صاحبه داخل جهنم</w:t>
      </w:r>
      <w:r>
        <w:rPr>
          <w:rFonts w:hint="cs"/>
          <w:rtl/>
        </w:rPr>
        <w:t xml:space="preserve">، </w:t>
      </w:r>
      <w:r w:rsidRPr="00C70E76">
        <w:rPr>
          <w:rFonts w:hint="cs"/>
          <w:rtl/>
        </w:rPr>
        <w:t>فكيف يكون مقرباً عند الله تعالى</w:t>
      </w:r>
      <w:r>
        <w:rPr>
          <w:rFonts w:hint="cs"/>
          <w:rtl/>
        </w:rPr>
        <w:t xml:space="preserve">، </w:t>
      </w:r>
      <w:r w:rsidRPr="00C70E76">
        <w:rPr>
          <w:rFonts w:hint="cs"/>
          <w:rtl/>
        </w:rPr>
        <w:t>ومأموراً بإلقاء الكفارين فيها</w:t>
      </w:r>
      <w:r>
        <w:rPr>
          <w:rFonts w:hint="cs"/>
          <w:rtl/>
        </w:rPr>
        <w:t xml:space="preserve">؟! </w:t>
      </w:r>
    </w:p>
    <w:p w:rsidR="003550AC" w:rsidRDefault="003550AC" w:rsidP="00A26ACF">
      <w:pPr>
        <w:pStyle w:val="libNormal"/>
        <w:rPr>
          <w:rtl/>
        </w:rPr>
      </w:pPr>
      <w:r w:rsidRPr="00C70E76">
        <w:rPr>
          <w:rFonts w:hint="cs"/>
          <w:rtl/>
        </w:rPr>
        <w:t>فلم يبق وجه للتثنية إلا أن يكون المخاطبان هما السائق والشهيد.</w:t>
      </w:r>
    </w:p>
    <w:p w:rsidR="003550AC" w:rsidRDefault="003550AC" w:rsidP="00A26ACF">
      <w:pPr>
        <w:pStyle w:val="libNormal"/>
        <w:rPr>
          <w:rtl/>
        </w:rPr>
      </w:pPr>
      <w:r w:rsidRPr="00C70E76">
        <w:rPr>
          <w:rFonts w:hint="cs"/>
          <w:rtl/>
        </w:rPr>
        <w:t>ولكن يرد عليه</w:t>
      </w:r>
      <w:r>
        <w:rPr>
          <w:rFonts w:hint="cs"/>
          <w:rtl/>
        </w:rPr>
        <w:t xml:space="preserve">: </w:t>
      </w:r>
      <w:r w:rsidRPr="00C70E76">
        <w:rPr>
          <w:rFonts w:hint="cs"/>
          <w:rtl/>
        </w:rPr>
        <w:t>أن الالقاء في النار عملٌ آخر غير السوق للمحشر والشهادة في الحساب. وأن المشهد في الآيات لشخصين</w:t>
      </w:r>
      <w:r>
        <w:rPr>
          <w:rFonts w:hint="cs"/>
          <w:rtl/>
        </w:rPr>
        <w:t xml:space="preserve">: </w:t>
      </w:r>
      <w:r w:rsidRPr="00C70E76">
        <w:rPr>
          <w:rFonts w:hint="cs"/>
          <w:rtl/>
        </w:rPr>
        <w:t>شخص كفار عنيد مناع للخير</w:t>
      </w:r>
      <w:r>
        <w:rPr>
          <w:rFonts w:hint="cs"/>
          <w:rtl/>
        </w:rPr>
        <w:t xml:space="preserve">، </w:t>
      </w:r>
      <w:r w:rsidRPr="00C70E76">
        <w:rPr>
          <w:rFonts w:hint="cs"/>
          <w:rtl/>
        </w:rPr>
        <w:t>وقرينه قرين السوء.. الخ. وهي تتناسب مع أمر اثنين بإلقائهما في جهنم</w:t>
      </w:r>
      <w:r>
        <w:rPr>
          <w:rFonts w:hint="cs"/>
          <w:rtl/>
        </w:rPr>
        <w:t xml:space="preserve">! </w:t>
      </w:r>
    </w:p>
    <w:p w:rsidR="003550AC" w:rsidRDefault="003550AC" w:rsidP="00A26ACF">
      <w:pPr>
        <w:pStyle w:val="libNormal"/>
        <w:rPr>
          <w:rtl/>
        </w:rPr>
      </w:pPr>
      <w:r w:rsidRPr="00C70E76">
        <w:rPr>
          <w:rFonts w:hint="cs"/>
          <w:rtl/>
        </w:rPr>
        <w:t xml:space="preserve">وهذا يقوي ما ورد في مصادرنا وبعض المصادر السنية من أن المأمورين في الآية هما محمد </w:t>
      </w:r>
      <w:r w:rsidR="003F5631" w:rsidRPr="003F5631">
        <w:rPr>
          <w:rStyle w:val="libAlaemChar"/>
          <w:rFonts w:hint="cs"/>
          <w:rtl/>
        </w:rPr>
        <w:t>صلى‌الله‌عليه‌وآله</w:t>
      </w:r>
      <w:r w:rsidRPr="00C70E76">
        <w:rPr>
          <w:rFonts w:hint="cs"/>
          <w:rtl/>
        </w:rPr>
        <w:t xml:space="preserve"> وعلي </w:t>
      </w:r>
      <w:r w:rsidR="003F5631" w:rsidRPr="003F5631">
        <w:rPr>
          <w:rStyle w:val="libAlaemChar"/>
          <w:rFonts w:hint="cs"/>
          <w:rtl/>
        </w:rPr>
        <w:t>عليه‌السلام</w:t>
      </w:r>
      <w:r w:rsidRPr="00C70E76">
        <w:rPr>
          <w:rFonts w:hint="cs"/>
          <w:rtl/>
        </w:rPr>
        <w:t>.</w:t>
      </w:r>
    </w:p>
    <w:p w:rsidR="003550AC" w:rsidRDefault="003550AC" w:rsidP="00AE6309">
      <w:pPr>
        <w:pStyle w:val="libBold2"/>
        <w:rPr>
          <w:rtl/>
        </w:rPr>
      </w:pPr>
      <w:r w:rsidRPr="002A1AD6">
        <w:rPr>
          <w:rFonts w:hint="cs"/>
          <w:rtl/>
        </w:rPr>
        <w:t>وقال في هامش مناقب أمير المؤمنين ( ع ): 2</w:t>
      </w:r>
      <w:r w:rsidR="003708E0">
        <w:rPr>
          <w:rFonts w:hint="cs"/>
          <w:rtl/>
        </w:rPr>
        <w:t>/</w:t>
      </w:r>
      <w:r w:rsidRPr="002A1AD6">
        <w:rPr>
          <w:rFonts w:hint="cs"/>
          <w:rtl/>
        </w:rPr>
        <w:t xml:space="preserve">527: </w:t>
      </w:r>
    </w:p>
    <w:p w:rsidR="003550AC" w:rsidRDefault="003550AC" w:rsidP="00A26ACF">
      <w:pPr>
        <w:pStyle w:val="libNormal"/>
        <w:rPr>
          <w:rtl/>
        </w:rPr>
      </w:pPr>
      <w:r w:rsidRPr="00C70E76">
        <w:rPr>
          <w:rFonts w:hint="cs"/>
          <w:rtl/>
        </w:rPr>
        <w:t>في مناقب علي المطبوع في خاتمة مناقب ابن المغازلي</w:t>
      </w:r>
      <w:r w:rsidR="003708E0">
        <w:rPr>
          <w:rFonts w:hint="cs"/>
          <w:rtl/>
        </w:rPr>
        <w:t>/</w:t>
      </w:r>
      <w:r w:rsidRPr="00C70E76">
        <w:rPr>
          <w:rFonts w:hint="cs"/>
          <w:rtl/>
        </w:rPr>
        <w:t>427 ط 1</w:t>
      </w:r>
      <w:r>
        <w:rPr>
          <w:rFonts w:hint="cs"/>
          <w:rtl/>
        </w:rPr>
        <w:t xml:space="preserve">، </w:t>
      </w:r>
      <w:r w:rsidRPr="00C70E76">
        <w:rPr>
          <w:rFonts w:hint="cs"/>
          <w:rtl/>
        </w:rPr>
        <w:t>قال</w:t>
      </w:r>
      <w:r>
        <w:rPr>
          <w:rFonts w:hint="cs"/>
          <w:rtl/>
        </w:rPr>
        <w:t xml:space="preserve">: </w:t>
      </w:r>
      <w:r w:rsidRPr="00C70E76">
        <w:rPr>
          <w:rFonts w:hint="cs"/>
          <w:rtl/>
        </w:rPr>
        <w:t>حدثنا أبو الأغر أحمد بن جعفر الملطي قدم علينا في سنة سبع وعشرين وثلاث مائة قال</w:t>
      </w:r>
      <w:r>
        <w:rPr>
          <w:rFonts w:hint="cs"/>
          <w:rtl/>
        </w:rPr>
        <w:t xml:space="preserve">: </w:t>
      </w:r>
      <w:r w:rsidRPr="00C70E76">
        <w:rPr>
          <w:rFonts w:hint="cs"/>
          <w:rtl/>
        </w:rPr>
        <w:t>حدثنا محمد بن الليث الجوهري قال</w:t>
      </w:r>
      <w:r>
        <w:rPr>
          <w:rFonts w:hint="cs"/>
          <w:rtl/>
        </w:rPr>
        <w:t xml:space="preserve">: </w:t>
      </w:r>
      <w:r w:rsidRPr="00C70E76">
        <w:rPr>
          <w:rFonts w:hint="cs"/>
          <w:rtl/>
        </w:rPr>
        <w:t>حدثنا محمد بن الطفيل قال</w:t>
      </w:r>
      <w:r>
        <w:rPr>
          <w:rFonts w:hint="cs"/>
          <w:rtl/>
        </w:rPr>
        <w:t xml:space="preserve">: </w:t>
      </w:r>
      <w:r w:rsidRPr="00C70E76">
        <w:rPr>
          <w:rFonts w:hint="cs"/>
          <w:rtl/>
        </w:rPr>
        <w:t>حدثنا شريك بن عبدالله قال</w:t>
      </w:r>
      <w:r>
        <w:rPr>
          <w:rFonts w:hint="cs"/>
          <w:rtl/>
        </w:rPr>
        <w:t xml:space="preserve">: </w:t>
      </w:r>
      <w:r w:rsidRPr="00C70E76">
        <w:rPr>
          <w:rFonts w:hint="cs"/>
          <w:rtl/>
        </w:rPr>
        <w:t>كنت عند الأعمش وهو عليل فدخل عليه أبو حنيفة وابن شبرمة وابن أبي ليلى فقالوا</w:t>
      </w:r>
      <w:r>
        <w:rPr>
          <w:rFonts w:hint="cs"/>
          <w:rtl/>
        </w:rPr>
        <w:t xml:space="preserve">: </w:t>
      </w:r>
      <w:r w:rsidRPr="00C70E76">
        <w:rPr>
          <w:rFonts w:hint="cs"/>
          <w:rtl/>
        </w:rPr>
        <w:t>يا أبا محمد إنك في آخر أيام الدنيا وأول أيام الآخرة</w:t>
      </w:r>
      <w:r>
        <w:rPr>
          <w:rFonts w:hint="cs"/>
          <w:rtl/>
        </w:rPr>
        <w:t xml:space="preserve">، </w:t>
      </w:r>
      <w:r w:rsidRPr="00C70E76">
        <w:rPr>
          <w:rFonts w:hint="cs"/>
          <w:rtl/>
        </w:rPr>
        <w:t>وقد كنت تحدث في علي بن أبي طالب بأحاديث فتب الى الله منها</w:t>
      </w:r>
      <w:r>
        <w:rPr>
          <w:rFonts w:hint="cs"/>
          <w:rtl/>
        </w:rPr>
        <w:t xml:space="preserve">!! </w:t>
      </w:r>
    </w:p>
    <w:p w:rsidR="003550AC" w:rsidRDefault="003550AC" w:rsidP="00A26ACF">
      <w:pPr>
        <w:pStyle w:val="libNormal"/>
        <w:rPr>
          <w:rtl/>
        </w:rPr>
      </w:pPr>
      <w:r w:rsidRPr="00C70E76">
        <w:rPr>
          <w:rFonts w:hint="cs"/>
          <w:rtl/>
        </w:rPr>
        <w:t>فقال الأعمش</w:t>
      </w:r>
      <w:r>
        <w:rPr>
          <w:rFonts w:hint="cs"/>
          <w:rtl/>
        </w:rPr>
        <w:t xml:space="preserve">: </w:t>
      </w:r>
      <w:r w:rsidRPr="00C70E76">
        <w:rPr>
          <w:rFonts w:hint="cs"/>
          <w:rtl/>
        </w:rPr>
        <w:t>أسندوني أسندوني. فأسند فقال</w:t>
      </w:r>
      <w:r>
        <w:rPr>
          <w:rFonts w:hint="cs"/>
          <w:rtl/>
        </w:rPr>
        <w:t xml:space="preserve">: </w:t>
      </w:r>
    </w:p>
    <w:p w:rsidR="003550AC" w:rsidRDefault="003550AC" w:rsidP="00A26ACF">
      <w:pPr>
        <w:pStyle w:val="libNormal"/>
        <w:rPr>
          <w:rtl/>
        </w:rPr>
      </w:pPr>
      <w:r w:rsidRPr="00C70E76">
        <w:rPr>
          <w:rFonts w:hint="cs"/>
          <w:rtl/>
        </w:rPr>
        <w:t>حدثنا أبو المتوكل الناجي عن أبي سعيد الخدري قال</w:t>
      </w:r>
      <w:r>
        <w:rPr>
          <w:rFonts w:hint="cs"/>
          <w:rtl/>
        </w:rPr>
        <w:t xml:space="preserve">: </w:t>
      </w:r>
      <w:r w:rsidRPr="00C70E76">
        <w:rPr>
          <w:rFonts w:hint="cs"/>
          <w:rtl/>
        </w:rPr>
        <w:t xml:space="preserve">قال رسول الله </w:t>
      </w:r>
      <w:r w:rsidR="003F5631" w:rsidRPr="003F5631">
        <w:rPr>
          <w:rStyle w:val="libAlaemChar"/>
          <w:rFonts w:hint="cs"/>
          <w:rtl/>
        </w:rPr>
        <w:t>صلى‌الله‌عليه‌وآله</w:t>
      </w:r>
      <w:r>
        <w:rPr>
          <w:rFonts w:hint="cs"/>
          <w:rtl/>
        </w:rPr>
        <w:t xml:space="preserve">: </w:t>
      </w:r>
      <w:r w:rsidRPr="00C70E76">
        <w:rPr>
          <w:rFonts w:hint="cs"/>
          <w:rtl/>
        </w:rPr>
        <w:t>إذا كان يوم القيامة قال الله تبارك وتعالى لي ولعلي</w:t>
      </w:r>
      <w:r>
        <w:rPr>
          <w:rFonts w:hint="cs"/>
          <w:rtl/>
        </w:rPr>
        <w:t xml:space="preserve">: </w:t>
      </w:r>
      <w:r w:rsidRPr="00C70E76">
        <w:rPr>
          <w:rFonts w:hint="cs"/>
          <w:rtl/>
        </w:rPr>
        <w:t>ألقيا في النار من أبغضكما</w:t>
      </w:r>
      <w:r>
        <w:rPr>
          <w:rFonts w:hint="cs"/>
          <w:rtl/>
        </w:rPr>
        <w:t xml:space="preserve">، </w:t>
      </w:r>
      <w:r w:rsidRPr="00C70E76">
        <w:rPr>
          <w:rFonts w:hint="cs"/>
          <w:rtl/>
        </w:rPr>
        <w:t>وأدخلا في الجنة من أحبكما</w:t>
      </w:r>
      <w:r>
        <w:rPr>
          <w:rFonts w:hint="cs"/>
          <w:rtl/>
        </w:rPr>
        <w:t xml:space="preserve">، </w:t>
      </w:r>
      <w:r w:rsidRPr="00C70E76">
        <w:rPr>
          <w:rFonts w:hint="cs"/>
          <w:rtl/>
        </w:rPr>
        <w:t>فذلك قوله تعالى</w:t>
      </w:r>
      <w:r>
        <w:rPr>
          <w:rFonts w:hint="cs"/>
          <w:rtl/>
        </w:rPr>
        <w:t xml:space="preserve">: </w:t>
      </w:r>
      <w:r w:rsidRPr="00C70E76">
        <w:rPr>
          <w:rFonts w:hint="cs"/>
          <w:rtl/>
        </w:rPr>
        <w:t>ألقيا في جهنم كل كفار عنيد.</w:t>
      </w:r>
    </w:p>
    <w:p w:rsidR="003550AC" w:rsidRPr="00C70E76" w:rsidRDefault="003550AC" w:rsidP="00A26ACF">
      <w:pPr>
        <w:pStyle w:val="libNormal"/>
        <w:rPr>
          <w:rtl/>
        </w:rPr>
      </w:pPr>
      <w:r w:rsidRPr="00C70E76">
        <w:rPr>
          <w:rFonts w:hint="cs"/>
          <w:rtl/>
        </w:rPr>
        <w:t>فقال أبو حنيفة للقوم</w:t>
      </w:r>
      <w:r>
        <w:rPr>
          <w:rFonts w:hint="cs"/>
          <w:rtl/>
        </w:rPr>
        <w:t xml:space="preserve">: </w:t>
      </w:r>
      <w:r w:rsidRPr="00C70E76">
        <w:rPr>
          <w:rFonts w:hint="cs"/>
          <w:rtl/>
        </w:rPr>
        <w:t>قوموا لا يجيء بشيء أشد من هذا.</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ورواه الحافظ الحسكاني في تفسير الآية ( 23 ) من سورة ( ق ) من شواهد التنزيل بسنده عن الكلابي</w:t>
      </w:r>
      <w:r>
        <w:rPr>
          <w:rFonts w:hint="cs"/>
          <w:rtl/>
        </w:rPr>
        <w:t xml:space="preserve">، </w:t>
      </w:r>
      <w:r w:rsidRPr="00C70E76">
        <w:rPr>
          <w:rFonts w:hint="cs"/>
          <w:rtl/>
        </w:rPr>
        <w:t>وبسند آخر</w:t>
      </w:r>
      <w:r>
        <w:rPr>
          <w:rFonts w:hint="cs"/>
          <w:rtl/>
        </w:rPr>
        <w:t xml:space="preserve">، </w:t>
      </w:r>
      <w:r w:rsidRPr="00C70E76">
        <w:rPr>
          <w:rFonts w:hint="cs"/>
          <w:rtl/>
        </w:rPr>
        <w:t>ثم قال</w:t>
      </w:r>
      <w:r>
        <w:rPr>
          <w:rFonts w:hint="cs"/>
          <w:rtl/>
        </w:rPr>
        <w:t xml:space="preserve">: </w:t>
      </w:r>
      <w:r w:rsidRPr="00C70E76">
        <w:rPr>
          <w:rFonts w:hint="cs"/>
          <w:rtl/>
        </w:rPr>
        <w:t>ورواه أيضاً الحماني عن شريك</w:t>
      </w:r>
      <w:r>
        <w:rPr>
          <w:rFonts w:hint="cs"/>
          <w:rtl/>
        </w:rPr>
        <w:t xml:space="preserve">: </w:t>
      </w:r>
      <w:r w:rsidRPr="00C70E76">
        <w:rPr>
          <w:rFonts w:hint="cs"/>
          <w:rtl/>
        </w:rPr>
        <w:t>حدثنيه أبو الحسن المصباحي</w:t>
      </w:r>
      <w:r>
        <w:rPr>
          <w:rFonts w:hint="cs"/>
          <w:rtl/>
        </w:rPr>
        <w:t xml:space="preserve">، </w:t>
      </w:r>
      <w:r w:rsidRPr="00C70E76">
        <w:rPr>
          <w:rFonts w:hint="cs"/>
          <w:rtl/>
        </w:rPr>
        <w:t>حدثنا أبو القاسم علي بن أحمد بن واصل</w:t>
      </w:r>
      <w:r>
        <w:rPr>
          <w:rFonts w:hint="cs"/>
          <w:rtl/>
        </w:rPr>
        <w:t xml:space="preserve">، </w:t>
      </w:r>
      <w:r w:rsidRPr="00C70E76">
        <w:rPr>
          <w:rFonts w:hint="cs"/>
          <w:rtl/>
        </w:rPr>
        <w:t>حدثنا عبد الله بن محمد بن عثمان</w:t>
      </w:r>
      <w:r>
        <w:rPr>
          <w:rFonts w:hint="cs"/>
          <w:rtl/>
        </w:rPr>
        <w:t xml:space="preserve">، </w:t>
      </w:r>
      <w:r w:rsidRPr="00C70E76">
        <w:rPr>
          <w:rFonts w:hint="cs"/>
          <w:rtl/>
        </w:rPr>
        <w:t>حدثنا يعقوب بن إسحاق من ولد عباد بن العوام</w:t>
      </w:r>
      <w:r>
        <w:rPr>
          <w:rFonts w:hint="cs"/>
          <w:rtl/>
        </w:rPr>
        <w:t xml:space="preserve">، </w:t>
      </w:r>
      <w:r w:rsidRPr="00C70E76">
        <w:rPr>
          <w:rFonts w:hint="cs"/>
          <w:rtl/>
        </w:rPr>
        <w:t>حدثنا يحيى بن عبدالحميد</w:t>
      </w:r>
      <w:r>
        <w:rPr>
          <w:rFonts w:hint="cs"/>
          <w:rtl/>
        </w:rPr>
        <w:t xml:space="preserve">، </w:t>
      </w:r>
      <w:r w:rsidRPr="00C70E76">
        <w:rPr>
          <w:rFonts w:hint="cs"/>
          <w:rtl/>
        </w:rPr>
        <w:t>عن شريك</w:t>
      </w:r>
      <w:r>
        <w:rPr>
          <w:rFonts w:hint="cs"/>
          <w:rtl/>
        </w:rPr>
        <w:t xml:space="preserve">، </w:t>
      </w:r>
      <w:r w:rsidRPr="00C70E76">
        <w:rPr>
          <w:rFonts w:hint="cs"/>
          <w:rtl/>
        </w:rPr>
        <w:t>عن الأعمش قال</w:t>
      </w:r>
      <w:r>
        <w:rPr>
          <w:rFonts w:hint="cs"/>
          <w:rtl/>
        </w:rPr>
        <w:t xml:space="preserve">: </w:t>
      </w:r>
      <w:r w:rsidRPr="00C70E76">
        <w:rPr>
          <w:rFonts w:hint="cs"/>
          <w:rtl/>
        </w:rPr>
        <w:t>حدثنا أبو المتوكل الناجي</w:t>
      </w:r>
      <w:r>
        <w:rPr>
          <w:rFonts w:hint="cs"/>
          <w:rtl/>
        </w:rPr>
        <w:t xml:space="preserve">: </w:t>
      </w:r>
      <w:r w:rsidRPr="00C70E76">
        <w:rPr>
          <w:rFonts w:hint="cs"/>
          <w:rtl/>
        </w:rPr>
        <w:t>عن أبي سعيد الخدري قال</w:t>
      </w:r>
      <w:r>
        <w:rPr>
          <w:rFonts w:hint="cs"/>
          <w:rtl/>
        </w:rPr>
        <w:t xml:space="preserve">: </w:t>
      </w:r>
      <w:r w:rsidRPr="00C70E76">
        <w:rPr>
          <w:rFonts w:hint="cs"/>
          <w:rtl/>
        </w:rPr>
        <w:t xml:space="preserve">قال رسول الله </w:t>
      </w:r>
      <w:r w:rsidR="003F5631" w:rsidRPr="003F5631">
        <w:rPr>
          <w:rStyle w:val="libAlaemChar"/>
          <w:rFonts w:hint="cs"/>
          <w:rtl/>
        </w:rPr>
        <w:t>صلى‌الله‌عليه‌وآله</w:t>
      </w:r>
      <w:r>
        <w:rPr>
          <w:rFonts w:hint="cs"/>
          <w:rtl/>
        </w:rPr>
        <w:t xml:space="preserve">: </w:t>
      </w:r>
      <w:r w:rsidRPr="00C70E76">
        <w:rPr>
          <w:rFonts w:hint="cs"/>
          <w:rtl/>
        </w:rPr>
        <w:t>إذا كان يوم القيامة قال الله تعالى لمحمد وعلي</w:t>
      </w:r>
      <w:r>
        <w:rPr>
          <w:rFonts w:hint="cs"/>
          <w:rtl/>
        </w:rPr>
        <w:t xml:space="preserve">: </w:t>
      </w:r>
      <w:r w:rsidRPr="00C70E76">
        <w:rPr>
          <w:rFonts w:hint="cs"/>
          <w:rtl/>
        </w:rPr>
        <w:t>أدخلا الجنة من أحبكما</w:t>
      </w:r>
      <w:r>
        <w:rPr>
          <w:rFonts w:hint="cs"/>
          <w:rtl/>
        </w:rPr>
        <w:t xml:space="preserve">، </w:t>
      </w:r>
      <w:r w:rsidRPr="00C70E76">
        <w:rPr>
          <w:rFonts w:hint="cs"/>
          <w:rtl/>
        </w:rPr>
        <w:t>وأدخلا النار من أبغضكما</w:t>
      </w:r>
      <w:r>
        <w:rPr>
          <w:rFonts w:hint="cs"/>
          <w:rtl/>
        </w:rPr>
        <w:t xml:space="preserve">، </w:t>
      </w:r>
      <w:r w:rsidRPr="00C70E76">
        <w:rPr>
          <w:rFonts w:hint="cs"/>
          <w:rtl/>
        </w:rPr>
        <w:t>فيجلس علي على شفير جهنم فيقول لها</w:t>
      </w:r>
      <w:r>
        <w:rPr>
          <w:rFonts w:hint="cs"/>
          <w:rtl/>
        </w:rPr>
        <w:t xml:space="preserve">: </w:t>
      </w:r>
      <w:r w:rsidRPr="00C70E76">
        <w:rPr>
          <w:rFonts w:hint="cs"/>
          <w:rtl/>
        </w:rPr>
        <w:t>هذا لي وهذا لك</w:t>
      </w:r>
      <w:r>
        <w:rPr>
          <w:rFonts w:hint="cs"/>
          <w:rtl/>
        </w:rPr>
        <w:t xml:space="preserve">! </w:t>
      </w:r>
      <w:r w:rsidRPr="00C70E76">
        <w:rPr>
          <w:rFonts w:hint="cs"/>
          <w:rtl/>
        </w:rPr>
        <w:t>وهو قوله</w:t>
      </w:r>
      <w:r>
        <w:rPr>
          <w:rFonts w:hint="cs"/>
          <w:rtl/>
        </w:rPr>
        <w:t xml:space="preserve">: </w:t>
      </w:r>
      <w:r w:rsidRPr="00C70E76">
        <w:rPr>
          <w:rFonts w:hint="cs"/>
          <w:rtl/>
        </w:rPr>
        <w:t>ألقيا في جهنم كل كفار عنيد. ثم رواه بأسانيد أخر...</w:t>
      </w:r>
    </w:p>
    <w:p w:rsidR="003550AC" w:rsidRDefault="003550AC" w:rsidP="00A26ACF">
      <w:pPr>
        <w:pStyle w:val="libNormal"/>
        <w:rPr>
          <w:rtl/>
        </w:rPr>
      </w:pPr>
      <w:r w:rsidRPr="00AE6309">
        <w:rPr>
          <w:rStyle w:val="libBold2Char"/>
          <w:rFonts w:hint="cs"/>
          <w:rtl/>
        </w:rPr>
        <w:t>ورواه أيضاً الطوسي في الحديث</w:t>
      </w:r>
      <w:r>
        <w:rPr>
          <w:rFonts w:hint="cs"/>
          <w:rtl/>
        </w:rPr>
        <w:t xml:space="preserve">: </w:t>
      </w:r>
      <w:r w:rsidRPr="00C70E76">
        <w:rPr>
          <w:rFonts w:hint="cs"/>
          <w:rtl/>
        </w:rPr>
        <w:t>9</w:t>
      </w:r>
      <w:r w:rsidR="00E52117">
        <w:rPr>
          <w:rFonts w:hint="cs"/>
          <w:rtl/>
        </w:rPr>
        <w:t xml:space="preserve"> - </w:t>
      </w:r>
      <w:r w:rsidRPr="00C70E76">
        <w:rPr>
          <w:rFonts w:hint="cs"/>
          <w:rtl/>
        </w:rPr>
        <w:t>11 من أماليه</w:t>
      </w:r>
      <w:r>
        <w:rPr>
          <w:rFonts w:hint="cs"/>
          <w:rtl/>
        </w:rPr>
        <w:t xml:space="preserve">: </w:t>
      </w:r>
      <w:r w:rsidRPr="00C70E76">
        <w:rPr>
          <w:rFonts w:hint="cs"/>
          <w:rtl/>
        </w:rPr>
        <w:t>1</w:t>
      </w:r>
      <w:r w:rsidR="003708E0">
        <w:rPr>
          <w:rFonts w:hint="cs"/>
          <w:rtl/>
        </w:rPr>
        <w:t>/</w:t>
      </w:r>
      <w:r w:rsidRPr="00C70E76">
        <w:rPr>
          <w:rFonts w:hint="cs"/>
          <w:rtl/>
        </w:rPr>
        <w:t>296 ط 3</w:t>
      </w:r>
      <w:r>
        <w:rPr>
          <w:rFonts w:hint="cs"/>
          <w:rtl/>
        </w:rPr>
        <w:t xml:space="preserve">، </w:t>
      </w:r>
      <w:r w:rsidRPr="00C70E76">
        <w:rPr>
          <w:rFonts w:hint="cs"/>
          <w:rtl/>
        </w:rPr>
        <w:t>قال</w:t>
      </w:r>
      <w:r>
        <w:rPr>
          <w:rFonts w:hint="cs"/>
          <w:rtl/>
        </w:rPr>
        <w:t xml:space="preserve">: </w:t>
      </w:r>
      <w:r w:rsidRPr="00C70E76">
        <w:rPr>
          <w:rFonts w:hint="cs"/>
          <w:rtl/>
        </w:rPr>
        <w:t>قال أبو محمد الفحام</w:t>
      </w:r>
      <w:r>
        <w:rPr>
          <w:rFonts w:hint="cs"/>
          <w:rtl/>
        </w:rPr>
        <w:t xml:space="preserve">: </w:t>
      </w:r>
      <w:r w:rsidRPr="00C70E76">
        <w:rPr>
          <w:rFonts w:hint="cs"/>
          <w:rtl/>
        </w:rPr>
        <w:t>حدثني أبو الطيب محمد بن الفرحان الدوري قال</w:t>
      </w:r>
      <w:r>
        <w:rPr>
          <w:rFonts w:hint="cs"/>
          <w:rtl/>
        </w:rPr>
        <w:t xml:space="preserve">: </w:t>
      </w:r>
      <w:r w:rsidRPr="00C70E76">
        <w:rPr>
          <w:rFonts w:hint="cs"/>
          <w:rtl/>
        </w:rPr>
        <w:t>حدثنا محمد بن علي بن فرات الدهان</w:t>
      </w:r>
      <w:r>
        <w:rPr>
          <w:rFonts w:hint="cs"/>
          <w:rtl/>
        </w:rPr>
        <w:t xml:space="preserve">، </w:t>
      </w:r>
      <w:r w:rsidRPr="00C70E76">
        <w:rPr>
          <w:rFonts w:hint="cs"/>
          <w:rtl/>
        </w:rPr>
        <w:t>قال</w:t>
      </w:r>
      <w:r>
        <w:rPr>
          <w:rFonts w:hint="cs"/>
          <w:rtl/>
        </w:rPr>
        <w:t xml:space="preserve">: </w:t>
      </w:r>
      <w:r w:rsidRPr="00C70E76">
        <w:rPr>
          <w:rFonts w:hint="cs"/>
          <w:rtl/>
        </w:rPr>
        <w:t>حدثنا سفيان بن وكيع</w:t>
      </w:r>
      <w:r>
        <w:rPr>
          <w:rFonts w:hint="cs"/>
          <w:rtl/>
        </w:rPr>
        <w:t xml:space="preserve">، </w:t>
      </w:r>
      <w:r w:rsidRPr="00C70E76">
        <w:rPr>
          <w:rFonts w:hint="cs"/>
          <w:rtl/>
        </w:rPr>
        <w:t>عن أبيه عن الأعمش</w:t>
      </w:r>
      <w:r>
        <w:rPr>
          <w:rFonts w:hint="cs"/>
          <w:rtl/>
        </w:rPr>
        <w:t xml:space="preserve">: </w:t>
      </w:r>
      <w:r w:rsidRPr="00C70E76">
        <w:rPr>
          <w:rFonts w:hint="cs"/>
          <w:rtl/>
        </w:rPr>
        <w:t>عن أبي سعيد الخدري قال</w:t>
      </w:r>
      <w:r>
        <w:rPr>
          <w:rFonts w:hint="cs"/>
          <w:rtl/>
        </w:rPr>
        <w:t xml:space="preserve">: </w:t>
      </w:r>
      <w:r w:rsidRPr="00C70E76">
        <w:rPr>
          <w:rFonts w:hint="cs"/>
          <w:rtl/>
        </w:rPr>
        <w:t xml:space="preserve">قال رسول الله </w:t>
      </w:r>
      <w:r w:rsidR="003F5631" w:rsidRPr="003F5631">
        <w:rPr>
          <w:rStyle w:val="libAlaemChar"/>
          <w:rFonts w:hint="cs"/>
          <w:rtl/>
        </w:rPr>
        <w:t>صلى‌الله‌عليه‌وآله</w:t>
      </w:r>
      <w:r w:rsidRPr="00C70E76">
        <w:rPr>
          <w:rFonts w:hint="cs"/>
          <w:rtl/>
        </w:rPr>
        <w:t xml:space="preserve"> يقول الله تعالى يوم القيامة لي ولعلي بن أبي طالب</w:t>
      </w:r>
      <w:r>
        <w:rPr>
          <w:rFonts w:hint="cs"/>
          <w:rtl/>
        </w:rPr>
        <w:t xml:space="preserve">: </w:t>
      </w:r>
      <w:r w:rsidRPr="00C70E76">
        <w:rPr>
          <w:rFonts w:hint="cs"/>
          <w:rtl/>
        </w:rPr>
        <w:t>أدخلا الجنة من أحبكما وأدخلا النار من أبغضكما. وذلك قوله تعالى</w:t>
      </w:r>
      <w:r>
        <w:rPr>
          <w:rFonts w:hint="cs"/>
          <w:rtl/>
        </w:rPr>
        <w:t xml:space="preserve">: </w:t>
      </w:r>
      <w:r w:rsidRPr="00C70E76">
        <w:rPr>
          <w:rFonts w:hint="cs"/>
          <w:rtl/>
        </w:rPr>
        <w:t>ألقيا في جهنم كل كفار عنيد.</w:t>
      </w:r>
    </w:p>
    <w:p w:rsidR="003550AC" w:rsidRPr="00C70E76" w:rsidRDefault="003550AC" w:rsidP="00A26ACF">
      <w:pPr>
        <w:pStyle w:val="libNormal"/>
        <w:rPr>
          <w:rtl/>
        </w:rPr>
      </w:pPr>
      <w:r w:rsidRPr="00C70E76">
        <w:rPr>
          <w:rFonts w:hint="cs"/>
          <w:rtl/>
        </w:rPr>
        <w:t>وقريباً منه رواه بسند آخر في الحديث ( 32 ) من المجلس 13</w:t>
      </w:r>
      <w:r>
        <w:rPr>
          <w:rFonts w:hint="cs"/>
          <w:rtl/>
        </w:rPr>
        <w:t xml:space="preserve">، </w:t>
      </w:r>
      <w:r w:rsidRPr="00C70E76">
        <w:rPr>
          <w:rFonts w:hint="cs"/>
          <w:rtl/>
        </w:rPr>
        <w:t>من</w:t>
      </w:r>
      <w:r>
        <w:rPr>
          <w:rFonts w:hint="cs"/>
          <w:rtl/>
        </w:rPr>
        <w:t xml:space="preserve">: </w:t>
      </w:r>
      <w:r w:rsidRPr="00C70E76">
        <w:rPr>
          <w:rFonts w:hint="cs"/>
          <w:rtl/>
        </w:rPr>
        <w:t>1</w:t>
      </w:r>
      <w:r w:rsidR="003708E0">
        <w:rPr>
          <w:rFonts w:hint="cs"/>
          <w:rtl/>
        </w:rPr>
        <w:t>/</w:t>
      </w:r>
      <w:r w:rsidRPr="00C70E76">
        <w:rPr>
          <w:rFonts w:hint="cs"/>
          <w:rtl/>
        </w:rPr>
        <w:t>378 ورواه أيضاً بسنده عن أبي المفضل الشيباني في الحديث</w:t>
      </w:r>
      <w:r>
        <w:rPr>
          <w:rFonts w:hint="cs"/>
          <w:rtl/>
        </w:rPr>
        <w:t xml:space="preserve">: </w:t>
      </w:r>
      <w:r w:rsidRPr="00C70E76">
        <w:rPr>
          <w:rFonts w:hint="cs"/>
          <w:rtl/>
        </w:rPr>
        <w:t>( 7 ) من المجلس</w:t>
      </w:r>
      <w:r>
        <w:rPr>
          <w:rFonts w:hint="cs"/>
          <w:rtl/>
        </w:rPr>
        <w:t xml:space="preserve">: </w:t>
      </w:r>
      <w:r w:rsidRPr="00C70E76">
        <w:rPr>
          <w:rFonts w:hint="cs"/>
          <w:rtl/>
        </w:rPr>
        <w:t>( 12 ) من أماليه</w:t>
      </w:r>
      <w:r>
        <w:rPr>
          <w:rFonts w:hint="cs"/>
          <w:rtl/>
        </w:rPr>
        <w:t xml:space="preserve">: </w:t>
      </w:r>
      <w:r w:rsidRPr="00C70E76">
        <w:rPr>
          <w:rFonts w:hint="cs"/>
          <w:rtl/>
        </w:rPr>
        <w:t>2</w:t>
      </w:r>
      <w:r w:rsidR="003708E0">
        <w:rPr>
          <w:rFonts w:hint="cs"/>
          <w:rtl/>
        </w:rPr>
        <w:t>/</w:t>
      </w:r>
      <w:r w:rsidRPr="00C70E76">
        <w:rPr>
          <w:rFonts w:hint="cs"/>
          <w:rtl/>
        </w:rPr>
        <w:t>639 ط. بيروت</w:t>
      </w:r>
      <w:r>
        <w:rPr>
          <w:rFonts w:hint="cs"/>
          <w:rtl/>
        </w:rPr>
        <w:t xml:space="preserve">، </w:t>
      </w:r>
      <w:r w:rsidRPr="00C70E76">
        <w:rPr>
          <w:rFonts w:hint="cs"/>
          <w:rtl/>
        </w:rPr>
        <w:t>قال</w:t>
      </w:r>
      <w:r>
        <w:rPr>
          <w:rFonts w:hint="cs"/>
          <w:rtl/>
        </w:rPr>
        <w:t xml:space="preserve">: </w:t>
      </w:r>
      <w:r w:rsidRPr="00C70E76">
        <w:rPr>
          <w:rFonts w:hint="cs"/>
          <w:rtl/>
        </w:rPr>
        <w:t>قال أبوالمفضل</w:t>
      </w:r>
      <w:r>
        <w:rPr>
          <w:rFonts w:hint="cs"/>
          <w:rtl/>
        </w:rPr>
        <w:t xml:space="preserve">: </w:t>
      </w:r>
      <w:r w:rsidRPr="00C70E76">
        <w:rPr>
          <w:rFonts w:hint="cs"/>
          <w:rtl/>
        </w:rPr>
        <w:t>حدثنا ابراهيم بن حفص بن عمر العسكري بالمصيصة قال</w:t>
      </w:r>
      <w:r>
        <w:rPr>
          <w:rFonts w:hint="cs"/>
          <w:rtl/>
        </w:rPr>
        <w:t xml:space="preserve">: </w:t>
      </w:r>
      <w:r w:rsidRPr="00C70E76">
        <w:rPr>
          <w:rFonts w:hint="cs"/>
          <w:rtl/>
        </w:rPr>
        <w:t>حدثنا عبيد بن الهيثم بن عبيد الله الأنماطي البغدادي بحلب قال</w:t>
      </w:r>
      <w:r>
        <w:rPr>
          <w:rFonts w:hint="cs"/>
          <w:rtl/>
        </w:rPr>
        <w:t xml:space="preserve">: </w:t>
      </w:r>
      <w:r w:rsidRPr="00C70E76">
        <w:rPr>
          <w:rFonts w:hint="cs"/>
          <w:rtl/>
        </w:rPr>
        <w:t>حدثني الحسن بن سعيد النخعي ابن عم لشريك</w:t>
      </w:r>
      <w:r>
        <w:rPr>
          <w:rFonts w:hint="cs"/>
          <w:rtl/>
        </w:rPr>
        <w:t xml:space="preserve">، </w:t>
      </w:r>
      <w:r w:rsidRPr="00C70E76">
        <w:rPr>
          <w:rFonts w:hint="cs"/>
          <w:rtl/>
        </w:rPr>
        <w:t>قال</w:t>
      </w:r>
      <w:r>
        <w:rPr>
          <w:rFonts w:hint="cs"/>
          <w:rtl/>
        </w:rPr>
        <w:t xml:space="preserve">: </w:t>
      </w:r>
      <w:r w:rsidRPr="00C70E76">
        <w:rPr>
          <w:rFonts w:hint="cs"/>
          <w:rtl/>
        </w:rPr>
        <w:t>حدثني شريك بن عبد الله القاضي قال</w:t>
      </w:r>
      <w:r>
        <w:rPr>
          <w:rFonts w:hint="cs"/>
          <w:rtl/>
        </w:rPr>
        <w:t xml:space="preserve">: </w:t>
      </w:r>
      <w:r w:rsidRPr="00C70E76">
        <w:rPr>
          <w:rFonts w:hint="cs"/>
          <w:rtl/>
        </w:rPr>
        <w:t>حضرت الأعمش في علتة التي قبض فيها</w:t>
      </w:r>
      <w:r>
        <w:rPr>
          <w:rFonts w:hint="cs"/>
          <w:rtl/>
        </w:rPr>
        <w:t xml:space="preserve">، </w:t>
      </w:r>
      <w:r w:rsidRPr="00C70E76">
        <w:rPr>
          <w:rFonts w:hint="cs"/>
          <w:rtl/>
        </w:rPr>
        <w:t>فبينا أنا عنده إذ دخل عليه ابن شبرمة وابن أبي ليلى وأبوحنيفة فسألوه عن حاله فذكر ضعفاً شديداً</w:t>
      </w:r>
      <w:r>
        <w:rPr>
          <w:rFonts w:hint="cs"/>
          <w:rtl/>
        </w:rPr>
        <w:t xml:space="preserve">، </w:t>
      </w:r>
      <w:r w:rsidRPr="00C70E76">
        <w:rPr>
          <w:rFonts w:hint="cs"/>
          <w:rtl/>
        </w:rPr>
        <w:t>وذكر ما يتخوف من خطيئاته وأدركته ذمة فبكى.</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فأقبل عليه أبو حنيفة فقال</w:t>
      </w:r>
      <w:r>
        <w:rPr>
          <w:rFonts w:hint="cs"/>
          <w:rtl/>
        </w:rPr>
        <w:t xml:space="preserve">: </w:t>
      </w:r>
      <w:r w:rsidRPr="00C70E76">
        <w:rPr>
          <w:rFonts w:hint="cs"/>
          <w:rtl/>
        </w:rPr>
        <w:t>يا أبا محمد اتق الله وانظر لنفسك</w:t>
      </w:r>
      <w:r>
        <w:rPr>
          <w:rFonts w:hint="cs"/>
          <w:rtl/>
        </w:rPr>
        <w:t xml:space="preserve">، </w:t>
      </w:r>
      <w:r w:rsidRPr="00C70E76">
        <w:rPr>
          <w:rFonts w:hint="cs"/>
          <w:rtl/>
        </w:rPr>
        <w:t>فإنك في آخر يوم من أيام الدنيا وأول يوم من أيام الآخرة</w:t>
      </w:r>
      <w:r>
        <w:rPr>
          <w:rFonts w:hint="cs"/>
          <w:rtl/>
        </w:rPr>
        <w:t xml:space="preserve">، </w:t>
      </w:r>
      <w:r w:rsidRPr="00C70E76">
        <w:rPr>
          <w:rFonts w:hint="cs"/>
          <w:rtl/>
        </w:rPr>
        <w:t>وقد كنت تحدث في علي بن أبي طالب بأحاديث لو رجعت عنها كان خيرا لك.</w:t>
      </w:r>
    </w:p>
    <w:p w:rsidR="003550AC" w:rsidRDefault="003550AC" w:rsidP="00A26ACF">
      <w:pPr>
        <w:pStyle w:val="libNormal"/>
        <w:rPr>
          <w:rtl/>
        </w:rPr>
      </w:pPr>
      <w:r w:rsidRPr="00C70E76">
        <w:rPr>
          <w:rFonts w:hint="cs"/>
          <w:rtl/>
        </w:rPr>
        <w:t>قال الأعمش</w:t>
      </w:r>
      <w:r>
        <w:rPr>
          <w:rFonts w:hint="cs"/>
          <w:rtl/>
        </w:rPr>
        <w:t xml:space="preserve">: </w:t>
      </w:r>
      <w:r w:rsidRPr="00C70E76">
        <w:rPr>
          <w:rFonts w:hint="cs"/>
          <w:rtl/>
        </w:rPr>
        <w:t>مثل ماذا يا نعمان</w:t>
      </w:r>
      <w:r>
        <w:rPr>
          <w:rFonts w:hint="cs"/>
          <w:rtl/>
        </w:rPr>
        <w:t xml:space="preserve">؟ </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مثل حديث عباية</w:t>
      </w:r>
      <w:r>
        <w:rPr>
          <w:rFonts w:hint="cs"/>
          <w:rtl/>
        </w:rPr>
        <w:t xml:space="preserve">: </w:t>
      </w:r>
      <w:r w:rsidRPr="00C70E76">
        <w:rPr>
          <w:rFonts w:hint="cs"/>
          <w:rtl/>
        </w:rPr>
        <w:t>أنا قسيم النار</w:t>
      </w:r>
      <w:r>
        <w:rPr>
          <w:rFonts w:hint="cs"/>
          <w:rtl/>
        </w:rPr>
        <w:t xml:space="preserve">! </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أو لمثلي تقول هذا يا يهودي</w:t>
      </w:r>
      <w:r>
        <w:rPr>
          <w:rFonts w:hint="cs"/>
          <w:rtl/>
        </w:rPr>
        <w:t xml:space="preserve">؟! </w:t>
      </w:r>
    </w:p>
    <w:p w:rsidR="003550AC" w:rsidRDefault="003550AC" w:rsidP="00A26ACF">
      <w:pPr>
        <w:pStyle w:val="libNormal"/>
        <w:rPr>
          <w:rtl/>
        </w:rPr>
      </w:pPr>
      <w:r w:rsidRPr="00C70E76">
        <w:rPr>
          <w:rFonts w:hint="cs"/>
          <w:rtl/>
        </w:rPr>
        <w:t>أقعدوني سندوني أقعدوني</w:t>
      </w:r>
      <w:r>
        <w:rPr>
          <w:rFonts w:hint="cs"/>
          <w:rtl/>
        </w:rPr>
        <w:t xml:space="preserve">! </w:t>
      </w:r>
      <w:r w:rsidRPr="00C70E76">
        <w:rPr>
          <w:rFonts w:hint="cs"/>
          <w:rtl/>
        </w:rPr>
        <w:t>حدثني</w:t>
      </w:r>
      <w:r w:rsidR="00E52117">
        <w:rPr>
          <w:rFonts w:hint="cs"/>
          <w:rtl/>
        </w:rPr>
        <w:t xml:space="preserve"> - </w:t>
      </w:r>
      <w:r w:rsidRPr="00C70E76">
        <w:rPr>
          <w:rFonts w:hint="cs"/>
          <w:rtl/>
        </w:rPr>
        <w:t>والذي مصيري اليه</w:t>
      </w:r>
      <w:r w:rsidR="00E52117">
        <w:rPr>
          <w:rFonts w:hint="cs"/>
          <w:rtl/>
        </w:rPr>
        <w:t xml:space="preserve"> - </w:t>
      </w:r>
      <w:r w:rsidRPr="00C70E76">
        <w:rPr>
          <w:rFonts w:hint="cs"/>
          <w:rtl/>
        </w:rPr>
        <w:t>موسى بن طريف ولم أر أسدياً كان خيراً منه</w:t>
      </w:r>
      <w:r>
        <w:rPr>
          <w:rFonts w:hint="cs"/>
          <w:rtl/>
        </w:rPr>
        <w:t xml:space="preserve">، </w:t>
      </w:r>
      <w:r w:rsidRPr="00C70E76">
        <w:rPr>
          <w:rFonts w:hint="cs"/>
          <w:rtl/>
        </w:rPr>
        <w:t>قال</w:t>
      </w:r>
      <w:r>
        <w:rPr>
          <w:rFonts w:hint="cs"/>
          <w:rtl/>
        </w:rPr>
        <w:t xml:space="preserve">: </w:t>
      </w:r>
      <w:r w:rsidRPr="00C70E76">
        <w:rPr>
          <w:rFonts w:hint="cs"/>
          <w:rtl/>
        </w:rPr>
        <w:t>سمعت عباية بن ربعي إمام الحي قال</w:t>
      </w:r>
      <w:r>
        <w:rPr>
          <w:rFonts w:hint="cs"/>
          <w:rtl/>
        </w:rPr>
        <w:t xml:space="preserve">: </w:t>
      </w:r>
      <w:r w:rsidRPr="00C70E76">
        <w:rPr>
          <w:rFonts w:hint="cs"/>
          <w:rtl/>
        </w:rPr>
        <w:t xml:space="preserve">سمعت علياً أمير المؤمنين </w:t>
      </w:r>
      <w:r w:rsidR="003F5631" w:rsidRPr="003F5631">
        <w:rPr>
          <w:rStyle w:val="libAlaemChar"/>
          <w:rFonts w:hint="cs"/>
          <w:rtl/>
        </w:rPr>
        <w:t>عليه‌السلام</w:t>
      </w:r>
      <w:r w:rsidRPr="00C70E76">
        <w:rPr>
          <w:rFonts w:hint="cs"/>
          <w:rtl/>
        </w:rPr>
        <w:t xml:space="preserve"> يقول</w:t>
      </w:r>
      <w:r>
        <w:rPr>
          <w:rFonts w:hint="cs"/>
          <w:rtl/>
        </w:rPr>
        <w:t xml:space="preserve">: </w:t>
      </w:r>
      <w:r w:rsidRPr="00C70E76">
        <w:rPr>
          <w:rFonts w:hint="cs"/>
          <w:rtl/>
        </w:rPr>
        <w:t>أنا قسيم النار</w:t>
      </w:r>
      <w:r>
        <w:rPr>
          <w:rFonts w:hint="cs"/>
          <w:rtl/>
        </w:rPr>
        <w:t xml:space="preserve">، </w:t>
      </w:r>
      <w:r w:rsidRPr="00C70E76">
        <w:rPr>
          <w:rFonts w:hint="cs"/>
          <w:rtl/>
        </w:rPr>
        <w:t>أقول هذا وليي دعيه وهذا عدوي خذيه.</w:t>
      </w:r>
    </w:p>
    <w:p w:rsidR="003550AC" w:rsidRDefault="003550AC" w:rsidP="00A26ACF">
      <w:pPr>
        <w:pStyle w:val="libNormal"/>
        <w:rPr>
          <w:rtl/>
        </w:rPr>
      </w:pPr>
      <w:r w:rsidRPr="00C70E76">
        <w:rPr>
          <w:rFonts w:hint="cs"/>
          <w:rtl/>
        </w:rPr>
        <w:t>وحدثني أبو المتوكل الناجي علي بن داوود</w:t>
      </w:r>
      <w:r w:rsidR="00E52117">
        <w:rPr>
          <w:rFonts w:hint="cs"/>
          <w:rtl/>
        </w:rPr>
        <w:t xml:space="preserve"> - </w:t>
      </w:r>
      <w:r w:rsidRPr="00C70E76">
        <w:rPr>
          <w:rFonts w:hint="cs"/>
          <w:rtl/>
        </w:rPr>
        <w:t>أو دواد</w:t>
      </w:r>
      <w:r w:rsidR="00E52117">
        <w:rPr>
          <w:rFonts w:hint="cs"/>
          <w:rtl/>
        </w:rPr>
        <w:t xml:space="preserve"> - </w:t>
      </w:r>
      <w:r w:rsidRPr="00C70E76">
        <w:rPr>
          <w:rFonts w:hint="cs"/>
          <w:rtl/>
        </w:rPr>
        <w:t>البصري الموثوق بالاتفاق من رجال الصحاح الست</w:t>
      </w:r>
      <w:r w:rsidR="00E52117">
        <w:rPr>
          <w:rFonts w:hint="cs"/>
          <w:rtl/>
        </w:rPr>
        <w:t xml:space="preserve"> - </w:t>
      </w:r>
      <w:r w:rsidRPr="00C70E76">
        <w:rPr>
          <w:rFonts w:hint="cs"/>
          <w:rtl/>
        </w:rPr>
        <w:t xml:space="preserve">في إمرة الحجاج... عن أبي سعيد الخدري </w:t>
      </w:r>
      <w:r w:rsidR="00960004" w:rsidRPr="00960004">
        <w:rPr>
          <w:rStyle w:val="libAlaemChar"/>
          <w:rFonts w:hint="cs"/>
          <w:rtl/>
        </w:rPr>
        <w:t>رضي‌الله‌عنه</w:t>
      </w:r>
      <w:r w:rsidRPr="00C70E76">
        <w:rPr>
          <w:rFonts w:hint="cs"/>
          <w:rtl/>
        </w:rPr>
        <w:t xml:space="preserve"> قال</w:t>
      </w:r>
      <w:r>
        <w:rPr>
          <w:rFonts w:hint="cs"/>
          <w:rtl/>
        </w:rPr>
        <w:t xml:space="preserve">: </w:t>
      </w:r>
      <w:r w:rsidRPr="00C70E76">
        <w:rPr>
          <w:rFonts w:hint="cs"/>
          <w:rtl/>
        </w:rPr>
        <w:t xml:space="preserve">قال رسول الله </w:t>
      </w:r>
      <w:r w:rsidR="003F5631" w:rsidRPr="003F5631">
        <w:rPr>
          <w:rStyle w:val="libAlaemChar"/>
          <w:rFonts w:hint="cs"/>
          <w:rtl/>
        </w:rPr>
        <w:t>صلى‌الله‌عليه‌وآله</w:t>
      </w:r>
      <w:r>
        <w:rPr>
          <w:rFonts w:hint="cs"/>
          <w:rtl/>
        </w:rPr>
        <w:t xml:space="preserve">: </w:t>
      </w:r>
      <w:r w:rsidRPr="00C70E76">
        <w:rPr>
          <w:rFonts w:hint="cs"/>
          <w:rtl/>
        </w:rPr>
        <w:t>إذا كان يوم القيامة يأمر الله عز وجل فأقعد أنا وعلي على الصراط</w:t>
      </w:r>
      <w:r>
        <w:rPr>
          <w:rFonts w:hint="cs"/>
          <w:rtl/>
        </w:rPr>
        <w:t xml:space="preserve">، </w:t>
      </w:r>
      <w:r w:rsidRPr="00C70E76">
        <w:rPr>
          <w:rFonts w:hint="cs"/>
          <w:rtl/>
        </w:rPr>
        <w:t>ويقال لنا</w:t>
      </w:r>
      <w:r>
        <w:rPr>
          <w:rFonts w:hint="cs"/>
          <w:rtl/>
        </w:rPr>
        <w:t xml:space="preserve">: </w:t>
      </w:r>
      <w:r w:rsidRPr="00C70E76">
        <w:rPr>
          <w:rFonts w:hint="cs"/>
          <w:rtl/>
        </w:rPr>
        <w:t>أدخلا الجنة من آمن بي وأحبكما</w:t>
      </w:r>
      <w:r>
        <w:rPr>
          <w:rFonts w:hint="cs"/>
          <w:rtl/>
        </w:rPr>
        <w:t xml:space="preserve">، </w:t>
      </w:r>
      <w:r w:rsidRPr="00C70E76">
        <w:rPr>
          <w:rFonts w:hint="cs"/>
          <w:rtl/>
        </w:rPr>
        <w:t>وأدخلا النار من كفر بي وأبغضكما.</w:t>
      </w:r>
    </w:p>
    <w:p w:rsidR="003550AC" w:rsidRDefault="003550AC" w:rsidP="00A26ACF">
      <w:pPr>
        <w:pStyle w:val="libNormal"/>
        <w:rPr>
          <w:rtl/>
        </w:rPr>
      </w:pPr>
      <w:r w:rsidRPr="00C70E76">
        <w:rPr>
          <w:rFonts w:hint="cs"/>
          <w:rtl/>
        </w:rPr>
        <w:t>ثم قال أبو سعيد</w:t>
      </w:r>
      <w:r>
        <w:rPr>
          <w:rFonts w:hint="cs"/>
          <w:rtl/>
        </w:rPr>
        <w:t xml:space="preserve">: </w:t>
      </w:r>
      <w:r w:rsidRPr="00C70E76">
        <w:rPr>
          <w:rFonts w:hint="cs"/>
          <w:rtl/>
        </w:rPr>
        <w:t xml:space="preserve">قال رسول الله </w:t>
      </w:r>
      <w:r w:rsidR="003F5631" w:rsidRPr="003F5631">
        <w:rPr>
          <w:rStyle w:val="libAlaemChar"/>
          <w:rFonts w:hint="cs"/>
          <w:rtl/>
        </w:rPr>
        <w:t>صلى‌الله‌عليه‌وآله</w:t>
      </w:r>
      <w:r>
        <w:rPr>
          <w:rFonts w:hint="cs"/>
          <w:rtl/>
        </w:rPr>
        <w:t xml:space="preserve">: </w:t>
      </w:r>
      <w:r w:rsidRPr="00C70E76">
        <w:rPr>
          <w:rFonts w:hint="cs"/>
          <w:rtl/>
        </w:rPr>
        <w:t>ما آمن بالله من لم يؤمن بي</w:t>
      </w:r>
      <w:r>
        <w:rPr>
          <w:rFonts w:hint="cs"/>
          <w:rtl/>
        </w:rPr>
        <w:t xml:space="preserve">، </w:t>
      </w:r>
      <w:r w:rsidRPr="00C70E76">
        <w:rPr>
          <w:rFonts w:hint="cs"/>
          <w:rtl/>
        </w:rPr>
        <w:t>ولم يؤمن بي من لم يتول</w:t>
      </w:r>
      <w:r w:rsidR="00E52117">
        <w:rPr>
          <w:rFonts w:hint="cs"/>
          <w:rtl/>
        </w:rPr>
        <w:t xml:space="preserve"> - </w:t>
      </w:r>
      <w:r w:rsidRPr="00C70E76">
        <w:rPr>
          <w:rFonts w:hint="cs"/>
          <w:rtl/>
        </w:rPr>
        <w:t>أو قال</w:t>
      </w:r>
      <w:r>
        <w:rPr>
          <w:rFonts w:hint="cs"/>
          <w:rtl/>
        </w:rPr>
        <w:t xml:space="preserve">: </w:t>
      </w:r>
      <w:r w:rsidRPr="00C70E76">
        <w:rPr>
          <w:rFonts w:hint="cs"/>
          <w:rtl/>
        </w:rPr>
        <w:t>لم يحب</w:t>
      </w:r>
      <w:r w:rsidR="00E52117">
        <w:rPr>
          <w:rFonts w:hint="cs"/>
          <w:rtl/>
        </w:rPr>
        <w:t xml:space="preserve"> - </w:t>
      </w:r>
      <w:r w:rsidRPr="00C70E76">
        <w:rPr>
          <w:rFonts w:hint="cs"/>
          <w:rtl/>
        </w:rPr>
        <w:t>علياً</w:t>
      </w:r>
      <w:r>
        <w:rPr>
          <w:rFonts w:hint="cs"/>
          <w:rtl/>
        </w:rPr>
        <w:t xml:space="preserve">، </w:t>
      </w:r>
      <w:r w:rsidRPr="00C70E76">
        <w:rPr>
          <w:rFonts w:hint="cs"/>
          <w:rtl/>
        </w:rPr>
        <w:t>وتلا</w:t>
      </w:r>
      <w:r>
        <w:rPr>
          <w:rFonts w:hint="cs"/>
          <w:rtl/>
        </w:rPr>
        <w:t xml:space="preserve">: </w:t>
      </w:r>
      <w:r w:rsidRPr="00C70E76">
        <w:rPr>
          <w:rFonts w:hint="cs"/>
          <w:rtl/>
        </w:rPr>
        <w:t>ألقيا في جهنم كل كفار عنيد.</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فجعل أبو حنيفة إزاره على رأسه وقال</w:t>
      </w:r>
      <w:r>
        <w:rPr>
          <w:rFonts w:hint="cs"/>
          <w:rtl/>
        </w:rPr>
        <w:t xml:space="preserve">: </w:t>
      </w:r>
      <w:r w:rsidRPr="00C70E76">
        <w:rPr>
          <w:rFonts w:hint="cs"/>
          <w:rtl/>
        </w:rPr>
        <w:t>قوموا بنا لا يجيبنا أبو محمد بأطم من هذا.</w:t>
      </w:r>
    </w:p>
    <w:p w:rsidR="003550AC" w:rsidRDefault="003550AC" w:rsidP="00A26ACF">
      <w:pPr>
        <w:pStyle w:val="libNormal"/>
        <w:rPr>
          <w:rtl/>
        </w:rPr>
      </w:pPr>
      <w:r w:rsidRPr="00C70E76">
        <w:rPr>
          <w:rFonts w:hint="cs"/>
          <w:rtl/>
        </w:rPr>
        <w:t>قال الحسن بن سعيد</w:t>
      </w:r>
      <w:r>
        <w:rPr>
          <w:rFonts w:hint="cs"/>
          <w:rtl/>
        </w:rPr>
        <w:t xml:space="preserve">: </w:t>
      </w:r>
      <w:r w:rsidRPr="00C70E76">
        <w:rPr>
          <w:rFonts w:hint="cs"/>
          <w:rtl/>
        </w:rPr>
        <w:t>قال لي شريك بن عبدا الله</w:t>
      </w:r>
      <w:r>
        <w:rPr>
          <w:rFonts w:hint="cs"/>
          <w:rtl/>
        </w:rPr>
        <w:t xml:space="preserve">: </w:t>
      </w:r>
      <w:r w:rsidRPr="00C70E76">
        <w:rPr>
          <w:rFonts w:hint="cs"/>
          <w:rtl/>
        </w:rPr>
        <w:t xml:space="preserve">فما أمسى يعني الأعمش حتى فارق الدنيا </w:t>
      </w:r>
      <w:r w:rsidR="004E04DC" w:rsidRPr="004E04DC">
        <w:rPr>
          <w:rStyle w:val="libAlaemChar"/>
          <w:rFonts w:hint="cs"/>
          <w:rtl/>
        </w:rPr>
        <w:t>رحمه‌الله</w:t>
      </w:r>
      <w:r w:rsidRPr="00C70E76">
        <w:rPr>
          <w:rFonts w:hint="cs"/>
          <w:rtl/>
        </w:rPr>
        <w:t>.</w:t>
      </w:r>
    </w:p>
    <w:p w:rsidR="003550AC" w:rsidRDefault="003550AC" w:rsidP="00A26ACF">
      <w:pPr>
        <w:pStyle w:val="libNormal"/>
        <w:rPr>
          <w:rtl/>
        </w:rPr>
      </w:pPr>
      <w:r w:rsidRPr="00C70E76">
        <w:rPr>
          <w:rFonts w:hint="cs"/>
          <w:rtl/>
        </w:rPr>
        <w:t>وقريباً منه رواه أيضاً الشيخ السديد السعيد المفيد أبوسعيد محمد بن أحمد بن الحسين الخزاعي جد الشيخ أبي الفتوح الرازي في الحديث ( 14 ) من أربعينه قال</w:t>
      </w:r>
      <w:r>
        <w:rPr>
          <w:rFonts w:hint="cs"/>
          <w:rtl/>
        </w:rPr>
        <w:t xml:space="preserve">: </w:t>
      </w:r>
    </w:p>
    <w:p w:rsidR="003550AC" w:rsidRPr="00C70E76" w:rsidRDefault="003550AC" w:rsidP="00A26ACF">
      <w:pPr>
        <w:pStyle w:val="libNormal"/>
        <w:rPr>
          <w:rtl/>
        </w:rPr>
      </w:pPr>
      <w:r w:rsidRPr="00C70E76">
        <w:rPr>
          <w:rFonts w:hint="cs"/>
          <w:rtl/>
        </w:rPr>
        <w:t>وعن محمد بن تميم الواسطي</w:t>
      </w:r>
      <w:r>
        <w:rPr>
          <w:rFonts w:hint="cs"/>
          <w:rtl/>
        </w:rPr>
        <w:t xml:space="preserve">، </w:t>
      </w:r>
      <w:r w:rsidRPr="00C70E76">
        <w:rPr>
          <w:rFonts w:hint="cs"/>
          <w:rtl/>
        </w:rPr>
        <w:t>عن الحماني عن شريك قال</w:t>
      </w:r>
      <w:r>
        <w:rPr>
          <w:rFonts w:hint="cs"/>
          <w:rtl/>
        </w:rPr>
        <w:t xml:space="preserve">: </w:t>
      </w:r>
      <w:r w:rsidRPr="00C70E76">
        <w:rPr>
          <w:rFonts w:hint="cs"/>
          <w:rtl/>
        </w:rPr>
        <w:t>كنت عند سليمان الأعمش في مرضه...</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ورواه أيضاً في الحديث العاشر منه بسند آخر وزيادة</w:t>
      </w:r>
      <w:r>
        <w:rPr>
          <w:rFonts w:hint="cs"/>
          <w:rtl/>
        </w:rPr>
        <w:t xml:space="preserve">، </w:t>
      </w:r>
      <w:r w:rsidRPr="00C70E76">
        <w:rPr>
          <w:rFonts w:hint="cs"/>
          <w:rtl/>
        </w:rPr>
        <w:t>ومثله رواه ابن المغازلي في الحديث ( 97 ) من مناقب علي</w:t>
      </w:r>
      <w:r w:rsidR="003708E0">
        <w:rPr>
          <w:rFonts w:hint="cs"/>
          <w:rtl/>
        </w:rPr>
        <w:t>/</w:t>
      </w:r>
      <w:r w:rsidRPr="00C70E76">
        <w:rPr>
          <w:rFonts w:hint="cs"/>
          <w:rtl/>
        </w:rPr>
        <w:t>67. انتهى.</w:t>
      </w:r>
    </w:p>
    <w:p w:rsidR="003550AC" w:rsidRDefault="003550AC" w:rsidP="00A26ACF">
      <w:pPr>
        <w:pStyle w:val="libNormal"/>
        <w:rPr>
          <w:rtl/>
        </w:rPr>
      </w:pPr>
      <w:r w:rsidRPr="00C70E76">
        <w:rPr>
          <w:rFonts w:hint="cs"/>
          <w:rtl/>
        </w:rPr>
        <w:t>وروى فرات هذا المعنى في تفسيره بعدة طرق</w:t>
      </w:r>
      <w:r>
        <w:rPr>
          <w:rFonts w:hint="cs"/>
          <w:rtl/>
        </w:rPr>
        <w:t xml:space="preserve">، </w:t>
      </w:r>
      <w:r w:rsidRPr="00C70E76">
        <w:rPr>
          <w:rFonts w:hint="cs"/>
          <w:rtl/>
        </w:rPr>
        <w:t>قال في</w:t>
      </w:r>
      <w:r w:rsidR="003708E0">
        <w:rPr>
          <w:rFonts w:hint="cs"/>
          <w:rtl/>
        </w:rPr>
        <w:t>/</w:t>
      </w:r>
      <w:r w:rsidRPr="00C70E76">
        <w:rPr>
          <w:rFonts w:hint="cs"/>
          <w:rtl/>
        </w:rPr>
        <w:t>439</w:t>
      </w:r>
      <w:r>
        <w:rPr>
          <w:rFonts w:hint="cs"/>
          <w:rtl/>
        </w:rPr>
        <w:t xml:space="preserve">: </w:t>
      </w:r>
    </w:p>
    <w:p w:rsidR="003550AC" w:rsidRDefault="003550AC" w:rsidP="00A26ACF">
      <w:pPr>
        <w:pStyle w:val="libNormal"/>
        <w:rPr>
          <w:rtl/>
        </w:rPr>
      </w:pPr>
      <w:r w:rsidRPr="00C70E76">
        <w:rPr>
          <w:rFonts w:hint="cs"/>
          <w:rtl/>
        </w:rPr>
        <w:t>حدثني علي بن محمد الزهري معنعناً عن صباح المزني قال</w:t>
      </w:r>
      <w:r>
        <w:rPr>
          <w:rFonts w:hint="cs"/>
          <w:rtl/>
        </w:rPr>
        <w:t xml:space="preserve">: </w:t>
      </w:r>
    </w:p>
    <w:p w:rsidR="003550AC" w:rsidRDefault="003550AC" w:rsidP="00A26ACF">
      <w:pPr>
        <w:pStyle w:val="libNormal"/>
        <w:rPr>
          <w:rtl/>
        </w:rPr>
      </w:pPr>
      <w:r w:rsidRPr="00C70E76">
        <w:rPr>
          <w:rFonts w:hint="cs"/>
          <w:rtl/>
        </w:rPr>
        <w:t>كنا نأتي الحسن بن صالح وكان يقرأ القرآن</w:t>
      </w:r>
      <w:r>
        <w:rPr>
          <w:rFonts w:hint="cs"/>
          <w:rtl/>
        </w:rPr>
        <w:t xml:space="preserve">، </w:t>
      </w:r>
      <w:r w:rsidRPr="00C70E76">
        <w:rPr>
          <w:rFonts w:hint="cs"/>
          <w:rtl/>
        </w:rPr>
        <w:t>فإذا فرغ من القرآن سأله أصحاب المسائل حتى إذا فرغوا قام اليه شابٌ فقال له</w:t>
      </w:r>
      <w:r>
        <w:rPr>
          <w:rFonts w:hint="cs"/>
          <w:rtl/>
        </w:rPr>
        <w:t xml:space="preserve">: </w:t>
      </w:r>
      <w:r w:rsidRPr="00C70E76">
        <w:rPr>
          <w:rFonts w:hint="cs"/>
          <w:rtl/>
        </w:rPr>
        <w:t>قول الله تعالى في كتابه</w:t>
      </w:r>
      <w:r>
        <w:rPr>
          <w:rFonts w:hint="cs"/>
          <w:rtl/>
        </w:rPr>
        <w:t xml:space="preserve">: </w:t>
      </w:r>
    </w:p>
    <w:p w:rsidR="003550AC" w:rsidRDefault="003550AC" w:rsidP="00A26ACF">
      <w:pPr>
        <w:pStyle w:val="libNormal"/>
        <w:rPr>
          <w:rtl/>
        </w:rPr>
      </w:pPr>
      <w:r w:rsidRPr="00C70E76">
        <w:rPr>
          <w:rFonts w:hint="cs"/>
          <w:rtl/>
        </w:rPr>
        <w:t>ألقيا في جهنم كل كفار عنيد</w:t>
      </w:r>
      <w:r>
        <w:rPr>
          <w:rFonts w:hint="cs"/>
          <w:rtl/>
        </w:rPr>
        <w:t xml:space="preserve">؟ </w:t>
      </w:r>
    </w:p>
    <w:p w:rsidR="003550AC" w:rsidRDefault="003550AC" w:rsidP="00A26ACF">
      <w:pPr>
        <w:pStyle w:val="libNormal"/>
        <w:rPr>
          <w:rtl/>
        </w:rPr>
      </w:pPr>
      <w:r w:rsidRPr="00C70E76">
        <w:rPr>
          <w:rFonts w:hint="cs"/>
          <w:rtl/>
        </w:rPr>
        <w:t>فنكت نكتة في الأرض طويلاً</w:t>
      </w:r>
      <w:r>
        <w:rPr>
          <w:rFonts w:hint="cs"/>
          <w:rtl/>
        </w:rPr>
        <w:t xml:space="preserve">، </w:t>
      </w:r>
      <w:r w:rsidRPr="00C70E76">
        <w:rPr>
          <w:rFonts w:hint="cs"/>
          <w:rtl/>
        </w:rPr>
        <w:t>ثم قال</w:t>
      </w:r>
      <w:r>
        <w:rPr>
          <w:rFonts w:hint="cs"/>
          <w:rtl/>
        </w:rPr>
        <w:t xml:space="preserve">: </w:t>
      </w:r>
      <w:r w:rsidRPr="00C70E76">
        <w:rPr>
          <w:rFonts w:hint="cs"/>
          <w:rtl/>
        </w:rPr>
        <w:t>عن العنيد تسألني</w:t>
      </w:r>
      <w:r>
        <w:rPr>
          <w:rFonts w:hint="cs"/>
          <w:rtl/>
        </w:rPr>
        <w:t xml:space="preserve">؟ </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لا</w:t>
      </w:r>
      <w:r>
        <w:rPr>
          <w:rFonts w:hint="cs"/>
          <w:rtl/>
        </w:rPr>
        <w:t xml:space="preserve">، </w:t>
      </w:r>
      <w:r w:rsidRPr="00C70E76">
        <w:rPr>
          <w:rFonts w:hint="cs"/>
          <w:rtl/>
        </w:rPr>
        <w:t>أسألك عن ( ألقيا ).</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فمكث الحسن ساعة ينكت في الأرض ثم قال</w:t>
      </w:r>
      <w:r>
        <w:rPr>
          <w:rFonts w:hint="cs"/>
          <w:rtl/>
        </w:rPr>
        <w:t xml:space="preserve">: </w:t>
      </w:r>
      <w:r w:rsidRPr="00C70E76">
        <w:rPr>
          <w:rFonts w:hint="cs"/>
          <w:rtl/>
        </w:rPr>
        <w:t xml:space="preserve">إذا كان يوم القيامة يقوم رسول الله </w:t>
      </w:r>
      <w:r w:rsidR="003F5631" w:rsidRPr="003F5631">
        <w:rPr>
          <w:rStyle w:val="libAlaemChar"/>
          <w:rFonts w:hint="cs"/>
          <w:rtl/>
        </w:rPr>
        <w:t>صلى‌الله‌عليه‌وآله</w:t>
      </w:r>
      <w:r w:rsidRPr="00C70E76">
        <w:rPr>
          <w:rFonts w:hint="cs"/>
          <w:rtl/>
        </w:rPr>
        <w:t xml:space="preserve"> وأمير المؤمنين علي بن أبي طالب </w:t>
      </w:r>
      <w:r w:rsidR="003F5631" w:rsidRPr="003F5631">
        <w:rPr>
          <w:rStyle w:val="libAlaemChar"/>
          <w:rFonts w:hint="cs"/>
          <w:rtl/>
        </w:rPr>
        <w:t>عليه‌السلام</w:t>
      </w:r>
      <w:r w:rsidRPr="00C70E76">
        <w:rPr>
          <w:rFonts w:hint="cs"/>
          <w:rtl/>
        </w:rPr>
        <w:t xml:space="preserve"> على شفير جهنم</w:t>
      </w:r>
      <w:r>
        <w:rPr>
          <w:rFonts w:hint="cs"/>
          <w:rtl/>
        </w:rPr>
        <w:t xml:space="preserve">، </w:t>
      </w:r>
      <w:r w:rsidRPr="00C70E76">
        <w:rPr>
          <w:rFonts w:hint="cs"/>
          <w:rtl/>
        </w:rPr>
        <w:t>فلا يمر به أحدٌ من شيعته إلا قال</w:t>
      </w:r>
      <w:r>
        <w:rPr>
          <w:rFonts w:hint="cs"/>
          <w:rtl/>
        </w:rPr>
        <w:t xml:space="preserve">: </w:t>
      </w:r>
      <w:r w:rsidRPr="00C70E76">
        <w:rPr>
          <w:rFonts w:hint="cs"/>
          <w:rtl/>
        </w:rPr>
        <w:t>هذا لي</w:t>
      </w:r>
      <w:r>
        <w:rPr>
          <w:rFonts w:hint="cs"/>
          <w:rtl/>
        </w:rPr>
        <w:t xml:space="preserve">، </w:t>
      </w:r>
      <w:r w:rsidRPr="00C70E76">
        <w:rPr>
          <w:rFonts w:hint="cs"/>
          <w:rtl/>
        </w:rPr>
        <w:t>وهذا لك.</w:t>
      </w:r>
    </w:p>
    <w:p w:rsidR="003550AC" w:rsidRDefault="003550AC" w:rsidP="00A26ACF">
      <w:pPr>
        <w:pStyle w:val="libNormal"/>
        <w:rPr>
          <w:rtl/>
        </w:rPr>
      </w:pPr>
      <w:r w:rsidRPr="00C70E76">
        <w:rPr>
          <w:rFonts w:hint="cs"/>
          <w:rtl/>
        </w:rPr>
        <w:t>ورواه في تفسير القمي</w:t>
      </w:r>
      <w:r>
        <w:rPr>
          <w:rFonts w:hint="cs"/>
          <w:rtl/>
        </w:rPr>
        <w:t xml:space="preserve">: </w:t>
      </w:r>
      <w:r w:rsidRPr="00C70E76">
        <w:rPr>
          <w:rFonts w:hint="cs"/>
          <w:rtl/>
        </w:rPr>
        <w:t>2</w:t>
      </w:r>
      <w:r w:rsidR="003708E0">
        <w:rPr>
          <w:rFonts w:hint="cs"/>
          <w:rtl/>
        </w:rPr>
        <w:t>/</w:t>
      </w:r>
      <w:r w:rsidRPr="00C70E76">
        <w:rPr>
          <w:rFonts w:hint="cs"/>
          <w:rtl/>
        </w:rPr>
        <w:t>324</w:t>
      </w:r>
      <w:r>
        <w:rPr>
          <w:rFonts w:hint="cs"/>
          <w:rtl/>
        </w:rPr>
        <w:t xml:space="preserve">، </w:t>
      </w:r>
      <w:r w:rsidRPr="00C70E76">
        <w:rPr>
          <w:rFonts w:hint="cs"/>
          <w:rtl/>
        </w:rPr>
        <w:t>بسنده عن فرات.</w:t>
      </w:r>
    </w:p>
    <w:p w:rsidR="003550AC" w:rsidRDefault="003550AC" w:rsidP="00AE6309">
      <w:pPr>
        <w:pStyle w:val="libBold2"/>
        <w:rPr>
          <w:rtl/>
        </w:rPr>
      </w:pPr>
      <w:r w:rsidRPr="002A1AD6">
        <w:rPr>
          <w:rFonts w:hint="cs"/>
          <w:rtl/>
        </w:rPr>
        <w:t>وفي تفسير فرات</w:t>
      </w:r>
      <w:r w:rsidR="003708E0">
        <w:rPr>
          <w:rFonts w:hint="cs"/>
          <w:rtl/>
        </w:rPr>
        <w:t>/</w:t>
      </w:r>
      <w:r w:rsidRPr="002A1AD6">
        <w:rPr>
          <w:rFonts w:hint="cs"/>
          <w:rtl/>
        </w:rPr>
        <w:t xml:space="preserve">437: </w:t>
      </w:r>
    </w:p>
    <w:p w:rsidR="003550AC" w:rsidRDefault="003550AC" w:rsidP="00A26ACF">
      <w:pPr>
        <w:pStyle w:val="libNormal"/>
        <w:rPr>
          <w:rtl/>
        </w:rPr>
      </w:pPr>
      <w:r w:rsidRPr="00C70E76">
        <w:rPr>
          <w:rFonts w:hint="cs"/>
          <w:rtl/>
        </w:rPr>
        <w:t xml:space="preserve">عن جعفر عن أبيه عن آبائه </w:t>
      </w:r>
      <w:r w:rsidR="003F5631" w:rsidRPr="003F5631">
        <w:rPr>
          <w:rStyle w:val="libAlaemChar"/>
          <w:rFonts w:hint="cs"/>
          <w:rtl/>
        </w:rPr>
        <w:t>عليهم‌السلام</w:t>
      </w:r>
      <w:r w:rsidRPr="00C70E76">
        <w:rPr>
          <w:rFonts w:hint="cs"/>
          <w:rtl/>
        </w:rPr>
        <w:t xml:space="preserve"> قال قال النبي </w:t>
      </w:r>
      <w:r w:rsidR="003F5631" w:rsidRPr="003F5631">
        <w:rPr>
          <w:rStyle w:val="libAlaemChar"/>
          <w:rFonts w:hint="cs"/>
          <w:rtl/>
        </w:rPr>
        <w:t>صلى‌الله‌عليه‌وآله</w:t>
      </w:r>
      <w:r>
        <w:rPr>
          <w:rFonts w:hint="cs"/>
          <w:rtl/>
        </w:rPr>
        <w:t xml:space="preserve">: </w:t>
      </w:r>
      <w:r w:rsidRPr="00C70E76">
        <w:rPr>
          <w:rFonts w:hint="cs"/>
          <w:rtl/>
        </w:rPr>
        <w:t>إن الله تبارك وتعالى إذا جمع الناس يوم القيامة وعدني المقام المحمود وهو واف لي به</w:t>
      </w:r>
      <w:r>
        <w:rPr>
          <w:rFonts w:hint="cs"/>
          <w:rtl/>
        </w:rPr>
        <w:t xml:space="preserve">، </w:t>
      </w:r>
      <w:r w:rsidRPr="00C70E76">
        <w:rPr>
          <w:rFonts w:hint="cs"/>
          <w:rtl/>
        </w:rPr>
        <w:t>إذا كان يوم القيامة نصب لي منبر له ألف درجة</w:t>
      </w:r>
      <w:r>
        <w:rPr>
          <w:rFonts w:hint="cs"/>
          <w:rtl/>
        </w:rPr>
        <w:t xml:space="preserve">، </w:t>
      </w:r>
      <w:r w:rsidRPr="00C70E76">
        <w:rPr>
          <w:rFonts w:hint="cs"/>
          <w:rtl/>
        </w:rPr>
        <w:t>لا كمراقيكم</w:t>
      </w:r>
      <w:r>
        <w:rPr>
          <w:rFonts w:hint="cs"/>
          <w:rtl/>
        </w:rPr>
        <w:t xml:space="preserve">، </w:t>
      </w:r>
      <w:r w:rsidRPr="00C70E76">
        <w:rPr>
          <w:rFonts w:hint="cs"/>
          <w:rtl/>
        </w:rPr>
        <w:t>فأصعد حتى أعلو فوقه فيأتيني جبرئيل بلواء الحمد فيضعه في يدي ويقول</w:t>
      </w:r>
      <w:r>
        <w:rPr>
          <w:rFonts w:hint="cs"/>
          <w:rtl/>
        </w:rPr>
        <w:t xml:space="preserve">: </w:t>
      </w:r>
      <w:r w:rsidRPr="00C70E76">
        <w:rPr>
          <w:rFonts w:hint="cs"/>
          <w:rtl/>
        </w:rPr>
        <w:t>يا محمد هذا المقام المحمود الذي وعدك الله تعالى</w:t>
      </w:r>
      <w:r>
        <w:rPr>
          <w:rFonts w:hint="cs"/>
          <w:rtl/>
        </w:rPr>
        <w:t xml:space="preserve">، </w:t>
      </w:r>
      <w:r w:rsidRPr="00C70E76">
        <w:rPr>
          <w:rFonts w:hint="cs"/>
          <w:rtl/>
        </w:rPr>
        <w:t>فأقول لعلي</w:t>
      </w:r>
      <w:r>
        <w:rPr>
          <w:rFonts w:hint="cs"/>
          <w:rtl/>
        </w:rPr>
        <w:t xml:space="preserve">: </w:t>
      </w:r>
      <w:r w:rsidRPr="00C70E76">
        <w:rPr>
          <w:rFonts w:hint="cs"/>
          <w:rtl/>
        </w:rPr>
        <w:t>إصعد</w:t>
      </w:r>
      <w:r>
        <w:rPr>
          <w:rFonts w:hint="cs"/>
          <w:rtl/>
        </w:rPr>
        <w:t xml:space="preserve">، </w:t>
      </w:r>
      <w:r w:rsidRPr="00C70E76">
        <w:rPr>
          <w:rFonts w:hint="cs"/>
          <w:rtl/>
        </w:rPr>
        <w:t>فيكون أسفل مني بدرجة</w:t>
      </w:r>
      <w:r>
        <w:rPr>
          <w:rFonts w:hint="cs"/>
          <w:rtl/>
        </w:rPr>
        <w:t xml:space="preserve">، </w:t>
      </w:r>
      <w:r w:rsidRPr="00C70E76">
        <w:rPr>
          <w:rFonts w:hint="cs"/>
          <w:rtl/>
        </w:rPr>
        <w:t>فأضع لواء الحمد في يده.</w:t>
      </w:r>
    </w:p>
    <w:p w:rsidR="003550AC" w:rsidRDefault="003550AC" w:rsidP="00A26ACF">
      <w:pPr>
        <w:pStyle w:val="libNormal"/>
        <w:rPr>
          <w:rtl/>
        </w:rPr>
      </w:pPr>
      <w:r w:rsidRPr="00C70E76">
        <w:rPr>
          <w:rFonts w:hint="cs"/>
          <w:rtl/>
        </w:rPr>
        <w:t>ثم يأتي رضوان بمفاتيح الجنة فيقول</w:t>
      </w:r>
      <w:r>
        <w:rPr>
          <w:rFonts w:hint="cs"/>
          <w:rtl/>
        </w:rPr>
        <w:t xml:space="preserve">: </w:t>
      </w:r>
      <w:r w:rsidRPr="00C70E76">
        <w:rPr>
          <w:rFonts w:hint="cs"/>
          <w:rtl/>
        </w:rPr>
        <w:t>يا محمد هذا المقام المحمود الذي وعدك الله تعالى</w:t>
      </w:r>
      <w:r>
        <w:rPr>
          <w:rFonts w:hint="cs"/>
          <w:rtl/>
        </w:rPr>
        <w:t xml:space="preserve">، </w:t>
      </w:r>
      <w:r w:rsidRPr="00C70E76">
        <w:rPr>
          <w:rFonts w:hint="cs"/>
          <w:rtl/>
        </w:rPr>
        <w:t>فيضعها في يدي فأضعها في حجر علي بن أبي طالب.</w:t>
      </w:r>
    </w:p>
    <w:p w:rsidR="003550AC" w:rsidRPr="00C70E76" w:rsidRDefault="003550AC" w:rsidP="00A26ACF">
      <w:pPr>
        <w:pStyle w:val="libNormal"/>
        <w:rPr>
          <w:rtl/>
        </w:rPr>
      </w:pPr>
      <w:r w:rsidRPr="00C70E76">
        <w:rPr>
          <w:rFonts w:hint="cs"/>
          <w:rtl/>
        </w:rPr>
        <w:t>ثم يأتي مالك خازن النار فيقول</w:t>
      </w:r>
      <w:r>
        <w:rPr>
          <w:rFonts w:hint="cs"/>
          <w:rtl/>
        </w:rPr>
        <w:t xml:space="preserve">: </w:t>
      </w:r>
      <w:r w:rsidRPr="00C70E76">
        <w:rPr>
          <w:rFonts w:hint="cs"/>
          <w:rtl/>
        </w:rPr>
        <w:t>يا محمد هذا المقام المحمود الذي وعدك الله تعالى</w:t>
      </w:r>
      <w:r>
        <w:rPr>
          <w:rFonts w:hint="cs"/>
          <w:rtl/>
        </w:rPr>
        <w:t xml:space="preserve">، </w:t>
      </w:r>
      <w:r w:rsidRPr="00C70E76">
        <w:rPr>
          <w:rFonts w:hint="cs"/>
          <w:rtl/>
        </w:rPr>
        <w:t>هذه مفاتيح النار</w:t>
      </w:r>
      <w:r>
        <w:rPr>
          <w:rFonts w:hint="cs"/>
          <w:rtl/>
        </w:rPr>
        <w:t xml:space="preserve">، </w:t>
      </w:r>
      <w:r w:rsidRPr="00C70E76">
        <w:rPr>
          <w:rFonts w:hint="cs"/>
          <w:rtl/>
        </w:rPr>
        <w:t>أدخل عدوك وعدو ذريتك وعدو أمتك النار</w:t>
      </w:r>
      <w:r>
        <w:rPr>
          <w:rFonts w:hint="cs"/>
          <w:rtl/>
        </w:rPr>
        <w:t xml:space="preserve">، </w:t>
      </w:r>
      <w:r w:rsidRPr="00C70E76">
        <w:rPr>
          <w:rFonts w:hint="cs"/>
          <w:rtl/>
        </w:rPr>
        <w:t>فآخذها وأضعها في حجر علي بن أبي طالب.</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فالنار والجنة يومئذ أسمع لي ولعلي من العروس لزوجها</w:t>
      </w:r>
      <w:r>
        <w:rPr>
          <w:rFonts w:hint="cs"/>
          <w:rtl/>
        </w:rPr>
        <w:t xml:space="preserve">، </w:t>
      </w:r>
      <w:r w:rsidRPr="00C70E76">
        <w:rPr>
          <w:rFonts w:hint="cs"/>
          <w:rtl/>
        </w:rPr>
        <w:t>فهو قول الله تبارك وتعالى في كتابه</w:t>
      </w:r>
      <w:r>
        <w:rPr>
          <w:rFonts w:hint="cs"/>
          <w:rtl/>
        </w:rPr>
        <w:t xml:space="preserve">: </w:t>
      </w:r>
      <w:r w:rsidRPr="00C70E76">
        <w:rPr>
          <w:rFonts w:hint="cs"/>
          <w:rtl/>
        </w:rPr>
        <w:t>ألقيا في جهنم كل كفار عنيد. ألق يا محمد ويا علي عدوكما في النار.</w:t>
      </w:r>
    </w:p>
    <w:p w:rsidR="003550AC" w:rsidRDefault="003550AC" w:rsidP="00A26ACF">
      <w:pPr>
        <w:pStyle w:val="libNormal"/>
        <w:rPr>
          <w:rtl/>
        </w:rPr>
      </w:pPr>
      <w:r w:rsidRPr="00C70E76">
        <w:rPr>
          <w:rFonts w:hint="cs"/>
          <w:rtl/>
        </w:rPr>
        <w:t>ثم أقوم فأثني على الله ثناء لم يثن عليه أحد قبلي</w:t>
      </w:r>
      <w:r>
        <w:rPr>
          <w:rFonts w:hint="cs"/>
          <w:rtl/>
        </w:rPr>
        <w:t xml:space="preserve">، </w:t>
      </w:r>
      <w:r w:rsidRPr="00C70E76">
        <w:rPr>
          <w:rFonts w:hint="cs"/>
          <w:rtl/>
        </w:rPr>
        <w:t>ثم أثني على الملائكة المقربين</w:t>
      </w:r>
      <w:r>
        <w:rPr>
          <w:rFonts w:hint="cs"/>
          <w:rtl/>
        </w:rPr>
        <w:t xml:space="preserve">، </w:t>
      </w:r>
      <w:r w:rsidRPr="00C70E76">
        <w:rPr>
          <w:rFonts w:hint="cs"/>
          <w:rtl/>
        </w:rPr>
        <w:t>ثم أثني على الأنبياء والمرسلين</w:t>
      </w:r>
      <w:r>
        <w:rPr>
          <w:rFonts w:hint="cs"/>
          <w:rtl/>
        </w:rPr>
        <w:t xml:space="preserve">، </w:t>
      </w:r>
      <w:r w:rsidRPr="00C70E76">
        <w:rPr>
          <w:rFonts w:hint="cs"/>
          <w:rtl/>
        </w:rPr>
        <w:t>ثم أثني على الأمم الصالحين</w:t>
      </w:r>
      <w:r>
        <w:rPr>
          <w:rFonts w:hint="cs"/>
          <w:rtl/>
        </w:rPr>
        <w:t xml:space="preserve">، </w:t>
      </w:r>
      <w:r w:rsidRPr="00C70E76">
        <w:rPr>
          <w:rFonts w:hint="cs"/>
          <w:rtl/>
        </w:rPr>
        <w:t>ثم أجلس فيثني الله ويثني علي ملائكته ويثني علي أنبياءه ورسله ويثني على الأمم الصالحة.</w:t>
      </w:r>
    </w:p>
    <w:p w:rsidR="003550AC" w:rsidRDefault="003550AC" w:rsidP="00A26ACF">
      <w:pPr>
        <w:pStyle w:val="libNormal"/>
        <w:rPr>
          <w:rtl/>
        </w:rPr>
      </w:pPr>
      <w:r w:rsidRPr="00C70E76">
        <w:rPr>
          <w:rFonts w:hint="cs"/>
          <w:rtl/>
        </w:rPr>
        <w:t>ثم ينادي مناد من بطنان العرش</w:t>
      </w:r>
      <w:r>
        <w:rPr>
          <w:rFonts w:hint="cs"/>
          <w:rtl/>
        </w:rPr>
        <w:t xml:space="preserve">: </w:t>
      </w:r>
      <w:r w:rsidRPr="00C70E76">
        <w:rPr>
          <w:rFonts w:hint="cs"/>
          <w:rtl/>
        </w:rPr>
        <w:t>يا معشر الخلائق غضوا أبصاركم حتى تمر بنت حبيب الله الى قصرها</w:t>
      </w:r>
      <w:r>
        <w:rPr>
          <w:rFonts w:hint="cs"/>
          <w:rtl/>
        </w:rPr>
        <w:t xml:space="preserve">، </w:t>
      </w:r>
      <w:r w:rsidRPr="00C70E76">
        <w:rPr>
          <w:rFonts w:hint="cs"/>
          <w:rtl/>
        </w:rPr>
        <w:t>فتمر فاطمة بنتي عليها ريطتان خضراوان حولها سبعون ألف حوراء</w:t>
      </w:r>
      <w:r>
        <w:rPr>
          <w:rFonts w:hint="cs"/>
          <w:rtl/>
        </w:rPr>
        <w:t xml:space="preserve">، </w:t>
      </w:r>
      <w:r w:rsidRPr="00C70E76">
        <w:rPr>
          <w:rFonts w:hint="cs"/>
          <w:rtl/>
        </w:rPr>
        <w:t>فإذا بلغت الى باب قصرها وجدت الحسن قائماً والحسين نائماً مقطوع الرأس فتقول للحسن</w:t>
      </w:r>
      <w:r>
        <w:rPr>
          <w:rFonts w:hint="cs"/>
          <w:rtl/>
        </w:rPr>
        <w:t xml:space="preserve">: </w:t>
      </w:r>
      <w:r w:rsidRPr="00C70E76">
        <w:rPr>
          <w:rFonts w:hint="cs"/>
          <w:rtl/>
        </w:rPr>
        <w:t>من هذا</w:t>
      </w:r>
      <w:r>
        <w:rPr>
          <w:rFonts w:hint="cs"/>
          <w:rtl/>
        </w:rPr>
        <w:t xml:space="preserve">؟ </w:t>
      </w:r>
      <w:r w:rsidRPr="00C70E76">
        <w:rPr>
          <w:rFonts w:hint="cs"/>
          <w:rtl/>
        </w:rPr>
        <w:t>فيقول هذا أخي</w:t>
      </w:r>
      <w:r>
        <w:rPr>
          <w:rFonts w:hint="cs"/>
          <w:rtl/>
        </w:rPr>
        <w:t xml:space="preserve">، </w:t>
      </w:r>
      <w:r w:rsidRPr="00C70E76">
        <w:rPr>
          <w:rFonts w:hint="cs"/>
          <w:rtl/>
        </w:rPr>
        <w:t>إن أمة أبيك قتلوه وقطعوا رأسه</w:t>
      </w:r>
      <w:r>
        <w:rPr>
          <w:rFonts w:hint="cs"/>
          <w:rtl/>
        </w:rPr>
        <w:t xml:space="preserve">، </w:t>
      </w:r>
      <w:r w:rsidRPr="00C70E76">
        <w:rPr>
          <w:rFonts w:hint="cs"/>
          <w:rtl/>
        </w:rPr>
        <w:t>فيأتيها النداء من عند الله</w:t>
      </w:r>
      <w:r>
        <w:rPr>
          <w:rFonts w:hint="cs"/>
          <w:rtl/>
        </w:rPr>
        <w:t xml:space="preserve">: </w:t>
      </w:r>
      <w:r w:rsidRPr="00C70E76">
        <w:rPr>
          <w:rFonts w:hint="cs"/>
          <w:rtl/>
        </w:rPr>
        <w:t>يا بنت حبيبي إني إنما أريتك ما فعلت به أمة أبيك لاني ادخرت لك عندي تعزية بمصيبتك فيه</w:t>
      </w:r>
      <w:r>
        <w:rPr>
          <w:rFonts w:hint="cs"/>
          <w:rtl/>
        </w:rPr>
        <w:t xml:space="preserve">، </w:t>
      </w:r>
      <w:r w:rsidRPr="00C70E76">
        <w:rPr>
          <w:rFonts w:hint="cs"/>
          <w:rtl/>
        </w:rPr>
        <w:t>إني جعلت لتعزيتك بمصيبتك فيه أني لا أنظر في محاسبة العباد حتى تدخلي الجنة أنت وذريتك وشيعتك</w:t>
      </w:r>
      <w:r>
        <w:rPr>
          <w:rFonts w:hint="cs"/>
          <w:rtl/>
        </w:rPr>
        <w:t xml:space="preserve">، </w:t>
      </w:r>
      <w:r w:rsidRPr="00C70E76">
        <w:rPr>
          <w:rFonts w:hint="cs"/>
          <w:rtl/>
        </w:rPr>
        <w:t>ومن أولاكم معروفاً ممن ليس هو من شيعتك</w:t>
      </w:r>
      <w:r>
        <w:rPr>
          <w:rFonts w:hint="cs"/>
          <w:rtl/>
        </w:rPr>
        <w:t xml:space="preserve">، </w:t>
      </w:r>
      <w:r w:rsidRPr="00C70E76">
        <w:rPr>
          <w:rFonts w:hint="cs"/>
          <w:rtl/>
        </w:rPr>
        <w:t>قبل أن أنظر في محاسبة العباد</w:t>
      </w:r>
      <w:r>
        <w:rPr>
          <w:rFonts w:hint="cs"/>
          <w:rtl/>
        </w:rPr>
        <w:t xml:space="preserve">! </w:t>
      </w:r>
    </w:p>
    <w:p w:rsidR="003550AC" w:rsidRDefault="003550AC" w:rsidP="00A26ACF">
      <w:pPr>
        <w:pStyle w:val="libNormal"/>
        <w:rPr>
          <w:rtl/>
        </w:rPr>
      </w:pPr>
      <w:r w:rsidRPr="00C70E76">
        <w:rPr>
          <w:rFonts w:hint="cs"/>
          <w:rtl/>
        </w:rPr>
        <w:t>فتدخل فاطمة ابنتي الجنة وذريتها وشيعتها ومن أولاها معروفاً ممن ليس هو من شيعتها</w:t>
      </w:r>
      <w:r>
        <w:rPr>
          <w:rFonts w:hint="cs"/>
          <w:rtl/>
        </w:rPr>
        <w:t xml:space="preserve">، </w:t>
      </w:r>
      <w:r w:rsidRPr="00C70E76">
        <w:rPr>
          <w:rFonts w:hint="cs"/>
          <w:rtl/>
        </w:rPr>
        <w:t>فهو قول الله تعالى في كتابه</w:t>
      </w:r>
      <w:r>
        <w:rPr>
          <w:rFonts w:hint="cs"/>
          <w:rtl/>
        </w:rPr>
        <w:t xml:space="preserve">: </w:t>
      </w:r>
      <w:r w:rsidRPr="00C70E76">
        <w:rPr>
          <w:rFonts w:hint="cs"/>
          <w:rtl/>
        </w:rPr>
        <w:t>لا يحزنهم الفزع الأكبر...</w:t>
      </w:r>
    </w:p>
    <w:p w:rsidR="003550AC" w:rsidRDefault="003550AC" w:rsidP="00AE6309">
      <w:pPr>
        <w:pStyle w:val="libBold2"/>
        <w:rPr>
          <w:rtl/>
        </w:rPr>
      </w:pPr>
      <w:r w:rsidRPr="002A1AD6">
        <w:rPr>
          <w:rFonts w:hint="cs"/>
          <w:rtl/>
        </w:rPr>
        <w:t>وفي تفسير فرات الكوفي</w:t>
      </w:r>
      <w:r w:rsidR="003708E0">
        <w:rPr>
          <w:rFonts w:hint="cs"/>
          <w:rtl/>
        </w:rPr>
        <w:t>/</w:t>
      </w:r>
      <w:r w:rsidRPr="002A1AD6">
        <w:rPr>
          <w:rFonts w:hint="cs"/>
          <w:rtl/>
        </w:rPr>
        <w:t xml:space="preserve">438: </w:t>
      </w:r>
    </w:p>
    <w:p w:rsidR="003550AC" w:rsidRDefault="003550AC" w:rsidP="00A26ACF">
      <w:pPr>
        <w:pStyle w:val="libNormal"/>
        <w:rPr>
          <w:rtl/>
        </w:rPr>
      </w:pPr>
      <w:r w:rsidRPr="00C70E76">
        <w:rPr>
          <w:rFonts w:hint="cs"/>
          <w:rtl/>
        </w:rPr>
        <w:t xml:space="preserve">عن جعفر بن محمد </w:t>
      </w:r>
      <w:r w:rsidR="003F5631" w:rsidRPr="003F5631">
        <w:rPr>
          <w:rStyle w:val="libAlaemChar"/>
          <w:rFonts w:hint="cs"/>
          <w:rtl/>
        </w:rPr>
        <w:t>عليهما‌السلام</w:t>
      </w:r>
      <w:r w:rsidRPr="00C70E76">
        <w:rPr>
          <w:rFonts w:hint="cs"/>
          <w:rtl/>
        </w:rPr>
        <w:t xml:space="preserve"> قال</w:t>
      </w:r>
      <w:r>
        <w:rPr>
          <w:rFonts w:hint="cs"/>
          <w:rtl/>
        </w:rPr>
        <w:t xml:space="preserve">: </w:t>
      </w:r>
      <w:r w:rsidRPr="00C70E76">
        <w:rPr>
          <w:rFonts w:hint="cs"/>
          <w:rtl/>
        </w:rPr>
        <w:t>إذا كان يوم القيامة نصب منبر يعلو المنابر فيتطاول الخلائق لذلك المنبر</w:t>
      </w:r>
      <w:r>
        <w:rPr>
          <w:rFonts w:hint="cs"/>
          <w:rtl/>
        </w:rPr>
        <w:t xml:space="preserve">، </w:t>
      </w:r>
      <w:r w:rsidRPr="00C70E76">
        <w:rPr>
          <w:rFonts w:hint="cs"/>
          <w:rtl/>
        </w:rPr>
        <w:t>إذ طلع رجل عليه حلتان خضراوان</w:t>
      </w:r>
      <w:r>
        <w:rPr>
          <w:rFonts w:hint="cs"/>
          <w:rtl/>
        </w:rPr>
        <w:t xml:space="preserve">، </w:t>
      </w:r>
      <w:r w:rsidRPr="00C70E76">
        <w:rPr>
          <w:rFonts w:hint="cs"/>
          <w:rtl/>
        </w:rPr>
        <w:t>متزر بواحدة مترد بأخرى</w:t>
      </w:r>
      <w:r>
        <w:rPr>
          <w:rFonts w:hint="cs"/>
          <w:rtl/>
        </w:rPr>
        <w:t xml:space="preserve">، </w:t>
      </w:r>
      <w:r w:rsidRPr="00C70E76">
        <w:rPr>
          <w:rFonts w:hint="cs"/>
          <w:rtl/>
        </w:rPr>
        <w:t>فيمر بالملائكة فيقولون هذا منا</w:t>
      </w:r>
      <w:r>
        <w:rPr>
          <w:rFonts w:hint="cs"/>
          <w:rtl/>
        </w:rPr>
        <w:t xml:space="preserve">، </w:t>
      </w:r>
      <w:r w:rsidRPr="00C70E76">
        <w:rPr>
          <w:rFonts w:hint="cs"/>
          <w:rtl/>
        </w:rPr>
        <w:t>فيجوزهم</w:t>
      </w:r>
      <w:r>
        <w:rPr>
          <w:rFonts w:hint="cs"/>
          <w:rtl/>
        </w:rPr>
        <w:t xml:space="preserve">، </w:t>
      </w:r>
      <w:r w:rsidRPr="00C70E76">
        <w:rPr>
          <w:rFonts w:hint="cs"/>
          <w:rtl/>
        </w:rPr>
        <w:t>ثم يمر بالشهداء فيقولون هذا منا</w:t>
      </w:r>
      <w:r>
        <w:rPr>
          <w:rFonts w:hint="cs"/>
          <w:rtl/>
        </w:rPr>
        <w:t xml:space="preserve">، </w:t>
      </w:r>
      <w:r w:rsidRPr="00C70E76">
        <w:rPr>
          <w:rFonts w:hint="cs"/>
          <w:rtl/>
        </w:rPr>
        <w:t>فيجوزهم</w:t>
      </w:r>
      <w:r>
        <w:rPr>
          <w:rFonts w:hint="cs"/>
          <w:rtl/>
        </w:rPr>
        <w:t xml:space="preserve">، </w:t>
      </w:r>
      <w:r w:rsidRPr="00C70E76">
        <w:rPr>
          <w:rFonts w:hint="cs"/>
          <w:rtl/>
        </w:rPr>
        <w:t>ويمر بالنبيين فيقولون هذا منا</w:t>
      </w:r>
      <w:r>
        <w:rPr>
          <w:rFonts w:hint="cs"/>
          <w:rtl/>
        </w:rPr>
        <w:t xml:space="preserve">، </w:t>
      </w:r>
      <w:r w:rsidRPr="00C70E76">
        <w:rPr>
          <w:rFonts w:hint="cs"/>
          <w:rtl/>
        </w:rPr>
        <w:t>فيجوزهم حتى يصعد المنبر.</w:t>
      </w:r>
    </w:p>
    <w:p w:rsidR="003550AC" w:rsidRPr="00C70E76" w:rsidRDefault="003550AC" w:rsidP="00A26ACF">
      <w:pPr>
        <w:pStyle w:val="libNormal"/>
        <w:rPr>
          <w:rtl/>
        </w:rPr>
      </w:pPr>
      <w:r w:rsidRPr="00C70E76">
        <w:rPr>
          <w:rFonts w:hint="cs"/>
          <w:rtl/>
        </w:rPr>
        <w:t>ثم يجيَ رجل آخر عليه حلتان خضراوان متزر بواحدة مترد بأخرى فيمر</w:t>
      </w:r>
    </w:p>
    <w:p w:rsidR="003550AC" w:rsidRDefault="003550AC" w:rsidP="003550AC">
      <w:pPr>
        <w:pStyle w:val="libNormal"/>
      </w:pPr>
      <w:r>
        <w:rPr>
          <w:rFonts w:hint="cs"/>
          <w:rtl/>
        </w:rPr>
        <w:br w:type="page"/>
      </w:r>
    </w:p>
    <w:p w:rsidR="003550AC" w:rsidRDefault="003550AC" w:rsidP="003708E0">
      <w:pPr>
        <w:pStyle w:val="libNormal0"/>
        <w:rPr>
          <w:rtl/>
        </w:rPr>
      </w:pPr>
      <w:r w:rsidRPr="00C70E76">
        <w:rPr>
          <w:rFonts w:hint="cs"/>
          <w:rtl/>
        </w:rPr>
        <w:lastRenderedPageBreak/>
        <w:t>بالشهداء فيقولون هذا منا</w:t>
      </w:r>
      <w:r>
        <w:rPr>
          <w:rFonts w:hint="cs"/>
          <w:rtl/>
        </w:rPr>
        <w:t xml:space="preserve">، </w:t>
      </w:r>
      <w:r w:rsidRPr="00C70E76">
        <w:rPr>
          <w:rFonts w:hint="cs"/>
          <w:rtl/>
        </w:rPr>
        <w:t>فيجوزهم ثم يمر بالنبيين فيقولون هذا منا</w:t>
      </w:r>
      <w:r>
        <w:rPr>
          <w:rFonts w:hint="cs"/>
          <w:rtl/>
        </w:rPr>
        <w:t xml:space="preserve">، </w:t>
      </w:r>
      <w:r w:rsidRPr="00C70E76">
        <w:rPr>
          <w:rFonts w:hint="cs"/>
          <w:rtl/>
        </w:rPr>
        <w:t>فيجوزهم ويمر بالملائكة فيقولون هذا منا</w:t>
      </w:r>
      <w:r>
        <w:rPr>
          <w:rFonts w:hint="cs"/>
          <w:rtl/>
        </w:rPr>
        <w:t xml:space="preserve">، </w:t>
      </w:r>
      <w:r w:rsidRPr="00C70E76">
        <w:rPr>
          <w:rFonts w:hint="cs"/>
          <w:rtl/>
        </w:rPr>
        <w:t>فيجوزهم حتى يصعد المنبر.</w:t>
      </w:r>
    </w:p>
    <w:p w:rsidR="003550AC" w:rsidRDefault="003550AC" w:rsidP="00A26ACF">
      <w:pPr>
        <w:pStyle w:val="libNormal"/>
        <w:rPr>
          <w:rtl/>
        </w:rPr>
      </w:pPr>
      <w:r w:rsidRPr="00C70E76">
        <w:rPr>
          <w:rFonts w:hint="cs"/>
          <w:rtl/>
        </w:rPr>
        <w:t>ثم يغيبان ما شاء الله</w:t>
      </w:r>
      <w:r>
        <w:rPr>
          <w:rFonts w:hint="cs"/>
          <w:rtl/>
        </w:rPr>
        <w:t xml:space="preserve">، </w:t>
      </w:r>
      <w:r w:rsidRPr="00C70E76">
        <w:rPr>
          <w:rFonts w:hint="cs"/>
          <w:rtl/>
        </w:rPr>
        <w:t>ثم يطلعان فيعرفان</w:t>
      </w:r>
      <w:r>
        <w:rPr>
          <w:rFonts w:hint="cs"/>
          <w:rtl/>
        </w:rPr>
        <w:t xml:space="preserve">: </w:t>
      </w:r>
      <w:r w:rsidRPr="00C70E76">
        <w:rPr>
          <w:rFonts w:hint="cs"/>
          <w:rtl/>
        </w:rPr>
        <w:t xml:space="preserve">محمد </w:t>
      </w:r>
      <w:r w:rsidR="003F5631" w:rsidRPr="003F5631">
        <w:rPr>
          <w:rStyle w:val="libAlaemChar"/>
          <w:rFonts w:hint="cs"/>
          <w:rtl/>
        </w:rPr>
        <w:t>صلى‌الله‌عليه‌وآله</w:t>
      </w:r>
      <w:r w:rsidRPr="00C70E76">
        <w:rPr>
          <w:rFonts w:hint="cs"/>
          <w:rtl/>
        </w:rPr>
        <w:t xml:space="preserve"> وعلي.</w:t>
      </w:r>
    </w:p>
    <w:p w:rsidR="003550AC" w:rsidRDefault="003550AC" w:rsidP="00A26ACF">
      <w:pPr>
        <w:pStyle w:val="libNormal"/>
        <w:rPr>
          <w:rtl/>
        </w:rPr>
      </w:pPr>
      <w:r w:rsidRPr="00C70E76">
        <w:rPr>
          <w:rFonts w:hint="cs"/>
          <w:rtl/>
        </w:rPr>
        <w:t>وعن يسار النبي ملكٌ وعن يمينه ملكٌ</w:t>
      </w:r>
      <w:r>
        <w:rPr>
          <w:rFonts w:hint="cs"/>
          <w:rtl/>
        </w:rPr>
        <w:t xml:space="preserve">، </w:t>
      </w:r>
      <w:r w:rsidRPr="00C70E76">
        <w:rPr>
          <w:rFonts w:hint="cs"/>
          <w:rtl/>
        </w:rPr>
        <w:t>فيقول الملك الذي عن يمينه</w:t>
      </w:r>
      <w:r>
        <w:rPr>
          <w:rFonts w:hint="cs"/>
          <w:rtl/>
        </w:rPr>
        <w:t xml:space="preserve">: </w:t>
      </w:r>
      <w:r w:rsidRPr="00C70E76">
        <w:rPr>
          <w:rFonts w:hint="cs"/>
          <w:rtl/>
        </w:rPr>
        <w:t>يا معشر الخلائق أنا رضوان خازن الجنان</w:t>
      </w:r>
      <w:r>
        <w:rPr>
          <w:rFonts w:hint="cs"/>
          <w:rtl/>
        </w:rPr>
        <w:t xml:space="preserve">، </w:t>
      </w:r>
      <w:r w:rsidRPr="00C70E76">
        <w:rPr>
          <w:rFonts w:hint="cs"/>
          <w:rtl/>
        </w:rPr>
        <w:t>أمرني الله بطاعته</w:t>
      </w:r>
      <w:r>
        <w:rPr>
          <w:rFonts w:hint="cs"/>
          <w:rtl/>
        </w:rPr>
        <w:t xml:space="preserve">، </w:t>
      </w:r>
      <w:r w:rsidRPr="00C70E76">
        <w:rPr>
          <w:rFonts w:hint="cs"/>
          <w:rtl/>
        </w:rPr>
        <w:t>وطاعة محمد</w:t>
      </w:r>
      <w:r>
        <w:rPr>
          <w:rFonts w:hint="cs"/>
          <w:rtl/>
        </w:rPr>
        <w:t xml:space="preserve">، </w:t>
      </w:r>
      <w:r w:rsidRPr="00C70E76">
        <w:rPr>
          <w:rFonts w:hint="cs"/>
          <w:rtl/>
        </w:rPr>
        <w:t>وطاعة علي بن أبي طالب. وهو قول الله تعالى</w:t>
      </w:r>
      <w:r>
        <w:rPr>
          <w:rFonts w:hint="cs"/>
          <w:rtl/>
        </w:rPr>
        <w:t xml:space="preserve">: </w:t>
      </w:r>
      <w:r w:rsidRPr="00C70E76">
        <w:rPr>
          <w:rFonts w:hint="cs"/>
          <w:rtl/>
        </w:rPr>
        <w:t>ألقيا في جهنم كل كفار عنيد</w:t>
      </w:r>
      <w:r>
        <w:rPr>
          <w:rFonts w:hint="cs"/>
          <w:rtl/>
        </w:rPr>
        <w:t xml:space="preserve">، </w:t>
      </w:r>
      <w:r w:rsidRPr="00C70E76">
        <w:rPr>
          <w:rFonts w:hint="cs"/>
          <w:rtl/>
        </w:rPr>
        <w:t>يا محمد ويا علي.</w:t>
      </w:r>
    </w:p>
    <w:p w:rsidR="003550AC" w:rsidRDefault="003550AC" w:rsidP="00A26ACF">
      <w:pPr>
        <w:pStyle w:val="libNormal"/>
        <w:rPr>
          <w:rtl/>
        </w:rPr>
      </w:pPr>
      <w:r w:rsidRPr="00C70E76">
        <w:rPr>
          <w:rFonts w:hint="cs"/>
          <w:rtl/>
        </w:rPr>
        <w:t>ويقول الملك الذي عن يساره</w:t>
      </w:r>
      <w:r>
        <w:rPr>
          <w:rFonts w:hint="cs"/>
          <w:rtl/>
        </w:rPr>
        <w:t xml:space="preserve">: </w:t>
      </w:r>
      <w:r w:rsidRPr="00C70E76">
        <w:rPr>
          <w:rFonts w:hint="cs"/>
          <w:rtl/>
        </w:rPr>
        <w:t>يا معشر الخلائق أنا خازن جهنم</w:t>
      </w:r>
      <w:r>
        <w:rPr>
          <w:rFonts w:hint="cs"/>
          <w:rtl/>
        </w:rPr>
        <w:t xml:space="preserve">، </w:t>
      </w:r>
      <w:r w:rsidRPr="00C70E76">
        <w:rPr>
          <w:rFonts w:hint="cs"/>
          <w:rtl/>
        </w:rPr>
        <w:t>أمرني الله بطاعته</w:t>
      </w:r>
      <w:r>
        <w:rPr>
          <w:rFonts w:hint="cs"/>
          <w:rtl/>
        </w:rPr>
        <w:t xml:space="preserve">، </w:t>
      </w:r>
      <w:r w:rsidRPr="00C70E76">
        <w:rPr>
          <w:rFonts w:hint="cs"/>
          <w:rtl/>
        </w:rPr>
        <w:t>وطاعة محمد</w:t>
      </w:r>
      <w:r>
        <w:rPr>
          <w:rFonts w:hint="cs"/>
          <w:rtl/>
        </w:rPr>
        <w:t xml:space="preserve">، </w:t>
      </w:r>
      <w:r w:rsidRPr="00C70E76">
        <w:rPr>
          <w:rFonts w:hint="cs"/>
          <w:rtl/>
        </w:rPr>
        <w:t>وعلي</w:t>
      </w:r>
      <w:r>
        <w:rPr>
          <w:rFonts w:hint="cs"/>
          <w:rtl/>
        </w:rPr>
        <w:t xml:space="preserve">! </w:t>
      </w:r>
    </w:p>
    <w:p w:rsidR="003550AC" w:rsidRDefault="003550AC" w:rsidP="00AE6309">
      <w:pPr>
        <w:pStyle w:val="libBold2"/>
        <w:rPr>
          <w:rtl/>
        </w:rPr>
      </w:pPr>
      <w:r w:rsidRPr="002A1AD6">
        <w:rPr>
          <w:rFonts w:hint="cs"/>
          <w:rtl/>
        </w:rPr>
        <w:t>وفي تأويل الآيات لشرف الدين: 2</w:t>
      </w:r>
      <w:r w:rsidR="003708E0">
        <w:rPr>
          <w:rFonts w:hint="cs"/>
          <w:rtl/>
        </w:rPr>
        <w:t>/</w:t>
      </w:r>
      <w:r w:rsidRPr="002A1AD6">
        <w:rPr>
          <w:rFonts w:hint="cs"/>
          <w:rtl/>
        </w:rPr>
        <w:t xml:space="preserve">609: </w:t>
      </w:r>
    </w:p>
    <w:p w:rsidR="003550AC" w:rsidRDefault="003550AC" w:rsidP="00A26ACF">
      <w:pPr>
        <w:pStyle w:val="libNormal"/>
        <w:rPr>
          <w:rtl/>
        </w:rPr>
      </w:pPr>
      <w:r w:rsidRPr="00C70E76">
        <w:rPr>
          <w:rFonts w:hint="cs"/>
          <w:rtl/>
        </w:rPr>
        <w:t>تأويله</w:t>
      </w:r>
      <w:r>
        <w:rPr>
          <w:rFonts w:hint="cs"/>
          <w:rtl/>
        </w:rPr>
        <w:t xml:space="preserve">: </w:t>
      </w:r>
      <w:r w:rsidRPr="00C70E76">
        <w:rPr>
          <w:rFonts w:hint="cs"/>
          <w:rtl/>
        </w:rPr>
        <w:t>ما رواه الحسن بن أبي الحسن الديلمي بإسناده</w:t>
      </w:r>
      <w:r>
        <w:rPr>
          <w:rFonts w:hint="cs"/>
          <w:rtl/>
        </w:rPr>
        <w:t xml:space="preserve">، </w:t>
      </w:r>
      <w:r w:rsidRPr="00C70E76">
        <w:rPr>
          <w:rFonts w:hint="cs"/>
          <w:rtl/>
        </w:rPr>
        <w:t>عن رجاله</w:t>
      </w:r>
      <w:r>
        <w:rPr>
          <w:rFonts w:hint="cs"/>
          <w:rtl/>
        </w:rPr>
        <w:t xml:space="preserve">، </w:t>
      </w:r>
      <w:r w:rsidRPr="00C70E76">
        <w:rPr>
          <w:rFonts w:hint="cs"/>
          <w:rtl/>
        </w:rPr>
        <w:t>عن جابر بن يزيد</w:t>
      </w:r>
      <w:r>
        <w:rPr>
          <w:rFonts w:hint="cs"/>
          <w:rtl/>
        </w:rPr>
        <w:t xml:space="preserve">، </w:t>
      </w:r>
      <w:r w:rsidRPr="00C70E76">
        <w:rPr>
          <w:rFonts w:hint="cs"/>
          <w:rtl/>
        </w:rPr>
        <w:t xml:space="preserve">عن أبي عبدالله </w:t>
      </w:r>
      <w:r w:rsidR="003F5631" w:rsidRPr="003F5631">
        <w:rPr>
          <w:rStyle w:val="libAlaemChar"/>
          <w:rFonts w:hint="cs"/>
          <w:rtl/>
        </w:rPr>
        <w:t>عليه‌السلام</w:t>
      </w:r>
      <w:r w:rsidRPr="00C70E76">
        <w:rPr>
          <w:rFonts w:hint="cs"/>
          <w:rtl/>
        </w:rPr>
        <w:t xml:space="preserve"> في قوله عز وجل</w:t>
      </w:r>
      <w:r>
        <w:rPr>
          <w:rFonts w:hint="cs"/>
          <w:rtl/>
        </w:rPr>
        <w:t xml:space="preserve">: </w:t>
      </w:r>
      <w:r w:rsidRPr="00C70E76">
        <w:rPr>
          <w:rFonts w:hint="cs"/>
          <w:rtl/>
        </w:rPr>
        <w:t>وجاءت كل نفس معها سائق وشهيد.</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السائق</w:t>
      </w:r>
      <w:r>
        <w:rPr>
          <w:rFonts w:hint="cs"/>
          <w:rtl/>
        </w:rPr>
        <w:t xml:space="preserve">: </w:t>
      </w:r>
      <w:r w:rsidRPr="00C70E76">
        <w:rPr>
          <w:rFonts w:hint="cs"/>
          <w:rtl/>
        </w:rPr>
        <w:t xml:space="preserve">أمير المؤمنين </w:t>
      </w:r>
      <w:r w:rsidR="003F5631" w:rsidRPr="003F5631">
        <w:rPr>
          <w:rStyle w:val="libAlaemChar"/>
          <w:rFonts w:hint="cs"/>
          <w:rtl/>
        </w:rPr>
        <w:t>عليه‌السلام</w:t>
      </w:r>
      <w:r>
        <w:rPr>
          <w:rFonts w:hint="cs"/>
          <w:rtl/>
        </w:rPr>
        <w:t xml:space="preserve">، </w:t>
      </w:r>
      <w:r w:rsidRPr="00C70E76">
        <w:rPr>
          <w:rFonts w:hint="cs"/>
          <w:rtl/>
        </w:rPr>
        <w:t>والشهيد</w:t>
      </w:r>
      <w:r>
        <w:rPr>
          <w:rFonts w:hint="cs"/>
          <w:rtl/>
        </w:rPr>
        <w:t xml:space="preserve">: </w:t>
      </w:r>
      <w:r w:rsidRPr="00C70E76">
        <w:rPr>
          <w:rFonts w:hint="cs"/>
          <w:rtl/>
        </w:rPr>
        <w:t xml:space="preserve">رسول الله </w:t>
      </w:r>
      <w:r w:rsidR="003F5631" w:rsidRPr="003F5631">
        <w:rPr>
          <w:rStyle w:val="libAlaemChar"/>
          <w:rFonts w:hint="cs"/>
          <w:rtl/>
        </w:rPr>
        <w:t>صلى‌الله‌عليه‌وآله</w:t>
      </w:r>
      <w:r w:rsidRPr="00C70E76">
        <w:rPr>
          <w:rFonts w:hint="cs"/>
          <w:rtl/>
        </w:rPr>
        <w:t>.</w:t>
      </w:r>
    </w:p>
    <w:p w:rsidR="003550AC" w:rsidRDefault="003550AC" w:rsidP="00A26ACF">
      <w:pPr>
        <w:pStyle w:val="libNormal"/>
        <w:rPr>
          <w:rtl/>
        </w:rPr>
      </w:pPr>
      <w:r w:rsidRPr="00C70E76">
        <w:rPr>
          <w:rFonts w:hint="cs"/>
          <w:rtl/>
        </w:rPr>
        <w:t>ويؤيد هذا التأويل</w:t>
      </w:r>
      <w:r>
        <w:rPr>
          <w:rFonts w:hint="cs"/>
          <w:rtl/>
        </w:rPr>
        <w:t xml:space="preserve">: </w:t>
      </w:r>
      <w:r w:rsidRPr="00C70E76">
        <w:rPr>
          <w:rFonts w:hint="cs"/>
          <w:rtl/>
        </w:rPr>
        <w:t>قوله تعالى لهما</w:t>
      </w:r>
      <w:r>
        <w:rPr>
          <w:rFonts w:hint="cs"/>
          <w:rtl/>
        </w:rPr>
        <w:t xml:space="preserve">: </w:t>
      </w:r>
      <w:r w:rsidRPr="00C70E76">
        <w:rPr>
          <w:rFonts w:hint="cs"/>
          <w:rtl/>
        </w:rPr>
        <w:t>ألقيا في جهنم كل كفار عنيد.</w:t>
      </w:r>
    </w:p>
    <w:p w:rsidR="003550AC" w:rsidRDefault="003550AC" w:rsidP="00A26ACF">
      <w:pPr>
        <w:pStyle w:val="libNormal"/>
        <w:rPr>
          <w:rtl/>
        </w:rPr>
      </w:pPr>
      <w:r w:rsidRPr="00C70E76">
        <w:rPr>
          <w:rFonts w:hint="cs"/>
          <w:rtl/>
        </w:rPr>
        <w:t>بيان ذلك ما ذكره أبو علي الطبرسي قال</w:t>
      </w:r>
      <w:r>
        <w:rPr>
          <w:rFonts w:hint="cs"/>
          <w:rtl/>
        </w:rPr>
        <w:t xml:space="preserve">: </w:t>
      </w:r>
      <w:r w:rsidRPr="00C70E76">
        <w:rPr>
          <w:rFonts w:hint="cs"/>
          <w:rtl/>
        </w:rPr>
        <w:t>روى أبو القاسم الحسكاني بإسناده عن الأعمش قال</w:t>
      </w:r>
      <w:r>
        <w:rPr>
          <w:rFonts w:hint="cs"/>
          <w:rtl/>
        </w:rPr>
        <w:t xml:space="preserve">: </w:t>
      </w:r>
      <w:r w:rsidRPr="00C70E76">
        <w:rPr>
          <w:rFonts w:hint="cs"/>
          <w:rtl/>
        </w:rPr>
        <w:t>حدثنا أبو المتوكل الناجي</w:t>
      </w:r>
      <w:r>
        <w:rPr>
          <w:rFonts w:hint="cs"/>
          <w:rtl/>
        </w:rPr>
        <w:t xml:space="preserve">، </w:t>
      </w:r>
      <w:r w:rsidRPr="00C70E76">
        <w:rPr>
          <w:rFonts w:hint="cs"/>
          <w:rtl/>
        </w:rPr>
        <w:t>عن أبي سعيد الخدري قال</w:t>
      </w:r>
      <w:r>
        <w:rPr>
          <w:rFonts w:hint="cs"/>
          <w:rtl/>
        </w:rPr>
        <w:t xml:space="preserve">: </w:t>
      </w:r>
      <w:r w:rsidRPr="00C70E76">
        <w:rPr>
          <w:rFonts w:hint="cs"/>
          <w:rtl/>
        </w:rPr>
        <w:t xml:space="preserve">قال رسول الله </w:t>
      </w:r>
      <w:r w:rsidR="003F5631" w:rsidRPr="003F5631">
        <w:rPr>
          <w:rStyle w:val="libAlaemChar"/>
          <w:rFonts w:hint="cs"/>
          <w:rtl/>
        </w:rPr>
        <w:t>صلى‌الله‌عليه‌وآله</w:t>
      </w:r>
      <w:r>
        <w:rPr>
          <w:rFonts w:hint="cs"/>
          <w:rtl/>
        </w:rPr>
        <w:t xml:space="preserve">: </w:t>
      </w:r>
      <w:r w:rsidRPr="00C70E76">
        <w:rPr>
          <w:rFonts w:hint="cs"/>
          <w:rtl/>
        </w:rPr>
        <w:t>إذا كان يوم القيامة يقول الله لي ولعلي</w:t>
      </w:r>
      <w:r>
        <w:rPr>
          <w:rFonts w:hint="cs"/>
          <w:rtl/>
        </w:rPr>
        <w:t xml:space="preserve">: </w:t>
      </w:r>
      <w:r w:rsidRPr="00C70E76">
        <w:rPr>
          <w:rFonts w:hint="cs"/>
          <w:rtl/>
        </w:rPr>
        <w:t>ألقيا في النار من أبغضكما وأدخلا الجنة من أحبكما</w:t>
      </w:r>
      <w:r>
        <w:rPr>
          <w:rFonts w:hint="cs"/>
          <w:rtl/>
        </w:rPr>
        <w:t xml:space="preserve">، </w:t>
      </w:r>
      <w:r w:rsidRPr="00C70E76">
        <w:rPr>
          <w:rFonts w:hint="cs"/>
          <w:rtl/>
        </w:rPr>
        <w:t>وذلك قوله تعالى</w:t>
      </w:r>
      <w:r>
        <w:rPr>
          <w:rFonts w:hint="cs"/>
          <w:rtl/>
        </w:rPr>
        <w:t xml:space="preserve">: </w:t>
      </w:r>
      <w:r w:rsidRPr="00C70E76">
        <w:rPr>
          <w:rFonts w:hint="cs"/>
          <w:rtl/>
        </w:rPr>
        <w:t>ألقيا في جهنم كل كفار عنيد.</w:t>
      </w:r>
    </w:p>
    <w:p w:rsidR="003550AC" w:rsidRDefault="003550AC" w:rsidP="00A26ACF">
      <w:pPr>
        <w:pStyle w:val="libNormal"/>
        <w:rPr>
          <w:rtl/>
        </w:rPr>
      </w:pPr>
      <w:r w:rsidRPr="00C70E76">
        <w:rPr>
          <w:rFonts w:hint="cs"/>
          <w:rtl/>
        </w:rPr>
        <w:t>وذكر الشيخ في أماليه... الى آخر ما تقدم.</w:t>
      </w:r>
    </w:p>
    <w:p w:rsidR="003550AC" w:rsidRDefault="003550AC" w:rsidP="00A26ACF">
      <w:pPr>
        <w:pStyle w:val="libNormal"/>
        <w:rPr>
          <w:rtl/>
        </w:rPr>
      </w:pPr>
      <w:r w:rsidRPr="00C70E76">
        <w:rPr>
          <w:rFonts w:hint="cs"/>
          <w:rtl/>
        </w:rPr>
        <w:t>ويؤيده</w:t>
      </w:r>
      <w:r>
        <w:rPr>
          <w:rFonts w:hint="cs"/>
          <w:rtl/>
        </w:rPr>
        <w:t xml:space="preserve">: </w:t>
      </w:r>
      <w:r w:rsidRPr="00C70E76">
        <w:rPr>
          <w:rFonts w:hint="cs"/>
          <w:rtl/>
        </w:rPr>
        <w:t>ما روي بحذف الاسناد عن محمد بن حمران قال</w:t>
      </w:r>
      <w:r>
        <w:rPr>
          <w:rFonts w:hint="cs"/>
          <w:rtl/>
        </w:rPr>
        <w:t xml:space="preserve">: </w:t>
      </w:r>
      <w:r w:rsidRPr="00C70E76">
        <w:rPr>
          <w:rFonts w:hint="cs"/>
          <w:rtl/>
        </w:rPr>
        <w:t xml:space="preserve">سألت أبا عبدالله </w:t>
      </w:r>
      <w:r w:rsidR="003F5631" w:rsidRPr="003F5631">
        <w:rPr>
          <w:rStyle w:val="libAlaemChar"/>
          <w:rFonts w:hint="cs"/>
          <w:rtl/>
        </w:rPr>
        <w:t>عليه‌السلام</w:t>
      </w:r>
      <w:r w:rsidRPr="00C70E76">
        <w:rPr>
          <w:rFonts w:hint="cs"/>
          <w:rtl/>
        </w:rPr>
        <w:t xml:space="preserve"> عن قوله عز وجل</w:t>
      </w:r>
      <w:r>
        <w:rPr>
          <w:rFonts w:hint="cs"/>
          <w:rtl/>
        </w:rPr>
        <w:t xml:space="preserve">: </w:t>
      </w:r>
      <w:r w:rsidRPr="00C70E76">
        <w:rPr>
          <w:rFonts w:hint="cs"/>
          <w:rtl/>
        </w:rPr>
        <w:t>ألقيا في جهنم كل كفار عنيد</w:t>
      </w:r>
      <w:r>
        <w:rPr>
          <w:rFonts w:hint="cs"/>
          <w:rtl/>
        </w:rPr>
        <w:t xml:space="preserve">؟ </w:t>
      </w:r>
      <w:r w:rsidRPr="00C70E76">
        <w:rPr>
          <w:rFonts w:hint="cs"/>
          <w:rtl/>
        </w:rPr>
        <w:t>فقال</w:t>
      </w:r>
      <w:r>
        <w:rPr>
          <w:rFonts w:hint="cs"/>
          <w:rtl/>
        </w:rPr>
        <w:t xml:space="preserve">: </w:t>
      </w:r>
    </w:p>
    <w:p w:rsidR="003550AC" w:rsidRDefault="003550AC" w:rsidP="00A26ACF">
      <w:pPr>
        <w:pStyle w:val="libNormal"/>
        <w:rPr>
          <w:rtl/>
        </w:rPr>
      </w:pPr>
      <w:r w:rsidRPr="00C70E76">
        <w:rPr>
          <w:rFonts w:hint="cs"/>
          <w:rtl/>
        </w:rPr>
        <w:t>إذا كان يوم القيامة وقف محمد وعلي صلوات الله عليهما وآلهما على الصراط</w:t>
      </w:r>
      <w:r>
        <w:rPr>
          <w:rFonts w:hint="cs"/>
          <w:rtl/>
        </w:rPr>
        <w:t xml:space="preserve">، </w:t>
      </w:r>
      <w:r w:rsidRPr="00C70E76">
        <w:rPr>
          <w:rFonts w:hint="cs"/>
          <w:rtl/>
        </w:rPr>
        <w:t>فلا يجوز عليه إلا من كان معه براءة.</w:t>
      </w:r>
    </w:p>
    <w:p w:rsidR="003550AC" w:rsidRPr="00C70E76" w:rsidRDefault="003550AC" w:rsidP="00A26ACF">
      <w:pPr>
        <w:pStyle w:val="libNormal"/>
        <w:rPr>
          <w:rtl/>
        </w:rPr>
      </w:pPr>
      <w:r w:rsidRPr="00C70E76">
        <w:rPr>
          <w:rFonts w:hint="cs"/>
          <w:rtl/>
        </w:rPr>
        <w:t>قلت</w:t>
      </w:r>
      <w:r>
        <w:rPr>
          <w:rFonts w:hint="cs"/>
          <w:rtl/>
        </w:rPr>
        <w:t xml:space="preserve">: </w:t>
      </w:r>
      <w:r w:rsidRPr="00C70E76">
        <w:rPr>
          <w:rFonts w:hint="cs"/>
          <w:rtl/>
        </w:rPr>
        <w:t>وما براءة</w:t>
      </w:r>
      <w:r>
        <w:rPr>
          <w:rFonts w:hint="cs"/>
          <w:rtl/>
        </w:rPr>
        <w:t xml:space="preserve">؟ </w:t>
      </w:r>
      <w:r w:rsidRPr="00C70E76">
        <w:rPr>
          <w:rFonts w:hint="cs"/>
          <w:rtl/>
        </w:rPr>
        <w:t>قال</w:t>
      </w:r>
      <w:r>
        <w:rPr>
          <w:rFonts w:hint="cs"/>
          <w:rtl/>
        </w:rPr>
        <w:t xml:space="preserve">: </w:t>
      </w:r>
      <w:r w:rsidRPr="00C70E76">
        <w:rPr>
          <w:rFonts w:hint="cs"/>
          <w:rtl/>
        </w:rPr>
        <w:t xml:space="preserve">ولاية علي بن أبي طالب والأئمة من ولده </w:t>
      </w:r>
      <w:r w:rsidR="003F5631" w:rsidRPr="003F5631">
        <w:rPr>
          <w:rStyle w:val="libAlaemChar"/>
          <w:rFonts w:hint="cs"/>
          <w:rtl/>
        </w:rPr>
        <w:t>عليهم‌السلام</w:t>
      </w:r>
      <w:r w:rsidRPr="00C70E76">
        <w:rPr>
          <w:rFonts w:hint="cs"/>
          <w:rtl/>
        </w:rPr>
        <w:t>.</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وينادي مناد</w:t>
      </w:r>
      <w:r>
        <w:rPr>
          <w:rFonts w:hint="cs"/>
          <w:rtl/>
        </w:rPr>
        <w:t xml:space="preserve">: </w:t>
      </w:r>
      <w:r w:rsidRPr="00C70E76">
        <w:rPr>
          <w:rFonts w:hint="cs"/>
          <w:rtl/>
        </w:rPr>
        <w:t>يا محمد يا علي</w:t>
      </w:r>
      <w:r>
        <w:rPr>
          <w:rFonts w:hint="cs"/>
          <w:rtl/>
        </w:rPr>
        <w:t xml:space="preserve">: </w:t>
      </w:r>
      <w:r w:rsidRPr="00C70E76">
        <w:rPr>
          <w:rFonts w:hint="cs"/>
          <w:rtl/>
        </w:rPr>
        <w:t xml:space="preserve">القيا في جهنم كل كفار بنبوتك عنيد لعلي بن أبي طالب وولده </w:t>
      </w:r>
      <w:r w:rsidR="003F5631" w:rsidRPr="003F5631">
        <w:rPr>
          <w:rStyle w:val="libAlaemChar"/>
          <w:rFonts w:hint="cs"/>
          <w:rtl/>
        </w:rPr>
        <w:t>عليهم‌السلام</w:t>
      </w:r>
      <w:r w:rsidRPr="00C70E76">
        <w:rPr>
          <w:rFonts w:hint="cs"/>
          <w:rtl/>
        </w:rPr>
        <w:t>.</w:t>
      </w:r>
    </w:p>
    <w:p w:rsidR="003550AC" w:rsidRDefault="003550AC" w:rsidP="00AE6309">
      <w:pPr>
        <w:pStyle w:val="libBold2"/>
        <w:rPr>
          <w:rtl/>
        </w:rPr>
      </w:pPr>
      <w:r w:rsidRPr="002A1AD6">
        <w:rPr>
          <w:rFonts w:hint="cs"/>
          <w:rtl/>
        </w:rPr>
        <w:t xml:space="preserve">وذكر في هامشه من مصادره: </w:t>
      </w:r>
    </w:p>
    <w:p w:rsidR="003550AC" w:rsidRDefault="003550AC" w:rsidP="003708E0">
      <w:pPr>
        <w:pStyle w:val="libBold2"/>
        <w:rPr>
          <w:rtl/>
        </w:rPr>
      </w:pPr>
      <w:r w:rsidRPr="00C70E76">
        <w:rPr>
          <w:rFonts w:hint="cs"/>
          <w:rtl/>
        </w:rPr>
        <w:t>تفسير البرهان</w:t>
      </w:r>
      <w:r>
        <w:rPr>
          <w:rFonts w:hint="cs"/>
          <w:rtl/>
        </w:rPr>
        <w:t xml:space="preserve">: </w:t>
      </w:r>
      <w:r w:rsidRPr="00C70E76">
        <w:rPr>
          <w:rFonts w:hint="cs"/>
          <w:rtl/>
        </w:rPr>
        <w:t xml:space="preserve">4 </w:t>
      </w:r>
      <w:r w:rsidR="002236F8">
        <w:rPr>
          <w:rFonts w:hint="cs"/>
          <w:rtl/>
        </w:rPr>
        <w:t>/</w:t>
      </w:r>
      <w:r w:rsidRPr="00C70E76">
        <w:rPr>
          <w:rFonts w:hint="cs"/>
          <w:rtl/>
        </w:rPr>
        <w:t>222 ح 2</w:t>
      </w:r>
      <w:r>
        <w:rPr>
          <w:rFonts w:hint="cs"/>
          <w:rtl/>
        </w:rPr>
        <w:t xml:space="preserve">، </w:t>
      </w:r>
      <w:r w:rsidRPr="00C70E76">
        <w:rPr>
          <w:rFonts w:hint="cs"/>
          <w:rtl/>
        </w:rPr>
        <w:t>عن الحسن بن أبي الحسن الديلمي.</w:t>
      </w:r>
    </w:p>
    <w:p w:rsidR="003550AC" w:rsidRDefault="003550AC" w:rsidP="003708E0">
      <w:pPr>
        <w:pStyle w:val="libBold2"/>
        <w:rPr>
          <w:rtl/>
        </w:rPr>
      </w:pPr>
      <w:r w:rsidRPr="00C70E76">
        <w:rPr>
          <w:rFonts w:hint="cs"/>
          <w:rtl/>
        </w:rPr>
        <w:t>وشواهد التنزيل</w:t>
      </w:r>
      <w:r>
        <w:rPr>
          <w:rFonts w:hint="cs"/>
          <w:rtl/>
        </w:rPr>
        <w:t xml:space="preserve">: </w:t>
      </w:r>
      <w:r w:rsidRPr="00C70E76">
        <w:rPr>
          <w:rFonts w:hint="cs"/>
          <w:rtl/>
        </w:rPr>
        <w:t>2</w:t>
      </w:r>
      <w:r w:rsidR="003708E0">
        <w:rPr>
          <w:rFonts w:hint="cs"/>
          <w:rtl/>
        </w:rPr>
        <w:t>/</w:t>
      </w:r>
      <w:r w:rsidRPr="00C70E76">
        <w:rPr>
          <w:rFonts w:hint="cs"/>
          <w:rtl/>
        </w:rPr>
        <w:t>190 ح 896</w:t>
      </w:r>
    </w:p>
    <w:p w:rsidR="003550AC" w:rsidRDefault="003550AC" w:rsidP="003708E0">
      <w:pPr>
        <w:pStyle w:val="libBold2"/>
        <w:rPr>
          <w:rtl/>
        </w:rPr>
      </w:pPr>
      <w:r w:rsidRPr="00C70E76">
        <w:rPr>
          <w:rFonts w:hint="cs"/>
          <w:rtl/>
        </w:rPr>
        <w:t>ومجمع البيان 9</w:t>
      </w:r>
      <w:r w:rsidR="003708E0">
        <w:rPr>
          <w:rFonts w:hint="cs"/>
          <w:rtl/>
        </w:rPr>
        <w:t>/</w:t>
      </w:r>
      <w:r w:rsidRPr="00C70E76">
        <w:rPr>
          <w:rFonts w:hint="cs"/>
          <w:rtl/>
        </w:rPr>
        <w:t>147</w:t>
      </w:r>
      <w:r>
        <w:rPr>
          <w:rFonts w:hint="cs"/>
          <w:rtl/>
        </w:rPr>
        <w:t xml:space="preserve">، </w:t>
      </w:r>
      <w:r w:rsidRPr="00C70E76">
        <w:rPr>
          <w:rFonts w:hint="cs"/>
          <w:rtl/>
        </w:rPr>
        <w:t>وعنه البحار</w:t>
      </w:r>
      <w:r>
        <w:rPr>
          <w:rFonts w:hint="cs"/>
          <w:rtl/>
        </w:rPr>
        <w:t xml:space="preserve">: </w:t>
      </w:r>
      <w:r w:rsidRPr="00C70E76">
        <w:rPr>
          <w:rFonts w:hint="cs"/>
          <w:rtl/>
        </w:rPr>
        <w:t>36</w:t>
      </w:r>
      <w:r w:rsidR="003708E0">
        <w:rPr>
          <w:rFonts w:hint="cs"/>
          <w:rtl/>
        </w:rPr>
        <w:t>/</w:t>
      </w:r>
      <w:r w:rsidRPr="00C70E76">
        <w:rPr>
          <w:rFonts w:hint="cs"/>
          <w:rtl/>
        </w:rPr>
        <w:t>75</w:t>
      </w:r>
    </w:p>
    <w:p w:rsidR="003550AC" w:rsidRDefault="003550AC" w:rsidP="003708E0">
      <w:pPr>
        <w:pStyle w:val="libBold2"/>
        <w:rPr>
          <w:rtl/>
        </w:rPr>
      </w:pPr>
      <w:r w:rsidRPr="00C70E76">
        <w:rPr>
          <w:rFonts w:hint="cs"/>
          <w:rtl/>
        </w:rPr>
        <w:t>ونور الثقلين</w:t>
      </w:r>
      <w:r>
        <w:rPr>
          <w:rFonts w:hint="cs"/>
          <w:rtl/>
        </w:rPr>
        <w:t xml:space="preserve">: </w:t>
      </w:r>
      <w:r w:rsidRPr="00C70E76">
        <w:rPr>
          <w:rFonts w:hint="cs"/>
          <w:rtl/>
        </w:rPr>
        <w:t>5</w:t>
      </w:r>
      <w:r w:rsidR="003708E0">
        <w:rPr>
          <w:rFonts w:hint="cs"/>
          <w:rtl/>
        </w:rPr>
        <w:t>/</w:t>
      </w:r>
      <w:r w:rsidRPr="00C70E76">
        <w:rPr>
          <w:rFonts w:hint="cs"/>
          <w:rtl/>
        </w:rPr>
        <w:t>113 ح 35</w:t>
      </w:r>
    </w:p>
    <w:p w:rsidR="003550AC" w:rsidRDefault="003550AC" w:rsidP="003708E0">
      <w:pPr>
        <w:pStyle w:val="libBold2"/>
        <w:rPr>
          <w:rtl/>
        </w:rPr>
      </w:pPr>
      <w:r w:rsidRPr="00C70E76">
        <w:rPr>
          <w:rFonts w:hint="cs"/>
          <w:rtl/>
        </w:rPr>
        <w:t>عنه البرهان</w:t>
      </w:r>
      <w:r>
        <w:rPr>
          <w:rFonts w:hint="cs"/>
          <w:rtl/>
        </w:rPr>
        <w:t xml:space="preserve">: </w:t>
      </w:r>
      <w:r w:rsidRPr="00C70E76">
        <w:rPr>
          <w:rFonts w:hint="cs"/>
          <w:rtl/>
        </w:rPr>
        <w:t>4</w:t>
      </w:r>
      <w:r w:rsidR="003708E0">
        <w:rPr>
          <w:rFonts w:hint="cs"/>
          <w:rtl/>
        </w:rPr>
        <w:t>/</w:t>
      </w:r>
      <w:r w:rsidRPr="00C70E76">
        <w:rPr>
          <w:rFonts w:hint="cs"/>
          <w:rtl/>
        </w:rPr>
        <w:t>227 ح 4</w:t>
      </w:r>
    </w:p>
    <w:p w:rsidR="003550AC" w:rsidRDefault="003550AC" w:rsidP="003708E0">
      <w:pPr>
        <w:pStyle w:val="libBold2"/>
        <w:rPr>
          <w:rtl/>
        </w:rPr>
      </w:pPr>
      <w:r w:rsidRPr="00C70E76">
        <w:rPr>
          <w:rFonts w:hint="cs"/>
          <w:rtl/>
        </w:rPr>
        <w:t>والبحار</w:t>
      </w:r>
      <w:r>
        <w:rPr>
          <w:rFonts w:hint="cs"/>
          <w:rtl/>
        </w:rPr>
        <w:t xml:space="preserve">: </w:t>
      </w:r>
      <w:r w:rsidRPr="00C70E76">
        <w:rPr>
          <w:rFonts w:hint="cs"/>
          <w:rtl/>
        </w:rPr>
        <w:t>7</w:t>
      </w:r>
      <w:r w:rsidR="003708E0">
        <w:rPr>
          <w:rFonts w:hint="cs"/>
          <w:rtl/>
        </w:rPr>
        <w:t>/</w:t>
      </w:r>
      <w:r w:rsidRPr="00C70E76">
        <w:rPr>
          <w:rFonts w:hint="cs"/>
          <w:rtl/>
        </w:rPr>
        <w:t>338 ح 26 و39</w:t>
      </w:r>
      <w:r w:rsidR="003708E0">
        <w:rPr>
          <w:rFonts w:hint="cs"/>
          <w:rtl/>
        </w:rPr>
        <w:t>/</w:t>
      </w:r>
      <w:r w:rsidRPr="00C70E76">
        <w:rPr>
          <w:rFonts w:hint="cs"/>
          <w:rtl/>
        </w:rPr>
        <w:t>253 ح 23 و68</w:t>
      </w:r>
      <w:r w:rsidR="003708E0">
        <w:rPr>
          <w:rFonts w:hint="cs"/>
          <w:rtl/>
        </w:rPr>
        <w:t>/</w:t>
      </w:r>
      <w:r w:rsidRPr="00C70E76">
        <w:rPr>
          <w:rFonts w:hint="cs"/>
          <w:rtl/>
        </w:rPr>
        <w:t>117 ح 43</w:t>
      </w:r>
      <w:r>
        <w:rPr>
          <w:rFonts w:hint="cs"/>
          <w:rtl/>
        </w:rPr>
        <w:t xml:space="preserve">، </w:t>
      </w:r>
      <w:r w:rsidRPr="00C70E76">
        <w:rPr>
          <w:rFonts w:hint="cs"/>
          <w:rtl/>
        </w:rPr>
        <w:t>عن أمالي الطوسي</w:t>
      </w:r>
      <w:r>
        <w:rPr>
          <w:rFonts w:hint="cs"/>
          <w:rtl/>
        </w:rPr>
        <w:t xml:space="preserve">: </w:t>
      </w:r>
      <w:r w:rsidRPr="00C70E76">
        <w:rPr>
          <w:rFonts w:hint="cs"/>
          <w:rtl/>
        </w:rPr>
        <w:t>1</w:t>
      </w:r>
      <w:r w:rsidR="003708E0">
        <w:rPr>
          <w:rFonts w:hint="cs"/>
          <w:rtl/>
        </w:rPr>
        <w:t>/</w:t>
      </w:r>
      <w:r w:rsidRPr="00C70E76">
        <w:rPr>
          <w:rFonts w:hint="cs"/>
          <w:rtl/>
        </w:rPr>
        <w:t>378. انتهى.</w:t>
      </w:r>
    </w:p>
    <w:p w:rsidR="003550AC" w:rsidRDefault="003550AC" w:rsidP="003708E0">
      <w:pPr>
        <w:pStyle w:val="libBold2"/>
        <w:rPr>
          <w:rtl/>
        </w:rPr>
      </w:pPr>
      <w:r w:rsidRPr="00C70E76">
        <w:rPr>
          <w:rFonts w:hint="cs"/>
          <w:rtl/>
        </w:rPr>
        <w:t>وفي شواهد التنزيل للحسكاني</w:t>
      </w:r>
      <w:r>
        <w:rPr>
          <w:rFonts w:hint="cs"/>
          <w:rtl/>
        </w:rPr>
        <w:t xml:space="preserve">: </w:t>
      </w:r>
      <w:r w:rsidRPr="00C70E76">
        <w:rPr>
          <w:rFonts w:hint="cs"/>
          <w:rtl/>
        </w:rPr>
        <w:t>2</w:t>
      </w:r>
      <w:r w:rsidR="003708E0">
        <w:rPr>
          <w:rFonts w:hint="cs"/>
          <w:rtl/>
        </w:rPr>
        <w:t>/</w:t>
      </w:r>
      <w:r w:rsidRPr="00C70E76">
        <w:rPr>
          <w:rFonts w:hint="cs"/>
          <w:rtl/>
        </w:rPr>
        <w:t>265</w:t>
      </w:r>
      <w:r>
        <w:rPr>
          <w:rFonts w:hint="cs"/>
          <w:rtl/>
        </w:rPr>
        <w:t xml:space="preserve">: </w:t>
      </w:r>
    </w:p>
    <w:p w:rsidR="003550AC" w:rsidRPr="00C70E76" w:rsidRDefault="003550AC" w:rsidP="00A26ACF">
      <w:pPr>
        <w:pStyle w:val="libNormal"/>
        <w:rPr>
          <w:rtl/>
        </w:rPr>
      </w:pPr>
      <w:r w:rsidRPr="00C70E76">
        <w:rPr>
          <w:rFonts w:hint="cs"/>
          <w:rtl/>
        </w:rPr>
        <w:t xml:space="preserve">عن علي </w:t>
      </w:r>
      <w:r w:rsidR="003F5631" w:rsidRPr="003F5631">
        <w:rPr>
          <w:rStyle w:val="libAlaemChar"/>
          <w:rFonts w:hint="cs"/>
          <w:rtl/>
        </w:rPr>
        <w:t>عليه‌السلام</w:t>
      </w:r>
      <w:r w:rsidRPr="00C70E76">
        <w:rPr>
          <w:rFonts w:hint="cs"/>
          <w:rtl/>
        </w:rPr>
        <w:t xml:space="preserve"> في قوله تعالى ( ألقيا في جهنم... ) قال قال لي رسول الله </w:t>
      </w:r>
      <w:r w:rsidR="003F5631" w:rsidRPr="003F5631">
        <w:rPr>
          <w:rStyle w:val="libAlaemChar"/>
          <w:rFonts w:hint="cs"/>
          <w:rtl/>
        </w:rPr>
        <w:t>صلى‌الله‌عليه‌وآله</w:t>
      </w:r>
      <w:r>
        <w:rPr>
          <w:rFonts w:hint="cs"/>
          <w:rtl/>
        </w:rPr>
        <w:t xml:space="preserve">: </w:t>
      </w:r>
      <w:r w:rsidRPr="00C70E76">
        <w:rPr>
          <w:rFonts w:hint="cs"/>
          <w:rtl/>
        </w:rPr>
        <w:t>إن الله تبارك وتعالى إذا جمع الناس يوم القيامة في صعيد واحد</w:t>
      </w:r>
      <w:r>
        <w:rPr>
          <w:rFonts w:hint="cs"/>
          <w:rtl/>
        </w:rPr>
        <w:t xml:space="preserve">، </w:t>
      </w:r>
      <w:r w:rsidRPr="00C70E76">
        <w:rPr>
          <w:rFonts w:hint="cs"/>
          <w:rtl/>
        </w:rPr>
        <w:t>كنت أنا وأنت يومئذ عن يمين العرش</w:t>
      </w:r>
      <w:r>
        <w:rPr>
          <w:rFonts w:hint="cs"/>
          <w:rtl/>
        </w:rPr>
        <w:t xml:space="preserve">، </w:t>
      </w:r>
      <w:r w:rsidRPr="00C70E76">
        <w:rPr>
          <w:rFonts w:hint="cs"/>
          <w:rtl/>
        </w:rPr>
        <w:t>فيقول لي ولك</w:t>
      </w:r>
      <w:r>
        <w:rPr>
          <w:rFonts w:hint="cs"/>
          <w:rtl/>
        </w:rPr>
        <w:t xml:space="preserve">: </w:t>
      </w:r>
      <w:r w:rsidRPr="00C70E76">
        <w:rPr>
          <w:rFonts w:hint="cs"/>
          <w:rtl/>
        </w:rPr>
        <w:t>قوماً فألقيا من أبغضكما وخالفكما في النار.</w:t>
      </w:r>
    </w:p>
    <w:p w:rsidR="003550AC" w:rsidRDefault="003550AC" w:rsidP="003550AC">
      <w:pPr>
        <w:pStyle w:val="libNormal"/>
      </w:pPr>
      <w:r>
        <w:rPr>
          <w:rFonts w:hint="cs"/>
          <w:rtl/>
        </w:rPr>
        <w:br w:type="page"/>
      </w:r>
    </w:p>
    <w:p w:rsidR="003550AC" w:rsidRDefault="003550AC" w:rsidP="00181AF2">
      <w:pPr>
        <w:pStyle w:val="Heading2Center"/>
        <w:rPr>
          <w:rtl/>
        </w:rPr>
      </w:pPr>
      <w:bookmarkStart w:id="93" w:name="_Toc377805291"/>
      <w:r w:rsidRPr="00C70E76">
        <w:rPr>
          <w:rFonts w:hint="cs"/>
          <w:rtl/>
        </w:rPr>
        <w:lastRenderedPageBreak/>
        <w:t xml:space="preserve">أحاديث في شفاعة فاطمة الزهراء </w:t>
      </w:r>
      <w:r w:rsidR="003F5631" w:rsidRPr="003708E0">
        <w:rPr>
          <w:rStyle w:val="libAlaemHeading2Char"/>
          <w:rFonts w:hint="cs"/>
          <w:rtl/>
        </w:rPr>
        <w:t>عليها‌السلام</w:t>
      </w:r>
      <w:bookmarkEnd w:id="93"/>
    </w:p>
    <w:p w:rsidR="003550AC" w:rsidRDefault="003550AC" w:rsidP="00AE6309">
      <w:pPr>
        <w:pStyle w:val="libBold2"/>
        <w:rPr>
          <w:rtl/>
        </w:rPr>
      </w:pPr>
      <w:r w:rsidRPr="002A1AD6">
        <w:rPr>
          <w:rFonts w:hint="cs"/>
          <w:rtl/>
        </w:rPr>
        <w:t>في مسائل علي بن جعفر</w:t>
      </w:r>
      <w:r w:rsidR="003708E0">
        <w:rPr>
          <w:rFonts w:hint="cs"/>
          <w:rtl/>
        </w:rPr>
        <w:t>/</w:t>
      </w:r>
      <w:r w:rsidRPr="002A1AD6">
        <w:rPr>
          <w:rFonts w:hint="cs"/>
          <w:rtl/>
        </w:rPr>
        <w:t xml:space="preserve">345: </w:t>
      </w:r>
    </w:p>
    <w:p w:rsidR="003550AC" w:rsidRDefault="003550AC" w:rsidP="00A26ACF">
      <w:pPr>
        <w:pStyle w:val="libNormal"/>
        <w:rPr>
          <w:rtl/>
        </w:rPr>
      </w:pPr>
      <w:r w:rsidRPr="00C70E76">
        <w:rPr>
          <w:rFonts w:hint="cs"/>
          <w:rtl/>
        </w:rPr>
        <w:t>أخبرني أبو عبد الله محمد بن أحمد الصفواني قال</w:t>
      </w:r>
      <w:r>
        <w:rPr>
          <w:rFonts w:hint="cs"/>
          <w:rtl/>
        </w:rPr>
        <w:t xml:space="preserve">: </w:t>
      </w:r>
      <w:r w:rsidRPr="00C70E76">
        <w:rPr>
          <w:rFonts w:hint="cs"/>
          <w:rtl/>
        </w:rPr>
        <w:t>حدثنا أبو أحمد عبد العزيز بن يحيى الجلودي قال</w:t>
      </w:r>
      <w:r>
        <w:rPr>
          <w:rFonts w:hint="cs"/>
          <w:rtl/>
        </w:rPr>
        <w:t xml:space="preserve">: </w:t>
      </w:r>
      <w:r w:rsidRPr="00C70E76">
        <w:rPr>
          <w:rFonts w:hint="cs"/>
          <w:rtl/>
        </w:rPr>
        <w:t>حدثنا محمد بن سهل قال</w:t>
      </w:r>
      <w:r>
        <w:rPr>
          <w:rFonts w:hint="cs"/>
          <w:rtl/>
        </w:rPr>
        <w:t xml:space="preserve">: </w:t>
      </w:r>
      <w:r w:rsidRPr="00C70E76">
        <w:rPr>
          <w:rFonts w:hint="cs"/>
          <w:rtl/>
        </w:rPr>
        <w:t>حدثنا علي بن الحسن بن علي بن عمر بن علي بن الحسين قال</w:t>
      </w:r>
      <w:r>
        <w:rPr>
          <w:rFonts w:hint="cs"/>
          <w:rtl/>
        </w:rPr>
        <w:t xml:space="preserve">: </w:t>
      </w:r>
      <w:r w:rsidRPr="00C70E76">
        <w:rPr>
          <w:rFonts w:hint="cs"/>
          <w:rtl/>
        </w:rPr>
        <w:t>حدثني علي بن جعفر بن محمد</w:t>
      </w:r>
      <w:r>
        <w:rPr>
          <w:rFonts w:hint="cs"/>
          <w:rtl/>
        </w:rPr>
        <w:t xml:space="preserve">، </w:t>
      </w:r>
      <w:r w:rsidRPr="00C70E76">
        <w:rPr>
          <w:rFonts w:hint="cs"/>
          <w:rtl/>
        </w:rPr>
        <w:t>عن أخيه موسى بن جعفر</w:t>
      </w:r>
      <w:r>
        <w:rPr>
          <w:rFonts w:hint="cs"/>
          <w:rtl/>
        </w:rPr>
        <w:t xml:space="preserve">، </w:t>
      </w:r>
      <w:r w:rsidRPr="00C70E76">
        <w:rPr>
          <w:rFonts w:hint="cs"/>
          <w:rtl/>
        </w:rPr>
        <w:t>عن أبيه جعفر بن محمد</w:t>
      </w:r>
      <w:r>
        <w:rPr>
          <w:rFonts w:hint="cs"/>
          <w:rtl/>
        </w:rPr>
        <w:t xml:space="preserve">، </w:t>
      </w:r>
      <w:r w:rsidRPr="00C70E76">
        <w:rPr>
          <w:rFonts w:hint="cs"/>
          <w:rtl/>
        </w:rPr>
        <w:t>عن أبيه</w:t>
      </w:r>
      <w:r>
        <w:rPr>
          <w:rFonts w:hint="cs"/>
          <w:rtl/>
        </w:rPr>
        <w:t xml:space="preserve">، </w:t>
      </w:r>
      <w:r w:rsidRPr="00C70E76">
        <w:rPr>
          <w:rFonts w:hint="cs"/>
          <w:rtl/>
        </w:rPr>
        <w:t>عن جده علي بن الحسين</w:t>
      </w:r>
      <w:r>
        <w:rPr>
          <w:rFonts w:hint="cs"/>
          <w:rtl/>
        </w:rPr>
        <w:t xml:space="preserve">، </w:t>
      </w:r>
      <w:r w:rsidRPr="00C70E76">
        <w:rPr>
          <w:rFonts w:hint="cs"/>
          <w:rtl/>
        </w:rPr>
        <w:t>عن أبيه الحسين بن علي</w:t>
      </w:r>
      <w:r>
        <w:rPr>
          <w:rFonts w:hint="cs"/>
          <w:rtl/>
        </w:rPr>
        <w:t xml:space="preserve">، </w:t>
      </w:r>
      <w:r w:rsidRPr="00C70E76">
        <w:rPr>
          <w:rFonts w:hint="cs"/>
          <w:rtl/>
        </w:rPr>
        <w:t>عن جده علي بن أبي طالب</w:t>
      </w:r>
      <w:r>
        <w:rPr>
          <w:rFonts w:hint="cs"/>
          <w:rtl/>
        </w:rPr>
        <w:t xml:space="preserve">، </w:t>
      </w:r>
      <w:r w:rsidRPr="00C70E76">
        <w:rPr>
          <w:rFonts w:hint="cs"/>
          <w:rtl/>
        </w:rPr>
        <w:t xml:space="preserve">عن النبي </w:t>
      </w:r>
      <w:r w:rsidR="003F5631" w:rsidRPr="003F5631">
        <w:rPr>
          <w:rStyle w:val="libAlaemChar"/>
          <w:rFonts w:hint="cs"/>
          <w:rtl/>
        </w:rPr>
        <w:t>صلى‌الله‌عليه‌وآله</w:t>
      </w:r>
      <w:r w:rsidRPr="00C70E76">
        <w:rPr>
          <w:rFonts w:hint="cs"/>
          <w:rtl/>
        </w:rPr>
        <w:t xml:space="preserve"> قال</w:t>
      </w:r>
      <w:r>
        <w:rPr>
          <w:rFonts w:hint="cs"/>
          <w:rtl/>
        </w:rPr>
        <w:t xml:space="preserve">: </w:t>
      </w:r>
    </w:p>
    <w:p w:rsidR="003550AC" w:rsidRDefault="003550AC" w:rsidP="00A26ACF">
      <w:pPr>
        <w:pStyle w:val="libNormal"/>
        <w:rPr>
          <w:rtl/>
        </w:rPr>
      </w:pPr>
      <w:r w:rsidRPr="00C70E76">
        <w:rPr>
          <w:rFonts w:hint="cs"/>
          <w:rtl/>
        </w:rPr>
        <w:t>إذا كان يوم القيامة نادى مناد</w:t>
      </w:r>
      <w:r>
        <w:rPr>
          <w:rFonts w:hint="cs"/>
          <w:rtl/>
        </w:rPr>
        <w:t xml:space="preserve">: </w:t>
      </w:r>
      <w:r w:rsidRPr="00C70E76">
        <w:rPr>
          <w:rFonts w:hint="cs"/>
          <w:rtl/>
        </w:rPr>
        <w:t>يا معشر الخلائق غضوا أبصاركم ونكسوا رؤوسكم حتى تمر فاطمة بنت محمد</w:t>
      </w:r>
      <w:r>
        <w:rPr>
          <w:rFonts w:hint="cs"/>
          <w:rtl/>
        </w:rPr>
        <w:t xml:space="preserve">، </w:t>
      </w:r>
      <w:r w:rsidRPr="00C70E76">
        <w:rPr>
          <w:rFonts w:hint="cs"/>
          <w:rtl/>
        </w:rPr>
        <w:t>فتكون أول من يكسى</w:t>
      </w:r>
      <w:r>
        <w:rPr>
          <w:rFonts w:hint="cs"/>
          <w:rtl/>
        </w:rPr>
        <w:t xml:space="preserve">، </w:t>
      </w:r>
      <w:r w:rsidRPr="00C70E76">
        <w:rPr>
          <w:rFonts w:hint="cs"/>
          <w:rtl/>
        </w:rPr>
        <w:t>وتستقبلها من الفردوس إثنا عشر ألف حوراء</w:t>
      </w:r>
      <w:r>
        <w:rPr>
          <w:rFonts w:hint="cs"/>
          <w:rtl/>
        </w:rPr>
        <w:t xml:space="preserve">، </w:t>
      </w:r>
      <w:r w:rsidRPr="00C70E76">
        <w:rPr>
          <w:rFonts w:hint="cs"/>
          <w:rtl/>
        </w:rPr>
        <w:t>وخمسون ألف ملك</w:t>
      </w:r>
      <w:r>
        <w:rPr>
          <w:rFonts w:hint="cs"/>
          <w:rtl/>
        </w:rPr>
        <w:t xml:space="preserve">، </w:t>
      </w:r>
      <w:r w:rsidRPr="00C70E76">
        <w:rPr>
          <w:rFonts w:hint="cs"/>
          <w:rtl/>
        </w:rPr>
        <w:t>علي نجائب من الياقوت</w:t>
      </w:r>
      <w:r>
        <w:rPr>
          <w:rFonts w:hint="cs"/>
          <w:rtl/>
        </w:rPr>
        <w:t xml:space="preserve">، </w:t>
      </w:r>
      <w:r w:rsidRPr="00C70E76">
        <w:rPr>
          <w:rFonts w:hint="cs"/>
          <w:rtl/>
        </w:rPr>
        <w:t>أجنحتها وأزمتها اللؤلؤ الرطب</w:t>
      </w:r>
      <w:r>
        <w:rPr>
          <w:rFonts w:hint="cs"/>
          <w:rtl/>
        </w:rPr>
        <w:t xml:space="preserve">، </w:t>
      </w:r>
      <w:r w:rsidRPr="00C70E76">
        <w:rPr>
          <w:rFonts w:hint="cs"/>
          <w:rtl/>
        </w:rPr>
        <w:t>ركبها من زبرجد</w:t>
      </w:r>
      <w:r>
        <w:rPr>
          <w:rFonts w:hint="cs"/>
          <w:rtl/>
        </w:rPr>
        <w:t xml:space="preserve">، </w:t>
      </w:r>
      <w:r w:rsidRPr="00C70E76">
        <w:rPr>
          <w:rFonts w:hint="cs"/>
          <w:rtl/>
        </w:rPr>
        <w:t>عليها رحل من الدر</w:t>
      </w:r>
      <w:r>
        <w:rPr>
          <w:rFonts w:hint="cs"/>
          <w:rtl/>
        </w:rPr>
        <w:t xml:space="preserve">، </w:t>
      </w:r>
      <w:r w:rsidRPr="00C70E76">
        <w:rPr>
          <w:rFonts w:hint="cs"/>
          <w:rtl/>
        </w:rPr>
        <w:t>على كل رحل نمرقة من سندس حتى يجوزوا بها الصراط</w:t>
      </w:r>
      <w:r>
        <w:rPr>
          <w:rFonts w:hint="cs"/>
          <w:rtl/>
        </w:rPr>
        <w:t xml:space="preserve">، </w:t>
      </w:r>
      <w:r w:rsidRPr="00C70E76">
        <w:rPr>
          <w:rFonts w:hint="cs"/>
          <w:rtl/>
        </w:rPr>
        <w:t>ويأتوا بها الفردوس</w:t>
      </w:r>
      <w:r>
        <w:rPr>
          <w:rFonts w:hint="cs"/>
          <w:rtl/>
        </w:rPr>
        <w:t xml:space="preserve">، </w:t>
      </w:r>
      <w:r w:rsidRPr="00C70E76">
        <w:rPr>
          <w:rFonts w:hint="cs"/>
          <w:rtl/>
        </w:rPr>
        <w:t>فيتباشر بمجيئها أهل الجنان. فتجلس على كرسي من نور ويجلسون حولها</w:t>
      </w:r>
      <w:r>
        <w:rPr>
          <w:rFonts w:hint="cs"/>
          <w:rtl/>
        </w:rPr>
        <w:t xml:space="preserve">، </w:t>
      </w:r>
      <w:r w:rsidRPr="00C70E76">
        <w:rPr>
          <w:rFonts w:hint="cs"/>
          <w:rtl/>
        </w:rPr>
        <w:t>وهي جنة الفردوس التي سقفها عرش الرحمان</w:t>
      </w:r>
      <w:r>
        <w:rPr>
          <w:rFonts w:hint="cs"/>
          <w:rtl/>
        </w:rPr>
        <w:t xml:space="preserve">، </w:t>
      </w:r>
      <w:r w:rsidRPr="00C70E76">
        <w:rPr>
          <w:rFonts w:hint="cs"/>
          <w:rtl/>
        </w:rPr>
        <w:t>وفيها قصران</w:t>
      </w:r>
      <w:r>
        <w:rPr>
          <w:rFonts w:hint="cs"/>
          <w:rtl/>
        </w:rPr>
        <w:t xml:space="preserve">، </w:t>
      </w:r>
      <w:r w:rsidRPr="00C70E76">
        <w:rPr>
          <w:rFonts w:hint="cs"/>
          <w:rtl/>
        </w:rPr>
        <w:t>قصر أبيض وقصر أصفر من لؤلؤة على عرق واحد</w:t>
      </w:r>
      <w:r>
        <w:rPr>
          <w:rFonts w:hint="cs"/>
          <w:rtl/>
        </w:rPr>
        <w:t xml:space="preserve">، </w:t>
      </w:r>
      <w:r w:rsidRPr="00C70E76">
        <w:rPr>
          <w:rFonts w:hint="cs"/>
          <w:rtl/>
        </w:rPr>
        <w:t>في القصر الأبيض سبعون ألف دار</w:t>
      </w:r>
      <w:r>
        <w:rPr>
          <w:rFonts w:hint="cs"/>
          <w:rtl/>
        </w:rPr>
        <w:t xml:space="preserve">، </w:t>
      </w:r>
      <w:r w:rsidRPr="00C70E76">
        <w:rPr>
          <w:rFonts w:hint="cs"/>
          <w:rtl/>
        </w:rPr>
        <w:t>مساكن محمد وآل محمد.</w:t>
      </w:r>
    </w:p>
    <w:p w:rsidR="003550AC" w:rsidRDefault="003550AC" w:rsidP="00A26ACF">
      <w:pPr>
        <w:pStyle w:val="libNormal"/>
        <w:rPr>
          <w:rtl/>
        </w:rPr>
      </w:pPr>
      <w:r w:rsidRPr="00C70E76">
        <w:rPr>
          <w:rFonts w:hint="cs"/>
          <w:rtl/>
        </w:rPr>
        <w:t>وفي القصر الأصفر سبعون ألف دار</w:t>
      </w:r>
      <w:r>
        <w:rPr>
          <w:rFonts w:hint="cs"/>
          <w:rtl/>
        </w:rPr>
        <w:t xml:space="preserve">، </w:t>
      </w:r>
      <w:r w:rsidRPr="00C70E76">
        <w:rPr>
          <w:rFonts w:hint="cs"/>
          <w:rtl/>
        </w:rPr>
        <w:t>مساكن ابراهيم وآل ابراهيم.</w:t>
      </w:r>
    </w:p>
    <w:p w:rsidR="003550AC" w:rsidRPr="00C70E76" w:rsidRDefault="003550AC" w:rsidP="00A26ACF">
      <w:pPr>
        <w:pStyle w:val="libNormal"/>
        <w:rPr>
          <w:rtl/>
        </w:rPr>
      </w:pPr>
      <w:r w:rsidRPr="00C70E76">
        <w:rPr>
          <w:rFonts w:hint="cs"/>
          <w:rtl/>
        </w:rPr>
        <w:t>ثم يبعث الله ملكاً لها لم يبعث لأحد قبلها ولا يبعث لأحد بعدها</w:t>
      </w:r>
      <w:r>
        <w:rPr>
          <w:rFonts w:hint="cs"/>
          <w:rtl/>
        </w:rPr>
        <w:t xml:space="preserve">، </w:t>
      </w:r>
      <w:r w:rsidRPr="00C70E76">
        <w:rPr>
          <w:rFonts w:hint="cs"/>
          <w:rtl/>
        </w:rPr>
        <w:t>فيقول</w:t>
      </w:r>
      <w:r>
        <w:rPr>
          <w:rFonts w:hint="cs"/>
          <w:rtl/>
        </w:rPr>
        <w:t xml:space="preserve">: </w:t>
      </w:r>
      <w:r w:rsidRPr="00C70E76">
        <w:rPr>
          <w:rFonts w:hint="cs"/>
          <w:rtl/>
        </w:rPr>
        <w:t>إن ربك يقرأ عليك السلام ويقول</w:t>
      </w:r>
      <w:r>
        <w:rPr>
          <w:rFonts w:hint="cs"/>
          <w:rtl/>
        </w:rPr>
        <w:t xml:space="preserve">: </w:t>
      </w:r>
      <w:r w:rsidRPr="00C70E76">
        <w:rPr>
          <w:rFonts w:hint="cs"/>
          <w:rtl/>
        </w:rPr>
        <w:t>سليني. فتقول</w:t>
      </w:r>
      <w:r>
        <w:rPr>
          <w:rFonts w:hint="cs"/>
          <w:rtl/>
        </w:rPr>
        <w:t xml:space="preserve">: </w:t>
      </w:r>
      <w:r w:rsidRPr="00C70E76">
        <w:rPr>
          <w:rFonts w:hint="cs"/>
          <w:rtl/>
        </w:rPr>
        <w:t>هو السلام</w:t>
      </w:r>
      <w:r>
        <w:rPr>
          <w:rFonts w:hint="cs"/>
          <w:rtl/>
        </w:rPr>
        <w:t xml:space="preserve">، </w:t>
      </w:r>
      <w:r w:rsidRPr="00C70E76">
        <w:rPr>
          <w:rFonts w:hint="cs"/>
          <w:rtl/>
        </w:rPr>
        <w:t>ومنه السلام</w:t>
      </w:r>
      <w:r>
        <w:rPr>
          <w:rFonts w:hint="cs"/>
          <w:rtl/>
        </w:rPr>
        <w:t xml:space="preserve">، </w:t>
      </w:r>
      <w:r w:rsidRPr="00C70E76">
        <w:rPr>
          <w:rFonts w:hint="cs"/>
          <w:rtl/>
        </w:rPr>
        <w:t>قد أتم علي نعمته</w:t>
      </w:r>
      <w:r>
        <w:rPr>
          <w:rFonts w:hint="cs"/>
          <w:rtl/>
        </w:rPr>
        <w:t xml:space="preserve">، </w:t>
      </w:r>
      <w:r w:rsidRPr="00C70E76">
        <w:rPr>
          <w:rFonts w:hint="cs"/>
          <w:rtl/>
        </w:rPr>
        <w:t>وهنأني كرامته</w:t>
      </w:r>
      <w:r>
        <w:rPr>
          <w:rFonts w:hint="cs"/>
          <w:rtl/>
        </w:rPr>
        <w:t xml:space="preserve">، </w:t>
      </w:r>
      <w:r w:rsidRPr="00C70E76">
        <w:rPr>
          <w:rFonts w:hint="cs"/>
          <w:rtl/>
        </w:rPr>
        <w:t>وأباحني جنته</w:t>
      </w:r>
      <w:r>
        <w:rPr>
          <w:rFonts w:hint="cs"/>
          <w:rtl/>
        </w:rPr>
        <w:t xml:space="preserve">، </w:t>
      </w:r>
      <w:r w:rsidRPr="00C70E76">
        <w:rPr>
          <w:rFonts w:hint="cs"/>
          <w:rtl/>
        </w:rPr>
        <w:t>وفضلني على سائر خلقه</w:t>
      </w:r>
      <w:r>
        <w:rPr>
          <w:rFonts w:hint="cs"/>
          <w:rtl/>
        </w:rPr>
        <w:t xml:space="preserve">، </w:t>
      </w:r>
      <w:r w:rsidRPr="00C70E76">
        <w:rPr>
          <w:rFonts w:hint="cs"/>
          <w:rtl/>
        </w:rPr>
        <w:t>أسأله ولدي وذريتي</w:t>
      </w:r>
      <w:r>
        <w:rPr>
          <w:rFonts w:hint="cs"/>
          <w:rtl/>
        </w:rPr>
        <w:t xml:space="preserve">، </w:t>
      </w:r>
      <w:r w:rsidRPr="00C70E76">
        <w:rPr>
          <w:rFonts w:hint="cs"/>
          <w:rtl/>
        </w:rPr>
        <w:t>ومن ودهم بعدي وحفظهم في. فيوحي الله الى ذلك الملك من غير أن يزول من مكانه</w:t>
      </w:r>
      <w:r>
        <w:rPr>
          <w:rFonts w:hint="cs"/>
          <w:rtl/>
        </w:rPr>
        <w:t xml:space="preserve">، </w:t>
      </w:r>
      <w:r w:rsidRPr="00C70E76">
        <w:rPr>
          <w:rFonts w:hint="cs"/>
          <w:rtl/>
        </w:rPr>
        <w:t>أخبرها أني قد شفعتها في ولدها وذريتها ومن ودهم فيها وحفظهم بعدها</w:t>
      </w:r>
      <w:r>
        <w:rPr>
          <w:rFonts w:hint="cs"/>
          <w:rtl/>
        </w:rPr>
        <w:t xml:space="preserve">، </w:t>
      </w:r>
      <w:r w:rsidRPr="00C70E76">
        <w:rPr>
          <w:rFonts w:hint="cs"/>
          <w:rtl/>
        </w:rPr>
        <w:t>فتقول</w:t>
      </w:r>
      <w:r>
        <w:rPr>
          <w:rFonts w:hint="cs"/>
          <w:rtl/>
        </w:rPr>
        <w:t xml:space="preserve">: </w:t>
      </w:r>
      <w:r w:rsidRPr="00C70E76">
        <w:rPr>
          <w:rFonts w:hint="cs"/>
          <w:rtl/>
        </w:rPr>
        <w:t>الحمد لله الذي أذهب عني الحزن</w:t>
      </w:r>
      <w:r>
        <w:rPr>
          <w:rFonts w:hint="cs"/>
          <w:rtl/>
        </w:rPr>
        <w:t xml:space="preserve">، </w:t>
      </w:r>
      <w:r w:rsidRPr="00C70E76">
        <w:rPr>
          <w:rFonts w:hint="cs"/>
          <w:rtl/>
        </w:rPr>
        <w:t>وأقر عيني</w:t>
      </w:r>
      <w:r>
        <w:rPr>
          <w:rFonts w:hint="cs"/>
          <w:rtl/>
        </w:rPr>
        <w:t xml:space="preserve">، </w:t>
      </w:r>
      <w:r w:rsidRPr="00C70E76">
        <w:rPr>
          <w:rFonts w:hint="cs"/>
          <w:rtl/>
        </w:rPr>
        <w:t xml:space="preserve">فيقر الله بذلك عين محمد </w:t>
      </w:r>
      <w:r w:rsidR="003F5631" w:rsidRPr="003F5631">
        <w:rPr>
          <w:rStyle w:val="libAlaemChar"/>
          <w:rFonts w:hint="cs"/>
          <w:rtl/>
        </w:rPr>
        <w:t>صلى‌الله‌عليه‌وآله</w:t>
      </w:r>
      <w:r w:rsidRPr="00C70E76">
        <w:rPr>
          <w:rFonts w:hint="cs"/>
          <w:rtl/>
        </w:rPr>
        <w:t>.</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ورواه في تأويل الآيات</w:t>
      </w:r>
      <w:r>
        <w:rPr>
          <w:rFonts w:hint="cs"/>
          <w:rtl/>
        </w:rPr>
        <w:t xml:space="preserve">: </w:t>
      </w:r>
      <w:r w:rsidRPr="00C70E76">
        <w:rPr>
          <w:rFonts w:hint="cs"/>
          <w:rtl/>
        </w:rPr>
        <w:t>2</w:t>
      </w:r>
      <w:r w:rsidR="002236F8">
        <w:rPr>
          <w:rFonts w:hint="cs"/>
          <w:rtl/>
        </w:rPr>
        <w:t>/</w:t>
      </w:r>
      <w:r w:rsidRPr="00C70E76">
        <w:rPr>
          <w:rFonts w:hint="cs"/>
          <w:rtl/>
        </w:rPr>
        <w:t xml:space="preserve"> 179</w:t>
      </w:r>
      <w:r>
        <w:rPr>
          <w:rFonts w:hint="cs"/>
          <w:rtl/>
        </w:rPr>
        <w:t xml:space="preserve">، </w:t>
      </w:r>
      <w:r w:rsidRPr="00C70E76">
        <w:rPr>
          <w:rFonts w:hint="cs"/>
          <w:rtl/>
        </w:rPr>
        <w:t xml:space="preserve">عن الإمام الصادق </w:t>
      </w:r>
      <w:r w:rsidR="003F5631" w:rsidRPr="003F5631">
        <w:rPr>
          <w:rStyle w:val="libAlaemChar"/>
          <w:rFonts w:hint="cs"/>
          <w:rtl/>
        </w:rPr>
        <w:t>عليه‌السلام</w:t>
      </w:r>
      <w:r>
        <w:rPr>
          <w:rFonts w:hint="cs"/>
          <w:rtl/>
        </w:rPr>
        <w:t xml:space="preserve">، </w:t>
      </w:r>
      <w:r w:rsidRPr="00C70E76">
        <w:rPr>
          <w:rFonts w:hint="cs"/>
          <w:rtl/>
        </w:rPr>
        <w:t>وقال في آخره</w:t>
      </w:r>
      <w:r>
        <w:rPr>
          <w:rFonts w:hint="cs"/>
          <w:rtl/>
        </w:rPr>
        <w:t xml:space="preserve">: </w:t>
      </w:r>
      <w:r w:rsidRPr="00C70E76">
        <w:rPr>
          <w:rFonts w:hint="cs"/>
          <w:rtl/>
        </w:rPr>
        <w:t>كان أبي إذا ذكر هذاالحديث تلا هذه الآية</w:t>
      </w:r>
      <w:r>
        <w:rPr>
          <w:rFonts w:hint="cs"/>
          <w:rtl/>
        </w:rPr>
        <w:t xml:space="preserve">: </w:t>
      </w:r>
      <w:r w:rsidRPr="00C70E76">
        <w:rPr>
          <w:rFonts w:hint="cs"/>
          <w:rtl/>
        </w:rPr>
        <w:t>والذين آمنوا واتبعتهم ذريتهم بإيمان ألحقنا بهم ذريتهم</w:t>
      </w:r>
      <w:r>
        <w:rPr>
          <w:rFonts w:hint="cs"/>
          <w:rtl/>
        </w:rPr>
        <w:t xml:space="preserve">، </w:t>
      </w:r>
      <w:r w:rsidRPr="00C70E76">
        <w:rPr>
          <w:rFonts w:hint="cs"/>
          <w:rtl/>
        </w:rPr>
        <w:t>وما ألتناهم من عملهم من شيء كل امرئ بما كسب رهين.</w:t>
      </w:r>
    </w:p>
    <w:p w:rsidR="003550AC" w:rsidRDefault="003550AC" w:rsidP="00AE6309">
      <w:pPr>
        <w:pStyle w:val="libBold2"/>
        <w:rPr>
          <w:rtl/>
        </w:rPr>
      </w:pPr>
      <w:r w:rsidRPr="002A1AD6">
        <w:rPr>
          <w:rFonts w:hint="cs"/>
          <w:rtl/>
        </w:rPr>
        <w:t>وفي علل الشرائع: 1</w:t>
      </w:r>
      <w:r w:rsidR="003708E0">
        <w:rPr>
          <w:rFonts w:hint="cs"/>
          <w:rtl/>
        </w:rPr>
        <w:t>/</w:t>
      </w:r>
      <w:r w:rsidRPr="002A1AD6">
        <w:rPr>
          <w:rFonts w:hint="cs"/>
          <w:rtl/>
        </w:rPr>
        <w:t xml:space="preserve">179: </w:t>
      </w:r>
    </w:p>
    <w:p w:rsidR="003550AC" w:rsidRDefault="003550AC" w:rsidP="00A26ACF">
      <w:pPr>
        <w:pStyle w:val="libNormal"/>
        <w:rPr>
          <w:rtl/>
        </w:rPr>
      </w:pPr>
      <w:r w:rsidRPr="00C70E76">
        <w:rPr>
          <w:rFonts w:hint="cs"/>
          <w:rtl/>
        </w:rPr>
        <w:t xml:space="preserve">حدثنا محمد بن موسى بن المتوكل </w:t>
      </w:r>
      <w:r w:rsidR="004E04DC" w:rsidRPr="004E04DC">
        <w:rPr>
          <w:rStyle w:val="libAlaemChar"/>
          <w:rFonts w:hint="cs"/>
          <w:rtl/>
        </w:rPr>
        <w:t>رحمه‌الله</w:t>
      </w:r>
      <w:r w:rsidRPr="00C70E76">
        <w:rPr>
          <w:rFonts w:hint="cs"/>
          <w:rtl/>
        </w:rPr>
        <w:t xml:space="preserve"> قال</w:t>
      </w:r>
      <w:r>
        <w:rPr>
          <w:rFonts w:hint="cs"/>
          <w:rtl/>
        </w:rPr>
        <w:t xml:space="preserve">: </w:t>
      </w:r>
      <w:r w:rsidRPr="00C70E76">
        <w:rPr>
          <w:rFonts w:hint="cs"/>
          <w:rtl/>
        </w:rPr>
        <w:t>حدثنا سعد بن عبد الله عن أحمد بن محمد بن عيسى</w:t>
      </w:r>
      <w:r>
        <w:rPr>
          <w:rFonts w:hint="cs"/>
          <w:rtl/>
        </w:rPr>
        <w:t xml:space="preserve">، </w:t>
      </w:r>
      <w:r w:rsidRPr="00C70E76">
        <w:rPr>
          <w:rFonts w:hint="cs"/>
          <w:rtl/>
        </w:rPr>
        <w:t>عن محمد بن سنان</w:t>
      </w:r>
      <w:r>
        <w:rPr>
          <w:rFonts w:hint="cs"/>
          <w:rtl/>
        </w:rPr>
        <w:t xml:space="preserve">، </w:t>
      </w:r>
      <w:r w:rsidRPr="00C70E76">
        <w:rPr>
          <w:rFonts w:hint="cs"/>
          <w:rtl/>
        </w:rPr>
        <w:t>عن عبد الله بن مسكان</w:t>
      </w:r>
      <w:r>
        <w:rPr>
          <w:rFonts w:hint="cs"/>
          <w:rtl/>
        </w:rPr>
        <w:t xml:space="preserve">، </w:t>
      </w:r>
      <w:r w:rsidRPr="00C70E76">
        <w:rPr>
          <w:rFonts w:hint="cs"/>
          <w:rtl/>
        </w:rPr>
        <w:t>عن محمد بن مسلم الثقفي قال</w:t>
      </w:r>
      <w:r>
        <w:rPr>
          <w:rFonts w:hint="cs"/>
          <w:rtl/>
        </w:rPr>
        <w:t xml:space="preserve">: </w:t>
      </w:r>
      <w:r w:rsidRPr="00C70E76">
        <w:rPr>
          <w:rFonts w:hint="cs"/>
          <w:rtl/>
        </w:rPr>
        <w:t xml:space="preserve">سمعت أبا جعفر </w:t>
      </w:r>
      <w:r w:rsidR="003F5631" w:rsidRPr="003F5631">
        <w:rPr>
          <w:rStyle w:val="libAlaemChar"/>
          <w:rFonts w:hint="cs"/>
          <w:rtl/>
        </w:rPr>
        <w:t>عليه‌السلام</w:t>
      </w:r>
      <w:r w:rsidRPr="00C70E76">
        <w:rPr>
          <w:rFonts w:hint="cs"/>
          <w:rtl/>
        </w:rPr>
        <w:t xml:space="preserve"> يقول</w:t>
      </w:r>
      <w:r>
        <w:rPr>
          <w:rFonts w:hint="cs"/>
          <w:rtl/>
        </w:rPr>
        <w:t xml:space="preserve">: </w:t>
      </w:r>
      <w:r w:rsidRPr="00C70E76">
        <w:rPr>
          <w:rFonts w:hint="cs"/>
          <w:rtl/>
        </w:rPr>
        <w:t xml:space="preserve">لفاطمة </w:t>
      </w:r>
      <w:r w:rsidR="003F5631" w:rsidRPr="003F5631">
        <w:rPr>
          <w:rStyle w:val="libAlaemChar"/>
          <w:rFonts w:hint="cs"/>
          <w:rtl/>
        </w:rPr>
        <w:t>عليها‌السلام</w:t>
      </w:r>
      <w:r w:rsidRPr="00C70E76">
        <w:rPr>
          <w:rFonts w:hint="cs"/>
          <w:rtl/>
        </w:rPr>
        <w:t xml:space="preserve"> وقفةٌ على باب جهنم</w:t>
      </w:r>
      <w:r>
        <w:rPr>
          <w:rFonts w:hint="cs"/>
          <w:rtl/>
        </w:rPr>
        <w:t xml:space="preserve">، </w:t>
      </w:r>
      <w:r w:rsidRPr="00C70E76">
        <w:rPr>
          <w:rFonts w:hint="cs"/>
          <w:rtl/>
        </w:rPr>
        <w:t>فإذا كان يوم القيامة كتب بين عيني كل رجل مؤمن أو كافر</w:t>
      </w:r>
      <w:r>
        <w:rPr>
          <w:rFonts w:hint="cs"/>
          <w:rtl/>
        </w:rPr>
        <w:t xml:space="preserve">، </w:t>
      </w:r>
      <w:r w:rsidRPr="00C70E76">
        <w:rPr>
          <w:rFonts w:hint="cs"/>
          <w:rtl/>
        </w:rPr>
        <w:t>فيؤمر بمحب قد كثرت ذنوبه الى النار</w:t>
      </w:r>
      <w:r>
        <w:rPr>
          <w:rFonts w:hint="cs"/>
          <w:rtl/>
        </w:rPr>
        <w:t xml:space="preserve">، </w:t>
      </w:r>
      <w:r w:rsidRPr="00C70E76">
        <w:rPr>
          <w:rFonts w:hint="cs"/>
          <w:rtl/>
        </w:rPr>
        <w:t>فتقرأ فاطمة بين عينيه محباً فتقول</w:t>
      </w:r>
      <w:r>
        <w:rPr>
          <w:rFonts w:hint="cs"/>
          <w:rtl/>
        </w:rPr>
        <w:t xml:space="preserve">: </w:t>
      </w:r>
      <w:r w:rsidRPr="00C70E76">
        <w:rPr>
          <w:rFonts w:hint="cs"/>
          <w:rtl/>
        </w:rPr>
        <w:t>إلهي وسيدي سميتني فاطمة وفطمت بي من تولاني وتولى ذريتي من النار</w:t>
      </w:r>
      <w:r>
        <w:rPr>
          <w:rFonts w:hint="cs"/>
          <w:rtl/>
        </w:rPr>
        <w:t xml:space="preserve">، </w:t>
      </w:r>
      <w:r w:rsidRPr="00C70E76">
        <w:rPr>
          <w:rFonts w:hint="cs"/>
          <w:rtl/>
        </w:rPr>
        <w:t>ووعدك الحق وأنت لا تخلف الميعاد. فيقول الله عز وجل</w:t>
      </w:r>
      <w:r>
        <w:rPr>
          <w:rFonts w:hint="cs"/>
          <w:rtl/>
        </w:rPr>
        <w:t xml:space="preserve">: </w:t>
      </w:r>
      <w:r w:rsidRPr="00C70E76">
        <w:rPr>
          <w:rFonts w:hint="cs"/>
          <w:rtl/>
        </w:rPr>
        <w:t>صدقت يا فاطمة إني سميتك فاطمة وفطمت بك من أحبك وتولاك وأحب ذريتك وتولاهم من النار</w:t>
      </w:r>
      <w:r>
        <w:rPr>
          <w:rFonts w:hint="cs"/>
          <w:rtl/>
        </w:rPr>
        <w:t xml:space="preserve">، </w:t>
      </w:r>
      <w:r w:rsidRPr="00C70E76">
        <w:rPr>
          <w:rFonts w:hint="cs"/>
          <w:rtl/>
        </w:rPr>
        <w:t>ووعدي الحق</w:t>
      </w:r>
      <w:r>
        <w:rPr>
          <w:rFonts w:hint="cs"/>
          <w:rtl/>
        </w:rPr>
        <w:t xml:space="preserve">، </w:t>
      </w:r>
      <w:r w:rsidRPr="00C70E76">
        <w:rPr>
          <w:rFonts w:hint="cs"/>
          <w:rtl/>
        </w:rPr>
        <w:t>وأنا لا أخلف الميعاد</w:t>
      </w:r>
      <w:r>
        <w:rPr>
          <w:rFonts w:hint="cs"/>
          <w:rtl/>
        </w:rPr>
        <w:t xml:space="preserve">، </w:t>
      </w:r>
      <w:r w:rsidRPr="00C70E76">
        <w:rPr>
          <w:rFonts w:hint="cs"/>
          <w:rtl/>
        </w:rPr>
        <w:t>وإنما أمرت بعبدي هذا الى النار لتشفعي فيه فأشفعك</w:t>
      </w:r>
      <w:r>
        <w:rPr>
          <w:rFonts w:hint="cs"/>
          <w:rtl/>
        </w:rPr>
        <w:t xml:space="preserve">، </w:t>
      </w:r>
      <w:r w:rsidRPr="00C70E76">
        <w:rPr>
          <w:rFonts w:hint="cs"/>
          <w:rtl/>
        </w:rPr>
        <w:t>وليتبين لملائكتي وأنبيائي ورسلي وأهل الموقف موقفك مني</w:t>
      </w:r>
      <w:r>
        <w:rPr>
          <w:rFonts w:hint="cs"/>
          <w:rtl/>
        </w:rPr>
        <w:t xml:space="preserve">، </w:t>
      </w:r>
      <w:r w:rsidRPr="00C70E76">
        <w:rPr>
          <w:rFonts w:hint="cs"/>
          <w:rtl/>
        </w:rPr>
        <w:t>ومكانتك عندي</w:t>
      </w:r>
      <w:r>
        <w:rPr>
          <w:rFonts w:hint="cs"/>
          <w:rtl/>
        </w:rPr>
        <w:t xml:space="preserve">، </w:t>
      </w:r>
      <w:r w:rsidRPr="00C70E76">
        <w:rPr>
          <w:rFonts w:hint="cs"/>
          <w:rtl/>
        </w:rPr>
        <w:t>فمن قرأت بين عينيه مؤمناً فخذي بيده وأدخليه الجنة. انتهى.</w:t>
      </w:r>
    </w:p>
    <w:p w:rsidR="003550AC" w:rsidRDefault="003550AC" w:rsidP="00AE6309">
      <w:pPr>
        <w:pStyle w:val="libBold2"/>
        <w:rPr>
          <w:rtl/>
        </w:rPr>
      </w:pPr>
      <w:r w:rsidRPr="002A1AD6">
        <w:rPr>
          <w:rFonts w:hint="cs"/>
          <w:rtl/>
        </w:rPr>
        <w:t>ورواه في البحار: 8</w:t>
      </w:r>
      <w:r w:rsidR="003708E0">
        <w:rPr>
          <w:rFonts w:hint="cs"/>
          <w:rtl/>
        </w:rPr>
        <w:t>/</w:t>
      </w:r>
      <w:r w:rsidRPr="002A1AD6">
        <w:rPr>
          <w:rFonts w:hint="cs"/>
          <w:rtl/>
        </w:rPr>
        <w:t>51</w:t>
      </w:r>
    </w:p>
    <w:p w:rsidR="003550AC" w:rsidRDefault="003550AC" w:rsidP="00AE6309">
      <w:pPr>
        <w:pStyle w:val="libBold2"/>
        <w:rPr>
          <w:rtl/>
        </w:rPr>
      </w:pPr>
      <w:r w:rsidRPr="002A1AD6">
        <w:rPr>
          <w:rFonts w:hint="cs"/>
          <w:rtl/>
        </w:rPr>
        <w:t>وفي تفسير فرات</w:t>
      </w:r>
      <w:r w:rsidR="003708E0">
        <w:rPr>
          <w:rFonts w:hint="cs"/>
          <w:rtl/>
        </w:rPr>
        <w:t>/</w:t>
      </w:r>
      <w:r w:rsidRPr="002A1AD6">
        <w:rPr>
          <w:rFonts w:hint="cs"/>
          <w:rtl/>
        </w:rPr>
        <w:t xml:space="preserve">116: </w:t>
      </w:r>
    </w:p>
    <w:p w:rsidR="003550AC" w:rsidRDefault="003550AC" w:rsidP="00A26ACF">
      <w:pPr>
        <w:pStyle w:val="libNormal"/>
        <w:rPr>
          <w:rtl/>
        </w:rPr>
      </w:pPr>
      <w:r w:rsidRPr="00C70E76">
        <w:rPr>
          <w:rFonts w:hint="cs"/>
          <w:rtl/>
        </w:rPr>
        <w:t xml:space="preserve">عن أبي عبد الله جعفر بن محمد </w:t>
      </w:r>
      <w:r w:rsidR="003F5631" w:rsidRPr="003F5631">
        <w:rPr>
          <w:rStyle w:val="libAlaemChar"/>
          <w:rFonts w:hint="cs"/>
          <w:rtl/>
        </w:rPr>
        <w:t>عليهما‌السلام</w:t>
      </w:r>
      <w:r w:rsidRPr="00C70E76">
        <w:rPr>
          <w:rFonts w:hint="cs"/>
          <w:rtl/>
        </w:rPr>
        <w:t xml:space="preserve"> قال</w:t>
      </w:r>
      <w:r>
        <w:rPr>
          <w:rFonts w:hint="cs"/>
          <w:rtl/>
        </w:rPr>
        <w:t xml:space="preserve">: </w:t>
      </w:r>
      <w:r w:rsidRPr="00C70E76">
        <w:rPr>
          <w:rFonts w:hint="cs"/>
          <w:rtl/>
        </w:rPr>
        <w:t xml:space="preserve">قال جابر لأبي جعفر </w:t>
      </w:r>
      <w:r w:rsidR="003F5631" w:rsidRPr="003F5631">
        <w:rPr>
          <w:rStyle w:val="libAlaemChar"/>
          <w:rFonts w:hint="cs"/>
          <w:rtl/>
        </w:rPr>
        <w:t>عليه‌السلام</w:t>
      </w:r>
      <w:r>
        <w:rPr>
          <w:rFonts w:hint="cs"/>
          <w:rtl/>
        </w:rPr>
        <w:t xml:space="preserve">: </w:t>
      </w:r>
      <w:r w:rsidRPr="00C70E76">
        <w:rPr>
          <w:rFonts w:hint="cs"/>
          <w:rtl/>
        </w:rPr>
        <w:t xml:space="preserve">جعلت فداك يا بن رسول الله حدثني بحديث في فضل جدتك فاطمة </w:t>
      </w:r>
      <w:r w:rsidR="003F5631" w:rsidRPr="003F5631">
        <w:rPr>
          <w:rStyle w:val="libAlaemChar"/>
          <w:rFonts w:hint="cs"/>
          <w:rtl/>
        </w:rPr>
        <w:t>عليها‌السلام</w:t>
      </w:r>
      <w:r w:rsidRPr="00C70E76">
        <w:rPr>
          <w:rFonts w:hint="cs"/>
          <w:rtl/>
        </w:rPr>
        <w:t xml:space="preserve"> إذا أنا حدثت به الشيعة فرحوا بذلك.</w:t>
      </w:r>
    </w:p>
    <w:p w:rsidR="003550AC" w:rsidRPr="00C70E76" w:rsidRDefault="003550AC" w:rsidP="00A26ACF">
      <w:pPr>
        <w:pStyle w:val="libNormal"/>
        <w:rPr>
          <w:rtl/>
        </w:rPr>
      </w:pPr>
      <w:r w:rsidRPr="00C70E76">
        <w:rPr>
          <w:rFonts w:hint="cs"/>
          <w:rtl/>
        </w:rPr>
        <w:t>قال أبو جعفر</w:t>
      </w:r>
      <w:r>
        <w:rPr>
          <w:rFonts w:hint="cs"/>
          <w:rtl/>
        </w:rPr>
        <w:t xml:space="preserve">: </w:t>
      </w:r>
      <w:r w:rsidRPr="00C70E76">
        <w:rPr>
          <w:rFonts w:hint="cs"/>
          <w:rtl/>
        </w:rPr>
        <w:t>حدثني أبي</w:t>
      </w:r>
      <w:r>
        <w:rPr>
          <w:rFonts w:hint="cs"/>
          <w:rtl/>
        </w:rPr>
        <w:t xml:space="preserve">، </w:t>
      </w:r>
      <w:r w:rsidRPr="00C70E76">
        <w:rPr>
          <w:rFonts w:hint="cs"/>
          <w:rtl/>
        </w:rPr>
        <w:t xml:space="preserve">عن جدي عن رسول الله </w:t>
      </w:r>
      <w:r w:rsidR="003F5631" w:rsidRPr="003F5631">
        <w:rPr>
          <w:rStyle w:val="libAlaemChar"/>
          <w:rFonts w:hint="cs"/>
          <w:rtl/>
        </w:rPr>
        <w:t>صلى‌الله‌عليه‌وآله</w:t>
      </w:r>
      <w:r w:rsidRPr="00C70E76">
        <w:rPr>
          <w:rFonts w:hint="cs"/>
          <w:rtl/>
        </w:rPr>
        <w:t xml:space="preserve"> قال</w:t>
      </w:r>
      <w:r>
        <w:rPr>
          <w:rFonts w:hint="cs"/>
          <w:rtl/>
        </w:rPr>
        <w:t xml:space="preserve">: </w:t>
      </w:r>
      <w:r w:rsidRPr="00C70E76">
        <w:rPr>
          <w:rFonts w:hint="cs"/>
          <w:rtl/>
        </w:rPr>
        <w:t>إذا كان يوم القيامة نصب للأنبياء والرسل منابر من نور</w:t>
      </w:r>
      <w:r>
        <w:rPr>
          <w:rFonts w:hint="cs"/>
          <w:rtl/>
        </w:rPr>
        <w:t xml:space="preserve">، </w:t>
      </w:r>
      <w:r w:rsidRPr="00C70E76">
        <w:rPr>
          <w:rFonts w:hint="cs"/>
          <w:rtl/>
        </w:rPr>
        <w:t>فيكون منبري أعلى منابرهم يوم القيامة</w:t>
      </w:r>
      <w:r>
        <w:rPr>
          <w:rFonts w:hint="cs"/>
          <w:rtl/>
        </w:rPr>
        <w:t xml:space="preserve">، </w:t>
      </w:r>
      <w:r w:rsidRPr="00C70E76">
        <w:rPr>
          <w:rFonts w:hint="cs"/>
          <w:rtl/>
        </w:rPr>
        <w:t>ثم يقول الله</w:t>
      </w:r>
      <w:r>
        <w:rPr>
          <w:rFonts w:hint="cs"/>
          <w:rtl/>
        </w:rPr>
        <w:t xml:space="preserve">: </w:t>
      </w:r>
      <w:r w:rsidRPr="00C70E76">
        <w:rPr>
          <w:rFonts w:hint="cs"/>
          <w:rtl/>
        </w:rPr>
        <w:t>يا محمد أخطب</w:t>
      </w:r>
      <w:r>
        <w:rPr>
          <w:rFonts w:hint="cs"/>
          <w:rtl/>
        </w:rPr>
        <w:t xml:space="preserve">، </w:t>
      </w:r>
      <w:r w:rsidRPr="00C70E76">
        <w:rPr>
          <w:rFonts w:hint="cs"/>
          <w:rtl/>
        </w:rPr>
        <w:t>فأخطب بخطبة لم يسمع أحد من الأنبياء والرسل بمثلها.</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ثم ينصب للأوصياء منابر من نور</w:t>
      </w:r>
      <w:r>
        <w:rPr>
          <w:rFonts w:hint="cs"/>
          <w:rtl/>
        </w:rPr>
        <w:t xml:space="preserve">، </w:t>
      </w:r>
      <w:r w:rsidRPr="00C70E76">
        <w:rPr>
          <w:rFonts w:hint="cs"/>
          <w:rtl/>
        </w:rPr>
        <w:t>وينصب لوصيي علي بن أبي طالب في أوساطهم منبر من نور</w:t>
      </w:r>
      <w:r>
        <w:rPr>
          <w:rFonts w:hint="cs"/>
          <w:rtl/>
        </w:rPr>
        <w:t xml:space="preserve">، </w:t>
      </w:r>
      <w:r w:rsidRPr="00C70E76">
        <w:rPr>
          <w:rFonts w:hint="cs"/>
          <w:rtl/>
        </w:rPr>
        <w:t>فيكون منبره أعلى منابرهم</w:t>
      </w:r>
      <w:r>
        <w:rPr>
          <w:rFonts w:hint="cs"/>
          <w:rtl/>
        </w:rPr>
        <w:t xml:space="preserve">، </w:t>
      </w:r>
      <w:r w:rsidRPr="00C70E76">
        <w:rPr>
          <w:rFonts w:hint="cs"/>
          <w:rtl/>
        </w:rPr>
        <w:t>ثم يقول الله</w:t>
      </w:r>
      <w:r>
        <w:rPr>
          <w:rFonts w:hint="cs"/>
          <w:rtl/>
        </w:rPr>
        <w:t xml:space="preserve">: </w:t>
      </w:r>
      <w:r w:rsidRPr="00C70E76">
        <w:rPr>
          <w:rFonts w:hint="cs"/>
          <w:rtl/>
        </w:rPr>
        <w:t>يا علي أخطب</w:t>
      </w:r>
      <w:r>
        <w:rPr>
          <w:rFonts w:hint="cs"/>
          <w:rtl/>
        </w:rPr>
        <w:t xml:space="preserve">، </w:t>
      </w:r>
      <w:r w:rsidRPr="00C70E76">
        <w:rPr>
          <w:rFonts w:hint="cs"/>
          <w:rtl/>
        </w:rPr>
        <w:t>فيخطب بخطبة لم يسمع أحد من الأوصياء بمثلها.</w:t>
      </w:r>
    </w:p>
    <w:p w:rsidR="003550AC" w:rsidRDefault="003550AC" w:rsidP="00A26ACF">
      <w:pPr>
        <w:pStyle w:val="libNormal"/>
        <w:rPr>
          <w:rtl/>
        </w:rPr>
      </w:pPr>
      <w:r w:rsidRPr="00C70E76">
        <w:rPr>
          <w:rFonts w:hint="cs"/>
          <w:rtl/>
        </w:rPr>
        <w:t>ثم ينصب لأولاد الأنبياء والمرسلين منابر من نور</w:t>
      </w:r>
      <w:r>
        <w:rPr>
          <w:rFonts w:hint="cs"/>
          <w:rtl/>
        </w:rPr>
        <w:t xml:space="preserve">، </w:t>
      </w:r>
      <w:r w:rsidRPr="00C70E76">
        <w:rPr>
          <w:rFonts w:hint="cs"/>
          <w:rtl/>
        </w:rPr>
        <w:t>فيكون لابني وسبطي وريحانتي أيام حياتي منبران من نور</w:t>
      </w:r>
      <w:r>
        <w:rPr>
          <w:rFonts w:hint="cs"/>
          <w:rtl/>
        </w:rPr>
        <w:t xml:space="preserve">، </w:t>
      </w:r>
      <w:r w:rsidRPr="00C70E76">
        <w:rPr>
          <w:rFonts w:hint="cs"/>
          <w:rtl/>
        </w:rPr>
        <w:t>ثم يقال لهما</w:t>
      </w:r>
      <w:r>
        <w:rPr>
          <w:rFonts w:hint="cs"/>
          <w:rtl/>
        </w:rPr>
        <w:t xml:space="preserve">: </w:t>
      </w:r>
      <w:r w:rsidRPr="00C70E76">
        <w:rPr>
          <w:rFonts w:hint="cs"/>
          <w:rtl/>
        </w:rPr>
        <w:t>أخطبا</w:t>
      </w:r>
      <w:r>
        <w:rPr>
          <w:rFonts w:hint="cs"/>
          <w:rtl/>
        </w:rPr>
        <w:t xml:space="preserve">، </w:t>
      </w:r>
      <w:r w:rsidRPr="00C70E76">
        <w:rPr>
          <w:rFonts w:hint="cs"/>
          <w:rtl/>
        </w:rPr>
        <w:t>فيخطبان بخطبتين لم يسمع أحد من أولاد الأنبياء والمرسلين بمثلهما.</w:t>
      </w:r>
    </w:p>
    <w:p w:rsidR="003550AC" w:rsidRDefault="003550AC" w:rsidP="00A26ACF">
      <w:pPr>
        <w:pStyle w:val="libNormal"/>
        <w:rPr>
          <w:rtl/>
        </w:rPr>
      </w:pPr>
      <w:r w:rsidRPr="00C70E76">
        <w:rPr>
          <w:rFonts w:hint="cs"/>
          <w:rtl/>
        </w:rPr>
        <w:t xml:space="preserve">ثم ينادي المنادي وهو جبرئيل </w:t>
      </w:r>
      <w:r w:rsidR="003F5631" w:rsidRPr="003F5631">
        <w:rPr>
          <w:rStyle w:val="libAlaemChar"/>
          <w:rFonts w:hint="cs"/>
          <w:rtl/>
        </w:rPr>
        <w:t>عليه‌السلام</w:t>
      </w:r>
      <w:r>
        <w:rPr>
          <w:rFonts w:hint="cs"/>
          <w:rtl/>
        </w:rPr>
        <w:t xml:space="preserve">: </w:t>
      </w:r>
    </w:p>
    <w:p w:rsidR="003550AC" w:rsidRDefault="003550AC" w:rsidP="00A26ACF">
      <w:pPr>
        <w:pStyle w:val="libNormal"/>
        <w:rPr>
          <w:rtl/>
        </w:rPr>
      </w:pPr>
      <w:r w:rsidRPr="00C70E76">
        <w:rPr>
          <w:rFonts w:hint="cs"/>
          <w:rtl/>
        </w:rPr>
        <w:t>أين فاطمة بنت محمد</w:t>
      </w:r>
      <w:r>
        <w:rPr>
          <w:rFonts w:hint="cs"/>
          <w:rtl/>
        </w:rPr>
        <w:t xml:space="preserve">؟ </w:t>
      </w:r>
    </w:p>
    <w:p w:rsidR="003550AC" w:rsidRDefault="003550AC" w:rsidP="00A26ACF">
      <w:pPr>
        <w:pStyle w:val="libNormal"/>
        <w:rPr>
          <w:rtl/>
        </w:rPr>
      </w:pPr>
      <w:r w:rsidRPr="00C70E76">
        <w:rPr>
          <w:rFonts w:hint="cs"/>
          <w:rtl/>
        </w:rPr>
        <w:t>أين خديجة بنت خويلد</w:t>
      </w:r>
      <w:r>
        <w:rPr>
          <w:rFonts w:hint="cs"/>
          <w:rtl/>
        </w:rPr>
        <w:t xml:space="preserve">؟ </w:t>
      </w:r>
    </w:p>
    <w:p w:rsidR="003550AC" w:rsidRDefault="003550AC" w:rsidP="00A26ACF">
      <w:pPr>
        <w:pStyle w:val="libNormal"/>
        <w:rPr>
          <w:rtl/>
        </w:rPr>
      </w:pPr>
      <w:r w:rsidRPr="00C70E76">
        <w:rPr>
          <w:rFonts w:hint="cs"/>
          <w:rtl/>
        </w:rPr>
        <w:t>أين مريم بنت عمران</w:t>
      </w:r>
      <w:r>
        <w:rPr>
          <w:rFonts w:hint="cs"/>
          <w:rtl/>
        </w:rPr>
        <w:t xml:space="preserve">؟ </w:t>
      </w:r>
    </w:p>
    <w:p w:rsidR="003550AC" w:rsidRDefault="003550AC" w:rsidP="00A26ACF">
      <w:pPr>
        <w:pStyle w:val="libNormal"/>
        <w:rPr>
          <w:rtl/>
        </w:rPr>
      </w:pPr>
      <w:r w:rsidRPr="00C70E76">
        <w:rPr>
          <w:rFonts w:hint="cs"/>
          <w:rtl/>
        </w:rPr>
        <w:t>أين آسية بنت مزاحم</w:t>
      </w:r>
      <w:r>
        <w:rPr>
          <w:rFonts w:hint="cs"/>
          <w:rtl/>
        </w:rPr>
        <w:t xml:space="preserve">؟ </w:t>
      </w:r>
    </w:p>
    <w:p w:rsidR="003550AC" w:rsidRDefault="003550AC" w:rsidP="00A26ACF">
      <w:pPr>
        <w:pStyle w:val="libNormal"/>
        <w:rPr>
          <w:rtl/>
        </w:rPr>
      </w:pPr>
      <w:r w:rsidRPr="00C70E76">
        <w:rPr>
          <w:rFonts w:hint="cs"/>
          <w:rtl/>
        </w:rPr>
        <w:t>أين أم كلثوم أم يحيى بن زكريا</w:t>
      </w:r>
      <w:r>
        <w:rPr>
          <w:rFonts w:hint="cs"/>
          <w:rtl/>
        </w:rPr>
        <w:t xml:space="preserve">؟ </w:t>
      </w:r>
    </w:p>
    <w:p w:rsidR="003550AC" w:rsidRDefault="003550AC" w:rsidP="00A26ACF">
      <w:pPr>
        <w:pStyle w:val="libNormal"/>
        <w:rPr>
          <w:rtl/>
        </w:rPr>
      </w:pPr>
      <w:r w:rsidRPr="00C70E76">
        <w:rPr>
          <w:rFonts w:hint="cs"/>
          <w:rtl/>
        </w:rPr>
        <w:t>فيقمن</w:t>
      </w:r>
      <w:r>
        <w:rPr>
          <w:rFonts w:hint="cs"/>
          <w:rtl/>
        </w:rPr>
        <w:t xml:space="preserve">، </w:t>
      </w:r>
      <w:r w:rsidRPr="00C70E76">
        <w:rPr>
          <w:rFonts w:hint="cs"/>
          <w:rtl/>
        </w:rPr>
        <w:t>فيقول الله تبارك وتعالى</w:t>
      </w:r>
      <w:r>
        <w:rPr>
          <w:rFonts w:hint="cs"/>
          <w:rtl/>
        </w:rPr>
        <w:t xml:space="preserve">: </w:t>
      </w:r>
      <w:r w:rsidRPr="00C70E76">
        <w:rPr>
          <w:rFonts w:hint="cs"/>
          <w:rtl/>
        </w:rPr>
        <w:t>يا أهل الجمع لمن الكرم اليوم</w:t>
      </w:r>
      <w:r>
        <w:rPr>
          <w:rFonts w:hint="cs"/>
          <w:rtl/>
        </w:rPr>
        <w:t xml:space="preserve">؟ </w:t>
      </w:r>
    </w:p>
    <w:p w:rsidR="003550AC" w:rsidRDefault="003550AC" w:rsidP="00A26ACF">
      <w:pPr>
        <w:pStyle w:val="libNormal"/>
        <w:rPr>
          <w:rtl/>
        </w:rPr>
      </w:pPr>
      <w:r w:rsidRPr="00C70E76">
        <w:rPr>
          <w:rFonts w:hint="cs"/>
          <w:rtl/>
        </w:rPr>
        <w:t>فيقول محمد وعلي والحسن والحسين وفاطمة</w:t>
      </w:r>
      <w:r>
        <w:rPr>
          <w:rFonts w:hint="cs"/>
          <w:rtl/>
        </w:rPr>
        <w:t xml:space="preserve">: </w:t>
      </w:r>
      <w:r w:rsidRPr="00C70E76">
        <w:rPr>
          <w:rFonts w:hint="cs"/>
          <w:rtl/>
        </w:rPr>
        <w:t>لله الواحد القهار.</w:t>
      </w:r>
    </w:p>
    <w:p w:rsidR="003550AC" w:rsidRDefault="003550AC" w:rsidP="00A26ACF">
      <w:pPr>
        <w:pStyle w:val="libNormal"/>
        <w:rPr>
          <w:rtl/>
        </w:rPr>
      </w:pPr>
      <w:r w:rsidRPr="00C70E76">
        <w:rPr>
          <w:rFonts w:hint="cs"/>
          <w:rtl/>
        </w:rPr>
        <w:t>فيقول الله جل جلاله</w:t>
      </w:r>
      <w:r>
        <w:rPr>
          <w:rFonts w:hint="cs"/>
          <w:rtl/>
        </w:rPr>
        <w:t xml:space="preserve">: </w:t>
      </w:r>
      <w:r w:rsidRPr="00C70E76">
        <w:rPr>
          <w:rFonts w:hint="cs"/>
          <w:rtl/>
        </w:rPr>
        <w:t>يا أهل الجمع إني قد جعلت الكرم لمحمد وعلي والحسن والحسين وفاطمة.</w:t>
      </w:r>
    </w:p>
    <w:p w:rsidR="003550AC" w:rsidRDefault="003550AC" w:rsidP="00A26ACF">
      <w:pPr>
        <w:pStyle w:val="libNormal"/>
        <w:rPr>
          <w:rtl/>
        </w:rPr>
      </w:pPr>
      <w:r w:rsidRPr="00C70E76">
        <w:rPr>
          <w:rFonts w:hint="cs"/>
          <w:rtl/>
        </w:rPr>
        <w:t>يا أهل الجمع طأطئوا الرؤوس وغضوا الأبصار</w:t>
      </w:r>
      <w:r>
        <w:rPr>
          <w:rFonts w:hint="cs"/>
          <w:rtl/>
        </w:rPr>
        <w:t xml:space="preserve">، </w:t>
      </w:r>
      <w:r w:rsidRPr="00C70E76">
        <w:rPr>
          <w:rFonts w:hint="cs"/>
          <w:rtl/>
        </w:rPr>
        <w:t>فإن هذه فاطمة تسير الى الجنة.</w:t>
      </w:r>
    </w:p>
    <w:p w:rsidR="003550AC" w:rsidRDefault="003550AC" w:rsidP="00A26ACF">
      <w:pPr>
        <w:pStyle w:val="libNormal"/>
        <w:rPr>
          <w:rtl/>
        </w:rPr>
      </w:pPr>
      <w:r w:rsidRPr="00C70E76">
        <w:rPr>
          <w:rFonts w:hint="cs"/>
          <w:rtl/>
        </w:rPr>
        <w:t>فيأتيها جبرئيل بناقة من نوق الجنة مدبجة الجنبين</w:t>
      </w:r>
      <w:r>
        <w:rPr>
          <w:rFonts w:hint="cs"/>
          <w:rtl/>
        </w:rPr>
        <w:t xml:space="preserve">، </w:t>
      </w:r>
      <w:r w:rsidRPr="00C70E76">
        <w:rPr>
          <w:rFonts w:hint="cs"/>
          <w:rtl/>
        </w:rPr>
        <w:t>خطامها من اللؤلؤ المحقق الرطب</w:t>
      </w:r>
      <w:r>
        <w:rPr>
          <w:rFonts w:hint="cs"/>
          <w:rtl/>
        </w:rPr>
        <w:t xml:space="preserve">، </w:t>
      </w:r>
      <w:r w:rsidRPr="00C70E76">
        <w:rPr>
          <w:rFonts w:hint="cs"/>
          <w:rtl/>
        </w:rPr>
        <w:t>عليها رحلٌ من المرجان</w:t>
      </w:r>
      <w:r>
        <w:rPr>
          <w:rFonts w:hint="cs"/>
          <w:rtl/>
        </w:rPr>
        <w:t xml:space="preserve">، </w:t>
      </w:r>
      <w:r w:rsidRPr="00C70E76">
        <w:rPr>
          <w:rFonts w:hint="cs"/>
          <w:rtl/>
        </w:rPr>
        <w:t>فتناخ بين يديها فتركبها فيبعث إليها مائة ألف ملك فيصيروا على يمينها</w:t>
      </w:r>
      <w:r>
        <w:rPr>
          <w:rFonts w:hint="cs"/>
          <w:rtl/>
        </w:rPr>
        <w:t xml:space="preserve">، </w:t>
      </w:r>
      <w:r w:rsidRPr="00C70E76">
        <w:rPr>
          <w:rFonts w:hint="cs"/>
          <w:rtl/>
        </w:rPr>
        <w:t>ويبعث إليها مائة ألف ملك يحملونها على أجنحتهم حتى يصيروها على باب الجنة</w:t>
      </w:r>
      <w:r>
        <w:rPr>
          <w:rFonts w:hint="cs"/>
          <w:rtl/>
        </w:rPr>
        <w:t xml:space="preserve">، </w:t>
      </w:r>
      <w:r w:rsidRPr="00C70E76">
        <w:rPr>
          <w:rFonts w:hint="cs"/>
          <w:rtl/>
        </w:rPr>
        <w:t>فإذا صارت عند باب الجنة تلتفت فيقول الله</w:t>
      </w:r>
      <w:r>
        <w:rPr>
          <w:rFonts w:hint="cs"/>
          <w:rtl/>
        </w:rPr>
        <w:t xml:space="preserve">: </w:t>
      </w:r>
      <w:r w:rsidRPr="00C70E76">
        <w:rPr>
          <w:rFonts w:hint="cs"/>
          <w:rtl/>
        </w:rPr>
        <w:t>يا بنت حبيبي ما التفاتك وقد أمرت بك الى جنتي</w:t>
      </w:r>
      <w:r>
        <w:rPr>
          <w:rFonts w:hint="cs"/>
          <w:rtl/>
        </w:rPr>
        <w:t xml:space="preserve">؟ </w:t>
      </w:r>
    </w:p>
    <w:p w:rsidR="003550AC" w:rsidRPr="00C70E76" w:rsidRDefault="003550AC" w:rsidP="00A26ACF">
      <w:pPr>
        <w:pStyle w:val="libNormal"/>
        <w:rPr>
          <w:rtl/>
        </w:rPr>
      </w:pPr>
      <w:r w:rsidRPr="00C70E76">
        <w:rPr>
          <w:rFonts w:hint="cs"/>
          <w:rtl/>
        </w:rPr>
        <w:t>فتقول</w:t>
      </w:r>
      <w:r>
        <w:rPr>
          <w:rFonts w:hint="cs"/>
          <w:rtl/>
        </w:rPr>
        <w:t xml:space="preserve">: </w:t>
      </w:r>
      <w:r w:rsidRPr="00C70E76">
        <w:rPr>
          <w:rFonts w:hint="cs"/>
          <w:rtl/>
        </w:rPr>
        <w:t>يا رب أحببت أن يعرف قدري في مثل هذا اليوم. فيقول الله تعالى يا بنت</w:t>
      </w:r>
    </w:p>
    <w:p w:rsidR="003550AC" w:rsidRDefault="003550AC" w:rsidP="003550AC">
      <w:pPr>
        <w:pStyle w:val="libNormal"/>
      </w:pPr>
      <w:r>
        <w:rPr>
          <w:rFonts w:hint="cs"/>
          <w:rtl/>
        </w:rPr>
        <w:br w:type="page"/>
      </w:r>
    </w:p>
    <w:p w:rsidR="003550AC" w:rsidRDefault="003550AC" w:rsidP="003708E0">
      <w:pPr>
        <w:pStyle w:val="libNormal0"/>
        <w:rPr>
          <w:rtl/>
        </w:rPr>
      </w:pPr>
      <w:r w:rsidRPr="00C70E76">
        <w:rPr>
          <w:rFonts w:hint="cs"/>
          <w:rtl/>
        </w:rPr>
        <w:lastRenderedPageBreak/>
        <w:t>حبيبي ارجعي فانظري من كان في قلبه حبٌّ لك أو لأحد من ذريتك خذي فأدخليه الجنة.</w:t>
      </w:r>
    </w:p>
    <w:p w:rsidR="003550AC" w:rsidRDefault="003550AC" w:rsidP="00A26ACF">
      <w:pPr>
        <w:pStyle w:val="libNormal"/>
        <w:rPr>
          <w:rtl/>
        </w:rPr>
      </w:pPr>
      <w:r w:rsidRPr="00C70E76">
        <w:rPr>
          <w:rFonts w:hint="cs"/>
          <w:rtl/>
        </w:rPr>
        <w:t>قال أبو جعفر</w:t>
      </w:r>
      <w:r>
        <w:rPr>
          <w:rFonts w:hint="cs"/>
          <w:rtl/>
        </w:rPr>
        <w:t xml:space="preserve">: </w:t>
      </w:r>
      <w:r w:rsidRPr="00C70E76">
        <w:rPr>
          <w:rFonts w:hint="cs"/>
          <w:rtl/>
        </w:rPr>
        <w:t>والله يا جابر إنها ذلك اليوم لتلتقط شيعتها ومحبيها كما يلتقط الطير الحب الجيد من الحب الردي</w:t>
      </w:r>
      <w:r>
        <w:rPr>
          <w:rFonts w:hint="cs"/>
          <w:rtl/>
        </w:rPr>
        <w:t xml:space="preserve">، </w:t>
      </w:r>
      <w:r w:rsidRPr="00C70E76">
        <w:rPr>
          <w:rFonts w:hint="cs"/>
          <w:rtl/>
        </w:rPr>
        <w:t>فإذا صار شيعتها معها عند باب الجنة</w:t>
      </w:r>
      <w:r>
        <w:rPr>
          <w:rFonts w:hint="cs"/>
          <w:rtl/>
        </w:rPr>
        <w:t xml:space="preserve">، </w:t>
      </w:r>
      <w:r w:rsidRPr="00C70E76">
        <w:rPr>
          <w:rFonts w:hint="cs"/>
          <w:rtl/>
        </w:rPr>
        <w:t>يلقي الله في قلوبهم أن يلتفتوا فإذا التفتوا يقول الله</w:t>
      </w:r>
      <w:r>
        <w:rPr>
          <w:rFonts w:hint="cs"/>
          <w:rtl/>
        </w:rPr>
        <w:t xml:space="preserve">: </w:t>
      </w:r>
      <w:r w:rsidRPr="00C70E76">
        <w:rPr>
          <w:rFonts w:hint="cs"/>
          <w:rtl/>
        </w:rPr>
        <w:t>يا أحبائي ما التفاتكم وقد شفعت فيكم فاطمة بنت حبيبي</w:t>
      </w:r>
      <w:r>
        <w:rPr>
          <w:rFonts w:hint="cs"/>
          <w:rtl/>
        </w:rPr>
        <w:t xml:space="preserve">؟ </w:t>
      </w:r>
    </w:p>
    <w:p w:rsidR="003550AC" w:rsidRDefault="003550AC" w:rsidP="00A26ACF">
      <w:pPr>
        <w:pStyle w:val="libNormal"/>
        <w:rPr>
          <w:rtl/>
        </w:rPr>
      </w:pPr>
      <w:r w:rsidRPr="00C70E76">
        <w:rPr>
          <w:rFonts w:hint="cs"/>
          <w:rtl/>
        </w:rPr>
        <w:t>فيقولون</w:t>
      </w:r>
      <w:r>
        <w:rPr>
          <w:rFonts w:hint="cs"/>
          <w:rtl/>
        </w:rPr>
        <w:t xml:space="preserve">: </w:t>
      </w:r>
      <w:r w:rsidRPr="00C70E76">
        <w:rPr>
          <w:rFonts w:hint="cs"/>
          <w:rtl/>
        </w:rPr>
        <w:t>يا رب أحببنا أن يعرف قدرنا في مثل هذا اليوم</w:t>
      </w:r>
      <w:r>
        <w:rPr>
          <w:rFonts w:hint="cs"/>
          <w:rtl/>
        </w:rPr>
        <w:t xml:space="preserve">، </w:t>
      </w:r>
      <w:r w:rsidRPr="00C70E76">
        <w:rPr>
          <w:rFonts w:hint="cs"/>
          <w:rtl/>
        </w:rPr>
        <w:t>فيقول الله</w:t>
      </w:r>
      <w:r>
        <w:rPr>
          <w:rFonts w:hint="cs"/>
          <w:rtl/>
        </w:rPr>
        <w:t xml:space="preserve">: </w:t>
      </w:r>
    </w:p>
    <w:p w:rsidR="003550AC" w:rsidRDefault="003550AC" w:rsidP="00A26ACF">
      <w:pPr>
        <w:pStyle w:val="libNormal"/>
        <w:rPr>
          <w:rtl/>
        </w:rPr>
      </w:pPr>
      <w:r w:rsidRPr="00C70E76">
        <w:rPr>
          <w:rFonts w:hint="cs"/>
          <w:rtl/>
        </w:rPr>
        <w:t>يا أحبائي إرجعوا وانظروا من أحبكم لحب فاطمة</w:t>
      </w:r>
      <w:r>
        <w:rPr>
          <w:rFonts w:hint="cs"/>
          <w:rtl/>
        </w:rPr>
        <w:t xml:space="preserve">، </w:t>
      </w:r>
      <w:r w:rsidRPr="00C70E76">
        <w:rPr>
          <w:rFonts w:hint="cs"/>
          <w:rtl/>
        </w:rPr>
        <w:t>أنظروا من أطعمكم لحب فاطمة</w:t>
      </w:r>
      <w:r>
        <w:rPr>
          <w:rFonts w:hint="cs"/>
          <w:rtl/>
        </w:rPr>
        <w:t xml:space="preserve">، </w:t>
      </w:r>
      <w:r w:rsidRPr="00C70E76">
        <w:rPr>
          <w:rFonts w:hint="cs"/>
          <w:rtl/>
        </w:rPr>
        <w:t>أنظروا من كساكم لحب فاطمة</w:t>
      </w:r>
      <w:r>
        <w:rPr>
          <w:rFonts w:hint="cs"/>
          <w:rtl/>
        </w:rPr>
        <w:t xml:space="preserve">، </w:t>
      </w:r>
      <w:r w:rsidRPr="00C70E76">
        <w:rPr>
          <w:rFonts w:hint="cs"/>
          <w:rtl/>
        </w:rPr>
        <w:t>أنظروا من سقاكم شربة في حب فاطمة</w:t>
      </w:r>
      <w:r>
        <w:rPr>
          <w:rFonts w:hint="cs"/>
          <w:rtl/>
        </w:rPr>
        <w:t xml:space="preserve">، </w:t>
      </w:r>
      <w:r w:rsidRPr="00C70E76">
        <w:rPr>
          <w:rFonts w:hint="cs"/>
          <w:rtl/>
        </w:rPr>
        <w:t>أنظروا من رد عنكم غيبة في حب فاطمة.. خذوا بيده وأدخلوه الجنة.</w:t>
      </w:r>
    </w:p>
    <w:p w:rsidR="003550AC" w:rsidRDefault="003550AC" w:rsidP="00A26ACF">
      <w:pPr>
        <w:pStyle w:val="libNormal"/>
        <w:rPr>
          <w:rtl/>
        </w:rPr>
      </w:pPr>
      <w:r w:rsidRPr="00C70E76">
        <w:rPr>
          <w:rFonts w:hint="cs"/>
          <w:rtl/>
        </w:rPr>
        <w:t>قال أبو جعفر</w:t>
      </w:r>
      <w:r>
        <w:rPr>
          <w:rFonts w:hint="cs"/>
          <w:rtl/>
        </w:rPr>
        <w:t xml:space="preserve">: </w:t>
      </w:r>
      <w:r w:rsidRPr="00C70E76">
        <w:rPr>
          <w:rFonts w:hint="cs"/>
          <w:rtl/>
        </w:rPr>
        <w:t>والله لا يبقي في الناس إلا شاكٌّ أو كافرٌ أو منافق.</w:t>
      </w:r>
    </w:p>
    <w:p w:rsidR="003550AC" w:rsidRDefault="003550AC" w:rsidP="00A26ACF">
      <w:pPr>
        <w:pStyle w:val="libNormal"/>
        <w:rPr>
          <w:rtl/>
        </w:rPr>
      </w:pPr>
      <w:r w:rsidRPr="00C70E76">
        <w:rPr>
          <w:rFonts w:hint="cs"/>
          <w:rtl/>
        </w:rPr>
        <w:t>فإذا صاروا بين الطبقات نادوا كما قال الله تعالى</w:t>
      </w:r>
      <w:r>
        <w:rPr>
          <w:rFonts w:hint="cs"/>
          <w:rtl/>
        </w:rPr>
        <w:t xml:space="preserve">: </w:t>
      </w:r>
      <w:r w:rsidRPr="00C70E76">
        <w:rPr>
          <w:rFonts w:hint="cs"/>
          <w:rtl/>
        </w:rPr>
        <w:t>فما لنا من شافعين ولا صديق حميم. فيقولون</w:t>
      </w:r>
      <w:r>
        <w:rPr>
          <w:rFonts w:hint="cs"/>
          <w:rtl/>
        </w:rPr>
        <w:t xml:space="preserve">: </w:t>
      </w:r>
      <w:r w:rsidRPr="00C70E76">
        <w:rPr>
          <w:rFonts w:hint="cs"/>
          <w:rtl/>
        </w:rPr>
        <w:t>فلو أن لناكرة فنكون من المؤمنين.</w:t>
      </w:r>
    </w:p>
    <w:p w:rsidR="003550AC" w:rsidRDefault="003550AC" w:rsidP="00A26ACF">
      <w:pPr>
        <w:pStyle w:val="libNormal"/>
        <w:rPr>
          <w:rtl/>
        </w:rPr>
      </w:pPr>
      <w:r w:rsidRPr="00C70E76">
        <w:rPr>
          <w:rFonts w:hint="cs"/>
          <w:rtl/>
        </w:rPr>
        <w:t>قال أبو جعفر</w:t>
      </w:r>
      <w:r>
        <w:rPr>
          <w:rFonts w:hint="cs"/>
          <w:rtl/>
        </w:rPr>
        <w:t xml:space="preserve">: </w:t>
      </w:r>
      <w:r w:rsidRPr="00C70E76">
        <w:rPr>
          <w:rFonts w:hint="cs"/>
          <w:rtl/>
        </w:rPr>
        <w:t>هيهات هيهات</w:t>
      </w:r>
      <w:r>
        <w:rPr>
          <w:rFonts w:hint="cs"/>
          <w:rtl/>
        </w:rPr>
        <w:t xml:space="preserve">، </w:t>
      </w:r>
      <w:r w:rsidRPr="00C70E76">
        <w:rPr>
          <w:rFonts w:hint="cs"/>
          <w:rtl/>
        </w:rPr>
        <w:t>منعوا ماطلبوا ( ولو ردوا لعادوا لما نهوا عنه وإنهم لكاذبون ).</w:t>
      </w:r>
    </w:p>
    <w:p w:rsidR="003550AC" w:rsidRDefault="003550AC" w:rsidP="00AE6309">
      <w:pPr>
        <w:pStyle w:val="libBold2"/>
        <w:rPr>
          <w:rtl/>
        </w:rPr>
      </w:pPr>
      <w:r w:rsidRPr="002A1AD6">
        <w:rPr>
          <w:rFonts w:hint="cs"/>
          <w:rtl/>
        </w:rPr>
        <w:t>وفي مناقب أمير المؤمنين لمحمد بن سليمان: 2</w:t>
      </w:r>
      <w:r w:rsidR="003708E0">
        <w:rPr>
          <w:rFonts w:hint="cs"/>
          <w:rtl/>
        </w:rPr>
        <w:t>/</w:t>
      </w:r>
      <w:r w:rsidRPr="002A1AD6">
        <w:rPr>
          <w:rFonts w:hint="cs"/>
          <w:rtl/>
        </w:rPr>
        <w:t xml:space="preserve">589: </w:t>
      </w:r>
    </w:p>
    <w:p w:rsidR="003550AC" w:rsidRDefault="003550AC" w:rsidP="00A26ACF">
      <w:pPr>
        <w:pStyle w:val="libNormal"/>
        <w:rPr>
          <w:rtl/>
        </w:rPr>
      </w:pPr>
      <w:r w:rsidRPr="00C70E76">
        <w:rPr>
          <w:rFonts w:hint="cs"/>
          <w:rtl/>
        </w:rPr>
        <w:t>حدثنا أبو أحمد قال</w:t>
      </w:r>
      <w:r>
        <w:rPr>
          <w:rFonts w:hint="cs"/>
          <w:rtl/>
        </w:rPr>
        <w:t xml:space="preserve">: </w:t>
      </w:r>
      <w:r w:rsidRPr="00C70E76">
        <w:rPr>
          <w:rFonts w:hint="cs"/>
          <w:rtl/>
        </w:rPr>
        <w:t>أخبرنا عبدالله بن عبد الصمد</w:t>
      </w:r>
      <w:r>
        <w:rPr>
          <w:rFonts w:hint="cs"/>
          <w:rtl/>
        </w:rPr>
        <w:t xml:space="preserve">، </w:t>
      </w:r>
      <w:r w:rsidRPr="00C70E76">
        <w:rPr>
          <w:rFonts w:hint="cs"/>
          <w:rtl/>
        </w:rPr>
        <w:t>عن عبد الله بن سوار</w:t>
      </w:r>
      <w:r>
        <w:rPr>
          <w:rFonts w:hint="cs"/>
          <w:rtl/>
        </w:rPr>
        <w:t xml:space="preserve">، </w:t>
      </w:r>
      <w:r w:rsidRPr="00C70E76">
        <w:rPr>
          <w:rFonts w:hint="cs"/>
          <w:rtl/>
        </w:rPr>
        <w:t>عن عباس بن خليفة</w:t>
      </w:r>
      <w:r>
        <w:rPr>
          <w:rFonts w:hint="cs"/>
          <w:rtl/>
        </w:rPr>
        <w:t xml:space="preserve">، </w:t>
      </w:r>
      <w:r w:rsidRPr="00C70E76">
        <w:rPr>
          <w:rFonts w:hint="cs"/>
          <w:rtl/>
        </w:rPr>
        <w:t>عن سليمان الأعمش قال قال</w:t>
      </w:r>
      <w:r>
        <w:rPr>
          <w:rFonts w:hint="cs"/>
          <w:rtl/>
        </w:rPr>
        <w:t xml:space="preserve">: </w:t>
      </w:r>
      <w:r w:rsidRPr="00C70E76">
        <w:rPr>
          <w:rFonts w:hint="cs"/>
          <w:rtl/>
        </w:rPr>
        <w:t>بعث أبو جعفر أمير المؤمنين إلي فأتاني رسوله في جوف الليل فبقيت متفكراً فيما بيني وبين نفسي</w:t>
      </w:r>
      <w:r>
        <w:rPr>
          <w:rFonts w:hint="cs"/>
          <w:rtl/>
        </w:rPr>
        <w:t xml:space="preserve">، </w:t>
      </w:r>
      <w:r w:rsidRPr="00C70E76">
        <w:rPr>
          <w:rFonts w:hint="cs"/>
          <w:rtl/>
        </w:rPr>
        <w:t>فقلت عسى أن يكون بعث إلي أبو جعفر في هذه الساعة ليسألني عن فضائل علي فلعلي إن صدقته صلبني.</w:t>
      </w:r>
    </w:p>
    <w:p w:rsidR="003550AC" w:rsidRPr="00C70E76" w:rsidRDefault="003550AC" w:rsidP="00A26ACF">
      <w:pPr>
        <w:pStyle w:val="libNormal"/>
        <w:rPr>
          <w:rtl/>
        </w:rPr>
      </w:pPr>
      <w:r w:rsidRPr="00C70E76">
        <w:rPr>
          <w:rFonts w:hint="cs"/>
          <w:rtl/>
        </w:rPr>
        <w:t>قال</w:t>
      </w:r>
      <w:r>
        <w:rPr>
          <w:rFonts w:hint="cs"/>
          <w:rtl/>
        </w:rPr>
        <w:t xml:space="preserve">: </w:t>
      </w:r>
      <w:r w:rsidRPr="00C70E76">
        <w:rPr>
          <w:rFonts w:hint="cs"/>
          <w:rtl/>
        </w:rPr>
        <w:t>فكتبت وصيتي ولبست كفني ودخلت عليه</w:t>
      </w:r>
      <w:r>
        <w:rPr>
          <w:rFonts w:hint="cs"/>
          <w:rtl/>
        </w:rPr>
        <w:t xml:space="preserve">، </w:t>
      </w:r>
      <w:r w:rsidRPr="00C70E76">
        <w:rPr>
          <w:rFonts w:hint="cs"/>
          <w:rtl/>
        </w:rPr>
        <w:t>فإذا عنده عمرو بن عبيد فحمدت الله على ذلك</w:t>
      </w:r>
      <w:r>
        <w:rPr>
          <w:rFonts w:hint="cs"/>
          <w:rtl/>
        </w:rPr>
        <w:t xml:space="preserve">، </w:t>
      </w:r>
      <w:r w:rsidRPr="00C70E76">
        <w:rPr>
          <w:rFonts w:hint="cs"/>
          <w:rtl/>
        </w:rPr>
        <w:t>فقال لي أبو جعفر يا سليمان أدن مني</w:t>
      </w:r>
      <w:r>
        <w:rPr>
          <w:rFonts w:hint="cs"/>
          <w:rtl/>
        </w:rPr>
        <w:t xml:space="preserve">، </w:t>
      </w:r>
      <w:r w:rsidRPr="00C70E76">
        <w:rPr>
          <w:rFonts w:hint="cs"/>
          <w:rtl/>
        </w:rPr>
        <w:t>قال فدنوت منه</w:t>
      </w:r>
    </w:p>
    <w:p w:rsidR="003550AC" w:rsidRDefault="003550AC" w:rsidP="003550AC">
      <w:pPr>
        <w:pStyle w:val="libNormal"/>
      </w:pPr>
      <w:r>
        <w:rPr>
          <w:rFonts w:hint="cs"/>
          <w:rtl/>
        </w:rPr>
        <w:br w:type="page"/>
      </w:r>
    </w:p>
    <w:p w:rsidR="003550AC" w:rsidRDefault="003550AC" w:rsidP="003708E0">
      <w:pPr>
        <w:pStyle w:val="libNormal0"/>
        <w:rPr>
          <w:rtl/>
        </w:rPr>
      </w:pPr>
      <w:r w:rsidRPr="00C70E76">
        <w:rPr>
          <w:rFonts w:hint="cs"/>
          <w:rtl/>
        </w:rPr>
        <w:lastRenderedPageBreak/>
        <w:t>فاشتم رائحة الحنوط</w:t>
      </w:r>
      <w:r>
        <w:rPr>
          <w:rFonts w:hint="cs"/>
          <w:rtl/>
        </w:rPr>
        <w:t xml:space="preserve">، </w:t>
      </w:r>
      <w:r w:rsidRPr="00C70E76">
        <w:rPr>
          <w:rFonts w:hint="cs"/>
          <w:rtl/>
        </w:rPr>
        <w:t>فقال لي</w:t>
      </w:r>
      <w:r>
        <w:rPr>
          <w:rFonts w:hint="cs"/>
          <w:rtl/>
        </w:rPr>
        <w:t xml:space="preserve">: </w:t>
      </w:r>
      <w:r w:rsidRPr="00C70E76">
        <w:rPr>
          <w:rFonts w:hint="cs"/>
          <w:rtl/>
        </w:rPr>
        <w:t>والله يا سليمان لتصدقني أو لأصلبنك</w:t>
      </w:r>
      <w:r>
        <w:rPr>
          <w:rFonts w:hint="cs"/>
          <w:rtl/>
        </w:rPr>
        <w:t xml:space="preserve">! </w:t>
      </w:r>
    </w:p>
    <w:p w:rsidR="003550AC" w:rsidRDefault="003550AC" w:rsidP="00A26ACF">
      <w:pPr>
        <w:pStyle w:val="libNormal"/>
        <w:rPr>
          <w:rtl/>
        </w:rPr>
      </w:pPr>
      <w:r w:rsidRPr="00C70E76">
        <w:rPr>
          <w:rFonts w:hint="cs"/>
          <w:rtl/>
        </w:rPr>
        <w:t>قال قلت</w:t>
      </w:r>
      <w:r>
        <w:rPr>
          <w:rFonts w:hint="cs"/>
          <w:rtl/>
        </w:rPr>
        <w:t xml:space="preserve">: </w:t>
      </w:r>
      <w:r w:rsidRPr="00C70E76">
        <w:rPr>
          <w:rFonts w:hint="cs"/>
          <w:rtl/>
        </w:rPr>
        <w:t>حاجتك يا أمير المؤمنين.</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ما لي أراك محنطاً</w:t>
      </w:r>
      <w:r>
        <w:rPr>
          <w:rFonts w:hint="cs"/>
          <w:rtl/>
        </w:rPr>
        <w:t xml:space="preserve">؟ </w:t>
      </w:r>
    </w:p>
    <w:p w:rsidR="003550AC" w:rsidRDefault="003550AC" w:rsidP="00A26ACF">
      <w:pPr>
        <w:pStyle w:val="libNormal"/>
        <w:rPr>
          <w:rtl/>
        </w:rPr>
      </w:pPr>
      <w:r w:rsidRPr="00C70E76">
        <w:rPr>
          <w:rFonts w:hint="cs"/>
          <w:rtl/>
        </w:rPr>
        <w:t>قال قلت</w:t>
      </w:r>
      <w:r>
        <w:rPr>
          <w:rFonts w:hint="cs"/>
          <w:rtl/>
        </w:rPr>
        <w:t xml:space="preserve">: </w:t>
      </w:r>
      <w:r w:rsidRPr="00C70E76">
        <w:rPr>
          <w:rFonts w:hint="cs"/>
          <w:rtl/>
        </w:rPr>
        <w:t>أتاني رسولك أن أجب</w:t>
      </w:r>
      <w:r>
        <w:rPr>
          <w:rFonts w:hint="cs"/>
          <w:rtl/>
        </w:rPr>
        <w:t xml:space="preserve">، </w:t>
      </w:r>
      <w:r w:rsidRPr="00C70E76">
        <w:rPr>
          <w:rFonts w:hint="cs"/>
          <w:rtl/>
        </w:rPr>
        <w:t>فبقيت متفكراً فيما بيني وبين نفسي</w:t>
      </w:r>
      <w:r>
        <w:rPr>
          <w:rFonts w:hint="cs"/>
          <w:rtl/>
        </w:rPr>
        <w:t xml:space="preserve">، </w:t>
      </w:r>
      <w:r w:rsidRPr="00C70E76">
        <w:rPr>
          <w:rFonts w:hint="cs"/>
          <w:rtl/>
        </w:rPr>
        <w:t>فقلت</w:t>
      </w:r>
      <w:r>
        <w:rPr>
          <w:rFonts w:hint="cs"/>
          <w:rtl/>
        </w:rPr>
        <w:t xml:space="preserve">: </w:t>
      </w:r>
    </w:p>
    <w:p w:rsidR="003550AC" w:rsidRDefault="003550AC" w:rsidP="00A26ACF">
      <w:pPr>
        <w:pStyle w:val="libNormal"/>
        <w:rPr>
          <w:rtl/>
        </w:rPr>
      </w:pPr>
      <w:r w:rsidRPr="00C70E76">
        <w:rPr>
          <w:rFonts w:hint="cs"/>
          <w:rtl/>
        </w:rPr>
        <w:t>عسى أن يكون بعث إلي أبو جعفر في هذه الساعة يسألني عن فضائل علي</w:t>
      </w:r>
      <w:r>
        <w:rPr>
          <w:rFonts w:hint="cs"/>
          <w:rtl/>
        </w:rPr>
        <w:t xml:space="preserve">، </w:t>
      </w:r>
      <w:r w:rsidRPr="00C70E76">
        <w:rPr>
          <w:rFonts w:hint="cs"/>
          <w:rtl/>
        </w:rPr>
        <w:t>فلعلي إن صدقته صلبني</w:t>
      </w:r>
      <w:r>
        <w:rPr>
          <w:rFonts w:hint="cs"/>
          <w:rtl/>
        </w:rPr>
        <w:t xml:space="preserve">!! </w:t>
      </w:r>
    </w:p>
    <w:p w:rsidR="003550AC" w:rsidRDefault="003550AC" w:rsidP="00A26ACF">
      <w:pPr>
        <w:pStyle w:val="libNormal"/>
        <w:rPr>
          <w:rtl/>
        </w:rPr>
      </w:pPr>
      <w:r w:rsidRPr="00C70E76">
        <w:rPr>
          <w:rFonts w:hint="cs"/>
          <w:rtl/>
        </w:rPr>
        <w:t>قال فاستوى جالساً وقال</w:t>
      </w:r>
      <w:r>
        <w:rPr>
          <w:rFonts w:hint="cs"/>
          <w:rtl/>
        </w:rPr>
        <w:t xml:space="preserve">: </w:t>
      </w:r>
      <w:r w:rsidRPr="00C70E76">
        <w:rPr>
          <w:rFonts w:hint="cs"/>
          <w:rtl/>
        </w:rPr>
        <w:t>لا حول ولا قوة إلا بالله العلي العظيم</w:t>
      </w:r>
      <w:r>
        <w:rPr>
          <w:rFonts w:hint="cs"/>
          <w:rtl/>
        </w:rPr>
        <w:t xml:space="preserve">، </w:t>
      </w:r>
      <w:r w:rsidRPr="00C70E76">
        <w:rPr>
          <w:rFonts w:hint="cs"/>
          <w:rtl/>
        </w:rPr>
        <w:t>فقال</w:t>
      </w:r>
      <w:r>
        <w:rPr>
          <w:rFonts w:hint="cs"/>
          <w:rtl/>
        </w:rPr>
        <w:t xml:space="preserve">: </w:t>
      </w:r>
      <w:r w:rsidRPr="00C70E76">
        <w:rPr>
          <w:rFonts w:hint="cs"/>
          <w:rtl/>
        </w:rPr>
        <w:t>يا سليمان أسألك بالله كم من حديث ترويه في فضائل علي</w:t>
      </w:r>
      <w:r>
        <w:rPr>
          <w:rFonts w:hint="cs"/>
          <w:rtl/>
        </w:rPr>
        <w:t xml:space="preserve">؟ </w:t>
      </w:r>
    </w:p>
    <w:p w:rsidR="003550AC" w:rsidRDefault="003550AC" w:rsidP="00A26ACF">
      <w:pPr>
        <w:pStyle w:val="libNormal"/>
        <w:rPr>
          <w:rtl/>
        </w:rPr>
      </w:pPr>
      <w:r w:rsidRPr="00C70E76">
        <w:rPr>
          <w:rFonts w:hint="cs"/>
          <w:rtl/>
        </w:rPr>
        <w:t>قلت</w:t>
      </w:r>
      <w:r>
        <w:rPr>
          <w:rFonts w:hint="cs"/>
          <w:rtl/>
        </w:rPr>
        <w:t xml:space="preserve">: </w:t>
      </w:r>
      <w:r w:rsidRPr="00C70E76">
        <w:rPr>
          <w:rFonts w:hint="cs"/>
          <w:rtl/>
        </w:rPr>
        <w:t>ألفي حديث أو يزيد.</w:t>
      </w:r>
    </w:p>
    <w:p w:rsidR="003550AC" w:rsidRDefault="003550AC" w:rsidP="00A26ACF">
      <w:pPr>
        <w:pStyle w:val="libNormal"/>
        <w:rPr>
          <w:rtl/>
        </w:rPr>
      </w:pPr>
      <w:r w:rsidRPr="00C70E76">
        <w:rPr>
          <w:rFonts w:hint="cs"/>
          <w:rtl/>
        </w:rPr>
        <w:t>قال لي</w:t>
      </w:r>
      <w:r>
        <w:rPr>
          <w:rFonts w:hint="cs"/>
          <w:rtl/>
        </w:rPr>
        <w:t xml:space="preserve">: </w:t>
      </w:r>
      <w:r w:rsidRPr="00C70E76">
        <w:rPr>
          <w:rFonts w:hint="cs"/>
          <w:rtl/>
        </w:rPr>
        <w:t>والله لأحدثنك حديثين ينسيان كل حديث ترويه في فضل علي</w:t>
      </w:r>
      <w:r>
        <w:rPr>
          <w:rFonts w:hint="cs"/>
          <w:rtl/>
        </w:rPr>
        <w:t xml:space="preserve">! </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قلت حدثني.</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نعم</w:t>
      </w:r>
      <w:r>
        <w:rPr>
          <w:rFonts w:hint="cs"/>
          <w:rtl/>
        </w:rPr>
        <w:t xml:space="preserve">، </w:t>
      </w:r>
      <w:r w:rsidRPr="00C70E76">
        <w:rPr>
          <w:rFonts w:hint="cs"/>
          <w:rtl/>
        </w:rPr>
        <w:t>أيام كنت هارباً من بني مروان أدور البلاد وأتقرب الى الناس بحب علي وفضله وكانوا يطعموني</w:t>
      </w:r>
      <w:r>
        <w:rPr>
          <w:rFonts w:hint="cs"/>
          <w:rtl/>
        </w:rPr>
        <w:t xml:space="preserve">، </w:t>
      </w:r>
      <w:r w:rsidRPr="00C70E76">
        <w:rPr>
          <w:rFonts w:hint="cs"/>
          <w:rtl/>
        </w:rPr>
        <w:t>حتى وردت بلاد الشام وأنا في كساء خلق ما علي غيره</w:t>
      </w:r>
      <w:r>
        <w:rPr>
          <w:rFonts w:hint="cs"/>
          <w:rtl/>
        </w:rPr>
        <w:t xml:space="preserve">، </w:t>
      </w:r>
      <w:r w:rsidRPr="00C70E76">
        <w:rPr>
          <w:rFonts w:hint="cs"/>
          <w:rtl/>
        </w:rPr>
        <w:t>قال</w:t>
      </w:r>
      <w:r>
        <w:rPr>
          <w:rFonts w:hint="cs"/>
          <w:rtl/>
        </w:rPr>
        <w:t xml:space="preserve">: </w:t>
      </w:r>
      <w:r w:rsidRPr="00C70E76">
        <w:rPr>
          <w:rFonts w:hint="cs"/>
          <w:rtl/>
        </w:rPr>
        <w:t>فنودي للصلاة وسمعت الاقامة</w:t>
      </w:r>
      <w:r>
        <w:rPr>
          <w:rFonts w:hint="cs"/>
          <w:rtl/>
        </w:rPr>
        <w:t xml:space="preserve">، </w:t>
      </w:r>
      <w:r w:rsidRPr="00C70E76">
        <w:rPr>
          <w:rFonts w:hint="cs"/>
          <w:rtl/>
        </w:rPr>
        <w:t>فدخلت المسجد وفي نفسي أن أكلم الناس ليطعموني</w:t>
      </w:r>
      <w:r>
        <w:rPr>
          <w:rFonts w:hint="cs"/>
          <w:rtl/>
        </w:rPr>
        <w:t xml:space="preserve">، </w:t>
      </w:r>
      <w:r w:rsidRPr="00C70E76">
        <w:rPr>
          <w:rFonts w:hint="cs"/>
          <w:rtl/>
        </w:rPr>
        <w:t>فلما سلم الإمام إذا رجل عن يميني معه صبيان فقلت</w:t>
      </w:r>
      <w:r>
        <w:rPr>
          <w:rFonts w:hint="cs"/>
          <w:rtl/>
        </w:rPr>
        <w:t xml:space="preserve">: </w:t>
      </w:r>
      <w:r w:rsidRPr="00C70E76">
        <w:rPr>
          <w:rFonts w:hint="cs"/>
          <w:rtl/>
        </w:rPr>
        <w:t>من الصبيان من الشيخ</w:t>
      </w:r>
      <w:r>
        <w:rPr>
          <w:rFonts w:hint="cs"/>
          <w:rtl/>
        </w:rPr>
        <w:t xml:space="preserve">؟ </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أنا جدهما وليس في هذه المدينة رجل يحب علياً غيري</w:t>
      </w:r>
      <w:r>
        <w:rPr>
          <w:rFonts w:hint="cs"/>
          <w:rtl/>
        </w:rPr>
        <w:t xml:space="preserve">، </w:t>
      </w:r>
      <w:r w:rsidRPr="00C70E76">
        <w:rPr>
          <w:rFonts w:hint="cs"/>
          <w:rtl/>
        </w:rPr>
        <w:t>ولذلك سميت أحدهما حسناً والآخر حسيناً</w:t>
      </w:r>
      <w:r>
        <w:rPr>
          <w:rFonts w:hint="cs"/>
          <w:rtl/>
        </w:rPr>
        <w:t xml:space="preserve">، </w:t>
      </w:r>
      <w:r w:rsidRPr="00C70E76">
        <w:rPr>
          <w:rFonts w:hint="cs"/>
          <w:rtl/>
        </w:rPr>
        <w:t>قال</w:t>
      </w:r>
      <w:r>
        <w:rPr>
          <w:rFonts w:hint="cs"/>
          <w:rtl/>
        </w:rPr>
        <w:t xml:space="preserve">: </w:t>
      </w:r>
      <w:r w:rsidRPr="00C70E76">
        <w:rPr>
          <w:rFonts w:hint="cs"/>
          <w:rtl/>
        </w:rPr>
        <w:t>فقمت اليه فقال</w:t>
      </w:r>
      <w:r>
        <w:rPr>
          <w:rFonts w:hint="cs"/>
          <w:rtl/>
        </w:rPr>
        <w:t xml:space="preserve">: </w:t>
      </w:r>
      <w:r w:rsidRPr="00C70E76">
        <w:rPr>
          <w:rFonts w:hint="cs"/>
          <w:rtl/>
        </w:rPr>
        <w:t>يا شيخ ما تشاء</w:t>
      </w:r>
      <w:r>
        <w:rPr>
          <w:rFonts w:hint="cs"/>
          <w:rtl/>
        </w:rPr>
        <w:t xml:space="preserve">؟ </w:t>
      </w:r>
    </w:p>
    <w:p w:rsidR="003550AC" w:rsidRDefault="003550AC" w:rsidP="00A26ACF">
      <w:pPr>
        <w:pStyle w:val="libNormal"/>
        <w:rPr>
          <w:rtl/>
        </w:rPr>
      </w:pPr>
      <w:r w:rsidRPr="00C70E76">
        <w:rPr>
          <w:rFonts w:hint="cs"/>
          <w:rtl/>
        </w:rPr>
        <w:t>قال قلت</w:t>
      </w:r>
      <w:r>
        <w:rPr>
          <w:rFonts w:hint="cs"/>
          <w:rtl/>
        </w:rPr>
        <w:t xml:space="preserve">: </w:t>
      </w:r>
      <w:r w:rsidRPr="00C70E76">
        <w:rPr>
          <w:rFonts w:hint="cs"/>
          <w:rtl/>
        </w:rPr>
        <w:t>هل لك في حديث أقر به عينك</w:t>
      </w:r>
      <w:r>
        <w:rPr>
          <w:rFonts w:hint="cs"/>
          <w:rtl/>
        </w:rPr>
        <w:t xml:space="preserve">؟ </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إن أقررت عيني أقررت عينك.</w:t>
      </w:r>
    </w:p>
    <w:p w:rsidR="003550AC" w:rsidRDefault="003550AC" w:rsidP="00A26ACF">
      <w:pPr>
        <w:pStyle w:val="libNormal"/>
        <w:rPr>
          <w:rtl/>
        </w:rPr>
      </w:pPr>
      <w:r w:rsidRPr="00C70E76">
        <w:rPr>
          <w:rFonts w:hint="cs"/>
          <w:rtl/>
        </w:rPr>
        <w:t>قال قلت</w:t>
      </w:r>
      <w:r>
        <w:rPr>
          <w:rFonts w:hint="cs"/>
          <w:rtl/>
        </w:rPr>
        <w:t xml:space="preserve">: </w:t>
      </w:r>
      <w:r w:rsidRPr="00C70E76">
        <w:rPr>
          <w:rFonts w:hint="cs"/>
          <w:rtl/>
        </w:rPr>
        <w:t>حدثني أبي عن جدي قال</w:t>
      </w:r>
      <w:r>
        <w:rPr>
          <w:rFonts w:hint="cs"/>
          <w:rtl/>
        </w:rPr>
        <w:t xml:space="preserve">: </w:t>
      </w:r>
      <w:r w:rsidRPr="00C70E76">
        <w:rPr>
          <w:rFonts w:hint="cs"/>
          <w:rtl/>
        </w:rPr>
        <w:t xml:space="preserve">كنا مع رسول الله </w:t>
      </w:r>
      <w:r w:rsidR="003F5631" w:rsidRPr="003F5631">
        <w:rPr>
          <w:rStyle w:val="libAlaemChar"/>
          <w:rFonts w:hint="cs"/>
          <w:rtl/>
        </w:rPr>
        <w:t>صلى‌الله‌عليه‌وآله</w:t>
      </w:r>
      <w:r w:rsidRPr="00C70E76">
        <w:rPr>
          <w:rFonts w:hint="cs"/>
          <w:rtl/>
        </w:rPr>
        <w:t xml:space="preserve"> ذات يوم قعوداً إذ أقبلت فاطمة وهي تبكي بكاء شديداً فقال لها النبي </w:t>
      </w:r>
      <w:r w:rsidR="003F5631" w:rsidRPr="003F5631">
        <w:rPr>
          <w:rStyle w:val="libAlaemChar"/>
          <w:rFonts w:hint="cs"/>
          <w:rtl/>
        </w:rPr>
        <w:t>صلى‌الله‌عليه‌وآله</w:t>
      </w:r>
      <w:r>
        <w:rPr>
          <w:rFonts w:hint="cs"/>
          <w:rtl/>
        </w:rPr>
        <w:t xml:space="preserve">: </w:t>
      </w:r>
      <w:r w:rsidRPr="00C70E76">
        <w:rPr>
          <w:rFonts w:hint="cs"/>
          <w:rtl/>
        </w:rPr>
        <w:t>ما يبكيك</w:t>
      </w:r>
      <w:r>
        <w:rPr>
          <w:rFonts w:hint="cs"/>
          <w:rtl/>
        </w:rPr>
        <w:t xml:space="preserve">؟ </w:t>
      </w:r>
    </w:p>
    <w:p w:rsidR="003550AC" w:rsidRPr="00C70E76" w:rsidRDefault="003550AC" w:rsidP="00A26ACF">
      <w:pPr>
        <w:pStyle w:val="libNormal"/>
        <w:rPr>
          <w:rtl/>
        </w:rPr>
      </w:pPr>
      <w:r w:rsidRPr="00C70E76">
        <w:rPr>
          <w:rFonts w:hint="cs"/>
          <w:rtl/>
        </w:rPr>
        <w:t>قالت</w:t>
      </w:r>
      <w:r>
        <w:rPr>
          <w:rFonts w:hint="cs"/>
          <w:rtl/>
        </w:rPr>
        <w:t xml:space="preserve">: </w:t>
      </w:r>
      <w:r w:rsidRPr="00C70E76">
        <w:rPr>
          <w:rFonts w:hint="cs"/>
          <w:rtl/>
        </w:rPr>
        <w:t>يا أبتاه خرج الحسن والحسين ولا أدري أين أقاما البارحة</w:t>
      </w:r>
      <w:r>
        <w:rPr>
          <w:rFonts w:hint="cs"/>
          <w:rtl/>
        </w:rPr>
        <w:t xml:space="preserve">؟ </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 xml:space="preserve">فقال لها النبي </w:t>
      </w:r>
      <w:r w:rsidR="003F5631" w:rsidRPr="003F5631">
        <w:rPr>
          <w:rStyle w:val="libAlaemChar"/>
          <w:rFonts w:hint="cs"/>
          <w:rtl/>
        </w:rPr>
        <w:t>صلى‌الله‌عليه‌وآله</w:t>
      </w:r>
      <w:r>
        <w:rPr>
          <w:rFonts w:hint="cs"/>
          <w:rtl/>
        </w:rPr>
        <w:t xml:space="preserve">: </w:t>
      </w:r>
      <w:r w:rsidRPr="00C70E76">
        <w:rPr>
          <w:rFonts w:hint="cs"/>
          <w:rtl/>
        </w:rPr>
        <w:t>يا فاطمة لا تبكي فو الله إن الذي خلقهما هو ألطف بهما منك</w:t>
      </w:r>
      <w:r>
        <w:rPr>
          <w:rFonts w:hint="cs"/>
          <w:rtl/>
        </w:rPr>
        <w:t xml:space="preserve">، </w:t>
      </w:r>
      <w:r w:rsidRPr="00C70E76">
        <w:rPr>
          <w:rFonts w:hint="cs"/>
          <w:rtl/>
        </w:rPr>
        <w:t>ثم رفع طرفه الى السماء</w:t>
      </w:r>
      <w:r>
        <w:rPr>
          <w:rFonts w:hint="cs"/>
          <w:rtl/>
        </w:rPr>
        <w:t xml:space="preserve">، </w:t>
      </w:r>
      <w:r w:rsidRPr="00C70E76">
        <w:rPr>
          <w:rFonts w:hint="cs"/>
          <w:rtl/>
        </w:rPr>
        <w:t>ثم قال</w:t>
      </w:r>
      <w:r>
        <w:rPr>
          <w:rFonts w:hint="cs"/>
          <w:rtl/>
        </w:rPr>
        <w:t xml:space="preserve">: </w:t>
      </w:r>
      <w:r w:rsidRPr="00C70E76">
        <w:rPr>
          <w:rFonts w:hint="cs"/>
          <w:rtl/>
        </w:rPr>
        <w:t>اللهم إن كانا أخذا براً أو ركبا بحراً فاحفظهما وسلمهما.</w:t>
      </w:r>
    </w:p>
    <w:p w:rsidR="003550AC" w:rsidRDefault="003550AC" w:rsidP="00A26ACF">
      <w:pPr>
        <w:pStyle w:val="libNormal"/>
        <w:rPr>
          <w:rtl/>
        </w:rPr>
      </w:pPr>
      <w:r w:rsidRPr="00C70E76">
        <w:rPr>
          <w:rFonts w:hint="cs"/>
          <w:rtl/>
        </w:rPr>
        <w:t xml:space="preserve">فإذا بجبرئيل قد هبط على النبي </w:t>
      </w:r>
      <w:r w:rsidR="003F5631" w:rsidRPr="003F5631">
        <w:rPr>
          <w:rStyle w:val="libAlaemChar"/>
          <w:rFonts w:hint="cs"/>
          <w:rtl/>
        </w:rPr>
        <w:t>صلى‌الله‌عليه‌وآله</w:t>
      </w:r>
      <w:r w:rsidRPr="00C70E76">
        <w:rPr>
          <w:rFonts w:hint="cs"/>
          <w:rtl/>
        </w:rPr>
        <w:t xml:space="preserve"> فقال</w:t>
      </w:r>
      <w:r>
        <w:rPr>
          <w:rFonts w:hint="cs"/>
          <w:rtl/>
        </w:rPr>
        <w:t xml:space="preserve">: </w:t>
      </w:r>
      <w:r w:rsidRPr="00C70E76">
        <w:rPr>
          <w:rFonts w:hint="cs"/>
          <w:rtl/>
        </w:rPr>
        <w:t>يا محمد إن الله يقرئك السلام ويقول</w:t>
      </w:r>
      <w:r>
        <w:rPr>
          <w:rFonts w:hint="cs"/>
          <w:rtl/>
        </w:rPr>
        <w:t xml:space="preserve">: </w:t>
      </w:r>
      <w:r w:rsidRPr="00C70E76">
        <w:rPr>
          <w:rFonts w:hint="cs"/>
          <w:rtl/>
        </w:rPr>
        <w:t>إنك لا تحزن لهما ولا تغتم لهما</w:t>
      </w:r>
      <w:r>
        <w:rPr>
          <w:rFonts w:hint="cs"/>
          <w:rtl/>
        </w:rPr>
        <w:t xml:space="preserve">، </w:t>
      </w:r>
      <w:r w:rsidRPr="00C70E76">
        <w:rPr>
          <w:rFonts w:hint="cs"/>
          <w:rtl/>
        </w:rPr>
        <w:t>فإنهما فاضلان في الدنيا فاضلان في الآخرة</w:t>
      </w:r>
      <w:r>
        <w:rPr>
          <w:rFonts w:hint="cs"/>
          <w:rtl/>
        </w:rPr>
        <w:t xml:space="preserve">، </w:t>
      </w:r>
      <w:r w:rsidRPr="00C70E76">
        <w:rPr>
          <w:rFonts w:hint="cs"/>
          <w:rtl/>
        </w:rPr>
        <w:t>وأبواهما خير منهما</w:t>
      </w:r>
      <w:r>
        <w:rPr>
          <w:rFonts w:hint="cs"/>
          <w:rtl/>
        </w:rPr>
        <w:t xml:space="preserve">، </w:t>
      </w:r>
      <w:r w:rsidRPr="00C70E76">
        <w:rPr>
          <w:rFonts w:hint="cs"/>
          <w:rtl/>
        </w:rPr>
        <w:t>وهما نائمان بحضيرة بني النجار</w:t>
      </w:r>
      <w:r>
        <w:rPr>
          <w:rFonts w:hint="cs"/>
          <w:rtl/>
        </w:rPr>
        <w:t xml:space="preserve">، </w:t>
      </w:r>
      <w:r w:rsidRPr="00C70E76">
        <w:rPr>
          <w:rFonts w:hint="cs"/>
          <w:rtl/>
        </w:rPr>
        <w:t>قد وكل الله بهما ملكاً يحفظهما.</w:t>
      </w:r>
    </w:p>
    <w:p w:rsidR="003550AC" w:rsidRDefault="003550AC" w:rsidP="00A26ACF">
      <w:pPr>
        <w:pStyle w:val="libNormal"/>
        <w:rPr>
          <w:rtl/>
        </w:rPr>
      </w:pPr>
      <w:r w:rsidRPr="00C70E76">
        <w:rPr>
          <w:rFonts w:hint="cs"/>
          <w:rtl/>
        </w:rPr>
        <w:t xml:space="preserve">فقام رسول الله </w:t>
      </w:r>
      <w:r w:rsidR="003F5631" w:rsidRPr="003F5631">
        <w:rPr>
          <w:rStyle w:val="libAlaemChar"/>
          <w:rFonts w:hint="cs"/>
          <w:rtl/>
        </w:rPr>
        <w:t>صلى‌الله‌عليه‌وآله</w:t>
      </w:r>
      <w:r w:rsidRPr="00C70E76">
        <w:rPr>
          <w:rFonts w:hint="cs"/>
          <w:rtl/>
        </w:rPr>
        <w:t xml:space="preserve"> فرحاً مع أصحابه حتى أتى حضيرة بني النجار</w:t>
      </w:r>
      <w:r>
        <w:rPr>
          <w:rFonts w:hint="cs"/>
          <w:rtl/>
        </w:rPr>
        <w:t xml:space="preserve">، </w:t>
      </w:r>
      <w:r w:rsidRPr="00C70E76">
        <w:rPr>
          <w:rFonts w:hint="cs"/>
          <w:rtl/>
        </w:rPr>
        <w:t>فإذا الحسن معانق الحسين</w:t>
      </w:r>
      <w:r>
        <w:rPr>
          <w:rFonts w:hint="cs"/>
          <w:rtl/>
        </w:rPr>
        <w:t xml:space="preserve">، </w:t>
      </w:r>
      <w:r w:rsidRPr="00C70E76">
        <w:rPr>
          <w:rFonts w:hint="cs"/>
          <w:rtl/>
        </w:rPr>
        <w:t>وإذا ذلك الملك الموكل بهما باسط أحد جناحيه تحتهما والآخر قد جللهما به</w:t>
      </w:r>
      <w:r>
        <w:rPr>
          <w:rFonts w:hint="cs"/>
          <w:rtl/>
        </w:rPr>
        <w:t xml:space="preserve">، </w:t>
      </w:r>
      <w:r w:rsidRPr="00C70E76">
        <w:rPr>
          <w:rFonts w:hint="cs"/>
          <w:rtl/>
        </w:rPr>
        <w:t xml:space="preserve">فانكب عليهما النبي </w:t>
      </w:r>
      <w:r w:rsidR="003F5631" w:rsidRPr="003F5631">
        <w:rPr>
          <w:rStyle w:val="libAlaemChar"/>
          <w:rFonts w:hint="cs"/>
          <w:rtl/>
        </w:rPr>
        <w:t>صلى‌الله‌عليه‌وآله</w:t>
      </w:r>
      <w:r w:rsidRPr="00C70E76">
        <w:rPr>
          <w:rFonts w:hint="cs"/>
          <w:rtl/>
        </w:rPr>
        <w:t xml:space="preserve"> فقبلهما</w:t>
      </w:r>
      <w:r>
        <w:rPr>
          <w:rFonts w:hint="cs"/>
          <w:rtl/>
        </w:rPr>
        <w:t xml:space="preserve">، </w:t>
      </w:r>
      <w:r w:rsidRPr="00C70E76">
        <w:rPr>
          <w:rFonts w:hint="cs"/>
          <w:rtl/>
        </w:rPr>
        <w:t xml:space="preserve">حتى انتبها من نومهما فحملهما النبي </w:t>
      </w:r>
      <w:r w:rsidR="003F5631" w:rsidRPr="003F5631">
        <w:rPr>
          <w:rStyle w:val="libAlaemChar"/>
          <w:rFonts w:hint="cs"/>
          <w:rtl/>
        </w:rPr>
        <w:t>صلى‌الله‌عليه‌وآله</w:t>
      </w:r>
      <w:r>
        <w:rPr>
          <w:rFonts w:hint="cs"/>
          <w:rtl/>
        </w:rPr>
        <w:t xml:space="preserve">، </w:t>
      </w:r>
      <w:r w:rsidRPr="00C70E76">
        <w:rPr>
          <w:rFonts w:hint="cs"/>
          <w:rtl/>
        </w:rPr>
        <w:t>وهو يقول</w:t>
      </w:r>
      <w:r>
        <w:rPr>
          <w:rFonts w:hint="cs"/>
          <w:rtl/>
        </w:rPr>
        <w:t xml:space="preserve">: </w:t>
      </w:r>
      <w:r w:rsidRPr="00C70E76">
        <w:rPr>
          <w:rFonts w:hint="cs"/>
          <w:rtl/>
        </w:rPr>
        <w:t>والله لأبينن فيكما كما بين فيكما الله.</w:t>
      </w:r>
    </w:p>
    <w:p w:rsidR="003550AC" w:rsidRDefault="003550AC" w:rsidP="00A26ACF">
      <w:pPr>
        <w:pStyle w:val="libNormal"/>
        <w:rPr>
          <w:rtl/>
        </w:rPr>
      </w:pPr>
      <w:r w:rsidRPr="00C70E76">
        <w:rPr>
          <w:rFonts w:hint="cs"/>
          <w:rtl/>
        </w:rPr>
        <w:t>فقال له أبو بكر</w:t>
      </w:r>
      <w:r>
        <w:rPr>
          <w:rFonts w:hint="cs"/>
          <w:rtl/>
        </w:rPr>
        <w:t xml:space="preserve">: </w:t>
      </w:r>
      <w:r w:rsidRPr="00C70E76">
        <w:rPr>
          <w:rFonts w:hint="cs"/>
          <w:rtl/>
        </w:rPr>
        <w:t>يا رسول الله ناولني أحد الصبيين أخفف عنك.</w:t>
      </w:r>
    </w:p>
    <w:p w:rsidR="003550AC" w:rsidRDefault="003550AC" w:rsidP="00A26ACF">
      <w:pPr>
        <w:pStyle w:val="libNormal"/>
        <w:rPr>
          <w:rtl/>
        </w:rPr>
      </w:pPr>
      <w:r w:rsidRPr="00C70E76">
        <w:rPr>
          <w:rFonts w:hint="cs"/>
          <w:rtl/>
        </w:rPr>
        <w:t>فقال النبي</w:t>
      </w:r>
      <w:r>
        <w:rPr>
          <w:rFonts w:hint="cs"/>
          <w:rtl/>
        </w:rPr>
        <w:t xml:space="preserve">: </w:t>
      </w:r>
      <w:r w:rsidRPr="00C70E76">
        <w:rPr>
          <w:rFonts w:hint="cs"/>
          <w:rtl/>
        </w:rPr>
        <w:t>يا أبا بكر نعم الحامل حاملهما ونعم المحمولان هما</w:t>
      </w:r>
      <w:r>
        <w:rPr>
          <w:rFonts w:hint="cs"/>
          <w:rtl/>
        </w:rPr>
        <w:t xml:space="preserve">، </w:t>
      </w:r>
      <w:r w:rsidRPr="00C70E76">
        <w:rPr>
          <w:rFonts w:hint="cs"/>
          <w:rtl/>
        </w:rPr>
        <w:t>وأبوهما خيرٌ منهما.</w:t>
      </w:r>
    </w:p>
    <w:p w:rsidR="003550AC" w:rsidRDefault="003550AC" w:rsidP="00A26ACF">
      <w:pPr>
        <w:pStyle w:val="libNormal"/>
        <w:rPr>
          <w:rtl/>
        </w:rPr>
      </w:pPr>
      <w:r w:rsidRPr="00C70E76">
        <w:rPr>
          <w:rFonts w:hint="cs"/>
          <w:rtl/>
        </w:rPr>
        <w:t>فقال عمر</w:t>
      </w:r>
      <w:r>
        <w:rPr>
          <w:rFonts w:hint="cs"/>
          <w:rtl/>
        </w:rPr>
        <w:t xml:space="preserve">: </w:t>
      </w:r>
      <w:r w:rsidRPr="00C70E76">
        <w:rPr>
          <w:rFonts w:hint="cs"/>
          <w:rtl/>
        </w:rPr>
        <w:t>يا رسول الله ناولني أحد الصبيين أخفف عنك.</w:t>
      </w:r>
    </w:p>
    <w:p w:rsidR="003550AC" w:rsidRDefault="003550AC" w:rsidP="00A26ACF">
      <w:pPr>
        <w:pStyle w:val="libNormal"/>
        <w:rPr>
          <w:rtl/>
        </w:rPr>
      </w:pPr>
      <w:r w:rsidRPr="00C70E76">
        <w:rPr>
          <w:rFonts w:hint="cs"/>
          <w:rtl/>
        </w:rPr>
        <w:t>فقال</w:t>
      </w:r>
      <w:r>
        <w:rPr>
          <w:rFonts w:hint="cs"/>
          <w:rtl/>
        </w:rPr>
        <w:t xml:space="preserve">: </w:t>
      </w:r>
      <w:r w:rsidRPr="00C70E76">
        <w:rPr>
          <w:rFonts w:hint="cs"/>
          <w:rtl/>
        </w:rPr>
        <w:t>يا عمر نعم الحامل حاملهما</w:t>
      </w:r>
      <w:r>
        <w:rPr>
          <w:rFonts w:hint="cs"/>
          <w:rtl/>
        </w:rPr>
        <w:t xml:space="preserve">، </w:t>
      </w:r>
      <w:r w:rsidRPr="00C70E76">
        <w:rPr>
          <w:rFonts w:hint="cs"/>
          <w:rtl/>
        </w:rPr>
        <w:t>ونعم الراكبان هما</w:t>
      </w:r>
      <w:r>
        <w:rPr>
          <w:rFonts w:hint="cs"/>
          <w:rtl/>
        </w:rPr>
        <w:t xml:space="preserve">، </w:t>
      </w:r>
      <w:r w:rsidRPr="00C70E76">
        <w:rPr>
          <w:rFonts w:hint="cs"/>
          <w:rtl/>
        </w:rPr>
        <w:t>وأبوهما خيرٌ منهما.</w:t>
      </w:r>
    </w:p>
    <w:p w:rsidR="003550AC" w:rsidRDefault="003550AC" w:rsidP="00A26ACF">
      <w:pPr>
        <w:pStyle w:val="libNormal"/>
        <w:rPr>
          <w:rtl/>
        </w:rPr>
      </w:pPr>
      <w:r w:rsidRPr="00C70E76">
        <w:rPr>
          <w:rFonts w:hint="cs"/>
          <w:rtl/>
        </w:rPr>
        <w:t xml:space="preserve">فأتى بهما النبي </w:t>
      </w:r>
      <w:r w:rsidR="003F5631" w:rsidRPr="003F5631">
        <w:rPr>
          <w:rStyle w:val="libAlaemChar"/>
          <w:rFonts w:hint="cs"/>
          <w:rtl/>
        </w:rPr>
        <w:t>صلى‌الله‌عليه‌وآله</w:t>
      </w:r>
      <w:r w:rsidRPr="00C70E76">
        <w:rPr>
          <w:rFonts w:hint="cs"/>
          <w:rtl/>
        </w:rPr>
        <w:t xml:space="preserve"> الى المسجد فقال</w:t>
      </w:r>
      <w:r>
        <w:rPr>
          <w:rFonts w:hint="cs"/>
          <w:rtl/>
        </w:rPr>
        <w:t xml:space="preserve">: </w:t>
      </w:r>
      <w:r w:rsidRPr="00C70E76">
        <w:rPr>
          <w:rFonts w:hint="cs"/>
          <w:rtl/>
        </w:rPr>
        <w:t>يا بلال هلم إلي الناس فنادى منادي رسول الله في المدينة</w:t>
      </w:r>
      <w:r>
        <w:rPr>
          <w:rFonts w:hint="cs"/>
          <w:rtl/>
        </w:rPr>
        <w:t xml:space="preserve">، </w:t>
      </w:r>
      <w:r w:rsidRPr="00C70E76">
        <w:rPr>
          <w:rFonts w:hint="cs"/>
          <w:rtl/>
        </w:rPr>
        <w:t>فاجتمع الناس الى رسول الله</w:t>
      </w:r>
      <w:r>
        <w:rPr>
          <w:rFonts w:hint="cs"/>
          <w:rtl/>
        </w:rPr>
        <w:t xml:space="preserve">، </w:t>
      </w:r>
      <w:r w:rsidRPr="00C70E76">
        <w:rPr>
          <w:rFonts w:hint="cs"/>
          <w:rtl/>
        </w:rPr>
        <w:t>فقام على قدميه فقال</w:t>
      </w:r>
      <w:r>
        <w:rPr>
          <w:rFonts w:hint="cs"/>
          <w:rtl/>
        </w:rPr>
        <w:t xml:space="preserve">: </w:t>
      </w:r>
    </w:p>
    <w:p w:rsidR="003550AC" w:rsidRDefault="003550AC" w:rsidP="00A26ACF">
      <w:pPr>
        <w:pStyle w:val="libNormal"/>
        <w:rPr>
          <w:rtl/>
        </w:rPr>
      </w:pPr>
      <w:r w:rsidRPr="00C70E76">
        <w:rPr>
          <w:rFonts w:hint="cs"/>
          <w:rtl/>
        </w:rPr>
        <w:t>يا معشر الناس</w:t>
      </w:r>
      <w:r>
        <w:rPr>
          <w:rFonts w:hint="cs"/>
          <w:rtl/>
        </w:rPr>
        <w:t xml:space="preserve">، </w:t>
      </w:r>
      <w:r w:rsidRPr="00C70E76">
        <w:rPr>
          <w:rFonts w:hint="cs"/>
          <w:rtl/>
        </w:rPr>
        <w:t>ألا أدلكم على خير الناس جداً وجدة</w:t>
      </w:r>
      <w:r>
        <w:rPr>
          <w:rFonts w:hint="cs"/>
          <w:rtl/>
        </w:rPr>
        <w:t xml:space="preserve">؟ </w:t>
      </w:r>
    </w:p>
    <w:p w:rsidR="003550AC" w:rsidRDefault="003550AC" w:rsidP="00A26ACF">
      <w:pPr>
        <w:pStyle w:val="libNormal"/>
        <w:rPr>
          <w:rtl/>
        </w:rPr>
      </w:pPr>
      <w:r w:rsidRPr="00C70E76">
        <w:rPr>
          <w:rFonts w:hint="cs"/>
          <w:rtl/>
        </w:rPr>
        <w:t>قالوا</w:t>
      </w:r>
      <w:r>
        <w:rPr>
          <w:rFonts w:hint="cs"/>
          <w:rtl/>
        </w:rPr>
        <w:t xml:space="preserve">: </w:t>
      </w:r>
      <w:r w:rsidRPr="00C70E76">
        <w:rPr>
          <w:rFonts w:hint="cs"/>
          <w:rtl/>
        </w:rPr>
        <w:t>بلى يا رسول الله.</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الحسن والحسين جدهما رسول الله</w:t>
      </w:r>
      <w:r>
        <w:rPr>
          <w:rFonts w:hint="cs"/>
          <w:rtl/>
        </w:rPr>
        <w:t xml:space="preserve">، </w:t>
      </w:r>
      <w:r w:rsidRPr="00C70E76">
        <w:rPr>
          <w:rFonts w:hint="cs"/>
          <w:rtl/>
        </w:rPr>
        <w:t>وجدتهما خديجة ابنة خويلد سيدة نساء أهل الجنة.</w:t>
      </w:r>
    </w:p>
    <w:p w:rsidR="003550AC" w:rsidRPr="00C70E76" w:rsidRDefault="003550AC" w:rsidP="00A26ACF">
      <w:pPr>
        <w:pStyle w:val="libNormal"/>
        <w:rPr>
          <w:rtl/>
        </w:rPr>
      </w:pPr>
      <w:r w:rsidRPr="00C70E76">
        <w:rPr>
          <w:rFonts w:hint="cs"/>
          <w:rtl/>
        </w:rPr>
        <w:t>ثم قال</w:t>
      </w:r>
      <w:r>
        <w:rPr>
          <w:rFonts w:hint="cs"/>
          <w:rtl/>
        </w:rPr>
        <w:t xml:space="preserve">: </w:t>
      </w:r>
      <w:r w:rsidRPr="00C70E76">
        <w:rPr>
          <w:rFonts w:hint="cs"/>
          <w:rtl/>
        </w:rPr>
        <w:t>أيها الناس</w:t>
      </w:r>
      <w:r>
        <w:rPr>
          <w:rFonts w:hint="cs"/>
          <w:rtl/>
        </w:rPr>
        <w:t xml:space="preserve">، </w:t>
      </w:r>
      <w:r w:rsidRPr="00C70E76">
        <w:rPr>
          <w:rFonts w:hint="cs"/>
          <w:rtl/>
        </w:rPr>
        <w:t>ألا أدلكم على خير الناس أباً وأماً</w:t>
      </w:r>
      <w:r>
        <w:rPr>
          <w:rFonts w:hint="cs"/>
          <w:rtl/>
        </w:rPr>
        <w:t xml:space="preserve">؟ </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قالوا</w:t>
      </w:r>
      <w:r>
        <w:rPr>
          <w:rFonts w:hint="cs"/>
          <w:rtl/>
        </w:rPr>
        <w:t xml:space="preserve">: </w:t>
      </w:r>
      <w:r w:rsidRPr="00C70E76">
        <w:rPr>
          <w:rFonts w:hint="cs"/>
          <w:rtl/>
        </w:rPr>
        <w:t>بلى يا رسول الله.</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عليكم بالحسن والحسين</w:t>
      </w:r>
      <w:r>
        <w:rPr>
          <w:rFonts w:hint="cs"/>
          <w:rtl/>
        </w:rPr>
        <w:t xml:space="preserve">، </w:t>
      </w:r>
      <w:r w:rsidRPr="00C70E76">
        <w:rPr>
          <w:rFonts w:hint="cs"/>
          <w:rtl/>
        </w:rPr>
        <w:t>أبوهما شاب يحب الله ورسوله</w:t>
      </w:r>
      <w:r>
        <w:rPr>
          <w:rFonts w:hint="cs"/>
          <w:rtl/>
        </w:rPr>
        <w:t xml:space="preserve">، </w:t>
      </w:r>
      <w:r w:rsidRPr="00C70E76">
        <w:rPr>
          <w:rFonts w:hint="cs"/>
          <w:rtl/>
        </w:rPr>
        <w:t>ويحبه الله ورسوله</w:t>
      </w:r>
      <w:r>
        <w:rPr>
          <w:rFonts w:hint="cs"/>
          <w:rtl/>
        </w:rPr>
        <w:t xml:space="preserve">، </w:t>
      </w:r>
      <w:r w:rsidRPr="00C70E76">
        <w:rPr>
          <w:rFonts w:hint="cs"/>
          <w:rtl/>
        </w:rPr>
        <w:t>وأمهما فاطمة ابنة رسول الله.</w:t>
      </w:r>
    </w:p>
    <w:p w:rsidR="003550AC" w:rsidRDefault="003550AC" w:rsidP="00A26ACF">
      <w:pPr>
        <w:pStyle w:val="libNormal"/>
        <w:rPr>
          <w:rtl/>
        </w:rPr>
      </w:pPr>
      <w:r w:rsidRPr="00C70E76">
        <w:rPr>
          <w:rFonts w:hint="cs"/>
          <w:rtl/>
        </w:rPr>
        <w:t>يا معشر الناس</w:t>
      </w:r>
      <w:r>
        <w:rPr>
          <w:rFonts w:hint="cs"/>
          <w:rtl/>
        </w:rPr>
        <w:t xml:space="preserve">، </w:t>
      </w:r>
      <w:r w:rsidRPr="00C70E76">
        <w:rPr>
          <w:rFonts w:hint="cs"/>
          <w:rtl/>
        </w:rPr>
        <w:t>ألا أدلكم على خير الناس عماً وعمة</w:t>
      </w:r>
      <w:r>
        <w:rPr>
          <w:rFonts w:hint="cs"/>
          <w:rtl/>
        </w:rPr>
        <w:t xml:space="preserve">؟ </w:t>
      </w:r>
    </w:p>
    <w:p w:rsidR="003550AC" w:rsidRDefault="003550AC" w:rsidP="00A26ACF">
      <w:pPr>
        <w:pStyle w:val="libNormal"/>
        <w:rPr>
          <w:rtl/>
        </w:rPr>
      </w:pPr>
      <w:r w:rsidRPr="00C70E76">
        <w:rPr>
          <w:rFonts w:hint="cs"/>
          <w:rtl/>
        </w:rPr>
        <w:t>قالوا</w:t>
      </w:r>
      <w:r>
        <w:rPr>
          <w:rFonts w:hint="cs"/>
          <w:rtl/>
        </w:rPr>
        <w:t xml:space="preserve">: </w:t>
      </w:r>
      <w:r w:rsidRPr="00C70E76">
        <w:rPr>
          <w:rFonts w:hint="cs"/>
          <w:rtl/>
        </w:rPr>
        <w:t>بلى يا رسول الله.</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عليكم بالحسن والحسين</w:t>
      </w:r>
      <w:r>
        <w:rPr>
          <w:rFonts w:hint="cs"/>
          <w:rtl/>
        </w:rPr>
        <w:t xml:space="preserve">، </w:t>
      </w:r>
      <w:r w:rsidRPr="00C70E76">
        <w:rPr>
          <w:rFonts w:hint="cs"/>
          <w:rtl/>
        </w:rPr>
        <w:t>عمهما جعفر بن أبي طالب ذو الجناحين الطيار في الجنة مع الملائكة</w:t>
      </w:r>
      <w:r>
        <w:rPr>
          <w:rFonts w:hint="cs"/>
          <w:rtl/>
        </w:rPr>
        <w:t xml:space="preserve">، </w:t>
      </w:r>
      <w:r w:rsidRPr="00C70E76">
        <w:rPr>
          <w:rFonts w:hint="cs"/>
          <w:rtl/>
        </w:rPr>
        <w:t>وعمتهما أم هانيء بنت أبي طالب.</w:t>
      </w:r>
    </w:p>
    <w:p w:rsidR="003550AC" w:rsidRDefault="003550AC" w:rsidP="00A26ACF">
      <w:pPr>
        <w:pStyle w:val="libNormal"/>
        <w:rPr>
          <w:rtl/>
        </w:rPr>
      </w:pPr>
      <w:r w:rsidRPr="00C70E76">
        <w:rPr>
          <w:rFonts w:hint="cs"/>
          <w:rtl/>
        </w:rPr>
        <w:t>ثم قال</w:t>
      </w:r>
      <w:r>
        <w:rPr>
          <w:rFonts w:hint="cs"/>
          <w:rtl/>
        </w:rPr>
        <w:t xml:space="preserve">: </w:t>
      </w:r>
      <w:r w:rsidRPr="00C70E76">
        <w:rPr>
          <w:rFonts w:hint="cs"/>
          <w:rtl/>
        </w:rPr>
        <w:t>يا معشر الناس</w:t>
      </w:r>
      <w:r>
        <w:rPr>
          <w:rFonts w:hint="cs"/>
          <w:rtl/>
        </w:rPr>
        <w:t xml:space="preserve">، </w:t>
      </w:r>
      <w:r w:rsidRPr="00C70E76">
        <w:rPr>
          <w:rFonts w:hint="cs"/>
          <w:rtl/>
        </w:rPr>
        <w:t>ألا أدلكم على خير الناس خالاً وخالة</w:t>
      </w:r>
      <w:r>
        <w:rPr>
          <w:rFonts w:hint="cs"/>
          <w:rtl/>
        </w:rPr>
        <w:t xml:space="preserve">؟ </w:t>
      </w:r>
    </w:p>
    <w:p w:rsidR="003550AC" w:rsidRDefault="003550AC" w:rsidP="00A26ACF">
      <w:pPr>
        <w:pStyle w:val="libNormal"/>
        <w:rPr>
          <w:rtl/>
        </w:rPr>
      </w:pPr>
      <w:r w:rsidRPr="00C70E76">
        <w:rPr>
          <w:rFonts w:hint="cs"/>
          <w:rtl/>
        </w:rPr>
        <w:t>قالوا</w:t>
      </w:r>
      <w:r>
        <w:rPr>
          <w:rFonts w:hint="cs"/>
          <w:rtl/>
        </w:rPr>
        <w:t xml:space="preserve">: </w:t>
      </w:r>
      <w:r w:rsidRPr="00C70E76">
        <w:rPr>
          <w:rFonts w:hint="cs"/>
          <w:rtl/>
        </w:rPr>
        <w:t>بلى يا رسول الله.</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عليكم بالحسن والحسين</w:t>
      </w:r>
      <w:r>
        <w:rPr>
          <w:rFonts w:hint="cs"/>
          <w:rtl/>
        </w:rPr>
        <w:t xml:space="preserve">، </w:t>
      </w:r>
      <w:r w:rsidRPr="00C70E76">
        <w:rPr>
          <w:rFonts w:hint="cs"/>
          <w:rtl/>
        </w:rPr>
        <w:t>فخالهما القاسم بن رسول الله</w:t>
      </w:r>
      <w:r>
        <w:rPr>
          <w:rFonts w:hint="cs"/>
          <w:rtl/>
        </w:rPr>
        <w:t xml:space="preserve">، </w:t>
      </w:r>
      <w:r w:rsidRPr="00C70E76">
        <w:rPr>
          <w:rFonts w:hint="cs"/>
          <w:rtl/>
        </w:rPr>
        <w:t>وخالتهما زينب ابنة رسول الله.</w:t>
      </w:r>
    </w:p>
    <w:p w:rsidR="003550AC" w:rsidRDefault="003550AC" w:rsidP="00A26ACF">
      <w:pPr>
        <w:pStyle w:val="libNormal"/>
        <w:rPr>
          <w:rtl/>
        </w:rPr>
      </w:pPr>
      <w:r w:rsidRPr="00C70E76">
        <w:rPr>
          <w:rFonts w:hint="cs"/>
          <w:rtl/>
        </w:rPr>
        <w:t>ثم قال</w:t>
      </w:r>
      <w:r>
        <w:rPr>
          <w:rFonts w:hint="cs"/>
          <w:rtl/>
        </w:rPr>
        <w:t xml:space="preserve">: </w:t>
      </w:r>
      <w:r w:rsidRPr="00C70E76">
        <w:rPr>
          <w:rFonts w:hint="cs"/>
          <w:rtl/>
        </w:rPr>
        <w:t>إن الحسن والحسين في الجنة</w:t>
      </w:r>
      <w:r>
        <w:rPr>
          <w:rFonts w:hint="cs"/>
          <w:rtl/>
        </w:rPr>
        <w:t xml:space="preserve">، </w:t>
      </w:r>
      <w:r w:rsidRPr="00C70E76">
        <w:rPr>
          <w:rFonts w:hint="cs"/>
          <w:rtl/>
        </w:rPr>
        <w:t>وأباهما في الجنة</w:t>
      </w:r>
      <w:r>
        <w:rPr>
          <w:rFonts w:hint="cs"/>
          <w:rtl/>
        </w:rPr>
        <w:t xml:space="preserve">، </w:t>
      </w:r>
      <w:r w:rsidRPr="00C70E76">
        <w:rPr>
          <w:rFonts w:hint="cs"/>
          <w:rtl/>
        </w:rPr>
        <w:t>وأمهما في الجنة وعمهما في الجنة</w:t>
      </w:r>
      <w:r>
        <w:rPr>
          <w:rFonts w:hint="cs"/>
          <w:rtl/>
        </w:rPr>
        <w:t xml:space="preserve">، </w:t>
      </w:r>
      <w:r w:rsidRPr="00C70E76">
        <w:rPr>
          <w:rFonts w:hint="cs"/>
          <w:rtl/>
        </w:rPr>
        <w:t>وعمتهما في الجنة</w:t>
      </w:r>
      <w:r>
        <w:rPr>
          <w:rFonts w:hint="cs"/>
          <w:rtl/>
        </w:rPr>
        <w:t xml:space="preserve">، </w:t>
      </w:r>
      <w:r w:rsidRPr="00C70E76">
        <w:rPr>
          <w:rFonts w:hint="cs"/>
          <w:rtl/>
        </w:rPr>
        <w:t>وخالهما في الجنة</w:t>
      </w:r>
      <w:r>
        <w:rPr>
          <w:rFonts w:hint="cs"/>
          <w:rtl/>
        </w:rPr>
        <w:t xml:space="preserve">، </w:t>
      </w:r>
      <w:r w:rsidRPr="00C70E76">
        <w:rPr>
          <w:rFonts w:hint="cs"/>
          <w:rtl/>
        </w:rPr>
        <w:t>وخالتهما في الجنة.</w:t>
      </w:r>
    </w:p>
    <w:p w:rsidR="003550AC" w:rsidRDefault="003550AC" w:rsidP="00A26ACF">
      <w:pPr>
        <w:pStyle w:val="libNormal"/>
        <w:rPr>
          <w:rtl/>
        </w:rPr>
      </w:pPr>
      <w:r w:rsidRPr="00C70E76">
        <w:rPr>
          <w:rFonts w:hint="cs"/>
          <w:rtl/>
        </w:rPr>
        <w:t>اللهم إنك تعلم أنه من يحبهما أنه معهما. اللهم إنك تعلم أنه من يبغضهما أنه في النار.</w:t>
      </w:r>
    </w:p>
    <w:p w:rsidR="003550AC" w:rsidRDefault="003550AC" w:rsidP="00A26ACF">
      <w:pPr>
        <w:pStyle w:val="libNormal"/>
        <w:rPr>
          <w:rtl/>
        </w:rPr>
      </w:pPr>
      <w:r w:rsidRPr="00C70E76">
        <w:rPr>
          <w:rFonts w:hint="cs"/>
          <w:rtl/>
        </w:rPr>
        <w:t>فلما قلت ذلك للشيخ</w:t>
      </w:r>
      <w:r>
        <w:rPr>
          <w:rFonts w:hint="cs"/>
          <w:rtl/>
        </w:rPr>
        <w:t xml:space="preserve">، </w:t>
      </w:r>
      <w:r w:rsidRPr="00C70E76">
        <w:rPr>
          <w:rFonts w:hint="cs"/>
          <w:rtl/>
        </w:rPr>
        <w:t>قال</w:t>
      </w:r>
      <w:r>
        <w:rPr>
          <w:rFonts w:hint="cs"/>
          <w:rtl/>
        </w:rPr>
        <w:t xml:space="preserve">: </w:t>
      </w:r>
      <w:r w:rsidRPr="00C70E76">
        <w:rPr>
          <w:rFonts w:hint="cs"/>
          <w:rtl/>
        </w:rPr>
        <w:t>من أنت يا فتى</w:t>
      </w:r>
      <w:r>
        <w:rPr>
          <w:rFonts w:hint="cs"/>
          <w:rtl/>
        </w:rPr>
        <w:t xml:space="preserve">؟ </w:t>
      </w:r>
    </w:p>
    <w:p w:rsidR="003550AC" w:rsidRDefault="003550AC" w:rsidP="00A26ACF">
      <w:pPr>
        <w:pStyle w:val="libNormal"/>
        <w:rPr>
          <w:rtl/>
        </w:rPr>
      </w:pPr>
      <w:r w:rsidRPr="00C70E76">
        <w:rPr>
          <w:rFonts w:hint="cs"/>
          <w:rtl/>
        </w:rPr>
        <w:t>قلت</w:t>
      </w:r>
      <w:r>
        <w:rPr>
          <w:rFonts w:hint="cs"/>
          <w:rtl/>
        </w:rPr>
        <w:t xml:space="preserve">: </w:t>
      </w:r>
      <w:r w:rsidRPr="00C70E76">
        <w:rPr>
          <w:rFonts w:hint="cs"/>
          <w:rtl/>
        </w:rPr>
        <w:t>من أهل الكوفة.</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عربيٌّ أم مولى</w:t>
      </w:r>
      <w:r>
        <w:rPr>
          <w:rFonts w:hint="cs"/>
          <w:rtl/>
        </w:rPr>
        <w:t xml:space="preserve">؟ </w:t>
      </w:r>
    </w:p>
    <w:p w:rsidR="003550AC" w:rsidRDefault="003550AC" w:rsidP="00A26ACF">
      <w:pPr>
        <w:pStyle w:val="libNormal"/>
        <w:rPr>
          <w:rtl/>
        </w:rPr>
      </w:pPr>
      <w:r w:rsidRPr="00C70E76">
        <w:rPr>
          <w:rFonts w:hint="cs"/>
          <w:rtl/>
        </w:rPr>
        <w:t>قلت</w:t>
      </w:r>
      <w:r>
        <w:rPr>
          <w:rFonts w:hint="cs"/>
          <w:rtl/>
        </w:rPr>
        <w:t xml:space="preserve">: </w:t>
      </w:r>
      <w:r w:rsidRPr="00C70E76">
        <w:rPr>
          <w:rFonts w:hint="cs"/>
          <w:rtl/>
        </w:rPr>
        <w:t>عربي.</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أنت تحدث بهذا الحديث</w:t>
      </w:r>
      <w:r>
        <w:rPr>
          <w:rFonts w:hint="cs"/>
          <w:rtl/>
        </w:rPr>
        <w:t xml:space="preserve">، </w:t>
      </w:r>
      <w:r w:rsidRPr="00C70E76">
        <w:rPr>
          <w:rFonts w:hint="cs"/>
          <w:rtl/>
        </w:rPr>
        <w:t>وأنت في هذا الكساء</w:t>
      </w:r>
      <w:r>
        <w:rPr>
          <w:rFonts w:hint="cs"/>
          <w:rtl/>
        </w:rPr>
        <w:t xml:space="preserve">؟! </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فكساني حلة وحملني على بغلته.</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فبعتهما في ذلك الزمان بمائة دينار.</w:t>
      </w:r>
    </w:p>
    <w:p w:rsidR="003550AC" w:rsidRPr="00C70E76" w:rsidRDefault="003550AC" w:rsidP="00A26ACF">
      <w:pPr>
        <w:pStyle w:val="libNormal"/>
        <w:rPr>
          <w:rtl/>
        </w:rPr>
      </w:pPr>
      <w:r w:rsidRPr="00C70E76">
        <w:rPr>
          <w:rFonts w:hint="cs"/>
          <w:rtl/>
        </w:rPr>
        <w:t>ثم قال</w:t>
      </w:r>
      <w:r>
        <w:rPr>
          <w:rFonts w:hint="cs"/>
          <w:rtl/>
        </w:rPr>
        <w:t xml:space="preserve">: </w:t>
      </w:r>
      <w:r w:rsidRPr="00C70E76">
        <w:rPr>
          <w:rFonts w:hint="cs"/>
          <w:rtl/>
        </w:rPr>
        <w:t>يا فتى أقررت عيني</w:t>
      </w:r>
      <w:r>
        <w:rPr>
          <w:rFonts w:hint="cs"/>
          <w:rtl/>
        </w:rPr>
        <w:t xml:space="preserve">، </w:t>
      </w:r>
      <w:r w:rsidRPr="00C70E76">
        <w:rPr>
          <w:rFonts w:hint="cs"/>
          <w:rtl/>
        </w:rPr>
        <w:t>والله لأرشدنك الى شاب يقر عينك.</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قال</w:t>
      </w:r>
      <w:r>
        <w:rPr>
          <w:rFonts w:hint="cs"/>
          <w:rtl/>
        </w:rPr>
        <w:t xml:space="preserve">: </w:t>
      </w:r>
      <w:r w:rsidRPr="00C70E76">
        <w:rPr>
          <w:rFonts w:hint="cs"/>
          <w:rtl/>
        </w:rPr>
        <w:t>قلت نعم أرشدني.</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فقال نعم ههنا رجلان أحدهما إمام والآخر مؤذن</w:t>
      </w:r>
      <w:r>
        <w:rPr>
          <w:rFonts w:hint="cs"/>
          <w:rtl/>
        </w:rPr>
        <w:t xml:space="preserve">، </w:t>
      </w:r>
      <w:r w:rsidRPr="00C70E76">
        <w:rPr>
          <w:rFonts w:hint="cs"/>
          <w:rtl/>
        </w:rPr>
        <w:t>فأما الإمام فهو يحب علياً منذ خرج من بطن أمه</w:t>
      </w:r>
      <w:r>
        <w:rPr>
          <w:rFonts w:hint="cs"/>
          <w:rtl/>
        </w:rPr>
        <w:t xml:space="preserve">، </w:t>
      </w:r>
      <w:r w:rsidRPr="00C70E76">
        <w:rPr>
          <w:rFonts w:hint="cs"/>
          <w:rtl/>
        </w:rPr>
        <w:t>وأما الآخر فقد كان يبغض علياً وهو اليوم يحب علياً.</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فأخذ بيدي وأتى بي باب الإمام</w:t>
      </w:r>
      <w:r>
        <w:rPr>
          <w:rFonts w:hint="cs"/>
          <w:rtl/>
        </w:rPr>
        <w:t xml:space="preserve">، </w:t>
      </w:r>
      <w:r w:rsidRPr="00C70E76">
        <w:rPr>
          <w:rFonts w:hint="cs"/>
          <w:rtl/>
        </w:rPr>
        <w:t>فإذا شابٌ صبيح الوجه قد خرج علي فعرف الحلة وعرف البلغة وقال</w:t>
      </w:r>
      <w:r>
        <w:rPr>
          <w:rFonts w:hint="cs"/>
          <w:rtl/>
        </w:rPr>
        <w:t xml:space="preserve">: </w:t>
      </w:r>
      <w:r w:rsidRPr="00C70E76">
        <w:rPr>
          <w:rFonts w:hint="cs"/>
          <w:rtl/>
        </w:rPr>
        <w:t>والله يا أخي ما كساك فلان حلته</w:t>
      </w:r>
      <w:r>
        <w:rPr>
          <w:rFonts w:hint="cs"/>
          <w:rtl/>
        </w:rPr>
        <w:t xml:space="preserve">، </w:t>
      </w:r>
      <w:r w:rsidRPr="00C70E76">
        <w:rPr>
          <w:rFonts w:hint="cs"/>
          <w:rtl/>
        </w:rPr>
        <w:t>ولا حملك على بغلته</w:t>
      </w:r>
      <w:r>
        <w:rPr>
          <w:rFonts w:hint="cs"/>
          <w:rtl/>
        </w:rPr>
        <w:t xml:space="preserve">، </w:t>
      </w:r>
      <w:r w:rsidRPr="00C70E76">
        <w:rPr>
          <w:rFonts w:hint="cs"/>
          <w:rtl/>
        </w:rPr>
        <w:t>إلا أنك تحب الله ورسوله وتحب علياً</w:t>
      </w:r>
      <w:r>
        <w:rPr>
          <w:rFonts w:hint="cs"/>
          <w:rtl/>
        </w:rPr>
        <w:t xml:space="preserve">، </w:t>
      </w:r>
      <w:r w:rsidRPr="00C70E76">
        <w:rPr>
          <w:rFonts w:hint="cs"/>
          <w:rtl/>
        </w:rPr>
        <w:t>فحدثني في علي.</w:t>
      </w:r>
    </w:p>
    <w:p w:rsidR="003550AC" w:rsidRDefault="003550AC" w:rsidP="00A26ACF">
      <w:pPr>
        <w:pStyle w:val="libNormal"/>
        <w:rPr>
          <w:rtl/>
        </w:rPr>
      </w:pPr>
      <w:r w:rsidRPr="00C70E76">
        <w:rPr>
          <w:rFonts w:hint="cs"/>
          <w:rtl/>
        </w:rPr>
        <w:t>فقلت</w:t>
      </w:r>
      <w:r>
        <w:rPr>
          <w:rFonts w:hint="cs"/>
          <w:rtl/>
        </w:rPr>
        <w:t xml:space="preserve">: </w:t>
      </w:r>
      <w:r w:rsidRPr="00C70E76">
        <w:rPr>
          <w:rFonts w:hint="cs"/>
          <w:rtl/>
        </w:rPr>
        <w:t>نعم حدثني والدي عن أبيه عن جده قال</w:t>
      </w:r>
      <w:r>
        <w:rPr>
          <w:rFonts w:hint="cs"/>
          <w:rtl/>
        </w:rPr>
        <w:t xml:space="preserve">: </w:t>
      </w:r>
    </w:p>
    <w:p w:rsidR="003550AC" w:rsidRDefault="003550AC" w:rsidP="00A26ACF">
      <w:pPr>
        <w:pStyle w:val="libNormal"/>
        <w:rPr>
          <w:rtl/>
        </w:rPr>
      </w:pPr>
      <w:r w:rsidRPr="00C70E76">
        <w:rPr>
          <w:rFonts w:hint="cs"/>
          <w:rtl/>
        </w:rPr>
        <w:t xml:space="preserve">كنا مع رسول الله </w:t>
      </w:r>
      <w:r w:rsidR="003F5631" w:rsidRPr="003F5631">
        <w:rPr>
          <w:rStyle w:val="libAlaemChar"/>
          <w:rFonts w:hint="cs"/>
          <w:rtl/>
        </w:rPr>
        <w:t>صلى‌الله‌عليه‌وآله</w:t>
      </w:r>
      <w:r w:rsidRPr="00C70E76">
        <w:rPr>
          <w:rFonts w:hint="cs"/>
          <w:rtl/>
        </w:rPr>
        <w:t xml:space="preserve"> ذات يوم إذ أقبلت فاطمة وهي حاملة الحسن والحسين على كتفيها وهي تبكي بكاء شديداً</w:t>
      </w:r>
      <w:r>
        <w:rPr>
          <w:rFonts w:hint="cs"/>
          <w:rtl/>
        </w:rPr>
        <w:t xml:space="preserve">، </w:t>
      </w:r>
      <w:r w:rsidRPr="00C70E76">
        <w:rPr>
          <w:rFonts w:hint="cs"/>
          <w:rtl/>
        </w:rPr>
        <w:t xml:space="preserve">فقال لها رسول الله </w:t>
      </w:r>
      <w:r w:rsidR="003F5631" w:rsidRPr="003F5631">
        <w:rPr>
          <w:rStyle w:val="libAlaemChar"/>
          <w:rFonts w:hint="cs"/>
          <w:rtl/>
        </w:rPr>
        <w:t>صلى‌الله‌عليه‌وآله</w:t>
      </w:r>
      <w:r>
        <w:rPr>
          <w:rFonts w:hint="cs"/>
          <w:rtl/>
        </w:rPr>
        <w:t xml:space="preserve">: </w:t>
      </w:r>
      <w:r w:rsidRPr="00C70E76">
        <w:rPr>
          <w:rFonts w:hint="cs"/>
          <w:rtl/>
        </w:rPr>
        <w:t>يا فاطمة ما يبكيك</w:t>
      </w:r>
      <w:r>
        <w:rPr>
          <w:rFonts w:hint="cs"/>
          <w:rtl/>
        </w:rPr>
        <w:t xml:space="preserve">؟ </w:t>
      </w:r>
    </w:p>
    <w:p w:rsidR="003550AC" w:rsidRDefault="003550AC" w:rsidP="00A26ACF">
      <w:pPr>
        <w:pStyle w:val="libNormal"/>
        <w:rPr>
          <w:rtl/>
        </w:rPr>
      </w:pPr>
      <w:r w:rsidRPr="00C70E76">
        <w:rPr>
          <w:rFonts w:hint="cs"/>
          <w:rtl/>
        </w:rPr>
        <w:t>قالت</w:t>
      </w:r>
      <w:r>
        <w:rPr>
          <w:rFonts w:hint="cs"/>
          <w:rtl/>
        </w:rPr>
        <w:t xml:space="preserve">: </w:t>
      </w:r>
      <w:r w:rsidRPr="00C70E76">
        <w:rPr>
          <w:rFonts w:hint="cs"/>
          <w:rtl/>
        </w:rPr>
        <w:t>يا رسول الله عيرتني نساء قريش أن أباك زوجك معدماً لا مال له</w:t>
      </w:r>
      <w:r>
        <w:rPr>
          <w:rFonts w:hint="cs"/>
          <w:rtl/>
        </w:rPr>
        <w:t xml:space="preserve">! </w:t>
      </w:r>
    </w:p>
    <w:p w:rsidR="003550AC" w:rsidRDefault="003550AC" w:rsidP="00A26ACF">
      <w:pPr>
        <w:pStyle w:val="libNormal"/>
        <w:rPr>
          <w:rtl/>
        </w:rPr>
      </w:pPr>
      <w:r w:rsidRPr="00C70E76">
        <w:rPr>
          <w:rFonts w:hint="cs"/>
          <w:rtl/>
        </w:rPr>
        <w:t>فقال لها رسول الله</w:t>
      </w:r>
      <w:r>
        <w:rPr>
          <w:rFonts w:hint="cs"/>
          <w:rtl/>
        </w:rPr>
        <w:t xml:space="preserve">: </w:t>
      </w:r>
      <w:r w:rsidRPr="00C70E76">
        <w:rPr>
          <w:rFonts w:hint="cs"/>
          <w:rtl/>
        </w:rPr>
        <w:t>يا فاطمة لا تبكي</w:t>
      </w:r>
      <w:r>
        <w:rPr>
          <w:rFonts w:hint="cs"/>
          <w:rtl/>
        </w:rPr>
        <w:t xml:space="preserve">، </w:t>
      </w:r>
      <w:r w:rsidRPr="00C70E76">
        <w:rPr>
          <w:rFonts w:hint="cs"/>
          <w:rtl/>
        </w:rPr>
        <w:t>فو الله ما زوجتك حتى زوجك الله وشهد على ذلك جبرئيل وإسرافيل. ثم اختار من أهل الدنيا فاختار من الخلق أباك فبعثه نبيا</w:t>
      </w:r>
      <w:r>
        <w:rPr>
          <w:rFonts w:hint="cs"/>
          <w:rtl/>
        </w:rPr>
        <w:t xml:space="preserve">، </w:t>
      </w:r>
      <w:r w:rsidRPr="00C70E76">
        <w:rPr>
          <w:rFonts w:hint="cs"/>
          <w:rtl/>
        </w:rPr>
        <w:t>ثم اختار من أهل الدنيا فاختار من الخلق علياً فجعله وصياً.</w:t>
      </w:r>
    </w:p>
    <w:p w:rsidR="003550AC" w:rsidRDefault="003550AC" w:rsidP="00A26ACF">
      <w:pPr>
        <w:pStyle w:val="libNormal"/>
        <w:rPr>
          <w:rtl/>
        </w:rPr>
      </w:pPr>
      <w:r w:rsidRPr="00C70E76">
        <w:rPr>
          <w:rFonts w:hint="cs"/>
          <w:rtl/>
        </w:rPr>
        <w:t>يا فاطمة لا تبكي</w:t>
      </w:r>
      <w:r>
        <w:rPr>
          <w:rFonts w:hint="cs"/>
          <w:rtl/>
        </w:rPr>
        <w:t xml:space="preserve">، </w:t>
      </w:r>
      <w:r w:rsidRPr="00C70E76">
        <w:rPr>
          <w:rFonts w:hint="cs"/>
          <w:rtl/>
        </w:rPr>
        <w:t>فإني زوجتك أشجع الناس قلباً</w:t>
      </w:r>
      <w:r>
        <w:rPr>
          <w:rFonts w:hint="cs"/>
          <w:rtl/>
        </w:rPr>
        <w:t xml:space="preserve">، </w:t>
      </w:r>
      <w:r w:rsidRPr="00C70E76">
        <w:rPr>
          <w:rFonts w:hint="cs"/>
          <w:rtl/>
        </w:rPr>
        <w:t>وأعلم الناس علماً</w:t>
      </w:r>
      <w:r>
        <w:rPr>
          <w:rFonts w:hint="cs"/>
          <w:rtl/>
        </w:rPr>
        <w:t xml:space="preserve">، </w:t>
      </w:r>
      <w:r w:rsidRPr="00C70E76">
        <w:rPr>
          <w:rFonts w:hint="cs"/>
          <w:rtl/>
        </w:rPr>
        <w:t>وأسمح الناس كفاً</w:t>
      </w:r>
      <w:r>
        <w:rPr>
          <w:rFonts w:hint="cs"/>
          <w:rtl/>
        </w:rPr>
        <w:t xml:space="preserve">، </w:t>
      </w:r>
      <w:r w:rsidRPr="00C70E76">
        <w:rPr>
          <w:rFonts w:hint="cs"/>
          <w:rtl/>
        </w:rPr>
        <w:t>وأقدم الناس إسلاماً.</w:t>
      </w:r>
    </w:p>
    <w:p w:rsidR="003550AC" w:rsidRDefault="003550AC" w:rsidP="00A26ACF">
      <w:pPr>
        <w:pStyle w:val="libNormal"/>
        <w:rPr>
          <w:rtl/>
        </w:rPr>
      </w:pPr>
      <w:r w:rsidRPr="00C70E76">
        <w:rPr>
          <w:rFonts w:hint="cs"/>
          <w:rtl/>
        </w:rPr>
        <w:t>يا فاطمة لا تبكي</w:t>
      </w:r>
      <w:r>
        <w:rPr>
          <w:rFonts w:hint="cs"/>
          <w:rtl/>
        </w:rPr>
        <w:t xml:space="preserve">، </w:t>
      </w:r>
      <w:r w:rsidRPr="00C70E76">
        <w:rPr>
          <w:rFonts w:hint="cs"/>
          <w:rtl/>
        </w:rPr>
        <w:t>ابناه سيدا شباب أهل الجنة</w:t>
      </w:r>
      <w:r>
        <w:rPr>
          <w:rFonts w:hint="cs"/>
          <w:rtl/>
        </w:rPr>
        <w:t xml:space="preserve">، </w:t>
      </w:r>
      <w:r w:rsidRPr="00C70E76">
        <w:rPr>
          <w:rFonts w:hint="cs"/>
          <w:rtl/>
        </w:rPr>
        <w:t>كان اسمهما مكتوباً في التوراة شبراً وشبيراً ومشبراً.</w:t>
      </w:r>
    </w:p>
    <w:p w:rsidR="003550AC" w:rsidRDefault="003550AC" w:rsidP="00A26ACF">
      <w:pPr>
        <w:pStyle w:val="libNormal"/>
        <w:rPr>
          <w:rtl/>
        </w:rPr>
      </w:pPr>
      <w:r w:rsidRPr="00C70E76">
        <w:rPr>
          <w:rFonts w:hint="cs"/>
          <w:rtl/>
        </w:rPr>
        <w:t>( وفي مناقب الخوارزمي</w:t>
      </w:r>
      <w:r>
        <w:rPr>
          <w:rFonts w:hint="cs"/>
          <w:rtl/>
        </w:rPr>
        <w:t xml:space="preserve">: </w:t>
      </w:r>
      <w:r w:rsidRPr="00C70E76">
        <w:rPr>
          <w:rFonts w:hint="cs"/>
          <w:rtl/>
        </w:rPr>
        <w:t>ثم إن الله عز وجل أطلع الى أهل الأرض فاختار من الخلائق أباك فبعثه نبياً</w:t>
      </w:r>
      <w:r>
        <w:rPr>
          <w:rFonts w:hint="cs"/>
          <w:rtl/>
        </w:rPr>
        <w:t xml:space="preserve">، </w:t>
      </w:r>
      <w:r w:rsidRPr="00C70E76">
        <w:rPr>
          <w:rFonts w:hint="cs"/>
          <w:rtl/>
        </w:rPr>
        <w:t>ثم أطلع الى الأرض ثانية فاختار من الخلائق علياً</w:t>
      </w:r>
      <w:r>
        <w:rPr>
          <w:rFonts w:hint="cs"/>
          <w:rtl/>
        </w:rPr>
        <w:t xml:space="preserve">، </w:t>
      </w:r>
      <w:r w:rsidRPr="00C70E76">
        <w:rPr>
          <w:rFonts w:hint="cs"/>
          <w:rtl/>
        </w:rPr>
        <w:t>فزوجك الله إياه واتخذته وصياً</w:t>
      </w:r>
      <w:r>
        <w:rPr>
          <w:rFonts w:hint="cs"/>
          <w:rtl/>
        </w:rPr>
        <w:t xml:space="preserve">، </w:t>
      </w:r>
      <w:r w:rsidRPr="00C70E76">
        <w:rPr>
          <w:rFonts w:hint="cs"/>
          <w:rtl/>
        </w:rPr>
        <w:t>فعلي مني وأنا منه</w:t>
      </w:r>
      <w:r>
        <w:rPr>
          <w:rFonts w:hint="cs"/>
          <w:rtl/>
        </w:rPr>
        <w:t xml:space="preserve">، </w:t>
      </w:r>
      <w:r w:rsidRPr="00C70E76">
        <w:rPr>
          <w:rFonts w:hint="cs"/>
          <w:rtl/>
        </w:rPr>
        <w:t>فعلي أشجع الناس قلباً وأعلم الناس علماً وأحلم الناس حلماً وأقدم الناس سلماً وأسمحهم كفاً وأحسنهم خلقاً.</w:t>
      </w:r>
    </w:p>
    <w:p w:rsidR="003550AC" w:rsidRPr="00C70E76" w:rsidRDefault="003550AC" w:rsidP="00A26ACF">
      <w:pPr>
        <w:pStyle w:val="libNormal"/>
        <w:rPr>
          <w:rtl/>
        </w:rPr>
      </w:pPr>
      <w:r w:rsidRPr="00C70E76">
        <w:rPr>
          <w:rFonts w:hint="cs"/>
          <w:rtl/>
        </w:rPr>
        <w:t>يا فاطمة</w:t>
      </w:r>
      <w:r>
        <w:rPr>
          <w:rFonts w:hint="cs"/>
          <w:rtl/>
        </w:rPr>
        <w:t xml:space="preserve">، </w:t>
      </w:r>
      <w:r w:rsidRPr="00C70E76">
        <w:rPr>
          <w:rFonts w:hint="cs"/>
          <w:rtl/>
        </w:rPr>
        <w:t>إني آخذ لواء الحمد ومفاتيح الجنة بيدي</w:t>
      </w:r>
      <w:r>
        <w:rPr>
          <w:rFonts w:hint="cs"/>
          <w:rtl/>
        </w:rPr>
        <w:t xml:space="preserve">، </w:t>
      </w:r>
      <w:r w:rsidRPr="00C70E76">
        <w:rPr>
          <w:rFonts w:hint="cs"/>
          <w:rtl/>
        </w:rPr>
        <w:t>ثم أدفعها الى علي</w:t>
      </w:r>
      <w:r>
        <w:rPr>
          <w:rFonts w:hint="cs"/>
          <w:rtl/>
        </w:rPr>
        <w:t xml:space="preserve">، </w:t>
      </w:r>
      <w:r w:rsidRPr="00C70E76">
        <w:rPr>
          <w:rFonts w:hint="cs"/>
          <w:rtl/>
        </w:rPr>
        <w:t>فيكون آدم ومن ولده تحت لوائه.</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يا فاطمة</w:t>
      </w:r>
      <w:r>
        <w:rPr>
          <w:rFonts w:hint="cs"/>
          <w:rtl/>
        </w:rPr>
        <w:t xml:space="preserve">، </w:t>
      </w:r>
      <w:r w:rsidRPr="00C70E76">
        <w:rPr>
          <w:rFonts w:hint="cs"/>
          <w:rtl/>
        </w:rPr>
        <w:t>إني مقيم غداً علياً على حوضي</w:t>
      </w:r>
      <w:r>
        <w:rPr>
          <w:rFonts w:hint="cs"/>
          <w:rtl/>
        </w:rPr>
        <w:t xml:space="preserve">، </w:t>
      </w:r>
      <w:r w:rsidRPr="00C70E76">
        <w:rPr>
          <w:rFonts w:hint="cs"/>
          <w:rtl/>
        </w:rPr>
        <w:t>يسقي من عرف من أمتي</w:t>
      </w:r>
      <w:r>
        <w:rPr>
          <w:rFonts w:hint="cs"/>
          <w:rtl/>
        </w:rPr>
        <w:t xml:space="preserve">، </w:t>
      </w:r>
      <w:r w:rsidRPr="00C70E76">
        <w:rPr>
          <w:rFonts w:hint="cs"/>
          <w:rtl/>
        </w:rPr>
        <w:t>والحسن والحسين ابناه سيدا شباب أهل الجنة من الأولين والآخرين</w:t>
      </w:r>
      <w:r>
        <w:rPr>
          <w:rFonts w:hint="cs"/>
          <w:rtl/>
        </w:rPr>
        <w:t xml:space="preserve">، </w:t>
      </w:r>
      <w:r w:rsidRPr="00C70E76">
        <w:rPr>
          <w:rFonts w:hint="cs"/>
          <w:rtl/>
        </w:rPr>
        <w:t>وقد سبق اسمهما في توراة موسى</w:t>
      </w:r>
      <w:r>
        <w:rPr>
          <w:rFonts w:hint="cs"/>
          <w:rtl/>
        </w:rPr>
        <w:t xml:space="preserve">، </w:t>
      </w:r>
      <w:r w:rsidRPr="00C70E76">
        <w:rPr>
          <w:rFonts w:hint="cs"/>
          <w:rtl/>
        </w:rPr>
        <w:t>وكان اسمهما في التوراة شبراً وشبيراً</w:t>
      </w:r>
      <w:r>
        <w:rPr>
          <w:rFonts w:hint="cs"/>
          <w:rtl/>
        </w:rPr>
        <w:t xml:space="preserve">، </w:t>
      </w:r>
      <w:r w:rsidRPr="00C70E76">
        <w:rPr>
          <w:rFonts w:hint="cs"/>
          <w:rtl/>
        </w:rPr>
        <w:t>سماهما الله الحسن والحسين لكرامة محمد على الله ولكرامتهما عليه )</w:t>
      </w:r>
    </w:p>
    <w:p w:rsidR="003550AC" w:rsidRDefault="003550AC" w:rsidP="00A26ACF">
      <w:pPr>
        <w:pStyle w:val="libNormal"/>
        <w:rPr>
          <w:rtl/>
        </w:rPr>
      </w:pPr>
      <w:r w:rsidRPr="00C70E76">
        <w:rPr>
          <w:rFonts w:hint="cs"/>
          <w:rtl/>
        </w:rPr>
        <w:t>يا فاطمة</w:t>
      </w:r>
      <w:r>
        <w:rPr>
          <w:rFonts w:hint="cs"/>
          <w:rtl/>
        </w:rPr>
        <w:t xml:space="preserve">، </w:t>
      </w:r>
      <w:r w:rsidRPr="00C70E76">
        <w:rPr>
          <w:rFonts w:hint="cs"/>
          <w:rtl/>
        </w:rPr>
        <w:t>ألا ترين أني إذا دعيت الى رب العالمين دعي علي معي</w:t>
      </w:r>
      <w:r>
        <w:rPr>
          <w:rFonts w:hint="cs"/>
          <w:rtl/>
        </w:rPr>
        <w:t xml:space="preserve">، </w:t>
      </w:r>
      <w:r w:rsidRPr="00C70E76">
        <w:rPr>
          <w:rFonts w:hint="cs"/>
          <w:rtl/>
        </w:rPr>
        <w:t xml:space="preserve">وإذا شفعني الله في المقام المحمود شفع </w:t>
      </w:r>
      <w:r w:rsidRPr="00D23FA3">
        <w:rPr>
          <w:rFonts w:hint="cs"/>
          <w:rtl/>
        </w:rPr>
        <w:t>علي معي.</w:t>
      </w:r>
    </w:p>
    <w:p w:rsidR="00960004" w:rsidRDefault="003550AC" w:rsidP="00A26ACF">
      <w:pPr>
        <w:pStyle w:val="libNormal"/>
        <w:rPr>
          <w:rtl/>
        </w:rPr>
      </w:pPr>
      <w:r w:rsidRPr="00D23FA3">
        <w:rPr>
          <w:rFonts w:hint="cs"/>
          <w:rtl/>
        </w:rPr>
        <w:t>يا فاطمة إذا كان يوم القيامة كسي أبوك حلتين، وعلي حلتين، وينادي المنادي في ذلك اليوم: يا محمد نعم الجد جدك ابراهيم، ونعم الأخ أخوك علي.</w:t>
      </w:r>
    </w:p>
    <w:p w:rsidR="00960004" w:rsidRDefault="003550AC" w:rsidP="00A26ACF">
      <w:pPr>
        <w:pStyle w:val="libNormal"/>
        <w:rPr>
          <w:rtl/>
        </w:rPr>
      </w:pPr>
      <w:r w:rsidRPr="00D23FA3">
        <w:rPr>
          <w:rFonts w:hint="cs"/>
          <w:rtl/>
        </w:rPr>
        <w:t>يا فاطمة لا تبكي، علي وشيعته غداً هم الفائزون في الجنة</w:t>
      </w:r>
    </w:p>
    <w:p w:rsidR="003550AC" w:rsidRDefault="003550AC" w:rsidP="00AE6309">
      <w:pPr>
        <w:pStyle w:val="libBold2"/>
        <w:rPr>
          <w:rtl/>
        </w:rPr>
      </w:pPr>
      <w:r w:rsidRPr="00D23FA3">
        <w:rPr>
          <w:rFonts w:hint="cs"/>
          <w:rtl/>
        </w:rPr>
        <w:t xml:space="preserve">وقال في هامشه: </w:t>
      </w:r>
    </w:p>
    <w:p w:rsidR="003550AC" w:rsidRDefault="003550AC" w:rsidP="00A26ACF">
      <w:pPr>
        <w:pStyle w:val="libNormal"/>
        <w:rPr>
          <w:rtl/>
        </w:rPr>
      </w:pPr>
      <w:r w:rsidRPr="00D23FA3">
        <w:rPr>
          <w:rFonts w:hint="cs"/>
          <w:rtl/>
        </w:rPr>
        <w:t>1100</w:t>
      </w:r>
      <w:r w:rsidR="00E52117">
        <w:rPr>
          <w:rFonts w:hint="cs"/>
          <w:rtl/>
        </w:rPr>
        <w:t xml:space="preserve"> - </w:t>
      </w:r>
      <w:r w:rsidRPr="00D23FA3">
        <w:rPr>
          <w:rFonts w:hint="cs"/>
          <w:rtl/>
        </w:rPr>
        <w:t xml:space="preserve">والحديث رواه الخوارزمي في أول الفصل ( 19 ) من كتابه مناقب علي </w:t>
      </w:r>
      <w:r w:rsidR="003F5631" w:rsidRPr="003F5631">
        <w:rPr>
          <w:rStyle w:val="libAlaemChar"/>
          <w:rFonts w:hint="cs"/>
          <w:rtl/>
        </w:rPr>
        <w:t>عليه‌السلام</w:t>
      </w:r>
      <w:r w:rsidRPr="00D23FA3">
        <w:rPr>
          <w:rFonts w:hint="cs"/>
          <w:rtl/>
        </w:rPr>
        <w:t xml:space="preserve"> بسند آخر عن الأعمش، وبزيادات في متن الحديث.</w:t>
      </w:r>
    </w:p>
    <w:p w:rsidR="003550AC" w:rsidRDefault="003550AC" w:rsidP="00A26ACF">
      <w:pPr>
        <w:pStyle w:val="libNormal"/>
        <w:rPr>
          <w:rtl/>
        </w:rPr>
      </w:pPr>
      <w:r w:rsidRPr="00D23FA3">
        <w:rPr>
          <w:rFonts w:hint="cs"/>
          <w:rtl/>
        </w:rPr>
        <w:t xml:space="preserve">وقد رواه بعدة أسانيد ابن المغازلي الشافعي في الحديث ( 188 ) من كتابه مناقب علي </w:t>
      </w:r>
      <w:r w:rsidR="003F5631" w:rsidRPr="003F5631">
        <w:rPr>
          <w:rStyle w:val="libAlaemChar"/>
          <w:rFonts w:hint="cs"/>
          <w:rtl/>
        </w:rPr>
        <w:t>عليه‌السلام</w:t>
      </w:r>
      <w:r w:rsidRPr="00D23FA3">
        <w:rPr>
          <w:rFonts w:hint="cs"/>
          <w:rtl/>
        </w:rPr>
        <w:t xml:space="preserve"> ص 143، قال: أخبرنا أبو طالب محمد بن أحمد بن عثمان بن الفرج بن الازهر الصيرفي البغدادي </w:t>
      </w:r>
      <w:r w:rsidR="004E04DC" w:rsidRPr="004E04DC">
        <w:rPr>
          <w:rStyle w:val="libAlaemChar"/>
          <w:rFonts w:hint="cs"/>
          <w:rtl/>
        </w:rPr>
        <w:t>رحمه‌الله</w:t>
      </w:r>
      <w:r w:rsidRPr="00D23FA3">
        <w:rPr>
          <w:rFonts w:hint="cs"/>
          <w:rtl/>
        </w:rPr>
        <w:t xml:space="preserve"> قدم علينا واسطاً، حدثنا أبو بكر محمد بن الحسبن سليمان، حدثنا عبد الله بن محمد بن عبدالله العكبري، حدثنا أبو القاسم عبد الله بن عتاب العبدي، حدثنا عمر بن شبة بن عبيدة النميري قال: حدثني المدائني قال: وجه المنصور الى الأعمش يدعوه...</w:t>
      </w:r>
    </w:p>
    <w:p w:rsidR="003550AC" w:rsidRDefault="003550AC" w:rsidP="00A26ACF">
      <w:pPr>
        <w:pStyle w:val="libNormal"/>
        <w:rPr>
          <w:rtl/>
        </w:rPr>
      </w:pPr>
      <w:r w:rsidRPr="00D23FA3">
        <w:rPr>
          <w:rFonts w:hint="cs"/>
          <w:rtl/>
        </w:rPr>
        <w:t>قال: وحدثنا محمد بن الحسن، حدثنا عبد الله بن محمد بن عبدالله العكبري، حدثنا عبدالله بن عتاب بن محمد، حدثنا الحسن بن عرفة، حدثنا أبو معاوية قال: حدثنا الأعمش قال: أرسل الى المنصور...</w:t>
      </w:r>
    </w:p>
    <w:p w:rsidR="003550AC" w:rsidRPr="00C70E76" w:rsidRDefault="003550AC" w:rsidP="00A26ACF">
      <w:pPr>
        <w:pStyle w:val="libNormal"/>
        <w:rPr>
          <w:rtl/>
        </w:rPr>
      </w:pPr>
      <w:r w:rsidRPr="00C70E76">
        <w:rPr>
          <w:rFonts w:hint="cs"/>
          <w:rtl/>
        </w:rPr>
        <w:t>وحدثنا محمد بن الحسن</w:t>
      </w:r>
      <w:r>
        <w:rPr>
          <w:rFonts w:hint="cs"/>
          <w:rtl/>
        </w:rPr>
        <w:t xml:space="preserve">، </w:t>
      </w:r>
      <w:r w:rsidRPr="00C70E76">
        <w:rPr>
          <w:rFonts w:hint="cs"/>
          <w:rtl/>
        </w:rPr>
        <w:t>حدثنا عبد الله بن محمد بن عبد الله العكبري</w:t>
      </w:r>
      <w:r>
        <w:rPr>
          <w:rFonts w:hint="cs"/>
          <w:rtl/>
        </w:rPr>
        <w:t xml:space="preserve">، </w:t>
      </w:r>
      <w:r w:rsidRPr="00C70E76">
        <w:rPr>
          <w:rFonts w:hint="cs"/>
          <w:rtl/>
        </w:rPr>
        <w:t>حدثنا</w:t>
      </w:r>
    </w:p>
    <w:p w:rsidR="003550AC" w:rsidRDefault="003550AC" w:rsidP="003550AC">
      <w:pPr>
        <w:pStyle w:val="libNormal"/>
      </w:pPr>
      <w:r>
        <w:rPr>
          <w:rFonts w:hint="cs"/>
          <w:rtl/>
        </w:rPr>
        <w:br w:type="page"/>
      </w:r>
    </w:p>
    <w:p w:rsidR="003550AC" w:rsidRDefault="003550AC" w:rsidP="003708E0">
      <w:pPr>
        <w:pStyle w:val="libNormal0"/>
        <w:rPr>
          <w:rtl/>
        </w:rPr>
      </w:pPr>
      <w:r w:rsidRPr="00C70E76">
        <w:rPr>
          <w:rFonts w:hint="cs"/>
          <w:rtl/>
        </w:rPr>
        <w:lastRenderedPageBreak/>
        <w:t>عبد الله بن عتاب بن محمد العبدي</w:t>
      </w:r>
      <w:r>
        <w:rPr>
          <w:rFonts w:hint="cs"/>
          <w:rtl/>
        </w:rPr>
        <w:t xml:space="preserve">، </w:t>
      </w:r>
      <w:r w:rsidRPr="00C70E76">
        <w:rPr>
          <w:rFonts w:hint="cs"/>
          <w:rtl/>
        </w:rPr>
        <w:t>حدثنا أحمد بن علي العمي</w:t>
      </w:r>
      <w:r>
        <w:rPr>
          <w:rFonts w:hint="cs"/>
          <w:rtl/>
        </w:rPr>
        <w:t xml:space="preserve">، </w:t>
      </w:r>
      <w:r w:rsidRPr="00C70E76">
        <w:rPr>
          <w:rFonts w:hint="cs"/>
          <w:rtl/>
        </w:rPr>
        <w:t>حدثنا ابراهيم بن الحكم قال</w:t>
      </w:r>
      <w:r>
        <w:rPr>
          <w:rFonts w:hint="cs"/>
          <w:rtl/>
        </w:rPr>
        <w:t xml:space="preserve">: </w:t>
      </w:r>
      <w:r w:rsidRPr="00C70E76">
        <w:rPr>
          <w:rFonts w:hint="cs"/>
          <w:rtl/>
        </w:rPr>
        <w:t>حدثني سليمان بن سالم قال</w:t>
      </w:r>
      <w:r>
        <w:rPr>
          <w:rFonts w:hint="cs"/>
          <w:rtl/>
        </w:rPr>
        <w:t xml:space="preserve">: </w:t>
      </w:r>
      <w:r w:rsidRPr="00C70E76">
        <w:rPr>
          <w:rFonts w:hint="cs"/>
          <w:rtl/>
        </w:rPr>
        <w:t>حدثني الأعمش قال</w:t>
      </w:r>
      <w:r>
        <w:rPr>
          <w:rFonts w:hint="cs"/>
          <w:rtl/>
        </w:rPr>
        <w:t xml:space="preserve">: </w:t>
      </w:r>
      <w:r w:rsidRPr="00C70E76">
        <w:rPr>
          <w:rFonts w:hint="cs"/>
          <w:rtl/>
        </w:rPr>
        <w:t>بعث إلي أبو جعفر المنصور..</w:t>
      </w:r>
    </w:p>
    <w:p w:rsidR="003550AC" w:rsidRDefault="003550AC" w:rsidP="00A26ACF">
      <w:pPr>
        <w:pStyle w:val="libNormal"/>
        <w:rPr>
          <w:rtl/>
        </w:rPr>
      </w:pPr>
      <w:r w:rsidRPr="00C70E76">
        <w:rPr>
          <w:rFonts w:hint="cs"/>
          <w:rtl/>
        </w:rPr>
        <w:t>أقول</w:t>
      </w:r>
      <w:r>
        <w:rPr>
          <w:rFonts w:hint="cs"/>
          <w:rtl/>
        </w:rPr>
        <w:t xml:space="preserve">: </w:t>
      </w:r>
      <w:r w:rsidRPr="00C70E76">
        <w:rPr>
          <w:rFonts w:hint="cs"/>
          <w:rtl/>
        </w:rPr>
        <w:t>ورواه أيضاً شيخ الشيعة وصدوق الشريعة محمد بن علي بن الحسين بأسانيد أربعة في المجلس ( 67 ) من أماليه</w:t>
      </w:r>
      <w:r w:rsidR="003708E0">
        <w:rPr>
          <w:rFonts w:hint="cs"/>
          <w:rtl/>
        </w:rPr>
        <w:t>/</w:t>
      </w:r>
      <w:r w:rsidRPr="00C70E76">
        <w:rPr>
          <w:rFonts w:hint="cs"/>
          <w:rtl/>
        </w:rPr>
        <w:t>352</w:t>
      </w:r>
      <w:r>
        <w:rPr>
          <w:rFonts w:hint="cs"/>
          <w:rtl/>
        </w:rPr>
        <w:t xml:space="preserve">، </w:t>
      </w:r>
      <w:r w:rsidRPr="00C70E76">
        <w:rPr>
          <w:rFonts w:hint="cs"/>
          <w:rtl/>
        </w:rPr>
        <w:t>قال</w:t>
      </w:r>
      <w:r>
        <w:rPr>
          <w:rFonts w:hint="cs"/>
          <w:rtl/>
        </w:rPr>
        <w:t xml:space="preserve">: </w:t>
      </w:r>
    </w:p>
    <w:p w:rsidR="003550AC" w:rsidRDefault="003550AC" w:rsidP="00A26ACF">
      <w:pPr>
        <w:pStyle w:val="libNormal"/>
        <w:rPr>
          <w:rtl/>
        </w:rPr>
      </w:pPr>
      <w:r w:rsidRPr="00C70E76">
        <w:rPr>
          <w:rFonts w:hint="cs"/>
          <w:rtl/>
        </w:rPr>
        <w:t>وأخبرنا سليمان بن أحمد بن أيوب اللخمي فيما كتب إلينا من إصبهان قال</w:t>
      </w:r>
      <w:r>
        <w:rPr>
          <w:rFonts w:hint="cs"/>
          <w:rtl/>
        </w:rPr>
        <w:t xml:space="preserve">: </w:t>
      </w:r>
      <w:r w:rsidRPr="00C70E76">
        <w:rPr>
          <w:rFonts w:hint="cs"/>
          <w:rtl/>
        </w:rPr>
        <w:t>حدثنا أحمد بن القاسم بن مساور الجوهري سنة ست وثمانين ومائتين قال</w:t>
      </w:r>
      <w:r>
        <w:rPr>
          <w:rFonts w:hint="cs"/>
          <w:rtl/>
        </w:rPr>
        <w:t xml:space="preserve">: </w:t>
      </w:r>
      <w:r w:rsidRPr="00C70E76">
        <w:rPr>
          <w:rFonts w:hint="cs"/>
          <w:rtl/>
        </w:rPr>
        <w:t>حدثنا الوليد بن الفضل العنزي قال</w:t>
      </w:r>
      <w:r>
        <w:rPr>
          <w:rFonts w:hint="cs"/>
          <w:rtl/>
        </w:rPr>
        <w:t xml:space="preserve">: </w:t>
      </w:r>
      <w:r w:rsidRPr="00C70E76">
        <w:rPr>
          <w:rFonts w:hint="cs"/>
          <w:rtl/>
        </w:rPr>
        <w:t>حدثنا مندل بن علي العنزي عن الأعمش.</w:t>
      </w:r>
    </w:p>
    <w:p w:rsidR="003550AC" w:rsidRDefault="003550AC" w:rsidP="00A26ACF">
      <w:pPr>
        <w:pStyle w:val="libNormal"/>
        <w:rPr>
          <w:rtl/>
        </w:rPr>
      </w:pPr>
      <w:r w:rsidRPr="00C70E76">
        <w:rPr>
          <w:rFonts w:hint="cs"/>
          <w:rtl/>
        </w:rPr>
        <w:t>أقول</w:t>
      </w:r>
      <w:r>
        <w:rPr>
          <w:rFonts w:hint="cs"/>
          <w:rtl/>
        </w:rPr>
        <w:t xml:space="preserve">: </w:t>
      </w:r>
      <w:r w:rsidRPr="00C70E76">
        <w:rPr>
          <w:rFonts w:hint="cs"/>
          <w:rtl/>
        </w:rPr>
        <w:t>وهذا هو السند الثالث من أسانيد الشيخ الصدوق</w:t>
      </w:r>
      <w:r>
        <w:rPr>
          <w:rFonts w:hint="cs"/>
          <w:rtl/>
        </w:rPr>
        <w:t xml:space="preserve">، </w:t>
      </w:r>
      <w:r w:rsidRPr="00C70E76">
        <w:rPr>
          <w:rFonts w:hint="cs"/>
          <w:rtl/>
        </w:rPr>
        <w:t>ومن أحب أن يطلع على جميع أسانيده</w:t>
      </w:r>
      <w:r>
        <w:rPr>
          <w:rFonts w:hint="cs"/>
          <w:rtl/>
        </w:rPr>
        <w:t xml:space="preserve">، </w:t>
      </w:r>
      <w:r w:rsidRPr="00C70E76">
        <w:rPr>
          <w:rFonts w:hint="cs"/>
          <w:rtl/>
        </w:rPr>
        <w:t>ولفظ الحديث فليراجع الأمالي فإنه منشور كثير الوجود</w:t>
      </w:r>
      <w:r>
        <w:rPr>
          <w:rFonts w:hint="cs"/>
          <w:rtl/>
        </w:rPr>
        <w:t xml:space="preserve">، </w:t>
      </w:r>
      <w:r w:rsidRPr="00C70E76">
        <w:rPr>
          <w:rFonts w:hint="cs"/>
          <w:rtl/>
        </w:rPr>
        <w:t>وإنما أخترنا هذا السند لأجل وقوع الحافظ الطبراني فيه وعلو مقامه في الحفظ غير خفي.</w:t>
      </w:r>
    </w:p>
    <w:p w:rsidR="003550AC" w:rsidRDefault="003550AC" w:rsidP="00AE6309">
      <w:pPr>
        <w:pStyle w:val="libBold2"/>
        <w:rPr>
          <w:rtl/>
        </w:rPr>
      </w:pPr>
      <w:r w:rsidRPr="00D23FA3">
        <w:rPr>
          <w:rFonts w:hint="cs"/>
          <w:rtl/>
        </w:rPr>
        <w:t>ورواه أبو القاسم الطبري في بشارة المصطفى</w:t>
      </w:r>
      <w:r w:rsidR="003708E0">
        <w:rPr>
          <w:rFonts w:hint="cs"/>
          <w:rtl/>
        </w:rPr>
        <w:t>/</w:t>
      </w:r>
      <w:r w:rsidRPr="00D23FA3">
        <w:rPr>
          <w:rFonts w:hint="cs"/>
          <w:rtl/>
        </w:rPr>
        <w:t>114</w:t>
      </w:r>
    </w:p>
    <w:p w:rsidR="003550AC" w:rsidRDefault="003550AC" w:rsidP="003708E0">
      <w:pPr>
        <w:pStyle w:val="libBold2"/>
        <w:rPr>
          <w:rtl/>
        </w:rPr>
      </w:pPr>
      <w:r w:rsidRPr="00C70E76">
        <w:rPr>
          <w:rFonts w:hint="cs"/>
          <w:rtl/>
        </w:rPr>
        <w:t>والمحب الطبري ملخصاً في ذخائر العقبى</w:t>
      </w:r>
      <w:r w:rsidR="003708E0">
        <w:rPr>
          <w:rFonts w:hint="cs"/>
          <w:rtl/>
        </w:rPr>
        <w:t>/</w:t>
      </w:r>
      <w:r w:rsidRPr="00C70E76">
        <w:rPr>
          <w:rFonts w:hint="cs"/>
          <w:rtl/>
        </w:rPr>
        <w:t>130</w:t>
      </w:r>
    </w:p>
    <w:p w:rsidR="003550AC" w:rsidRDefault="003550AC" w:rsidP="003708E0">
      <w:pPr>
        <w:pStyle w:val="libBold2"/>
        <w:rPr>
          <w:rtl/>
        </w:rPr>
      </w:pPr>
      <w:r w:rsidRPr="00C70E76">
        <w:rPr>
          <w:rFonts w:hint="cs"/>
          <w:rtl/>
        </w:rPr>
        <w:t>والحمويني في فرائد السمطين 2</w:t>
      </w:r>
      <w:r w:rsidR="003708E0">
        <w:rPr>
          <w:rFonts w:hint="cs"/>
          <w:rtl/>
        </w:rPr>
        <w:t>/</w:t>
      </w:r>
      <w:r w:rsidRPr="00C70E76">
        <w:rPr>
          <w:rFonts w:hint="cs"/>
          <w:rtl/>
        </w:rPr>
        <w:t>90 ح 406</w:t>
      </w:r>
    </w:p>
    <w:p w:rsidR="003550AC" w:rsidRDefault="003550AC" w:rsidP="003708E0">
      <w:pPr>
        <w:pStyle w:val="libBold2"/>
        <w:rPr>
          <w:rtl/>
        </w:rPr>
      </w:pPr>
      <w:r w:rsidRPr="00C70E76">
        <w:rPr>
          <w:rFonts w:hint="cs"/>
          <w:rtl/>
        </w:rPr>
        <w:t>والخزاعي أبو بكر في أربعينه ح 25</w:t>
      </w:r>
    </w:p>
    <w:p w:rsidR="003550AC" w:rsidRPr="00C70E76" w:rsidRDefault="003550AC" w:rsidP="003708E0">
      <w:pPr>
        <w:pStyle w:val="libBold2"/>
        <w:rPr>
          <w:rtl/>
        </w:rPr>
      </w:pPr>
      <w:r w:rsidRPr="00C70E76">
        <w:rPr>
          <w:rFonts w:hint="cs"/>
          <w:rtl/>
        </w:rPr>
        <w:t>ولاحظ البحار</w:t>
      </w:r>
      <w:r>
        <w:rPr>
          <w:rFonts w:hint="cs"/>
          <w:rtl/>
        </w:rPr>
        <w:t xml:space="preserve">: </w:t>
      </w:r>
      <w:r w:rsidRPr="00C70E76">
        <w:rPr>
          <w:rFonts w:hint="cs"/>
          <w:rtl/>
        </w:rPr>
        <w:t>37</w:t>
      </w:r>
      <w:r w:rsidR="003708E0">
        <w:rPr>
          <w:rFonts w:hint="cs"/>
          <w:rtl/>
        </w:rPr>
        <w:t>/</w:t>
      </w:r>
      <w:r w:rsidRPr="00C70E76">
        <w:rPr>
          <w:rFonts w:hint="cs"/>
          <w:rtl/>
        </w:rPr>
        <w:t>88.</w:t>
      </w:r>
    </w:p>
    <w:p w:rsidR="003550AC" w:rsidRPr="003550AC" w:rsidRDefault="003550AC" w:rsidP="003550AC">
      <w:pPr>
        <w:pStyle w:val="libNormal"/>
        <w:rPr>
          <w:rtl/>
        </w:rPr>
      </w:pPr>
      <w:r w:rsidRPr="003550AC">
        <w:rPr>
          <w:rFonts w:hint="cs"/>
          <w:rtl/>
        </w:rPr>
        <w:br w:type="page"/>
      </w:r>
    </w:p>
    <w:p w:rsidR="003550AC" w:rsidRDefault="003550AC" w:rsidP="00181AF2">
      <w:pPr>
        <w:pStyle w:val="Heading2Center"/>
        <w:rPr>
          <w:rtl/>
        </w:rPr>
      </w:pPr>
      <w:bookmarkStart w:id="94" w:name="_Toc377805292"/>
      <w:r w:rsidRPr="00C70E76">
        <w:rPr>
          <w:rFonts w:hint="cs"/>
          <w:rtl/>
        </w:rPr>
        <w:lastRenderedPageBreak/>
        <w:t xml:space="preserve">شفاعة علي والأئمة من ذريته </w:t>
      </w:r>
      <w:r w:rsidR="003F5631" w:rsidRPr="003708E0">
        <w:rPr>
          <w:rStyle w:val="libAlaemHeading2Char"/>
          <w:rFonts w:hint="cs"/>
          <w:rtl/>
        </w:rPr>
        <w:t>عليهم‌السلام</w:t>
      </w:r>
      <w:bookmarkEnd w:id="94"/>
    </w:p>
    <w:p w:rsidR="003550AC" w:rsidRDefault="003550AC" w:rsidP="00AE6309">
      <w:pPr>
        <w:pStyle w:val="libBold2"/>
        <w:rPr>
          <w:rtl/>
        </w:rPr>
      </w:pPr>
      <w:r w:rsidRPr="00D23FA3">
        <w:rPr>
          <w:rFonts w:hint="cs"/>
          <w:rtl/>
        </w:rPr>
        <w:t>في كنز العمال: 13</w:t>
      </w:r>
      <w:r w:rsidR="003708E0">
        <w:rPr>
          <w:rFonts w:hint="cs"/>
          <w:rtl/>
        </w:rPr>
        <w:t>/</w:t>
      </w:r>
      <w:r w:rsidRPr="00D23FA3">
        <w:rPr>
          <w:rFonts w:hint="cs"/>
          <w:rtl/>
        </w:rPr>
        <w:t xml:space="preserve">156: </w:t>
      </w:r>
    </w:p>
    <w:p w:rsidR="003550AC" w:rsidRDefault="003550AC" w:rsidP="00A26ACF">
      <w:pPr>
        <w:pStyle w:val="libNormal"/>
        <w:rPr>
          <w:rtl/>
        </w:rPr>
      </w:pPr>
      <w:r w:rsidRPr="00C70E76">
        <w:rPr>
          <w:rFonts w:hint="cs"/>
          <w:rtl/>
        </w:rPr>
        <w:t>عن علي قال</w:t>
      </w:r>
      <w:r>
        <w:rPr>
          <w:rFonts w:hint="cs"/>
          <w:rtl/>
        </w:rPr>
        <w:t xml:space="preserve">: </w:t>
      </w:r>
      <w:r w:rsidRPr="00C70E76">
        <w:rPr>
          <w:rFonts w:hint="cs"/>
          <w:rtl/>
        </w:rPr>
        <w:t>قال رسول الله صلى الله عليه وسلم</w:t>
      </w:r>
      <w:r>
        <w:rPr>
          <w:rFonts w:hint="cs"/>
          <w:rtl/>
        </w:rPr>
        <w:t xml:space="preserve">: </w:t>
      </w:r>
      <w:r w:rsidRPr="00C70E76">
        <w:rPr>
          <w:rFonts w:hint="cs"/>
          <w:rtl/>
        </w:rPr>
        <w:t>إن أول خلق الله يكسى يوم القيامة أبي ابراهيم فيكسى ثوبين أبيضين ثم يقام عن يمين العرش</w:t>
      </w:r>
      <w:r>
        <w:rPr>
          <w:rFonts w:hint="cs"/>
          <w:rtl/>
        </w:rPr>
        <w:t xml:space="preserve">، </w:t>
      </w:r>
      <w:r w:rsidRPr="00C70E76">
        <w:rPr>
          <w:rFonts w:hint="cs"/>
          <w:rtl/>
        </w:rPr>
        <w:t>ثم أدعى فأكسى ثوبين أخضرين ثم أقام عن يسار العرش</w:t>
      </w:r>
      <w:r>
        <w:rPr>
          <w:rFonts w:hint="cs"/>
          <w:rtl/>
        </w:rPr>
        <w:t xml:space="preserve">، </w:t>
      </w:r>
      <w:r w:rsidRPr="00C70E76">
        <w:rPr>
          <w:rFonts w:hint="cs"/>
          <w:rtl/>
        </w:rPr>
        <w:t>ثم تدعى أنت يا علي فتكسى ثوبين أخضرين ثم تقام عن يميني</w:t>
      </w:r>
      <w:r>
        <w:rPr>
          <w:rFonts w:hint="cs"/>
          <w:rtl/>
        </w:rPr>
        <w:t xml:space="preserve">، </w:t>
      </w:r>
      <w:r w:rsidRPr="00C70E76">
        <w:rPr>
          <w:rFonts w:hint="cs"/>
          <w:rtl/>
        </w:rPr>
        <w:t>أفما ترضى أن تدعى إذا دعيت وتكسى إذا كسيت وأن تشفع إذا شفعت. الدارقطني في العلل</w:t>
      </w:r>
      <w:r>
        <w:rPr>
          <w:rFonts w:hint="cs"/>
          <w:rtl/>
        </w:rPr>
        <w:t xml:space="preserve">، </w:t>
      </w:r>
      <w:r w:rsidRPr="00C70E76">
        <w:rPr>
          <w:rFonts w:hint="cs"/>
          <w:rtl/>
        </w:rPr>
        <w:t>وأورده ابن الجوزي في الموضوعات وقال</w:t>
      </w:r>
      <w:r>
        <w:rPr>
          <w:rFonts w:hint="cs"/>
          <w:rtl/>
        </w:rPr>
        <w:t xml:space="preserve">: </w:t>
      </w:r>
      <w:r w:rsidRPr="00C70E76">
        <w:rPr>
          <w:rFonts w:hint="cs"/>
          <w:rtl/>
        </w:rPr>
        <w:t>تفرد به ميسرة بنحبيب النهدي والحكم بن ظهير عنه</w:t>
      </w:r>
      <w:r>
        <w:rPr>
          <w:rFonts w:hint="cs"/>
          <w:rtl/>
        </w:rPr>
        <w:t xml:space="preserve">، </w:t>
      </w:r>
      <w:r w:rsidRPr="00C70E76">
        <w:rPr>
          <w:rFonts w:hint="cs"/>
          <w:rtl/>
        </w:rPr>
        <w:t>والحكم كذاب.</w:t>
      </w:r>
    </w:p>
    <w:p w:rsidR="003550AC" w:rsidRDefault="003550AC" w:rsidP="00A26ACF">
      <w:pPr>
        <w:pStyle w:val="libNormal"/>
        <w:rPr>
          <w:rtl/>
        </w:rPr>
      </w:pPr>
      <w:r w:rsidRPr="00C70E76">
        <w:rPr>
          <w:rFonts w:hint="cs"/>
          <w:rtl/>
        </w:rPr>
        <w:t>قلت</w:t>
      </w:r>
      <w:r>
        <w:rPr>
          <w:rFonts w:hint="cs"/>
          <w:rtl/>
        </w:rPr>
        <w:t xml:space="preserve">: </w:t>
      </w:r>
      <w:r w:rsidRPr="00C70E76">
        <w:rPr>
          <w:rFonts w:hint="cs"/>
          <w:rtl/>
        </w:rPr>
        <w:t>الحكم روى له الترمذي</w:t>
      </w:r>
      <w:r>
        <w:rPr>
          <w:rFonts w:hint="cs"/>
          <w:rtl/>
        </w:rPr>
        <w:t xml:space="preserve">، </w:t>
      </w:r>
      <w:r w:rsidRPr="00C70E76">
        <w:rPr>
          <w:rFonts w:hint="cs"/>
          <w:rtl/>
        </w:rPr>
        <w:t>وقال فيه البخاري</w:t>
      </w:r>
      <w:r>
        <w:rPr>
          <w:rFonts w:hint="cs"/>
          <w:rtl/>
        </w:rPr>
        <w:t xml:space="preserve">: </w:t>
      </w:r>
      <w:r w:rsidRPr="00C70E76">
        <w:rPr>
          <w:rFonts w:hint="cs"/>
          <w:rtl/>
        </w:rPr>
        <w:t>منكر الحديث</w:t>
      </w:r>
      <w:r>
        <w:rPr>
          <w:rFonts w:hint="cs"/>
          <w:rtl/>
        </w:rPr>
        <w:t xml:space="preserve">، </w:t>
      </w:r>
      <w:r w:rsidRPr="00C70E76">
        <w:rPr>
          <w:rFonts w:hint="cs"/>
          <w:rtl/>
        </w:rPr>
        <w:t>وروى عنه القدماء سفيان الثوري ومالك</w:t>
      </w:r>
      <w:r>
        <w:rPr>
          <w:rFonts w:hint="cs"/>
          <w:rtl/>
        </w:rPr>
        <w:t xml:space="preserve">، </w:t>
      </w:r>
      <w:r w:rsidRPr="00C70E76">
        <w:rPr>
          <w:rFonts w:hint="cs"/>
          <w:rtl/>
        </w:rPr>
        <w:t>وك فصحح له</w:t>
      </w:r>
      <w:r>
        <w:rPr>
          <w:rFonts w:hint="cs"/>
          <w:rtl/>
        </w:rPr>
        <w:t xml:space="preserve">، </w:t>
      </w:r>
      <w:r w:rsidRPr="00C70E76">
        <w:rPr>
          <w:rFonts w:hint="cs"/>
          <w:rtl/>
        </w:rPr>
        <w:t>وقد تابع ميسرة عن المنهال عمران بن ميثم</w:t>
      </w:r>
      <w:r>
        <w:rPr>
          <w:rFonts w:hint="cs"/>
          <w:rtl/>
        </w:rPr>
        <w:t xml:space="preserve">، </w:t>
      </w:r>
      <w:r w:rsidRPr="00C70E76">
        <w:rPr>
          <w:rFonts w:hint="cs"/>
          <w:rtl/>
        </w:rPr>
        <w:t>وهو الحديث الذي قبله. انتهى.</w:t>
      </w:r>
    </w:p>
    <w:p w:rsidR="003550AC" w:rsidRDefault="003550AC" w:rsidP="00A26ACF">
      <w:pPr>
        <w:pStyle w:val="libNormal"/>
        <w:rPr>
          <w:rtl/>
        </w:rPr>
      </w:pPr>
      <w:r w:rsidRPr="00C70E76">
        <w:rPr>
          <w:rFonts w:hint="cs"/>
          <w:rtl/>
        </w:rPr>
        <w:t>ويلاحظ أن المتقي الهندي رد على ابن الجوزي</w:t>
      </w:r>
      <w:r>
        <w:rPr>
          <w:rFonts w:hint="cs"/>
          <w:rtl/>
        </w:rPr>
        <w:t xml:space="preserve">! </w:t>
      </w:r>
      <w:r w:rsidRPr="00C70E76">
        <w:rPr>
          <w:rFonts w:hint="cs"/>
          <w:rtl/>
        </w:rPr>
        <w:t>ووثق الراويين اللذين تعلل بهما ابن الجوزي لتضعيف الحديث</w:t>
      </w:r>
      <w:r>
        <w:rPr>
          <w:rFonts w:hint="cs"/>
          <w:rtl/>
        </w:rPr>
        <w:t xml:space="preserve">، </w:t>
      </w:r>
      <w:r w:rsidRPr="00C70E76">
        <w:rPr>
          <w:rFonts w:hint="cs"/>
          <w:rtl/>
        </w:rPr>
        <w:t>ثم ذكر له متابعا وبذلك يقول لابن الجوزي</w:t>
      </w:r>
      <w:r>
        <w:rPr>
          <w:rFonts w:hint="cs"/>
          <w:rtl/>
        </w:rPr>
        <w:t xml:space="preserve">: </w:t>
      </w:r>
      <w:r w:rsidRPr="00C70E76">
        <w:rPr>
          <w:rFonts w:hint="cs"/>
          <w:rtl/>
        </w:rPr>
        <w:t>إذا أصريت على تضعيفه فهو حسن أو صحيح بمتابعه</w:t>
      </w:r>
      <w:r>
        <w:rPr>
          <w:rFonts w:hint="cs"/>
          <w:rtl/>
        </w:rPr>
        <w:t xml:space="preserve">! </w:t>
      </w:r>
    </w:p>
    <w:p w:rsidR="003550AC" w:rsidRDefault="003550AC" w:rsidP="00A26ACF">
      <w:pPr>
        <w:pStyle w:val="libNormal"/>
        <w:rPr>
          <w:rtl/>
        </w:rPr>
      </w:pPr>
      <w:r w:rsidRPr="00C70E76">
        <w:rPr>
          <w:rFonts w:hint="cs"/>
          <w:rtl/>
        </w:rPr>
        <w:t>ويقصد بالحديث الذي قبله رقم 36481</w:t>
      </w:r>
      <w:r>
        <w:rPr>
          <w:rFonts w:hint="cs"/>
          <w:rtl/>
        </w:rPr>
        <w:t xml:space="preserve">، </w:t>
      </w:r>
      <w:r w:rsidRPr="00C70E76">
        <w:rPr>
          <w:rFonts w:hint="cs"/>
          <w:rtl/>
        </w:rPr>
        <w:t>وهو من مسند علي قال</w:t>
      </w:r>
      <w:r>
        <w:rPr>
          <w:rFonts w:hint="cs"/>
          <w:rtl/>
        </w:rPr>
        <w:t xml:space="preserve">: </w:t>
      </w:r>
    </w:p>
    <w:p w:rsidR="003550AC" w:rsidRDefault="003550AC" w:rsidP="00A26ACF">
      <w:pPr>
        <w:pStyle w:val="libNormal"/>
        <w:rPr>
          <w:rtl/>
        </w:rPr>
      </w:pPr>
      <w:r w:rsidRPr="00C70E76">
        <w:rPr>
          <w:rFonts w:hint="cs"/>
          <w:rtl/>
        </w:rPr>
        <w:t>قال لي رسول الله صلى الله عليه وسلم</w:t>
      </w:r>
      <w:r>
        <w:rPr>
          <w:rFonts w:hint="cs"/>
          <w:rtl/>
        </w:rPr>
        <w:t xml:space="preserve">: </w:t>
      </w:r>
      <w:r w:rsidRPr="00C70E76">
        <w:rPr>
          <w:rFonts w:hint="cs"/>
          <w:rtl/>
        </w:rPr>
        <w:t>ألا ترضى يا علي إذا جمع الله الناس في صعيد واحد حفاة عراة مشاة قد قطع أعناقهم العطش</w:t>
      </w:r>
      <w:r>
        <w:rPr>
          <w:rFonts w:hint="cs"/>
          <w:rtl/>
        </w:rPr>
        <w:t xml:space="preserve">، </w:t>
      </w:r>
      <w:r w:rsidRPr="00C70E76">
        <w:rPr>
          <w:rFonts w:hint="cs"/>
          <w:rtl/>
        </w:rPr>
        <w:t>فكان أول من يدعى ابراهيم فيكسى ثوبين أبيضين ثم يقوم عن يمين العرش</w:t>
      </w:r>
      <w:r>
        <w:rPr>
          <w:rFonts w:hint="cs"/>
          <w:rtl/>
        </w:rPr>
        <w:t xml:space="preserve">، </w:t>
      </w:r>
      <w:r w:rsidRPr="00C70E76">
        <w:rPr>
          <w:rFonts w:hint="cs"/>
          <w:rtl/>
        </w:rPr>
        <w:t>ثم يفجر لي مثعب من الجنة الى حوضي</w:t>
      </w:r>
      <w:r>
        <w:rPr>
          <w:rFonts w:hint="cs"/>
          <w:rtl/>
        </w:rPr>
        <w:t xml:space="preserve">، </w:t>
      </w:r>
      <w:r w:rsidRPr="00C70E76">
        <w:rPr>
          <w:rFonts w:hint="cs"/>
          <w:rtl/>
        </w:rPr>
        <w:t>وحوضي أعرض مما بين بصرى وصنعاء فيه عدد نجوم السماء قدحان من فضة</w:t>
      </w:r>
      <w:r>
        <w:rPr>
          <w:rFonts w:hint="cs"/>
          <w:rtl/>
        </w:rPr>
        <w:t xml:space="preserve">، </w:t>
      </w:r>
      <w:r w:rsidRPr="00C70E76">
        <w:rPr>
          <w:rFonts w:hint="cs"/>
          <w:rtl/>
        </w:rPr>
        <w:t>فأشرب وأتوضأ وأكسى ثوبين أبيضين</w:t>
      </w:r>
      <w:r>
        <w:rPr>
          <w:rFonts w:hint="cs"/>
          <w:rtl/>
        </w:rPr>
        <w:t xml:space="preserve">، </w:t>
      </w:r>
      <w:r w:rsidRPr="00C70E76">
        <w:rPr>
          <w:rFonts w:hint="cs"/>
          <w:rtl/>
        </w:rPr>
        <w:t>ثم أقوم عن يمين العرش</w:t>
      </w:r>
      <w:r>
        <w:rPr>
          <w:rFonts w:hint="cs"/>
          <w:rtl/>
        </w:rPr>
        <w:t xml:space="preserve">، </w:t>
      </w:r>
      <w:r w:rsidRPr="00C70E76">
        <w:rPr>
          <w:rFonts w:hint="cs"/>
          <w:rtl/>
        </w:rPr>
        <w:t>ثم تدعى فتشرب وتتوضأ وتكسى ثوبين أبيضين</w:t>
      </w:r>
      <w:r>
        <w:rPr>
          <w:rFonts w:hint="cs"/>
          <w:rtl/>
        </w:rPr>
        <w:t xml:space="preserve">، </w:t>
      </w:r>
      <w:r w:rsidRPr="00C70E76">
        <w:rPr>
          <w:rFonts w:hint="cs"/>
          <w:rtl/>
        </w:rPr>
        <w:t>فتقوم معي</w:t>
      </w:r>
      <w:r>
        <w:rPr>
          <w:rFonts w:hint="cs"/>
          <w:rtl/>
        </w:rPr>
        <w:t xml:space="preserve">، </w:t>
      </w:r>
      <w:r w:rsidRPr="00C70E76">
        <w:rPr>
          <w:rFonts w:hint="cs"/>
          <w:rtl/>
        </w:rPr>
        <w:t>ولا أدعى لخير إلا دعيت اليه</w:t>
      </w:r>
      <w:r>
        <w:rPr>
          <w:rFonts w:hint="cs"/>
          <w:rtl/>
        </w:rPr>
        <w:t xml:space="preserve">؟ </w:t>
      </w:r>
      <w:r w:rsidRPr="00C70E76">
        <w:rPr>
          <w:rFonts w:hint="cs"/>
          <w:rtl/>
        </w:rPr>
        <w:t>قلت</w:t>
      </w:r>
      <w:r>
        <w:rPr>
          <w:rFonts w:hint="cs"/>
          <w:rtl/>
        </w:rPr>
        <w:t xml:space="preserve">: </w:t>
      </w:r>
      <w:r w:rsidRPr="00C70E76">
        <w:rPr>
          <w:rFonts w:hint="cs"/>
          <w:rtl/>
        </w:rPr>
        <w:t>بلى.</w:t>
      </w:r>
    </w:p>
    <w:p w:rsidR="003550AC" w:rsidRPr="00C70E76" w:rsidRDefault="003550AC" w:rsidP="00A26ACF">
      <w:pPr>
        <w:pStyle w:val="libNormal"/>
        <w:rPr>
          <w:rtl/>
        </w:rPr>
      </w:pPr>
      <w:r w:rsidRPr="00C70E76">
        <w:rPr>
          <w:rFonts w:hint="cs"/>
          <w:rtl/>
        </w:rPr>
        <w:t>( ابن شاهين في السنة</w:t>
      </w:r>
      <w:r>
        <w:rPr>
          <w:rFonts w:hint="cs"/>
          <w:rtl/>
        </w:rPr>
        <w:t xml:space="preserve">، </w:t>
      </w:r>
      <w:r w:rsidRPr="00C70E76">
        <w:rPr>
          <w:rFonts w:hint="cs"/>
          <w:rtl/>
        </w:rPr>
        <w:t>طس وأبو نعيم في فضائل الصحابة</w:t>
      </w:r>
      <w:r>
        <w:rPr>
          <w:rFonts w:hint="cs"/>
          <w:rtl/>
        </w:rPr>
        <w:t xml:space="preserve">، </w:t>
      </w:r>
      <w:r w:rsidRPr="00C70E76">
        <w:rPr>
          <w:rFonts w:hint="cs"/>
          <w:rtl/>
        </w:rPr>
        <w:t>أبو الحسن</w:t>
      </w:r>
    </w:p>
    <w:p w:rsidR="003550AC" w:rsidRDefault="003550AC" w:rsidP="003550AC">
      <w:pPr>
        <w:pStyle w:val="libNormal"/>
      </w:pPr>
      <w:r>
        <w:rPr>
          <w:rFonts w:hint="cs"/>
          <w:rtl/>
        </w:rPr>
        <w:br w:type="page"/>
      </w:r>
    </w:p>
    <w:p w:rsidR="003550AC" w:rsidRDefault="003550AC" w:rsidP="003708E0">
      <w:pPr>
        <w:pStyle w:val="libNormal0"/>
        <w:rPr>
          <w:rtl/>
        </w:rPr>
      </w:pPr>
      <w:r w:rsidRPr="00C70E76">
        <w:rPr>
          <w:rFonts w:hint="cs"/>
          <w:rtl/>
        </w:rPr>
        <w:lastRenderedPageBreak/>
        <w:t>الميثمي</w:t>
      </w:r>
      <w:r>
        <w:rPr>
          <w:rFonts w:hint="cs"/>
          <w:rtl/>
        </w:rPr>
        <w:t xml:space="preserve">: </w:t>
      </w:r>
      <w:r w:rsidRPr="00C70E76">
        <w:rPr>
          <w:rFonts w:hint="cs"/>
          <w:rtl/>
        </w:rPr>
        <w:t>هذا حديث لا يصح وآفته عمران بن ميثم</w:t>
      </w:r>
      <w:r>
        <w:rPr>
          <w:rFonts w:hint="cs"/>
          <w:rtl/>
        </w:rPr>
        <w:t xml:space="preserve">، </w:t>
      </w:r>
      <w:r w:rsidRPr="00C70E76">
        <w:rPr>
          <w:rFonts w:hint="cs"/>
          <w:rtl/>
        </w:rPr>
        <w:t>وقال عق</w:t>
      </w:r>
      <w:r>
        <w:rPr>
          <w:rFonts w:hint="cs"/>
          <w:rtl/>
        </w:rPr>
        <w:t xml:space="preserve">: </w:t>
      </w:r>
      <w:r w:rsidRPr="00C70E76">
        <w:rPr>
          <w:rFonts w:hint="cs"/>
          <w:rtl/>
        </w:rPr>
        <w:t>عمران بن ميثم من كبار الرافضة يروي أحاديث سوء كذب ) انتهى.</w:t>
      </w:r>
    </w:p>
    <w:p w:rsidR="003550AC" w:rsidRDefault="003550AC" w:rsidP="00A26ACF">
      <w:pPr>
        <w:pStyle w:val="libNormal"/>
        <w:rPr>
          <w:rtl/>
        </w:rPr>
      </w:pPr>
      <w:r w:rsidRPr="00C70E76">
        <w:rPr>
          <w:rFonts w:hint="cs"/>
          <w:rtl/>
        </w:rPr>
        <w:t>ويدل جعل المتقي الهندي لهذا الحديث متابعا ومؤيدا للحديث السابق</w:t>
      </w:r>
      <w:r>
        <w:rPr>
          <w:rFonts w:hint="cs"/>
          <w:rtl/>
        </w:rPr>
        <w:t xml:space="preserve">، </w:t>
      </w:r>
      <w:r w:rsidRPr="00C70E76">
        <w:rPr>
          <w:rFonts w:hint="cs"/>
          <w:rtl/>
        </w:rPr>
        <w:t>يدل على أنه لم يتأثر بما قالوه عن عمران بن ميثم</w:t>
      </w:r>
      <w:r>
        <w:rPr>
          <w:rFonts w:hint="cs"/>
          <w:rtl/>
        </w:rPr>
        <w:t xml:space="preserve">، </w:t>
      </w:r>
      <w:r w:rsidRPr="00C70E76">
        <w:rPr>
          <w:rFonts w:hint="cs"/>
          <w:rtl/>
        </w:rPr>
        <w:t>أو أن المؤيد عنده يتسع ليشمل محتمل الصحة بمطلق الاحتمال.</w:t>
      </w:r>
    </w:p>
    <w:p w:rsidR="003550AC" w:rsidRDefault="003550AC" w:rsidP="00A26ACF">
      <w:pPr>
        <w:pStyle w:val="libNormal"/>
        <w:rPr>
          <w:rtl/>
        </w:rPr>
      </w:pPr>
      <w:r w:rsidRPr="00AE6309">
        <w:rPr>
          <w:rStyle w:val="libBold2Char"/>
          <w:rFonts w:hint="cs"/>
          <w:rtl/>
        </w:rPr>
        <w:t>وفي شرح الأخبار</w:t>
      </w:r>
      <w:r>
        <w:rPr>
          <w:rFonts w:hint="cs"/>
          <w:rtl/>
        </w:rPr>
        <w:t xml:space="preserve">: </w:t>
      </w:r>
      <w:r w:rsidRPr="00C70E76">
        <w:rPr>
          <w:rFonts w:hint="cs"/>
          <w:rtl/>
        </w:rPr>
        <w:t>2</w:t>
      </w:r>
      <w:r w:rsidR="003708E0">
        <w:rPr>
          <w:rFonts w:hint="cs"/>
          <w:rtl/>
        </w:rPr>
        <w:t>/</w:t>
      </w:r>
      <w:r w:rsidRPr="00C70E76">
        <w:rPr>
          <w:rFonts w:hint="cs"/>
          <w:rtl/>
        </w:rPr>
        <w:t>201</w:t>
      </w:r>
      <w:r>
        <w:rPr>
          <w:rFonts w:hint="cs"/>
          <w:rtl/>
        </w:rPr>
        <w:t xml:space="preserve">، </w:t>
      </w:r>
      <w:r w:rsidRPr="00C70E76">
        <w:rPr>
          <w:rFonts w:hint="cs"/>
          <w:rtl/>
        </w:rPr>
        <w:t>من حديث عن ابن عباس مع الشامي الناصبي</w:t>
      </w:r>
      <w:r>
        <w:rPr>
          <w:rFonts w:hint="cs"/>
          <w:rtl/>
        </w:rPr>
        <w:t xml:space="preserve">: </w:t>
      </w:r>
    </w:p>
    <w:p w:rsidR="003550AC" w:rsidRDefault="003550AC" w:rsidP="00A26ACF">
      <w:pPr>
        <w:pStyle w:val="libNormal"/>
        <w:rPr>
          <w:rtl/>
        </w:rPr>
      </w:pPr>
      <w:r w:rsidRPr="00C70E76">
        <w:rPr>
          <w:rFonts w:hint="cs"/>
          <w:rtl/>
        </w:rPr>
        <w:t xml:space="preserve">فقال لها رسول الله </w:t>
      </w:r>
      <w:r w:rsidR="003F5631" w:rsidRPr="003F5631">
        <w:rPr>
          <w:rStyle w:val="libAlaemChar"/>
          <w:rFonts w:hint="cs"/>
          <w:rtl/>
        </w:rPr>
        <w:t>صلى‌الله‌عليه‌وآله</w:t>
      </w:r>
      <w:r>
        <w:rPr>
          <w:rFonts w:hint="cs"/>
          <w:rtl/>
        </w:rPr>
        <w:t xml:space="preserve">: </w:t>
      </w:r>
      <w:r w:rsidRPr="00C70E76">
        <w:rPr>
          <w:rFonts w:hint="cs"/>
          <w:rtl/>
        </w:rPr>
        <w:t>يا أم سلمة</w:t>
      </w:r>
      <w:r>
        <w:rPr>
          <w:rFonts w:hint="cs"/>
          <w:rtl/>
        </w:rPr>
        <w:t xml:space="preserve">، </w:t>
      </w:r>
      <w:r w:rsidRPr="00C70E76">
        <w:rPr>
          <w:rFonts w:hint="cs"/>
          <w:rtl/>
        </w:rPr>
        <w:t>اسمعي واحفظي واشهدي</w:t>
      </w:r>
      <w:r>
        <w:rPr>
          <w:rFonts w:hint="cs"/>
          <w:rtl/>
        </w:rPr>
        <w:t xml:space="preserve">، </w:t>
      </w:r>
      <w:r w:rsidRPr="00C70E76">
        <w:rPr>
          <w:rFonts w:hint="cs"/>
          <w:rtl/>
        </w:rPr>
        <w:t>هذا أخي في الدنيا</w:t>
      </w:r>
      <w:r>
        <w:rPr>
          <w:rFonts w:hint="cs"/>
          <w:rtl/>
        </w:rPr>
        <w:t xml:space="preserve">، </w:t>
      </w:r>
      <w:r w:rsidRPr="00C70E76">
        <w:rPr>
          <w:rFonts w:hint="cs"/>
          <w:rtl/>
        </w:rPr>
        <w:t>وقريني في الآخرة.</w:t>
      </w:r>
    </w:p>
    <w:p w:rsidR="003550AC" w:rsidRDefault="003550AC" w:rsidP="00A26ACF">
      <w:pPr>
        <w:pStyle w:val="libNormal"/>
        <w:rPr>
          <w:rtl/>
        </w:rPr>
      </w:pPr>
      <w:r w:rsidRPr="00C70E76">
        <w:rPr>
          <w:rFonts w:hint="cs"/>
          <w:rtl/>
        </w:rPr>
        <w:t>يا أم سلمة</w:t>
      </w:r>
      <w:r>
        <w:rPr>
          <w:rFonts w:hint="cs"/>
          <w:rtl/>
        </w:rPr>
        <w:t xml:space="preserve">، </w:t>
      </w:r>
      <w:r w:rsidRPr="00C70E76">
        <w:rPr>
          <w:rFonts w:hint="cs"/>
          <w:rtl/>
        </w:rPr>
        <w:t>اسمعي واحفظي واشهدي</w:t>
      </w:r>
      <w:r>
        <w:rPr>
          <w:rFonts w:hint="cs"/>
          <w:rtl/>
        </w:rPr>
        <w:t xml:space="preserve">، </w:t>
      </w:r>
      <w:r w:rsidRPr="00C70E76">
        <w:rPr>
          <w:rFonts w:hint="cs"/>
          <w:rtl/>
        </w:rPr>
        <w:t>هذا علي عيبة علمي</w:t>
      </w:r>
      <w:r>
        <w:rPr>
          <w:rFonts w:hint="cs"/>
          <w:rtl/>
        </w:rPr>
        <w:t xml:space="preserve">، </w:t>
      </w:r>
      <w:r w:rsidRPr="00C70E76">
        <w:rPr>
          <w:rFonts w:hint="cs"/>
          <w:rtl/>
        </w:rPr>
        <w:t>والباب الذي أوتى من قبله</w:t>
      </w:r>
      <w:r>
        <w:rPr>
          <w:rFonts w:hint="cs"/>
          <w:rtl/>
        </w:rPr>
        <w:t xml:space="preserve">، </w:t>
      </w:r>
      <w:r w:rsidRPr="00C70E76">
        <w:rPr>
          <w:rFonts w:hint="cs"/>
          <w:rtl/>
        </w:rPr>
        <w:t>والوصي على الأحياء من أهل بيتي</w:t>
      </w:r>
      <w:r>
        <w:rPr>
          <w:rFonts w:hint="cs"/>
          <w:rtl/>
        </w:rPr>
        <w:t xml:space="preserve">، </w:t>
      </w:r>
      <w:r w:rsidRPr="00C70E76">
        <w:rPr>
          <w:rFonts w:hint="cs"/>
          <w:rtl/>
        </w:rPr>
        <w:t>وهو معي في السنام الأعلى</w:t>
      </w:r>
      <w:r>
        <w:rPr>
          <w:rFonts w:hint="cs"/>
          <w:rtl/>
        </w:rPr>
        <w:t xml:space="preserve">، </w:t>
      </w:r>
      <w:r w:rsidRPr="00C70E76">
        <w:rPr>
          <w:rFonts w:hint="cs"/>
          <w:rtl/>
        </w:rPr>
        <w:t>صاحب لوائي</w:t>
      </w:r>
      <w:r>
        <w:rPr>
          <w:rFonts w:hint="cs"/>
          <w:rtl/>
        </w:rPr>
        <w:t xml:space="preserve">، </w:t>
      </w:r>
      <w:r w:rsidRPr="00C70E76">
        <w:rPr>
          <w:rFonts w:hint="cs"/>
          <w:rtl/>
        </w:rPr>
        <w:t>والذائد عن حوضي</w:t>
      </w:r>
      <w:r>
        <w:rPr>
          <w:rFonts w:hint="cs"/>
          <w:rtl/>
        </w:rPr>
        <w:t xml:space="preserve">، </w:t>
      </w:r>
      <w:r w:rsidRPr="00C70E76">
        <w:rPr>
          <w:rFonts w:hint="cs"/>
          <w:rtl/>
        </w:rPr>
        <w:t>وصاحب شفاعتي.</w:t>
      </w:r>
    </w:p>
    <w:p w:rsidR="003550AC" w:rsidRDefault="003550AC" w:rsidP="00A26ACF">
      <w:pPr>
        <w:pStyle w:val="libNormal"/>
        <w:rPr>
          <w:rtl/>
        </w:rPr>
      </w:pPr>
      <w:r w:rsidRPr="00C70E76">
        <w:rPr>
          <w:rFonts w:hint="cs"/>
          <w:rtl/>
        </w:rPr>
        <w:t>يا أم سلمة</w:t>
      </w:r>
      <w:r>
        <w:rPr>
          <w:rFonts w:hint="cs"/>
          <w:rtl/>
        </w:rPr>
        <w:t xml:space="preserve">، </w:t>
      </w:r>
      <w:r w:rsidRPr="00C70E76">
        <w:rPr>
          <w:rFonts w:hint="cs"/>
          <w:rtl/>
        </w:rPr>
        <w:t>إسمعي واحفظي واشهدي</w:t>
      </w:r>
      <w:r>
        <w:rPr>
          <w:rFonts w:hint="cs"/>
          <w:rtl/>
        </w:rPr>
        <w:t xml:space="preserve">، </w:t>
      </w:r>
      <w:r w:rsidRPr="00C70E76">
        <w:rPr>
          <w:rFonts w:hint="cs"/>
          <w:rtl/>
        </w:rPr>
        <w:t>إن الله عز وجل دافع إلي يوم القيامة لواءين</w:t>
      </w:r>
      <w:r>
        <w:rPr>
          <w:rFonts w:hint="cs"/>
          <w:rtl/>
        </w:rPr>
        <w:t xml:space="preserve">: </w:t>
      </w:r>
      <w:r w:rsidRPr="00C70E76">
        <w:rPr>
          <w:rFonts w:hint="cs"/>
          <w:rtl/>
        </w:rPr>
        <w:t>لواء الحمد ولواء الشفاعة</w:t>
      </w:r>
      <w:r>
        <w:rPr>
          <w:rFonts w:hint="cs"/>
          <w:rtl/>
        </w:rPr>
        <w:t xml:space="preserve">، </w:t>
      </w:r>
      <w:r w:rsidRPr="00C70E76">
        <w:rPr>
          <w:rFonts w:hint="cs"/>
          <w:rtl/>
        </w:rPr>
        <w:t>ولواء الشفاعة بيدي</w:t>
      </w:r>
      <w:r>
        <w:rPr>
          <w:rFonts w:hint="cs"/>
          <w:rtl/>
        </w:rPr>
        <w:t xml:space="preserve">، </w:t>
      </w:r>
      <w:r w:rsidRPr="00C70E76">
        <w:rPr>
          <w:rFonts w:hint="cs"/>
          <w:rtl/>
        </w:rPr>
        <w:t>ولواء الحمد بيد علي</w:t>
      </w:r>
      <w:r>
        <w:rPr>
          <w:rFonts w:hint="cs"/>
          <w:rtl/>
        </w:rPr>
        <w:t xml:space="preserve">، </w:t>
      </w:r>
      <w:r w:rsidRPr="00C70E76">
        <w:rPr>
          <w:rFonts w:hint="cs"/>
          <w:rtl/>
        </w:rPr>
        <w:t>وهو واقفٌ على حوضي</w:t>
      </w:r>
      <w:r>
        <w:rPr>
          <w:rFonts w:hint="cs"/>
          <w:rtl/>
        </w:rPr>
        <w:t xml:space="preserve">، </w:t>
      </w:r>
      <w:r w:rsidRPr="00C70E76">
        <w:rPr>
          <w:rFonts w:hint="cs"/>
          <w:rtl/>
        </w:rPr>
        <w:t>لا يسقى من حوضي من شتمه أو شتم أهل بيته</w:t>
      </w:r>
      <w:r>
        <w:rPr>
          <w:rFonts w:hint="cs"/>
          <w:rtl/>
        </w:rPr>
        <w:t xml:space="preserve">، </w:t>
      </w:r>
      <w:r w:rsidRPr="00C70E76">
        <w:rPr>
          <w:rFonts w:hint="cs"/>
          <w:rtl/>
        </w:rPr>
        <w:t>ولا من قتله ولا من قتل أهل بيته.</w:t>
      </w:r>
    </w:p>
    <w:p w:rsidR="003550AC" w:rsidRDefault="003550AC" w:rsidP="00A26ACF">
      <w:pPr>
        <w:pStyle w:val="libNormal"/>
        <w:rPr>
          <w:rtl/>
        </w:rPr>
      </w:pPr>
      <w:r w:rsidRPr="00C70E76">
        <w:rPr>
          <w:rFonts w:hint="cs"/>
          <w:rtl/>
        </w:rPr>
        <w:t>فقال له الشامي</w:t>
      </w:r>
      <w:r>
        <w:rPr>
          <w:rFonts w:hint="cs"/>
          <w:rtl/>
        </w:rPr>
        <w:t xml:space="preserve">: </w:t>
      </w:r>
      <w:r w:rsidRPr="00C70E76">
        <w:rPr>
          <w:rFonts w:hint="cs"/>
          <w:rtl/>
        </w:rPr>
        <w:t>حسبك يابن عباس رحمك الله</w:t>
      </w:r>
      <w:r>
        <w:rPr>
          <w:rFonts w:hint="cs"/>
          <w:rtl/>
        </w:rPr>
        <w:t xml:space="preserve">، </w:t>
      </w:r>
      <w:r w:rsidRPr="00C70E76">
        <w:rPr>
          <w:rFonts w:hint="cs"/>
          <w:rtl/>
        </w:rPr>
        <w:t>فرجت عني كربتي وأحييتني وأحييت معي خلقاً</w:t>
      </w:r>
      <w:r>
        <w:rPr>
          <w:rFonts w:hint="cs"/>
          <w:rtl/>
        </w:rPr>
        <w:t xml:space="preserve">، </w:t>
      </w:r>
      <w:r w:rsidRPr="00C70E76">
        <w:rPr>
          <w:rFonts w:hint="cs"/>
          <w:rtl/>
        </w:rPr>
        <w:t>فأحياك الله الحياة الطيبة في الدنيا والآخرة. أشهد الله وأشهدك ومن حضر أن علياً مولاي ومولى كل مسلم.</w:t>
      </w:r>
    </w:p>
    <w:p w:rsidR="003550AC" w:rsidRDefault="003550AC" w:rsidP="00A26ACF">
      <w:pPr>
        <w:pStyle w:val="libNormal"/>
        <w:rPr>
          <w:rtl/>
        </w:rPr>
      </w:pPr>
      <w:r w:rsidRPr="00C70E76">
        <w:rPr>
          <w:rFonts w:hint="cs"/>
          <w:rtl/>
        </w:rPr>
        <w:t>ثم انصرف الى الشام فأعلم الذين أرسلوه بما كان من ابن عباس</w:t>
      </w:r>
      <w:r>
        <w:rPr>
          <w:rFonts w:hint="cs"/>
          <w:rtl/>
        </w:rPr>
        <w:t xml:space="preserve">، </w:t>
      </w:r>
      <w:r w:rsidRPr="00C70E76">
        <w:rPr>
          <w:rFonts w:hint="cs"/>
          <w:rtl/>
        </w:rPr>
        <w:t xml:space="preserve">فرجع معه خلق من أهل الشام عن سب علي </w:t>
      </w:r>
      <w:r w:rsidR="003F5631" w:rsidRPr="003F5631">
        <w:rPr>
          <w:rStyle w:val="libAlaemChar"/>
          <w:rFonts w:hint="cs"/>
          <w:rtl/>
        </w:rPr>
        <w:t>عليه‌السلام</w:t>
      </w:r>
      <w:r w:rsidRPr="00C70E76">
        <w:rPr>
          <w:rFonts w:hint="cs"/>
          <w:rtl/>
        </w:rPr>
        <w:t>.</w:t>
      </w:r>
    </w:p>
    <w:p w:rsidR="003550AC" w:rsidRDefault="003550AC" w:rsidP="00AE6309">
      <w:pPr>
        <w:pStyle w:val="libBold2"/>
        <w:rPr>
          <w:rtl/>
        </w:rPr>
      </w:pPr>
      <w:r w:rsidRPr="00D23FA3">
        <w:rPr>
          <w:rFonts w:hint="cs"/>
          <w:rtl/>
        </w:rPr>
        <w:t>وفي تفسير فرات الكوفي</w:t>
      </w:r>
      <w:r w:rsidR="003708E0">
        <w:rPr>
          <w:rFonts w:hint="cs"/>
          <w:rtl/>
        </w:rPr>
        <w:t>/</w:t>
      </w:r>
      <w:r w:rsidRPr="00D23FA3">
        <w:rPr>
          <w:rFonts w:hint="cs"/>
          <w:rtl/>
        </w:rPr>
        <w:t xml:space="preserve">116: </w:t>
      </w:r>
    </w:p>
    <w:p w:rsidR="003550AC" w:rsidRDefault="003550AC" w:rsidP="00A26ACF">
      <w:pPr>
        <w:pStyle w:val="libNormal"/>
        <w:rPr>
          <w:rtl/>
        </w:rPr>
      </w:pPr>
      <w:r w:rsidRPr="00C70E76">
        <w:rPr>
          <w:rFonts w:hint="cs"/>
          <w:rtl/>
        </w:rPr>
        <w:t>عن جعفر بن محمد</w:t>
      </w:r>
      <w:r>
        <w:rPr>
          <w:rFonts w:hint="cs"/>
          <w:rtl/>
        </w:rPr>
        <w:t xml:space="preserve">، </w:t>
      </w:r>
      <w:r w:rsidRPr="00C70E76">
        <w:rPr>
          <w:rFonts w:hint="cs"/>
          <w:rtl/>
        </w:rPr>
        <w:t xml:space="preserve">عن أبيه </w:t>
      </w:r>
      <w:r w:rsidR="003F5631" w:rsidRPr="003F5631">
        <w:rPr>
          <w:rStyle w:val="libAlaemChar"/>
          <w:rFonts w:hint="cs"/>
          <w:rtl/>
        </w:rPr>
        <w:t>عليهما‌السلام</w:t>
      </w:r>
      <w:r w:rsidRPr="00C70E76">
        <w:rPr>
          <w:rFonts w:hint="cs"/>
          <w:rtl/>
        </w:rPr>
        <w:t xml:space="preserve"> قال</w:t>
      </w:r>
      <w:r>
        <w:rPr>
          <w:rFonts w:hint="cs"/>
          <w:rtl/>
        </w:rPr>
        <w:t xml:space="preserve">: </w:t>
      </w:r>
      <w:r w:rsidRPr="00C70E76">
        <w:rPr>
          <w:rFonts w:hint="cs"/>
          <w:rtl/>
        </w:rPr>
        <w:t xml:space="preserve">قال رسول الله </w:t>
      </w:r>
      <w:r w:rsidR="003F5631" w:rsidRPr="003F5631">
        <w:rPr>
          <w:rStyle w:val="libAlaemChar"/>
          <w:rFonts w:hint="cs"/>
          <w:rtl/>
        </w:rPr>
        <w:t>صلى‌الله‌عليه‌وآله</w:t>
      </w:r>
      <w:r>
        <w:rPr>
          <w:rFonts w:hint="cs"/>
          <w:rtl/>
        </w:rPr>
        <w:t xml:space="preserve">: </w:t>
      </w:r>
    </w:p>
    <w:p w:rsidR="003550AC" w:rsidRPr="00C70E76" w:rsidRDefault="003550AC" w:rsidP="00A26ACF">
      <w:pPr>
        <w:pStyle w:val="libNormal"/>
        <w:rPr>
          <w:rtl/>
        </w:rPr>
      </w:pPr>
      <w:r w:rsidRPr="00C70E76">
        <w:rPr>
          <w:rFonts w:hint="cs"/>
          <w:rtl/>
        </w:rPr>
        <w:t>يا علي</w:t>
      </w:r>
      <w:r>
        <w:rPr>
          <w:rFonts w:hint="cs"/>
          <w:rtl/>
        </w:rPr>
        <w:t xml:space="preserve">، </w:t>
      </w:r>
      <w:r w:rsidRPr="00C70E76">
        <w:rPr>
          <w:rFonts w:hint="cs"/>
          <w:rtl/>
        </w:rPr>
        <w:t>إن فيك مثل من عيسى بن مريم قال الله تعالى</w:t>
      </w:r>
      <w:r>
        <w:rPr>
          <w:rFonts w:hint="cs"/>
          <w:rtl/>
        </w:rPr>
        <w:t xml:space="preserve">: </w:t>
      </w:r>
      <w:r w:rsidRPr="00C70E76">
        <w:rPr>
          <w:rFonts w:hint="cs"/>
          <w:rtl/>
        </w:rPr>
        <w:t>وإن من أهل الكتاب إلا ليؤمنن به قبل موته ويوم القيامة يكون عليهم شهيدا.</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يا علي</w:t>
      </w:r>
      <w:r>
        <w:rPr>
          <w:rFonts w:hint="cs"/>
          <w:rtl/>
        </w:rPr>
        <w:t xml:space="preserve">، </w:t>
      </w:r>
      <w:r w:rsidRPr="00C70E76">
        <w:rPr>
          <w:rFonts w:hint="cs"/>
          <w:rtl/>
        </w:rPr>
        <w:t>إنه لا يموت رجل يفتري على عيسى حتى يؤمن به قبل موته</w:t>
      </w:r>
      <w:r>
        <w:rPr>
          <w:rFonts w:hint="cs"/>
          <w:rtl/>
        </w:rPr>
        <w:t xml:space="preserve">، </w:t>
      </w:r>
      <w:r w:rsidRPr="00C70E76">
        <w:rPr>
          <w:rFonts w:hint="cs"/>
          <w:rtl/>
        </w:rPr>
        <w:t>ويقول فيه الحق حيث لا ينفعه ذلك شيئاً</w:t>
      </w:r>
      <w:r>
        <w:rPr>
          <w:rFonts w:hint="cs"/>
          <w:rtl/>
        </w:rPr>
        <w:t xml:space="preserve">، </w:t>
      </w:r>
      <w:r w:rsidRPr="00C70E76">
        <w:rPr>
          <w:rFonts w:hint="cs"/>
          <w:rtl/>
        </w:rPr>
        <w:t>وإنك على مثله لايموت عدوك حتى يراك عند الموت فتكون عليه غيظاً وحزناً حتى يقر بالحق من أمرك</w:t>
      </w:r>
      <w:r>
        <w:rPr>
          <w:rFonts w:hint="cs"/>
          <w:rtl/>
        </w:rPr>
        <w:t xml:space="preserve">، </w:t>
      </w:r>
      <w:r w:rsidRPr="00C70E76">
        <w:rPr>
          <w:rFonts w:hint="cs"/>
          <w:rtl/>
        </w:rPr>
        <w:t>ويقول فيك الحق ويقر بولايتك حيث لا ينفعه ذلك شيئاً</w:t>
      </w:r>
      <w:r>
        <w:rPr>
          <w:rFonts w:hint="cs"/>
          <w:rtl/>
        </w:rPr>
        <w:t xml:space="preserve">، </w:t>
      </w:r>
      <w:r w:rsidRPr="00C70E76">
        <w:rPr>
          <w:rFonts w:hint="cs"/>
          <w:rtl/>
        </w:rPr>
        <w:t>وأما وليك فإنه يراك عند الموت</w:t>
      </w:r>
      <w:r>
        <w:rPr>
          <w:rFonts w:hint="cs"/>
          <w:rtl/>
        </w:rPr>
        <w:t xml:space="preserve">، </w:t>
      </w:r>
      <w:r w:rsidRPr="00C70E76">
        <w:rPr>
          <w:rFonts w:hint="cs"/>
          <w:rtl/>
        </w:rPr>
        <w:t>فتكون له شفيعاً ومبشراً وقرة عين.</w:t>
      </w:r>
    </w:p>
    <w:p w:rsidR="003550AC" w:rsidRDefault="003550AC" w:rsidP="00AE6309">
      <w:pPr>
        <w:pStyle w:val="libBold2"/>
        <w:rPr>
          <w:rtl/>
        </w:rPr>
      </w:pPr>
      <w:r w:rsidRPr="00D23FA3">
        <w:rPr>
          <w:rFonts w:hint="cs"/>
          <w:rtl/>
        </w:rPr>
        <w:t>وفي بشارة المصطفى</w:t>
      </w:r>
      <w:r w:rsidR="003708E0">
        <w:rPr>
          <w:rFonts w:hint="cs"/>
          <w:rtl/>
        </w:rPr>
        <w:t>/</w:t>
      </w:r>
      <w:r w:rsidRPr="00D23FA3">
        <w:rPr>
          <w:rFonts w:hint="cs"/>
          <w:rtl/>
        </w:rPr>
        <w:t xml:space="preserve">125: </w:t>
      </w:r>
    </w:p>
    <w:p w:rsidR="003550AC" w:rsidRDefault="003550AC" w:rsidP="00A26ACF">
      <w:pPr>
        <w:pStyle w:val="libNormal"/>
        <w:rPr>
          <w:rtl/>
        </w:rPr>
      </w:pPr>
      <w:r w:rsidRPr="00C70E76">
        <w:rPr>
          <w:rFonts w:hint="cs"/>
          <w:rtl/>
        </w:rPr>
        <w:t>أخبرنا الشيخ الرئيس أبو محمد الحسن بن الحسين بن بابويه في خانقانه بالري</w:t>
      </w:r>
      <w:r>
        <w:rPr>
          <w:rFonts w:hint="cs"/>
          <w:rtl/>
        </w:rPr>
        <w:t xml:space="preserve">، </w:t>
      </w:r>
      <w:r w:rsidRPr="00C70E76">
        <w:rPr>
          <w:rFonts w:hint="cs"/>
          <w:rtl/>
        </w:rPr>
        <w:t>في شهر ربيع الأول سنة عشرة وخمسمائة</w:t>
      </w:r>
      <w:r>
        <w:rPr>
          <w:rFonts w:hint="cs"/>
          <w:rtl/>
        </w:rPr>
        <w:t xml:space="preserve">، </w:t>
      </w:r>
      <w:r w:rsidRPr="00C70E76">
        <w:rPr>
          <w:rFonts w:hint="cs"/>
          <w:rtl/>
        </w:rPr>
        <w:t>وأخبرنا الشيخ أبو علي الحسن بن محمد وأبو عبد الله محمد بن شهريار الخازن</w:t>
      </w:r>
      <w:r>
        <w:rPr>
          <w:rFonts w:hint="cs"/>
          <w:rtl/>
        </w:rPr>
        <w:t xml:space="preserve">، </w:t>
      </w:r>
      <w:r w:rsidRPr="00C70E76">
        <w:rPr>
          <w:rFonts w:hint="cs"/>
          <w:rtl/>
        </w:rPr>
        <w:t>بمشهد مولانا أمير المؤمنين علي بن أبي طالب</w:t>
      </w:r>
      <w:r>
        <w:rPr>
          <w:rFonts w:hint="cs"/>
          <w:rtl/>
        </w:rPr>
        <w:t xml:space="preserve">، </w:t>
      </w:r>
      <w:r w:rsidRPr="00C70E76">
        <w:rPr>
          <w:rFonts w:hint="cs"/>
          <w:rtl/>
        </w:rPr>
        <w:t>قال حدثنا الشيخ السعيد أبو جعفر محمد بن الحسن بن محمد الطوسي</w:t>
      </w:r>
      <w:r w:rsidR="004E04DC" w:rsidRPr="004E04DC">
        <w:rPr>
          <w:rStyle w:val="libAlaemChar"/>
          <w:rFonts w:hint="cs"/>
          <w:rtl/>
        </w:rPr>
        <w:t>رحمه‌الله</w:t>
      </w:r>
      <w:r w:rsidRPr="00C70E76">
        <w:rPr>
          <w:rFonts w:hint="cs"/>
          <w:rtl/>
        </w:rPr>
        <w:t xml:space="preserve"> قال حدثنا الشيخ المفيد محمد بن محمد</w:t>
      </w:r>
      <w:r>
        <w:rPr>
          <w:rFonts w:hint="cs"/>
          <w:rtl/>
        </w:rPr>
        <w:t xml:space="preserve">، </w:t>
      </w:r>
      <w:r w:rsidRPr="00C70E76">
        <w:rPr>
          <w:rFonts w:hint="cs"/>
          <w:rtl/>
        </w:rPr>
        <w:t>قال حدثني أبوبكر محمد بن عمر الجعابي</w:t>
      </w:r>
      <w:r>
        <w:rPr>
          <w:rFonts w:hint="cs"/>
          <w:rtl/>
        </w:rPr>
        <w:t xml:space="preserve">، </w:t>
      </w:r>
      <w:r w:rsidRPr="00C70E76">
        <w:rPr>
          <w:rFonts w:hint="cs"/>
          <w:rtl/>
        </w:rPr>
        <w:t>قال حدثنا أبو العباس أحمد بن محمد بن سعيد</w:t>
      </w:r>
      <w:r>
        <w:rPr>
          <w:rFonts w:hint="cs"/>
          <w:rtl/>
        </w:rPr>
        <w:t xml:space="preserve">، </w:t>
      </w:r>
      <w:r w:rsidRPr="00C70E76">
        <w:rPr>
          <w:rFonts w:hint="cs"/>
          <w:rtl/>
        </w:rPr>
        <w:t>قال حدثنا أبو حاتم</w:t>
      </w:r>
      <w:r>
        <w:rPr>
          <w:rFonts w:hint="cs"/>
          <w:rtl/>
        </w:rPr>
        <w:t xml:space="preserve">، </w:t>
      </w:r>
      <w:r w:rsidRPr="00C70E76">
        <w:rPr>
          <w:rFonts w:hint="cs"/>
          <w:rtl/>
        </w:rPr>
        <w:t>قال حدثنا محمد بن الفرات</w:t>
      </w:r>
      <w:r>
        <w:rPr>
          <w:rFonts w:hint="cs"/>
          <w:rtl/>
        </w:rPr>
        <w:t xml:space="preserve">، </w:t>
      </w:r>
      <w:r w:rsidRPr="00C70E76">
        <w:rPr>
          <w:rFonts w:hint="cs"/>
          <w:rtl/>
        </w:rPr>
        <w:t>قال حدثنا حنان بن سدير</w:t>
      </w:r>
      <w:r>
        <w:rPr>
          <w:rFonts w:hint="cs"/>
          <w:rtl/>
        </w:rPr>
        <w:t xml:space="preserve">، </w:t>
      </w:r>
      <w:r w:rsidRPr="00C70E76">
        <w:rPr>
          <w:rFonts w:hint="cs"/>
          <w:rtl/>
        </w:rPr>
        <w:t xml:space="preserve">عن أبي جعفر محمد بن علي الباقر </w:t>
      </w:r>
      <w:r w:rsidR="003F5631" w:rsidRPr="003F5631">
        <w:rPr>
          <w:rStyle w:val="libAlaemChar"/>
          <w:rFonts w:hint="cs"/>
          <w:rtl/>
        </w:rPr>
        <w:t>عليه‌السلام</w:t>
      </w:r>
      <w:r w:rsidRPr="00C70E76">
        <w:rPr>
          <w:rFonts w:hint="cs"/>
          <w:rtl/>
        </w:rPr>
        <w:t xml:space="preserve"> قال</w:t>
      </w:r>
      <w:r>
        <w:rPr>
          <w:rFonts w:hint="cs"/>
          <w:rtl/>
        </w:rPr>
        <w:t xml:space="preserve">: </w:t>
      </w:r>
      <w:r w:rsidRPr="00C70E76">
        <w:rPr>
          <w:rFonts w:hint="cs"/>
          <w:rtl/>
        </w:rPr>
        <w:t>ما ثبت الله تعالى حب علي في قلب أحد فزلت له قدم إلا ثبت الله له قدما أخرى.</w:t>
      </w:r>
    </w:p>
    <w:p w:rsidR="003550AC" w:rsidRPr="00C70E76" w:rsidRDefault="003550AC" w:rsidP="00A26ACF">
      <w:pPr>
        <w:pStyle w:val="libNormal"/>
        <w:rPr>
          <w:rtl/>
        </w:rPr>
      </w:pPr>
      <w:r w:rsidRPr="00C70E76">
        <w:rPr>
          <w:rFonts w:hint="cs"/>
          <w:rtl/>
        </w:rPr>
        <w:t xml:space="preserve">أخبرنا والدي أبو القاسم علي بن محمد بن علي الفقيه </w:t>
      </w:r>
      <w:r w:rsidR="004E04DC" w:rsidRPr="004E04DC">
        <w:rPr>
          <w:rStyle w:val="libAlaemChar"/>
          <w:rFonts w:hint="cs"/>
          <w:rtl/>
        </w:rPr>
        <w:t>رحمه‌الله</w:t>
      </w:r>
      <w:r w:rsidRPr="00C70E76">
        <w:rPr>
          <w:rFonts w:hint="cs"/>
          <w:rtl/>
        </w:rPr>
        <w:t xml:space="preserve"> وعمار بن ياسر وولده أبو القاسم سعد بن عمار رحمهم الله جميعاً عن ابراهيم بن نصر الجرجاني</w:t>
      </w:r>
      <w:r>
        <w:rPr>
          <w:rFonts w:hint="cs"/>
          <w:rtl/>
        </w:rPr>
        <w:t xml:space="preserve">، </w:t>
      </w:r>
      <w:r w:rsidRPr="00C70E76">
        <w:rPr>
          <w:rFonts w:hint="cs"/>
          <w:rtl/>
        </w:rPr>
        <w:t>عن السيد الزاهد محمد بن حمزة الحسيني رحمهم الله</w:t>
      </w:r>
      <w:r>
        <w:rPr>
          <w:rFonts w:hint="cs"/>
          <w:rtl/>
        </w:rPr>
        <w:t xml:space="preserve">، </w:t>
      </w:r>
      <w:r w:rsidRPr="00C70E76">
        <w:rPr>
          <w:rFonts w:hint="cs"/>
          <w:rtl/>
        </w:rPr>
        <w:t>عن أبي عبد الله الحسين بن علي بن بابويه رحمهم الله</w:t>
      </w:r>
      <w:r>
        <w:rPr>
          <w:rFonts w:hint="cs"/>
          <w:rtl/>
        </w:rPr>
        <w:t xml:space="preserve">، </w:t>
      </w:r>
      <w:r w:rsidRPr="00C70E76">
        <w:rPr>
          <w:rFonts w:hint="cs"/>
          <w:rtl/>
        </w:rPr>
        <w:t>قال حدثنا أبو الحسن علي بن عيسى المجاور في مسجد الكوفة</w:t>
      </w:r>
      <w:r>
        <w:rPr>
          <w:rFonts w:hint="cs"/>
          <w:rtl/>
        </w:rPr>
        <w:t xml:space="preserve">، </w:t>
      </w:r>
      <w:r w:rsidRPr="00C70E76">
        <w:rPr>
          <w:rFonts w:hint="cs"/>
          <w:rtl/>
        </w:rPr>
        <w:t>قال حدثنا اسماعيل بن رزين بن أخي دعبل الخزاعي</w:t>
      </w:r>
      <w:r>
        <w:rPr>
          <w:rFonts w:hint="cs"/>
          <w:rtl/>
        </w:rPr>
        <w:t xml:space="preserve">، </w:t>
      </w:r>
      <w:r w:rsidRPr="00C70E76">
        <w:rPr>
          <w:rFonts w:hint="cs"/>
          <w:rtl/>
        </w:rPr>
        <w:t>عن أبيه</w:t>
      </w:r>
      <w:r>
        <w:rPr>
          <w:rFonts w:hint="cs"/>
          <w:rtl/>
        </w:rPr>
        <w:t xml:space="preserve">، </w:t>
      </w:r>
      <w:r w:rsidRPr="00C70E76">
        <w:rPr>
          <w:rFonts w:hint="cs"/>
          <w:rtl/>
        </w:rPr>
        <w:t>قال حدثني علي بن موسى الرضا</w:t>
      </w:r>
      <w:r>
        <w:rPr>
          <w:rFonts w:hint="cs"/>
          <w:rtl/>
        </w:rPr>
        <w:t xml:space="preserve">، </w:t>
      </w:r>
      <w:r w:rsidRPr="00C70E76">
        <w:rPr>
          <w:rFonts w:hint="cs"/>
          <w:rtl/>
        </w:rPr>
        <w:t>قال حدثني أبي موسى بن جعفر</w:t>
      </w:r>
      <w:r>
        <w:rPr>
          <w:rFonts w:hint="cs"/>
          <w:rtl/>
        </w:rPr>
        <w:t xml:space="preserve">، </w:t>
      </w:r>
      <w:r w:rsidRPr="00C70E76">
        <w:rPr>
          <w:rFonts w:hint="cs"/>
          <w:rtl/>
        </w:rPr>
        <w:t>عن أبيه جعفر بن محمد</w:t>
      </w:r>
      <w:r>
        <w:rPr>
          <w:rFonts w:hint="cs"/>
          <w:rtl/>
        </w:rPr>
        <w:t xml:space="preserve">، </w:t>
      </w:r>
      <w:r w:rsidRPr="00C70E76">
        <w:rPr>
          <w:rFonts w:hint="cs"/>
          <w:rtl/>
        </w:rPr>
        <w:t>عن أبيه محمد بن علي</w:t>
      </w:r>
      <w:r>
        <w:rPr>
          <w:rFonts w:hint="cs"/>
          <w:rtl/>
        </w:rPr>
        <w:t xml:space="preserve">، </w:t>
      </w:r>
      <w:r w:rsidRPr="00C70E76">
        <w:rPr>
          <w:rFonts w:hint="cs"/>
          <w:rtl/>
        </w:rPr>
        <w:t>قال حدثني أبي الحسين بن علي قال</w:t>
      </w:r>
      <w:r>
        <w:rPr>
          <w:rFonts w:hint="cs"/>
          <w:rtl/>
        </w:rPr>
        <w:t xml:space="preserve">: </w:t>
      </w:r>
      <w:r w:rsidRPr="00C70E76">
        <w:rPr>
          <w:rFonts w:hint="cs"/>
          <w:rtl/>
        </w:rPr>
        <w:t xml:space="preserve">قال رسول الله </w:t>
      </w:r>
      <w:r w:rsidR="003F5631" w:rsidRPr="003F5631">
        <w:rPr>
          <w:rStyle w:val="libAlaemChar"/>
          <w:rFonts w:hint="cs"/>
          <w:rtl/>
        </w:rPr>
        <w:t>صلى‌الله‌عليه‌وآله</w:t>
      </w:r>
      <w:r>
        <w:rPr>
          <w:rFonts w:hint="cs"/>
          <w:rtl/>
        </w:rPr>
        <w:t xml:space="preserve">: </w:t>
      </w:r>
      <w:r w:rsidRPr="00C70E76">
        <w:rPr>
          <w:rFonts w:hint="cs"/>
          <w:rtl/>
        </w:rPr>
        <w:t>يا علي</w:t>
      </w:r>
      <w:r>
        <w:rPr>
          <w:rFonts w:hint="cs"/>
          <w:rtl/>
        </w:rPr>
        <w:t xml:space="preserve">، </w:t>
      </w:r>
      <w:r w:rsidRPr="00C70E76">
        <w:rPr>
          <w:rFonts w:hint="cs"/>
          <w:rtl/>
        </w:rPr>
        <w:t>أنت المظلوم بعدي فويلٌ لمن قاتلك</w:t>
      </w:r>
      <w:r>
        <w:rPr>
          <w:rFonts w:hint="cs"/>
          <w:rtl/>
        </w:rPr>
        <w:t xml:space="preserve">، </w:t>
      </w:r>
      <w:r w:rsidRPr="00C70E76">
        <w:rPr>
          <w:rFonts w:hint="cs"/>
          <w:rtl/>
        </w:rPr>
        <w:t>وطوبى لمن قاتل معك.</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يا علي أنت الذي تنطق بكلامي</w:t>
      </w:r>
      <w:r>
        <w:rPr>
          <w:rFonts w:hint="cs"/>
          <w:rtl/>
        </w:rPr>
        <w:t xml:space="preserve">، </w:t>
      </w:r>
      <w:r w:rsidRPr="00C70E76">
        <w:rPr>
          <w:rFonts w:hint="cs"/>
          <w:rtl/>
        </w:rPr>
        <w:t>وتتكلم بلساني بعدي</w:t>
      </w:r>
      <w:r>
        <w:rPr>
          <w:rFonts w:hint="cs"/>
          <w:rtl/>
        </w:rPr>
        <w:t xml:space="preserve">، </w:t>
      </w:r>
      <w:r w:rsidRPr="00C70E76">
        <w:rPr>
          <w:rFonts w:hint="cs"/>
          <w:rtl/>
        </w:rPr>
        <w:t>فويلٌ لمن رد عليك وطوبى لمن قبل كلامك.</w:t>
      </w:r>
    </w:p>
    <w:p w:rsidR="003550AC" w:rsidRDefault="003550AC" w:rsidP="00A26ACF">
      <w:pPr>
        <w:pStyle w:val="libNormal"/>
        <w:rPr>
          <w:rtl/>
        </w:rPr>
      </w:pPr>
      <w:r w:rsidRPr="00C70E76">
        <w:rPr>
          <w:rFonts w:hint="cs"/>
          <w:rtl/>
        </w:rPr>
        <w:t>يا علي</w:t>
      </w:r>
      <w:r>
        <w:rPr>
          <w:rFonts w:hint="cs"/>
          <w:rtl/>
        </w:rPr>
        <w:t xml:space="preserve">، </w:t>
      </w:r>
      <w:r w:rsidRPr="00C70E76">
        <w:rPr>
          <w:rFonts w:hint="cs"/>
          <w:rtl/>
        </w:rPr>
        <w:t>أنت سيد هذه الأمة بعدي</w:t>
      </w:r>
      <w:r>
        <w:rPr>
          <w:rFonts w:hint="cs"/>
          <w:rtl/>
        </w:rPr>
        <w:t xml:space="preserve">، </w:t>
      </w:r>
      <w:r w:rsidRPr="00C70E76">
        <w:rPr>
          <w:rFonts w:hint="cs"/>
          <w:rtl/>
        </w:rPr>
        <w:t>وأنت إمامها وخليفتي عليها</w:t>
      </w:r>
      <w:r>
        <w:rPr>
          <w:rFonts w:hint="cs"/>
          <w:rtl/>
        </w:rPr>
        <w:t xml:space="preserve">، </w:t>
      </w:r>
      <w:r w:rsidRPr="00C70E76">
        <w:rPr>
          <w:rFonts w:hint="cs"/>
          <w:rtl/>
        </w:rPr>
        <w:t>ومن فارقك فارقني يوم القيامة</w:t>
      </w:r>
      <w:r>
        <w:rPr>
          <w:rFonts w:hint="cs"/>
          <w:rtl/>
        </w:rPr>
        <w:t xml:space="preserve">، </w:t>
      </w:r>
      <w:r w:rsidRPr="00C70E76">
        <w:rPr>
          <w:rFonts w:hint="cs"/>
          <w:rtl/>
        </w:rPr>
        <w:t>ومن كان معك كان معي يوم القيامة.</w:t>
      </w:r>
    </w:p>
    <w:p w:rsidR="003550AC" w:rsidRDefault="003550AC" w:rsidP="00A26ACF">
      <w:pPr>
        <w:pStyle w:val="libNormal"/>
        <w:rPr>
          <w:rtl/>
        </w:rPr>
      </w:pPr>
      <w:r w:rsidRPr="00C70E76">
        <w:rPr>
          <w:rFonts w:hint="cs"/>
          <w:rtl/>
        </w:rPr>
        <w:t>يا علي</w:t>
      </w:r>
      <w:r>
        <w:rPr>
          <w:rFonts w:hint="cs"/>
          <w:rtl/>
        </w:rPr>
        <w:t xml:space="preserve">، </w:t>
      </w:r>
      <w:r w:rsidRPr="00C70E76">
        <w:rPr>
          <w:rFonts w:hint="cs"/>
          <w:rtl/>
        </w:rPr>
        <w:t>أنت أول من آمن بي وصدقني</w:t>
      </w:r>
      <w:r>
        <w:rPr>
          <w:rFonts w:hint="cs"/>
          <w:rtl/>
        </w:rPr>
        <w:t xml:space="preserve">، </w:t>
      </w:r>
      <w:r w:rsidRPr="00C70E76">
        <w:rPr>
          <w:rFonts w:hint="cs"/>
          <w:rtl/>
        </w:rPr>
        <w:t>وأول من أعانني على أمري وجاهد معي عدوي وأنت أول من صلى معي والناس يومئذ في غفلة الجهالة.</w:t>
      </w:r>
    </w:p>
    <w:p w:rsidR="003550AC" w:rsidRDefault="003550AC" w:rsidP="00A26ACF">
      <w:pPr>
        <w:pStyle w:val="libNormal"/>
        <w:rPr>
          <w:rtl/>
        </w:rPr>
      </w:pPr>
      <w:r w:rsidRPr="00C70E76">
        <w:rPr>
          <w:rFonts w:hint="cs"/>
          <w:rtl/>
        </w:rPr>
        <w:t>يا علي</w:t>
      </w:r>
      <w:r>
        <w:rPr>
          <w:rFonts w:hint="cs"/>
          <w:rtl/>
        </w:rPr>
        <w:t xml:space="preserve">، </w:t>
      </w:r>
      <w:r w:rsidRPr="00C70E76">
        <w:rPr>
          <w:rFonts w:hint="cs"/>
          <w:rtl/>
        </w:rPr>
        <w:t>أنت أول من تنشق عنه الأرض معي</w:t>
      </w:r>
      <w:r>
        <w:rPr>
          <w:rFonts w:hint="cs"/>
          <w:rtl/>
        </w:rPr>
        <w:t xml:space="preserve">، </w:t>
      </w:r>
      <w:r w:rsidRPr="00C70E76">
        <w:rPr>
          <w:rFonts w:hint="cs"/>
          <w:rtl/>
        </w:rPr>
        <w:t>وأنت أول من يبعث معي</w:t>
      </w:r>
      <w:r>
        <w:rPr>
          <w:rFonts w:hint="cs"/>
          <w:rtl/>
        </w:rPr>
        <w:t xml:space="preserve">، </w:t>
      </w:r>
      <w:r w:rsidRPr="00C70E76">
        <w:rPr>
          <w:rFonts w:hint="cs"/>
          <w:rtl/>
        </w:rPr>
        <w:t>وأنت أول من يجوز الصراط معي</w:t>
      </w:r>
      <w:r>
        <w:rPr>
          <w:rFonts w:hint="cs"/>
          <w:rtl/>
        </w:rPr>
        <w:t xml:space="preserve">، </w:t>
      </w:r>
      <w:r w:rsidRPr="00C70E76">
        <w:rPr>
          <w:rFonts w:hint="cs"/>
          <w:rtl/>
        </w:rPr>
        <w:t>وإن ربي جل جلاله أقسم بعزته لا يجوز عقبة الصراط إلا من كان له براءة بولايتك وولاية الأئمة من ولدك.</w:t>
      </w:r>
    </w:p>
    <w:p w:rsidR="003550AC" w:rsidRDefault="003550AC" w:rsidP="00A26ACF">
      <w:pPr>
        <w:pStyle w:val="libNormal"/>
        <w:rPr>
          <w:rtl/>
        </w:rPr>
      </w:pPr>
      <w:r w:rsidRPr="00C70E76">
        <w:rPr>
          <w:rFonts w:hint="cs"/>
          <w:rtl/>
        </w:rPr>
        <w:t>وأنت أول من يرد حوضي</w:t>
      </w:r>
      <w:r>
        <w:rPr>
          <w:rFonts w:hint="cs"/>
          <w:rtl/>
        </w:rPr>
        <w:t xml:space="preserve">، </w:t>
      </w:r>
      <w:r w:rsidRPr="00C70E76">
        <w:rPr>
          <w:rFonts w:hint="cs"/>
          <w:rtl/>
        </w:rPr>
        <w:t>تسقي منه أولياءك وتذود عنه أعداءك.</w:t>
      </w:r>
    </w:p>
    <w:p w:rsidR="003550AC" w:rsidRDefault="003550AC" w:rsidP="00A26ACF">
      <w:pPr>
        <w:pStyle w:val="libNormal"/>
        <w:rPr>
          <w:rtl/>
        </w:rPr>
      </w:pPr>
      <w:r w:rsidRPr="00C70E76">
        <w:rPr>
          <w:rFonts w:hint="cs"/>
          <w:rtl/>
        </w:rPr>
        <w:t>وأنت صاحبي إذا قمت المقام المحمود</w:t>
      </w:r>
      <w:r>
        <w:rPr>
          <w:rFonts w:hint="cs"/>
          <w:rtl/>
        </w:rPr>
        <w:t xml:space="preserve">، </w:t>
      </w:r>
      <w:r w:rsidRPr="00C70E76">
        <w:rPr>
          <w:rFonts w:hint="cs"/>
          <w:rtl/>
        </w:rPr>
        <w:t>تشفع لمحبنا فيهم.</w:t>
      </w:r>
    </w:p>
    <w:p w:rsidR="003550AC" w:rsidRDefault="003550AC" w:rsidP="00A26ACF">
      <w:pPr>
        <w:pStyle w:val="libNormal"/>
        <w:rPr>
          <w:rtl/>
        </w:rPr>
      </w:pPr>
      <w:r w:rsidRPr="00C70E76">
        <w:rPr>
          <w:rFonts w:hint="cs"/>
          <w:rtl/>
        </w:rPr>
        <w:t>وأنت أول من يدخل الجنة وبيدك لوائي لواء الحمد</w:t>
      </w:r>
      <w:r>
        <w:rPr>
          <w:rFonts w:hint="cs"/>
          <w:rtl/>
        </w:rPr>
        <w:t xml:space="preserve">، </w:t>
      </w:r>
      <w:r w:rsidRPr="00C70E76">
        <w:rPr>
          <w:rFonts w:hint="cs"/>
          <w:rtl/>
        </w:rPr>
        <w:t>وهو سبعون شقة الشقة منه أوسع من الشمس والقمر.</w:t>
      </w:r>
    </w:p>
    <w:p w:rsidR="00960004" w:rsidRDefault="003550AC" w:rsidP="00A26ACF">
      <w:pPr>
        <w:pStyle w:val="libNormal"/>
        <w:rPr>
          <w:rtl/>
        </w:rPr>
      </w:pPr>
      <w:r w:rsidRPr="00C70E76">
        <w:rPr>
          <w:rFonts w:hint="cs"/>
          <w:rtl/>
        </w:rPr>
        <w:t>وأنت صاحب شجرة طوبى في الجنة</w:t>
      </w:r>
      <w:r>
        <w:rPr>
          <w:rFonts w:hint="cs"/>
          <w:rtl/>
        </w:rPr>
        <w:t xml:space="preserve">، </w:t>
      </w:r>
      <w:r w:rsidRPr="00C70E76">
        <w:rPr>
          <w:rFonts w:hint="cs"/>
          <w:rtl/>
        </w:rPr>
        <w:t>أصلها في دارك</w:t>
      </w:r>
      <w:r>
        <w:rPr>
          <w:rFonts w:hint="cs"/>
          <w:rtl/>
        </w:rPr>
        <w:t xml:space="preserve">، </w:t>
      </w:r>
      <w:r w:rsidRPr="00C70E76">
        <w:rPr>
          <w:rFonts w:hint="cs"/>
          <w:rtl/>
        </w:rPr>
        <w:t>وأغصانها في دور شيعتك ومحبيك.</w:t>
      </w:r>
    </w:p>
    <w:p w:rsidR="003550AC" w:rsidRDefault="003550AC" w:rsidP="00181AF2">
      <w:pPr>
        <w:pStyle w:val="Heading2Center"/>
        <w:rPr>
          <w:rtl/>
        </w:rPr>
      </w:pPr>
      <w:bookmarkStart w:id="95" w:name="_Toc377805293"/>
      <w:r w:rsidRPr="00C70E76">
        <w:rPr>
          <w:rFonts w:hint="cs"/>
          <w:rtl/>
        </w:rPr>
        <w:t xml:space="preserve">من أحاديث شفاعة النبي وآله </w:t>
      </w:r>
      <w:r w:rsidR="003F5631" w:rsidRPr="003708E0">
        <w:rPr>
          <w:rStyle w:val="libAlaemHeading2Char"/>
          <w:rFonts w:hint="cs"/>
          <w:rtl/>
        </w:rPr>
        <w:t>صلى‌الله‌عليه‌وآله</w:t>
      </w:r>
      <w:r w:rsidRPr="00C70E76">
        <w:rPr>
          <w:rFonts w:hint="cs"/>
          <w:rtl/>
        </w:rPr>
        <w:t xml:space="preserve"> لزوار قبورهم</w:t>
      </w:r>
      <w:bookmarkEnd w:id="95"/>
    </w:p>
    <w:p w:rsidR="003550AC" w:rsidRDefault="003550AC" w:rsidP="00AE6309">
      <w:pPr>
        <w:pStyle w:val="libBold2"/>
        <w:rPr>
          <w:rtl/>
        </w:rPr>
      </w:pPr>
      <w:r w:rsidRPr="00D23FA3">
        <w:rPr>
          <w:rFonts w:hint="cs"/>
          <w:rtl/>
        </w:rPr>
        <w:t>في المحاسن 1</w:t>
      </w:r>
      <w:r w:rsidR="003708E0">
        <w:rPr>
          <w:rFonts w:hint="cs"/>
          <w:rtl/>
        </w:rPr>
        <w:t>/</w:t>
      </w:r>
      <w:r w:rsidRPr="00D23FA3">
        <w:rPr>
          <w:rFonts w:hint="cs"/>
          <w:rtl/>
        </w:rPr>
        <w:t xml:space="preserve">183: </w:t>
      </w:r>
    </w:p>
    <w:p w:rsidR="003550AC" w:rsidRDefault="003550AC" w:rsidP="00A26ACF">
      <w:pPr>
        <w:pStyle w:val="libNormal"/>
        <w:rPr>
          <w:rtl/>
        </w:rPr>
      </w:pPr>
      <w:r w:rsidRPr="00C70E76">
        <w:rPr>
          <w:rFonts w:hint="cs"/>
          <w:rtl/>
        </w:rPr>
        <w:t>عن معاوية بن وهب قال</w:t>
      </w:r>
      <w:r>
        <w:rPr>
          <w:rFonts w:hint="cs"/>
          <w:rtl/>
        </w:rPr>
        <w:t xml:space="preserve">: </w:t>
      </w:r>
      <w:r w:rsidRPr="00C70E76">
        <w:rPr>
          <w:rFonts w:hint="cs"/>
          <w:rtl/>
        </w:rPr>
        <w:t xml:space="preserve">سألت أبا عبد الله </w:t>
      </w:r>
      <w:r w:rsidR="003F5631" w:rsidRPr="003F5631">
        <w:rPr>
          <w:rStyle w:val="libAlaemChar"/>
          <w:rFonts w:hint="cs"/>
          <w:rtl/>
        </w:rPr>
        <w:t>عليه‌السلام</w:t>
      </w:r>
      <w:r w:rsidRPr="00C70E76">
        <w:rPr>
          <w:rFonts w:hint="cs"/>
          <w:rtl/>
        </w:rPr>
        <w:t xml:space="preserve"> عن قول الله تبارك وتعالى</w:t>
      </w:r>
      <w:r>
        <w:rPr>
          <w:rFonts w:hint="cs"/>
          <w:rtl/>
        </w:rPr>
        <w:t xml:space="preserve">: </w:t>
      </w:r>
      <w:r w:rsidRPr="00C70E76">
        <w:rPr>
          <w:rFonts w:hint="cs"/>
          <w:rtl/>
        </w:rPr>
        <w:t>لا يتكلمون إلا من أذن له الرحمن وقال صوابا.</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نحن والله المأذون لهم في ذلك اليوم</w:t>
      </w:r>
      <w:r>
        <w:rPr>
          <w:rFonts w:hint="cs"/>
          <w:rtl/>
        </w:rPr>
        <w:t xml:space="preserve">، </w:t>
      </w:r>
      <w:r w:rsidRPr="00C70E76">
        <w:rPr>
          <w:rFonts w:hint="cs"/>
          <w:rtl/>
        </w:rPr>
        <w:t>والقائلون صواباً.</w:t>
      </w:r>
    </w:p>
    <w:p w:rsidR="003550AC" w:rsidRDefault="003550AC" w:rsidP="00A26ACF">
      <w:pPr>
        <w:pStyle w:val="libNormal"/>
        <w:rPr>
          <w:rtl/>
        </w:rPr>
      </w:pPr>
      <w:r w:rsidRPr="00C70E76">
        <w:rPr>
          <w:rFonts w:hint="cs"/>
          <w:rtl/>
        </w:rPr>
        <w:t>قلت</w:t>
      </w:r>
      <w:r>
        <w:rPr>
          <w:rFonts w:hint="cs"/>
          <w:rtl/>
        </w:rPr>
        <w:t xml:space="preserve">: </w:t>
      </w:r>
      <w:r w:rsidRPr="00C70E76">
        <w:rPr>
          <w:rFonts w:hint="cs"/>
          <w:rtl/>
        </w:rPr>
        <w:t>جعلت فداك</w:t>
      </w:r>
      <w:r>
        <w:rPr>
          <w:rFonts w:hint="cs"/>
          <w:rtl/>
        </w:rPr>
        <w:t xml:space="preserve">، </w:t>
      </w:r>
      <w:r w:rsidRPr="00C70E76">
        <w:rPr>
          <w:rFonts w:hint="cs"/>
          <w:rtl/>
        </w:rPr>
        <w:t>وما تقولون إذا تكلمتم</w:t>
      </w:r>
      <w:r>
        <w:rPr>
          <w:rFonts w:hint="cs"/>
          <w:rtl/>
        </w:rPr>
        <w:t xml:space="preserve">؟ </w:t>
      </w:r>
    </w:p>
    <w:p w:rsidR="003550AC" w:rsidRPr="00C70E76" w:rsidRDefault="003550AC" w:rsidP="00A26ACF">
      <w:pPr>
        <w:pStyle w:val="libNormal"/>
        <w:rPr>
          <w:rtl/>
        </w:rPr>
      </w:pPr>
      <w:r w:rsidRPr="00C70E76">
        <w:rPr>
          <w:rFonts w:hint="cs"/>
          <w:rtl/>
        </w:rPr>
        <w:t>قال</w:t>
      </w:r>
      <w:r>
        <w:rPr>
          <w:rFonts w:hint="cs"/>
          <w:rtl/>
        </w:rPr>
        <w:t xml:space="preserve">: </w:t>
      </w:r>
      <w:r w:rsidRPr="00C70E76">
        <w:rPr>
          <w:rFonts w:hint="cs"/>
          <w:rtl/>
        </w:rPr>
        <w:t>نمجد ربنا ونصلي على نبينا</w:t>
      </w:r>
      <w:r>
        <w:rPr>
          <w:rFonts w:hint="cs"/>
          <w:rtl/>
        </w:rPr>
        <w:t xml:space="preserve">، </w:t>
      </w:r>
      <w:r w:rsidRPr="00C70E76">
        <w:rPr>
          <w:rFonts w:hint="cs"/>
          <w:rtl/>
        </w:rPr>
        <w:t>ونشفع لشيعتنا</w:t>
      </w:r>
      <w:r>
        <w:rPr>
          <w:rFonts w:hint="cs"/>
          <w:rtl/>
        </w:rPr>
        <w:t xml:space="preserve">، </w:t>
      </w:r>
      <w:r w:rsidRPr="00C70E76">
        <w:rPr>
          <w:rFonts w:hint="cs"/>
          <w:rtl/>
        </w:rPr>
        <w:t>فلا يردنا ربنا.</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وبإسناده قال</w:t>
      </w:r>
      <w:r>
        <w:rPr>
          <w:rFonts w:hint="cs"/>
          <w:rtl/>
        </w:rPr>
        <w:t xml:space="preserve">: </w:t>
      </w:r>
      <w:r w:rsidRPr="00C70E76">
        <w:rPr>
          <w:rFonts w:hint="cs"/>
          <w:rtl/>
        </w:rPr>
        <w:t xml:space="preserve">قلت لأبي عبد الله </w:t>
      </w:r>
      <w:r w:rsidR="003F5631" w:rsidRPr="003F5631">
        <w:rPr>
          <w:rStyle w:val="libAlaemChar"/>
          <w:rFonts w:hint="cs"/>
          <w:rtl/>
        </w:rPr>
        <w:t>عليه‌السلام</w:t>
      </w:r>
      <w:r>
        <w:rPr>
          <w:rFonts w:hint="cs"/>
          <w:rtl/>
        </w:rPr>
        <w:t xml:space="preserve">: </w:t>
      </w:r>
      <w:r w:rsidRPr="00C70E76">
        <w:rPr>
          <w:rFonts w:hint="cs"/>
          <w:rtl/>
        </w:rPr>
        <w:t>قوله</w:t>
      </w:r>
      <w:r>
        <w:rPr>
          <w:rFonts w:hint="cs"/>
          <w:rtl/>
        </w:rPr>
        <w:t xml:space="preserve">: </w:t>
      </w:r>
      <w:r w:rsidRPr="00C70E76">
        <w:rPr>
          <w:rFonts w:hint="cs"/>
          <w:rtl/>
        </w:rPr>
        <w:t>من ذا الذي يشفع عنده إلا بإذنه</w:t>
      </w:r>
      <w:r>
        <w:rPr>
          <w:rFonts w:hint="cs"/>
          <w:rtl/>
        </w:rPr>
        <w:t xml:space="preserve">، </w:t>
      </w:r>
      <w:r w:rsidRPr="00C70E76">
        <w:rPr>
          <w:rFonts w:hint="cs"/>
          <w:rtl/>
        </w:rPr>
        <w:t>يعلم ما بين أيديهم وما خلفهم. من هم</w:t>
      </w:r>
      <w:r>
        <w:rPr>
          <w:rFonts w:hint="cs"/>
          <w:rtl/>
        </w:rPr>
        <w:t xml:space="preserve">؟ </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نحن أولئك الشافعون.</w:t>
      </w:r>
    </w:p>
    <w:p w:rsidR="003550AC" w:rsidRDefault="003550AC" w:rsidP="00C67EB6">
      <w:pPr>
        <w:pStyle w:val="libBold2"/>
        <w:rPr>
          <w:rtl/>
        </w:rPr>
      </w:pPr>
      <w:r w:rsidRPr="00C70E76">
        <w:rPr>
          <w:rFonts w:hint="cs"/>
          <w:rtl/>
        </w:rPr>
        <w:t>وروى الأخير في تفسير العياشي</w:t>
      </w:r>
      <w:r>
        <w:rPr>
          <w:rFonts w:hint="cs"/>
          <w:rtl/>
        </w:rPr>
        <w:t xml:space="preserve">: </w:t>
      </w:r>
      <w:r w:rsidRPr="00C70E76">
        <w:rPr>
          <w:rFonts w:hint="cs"/>
          <w:rtl/>
        </w:rPr>
        <w:t>1</w:t>
      </w:r>
      <w:r w:rsidR="003708E0">
        <w:rPr>
          <w:rFonts w:hint="cs"/>
          <w:rtl/>
        </w:rPr>
        <w:t>/</w:t>
      </w:r>
      <w:r w:rsidRPr="00C70E76">
        <w:rPr>
          <w:rFonts w:hint="cs"/>
          <w:rtl/>
        </w:rPr>
        <w:t>136</w:t>
      </w:r>
      <w:r>
        <w:rPr>
          <w:rFonts w:hint="cs"/>
          <w:rtl/>
        </w:rPr>
        <w:t xml:space="preserve">، </w:t>
      </w:r>
      <w:r w:rsidRPr="00C70E76">
        <w:rPr>
          <w:rFonts w:hint="cs"/>
          <w:rtl/>
        </w:rPr>
        <w:t>وفي تفسير نور الثقلين</w:t>
      </w:r>
      <w:r>
        <w:rPr>
          <w:rFonts w:hint="cs"/>
          <w:rtl/>
        </w:rPr>
        <w:t xml:space="preserve">: </w:t>
      </w:r>
      <w:r w:rsidRPr="00C70E76">
        <w:rPr>
          <w:rFonts w:hint="cs"/>
          <w:rtl/>
        </w:rPr>
        <w:t>1</w:t>
      </w:r>
      <w:r w:rsidR="003708E0">
        <w:rPr>
          <w:rFonts w:hint="cs"/>
          <w:rtl/>
        </w:rPr>
        <w:t>/</w:t>
      </w:r>
      <w:r w:rsidRPr="00C70E76">
        <w:rPr>
          <w:rFonts w:hint="cs"/>
          <w:rtl/>
        </w:rPr>
        <w:t>258 ورواه في البحار</w:t>
      </w:r>
      <w:r>
        <w:rPr>
          <w:rFonts w:hint="cs"/>
          <w:rtl/>
        </w:rPr>
        <w:t xml:space="preserve">: </w:t>
      </w:r>
      <w:r w:rsidRPr="00C70E76">
        <w:rPr>
          <w:rFonts w:hint="cs"/>
          <w:rtl/>
        </w:rPr>
        <w:t>8</w:t>
      </w:r>
      <w:r w:rsidR="003708E0">
        <w:rPr>
          <w:rFonts w:hint="cs"/>
          <w:rtl/>
        </w:rPr>
        <w:t>/</w:t>
      </w:r>
      <w:r w:rsidRPr="00C70E76">
        <w:rPr>
          <w:rFonts w:hint="cs"/>
          <w:rtl/>
        </w:rPr>
        <w:t>41</w:t>
      </w:r>
      <w:r>
        <w:rPr>
          <w:rFonts w:hint="cs"/>
          <w:rtl/>
        </w:rPr>
        <w:t xml:space="preserve">، </w:t>
      </w:r>
      <w:r w:rsidRPr="00C70E76">
        <w:rPr>
          <w:rFonts w:hint="cs"/>
          <w:rtl/>
        </w:rPr>
        <w:t>عن المحاسن.</w:t>
      </w:r>
    </w:p>
    <w:p w:rsidR="003550AC" w:rsidRDefault="003550AC" w:rsidP="00AE6309">
      <w:pPr>
        <w:pStyle w:val="libBold2"/>
        <w:rPr>
          <w:rtl/>
        </w:rPr>
      </w:pPr>
      <w:r w:rsidRPr="00D23FA3">
        <w:rPr>
          <w:rFonts w:hint="cs"/>
          <w:rtl/>
        </w:rPr>
        <w:t>وفي بحار الأنوار: 7</w:t>
      </w:r>
      <w:r w:rsidR="003708E0">
        <w:rPr>
          <w:rFonts w:hint="cs"/>
          <w:rtl/>
        </w:rPr>
        <w:t>/</w:t>
      </w:r>
      <w:r w:rsidRPr="00D23FA3">
        <w:rPr>
          <w:rFonts w:hint="cs"/>
          <w:rtl/>
        </w:rPr>
        <w:t xml:space="preserve">335: </w:t>
      </w:r>
    </w:p>
    <w:p w:rsidR="003550AC" w:rsidRDefault="003550AC" w:rsidP="00A26ACF">
      <w:pPr>
        <w:pStyle w:val="libNormal"/>
        <w:rPr>
          <w:rtl/>
        </w:rPr>
      </w:pPr>
      <w:r w:rsidRPr="00C70E76">
        <w:rPr>
          <w:rFonts w:hint="cs"/>
          <w:rtl/>
        </w:rPr>
        <w:t xml:space="preserve">جاء في روايات أصحابنا </w:t>
      </w:r>
      <w:r w:rsidR="00960004" w:rsidRPr="00960004">
        <w:rPr>
          <w:rStyle w:val="libAlaemChar"/>
          <w:rFonts w:hint="cs"/>
          <w:rtl/>
        </w:rPr>
        <w:t>رضي‌الله‌عنهم</w:t>
      </w:r>
      <w:r w:rsidRPr="00C70E76">
        <w:rPr>
          <w:rFonts w:hint="cs"/>
          <w:rtl/>
        </w:rPr>
        <w:t xml:space="preserve"> مرفوعاً الى النبي </w:t>
      </w:r>
      <w:r w:rsidR="003F5631" w:rsidRPr="003F5631">
        <w:rPr>
          <w:rStyle w:val="libAlaemChar"/>
          <w:rFonts w:hint="cs"/>
          <w:rtl/>
        </w:rPr>
        <w:t>صلى‌الله‌عليه‌وآله</w:t>
      </w:r>
      <w:r w:rsidRPr="00C70E76">
        <w:rPr>
          <w:rFonts w:hint="cs"/>
          <w:rtl/>
        </w:rPr>
        <w:t xml:space="preserve"> أنه قال</w:t>
      </w:r>
      <w:r>
        <w:rPr>
          <w:rFonts w:hint="cs"/>
          <w:rtl/>
        </w:rPr>
        <w:t xml:space="preserve">: </w:t>
      </w:r>
      <w:r w:rsidRPr="00C70E76">
        <w:rPr>
          <w:rFonts w:hint="cs"/>
          <w:rtl/>
        </w:rPr>
        <w:t>إني أشفع يوم القيامة فأشفع</w:t>
      </w:r>
      <w:r>
        <w:rPr>
          <w:rFonts w:hint="cs"/>
          <w:rtl/>
        </w:rPr>
        <w:t xml:space="preserve">، </w:t>
      </w:r>
      <w:r w:rsidRPr="00C70E76">
        <w:rPr>
          <w:rFonts w:hint="cs"/>
          <w:rtl/>
        </w:rPr>
        <w:t>ويشفع علي فيشفع</w:t>
      </w:r>
      <w:r>
        <w:rPr>
          <w:rFonts w:hint="cs"/>
          <w:rtl/>
        </w:rPr>
        <w:t xml:space="preserve">، </w:t>
      </w:r>
      <w:r w:rsidRPr="00C70E76">
        <w:rPr>
          <w:rFonts w:hint="cs"/>
          <w:rtl/>
        </w:rPr>
        <w:t>ويشفع أهل بيتي فيشفعون</w:t>
      </w:r>
      <w:r>
        <w:rPr>
          <w:rFonts w:hint="cs"/>
          <w:rtl/>
        </w:rPr>
        <w:t xml:space="preserve">، </w:t>
      </w:r>
      <w:r w:rsidRPr="00C70E76">
        <w:rPr>
          <w:rFonts w:hint="cs"/>
          <w:rtl/>
        </w:rPr>
        <w:t>وإن أدنى المؤمنين شفاعة ليشفع في أربعين من إخوانه</w:t>
      </w:r>
      <w:r>
        <w:rPr>
          <w:rFonts w:hint="cs"/>
          <w:rtl/>
        </w:rPr>
        <w:t xml:space="preserve">، </w:t>
      </w:r>
      <w:r w:rsidRPr="00C70E76">
        <w:rPr>
          <w:rFonts w:hint="cs"/>
          <w:rtl/>
        </w:rPr>
        <w:t>كل قد استوجبوا النار.</w:t>
      </w:r>
    </w:p>
    <w:p w:rsidR="003550AC" w:rsidRDefault="003550AC" w:rsidP="00A56519">
      <w:pPr>
        <w:pStyle w:val="libCenter"/>
        <w:rPr>
          <w:rtl/>
        </w:rPr>
      </w:pPr>
      <w:r w:rsidRPr="00C70E76">
        <w:rPr>
          <w:rFonts w:hint="cs"/>
          <w:rtl/>
        </w:rPr>
        <w:t>**</w:t>
      </w:r>
    </w:p>
    <w:p w:rsidR="003550AC" w:rsidRDefault="003550AC" w:rsidP="00AE6309">
      <w:pPr>
        <w:pStyle w:val="libBold2"/>
        <w:rPr>
          <w:rtl/>
        </w:rPr>
      </w:pPr>
      <w:r w:rsidRPr="00D23FA3">
        <w:rPr>
          <w:rFonts w:hint="cs"/>
          <w:rtl/>
        </w:rPr>
        <w:t>وفي بصائر الدرجات</w:t>
      </w:r>
      <w:r w:rsidR="003708E0">
        <w:rPr>
          <w:rFonts w:hint="cs"/>
          <w:rtl/>
        </w:rPr>
        <w:t>/</w:t>
      </w:r>
      <w:r w:rsidRPr="00D23FA3">
        <w:rPr>
          <w:rFonts w:hint="cs"/>
          <w:rtl/>
        </w:rPr>
        <w:t xml:space="preserve">496: </w:t>
      </w:r>
    </w:p>
    <w:p w:rsidR="003550AC" w:rsidRDefault="003550AC" w:rsidP="00A26ACF">
      <w:pPr>
        <w:pStyle w:val="libNormal"/>
        <w:rPr>
          <w:rtl/>
        </w:rPr>
      </w:pPr>
      <w:r w:rsidRPr="00C70E76">
        <w:rPr>
          <w:rFonts w:hint="cs"/>
          <w:rtl/>
        </w:rPr>
        <w:t>حدثنا أحمد بن محمد</w:t>
      </w:r>
      <w:r>
        <w:rPr>
          <w:rFonts w:hint="cs"/>
          <w:rtl/>
        </w:rPr>
        <w:t xml:space="preserve">، </w:t>
      </w:r>
      <w:r w:rsidRPr="00C70E76">
        <w:rPr>
          <w:rFonts w:hint="cs"/>
          <w:rtl/>
        </w:rPr>
        <w:t>عن الحسن بن محبوب</w:t>
      </w:r>
      <w:r>
        <w:rPr>
          <w:rFonts w:hint="cs"/>
          <w:rtl/>
        </w:rPr>
        <w:t xml:space="preserve">، </w:t>
      </w:r>
      <w:r w:rsidRPr="00C70E76">
        <w:rPr>
          <w:rFonts w:hint="cs"/>
          <w:rtl/>
        </w:rPr>
        <w:t>عن أبي أيوب</w:t>
      </w:r>
      <w:r>
        <w:rPr>
          <w:rFonts w:hint="cs"/>
          <w:rtl/>
        </w:rPr>
        <w:t xml:space="preserve">، </w:t>
      </w:r>
      <w:r w:rsidRPr="00C70E76">
        <w:rPr>
          <w:rFonts w:hint="cs"/>
          <w:rtl/>
        </w:rPr>
        <w:t>عن بريد العجلي قال</w:t>
      </w:r>
      <w:r>
        <w:rPr>
          <w:rFonts w:hint="cs"/>
          <w:rtl/>
        </w:rPr>
        <w:t xml:space="preserve">: </w:t>
      </w:r>
      <w:r w:rsidRPr="00C70E76">
        <w:rPr>
          <w:rFonts w:hint="cs"/>
          <w:rtl/>
        </w:rPr>
        <w:t xml:space="preserve">سألت أبا جعفر </w:t>
      </w:r>
      <w:r w:rsidR="003F5631" w:rsidRPr="003F5631">
        <w:rPr>
          <w:rStyle w:val="libAlaemChar"/>
          <w:rFonts w:hint="cs"/>
          <w:rtl/>
        </w:rPr>
        <w:t>عليه‌السلام</w:t>
      </w:r>
      <w:r w:rsidRPr="00C70E76">
        <w:rPr>
          <w:rFonts w:hint="cs"/>
          <w:rtl/>
        </w:rPr>
        <w:t xml:space="preserve"> عن قول الله</w:t>
      </w:r>
      <w:r>
        <w:rPr>
          <w:rFonts w:hint="cs"/>
          <w:rtl/>
        </w:rPr>
        <w:t xml:space="preserve">: </w:t>
      </w:r>
      <w:r w:rsidRPr="00C70E76">
        <w:rPr>
          <w:rFonts w:hint="cs"/>
          <w:rtl/>
        </w:rPr>
        <w:t>وعلى الأعراف رجالٌ يعرفون كلاً بسيماهم</w:t>
      </w:r>
      <w:r>
        <w:rPr>
          <w:rFonts w:hint="cs"/>
          <w:rtl/>
        </w:rPr>
        <w:t xml:space="preserve">؟ </w:t>
      </w:r>
      <w:r w:rsidRPr="00C70E76">
        <w:rPr>
          <w:rFonts w:hint="cs"/>
          <w:rtl/>
        </w:rPr>
        <w:t>قال</w:t>
      </w:r>
      <w:r>
        <w:rPr>
          <w:rFonts w:hint="cs"/>
          <w:rtl/>
        </w:rPr>
        <w:t xml:space="preserve">: </w:t>
      </w:r>
      <w:r w:rsidRPr="00C70E76">
        <w:rPr>
          <w:rFonts w:hint="cs"/>
          <w:rtl/>
        </w:rPr>
        <w:t>أنزلت في هذه الأمة</w:t>
      </w:r>
      <w:r>
        <w:rPr>
          <w:rFonts w:hint="cs"/>
          <w:rtl/>
        </w:rPr>
        <w:t xml:space="preserve">، </w:t>
      </w:r>
      <w:r w:rsidRPr="00C70E76">
        <w:rPr>
          <w:rFonts w:hint="cs"/>
          <w:rtl/>
        </w:rPr>
        <w:t>والرجال هم الأئمة من آل محمد.</w:t>
      </w:r>
    </w:p>
    <w:p w:rsidR="003550AC" w:rsidRDefault="003550AC" w:rsidP="00A26ACF">
      <w:pPr>
        <w:pStyle w:val="libNormal"/>
        <w:rPr>
          <w:rtl/>
        </w:rPr>
      </w:pPr>
      <w:r w:rsidRPr="00C70E76">
        <w:rPr>
          <w:rFonts w:hint="cs"/>
          <w:rtl/>
        </w:rPr>
        <w:t>قلت</w:t>
      </w:r>
      <w:r>
        <w:rPr>
          <w:rFonts w:hint="cs"/>
          <w:rtl/>
        </w:rPr>
        <w:t xml:space="preserve">: </w:t>
      </w:r>
      <w:r w:rsidRPr="00C70E76">
        <w:rPr>
          <w:rFonts w:hint="cs"/>
          <w:rtl/>
        </w:rPr>
        <w:t>فالأعراف</w:t>
      </w:r>
      <w:r>
        <w:rPr>
          <w:rFonts w:hint="cs"/>
          <w:rtl/>
        </w:rPr>
        <w:t xml:space="preserve">؟ </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صراط بين الجنة والنار</w:t>
      </w:r>
      <w:r>
        <w:rPr>
          <w:rFonts w:hint="cs"/>
          <w:rtl/>
        </w:rPr>
        <w:t xml:space="preserve">، </w:t>
      </w:r>
      <w:r w:rsidRPr="00C70E76">
        <w:rPr>
          <w:rFonts w:hint="cs"/>
          <w:rtl/>
        </w:rPr>
        <w:t>فمن شفع له الأئمة منا من المؤمنين المذنبين نجا</w:t>
      </w:r>
      <w:r>
        <w:rPr>
          <w:rFonts w:hint="cs"/>
          <w:rtl/>
        </w:rPr>
        <w:t xml:space="preserve">، </w:t>
      </w:r>
      <w:r w:rsidRPr="00C70E76">
        <w:rPr>
          <w:rFonts w:hint="cs"/>
          <w:rtl/>
        </w:rPr>
        <w:t>ومن لم يشفعوا له هوى.</w:t>
      </w:r>
    </w:p>
    <w:p w:rsidR="003550AC" w:rsidRDefault="003550AC" w:rsidP="00AE6309">
      <w:pPr>
        <w:pStyle w:val="libBold2"/>
        <w:rPr>
          <w:rtl/>
        </w:rPr>
      </w:pPr>
      <w:r w:rsidRPr="00D23FA3">
        <w:rPr>
          <w:rFonts w:hint="cs"/>
          <w:rtl/>
        </w:rPr>
        <w:t>وفي كفاية الأثر</w:t>
      </w:r>
      <w:r w:rsidR="003708E0">
        <w:rPr>
          <w:rFonts w:hint="cs"/>
          <w:rtl/>
        </w:rPr>
        <w:t>/</w:t>
      </w:r>
      <w:r w:rsidRPr="00D23FA3">
        <w:rPr>
          <w:rFonts w:hint="cs"/>
          <w:rtl/>
        </w:rPr>
        <w:t xml:space="preserve">194: </w:t>
      </w:r>
    </w:p>
    <w:p w:rsidR="003550AC" w:rsidRPr="00C70E76" w:rsidRDefault="003550AC" w:rsidP="00A26ACF">
      <w:pPr>
        <w:pStyle w:val="libNormal"/>
        <w:rPr>
          <w:rtl/>
        </w:rPr>
      </w:pPr>
      <w:r w:rsidRPr="00C70E76">
        <w:rPr>
          <w:rFonts w:hint="cs"/>
          <w:rtl/>
        </w:rPr>
        <w:t>حدثني علي بن الحسن</w:t>
      </w:r>
      <w:r>
        <w:rPr>
          <w:rFonts w:hint="cs"/>
          <w:rtl/>
        </w:rPr>
        <w:t xml:space="preserve">، </w:t>
      </w:r>
      <w:r w:rsidRPr="00C70E76">
        <w:rPr>
          <w:rFonts w:hint="cs"/>
          <w:rtl/>
        </w:rPr>
        <w:t>قال حدثني هارون بن موسى</w:t>
      </w:r>
      <w:r>
        <w:rPr>
          <w:rFonts w:hint="cs"/>
          <w:rtl/>
        </w:rPr>
        <w:t xml:space="preserve">، </w:t>
      </w:r>
      <w:r w:rsidRPr="00C70E76">
        <w:rPr>
          <w:rFonts w:hint="cs"/>
          <w:rtl/>
        </w:rPr>
        <w:t>قال حدثني أبوعبد الله الحسين بن أحمد بن شيبان القزويني</w:t>
      </w:r>
      <w:r>
        <w:rPr>
          <w:rFonts w:hint="cs"/>
          <w:rtl/>
        </w:rPr>
        <w:t xml:space="preserve">، </w:t>
      </w:r>
      <w:r w:rsidRPr="00C70E76">
        <w:rPr>
          <w:rFonts w:hint="cs"/>
          <w:rtl/>
        </w:rPr>
        <w:t>قال حدثنا أبوعمر أحمد بن علي الفيدي</w:t>
      </w:r>
      <w:r>
        <w:rPr>
          <w:rFonts w:hint="cs"/>
          <w:rtl/>
        </w:rPr>
        <w:t xml:space="preserve">، </w:t>
      </w:r>
      <w:r w:rsidRPr="00C70E76">
        <w:rPr>
          <w:rFonts w:hint="cs"/>
          <w:rtl/>
        </w:rPr>
        <w:t>قال حدثنا سعد بن مسروق</w:t>
      </w:r>
      <w:r>
        <w:rPr>
          <w:rFonts w:hint="cs"/>
          <w:rtl/>
        </w:rPr>
        <w:t xml:space="preserve">، </w:t>
      </w:r>
      <w:r w:rsidRPr="00C70E76">
        <w:rPr>
          <w:rFonts w:hint="cs"/>
          <w:rtl/>
        </w:rPr>
        <w:t>قال حدثنا عبد الكريم بن هلال المكي</w:t>
      </w:r>
      <w:r>
        <w:rPr>
          <w:rFonts w:hint="cs"/>
          <w:rtl/>
        </w:rPr>
        <w:t xml:space="preserve">، </w:t>
      </w:r>
      <w:r w:rsidRPr="00C70E76">
        <w:rPr>
          <w:rFonts w:hint="cs"/>
          <w:rtl/>
        </w:rPr>
        <w:t>عن أبي الطفيل</w:t>
      </w:r>
      <w:r>
        <w:rPr>
          <w:rFonts w:hint="cs"/>
          <w:rtl/>
        </w:rPr>
        <w:t xml:space="preserve">، </w:t>
      </w:r>
      <w:r w:rsidRPr="00C70E76">
        <w:rPr>
          <w:rFonts w:hint="cs"/>
          <w:rtl/>
        </w:rPr>
        <w:t xml:space="preserve">عن أبي ذر </w:t>
      </w:r>
      <w:r w:rsidR="00960004" w:rsidRPr="00960004">
        <w:rPr>
          <w:rStyle w:val="libAlaemChar"/>
          <w:rFonts w:hint="cs"/>
          <w:rtl/>
        </w:rPr>
        <w:t>رضي‌الله‌عنه</w:t>
      </w:r>
      <w:r>
        <w:rPr>
          <w:rFonts w:hint="cs"/>
          <w:rtl/>
        </w:rPr>
        <w:t xml:space="preserve">، </w:t>
      </w:r>
      <w:r w:rsidRPr="00C70E76">
        <w:rPr>
          <w:rFonts w:hint="cs"/>
          <w:rtl/>
        </w:rPr>
        <w:t xml:space="preserve">قال سمعت فاطمة </w:t>
      </w:r>
      <w:r w:rsidR="003F5631" w:rsidRPr="003F5631">
        <w:rPr>
          <w:rStyle w:val="libAlaemChar"/>
          <w:rFonts w:hint="cs"/>
          <w:rtl/>
        </w:rPr>
        <w:t>عليها‌السلام</w:t>
      </w:r>
      <w:r w:rsidRPr="00C70E76">
        <w:rPr>
          <w:rFonts w:hint="cs"/>
          <w:rtl/>
        </w:rPr>
        <w:t xml:space="preserve"> تقول</w:t>
      </w:r>
      <w:r>
        <w:rPr>
          <w:rFonts w:hint="cs"/>
          <w:rtl/>
        </w:rPr>
        <w:t xml:space="preserve">: </w:t>
      </w:r>
      <w:r w:rsidRPr="00C70E76">
        <w:rPr>
          <w:rFonts w:hint="cs"/>
          <w:rtl/>
        </w:rPr>
        <w:t xml:space="preserve">سألت أبي </w:t>
      </w:r>
      <w:r w:rsidR="003F5631" w:rsidRPr="003F5631">
        <w:rPr>
          <w:rStyle w:val="libAlaemChar"/>
          <w:rFonts w:hint="cs"/>
          <w:rtl/>
        </w:rPr>
        <w:t>عليه‌السلام</w:t>
      </w:r>
      <w:r w:rsidRPr="00C70E76">
        <w:rPr>
          <w:rFonts w:hint="cs"/>
          <w:rtl/>
        </w:rPr>
        <w:t xml:space="preserve"> عن قول الله</w:t>
      </w:r>
    </w:p>
    <w:p w:rsidR="003550AC" w:rsidRDefault="003550AC" w:rsidP="003550AC">
      <w:pPr>
        <w:pStyle w:val="libNormal"/>
      </w:pPr>
      <w:r>
        <w:rPr>
          <w:rFonts w:hint="cs"/>
          <w:rtl/>
        </w:rPr>
        <w:br w:type="page"/>
      </w:r>
    </w:p>
    <w:p w:rsidR="003550AC" w:rsidRDefault="003550AC" w:rsidP="00C67EB6">
      <w:pPr>
        <w:pStyle w:val="libNormal0"/>
        <w:rPr>
          <w:rtl/>
        </w:rPr>
      </w:pPr>
      <w:r w:rsidRPr="00C70E76">
        <w:rPr>
          <w:rFonts w:hint="cs"/>
          <w:rtl/>
        </w:rPr>
        <w:lastRenderedPageBreak/>
        <w:t>تبارك وتعالى</w:t>
      </w:r>
      <w:r>
        <w:rPr>
          <w:rFonts w:hint="cs"/>
          <w:rtl/>
        </w:rPr>
        <w:t xml:space="preserve">: </w:t>
      </w:r>
      <w:r w:rsidR="00C67EB6" w:rsidRPr="00C67EB6">
        <w:rPr>
          <w:rStyle w:val="libAlaemChar"/>
          <w:rFonts w:hint="cs"/>
          <w:rtl/>
        </w:rPr>
        <w:t>(</w:t>
      </w:r>
      <w:r w:rsidR="00C67EB6">
        <w:rPr>
          <w:rFonts w:hint="cs"/>
          <w:rtl/>
        </w:rPr>
        <w:t xml:space="preserve"> </w:t>
      </w:r>
      <w:r w:rsidR="00C67EB6" w:rsidRPr="00C67EB6">
        <w:rPr>
          <w:rStyle w:val="libAieChar"/>
          <w:rFonts w:hint="cs"/>
          <w:rtl/>
        </w:rPr>
        <w:t>وَعَلَى</w:t>
      </w:r>
      <w:r w:rsidR="00C67EB6" w:rsidRPr="00C67EB6">
        <w:rPr>
          <w:rStyle w:val="libAieChar"/>
          <w:rtl/>
        </w:rPr>
        <w:t xml:space="preserve"> </w:t>
      </w:r>
      <w:r w:rsidR="00C67EB6" w:rsidRPr="00C67EB6">
        <w:rPr>
          <w:rStyle w:val="libAieChar"/>
          <w:rFonts w:hint="cs"/>
          <w:rtl/>
        </w:rPr>
        <w:t>الْأَعْرَافِ</w:t>
      </w:r>
      <w:r w:rsidR="00C67EB6" w:rsidRPr="00C67EB6">
        <w:rPr>
          <w:rStyle w:val="libAieChar"/>
          <w:rtl/>
        </w:rPr>
        <w:t xml:space="preserve"> </w:t>
      </w:r>
      <w:r w:rsidR="00C67EB6" w:rsidRPr="00C67EB6">
        <w:rPr>
          <w:rStyle w:val="libAieChar"/>
          <w:rFonts w:hint="cs"/>
          <w:rtl/>
        </w:rPr>
        <w:t>رِجَالٌ</w:t>
      </w:r>
      <w:r w:rsidR="00C67EB6" w:rsidRPr="00C67EB6">
        <w:rPr>
          <w:rStyle w:val="libAieChar"/>
          <w:rtl/>
        </w:rPr>
        <w:t xml:space="preserve"> </w:t>
      </w:r>
      <w:r w:rsidR="00C67EB6" w:rsidRPr="00C67EB6">
        <w:rPr>
          <w:rStyle w:val="libAieChar"/>
          <w:rFonts w:hint="cs"/>
          <w:rtl/>
        </w:rPr>
        <w:t>يَعْرِفُونَ</w:t>
      </w:r>
      <w:r w:rsidR="00C67EB6" w:rsidRPr="00C67EB6">
        <w:rPr>
          <w:rStyle w:val="libAieChar"/>
          <w:rtl/>
        </w:rPr>
        <w:t xml:space="preserve"> </w:t>
      </w:r>
      <w:r w:rsidR="00C67EB6" w:rsidRPr="00C67EB6">
        <w:rPr>
          <w:rStyle w:val="libAieChar"/>
          <w:rFonts w:hint="cs"/>
          <w:rtl/>
        </w:rPr>
        <w:t>كُلًّا</w:t>
      </w:r>
      <w:r w:rsidR="00C67EB6" w:rsidRPr="00C67EB6">
        <w:rPr>
          <w:rStyle w:val="libAieChar"/>
          <w:rtl/>
        </w:rPr>
        <w:t xml:space="preserve"> </w:t>
      </w:r>
      <w:r w:rsidR="00C67EB6" w:rsidRPr="00C67EB6">
        <w:rPr>
          <w:rStyle w:val="libAieChar"/>
          <w:rFonts w:hint="cs"/>
          <w:rtl/>
        </w:rPr>
        <w:t>بِسِيمَاهُمْ</w:t>
      </w:r>
      <w:r w:rsidR="00C67EB6" w:rsidRPr="00C67EB6">
        <w:rPr>
          <w:rtl/>
        </w:rPr>
        <w:t xml:space="preserve"> </w:t>
      </w:r>
      <w:r w:rsidR="00C67EB6" w:rsidRPr="00C67EB6">
        <w:rPr>
          <w:rStyle w:val="libAlaemChar"/>
          <w:rFonts w:hint="cs"/>
          <w:rtl/>
        </w:rPr>
        <w:t>)</w:t>
      </w:r>
      <w:r>
        <w:rPr>
          <w:rFonts w:hint="cs"/>
          <w:rtl/>
        </w:rPr>
        <w:t xml:space="preserve">، </w:t>
      </w:r>
      <w:r w:rsidRPr="00C70E76">
        <w:rPr>
          <w:rFonts w:hint="cs"/>
          <w:rtl/>
        </w:rPr>
        <w:t>قال</w:t>
      </w:r>
      <w:r>
        <w:rPr>
          <w:rFonts w:hint="cs"/>
          <w:rtl/>
        </w:rPr>
        <w:t xml:space="preserve">: </w:t>
      </w:r>
      <w:r w:rsidRPr="00C70E76">
        <w:rPr>
          <w:rFonts w:hint="cs"/>
          <w:rtl/>
        </w:rPr>
        <w:t>هم الأئمة بعدي علي وسبطاي وتسعة من صلب الحسين</w:t>
      </w:r>
      <w:r>
        <w:rPr>
          <w:rFonts w:hint="cs"/>
          <w:rtl/>
        </w:rPr>
        <w:t xml:space="preserve">، </w:t>
      </w:r>
      <w:r w:rsidRPr="00C70E76">
        <w:rPr>
          <w:rFonts w:hint="cs"/>
          <w:rtl/>
        </w:rPr>
        <w:t>هم رجال الأعراف</w:t>
      </w:r>
      <w:r>
        <w:rPr>
          <w:rFonts w:hint="cs"/>
          <w:rtl/>
        </w:rPr>
        <w:t xml:space="preserve">، </w:t>
      </w:r>
      <w:r w:rsidRPr="00C70E76">
        <w:rPr>
          <w:rFonts w:hint="cs"/>
          <w:rtl/>
        </w:rPr>
        <w:t>لا يدخل الجنة إلا من يعرفهم ويعرفونه ولا يدخل النار إلا من أنكرهم وينكرونه</w:t>
      </w:r>
      <w:r>
        <w:rPr>
          <w:rFonts w:hint="cs"/>
          <w:rtl/>
        </w:rPr>
        <w:t xml:space="preserve">، </w:t>
      </w:r>
      <w:r w:rsidRPr="00C70E76">
        <w:rPr>
          <w:rFonts w:hint="cs"/>
          <w:rtl/>
        </w:rPr>
        <w:t>لايعرف الله إلا بسبيل معرفتهم.</w:t>
      </w:r>
    </w:p>
    <w:p w:rsidR="003550AC" w:rsidRDefault="003550AC" w:rsidP="00AE6309">
      <w:pPr>
        <w:pStyle w:val="libBold2"/>
        <w:rPr>
          <w:rtl/>
        </w:rPr>
      </w:pPr>
      <w:r w:rsidRPr="00D23FA3">
        <w:rPr>
          <w:rFonts w:hint="cs"/>
          <w:rtl/>
        </w:rPr>
        <w:t>وفي تأويل الآيات: 1</w:t>
      </w:r>
      <w:r w:rsidR="003708E0">
        <w:rPr>
          <w:rFonts w:hint="cs"/>
          <w:rtl/>
        </w:rPr>
        <w:t>/</w:t>
      </w:r>
      <w:r w:rsidRPr="00D23FA3">
        <w:rPr>
          <w:rFonts w:hint="cs"/>
          <w:rtl/>
        </w:rPr>
        <w:t xml:space="preserve">55: </w:t>
      </w:r>
    </w:p>
    <w:p w:rsidR="003550AC" w:rsidRDefault="003550AC" w:rsidP="00A26ACF">
      <w:pPr>
        <w:pStyle w:val="libNormal"/>
        <w:rPr>
          <w:rtl/>
        </w:rPr>
      </w:pPr>
      <w:r w:rsidRPr="00C70E76">
        <w:rPr>
          <w:rFonts w:hint="cs"/>
          <w:rtl/>
        </w:rPr>
        <w:t>وقوله تعالى</w:t>
      </w:r>
      <w:r>
        <w:rPr>
          <w:rFonts w:hint="cs"/>
          <w:rtl/>
        </w:rPr>
        <w:t xml:space="preserve">: </w:t>
      </w:r>
      <w:r w:rsidRPr="00C70E76">
        <w:rPr>
          <w:rFonts w:hint="cs"/>
          <w:rtl/>
        </w:rPr>
        <w:t>واتقوا يوما لاتجزى نفس عن نفس شيئاً ولا يقبل منها شفعة ولا يؤخذ منها عدل ولاهم ينصرون.</w:t>
      </w:r>
    </w:p>
    <w:p w:rsidR="003550AC" w:rsidRDefault="003550AC" w:rsidP="00A26ACF">
      <w:pPr>
        <w:pStyle w:val="libNormal"/>
        <w:rPr>
          <w:rtl/>
        </w:rPr>
      </w:pPr>
      <w:r w:rsidRPr="00C70E76">
        <w:rPr>
          <w:rFonts w:hint="cs"/>
          <w:rtl/>
        </w:rPr>
        <w:t xml:space="preserve">قال الإمام </w:t>
      </w:r>
      <w:r w:rsidR="003F5631" w:rsidRPr="003F5631">
        <w:rPr>
          <w:rStyle w:val="libAlaemChar"/>
          <w:rFonts w:hint="cs"/>
          <w:rtl/>
        </w:rPr>
        <w:t>عليه‌السلام</w:t>
      </w:r>
      <w:r>
        <w:rPr>
          <w:rFonts w:hint="cs"/>
          <w:rtl/>
        </w:rPr>
        <w:t xml:space="preserve">: </w:t>
      </w:r>
      <w:r w:rsidRPr="00C70E76">
        <w:rPr>
          <w:rFonts w:hint="cs"/>
          <w:rtl/>
        </w:rPr>
        <w:t>قال الله عز وجل</w:t>
      </w:r>
      <w:r>
        <w:rPr>
          <w:rFonts w:hint="cs"/>
          <w:rtl/>
        </w:rPr>
        <w:t xml:space="preserve">: </w:t>
      </w:r>
      <w:r w:rsidRPr="00C70E76">
        <w:rPr>
          <w:rFonts w:hint="cs"/>
          <w:rtl/>
        </w:rPr>
        <w:t>واتقوا يوماً لا تجزي نفس عن نفس شيئاً</w:t>
      </w:r>
      <w:r>
        <w:rPr>
          <w:rFonts w:hint="cs"/>
          <w:rtl/>
        </w:rPr>
        <w:t xml:space="preserve">: </w:t>
      </w:r>
    </w:p>
    <w:p w:rsidR="003550AC" w:rsidRDefault="003550AC" w:rsidP="00A26ACF">
      <w:pPr>
        <w:pStyle w:val="libNormal"/>
        <w:rPr>
          <w:rtl/>
        </w:rPr>
      </w:pPr>
      <w:r w:rsidRPr="00C70E76">
        <w:rPr>
          <w:rFonts w:hint="cs"/>
          <w:rtl/>
        </w:rPr>
        <w:t>أي لا تدفع عنها عذابا قد استحقته عند النزع.</w:t>
      </w:r>
    </w:p>
    <w:p w:rsidR="003550AC" w:rsidRDefault="003550AC" w:rsidP="00A26ACF">
      <w:pPr>
        <w:pStyle w:val="libNormal"/>
        <w:rPr>
          <w:rtl/>
        </w:rPr>
      </w:pPr>
      <w:r w:rsidRPr="00C70E76">
        <w:rPr>
          <w:rFonts w:hint="cs"/>
          <w:rtl/>
        </w:rPr>
        <w:t>ولا يقبل منها شفاعة</w:t>
      </w:r>
      <w:r>
        <w:rPr>
          <w:rFonts w:hint="cs"/>
          <w:rtl/>
        </w:rPr>
        <w:t xml:space="preserve">: </w:t>
      </w:r>
      <w:r w:rsidRPr="00C70E76">
        <w:rPr>
          <w:rFonts w:hint="cs"/>
          <w:rtl/>
        </w:rPr>
        <w:t>من يشفع لها بتأخير الموت عنها.</w:t>
      </w:r>
    </w:p>
    <w:p w:rsidR="003550AC" w:rsidRDefault="003550AC" w:rsidP="00A26ACF">
      <w:pPr>
        <w:pStyle w:val="libNormal"/>
        <w:rPr>
          <w:rtl/>
        </w:rPr>
      </w:pPr>
      <w:r w:rsidRPr="00C70E76">
        <w:rPr>
          <w:rFonts w:hint="cs"/>
          <w:rtl/>
        </w:rPr>
        <w:t>ولا يؤخذ منها عدل</w:t>
      </w:r>
      <w:r>
        <w:rPr>
          <w:rFonts w:hint="cs"/>
          <w:rtl/>
        </w:rPr>
        <w:t xml:space="preserve">: </w:t>
      </w:r>
      <w:r w:rsidRPr="00C70E76">
        <w:rPr>
          <w:rFonts w:hint="cs"/>
          <w:rtl/>
        </w:rPr>
        <w:t>أي ولا يقبل منها فداء مكانه</w:t>
      </w:r>
      <w:r>
        <w:rPr>
          <w:rFonts w:hint="cs"/>
          <w:rtl/>
        </w:rPr>
        <w:t xml:space="preserve">، </w:t>
      </w:r>
      <w:r w:rsidRPr="00C70E76">
        <w:rPr>
          <w:rFonts w:hint="cs"/>
          <w:rtl/>
        </w:rPr>
        <w:t>يموت الفداء ويترك هو.</w:t>
      </w:r>
    </w:p>
    <w:p w:rsidR="003550AC" w:rsidRDefault="003550AC" w:rsidP="00A26ACF">
      <w:pPr>
        <w:pStyle w:val="libNormal"/>
        <w:rPr>
          <w:rtl/>
        </w:rPr>
      </w:pPr>
      <w:r w:rsidRPr="00C70E76">
        <w:rPr>
          <w:rFonts w:hint="cs"/>
          <w:rtl/>
        </w:rPr>
        <w:t xml:space="preserve">قال الصادق </w:t>
      </w:r>
      <w:r w:rsidR="003F5631" w:rsidRPr="003F5631">
        <w:rPr>
          <w:rStyle w:val="libAlaemChar"/>
          <w:rFonts w:hint="cs"/>
          <w:rtl/>
        </w:rPr>
        <w:t>عليه‌السلام</w:t>
      </w:r>
      <w:r>
        <w:rPr>
          <w:rFonts w:hint="cs"/>
          <w:rtl/>
        </w:rPr>
        <w:t xml:space="preserve">: </w:t>
      </w:r>
      <w:r w:rsidRPr="00C70E76">
        <w:rPr>
          <w:rFonts w:hint="cs"/>
          <w:rtl/>
        </w:rPr>
        <w:t>وهذا اليوم يوم الموت فإن الشفاعة والفداء لا تغني منه</w:t>
      </w:r>
      <w:r>
        <w:rPr>
          <w:rFonts w:hint="cs"/>
          <w:rtl/>
        </w:rPr>
        <w:t xml:space="preserve">، </w:t>
      </w:r>
      <w:r w:rsidRPr="00C70E76">
        <w:rPr>
          <w:rFonts w:hint="cs"/>
          <w:rtl/>
        </w:rPr>
        <w:t>فأما يوم القيامة فإنا وأهلنا نجزي عن شيعتنا كل جزاء</w:t>
      </w:r>
      <w:r>
        <w:rPr>
          <w:rFonts w:hint="cs"/>
          <w:rtl/>
        </w:rPr>
        <w:t xml:space="preserve">، </w:t>
      </w:r>
      <w:r w:rsidRPr="00C70E76">
        <w:rPr>
          <w:rFonts w:hint="cs"/>
          <w:rtl/>
        </w:rPr>
        <w:t>ليكونن على الأعراف بين الجنة والنار محمد وعلي وفاطمة والحسن والحسين</w:t>
      </w:r>
      <w:r>
        <w:rPr>
          <w:rFonts w:hint="cs"/>
          <w:rtl/>
        </w:rPr>
        <w:t xml:space="preserve">، </w:t>
      </w:r>
      <w:r w:rsidRPr="00C70E76">
        <w:rPr>
          <w:rFonts w:hint="cs"/>
          <w:rtl/>
        </w:rPr>
        <w:t>والطيبون من آلهم</w:t>
      </w:r>
      <w:r>
        <w:rPr>
          <w:rFonts w:hint="cs"/>
          <w:rtl/>
        </w:rPr>
        <w:t xml:space="preserve">، </w:t>
      </w:r>
      <w:r w:rsidRPr="00C70E76">
        <w:rPr>
          <w:rFonts w:hint="cs"/>
          <w:rtl/>
        </w:rPr>
        <w:t>فنرى بعض شيعتنا في تلك العرصات</w:t>
      </w:r>
      <w:r>
        <w:rPr>
          <w:rFonts w:hint="cs"/>
          <w:rtl/>
        </w:rPr>
        <w:t xml:space="preserve">، </w:t>
      </w:r>
      <w:r w:rsidRPr="00C70E76">
        <w:rPr>
          <w:rFonts w:hint="cs"/>
          <w:rtl/>
        </w:rPr>
        <w:t>فمن كان منهم مقصراً في بعض شدائدها فنبعث عليهم خيار شيعتنا كسلمان والمقداد وأبي ذر وعمار ونظائرهم في العصر الذي يليهم</w:t>
      </w:r>
      <w:r>
        <w:rPr>
          <w:rFonts w:hint="cs"/>
          <w:rtl/>
        </w:rPr>
        <w:t xml:space="preserve">، </w:t>
      </w:r>
      <w:r w:rsidRPr="00C70E76">
        <w:rPr>
          <w:rFonts w:hint="cs"/>
          <w:rtl/>
        </w:rPr>
        <w:t>ثم في كل عصر الى يوم القيامة.. فينقضون عليهم كالبزاة والصقور يتناولونهم</w:t>
      </w:r>
      <w:r>
        <w:rPr>
          <w:rFonts w:hint="cs"/>
          <w:rtl/>
        </w:rPr>
        <w:t xml:space="preserve">، </w:t>
      </w:r>
      <w:r w:rsidRPr="00C70E76">
        <w:rPr>
          <w:rFonts w:hint="cs"/>
          <w:rtl/>
        </w:rPr>
        <w:t>كما تتناول الصقور صيودها</w:t>
      </w:r>
      <w:r>
        <w:rPr>
          <w:rFonts w:hint="cs"/>
          <w:rtl/>
        </w:rPr>
        <w:t xml:space="preserve">، </w:t>
      </w:r>
      <w:r w:rsidRPr="00C70E76">
        <w:rPr>
          <w:rFonts w:hint="cs"/>
          <w:rtl/>
        </w:rPr>
        <w:t>ثم يزفون الى الجنة زفاً.</w:t>
      </w:r>
    </w:p>
    <w:p w:rsidR="003550AC" w:rsidRDefault="003550AC" w:rsidP="00A26ACF">
      <w:pPr>
        <w:pStyle w:val="libNormal"/>
        <w:rPr>
          <w:rtl/>
        </w:rPr>
      </w:pPr>
      <w:r w:rsidRPr="00C70E76">
        <w:rPr>
          <w:rFonts w:hint="cs"/>
          <w:rtl/>
        </w:rPr>
        <w:t>وإنا لنبعث على آخرين من محبينا من خيار شيعتنا كالحمام فيلتقطونهم من العرصات</w:t>
      </w:r>
      <w:r>
        <w:rPr>
          <w:rFonts w:hint="cs"/>
          <w:rtl/>
        </w:rPr>
        <w:t xml:space="preserve">، </w:t>
      </w:r>
      <w:r w:rsidRPr="00C70E76">
        <w:rPr>
          <w:rFonts w:hint="cs"/>
          <w:rtl/>
        </w:rPr>
        <w:t>كما يلتقط الطير الحب</w:t>
      </w:r>
      <w:r>
        <w:rPr>
          <w:rFonts w:hint="cs"/>
          <w:rtl/>
        </w:rPr>
        <w:t xml:space="preserve">، </w:t>
      </w:r>
      <w:r w:rsidRPr="00C70E76">
        <w:rPr>
          <w:rFonts w:hint="cs"/>
          <w:rtl/>
        </w:rPr>
        <w:t>وينقلونهم الى الجنان بحضرتنا. انتهى.</w:t>
      </w:r>
    </w:p>
    <w:p w:rsidR="003550AC" w:rsidRDefault="003550AC" w:rsidP="00A26ACF">
      <w:pPr>
        <w:pStyle w:val="libNormal"/>
        <w:rPr>
          <w:rtl/>
        </w:rPr>
      </w:pPr>
      <w:r w:rsidRPr="00C70E76">
        <w:rPr>
          <w:rFonts w:hint="cs"/>
          <w:rtl/>
        </w:rPr>
        <w:t>وقد يسأل</w:t>
      </w:r>
      <w:r>
        <w:rPr>
          <w:rFonts w:hint="cs"/>
          <w:rtl/>
        </w:rPr>
        <w:t xml:space="preserve">: </w:t>
      </w:r>
      <w:r w:rsidRPr="00C70E76">
        <w:rPr>
          <w:rFonts w:hint="cs"/>
          <w:rtl/>
        </w:rPr>
        <w:t xml:space="preserve">كيف يكون أصحاب الأعراف هم النبي والأئمة </w:t>
      </w:r>
      <w:r w:rsidR="003F5631" w:rsidRPr="003F5631">
        <w:rPr>
          <w:rStyle w:val="libAlaemChar"/>
          <w:rFonts w:hint="cs"/>
          <w:rtl/>
        </w:rPr>
        <w:t>صلى‌الله‌عليه‌وآله</w:t>
      </w:r>
      <w:r>
        <w:rPr>
          <w:rFonts w:hint="cs"/>
          <w:rtl/>
        </w:rPr>
        <w:t xml:space="preserve">، </w:t>
      </w:r>
      <w:r w:rsidRPr="00C70E76">
        <w:rPr>
          <w:rFonts w:hint="cs"/>
          <w:rtl/>
        </w:rPr>
        <w:t>مع أنه تعالى قال عنهم ( لم يدخلوها وهم يطمعون )</w:t>
      </w:r>
      <w:r>
        <w:rPr>
          <w:rFonts w:hint="cs"/>
          <w:rtl/>
        </w:rPr>
        <w:t xml:space="preserve">! </w:t>
      </w:r>
    </w:p>
    <w:p w:rsidR="003550AC" w:rsidRPr="00C70E76" w:rsidRDefault="003550AC" w:rsidP="00A26ACF">
      <w:pPr>
        <w:pStyle w:val="libNormal"/>
        <w:rPr>
          <w:rtl/>
        </w:rPr>
      </w:pPr>
      <w:r w:rsidRPr="00C70E76">
        <w:rPr>
          <w:rFonts w:hint="cs"/>
          <w:rtl/>
        </w:rPr>
        <w:t>والجواب</w:t>
      </w:r>
      <w:r>
        <w:rPr>
          <w:rFonts w:hint="cs"/>
          <w:rtl/>
        </w:rPr>
        <w:t xml:space="preserve">: </w:t>
      </w:r>
      <w:r w:rsidRPr="00C70E76">
        <w:rPr>
          <w:rFonts w:hint="cs"/>
          <w:rtl/>
        </w:rPr>
        <w:t>أن ضمير ( لم يدخلوها ) لا يعود عليهم</w:t>
      </w:r>
      <w:r>
        <w:rPr>
          <w:rFonts w:hint="cs"/>
          <w:rtl/>
        </w:rPr>
        <w:t xml:space="preserve">، </w:t>
      </w:r>
      <w:r w:rsidRPr="00C70E76">
        <w:rPr>
          <w:rFonts w:hint="cs"/>
          <w:rtl/>
        </w:rPr>
        <w:t>بل على أصحاب الحجاب</w:t>
      </w:r>
    </w:p>
    <w:p w:rsidR="003550AC" w:rsidRDefault="003550AC" w:rsidP="003550AC">
      <w:pPr>
        <w:pStyle w:val="libNormal"/>
      </w:pPr>
      <w:r>
        <w:rPr>
          <w:rFonts w:hint="cs"/>
          <w:rtl/>
        </w:rPr>
        <w:br w:type="page"/>
      </w:r>
    </w:p>
    <w:p w:rsidR="003550AC" w:rsidRPr="00C70E76" w:rsidRDefault="003550AC" w:rsidP="00C67EB6">
      <w:pPr>
        <w:pStyle w:val="libNormal0"/>
        <w:rPr>
          <w:rtl/>
        </w:rPr>
      </w:pPr>
      <w:r w:rsidRPr="00C70E76">
        <w:rPr>
          <w:rFonts w:hint="cs"/>
          <w:rtl/>
        </w:rPr>
        <w:lastRenderedPageBreak/>
        <w:t>الذين يعرفونهم بسيماهم</w:t>
      </w:r>
      <w:r>
        <w:rPr>
          <w:rFonts w:hint="cs"/>
          <w:rtl/>
        </w:rPr>
        <w:t xml:space="preserve">، </w:t>
      </w:r>
      <w:r w:rsidRPr="00C70E76">
        <w:rPr>
          <w:rFonts w:hint="cs"/>
          <w:rtl/>
        </w:rPr>
        <w:t>فراجع الآيات 44</w:t>
      </w:r>
      <w:r>
        <w:rPr>
          <w:rFonts w:hint="cs"/>
          <w:rtl/>
        </w:rPr>
        <w:t xml:space="preserve">، </w:t>
      </w:r>
      <w:r w:rsidRPr="00C70E76">
        <w:rPr>
          <w:rFonts w:hint="cs"/>
          <w:rtl/>
        </w:rPr>
        <w:t>وما بعدها من سورة الأعراف</w:t>
      </w:r>
      <w:r>
        <w:rPr>
          <w:rFonts w:hint="cs"/>
          <w:rtl/>
        </w:rPr>
        <w:t xml:space="preserve">، </w:t>
      </w:r>
      <w:r w:rsidRPr="00C70E76">
        <w:rPr>
          <w:rFonts w:hint="cs"/>
          <w:rtl/>
        </w:rPr>
        <w:t>وما ورد في تفسيرها.</w:t>
      </w:r>
    </w:p>
    <w:p w:rsidR="003550AC" w:rsidRPr="00C70E76" w:rsidRDefault="003550AC" w:rsidP="00A56519">
      <w:pPr>
        <w:pStyle w:val="libCenter"/>
        <w:rPr>
          <w:rtl/>
        </w:rPr>
      </w:pPr>
      <w:r w:rsidRPr="00C70E76">
        <w:rPr>
          <w:rFonts w:hint="cs"/>
          <w:rtl/>
        </w:rPr>
        <w:t>**</w:t>
      </w:r>
    </w:p>
    <w:p w:rsidR="003550AC" w:rsidRDefault="003550AC" w:rsidP="00AE6309">
      <w:pPr>
        <w:pStyle w:val="libBold2"/>
        <w:rPr>
          <w:rtl/>
        </w:rPr>
      </w:pPr>
      <w:r w:rsidRPr="00D23FA3">
        <w:rPr>
          <w:rFonts w:hint="cs"/>
          <w:rtl/>
        </w:rPr>
        <w:t>وفي تفسير فرات الكوفي</w:t>
      </w:r>
      <w:r w:rsidR="003708E0">
        <w:rPr>
          <w:rFonts w:hint="cs"/>
          <w:rtl/>
        </w:rPr>
        <w:t>/</w:t>
      </w:r>
      <w:r w:rsidRPr="00D23FA3">
        <w:rPr>
          <w:rFonts w:hint="cs"/>
          <w:rtl/>
        </w:rPr>
        <w:t xml:space="preserve">116: </w:t>
      </w:r>
    </w:p>
    <w:p w:rsidR="003550AC" w:rsidRDefault="003550AC" w:rsidP="00A26ACF">
      <w:pPr>
        <w:pStyle w:val="libNormal"/>
        <w:rPr>
          <w:rtl/>
        </w:rPr>
      </w:pPr>
      <w:r w:rsidRPr="00C70E76">
        <w:rPr>
          <w:rFonts w:hint="cs"/>
          <w:rtl/>
        </w:rPr>
        <w:t xml:space="preserve">عن أبي جعفر </w:t>
      </w:r>
      <w:r w:rsidR="003F5631" w:rsidRPr="003F5631">
        <w:rPr>
          <w:rStyle w:val="libAlaemChar"/>
          <w:rFonts w:hint="cs"/>
          <w:rtl/>
        </w:rPr>
        <w:t>عليه‌السلام</w:t>
      </w:r>
      <w:r w:rsidRPr="00C70E76">
        <w:rPr>
          <w:rFonts w:hint="cs"/>
          <w:rtl/>
        </w:rPr>
        <w:t xml:space="preserve"> قال</w:t>
      </w:r>
      <w:r>
        <w:rPr>
          <w:rFonts w:hint="cs"/>
          <w:rtl/>
        </w:rPr>
        <w:t xml:space="preserve">: </w:t>
      </w:r>
      <w:r w:rsidRPr="00C70E76">
        <w:rPr>
          <w:rFonts w:hint="cs"/>
          <w:rtl/>
        </w:rPr>
        <w:t>نزلت هذه الآية فينا وفي شيعتنا</w:t>
      </w:r>
      <w:r>
        <w:rPr>
          <w:rFonts w:hint="cs"/>
          <w:rtl/>
        </w:rPr>
        <w:t xml:space="preserve">: </w:t>
      </w:r>
      <w:r w:rsidRPr="00C70E76">
        <w:rPr>
          <w:rFonts w:hint="cs"/>
          <w:rtl/>
        </w:rPr>
        <w:t>فما لنا من شافعين ولا صديق حميم</w:t>
      </w:r>
      <w:r>
        <w:rPr>
          <w:rFonts w:hint="cs"/>
          <w:rtl/>
        </w:rPr>
        <w:t xml:space="preserve">، </w:t>
      </w:r>
      <w:r w:rsidRPr="00C70E76">
        <w:rPr>
          <w:rFonts w:hint="cs"/>
          <w:rtl/>
        </w:rPr>
        <w:t>وذلك حين باها الله بفضلنا وبفضل شيعتنا حتى إنا لنشفع ويشفعون.</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فلما رأى ذلك من ليس منهم قالوا فما لنا من شافعين</w:t>
      </w:r>
      <w:r>
        <w:rPr>
          <w:rFonts w:hint="cs"/>
          <w:rtl/>
        </w:rPr>
        <w:t xml:space="preserve">، </w:t>
      </w:r>
      <w:r w:rsidRPr="00C70E76">
        <w:rPr>
          <w:rFonts w:hint="cs"/>
          <w:rtl/>
        </w:rPr>
        <w:t>ولا صديق حميم.</w:t>
      </w:r>
    </w:p>
    <w:p w:rsidR="003550AC" w:rsidRDefault="003550AC" w:rsidP="00AE6309">
      <w:pPr>
        <w:pStyle w:val="libBold2"/>
        <w:rPr>
          <w:rtl/>
        </w:rPr>
      </w:pPr>
      <w:r w:rsidRPr="00D23FA3">
        <w:rPr>
          <w:rFonts w:hint="cs"/>
          <w:rtl/>
        </w:rPr>
        <w:t>وفي المحاسن: 1</w:t>
      </w:r>
      <w:r w:rsidR="003708E0">
        <w:rPr>
          <w:rFonts w:hint="cs"/>
          <w:rtl/>
        </w:rPr>
        <w:t>/</w:t>
      </w:r>
      <w:r w:rsidRPr="00D23FA3">
        <w:rPr>
          <w:rFonts w:hint="cs"/>
          <w:rtl/>
        </w:rPr>
        <w:t xml:space="preserve">184: </w:t>
      </w:r>
    </w:p>
    <w:p w:rsidR="003550AC" w:rsidRDefault="003550AC" w:rsidP="00A26ACF">
      <w:pPr>
        <w:pStyle w:val="libNormal"/>
        <w:rPr>
          <w:rtl/>
        </w:rPr>
      </w:pPr>
      <w:r w:rsidRPr="00C70E76">
        <w:rPr>
          <w:rFonts w:hint="cs"/>
          <w:rtl/>
        </w:rPr>
        <w:t>عن عمر بن عبد العزيز</w:t>
      </w:r>
      <w:r>
        <w:rPr>
          <w:rFonts w:hint="cs"/>
          <w:rtl/>
        </w:rPr>
        <w:t xml:space="preserve">، </w:t>
      </w:r>
      <w:r w:rsidRPr="00C70E76">
        <w:rPr>
          <w:rFonts w:hint="cs"/>
          <w:rtl/>
        </w:rPr>
        <w:t>عن مفضل أو غيره</w:t>
      </w:r>
      <w:r>
        <w:rPr>
          <w:rFonts w:hint="cs"/>
          <w:rtl/>
        </w:rPr>
        <w:t xml:space="preserve">، </w:t>
      </w:r>
      <w:r w:rsidRPr="00C70E76">
        <w:rPr>
          <w:rFonts w:hint="cs"/>
          <w:rtl/>
        </w:rPr>
        <w:t xml:space="preserve">عن أبي عبد الله </w:t>
      </w:r>
      <w:r w:rsidR="003F5631" w:rsidRPr="003F5631">
        <w:rPr>
          <w:rStyle w:val="libAlaemChar"/>
          <w:rFonts w:hint="cs"/>
          <w:rtl/>
        </w:rPr>
        <w:t>عليه‌السلام</w:t>
      </w:r>
      <w:r w:rsidRPr="00C70E76">
        <w:rPr>
          <w:rFonts w:hint="cs"/>
          <w:rtl/>
        </w:rPr>
        <w:t xml:space="preserve"> في قول الله</w:t>
      </w:r>
      <w:r>
        <w:rPr>
          <w:rFonts w:hint="cs"/>
          <w:rtl/>
        </w:rPr>
        <w:t xml:space="preserve">: </w:t>
      </w:r>
      <w:r w:rsidRPr="00C70E76">
        <w:rPr>
          <w:rFonts w:hint="cs"/>
          <w:rtl/>
        </w:rPr>
        <w:t>فما لنا من شافعين ولا صديق حميم</w:t>
      </w:r>
      <w:r>
        <w:rPr>
          <w:rFonts w:hint="cs"/>
          <w:rtl/>
        </w:rPr>
        <w:t xml:space="preserve">؟ </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الشافعون الأئمة</w:t>
      </w:r>
      <w:r>
        <w:rPr>
          <w:rFonts w:hint="cs"/>
          <w:rtl/>
        </w:rPr>
        <w:t xml:space="preserve">، </w:t>
      </w:r>
      <w:r w:rsidRPr="00C70E76">
        <w:rPr>
          <w:rFonts w:hint="cs"/>
          <w:rtl/>
        </w:rPr>
        <w:t>والصديق من المؤمنين.</w:t>
      </w:r>
    </w:p>
    <w:p w:rsidR="003550AC" w:rsidRDefault="003550AC" w:rsidP="00C67EB6">
      <w:pPr>
        <w:pStyle w:val="libBold2"/>
        <w:rPr>
          <w:rtl/>
        </w:rPr>
      </w:pPr>
      <w:r w:rsidRPr="00C70E76">
        <w:rPr>
          <w:rFonts w:hint="cs"/>
          <w:rtl/>
        </w:rPr>
        <w:t>ورواه في تفسير نور الثقلين</w:t>
      </w:r>
      <w:r>
        <w:rPr>
          <w:rFonts w:hint="cs"/>
          <w:rtl/>
        </w:rPr>
        <w:t xml:space="preserve">: </w:t>
      </w:r>
      <w:r w:rsidRPr="00C70E76">
        <w:rPr>
          <w:rFonts w:hint="cs"/>
          <w:rtl/>
        </w:rPr>
        <w:t>4</w:t>
      </w:r>
      <w:r w:rsidR="003708E0">
        <w:rPr>
          <w:rFonts w:hint="cs"/>
          <w:rtl/>
        </w:rPr>
        <w:t>/</w:t>
      </w:r>
      <w:r w:rsidRPr="00C70E76">
        <w:rPr>
          <w:rFonts w:hint="cs"/>
          <w:rtl/>
        </w:rPr>
        <w:t>61</w:t>
      </w:r>
    </w:p>
    <w:p w:rsidR="003550AC" w:rsidRDefault="003550AC" w:rsidP="00AE6309">
      <w:pPr>
        <w:pStyle w:val="libBold2"/>
        <w:rPr>
          <w:rtl/>
        </w:rPr>
      </w:pPr>
      <w:r w:rsidRPr="00D23FA3">
        <w:rPr>
          <w:rFonts w:hint="cs"/>
          <w:rtl/>
        </w:rPr>
        <w:t>وفي الكافي: 8</w:t>
      </w:r>
      <w:r w:rsidR="003708E0">
        <w:rPr>
          <w:rFonts w:hint="cs"/>
          <w:rtl/>
        </w:rPr>
        <w:t>/</w:t>
      </w:r>
      <w:r w:rsidRPr="00D23FA3">
        <w:rPr>
          <w:rFonts w:hint="cs"/>
          <w:rtl/>
        </w:rPr>
        <w:t xml:space="preserve">101: </w:t>
      </w:r>
    </w:p>
    <w:p w:rsidR="003550AC" w:rsidRDefault="003550AC" w:rsidP="00A26ACF">
      <w:pPr>
        <w:pStyle w:val="libNormal"/>
        <w:rPr>
          <w:rtl/>
        </w:rPr>
      </w:pPr>
      <w:r w:rsidRPr="00C70E76">
        <w:rPr>
          <w:rFonts w:hint="cs"/>
          <w:rtl/>
        </w:rPr>
        <w:t>محمد بن يحيى</w:t>
      </w:r>
      <w:r>
        <w:rPr>
          <w:rFonts w:hint="cs"/>
          <w:rtl/>
        </w:rPr>
        <w:t xml:space="preserve">، </w:t>
      </w:r>
      <w:r w:rsidRPr="00C70E76">
        <w:rPr>
          <w:rFonts w:hint="cs"/>
          <w:rtl/>
        </w:rPr>
        <w:t>عن ابن عيسى</w:t>
      </w:r>
      <w:r>
        <w:rPr>
          <w:rFonts w:hint="cs"/>
          <w:rtl/>
        </w:rPr>
        <w:t xml:space="preserve">، </w:t>
      </w:r>
      <w:r w:rsidRPr="00C70E76">
        <w:rPr>
          <w:rFonts w:hint="cs"/>
          <w:rtl/>
        </w:rPr>
        <w:t>عن ابن فضال</w:t>
      </w:r>
      <w:r>
        <w:rPr>
          <w:rFonts w:hint="cs"/>
          <w:rtl/>
        </w:rPr>
        <w:t xml:space="preserve">، </w:t>
      </w:r>
      <w:r w:rsidRPr="00C70E76">
        <w:rPr>
          <w:rFonts w:hint="cs"/>
          <w:rtl/>
        </w:rPr>
        <w:t>عن علي بن عقبة</w:t>
      </w:r>
      <w:r>
        <w:rPr>
          <w:rFonts w:hint="cs"/>
          <w:rtl/>
        </w:rPr>
        <w:t xml:space="preserve">، </w:t>
      </w:r>
      <w:r w:rsidRPr="00C70E76">
        <w:rPr>
          <w:rFonts w:hint="cs"/>
          <w:rtl/>
        </w:rPr>
        <w:t>عن عمر بن أبان</w:t>
      </w:r>
      <w:r>
        <w:rPr>
          <w:rFonts w:hint="cs"/>
          <w:rtl/>
        </w:rPr>
        <w:t xml:space="preserve">، </w:t>
      </w:r>
      <w:r w:rsidRPr="00C70E76">
        <w:rPr>
          <w:rFonts w:hint="cs"/>
          <w:rtl/>
        </w:rPr>
        <w:t>عن عبد الحميد الوابشي</w:t>
      </w:r>
      <w:r>
        <w:rPr>
          <w:rFonts w:hint="cs"/>
          <w:rtl/>
        </w:rPr>
        <w:t xml:space="preserve">، </w:t>
      </w:r>
      <w:r w:rsidRPr="00C70E76">
        <w:rPr>
          <w:rFonts w:hint="cs"/>
          <w:rtl/>
        </w:rPr>
        <w:t xml:space="preserve">عن أبي جعفر </w:t>
      </w:r>
      <w:r w:rsidR="003F5631" w:rsidRPr="003F5631">
        <w:rPr>
          <w:rStyle w:val="libAlaemChar"/>
          <w:rFonts w:hint="cs"/>
          <w:rtl/>
        </w:rPr>
        <w:t>عليه‌السلام</w:t>
      </w:r>
      <w:r w:rsidRPr="00C70E76">
        <w:rPr>
          <w:rFonts w:hint="cs"/>
          <w:rtl/>
        </w:rPr>
        <w:t xml:space="preserve"> قال</w:t>
      </w:r>
      <w:r>
        <w:rPr>
          <w:rFonts w:hint="cs"/>
          <w:rtl/>
        </w:rPr>
        <w:t xml:space="preserve">: </w:t>
      </w:r>
      <w:r w:rsidRPr="00C70E76">
        <w:rPr>
          <w:rFonts w:hint="cs"/>
          <w:rtl/>
        </w:rPr>
        <w:t>قلت له</w:t>
      </w:r>
      <w:r>
        <w:rPr>
          <w:rFonts w:hint="cs"/>
          <w:rtl/>
        </w:rPr>
        <w:t xml:space="preserve">: </w:t>
      </w:r>
      <w:r w:rsidRPr="00C70E76">
        <w:rPr>
          <w:rFonts w:hint="cs"/>
          <w:rtl/>
        </w:rPr>
        <w:t>إن لنا جاراً ينتهك المحارم كلها حتى إنه ليترك الصلاة فضلاً عن غيرها</w:t>
      </w:r>
      <w:r>
        <w:rPr>
          <w:rFonts w:hint="cs"/>
          <w:rtl/>
        </w:rPr>
        <w:t xml:space="preserve">: </w:t>
      </w:r>
    </w:p>
    <w:p w:rsidR="003550AC" w:rsidRDefault="003550AC" w:rsidP="00A26ACF">
      <w:pPr>
        <w:pStyle w:val="libNormal"/>
        <w:rPr>
          <w:rtl/>
        </w:rPr>
      </w:pPr>
      <w:r w:rsidRPr="00C70E76">
        <w:rPr>
          <w:rFonts w:hint="cs"/>
          <w:rtl/>
        </w:rPr>
        <w:t>فقال</w:t>
      </w:r>
      <w:r>
        <w:rPr>
          <w:rFonts w:hint="cs"/>
          <w:rtl/>
        </w:rPr>
        <w:t xml:space="preserve">: </w:t>
      </w:r>
      <w:r w:rsidRPr="00C70E76">
        <w:rPr>
          <w:rFonts w:hint="cs"/>
          <w:rtl/>
        </w:rPr>
        <w:t>سبحان الله</w:t>
      </w:r>
      <w:r>
        <w:rPr>
          <w:rFonts w:hint="cs"/>
          <w:rtl/>
        </w:rPr>
        <w:t xml:space="preserve">!! </w:t>
      </w:r>
      <w:r w:rsidRPr="00C70E76">
        <w:rPr>
          <w:rFonts w:hint="cs"/>
          <w:rtl/>
        </w:rPr>
        <w:t>وأعظم ذلك</w:t>
      </w:r>
      <w:r>
        <w:rPr>
          <w:rFonts w:hint="cs"/>
          <w:rtl/>
        </w:rPr>
        <w:t xml:space="preserve">! </w:t>
      </w:r>
    </w:p>
    <w:p w:rsidR="003550AC" w:rsidRDefault="003550AC" w:rsidP="00A26ACF">
      <w:pPr>
        <w:pStyle w:val="libNormal"/>
        <w:rPr>
          <w:rtl/>
        </w:rPr>
      </w:pPr>
      <w:r w:rsidRPr="00C70E76">
        <w:rPr>
          <w:rFonts w:hint="cs"/>
          <w:rtl/>
        </w:rPr>
        <w:t>ألا أخبركم بمن هو شرٌّ منه</w:t>
      </w:r>
      <w:r>
        <w:rPr>
          <w:rFonts w:hint="cs"/>
          <w:rtl/>
        </w:rPr>
        <w:t xml:space="preserve">؟ </w:t>
      </w:r>
    </w:p>
    <w:p w:rsidR="003550AC" w:rsidRDefault="003550AC" w:rsidP="00A26ACF">
      <w:pPr>
        <w:pStyle w:val="libNormal"/>
        <w:rPr>
          <w:rtl/>
        </w:rPr>
      </w:pPr>
      <w:r w:rsidRPr="00C70E76">
        <w:rPr>
          <w:rFonts w:hint="cs"/>
          <w:rtl/>
        </w:rPr>
        <w:t>قلت</w:t>
      </w:r>
      <w:r>
        <w:rPr>
          <w:rFonts w:hint="cs"/>
          <w:rtl/>
        </w:rPr>
        <w:t xml:space="preserve">: </w:t>
      </w:r>
      <w:r w:rsidRPr="00C70E76">
        <w:rPr>
          <w:rFonts w:hint="cs"/>
          <w:rtl/>
        </w:rPr>
        <w:t>بلى.</w:t>
      </w:r>
    </w:p>
    <w:p w:rsidR="003550AC" w:rsidRPr="00C70E76" w:rsidRDefault="003550AC" w:rsidP="00A26ACF">
      <w:pPr>
        <w:pStyle w:val="libNormal"/>
        <w:rPr>
          <w:rtl/>
        </w:rPr>
      </w:pPr>
      <w:r w:rsidRPr="00C70E76">
        <w:rPr>
          <w:rFonts w:hint="cs"/>
          <w:rtl/>
        </w:rPr>
        <w:t>قال</w:t>
      </w:r>
      <w:r>
        <w:rPr>
          <w:rFonts w:hint="cs"/>
          <w:rtl/>
        </w:rPr>
        <w:t xml:space="preserve">: </w:t>
      </w:r>
      <w:r w:rsidRPr="00C70E76">
        <w:rPr>
          <w:rFonts w:hint="cs"/>
          <w:rtl/>
        </w:rPr>
        <w:t>الناصب لنا شرٌ منه</w:t>
      </w:r>
      <w:r>
        <w:rPr>
          <w:rFonts w:hint="cs"/>
          <w:rtl/>
        </w:rPr>
        <w:t xml:space="preserve">، </w:t>
      </w:r>
      <w:r w:rsidRPr="00C70E76">
        <w:rPr>
          <w:rFonts w:hint="cs"/>
          <w:rtl/>
        </w:rPr>
        <w:t>أما إنه ليس من عبد يذكر عنده أهل البيت فيرق لذكرنا إلا مسحت الملائكة ظهره وغفر له ذنوبه كلها إلا أن يجيء بذنب يخرجه من الايمان</w:t>
      </w:r>
      <w:r>
        <w:rPr>
          <w:rFonts w:hint="cs"/>
          <w:rtl/>
        </w:rPr>
        <w:t xml:space="preserve">، </w:t>
      </w:r>
      <w:r w:rsidRPr="00C70E76">
        <w:rPr>
          <w:rFonts w:hint="cs"/>
          <w:rtl/>
        </w:rPr>
        <w:t>وإن الشفاعة لمقبولة وما تقبل في ناصب</w:t>
      </w:r>
      <w:r>
        <w:rPr>
          <w:rFonts w:hint="cs"/>
          <w:rtl/>
        </w:rPr>
        <w:t xml:space="preserve">، </w:t>
      </w:r>
      <w:r w:rsidRPr="00C70E76">
        <w:rPr>
          <w:rFonts w:hint="cs"/>
          <w:rtl/>
        </w:rPr>
        <w:t>وإن المؤمن ليشفع لجاره وماله حسنة</w:t>
      </w:r>
      <w:r>
        <w:rPr>
          <w:rFonts w:hint="cs"/>
          <w:rtl/>
        </w:rPr>
        <w:t xml:space="preserve">، </w:t>
      </w:r>
      <w:r w:rsidRPr="00C70E76">
        <w:rPr>
          <w:rFonts w:hint="cs"/>
          <w:rtl/>
        </w:rPr>
        <w:t>فيقول</w:t>
      </w:r>
      <w:r>
        <w:rPr>
          <w:rFonts w:hint="cs"/>
          <w:rtl/>
        </w:rPr>
        <w:t xml:space="preserve">: </w:t>
      </w:r>
      <w:r w:rsidRPr="00C70E76">
        <w:rPr>
          <w:rFonts w:hint="cs"/>
          <w:rtl/>
        </w:rPr>
        <w:t>يارب جاري كان يكف عني الأذى فيشفع فيه</w:t>
      </w:r>
      <w:r>
        <w:rPr>
          <w:rFonts w:hint="cs"/>
          <w:rtl/>
        </w:rPr>
        <w:t xml:space="preserve">، </w:t>
      </w:r>
      <w:r w:rsidRPr="00C70E76">
        <w:rPr>
          <w:rFonts w:hint="cs"/>
          <w:rtl/>
        </w:rPr>
        <w:t>فيقول الله تبارك وتعالى</w:t>
      </w:r>
      <w:r>
        <w:rPr>
          <w:rFonts w:hint="cs"/>
          <w:rtl/>
        </w:rPr>
        <w:t xml:space="preserve">: </w:t>
      </w:r>
    </w:p>
    <w:p w:rsidR="003550AC" w:rsidRDefault="003550AC" w:rsidP="003550AC">
      <w:pPr>
        <w:pStyle w:val="libNormal"/>
      </w:pPr>
      <w:r>
        <w:rPr>
          <w:rFonts w:hint="cs"/>
          <w:rtl/>
        </w:rPr>
        <w:br w:type="page"/>
      </w:r>
    </w:p>
    <w:p w:rsidR="003550AC" w:rsidRDefault="003550AC" w:rsidP="00C67EB6">
      <w:pPr>
        <w:pStyle w:val="libNormal0"/>
        <w:rPr>
          <w:rtl/>
        </w:rPr>
      </w:pPr>
      <w:r w:rsidRPr="00C70E76">
        <w:rPr>
          <w:rFonts w:hint="cs"/>
          <w:rtl/>
        </w:rPr>
        <w:lastRenderedPageBreak/>
        <w:t>أنا ربك وأنا أحق من كافي عنك</w:t>
      </w:r>
      <w:r>
        <w:rPr>
          <w:rFonts w:hint="cs"/>
          <w:rtl/>
        </w:rPr>
        <w:t xml:space="preserve">، </w:t>
      </w:r>
      <w:r w:rsidRPr="00C70E76">
        <w:rPr>
          <w:rFonts w:hint="cs"/>
          <w:rtl/>
        </w:rPr>
        <w:t>فيدخله الجنة وماله من حسنة</w:t>
      </w:r>
      <w:r>
        <w:rPr>
          <w:rFonts w:hint="cs"/>
          <w:rtl/>
        </w:rPr>
        <w:t xml:space="preserve">! </w:t>
      </w:r>
    </w:p>
    <w:p w:rsidR="003550AC" w:rsidRDefault="003550AC" w:rsidP="00A26ACF">
      <w:pPr>
        <w:pStyle w:val="libNormal"/>
        <w:rPr>
          <w:rtl/>
        </w:rPr>
      </w:pPr>
      <w:r w:rsidRPr="00C70E76">
        <w:rPr>
          <w:rFonts w:hint="cs"/>
          <w:rtl/>
        </w:rPr>
        <w:t>وإن أدنى المؤمنين شفاعة ليشفع لثلاثين إنساناً فعند ذلك يقول أهل النار</w:t>
      </w:r>
      <w:r>
        <w:rPr>
          <w:rFonts w:hint="cs"/>
          <w:rtl/>
        </w:rPr>
        <w:t xml:space="preserve">: </w:t>
      </w:r>
      <w:r w:rsidRPr="00C70E76">
        <w:rPr>
          <w:rFonts w:hint="cs"/>
          <w:rtl/>
        </w:rPr>
        <w:t>فما لنا من شافعين ولا صديق حميم.</w:t>
      </w:r>
    </w:p>
    <w:p w:rsidR="003550AC" w:rsidRDefault="003550AC" w:rsidP="00AE6309">
      <w:pPr>
        <w:pStyle w:val="libBold2"/>
        <w:rPr>
          <w:rtl/>
        </w:rPr>
      </w:pPr>
      <w:r w:rsidRPr="00D23FA3">
        <w:rPr>
          <w:rFonts w:hint="cs"/>
          <w:rtl/>
        </w:rPr>
        <w:t>وفي تفسير نور الثقلين: 4</w:t>
      </w:r>
      <w:r w:rsidR="003708E0">
        <w:rPr>
          <w:rFonts w:hint="cs"/>
          <w:rtl/>
        </w:rPr>
        <w:t>/</w:t>
      </w:r>
      <w:r w:rsidRPr="00D23FA3">
        <w:rPr>
          <w:rFonts w:hint="cs"/>
          <w:rtl/>
        </w:rPr>
        <w:t xml:space="preserve">60: </w:t>
      </w:r>
    </w:p>
    <w:p w:rsidR="003550AC" w:rsidRDefault="003550AC" w:rsidP="00A26ACF">
      <w:pPr>
        <w:pStyle w:val="libNormal"/>
        <w:rPr>
          <w:rtl/>
        </w:rPr>
      </w:pPr>
      <w:r w:rsidRPr="00C70E76">
        <w:rPr>
          <w:rFonts w:hint="cs"/>
          <w:rtl/>
        </w:rPr>
        <w:t>عن تفسير على بن ابراهيم</w:t>
      </w:r>
      <w:r>
        <w:rPr>
          <w:rFonts w:hint="cs"/>
          <w:rtl/>
        </w:rPr>
        <w:t xml:space="preserve">: </w:t>
      </w:r>
      <w:r w:rsidRPr="00C70E76">
        <w:rPr>
          <w:rFonts w:hint="cs"/>
          <w:rtl/>
        </w:rPr>
        <w:t>حدثني أبي</w:t>
      </w:r>
      <w:r>
        <w:rPr>
          <w:rFonts w:hint="cs"/>
          <w:rtl/>
        </w:rPr>
        <w:t xml:space="preserve">، </w:t>
      </w:r>
      <w:r w:rsidRPr="00C70E76">
        <w:rPr>
          <w:rFonts w:hint="cs"/>
          <w:rtl/>
        </w:rPr>
        <w:t>عن الحسن بن محبوب</w:t>
      </w:r>
      <w:r>
        <w:rPr>
          <w:rFonts w:hint="cs"/>
          <w:rtl/>
        </w:rPr>
        <w:t xml:space="preserve">، </w:t>
      </w:r>
      <w:r w:rsidRPr="00C70E76">
        <w:rPr>
          <w:rFonts w:hint="cs"/>
          <w:rtl/>
        </w:rPr>
        <w:t>عن أبي أسامة</w:t>
      </w:r>
      <w:r>
        <w:rPr>
          <w:rFonts w:hint="cs"/>
          <w:rtl/>
        </w:rPr>
        <w:t xml:space="preserve">، </w:t>
      </w:r>
      <w:r w:rsidRPr="00C70E76">
        <w:rPr>
          <w:rFonts w:hint="cs"/>
          <w:rtl/>
        </w:rPr>
        <w:t xml:space="preserve">عن أبي عبد الله وأبي جعفر </w:t>
      </w:r>
      <w:r w:rsidR="003F5631" w:rsidRPr="003F5631">
        <w:rPr>
          <w:rStyle w:val="libAlaemChar"/>
          <w:rFonts w:hint="cs"/>
          <w:rtl/>
        </w:rPr>
        <w:t>عليهما‌السلام</w:t>
      </w:r>
      <w:r w:rsidRPr="00C70E76">
        <w:rPr>
          <w:rFonts w:hint="cs"/>
          <w:rtl/>
        </w:rPr>
        <w:t xml:space="preserve"> أنهما قالا</w:t>
      </w:r>
      <w:r>
        <w:rPr>
          <w:rFonts w:hint="cs"/>
          <w:rtl/>
        </w:rPr>
        <w:t xml:space="preserve">: </w:t>
      </w:r>
      <w:r w:rsidRPr="00C70E76">
        <w:rPr>
          <w:rFonts w:hint="cs"/>
          <w:rtl/>
        </w:rPr>
        <w:t>والله لنشفعن في المذنبين من شيعتنا حتى يقول أعداؤنا إذا رأوا ذلك</w:t>
      </w:r>
      <w:r>
        <w:rPr>
          <w:rFonts w:hint="cs"/>
          <w:rtl/>
        </w:rPr>
        <w:t xml:space="preserve">: </w:t>
      </w:r>
      <w:r w:rsidRPr="00C70E76">
        <w:rPr>
          <w:rFonts w:hint="cs"/>
          <w:rtl/>
        </w:rPr>
        <w:t>فما لنا من شافعين ولا صديق حميم. فلو أن لناكرة فنكون من المؤمنين.</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من المهتدين</w:t>
      </w:r>
      <w:r>
        <w:rPr>
          <w:rFonts w:hint="cs"/>
          <w:rtl/>
        </w:rPr>
        <w:t xml:space="preserve">، </w:t>
      </w:r>
      <w:r w:rsidRPr="00C70E76">
        <w:rPr>
          <w:rFonts w:hint="cs"/>
          <w:rtl/>
        </w:rPr>
        <w:t>قال</w:t>
      </w:r>
      <w:r>
        <w:rPr>
          <w:rFonts w:hint="cs"/>
          <w:rtl/>
        </w:rPr>
        <w:t xml:space="preserve">: </w:t>
      </w:r>
      <w:r w:rsidRPr="00C70E76">
        <w:rPr>
          <w:rFonts w:hint="cs"/>
          <w:rtl/>
        </w:rPr>
        <w:t>لأن الايمان قد لزمهم بالاقرار.</w:t>
      </w:r>
    </w:p>
    <w:p w:rsidR="003550AC" w:rsidRDefault="003550AC" w:rsidP="00A26ACF">
      <w:pPr>
        <w:pStyle w:val="libNormal"/>
        <w:rPr>
          <w:rtl/>
        </w:rPr>
      </w:pPr>
      <w:r w:rsidRPr="00AE6309">
        <w:rPr>
          <w:rStyle w:val="libBold2Char"/>
          <w:rFonts w:hint="cs"/>
          <w:rtl/>
        </w:rPr>
        <w:t>ورواه في بحار الأنوار</w:t>
      </w:r>
      <w:r>
        <w:rPr>
          <w:rFonts w:hint="cs"/>
          <w:rtl/>
        </w:rPr>
        <w:t xml:space="preserve">: </w:t>
      </w:r>
      <w:r w:rsidRPr="00C70E76">
        <w:rPr>
          <w:rFonts w:hint="cs"/>
          <w:rtl/>
        </w:rPr>
        <w:t>8</w:t>
      </w:r>
      <w:r w:rsidR="003708E0">
        <w:rPr>
          <w:rFonts w:hint="cs"/>
          <w:rtl/>
        </w:rPr>
        <w:t>/</w:t>
      </w:r>
      <w:r w:rsidRPr="00C70E76">
        <w:rPr>
          <w:rFonts w:hint="cs"/>
          <w:rtl/>
        </w:rPr>
        <w:t>36</w:t>
      </w:r>
      <w:r>
        <w:rPr>
          <w:rFonts w:hint="cs"/>
          <w:rtl/>
        </w:rPr>
        <w:t xml:space="preserve">، </w:t>
      </w:r>
      <w:r w:rsidRPr="00C70E76">
        <w:rPr>
          <w:rFonts w:hint="cs"/>
          <w:rtl/>
        </w:rPr>
        <w:t>وقال</w:t>
      </w:r>
      <w:r>
        <w:rPr>
          <w:rFonts w:hint="cs"/>
          <w:rtl/>
        </w:rPr>
        <w:t xml:space="preserve">: </w:t>
      </w:r>
    </w:p>
    <w:p w:rsidR="003550AC" w:rsidRPr="00C70E76" w:rsidRDefault="003550AC" w:rsidP="00A26ACF">
      <w:pPr>
        <w:pStyle w:val="libNormal"/>
        <w:rPr>
          <w:rtl/>
        </w:rPr>
      </w:pPr>
      <w:r w:rsidRPr="00C70E76">
        <w:rPr>
          <w:rFonts w:hint="cs"/>
          <w:rtl/>
        </w:rPr>
        <w:t>بيان</w:t>
      </w:r>
      <w:r>
        <w:rPr>
          <w:rFonts w:hint="cs"/>
          <w:rtl/>
        </w:rPr>
        <w:t xml:space="preserve">: </w:t>
      </w:r>
      <w:r w:rsidRPr="00C70E76">
        <w:rPr>
          <w:rFonts w:hint="cs"/>
          <w:rtl/>
        </w:rPr>
        <w:t>أي ليس المراد بالايمان هنا الإسلام</w:t>
      </w:r>
      <w:r>
        <w:rPr>
          <w:rFonts w:hint="cs"/>
          <w:rtl/>
        </w:rPr>
        <w:t xml:space="preserve">، </w:t>
      </w:r>
      <w:r w:rsidRPr="00C70E76">
        <w:rPr>
          <w:rFonts w:hint="cs"/>
          <w:rtl/>
        </w:rPr>
        <w:t xml:space="preserve">بل الاهتداء الى الأئمة </w:t>
      </w:r>
      <w:r w:rsidR="003F5631" w:rsidRPr="003F5631">
        <w:rPr>
          <w:rStyle w:val="libAlaemChar"/>
          <w:rFonts w:hint="cs"/>
          <w:rtl/>
        </w:rPr>
        <w:t>عليهم‌السلام</w:t>
      </w:r>
      <w:r w:rsidRPr="00C70E76">
        <w:rPr>
          <w:rFonts w:hint="cs"/>
          <w:rtl/>
        </w:rPr>
        <w:t xml:space="preserve"> وولايتهم أو ليس المراد الايمان الظاهري.</w:t>
      </w:r>
    </w:p>
    <w:p w:rsidR="003550AC" w:rsidRPr="00C70E76" w:rsidRDefault="003550AC" w:rsidP="00A56519">
      <w:pPr>
        <w:pStyle w:val="libCenter"/>
        <w:rPr>
          <w:rtl/>
        </w:rPr>
      </w:pPr>
      <w:r w:rsidRPr="00C70E76">
        <w:rPr>
          <w:rFonts w:hint="cs"/>
          <w:rtl/>
        </w:rPr>
        <w:t>**</w:t>
      </w:r>
    </w:p>
    <w:p w:rsidR="003550AC" w:rsidRDefault="003550AC" w:rsidP="00AE6309">
      <w:pPr>
        <w:pStyle w:val="libBold2"/>
        <w:rPr>
          <w:rtl/>
        </w:rPr>
      </w:pPr>
      <w:r w:rsidRPr="00D23FA3">
        <w:rPr>
          <w:rFonts w:hint="cs"/>
          <w:rtl/>
        </w:rPr>
        <w:t>وفي المحاسن: 1</w:t>
      </w:r>
      <w:r w:rsidR="003708E0">
        <w:rPr>
          <w:rFonts w:hint="cs"/>
          <w:rtl/>
        </w:rPr>
        <w:t>/</w:t>
      </w:r>
      <w:r w:rsidRPr="00D23FA3">
        <w:rPr>
          <w:rFonts w:hint="cs"/>
          <w:rtl/>
        </w:rPr>
        <w:t xml:space="preserve">61: </w:t>
      </w:r>
    </w:p>
    <w:p w:rsidR="003550AC" w:rsidRDefault="003550AC" w:rsidP="00A26ACF">
      <w:pPr>
        <w:pStyle w:val="libNormal"/>
        <w:rPr>
          <w:rtl/>
        </w:rPr>
      </w:pPr>
      <w:r w:rsidRPr="00C70E76">
        <w:rPr>
          <w:rFonts w:hint="cs"/>
          <w:rtl/>
        </w:rPr>
        <w:t>عن ليث بن أبي سليمان</w:t>
      </w:r>
      <w:r>
        <w:rPr>
          <w:rFonts w:hint="cs"/>
          <w:rtl/>
        </w:rPr>
        <w:t xml:space="preserve">، </w:t>
      </w:r>
      <w:r w:rsidRPr="00C70E76">
        <w:rPr>
          <w:rFonts w:hint="cs"/>
          <w:rtl/>
        </w:rPr>
        <w:t>عن ابن أبي ليلى</w:t>
      </w:r>
      <w:r>
        <w:rPr>
          <w:rFonts w:hint="cs"/>
          <w:rtl/>
        </w:rPr>
        <w:t xml:space="preserve">، </w:t>
      </w:r>
      <w:r w:rsidRPr="00C70E76">
        <w:rPr>
          <w:rFonts w:hint="cs"/>
          <w:rtl/>
        </w:rPr>
        <w:t xml:space="preserve">عن الحسن بن علي </w:t>
      </w:r>
      <w:r w:rsidR="003F5631" w:rsidRPr="003F5631">
        <w:rPr>
          <w:rStyle w:val="libAlaemChar"/>
          <w:rFonts w:hint="cs"/>
          <w:rtl/>
        </w:rPr>
        <w:t>عليهما‌السلام</w:t>
      </w:r>
      <w:r>
        <w:rPr>
          <w:rFonts w:hint="cs"/>
          <w:rtl/>
        </w:rPr>
        <w:t xml:space="preserve">، </w:t>
      </w:r>
      <w:r w:rsidRPr="00C70E76">
        <w:rPr>
          <w:rFonts w:hint="cs"/>
          <w:rtl/>
        </w:rPr>
        <w:t>قال</w:t>
      </w:r>
      <w:r>
        <w:rPr>
          <w:rFonts w:hint="cs"/>
          <w:rtl/>
        </w:rPr>
        <w:t xml:space="preserve">: </w:t>
      </w:r>
      <w:r w:rsidRPr="00C70E76">
        <w:rPr>
          <w:rFonts w:hint="cs"/>
          <w:rtl/>
        </w:rPr>
        <w:t xml:space="preserve">قال رسول الله </w:t>
      </w:r>
      <w:r w:rsidR="003F5631" w:rsidRPr="003F5631">
        <w:rPr>
          <w:rStyle w:val="libAlaemChar"/>
          <w:rFonts w:hint="cs"/>
          <w:rtl/>
        </w:rPr>
        <w:t>صلى‌الله‌عليه‌وآله</w:t>
      </w:r>
      <w:r>
        <w:rPr>
          <w:rFonts w:hint="cs"/>
          <w:rtl/>
        </w:rPr>
        <w:t xml:space="preserve">: </w:t>
      </w:r>
      <w:r w:rsidRPr="00C70E76">
        <w:rPr>
          <w:rFonts w:hint="cs"/>
          <w:rtl/>
        </w:rPr>
        <w:t>الزموا مودتنا أهل البيت فإنه من لقى الله وهو يودنا أهل البيت دخل الجنة بشفاعتنا</w:t>
      </w:r>
      <w:r>
        <w:rPr>
          <w:rFonts w:hint="cs"/>
          <w:rtl/>
        </w:rPr>
        <w:t xml:space="preserve">، </w:t>
      </w:r>
      <w:r w:rsidRPr="00C70E76">
        <w:rPr>
          <w:rFonts w:hint="cs"/>
          <w:rtl/>
        </w:rPr>
        <w:t>والذي نفسي بيده لا ينتفع عبد بعمله إلا بمعرفة حقنا. انتهى.</w:t>
      </w:r>
    </w:p>
    <w:p w:rsidR="003550AC" w:rsidRDefault="003550AC" w:rsidP="00A26ACF">
      <w:pPr>
        <w:pStyle w:val="libNormal"/>
        <w:rPr>
          <w:rtl/>
        </w:rPr>
      </w:pPr>
      <w:r w:rsidRPr="00C67EB6">
        <w:rPr>
          <w:rStyle w:val="libBold2Char"/>
          <w:rFonts w:hint="cs"/>
          <w:rtl/>
        </w:rPr>
        <w:t>ورواه في شرح الأخبار 3</w:t>
      </w:r>
      <w:r w:rsidR="003708E0" w:rsidRPr="00C67EB6">
        <w:rPr>
          <w:rStyle w:val="libBold2Char"/>
          <w:rFonts w:hint="cs"/>
          <w:rtl/>
        </w:rPr>
        <w:t>/</w:t>
      </w:r>
      <w:r w:rsidRPr="00C67EB6">
        <w:rPr>
          <w:rStyle w:val="libBold2Char"/>
          <w:rFonts w:hint="cs"/>
          <w:rtl/>
        </w:rPr>
        <w:t>487،</w:t>
      </w:r>
      <w:r>
        <w:rPr>
          <w:rFonts w:hint="cs"/>
          <w:rtl/>
        </w:rPr>
        <w:t xml:space="preserve"> </w:t>
      </w:r>
      <w:r w:rsidRPr="00C70E76">
        <w:rPr>
          <w:rFonts w:hint="cs"/>
          <w:rtl/>
        </w:rPr>
        <w:t>وقد تقدمت روايته عن الطبراني ومجمع الزوائد</w:t>
      </w:r>
      <w:r>
        <w:rPr>
          <w:rFonts w:hint="cs"/>
          <w:rtl/>
        </w:rPr>
        <w:t xml:space="preserve">، </w:t>
      </w:r>
      <w:r w:rsidRPr="00C70E76">
        <w:rPr>
          <w:rFonts w:hint="cs"/>
          <w:rtl/>
        </w:rPr>
        <w:t xml:space="preserve">وأن ولايتهم </w:t>
      </w:r>
      <w:r w:rsidR="003F5631" w:rsidRPr="003F5631">
        <w:rPr>
          <w:rStyle w:val="libAlaemChar"/>
          <w:rFonts w:hint="cs"/>
          <w:rtl/>
        </w:rPr>
        <w:t>عليهم‌السلام</w:t>
      </w:r>
      <w:r w:rsidRPr="00C70E76">
        <w:rPr>
          <w:rFonts w:hint="cs"/>
          <w:rtl/>
        </w:rPr>
        <w:t xml:space="preserve"> شرط لقبول الأعمال.</w:t>
      </w:r>
    </w:p>
    <w:p w:rsidR="003550AC" w:rsidRDefault="003550AC" w:rsidP="00AE6309">
      <w:pPr>
        <w:pStyle w:val="libBold2"/>
        <w:rPr>
          <w:rtl/>
        </w:rPr>
      </w:pPr>
      <w:r w:rsidRPr="00D23FA3">
        <w:rPr>
          <w:rFonts w:hint="cs"/>
          <w:rtl/>
        </w:rPr>
        <w:t>وفي تأويل الآيات: 2</w:t>
      </w:r>
      <w:r w:rsidR="003708E0">
        <w:rPr>
          <w:rFonts w:hint="cs"/>
          <w:rtl/>
        </w:rPr>
        <w:t>/</w:t>
      </w:r>
      <w:r w:rsidRPr="00D23FA3">
        <w:rPr>
          <w:rFonts w:hint="cs"/>
          <w:rtl/>
        </w:rPr>
        <w:t xml:space="preserve">349: </w:t>
      </w:r>
    </w:p>
    <w:p w:rsidR="003550AC" w:rsidRPr="00C70E76" w:rsidRDefault="003550AC" w:rsidP="00C67EB6">
      <w:pPr>
        <w:pStyle w:val="libNormal"/>
        <w:rPr>
          <w:rtl/>
        </w:rPr>
      </w:pPr>
      <w:r w:rsidRPr="00C70E76">
        <w:rPr>
          <w:rFonts w:hint="cs"/>
          <w:rtl/>
        </w:rPr>
        <w:t xml:space="preserve">وروي عن الصادق </w:t>
      </w:r>
      <w:r w:rsidR="003F5631" w:rsidRPr="003F5631">
        <w:rPr>
          <w:rStyle w:val="libAlaemChar"/>
          <w:rFonts w:hint="cs"/>
          <w:rtl/>
        </w:rPr>
        <w:t>عليه‌السلام</w:t>
      </w:r>
      <w:r w:rsidRPr="00C70E76">
        <w:rPr>
          <w:rFonts w:hint="cs"/>
          <w:rtl/>
        </w:rPr>
        <w:t xml:space="preserve"> في قوله </w:t>
      </w:r>
      <w:r w:rsidRPr="00C67EB6">
        <w:rPr>
          <w:rStyle w:val="libAlaemChar"/>
          <w:rFonts w:hint="cs"/>
          <w:rtl/>
        </w:rPr>
        <w:t>(</w:t>
      </w:r>
      <w:r w:rsidR="00C67EB6" w:rsidRPr="00C67EB6">
        <w:rPr>
          <w:rStyle w:val="libAieChar"/>
          <w:rFonts w:hint="cs"/>
          <w:rtl/>
        </w:rPr>
        <w:t xml:space="preserve"> إِنَّ</w:t>
      </w:r>
      <w:r w:rsidR="00C67EB6" w:rsidRPr="00C67EB6">
        <w:rPr>
          <w:rStyle w:val="libAieChar"/>
          <w:rtl/>
        </w:rPr>
        <w:t xml:space="preserve"> </w:t>
      </w:r>
      <w:r w:rsidR="00C67EB6" w:rsidRPr="00C67EB6">
        <w:rPr>
          <w:rStyle w:val="libAieChar"/>
          <w:rFonts w:hint="cs"/>
          <w:rtl/>
        </w:rPr>
        <w:t>إِلَيْنَا</w:t>
      </w:r>
      <w:r w:rsidR="00C67EB6" w:rsidRPr="00C67EB6">
        <w:rPr>
          <w:rStyle w:val="libAieChar"/>
          <w:rtl/>
        </w:rPr>
        <w:t xml:space="preserve"> </w:t>
      </w:r>
      <w:r w:rsidR="00C67EB6" w:rsidRPr="00C67EB6">
        <w:rPr>
          <w:rStyle w:val="libAieChar"/>
          <w:rFonts w:hint="cs"/>
          <w:rtl/>
        </w:rPr>
        <w:t>إِيَابَهُمْ،</w:t>
      </w:r>
      <w:r w:rsidR="00C67EB6" w:rsidRPr="00C67EB6">
        <w:rPr>
          <w:rStyle w:val="libAieChar"/>
          <w:rtl/>
        </w:rPr>
        <w:t xml:space="preserve"> </w:t>
      </w:r>
      <w:r w:rsidR="00C67EB6" w:rsidRPr="00C67EB6">
        <w:rPr>
          <w:rStyle w:val="libAieChar"/>
          <w:rFonts w:hint="cs"/>
          <w:rtl/>
        </w:rPr>
        <w:t>ثُمَّ</w:t>
      </w:r>
      <w:r w:rsidR="00C67EB6" w:rsidRPr="00C67EB6">
        <w:rPr>
          <w:rStyle w:val="libAieChar"/>
          <w:rtl/>
        </w:rPr>
        <w:t xml:space="preserve"> </w:t>
      </w:r>
      <w:r w:rsidR="00C67EB6" w:rsidRPr="00C67EB6">
        <w:rPr>
          <w:rStyle w:val="libAieChar"/>
          <w:rFonts w:hint="cs"/>
          <w:rtl/>
        </w:rPr>
        <w:t>إِنَّ</w:t>
      </w:r>
      <w:r w:rsidR="00C67EB6" w:rsidRPr="00C67EB6">
        <w:rPr>
          <w:rStyle w:val="libAieChar"/>
          <w:rtl/>
        </w:rPr>
        <w:t xml:space="preserve"> </w:t>
      </w:r>
      <w:r w:rsidR="00C67EB6" w:rsidRPr="00C67EB6">
        <w:rPr>
          <w:rStyle w:val="libAieChar"/>
          <w:rFonts w:hint="cs"/>
          <w:rtl/>
        </w:rPr>
        <w:t>عَلَيْنَا</w:t>
      </w:r>
      <w:r w:rsidR="00C67EB6" w:rsidRPr="00C67EB6">
        <w:rPr>
          <w:rStyle w:val="libAieChar"/>
          <w:rtl/>
        </w:rPr>
        <w:t xml:space="preserve"> </w:t>
      </w:r>
      <w:r w:rsidR="00C67EB6" w:rsidRPr="00C67EB6">
        <w:rPr>
          <w:rStyle w:val="libAieChar"/>
          <w:rFonts w:hint="cs"/>
          <w:rtl/>
        </w:rPr>
        <w:t xml:space="preserve">حِسَابَهُم </w:t>
      </w:r>
      <w:r w:rsidRPr="00C67EB6">
        <w:rPr>
          <w:rStyle w:val="libAlaemChar"/>
          <w:rFonts w:hint="cs"/>
          <w:rtl/>
        </w:rPr>
        <w:t>)</w:t>
      </w:r>
      <w:r w:rsidRPr="00C70E76">
        <w:rPr>
          <w:rFonts w:hint="cs"/>
          <w:rtl/>
        </w:rPr>
        <w:t xml:space="preserve"> قال </w:t>
      </w:r>
      <w:r w:rsidR="003F5631" w:rsidRPr="003F5631">
        <w:rPr>
          <w:rStyle w:val="libAlaemChar"/>
          <w:rFonts w:hint="cs"/>
          <w:rtl/>
        </w:rPr>
        <w:t>عليه‌السلام</w:t>
      </w:r>
      <w:r>
        <w:rPr>
          <w:rFonts w:hint="cs"/>
          <w:rtl/>
        </w:rPr>
        <w:t xml:space="preserve">: </w:t>
      </w:r>
      <w:r w:rsidRPr="00C70E76">
        <w:rPr>
          <w:rFonts w:hint="cs"/>
          <w:rtl/>
        </w:rPr>
        <w:t>إذا حشر الله الناس في صعيد واحد أجل الله أشياعنا أن يناقشهم في الحساب</w:t>
      </w:r>
      <w:r>
        <w:rPr>
          <w:rFonts w:hint="cs"/>
          <w:rtl/>
        </w:rPr>
        <w:t xml:space="preserve">، </w:t>
      </w:r>
      <w:r w:rsidRPr="00C70E76">
        <w:rPr>
          <w:rFonts w:hint="cs"/>
          <w:rtl/>
        </w:rPr>
        <w:t>فنقول</w:t>
      </w:r>
      <w:r>
        <w:rPr>
          <w:rFonts w:hint="cs"/>
          <w:rtl/>
        </w:rPr>
        <w:t xml:space="preserve">: </w:t>
      </w:r>
    </w:p>
    <w:p w:rsidR="003550AC" w:rsidRDefault="003550AC" w:rsidP="003550AC">
      <w:pPr>
        <w:pStyle w:val="libNormal"/>
      </w:pPr>
      <w:r>
        <w:rPr>
          <w:rFonts w:hint="cs"/>
          <w:rtl/>
        </w:rPr>
        <w:br w:type="page"/>
      </w:r>
    </w:p>
    <w:p w:rsidR="003550AC" w:rsidRDefault="003550AC" w:rsidP="00C67EB6">
      <w:pPr>
        <w:pStyle w:val="libNormal0"/>
        <w:rPr>
          <w:rtl/>
        </w:rPr>
      </w:pPr>
      <w:r w:rsidRPr="00C70E76">
        <w:rPr>
          <w:rFonts w:hint="cs"/>
          <w:rtl/>
        </w:rPr>
        <w:lastRenderedPageBreak/>
        <w:t>إلهنا هؤلاء شيعتنا</w:t>
      </w:r>
      <w:r>
        <w:rPr>
          <w:rFonts w:hint="cs"/>
          <w:rtl/>
        </w:rPr>
        <w:t xml:space="preserve">، </w:t>
      </w:r>
      <w:r w:rsidRPr="00C70E76">
        <w:rPr>
          <w:rFonts w:hint="cs"/>
          <w:rtl/>
        </w:rPr>
        <w:t>فيقول الله تعالى</w:t>
      </w:r>
      <w:r>
        <w:rPr>
          <w:rFonts w:hint="cs"/>
          <w:rtl/>
        </w:rPr>
        <w:t xml:space="preserve">: </w:t>
      </w:r>
      <w:r w:rsidRPr="00C70E76">
        <w:rPr>
          <w:rFonts w:hint="cs"/>
          <w:rtl/>
        </w:rPr>
        <w:t>قد جعلت أمرهم إليكم</w:t>
      </w:r>
      <w:r>
        <w:rPr>
          <w:rFonts w:hint="cs"/>
          <w:rtl/>
        </w:rPr>
        <w:t xml:space="preserve">، </w:t>
      </w:r>
      <w:r w:rsidRPr="00C70E76">
        <w:rPr>
          <w:rFonts w:hint="cs"/>
          <w:rtl/>
        </w:rPr>
        <w:t>وقد شفعتكم فيهم وغفرت لمسيئهم</w:t>
      </w:r>
      <w:r>
        <w:rPr>
          <w:rFonts w:hint="cs"/>
          <w:rtl/>
        </w:rPr>
        <w:t xml:space="preserve">، </w:t>
      </w:r>
      <w:r w:rsidRPr="00C70E76">
        <w:rPr>
          <w:rFonts w:hint="cs"/>
          <w:rtl/>
        </w:rPr>
        <w:t>أدخلوهم الجنة بغير حساب. انتهى.</w:t>
      </w:r>
    </w:p>
    <w:p w:rsidR="003550AC" w:rsidRDefault="003550AC" w:rsidP="00A26ACF">
      <w:pPr>
        <w:pStyle w:val="libNormal"/>
        <w:rPr>
          <w:rtl/>
        </w:rPr>
      </w:pPr>
      <w:r w:rsidRPr="00C70E76">
        <w:rPr>
          <w:rFonts w:hint="cs"/>
          <w:rtl/>
        </w:rPr>
        <w:t>ولا بد أن يكون المقصود بهؤلاء</w:t>
      </w:r>
      <w:r>
        <w:rPr>
          <w:rFonts w:hint="cs"/>
          <w:rtl/>
        </w:rPr>
        <w:t xml:space="preserve">: </w:t>
      </w:r>
      <w:r w:rsidRPr="00C70E76">
        <w:rPr>
          <w:rFonts w:hint="cs"/>
          <w:rtl/>
        </w:rPr>
        <w:t xml:space="preserve">النوع المقبول من شيعتهم وأوليائهم </w:t>
      </w:r>
      <w:r w:rsidR="003F5631" w:rsidRPr="003F5631">
        <w:rPr>
          <w:rStyle w:val="libAlaemChar"/>
          <w:rFonts w:hint="cs"/>
          <w:rtl/>
        </w:rPr>
        <w:t>عليهم‌السلام</w:t>
      </w:r>
      <w:r w:rsidRPr="00C70E76">
        <w:rPr>
          <w:rFonts w:hint="cs"/>
          <w:rtl/>
        </w:rPr>
        <w:t>.</w:t>
      </w:r>
    </w:p>
    <w:p w:rsidR="003550AC" w:rsidRDefault="003550AC" w:rsidP="00AE6309">
      <w:pPr>
        <w:pStyle w:val="libBold2"/>
        <w:rPr>
          <w:rtl/>
        </w:rPr>
      </w:pPr>
      <w:r w:rsidRPr="00D23FA3">
        <w:rPr>
          <w:rFonts w:hint="cs"/>
          <w:rtl/>
        </w:rPr>
        <w:t>وفي أمالي المفيد</w:t>
      </w:r>
      <w:r w:rsidR="003708E0">
        <w:rPr>
          <w:rFonts w:hint="cs"/>
          <w:rtl/>
        </w:rPr>
        <w:t>/</w:t>
      </w:r>
      <w:r w:rsidRPr="00D23FA3">
        <w:rPr>
          <w:rFonts w:hint="cs"/>
          <w:rtl/>
        </w:rPr>
        <w:t xml:space="preserve">48: </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أخبرني أبو حفص عمر بن محمد قال</w:t>
      </w:r>
      <w:r>
        <w:rPr>
          <w:rFonts w:hint="cs"/>
          <w:rtl/>
        </w:rPr>
        <w:t xml:space="preserve">: </w:t>
      </w:r>
      <w:r w:rsidRPr="00C70E76">
        <w:rPr>
          <w:rFonts w:hint="cs"/>
          <w:rtl/>
        </w:rPr>
        <w:t>حدثنا أبو عبد الله جعفر بن محمد قال</w:t>
      </w:r>
      <w:r>
        <w:rPr>
          <w:rFonts w:hint="cs"/>
          <w:rtl/>
        </w:rPr>
        <w:t xml:space="preserve">: </w:t>
      </w:r>
      <w:r w:rsidRPr="00C70E76">
        <w:rPr>
          <w:rFonts w:hint="cs"/>
          <w:rtl/>
        </w:rPr>
        <w:t>حدثنا عيسى بن مهران قال</w:t>
      </w:r>
      <w:r>
        <w:rPr>
          <w:rFonts w:hint="cs"/>
          <w:rtl/>
        </w:rPr>
        <w:t xml:space="preserve">: </w:t>
      </w:r>
      <w:r w:rsidRPr="00C70E76">
        <w:rPr>
          <w:rFonts w:hint="cs"/>
          <w:rtl/>
        </w:rPr>
        <w:t>حدثنا مخول قال</w:t>
      </w:r>
      <w:r>
        <w:rPr>
          <w:rFonts w:hint="cs"/>
          <w:rtl/>
        </w:rPr>
        <w:t xml:space="preserve">: </w:t>
      </w:r>
      <w:r w:rsidRPr="00C70E76">
        <w:rPr>
          <w:rFonts w:hint="cs"/>
          <w:rtl/>
        </w:rPr>
        <w:t>حدثنا الربيع بن المنذر</w:t>
      </w:r>
      <w:r>
        <w:rPr>
          <w:rFonts w:hint="cs"/>
          <w:rtl/>
        </w:rPr>
        <w:t xml:space="preserve">، </w:t>
      </w:r>
      <w:r w:rsidRPr="00C70E76">
        <w:rPr>
          <w:rFonts w:hint="cs"/>
          <w:rtl/>
        </w:rPr>
        <w:t>عن أبيه قال</w:t>
      </w:r>
      <w:r>
        <w:rPr>
          <w:rFonts w:hint="cs"/>
          <w:rtl/>
        </w:rPr>
        <w:t xml:space="preserve">: </w:t>
      </w:r>
      <w:r w:rsidRPr="00C70E76">
        <w:rPr>
          <w:rFonts w:hint="cs"/>
          <w:rtl/>
        </w:rPr>
        <w:t xml:space="preserve">سمعت الحسن بن علي </w:t>
      </w:r>
      <w:r w:rsidR="003F5631" w:rsidRPr="003F5631">
        <w:rPr>
          <w:rStyle w:val="libAlaemChar"/>
          <w:rFonts w:hint="cs"/>
          <w:rtl/>
        </w:rPr>
        <w:t>عليهما‌السلام</w:t>
      </w:r>
      <w:r w:rsidRPr="00C70E76">
        <w:rPr>
          <w:rFonts w:hint="cs"/>
          <w:rtl/>
        </w:rPr>
        <w:t xml:space="preserve"> يقول</w:t>
      </w:r>
      <w:r>
        <w:rPr>
          <w:rFonts w:hint="cs"/>
          <w:rtl/>
        </w:rPr>
        <w:t xml:space="preserve">: </w:t>
      </w:r>
      <w:r w:rsidRPr="00C70E76">
        <w:rPr>
          <w:rFonts w:hint="cs"/>
          <w:rtl/>
        </w:rPr>
        <w:t>إن أبا بكر وعمر عمدا الى هذا الأمر وهو لنا كله فأخذاه دوننا</w:t>
      </w:r>
      <w:r>
        <w:rPr>
          <w:rFonts w:hint="cs"/>
          <w:rtl/>
        </w:rPr>
        <w:t xml:space="preserve">، </w:t>
      </w:r>
      <w:r w:rsidRPr="00C70E76">
        <w:rPr>
          <w:rFonts w:hint="cs"/>
          <w:rtl/>
        </w:rPr>
        <w:t>وجعلا لنا فيه سهماً كسهم الجدة</w:t>
      </w:r>
      <w:r>
        <w:rPr>
          <w:rFonts w:hint="cs"/>
          <w:rtl/>
        </w:rPr>
        <w:t xml:space="preserve">، </w:t>
      </w:r>
      <w:r w:rsidRPr="00C70E76">
        <w:rPr>
          <w:rFonts w:hint="cs"/>
          <w:rtl/>
        </w:rPr>
        <w:t>أما والله لتهمنهما أنفسهما يوم يطلب الناس فيه شفاعتنا.</w:t>
      </w:r>
    </w:p>
    <w:p w:rsidR="003550AC" w:rsidRDefault="003550AC" w:rsidP="00AE6309">
      <w:pPr>
        <w:pStyle w:val="libBold2"/>
        <w:rPr>
          <w:rtl/>
        </w:rPr>
      </w:pPr>
      <w:r w:rsidRPr="00D23FA3">
        <w:rPr>
          <w:rFonts w:hint="cs"/>
          <w:rtl/>
        </w:rPr>
        <w:t>وفي بحار الأنوار: 8</w:t>
      </w:r>
      <w:r w:rsidR="003708E0">
        <w:rPr>
          <w:rFonts w:hint="cs"/>
          <w:rtl/>
        </w:rPr>
        <w:t>/</w:t>
      </w:r>
      <w:r w:rsidRPr="00D23FA3">
        <w:rPr>
          <w:rFonts w:hint="cs"/>
          <w:rtl/>
        </w:rPr>
        <w:t xml:space="preserve">36: </w:t>
      </w:r>
    </w:p>
    <w:p w:rsidR="003550AC" w:rsidRDefault="003550AC" w:rsidP="00A26ACF">
      <w:pPr>
        <w:pStyle w:val="libNormal"/>
        <w:rPr>
          <w:rtl/>
        </w:rPr>
      </w:pPr>
      <w:r w:rsidRPr="00C70E76">
        <w:rPr>
          <w:rFonts w:hint="cs"/>
          <w:rtl/>
        </w:rPr>
        <w:t xml:space="preserve">وعن الحسن عن رسول الله </w:t>
      </w:r>
      <w:r w:rsidR="003F5631" w:rsidRPr="003F5631">
        <w:rPr>
          <w:rStyle w:val="libAlaemChar"/>
          <w:rFonts w:hint="cs"/>
          <w:rtl/>
        </w:rPr>
        <w:t>صلى‌الله‌عليه‌وآله</w:t>
      </w:r>
      <w:r w:rsidRPr="00C70E76">
        <w:rPr>
          <w:rFonts w:hint="cs"/>
          <w:rtl/>
        </w:rPr>
        <w:t xml:space="preserve"> قال</w:t>
      </w:r>
      <w:r>
        <w:rPr>
          <w:rFonts w:hint="cs"/>
          <w:rtl/>
        </w:rPr>
        <w:t xml:space="preserve">: </w:t>
      </w:r>
      <w:r w:rsidRPr="00C70E76">
        <w:rPr>
          <w:rFonts w:hint="cs"/>
          <w:rtl/>
        </w:rPr>
        <w:t>يقول</w:t>
      </w:r>
      <w:r>
        <w:rPr>
          <w:rFonts w:hint="cs"/>
          <w:rtl/>
        </w:rPr>
        <w:t xml:space="preserve">: </w:t>
      </w:r>
      <w:r w:rsidRPr="00C70E76">
        <w:rPr>
          <w:rFonts w:hint="cs"/>
          <w:rtl/>
        </w:rPr>
        <w:t>الرجل من أهل الجنة يوم القيامة</w:t>
      </w:r>
      <w:r>
        <w:rPr>
          <w:rFonts w:hint="cs"/>
          <w:rtl/>
        </w:rPr>
        <w:t xml:space="preserve">: </w:t>
      </w:r>
      <w:r w:rsidRPr="00C70E76">
        <w:rPr>
          <w:rFonts w:hint="cs"/>
          <w:rtl/>
        </w:rPr>
        <w:t>أي رب عبدك فلانٌ سقاني شربة من ماء في الدنيا فشفعني فيه</w:t>
      </w:r>
      <w:r>
        <w:rPr>
          <w:rFonts w:hint="cs"/>
          <w:rtl/>
        </w:rPr>
        <w:t xml:space="preserve">، </w:t>
      </w:r>
      <w:r w:rsidRPr="00C70E76">
        <w:rPr>
          <w:rFonts w:hint="cs"/>
          <w:rtl/>
        </w:rPr>
        <w:t>فيقول</w:t>
      </w:r>
      <w:r>
        <w:rPr>
          <w:rFonts w:hint="cs"/>
          <w:rtl/>
        </w:rPr>
        <w:t xml:space="preserve">: </w:t>
      </w:r>
      <w:r w:rsidRPr="00C70E76">
        <w:rPr>
          <w:rFonts w:hint="cs"/>
          <w:rtl/>
        </w:rPr>
        <w:t>إذهب فأخرجه من النار</w:t>
      </w:r>
      <w:r>
        <w:rPr>
          <w:rFonts w:hint="cs"/>
          <w:rtl/>
        </w:rPr>
        <w:t xml:space="preserve">، </w:t>
      </w:r>
      <w:r w:rsidRPr="00C70E76">
        <w:rPr>
          <w:rFonts w:hint="cs"/>
          <w:rtl/>
        </w:rPr>
        <w:t>فيذهب فيتجسس في النار حتى يخرجه منها.</w:t>
      </w:r>
    </w:p>
    <w:p w:rsidR="003550AC" w:rsidRDefault="003550AC" w:rsidP="00A26ACF">
      <w:pPr>
        <w:pStyle w:val="libNormal"/>
        <w:rPr>
          <w:rtl/>
        </w:rPr>
      </w:pPr>
      <w:r w:rsidRPr="00C70E76">
        <w:rPr>
          <w:rFonts w:hint="cs"/>
          <w:rtl/>
        </w:rPr>
        <w:t>علل الشرائع</w:t>
      </w:r>
      <w:r>
        <w:rPr>
          <w:rFonts w:hint="cs"/>
          <w:rtl/>
        </w:rPr>
        <w:t xml:space="preserve">: </w:t>
      </w:r>
      <w:r w:rsidRPr="00C70E76">
        <w:rPr>
          <w:rFonts w:hint="cs"/>
          <w:rtl/>
        </w:rPr>
        <w:t>أبي عن محمد العطار</w:t>
      </w:r>
      <w:r>
        <w:rPr>
          <w:rFonts w:hint="cs"/>
          <w:rtl/>
        </w:rPr>
        <w:t xml:space="preserve">، </w:t>
      </w:r>
      <w:r w:rsidRPr="00C70E76">
        <w:rPr>
          <w:rFonts w:hint="cs"/>
          <w:rtl/>
        </w:rPr>
        <w:t>عن جعفر بن محمد بن مالك</w:t>
      </w:r>
      <w:r>
        <w:rPr>
          <w:rFonts w:hint="cs"/>
          <w:rtl/>
        </w:rPr>
        <w:t xml:space="preserve">، </w:t>
      </w:r>
      <w:r w:rsidRPr="00C70E76">
        <w:rPr>
          <w:rFonts w:hint="cs"/>
          <w:rtl/>
        </w:rPr>
        <w:t>عن أحمد بن مدين</w:t>
      </w:r>
      <w:r>
        <w:rPr>
          <w:rFonts w:hint="cs"/>
          <w:rtl/>
        </w:rPr>
        <w:t xml:space="preserve">، </w:t>
      </w:r>
      <w:r w:rsidRPr="00C70E76">
        <w:rPr>
          <w:rFonts w:hint="cs"/>
          <w:rtl/>
        </w:rPr>
        <w:t>عن محمد بن عمار</w:t>
      </w:r>
      <w:r>
        <w:rPr>
          <w:rFonts w:hint="cs"/>
          <w:rtl/>
        </w:rPr>
        <w:t xml:space="preserve">، </w:t>
      </w:r>
      <w:r w:rsidRPr="00C70E76">
        <w:rPr>
          <w:rFonts w:hint="cs"/>
          <w:rtl/>
        </w:rPr>
        <w:t>عن أبيه</w:t>
      </w:r>
      <w:r>
        <w:rPr>
          <w:rFonts w:hint="cs"/>
          <w:rtl/>
        </w:rPr>
        <w:t xml:space="preserve">، </w:t>
      </w:r>
      <w:r w:rsidRPr="00C70E76">
        <w:rPr>
          <w:rFonts w:hint="cs"/>
          <w:rtl/>
        </w:rPr>
        <w:t>عن أبي بصير</w:t>
      </w:r>
      <w:r>
        <w:rPr>
          <w:rFonts w:hint="cs"/>
          <w:rtl/>
        </w:rPr>
        <w:t xml:space="preserve">، </w:t>
      </w:r>
      <w:r w:rsidRPr="00C70E76">
        <w:rPr>
          <w:rFonts w:hint="cs"/>
          <w:rtl/>
        </w:rPr>
        <w:t xml:space="preserve">عن أبي عبد الله </w:t>
      </w:r>
      <w:r w:rsidR="003F5631" w:rsidRPr="003F5631">
        <w:rPr>
          <w:rStyle w:val="libAlaemChar"/>
          <w:rFonts w:hint="cs"/>
          <w:rtl/>
        </w:rPr>
        <w:t>عليه‌السلام</w:t>
      </w:r>
      <w:r w:rsidRPr="00C70E76">
        <w:rPr>
          <w:rFonts w:hint="cs"/>
          <w:rtl/>
        </w:rPr>
        <w:t xml:space="preserve"> قال</w:t>
      </w:r>
      <w:r>
        <w:rPr>
          <w:rFonts w:hint="cs"/>
          <w:rtl/>
        </w:rPr>
        <w:t xml:space="preserve">: </w:t>
      </w:r>
      <w:r w:rsidRPr="00C70E76">
        <w:rPr>
          <w:rFonts w:hint="cs"/>
          <w:rtl/>
        </w:rPr>
        <w:t>شيعتنا من نور الله خلقوا واليه يعودون</w:t>
      </w:r>
      <w:r>
        <w:rPr>
          <w:rFonts w:hint="cs"/>
          <w:rtl/>
        </w:rPr>
        <w:t xml:space="preserve">، </w:t>
      </w:r>
      <w:r w:rsidRPr="00C70E76">
        <w:rPr>
          <w:rFonts w:hint="cs"/>
          <w:rtl/>
        </w:rPr>
        <w:t>والله إنكم لملحقون بنا يوم القيامة</w:t>
      </w:r>
      <w:r>
        <w:rPr>
          <w:rFonts w:hint="cs"/>
          <w:rtl/>
        </w:rPr>
        <w:t xml:space="preserve">، </w:t>
      </w:r>
      <w:r w:rsidRPr="00C70E76">
        <w:rPr>
          <w:rFonts w:hint="cs"/>
          <w:rtl/>
        </w:rPr>
        <w:t>وإنا لنشفع فنشفع</w:t>
      </w:r>
      <w:r>
        <w:rPr>
          <w:rFonts w:hint="cs"/>
          <w:rtl/>
        </w:rPr>
        <w:t xml:space="preserve">، </w:t>
      </w:r>
      <w:r w:rsidRPr="00C70E76">
        <w:rPr>
          <w:rFonts w:hint="cs"/>
          <w:rtl/>
        </w:rPr>
        <w:t>ووالله إنكم لتشفعون فتشفعون</w:t>
      </w:r>
      <w:r>
        <w:rPr>
          <w:rFonts w:hint="cs"/>
          <w:rtl/>
        </w:rPr>
        <w:t xml:space="preserve">، </w:t>
      </w:r>
      <w:r w:rsidRPr="00C70E76">
        <w:rPr>
          <w:rFonts w:hint="cs"/>
          <w:rtl/>
        </w:rPr>
        <w:t>وما من رجل منكم إلا وسترفع له نارٌ عن شماله وجنةٌ عن يمينه فيدخل أحباءه الجنة</w:t>
      </w:r>
      <w:r>
        <w:rPr>
          <w:rFonts w:hint="cs"/>
          <w:rtl/>
        </w:rPr>
        <w:t xml:space="preserve">، </w:t>
      </w:r>
      <w:r w:rsidRPr="00C70E76">
        <w:rPr>
          <w:rFonts w:hint="cs"/>
          <w:rtl/>
        </w:rPr>
        <w:t>وأعداءه النار.</w:t>
      </w:r>
    </w:p>
    <w:p w:rsidR="003550AC" w:rsidRDefault="003550AC" w:rsidP="00AE6309">
      <w:pPr>
        <w:pStyle w:val="libBold2"/>
        <w:rPr>
          <w:rtl/>
        </w:rPr>
      </w:pPr>
      <w:r w:rsidRPr="00D23FA3">
        <w:rPr>
          <w:rFonts w:hint="cs"/>
          <w:rtl/>
        </w:rPr>
        <w:t>وفي بصائر الدرجات</w:t>
      </w:r>
      <w:r w:rsidR="003708E0">
        <w:rPr>
          <w:rFonts w:hint="cs"/>
          <w:rtl/>
        </w:rPr>
        <w:t>/</w:t>
      </w:r>
      <w:r w:rsidRPr="00D23FA3">
        <w:rPr>
          <w:rFonts w:hint="cs"/>
          <w:rtl/>
        </w:rPr>
        <w:t xml:space="preserve">62: </w:t>
      </w:r>
    </w:p>
    <w:p w:rsidR="003550AC" w:rsidRPr="00C70E76" w:rsidRDefault="003550AC" w:rsidP="00A26ACF">
      <w:pPr>
        <w:pStyle w:val="libNormal"/>
        <w:rPr>
          <w:rtl/>
        </w:rPr>
      </w:pPr>
      <w:r w:rsidRPr="00C70E76">
        <w:rPr>
          <w:rFonts w:hint="cs"/>
          <w:rtl/>
        </w:rPr>
        <w:t xml:space="preserve">حدثنا عباد بن سليمان عن أبيه قال قال أبو عبد الله </w:t>
      </w:r>
      <w:r w:rsidR="003F5631" w:rsidRPr="003F5631">
        <w:rPr>
          <w:rStyle w:val="libAlaemChar"/>
          <w:rFonts w:hint="cs"/>
          <w:rtl/>
        </w:rPr>
        <w:t>عليه‌السلام</w:t>
      </w:r>
      <w:r>
        <w:rPr>
          <w:rFonts w:hint="cs"/>
          <w:rtl/>
        </w:rPr>
        <w:t xml:space="preserve">: </w:t>
      </w:r>
      <w:r w:rsidRPr="00C70E76">
        <w:rPr>
          <w:rFonts w:hint="cs"/>
          <w:rtl/>
        </w:rPr>
        <w:t>إن الله تبارك وتعالى انتجبنا لنفسه</w:t>
      </w:r>
      <w:r>
        <w:rPr>
          <w:rFonts w:hint="cs"/>
          <w:rtl/>
        </w:rPr>
        <w:t xml:space="preserve">، </w:t>
      </w:r>
      <w:r w:rsidRPr="00C70E76">
        <w:rPr>
          <w:rFonts w:hint="cs"/>
          <w:rtl/>
        </w:rPr>
        <w:t>فجعلنا صفوته من خلقه</w:t>
      </w:r>
      <w:r>
        <w:rPr>
          <w:rFonts w:hint="cs"/>
          <w:rtl/>
        </w:rPr>
        <w:t xml:space="preserve">، </w:t>
      </w:r>
      <w:r w:rsidRPr="00C70E76">
        <w:rPr>
          <w:rFonts w:hint="cs"/>
          <w:rtl/>
        </w:rPr>
        <w:t>وأمناؤه على وحيه</w:t>
      </w:r>
      <w:r>
        <w:rPr>
          <w:rFonts w:hint="cs"/>
          <w:rtl/>
        </w:rPr>
        <w:t xml:space="preserve">، </w:t>
      </w:r>
      <w:r w:rsidRPr="00C70E76">
        <w:rPr>
          <w:rFonts w:hint="cs"/>
          <w:rtl/>
        </w:rPr>
        <w:t>وخزانه في أرضه</w:t>
      </w:r>
      <w:r>
        <w:rPr>
          <w:rFonts w:hint="cs"/>
          <w:rtl/>
        </w:rPr>
        <w:t xml:space="preserve">، </w:t>
      </w:r>
      <w:r w:rsidRPr="00C70E76">
        <w:rPr>
          <w:rFonts w:hint="cs"/>
          <w:rtl/>
        </w:rPr>
        <w:t>وموضع سره</w:t>
      </w:r>
      <w:r>
        <w:rPr>
          <w:rFonts w:hint="cs"/>
          <w:rtl/>
        </w:rPr>
        <w:t xml:space="preserve">، </w:t>
      </w:r>
      <w:r w:rsidRPr="00C70E76">
        <w:rPr>
          <w:rFonts w:hint="cs"/>
          <w:rtl/>
        </w:rPr>
        <w:t>وعيبة علمه</w:t>
      </w:r>
      <w:r>
        <w:rPr>
          <w:rFonts w:hint="cs"/>
          <w:rtl/>
        </w:rPr>
        <w:t xml:space="preserve">، </w:t>
      </w:r>
      <w:r w:rsidRPr="00C70E76">
        <w:rPr>
          <w:rFonts w:hint="cs"/>
          <w:rtl/>
        </w:rPr>
        <w:t>ثم أعطانا الشفاعة</w:t>
      </w:r>
      <w:r>
        <w:rPr>
          <w:rFonts w:hint="cs"/>
          <w:rtl/>
        </w:rPr>
        <w:t xml:space="preserve">، </w:t>
      </w:r>
      <w:r w:rsidRPr="00C70E76">
        <w:rPr>
          <w:rFonts w:hint="cs"/>
          <w:rtl/>
        </w:rPr>
        <w:t>فنحن أذنه السامعة</w:t>
      </w:r>
      <w:r>
        <w:rPr>
          <w:rFonts w:hint="cs"/>
          <w:rtl/>
        </w:rPr>
        <w:t xml:space="preserve">، </w:t>
      </w:r>
      <w:r w:rsidRPr="00C70E76">
        <w:rPr>
          <w:rFonts w:hint="cs"/>
          <w:rtl/>
        </w:rPr>
        <w:t>وعينه الناظرة ولسانه الناطق بإذنه</w:t>
      </w:r>
      <w:r>
        <w:rPr>
          <w:rFonts w:hint="cs"/>
          <w:rtl/>
        </w:rPr>
        <w:t xml:space="preserve">، </w:t>
      </w:r>
      <w:r w:rsidRPr="00C70E76">
        <w:rPr>
          <w:rFonts w:hint="cs"/>
          <w:rtl/>
        </w:rPr>
        <w:t>وأمناؤه على ما أنزل من عذر ونذر وحجة.</w:t>
      </w:r>
    </w:p>
    <w:p w:rsidR="003550AC" w:rsidRDefault="003550AC" w:rsidP="003550AC">
      <w:pPr>
        <w:pStyle w:val="libNormal"/>
      </w:pPr>
      <w:r>
        <w:rPr>
          <w:rFonts w:hint="cs"/>
          <w:rtl/>
        </w:rPr>
        <w:br w:type="page"/>
      </w:r>
    </w:p>
    <w:p w:rsidR="003550AC" w:rsidRPr="00971732" w:rsidRDefault="003550AC" w:rsidP="00C67EB6">
      <w:pPr>
        <w:pStyle w:val="Heading2Center"/>
        <w:rPr>
          <w:rtl/>
        </w:rPr>
      </w:pPr>
      <w:bookmarkStart w:id="96" w:name="_Toc377805294"/>
      <w:r w:rsidRPr="00971732">
        <w:rPr>
          <w:rFonts w:hint="cs"/>
          <w:rtl/>
        </w:rPr>
        <w:lastRenderedPageBreak/>
        <w:t xml:space="preserve">نماذج من أحاديث شفاعة النبي وآله </w:t>
      </w:r>
      <w:r w:rsidR="003F5631" w:rsidRPr="00C67EB6">
        <w:rPr>
          <w:rStyle w:val="libAlaemHeading2Char"/>
          <w:rFonts w:hint="cs"/>
          <w:rtl/>
        </w:rPr>
        <w:t>صلى‌الله‌عليه‌وآله</w:t>
      </w:r>
      <w:r w:rsidR="00C67EB6">
        <w:rPr>
          <w:rFonts w:hint="cs"/>
          <w:rtl/>
        </w:rPr>
        <w:t xml:space="preserve"> </w:t>
      </w:r>
      <w:r w:rsidRPr="00971732">
        <w:rPr>
          <w:rFonts w:hint="cs"/>
          <w:rtl/>
        </w:rPr>
        <w:t>لزوار مشاهدهم المشرفة</w:t>
      </w:r>
      <w:bookmarkEnd w:id="96"/>
    </w:p>
    <w:p w:rsidR="003550AC" w:rsidRDefault="003550AC" w:rsidP="00A26ACF">
      <w:pPr>
        <w:pStyle w:val="libNormal"/>
        <w:rPr>
          <w:rtl/>
        </w:rPr>
      </w:pPr>
      <w:r w:rsidRPr="00C70E76">
        <w:rPr>
          <w:rFonts w:hint="cs"/>
          <w:rtl/>
        </w:rPr>
        <w:t>من الثابت في سيرة المؤمنين في كل الأديان</w:t>
      </w:r>
      <w:r>
        <w:rPr>
          <w:rFonts w:hint="cs"/>
          <w:rtl/>
        </w:rPr>
        <w:t xml:space="preserve">، </w:t>
      </w:r>
      <w:r w:rsidRPr="00C70E76">
        <w:rPr>
          <w:rFonts w:hint="cs"/>
          <w:rtl/>
        </w:rPr>
        <w:t xml:space="preserve">من عهد أبينا آدم </w:t>
      </w:r>
      <w:r w:rsidR="003F5631" w:rsidRPr="003F5631">
        <w:rPr>
          <w:rStyle w:val="libAlaemChar"/>
          <w:rFonts w:hint="cs"/>
          <w:rtl/>
        </w:rPr>
        <w:t>عليه‌السلام</w:t>
      </w:r>
      <w:r w:rsidRPr="00C70E76">
        <w:rPr>
          <w:rFonts w:hint="cs"/>
          <w:rtl/>
        </w:rPr>
        <w:t xml:space="preserve"> الى ظهور الإسلام</w:t>
      </w:r>
      <w:r>
        <w:rPr>
          <w:rFonts w:hint="cs"/>
          <w:rtl/>
        </w:rPr>
        <w:t xml:space="preserve">، </w:t>
      </w:r>
      <w:r w:rsidRPr="00C70E76">
        <w:rPr>
          <w:rFonts w:hint="cs"/>
          <w:rtl/>
        </w:rPr>
        <w:t>احترام قبور أنبيائهم وأوصيائهم وأوليائهم</w:t>
      </w:r>
      <w:r>
        <w:rPr>
          <w:rFonts w:hint="cs"/>
          <w:rtl/>
        </w:rPr>
        <w:t xml:space="preserve">، </w:t>
      </w:r>
      <w:r w:rsidRPr="00C70E76">
        <w:rPr>
          <w:rFonts w:hint="cs"/>
          <w:rtl/>
        </w:rPr>
        <w:t>وتشييدها وزيارتها.</w:t>
      </w:r>
    </w:p>
    <w:p w:rsidR="003550AC" w:rsidRDefault="003550AC" w:rsidP="00A26ACF">
      <w:pPr>
        <w:pStyle w:val="libNormal"/>
        <w:rPr>
          <w:rtl/>
        </w:rPr>
      </w:pPr>
      <w:r w:rsidRPr="00C70E76">
        <w:rPr>
          <w:rFonts w:hint="cs"/>
          <w:rtl/>
        </w:rPr>
        <w:t>بل إن ذلك سيرة عقلائية عند كل الأمم والشعوب</w:t>
      </w:r>
      <w:r>
        <w:rPr>
          <w:rFonts w:hint="cs"/>
          <w:rtl/>
        </w:rPr>
        <w:t xml:space="preserve">، </w:t>
      </w:r>
      <w:r w:rsidRPr="00C70E76">
        <w:rPr>
          <w:rFonts w:hint="cs"/>
          <w:rtl/>
        </w:rPr>
        <w:t>فتراهم يحترمون قبور موتاهم</w:t>
      </w:r>
      <w:r>
        <w:rPr>
          <w:rFonts w:hint="cs"/>
          <w:rtl/>
        </w:rPr>
        <w:t xml:space="preserve">، </w:t>
      </w:r>
      <w:r w:rsidRPr="00C70E76">
        <w:rPr>
          <w:rFonts w:hint="cs"/>
          <w:rtl/>
        </w:rPr>
        <w:t>خاصة المهمين العزيزين عندهم.</w:t>
      </w:r>
    </w:p>
    <w:p w:rsidR="003550AC" w:rsidRDefault="003550AC" w:rsidP="00A26ACF">
      <w:pPr>
        <w:pStyle w:val="libNormal"/>
        <w:rPr>
          <w:rtl/>
        </w:rPr>
      </w:pPr>
      <w:r w:rsidRPr="00C70E76">
        <w:rPr>
          <w:rFonts w:hint="cs"/>
          <w:rtl/>
        </w:rPr>
        <w:t>وكان ذلك من عادات العرب أيضاً</w:t>
      </w:r>
      <w:r>
        <w:rPr>
          <w:rFonts w:hint="cs"/>
          <w:rtl/>
        </w:rPr>
        <w:t xml:space="preserve">، </w:t>
      </w:r>
      <w:r w:rsidRPr="00C70E76">
        <w:rPr>
          <w:rFonts w:hint="cs"/>
          <w:rtl/>
        </w:rPr>
        <w:t>وكانت الاستجارة بالقبر العزيز على القبيلة وسيلة مهمة للعفو عمن استجار به أو تحقيق طلبه.</w:t>
      </w:r>
    </w:p>
    <w:p w:rsidR="003550AC" w:rsidRDefault="003550AC" w:rsidP="00A26ACF">
      <w:pPr>
        <w:pStyle w:val="libNormal"/>
        <w:rPr>
          <w:rtl/>
        </w:rPr>
      </w:pPr>
      <w:r w:rsidRPr="00C70E76">
        <w:rPr>
          <w:rFonts w:hint="cs"/>
          <w:rtl/>
        </w:rPr>
        <w:t xml:space="preserve">ولكن في أيام وفاة النبي </w:t>
      </w:r>
      <w:r w:rsidR="003F5631" w:rsidRPr="003F5631">
        <w:rPr>
          <w:rStyle w:val="libAlaemChar"/>
          <w:rFonts w:hint="cs"/>
          <w:rtl/>
        </w:rPr>
        <w:t>صلى‌الله‌عليه‌وآله</w:t>
      </w:r>
      <w:r w:rsidRPr="00C70E76">
        <w:rPr>
          <w:rFonts w:hint="cs"/>
          <w:rtl/>
        </w:rPr>
        <w:t xml:space="preserve"> والاختلاف الذي وقع بين صحابته وأهل بيته على خلافته</w:t>
      </w:r>
      <w:r>
        <w:rPr>
          <w:rFonts w:hint="cs"/>
          <w:rtl/>
        </w:rPr>
        <w:t xml:space="preserve">، </w:t>
      </w:r>
      <w:r w:rsidRPr="00C70E76">
        <w:rPr>
          <w:rFonts w:hint="cs"/>
          <w:rtl/>
        </w:rPr>
        <w:t xml:space="preserve">ادعى بعض الصحابة أنه </w:t>
      </w:r>
      <w:r w:rsidR="003F5631" w:rsidRPr="003F5631">
        <w:rPr>
          <w:rStyle w:val="libAlaemChar"/>
          <w:rFonts w:hint="cs"/>
          <w:rtl/>
        </w:rPr>
        <w:t>صلى‌الله‌عليه‌وآله</w:t>
      </w:r>
      <w:r w:rsidRPr="00C70E76">
        <w:rPr>
          <w:rFonts w:hint="cs"/>
          <w:rtl/>
        </w:rPr>
        <w:t xml:space="preserve"> أوصى أن لا يبنى على قبره</w:t>
      </w:r>
      <w:r>
        <w:rPr>
          <w:rFonts w:hint="cs"/>
          <w:rtl/>
        </w:rPr>
        <w:t xml:space="preserve">، </w:t>
      </w:r>
      <w:r w:rsidRPr="00C70E76">
        <w:rPr>
          <w:rFonts w:hint="cs"/>
          <w:rtl/>
        </w:rPr>
        <w:t>ولا يصلى عند قبره</w:t>
      </w:r>
      <w:r>
        <w:rPr>
          <w:rFonts w:hint="cs"/>
          <w:rtl/>
        </w:rPr>
        <w:t xml:space="preserve">، </w:t>
      </w:r>
      <w:r w:rsidRPr="00C70E76">
        <w:rPr>
          <w:rFonts w:hint="cs"/>
          <w:rtl/>
        </w:rPr>
        <w:t>ولا يجتمع المسلمون عند قبره.. الخ.</w:t>
      </w:r>
    </w:p>
    <w:p w:rsidR="003550AC" w:rsidRDefault="003550AC" w:rsidP="00A26ACF">
      <w:pPr>
        <w:pStyle w:val="libNormal"/>
        <w:rPr>
          <w:rtl/>
        </w:rPr>
      </w:pPr>
      <w:r w:rsidRPr="00C70E76">
        <w:rPr>
          <w:rFonts w:hint="cs"/>
          <w:rtl/>
        </w:rPr>
        <w:t>وقد اهتمت دولة الخلافة بترويج هذه الأحاديث</w:t>
      </w:r>
      <w:r>
        <w:rPr>
          <w:rFonts w:hint="cs"/>
          <w:rtl/>
        </w:rPr>
        <w:t xml:space="preserve">، </w:t>
      </w:r>
      <w:r w:rsidRPr="00C70E76">
        <w:rPr>
          <w:rFonts w:hint="cs"/>
          <w:rtl/>
        </w:rPr>
        <w:t>وتشددت في تنفيذها.</w:t>
      </w:r>
    </w:p>
    <w:p w:rsidR="003550AC" w:rsidRDefault="003550AC" w:rsidP="00A26ACF">
      <w:pPr>
        <w:pStyle w:val="libNormal"/>
        <w:rPr>
          <w:rtl/>
        </w:rPr>
      </w:pPr>
      <w:r w:rsidRPr="00C70E76">
        <w:rPr>
          <w:rFonts w:hint="cs"/>
          <w:rtl/>
        </w:rPr>
        <w:t>ونحن نعتقد أنها أحاديث غير صحيحة</w:t>
      </w:r>
      <w:r>
        <w:rPr>
          <w:rFonts w:hint="cs"/>
          <w:rtl/>
        </w:rPr>
        <w:t xml:space="preserve">، </w:t>
      </w:r>
      <w:r w:rsidRPr="00C70E76">
        <w:rPr>
          <w:rFonts w:hint="cs"/>
          <w:rtl/>
        </w:rPr>
        <w:t xml:space="preserve">وأن الدافع لوضعها كان خوف أهل الخلافة الجديدة من أن تستجير المعارضة خاصة أهل بيت النبي بقبره </w:t>
      </w:r>
      <w:r w:rsidR="003F5631" w:rsidRPr="003F5631">
        <w:rPr>
          <w:rStyle w:val="libAlaemChar"/>
          <w:rFonts w:hint="cs"/>
          <w:rtl/>
        </w:rPr>
        <w:t>صلى‌الله‌عليه‌وآله</w:t>
      </w:r>
      <w:r w:rsidRPr="00C70E76">
        <w:rPr>
          <w:rFonts w:hint="cs"/>
          <w:rtl/>
        </w:rPr>
        <w:t xml:space="preserve"> ويعلنوا مرابطتهم عنده</w:t>
      </w:r>
      <w:r>
        <w:rPr>
          <w:rFonts w:hint="cs"/>
          <w:rtl/>
        </w:rPr>
        <w:t xml:space="preserve">، </w:t>
      </w:r>
      <w:r w:rsidRPr="00C70E76">
        <w:rPr>
          <w:rFonts w:hint="cs"/>
          <w:rtl/>
        </w:rPr>
        <w:t>ومطالبتهم بإرجاع الخلافة اليهم</w:t>
      </w:r>
      <w:r>
        <w:rPr>
          <w:rFonts w:hint="cs"/>
          <w:rtl/>
        </w:rPr>
        <w:t xml:space="preserve">!! </w:t>
      </w:r>
    </w:p>
    <w:p w:rsidR="003550AC" w:rsidRDefault="003550AC" w:rsidP="00A26ACF">
      <w:pPr>
        <w:pStyle w:val="libNormal"/>
        <w:rPr>
          <w:rtl/>
        </w:rPr>
      </w:pPr>
      <w:r w:rsidRPr="00C70E76">
        <w:rPr>
          <w:rFonts w:hint="cs"/>
          <w:rtl/>
        </w:rPr>
        <w:t xml:space="preserve">وغرضنا هنا أن نلفت الى أن تأكيد الأئمة من أهل البيت </w:t>
      </w:r>
      <w:r w:rsidR="003F5631" w:rsidRPr="003F5631">
        <w:rPr>
          <w:rStyle w:val="libAlaemChar"/>
          <w:rFonts w:hint="cs"/>
          <w:rtl/>
        </w:rPr>
        <w:t>عليهم‌السلام</w:t>
      </w:r>
      <w:r w:rsidRPr="00C70E76">
        <w:rPr>
          <w:rFonts w:hint="cs"/>
          <w:rtl/>
        </w:rPr>
        <w:t xml:space="preserve"> على زيارة قبر النبي </w:t>
      </w:r>
      <w:r w:rsidR="003F5631" w:rsidRPr="003F5631">
        <w:rPr>
          <w:rStyle w:val="libAlaemChar"/>
          <w:rFonts w:hint="cs"/>
          <w:rtl/>
        </w:rPr>
        <w:t>صلى‌الله‌عليه‌وآله</w:t>
      </w:r>
      <w:r w:rsidRPr="00C70E76">
        <w:rPr>
          <w:rFonts w:hint="cs"/>
          <w:rtl/>
        </w:rPr>
        <w:t xml:space="preserve"> وقبورهم الشريفة</w:t>
      </w:r>
      <w:r>
        <w:rPr>
          <w:rFonts w:hint="cs"/>
          <w:rtl/>
        </w:rPr>
        <w:t xml:space="preserve">، </w:t>
      </w:r>
      <w:r w:rsidRPr="00C70E76">
        <w:rPr>
          <w:rFonts w:hint="cs"/>
          <w:rtl/>
        </w:rPr>
        <w:t>كان استمراراً لسنة الله تعالى في الأنبياء والأوصياء السابقين</w:t>
      </w:r>
      <w:r>
        <w:rPr>
          <w:rFonts w:hint="cs"/>
          <w:rtl/>
        </w:rPr>
        <w:t xml:space="preserve">، </w:t>
      </w:r>
      <w:r w:rsidRPr="00C70E76">
        <w:rPr>
          <w:rFonts w:hint="cs"/>
          <w:rtl/>
        </w:rPr>
        <w:t>كما كان رداً لمقولة السلطة التي عملت لتكريسها على أنها جزءٌ من الدين</w:t>
      </w:r>
      <w:r>
        <w:rPr>
          <w:rFonts w:hint="cs"/>
          <w:rtl/>
        </w:rPr>
        <w:t xml:space="preserve">! </w:t>
      </w:r>
    </w:p>
    <w:p w:rsidR="003550AC" w:rsidRDefault="003550AC" w:rsidP="00A26ACF">
      <w:pPr>
        <w:pStyle w:val="libNormal"/>
        <w:rPr>
          <w:rtl/>
        </w:rPr>
      </w:pPr>
      <w:r w:rsidRPr="00C70E76">
        <w:rPr>
          <w:rFonts w:hint="cs"/>
          <w:rtl/>
        </w:rPr>
        <w:t>وفيما يلي نماذج من الأحاديث الشريفة</w:t>
      </w:r>
      <w:r>
        <w:rPr>
          <w:rFonts w:hint="cs"/>
          <w:rtl/>
        </w:rPr>
        <w:t xml:space="preserve">، </w:t>
      </w:r>
      <w:r w:rsidRPr="00C70E76">
        <w:rPr>
          <w:rFonts w:hint="cs"/>
          <w:rtl/>
        </w:rPr>
        <w:t xml:space="preserve">اقتصرنا منها على ما تضمن شمول شفاعة النبي وأهل بيته الطاهرين </w:t>
      </w:r>
      <w:r w:rsidR="003F5631" w:rsidRPr="003F5631">
        <w:rPr>
          <w:rStyle w:val="libAlaemChar"/>
          <w:rFonts w:hint="cs"/>
          <w:rtl/>
        </w:rPr>
        <w:t>صلى‌الله‌عليه‌وآله</w:t>
      </w:r>
      <w:r w:rsidRPr="00C70E76">
        <w:rPr>
          <w:rFonts w:hint="cs"/>
          <w:rtl/>
        </w:rPr>
        <w:t xml:space="preserve"> لمن زار قبورهم الطاهرة.</w:t>
      </w:r>
    </w:p>
    <w:p w:rsidR="003550AC" w:rsidRDefault="003550AC" w:rsidP="00AE6309">
      <w:pPr>
        <w:pStyle w:val="libBold2"/>
        <w:rPr>
          <w:rtl/>
        </w:rPr>
      </w:pPr>
      <w:r w:rsidRPr="00D23FA3">
        <w:rPr>
          <w:rFonts w:hint="cs"/>
          <w:rtl/>
        </w:rPr>
        <w:t>ففي علل الشرائع: 2</w:t>
      </w:r>
      <w:r w:rsidR="003708E0">
        <w:rPr>
          <w:rFonts w:hint="cs"/>
          <w:rtl/>
        </w:rPr>
        <w:t>/</w:t>
      </w:r>
      <w:r w:rsidRPr="00D23FA3">
        <w:rPr>
          <w:rFonts w:hint="cs"/>
          <w:rtl/>
        </w:rPr>
        <w:t xml:space="preserve">460: </w:t>
      </w:r>
    </w:p>
    <w:p w:rsidR="003550AC" w:rsidRPr="00C70E76" w:rsidRDefault="003550AC" w:rsidP="00A26ACF">
      <w:pPr>
        <w:pStyle w:val="libNormal"/>
        <w:rPr>
          <w:rtl/>
        </w:rPr>
      </w:pPr>
      <w:r w:rsidRPr="00C70E76">
        <w:rPr>
          <w:rFonts w:hint="cs"/>
          <w:rtl/>
        </w:rPr>
        <w:t xml:space="preserve">حدثنا أبي </w:t>
      </w:r>
      <w:r w:rsidR="00960004" w:rsidRPr="00960004">
        <w:rPr>
          <w:rStyle w:val="libAlaemChar"/>
          <w:rFonts w:hint="cs"/>
          <w:rtl/>
        </w:rPr>
        <w:t>رضي‌الله‌عنه</w:t>
      </w:r>
      <w:r w:rsidRPr="00C70E76">
        <w:rPr>
          <w:rFonts w:hint="cs"/>
          <w:rtl/>
        </w:rPr>
        <w:t xml:space="preserve"> قال</w:t>
      </w:r>
      <w:r>
        <w:rPr>
          <w:rFonts w:hint="cs"/>
          <w:rtl/>
        </w:rPr>
        <w:t xml:space="preserve">: </w:t>
      </w:r>
      <w:r w:rsidRPr="00C70E76">
        <w:rPr>
          <w:rFonts w:hint="cs"/>
          <w:rtl/>
        </w:rPr>
        <w:t>حدثنا سعد بن عبد الله</w:t>
      </w:r>
      <w:r>
        <w:rPr>
          <w:rFonts w:hint="cs"/>
          <w:rtl/>
        </w:rPr>
        <w:t xml:space="preserve">، </w:t>
      </w:r>
      <w:r w:rsidRPr="00C70E76">
        <w:rPr>
          <w:rFonts w:hint="cs"/>
          <w:rtl/>
        </w:rPr>
        <w:t>عن عباد بن سليمان</w:t>
      </w:r>
      <w:r>
        <w:rPr>
          <w:rFonts w:hint="cs"/>
          <w:rtl/>
        </w:rPr>
        <w:t xml:space="preserve">، </w:t>
      </w:r>
      <w:r w:rsidRPr="00C70E76">
        <w:rPr>
          <w:rFonts w:hint="cs"/>
          <w:rtl/>
        </w:rPr>
        <w:t>عن محمد</w:t>
      </w:r>
    </w:p>
    <w:p w:rsidR="003550AC" w:rsidRDefault="003550AC" w:rsidP="003550AC">
      <w:pPr>
        <w:pStyle w:val="libNormal"/>
      </w:pPr>
      <w:r>
        <w:rPr>
          <w:rFonts w:hint="cs"/>
          <w:rtl/>
        </w:rPr>
        <w:br w:type="page"/>
      </w:r>
    </w:p>
    <w:p w:rsidR="003550AC" w:rsidRDefault="003550AC" w:rsidP="00C67EB6">
      <w:pPr>
        <w:pStyle w:val="libNormal0"/>
        <w:rPr>
          <w:rtl/>
        </w:rPr>
      </w:pPr>
      <w:r w:rsidRPr="00C70E76">
        <w:rPr>
          <w:rFonts w:hint="cs"/>
          <w:rtl/>
        </w:rPr>
        <w:lastRenderedPageBreak/>
        <w:t>بن سليمان الديلمي</w:t>
      </w:r>
      <w:r>
        <w:rPr>
          <w:rFonts w:hint="cs"/>
          <w:rtl/>
        </w:rPr>
        <w:t xml:space="preserve">، </w:t>
      </w:r>
      <w:r w:rsidRPr="00C70E76">
        <w:rPr>
          <w:rFonts w:hint="cs"/>
          <w:rtl/>
        </w:rPr>
        <w:t>عن ابراهيم بن أبي حجر الأسلمي</w:t>
      </w:r>
      <w:r>
        <w:rPr>
          <w:rFonts w:hint="cs"/>
          <w:rtl/>
        </w:rPr>
        <w:t xml:space="preserve">، </w:t>
      </w:r>
      <w:r w:rsidRPr="00C70E76">
        <w:rPr>
          <w:rFonts w:hint="cs"/>
          <w:rtl/>
        </w:rPr>
        <w:t xml:space="preserve">عن أبي عبدالله </w:t>
      </w:r>
      <w:r w:rsidR="003F5631" w:rsidRPr="003F5631">
        <w:rPr>
          <w:rStyle w:val="libAlaemChar"/>
          <w:rFonts w:hint="cs"/>
          <w:rtl/>
        </w:rPr>
        <w:t>عليه‌السلام</w:t>
      </w:r>
      <w:r w:rsidRPr="00C70E76">
        <w:rPr>
          <w:rFonts w:hint="cs"/>
          <w:rtl/>
        </w:rPr>
        <w:t xml:space="preserve"> قال قال رسول الله </w:t>
      </w:r>
      <w:r w:rsidR="003F5631" w:rsidRPr="003F5631">
        <w:rPr>
          <w:rStyle w:val="libAlaemChar"/>
          <w:rFonts w:hint="cs"/>
          <w:rtl/>
        </w:rPr>
        <w:t>صلى‌الله‌عليه‌وآله</w:t>
      </w:r>
      <w:r>
        <w:rPr>
          <w:rFonts w:hint="cs"/>
          <w:rtl/>
        </w:rPr>
        <w:t xml:space="preserve">: </w:t>
      </w:r>
      <w:r w:rsidRPr="00C70E76">
        <w:rPr>
          <w:rFonts w:hint="cs"/>
          <w:rtl/>
        </w:rPr>
        <w:t>من أتى مكة حاجاً ولم يزرني الى المدينة جفاني</w:t>
      </w:r>
      <w:r>
        <w:rPr>
          <w:rFonts w:hint="cs"/>
          <w:rtl/>
        </w:rPr>
        <w:t xml:space="preserve">، </w:t>
      </w:r>
      <w:r w:rsidRPr="00C70E76">
        <w:rPr>
          <w:rFonts w:hint="cs"/>
          <w:rtl/>
        </w:rPr>
        <w:t>ومن جفاني جفوته يوم القيامة</w:t>
      </w:r>
      <w:r>
        <w:rPr>
          <w:rFonts w:hint="cs"/>
          <w:rtl/>
        </w:rPr>
        <w:t xml:space="preserve">، </w:t>
      </w:r>
      <w:r w:rsidRPr="00C70E76">
        <w:rPr>
          <w:rFonts w:hint="cs"/>
          <w:rtl/>
        </w:rPr>
        <w:t>ومن جاءني زائراً وجبت له شفاعتي</w:t>
      </w:r>
      <w:r>
        <w:rPr>
          <w:rFonts w:hint="cs"/>
          <w:rtl/>
        </w:rPr>
        <w:t xml:space="preserve">، </w:t>
      </w:r>
      <w:r w:rsidRPr="00C70E76">
        <w:rPr>
          <w:rFonts w:hint="cs"/>
          <w:rtl/>
        </w:rPr>
        <w:t>ومن وجبت له شفاعتي وجبت له الجنة.</w:t>
      </w:r>
    </w:p>
    <w:p w:rsidR="003550AC" w:rsidRDefault="003550AC" w:rsidP="00A26ACF">
      <w:pPr>
        <w:pStyle w:val="libNormal"/>
        <w:rPr>
          <w:rtl/>
        </w:rPr>
      </w:pPr>
      <w:r w:rsidRPr="00C70E76">
        <w:rPr>
          <w:rFonts w:hint="cs"/>
          <w:rtl/>
        </w:rPr>
        <w:t>قال مصنف هذا الكتاب</w:t>
      </w:r>
      <w:r>
        <w:rPr>
          <w:rFonts w:hint="cs"/>
          <w:rtl/>
        </w:rPr>
        <w:t xml:space="preserve">: </w:t>
      </w:r>
      <w:r w:rsidRPr="00C70E76">
        <w:rPr>
          <w:rFonts w:hint="cs"/>
          <w:rtl/>
        </w:rPr>
        <w:t xml:space="preserve">العلة في زيارة النبي </w:t>
      </w:r>
      <w:r w:rsidR="003F5631" w:rsidRPr="003F5631">
        <w:rPr>
          <w:rStyle w:val="libAlaemChar"/>
          <w:rFonts w:hint="cs"/>
          <w:rtl/>
        </w:rPr>
        <w:t>صلى‌الله‌عليه‌وآله</w:t>
      </w:r>
      <w:r w:rsidRPr="00C70E76">
        <w:rPr>
          <w:rFonts w:hint="cs"/>
          <w:rtl/>
        </w:rPr>
        <w:t xml:space="preserve"> أن من حج ولم يزره فقد جفاه</w:t>
      </w:r>
      <w:r>
        <w:rPr>
          <w:rFonts w:hint="cs"/>
          <w:rtl/>
        </w:rPr>
        <w:t xml:space="preserve">، </w:t>
      </w:r>
      <w:r w:rsidRPr="00C70E76">
        <w:rPr>
          <w:rFonts w:hint="cs"/>
          <w:rtl/>
        </w:rPr>
        <w:t>وزيارة الأئمة تجري مجرى زيارته</w:t>
      </w:r>
      <w:r>
        <w:rPr>
          <w:rFonts w:hint="cs"/>
          <w:rtl/>
        </w:rPr>
        <w:t xml:space="preserve">، </w:t>
      </w:r>
      <w:r w:rsidRPr="00C70E76">
        <w:rPr>
          <w:rFonts w:hint="cs"/>
          <w:rtl/>
        </w:rPr>
        <w:t>بما قد روي عن الصادق</w:t>
      </w:r>
      <w:r>
        <w:rPr>
          <w:rFonts w:hint="cs"/>
          <w:rtl/>
        </w:rPr>
        <w:t xml:space="preserve">، </w:t>
      </w:r>
      <w:r w:rsidRPr="00C70E76">
        <w:rPr>
          <w:rFonts w:hint="cs"/>
          <w:rtl/>
        </w:rPr>
        <w:t>وذكرهم في هذا الباب.</w:t>
      </w:r>
    </w:p>
    <w:p w:rsidR="003550AC" w:rsidRDefault="003550AC" w:rsidP="00AE6309">
      <w:pPr>
        <w:pStyle w:val="libBold2"/>
        <w:rPr>
          <w:rtl/>
        </w:rPr>
      </w:pPr>
      <w:r w:rsidRPr="00D23FA3">
        <w:rPr>
          <w:rFonts w:hint="cs"/>
          <w:rtl/>
        </w:rPr>
        <w:t>وفي الكافي: 4</w:t>
      </w:r>
      <w:r w:rsidR="003708E0">
        <w:rPr>
          <w:rFonts w:hint="cs"/>
          <w:rtl/>
        </w:rPr>
        <w:t>/</w:t>
      </w:r>
      <w:r w:rsidRPr="00D23FA3">
        <w:rPr>
          <w:rFonts w:hint="cs"/>
          <w:rtl/>
        </w:rPr>
        <w:t xml:space="preserve">567: </w:t>
      </w:r>
    </w:p>
    <w:p w:rsidR="003550AC" w:rsidRDefault="003550AC" w:rsidP="00A26ACF">
      <w:pPr>
        <w:pStyle w:val="libNormal"/>
        <w:rPr>
          <w:rtl/>
        </w:rPr>
      </w:pPr>
      <w:r w:rsidRPr="00C70E76">
        <w:rPr>
          <w:rFonts w:hint="cs"/>
          <w:rtl/>
        </w:rPr>
        <w:t>أبو علي الأشعري</w:t>
      </w:r>
      <w:r>
        <w:rPr>
          <w:rFonts w:hint="cs"/>
          <w:rtl/>
        </w:rPr>
        <w:t xml:space="preserve">، </w:t>
      </w:r>
      <w:r w:rsidRPr="00C70E76">
        <w:rPr>
          <w:rFonts w:hint="cs"/>
          <w:rtl/>
        </w:rPr>
        <w:t>عن عبد الله بن موسى</w:t>
      </w:r>
      <w:r>
        <w:rPr>
          <w:rFonts w:hint="cs"/>
          <w:rtl/>
        </w:rPr>
        <w:t xml:space="preserve">، </w:t>
      </w:r>
      <w:r w:rsidRPr="00C70E76">
        <w:rPr>
          <w:rFonts w:hint="cs"/>
          <w:rtl/>
        </w:rPr>
        <w:t>عن الحسن بن علي الوشاء قال</w:t>
      </w:r>
      <w:r>
        <w:rPr>
          <w:rFonts w:hint="cs"/>
          <w:rtl/>
        </w:rPr>
        <w:t xml:space="preserve">: </w:t>
      </w:r>
      <w:r w:rsidRPr="00C70E76">
        <w:rPr>
          <w:rFonts w:hint="cs"/>
          <w:rtl/>
        </w:rPr>
        <w:t xml:space="preserve">سمعت الرضا </w:t>
      </w:r>
      <w:r w:rsidR="003F5631" w:rsidRPr="003F5631">
        <w:rPr>
          <w:rStyle w:val="libAlaemChar"/>
          <w:rFonts w:hint="cs"/>
          <w:rtl/>
        </w:rPr>
        <w:t>عليه‌السلام</w:t>
      </w:r>
      <w:r w:rsidRPr="00C70E76">
        <w:rPr>
          <w:rFonts w:hint="cs"/>
          <w:rtl/>
        </w:rPr>
        <w:t xml:space="preserve"> يقول</w:t>
      </w:r>
      <w:r>
        <w:rPr>
          <w:rFonts w:hint="cs"/>
          <w:rtl/>
        </w:rPr>
        <w:t xml:space="preserve">: </w:t>
      </w:r>
      <w:r w:rsidRPr="00C70E76">
        <w:rPr>
          <w:rFonts w:hint="cs"/>
          <w:rtl/>
        </w:rPr>
        <w:t>إن لكل إمام عهداً في عنق أوليائه وشيعته</w:t>
      </w:r>
      <w:r>
        <w:rPr>
          <w:rFonts w:hint="cs"/>
          <w:rtl/>
        </w:rPr>
        <w:t xml:space="preserve">، </w:t>
      </w:r>
      <w:r w:rsidRPr="00C70E76">
        <w:rPr>
          <w:rFonts w:hint="cs"/>
          <w:rtl/>
        </w:rPr>
        <w:t>وإن من تمام الوفاء بالعهد وحسن الأداء</w:t>
      </w:r>
      <w:r>
        <w:rPr>
          <w:rFonts w:hint="cs"/>
          <w:rtl/>
        </w:rPr>
        <w:t xml:space="preserve">: </w:t>
      </w:r>
      <w:r w:rsidRPr="00C70E76">
        <w:rPr>
          <w:rFonts w:hint="cs"/>
          <w:rtl/>
        </w:rPr>
        <w:t>زيارة قبورهم</w:t>
      </w:r>
      <w:r>
        <w:rPr>
          <w:rFonts w:hint="cs"/>
          <w:rtl/>
        </w:rPr>
        <w:t xml:space="preserve">، </w:t>
      </w:r>
      <w:r w:rsidRPr="00C70E76">
        <w:rPr>
          <w:rFonts w:hint="cs"/>
          <w:rtl/>
        </w:rPr>
        <w:t>فمن زارهم رغبة في زيارتهم وتصديقاً بما رغبوا فيه</w:t>
      </w:r>
      <w:r>
        <w:rPr>
          <w:rFonts w:hint="cs"/>
          <w:rtl/>
        </w:rPr>
        <w:t xml:space="preserve">، </w:t>
      </w:r>
      <w:r w:rsidRPr="00C70E76">
        <w:rPr>
          <w:rFonts w:hint="cs"/>
          <w:rtl/>
        </w:rPr>
        <w:t>كان أئمتهم شفعاءهم يوم القيامة.</w:t>
      </w:r>
    </w:p>
    <w:p w:rsidR="00960004" w:rsidRDefault="003550AC" w:rsidP="00A26ACF">
      <w:pPr>
        <w:pStyle w:val="libNormal"/>
        <w:rPr>
          <w:rtl/>
        </w:rPr>
      </w:pPr>
      <w:r w:rsidRPr="00C70E76">
        <w:rPr>
          <w:rFonts w:hint="cs"/>
          <w:rtl/>
        </w:rPr>
        <w:t>ورواه في علل الشرائع</w:t>
      </w:r>
      <w:r>
        <w:rPr>
          <w:rFonts w:hint="cs"/>
          <w:rtl/>
        </w:rPr>
        <w:t xml:space="preserve">: </w:t>
      </w:r>
      <w:r w:rsidRPr="00C70E76">
        <w:rPr>
          <w:rFonts w:hint="cs"/>
          <w:rtl/>
        </w:rPr>
        <w:t>2</w:t>
      </w:r>
      <w:r w:rsidR="003708E0">
        <w:rPr>
          <w:rFonts w:hint="cs"/>
          <w:rtl/>
        </w:rPr>
        <w:t>/</w:t>
      </w:r>
      <w:r w:rsidRPr="00C70E76">
        <w:rPr>
          <w:rFonts w:hint="cs"/>
          <w:rtl/>
        </w:rPr>
        <w:t>459</w:t>
      </w:r>
      <w:r>
        <w:rPr>
          <w:rFonts w:hint="cs"/>
          <w:rtl/>
        </w:rPr>
        <w:t xml:space="preserve">، </w:t>
      </w:r>
      <w:r w:rsidRPr="00C70E76">
        <w:rPr>
          <w:rFonts w:hint="cs"/>
          <w:rtl/>
        </w:rPr>
        <w:t>وتهذيب الأحكام</w:t>
      </w:r>
      <w:r>
        <w:rPr>
          <w:rFonts w:hint="cs"/>
          <w:rtl/>
        </w:rPr>
        <w:t xml:space="preserve">: </w:t>
      </w:r>
      <w:r w:rsidRPr="00C70E76">
        <w:rPr>
          <w:rFonts w:hint="cs"/>
          <w:rtl/>
        </w:rPr>
        <w:t>6</w:t>
      </w:r>
      <w:r w:rsidR="002236F8">
        <w:rPr>
          <w:rFonts w:hint="cs"/>
          <w:rtl/>
        </w:rPr>
        <w:t>/</w:t>
      </w:r>
      <w:r w:rsidRPr="00C70E76">
        <w:rPr>
          <w:rFonts w:hint="cs"/>
          <w:rtl/>
        </w:rPr>
        <w:t xml:space="preserve"> 78 و93</w:t>
      </w:r>
      <w:r>
        <w:rPr>
          <w:rFonts w:hint="cs"/>
          <w:rtl/>
        </w:rPr>
        <w:t xml:space="preserve">، </w:t>
      </w:r>
      <w:r w:rsidRPr="00C70E76">
        <w:rPr>
          <w:rFonts w:hint="cs"/>
          <w:rtl/>
        </w:rPr>
        <w:t>والفقيه</w:t>
      </w:r>
      <w:r>
        <w:rPr>
          <w:rFonts w:hint="cs"/>
          <w:rtl/>
        </w:rPr>
        <w:t xml:space="preserve">: </w:t>
      </w:r>
      <w:r w:rsidRPr="00C70E76">
        <w:rPr>
          <w:rFonts w:hint="cs"/>
          <w:rtl/>
        </w:rPr>
        <w:t>2</w:t>
      </w:r>
      <w:r w:rsidR="003708E0">
        <w:rPr>
          <w:rFonts w:hint="cs"/>
          <w:rtl/>
        </w:rPr>
        <w:t>/</w:t>
      </w:r>
      <w:r w:rsidRPr="00C70E76">
        <w:rPr>
          <w:rFonts w:hint="cs"/>
          <w:rtl/>
        </w:rPr>
        <w:t>577</w:t>
      </w:r>
      <w:r>
        <w:rPr>
          <w:rFonts w:hint="cs"/>
          <w:rtl/>
        </w:rPr>
        <w:t xml:space="preserve">، </w:t>
      </w:r>
      <w:r w:rsidRPr="00C70E76">
        <w:rPr>
          <w:rFonts w:hint="cs"/>
          <w:rtl/>
        </w:rPr>
        <w:t>والمقنعة</w:t>
      </w:r>
      <w:r w:rsidR="003708E0">
        <w:rPr>
          <w:rFonts w:hint="cs"/>
          <w:rtl/>
        </w:rPr>
        <w:t>/</w:t>
      </w:r>
      <w:r w:rsidRPr="00C70E76">
        <w:rPr>
          <w:rFonts w:hint="cs"/>
          <w:rtl/>
        </w:rPr>
        <w:t>474</w:t>
      </w:r>
    </w:p>
    <w:p w:rsidR="003550AC" w:rsidRDefault="003550AC" w:rsidP="00181AF2">
      <w:pPr>
        <w:pStyle w:val="Heading2Center"/>
        <w:rPr>
          <w:rtl/>
        </w:rPr>
      </w:pPr>
      <w:bookmarkStart w:id="97" w:name="_Toc377805295"/>
      <w:r w:rsidRPr="00C70E76">
        <w:rPr>
          <w:rFonts w:hint="cs"/>
          <w:rtl/>
        </w:rPr>
        <w:t xml:space="preserve">الشفاعة لمن زار قبر أمير المؤمنين </w:t>
      </w:r>
      <w:r w:rsidR="003F5631" w:rsidRPr="00C67EB6">
        <w:rPr>
          <w:rStyle w:val="libAlaemHeading2Char"/>
          <w:rFonts w:hint="cs"/>
          <w:rtl/>
        </w:rPr>
        <w:t>عليه‌السلام</w:t>
      </w:r>
      <w:bookmarkEnd w:id="97"/>
    </w:p>
    <w:p w:rsidR="003550AC" w:rsidRDefault="003550AC" w:rsidP="00AE6309">
      <w:pPr>
        <w:pStyle w:val="libBold2"/>
        <w:rPr>
          <w:rtl/>
        </w:rPr>
      </w:pPr>
      <w:r w:rsidRPr="00D23FA3">
        <w:rPr>
          <w:rFonts w:hint="cs"/>
          <w:rtl/>
        </w:rPr>
        <w:t>في تهذيب الأحكام: 6</w:t>
      </w:r>
      <w:r w:rsidR="003708E0">
        <w:rPr>
          <w:rFonts w:hint="cs"/>
          <w:rtl/>
        </w:rPr>
        <w:t>/</w:t>
      </w:r>
      <w:r w:rsidRPr="00D23FA3">
        <w:rPr>
          <w:rFonts w:hint="cs"/>
          <w:rtl/>
        </w:rPr>
        <w:t xml:space="preserve">107: </w:t>
      </w:r>
    </w:p>
    <w:p w:rsidR="003550AC" w:rsidRDefault="003550AC" w:rsidP="00A26ACF">
      <w:pPr>
        <w:pStyle w:val="libNormal"/>
        <w:rPr>
          <w:rtl/>
        </w:rPr>
      </w:pPr>
      <w:r w:rsidRPr="00C70E76">
        <w:rPr>
          <w:rFonts w:hint="cs"/>
          <w:rtl/>
        </w:rPr>
        <w:t>وعنه عن محمد بن علي بن الفضل قال</w:t>
      </w:r>
      <w:r>
        <w:rPr>
          <w:rFonts w:hint="cs"/>
          <w:rtl/>
        </w:rPr>
        <w:t xml:space="preserve">: </w:t>
      </w:r>
      <w:r w:rsidRPr="00C70E76">
        <w:rPr>
          <w:rFonts w:hint="cs"/>
          <w:rtl/>
        </w:rPr>
        <w:t>أخبرني الحسين بن محمد بن الفرزدق قال</w:t>
      </w:r>
      <w:r>
        <w:rPr>
          <w:rFonts w:hint="cs"/>
          <w:rtl/>
        </w:rPr>
        <w:t xml:space="preserve">: </w:t>
      </w:r>
      <w:r w:rsidRPr="00C70E76">
        <w:rPr>
          <w:rFonts w:hint="cs"/>
          <w:rtl/>
        </w:rPr>
        <w:t>حدثنا علي بن موسى بن الأحول قال</w:t>
      </w:r>
      <w:r>
        <w:rPr>
          <w:rFonts w:hint="cs"/>
          <w:rtl/>
        </w:rPr>
        <w:t xml:space="preserve">: </w:t>
      </w:r>
      <w:r w:rsidRPr="00C70E76">
        <w:rPr>
          <w:rFonts w:hint="cs"/>
          <w:rtl/>
        </w:rPr>
        <w:t>حدثنا محمد بن أبي السري إملاءً قال</w:t>
      </w:r>
      <w:r>
        <w:rPr>
          <w:rFonts w:hint="cs"/>
          <w:rtl/>
        </w:rPr>
        <w:t xml:space="preserve">: </w:t>
      </w:r>
      <w:r w:rsidRPr="00C70E76">
        <w:rPr>
          <w:rFonts w:hint="cs"/>
          <w:rtl/>
        </w:rPr>
        <w:t>حدثني عبد الله بن محمد البلوي قال</w:t>
      </w:r>
      <w:r>
        <w:rPr>
          <w:rFonts w:hint="cs"/>
          <w:rtl/>
        </w:rPr>
        <w:t xml:space="preserve">: </w:t>
      </w:r>
      <w:r w:rsidRPr="00C70E76">
        <w:rPr>
          <w:rFonts w:hint="cs"/>
          <w:rtl/>
        </w:rPr>
        <w:t>حدثنا عمارة بن زيد عن أبي عامر الساجي واعظ أهل الحجاز قال</w:t>
      </w:r>
      <w:r>
        <w:rPr>
          <w:rFonts w:hint="cs"/>
          <w:rtl/>
        </w:rPr>
        <w:t xml:space="preserve">: </w:t>
      </w:r>
      <w:r w:rsidRPr="00C70E76">
        <w:rPr>
          <w:rFonts w:hint="cs"/>
          <w:rtl/>
        </w:rPr>
        <w:t xml:space="preserve">أتيت أبا عبد الله جعفر بن محمد </w:t>
      </w:r>
      <w:r w:rsidR="003F5631" w:rsidRPr="003F5631">
        <w:rPr>
          <w:rStyle w:val="libAlaemChar"/>
          <w:rFonts w:hint="cs"/>
          <w:rtl/>
        </w:rPr>
        <w:t>عليه‌السلام</w:t>
      </w:r>
      <w:r w:rsidRPr="00C70E76">
        <w:rPr>
          <w:rFonts w:hint="cs"/>
          <w:rtl/>
        </w:rPr>
        <w:t xml:space="preserve"> فقلت له</w:t>
      </w:r>
      <w:r>
        <w:rPr>
          <w:rFonts w:hint="cs"/>
          <w:rtl/>
        </w:rPr>
        <w:t xml:space="preserve">: </w:t>
      </w:r>
      <w:r w:rsidRPr="00C70E76">
        <w:rPr>
          <w:rFonts w:hint="cs"/>
          <w:rtl/>
        </w:rPr>
        <w:t>يابن رسول الله</w:t>
      </w:r>
      <w:r>
        <w:rPr>
          <w:rFonts w:hint="cs"/>
          <w:rtl/>
        </w:rPr>
        <w:t xml:space="preserve">، </w:t>
      </w:r>
      <w:r w:rsidRPr="00C70E76">
        <w:rPr>
          <w:rFonts w:hint="cs"/>
          <w:rtl/>
        </w:rPr>
        <w:t>ما لمن زار قبره</w:t>
      </w:r>
      <w:r>
        <w:rPr>
          <w:rFonts w:hint="cs"/>
          <w:rtl/>
        </w:rPr>
        <w:t xml:space="preserve">؟ </w:t>
      </w:r>
      <w:r w:rsidRPr="00C70E76">
        <w:rPr>
          <w:rFonts w:hint="cs"/>
          <w:rtl/>
        </w:rPr>
        <w:t>يعني أمير المؤمنين</w:t>
      </w:r>
      <w:r>
        <w:rPr>
          <w:rFonts w:hint="cs"/>
          <w:rtl/>
        </w:rPr>
        <w:t xml:space="preserve">، </w:t>
      </w:r>
      <w:r w:rsidRPr="00C70E76">
        <w:rPr>
          <w:rFonts w:hint="cs"/>
          <w:rtl/>
        </w:rPr>
        <w:t>وعمر تربته</w:t>
      </w:r>
      <w:r>
        <w:rPr>
          <w:rFonts w:hint="cs"/>
          <w:rtl/>
        </w:rPr>
        <w:t xml:space="preserve">؟ </w:t>
      </w:r>
    </w:p>
    <w:p w:rsidR="003550AC" w:rsidRPr="00C70E76" w:rsidRDefault="003550AC" w:rsidP="00A26ACF">
      <w:pPr>
        <w:pStyle w:val="libNormal"/>
        <w:rPr>
          <w:rtl/>
        </w:rPr>
      </w:pPr>
      <w:r w:rsidRPr="00C70E76">
        <w:rPr>
          <w:rFonts w:hint="cs"/>
          <w:rtl/>
        </w:rPr>
        <w:t>قال</w:t>
      </w:r>
      <w:r>
        <w:rPr>
          <w:rFonts w:hint="cs"/>
          <w:rtl/>
        </w:rPr>
        <w:t xml:space="preserve">: </w:t>
      </w:r>
      <w:r w:rsidRPr="00C70E76">
        <w:rPr>
          <w:rFonts w:hint="cs"/>
          <w:rtl/>
        </w:rPr>
        <w:t>يا أبا عامر</w:t>
      </w:r>
      <w:r>
        <w:rPr>
          <w:rFonts w:hint="cs"/>
          <w:rtl/>
        </w:rPr>
        <w:t xml:space="preserve">، </w:t>
      </w:r>
      <w:r w:rsidRPr="00C70E76">
        <w:rPr>
          <w:rFonts w:hint="cs"/>
          <w:rtl/>
        </w:rPr>
        <w:t>حدثني أبي</w:t>
      </w:r>
      <w:r>
        <w:rPr>
          <w:rFonts w:hint="cs"/>
          <w:rtl/>
        </w:rPr>
        <w:t xml:space="preserve">، </w:t>
      </w:r>
      <w:r w:rsidRPr="00C70E76">
        <w:rPr>
          <w:rFonts w:hint="cs"/>
          <w:rtl/>
        </w:rPr>
        <w:t>عن أبيه</w:t>
      </w:r>
      <w:r>
        <w:rPr>
          <w:rFonts w:hint="cs"/>
          <w:rtl/>
        </w:rPr>
        <w:t xml:space="preserve">، </w:t>
      </w:r>
      <w:r w:rsidRPr="00C70E76">
        <w:rPr>
          <w:rFonts w:hint="cs"/>
          <w:rtl/>
        </w:rPr>
        <w:t>عن جده الحسين بن علي</w:t>
      </w:r>
      <w:r>
        <w:rPr>
          <w:rFonts w:hint="cs"/>
          <w:rtl/>
        </w:rPr>
        <w:t xml:space="preserve">، </w:t>
      </w:r>
      <w:r w:rsidRPr="00C70E76">
        <w:rPr>
          <w:rFonts w:hint="cs"/>
          <w:rtl/>
        </w:rPr>
        <w:t>عن علي</w:t>
      </w:r>
      <w:r>
        <w:rPr>
          <w:rFonts w:hint="cs"/>
          <w:rtl/>
        </w:rPr>
        <w:t xml:space="preserve">، </w:t>
      </w:r>
      <w:r w:rsidRPr="00C70E76">
        <w:rPr>
          <w:rFonts w:hint="cs"/>
          <w:rtl/>
        </w:rPr>
        <w:t xml:space="preserve">أن النبي </w:t>
      </w:r>
      <w:r w:rsidR="003F5631" w:rsidRPr="003F5631">
        <w:rPr>
          <w:rStyle w:val="libAlaemChar"/>
          <w:rFonts w:hint="cs"/>
          <w:rtl/>
        </w:rPr>
        <w:t>صلى‌الله‌عليه‌وآله</w:t>
      </w:r>
      <w:r w:rsidRPr="00C70E76">
        <w:rPr>
          <w:rFonts w:hint="cs"/>
          <w:rtl/>
        </w:rPr>
        <w:t xml:space="preserve"> قال له</w:t>
      </w:r>
      <w:r>
        <w:rPr>
          <w:rFonts w:hint="cs"/>
          <w:rtl/>
        </w:rPr>
        <w:t xml:space="preserve">: </w:t>
      </w:r>
      <w:r w:rsidRPr="00C70E76">
        <w:rPr>
          <w:rFonts w:hint="cs"/>
          <w:rtl/>
        </w:rPr>
        <w:t>والله لتقتلن بأرض العراق وتدفن بها.</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قلت</w:t>
      </w:r>
      <w:r>
        <w:rPr>
          <w:rFonts w:hint="cs"/>
          <w:rtl/>
        </w:rPr>
        <w:t xml:space="preserve">: </w:t>
      </w:r>
      <w:r w:rsidRPr="00C70E76">
        <w:rPr>
          <w:rFonts w:hint="cs"/>
          <w:rtl/>
        </w:rPr>
        <w:t>يا رسول الله ما لمن زار قبورنا وعمرها وتعاهدها</w:t>
      </w:r>
      <w:r>
        <w:rPr>
          <w:rFonts w:hint="cs"/>
          <w:rtl/>
        </w:rPr>
        <w:t xml:space="preserve">؟ </w:t>
      </w:r>
    </w:p>
    <w:p w:rsidR="003550AC" w:rsidRDefault="003550AC" w:rsidP="00A26ACF">
      <w:pPr>
        <w:pStyle w:val="libNormal"/>
        <w:rPr>
          <w:rtl/>
        </w:rPr>
      </w:pPr>
      <w:r w:rsidRPr="00C70E76">
        <w:rPr>
          <w:rFonts w:hint="cs"/>
          <w:rtl/>
        </w:rPr>
        <w:t>فقال لي</w:t>
      </w:r>
      <w:r>
        <w:rPr>
          <w:rFonts w:hint="cs"/>
          <w:rtl/>
        </w:rPr>
        <w:t xml:space="preserve">: </w:t>
      </w:r>
      <w:r w:rsidRPr="00C70E76">
        <w:rPr>
          <w:rFonts w:hint="cs"/>
          <w:rtl/>
        </w:rPr>
        <w:t>يا أبا الحسن</w:t>
      </w:r>
      <w:r>
        <w:rPr>
          <w:rFonts w:hint="cs"/>
          <w:rtl/>
        </w:rPr>
        <w:t xml:space="preserve">، </w:t>
      </w:r>
      <w:r w:rsidRPr="00C70E76">
        <w:rPr>
          <w:rFonts w:hint="cs"/>
          <w:rtl/>
        </w:rPr>
        <w:t>إن الله جعل قبرك وقبر ولدك بقاعاً من بقاع الجنة</w:t>
      </w:r>
      <w:r>
        <w:rPr>
          <w:rFonts w:hint="cs"/>
          <w:rtl/>
        </w:rPr>
        <w:t xml:space="preserve">، </w:t>
      </w:r>
      <w:r w:rsidRPr="00C70E76">
        <w:rPr>
          <w:rFonts w:hint="cs"/>
          <w:rtl/>
        </w:rPr>
        <w:t>وعرصة من عرصاتها</w:t>
      </w:r>
      <w:r>
        <w:rPr>
          <w:rFonts w:hint="cs"/>
          <w:rtl/>
        </w:rPr>
        <w:t xml:space="preserve">، </w:t>
      </w:r>
      <w:r w:rsidRPr="00C70E76">
        <w:rPr>
          <w:rFonts w:hint="cs"/>
          <w:rtl/>
        </w:rPr>
        <w:t>وإن الله جعل قلوب نجباء من خلقه وصفوته من عباده تحن اليكم</w:t>
      </w:r>
      <w:r>
        <w:rPr>
          <w:rFonts w:hint="cs"/>
          <w:rtl/>
        </w:rPr>
        <w:t xml:space="preserve">، </w:t>
      </w:r>
      <w:r w:rsidRPr="00C70E76">
        <w:rPr>
          <w:rFonts w:hint="cs"/>
          <w:rtl/>
        </w:rPr>
        <w:t>وتحتمل المذلة والأذى فيكم</w:t>
      </w:r>
      <w:r>
        <w:rPr>
          <w:rFonts w:hint="cs"/>
          <w:rtl/>
        </w:rPr>
        <w:t xml:space="preserve">، </w:t>
      </w:r>
      <w:r w:rsidRPr="00C70E76">
        <w:rPr>
          <w:rFonts w:hint="cs"/>
          <w:rtl/>
        </w:rPr>
        <w:t>فيعمرون قبوركم ويكثرون زيارتها تقرباً منهم الى الله</w:t>
      </w:r>
      <w:r>
        <w:rPr>
          <w:rFonts w:hint="cs"/>
          <w:rtl/>
        </w:rPr>
        <w:t xml:space="preserve">، </w:t>
      </w:r>
      <w:r w:rsidRPr="00C70E76">
        <w:rPr>
          <w:rFonts w:hint="cs"/>
          <w:rtl/>
        </w:rPr>
        <w:t>مودة منهم لرسوله. أولئك يا علي المخصوصون بشفاعتي والواردون حوضي</w:t>
      </w:r>
      <w:r>
        <w:rPr>
          <w:rFonts w:hint="cs"/>
          <w:rtl/>
        </w:rPr>
        <w:t xml:space="preserve">، </w:t>
      </w:r>
      <w:r w:rsidRPr="00C70E76">
        <w:rPr>
          <w:rFonts w:hint="cs"/>
          <w:rtl/>
        </w:rPr>
        <w:t>وهم زواري غداً في الجنة.</w:t>
      </w:r>
    </w:p>
    <w:p w:rsidR="003550AC" w:rsidRDefault="003550AC" w:rsidP="00A26ACF">
      <w:pPr>
        <w:pStyle w:val="libNormal"/>
        <w:rPr>
          <w:rtl/>
        </w:rPr>
      </w:pPr>
      <w:r w:rsidRPr="00C70E76">
        <w:rPr>
          <w:rFonts w:hint="cs"/>
          <w:rtl/>
        </w:rPr>
        <w:t>يا علي</w:t>
      </w:r>
      <w:r>
        <w:rPr>
          <w:rFonts w:hint="cs"/>
          <w:rtl/>
        </w:rPr>
        <w:t xml:space="preserve">، </w:t>
      </w:r>
      <w:r w:rsidRPr="00C70E76">
        <w:rPr>
          <w:rFonts w:hint="cs"/>
          <w:rtl/>
        </w:rPr>
        <w:t>من عمر قبوركم وتعاهدها فكأنما أعان سليمان بن داود على بناء بيت المقدس.</w:t>
      </w:r>
    </w:p>
    <w:p w:rsidR="003550AC" w:rsidRDefault="003550AC" w:rsidP="00A26ACF">
      <w:pPr>
        <w:pStyle w:val="libNormal"/>
        <w:rPr>
          <w:rtl/>
        </w:rPr>
      </w:pPr>
      <w:r w:rsidRPr="00C70E76">
        <w:rPr>
          <w:rFonts w:hint="cs"/>
          <w:rtl/>
        </w:rPr>
        <w:t>ومن زار قبوركم عدل ذلك له ثواب سبعين حجة بعد حجة الإسلام</w:t>
      </w:r>
      <w:r>
        <w:rPr>
          <w:rFonts w:hint="cs"/>
          <w:rtl/>
        </w:rPr>
        <w:t xml:space="preserve">، </w:t>
      </w:r>
      <w:r w:rsidRPr="00C70E76">
        <w:rPr>
          <w:rFonts w:hint="cs"/>
          <w:rtl/>
        </w:rPr>
        <w:t>وخرج من ذنوبه حتى يرجع من زيارتكم كيوم ولدته أمه</w:t>
      </w:r>
      <w:r>
        <w:rPr>
          <w:rFonts w:hint="cs"/>
          <w:rtl/>
        </w:rPr>
        <w:t xml:space="preserve">، </w:t>
      </w:r>
      <w:r w:rsidRPr="00C70E76">
        <w:rPr>
          <w:rFonts w:hint="cs"/>
          <w:rtl/>
        </w:rPr>
        <w:t>فأبشر وبشر أولياءك ومحبيك من النعيم وقرة العين بما لا عينٌ رأت</w:t>
      </w:r>
      <w:r>
        <w:rPr>
          <w:rFonts w:hint="cs"/>
          <w:rtl/>
        </w:rPr>
        <w:t xml:space="preserve">، </w:t>
      </w:r>
      <w:r w:rsidRPr="00C70E76">
        <w:rPr>
          <w:rFonts w:hint="cs"/>
          <w:rtl/>
        </w:rPr>
        <w:t>ولا أذن سمعت</w:t>
      </w:r>
      <w:r>
        <w:rPr>
          <w:rFonts w:hint="cs"/>
          <w:rtl/>
        </w:rPr>
        <w:t xml:space="preserve">، </w:t>
      </w:r>
      <w:r w:rsidRPr="00C70E76">
        <w:rPr>
          <w:rFonts w:hint="cs"/>
          <w:rtl/>
        </w:rPr>
        <w:t>ولا خطر على قلب بشر.</w:t>
      </w:r>
    </w:p>
    <w:p w:rsidR="003550AC" w:rsidRDefault="003550AC" w:rsidP="00A26ACF">
      <w:pPr>
        <w:pStyle w:val="libNormal"/>
        <w:rPr>
          <w:rtl/>
        </w:rPr>
      </w:pPr>
      <w:r w:rsidRPr="00C70E76">
        <w:rPr>
          <w:rFonts w:hint="cs"/>
          <w:rtl/>
        </w:rPr>
        <w:t>ولكن حثالةً من الناس يعيرون زوار قبوركم بزيارتكم</w:t>
      </w:r>
      <w:r>
        <w:rPr>
          <w:rFonts w:hint="cs"/>
          <w:rtl/>
        </w:rPr>
        <w:t xml:space="preserve">، </w:t>
      </w:r>
      <w:r w:rsidRPr="00C70E76">
        <w:rPr>
          <w:rFonts w:hint="cs"/>
          <w:rtl/>
        </w:rPr>
        <w:t>كما تعير الزانية بزناها</w:t>
      </w:r>
      <w:r>
        <w:rPr>
          <w:rFonts w:hint="cs"/>
          <w:rtl/>
        </w:rPr>
        <w:t xml:space="preserve">! </w:t>
      </w:r>
    </w:p>
    <w:p w:rsidR="003550AC" w:rsidRDefault="003550AC" w:rsidP="00A26ACF">
      <w:pPr>
        <w:pStyle w:val="libNormal"/>
        <w:rPr>
          <w:rtl/>
        </w:rPr>
      </w:pPr>
      <w:r w:rsidRPr="00C70E76">
        <w:rPr>
          <w:rFonts w:hint="cs"/>
          <w:rtl/>
        </w:rPr>
        <w:t>أولئك شرار أمتي</w:t>
      </w:r>
      <w:r>
        <w:rPr>
          <w:rFonts w:hint="cs"/>
          <w:rtl/>
        </w:rPr>
        <w:t xml:space="preserve">، </w:t>
      </w:r>
      <w:r w:rsidRPr="00C70E76">
        <w:rPr>
          <w:rFonts w:hint="cs"/>
          <w:rtl/>
        </w:rPr>
        <w:t>لا نالتهم شفاعتي ولا يردون حوضي.</w:t>
      </w:r>
    </w:p>
    <w:p w:rsidR="003550AC" w:rsidRDefault="003550AC" w:rsidP="00AE6309">
      <w:pPr>
        <w:pStyle w:val="libBold2"/>
        <w:rPr>
          <w:rtl/>
        </w:rPr>
      </w:pPr>
      <w:r w:rsidRPr="00D23FA3">
        <w:rPr>
          <w:rFonts w:hint="cs"/>
          <w:rtl/>
        </w:rPr>
        <w:t>وفي علل الشرائع: 2</w:t>
      </w:r>
      <w:r w:rsidR="003708E0">
        <w:rPr>
          <w:rFonts w:hint="cs"/>
          <w:rtl/>
        </w:rPr>
        <w:t>/</w:t>
      </w:r>
      <w:r w:rsidRPr="00D23FA3">
        <w:rPr>
          <w:rFonts w:hint="cs"/>
          <w:rtl/>
        </w:rPr>
        <w:t xml:space="preserve">585: </w:t>
      </w:r>
    </w:p>
    <w:p w:rsidR="003550AC" w:rsidRDefault="003550AC" w:rsidP="00A26ACF">
      <w:pPr>
        <w:pStyle w:val="libNormal"/>
        <w:rPr>
          <w:rtl/>
        </w:rPr>
      </w:pPr>
      <w:r w:rsidRPr="00C70E76">
        <w:rPr>
          <w:rFonts w:hint="cs"/>
          <w:rtl/>
        </w:rPr>
        <w:t xml:space="preserve">حدثنا محمد بن علي ماجيلويه </w:t>
      </w:r>
      <w:r w:rsidR="004E04DC" w:rsidRPr="004E04DC">
        <w:rPr>
          <w:rStyle w:val="libAlaemChar"/>
          <w:rFonts w:hint="cs"/>
          <w:rtl/>
        </w:rPr>
        <w:t>رحمه‌الله</w:t>
      </w:r>
      <w:r w:rsidRPr="00C70E76">
        <w:rPr>
          <w:rFonts w:hint="cs"/>
          <w:rtl/>
        </w:rPr>
        <w:t xml:space="preserve"> قال</w:t>
      </w:r>
      <w:r>
        <w:rPr>
          <w:rFonts w:hint="cs"/>
          <w:rtl/>
        </w:rPr>
        <w:t xml:space="preserve">: </w:t>
      </w:r>
      <w:r w:rsidRPr="00C70E76">
        <w:rPr>
          <w:rFonts w:hint="cs"/>
          <w:rtl/>
        </w:rPr>
        <w:t>حدثنا علي بن ابراهيم عن عثمان بن عيسى عن أبي الجارود رفعه فيما يروى الى علي صلوات الله عليه قال</w:t>
      </w:r>
      <w:r>
        <w:rPr>
          <w:rFonts w:hint="cs"/>
          <w:rtl/>
        </w:rPr>
        <w:t xml:space="preserve">: </w:t>
      </w:r>
      <w:r w:rsidRPr="00C70E76">
        <w:rPr>
          <w:rFonts w:hint="cs"/>
          <w:rtl/>
        </w:rPr>
        <w:t>إن ابراهيم صلى الله عليه مر ببانقيا فكان يزلزل بها</w:t>
      </w:r>
      <w:r>
        <w:rPr>
          <w:rFonts w:hint="cs"/>
          <w:rtl/>
        </w:rPr>
        <w:t xml:space="preserve">، </w:t>
      </w:r>
      <w:r w:rsidRPr="00C70E76">
        <w:rPr>
          <w:rFonts w:hint="cs"/>
          <w:rtl/>
        </w:rPr>
        <w:t>فبات بها فأصبح القوم ولم يزلزل بهم</w:t>
      </w:r>
      <w:r>
        <w:rPr>
          <w:rFonts w:hint="cs"/>
          <w:rtl/>
        </w:rPr>
        <w:t xml:space="preserve">، </w:t>
      </w:r>
      <w:r w:rsidRPr="00C70E76">
        <w:rPr>
          <w:rFonts w:hint="cs"/>
          <w:rtl/>
        </w:rPr>
        <w:t>فقالوا ما هذا وليس حدث</w:t>
      </w:r>
      <w:r>
        <w:rPr>
          <w:rFonts w:hint="cs"/>
          <w:rtl/>
        </w:rPr>
        <w:t xml:space="preserve">؟! </w:t>
      </w:r>
    </w:p>
    <w:p w:rsidR="003550AC" w:rsidRDefault="003550AC" w:rsidP="00A26ACF">
      <w:pPr>
        <w:pStyle w:val="libNormal"/>
        <w:rPr>
          <w:rtl/>
        </w:rPr>
      </w:pPr>
      <w:r w:rsidRPr="00C70E76">
        <w:rPr>
          <w:rFonts w:hint="cs"/>
          <w:rtl/>
        </w:rPr>
        <w:t>قالوا</w:t>
      </w:r>
      <w:r>
        <w:rPr>
          <w:rFonts w:hint="cs"/>
          <w:rtl/>
        </w:rPr>
        <w:t xml:space="preserve">: </w:t>
      </w:r>
      <w:r w:rsidRPr="00C70E76">
        <w:rPr>
          <w:rFonts w:hint="cs"/>
          <w:rtl/>
        </w:rPr>
        <w:t>نزل هاهنا شيخٌ ومعه غلامٌ له.</w:t>
      </w:r>
    </w:p>
    <w:p w:rsidR="003550AC" w:rsidRDefault="003550AC" w:rsidP="00A26ACF">
      <w:pPr>
        <w:pStyle w:val="libNormal"/>
        <w:rPr>
          <w:rtl/>
        </w:rPr>
      </w:pPr>
      <w:r w:rsidRPr="00C70E76">
        <w:rPr>
          <w:rFonts w:hint="cs"/>
          <w:rtl/>
        </w:rPr>
        <w:t>قال فأتوه فقالوا له</w:t>
      </w:r>
      <w:r>
        <w:rPr>
          <w:rFonts w:hint="cs"/>
          <w:rtl/>
        </w:rPr>
        <w:t xml:space="preserve">: </w:t>
      </w:r>
      <w:r w:rsidRPr="00C70E76">
        <w:rPr>
          <w:rFonts w:hint="cs"/>
          <w:rtl/>
        </w:rPr>
        <w:t>يا هذا إنه كان يزلزل بنا كل ليلة</w:t>
      </w:r>
      <w:r>
        <w:rPr>
          <w:rFonts w:hint="cs"/>
          <w:rtl/>
        </w:rPr>
        <w:t xml:space="preserve">، </w:t>
      </w:r>
      <w:r w:rsidRPr="00C70E76">
        <w:rPr>
          <w:rFonts w:hint="cs"/>
          <w:rtl/>
        </w:rPr>
        <w:t>ولم يزلزل بنا هذه الليلة فبت عندنا</w:t>
      </w:r>
      <w:r>
        <w:rPr>
          <w:rFonts w:hint="cs"/>
          <w:rtl/>
        </w:rPr>
        <w:t xml:space="preserve">، </w:t>
      </w:r>
      <w:r w:rsidRPr="00C70E76">
        <w:rPr>
          <w:rFonts w:hint="cs"/>
          <w:rtl/>
        </w:rPr>
        <w:t>فبات فلم يزلزل بهم</w:t>
      </w:r>
      <w:r>
        <w:rPr>
          <w:rFonts w:hint="cs"/>
          <w:rtl/>
        </w:rPr>
        <w:t xml:space="preserve">، </w:t>
      </w:r>
      <w:r w:rsidRPr="00C70E76">
        <w:rPr>
          <w:rFonts w:hint="cs"/>
          <w:rtl/>
        </w:rPr>
        <w:t>فقالوا</w:t>
      </w:r>
      <w:r>
        <w:rPr>
          <w:rFonts w:hint="cs"/>
          <w:rtl/>
        </w:rPr>
        <w:t xml:space="preserve">: </w:t>
      </w:r>
      <w:r w:rsidRPr="00C70E76">
        <w:rPr>
          <w:rFonts w:hint="cs"/>
          <w:rtl/>
        </w:rPr>
        <w:t>أقم عندنا ونحن نجري عليك ما أحببت.</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لا</w:t>
      </w:r>
      <w:r>
        <w:rPr>
          <w:rFonts w:hint="cs"/>
          <w:rtl/>
        </w:rPr>
        <w:t xml:space="preserve">، </w:t>
      </w:r>
      <w:r w:rsidRPr="00C70E76">
        <w:rPr>
          <w:rFonts w:hint="cs"/>
          <w:rtl/>
        </w:rPr>
        <w:t>ولكن تبيعوني هذاالظهر</w:t>
      </w:r>
      <w:r>
        <w:rPr>
          <w:rFonts w:hint="cs"/>
          <w:rtl/>
        </w:rPr>
        <w:t xml:space="preserve">، </w:t>
      </w:r>
      <w:r w:rsidRPr="00C70E76">
        <w:rPr>
          <w:rFonts w:hint="cs"/>
          <w:rtl/>
        </w:rPr>
        <w:t>ولا يزلزل بكم.</w:t>
      </w:r>
    </w:p>
    <w:p w:rsidR="003550AC" w:rsidRPr="00C70E76" w:rsidRDefault="003550AC" w:rsidP="00A26ACF">
      <w:pPr>
        <w:pStyle w:val="libNormal"/>
        <w:rPr>
          <w:rtl/>
        </w:rPr>
      </w:pPr>
      <w:r w:rsidRPr="00C70E76">
        <w:rPr>
          <w:rFonts w:hint="cs"/>
          <w:rtl/>
        </w:rPr>
        <w:t>فقالوا</w:t>
      </w:r>
      <w:r>
        <w:rPr>
          <w:rFonts w:hint="cs"/>
          <w:rtl/>
        </w:rPr>
        <w:t xml:space="preserve">: </w:t>
      </w:r>
      <w:r w:rsidRPr="00C70E76">
        <w:rPr>
          <w:rFonts w:hint="cs"/>
          <w:rtl/>
        </w:rPr>
        <w:t>فهو لك.</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قال</w:t>
      </w:r>
      <w:r>
        <w:rPr>
          <w:rFonts w:hint="cs"/>
          <w:rtl/>
        </w:rPr>
        <w:t xml:space="preserve">: </w:t>
      </w:r>
      <w:r w:rsidRPr="00C70E76">
        <w:rPr>
          <w:rFonts w:hint="cs"/>
          <w:rtl/>
        </w:rPr>
        <w:t>لا آخذه إلا بالشراء</w:t>
      </w:r>
      <w:r>
        <w:rPr>
          <w:rFonts w:hint="cs"/>
          <w:rtl/>
        </w:rPr>
        <w:t xml:space="preserve">، </w:t>
      </w:r>
      <w:r w:rsidRPr="00C70E76">
        <w:rPr>
          <w:rFonts w:hint="cs"/>
          <w:rtl/>
        </w:rPr>
        <w:t>فقالوا</w:t>
      </w:r>
      <w:r>
        <w:rPr>
          <w:rFonts w:hint="cs"/>
          <w:rtl/>
        </w:rPr>
        <w:t xml:space="preserve">: </w:t>
      </w:r>
      <w:r w:rsidRPr="00C70E76">
        <w:rPr>
          <w:rFonts w:hint="cs"/>
          <w:rtl/>
        </w:rPr>
        <w:t>فخذه ما شئت فاشتراه بسبع نعاج وأربعة أحمرة فلذلك سمي بانقيا</w:t>
      </w:r>
      <w:r>
        <w:rPr>
          <w:rFonts w:hint="cs"/>
          <w:rtl/>
        </w:rPr>
        <w:t xml:space="preserve">، </w:t>
      </w:r>
      <w:r w:rsidRPr="00C70E76">
        <w:rPr>
          <w:rFonts w:hint="cs"/>
          <w:rtl/>
        </w:rPr>
        <w:t>لأن النعاج بالنبطية نقيا.</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فقال له غلامه يا خليل الرحمن ما تصنع بهذا الظهر ليس فيه زرع ولا ضرع</w:t>
      </w:r>
      <w:r>
        <w:rPr>
          <w:rFonts w:hint="cs"/>
          <w:rtl/>
        </w:rPr>
        <w:t xml:space="preserve">؟! </w:t>
      </w:r>
    </w:p>
    <w:p w:rsidR="003550AC" w:rsidRDefault="003550AC" w:rsidP="00A26ACF">
      <w:pPr>
        <w:pStyle w:val="libNormal"/>
        <w:rPr>
          <w:rtl/>
        </w:rPr>
      </w:pPr>
      <w:r w:rsidRPr="00C70E76">
        <w:rPr>
          <w:rFonts w:hint="cs"/>
          <w:rtl/>
        </w:rPr>
        <w:t>فقال له</w:t>
      </w:r>
      <w:r>
        <w:rPr>
          <w:rFonts w:hint="cs"/>
          <w:rtl/>
        </w:rPr>
        <w:t xml:space="preserve">: </w:t>
      </w:r>
      <w:r w:rsidRPr="00C70E76">
        <w:rPr>
          <w:rFonts w:hint="cs"/>
          <w:rtl/>
        </w:rPr>
        <w:t>أسكت</w:t>
      </w:r>
      <w:r>
        <w:rPr>
          <w:rFonts w:hint="cs"/>
          <w:rtl/>
        </w:rPr>
        <w:t xml:space="preserve">، </w:t>
      </w:r>
      <w:r w:rsidRPr="00C70E76">
        <w:rPr>
          <w:rFonts w:hint="cs"/>
          <w:rtl/>
        </w:rPr>
        <w:t>فإن الله تعالى يحشر من هذا الظهر سبعين ألفاً يدخلون الجنة بغير حساب</w:t>
      </w:r>
      <w:r>
        <w:rPr>
          <w:rFonts w:hint="cs"/>
          <w:rtl/>
        </w:rPr>
        <w:t xml:space="preserve">، </w:t>
      </w:r>
      <w:r w:rsidRPr="00C70E76">
        <w:rPr>
          <w:rFonts w:hint="cs"/>
          <w:rtl/>
        </w:rPr>
        <w:t>يشفع الرجل منهم لكذا وكذا. انتهى.</w:t>
      </w:r>
    </w:p>
    <w:p w:rsidR="00960004" w:rsidRDefault="003550AC" w:rsidP="00A26ACF">
      <w:pPr>
        <w:pStyle w:val="libNormal"/>
        <w:rPr>
          <w:rtl/>
        </w:rPr>
      </w:pPr>
      <w:r w:rsidRPr="00C70E76">
        <w:rPr>
          <w:rFonts w:hint="cs"/>
          <w:rtl/>
        </w:rPr>
        <w:t>وبانقيا كما ذكره اللغويون هي أول العراق من جهة الحجاز</w:t>
      </w:r>
      <w:r>
        <w:rPr>
          <w:rFonts w:hint="cs"/>
          <w:rtl/>
        </w:rPr>
        <w:t xml:space="preserve">، </w:t>
      </w:r>
      <w:r w:rsidRPr="00C70E76">
        <w:rPr>
          <w:rFonts w:hint="cs"/>
          <w:rtl/>
        </w:rPr>
        <w:t>وهي منطقة النجف وأبي صخير الفعلية</w:t>
      </w:r>
      <w:r>
        <w:rPr>
          <w:rFonts w:hint="cs"/>
          <w:rtl/>
        </w:rPr>
        <w:t xml:space="preserve">، </w:t>
      </w:r>
      <w:r w:rsidRPr="00C70E76">
        <w:rPr>
          <w:rFonts w:hint="cs"/>
          <w:rtl/>
        </w:rPr>
        <w:t>وقد تشمل كربلاء.</w:t>
      </w:r>
    </w:p>
    <w:p w:rsidR="003550AC" w:rsidRDefault="003550AC" w:rsidP="00181AF2">
      <w:pPr>
        <w:pStyle w:val="Heading2Center"/>
        <w:rPr>
          <w:rtl/>
        </w:rPr>
      </w:pPr>
      <w:bookmarkStart w:id="98" w:name="_Toc377805296"/>
      <w:r w:rsidRPr="00C70E76">
        <w:rPr>
          <w:rFonts w:hint="cs"/>
          <w:rtl/>
        </w:rPr>
        <w:t xml:space="preserve">الشفاعة لمن زار قبر الإمام الحسين </w:t>
      </w:r>
      <w:r w:rsidR="003F5631" w:rsidRPr="00C67EB6">
        <w:rPr>
          <w:rStyle w:val="libAlaemHeading2Char"/>
          <w:rFonts w:hint="cs"/>
          <w:rtl/>
        </w:rPr>
        <w:t>عليه‌السلام</w:t>
      </w:r>
      <w:bookmarkEnd w:id="98"/>
    </w:p>
    <w:p w:rsidR="003550AC" w:rsidRDefault="003550AC" w:rsidP="00AE6309">
      <w:pPr>
        <w:pStyle w:val="libBold2"/>
        <w:rPr>
          <w:rtl/>
        </w:rPr>
      </w:pPr>
      <w:r w:rsidRPr="00D23FA3">
        <w:rPr>
          <w:rFonts w:hint="cs"/>
          <w:rtl/>
        </w:rPr>
        <w:t>في الكافي: 4</w:t>
      </w:r>
      <w:r w:rsidR="003708E0">
        <w:rPr>
          <w:rFonts w:hint="cs"/>
          <w:rtl/>
        </w:rPr>
        <w:t>/</w:t>
      </w:r>
      <w:r w:rsidRPr="00D23FA3">
        <w:rPr>
          <w:rFonts w:hint="cs"/>
          <w:rtl/>
        </w:rPr>
        <w:t xml:space="preserve">582: </w:t>
      </w:r>
    </w:p>
    <w:p w:rsidR="003550AC" w:rsidRDefault="003550AC" w:rsidP="00A26ACF">
      <w:pPr>
        <w:pStyle w:val="libNormal"/>
        <w:rPr>
          <w:rtl/>
        </w:rPr>
      </w:pPr>
      <w:r w:rsidRPr="00C70E76">
        <w:rPr>
          <w:rFonts w:hint="cs"/>
          <w:rtl/>
        </w:rPr>
        <w:t>محمد بن يحيى</w:t>
      </w:r>
      <w:r>
        <w:rPr>
          <w:rFonts w:hint="cs"/>
          <w:rtl/>
        </w:rPr>
        <w:t xml:space="preserve">، </w:t>
      </w:r>
      <w:r w:rsidRPr="00C70E76">
        <w:rPr>
          <w:rFonts w:hint="cs"/>
          <w:rtl/>
        </w:rPr>
        <w:t>وغيره</w:t>
      </w:r>
      <w:r>
        <w:rPr>
          <w:rFonts w:hint="cs"/>
          <w:rtl/>
        </w:rPr>
        <w:t xml:space="preserve">، </w:t>
      </w:r>
      <w:r w:rsidRPr="00C70E76">
        <w:rPr>
          <w:rFonts w:hint="cs"/>
          <w:rtl/>
        </w:rPr>
        <w:t>عن محمد بن أحمد</w:t>
      </w:r>
      <w:r>
        <w:rPr>
          <w:rFonts w:hint="cs"/>
          <w:rtl/>
        </w:rPr>
        <w:t xml:space="preserve">، </w:t>
      </w:r>
      <w:r w:rsidRPr="00C70E76">
        <w:rPr>
          <w:rFonts w:hint="cs"/>
          <w:rtl/>
        </w:rPr>
        <w:t>ومحمد بن الحسين جميعا</w:t>
      </w:r>
      <w:r>
        <w:rPr>
          <w:rFonts w:hint="cs"/>
          <w:rtl/>
        </w:rPr>
        <w:t xml:space="preserve">، </w:t>
      </w:r>
      <w:r w:rsidRPr="00C70E76">
        <w:rPr>
          <w:rFonts w:hint="cs"/>
          <w:rtl/>
        </w:rPr>
        <w:t>عن موسى بن عمر</w:t>
      </w:r>
      <w:r>
        <w:rPr>
          <w:rFonts w:hint="cs"/>
          <w:rtl/>
        </w:rPr>
        <w:t xml:space="preserve">، </w:t>
      </w:r>
      <w:r w:rsidRPr="00C70E76">
        <w:rPr>
          <w:rFonts w:hint="cs"/>
          <w:rtl/>
        </w:rPr>
        <w:t>عن غسان البصري</w:t>
      </w:r>
      <w:r>
        <w:rPr>
          <w:rFonts w:hint="cs"/>
          <w:rtl/>
        </w:rPr>
        <w:t xml:space="preserve">، </w:t>
      </w:r>
      <w:r w:rsidRPr="00C70E76">
        <w:rPr>
          <w:rFonts w:hint="cs"/>
          <w:rtl/>
        </w:rPr>
        <w:t>عن معاوية بن وهب</w:t>
      </w:r>
      <w:r>
        <w:rPr>
          <w:rFonts w:hint="cs"/>
          <w:rtl/>
        </w:rPr>
        <w:t xml:space="preserve">، </w:t>
      </w:r>
      <w:r w:rsidRPr="00C70E76">
        <w:rPr>
          <w:rFonts w:hint="cs"/>
          <w:rtl/>
        </w:rPr>
        <w:t>وعلي بن ابراهيم</w:t>
      </w:r>
      <w:r>
        <w:rPr>
          <w:rFonts w:hint="cs"/>
          <w:rtl/>
        </w:rPr>
        <w:t xml:space="preserve">، </w:t>
      </w:r>
      <w:r w:rsidRPr="00C70E76">
        <w:rPr>
          <w:rFonts w:hint="cs"/>
          <w:rtl/>
        </w:rPr>
        <w:t>عن أبيه</w:t>
      </w:r>
      <w:r>
        <w:rPr>
          <w:rFonts w:hint="cs"/>
          <w:rtl/>
        </w:rPr>
        <w:t xml:space="preserve">، </w:t>
      </w:r>
      <w:r w:rsidRPr="00C70E76">
        <w:rPr>
          <w:rFonts w:hint="cs"/>
          <w:rtl/>
        </w:rPr>
        <w:t>عن بعض أصحابنا</w:t>
      </w:r>
      <w:r>
        <w:rPr>
          <w:rFonts w:hint="cs"/>
          <w:rtl/>
        </w:rPr>
        <w:t xml:space="preserve">، </w:t>
      </w:r>
      <w:r w:rsidRPr="00C70E76">
        <w:rPr>
          <w:rFonts w:hint="cs"/>
          <w:rtl/>
        </w:rPr>
        <w:t>عن ابراهيم بن عقبة</w:t>
      </w:r>
      <w:r>
        <w:rPr>
          <w:rFonts w:hint="cs"/>
          <w:rtl/>
        </w:rPr>
        <w:t xml:space="preserve">، </w:t>
      </w:r>
      <w:r w:rsidRPr="00C70E76">
        <w:rPr>
          <w:rFonts w:hint="cs"/>
          <w:rtl/>
        </w:rPr>
        <w:t>عن معاوية بن وهب قال</w:t>
      </w:r>
      <w:r>
        <w:rPr>
          <w:rFonts w:hint="cs"/>
          <w:rtl/>
        </w:rPr>
        <w:t xml:space="preserve">: </w:t>
      </w:r>
      <w:r w:rsidRPr="00C70E76">
        <w:rPr>
          <w:rFonts w:hint="cs"/>
          <w:rtl/>
        </w:rPr>
        <w:t xml:space="preserve">استأذنت على أبي عبد الله </w:t>
      </w:r>
      <w:r w:rsidR="003F5631" w:rsidRPr="003F5631">
        <w:rPr>
          <w:rStyle w:val="libAlaemChar"/>
          <w:rFonts w:hint="cs"/>
          <w:rtl/>
        </w:rPr>
        <w:t>عليه‌السلام</w:t>
      </w:r>
      <w:r w:rsidRPr="00C70E76">
        <w:rPr>
          <w:rFonts w:hint="cs"/>
          <w:rtl/>
        </w:rPr>
        <w:t xml:space="preserve"> فقيل لي</w:t>
      </w:r>
      <w:r>
        <w:rPr>
          <w:rFonts w:hint="cs"/>
          <w:rtl/>
        </w:rPr>
        <w:t xml:space="preserve">: </w:t>
      </w:r>
      <w:r w:rsidRPr="00C70E76">
        <w:rPr>
          <w:rFonts w:hint="cs"/>
          <w:rtl/>
        </w:rPr>
        <w:t>أدخل فدخلت فوجدته في مصلاه في بيته فجلست حتى قضى صلاته</w:t>
      </w:r>
      <w:r>
        <w:rPr>
          <w:rFonts w:hint="cs"/>
          <w:rtl/>
        </w:rPr>
        <w:t xml:space="preserve">، </w:t>
      </w:r>
      <w:r w:rsidRPr="00C70E76">
        <w:rPr>
          <w:rFonts w:hint="cs"/>
          <w:rtl/>
        </w:rPr>
        <w:t>فسمعته وهو يناجي ربه ويقول</w:t>
      </w:r>
      <w:r>
        <w:rPr>
          <w:rFonts w:hint="cs"/>
          <w:rtl/>
        </w:rPr>
        <w:t xml:space="preserve">: </w:t>
      </w:r>
      <w:r w:rsidRPr="00C70E76">
        <w:rPr>
          <w:rFonts w:hint="cs"/>
          <w:rtl/>
        </w:rPr>
        <w:t>يا من خصنا بالكرامة وخصنا بالوصية</w:t>
      </w:r>
      <w:r>
        <w:rPr>
          <w:rFonts w:hint="cs"/>
          <w:rtl/>
        </w:rPr>
        <w:t xml:space="preserve">، </w:t>
      </w:r>
      <w:r w:rsidRPr="00C70E76">
        <w:rPr>
          <w:rFonts w:hint="cs"/>
          <w:rtl/>
        </w:rPr>
        <w:t>ووعدنا الشفاعة</w:t>
      </w:r>
      <w:r>
        <w:rPr>
          <w:rFonts w:hint="cs"/>
          <w:rtl/>
        </w:rPr>
        <w:t xml:space="preserve">، </w:t>
      </w:r>
      <w:r w:rsidRPr="00C70E76">
        <w:rPr>
          <w:rFonts w:hint="cs"/>
          <w:rtl/>
        </w:rPr>
        <w:t>وأعطانا علم ما مضى وما بقي</w:t>
      </w:r>
      <w:r>
        <w:rPr>
          <w:rFonts w:hint="cs"/>
          <w:rtl/>
        </w:rPr>
        <w:t xml:space="preserve">، </w:t>
      </w:r>
      <w:r w:rsidRPr="00C70E76">
        <w:rPr>
          <w:rFonts w:hint="cs"/>
          <w:rtl/>
        </w:rPr>
        <w:t>وجعل أفئدة من الناس تهوي الينا</w:t>
      </w:r>
      <w:r>
        <w:rPr>
          <w:rFonts w:hint="cs"/>
          <w:rtl/>
        </w:rPr>
        <w:t xml:space="preserve">، </w:t>
      </w:r>
      <w:r w:rsidRPr="00C70E76">
        <w:rPr>
          <w:rFonts w:hint="cs"/>
          <w:rtl/>
        </w:rPr>
        <w:t>اغفر لي ولاخواني</w:t>
      </w:r>
      <w:r>
        <w:rPr>
          <w:rFonts w:hint="cs"/>
          <w:rtl/>
        </w:rPr>
        <w:t xml:space="preserve">، </w:t>
      </w:r>
      <w:r w:rsidRPr="00C70E76">
        <w:rPr>
          <w:rFonts w:hint="cs"/>
          <w:rtl/>
        </w:rPr>
        <w:t xml:space="preserve">ولزوار قبر أبي الحسين </w:t>
      </w:r>
      <w:r w:rsidR="003F5631" w:rsidRPr="003F5631">
        <w:rPr>
          <w:rStyle w:val="libAlaemChar"/>
          <w:rFonts w:hint="cs"/>
          <w:rtl/>
        </w:rPr>
        <w:t>عليه‌السلام</w:t>
      </w:r>
      <w:r w:rsidRPr="00C70E76">
        <w:rPr>
          <w:rFonts w:hint="cs"/>
          <w:rtl/>
        </w:rPr>
        <w:t>.</w:t>
      </w:r>
    </w:p>
    <w:p w:rsidR="003550AC" w:rsidRDefault="003550AC" w:rsidP="00AE6309">
      <w:pPr>
        <w:pStyle w:val="libBold2"/>
        <w:rPr>
          <w:rtl/>
        </w:rPr>
      </w:pPr>
      <w:r w:rsidRPr="00D23FA3">
        <w:rPr>
          <w:rFonts w:hint="cs"/>
          <w:rtl/>
        </w:rPr>
        <w:t>وفي تهذيب الأحكام: 6</w:t>
      </w:r>
      <w:r w:rsidR="003708E0">
        <w:rPr>
          <w:rFonts w:hint="cs"/>
          <w:rtl/>
        </w:rPr>
        <w:t>/</w:t>
      </w:r>
      <w:r w:rsidRPr="00D23FA3">
        <w:rPr>
          <w:rFonts w:hint="cs"/>
          <w:rtl/>
        </w:rPr>
        <w:t xml:space="preserve">108: </w:t>
      </w:r>
    </w:p>
    <w:p w:rsidR="003550AC" w:rsidRPr="00C70E76" w:rsidRDefault="003550AC" w:rsidP="00A26ACF">
      <w:pPr>
        <w:pStyle w:val="libNormal"/>
        <w:rPr>
          <w:rtl/>
        </w:rPr>
      </w:pPr>
      <w:r w:rsidRPr="00C70E76">
        <w:rPr>
          <w:rFonts w:hint="cs"/>
          <w:rtl/>
        </w:rPr>
        <w:t>أحمد بن محمد الكوفي قال</w:t>
      </w:r>
      <w:r>
        <w:rPr>
          <w:rFonts w:hint="cs"/>
          <w:rtl/>
        </w:rPr>
        <w:t xml:space="preserve">: </w:t>
      </w:r>
      <w:r w:rsidRPr="00C70E76">
        <w:rPr>
          <w:rFonts w:hint="cs"/>
          <w:rtl/>
        </w:rPr>
        <w:t>أخبرني المنذر بن محمد عن جعفر بن سليمان عن عبد الله بن الفضل الهاشمي قال</w:t>
      </w:r>
      <w:r>
        <w:rPr>
          <w:rFonts w:hint="cs"/>
          <w:rtl/>
        </w:rPr>
        <w:t xml:space="preserve">: </w:t>
      </w:r>
      <w:r w:rsidRPr="00C70E76">
        <w:rPr>
          <w:rFonts w:hint="cs"/>
          <w:rtl/>
        </w:rPr>
        <w:t xml:space="preserve">كنت عند أبي عبد الله الصادق جعفر بن محمد </w:t>
      </w:r>
      <w:r w:rsidR="003F5631" w:rsidRPr="003F5631">
        <w:rPr>
          <w:rStyle w:val="libAlaemChar"/>
          <w:rFonts w:hint="cs"/>
          <w:rtl/>
        </w:rPr>
        <w:t>عليهما‌السلام</w:t>
      </w:r>
      <w:r>
        <w:rPr>
          <w:rFonts w:hint="cs"/>
          <w:rtl/>
        </w:rPr>
        <w:t xml:space="preserve">، </w:t>
      </w:r>
      <w:r w:rsidRPr="00C70E76">
        <w:rPr>
          <w:rFonts w:hint="cs"/>
          <w:rtl/>
        </w:rPr>
        <w:t>فدخل رجل من أهل طوس فقال</w:t>
      </w:r>
      <w:r>
        <w:rPr>
          <w:rFonts w:hint="cs"/>
          <w:rtl/>
        </w:rPr>
        <w:t xml:space="preserve">: </w:t>
      </w:r>
      <w:r w:rsidRPr="00C70E76">
        <w:rPr>
          <w:rFonts w:hint="cs"/>
          <w:rtl/>
        </w:rPr>
        <w:t xml:space="preserve">يا بن رسول الله ما لمن زار قبر أبي عبد الله الحسين بن علي </w:t>
      </w:r>
      <w:r w:rsidR="003F5631" w:rsidRPr="003F5631">
        <w:rPr>
          <w:rStyle w:val="libAlaemChar"/>
          <w:rFonts w:hint="cs"/>
          <w:rtl/>
        </w:rPr>
        <w:t>عليهما‌السلام</w:t>
      </w:r>
      <w:r>
        <w:rPr>
          <w:rFonts w:hint="cs"/>
          <w:rtl/>
        </w:rPr>
        <w:t xml:space="preserve">؟ </w:t>
      </w:r>
      <w:r w:rsidRPr="00C70E76">
        <w:rPr>
          <w:rFonts w:hint="cs"/>
          <w:rtl/>
        </w:rPr>
        <w:t>فقال له</w:t>
      </w:r>
      <w:r>
        <w:rPr>
          <w:rFonts w:hint="cs"/>
          <w:rtl/>
        </w:rPr>
        <w:t xml:space="preserve">: </w:t>
      </w:r>
      <w:r w:rsidRPr="00C70E76">
        <w:rPr>
          <w:rFonts w:hint="cs"/>
          <w:rtl/>
        </w:rPr>
        <w:t xml:space="preserve">يا طوسي من زار قبر أبي عبد الله الحسين بن علي </w:t>
      </w:r>
      <w:r w:rsidR="003F5631" w:rsidRPr="003F5631">
        <w:rPr>
          <w:rStyle w:val="libAlaemChar"/>
          <w:rFonts w:hint="cs"/>
          <w:rtl/>
        </w:rPr>
        <w:t>عليهما‌السلام</w:t>
      </w:r>
      <w:r w:rsidRPr="00C70E76">
        <w:rPr>
          <w:rFonts w:hint="cs"/>
          <w:rtl/>
        </w:rPr>
        <w:t xml:space="preserve"> وهو يعلم أنه إمام من قبل الله عز وجل مفترض الطاعة على العباد</w:t>
      </w:r>
      <w:r>
        <w:rPr>
          <w:rFonts w:hint="cs"/>
          <w:rtl/>
        </w:rPr>
        <w:t xml:space="preserve">، </w:t>
      </w:r>
      <w:r w:rsidRPr="00C70E76">
        <w:rPr>
          <w:rFonts w:hint="cs"/>
          <w:rtl/>
        </w:rPr>
        <w:t>غفر الله</w:t>
      </w:r>
    </w:p>
    <w:p w:rsidR="003550AC" w:rsidRDefault="003550AC" w:rsidP="003550AC">
      <w:pPr>
        <w:pStyle w:val="libNormal"/>
      </w:pPr>
      <w:r>
        <w:rPr>
          <w:rFonts w:hint="cs"/>
          <w:rtl/>
        </w:rPr>
        <w:br w:type="page"/>
      </w:r>
    </w:p>
    <w:p w:rsidR="003550AC" w:rsidRDefault="003550AC" w:rsidP="00D9003E">
      <w:pPr>
        <w:pStyle w:val="libNormal0"/>
        <w:rPr>
          <w:rtl/>
        </w:rPr>
      </w:pPr>
      <w:r w:rsidRPr="00C70E76">
        <w:rPr>
          <w:rFonts w:hint="cs"/>
          <w:rtl/>
        </w:rPr>
        <w:lastRenderedPageBreak/>
        <w:t>له ما تقدم من ذنبه وما تأخر وقبل شفاعته في خمسين مذنباً</w:t>
      </w:r>
      <w:r>
        <w:rPr>
          <w:rFonts w:hint="cs"/>
          <w:rtl/>
        </w:rPr>
        <w:t xml:space="preserve">، </w:t>
      </w:r>
      <w:r w:rsidRPr="00C70E76">
        <w:rPr>
          <w:rFonts w:hint="cs"/>
          <w:rtl/>
        </w:rPr>
        <w:t>ولم يسأل الله عز وجل حاجة عند قبره إلا قضاها له.</w:t>
      </w:r>
    </w:p>
    <w:p w:rsidR="00960004" w:rsidRDefault="003550AC" w:rsidP="00A26ACF">
      <w:pPr>
        <w:pStyle w:val="libNormal"/>
        <w:rPr>
          <w:rtl/>
        </w:rPr>
      </w:pPr>
      <w:r w:rsidRPr="00C70E76">
        <w:rPr>
          <w:rFonts w:hint="cs"/>
          <w:rtl/>
        </w:rPr>
        <w:t>قال</w:t>
      </w:r>
      <w:r>
        <w:rPr>
          <w:rFonts w:hint="cs"/>
          <w:rtl/>
        </w:rPr>
        <w:t xml:space="preserve">: </w:t>
      </w:r>
      <w:r w:rsidRPr="00C70E76">
        <w:rPr>
          <w:rFonts w:hint="cs"/>
          <w:rtl/>
        </w:rPr>
        <w:t>فدخل موسى بن جعفر وهو صبي فأجلسه على فخذه</w:t>
      </w:r>
      <w:r>
        <w:rPr>
          <w:rFonts w:hint="cs"/>
          <w:rtl/>
        </w:rPr>
        <w:t xml:space="preserve">، </w:t>
      </w:r>
      <w:r w:rsidRPr="00C70E76">
        <w:rPr>
          <w:rFonts w:hint="cs"/>
          <w:rtl/>
        </w:rPr>
        <w:t>وأقبل يقبل ما بين عينيه</w:t>
      </w:r>
      <w:r>
        <w:rPr>
          <w:rFonts w:hint="cs"/>
          <w:rtl/>
        </w:rPr>
        <w:t xml:space="preserve">، </w:t>
      </w:r>
      <w:r w:rsidRPr="00C70E76">
        <w:rPr>
          <w:rFonts w:hint="cs"/>
          <w:rtl/>
        </w:rPr>
        <w:t>ثم التفت الي وقال</w:t>
      </w:r>
      <w:r>
        <w:rPr>
          <w:rFonts w:hint="cs"/>
          <w:rtl/>
        </w:rPr>
        <w:t xml:space="preserve">: </w:t>
      </w:r>
      <w:r w:rsidRPr="00C70E76">
        <w:rPr>
          <w:rFonts w:hint="cs"/>
          <w:rtl/>
        </w:rPr>
        <w:t>يا طوسي إنه الإمام والخليفة والحجة بعدي</w:t>
      </w:r>
      <w:r>
        <w:rPr>
          <w:rFonts w:hint="cs"/>
          <w:rtl/>
        </w:rPr>
        <w:t xml:space="preserve">، </w:t>
      </w:r>
      <w:r w:rsidRPr="00C70E76">
        <w:rPr>
          <w:rFonts w:hint="cs"/>
          <w:rtl/>
        </w:rPr>
        <w:t>سيخرج من صلبه رجلٌ يكون رضاً لله عز وجل في سمائه ولعباده في أرضه</w:t>
      </w:r>
      <w:r>
        <w:rPr>
          <w:rFonts w:hint="cs"/>
          <w:rtl/>
        </w:rPr>
        <w:t xml:space="preserve">، </w:t>
      </w:r>
      <w:r w:rsidRPr="00C70E76">
        <w:rPr>
          <w:rFonts w:hint="cs"/>
          <w:rtl/>
        </w:rPr>
        <w:t>يقتل في أرضكم بالسم ظلماً وعدواناً</w:t>
      </w:r>
      <w:r>
        <w:rPr>
          <w:rFonts w:hint="cs"/>
          <w:rtl/>
        </w:rPr>
        <w:t xml:space="preserve">، </w:t>
      </w:r>
      <w:r w:rsidRPr="00C70E76">
        <w:rPr>
          <w:rFonts w:hint="cs"/>
          <w:rtl/>
        </w:rPr>
        <w:t>ويدفن بها غريباً</w:t>
      </w:r>
      <w:r>
        <w:rPr>
          <w:rFonts w:hint="cs"/>
          <w:rtl/>
        </w:rPr>
        <w:t xml:space="preserve">، </w:t>
      </w:r>
      <w:r w:rsidRPr="00C70E76">
        <w:rPr>
          <w:rFonts w:hint="cs"/>
          <w:rtl/>
        </w:rPr>
        <w:t>ألا فمن زاره في غربته وهو يعلم أنه امام بعد أبيه مفترض الطاعة من الله عز وجل</w:t>
      </w:r>
      <w:r>
        <w:rPr>
          <w:rFonts w:hint="cs"/>
          <w:rtl/>
        </w:rPr>
        <w:t xml:space="preserve">، </w:t>
      </w:r>
      <w:r w:rsidRPr="00C70E76">
        <w:rPr>
          <w:rFonts w:hint="cs"/>
          <w:rtl/>
        </w:rPr>
        <w:t xml:space="preserve">كان كمن زار رسول الله </w:t>
      </w:r>
      <w:r w:rsidR="003F5631" w:rsidRPr="003F5631">
        <w:rPr>
          <w:rStyle w:val="libAlaemChar"/>
          <w:rFonts w:hint="cs"/>
          <w:rtl/>
        </w:rPr>
        <w:t>صلى‌الله‌عليه‌وآله</w:t>
      </w:r>
      <w:r w:rsidRPr="00C70E76">
        <w:rPr>
          <w:rFonts w:hint="cs"/>
          <w:rtl/>
        </w:rPr>
        <w:t>.</w:t>
      </w:r>
    </w:p>
    <w:p w:rsidR="003550AC" w:rsidRDefault="003550AC" w:rsidP="00181AF2">
      <w:pPr>
        <w:pStyle w:val="Heading2Center"/>
        <w:rPr>
          <w:rtl/>
        </w:rPr>
      </w:pPr>
      <w:bookmarkStart w:id="99" w:name="_Toc377805297"/>
      <w:r w:rsidRPr="00C70E76">
        <w:rPr>
          <w:rFonts w:hint="cs"/>
          <w:rtl/>
        </w:rPr>
        <w:t xml:space="preserve">الشفاعة لمن زار قبر الإمام الرضا </w:t>
      </w:r>
      <w:r w:rsidR="003F5631" w:rsidRPr="00D9003E">
        <w:rPr>
          <w:rStyle w:val="libAlaemHeading2Char"/>
          <w:rFonts w:hint="cs"/>
          <w:rtl/>
        </w:rPr>
        <w:t>عليه‌السلام</w:t>
      </w:r>
      <w:bookmarkEnd w:id="99"/>
    </w:p>
    <w:p w:rsidR="003550AC" w:rsidRDefault="003550AC" w:rsidP="00AE6309">
      <w:pPr>
        <w:pStyle w:val="libBold2"/>
        <w:rPr>
          <w:rtl/>
        </w:rPr>
      </w:pPr>
      <w:r w:rsidRPr="00D23FA3">
        <w:rPr>
          <w:rFonts w:hint="cs"/>
          <w:rtl/>
        </w:rPr>
        <w:t>في من لا يحضره الفقيه: 2</w:t>
      </w:r>
      <w:r w:rsidR="003708E0">
        <w:rPr>
          <w:rFonts w:hint="cs"/>
          <w:rtl/>
        </w:rPr>
        <w:t>/</w:t>
      </w:r>
      <w:r w:rsidRPr="00D23FA3">
        <w:rPr>
          <w:rFonts w:hint="cs"/>
          <w:rtl/>
        </w:rPr>
        <w:t xml:space="preserve">584: </w:t>
      </w:r>
    </w:p>
    <w:p w:rsidR="003550AC" w:rsidRDefault="003550AC" w:rsidP="00A26ACF">
      <w:pPr>
        <w:pStyle w:val="libNormal"/>
        <w:rPr>
          <w:rtl/>
        </w:rPr>
      </w:pPr>
      <w:r w:rsidRPr="00C70E76">
        <w:rPr>
          <w:rFonts w:hint="cs"/>
          <w:rtl/>
        </w:rPr>
        <w:t>وروى الحسن بن علي بن فضال</w:t>
      </w:r>
      <w:r>
        <w:rPr>
          <w:rFonts w:hint="cs"/>
          <w:rtl/>
        </w:rPr>
        <w:t xml:space="preserve">، </w:t>
      </w:r>
      <w:r w:rsidRPr="00C70E76">
        <w:rPr>
          <w:rFonts w:hint="cs"/>
          <w:rtl/>
        </w:rPr>
        <w:t xml:space="preserve">عن أبي الحسن علي بن موسى الرضا </w:t>
      </w:r>
      <w:r w:rsidR="003F5631" w:rsidRPr="003F5631">
        <w:rPr>
          <w:rStyle w:val="libAlaemChar"/>
          <w:rFonts w:hint="cs"/>
          <w:rtl/>
        </w:rPr>
        <w:t>عليهما‌السلام</w:t>
      </w:r>
      <w:r>
        <w:rPr>
          <w:rFonts w:hint="cs"/>
          <w:rtl/>
        </w:rPr>
        <w:t xml:space="preserve">، </w:t>
      </w:r>
      <w:r w:rsidRPr="00C70E76">
        <w:rPr>
          <w:rFonts w:hint="cs"/>
          <w:rtl/>
        </w:rPr>
        <w:t>أنه قال له رجلٌ من أهل خراسان</w:t>
      </w:r>
      <w:r>
        <w:rPr>
          <w:rFonts w:hint="cs"/>
          <w:rtl/>
        </w:rPr>
        <w:t xml:space="preserve">: </w:t>
      </w:r>
      <w:r w:rsidRPr="00C70E76">
        <w:rPr>
          <w:rFonts w:hint="cs"/>
          <w:rtl/>
        </w:rPr>
        <w:t xml:space="preserve">يا ابن رسول الله رأيت رسول الله </w:t>
      </w:r>
      <w:r w:rsidR="003F5631" w:rsidRPr="003F5631">
        <w:rPr>
          <w:rStyle w:val="libAlaemChar"/>
          <w:rFonts w:hint="cs"/>
          <w:rtl/>
        </w:rPr>
        <w:t>صلى‌الله‌عليه‌وآله</w:t>
      </w:r>
      <w:r w:rsidRPr="00C70E76">
        <w:rPr>
          <w:rFonts w:hint="cs"/>
          <w:rtl/>
        </w:rPr>
        <w:t xml:space="preserve"> في المنام كأنه يقول لي</w:t>
      </w:r>
      <w:r>
        <w:rPr>
          <w:rFonts w:hint="cs"/>
          <w:rtl/>
        </w:rPr>
        <w:t xml:space="preserve">: </w:t>
      </w:r>
      <w:r w:rsidRPr="00C70E76">
        <w:rPr>
          <w:rFonts w:hint="cs"/>
          <w:rtl/>
        </w:rPr>
        <w:t>كيف أنتم إذا دفن في أرضكم بضعتي</w:t>
      </w:r>
      <w:r>
        <w:rPr>
          <w:rFonts w:hint="cs"/>
          <w:rtl/>
        </w:rPr>
        <w:t xml:space="preserve">، </w:t>
      </w:r>
      <w:r w:rsidRPr="00C70E76">
        <w:rPr>
          <w:rFonts w:hint="cs"/>
          <w:rtl/>
        </w:rPr>
        <w:t>واستحفظتم وديعتي</w:t>
      </w:r>
      <w:r>
        <w:rPr>
          <w:rFonts w:hint="cs"/>
          <w:rtl/>
        </w:rPr>
        <w:t xml:space="preserve">، </w:t>
      </w:r>
      <w:r w:rsidRPr="00C70E76">
        <w:rPr>
          <w:rFonts w:hint="cs"/>
          <w:rtl/>
        </w:rPr>
        <w:t>وغيب في ثراكم نجمي</w:t>
      </w:r>
      <w:r>
        <w:rPr>
          <w:rFonts w:hint="cs"/>
          <w:rtl/>
        </w:rPr>
        <w:t xml:space="preserve">؟ </w:t>
      </w:r>
    </w:p>
    <w:p w:rsidR="003550AC" w:rsidRDefault="003550AC" w:rsidP="00A26ACF">
      <w:pPr>
        <w:pStyle w:val="libNormal"/>
        <w:rPr>
          <w:rtl/>
        </w:rPr>
      </w:pPr>
      <w:r w:rsidRPr="00C70E76">
        <w:rPr>
          <w:rFonts w:hint="cs"/>
          <w:rtl/>
        </w:rPr>
        <w:t xml:space="preserve">فقال له الرضا </w:t>
      </w:r>
      <w:r w:rsidR="003F5631" w:rsidRPr="003F5631">
        <w:rPr>
          <w:rStyle w:val="libAlaemChar"/>
          <w:rFonts w:hint="cs"/>
          <w:rtl/>
        </w:rPr>
        <w:t>عليه‌السلام</w:t>
      </w:r>
      <w:r>
        <w:rPr>
          <w:rFonts w:hint="cs"/>
          <w:rtl/>
        </w:rPr>
        <w:t xml:space="preserve">: </w:t>
      </w:r>
      <w:r w:rsidRPr="00C70E76">
        <w:rPr>
          <w:rFonts w:hint="cs"/>
          <w:rtl/>
        </w:rPr>
        <w:t>أنا المدفون في أرضكم</w:t>
      </w:r>
      <w:r>
        <w:rPr>
          <w:rFonts w:hint="cs"/>
          <w:rtl/>
        </w:rPr>
        <w:t xml:space="preserve">، </w:t>
      </w:r>
      <w:r w:rsidRPr="00C70E76">
        <w:rPr>
          <w:rFonts w:hint="cs"/>
          <w:rtl/>
        </w:rPr>
        <w:t>أنا بضعة من نبيكم</w:t>
      </w:r>
      <w:r>
        <w:rPr>
          <w:rFonts w:hint="cs"/>
          <w:rtl/>
        </w:rPr>
        <w:t xml:space="preserve">، </w:t>
      </w:r>
      <w:r w:rsidRPr="00C70E76">
        <w:rPr>
          <w:rFonts w:hint="cs"/>
          <w:rtl/>
        </w:rPr>
        <w:t>وأنا الوديعة والنجم</w:t>
      </w:r>
      <w:r>
        <w:rPr>
          <w:rFonts w:hint="cs"/>
          <w:rtl/>
        </w:rPr>
        <w:t xml:space="preserve">، </w:t>
      </w:r>
      <w:r w:rsidRPr="00C70E76">
        <w:rPr>
          <w:rFonts w:hint="cs"/>
          <w:rtl/>
        </w:rPr>
        <w:t>ألا فمن زارني وهو يعرف ما أوجب الله عز وجل من حقي وطاعتي فأنا وآبائي شفعاؤه يوم القيامة</w:t>
      </w:r>
      <w:r>
        <w:rPr>
          <w:rFonts w:hint="cs"/>
          <w:rtl/>
        </w:rPr>
        <w:t xml:space="preserve">، </w:t>
      </w:r>
      <w:r w:rsidRPr="00C70E76">
        <w:rPr>
          <w:rFonts w:hint="cs"/>
          <w:rtl/>
        </w:rPr>
        <w:t>ومن كنا شفعاؤه نجى ولو كان عليه مثل وزر الثقلين الجن والانس</w:t>
      </w:r>
      <w:r>
        <w:rPr>
          <w:rFonts w:hint="cs"/>
          <w:rtl/>
        </w:rPr>
        <w:t xml:space="preserve">، </w:t>
      </w:r>
      <w:r w:rsidRPr="00C70E76">
        <w:rPr>
          <w:rFonts w:hint="cs"/>
          <w:rtl/>
        </w:rPr>
        <w:t xml:space="preserve">ولقد حدثني أبي عن جدي عن أبيه </w:t>
      </w:r>
      <w:r w:rsidR="003F5631" w:rsidRPr="003F5631">
        <w:rPr>
          <w:rStyle w:val="libAlaemChar"/>
          <w:rFonts w:hint="cs"/>
          <w:rtl/>
        </w:rPr>
        <w:t>عليه‌السلام</w:t>
      </w:r>
      <w:r w:rsidRPr="00C70E76">
        <w:rPr>
          <w:rFonts w:hint="cs"/>
          <w:rtl/>
        </w:rPr>
        <w:t xml:space="preserve"> أن رسول الله </w:t>
      </w:r>
      <w:r w:rsidR="003F5631" w:rsidRPr="003F5631">
        <w:rPr>
          <w:rStyle w:val="libAlaemChar"/>
          <w:rFonts w:hint="cs"/>
          <w:rtl/>
        </w:rPr>
        <w:t>صلى‌الله‌عليه‌وآله</w:t>
      </w:r>
      <w:r w:rsidRPr="00C70E76">
        <w:rPr>
          <w:rFonts w:hint="cs"/>
          <w:rtl/>
        </w:rPr>
        <w:t xml:space="preserve"> قال</w:t>
      </w:r>
      <w:r>
        <w:rPr>
          <w:rFonts w:hint="cs"/>
          <w:rtl/>
        </w:rPr>
        <w:t xml:space="preserve">: </w:t>
      </w:r>
      <w:r w:rsidRPr="00C70E76">
        <w:rPr>
          <w:rFonts w:hint="cs"/>
          <w:rtl/>
        </w:rPr>
        <w:t>من رآني في منامه فقد رآني</w:t>
      </w:r>
      <w:r>
        <w:rPr>
          <w:rFonts w:hint="cs"/>
          <w:rtl/>
        </w:rPr>
        <w:t xml:space="preserve">، </w:t>
      </w:r>
      <w:r w:rsidRPr="00C70E76">
        <w:rPr>
          <w:rFonts w:hint="cs"/>
          <w:rtl/>
        </w:rPr>
        <w:t>لأن الشيطان لا يتمثل في صورتي</w:t>
      </w:r>
      <w:r>
        <w:rPr>
          <w:rFonts w:hint="cs"/>
          <w:rtl/>
        </w:rPr>
        <w:t xml:space="preserve">، </w:t>
      </w:r>
      <w:r w:rsidRPr="00C70E76">
        <w:rPr>
          <w:rFonts w:hint="cs"/>
          <w:rtl/>
        </w:rPr>
        <w:t>ولا في صورة أحد من أوصيائي</w:t>
      </w:r>
      <w:r>
        <w:rPr>
          <w:rFonts w:hint="cs"/>
          <w:rtl/>
        </w:rPr>
        <w:t xml:space="preserve">، </w:t>
      </w:r>
      <w:r w:rsidRPr="00C70E76">
        <w:rPr>
          <w:rFonts w:hint="cs"/>
          <w:rtl/>
        </w:rPr>
        <w:t>ولا في صورة واحد من شيعتهم</w:t>
      </w:r>
      <w:r>
        <w:rPr>
          <w:rFonts w:hint="cs"/>
          <w:rtl/>
        </w:rPr>
        <w:t xml:space="preserve">، </w:t>
      </w:r>
      <w:r w:rsidRPr="00C70E76">
        <w:rPr>
          <w:rFonts w:hint="cs"/>
          <w:rtl/>
        </w:rPr>
        <w:t>وإن الرؤيا الصادقة جزءٌ من سبعين جزء من النبوة.</w:t>
      </w:r>
    </w:p>
    <w:p w:rsidR="003550AC" w:rsidRDefault="003550AC" w:rsidP="00AE6309">
      <w:pPr>
        <w:pStyle w:val="libBold2"/>
        <w:rPr>
          <w:rtl/>
        </w:rPr>
      </w:pPr>
      <w:r w:rsidRPr="00D23FA3">
        <w:rPr>
          <w:rFonts w:hint="cs"/>
          <w:rtl/>
        </w:rPr>
        <w:t>وفي من لا يحضره الفقيه: 2</w:t>
      </w:r>
      <w:r w:rsidR="003708E0">
        <w:rPr>
          <w:rFonts w:hint="cs"/>
          <w:rtl/>
        </w:rPr>
        <w:t>/</w:t>
      </w:r>
      <w:r w:rsidRPr="00D23FA3">
        <w:rPr>
          <w:rFonts w:hint="cs"/>
          <w:rtl/>
        </w:rPr>
        <w:t xml:space="preserve">583: </w:t>
      </w:r>
    </w:p>
    <w:p w:rsidR="003550AC" w:rsidRPr="00C70E76" w:rsidRDefault="003550AC" w:rsidP="00A26ACF">
      <w:pPr>
        <w:pStyle w:val="libNormal"/>
        <w:rPr>
          <w:rtl/>
        </w:rPr>
      </w:pPr>
      <w:r w:rsidRPr="00C70E76">
        <w:rPr>
          <w:rFonts w:hint="cs"/>
          <w:rtl/>
        </w:rPr>
        <w:t xml:space="preserve">وروى البزنطي عن الرضا </w:t>
      </w:r>
      <w:r w:rsidR="003F5631" w:rsidRPr="003F5631">
        <w:rPr>
          <w:rStyle w:val="libAlaemChar"/>
          <w:rFonts w:hint="cs"/>
          <w:rtl/>
        </w:rPr>
        <w:t>عليه‌السلام</w:t>
      </w:r>
      <w:r w:rsidRPr="00C70E76">
        <w:rPr>
          <w:rFonts w:hint="cs"/>
          <w:rtl/>
        </w:rPr>
        <w:t xml:space="preserve"> قال</w:t>
      </w:r>
      <w:r>
        <w:rPr>
          <w:rFonts w:hint="cs"/>
          <w:rtl/>
        </w:rPr>
        <w:t xml:space="preserve">: </w:t>
      </w:r>
      <w:r w:rsidRPr="00C70E76">
        <w:rPr>
          <w:rFonts w:hint="cs"/>
          <w:rtl/>
        </w:rPr>
        <w:t>ما زارني أحد من أوليائي عارفاً بحقي</w:t>
      </w:r>
      <w:r>
        <w:rPr>
          <w:rFonts w:hint="cs"/>
          <w:rtl/>
        </w:rPr>
        <w:t xml:space="preserve">، </w:t>
      </w:r>
      <w:r w:rsidRPr="00C70E76">
        <w:rPr>
          <w:rFonts w:hint="cs"/>
          <w:rtl/>
        </w:rPr>
        <w:t>إلا شفعت فيه يوم القيامة. ورواه في سائل الشيعة</w:t>
      </w:r>
      <w:r>
        <w:rPr>
          <w:rFonts w:hint="cs"/>
          <w:rtl/>
        </w:rPr>
        <w:t xml:space="preserve">: </w:t>
      </w:r>
      <w:r w:rsidRPr="00C70E76">
        <w:rPr>
          <w:rFonts w:hint="cs"/>
          <w:rtl/>
        </w:rPr>
        <w:t>10</w:t>
      </w:r>
      <w:r w:rsidR="002236F8">
        <w:rPr>
          <w:rFonts w:hint="cs"/>
          <w:rtl/>
        </w:rPr>
        <w:t>/</w:t>
      </w:r>
      <w:r w:rsidRPr="00C70E76">
        <w:rPr>
          <w:rFonts w:hint="cs"/>
          <w:rtl/>
        </w:rPr>
        <w:t xml:space="preserve"> 434</w:t>
      </w:r>
    </w:p>
    <w:p w:rsidR="003550AC" w:rsidRDefault="003550AC" w:rsidP="003550AC">
      <w:pPr>
        <w:pStyle w:val="libNormal"/>
      </w:pPr>
      <w:r>
        <w:rPr>
          <w:rFonts w:hint="cs"/>
          <w:rtl/>
        </w:rPr>
        <w:br w:type="page"/>
      </w:r>
    </w:p>
    <w:p w:rsidR="003550AC" w:rsidRDefault="003550AC" w:rsidP="00AE6309">
      <w:pPr>
        <w:pStyle w:val="libBold2"/>
        <w:rPr>
          <w:rtl/>
        </w:rPr>
      </w:pPr>
      <w:r w:rsidRPr="00D23FA3">
        <w:rPr>
          <w:rFonts w:hint="cs"/>
          <w:rtl/>
        </w:rPr>
        <w:lastRenderedPageBreak/>
        <w:t>وفي تهذيب الأحكام: 6</w:t>
      </w:r>
      <w:r w:rsidR="003708E0">
        <w:rPr>
          <w:rFonts w:hint="cs"/>
          <w:rtl/>
        </w:rPr>
        <w:t>/</w:t>
      </w:r>
      <w:r w:rsidRPr="00D23FA3">
        <w:rPr>
          <w:rFonts w:hint="cs"/>
          <w:rtl/>
        </w:rPr>
        <w:t xml:space="preserve">108: </w:t>
      </w:r>
    </w:p>
    <w:p w:rsidR="003550AC" w:rsidRDefault="003550AC" w:rsidP="00A26ACF">
      <w:pPr>
        <w:pStyle w:val="libNormal"/>
        <w:rPr>
          <w:rtl/>
        </w:rPr>
      </w:pPr>
      <w:r w:rsidRPr="00C70E76">
        <w:rPr>
          <w:rFonts w:hint="cs"/>
          <w:rtl/>
        </w:rPr>
        <w:t>أحمد بن محمد بن سعيد الهمداني قال</w:t>
      </w:r>
      <w:r>
        <w:rPr>
          <w:rFonts w:hint="cs"/>
          <w:rtl/>
        </w:rPr>
        <w:t xml:space="preserve">: </w:t>
      </w:r>
      <w:r w:rsidRPr="00C70E76">
        <w:rPr>
          <w:rFonts w:hint="cs"/>
          <w:rtl/>
        </w:rPr>
        <w:t>أخبرنا علي بن الحسن بن علي بن فضال عن أبيه</w:t>
      </w:r>
      <w:r>
        <w:rPr>
          <w:rFonts w:hint="cs"/>
          <w:rtl/>
        </w:rPr>
        <w:t xml:space="preserve">، </w:t>
      </w:r>
      <w:r w:rsidRPr="00C70E76">
        <w:rPr>
          <w:rFonts w:hint="cs"/>
          <w:rtl/>
        </w:rPr>
        <w:t>عن أبي الحسن علي بن موسى الرضا أنه قال</w:t>
      </w:r>
      <w:r>
        <w:rPr>
          <w:rFonts w:hint="cs"/>
          <w:rtl/>
        </w:rPr>
        <w:t xml:space="preserve">: </w:t>
      </w:r>
      <w:r w:rsidRPr="00C70E76">
        <w:rPr>
          <w:rFonts w:hint="cs"/>
          <w:rtl/>
        </w:rPr>
        <w:t>إن بخراسان لبقعة يأتي عليها زمانٌ تصير مختلف الملائكة</w:t>
      </w:r>
      <w:r>
        <w:rPr>
          <w:rFonts w:hint="cs"/>
          <w:rtl/>
        </w:rPr>
        <w:t xml:space="preserve">، </w:t>
      </w:r>
      <w:r w:rsidRPr="00C70E76">
        <w:rPr>
          <w:rFonts w:hint="cs"/>
          <w:rtl/>
        </w:rPr>
        <w:t>فلا يزال فوجٌ ينزل من السماء وفوجٌ يصعد الى أن ينفخ في الصور</w:t>
      </w:r>
      <w:r>
        <w:rPr>
          <w:rFonts w:hint="cs"/>
          <w:rtl/>
        </w:rPr>
        <w:t xml:space="preserve">، </w:t>
      </w:r>
      <w:r w:rsidRPr="00C70E76">
        <w:rPr>
          <w:rFonts w:hint="cs"/>
          <w:rtl/>
        </w:rPr>
        <w:t>فقيل له</w:t>
      </w:r>
      <w:r>
        <w:rPr>
          <w:rFonts w:hint="cs"/>
          <w:rtl/>
        </w:rPr>
        <w:t xml:space="preserve">: </w:t>
      </w:r>
      <w:r w:rsidRPr="00C70E76">
        <w:rPr>
          <w:rFonts w:hint="cs"/>
          <w:rtl/>
        </w:rPr>
        <w:t>يا بن رسول الله</w:t>
      </w:r>
      <w:r>
        <w:rPr>
          <w:rFonts w:hint="cs"/>
          <w:rtl/>
        </w:rPr>
        <w:t xml:space="preserve">، </w:t>
      </w:r>
      <w:r w:rsidRPr="00C70E76">
        <w:rPr>
          <w:rFonts w:hint="cs"/>
          <w:rtl/>
        </w:rPr>
        <w:t>وأية بقعة هذه</w:t>
      </w:r>
      <w:r>
        <w:rPr>
          <w:rFonts w:hint="cs"/>
          <w:rtl/>
        </w:rPr>
        <w:t xml:space="preserve">؟ </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هي أرض طوس</w:t>
      </w:r>
      <w:r>
        <w:rPr>
          <w:rFonts w:hint="cs"/>
          <w:rtl/>
        </w:rPr>
        <w:t xml:space="preserve">، </w:t>
      </w:r>
      <w:r w:rsidRPr="00C70E76">
        <w:rPr>
          <w:rFonts w:hint="cs"/>
          <w:rtl/>
        </w:rPr>
        <w:t xml:space="preserve">وهي والله روضة من رياض الجنة. من زارني في تلك البقعة كان كمن زار رسول الله </w:t>
      </w:r>
      <w:r w:rsidR="003F5631" w:rsidRPr="003F5631">
        <w:rPr>
          <w:rStyle w:val="libAlaemChar"/>
          <w:rFonts w:hint="cs"/>
          <w:rtl/>
        </w:rPr>
        <w:t>صلى‌الله‌عليه‌وآله</w:t>
      </w:r>
      <w:r>
        <w:rPr>
          <w:rFonts w:hint="cs"/>
          <w:rtl/>
        </w:rPr>
        <w:t xml:space="preserve">، </w:t>
      </w:r>
      <w:r w:rsidRPr="00C70E76">
        <w:rPr>
          <w:rFonts w:hint="cs"/>
          <w:rtl/>
        </w:rPr>
        <w:t>وكتب الله له ثواب ألف حجة مبرورة وألف عمرة مقبولة</w:t>
      </w:r>
      <w:r>
        <w:rPr>
          <w:rFonts w:hint="cs"/>
          <w:rtl/>
        </w:rPr>
        <w:t xml:space="preserve">، </w:t>
      </w:r>
      <w:r w:rsidRPr="00C70E76">
        <w:rPr>
          <w:rFonts w:hint="cs"/>
          <w:rtl/>
        </w:rPr>
        <w:t>وكنت أنا وآبائي شفعاءه يوم القيامة.</w:t>
      </w:r>
    </w:p>
    <w:p w:rsidR="003550AC" w:rsidRPr="00C70E76" w:rsidRDefault="003550AC" w:rsidP="00A26ACF">
      <w:pPr>
        <w:pStyle w:val="libNormal"/>
        <w:rPr>
          <w:rtl/>
        </w:rPr>
      </w:pPr>
      <w:r w:rsidRPr="00C70E76">
        <w:rPr>
          <w:rFonts w:hint="cs"/>
          <w:rtl/>
        </w:rPr>
        <w:t>ورواه في من لايحضره الفقيه</w:t>
      </w:r>
      <w:r>
        <w:rPr>
          <w:rFonts w:hint="cs"/>
          <w:rtl/>
        </w:rPr>
        <w:t xml:space="preserve">: </w:t>
      </w:r>
      <w:r w:rsidRPr="00C70E76">
        <w:rPr>
          <w:rFonts w:hint="cs"/>
          <w:rtl/>
        </w:rPr>
        <w:t>2</w:t>
      </w:r>
      <w:r w:rsidR="003708E0">
        <w:rPr>
          <w:rFonts w:hint="cs"/>
          <w:rtl/>
        </w:rPr>
        <w:t>/</w:t>
      </w:r>
      <w:r w:rsidRPr="00C70E76">
        <w:rPr>
          <w:rFonts w:hint="cs"/>
          <w:rtl/>
        </w:rPr>
        <w:t>585</w:t>
      </w:r>
      <w:r>
        <w:rPr>
          <w:rFonts w:hint="cs"/>
          <w:rtl/>
        </w:rPr>
        <w:t xml:space="preserve">، </w:t>
      </w:r>
      <w:r w:rsidRPr="00C70E76">
        <w:rPr>
          <w:rFonts w:hint="cs"/>
          <w:rtl/>
        </w:rPr>
        <w:t>وفي سائل الشيعة</w:t>
      </w:r>
      <w:r>
        <w:rPr>
          <w:rFonts w:hint="cs"/>
          <w:rtl/>
        </w:rPr>
        <w:t xml:space="preserve">: </w:t>
      </w:r>
      <w:r w:rsidRPr="00C70E76">
        <w:rPr>
          <w:rFonts w:hint="cs"/>
          <w:rtl/>
        </w:rPr>
        <w:t>10</w:t>
      </w:r>
      <w:r w:rsidR="003708E0">
        <w:rPr>
          <w:rFonts w:hint="cs"/>
          <w:rtl/>
        </w:rPr>
        <w:t>/</w:t>
      </w:r>
      <w:r w:rsidRPr="00C70E76">
        <w:rPr>
          <w:rFonts w:hint="cs"/>
          <w:rtl/>
        </w:rPr>
        <w:t>445</w:t>
      </w:r>
    </w:p>
    <w:p w:rsidR="003550AC" w:rsidRDefault="003550AC" w:rsidP="003550AC">
      <w:pPr>
        <w:pStyle w:val="libNormal"/>
      </w:pPr>
      <w:r>
        <w:rPr>
          <w:rFonts w:hint="cs"/>
          <w:rtl/>
        </w:rPr>
        <w:br w:type="page"/>
      </w:r>
    </w:p>
    <w:p w:rsidR="003550AC" w:rsidRPr="00A26ACF" w:rsidRDefault="003550AC" w:rsidP="00A26ACF">
      <w:pPr>
        <w:pStyle w:val="Heading1Center"/>
        <w:rPr>
          <w:rtl/>
        </w:rPr>
      </w:pPr>
      <w:bookmarkStart w:id="100" w:name="_Toc377805298"/>
      <w:r w:rsidRPr="00C70E76">
        <w:rPr>
          <w:rFonts w:hint="cs"/>
          <w:rtl/>
        </w:rPr>
        <w:lastRenderedPageBreak/>
        <w:t>ختام في بعض قواعد الشفاعة وأحكامها</w:t>
      </w:r>
      <w:bookmarkEnd w:id="100"/>
    </w:p>
    <w:p w:rsidR="003550AC" w:rsidRDefault="003550AC" w:rsidP="00181AF2">
      <w:pPr>
        <w:pStyle w:val="Heading2Center"/>
        <w:rPr>
          <w:rtl/>
        </w:rPr>
      </w:pPr>
      <w:bookmarkStart w:id="101" w:name="_Toc377805299"/>
      <w:r w:rsidRPr="00C70E76">
        <w:rPr>
          <w:rFonts w:hint="cs"/>
          <w:rtl/>
        </w:rPr>
        <w:t>نصيحة المسلم بأن لا يحتاج الى الشفاعة</w:t>
      </w:r>
      <w:bookmarkEnd w:id="101"/>
    </w:p>
    <w:p w:rsidR="003550AC" w:rsidRDefault="003550AC" w:rsidP="00A26ACF">
      <w:pPr>
        <w:pStyle w:val="libNormal"/>
        <w:rPr>
          <w:rtl/>
        </w:rPr>
      </w:pPr>
      <w:r w:rsidRPr="00C70E76">
        <w:rPr>
          <w:rFonts w:hint="cs"/>
          <w:rtl/>
        </w:rPr>
        <w:t>وردت أحاديث تنصح المسلم بأن يكون تقياً في سلوكه</w:t>
      </w:r>
      <w:r>
        <w:rPr>
          <w:rFonts w:hint="cs"/>
          <w:rtl/>
        </w:rPr>
        <w:t xml:space="preserve">، </w:t>
      </w:r>
      <w:r w:rsidRPr="00C70E76">
        <w:rPr>
          <w:rFonts w:hint="cs"/>
          <w:rtl/>
        </w:rPr>
        <w:t>ويتوب الى ربه من سيآته في الدنيا</w:t>
      </w:r>
      <w:r>
        <w:rPr>
          <w:rFonts w:hint="cs"/>
          <w:rtl/>
        </w:rPr>
        <w:t xml:space="preserve">، </w:t>
      </w:r>
      <w:r w:rsidRPr="00C70E76">
        <w:rPr>
          <w:rFonts w:hint="cs"/>
          <w:rtl/>
        </w:rPr>
        <w:t>حتى يكون من أهل الجنة</w:t>
      </w:r>
      <w:r>
        <w:rPr>
          <w:rFonts w:hint="cs"/>
          <w:rtl/>
        </w:rPr>
        <w:t xml:space="preserve">، </w:t>
      </w:r>
      <w:r w:rsidRPr="00C70E76">
        <w:rPr>
          <w:rFonts w:hint="cs"/>
          <w:rtl/>
        </w:rPr>
        <w:t>ولا يحتاج الى شفاعة لغفران ذنوبه يوم القيامة.</w:t>
      </w:r>
    </w:p>
    <w:p w:rsidR="003550AC" w:rsidRDefault="003550AC" w:rsidP="00AE6309">
      <w:pPr>
        <w:pStyle w:val="libBold2"/>
        <w:rPr>
          <w:rtl/>
        </w:rPr>
      </w:pPr>
      <w:r w:rsidRPr="00D23FA3">
        <w:rPr>
          <w:rFonts w:hint="cs"/>
          <w:rtl/>
        </w:rPr>
        <w:t>ففي نهج البلاغة: 4</w:t>
      </w:r>
      <w:r w:rsidR="003708E0">
        <w:rPr>
          <w:rFonts w:hint="cs"/>
          <w:rtl/>
        </w:rPr>
        <w:t>/</w:t>
      </w:r>
      <w:r w:rsidRPr="00D23FA3">
        <w:rPr>
          <w:rFonts w:hint="cs"/>
          <w:rtl/>
        </w:rPr>
        <w:t xml:space="preserve">87: </w:t>
      </w:r>
    </w:p>
    <w:p w:rsidR="003550AC" w:rsidRDefault="003550AC" w:rsidP="00A26ACF">
      <w:pPr>
        <w:pStyle w:val="libNormal"/>
        <w:rPr>
          <w:rtl/>
        </w:rPr>
      </w:pPr>
      <w:r w:rsidRPr="00C70E76">
        <w:rPr>
          <w:rFonts w:hint="cs"/>
          <w:rtl/>
        </w:rPr>
        <w:t>371</w:t>
      </w:r>
      <w:r w:rsidR="00E52117">
        <w:rPr>
          <w:rFonts w:hint="cs"/>
          <w:rtl/>
        </w:rPr>
        <w:t xml:space="preserve"> - </w:t>
      </w:r>
      <w:r w:rsidRPr="00C70E76">
        <w:rPr>
          <w:rFonts w:hint="cs"/>
          <w:rtl/>
        </w:rPr>
        <w:t xml:space="preserve">وقال </w:t>
      </w:r>
      <w:r w:rsidR="003F5631" w:rsidRPr="003F5631">
        <w:rPr>
          <w:rStyle w:val="libAlaemChar"/>
          <w:rFonts w:hint="cs"/>
          <w:rtl/>
        </w:rPr>
        <w:t>عليه‌السلام</w:t>
      </w:r>
      <w:r>
        <w:rPr>
          <w:rFonts w:hint="cs"/>
          <w:rtl/>
        </w:rPr>
        <w:t xml:space="preserve">: </w:t>
      </w:r>
      <w:r w:rsidRPr="00C70E76">
        <w:rPr>
          <w:rFonts w:hint="cs"/>
          <w:rtl/>
        </w:rPr>
        <w:t>لاشرف أعلى من الإسلام</w:t>
      </w:r>
      <w:r>
        <w:rPr>
          <w:rFonts w:hint="cs"/>
          <w:rtl/>
        </w:rPr>
        <w:t xml:space="preserve">، </w:t>
      </w:r>
      <w:r w:rsidRPr="00C70E76">
        <w:rPr>
          <w:rFonts w:hint="cs"/>
          <w:rtl/>
        </w:rPr>
        <w:t>ولا عز أعز من التقوى</w:t>
      </w:r>
      <w:r>
        <w:rPr>
          <w:rFonts w:hint="cs"/>
          <w:rtl/>
        </w:rPr>
        <w:t xml:space="preserve">، </w:t>
      </w:r>
      <w:r w:rsidRPr="00C70E76">
        <w:rPr>
          <w:rFonts w:hint="cs"/>
          <w:rtl/>
        </w:rPr>
        <w:t>ولا معقل أحصن من الورع</w:t>
      </w:r>
      <w:r>
        <w:rPr>
          <w:rFonts w:hint="cs"/>
          <w:rtl/>
        </w:rPr>
        <w:t xml:space="preserve">، </w:t>
      </w:r>
      <w:r w:rsidRPr="00C70E76">
        <w:rPr>
          <w:rFonts w:hint="cs"/>
          <w:rtl/>
        </w:rPr>
        <w:t>ولا شفيع أنجح من التوبة.</w:t>
      </w:r>
    </w:p>
    <w:p w:rsidR="003550AC" w:rsidRDefault="003550AC" w:rsidP="00AE6309">
      <w:pPr>
        <w:pStyle w:val="libBold2"/>
        <w:rPr>
          <w:rtl/>
        </w:rPr>
      </w:pPr>
      <w:r w:rsidRPr="00D23FA3">
        <w:rPr>
          <w:rFonts w:hint="cs"/>
          <w:rtl/>
        </w:rPr>
        <w:t>وفي من لا يحضره الفقيه: 3</w:t>
      </w:r>
      <w:r w:rsidR="003708E0">
        <w:rPr>
          <w:rFonts w:hint="cs"/>
          <w:rtl/>
        </w:rPr>
        <w:t>/</w:t>
      </w:r>
      <w:r w:rsidRPr="00D23FA3">
        <w:rPr>
          <w:rFonts w:hint="cs"/>
          <w:rtl/>
        </w:rPr>
        <w:t xml:space="preserve">574: </w:t>
      </w:r>
    </w:p>
    <w:p w:rsidR="00960004" w:rsidRDefault="003550AC" w:rsidP="00A26ACF">
      <w:pPr>
        <w:pStyle w:val="libNormal"/>
        <w:rPr>
          <w:rtl/>
        </w:rPr>
      </w:pPr>
      <w:r w:rsidRPr="00C70E76">
        <w:rPr>
          <w:rFonts w:hint="cs"/>
          <w:rtl/>
        </w:rPr>
        <w:t xml:space="preserve">وقال الصادق </w:t>
      </w:r>
      <w:r w:rsidR="003F5631" w:rsidRPr="003F5631">
        <w:rPr>
          <w:rStyle w:val="libAlaemChar"/>
          <w:rFonts w:hint="cs"/>
          <w:rtl/>
        </w:rPr>
        <w:t>عليه‌السلام</w:t>
      </w:r>
      <w:r>
        <w:rPr>
          <w:rFonts w:hint="cs"/>
          <w:rtl/>
        </w:rPr>
        <w:t xml:space="preserve">: </w:t>
      </w:r>
      <w:r w:rsidRPr="00C70E76">
        <w:rPr>
          <w:rFonts w:hint="cs"/>
          <w:rtl/>
        </w:rPr>
        <w:t>شفاعتنا لاهل الكبائر من شيعتنا</w:t>
      </w:r>
      <w:r>
        <w:rPr>
          <w:rFonts w:hint="cs"/>
          <w:rtl/>
        </w:rPr>
        <w:t xml:space="preserve">، </w:t>
      </w:r>
      <w:r w:rsidRPr="00C70E76">
        <w:rPr>
          <w:rFonts w:hint="cs"/>
          <w:rtl/>
        </w:rPr>
        <w:t>وأما التائبون فإن الله عز وجل يقول</w:t>
      </w:r>
      <w:r>
        <w:rPr>
          <w:rFonts w:hint="cs"/>
          <w:rtl/>
        </w:rPr>
        <w:t xml:space="preserve">: </w:t>
      </w:r>
      <w:r w:rsidRPr="00C70E76">
        <w:rPr>
          <w:rFonts w:hint="cs"/>
          <w:rtl/>
        </w:rPr>
        <w:t>ما على المحسنين من سبيل.</w:t>
      </w:r>
    </w:p>
    <w:p w:rsidR="003550AC" w:rsidRDefault="003550AC" w:rsidP="00181AF2">
      <w:pPr>
        <w:pStyle w:val="Heading2Center"/>
        <w:rPr>
          <w:rtl/>
        </w:rPr>
      </w:pPr>
      <w:bookmarkStart w:id="102" w:name="_Toc377805300"/>
      <w:r w:rsidRPr="00C70E76">
        <w:rPr>
          <w:rFonts w:hint="cs"/>
          <w:rtl/>
        </w:rPr>
        <w:t>النهي عن الاتكال على الشفاعة</w:t>
      </w:r>
      <w:bookmarkEnd w:id="102"/>
    </w:p>
    <w:p w:rsidR="003550AC" w:rsidRDefault="003550AC" w:rsidP="00AE6309">
      <w:pPr>
        <w:pStyle w:val="libBold2"/>
        <w:rPr>
          <w:rtl/>
        </w:rPr>
      </w:pPr>
      <w:r w:rsidRPr="00D23FA3">
        <w:rPr>
          <w:rFonts w:hint="cs"/>
          <w:rtl/>
        </w:rPr>
        <w:t>في الكافي: 8</w:t>
      </w:r>
      <w:r w:rsidR="003708E0">
        <w:rPr>
          <w:rFonts w:hint="cs"/>
          <w:rtl/>
        </w:rPr>
        <w:t>/</w:t>
      </w:r>
      <w:r w:rsidRPr="00D23FA3">
        <w:rPr>
          <w:rFonts w:hint="cs"/>
          <w:rtl/>
        </w:rPr>
        <w:t xml:space="preserve">405: </w:t>
      </w:r>
    </w:p>
    <w:p w:rsidR="003550AC" w:rsidRDefault="003550AC" w:rsidP="00A26ACF">
      <w:pPr>
        <w:pStyle w:val="libNormal"/>
        <w:rPr>
          <w:rtl/>
        </w:rPr>
      </w:pPr>
      <w:r w:rsidRPr="00C70E76">
        <w:rPr>
          <w:rFonts w:hint="cs"/>
          <w:rtl/>
        </w:rPr>
        <w:t>وإياكم ومعاصي الله أن تركبوها</w:t>
      </w:r>
      <w:r>
        <w:rPr>
          <w:rFonts w:hint="cs"/>
          <w:rtl/>
        </w:rPr>
        <w:t xml:space="preserve">، </w:t>
      </w:r>
      <w:r w:rsidRPr="00C70E76">
        <w:rPr>
          <w:rFonts w:hint="cs"/>
          <w:rtl/>
        </w:rPr>
        <w:t>فإنه من انتهك معاصي الله فركبها فقد أبلغ في الاساءة الى نفسه</w:t>
      </w:r>
      <w:r>
        <w:rPr>
          <w:rFonts w:hint="cs"/>
          <w:rtl/>
        </w:rPr>
        <w:t xml:space="preserve">، </w:t>
      </w:r>
      <w:r w:rsidRPr="00C70E76">
        <w:rPr>
          <w:rFonts w:hint="cs"/>
          <w:rtl/>
        </w:rPr>
        <w:t>وليس بين الاحسان والاساءة منزلة</w:t>
      </w:r>
      <w:r>
        <w:rPr>
          <w:rFonts w:hint="cs"/>
          <w:rtl/>
        </w:rPr>
        <w:t xml:space="preserve">، </w:t>
      </w:r>
      <w:r w:rsidRPr="00C70E76">
        <w:rPr>
          <w:rFonts w:hint="cs"/>
          <w:rtl/>
        </w:rPr>
        <w:t>فلأهل الاحسان عند ربهم الجنة</w:t>
      </w:r>
      <w:r>
        <w:rPr>
          <w:rFonts w:hint="cs"/>
          <w:rtl/>
        </w:rPr>
        <w:t xml:space="preserve">، </w:t>
      </w:r>
      <w:r w:rsidRPr="00C70E76">
        <w:rPr>
          <w:rFonts w:hint="cs"/>
          <w:rtl/>
        </w:rPr>
        <w:t>ولأهل الاساءة عند ربهم النار</w:t>
      </w:r>
      <w:r>
        <w:rPr>
          <w:rFonts w:hint="cs"/>
          <w:rtl/>
        </w:rPr>
        <w:t xml:space="preserve">، </w:t>
      </w:r>
      <w:r w:rsidRPr="00C70E76">
        <w:rPr>
          <w:rFonts w:hint="cs"/>
          <w:rtl/>
        </w:rPr>
        <w:t>فاعملوا بطاعة الله واجتنبوا معاصيه</w:t>
      </w:r>
      <w:r>
        <w:rPr>
          <w:rFonts w:hint="cs"/>
          <w:rtl/>
        </w:rPr>
        <w:t xml:space="preserve">، </w:t>
      </w:r>
      <w:r w:rsidRPr="00C70E76">
        <w:rPr>
          <w:rFonts w:hint="cs"/>
          <w:rtl/>
        </w:rPr>
        <w:t>واعلموا أنه ليس يغني عنكم من الله أحد من خلقه شيئاً</w:t>
      </w:r>
      <w:r>
        <w:rPr>
          <w:rFonts w:hint="cs"/>
          <w:rtl/>
        </w:rPr>
        <w:t xml:space="preserve">، </w:t>
      </w:r>
      <w:r w:rsidRPr="00C70E76">
        <w:rPr>
          <w:rFonts w:hint="cs"/>
          <w:rtl/>
        </w:rPr>
        <w:t>لا ملكٌ مقرب ولانبيٌّ مرسل</w:t>
      </w:r>
      <w:r>
        <w:rPr>
          <w:rFonts w:hint="cs"/>
          <w:rtl/>
        </w:rPr>
        <w:t xml:space="preserve">، </w:t>
      </w:r>
      <w:r w:rsidRPr="00C70E76">
        <w:rPr>
          <w:rFonts w:hint="cs"/>
          <w:rtl/>
        </w:rPr>
        <w:t>ولا من دون ذلك</w:t>
      </w:r>
      <w:r>
        <w:rPr>
          <w:rFonts w:hint="cs"/>
          <w:rtl/>
        </w:rPr>
        <w:t xml:space="preserve">، </w:t>
      </w:r>
      <w:r w:rsidRPr="00C70E76">
        <w:rPr>
          <w:rFonts w:hint="cs"/>
          <w:rtl/>
        </w:rPr>
        <w:t>فمن سره أن تنفعه شفاعة الشافعين عند الله</w:t>
      </w:r>
      <w:r>
        <w:rPr>
          <w:rFonts w:hint="cs"/>
          <w:rtl/>
        </w:rPr>
        <w:t xml:space="preserve">، </w:t>
      </w:r>
      <w:r w:rsidRPr="00C70E76">
        <w:rPr>
          <w:rFonts w:hint="cs"/>
          <w:rtl/>
        </w:rPr>
        <w:t>فليطلب الى الله أن يرضى عنه.</w:t>
      </w:r>
    </w:p>
    <w:p w:rsidR="003550AC" w:rsidRDefault="003550AC" w:rsidP="00A26ACF">
      <w:pPr>
        <w:pStyle w:val="libNormal"/>
        <w:rPr>
          <w:rtl/>
        </w:rPr>
      </w:pPr>
      <w:r w:rsidRPr="00C70E76">
        <w:rPr>
          <w:rFonts w:hint="cs"/>
          <w:rtl/>
        </w:rPr>
        <w:t>واعلموا أن أحداً من خلق الله لم يصب رضا الله إلا بطاعته</w:t>
      </w:r>
      <w:r>
        <w:rPr>
          <w:rFonts w:hint="cs"/>
          <w:rtl/>
        </w:rPr>
        <w:t xml:space="preserve">، </w:t>
      </w:r>
      <w:r w:rsidRPr="00C70E76">
        <w:rPr>
          <w:rFonts w:hint="cs"/>
          <w:rtl/>
        </w:rPr>
        <w:t>وطاعة رسوله</w:t>
      </w:r>
      <w:r>
        <w:rPr>
          <w:rFonts w:hint="cs"/>
          <w:rtl/>
        </w:rPr>
        <w:t xml:space="preserve">، </w:t>
      </w:r>
      <w:r w:rsidRPr="00C70E76">
        <w:rPr>
          <w:rFonts w:hint="cs"/>
          <w:rtl/>
        </w:rPr>
        <w:t>وطاعة ولاة أمره من آله</w:t>
      </w:r>
      <w:r>
        <w:rPr>
          <w:rFonts w:hint="cs"/>
          <w:rtl/>
        </w:rPr>
        <w:t xml:space="preserve">، </w:t>
      </w:r>
      <w:r w:rsidRPr="00C70E76">
        <w:rPr>
          <w:rFonts w:hint="cs"/>
          <w:rtl/>
        </w:rPr>
        <w:t>ولم ينكر لهم فضلاً</w:t>
      </w:r>
      <w:r>
        <w:rPr>
          <w:rFonts w:hint="cs"/>
          <w:rtl/>
        </w:rPr>
        <w:t xml:space="preserve">، </w:t>
      </w:r>
      <w:r w:rsidRPr="00C70E76">
        <w:rPr>
          <w:rFonts w:hint="cs"/>
          <w:rtl/>
        </w:rPr>
        <w:t>عظم ولا صغر.</w:t>
      </w:r>
    </w:p>
    <w:p w:rsidR="003550AC" w:rsidRDefault="003550AC" w:rsidP="00AE6309">
      <w:pPr>
        <w:pStyle w:val="libBold2"/>
        <w:rPr>
          <w:rtl/>
        </w:rPr>
      </w:pPr>
      <w:r w:rsidRPr="00D23FA3">
        <w:rPr>
          <w:rFonts w:hint="cs"/>
          <w:rtl/>
        </w:rPr>
        <w:t>وفي الكافي: 6</w:t>
      </w:r>
      <w:r w:rsidR="003708E0">
        <w:rPr>
          <w:rFonts w:hint="cs"/>
          <w:rtl/>
        </w:rPr>
        <w:t>/</w:t>
      </w:r>
      <w:r w:rsidRPr="00D23FA3">
        <w:rPr>
          <w:rFonts w:hint="cs"/>
          <w:rtl/>
        </w:rPr>
        <w:t xml:space="preserve">400: </w:t>
      </w:r>
    </w:p>
    <w:p w:rsidR="003550AC" w:rsidRPr="00C70E76" w:rsidRDefault="003550AC" w:rsidP="00A26ACF">
      <w:pPr>
        <w:pStyle w:val="libNormal"/>
        <w:rPr>
          <w:rtl/>
        </w:rPr>
      </w:pPr>
      <w:r w:rsidRPr="00C70E76">
        <w:rPr>
          <w:rFonts w:hint="cs"/>
          <w:rtl/>
        </w:rPr>
        <w:t>علي بن ابراهيم</w:t>
      </w:r>
      <w:r>
        <w:rPr>
          <w:rFonts w:hint="cs"/>
          <w:rtl/>
        </w:rPr>
        <w:t xml:space="preserve">، </w:t>
      </w:r>
      <w:r w:rsidRPr="00C70E76">
        <w:rPr>
          <w:rFonts w:hint="cs"/>
          <w:rtl/>
        </w:rPr>
        <w:t>عن أبيه</w:t>
      </w:r>
      <w:r>
        <w:rPr>
          <w:rFonts w:hint="cs"/>
          <w:rtl/>
        </w:rPr>
        <w:t xml:space="preserve">، </w:t>
      </w:r>
      <w:r w:rsidRPr="00C70E76">
        <w:rPr>
          <w:rFonts w:hint="cs"/>
          <w:rtl/>
        </w:rPr>
        <w:t>عن ابن أبي عمير</w:t>
      </w:r>
      <w:r>
        <w:rPr>
          <w:rFonts w:hint="cs"/>
          <w:rtl/>
        </w:rPr>
        <w:t xml:space="preserve">، </w:t>
      </w:r>
      <w:r w:rsidRPr="00C70E76">
        <w:rPr>
          <w:rFonts w:hint="cs"/>
          <w:rtl/>
        </w:rPr>
        <w:t>عن الحسن العطار</w:t>
      </w:r>
      <w:r>
        <w:rPr>
          <w:rFonts w:hint="cs"/>
          <w:rtl/>
        </w:rPr>
        <w:t xml:space="preserve">، </w:t>
      </w:r>
      <w:r w:rsidRPr="00C70E76">
        <w:rPr>
          <w:rFonts w:hint="cs"/>
          <w:rtl/>
        </w:rPr>
        <w:t>عن أبي بصير</w:t>
      </w:r>
      <w:r w:rsidR="00960004">
        <w:rPr>
          <w:rFonts w:hint="cs"/>
          <w:rtl/>
        </w:rPr>
        <w:t>،</w:t>
      </w:r>
    </w:p>
    <w:p w:rsidR="003550AC" w:rsidRDefault="003550AC" w:rsidP="003550AC">
      <w:pPr>
        <w:pStyle w:val="libNormal"/>
      </w:pPr>
      <w:r>
        <w:rPr>
          <w:rFonts w:hint="cs"/>
          <w:rtl/>
        </w:rPr>
        <w:br w:type="page"/>
      </w:r>
    </w:p>
    <w:p w:rsidR="003550AC" w:rsidRDefault="003550AC" w:rsidP="00D9003E">
      <w:pPr>
        <w:pStyle w:val="libNormal0"/>
        <w:rPr>
          <w:rtl/>
        </w:rPr>
      </w:pPr>
      <w:r w:rsidRPr="00C70E76">
        <w:rPr>
          <w:rFonts w:hint="cs"/>
          <w:rtl/>
        </w:rPr>
        <w:lastRenderedPageBreak/>
        <w:t xml:space="preserve">عن أبي عبد الله </w:t>
      </w:r>
      <w:r w:rsidR="00D9003E" w:rsidRPr="003F5631">
        <w:rPr>
          <w:rStyle w:val="libAlaemChar"/>
          <w:rFonts w:hint="cs"/>
          <w:rtl/>
        </w:rPr>
        <w:t>عليه‌السلام</w:t>
      </w:r>
      <w:r w:rsidR="00D9003E" w:rsidRPr="00C70E76">
        <w:rPr>
          <w:rFonts w:hint="cs"/>
          <w:rtl/>
        </w:rPr>
        <w:t xml:space="preserve"> </w:t>
      </w:r>
      <w:r w:rsidRPr="00C70E76">
        <w:rPr>
          <w:rFonts w:hint="cs"/>
          <w:rtl/>
        </w:rPr>
        <w:t>قال</w:t>
      </w:r>
      <w:r>
        <w:rPr>
          <w:rFonts w:hint="cs"/>
          <w:rtl/>
        </w:rPr>
        <w:t xml:space="preserve">: </w:t>
      </w:r>
      <w:r w:rsidRPr="00C70E76">
        <w:rPr>
          <w:rFonts w:hint="cs"/>
          <w:rtl/>
        </w:rPr>
        <w:t xml:space="preserve">قال رسول الله </w:t>
      </w:r>
      <w:r w:rsidR="003F5631" w:rsidRPr="003F5631">
        <w:rPr>
          <w:rStyle w:val="libAlaemChar"/>
          <w:rFonts w:hint="cs"/>
          <w:rtl/>
        </w:rPr>
        <w:t>صلى‌الله‌عليه‌وآله</w:t>
      </w:r>
      <w:r>
        <w:rPr>
          <w:rFonts w:hint="cs"/>
          <w:rtl/>
        </w:rPr>
        <w:t xml:space="preserve">: </w:t>
      </w:r>
      <w:r w:rsidRPr="00C70E76">
        <w:rPr>
          <w:rFonts w:hint="cs"/>
          <w:rtl/>
        </w:rPr>
        <w:t>لا ينال شفاعتي من استخف بصلاته</w:t>
      </w:r>
      <w:r>
        <w:rPr>
          <w:rFonts w:hint="cs"/>
          <w:rtl/>
        </w:rPr>
        <w:t xml:space="preserve">، </w:t>
      </w:r>
      <w:r w:rsidRPr="00C70E76">
        <w:rPr>
          <w:rFonts w:hint="cs"/>
          <w:rtl/>
        </w:rPr>
        <w:t>ولا يرد علي الحوض</w:t>
      </w:r>
      <w:r>
        <w:rPr>
          <w:rFonts w:hint="cs"/>
          <w:rtl/>
        </w:rPr>
        <w:t xml:space="preserve">، </w:t>
      </w:r>
      <w:r w:rsidRPr="00C70E76">
        <w:rPr>
          <w:rFonts w:hint="cs"/>
          <w:rtl/>
        </w:rPr>
        <w:t>لا والله</w:t>
      </w:r>
      <w:r>
        <w:rPr>
          <w:rFonts w:hint="cs"/>
          <w:rtl/>
        </w:rPr>
        <w:t xml:space="preserve">! </w:t>
      </w:r>
    </w:p>
    <w:p w:rsidR="003550AC" w:rsidRDefault="003550AC" w:rsidP="00A26ACF">
      <w:pPr>
        <w:pStyle w:val="libNormal"/>
        <w:rPr>
          <w:rtl/>
        </w:rPr>
      </w:pPr>
      <w:r w:rsidRPr="00C70E76">
        <w:rPr>
          <w:rFonts w:hint="cs"/>
          <w:rtl/>
        </w:rPr>
        <w:t>لا ينال شفاعتي من شرب المسكر</w:t>
      </w:r>
      <w:r>
        <w:rPr>
          <w:rFonts w:hint="cs"/>
          <w:rtl/>
        </w:rPr>
        <w:t xml:space="preserve">، </w:t>
      </w:r>
      <w:r w:rsidRPr="00C70E76">
        <w:rPr>
          <w:rFonts w:hint="cs"/>
          <w:rtl/>
        </w:rPr>
        <w:t>ولا يرد علي الحوض</w:t>
      </w:r>
      <w:r>
        <w:rPr>
          <w:rFonts w:hint="cs"/>
          <w:rtl/>
        </w:rPr>
        <w:t xml:space="preserve">، </w:t>
      </w:r>
      <w:r w:rsidRPr="00C70E76">
        <w:rPr>
          <w:rFonts w:hint="cs"/>
          <w:rtl/>
        </w:rPr>
        <w:t>لا والله</w:t>
      </w:r>
      <w:r>
        <w:rPr>
          <w:rFonts w:hint="cs"/>
          <w:rtl/>
        </w:rPr>
        <w:t xml:space="preserve">! </w:t>
      </w:r>
    </w:p>
    <w:p w:rsidR="003550AC" w:rsidRDefault="003550AC" w:rsidP="00A26ACF">
      <w:pPr>
        <w:pStyle w:val="libNormal"/>
        <w:rPr>
          <w:rtl/>
        </w:rPr>
      </w:pPr>
      <w:r w:rsidRPr="00C70E76">
        <w:rPr>
          <w:rFonts w:hint="cs"/>
          <w:rtl/>
        </w:rPr>
        <w:t>أحمد بن محمد</w:t>
      </w:r>
      <w:r>
        <w:rPr>
          <w:rFonts w:hint="cs"/>
          <w:rtl/>
        </w:rPr>
        <w:t xml:space="preserve">، </w:t>
      </w:r>
      <w:r w:rsidRPr="00C70E76">
        <w:rPr>
          <w:rFonts w:hint="cs"/>
          <w:rtl/>
        </w:rPr>
        <w:t>عن محمد بن اسماعيل</w:t>
      </w:r>
      <w:r>
        <w:rPr>
          <w:rFonts w:hint="cs"/>
          <w:rtl/>
        </w:rPr>
        <w:t xml:space="preserve">، </w:t>
      </w:r>
      <w:r w:rsidRPr="00C70E76">
        <w:rPr>
          <w:rFonts w:hint="cs"/>
          <w:rtl/>
        </w:rPr>
        <w:t>عن ابن مسكان</w:t>
      </w:r>
      <w:r>
        <w:rPr>
          <w:rFonts w:hint="cs"/>
          <w:rtl/>
        </w:rPr>
        <w:t xml:space="preserve">، </w:t>
      </w:r>
      <w:r w:rsidRPr="00C70E76">
        <w:rPr>
          <w:rFonts w:hint="cs"/>
          <w:rtl/>
        </w:rPr>
        <w:t>عن أبي بصير</w:t>
      </w:r>
      <w:r>
        <w:rPr>
          <w:rFonts w:hint="cs"/>
          <w:rtl/>
        </w:rPr>
        <w:t xml:space="preserve">، </w:t>
      </w:r>
      <w:r w:rsidRPr="00C70E76">
        <w:rPr>
          <w:rFonts w:hint="cs"/>
          <w:rtl/>
        </w:rPr>
        <w:t xml:space="preserve">عن أبي الحسن </w:t>
      </w:r>
      <w:r w:rsidR="003F5631" w:rsidRPr="003F5631">
        <w:rPr>
          <w:rStyle w:val="libAlaemChar"/>
          <w:rFonts w:hint="cs"/>
          <w:rtl/>
        </w:rPr>
        <w:t>عليه‌السلام</w:t>
      </w:r>
      <w:r w:rsidRPr="00C70E76">
        <w:rPr>
          <w:rFonts w:hint="cs"/>
          <w:rtl/>
        </w:rPr>
        <w:t xml:space="preserve"> قال</w:t>
      </w:r>
      <w:r>
        <w:rPr>
          <w:rFonts w:hint="cs"/>
          <w:rtl/>
        </w:rPr>
        <w:t xml:space="preserve">: </w:t>
      </w:r>
      <w:r w:rsidRPr="00C70E76">
        <w:rPr>
          <w:rFonts w:hint="cs"/>
          <w:rtl/>
        </w:rPr>
        <w:t xml:space="preserve">إنه لما احتضر أبي </w:t>
      </w:r>
      <w:r w:rsidR="003F5631" w:rsidRPr="003F5631">
        <w:rPr>
          <w:rStyle w:val="libAlaemChar"/>
          <w:rFonts w:hint="cs"/>
          <w:rtl/>
        </w:rPr>
        <w:t>عليه‌السلام</w:t>
      </w:r>
      <w:r w:rsidRPr="00C70E76">
        <w:rPr>
          <w:rFonts w:hint="cs"/>
          <w:rtl/>
        </w:rPr>
        <w:t xml:space="preserve"> قال لي</w:t>
      </w:r>
      <w:r>
        <w:rPr>
          <w:rFonts w:hint="cs"/>
          <w:rtl/>
        </w:rPr>
        <w:t xml:space="preserve">: </w:t>
      </w:r>
      <w:r w:rsidRPr="00C70E76">
        <w:rPr>
          <w:rFonts w:hint="cs"/>
          <w:rtl/>
        </w:rPr>
        <w:t>يا بني إنه لا ينال شفاعتنا من استخف بالصلاة</w:t>
      </w:r>
      <w:r>
        <w:rPr>
          <w:rFonts w:hint="cs"/>
          <w:rtl/>
        </w:rPr>
        <w:t xml:space="preserve">، </w:t>
      </w:r>
      <w:r w:rsidRPr="00C70E76">
        <w:rPr>
          <w:rFonts w:hint="cs"/>
          <w:rtl/>
        </w:rPr>
        <w:t>ولا يرد علينا الحوض من أدمن هذه الأشربة.</w:t>
      </w:r>
    </w:p>
    <w:p w:rsidR="003550AC" w:rsidRDefault="003550AC" w:rsidP="00A26ACF">
      <w:pPr>
        <w:pStyle w:val="libNormal"/>
        <w:rPr>
          <w:rtl/>
        </w:rPr>
      </w:pPr>
      <w:r w:rsidRPr="00C70E76">
        <w:rPr>
          <w:rFonts w:hint="cs"/>
          <w:rtl/>
        </w:rPr>
        <w:t>فقلت</w:t>
      </w:r>
      <w:r>
        <w:rPr>
          <w:rFonts w:hint="cs"/>
          <w:rtl/>
        </w:rPr>
        <w:t xml:space="preserve">: </w:t>
      </w:r>
      <w:r w:rsidRPr="00C70E76">
        <w:rPr>
          <w:rFonts w:hint="cs"/>
          <w:rtl/>
        </w:rPr>
        <w:t>يا أبَه</w:t>
      </w:r>
      <w:r>
        <w:rPr>
          <w:rFonts w:hint="cs"/>
          <w:rtl/>
        </w:rPr>
        <w:t xml:space="preserve">، </w:t>
      </w:r>
      <w:r w:rsidRPr="00C70E76">
        <w:rPr>
          <w:rFonts w:hint="cs"/>
          <w:rtl/>
        </w:rPr>
        <w:t>وأي الأشربة</w:t>
      </w:r>
      <w:r>
        <w:rPr>
          <w:rFonts w:hint="cs"/>
          <w:rtl/>
        </w:rPr>
        <w:t xml:space="preserve">؟ </w:t>
      </w:r>
    </w:p>
    <w:p w:rsidR="003550AC" w:rsidRDefault="003550AC" w:rsidP="00A26ACF">
      <w:pPr>
        <w:pStyle w:val="libNormal"/>
        <w:rPr>
          <w:rtl/>
        </w:rPr>
      </w:pPr>
      <w:r w:rsidRPr="00C70E76">
        <w:rPr>
          <w:rFonts w:hint="cs"/>
          <w:rtl/>
        </w:rPr>
        <w:t>فقال</w:t>
      </w:r>
      <w:r>
        <w:rPr>
          <w:rFonts w:hint="cs"/>
          <w:rtl/>
        </w:rPr>
        <w:t xml:space="preserve">: </w:t>
      </w:r>
      <w:r w:rsidRPr="00C70E76">
        <w:rPr>
          <w:rFonts w:hint="cs"/>
          <w:rtl/>
        </w:rPr>
        <w:t>كل مسكر. ورواهما في تهذيب الاحكام</w:t>
      </w:r>
      <w:r>
        <w:rPr>
          <w:rFonts w:hint="cs"/>
          <w:rtl/>
        </w:rPr>
        <w:t xml:space="preserve">: </w:t>
      </w:r>
      <w:r w:rsidRPr="00C70E76">
        <w:rPr>
          <w:rFonts w:hint="cs"/>
          <w:rtl/>
        </w:rPr>
        <w:t>9</w:t>
      </w:r>
      <w:r w:rsidR="003708E0">
        <w:rPr>
          <w:rFonts w:hint="cs"/>
          <w:rtl/>
        </w:rPr>
        <w:t>/</w:t>
      </w:r>
      <w:r w:rsidRPr="00C70E76">
        <w:rPr>
          <w:rFonts w:hint="cs"/>
          <w:rtl/>
        </w:rPr>
        <w:t>106</w:t>
      </w:r>
    </w:p>
    <w:p w:rsidR="003550AC" w:rsidRDefault="003550AC" w:rsidP="00AE6309">
      <w:pPr>
        <w:pStyle w:val="libBold2"/>
        <w:rPr>
          <w:rtl/>
        </w:rPr>
      </w:pPr>
      <w:r w:rsidRPr="00D23FA3">
        <w:rPr>
          <w:rFonts w:hint="cs"/>
          <w:rtl/>
        </w:rPr>
        <w:t>وفي علل الشرائع: 2</w:t>
      </w:r>
      <w:r w:rsidR="003708E0">
        <w:rPr>
          <w:rFonts w:hint="cs"/>
          <w:rtl/>
        </w:rPr>
        <w:t>/</w:t>
      </w:r>
      <w:r w:rsidRPr="00D23FA3">
        <w:rPr>
          <w:rFonts w:hint="cs"/>
          <w:rtl/>
        </w:rPr>
        <w:t xml:space="preserve">356: </w:t>
      </w:r>
    </w:p>
    <w:p w:rsidR="003550AC" w:rsidRDefault="003550AC" w:rsidP="00A26ACF">
      <w:pPr>
        <w:pStyle w:val="libNormal"/>
        <w:rPr>
          <w:rtl/>
        </w:rPr>
      </w:pPr>
      <w:r w:rsidRPr="00C70E76">
        <w:rPr>
          <w:rFonts w:hint="cs"/>
          <w:rtl/>
        </w:rPr>
        <w:t xml:space="preserve">أبي </w:t>
      </w:r>
      <w:r w:rsidR="004E04DC" w:rsidRPr="004E04DC">
        <w:rPr>
          <w:rStyle w:val="libAlaemChar"/>
          <w:rFonts w:hint="cs"/>
          <w:rtl/>
        </w:rPr>
        <w:t>رحمه‌الله</w:t>
      </w:r>
      <w:r w:rsidRPr="00C70E76">
        <w:rPr>
          <w:rFonts w:hint="cs"/>
          <w:rtl/>
        </w:rPr>
        <w:t xml:space="preserve"> قال</w:t>
      </w:r>
      <w:r>
        <w:rPr>
          <w:rFonts w:hint="cs"/>
          <w:rtl/>
        </w:rPr>
        <w:t xml:space="preserve">: </w:t>
      </w:r>
      <w:r w:rsidRPr="00C70E76">
        <w:rPr>
          <w:rFonts w:hint="cs"/>
          <w:rtl/>
        </w:rPr>
        <w:t>حدثنا سعد بن عبد الله</w:t>
      </w:r>
      <w:r>
        <w:rPr>
          <w:rFonts w:hint="cs"/>
          <w:rtl/>
        </w:rPr>
        <w:t xml:space="preserve">، </w:t>
      </w:r>
      <w:r w:rsidRPr="00C70E76">
        <w:rPr>
          <w:rFonts w:hint="cs"/>
          <w:rtl/>
        </w:rPr>
        <w:t>عن أحمد بن محمد بن عيسى</w:t>
      </w:r>
      <w:r>
        <w:rPr>
          <w:rFonts w:hint="cs"/>
          <w:rtl/>
        </w:rPr>
        <w:t xml:space="preserve">، </w:t>
      </w:r>
      <w:r w:rsidRPr="00C70E76">
        <w:rPr>
          <w:rFonts w:hint="cs"/>
          <w:rtl/>
        </w:rPr>
        <w:t>عن علي بن حديد وعبد الرحمان بن أبي نجران</w:t>
      </w:r>
      <w:r>
        <w:rPr>
          <w:rFonts w:hint="cs"/>
          <w:rtl/>
        </w:rPr>
        <w:t xml:space="preserve">، </w:t>
      </w:r>
      <w:r w:rsidRPr="00C70E76">
        <w:rPr>
          <w:rFonts w:hint="cs"/>
          <w:rtl/>
        </w:rPr>
        <w:t>عن حماد بن عيسى الجهني</w:t>
      </w:r>
      <w:r>
        <w:rPr>
          <w:rFonts w:hint="cs"/>
          <w:rtl/>
        </w:rPr>
        <w:t xml:space="preserve">، </w:t>
      </w:r>
      <w:r w:rsidRPr="00C70E76">
        <w:rPr>
          <w:rFonts w:hint="cs"/>
          <w:rtl/>
        </w:rPr>
        <w:t>عن حريز بن عبد الله السجستاني</w:t>
      </w:r>
      <w:r>
        <w:rPr>
          <w:rFonts w:hint="cs"/>
          <w:rtl/>
        </w:rPr>
        <w:t xml:space="preserve">، </w:t>
      </w:r>
      <w:r w:rsidRPr="00C70E76">
        <w:rPr>
          <w:rFonts w:hint="cs"/>
          <w:rtl/>
        </w:rPr>
        <w:t>عن زرارة</w:t>
      </w:r>
      <w:r>
        <w:rPr>
          <w:rFonts w:hint="cs"/>
          <w:rtl/>
        </w:rPr>
        <w:t xml:space="preserve">، </w:t>
      </w:r>
      <w:r w:rsidRPr="00C70E76">
        <w:rPr>
          <w:rFonts w:hint="cs"/>
          <w:rtl/>
        </w:rPr>
        <w:t xml:space="preserve">عن أبي جعفر </w:t>
      </w:r>
      <w:r w:rsidR="003F5631" w:rsidRPr="003F5631">
        <w:rPr>
          <w:rStyle w:val="libAlaemChar"/>
          <w:rFonts w:hint="cs"/>
          <w:rtl/>
        </w:rPr>
        <w:t>عليه‌السلام</w:t>
      </w:r>
      <w:r w:rsidRPr="00C70E76">
        <w:rPr>
          <w:rFonts w:hint="cs"/>
          <w:rtl/>
        </w:rPr>
        <w:t xml:space="preserve"> قال</w:t>
      </w:r>
      <w:r>
        <w:rPr>
          <w:rFonts w:hint="cs"/>
          <w:rtl/>
        </w:rPr>
        <w:t xml:space="preserve">: </w:t>
      </w:r>
    </w:p>
    <w:p w:rsidR="003550AC" w:rsidRDefault="003550AC" w:rsidP="00A26ACF">
      <w:pPr>
        <w:pStyle w:val="libNormal"/>
        <w:rPr>
          <w:rtl/>
        </w:rPr>
      </w:pPr>
      <w:r w:rsidRPr="00C70E76">
        <w:rPr>
          <w:rFonts w:hint="cs"/>
          <w:rtl/>
        </w:rPr>
        <w:t>لا تستخفن بالبول ولا تتهاون به</w:t>
      </w:r>
      <w:r>
        <w:rPr>
          <w:rFonts w:hint="cs"/>
          <w:rtl/>
        </w:rPr>
        <w:t xml:space="preserve">، </w:t>
      </w:r>
      <w:r w:rsidRPr="00C70E76">
        <w:rPr>
          <w:rFonts w:hint="cs"/>
          <w:rtl/>
        </w:rPr>
        <w:t>ولا بصلاتك</w:t>
      </w:r>
      <w:r>
        <w:rPr>
          <w:rFonts w:hint="cs"/>
          <w:rtl/>
        </w:rPr>
        <w:t xml:space="preserve">، </w:t>
      </w:r>
      <w:r w:rsidRPr="00C70E76">
        <w:rPr>
          <w:rFonts w:hint="cs"/>
          <w:rtl/>
        </w:rPr>
        <w:t xml:space="preserve">فإن رسول الله </w:t>
      </w:r>
      <w:r w:rsidR="003F5631" w:rsidRPr="003F5631">
        <w:rPr>
          <w:rStyle w:val="libAlaemChar"/>
          <w:rFonts w:hint="cs"/>
          <w:rtl/>
        </w:rPr>
        <w:t>صلى‌الله‌عليه‌وآله</w:t>
      </w:r>
      <w:r w:rsidRPr="00C70E76">
        <w:rPr>
          <w:rFonts w:hint="cs"/>
          <w:rtl/>
        </w:rPr>
        <w:t xml:space="preserve"> قال عند موته</w:t>
      </w:r>
      <w:r>
        <w:rPr>
          <w:rFonts w:hint="cs"/>
          <w:rtl/>
        </w:rPr>
        <w:t xml:space="preserve">: </w:t>
      </w:r>
      <w:r w:rsidRPr="00C70E76">
        <w:rPr>
          <w:rFonts w:hint="cs"/>
          <w:rtl/>
        </w:rPr>
        <w:t>ليس مني من استخف بصلاته</w:t>
      </w:r>
      <w:r>
        <w:rPr>
          <w:rFonts w:hint="cs"/>
          <w:rtl/>
        </w:rPr>
        <w:t xml:space="preserve">، </w:t>
      </w:r>
      <w:r w:rsidRPr="00C70E76">
        <w:rPr>
          <w:rFonts w:hint="cs"/>
          <w:rtl/>
        </w:rPr>
        <w:t>لا يرد علي الحوض</w:t>
      </w:r>
      <w:r>
        <w:rPr>
          <w:rFonts w:hint="cs"/>
          <w:rtl/>
        </w:rPr>
        <w:t xml:space="preserve">، </w:t>
      </w:r>
      <w:r w:rsidRPr="00C70E76">
        <w:rPr>
          <w:rFonts w:hint="cs"/>
          <w:rtl/>
        </w:rPr>
        <w:t>لا والله</w:t>
      </w:r>
      <w:r>
        <w:rPr>
          <w:rFonts w:hint="cs"/>
          <w:rtl/>
        </w:rPr>
        <w:t xml:space="preserve">، </w:t>
      </w:r>
      <w:r w:rsidRPr="00C70E76">
        <w:rPr>
          <w:rFonts w:hint="cs"/>
          <w:rtl/>
        </w:rPr>
        <w:t>ليس مني من شرب مسكراً لا يرد علي الحوض</w:t>
      </w:r>
      <w:r>
        <w:rPr>
          <w:rFonts w:hint="cs"/>
          <w:rtl/>
        </w:rPr>
        <w:t xml:space="preserve">، </w:t>
      </w:r>
      <w:r w:rsidRPr="00C70E76">
        <w:rPr>
          <w:rFonts w:hint="cs"/>
          <w:rtl/>
        </w:rPr>
        <w:t>لا والله. ورواه في المحاسن</w:t>
      </w:r>
      <w:r>
        <w:rPr>
          <w:rFonts w:hint="cs"/>
          <w:rtl/>
        </w:rPr>
        <w:t xml:space="preserve">: </w:t>
      </w:r>
      <w:r w:rsidRPr="00C70E76">
        <w:rPr>
          <w:rFonts w:hint="cs"/>
          <w:rtl/>
        </w:rPr>
        <w:t xml:space="preserve">1 </w:t>
      </w:r>
      <w:r w:rsidR="002236F8">
        <w:rPr>
          <w:rFonts w:hint="cs"/>
          <w:rtl/>
        </w:rPr>
        <w:t>/</w:t>
      </w:r>
      <w:r w:rsidRPr="00C70E76">
        <w:rPr>
          <w:rFonts w:hint="cs"/>
          <w:rtl/>
        </w:rPr>
        <w:t>79</w:t>
      </w:r>
    </w:p>
    <w:p w:rsidR="003550AC" w:rsidRDefault="003550AC" w:rsidP="00AE6309">
      <w:pPr>
        <w:pStyle w:val="libBold2"/>
        <w:rPr>
          <w:rtl/>
        </w:rPr>
      </w:pPr>
      <w:r w:rsidRPr="00D23FA3">
        <w:rPr>
          <w:rFonts w:hint="cs"/>
          <w:rtl/>
        </w:rPr>
        <w:t>وفي الكافي: 5</w:t>
      </w:r>
      <w:r w:rsidR="003708E0">
        <w:rPr>
          <w:rFonts w:hint="cs"/>
          <w:rtl/>
        </w:rPr>
        <w:t>/</w:t>
      </w:r>
      <w:r w:rsidRPr="00D23FA3">
        <w:rPr>
          <w:rFonts w:hint="cs"/>
          <w:rtl/>
        </w:rPr>
        <w:t xml:space="preserve">469: </w:t>
      </w:r>
    </w:p>
    <w:p w:rsidR="003550AC" w:rsidRDefault="003550AC" w:rsidP="00A26ACF">
      <w:pPr>
        <w:pStyle w:val="libNormal"/>
        <w:rPr>
          <w:rtl/>
        </w:rPr>
      </w:pPr>
      <w:r w:rsidRPr="00C70E76">
        <w:rPr>
          <w:rFonts w:hint="cs"/>
          <w:rtl/>
        </w:rPr>
        <w:t>محمد بن يحيى</w:t>
      </w:r>
      <w:r>
        <w:rPr>
          <w:rFonts w:hint="cs"/>
          <w:rtl/>
        </w:rPr>
        <w:t xml:space="preserve">، </w:t>
      </w:r>
      <w:r w:rsidRPr="00C70E76">
        <w:rPr>
          <w:rFonts w:hint="cs"/>
          <w:rtl/>
        </w:rPr>
        <w:t>عن محمد بن الحسين</w:t>
      </w:r>
      <w:r>
        <w:rPr>
          <w:rFonts w:hint="cs"/>
          <w:rtl/>
        </w:rPr>
        <w:t xml:space="preserve">، </w:t>
      </w:r>
      <w:r w:rsidRPr="00C70E76">
        <w:rPr>
          <w:rFonts w:hint="cs"/>
          <w:rtl/>
        </w:rPr>
        <w:t>عن محمد بن إسماعيل</w:t>
      </w:r>
      <w:r>
        <w:rPr>
          <w:rFonts w:hint="cs"/>
          <w:rtl/>
        </w:rPr>
        <w:t xml:space="preserve">، </w:t>
      </w:r>
      <w:r w:rsidRPr="00C70E76">
        <w:rPr>
          <w:rFonts w:hint="cs"/>
          <w:rtl/>
        </w:rPr>
        <w:t>عن صالح بن عقبة</w:t>
      </w:r>
      <w:r>
        <w:rPr>
          <w:rFonts w:hint="cs"/>
          <w:rtl/>
        </w:rPr>
        <w:t xml:space="preserve">، </w:t>
      </w:r>
      <w:r w:rsidRPr="00C70E76">
        <w:rPr>
          <w:rFonts w:hint="cs"/>
          <w:rtl/>
        </w:rPr>
        <w:t xml:space="preserve">عن أبي شبل قال قلت لأبي عبدالله </w:t>
      </w:r>
      <w:r w:rsidR="003F5631" w:rsidRPr="003F5631">
        <w:rPr>
          <w:rStyle w:val="libAlaemChar"/>
          <w:rFonts w:hint="cs"/>
          <w:rtl/>
        </w:rPr>
        <w:t>عليه‌السلام</w:t>
      </w:r>
      <w:r>
        <w:rPr>
          <w:rFonts w:hint="cs"/>
          <w:rtl/>
        </w:rPr>
        <w:t xml:space="preserve">: </w:t>
      </w:r>
      <w:r w:rsidRPr="00C70E76">
        <w:rPr>
          <w:rFonts w:hint="cs"/>
          <w:rtl/>
        </w:rPr>
        <w:t>رجلٌ مسلم ابتلي ففجر بجارية أخيه فما توبته</w:t>
      </w:r>
      <w:r>
        <w:rPr>
          <w:rFonts w:hint="cs"/>
          <w:rtl/>
        </w:rPr>
        <w:t xml:space="preserve">؟ </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يأتيه فيخبره ويسأله أن يجعله من ذلك في حل</w:t>
      </w:r>
      <w:r>
        <w:rPr>
          <w:rFonts w:hint="cs"/>
          <w:rtl/>
        </w:rPr>
        <w:t xml:space="preserve">، </w:t>
      </w:r>
      <w:r w:rsidRPr="00C70E76">
        <w:rPr>
          <w:rFonts w:hint="cs"/>
          <w:rtl/>
        </w:rPr>
        <w:t>ولا يعود.</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قلت</w:t>
      </w:r>
      <w:r>
        <w:rPr>
          <w:rFonts w:hint="cs"/>
          <w:rtl/>
        </w:rPr>
        <w:t xml:space="preserve">: </w:t>
      </w:r>
      <w:r w:rsidRPr="00C70E76">
        <w:rPr>
          <w:rFonts w:hint="cs"/>
          <w:rtl/>
        </w:rPr>
        <w:t>فإن لم يجعله من ذلك في حل</w:t>
      </w:r>
      <w:r>
        <w:rPr>
          <w:rFonts w:hint="cs"/>
          <w:rtl/>
        </w:rPr>
        <w:t xml:space="preserve">؟ </w:t>
      </w:r>
    </w:p>
    <w:p w:rsidR="003550AC" w:rsidRPr="00C70E76" w:rsidRDefault="003550AC" w:rsidP="00A26ACF">
      <w:pPr>
        <w:pStyle w:val="libNormal"/>
        <w:rPr>
          <w:rtl/>
        </w:rPr>
      </w:pPr>
      <w:r w:rsidRPr="00C70E76">
        <w:rPr>
          <w:rFonts w:hint="cs"/>
          <w:rtl/>
        </w:rPr>
        <w:t>قال</w:t>
      </w:r>
      <w:r>
        <w:rPr>
          <w:rFonts w:hint="cs"/>
          <w:rtl/>
        </w:rPr>
        <w:t xml:space="preserve">: </w:t>
      </w:r>
      <w:r w:rsidRPr="00C70E76">
        <w:rPr>
          <w:rFonts w:hint="cs"/>
          <w:rtl/>
        </w:rPr>
        <w:t>قد لقي الله عز وجل وهو زان خائن.</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قال</w:t>
      </w:r>
      <w:r>
        <w:rPr>
          <w:rFonts w:hint="cs"/>
          <w:rtl/>
        </w:rPr>
        <w:t xml:space="preserve">: </w:t>
      </w:r>
      <w:r w:rsidRPr="00C70E76">
        <w:rPr>
          <w:rFonts w:hint="cs"/>
          <w:rtl/>
        </w:rPr>
        <w:t>قلت</w:t>
      </w:r>
      <w:r>
        <w:rPr>
          <w:rFonts w:hint="cs"/>
          <w:rtl/>
        </w:rPr>
        <w:t xml:space="preserve">: </w:t>
      </w:r>
      <w:r w:rsidRPr="00C70E76">
        <w:rPr>
          <w:rFonts w:hint="cs"/>
          <w:rtl/>
        </w:rPr>
        <w:t>فالنار مصيره</w:t>
      </w:r>
      <w:r>
        <w:rPr>
          <w:rFonts w:hint="cs"/>
          <w:rtl/>
        </w:rPr>
        <w:t xml:space="preserve">؟ </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 xml:space="preserve">شفاعة محمد </w:t>
      </w:r>
      <w:r w:rsidR="003F5631" w:rsidRPr="003F5631">
        <w:rPr>
          <w:rStyle w:val="libAlaemChar"/>
          <w:rFonts w:hint="cs"/>
          <w:rtl/>
        </w:rPr>
        <w:t>صلى‌الله‌عليه‌وآله</w:t>
      </w:r>
      <w:r w:rsidRPr="00C70E76">
        <w:rPr>
          <w:rFonts w:hint="cs"/>
          <w:rtl/>
        </w:rPr>
        <w:t xml:space="preserve"> وشفاعتنا تحيط بذنوبكم يا معشر الشيعة</w:t>
      </w:r>
      <w:r>
        <w:rPr>
          <w:rFonts w:hint="cs"/>
          <w:rtl/>
        </w:rPr>
        <w:t xml:space="preserve">، </w:t>
      </w:r>
      <w:r w:rsidRPr="00C70E76">
        <w:rPr>
          <w:rFonts w:hint="cs"/>
          <w:rtl/>
        </w:rPr>
        <w:t>فلا تعودون وتتكلون على شفاعتنا</w:t>
      </w:r>
      <w:r>
        <w:rPr>
          <w:rFonts w:hint="cs"/>
          <w:rtl/>
        </w:rPr>
        <w:t xml:space="preserve">، </w:t>
      </w:r>
      <w:r w:rsidRPr="00C70E76">
        <w:rPr>
          <w:rFonts w:hint="cs"/>
          <w:rtl/>
        </w:rPr>
        <w:t>فوالله ما ينال شفاعتنا إذا ركب هذا حتى يصيبه ألم العذاب ويرى هول جهنم. ورواه في الفقيه</w:t>
      </w:r>
      <w:r>
        <w:rPr>
          <w:rFonts w:hint="cs"/>
          <w:rtl/>
        </w:rPr>
        <w:t xml:space="preserve">: </w:t>
      </w:r>
      <w:r w:rsidRPr="00C70E76">
        <w:rPr>
          <w:rFonts w:hint="cs"/>
          <w:rtl/>
        </w:rPr>
        <w:t>4</w:t>
      </w:r>
      <w:r w:rsidR="003708E0">
        <w:rPr>
          <w:rFonts w:hint="cs"/>
          <w:rtl/>
        </w:rPr>
        <w:t>/</w:t>
      </w:r>
      <w:r w:rsidRPr="00C70E76">
        <w:rPr>
          <w:rFonts w:hint="cs"/>
          <w:rtl/>
        </w:rPr>
        <w:t>39</w:t>
      </w:r>
    </w:p>
    <w:p w:rsidR="003550AC" w:rsidRDefault="003550AC" w:rsidP="00AE6309">
      <w:pPr>
        <w:pStyle w:val="libBold2"/>
        <w:rPr>
          <w:rtl/>
        </w:rPr>
      </w:pPr>
      <w:r w:rsidRPr="00D23FA3">
        <w:rPr>
          <w:rFonts w:hint="cs"/>
          <w:rtl/>
        </w:rPr>
        <w:t xml:space="preserve">وفي الصحيفة السجادية: 1 </w:t>
      </w:r>
      <w:r w:rsidR="002236F8">
        <w:rPr>
          <w:rFonts w:hint="cs"/>
          <w:rtl/>
        </w:rPr>
        <w:t>/</w:t>
      </w:r>
      <w:r w:rsidRPr="00D23FA3">
        <w:rPr>
          <w:rFonts w:hint="cs"/>
          <w:rtl/>
        </w:rPr>
        <w:t xml:space="preserve">324: </w:t>
      </w:r>
    </w:p>
    <w:p w:rsidR="003550AC" w:rsidRDefault="003550AC" w:rsidP="00A26ACF">
      <w:pPr>
        <w:pStyle w:val="libNormal"/>
        <w:rPr>
          <w:rtl/>
        </w:rPr>
      </w:pPr>
      <w:r w:rsidRPr="00C70E76">
        <w:rPr>
          <w:rFonts w:hint="cs"/>
          <w:rtl/>
        </w:rPr>
        <w:t>وسألتك مسألة الحقير الذليل</w:t>
      </w:r>
      <w:r>
        <w:rPr>
          <w:rFonts w:hint="cs"/>
          <w:rtl/>
        </w:rPr>
        <w:t xml:space="preserve">، </w:t>
      </w:r>
      <w:r w:rsidRPr="00C70E76">
        <w:rPr>
          <w:rFonts w:hint="cs"/>
          <w:rtl/>
        </w:rPr>
        <w:t>البائس الفقير</w:t>
      </w:r>
      <w:r>
        <w:rPr>
          <w:rFonts w:hint="cs"/>
          <w:rtl/>
        </w:rPr>
        <w:t xml:space="preserve">، </w:t>
      </w:r>
      <w:r w:rsidRPr="00C70E76">
        <w:rPr>
          <w:rFonts w:hint="cs"/>
          <w:rtl/>
        </w:rPr>
        <w:t>الخائف المستجير</w:t>
      </w:r>
      <w:r>
        <w:rPr>
          <w:rFonts w:hint="cs"/>
          <w:rtl/>
        </w:rPr>
        <w:t xml:space="preserve">، </w:t>
      </w:r>
      <w:r w:rsidRPr="00C70E76">
        <w:rPr>
          <w:rFonts w:hint="cs"/>
          <w:rtl/>
        </w:rPr>
        <w:t>ومع ذلك خيفةً وتضرعاً وتعوذاً وتلوذاً</w:t>
      </w:r>
      <w:r>
        <w:rPr>
          <w:rFonts w:hint="cs"/>
          <w:rtl/>
        </w:rPr>
        <w:t xml:space="preserve">، </w:t>
      </w:r>
      <w:r w:rsidRPr="00C70E76">
        <w:rPr>
          <w:rFonts w:hint="cs"/>
          <w:rtl/>
        </w:rPr>
        <w:t>لا مستطيلاً بتكبر المتكبرين</w:t>
      </w:r>
      <w:r>
        <w:rPr>
          <w:rFonts w:hint="cs"/>
          <w:rtl/>
        </w:rPr>
        <w:t xml:space="preserve">، </w:t>
      </w:r>
      <w:r w:rsidRPr="00C70E76">
        <w:rPr>
          <w:rFonts w:hint="cs"/>
          <w:rtl/>
        </w:rPr>
        <w:t>ولا متعالياً بدالة المطيعين</w:t>
      </w:r>
      <w:r>
        <w:rPr>
          <w:rFonts w:hint="cs"/>
          <w:rtl/>
        </w:rPr>
        <w:t xml:space="preserve">، </w:t>
      </w:r>
      <w:r w:rsidRPr="00C70E76">
        <w:rPr>
          <w:rFonts w:hint="cs"/>
          <w:rtl/>
        </w:rPr>
        <w:t>ولا مستطيلاً بشفاعة الشافعين</w:t>
      </w:r>
      <w:r>
        <w:rPr>
          <w:rFonts w:hint="cs"/>
          <w:rtl/>
        </w:rPr>
        <w:t xml:space="preserve">، </w:t>
      </w:r>
      <w:r w:rsidRPr="00C70E76">
        <w:rPr>
          <w:rFonts w:hint="cs"/>
          <w:rtl/>
        </w:rPr>
        <w:t>وأنا بعد أقل الأقلين وأذل الأذلين</w:t>
      </w:r>
      <w:r>
        <w:rPr>
          <w:rFonts w:hint="cs"/>
          <w:rtl/>
        </w:rPr>
        <w:t xml:space="preserve">، </w:t>
      </w:r>
      <w:r w:rsidRPr="00C70E76">
        <w:rPr>
          <w:rFonts w:hint="cs"/>
          <w:rtl/>
        </w:rPr>
        <w:t>ومثل الذرة...</w:t>
      </w:r>
    </w:p>
    <w:p w:rsidR="003550AC" w:rsidRDefault="003550AC" w:rsidP="00AE6309">
      <w:pPr>
        <w:pStyle w:val="libBold2"/>
        <w:rPr>
          <w:rtl/>
        </w:rPr>
      </w:pPr>
      <w:r w:rsidRPr="00D23FA3">
        <w:rPr>
          <w:rFonts w:hint="cs"/>
          <w:rtl/>
        </w:rPr>
        <w:t>وفي مستدرك الوسائل: 11</w:t>
      </w:r>
      <w:r w:rsidR="003708E0">
        <w:rPr>
          <w:rFonts w:hint="cs"/>
          <w:rtl/>
        </w:rPr>
        <w:t>/</w:t>
      </w:r>
      <w:r w:rsidRPr="00D23FA3">
        <w:rPr>
          <w:rFonts w:hint="cs"/>
          <w:rtl/>
        </w:rPr>
        <w:t xml:space="preserve">174: </w:t>
      </w:r>
    </w:p>
    <w:p w:rsidR="003550AC" w:rsidRPr="00C70E76" w:rsidRDefault="003550AC" w:rsidP="00A26ACF">
      <w:pPr>
        <w:pStyle w:val="libNormal"/>
        <w:rPr>
          <w:rtl/>
        </w:rPr>
      </w:pPr>
      <w:r w:rsidRPr="00C70E76">
        <w:rPr>
          <w:rFonts w:hint="cs"/>
          <w:rtl/>
        </w:rPr>
        <w:t>جامع الأخبار</w:t>
      </w:r>
      <w:r>
        <w:rPr>
          <w:rFonts w:hint="cs"/>
          <w:rtl/>
        </w:rPr>
        <w:t xml:space="preserve">: </w:t>
      </w:r>
      <w:r w:rsidRPr="00C70E76">
        <w:rPr>
          <w:rFonts w:hint="cs"/>
          <w:rtl/>
        </w:rPr>
        <w:t xml:space="preserve">عن أمير المؤمنين </w:t>
      </w:r>
      <w:r w:rsidR="003F5631" w:rsidRPr="003F5631">
        <w:rPr>
          <w:rStyle w:val="libAlaemChar"/>
          <w:rFonts w:hint="cs"/>
          <w:rtl/>
        </w:rPr>
        <w:t>عليه‌السلام</w:t>
      </w:r>
      <w:r w:rsidRPr="00C70E76">
        <w:rPr>
          <w:rFonts w:hint="cs"/>
          <w:rtl/>
        </w:rPr>
        <w:t xml:space="preserve"> أنه قال</w:t>
      </w:r>
      <w:r>
        <w:rPr>
          <w:rFonts w:hint="cs"/>
          <w:rtl/>
        </w:rPr>
        <w:t xml:space="preserve">: </w:t>
      </w:r>
      <w:r w:rsidRPr="00C70E76">
        <w:rPr>
          <w:rFonts w:hint="cs"/>
          <w:rtl/>
        </w:rPr>
        <w:t>المؤمن يكون صادقاً في الدنيا</w:t>
      </w:r>
      <w:r>
        <w:rPr>
          <w:rFonts w:hint="cs"/>
          <w:rtl/>
        </w:rPr>
        <w:t xml:space="preserve">، </w:t>
      </w:r>
      <w:r w:rsidRPr="00C70E76">
        <w:rPr>
          <w:rFonts w:hint="cs"/>
          <w:rtl/>
        </w:rPr>
        <w:t>واعي القلب</w:t>
      </w:r>
      <w:r>
        <w:rPr>
          <w:rFonts w:hint="cs"/>
          <w:rtl/>
        </w:rPr>
        <w:t xml:space="preserve">، </w:t>
      </w:r>
      <w:r w:rsidRPr="00C70E76">
        <w:rPr>
          <w:rFonts w:hint="cs"/>
          <w:rtl/>
        </w:rPr>
        <w:t>حافظ الحدود</w:t>
      </w:r>
      <w:r>
        <w:rPr>
          <w:rFonts w:hint="cs"/>
          <w:rtl/>
        </w:rPr>
        <w:t xml:space="preserve">، </w:t>
      </w:r>
      <w:r w:rsidRPr="00C70E76">
        <w:rPr>
          <w:rFonts w:hint="cs"/>
          <w:rtl/>
        </w:rPr>
        <w:t>وعاء العلم</w:t>
      </w:r>
      <w:r>
        <w:rPr>
          <w:rFonts w:hint="cs"/>
          <w:rtl/>
        </w:rPr>
        <w:t xml:space="preserve">، </w:t>
      </w:r>
      <w:r w:rsidRPr="00C70E76">
        <w:rPr>
          <w:rFonts w:hint="cs"/>
          <w:rtl/>
        </w:rPr>
        <w:t>كامل العقل</w:t>
      </w:r>
      <w:r>
        <w:rPr>
          <w:rFonts w:hint="cs"/>
          <w:rtl/>
        </w:rPr>
        <w:t xml:space="preserve">، </w:t>
      </w:r>
      <w:r w:rsidRPr="00C70E76">
        <w:rPr>
          <w:rFonts w:hint="cs"/>
          <w:rtl/>
        </w:rPr>
        <w:t>مأوى الكرم</w:t>
      </w:r>
      <w:r>
        <w:rPr>
          <w:rFonts w:hint="cs"/>
          <w:rtl/>
        </w:rPr>
        <w:t xml:space="preserve">، </w:t>
      </w:r>
      <w:r w:rsidRPr="00C70E76">
        <w:rPr>
          <w:rFonts w:hint="cs"/>
          <w:rtl/>
        </w:rPr>
        <w:t>سليم القلب</w:t>
      </w:r>
      <w:r>
        <w:rPr>
          <w:rFonts w:hint="cs"/>
          <w:rtl/>
        </w:rPr>
        <w:t xml:space="preserve">، </w:t>
      </w:r>
      <w:r w:rsidRPr="00C70E76">
        <w:rPr>
          <w:rFonts w:hint="cs"/>
          <w:rtl/>
        </w:rPr>
        <w:t>ثابت الحلم</w:t>
      </w:r>
      <w:r>
        <w:rPr>
          <w:rFonts w:hint="cs"/>
          <w:rtl/>
        </w:rPr>
        <w:t xml:space="preserve">، </w:t>
      </w:r>
      <w:r w:rsidRPr="00C70E76">
        <w:rPr>
          <w:rFonts w:hint="cs"/>
          <w:rtl/>
        </w:rPr>
        <w:t>عاطف اليقين</w:t>
      </w:r>
      <w:r>
        <w:rPr>
          <w:rFonts w:hint="cs"/>
          <w:rtl/>
        </w:rPr>
        <w:t xml:space="preserve">، </w:t>
      </w:r>
      <w:r w:rsidRPr="00C70E76">
        <w:rPr>
          <w:rFonts w:hint="cs"/>
          <w:rtl/>
        </w:rPr>
        <w:t>باذل المال</w:t>
      </w:r>
      <w:r>
        <w:rPr>
          <w:rFonts w:hint="cs"/>
          <w:rtl/>
        </w:rPr>
        <w:t xml:space="preserve">، </w:t>
      </w:r>
      <w:r w:rsidRPr="00C70E76">
        <w:rPr>
          <w:rFonts w:hint="cs"/>
          <w:rtl/>
        </w:rPr>
        <w:t>مفتوح الباب للاحسان</w:t>
      </w:r>
      <w:r>
        <w:rPr>
          <w:rFonts w:hint="cs"/>
          <w:rtl/>
        </w:rPr>
        <w:t xml:space="preserve">، </w:t>
      </w:r>
      <w:r w:rsidRPr="00C70E76">
        <w:rPr>
          <w:rFonts w:hint="cs"/>
          <w:rtl/>
        </w:rPr>
        <w:t>لطيف اللسان</w:t>
      </w:r>
      <w:r>
        <w:rPr>
          <w:rFonts w:hint="cs"/>
          <w:rtl/>
        </w:rPr>
        <w:t xml:space="preserve">، </w:t>
      </w:r>
      <w:r w:rsidRPr="00C70E76">
        <w:rPr>
          <w:rFonts w:hint="cs"/>
          <w:rtl/>
        </w:rPr>
        <w:t>كثير التبسم</w:t>
      </w:r>
      <w:r>
        <w:rPr>
          <w:rFonts w:hint="cs"/>
          <w:rtl/>
        </w:rPr>
        <w:t xml:space="preserve">، </w:t>
      </w:r>
      <w:r w:rsidRPr="00C70E76">
        <w:rPr>
          <w:rFonts w:hint="cs"/>
          <w:rtl/>
        </w:rPr>
        <w:t>دائم الحزن</w:t>
      </w:r>
      <w:r>
        <w:rPr>
          <w:rFonts w:hint="cs"/>
          <w:rtl/>
        </w:rPr>
        <w:t xml:space="preserve">، </w:t>
      </w:r>
      <w:r w:rsidRPr="00C70E76">
        <w:rPr>
          <w:rFonts w:hint="cs"/>
          <w:rtl/>
        </w:rPr>
        <w:t>كثير التفكر</w:t>
      </w:r>
      <w:r>
        <w:rPr>
          <w:rFonts w:hint="cs"/>
          <w:rtl/>
        </w:rPr>
        <w:t xml:space="preserve">، </w:t>
      </w:r>
      <w:r w:rsidRPr="00C70E76">
        <w:rPr>
          <w:rFonts w:hint="cs"/>
          <w:rtl/>
        </w:rPr>
        <w:t>قليل النوم</w:t>
      </w:r>
      <w:r>
        <w:rPr>
          <w:rFonts w:hint="cs"/>
          <w:rtl/>
        </w:rPr>
        <w:t xml:space="preserve">، </w:t>
      </w:r>
      <w:r w:rsidRPr="00C70E76">
        <w:rPr>
          <w:rFonts w:hint="cs"/>
          <w:rtl/>
        </w:rPr>
        <w:t>قليل الضحك</w:t>
      </w:r>
      <w:r>
        <w:rPr>
          <w:rFonts w:hint="cs"/>
          <w:rtl/>
        </w:rPr>
        <w:t xml:space="preserve">، </w:t>
      </w:r>
      <w:r w:rsidRPr="00C70E76">
        <w:rPr>
          <w:rFonts w:hint="cs"/>
          <w:rtl/>
        </w:rPr>
        <w:t>طيب الطبع</w:t>
      </w:r>
      <w:r>
        <w:rPr>
          <w:rFonts w:hint="cs"/>
          <w:rtl/>
        </w:rPr>
        <w:t xml:space="preserve">، </w:t>
      </w:r>
      <w:r w:rsidRPr="00C70E76">
        <w:rPr>
          <w:rFonts w:hint="cs"/>
          <w:rtl/>
        </w:rPr>
        <w:t>مميت الطمع</w:t>
      </w:r>
      <w:r>
        <w:rPr>
          <w:rFonts w:hint="cs"/>
          <w:rtl/>
        </w:rPr>
        <w:t xml:space="preserve">، </w:t>
      </w:r>
      <w:r w:rsidRPr="00C70E76">
        <w:rPr>
          <w:rFonts w:hint="cs"/>
          <w:rtl/>
        </w:rPr>
        <w:t>قاتل الهوى</w:t>
      </w:r>
      <w:r>
        <w:rPr>
          <w:rFonts w:hint="cs"/>
          <w:rtl/>
        </w:rPr>
        <w:t xml:space="preserve">، </w:t>
      </w:r>
      <w:r w:rsidRPr="00C70E76">
        <w:rPr>
          <w:rFonts w:hint="cs"/>
          <w:rtl/>
        </w:rPr>
        <w:t>زاهداً في الدنيا</w:t>
      </w:r>
      <w:r>
        <w:rPr>
          <w:rFonts w:hint="cs"/>
          <w:rtl/>
        </w:rPr>
        <w:t xml:space="preserve">، </w:t>
      </w:r>
      <w:r w:rsidRPr="00C70E76">
        <w:rPr>
          <w:rFonts w:hint="cs"/>
          <w:rtl/>
        </w:rPr>
        <w:t>راغباً في الآخرة</w:t>
      </w:r>
      <w:r>
        <w:rPr>
          <w:rFonts w:hint="cs"/>
          <w:rtl/>
        </w:rPr>
        <w:t xml:space="preserve">، </w:t>
      </w:r>
      <w:r w:rsidRPr="00C70E76">
        <w:rPr>
          <w:rFonts w:hint="cs"/>
          <w:rtl/>
        </w:rPr>
        <w:t>يحب الضيف</w:t>
      </w:r>
      <w:r>
        <w:rPr>
          <w:rFonts w:hint="cs"/>
          <w:rtl/>
        </w:rPr>
        <w:t xml:space="preserve">، </w:t>
      </w:r>
      <w:r w:rsidRPr="00C70E76">
        <w:rPr>
          <w:rFonts w:hint="cs"/>
          <w:rtl/>
        </w:rPr>
        <w:t>ويكرم اليتيم</w:t>
      </w:r>
      <w:r>
        <w:rPr>
          <w:rFonts w:hint="cs"/>
          <w:rtl/>
        </w:rPr>
        <w:t xml:space="preserve">، </w:t>
      </w:r>
      <w:r w:rsidRPr="00C70E76">
        <w:rPr>
          <w:rFonts w:hint="cs"/>
          <w:rtl/>
        </w:rPr>
        <w:t>ويلطف الصغير</w:t>
      </w:r>
      <w:r>
        <w:rPr>
          <w:rFonts w:hint="cs"/>
          <w:rtl/>
        </w:rPr>
        <w:t xml:space="preserve">، </w:t>
      </w:r>
      <w:r w:rsidRPr="00C70E76">
        <w:rPr>
          <w:rFonts w:hint="cs"/>
          <w:rtl/>
        </w:rPr>
        <w:t>ويرفق الكبير</w:t>
      </w:r>
      <w:r>
        <w:rPr>
          <w:rFonts w:hint="cs"/>
          <w:rtl/>
        </w:rPr>
        <w:t xml:space="preserve">، </w:t>
      </w:r>
      <w:r w:rsidRPr="00C70E76">
        <w:rPr>
          <w:rFonts w:hint="cs"/>
          <w:rtl/>
        </w:rPr>
        <w:t>ويعطي السائل</w:t>
      </w:r>
      <w:r>
        <w:rPr>
          <w:rFonts w:hint="cs"/>
          <w:rtl/>
        </w:rPr>
        <w:t xml:space="preserve">، </w:t>
      </w:r>
      <w:r w:rsidRPr="00C70E76">
        <w:rPr>
          <w:rFonts w:hint="cs"/>
          <w:rtl/>
        </w:rPr>
        <w:t>ويعود المريض</w:t>
      </w:r>
      <w:r>
        <w:rPr>
          <w:rFonts w:hint="cs"/>
          <w:rtl/>
        </w:rPr>
        <w:t xml:space="preserve">، </w:t>
      </w:r>
      <w:r w:rsidRPr="00C70E76">
        <w:rPr>
          <w:rFonts w:hint="cs"/>
          <w:rtl/>
        </w:rPr>
        <w:t>ويشيع الجنائز</w:t>
      </w:r>
      <w:r>
        <w:rPr>
          <w:rFonts w:hint="cs"/>
          <w:rtl/>
        </w:rPr>
        <w:t xml:space="preserve">، </w:t>
      </w:r>
      <w:r w:rsidRPr="00C70E76">
        <w:rPr>
          <w:rFonts w:hint="cs"/>
          <w:rtl/>
        </w:rPr>
        <w:t>ويعرف حرمة القرآن</w:t>
      </w:r>
      <w:r>
        <w:rPr>
          <w:rFonts w:hint="cs"/>
          <w:rtl/>
        </w:rPr>
        <w:t xml:space="preserve">، </w:t>
      </w:r>
      <w:r w:rsidRPr="00C70E76">
        <w:rPr>
          <w:rFonts w:hint="cs"/>
          <w:rtl/>
        </w:rPr>
        <w:t>ويناجي الرب</w:t>
      </w:r>
      <w:r>
        <w:rPr>
          <w:rFonts w:hint="cs"/>
          <w:rtl/>
        </w:rPr>
        <w:t xml:space="preserve">، </w:t>
      </w:r>
      <w:r w:rsidRPr="00C70E76">
        <w:rPr>
          <w:rFonts w:hint="cs"/>
          <w:rtl/>
        </w:rPr>
        <w:t>ويبكي على الذنوب</w:t>
      </w:r>
      <w:r>
        <w:rPr>
          <w:rFonts w:hint="cs"/>
          <w:rtl/>
        </w:rPr>
        <w:t xml:space="preserve">، </w:t>
      </w:r>
      <w:r w:rsidRPr="00C70E76">
        <w:rPr>
          <w:rFonts w:hint="cs"/>
          <w:rtl/>
        </w:rPr>
        <w:t>آمراً بالمعروف</w:t>
      </w:r>
      <w:r>
        <w:rPr>
          <w:rFonts w:hint="cs"/>
          <w:rtl/>
        </w:rPr>
        <w:t xml:space="preserve">، </w:t>
      </w:r>
      <w:r w:rsidRPr="00C70E76">
        <w:rPr>
          <w:rFonts w:hint="cs"/>
          <w:rtl/>
        </w:rPr>
        <w:t>ناهياً عن المنكر</w:t>
      </w:r>
      <w:r>
        <w:rPr>
          <w:rFonts w:hint="cs"/>
          <w:rtl/>
        </w:rPr>
        <w:t xml:space="preserve">، </w:t>
      </w:r>
      <w:r w:rsidRPr="00C70E76">
        <w:rPr>
          <w:rFonts w:hint="cs"/>
          <w:rtl/>
        </w:rPr>
        <w:t>أكله بالجوع</w:t>
      </w:r>
      <w:r>
        <w:rPr>
          <w:rFonts w:hint="cs"/>
          <w:rtl/>
        </w:rPr>
        <w:t xml:space="preserve">، </w:t>
      </w:r>
      <w:r w:rsidRPr="00C70E76">
        <w:rPr>
          <w:rFonts w:hint="cs"/>
          <w:rtl/>
        </w:rPr>
        <w:t>وشربه بالعطش</w:t>
      </w:r>
      <w:r>
        <w:rPr>
          <w:rFonts w:hint="cs"/>
          <w:rtl/>
        </w:rPr>
        <w:t xml:space="preserve">، </w:t>
      </w:r>
      <w:r w:rsidRPr="00C70E76">
        <w:rPr>
          <w:rFonts w:hint="cs"/>
          <w:rtl/>
        </w:rPr>
        <w:t>وحركته بالأدب</w:t>
      </w:r>
      <w:r>
        <w:rPr>
          <w:rFonts w:hint="cs"/>
          <w:rtl/>
        </w:rPr>
        <w:t xml:space="preserve">، </w:t>
      </w:r>
      <w:r w:rsidRPr="00C70E76">
        <w:rPr>
          <w:rFonts w:hint="cs"/>
          <w:rtl/>
        </w:rPr>
        <w:t>وكلامه بالنصيحة</w:t>
      </w:r>
      <w:r>
        <w:rPr>
          <w:rFonts w:hint="cs"/>
          <w:rtl/>
        </w:rPr>
        <w:t xml:space="preserve">، </w:t>
      </w:r>
      <w:r w:rsidRPr="00C70E76">
        <w:rPr>
          <w:rFonts w:hint="cs"/>
          <w:rtl/>
        </w:rPr>
        <w:t>وموعظته بالرفق</w:t>
      </w:r>
      <w:r>
        <w:rPr>
          <w:rFonts w:hint="cs"/>
          <w:rtl/>
        </w:rPr>
        <w:t xml:space="preserve">، </w:t>
      </w:r>
      <w:r w:rsidRPr="00C70E76">
        <w:rPr>
          <w:rFonts w:hint="cs"/>
          <w:rtl/>
        </w:rPr>
        <w:t>ولا يخاف إلا الله</w:t>
      </w:r>
      <w:r>
        <w:rPr>
          <w:rFonts w:hint="cs"/>
          <w:rtl/>
        </w:rPr>
        <w:t xml:space="preserve">، </w:t>
      </w:r>
      <w:r w:rsidRPr="00C70E76">
        <w:rPr>
          <w:rFonts w:hint="cs"/>
          <w:rtl/>
        </w:rPr>
        <w:t>ولا يرجو إلا إياه</w:t>
      </w:r>
      <w:r>
        <w:rPr>
          <w:rFonts w:hint="cs"/>
          <w:rtl/>
        </w:rPr>
        <w:t xml:space="preserve">، </w:t>
      </w:r>
      <w:r w:rsidRPr="00C70E76">
        <w:rPr>
          <w:rFonts w:hint="cs"/>
          <w:rtl/>
        </w:rPr>
        <w:t>ولا يشغل إلا بالثناء والحمد</w:t>
      </w:r>
      <w:r>
        <w:rPr>
          <w:rFonts w:hint="cs"/>
          <w:rtl/>
        </w:rPr>
        <w:t xml:space="preserve">، </w:t>
      </w:r>
      <w:r w:rsidRPr="00C70E76">
        <w:rPr>
          <w:rFonts w:hint="cs"/>
          <w:rtl/>
        </w:rPr>
        <w:t>ولايتهاون</w:t>
      </w:r>
      <w:r>
        <w:rPr>
          <w:rFonts w:hint="cs"/>
          <w:rtl/>
        </w:rPr>
        <w:t xml:space="preserve">، </w:t>
      </w:r>
      <w:r w:rsidRPr="00C70E76">
        <w:rPr>
          <w:rFonts w:hint="cs"/>
          <w:rtl/>
        </w:rPr>
        <w:t>ولا يتكبر</w:t>
      </w:r>
      <w:r>
        <w:rPr>
          <w:rFonts w:hint="cs"/>
          <w:rtl/>
        </w:rPr>
        <w:t xml:space="preserve">، </w:t>
      </w:r>
      <w:r w:rsidRPr="00C70E76">
        <w:rPr>
          <w:rFonts w:hint="cs"/>
          <w:rtl/>
        </w:rPr>
        <w:t>ولا يفتخر بمال الدنيا</w:t>
      </w:r>
      <w:r>
        <w:rPr>
          <w:rFonts w:hint="cs"/>
          <w:rtl/>
        </w:rPr>
        <w:t xml:space="preserve">، </w:t>
      </w:r>
      <w:r w:rsidRPr="00C70E76">
        <w:rPr>
          <w:rFonts w:hint="cs"/>
          <w:rtl/>
        </w:rPr>
        <w:t>مشغولٌ بعيوب نفسه</w:t>
      </w:r>
      <w:r>
        <w:rPr>
          <w:rFonts w:hint="cs"/>
          <w:rtl/>
        </w:rPr>
        <w:t xml:space="preserve">، </w:t>
      </w:r>
      <w:r w:rsidRPr="00C70E76">
        <w:rPr>
          <w:rFonts w:hint="cs"/>
          <w:rtl/>
        </w:rPr>
        <w:t>فارغٌ عن عيوب غيره</w:t>
      </w:r>
      <w:r>
        <w:rPr>
          <w:rFonts w:hint="cs"/>
          <w:rtl/>
        </w:rPr>
        <w:t xml:space="preserve">، </w:t>
      </w:r>
      <w:r w:rsidRPr="00C70E76">
        <w:rPr>
          <w:rFonts w:hint="cs"/>
          <w:rtl/>
        </w:rPr>
        <w:t>الصلاة قرة عينه</w:t>
      </w:r>
      <w:r>
        <w:rPr>
          <w:rFonts w:hint="cs"/>
          <w:rtl/>
        </w:rPr>
        <w:t xml:space="preserve">، </w:t>
      </w:r>
      <w:r w:rsidRPr="00C70E76">
        <w:rPr>
          <w:rFonts w:hint="cs"/>
          <w:rtl/>
        </w:rPr>
        <w:t>والصيام حرفته وهمته</w:t>
      </w:r>
      <w:r>
        <w:rPr>
          <w:rFonts w:hint="cs"/>
          <w:rtl/>
        </w:rPr>
        <w:t xml:space="preserve">، </w:t>
      </w:r>
      <w:r w:rsidRPr="00C70E76">
        <w:rPr>
          <w:rFonts w:hint="cs"/>
          <w:rtl/>
        </w:rPr>
        <w:t>والصدق عادته</w:t>
      </w:r>
      <w:r>
        <w:rPr>
          <w:rFonts w:hint="cs"/>
          <w:rtl/>
        </w:rPr>
        <w:t xml:space="preserve">، </w:t>
      </w:r>
      <w:r w:rsidRPr="00C70E76">
        <w:rPr>
          <w:rFonts w:hint="cs"/>
          <w:rtl/>
        </w:rPr>
        <w:t>والشكر مركبه</w:t>
      </w:r>
      <w:r>
        <w:rPr>
          <w:rFonts w:hint="cs"/>
          <w:rtl/>
        </w:rPr>
        <w:t xml:space="preserve">، </w:t>
      </w:r>
      <w:r w:rsidRPr="00C70E76">
        <w:rPr>
          <w:rFonts w:hint="cs"/>
          <w:rtl/>
        </w:rPr>
        <w:t>والعقل قائده</w:t>
      </w:r>
      <w:r>
        <w:rPr>
          <w:rFonts w:hint="cs"/>
          <w:rtl/>
        </w:rPr>
        <w:t xml:space="preserve">، </w:t>
      </w:r>
      <w:r w:rsidRPr="00C70E76">
        <w:rPr>
          <w:rFonts w:hint="cs"/>
          <w:rtl/>
        </w:rPr>
        <w:t>والتقوى زاده</w:t>
      </w:r>
      <w:r>
        <w:rPr>
          <w:rFonts w:hint="cs"/>
          <w:rtl/>
        </w:rPr>
        <w:t xml:space="preserve">، </w:t>
      </w:r>
      <w:r w:rsidRPr="00C70E76">
        <w:rPr>
          <w:rFonts w:hint="cs"/>
          <w:rtl/>
        </w:rPr>
        <w:t>والدنيا حانوته</w:t>
      </w:r>
      <w:r>
        <w:rPr>
          <w:rFonts w:hint="cs"/>
          <w:rtl/>
        </w:rPr>
        <w:t xml:space="preserve">، </w:t>
      </w:r>
      <w:r w:rsidRPr="00C70E76">
        <w:rPr>
          <w:rFonts w:hint="cs"/>
          <w:rtl/>
        </w:rPr>
        <w:t>والصبر منزله</w:t>
      </w:r>
      <w:r>
        <w:rPr>
          <w:rFonts w:hint="cs"/>
          <w:rtl/>
        </w:rPr>
        <w:t xml:space="preserve">، </w:t>
      </w:r>
      <w:r w:rsidRPr="00C70E76">
        <w:rPr>
          <w:rFonts w:hint="cs"/>
          <w:rtl/>
        </w:rPr>
        <w:t>والليل والنهار رأس ماله</w:t>
      </w:r>
      <w:r>
        <w:rPr>
          <w:rFonts w:hint="cs"/>
          <w:rtl/>
        </w:rPr>
        <w:t xml:space="preserve">، </w:t>
      </w:r>
      <w:r w:rsidRPr="00C70E76">
        <w:rPr>
          <w:rFonts w:hint="cs"/>
          <w:rtl/>
        </w:rPr>
        <w:t>والجنة مأواه</w:t>
      </w:r>
      <w:r>
        <w:rPr>
          <w:rFonts w:hint="cs"/>
          <w:rtl/>
        </w:rPr>
        <w:t xml:space="preserve">، </w:t>
      </w:r>
      <w:r w:rsidRPr="00C70E76">
        <w:rPr>
          <w:rFonts w:hint="cs"/>
          <w:rtl/>
        </w:rPr>
        <w:t>والقرآن حديثه</w:t>
      </w:r>
      <w:r>
        <w:rPr>
          <w:rFonts w:hint="cs"/>
          <w:rtl/>
        </w:rPr>
        <w:t xml:space="preserve">، </w:t>
      </w:r>
      <w:r w:rsidRPr="00C70E76">
        <w:rPr>
          <w:rFonts w:hint="cs"/>
          <w:rtl/>
        </w:rPr>
        <w:t xml:space="preserve">ومحمد </w:t>
      </w:r>
      <w:r w:rsidR="003F5631" w:rsidRPr="003F5631">
        <w:rPr>
          <w:rStyle w:val="libAlaemChar"/>
          <w:rFonts w:hint="cs"/>
          <w:rtl/>
        </w:rPr>
        <w:t>صلى‌الله‌عليه‌وآله</w:t>
      </w:r>
      <w:r w:rsidRPr="00C70E76">
        <w:rPr>
          <w:rFonts w:hint="cs"/>
          <w:rtl/>
        </w:rPr>
        <w:t xml:space="preserve"> شفيعه</w:t>
      </w:r>
      <w:r>
        <w:rPr>
          <w:rFonts w:hint="cs"/>
          <w:rtl/>
        </w:rPr>
        <w:t xml:space="preserve">، </w:t>
      </w:r>
      <w:r w:rsidRPr="00C70E76">
        <w:rPr>
          <w:rFonts w:hint="cs"/>
          <w:rtl/>
        </w:rPr>
        <w:t>والله جل ذكره مؤنسه.</w:t>
      </w:r>
    </w:p>
    <w:p w:rsidR="003550AC" w:rsidRDefault="003550AC" w:rsidP="003550AC">
      <w:pPr>
        <w:pStyle w:val="libNormal"/>
      </w:pPr>
      <w:r>
        <w:rPr>
          <w:rFonts w:hint="cs"/>
          <w:rtl/>
        </w:rPr>
        <w:br w:type="page"/>
      </w:r>
    </w:p>
    <w:p w:rsidR="003550AC" w:rsidRDefault="003550AC" w:rsidP="00181AF2">
      <w:pPr>
        <w:pStyle w:val="Heading2Center"/>
        <w:rPr>
          <w:rtl/>
        </w:rPr>
      </w:pPr>
      <w:bookmarkStart w:id="103" w:name="_Toc377805301"/>
      <w:r w:rsidRPr="00C70E76">
        <w:rPr>
          <w:rFonts w:hint="cs"/>
          <w:rtl/>
        </w:rPr>
        <w:lastRenderedPageBreak/>
        <w:t xml:space="preserve">أمل العاصين بشفاعة النبي وآله </w:t>
      </w:r>
      <w:r w:rsidR="003F5631" w:rsidRPr="00D9003E">
        <w:rPr>
          <w:rStyle w:val="libAlaemHeading2Char"/>
          <w:rFonts w:hint="cs"/>
          <w:rtl/>
        </w:rPr>
        <w:t>صلى‌الله‌عليه‌وآله</w:t>
      </w:r>
      <w:bookmarkEnd w:id="103"/>
    </w:p>
    <w:p w:rsidR="003550AC" w:rsidRDefault="003550AC" w:rsidP="00AE6309">
      <w:pPr>
        <w:pStyle w:val="libBold2"/>
        <w:rPr>
          <w:rtl/>
        </w:rPr>
      </w:pPr>
      <w:r w:rsidRPr="00D23FA3">
        <w:rPr>
          <w:rFonts w:hint="cs"/>
          <w:rtl/>
        </w:rPr>
        <w:t xml:space="preserve">في الصحيفة السجادية: 1 </w:t>
      </w:r>
      <w:r w:rsidR="002236F8">
        <w:rPr>
          <w:rFonts w:hint="cs"/>
          <w:rtl/>
        </w:rPr>
        <w:t>/</w:t>
      </w:r>
      <w:r w:rsidRPr="00D23FA3">
        <w:rPr>
          <w:rFonts w:hint="cs"/>
          <w:rtl/>
        </w:rPr>
        <w:t xml:space="preserve">350: </w:t>
      </w:r>
    </w:p>
    <w:p w:rsidR="003550AC" w:rsidRDefault="003550AC" w:rsidP="00A26ACF">
      <w:pPr>
        <w:pStyle w:val="libNormal"/>
        <w:rPr>
          <w:rtl/>
        </w:rPr>
      </w:pPr>
      <w:r w:rsidRPr="00C70E76">
        <w:rPr>
          <w:rFonts w:hint="cs"/>
          <w:rtl/>
        </w:rPr>
        <w:t>اللهم فصل على محمد وآل محمد</w:t>
      </w:r>
      <w:r>
        <w:rPr>
          <w:rFonts w:hint="cs"/>
          <w:rtl/>
        </w:rPr>
        <w:t xml:space="preserve">، </w:t>
      </w:r>
      <w:r w:rsidRPr="00C70E76">
        <w:rPr>
          <w:rFonts w:hint="cs"/>
          <w:rtl/>
        </w:rPr>
        <w:t>ولا تخيب اليوم ذلك من رجائي</w:t>
      </w:r>
      <w:r>
        <w:rPr>
          <w:rFonts w:hint="cs"/>
          <w:rtl/>
        </w:rPr>
        <w:t xml:space="preserve">، </w:t>
      </w:r>
      <w:r w:rsidRPr="00C70E76">
        <w:rPr>
          <w:rFonts w:hint="cs"/>
          <w:rtl/>
        </w:rPr>
        <w:t>ويا من لا يحفيه سائل ولا ينقصه نائل</w:t>
      </w:r>
      <w:r>
        <w:rPr>
          <w:rFonts w:hint="cs"/>
          <w:rtl/>
        </w:rPr>
        <w:t xml:space="preserve">، </w:t>
      </w:r>
      <w:r w:rsidRPr="00C70E76">
        <w:rPr>
          <w:rFonts w:hint="cs"/>
          <w:rtl/>
        </w:rPr>
        <w:t>فاني لم آتك ثقة مني بعمل صالح قدمته</w:t>
      </w:r>
      <w:r>
        <w:rPr>
          <w:rFonts w:hint="cs"/>
          <w:rtl/>
        </w:rPr>
        <w:t xml:space="preserve">، </w:t>
      </w:r>
      <w:r w:rsidRPr="00C70E76">
        <w:rPr>
          <w:rFonts w:hint="cs"/>
          <w:rtl/>
        </w:rPr>
        <w:t>ولا شفاعة مخلوق رجوته</w:t>
      </w:r>
      <w:r>
        <w:rPr>
          <w:rFonts w:hint="cs"/>
          <w:rtl/>
        </w:rPr>
        <w:t xml:space="preserve">، </w:t>
      </w:r>
      <w:r w:rsidRPr="00C70E76">
        <w:rPr>
          <w:rFonts w:hint="cs"/>
          <w:rtl/>
        </w:rPr>
        <w:t>إلا شفاعة محمد وأهل بيته</w:t>
      </w:r>
      <w:r>
        <w:rPr>
          <w:rFonts w:hint="cs"/>
          <w:rtl/>
        </w:rPr>
        <w:t xml:space="preserve">، </w:t>
      </w:r>
      <w:r w:rsidRPr="00C70E76">
        <w:rPr>
          <w:rFonts w:hint="cs"/>
          <w:rtl/>
        </w:rPr>
        <w:t>عليه وعليهم سلامك...</w:t>
      </w:r>
    </w:p>
    <w:p w:rsidR="003550AC" w:rsidRDefault="003550AC" w:rsidP="00AE6309">
      <w:pPr>
        <w:pStyle w:val="libBold2"/>
        <w:rPr>
          <w:rtl/>
        </w:rPr>
      </w:pPr>
      <w:r w:rsidRPr="00D23FA3">
        <w:rPr>
          <w:rFonts w:hint="cs"/>
          <w:rtl/>
        </w:rPr>
        <w:t>وفي الاعتقادات للصدوق</w:t>
      </w:r>
      <w:r w:rsidR="003708E0">
        <w:rPr>
          <w:rFonts w:hint="cs"/>
          <w:rtl/>
        </w:rPr>
        <w:t>/</w:t>
      </w:r>
      <w:r w:rsidRPr="00D23FA3">
        <w:rPr>
          <w:rFonts w:hint="cs"/>
          <w:rtl/>
        </w:rPr>
        <w:t xml:space="preserve">47: </w:t>
      </w:r>
    </w:p>
    <w:p w:rsidR="003550AC" w:rsidRDefault="003550AC" w:rsidP="00A26ACF">
      <w:pPr>
        <w:pStyle w:val="libNormal"/>
        <w:rPr>
          <w:rtl/>
        </w:rPr>
      </w:pPr>
      <w:r w:rsidRPr="00C70E76">
        <w:rPr>
          <w:rFonts w:hint="cs"/>
          <w:rtl/>
        </w:rPr>
        <w:t xml:space="preserve">قال النبي </w:t>
      </w:r>
      <w:r w:rsidR="003F5631" w:rsidRPr="003F5631">
        <w:rPr>
          <w:rStyle w:val="libAlaemChar"/>
          <w:rFonts w:hint="cs"/>
          <w:rtl/>
        </w:rPr>
        <w:t>صلى‌الله‌عليه‌وآله</w:t>
      </w:r>
      <w:r>
        <w:rPr>
          <w:rFonts w:hint="cs"/>
          <w:rtl/>
        </w:rPr>
        <w:t xml:space="preserve">: </w:t>
      </w:r>
      <w:r w:rsidRPr="00C70E76">
        <w:rPr>
          <w:rFonts w:hint="cs"/>
          <w:rtl/>
        </w:rPr>
        <w:t>لا يدخل رجل الجنة بعمله</w:t>
      </w:r>
      <w:r>
        <w:rPr>
          <w:rFonts w:hint="cs"/>
          <w:rtl/>
        </w:rPr>
        <w:t xml:space="preserve">، </w:t>
      </w:r>
      <w:r w:rsidRPr="00C70E76">
        <w:rPr>
          <w:rFonts w:hint="cs"/>
          <w:rtl/>
        </w:rPr>
        <w:t>إلا برحمة الله عز وجل.</w:t>
      </w:r>
    </w:p>
    <w:p w:rsidR="003550AC" w:rsidRDefault="003550AC" w:rsidP="00AE6309">
      <w:pPr>
        <w:pStyle w:val="libBold2"/>
        <w:rPr>
          <w:rtl/>
        </w:rPr>
      </w:pPr>
      <w:r w:rsidRPr="00D23FA3">
        <w:rPr>
          <w:rFonts w:hint="cs"/>
          <w:rtl/>
        </w:rPr>
        <w:t>وفي بحار الأنوار: 8</w:t>
      </w:r>
      <w:r w:rsidR="003708E0">
        <w:rPr>
          <w:rFonts w:hint="cs"/>
          <w:rtl/>
        </w:rPr>
        <w:t>/</w:t>
      </w:r>
      <w:r w:rsidRPr="00D23FA3">
        <w:rPr>
          <w:rFonts w:hint="cs"/>
          <w:rtl/>
        </w:rPr>
        <w:t xml:space="preserve">362: </w:t>
      </w:r>
    </w:p>
    <w:p w:rsidR="003550AC" w:rsidRDefault="003550AC" w:rsidP="00A26ACF">
      <w:pPr>
        <w:pStyle w:val="libNormal"/>
        <w:rPr>
          <w:rtl/>
        </w:rPr>
      </w:pPr>
      <w:r w:rsidRPr="00C70E76">
        <w:rPr>
          <w:rFonts w:hint="cs"/>
          <w:rtl/>
        </w:rPr>
        <w:t>العيون</w:t>
      </w:r>
      <w:r>
        <w:rPr>
          <w:rFonts w:hint="cs"/>
          <w:rtl/>
        </w:rPr>
        <w:t xml:space="preserve">: </w:t>
      </w:r>
      <w:r w:rsidRPr="00C70E76">
        <w:rPr>
          <w:rFonts w:hint="cs"/>
          <w:rtl/>
        </w:rPr>
        <w:t xml:space="preserve">فيما كتب الرضا </w:t>
      </w:r>
      <w:r w:rsidR="003F5631" w:rsidRPr="003F5631">
        <w:rPr>
          <w:rStyle w:val="libAlaemChar"/>
          <w:rFonts w:hint="cs"/>
          <w:rtl/>
        </w:rPr>
        <w:t>عليه‌السلام</w:t>
      </w:r>
      <w:r w:rsidRPr="00C70E76">
        <w:rPr>
          <w:rFonts w:hint="cs"/>
          <w:rtl/>
        </w:rPr>
        <w:t xml:space="preserve"> للمأمون من محض الإسلام</w:t>
      </w:r>
      <w:r>
        <w:rPr>
          <w:rFonts w:hint="cs"/>
          <w:rtl/>
        </w:rPr>
        <w:t xml:space="preserve">: </w:t>
      </w:r>
      <w:r w:rsidRPr="00C70E76">
        <w:rPr>
          <w:rFonts w:hint="cs"/>
          <w:rtl/>
        </w:rPr>
        <w:t>إن الله لا يدخل النار مؤمنا وقد وعده الجنة</w:t>
      </w:r>
      <w:r>
        <w:rPr>
          <w:rFonts w:hint="cs"/>
          <w:rtl/>
        </w:rPr>
        <w:t xml:space="preserve">، </w:t>
      </w:r>
      <w:r w:rsidRPr="00C70E76">
        <w:rPr>
          <w:rFonts w:hint="cs"/>
          <w:rtl/>
        </w:rPr>
        <w:t>ولا يخرج من النار كافراً وقد أوعده النار والخلود فيها</w:t>
      </w:r>
      <w:r>
        <w:rPr>
          <w:rFonts w:hint="cs"/>
          <w:rtl/>
        </w:rPr>
        <w:t xml:space="preserve">، </w:t>
      </w:r>
      <w:r w:rsidRPr="00C70E76">
        <w:rPr>
          <w:rFonts w:hint="cs"/>
          <w:rtl/>
        </w:rPr>
        <w:t>ومذنبو أهل التوحيد يدخلون النار ويخرجون منها</w:t>
      </w:r>
      <w:r>
        <w:rPr>
          <w:rFonts w:hint="cs"/>
          <w:rtl/>
        </w:rPr>
        <w:t xml:space="preserve">، </w:t>
      </w:r>
      <w:r w:rsidRPr="00C70E76">
        <w:rPr>
          <w:rFonts w:hint="cs"/>
          <w:rtl/>
        </w:rPr>
        <w:t>والشفاعة جائزةٌ لهم.</w:t>
      </w:r>
    </w:p>
    <w:p w:rsidR="003550AC" w:rsidRDefault="003550AC" w:rsidP="00A26ACF">
      <w:pPr>
        <w:pStyle w:val="libNormal"/>
        <w:rPr>
          <w:rtl/>
        </w:rPr>
      </w:pPr>
      <w:r w:rsidRPr="00C70E76">
        <w:rPr>
          <w:rFonts w:hint="cs"/>
          <w:rtl/>
        </w:rPr>
        <w:t>وهو في عيون أخبار الرضا 7</w:t>
      </w:r>
      <w:r>
        <w:rPr>
          <w:rFonts w:hint="cs"/>
          <w:rtl/>
        </w:rPr>
        <w:t xml:space="preserve">: </w:t>
      </w:r>
      <w:r w:rsidRPr="00C70E76">
        <w:rPr>
          <w:rFonts w:hint="cs"/>
          <w:rtl/>
        </w:rPr>
        <w:t>268</w:t>
      </w:r>
      <w:r>
        <w:rPr>
          <w:rFonts w:hint="cs"/>
          <w:rtl/>
        </w:rPr>
        <w:t xml:space="preserve">، </w:t>
      </w:r>
      <w:r w:rsidRPr="00C70E76">
        <w:rPr>
          <w:rFonts w:hint="cs"/>
          <w:rtl/>
        </w:rPr>
        <w:t>وفي الخصال</w:t>
      </w:r>
      <w:r>
        <w:rPr>
          <w:rFonts w:hint="cs"/>
          <w:rtl/>
        </w:rPr>
        <w:t xml:space="preserve">: </w:t>
      </w:r>
      <w:r w:rsidRPr="00C70E76">
        <w:rPr>
          <w:rFonts w:hint="cs"/>
          <w:rtl/>
        </w:rPr>
        <w:t>2</w:t>
      </w:r>
      <w:r w:rsidR="003708E0">
        <w:rPr>
          <w:rFonts w:hint="cs"/>
          <w:rtl/>
        </w:rPr>
        <w:t>/</w:t>
      </w:r>
      <w:r w:rsidRPr="00C70E76">
        <w:rPr>
          <w:rFonts w:hint="cs"/>
          <w:rtl/>
        </w:rPr>
        <w:t>154</w:t>
      </w:r>
    </w:p>
    <w:p w:rsidR="003550AC" w:rsidRDefault="003550AC" w:rsidP="00AE6309">
      <w:pPr>
        <w:pStyle w:val="libBold2"/>
        <w:rPr>
          <w:rtl/>
        </w:rPr>
      </w:pPr>
      <w:r w:rsidRPr="00D23FA3">
        <w:rPr>
          <w:rFonts w:hint="cs"/>
          <w:rtl/>
        </w:rPr>
        <w:t>وفي تأويل الآيات: 2</w:t>
      </w:r>
      <w:r w:rsidR="003708E0">
        <w:rPr>
          <w:rFonts w:hint="cs"/>
          <w:rtl/>
        </w:rPr>
        <w:t>/</w:t>
      </w:r>
      <w:r w:rsidRPr="00D23FA3">
        <w:rPr>
          <w:rFonts w:hint="cs"/>
          <w:rtl/>
        </w:rPr>
        <w:t xml:space="preserve">68: </w:t>
      </w:r>
    </w:p>
    <w:p w:rsidR="003550AC" w:rsidRDefault="003550AC" w:rsidP="00A26ACF">
      <w:pPr>
        <w:pStyle w:val="libNormal"/>
        <w:rPr>
          <w:rtl/>
        </w:rPr>
      </w:pPr>
      <w:r w:rsidRPr="00C70E76">
        <w:rPr>
          <w:rFonts w:hint="cs"/>
          <w:rtl/>
        </w:rPr>
        <w:t xml:space="preserve">الشيخ </w:t>
      </w:r>
      <w:r w:rsidR="004E04DC" w:rsidRPr="004E04DC">
        <w:rPr>
          <w:rStyle w:val="libAlaemChar"/>
          <w:rFonts w:hint="cs"/>
          <w:rtl/>
        </w:rPr>
        <w:t>رحمه‌الله</w:t>
      </w:r>
      <w:r w:rsidRPr="00C70E76">
        <w:rPr>
          <w:rFonts w:hint="cs"/>
          <w:rtl/>
        </w:rPr>
        <w:t xml:space="preserve"> في أماليه</w:t>
      </w:r>
      <w:r>
        <w:rPr>
          <w:rFonts w:hint="cs"/>
          <w:rtl/>
        </w:rPr>
        <w:t xml:space="preserve">، </w:t>
      </w:r>
      <w:r w:rsidRPr="00C70E76">
        <w:rPr>
          <w:rFonts w:hint="cs"/>
          <w:rtl/>
        </w:rPr>
        <w:t>عن أبي محمد الفحام</w:t>
      </w:r>
      <w:r>
        <w:rPr>
          <w:rFonts w:hint="cs"/>
          <w:rtl/>
        </w:rPr>
        <w:t xml:space="preserve">، </w:t>
      </w:r>
      <w:r w:rsidRPr="00C70E76">
        <w:rPr>
          <w:rFonts w:hint="cs"/>
          <w:rtl/>
        </w:rPr>
        <w:t>عن المنصوري</w:t>
      </w:r>
      <w:r>
        <w:rPr>
          <w:rFonts w:hint="cs"/>
          <w:rtl/>
        </w:rPr>
        <w:t xml:space="preserve">، </w:t>
      </w:r>
      <w:r w:rsidRPr="00C70E76">
        <w:rPr>
          <w:rFonts w:hint="cs"/>
          <w:rtl/>
        </w:rPr>
        <w:t>عن عم أبيه قال</w:t>
      </w:r>
      <w:r>
        <w:rPr>
          <w:rFonts w:hint="cs"/>
          <w:rtl/>
        </w:rPr>
        <w:t xml:space="preserve">: </w:t>
      </w:r>
      <w:r w:rsidRPr="00C70E76">
        <w:rPr>
          <w:rFonts w:hint="cs"/>
          <w:rtl/>
        </w:rPr>
        <w:t xml:space="preserve">دخل سماعة بن مهران على الصادق </w:t>
      </w:r>
      <w:r w:rsidR="003F5631" w:rsidRPr="003F5631">
        <w:rPr>
          <w:rStyle w:val="libAlaemChar"/>
          <w:rFonts w:hint="cs"/>
          <w:rtl/>
        </w:rPr>
        <w:t>عليه‌السلام</w:t>
      </w:r>
      <w:r w:rsidRPr="00C70E76">
        <w:rPr>
          <w:rFonts w:hint="cs"/>
          <w:rtl/>
        </w:rPr>
        <w:t xml:space="preserve"> فقال له</w:t>
      </w:r>
      <w:r>
        <w:rPr>
          <w:rFonts w:hint="cs"/>
          <w:rtl/>
        </w:rPr>
        <w:t xml:space="preserve">: </w:t>
      </w:r>
      <w:r w:rsidRPr="00C70E76">
        <w:rPr>
          <w:rFonts w:hint="cs"/>
          <w:rtl/>
        </w:rPr>
        <w:t>يا سماعة من شر الناس عند الناس</w:t>
      </w:r>
      <w:r>
        <w:rPr>
          <w:rFonts w:hint="cs"/>
          <w:rtl/>
        </w:rPr>
        <w:t xml:space="preserve">؟ </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نحن يابن رسول الله</w:t>
      </w:r>
      <w:r>
        <w:rPr>
          <w:rFonts w:hint="cs"/>
          <w:rtl/>
        </w:rPr>
        <w:t xml:space="preserve">! </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فغضب حتى احمرت وجنتاه</w:t>
      </w:r>
      <w:r>
        <w:rPr>
          <w:rFonts w:hint="cs"/>
          <w:rtl/>
        </w:rPr>
        <w:t xml:space="preserve">، </w:t>
      </w:r>
      <w:r w:rsidRPr="00C70E76">
        <w:rPr>
          <w:rFonts w:hint="cs"/>
          <w:rtl/>
        </w:rPr>
        <w:t>ثم استوى جالساً وكان متكئاً</w:t>
      </w:r>
      <w:r>
        <w:rPr>
          <w:rFonts w:hint="cs"/>
          <w:rtl/>
        </w:rPr>
        <w:t xml:space="preserve">، </w:t>
      </w:r>
      <w:r w:rsidRPr="00C70E76">
        <w:rPr>
          <w:rFonts w:hint="cs"/>
          <w:rtl/>
        </w:rPr>
        <w:t>فقال</w:t>
      </w:r>
      <w:r>
        <w:rPr>
          <w:rFonts w:hint="cs"/>
          <w:rtl/>
        </w:rPr>
        <w:t xml:space="preserve">: </w:t>
      </w:r>
    </w:p>
    <w:p w:rsidR="003550AC" w:rsidRDefault="003550AC" w:rsidP="00A26ACF">
      <w:pPr>
        <w:pStyle w:val="libNormal"/>
        <w:rPr>
          <w:rtl/>
        </w:rPr>
      </w:pPr>
      <w:r w:rsidRPr="00C70E76">
        <w:rPr>
          <w:rFonts w:hint="cs"/>
          <w:rtl/>
        </w:rPr>
        <w:t>يا سماعة من شر الناس عند الناس</w:t>
      </w:r>
      <w:r>
        <w:rPr>
          <w:rFonts w:hint="cs"/>
          <w:rtl/>
        </w:rPr>
        <w:t xml:space="preserve">؟ </w:t>
      </w:r>
    </w:p>
    <w:p w:rsidR="003550AC" w:rsidRDefault="003550AC" w:rsidP="00A26ACF">
      <w:pPr>
        <w:pStyle w:val="libNormal"/>
        <w:rPr>
          <w:rtl/>
        </w:rPr>
      </w:pPr>
      <w:r w:rsidRPr="00C70E76">
        <w:rPr>
          <w:rFonts w:hint="cs"/>
          <w:rtl/>
        </w:rPr>
        <w:t>فقلت</w:t>
      </w:r>
      <w:r>
        <w:rPr>
          <w:rFonts w:hint="cs"/>
          <w:rtl/>
        </w:rPr>
        <w:t xml:space="preserve">: </w:t>
      </w:r>
      <w:r w:rsidRPr="00C70E76">
        <w:rPr>
          <w:rFonts w:hint="cs"/>
          <w:rtl/>
        </w:rPr>
        <w:t>والله ما كذبتك يابن رسول الله</w:t>
      </w:r>
      <w:r>
        <w:rPr>
          <w:rFonts w:hint="cs"/>
          <w:rtl/>
        </w:rPr>
        <w:t xml:space="preserve">، </w:t>
      </w:r>
      <w:r w:rsidRPr="00C70E76">
        <w:rPr>
          <w:rFonts w:hint="cs"/>
          <w:rtl/>
        </w:rPr>
        <w:t>نحن شر الناس عند الناس</w:t>
      </w:r>
      <w:r>
        <w:rPr>
          <w:rFonts w:hint="cs"/>
          <w:rtl/>
        </w:rPr>
        <w:t xml:space="preserve">، </w:t>
      </w:r>
      <w:r w:rsidRPr="00C70E76">
        <w:rPr>
          <w:rFonts w:hint="cs"/>
          <w:rtl/>
        </w:rPr>
        <w:t>لأنهم سمونا كفاراً ورافضة.</w:t>
      </w:r>
    </w:p>
    <w:p w:rsidR="003550AC" w:rsidRPr="00C70E76" w:rsidRDefault="003550AC" w:rsidP="00A26ACF">
      <w:pPr>
        <w:pStyle w:val="libNormal"/>
        <w:rPr>
          <w:rtl/>
        </w:rPr>
      </w:pPr>
      <w:r w:rsidRPr="00C70E76">
        <w:rPr>
          <w:rFonts w:hint="cs"/>
          <w:rtl/>
        </w:rPr>
        <w:t>فنظر الي ثم قال</w:t>
      </w:r>
      <w:r>
        <w:rPr>
          <w:rFonts w:hint="cs"/>
          <w:rtl/>
        </w:rPr>
        <w:t xml:space="preserve">: </w:t>
      </w:r>
      <w:r w:rsidRPr="00C70E76">
        <w:rPr>
          <w:rFonts w:hint="cs"/>
          <w:rtl/>
        </w:rPr>
        <w:t>كيف بكم إذا سيق بكم الي الجنة</w:t>
      </w:r>
      <w:r>
        <w:rPr>
          <w:rFonts w:hint="cs"/>
          <w:rtl/>
        </w:rPr>
        <w:t xml:space="preserve">، </w:t>
      </w:r>
      <w:r w:rsidRPr="00C70E76">
        <w:rPr>
          <w:rFonts w:hint="cs"/>
          <w:rtl/>
        </w:rPr>
        <w:t>وسيق بهم الى النار فينظرون اليكم فيقولون</w:t>
      </w:r>
      <w:r>
        <w:rPr>
          <w:rFonts w:hint="cs"/>
          <w:rtl/>
        </w:rPr>
        <w:t xml:space="preserve">: </w:t>
      </w:r>
      <w:r w:rsidRPr="00C70E76">
        <w:rPr>
          <w:rFonts w:hint="cs"/>
          <w:rtl/>
        </w:rPr>
        <w:t>ما لنا لا نرى رجالاً كنا نعدهم من الأشرار</w:t>
      </w:r>
      <w:r>
        <w:rPr>
          <w:rFonts w:hint="cs"/>
          <w:rtl/>
        </w:rPr>
        <w:t xml:space="preserve">؟ </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يا سماعة بن مهران</w:t>
      </w:r>
      <w:r>
        <w:rPr>
          <w:rFonts w:hint="cs"/>
          <w:rtl/>
        </w:rPr>
        <w:t xml:space="preserve">، </w:t>
      </w:r>
      <w:r w:rsidRPr="00C70E76">
        <w:rPr>
          <w:rFonts w:hint="cs"/>
          <w:rtl/>
        </w:rPr>
        <w:t>إنه من أساء منكم إساءة مشينا الى الله تعالى يوم القيامة بأقدامنا فنشفع فيه فنخلصه</w:t>
      </w:r>
      <w:r>
        <w:rPr>
          <w:rFonts w:hint="cs"/>
          <w:rtl/>
        </w:rPr>
        <w:t xml:space="preserve">، </w:t>
      </w:r>
      <w:r w:rsidRPr="00C70E76">
        <w:rPr>
          <w:rFonts w:hint="cs"/>
          <w:rtl/>
        </w:rPr>
        <w:t>والله لا يدخل النار منكم عشرة رجال</w:t>
      </w:r>
      <w:r>
        <w:rPr>
          <w:rFonts w:hint="cs"/>
          <w:rtl/>
        </w:rPr>
        <w:t xml:space="preserve">، </w:t>
      </w:r>
      <w:r w:rsidRPr="00C70E76">
        <w:rPr>
          <w:rFonts w:hint="cs"/>
          <w:rtl/>
        </w:rPr>
        <w:t>والله لا يدخل النار منكم خمسة رجال</w:t>
      </w:r>
      <w:r>
        <w:rPr>
          <w:rFonts w:hint="cs"/>
          <w:rtl/>
        </w:rPr>
        <w:t xml:space="preserve">، </w:t>
      </w:r>
      <w:r w:rsidRPr="00C70E76">
        <w:rPr>
          <w:rFonts w:hint="cs"/>
          <w:rtl/>
        </w:rPr>
        <w:t>والله لا يدخل النار منكم ثلاثة رجال</w:t>
      </w:r>
      <w:r>
        <w:rPr>
          <w:rFonts w:hint="cs"/>
          <w:rtl/>
        </w:rPr>
        <w:t xml:space="preserve">، </w:t>
      </w:r>
      <w:r w:rsidRPr="00C70E76">
        <w:rPr>
          <w:rFonts w:hint="cs"/>
          <w:rtl/>
        </w:rPr>
        <w:t>والله لا يدخل النار منكم رجل واحد</w:t>
      </w:r>
      <w:r>
        <w:rPr>
          <w:rFonts w:hint="cs"/>
          <w:rtl/>
        </w:rPr>
        <w:t xml:space="preserve">، </w:t>
      </w:r>
      <w:r w:rsidRPr="00C70E76">
        <w:rPr>
          <w:rFonts w:hint="cs"/>
          <w:rtl/>
        </w:rPr>
        <w:t>فتنافسوا في الدرجات</w:t>
      </w:r>
      <w:r>
        <w:rPr>
          <w:rFonts w:hint="cs"/>
          <w:rtl/>
        </w:rPr>
        <w:t xml:space="preserve">، </w:t>
      </w:r>
      <w:r w:rsidRPr="00C70E76">
        <w:rPr>
          <w:rFonts w:hint="cs"/>
          <w:rtl/>
        </w:rPr>
        <w:t>وأكمدوا أعداءكم بالورع. انتهى.</w:t>
      </w:r>
    </w:p>
    <w:p w:rsidR="003550AC" w:rsidRDefault="003550AC" w:rsidP="00A26ACF">
      <w:pPr>
        <w:pStyle w:val="libNormal"/>
        <w:rPr>
          <w:rtl/>
        </w:rPr>
      </w:pPr>
      <w:r w:rsidRPr="00C70E76">
        <w:rPr>
          <w:rFonts w:hint="cs"/>
          <w:rtl/>
        </w:rPr>
        <w:t xml:space="preserve">ولا بد أن يكون مقصود الإمام الباقر </w:t>
      </w:r>
      <w:r w:rsidR="003F5631" w:rsidRPr="003F5631">
        <w:rPr>
          <w:rStyle w:val="libAlaemChar"/>
          <w:rFonts w:hint="cs"/>
          <w:rtl/>
        </w:rPr>
        <w:t>عليه‌السلام</w:t>
      </w:r>
      <w:r w:rsidRPr="00C70E76">
        <w:rPr>
          <w:rFonts w:hint="cs"/>
          <w:rtl/>
        </w:rPr>
        <w:t xml:space="preserve"> محبي أهل البيت المؤمنين المقبولين عند الله تعالى.</w:t>
      </w:r>
    </w:p>
    <w:p w:rsidR="003550AC" w:rsidRDefault="003550AC" w:rsidP="00AE6309">
      <w:pPr>
        <w:pStyle w:val="libBold2"/>
        <w:rPr>
          <w:rtl/>
        </w:rPr>
      </w:pPr>
      <w:r w:rsidRPr="00D23FA3">
        <w:rPr>
          <w:rFonts w:hint="cs"/>
          <w:rtl/>
        </w:rPr>
        <w:t>وفي تأويل الآيات: 2</w:t>
      </w:r>
      <w:r w:rsidR="003708E0">
        <w:rPr>
          <w:rFonts w:hint="cs"/>
          <w:rtl/>
        </w:rPr>
        <w:t>/</w:t>
      </w:r>
      <w:r w:rsidRPr="00D23FA3">
        <w:rPr>
          <w:rFonts w:hint="cs"/>
          <w:rtl/>
        </w:rPr>
        <w:t xml:space="preserve">155: </w:t>
      </w:r>
    </w:p>
    <w:p w:rsidR="003550AC" w:rsidRDefault="003550AC" w:rsidP="00A26ACF">
      <w:pPr>
        <w:pStyle w:val="libNormal"/>
        <w:rPr>
          <w:rtl/>
        </w:rPr>
      </w:pPr>
      <w:r w:rsidRPr="00C70E76">
        <w:rPr>
          <w:rFonts w:hint="cs"/>
          <w:rtl/>
        </w:rPr>
        <w:t>وروى الشيخ أبو جعفر الطوسي قدس الله روحه عن رجاله</w:t>
      </w:r>
      <w:r>
        <w:rPr>
          <w:rFonts w:hint="cs"/>
          <w:rtl/>
        </w:rPr>
        <w:t xml:space="preserve">، </w:t>
      </w:r>
      <w:r w:rsidRPr="00C70E76">
        <w:rPr>
          <w:rFonts w:hint="cs"/>
          <w:rtl/>
        </w:rPr>
        <w:t>عن زيد بن يونس الشحام</w:t>
      </w:r>
      <w:r>
        <w:rPr>
          <w:rFonts w:hint="cs"/>
          <w:rtl/>
        </w:rPr>
        <w:t xml:space="preserve">، </w:t>
      </w:r>
      <w:r w:rsidRPr="00C70E76">
        <w:rPr>
          <w:rFonts w:hint="cs"/>
          <w:rtl/>
        </w:rPr>
        <w:t xml:space="preserve">عن أبي الحسن موسى بن جعفر </w:t>
      </w:r>
      <w:r w:rsidR="003F5631" w:rsidRPr="003F5631">
        <w:rPr>
          <w:rStyle w:val="libAlaemChar"/>
          <w:rFonts w:hint="cs"/>
          <w:rtl/>
        </w:rPr>
        <w:t>عليه‌السلام</w:t>
      </w:r>
      <w:r w:rsidRPr="00C70E76">
        <w:rPr>
          <w:rFonts w:hint="cs"/>
          <w:rtl/>
        </w:rPr>
        <w:t xml:space="preserve"> قال</w:t>
      </w:r>
      <w:r>
        <w:rPr>
          <w:rFonts w:hint="cs"/>
          <w:rtl/>
        </w:rPr>
        <w:t xml:space="preserve">: </w:t>
      </w:r>
      <w:r w:rsidRPr="00C70E76">
        <w:rPr>
          <w:rFonts w:hint="cs"/>
          <w:rtl/>
        </w:rPr>
        <w:t xml:space="preserve">قلت لأبي الحسن </w:t>
      </w:r>
      <w:r w:rsidR="003F5631" w:rsidRPr="003F5631">
        <w:rPr>
          <w:rStyle w:val="libAlaemChar"/>
          <w:rFonts w:hint="cs"/>
          <w:rtl/>
        </w:rPr>
        <w:t>عليه‌السلام</w:t>
      </w:r>
      <w:r>
        <w:rPr>
          <w:rFonts w:hint="cs"/>
          <w:rtl/>
        </w:rPr>
        <w:t xml:space="preserve">: </w:t>
      </w:r>
      <w:r w:rsidRPr="00C70E76">
        <w:rPr>
          <w:rFonts w:hint="cs"/>
          <w:rtl/>
        </w:rPr>
        <w:t>الرجل من مواليكم عاقٌ يشرب الخمر</w:t>
      </w:r>
      <w:r>
        <w:rPr>
          <w:rFonts w:hint="cs"/>
          <w:rtl/>
        </w:rPr>
        <w:t xml:space="preserve">، </w:t>
      </w:r>
      <w:r w:rsidRPr="00C70E76">
        <w:rPr>
          <w:rFonts w:hint="cs"/>
          <w:rtl/>
        </w:rPr>
        <w:t>ويرتكب الموبق من الذنب نتبرأ منه</w:t>
      </w:r>
      <w:r>
        <w:rPr>
          <w:rFonts w:hint="cs"/>
          <w:rtl/>
        </w:rPr>
        <w:t xml:space="preserve">؟ </w:t>
      </w:r>
    </w:p>
    <w:p w:rsidR="003550AC" w:rsidRDefault="003550AC" w:rsidP="00A26ACF">
      <w:pPr>
        <w:pStyle w:val="libNormal"/>
        <w:rPr>
          <w:rtl/>
        </w:rPr>
      </w:pPr>
      <w:r w:rsidRPr="00C70E76">
        <w:rPr>
          <w:rFonts w:hint="cs"/>
          <w:rtl/>
        </w:rPr>
        <w:t>فقال</w:t>
      </w:r>
      <w:r>
        <w:rPr>
          <w:rFonts w:hint="cs"/>
          <w:rtl/>
        </w:rPr>
        <w:t xml:space="preserve">: </w:t>
      </w:r>
      <w:r w:rsidRPr="00C70E76">
        <w:rPr>
          <w:rFonts w:hint="cs"/>
          <w:rtl/>
        </w:rPr>
        <w:t>تبرؤوا من فعله</w:t>
      </w:r>
      <w:r>
        <w:rPr>
          <w:rFonts w:hint="cs"/>
          <w:rtl/>
        </w:rPr>
        <w:t xml:space="preserve">، </w:t>
      </w:r>
      <w:r w:rsidRPr="00C70E76">
        <w:rPr>
          <w:rFonts w:hint="cs"/>
          <w:rtl/>
        </w:rPr>
        <w:t>ولا تتبرؤوا من خيره</w:t>
      </w:r>
      <w:r>
        <w:rPr>
          <w:rFonts w:hint="cs"/>
          <w:rtl/>
        </w:rPr>
        <w:t xml:space="preserve">، </w:t>
      </w:r>
      <w:r w:rsidRPr="00C70E76">
        <w:rPr>
          <w:rFonts w:hint="cs"/>
          <w:rtl/>
        </w:rPr>
        <w:t>وابغضوا عمله.</w:t>
      </w:r>
    </w:p>
    <w:p w:rsidR="003550AC" w:rsidRDefault="003550AC" w:rsidP="00A26ACF">
      <w:pPr>
        <w:pStyle w:val="libNormal"/>
        <w:rPr>
          <w:rtl/>
        </w:rPr>
      </w:pPr>
      <w:r w:rsidRPr="00C70E76">
        <w:rPr>
          <w:rFonts w:hint="cs"/>
          <w:rtl/>
        </w:rPr>
        <w:t>فقلت</w:t>
      </w:r>
      <w:r>
        <w:rPr>
          <w:rFonts w:hint="cs"/>
          <w:rtl/>
        </w:rPr>
        <w:t xml:space="preserve">: </w:t>
      </w:r>
      <w:r w:rsidRPr="00C70E76">
        <w:rPr>
          <w:rFonts w:hint="cs"/>
          <w:rtl/>
        </w:rPr>
        <w:t>يتسع لنا أن نقول</w:t>
      </w:r>
      <w:r>
        <w:rPr>
          <w:rFonts w:hint="cs"/>
          <w:rtl/>
        </w:rPr>
        <w:t xml:space="preserve">: </w:t>
      </w:r>
      <w:r w:rsidRPr="00C70E76">
        <w:rPr>
          <w:rFonts w:hint="cs"/>
          <w:rtl/>
        </w:rPr>
        <w:t>فاسقٌ فاجر</w:t>
      </w:r>
      <w:r>
        <w:rPr>
          <w:rFonts w:hint="cs"/>
          <w:rtl/>
        </w:rPr>
        <w:t xml:space="preserve">؟ </w:t>
      </w:r>
    </w:p>
    <w:p w:rsidR="003550AC" w:rsidRDefault="003550AC" w:rsidP="00A26ACF">
      <w:pPr>
        <w:pStyle w:val="libNormal"/>
        <w:rPr>
          <w:rtl/>
        </w:rPr>
      </w:pPr>
      <w:r w:rsidRPr="00C70E76">
        <w:rPr>
          <w:rFonts w:hint="cs"/>
          <w:rtl/>
        </w:rPr>
        <w:t>فقال</w:t>
      </w:r>
      <w:r>
        <w:rPr>
          <w:rFonts w:hint="cs"/>
          <w:rtl/>
        </w:rPr>
        <w:t xml:space="preserve">: </w:t>
      </w:r>
      <w:r w:rsidRPr="00C70E76">
        <w:rPr>
          <w:rFonts w:hint="cs"/>
          <w:rtl/>
        </w:rPr>
        <w:t>لا</w:t>
      </w:r>
      <w:r>
        <w:rPr>
          <w:rFonts w:hint="cs"/>
          <w:rtl/>
        </w:rPr>
        <w:t xml:space="preserve">، </w:t>
      </w:r>
      <w:r w:rsidRPr="00C70E76">
        <w:rPr>
          <w:rFonts w:hint="cs"/>
          <w:rtl/>
        </w:rPr>
        <w:t>الفاسق الفاجر الكافر الجاحد لنا ولأوليائنا</w:t>
      </w:r>
      <w:r>
        <w:rPr>
          <w:rFonts w:hint="cs"/>
          <w:rtl/>
        </w:rPr>
        <w:t xml:space="preserve">، </w:t>
      </w:r>
      <w:r w:rsidRPr="00C70E76">
        <w:rPr>
          <w:rFonts w:hint="cs"/>
          <w:rtl/>
        </w:rPr>
        <w:t>أبى الله أن يكون ولينا فاسقاً فاجراً وإن عمل ما عمل</w:t>
      </w:r>
      <w:r>
        <w:rPr>
          <w:rFonts w:hint="cs"/>
          <w:rtl/>
        </w:rPr>
        <w:t xml:space="preserve">، </w:t>
      </w:r>
      <w:r w:rsidRPr="00C70E76">
        <w:rPr>
          <w:rFonts w:hint="cs"/>
          <w:rtl/>
        </w:rPr>
        <w:t>ولكنكم قولوا</w:t>
      </w:r>
      <w:r>
        <w:rPr>
          <w:rFonts w:hint="cs"/>
          <w:rtl/>
        </w:rPr>
        <w:t xml:space="preserve">: </w:t>
      </w:r>
      <w:r w:rsidRPr="00C70E76">
        <w:rPr>
          <w:rFonts w:hint="cs"/>
          <w:rtl/>
        </w:rPr>
        <w:t>فاسق العمل فاجر العمل مؤمن النفس</w:t>
      </w:r>
      <w:r>
        <w:rPr>
          <w:rFonts w:hint="cs"/>
          <w:rtl/>
        </w:rPr>
        <w:t xml:space="preserve">، </w:t>
      </w:r>
      <w:r w:rsidRPr="00C70E76">
        <w:rPr>
          <w:rFonts w:hint="cs"/>
          <w:rtl/>
        </w:rPr>
        <w:t>خبيث الفعل طيب الروح والبدن.</w:t>
      </w:r>
    </w:p>
    <w:p w:rsidR="003550AC" w:rsidRDefault="003550AC" w:rsidP="00A26ACF">
      <w:pPr>
        <w:pStyle w:val="libNormal"/>
        <w:rPr>
          <w:rtl/>
        </w:rPr>
      </w:pPr>
      <w:r w:rsidRPr="00C70E76">
        <w:rPr>
          <w:rFonts w:hint="cs"/>
          <w:rtl/>
        </w:rPr>
        <w:t>لا والله لا يخرج ولينا من الدنيا إلا والله ورسوله ونحن عنه راضون</w:t>
      </w:r>
      <w:r>
        <w:rPr>
          <w:rFonts w:hint="cs"/>
          <w:rtl/>
        </w:rPr>
        <w:t xml:space="preserve">، </w:t>
      </w:r>
      <w:r w:rsidRPr="00C70E76">
        <w:rPr>
          <w:rFonts w:hint="cs"/>
          <w:rtl/>
        </w:rPr>
        <w:t>يحشره الله على ما فيه من الذنوب</w:t>
      </w:r>
      <w:r>
        <w:rPr>
          <w:rFonts w:hint="cs"/>
          <w:rtl/>
        </w:rPr>
        <w:t xml:space="preserve">، </w:t>
      </w:r>
      <w:r w:rsidRPr="00C70E76">
        <w:rPr>
          <w:rFonts w:hint="cs"/>
          <w:rtl/>
        </w:rPr>
        <w:t>مبيضاً وجهه</w:t>
      </w:r>
      <w:r>
        <w:rPr>
          <w:rFonts w:hint="cs"/>
          <w:rtl/>
        </w:rPr>
        <w:t xml:space="preserve">، </w:t>
      </w:r>
      <w:r w:rsidRPr="00C70E76">
        <w:rPr>
          <w:rFonts w:hint="cs"/>
          <w:rtl/>
        </w:rPr>
        <w:t>مستورة عورته</w:t>
      </w:r>
      <w:r>
        <w:rPr>
          <w:rFonts w:hint="cs"/>
          <w:rtl/>
        </w:rPr>
        <w:t xml:space="preserve">، </w:t>
      </w:r>
      <w:r w:rsidRPr="00C70E76">
        <w:rPr>
          <w:rFonts w:hint="cs"/>
          <w:rtl/>
        </w:rPr>
        <w:t>آمنة روعته</w:t>
      </w:r>
      <w:r>
        <w:rPr>
          <w:rFonts w:hint="cs"/>
          <w:rtl/>
        </w:rPr>
        <w:t xml:space="preserve">، </w:t>
      </w:r>
      <w:r w:rsidRPr="00C70E76">
        <w:rPr>
          <w:rFonts w:hint="cs"/>
          <w:rtl/>
        </w:rPr>
        <w:t>لا خوف عليه ولا حزن. وذلك أنه لا يخرج من الدنيا حتى يصفى من الذنوب</w:t>
      </w:r>
      <w:r>
        <w:rPr>
          <w:rFonts w:hint="cs"/>
          <w:rtl/>
        </w:rPr>
        <w:t xml:space="preserve">، </w:t>
      </w:r>
      <w:r w:rsidRPr="00C70E76">
        <w:rPr>
          <w:rFonts w:hint="cs"/>
          <w:rtl/>
        </w:rPr>
        <w:t>إما بمصيبة في مال أو نفس أو ولد أو مرض</w:t>
      </w:r>
      <w:r>
        <w:rPr>
          <w:rFonts w:hint="cs"/>
          <w:rtl/>
        </w:rPr>
        <w:t xml:space="preserve">، </w:t>
      </w:r>
      <w:r w:rsidRPr="00C70E76">
        <w:rPr>
          <w:rFonts w:hint="cs"/>
          <w:rtl/>
        </w:rPr>
        <w:t xml:space="preserve">وأدنى ما يصنع بولينا أن يريه الله رؤيا مهولة </w:t>
      </w:r>
      <w:r w:rsidRPr="00971732">
        <w:rPr>
          <w:rFonts w:hint="cs"/>
          <w:rtl/>
        </w:rPr>
        <w:t>فيصبح حزيناً لما رآه</w:t>
      </w:r>
      <w:r>
        <w:rPr>
          <w:rFonts w:hint="cs"/>
          <w:rtl/>
        </w:rPr>
        <w:t xml:space="preserve">، </w:t>
      </w:r>
      <w:r w:rsidRPr="00971732">
        <w:rPr>
          <w:rFonts w:hint="cs"/>
          <w:rtl/>
        </w:rPr>
        <w:t>فيكون ذلك كفارةً له. أو خوفاً يرد عليه من أهل دولة الباطل</w:t>
      </w:r>
      <w:r>
        <w:rPr>
          <w:rFonts w:hint="cs"/>
          <w:rtl/>
        </w:rPr>
        <w:t xml:space="preserve">، </w:t>
      </w:r>
      <w:r w:rsidRPr="00971732">
        <w:rPr>
          <w:rFonts w:hint="cs"/>
          <w:rtl/>
        </w:rPr>
        <w:t>أو يشدد عليه عند الموت</w:t>
      </w:r>
      <w:r>
        <w:rPr>
          <w:rFonts w:hint="cs"/>
          <w:rtl/>
        </w:rPr>
        <w:t xml:space="preserve">، </w:t>
      </w:r>
      <w:r w:rsidRPr="00971732">
        <w:rPr>
          <w:rFonts w:hint="cs"/>
          <w:rtl/>
        </w:rPr>
        <w:t>فيلقى الله عز وجل طاهراً من الذنوب</w:t>
      </w:r>
      <w:r>
        <w:rPr>
          <w:rFonts w:hint="cs"/>
          <w:rtl/>
        </w:rPr>
        <w:t xml:space="preserve">، </w:t>
      </w:r>
      <w:r w:rsidRPr="00971732">
        <w:rPr>
          <w:rFonts w:hint="cs"/>
          <w:rtl/>
        </w:rPr>
        <w:t>آمنة روعتة بمحمد وأمير المؤمنين</w:t>
      </w:r>
      <w:r>
        <w:rPr>
          <w:rFonts w:hint="cs"/>
          <w:rtl/>
        </w:rPr>
        <w:t xml:space="preserve">، </w:t>
      </w:r>
      <w:r w:rsidRPr="00971732">
        <w:rPr>
          <w:rFonts w:hint="cs"/>
          <w:rtl/>
        </w:rPr>
        <w:t>صلوات الله عليهما.</w:t>
      </w:r>
    </w:p>
    <w:p w:rsidR="003550AC" w:rsidRPr="00971732" w:rsidRDefault="003550AC" w:rsidP="00A26ACF">
      <w:pPr>
        <w:pStyle w:val="libNormal"/>
        <w:rPr>
          <w:rtl/>
        </w:rPr>
      </w:pPr>
      <w:r w:rsidRPr="00971732">
        <w:rPr>
          <w:rFonts w:hint="cs"/>
          <w:rtl/>
        </w:rPr>
        <w:t>ثم يكون أمامه أحد الأمرين</w:t>
      </w:r>
      <w:r>
        <w:rPr>
          <w:rFonts w:hint="cs"/>
          <w:rtl/>
        </w:rPr>
        <w:t xml:space="preserve">: </w:t>
      </w:r>
      <w:r w:rsidRPr="00971732">
        <w:rPr>
          <w:rFonts w:hint="cs"/>
          <w:rtl/>
        </w:rPr>
        <w:t>رحمة الله الواسعة التي هي أوسع من أهل الأرض جميعاً</w:t>
      </w:r>
      <w:r>
        <w:rPr>
          <w:rFonts w:hint="cs"/>
          <w:rtl/>
        </w:rPr>
        <w:t xml:space="preserve">، </w:t>
      </w:r>
      <w:r w:rsidRPr="00971732">
        <w:rPr>
          <w:rFonts w:hint="cs"/>
          <w:rtl/>
        </w:rPr>
        <w:t>أو شفاعة محمد وأمير المؤمنين صلوات الله عليهما</w:t>
      </w:r>
      <w:r>
        <w:rPr>
          <w:rFonts w:hint="cs"/>
          <w:rtl/>
        </w:rPr>
        <w:t xml:space="preserve">، </w:t>
      </w:r>
      <w:r w:rsidRPr="00971732">
        <w:rPr>
          <w:rFonts w:hint="cs"/>
          <w:rtl/>
        </w:rPr>
        <w:t>إن أخطأته رحمة الله</w:t>
      </w:r>
    </w:p>
    <w:p w:rsidR="003550AC" w:rsidRDefault="003550AC" w:rsidP="003550AC">
      <w:pPr>
        <w:pStyle w:val="libNormal"/>
      </w:pPr>
      <w:r>
        <w:rPr>
          <w:rFonts w:hint="cs"/>
          <w:rtl/>
        </w:rPr>
        <w:br w:type="page"/>
      </w:r>
    </w:p>
    <w:p w:rsidR="003550AC" w:rsidRDefault="003550AC" w:rsidP="00D9003E">
      <w:pPr>
        <w:pStyle w:val="libNormal0"/>
        <w:rPr>
          <w:rtl/>
        </w:rPr>
      </w:pPr>
      <w:r w:rsidRPr="00971732">
        <w:rPr>
          <w:rFonts w:hint="cs"/>
          <w:rtl/>
        </w:rPr>
        <w:lastRenderedPageBreak/>
        <w:t>أدركته شفاعة نبيه وأمير المؤمنين</w:t>
      </w:r>
      <w:r>
        <w:rPr>
          <w:rFonts w:hint="cs"/>
          <w:rtl/>
        </w:rPr>
        <w:t xml:space="preserve">، </w:t>
      </w:r>
      <w:r w:rsidRPr="00971732">
        <w:rPr>
          <w:rFonts w:hint="cs"/>
          <w:rtl/>
        </w:rPr>
        <w:t>فعندها تصيبه رحمة الله الواسعة</w:t>
      </w:r>
      <w:r>
        <w:rPr>
          <w:rFonts w:hint="cs"/>
          <w:rtl/>
        </w:rPr>
        <w:t xml:space="preserve">، </w:t>
      </w:r>
      <w:r w:rsidRPr="00971732">
        <w:rPr>
          <w:rFonts w:hint="cs"/>
          <w:rtl/>
        </w:rPr>
        <w:t>وكان أحق بها وأهلها</w:t>
      </w:r>
      <w:r>
        <w:rPr>
          <w:rFonts w:hint="cs"/>
          <w:rtl/>
        </w:rPr>
        <w:t xml:space="preserve">، </w:t>
      </w:r>
      <w:r w:rsidRPr="00971732">
        <w:rPr>
          <w:rFonts w:hint="cs"/>
          <w:rtl/>
        </w:rPr>
        <w:t>وله إحسانها وفضلها. انتهى.ورواه في أصل زيد الزراد</w:t>
      </w:r>
      <w:r w:rsidR="003708E0">
        <w:rPr>
          <w:rFonts w:hint="cs"/>
          <w:rtl/>
        </w:rPr>
        <w:t>/</w:t>
      </w:r>
      <w:r w:rsidRPr="00971732">
        <w:rPr>
          <w:rFonts w:hint="cs"/>
          <w:rtl/>
        </w:rPr>
        <w:t>51</w:t>
      </w:r>
    </w:p>
    <w:p w:rsidR="003550AC" w:rsidRDefault="003550AC" w:rsidP="00A26ACF">
      <w:pPr>
        <w:pStyle w:val="libNormal"/>
        <w:rPr>
          <w:rtl/>
        </w:rPr>
      </w:pPr>
      <w:r w:rsidRPr="00971732">
        <w:rPr>
          <w:rFonts w:hint="cs"/>
          <w:rtl/>
        </w:rPr>
        <w:t>ولا بد أن يكون المقصود بوليهم المؤمن المقبول عند الله تعالى.</w:t>
      </w:r>
    </w:p>
    <w:p w:rsidR="003550AC" w:rsidRDefault="003550AC" w:rsidP="00AE6309">
      <w:pPr>
        <w:pStyle w:val="libBold2"/>
        <w:rPr>
          <w:rtl/>
        </w:rPr>
      </w:pPr>
      <w:r w:rsidRPr="00971732">
        <w:rPr>
          <w:rFonts w:hint="cs"/>
          <w:rtl/>
        </w:rPr>
        <w:t>وفي بحار الأنوار</w:t>
      </w:r>
      <w:r>
        <w:rPr>
          <w:rFonts w:hint="cs"/>
          <w:rtl/>
        </w:rPr>
        <w:t xml:space="preserve">: </w:t>
      </w:r>
      <w:r w:rsidRPr="00971732">
        <w:rPr>
          <w:rFonts w:hint="cs"/>
          <w:rtl/>
        </w:rPr>
        <w:t>8</w:t>
      </w:r>
      <w:r w:rsidR="003708E0">
        <w:rPr>
          <w:rFonts w:hint="cs"/>
          <w:rtl/>
        </w:rPr>
        <w:t>/</w:t>
      </w:r>
      <w:r w:rsidRPr="00971732">
        <w:rPr>
          <w:rFonts w:hint="cs"/>
          <w:rtl/>
        </w:rPr>
        <w:t>362</w:t>
      </w:r>
      <w:r>
        <w:rPr>
          <w:rFonts w:hint="cs"/>
          <w:rtl/>
        </w:rPr>
        <w:t xml:space="preserve">: </w:t>
      </w:r>
    </w:p>
    <w:p w:rsidR="003550AC" w:rsidRDefault="003550AC" w:rsidP="00A26ACF">
      <w:pPr>
        <w:pStyle w:val="libNormal"/>
        <w:rPr>
          <w:rtl/>
        </w:rPr>
      </w:pPr>
      <w:r w:rsidRPr="00971732">
        <w:rPr>
          <w:rFonts w:hint="cs"/>
          <w:rtl/>
        </w:rPr>
        <w:t>تذييل</w:t>
      </w:r>
      <w:r>
        <w:rPr>
          <w:rFonts w:hint="cs"/>
          <w:rtl/>
        </w:rPr>
        <w:t xml:space="preserve">: </w:t>
      </w:r>
      <w:r w:rsidRPr="00971732">
        <w:rPr>
          <w:rFonts w:hint="cs"/>
          <w:rtl/>
        </w:rPr>
        <w:t>اعلم أن الذي يقتضيه الجمع بين الآيات والأخبار أن الكافر المنكر لضروري من ضروريات دين الإسلام مخلدٌ في النار</w:t>
      </w:r>
      <w:r>
        <w:rPr>
          <w:rFonts w:hint="cs"/>
          <w:rtl/>
        </w:rPr>
        <w:t xml:space="preserve">، </w:t>
      </w:r>
      <w:r w:rsidRPr="00C70E76">
        <w:rPr>
          <w:rFonts w:hint="cs"/>
          <w:rtl/>
        </w:rPr>
        <w:t>لا يخفف عنه العذاب إلا المستضعف الناقص في عقله</w:t>
      </w:r>
      <w:r>
        <w:rPr>
          <w:rFonts w:hint="cs"/>
          <w:rtl/>
        </w:rPr>
        <w:t xml:space="preserve">، </w:t>
      </w:r>
      <w:r w:rsidRPr="00C70E76">
        <w:rPr>
          <w:rFonts w:hint="cs"/>
          <w:rtl/>
        </w:rPr>
        <w:t>أو الذي لم يتم عليه الحجة</w:t>
      </w:r>
      <w:r>
        <w:rPr>
          <w:rFonts w:hint="cs"/>
          <w:rtl/>
        </w:rPr>
        <w:t xml:space="preserve">، </w:t>
      </w:r>
      <w:r w:rsidRPr="00C70E76">
        <w:rPr>
          <w:rFonts w:hint="cs"/>
          <w:rtl/>
        </w:rPr>
        <w:t>ولم يقصر في الفحص والنظر</w:t>
      </w:r>
      <w:r>
        <w:rPr>
          <w:rFonts w:hint="cs"/>
          <w:rtl/>
        </w:rPr>
        <w:t xml:space="preserve">، </w:t>
      </w:r>
      <w:r w:rsidRPr="00C70E76">
        <w:rPr>
          <w:rFonts w:hint="cs"/>
          <w:rtl/>
        </w:rPr>
        <w:t>فإنه يحتمل أن يكون من المرجون لأمر الله</w:t>
      </w:r>
      <w:r>
        <w:rPr>
          <w:rFonts w:hint="cs"/>
          <w:rtl/>
        </w:rPr>
        <w:t xml:space="preserve">، </w:t>
      </w:r>
      <w:r w:rsidRPr="00C70E76">
        <w:rPr>
          <w:rFonts w:hint="cs"/>
          <w:rtl/>
        </w:rPr>
        <w:t>كما سيأتي تحقيقه في كتاب الايمان والكفر. وأما غير الشيعة الإمامية من المخالفين وسائر فرق الشيعة ممن لم ينكر شيئاً من ضروريات دين الإسلام فهم فرقتان</w:t>
      </w:r>
      <w:r>
        <w:rPr>
          <w:rFonts w:hint="cs"/>
          <w:rtl/>
        </w:rPr>
        <w:t xml:space="preserve">: </w:t>
      </w:r>
    </w:p>
    <w:p w:rsidR="003550AC" w:rsidRDefault="003550AC" w:rsidP="00A26ACF">
      <w:pPr>
        <w:pStyle w:val="libNormal"/>
        <w:rPr>
          <w:rtl/>
        </w:rPr>
      </w:pPr>
      <w:r w:rsidRPr="00C70E76">
        <w:rPr>
          <w:rFonts w:hint="cs"/>
          <w:rtl/>
        </w:rPr>
        <w:t>إحداهما</w:t>
      </w:r>
      <w:r>
        <w:rPr>
          <w:rFonts w:hint="cs"/>
          <w:rtl/>
        </w:rPr>
        <w:t xml:space="preserve">، </w:t>
      </w:r>
      <w:r w:rsidRPr="00C70E76">
        <w:rPr>
          <w:rFonts w:hint="cs"/>
          <w:rtl/>
        </w:rPr>
        <w:t>المتعصبون المعاندون منهم ممن قد تمت عليهم الحجة فهم في النار خالدون.</w:t>
      </w:r>
    </w:p>
    <w:p w:rsidR="003550AC" w:rsidRDefault="003550AC" w:rsidP="00A26ACF">
      <w:pPr>
        <w:pStyle w:val="libNormal"/>
        <w:rPr>
          <w:rtl/>
        </w:rPr>
      </w:pPr>
      <w:r w:rsidRPr="00C70E76">
        <w:rPr>
          <w:rFonts w:hint="cs"/>
          <w:rtl/>
        </w:rPr>
        <w:t>والأخرى</w:t>
      </w:r>
      <w:r>
        <w:rPr>
          <w:rFonts w:hint="cs"/>
          <w:rtl/>
        </w:rPr>
        <w:t xml:space="preserve">، </w:t>
      </w:r>
      <w:r w:rsidRPr="00C70E76">
        <w:rPr>
          <w:rFonts w:hint="cs"/>
          <w:rtl/>
        </w:rPr>
        <w:t>المستضعفون منهم وهم الضعفاء العقول مثل النساء العاجزات والبله وأمثالهم</w:t>
      </w:r>
      <w:r>
        <w:rPr>
          <w:rFonts w:hint="cs"/>
          <w:rtl/>
        </w:rPr>
        <w:t xml:space="preserve">، </w:t>
      </w:r>
      <w:r w:rsidRPr="00C70E76">
        <w:rPr>
          <w:rFonts w:hint="cs"/>
          <w:rtl/>
        </w:rPr>
        <w:t>ومن لم يتم عليه الحجة ممن يموت في زمان الفترة</w:t>
      </w:r>
      <w:r>
        <w:rPr>
          <w:rFonts w:hint="cs"/>
          <w:rtl/>
        </w:rPr>
        <w:t xml:space="preserve">، </w:t>
      </w:r>
      <w:r w:rsidRPr="00C70E76">
        <w:rPr>
          <w:rFonts w:hint="cs"/>
          <w:rtl/>
        </w:rPr>
        <w:t>أو كان في موضع لم يأت اليه خبر الحجة</w:t>
      </w:r>
      <w:r>
        <w:rPr>
          <w:rFonts w:hint="cs"/>
          <w:rtl/>
        </w:rPr>
        <w:t xml:space="preserve">، </w:t>
      </w:r>
      <w:r w:rsidRPr="00C70E76">
        <w:rPr>
          <w:rFonts w:hint="cs"/>
          <w:rtl/>
        </w:rPr>
        <w:t>فهم المرجون لأمر الله</w:t>
      </w:r>
      <w:r>
        <w:rPr>
          <w:rFonts w:hint="cs"/>
          <w:rtl/>
        </w:rPr>
        <w:t xml:space="preserve">، </w:t>
      </w:r>
      <w:r w:rsidRPr="00C70E76">
        <w:rPr>
          <w:rFonts w:hint="cs"/>
          <w:rtl/>
        </w:rPr>
        <w:t>إما يعذبهم وإما يتوب عليهم</w:t>
      </w:r>
      <w:r>
        <w:rPr>
          <w:rFonts w:hint="cs"/>
          <w:rtl/>
        </w:rPr>
        <w:t xml:space="preserve">، </w:t>
      </w:r>
      <w:r w:rsidRPr="00C70E76">
        <w:rPr>
          <w:rFonts w:hint="cs"/>
          <w:rtl/>
        </w:rPr>
        <w:t>فيرجى لهم النجاة من النار.</w:t>
      </w:r>
    </w:p>
    <w:p w:rsidR="003550AC" w:rsidRDefault="003550AC" w:rsidP="00A26ACF">
      <w:pPr>
        <w:pStyle w:val="libNormal"/>
        <w:rPr>
          <w:rtl/>
        </w:rPr>
      </w:pPr>
      <w:r w:rsidRPr="00C70E76">
        <w:rPr>
          <w:rFonts w:hint="cs"/>
          <w:rtl/>
        </w:rPr>
        <w:t>وأما أصحاب الكبائر من الإمامية فلا خلاف بين الإمامية في أنهم لا يخلدون في النار</w:t>
      </w:r>
      <w:r>
        <w:rPr>
          <w:rFonts w:hint="cs"/>
          <w:rtl/>
        </w:rPr>
        <w:t xml:space="preserve">، </w:t>
      </w:r>
      <w:r w:rsidRPr="00C70E76">
        <w:rPr>
          <w:rFonts w:hint="cs"/>
          <w:rtl/>
        </w:rPr>
        <w:t>وأما أنهم هل يدخلون النار أم لا</w:t>
      </w:r>
      <w:r>
        <w:rPr>
          <w:rFonts w:hint="cs"/>
          <w:rtl/>
        </w:rPr>
        <w:t xml:space="preserve">؟ </w:t>
      </w:r>
      <w:r w:rsidRPr="00C70E76">
        <w:rPr>
          <w:rFonts w:hint="cs"/>
          <w:rtl/>
        </w:rPr>
        <w:t>فالأخبار مختلفة فيهم اختلافاً كثيراً.</w:t>
      </w:r>
    </w:p>
    <w:p w:rsidR="003550AC" w:rsidRDefault="003550AC" w:rsidP="00A26ACF">
      <w:pPr>
        <w:pStyle w:val="libNormal"/>
        <w:rPr>
          <w:rtl/>
        </w:rPr>
      </w:pPr>
      <w:r w:rsidRPr="00C70E76">
        <w:rPr>
          <w:rFonts w:hint="cs"/>
          <w:rtl/>
        </w:rPr>
        <w:t>ومقتضى الجمع بينها أنه يحتمل دخولهم النار</w:t>
      </w:r>
      <w:r>
        <w:rPr>
          <w:rFonts w:hint="cs"/>
          <w:rtl/>
        </w:rPr>
        <w:t xml:space="preserve">، </w:t>
      </w:r>
      <w:r w:rsidRPr="00C70E76">
        <w:rPr>
          <w:rFonts w:hint="cs"/>
          <w:rtl/>
        </w:rPr>
        <w:t>وأنهم غير داخلين في الأخبار التي وردت أن الشيعة والمؤمن لا يدخل النار</w:t>
      </w:r>
      <w:r>
        <w:rPr>
          <w:rFonts w:hint="cs"/>
          <w:rtl/>
        </w:rPr>
        <w:t xml:space="preserve">، </w:t>
      </w:r>
      <w:r w:rsidRPr="00C70E76">
        <w:rPr>
          <w:rFonts w:hint="cs"/>
          <w:rtl/>
        </w:rPr>
        <w:t>لأنه قد ورد في أخبار أخر أن الشيعة من شايع علياً في أعماله</w:t>
      </w:r>
      <w:r>
        <w:rPr>
          <w:rFonts w:hint="cs"/>
          <w:rtl/>
        </w:rPr>
        <w:t xml:space="preserve">، </w:t>
      </w:r>
      <w:r w:rsidRPr="00C70E76">
        <w:rPr>
          <w:rFonts w:hint="cs"/>
          <w:rtl/>
        </w:rPr>
        <w:t>وأن الايمان مركبٌ من القول والعمل.</w:t>
      </w:r>
    </w:p>
    <w:p w:rsidR="003550AC" w:rsidRPr="00C70E76" w:rsidRDefault="003550AC" w:rsidP="00A26ACF">
      <w:pPr>
        <w:pStyle w:val="libNormal"/>
        <w:rPr>
          <w:rtl/>
        </w:rPr>
      </w:pPr>
      <w:r w:rsidRPr="00C70E76">
        <w:rPr>
          <w:rFonts w:hint="cs"/>
          <w:rtl/>
        </w:rPr>
        <w:t>لكن الأخبار الكثيرة دلت على أن الشفاعة تلحقهم قبل دخول النار</w:t>
      </w:r>
      <w:r>
        <w:rPr>
          <w:rFonts w:hint="cs"/>
          <w:rtl/>
        </w:rPr>
        <w:t xml:space="preserve">، </w:t>
      </w:r>
      <w:r w:rsidRPr="00C70E76">
        <w:rPr>
          <w:rFonts w:hint="cs"/>
          <w:rtl/>
        </w:rPr>
        <w:t>وفي هذا التبهيم حكم لا يخفى بعضها على أولي الأبصار.</w:t>
      </w:r>
    </w:p>
    <w:p w:rsidR="003550AC" w:rsidRDefault="003550AC" w:rsidP="003550AC">
      <w:pPr>
        <w:pStyle w:val="libNormal"/>
      </w:pPr>
      <w:r>
        <w:rPr>
          <w:rFonts w:hint="cs"/>
          <w:rtl/>
        </w:rPr>
        <w:br w:type="page"/>
      </w:r>
    </w:p>
    <w:p w:rsidR="003550AC" w:rsidRDefault="003550AC" w:rsidP="00181AF2">
      <w:pPr>
        <w:pStyle w:val="Heading2Center"/>
        <w:rPr>
          <w:rtl/>
        </w:rPr>
      </w:pPr>
      <w:bookmarkStart w:id="104" w:name="_Toc377805302"/>
      <w:r w:rsidRPr="00C70E76">
        <w:rPr>
          <w:rFonts w:hint="cs"/>
          <w:rtl/>
        </w:rPr>
        <w:lastRenderedPageBreak/>
        <w:t xml:space="preserve">الأولى بشفاعة النبي وآله </w:t>
      </w:r>
      <w:r w:rsidR="003F5631" w:rsidRPr="00D9003E">
        <w:rPr>
          <w:rStyle w:val="libAlaemHeading2Char"/>
          <w:rFonts w:hint="cs"/>
          <w:rtl/>
        </w:rPr>
        <w:t>صلى‌الله‌عليه‌وآله</w:t>
      </w:r>
      <w:bookmarkEnd w:id="104"/>
    </w:p>
    <w:p w:rsidR="003550AC" w:rsidRDefault="003550AC" w:rsidP="00AE6309">
      <w:pPr>
        <w:pStyle w:val="libBold2"/>
        <w:rPr>
          <w:rtl/>
        </w:rPr>
      </w:pPr>
      <w:r w:rsidRPr="00E43ADC">
        <w:rPr>
          <w:rFonts w:hint="cs"/>
          <w:rtl/>
        </w:rPr>
        <w:t>في مستدرك الوسائل</w:t>
      </w:r>
      <w:r>
        <w:rPr>
          <w:rFonts w:hint="cs"/>
          <w:rtl/>
        </w:rPr>
        <w:t xml:space="preserve">: </w:t>
      </w:r>
      <w:r w:rsidRPr="00E43ADC">
        <w:rPr>
          <w:rFonts w:hint="cs"/>
          <w:rtl/>
        </w:rPr>
        <w:t>8</w:t>
      </w:r>
      <w:r w:rsidR="003708E0">
        <w:rPr>
          <w:rFonts w:hint="cs"/>
          <w:rtl/>
        </w:rPr>
        <w:t>/</w:t>
      </w:r>
      <w:r w:rsidRPr="00E43ADC">
        <w:rPr>
          <w:rFonts w:hint="cs"/>
          <w:rtl/>
        </w:rPr>
        <w:t>442</w:t>
      </w:r>
      <w:r>
        <w:rPr>
          <w:rFonts w:hint="cs"/>
          <w:rtl/>
        </w:rPr>
        <w:t xml:space="preserve">: </w:t>
      </w:r>
    </w:p>
    <w:p w:rsidR="003550AC" w:rsidRDefault="003550AC" w:rsidP="00A26ACF">
      <w:pPr>
        <w:pStyle w:val="libNormal"/>
        <w:rPr>
          <w:rtl/>
        </w:rPr>
      </w:pPr>
      <w:r w:rsidRPr="00C70E76">
        <w:rPr>
          <w:rFonts w:hint="cs"/>
          <w:rtl/>
        </w:rPr>
        <w:t>وبهذا الاسناد</w:t>
      </w:r>
      <w:r>
        <w:rPr>
          <w:rFonts w:hint="cs"/>
          <w:rtl/>
        </w:rPr>
        <w:t xml:space="preserve">: </w:t>
      </w:r>
      <w:r w:rsidRPr="00C70E76">
        <w:rPr>
          <w:rFonts w:hint="cs"/>
          <w:rtl/>
        </w:rPr>
        <w:t>عن علي بن أبي طالب قال</w:t>
      </w:r>
      <w:r>
        <w:rPr>
          <w:rFonts w:hint="cs"/>
          <w:rtl/>
        </w:rPr>
        <w:t xml:space="preserve">: </w:t>
      </w:r>
      <w:r w:rsidRPr="00C70E76">
        <w:rPr>
          <w:rFonts w:hint="cs"/>
          <w:rtl/>
        </w:rPr>
        <w:t>قيل يا رسول الله ما أفضل حال أعطي للرجل</w:t>
      </w:r>
      <w:r>
        <w:rPr>
          <w:rFonts w:hint="cs"/>
          <w:rtl/>
        </w:rPr>
        <w:t xml:space="preserve">؟ </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الخلق الحسن</w:t>
      </w:r>
      <w:r>
        <w:rPr>
          <w:rFonts w:hint="cs"/>
          <w:rtl/>
        </w:rPr>
        <w:t xml:space="preserve">، </w:t>
      </w:r>
      <w:r w:rsidRPr="00C70E76">
        <w:rPr>
          <w:rFonts w:hint="cs"/>
          <w:rtl/>
        </w:rPr>
        <w:t>إن أدناكم مني وأوجبكم عليّ شفاعة</w:t>
      </w:r>
      <w:r>
        <w:rPr>
          <w:rFonts w:hint="cs"/>
          <w:rtl/>
        </w:rPr>
        <w:t xml:space="preserve">: </w:t>
      </w:r>
      <w:r w:rsidRPr="00C70E76">
        <w:rPr>
          <w:rFonts w:hint="cs"/>
          <w:rtl/>
        </w:rPr>
        <w:t>أصدقكم حديثاً</w:t>
      </w:r>
      <w:r>
        <w:rPr>
          <w:rFonts w:hint="cs"/>
          <w:rtl/>
        </w:rPr>
        <w:t xml:space="preserve">، </w:t>
      </w:r>
      <w:r w:rsidRPr="00C70E76">
        <w:rPr>
          <w:rFonts w:hint="cs"/>
          <w:rtl/>
        </w:rPr>
        <w:t>وأعظمكم أمانة</w:t>
      </w:r>
      <w:r>
        <w:rPr>
          <w:rFonts w:hint="cs"/>
          <w:rtl/>
        </w:rPr>
        <w:t xml:space="preserve">، </w:t>
      </w:r>
      <w:r w:rsidRPr="00C70E76">
        <w:rPr>
          <w:rFonts w:hint="cs"/>
          <w:rtl/>
        </w:rPr>
        <w:t>وأحسنكم خلقاً</w:t>
      </w:r>
      <w:r>
        <w:rPr>
          <w:rFonts w:hint="cs"/>
          <w:rtl/>
        </w:rPr>
        <w:t xml:space="preserve">، </w:t>
      </w:r>
      <w:r w:rsidRPr="00C70E76">
        <w:rPr>
          <w:rFonts w:hint="cs"/>
          <w:rtl/>
        </w:rPr>
        <w:t>وأقربكم من الناس.</w:t>
      </w:r>
    </w:p>
    <w:p w:rsidR="003550AC" w:rsidRDefault="003550AC" w:rsidP="00D9003E">
      <w:pPr>
        <w:pStyle w:val="libBold2"/>
        <w:rPr>
          <w:rtl/>
        </w:rPr>
      </w:pPr>
      <w:r w:rsidRPr="00C70E76">
        <w:rPr>
          <w:rFonts w:hint="cs"/>
          <w:rtl/>
        </w:rPr>
        <w:t>ورواه في ص 454</w:t>
      </w:r>
      <w:r>
        <w:rPr>
          <w:rFonts w:hint="cs"/>
          <w:rtl/>
        </w:rPr>
        <w:t xml:space="preserve">، </w:t>
      </w:r>
      <w:r w:rsidRPr="00C70E76">
        <w:rPr>
          <w:rFonts w:hint="cs"/>
          <w:rtl/>
        </w:rPr>
        <w:t>وفي 11</w:t>
      </w:r>
      <w:r w:rsidR="003708E0">
        <w:rPr>
          <w:rFonts w:hint="cs"/>
          <w:rtl/>
        </w:rPr>
        <w:t>/</w:t>
      </w:r>
      <w:r w:rsidRPr="00C70E76">
        <w:rPr>
          <w:rFonts w:hint="cs"/>
          <w:rtl/>
        </w:rPr>
        <w:t>171</w:t>
      </w:r>
    </w:p>
    <w:p w:rsidR="003550AC" w:rsidRDefault="003550AC" w:rsidP="00AE6309">
      <w:pPr>
        <w:pStyle w:val="libBold2"/>
        <w:rPr>
          <w:rtl/>
        </w:rPr>
      </w:pPr>
      <w:r w:rsidRPr="00D23FA3">
        <w:rPr>
          <w:rFonts w:hint="cs"/>
          <w:rtl/>
        </w:rPr>
        <w:t>وفي تفسير نور الثقلين: 1</w:t>
      </w:r>
      <w:r w:rsidR="003708E0">
        <w:rPr>
          <w:rFonts w:hint="cs"/>
          <w:rtl/>
        </w:rPr>
        <w:t>/</w:t>
      </w:r>
      <w:r w:rsidRPr="00D23FA3">
        <w:rPr>
          <w:rFonts w:hint="cs"/>
          <w:rtl/>
        </w:rPr>
        <w:t xml:space="preserve">77: </w:t>
      </w:r>
    </w:p>
    <w:p w:rsidR="003550AC" w:rsidRDefault="003550AC" w:rsidP="00A26ACF">
      <w:pPr>
        <w:pStyle w:val="libNormal"/>
        <w:rPr>
          <w:rtl/>
        </w:rPr>
      </w:pPr>
      <w:r w:rsidRPr="00C70E76">
        <w:rPr>
          <w:rFonts w:hint="cs"/>
          <w:rtl/>
        </w:rPr>
        <w:t xml:space="preserve">في كتاب الخصال عن أبي عبد الله </w:t>
      </w:r>
      <w:r w:rsidR="003F5631" w:rsidRPr="003F5631">
        <w:rPr>
          <w:rStyle w:val="libAlaemChar"/>
          <w:rFonts w:hint="cs"/>
          <w:rtl/>
        </w:rPr>
        <w:t>عليه‌السلام</w:t>
      </w:r>
      <w:r w:rsidRPr="00C70E76">
        <w:rPr>
          <w:rFonts w:hint="cs"/>
          <w:rtl/>
        </w:rPr>
        <w:t xml:space="preserve"> قال</w:t>
      </w:r>
      <w:r>
        <w:rPr>
          <w:rFonts w:hint="cs"/>
          <w:rtl/>
        </w:rPr>
        <w:t xml:space="preserve">: </w:t>
      </w:r>
      <w:r w:rsidRPr="00C70E76">
        <w:rPr>
          <w:rFonts w:hint="cs"/>
          <w:rtl/>
        </w:rPr>
        <w:t>ثلاثٌ من كن فيه استكمل خصال الايمان</w:t>
      </w:r>
      <w:r>
        <w:rPr>
          <w:rFonts w:hint="cs"/>
          <w:rtl/>
        </w:rPr>
        <w:t xml:space="preserve">: </w:t>
      </w:r>
      <w:r w:rsidRPr="00C70E76">
        <w:rPr>
          <w:rFonts w:hint="cs"/>
          <w:rtl/>
        </w:rPr>
        <w:t>من صبر على الظلم وكظم غيظه</w:t>
      </w:r>
      <w:r>
        <w:rPr>
          <w:rFonts w:hint="cs"/>
          <w:rtl/>
        </w:rPr>
        <w:t xml:space="preserve">، </w:t>
      </w:r>
      <w:r w:rsidRPr="00C70E76">
        <w:rPr>
          <w:rFonts w:hint="cs"/>
          <w:rtl/>
        </w:rPr>
        <w:t>واحتسب وعفى وغفر</w:t>
      </w:r>
      <w:r>
        <w:rPr>
          <w:rFonts w:hint="cs"/>
          <w:rtl/>
        </w:rPr>
        <w:t xml:space="preserve">، </w:t>
      </w:r>
      <w:r w:rsidRPr="00C70E76">
        <w:rPr>
          <w:rFonts w:hint="cs"/>
          <w:rtl/>
        </w:rPr>
        <w:t>كان ممن يدخله الله تعالى الجنة بغير حساب</w:t>
      </w:r>
      <w:r>
        <w:rPr>
          <w:rFonts w:hint="cs"/>
          <w:rtl/>
        </w:rPr>
        <w:t xml:space="preserve">، </w:t>
      </w:r>
      <w:r w:rsidRPr="00C70E76">
        <w:rPr>
          <w:rFonts w:hint="cs"/>
          <w:rtl/>
        </w:rPr>
        <w:t>ويشفعه في مثل ربيعة ومضر.</w:t>
      </w:r>
    </w:p>
    <w:p w:rsidR="003550AC" w:rsidRDefault="003550AC" w:rsidP="00AE6309">
      <w:pPr>
        <w:pStyle w:val="libBold2"/>
        <w:rPr>
          <w:rtl/>
        </w:rPr>
      </w:pPr>
      <w:r w:rsidRPr="00D23FA3">
        <w:rPr>
          <w:rFonts w:hint="cs"/>
          <w:rtl/>
        </w:rPr>
        <w:t>وفي المقنعة</w:t>
      </w:r>
      <w:r w:rsidR="003708E0">
        <w:rPr>
          <w:rFonts w:hint="cs"/>
          <w:rtl/>
        </w:rPr>
        <w:t>/</w:t>
      </w:r>
      <w:r w:rsidRPr="00D23FA3">
        <w:rPr>
          <w:rFonts w:hint="cs"/>
          <w:rtl/>
        </w:rPr>
        <w:t xml:space="preserve">267: </w:t>
      </w:r>
    </w:p>
    <w:p w:rsidR="003550AC" w:rsidRPr="00C70E76" w:rsidRDefault="003550AC" w:rsidP="00A26ACF">
      <w:pPr>
        <w:pStyle w:val="libNormal"/>
        <w:rPr>
          <w:rtl/>
        </w:rPr>
      </w:pPr>
      <w:r w:rsidRPr="00C70E76">
        <w:rPr>
          <w:rFonts w:hint="cs"/>
          <w:rtl/>
        </w:rPr>
        <w:t xml:space="preserve">وقال </w:t>
      </w:r>
      <w:r w:rsidR="003F5631" w:rsidRPr="003F5631">
        <w:rPr>
          <w:rStyle w:val="libAlaemChar"/>
          <w:rFonts w:hint="cs"/>
          <w:rtl/>
        </w:rPr>
        <w:t>صلى‌الله‌عليه‌وآله</w:t>
      </w:r>
      <w:r>
        <w:rPr>
          <w:rFonts w:hint="cs"/>
          <w:rtl/>
        </w:rPr>
        <w:t xml:space="preserve">: </w:t>
      </w:r>
      <w:r w:rsidRPr="00C70E76">
        <w:rPr>
          <w:rFonts w:hint="cs"/>
          <w:rtl/>
        </w:rPr>
        <w:t>إني شافع يوم القيامة لأربعة أصناف ولو جاؤوا بذنوب أهل الدنيا</w:t>
      </w:r>
      <w:r>
        <w:rPr>
          <w:rFonts w:hint="cs"/>
          <w:rtl/>
        </w:rPr>
        <w:t xml:space="preserve">: </w:t>
      </w:r>
      <w:r w:rsidRPr="00C70E76">
        <w:rPr>
          <w:rFonts w:hint="cs"/>
          <w:rtl/>
        </w:rPr>
        <w:t>رجلٌ نصر ذريتي</w:t>
      </w:r>
      <w:r>
        <w:rPr>
          <w:rFonts w:hint="cs"/>
          <w:rtl/>
        </w:rPr>
        <w:t xml:space="preserve">، </w:t>
      </w:r>
      <w:r w:rsidRPr="00C70E76">
        <w:rPr>
          <w:rFonts w:hint="cs"/>
          <w:rtl/>
        </w:rPr>
        <w:t>ورجلٌ بذل ماله لذريتي عند الضيق</w:t>
      </w:r>
      <w:r>
        <w:rPr>
          <w:rFonts w:hint="cs"/>
          <w:rtl/>
        </w:rPr>
        <w:t xml:space="preserve">، </w:t>
      </w:r>
      <w:r w:rsidRPr="00C70E76">
        <w:rPr>
          <w:rFonts w:hint="cs"/>
          <w:rtl/>
        </w:rPr>
        <w:t>ورجلٌ أحب ذريتي بالقلب واللسان</w:t>
      </w:r>
      <w:r>
        <w:rPr>
          <w:rFonts w:hint="cs"/>
          <w:rtl/>
        </w:rPr>
        <w:t xml:space="preserve">، </w:t>
      </w:r>
      <w:r w:rsidRPr="00C70E76">
        <w:rPr>
          <w:rFonts w:hint="cs"/>
          <w:rtl/>
        </w:rPr>
        <w:t>ورجلٌ سعى في حوائج ذريتي إذا طردوا وشردوا.</w:t>
      </w:r>
    </w:p>
    <w:p w:rsidR="003550AC" w:rsidRPr="00C70E76" w:rsidRDefault="003550AC" w:rsidP="00A56519">
      <w:pPr>
        <w:pStyle w:val="libCenter"/>
        <w:rPr>
          <w:rtl/>
        </w:rPr>
      </w:pPr>
      <w:r w:rsidRPr="00C70E76">
        <w:rPr>
          <w:rFonts w:hint="cs"/>
          <w:rtl/>
        </w:rPr>
        <w:t>**</w:t>
      </w:r>
    </w:p>
    <w:p w:rsidR="003550AC" w:rsidRDefault="00DB0511" w:rsidP="00AE6309">
      <w:pPr>
        <w:pStyle w:val="libBold2"/>
        <w:rPr>
          <w:rtl/>
        </w:rPr>
      </w:pPr>
      <w:r>
        <w:rPr>
          <w:rFonts w:hint="cs"/>
          <w:rtl/>
        </w:rPr>
        <w:t>وفي فردوس الأخبار للديلمي: 5/ 107 ح 7327:</w:t>
      </w:r>
      <w:r w:rsidR="003550AC" w:rsidRPr="00D23FA3">
        <w:rPr>
          <w:rFonts w:hint="cs"/>
          <w:rtl/>
        </w:rPr>
        <w:t xml:space="preserve"> </w:t>
      </w:r>
    </w:p>
    <w:p w:rsidR="003550AC" w:rsidRDefault="003550AC" w:rsidP="00A26ACF">
      <w:pPr>
        <w:pStyle w:val="libNormal"/>
        <w:rPr>
          <w:rtl/>
        </w:rPr>
      </w:pPr>
      <w:r w:rsidRPr="00C70E76">
        <w:rPr>
          <w:rFonts w:hint="cs"/>
          <w:rtl/>
        </w:rPr>
        <w:t>أنس بن مالك</w:t>
      </w:r>
      <w:r>
        <w:rPr>
          <w:rFonts w:hint="cs"/>
          <w:rtl/>
        </w:rPr>
        <w:t xml:space="preserve">: </w:t>
      </w:r>
      <w:r w:rsidRPr="00C70E76">
        <w:rPr>
          <w:rFonts w:hint="cs"/>
          <w:rtl/>
        </w:rPr>
        <w:t>وعدني ربي عز وجل في أهل بيتي</w:t>
      </w:r>
      <w:r>
        <w:rPr>
          <w:rFonts w:hint="cs"/>
          <w:rtl/>
        </w:rPr>
        <w:t xml:space="preserve">: </w:t>
      </w:r>
      <w:r w:rsidRPr="00C70E76">
        <w:rPr>
          <w:rFonts w:hint="cs"/>
          <w:rtl/>
        </w:rPr>
        <w:t>من أقر منهم بالتوحيد ولي بالبلاغ</w:t>
      </w:r>
      <w:r>
        <w:rPr>
          <w:rFonts w:hint="cs"/>
          <w:rtl/>
        </w:rPr>
        <w:t xml:space="preserve">، </w:t>
      </w:r>
      <w:r w:rsidRPr="00C70E76">
        <w:rPr>
          <w:rFonts w:hint="cs"/>
          <w:rtl/>
        </w:rPr>
        <w:t>أن لا يعذبهم.</w:t>
      </w:r>
    </w:p>
    <w:p w:rsidR="003550AC" w:rsidRDefault="003550AC" w:rsidP="00D9003E">
      <w:pPr>
        <w:pStyle w:val="libBold2"/>
        <w:rPr>
          <w:rtl/>
        </w:rPr>
      </w:pPr>
      <w:r w:rsidRPr="00C70E76">
        <w:rPr>
          <w:rFonts w:hint="cs"/>
          <w:rtl/>
        </w:rPr>
        <w:t>وفي فردوس الأخبار</w:t>
      </w:r>
      <w:r>
        <w:rPr>
          <w:rFonts w:hint="cs"/>
          <w:rtl/>
        </w:rPr>
        <w:t xml:space="preserve">: </w:t>
      </w:r>
      <w:r w:rsidRPr="00C70E76">
        <w:rPr>
          <w:rFonts w:hint="cs"/>
          <w:rtl/>
        </w:rPr>
        <w:t>1</w:t>
      </w:r>
      <w:r w:rsidR="003708E0">
        <w:rPr>
          <w:rFonts w:hint="cs"/>
          <w:rtl/>
        </w:rPr>
        <w:t>/</w:t>
      </w:r>
      <w:r w:rsidRPr="00C70E76">
        <w:rPr>
          <w:rFonts w:hint="cs"/>
          <w:rtl/>
        </w:rPr>
        <w:t>54 ح 28</w:t>
      </w:r>
      <w:r>
        <w:rPr>
          <w:rFonts w:hint="cs"/>
          <w:rtl/>
        </w:rPr>
        <w:t xml:space="preserve">: </w:t>
      </w:r>
    </w:p>
    <w:p w:rsidR="003550AC" w:rsidRPr="00C70E76" w:rsidRDefault="003550AC" w:rsidP="00A26ACF">
      <w:pPr>
        <w:pStyle w:val="libNormal"/>
        <w:rPr>
          <w:rtl/>
        </w:rPr>
      </w:pPr>
      <w:r w:rsidRPr="00C70E76">
        <w:rPr>
          <w:rFonts w:hint="cs"/>
          <w:rtl/>
        </w:rPr>
        <w:t>عبد الله بن عمر</w:t>
      </w:r>
      <w:r>
        <w:rPr>
          <w:rFonts w:hint="cs"/>
          <w:rtl/>
        </w:rPr>
        <w:t xml:space="preserve">: </w:t>
      </w:r>
      <w:r w:rsidRPr="00C70E76">
        <w:rPr>
          <w:rFonts w:hint="cs"/>
          <w:rtl/>
        </w:rPr>
        <w:t>أول من أشفع له يوم القيامة من أمتي أهل بيتي ثم الأقرب فالأقرب ثم الأنصار. ثم من آمن بي واتبعني من اليمن</w:t>
      </w:r>
      <w:r>
        <w:rPr>
          <w:rFonts w:hint="cs"/>
          <w:rtl/>
        </w:rPr>
        <w:t xml:space="preserve">، </w:t>
      </w:r>
      <w:r w:rsidRPr="00C70E76">
        <w:rPr>
          <w:rFonts w:hint="cs"/>
          <w:rtl/>
        </w:rPr>
        <w:t>ثم سائر العرب والأعاجم. ومن أشفع له أولاً أفضل.</w:t>
      </w:r>
    </w:p>
    <w:p w:rsidR="003550AC" w:rsidRDefault="003550AC" w:rsidP="003550AC">
      <w:pPr>
        <w:pStyle w:val="libNormal"/>
      </w:pPr>
      <w:r>
        <w:rPr>
          <w:rFonts w:hint="cs"/>
          <w:rtl/>
        </w:rPr>
        <w:br w:type="page"/>
      </w:r>
    </w:p>
    <w:p w:rsidR="003550AC" w:rsidRDefault="003550AC" w:rsidP="00AE6309">
      <w:pPr>
        <w:pStyle w:val="libBold2"/>
        <w:rPr>
          <w:rtl/>
        </w:rPr>
      </w:pPr>
      <w:r w:rsidRPr="00D23FA3">
        <w:rPr>
          <w:rFonts w:hint="cs"/>
          <w:rtl/>
        </w:rPr>
        <w:lastRenderedPageBreak/>
        <w:t>وفي الطبراني الكبير: 12</w:t>
      </w:r>
      <w:r w:rsidR="003708E0">
        <w:rPr>
          <w:rFonts w:hint="cs"/>
          <w:rtl/>
        </w:rPr>
        <w:t>/</w:t>
      </w:r>
      <w:r w:rsidRPr="00D23FA3">
        <w:rPr>
          <w:rFonts w:hint="cs"/>
          <w:rtl/>
        </w:rPr>
        <w:t xml:space="preserve">421: </w:t>
      </w:r>
    </w:p>
    <w:p w:rsidR="003550AC" w:rsidRDefault="003550AC" w:rsidP="00A26ACF">
      <w:pPr>
        <w:pStyle w:val="libNormal"/>
        <w:rPr>
          <w:rtl/>
        </w:rPr>
      </w:pPr>
      <w:r w:rsidRPr="00C70E76">
        <w:rPr>
          <w:rFonts w:hint="cs"/>
          <w:rtl/>
        </w:rPr>
        <w:t>عن ابن عمر قال</w:t>
      </w:r>
      <w:r>
        <w:rPr>
          <w:rFonts w:hint="cs"/>
          <w:rtl/>
        </w:rPr>
        <w:t xml:space="preserve">: </w:t>
      </w:r>
      <w:r w:rsidRPr="00C70E76">
        <w:rPr>
          <w:rFonts w:hint="cs"/>
          <w:rtl/>
        </w:rPr>
        <w:t>قال رسول الله صلى الله عليه وسلم</w:t>
      </w:r>
      <w:r>
        <w:rPr>
          <w:rFonts w:hint="cs"/>
          <w:rtl/>
        </w:rPr>
        <w:t xml:space="preserve">: </w:t>
      </w:r>
      <w:r w:rsidRPr="00C70E76">
        <w:rPr>
          <w:rFonts w:hint="cs"/>
          <w:rtl/>
        </w:rPr>
        <w:t>أول من أشفع له يوم القيامة أهل بيتي</w:t>
      </w:r>
      <w:r>
        <w:rPr>
          <w:rFonts w:hint="cs"/>
          <w:rtl/>
        </w:rPr>
        <w:t xml:space="preserve">، </w:t>
      </w:r>
      <w:r w:rsidRPr="00C70E76">
        <w:rPr>
          <w:rFonts w:hint="cs"/>
          <w:rtl/>
        </w:rPr>
        <w:t>ثم الأقرب فالأقرب من قريش</w:t>
      </w:r>
      <w:r>
        <w:rPr>
          <w:rFonts w:hint="cs"/>
          <w:rtl/>
        </w:rPr>
        <w:t xml:space="preserve">، </w:t>
      </w:r>
      <w:r w:rsidRPr="00C70E76">
        <w:rPr>
          <w:rFonts w:hint="cs"/>
          <w:rtl/>
        </w:rPr>
        <w:t>ثم الأنصار ثم من أمن بي واتبعني من اليمن</w:t>
      </w:r>
      <w:r>
        <w:rPr>
          <w:rFonts w:hint="cs"/>
          <w:rtl/>
        </w:rPr>
        <w:t xml:space="preserve">، </w:t>
      </w:r>
      <w:r w:rsidRPr="00C70E76">
        <w:rPr>
          <w:rFonts w:hint="cs"/>
          <w:rtl/>
        </w:rPr>
        <w:t>ثم سائر العرب</w:t>
      </w:r>
      <w:r>
        <w:rPr>
          <w:rFonts w:hint="cs"/>
          <w:rtl/>
        </w:rPr>
        <w:t xml:space="preserve">، </w:t>
      </w:r>
      <w:r w:rsidRPr="00C70E76">
        <w:rPr>
          <w:rFonts w:hint="cs"/>
          <w:rtl/>
        </w:rPr>
        <w:t>ثم الأعاجم</w:t>
      </w:r>
      <w:r>
        <w:rPr>
          <w:rFonts w:hint="cs"/>
          <w:rtl/>
        </w:rPr>
        <w:t xml:space="preserve">، </w:t>
      </w:r>
      <w:r w:rsidRPr="00C70E76">
        <w:rPr>
          <w:rFonts w:hint="cs"/>
          <w:rtl/>
        </w:rPr>
        <w:t>وأول من أشفع له أولوا الفضل.</w:t>
      </w:r>
    </w:p>
    <w:p w:rsidR="003550AC" w:rsidRDefault="003550AC" w:rsidP="00A26ACF">
      <w:pPr>
        <w:pStyle w:val="libNormal"/>
        <w:rPr>
          <w:rtl/>
        </w:rPr>
      </w:pPr>
      <w:r w:rsidRPr="00C70E76">
        <w:rPr>
          <w:rFonts w:hint="cs"/>
          <w:rtl/>
        </w:rPr>
        <w:t>ورواه الهيثمي في مجمع الزوائد</w:t>
      </w:r>
      <w:r>
        <w:rPr>
          <w:rFonts w:hint="cs"/>
          <w:rtl/>
        </w:rPr>
        <w:t xml:space="preserve">: </w:t>
      </w:r>
      <w:r w:rsidRPr="00C70E76">
        <w:rPr>
          <w:rFonts w:hint="cs"/>
          <w:rtl/>
        </w:rPr>
        <w:t>10</w:t>
      </w:r>
      <w:r w:rsidR="003708E0">
        <w:rPr>
          <w:rFonts w:hint="cs"/>
          <w:rtl/>
        </w:rPr>
        <w:t>/</w:t>
      </w:r>
      <w:r w:rsidRPr="00C70E76">
        <w:rPr>
          <w:rFonts w:hint="cs"/>
          <w:rtl/>
        </w:rPr>
        <w:t>381</w:t>
      </w:r>
    </w:p>
    <w:p w:rsidR="003550AC" w:rsidRDefault="003550AC" w:rsidP="00AE6309">
      <w:pPr>
        <w:pStyle w:val="libBold2"/>
        <w:rPr>
          <w:rtl/>
        </w:rPr>
      </w:pPr>
      <w:r w:rsidRPr="00D23FA3">
        <w:rPr>
          <w:rFonts w:hint="cs"/>
          <w:rtl/>
        </w:rPr>
        <w:t>وفي مجمع الزوائد: 10</w:t>
      </w:r>
      <w:r w:rsidR="003708E0">
        <w:rPr>
          <w:rFonts w:hint="cs"/>
          <w:rtl/>
        </w:rPr>
        <w:t>/</w:t>
      </w:r>
      <w:r w:rsidRPr="00D23FA3">
        <w:rPr>
          <w:rFonts w:hint="cs"/>
          <w:rtl/>
        </w:rPr>
        <w:t xml:space="preserve">380: </w:t>
      </w:r>
    </w:p>
    <w:p w:rsidR="00960004" w:rsidRDefault="003550AC" w:rsidP="00A26ACF">
      <w:pPr>
        <w:pStyle w:val="libNormal"/>
        <w:rPr>
          <w:rtl/>
        </w:rPr>
      </w:pPr>
      <w:r w:rsidRPr="00C70E76">
        <w:rPr>
          <w:rFonts w:hint="cs"/>
          <w:rtl/>
        </w:rPr>
        <w:t>باب في أول من يشفع لهم</w:t>
      </w:r>
      <w:r>
        <w:rPr>
          <w:rFonts w:hint="cs"/>
          <w:rtl/>
        </w:rPr>
        <w:t xml:space="preserve">: </w:t>
      </w:r>
      <w:r w:rsidRPr="00C70E76">
        <w:rPr>
          <w:rFonts w:hint="cs"/>
          <w:rtl/>
        </w:rPr>
        <w:t>عن ابن عمر قال قال رسول الله صلى الله عليه وسلم</w:t>
      </w:r>
      <w:r>
        <w:rPr>
          <w:rFonts w:hint="cs"/>
          <w:rtl/>
        </w:rPr>
        <w:t xml:space="preserve">: </w:t>
      </w:r>
      <w:r w:rsidRPr="00C70E76">
        <w:rPr>
          <w:rFonts w:hint="cs"/>
          <w:rtl/>
        </w:rPr>
        <w:t>أول من أشفع له من أمتي أهل بيتي</w:t>
      </w:r>
      <w:r>
        <w:rPr>
          <w:rFonts w:hint="cs"/>
          <w:rtl/>
        </w:rPr>
        <w:t xml:space="preserve">، </w:t>
      </w:r>
      <w:r w:rsidRPr="00C70E76">
        <w:rPr>
          <w:rFonts w:hint="cs"/>
          <w:rtl/>
        </w:rPr>
        <w:t>ثم الأقرب فالأقرب من قريش والأنصار</w:t>
      </w:r>
      <w:r>
        <w:rPr>
          <w:rFonts w:hint="cs"/>
          <w:rtl/>
        </w:rPr>
        <w:t xml:space="preserve">، </w:t>
      </w:r>
      <w:r w:rsidRPr="00C70E76">
        <w:rPr>
          <w:rFonts w:hint="cs"/>
          <w:rtl/>
        </w:rPr>
        <w:t>ثم آمن بي واتبعني من أهل اليمن</w:t>
      </w:r>
      <w:r>
        <w:rPr>
          <w:rFonts w:hint="cs"/>
          <w:rtl/>
        </w:rPr>
        <w:t xml:space="preserve">، </w:t>
      </w:r>
      <w:r w:rsidRPr="00C70E76">
        <w:rPr>
          <w:rFonts w:hint="cs"/>
          <w:rtl/>
        </w:rPr>
        <w:t>ثم من سائر العرب</w:t>
      </w:r>
      <w:r>
        <w:rPr>
          <w:rFonts w:hint="cs"/>
          <w:rtl/>
        </w:rPr>
        <w:t xml:space="preserve">، </w:t>
      </w:r>
      <w:r w:rsidRPr="00C70E76">
        <w:rPr>
          <w:rFonts w:hint="cs"/>
          <w:rtl/>
        </w:rPr>
        <w:t>ثم الأعاجم. وأول من أشفع له أولو الفضل. رواه الطبراني</w:t>
      </w:r>
      <w:r>
        <w:rPr>
          <w:rFonts w:hint="cs"/>
          <w:rtl/>
        </w:rPr>
        <w:t xml:space="preserve">، </w:t>
      </w:r>
      <w:r w:rsidRPr="00C70E76">
        <w:rPr>
          <w:rFonts w:hint="cs"/>
          <w:rtl/>
        </w:rPr>
        <w:t>وفيه من لم أعرفهم.</w:t>
      </w:r>
    </w:p>
    <w:p w:rsidR="003550AC" w:rsidRDefault="003550AC" w:rsidP="00181AF2">
      <w:pPr>
        <w:pStyle w:val="Heading2Center"/>
        <w:rPr>
          <w:rtl/>
        </w:rPr>
      </w:pPr>
      <w:bookmarkStart w:id="105" w:name="_Toc377805303"/>
      <w:r w:rsidRPr="00C70E76">
        <w:rPr>
          <w:rFonts w:hint="cs"/>
          <w:rtl/>
        </w:rPr>
        <w:t xml:space="preserve">الدعاء للنبي </w:t>
      </w:r>
      <w:r w:rsidR="003F5631" w:rsidRPr="00D9003E">
        <w:rPr>
          <w:rStyle w:val="libAlaemHeading2Char"/>
          <w:rFonts w:hint="cs"/>
          <w:rtl/>
        </w:rPr>
        <w:t>صلى‌الله‌عليه‌وآله</w:t>
      </w:r>
      <w:r w:rsidRPr="00C70E76">
        <w:rPr>
          <w:rFonts w:hint="cs"/>
          <w:rtl/>
        </w:rPr>
        <w:t xml:space="preserve"> باعطائه الشفاعة</w:t>
      </w:r>
      <w:bookmarkEnd w:id="105"/>
    </w:p>
    <w:p w:rsidR="003550AC" w:rsidRDefault="003550AC" w:rsidP="00AE6309">
      <w:pPr>
        <w:pStyle w:val="libBold2"/>
        <w:rPr>
          <w:rtl/>
        </w:rPr>
      </w:pPr>
      <w:r w:rsidRPr="00D23FA3">
        <w:rPr>
          <w:rFonts w:hint="cs"/>
          <w:rtl/>
        </w:rPr>
        <w:t>في الكافي: 3</w:t>
      </w:r>
      <w:r w:rsidR="003708E0">
        <w:rPr>
          <w:rFonts w:hint="cs"/>
          <w:rtl/>
        </w:rPr>
        <w:t>/</w:t>
      </w:r>
      <w:r w:rsidRPr="00D23FA3">
        <w:rPr>
          <w:rFonts w:hint="cs"/>
          <w:rtl/>
        </w:rPr>
        <w:t xml:space="preserve">187: </w:t>
      </w:r>
    </w:p>
    <w:p w:rsidR="003550AC" w:rsidRDefault="003550AC" w:rsidP="00A26ACF">
      <w:pPr>
        <w:pStyle w:val="libNormal"/>
        <w:rPr>
          <w:rtl/>
        </w:rPr>
      </w:pPr>
      <w:r w:rsidRPr="00C70E76">
        <w:rPr>
          <w:rFonts w:hint="cs"/>
          <w:rtl/>
        </w:rPr>
        <w:t>علي بن ابراهيم</w:t>
      </w:r>
      <w:r>
        <w:rPr>
          <w:rFonts w:hint="cs"/>
          <w:rtl/>
        </w:rPr>
        <w:t xml:space="preserve">، </w:t>
      </w:r>
      <w:r w:rsidRPr="00C70E76">
        <w:rPr>
          <w:rFonts w:hint="cs"/>
          <w:rtl/>
        </w:rPr>
        <w:t>عن أبيه</w:t>
      </w:r>
      <w:r>
        <w:rPr>
          <w:rFonts w:hint="cs"/>
          <w:rtl/>
        </w:rPr>
        <w:t xml:space="preserve">، </w:t>
      </w:r>
      <w:r w:rsidRPr="00C70E76">
        <w:rPr>
          <w:rFonts w:hint="cs"/>
          <w:rtl/>
        </w:rPr>
        <w:t>عن عبدالله بن المغيرة</w:t>
      </w:r>
      <w:r>
        <w:rPr>
          <w:rFonts w:hint="cs"/>
          <w:rtl/>
        </w:rPr>
        <w:t xml:space="preserve">، </w:t>
      </w:r>
      <w:r w:rsidRPr="00C70E76">
        <w:rPr>
          <w:rFonts w:hint="cs"/>
          <w:rtl/>
        </w:rPr>
        <w:t>عن رجل</w:t>
      </w:r>
      <w:r>
        <w:rPr>
          <w:rFonts w:hint="cs"/>
          <w:rtl/>
        </w:rPr>
        <w:t xml:space="preserve">، </w:t>
      </w:r>
      <w:r w:rsidRPr="00C70E76">
        <w:rPr>
          <w:rFonts w:hint="cs"/>
          <w:rtl/>
        </w:rPr>
        <w:t>عن سليمان بن خالد</w:t>
      </w:r>
      <w:r>
        <w:rPr>
          <w:rFonts w:hint="cs"/>
          <w:rtl/>
        </w:rPr>
        <w:t xml:space="preserve">، </w:t>
      </w:r>
      <w:r w:rsidRPr="00C70E76">
        <w:rPr>
          <w:rFonts w:hint="cs"/>
          <w:rtl/>
        </w:rPr>
        <w:t xml:space="preserve">عن أبي عبد الله </w:t>
      </w:r>
      <w:r w:rsidR="003F5631" w:rsidRPr="003F5631">
        <w:rPr>
          <w:rStyle w:val="libAlaemChar"/>
          <w:rFonts w:hint="cs"/>
          <w:rtl/>
        </w:rPr>
        <w:t>عليه‌السلام</w:t>
      </w:r>
      <w:r w:rsidRPr="00C70E76">
        <w:rPr>
          <w:rFonts w:hint="cs"/>
          <w:rtl/>
        </w:rPr>
        <w:t xml:space="preserve"> قال</w:t>
      </w:r>
      <w:r>
        <w:rPr>
          <w:rFonts w:hint="cs"/>
          <w:rtl/>
        </w:rPr>
        <w:t xml:space="preserve">: </w:t>
      </w:r>
      <w:r w:rsidRPr="00C70E76">
        <w:rPr>
          <w:rFonts w:hint="cs"/>
          <w:rtl/>
        </w:rPr>
        <w:t>تقول</w:t>
      </w:r>
      <w:r>
        <w:rPr>
          <w:rFonts w:hint="cs"/>
          <w:rtl/>
        </w:rPr>
        <w:t xml:space="preserve">: </w:t>
      </w:r>
      <w:r w:rsidRPr="00C70E76">
        <w:rPr>
          <w:rFonts w:hint="cs"/>
          <w:rtl/>
        </w:rPr>
        <w:t>أشهد أن لا الَه إلا الله</w:t>
      </w:r>
      <w:r>
        <w:rPr>
          <w:rFonts w:hint="cs"/>
          <w:rtl/>
        </w:rPr>
        <w:t xml:space="preserve">، </w:t>
      </w:r>
      <w:r w:rsidRPr="00C70E76">
        <w:rPr>
          <w:rFonts w:hint="cs"/>
          <w:rtl/>
        </w:rPr>
        <w:t>وأشهد أن محمداً رسول الله</w:t>
      </w:r>
      <w:r>
        <w:rPr>
          <w:rFonts w:hint="cs"/>
          <w:rtl/>
        </w:rPr>
        <w:t xml:space="preserve">، </w:t>
      </w:r>
      <w:r w:rsidRPr="00C70E76">
        <w:rPr>
          <w:rFonts w:hint="cs"/>
          <w:rtl/>
        </w:rPr>
        <w:t>اللهم صل على محمد عبدك ورسولك</w:t>
      </w:r>
      <w:r>
        <w:rPr>
          <w:rFonts w:hint="cs"/>
          <w:rtl/>
        </w:rPr>
        <w:t xml:space="preserve">، </w:t>
      </w:r>
      <w:r w:rsidRPr="00C70E76">
        <w:rPr>
          <w:rFonts w:hint="cs"/>
          <w:rtl/>
        </w:rPr>
        <w:t>اللهم صل على محمد وآل محمد</w:t>
      </w:r>
      <w:r>
        <w:rPr>
          <w:rFonts w:hint="cs"/>
          <w:rtl/>
        </w:rPr>
        <w:t xml:space="preserve">، </w:t>
      </w:r>
      <w:r w:rsidRPr="00C70E76">
        <w:rPr>
          <w:rFonts w:hint="cs"/>
          <w:rtl/>
        </w:rPr>
        <w:t>وتقبل شفاعته</w:t>
      </w:r>
      <w:r>
        <w:rPr>
          <w:rFonts w:hint="cs"/>
          <w:rtl/>
        </w:rPr>
        <w:t xml:space="preserve">، </w:t>
      </w:r>
      <w:r w:rsidRPr="00C70E76">
        <w:rPr>
          <w:rFonts w:hint="cs"/>
          <w:rtl/>
        </w:rPr>
        <w:t>وبيض وجهه</w:t>
      </w:r>
      <w:r>
        <w:rPr>
          <w:rFonts w:hint="cs"/>
          <w:rtl/>
        </w:rPr>
        <w:t xml:space="preserve">، </w:t>
      </w:r>
      <w:r w:rsidRPr="00C70E76">
        <w:rPr>
          <w:rFonts w:hint="cs"/>
          <w:rtl/>
        </w:rPr>
        <w:t>وأكثر تبعه.</w:t>
      </w:r>
    </w:p>
    <w:p w:rsidR="003550AC" w:rsidRDefault="003550AC" w:rsidP="00AE6309">
      <w:pPr>
        <w:pStyle w:val="libBold2"/>
        <w:rPr>
          <w:rtl/>
        </w:rPr>
      </w:pPr>
      <w:r w:rsidRPr="00D23FA3">
        <w:rPr>
          <w:rFonts w:hint="cs"/>
          <w:rtl/>
        </w:rPr>
        <w:t>وفي الصحيفة السجادية 1</w:t>
      </w:r>
      <w:r w:rsidR="003708E0">
        <w:rPr>
          <w:rFonts w:hint="cs"/>
          <w:rtl/>
        </w:rPr>
        <w:t>/</w:t>
      </w:r>
      <w:r w:rsidRPr="00D23FA3">
        <w:rPr>
          <w:rFonts w:hint="cs"/>
          <w:rtl/>
        </w:rPr>
        <w:t xml:space="preserve">291: </w:t>
      </w:r>
    </w:p>
    <w:p w:rsidR="003550AC" w:rsidRDefault="003550AC" w:rsidP="00A26ACF">
      <w:pPr>
        <w:pStyle w:val="libNormal"/>
        <w:rPr>
          <w:rtl/>
        </w:rPr>
      </w:pPr>
      <w:r w:rsidRPr="00C70E76">
        <w:rPr>
          <w:rFonts w:hint="cs"/>
          <w:rtl/>
        </w:rPr>
        <w:t>اللهم اجعل محمداً أول شافع وأول مشفع</w:t>
      </w:r>
      <w:r>
        <w:rPr>
          <w:rFonts w:hint="cs"/>
          <w:rtl/>
        </w:rPr>
        <w:t xml:space="preserve">، </w:t>
      </w:r>
      <w:r w:rsidRPr="00C70E76">
        <w:rPr>
          <w:rFonts w:hint="cs"/>
          <w:rtl/>
        </w:rPr>
        <w:t>وأول قائل</w:t>
      </w:r>
      <w:r>
        <w:rPr>
          <w:rFonts w:hint="cs"/>
          <w:rtl/>
        </w:rPr>
        <w:t xml:space="preserve">، </w:t>
      </w:r>
      <w:r w:rsidRPr="00C70E76">
        <w:rPr>
          <w:rFonts w:hint="cs"/>
          <w:rtl/>
        </w:rPr>
        <w:t>وأنجح سائل.</w:t>
      </w:r>
    </w:p>
    <w:p w:rsidR="003550AC" w:rsidRDefault="003550AC" w:rsidP="00A26ACF">
      <w:pPr>
        <w:pStyle w:val="libNormal"/>
        <w:rPr>
          <w:rtl/>
        </w:rPr>
      </w:pPr>
      <w:r w:rsidRPr="00C70E76">
        <w:rPr>
          <w:rFonts w:hint="cs"/>
          <w:rtl/>
        </w:rPr>
        <w:t>اللهم صل على محمد وآل محمد سيد المرسلين وامام المتقين وأفضل العالمين وخير الناطقين</w:t>
      </w:r>
      <w:r>
        <w:rPr>
          <w:rFonts w:hint="cs"/>
          <w:rtl/>
        </w:rPr>
        <w:t xml:space="preserve">، </w:t>
      </w:r>
      <w:r w:rsidRPr="00C70E76">
        <w:rPr>
          <w:rFonts w:hint="cs"/>
          <w:rtl/>
        </w:rPr>
        <w:t>وقائد الغر المحجلين</w:t>
      </w:r>
      <w:r>
        <w:rPr>
          <w:rFonts w:hint="cs"/>
          <w:rtl/>
        </w:rPr>
        <w:t xml:space="preserve">، </w:t>
      </w:r>
      <w:r w:rsidRPr="00C70E76">
        <w:rPr>
          <w:rFonts w:hint="cs"/>
          <w:rtl/>
        </w:rPr>
        <w:t>ورسول رب العالمين.</w:t>
      </w:r>
    </w:p>
    <w:p w:rsidR="003550AC" w:rsidRPr="00C70E76" w:rsidRDefault="003550AC" w:rsidP="00A26ACF">
      <w:pPr>
        <w:pStyle w:val="libNormal"/>
        <w:rPr>
          <w:rtl/>
        </w:rPr>
      </w:pPr>
      <w:r w:rsidRPr="00C70E76">
        <w:rPr>
          <w:rFonts w:hint="cs"/>
          <w:rtl/>
        </w:rPr>
        <w:t>اللهم أحسن عنا جزاءه</w:t>
      </w:r>
      <w:r>
        <w:rPr>
          <w:rFonts w:hint="cs"/>
          <w:rtl/>
        </w:rPr>
        <w:t xml:space="preserve">، </w:t>
      </w:r>
      <w:r w:rsidRPr="00C70E76">
        <w:rPr>
          <w:rFonts w:hint="cs"/>
          <w:rtl/>
        </w:rPr>
        <w:t>وعظم حباءه وأكرم مثواه وتقبل شفاعته في أمته وفي من سواهم من الأمم</w:t>
      </w:r>
      <w:r>
        <w:rPr>
          <w:rFonts w:hint="cs"/>
          <w:rtl/>
        </w:rPr>
        <w:t xml:space="preserve">، </w:t>
      </w:r>
      <w:r w:rsidRPr="00C70E76">
        <w:rPr>
          <w:rFonts w:hint="cs"/>
          <w:rtl/>
        </w:rPr>
        <w:t>واجعلنا ممن تشفعه فيه</w:t>
      </w:r>
      <w:r>
        <w:rPr>
          <w:rFonts w:hint="cs"/>
          <w:rtl/>
        </w:rPr>
        <w:t xml:space="preserve">، </w:t>
      </w:r>
      <w:r w:rsidRPr="00C70E76">
        <w:rPr>
          <w:rFonts w:hint="cs"/>
          <w:rtl/>
        </w:rPr>
        <w:t>واجعلنا برحمتك ممن يرد حوضه يوم القيامة.</w:t>
      </w:r>
    </w:p>
    <w:p w:rsidR="003550AC" w:rsidRDefault="003550AC" w:rsidP="003550AC">
      <w:pPr>
        <w:pStyle w:val="libNormal"/>
      </w:pPr>
      <w:r>
        <w:rPr>
          <w:rFonts w:hint="cs"/>
          <w:rtl/>
        </w:rPr>
        <w:br w:type="page"/>
      </w:r>
    </w:p>
    <w:p w:rsidR="003550AC" w:rsidRDefault="003550AC" w:rsidP="00AE6309">
      <w:pPr>
        <w:pStyle w:val="libBold2"/>
        <w:rPr>
          <w:rtl/>
        </w:rPr>
      </w:pPr>
      <w:r w:rsidRPr="00D23FA3">
        <w:rPr>
          <w:rFonts w:hint="cs"/>
          <w:rtl/>
        </w:rPr>
        <w:lastRenderedPageBreak/>
        <w:t>وفي تهذيب الأحكام: 6</w:t>
      </w:r>
      <w:r w:rsidR="003708E0">
        <w:rPr>
          <w:rFonts w:hint="cs"/>
          <w:rtl/>
        </w:rPr>
        <w:t>/</w:t>
      </w:r>
      <w:r w:rsidRPr="00D23FA3">
        <w:rPr>
          <w:rFonts w:hint="cs"/>
          <w:rtl/>
        </w:rPr>
        <w:t xml:space="preserve">100: </w:t>
      </w:r>
    </w:p>
    <w:p w:rsidR="003550AC" w:rsidRDefault="003550AC" w:rsidP="00A26ACF">
      <w:pPr>
        <w:pStyle w:val="libNormal"/>
        <w:rPr>
          <w:rtl/>
        </w:rPr>
      </w:pPr>
      <w:r w:rsidRPr="00C70E76">
        <w:rPr>
          <w:rFonts w:hint="cs"/>
          <w:rtl/>
        </w:rPr>
        <w:t>وبموالاتكم تقبل الطاعة المفترضة</w:t>
      </w:r>
      <w:r>
        <w:rPr>
          <w:rFonts w:hint="cs"/>
          <w:rtl/>
        </w:rPr>
        <w:t xml:space="preserve">، </w:t>
      </w:r>
      <w:r w:rsidRPr="00C70E76">
        <w:rPr>
          <w:rFonts w:hint="cs"/>
          <w:rtl/>
        </w:rPr>
        <w:t>ولكم المودة الواجبة والدرجات الرفيعة</w:t>
      </w:r>
      <w:r>
        <w:rPr>
          <w:rFonts w:hint="cs"/>
          <w:rtl/>
        </w:rPr>
        <w:t xml:space="preserve">، </w:t>
      </w:r>
      <w:r w:rsidRPr="00C70E76">
        <w:rPr>
          <w:rFonts w:hint="cs"/>
          <w:rtl/>
        </w:rPr>
        <w:t>والمكان المحمود والمقام المعلوم عند الله عز وجل</w:t>
      </w:r>
      <w:r>
        <w:rPr>
          <w:rFonts w:hint="cs"/>
          <w:rtl/>
        </w:rPr>
        <w:t xml:space="preserve">، </w:t>
      </w:r>
      <w:r w:rsidRPr="00C70E76">
        <w:rPr>
          <w:rFonts w:hint="cs"/>
          <w:rtl/>
        </w:rPr>
        <w:t>والجاه العظيم</w:t>
      </w:r>
      <w:r>
        <w:rPr>
          <w:rFonts w:hint="cs"/>
          <w:rtl/>
        </w:rPr>
        <w:t xml:space="preserve">، </w:t>
      </w:r>
      <w:r w:rsidRPr="00C70E76">
        <w:rPr>
          <w:rFonts w:hint="cs"/>
          <w:rtl/>
        </w:rPr>
        <w:t>والشأن الكبير والشفاعة المقبولة.</w:t>
      </w:r>
    </w:p>
    <w:p w:rsidR="003550AC" w:rsidRDefault="003550AC" w:rsidP="00A26ACF">
      <w:pPr>
        <w:pStyle w:val="libNormal"/>
        <w:rPr>
          <w:rtl/>
        </w:rPr>
      </w:pPr>
      <w:r w:rsidRPr="00C70E76">
        <w:rPr>
          <w:rFonts w:hint="cs"/>
          <w:rtl/>
        </w:rPr>
        <w:t>ربنا آمنا بما أنزلت واتبعنا الرسول فاكتبنا مع الشاهدين</w:t>
      </w:r>
      <w:r>
        <w:rPr>
          <w:rFonts w:hint="cs"/>
          <w:rtl/>
        </w:rPr>
        <w:t xml:space="preserve">، </w:t>
      </w:r>
      <w:r w:rsidRPr="00C70E76">
        <w:rPr>
          <w:rFonts w:hint="cs"/>
          <w:rtl/>
        </w:rPr>
        <w:t>ربنا لا تزغ قلوبنا بعد إذ هديتنا وهب لنا من لدنك رحمة إنك انت الوهاب سبحان ربنا إن كان وعد ربنا لمفعولا.</w:t>
      </w:r>
    </w:p>
    <w:p w:rsidR="003550AC" w:rsidRDefault="003550AC" w:rsidP="00A26ACF">
      <w:pPr>
        <w:pStyle w:val="libNormal"/>
        <w:rPr>
          <w:rtl/>
        </w:rPr>
      </w:pPr>
      <w:r w:rsidRPr="00C70E76">
        <w:rPr>
          <w:rFonts w:hint="cs"/>
          <w:rtl/>
        </w:rPr>
        <w:t>يا ولي الله إن بيني وبين الله عز وجل ذنوباً لا يأتي عليها إلا رضاكم</w:t>
      </w:r>
      <w:r>
        <w:rPr>
          <w:rFonts w:hint="cs"/>
          <w:rtl/>
        </w:rPr>
        <w:t xml:space="preserve">، </w:t>
      </w:r>
      <w:r w:rsidRPr="00C70E76">
        <w:rPr>
          <w:rFonts w:hint="cs"/>
          <w:rtl/>
        </w:rPr>
        <w:t>فبحق من ائتمنكم على سره</w:t>
      </w:r>
      <w:r>
        <w:rPr>
          <w:rFonts w:hint="cs"/>
          <w:rtl/>
        </w:rPr>
        <w:t xml:space="preserve">، </w:t>
      </w:r>
      <w:r w:rsidRPr="00C70E76">
        <w:rPr>
          <w:rFonts w:hint="cs"/>
          <w:rtl/>
        </w:rPr>
        <w:t>واسترعاكم أمر خلقه</w:t>
      </w:r>
      <w:r>
        <w:rPr>
          <w:rFonts w:hint="cs"/>
          <w:rtl/>
        </w:rPr>
        <w:t xml:space="preserve">، </w:t>
      </w:r>
      <w:r w:rsidRPr="00C70E76">
        <w:rPr>
          <w:rFonts w:hint="cs"/>
          <w:rtl/>
        </w:rPr>
        <w:t>وقرن طاعتكم بطاعته</w:t>
      </w:r>
      <w:r>
        <w:rPr>
          <w:rFonts w:hint="cs"/>
          <w:rtl/>
        </w:rPr>
        <w:t xml:space="preserve">، </w:t>
      </w:r>
      <w:r w:rsidRPr="00C70E76">
        <w:rPr>
          <w:rFonts w:hint="cs"/>
          <w:rtl/>
        </w:rPr>
        <w:t>لما استوهبتم ذنوبي</w:t>
      </w:r>
      <w:r>
        <w:rPr>
          <w:rFonts w:hint="cs"/>
          <w:rtl/>
        </w:rPr>
        <w:t xml:space="preserve">، </w:t>
      </w:r>
      <w:r w:rsidRPr="00C70E76">
        <w:rPr>
          <w:rFonts w:hint="cs"/>
          <w:rtl/>
        </w:rPr>
        <w:t>وكنتم شفعائي</w:t>
      </w:r>
      <w:r>
        <w:rPr>
          <w:rFonts w:hint="cs"/>
          <w:rtl/>
        </w:rPr>
        <w:t xml:space="preserve">، </w:t>
      </w:r>
      <w:r w:rsidRPr="00C70E76">
        <w:rPr>
          <w:rFonts w:hint="cs"/>
          <w:rtl/>
        </w:rPr>
        <w:t>فإني لكم مطيع.</w:t>
      </w:r>
    </w:p>
    <w:p w:rsidR="003550AC" w:rsidRDefault="003550AC" w:rsidP="00A26ACF">
      <w:pPr>
        <w:pStyle w:val="libNormal"/>
        <w:rPr>
          <w:rtl/>
        </w:rPr>
      </w:pPr>
      <w:r w:rsidRPr="00C70E76">
        <w:rPr>
          <w:rFonts w:hint="cs"/>
          <w:rtl/>
        </w:rPr>
        <w:t>من أطاعكم فقد أطاع الله</w:t>
      </w:r>
      <w:r>
        <w:rPr>
          <w:rFonts w:hint="cs"/>
          <w:rtl/>
        </w:rPr>
        <w:t xml:space="preserve">، </w:t>
      </w:r>
      <w:r w:rsidRPr="00C70E76">
        <w:rPr>
          <w:rFonts w:hint="cs"/>
          <w:rtl/>
        </w:rPr>
        <w:t>ومن عصاكم فقد عصى الله</w:t>
      </w:r>
      <w:r>
        <w:rPr>
          <w:rFonts w:hint="cs"/>
          <w:rtl/>
        </w:rPr>
        <w:t xml:space="preserve">، </w:t>
      </w:r>
      <w:r w:rsidRPr="00C70E76">
        <w:rPr>
          <w:rFonts w:hint="cs"/>
          <w:rtl/>
        </w:rPr>
        <w:t>ومن أحبكم فقد أحب الله</w:t>
      </w:r>
      <w:r>
        <w:rPr>
          <w:rFonts w:hint="cs"/>
          <w:rtl/>
        </w:rPr>
        <w:t xml:space="preserve">، </w:t>
      </w:r>
      <w:r w:rsidRPr="00C70E76">
        <w:rPr>
          <w:rFonts w:hint="cs"/>
          <w:rtl/>
        </w:rPr>
        <w:t>ومن أبغضكم فقد أبغض الله.</w:t>
      </w:r>
    </w:p>
    <w:p w:rsidR="00960004" w:rsidRDefault="003550AC" w:rsidP="00A26ACF">
      <w:pPr>
        <w:pStyle w:val="libNormal"/>
        <w:rPr>
          <w:rtl/>
        </w:rPr>
      </w:pPr>
      <w:r w:rsidRPr="00C70E76">
        <w:rPr>
          <w:rFonts w:hint="cs"/>
          <w:rtl/>
        </w:rPr>
        <w:t>اللهم إني لو وجدت شفعاء أقرب اليك من محمد وأهل بيته الأخيار الأئمة الأبرار لجعلتهم شفعائي</w:t>
      </w:r>
      <w:r>
        <w:rPr>
          <w:rFonts w:hint="cs"/>
          <w:rtl/>
        </w:rPr>
        <w:t xml:space="preserve">، </w:t>
      </w:r>
      <w:r w:rsidRPr="00C70E76">
        <w:rPr>
          <w:rFonts w:hint="cs"/>
          <w:rtl/>
        </w:rPr>
        <w:t>فبحقهم الذي أوجبت لهم عليك</w:t>
      </w:r>
      <w:r>
        <w:rPr>
          <w:rFonts w:hint="cs"/>
          <w:rtl/>
        </w:rPr>
        <w:t xml:space="preserve">، </w:t>
      </w:r>
      <w:r w:rsidRPr="00C70E76">
        <w:rPr>
          <w:rFonts w:hint="cs"/>
          <w:rtl/>
        </w:rPr>
        <w:t>أسألك أن تدخلني في جملة العارفين بهم وبحقهم</w:t>
      </w:r>
      <w:r>
        <w:rPr>
          <w:rFonts w:hint="cs"/>
          <w:rtl/>
        </w:rPr>
        <w:t xml:space="preserve">، </w:t>
      </w:r>
      <w:r w:rsidRPr="00C70E76">
        <w:rPr>
          <w:rFonts w:hint="cs"/>
          <w:rtl/>
        </w:rPr>
        <w:t>وفي زمرة المرحومين بشفاعتهم</w:t>
      </w:r>
      <w:r>
        <w:rPr>
          <w:rFonts w:hint="cs"/>
          <w:rtl/>
        </w:rPr>
        <w:t xml:space="preserve">، </w:t>
      </w:r>
      <w:r w:rsidRPr="00C70E76">
        <w:rPr>
          <w:rFonts w:hint="cs"/>
          <w:rtl/>
        </w:rPr>
        <w:t>إنك أرحم الراحمين.</w:t>
      </w:r>
    </w:p>
    <w:p w:rsidR="003550AC" w:rsidRDefault="003550AC" w:rsidP="00181AF2">
      <w:pPr>
        <w:pStyle w:val="Heading2Center"/>
        <w:rPr>
          <w:rtl/>
        </w:rPr>
      </w:pPr>
      <w:bookmarkStart w:id="106" w:name="_Toc377805304"/>
      <w:r w:rsidRPr="00C70E76">
        <w:rPr>
          <w:rFonts w:hint="cs"/>
          <w:rtl/>
        </w:rPr>
        <w:t>الدعاء بطلب الشفاعة لوالديه وأقاربه</w:t>
      </w:r>
      <w:bookmarkEnd w:id="106"/>
    </w:p>
    <w:p w:rsidR="003550AC" w:rsidRDefault="003550AC" w:rsidP="00AE6309">
      <w:pPr>
        <w:pStyle w:val="libBold2"/>
        <w:rPr>
          <w:rtl/>
        </w:rPr>
      </w:pPr>
      <w:r w:rsidRPr="00D23FA3">
        <w:rPr>
          <w:rFonts w:hint="cs"/>
          <w:rtl/>
        </w:rPr>
        <w:t>في الصحيفة السجادية 1</w:t>
      </w:r>
      <w:r w:rsidR="003708E0">
        <w:rPr>
          <w:rFonts w:hint="cs"/>
          <w:rtl/>
        </w:rPr>
        <w:t>/</w:t>
      </w:r>
      <w:r w:rsidRPr="00D23FA3">
        <w:rPr>
          <w:rFonts w:hint="cs"/>
          <w:rtl/>
        </w:rPr>
        <w:t xml:space="preserve">347: </w:t>
      </w:r>
    </w:p>
    <w:p w:rsidR="003550AC" w:rsidRPr="00C70E76" w:rsidRDefault="003550AC" w:rsidP="00A26ACF">
      <w:pPr>
        <w:pStyle w:val="libNormal"/>
        <w:rPr>
          <w:rtl/>
        </w:rPr>
      </w:pPr>
      <w:r w:rsidRPr="00C70E76">
        <w:rPr>
          <w:rFonts w:hint="cs"/>
          <w:rtl/>
        </w:rPr>
        <w:t>اللهم رب هذه الأمكنة الشريفة</w:t>
      </w:r>
      <w:r>
        <w:rPr>
          <w:rFonts w:hint="cs"/>
          <w:rtl/>
        </w:rPr>
        <w:t xml:space="preserve">، </w:t>
      </w:r>
      <w:r w:rsidRPr="00C70E76">
        <w:rPr>
          <w:rFonts w:hint="cs"/>
          <w:rtl/>
        </w:rPr>
        <w:t>ورب كل حرم ومشعر عظمت قدره وشرفته... واغفر لي ولوالدي ولمن ولدني من المسلمين</w:t>
      </w:r>
      <w:r>
        <w:rPr>
          <w:rFonts w:hint="cs"/>
          <w:rtl/>
        </w:rPr>
        <w:t xml:space="preserve">، </w:t>
      </w:r>
      <w:r w:rsidRPr="00C70E76">
        <w:rPr>
          <w:rFonts w:hint="cs"/>
          <w:rtl/>
        </w:rPr>
        <w:t>وارحمهما كما ربياني صغيرا</w:t>
      </w:r>
      <w:r>
        <w:rPr>
          <w:rFonts w:hint="cs"/>
          <w:rtl/>
        </w:rPr>
        <w:t xml:space="preserve">، </w:t>
      </w:r>
      <w:r w:rsidRPr="00C70E76">
        <w:rPr>
          <w:rFonts w:hint="cs"/>
          <w:rtl/>
        </w:rPr>
        <w:t>واجزهما عني خير الجزاء</w:t>
      </w:r>
      <w:r>
        <w:rPr>
          <w:rFonts w:hint="cs"/>
          <w:rtl/>
        </w:rPr>
        <w:t xml:space="preserve">، </w:t>
      </w:r>
      <w:r w:rsidRPr="00C70E76">
        <w:rPr>
          <w:rFonts w:hint="cs"/>
          <w:rtl/>
        </w:rPr>
        <w:t>وعرفهما بدعائي لهما ما يقر أعينهما</w:t>
      </w:r>
      <w:r>
        <w:rPr>
          <w:rFonts w:hint="cs"/>
          <w:rtl/>
        </w:rPr>
        <w:t xml:space="preserve">، </w:t>
      </w:r>
      <w:r w:rsidRPr="00C70E76">
        <w:rPr>
          <w:rFonts w:hint="cs"/>
          <w:rtl/>
        </w:rPr>
        <w:t>فإنهما قد سبقاني الى الغاية</w:t>
      </w:r>
      <w:r>
        <w:rPr>
          <w:rFonts w:hint="cs"/>
          <w:rtl/>
        </w:rPr>
        <w:t xml:space="preserve">، </w:t>
      </w:r>
      <w:r w:rsidRPr="00C70E76">
        <w:rPr>
          <w:rFonts w:hint="cs"/>
          <w:rtl/>
        </w:rPr>
        <w:t>وخلفتني بعدهما</w:t>
      </w:r>
      <w:r>
        <w:rPr>
          <w:rFonts w:hint="cs"/>
          <w:rtl/>
        </w:rPr>
        <w:t xml:space="preserve">، </w:t>
      </w:r>
      <w:r w:rsidRPr="00C70E76">
        <w:rPr>
          <w:rFonts w:hint="cs"/>
          <w:rtl/>
        </w:rPr>
        <w:t>فشفعني في نفسي وفيهما</w:t>
      </w:r>
      <w:r>
        <w:rPr>
          <w:rFonts w:hint="cs"/>
          <w:rtl/>
        </w:rPr>
        <w:t xml:space="preserve">، </w:t>
      </w:r>
      <w:r w:rsidRPr="00C70E76">
        <w:rPr>
          <w:rFonts w:hint="cs"/>
          <w:rtl/>
        </w:rPr>
        <w:t>وفي جميع أسلافي من المؤمنين والمؤمنات</w:t>
      </w:r>
      <w:r>
        <w:rPr>
          <w:rFonts w:hint="cs"/>
          <w:rtl/>
        </w:rPr>
        <w:t xml:space="preserve">، </w:t>
      </w:r>
      <w:r w:rsidRPr="00C70E76">
        <w:rPr>
          <w:rFonts w:hint="cs"/>
          <w:rtl/>
        </w:rPr>
        <w:t>في هذا اليوم يا أرحم الراحمين. انتهى.</w:t>
      </w:r>
    </w:p>
    <w:p w:rsidR="003550AC" w:rsidRDefault="003550AC" w:rsidP="003550AC">
      <w:pPr>
        <w:pStyle w:val="libNormal"/>
      </w:pPr>
      <w:r>
        <w:rPr>
          <w:rFonts w:hint="cs"/>
          <w:rtl/>
        </w:rPr>
        <w:br w:type="page"/>
      </w:r>
    </w:p>
    <w:p w:rsidR="003550AC" w:rsidRDefault="003550AC" w:rsidP="003550AC">
      <w:pPr>
        <w:pStyle w:val="libNormal"/>
      </w:pPr>
      <w:r>
        <w:rPr>
          <w:rFonts w:hint="cs"/>
          <w:rtl/>
        </w:rPr>
        <w:lastRenderedPageBreak/>
        <w:br w:type="page"/>
      </w:r>
    </w:p>
    <w:p w:rsidR="003550AC" w:rsidRDefault="003550AC" w:rsidP="00A26ACF">
      <w:pPr>
        <w:pStyle w:val="Heading1Center"/>
        <w:rPr>
          <w:rtl/>
        </w:rPr>
      </w:pPr>
      <w:bookmarkStart w:id="107" w:name="_Toc377805305"/>
      <w:r w:rsidRPr="00C70E76">
        <w:rPr>
          <w:rFonts w:hint="cs"/>
          <w:rtl/>
        </w:rPr>
        <w:lastRenderedPageBreak/>
        <w:t>الباب الرابع</w:t>
      </w:r>
      <w:bookmarkEnd w:id="107"/>
    </w:p>
    <w:p w:rsidR="003550AC" w:rsidRPr="00A26ACF" w:rsidRDefault="003550AC" w:rsidP="00A26ACF">
      <w:pPr>
        <w:pStyle w:val="Heading1Center"/>
        <w:rPr>
          <w:rtl/>
        </w:rPr>
      </w:pPr>
      <w:bookmarkStart w:id="108" w:name="_Toc377805306"/>
      <w:r w:rsidRPr="00C70E76">
        <w:rPr>
          <w:rFonts w:hint="cs"/>
          <w:rtl/>
        </w:rPr>
        <w:t>مسائل الاستشفاع والتوسل والاستغاثة</w:t>
      </w:r>
      <w:bookmarkEnd w:id="108"/>
    </w:p>
    <w:p w:rsidR="003550AC" w:rsidRDefault="003550AC" w:rsidP="003550AC">
      <w:pPr>
        <w:pStyle w:val="libNormal"/>
      </w:pPr>
      <w:r>
        <w:rPr>
          <w:rFonts w:hint="cs"/>
          <w:rtl/>
        </w:rPr>
        <w:br w:type="page"/>
      </w:r>
    </w:p>
    <w:p w:rsidR="003550AC" w:rsidRPr="003550AC" w:rsidRDefault="003550AC" w:rsidP="003550AC">
      <w:pPr>
        <w:pStyle w:val="libNormal"/>
      </w:pPr>
      <w:r w:rsidRPr="003550AC">
        <w:rPr>
          <w:rFonts w:hint="cs"/>
          <w:rtl/>
        </w:rPr>
        <w:lastRenderedPageBreak/>
        <w:br w:type="page"/>
      </w:r>
    </w:p>
    <w:p w:rsidR="003550AC" w:rsidRDefault="003550AC" w:rsidP="006335DD">
      <w:pPr>
        <w:pStyle w:val="Heading1"/>
        <w:rPr>
          <w:rtl/>
        </w:rPr>
      </w:pPr>
      <w:bookmarkStart w:id="109" w:name="_Toc377805307"/>
      <w:r w:rsidRPr="00C70E76">
        <w:rPr>
          <w:rFonts w:hint="cs"/>
          <w:rtl/>
        </w:rPr>
        <w:lastRenderedPageBreak/>
        <w:t>الفصل الأول</w:t>
      </w:r>
      <w:bookmarkEnd w:id="109"/>
    </w:p>
    <w:p w:rsidR="003550AC" w:rsidRDefault="003550AC" w:rsidP="00A26ACF">
      <w:pPr>
        <w:pStyle w:val="Heading1Center"/>
        <w:rPr>
          <w:rtl/>
        </w:rPr>
      </w:pPr>
      <w:bookmarkStart w:id="110" w:name="_Toc377805308"/>
      <w:r w:rsidRPr="00C70E76">
        <w:rPr>
          <w:rFonts w:hint="cs"/>
          <w:rtl/>
        </w:rPr>
        <w:t>مسائل حول التوسل</w:t>
      </w:r>
      <w:bookmarkEnd w:id="110"/>
    </w:p>
    <w:p w:rsidR="006335DD" w:rsidRPr="00A26ACF" w:rsidRDefault="006335DD" w:rsidP="006335DD">
      <w:pPr>
        <w:pStyle w:val="libCenter"/>
        <w:rPr>
          <w:rtl/>
        </w:rPr>
      </w:pPr>
    </w:p>
    <w:p w:rsidR="003550AC" w:rsidRPr="00971732" w:rsidRDefault="003550AC" w:rsidP="00181AF2">
      <w:pPr>
        <w:pStyle w:val="Heading2Center"/>
        <w:rPr>
          <w:rtl/>
        </w:rPr>
      </w:pPr>
      <w:bookmarkStart w:id="111" w:name="_Toc377805309"/>
      <w:r w:rsidRPr="00971732">
        <w:rPr>
          <w:rFonts w:hint="cs"/>
          <w:rtl/>
        </w:rPr>
        <w:t>المسألة الأولى</w:t>
      </w:r>
      <w:r>
        <w:rPr>
          <w:rFonts w:hint="cs"/>
          <w:rtl/>
        </w:rPr>
        <w:t xml:space="preserve">: </w:t>
      </w:r>
      <w:r w:rsidRPr="00971732">
        <w:rPr>
          <w:rFonts w:hint="cs"/>
          <w:rtl/>
        </w:rPr>
        <w:t>مفردات التوسل</w:t>
      </w:r>
      <w:bookmarkEnd w:id="111"/>
    </w:p>
    <w:p w:rsidR="003550AC" w:rsidRDefault="003550AC" w:rsidP="00A26ACF">
      <w:pPr>
        <w:pStyle w:val="libNormal"/>
        <w:rPr>
          <w:rtl/>
        </w:rPr>
      </w:pPr>
      <w:r w:rsidRPr="00C70E76">
        <w:rPr>
          <w:rFonts w:hint="cs"/>
          <w:rtl/>
        </w:rPr>
        <w:t>وقع خلط في مسائل هذا الباب ومعاني مفرداته</w:t>
      </w:r>
      <w:r>
        <w:rPr>
          <w:rFonts w:hint="cs"/>
          <w:rtl/>
        </w:rPr>
        <w:t xml:space="preserve">، </w:t>
      </w:r>
      <w:r w:rsidRPr="00C70E76">
        <w:rPr>
          <w:rFonts w:hint="cs"/>
          <w:rtl/>
        </w:rPr>
        <w:t>فكان لا بد من تمييزها.</w:t>
      </w:r>
    </w:p>
    <w:p w:rsidR="003550AC" w:rsidRDefault="003550AC" w:rsidP="00A26ACF">
      <w:pPr>
        <w:pStyle w:val="libNormal"/>
        <w:rPr>
          <w:rtl/>
        </w:rPr>
      </w:pPr>
      <w:r w:rsidRPr="00C70E76">
        <w:rPr>
          <w:rFonts w:hint="cs"/>
          <w:rtl/>
        </w:rPr>
        <w:t>وأهم المفردات المستعملة في التوسط بين الانسان وربه عز وجل</w:t>
      </w:r>
      <w:r>
        <w:rPr>
          <w:rFonts w:hint="cs"/>
          <w:rtl/>
        </w:rPr>
        <w:t xml:space="preserve">، </w:t>
      </w:r>
      <w:r w:rsidRPr="00C70E76">
        <w:rPr>
          <w:rFonts w:hint="cs"/>
          <w:rtl/>
        </w:rPr>
        <w:t>هي</w:t>
      </w:r>
      <w:r>
        <w:rPr>
          <w:rFonts w:hint="cs"/>
          <w:rtl/>
        </w:rPr>
        <w:t xml:space="preserve">: </w:t>
      </w:r>
    </w:p>
    <w:p w:rsidR="003550AC" w:rsidRDefault="003550AC" w:rsidP="00A26ACF">
      <w:pPr>
        <w:pStyle w:val="libNormal"/>
        <w:rPr>
          <w:rtl/>
        </w:rPr>
      </w:pPr>
      <w:r w:rsidRPr="00C70E76">
        <w:rPr>
          <w:rFonts w:hint="cs"/>
          <w:rtl/>
        </w:rPr>
        <w:t>الدعاء</w:t>
      </w:r>
      <w:r>
        <w:rPr>
          <w:rFonts w:hint="cs"/>
          <w:rtl/>
        </w:rPr>
        <w:t xml:space="preserve">، </w:t>
      </w:r>
      <w:r w:rsidRPr="00C70E76">
        <w:rPr>
          <w:rFonts w:hint="cs"/>
          <w:rtl/>
        </w:rPr>
        <w:t>النداء</w:t>
      </w:r>
      <w:r>
        <w:rPr>
          <w:rFonts w:hint="cs"/>
          <w:rtl/>
        </w:rPr>
        <w:t xml:space="preserve">، </w:t>
      </w:r>
      <w:r w:rsidRPr="00C70E76">
        <w:rPr>
          <w:rFonts w:hint="cs"/>
          <w:rtl/>
        </w:rPr>
        <w:t>التوسل</w:t>
      </w:r>
      <w:r>
        <w:rPr>
          <w:rFonts w:hint="cs"/>
          <w:rtl/>
        </w:rPr>
        <w:t xml:space="preserve">، </w:t>
      </w:r>
      <w:r w:rsidRPr="00C70E76">
        <w:rPr>
          <w:rFonts w:hint="cs"/>
          <w:rtl/>
        </w:rPr>
        <w:t>التذرع</w:t>
      </w:r>
      <w:r>
        <w:rPr>
          <w:rFonts w:hint="cs"/>
          <w:rtl/>
        </w:rPr>
        <w:t xml:space="preserve">، </w:t>
      </w:r>
      <w:r w:rsidRPr="00C70E76">
        <w:rPr>
          <w:rFonts w:hint="cs"/>
          <w:rtl/>
        </w:rPr>
        <w:t>الاستشفاع</w:t>
      </w:r>
      <w:r>
        <w:rPr>
          <w:rFonts w:hint="cs"/>
          <w:rtl/>
        </w:rPr>
        <w:t xml:space="preserve">، </w:t>
      </w:r>
      <w:r w:rsidRPr="00C70E76">
        <w:rPr>
          <w:rFonts w:hint="cs"/>
          <w:rtl/>
        </w:rPr>
        <w:t>الاستعانة</w:t>
      </w:r>
      <w:r>
        <w:rPr>
          <w:rFonts w:hint="cs"/>
          <w:rtl/>
        </w:rPr>
        <w:t xml:space="preserve">، </w:t>
      </w:r>
      <w:r w:rsidRPr="00C70E76">
        <w:rPr>
          <w:rFonts w:hint="cs"/>
          <w:rtl/>
        </w:rPr>
        <w:t>الاستغاثة</w:t>
      </w:r>
      <w:r>
        <w:rPr>
          <w:rFonts w:hint="cs"/>
          <w:rtl/>
        </w:rPr>
        <w:t xml:space="preserve">، </w:t>
      </w:r>
      <w:r w:rsidRPr="00C70E76">
        <w:rPr>
          <w:rFonts w:hint="cs"/>
          <w:rtl/>
        </w:rPr>
        <w:t>السؤال به</w:t>
      </w:r>
      <w:r>
        <w:rPr>
          <w:rFonts w:hint="cs"/>
          <w:rtl/>
        </w:rPr>
        <w:t xml:space="preserve">، </w:t>
      </w:r>
      <w:r w:rsidRPr="00C70E76">
        <w:rPr>
          <w:rFonts w:hint="cs"/>
          <w:rtl/>
        </w:rPr>
        <w:t>التوجه به. ويتصل بها</w:t>
      </w:r>
      <w:r>
        <w:rPr>
          <w:rFonts w:hint="cs"/>
          <w:rtl/>
        </w:rPr>
        <w:t xml:space="preserve">: </w:t>
      </w:r>
      <w:r w:rsidRPr="00C70E76">
        <w:rPr>
          <w:rFonts w:hint="cs"/>
          <w:rtl/>
        </w:rPr>
        <w:t>التضرع</w:t>
      </w:r>
      <w:r>
        <w:rPr>
          <w:rFonts w:hint="cs"/>
          <w:rtl/>
        </w:rPr>
        <w:t xml:space="preserve">، </w:t>
      </w:r>
      <w:r w:rsidRPr="00C70E76">
        <w:rPr>
          <w:rFonts w:hint="cs"/>
          <w:rtl/>
        </w:rPr>
        <w:t>والابتهال</w:t>
      </w:r>
      <w:r>
        <w:rPr>
          <w:rFonts w:hint="cs"/>
          <w:rtl/>
        </w:rPr>
        <w:t xml:space="preserve">، </w:t>
      </w:r>
      <w:r w:rsidRPr="00C70E76">
        <w:rPr>
          <w:rFonts w:hint="cs"/>
          <w:rtl/>
        </w:rPr>
        <w:t>والتبرك..</w:t>
      </w:r>
    </w:p>
    <w:p w:rsidR="003550AC" w:rsidRDefault="003550AC" w:rsidP="00A26ACF">
      <w:pPr>
        <w:pStyle w:val="libNormal"/>
        <w:rPr>
          <w:rtl/>
        </w:rPr>
      </w:pPr>
      <w:r w:rsidRPr="00C70E76">
        <w:rPr>
          <w:rFonts w:hint="cs"/>
          <w:rtl/>
        </w:rPr>
        <w:t>وقد استعمل الإسلام كلمات</w:t>
      </w:r>
      <w:r>
        <w:rPr>
          <w:rFonts w:hint="cs"/>
          <w:rtl/>
        </w:rPr>
        <w:t xml:space="preserve">: </w:t>
      </w:r>
      <w:r w:rsidRPr="00C70E76">
        <w:rPr>
          <w:rFonts w:hint="cs"/>
          <w:rtl/>
        </w:rPr>
        <w:t>الشفاعة والتوسل والاستشفاع والتوجه الى الله تعالى</w:t>
      </w:r>
      <w:r>
        <w:rPr>
          <w:rFonts w:hint="cs"/>
          <w:rtl/>
        </w:rPr>
        <w:t xml:space="preserve">، </w:t>
      </w:r>
      <w:r w:rsidRPr="00C70E76">
        <w:rPr>
          <w:rFonts w:hint="cs"/>
          <w:rtl/>
        </w:rPr>
        <w:t>بعمل</w:t>
      </w:r>
      <w:r>
        <w:rPr>
          <w:rFonts w:hint="cs"/>
          <w:rtl/>
        </w:rPr>
        <w:t xml:space="preserve">، </w:t>
      </w:r>
      <w:r w:rsidRPr="00C70E76">
        <w:rPr>
          <w:rFonts w:hint="cs"/>
          <w:rtl/>
        </w:rPr>
        <w:t>أو شخص</w:t>
      </w:r>
      <w:r>
        <w:rPr>
          <w:rFonts w:hint="cs"/>
          <w:rtl/>
        </w:rPr>
        <w:t xml:space="preserve">، </w:t>
      </w:r>
      <w:r w:rsidRPr="00C70E76">
        <w:rPr>
          <w:rFonts w:hint="cs"/>
          <w:rtl/>
        </w:rPr>
        <w:t>أو سؤاله بكرامته عليه</w:t>
      </w:r>
      <w:r>
        <w:rPr>
          <w:rFonts w:hint="cs"/>
          <w:rtl/>
        </w:rPr>
        <w:t xml:space="preserve">، </w:t>
      </w:r>
      <w:r w:rsidRPr="00C70E76">
        <w:rPr>
          <w:rFonts w:hint="cs"/>
          <w:rtl/>
        </w:rPr>
        <w:t>أو حقه</w:t>
      </w:r>
      <w:r>
        <w:rPr>
          <w:rFonts w:hint="cs"/>
          <w:rtl/>
        </w:rPr>
        <w:t xml:space="preserve">، </w:t>
      </w:r>
      <w:r w:rsidRPr="00C70E76">
        <w:rPr>
          <w:rFonts w:hint="cs"/>
          <w:rtl/>
        </w:rPr>
        <w:t>أو جاهه عنده.. الخ. بنفس معناها اللغوي</w:t>
      </w:r>
      <w:r>
        <w:rPr>
          <w:rFonts w:hint="cs"/>
          <w:rtl/>
        </w:rPr>
        <w:t xml:space="preserve">، </w:t>
      </w:r>
      <w:r w:rsidRPr="00C70E76">
        <w:rPr>
          <w:rFonts w:hint="cs"/>
          <w:rtl/>
        </w:rPr>
        <w:t>وهو التوسط الى الله تعالى بعمل أو بشخص</w:t>
      </w:r>
      <w:r>
        <w:rPr>
          <w:rFonts w:hint="cs"/>
          <w:rtl/>
        </w:rPr>
        <w:t xml:space="preserve">، </w:t>
      </w:r>
      <w:r w:rsidRPr="00C70E76">
        <w:rPr>
          <w:rFonts w:hint="cs"/>
          <w:rtl/>
        </w:rPr>
        <w:t>أو طلب التوسط من ذلك الشخص الى الله تعالى.</w:t>
      </w:r>
    </w:p>
    <w:p w:rsidR="003550AC" w:rsidRPr="00C70E76" w:rsidRDefault="003550AC" w:rsidP="00A26ACF">
      <w:pPr>
        <w:pStyle w:val="libNormal"/>
        <w:rPr>
          <w:rtl/>
        </w:rPr>
      </w:pPr>
      <w:r w:rsidRPr="00C70E76">
        <w:rPr>
          <w:rFonts w:hint="cs"/>
          <w:rtl/>
        </w:rPr>
        <w:t>ويتخيل بعضهم أن توسيط شخص الى شخص أو الى الله تعالى</w:t>
      </w:r>
      <w:r>
        <w:rPr>
          <w:rFonts w:hint="cs"/>
          <w:rtl/>
        </w:rPr>
        <w:t xml:space="preserve">، </w:t>
      </w:r>
      <w:r w:rsidRPr="00C70E76">
        <w:rPr>
          <w:rFonts w:hint="cs"/>
          <w:rtl/>
        </w:rPr>
        <w:t>يتضمن إشراكه في مقام المتوسط اليه</w:t>
      </w:r>
      <w:r>
        <w:rPr>
          <w:rFonts w:hint="cs"/>
          <w:rtl/>
        </w:rPr>
        <w:t xml:space="preserve">، </w:t>
      </w:r>
      <w:r w:rsidRPr="00C70E76">
        <w:rPr>
          <w:rFonts w:hint="cs"/>
          <w:rtl/>
        </w:rPr>
        <w:t>وهو خطأٌ لأن التوسيط يدل على أن للواسطة وجاهةً ما</w:t>
      </w:r>
      <w:r>
        <w:rPr>
          <w:rFonts w:hint="cs"/>
          <w:rtl/>
        </w:rPr>
        <w:t xml:space="preserve">، </w:t>
      </w:r>
      <w:r w:rsidRPr="00C70E76">
        <w:rPr>
          <w:rFonts w:hint="cs"/>
          <w:rtl/>
        </w:rPr>
        <w:t>يؤمل بها أن يقبل المتوسط اليه شفاعته.</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فمعنى الشراكة في الألوهية معنى آخر لا يأتي من التوسيط</w:t>
      </w:r>
      <w:r>
        <w:rPr>
          <w:rFonts w:hint="cs"/>
          <w:rtl/>
        </w:rPr>
        <w:t xml:space="preserve">، </w:t>
      </w:r>
      <w:r w:rsidRPr="00C70E76">
        <w:rPr>
          <w:rFonts w:hint="cs"/>
          <w:rtl/>
        </w:rPr>
        <w:t>بل قد يكون من عقيدة المتوسط ونيته</w:t>
      </w:r>
      <w:r>
        <w:rPr>
          <w:rFonts w:hint="cs"/>
          <w:rtl/>
        </w:rPr>
        <w:t xml:space="preserve">، </w:t>
      </w:r>
      <w:r w:rsidRPr="00C70E76">
        <w:rPr>
          <w:rFonts w:hint="cs"/>
          <w:rtl/>
        </w:rPr>
        <w:t>وقد لا يكون أصلاً.</w:t>
      </w:r>
    </w:p>
    <w:p w:rsidR="003550AC" w:rsidRDefault="003550AC" w:rsidP="00A26ACF">
      <w:pPr>
        <w:pStyle w:val="libNormal"/>
        <w:rPr>
          <w:rtl/>
        </w:rPr>
      </w:pPr>
      <w:r w:rsidRPr="00C70E76">
        <w:rPr>
          <w:rFonts w:hint="cs"/>
          <w:rtl/>
        </w:rPr>
        <w:t>وسوف تعرف بطلان دعوى ابن تيمية وأتباعه تحريم بعض أنواع التوسيط بحجة أنه يتضمن شركاً بالله تعالى</w:t>
      </w:r>
      <w:r>
        <w:rPr>
          <w:rFonts w:hint="cs"/>
          <w:rtl/>
        </w:rPr>
        <w:t xml:space="preserve">، </w:t>
      </w:r>
      <w:r w:rsidRPr="00C70E76">
        <w:rPr>
          <w:rFonts w:hint="cs"/>
          <w:rtl/>
        </w:rPr>
        <w:t>وأن الشرك لا يأتي من التوسيط بل من خارجه.</w:t>
      </w:r>
    </w:p>
    <w:p w:rsidR="003550AC" w:rsidRDefault="003550AC" w:rsidP="00A26ACF">
      <w:pPr>
        <w:pStyle w:val="libNormal"/>
        <w:rPr>
          <w:rtl/>
        </w:rPr>
      </w:pPr>
      <w:r w:rsidRPr="00C70E76">
        <w:rPr>
          <w:rFonts w:hint="cs"/>
          <w:rtl/>
        </w:rPr>
        <w:t>ويبدو أن أقوى معاني التوسيط</w:t>
      </w:r>
      <w:r>
        <w:rPr>
          <w:rFonts w:hint="cs"/>
          <w:rtl/>
        </w:rPr>
        <w:t xml:space="preserve">: </w:t>
      </w:r>
      <w:r w:rsidRPr="00C70E76">
        <w:rPr>
          <w:rFonts w:hint="cs"/>
          <w:rtl/>
        </w:rPr>
        <w:t>سؤال الله تعالى بشخص</w:t>
      </w:r>
      <w:r>
        <w:rPr>
          <w:rFonts w:hint="cs"/>
          <w:rtl/>
        </w:rPr>
        <w:t xml:space="preserve">، </w:t>
      </w:r>
      <w:r w:rsidRPr="00C70E76">
        <w:rPr>
          <w:rFonts w:hint="cs"/>
          <w:rtl/>
        </w:rPr>
        <w:t>أو بعمل.. ويأتي بعده في المرتبة</w:t>
      </w:r>
      <w:r>
        <w:rPr>
          <w:rFonts w:hint="cs"/>
          <w:rtl/>
        </w:rPr>
        <w:t xml:space="preserve">: </w:t>
      </w:r>
      <w:r w:rsidRPr="00C70E76">
        <w:rPr>
          <w:rFonts w:hint="cs"/>
          <w:rtl/>
        </w:rPr>
        <w:t>التوسل والتوجه به الى الله تعالى.</w:t>
      </w:r>
    </w:p>
    <w:p w:rsidR="003550AC" w:rsidRDefault="003550AC" w:rsidP="00A26ACF">
      <w:pPr>
        <w:pStyle w:val="libNormal"/>
        <w:rPr>
          <w:rtl/>
        </w:rPr>
      </w:pPr>
      <w:r w:rsidRPr="00AE6309">
        <w:rPr>
          <w:rStyle w:val="libBold2Char"/>
          <w:rFonts w:hint="cs"/>
          <w:rtl/>
        </w:rPr>
        <w:t>ففي روضة الواعظين للنيسابوري</w:t>
      </w:r>
      <w:r w:rsidRPr="00C70E76">
        <w:rPr>
          <w:rFonts w:hint="cs"/>
          <w:rtl/>
        </w:rPr>
        <w:t xml:space="preserve"> ص 327</w:t>
      </w:r>
      <w:r>
        <w:rPr>
          <w:rFonts w:hint="cs"/>
          <w:rtl/>
        </w:rPr>
        <w:t xml:space="preserve">، </w:t>
      </w:r>
      <w:r w:rsidRPr="00C70E76">
        <w:rPr>
          <w:rFonts w:hint="cs"/>
          <w:rtl/>
        </w:rPr>
        <w:t xml:space="preserve">أن أبا بصير سأل الإمام الصادق </w:t>
      </w:r>
      <w:r w:rsidR="003F5631" w:rsidRPr="003F5631">
        <w:rPr>
          <w:rStyle w:val="libAlaemChar"/>
          <w:rFonts w:hint="cs"/>
          <w:rtl/>
        </w:rPr>
        <w:t>عليه‌السلام</w:t>
      </w:r>
      <w:r>
        <w:rPr>
          <w:rFonts w:hint="cs"/>
          <w:rtl/>
        </w:rPr>
        <w:t xml:space="preserve">: </w:t>
      </w:r>
      <w:r w:rsidRPr="00C70E76">
        <w:rPr>
          <w:rFonts w:hint="cs"/>
          <w:rtl/>
        </w:rPr>
        <w:t>ما كان دعاء يوسف في الجب</w:t>
      </w:r>
      <w:r>
        <w:rPr>
          <w:rFonts w:hint="cs"/>
          <w:rtl/>
        </w:rPr>
        <w:t xml:space="preserve">، </w:t>
      </w:r>
      <w:r w:rsidRPr="00C70E76">
        <w:rPr>
          <w:rFonts w:hint="cs"/>
          <w:rtl/>
        </w:rPr>
        <w:t>فإنا قد اختلفنا فيه</w:t>
      </w:r>
      <w:r>
        <w:rPr>
          <w:rFonts w:hint="cs"/>
          <w:rtl/>
        </w:rPr>
        <w:t xml:space="preserve">؟ </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إن يوسف لما صار في الجب وآيس من الحياة قال</w:t>
      </w:r>
      <w:r>
        <w:rPr>
          <w:rFonts w:hint="cs"/>
          <w:rtl/>
        </w:rPr>
        <w:t xml:space="preserve">: </w:t>
      </w:r>
      <w:r w:rsidRPr="00C70E76">
        <w:rPr>
          <w:rFonts w:hint="cs"/>
          <w:rtl/>
        </w:rPr>
        <w:t>اللهم إن كانت الخطايا والذنوب قد أخلقت وجهي عندك فلن ترفع لي اليك صوتاً</w:t>
      </w:r>
      <w:r>
        <w:rPr>
          <w:rFonts w:hint="cs"/>
          <w:rtl/>
        </w:rPr>
        <w:t xml:space="preserve">، </w:t>
      </w:r>
      <w:r w:rsidRPr="00C70E76">
        <w:rPr>
          <w:rFonts w:hint="cs"/>
          <w:rtl/>
        </w:rPr>
        <w:t>ولن تستجيب لي دعوة فإني أسألك بحق الشيخ يعقوب</w:t>
      </w:r>
      <w:r>
        <w:rPr>
          <w:rFonts w:hint="cs"/>
          <w:rtl/>
        </w:rPr>
        <w:t xml:space="preserve">، </w:t>
      </w:r>
      <w:r w:rsidRPr="00C70E76">
        <w:rPr>
          <w:rFonts w:hint="cs"/>
          <w:rtl/>
        </w:rPr>
        <w:t>فارحم ضعفه واجمع بيني وبينه</w:t>
      </w:r>
      <w:r>
        <w:rPr>
          <w:rFonts w:hint="cs"/>
          <w:rtl/>
        </w:rPr>
        <w:t xml:space="preserve">، </w:t>
      </w:r>
      <w:r w:rsidRPr="00C70E76">
        <w:rPr>
          <w:rFonts w:hint="cs"/>
          <w:rtl/>
        </w:rPr>
        <w:t>فقد علمت رقته علي وشوقي اليه. قال</w:t>
      </w:r>
      <w:r>
        <w:rPr>
          <w:rFonts w:hint="cs"/>
          <w:rtl/>
        </w:rPr>
        <w:t xml:space="preserve">: </w:t>
      </w:r>
      <w:r w:rsidRPr="00C70E76">
        <w:rPr>
          <w:rFonts w:hint="cs"/>
          <w:rtl/>
        </w:rPr>
        <w:t xml:space="preserve">ثم بكى أبو عبد الله </w:t>
      </w:r>
      <w:r w:rsidR="003F5631" w:rsidRPr="003F5631">
        <w:rPr>
          <w:rStyle w:val="libAlaemChar"/>
          <w:rFonts w:hint="cs"/>
          <w:rtl/>
        </w:rPr>
        <w:t>عليه‌السلام</w:t>
      </w:r>
      <w:r w:rsidRPr="00C70E76">
        <w:rPr>
          <w:rFonts w:hint="cs"/>
          <w:rtl/>
        </w:rPr>
        <w:t xml:space="preserve"> ثم قال</w:t>
      </w:r>
      <w:r>
        <w:rPr>
          <w:rFonts w:hint="cs"/>
          <w:rtl/>
        </w:rPr>
        <w:t xml:space="preserve">: </w:t>
      </w:r>
      <w:r w:rsidRPr="00C70E76">
        <w:rPr>
          <w:rFonts w:hint="cs"/>
          <w:rtl/>
        </w:rPr>
        <w:t>وأنا أقول</w:t>
      </w:r>
      <w:r>
        <w:rPr>
          <w:rFonts w:hint="cs"/>
          <w:rtl/>
        </w:rPr>
        <w:t xml:space="preserve">: </w:t>
      </w:r>
    </w:p>
    <w:p w:rsidR="003550AC" w:rsidRDefault="003550AC" w:rsidP="00A26ACF">
      <w:pPr>
        <w:pStyle w:val="libNormal"/>
        <w:rPr>
          <w:rtl/>
        </w:rPr>
      </w:pPr>
      <w:r w:rsidRPr="00C70E76">
        <w:rPr>
          <w:rFonts w:hint="cs"/>
          <w:rtl/>
        </w:rPr>
        <w:t>اللهم إن كانت الخطايا والذنوب قد أخلقت وجهي عندك فلن ترفع لى اليك صوتا ولن تستجيب دعوة</w:t>
      </w:r>
      <w:r>
        <w:rPr>
          <w:rFonts w:hint="cs"/>
          <w:rtl/>
        </w:rPr>
        <w:t xml:space="preserve">، </w:t>
      </w:r>
      <w:r w:rsidRPr="00C70E76">
        <w:rPr>
          <w:rFonts w:hint="cs"/>
          <w:rtl/>
        </w:rPr>
        <w:t>فإني أسألك بك فليس كمثلك شيء</w:t>
      </w:r>
      <w:r>
        <w:rPr>
          <w:rFonts w:hint="cs"/>
          <w:rtl/>
        </w:rPr>
        <w:t xml:space="preserve">، </w:t>
      </w:r>
      <w:r w:rsidRPr="00C70E76">
        <w:rPr>
          <w:rFonts w:hint="cs"/>
          <w:rtl/>
        </w:rPr>
        <w:t>وأتوجه اليك بمحمد نبيك نبي الرحمة</w:t>
      </w:r>
      <w:r>
        <w:rPr>
          <w:rFonts w:hint="cs"/>
          <w:rtl/>
        </w:rPr>
        <w:t xml:space="preserve">، </w:t>
      </w:r>
      <w:r w:rsidRPr="00C70E76">
        <w:rPr>
          <w:rFonts w:hint="cs"/>
          <w:rtl/>
        </w:rPr>
        <w:t>يا الله يا الله يا الله.</w:t>
      </w:r>
    </w:p>
    <w:p w:rsidR="003550AC" w:rsidRDefault="003550AC" w:rsidP="00A26ACF">
      <w:pPr>
        <w:pStyle w:val="libNormal"/>
        <w:rPr>
          <w:rtl/>
        </w:rPr>
      </w:pPr>
      <w:r w:rsidRPr="00C70E76">
        <w:rPr>
          <w:rFonts w:hint="cs"/>
          <w:rtl/>
        </w:rPr>
        <w:t xml:space="preserve">قال ثم قال أبو عبد الله </w:t>
      </w:r>
      <w:r w:rsidR="003F5631" w:rsidRPr="003F5631">
        <w:rPr>
          <w:rStyle w:val="libAlaemChar"/>
          <w:rFonts w:hint="cs"/>
          <w:rtl/>
        </w:rPr>
        <w:t>عليه‌السلام</w:t>
      </w:r>
      <w:r>
        <w:rPr>
          <w:rFonts w:hint="cs"/>
          <w:rtl/>
        </w:rPr>
        <w:t xml:space="preserve">: </w:t>
      </w:r>
      <w:r w:rsidRPr="00C70E76">
        <w:rPr>
          <w:rFonts w:hint="cs"/>
          <w:rtl/>
        </w:rPr>
        <w:t>قولوا هذا وأكثروا منه</w:t>
      </w:r>
      <w:r>
        <w:rPr>
          <w:rFonts w:hint="cs"/>
          <w:rtl/>
        </w:rPr>
        <w:t xml:space="preserve">، </w:t>
      </w:r>
      <w:r w:rsidRPr="00C70E76">
        <w:rPr>
          <w:rFonts w:hint="cs"/>
          <w:rtl/>
        </w:rPr>
        <w:t>كثيراً ما أقوله عند الكرب العظام. انتهى.</w:t>
      </w:r>
    </w:p>
    <w:p w:rsidR="003550AC" w:rsidRDefault="003550AC" w:rsidP="00A26ACF">
      <w:pPr>
        <w:pStyle w:val="libNormal"/>
        <w:rPr>
          <w:rtl/>
        </w:rPr>
      </w:pPr>
      <w:r w:rsidRPr="00C70E76">
        <w:rPr>
          <w:rFonts w:hint="cs"/>
          <w:rtl/>
        </w:rPr>
        <w:t xml:space="preserve">ونلاحظ أن الإمام الصادق </w:t>
      </w:r>
      <w:r w:rsidR="003F5631" w:rsidRPr="003F5631">
        <w:rPr>
          <w:rStyle w:val="libAlaemChar"/>
          <w:rFonts w:hint="cs"/>
          <w:rtl/>
        </w:rPr>
        <w:t>عليه‌السلام</w:t>
      </w:r>
      <w:r w:rsidRPr="00C70E76">
        <w:rPr>
          <w:rFonts w:hint="cs"/>
          <w:rtl/>
        </w:rPr>
        <w:t xml:space="preserve"> أجرى تعديلاً على دعاء نبي الله يوسف </w:t>
      </w:r>
      <w:r w:rsidR="003F5631" w:rsidRPr="003F5631">
        <w:rPr>
          <w:rStyle w:val="libAlaemChar"/>
          <w:rFonts w:hint="cs"/>
          <w:rtl/>
        </w:rPr>
        <w:t>عليه‌السلام</w:t>
      </w:r>
      <w:r>
        <w:rPr>
          <w:rFonts w:hint="cs"/>
          <w:rtl/>
        </w:rPr>
        <w:t xml:space="preserve">، </w:t>
      </w:r>
      <w:r w:rsidRPr="00C70E76">
        <w:rPr>
          <w:rFonts w:hint="cs"/>
          <w:rtl/>
        </w:rPr>
        <w:t>وجعل السؤال فجعله بالله تعالى وحده</w:t>
      </w:r>
      <w:r>
        <w:rPr>
          <w:rFonts w:hint="cs"/>
          <w:rtl/>
        </w:rPr>
        <w:t xml:space="preserve">، </w:t>
      </w:r>
      <w:r w:rsidRPr="00C70E76">
        <w:rPr>
          <w:rFonts w:hint="cs"/>
          <w:rtl/>
        </w:rPr>
        <w:t xml:space="preserve">وجعل التوجه اليه بنبيه محمد </w:t>
      </w:r>
      <w:r w:rsidR="003F5631" w:rsidRPr="003F5631">
        <w:rPr>
          <w:rStyle w:val="libAlaemChar"/>
          <w:rFonts w:hint="cs"/>
          <w:rtl/>
        </w:rPr>
        <w:t>صلى‌الله‌عليه‌وآله</w:t>
      </w:r>
      <w:r w:rsidRPr="00C70E76">
        <w:rPr>
          <w:rFonts w:hint="cs"/>
          <w:rtl/>
        </w:rPr>
        <w:t>.</w:t>
      </w:r>
    </w:p>
    <w:p w:rsidR="003550AC" w:rsidRDefault="003550AC" w:rsidP="00A26ACF">
      <w:pPr>
        <w:pStyle w:val="libNormal"/>
        <w:rPr>
          <w:rtl/>
        </w:rPr>
      </w:pPr>
      <w:r w:rsidRPr="00C70E76">
        <w:rPr>
          <w:rFonts w:hint="cs"/>
          <w:rtl/>
        </w:rPr>
        <w:t>وهو يدل على أن سؤال الله تعالى بالشيء أعظم من التوجه اليه به.</w:t>
      </w:r>
    </w:p>
    <w:p w:rsidR="003550AC" w:rsidRDefault="003550AC" w:rsidP="00A26ACF">
      <w:pPr>
        <w:pStyle w:val="libNormal"/>
        <w:rPr>
          <w:rtl/>
        </w:rPr>
      </w:pPr>
      <w:r w:rsidRPr="00C70E76">
        <w:rPr>
          <w:rFonts w:hint="cs"/>
          <w:rtl/>
        </w:rPr>
        <w:t>فالتوجه هو أن يقدم السائل شخصاً له وجهةٌ عند المسؤول.</w:t>
      </w:r>
    </w:p>
    <w:p w:rsidR="003550AC" w:rsidRDefault="003550AC" w:rsidP="00A26ACF">
      <w:pPr>
        <w:pStyle w:val="libNormal"/>
        <w:rPr>
          <w:rtl/>
        </w:rPr>
      </w:pPr>
      <w:r w:rsidRPr="00C70E76">
        <w:rPr>
          <w:rFonts w:hint="cs"/>
          <w:rtl/>
        </w:rPr>
        <w:t>والسؤال به يشبه المطالبة بحق للمسؤول به على المسؤول.</w:t>
      </w:r>
    </w:p>
    <w:p w:rsidR="003550AC" w:rsidRPr="00C70E76" w:rsidRDefault="003550AC" w:rsidP="00A26ACF">
      <w:pPr>
        <w:pStyle w:val="libNormal"/>
        <w:rPr>
          <w:rtl/>
        </w:rPr>
      </w:pPr>
      <w:r w:rsidRPr="00C70E76">
        <w:rPr>
          <w:rFonts w:hint="cs"/>
          <w:rtl/>
        </w:rPr>
        <w:t>والاستشفاع قريبٌ من التوجه</w:t>
      </w:r>
      <w:r>
        <w:rPr>
          <w:rFonts w:hint="cs"/>
          <w:rtl/>
        </w:rPr>
        <w:t xml:space="preserve">، </w:t>
      </w:r>
      <w:r w:rsidRPr="00C70E76">
        <w:rPr>
          <w:rFonts w:hint="cs"/>
          <w:rtl/>
        </w:rPr>
        <w:t>وهو توسيط من له حق الوساطة.</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ولا يبعد أن يكون التوسل أعم منها جميعاً</w:t>
      </w:r>
      <w:r>
        <w:rPr>
          <w:rFonts w:hint="cs"/>
          <w:rtl/>
        </w:rPr>
        <w:t xml:space="preserve">، </w:t>
      </w:r>
      <w:r w:rsidRPr="00C70E76">
        <w:rPr>
          <w:rFonts w:hint="cs"/>
          <w:rtl/>
        </w:rPr>
        <w:t>لأنه توسيط من له وجهة عند المسؤول</w:t>
      </w:r>
      <w:r>
        <w:rPr>
          <w:rFonts w:hint="cs"/>
          <w:rtl/>
        </w:rPr>
        <w:t xml:space="preserve">، </w:t>
      </w:r>
      <w:r w:rsidRPr="00C70E76">
        <w:rPr>
          <w:rFonts w:hint="cs"/>
          <w:rtl/>
        </w:rPr>
        <w:t>أو له حق عنده</w:t>
      </w:r>
      <w:r>
        <w:rPr>
          <w:rFonts w:hint="cs"/>
          <w:rtl/>
        </w:rPr>
        <w:t xml:space="preserve">، </w:t>
      </w:r>
      <w:r w:rsidRPr="00C70E76">
        <w:rPr>
          <w:rFonts w:hint="cs"/>
          <w:rtl/>
        </w:rPr>
        <w:t>أو له حق شفاعة ووساطة..</w:t>
      </w:r>
    </w:p>
    <w:p w:rsidR="003550AC" w:rsidRDefault="003550AC" w:rsidP="00A26ACF">
      <w:pPr>
        <w:pStyle w:val="libNormal"/>
        <w:rPr>
          <w:rtl/>
        </w:rPr>
      </w:pPr>
      <w:r w:rsidRPr="00C70E76">
        <w:rPr>
          <w:rFonts w:hint="cs"/>
          <w:rtl/>
        </w:rPr>
        <w:t>وقد يكون التوسل غير ناظر الى حق المسؤول به نهائياً بل ناظرٌ الى مسيس حاجة السائل المتوسل</w:t>
      </w:r>
      <w:r>
        <w:rPr>
          <w:rFonts w:hint="cs"/>
          <w:rtl/>
        </w:rPr>
        <w:t xml:space="preserve">، </w:t>
      </w:r>
      <w:r w:rsidRPr="00C70E76">
        <w:rPr>
          <w:rFonts w:hint="cs"/>
          <w:rtl/>
        </w:rPr>
        <w:t>فيكون التوسل من هذه الناحية على نحو القضية المهملة.</w:t>
      </w:r>
    </w:p>
    <w:p w:rsidR="003550AC" w:rsidRDefault="003550AC" w:rsidP="00A26ACF">
      <w:pPr>
        <w:pStyle w:val="libNormal"/>
        <w:rPr>
          <w:rtl/>
        </w:rPr>
      </w:pPr>
      <w:r w:rsidRPr="00C70E76">
        <w:rPr>
          <w:rFonts w:hint="cs"/>
          <w:rtl/>
        </w:rPr>
        <w:t>والذي أعتقده أن هذه التعبيرات الأربع ( التوجه بشخص أو شيء</w:t>
      </w:r>
      <w:r>
        <w:rPr>
          <w:rFonts w:hint="cs"/>
          <w:rtl/>
        </w:rPr>
        <w:t xml:space="preserve">، </w:t>
      </w:r>
      <w:r w:rsidRPr="00C70E76">
        <w:rPr>
          <w:rFonts w:hint="cs"/>
          <w:rtl/>
        </w:rPr>
        <w:t>والتوسل به</w:t>
      </w:r>
      <w:r>
        <w:rPr>
          <w:rFonts w:hint="cs"/>
          <w:rtl/>
        </w:rPr>
        <w:t xml:space="preserve">، </w:t>
      </w:r>
      <w:r w:rsidRPr="00C70E76">
        <w:rPr>
          <w:rFonts w:hint="cs"/>
          <w:rtl/>
        </w:rPr>
        <w:t>والاستشفاع به</w:t>
      </w:r>
      <w:r>
        <w:rPr>
          <w:rFonts w:hint="cs"/>
          <w:rtl/>
        </w:rPr>
        <w:t xml:space="preserve">، </w:t>
      </w:r>
      <w:r w:rsidRPr="00C70E76">
        <w:rPr>
          <w:rFonts w:hint="cs"/>
          <w:rtl/>
        </w:rPr>
        <w:t>والسؤال به ) غير مترادفة</w:t>
      </w:r>
      <w:r>
        <w:rPr>
          <w:rFonts w:hint="cs"/>
          <w:rtl/>
        </w:rPr>
        <w:t xml:space="preserve">، </w:t>
      </w:r>
      <w:r w:rsidRPr="00C70E76">
        <w:rPr>
          <w:rFonts w:hint="cs"/>
          <w:rtl/>
        </w:rPr>
        <w:t>ويتضح ذلك من استعمالات القرآن والنبي وآله لها</w:t>
      </w:r>
      <w:r>
        <w:rPr>
          <w:rFonts w:hint="cs"/>
          <w:rtl/>
        </w:rPr>
        <w:t xml:space="preserve">، </w:t>
      </w:r>
      <w:r w:rsidRPr="00C70E76">
        <w:rPr>
          <w:rFonts w:hint="cs"/>
          <w:rtl/>
        </w:rPr>
        <w:t>وهم أفصح من نطق بالضاد</w:t>
      </w:r>
      <w:r>
        <w:rPr>
          <w:rFonts w:hint="cs"/>
          <w:rtl/>
        </w:rPr>
        <w:t xml:space="preserve">، </w:t>
      </w:r>
      <w:r w:rsidRPr="00C70E76">
        <w:rPr>
          <w:rFonts w:hint="cs"/>
          <w:rtl/>
        </w:rPr>
        <w:t>وأعلم الناس بالله تعالى وأدب سؤاله. وأن ما نراه من ترادفها فهو بالنظرة الأولى.</w:t>
      </w:r>
    </w:p>
    <w:p w:rsidR="003550AC" w:rsidRDefault="003550AC" w:rsidP="00A26ACF">
      <w:pPr>
        <w:pStyle w:val="libNormal"/>
        <w:rPr>
          <w:rtl/>
        </w:rPr>
      </w:pPr>
      <w:r w:rsidRPr="00C70E76">
        <w:rPr>
          <w:rFonts w:hint="cs"/>
          <w:rtl/>
        </w:rPr>
        <w:t xml:space="preserve">ويحتمل في بعضها أن المعصومين </w:t>
      </w:r>
      <w:r w:rsidR="003F5631" w:rsidRPr="003F5631">
        <w:rPr>
          <w:rStyle w:val="libAlaemChar"/>
          <w:rFonts w:hint="cs"/>
          <w:rtl/>
        </w:rPr>
        <w:t>عليهم‌السلام</w:t>
      </w:r>
      <w:r w:rsidRPr="00C70E76">
        <w:rPr>
          <w:rFonts w:hint="cs"/>
          <w:rtl/>
        </w:rPr>
        <w:t xml:space="preserve"> أقروا ترادفها تخفيفاً على الأمة</w:t>
      </w:r>
      <w:r>
        <w:rPr>
          <w:rFonts w:hint="cs"/>
          <w:rtl/>
        </w:rPr>
        <w:t xml:space="preserve">، </w:t>
      </w:r>
      <w:r w:rsidRPr="00C70E76">
        <w:rPr>
          <w:rFonts w:hint="cs"/>
          <w:rtl/>
        </w:rPr>
        <w:t>أو أن الراوي اشتبه في نقلها لترادفها في ذهنه.</w:t>
      </w:r>
    </w:p>
    <w:p w:rsidR="003550AC" w:rsidRDefault="003550AC" w:rsidP="00A26ACF">
      <w:pPr>
        <w:pStyle w:val="libNormal"/>
        <w:rPr>
          <w:rtl/>
        </w:rPr>
      </w:pPr>
      <w:r w:rsidRPr="00C70E76">
        <w:rPr>
          <w:rFonts w:hint="cs"/>
          <w:rtl/>
        </w:rPr>
        <w:t xml:space="preserve">ويؤيد ذلك أن الإمام الصادق </w:t>
      </w:r>
      <w:r w:rsidR="003F5631" w:rsidRPr="003F5631">
        <w:rPr>
          <w:rStyle w:val="libAlaemChar"/>
          <w:rFonts w:hint="cs"/>
          <w:rtl/>
        </w:rPr>
        <w:t>عليه‌السلام</w:t>
      </w:r>
      <w:r w:rsidRPr="00C70E76">
        <w:rPr>
          <w:rFonts w:hint="cs"/>
          <w:rtl/>
        </w:rPr>
        <w:t xml:space="preserve"> قال ( وأنا أقول.. وفي رواية ولكني أقول ) وهو بذلك لم يخطيء يوسف </w:t>
      </w:r>
      <w:r w:rsidR="003F5631" w:rsidRPr="003F5631">
        <w:rPr>
          <w:rStyle w:val="libAlaemChar"/>
          <w:rFonts w:hint="cs"/>
          <w:rtl/>
        </w:rPr>
        <w:t>عليه‌السلام</w:t>
      </w:r>
      <w:r w:rsidRPr="00C70E76">
        <w:rPr>
          <w:rFonts w:hint="cs"/>
          <w:rtl/>
        </w:rPr>
        <w:t xml:space="preserve"> بسؤاله بأبيه يعقوب</w:t>
      </w:r>
      <w:r>
        <w:rPr>
          <w:rFonts w:hint="cs"/>
          <w:rtl/>
        </w:rPr>
        <w:t xml:space="preserve">، </w:t>
      </w:r>
      <w:r w:rsidRPr="00C70E76">
        <w:rPr>
          <w:rFonts w:hint="cs"/>
          <w:rtl/>
        </w:rPr>
        <w:t>ولكنه ارتقى في أدب الدعاء فسأل الله تعالى به وحده</w:t>
      </w:r>
      <w:r>
        <w:rPr>
          <w:rFonts w:hint="cs"/>
          <w:rtl/>
        </w:rPr>
        <w:t xml:space="preserve">، </w:t>
      </w:r>
      <w:r w:rsidRPr="00C70E76">
        <w:rPr>
          <w:rFonts w:hint="cs"/>
          <w:rtl/>
        </w:rPr>
        <w:t>مشيراً بذلك الى أن حق يعقوب وحق جميع الرسل والعباد إنما هو تفضل من الله تعالى وليس ذاتياً</w:t>
      </w:r>
      <w:r>
        <w:rPr>
          <w:rFonts w:hint="cs"/>
          <w:rtl/>
        </w:rPr>
        <w:t xml:space="preserve">، </w:t>
      </w:r>
      <w:r w:rsidRPr="00C70E76">
        <w:rPr>
          <w:rFonts w:hint="cs"/>
          <w:rtl/>
        </w:rPr>
        <w:t>فالتوجه بمقام الجاه الذي أعطاهم الله أنسب.</w:t>
      </w:r>
    </w:p>
    <w:p w:rsidR="00960004" w:rsidRDefault="003550AC" w:rsidP="00A26ACF">
      <w:pPr>
        <w:pStyle w:val="libNormal"/>
        <w:rPr>
          <w:rtl/>
        </w:rPr>
      </w:pPr>
      <w:r w:rsidRPr="00C70E76">
        <w:rPr>
          <w:rFonts w:hint="cs"/>
          <w:rtl/>
        </w:rPr>
        <w:t>وفي هذا الموضوع بحوثٌ مفيدة لطيفة</w:t>
      </w:r>
      <w:r>
        <w:rPr>
          <w:rFonts w:hint="cs"/>
          <w:rtl/>
        </w:rPr>
        <w:t xml:space="preserve">، </w:t>
      </w:r>
      <w:r w:rsidRPr="00C70E76">
        <w:rPr>
          <w:rFonts w:hint="cs"/>
          <w:rtl/>
        </w:rPr>
        <w:t>يحسن لمن أرادها أن يتأمل في نصوص أدعية الصحيفة السجادية</w:t>
      </w:r>
      <w:r>
        <w:rPr>
          <w:rFonts w:hint="cs"/>
          <w:rtl/>
        </w:rPr>
        <w:t xml:space="preserve">، </w:t>
      </w:r>
      <w:r w:rsidRPr="00C70E76">
        <w:rPr>
          <w:rFonts w:hint="cs"/>
          <w:rtl/>
        </w:rPr>
        <w:t>ففيها أنواع المعرفة بالله تعالى</w:t>
      </w:r>
      <w:r>
        <w:rPr>
          <w:rFonts w:hint="cs"/>
          <w:rtl/>
        </w:rPr>
        <w:t xml:space="preserve">، </w:t>
      </w:r>
      <w:r w:rsidRPr="00C70E76">
        <w:rPr>
          <w:rFonts w:hint="cs"/>
          <w:rtl/>
        </w:rPr>
        <w:t>وأدب سؤاله ودعائه</w:t>
      </w:r>
      <w:r>
        <w:rPr>
          <w:rFonts w:hint="cs"/>
          <w:rtl/>
        </w:rPr>
        <w:t xml:space="preserve">، </w:t>
      </w:r>
      <w:r w:rsidRPr="00C70E76">
        <w:rPr>
          <w:rFonts w:hint="cs"/>
          <w:rtl/>
        </w:rPr>
        <w:t>وفيها خصائص الكلمات العربية</w:t>
      </w:r>
      <w:r>
        <w:rPr>
          <w:rFonts w:hint="cs"/>
          <w:rtl/>
        </w:rPr>
        <w:t xml:space="preserve">، </w:t>
      </w:r>
      <w:r w:rsidRPr="00C70E76">
        <w:rPr>
          <w:rFonts w:hint="cs"/>
          <w:rtl/>
        </w:rPr>
        <w:t>التي ليس فيها مترادفٌ بالمعنى الدقيق</w:t>
      </w:r>
      <w:r>
        <w:rPr>
          <w:rFonts w:hint="cs"/>
          <w:rtl/>
        </w:rPr>
        <w:t xml:space="preserve">! </w:t>
      </w:r>
    </w:p>
    <w:p w:rsidR="003550AC" w:rsidRDefault="003550AC" w:rsidP="006335DD">
      <w:pPr>
        <w:pStyle w:val="libCenterBold1"/>
        <w:rPr>
          <w:rtl/>
        </w:rPr>
      </w:pPr>
      <w:r w:rsidRPr="00C70E76">
        <w:rPr>
          <w:rFonts w:hint="cs"/>
          <w:rtl/>
        </w:rPr>
        <w:t>الدعاء والنداء</w:t>
      </w:r>
      <w:r>
        <w:rPr>
          <w:rFonts w:hint="cs"/>
          <w:rtl/>
        </w:rPr>
        <w:t xml:space="preserve">: </w:t>
      </w:r>
    </w:p>
    <w:p w:rsidR="003550AC" w:rsidRPr="00C70E76" w:rsidRDefault="003550AC" w:rsidP="00A26ACF">
      <w:pPr>
        <w:pStyle w:val="libNormal"/>
        <w:rPr>
          <w:rtl/>
        </w:rPr>
      </w:pPr>
      <w:r w:rsidRPr="00C70E76">
        <w:rPr>
          <w:rFonts w:hint="cs"/>
          <w:rtl/>
        </w:rPr>
        <w:t>توسع العرب في مادة ( دَعَوَ ) واستعملوا مشتقاتها في معان كثيرة</w:t>
      </w:r>
      <w:r>
        <w:rPr>
          <w:rFonts w:hint="cs"/>
          <w:rtl/>
        </w:rPr>
        <w:t xml:space="preserve">، </w:t>
      </w:r>
      <w:r w:rsidRPr="00C70E76">
        <w:rPr>
          <w:rFonts w:hint="cs"/>
          <w:rtl/>
        </w:rPr>
        <w:t>مثل نداء الشخص لأي غرض حتى مجازاً</w:t>
      </w:r>
      <w:r>
        <w:rPr>
          <w:rFonts w:hint="cs"/>
          <w:rtl/>
        </w:rPr>
        <w:t xml:space="preserve">، </w:t>
      </w:r>
      <w:r w:rsidRPr="00C70E76">
        <w:rPr>
          <w:rFonts w:hint="cs"/>
          <w:rtl/>
        </w:rPr>
        <w:t>ودعائه الى طعام.. ومن ذلك الدعاء الى عبادة الله تعالى</w:t>
      </w:r>
      <w:r>
        <w:rPr>
          <w:rFonts w:hint="cs"/>
          <w:rtl/>
        </w:rPr>
        <w:t xml:space="preserve">، </w:t>
      </w:r>
      <w:r w:rsidRPr="00C70E76">
        <w:rPr>
          <w:rFonts w:hint="cs"/>
          <w:rtl/>
        </w:rPr>
        <w:t>أو غيره</w:t>
      </w:r>
      <w:r>
        <w:rPr>
          <w:rFonts w:hint="cs"/>
          <w:rtl/>
        </w:rPr>
        <w:t xml:space="preserve">، </w:t>
      </w:r>
      <w:r w:rsidRPr="00C70E76">
        <w:rPr>
          <w:rFonts w:hint="cs"/>
          <w:rtl/>
        </w:rPr>
        <w:t>كما قال تعالى ( ولا تدع من دون الله ما لا ينفعك ولا يضرك )</w:t>
      </w:r>
      <w:r>
        <w:rPr>
          <w:rFonts w:hint="cs"/>
          <w:rtl/>
        </w:rPr>
        <w:t xml:space="preserve">! </w:t>
      </w:r>
    </w:p>
    <w:p w:rsidR="003550AC" w:rsidRDefault="003550AC" w:rsidP="003550AC">
      <w:pPr>
        <w:pStyle w:val="libNormal"/>
      </w:pPr>
      <w:r>
        <w:rPr>
          <w:rFonts w:hint="cs"/>
          <w:rtl/>
        </w:rPr>
        <w:br w:type="page"/>
      </w:r>
    </w:p>
    <w:p w:rsidR="003550AC" w:rsidRDefault="003550AC" w:rsidP="00AE6309">
      <w:pPr>
        <w:pStyle w:val="libBold2"/>
        <w:rPr>
          <w:rtl/>
        </w:rPr>
      </w:pPr>
      <w:r w:rsidRPr="00D23FA3">
        <w:rPr>
          <w:rFonts w:hint="cs"/>
          <w:rtl/>
        </w:rPr>
        <w:lastRenderedPageBreak/>
        <w:t>قال الخليل في العين: 2</w:t>
      </w:r>
      <w:r w:rsidR="003708E0">
        <w:rPr>
          <w:rFonts w:hint="cs"/>
          <w:rtl/>
        </w:rPr>
        <w:t>/</w:t>
      </w:r>
      <w:r w:rsidRPr="00D23FA3">
        <w:rPr>
          <w:rFonts w:hint="cs"/>
          <w:rtl/>
        </w:rPr>
        <w:t xml:space="preserve">221: </w:t>
      </w:r>
    </w:p>
    <w:p w:rsidR="003550AC" w:rsidRDefault="003550AC" w:rsidP="00A26ACF">
      <w:pPr>
        <w:pStyle w:val="libNormal"/>
        <w:rPr>
          <w:rtl/>
        </w:rPr>
      </w:pPr>
      <w:r w:rsidRPr="00C70E76">
        <w:rPr>
          <w:rFonts w:hint="cs"/>
          <w:rtl/>
        </w:rPr>
        <w:t>وفلانٌ في مدعاة إذا دعي الى الطعام. وتقول دعا دعاء</w:t>
      </w:r>
      <w:r>
        <w:rPr>
          <w:rFonts w:hint="cs"/>
          <w:rtl/>
        </w:rPr>
        <w:t xml:space="preserve">، </w:t>
      </w:r>
      <w:r w:rsidRPr="00C70E76">
        <w:rPr>
          <w:rFonts w:hint="cs"/>
          <w:rtl/>
        </w:rPr>
        <w:t>وفلان داعي قوم وداعية قوم</w:t>
      </w:r>
      <w:r>
        <w:rPr>
          <w:rFonts w:hint="cs"/>
          <w:rtl/>
        </w:rPr>
        <w:t xml:space="preserve">: </w:t>
      </w:r>
      <w:r w:rsidRPr="00C70E76">
        <w:rPr>
          <w:rFonts w:hint="cs"/>
          <w:rtl/>
        </w:rPr>
        <w:t>يدعو الى بيعتهم دعوة. والجميع</w:t>
      </w:r>
      <w:r>
        <w:rPr>
          <w:rFonts w:hint="cs"/>
          <w:rtl/>
        </w:rPr>
        <w:t xml:space="preserve">: </w:t>
      </w:r>
      <w:r w:rsidRPr="00C70E76">
        <w:rPr>
          <w:rFonts w:hint="cs"/>
          <w:rtl/>
        </w:rPr>
        <w:t>دعاة. انتهى.</w:t>
      </w:r>
    </w:p>
    <w:p w:rsidR="003550AC" w:rsidRDefault="003550AC" w:rsidP="00AE6309">
      <w:pPr>
        <w:pStyle w:val="libBold2"/>
        <w:rPr>
          <w:rtl/>
        </w:rPr>
      </w:pPr>
      <w:r w:rsidRPr="00D23FA3">
        <w:rPr>
          <w:rFonts w:hint="cs"/>
          <w:rtl/>
        </w:rPr>
        <w:t>وقال الراغب في المفردات</w:t>
      </w:r>
      <w:r w:rsidR="003708E0">
        <w:rPr>
          <w:rFonts w:hint="cs"/>
          <w:rtl/>
        </w:rPr>
        <w:t>/</w:t>
      </w:r>
      <w:r w:rsidRPr="00D23FA3">
        <w:rPr>
          <w:rFonts w:hint="cs"/>
          <w:rtl/>
        </w:rPr>
        <w:t xml:space="preserve">169: </w:t>
      </w:r>
    </w:p>
    <w:p w:rsidR="003550AC" w:rsidRDefault="003550AC" w:rsidP="00A26ACF">
      <w:pPr>
        <w:pStyle w:val="libNormal"/>
        <w:rPr>
          <w:rtl/>
        </w:rPr>
      </w:pPr>
      <w:r w:rsidRPr="00C70E76">
        <w:rPr>
          <w:rFonts w:hint="cs"/>
          <w:rtl/>
        </w:rPr>
        <w:t>الدعاء كالنداء</w:t>
      </w:r>
      <w:r>
        <w:rPr>
          <w:rFonts w:hint="cs"/>
          <w:rtl/>
        </w:rPr>
        <w:t xml:space="preserve">، </w:t>
      </w:r>
      <w:r w:rsidRPr="00C70E76">
        <w:rPr>
          <w:rFonts w:hint="cs"/>
          <w:rtl/>
        </w:rPr>
        <w:t>إلا أن النداء قد يقال بيا أو أيا ونحو ذلك</w:t>
      </w:r>
      <w:r>
        <w:rPr>
          <w:rFonts w:hint="cs"/>
          <w:rtl/>
        </w:rPr>
        <w:t xml:space="preserve">، </w:t>
      </w:r>
      <w:r w:rsidRPr="00C70E76">
        <w:rPr>
          <w:rFonts w:hint="cs"/>
          <w:rtl/>
        </w:rPr>
        <w:t>من غير أن يضم اليه الاسم</w:t>
      </w:r>
      <w:r>
        <w:rPr>
          <w:rFonts w:hint="cs"/>
          <w:rtl/>
        </w:rPr>
        <w:t xml:space="preserve">، </w:t>
      </w:r>
      <w:r w:rsidRPr="00C70E76">
        <w:rPr>
          <w:rFonts w:hint="cs"/>
          <w:rtl/>
        </w:rPr>
        <w:t>والدعاء لا يكاد يقال إلا إذا كان معه الاسم نحو يا فلان... ودعوته إذا سألته وإذا استغثته</w:t>
      </w:r>
      <w:r>
        <w:rPr>
          <w:rFonts w:hint="cs"/>
          <w:rtl/>
        </w:rPr>
        <w:t xml:space="preserve">، </w:t>
      </w:r>
      <w:r w:rsidRPr="00C70E76">
        <w:rPr>
          <w:rFonts w:hint="cs"/>
          <w:rtl/>
        </w:rPr>
        <w:t>قال تعالى ( قالوا ادع لنا ربك ) أي سله.</w:t>
      </w:r>
    </w:p>
    <w:p w:rsidR="003550AC" w:rsidRDefault="003550AC" w:rsidP="00A26ACF">
      <w:pPr>
        <w:pStyle w:val="libNormal"/>
        <w:rPr>
          <w:rtl/>
        </w:rPr>
      </w:pPr>
      <w:r w:rsidRPr="00C70E76">
        <w:rPr>
          <w:rFonts w:hint="cs"/>
          <w:rtl/>
        </w:rPr>
        <w:t>وقال ( قل أرأيتم أن أتاكم عذاب الله أو أتتكم الساعة أغير الله تدعون إن كنتم صادقين بل اياه تدعون ) تنبيها أنكم إذا أصابتكم شدة لم تفزعوا إلا اليه.</w:t>
      </w:r>
    </w:p>
    <w:p w:rsidR="003550AC" w:rsidRDefault="003550AC" w:rsidP="00A26ACF">
      <w:pPr>
        <w:pStyle w:val="libNormal"/>
        <w:rPr>
          <w:rtl/>
        </w:rPr>
      </w:pPr>
      <w:r w:rsidRPr="00C70E76">
        <w:rPr>
          <w:rFonts w:hint="cs"/>
          <w:rtl/>
        </w:rPr>
        <w:t>وادعوه خوفاً وطمعا. وادعوا شهداءكم من دون الله إن كنتم صادقين. وإذا مس الانسان ضر دعا ربه منيباً اليه. وإذا مس الانسان الضر دعانا لجنبه.</w:t>
      </w:r>
    </w:p>
    <w:p w:rsidR="003550AC" w:rsidRDefault="003550AC" w:rsidP="00A26ACF">
      <w:pPr>
        <w:pStyle w:val="libNormal"/>
        <w:rPr>
          <w:rtl/>
        </w:rPr>
      </w:pPr>
      <w:r w:rsidRPr="00C70E76">
        <w:rPr>
          <w:rFonts w:hint="cs"/>
          <w:rtl/>
        </w:rPr>
        <w:t>ولا تدع من دون الله ما لا ينفعك ولا يضرك. انتهى.</w:t>
      </w:r>
    </w:p>
    <w:p w:rsidR="003550AC" w:rsidRDefault="003550AC" w:rsidP="00AE6309">
      <w:pPr>
        <w:pStyle w:val="libBold2"/>
        <w:rPr>
          <w:rtl/>
        </w:rPr>
      </w:pPr>
      <w:r w:rsidRPr="00D23FA3">
        <w:rPr>
          <w:rFonts w:hint="cs"/>
          <w:rtl/>
        </w:rPr>
        <w:t>وفي الفروق اللغوية لأبي هلال</w:t>
      </w:r>
      <w:r w:rsidR="003708E0">
        <w:rPr>
          <w:rFonts w:hint="cs"/>
          <w:rtl/>
        </w:rPr>
        <w:t>/</w:t>
      </w:r>
      <w:r w:rsidRPr="00D23FA3">
        <w:rPr>
          <w:rFonts w:hint="cs"/>
          <w:rtl/>
        </w:rPr>
        <w:t xml:space="preserve">534: </w:t>
      </w:r>
    </w:p>
    <w:p w:rsidR="003550AC" w:rsidRDefault="003550AC" w:rsidP="00A26ACF">
      <w:pPr>
        <w:pStyle w:val="libNormal"/>
        <w:rPr>
          <w:rtl/>
        </w:rPr>
      </w:pPr>
      <w:r w:rsidRPr="00C70E76">
        <w:rPr>
          <w:rFonts w:hint="cs"/>
          <w:rtl/>
        </w:rPr>
        <w:t>الفرق بين النداء والدعاء</w:t>
      </w:r>
      <w:r>
        <w:rPr>
          <w:rFonts w:hint="cs"/>
          <w:rtl/>
        </w:rPr>
        <w:t xml:space="preserve">: </w:t>
      </w:r>
      <w:r w:rsidRPr="00C70E76">
        <w:rPr>
          <w:rFonts w:hint="cs"/>
          <w:rtl/>
        </w:rPr>
        <w:t>أن النداء هو رفع الصوت بماله معنى</w:t>
      </w:r>
      <w:r>
        <w:rPr>
          <w:rFonts w:hint="cs"/>
          <w:rtl/>
        </w:rPr>
        <w:t xml:space="preserve">، </w:t>
      </w:r>
      <w:r w:rsidRPr="00C70E76">
        <w:rPr>
          <w:rFonts w:hint="cs"/>
          <w:rtl/>
        </w:rPr>
        <w:t>والعربي يقول لصاحبه ناد معي ليكون ذلك أندى لصوتنا</w:t>
      </w:r>
      <w:r>
        <w:rPr>
          <w:rFonts w:hint="cs"/>
          <w:rtl/>
        </w:rPr>
        <w:t xml:space="preserve">، </w:t>
      </w:r>
      <w:r w:rsidRPr="00C70E76">
        <w:rPr>
          <w:rFonts w:hint="cs"/>
          <w:rtl/>
        </w:rPr>
        <w:t>أي أبعد له.</w:t>
      </w:r>
    </w:p>
    <w:p w:rsidR="003550AC" w:rsidRDefault="003550AC" w:rsidP="00A26ACF">
      <w:pPr>
        <w:pStyle w:val="libNormal"/>
        <w:rPr>
          <w:rtl/>
        </w:rPr>
      </w:pPr>
      <w:r w:rsidRPr="00C70E76">
        <w:rPr>
          <w:rFonts w:hint="cs"/>
          <w:rtl/>
        </w:rPr>
        <w:t>والدعاء يكون برفع الصوت وخفضه</w:t>
      </w:r>
      <w:r>
        <w:rPr>
          <w:rFonts w:hint="cs"/>
          <w:rtl/>
        </w:rPr>
        <w:t xml:space="preserve">، </w:t>
      </w:r>
      <w:r w:rsidRPr="00C70E76">
        <w:rPr>
          <w:rFonts w:hint="cs"/>
          <w:rtl/>
        </w:rPr>
        <w:t>يقال دعوته من بعيد ودعوت الله في نفسي</w:t>
      </w:r>
      <w:r>
        <w:rPr>
          <w:rFonts w:hint="cs"/>
          <w:rtl/>
        </w:rPr>
        <w:t xml:space="preserve">، </w:t>
      </w:r>
      <w:r w:rsidRPr="00C70E76">
        <w:rPr>
          <w:rFonts w:hint="cs"/>
          <w:rtl/>
        </w:rPr>
        <w:t>ولا يقال ناديته في نفسي. انتهى.</w:t>
      </w:r>
    </w:p>
    <w:p w:rsidR="003550AC" w:rsidRDefault="003550AC" w:rsidP="006335DD">
      <w:pPr>
        <w:pStyle w:val="libBold1"/>
        <w:rPr>
          <w:rtl/>
        </w:rPr>
      </w:pPr>
      <w:r w:rsidRPr="00C70E76">
        <w:rPr>
          <w:rFonts w:hint="cs"/>
          <w:rtl/>
        </w:rPr>
        <w:t>والنتيجة</w:t>
      </w:r>
      <w:r>
        <w:rPr>
          <w:rFonts w:hint="cs"/>
          <w:rtl/>
        </w:rPr>
        <w:t xml:space="preserve">: </w:t>
      </w:r>
    </w:p>
    <w:p w:rsidR="003550AC" w:rsidRPr="00C70E76" w:rsidRDefault="003550AC" w:rsidP="00A26ACF">
      <w:pPr>
        <w:pStyle w:val="libNormal"/>
        <w:rPr>
          <w:rtl/>
        </w:rPr>
      </w:pPr>
      <w:r w:rsidRPr="00C70E76">
        <w:rPr>
          <w:rFonts w:hint="cs"/>
          <w:rtl/>
        </w:rPr>
        <w:t>أن النداء الذي هو أحد معاني الدعاء</w:t>
      </w:r>
      <w:r>
        <w:rPr>
          <w:rFonts w:hint="cs"/>
          <w:rtl/>
        </w:rPr>
        <w:t xml:space="preserve">، </w:t>
      </w:r>
      <w:r w:rsidRPr="00C70E76">
        <w:rPr>
          <w:rFonts w:hint="cs"/>
          <w:rtl/>
        </w:rPr>
        <w:t>يشمل النداء لأي غرض كان</w:t>
      </w:r>
      <w:r>
        <w:rPr>
          <w:rFonts w:hint="cs"/>
          <w:rtl/>
        </w:rPr>
        <w:t xml:space="preserve">، </w:t>
      </w:r>
      <w:r w:rsidRPr="00C70E76">
        <w:rPr>
          <w:rFonts w:hint="cs"/>
          <w:rtl/>
        </w:rPr>
        <w:t>ويشمل النداء الحقيقي والمجازي.. وعليه فلا يصح زعمهم أن قول القائل ( يا محمد يا علي يا فاطمة ) هو حرامٌ وشرك</w:t>
      </w:r>
      <w:r>
        <w:rPr>
          <w:rFonts w:hint="cs"/>
          <w:rtl/>
        </w:rPr>
        <w:t xml:space="preserve">، </w:t>
      </w:r>
      <w:r w:rsidRPr="00C70E76">
        <w:rPr>
          <w:rFonts w:hint="cs"/>
          <w:rtl/>
        </w:rPr>
        <w:t>لأنه دعاء لغير الله تعالى وعبادة له</w:t>
      </w:r>
      <w:r>
        <w:rPr>
          <w:rFonts w:hint="cs"/>
          <w:rtl/>
        </w:rPr>
        <w:t xml:space="preserve">! </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فإن ذلك يتبع عقيدة المنادي ونيته</w:t>
      </w:r>
      <w:r>
        <w:rPr>
          <w:rFonts w:hint="cs"/>
          <w:rtl/>
        </w:rPr>
        <w:t xml:space="preserve">، </w:t>
      </w:r>
      <w:r w:rsidRPr="00C70E76">
        <w:rPr>
          <w:rFonts w:hint="cs"/>
          <w:rtl/>
        </w:rPr>
        <w:t>فإن كانت نيته عبادتهم والعياذ بالله</w:t>
      </w:r>
      <w:r>
        <w:rPr>
          <w:rFonts w:hint="cs"/>
          <w:rtl/>
        </w:rPr>
        <w:t xml:space="preserve">، </w:t>
      </w:r>
      <w:r w:rsidRPr="00C70E76">
        <w:rPr>
          <w:rFonts w:hint="cs"/>
          <w:rtl/>
        </w:rPr>
        <w:t>فهو شرك أو كفر</w:t>
      </w:r>
      <w:r>
        <w:rPr>
          <w:rFonts w:hint="cs"/>
          <w:rtl/>
        </w:rPr>
        <w:t xml:space="preserve">! </w:t>
      </w:r>
      <w:r w:rsidRPr="00C70E76">
        <w:rPr>
          <w:rFonts w:hint="cs"/>
          <w:rtl/>
        </w:rPr>
        <w:t>أما إذا كان غرضه التوسل بهم الى الله تعالى</w:t>
      </w:r>
      <w:r>
        <w:rPr>
          <w:rFonts w:hint="cs"/>
          <w:rtl/>
        </w:rPr>
        <w:t xml:space="preserve">، </w:t>
      </w:r>
      <w:r w:rsidRPr="00C70E76">
        <w:rPr>
          <w:rFonts w:hint="cs"/>
          <w:rtl/>
        </w:rPr>
        <w:t>كما هو عقيدة الشيعة وعامة المتوسلين المستغيثين من المسلمين</w:t>
      </w:r>
      <w:r>
        <w:rPr>
          <w:rFonts w:hint="cs"/>
          <w:rtl/>
        </w:rPr>
        <w:t xml:space="preserve">، </w:t>
      </w:r>
      <w:r w:rsidRPr="00C70E76">
        <w:rPr>
          <w:rFonts w:hint="cs"/>
          <w:rtl/>
        </w:rPr>
        <w:t>والمتبادر الى أذهان عوامهم فضلاً عن علمائهم</w:t>
      </w:r>
      <w:r>
        <w:rPr>
          <w:rFonts w:hint="cs"/>
          <w:rtl/>
        </w:rPr>
        <w:t xml:space="preserve">، </w:t>
      </w:r>
      <w:r w:rsidRPr="00C70E76">
        <w:rPr>
          <w:rFonts w:hint="cs"/>
          <w:rtl/>
        </w:rPr>
        <w:t>فهو عبادةٌ لله تعالى وتوسلٌ اليه بالنبي وآله</w:t>
      </w:r>
      <w:r>
        <w:rPr>
          <w:rFonts w:hint="cs"/>
          <w:rtl/>
        </w:rPr>
        <w:t xml:space="preserve">، </w:t>
      </w:r>
      <w:r w:rsidRPr="00C70E76">
        <w:rPr>
          <w:rFonts w:hint="cs"/>
          <w:rtl/>
        </w:rPr>
        <w:t>الذين شرع التوسل بهم</w:t>
      </w:r>
      <w:r>
        <w:rPr>
          <w:rFonts w:hint="cs"/>
          <w:rtl/>
        </w:rPr>
        <w:t xml:space="preserve">، </w:t>
      </w:r>
      <w:r w:rsidRPr="00C70E76">
        <w:rPr>
          <w:rFonts w:hint="cs"/>
          <w:rtl/>
        </w:rPr>
        <w:t>صلوات الله عليهم.</w:t>
      </w:r>
    </w:p>
    <w:p w:rsidR="00960004" w:rsidRDefault="003550AC" w:rsidP="00A26ACF">
      <w:pPr>
        <w:pStyle w:val="libNormal"/>
        <w:rPr>
          <w:rtl/>
        </w:rPr>
      </w:pPr>
      <w:r w:rsidRPr="00C70E76">
        <w:rPr>
          <w:rFonts w:hint="cs"/>
          <w:rtl/>
        </w:rPr>
        <w:t>وسيأتي أن الاستعانة والاستغاثة كالتوسل والاستشفاع وبقية ألفاظ التوسيط</w:t>
      </w:r>
      <w:r>
        <w:rPr>
          <w:rFonts w:hint="cs"/>
          <w:rtl/>
        </w:rPr>
        <w:t xml:space="preserve">، </w:t>
      </w:r>
      <w:r w:rsidRPr="00C70E76">
        <w:rPr>
          <w:rFonts w:hint="cs"/>
          <w:rtl/>
        </w:rPr>
        <w:t>معنىً وحكماً.</w:t>
      </w:r>
    </w:p>
    <w:p w:rsidR="003550AC" w:rsidRDefault="003550AC" w:rsidP="00181AF2">
      <w:pPr>
        <w:pStyle w:val="Heading2Center"/>
        <w:rPr>
          <w:rtl/>
        </w:rPr>
      </w:pPr>
      <w:bookmarkStart w:id="112" w:name="_Toc377805310"/>
      <w:r w:rsidRPr="00C70E76">
        <w:rPr>
          <w:rFonts w:hint="cs"/>
          <w:rtl/>
        </w:rPr>
        <w:t>المسألة الثانية</w:t>
      </w:r>
      <w:r>
        <w:rPr>
          <w:rFonts w:hint="cs"/>
          <w:rtl/>
        </w:rPr>
        <w:t xml:space="preserve">: </w:t>
      </w:r>
      <w:r w:rsidRPr="00C70E76">
        <w:rPr>
          <w:rFonts w:hint="cs"/>
          <w:rtl/>
        </w:rPr>
        <w:t>التوسل في الأديان السابقة</w:t>
      </w:r>
      <w:bookmarkEnd w:id="112"/>
    </w:p>
    <w:p w:rsidR="003550AC" w:rsidRDefault="003550AC" w:rsidP="00A26ACF">
      <w:pPr>
        <w:pStyle w:val="libNormal"/>
        <w:rPr>
          <w:rtl/>
        </w:rPr>
      </w:pPr>
      <w:r w:rsidRPr="00C70E76">
        <w:rPr>
          <w:rFonts w:hint="cs"/>
          <w:rtl/>
        </w:rPr>
        <w:t>هل كان مبدأ التوسل والاستشفاع الى الله تعالى بالأعمال والأشخاص موجوداً في الدين الالَهي قبل الإسلام</w:t>
      </w:r>
      <w:r>
        <w:rPr>
          <w:rFonts w:hint="cs"/>
          <w:rtl/>
        </w:rPr>
        <w:t xml:space="preserve">؟ </w:t>
      </w:r>
    </w:p>
    <w:p w:rsidR="003550AC" w:rsidRDefault="003550AC" w:rsidP="00A26ACF">
      <w:pPr>
        <w:pStyle w:val="libNormal"/>
        <w:rPr>
          <w:rtl/>
        </w:rPr>
      </w:pPr>
      <w:r w:rsidRPr="00C70E76">
        <w:rPr>
          <w:rFonts w:hint="cs"/>
          <w:rtl/>
        </w:rPr>
        <w:t>والجواب بالايجاب</w:t>
      </w:r>
      <w:r>
        <w:rPr>
          <w:rFonts w:hint="cs"/>
          <w:rtl/>
        </w:rPr>
        <w:t xml:space="preserve">، </w:t>
      </w:r>
      <w:r w:rsidRPr="00C70E76">
        <w:rPr>
          <w:rFonts w:hint="cs"/>
          <w:rtl/>
        </w:rPr>
        <w:t>لأن قوله تعالى في آخر سورة نزلت من القرآن</w:t>
      </w:r>
      <w:r>
        <w:rPr>
          <w:rFonts w:hint="cs"/>
          <w:rtl/>
        </w:rPr>
        <w:t xml:space="preserve">: </w:t>
      </w:r>
    </w:p>
    <w:p w:rsidR="003550AC" w:rsidRDefault="006335DD" w:rsidP="00A26ACF">
      <w:pPr>
        <w:pStyle w:val="libNormal"/>
        <w:rPr>
          <w:rtl/>
        </w:rPr>
      </w:pPr>
      <w:r w:rsidRPr="006335DD">
        <w:rPr>
          <w:rStyle w:val="libAlaemChar"/>
          <w:rFonts w:hint="cs"/>
          <w:rtl/>
        </w:rPr>
        <w:t>(</w:t>
      </w:r>
      <w:r w:rsidRPr="006335DD">
        <w:rPr>
          <w:rStyle w:val="libAieChar"/>
          <w:rFonts w:hint="cs"/>
          <w:rtl/>
        </w:rPr>
        <w:t xml:space="preserve"> يَا</w:t>
      </w:r>
      <w:r w:rsidRPr="006335DD">
        <w:rPr>
          <w:rStyle w:val="libAieChar"/>
          <w:rtl/>
        </w:rPr>
        <w:t xml:space="preserve"> </w:t>
      </w:r>
      <w:r w:rsidRPr="006335DD">
        <w:rPr>
          <w:rStyle w:val="libAieChar"/>
          <w:rFonts w:hint="cs"/>
          <w:rtl/>
        </w:rPr>
        <w:t>أَيُّهَا</w:t>
      </w:r>
      <w:r w:rsidRPr="006335DD">
        <w:rPr>
          <w:rStyle w:val="libAieChar"/>
          <w:rtl/>
        </w:rPr>
        <w:t xml:space="preserve"> </w:t>
      </w:r>
      <w:r w:rsidRPr="006335DD">
        <w:rPr>
          <w:rStyle w:val="libAieChar"/>
          <w:rFonts w:hint="cs"/>
          <w:rtl/>
        </w:rPr>
        <w:t>الَّذِينَ</w:t>
      </w:r>
      <w:r w:rsidRPr="006335DD">
        <w:rPr>
          <w:rStyle w:val="libAieChar"/>
          <w:rtl/>
        </w:rPr>
        <w:t xml:space="preserve"> </w:t>
      </w:r>
      <w:r w:rsidRPr="006335DD">
        <w:rPr>
          <w:rStyle w:val="libAieChar"/>
          <w:rFonts w:hint="cs"/>
          <w:rtl/>
        </w:rPr>
        <w:t>آمَنُوا</w:t>
      </w:r>
      <w:r w:rsidRPr="006335DD">
        <w:rPr>
          <w:rStyle w:val="libAieChar"/>
          <w:rtl/>
        </w:rPr>
        <w:t xml:space="preserve"> </w:t>
      </w:r>
      <w:r w:rsidRPr="006335DD">
        <w:rPr>
          <w:rStyle w:val="libAieChar"/>
          <w:rFonts w:hint="cs"/>
          <w:rtl/>
        </w:rPr>
        <w:t>اتَّقُوا</w:t>
      </w:r>
      <w:r w:rsidRPr="006335DD">
        <w:rPr>
          <w:rStyle w:val="libAieChar"/>
          <w:rtl/>
        </w:rPr>
        <w:t xml:space="preserve"> </w:t>
      </w:r>
      <w:r w:rsidRPr="006335DD">
        <w:rPr>
          <w:rStyle w:val="libAieChar"/>
          <w:rFonts w:hint="cs"/>
          <w:rtl/>
        </w:rPr>
        <w:t>اللَّـهَ</w:t>
      </w:r>
      <w:r w:rsidRPr="006335DD">
        <w:rPr>
          <w:rStyle w:val="libAieChar"/>
          <w:rtl/>
        </w:rPr>
        <w:t xml:space="preserve"> </w:t>
      </w:r>
      <w:r w:rsidRPr="006335DD">
        <w:rPr>
          <w:rStyle w:val="libAieChar"/>
          <w:rFonts w:hint="cs"/>
          <w:rtl/>
        </w:rPr>
        <w:t>وَابْتَغُوا</w:t>
      </w:r>
      <w:r w:rsidRPr="006335DD">
        <w:rPr>
          <w:rStyle w:val="libAieChar"/>
          <w:rtl/>
        </w:rPr>
        <w:t xml:space="preserve"> </w:t>
      </w:r>
      <w:r w:rsidRPr="006335DD">
        <w:rPr>
          <w:rStyle w:val="libAieChar"/>
          <w:rFonts w:hint="cs"/>
          <w:rtl/>
        </w:rPr>
        <w:t>إِلَيْهِ</w:t>
      </w:r>
      <w:r w:rsidRPr="006335DD">
        <w:rPr>
          <w:rStyle w:val="libAieChar"/>
          <w:rtl/>
        </w:rPr>
        <w:t xml:space="preserve"> </w:t>
      </w:r>
      <w:r w:rsidRPr="006335DD">
        <w:rPr>
          <w:rStyle w:val="libAieChar"/>
          <w:rFonts w:hint="cs"/>
          <w:rtl/>
        </w:rPr>
        <w:t>الْوَسِيلَةَ</w:t>
      </w:r>
      <w:r w:rsidRPr="006335DD">
        <w:rPr>
          <w:rStyle w:val="libAieChar"/>
          <w:rtl/>
        </w:rPr>
        <w:t xml:space="preserve"> </w:t>
      </w:r>
      <w:r w:rsidRPr="006335DD">
        <w:rPr>
          <w:rStyle w:val="libAieChar"/>
          <w:rFonts w:hint="cs"/>
          <w:rtl/>
        </w:rPr>
        <w:t>وَجَاهِدُوا</w:t>
      </w:r>
      <w:r w:rsidRPr="006335DD">
        <w:rPr>
          <w:rStyle w:val="libAieChar"/>
          <w:rtl/>
        </w:rPr>
        <w:t xml:space="preserve"> </w:t>
      </w:r>
      <w:r w:rsidRPr="006335DD">
        <w:rPr>
          <w:rStyle w:val="libAieChar"/>
          <w:rFonts w:hint="cs"/>
          <w:rtl/>
        </w:rPr>
        <w:t>فِي</w:t>
      </w:r>
      <w:r w:rsidRPr="006335DD">
        <w:rPr>
          <w:rStyle w:val="libAieChar"/>
          <w:rtl/>
        </w:rPr>
        <w:t xml:space="preserve"> </w:t>
      </w:r>
      <w:r w:rsidRPr="006335DD">
        <w:rPr>
          <w:rStyle w:val="libAieChar"/>
          <w:rFonts w:hint="cs"/>
          <w:rtl/>
        </w:rPr>
        <w:t>سَبِيلِهِ</w:t>
      </w:r>
      <w:r w:rsidRPr="006335DD">
        <w:rPr>
          <w:rStyle w:val="libAieChar"/>
          <w:rtl/>
        </w:rPr>
        <w:t xml:space="preserve"> </w:t>
      </w:r>
      <w:r w:rsidRPr="006335DD">
        <w:rPr>
          <w:rStyle w:val="libAieChar"/>
          <w:rFonts w:hint="cs"/>
          <w:rtl/>
        </w:rPr>
        <w:t>لَعَلَّكُمْ</w:t>
      </w:r>
      <w:r w:rsidRPr="006335DD">
        <w:rPr>
          <w:rStyle w:val="libAieChar"/>
          <w:rtl/>
        </w:rPr>
        <w:t xml:space="preserve"> </w:t>
      </w:r>
      <w:r w:rsidRPr="006335DD">
        <w:rPr>
          <w:rStyle w:val="libAieChar"/>
          <w:rFonts w:hint="cs"/>
          <w:rtl/>
        </w:rPr>
        <w:t xml:space="preserve">تُفْلِحُونَ </w:t>
      </w:r>
      <w:r w:rsidRPr="006335DD">
        <w:rPr>
          <w:rStyle w:val="libAlaemChar"/>
          <w:rFonts w:hint="cs"/>
          <w:rtl/>
        </w:rPr>
        <w:t>)</w:t>
      </w:r>
      <w:r w:rsidR="003550AC" w:rsidRPr="00C70E76">
        <w:rPr>
          <w:rFonts w:hint="cs"/>
          <w:rtl/>
        </w:rPr>
        <w:t>. المائدة</w:t>
      </w:r>
      <w:r w:rsidR="00E52117">
        <w:rPr>
          <w:rFonts w:hint="cs"/>
          <w:rtl/>
        </w:rPr>
        <w:t xml:space="preserve"> - </w:t>
      </w:r>
      <w:r w:rsidR="003550AC" w:rsidRPr="00C70E76">
        <w:rPr>
          <w:rFonts w:hint="cs"/>
          <w:rtl/>
        </w:rPr>
        <w:t>35</w:t>
      </w:r>
    </w:p>
    <w:p w:rsidR="003550AC" w:rsidRDefault="003550AC" w:rsidP="00A26ACF">
      <w:pPr>
        <w:pStyle w:val="libNormal"/>
        <w:rPr>
          <w:rtl/>
        </w:rPr>
      </w:pPr>
      <w:r w:rsidRPr="00C70E76">
        <w:rPr>
          <w:rFonts w:hint="cs"/>
          <w:rtl/>
        </w:rPr>
        <w:t>ليس دعوةً الى سنة جديدة</w:t>
      </w:r>
      <w:r>
        <w:rPr>
          <w:rFonts w:hint="cs"/>
          <w:rtl/>
        </w:rPr>
        <w:t xml:space="preserve">، </w:t>
      </w:r>
      <w:r w:rsidRPr="00C70E76">
        <w:rPr>
          <w:rFonts w:hint="cs"/>
          <w:rtl/>
        </w:rPr>
        <w:t>بل الى سنته سبحانه في الأديان السابقة.</w:t>
      </w:r>
    </w:p>
    <w:p w:rsidR="003550AC" w:rsidRDefault="003550AC" w:rsidP="00A26ACF">
      <w:pPr>
        <w:pStyle w:val="libNormal"/>
        <w:rPr>
          <w:rtl/>
        </w:rPr>
      </w:pPr>
      <w:r w:rsidRPr="00C70E76">
        <w:rPr>
          <w:rFonts w:hint="cs"/>
          <w:rtl/>
        </w:rPr>
        <w:t>ولذلك أبقى الوسيلة مطلقةً ولم يبينها</w:t>
      </w:r>
      <w:r>
        <w:rPr>
          <w:rFonts w:hint="cs"/>
          <w:rtl/>
        </w:rPr>
        <w:t xml:space="preserve">، </w:t>
      </w:r>
      <w:r w:rsidRPr="00C70E76">
        <w:rPr>
          <w:rFonts w:hint="cs"/>
          <w:rtl/>
        </w:rPr>
        <w:t>لأنها معهودةٌ في أذهان المتدينين بأنها التوسل الى الله تعالى بالأعمال الصالحة وبرسله وأوصيائهم</w:t>
      </w:r>
      <w:r>
        <w:rPr>
          <w:rFonts w:hint="cs"/>
          <w:rtl/>
        </w:rPr>
        <w:t xml:space="preserve">، </w:t>
      </w:r>
      <w:r w:rsidRPr="00C70E76">
        <w:rPr>
          <w:rFonts w:hint="cs"/>
          <w:rtl/>
        </w:rPr>
        <w:t>وبذلك تكون الآية إذناً للمسلمين بأن يتوسلوا اليه بأعمالهم وبنبيه وأوصيائه</w:t>
      </w:r>
      <w:r>
        <w:rPr>
          <w:rFonts w:hint="cs"/>
          <w:rtl/>
        </w:rPr>
        <w:t xml:space="preserve">، </w:t>
      </w:r>
      <w:r w:rsidRPr="00C70E76">
        <w:rPr>
          <w:rFonts w:hint="cs"/>
          <w:rtl/>
        </w:rPr>
        <w:t>كما كانت السنة في الأديان السابقة.</w:t>
      </w:r>
    </w:p>
    <w:p w:rsidR="003550AC" w:rsidRDefault="003550AC" w:rsidP="00A26ACF">
      <w:pPr>
        <w:pStyle w:val="libNormal"/>
        <w:rPr>
          <w:rtl/>
        </w:rPr>
      </w:pPr>
      <w:r w:rsidRPr="00C70E76">
        <w:rPr>
          <w:rFonts w:hint="cs"/>
          <w:rtl/>
        </w:rPr>
        <w:t>فإن قلت</w:t>
      </w:r>
      <w:r>
        <w:rPr>
          <w:rFonts w:hint="cs"/>
          <w:rtl/>
        </w:rPr>
        <w:t xml:space="preserve">: </w:t>
      </w:r>
    </w:p>
    <w:p w:rsidR="003550AC" w:rsidRPr="00C70E76" w:rsidRDefault="003550AC" w:rsidP="00A26ACF">
      <w:pPr>
        <w:pStyle w:val="libNormal"/>
        <w:rPr>
          <w:rtl/>
        </w:rPr>
      </w:pPr>
      <w:r w:rsidRPr="00C70E76">
        <w:rPr>
          <w:rFonts w:hint="cs"/>
          <w:rtl/>
        </w:rPr>
        <w:t>مادام الإسلام جاء بمبدأ الواسطة بين الله وعباده</w:t>
      </w:r>
      <w:r>
        <w:rPr>
          <w:rFonts w:hint="cs"/>
          <w:rtl/>
        </w:rPr>
        <w:t xml:space="preserve">، </w:t>
      </w:r>
      <w:r w:rsidRPr="00C70E76">
        <w:rPr>
          <w:rFonts w:hint="cs"/>
          <w:rtl/>
        </w:rPr>
        <w:t>وأمر به</w:t>
      </w:r>
      <w:r>
        <w:rPr>
          <w:rFonts w:hint="cs"/>
          <w:rtl/>
        </w:rPr>
        <w:t xml:space="preserve">، </w:t>
      </w:r>
      <w:r w:rsidRPr="00C70E76">
        <w:rPr>
          <w:rFonts w:hint="cs"/>
          <w:rtl/>
        </w:rPr>
        <w:t>فلماذا كل هذا الإنكار في القرآن والحديث على المشركين الذين اتخذوا آلهتهم ومعبوديهم وسائط بينهم وبين الله تعالى</w:t>
      </w:r>
      <w:r>
        <w:rPr>
          <w:rFonts w:hint="cs"/>
          <w:rtl/>
        </w:rPr>
        <w:t xml:space="preserve">؟ </w:t>
      </w:r>
      <w:r w:rsidRPr="00C70E76">
        <w:rPr>
          <w:rFonts w:hint="cs"/>
          <w:rtl/>
        </w:rPr>
        <w:t>وماذا يصير الفرق بينهم وبين المؤمنين</w:t>
      </w:r>
      <w:r>
        <w:rPr>
          <w:rFonts w:hint="cs"/>
          <w:rtl/>
        </w:rPr>
        <w:t xml:space="preserve">؟! </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والجواب</w:t>
      </w:r>
      <w:r>
        <w:rPr>
          <w:rFonts w:hint="cs"/>
          <w:rtl/>
        </w:rPr>
        <w:t xml:space="preserve">: </w:t>
      </w:r>
    </w:p>
    <w:p w:rsidR="003550AC" w:rsidRDefault="003550AC" w:rsidP="00A26ACF">
      <w:pPr>
        <w:pStyle w:val="libNormal"/>
        <w:rPr>
          <w:rtl/>
        </w:rPr>
      </w:pPr>
      <w:r w:rsidRPr="00C70E76">
        <w:rPr>
          <w:rFonts w:hint="cs"/>
          <w:rtl/>
        </w:rPr>
        <w:t>أن الفرق بين المؤمنين والمشركين في كل الأديان</w:t>
      </w:r>
      <w:r>
        <w:rPr>
          <w:rFonts w:hint="cs"/>
          <w:rtl/>
        </w:rPr>
        <w:t xml:space="preserve">: </w:t>
      </w:r>
      <w:r w:rsidRPr="00C70E76">
        <w:rPr>
          <w:rFonts w:hint="cs"/>
          <w:rtl/>
        </w:rPr>
        <w:t>أن المشركين جعلوا لله شركاء وشفعاء لم يأذن بهم</w:t>
      </w:r>
      <w:r>
        <w:rPr>
          <w:rFonts w:hint="cs"/>
          <w:rtl/>
        </w:rPr>
        <w:t xml:space="preserve">، </w:t>
      </w:r>
      <w:r w:rsidRPr="00C70E76">
        <w:rPr>
          <w:rFonts w:hint="cs"/>
          <w:rtl/>
        </w:rPr>
        <w:t>فأشركوهم معه بأنواع من التشريك الذي زعموه.</w:t>
      </w:r>
    </w:p>
    <w:p w:rsidR="003550AC" w:rsidRDefault="003550AC" w:rsidP="00A26ACF">
      <w:pPr>
        <w:pStyle w:val="libNormal"/>
        <w:rPr>
          <w:rtl/>
        </w:rPr>
      </w:pPr>
      <w:r w:rsidRPr="00C70E76">
        <w:rPr>
          <w:rFonts w:hint="cs"/>
          <w:rtl/>
        </w:rPr>
        <w:t>أما المؤمنون فوحدوا الله وأطاعوه</w:t>
      </w:r>
      <w:r>
        <w:rPr>
          <w:rFonts w:hint="cs"/>
          <w:rtl/>
        </w:rPr>
        <w:t xml:space="preserve">، </w:t>
      </w:r>
      <w:r w:rsidRPr="00C70E76">
        <w:rPr>
          <w:rFonts w:hint="cs"/>
          <w:rtl/>
        </w:rPr>
        <w:t>وهو الذي أمرهم باتخاذ الوسيلة اليه والتوجه اليه بهم وتقديمهم بين يدي دعائهم وأعمالهم.. فالأنبياء والأوصياء وسيلةٌ مشروعةٌ وشفعاء بإذنه.</w:t>
      </w:r>
    </w:p>
    <w:p w:rsidR="003550AC" w:rsidRDefault="003550AC" w:rsidP="00A26ACF">
      <w:pPr>
        <w:pStyle w:val="libNormal"/>
        <w:rPr>
          <w:rtl/>
        </w:rPr>
      </w:pPr>
      <w:r w:rsidRPr="00C70E76">
        <w:rPr>
          <w:rFonts w:hint="cs"/>
          <w:rtl/>
        </w:rPr>
        <w:t>وبذلك يكون الحد الفاصل بين الشرك والتوحيد في نوع الواسطة لا في أصلها</w:t>
      </w:r>
      <w:r>
        <w:rPr>
          <w:rFonts w:hint="cs"/>
          <w:rtl/>
        </w:rPr>
        <w:t xml:space="preserve">: </w:t>
      </w:r>
      <w:r w:rsidRPr="00C70E76">
        <w:rPr>
          <w:rFonts w:hint="cs"/>
          <w:rtl/>
        </w:rPr>
        <w:t>فالواسطة التي أذن بها الله الواحد الأحد سبحانه لا تنافي التوحيد بل تؤكده..</w:t>
      </w:r>
    </w:p>
    <w:p w:rsidR="003550AC" w:rsidRDefault="003550AC" w:rsidP="00A26ACF">
      <w:pPr>
        <w:pStyle w:val="libNormal"/>
        <w:rPr>
          <w:rtl/>
        </w:rPr>
      </w:pPr>
      <w:r w:rsidRPr="00C70E76">
        <w:rPr>
          <w:rFonts w:hint="cs"/>
          <w:rtl/>
        </w:rPr>
        <w:t>والواسطة التي لم يأذن بها شركٌ يخرج صاحبه عن التوحيد.</w:t>
      </w:r>
    </w:p>
    <w:p w:rsidR="00960004" w:rsidRDefault="003550AC" w:rsidP="00A26ACF">
      <w:pPr>
        <w:pStyle w:val="libNormal"/>
        <w:rPr>
          <w:rtl/>
        </w:rPr>
      </w:pPr>
      <w:r w:rsidRPr="00C70E76">
        <w:rPr>
          <w:rFonts w:hint="cs"/>
          <w:rtl/>
        </w:rPr>
        <w:t>والله تعالى يستحيل أن يأذن باتخاذ وسيلة اليه ممن يزعم أن له شراكة معه</w:t>
      </w:r>
      <w:r>
        <w:rPr>
          <w:rFonts w:hint="cs"/>
          <w:rtl/>
        </w:rPr>
        <w:t xml:space="preserve">! </w:t>
      </w:r>
      <w:r w:rsidRPr="00C70E76">
        <w:rPr>
          <w:rFonts w:hint="cs"/>
          <w:rtl/>
        </w:rPr>
        <w:t xml:space="preserve">ولذا لا يدعي المتوسلون بالرسل والأوصياء </w:t>
      </w:r>
      <w:r w:rsidR="003F5631" w:rsidRPr="003F5631">
        <w:rPr>
          <w:rStyle w:val="libAlaemChar"/>
          <w:rFonts w:hint="cs"/>
          <w:rtl/>
        </w:rPr>
        <w:t>عليهم‌السلام</w:t>
      </w:r>
      <w:r w:rsidRPr="00C70E76">
        <w:rPr>
          <w:rFonts w:hint="cs"/>
          <w:rtl/>
        </w:rPr>
        <w:t xml:space="preserve"> أن لهم شراكةً مع الله تعالى ولو بقدر ذرة</w:t>
      </w:r>
      <w:r>
        <w:rPr>
          <w:rFonts w:hint="cs"/>
          <w:rtl/>
        </w:rPr>
        <w:t xml:space="preserve">! </w:t>
      </w:r>
      <w:r w:rsidRPr="00C70E76">
        <w:rPr>
          <w:rFonts w:hint="cs"/>
          <w:rtl/>
        </w:rPr>
        <w:t>بل هم عبادٌ مكرمون</w:t>
      </w:r>
      <w:r>
        <w:rPr>
          <w:rFonts w:hint="cs"/>
          <w:rtl/>
        </w:rPr>
        <w:t xml:space="preserve">، </w:t>
      </w:r>
      <w:r w:rsidRPr="00C70E76">
        <w:rPr>
          <w:rFonts w:hint="cs"/>
          <w:rtl/>
        </w:rPr>
        <w:t>شاء الله تعالى أن يجعلهم وسائط لعطائه.</w:t>
      </w:r>
    </w:p>
    <w:p w:rsidR="003550AC" w:rsidRDefault="003550AC" w:rsidP="00181AF2">
      <w:pPr>
        <w:pStyle w:val="Heading2Center"/>
        <w:rPr>
          <w:rtl/>
        </w:rPr>
      </w:pPr>
      <w:bookmarkStart w:id="113" w:name="_Toc377805311"/>
      <w:r w:rsidRPr="00C70E76">
        <w:rPr>
          <w:rFonts w:hint="cs"/>
          <w:rtl/>
        </w:rPr>
        <w:t>المسألة الثالثة</w:t>
      </w:r>
      <w:r>
        <w:rPr>
          <w:rFonts w:hint="cs"/>
          <w:rtl/>
        </w:rPr>
        <w:t xml:space="preserve">: </w:t>
      </w:r>
      <w:r w:rsidRPr="00C70E76">
        <w:rPr>
          <w:rFonts w:hint="cs"/>
          <w:rtl/>
        </w:rPr>
        <w:t>الفرق بين التوسل وأنواع الشرك</w:t>
      </w:r>
      <w:bookmarkEnd w:id="113"/>
    </w:p>
    <w:p w:rsidR="003550AC" w:rsidRDefault="003550AC" w:rsidP="00A26ACF">
      <w:pPr>
        <w:pStyle w:val="libNormal"/>
        <w:rPr>
          <w:rtl/>
        </w:rPr>
      </w:pPr>
      <w:r w:rsidRPr="00C70E76">
        <w:rPr>
          <w:rFonts w:hint="cs"/>
          <w:rtl/>
        </w:rPr>
        <w:t>تضمنت آيات القرآن الكريم كل المفاهيم اللازمة للناس</w:t>
      </w:r>
      <w:r>
        <w:rPr>
          <w:rFonts w:hint="cs"/>
          <w:rtl/>
        </w:rPr>
        <w:t xml:space="preserve">، </w:t>
      </w:r>
      <w:r w:rsidRPr="00C70E76">
        <w:rPr>
          <w:rFonts w:hint="cs"/>
          <w:rtl/>
        </w:rPr>
        <w:t>في تحديد ما هو من الله تعالى في العبادة والاطاعة</w:t>
      </w:r>
      <w:r>
        <w:rPr>
          <w:rFonts w:hint="cs"/>
          <w:rtl/>
        </w:rPr>
        <w:t xml:space="preserve">، </w:t>
      </w:r>
      <w:r w:rsidRPr="00C70E76">
        <w:rPr>
          <w:rFonts w:hint="cs"/>
          <w:rtl/>
        </w:rPr>
        <w:t>وما هو من دون الله.</w:t>
      </w:r>
    </w:p>
    <w:p w:rsidR="003550AC" w:rsidRDefault="003550AC" w:rsidP="00A26ACF">
      <w:pPr>
        <w:pStyle w:val="libNormal"/>
        <w:rPr>
          <w:rtl/>
        </w:rPr>
      </w:pPr>
      <w:r w:rsidRPr="00C70E76">
        <w:rPr>
          <w:rFonts w:hint="cs"/>
          <w:rtl/>
        </w:rPr>
        <w:t>ويتضح من مجموعها أن سبب الكفر والشرك والضلال</w:t>
      </w:r>
      <w:r>
        <w:rPr>
          <w:rFonts w:hint="cs"/>
          <w:rtl/>
        </w:rPr>
        <w:t xml:space="preserve">، </w:t>
      </w:r>
      <w:r w:rsidRPr="00C70E76">
        <w:rPr>
          <w:rFonts w:hint="cs"/>
          <w:rtl/>
        </w:rPr>
        <w:t>ثلاثةُ أمور</w:t>
      </w:r>
      <w:r>
        <w:rPr>
          <w:rFonts w:hint="cs"/>
          <w:rtl/>
        </w:rPr>
        <w:t xml:space="preserve">: </w:t>
      </w:r>
    </w:p>
    <w:p w:rsidR="003550AC" w:rsidRDefault="003550AC" w:rsidP="00A26ACF">
      <w:pPr>
        <w:pStyle w:val="libNormal"/>
        <w:rPr>
          <w:rtl/>
        </w:rPr>
      </w:pPr>
      <w:r w:rsidRPr="00C70E76">
        <w:rPr>
          <w:rFonts w:hint="cs"/>
          <w:rtl/>
        </w:rPr>
        <w:t>الأول</w:t>
      </w:r>
      <w:r>
        <w:rPr>
          <w:rFonts w:hint="cs"/>
          <w:rtl/>
        </w:rPr>
        <w:t xml:space="preserve">: </w:t>
      </w:r>
      <w:r w:rsidRPr="00C70E76">
        <w:rPr>
          <w:rFonts w:hint="cs"/>
          <w:rtl/>
        </w:rPr>
        <w:t>ادعاء الألوهية لأحد غير الله تعالى.</w:t>
      </w:r>
    </w:p>
    <w:p w:rsidR="003550AC" w:rsidRDefault="003550AC" w:rsidP="00A26ACF">
      <w:pPr>
        <w:pStyle w:val="libNormal"/>
        <w:rPr>
          <w:rtl/>
        </w:rPr>
      </w:pPr>
      <w:r w:rsidRPr="00C70E76">
        <w:rPr>
          <w:rFonts w:hint="cs"/>
          <w:rtl/>
        </w:rPr>
        <w:t>والثاني</w:t>
      </w:r>
      <w:r>
        <w:rPr>
          <w:rFonts w:hint="cs"/>
          <w:rtl/>
        </w:rPr>
        <w:t xml:space="preserve">: </w:t>
      </w:r>
      <w:r w:rsidRPr="00C70E76">
        <w:rPr>
          <w:rFonts w:hint="cs"/>
          <w:rtl/>
        </w:rPr>
        <w:t>ادعاء الشراكة في الألوهية أو في التصرف في الخلق لأحد مع الله تعالى.</w:t>
      </w:r>
    </w:p>
    <w:p w:rsidR="003550AC" w:rsidRDefault="003550AC" w:rsidP="00A26ACF">
      <w:pPr>
        <w:pStyle w:val="libNormal"/>
        <w:rPr>
          <w:rtl/>
        </w:rPr>
      </w:pPr>
      <w:r w:rsidRPr="00C70E76">
        <w:rPr>
          <w:rFonts w:hint="cs"/>
          <w:rtl/>
        </w:rPr>
        <w:t>والثالث</w:t>
      </w:r>
      <w:r>
        <w:rPr>
          <w:rFonts w:hint="cs"/>
          <w:rtl/>
        </w:rPr>
        <w:t xml:space="preserve">: </w:t>
      </w:r>
      <w:r w:rsidRPr="00C70E76">
        <w:rPr>
          <w:rFonts w:hint="cs"/>
          <w:rtl/>
        </w:rPr>
        <w:t>ادعاء حق الوسيلة والوساطة عند الله لأحد أو شيء لم يأذن به الله.</w:t>
      </w:r>
    </w:p>
    <w:p w:rsidR="003550AC" w:rsidRPr="00C70E76" w:rsidRDefault="003550AC" w:rsidP="00A26ACF">
      <w:pPr>
        <w:pStyle w:val="libNormal"/>
        <w:rPr>
          <w:rtl/>
        </w:rPr>
      </w:pPr>
      <w:r w:rsidRPr="00C70E76">
        <w:rPr>
          <w:rFonts w:hint="cs"/>
          <w:rtl/>
        </w:rPr>
        <w:t>أما التوسل الى الله بمن أذن بالتوسل به</w:t>
      </w:r>
      <w:r>
        <w:rPr>
          <w:rFonts w:hint="cs"/>
          <w:rtl/>
        </w:rPr>
        <w:t xml:space="preserve">، </w:t>
      </w:r>
      <w:r w:rsidRPr="00C70E76">
        <w:rPr>
          <w:rFonts w:hint="cs"/>
          <w:rtl/>
        </w:rPr>
        <w:t>وبدون ادعاء شراكةٍ له مع الله تعالى.. فهو خارجٌ عن هذه الحالات المذمومة كلها</w:t>
      </w:r>
      <w:r>
        <w:rPr>
          <w:rFonts w:hint="cs"/>
          <w:rtl/>
        </w:rPr>
        <w:t xml:space="preserve">، </w:t>
      </w:r>
      <w:r w:rsidRPr="00C70E76">
        <w:rPr>
          <w:rFonts w:hint="cs"/>
          <w:rtl/>
        </w:rPr>
        <w:t>ولا يدخل في شيء من الكفر والشرك والضلال</w:t>
      </w:r>
      <w:r>
        <w:rPr>
          <w:rFonts w:hint="cs"/>
          <w:rtl/>
        </w:rPr>
        <w:t xml:space="preserve">، </w:t>
      </w:r>
      <w:r w:rsidRPr="00C70E76">
        <w:rPr>
          <w:rFonts w:hint="cs"/>
          <w:rtl/>
        </w:rPr>
        <w:t>بل هو إطاعة لله</w:t>
      </w:r>
      <w:r>
        <w:rPr>
          <w:rFonts w:hint="cs"/>
          <w:rtl/>
        </w:rPr>
        <w:t xml:space="preserve">، </w:t>
      </w:r>
      <w:r w:rsidRPr="00C70E76">
        <w:rPr>
          <w:rFonts w:hint="cs"/>
          <w:rtl/>
        </w:rPr>
        <w:t>لأنه اتخاذُ وسيلةٍ بأمره</w:t>
      </w:r>
      <w:r>
        <w:rPr>
          <w:rFonts w:hint="cs"/>
          <w:rtl/>
        </w:rPr>
        <w:t xml:space="preserve">، </w:t>
      </w:r>
      <w:r w:rsidRPr="00C70E76">
        <w:rPr>
          <w:rFonts w:hint="cs"/>
          <w:rtl/>
        </w:rPr>
        <w:t>وليس من دونه.</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فالميزان في المسألة هو</w:t>
      </w:r>
      <w:r>
        <w:rPr>
          <w:rFonts w:hint="cs"/>
          <w:rtl/>
        </w:rPr>
        <w:t xml:space="preserve">: </w:t>
      </w:r>
      <w:r w:rsidRPr="00C70E76">
        <w:rPr>
          <w:rFonts w:hint="cs"/>
          <w:rtl/>
        </w:rPr>
        <w:t>أن اتخاذ الوسيلة والشفعاء من دون الله تعالى شركٌ وكفر</w:t>
      </w:r>
      <w:r>
        <w:rPr>
          <w:rFonts w:hint="cs"/>
          <w:rtl/>
        </w:rPr>
        <w:t xml:space="preserve">، </w:t>
      </w:r>
      <w:r w:rsidRPr="00C70E76">
        <w:rPr>
          <w:rFonts w:hint="cs"/>
          <w:rtl/>
        </w:rPr>
        <w:t>واتخاذهم من عنده بإذنه وأمره</w:t>
      </w:r>
      <w:r>
        <w:rPr>
          <w:rFonts w:hint="cs"/>
          <w:rtl/>
        </w:rPr>
        <w:t xml:space="preserve">، </w:t>
      </w:r>
      <w:r w:rsidRPr="00C70E76">
        <w:rPr>
          <w:rFonts w:hint="cs"/>
          <w:rtl/>
        </w:rPr>
        <w:t>إيمانٌ وتقوى.</w:t>
      </w:r>
    </w:p>
    <w:p w:rsidR="003550AC" w:rsidRDefault="003550AC" w:rsidP="00A26ACF">
      <w:pPr>
        <w:pStyle w:val="libNormal"/>
        <w:rPr>
          <w:rtl/>
        </w:rPr>
      </w:pPr>
      <w:r w:rsidRPr="00C70E76">
        <w:rPr>
          <w:rFonts w:hint="cs"/>
          <w:rtl/>
        </w:rPr>
        <w:t>وشتان بين الأمرين</w:t>
      </w:r>
      <w:r>
        <w:rPr>
          <w:rFonts w:hint="cs"/>
          <w:rtl/>
        </w:rPr>
        <w:t xml:space="preserve">!! </w:t>
      </w:r>
      <w:r w:rsidRPr="00C70E76">
        <w:rPr>
          <w:rFonts w:hint="cs"/>
          <w:rtl/>
        </w:rPr>
        <w:t>فهما وإن تشابها في الظاهر لكن الفرق بينهما هو المسافة بين الكفر والضلال</w:t>
      </w:r>
      <w:r>
        <w:rPr>
          <w:rFonts w:hint="cs"/>
          <w:rtl/>
        </w:rPr>
        <w:t xml:space="preserve">، </w:t>
      </w:r>
      <w:r w:rsidRPr="00C70E76">
        <w:rPr>
          <w:rFonts w:hint="cs"/>
          <w:rtl/>
        </w:rPr>
        <w:t>والهدى والرشاد.</w:t>
      </w:r>
    </w:p>
    <w:p w:rsidR="003550AC" w:rsidRDefault="003550AC" w:rsidP="00A26ACF">
      <w:pPr>
        <w:pStyle w:val="libNormal"/>
        <w:rPr>
          <w:rtl/>
        </w:rPr>
      </w:pPr>
      <w:r w:rsidRPr="00C70E76">
        <w:rPr>
          <w:rFonts w:hint="cs"/>
          <w:rtl/>
        </w:rPr>
        <w:t>وبذلك تعرف وهن ما تشبث به ابن تيمية وأتباعه فحكموا على أكثر المسلمين بالكفر بسببه</w:t>
      </w:r>
      <w:r>
        <w:rPr>
          <w:rFonts w:hint="cs"/>
          <w:rtl/>
        </w:rPr>
        <w:t xml:space="preserve">!! </w:t>
      </w:r>
      <w:r w:rsidRPr="00C70E76">
        <w:rPr>
          <w:rFonts w:hint="cs"/>
          <w:rtl/>
        </w:rPr>
        <w:t>واستحلوا بذلك دماءهم وأموالهم</w:t>
      </w:r>
      <w:r>
        <w:rPr>
          <w:rFonts w:hint="cs"/>
          <w:rtl/>
        </w:rPr>
        <w:t xml:space="preserve">!! </w:t>
      </w:r>
    </w:p>
    <w:p w:rsidR="00960004" w:rsidRDefault="003550AC" w:rsidP="00A26ACF">
      <w:pPr>
        <w:pStyle w:val="libNormal"/>
        <w:rPr>
          <w:rtl/>
        </w:rPr>
      </w:pPr>
      <w:r w:rsidRPr="00C70E76">
        <w:rPr>
          <w:rFonts w:hint="cs"/>
          <w:rtl/>
        </w:rPr>
        <w:t>ونورد فيما يلي فهرساً لمجموع آيات الشرك وشبهه في القرآن</w:t>
      </w:r>
      <w:r>
        <w:rPr>
          <w:rFonts w:hint="cs"/>
          <w:rtl/>
        </w:rPr>
        <w:t xml:space="preserve">، </w:t>
      </w:r>
      <w:r w:rsidRPr="00C70E76">
        <w:rPr>
          <w:rFonts w:hint="cs"/>
          <w:rtl/>
        </w:rPr>
        <w:t>لتعرف منها أن التوسل الى الله بمن أذن بهم لا يدخل في شيء منها</w:t>
      </w:r>
      <w:r>
        <w:rPr>
          <w:rFonts w:hint="cs"/>
          <w:rtl/>
        </w:rPr>
        <w:t xml:space="preserve">: </w:t>
      </w:r>
    </w:p>
    <w:p w:rsidR="003550AC" w:rsidRDefault="003550AC" w:rsidP="00063A57">
      <w:pPr>
        <w:pStyle w:val="libCenterBold2"/>
        <w:rPr>
          <w:rtl/>
        </w:rPr>
      </w:pPr>
      <w:r w:rsidRPr="00D23FA3">
        <w:rPr>
          <w:rFonts w:hint="cs"/>
          <w:rtl/>
        </w:rPr>
        <w:t>1</w:t>
      </w:r>
      <w:r w:rsidR="00E52117">
        <w:rPr>
          <w:rFonts w:hint="cs"/>
          <w:rtl/>
        </w:rPr>
        <w:t xml:space="preserve"> - </w:t>
      </w:r>
      <w:r w:rsidRPr="00D23FA3">
        <w:rPr>
          <w:rFonts w:hint="cs"/>
          <w:rtl/>
        </w:rPr>
        <w:t xml:space="preserve">الذين هم من دون الله: </w:t>
      </w:r>
    </w:p>
    <w:p w:rsidR="003550AC" w:rsidRDefault="003550AC" w:rsidP="006335DD">
      <w:pPr>
        <w:pStyle w:val="libNormal"/>
        <w:rPr>
          <w:rtl/>
        </w:rPr>
      </w:pPr>
      <w:r w:rsidRPr="00C70E76">
        <w:rPr>
          <w:rFonts w:hint="cs"/>
          <w:rtl/>
        </w:rPr>
        <w:t>*</w:t>
      </w:r>
      <w:r w:rsidR="006335DD" w:rsidRPr="006335DD">
        <w:rPr>
          <w:rFonts w:hint="cs"/>
          <w:rtl/>
        </w:rPr>
        <w:t xml:space="preserve"> </w:t>
      </w:r>
      <w:r w:rsidR="006335DD" w:rsidRPr="006335DD">
        <w:rPr>
          <w:rStyle w:val="libAlaemChar"/>
          <w:rFonts w:hint="cs"/>
          <w:rtl/>
        </w:rPr>
        <w:t>(</w:t>
      </w:r>
      <w:r w:rsidR="006335DD" w:rsidRPr="006335DD">
        <w:rPr>
          <w:rStyle w:val="libAieChar"/>
          <w:rFonts w:hint="cs"/>
          <w:rtl/>
        </w:rPr>
        <w:t xml:space="preserve"> هَـٰذَا</w:t>
      </w:r>
      <w:r w:rsidR="006335DD" w:rsidRPr="006335DD">
        <w:rPr>
          <w:rStyle w:val="libAieChar"/>
          <w:rtl/>
        </w:rPr>
        <w:t xml:space="preserve"> </w:t>
      </w:r>
      <w:r w:rsidR="006335DD" w:rsidRPr="006335DD">
        <w:rPr>
          <w:rStyle w:val="libAieChar"/>
          <w:rFonts w:hint="cs"/>
          <w:rtl/>
        </w:rPr>
        <w:t>خَلْقُ</w:t>
      </w:r>
      <w:r w:rsidR="006335DD" w:rsidRPr="006335DD">
        <w:rPr>
          <w:rStyle w:val="libAieChar"/>
          <w:rtl/>
        </w:rPr>
        <w:t xml:space="preserve"> </w:t>
      </w:r>
      <w:r w:rsidR="006335DD" w:rsidRPr="006335DD">
        <w:rPr>
          <w:rStyle w:val="libAieChar"/>
          <w:rFonts w:hint="cs"/>
          <w:rtl/>
        </w:rPr>
        <w:t>اللَّـهِ</w:t>
      </w:r>
      <w:r w:rsidR="006335DD" w:rsidRPr="006335DD">
        <w:rPr>
          <w:rStyle w:val="libAieChar"/>
          <w:rtl/>
        </w:rPr>
        <w:t xml:space="preserve"> </w:t>
      </w:r>
      <w:r w:rsidR="006335DD" w:rsidRPr="006335DD">
        <w:rPr>
          <w:rStyle w:val="libAieChar"/>
          <w:rFonts w:hint="cs"/>
          <w:rtl/>
        </w:rPr>
        <w:t>فَأَرُونِي</w:t>
      </w:r>
      <w:r w:rsidR="006335DD" w:rsidRPr="006335DD">
        <w:rPr>
          <w:rStyle w:val="libAieChar"/>
          <w:rtl/>
        </w:rPr>
        <w:t xml:space="preserve"> </w:t>
      </w:r>
      <w:r w:rsidR="006335DD" w:rsidRPr="006335DD">
        <w:rPr>
          <w:rStyle w:val="libAieChar"/>
          <w:rFonts w:hint="cs"/>
          <w:rtl/>
        </w:rPr>
        <w:t>مَاذَا</w:t>
      </w:r>
      <w:r w:rsidR="006335DD" w:rsidRPr="006335DD">
        <w:rPr>
          <w:rStyle w:val="libAieChar"/>
          <w:rtl/>
        </w:rPr>
        <w:t xml:space="preserve"> </w:t>
      </w:r>
      <w:r w:rsidR="006335DD" w:rsidRPr="006335DD">
        <w:rPr>
          <w:rStyle w:val="libAieChar"/>
          <w:rFonts w:hint="cs"/>
          <w:rtl/>
        </w:rPr>
        <w:t>خَلَقَ</w:t>
      </w:r>
      <w:r w:rsidR="006335DD" w:rsidRPr="006335DD">
        <w:rPr>
          <w:rStyle w:val="libAieChar"/>
          <w:rtl/>
        </w:rPr>
        <w:t xml:space="preserve"> </w:t>
      </w:r>
      <w:r w:rsidR="006335DD" w:rsidRPr="006335DD">
        <w:rPr>
          <w:rStyle w:val="libAieChar"/>
          <w:rFonts w:hint="cs"/>
          <w:rtl/>
        </w:rPr>
        <w:t>الَّذِينَ</w:t>
      </w:r>
      <w:r w:rsidR="006335DD" w:rsidRPr="006335DD">
        <w:rPr>
          <w:rStyle w:val="libAieChar"/>
          <w:rtl/>
        </w:rPr>
        <w:t xml:space="preserve"> </w:t>
      </w:r>
      <w:r w:rsidR="006335DD" w:rsidRPr="006335DD">
        <w:rPr>
          <w:rStyle w:val="libAieChar"/>
          <w:rFonts w:hint="cs"/>
          <w:rtl/>
        </w:rPr>
        <w:t>مِن</w:t>
      </w:r>
      <w:r w:rsidR="006335DD" w:rsidRPr="006335DD">
        <w:rPr>
          <w:rStyle w:val="libAieChar"/>
          <w:rtl/>
        </w:rPr>
        <w:t xml:space="preserve"> </w:t>
      </w:r>
      <w:r w:rsidR="006335DD" w:rsidRPr="006335DD">
        <w:rPr>
          <w:rStyle w:val="libAieChar"/>
          <w:rFonts w:hint="cs"/>
          <w:rtl/>
        </w:rPr>
        <w:t>دُونِهِ</w:t>
      </w:r>
      <w:r w:rsidR="006335DD" w:rsidRPr="006335DD">
        <w:rPr>
          <w:rStyle w:val="libAieChar"/>
          <w:rtl/>
        </w:rPr>
        <w:t xml:space="preserve"> </w:t>
      </w:r>
      <w:r w:rsidR="006335DD" w:rsidRPr="006335DD">
        <w:rPr>
          <w:rStyle w:val="libAieChar"/>
          <w:rFonts w:hint="cs"/>
          <w:rtl/>
        </w:rPr>
        <w:t>بَلِ</w:t>
      </w:r>
      <w:r w:rsidR="006335DD" w:rsidRPr="006335DD">
        <w:rPr>
          <w:rStyle w:val="libAieChar"/>
          <w:rtl/>
        </w:rPr>
        <w:t xml:space="preserve"> </w:t>
      </w:r>
      <w:r w:rsidR="006335DD" w:rsidRPr="006335DD">
        <w:rPr>
          <w:rStyle w:val="libAieChar"/>
          <w:rFonts w:hint="cs"/>
          <w:rtl/>
        </w:rPr>
        <w:t>الظَّالِمُونَ</w:t>
      </w:r>
      <w:r w:rsidR="006335DD" w:rsidRPr="006335DD">
        <w:rPr>
          <w:rStyle w:val="libAieChar"/>
          <w:rtl/>
        </w:rPr>
        <w:t xml:space="preserve"> </w:t>
      </w:r>
      <w:r w:rsidR="006335DD" w:rsidRPr="006335DD">
        <w:rPr>
          <w:rStyle w:val="libAieChar"/>
          <w:rFonts w:hint="cs"/>
          <w:rtl/>
        </w:rPr>
        <w:t>فِي</w:t>
      </w:r>
      <w:r w:rsidR="006335DD" w:rsidRPr="006335DD">
        <w:rPr>
          <w:rStyle w:val="libAieChar"/>
          <w:rtl/>
        </w:rPr>
        <w:t xml:space="preserve"> </w:t>
      </w:r>
      <w:r w:rsidR="006335DD" w:rsidRPr="006335DD">
        <w:rPr>
          <w:rStyle w:val="libAieChar"/>
          <w:rFonts w:hint="cs"/>
          <w:rtl/>
        </w:rPr>
        <w:t>ضَلَالٍ</w:t>
      </w:r>
      <w:r w:rsidR="006335DD" w:rsidRPr="006335DD">
        <w:rPr>
          <w:rStyle w:val="libAieChar"/>
          <w:rtl/>
        </w:rPr>
        <w:t xml:space="preserve"> </w:t>
      </w:r>
      <w:r w:rsidR="006335DD" w:rsidRPr="006335DD">
        <w:rPr>
          <w:rStyle w:val="libAieChar"/>
          <w:rFonts w:hint="cs"/>
          <w:rtl/>
        </w:rPr>
        <w:t>مُّبِينٍ</w:t>
      </w:r>
      <w:r w:rsidR="006335DD" w:rsidRPr="006335DD">
        <w:rPr>
          <w:rStyle w:val="libAieChar"/>
          <w:rtl/>
        </w:rPr>
        <w:t xml:space="preserve"> </w:t>
      </w:r>
      <w:r w:rsidR="006335DD" w:rsidRPr="006335DD">
        <w:rPr>
          <w:rStyle w:val="libAlaemChar"/>
          <w:rFonts w:hint="cs"/>
          <w:rtl/>
        </w:rPr>
        <w:t>)</w:t>
      </w:r>
      <w:r w:rsidR="00E52117">
        <w:rPr>
          <w:rFonts w:hint="cs"/>
          <w:rtl/>
        </w:rPr>
        <w:t xml:space="preserve"> </w:t>
      </w:r>
      <w:r w:rsidR="00915B94">
        <w:rPr>
          <w:rFonts w:hint="cs"/>
          <w:rtl/>
        </w:rPr>
        <w:t xml:space="preserve">لقمان </w:t>
      </w:r>
      <w:r w:rsidR="00E52117">
        <w:rPr>
          <w:rFonts w:hint="cs"/>
          <w:rtl/>
        </w:rPr>
        <w:t xml:space="preserve">- </w:t>
      </w:r>
      <w:r w:rsidRPr="00C70E76">
        <w:rPr>
          <w:rFonts w:hint="cs"/>
          <w:rtl/>
        </w:rPr>
        <w:t>11</w:t>
      </w:r>
    </w:p>
    <w:p w:rsidR="00960004" w:rsidRDefault="003550AC" w:rsidP="006335DD">
      <w:pPr>
        <w:pStyle w:val="libNormal"/>
        <w:rPr>
          <w:rtl/>
        </w:rPr>
      </w:pPr>
      <w:r w:rsidRPr="00C70E76">
        <w:rPr>
          <w:rFonts w:hint="cs"/>
          <w:rtl/>
        </w:rPr>
        <w:t xml:space="preserve">* </w:t>
      </w:r>
      <w:r w:rsidR="006335DD" w:rsidRPr="006335DD">
        <w:rPr>
          <w:rStyle w:val="libAlaemChar"/>
          <w:rFonts w:hint="cs"/>
          <w:rtl/>
        </w:rPr>
        <w:t>(</w:t>
      </w:r>
      <w:r w:rsidR="006335DD">
        <w:rPr>
          <w:rFonts w:hint="cs"/>
          <w:rtl/>
        </w:rPr>
        <w:t xml:space="preserve"> </w:t>
      </w:r>
      <w:r w:rsidR="006335DD" w:rsidRPr="006335DD">
        <w:rPr>
          <w:rStyle w:val="libAieChar"/>
          <w:rFonts w:hint="cs"/>
          <w:rtl/>
        </w:rPr>
        <w:t>أَلَيْسَ</w:t>
      </w:r>
      <w:r w:rsidR="006335DD" w:rsidRPr="006335DD">
        <w:rPr>
          <w:rStyle w:val="libAieChar"/>
          <w:rtl/>
        </w:rPr>
        <w:t xml:space="preserve"> </w:t>
      </w:r>
      <w:r w:rsidR="006335DD" w:rsidRPr="006335DD">
        <w:rPr>
          <w:rStyle w:val="libAieChar"/>
          <w:rFonts w:hint="cs"/>
          <w:rtl/>
        </w:rPr>
        <w:t>اللَّـهُ</w:t>
      </w:r>
      <w:r w:rsidR="006335DD" w:rsidRPr="006335DD">
        <w:rPr>
          <w:rStyle w:val="libAieChar"/>
          <w:rtl/>
        </w:rPr>
        <w:t xml:space="preserve"> </w:t>
      </w:r>
      <w:r w:rsidR="006335DD" w:rsidRPr="006335DD">
        <w:rPr>
          <w:rStyle w:val="libAieChar"/>
          <w:rFonts w:hint="cs"/>
          <w:rtl/>
        </w:rPr>
        <w:t>بِكَافٍ</w:t>
      </w:r>
      <w:r w:rsidR="006335DD" w:rsidRPr="006335DD">
        <w:rPr>
          <w:rStyle w:val="libAieChar"/>
          <w:rtl/>
        </w:rPr>
        <w:t xml:space="preserve"> </w:t>
      </w:r>
      <w:r w:rsidR="006335DD" w:rsidRPr="006335DD">
        <w:rPr>
          <w:rStyle w:val="libAieChar"/>
          <w:rFonts w:hint="cs"/>
          <w:rtl/>
        </w:rPr>
        <w:t>عَبْدَهُ</w:t>
      </w:r>
      <w:r w:rsidR="006335DD" w:rsidRPr="006335DD">
        <w:rPr>
          <w:rStyle w:val="libAieChar"/>
          <w:rtl/>
        </w:rPr>
        <w:t xml:space="preserve"> </w:t>
      </w:r>
      <w:r w:rsidR="006335DD" w:rsidRPr="006335DD">
        <w:rPr>
          <w:rStyle w:val="libAieChar"/>
          <w:rFonts w:hint="cs"/>
          <w:rtl/>
        </w:rPr>
        <w:t>وَيُخَوِّفُونَكَ</w:t>
      </w:r>
      <w:r w:rsidR="006335DD" w:rsidRPr="006335DD">
        <w:rPr>
          <w:rStyle w:val="libAieChar"/>
          <w:rtl/>
        </w:rPr>
        <w:t xml:space="preserve"> </w:t>
      </w:r>
      <w:r w:rsidR="006335DD" w:rsidRPr="006335DD">
        <w:rPr>
          <w:rStyle w:val="libAieChar"/>
          <w:rFonts w:hint="cs"/>
          <w:rtl/>
        </w:rPr>
        <w:t>بِالَّذِينَ</w:t>
      </w:r>
      <w:r w:rsidR="006335DD" w:rsidRPr="006335DD">
        <w:rPr>
          <w:rStyle w:val="libAieChar"/>
          <w:rtl/>
        </w:rPr>
        <w:t xml:space="preserve"> </w:t>
      </w:r>
      <w:r w:rsidR="006335DD" w:rsidRPr="006335DD">
        <w:rPr>
          <w:rStyle w:val="libAieChar"/>
          <w:rFonts w:hint="cs"/>
          <w:rtl/>
        </w:rPr>
        <w:t>مِن</w:t>
      </w:r>
      <w:r w:rsidR="006335DD" w:rsidRPr="006335DD">
        <w:rPr>
          <w:rStyle w:val="libAieChar"/>
          <w:rtl/>
        </w:rPr>
        <w:t xml:space="preserve"> </w:t>
      </w:r>
      <w:r w:rsidR="006335DD" w:rsidRPr="006335DD">
        <w:rPr>
          <w:rStyle w:val="libAieChar"/>
          <w:rFonts w:hint="cs"/>
          <w:rtl/>
        </w:rPr>
        <w:t>دُونِهِ</w:t>
      </w:r>
      <w:r w:rsidR="006335DD" w:rsidRPr="006335DD">
        <w:rPr>
          <w:rStyle w:val="libAieChar"/>
          <w:rtl/>
        </w:rPr>
        <w:t xml:space="preserve"> </w:t>
      </w:r>
      <w:r w:rsidR="006335DD" w:rsidRPr="006335DD">
        <w:rPr>
          <w:rStyle w:val="libAieChar"/>
          <w:rFonts w:hint="cs"/>
          <w:rtl/>
        </w:rPr>
        <w:t>وَمَن</w:t>
      </w:r>
      <w:r w:rsidR="006335DD" w:rsidRPr="006335DD">
        <w:rPr>
          <w:rStyle w:val="libAieChar"/>
          <w:rtl/>
        </w:rPr>
        <w:t xml:space="preserve"> </w:t>
      </w:r>
      <w:r w:rsidR="006335DD" w:rsidRPr="006335DD">
        <w:rPr>
          <w:rStyle w:val="libAieChar"/>
          <w:rFonts w:hint="cs"/>
          <w:rtl/>
        </w:rPr>
        <w:t>يُضْلِلِ</w:t>
      </w:r>
      <w:r w:rsidR="006335DD" w:rsidRPr="006335DD">
        <w:rPr>
          <w:rStyle w:val="libAieChar"/>
          <w:rtl/>
        </w:rPr>
        <w:t xml:space="preserve"> </w:t>
      </w:r>
      <w:r w:rsidR="006335DD" w:rsidRPr="006335DD">
        <w:rPr>
          <w:rStyle w:val="libAieChar"/>
          <w:rFonts w:hint="cs"/>
          <w:rtl/>
        </w:rPr>
        <w:t>اللَّـهُ</w:t>
      </w:r>
      <w:r w:rsidR="006335DD" w:rsidRPr="006335DD">
        <w:rPr>
          <w:rStyle w:val="libAieChar"/>
          <w:rtl/>
        </w:rPr>
        <w:t xml:space="preserve"> </w:t>
      </w:r>
      <w:r w:rsidR="006335DD" w:rsidRPr="006335DD">
        <w:rPr>
          <w:rStyle w:val="libAieChar"/>
          <w:rFonts w:hint="cs"/>
          <w:rtl/>
        </w:rPr>
        <w:t>فَمَا</w:t>
      </w:r>
      <w:r w:rsidR="006335DD" w:rsidRPr="006335DD">
        <w:rPr>
          <w:rStyle w:val="libAieChar"/>
          <w:rtl/>
        </w:rPr>
        <w:t xml:space="preserve"> </w:t>
      </w:r>
      <w:r w:rsidR="006335DD" w:rsidRPr="006335DD">
        <w:rPr>
          <w:rStyle w:val="libAieChar"/>
          <w:rFonts w:hint="cs"/>
          <w:rtl/>
        </w:rPr>
        <w:t>لَهُ</w:t>
      </w:r>
      <w:r w:rsidR="006335DD" w:rsidRPr="006335DD">
        <w:rPr>
          <w:rStyle w:val="libAieChar"/>
          <w:rtl/>
        </w:rPr>
        <w:t xml:space="preserve"> </w:t>
      </w:r>
      <w:r w:rsidR="006335DD" w:rsidRPr="006335DD">
        <w:rPr>
          <w:rStyle w:val="libAieChar"/>
          <w:rFonts w:hint="cs"/>
          <w:rtl/>
        </w:rPr>
        <w:t>مِنْ</w:t>
      </w:r>
      <w:r w:rsidR="006335DD" w:rsidRPr="006335DD">
        <w:rPr>
          <w:rStyle w:val="libAieChar"/>
          <w:rtl/>
        </w:rPr>
        <w:t xml:space="preserve"> </w:t>
      </w:r>
      <w:r w:rsidR="006335DD" w:rsidRPr="006335DD">
        <w:rPr>
          <w:rStyle w:val="libAieChar"/>
          <w:rFonts w:hint="cs"/>
          <w:rtl/>
        </w:rPr>
        <w:t>هَادٍ</w:t>
      </w:r>
      <w:r w:rsidR="006335DD">
        <w:rPr>
          <w:rFonts w:hint="cs"/>
          <w:rtl/>
        </w:rPr>
        <w:t xml:space="preserve"> </w:t>
      </w:r>
      <w:r w:rsidR="006335DD" w:rsidRPr="006335DD">
        <w:rPr>
          <w:rStyle w:val="libAlaemChar"/>
          <w:rFonts w:hint="cs"/>
          <w:rtl/>
        </w:rPr>
        <w:t>)</w:t>
      </w:r>
      <w:r w:rsidRPr="00C70E76">
        <w:rPr>
          <w:rFonts w:hint="cs"/>
          <w:rtl/>
        </w:rPr>
        <w:t>. الزمر</w:t>
      </w:r>
      <w:r w:rsidR="00E52117">
        <w:rPr>
          <w:rFonts w:hint="cs"/>
          <w:rtl/>
        </w:rPr>
        <w:t xml:space="preserve"> - </w:t>
      </w:r>
      <w:r w:rsidRPr="00C70E76">
        <w:rPr>
          <w:rFonts w:hint="cs"/>
          <w:rtl/>
        </w:rPr>
        <w:t>36</w:t>
      </w:r>
    </w:p>
    <w:p w:rsidR="003550AC" w:rsidRDefault="003550AC" w:rsidP="00063A57">
      <w:pPr>
        <w:pStyle w:val="libCenterBold2"/>
        <w:rPr>
          <w:rtl/>
        </w:rPr>
      </w:pPr>
      <w:r w:rsidRPr="00D23FA3">
        <w:rPr>
          <w:rFonts w:hint="cs"/>
          <w:rtl/>
        </w:rPr>
        <w:t>2</w:t>
      </w:r>
      <w:r w:rsidR="00E52117">
        <w:rPr>
          <w:rFonts w:hint="cs"/>
          <w:rtl/>
        </w:rPr>
        <w:t xml:space="preserve"> - </w:t>
      </w:r>
      <w:r w:rsidRPr="00D23FA3">
        <w:rPr>
          <w:rFonts w:hint="cs"/>
          <w:rtl/>
        </w:rPr>
        <w:t xml:space="preserve">الآلهة من دون الله: </w:t>
      </w:r>
    </w:p>
    <w:p w:rsidR="003550AC" w:rsidRDefault="003550AC" w:rsidP="00AE6309">
      <w:pPr>
        <w:pStyle w:val="libBold2"/>
        <w:rPr>
          <w:rtl/>
        </w:rPr>
      </w:pPr>
      <w:r w:rsidRPr="00D23FA3">
        <w:rPr>
          <w:rFonts w:hint="cs"/>
          <w:rtl/>
        </w:rPr>
        <w:t xml:space="preserve">قال تعالى عن الأصنام المعبودة عند قوم عاد: </w:t>
      </w:r>
    </w:p>
    <w:p w:rsidR="003550AC" w:rsidRDefault="003550AC" w:rsidP="006335DD">
      <w:pPr>
        <w:pStyle w:val="libNormal"/>
        <w:rPr>
          <w:rtl/>
        </w:rPr>
      </w:pPr>
      <w:r w:rsidRPr="00C70E76">
        <w:rPr>
          <w:rFonts w:hint="cs"/>
          <w:rtl/>
        </w:rPr>
        <w:t xml:space="preserve">* </w:t>
      </w:r>
      <w:r w:rsidR="006335DD" w:rsidRPr="00485C41">
        <w:rPr>
          <w:rStyle w:val="libAlaemChar"/>
          <w:rFonts w:hint="cs"/>
          <w:rtl/>
        </w:rPr>
        <w:t>(</w:t>
      </w:r>
      <w:r w:rsidR="006335DD" w:rsidRPr="006335DD">
        <w:rPr>
          <w:rStyle w:val="libAieChar"/>
          <w:rFonts w:hint="cs"/>
          <w:rtl/>
        </w:rPr>
        <w:t xml:space="preserve"> قَالُوا</w:t>
      </w:r>
      <w:r w:rsidR="006335DD" w:rsidRPr="006335DD">
        <w:rPr>
          <w:rStyle w:val="libAieChar"/>
          <w:rtl/>
        </w:rPr>
        <w:t xml:space="preserve"> </w:t>
      </w:r>
      <w:r w:rsidR="006335DD" w:rsidRPr="006335DD">
        <w:rPr>
          <w:rStyle w:val="libAieChar"/>
          <w:rFonts w:hint="cs"/>
          <w:rtl/>
        </w:rPr>
        <w:t>يَا</w:t>
      </w:r>
      <w:r w:rsidR="006335DD" w:rsidRPr="006335DD">
        <w:rPr>
          <w:rStyle w:val="libAieChar"/>
          <w:rtl/>
        </w:rPr>
        <w:t xml:space="preserve"> </w:t>
      </w:r>
      <w:r w:rsidR="006335DD" w:rsidRPr="006335DD">
        <w:rPr>
          <w:rStyle w:val="libAieChar"/>
          <w:rFonts w:hint="cs"/>
          <w:rtl/>
        </w:rPr>
        <w:t>هُودُ</w:t>
      </w:r>
      <w:r w:rsidR="006335DD" w:rsidRPr="006335DD">
        <w:rPr>
          <w:rStyle w:val="libAieChar"/>
          <w:rtl/>
        </w:rPr>
        <w:t xml:space="preserve"> </w:t>
      </w:r>
      <w:r w:rsidR="006335DD" w:rsidRPr="006335DD">
        <w:rPr>
          <w:rStyle w:val="libAieChar"/>
          <w:rFonts w:hint="cs"/>
          <w:rtl/>
        </w:rPr>
        <w:t>مَا</w:t>
      </w:r>
      <w:r w:rsidR="006335DD" w:rsidRPr="006335DD">
        <w:rPr>
          <w:rStyle w:val="libAieChar"/>
          <w:rtl/>
        </w:rPr>
        <w:t xml:space="preserve"> </w:t>
      </w:r>
      <w:r w:rsidR="006335DD" w:rsidRPr="006335DD">
        <w:rPr>
          <w:rStyle w:val="libAieChar"/>
          <w:rFonts w:hint="cs"/>
          <w:rtl/>
        </w:rPr>
        <w:t>جِئْتَنَا</w:t>
      </w:r>
      <w:r w:rsidR="006335DD" w:rsidRPr="006335DD">
        <w:rPr>
          <w:rStyle w:val="libAieChar"/>
          <w:rtl/>
        </w:rPr>
        <w:t xml:space="preserve"> </w:t>
      </w:r>
      <w:r w:rsidR="006335DD" w:rsidRPr="006335DD">
        <w:rPr>
          <w:rStyle w:val="libAieChar"/>
          <w:rFonts w:hint="cs"/>
          <w:rtl/>
        </w:rPr>
        <w:t>بِبَيِّنَةٍ</w:t>
      </w:r>
      <w:r w:rsidR="006335DD" w:rsidRPr="006335DD">
        <w:rPr>
          <w:rStyle w:val="libAieChar"/>
          <w:rtl/>
        </w:rPr>
        <w:t xml:space="preserve"> </w:t>
      </w:r>
      <w:r w:rsidR="006335DD" w:rsidRPr="006335DD">
        <w:rPr>
          <w:rStyle w:val="libAieChar"/>
          <w:rFonts w:hint="cs"/>
          <w:rtl/>
        </w:rPr>
        <w:t>وَمَا</w:t>
      </w:r>
      <w:r w:rsidR="006335DD" w:rsidRPr="006335DD">
        <w:rPr>
          <w:rStyle w:val="libAieChar"/>
          <w:rtl/>
        </w:rPr>
        <w:t xml:space="preserve"> </w:t>
      </w:r>
      <w:r w:rsidR="006335DD" w:rsidRPr="006335DD">
        <w:rPr>
          <w:rStyle w:val="libAieChar"/>
          <w:rFonts w:hint="cs"/>
          <w:rtl/>
        </w:rPr>
        <w:t>نَحْنُ</w:t>
      </w:r>
      <w:r w:rsidR="006335DD" w:rsidRPr="006335DD">
        <w:rPr>
          <w:rStyle w:val="libAieChar"/>
          <w:rtl/>
        </w:rPr>
        <w:t xml:space="preserve"> </w:t>
      </w:r>
      <w:r w:rsidR="006335DD" w:rsidRPr="006335DD">
        <w:rPr>
          <w:rStyle w:val="libAieChar"/>
          <w:rFonts w:hint="cs"/>
          <w:rtl/>
        </w:rPr>
        <w:t>بِتَارِكِي</w:t>
      </w:r>
      <w:r w:rsidR="006335DD" w:rsidRPr="006335DD">
        <w:rPr>
          <w:rStyle w:val="libAieChar"/>
          <w:rtl/>
        </w:rPr>
        <w:t xml:space="preserve"> </w:t>
      </w:r>
      <w:r w:rsidR="006335DD" w:rsidRPr="006335DD">
        <w:rPr>
          <w:rStyle w:val="libAieChar"/>
          <w:rFonts w:hint="cs"/>
          <w:rtl/>
        </w:rPr>
        <w:t>آلِهَتِنَا</w:t>
      </w:r>
      <w:r w:rsidR="006335DD" w:rsidRPr="006335DD">
        <w:rPr>
          <w:rStyle w:val="libAieChar"/>
          <w:rtl/>
        </w:rPr>
        <w:t xml:space="preserve"> </w:t>
      </w:r>
      <w:r w:rsidR="006335DD" w:rsidRPr="006335DD">
        <w:rPr>
          <w:rStyle w:val="libAieChar"/>
          <w:rFonts w:hint="cs"/>
          <w:rtl/>
        </w:rPr>
        <w:t>عَن</w:t>
      </w:r>
      <w:r w:rsidR="006335DD" w:rsidRPr="006335DD">
        <w:rPr>
          <w:rStyle w:val="libAieChar"/>
          <w:rtl/>
        </w:rPr>
        <w:t xml:space="preserve"> </w:t>
      </w:r>
      <w:r w:rsidR="006335DD" w:rsidRPr="006335DD">
        <w:rPr>
          <w:rStyle w:val="libAieChar"/>
          <w:rFonts w:hint="cs"/>
          <w:rtl/>
        </w:rPr>
        <w:t>قَوْلِكَ</w:t>
      </w:r>
      <w:r w:rsidR="006335DD" w:rsidRPr="006335DD">
        <w:rPr>
          <w:rStyle w:val="libAieChar"/>
          <w:rtl/>
        </w:rPr>
        <w:t xml:space="preserve"> </w:t>
      </w:r>
      <w:r w:rsidR="006335DD" w:rsidRPr="006335DD">
        <w:rPr>
          <w:rStyle w:val="libAieChar"/>
          <w:rFonts w:hint="cs"/>
          <w:rtl/>
        </w:rPr>
        <w:t>وَمَا</w:t>
      </w:r>
      <w:r w:rsidR="006335DD" w:rsidRPr="006335DD">
        <w:rPr>
          <w:rStyle w:val="libAieChar"/>
          <w:rtl/>
        </w:rPr>
        <w:t xml:space="preserve"> </w:t>
      </w:r>
      <w:r w:rsidR="006335DD" w:rsidRPr="006335DD">
        <w:rPr>
          <w:rStyle w:val="libAieChar"/>
          <w:rFonts w:hint="cs"/>
          <w:rtl/>
        </w:rPr>
        <w:t>نَحْنُ</w:t>
      </w:r>
      <w:r w:rsidR="006335DD" w:rsidRPr="006335DD">
        <w:rPr>
          <w:rStyle w:val="libAieChar"/>
          <w:rtl/>
        </w:rPr>
        <w:t xml:space="preserve"> </w:t>
      </w:r>
      <w:r w:rsidR="006335DD" w:rsidRPr="006335DD">
        <w:rPr>
          <w:rStyle w:val="libAieChar"/>
          <w:rFonts w:hint="cs"/>
          <w:rtl/>
        </w:rPr>
        <w:t>لَكَ</w:t>
      </w:r>
      <w:r w:rsidR="006335DD" w:rsidRPr="006335DD">
        <w:rPr>
          <w:rStyle w:val="libAieChar"/>
          <w:rtl/>
        </w:rPr>
        <w:t xml:space="preserve"> </w:t>
      </w:r>
      <w:r w:rsidR="006335DD" w:rsidRPr="006335DD">
        <w:rPr>
          <w:rStyle w:val="libAieChar"/>
          <w:rFonts w:hint="cs"/>
          <w:rtl/>
        </w:rPr>
        <w:t>بِمُؤْمِنِينَ</w:t>
      </w:r>
      <w:r w:rsidR="006335DD">
        <w:rPr>
          <w:rStyle w:val="libAieChar"/>
          <w:rFonts w:hint="cs"/>
          <w:rtl/>
        </w:rPr>
        <w:t>،</w:t>
      </w:r>
      <w:r w:rsidR="006335DD" w:rsidRPr="006335DD">
        <w:rPr>
          <w:rStyle w:val="libAieChar"/>
          <w:rFonts w:hint="cs"/>
          <w:rtl/>
        </w:rPr>
        <w:t xml:space="preserve"> إِن</w:t>
      </w:r>
      <w:r w:rsidR="006335DD" w:rsidRPr="006335DD">
        <w:rPr>
          <w:rStyle w:val="libAieChar"/>
          <w:rtl/>
        </w:rPr>
        <w:t xml:space="preserve"> </w:t>
      </w:r>
      <w:r w:rsidR="006335DD" w:rsidRPr="006335DD">
        <w:rPr>
          <w:rStyle w:val="libAieChar"/>
          <w:rFonts w:hint="cs"/>
          <w:rtl/>
        </w:rPr>
        <w:t>نَّقُولُ</w:t>
      </w:r>
      <w:r w:rsidR="006335DD" w:rsidRPr="006335DD">
        <w:rPr>
          <w:rStyle w:val="libAieChar"/>
          <w:rtl/>
        </w:rPr>
        <w:t xml:space="preserve"> </w:t>
      </w:r>
      <w:r w:rsidR="006335DD" w:rsidRPr="006335DD">
        <w:rPr>
          <w:rStyle w:val="libAieChar"/>
          <w:rFonts w:hint="cs"/>
          <w:rtl/>
        </w:rPr>
        <w:t>إِلَّا</w:t>
      </w:r>
      <w:r w:rsidR="006335DD" w:rsidRPr="006335DD">
        <w:rPr>
          <w:rStyle w:val="libAieChar"/>
          <w:rtl/>
        </w:rPr>
        <w:t xml:space="preserve"> </w:t>
      </w:r>
      <w:r w:rsidR="006335DD" w:rsidRPr="006335DD">
        <w:rPr>
          <w:rStyle w:val="libAieChar"/>
          <w:rFonts w:hint="cs"/>
          <w:rtl/>
        </w:rPr>
        <w:t>اعْتَرَاكَ</w:t>
      </w:r>
      <w:r w:rsidR="006335DD" w:rsidRPr="006335DD">
        <w:rPr>
          <w:rStyle w:val="libAieChar"/>
          <w:rtl/>
        </w:rPr>
        <w:t xml:space="preserve"> </w:t>
      </w:r>
      <w:r w:rsidR="006335DD" w:rsidRPr="006335DD">
        <w:rPr>
          <w:rStyle w:val="libAieChar"/>
          <w:rFonts w:hint="cs"/>
          <w:rtl/>
        </w:rPr>
        <w:t>بَعْضُ</w:t>
      </w:r>
      <w:r w:rsidR="006335DD" w:rsidRPr="006335DD">
        <w:rPr>
          <w:rStyle w:val="libAieChar"/>
          <w:rtl/>
        </w:rPr>
        <w:t xml:space="preserve"> </w:t>
      </w:r>
      <w:r w:rsidR="006335DD" w:rsidRPr="006335DD">
        <w:rPr>
          <w:rStyle w:val="libAieChar"/>
          <w:rFonts w:hint="cs"/>
          <w:rtl/>
        </w:rPr>
        <w:t>آلِهَتِنَا</w:t>
      </w:r>
      <w:r w:rsidR="006335DD" w:rsidRPr="006335DD">
        <w:rPr>
          <w:rStyle w:val="libAieChar"/>
          <w:rtl/>
        </w:rPr>
        <w:t xml:space="preserve"> </w:t>
      </w:r>
      <w:r w:rsidR="006335DD" w:rsidRPr="006335DD">
        <w:rPr>
          <w:rStyle w:val="libAieChar"/>
          <w:rFonts w:hint="cs"/>
          <w:rtl/>
        </w:rPr>
        <w:t>بِسُوءٍ</w:t>
      </w:r>
      <w:r w:rsidR="006335DD" w:rsidRPr="006335DD">
        <w:rPr>
          <w:rStyle w:val="libAieChar"/>
          <w:rtl/>
        </w:rPr>
        <w:t xml:space="preserve"> </w:t>
      </w:r>
      <w:r w:rsidR="006335DD" w:rsidRPr="006335DD">
        <w:rPr>
          <w:rStyle w:val="libAieChar"/>
          <w:rFonts w:hint="cs"/>
          <w:rtl/>
        </w:rPr>
        <w:t>قَالَ</w:t>
      </w:r>
      <w:r w:rsidR="006335DD" w:rsidRPr="006335DD">
        <w:rPr>
          <w:rStyle w:val="libAieChar"/>
          <w:rtl/>
        </w:rPr>
        <w:t xml:space="preserve"> </w:t>
      </w:r>
      <w:r w:rsidR="006335DD" w:rsidRPr="006335DD">
        <w:rPr>
          <w:rStyle w:val="libAieChar"/>
          <w:rFonts w:hint="cs"/>
          <w:rtl/>
        </w:rPr>
        <w:t>إِنِّي</w:t>
      </w:r>
      <w:r w:rsidR="006335DD" w:rsidRPr="006335DD">
        <w:rPr>
          <w:rStyle w:val="libAieChar"/>
          <w:rtl/>
        </w:rPr>
        <w:t xml:space="preserve"> </w:t>
      </w:r>
      <w:r w:rsidR="006335DD" w:rsidRPr="006335DD">
        <w:rPr>
          <w:rStyle w:val="libAieChar"/>
          <w:rFonts w:hint="cs"/>
          <w:rtl/>
        </w:rPr>
        <w:t>أُشْهِدُ</w:t>
      </w:r>
      <w:r w:rsidR="006335DD" w:rsidRPr="006335DD">
        <w:rPr>
          <w:rStyle w:val="libAieChar"/>
          <w:rtl/>
        </w:rPr>
        <w:t xml:space="preserve"> </w:t>
      </w:r>
      <w:r w:rsidR="006335DD" w:rsidRPr="006335DD">
        <w:rPr>
          <w:rStyle w:val="libAieChar"/>
          <w:rFonts w:hint="cs"/>
          <w:rtl/>
        </w:rPr>
        <w:t>اللَّـهَ</w:t>
      </w:r>
      <w:r w:rsidR="006335DD" w:rsidRPr="006335DD">
        <w:rPr>
          <w:rStyle w:val="libAieChar"/>
          <w:rtl/>
        </w:rPr>
        <w:t xml:space="preserve"> </w:t>
      </w:r>
      <w:r w:rsidR="006335DD" w:rsidRPr="006335DD">
        <w:rPr>
          <w:rStyle w:val="libAieChar"/>
          <w:rFonts w:hint="cs"/>
          <w:rtl/>
        </w:rPr>
        <w:t>وَاشْهَدُوا</w:t>
      </w:r>
      <w:r w:rsidR="006335DD" w:rsidRPr="006335DD">
        <w:rPr>
          <w:rStyle w:val="libAieChar"/>
          <w:rtl/>
        </w:rPr>
        <w:t xml:space="preserve"> </w:t>
      </w:r>
      <w:r w:rsidR="006335DD" w:rsidRPr="006335DD">
        <w:rPr>
          <w:rStyle w:val="libAieChar"/>
          <w:rFonts w:hint="cs"/>
          <w:rtl/>
        </w:rPr>
        <w:t>أَنِّي</w:t>
      </w:r>
      <w:r w:rsidR="006335DD" w:rsidRPr="006335DD">
        <w:rPr>
          <w:rStyle w:val="libAieChar"/>
          <w:rtl/>
        </w:rPr>
        <w:t xml:space="preserve"> </w:t>
      </w:r>
      <w:r w:rsidR="006335DD" w:rsidRPr="006335DD">
        <w:rPr>
          <w:rStyle w:val="libAieChar"/>
          <w:rFonts w:hint="cs"/>
          <w:rtl/>
        </w:rPr>
        <w:t>بَرِيءٌ</w:t>
      </w:r>
      <w:r w:rsidR="006335DD" w:rsidRPr="006335DD">
        <w:rPr>
          <w:rStyle w:val="libAieChar"/>
          <w:rtl/>
        </w:rPr>
        <w:t xml:space="preserve"> </w:t>
      </w:r>
      <w:r w:rsidR="006335DD" w:rsidRPr="006335DD">
        <w:rPr>
          <w:rStyle w:val="libAieChar"/>
          <w:rFonts w:hint="cs"/>
          <w:rtl/>
        </w:rPr>
        <w:t>مِّمَّا</w:t>
      </w:r>
      <w:r w:rsidR="006335DD" w:rsidRPr="006335DD">
        <w:rPr>
          <w:rStyle w:val="libAieChar"/>
          <w:rtl/>
        </w:rPr>
        <w:t xml:space="preserve"> </w:t>
      </w:r>
      <w:r w:rsidR="006335DD" w:rsidRPr="006335DD">
        <w:rPr>
          <w:rStyle w:val="libAieChar"/>
          <w:rFonts w:hint="cs"/>
          <w:rtl/>
        </w:rPr>
        <w:t>تُشْرِكُونَ</w:t>
      </w:r>
      <w:r w:rsidR="006335DD">
        <w:rPr>
          <w:rStyle w:val="libAieChar"/>
          <w:rFonts w:hint="cs"/>
          <w:rtl/>
        </w:rPr>
        <w:t>،</w:t>
      </w:r>
      <w:r w:rsidR="006335DD" w:rsidRPr="006335DD">
        <w:rPr>
          <w:rStyle w:val="libAieChar"/>
          <w:rtl/>
        </w:rPr>
        <w:t xml:space="preserve"> </w:t>
      </w:r>
      <w:r w:rsidR="006335DD" w:rsidRPr="006335DD">
        <w:rPr>
          <w:rStyle w:val="libAieChar"/>
          <w:rFonts w:hint="cs"/>
          <w:rtl/>
        </w:rPr>
        <w:t>مِن</w:t>
      </w:r>
      <w:r w:rsidR="006335DD" w:rsidRPr="006335DD">
        <w:rPr>
          <w:rStyle w:val="libAieChar"/>
          <w:rtl/>
        </w:rPr>
        <w:t xml:space="preserve"> </w:t>
      </w:r>
      <w:r w:rsidR="006335DD" w:rsidRPr="006335DD">
        <w:rPr>
          <w:rStyle w:val="libAieChar"/>
          <w:rFonts w:hint="cs"/>
          <w:rtl/>
        </w:rPr>
        <w:t>دُونِهِ</w:t>
      </w:r>
      <w:r w:rsidR="006335DD" w:rsidRPr="006335DD">
        <w:rPr>
          <w:rStyle w:val="libAieChar"/>
          <w:rtl/>
        </w:rPr>
        <w:t xml:space="preserve"> </w:t>
      </w:r>
      <w:r w:rsidR="006335DD" w:rsidRPr="006335DD">
        <w:rPr>
          <w:rStyle w:val="libAieChar"/>
          <w:rFonts w:hint="cs"/>
          <w:rtl/>
        </w:rPr>
        <w:t>فَكِيدُونِي</w:t>
      </w:r>
      <w:r w:rsidR="006335DD" w:rsidRPr="006335DD">
        <w:rPr>
          <w:rStyle w:val="libAieChar"/>
          <w:rtl/>
        </w:rPr>
        <w:t xml:space="preserve"> </w:t>
      </w:r>
      <w:r w:rsidR="006335DD" w:rsidRPr="006335DD">
        <w:rPr>
          <w:rStyle w:val="libAieChar"/>
          <w:rFonts w:hint="cs"/>
          <w:rtl/>
        </w:rPr>
        <w:t>جَمِيعًا</w:t>
      </w:r>
      <w:r w:rsidR="006335DD" w:rsidRPr="006335DD">
        <w:rPr>
          <w:rStyle w:val="libAieChar"/>
          <w:rtl/>
        </w:rPr>
        <w:t xml:space="preserve"> </w:t>
      </w:r>
      <w:r w:rsidR="006335DD" w:rsidRPr="006335DD">
        <w:rPr>
          <w:rStyle w:val="libAieChar"/>
          <w:rFonts w:hint="cs"/>
          <w:rtl/>
        </w:rPr>
        <w:t>ثُمَّ</w:t>
      </w:r>
      <w:r w:rsidR="006335DD" w:rsidRPr="006335DD">
        <w:rPr>
          <w:rStyle w:val="libAieChar"/>
          <w:rtl/>
        </w:rPr>
        <w:t xml:space="preserve"> </w:t>
      </w:r>
      <w:r w:rsidR="006335DD" w:rsidRPr="006335DD">
        <w:rPr>
          <w:rStyle w:val="libAieChar"/>
          <w:rFonts w:hint="cs"/>
          <w:rtl/>
        </w:rPr>
        <w:t>لَا</w:t>
      </w:r>
      <w:r w:rsidR="006335DD" w:rsidRPr="006335DD">
        <w:rPr>
          <w:rStyle w:val="libAieChar"/>
          <w:rtl/>
        </w:rPr>
        <w:t xml:space="preserve"> </w:t>
      </w:r>
      <w:r w:rsidR="006335DD" w:rsidRPr="006335DD">
        <w:rPr>
          <w:rStyle w:val="libAieChar"/>
          <w:rFonts w:hint="cs"/>
          <w:rtl/>
        </w:rPr>
        <w:t>تُنظِرُونِ</w:t>
      </w:r>
      <w:r w:rsidR="006335DD">
        <w:rPr>
          <w:rStyle w:val="libAieChar"/>
          <w:rFonts w:hint="cs"/>
          <w:rtl/>
        </w:rPr>
        <w:t>،</w:t>
      </w:r>
      <w:r w:rsidR="006335DD" w:rsidRPr="006335DD">
        <w:rPr>
          <w:rStyle w:val="libAieChar"/>
          <w:rtl/>
        </w:rPr>
        <w:t xml:space="preserve"> </w:t>
      </w:r>
      <w:r w:rsidR="006335DD" w:rsidRPr="006335DD">
        <w:rPr>
          <w:rStyle w:val="libAieChar"/>
          <w:rFonts w:hint="cs"/>
          <w:rtl/>
        </w:rPr>
        <w:t>إِنِّي</w:t>
      </w:r>
      <w:r w:rsidR="006335DD" w:rsidRPr="006335DD">
        <w:rPr>
          <w:rStyle w:val="libAieChar"/>
          <w:rtl/>
        </w:rPr>
        <w:t xml:space="preserve"> </w:t>
      </w:r>
      <w:r w:rsidR="006335DD" w:rsidRPr="006335DD">
        <w:rPr>
          <w:rStyle w:val="libAieChar"/>
          <w:rFonts w:hint="cs"/>
          <w:rtl/>
        </w:rPr>
        <w:t>تَوَكَّلْتُ</w:t>
      </w:r>
      <w:r w:rsidR="006335DD" w:rsidRPr="006335DD">
        <w:rPr>
          <w:rStyle w:val="libAieChar"/>
          <w:rtl/>
        </w:rPr>
        <w:t xml:space="preserve"> </w:t>
      </w:r>
      <w:r w:rsidR="006335DD" w:rsidRPr="006335DD">
        <w:rPr>
          <w:rStyle w:val="libAieChar"/>
          <w:rFonts w:hint="cs"/>
          <w:rtl/>
        </w:rPr>
        <w:t>عَلَى</w:t>
      </w:r>
      <w:r w:rsidR="006335DD" w:rsidRPr="006335DD">
        <w:rPr>
          <w:rStyle w:val="libAieChar"/>
          <w:rtl/>
        </w:rPr>
        <w:t xml:space="preserve"> </w:t>
      </w:r>
      <w:r w:rsidR="006335DD" w:rsidRPr="006335DD">
        <w:rPr>
          <w:rStyle w:val="libAieChar"/>
          <w:rFonts w:hint="cs"/>
          <w:rtl/>
        </w:rPr>
        <w:t>اللَّـهِ</w:t>
      </w:r>
      <w:r w:rsidR="006335DD" w:rsidRPr="006335DD">
        <w:rPr>
          <w:rStyle w:val="libAieChar"/>
          <w:rtl/>
        </w:rPr>
        <w:t xml:space="preserve"> </w:t>
      </w:r>
      <w:r w:rsidR="006335DD" w:rsidRPr="006335DD">
        <w:rPr>
          <w:rStyle w:val="libAieChar"/>
          <w:rFonts w:hint="cs"/>
          <w:rtl/>
        </w:rPr>
        <w:t>رَبِّي</w:t>
      </w:r>
      <w:r w:rsidR="006335DD" w:rsidRPr="006335DD">
        <w:rPr>
          <w:rStyle w:val="libAieChar"/>
          <w:rtl/>
        </w:rPr>
        <w:t xml:space="preserve"> </w:t>
      </w:r>
      <w:r w:rsidR="006335DD" w:rsidRPr="006335DD">
        <w:rPr>
          <w:rStyle w:val="libAieChar"/>
          <w:rFonts w:hint="cs"/>
          <w:rtl/>
        </w:rPr>
        <w:t>وَرَبِّكُم</w:t>
      </w:r>
      <w:r w:rsidR="006335DD" w:rsidRPr="006335DD">
        <w:rPr>
          <w:rStyle w:val="libAieChar"/>
          <w:rtl/>
        </w:rPr>
        <w:t xml:space="preserve"> </w:t>
      </w:r>
      <w:r w:rsidR="006335DD" w:rsidRPr="006335DD">
        <w:rPr>
          <w:rStyle w:val="libAieChar"/>
          <w:rFonts w:hint="cs"/>
          <w:rtl/>
        </w:rPr>
        <w:t>مَّا</w:t>
      </w:r>
      <w:r w:rsidR="006335DD" w:rsidRPr="006335DD">
        <w:rPr>
          <w:rStyle w:val="libAieChar"/>
          <w:rtl/>
        </w:rPr>
        <w:t xml:space="preserve"> </w:t>
      </w:r>
      <w:r w:rsidR="006335DD" w:rsidRPr="006335DD">
        <w:rPr>
          <w:rStyle w:val="libAieChar"/>
          <w:rFonts w:hint="cs"/>
          <w:rtl/>
        </w:rPr>
        <w:t>مِن</w:t>
      </w:r>
      <w:r w:rsidR="006335DD" w:rsidRPr="006335DD">
        <w:rPr>
          <w:rStyle w:val="libAieChar"/>
          <w:rtl/>
        </w:rPr>
        <w:t xml:space="preserve"> </w:t>
      </w:r>
      <w:r w:rsidR="006335DD" w:rsidRPr="006335DD">
        <w:rPr>
          <w:rStyle w:val="libAieChar"/>
          <w:rFonts w:hint="cs"/>
          <w:rtl/>
        </w:rPr>
        <w:t>دَابَّةٍ</w:t>
      </w:r>
      <w:r w:rsidR="006335DD" w:rsidRPr="006335DD">
        <w:rPr>
          <w:rStyle w:val="libAieChar"/>
          <w:rtl/>
        </w:rPr>
        <w:t xml:space="preserve"> </w:t>
      </w:r>
      <w:r w:rsidR="006335DD" w:rsidRPr="006335DD">
        <w:rPr>
          <w:rStyle w:val="libAieChar"/>
          <w:rFonts w:hint="cs"/>
          <w:rtl/>
        </w:rPr>
        <w:t>إِلَّا</w:t>
      </w:r>
      <w:r w:rsidR="006335DD" w:rsidRPr="006335DD">
        <w:rPr>
          <w:rStyle w:val="libAieChar"/>
          <w:rtl/>
        </w:rPr>
        <w:t xml:space="preserve"> </w:t>
      </w:r>
      <w:r w:rsidR="006335DD" w:rsidRPr="006335DD">
        <w:rPr>
          <w:rStyle w:val="libAieChar"/>
          <w:rFonts w:hint="cs"/>
          <w:rtl/>
        </w:rPr>
        <w:t>هُوَ</w:t>
      </w:r>
      <w:r w:rsidR="006335DD" w:rsidRPr="006335DD">
        <w:rPr>
          <w:rStyle w:val="libAieChar"/>
          <w:rtl/>
        </w:rPr>
        <w:t xml:space="preserve"> </w:t>
      </w:r>
      <w:r w:rsidR="006335DD" w:rsidRPr="006335DD">
        <w:rPr>
          <w:rStyle w:val="libAieChar"/>
          <w:rFonts w:hint="cs"/>
          <w:rtl/>
        </w:rPr>
        <w:t>آخِذٌ</w:t>
      </w:r>
      <w:r w:rsidR="006335DD" w:rsidRPr="006335DD">
        <w:rPr>
          <w:rStyle w:val="libAieChar"/>
          <w:rtl/>
        </w:rPr>
        <w:t xml:space="preserve"> </w:t>
      </w:r>
      <w:r w:rsidR="006335DD" w:rsidRPr="006335DD">
        <w:rPr>
          <w:rStyle w:val="libAieChar"/>
          <w:rFonts w:hint="cs"/>
          <w:rtl/>
        </w:rPr>
        <w:t>بِنَاصِيَتِهَا</w:t>
      </w:r>
      <w:r w:rsidR="006335DD" w:rsidRPr="006335DD">
        <w:rPr>
          <w:rStyle w:val="libAieChar"/>
          <w:rtl/>
        </w:rPr>
        <w:t xml:space="preserve"> </w:t>
      </w:r>
      <w:r w:rsidR="006335DD" w:rsidRPr="006335DD">
        <w:rPr>
          <w:rStyle w:val="libAieChar"/>
          <w:rFonts w:hint="cs"/>
          <w:rtl/>
        </w:rPr>
        <w:t>إِنَّ</w:t>
      </w:r>
      <w:r w:rsidR="006335DD" w:rsidRPr="006335DD">
        <w:rPr>
          <w:rStyle w:val="libAieChar"/>
          <w:rtl/>
        </w:rPr>
        <w:t xml:space="preserve"> </w:t>
      </w:r>
      <w:r w:rsidR="006335DD" w:rsidRPr="006335DD">
        <w:rPr>
          <w:rStyle w:val="libAieChar"/>
          <w:rFonts w:hint="cs"/>
          <w:rtl/>
        </w:rPr>
        <w:t>رَبِّي</w:t>
      </w:r>
      <w:r w:rsidR="006335DD" w:rsidRPr="006335DD">
        <w:rPr>
          <w:rStyle w:val="libAieChar"/>
          <w:rtl/>
        </w:rPr>
        <w:t xml:space="preserve"> </w:t>
      </w:r>
      <w:r w:rsidR="006335DD" w:rsidRPr="006335DD">
        <w:rPr>
          <w:rStyle w:val="libAieChar"/>
          <w:rFonts w:hint="cs"/>
          <w:rtl/>
        </w:rPr>
        <w:t>عَلَىٰ</w:t>
      </w:r>
      <w:r w:rsidR="006335DD" w:rsidRPr="006335DD">
        <w:rPr>
          <w:rStyle w:val="libAieChar"/>
          <w:rtl/>
        </w:rPr>
        <w:t xml:space="preserve"> </w:t>
      </w:r>
      <w:r w:rsidR="006335DD" w:rsidRPr="006335DD">
        <w:rPr>
          <w:rStyle w:val="libAieChar"/>
          <w:rFonts w:hint="cs"/>
          <w:rtl/>
        </w:rPr>
        <w:t>صِرَاطٍ</w:t>
      </w:r>
      <w:r w:rsidR="006335DD" w:rsidRPr="006335DD">
        <w:rPr>
          <w:rStyle w:val="libAieChar"/>
          <w:rtl/>
        </w:rPr>
        <w:t xml:space="preserve"> </w:t>
      </w:r>
      <w:r w:rsidR="006335DD" w:rsidRPr="006335DD">
        <w:rPr>
          <w:rStyle w:val="libAieChar"/>
          <w:rFonts w:hint="cs"/>
          <w:rtl/>
        </w:rPr>
        <w:t xml:space="preserve">مُّسْتَقِيمٍ </w:t>
      </w:r>
      <w:r w:rsidR="006335DD" w:rsidRPr="00485C41">
        <w:rPr>
          <w:rStyle w:val="libAlaemChar"/>
          <w:rFonts w:hint="cs"/>
          <w:rtl/>
        </w:rPr>
        <w:t>)</w:t>
      </w:r>
      <w:r w:rsidRPr="00C70E76">
        <w:rPr>
          <w:rFonts w:hint="cs"/>
          <w:rtl/>
        </w:rPr>
        <w:t>. هود 53</w:t>
      </w:r>
      <w:r w:rsidR="00E52117">
        <w:rPr>
          <w:rFonts w:hint="cs"/>
          <w:rtl/>
        </w:rPr>
        <w:t xml:space="preserve"> - </w:t>
      </w:r>
      <w:r w:rsidRPr="00C70E76">
        <w:rPr>
          <w:rFonts w:hint="cs"/>
          <w:rtl/>
        </w:rPr>
        <w:t>56</w:t>
      </w:r>
    </w:p>
    <w:p w:rsidR="003550AC" w:rsidRDefault="003550AC" w:rsidP="00A26ACF">
      <w:pPr>
        <w:pStyle w:val="libNormal"/>
        <w:rPr>
          <w:rtl/>
        </w:rPr>
      </w:pPr>
      <w:r w:rsidRPr="00C70E76">
        <w:rPr>
          <w:rFonts w:hint="cs"/>
          <w:rtl/>
        </w:rPr>
        <w:t>وقال تعقيباً على إهلاك حضارت عاد وثمود ومصر</w:t>
      </w:r>
      <w:r>
        <w:rPr>
          <w:rFonts w:hint="cs"/>
          <w:rtl/>
        </w:rPr>
        <w:t xml:space="preserve">: </w:t>
      </w:r>
    </w:p>
    <w:p w:rsidR="003550AC" w:rsidRPr="00C70E76" w:rsidRDefault="003550AC" w:rsidP="00372389">
      <w:pPr>
        <w:pStyle w:val="libNormal"/>
        <w:rPr>
          <w:rtl/>
        </w:rPr>
      </w:pPr>
      <w:r w:rsidRPr="00C70E76">
        <w:rPr>
          <w:rFonts w:hint="cs"/>
          <w:rtl/>
        </w:rPr>
        <w:t xml:space="preserve">* </w:t>
      </w:r>
      <w:r w:rsidR="00372389" w:rsidRPr="00485C41">
        <w:rPr>
          <w:rStyle w:val="libAlaemChar"/>
          <w:rFonts w:hint="cs"/>
          <w:rtl/>
        </w:rPr>
        <w:t>(</w:t>
      </w:r>
      <w:r w:rsidR="00372389" w:rsidRPr="00372389">
        <w:rPr>
          <w:rStyle w:val="libAieChar"/>
          <w:rFonts w:hint="cs"/>
          <w:rtl/>
        </w:rPr>
        <w:t xml:space="preserve"> وَمَا</w:t>
      </w:r>
      <w:r w:rsidR="00372389" w:rsidRPr="00372389">
        <w:rPr>
          <w:rStyle w:val="libAieChar"/>
          <w:rtl/>
        </w:rPr>
        <w:t xml:space="preserve"> </w:t>
      </w:r>
      <w:r w:rsidR="00372389" w:rsidRPr="00372389">
        <w:rPr>
          <w:rStyle w:val="libAieChar"/>
          <w:rFonts w:hint="cs"/>
          <w:rtl/>
        </w:rPr>
        <w:t>ظَلَمْنَاهُمْ</w:t>
      </w:r>
      <w:r w:rsidR="00372389" w:rsidRPr="00372389">
        <w:rPr>
          <w:rStyle w:val="libAieChar"/>
          <w:rtl/>
        </w:rPr>
        <w:t xml:space="preserve"> </w:t>
      </w:r>
      <w:r w:rsidR="00372389" w:rsidRPr="00372389">
        <w:rPr>
          <w:rStyle w:val="libAieChar"/>
          <w:rFonts w:hint="cs"/>
          <w:rtl/>
        </w:rPr>
        <w:t>وَلَـٰكِن</w:t>
      </w:r>
      <w:r w:rsidR="00372389" w:rsidRPr="00372389">
        <w:rPr>
          <w:rStyle w:val="libAieChar"/>
          <w:rtl/>
        </w:rPr>
        <w:t xml:space="preserve"> </w:t>
      </w:r>
      <w:r w:rsidR="00372389" w:rsidRPr="00372389">
        <w:rPr>
          <w:rStyle w:val="libAieChar"/>
          <w:rFonts w:hint="cs"/>
          <w:rtl/>
        </w:rPr>
        <w:t>ظَلَمُوا</w:t>
      </w:r>
      <w:r w:rsidR="00372389" w:rsidRPr="00372389">
        <w:rPr>
          <w:rStyle w:val="libAieChar"/>
          <w:rtl/>
        </w:rPr>
        <w:t xml:space="preserve"> </w:t>
      </w:r>
      <w:r w:rsidR="00372389" w:rsidRPr="00372389">
        <w:rPr>
          <w:rStyle w:val="libAieChar"/>
          <w:rFonts w:hint="cs"/>
          <w:rtl/>
        </w:rPr>
        <w:t>أَنفُسَهُمْ</w:t>
      </w:r>
      <w:r w:rsidR="00372389" w:rsidRPr="00372389">
        <w:rPr>
          <w:rStyle w:val="libAieChar"/>
          <w:rtl/>
        </w:rPr>
        <w:t xml:space="preserve"> </w:t>
      </w:r>
      <w:r w:rsidR="00372389" w:rsidRPr="00372389">
        <w:rPr>
          <w:rStyle w:val="libAieChar"/>
          <w:rFonts w:hint="cs"/>
          <w:rtl/>
        </w:rPr>
        <w:t>فَمَا</w:t>
      </w:r>
      <w:r w:rsidR="00372389" w:rsidRPr="00372389">
        <w:rPr>
          <w:rStyle w:val="libAieChar"/>
          <w:rtl/>
        </w:rPr>
        <w:t xml:space="preserve"> </w:t>
      </w:r>
      <w:r w:rsidR="00372389" w:rsidRPr="00372389">
        <w:rPr>
          <w:rStyle w:val="libAieChar"/>
          <w:rFonts w:hint="cs"/>
          <w:rtl/>
        </w:rPr>
        <w:t>أَغْنَتْ</w:t>
      </w:r>
      <w:r w:rsidR="00372389" w:rsidRPr="00372389">
        <w:rPr>
          <w:rStyle w:val="libAieChar"/>
          <w:rtl/>
        </w:rPr>
        <w:t xml:space="preserve"> </w:t>
      </w:r>
      <w:r w:rsidR="00372389" w:rsidRPr="00372389">
        <w:rPr>
          <w:rStyle w:val="libAieChar"/>
          <w:rFonts w:hint="cs"/>
          <w:rtl/>
        </w:rPr>
        <w:t>عَنْهُمْ</w:t>
      </w:r>
      <w:r w:rsidR="00372389" w:rsidRPr="00372389">
        <w:rPr>
          <w:rStyle w:val="libAieChar"/>
          <w:rtl/>
        </w:rPr>
        <w:t xml:space="preserve"> </w:t>
      </w:r>
      <w:r w:rsidR="00372389" w:rsidRPr="00372389">
        <w:rPr>
          <w:rStyle w:val="libAieChar"/>
          <w:rFonts w:hint="cs"/>
          <w:rtl/>
        </w:rPr>
        <w:t>آلِهَتُهُمُ</w:t>
      </w:r>
      <w:r w:rsidR="00372389" w:rsidRPr="00372389">
        <w:rPr>
          <w:rStyle w:val="libAieChar"/>
          <w:rtl/>
        </w:rPr>
        <w:t xml:space="preserve"> </w:t>
      </w:r>
      <w:r w:rsidR="00372389" w:rsidRPr="00372389">
        <w:rPr>
          <w:rStyle w:val="libAieChar"/>
          <w:rFonts w:hint="cs"/>
          <w:rtl/>
        </w:rPr>
        <w:t>الَّتِي</w:t>
      </w:r>
      <w:r w:rsidR="00372389" w:rsidRPr="00372389">
        <w:rPr>
          <w:rStyle w:val="libAieChar"/>
          <w:rtl/>
        </w:rPr>
        <w:t xml:space="preserve"> </w:t>
      </w:r>
      <w:r w:rsidR="00372389" w:rsidRPr="00372389">
        <w:rPr>
          <w:rStyle w:val="libAieChar"/>
          <w:rFonts w:hint="cs"/>
          <w:rtl/>
        </w:rPr>
        <w:t>يَدْعُونَ</w:t>
      </w:r>
      <w:r w:rsidR="00372389" w:rsidRPr="00372389">
        <w:rPr>
          <w:rStyle w:val="libAieChar"/>
          <w:rtl/>
        </w:rPr>
        <w:t xml:space="preserve"> </w:t>
      </w:r>
      <w:r w:rsidR="00372389" w:rsidRPr="00372389">
        <w:rPr>
          <w:rStyle w:val="libAieChar"/>
          <w:rFonts w:hint="cs"/>
          <w:rtl/>
        </w:rPr>
        <w:t>مِن</w:t>
      </w:r>
      <w:r w:rsidR="00372389" w:rsidRPr="00372389">
        <w:rPr>
          <w:rStyle w:val="libAieChar"/>
          <w:rtl/>
        </w:rPr>
        <w:t xml:space="preserve"> </w:t>
      </w:r>
      <w:r w:rsidR="00372389" w:rsidRPr="00372389">
        <w:rPr>
          <w:rStyle w:val="libAieChar"/>
          <w:rFonts w:hint="cs"/>
          <w:rtl/>
        </w:rPr>
        <w:t>دُونِ</w:t>
      </w:r>
      <w:r w:rsidR="00372389" w:rsidRPr="00372389">
        <w:rPr>
          <w:rStyle w:val="libAieChar"/>
          <w:rtl/>
        </w:rPr>
        <w:t xml:space="preserve"> </w:t>
      </w:r>
      <w:r w:rsidR="00372389" w:rsidRPr="00372389">
        <w:rPr>
          <w:rStyle w:val="libAieChar"/>
          <w:rFonts w:hint="cs"/>
          <w:rtl/>
        </w:rPr>
        <w:t>اللَّـهِ</w:t>
      </w:r>
      <w:r w:rsidR="00372389" w:rsidRPr="00372389">
        <w:rPr>
          <w:rStyle w:val="libAieChar"/>
          <w:rtl/>
        </w:rPr>
        <w:t xml:space="preserve"> </w:t>
      </w:r>
      <w:r w:rsidR="00372389" w:rsidRPr="00372389">
        <w:rPr>
          <w:rStyle w:val="libAieChar"/>
          <w:rFonts w:hint="cs"/>
          <w:rtl/>
        </w:rPr>
        <w:t>مِن</w:t>
      </w:r>
      <w:r w:rsidR="00372389" w:rsidRPr="00372389">
        <w:rPr>
          <w:rStyle w:val="libAieChar"/>
          <w:rtl/>
        </w:rPr>
        <w:t xml:space="preserve"> </w:t>
      </w:r>
      <w:r w:rsidR="00372389" w:rsidRPr="00372389">
        <w:rPr>
          <w:rStyle w:val="libAieChar"/>
          <w:rFonts w:hint="cs"/>
          <w:rtl/>
        </w:rPr>
        <w:t>شَيْءٍ</w:t>
      </w:r>
      <w:r w:rsidR="00372389" w:rsidRPr="00372389">
        <w:rPr>
          <w:rStyle w:val="libAieChar"/>
          <w:rtl/>
        </w:rPr>
        <w:t xml:space="preserve"> </w:t>
      </w:r>
      <w:r w:rsidR="00372389" w:rsidRPr="00372389">
        <w:rPr>
          <w:rStyle w:val="libAieChar"/>
          <w:rFonts w:hint="cs"/>
          <w:rtl/>
        </w:rPr>
        <w:t>لَّمَّا</w:t>
      </w:r>
      <w:r w:rsidR="00372389" w:rsidRPr="00372389">
        <w:rPr>
          <w:rStyle w:val="libAieChar"/>
          <w:rtl/>
        </w:rPr>
        <w:t xml:space="preserve"> </w:t>
      </w:r>
      <w:r w:rsidR="00372389" w:rsidRPr="00372389">
        <w:rPr>
          <w:rStyle w:val="libAieChar"/>
          <w:rFonts w:hint="cs"/>
          <w:rtl/>
        </w:rPr>
        <w:t>جَاءَ</w:t>
      </w:r>
      <w:r w:rsidR="00372389" w:rsidRPr="00372389">
        <w:rPr>
          <w:rStyle w:val="libAieChar"/>
          <w:rtl/>
        </w:rPr>
        <w:t xml:space="preserve"> </w:t>
      </w:r>
      <w:r w:rsidR="00372389" w:rsidRPr="00372389">
        <w:rPr>
          <w:rStyle w:val="libAieChar"/>
          <w:rFonts w:hint="cs"/>
          <w:rtl/>
        </w:rPr>
        <w:t>أَمْرُ</w:t>
      </w:r>
      <w:r w:rsidR="00372389" w:rsidRPr="00372389">
        <w:rPr>
          <w:rStyle w:val="libAieChar"/>
          <w:rtl/>
        </w:rPr>
        <w:t xml:space="preserve"> </w:t>
      </w:r>
      <w:r w:rsidR="00372389" w:rsidRPr="00372389">
        <w:rPr>
          <w:rStyle w:val="libAieChar"/>
          <w:rFonts w:hint="cs"/>
          <w:rtl/>
        </w:rPr>
        <w:t>رَبِّكَ</w:t>
      </w:r>
      <w:r w:rsidR="00372389" w:rsidRPr="00372389">
        <w:rPr>
          <w:rStyle w:val="libAieChar"/>
          <w:rtl/>
        </w:rPr>
        <w:t xml:space="preserve"> </w:t>
      </w:r>
      <w:r w:rsidR="00372389" w:rsidRPr="00372389">
        <w:rPr>
          <w:rStyle w:val="libAieChar"/>
          <w:rFonts w:hint="cs"/>
          <w:rtl/>
        </w:rPr>
        <w:t>وَمَا</w:t>
      </w:r>
      <w:r w:rsidR="00372389" w:rsidRPr="00372389">
        <w:rPr>
          <w:rStyle w:val="libAieChar"/>
          <w:rtl/>
        </w:rPr>
        <w:t xml:space="preserve"> </w:t>
      </w:r>
      <w:r w:rsidR="00372389" w:rsidRPr="00372389">
        <w:rPr>
          <w:rStyle w:val="libAieChar"/>
          <w:rFonts w:hint="cs"/>
          <w:rtl/>
        </w:rPr>
        <w:t>زَادُوهُمْ</w:t>
      </w:r>
      <w:r w:rsidR="00372389" w:rsidRPr="00372389">
        <w:rPr>
          <w:rStyle w:val="libAieChar"/>
          <w:rtl/>
        </w:rPr>
        <w:t xml:space="preserve"> </w:t>
      </w:r>
      <w:r w:rsidR="00372389" w:rsidRPr="00372389">
        <w:rPr>
          <w:rStyle w:val="libAieChar"/>
          <w:rFonts w:hint="cs"/>
          <w:rtl/>
        </w:rPr>
        <w:t>غَيْرَ</w:t>
      </w:r>
      <w:r w:rsidR="00372389" w:rsidRPr="00372389">
        <w:rPr>
          <w:rStyle w:val="libAieChar"/>
          <w:rtl/>
        </w:rPr>
        <w:t xml:space="preserve"> </w:t>
      </w:r>
      <w:r w:rsidR="00372389" w:rsidRPr="00372389">
        <w:rPr>
          <w:rStyle w:val="libAieChar"/>
          <w:rFonts w:hint="cs"/>
          <w:rtl/>
        </w:rPr>
        <w:t xml:space="preserve">تَتْبِيبٍ </w:t>
      </w:r>
      <w:r w:rsidR="00372389" w:rsidRPr="00485C41">
        <w:rPr>
          <w:rStyle w:val="libAlaemChar"/>
          <w:rFonts w:hint="cs"/>
          <w:rtl/>
        </w:rPr>
        <w:t>)</w:t>
      </w:r>
      <w:r w:rsidRPr="00C70E76">
        <w:rPr>
          <w:rFonts w:hint="cs"/>
          <w:rtl/>
        </w:rPr>
        <w:t>. هود</w:t>
      </w:r>
      <w:r w:rsidR="00E52117">
        <w:rPr>
          <w:rFonts w:hint="cs"/>
          <w:rtl/>
        </w:rPr>
        <w:t xml:space="preserve"> - </w:t>
      </w:r>
      <w:r w:rsidRPr="00C70E76">
        <w:rPr>
          <w:rFonts w:hint="cs"/>
          <w:rtl/>
        </w:rPr>
        <w:t>101</w:t>
      </w:r>
    </w:p>
    <w:p w:rsidR="003550AC" w:rsidRDefault="003550AC" w:rsidP="003550AC">
      <w:pPr>
        <w:pStyle w:val="libNormal"/>
      </w:pPr>
      <w:r>
        <w:rPr>
          <w:rFonts w:hint="cs"/>
          <w:rtl/>
        </w:rPr>
        <w:br w:type="page"/>
      </w:r>
    </w:p>
    <w:p w:rsidR="003550AC" w:rsidRPr="00962579" w:rsidRDefault="003550AC" w:rsidP="00AE6309">
      <w:pPr>
        <w:pStyle w:val="libBold2"/>
        <w:rPr>
          <w:rtl/>
        </w:rPr>
      </w:pPr>
      <w:r w:rsidRPr="00962579">
        <w:rPr>
          <w:rFonts w:hint="cs"/>
          <w:rtl/>
        </w:rPr>
        <w:lastRenderedPageBreak/>
        <w:t>وقال عن آلهة البابليين</w:t>
      </w:r>
      <w:r>
        <w:rPr>
          <w:rFonts w:hint="cs"/>
          <w:rtl/>
        </w:rPr>
        <w:t xml:space="preserve">: </w:t>
      </w:r>
    </w:p>
    <w:p w:rsidR="003550AC" w:rsidRDefault="003550AC" w:rsidP="00372389">
      <w:pPr>
        <w:pStyle w:val="libNormal"/>
        <w:rPr>
          <w:rtl/>
        </w:rPr>
      </w:pPr>
      <w:r w:rsidRPr="00C70E76">
        <w:rPr>
          <w:rFonts w:hint="cs"/>
          <w:rtl/>
        </w:rPr>
        <w:t xml:space="preserve">* </w:t>
      </w:r>
      <w:r w:rsidR="00372389" w:rsidRPr="00485C41">
        <w:rPr>
          <w:rStyle w:val="libAlaemChar"/>
          <w:rFonts w:hint="cs"/>
          <w:rtl/>
        </w:rPr>
        <w:t>(</w:t>
      </w:r>
      <w:r w:rsidR="00372389" w:rsidRPr="00372389">
        <w:rPr>
          <w:rStyle w:val="libAieChar"/>
          <w:rFonts w:hint="cs"/>
          <w:rtl/>
        </w:rPr>
        <w:t xml:space="preserve"> قَالُوا</w:t>
      </w:r>
      <w:r w:rsidR="00372389" w:rsidRPr="00372389">
        <w:rPr>
          <w:rStyle w:val="libAieChar"/>
          <w:rtl/>
        </w:rPr>
        <w:t xml:space="preserve"> </w:t>
      </w:r>
      <w:r w:rsidR="00372389" w:rsidRPr="00372389">
        <w:rPr>
          <w:rStyle w:val="libAieChar"/>
          <w:rFonts w:hint="cs"/>
          <w:rtl/>
        </w:rPr>
        <w:t>مَن</w:t>
      </w:r>
      <w:r w:rsidR="00372389" w:rsidRPr="00372389">
        <w:rPr>
          <w:rStyle w:val="libAieChar"/>
          <w:rtl/>
        </w:rPr>
        <w:t xml:space="preserve"> </w:t>
      </w:r>
      <w:r w:rsidR="00372389" w:rsidRPr="00372389">
        <w:rPr>
          <w:rStyle w:val="libAieChar"/>
          <w:rFonts w:hint="cs"/>
          <w:rtl/>
        </w:rPr>
        <w:t>فَعَلَ</w:t>
      </w:r>
      <w:r w:rsidR="00372389" w:rsidRPr="00372389">
        <w:rPr>
          <w:rStyle w:val="libAieChar"/>
          <w:rtl/>
        </w:rPr>
        <w:t xml:space="preserve"> </w:t>
      </w:r>
      <w:r w:rsidR="00372389" w:rsidRPr="00372389">
        <w:rPr>
          <w:rStyle w:val="libAieChar"/>
          <w:rFonts w:hint="cs"/>
          <w:rtl/>
        </w:rPr>
        <w:t>هَـٰذَا</w:t>
      </w:r>
      <w:r w:rsidR="00372389" w:rsidRPr="00372389">
        <w:rPr>
          <w:rStyle w:val="libAieChar"/>
          <w:rtl/>
        </w:rPr>
        <w:t xml:space="preserve"> </w:t>
      </w:r>
      <w:r w:rsidR="00372389" w:rsidRPr="00372389">
        <w:rPr>
          <w:rStyle w:val="libAieChar"/>
          <w:rFonts w:hint="cs"/>
          <w:rtl/>
        </w:rPr>
        <w:t>بِآلِهَتِنَا</w:t>
      </w:r>
      <w:r w:rsidR="00372389" w:rsidRPr="00372389">
        <w:rPr>
          <w:rStyle w:val="libAieChar"/>
          <w:rtl/>
        </w:rPr>
        <w:t xml:space="preserve"> </w:t>
      </w:r>
      <w:r w:rsidR="00372389" w:rsidRPr="00372389">
        <w:rPr>
          <w:rStyle w:val="libAieChar"/>
          <w:rFonts w:hint="cs"/>
          <w:rtl/>
        </w:rPr>
        <w:t>إِنَّهُ</w:t>
      </w:r>
      <w:r w:rsidR="00372389" w:rsidRPr="00372389">
        <w:rPr>
          <w:rStyle w:val="libAieChar"/>
          <w:rtl/>
        </w:rPr>
        <w:t xml:space="preserve"> </w:t>
      </w:r>
      <w:r w:rsidR="00372389" w:rsidRPr="00372389">
        <w:rPr>
          <w:rStyle w:val="libAieChar"/>
          <w:rFonts w:hint="cs"/>
          <w:rtl/>
        </w:rPr>
        <w:t>لَمِنَ</w:t>
      </w:r>
      <w:r w:rsidR="00372389" w:rsidRPr="00372389">
        <w:rPr>
          <w:rStyle w:val="libAieChar"/>
          <w:rtl/>
        </w:rPr>
        <w:t xml:space="preserve"> </w:t>
      </w:r>
      <w:r w:rsidR="00372389" w:rsidRPr="00372389">
        <w:rPr>
          <w:rStyle w:val="libAieChar"/>
          <w:rFonts w:hint="cs"/>
          <w:rtl/>
        </w:rPr>
        <w:t>الظَّالِمِينَ</w:t>
      </w:r>
      <w:r w:rsidR="00372389" w:rsidRPr="00372389">
        <w:rPr>
          <w:rStyle w:val="libAieChar"/>
          <w:rtl/>
        </w:rPr>
        <w:t xml:space="preserve"> </w:t>
      </w:r>
      <w:r w:rsidR="00372389">
        <w:rPr>
          <w:rStyle w:val="libAieChar"/>
          <w:rFonts w:hint="cs"/>
          <w:rtl/>
        </w:rPr>
        <w:t>،</w:t>
      </w:r>
      <w:r w:rsidR="00372389" w:rsidRPr="00372389">
        <w:rPr>
          <w:rStyle w:val="libAieChar"/>
          <w:rtl/>
        </w:rPr>
        <w:t xml:space="preserve"> </w:t>
      </w:r>
      <w:r w:rsidR="00372389" w:rsidRPr="00372389">
        <w:rPr>
          <w:rStyle w:val="libAieChar"/>
          <w:rFonts w:hint="cs"/>
          <w:rtl/>
        </w:rPr>
        <w:t>قَالُوا</w:t>
      </w:r>
      <w:r w:rsidR="00372389" w:rsidRPr="00372389">
        <w:rPr>
          <w:rStyle w:val="libAieChar"/>
          <w:rtl/>
        </w:rPr>
        <w:t xml:space="preserve"> </w:t>
      </w:r>
      <w:r w:rsidR="00372389" w:rsidRPr="00372389">
        <w:rPr>
          <w:rStyle w:val="libAieChar"/>
          <w:rFonts w:hint="cs"/>
          <w:rtl/>
        </w:rPr>
        <w:t>سَمِعْنَا</w:t>
      </w:r>
      <w:r w:rsidR="00372389" w:rsidRPr="00372389">
        <w:rPr>
          <w:rStyle w:val="libAieChar"/>
          <w:rtl/>
        </w:rPr>
        <w:t xml:space="preserve"> </w:t>
      </w:r>
      <w:r w:rsidR="00372389" w:rsidRPr="00372389">
        <w:rPr>
          <w:rStyle w:val="libAieChar"/>
          <w:rFonts w:hint="cs"/>
          <w:rtl/>
        </w:rPr>
        <w:t>فَتًى</w:t>
      </w:r>
      <w:r w:rsidR="00372389" w:rsidRPr="00372389">
        <w:rPr>
          <w:rStyle w:val="libAieChar"/>
          <w:rtl/>
        </w:rPr>
        <w:t xml:space="preserve"> </w:t>
      </w:r>
      <w:r w:rsidR="00372389" w:rsidRPr="00372389">
        <w:rPr>
          <w:rStyle w:val="libAieChar"/>
          <w:rFonts w:hint="cs"/>
          <w:rtl/>
        </w:rPr>
        <w:t>يَذْكُرُهُمْ</w:t>
      </w:r>
      <w:r w:rsidR="00372389" w:rsidRPr="00372389">
        <w:rPr>
          <w:rStyle w:val="libAieChar"/>
          <w:rtl/>
        </w:rPr>
        <w:t xml:space="preserve"> </w:t>
      </w:r>
      <w:r w:rsidR="00372389" w:rsidRPr="00372389">
        <w:rPr>
          <w:rStyle w:val="libAieChar"/>
          <w:rFonts w:hint="cs"/>
          <w:rtl/>
        </w:rPr>
        <w:t>يُقَالُ</w:t>
      </w:r>
      <w:r w:rsidR="00372389" w:rsidRPr="00372389">
        <w:rPr>
          <w:rStyle w:val="libAieChar"/>
          <w:rtl/>
        </w:rPr>
        <w:t xml:space="preserve"> </w:t>
      </w:r>
      <w:r w:rsidR="00372389" w:rsidRPr="00372389">
        <w:rPr>
          <w:rStyle w:val="libAieChar"/>
          <w:rFonts w:hint="cs"/>
          <w:rtl/>
        </w:rPr>
        <w:t>لَهُ</w:t>
      </w:r>
      <w:r w:rsidR="00372389" w:rsidRPr="00372389">
        <w:rPr>
          <w:rStyle w:val="libAieChar"/>
          <w:rtl/>
        </w:rPr>
        <w:t xml:space="preserve"> </w:t>
      </w:r>
      <w:r w:rsidR="00372389" w:rsidRPr="00372389">
        <w:rPr>
          <w:rStyle w:val="libAieChar"/>
          <w:rFonts w:hint="cs"/>
          <w:rtl/>
        </w:rPr>
        <w:t>إِبْرَاهِيمُ</w:t>
      </w:r>
      <w:r w:rsidR="00372389" w:rsidRPr="00372389">
        <w:rPr>
          <w:rStyle w:val="libAieChar"/>
          <w:rtl/>
        </w:rPr>
        <w:t xml:space="preserve"> </w:t>
      </w:r>
      <w:r w:rsidR="00372389">
        <w:rPr>
          <w:rStyle w:val="libAieChar"/>
          <w:rFonts w:hint="cs"/>
          <w:rtl/>
        </w:rPr>
        <w:t>،</w:t>
      </w:r>
      <w:r w:rsidR="00372389" w:rsidRPr="00372389">
        <w:rPr>
          <w:rStyle w:val="libAieChar"/>
          <w:rtl/>
        </w:rPr>
        <w:t xml:space="preserve"> </w:t>
      </w:r>
      <w:r w:rsidR="00372389" w:rsidRPr="00372389">
        <w:rPr>
          <w:rStyle w:val="libAieChar"/>
          <w:rFonts w:hint="cs"/>
          <w:rtl/>
        </w:rPr>
        <w:t>قَالُوا</w:t>
      </w:r>
      <w:r w:rsidR="00372389" w:rsidRPr="00372389">
        <w:rPr>
          <w:rStyle w:val="libAieChar"/>
          <w:rtl/>
        </w:rPr>
        <w:t xml:space="preserve"> </w:t>
      </w:r>
      <w:r w:rsidR="00372389" w:rsidRPr="00372389">
        <w:rPr>
          <w:rStyle w:val="libAieChar"/>
          <w:rFonts w:hint="cs"/>
          <w:rtl/>
        </w:rPr>
        <w:t>فَأْتُوا</w:t>
      </w:r>
      <w:r w:rsidR="00372389" w:rsidRPr="00372389">
        <w:rPr>
          <w:rStyle w:val="libAieChar"/>
          <w:rtl/>
        </w:rPr>
        <w:t xml:space="preserve"> </w:t>
      </w:r>
      <w:r w:rsidR="00372389" w:rsidRPr="00372389">
        <w:rPr>
          <w:rStyle w:val="libAieChar"/>
          <w:rFonts w:hint="cs"/>
          <w:rtl/>
        </w:rPr>
        <w:t>بِهِ</w:t>
      </w:r>
      <w:r w:rsidR="00372389" w:rsidRPr="00372389">
        <w:rPr>
          <w:rStyle w:val="libAieChar"/>
          <w:rtl/>
        </w:rPr>
        <w:t xml:space="preserve"> </w:t>
      </w:r>
      <w:r w:rsidR="00372389" w:rsidRPr="00372389">
        <w:rPr>
          <w:rStyle w:val="libAieChar"/>
          <w:rFonts w:hint="cs"/>
          <w:rtl/>
        </w:rPr>
        <w:t>عَلَىٰ</w:t>
      </w:r>
      <w:r w:rsidR="00372389" w:rsidRPr="00372389">
        <w:rPr>
          <w:rStyle w:val="libAieChar"/>
          <w:rtl/>
        </w:rPr>
        <w:t xml:space="preserve"> </w:t>
      </w:r>
      <w:r w:rsidR="00372389" w:rsidRPr="00372389">
        <w:rPr>
          <w:rStyle w:val="libAieChar"/>
          <w:rFonts w:hint="cs"/>
          <w:rtl/>
        </w:rPr>
        <w:t>أَعْيُنِ</w:t>
      </w:r>
      <w:r w:rsidR="00372389" w:rsidRPr="00372389">
        <w:rPr>
          <w:rStyle w:val="libAieChar"/>
          <w:rtl/>
        </w:rPr>
        <w:t xml:space="preserve"> </w:t>
      </w:r>
      <w:r w:rsidR="00372389" w:rsidRPr="00372389">
        <w:rPr>
          <w:rStyle w:val="libAieChar"/>
          <w:rFonts w:hint="cs"/>
          <w:rtl/>
        </w:rPr>
        <w:t>النَّاسِ</w:t>
      </w:r>
      <w:r w:rsidR="00372389" w:rsidRPr="00372389">
        <w:rPr>
          <w:rStyle w:val="libAieChar"/>
          <w:rtl/>
        </w:rPr>
        <w:t xml:space="preserve"> </w:t>
      </w:r>
      <w:r w:rsidR="00372389" w:rsidRPr="00372389">
        <w:rPr>
          <w:rStyle w:val="libAieChar"/>
          <w:rFonts w:hint="cs"/>
          <w:rtl/>
        </w:rPr>
        <w:t>لَعَلَّهُمْ</w:t>
      </w:r>
      <w:r w:rsidR="00372389" w:rsidRPr="00372389">
        <w:rPr>
          <w:rStyle w:val="libAieChar"/>
          <w:rtl/>
        </w:rPr>
        <w:t xml:space="preserve"> </w:t>
      </w:r>
      <w:r w:rsidR="00372389" w:rsidRPr="00372389">
        <w:rPr>
          <w:rStyle w:val="libAieChar"/>
          <w:rFonts w:hint="cs"/>
          <w:rtl/>
        </w:rPr>
        <w:t>يَشْهَدُونَ</w:t>
      </w:r>
      <w:r w:rsidR="00372389" w:rsidRPr="00372389">
        <w:rPr>
          <w:rStyle w:val="libAieChar"/>
          <w:rtl/>
        </w:rPr>
        <w:t xml:space="preserve"> </w:t>
      </w:r>
      <w:r w:rsidR="00372389">
        <w:rPr>
          <w:rStyle w:val="libAieChar"/>
          <w:rFonts w:hint="cs"/>
          <w:rtl/>
        </w:rPr>
        <w:t>،</w:t>
      </w:r>
      <w:r w:rsidR="00372389" w:rsidRPr="00372389">
        <w:rPr>
          <w:rStyle w:val="libAieChar"/>
          <w:rtl/>
        </w:rPr>
        <w:t xml:space="preserve"> </w:t>
      </w:r>
      <w:r w:rsidR="00372389" w:rsidRPr="00372389">
        <w:rPr>
          <w:rStyle w:val="libAieChar"/>
          <w:rFonts w:hint="cs"/>
          <w:rtl/>
        </w:rPr>
        <w:t>قَالُوا</w:t>
      </w:r>
      <w:r w:rsidR="00372389" w:rsidRPr="00372389">
        <w:rPr>
          <w:rStyle w:val="libAieChar"/>
          <w:rtl/>
        </w:rPr>
        <w:t xml:space="preserve"> </w:t>
      </w:r>
      <w:r w:rsidR="00372389" w:rsidRPr="00372389">
        <w:rPr>
          <w:rStyle w:val="libAieChar"/>
          <w:rFonts w:hint="cs"/>
          <w:rtl/>
        </w:rPr>
        <w:t>أَأَنتَ</w:t>
      </w:r>
      <w:r w:rsidR="00372389" w:rsidRPr="00372389">
        <w:rPr>
          <w:rStyle w:val="libAieChar"/>
          <w:rtl/>
        </w:rPr>
        <w:t xml:space="preserve"> </w:t>
      </w:r>
      <w:r w:rsidR="00372389" w:rsidRPr="00372389">
        <w:rPr>
          <w:rStyle w:val="libAieChar"/>
          <w:rFonts w:hint="cs"/>
          <w:rtl/>
        </w:rPr>
        <w:t>فَعَلْتَ</w:t>
      </w:r>
      <w:r w:rsidR="00372389" w:rsidRPr="00372389">
        <w:rPr>
          <w:rStyle w:val="libAieChar"/>
          <w:rtl/>
        </w:rPr>
        <w:t xml:space="preserve"> </w:t>
      </w:r>
      <w:r w:rsidR="00372389" w:rsidRPr="00372389">
        <w:rPr>
          <w:rStyle w:val="libAieChar"/>
          <w:rFonts w:hint="cs"/>
          <w:rtl/>
        </w:rPr>
        <w:t>هَـٰذَا</w:t>
      </w:r>
      <w:r w:rsidR="00372389" w:rsidRPr="00372389">
        <w:rPr>
          <w:rStyle w:val="libAieChar"/>
          <w:rtl/>
        </w:rPr>
        <w:t xml:space="preserve"> </w:t>
      </w:r>
      <w:r w:rsidR="00372389" w:rsidRPr="00372389">
        <w:rPr>
          <w:rStyle w:val="libAieChar"/>
          <w:rFonts w:hint="cs"/>
          <w:rtl/>
        </w:rPr>
        <w:t>بِآلِهَتِنَا</w:t>
      </w:r>
      <w:r w:rsidR="00372389" w:rsidRPr="00372389">
        <w:rPr>
          <w:rStyle w:val="libAieChar"/>
          <w:rtl/>
        </w:rPr>
        <w:t xml:space="preserve"> </w:t>
      </w:r>
      <w:r w:rsidR="00372389" w:rsidRPr="00372389">
        <w:rPr>
          <w:rStyle w:val="libAieChar"/>
          <w:rFonts w:hint="cs"/>
          <w:rtl/>
        </w:rPr>
        <w:t>يَا</w:t>
      </w:r>
      <w:r w:rsidR="00372389" w:rsidRPr="00372389">
        <w:rPr>
          <w:rStyle w:val="libAieChar"/>
          <w:rtl/>
        </w:rPr>
        <w:t xml:space="preserve"> </w:t>
      </w:r>
      <w:r w:rsidR="00372389" w:rsidRPr="00372389">
        <w:rPr>
          <w:rStyle w:val="libAieChar"/>
          <w:rFonts w:hint="cs"/>
          <w:rtl/>
        </w:rPr>
        <w:t>إِبْرَاهِيمُ</w:t>
      </w:r>
      <w:r w:rsidR="00372389" w:rsidRPr="00372389">
        <w:rPr>
          <w:rStyle w:val="libAieChar"/>
          <w:rtl/>
        </w:rPr>
        <w:t xml:space="preserve"> </w:t>
      </w:r>
      <w:r w:rsidR="00372389">
        <w:rPr>
          <w:rStyle w:val="libAieChar"/>
          <w:rFonts w:hint="cs"/>
          <w:rtl/>
        </w:rPr>
        <w:t>،</w:t>
      </w:r>
      <w:r w:rsidR="00372389" w:rsidRPr="00372389">
        <w:rPr>
          <w:rStyle w:val="libAieChar"/>
          <w:rtl/>
        </w:rPr>
        <w:t xml:space="preserve"> </w:t>
      </w:r>
      <w:r w:rsidR="00372389" w:rsidRPr="00372389">
        <w:rPr>
          <w:rStyle w:val="libAieChar"/>
          <w:rFonts w:hint="cs"/>
          <w:rtl/>
        </w:rPr>
        <w:t>قَالَ</w:t>
      </w:r>
      <w:r w:rsidR="00372389" w:rsidRPr="00372389">
        <w:rPr>
          <w:rStyle w:val="libAieChar"/>
          <w:rtl/>
        </w:rPr>
        <w:t xml:space="preserve"> </w:t>
      </w:r>
      <w:r w:rsidR="00372389" w:rsidRPr="00372389">
        <w:rPr>
          <w:rStyle w:val="libAieChar"/>
          <w:rFonts w:hint="cs"/>
          <w:rtl/>
        </w:rPr>
        <w:t>بَلْ</w:t>
      </w:r>
      <w:r w:rsidR="00372389" w:rsidRPr="00372389">
        <w:rPr>
          <w:rStyle w:val="libAieChar"/>
          <w:rtl/>
        </w:rPr>
        <w:t xml:space="preserve"> </w:t>
      </w:r>
      <w:r w:rsidR="00372389" w:rsidRPr="00372389">
        <w:rPr>
          <w:rStyle w:val="libAieChar"/>
          <w:rFonts w:hint="cs"/>
          <w:rtl/>
        </w:rPr>
        <w:t>فَعَلَهُ</w:t>
      </w:r>
      <w:r w:rsidR="00372389" w:rsidRPr="00372389">
        <w:rPr>
          <w:rStyle w:val="libAieChar"/>
          <w:rtl/>
        </w:rPr>
        <w:t xml:space="preserve"> </w:t>
      </w:r>
      <w:r w:rsidR="00372389" w:rsidRPr="00372389">
        <w:rPr>
          <w:rStyle w:val="libAieChar"/>
          <w:rFonts w:hint="cs"/>
          <w:rtl/>
        </w:rPr>
        <w:t>كَبِيرُهُمْ</w:t>
      </w:r>
      <w:r w:rsidR="00372389" w:rsidRPr="00372389">
        <w:rPr>
          <w:rStyle w:val="libAieChar"/>
          <w:rtl/>
        </w:rPr>
        <w:t xml:space="preserve"> </w:t>
      </w:r>
      <w:r w:rsidR="00372389" w:rsidRPr="00372389">
        <w:rPr>
          <w:rStyle w:val="libAieChar"/>
          <w:rFonts w:hint="cs"/>
          <w:rtl/>
        </w:rPr>
        <w:t>هَـٰذَا</w:t>
      </w:r>
      <w:r w:rsidR="00372389" w:rsidRPr="00372389">
        <w:rPr>
          <w:rStyle w:val="libAieChar"/>
          <w:rtl/>
        </w:rPr>
        <w:t xml:space="preserve"> </w:t>
      </w:r>
      <w:r w:rsidR="00372389" w:rsidRPr="00372389">
        <w:rPr>
          <w:rStyle w:val="libAieChar"/>
          <w:rFonts w:hint="cs"/>
          <w:rtl/>
        </w:rPr>
        <w:t>فَاسْأَلُوهُمْ</w:t>
      </w:r>
      <w:r w:rsidR="00372389" w:rsidRPr="00372389">
        <w:rPr>
          <w:rStyle w:val="libAieChar"/>
          <w:rtl/>
        </w:rPr>
        <w:t xml:space="preserve"> </w:t>
      </w:r>
      <w:r w:rsidR="00372389" w:rsidRPr="00372389">
        <w:rPr>
          <w:rStyle w:val="libAieChar"/>
          <w:rFonts w:hint="cs"/>
          <w:rtl/>
        </w:rPr>
        <w:t>إِن</w:t>
      </w:r>
      <w:r w:rsidR="00372389" w:rsidRPr="00372389">
        <w:rPr>
          <w:rStyle w:val="libAieChar"/>
          <w:rtl/>
        </w:rPr>
        <w:t xml:space="preserve"> </w:t>
      </w:r>
      <w:r w:rsidR="00372389" w:rsidRPr="00372389">
        <w:rPr>
          <w:rStyle w:val="libAieChar"/>
          <w:rFonts w:hint="cs"/>
          <w:rtl/>
        </w:rPr>
        <w:t>كَانُوا</w:t>
      </w:r>
      <w:r w:rsidR="00372389" w:rsidRPr="00372389">
        <w:rPr>
          <w:rStyle w:val="libAieChar"/>
          <w:rtl/>
        </w:rPr>
        <w:t xml:space="preserve"> </w:t>
      </w:r>
      <w:r w:rsidR="00372389" w:rsidRPr="00372389">
        <w:rPr>
          <w:rStyle w:val="libAieChar"/>
          <w:rFonts w:hint="cs"/>
          <w:rtl/>
        </w:rPr>
        <w:t>يَنطِقُونَ</w:t>
      </w:r>
      <w:r w:rsidR="00372389" w:rsidRPr="00372389">
        <w:rPr>
          <w:rStyle w:val="libAieChar"/>
          <w:rtl/>
        </w:rPr>
        <w:t xml:space="preserve"> </w:t>
      </w:r>
      <w:r w:rsidR="00372389">
        <w:rPr>
          <w:rStyle w:val="libAieChar"/>
          <w:rFonts w:hint="cs"/>
          <w:rtl/>
        </w:rPr>
        <w:t>،</w:t>
      </w:r>
      <w:r w:rsidR="00372389" w:rsidRPr="00372389">
        <w:rPr>
          <w:rStyle w:val="libAieChar"/>
          <w:rtl/>
        </w:rPr>
        <w:t xml:space="preserve"> </w:t>
      </w:r>
      <w:r w:rsidR="00372389" w:rsidRPr="00372389">
        <w:rPr>
          <w:rStyle w:val="libAieChar"/>
          <w:rFonts w:hint="cs"/>
          <w:rtl/>
        </w:rPr>
        <w:t>فَرَجَعُوا</w:t>
      </w:r>
      <w:r w:rsidR="00372389" w:rsidRPr="00372389">
        <w:rPr>
          <w:rStyle w:val="libAieChar"/>
          <w:rtl/>
        </w:rPr>
        <w:t xml:space="preserve"> </w:t>
      </w:r>
      <w:r w:rsidR="00372389" w:rsidRPr="00372389">
        <w:rPr>
          <w:rStyle w:val="libAieChar"/>
          <w:rFonts w:hint="cs"/>
          <w:rtl/>
        </w:rPr>
        <w:t>إِلَىٰ</w:t>
      </w:r>
      <w:r w:rsidR="00372389" w:rsidRPr="00372389">
        <w:rPr>
          <w:rStyle w:val="libAieChar"/>
          <w:rtl/>
        </w:rPr>
        <w:t xml:space="preserve"> </w:t>
      </w:r>
      <w:r w:rsidR="00372389" w:rsidRPr="00372389">
        <w:rPr>
          <w:rStyle w:val="libAieChar"/>
          <w:rFonts w:hint="cs"/>
          <w:rtl/>
        </w:rPr>
        <w:t>أَنفُسِهِمْ</w:t>
      </w:r>
      <w:r w:rsidR="00372389" w:rsidRPr="00372389">
        <w:rPr>
          <w:rStyle w:val="libAieChar"/>
          <w:rtl/>
        </w:rPr>
        <w:t xml:space="preserve"> </w:t>
      </w:r>
      <w:r w:rsidR="00372389" w:rsidRPr="00372389">
        <w:rPr>
          <w:rStyle w:val="libAieChar"/>
          <w:rFonts w:hint="cs"/>
          <w:rtl/>
        </w:rPr>
        <w:t>فَقَالُوا</w:t>
      </w:r>
      <w:r w:rsidR="00372389" w:rsidRPr="00372389">
        <w:rPr>
          <w:rStyle w:val="libAieChar"/>
          <w:rtl/>
        </w:rPr>
        <w:t xml:space="preserve"> </w:t>
      </w:r>
      <w:r w:rsidR="00372389" w:rsidRPr="00372389">
        <w:rPr>
          <w:rStyle w:val="libAieChar"/>
          <w:rFonts w:hint="cs"/>
          <w:rtl/>
        </w:rPr>
        <w:t>إِنَّكُمْ</w:t>
      </w:r>
      <w:r w:rsidR="00372389" w:rsidRPr="00372389">
        <w:rPr>
          <w:rStyle w:val="libAieChar"/>
          <w:rtl/>
        </w:rPr>
        <w:t xml:space="preserve"> </w:t>
      </w:r>
      <w:r w:rsidR="00372389" w:rsidRPr="00372389">
        <w:rPr>
          <w:rStyle w:val="libAieChar"/>
          <w:rFonts w:hint="cs"/>
          <w:rtl/>
        </w:rPr>
        <w:t>أَنتُمُ</w:t>
      </w:r>
      <w:r w:rsidR="00372389" w:rsidRPr="00372389">
        <w:rPr>
          <w:rStyle w:val="libAieChar"/>
          <w:rtl/>
        </w:rPr>
        <w:t xml:space="preserve"> </w:t>
      </w:r>
      <w:r w:rsidR="00372389" w:rsidRPr="00372389">
        <w:rPr>
          <w:rStyle w:val="libAieChar"/>
          <w:rFonts w:hint="cs"/>
          <w:rtl/>
        </w:rPr>
        <w:t>الظَّالِمُونَ</w:t>
      </w:r>
      <w:r w:rsidR="00372389" w:rsidRPr="00372389">
        <w:rPr>
          <w:rStyle w:val="libAieChar"/>
          <w:rtl/>
        </w:rPr>
        <w:t xml:space="preserve"> </w:t>
      </w:r>
      <w:r w:rsidR="00372389">
        <w:rPr>
          <w:rStyle w:val="libAieChar"/>
          <w:rFonts w:hint="cs"/>
          <w:rtl/>
        </w:rPr>
        <w:t>،</w:t>
      </w:r>
      <w:r w:rsidR="00372389" w:rsidRPr="00372389">
        <w:rPr>
          <w:rStyle w:val="libAieChar"/>
          <w:rtl/>
        </w:rPr>
        <w:t xml:space="preserve"> </w:t>
      </w:r>
      <w:r w:rsidR="00372389" w:rsidRPr="00372389">
        <w:rPr>
          <w:rStyle w:val="libAieChar"/>
          <w:rFonts w:hint="cs"/>
          <w:rtl/>
        </w:rPr>
        <w:t>ثُمَّ</w:t>
      </w:r>
      <w:r w:rsidR="00372389" w:rsidRPr="00372389">
        <w:rPr>
          <w:rStyle w:val="libAieChar"/>
          <w:rtl/>
        </w:rPr>
        <w:t xml:space="preserve"> </w:t>
      </w:r>
      <w:r w:rsidR="00372389" w:rsidRPr="00372389">
        <w:rPr>
          <w:rStyle w:val="libAieChar"/>
          <w:rFonts w:hint="cs"/>
          <w:rtl/>
        </w:rPr>
        <w:t>نُكِسُوا</w:t>
      </w:r>
      <w:r w:rsidR="00372389" w:rsidRPr="00372389">
        <w:rPr>
          <w:rStyle w:val="libAieChar"/>
          <w:rtl/>
        </w:rPr>
        <w:t xml:space="preserve"> </w:t>
      </w:r>
      <w:r w:rsidR="00372389" w:rsidRPr="00372389">
        <w:rPr>
          <w:rStyle w:val="libAieChar"/>
          <w:rFonts w:hint="cs"/>
          <w:rtl/>
        </w:rPr>
        <w:t>عَلَىٰ</w:t>
      </w:r>
      <w:r w:rsidR="00372389" w:rsidRPr="00372389">
        <w:rPr>
          <w:rStyle w:val="libAieChar"/>
          <w:rtl/>
        </w:rPr>
        <w:t xml:space="preserve"> </w:t>
      </w:r>
      <w:r w:rsidR="00372389" w:rsidRPr="00372389">
        <w:rPr>
          <w:rStyle w:val="libAieChar"/>
          <w:rFonts w:hint="cs"/>
          <w:rtl/>
        </w:rPr>
        <w:t>رُءُوسِهِمْ</w:t>
      </w:r>
      <w:r w:rsidR="00372389" w:rsidRPr="00372389">
        <w:rPr>
          <w:rStyle w:val="libAieChar"/>
          <w:rtl/>
        </w:rPr>
        <w:t xml:space="preserve"> </w:t>
      </w:r>
      <w:r w:rsidR="00372389" w:rsidRPr="00372389">
        <w:rPr>
          <w:rStyle w:val="libAieChar"/>
          <w:rFonts w:hint="cs"/>
          <w:rtl/>
        </w:rPr>
        <w:t>لَقَدْ</w:t>
      </w:r>
      <w:r w:rsidR="00372389" w:rsidRPr="00372389">
        <w:rPr>
          <w:rStyle w:val="libAieChar"/>
          <w:rtl/>
        </w:rPr>
        <w:t xml:space="preserve"> </w:t>
      </w:r>
      <w:r w:rsidR="00372389" w:rsidRPr="00372389">
        <w:rPr>
          <w:rStyle w:val="libAieChar"/>
          <w:rFonts w:hint="cs"/>
          <w:rtl/>
        </w:rPr>
        <w:t>عَلِمْتَ</w:t>
      </w:r>
      <w:r w:rsidR="00372389" w:rsidRPr="00372389">
        <w:rPr>
          <w:rStyle w:val="libAieChar"/>
          <w:rtl/>
        </w:rPr>
        <w:t xml:space="preserve"> </w:t>
      </w:r>
      <w:r w:rsidR="00372389" w:rsidRPr="00372389">
        <w:rPr>
          <w:rStyle w:val="libAieChar"/>
          <w:rFonts w:hint="cs"/>
          <w:rtl/>
        </w:rPr>
        <w:t>مَا</w:t>
      </w:r>
      <w:r w:rsidR="00372389" w:rsidRPr="00372389">
        <w:rPr>
          <w:rStyle w:val="libAieChar"/>
          <w:rtl/>
        </w:rPr>
        <w:t xml:space="preserve"> </w:t>
      </w:r>
      <w:r w:rsidR="00372389" w:rsidRPr="00372389">
        <w:rPr>
          <w:rStyle w:val="libAieChar"/>
          <w:rFonts w:hint="cs"/>
          <w:rtl/>
        </w:rPr>
        <w:t>هَـٰؤُلَاءِ</w:t>
      </w:r>
      <w:r w:rsidR="00372389" w:rsidRPr="00372389">
        <w:rPr>
          <w:rStyle w:val="libAieChar"/>
          <w:rtl/>
        </w:rPr>
        <w:t xml:space="preserve"> </w:t>
      </w:r>
      <w:r w:rsidR="00372389" w:rsidRPr="00372389">
        <w:rPr>
          <w:rStyle w:val="libAieChar"/>
          <w:rFonts w:hint="cs"/>
          <w:rtl/>
        </w:rPr>
        <w:t>يَنطِقُونَ</w:t>
      </w:r>
      <w:r w:rsidR="00372389" w:rsidRPr="00372389">
        <w:rPr>
          <w:rStyle w:val="libAieChar"/>
          <w:rtl/>
        </w:rPr>
        <w:t xml:space="preserve"> </w:t>
      </w:r>
      <w:r w:rsidR="00372389">
        <w:rPr>
          <w:rStyle w:val="libAieChar"/>
          <w:rFonts w:hint="cs"/>
          <w:rtl/>
        </w:rPr>
        <w:t>،</w:t>
      </w:r>
      <w:r w:rsidR="00372389" w:rsidRPr="00372389">
        <w:rPr>
          <w:rStyle w:val="libAieChar"/>
          <w:rtl/>
        </w:rPr>
        <w:t xml:space="preserve"> </w:t>
      </w:r>
      <w:r w:rsidR="00372389" w:rsidRPr="00372389">
        <w:rPr>
          <w:rStyle w:val="libAieChar"/>
          <w:rFonts w:hint="cs"/>
          <w:rtl/>
        </w:rPr>
        <w:t>قَالَ</w:t>
      </w:r>
      <w:r w:rsidR="00372389" w:rsidRPr="00372389">
        <w:rPr>
          <w:rStyle w:val="libAieChar"/>
          <w:rtl/>
        </w:rPr>
        <w:t xml:space="preserve"> </w:t>
      </w:r>
      <w:r w:rsidR="00372389" w:rsidRPr="00372389">
        <w:rPr>
          <w:rStyle w:val="libAieChar"/>
          <w:rFonts w:hint="cs"/>
          <w:rtl/>
        </w:rPr>
        <w:t>أَفَتَعْبُدُونَ</w:t>
      </w:r>
      <w:r w:rsidR="00372389" w:rsidRPr="00372389">
        <w:rPr>
          <w:rStyle w:val="libAieChar"/>
          <w:rtl/>
        </w:rPr>
        <w:t xml:space="preserve"> </w:t>
      </w:r>
      <w:r w:rsidR="00372389" w:rsidRPr="00372389">
        <w:rPr>
          <w:rStyle w:val="libAieChar"/>
          <w:rFonts w:hint="cs"/>
          <w:rtl/>
        </w:rPr>
        <w:t>مِن</w:t>
      </w:r>
      <w:r w:rsidR="00372389" w:rsidRPr="00372389">
        <w:rPr>
          <w:rStyle w:val="libAieChar"/>
          <w:rtl/>
        </w:rPr>
        <w:t xml:space="preserve"> </w:t>
      </w:r>
      <w:r w:rsidR="00372389" w:rsidRPr="00372389">
        <w:rPr>
          <w:rStyle w:val="libAieChar"/>
          <w:rFonts w:hint="cs"/>
          <w:rtl/>
        </w:rPr>
        <w:t>دُونِ</w:t>
      </w:r>
      <w:r w:rsidR="00372389" w:rsidRPr="00372389">
        <w:rPr>
          <w:rStyle w:val="libAieChar"/>
          <w:rtl/>
        </w:rPr>
        <w:t xml:space="preserve"> </w:t>
      </w:r>
      <w:r w:rsidR="00372389" w:rsidRPr="00372389">
        <w:rPr>
          <w:rStyle w:val="libAieChar"/>
          <w:rFonts w:hint="cs"/>
          <w:rtl/>
        </w:rPr>
        <w:t>اللَّـهِ</w:t>
      </w:r>
      <w:r w:rsidR="00372389" w:rsidRPr="00372389">
        <w:rPr>
          <w:rStyle w:val="libAieChar"/>
          <w:rtl/>
        </w:rPr>
        <w:t xml:space="preserve"> </w:t>
      </w:r>
      <w:r w:rsidR="00372389" w:rsidRPr="00372389">
        <w:rPr>
          <w:rStyle w:val="libAieChar"/>
          <w:rFonts w:hint="cs"/>
          <w:rtl/>
        </w:rPr>
        <w:t>مَا</w:t>
      </w:r>
      <w:r w:rsidR="00372389" w:rsidRPr="00372389">
        <w:rPr>
          <w:rStyle w:val="libAieChar"/>
          <w:rtl/>
        </w:rPr>
        <w:t xml:space="preserve"> </w:t>
      </w:r>
      <w:r w:rsidR="00372389" w:rsidRPr="00372389">
        <w:rPr>
          <w:rStyle w:val="libAieChar"/>
          <w:rFonts w:hint="cs"/>
          <w:rtl/>
        </w:rPr>
        <w:t>لَا</w:t>
      </w:r>
      <w:r w:rsidR="00372389" w:rsidRPr="00372389">
        <w:rPr>
          <w:rStyle w:val="libAieChar"/>
          <w:rtl/>
        </w:rPr>
        <w:t xml:space="preserve"> </w:t>
      </w:r>
      <w:r w:rsidR="00372389" w:rsidRPr="00372389">
        <w:rPr>
          <w:rStyle w:val="libAieChar"/>
          <w:rFonts w:hint="cs"/>
          <w:rtl/>
        </w:rPr>
        <w:t>يَنفَعُكُمْ</w:t>
      </w:r>
      <w:r w:rsidR="00372389" w:rsidRPr="00372389">
        <w:rPr>
          <w:rStyle w:val="libAieChar"/>
          <w:rtl/>
        </w:rPr>
        <w:t xml:space="preserve"> </w:t>
      </w:r>
      <w:r w:rsidR="00372389" w:rsidRPr="00372389">
        <w:rPr>
          <w:rStyle w:val="libAieChar"/>
          <w:rFonts w:hint="cs"/>
          <w:rtl/>
        </w:rPr>
        <w:t>شَيْئًا</w:t>
      </w:r>
      <w:r w:rsidR="00372389" w:rsidRPr="00372389">
        <w:rPr>
          <w:rStyle w:val="libAieChar"/>
          <w:rtl/>
        </w:rPr>
        <w:t xml:space="preserve"> </w:t>
      </w:r>
      <w:r w:rsidR="00372389" w:rsidRPr="00372389">
        <w:rPr>
          <w:rStyle w:val="libAieChar"/>
          <w:rFonts w:hint="cs"/>
          <w:rtl/>
        </w:rPr>
        <w:t>وَلَا</w:t>
      </w:r>
      <w:r w:rsidR="00372389" w:rsidRPr="00372389">
        <w:rPr>
          <w:rStyle w:val="libAieChar"/>
          <w:rtl/>
        </w:rPr>
        <w:t xml:space="preserve"> </w:t>
      </w:r>
      <w:r w:rsidR="00372389" w:rsidRPr="00372389">
        <w:rPr>
          <w:rStyle w:val="libAieChar"/>
          <w:rFonts w:hint="cs"/>
          <w:rtl/>
        </w:rPr>
        <w:t>يَضُرُّكُمْ</w:t>
      </w:r>
      <w:r w:rsidR="00372389" w:rsidRPr="00372389">
        <w:rPr>
          <w:rStyle w:val="libAieChar"/>
          <w:rtl/>
        </w:rPr>
        <w:t xml:space="preserve"> </w:t>
      </w:r>
      <w:r w:rsidR="00372389">
        <w:rPr>
          <w:rStyle w:val="libAieChar"/>
          <w:rFonts w:hint="cs"/>
          <w:rtl/>
        </w:rPr>
        <w:t>،</w:t>
      </w:r>
      <w:r w:rsidR="00372389" w:rsidRPr="00372389">
        <w:rPr>
          <w:rStyle w:val="libAieChar"/>
          <w:rtl/>
        </w:rPr>
        <w:t xml:space="preserve"> </w:t>
      </w:r>
      <w:r w:rsidR="00372389" w:rsidRPr="00372389">
        <w:rPr>
          <w:rStyle w:val="libAieChar"/>
          <w:rFonts w:hint="cs"/>
          <w:rtl/>
        </w:rPr>
        <w:t>أُفٍّ</w:t>
      </w:r>
      <w:r w:rsidR="00372389" w:rsidRPr="00372389">
        <w:rPr>
          <w:rStyle w:val="libAieChar"/>
          <w:rtl/>
        </w:rPr>
        <w:t xml:space="preserve"> </w:t>
      </w:r>
      <w:r w:rsidR="00372389" w:rsidRPr="00372389">
        <w:rPr>
          <w:rStyle w:val="libAieChar"/>
          <w:rFonts w:hint="cs"/>
          <w:rtl/>
        </w:rPr>
        <w:t>لَّكُمْ</w:t>
      </w:r>
      <w:r w:rsidR="00372389" w:rsidRPr="00372389">
        <w:rPr>
          <w:rStyle w:val="libAieChar"/>
          <w:rtl/>
        </w:rPr>
        <w:t xml:space="preserve"> </w:t>
      </w:r>
      <w:r w:rsidR="00372389" w:rsidRPr="00372389">
        <w:rPr>
          <w:rStyle w:val="libAieChar"/>
          <w:rFonts w:hint="cs"/>
          <w:rtl/>
        </w:rPr>
        <w:t>وَلِمَا</w:t>
      </w:r>
      <w:r w:rsidR="00372389" w:rsidRPr="00372389">
        <w:rPr>
          <w:rStyle w:val="libAieChar"/>
          <w:rtl/>
        </w:rPr>
        <w:t xml:space="preserve"> </w:t>
      </w:r>
      <w:r w:rsidR="00372389" w:rsidRPr="00372389">
        <w:rPr>
          <w:rStyle w:val="libAieChar"/>
          <w:rFonts w:hint="cs"/>
          <w:rtl/>
        </w:rPr>
        <w:t>تَعْبُدُونَ</w:t>
      </w:r>
      <w:r w:rsidR="00372389" w:rsidRPr="00372389">
        <w:rPr>
          <w:rStyle w:val="libAieChar"/>
          <w:rtl/>
        </w:rPr>
        <w:t xml:space="preserve"> </w:t>
      </w:r>
      <w:r w:rsidR="00372389" w:rsidRPr="00372389">
        <w:rPr>
          <w:rStyle w:val="libAieChar"/>
          <w:rFonts w:hint="cs"/>
          <w:rtl/>
        </w:rPr>
        <w:t>مِن</w:t>
      </w:r>
      <w:r w:rsidR="00372389" w:rsidRPr="00372389">
        <w:rPr>
          <w:rStyle w:val="libAieChar"/>
          <w:rtl/>
        </w:rPr>
        <w:t xml:space="preserve"> </w:t>
      </w:r>
      <w:r w:rsidR="00372389" w:rsidRPr="00372389">
        <w:rPr>
          <w:rStyle w:val="libAieChar"/>
          <w:rFonts w:hint="cs"/>
          <w:rtl/>
        </w:rPr>
        <w:t>دُونِ</w:t>
      </w:r>
      <w:r w:rsidR="00372389" w:rsidRPr="00372389">
        <w:rPr>
          <w:rStyle w:val="libAieChar"/>
          <w:rtl/>
        </w:rPr>
        <w:t xml:space="preserve"> </w:t>
      </w:r>
      <w:r w:rsidR="00372389" w:rsidRPr="00372389">
        <w:rPr>
          <w:rStyle w:val="libAieChar"/>
          <w:rFonts w:hint="cs"/>
          <w:rtl/>
        </w:rPr>
        <w:t>اللَّـهِ</w:t>
      </w:r>
      <w:r w:rsidR="00372389" w:rsidRPr="00372389">
        <w:rPr>
          <w:rStyle w:val="libAieChar"/>
          <w:rtl/>
        </w:rPr>
        <w:t xml:space="preserve"> </w:t>
      </w:r>
      <w:r w:rsidR="00372389" w:rsidRPr="00372389">
        <w:rPr>
          <w:rStyle w:val="libAieChar"/>
          <w:rFonts w:hint="cs"/>
          <w:rtl/>
        </w:rPr>
        <w:t>أَفَلَا</w:t>
      </w:r>
      <w:r w:rsidR="00372389" w:rsidRPr="00372389">
        <w:rPr>
          <w:rStyle w:val="libAieChar"/>
          <w:rtl/>
        </w:rPr>
        <w:t xml:space="preserve"> </w:t>
      </w:r>
      <w:r w:rsidR="00372389" w:rsidRPr="00372389">
        <w:rPr>
          <w:rStyle w:val="libAieChar"/>
          <w:rFonts w:hint="cs"/>
          <w:rtl/>
        </w:rPr>
        <w:t>تَعْقِلُونَ</w:t>
      </w:r>
      <w:r w:rsidR="00372389" w:rsidRPr="00372389">
        <w:rPr>
          <w:rStyle w:val="libAieChar"/>
          <w:rtl/>
        </w:rPr>
        <w:t xml:space="preserve"> </w:t>
      </w:r>
      <w:r w:rsidR="00372389">
        <w:rPr>
          <w:rStyle w:val="libAieChar"/>
          <w:rFonts w:hint="cs"/>
          <w:rtl/>
        </w:rPr>
        <w:t>،</w:t>
      </w:r>
      <w:r w:rsidR="00372389" w:rsidRPr="00372389">
        <w:rPr>
          <w:rStyle w:val="libAieChar"/>
          <w:rtl/>
        </w:rPr>
        <w:t xml:space="preserve"> </w:t>
      </w:r>
      <w:r w:rsidR="00372389" w:rsidRPr="00372389">
        <w:rPr>
          <w:rStyle w:val="libAieChar"/>
          <w:rFonts w:hint="cs"/>
          <w:rtl/>
        </w:rPr>
        <w:t>قَالُوا</w:t>
      </w:r>
      <w:r w:rsidR="00372389" w:rsidRPr="00372389">
        <w:rPr>
          <w:rStyle w:val="libAieChar"/>
          <w:rtl/>
        </w:rPr>
        <w:t xml:space="preserve"> </w:t>
      </w:r>
      <w:r w:rsidR="00372389" w:rsidRPr="00372389">
        <w:rPr>
          <w:rStyle w:val="libAieChar"/>
          <w:rFonts w:hint="cs"/>
          <w:rtl/>
        </w:rPr>
        <w:t>حَرِّقُوهُ</w:t>
      </w:r>
      <w:r w:rsidR="00372389" w:rsidRPr="00372389">
        <w:rPr>
          <w:rStyle w:val="libAieChar"/>
          <w:rtl/>
        </w:rPr>
        <w:t xml:space="preserve"> </w:t>
      </w:r>
      <w:r w:rsidR="00372389" w:rsidRPr="00372389">
        <w:rPr>
          <w:rStyle w:val="libAieChar"/>
          <w:rFonts w:hint="cs"/>
          <w:rtl/>
        </w:rPr>
        <w:t>وَانصُرُوا</w:t>
      </w:r>
      <w:r w:rsidR="00372389" w:rsidRPr="00372389">
        <w:rPr>
          <w:rStyle w:val="libAieChar"/>
          <w:rtl/>
        </w:rPr>
        <w:t xml:space="preserve"> </w:t>
      </w:r>
      <w:r w:rsidR="00372389" w:rsidRPr="00372389">
        <w:rPr>
          <w:rStyle w:val="libAieChar"/>
          <w:rFonts w:hint="cs"/>
          <w:rtl/>
        </w:rPr>
        <w:t>آلِهَتَكُمْ</w:t>
      </w:r>
      <w:r w:rsidR="00372389" w:rsidRPr="00372389">
        <w:rPr>
          <w:rStyle w:val="libAieChar"/>
          <w:rtl/>
        </w:rPr>
        <w:t xml:space="preserve"> </w:t>
      </w:r>
      <w:r w:rsidR="00372389" w:rsidRPr="00372389">
        <w:rPr>
          <w:rStyle w:val="libAieChar"/>
          <w:rFonts w:hint="cs"/>
          <w:rtl/>
        </w:rPr>
        <w:t>إِن</w:t>
      </w:r>
      <w:r w:rsidR="00372389" w:rsidRPr="00372389">
        <w:rPr>
          <w:rStyle w:val="libAieChar"/>
          <w:rtl/>
        </w:rPr>
        <w:t xml:space="preserve"> </w:t>
      </w:r>
      <w:r w:rsidR="00372389" w:rsidRPr="00372389">
        <w:rPr>
          <w:rStyle w:val="libAieChar"/>
          <w:rFonts w:hint="cs"/>
          <w:rtl/>
        </w:rPr>
        <w:t>كُنتُمْ</w:t>
      </w:r>
      <w:r w:rsidR="00372389" w:rsidRPr="00372389">
        <w:rPr>
          <w:rStyle w:val="libAieChar"/>
          <w:rtl/>
        </w:rPr>
        <w:t xml:space="preserve"> </w:t>
      </w:r>
      <w:r w:rsidR="00372389" w:rsidRPr="00372389">
        <w:rPr>
          <w:rStyle w:val="libAieChar"/>
          <w:rFonts w:hint="cs"/>
          <w:rtl/>
        </w:rPr>
        <w:t>فَاعِلِينَ</w:t>
      </w:r>
      <w:r w:rsidR="00372389" w:rsidRPr="00372389">
        <w:rPr>
          <w:rStyle w:val="libAieChar"/>
          <w:rtl/>
        </w:rPr>
        <w:t xml:space="preserve"> </w:t>
      </w:r>
      <w:r w:rsidR="00372389">
        <w:rPr>
          <w:rStyle w:val="libAieChar"/>
          <w:rFonts w:hint="cs"/>
          <w:rtl/>
        </w:rPr>
        <w:t>،</w:t>
      </w:r>
      <w:r w:rsidR="00372389" w:rsidRPr="00372389">
        <w:rPr>
          <w:rStyle w:val="libAieChar"/>
          <w:rtl/>
        </w:rPr>
        <w:t xml:space="preserve"> </w:t>
      </w:r>
      <w:r w:rsidR="00372389" w:rsidRPr="00372389">
        <w:rPr>
          <w:rStyle w:val="libAieChar"/>
          <w:rFonts w:hint="cs"/>
          <w:rtl/>
        </w:rPr>
        <w:t>قُلْنَا</w:t>
      </w:r>
      <w:r w:rsidR="00372389" w:rsidRPr="00372389">
        <w:rPr>
          <w:rStyle w:val="libAieChar"/>
          <w:rtl/>
        </w:rPr>
        <w:t xml:space="preserve"> </w:t>
      </w:r>
      <w:r w:rsidR="00372389" w:rsidRPr="00372389">
        <w:rPr>
          <w:rStyle w:val="libAieChar"/>
          <w:rFonts w:hint="cs"/>
          <w:rtl/>
        </w:rPr>
        <w:t>يَا</w:t>
      </w:r>
      <w:r w:rsidR="00372389" w:rsidRPr="00372389">
        <w:rPr>
          <w:rStyle w:val="libAieChar"/>
          <w:rtl/>
        </w:rPr>
        <w:t xml:space="preserve"> </w:t>
      </w:r>
      <w:r w:rsidR="00372389" w:rsidRPr="00372389">
        <w:rPr>
          <w:rStyle w:val="libAieChar"/>
          <w:rFonts w:hint="cs"/>
          <w:rtl/>
        </w:rPr>
        <w:t>نَارُ</w:t>
      </w:r>
      <w:r w:rsidR="00372389" w:rsidRPr="00372389">
        <w:rPr>
          <w:rStyle w:val="libAieChar"/>
          <w:rtl/>
        </w:rPr>
        <w:t xml:space="preserve"> </w:t>
      </w:r>
      <w:r w:rsidR="00372389" w:rsidRPr="00372389">
        <w:rPr>
          <w:rStyle w:val="libAieChar"/>
          <w:rFonts w:hint="cs"/>
          <w:rtl/>
        </w:rPr>
        <w:t>كُونِي</w:t>
      </w:r>
      <w:r w:rsidR="00372389" w:rsidRPr="00372389">
        <w:rPr>
          <w:rStyle w:val="libAieChar"/>
          <w:rtl/>
        </w:rPr>
        <w:t xml:space="preserve"> </w:t>
      </w:r>
      <w:r w:rsidR="00372389" w:rsidRPr="00372389">
        <w:rPr>
          <w:rStyle w:val="libAieChar"/>
          <w:rFonts w:hint="cs"/>
          <w:rtl/>
        </w:rPr>
        <w:t>بَرْدًا</w:t>
      </w:r>
      <w:r w:rsidR="00372389" w:rsidRPr="00372389">
        <w:rPr>
          <w:rStyle w:val="libAieChar"/>
          <w:rtl/>
        </w:rPr>
        <w:t xml:space="preserve"> </w:t>
      </w:r>
      <w:r w:rsidR="00372389" w:rsidRPr="00372389">
        <w:rPr>
          <w:rStyle w:val="libAieChar"/>
          <w:rFonts w:hint="cs"/>
          <w:rtl/>
        </w:rPr>
        <w:t>وَسَلَامًا</w:t>
      </w:r>
      <w:r w:rsidR="00372389" w:rsidRPr="00372389">
        <w:rPr>
          <w:rStyle w:val="libAieChar"/>
          <w:rtl/>
        </w:rPr>
        <w:t xml:space="preserve"> </w:t>
      </w:r>
      <w:r w:rsidR="00372389" w:rsidRPr="00372389">
        <w:rPr>
          <w:rStyle w:val="libAieChar"/>
          <w:rFonts w:hint="cs"/>
          <w:rtl/>
        </w:rPr>
        <w:t>عَلَىٰ</w:t>
      </w:r>
      <w:r w:rsidR="00372389" w:rsidRPr="00372389">
        <w:rPr>
          <w:rStyle w:val="libAieChar"/>
          <w:rtl/>
        </w:rPr>
        <w:t xml:space="preserve"> </w:t>
      </w:r>
      <w:r w:rsidR="00372389" w:rsidRPr="00372389">
        <w:rPr>
          <w:rStyle w:val="libAieChar"/>
          <w:rFonts w:hint="cs"/>
          <w:rtl/>
        </w:rPr>
        <w:t xml:space="preserve">إِبْرَاهِيمَ </w:t>
      </w:r>
      <w:r w:rsidR="00372389" w:rsidRPr="00485C41">
        <w:rPr>
          <w:rStyle w:val="libAlaemChar"/>
          <w:rFonts w:hint="cs"/>
          <w:rtl/>
        </w:rPr>
        <w:t>)</w:t>
      </w:r>
      <w:r w:rsidRPr="00C70E76">
        <w:rPr>
          <w:rFonts w:hint="cs"/>
          <w:rtl/>
        </w:rPr>
        <w:t>. الأنبياء 59</w:t>
      </w:r>
      <w:r w:rsidR="00E52117">
        <w:rPr>
          <w:rFonts w:hint="cs"/>
          <w:rtl/>
        </w:rPr>
        <w:t xml:space="preserve"> - </w:t>
      </w:r>
      <w:r w:rsidRPr="00C70E76">
        <w:rPr>
          <w:rFonts w:hint="cs"/>
          <w:rtl/>
        </w:rPr>
        <w:t>69</w:t>
      </w:r>
    </w:p>
    <w:p w:rsidR="003550AC" w:rsidRDefault="003550AC" w:rsidP="00AE6309">
      <w:pPr>
        <w:pStyle w:val="libBold2"/>
        <w:rPr>
          <w:rtl/>
        </w:rPr>
      </w:pPr>
      <w:r w:rsidRPr="00D23FA3">
        <w:rPr>
          <w:rFonts w:hint="cs"/>
          <w:rtl/>
        </w:rPr>
        <w:t xml:space="preserve">وقال عن آلهة الرومان: </w:t>
      </w:r>
    </w:p>
    <w:p w:rsidR="003550AC" w:rsidRDefault="003550AC" w:rsidP="008D1934">
      <w:pPr>
        <w:pStyle w:val="libNormal"/>
        <w:rPr>
          <w:rtl/>
        </w:rPr>
      </w:pPr>
      <w:r w:rsidRPr="00C70E76">
        <w:rPr>
          <w:rFonts w:hint="cs"/>
          <w:rtl/>
        </w:rPr>
        <w:t xml:space="preserve">* </w:t>
      </w:r>
      <w:r w:rsidR="008D1934" w:rsidRPr="00485C41">
        <w:rPr>
          <w:rStyle w:val="libAlaemChar"/>
          <w:rFonts w:hint="cs"/>
          <w:rtl/>
        </w:rPr>
        <w:t>(</w:t>
      </w:r>
      <w:r w:rsidR="008D1934" w:rsidRPr="008D1934">
        <w:rPr>
          <w:rStyle w:val="libAieChar"/>
          <w:rFonts w:hint="cs"/>
          <w:rtl/>
        </w:rPr>
        <w:t xml:space="preserve"> وَرَبَطْنَا</w:t>
      </w:r>
      <w:r w:rsidR="008D1934" w:rsidRPr="008D1934">
        <w:rPr>
          <w:rStyle w:val="libAieChar"/>
          <w:rtl/>
        </w:rPr>
        <w:t xml:space="preserve"> </w:t>
      </w:r>
      <w:r w:rsidR="008D1934" w:rsidRPr="008D1934">
        <w:rPr>
          <w:rStyle w:val="libAieChar"/>
          <w:rFonts w:hint="cs"/>
          <w:rtl/>
        </w:rPr>
        <w:t>عَلَىٰ</w:t>
      </w:r>
      <w:r w:rsidR="008D1934" w:rsidRPr="008D1934">
        <w:rPr>
          <w:rStyle w:val="libAieChar"/>
          <w:rtl/>
        </w:rPr>
        <w:t xml:space="preserve"> </w:t>
      </w:r>
      <w:r w:rsidR="008D1934" w:rsidRPr="008D1934">
        <w:rPr>
          <w:rStyle w:val="libAieChar"/>
          <w:rFonts w:hint="cs"/>
          <w:rtl/>
        </w:rPr>
        <w:t>قُلُوبِهِمْ</w:t>
      </w:r>
      <w:r w:rsidR="008D1934" w:rsidRPr="008D1934">
        <w:rPr>
          <w:rStyle w:val="libAieChar"/>
          <w:rtl/>
        </w:rPr>
        <w:t xml:space="preserve"> </w:t>
      </w:r>
      <w:r w:rsidR="008D1934" w:rsidRPr="008D1934">
        <w:rPr>
          <w:rStyle w:val="libAieChar"/>
          <w:rFonts w:hint="cs"/>
          <w:rtl/>
        </w:rPr>
        <w:t>إِذْ</w:t>
      </w:r>
      <w:r w:rsidR="008D1934" w:rsidRPr="008D1934">
        <w:rPr>
          <w:rStyle w:val="libAieChar"/>
          <w:rtl/>
        </w:rPr>
        <w:t xml:space="preserve"> </w:t>
      </w:r>
      <w:r w:rsidR="008D1934" w:rsidRPr="008D1934">
        <w:rPr>
          <w:rStyle w:val="libAieChar"/>
          <w:rFonts w:hint="cs"/>
          <w:rtl/>
        </w:rPr>
        <w:t>قَامُوا</w:t>
      </w:r>
      <w:r w:rsidR="008D1934" w:rsidRPr="008D1934">
        <w:rPr>
          <w:rStyle w:val="libAieChar"/>
          <w:rtl/>
        </w:rPr>
        <w:t xml:space="preserve"> </w:t>
      </w:r>
      <w:r w:rsidR="008D1934" w:rsidRPr="008D1934">
        <w:rPr>
          <w:rStyle w:val="libAieChar"/>
          <w:rFonts w:hint="cs"/>
          <w:rtl/>
        </w:rPr>
        <w:t>فَقَالُوا</w:t>
      </w:r>
      <w:r w:rsidR="008D1934" w:rsidRPr="008D1934">
        <w:rPr>
          <w:rStyle w:val="libAieChar"/>
          <w:rtl/>
        </w:rPr>
        <w:t xml:space="preserve"> </w:t>
      </w:r>
      <w:r w:rsidR="008D1934" w:rsidRPr="008D1934">
        <w:rPr>
          <w:rStyle w:val="libAieChar"/>
          <w:rFonts w:hint="cs"/>
          <w:rtl/>
        </w:rPr>
        <w:t>رَبُّنَا</w:t>
      </w:r>
      <w:r w:rsidR="008D1934" w:rsidRPr="008D1934">
        <w:rPr>
          <w:rStyle w:val="libAieChar"/>
          <w:rtl/>
        </w:rPr>
        <w:t xml:space="preserve"> </w:t>
      </w:r>
      <w:r w:rsidR="008D1934" w:rsidRPr="008D1934">
        <w:rPr>
          <w:rStyle w:val="libAieChar"/>
          <w:rFonts w:hint="cs"/>
          <w:rtl/>
        </w:rPr>
        <w:t>رَبُّ</w:t>
      </w:r>
      <w:r w:rsidR="008D1934" w:rsidRPr="008D1934">
        <w:rPr>
          <w:rStyle w:val="libAieChar"/>
          <w:rtl/>
        </w:rPr>
        <w:t xml:space="preserve"> </w:t>
      </w:r>
      <w:r w:rsidR="008D1934" w:rsidRPr="008D1934">
        <w:rPr>
          <w:rStyle w:val="libAieChar"/>
          <w:rFonts w:hint="cs"/>
          <w:rtl/>
        </w:rPr>
        <w:t>السَّمَاوَاتِ</w:t>
      </w:r>
      <w:r w:rsidR="008D1934" w:rsidRPr="008D1934">
        <w:rPr>
          <w:rStyle w:val="libAieChar"/>
          <w:rtl/>
        </w:rPr>
        <w:t xml:space="preserve"> </w:t>
      </w:r>
      <w:r w:rsidR="008D1934" w:rsidRPr="008D1934">
        <w:rPr>
          <w:rStyle w:val="libAieChar"/>
          <w:rFonts w:hint="cs"/>
          <w:rtl/>
        </w:rPr>
        <w:t>وَالْأَرْضِ</w:t>
      </w:r>
      <w:r w:rsidR="008D1934" w:rsidRPr="008D1934">
        <w:rPr>
          <w:rStyle w:val="libAieChar"/>
          <w:rtl/>
        </w:rPr>
        <w:t xml:space="preserve"> </w:t>
      </w:r>
      <w:r w:rsidR="008D1934" w:rsidRPr="008D1934">
        <w:rPr>
          <w:rStyle w:val="libAieChar"/>
          <w:rFonts w:hint="cs"/>
          <w:rtl/>
        </w:rPr>
        <w:t>لَن</w:t>
      </w:r>
      <w:r w:rsidR="008D1934" w:rsidRPr="008D1934">
        <w:rPr>
          <w:rStyle w:val="libAieChar"/>
          <w:rtl/>
        </w:rPr>
        <w:t xml:space="preserve"> </w:t>
      </w:r>
      <w:r w:rsidR="008D1934" w:rsidRPr="008D1934">
        <w:rPr>
          <w:rStyle w:val="libAieChar"/>
          <w:rFonts w:hint="cs"/>
          <w:rtl/>
        </w:rPr>
        <w:t>نَّدْعُوَ</w:t>
      </w:r>
      <w:r w:rsidR="008D1934" w:rsidRPr="008D1934">
        <w:rPr>
          <w:rStyle w:val="libAieChar"/>
          <w:rtl/>
        </w:rPr>
        <w:t xml:space="preserve"> </w:t>
      </w:r>
      <w:r w:rsidR="008D1934" w:rsidRPr="008D1934">
        <w:rPr>
          <w:rStyle w:val="libAieChar"/>
          <w:rFonts w:hint="cs"/>
          <w:rtl/>
        </w:rPr>
        <w:t>مِن</w:t>
      </w:r>
      <w:r w:rsidR="008D1934" w:rsidRPr="008D1934">
        <w:rPr>
          <w:rStyle w:val="libAieChar"/>
          <w:rtl/>
        </w:rPr>
        <w:t xml:space="preserve"> </w:t>
      </w:r>
      <w:r w:rsidR="008D1934" w:rsidRPr="008D1934">
        <w:rPr>
          <w:rStyle w:val="libAieChar"/>
          <w:rFonts w:hint="cs"/>
          <w:rtl/>
        </w:rPr>
        <w:t>دُونِهِ</w:t>
      </w:r>
      <w:r w:rsidR="008D1934" w:rsidRPr="008D1934">
        <w:rPr>
          <w:rStyle w:val="libAieChar"/>
          <w:rtl/>
        </w:rPr>
        <w:t xml:space="preserve"> </w:t>
      </w:r>
      <w:r w:rsidR="008D1934" w:rsidRPr="008D1934">
        <w:rPr>
          <w:rStyle w:val="libAieChar"/>
          <w:rFonts w:hint="cs"/>
          <w:rtl/>
        </w:rPr>
        <w:t>إِلَـٰهًا</w:t>
      </w:r>
      <w:r w:rsidR="008D1934" w:rsidRPr="008D1934">
        <w:rPr>
          <w:rStyle w:val="libAieChar"/>
          <w:rtl/>
        </w:rPr>
        <w:t xml:space="preserve"> </w:t>
      </w:r>
      <w:r w:rsidR="008D1934" w:rsidRPr="008D1934">
        <w:rPr>
          <w:rStyle w:val="libAieChar"/>
          <w:rFonts w:hint="cs"/>
          <w:rtl/>
        </w:rPr>
        <w:t>لَّقَدْ</w:t>
      </w:r>
      <w:r w:rsidR="008D1934" w:rsidRPr="008D1934">
        <w:rPr>
          <w:rStyle w:val="libAieChar"/>
          <w:rtl/>
        </w:rPr>
        <w:t xml:space="preserve"> </w:t>
      </w:r>
      <w:r w:rsidR="008D1934" w:rsidRPr="008D1934">
        <w:rPr>
          <w:rStyle w:val="libAieChar"/>
          <w:rFonts w:hint="cs"/>
          <w:rtl/>
        </w:rPr>
        <w:t>قُلْنَا</w:t>
      </w:r>
      <w:r w:rsidR="008D1934" w:rsidRPr="008D1934">
        <w:rPr>
          <w:rStyle w:val="libAieChar"/>
          <w:rtl/>
        </w:rPr>
        <w:t xml:space="preserve"> </w:t>
      </w:r>
      <w:r w:rsidR="008D1934" w:rsidRPr="008D1934">
        <w:rPr>
          <w:rStyle w:val="libAieChar"/>
          <w:rFonts w:hint="cs"/>
          <w:rtl/>
        </w:rPr>
        <w:t>إِذًا</w:t>
      </w:r>
      <w:r w:rsidR="008D1934" w:rsidRPr="008D1934">
        <w:rPr>
          <w:rStyle w:val="libAieChar"/>
          <w:rtl/>
        </w:rPr>
        <w:t xml:space="preserve"> </w:t>
      </w:r>
      <w:r w:rsidR="008D1934" w:rsidRPr="008D1934">
        <w:rPr>
          <w:rStyle w:val="libAieChar"/>
          <w:rFonts w:hint="cs"/>
          <w:rtl/>
        </w:rPr>
        <w:t>شَطَطًا</w:t>
      </w:r>
      <w:r w:rsidR="008D1934" w:rsidRPr="008D1934">
        <w:rPr>
          <w:rStyle w:val="libAieChar"/>
          <w:rtl/>
        </w:rPr>
        <w:t xml:space="preserve"> </w:t>
      </w:r>
      <w:r w:rsidR="008D1934">
        <w:rPr>
          <w:rStyle w:val="libAieChar"/>
          <w:rFonts w:hint="cs"/>
          <w:rtl/>
        </w:rPr>
        <w:t>،</w:t>
      </w:r>
      <w:r w:rsidR="008D1934" w:rsidRPr="008D1934">
        <w:rPr>
          <w:rStyle w:val="libAieChar"/>
          <w:rtl/>
        </w:rPr>
        <w:t xml:space="preserve"> </w:t>
      </w:r>
      <w:r w:rsidR="008D1934" w:rsidRPr="008D1934">
        <w:rPr>
          <w:rStyle w:val="libAieChar"/>
          <w:rFonts w:hint="cs"/>
          <w:rtl/>
        </w:rPr>
        <w:t>هَـٰؤُلَاءِ</w:t>
      </w:r>
      <w:r w:rsidR="008D1934" w:rsidRPr="008D1934">
        <w:rPr>
          <w:rStyle w:val="libAieChar"/>
          <w:rtl/>
        </w:rPr>
        <w:t xml:space="preserve"> </w:t>
      </w:r>
      <w:r w:rsidR="008D1934" w:rsidRPr="008D1934">
        <w:rPr>
          <w:rStyle w:val="libAieChar"/>
          <w:rFonts w:hint="cs"/>
          <w:rtl/>
        </w:rPr>
        <w:t>قَوْمُنَا</w:t>
      </w:r>
      <w:r w:rsidR="008D1934" w:rsidRPr="008D1934">
        <w:rPr>
          <w:rStyle w:val="libAieChar"/>
          <w:rtl/>
        </w:rPr>
        <w:t xml:space="preserve"> </w:t>
      </w:r>
      <w:r w:rsidR="008D1934" w:rsidRPr="008D1934">
        <w:rPr>
          <w:rStyle w:val="libAieChar"/>
          <w:rFonts w:hint="cs"/>
          <w:rtl/>
        </w:rPr>
        <w:t>اتَّخَذُوا</w:t>
      </w:r>
      <w:r w:rsidR="008D1934" w:rsidRPr="008D1934">
        <w:rPr>
          <w:rStyle w:val="libAieChar"/>
          <w:rtl/>
        </w:rPr>
        <w:t xml:space="preserve"> </w:t>
      </w:r>
      <w:r w:rsidR="008D1934" w:rsidRPr="008D1934">
        <w:rPr>
          <w:rStyle w:val="libAieChar"/>
          <w:rFonts w:hint="cs"/>
          <w:rtl/>
        </w:rPr>
        <w:t>مِن</w:t>
      </w:r>
      <w:r w:rsidR="008D1934" w:rsidRPr="008D1934">
        <w:rPr>
          <w:rStyle w:val="libAieChar"/>
          <w:rtl/>
        </w:rPr>
        <w:t xml:space="preserve"> </w:t>
      </w:r>
      <w:r w:rsidR="008D1934" w:rsidRPr="008D1934">
        <w:rPr>
          <w:rStyle w:val="libAieChar"/>
          <w:rFonts w:hint="cs"/>
          <w:rtl/>
        </w:rPr>
        <w:t>دُونِهِ</w:t>
      </w:r>
      <w:r w:rsidR="008D1934" w:rsidRPr="008D1934">
        <w:rPr>
          <w:rStyle w:val="libAieChar"/>
          <w:rtl/>
        </w:rPr>
        <w:t xml:space="preserve"> </w:t>
      </w:r>
      <w:r w:rsidR="008D1934" w:rsidRPr="008D1934">
        <w:rPr>
          <w:rStyle w:val="libAieChar"/>
          <w:rFonts w:hint="cs"/>
          <w:rtl/>
        </w:rPr>
        <w:t>آلِهَةً</w:t>
      </w:r>
      <w:r w:rsidR="008D1934" w:rsidRPr="008D1934">
        <w:rPr>
          <w:rStyle w:val="libAieChar"/>
          <w:rtl/>
        </w:rPr>
        <w:t xml:space="preserve"> </w:t>
      </w:r>
      <w:r w:rsidR="008D1934" w:rsidRPr="008D1934">
        <w:rPr>
          <w:rStyle w:val="libAieChar"/>
          <w:rFonts w:hint="cs"/>
          <w:rtl/>
        </w:rPr>
        <w:t>لَّوْلَا</w:t>
      </w:r>
      <w:r w:rsidR="008D1934" w:rsidRPr="008D1934">
        <w:rPr>
          <w:rStyle w:val="libAieChar"/>
          <w:rtl/>
        </w:rPr>
        <w:t xml:space="preserve"> </w:t>
      </w:r>
      <w:r w:rsidR="008D1934" w:rsidRPr="008D1934">
        <w:rPr>
          <w:rStyle w:val="libAieChar"/>
          <w:rFonts w:hint="cs"/>
          <w:rtl/>
        </w:rPr>
        <w:t>يَأْتُونَ</w:t>
      </w:r>
      <w:r w:rsidR="008D1934" w:rsidRPr="008D1934">
        <w:rPr>
          <w:rStyle w:val="libAieChar"/>
          <w:rtl/>
        </w:rPr>
        <w:t xml:space="preserve"> </w:t>
      </w:r>
      <w:r w:rsidR="008D1934" w:rsidRPr="008D1934">
        <w:rPr>
          <w:rStyle w:val="libAieChar"/>
          <w:rFonts w:hint="cs"/>
          <w:rtl/>
        </w:rPr>
        <w:t>عَلَيْهِم</w:t>
      </w:r>
      <w:r w:rsidR="008D1934" w:rsidRPr="008D1934">
        <w:rPr>
          <w:rStyle w:val="libAieChar"/>
          <w:rtl/>
        </w:rPr>
        <w:t xml:space="preserve"> </w:t>
      </w:r>
      <w:r w:rsidR="008D1934" w:rsidRPr="008D1934">
        <w:rPr>
          <w:rStyle w:val="libAieChar"/>
          <w:rFonts w:hint="cs"/>
          <w:rtl/>
        </w:rPr>
        <w:t>بِسُلْطَانٍ</w:t>
      </w:r>
      <w:r w:rsidR="008D1934" w:rsidRPr="008D1934">
        <w:rPr>
          <w:rStyle w:val="libAieChar"/>
          <w:rtl/>
        </w:rPr>
        <w:t xml:space="preserve"> </w:t>
      </w:r>
      <w:r w:rsidR="008D1934" w:rsidRPr="008D1934">
        <w:rPr>
          <w:rStyle w:val="libAieChar"/>
          <w:rFonts w:hint="cs"/>
          <w:rtl/>
        </w:rPr>
        <w:t>بَيِّنٍ</w:t>
      </w:r>
      <w:r w:rsidR="008D1934" w:rsidRPr="008D1934">
        <w:rPr>
          <w:rStyle w:val="libAieChar"/>
          <w:rtl/>
        </w:rPr>
        <w:t xml:space="preserve"> </w:t>
      </w:r>
      <w:r w:rsidR="008D1934" w:rsidRPr="008D1934">
        <w:rPr>
          <w:rStyle w:val="libAieChar"/>
          <w:rFonts w:hint="cs"/>
          <w:rtl/>
        </w:rPr>
        <w:t>فَمَنْ</w:t>
      </w:r>
      <w:r w:rsidR="008D1934" w:rsidRPr="008D1934">
        <w:rPr>
          <w:rStyle w:val="libAieChar"/>
          <w:rtl/>
        </w:rPr>
        <w:t xml:space="preserve"> </w:t>
      </w:r>
      <w:r w:rsidR="008D1934" w:rsidRPr="008D1934">
        <w:rPr>
          <w:rStyle w:val="libAieChar"/>
          <w:rFonts w:hint="cs"/>
          <w:rtl/>
        </w:rPr>
        <w:t>أَظْلَمُ</w:t>
      </w:r>
      <w:r w:rsidR="008D1934" w:rsidRPr="008D1934">
        <w:rPr>
          <w:rStyle w:val="libAieChar"/>
          <w:rtl/>
        </w:rPr>
        <w:t xml:space="preserve"> </w:t>
      </w:r>
      <w:r w:rsidR="008D1934" w:rsidRPr="008D1934">
        <w:rPr>
          <w:rStyle w:val="libAieChar"/>
          <w:rFonts w:hint="cs"/>
          <w:rtl/>
        </w:rPr>
        <w:t>مِمَّنِ</w:t>
      </w:r>
      <w:r w:rsidR="008D1934" w:rsidRPr="008D1934">
        <w:rPr>
          <w:rStyle w:val="libAieChar"/>
          <w:rtl/>
        </w:rPr>
        <w:t xml:space="preserve"> </w:t>
      </w:r>
      <w:r w:rsidR="008D1934" w:rsidRPr="008D1934">
        <w:rPr>
          <w:rStyle w:val="libAieChar"/>
          <w:rFonts w:hint="cs"/>
          <w:rtl/>
        </w:rPr>
        <w:t>افْتَرَىٰ</w:t>
      </w:r>
      <w:r w:rsidR="008D1934" w:rsidRPr="008D1934">
        <w:rPr>
          <w:rStyle w:val="libAieChar"/>
          <w:rtl/>
        </w:rPr>
        <w:t xml:space="preserve"> </w:t>
      </w:r>
      <w:r w:rsidR="008D1934" w:rsidRPr="008D1934">
        <w:rPr>
          <w:rStyle w:val="libAieChar"/>
          <w:rFonts w:hint="cs"/>
          <w:rtl/>
        </w:rPr>
        <w:t>عَلَى</w:t>
      </w:r>
      <w:r w:rsidR="008D1934" w:rsidRPr="008D1934">
        <w:rPr>
          <w:rStyle w:val="libAieChar"/>
          <w:rtl/>
        </w:rPr>
        <w:t xml:space="preserve"> </w:t>
      </w:r>
      <w:r w:rsidR="008D1934" w:rsidRPr="008D1934">
        <w:rPr>
          <w:rStyle w:val="libAieChar"/>
          <w:rFonts w:hint="cs"/>
          <w:rtl/>
        </w:rPr>
        <w:t>اللَّـهِ</w:t>
      </w:r>
      <w:r w:rsidR="008D1934" w:rsidRPr="008D1934">
        <w:rPr>
          <w:rStyle w:val="libAieChar"/>
          <w:rtl/>
        </w:rPr>
        <w:t xml:space="preserve"> </w:t>
      </w:r>
      <w:r w:rsidR="008D1934" w:rsidRPr="008D1934">
        <w:rPr>
          <w:rStyle w:val="libAieChar"/>
          <w:rFonts w:hint="cs"/>
          <w:rtl/>
        </w:rPr>
        <w:t>كَذِبًا ،</w:t>
      </w:r>
      <w:r w:rsidRPr="008D1934">
        <w:rPr>
          <w:rStyle w:val="libAieChar"/>
          <w:rFonts w:hint="cs"/>
          <w:rtl/>
        </w:rPr>
        <w:t xml:space="preserve"> </w:t>
      </w:r>
      <w:r w:rsidR="008D1934" w:rsidRPr="008D1934">
        <w:rPr>
          <w:rStyle w:val="libAieChar"/>
          <w:rFonts w:hint="cs"/>
          <w:rtl/>
        </w:rPr>
        <w:t>وَإِذِ</w:t>
      </w:r>
      <w:r w:rsidR="008D1934" w:rsidRPr="008D1934">
        <w:rPr>
          <w:rStyle w:val="libAieChar"/>
          <w:rtl/>
        </w:rPr>
        <w:t xml:space="preserve"> </w:t>
      </w:r>
      <w:r w:rsidR="008D1934" w:rsidRPr="008D1934">
        <w:rPr>
          <w:rStyle w:val="libAieChar"/>
          <w:rFonts w:hint="cs"/>
          <w:rtl/>
        </w:rPr>
        <w:t>اعْتَزَلْتُمُوهُمْ</w:t>
      </w:r>
      <w:r w:rsidR="008D1934" w:rsidRPr="008D1934">
        <w:rPr>
          <w:rStyle w:val="libAieChar"/>
          <w:rtl/>
        </w:rPr>
        <w:t xml:space="preserve"> </w:t>
      </w:r>
      <w:r w:rsidR="008D1934" w:rsidRPr="008D1934">
        <w:rPr>
          <w:rStyle w:val="libAieChar"/>
          <w:rFonts w:hint="cs"/>
          <w:rtl/>
        </w:rPr>
        <w:t>وَمَا</w:t>
      </w:r>
      <w:r w:rsidR="008D1934" w:rsidRPr="008D1934">
        <w:rPr>
          <w:rStyle w:val="libAieChar"/>
          <w:rtl/>
        </w:rPr>
        <w:t xml:space="preserve"> </w:t>
      </w:r>
      <w:r w:rsidR="008D1934" w:rsidRPr="008D1934">
        <w:rPr>
          <w:rStyle w:val="libAieChar"/>
          <w:rFonts w:hint="cs"/>
          <w:rtl/>
        </w:rPr>
        <w:t>يَعْبُدُونَ</w:t>
      </w:r>
      <w:r w:rsidR="008D1934" w:rsidRPr="008D1934">
        <w:rPr>
          <w:rStyle w:val="libAieChar"/>
          <w:rtl/>
        </w:rPr>
        <w:t xml:space="preserve"> </w:t>
      </w:r>
      <w:r w:rsidR="008D1934" w:rsidRPr="008D1934">
        <w:rPr>
          <w:rStyle w:val="libAieChar"/>
          <w:rFonts w:hint="cs"/>
          <w:rtl/>
        </w:rPr>
        <w:t>إِلَّا</w:t>
      </w:r>
      <w:r w:rsidR="008D1934" w:rsidRPr="008D1934">
        <w:rPr>
          <w:rStyle w:val="libAieChar"/>
          <w:rtl/>
        </w:rPr>
        <w:t xml:space="preserve"> </w:t>
      </w:r>
      <w:r w:rsidR="008D1934" w:rsidRPr="008D1934">
        <w:rPr>
          <w:rStyle w:val="libAieChar"/>
          <w:rFonts w:hint="cs"/>
          <w:rtl/>
        </w:rPr>
        <w:t>اللَّـهَ</w:t>
      </w:r>
      <w:r w:rsidR="008D1934" w:rsidRPr="008D1934">
        <w:rPr>
          <w:rStyle w:val="libAieChar"/>
          <w:rtl/>
        </w:rPr>
        <w:t xml:space="preserve"> </w:t>
      </w:r>
      <w:r w:rsidR="008D1934" w:rsidRPr="008D1934">
        <w:rPr>
          <w:rStyle w:val="libAieChar"/>
          <w:rFonts w:hint="cs"/>
          <w:rtl/>
        </w:rPr>
        <w:t>فَأْوُوا</w:t>
      </w:r>
      <w:r w:rsidR="008D1934" w:rsidRPr="008D1934">
        <w:rPr>
          <w:rStyle w:val="libAieChar"/>
          <w:rtl/>
        </w:rPr>
        <w:t xml:space="preserve"> </w:t>
      </w:r>
      <w:r w:rsidR="008D1934" w:rsidRPr="008D1934">
        <w:rPr>
          <w:rStyle w:val="libAieChar"/>
          <w:rFonts w:hint="cs"/>
          <w:rtl/>
        </w:rPr>
        <w:t>إِلَى</w:t>
      </w:r>
      <w:r w:rsidR="008D1934" w:rsidRPr="008D1934">
        <w:rPr>
          <w:rStyle w:val="libAieChar"/>
          <w:rtl/>
        </w:rPr>
        <w:t xml:space="preserve"> </w:t>
      </w:r>
      <w:r w:rsidR="008D1934" w:rsidRPr="008D1934">
        <w:rPr>
          <w:rStyle w:val="libAieChar"/>
          <w:rFonts w:hint="cs"/>
          <w:rtl/>
        </w:rPr>
        <w:t>الْكَهْفِ</w:t>
      </w:r>
      <w:r w:rsidR="008D1934" w:rsidRPr="008D1934">
        <w:rPr>
          <w:rStyle w:val="libAieChar"/>
          <w:rtl/>
        </w:rPr>
        <w:t xml:space="preserve"> </w:t>
      </w:r>
      <w:r w:rsidR="008D1934" w:rsidRPr="008D1934">
        <w:rPr>
          <w:rStyle w:val="libAieChar"/>
          <w:rFonts w:hint="cs"/>
          <w:rtl/>
        </w:rPr>
        <w:t>يَنشُرْ</w:t>
      </w:r>
      <w:r w:rsidR="008D1934" w:rsidRPr="008D1934">
        <w:rPr>
          <w:rStyle w:val="libAieChar"/>
          <w:rtl/>
        </w:rPr>
        <w:t xml:space="preserve"> </w:t>
      </w:r>
      <w:r w:rsidR="008D1934" w:rsidRPr="008D1934">
        <w:rPr>
          <w:rStyle w:val="libAieChar"/>
          <w:rFonts w:hint="cs"/>
          <w:rtl/>
        </w:rPr>
        <w:t>لَكُمْ</w:t>
      </w:r>
      <w:r w:rsidR="008D1934" w:rsidRPr="008D1934">
        <w:rPr>
          <w:rStyle w:val="libAieChar"/>
          <w:rtl/>
        </w:rPr>
        <w:t xml:space="preserve"> </w:t>
      </w:r>
      <w:r w:rsidR="008D1934" w:rsidRPr="008D1934">
        <w:rPr>
          <w:rStyle w:val="libAieChar"/>
          <w:rFonts w:hint="cs"/>
          <w:rtl/>
        </w:rPr>
        <w:t>رَبُّكُم</w:t>
      </w:r>
      <w:r w:rsidR="008D1934" w:rsidRPr="008D1934">
        <w:rPr>
          <w:rStyle w:val="libAieChar"/>
          <w:rtl/>
        </w:rPr>
        <w:t xml:space="preserve"> </w:t>
      </w:r>
      <w:r w:rsidR="008D1934" w:rsidRPr="008D1934">
        <w:rPr>
          <w:rStyle w:val="libAieChar"/>
          <w:rFonts w:hint="cs"/>
          <w:rtl/>
        </w:rPr>
        <w:t>مِّن</w:t>
      </w:r>
      <w:r w:rsidR="008D1934" w:rsidRPr="008D1934">
        <w:rPr>
          <w:rStyle w:val="libAieChar"/>
          <w:rtl/>
        </w:rPr>
        <w:t xml:space="preserve"> </w:t>
      </w:r>
      <w:r w:rsidR="008D1934" w:rsidRPr="008D1934">
        <w:rPr>
          <w:rStyle w:val="libAieChar"/>
          <w:rFonts w:hint="cs"/>
          <w:rtl/>
        </w:rPr>
        <w:t>رَّحْمَتِهِ</w:t>
      </w:r>
      <w:r w:rsidR="008D1934" w:rsidRPr="008D1934">
        <w:rPr>
          <w:rStyle w:val="libAieChar"/>
          <w:rtl/>
        </w:rPr>
        <w:t xml:space="preserve"> </w:t>
      </w:r>
      <w:r w:rsidR="008D1934" w:rsidRPr="008D1934">
        <w:rPr>
          <w:rStyle w:val="libAieChar"/>
          <w:rFonts w:hint="cs"/>
          <w:rtl/>
        </w:rPr>
        <w:t>وَيُهَيِّئْ</w:t>
      </w:r>
      <w:r w:rsidR="008D1934" w:rsidRPr="008D1934">
        <w:rPr>
          <w:rStyle w:val="libAieChar"/>
          <w:rtl/>
        </w:rPr>
        <w:t xml:space="preserve"> </w:t>
      </w:r>
      <w:r w:rsidR="008D1934" w:rsidRPr="008D1934">
        <w:rPr>
          <w:rStyle w:val="libAieChar"/>
          <w:rFonts w:hint="cs"/>
          <w:rtl/>
        </w:rPr>
        <w:t>لَكُم</w:t>
      </w:r>
      <w:r w:rsidR="008D1934" w:rsidRPr="008D1934">
        <w:rPr>
          <w:rStyle w:val="libAieChar"/>
          <w:rtl/>
        </w:rPr>
        <w:t xml:space="preserve"> </w:t>
      </w:r>
      <w:r w:rsidR="008D1934" w:rsidRPr="008D1934">
        <w:rPr>
          <w:rStyle w:val="libAieChar"/>
          <w:rFonts w:hint="cs"/>
          <w:rtl/>
        </w:rPr>
        <w:t>مِّنْ</w:t>
      </w:r>
      <w:r w:rsidR="008D1934" w:rsidRPr="008D1934">
        <w:rPr>
          <w:rStyle w:val="libAieChar"/>
          <w:rtl/>
        </w:rPr>
        <w:t xml:space="preserve"> </w:t>
      </w:r>
      <w:r w:rsidR="008D1934" w:rsidRPr="008D1934">
        <w:rPr>
          <w:rStyle w:val="libAieChar"/>
          <w:rFonts w:hint="cs"/>
          <w:rtl/>
        </w:rPr>
        <w:t>أَمْرِكُم</w:t>
      </w:r>
      <w:r w:rsidR="008D1934" w:rsidRPr="008D1934">
        <w:rPr>
          <w:rStyle w:val="libAieChar"/>
          <w:rtl/>
        </w:rPr>
        <w:t xml:space="preserve"> </w:t>
      </w:r>
      <w:r w:rsidR="008D1934" w:rsidRPr="008D1934">
        <w:rPr>
          <w:rStyle w:val="libAieChar"/>
          <w:rFonts w:hint="cs"/>
          <w:rtl/>
        </w:rPr>
        <w:t xml:space="preserve">مِّرْفَقًا </w:t>
      </w:r>
      <w:r w:rsidR="008D1934" w:rsidRPr="00485C41">
        <w:rPr>
          <w:rStyle w:val="libAlaemChar"/>
          <w:rFonts w:hint="cs"/>
          <w:rtl/>
        </w:rPr>
        <w:t>)</w:t>
      </w:r>
      <w:r w:rsidRPr="00C70E76">
        <w:rPr>
          <w:rFonts w:hint="cs"/>
          <w:rtl/>
        </w:rPr>
        <w:t>. الكهف 14</w:t>
      </w:r>
      <w:r w:rsidR="00E52117">
        <w:rPr>
          <w:rFonts w:hint="cs"/>
          <w:rtl/>
        </w:rPr>
        <w:t xml:space="preserve"> - </w:t>
      </w:r>
      <w:r w:rsidRPr="00C70E76">
        <w:rPr>
          <w:rFonts w:hint="cs"/>
          <w:rtl/>
        </w:rPr>
        <w:t>16</w:t>
      </w:r>
    </w:p>
    <w:p w:rsidR="003550AC" w:rsidRDefault="003550AC" w:rsidP="008D1934">
      <w:pPr>
        <w:pStyle w:val="libNormal"/>
        <w:rPr>
          <w:rtl/>
        </w:rPr>
      </w:pPr>
      <w:r w:rsidRPr="00C70E76">
        <w:rPr>
          <w:rFonts w:hint="cs"/>
          <w:rtl/>
        </w:rPr>
        <w:t xml:space="preserve">* </w:t>
      </w:r>
      <w:r w:rsidR="008D1934" w:rsidRPr="00485C41">
        <w:rPr>
          <w:rStyle w:val="libAlaemChar"/>
          <w:rFonts w:hint="cs"/>
          <w:rtl/>
        </w:rPr>
        <w:t>(</w:t>
      </w:r>
      <w:r w:rsidR="008D1934" w:rsidRPr="008D1934">
        <w:rPr>
          <w:rStyle w:val="libAieChar"/>
          <w:rFonts w:hint="cs"/>
          <w:rtl/>
        </w:rPr>
        <w:t xml:space="preserve"> وَجَاءَ</w:t>
      </w:r>
      <w:r w:rsidR="008D1934" w:rsidRPr="008D1934">
        <w:rPr>
          <w:rStyle w:val="libAieChar"/>
          <w:rtl/>
        </w:rPr>
        <w:t xml:space="preserve"> </w:t>
      </w:r>
      <w:r w:rsidR="008D1934" w:rsidRPr="008D1934">
        <w:rPr>
          <w:rStyle w:val="libAieChar"/>
          <w:rFonts w:hint="cs"/>
          <w:rtl/>
        </w:rPr>
        <w:t>مِنْ</w:t>
      </w:r>
      <w:r w:rsidR="008D1934" w:rsidRPr="008D1934">
        <w:rPr>
          <w:rStyle w:val="libAieChar"/>
          <w:rtl/>
        </w:rPr>
        <w:t xml:space="preserve"> </w:t>
      </w:r>
      <w:r w:rsidR="008D1934" w:rsidRPr="008D1934">
        <w:rPr>
          <w:rStyle w:val="libAieChar"/>
          <w:rFonts w:hint="cs"/>
          <w:rtl/>
        </w:rPr>
        <w:t>أَقْصَى</w:t>
      </w:r>
      <w:r w:rsidR="008D1934" w:rsidRPr="008D1934">
        <w:rPr>
          <w:rStyle w:val="libAieChar"/>
          <w:rtl/>
        </w:rPr>
        <w:t xml:space="preserve"> </w:t>
      </w:r>
      <w:r w:rsidR="008D1934" w:rsidRPr="008D1934">
        <w:rPr>
          <w:rStyle w:val="libAieChar"/>
          <w:rFonts w:hint="cs"/>
          <w:rtl/>
        </w:rPr>
        <w:t>الْمَدِينَةِ</w:t>
      </w:r>
      <w:r w:rsidR="008D1934" w:rsidRPr="008D1934">
        <w:rPr>
          <w:rStyle w:val="libAieChar"/>
          <w:rtl/>
        </w:rPr>
        <w:t xml:space="preserve"> </w:t>
      </w:r>
      <w:r w:rsidR="008D1934" w:rsidRPr="008D1934">
        <w:rPr>
          <w:rStyle w:val="libAieChar"/>
          <w:rFonts w:hint="cs"/>
          <w:rtl/>
        </w:rPr>
        <w:t>رَجُلٌ</w:t>
      </w:r>
      <w:r w:rsidR="008D1934" w:rsidRPr="008D1934">
        <w:rPr>
          <w:rStyle w:val="libAieChar"/>
          <w:rtl/>
        </w:rPr>
        <w:t xml:space="preserve"> </w:t>
      </w:r>
      <w:r w:rsidR="008D1934" w:rsidRPr="008D1934">
        <w:rPr>
          <w:rStyle w:val="libAieChar"/>
          <w:rFonts w:hint="cs"/>
          <w:rtl/>
        </w:rPr>
        <w:t>يَسْعَىٰ</w:t>
      </w:r>
      <w:r w:rsidR="008D1934" w:rsidRPr="008D1934">
        <w:rPr>
          <w:rStyle w:val="libAieChar"/>
          <w:rtl/>
        </w:rPr>
        <w:t xml:space="preserve"> </w:t>
      </w:r>
      <w:r w:rsidR="008D1934" w:rsidRPr="008D1934">
        <w:rPr>
          <w:rStyle w:val="libAieChar"/>
          <w:rFonts w:hint="cs"/>
          <w:rtl/>
        </w:rPr>
        <w:t>قَالَ</w:t>
      </w:r>
      <w:r w:rsidR="008D1934" w:rsidRPr="008D1934">
        <w:rPr>
          <w:rStyle w:val="libAieChar"/>
          <w:rtl/>
        </w:rPr>
        <w:t xml:space="preserve"> </w:t>
      </w:r>
      <w:r w:rsidR="008D1934" w:rsidRPr="008D1934">
        <w:rPr>
          <w:rStyle w:val="libAieChar"/>
          <w:rFonts w:hint="cs"/>
          <w:rtl/>
        </w:rPr>
        <w:t>يَا</w:t>
      </w:r>
      <w:r w:rsidR="008D1934" w:rsidRPr="008D1934">
        <w:rPr>
          <w:rStyle w:val="libAieChar"/>
          <w:rtl/>
        </w:rPr>
        <w:t xml:space="preserve"> </w:t>
      </w:r>
      <w:r w:rsidR="008D1934" w:rsidRPr="008D1934">
        <w:rPr>
          <w:rStyle w:val="libAieChar"/>
          <w:rFonts w:hint="cs"/>
          <w:rtl/>
        </w:rPr>
        <w:t>قَوْمِ</w:t>
      </w:r>
      <w:r w:rsidR="008D1934" w:rsidRPr="008D1934">
        <w:rPr>
          <w:rStyle w:val="libAieChar"/>
          <w:rtl/>
        </w:rPr>
        <w:t xml:space="preserve"> </w:t>
      </w:r>
      <w:r w:rsidR="008D1934" w:rsidRPr="008D1934">
        <w:rPr>
          <w:rStyle w:val="libAieChar"/>
          <w:rFonts w:hint="cs"/>
          <w:rtl/>
        </w:rPr>
        <w:t>اتَّبِعُوا</w:t>
      </w:r>
      <w:r w:rsidR="008D1934" w:rsidRPr="008D1934">
        <w:rPr>
          <w:rStyle w:val="libAieChar"/>
          <w:rtl/>
        </w:rPr>
        <w:t xml:space="preserve"> </w:t>
      </w:r>
      <w:r w:rsidR="008D1934" w:rsidRPr="008D1934">
        <w:rPr>
          <w:rStyle w:val="libAieChar"/>
          <w:rFonts w:hint="cs"/>
          <w:rtl/>
        </w:rPr>
        <w:t>الْمُرْسَلِينَ</w:t>
      </w:r>
      <w:r w:rsidR="008D1934" w:rsidRPr="008D1934">
        <w:rPr>
          <w:rStyle w:val="libAieChar"/>
          <w:rtl/>
        </w:rPr>
        <w:t xml:space="preserve"> </w:t>
      </w:r>
      <w:r w:rsidR="008D1934">
        <w:rPr>
          <w:rStyle w:val="libAieChar"/>
          <w:rFonts w:hint="cs"/>
          <w:rtl/>
        </w:rPr>
        <w:t>،</w:t>
      </w:r>
      <w:r w:rsidR="008D1934" w:rsidRPr="008D1934">
        <w:rPr>
          <w:rStyle w:val="libAieChar"/>
          <w:rtl/>
        </w:rPr>
        <w:t xml:space="preserve"> </w:t>
      </w:r>
      <w:r w:rsidR="008D1934" w:rsidRPr="008D1934">
        <w:rPr>
          <w:rStyle w:val="libAieChar"/>
          <w:rFonts w:hint="cs"/>
          <w:rtl/>
        </w:rPr>
        <w:t>اتَّبِعُوا</w:t>
      </w:r>
      <w:r w:rsidR="008D1934" w:rsidRPr="008D1934">
        <w:rPr>
          <w:rStyle w:val="libAieChar"/>
          <w:rtl/>
        </w:rPr>
        <w:t xml:space="preserve"> </w:t>
      </w:r>
      <w:r w:rsidR="008D1934" w:rsidRPr="008D1934">
        <w:rPr>
          <w:rStyle w:val="libAieChar"/>
          <w:rFonts w:hint="cs"/>
          <w:rtl/>
        </w:rPr>
        <w:t>مَن</w:t>
      </w:r>
      <w:r w:rsidR="008D1934" w:rsidRPr="008D1934">
        <w:rPr>
          <w:rStyle w:val="libAieChar"/>
          <w:rtl/>
        </w:rPr>
        <w:t xml:space="preserve"> </w:t>
      </w:r>
      <w:r w:rsidR="008D1934" w:rsidRPr="008D1934">
        <w:rPr>
          <w:rStyle w:val="libAieChar"/>
          <w:rFonts w:hint="cs"/>
          <w:rtl/>
        </w:rPr>
        <w:t>لَّا</w:t>
      </w:r>
      <w:r w:rsidR="008D1934" w:rsidRPr="008D1934">
        <w:rPr>
          <w:rStyle w:val="libAieChar"/>
          <w:rtl/>
        </w:rPr>
        <w:t xml:space="preserve"> </w:t>
      </w:r>
      <w:r w:rsidR="008D1934" w:rsidRPr="008D1934">
        <w:rPr>
          <w:rStyle w:val="libAieChar"/>
          <w:rFonts w:hint="cs"/>
          <w:rtl/>
        </w:rPr>
        <w:t>يَسْأَلُكُمْ</w:t>
      </w:r>
      <w:r w:rsidR="008D1934" w:rsidRPr="008D1934">
        <w:rPr>
          <w:rStyle w:val="libAieChar"/>
          <w:rtl/>
        </w:rPr>
        <w:t xml:space="preserve"> </w:t>
      </w:r>
      <w:r w:rsidR="008D1934" w:rsidRPr="008D1934">
        <w:rPr>
          <w:rStyle w:val="libAieChar"/>
          <w:rFonts w:hint="cs"/>
          <w:rtl/>
        </w:rPr>
        <w:t>أَجْرًا</w:t>
      </w:r>
      <w:r w:rsidR="008D1934" w:rsidRPr="008D1934">
        <w:rPr>
          <w:rStyle w:val="libAieChar"/>
          <w:rtl/>
        </w:rPr>
        <w:t xml:space="preserve"> </w:t>
      </w:r>
      <w:r w:rsidR="008D1934" w:rsidRPr="008D1934">
        <w:rPr>
          <w:rStyle w:val="libAieChar"/>
          <w:rFonts w:hint="cs"/>
          <w:rtl/>
        </w:rPr>
        <w:t>وَهُم</w:t>
      </w:r>
      <w:r w:rsidR="008D1934" w:rsidRPr="008D1934">
        <w:rPr>
          <w:rStyle w:val="libAieChar"/>
          <w:rtl/>
        </w:rPr>
        <w:t xml:space="preserve"> </w:t>
      </w:r>
      <w:r w:rsidR="008D1934" w:rsidRPr="008D1934">
        <w:rPr>
          <w:rStyle w:val="libAieChar"/>
          <w:rFonts w:hint="cs"/>
          <w:rtl/>
        </w:rPr>
        <w:t>مُّهْتَدُونَ</w:t>
      </w:r>
      <w:r w:rsidR="008D1934" w:rsidRPr="008D1934">
        <w:rPr>
          <w:rStyle w:val="libAieChar"/>
          <w:rtl/>
        </w:rPr>
        <w:t xml:space="preserve"> </w:t>
      </w:r>
      <w:r w:rsidR="008D1934">
        <w:rPr>
          <w:rStyle w:val="libAieChar"/>
          <w:rFonts w:hint="cs"/>
          <w:rtl/>
        </w:rPr>
        <w:t>،</w:t>
      </w:r>
      <w:r w:rsidR="008D1934" w:rsidRPr="008D1934">
        <w:rPr>
          <w:rStyle w:val="libAieChar"/>
          <w:rtl/>
        </w:rPr>
        <w:t xml:space="preserve"> </w:t>
      </w:r>
      <w:r w:rsidR="008D1934" w:rsidRPr="008D1934">
        <w:rPr>
          <w:rStyle w:val="libAieChar"/>
          <w:rFonts w:hint="cs"/>
          <w:rtl/>
        </w:rPr>
        <w:t>وَمَا</w:t>
      </w:r>
      <w:r w:rsidR="008D1934" w:rsidRPr="008D1934">
        <w:rPr>
          <w:rStyle w:val="libAieChar"/>
          <w:rtl/>
        </w:rPr>
        <w:t xml:space="preserve"> </w:t>
      </w:r>
      <w:r w:rsidR="008D1934" w:rsidRPr="008D1934">
        <w:rPr>
          <w:rStyle w:val="libAieChar"/>
          <w:rFonts w:hint="cs"/>
          <w:rtl/>
        </w:rPr>
        <w:t>لِيَ</w:t>
      </w:r>
      <w:r w:rsidR="008D1934" w:rsidRPr="008D1934">
        <w:rPr>
          <w:rStyle w:val="libAieChar"/>
          <w:rtl/>
        </w:rPr>
        <w:t xml:space="preserve"> </w:t>
      </w:r>
      <w:r w:rsidR="008D1934" w:rsidRPr="008D1934">
        <w:rPr>
          <w:rStyle w:val="libAieChar"/>
          <w:rFonts w:hint="cs"/>
          <w:rtl/>
        </w:rPr>
        <w:t>لَا</w:t>
      </w:r>
      <w:r w:rsidR="008D1934" w:rsidRPr="008D1934">
        <w:rPr>
          <w:rStyle w:val="libAieChar"/>
          <w:rtl/>
        </w:rPr>
        <w:t xml:space="preserve"> </w:t>
      </w:r>
      <w:r w:rsidR="008D1934" w:rsidRPr="008D1934">
        <w:rPr>
          <w:rStyle w:val="libAieChar"/>
          <w:rFonts w:hint="cs"/>
          <w:rtl/>
        </w:rPr>
        <w:t>أَعْبُدُ</w:t>
      </w:r>
      <w:r w:rsidR="008D1934" w:rsidRPr="008D1934">
        <w:rPr>
          <w:rStyle w:val="libAieChar"/>
          <w:rtl/>
        </w:rPr>
        <w:t xml:space="preserve"> </w:t>
      </w:r>
      <w:r w:rsidR="008D1934" w:rsidRPr="008D1934">
        <w:rPr>
          <w:rStyle w:val="libAieChar"/>
          <w:rFonts w:hint="cs"/>
          <w:rtl/>
        </w:rPr>
        <w:t>الَّذِي</w:t>
      </w:r>
      <w:r w:rsidR="008D1934" w:rsidRPr="008D1934">
        <w:rPr>
          <w:rStyle w:val="libAieChar"/>
          <w:rtl/>
        </w:rPr>
        <w:t xml:space="preserve"> </w:t>
      </w:r>
      <w:r w:rsidR="008D1934" w:rsidRPr="008D1934">
        <w:rPr>
          <w:rStyle w:val="libAieChar"/>
          <w:rFonts w:hint="cs"/>
          <w:rtl/>
        </w:rPr>
        <w:t>فَطَرَنِي</w:t>
      </w:r>
      <w:r w:rsidR="008D1934" w:rsidRPr="008D1934">
        <w:rPr>
          <w:rStyle w:val="libAieChar"/>
          <w:rtl/>
        </w:rPr>
        <w:t xml:space="preserve"> </w:t>
      </w:r>
      <w:r w:rsidR="008D1934" w:rsidRPr="008D1934">
        <w:rPr>
          <w:rStyle w:val="libAieChar"/>
          <w:rFonts w:hint="cs"/>
          <w:rtl/>
        </w:rPr>
        <w:t>وَإِلَيْهِ</w:t>
      </w:r>
      <w:r w:rsidR="008D1934" w:rsidRPr="008D1934">
        <w:rPr>
          <w:rStyle w:val="libAieChar"/>
          <w:rtl/>
        </w:rPr>
        <w:t xml:space="preserve"> </w:t>
      </w:r>
      <w:r w:rsidR="008D1934" w:rsidRPr="008D1934">
        <w:rPr>
          <w:rStyle w:val="libAieChar"/>
          <w:rFonts w:hint="cs"/>
          <w:rtl/>
        </w:rPr>
        <w:t>تُرْجَعُونَ</w:t>
      </w:r>
      <w:r w:rsidR="008D1934" w:rsidRPr="008D1934">
        <w:rPr>
          <w:rStyle w:val="libAieChar"/>
          <w:rtl/>
        </w:rPr>
        <w:t xml:space="preserve"> </w:t>
      </w:r>
      <w:r w:rsidR="008D1934">
        <w:rPr>
          <w:rStyle w:val="libAieChar"/>
          <w:rFonts w:hint="cs"/>
          <w:rtl/>
        </w:rPr>
        <w:t>،</w:t>
      </w:r>
      <w:r w:rsidR="008D1934" w:rsidRPr="008D1934">
        <w:rPr>
          <w:rStyle w:val="libAieChar"/>
          <w:rtl/>
        </w:rPr>
        <w:t xml:space="preserve"> </w:t>
      </w:r>
      <w:r w:rsidR="008D1934" w:rsidRPr="008D1934">
        <w:rPr>
          <w:rStyle w:val="libAieChar"/>
          <w:rFonts w:hint="cs"/>
          <w:rtl/>
        </w:rPr>
        <w:t>أَأَتَّخِذُ</w:t>
      </w:r>
      <w:r w:rsidR="008D1934" w:rsidRPr="008D1934">
        <w:rPr>
          <w:rStyle w:val="libAieChar"/>
          <w:rtl/>
        </w:rPr>
        <w:t xml:space="preserve"> </w:t>
      </w:r>
      <w:r w:rsidR="008D1934" w:rsidRPr="008D1934">
        <w:rPr>
          <w:rStyle w:val="libAieChar"/>
          <w:rFonts w:hint="cs"/>
          <w:rtl/>
        </w:rPr>
        <w:t>مِن</w:t>
      </w:r>
      <w:r w:rsidR="008D1934" w:rsidRPr="008D1934">
        <w:rPr>
          <w:rStyle w:val="libAieChar"/>
          <w:rtl/>
        </w:rPr>
        <w:t xml:space="preserve"> </w:t>
      </w:r>
      <w:r w:rsidR="008D1934" w:rsidRPr="008D1934">
        <w:rPr>
          <w:rStyle w:val="libAieChar"/>
          <w:rFonts w:hint="cs"/>
          <w:rtl/>
        </w:rPr>
        <w:t>دُونِهِ</w:t>
      </w:r>
      <w:r w:rsidR="008D1934" w:rsidRPr="008D1934">
        <w:rPr>
          <w:rStyle w:val="libAieChar"/>
          <w:rtl/>
        </w:rPr>
        <w:t xml:space="preserve"> </w:t>
      </w:r>
      <w:r w:rsidR="008D1934" w:rsidRPr="008D1934">
        <w:rPr>
          <w:rStyle w:val="libAieChar"/>
          <w:rFonts w:hint="cs"/>
          <w:rtl/>
        </w:rPr>
        <w:t>آلِهَةً</w:t>
      </w:r>
      <w:r w:rsidR="008D1934" w:rsidRPr="008D1934">
        <w:rPr>
          <w:rStyle w:val="libAieChar"/>
          <w:rtl/>
        </w:rPr>
        <w:t xml:space="preserve"> </w:t>
      </w:r>
      <w:r w:rsidR="008D1934" w:rsidRPr="008D1934">
        <w:rPr>
          <w:rStyle w:val="libAieChar"/>
          <w:rFonts w:hint="cs"/>
          <w:rtl/>
        </w:rPr>
        <w:t>إِن</w:t>
      </w:r>
      <w:r w:rsidR="008D1934" w:rsidRPr="008D1934">
        <w:rPr>
          <w:rStyle w:val="libAieChar"/>
          <w:rtl/>
        </w:rPr>
        <w:t xml:space="preserve"> </w:t>
      </w:r>
      <w:r w:rsidR="008D1934" w:rsidRPr="008D1934">
        <w:rPr>
          <w:rStyle w:val="libAieChar"/>
          <w:rFonts w:hint="cs"/>
          <w:rtl/>
        </w:rPr>
        <w:t>يُرِدْنِ</w:t>
      </w:r>
      <w:r w:rsidR="008D1934" w:rsidRPr="008D1934">
        <w:rPr>
          <w:rStyle w:val="libAieChar"/>
          <w:rtl/>
        </w:rPr>
        <w:t xml:space="preserve"> </w:t>
      </w:r>
      <w:r w:rsidR="008D1934" w:rsidRPr="008D1934">
        <w:rPr>
          <w:rStyle w:val="libAieChar"/>
          <w:rFonts w:hint="cs"/>
          <w:rtl/>
        </w:rPr>
        <w:t>الرَّحْمَـٰنُ</w:t>
      </w:r>
      <w:r w:rsidR="008D1934" w:rsidRPr="008D1934">
        <w:rPr>
          <w:rStyle w:val="libAieChar"/>
          <w:rtl/>
        </w:rPr>
        <w:t xml:space="preserve"> </w:t>
      </w:r>
      <w:r w:rsidR="008D1934" w:rsidRPr="008D1934">
        <w:rPr>
          <w:rStyle w:val="libAieChar"/>
          <w:rFonts w:hint="cs"/>
          <w:rtl/>
        </w:rPr>
        <w:t>بِضُرٍّ</w:t>
      </w:r>
      <w:r w:rsidR="008D1934" w:rsidRPr="008D1934">
        <w:rPr>
          <w:rStyle w:val="libAieChar"/>
          <w:rtl/>
        </w:rPr>
        <w:t xml:space="preserve"> </w:t>
      </w:r>
      <w:r w:rsidR="008D1934" w:rsidRPr="008D1934">
        <w:rPr>
          <w:rStyle w:val="libAieChar"/>
          <w:rFonts w:hint="cs"/>
          <w:rtl/>
        </w:rPr>
        <w:t>لَّا</w:t>
      </w:r>
      <w:r w:rsidR="008D1934" w:rsidRPr="008D1934">
        <w:rPr>
          <w:rStyle w:val="libAieChar"/>
          <w:rtl/>
        </w:rPr>
        <w:t xml:space="preserve"> </w:t>
      </w:r>
      <w:r w:rsidR="008D1934" w:rsidRPr="008D1934">
        <w:rPr>
          <w:rStyle w:val="libAieChar"/>
          <w:rFonts w:hint="cs"/>
          <w:rtl/>
        </w:rPr>
        <w:t>تُغْنِ</w:t>
      </w:r>
      <w:r w:rsidR="008D1934" w:rsidRPr="008D1934">
        <w:rPr>
          <w:rStyle w:val="libAieChar"/>
          <w:rtl/>
        </w:rPr>
        <w:t xml:space="preserve"> </w:t>
      </w:r>
      <w:r w:rsidR="008D1934" w:rsidRPr="008D1934">
        <w:rPr>
          <w:rStyle w:val="libAieChar"/>
          <w:rFonts w:hint="cs"/>
          <w:rtl/>
        </w:rPr>
        <w:t>عَنِّي</w:t>
      </w:r>
      <w:r w:rsidR="008D1934" w:rsidRPr="008D1934">
        <w:rPr>
          <w:rStyle w:val="libAieChar"/>
          <w:rtl/>
        </w:rPr>
        <w:t xml:space="preserve"> </w:t>
      </w:r>
      <w:r w:rsidR="008D1934" w:rsidRPr="008D1934">
        <w:rPr>
          <w:rStyle w:val="libAieChar"/>
          <w:rFonts w:hint="cs"/>
          <w:rtl/>
        </w:rPr>
        <w:t>شَفَاعَتُهُمْ</w:t>
      </w:r>
      <w:r w:rsidR="008D1934" w:rsidRPr="008D1934">
        <w:rPr>
          <w:rStyle w:val="libAieChar"/>
          <w:rtl/>
        </w:rPr>
        <w:t xml:space="preserve"> </w:t>
      </w:r>
      <w:r w:rsidR="008D1934" w:rsidRPr="008D1934">
        <w:rPr>
          <w:rStyle w:val="libAieChar"/>
          <w:rFonts w:hint="cs"/>
          <w:rtl/>
        </w:rPr>
        <w:t>شَيْئًا</w:t>
      </w:r>
      <w:r w:rsidR="008D1934" w:rsidRPr="008D1934">
        <w:rPr>
          <w:rStyle w:val="libAieChar"/>
          <w:rtl/>
        </w:rPr>
        <w:t xml:space="preserve"> </w:t>
      </w:r>
      <w:r w:rsidR="008D1934" w:rsidRPr="008D1934">
        <w:rPr>
          <w:rStyle w:val="libAieChar"/>
          <w:rFonts w:hint="cs"/>
          <w:rtl/>
        </w:rPr>
        <w:t>وَلَا</w:t>
      </w:r>
      <w:r w:rsidR="008D1934" w:rsidRPr="008D1934">
        <w:rPr>
          <w:rStyle w:val="libAieChar"/>
          <w:rtl/>
        </w:rPr>
        <w:t xml:space="preserve"> </w:t>
      </w:r>
      <w:r w:rsidR="008D1934" w:rsidRPr="008D1934">
        <w:rPr>
          <w:rStyle w:val="libAieChar"/>
          <w:rFonts w:hint="cs"/>
          <w:rtl/>
        </w:rPr>
        <w:t>يُنقِذُونِ</w:t>
      </w:r>
      <w:r w:rsidR="008D1934" w:rsidRPr="008D1934">
        <w:rPr>
          <w:rStyle w:val="libAieChar"/>
          <w:rtl/>
        </w:rPr>
        <w:t xml:space="preserve"> </w:t>
      </w:r>
      <w:r w:rsidR="008D1934">
        <w:rPr>
          <w:rStyle w:val="libAieChar"/>
          <w:rFonts w:hint="cs"/>
          <w:rtl/>
        </w:rPr>
        <w:t>،</w:t>
      </w:r>
      <w:r w:rsidR="008D1934" w:rsidRPr="008D1934">
        <w:rPr>
          <w:rStyle w:val="libAieChar"/>
          <w:rtl/>
        </w:rPr>
        <w:t xml:space="preserve"> </w:t>
      </w:r>
      <w:r w:rsidR="008D1934" w:rsidRPr="008D1934">
        <w:rPr>
          <w:rStyle w:val="libAieChar"/>
          <w:rFonts w:hint="cs"/>
          <w:rtl/>
        </w:rPr>
        <w:t>إِنِّي</w:t>
      </w:r>
      <w:r w:rsidR="008D1934" w:rsidRPr="008D1934">
        <w:rPr>
          <w:rStyle w:val="libAieChar"/>
          <w:rtl/>
        </w:rPr>
        <w:t xml:space="preserve"> </w:t>
      </w:r>
      <w:r w:rsidR="008D1934" w:rsidRPr="008D1934">
        <w:rPr>
          <w:rStyle w:val="libAieChar"/>
          <w:rFonts w:hint="cs"/>
          <w:rtl/>
        </w:rPr>
        <w:t>إِذًا</w:t>
      </w:r>
      <w:r w:rsidR="008D1934" w:rsidRPr="008D1934">
        <w:rPr>
          <w:rStyle w:val="libAieChar"/>
          <w:rtl/>
        </w:rPr>
        <w:t xml:space="preserve"> </w:t>
      </w:r>
      <w:r w:rsidR="008D1934" w:rsidRPr="008D1934">
        <w:rPr>
          <w:rStyle w:val="libAieChar"/>
          <w:rFonts w:hint="cs"/>
          <w:rtl/>
        </w:rPr>
        <w:t>لَّفِي</w:t>
      </w:r>
      <w:r w:rsidR="008D1934" w:rsidRPr="008D1934">
        <w:rPr>
          <w:rStyle w:val="libAieChar"/>
          <w:rtl/>
        </w:rPr>
        <w:t xml:space="preserve"> </w:t>
      </w:r>
      <w:r w:rsidR="008D1934" w:rsidRPr="008D1934">
        <w:rPr>
          <w:rStyle w:val="libAieChar"/>
          <w:rFonts w:hint="cs"/>
          <w:rtl/>
        </w:rPr>
        <w:t>ضَلَالٍ</w:t>
      </w:r>
      <w:r w:rsidR="008D1934" w:rsidRPr="008D1934">
        <w:rPr>
          <w:rStyle w:val="libAieChar"/>
          <w:rtl/>
        </w:rPr>
        <w:t xml:space="preserve"> </w:t>
      </w:r>
      <w:r w:rsidR="008D1934" w:rsidRPr="008D1934">
        <w:rPr>
          <w:rStyle w:val="libAieChar"/>
          <w:rFonts w:hint="cs"/>
          <w:rtl/>
        </w:rPr>
        <w:t xml:space="preserve">مُّبِينٍ </w:t>
      </w:r>
      <w:r w:rsidR="008D1934" w:rsidRPr="00485C41">
        <w:rPr>
          <w:rStyle w:val="libAlaemChar"/>
          <w:rFonts w:hint="cs"/>
          <w:rtl/>
        </w:rPr>
        <w:t>)</w:t>
      </w:r>
      <w:r w:rsidRPr="00C70E76">
        <w:rPr>
          <w:rFonts w:hint="cs"/>
          <w:rtl/>
        </w:rPr>
        <w:t>. يس 20</w:t>
      </w:r>
      <w:r w:rsidR="00E52117">
        <w:rPr>
          <w:rFonts w:hint="cs"/>
          <w:rtl/>
        </w:rPr>
        <w:t xml:space="preserve"> - </w:t>
      </w:r>
      <w:r w:rsidRPr="00C70E76">
        <w:rPr>
          <w:rFonts w:hint="cs"/>
          <w:rtl/>
        </w:rPr>
        <w:t>24</w:t>
      </w:r>
    </w:p>
    <w:p w:rsidR="003550AC" w:rsidRDefault="003550AC" w:rsidP="00AE6309">
      <w:pPr>
        <w:pStyle w:val="libBold2"/>
        <w:rPr>
          <w:rtl/>
        </w:rPr>
      </w:pPr>
      <w:r w:rsidRPr="00D23FA3">
        <w:rPr>
          <w:rFonts w:hint="cs"/>
          <w:rtl/>
        </w:rPr>
        <w:t xml:space="preserve">وقال عن تأليه النصارى لعيسى ومريم: </w:t>
      </w:r>
    </w:p>
    <w:p w:rsidR="003550AC" w:rsidRPr="00C70E76" w:rsidRDefault="003550AC" w:rsidP="008D1934">
      <w:pPr>
        <w:pStyle w:val="libNormal"/>
        <w:rPr>
          <w:rtl/>
        </w:rPr>
      </w:pPr>
      <w:r w:rsidRPr="00C70E76">
        <w:rPr>
          <w:rFonts w:hint="cs"/>
          <w:rtl/>
        </w:rPr>
        <w:t xml:space="preserve">* </w:t>
      </w:r>
      <w:r w:rsidR="008D1934" w:rsidRPr="00485C41">
        <w:rPr>
          <w:rStyle w:val="libAlaemChar"/>
          <w:rFonts w:hint="cs"/>
          <w:rtl/>
        </w:rPr>
        <w:t>(</w:t>
      </w:r>
      <w:r w:rsidR="008D1934" w:rsidRPr="008D1934">
        <w:rPr>
          <w:rStyle w:val="libAieChar"/>
          <w:rFonts w:hint="cs"/>
          <w:rtl/>
        </w:rPr>
        <w:t xml:space="preserve"> وَإِذْ</w:t>
      </w:r>
      <w:r w:rsidR="008D1934" w:rsidRPr="008D1934">
        <w:rPr>
          <w:rStyle w:val="libAieChar"/>
          <w:rtl/>
        </w:rPr>
        <w:t xml:space="preserve"> </w:t>
      </w:r>
      <w:r w:rsidR="008D1934" w:rsidRPr="008D1934">
        <w:rPr>
          <w:rStyle w:val="libAieChar"/>
          <w:rFonts w:hint="cs"/>
          <w:rtl/>
        </w:rPr>
        <w:t>قَالَ</w:t>
      </w:r>
      <w:r w:rsidR="008D1934" w:rsidRPr="008D1934">
        <w:rPr>
          <w:rStyle w:val="libAieChar"/>
          <w:rtl/>
        </w:rPr>
        <w:t xml:space="preserve"> </w:t>
      </w:r>
      <w:r w:rsidR="008D1934" w:rsidRPr="008D1934">
        <w:rPr>
          <w:rStyle w:val="libAieChar"/>
          <w:rFonts w:hint="cs"/>
          <w:rtl/>
        </w:rPr>
        <w:t>اللَّـهُ</w:t>
      </w:r>
      <w:r w:rsidR="008D1934" w:rsidRPr="008D1934">
        <w:rPr>
          <w:rStyle w:val="libAieChar"/>
          <w:rtl/>
        </w:rPr>
        <w:t xml:space="preserve"> </w:t>
      </w:r>
      <w:r w:rsidR="008D1934" w:rsidRPr="008D1934">
        <w:rPr>
          <w:rStyle w:val="libAieChar"/>
          <w:rFonts w:hint="cs"/>
          <w:rtl/>
        </w:rPr>
        <w:t>يَا</w:t>
      </w:r>
      <w:r w:rsidR="008D1934" w:rsidRPr="008D1934">
        <w:rPr>
          <w:rStyle w:val="libAieChar"/>
          <w:rtl/>
        </w:rPr>
        <w:t xml:space="preserve"> </w:t>
      </w:r>
      <w:r w:rsidR="008D1934" w:rsidRPr="008D1934">
        <w:rPr>
          <w:rStyle w:val="libAieChar"/>
          <w:rFonts w:hint="cs"/>
          <w:rtl/>
        </w:rPr>
        <w:t>عِيسَى</w:t>
      </w:r>
      <w:r w:rsidR="008D1934" w:rsidRPr="008D1934">
        <w:rPr>
          <w:rStyle w:val="libAieChar"/>
          <w:rtl/>
        </w:rPr>
        <w:t xml:space="preserve"> </w:t>
      </w:r>
      <w:r w:rsidR="008D1934" w:rsidRPr="008D1934">
        <w:rPr>
          <w:rStyle w:val="libAieChar"/>
          <w:rFonts w:hint="cs"/>
          <w:rtl/>
        </w:rPr>
        <w:t>ابْنَ</w:t>
      </w:r>
      <w:r w:rsidR="008D1934" w:rsidRPr="008D1934">
        <w:rPr>
          <w:rStyle w:val="libAieChar"/>
          <w:rtl/>
        </w:rPr>
        <w:t xml:space="preserve"> </w:t>
      </w:r>
      <w:r w:rsidR="008D1934" w:rsidRPr="008D1934">
        <w:rPr>
          <w:rStyle w:val="libAieChar"/>
          <w:rFonts w:hint="cs"/>
          <w:rtl/>
        </w:rPr>
        <w:t>مَرْيَمَ</w:t>
      </w:r>
      <w:r w:rsidR="008D1934" w:rsidRPr="008D1934">
        <w:rPr>
          <w:rStyle w:val="libAieChar"/>
          <w:rtl/>
        </w:rPr>
        <w:t xml:space="preserve"> </w:t>
      </w:r>
      <w:r w:rsidR="008D1934" w:rsidRPr="008D1934">
        <w:rPr>
          <w:rStyle w:val="libAieChar"/>
          <w:rFonts w:hint="cs"/>
          <w:rtl/>
        </w:rPr>
        <w:t>أَأَنتَ</w:t>
      </w:r>
      <w:r w:rsidR="008D1934" w:rsidRPr="008D1934">
        <w:rPr>
          <w:rStyle w:val="libAieChar"/>
          <w:rtl/>
        </w:rPr>
        <w:t xml:space="preserve"> </w:t>
      </w:r>
      <w:r w:rsidR="008D1934" w:rsidRPr="008D1934">
        <w:rPr>
          <w:rStyle w:val="libAieChar"/>
          <w:rFonts w:hint="cs"/>
          <w:rtl/>
        </w:rPr>
        <w:t>قُلْتَ</w:t>
      </w:r>
      <w:r w:rsidR="008D1934" w:rsidRPr="008D1934">
        <w:rPr>
          <w:rStyle w:val="libAieChar"/>
          <w:rtl/>
        </w:rPr>
        <w:t xml:space="preserve"> </w:t>
      </w:r>
      <w:r w:rsidR="008D1934" w:rsidRPr="008D1934">
        <w:rPr>
          <w:rStyle w:val="libAieChar"/>
          <w:rFonts w:hint="cs"/>
          <w:rtl/>
        </w:rPr>
        <w:t>لِلنَّاسِ</w:t>
      </w:r>
      <w:r w:rsidR="008D1934" w:rsidRPr="008D1934">
        <w:rPr>
          <w:rStyle w:val="libAieChar"/>
          <w:rtl/>
        </w:rPr>
        <w:t xml:space="preserve"> </w:t>
      </w:r>
      <w:r w:rsidR="008D1934" w:rsidRPr="008D1934">
        <w:rPr>
          <w:rStyle w:val="libAieChar"/>
          <w:rFonts w:hint="cs"/>
          <w:rtl/>
        </w:rPr>
        <w:t>اتَّخِذُونِي</w:t>
      </w:r>
      <w:r w:rsidR="008D1934" w:rsidRPr="008D1934">
        <w:rPr>
          <w:rStyle w:val="libAieChar"/>
          <w:rtl/>
        </w:rPr>
        <w:t xml:space="preserve"> </w:t>
      </w:r>
      <w:r w:rsidR="008D1934" w:rsidRPr="008D1934">
        <w:rPr>
          <w:rStyle w:val="libAieChar"/>
          <w:rFonts w:hint="cs"/>
          <w:rtl/>
        </w:rPr>
        <w:t>وَأُمِّيَ</w:t>
      </w:r>
      <w:r w:rsidR="008D1934" w:rsidRPr="008D1934">
        <w:rPr>
          <w:rStyle w:val="libAieChar"/>
          <w:rtl/>
        </w:rPr>
        <w:t xml:space="preserve"> </w:t>
      </w:r>
      <w:r w:rsidR="008D1934" w:rsidRPr="008D1934">
        <w:rPr>
          <w:rStyle w:val="libAieChar"/>
          <w:rFonts w:hint="cs"/>
          <w:rtl/>
        </w:rPr>
        <w:t>إِلَـٰهَيْنِ</w:t>
      </w:r>
      <w:r w:rsidR="008D1934" w:rsidRPr="008D1934">
        <w:rPr>
          <w:rStyle w:val="libAieChar"/>
          <w:rtl/>
        </w:rPr>
        <w:t xml:space="preserve"> </w:t>
      </w:r>
      <w:r w:rsidR="008D1934" w:rsidRPr="008D1934">
        <w:rPr>
          <w:rStyle w:val="libAieChar"/>
          <w:rFonts w:hint="cs"/>
          <w:rtl/>
        </w:rPr>
        <w:t>مِن</w:t>
      </w:r>
      <w:r w:rsidR="008D1934" w:rsidRPr="008D1934">
        <w:rPr>
          <w:rStyle w:val="libAieChar"/>
          <w:rtl/>
        </w:rPr>
        <w:t xml:space="preserve"> </w:t>
      </w:r>
      <w:r w:rsidR="008D1934" w:rsidRPr="008D1934">
        <w:rPr>
          <w:rStyle w:val="libAieChar"/>
          <w:rFonts w:hint="cs"/>
          <w:rtl/>
        </w:rPr>
        <w:t>دُونِ</w:t>
      </w:r>
      <w:r w:rsidR="008D1934" w:rsidRPr="008D1934">
        <w:rPr>
          <w:rStyle w:val="libAieChar"/>
          <w:rtl/>
        </w:rPr>
        <w:t xml:space="preserve"> </w:t>
      </w:r>
      <w:r w:rsidR="008D1934" w:rsidRPr="008D1934">
        <w:rPr>
          <w:rStyle w:val="libAieChar"/>
          <w:rFonts w:hint="cs"/>
          <w:rtl/>
        </w:rPr>
        <w:t>اللَّـهِ</w:t>
      </w:r>
      <w:r w:rsidR="008D1934" w:rsidRPr="008D1934">
        <w:rPr>
          <w:rStyle w:val="libAieChar"/>
          <w:rtl/>
        </w:rPr>
        <w:t xml:space="preserve"> </w:t>
      </w:r>
      <w:r w:rsidR="008D1934" w:rsidRPr="008D1934">
        <w:rPr>
          <w:rStyle w:val="libAieChar"/>
          <w:rFonts w:hint="cs"/>
          <w:rtl/>
        </w:rPr>
        <w:t>قَالَ</w:t>
      </w:r>
      <w:r w:rsidR="008D1934" w:rsidRPr="008D1934">
        <w:rPr>
          <w:rStyle w:val="libAieChar"/>
          <w:rtl/>
        </w:rPr>
        <w:t xml:space="preserve"> </w:t>
      </w:r>
      <w:r w:rsidR="008D1934" w:rsidRPr="008D1934">
        <w:rPr>
          <w:rStyle w:val="libAieChar"/>
          <w:rFonts w:hint="cs"/>
          <w:rtl/>
        </w:rPr>
        <w:t>سُبْحَانَكَ</w:t>
      </w:r>
      <w:r w:rsidR="008D1934" w:rsidRPr="008D1934">
        <w:rPr>
          <w:rStyle w:val="libAieChar"/>
          <w:rtl/>
        </w:rPr>
        <w:t xml:space="preserve"> </w:t>
      </w:r>
      <w:r w:rsidR="008D1934" w:rsidRPr="008D1934">
        <w:rPr>
          <w:rStyle w:val="libAieChar"/>
          <w:rFonts w:hint="cs"/>
          <w:rtl/>
        </w:rPr>
        <w:t>مَا</w:t>
      </w:r>
      <w:r w:rsidR="008D1934" w:rsidRPr="008D1934">
        <w:rPr>
          <w:rStyle w:val="libAieChar"/>
          <w:rtl/>
        </w:rPr>
        <w:t xml:space="preserve"> </w:t>
      </w:r>
      <w:r w:rsidR="008D1934" w:rsidRPr="008D1934">
        <w:rPr>
          <w:rStyle w:val="libAieChar"/>
          <w:rFonts w:hint="cs"/>
          <w:rtl/>
        </w:rPr>
        <w:t>يَكُونُ</w:t>
      </w:r>
      <w:r w:rsidR="008D1934" w:rsidRPr="008D1934">
        <w:rPr>
          <w:rStyle w:val="libAieChar"/>
          <w:rtl/>
        </w:rPr>
        <w:t xml:space="preserve"> </w:t>
      </w:r>
      <w:r w:rsidR="008D1934" w:rsidRPr="008D1934">
        <w:rPr>
          <w:rStyle w:val="libAieChar"/>
          <w:rFonts w:hint="cs"/>
          <w:rtl/>
        </w:rPr>
        <w:t>لِي</w:t>
      </w:r>
      <w:r w:rsidR="008D1934" w:rsidRPr="008D1934">
        <w:rPr>
          <w:rStyle w:val="libAieChar"/>
          <w:rtl/>
        </w:rPr>
        <w:t xml:space="preserve"> </w:t>
      </w:r>
      <w:r w:rsidR="008D1934" w:rsidRPr="008D1934">
        <w:rPr>
          <w:rStyle w:val="libAieChar"/>
          <w:rFonts w:hint="cs"/>
          <w:rtl/>
        </w:rPr>
        <w:t>أَنْ</w:t>
      </w:r>
      <w:r w:rsidR="008D1934" w:rsidRPr="008D1934">
        <w:rPr>
          <w:rStyle w:val="libAieChar"/>
          <w:rtl/>
        </w:rPr>
        <w:t xml:space="preserve"> </w:t>
      </w:r>
      <w:r w:rsidR="008D1934" w:rsidRPr="008D1934">
        <w:rPr>
          <w:rStyle w:val="libAieChar"/>
          <w:rFonts w:hint="cs"/>
          <w:rtl/>
        </w:rPr>
        <w:t>أَقُولَ</w:t>
      </w:r>
      <w:r w:rsidR="008D1934" w:rsidRPr="008D1934">
        <w:rPr>
          <w:rStyle w:val="libAieChar"/>
          <w:rtl/>
        </w:rPr>
        <w:t xml:space="preserve"> </w:t>
      </w:r>
      <w:r w:rsidR="008D1934" w:rsidRPr="008D1934">
        <w:rPr>
          <w:rStyle w:val="libAieChar"/>
          <w:rFonts w:hint="cs"/>
          <w:rtl/>
        </w:rPr>
        <w:t>مَا</w:t>
      </w:r>
      <w:r w:rsidR="008D1934" w:rsidRPr="008D1934">
        <w:rPr>
          <w:rStyle w:val="libAieChar"/>
          <w:rtl/>
        </w:rPr>
        <w:t xml:space="preserve"> </w:t>
      </w:r>
      <w:r w:rsidR="008D1934" w:rsidRPr="008D1934">
        <w:rPr>
          <w:rStyle w:val="libAieChar"/>
          <w:rFonts w:hint="cs"/>
          <w:rtl/>
        </w:rPr>
        <w:t>لَيْسَ</w:t>
      </w:r>
      <w:r w:rsidR="008D1934" w:rsidRPr="008D1934">
        <w:rPr>
          <w:rStyle w:val="libAieChar"/>
          <w:rtl/>
        </w:rPr>
        <w:t xml:space="preserve"> </w:t>
      </w:r>
      <w:r w:rsidR="008D1934" w:rsidRPr="008D1934">
        <w:rPr>
          <w:rStyle w:val="libAieChar"/>
          <w:rFonts w:hint="cs"/>
          <w:rtl/>
        </w:rPr>
        <w:t>لِي</w:t>
      </w:r>
      <w:r w:rsidR="008D1934" w:rsidRPr="008D1934">
        <w:rPr>
          <w:rStyle w:val="libAieChar"/>
          <w:rtl/>
        </w:rPr>
        <w:t xml:space="preserve"> </w:t>
      </w:r>
      <w:r w:rsidR="008D1934" w:rsidRPr="008D1934">
        <w:rPr>
          <w:rStyle w:val="libAieChar"/>
          <w:rFonts w:hint="cs"/>
          <w:rtl/>
        </w:rPr>
        <w:t>بِحَقٍّ</w:t>
      </w:r>
      <w:r w:rsidR="008D1934" w:rsidRPr="008D1934">
        <w:rPr>
          <w:rStyle w:val="libAieChar"/>
          <w:rtl/>
        </w:rPr>
        <w:t xml:space="preserve"> </w:t>
      </w:r>
      <w:r w:rsidR="008D1934" w:rsidRPr="008D1934">
        <w:rPr>
          <w:rStyle w:val="libAieChar"/>
          <w:rFonts w:hint="cs"/>
          <w:rtl/>
        </w:rPr>
        <w:t>إِن</w:t>
      </w:r>
      <w:r w:rsidR="008D1934" w:rsidRPr="008D1934">
        <w:rPr>
          <w:rStyle w:val="libAieChar"/>
          <w:rtl/>
        </w:rPr>
        <w:t xml:space="preserve"> </w:t>
      </w:r>
      <w:r w:rsidR="008D1934" w:rsidRPr="008D1934">
        <w:rPr>
          <w:rStyle w:val="libAieChar"/>
          <w:rFonts w:hint="cs"/>
          <w:rtl/>
        </w:rPr>
        <w:t>كُنتُ</w:t>
      </w:r>
      <w:r w:rsidR="008D1934" w:rsidRPr="008D1934">
        <w:rPr>
          <w:rStyle w:val="libAieChar"/>
          <w:rtl/>
        </w:rPr>
        <w:t xml:space="preserve"> </w:t>
      </w:r>
      <w:r w:rsidR="008D1934" w:rsidRPr="008D1934">
        <w:rPr>
          <w:rStyle w:val="libAieChar"/>
          <w:rFonts w:hint="cs"/>
          <w:rtl/>
        </w:rPr>
        <w:t>قُلْتُهُ</w:t>
      </w:r>
      <w:r w:rsidR="008D1934" w:rsidRPr="008D1934">
        <w:rPr>
          <w:rStyle w:val="libAieChar"/>
          <w:rtl/>
        </w:rPr>
        <w:t xml:space="preserve"> </w:t>
      </w:r>
      <w:r w:rsidR="008D1934" w:rsidRPr="008D1934">
        <w:rPr>
          <w:rStyle w:val="libAieChar"/>
          <w:rFonts w:hint="cs"/>
          <w:rtl/>
        </w:rPr>
        <w:t>فَقَدْ</w:t>
      </w:r>
      <w:r w:rsidR="008D1934" w:rsidRPr="008D1934">
        <w:rPr>
          <w:rStyle w:val="libAieChar"/>
          <w:rtl/>
        </w:rPr>
        <w:t xml:space="preserve"> </w:t>
      </w:r>
      <w:r w:rsidR="008D1934" w:rsidRPr="008D1934">
        <w:rPr>
          <w:rStyle w:val="libAieChar"/>
          <w:rFonts w:hint="cs"/>
          <w:rtl/>
        </w:rPr>
        <w:t>عَلِمْتَهُ</w:t>
      </w:r>
      <w:r w:rsidR="008D1934" w:rsidRPr="008D1934">
        <w:rPr>
          <w:rStyle w:val="libAieChar"/>
          <w:rtl/>
        </w:rPr>
        <w:t xml:space="preserve"> </w:t>
      </w:r>
      <w:r w:rsidR="008D1934" w:rsidRPr="008D1934">
        <w:rPr>
          <w:rStyle w:val="libAieChar"/>
          <w:rFonts w:hint="cs"/>
          <w:rtl/>
        </w:rPr>
        <w:t>تَعْلَمُ</w:t>
      </w:r>
      <w:r w:rsidR="008D1934" w:rsidRPr="008D1934">
        <w:rPr>
          <w:rStyle w:val="libAieChar"/>
          <w:rtl/>
        </w:rPr>
        <w:t xml:space="preserve"> </w:t>
      </w:r>
      <w:r w:rsidR="008D1934" w:rsidRPr="008D1934">
        <w:rPr>
          <w:rStyle w:val="libAieChar"/>
          <w:rFonts w:hint="cs"/>
          <w:rtl/>
        </w:rPr>
        <w:t>مَا</w:t>
      </w:r>
      <w:r w:rsidR="008D1934" w:rsidRPr="008D1934">
        <w:rPr>
          <w:rStyle w:val="libAieChar"/>
          <w:rtl/>
        </w:rPr>
        <w:t xml:space="preserve"> </w:t>
      </w:r>
      <w:r w:rsidR="008D1934" w:rsidRPr="008D1934">
        <w:rPr>
          <w:rStyle w:val="libAieChar"/>
          <w:rFonts w:hint="cs"/>
          <w:rtl/>
        </w:rPr>
        <w:t>فِي</w:t>
      </w:r>
      <w:r w:rsidR="008D1934" w:rsidRPr="008D1934">
        <w:rPr>
          <w:rStyle w:val="libAieChar"/>
          <w:rtl/>
        </w:rPr>
        <w:t xml:space="preserve"> </w:t>
      </w:r>
      <w:r w:rsidR="008D1934" w:rsidRPr="008D1934">
        <w:rPr>
          <w:rStyle w:val="libAieChar"/>
          <w:rFonts w:hint="cs"/>
          <w:rtl/>
        </w:rPr>
        <w:t>نَفْسِي</w:t>
      </w:r>
      <w:r w:rsidR="008D1934" w:rsidRPr="008D1934">
        <w:rPr>
          <w:rStyle w:val="libAieChar"/>
          <w:rtl/>
        </w:rPr>
        <w:t xml:space="preserve"> </w:t>
      </w:r>
      <w:r w:rsidR="008D1934" w:rsidRPr="008D1934">
        <w:rPr>
          <w:rStyle w:val="libAieChar"/>
          <w:rFonts w:hint="cs"/>
          <w:rtl/>
        </w:rPr>
        <w:t>وَلَا</w:t>
      </w:r>
      <w:r w:rsidR="008D1934" w:rsidRPr="008D1934">
        <w:rPr>
          <w:rStyle w:val="libAieChar"/>
          <w:rtl/>
        </w:rPr>
        <w:t xml:space="preserve"> </w:t>
      </w:r>
      <w:r w:rsidR="008D1934" w:rsidRPr="008D1934">
        <w:rPr>
          <w:rStyle w:val="libAieChar"/>
          <w:rFonts w:hint="cs"/>
          <w:rtl/>
        </w:rPr>
        <w:t>أَعْلَمُ</w:t>
      </w:r>
      <w:r w:rsidR="008D1934" w:rsidRPr="008D1934">
        <w:rPr>
          <w:rStyle w:val="libAieChar"/>
          <w:rtl/>
        </w:rPr>
        <w:t xml:space="preserve"> </w:t>
      </w:r>
      <w:r w:rsidR="008D1934" w:rsidRPr="008D1934">
        <w:rPr>
          <w:rStyle w:val="libAieChar"/>
          <w:rFonts w:hint="cs"/>
          <w:rtl/>
        </w:rPr>
        <w:t>مَا</w:t>
      </w:r>
      <w:r w:rsidR="008D1934" w:rsidRPr="008D1934">
        <w:rPr>
          <w:rStyle w:val="libAieChar"/>
          <w:rtl/>
        </w:rPr>
        <w:t xml:space="preserve"> </w:t>
      </w:r>
      <w:r w:rsidR="008D1934" w:rsidRPr="008D1934">
        <w:rPr>
          <w:rStyle w:val="libAieChar"/>
          <w:rFonts w:hint="cs"/>
          <w:rtl/>
        </w:rPr>
        <w:t>فِي</w:t>
      </w:r>
      <w:r w:rsidR="008D1934" w:rsidRPr="008D1934">
        <w:rPr>
          <w:rStyle w:val="libAieChar"/>
          <w:rtl/>
        </w:rPr>
        <w:t xml:space="preserve"> </w:t>
      </w:r>
      <w:r w:rsidR="008D1934" w:rsidRPr="008D1934">
        <w:rPr>
          <w:rStyle w:val="libAieChar"/>
          <w:rFonts w:hint="cs"/>
          <w:rtl/>
        </w:rPr>
        <w:t>نَفْسِكَ</w:t>
      </w:r>
      <w:r w:rsidR="008D1934" w:rsidRPr="008D1934">
        <w:rPr>
          <w:rStyle w:val="libAieChar"/>
          <w:rtl/>
        </w:rPr>
        <w:t xml:space="preserve"> </w:t>
      </w:r>
      <w:r w:rsidR="008D1934" w:rsidRPr="008D1934">
        <w:rPr>
          <w:rStyle w:val="libAieChar"/>
          <w:rFonts w:hint="cs"/>
          <w:rtl/>
        </w:rPr>
        <w:t>إِنَّكَ</w:t>
      </w:r>
      <w:r w:rsidR="008D1934" w:rsidRPr="008D1934">
        <w:rPr>
          <w:rStyle w:val="libAieChar"/>
          <w:rtl/>
        </w:rPr>
        <w:t xml:space="preserve"> </w:t>
      </w:r>
      <w:r w:rsidR="008D1934" w:rsidRPr="008D1934">
        <w:rPr>
          <w:rStyle w:val="libAieChar"/>
          <w:rFonts w:hint="cs"/>
          <w:rtl/>
        </w:rPr>
        <w:t>أَنتَ</w:t>
      </w:r>
      <w:r w:rsidR="008D1934" w:rsidRPr="008D1934">
        <w:rPr>
          <w:rStyle w:val="libAieChar"/>
          <w:rtl/>
        </w:rPr>
        <w:t xml:space="preserve"> </w:t>
      </w:r>
      <w:r w:rsidR="008D1934" w:rsidRPr="008D1934">
        <w:rPr>
          <w:rStyle w:val="libAieChar"/>
          <w:rFonts w:hint="cs"/>
          <w:rtl/>
        </w:rPr>
        <w:t>عَلَّامُ</w:t>
      </w:r>
      <w:r w:rsidR="008D1934" w:rsidRPr="008D1934">
        <w:rPr>
          <w:rStyle w:val="libAieChar"/>
          <w:rtl/>
        </w:rPr>
        <w:t xml:space="preserve"> </w:t>
      </w:r>
      <w:r w:rsidR="008D1934" w:rsidRPr="008D1934">
        <w:rPr>
          <w:rStyle w:val="libAieChar"/>
          <w:rFonts w:hint="cs"/>
          <w:rtl/>
        </w:rPr>
        <w:t xml:space="preserve">الْغُيُوبِ </w:t>
      </w:r>
      <w:r w:rsidRPr="008D1934">
        <w:rPr>
          <w:rStyle w:val="libAieChar"/>
          <w:rFonts w:hint="cs"/>
          <w:rtl/>
        </w:rPr>
        <w:t>...</w:t>
      </w:r>
      <w:r w:rsidR="008D1934" w:rsidRPr="008D1934">
        <w:rPr>
          <w:rStyle w:val="libAieChar"/>
          <w:rFonts w:hint="cs"/>
          <w:rtl/>
        </w:rPr>
        <w:t xml:space="preserve"> </w:t>
      </w:r>
      <w:r w:rsidR="008D1934" w:rsidRPr="00485C41">
        <w:rPr>
          <w:rStyle w:val="libAlaemChar"/>
          <w:rFonts w:hint="cs"/>
          <w:rtl/>
        </w:rPr>
        <w:t>)</w:t>
      </w:r>
      <w:r w:rsidRPr="00C70E76">
        <w:rPr>
          <w:rFonts w:hint="cs"/>
          <w:rtl/>
        </w:rPr>
        <w:t xml:space="preserve"> المائدة 116</w:t>
      </w:r>
      <w:r w:rsidR="00E52117">
        <w:rPr>
          <w:rFonts w:hint="cs"/>
          <w:rtl/>
        </w:rPr>
        <w:t xml:space="preserve"> - </w:t>
      </w:r>
      <w:r w:rsidRPr="00C70E76">
        <w:rPr>
          <w:rFonts w:hint="cs"/>
          <w:rtl/>
        </w:rPr>
        <w:t>120</w:t>
      </w:r>
    </w:p>
    <w:p w:rsidR="003550AC" w:rsidRDefault="003550AC" w:rsidP="003550AC">
      <w:pPr>
        <w:pStyle w:val="libNormal"/>
      </w:pPr>
      <w:r>
        <w:rPr>
          <w:rFonts w:hint="cs"/>
          <w:rtl/>
        </w:rPr>
        <w:br w:type="page"/>
      </w:r>
    </w:p>
    <w:p w:rsidR="003550AC" w:rsidRDefault="003550AC" w:rsidP="00AE6309">
      <w:pPr>
        <w:pStyle w:val="libBold2"/>
        <w:rPr>
          <w:rtl/>
        </w:rPr>
      </w:pPr>
      <w:r w:rsidRPr="00962579">
        <w:rPr>
          <w:rFonts w:hint="cs"/>
          <w:rtl/>
        </w:rPr>
        <w:lastRenderedPageBreak/>
        <w:t>وقال عن آلهة أمم مختلفة</w:t>
      </w:r>
      <w:r>
        <w:rPr>
          <w:rFonts w:hint="cs"/>
          <w:rtl/>
        </w:rPr>
        <w:t xml:space="preserve">: </w:t>
      </w:r>
    </w:p>
    <w:p w:rsidR="003550AC" w:rsidRDefault="003550AC" w:rsidP="008D1934">
      <w:pPr>
        <w:pStyle w:val="libNormal"/>
        <w:rPr>
          <w:rtl/>
        </w:rPr>
      </w:pPr>
      <w:r w:rsidRPr="00C70E76">
        <w:rPr>
          <w:rFonts w:hint="cs"/>
          <w:rtl/>
        </w:rPr>
        <w:t xml:space="preserve">* </w:t>
      </w:r>
      <w:r w:rsidR="008D1934" w:rsidRPr="00485C41">
        <w:rPr>
          <w:rStyle w:val="libAlaemChar"/>
          <w:rFonts w:hint="cs"/>
          <w:rtl/>
        </w:rPr>
        <w:t>(</w:t>
      </w:r>
      <w:r w:rsidR="008D1934" w:rsidRPr="008D1934">
        <w:rPr>
          <w:rStyle w:val="libAieChar"/>
          <w:rFonts w:hint="cs"/>
          <w:rtl/>
        </w:rPr>
        <w:t xml:space="preserve"> وَاتَّخَذُوا</w:t>
      </w:r>
      <w:r w:rsidR="008D1934" w:rsidRPr="008D1934">
        <w:rPr>
          <w:rStyle w:val="libAieChar"/>
          <w:rtl/>
        </w:rPr>
        <w:t xml:space="preserve"> </w:t>
      </w:r>
      <w:r w:rsidR="008D1934" w:rsidRPr="008D1934">
        <w:rPr>
          <w:rStyle w:val="libAieChar"/>
          <w:rFonts w:hint="cs"/>
          <w:rtl/>
        </w:rPr>
        <w:t>مِن</w:t>
      </w:r>
      <w:r w:rsidR="008D1934" w:rsidRPr="008D1934">
        <w:rPr>
          <w:rStyle w:val="libAieChar"/>
          <w:rtl/>
        </w:rPr>
        <w:t xml:space="preserve"> </w:t>
      </w:r>
      <w:r w:rsidR="008D1934" w:rsidRPr="008D1934">
        <w:rPr>
          <w:rStyle w:val="libAieChar"/>
          <w:rFonts w:hint="cs"/>
          <w:rtl/>
        </w:rPr>
        <w:t>دُونِهِ</w:t>
      </w:r>
      <w:r w:rsidR="008D1934" w:rsidRPr="008D1934">
        <w:rPr>
          <w:rStyle w:val="libAieChar"/>
          <w:rtl/>
        </w:rPr>
        <w:t xml:space="preserve"> </w:t>
      </w:r>
      <w:r w:rsidR="008D1934" w:rsidRPr="008D1934">
        <w:rPr>
          <w:rStyle w:val="libAieChar"/>
          <w:rFonts w:hint="cs"/>
          <w:rtl/>
        </w:rPr>
        <w:t>آلِهَةً</w:t>
      </w:r>
      <w:r w:rsidR="008D1934" w:rsidRPr="008D1934">
        <w:rPr>
          <w:rStyle w:val="libAieChar"/>
          <w:rtl/>
        </w:rPr>
        <w:t xml:space="preserve"> </w:t>
      </w:r>
      <w:r w:rsidR="008D1934" w:rsidRPr="008D1934">
        <w:rPr>
          <w:rStyle w:val="libAieChar"/>
          <w:rFonts w:hint="cs"/>
          <w:rtl/>
        </w:rPr>
        <w:t>لَّا</w:t>
      </w:r>
      <w:r w:rsidR="008D1934" w:rsidRPr="008D1934">
        <w:rPr>
          <w:rStyle w:val="libAieChar"/>
          <w:rtl/>
        </w:rPr>
        <w:t xml:space="preserve"> </w:t>
      </w:r>
      <w:r w:rsidR="008D1934" w:rsidRPr="008D1934">
        <w:rPr>
          <w:rStyle w:val="libAieChar"/>
          <w:rFonts w:hint="cs"/>
          <w:rtl/>
        </w:rPr>
        <w:t>يَخْلُقُونَ</w:t>
      </w:r>
      <w:r w:rsidR="008D1934" w:rsidRPr="008D1934">
        <w:rPr>
          <w:rStyle w:val="libAieChar"/>
          <w:rtl/>
        </w:rPr>
        <w:t xml:space="preserve"> </w:t>
      </w:r>
      <w:r w:rsidR="008D1934" w:rsidRPr="008D1934">
        <w:rPr>
          <w:rStyle w:val="libAieChar"/>
          <w:rFonts w:hint="cs"/>
          <w:rtl/>
        </w:rPr>
        <w:t>شَيْئًا</w:t>
      </w:r>
      <w:r w:rsidR="008D1934" w:rsidRPr="008D1934">
        <w:rPr>
          <w:rStyle w:val="libAieChar"/>
          <w:rtl/>
        </w:rPr>
        <w:t xml:space="preserve"> </w:t>
      </w:r>
      <w:r w:rsidR="008D1934" w:rsidRPr="008D1934">
        <w:rPr>
          <w:rStyle w:val="libAieChar"/>
          <w:rFonts w:hint="cs"/>
          <w:rtl/>
        </w:rPr>
        <w:t>وَهُمْ</w:t>
      </w:r>
      <w:r w:rsidR="008D1934" w:rsidRPr="008D1934">
        <w:rPr>
          <w:rStyle w:val="libAieChar"/>
          <w:rtl/>
        </w:rPr>
        <w:t xml:space="preserve"> </w:t>
      </w:r>
      <w:r w:rsidR="008D1934" w:rsidRPr="008D1934">
        <w:rPr>
          <w:rStyle w:val="libAieChar"/>
          <w:rFonts w:hint="cs"/>
          <w:rtl/>
        </w:rPr>
        <w:t>يُخْلَقُونَ</w:t>
      </w:r>
      <w:r w:rsidR="008D1934" w:rsidRPr="008D1934">
        <w:rPr>
          <w:rStyle w:val="libAieChar"/>
          <w:rtl/>
        </w:rPr>
        <w:t xml:space="preserve"> </w:t>
      </w:r>
      <w:r w:rsidR="008D1934" w:rsidRPr="008D1934">
        <w:rPr>
          <w:rStyle w:val="libAieChar"/>
          <w:rFonts w:hint="cs"/>
          <w:rtl/>
        </w:rPr>
        <w:t>وَلَا</w:t>
      </w:r>
      <w:r w:rsidR="008D1934" w:rsidRPr="008D1934">
        <w:rPr>
          <w:rStyle w:val="libAieChar"/>
          <w:rtl/>
        </w:rPr>
        <w:t xml:space="preserve"> </w:t>
      </w:r>
      <w:r w:rsidR="008D1934" w:rsidRPr="008D1934">
        <w:rPr>
          <w:rStyle w:val="libAieChar"/>
          <w:rFonts w:hint="cs"/>
          <w:rtl/>
        </w:rPr>
        <w:t>يَمْلِكُونَ</w:t>
      </w:r>
      <w:r w:rsidR="008D1934" w:rsidRPr="008D1934">
        <w:rPr>
          <w:rStyle w:val="libAieChar"/>
          <w:rtl/>
        </w:rPr>
        <w:t xml:space="preserve"> </w:t>
      </w:r>
      <w:r w:rsidR="008D1934" w:rsidRPr="008D1934">
        <w:rPr>
          <w:rStyle w:val="libAieChar"/>
          <w:rFonts w:hint="cs"/>
          <w:rtl/>
        </w:rPr>
        <w:t>لِأَنفُسِهِمْ</w:t>
      </w:r>
      <w:r w:rsidR="008D1934" w:rsidRPr="008D1934">
        <w:rPr>
          <w:rStyle w:val="libAieChar"/>
          <w:rtl/>
        </w:rPr>
        <w:t xml:space="preserve"> </w:t>
      </w:r>
      <w:r w:rsidR="008D1934" w:rsidRPr="008D1934">
        <w:rPr>
          <w:rStyle w:val="libAieChar"/>
          <w:rFonts w:hint="cs"/>
          <w:rtl/>
        </w:rPr>
        <w:t>ضَرًّا</w:t>
      </w:r>
      <w:r w:rsidR="008D1934" w:rsidRPr="008D1934">
        <w:rPr>
          <w:rStyle w:val="libAieChar"/>
          <w:rtl/>
        </w:rPr>
        <w:t xml:space="preserve"> </w:t>
      </w:r>
      <w:r w:rsidR="008D1934" w:rsidRPr="008D1934">
        <w:rPr>
          <w:rStyle w:val="libAieChar"/>
          <w:rFonts w:hint="cs"/>
          <w:rtl/>
        </w:rPr>
        <w:t>وَلَا</w:t>
      </w:r>
      <w:r w:rsidR="008D1934" w:rsidRPr="008D1934">
        <w:rPr>
          <w:rStyle w:val="libAieChar"/>
          <w:rtl/>
        </w:rPr>
        <w:t xml:space="preserve"> </w:t>
      </w:r>
      <w:r w:rsidR="008D1934" w:rsidRPr="008D1934">
        <w:rPr>
          <w:rStyle w:val="libAieChar"/>
          <w:rFonts w:hint="cs"/>
          <w:rtl/>
        </w:rPr>
        <w:t>نَفْعًا</w:t>
      </w:r>
      <w:r w:rsidR="008D1934" w:rsidRPr="008D1934">
        <w:rPr>
          <w:rStyle w:val="libAieChar"/>
          <w:rtl/>
        </w:rPr>
        <w:t xml:space="preserve"> </w:t>
      </w:r>
      <w:r w:rsidR="008D1934" w:rsidRPr="008D1934">
        <w:rPr>
          <w:rStyle w:val="libAieChar"/>
          <w:rFonts w:hint="cs"/>
          <w:rtl/>
        </w:rPr>
        <w:t>وَلَا</w:t>
      </w:r>
      <w:r w:rsidR="008D1934" w:rsidRPr="008D1934">
        <w:rPr>
          <w:rStyle w:val="libAieChar"/>
          <w:rtl/>
        </w:rPr>
        <w:t xml:space="preserve"> </w:t>
      </w:r>
      <w:r w:rsidR="008D1934" w:rsidRPr="008D1934">
        <w:rPr>
          <w:rStyle w:val="libAieChar"/>
          <w:rFonts w:hint="cs"/>
          <w:rtl/>
        </w:rPr>
        <w:t>يَمْلِكُونَ</w:t>
      </w:r>
      <w:r w:rsidR="008D1934" w:rsidRPr="008D1934">
        <w:rPr>
          <w:rStyle w:val="libAieChar"/>
          <w:rtl/>
        </w:rPr>
        <w:t xml:space="preserve"> </w:t>
      </w:r>
      <w:r w:rsidR="008D1934" w:rsidRPr="008D1934">
        <w:rPr>
          <w:rStyle w:val="libAieChar"/>
          <w:rFonts w:hint="cs"/>
          <w:rtl/>
        </w:rPr>
        <w:t>مَوْتًا</w:t>
      </w:r>
      <w:r w:rsidR="008D1934" w:rsidRPr="008D1934">
        <w:rPr>
          <w:rStyle w:val="libAieChar"/>
          <w:rtl/>
        </w:rPr>
        <w:t xml:space="preserve"> </w:t>
      </w:r>
      <w:r w:rsidR="008D1934" w:rsidRPr="008D1934">
        <w:rPr>
          <w:rStyle w:val="libAieChar"/>
          <w:rFonts w:hint="cs"/>
          <w:rtl/>
        </w:rPr>
        <w:t>وَلَا</w:t>
      </w:r>
      <w:r w:rsidR="008D1934" w:rsidRPr="008D1934">
        <w:rPr>
          <w:rStyle w:val="libAieChar"/>
          <w:rtl/>
        </w:rPr>
        <w:t xml:space="preserve"> </w:t>
      </w:r>
      <w:r w:rsidR="008D1934" w:rsidRPr="008D1934">
        <w:rPr>
          <w:rStyle w:val="libAieChar"/>
          <w:rFonts w:hint="cs"/>
          <w:rtl/>
        </w:rPr>
        <w:t>حَيَاةً</w:t>
      </w:r>
      <w:r w:rsidR="008D1934" w:rsidRPr="008D1934">
        <w:rPr>
          <w:rStyle w:val="libAieChar"/>
          <w:rtl/>
        </w:rPr>
        <w:t xml:space="preserve"> </w:t>
      </w:r>
      <w:r w:rsidR="008D1934" w:rsidRPr="008D1934">
        <w:rPr>
          <w:rStyle w:val="libAieChar"/>
          <w:rFonts w:hint="cs"/>
          <w:rtl/>
        </w:rPr>
        <w:t>وَلَا</w:t>
      </w:r>
      <w:r w:rsidR="008D1934" w:rsidRPr="008D1934">
        <w:rPr>
          <w:rStyle w:val="libAieChar"/>
          <w:rtl/>
        </w:rPr>
        <w:t xml:space="preserve"> </w:t>
      </w:r>
      <w:r w:rsidR="008D1934" w:rsidRPr="008D1934">
        <w:rPr>
          <w:rStyle w:val="libAieChar"/>
          <w:rFonts w:hint="cs"/>
          <w:rtl/>
        </w:rPr>
        <w:t xml:space="preserve">نُشُورًا </w:t>
      </w:r>
      <w:r w:rsidR="008D1934" w:rsidRPr="00485C41">
        <w:rPr>
          <w:rStyle w:val="libAlaemChar"/>
          <w:rFonts w:hint="cs"/>
          <w:rtl/>
        </w:rPr>
        <w:t>)</w:t>
      </w:r>
      <w:r w:rsidRPr="00C70E76">
        <w:rPr>
          <w:rFonts w:hint="cs"/>
          <w:rtl/>
        </w:rPr>
        <w:t>. الفرقان</w:t>
      </w:r>
      <w:r w:rsidR="00E52117">
        <w:rPr>
          <w:rFonts w:hint="cs"/>
          <w:rtl/>
        </w:rPr>
        <w:t xml:space="preserve"> - </w:t>
      </w:r>
      <w:r w:rsidRPr="00C70E76">
        <w:rPr>
          <w:rFonts w:hint="cs"/>
          <w:rtl/>
        </w:rPr>
        <w:t>3</w:t>
      </w:r>
    </w:p>
    <w:p w:rsidR="003550AC" w:rsidRDefault="003550AC" w:rsidP="00AE6309">
      <w:pPr>
        <w:pStyle w:val="libBold2"/>
        <w:rPr>
          <w:rtl/>
        </w:rPr>
      </w:pPr>
      <w:r w:rsidRPr="00D23FA3">
        <w:rPr>
          <w:rFonts w:hint="cs"/>
          <w:rtl/>
        </w:rPr>
        <w:t xml:space="preserve">وقال عن ( الآلهة ) الذين رضوا بأن يعبدهم الناس: </w:t>
      </w:r>
    </w:p>
    <w:p w:rsidR="003550AC" w:rsidRDefault="003550AC" w:rsidP="008D1934">
      <w:pPr>
        <w:pStyle w:val="libNormal"/>
        <w:rPr>
          <w:rtl/>
        </w:rPr>
      </w:pPr>
      <w:r w:rsidRPr="00C70E76">
        <w:rPr>
          <w:rFonts w:hint="cs"/>
          <w:rtl/>
        </w:rPr>
        <w:t xml:space="preserve">* </w:t>
      </w:r>
      <w:r w:rsidR="008D1934" w:rsidRPr="00485C41">
        <w:rPr>
          <w:rStyle w:val="libAlaemChar"/>
          <w:rFonts w:hint="cs"/>
          <w:rtl/>
        </w:rPr>
        <w:t>(</w:t>
      </w:r>
      <w:r w:rsidR="008D1934" w:rsidRPr="008D1934">
        <w:rPr>
          <w:rStyle w:val="libAieChar"/>
          <w:rFonts w:hint="cs"/>
          <w:rtl/>
        </w:rPr>
        <w:t xml:space="preserve"> وَاقْتَرَبَ</w:t>
      </w:r>
      <w:r w:rsidR="008D1934" w:rsidRPr="008D1934">
        <w:rPr>
          <w:rStyle w:val="libAieChar"/>
          <w:rtl/>
        </w:rPr>
        <w:t xml:space="preserve"> </w:t>
      </w:r>
      <w:r w:rsidR="008D1934" w:rsidRPr="008D1934">
        <w:rPr>
          <w:rStyle w:val="libAieChar"/>
          <w:rFonts w:hint="cs"/>
          <w:rtl/>
        </w:rPr>
        <w:t>الْوَعْدُ</w:t>
      </w:r>
      <w:r w:rsidR="008D1934" w:rsidRPr="008D1934">
        <w:rPr>
          <w:rStyle w:val="libAieChar"/>
          <w:rtl/>
        </w:rPr>
        <w:t xml:space="preserve"> </w:t>
      </w:r>
      <w:r w:rsidR="008D1934" w:rsidRPr="008D1934">
        <w:rPr>
          <w:rStyle w:val="libAieChar"/>
          <w:rFonts w:hint="cs"/>
          <w:rtl/>
        </w:rPr>
        <w:t>الْحَقُّ</w:t>
      </w:r>
      <w:r w:rsidR="008D1934" w:rsidRPr="008D1934">
        <w:rPr>
          <w:rStyle w:val="libAieChar"/>
          <w:rtl/>
        </w:rPr>
        <w:t xml:space="preserve"> </w:t>
      </w:r>
      <w:r w:rsidR="008D1934" w:rsidRPr="008D1934">
        <w:rPr>
          <w:rStyle w:val="libAieChar"/>
          <w:rFonts w:hint="cs"/>
          <w:rtl/>
        </w:rPr>
        <w:t>فَإِذَا</w:t>
      </w:r>
      <w:r w:rsidR="008D1934" w:rsidRPr="008D1934">
        <w:rPr>
          <w:rStyle w:val="libAieChar"/>
          <w:rtl/>
        </w:rPr>
        <w:t xml:space="preserve"> </w:t>
      </w:r>
      <w:r w:rsidR="008D1934" w:rsidRPr="008D1934">
        <w:rPr>
          <w:rStyle w:val="libAieChar"/>
          <w:rFonts w:hint="cs"/>
          <w:rtl/>
        </w:rPr>
        <w:t>هِيَ</w:t>
      </w:r>
      <w:r w:rsidR="008D1934" w:rsidRPr="008D1934">
        <w:rPr>
          <w:rStyle w:val="libAieChar"/>
          <w:rtl/>
        </w:rPr>
        <w:t xml:space="preserve"> </w:t>
      </w:r>
      <w:r w:rsidR="008D1934" w:rsidRPr="008D1934">
        <w:rPr>
          <w:rStyle w:val="libAieChar"/>
          <w:rFonts w:hint="cs"/>
          <w:rtl/>
        </w:rPr>
        <w:t>شَاخِصَةٌ</w:t>
      </w:r>
      <w:r w:rsidR="008D1934" w:rsidRPr="008D1934">
        <w:rPr>
          <w:rStyle w:val="libAieChar"/>
          <w:rtl/>
        </w:rPr>
        <w:t xml:space="preserve"> </w:t>
      </w:r>
      <w:r w:rsidR="008D1934" w:rsidRPr="008D1934">
        <w:rPr>
          <w:rStyle w:val="libAieChar"/>
          <w:rFonts w:hint="cs"/>
          <w:rtl/>
        </w:rPr>
        <w:t>أَبْصَارُ</w:t>
      </w:r>
      <w:r w:rsidR="008D1934" w:rsidRPr="008D1934">
        <w:rPr>
          <w:rStyle w:val="libAieChar"/>
          <w:rtl/>
        </w:rPr>
        <w:t xml:space="preserve"> </w:t>
      </w:r>
      <w:r w:rsidR="008D1934" w:rsidRPr="008D1934">
        <w:rPr>
          <w:rStyle w:val="libAieChar"/>
          <w:rFonts w:hint="cs"/>
          <w:rtl/>
        </w:rPr>
        <w:t>الَّذِينَ</w:t>
      </w:r>
      <w:r w:rsidR="008D1934" w:rsidRPr="008D1934">
        <w:rPr>
          <w:rStyle w:val="libAieChar"/>
          <w:rtl/>
        </w:rPr>
        <w:t xml:space="preserve"> </w:t>
      </w:r>
      <w:r w:rsidR="008D1934" w:rsidRPr="008D1934">
        <w:rPr>
          <w:rStyle w:val="libAieChar"/>
          <w:rFonts w:hint="cs"/>
          <w:rtl/>
        </w:rPr>
        <w:t>كَفَرُوا</w:t>
      </w:r>
      <w:r w:rsidR="008D1934" w:rsidRPr="008D1934">
        <w:rPr>
          <w:rStyle w:val="libAieChar"/>
          <w:rtl/>
        </w:rPr>
        <w:t xml:space="preserve"> </w:t>
      </w:r>
      <w:r w:rsidR="008D1934" w:rsidRPr="008D1934">
        <w:rPr>
          <w:rStyle w:val="libAieChar"/>
          <w:rFonts w:hint="cs"/>
          <w:rtl/>
        </w:rPr>
        <w:t>يَا</w:t>
      </w:r>
      <w:r w:rsidR="008D1934" w:rsidRPr="008D1934">
        <w:rPr>
          <w:rStyle w:val="libAieChar"/>
          <w:rtl/>
        </w:rPr>
        <w:t xml:space="preserve"> </w:t>
      </w:r>
      <w:r w:rsidR="008D1934" w:rsidRPr="008D1934">
        <w:rPr>
          <w:rStyle w:val="libAieChar"/>
          <w:rFonts w:hint="cs"/>
          <w:rtl/>
        </w:rPr>
        <w:t>وَيْلَنَا</w:t>
      </w:r>
      <w:r w:rsidR="008D1934" w:rsidRPr="008D1934">
        <w:rPr>
          <w:rStyle w:val="libAieChar"/>
          <w:rtl/>
        </w:rPr>
        <w:t xml:space="preserve"> </w:t>
      </w:r>
      <w:r w:rsidR="008D1934" w:rsidRPr="008D1934">
        <w:rPr>
          <w:rStyle w:val="libAieChar"/>
          <w:rFonts w:hint="cs"/>
          <w:rtl/>
        </w:rPr>
        <w:t>قَدْ</w:t>
      </w:r>
      <w:r w:rsidR="008D1934" w:rsidRPr="008D1934">
        <w:rPr>
          <w:rStyle w:val="libAieChar"/>
          <w:rtl/>
        </w:rPr>
        <w:t xml:space="preserve"> </w:t>
      </w:r>
      <w:r w:rsidR="008D1934" w:rsidRPr="008D1934">
        <w:rPr>
          <w:rStyle w:val="libAieChar"/>
          <w:rFonts w:hint="cs"/>
          <w:rtl/>
        </w:rPr>
        <w:t>كُنَّا</w:t>
      </w:r>
      <w:r w:rsidR="008D1934" w:rsidRPr="008D1934">
        <w:rPr>
          <w:rStyle w:val="libAieChar"/>
          <w:rtl/>
        </w:rPr>
        <w:t xml:space="preserve"> </w:t>
      </w:r>
      <w:r w:rsidR="008D1934" w:rsidRPr="008D1934">
        <w:rPr>
          <w:rStyle w:val="libAieChar"/>
          <w:rFonts w:hint="cs"/>
          <w:rtl/>
        </w:rPr>
        <w:t>فِي</w:t>
      </w:r>
      <w:r w:rsidR="008D1934" w:rsidRPr="008D1934">
        <w:rPr>
          <w:rStyle w:val="libAieChar"/>
          <w:rtl/>
        </w:rPr>
        <w:t xml:space="preserve"> </w:t>
      </w:r>
      <w:r w:rsidR="008D1934" w:rsidRPr="008D1934">
        <w:rPr>
          <w:rStyle w:val="libAieChar"/>
          <w:rFonts w:hint="cs"/>
          <w:rtl/>
        </w:rPr>
        <w:t>غَفْلَةٍ</w:t>
      </w:r>
      <w:r w:rsidR="008D1934" w:rsidRPr="008D1934">
        <w:rPr>
          <w:rStyle w:val="libAieChar"/>
          <w:rtl/>
        </w:rPr>
        <w:t xml:space="preserve"> </w:t>
      </w:r>
      <w:r w:rsidR="008D1934" w:rsidRPr="008D1934">
        <w:rPr>
          <w:rStyle w:val="libAieChar"/>
          <w:rFonts w:hint="cs"/>
          <w:rtl/>
        </w:rPr>
        <w:t>مِّنْ</w:t>
      </w:r>
      <w:r w:rsidR="008D1934" w:rsidRPr="008D1934">
        <w:rPr>
          <w:rStyle w:val="libAieChar"/>
          <w:rtl/>
        </w:rPr>
        <w:t xml:space="preserve"> </w:t>
      </w:r>
      <w:r w:rsidR="008D1934" w:rsidRPr="008D1934">
        <w:rPr>
          <w:rStyle w:val="libAieChar"/>
          <w:rFonts w:hint="cs"/>
          <w:rtl/>
        </w:rPr>
        <w:t>هَـٰذَا</w:t>
      </w:r>
      <w:r w:rsidR="008D1934" w:rsidRPr="008D1934">
        <w:rPr>
          <w:rStyle w:val="libAieChar"/>
          <w:rtl/>
        </w:rPr>
        <w:t xml:space="preserve"> </w:t>
      </w:r>
      <w:r w:rsidR="008D1934" w:rsidRPr="008D1934">
        <w:rPr>
          <w:rStyle w:val="libAieChar"/>
          <w:rFonts w:hint="cs"/>
          <w:rtl/>
        </w:rPr>
        <w:t>بَلْ</w:t>
      </w:r>
      <w:r w:rsidR="008D1934" w:rsidRPr="008D1934">
        <w:rPr>
          <w:rStyle w:val="libAieChar"/>
          <w:rtl/>
        </w:rPr>
        <w:t xml:space="preserve"> </w:t>
      </w:r>
      <w:r w:rsidR="008D1934" w:rsidRPr="008D1934">
        <w:rPr>
          <w:rStyle w:val="libAieChar"/>
          <w:rFonts w:hint="cs"/>
          <w:rtl/>
        </w:rPr>
        <w:t>كُنَّا</w:t>
      </w:r>
      <w:r w:rsidR="008D1934" w:rsidRPr="008D1934">
        <w:rPr>
          <w:rStyle w:val="libAieChar"/>
          <w:rtl/>
        </w:rPr>
        <w:t xml:space="preserve"> </w:t>
      </w:r>
      <w:r w:rsidR="008D1934" w:rsidRPr="008D1934">
        <w:rPr>
          <w:rStyle w:val="libAieChar"/>
          <w:rFonts w:hint="cs"/>
          <w:rtl/>
        </w:rPr>
        <w:t>ظَالِمِينَ</w:t>
      </w:r>
      <w:r w:rsidR="008D1934" w:rsidRPr="008D1934">
        <w:rPr>
          <w:rStyle w:val="libAieChar"/>
          <w:rtl/>
        </w:rPr>
        <w:t xml:space="preserve"> </w:t>
      </w:r>
      <w:r w:rsidR="008D1934">
        <w:rPr>
          <w:rStyle w:val="libAieChar"/>
          <w:rFonts w:hint="cs"/>
          <w:rtl/>
        </w:rPr>
        <w:t>،</w:t>
      </w:r>
      <w:r w:rsidR="008D1934" w:rsidRPr="008D1934">
        <w:rPr>
          <w:rStyle w:val="libAieChar"/>
          <w:rtl/>
        </w:rPr>
        <w:t xml:space="preserve"> </w:t>
      </w:r>
      <w:r w:rsidR="008D1934" w:rsidRPr="008D1934">
        <w:rPr>
          <w:rStyle w:val="libAieChar"/>
          <w:rFonts w:hint="cs"/>
          <w:rtl/>
        </w:rPr>
        <w:t>إِنَّكُمْ</w:t>
      </w:r>
      <w:r w:rsidR="008D1934" w:rsidRPr="008D1934">
        <w:rPr>
          <w:rStyle w:val="libAieChar"/>
          <w:rtl/>
        </w:rPr>
        <w:t xml:space="preserve"> </w:t>
      </w:r>
      <w:r w:rsidR="008D1934" w:rsidRPr="008D1934">
        <w:rPr>
          <w:rStyle w:val="libAieChar"/>
          <w:rFonts w:hint="cs"/>
          <w:rtl/>
        </w:rPr>
        <w:t>وَمَا</w:t>
      </w:r>
      <w:r w:rsidR="008D1934" w:rsidRPr="008D1934">
        <w:rPr>
          <w:rStyle w:val="libAieChar"/>
          <w:rtl/>
        </w:rPr>
        <w:t xml:space="preserve"> </w:t>
      </w:r>
      <w:r w:rsidR="008D1934" w:rsidRPr="008D1934">
        <w:rPr>
          <w:rStyle w:val="libAieChar"/>
          <w:rFonts w:hint="cs"/>
          <w:rtl/>
        </w:rPr>
        <w:t>تَعْبُدُونَ</w:t>
      </w:r>
      <w:r w:rsidR="008D1934" w:rsidRPr="008D1934">
        <w:rPr>
          <w:rStyle w:val="libAieChar"/>
          <w:rtl/>
        </w:rPr>
        <w:t xml:space="preserve"> </w:t>
      </w:r>
      <w:r w:rsidR="008D1934" w:rsidRPr="008D1934">
        <w:rPr>
          <w:rStyle w:val="libAieChar"/>
          <w:rFonts w:hint="cs"/>
          <w:rtl/>
        </w:rPr>
        <w:t>مِن</w:t>
      </w:r>
      <w:r w:rsidR="008D1934" w:rsidRPr="008D1934">
        <w:rPr>
          <w:rStyle w:val="libAieChar"/>
          <w:rtl/>
        </w:rPr>
        <w:t xml:space="preserve"> </w:t>
      </w:r>
      <w:r w:rsidR="008D1934" w:rsidRPr="008D1934">
        <w:rPr>
          <w:rStyle w:val="libAieChar"/>
          <w:rFonts w:hint="cs"/>
          <w:rtl/>
        </w:rPr>
        <w:t>دُونِ</w:t>
      </w:r>
      <w:r w:rsidR="008D1934" w:rsidRPr="008D1934">
        <w:rPr>
          <w:rStyle w:val="libAieChar"/>
          <w:rtl/>
        </w:rPr>
        <w:t xml:space="preserve"> </w:t>
      </w:r>
      <w:r w:rsidR="008D1934" w:rsidRPr="008D1934">
        <w:rPr>
          <w:rStyle w:val="libAieChar"/>
          <w:rFonts w:hint="cs"/>
          <w:rtl/>
        </w:rPr>
        <w:t>اللَّـهِ</w:t>
      </w:r>
      <w:r w:rsidR="008D1934" w:rsidRPr="008D1934">
        <w:rPr>
          <w:rStyle w:val="libAieChar"/>
          <w:rtl/>
        </w:rPr>
        <w:t xml:space="preserve"> </w:t>
      </w:r>
      <w:r w:rsidR="008D1934" w:rsidRPr="008D1934">
        <w:rPr>
          <w:rStyle w:val="libAieChar"/>
          <w:rFonts w:hint="cs"/>
          <w:rtl/>
        </w:rPr>
        <w:t>حَصَبُ</w:t>
      </w:r>
      <w:r w:rsidR="008D1934" w:rsidRPr="008D1934">
        <w:rPr>
          <w:rStyle w:val="libAieChar"/>
          <w:rtl/>
        </w:rPr>
        <w:t xml:space="preserve"> </w:t>
      </w:r>
      <w:r w:rsidR="008D1934" w:rsidRPr="008D1934">
        <w:rPr>
          <w:rStyle w:val="libAieChar"/>
          <w:rFonts w:hint="cs"/>
          <w:rtl/>
        </w:rPr>
        <w:t>جَهَنَّمَ</w:t>
      </w:r>
      <w:r w:rsidR="008D1934" w:rsidRPr="008D1934">
        <w:rPr>
          <w:rStyle w:val="libAieChar"/>
          <w:rtl/>
        </w:rPr>
        <w:t xml:space="preserve"> </w:t>
      </w:r>
      <w:r w:rsidR="008D1934" w:rsidRPr="008D1934">
        <w:rPr>
          <w:rStyle w:val="libAieChar"/>
          <w:rFonts w:hint="cs"/>
          <w:rtl/>
        </w:rPr>
        <w:t>أَنتُمْ</w:t>
      </w:r>
      <w:r w:rsidR="008D1934" w:rsidRPr="008D1934">
        <w:rPr>
          <w:rStyle w:val="libAieChar"/>
          <w:rtl/>
        </w:rPr>
        <w:t xml:space="preserve"> </w:t>
      </w:r>
      <w:r w:rsidR="008D1934" w:rsidRPr="008D1934">
        <w:rPr>
          <w:rStyle w:val="libAieChar"/>
          <w:rFonts w:hint="cs"/>
          <w:rtl/>
        </w:rPr>
        <w:t>لَهَا</w:t>
      </w:r>
      <w:r w:rsidR="008D1934" w:rsidRPr="008D1934">
        <w:rPr>
          <w:rStyle w:val="libAieChar"/>
          <w:rtl/>
        </w:rPr>
        <w:t xml:space="preserve"> </w:t>
      </w:r>
      <w:r w:rsidR="008D1934" w:rsidRPr="008D1934">
        <w:rPr>
          <w:rStyle w:val="libAieChar"/>
          <w:rFonts w:hint="cs"/>
          <w:rtl/>
        </w:rPr>
        <w:t>وَارِدُونَ</w:t>
      </w:r>
      <w:r w:rsidR="008D1934" w:rsidRPr="008D1934">
        <w:rPr>
          <w:rStyle w:val="libAieChar"/>
          <w:rtl/>
        </w:rPr>
        <w:t xml:space="preserve"> </w:t>
      </w:r>
      <w:r w:rsidR="008D1934">
        <w:rPr>
          <w:rStyle w:val="libAieChar"/>
          <w:rFonts w:hint="cs"/>
          <w:rtl/>
        </w:rPr>
        <w:t>،</w:t>
      </w:r>
      <w:r w:rsidR="008D1934" w:rsidRPr="008D1934">
        <w:rPr>
          <w:rStyle w:val="libAieChar"/>
          <w:rtl/>
        </w:rPr>
        <w:t xml:space="preserve"> </w:t>
      </w:r>
      <w:r w:rsidR="008D1934" w:rsidRPr="008D1934">
        <w:rPr>
          <w:rStyle w:val="libAieChar"/>
          <w:rFonts w:hint="cs"/>
          <w:rtl/>
        </w:rPr>
        <w:t>لَوْ</w:t>
      </w:r>
      <w:r w:rsidR="008D1934" w:rsidRPr="008D1934">
        <w:rPr>
          <w:rStyle w:val="libAieChar"/>
          <w:rtl/>
        </w:rPr>
        <w:t xml:space="preserve"> </w:t>
      </w:r>
      <w:r w:rsidR="008D1934" w:rsidRPr="008D1934">
        <w:rPr>
          <w:rStyle w:val="libAieChar"/>
          <w:rFonts w:hint="cs"/>
          <w:rtl/>
        </w:rPr>
        <w:t>كَانَ</w:t>
      </w:r>
      <w:r w:rsidR="008D1934" w:rsidRPr="008D1934">
        <w:rPr>
          <w:rStyle w:val="libAieChar"/>
          <w:rtl/>
        </w:rPr>
        <w:t xml:space="preserve"> </w:t>
      </w:r>
      <w:r w:rsidR="008D1934" w:rsidRPr="008D1934">
        <w:rPr>
          <w:rStyle w:val="libAieChar"/>
          <w:rFonts w:hint="cs"/>
          <w:rtl/>
        </w:rPr>
        <w:t>هَـٰؤُلَاءِ</w:t>
      </w:r>
      <w:r w:rsidR="008D1934" w:rsidRPr="008D1934">
        <w:rPr>
          <w:rStyle w:val="libAieChar"/>
          <w:rtl/>
        </w:rPr>
        <w:t xml:space="preserve"> </w:t>
      </w:r>
      <w:r w:rsidR="008D1934" w:rsidRPr="008D1934">
        <w:rPr>
          <w:rStyle w:val="libAieChar"/>
          <w:rFonts w:hint="cs"/>
          <w:rtl/>
        </w:rPr>
        <w:t>آلِهَةً</w:t>
      </w:r>
      <w:r w:rsidR="008D1934" w:rsidRPr="008D1934">
        <w:rPr>
          <w:rStyle w:val="libAieChar"/>
          <w:rtl/>
        </w:rPr>
        <w:t xml:space="preserve"> </w:t>
      </w:r>
      <w:r w:rsidR="008D1934" w:rsidRPr="008D1934">
        <w:rPr>
          <w:rStyle w:val="libAieChar"/>
          <w:rFonts w:hint="cs"/>
          <w:rtl/>
        </w:rPr>
        <w:t>مَّا</w:t>
      </w:r>
      <w:r w:rsidR="008D1934" w:rsidRPr="008D1934">
        <w:rPr>
          <w:rStyle w:val="libAieChar"/>
          <w:rtl/>
        </w:rPr>
        <w:t xml:space="preserve"> </w:t>
      </w:r>
      <w:r w:rsidR="008D1934" w:rsidRPr="008D1934">
        <w:rPr>
          <w:rStyle w:val="libAieChar"/>
          <w:rFonts w:hint="cs"/>
          <w:rtl/>
        </w:rPr>
        <w:t>وَرَدُوهَا</w:t>
      </w:r>
      <w:r w:rsidR="008D1934" w:rsidRPr="008D1934">
        <w:rPr>
          <w:rStyle w:val="libAieChar"/>
          <w:rtl/>
        </w:rPr>
        <w:t xml:space="preserve"> </w:t>
      </w:r>
      <w:r w:rsidR="008D1934" w:rsidRPr="008D1934">
        <w:rPr>
          <w:rStyle w:val="libAieChar"/>
          <w:rFonts w:hint="cs"/>
          <w:rtl/>
        </w:rPr>
        <w:t>وَكُلٌّ</w:t>
      </w:r>
      <w:r w:rsidR="008D1934" w:rsidRPr="008D1934">
        <w:rPr>
          <w:rStyle w:val="libAieChar"/>
          <w:rtl/>
        </w:rPr>
        <w:t xml:space="preserve"> </w:t>
      </w:r>
      <w:r w:rsidR="008D1934" w:rsidRPr="008D1934">
        <w:rPr>
          <w:rStyle w:val="libAieChar"/>
          <w:rFonts w:hint="cs"/>
          <w:rtl/>
        </w:rPr>
        <w:t>فِيهَا</w:t>
      </w:r>
      <w:r w:rsidR="008D1934" w:rsidRPr="008D1934">
        <w:rPr>
          <w:rStyle w:val="libAieChar"/>
          <w:rtl/>
        </w:rPr>
        <w:t xml:space="preserve"> </w:t>
      </w:r>
      <w:r w:rsidR="008D1934" w:rsidRPr="008D1934">
        <w:rPr>
          <w:rStyle w:val="libAieChar"/>
          <w:rFonts w:hint="cs"/>
          <w:rtl/>
        </w:rPr>
        <w:t xml:space="preserve">خَالِدُونَ </w:t>
      </w:r>
      <w:r w:rsidR="008D1934" w:rsidRPr="00485C41">
        <w:rPr>
          <w:rStyle w:val="libAlaemChar"/>
          <w:rFonts w:hint="cs"/>
          <w:rtl/>
        </w:rPr>
        <w:t>)</w:t>
      </w:r>
      <w:r w:rsidRPr="00C70E76">
        <w:rPr>
          <w:rFonts w:hint="cs"/>
          <w:rtl/>
        </w:rPr>
        <w:t>. الأنبياء 9</w:t>
      </w:r>
      <w:r w:rsidR="008D1934">
        <w:rPr>
          <w:rFonts w:hint="cs"/>
          <w:rtl/>
        </w:rPr>
        <w:t>7</w:t>
      </w:r>
      <w:r w:rsidR="00E52117">
        <w:rPr>
          <w:rFonts w:hint="cs"/>
          <w:rtl/>
        </w:rPr>
        <w:t xml:space="preserve"> - </w:t>
      </w:r>
      <w:r w:rsidRPr="00C70E76">
        <w:rPr>
          <w:rFonts w:hint="cs"/>
          <w:rtl/>
        </w:rPr>
        <w:t>99</w:t>
      </w:r>
    </w:p>
    <w:p w:rsidR="003550AC" w:rsidRDefault="003550AC" w:rsidP="00FA3E1D">
      <w:pPr>
        <w:pStyle w:val="libNormal"/>
        <w:rPr>
          <w:rtl/>
        </w:rPr>
      </w:pPr>
      <w:r w:rsidRPr="00C70E76">
        <w:rPr>
          <w:rFonts w:hint="cs"/>
          <w:rtl/>
        </w:rPr>
        <w:t xml:space="preserve">* </w:t>
      </w:r>
      <w:r w:rsidR="00FA3E1D" w:rsidRPr="00485C41">
        <w:rPr>
          <w:rStyle w:val="libAlaemChar"/>
          <w:rFonts w:hint="cs"/>
          <w:rtl/>
        </w:rPr>
        <w:t>(</w:t>
      </w:r>
      <w:r w:rsidR="00FA3E1D" w:rsidRPr="00FA3E1D">
        <w:rPr>
          <w:rStyle w:val="libAieChar"/>
          <w:rFonts w:hint="cs"/>
          <w:rtl/>
        </w:rPr>
        <w:t xml:space="preserve"> لَّهُمْ</w:t>
      </w:r>
      <w:r w:rsidR="00FA3E1D" w:rsidRPr="00FA3E1D">
        <w:rPr>
          <w:rStyle w:val="libAieChar"/>
          <w:rtl/>
        </w:rPr>
        <w:t xml:space="preserve"> </w:t>
      </w:r>
      <w:r w:rsidR="00FA3E1D" w:rsidRPr="00FA3E1D">
        <w:rPr>
          <w:rStyle w:val="libAieChar"/>
          <w:rFonts w:hint="cs"/>
          <w:rtl/>
        </w:rPr>
        <w:t>فِيهَا</w:t>
      </w:r>
      <w:r w:rsidR="00FA3E1D" w:rsidRPr="00FA3E1D">
        <w:rPr>
          <w:rStyle w:val="libAieChar"/>
          <w:rtl/>
        </w:rPr>
        <w:t xml:space="preserve"> </w:t>
      </w:r>
      <w:r w:rsidR="00FA3E1D" w:rsidRPr="00FA3E1D">
        <w:rPr>
          <w:rStyle w:val="libAieChar"/>
          <w:rFonts w:hint="cs"/>
          <w:rtl/>
        </w:rPr>
        <w:t>مَا</w:t>
      </w:r>
      <w:r w:rsidR="00FA3E1D" w:rsidRPr="00FA3E1D">
        <w:rPr>
          <w:rStyle w:val="libAieChar"/>
          <w:rtl/>
        </w:rPr>
        <w:t xml:space="preserve"> </w:t>
      </w:r>
      <w:r w:rsidR="00FA3E1D" w:rsidRPr="00FA3E1D">
        <w:rPr>
          <w:rStyle w:val="libAieChar"/>
          <w:rFonts w:hint="cs"/>
          <w:rtl/>
        </w:rPr>
        <w:t>يَشَاءُونَ</w:t>
      </w:r>
      <w:r w:rsidR="00FA3E1D" w:rsidRPr="00FA3E1D">
        <w:rPr>
          <w:rStyle w:val="libAieChar"/>
          <w:rtl/>
        </w:rPr>
        <w:t xml:space="preserve"> </w:t>
      </w:r>
      <w:r w:rsidR="00FA3E1D" w:rsidRPr="00FA3E1D">
        <w:rPr>
          <w:rStyle w:val="libAieChar"/>
          <w:rFonts w:hint="cs"/>
          <w:rtl/>
        </w:rPr>
        <w:t>خَالِدِينَ</w:t>
      </w:r>
      <w:r w:rsidR="00FA3E1D" w:rsidRPr="00FA3E1D">
        <w:rPr>
          <w:rStyle w:val="libAieChar"/>
          <w:rtl/>
        </w:rPr>
        <w:t xml:space="preserve"> </w:t>
      </w:r>
      <w:r w:rsidR="00FA3E1D" w:rsidRPr="00FA3E1D">
        <w:rPr>
          <w:rStyle w:val="libAieChar"/>
          <w:rFonts w:hint="cs"/>
          <w:rtl/>
        </w:rPr>
        <w:t>كَانَ</w:t>
      </w:r>
      <w:r w:rsidR="00FA3E1D" w:rsidRPr="00FA3E1D">
        <w:rPr>
          <w:rStyle w:val="libAieChar"/>
          <w:rtl/>
        </w:rPr>
        <w:t xml:space="preserve"> </w:t>
      </w:r>
      <w:r w:rsidR="00FA3E1D" w:rsidRPr="00FA3E1D">
        <w:rPr>
          <w:rStyle w:val="libAieChar"/>
          <w:rFonts w:hint="cs"/>
          <w:rtl/>
        </w:rPr>
        <w:t>عَلَىٰ</w:t>
      </w:r>
      <w:r w:rsidR="00FA3E1D" w:rsidRPr="00FA3E1D">
        <w:rPr>
          <w:rStyle w:val="libAieChar"/>
          <w:rtl/>
        </w:rPr>
        <w:t xml:space="preserve"> </w:t>
      </w:r>
      <w:r w:rsidR="00FA3E1D" w:rsidRPr="00FA3E1D">
        <w:rPr>
          <w:rStyle w:val="libAieChar"/>
          <w:rFonts w:hint="cs"/>
          <w:rtl/>
        </w:rPr>
        <w:t>رَبِّكَ</w:t>
      </w:r>
      <w:r w:rsidR="00FA3E1D" w:rsidRPr="00FA3E1D">
        <w:rPr>
          <w:rStyle w:val="libAieChar"/>
          <w:rtl/>
        </w:rPr>
        <w:t xml:space="preserve"> </w:t>
      </w:r>
      <w:r w:rsidR="00FA3E1D" w:rsidRPr="00FA3E1D">
        <w:rPr>
          <w:rStyle w:val="libAieChar"/>
          <w:rFonts w:hint="cs"/>
          <w:rtl/>
        </w:rPr>
        <w:t>وَعْدًا</w:t>
      </w:r>
      <w:r w:rsidR="00FA3E1D" w:rsidRPr="00FA3E1D">
        <w:rPr>
          <w:rStyle w:val="libAieChar"/>
          <w:rtl/>
        </w:rPr>
        <w:t xml:space="preserve"> </w:t>
      </w:r>
      <w:r w:rsidR="00FA3E1D" w:rsidRPr="00FA3E1D">
        <w:rPr>
          <w:rStyle w:val="libAieChar"/>
          <w:rFonts w:hint="cs"/>
          <w:rtl/>
        </w:rPr>
        <w:t>مَّسْئُولًا</w:t>
      </w:r>
      <w:r w:rsidR="00FA3E1D" w:rsidRPr="00FA3E1D">
        <w:rPr>
          <w:rStyle w:val="libAieChar"/>
          <w:rtl/>
        </w:rPr>
        <w:t xml:space="preserve"> </w:t>
      </w:r>
      <w:r w:rsidR="00FA3E1D">
        <w:rPr>
          <w:rStyle w:val="libAieChar"/>
          <w:rFonts w:hint="cs"/>
          <w:rtl/>
        </w:rPr>
        <w:t>،</w:t>
      </w:r>
      <w:r w:rsidR="00FA3E1D" w:rsidRPr="00FA3E1D">
        <w:rPr>
          <w:rStyle w:val="libAieChar"/>
          <w:rtl/>
        </w:rPr>
        <w:t xml:space="preserve"> </w:t>
      </w:r>
      <w:r w:rsidR="00FA3E1D" w:rsidRPr="00FA3E1D">
        <w:rPr>
          <w:rStyle w:val="libAieChar"/>
          <w:rFonts w:hint="cs"/>
          <w:rtl/>
        </w:rPr>
        <w:t>وَيَوْمَ</w:t>
      </w:r>
      <w:r w:rsidR="00FA3E1D" w:rsidRPr="00FA3E1D">
        <w:rPr>
          <w:rStyle w:val="libAieChar"/>
          <w:rtl/>
        </w:rPr>
        <w:t xml:space="preserve"> </w:t>
      </w:r>
      <w:r w:rsidR="00FA3E1D" w:rsidRPr="00FA3E1D">
        <w:rPr>
          <w:rStyle w:val="libAieChar"/>
          <w:rFonts w:hint="cs"/>
          <w:rtl/>
        </w:rPr>
        <w:t>يَحْشُرُهُمْ</w:t>
      </w:r>
      <w:r w:rsidR="00FA3E1D" w:rsidRPr="00FA3E1D">
        <w:rPr>
          <w:rStyle w:val="libAieChar"/>
          <w:rtl/>
        </w:rPr>
        <w:t xml:space="preserve"> </w:t>
      </w:r>
      <w:r w:rsidR="00FA3E1D" w:rsidRPr="00FA3E1D">
        <w:rPr>
          <w:rStyle w:val="libAieChar"/>
          <w:rFonts w:hint="cs"/>
          <w:rtl/>
        </w:rPr>
        <w:t>وَمَا</w:t>
      </w:r>
      <w:r w:rsidR="00FA3E1D" w:rsidRPr="00FA3E1D">
        <w:rPr>
          <w:rStyle w:val="libAieChar"/>
          <w:rtl/>
        </w:rPr>
        <w:t xml:space="preserve"> </w:t>
      </w:r>
      <w:r w:rsidR="00FA3E1D" w:rsidRPr="00FA3E1D">
        <w:rPr>
          <w:rStyle w:val="libAieChar"/>
          <w:rFonts w:hint="cs"/>
          <w:rtl/>
        </w:rPr>
        <w:t>يَعْبُدُونَ</w:t>
      </w:r>
      <w:r w:rsidR="00FA3E1D" w:rsidRPr="00FA3E1D">
        <w:rPr>
          <w:rStyle w:val="libAieChar"/>
          <w:rtl/>
        </w:rPr>
        <w:t xml:space="preserve"> </w:t>
      </w:r>
      <w:r w:rsidR="00FA3E1D" w:rsidRPr="00FA3E1D">
        <w:rPr>
          <w:rStyle w:val="libAieChar"/>
          <w:rFonts w:hint="cs"/>
          <w:rtl/>
        </w:rPr>
        <w:t>مِن</w:t>
      </w:r>
      <w:r w:rsidR="00FA3E1D" w:rsidRPr="00FA3E1D">
        <w:rPr>
          <w:rStyle w:val="libAieChar"/>
          <w:rtl/>
        </w:rPr>
        <w:t xml:space="preserve"> </w:t>
      </w:r>
      <w:r w:rsidR="00FA3E1D" w:rsidRPr="00FA3E1D">
        <w:rPr>
          <w:rStyle w:val="libAieChar"/>
          <w:rFonts w:hint="cs"/>
          <w:rtl/>
        </w:rPr>
        <w:t>دُونِ</w:t>
      </w:r>
      <w:r w:rsidR="00FA3E1D" w:rsidRPr="00FA3E1D">
        <w:rPr>
          <w:rStyle w:val="libAieChar"/>
          <w:rtl/>
        </w:rPr>
        <w:t xml:space="preserve"> </w:t>
      </w:r>
      <w:r w:rsidR="00FA3E1D" w:rsidRPr="00FA3E1D">
        <w:rPr>
          <w:rStyle w:val="libAieChar"/>
          <w:rFonts w:hint="cs"/>
          <w:rtl/>
        </w:rPr>
        <w:t>اللَّـهِ</w:t>
      </w:r>
      <w:r w:rsidR="00FA3E1D" w:rsidRPr="00FA3E1D">
        <w:rPr>
          <w:rStyle w:val="libAieChar"/>
          <w:rtl/>
        </w:rPr>
        <w:t xml:space="preserve"> </w:t>
      </w:r>
      <w:r w:rsidR="00FA3E1D" w:rsidRPr="00FA3E1D">
        <w:rPr>
          <w:rStyle w:val="libAieChar"/>
          <w:rFonts w:hint="cs"/>
          <w:rtl/>
        </w:rPr>
        <w:t>فَيَقُولُ</w:t>
      </w:r>
      <w:r w:rsidR="00FA3E1D" w:rsidRPr="00FA3E1D">
        <w:rPr>
          <w:rStyle w:val="libAieChar"/>
          <w:rtl/>
        </w:rPr>
        <w:t xml:space="preserve"> </w:t>
      </w:r>
      <w:r w:rsidR="00FA3E1D" w:rsidRPr="00FA3E1D">
        <w:rPr>
          <w:rStyle w:val="libAieChar"/>
          <w:rFonts w:hint="cs"/>
          <w:rtl/>
        </w:rPr>
        <w:t>أَأَنتُمْ</w:t>
      </w:r>
      <w:r w:rsidR="00FA3E1D" w:rsidRPr="00FA3E1D">
        <w:rPr>
          <w:rStyle w:val="libAieChar"/>
          <w:rtl/>
        </w:rPr>
        <w:t xml:space="preserve"> </w:t>
      </w:r>
      <w:r w:rsidR="00FA3E1D" w:rsidRPr="00FA3E1D">
        <w:rPr>
          <w:rStyle w:val="libAieChar"/>
          <w:rFonts w:hint="cs"/>
          <w:rtl/>
        </w:rPr>
        <w:t>أَضْلَلْتُمْ</w:t>
      </w:r>
      <w:r w:rsidR="00FA3E1D" w:rsidRPr="00FA3E1D">
        <w:rPr>
          <w:rStyle w:val="libAieChar"/>
          <w:rtl/>
        </w:rPr>
        <w:t xml:space="preserve"> </w:t>
      </w:r>
      <w:r w:rsidR="00FA3E1D" w:rsidRPr="00FA3E1D">
        <w:rPr>
          <w:rStyle w:val="libAieChar"/>
          <w:rFonts w:hint="cs"/>
          <w:rtl/>
        </w:rPr>
        <w:t>عِبَادِي</w:t>
      </w:r>
      <w:r w:rsidR="00FA3E1D" w:rsidRPr="00FA3E1D">
        <w:rPr>
          <w:rStyle w:val="libAieChar"/>
          <w:rtl/>
        </w:rPr>
        <w:t xml:space="preserve"> </w:t>
      </w:r>
      <w:r w:rsidR="00FA3E1D" w:rsidRPr="00FA3E1D">
        <w:rPr>
          <w:rStyle w:val="libAieChar"/>
          <w:rFonts w:hint="cs"/>
          <w:rtl/>
        </w:rPr>
        <w:t>هَـٰؤُلَاءِ</w:t>
      </w:r>
      <w:r w:rsidR="00FA3E1D" w:rsidRPr="00FA3E1D">
        <w:rPr>
          <w:rStyle w:val="libAieChar"/>
          <w:rtl/>
        </w:rPr>
        <w:t xml:space="preserve"> </w:t>
      </w:r>
      <w:r w:rsidR="00FA3E1D" w:rsidRPr="00FA3E1D">
        <w:rPr>
          <w:rStyle w:val="libAieChar"/>
          <w:rFonts w:hint="cs"/>
          <w:rtl/>
        </w:rPr>
        <w:t>أَمْ</w:t>
      </w:r>
      <w:r w:rsidR="00FA3E1D" w:rsidRPr="00FA3E1D">
        <w:rPr>
          <w:rStyle w:val="libAieChar"/>
          <w:rtl/>
        </w:rPr>
        <w:t xml:space="preserve"> </w:t>
      </w:r>
      <w:r w:rsidR="00FA3E1D" w:rsidRPr="00FA3E1D">
        <w:rPr>
          <w:rStyle w:val="libAieChar"/>
          <w:rFonts w:hint="cs"/>
          <w:rtl/>
        </w:rPr>
        <w:t>هُمْ</w:t>
      </w:r>
      <w:r w:rsidR="00FA3E1D" w:rsidRPr="00FA3E1D">
        <w:rPr>
          <w:rStyle w:val="libAieChar"/>
          <w:rtl/>
        </w:rPr>
        <w:t xml:space="preserve"> </w:t>
      </w:r>
      <w:r w:rsidR="00FA3E1D" w:rsidRPr="00FA3E1D">
        <w:rPr>
          <w:rStyle w:val="libAieChar"/>
          <w:rFonts w:hint="cs"/>
          <w:rtl/>
        </w:rPr>
        <w:t>ضَلُّوا</w:t>
      </w:r>
      <w:r w:rsidR="00FA3E1D" w:rsidRPr="00FA3E1D">
        <w:rPr>
          <w:rStyle w:val="libAieChar"/>
          <w:rtl/>
        </w:rPr>
        <w:t xml:space="preserve"> </w:t>
      </w:r>
      <w:r w:rsidR="00FA3E1D" w:rsidRPr="00FA3E1D">
        <w:rPr>
          <w:rStyle w:val="libAieChar"/>
          <w:rFonts w:hint="cs"/>
          <w:rtl/>
        </w:rPr>
        <w:t xml:space="preserve">السَّبِيلَ </w:t>
      </w:r>
      <w:r w:rsidR="00FA3E1D" w:rsidRPr="00485C41">
        <w:rPr>
          <w:rStyle w:val="libAlaemChar"/>
          <w:rFonts w:hint="cs"/>
          <w:rtl/>
        </w:rPr>
        <w:t>)</w:t>
      </w:r>
      <w:r w:rsidRPr="00C70E76">
        <w:rPr>
          <w:rFonts w:hint="cs"/>
          <w:rtl/>
        </w:rPr>
        <w:t>. الفرقان 16</w:t>
      </w:r>
      <w:r w:rsidR="00E52117">
        <w:rPr>
          <w:rFonts w:hint="cs"/>
          <w:rtl/>
        </w:rPr>
        <w:t xml:space="preserve"> - </w:t>
      </w:r>
      <w:r w:rsidRPr="00C70E76">
        <w:rPr>
          <w:rFonts w:hint="cs"/>
          <w:rtl/>
        </w:rPr>
        <w:t>17</w:t>
      </w:r>
    </w:p>
    <w:p w:rsidR="003550AC" w:rsidRDefault="003550AC" w:rsidP="00FA3E1D">
      <w:pPr>
        <w:pStyle w:val="libNormal"/>
        <w:rPr>
          <w:rtl/>
        </w:rPr>
      </w:pPr>
      <w:r w:rsidRPr="00C70E76">
        <w:rPr>
          <w:rFonts w:hint="cs"/>
          <w:rtl/>
        </w:rPr>
        <w:t xml:space="preserve">* </w:t>
      </w:r>
      <w:r w:rsidR="00FA3E1D" w:rsidRPr="00485C41">
        <w:rPr>
          <w:rStyle w:val="libAlaemChar"/>
          <w:rFonts w:hint="cs"/>
          <w:rtl/>
        </w:rPr>
        <w:t>(</w:t>
      </w:r>
      <w:r w:rsidR="00FA3E1D" w:rsidRPr="00FA3E1D">
        <w:rPr>
          <w:rStyle w:val="libAieChar"/>
          <w:rFonts w:hint="cs"/>
          <w:rtl/>
        </w:rPr>
        <w:t xml:space="preserve"> هَـٰذَا</w:t>
      </w:r>
      <w:r w:rsidR="00FA3E1D" w:rsidRPr="00FA3E1D">
        <w:rPr>
          <w:rStyle w:val="libAieChar"/>
          <w:rtl/>
        </w:rPr>
        <w:t xml:space="preserve"> </w:t>
      </w:r>
      <w:r w:rsidR="00FA3E1D" w:rsidRPr="00FA3E1D">
        <w:rPr>
          <w:rStyle w:val="libAieChar"/>
          <w:rFonts w:hint="cs"/>
          <w:rtl/>
        </w:rPr>
        <w:t>يَوْمُ</w:t>
      </w:r>
      <w:r w:rsidR="00FA3E1D" w:rsidRPr="00FA3E1D">
        <w:rPr>
          <w:rStyle w:val="libAieChar"/>
          <w:rtl/>
        </w:rPr>
        <w:t xml:space="preserve"> </w:t>
      </w:r>
      <w:r w:rsidR="00FA3E1D" w:rsidRPr="00FA3E1D">
        <w:rPr>
          <w:rStyle w:val="libAieChar"/>
          <w:rFonts w:hint="cs"/>
          <w:rtl/>
        </w:rPr>
        <w:t>الْفَصْلِ</w:t>
      </w:r>
      <w:r w:rsidR="00FA3E1D" w:rsidRPr="00FA3E1D">
        <w:rPr>
          <w:rStyle w:val="libAieChar"/>
          <w:rtl/>
        </w:rPr>
        <w:t xml:space="preserve"> </w:t>
      </w:r>
      <w:r w:rsidR="00FA3E1D" w:rsidRPr="00FA3E1D">
        <w:rPr>
          <w:rStyle w:val="libAieChar"/>
          <w:rFonts w:hint="cs"/>
          <w:rtl/>
        </w:rPr>
        <w:t>الَّذِي</w:t>
      </w:r>
      <w:r w:rsidR="00FA3E1D" w:rsidRPr="00FA3E1D">
        <w:rPr>
          <w:rStyle w:val="libAieChar"/>
          <w:rtl/>
        </w:rPr>
        <w:t xml:space="preserve"> </w:t>
      </w:r>
      <w:r w:rsidR="00FA3E1D" w:rsidRPr="00FA3E1D">
        <w:rPr>
          <w:rStyle w:val="libAieChar"/>
          <w:rFonts w:hint="cs"/>
          <w:rtl/>
        </w:rPr>
        <w:t>كُنتُم</w:t>
      </w:r>
      <w:r w:rsidR="00FA3E1D" w:rsidRPr="00FA3E1D">
        <w:rPr>
          <w:rStyle w:val="libAieChar"/>
          <w:rtl/>
        </w:rPr>
        <w:t xml:space="preserve"> </w:t>
      </w:r>
      <w:r w:rsidR="00FA3E1D" w:rsidRPr="00FA3E1D">
        <w:rPr>
          <w:rStyle w:val="libAieChar"/>
          <w:rFonts w:hint="cs"/>
          <w:rtl/>
        </w:rPr>
        <w:t>بِهِ</w:t>
      </w:r>
      <w:r w:rsidR="00FA3E1D" w:rsidRPr="00FA3E1D">
        <w:rPr>
          <w:rStyle w:val="libAieChar"/>
          <w:rtl/>
        </w:rPr>
        <w:t xml:space="preserve"> </w:t>
      </w:r>
      <w:r w:rsidR="00FA3E1D" w:rsidRPr="00FA3E1D">
        <w:rPr>
          <w:rStyle w:val="libAieChar"/>
          <w:rFonts w:hint="cs"/>
          <w:rtl/>
        </w:rPr>
        <w:t>تُكَذِّبُونَ</w:t>
      </w:r>
      <w:r w:rsidR="00FA3E1D" w:rsidRPr="00FA3E1D">
        <w:rPr>
          <w:rStyle w:val="libAieChar"/>
          <w:rtl/>
        </w:rPr>
        <w:t xml:space="preserve"> </w:t>
      </w:r>
      <w:r w:rsidR="00FA3E1D">
        <w:rPr>
          <w:rStyle w:val="libAieChar"/>
          <w:rFonts w:hint="cs"/>
          <w:rtl/>
        </w:rPr>
        <w:t>،</w:t>
      </w:r>
      <w:r w:rsidR="00FA3E1D" w:rsidRPr="00FA3E1D">
        <w:rPr>
          <w:rStyle w:val="libAieChar"/>
          <w:rtl/>
        </w:rPr>
        <w:t xml:space="preserve"> </w:t>
      </w:r>
      <w:r w:rsidR="00FA3E1D" w:rsidRPr="00FA3E1D">
        <w:rPr>
          <w:rStyle w:val="libAieChar"/>
          <w:rFonts w:hint="cs"/>
          <w:rtl/>
        </w:rPr>
        <w:t>احْشُرُوا</w:t>
      </w:r>
      <w:r w:rsidR="00FA3E1D" w:rsidRPr="00FA3E1D">
        <w:rPr>
          <w:rStyle w:val="libAieChar"/>
          <w:rtl/>
        </w:rPr>
        <w:t xml:space="preserve"> </w:t>
      </w:r>
      <w:r w:rsidR="00FA3E1D" w:rsidRPr="00FA3E1D">
        <w:rPr>
          <w:rStyle w:val="libAieChar"/>
          <w:rFonts w:hint="cs"/>
          <w:rtl/>
        </w:rPr>
        <w:t>الَّذِينَ</w:t>
      </w:r>
      <w:r w:rsidR="00FA3E1D" w:rsidRPr="00FA3E1D">
        <w:rPr>
          <w:rStyle w:val="libAieChar"/>
          <w:rtl/>
        </w:rPr>
        <w:t xml:space="preserve"> </w:t>
      </w:r>
      <w:r w:rsidR="00FA3E1D" w:rsidRPr="00FA3E1D">
        <w:rPr>
          <w:rStyle w:val="libAieChar"/>
          <w:rFonts w:hint="cs"/>
          <w:rtl/>
        </w:rPr>
        <w:t>ظَلَمُوا</w:t>
      </w:r>
      <w:r w:rsidR="00FA3E1D" w:rsidRPr="00FA3E1D">
        <w:rPr>
          <w:rStyle w:val="libAieChar"/>
          <w:rtl/>
        </w:rPr>
        <w:t xml:space="preserve"> </w:t>
      </w:r>
      <w:r w:rsidR="00FA3E1D" w:rsidRPr="00FA3E1D">
        <w:rPr>
          <w:rStyle w:val="libAieChar"/>
          <w:rFonts w:hint="cs"/>
          <w:rtl/>
        </w:rPr>
        <w:t>وَأَزْوَاجَهُمْ</w:t>
      </w:r>
      <w:r w:rsidR="00FA3E1D" w:rsidRPr="00FA3E1D">
        <w:rPr>
          <w:rStyle w:val="libAieChar"/>
          <w:rtl/>
        </w:rPr>
        <w:t xml:space="preserve"> </w:t>
      </w:r>
      <w:r w:rsidR="00FA3E1D" w:rsidRPr="00FA3E1D">
        <w:rPr>
          <w:rStyle w:val="libAieChar"/>
          <w:rFonts w:hint="cs"/>
          <w:rtl/>
        </w:rPr>
        <w:t>وَمَا</w:t>
      </w:r>
      <w:r w:rsidR="00FA3E1D" w:rsidRPr="00FA3E1D">
        <w:rPr>
          <w:rStyle w:val="libAieChar"/>
          <w:rtl/>
        </w:rPr>
        <w:t xml:space="preserve"> </w:t>
      </w:r>
      <w:r w:rsidR="00FA3E1D" w:rsidRPr="00FA3E1D">
        <w:rPr>
          <w:rStyle w:val="libAieChar"/>
          <w:rFonts w:hint="cs"/>
          <w:rtl/>
        </w:rPr>
        <w:t>كَانُوا</w:t>
      </w:r>
      <w:r w:rsidR="00FA3E1D" w:rsidRPr="00FA3E1D">
        <w:rPr>
          <w:rStyle w:val="libAieChar"/>
          <w:rtl/>
        </w:rPr>
        <w:t xml:space="preserve"> </w:t>
      </w:r>
      <w:r w:rsidR="00FA3E1D" w:rsidRPr="00FA3E1D">
        <w:rPr>
          <w:rStyle w:val="libAieChar"/>
          <w:rFonts w:hint="cs"/>
          <w:rtl/>
        </w:rPr>
        <w:t>يَعْبُدُونَ</w:t>
      </w:r>
      <w:r w:rsidR="00FA3E1D" w:rsidRPr="00FA3E1D">
        <w:rPr>
          <w:rStyle w:val="libAieChar"/>
          <w:rtl/>
        </w:rPr>
        <w:t xml:space="preserve"> </w:t>
      </w:r>
      <w:r w:rsidR="00FA3E1D">
        <w:rPr>
          <w:rStyle w:val="libAieChar"/>
          <w:rFonts w:hint="cs"/>
          <w:rtl/>
        </w:rPr>
        <w:t>،</w:t>
      </w:r>
      <w:r w:rsidR="00FA3E1D" w:rsidRPr="00FA3E1D">
        <w:rPr>
          <w:rStyle w:val="libAieChar"/>
          <w:rtl/>
        </w:rPr>
        <w:t xml:space="preserve"> </w:t>
      </w:r>
      <w:r w:rsidR="00FA3E1D" w:rsidRPr="00FA3E1D">
        <w:rPr>
          <w:rStyle w:val="libAieChar"/>
          <w:rFonts w:hint="cs"/>
          <w:rtl/>
        </w:rPr>
        <w:t>مِن</w:t>
      </w:r>
      <w:r w:rsidR="00FA3E1D" w:rsidRPr="00FA3E1D">
        <w:rPr>
          <w:rStyle w:val="libAieChar"/>
          <w:rtl/>
        </w:rPr>
        <w:t xml:space="preserve"> </w:t>
      </w:r>
      <w:r w:rsidR="00FA3E1D" w:rsidRPr="00FA3E1D">
        <w:rPr>
          <w:rStyle w:val="libAieChar"/>
          <w:rFonts w:hint="cs"/>
          <w:rtl/>
        </w:rPr>
        <w:t>دُونِ</w:t>
      </w:r>
      <w:r w:rsidR="00FA3E1D" w:rsidRPr="00FA3E1D">
        <w:rPr>
          <w:rStyle w:val="libAieChar"/>
          <w:rtl/>
        </w:rPr>
        <w:t xml:space="preserve"> </w:t>
      </w:r>
      <w:r w:rsidR="00FA3E1D" w:rsidRPr="00FA3E1D">
        <w:rPr>
          <w:rStyle w:val="libAieChar"/>
          <w:rFonts w:hint="cs"/>
          <w:rtl/>
        </w:rPr>
        <w:t>اللَّـهِ</w:t>
      </w:r>
      <w:r w:rsidR="00FA3E1D" w:rsidRPr="00FA3E1D">
        <w:rPr>
          <w:rStyle w:val="libAieChar"/>
          <w:rtl/>
        </w:rPr>
        <w:t xml:space="preserve"> </w:t>
      </w:r>
      <w:r w:rsidR="00FA3E1D" w:rsidRPr="00FA3E1D">
        <w:rPr>
          <w:rStyle w:val="libAieChar"/>
          <w:rFonts w:hint="cs"/>
          <w:rtl/>
        </w:rPr>
        <w:t>فَاهْدُوهُمْ</w:t>
      </w:r>
      <w:r w:rsidR="00FA3E1D" w:rsidRPr="00FA3E1D">
        <w:rPr>
          <w:rStyle w:val="libAieChar"/>
          <w:rtl/>
        </w:rPr>
        <w:t xml:space="preserve"> </w:t>
      </w:r>
      <w:r w:rsidR="00FA3E1D" w:rsidRPr="00FA3E1D">
        <w:rPr>
          <w:rStyle w:val="libAieChar"/>
          <w:rFonts w:hint="cs"/>
          <w:rtl/>
        </w:rPr>
        <w:t>إِلَىٰ</w:t>
      </w:r>
      <w:r w:rsidR="00FA3E1D" w:rsidRPr="00FA3E1D">
        <w:rPr>
          <w:rStyle w:val="libAieChar"/>
          <w:rtl/>
        </w:rPr>
        <w:t xml:space="preserve"> </w:t>
      </w:r>
      <w:r w:rsidR="00FA3E1D" w:rsidRPr="00FA3E1D">
        <w:rPr>
          <w:rStyle w:val="libAieChar"/>
          <w:rFonts w:hint="cs"/>
          <w:rtl/>
        </w:rPr>
        <w:t>صِرَاطِ</w:t>
      </w:r>
      <w:r w:rsidR="00FA3E1D" w:rsidRPr="00FA3E1D">
        <w:rPr>
          <w:rStyle w:val="libAieChar"/>
          <w:rtl/>
        </w:rPr>
        <w:t xml:space="preserve"> </w:t>
      </w:r>
      <w:r w:rsidR="00FA3E1D" w:rsidRPr="00FA3E1D">
        <w:rPr>
          <w:rStyle w:val="libAieChar"/>
          <w:rFonts w:hint="cs"/>
          <w:rtl/>
        </w:rPr>
        <w:t>الْجَحِيمِ</w:t>
      </w:r>
      <w:r w:rsidR="00FA3E1D" w:rsidRPr="00FA3E1D">
        <w:rPr>
          <w:rStyle w:val="libAieChar"/>
          <w:rtl/>
        </w:rPr>
        <w:t xml:space="preserve"> </w:t>
      </w:r>
      <w:r w:rsidR="00FA3E1D">
        <w:rPr>
          <w:rStyle w:val="libAieChar"/>
          <w:rFonts w:hint="cs"/>
          <w:rtl/>
        </w:rPr>
        <w:t>،</w:t>
      </w:r>
      <w:r w:rsidR="00FA3E1D" w:rsidRPr="00FA3E1D">
        <w:rPr>
          <w:rStyle w:val="libAieChar"/>
          <w:rtl/>
        </w:rPr>
        <w:t xml:space="preserve"> </w:t>
      </w:r>
      <w:r w:rsidR="00FA3E1D" w:rsidRPr="00FA3E1D">
        <w:rPr>
          <w:rStyle w:val="libAieChar"/>
          <w:rFonts w:hint="cs"/>
          <w:rtl/>
        </w:rPr>
        <w:t>وَقِفُوهُمْ</w:t>
      </w:r>
      <w:r w:rsidR="00FA3E1D" w:rsidRPr="00FA3E1D">
        <w:rPr>
          <w:rStyle w:val="libAieChar"/>
          <w:rtl/>
        </w:rPr>
        <w:t xml:space="preserve"> </w:t>
      </w:r>
      <w:r w:rsidR="00FA3E1D" w:rsidRPr="00FA3E1D">
        <w:rPr>
          <w:rStyle w:val="libAieChar"/>
          <w:rFonts w:hint="cs"/>
          <w:rtl/>
        </w:rPr>
        <w:t>إِنَّهُم</w:t>
      </w:r>
      <w:r w:rsidR="00FA3E1D" w:rsidRPr="00FA3E1D">
        <w:rPr>
          <w:rStyle w:val="libAieChar"/>
          <w:rtl/>
        </w:rPr>
        <w:t xml:space="preserve"> </w:t>
      </w:r>
      <w:r w:rsidR="00FA3E1D" w:rsidRPr="00FA3E1D">
        <w:rPr>
          <w:rStyle w:val="libAieChar"/>
          <w:rFonts w:hint="cs"/>
          <w:rtl/>
        </w:rPr>
        <w:t>مَّسْئُولُونَ</w:t>
      </w:r>
      <w:r w:rsidR="00FA3E1D" w:rsidRPr="00FA3E1D">
        <w:rPr>
          <w:rStyle w:val="libAieChar"/>
          <w:rtl/>
        </w:rPr>
        <w:t xml:space="preserve"> </w:t>
      </w:r>
      <w:r w:rsidR="00FA3E1D">
        <w:rPr>
          <w:rStyle w:val="libAieChar"/>
          <w:rFonts w:hint="cs"/>
          <w:rtl/>
        </w:rPr>
        <w:t>،</w:t>
      </w:r>
      <w:r w:rsidRPr="00FA3E1D">
        <w:rPr>
          <w:rStyle w:val="libAieChar"/>
          <w:rFonts w:hint="cs"/>
          <w:rtl/>
        </w:rPr>
        <w:t xml:space="preserve"> </w:t>
      </w:r>
      <w:r w:rsidR="00FA3E1D" w:rsidRPr="00FA3E1D">
        <w:rPr>
          <w:rStyle w:val="libAieChar"/>
          <w:rFonts w:hint="cs"/>
          <w:rtl/>
        </w:rPr>
        <w:t>مَا</w:t>
      </w:r>
      <w:r w:rsidR="00FA3E1D" w:rsidRPr="00FA3E1D">
        <w:rPr>
          <w:rStyle w:val="libAieChar"/>
          <w:rtl/>
        </w:rPr>
        <w:t xml:space="preserve"> </w:t>
      </w:r>
      <w:r w:rsidR="00FA3E1D" w:rsidRPr="00FA3E1D">
        <w:rPr>
          <w:rStyle w:val="libAieChar"/>
          <w:rFonts w:hint="cs"/>
          <w:rtl/>
        </w:rPr>
        <w:t>لَكُمْ</w:t>
      </w:r>
      <w:r w:rsidR="00FA3E1D" w:rsidRPr="00FA3E1D">
        <w:rPr>
          <w:rStyle w:val="libAieChar"/>
          <w:rtl/>
        </w:rPr>
        <w:t xml:space="preserve"> </w:t>
      </w:r>
      <w:r w:rsidR="00FA3E1D" w:rsidRPr="00FA3E1D">
        <w:rPr>
          <w:rStyle w:val="libAieChar"/>
          <w:rFonts w:hint="cs"/>
          <w:rtl/>
        </w:rPr>
        <w:t>لَا</w:t>
      </w:r>
      <w:r w:rsidR="00FA3E1D" w:rsidRPr="00FA3E1D">
        <w:rPr>
          <w:rStyle w:val="libAieChar"/>
          <w:rtl/>
        </w:rPr>
        <w:t xml:space="preserve"> </w:t>
      </w:r>
      <w:r w:rsidR="00FA3E1D" w:rsidRPr="00FA3E1D">
        <w:rPr>
          <w:rStyle w:val="libAieChar"/>
          <w:rFonts w:hint="cs"/>
          <w:rtl/>
        </w:rPr>
        <w:t>تَنَاصَرُونَ</w:t>
      </w:r>
      <w:r w:rsidR="00FA3E1D" w:rsidRPr="00FA3E1D">
        <w:rPr>
          <w:rStyle w:val="libAieChar"/>
          <w:rtl/>
        </w:rPr>
        <w:t xml:space="preserve"> </w:t>
      </w:r>
      <w:r w:rsidR="00FA3E1D">
        <w:rPr>
          <w:rStyle w:val="libAieChar"/>
          <w:rFonts w:hint="cs"/>
          <w:rtl/>
        </w:rPr>
        <w:t>،</w:t>
      </w:r>
      <w:r w:rsidR="00FA3E1D" w:rsidRPr="00FA3E1D">
        <w:rPr>
          <w:rStyle w:val="libAieChar"/>
          <w:rtl/>
        </w:rPr>
        <w:t xml:space="preserve"> </w:t>
      </w:r>
      <w:r w:rsidR="00FA3E1D" w:rsidRPr="00FA3E1D">
        <w:rPr>
          <w:rStyle w:val="libAieChar"/>
          <w:rFonts w:hint="cs"/>
          <w:rtl/>
        </w:rPr>
        <w:t>بَلْ</w:t>
      </w:r>
      <w:r w:rsidR="00FA3E1D" w:rsidRPr="00FA3E1D">
        <w:rPr>
          <w:rStyle w:val="libAieChar"/>
          <w:rtl/>
        </w:rPr>
        <w:t xml:space="preserve"> </w:t>
      </w:r>
      <w:r w:rsidR="00FA3E1D" w:rsidRPr="00FA3E1D">
        <w:rPr>
          <w:rStyle w:val="libAieChar"/>
          <w:rFonts w:hint="cs"/>
          <w:rtl/>
        </w:rPr>
        <w:t>هُمُ</w:t>
      </w:r>
      <w:r w:rsidR="00FA3E1D" w:rsidRPr="00FA3E1D">
        <w:rPr>
          <w:rStyle w:val="libAieChar"/>
          <w:rtl/>
        </w:rPr>
        <w:t xml:space="preserve"> </w:t>
      </w:r>
      <w:r w:rsidR="00FA3E1D" w:rsidRPr="00FA3E1D">
        <w:rPr>
          <w:rStyle w:val="libAieChar"/>
          <w:rFonts w:hint="cs"/>
          <w:rtl/>
        </w:rPr>
        <w:t>الْيَوْمَ</w:t>
      </w:r>
      <w:r w:rsidR="00FA3E1D" w:rsidRPr="00FA3E1D">
        <w:rPr>
          <w:rStyle w:val="libAieChar"/>
          <w:rtl/>
        </w:rPr>
        <w:t xml:space="preserve"> </w:t>
      </w:r>
      <w:r w:rsidR="00FA3E1D" w:rsidRPr="00FA3E1D">
        <w:rPr>
          <w:rStyle w:val="libAieChar"/>
          <w:rFonts w:hint="cs"/>
          <w:rtl/>
        </w:rPr>
        <w:t>مُسْتَسْلِمُونَ</w:t>
      </w:r>
      <w:r w:rsidR="00FA3E1D" w:rsidRPr="00FA3E1D">
        <w:rPr>
          <w:rStyle w:val="libAieChar"/>
          <w:rtl/>
        </w:rPr>
        <w:t xml:space="preserve"> </w:t>
      </w:r>
      <w:r w:rsidR="00FA3E1D">
        <w:rPr>
          <w:rStyle w:val="libAieChar"/>
          <w:rFonts w:hint="cs"/>
          <w:rtl/>
        </w:rPr>
        <w:t>،</w:t>
      </w:r>
      <w:r w:rsidR="00FA3E1D" w:rsidRPr="00FA3E1D">
        <w:rPr>
          <w:rStyle w:val="libAieChar"/>
          <w:rtl/>
        </w:rPr>
        <w:t xml:space="preserve"> </w:t>
      </w:r>
      <w:r w:rsidR="00FA3E1D" w:rsidRPr="00FA3E1D">
        <w:rPr>
          <w:rStyle w:val="libAieChar"/>
          <w:rFonts w:hint="cs"/>
          <w:rtl/>
        </w:rPr>
        <w:t>وَأَقْبَلَ</w:t>
      </w:r>
      <w:r w:rsidR="00FA3E1D" w:rsidRPr="00FA3E1D">
        <w:rPr>
          <w:rStyle w:val="libAieChar"/>
          <w:rtl/>
        </w:rPr>
        <w:t xml:space="preserve"> </w:t>
      </w:r>
      <w:r w:rsidR="00FA3E1D" w:rsidRPr="00FA3E1D">
        <w:rPr>
          <w:rStyle w:val="libAieChar"/>
          <w:rFonts w:hint="cs"/>
          <w:rtl/>
        </w:rPr>
        <w:t>بَعْضُهُمْ</w:t>
      </w:r>
      <w:r w:rsidR="00FA3E1D" w:rsidRPr="00FA3E1D">
        <w:rPr>
          <w:rStyle w:val="libAieChar"/>
          <w:rtl/>
        </w:rPr>
        <w:t xml:space="preserve"> </w:t>
      </w:r>
      <w:r w:rsidR="00FA3E1D" w:rsidRPr="00FA3E1D">
        <w:rPr>
          <w:rStyle w:val="libAieChar"/>
          <w:rFonts w:hint="cs"/>
          <w:rtl/>
        </w:rPr>
        <w:t>عَلَىٰ</w:t>
      </w:r>
      <w:r w:rsidR="00FA3E1D" w:rsidRPr="00FA3E1D">
        <w:rPr>
          <w:rStyle w:val="libAieChar"/>
          <w:rtl/>
        </w:rPr>
        <w:t xml:space="preserve"> </w:t>
      </w:r>
      <w:r w:rsidR="00FA3E1D" w:rsidRPr="00FA3E1D">
        <w:rPr>
          <w:rStyle w:val="libAieChar"/>
          <w:rFonts w:hint="cs"/>
          <w:rtl/>
        </w:rPr>
        <w:t>بَعْضٍ</w:t>
      </w:r>
      <w:r w:rsidR="00FA3E1D" w:rsidRPr="00FA3E1D">
        <w:rPr>
          <w:rStyle w:val="libAieChar"/>
          <w:rtl/>
        </w:rPr>
        <w:t xml:space="preserve"> </w:t>
      </w:r>
      <w:r w:rsidR="00FA3E1D" w:rsidRPr="00FA3E1D">
        <w:rPr>
          <w:rStyle w:val="libAieChar"/>
          <w:rFonts w:hint="cs"/>
          <w:rtl/>
        </w:rPr>
        <w:t>يَتَسَاءَلُونَ</w:t>
      </w:r>
      <w:r w:rsidR="00FA3E1D" w:rsidRPr="00FA3E1D">
        <w:rPr>
          <w:rStyle w:val="libAieChar"/>
          <w:rtl/>
        </w:rPr>
        <w:t xml:space="preserve"> </w:t>
      </w:r>
      <w:r w:rsidR="00FA3E1D">
        <w:rPr>
          <w:rStyle w:val="libAieChar"/>
          <w:rFonts w:hint="cs"/>
          <w:rtl/>
        </w:rPr>
        <w:t>،</w:t>
      </w:r>
      <w:r w:rsidR="00FA3E1D" w:rsidRPr="00FA3E1D">
        <w:rPr>
          <w:rStyle w:val="libAieChar"/>
          <w:rtl/>
        </w:rPr>
        <w:t xml:space="preserve"> </w:t>
      </w:r>
      <w:r w:rsidR="00FA3E1D" w:rsidRPr="00FA3E1D">
        <w:rPr>
          <w:rStyle w:val="libAieChar"/>
          <w:rFonts w:hint="cs"/>
          <w:rtl/>
        </w:rPr>
        <w:t>قَالُوا</w:t>
      </w:r>
      <w:r w:rsidR="00FA3E1D" w:rsidRPr="00FA3E1D">
        <w:rPr>
          <w:rStyle w:val="libAieChar"/>
          <w:rtl/>
        </w:rPr>
        <w:t xml:space="preserve"> </w:t>
      </w:r>
      <w:r w:rsidR="00FA3E1D" w:rsidRPr="00FA3E1D">
        <w:rPr>
          <w:rStyle w:val="libAieChar"/>
          <w:rFonts w:hint="cs"/>
          <w:rtl/>
        </w:rPr>
        <w:t>إِنَّكُمْ</w:t>
      </w:r>
      <w:r w:rsidR="00FA3E1D" w:rsidRPr="00FA3E1D">
        <w:rPr>
          <w:rStyle w:val="libAieChar"/>
          <w:rtl/>
        </w:rPr>
        <w:t xml:space="preserve"> </w:t>
      </w:r>
      <w:r w:rsidR="00FA3E1D" w:rsidRPr="00FA3E1D">
        <w:rPr>
          <w:rStyle w:val="libAieChar"/>
          <w:rFonts w:hint="cs"/>
          <w:rtl/>
        </w:rPr>
        <w:t>كُنتُمْ</w:t>
      </w:r>
      <w:r w:rsidR="00FA3E1D" w:rsidRPr="00FA3E1D">
        <w:rPr>
          <w:rStyle w:val="libAieChar"/>
          <w:rtl/>
        </w:rPr>
        <w:t xml:space="preserve"> </w:t>
      </w:r>
      <w:r w:rsidR="00FA3E1D" w:rsidRPr="00FA3E1D">
        <w:rPr>
          <w:rStyle w:val="libAieChar"/>
          <w:rFonts w:hint="cs"/>
          <w:rtl/>
        </w:rPr>
        <w:t>تَأْتُونَنَا</w:t>
      </w:r>
      <w:r w:rsidR="00FA3E1D" w:rsidRPr="00FA3E1D">
        <w:rPr>
          <w:rStyle w:val="libAieChar"/>
          <w:rtl/>
        </w:rPr>
        <w:t xml:space="preserve"> </w:t>
      </w:r>
      <w:r w:rsidR="00FA3E1D" w:rsidRPr="00FA3E1D">
        <w:rPr>
          <w:rStyle w:val="libAieChar"/>
          <w:rFonts w:hint="cs"/>
          <w:rtl/>
        </w:rPr>
        <w:t>عَنِ</w:t>
      </w:r>
      <w:r w:rsidR="00FA3E1D" w:rsidRPr="00FA3E1D">
        <w:rPr>
          <w:rStyle w:val="libAieChar"/>
          <w:rtl/>
        </w:rPr>
        <w:t xml:space="preserve"> </w:t>
      </w:r>
      <w:r w:rsidR="00FA3E1D" w:rsidRPr="00FA3E1D">
        <w:rPr>
          <w:rStyle w:val="libAieChar"/>
          <w:rFonts w:hint="cs"/>
          <w:rtl/>
        </w:rPr>
        <w:t>الْيَمِينِ</w:t>
      </w:r>
      <w:r w:rsidR="00FA3E1D" w:rsidRPr="00FA3E1D">
        <w:rPr>
          <w:rStyle w:val="libAieChar"/>
          <w:rtl/>
        </w:rPr>
        <w:t xml:space="preserve"> </w:t>
      </w:r>
      <w:r w:rsidR="00FA3E1D">
        <w:rPr>
          <w:rStyle w:val="libAieChar"/>
          <w:rFonts w:hint="cs"/>
          <w:rtl/>
        </w:rPr>
        <w:t>،</w:t>
      </w:r>
      <w:r w:rsidR="00FA3E1D" w:rsidRPr="00FA3E1D">
        <w:rPr>
          <w:rStyle w:val="libAieChar"/>
          <w:rtl/>
        </w:rPr>
        <w:t xml:space="preserve"> </w:t>
      </w:r>
      <w:r w:rsidR="00FA3E1D" w:rsidRPr="00FA3E1D">
        <w:rPr>
          <w:rStyle w:val="libAieChar"/>
          <w:rFonts w:hint="cs"/>
          <w:rtl/>
        </w:rPr>
        <w:t>قَالُوا</w:t>
      </w:r>
      <w:r w:rsidR="00FA3E1D" w:rsidRPr="00FA3E1D">
        <w:rPr>
          <w:rStyle w:val="libAieChar"/>
          <w:rtl/>
        </w:rPr>
        <w:t xml:space="preserve"> </w:t>
      </w:r>
      <w:r w:rsidR="00FA3E1D" w:rsidRPr="00FA3E1D">
        <w:rPr>
          <w:rStyle w:val="libAieChar"/>
          <w:rFonts w:hint="cs"/>
          <w:rtl/>
        </w:rPr>
        <w:t>بَل</w:t>
      </w:r>
      <w:r w:rsidR="00FA3E1D" w:rsidRPr="00FA3E1D">
        <w:rPr>
          <w:rStyle w:val="libAieChar"/>
          <w:rtl/>
        </w:rPr>
        <w:t xml:space="preserve"> </w:t>
      </w:r>
      <w:r w:rsidR="00FA3E1D" w:rsidRPr="00FA3E1D">
        <w:rPr>
          <w:rStyle w:val="libAieChar"/>
          <w:rFonts w:hint="cs"/>
          <w:rtl/>
        </w:rPr>
        <w:t>لَّمْ</w:t>
      </w:r>
      <w:r w:rsidR="00FA3E1D" w:rsidRPr="00FA3E1D">
        <w:rPr>
          <w:rStyle w:val="libAieChar"/>
          <w:rtl/>
        </w:rPr>
        <w:t xml:space="preserve"> </w:t>
      </w:r>
      <w:r w:rsidR="00FA3E1D" w:rsidRPr="00FA3E1D">
        <w:rPr>
          <w:rStyle w:val="libAieChar"/>
          <w:rFonts w:hint="cs"/>
          <w:rtl/>
        </w:rPr>
        <w:t>تَكُونُوا</w:t>
      </w:r>
      <w:r w:rsidR="00FA3E1D" w:rsidRPr="00FA3E1D">
        <w:rPr>
          <w:rStyle w:val="libAieChar"/>
          <w:rtl/>
        </w:rPr>
        <w:t xml:space="preserve"> </w:t>
      </w:r>
      <w:r w:rsidR="00FA3E1D" w:rsidRPr="00FA3E1D">
        <w:rPr>
          <w:rStyle w:val="libAieChar"/>
          <w:rFonts w:hint="cs"/>
          <w:rtl/>
        </w:rPr>
        <w:t>مُؤْمِنِينَ</w:t>
      </w:r>
      <w:r w:rsidR="00FA3E1D" w:rsidRPr="00FA3E1D">
        <w:rPr>
          <w:rStyle w:val="libAieChar"/>
          <w:rtl/>
        </w:rPr>
        <w:t xml:space="preserve"> </w:t>
      </w:r>
      <w:r w:rsidR="00FA3E1D">
        <w:rPr>
          <w:rStyle w:val="libAieChar"/>
          <w:rFonts w:hint="cs"/>
          <w:rtl/>
        </w:rPr>
        <w:t>،</w:t>
      </w:r>
      <w:r w:rsidR="00FA3E1D" w:rsidRPr="00FA3E1D">
        <w:rPr>
          <w:rStyle w:val="libAieChar"/>
          <w:rtl/>
        </w:rPr>
        <w:t xml:space="preserve"> </w:t>
      </w:r>
      <w:r w:rsidR="00FA3E1D" w:rsidRPr="00FA3E1D">
        <w:rPr>
          <w:rStyle w:val="libAieChar"/>
          <w:rFonts w:hint="cs"/>
          <w:rtl/>
        </w:rPr>
        <w:t>وَمَا</w:t>
      </w:r>
      <w:r w:rsidR="00FA3E1D" w:rsidRPr="00FA3E1D">
        <w:rPr>
          <w:rStyle w:val="libAieChar"/>
          <w:rtl/>
        </w:rPr>
        <w:t xml:space="preserve"> </w:t>
      </w:r>
      <w:r w:rsidR="00FA3E1D" w:rsidRPr="00FA3E1D">
        <w:rPr>
          <w:rStyle w:val="libAieChar"/>
          <w:rFonts w:hint="cs"/>
          <w:rtl/>
        </w:rPr>
        <w:t>كَانَ</w:t>
      </w:r>
      <w:r w:rsidR="00FA3E1D" w:rsidRPr="00FA3E1D">
        <w:rPr>
          <w:rStyle w:val="libAieChar"/>
          <w:rtl/>
        </w:rPr>
        <w:t xml:space="preserve"> </w:t>
      </w:r>
      <w:r w:rsidR="00FA3E1D" w:rsidRPr="00FA3E1D">
        <w:rPr>
          <w:rStyle w:val="libAieChar"/>
          <w:rFonts w:hint="cs"/>
          <w:rtl/>
        </w:rPr>
        <w:t>لَنَا</w:t>
      </w:r>
      <w:r w:rsidR="00FA3E1D" w:rsidRPr="00FA3E1D">
        <w:rPr>
          <w:rStyle w:val="libAieChar"/>
          <w:rtl/>
        </w:rPr>
        <w:t xml:space="preserve"> </w:t>
      </w:r>
      <w:r w:rsidR="00FA3E1D" w:rsidRPr="00FA3E1D">
        <w:rPr>
          <w:rStyle w:val="libAieChar"/>
          <w:rFonts w:hint="cs"/>
          <w:rtl/>
        </w:rPr>
        <w:t>عَلَيْكُم</w:t>
      </w:r>
      <w:r w:rsidR="00FA3E1D" w:rsidRPr="00FA3E1D">
        <w:rPr>
          <w:rStyle w:val="libAieChar"/>
          <w:rtl/>
        </w:rPr>
        <w:t xml:space="preserve"> </w:t>
      </w:r>
      <w:r w:rsidR="00FA3E1D" w:rsidRPr="00FA3E1D">
        <w:rPr>
          <w:rStyle w:val="libAieChar"/>
          <w:rFonts w:hint="cs"/>
          <w:rtl/>
        </w:rPr>
        <w:t>مِّن</w:t>
      </w:r>
      <w:r w:rsidR="00FA3E1D" w:rsidRPr="00FA3E1D">
        <w:rPr>
          <w:rStyle w:val="libAieChar"/>
          <w:rtl/>
        </w:rPr>
        <w:t xml:space="preserve"> </w:t>
      </w:r>
      <w:r w:rsidR="00FA3E1D" w:rsidRPr="00FA3E1D">
        <w:rPr>
          <w:rStyle w:val="libAieChar"/>
          <w:rFonts w:hint="cs"/>
          <w:rtl/>
        </w:rPr>
        <w:t>سُلْطَانٍ</w:t>
      </w:r>
      <w:r w:rsidR="00FA3E1D" w:rsidRPr="00FA3E1D">
        <w:rPr>
          <w:rStyle w:val="libAieChar"/>
          <w:rtl/>
        </w:rPr>
        <w:t xml:space="preserve"> </w:t>
      </w:r>
      <w:r w:rsidR="00FA3E1D" w:rsidRPr="00FA3E1D">
        <w:rPr>
          <w:rStyle w:val="libAieChar"/>
          <w:rFonts w:hint="cs"/>
          <w:rtl/>
        </w:rPr>
        <w:t>بَلْ</w:t>
      </w:r>
      <w:r w:rsidR="00FA3E1D" w:rsidRPr="00FA3E1D">
        <w:rPr>
          <w:rStyle w:val="libAieChar"/>
          <w:rtl/>
        </w:rPr>
        <w:t xml:space="preserve"> </w:t>
      </w:r>
      <w:r w:rsidR="00FA3E1D" w:rsidRPr="00FA3E1D">
        <w:rPr>
          <w:rStyle w:val="libAieChar"/>
          <w:rFonts w:hint="cs"/>
          <w:rtl/>
        </w:rPr>
        <w:t>كُنتُمْ</w:t>
      </w:r>
      <w:r w:rsidR="00FA3E1D" w:rsidRPr="00FA3E1D">
        <w:rPr>
          <w:rStyle w:val="libAieChar"/>
          <w:rtl/>
        </w:rPr>
        <w:t xml:space="preserve"> </w:t>
      </w:r>
      <w:r w:rsidR="00FA3E1D" w:rsidRPr="00FA3E1D">
        <w:rPr>
          <w:rStyle w:val="libAieChar"/>
          <w:rFonts w:hint="cs"/>
          <w:rtl/>
        </w:rPr>
        <w:t>قَوْمًا</w:t>
      </w:r>
      <w:r w:rsidR="00FA3E1D" w:rsidRPr="00FA3E1D">
        <w:rPr>
          <w:rStyle w:val="libAieChar"/>
          <w:rtl/>
        </w:rPr>
        <w:t xml:space="preserve"> </w:t>
      </w:r>
      <w:r w:rsidR="00FA3E1D" w:rsidRPr="00FA3E1D">
        <w:rPr>
          <w:rStyle w:val="libAieChar"/>
          <w:rFonts w:hint="cs"/>
          <w:rtl/>
        </w:rPr>
        <w:t>طَاغِينَ</w:t>
      </w:r>
      <w:r w:rsidR="00FA3E1D" w:rsidRPr="00FA3E1D">
        <w:rPr>
          <w:rStyle w:val="libAieChar"/>
          <w:rtl/>
        </w:rPr>
        <w:t xml:space="preserve"> </w:t>
      </w:r>
      <w:r w:rsidR="00FA3E1D">
        <w:rPr>
          <w:rStyle w:val="libAieChar"/>
          <w:rFonts w:hint="cs"/>
          <w:rtl/>
        </w:rPr>
        <w:t>،</w:t>
      </w:r>
      <w:r w:rsidR="00FA3E1D" w:rsidRPr="00FA3E1D">
        <w:rPr>
          <w:rStyle w:val="libAieChar"/>
          <w:rtl/>
        </w:rPr>
        <w:t xml:space="preserve"> </w:t>
      </w:r>
      <w:r w:rsidR="00FA3E1D" w:rsidRPr="00FA3E1D">
        <w:rPr>
          <w:rStyle w:val="libAieChar"/>
          <w:rFonts w:hint="cs"/>
          <w:rtl/>
        </w:rPr>
        <w:t>فَحَقَّ</w:t>
      </w:r>
      <w:r w:rsidR="00FA3E1D" w:rsidRPr="00FA3E1D">
        <w:rPr>
          <w:rStyle w:val="libAieChar"/>
          <w:rtl/>
        </w:rPr>
        <w:t xml:space="preserve"> </w:t>
      </w:r>
      <w:r w:rsidR="00FA3E1D" w:rsidRPr="00FA3E1D">
        <w:rPr>
          <w:rStyle w:val="libAieChar"/>
          <w:rFonts w:hint="cs"/>
          <w:rtl/>
        </w:rPr>
        <w:t>عَلَيْنَا</w:t>
      </w:r>
      <w:r w:rsidR="00FA3E1D" w:rsidRPr="00FA3E1D">
        <w:rPr>
          <w:rStyle w:val="libAieChar"/>
          <w:rtl/>
        </w:rPr>
        <w:t xml:space="preserve"> </w:t>
      </w:r>
      <w:r w:rsidR="00FA3E1D" w:rsidRPr="00FA3E1D">
        <w:rPr>
          <w:rStyle w:val="libAieChar"/>
          <w:rFonts w:hint="cs"/>
          <w:rtl/>
        </w:rPr>
        <w:t>قَوْلُ</w:t>
      </w:r>
      <w:r w:rsidR="00FA3E1D" w:rsidRPr="00FA3E1D">
        <w:rPr>
          <w:rStyle w:val="libAieChar"/>
          <w:rtl/>
        </w:rPr>
        <w:t xml:space="preserve"> </w:t>
      </w:r>
      <w:r w:rsidR="00FA3E1D" w:rsidRPr="00FA3E1D">
        <w:rPr>
          <w:rStyle w:val="libAieChar"/>
          <w:rFonts w:hint="cs"/>
          <w:rtl/>
        </w:rPr>
        <w:t>رَبِّنَا</w:t>
      </w:r>
      <w:r w:rsidR="00FA3E1D" w:rsidRPr="00FA3E1D">
        <w:rPr>
          <w:rStyle w:val="libAieChar"/>
          <w:rtl/>
        </w:rPr>
        <w:t xml:space="preserve"> </w:t>
      </w:r>
      <w:r w:rsidR="00FA3E1D" w:rsidRPr="00FA3E1D">
        <w:rPr>
          <w:rStyle w:val="libAieChar"/>
          <w:rFonts w:hint="cs"/>
          <w:rtl/>
        </w:rPr>
        <w:t>إِنَّا</w:t>
      </w:r>
      <w:r w:rsidR="00FA3E1D" w:rsidRPr="00FA3E1D">
        <w:rPr>
          <w:rStyle w:val="libAieChar"/>
          <w:rtl/>
        </w:rPr>
        <w:t xml:space="preserve"> </w:t>
      </w:r>
      <w:r w:rsidR="00FA3E1D" w:rsidRPr="00FA3E1D">
        <w:rPr>
          <w:rStyle w:val="libAieChar"/>
          <w:rFonts w:hint="cs"/>
          <w:rtl/>
        </w:rPr>
        <w:t>لَذَائِقُونَ</w:t>
      </w:r>
      <w:r w:rsidR="00FA3E1D" w:rsidRPr="00FA3E1D">
        <w:rPr>
          <w:rStyle w:val="libAieChar"/>
          <w:rtl/>
        </w:rPr>
        <w:t xml:space="preserve"> </w:t>
      </w:r>
      <w:r w:rsidR="00FA3E1D">
        <w:rPr>
          <w:rStyle w:val="libAieChar"/>
          <w:rFonts w:hint="cs"/>
          <w:rtl/>
        </w:rPr>
        <w:t>،</w:t>
      </w:r>
      <w:r w:rsidR="00FA3E1D" w:rsidRPr="00FA3E1D">
        <w:rPr>
          <w:rStyle w:val="libAieChar"/>
          <w:rtl/>
        </w:rPr>
        <w:t xml:space="preserve"> </w:t>
      </w:r>
      <w:r w:rsidR="00FA3E1D" w:rsidRPr="00FA3E1D">
        <w:rPr>
          <w:rStyle w:val="libAieChar"/>
          <w:rFonts w:hint="cs"/>
          <w:rtl/>
        </w:rPr>
        <w:t>فَأَغْوَيْنَاكُمْ</w:t>
      </w:r>
      <w:r w:rsidR="00FA3E1D" w:rsidRPr="00FA3E1D">
        <w:rPr>
          <w:rStyle w:val="libAieChar"/>
          <w:rtl/>
        </w:rPr>
        <w:t xml:space="preserve"> </w:t>
      </w:r>
      <w:r w:rsidR="00FA3E1D" w:rsidRPr="00FA3E1D">
        <w:rPr>
          <w:rStyle w:val="libAieChar"/>
          <w:rFonts w:hint="cs"/>
          <w:rtl/>
        </w:rPr>
        <w:t>إِنَّا</w:t>
      </w:r>
      <w:r w:rsidR="00FA3E1D" w:rsidRPr="00FA3E1D">
        <w:rPr>
          <w:rStyle w:val="libAieChar"/>
          <w:rtl/>
        </w:rPr>
        <w:t xml:space="preserve"> </w:t>
      </w:r>
      <w:r w:rsidR="00FA3E1D" w:rsidRPr="00FA3E1D">
        <w:rPr>
          <w:rStyle w:val="libAieChar"/>
          <w:rFonts w:hint="cs"/>
          <w:rtl/>
        </w:rPr>
        <w:t>كُنَّا</w:t>
      </w:r>
      <w:r w:rsidR="00FA3E1D" w:rsidRPr="00FA3E1D">
        <w:rPr>
          <w:rStyle w:val="libAieChar"/>
          <w:rtl/>
        </w:rPr>
        <w:t xml:space="preserve"> </w:t>
      </w:r>
      <w:r w:rsidR="00FA3E1D" w:rsidRPr="00FA3E1D">
        <w:rPr>
          <w:rStyle w:val="libAieChar"/>
          <w:rFonts w:hint="cs"/>
          <w:rtl/>
        </w:rPr>
        <w:t>غَاوِينَ</w:t>
      </w:r>
      <w:r w:rsidR="00FA3E1D" w:rsidRPr="00FA3E1D">
        <w:rPr>
          <w:rStyle w:val="libAieChar"/>
          <w:rtl/>
        </w:rPr>
        <w:t xml:space="preserve"> </w:t>
      </w:r>
      <w:r w:rsidR="00FA3E1D">
        <w:rPr>
          <w:rStyle w:val="libAieChar"/>
          <w:rFonts w:hint="cs"/>
          <w:rtl/>
        </w:rPr>
        <w:t>،</w:t>
      </w:r>
      <w:r w:rsidR="00FA3E1D" w:rsidRPr="00FA3E1D">
        <w:rPr>
          <w:rStyle w:val="libAieChar"/>
          <w:rtl/>
        </w:rPr>
        <w:t xml:space="preserve"> </w:t>
      </w:r>
      <w:r w:rsidR="00FA3E1D" w:rsidRPr="00FA3E1D">
        <w:rPr>
          <w:rStyle w:val="libAieChar"/>
          <w:rFonts w:hint="cs"/>
          <w:rtl/>
        </w:rPr>
        <w:t>فَإِنَّهُمْ</w:t>
      </w:r>
      <w:r w:rsidR="00FA3E1D" w:rsidRPr="00FA3E1D">
        <w:rPr>
          <w:rStyle w:val="libAieChar"/>
          <w:rtl/>
        </w:rPr>
        <w:t xml:space="preserve"> </w:t>
      </w:r>
      <w:r w:rsidR="00FA3E1D" w:rsidRPr="00FA3E1D">
        <w:rPr>
          <w:rStyle w:val="libAieChar"/>
          <w:rFonts w:hint="cs"/>
          <w:rtl/>
        </w:rPr>
        <w:t>يَوْمَئِذٍ</w:t>
      </w:r>
      <w:r w:rsidR="00FA3E1D" w:rsidRPr="00FA3E1D">
        <w:rPr>
          <w:rStyle w:val="libAieChar"/>
          <w:rtl/>
        </w:rPr>
        <w:t xml:space="preserve"> </w:t>
      </w:r>
      <w:r w:rsidR="00FA3E1D" w:rsidRPr="00FA3E1D">
        <w:rPr>
          <w:rStyle w:val="libAieChar"/>
          <w:rFonts w:hint="cs"/>
          <w:rtl/>
        </w:rPr>
        <w:t>فِي</w:t>
      </w:r>
      <w:r w:rsidR="00FA3E1D" w:rsidRPr="00FA3E1D">
        <w:rPr>
          <w:rStyle w:val="libAieChar"/>
          <w:rtl/>
        </w:rPr>
        <w:t xml:space="preserve"> </w:t>
      </w:r>
      <w:r w:rsidR="00FA3E1D" w:rsidRPr="00FA3E1D">
        <w:rPr>
          <w:rStyle w:val="libAieChar"/>
          <w:rFonts w:hint="cs"/>
          <w:rtl/>
        </w:rPr>
        <w:t>الْعَذَابِ</w:t>
      </w:r>
      <w:r w:rsidR="00FA3E1D" w:rsidRPr="00FA3E1D">
        <w:rPr>
          <w:rStyle w:val="libAieChar"/>
          <w:rtl/>
        </w:rPr>
        <w:t xml:space="preserve"> </w:t>
      </w:r>
      <w:r w:rsidR="00FA3E1D" w:rsidRPr="00FA3E1D">
        <w:rPr>
          <w:rStyle w:val="libAieChar"/>
          <w:rFonts w:hint="cs"/>
          <w:rtl/>
        </w:rPr>
        <w:t xml:space="preserve">مُشْتَرِكُونَ </w:t>
      </w:r>
      <w:r w:rsidR="00FA3E1D" w:rsidRPr="00485C41">
        <w:rPr>
          <w:rStyle w:val="libAlaemChar"/>
          <w:rFonts w:hint="cs"/>
          <w:rtl/>
        </w:rPr>
        <w:t>)</w:t>
      </w:r>
      <w:r w:rsidRPr="00C70E76">
        <w:rPr>
          <w:rFonts w:hint="cs"/>
          <w:rtl/>
        </w:rPr>
        <w:t>. الصافات 21</w:t>
      </w:r>
      <w:r w:rsidR="00E52117">
        <w:rPr>
          <w:rFonts w:hint="cs"/>
          <w:rtl/>
        </w:rPr>
        <w:t xml:space="preserve"> - </w:t>
      </w:r>
      <w:r w:rsidRPr="00C70E76">
        <w:rPr>
          <w:rFonts w:hint="cs"/>
          <w:rtl/>
        </w:rPr>
        <w:t>33</w:t>
      </w:r>
    </w:p>
    <w:p w:rsidR="003550AC" w:rsidRDefault="003550AC" w:rsidP="00AE6309">
      <w:pPr>
        <w:pStyle w:val="libBold2"/>
        <w:rPr>
          <w:rtl/>
        </w:rPr>
      </w:pPr>
      <w:r w:rsidRPr="00D23FA3">
        <w:rPr>
          <w:rFonts w:hint="cs"/>
          <w:rtl/>
        </w:rPr>
        <w:t xml:space="preserve">وقال عن آلهة بعض مشركي العرب: </w:t>
      </w:r>
    </w:p>
    <w:p w:rsidR="003550AC" w:rsidRDefault="003550AC" w:rsidP="00FA3E1D">
      <w:pPr>
        <w:pStyle w:val="libNormal"/>
        <w:rPr>
          <w:rtl/>
        </w:rPr>
      </w:pPr>
      <w:r w:rsidRPr="00C70E76">
        <w:rPr>
          <w:rFonts w:hint="cs"/>
          <w:rtl/>
        </w:rPr>
        <w:t xml:space="preserve">* </w:t>
      </w:r>
      <w:r w:rsidR="00FA3E1D" w:rsidRPr="00485C41">
        <w:rPr>
          <w:rStyle w:val="libAlaemChar"/>
          <w:rFonts w:hint="cs"/>
          <w:rtl/>
        </w:rPr>
        <w:t>(</w:t>
      </w:r>
      <w:r w:rsidR="00FA3E1D" w:rsidRPr="00FA3E1D">
        <w:rPr>
          <w:rStyle w:val="libAieChar"/>
          <w:rFonts w:hint="cs"/>
          <w:rtl/>
        </w:rPr>
        <w:t xml:space="preserve"> وَاتَّخَذُوا</w:t>
      </w:r>
      <w:r w:rsidR="00FA3E1D" w:rsidRPr="00FA3E1D">
        <w:rPr>
          <w:rStyle w:val="libAieChar"/>
          <w:rtl/>
        </w:rPr>
        <w:t xml:space="preserve"> </w:t>
      </w:r>
      <w:r w:rsidR="00FA3E1D" w:rsidRPr="00FA3E1D">
        <w:rPr>
          <w:rStyle w:val="libAieChar"/>
          <w:rFonts w:hint="cs"/>
          <w:rtl/>
        </w:rPr>
        <w:t>مِن</w:t>
      </w:r>
      <w:r w:rsidR="00FA3E1D" w:rsidRPr="00FA3E1D">
        <w:rPr>
          <w:rStyle w:val="libAieChar"/>
          <w:rtl/>
        </w:rPr>
        <w:t xml:space="preserve"> </w:t>
      </w:r>
      <w:r w:rsidR="00FA3E1D" w:rsidRPr="00FA3E1D">
        <w:rPr>
          <w:rStyle w:val="libAieChar"/>
          <w:rFonts w:hint="cs"/>
          <w:rtl/>
        </w:rPr>
        <w:t>دُونِ</w:t>
      </w:r>
      <w:r w:rsidR="00FA3E1D" w:rsidRPr="00FA3E1D">
        <w:rPr>
          <w:rStyle w:val="libAieChar"/>
          <w:rtl/>
        </w:rPr>
        <w:t xml:space="preserve"> </w:t>
      </w:r>
      <w:r w:rsidR="00FA3E1D" w:rsidRPr="00FA3E1D">
        <w:rPr>
          <w:rStyle w:val="libAieChar"/>
          <w:rFonts w:hint="cs"/>
          <w:rtl/>
        </w:rPr>
        <w:t>اللَّـهِ</w:t>
      </w:r>
      <w:r w:rsidR="00FA3E1D" w:rsidRPr="00FA3E1D">
        <w:rPr>
          <w:rStyle w:val="libAieChar"/>
          <w:rtl/>
        </w:rPr>
        <w:t xml:space="preserve"> </w:t>
      </w:r>
      <w:r w:rsidR="00FA3E1D" w:rsidRPr="00FA3E1D">
        <w:rPr>
          <w:rStyle w:val="libAieChar"/>
          <w:rFonts w:hint="cs"/>
          <w:rtl/>
        </w:rPr>
        <w:t>آلِهَةً</w:t>
      </w:r>
      <w:r w:rsidR="00FA3E1D" w:rsidRPr="00FA3E1D">
        <w:rPr>
          <w:rStyle w:val="libAieChar"/>
          <w:rtl/>
        </w:rPr>
        <w:t xml:space="preserve"> </w:t>
      </w:r>
      <w:r w:rsidR="00FA3E1D" w:rsidRPr="00FA3E1D">
        <w:rPr>
          <w:rStyle w:val="libAieChar"/>
          <w:rFonts w:hint="cs"/>
          <w:rtl/>
        </w:rPr>
        <w:t>لِّيَكُونُوا</w:t>
      </w:r>
      <w:r w:rsidR="00FA3E1D" w:rsidRPr="00FA3E1D">
        <w:rPr>
          <w:rStyle w:val="libAieChar"/>
          <w:rtl/>
        </w:rPr>
        <w:t xml:space="preserve"> </w:t>
      </w:r>
      <w:r w:rsidR="00FA3E1D" w:rsidRPr="00FA3E1D">
        <w:rPr>
          <w:rStyle w:val="libAieChar"/>
          <w:rFonts w:hint="cs"/>
          <w:rtl/>
        </w:rPr>
        <w:t>لَهُمْ</w:t>
      </w:r>
      <w:r w:rsidR="00FA3E1D" w:rsidRPr="00FA3E1D">
        <w:rPr>
          <w:rStyle w:val="libAieChar"/>
          <w:rtl/>
        </w:rPr>
        <w:t xml:space="preserve"> </w:t>
      </w:r>
      <w:r w:rsidR="00FA3E1D" w:rsidRPr="00FA3E1D">
        <w:rPr>
          <w:rStyle w:val="libAieChar"/>
          <w:rFonts w:hint="cs"/>
          <w:rtl/>
        </w:rPr>
        <w:t>عِزًّا</w:t>
      </w:r>
      <w:r w:rsidR="00FA3E1D" w:rsidRPr="00FA3E1D">
        <w:rPr>
          <w:rStyle w:val="libAieChar"/>
          <w:rtl/>
        </w:rPr>
        <w:t xml:space="preserve"> </w:t>
      </w:r>
      <w:r w:rsidR="00FA3E1D">
        <w:rPr>
          <w:rStyle w:val="libAieChar"/>
          <w:rFonts w:hint="cs"/>
          <w:rtl/>
        </w:rPr>
        <w:t>،</w:t>
      </w:r>
      <w:r w:rsidR="00FA3E1D" w:rsidRPr="00FA3E1D">
        <w:rPr>
          <w:rStyle w:val="libAieChar"/>
          <w:rtl/>
        </w:rPr>
        <w:t xml:space="preserve"> </w:t>
      </w:r>
      <w:r w:rsidR="00FA3E1D" w:rsidRPr="00FA3E1D">
        <w:rPr>
          <w:rStyle w:val="libAieChar"/>
          <w:rFonts w:hint="cs"/>
          <w:rtl/>
        </w:rPr>
        <w:t>كَلَّا</w:t>
      </w:r>
      <w:r w:rsidR="00FA3E1D" w:rsidRPr="00FA3E1D">
        <w:rPr>
          <w:rStyle w:val="libAieChar"/>
          <w:rtl/>
        </w:rPr>
        <w:t xml:space="preserve"> </w:t>
      </w:r>
      <w:r w:rsidR="00FA3E1D" w:rsidRPr="00FA3E1D">
        <w:rPr>
          <w:rStyle w:val="libAieChar"/>
          <w:rFonts w:hint="cs"/>
          <w:rtl/>
        </w:rPr>
        <w:t>سَيَكْفُرُونَ</w:t>
      </w:r>
      <w:r w:rsidR="00FA3E1D" w:rsidRPr="00FA3E1D">
        <w:rPr>
          <w:rStyle w:val="libAieChar"/>
          <w:rtl/>
        </w:rPr>
        <w:t xml:space="preserve"> </w:t>
      </w:r>
      <w:r w:rsidR="00FA3E1D" w:rsidRPr="00FA3E1D">
        <w:rPr>
          <w:rStyle w:val="libAieChar"/>
          <w:rFonts w:hint="cs"/>
          <w:rtl/>
        </w:rPr>
        <w:t>بِعِبَادَتِهِمْ</w:t>
      </w:r>
      <w:r w:rsidR="00FA3E1D" w:rsidRPr="00FA3E1D">
        <w:rPr>
          <w:rStyle w:val="libAieChar"/>
          <w:rtl/>
        </w:rPr>
        <w:t xml:space="preserve"> </w:t>
      </w:r>
      <w:r w:rsidR="00FA3E1D" w:rsidRPr="00FA3E1D">
        <w:rPr>
          <w:rStyle w:val="libAieChar"/>
          <w:rFonts w:hint="cs"/>
          <w:rtl/>
        </w:rPr>
        <w:t>وَيَكُونُونَ</w:t>
      </w:r>
      <w:r w:rsidR="00FA3E1D" w:rsidRPr="00FA3E1D">
        <w:rPr>
          <w:rStyle w:val="libAieChar"/>
          <w:rtl/>
        </w:rPr>
        <w:t xml:space="preserve"> </w:t>
      </w:r>
      <w:r w:rsidR="00FA3E1D" w:rsidRPr="00FA3E1D">
        <w:rPr>
          <w:rStyle w:val="libAieChar"/>
          <w:rFonts w:hint="cs"/>
          <w:rtl/>
        </w:rPr>
        <w:t>عَلَيْهِمْ</w:t>
      </w:r>
      <w:r w:rsidR="00FA3E1D" w:rsidRPr="00FA3E1D">
        <w:rPr>
          <w:rStyle w:val="libAieChar"/>
          <w:rtl/>
        </w:rPr>
        <w:t xml:space="preserve"> </w:t>
      </w:r>
      <w:r w:rsidR="00FA3E1D" w:rsidRPr="00FA3E1D">
        <w:rPr>
          <w:rStyle w:val="libAieChar"/>
          <w:rFonts w:hint="cs"/>
          <w:rtl/>
        </w:rPr>
        <w:t xml:space="preserve">ضِدًّا </w:t>
      </w:r>
      <w:r w:rsidR="00FA3E1D" w:rsidRPr="00485C41">
        <w:rPr>
          <w:rStyle w:val="libAlaemChar"/>
          <w:rFonts w:hint="cs"/>
          <w:rtl/>
        </w:rPr>
        <w:t>)</w:t>
      </w:r>
      <w:r w:rsidRPr="00C70E76">
        <w:rPr>
          <w:rFonts w:hint="cs"/>
          <w:rtl/>
        </w:rPr>
        <w:t xml:space="preserve">. مريم </w:t>
      </w:r>
      <w:r w:rsidR="00FA3E1D">
        <w:rPr>
          <w:rFonts w:hint="cs"/>
          <w:rtl/>
        </w:rPr>
        <w:t>81</w:t>
      </w:r>
      <w:r w:rsidR="00E52117">
        <w:rPr>
          <w:rFonts w:hint="cs"/>
          <w:rtl/>
        </w:rPr>
        <w:t xml:space="preserve"> - </w:t>
      </w:r>
      <w:r w:rsidRPr="00C70E76">
        <w:rPr>
          <w:rFonts w:hint="cs"/>
          <w:rtl/>
        </w:rPr>
        <w:t>82</w:t>
      </w:r>
    </w:p>
    <w:p w:rsidR="003550AC" w:rsidRPr="00C70E76" w:rsidRDefault="003550AC" w:rsidP="00FA3E1D">
      <w:pPr>
        <w:pStyle w:val="libNormal"/>
        <w:rPr>
          <w:rtl/>
        </w:rPr>
      </w:pPr>
      <w:r w:rsidRPr="00C70E76">
        <w:rPr>
          <w:rFonts w:hint="cs"/>
          <w:rtl/>
        </w:rPr>
        <w:t xml:space="preserve">* </w:t>
      </w:r>
      <w:r w:rsidR="00FA3E1D" w:rsidRPr="00485C41">
        <w:rPr>
          <w:rStyle w:val="libAlaemChar"/>
          <w:rFonts w:hint="cs"/>
          <w:rtl/>
        </w:rPr>
        <w:t>(</w:t>
      </w:r>
      <w:r w:rsidR="00FA3E1D" w:rsidRPr="00FA3E1D">
        <w:rPr>
          <w:rStyle w:val="libAieChar"/>
          <w:rFonts w:hint="cs"/>
          <w:rtl/>
        </w:rPr>
        <w:t xml:space="preserve"> وَاتَّخَذُوا</w:t>
      </w:r>
      <w:r w:rsidR="00FA3E1D" w:rsidRPr="00FA3E1D">
        <w:rPr>
          <w:rStyle w:val="libAieChar"/>
          <w:rtl/>
        </w:rPr>
        <w:t xml:space="preserve"> </w:t>
      </w:r>
      <w:r w:rsidR="00FA3E1D" w:rsidRPr="00FA3E1D">
        <w:rPr>
          <w:rStyle w:val="libAieChar"/>
          <w:rFonts w:hint="cs"/>
          <w:rtl/>
        </w:rPr>
        <w:t>مِن</w:t>
      </w:r>
      <w:r w:rsidR="00FA3E1D" w:rsidRPr="00FA3E1D">
        <w:rPr>
          <w:rStyle w:val="libAieChar"/>
          <w:rtl/>
        </w:rPr>
        <w:t xml:space="preserve"> </w:t>
      </w:r>
      <w:r w:rsidR="00FA3E1D" w:rsidRPr="00FA3E1D">
        <w:rPr>
          <w:rStyle w:val="libAieChar"/>
          <w:rFonts w:hint="cs"/>
          <w:rtl/>
        </w:rPr>
        <w:t>دُونِ</w:t>
      </w:r>
      <w:r w:rsidR="00FA3E1D" w:rsidRPr="00FA3E1D">
        <w:rPr>
          <w:rStyle w:val="libAieChar"/>
          <w:rtl/>
        </w:rPr>
        <w:t xml:space="preserve"> </w:t>
      </w:r>
      <w:r w:rsidR="00FA3E1D" w:rsidRPr="00FA3E1D">
        <w:rPr>
          <w:rStyle w:val="libAieChar"/>
          <w:rFonts w:hint="cs"/>
          <w:rtl/>
        </w:rPr>
        <w:t>اللَّـهِ</w:t>
      </w:r>
      <w:r w:rsidR="00FA3E1D" w:rsidRPr="00FA3E1D">
        <w:rPr>
          <w:rStyle w:val="libAieChar"/>
          <w:rtl/>
        </w:rPr>
        <w:t xml:space="preserve"> </w:t>
      </w:r>
      <w:r w:rsidR="00FA3E1D" w:rsidRPr="00FA3E1D">
        <w:rPr>
          <w:rStyle w:val="libAieChar"/>
          <w:rFonts w:hint="cs"/>
          <w:rtl/>
        </w:rPr>
        <w:t>آلِهَةً</w:t>
      </w:r>
      <w:r w:rsidR="00FA3E1D" w:rsidRPr="00FA3E1D">
        <w:rPr>
          <w:rStyle w:val="libAieChar"/>
          <w:rtl/>
        </w:rPr>
        <w:t xml:space="preserve"> </w:t>
      </w:r>
      <w:r w:rsidR="00FA3E1D" w:rsidRPr="00FA3E1D">
        <w:rPr>
          <w:rStyle w:val="libAieChar"/>
          <w:rFonts w:hint="cs"/>
          <w:rtl/>
        </w:rPr>
        <w:t>لَّعَلَّهُمْ</w:t>
      </w:r>
      <w:r w:rsidR="00FA3E1D" w:rsidRPr="00FA3E1D">
        <w:rPr>
          <w:rStyle w:val="libAieChar"/>
          <w:rtl/>
        </w:rPr>
        <w:t xml:space="preserve"> </w:t>
      </w:r>
      <w:r w:rsidR="00FA3E1D" w:rsidRPr="00FA3E1D">
        <w:rPr>
          <w:rStyle w:val="libAieChar"/>
          <w:rFonts w:hint="cs"/>
          <w:rtl/>
        </w:rPr>
        <w:t>يُنصَرُونَ</w:t>
      </w:r>
      <w:r w:rsidR="00FA3E1D" w:rsidRPr="00FA3E1D">
        <w:rPr>
          <w:rStyle w:val="libAieChar"/>
          <w:rtl/>
        </w:rPr>
        <w:t xml:space="preserve"> </w:t>
      </w:r>
      <w:r w:rsidR="00FA3E1D">
        <w:rPr>
          <w:rStyle w:val="libAieChar"/>
          <w:rFonts w:hint="cs"/>
          <w:rtl/>
        </w:rPr>
        <w:t>،</w:t>
      </w:r>
      <w:r w:rsidR="00FA3E1D" w:rsidRPr="00FA3E1D">
        <w:rPr>
          <w:rStyle w:val="libAieChar"/>
          <w:rtl/>
        </w:rPr>
        <w:t xml:space="preserve"> </w:t>
      </w:r>
      <w:r w:rsidR="00FA3E1D" w:rsidRPr="00FA3E1D">
        <w:rPr>
          <w:rStyle w:val="libAieChar"/>
          <w:rFonts w:hint="cs"/>
          <w:rtl/>
        </w:rPr>
        <w:t>لَا</w:t>
      </w:r>
      <w:r w:rsidR="00FA3E1D" w:rsidRPr="00FA3E1D">
        <w:rPr>
          <w:rStyle w:val="libAieChar"/>
          <w:rtl/>
        </w:rPr>
        <w:t xml:space="preserve"> </w:t>
      </w:r>
      <w:r w:rsidR="00FA3E1D" w:rsidRPr="00FA3E1D">
        <w:rPr>
          <w:rStyle w:val="libAieChar"/>
          <w:rFonts w:hint="cs"/>
          <w:rtl/>
        </w:rPr>
        <w:t>يَسْتَطِيعُونَ</w:t>
      </w:r>
      <w:r w:rsidR="00FA3E1D" w:rsidRPr="00FA3E1D">
        <w:rPr>
          <w:rStyle w:val="libAieChar"/>
          <w:rtl/>
        </w:rPr>
        <w:t xml:space="preserve"> </w:t>
      </w:r>
      <w:r w:rsidR="00FA3E1D" w:rsidRPr="00FA3E1D">
        <w:rPr>
          <w:rStyle w:val="libAieChar"/>
          <w:rFonts w:hint="cs"/>
          <w:rtl/>
        </w:rPr>
        <w:t>نَصْرَهُمْ</w:t>
      </w:r>
      <w:r w:rsidR="00FA3E1D" w:rsidRPr="00FA3E1D">
        <w:rPr>
          <w:rStyle w:val="libAieChar"/>
          <w:rtl/>
        </w:rPr>
        <w:t xml:space="preserve"> </w:t>
      </w:r>
      <w:r w:rsidR="00FA3E1D" w:rsidRPr="00FA3E1D">
        <w:rPr>
          <w:rStyle w:val="libAieChar"/>
          <w:rFonts w:hint="cs"/>
          <w:rtl/>
        </w:rPr>
        <w:t>وَهُمْ</w:t>
      </w:r>
      <w:r w:rsidR="00FA3E1D" w:rsidRPr="00FA3E1D">
        <w:rPr>
          <w:rStyle w:val="libAieChar"/>
          <w:rtl/>
        </w:rPr>
        <w:t xml:space="preserve"> </w:t>
      </w:r>
      <w:r w:rsidR="00FA3E1D" w:rsidRPr="00FA3E1D">
        <w:rPr>
          <w:rStyle w:val="libAieChar"/>
          <w:rFonts w:hint="cs"/>
          <w:rtl/>
        </w:rPr>
        <w:t>لَهُمْ</w:t>
      </w:r>
      <w:r w:rsidR="00FA3E1D" w:rsidRPr="00FA3E1D">
        <w:rPr>
          <w:rStyle w:val="libAieChar"/>
          <w:rtl/>
        </w:rPr>
        <w:t xml:space="preserve"> </w:t>
      </w:r>
      <w:r w:rsidR="00FA3E1D" w:rsidRPr="00FA3E1D">
        <w:rPr>
          <w:rStyle w:val="libAieChar"/>
          <w:rFonts w:hint="cs"/>
          <w:rtl/>
        </w:rPr>
        <w:t>جُندٌ</w:t>
      </w:r>
      <w:r w:rsidR="00FA3E1D" w:rsidRPr="00FA3E1D">
        <w:rPr>
          <w:rStyle w:val="libAieChar"/>
          <w:rtl/>
        </w:rPr>
        <w:t xml:space="preserve"> </w:t>
      </w:r>
      <w:r w:rsidR="00FA3E1D" w:rsidRPr="00FA3E1D">
        <w:rPr>
          <w:rStyle w:val="libAieChar"/>
          <w:rFonts w:hint="cs"/>
          <w:rtl/>
        </w:rPr>
        <w:t>مُّحْضَرُونَ</w:t>
      </w:r>
      <w:r w:rsidR="00FA3E1D" w:rsidRPr="00FA3E1D">
        <w:rPr>
          <w:rStyle w:val="libAieChar"/>
          <w:rtl/>
        </w:rPr>
        <w:t xml:space="preserve"> </w:t>
      </w:r>
      <w:r w:rsidR="00FA3E1D">
        <w:rPr>
          <w:rStyle w:val="libAieChar"/>
          <w:rFonts w:hint="cs"/>
          <w:rtl/>
        </w:rPr>
        <w:t>،</w:t>
      </w:r>
      <w:r w:rsidR="00FA3E1D" w:rsidRPr="00FA3E1D">
        <w:rPr>
          <w:rStyle w:val="libAieChar"/>
          <w:rtl/>
        </w:rPr>
        <w:t xml:space="preserve"> </w:t>
      </w:r>
      <w:r w:rsidR="00FA3E1D" w:rsidRPr="00FA3E1D">
        <w:rPr>
          <w:rStyle w:val="libAieChar"/>
          <w:rFonts w:hint="cs"/>
          <w:rtl/>
        </w:rPr>
        <w:t>فَلَا</w:t>
      </w:r>
      <w:r w:rsidR="00FA3E1D" w:rsidRPr="00FA3E1D">
        <w:rPr>
          <w:rStyle w:val="libAieChar"/>
          <w:rtl/>
        </w:rPr>
        <w:t xml:space="preserve"> </w:t>
      </w:r>
      <w:r w:rsidR="00FA3E1D" w:rsidRPr="00FA3E1D">
        <w:rPr>
          <w:rStyle w:val="libAieChar"/>
          <w:rFonts w:hint="cs"/>
          <w:rtl/>
        </w:rPr>
        <w:t>يَحْزُنكَ</w:t>
      </w:r>
      <w:r w:rsidR="00FA3E1D" w:rsidRPr="00FA3E1D">
        <w:rPr>
          <w:rStyle w:val="libAieChar"/>
          <w:rtl/>
        </w:rPr>
        <w:t xml:space="preserve"> </w:t>
      </w:r>
      <w:r w:rsidR="00FA3E1D" w:rsidRPr="00FA3E1D">
        <w:rPr>
          <w:rStyle w:val="libAieChar"/>
          <w:rFonts w:hint="cs"/>
          <w:rtl/>
        </w:rPr>
        <w:t>قَوْلُهُمْ</w:t>
      </w:r>
      <w:r w:rsidR="00FA3E1D" w:rsidRPr="00FA3E1D">
        <w:rPr>
          <w:rStyle w:val="libAieChar"/>
          <w:rtl/>
        </w:rPr>
        <w:t xml:space="preserve"> </w:t>
      </w:r>
      <w:r w:rsidR="00FA3E1D" w:rsidRPr="00FA3E1D">
        <w:rPr>
          <w:rStyle w:val="libAieChar"/>
          <w:rFonts w:hint="cs"/>
          <w:rtl/>
        </w:rPr>
        <w:t>إِنَّا</w:t>
      </w:r>
      <w:r w:rsidR="00FA3E1D" w:rsidRPr="00FA3E1D">
        <w:rPr>
          <w:rStyle w:val="libAieChar"/>
          <w:rtl/>
        </w:rPr>
        <w:t xml:space="preserve"> </w:t>
      </w:r>
      <w:r w:rsidR="00FA3E1D" w:rsidRPr="00FA3E1D">
        <w:rPr>
          <w:rStyle w:val="libAieChar"/>
          <w:rFonts w:hint="cs"/>
          <w:rtl/>
        </w:rPr>
        <w:t>نَعْلَمُ</w:t>
      </w:r>
      <w:r w:rsidR="00FA3E1D" w:rsidRPr="00FA3E1D">
        <w:rPr>
          <w:rStyle w:val="libAieChar"/>
          <w:rtl/>
        </w:rPr>
        <w:t xml:space="preserve"> </w:t>
      </w:r>
      <w:r w:rsidR="00FA3E1D" w:rsidRPr="00FA3E1D">
        <w:rPr>
          <w:rStyle w:val="libAieChar"/>
          <w:rFonts w:hint="cs"/>
          <w:rtl/>
        </w:rPr>
        <w:t>مَا</w:t>
      </w:r>
      <w:r w:rsidR="00FA3E1D" w:rsidRPr="00FA3E1D">
        <w:rPr>
          <w:rStyle w:val="libAieChar"/>
          <w:rtl/>
        </w:rPr>
        <w:t xml:space="preserve"> </w:t>
      </w:r>
      <w:r w:rsidR="00FA3E1D" w:rsidRPr="00FA3E1D">
        <w:rPr>
          <w:rStyle w:val="libAieChar"/>
          <w:rFonts w:hint="cs"/>
          <w:rtl/>
        </w:rPr>
        <w:t>يُسِرُّونَ</w:t>
      </w:r>
      <w:r w:rsidR="00FA3E1D" w:rsidRPr="00FA3E1D">
        <w:rPr>
          <w:rStyle w:val="libAieChar"/>
          <w:rtl/>
        </w:rPr>
        <w:t xml:space="preserve"> </w:t>
      </w:r>
      <w:r w:rsidR="00FA3E1D" w:rsidRPr="00FA3E1D">
        <w:rPr>
          <w:rStyle w:val="libAieChar"/>
          <w:rFonts w:hint="cs"/>
          <w:rtl/>
        </w:rPr>
        <w:t>وَمَا</w:t>
      </w:r>
      <w:r w:rsidR="00FA3E1D" w:rsidRPr="00FA3E1D">
        <w:rPr>
          <w:rStyle w:val="libAieChar"/>
          <w:rtl/>
        </w:rPr>
        <w:t xml:space="preserve"> </w:t>
      </w:r>
      <w:r w:rsidR="00FA3E1D" w:rsidRPr="00FA3E1D">
        <w:rPr>
          <w:rStyle w:val="libAieChar"/>
          <w:rFonts w:hint="cs"/>
          <w:rtl/>
        </w:rPr>
        <w:t xml:space="preserve">يُعْلِنُونَ </w:t>
      </w:r>
      <w:r w:rsidR="00FA3E1D" w:rsidRPr="00485C41">
        <w:rPr>
          <w:rStyle w:val="libAlaemChar"/>
          <w:rFonts w:hint="cs"/>
          <w:rtl/>
        </w:rPr>
        <w:t>)</w:t>
      </w:r>
      <w:r w:rsidRPr="00C70E76">
        <w:rPr>
          <w:rFonts w:hint="cs"/>
          <w:rtl/>
        </w:rPr>
        <w:t>. يس 74</w:t>
      </w:r>
      <w:r w:rsidR="00E52117">
        <w:rPr>
          <w:rFonts w:hint="cs"/>
          <w:rtl/>
        </w:rPr>
        <w:t xml:space="preserve"> - </w:t>
      </w:r>
      <w:r w:rsidRPr="00C70E76">
        <w:rPr>
          <w:rFonts w:hint="cs"/>
          <w:rtl/>
        </w:rPr>
        <w:t>76</w:t>
      </w:r>
    </w:p>
    <w:p w:rsidR="003550AC" w:rsidRDefault="003550AC" w:rsidP="003550AC">
      <w:pPr>
        <w:pStyle w:val="libNormal"/>
      </w:pPr>
      <w:r>
        <w:rPr>
          <w:rFonts w:hint="cs"/>
          <w:rtl/>
        </w:rPr>
        <w:br w:type="page"/>
      </w:r>
    </w:p>
    <w:p w:rsidR="003550AC" w:rsidRDefault="003550AC" w:rsidP="00AE6309">
      <w:pPr>
        <w:pStyle w:val="libBold2"/>
        <w:rPr>
          <w:rtl/>
        </w:rPr>
      </w:pPr>
      <w:r w:rsidRPr="00D23FA3">
        <w:rPr>
          <w:rFonts w:hint="cs"/>
          <w:rtl/>
        </w:rPr>
        <w:lastRenderedPageBreak/>
        <w:t xml:space="preserve">وقال عن آلهة مكذبي الرسل من الأمم السابقة والعرب: </w:t>
      </w:r>
    </w:p>
    <w:p w:rsidR="003550AC" w:rsidRDefault="003550AC" w:rsidP="00FA3E1D">
      <w:pPr>
        <w:pStyle w:val="libNormal"/>
        <w:rPr>
          <w:rtl/>
        </w:rPr>
      </w:pPr>
      <w:r w:rsidRPr="00C70E76">
        <w:rPr>
          <w:rFonts w:hint="cs"/>
          <w:rtl/>
        </w:rPr>
        <w:t xml:space="preserve">* </w:t>
      </w:r>
      <w:r w:rsidR="00FA3E1D" w:rsidRPr="00485C41">
        <w:rPr>
          <w:rStyle w:val="libAlaemChar"/>
          <w:rFonts w:hint="cs"/>
          <w:rtl/>
        </w:rPr>
        <w:t>(</w:t>
      </w:r>
      <w:r w:rsidR="00FA3E1D" w:rsidRPr="00FA3E1D">
        <w:rPr>
          <w:rStyle w:val="libAieChar"/>
          <w:rFonts w:hint="cs"/>
          <w:rtl/>
        </w:rPr>
        <w:t xml:space="preserve"> أَمِ</w:t>
      </w:r>
      <w:r w:rsidR="00FA3E1D" w:rsidRPr="00FA3E1D">
        <w:rPr>
          <w:rStyle w:val="libAieChar"/>
          <w:rtl/>
        </w:rPr>
        <w:t xml:space="preserve"> </w:t>
      </w:r>
      <w:r w:rsidR="00FA3E1D" w:rsidRPr="00FA3E1D">
        <w:rPr>
          <w:rStyle w:val="libAieChar"/>
          <w:rFonts w:hint="cs"/>
          <w:rtl/>
        </w:rPr>
        <w:t>اتَّخَذُوا</w:t>
      </w:r>
      <w:r w:rsidR="00FA3E1D" w:rsidRPr="00FA3E1D">
        <w:rPr>
          <w:rStyle w:val="libAieChar"/>
          <w:rtl/>
        </w:rPr>
        <w:t xml:space="preserve"> </w:t>
      </w:r>
      <w:r w:rsidR="00FA3E1D" w:rsidRPr="00FA3E1D">
        <w:rPr>
          <w:rStyle w:val="libAieChar"/>
          <w:rFonts w:hint="cs"/>
          <w:rtl/>
        </w:rPr>
        <w:t>مِن</w:t>
      </w:r>
      <w:r w:rsidR="00FA3E1D" w:rsidRPr="00FA3E1D">
        <w:rPr>
          <w:rStyle w:val="libAieChar"/>
          <w:rtl/>
        </w:rPr>
        <w:t xml:space="preserve"> </w:t>
      </w:r>
      <w:r w:rsidR="00FA3E1D" w:rsidRPr="00FA3E1D">
        <w:rPr>
          <w:rStyle w:val="libAieChar"/>
          <w:rFonts w:hint="cs"/>
          <w:rtl/>
        </w:rPr>
        <w:t>دُونِهِ</w:t>
      </w:r>
      <w:r w:rsidR="00FA3E1D" w:rsidRPr="00FA3E1D">
        <w:rPr>
          <w:rStyle w:val="libAieChar"/>
          <w:rtl/>
        </w:rPr>
        <w:t xml:space="preserve"> </w:t>
      </w:r>
      <w:r w:rsidR="00FA3E1D" w:rsidRPr="00FA3E1D">
        <w:rPr>
          <w:rStyle w:val="libAieChar"/>
          <w:rFonts w:hint="cs"/>
          <w:rtl/>
        </w:rPr>
        <w:t>آلِهَةً</w:t>
      </w:r>
      <w:r w:rsidR="00FA3E1D" w:rsidRPr="00FA3E1D">
        <w:rPr>
          <w:rStyle w:val="libAieChar"/>
          <w:rtl/>
        </w:rPr>
        <w:t xml:space="preserve"> </w:t>
      </w:r>
      <w:r w:rsidR="00FA3E1D" w:rsidRPr="00FA3E1D">
        <w:rPr>
          <w:rStyle w:val="libAieChar"/>
          <w:rFonts w:hint="cs"/>
          <w:rtl/>
        </w:rPr>
        <w:t>قُلْ</w:t>
      </w:r>
      <w:r w:rsidR="00FA3E1D" w:rsidRPr="00FA3E1D">
        <w:rPr>
          <w:rStyle w:val="libAieChar"/>
          <w:rtl/>
        </w:rPr>
        <w:t xml:space="preserve"> </w:t>
      </w:r>
      <w:r w:rsidR="00FA3E1D" w:rsidRPr="00FA3E1D">
        <w:rPr>
          <w:rStyle w:val="libAieChar"/>
          <w:rFonts w:hint="cs"/>
          <w:rtl/>
        </w:rPr>
        <w:t>هَاتُوا</w:t>
      </w:r>
      <w:r w:rsidR="00FA3E1D" w:rsidRPr="00FA3E1D">
        <w:rPr>
          <w:rStyle w:val="libAieChar"/>
          <w:rtl/>
        </w:rPr>
        <w:t xml:space="preserve"> </w:t>
      </w:r>
      <w:r w:rsidR="00FA3E1D" w:rsidRPr="00FA3E1D">
        <w:rPr>
          <w:rStyle w:val="libAieChar"/>
          <w:rFonts w:hint="cs"/>
          <w:rtl/>
        </w:rPr>
        <w:t>بُرْهَانَكُمْ</w:t>
      </w:r>
      <w:r w:rsidR="00FA3E1D" w:rsidRPr="00FA3E1D">
        <w:rPr>
          <w:rStyle w:val="libAieChar"/>
          <w:rtl/>
        </w:rPr>
        <w:t xml:space="preserve"> </w:t>
      </w:r>
      <w:r w:rsidR="00FA3E1D" w:rsidRPr="00FA3E1D">
        <w:rPr>
          <w:rStyle w:val="libAieChar"/>
          <w:rFonts w:hint="cs"/>
          <w:rtl/>
        </w:rPr>
        <w:t>هَـٰذَا</w:t>
      </w:r>
      <w:r w:rsidR="00FA3E1D" w:rsidRPr="00FA3E1D">
        <w:rPr>
          <w:rStyle w:val="libAieChar"/>
          <w:rtl/>
        </w:rPr>
        <w:t xml:space="preserve"> </w:t>
      </w:r>
      <w:r w:rsidR="00FA3E1D" w:rsidRPr="00FA3E1D">
        <w:rPr>
          <w:rStyle w:val="libAieChar"/>
          <w:rFonts w:hint="cs"/>
          <w:rtl/>
        </w:rPr>
        <w:t>ذِكْرُ</w:t>
      </w:r>
      <w:r w:rsidR="00FA3E1D" w:rsidRPr="00FA3E1D">
        <w:rPr>
          <w:rStyle w:val="libAieChar"/>
          <w:rtl/>
        </w:rPr>
        <w:t xml:space="preserve"> </w:t>
      </w:r>
      <w:r w:rsidR="00FA3E1D" w:rsidRPr="00FA3E1D">
        <w:rPr>
          <w:rStyle w:val="libAieChar"/>
          <w:rFonts w:hint="cs"/>
          <w:rtl/>
        </w:rPr>
        <w:t>مَن</w:t>
      </w:r>
      <w:r w:rsidR="00FA3E1D" w:rsidRPr="00FA3E1D">
        <w:rPr>
          <w:rStyle w:val="libAieChar"/>
          <w:rtl/>
        </w:rPr>
        <w:t xml:space="preserve"> </w:t>
      </w:r>
      <w:r w:rsidR="00FA3E1D" w:rsidRPr="00FA3E1D">
        <w:rPr>
          <w:rStyle w:val="libAieChar"/>
          <w:rFonts w:hint="cs"/>
          <w:rtl/>
        </w:rPr>
        <w:t>مَّعِيَ</w:t>
      </w:r>
      <w:r w:rsidR="00FA3E1D" w:rsidRPr="00FA3E1D">
        <w:rPr>
          <w:rStyle w:val="libAieChar"/>
          <w:rtl/>
        </w:rPr>
        <w:t xml:space="preserve"> </w:t>
      </w:r>
      <w:r w:rsidR="00FA3E1D" w:rsidRPr="00FA3E1D">
        <w:rPr>
          <w:rStyle w:val="libAieChar"/>
          <w:rFonts w:hint="cs"/>
          <w:rtl/>
        </w:rPr>
        <w:t>وَذِكْرُ</w:t>
      </w:r>
      <w:r w:rsidR="00FA3E1D" w:rsidRPr="00FA3E1D">
        <w:rPr>
          <w:rStyle w:val="libAieChar"/>
          <w:rtl/>
        </w:rPr>
        <w:t xml:space="preserve"> </w:t>
      </w:r>
      <w:r w:rsidR="00FA3E1D" w:rsidRPr="00FA3E1D">
        <w:rPr>
          <w:rStyle w:val="libAieChar"/>
          <w:rFonts w:hint="cs"/>
          <w:rtl/>
        </w:rPr>
        <w:t>مَن</w:t>
      </w:r>
      <w:r w:rsidR="00FA3E1D" w:rsidRPr="00FA3E1D">
        <w:rPr>
          <w:rStyle w:val="libAieChar"/>
          <w:rtl/>
        </w:rPr>
        <w:t xml:space="preserve"> </w:t>
      </w:r>
      <w:r w:rsidR="00FA3E1D" w:rsidRPr="00FA3E1D">
        <w:rPr>
          <w:rStyle w:val="libAieChar"/>
          <w:rFonts w:hint="cs"/>
          <w:rtl/>
        </w:rPr>
        <w:t>قَبْلِي</w:t>
      </w:r>
      <w:r w:rsidR="00FA3E1D" w:rsidRPr="00FA3E1D">
        <w:rPr>
          <w:rStyle w:val="libAieChar"/>
          <w:rtl/>
        </w:rPr>
        <w:t xml:space="preserve"> </w:t>
      </w:r>
      <w:r w:rsidR="00FA3E1D" w:rsidRPr="00FA3E1D">
        <w:rPr>
          <w:rStyle w:val="libAieChar"/>
          <w:rFonts w:hint="cs"/>
          <w:rtl/>
        </w:rPr>
        <w:t>بَلْ</w:t>
      </w:r>
      <w:r w:rsidR="00FA3E1D" w:rsidRPr="00FA3E1D">
        <w:rPr>
          <w:rStyle w:val="libAieChar"/>
          <w:rtl/>
        </w:rPr>
        <w:t xml:space="preserve"> </w:t>
      </w:r>
      <w:r w:rsidR="00FA3E1D" w:rsidRPr="00FA3E1D">
        <w:rPr>
          <w:rStyle w:val="libAieChar"/>
          <w:rFonts w:hint="cs"/>
          <w:rtl/>
        </w:rPr>
        <w:t>أَكْثَرُهُمْ</w:t>
      </w:r>
      <w:r w:rsidR="00FA3E1D" w:rsidRPr="00FA3E1D">
        <w:rPr>
          <w:rStyle w:val="libAieChar"/>
          <w:rtl/>
        </w:rPr>
        <w:t xml:space="preserve"> </w:t>
      </w:r>
      <w:r w:rsidR="00FA3E1D" w:rsidRPr="00FA3E1D">
        <w:rPr>
          <w:rStyle w:val="libAieChar"/>
          <w:rFonts w:hint="cs"/>
          <w:rtl/>
        </w:rPr>
        <w:t>لَا</w:t>
      </w:r>
      <w:r w:rsidR="00FA3E1D" w:rsidRPr="00FA3E1D">
        <w:rPr>
          <w:rStyle w:val="libAieChar"/>
          <w:rtl/>
        </w:rPr>
        <w:t xml:space="preserve"> </w:t>
      </w:r>
      <w:r w:rsidR="00FA3E1D" w:rsidRPr="00FA3E1D">
        <w:rPr>
          <w:rStyle w:val="libAieChar"/>
          <w:rFonts w:hint="cs"/>
          <w:rtl/>
        </w:rPr>
        <w:t>يَعْلَمُونَ</w:t>
      </w:r>
      <w:r w:rsidR="00FA3E1D" w:rsidRPr="00FA3E1D">
        <w:rPr>
          <w:rStyle w:val="libAieChar"/>
          <w:rtl/>
        </w:rPr>
        <w:t xml:space="preserve"> </w:t>
      </w:r>
      <w:r w:rsidR="00FA3E1D" w:rsidRPr="00FA3E1D">
        <w:rPr>
          <w:rStyle w:val="libAieChar"/>
          <w:rFonts w:hint="cs"/>
          <w:rtl/>
        </w:rPr>
        <w:t>الْحَقَّ</w:t>
      </w:r>
      <w:r w:rsidR="00FA3E1D" w:rsidRPr="00FA3E1D">
        <w:rPr>
          <w:rStyle w:val="libAieChar"/>
          <w:rtl/>
        </w:rPr>
        <w:t xml:space="preserve"> </w:t>
      </w:r>
      <w:r w:rsidR="00FA3E1D" w:rsidRPr="00FA3E1D">
        <w:rPr>
          <w:rStyle w:val="libAieChar"/>
          <w:rFonts w:hint="cs"/>
          <w:rtl/>
        </w:rPr>
        <w:t>فَهُم</w:t>
      </w:r>
      <w:r w:rsidR="00FA3E1D" w:rsidRPr="00FA3E1D">
        <w:rPr>
          <w:rStyle w:val="libAieChar"/>
          <w:rtl/>
        </w:rPr>
        <w:t xml:space="preserve"> </w:t>
      </w:r>
      <w:r w:rsidR="00FA3E1D" w:rsidRPr="00FA3E1D">
        <w:rPr>
          <w:rStyle w:val="libAieChar"/>
          <w:rFonts w:hint="cs"/>
          <w:rtl/>
        </w:rPr>
        <w:t xml:space="preserve">مُّعْرِضُونَ </w:t>
      </w:r>
      <w:r w:rsidR="00FA3E1D" w:rsidRPr="00485C41">
        <w:rPr>
          <w:rStyle w:val="libAlaemChar"/>
          <w:rFonts w:hint="cs"/>
          <w:rtl/>
        </w:rPr>
        <w:t>)</w:t>
      </w:r>
      <w:r w:rsidRPr="00C70E76">
        <w:rPr>
          <w:rFonts w:hint="cs"/>
          <w:rtl/>
        </w:rPr>
        <w:t>. الأنبياء</w:t>
      </w:r>
      <w:r w:rsidR="00E52117">
        <w:rPr>
          <w:rFonts w:hint="cs"/>
          <w:rtl/>
        </w:rPr>
        <w:t xml:space="preserve"> - </w:t>
      </w:r>
      <w:r w:rsidRPr="00C70E76">
        <w:rPr>
          <w:rFonts w:hint="cs"/>
          <w:rtl/>
        </w:rPr>
        <w:t>24</w:t>
      </w:r>
    </w:p>
    <w:p w:rsidR="003550AC" w:rsidRDefault="003550AC" w:rsidP="00A26ACF">
      <w:pPr>
        <w:pStyle w:val="libNormal"/>
        <w:rPr>
          <w:rtl/>
        </w:rPr>
      </w:pPr>
      <w:r w:rsidRPr="00C70E76">
        <w:rPr>
          <w:rFonts w:hint="cs"/>
          <w:rtl/>
        </w:rPr>
        <w:t>وقال عن قوم تاليه الملائكة والأنبياء</w:t>
      </w:r>
      <w:r>
        <w:rPr>
          <w:rFonts w:hint="cs"/>
          <w:rtl/>
        </w:rPr>
        <w:t xml:space="preserve">: </w:t>
      </w:r>
    </w:p>
    <w:p w:rsidR="003550AC" w:rsidRDefault="003550AC" w:rsidP="00FA3E1D">
      <w:pPr>
        <w:pStyle w:val="libNormal"/>
        <w:rPr>
          <w:rtl/>
        </w:rPr>
      </w:pPr>
      <w:r w:rsidRPr="00C70E76">
        <w:rPr>
          <w:rFonts w:hint="cs"/>
          <w:rtl/>
        </w:rPr>
        <w:t xml:space="preserve">* </w:t>
      </w:r>
      <w:r w:rsidR="00FA3E1D" w:rsidRPr="00485C41">
        <w:rPr>
          <w:rStyle w:val="libAlaemChar"/>
          <w:rFonts w:hint="cs"/>
          <w:rtl/>
        </w:rPr>
        <w:t>(</w:t>
      </w:r>
      <w:r w:rsidR="00FA3E1D" w:rsidRPr="00FA3E1D">
        <w:rPr>
          <w:rStyle w:val="libAieChar"/>
          <w:rFonts w:hint="cs"/>
          <w:rtl/>
        </w:rPr>
        <w:t xml:space="preserve"> وَمَن</w:t>
      </w:r>
      <w:r w:rsidR="00FA3E1D" w:rsidRPr="00FA3E1D">
        <w:rPr>
          <w:rStyle w:val="libAieChar"/>
          <w:rtl/>
        </w:rPr>
        <w:t xml:space="preserve"> </w:t>
      </w:r>
      <w:r w:rsidR="00FA3E1D" w:rsidRPr="00FA3E1D">
        <w:rPr>
          <w:rStyle w:val="libAieChar"/>
          <w:rFonts w:hint="cs"/>
          <w:rtl/>
        </w:rPr>
        <w:t>يَقُلْ</w:t>
      </w:r>
      <w:r w:rsidR="00FA3E1D" w:rsidRPr="00FA3E1D">
        <w:rPr>
          <w:rStyle w:val="libAieChar"/>
          <w:rtl/>
        </w:rPr>
        <w:t xml:space="preserve"> </w:t>
      </w:r>
      <w:r w:rsidR="00FA3E1D" w:rsidRPr="00FA3E1D">
        <w:rPr>
          <w:rStyle w:val="libAieChar"/>
          <w:rFonts w:hint="cs"/>
          <w:rtl/>
        </w:rPr>
        <w:t>مِنْهُمْ</w:t>
      </w:r>
      <w:r w:rsidR="00FA3E1D" w:rsidRPr="00FA3E1D">
        <w:rPr>
          <w:rStyle w:val="libAieChar"/>
          <w:rtl/>
        </w:rPr>
        <w:t xml:space="preserve"> </w:t>
      </w:r>
      <w:r w:rsidR="00FA3E1D" w:rsidRPr="00FA3E1D">
        <w:rPr>
          <w:rStyle w:val="libAieChar"/>
          <w:rFonts w:hint="cs"/>
          <w:rtl/>
        </w:rPr>
        <w:t>إِنِّي</w:t>
      </w:r>
      <w:r w:rsidR="00FA3E1D" w:rsidRPr="00FA3E1D">
        <w:rPr>
          <w:rStyle w:val="libAieChar"/>
          <w:rtl/>
        </w:rPr>
        <w:t xml:space="preserve"> </w:t>
      </w:r>
      <w:r w:rsidR="00FA3E1D" w:rsidRPr="00FA3E1D">
        <w:rPr>
          <w:rStyle w:val="libAieChar"/>
          <w:rFonts w:hint="cs"/>
          <w:rtl/>
        </w:rPr>
        <w:t>إِلَـٰهٌ</w:t>
      </w:r>
      <w:r w:rsidR="00FA3E1D" w:rsidRPr="00FA3E1D">
        <w:rPr>
          <w:rStyle w:val="libAieChar"/>
          <w:rtl/>
        </w:rPr>
        <w:t xml:space="preserve"> </w:t>
      </w:r>
      <w:r w:rsidR="00FA3E1D" w:rsidRPr="00FA3E1D">
        <w:rPr>
          <w:rStyle w:val="libAieChar"/>
          <w:rFonts w:hint="cs"/>
          <w:rtl/>
        </w:rPr>
        <w:t>مِّن</w:t>
      </w:r>
      <w:r w:rsidR="00FA3E1D" w:rsidRPr="00FA3E1D">
        <w:rPr>
          <w:rStyle w:val="libAieChar"/>
          <w:rtl/>
        </w:rPr>
        <w:t xml:space="preserve"> </w:t>
      </w:r>
      <w:r w:rsidR="00FA3E1D" w:rsidRPr="00FA3E1D">
        <w:rPr>
          <w:rStyle w:val="libAieChar"/>
          <w:rFonts w:hint="cs"/>
          <w:rtl/>
        </w:rPr>
        <w:t>دُونِهِ</w:t>
      </w:r>
      <w:r w:rsidR="00FA3E1D" w:rsidRPr="00FA3E1D">
        <w:rPr>
          <w:rStyle w:val="libAieChar"/>
          <w:rtl/>
        </w:rPr>
        <w:t xml:space="preserve"> </w:t>
      </w:r>
      <w:r w:rsidR="00FA3E1D" w:rsidRPr="00FA3E1D">
        <w:rPr>
          <w:rStyle w:val="libAieChar"/>
          <w:rFonts w:hint="cs"/>
          <w:rtl/>
        </w:rPr>
        <w:t>فَذَٰلِكَ</w:t>
      </w:r>
      <w:r w:rsidR="00FA3E1D" w:rsidRPr="00FA3E1D">
        <w:rPr>
          <w:rStyle w:val="libAieChar"/>
          <w:rtl/>
        </w:rPr>
        <w:t xml:space="preserve"> </w:t>
      </w:r>
      <w:r w:rsidR="00FA3E1D" w:rsidRPr="00FA3E1D">
        <w:rPr>
          <w:rStyle w:val="libAieChar"/>
          <w:rFonts w:hint="cs"/>
          <w:rtl/>
        </w:rPr>
        <w:t>نَجْزِيهِ</w:t>
      </w:r>
      <w:r w:rsidR="00FA3E1D" w:rsidRPr="00FA3E1D">
        <w:rPr>
          <w:rStyle w:val="libAieChar"/>
          <w:rtl/>
        </w:rPr>
        <w:t xml:space="preserve"> </w:t>
      </w:r>
      <w:r w:rsidR="00FA3E1D" w:rsidRPr="00FA3E1D">
        <w:rPr>
          <w:rStyle w:val="libAieChar"/>
          <w:rFonts w:hint="cs"/>
          <w:rtl/>
        </w:rPr>
        <w:t>جَهَنَّمَ</w:t>
      </w:r>
      <w:r w:rsidR="00FA3E1D" w:rsidRPr="00FA3E1D">
        <w:rPr>
          <w:rStyle w:val="libAieChar"/>
          <w:rtl/>
        </w:rPr>
        <w:t xml:space="preserve"> </w:t>
      </w:r>
      <w:r w:rsidR="00FA3E1D" w:rsidRPr="00FA3E1D">
        <w:rPr>
          <w:rStyle w:val="libAieChar"/>
          <w:rFonts w:hint="cs"/>
          <w:rtl/>
        </w:rPr>
        <w:t>كَذَٰلِكَ</w:t>
      </w:r>
      <w:r w:rsidR="00FA3E1D" w:rsidRPr="00FA3E1D">
        <w:rPr>
          <w:rStyle w:val="libAieChar"/>
          <w:rtl/>
        </w:rPr>
        <w:t xml:space="preserve"> </w:t>
      </w:r>
      <w:r w:rsidR="00FA3E1D" w:rsidRPr="00FA3E1D">
        <w:rPr>
          <w:rStyle w:val="libAieChar"/>
          <w:rFonts w:hint="cs"/>
          <w:rtl/>
        </w:rPr>
        <w:t>نَجْزِي</w:t>
      </w:r>
      <w:r w:rsidR="00FA3E1D" w:rsidRPr="00FA3E1D">
        <w:rPr>
          <w:rStyle w:val="libAieChar"/>
          <w:rtl/>
        </w:rPr>
        <w:t xml:space="preserve"> </w:t>
      </w:r>
      <w:r w:rsidR="00FA3E1D" w:rsidRPr="00FA3E1D">
        <w:rPr>
          <w:rStyle w:val="libAieChar"/>
          <w:rFonts w:hint="cs"/>
          <w:rtl/>
        </w:rPr>
        <w:t xml:space="preserve">الظَّالِمِينَ </w:t>
      </w:r>
      <w:r w:rsidR="00FA3E1D" w:rsidRPr="00485C41">
        <w:rPr>
          <w:rStyle w:val="libAlaemChar"/>
          <w:rFonts w:hint="cs"/>
          <w:rtl/>
        </w:rPr>
        <w:t>)</w:t>
      </w:r>
      <w:r w:rsidR="00FA3E1D">
        <w:rPr>
          <w:rFonts w:hint="cs"/>
          <w:rtl/>
        </w:rPr>
        <w:t xml:space="preserve">. </w:t>
      </w:r>
      <w:r w:rsidRPr="00C70E76">
        <w:rPr>
          <w:rFonts w:hint="cs"/>
          <w:rtl/>
        </w:rPr>
        <w:t>الأنبياء</w:t>
      </w:r>
      <w:r w:rsidR="00E52117">
        <w:rPr>
          <w:rFonts w:hint="cs"/>
          <w:rtl/>
        </w:rPr>
        <w:t xml:space="preserve"> - </w:t>
      </w:r>
      <w:r w:rsidRPr="00C70E76">
        <w:rPr>
          <w:rFonts w:hint="cs"/>
          <w:rtl/>
        </w:rPr>
        <w:t>29</w:t>
      </w:r>
    </w:p>
    <w:p w:rsidR="003550AC" w:rsidRDefault="003550AC" w:rsidP="00AE6309">
      <w:pPr>
        <w:pStyle w:val="libBold2"/>
        <w:rPr>
          <w:rtl/>
        </w:rPr>
      </w:pPr>
      <w:r w:rsidRPr="00D23FA3">
        <w:rPr>
          <w:rFonts w:hint="cs"/>
          <w:rtl/>
        </w:rPr>
        <w:t xml:space="preserve">وقال عن قوم سبأ: </w:t>
      </w:r>
    </w:p>
    <w:p w:rsidR="003550AC" w:rsidRDefault="003550AC" w:rsidP="00FA3E1D">
      <w:pPr>
        <w:pStyle w:val="libNormal"/>
        <w:rPr>
          <w:rtl/>
        </w:rPr>
      </w:pPr>
      <w:r w:rsidRPr="00C70E76">
        <w:rPr>
          <w:rFonts w:hint="cs"/>
          <w:rtl/>
        </w:rPr>
        <w:t xml:space="preserve">* </w:t>
      </w:r>
      <w:r w:rsidR="00FA3E1D" w:rsidRPr="00485C41">
        <w:rPr>
          <w:rStyle w:val="libAlaemChar"/>
          <w:rFonts w:hint="cs"/>
          <w:rtl/>
        </w:rPr>
        <w:t>(</w:t>
      </w:r>
      <w:r w:rsidR="00FA3E1D" w:rsidRPr="00FA3E1D">
        <w:rPr>
          <w:rStyle w:val="libAieChar"/>
          <w:rFonts w:hint="cs"/>
          <w:rtl/>
        </w:rPr>
        <w:t xml:space="preserve"> إِنِّي</w:t>
      </w:r>
      <w:r w:rsidR="00FA3E1D" w:rsidRPr="00FA3E1D">
        <w:rPr>
          <w:rStyle w:val="libAieChar"/>
          <w:rtl/>
        </w:rPr>
        <w:t xml:space="preserve"> </w:t>
      </w:r>
      <w:r w:rsidR="00FA3E1D" w:rsidRPr="00FA3E1D">
        <w:rPr>
          <w:rStyle w:val="libAieChar"/>
          <w:rFonts w:hint="cs"/>
          <w:rtl/>
        </w:rPr>
        <w:t>وَجَدتُّ</w:t>
      </w:r>
      <w:r w:rsidR="00FA3E1D" w:rsidRPr="00FA3E1D">
        <w:rPr>
          <w:rStyle w:val="libAieChar"/>
          <w:rtl/>
        </w:rPr>
        <w:t xml:space="preserve"> </w:t>
      </w:r>
      <w:r w:rsidR="00FA3E1D" w:rsidRPr="00FA3E1D">
        <w:rPr>
          <w:rStyle w:val="libAieChar"/>
          <w:rFonts w:hint="cs"/>
          <w:rtl/>
        </w:rPr>
        <w:t>امْرَأَةً</w:t>
      </w:r>
      <w:r w:rsidR="00FA3E1D" w:rsidRPr="00FA3E1D">
        <w:rPr>
          <w:rStyle w:val="libAieChar"/>
          <w:rtl/>
        </w:rPr>
        <w:t xml:space="preserve"> </w:t>
      </w:r>
      <w:r w:rsidR="00FA3E1D" w:rsidRPr="00FA3E1D">
        <w:rPr>
          <w:rStyle w:val="libAieChar"/>
          <w:rFonts w:hint="cs"/>
          <w:rtl/>
        </w:rPr>
        <w:t>تَمْلِكُهُمْ</w:t>
      </w:r>
      <w:r w:rsidR="00FA3E1D" w:rsidRPr="00FA3E1D">
        <w:rPr>
          <w:rStyle w:val="libAieChar"/>
          <w:rtl/>
        </w:rPr>
        <w:t xml:space="preserve"> </w:t>
      </w:r>
      <w:r w:rsidR="00FA3E1D" w:rsidRPr="00FA3E1D">
        <w:rPr>
          <w:rStyle w:val="libAieChar"/>
          <w:rFonts w:hint="cs"/>
          <w:rtl/>
        </w:rPr>
        <w:t>وَأُوتِيَتْ</w:t>
      </w:r>
      <w:r w:rsidR="00FA3E1D" w:rsidRPr="00FA3E1D">
        <w:rPr>
          <w:rStyle w:val="libAieChar"/>
          <w:rtl/>
        </w:rPr>
        <w:t xml:space="preserve"> </w:t>
      </w:r>
      <w:r w:rsidR="00FA3E1D" w:rsidRPr="00FA3E1D">
        <w:rPr>
          <w:rStyle w:val="libAieChar"/>
          <w:rFonts w:hint="cs"/>
          <w:rtl/>
        </w:rPr>
        <w:t>مِن</w:t>
      </w:r>
      <w:r w:rsidR="00FA3E1D" w:rsidRPr="00FA3E1D">
        <w:rPr>
          <w:rStyle w:val="libAieChar"/>
          <w:rtl/>
        </w:rPr>
        <w:t xml:space="preserve"> </w:t>
      </w:r>
      <w:r w:rsidR="00FA3E1D" w:rsidRPr="00FA3E1D">
        <w:rPr>
          <w:rStyle w:val="libAieChar"/>
          <w:rFonts w:hint="cs"/>
          <w:rtl/>
        </w:rPr>
        <w:t>كُلِّ</w:t>
      </w:r>
      <w:r w:rsidR="00FA3E1D" w:rsidRPr="00FA3E1D">
        <w:rPr>
          <w:rStyle w:val="libAieChar"/>
          <w:rtl/>
        </w:rPr>
        <w:t xml:space="preserve"> </w:t>
      </w:r>
      <w:r w:rsidR="00FA3E1D" w:rsidRPr="00FA3E1D">
        <w:rPr>
          <w:rStyle w:val="libAieChar"/>
          <w:rFonts w:hint="cs"/>
          <w:rtl/>
        </w:rPr>
        <w:t>شَيْءٍ</w:t>
      </w:r>
      <w:r w:rsidR="00FA3E1D" w:rsidRPr="00FA3E1D">
        <w:rPr>
          <w:rStyle w:val="libAieChar"/>
          <w:rtl/>
        </w:rPr>
        <w:t xml:space="preserve"> </w:t>
      </w:r>
      <w:r w:rsidR="00FA3E1D" w:rsidRPr="00FA3E1D">
        <w:rPr>
          <w:rStyle w:val="libAieChar"/>
          <w:rFonts w:hint="cs"/>
          <w:rtl/>
        </w:rPr>
        <w:t>وَلَهَا</w:t>
      </w:r>
      <w:r w:rsidR="00FA3E1D" w:rsidRPr="00FA3E1D">
        <w:rPr>
          <w:rStyle w:val="libAieChar"/>
          <w:rtl/>
        </w:rPr>
        <w:t xml:space="preserve"> </w:t>
      </w:r>
      <w:r w:rsidR="00FA3E1D" w:rsidRPr="00FA3E1D">
        <w:rPr>
          <w:rStyle w:val="libAieChar"/>
          <w:rFonts w:hint="cs"/>
          <w:rtl/>
        </w:rPr>
        <w:t>عَرْشٌ</w:t>
      </w:r>
      <w:r w:rsidR="00FA3E1D" w:rsidRPr="00FA3E1D">
        <w:rPr>
          <w:rStyle w:val="libAieChar"/>
          <w:rtl/>
        </w:rPr>
        <w:t xml:space="preserve"> </w:t>
      </w:r>
      <w:r w:rsidR="00FA3E1D" w:rsidRPr="00FA3E1D">
        <w:rPr>
          <w:rStyle w:val="libAieChar"/>
          <w:rFonts w:hint="cs"/>
          <w:rtl/>
        </w:rPr>
        <w:t>عَظِيمٌ</w:t>
      </w:r>
      <w:r w:rsidR="00FA3E1D" w:rsidRPr="00FA3E1D">
        <w:rPr>
          <w:rStyle w:val="libAieChar"/>
          <w:rtl/>
        </w:rPr>
        <w:t xml:space="preserve"> </w:t>
      </w:r>
      <w:r w:rsidR="00FA3E1D">
        <w:rPr>
          <w:rStyle w:val="libAieChar"/>
          <w:rFonts w:hint="cs"/>
          <w:rtl/>
        </w:rPr>
        <w:t>،</w:t>
      </w:r>
      <w:r w:rsidR="00FA3E1D" w:rsidRPr="00FA3E1D">
        <w:rPr>
          <w:rStyle w:val="libAieChar"/>
          <w:rtl/>
        </w:rPr>
        <w:t xml:space="preserve"> </w:t>
      </w:r>
      <w:r w:rsidR="00FA3E1D" w:rsidRPr="00FA3E1D">
        <w:rPr>
          <w:rStyle w:val="libAieChar"/>
          <w:rFonts w:hint="cs"/>
          <w:rtl/>
        </w:rPr>
        <w:t>وَجَدتُّهَا</w:t>
      </w:r>
      <w:r w:rsidR="00FA3E1D" w:rsidRPr="00FA3E1D">
        <w:rPr>
          <w:rStyle w:val="libAieChar"/>
          <w:rtl/>
        </w:rPr>
        <w:t xml:space="preserve"> </w:t>
      </w:r>
      <w:r w:rsidR="00FA3E1D" w:rsidRPr="00FA3E1D">
        <w:rPr>
          <w:rStyle w:val="libAieChar"/>
          <w:rFonts w:hint="cs"/>
          <w:rtl/>
        </w:rPr>
        <w:t>وَقَوْمَهَا</w:t>
      </w:r>
      <w:r w:rsidR="00FA3E1D" w:rsidRPr="00FA3E1D">
        <w:rPr>
          <w:rStyle w:val="libAieChar"/>
          <w:rtl/>
        </w:rPr>
        <w:t xml:space="preserve"> </w:t>
      </w:r>
      <w:r w:rsidR="00FA3E1D" w:rsidRPr="00FA3E1D">
        <w:rPr>
          <w:rStyle w:val="libAieChar"/>
          <w:rFonts w:hint="cs"/>
          <w:rtl/>
        </w:rPr>
        <w:t>يَسْجُدُونَ</w:t>
      </w:r>
      <w:r w:rsidR="00FA3E1D" w:rsidRPr="00FA3E1D">
        <w:rPr>
          <w:rStyle w:val="libAieChar"/>
          <w:rtl/>
        </w:rPr>
        <w:t xml:space="preserve"> </w:t>
      </w:r>
      <w:r w:rsidR="00FA3E1D" w:rsidRPr="00FA3E1D">
        <w:rPr>
          <w:rStyle w:val="libAieChar"/>
          <w:rFonts w:hint="cs"/>
          <w:rtl/>
        </w:rPr>
        <w:t>لِلشَّمْسِ</w:t>
      </w:r>
      <w:r w:rsidR="00FA3E1D" w:rsidRPr="00FA3E1D">
        <w:rPr>
          <w:rStyle w:val="libAieChar"/>
          <w:rtl/>
        </w:rPr>
        <w:t xml:space="preserve"> </w:t>
      </w:r>
      <w:r w:rsidR="00FA3E1D" w:rsidRPr="00FA3E1D">
        <w:rPr>
          <w:rStyle w:val="libAieChar"/>
          <w:rFonts w:hint="cs"/>
          <w:rtl/>
        </w:rPr>
        <w:t>مِن</w:t>
      </w:r>
      <w:r w:rsidR="00FA3E1D" w:rsidRPr="00FA3E1D">
        <w:rPr>
          <w:rStyle w:val="libAieChar"/>
          <w:rtl/>
        </w:rPr>
        <w:t xml:space="preserve"> </w:t>
      </w:r>
      <w:r w:rsidR="00FA3E1D" w:rsidRPr="00FA3E1D">
        <w:rPr>
          <w:rStyle w:val="libAieChar"/>
          <w:rFonts w:hint="cs"/>
          <w:rtl/>
        </w:rPr>
        <w:t>دُونِ</w:t>
      </w:r>
      <w:r w:rsidR="00FA3E1D" w:rsidRPr="00FA3E1D">
        <w:rPr>
          <w:rStyle w:val="libAieChar"/>
          <w:rtl/>
        </w:rPr>
        <w:t xml:space="preserve"> </w:t>
      </w:r>
      <w:r w:rsidR="00FA3E1D" w:rsidRPr="00FA3E1D">
        <w:rPr>
          <w:rStyle w:val="libAieChar"/>
          <w:rFonts w:hint="cs"/>
          <w:rtl/>
        </w:rPr>
        <w:t>اللَّـهِ</w:t>
      </w:r>
      <w:r w:rsidR="00FA3E1D" w:rsidRPr="00FA3E1D">
        <w:rPr>
          <w:rStyle w:val="libAieChar"/>
          <w:rtl/>
        </w:rPr>
        <w:t xml:space="preserve"> </w:t>
      </w:r>
      <w:r w:rsidR="00FA3E1D" w:rsidRPr="00FA3E1D">
        <w:rPr>
          <w:rStyle w:val="libAieChar"/>
          <w:rFonts w:hint="cs"/>
          <w:rtl/>
        </w:rPr>
        <w:t>وَزَيَّنَ</w:t>
      </w:r>
      <w:r w:rsidR="00FA3E1D" w:rsidRPr="00FA3E1D">
        <w:rPr>
          <w:rStyle w:val="libAieChar"/>
          <w:rtl/>
        </w:rPr>
        <w:t xml:space="preserve"> </w:t>
      </w:r>
      <w:r w:rsidR="00FA3E1D" w:rsidRPr="00FA3E1D">
        <w:rPr>
          <w:rStyle w:val="libAieChar"/>
          <w:rFonts w:hint="cs"/>
          <w:rtl/>
        </w:rPr>
        <w:t>لَهُمُ</w:t>
      </w:r>
      <w:r w:rsidR="00FA3E1D" w:rsidRPr="00FA3E1D">
        <w:rPr>
          <w:rStyle w:val="libAieChar"/>
          <w:rtl/>
        </w:rPr>
        <w:t xml:space="preserve"> </w:t>
      </w:r>
      <w:r w:rsidR="00FA3E1D" w:rsidRPr="00FA3E1D">
        <w:rPr>
          <w:rStyle w:val="libAieChar"/>
          <w:rFonts w:hint="cs"/>
          <w:rtl/>
        </w:rPr>
        <w:t>الشَّيْطَانُ</w:t>
      </w:r>
      <w:r w:rsidR="00FA3E1D" w:rsidRPr="00FA3E1D">
        <w:rPr>
          <w:rStyle w:val="libAieChar"/>
          <w:rtl/>
        </w:rPr>
        <w:t xml:space="preserve"> </w:t>
      </w:r>
      <w:r w:rsidR="00FA3E1D" w:rsidRPr="00FA3E1D">
        <w:rPr>
          <w:rStyle w:val="libAieChar"/>
          <w:rFonts w:hint="cs"/>
          <w:rtl/>
        </w:rPr>
        <w:t>أَعْمَالَهُمْ</w:t>
      </w:r>
      <w:r w:rsidR="00FA3E1D" w:rsidRPr="00FA3E1D">
        <w:rPr>
          <w:rStyle w:val="libAieChar"/>
          <w:rtl/>
        </w:rPr>
        <w:t xml:space="preserve"> </w:t>
      </w:r>
      <w:r w:rsidR="00FA3E1D" w:rsidRPr="00FA3E1D">
        <w:rPr>
          <w:rStyle w:val="libAieChar"/>
          <w:rFonts w:hint="cs"/>
          <w:rtl/>
        </w:rPr>
        <w:t>فَصَدَّهُمْ</w:t>
      </w:r>
      <w:r w:rsidR="00FA3E1D" w:rsidRPr="00FA3E1D">
        <w:rPr>
          <w:rStyle w:val="libAieChar"/>
          <w:rtl/>
        </w:rPr>
        <w:t xml:space="preserve"> </w:t>
      </w:r>
      <w:r w:rsidR="00FA3E1D" w:rsidRPr="00FA3E1D">
        <w:rPr>
          <w:rStyle w:val="libAieChar"/>
          <w:rFonts w:hint="cs"/>
          <w:rtl/>
        </w:rPr>
        <w:t>عَنِ</w:t>
      </w:r>
      <w:r w:rsidR="00FA3E1D" w:rsidRPr="00FA3E1D">
        <w:rPr>
          <w:rStyle w:val="libAieChar"/>
          <w:rtl/>
        </w:rPr>
        <w:t xml:space="preserve"> </w:t>
      </w:r>
      <w:r w:rsidR="00FA3E1D" w:rsidRPr="00FA3E1D">
        <w:rPr>
          <w:rStyle w:val="libAieChar"/>
          <w:rFonts w:hint="cs"/>
          <w:rtl/>
        </w:rPr>
        <w:t>السَّبِيلِ</w:t>
      </w:r>
      <w:r w:rsidR="00FA3E1D" w:rsidRPr="00FA3E1D">
        <w:rPr>
          <w:rStyle w:val="libAieChar"/>
          <w:rtl/>
        </w:rPr>
        <w:t xml:space="preserve"> </w:t>
      </w:r>
      <w:r w:rsidR="00FA3E1D" w:rsidRPr="00FA3E1D">
        <w:rPr>
          <w:rStyle w:val="libAieChar"/>
          <w:rFonts w:hint="cs"/>
          <w:rtl/>
        </w:rPr>
        <w:t>فَهُمْ</w:t>
      </w:r>
      <w:r w:rsidR="00FA3E1D" w:rsidRPr="00FA3E1D">
        <w:rPr>
          <w:rStyle w:val="libAieChar"/>
          <w:rtl/>
        </w:rPr>
        <w:t xml:space="preserve"> </w:t>
      </w:r>
      <w:r w:rsidR="00FA3E1D" w:rsidRPr="00FA3E1D">
        <w:rPr>
          <w:rStyle w:val="libAieChar"/>
          <w:rFonts w:hint="cs"/>
          <w:rtl/>
        </w:rPr>
        <w:t>لَا</w:t>
      </w:r>
      <w:r w:rsidR="00FA3E1D" w:rsidRPr="00FA3E1D">
        <w:rPr>
          <w:rStyle w:val="libAieChar"/>
          <w:rtl/>
        </w:rPr>
        <w:t xml:space="preserve"> </w:t>
      </w:r>
      <w:r w:rsidR="00FA3E1D" w:rsidRPr="00FA3E1D">
        <w:rPr>
          <w:rStyle w:val="libAieChar"/>
          <w:rFonts w:hint="cs"/>
          <w:rtl/>
        </w:rPr>
        <w:t>يَهْتَدُونَ</w:t>
      </w:r>
      <w:r w:rsidR="00FA3E1D" w:rsidRPr="00FA3E1D">
        <w:rPr>
          <w:rStyle w:val="libAieChar"/>
          <w:rtl/>
        </w:rPr>
        <w:t xml:space="preserve"> </w:t>
      </w:r>
      <w:r w:rsidR="00FA3E1D">
        <w:rPr>
          <w:rStyle w:val="libAieChar"/>
          <w:rFonts w:hint="cs"/>
          <w:rtl/>
        </w:rPr>
        <w:t>،</w:t>
      </w:r>
      <w:r w:rsidR="00FA3E1D" w:rsidRPr="00FA3E1D">
        <w:rPr>
          <w:rStyle w:val="libAieChar"/>
          <w:rtl/>
        </w:rPr>
        <w:t xml:space="preserve"> </w:t>
      </w:r>
      <w:r w:rsidR="00FA3E1D" w:rsidRPr="00FA3E1D">
        <w:rPr>
          <w:rStyle w:val="libAieChar"/>
          <w:rFonts w:hint="cs"/>
          <w:rtl/>
        </w:rPr>
        <w:t>أَلَّا</w:t>
      </w:r>
      <w:r w:rsidR="00FA3E1D" w:rsidRPr="00FA3E1D">
        <w:rPr>
          <w:rStyle w:val="libAieChar"/>
          <w:rtl/>
        </w:rPr>
        <w:t xml:space="preserve"> </w:t>
      </w:r>
      <w:r w:rsidR="00FA3E1D" w:rsidRPr="00FA3E1D">
        <w:rPr>
          <w:rStyle w:val="libAieChar"/>
          <w:rFonts w:hint="cs"/>
          <w:rtl/>
        </w:rPr>
        <w:t>يَسْجُدُوا</w:t>
      </w:r>
      <w:r w:rsidR="00FA3E1D" w:rsidRPr="00FA3E1D">
        <w:rPr>
          <w:rStyle w:val="libAieChar"/>
          <w:rtl/>
        </w:rPr>
        <w:t xml:space="preserve"> </w:t>
      </w:r>
      <w:r w:rsidR="00FA3E1D" w:rsidRPr="00FA3E1D">
        <w:rPr>
          <w:rStyle w:val="libAieChar"/>
          <w:rFonts w:hint="cs"/>
          <w:rtl/>
        </w:rPr>
        <w:t>لِلَّـهِ</w:t>
      </w:r>
      <w:r w:rsidR="00FA3E1D" w:rsidRPr="00FA3E1D">
        <w:rPr>
          <w:rStyle w:val="libAieChar"/>
          <w:rtl/>
        </w:rPr>
        <w:t xml:space="preserve"> </w:t>
      </w:r>
      <w:r w:rsidR="00FA3E1D" w:rsidRPr="00FA3E1D">
        <w:rPr>
          <w:rStyle w:val="libAieChar"/>
          <w:rFonts w:hint="cs"/>
          <w:rtl/>
        </w:rPr>
        <w:t>الَّذِي</w:t>
      </w:r>
      <w:r w:rsidR="00FA3E1D" w:rsidRPr="00FA3E1D">
        <w:rPr>
          <w:rStyle w:val="libAieChar"/>
          <w:rtl/>
        </w:rPr>
        <w:t xml:space="preserve"> </w:t>
      </w:r>
      <w:r w:rsidR="00FA3E1D" w:rsidRPr="00FA3E1D">
        <w:rPr>
          <w:rStyle w:val="libAieChar"/>
          <w:rFonts w:hint="cs"/>
          <w:rtl/>
        </w:rPr>
        <w:t>يُخْرِجُ</w:t>
      </w:r>
      <w:r w:rsidR="00FA3E1D" w:rsidRPr="00FA3E1D">
        <w:rPr>
          <w:rStyle w:val="libAieChar"/>
          <w:rtl/>
        </w:rPr>
        <w:t xml:space="preserve"> </w:t>
      </w:r>
      <w:r w:rsidR="00FA3E1D" w:rsidRPr="00FA3E1D">
        <w:rPr>
          <w:rStyle w:val="libAieChar"/>
          <w:rFonts w:hint="cs"/>
          <w:rtl/>
        </w:rPr>
        <w:t>الْخَبْءَ</w:t>
      </w:r>
      <w:r w:rsidR="00FA3E1D" w:rsidRPr="00FA3E1D">
        <w:rPr>
          <w:rStyle w:val="libAieChar"/>
          <w:rtl/>
        </w:rPr>
        <w:t xml:space="preserve"> </w:t>
      </w:r>
      <w:r w:rsidR="00FA3E1D" w:rsidRPr="00FA3E1D">
        <w:rPr>
          <w:rStyle w:val="libAieChar"/>
          <w:rFonts w:hint="cs"/>
          <w:rtl/>
        </w:rPr>
        <w:t>فِي</w:t>
      </w:r>
      <w:r w:rsidR="00FA3E1D" w:rsidRPr="00FA3E1D">
        <w:rPr>
          <w:rStyle w:val="libAieChar"/>
          <w:rtl/>
        </w:rPr>
        <w:t xml:space="preserve"> </w:t>
      </w:r>
      <w:r w:rsidR="00FA3E1D" w:rsidRPr="00FA3E1D">
        <w:rPr>
          <w:rStyle w:val="libAieChar"/>
          <w:rFonts w:hint="cs"/>
          <w:rtl/>
        </w:rPr>
        <w:t>السَّمَاوَاتِ</w:t>
      </w:r>
      <w:r w:rsidR="00FA3E1D" w:rsidRPr="00FA3E1D">
        <w:rPr>
          <w:rStyle w:val="libAieChar"/>
          <w:rtl/>
        </w:rPr>
        <w:t xml:space="preserve"> </w:t>
      </w:r>
      <w:r w:rsidR="00FA3E1D" w:rsidRPr="00FA3E1D">
        <w:rPr>
          <w:rStyle w:val="libAieChar"/>
          <w:rFonts w:hint="cs"/>
          <w:rtl/>
        </w:rPr>
        <w:t>وَالْأَرْضِ</w:t>
      </w:r>
      <w:r w:rsidR="00FA3E1D" w:rsidRPr="00FA3E1D">
        <w:rPr>
          <w:rStyle w:val="libAieChar"/>
          <w:rtl/>
        </w:rPr>
        <w:t xml:space="preserve"> </w:t>
      </w:r>
      <w:r w:rsidR="00FA3E1D" w:rsidRPr="00FA3E1D">
        <w:rPr>
          <w:rStyle w:val="libAieChar"/>
          <w:rFonts w:hint="cs"/>
          <w:rtl/>
        </w:rPr>
        <w:t>وَيَعْلَمُ</w:t>
      </w:r>
      <w:r w:rsidR="00FA3E1D" w:rsidRPr="00FA3E1D">
        <w:rPr>
          <w:rStyle w:val="libAieChar"/>
          <w:rtl/>
        </w:rPr>
        <w:t xml:space="preserve"> </w:t>
      </w:r>
      <w:r w:rsidR="00FA3E1D" w:rsidRPr="00FA3E1D">
        <w:rPr>
          <w:rStyle w:val="libAieChar"/>
          <w:rFonts w:hint="cs"/>
          <w:rtl/>
        </w:rPr>
        <w:t>مَا</w:t>
      </w:r>
      <w:r w:rsidR="00FA3E1D" w:rsidRPr="00FA3E1D">
        <w:rPr>
          <w:rStyle w:val="libAieChar"/>
          <w:rtl/>
        </w:rPr>
        <w:t xml:space="preserve"> </w:t>
      </w:r>
      <w:r w:rsidR="00FA3E1D" w:rsidRPr="00FA3E1D">
        <w:rPr>
          <w:rStyle w:val="libAieChar"/>
          <w:rFonts w:hint="cs"/>
          <w:rtl/>
        </w:rPr>
        <w:t>تُخْفُونَ</w:t>
      </w:r>
      <w:r w:rsidR="00FA3E1D" w:rsidRPr="00FA3E1D">
        <w:rPr>
          <w:rStyle w:val="libAieChar"/>
          <w:rtl/>
        </w:rPr>
        <w:t xml:space="preserve"> </w:t>
      </w:r>
      <w:r w:rsidR="00FA3E1D" w:rsidRPr="00FA3E1D">
        <w:rPr>
          <w:rStyle w:val="libAieChar"/>
          <w:rFonts w:hint="cs"/>
          <w:rtl/>
        </w:rPr>
        <w:t>وَمَا</w:t>
      </w:r>
      <w:r w:rsidR="00FA3E1D" w:rsidRPr="00FA3E1D">
        <w:rPr>
          <w:rStyle w:val="libAieChar"/>
          <w:rtl/>
        </w:rPr>
        <w:t xml:space="preserve"> </w:t>
      </w:r>
      <w:r w:rsidR="00FA3E1D" w:rsidRPr="00FA3E1D">
        <w:rPr>
          <w:rStyle w:val="libAieChar"/>
          <w:rFonts w:hint="cs"/>
          <w:rtl/>
        </w:rPr>
        <w:t>تُعْلِنُونَ</w:t>
      </w:r>
      <w:r w:rsidR="00FA3E1D" w:rsidRPr="00FA3E1D">
        <w:rPr>
          <w:rStyle w:val="libAieChar"/>
          <w:rtl/>
        </w:rPr>
        <w:t xml:space="preserve"> </w:t>
      </w:r>
      <w:r w:rsidR="00FA3E1D">
        <w:rPr>
          <w:rStyle w:val="libAieChar"/>
          <w:rFonts w:hint="cs"/>
          <w:rtl/>
        </w:rPr>
        <w:t>،</w:t>
      </w:r>
      <w:r w:rsidR="00FA3E1D" w:rsidRPr="00FA3E1D">
        <w:rPr>
          <w:rStyle w:val="libAieChar"/>
          <w:rtl/>
        </w:rPr>
        <w:t xml:space="preserve"> </w:t>
      </w:r>
      <w:r w:rsidR="00FA3E1D" w:rsidRPr="00FA3E1D">
        <w:rPr>
          <w:rStyle w:val="libAieChar"/>
          <w:rFonts w:hint="cs"/>
          <w:rtl/>
        </w:rPr>
        <w:t>اللَّـهُ</w:t>
      </w:r>
      <w:r w:rsidR="00FA3E1D" w:rsidRPr="00FA3E1D">
        <w:rPr>
          <w:rStyle w:val="libAieChar"/>
          <w:rtl/>
        </w:rPr>
        <w:t xml:space="preserve"> </w:t>
      </w:r>
      <w:r w:rsidR="00FA3E1D" w:rsidRPr="00FA3E1D">
        <w:rPr>
          <w:rStyle w:val="libAieChar"/>
          <w:rFonts w:hint="cs"/>
          <w:rtl/>
        </w:rPr>
        <w:t>لَا</w:t>
      </w:r>
      <w:r w:rsidR="00FA3E1D" w:rsidRPr="00FA3E1D">
        <w:rPr>
          <w:rStyle w:val="libAieChar"/>
          <w:rtl/>
        </w:rPr>
        <w:t xml:space="preserve"> </w:t>
      </w:r>
      <w:r w:rsidR="00FA3E1D" w:rsidRPr="00FA3E1D">
        <w:rPr>
          <w:rStyle w:val="libAieChar"/>
          <w:rFonts w:hint="cs"/>
          <w:rtl/>
        </w:rPr>
        <w:t>إِلَـٰهَ</w:t>
      </w:r>
      <w:r w:rsidR="00FA3E1D" w:rsidRPr="00FA3E1D">
        <w:rPr>
          <w:rStyle w:val="libAieChar"/>
          <w:rtl/>
        </w:rPr>
        <w:t xml:space="preserve"> </w:t>
      </w:r>
      <w:r w:rsidR="00FA3E1D" w:rsidRPr="00FA3E1D">
        <w:rPr>
          <w:rStyle w:val="libAieChar"/>
          <w:rFonts w:hint="cs"/>
          <w:rtl/>
        </w:rPr>
        <w:t>إِلَّا</w:t>
      </w:r>
      <w:r w:rsidR="00FA3E1D" w:rsidRPr="00FA3E1D">
        <w:rPr>
          <w:rStyle w:val="libAieChar"/>
          <w:rtl/>
        </w:rPr>
        <w:t xml:space="preserve"> </w:t>
      </w:r>
      <w:r w:rsidR="00FA3E1D" w:rsidRPr="00FA3E1D">
        <w:rPr>
          <w:rStyle w:val="libAieChar"/>
          <w:rFonts w:hint="cs"/>
          <w:rtl/>
        </w:rPr>
        <w:t>هُوَ</w:t>
      </w:r>
      <w:r w:rsidR="00FA3E1D" w:rsidRPr="00FA3E1D">
        <w:rPr>
          <w:rStyle w:val="libAieChar"/>
          <w:rtl/>
        </w:rPr>
        <w:t xml:space="preserve"> </w:t>
      </w:r>
      <w:r w:rsidR="00FA3E1D" w:rsidRPr="00FA3E1D">
        <w:rPr>
          <w:rStyle w:val="libAieChar"/>
          <w:rFonts w:hint="cs"/>
          <w:rtl/>
        </w:rPr>
        <w:t>رَبُّ</w:t>
      </w:r>
      <w:r w:rsidR="00FA3E1D" w:rsidRPr="00FA3E1D">
        <w:rPr>
          <w:rStyle w:val="libAieChar"/>
          <w:rtl/>
        </w:rPr>
        <w:t xml:space="preserve"> </w:t>
      </w:r>
      <w:r w:rsidR="00FA3E1D" w:rsidRPr="00FA3E1D">
        <w:rPr>
          <w:rStyle w:val="libAieChar"/>
          <w:rFonts w:hint="cs"/>
          <w:rtl/>
        </w:rPr>
        <w:t>الْعَرْشِ</w:t>
      </w:r>
      <w:r w:rsidR="00FA3E1D" w:rsidRPr="00FA3E1D">
        <w:rPr>
          <w:rStyle w:val="libAieChar"/>
          <w:rtl/>
        </w:rPr>
        <w:t xml:space="preserve"> </w:t>
      </w:r>
      <w:r w:rsidR="00FA3E1D" w:rsidRPr="00FA3E1D">
        <w:rPr>
          <w:rStyle w:val="libAieChar"/>
          <w:rFonts w:hint="cs"/>
          <w:rtl/>
        </w:rPr>
        <w:t xml:space="preserve">الْعَظِيمِ </w:t>
      </w:r>
      <w:r w:rsidR="00FA3E1D" w:rsidRPr="00485C41">
        <w:rPr>
          <w:rStyle w:val="libAlaemChar"/>
          <w:rFonts w:hint="cs"/>
          <w:rtl/>
        </w:rPr>
        <w:t>)</w:t>
      </w:r>
      <w:r w:rsidRPr="00C70E76">
        <w:rPr>
          <w:rFonts w:hint="cs"/>
          <w:rtl/>
        </w:rPr>
        <w:t>. النمل 23</w:t>
      </w:r>
      <w:r w:rsidR="00E52117">
        <w:rPr>
          <w:rFonts w:hint="cs"/>
          <w:rtl/>
        </w:rPr>
        <w:t xml:space="preserve"> - </w:t>
      </w:r>
      <w:r w:rsidRPr="00C70E76">
        <w:rPr>
          <w:rFonts w:hint="cs"/>
          <w:rtl/>
        </w:rPr>
        <w:t>26</w:t>
      </w:r>
    </w:p>
    <w:p w:rsidR="003550AC" w:rsidRDefault="003550AC" w:rsidP="00DE587F">
      <w:pPr>
        <w:pStyle w:val="libNormal"/>
        <w:rPr>
          <w:rtl/>
        </w:rPr>
      </w:pPr>
      <w:r w:rsidRPr="00C70E76">
        <w:rPr>
          <w:rFonts w:hint="cs"/>
          <w:rtl/>
        </w:rPr>
        <w:t xml:space="preserve">* </w:t>
      </w:r>
      <w:r w:rsidR="00DE587F" w:rsidRPr="00485C41">
        <w:rPr>
          <w:rStyle w:val="libAlaemChar"/>
          <w:rFonts w:hint="cs"/>
          <w:rtl/>
        </w:rPr>
        <w:t>(</w:t>
      </w:r>
      <w:r w:rsidR="00DE587F" w:rsidRPr="00DE587F">
        <w:rPr>
          <w:rStyle w:val="libAieChar"/>
          <w:rFonts w:hint="cs"/>
          <w:rtl/>
        </w:rPr>
        <w:t xml:space="preserve"> وَصَدَّهَا</w:t>
      </w:r>
      <w:r w:rsidR="00DE587F" w:rsidRPr="00DE587F">
        <w:rPr>
          <w:rStyle w:val="libAieChar"/>
          <w:rtl/>
        </w:rPr>
        <w:t xml:space="preserve"> </w:t>
      </w:r>
      <w:r w:rsidR="00DE587F" w:rsidRPr="00DE587F">
        <w:rPr>
          <w:rStyle w:val="libAieChar"/>
          <w:rFonts w:hint="cs"/>
          <w:rtl/>
        </w:rPr>
        <w:t>مَا</w:t>
      </w:r>
      <w:r w:rsidR="00DE587F" w:rsidRPr="00DE587F">
        <w:rPr>
          <w:rStyle w:val="libAieChar"/>
          <w:rtl/>
        </w:rPr>
        <w:t xml:space="preserve"> </w:t>
      </w:r>
      <w:r w:rsidR="00DE587F" w:rsidRPr="00DE587F">
        <w:rPr>
          <w:rStyle w:val="libAieChar"/>
          <w:rFonts w:hint="cs"/>
          <w:rtl/>
        </w:rPr>
        <w:t>كَانَت</w:t>
      </w:r>
      <w:r w:rsidR="00DE587F" w:rsidRPr="00DE587F">
        <w:rPr>
          <w:rStyle w:val="libAieChar"/>
          <w:rtl/>
        </w:rPr>
        <w:t xml:space="preserve"> </w:t>
      </w:r>
      <w:r w:rsidR="00DE587F" w:rsidRPr="00DE587F">
        <w:rPr>
          <w:rStyle w:val="libAieChar"/>
          <w:rFonts w:hint="cs"/>
          <w:rtl/>
        </w:rPr>
        <w:t>تَّعْبُدُ</w:t>
      </w:r>
      <w:r w:rsidR="00DE587F" w:rsidRPr="00DE587F">
        <w:rPr>
          <w:rStyle w:val="libAieChar"/>
          <w:rtl/>
        </w:rPr>
        <w:t xml:space="preserve"> </w:t>
      </w:r>
      <w:r w:rsidR="00DE587F" w:rsidRPr="00DE587F">
        <w:rPr>
          <w:rStyle w:val="libAieChar"/>
          <w:rFonts w:hint="cs"/>
          <w:rtl/>
        </w:rPr>
        <w:t>مِن</w:t>
      </w:r>
      <w:r w:rsidR="00DE587F" w:rsidRPr="00DE587F">
        <w:rPr>
          <w:rStyle w:val="libAieChar"/>
          <w:rtl/>
        </w:rPr>
        <w:t xml:space="preserve"> </w:t>
      </w:r>
      <w:r w:rsidR="00DE587F" w:rsidRPr="00DE587F">
        <w:rPr>
          <w:rStyle w:val="libAieChar"/>
          <w:rFonts w:hint="cs"/>
          <w:rtl/>
        </w:rPr>
        <w:t>دُونِ</w:t>
      </w:r>
      <w:r w:rsidR="00DE587F" w:rsidRPr="00DE587F">
        <w:rPr>
          <w:rStyle w:val="libAieChar"/>
          <w:rtl/>
        </w:rPr>
        <w:t xml:space="preserve"> </w:t>
      </w:r>
      <w:r w:rsidR="00DE587F" w:rsidRPr="00DE587F">
        <w:rPr>
          <w:rStyle w:val="libAieChar"/>
          <w:rFonts w:hint="cs"/>
          <w:rtl/>
        </w:rPr>
        <w:t>اللَّـهِ</w:t>
      </w:r>
      <w:r w:rsidR="00DE587F" w:rsidRPr="00DE587F">
        <w:rPr>
          <w:rStyle w:val="libAieChar"/>
          <w:rtl/>
        </w:rPr>
        <w:t xml:space="preserve"> </w:t>
      </w:r>
      <w:r w:rsidR="00DE587F" w:rsidRPr="00DE587F">
        <w:rPr>
          <w:rStyle w:val="libAieChar"/>
          <w:rFonts w:hint="cs"/>
          <w:rtl/>
        </w:rPr>
        <w:t>إِنَّهَا</w:t>
      </w:r>
      <w:r w:rsidR="00DE587F" w:rsidRPr="00DE587F">
        <w:rPr>
          <w:rStyle w:val="libAieChar"/>
          <w:rtl/>
        </w:rPr>
        <w:t xml:space="preserve"> </w:t>
      </w:r>
      <w:r w:rsidR="00DE587F" w:rsidRPr="00DE587F">
        <w:rPr>
          <w:rStyle w:val="libAieChar"/>
          <w:rFonts w:hint="cs"/>
          <w:rtl/>
        </w:rPr>
        <w:t>كَانَتْ</w:t>
      </w:r>
      <w:r w:rsidR="00DE587F" w:rsidRPr="00DE587F">
        <w:rPr>
          <w:rStyle w:val="libAieChar"/>
          <w:rtl/>
        </w:rPr>
        <w:t xml:space="preserve"> </w:t>
      </w:r>
      <w:r w:rsidR="00DE587F" w:rsidRPr="00DE587F">
        <w:rPr>
          <w:rStyle w:val="libAieChar"/>
          <w:rFonts w:hint="cs"/>
          <w:rtl/>
        </w:rPr>
        <w:t>مِن</w:t>
      </w:r>
      <w:r w:rsidR="00DE587F" w:rsidRPr="00DE587F">
        <w:rPr>
          <w:rStyle w:val="libAieChar"/>
          <w:rtl/>
        </w:rPr>
        <w:t xml:space="preserve"> </w:t>
      </w:r>
      <w:r w:rsidR="00DE587F" w:rsidRPr="00DE587F">
        <w:rPr>
          <w:rStyle w:val="libAieChar"/>
          <w:rFonts w:hint="cs"/>
          <w:rtl/>
        </w:rPr>
        <w:t>قَوْمٍ</w:t>
      </w:r>
      <w:r w:rsidR="00DE587F" w:rsidRPr="00DE587F">
        <w:rPr>
          <w:rStyle w:val="libAieChar"/>
          <w:rtl/>
        </w:rPr>
        <w:t xml:space="preserve"> </w:t>
      </w:r>
      <w:r w:rsidR="00DE587F" w:rsidRPr="00DE587F">
        <w:rPr>
          <w:rStyle w:val="libAieChar"/>
          <w:rFonts w:hint="cs"/>
          <w:rtl/>
        </w:rPr>
        <w:t>كَافِرِينَ</w:t>
      </w:r>
      <w:r w:rsidR="00DE587F" w:rsidRPr="00DE587F">
        <w:rPr>
          <w:rStyle w:val="libAieChar"/>
          <w:rtl/>
        </w:rPr>
        <w:t xml:space="preserve"> </w:t>
      </w:r>
      <w:r w:rsidR="00DE587F">
        <w:rPr>
          <w:rStyle w:val="libAieChar"/>
          <w:rFonts w:hint="cs"/>
          <w:rtl/>
        </w:rPr>
        <w:t>،</w:t>
      </w:r>
      <w:r w:rsidR="00DE587F" w:rsidRPr="00DE587F">
        <w:rPr>
          <w:rStyle w:val="libAieChar"/>
          <w:rtl/>
        </w:rPr>
        <w:t xml:space="preserve"> </w:t>
      </w:r>
      <w:r w:rsidR="00DE587F" w:rsidRPr="00DE587F">
        <w:rPr>
          <w:rStyle w:val="libAieChar"/>
          <w:rFonts w:hint="cs"/>
          <w:rtl/>
        </w:rPr>
        <w:t>قِيلَ</w:t>
      </w:r>
      <w:r w:rsidR="00DE587F" w:rsidRPr="00DE587F">
        <w:rPr>
          <w:rStyle w:val="libAieChar"/>
          <w:rtl/>
        </w:rPr>
        <w:t xml:space="preserve"> </w:t>
      </w:r>
      <w:r w:rsidR="00DE587F" w:rsidRPr="00DE587F">
        <w:rPr>
          <w:rStyle w:val="libAieChar"/>
          <w:rFonts w:hint="cs"/>
          <w:rtl/>
        </w:rPr>
        <w:t>لَهَا</w:t>
      </w:r>
      <w:r w:rsidR="00DE587F" w:rsidRPr="00DE587F">
        <w:rPr>
          <w:rStyle w:val="libAieChar"/>
          <w:rtl/>
        </w:rPr>
        <w:t xml:space="preserve"> </w:t>
      </w:r>
      <w:r w:rsidR="00DE587F" w:rsidRPr="00DE587F">
        <w:rPr>
          <w:rStyle w:val="libAieChar"/>
          <w:rFonts w:hint="cs"/>
          <w:rtl/>
        </w:rPr>
        <w:t>ادْخُلِي</w:t>
      </w:r>
      <w:r w:rsidR="00DE587F" w:rsidRPr="00DE587F">
        <w:rPr>
          <w:rStyle w:val="libAieChar"/>
          <w:rtl/>
        </w:rPr>
        <w:t xml:space="preserve"> </w:t>
      </w:r>
      <w:r w:rsidR="00DE587F" w:rsidRPr="00DE587F">
        <w:rPr>
          <w:rStyle w:val="libAieChar"/>
          <w:rFonts w:hint="cs"/>
          <w:rtl/>
        </w:rPr>
        <w:t>الصَّرْحَ</w:t>
      </w:r>
      <w:r w:rsidR="00DE587F" w:rsidRPr="00DE587F">
        <w:rPr>
          <w:rStyle w:val="libAieChar"/>
          <w:rtl/>
        </w:rPr>
        <w:t xml:space="preserve"> </w:t>
      </w:r>
      <w:r w:rsidR="00DE587F" w:rsidRPr="00DE587F">
        <w:rPr>
          <w:rStyle w:val="libAieChar"/>
          <w:rFonts w:hint="cs"/>
          <w:rtl/>
        </w:rPr>
        <w:t>فَلَمَّا</w:t>
      </w:r>
      <w:r w:rsidR="00DE587F" w:rsidRPr="00DE587F">
        <w:rPr>
          <w:rStyle w:val="libAieChar"/>
          <w:rtl/>
        </w:rPr>
        <w:t xml:space="preserve"> </w:t>
      </w:r>
      <w:r w:rsidR="00DE587F" w:rsidRPr="00DE587F">
        <w:rPr>
          <w:rStyle w:val="libAieChar"/>
          <w:rFonts w:hint="cs"/>
          <w:rtl/>
        </w:rPr>
        <w:t>رَأَتْهُ</w:t>
      </w:r>
      <w:r w:rsidR="00DE587F" w:rsidRPr="00DE587F">
        <w:rPr>
          <w:rStyle w:val="libAieChar"/>
          <w:rtl/>
        </w:rPr>
        <w:t xml:space="preserve"> </w:t>
      </w:r>
      <w:r w:rsidR="00DE587F" w:rsidRPr="00DE587F">
        <w:rPr>
          <w:rStyle w:val="libAieChar"/>
          <w:rFonts w:hint="cs"/>
          <w:rtl/>
        </w:rPr>
        <w:t>حَسِبَتْهُ</w:t>
      </w:r>
      <w:r w:rsidR="00DE587F" w:rsidRPr="00DE587F">
        <w:rPr>
          <w:rStyle w:val="libAieChar"/>
          <w:rtl/>
        </w:rPr>
        <w:t xml:space="preserve"> </w:t>
      </w:r>
      <w:r w:rsidR="00DE587F" w:rsidRPr="00DE587F">
        <w:rPr>
          <w:rStyle w:val="libAieChar"/>
          <w:rFonts w:hint="cs"/>
          <w:rtl/>
        </w:rPr>
        <w:t>لُجَّةً</w:t>
      </w:r>
      <w:r w:rsidR="00DE587F" w:rsidRPr="00DE587F">
        <w:rPr>
          <w:rStyle w:val="libAieChar"/>
          <w:rtl/>
        </w:rPr>
        <w:t xml:space="preserve"> </w:t>
      </w:r>
      <w:r w:rsidR="00DE587F" w:rsidRPr="00DE587F">
        <w:rPr>
          <w:rStyle w:val="libAieChar"/>
          <w:rFonts w:hint="cs"/>
          <w:rtl/>
        </w:rPr>
        <w:t>وَكَشَفَتْ</w:t>
      </w:r>
      <w:r w:rsidR="00DE587F" w:rsidRPr="00DE587F">
        <w:rPr>
          <w:rStyle w:val="libAieChar"/>
          <w:rtl/>
        </w:rPr>
        <w:t xml:space="preserve"> </w:t>
      </w:r>
      <w:r w:rsidR="00DE587F" w:rsidRPr="00DE587F">
        <w:rPr>
          <w:rStyle w:val="libAieChar"/>
          <w:rFonts w:hint="cs"/>
          <w:rtl/>
        </w:rPr>
        <w:t>عَن</w:t>
      </w:r>
      <w:r w:rsidR="00DE587F" w:rsidRPr="00DE587F">
        <w:rPr>
          <w:rStyle w:val="libAieChar"/>
          <w:rtl/>
        </w:rPr>
        <w:t xml:space="preserve"> </w:t>
      </w:r>
      <w:r w:rsidR="00DE587F" w:rsidRPr="00DE587F">
        <w:rPr>
          <w:rStyle w:val="libAieChar"/>
          <w:rFonts w:hint="cs"/>
          <w:rtl/>
        </w:rPr>
        <w:t>سَاقَيْهَا</w:t>
      </w:r>
      <w:r w:rsidR="00DE587F" w:rsidRPr="00DE587F">
        <w:rPr>
          <w:rStyle w:val="libAieChar"/>
          <w:rtl/>
        </w:rPr>
        <w:t xml:space="preserve"> </w:t>
      </w:r>
      <w:r w:rsidR="00DE587F" w:rsidRPr="00DE587F">
        <w:rPr>
          <w:rStyle w:val="libAieChar"/>
          <w:rFonts w:hint="cs"/>
          <w:rtl/>
        </w:rPr>
        <w:t>قَالَ</w:t>
      </w:r>
      <w:r w:rsidR="00DE587F" w:rsidRPr="00DE587F">
        <w:rPr>
          <w:rStyle w:val="libAieChar"/>
          <w:rtl/>
        </w:rPr>
        <w:t xml:space="preserve"> </w:t>
      </w:r>
      <w:r w:rsidR="00DE587F" w:rsidRPr="00DE587F">
        <w:rPr>
          <w:rStyle w:val="libAieChar"/>
          <w:rFonts w:hint="cs"/>
          <w:rtl/>
        </w:rPr>
        <w:t>إِنَّهُ</w:t>
      </w:r>
      <w:r w:rsidR="00DE587F" w:rsidRPr="00DE587F">
        <w:rPr>
          <w:rStyle w:val="libAieChar"/>
          <w:rtl/>
        </w:rPr>
        <w:t xml:space="preserve"> </w:t>
      </w:r>
      <w:r w:rsidR="00DE587F" w:rsidRPr="00DE587F">
        <w:rPr>
          <w:rStyle w:val="libAieChar"/>
          <w:rFonts w:hint="cs"/>
          <w:rtl/>
        </w:rPr>
        <w:t>صَرْحٌ</w:t>
      </w:r>
      <w:r w:rsidR="00DE587F" w:rsidRPr="00DE587F">
        <w:rPr>
          <w:rStyle w:val="libAieChar"/>
          <w:rtl/>
        </w:rPr>
        <w:t xml:space="preserve"> </w:t>
      </w:r>
      <w:r w:rsidR="00DE587F" w:rsidRPr="00DE587F">
        <w:rPr>
          <w:rStyle w:val="libAieChar"/>
          <w:rFonts w:hint="cs"/>
          <w:rtl/>
        </w:rPr>
        <w:t>مُّمَرَّدٌ</w:t>
      </w:r>
      <w:r w:rsidR="00DE587F" w:rsidRPr="00DE587F">
        <w:rPr>
          <w:rStyle w:val="libAieChar"/>
          <w:rtl/>
        </w:rPr>
        <w:t xml:space="preserve"> </w:t>
      </w:r>
      <w:r w:rsidR="00DE587F" w:rsidRPr="00DE587F">
        <w:rPr>
          <w:rStyle w:val="libAieChar"/>
          <w:rFonts w:hint="cs"/>
          <w:rtl/>
        </w:rPr>
        <w:t>مِّن</w:t>
      </w:r>
      <w:r w:rsidR="00DE587F" w:rsidRPr="00DE587F">
        <w:rPr>
          <w:rStyle w:val="libAieChar"/>
          <w:rtl/>
        </w:rPr>
        <w:t xml:space="preserve"> </w:t>
      </w:r>
      <w:r w:rsidR="00DE587F" w:rsidRPr="00DE587F">
        <w:rPr>
          <w:rStyle w:val="libAieChar"/>
          <w:rFonts w:hint="cs"/>
          <w:rtl/>
        </w:rPr>
        <w:t>قَوَارِيرَ</w:t>
      </w:r>
      <w:r w:rsidR="00DE587F" w:rsidRPr="00DE587F">
        <w:rPr>
          <w:rStyle w:val="libAieChar"/>
          <w:rtl/>
        </w:rPr>
        <w:t xml:space="preserve"> </w:t>
      </w:r>
      <w:r w:rsidR="00DE587F" w:rsidRPr="00DE587F">
        <w:rPr>
          <w:rStyle w:val="libAieChar"/>
          <w:rFonts w:hint="cs"/>
          <w:rtl/>
        </w:rPr>
        <w:t>قَالَتْ</w:t>
      </w:r>
      <w:r w:rsidR="00DE587F" w:rsidRPr="00DE587F">
        <w:rPr>
          <w:rStyle w:val="libAieChar"/>
          <w:rtl/>
        </w:rPr>
        <w:t xml:space="preserve"> </w:t>
      </w:r>
      <w:r w:rsidR="00DE587F" w:rsidRPr="00DE587F">
        <w:rPr>
          <w:rStyle w:val="libAieChar"/>
          <w:rFonts w:hint="cs"/>
          <w:rtl/>
        </w:rPr>
        <w:t>رَبِّ</w:t>
      </w:r>
      <w:r w:rsidR="00DE587F" w:rsidRPr="00DE587F">
        <w:rPr>
          <w:rStyle w:val="libAieChar"/>
          <w:rtl/>
        </w:rPr>
        <w:t xml:space="preserve"> </w:t>
      </w:r>
      <w:r w:rsidR="00DE587F" w:rsidRPr="00DE587F">
        <w:rPr>
          <w:rStyle w:val="libAieChar"/>
          <w:rFonts w:hint="cs"/>
          <w:rtl/>
        </w:rPr>
        <w:t>إِنِّي</w:t>
      </w:r>
      <w:r w:rsidR="00DE587F" w:rsidRPr="00DE587F">
        <w:rPr>
          <w:rStyle w:val="libAieChar"/>
          <w:rtl/>
        </w:rPr>
        <w:t xml:space="preserve"> </w:t>
      </w:r>
      <w:r w:rsidR="00DE587F" w:rsidRPr="00DE587F">
        <w:rPr>
          <w:rStyle w:val="libAieChar"/>
          <w:rFonts w:hint="cs"/>
          <w:rtl/>
        </w:rPr>
        <w:t>ظَلَمْتُ</w:t>
      </w:r>
      <w:r w:rsidR="00DE587F" w:rsidRPr="00DE587F">
        <w:rPr>
          <w:rStyle w:val="libAieChar"/>
          <w:rtl/>
        </w:rPr>
        <w:t xml:space="preserve"> </w:t>
      </w:r>
      <w:r w:rsidR="00DE587F" w:rsidRPr="00DE587F">
        <w:rPr>
          <w:rStyle w:val="libAieChar"/>
          <w:rFonts w:hint="cs"/>
          <w:rtl/>
        </w:rPr>
        <w:t>نَفْسِي</w:t>
      </w:r>
      <w:r w:rsidR="00DE587F" w:rsidRPr="00DE587F">
        <w:rPr>
          <w:rStyle w:val="libAieChar"/>
          <w:rtl/>
        </w:rPr>
        <w:t xml:space="preserve"> </w:t>
      </w:r>
      <w:r w:rsidR="00DE587F" w:rsidRPr="00DE587F">
        <w:rPr>
          <w:rStyle w:val="libAieChar"/>
          <w:rFonts w:hint="cs"/>
          <w:rtl/>
        </w:rPr>
        <w:t>وَأَسْلَمْتُ</w:t>
      </w:r>
      <w:r w:rsidR="00DE587F" w:rsidRPr="00DE587F">
        <w:rPr>
          <w:rStyle w:val="libAieChar"/>
          <w:rtl/>
        </w:rPr>
        <w:t xml:space="preserve"> </w:t>
      </w:r>
      <w:r w:rsidR="00DE587F" w:rsidRPr="00DE587F">
        <w:rPr>
          <w:rStyle w:val="libAieChar"/>
          <w:rFonts w:hint="cs"/>
          <w:rtl/>
        </w:rPr>
        <w:t>مَعَ</w:t>
      </w:r>
      <w:r w:rsidR="00DE587F" w:rsidRPr="00DE587F">
        <w:rPr>
          <w:rStyle w:val="libAieChar"/>
          <w:rtl/>
        </w:rPr>
        <w:t xml:space="preserve"> </w:t>
      </w:r>
      <w:r w:rsidR="00DE587F" w:rsidRPr="00DE587F">
        <w:rPr>
          <w:rStyle w:val="libAieChar"/>
          <w:rFonts w:hint="cs"/>
          <w:rtl/>
        </w:rPr>
        <w:t>سُلَيْمَانَ</w:t>
      </w:r>
      <w:r w:rsidR="00DE587F" w:rsidRPr="00DE587F">
        <w:rPr>
          <w:rStyle w:val="libAieChar"/>
          <w:rtl/>
        </w:rPr>
        <w:t xml:space="preserve"> </w:t>
      </w:r>
      <w:r w:rsidR="00DE587F" w:rsidRPr="00DE587F">
        <w:rPr>
          <w:rStyle w:val="libAieChar"/>
          <w:rFonts w:hint="cs"/>
          <w:rtl/>
        </w:rPr>
        <w:t>لِلَّـهِ</w:t>
      </w:r>
      <w:r w:rsidR="00DE587F" w:rsidRPr="00DE587F">
        <w:rPr>
          <w:rStyle w:val="libAieChar"/>
          <w:rtl/>
        </w:rPr>
        <w:t xml:space="preserve"> </w:t>
      </w:r>
      <w:r w:rsidR="00DE587F" w:rsidRPr="00DE587F">
        <w:rPr>
          <w:rStyle w:val="libAieChar"/>
          <w:rFonts w:hint="cs"/>
          <w:rtl/>
        </w:rPr>
        <w:t>رَبِّ</w:t>
      </w:r>
      <w:r w:rsidR="00DE587F" w:rsidRPr="00DE587F">
        <w:rPr>
          <w:rStyle w:val="libAieChar"/>
          <w:rtl/>
        </w:rPr>
        <w:t xml:space="preserve"> </w:t>
      </w:r>
      <w:r w:rsidR="00DE587F" w:rsidRPr="00DE587F">
        <w:rPr>
          <w:rStyle w:val="libAieChar"/>
          <w:rFonts w:hint="cs"/>
          <w:rtl/>
        </w:rPr>
        <w:t xml:space="preserve">الْعَالَمِينَ </w:t>
      </w:r>
      <w:r w:rsidR="00DE587F" w:rsidRPr="00485C41">
        <w:rPr>
          <w:rStyle w:val="libAlaemChar"/>
          <w:rFonts w:hint="cs"/>
          <w:rtl/>
        </w:rPr>
        <w:t>)</w:t>
      </w:r>
      <w:r w:rsidRPr="00C70E76">
        <w:rPr>
          <w:rFonts w:hint="cs"/>
          <w:rtl/>
        </w:rPr>
        <w:t>. النمل 43</w:t>
      </w:r>
      <w:r w:rsidR="00E52117">
        <w:rPr>
          <w:rFonts w:hint="cs"/>
          <w:rtl/>
        </w:rPr>
        <w:t xml:space="preserve"> - </w:t>
      </w:r>
      <w:r w:rsidRPr="00C70E76">
        <w:rPr>
          <w:rFonts w:hint="cs"/>
          <w:rtl/>
        </w:rPr>
        <w:t>44</w:t>
      </w:r>
    </w:p>
    <w:p w:rsidR="003550AC" w:rsidRDefault="003550AC" w:rsidP="00AE6309">
      <w:pPr>
        <w:pStyle w:val="libBold2"/>
        <w:rPr>
          <w:rtl/>
        </w:rPr>
      </w:pPr>
      <w:r w:rsidRPr="00D23FA3">
        <w:rPr>
          <w:rFonts w:hint="cs"/>
          <w:rtl/>
        </w:rPr>
        <w:t xml:space="preserve">وقال عن آلهة الحضارات التي في الجزيرة العربية وحولها: </w:t>
      </w:r>
    </w:p>
    <w:p w:rsidR="003550AC" w:rsidRDefault="003550AC" w:rsidP="00E710F8">
      <w:pPr>
        <w:pStyle w:val="libNormal"/>
        <w:rPr>
          <w:rtl/>
        </w:rPr>
      </w:pPr>
      <w:r w:rsidRPr="00C70E76">
        <w:rPr>
          <w:rFonts w:hint="cs"/>
          <w:rtl/>
        </w:rPr>
        <w:t xml:space="preserve">* </w:t>
      </w:r>
      <w:r w:rsidR="00E710F8" w:rsidRPr="00485C41">
        <w:rPr>
          <w:rStyle w:val="libAlaemChar"/>
          <w:rFonts w:hint="cs"/>
          <w:rtl/>
        </w:rPr>
        <w:t>(</w:t>
      </w:r>
      <w:r w:rsidR="00E710F8" w:rsidRPr="00E710F8">
        <w:rPr>
          <w:rStyle w:val="libAieChar"/>
          <w:rFonts w:hint="cs"/>
          <w:rtl/>
        </w:rPr>
        <w:t xml:space="preserve"> وَلَقَدْ</w:t>
      </w:r>
      <w:r w:rsidR="00E710F8" w:rsidRPr="00E710F8">
        <w:rPr>
          <w:rStyle w:val="libAieChar"/>
          <w:rtl/>
        </w:rPr>
        <w:t xml:space="preserve"> </w:t>
      </w:r>
      <w:r w:rsidR="00E710F8" w:rsidRPr="00E710F8">
        <w:rPr>
          <w:rStyle w:val="libAieChar"/>
          <w:rFonts w:hint="cs"/>
          <w:rtl/>
        </w:rPr>
        <w:t>أَهْلَكْنَا</w:t>
      </w:r>
      <w:r w:rsidR="00E710F8" w:rsidRPr="00E710F8">
        <w:rPr>
          <w:rStyle w:val="libAieChar"/>
          <w:rtl/>
        </w:rPr>
        <w:t xml:space="preserve"> </w:t>
      </w:r>
      <w:r w:rsidR="00E710F8" w:rsidRPr="00E710F8">
        <w:rPr>
          <w:rStyle w:val="libAieChar"/>
          <w:rFonts w:hint="cs"/>
          <w:rtl/>
        </w:rPr>
        <w:t>مَا</w:t>
      </w:r>
      <w:r w:rsidR="00E710F8" w:rsidRPr="00E710F8">
        <w:rPr>
          <w:rStyle w:val="libAieChar"/>
          <w:rtl/>
        </w:rPr>
        <w:t xml:space="preserve"> </w:t>
      </w:r>
      <w:r w:rsidR="00E710F8" w:rsidRPr="00E710F8">
        <w:rPr>
          <w:rStyle w:val="libAieChar"/>
          <w:rFonts w:hint="cs"/>
          <w:rtl/>
        </w:rPr>
        <w:t>حَوْلَكُم</w:t>
      </w:r>
      <w:r w:rsidR="00E710F8" w:rsidRPr="00E710F8">
        <w:rPr>
          <w:rStyle w:val="libAieChar"/>
          <w:rtl/>
        </w:rPr>
        <w:t xml:space="preserve"> </w:t>
      </w:r>
      <w:r w:rsidR="00E710F8" w:rsidRPr="00E710F8">
        <w:rPr>
          <w:rStyle w:val="libAieChar"/>
          <w:rFonts w:hint="cs"/>
          <w:rtl/>
        </w:rPr>
        <w:t>مِّنَ</w:t>
      </w:r>
      <w:r w:rsidR="00E710F8" w:rsidRPr="00E710F8">
        <w:rPr>
          <w:rStyle w:val="libAieChar"/>
          <w:rtl/>
        </w:rPr>
        <w:t xml:space="preserve"> </w:t>
      </w:r>
      <w:r w:rsidR="00E710F8" w:rsidRPr="00E710F8">
        <w:rPr>
          <w:rStyle w:val="libAieChar"/>
          <w:rFonts w:hint="cs"/>
          <w:rtl/>
        </w:rPr>
        <w:t>الْقُرَىٰ</w:t>
      </w:r>
      <w:r w:rsidR="00E710F8" w:rsidRPr="00E710F8">
        <w:rPr>
          <w:rStyle w:val="libAieChar"/>
          <w:rtl/>
        </w:rPr>
        <w:t xml:space="preserve"> </w:t>
      </w:r>
      <w:r w:rsidR="00E710F8" w:rsidRPr="00E710F8">
        <w:rPr>
          <w:rStyle w:val="libAieChar"/>
          <w:rFonts w:hint="cs"/>
          <w:rtl/>
        </w:rPr>
        <w:t>وَصَرَّفْنَا</w:t>
      </w:r>
      <w:r w:rsidR="00E710F8" w:rsidRPr="00E710F8">
        <w:rPr>
          <w:rStyle w:val="libAieChar"/>
          <w:rtl/>
        </w:rPr>
        <w:t xml:space="preserve"> </w:t>
      </w:r>
      <w:r w:rsidR="00E710F8" w:rsidRPr="00E710F8">
        <w:rPr>
          <w:rStyle w:val="libAieChar"/>
          <w:rFonts w:hint="cs"/>
          <w:rtl/>
        </w:rPr>
        <w:t>الْآيَاتِ</w:t>
      </w:r>
      <w:r w:rsidR="00E710F8" w:rsidRPr="00E710F8">
        <w:rPr>
          <w:rStyle w:val="libAieChar"/>
          <w:rtl/>
        </w:rPr>
        <w:t xml:space="preserve"> </w:t>
      </w:r>
      <w:r w:rsidR="00E710F8" w:rsidRPr="00E710F8">
        <w:rPr>
          <w:rStyle w:val="libAieChar"/>
          <w:rFonts w:hint="cs"/>
          <w:rtl/>
        </w:rPr>
        <w:t>لَعَلَّهُمْ</w:t>
      </w:r>
      <w:r w:rsidR="00E710F8" w:rsidRPr="00E710F8">
        <w:rPr>
          <w:rStyle w:val="libAieChar"/>
          <w:rtl/>
        </w:rPr>
        <w:t xml:space="preserve"> </w:t>
      </w:r>
      <w:r w:rsidR="00E710F8" w:rsidRPr="00E710F8">
        <w:rPr>
          <w:rStyle w:val="libAieChar"/>
          <w:rFonts w:hint="cs"/>
          <w:rtl/>
        </w:rPr>
        <w:t>يَرْجِعُونَ</w:t>
      </w:r>
      <w:r w:rsidR="00E710F8" w:rsidRPr="00E710F8">
        <w:rPr>
          <w:rStyle w:val="libAieChar"/>
          <w:rtl/>
        </w:rPr>
        <w:t xml:space="preserve"> </w:t>
      </w:r>
      <w:r w:rsidR="00E710F8">
        <w:rPr>
          <w:rStyle w:val="libAieChar"/>
          <w:rFonts w:hint="cs"/>
          <w:rtl/>
        </w:rPr>
        <w:t>،</w:t>
      </w:r>
      <w:r w:rsidR="00E710F8" w:rsidRPr="00E710F8">
        <w:rPr>
          <w:rStyle w:val="libAieChar"/>
          <w:rtl/>
        </w:rPr>
        <w:t xml:space="preserve"> </w:t>
      </w:r>
      <w:r w:rsidR="00E710F8" w:rsidRPr="00E710F8">
        <w:rPr>
          <w:rStyle w:val="libAieChar"/>
          <w:rFonts w:hint="cs"/>
          <w:rtl/>
        </w:rPr>
        <w:t>فَلَوْلَا</w:t>
      </w:r>
      <w:r w:rsidR="00E710F8" w:rsidRPr="00E710F8">
        <w:rPr>
          <w:rStyle w:val="libAieChar"/>
          <w:rtl/>
        </w:rPr>
        <w:t xml:space="preserve"> </w:t>
      </w:r>
      <w:r w:rsidR="00E710F8" w:rsidRPr="00E710F8">
        <w:rPr>
          <w:rStyle w:val="libAieChar"/>
          <w:rFonts w:hint="cs"/>
          <w:rtl/>
        </w:rPr>
        <w:t>نَصَرَهُمُ</w:t>
      </w:r>
      <w:r w:rsidR="00E710F8" w:rsidRPr="00E710F8">
        <w:rPr>
          <w:rStyle w:val="libAieChar"/>
          <w:rtl/>
        </w:rPr>
        <w:t xml:space="preserve"> </w:t>
      </w:r>
      <w:r w:rsidR="00E710F8" w:rsidRPr="00E710F8">
        <w:rPr>
          <w:rStyle w:val="libAieChar"/>
          <w:rFonts w:hint="cs"/>
          <w:rtl/>
        </w:rPr>
        <w:t>الَّذِينَ</w:t>
      </w:r>
      <w:r w:rsidR="00E710F8" w:rsidRPr="00E710F8">
        <w:rPr>
          <w:rStyle w:val="libAieChar"/>
          <w:rtl/>
        </w:rPr>
        <w:t xml:space="preserve"> </w:t>
      </w:r>
      <w:r w:rsidR="00E710F8" w:rsidRPr="00E710F8">
        <w:rPr>
          <w:rStyle w:val="libAieChar"/>
          <w:rFonts w:hint="cs"/>
          <w:rtl/>
        </w:rPr>
        <w:t>اتَّخَذُوا</w:t>
      </w:r>
      <w:r w:rsidR="00E710F8" w:rsidRPr="00E710F8">
        <w:rPr>
          <w:rStyle w:val="libAieChar"/>
          <w:rtl/>
        </w:rPr>
        <w:t xml:space="preserve"> </w:t>
      </w:r>
      <w:r w:rsidR="00E710F8" w:rsidRPr="00E710F8">
        <w:rPr>
          <w:rStyle w:val="libAieChar"/>
          <w:rFonts w:hint="cs"/>
          <w:rtl/>
        </w:rPr>
        <w:t>مِن</w:t>
      </w:r>
      <w:r w:rsidR="00E710F8" w:rsidRPr="00E710F8">
        <w:rPr>
          <w:rStyle w:val="libAieChar"/>
          <w:rtl/>
        </w:rPr>
        <w:t xml:space="preserve"> </w:t>
      </w:r>
      <w:r w:rsidR="00E710F8" w:rsidRPr="00E710F8">
        <w:rPr>
          <w:rStyle w:val="libAieChar"/>
          <w:rFonts w:hint="cs"/>
          <w:rtl/>
        </w:rPr>
        <w:t>دُونِ</w:t>
      </w:r>
      <w:r w:rsidR="00E710F8" w:rsidRPr="00E710F8">
        <w:rPr>
          <w:rStyle w:val="libAieChar"/>
          <w:rtl/>
        </w:rPr>
        <w:t xml:space="preserve"> </w:t>
      </w:r>
      <w:r w:rsidR="00E710F8" w:rsidRPr="00E710F8">
        <w:rPr>
          <w:rStyle w:val="libAieChar"/>
          <w:rFonts w:hint="cs"/>
          <w:rtl/>
        </w:rPr>
        <w:t>اللَّـهِ</w:t>
      </w:r>
      <w:r w:rsidR="00E710F8" w:rsidRPr="00E710F8">
        <w:rPr>
          <w:rStyle w:val="libAieChar"/>
          <w:rtl/>
        </w:rPr>
        <w:t xml:space="preserve"> </w:t>
      </w:r>
      <w:r w:rsidR="00E710F8" w:rsidRPr="00E710F8">
        <w:rPr>
          <w:rStyle w:val="libAieChar"/>
          <w:rFonts w:hint="cs"/>
          <w:rtl/>
        </w:rPr>
        <w:t>قُرْبَانًا</w:t>
      </w:r>
      <w:r w:rsidR="00E710F8" w:rsidRPr="00E710F8">
        <w:rPr>
          <w:rStyle w:val="libAieChar"/>
          <w:rtl/>
        </w:rPr>
        <w:t xml:space="preserve"> </w:t>
      </w:r>
      <w:r w:rsidR="00E710F8" w:rsidRPr="00E710F8">
        <w:rPr>
          <w:rStyle w:val="libAieChar"/>
          <w:rFonts w:hint="cs"/>
          <w:rtl/>
        </w:rPr>
        <w:t>آلِهَةً</w:t>
      </w:r>
      <w:r w:rsidR="00E710F8" w:rsidRPr="00E710F8">
        <w:rPr>
          <w:rStyle w:val="libAieChar"/>
          <w:rtl/>
        </w:rPr>
        <w:t xml:space="preserve"> </w:t>
      </w:r>
      <w:r w:rsidR="00E710F8" w:rsidRPr="00E710F8">
        <w:rPr>
          <w:rStyle w:val="libAieChar"/>
          <w:rFonts w:hint="cs"/>
          <w:rtl/>
        </w:rPr>
        <w:t>بَلْ</w:t>
      </w:r>
      <w:r w:rsidR="00E710F8" w:rsidRPr="00E710F8">
        <w:rPr>
          <w:rStyle w:val="libAieChar"/>
          <w:rtl/>
        </w:rPr>
        <w:t xml:space="preserve"> </w:t>
      </w:r>
      <w:r w:rsidR="00E710F8" w:rsidRPr="00E710F8">
        <w:rPr>
          <w:rStyle w:val="libAieChar"/>
          <w:rFonts w:hint="cs"/>
          <w:rtl/>
        </w:rPr>
        <w:t>ضَلُّوا</w:t>
      </w:r>
      <w:r w:rsidR="00E710F8" w:rsidRPr="00E710F8">
        <w:rPr>
          <w:rStyle w:val="libAieChar"/>
          <w:rtl/>
        </w:rPr>
        <w:t xml:space="preserve"> </w:t>
      </w:r>
      <w:r w:rsidR="00E710F8" w:rsidRPr="00E710F8">
        <w:rPr>
          <w:rStyle w:val="libAieChar"/>
          <w:rFonts w:hint="cs"/>
          <w:rtl/>
        </w:rPr>
        <w:t>عَنْهُمْ</w:t>
      </w:r>
      <w:r w:rsidR="00E710F8" w:rsidRPr="00E710F8">
        <w:rPr>
          <w:rStyle w:val="libAieChar"/>
          <w:rtl/>
        </w:rPr>
        <w:t xml:space="preserve"> </w:t>
      </w:r>
      <w:r w:rsidR="00E710F8" w:rsidRPr="00E710F8">
        <w:rPr>
          <w:rStyle w:val="libAieChar"/>
          <w:rFonts w:hint="cs"/>
          <w:rtl/>
        </w:rPr>
        <w:t>وَذَٰلِكَ</w:t>
      </w:r>
      <w:r w:rsidR="00E710F8" w:rsidRPr="00E710F8">
        <w:rPr>
          <w:rStyle w:val="libAieChar"/>
          <w:rtl/>
        </w:rPr>
        <w:t xml:space="preserve"> </w:t>
      </w:r>
      <w:r w:rsidR="00E710F8" w:rsidRPr="00E710F8">
        <w:rPr>
          <w:rStyle w:val="libAieChar"/>
          <w:rFonts w:hint="cs"/>
          <w:rtl/>
        </w:rPr>
        <w:t>إِفْكُهُمْ</w:t>
      </w:r>
      <w:r w:rsidR="00E710F8" w:rsidRPr="00E710F8">
        <w:rPr>
          <w:rStyle w:val="libAieChar"/>
          <w:rtl/>
        </w:rPr>
        <w:t xml:space="preserve"> </w:t>
      </w:r>
      <w:r w:rsidR="00E710F8" w:rsidRPr="00E710F8">
        <w:rPr>
          <w:rStyle w:val="libAieChar"/>
          <w:rFonts w:hint="cs"/>
          <w:rtl/>
        </w:rPr>
        <w:t>وَمَا</w:t>
      </w:r>
      <w:r w:rsidR="00E710F8" w:rsidRPr="00E710F8">
        <w:rPr>
          <w:rStyle w:val="libAieChar"/>
          <w:rtl/>
        </w:rPr>
        <w:t xml:space="preserve"> </w:t>
      </w:r>
      <w:r w:rsidR="00E710F8" w:rsidRPr="00E710F8">
        <w:rPr>
          <w:rStyle w:val="libAieChar"/>
          <w:rFonts w:hint="cs"/>
          <w:rtl/>
        </w:rPr>
        <w:t>كَانُوا</w:t>
      </w:r>
      <w:r w:rsidR="00E710F8" w:rsidRPr="00E710F8">
        <w:rPr>
          <w:rStyle w:val="libAieChar"/>
          <w:rtl/>
        </w:rPr>
        <w:t xml:space="preserve"> </w:t>
      </w:r>
      <w:r w:rsidR="00E710F8" w:rsidRPr="00E710F8">
        <w:rPr>
          <w:rStyle w:val="libAieChar"/>
          <w:rFonts w:hint="cs"/>
          <w:rtl/>
        </w:rPr>
        <w:t xml:space="preserve">يَفْتَرُونَ </w:t>
      </w:r>
      <w:r w:rsidR="00E710F8" w:rsidRPr="00485C41">
        <w:rPr>
          <w:rStyle w:val="libAlaemChar"/>
          <w:rFonts w:hint="cs"/>
          <w:rtl/>
        </w:rPr>
        <w:t>)</w:t>
      </w:r>
      <w:r w:rsidRPr="00C70E76">
        <w:rPr>
          <w:rFonts w:hint="cs"/>
          <w:rtl/>
        </w:rPr>
        <w:t>. الأحقاف 27</w:t>
      </w:r>
      <w:r w:rsidR="00E52117">
        <w:rPr>
          <w:rFonts w:hint="cs"/>
          <w:rtl/>
        </w:rPr>
        <w:t xml:space="preserve"> - </w:t>
      </w:r>
      <w:r w:rsidRPr="00C70E76">
        <w:rPr>
          <w:rFonts w:hint="cs"/>
          <w:rtl/>
        </w:rPr>
        <w:t>28</w:t>
      </w:r>
    </w:p>
    <w:p w:rsidR="003550AC" w:rsidRDefault="003550AC" w:rsidP="00AE6309">
      <w:pPr>
        <w:pStyle w:val="libBold2"/>
        <w:rPr>
          <w:rtl/>
        </w:rPr>
      </w:pPr>
      <w:r w:rsidRPr="00D23FA3">
        <w:rPr>
          <w:rFonts w:hint="cs"/>
          <w:rtl/>
        </w:rPr>
        <w:t xml:space="preserve">وقال عن عباد الرحمن الموحدين: </w:t>
      </w:r>
    </w:p>
    <w:p w:rsidR="003550AC" w:rsidRPr="00C70E76" w:rsidRDefault="003550AC" w:rsidP="004215D5">
      <w:pPr>
        <w:pStyle w:val="libNormal"/>
        <w:rPr>
          <w:rtl/>
        </w:rPr>
      </w:pPr>
      <w:r w:rsidRPr="00C70E76">
        <w:rPr>
          <w:rFonts w:hint="cs"/>
          <w:rtl/>
        </w:rPr>
        <w:t xml:space="preserve">* </w:t>
      </w:r>
      <w:r w:rsidR="004215D5" w:rsidRPr="00485C41">
        <w:rPr>
          <w:rStyle w:val="libAlaemChar"/>
          <w:rFonts w:hint="cs"/>
          <w:rtl/>
        </w:rPr>
        <w:t>(</w:t>
      </w:r>
      <w:r w:rsidR="004215D5" w:rsidRPr="004215D5">
        <w:rPr>
          <w:rStyle w:val="libAieChar"/>
          <w:rFonts w:hint="cs"/>
          <w:rtl/>
        </w:rPr>
        <w:t xml:space="preserve"> وَعِبَادُ</w:t>
      </w:r>
      <w:r w:rsidR="004215D5" w:rsidRPr="004215D5">
        <w:rPr>
          <w:rStyle w:val="libAieChar"/>
          <w:rtl/>
        </w:rPr>
        <w:t xml:space="preserve"> </w:t>
      </w:r>
      <w:r w:rsidR="004215D5" w:rsidRPr="004215D5">
        <w:rPr>
          <w:rStyle w:val="libAieChar"/>
          <w:rFonts w:hint="cs"/>
          <w:rtl/>
        </w:rPr>
        <w:t>الرَّحْمَـٰنِ</w:t>
      </w:r>
      <w:r w:rsidR="004215D5" w:rsidRPr="004215D5">
        <w:rPr>
          <w:rStyle w:val="libAieChar"/>
          <w:rtl/>
        </w:rPr>
        <w:t xml:space="preserve"> </w:t>
      </w:r>
      <w:r w:rsidR="004215D5" w:rsidRPr="004215D5">
        <w:rPr>
          <w:rStyle w:val="libAieChar"/>
          <w:rFonts w:hint="cs"/>
          <w:rtl/>
        </w:rPr>
        <w:t>الَّذِينَ</w:t>
      </w:r>
      <w:r w:rsidR="004215D5" w:rsidRPr="004215D5">
        <w:rPr>
          <w:rStyle w:val="libAieChar"/>
          <w:rtl/>
        </w:rPr>
        <w:t xml:space="preserve"> </w:t>
      </w:r>
      <w:r w:rsidR="004215D5" w:rsidRPr="004215D5">
        <w:rPr>
          <w:rStyle w:val="libAieChar"/>
          <w:rFonts w:hint="cs"/>
          <w:rtl/>
        </w:rPr>
        <w:t>يَمْشُونَ</w:t>
      </w:r>
      <w:r w:rsidR="004215D5" w:rsidRPr="004215D5">
        <w:rPr>
          <w:rStyle w:val="libAieChar"/>
          <w:rtl/>
        </w:rPr>
        <w:t xml:space="preserve"> </w:t>
      </w:r>
      <w:r w:rsidR="004215D5" w:rsidRPr="004215D5">
        <w:rPr>
          <w:rStyle w:val="libAieChar"/>
          <w:rFonts w:hint="cs"/>
          <w:rtl/>
        </w:rPr>
        <w:t>عَلَى</w:t>
      </w:r>
      <w:r w:rsidR="004215D5" w:rsidRPr="004215D5">
        <w:rPr>
          <w:rStyle w:val="libAieChar"/>
          <w:rtl/>
        </w:rPr>
        <w:t xml:space="preserve"> </w:t>
      </w:r>
      <w:r w:rsidR="004215D5" w:rsidRPr="004215D5">
        <w:rPr>
          <w:rStyle w:val="libAieChar"/>
          <w:rFonts w:hint="cs"/>
          <w:rtl/>
        </w:rPr>
        <w:t>الْأَرْضِ</w:t>
      </w:r>
      <w:r w:rsidR="004215D5" w:rsidRPr="004215D5">
        <w:rPr>
          <w:rStyle w:val="libAieChar"/>
          <w:rtl/>
        </w:rPr>
        <w:t xml:space="preserve"> </w:t>
      </w:r>
      <w:r w:rsidR="004215D5" w:rsidRPr="004215D5">
        <w:rPr>
          <w:rStyle w:val="libAieChar"/>
          <w:rFonts w:hint="cs"/>
          <w:rtl/>
        </w:rPr>
        <w:t>هَوْنًا</w:t>
      </w:r>
      <w:r w:rsidR="004215D5" w:rsidRPr="004215D5">
        <w:rPr>
          <w:rStyle w:val="libAieChar"/>
          <w:rtl/>
        </w:rPr>
        <w:t xml:space="preserve"> </w:t>
      </w:r>
      <w:r w:rsidR="004215D5" w:rsidRPr="004215D5">
        <w:rPr>
          <w:rStyle w:val="libAieChar"/>
          <w:rFonts w:hint="cs"/>
          <w:rtl/>
        </w:rPr>
        <w:t>وَإِذَا</w:t>
      </w:r>
      <w:r w:rsidR="004215D5" w:rsidRPr="004215D5">
        <w:rPr>
          <w:rStyle w:val="libAieChar"/>
          <w:rtl/>
        </w:rPr>
        <w:t xml:space="preserve"> </w:t>
      </w:r>
      <w:r w:rsidR="004215D5" w:rsidRPr="004215D5">
        <w:rPr>
          <w:rStyle w:val="libAieChar"/>
          <w:rFonts w:hint="cs"/>
          <w:rtl/>
        </w:rPr>
        <w:t>خَاطَبَهُمُ</w:t>
      </w:r>
      <w:r w:rsidR="004215D5" w:rsidRPr="004215D5">
        <w:rPr>
          <w:rStyle w:val="libAieChar"/>
          <w:rtl/>
        </w:rPr>
        <w:t xml:space="preserve"> </w:t>
      </w:r>
      <w:r w:rsidR="004215D5" w:rsidRPr="004215D5">
        <w:rPr>
          <w:rStyle w:val="libAieChar"/>
          <w:rFonts w:hint="cs"/>
          <w:rtl/>
        </w:rPr>
        <w:t>الْجَاهِلُونَ</w:t>
      </w:r>
      <w:r w:rsidR="004215D5" w:rsidRPr="004215D5">
        <w:rPr>
          <w:rStyle w:val="libAieChar"/>
          <w:rtl/>
        </w:rPr>
        <w:t xml:space="preserve"> </w:t>
      </w:r>
      <w:r w:rsidR="004215D5" w:rsidRPr="004215D5">
        <w:rPr>
          <w:rStyle w:val="libAieChar"/>
          <w:rFonts w:hint="cs"/>
          <w:rtl/>
        </w:rPr>
        <w:t>قَالُوا</w:t>
      </w:r>
      <w:r w:rsidR="004215D5" w:rsidRPr="004215D5">
        <w:rPr>
          <w:rStyle w:val="libAieChar"/>
          <w:rtl/>
        </w:rPr>
        <w:t xml:space="preserve"> </w:t>
      </w:r>
      <w:r w:rsidR="004215D5" w:rsidRPr="004215D5">
        <w:rPr>
          <w:rStyle w:val="libAieChar"/>
          <w:rFonts w:hint="cs"/>
          <w:rtl/>
        </w:rPr>
        <w:t xml:space="preserve">سَلَامًا </w:t>
      </w:r>
      <w:r w:rsidRPr="004215D5">
        <w:rPr>
          <w:rStyle w:val="libAieChar"/>
          <w:rFonts w:hint="cs"/>
          <w:rtl/>
        </w:rPr>
        <w:t xml:space="preserve">... </w:t>
      </w:r>
      <w:r w:rsidR="004215D5" w:rsidRPr="004215D5">
        <w:rPr>
          <w:rStyle w:val="libAieChar"/>
          <w:rFonts w:hint="cs"/>
          <w:rtl/>
        </w:rPr>
        <w:t>وَالَّذِينَ</w:t>
      </w:r>
      <w:r w:rsidR="004215D5" w:rsidRPr="004215D5">
        <w:rPr>
          <w:rStyle w:val="libAieChar"/>
          <w:rtl/>
        </w:rPr>
        <w:t xml:space="preserve"> </w:t>
      </w:r>
      <w:r w:rsidR="004215D5" w:rsidRPr="004215D5">
        <w:rPr>
          <w:rStyle w:val="libAieChar"/>
          <w:rFonts w:hint="cs"/>
          <w:rtl/>
        </w:rPr>
        <w:t>لَا</w:t>
      </w:r>
      <w:r w:rsidR="004215D5" w:rsidRPr="004215D5">
        <w:rPr>
          <w:rStyle w:val="libAieChar"/>
          <w:rtl/>
        </w:rPr>
        <w:t xml:space="preserve"> </w:t>
      </w:r>
      <w:r w:rsidR="004215D5" w:rsidRPr="004215D5">
        <w:rPr>
          <w:rStyle w:val="libAieChar"/>
          <w:rFonts w:hint="cs"/>
          <w:rtl/>
        </w:rPr>
        <w:t>يَدْعُونَ</w:t>
      </w:r>
      <w:r w:rsidR="004215D5" w:rsidRPr="004215D5">
        <w:rPr>
          <w:rStyle w:val="libAieChar"/>
          <w:rtl/>
        </w:rPr>
        <w:t xml:space="preserve"> </w:t>
      </w:r>
      <w:r w:rsidR="004215D5" w:rsidRPr="004215D5">
        <w:rPr>
          <w:rStyle w:val="libAieChar"/>
          <w:rFonts w:hint="cs"/>
          <w:rtl/>
        </w:rPr>
        <w:t>مَعَ</w:t>
      </w:r>
      <w:r w:rsidR="004215D5" w:rsidRPr="004215D5">
        <w:rPr>
          <w:rStyle w:val="libAieChar"/>
          <w:rtl/>
        </w:rPr>
        <w:t xml:space="preserve"> </w:t>
      </w:r>
      <w:r w:rsidR="004215D5" w:rsidRPr="004215D5">
        <w:rPr>
          <w:rStyle w:val="libAieChar"/>
          <w:rFonts w:hint="cs"/>
          <w:rtl/>
        </w:rPr>
        <w:t>اللَّـهِ</w:t>
      </w:r>
      <w:r w:rsidR="004215D5" w:rsidRPr="004215D5">
        <w:rPr>
          <w:rStyle w:val="libAieChar"/>
          <w:rtl/>
        </w:rPr>
        <w:t xml:space="preserve"> </w:t>
      </w:r>
      <w:r w:rsidR="004215D5" w:rsidRPr="004215D5">
        <w:rPr>
          <w:rStyle w:val="libAieChar"/>
          <w:rFonts w:hint="cs"/>
          <w:rtl/>
        </w:rPr>
        <w:t>إِلَـٰهًا</w:t>
      </w:r>
      <w:r w:rsidR="004215D5" w:rsidRPr="004215D5">
        <w:rPr>
          <w:rStyle w:val="libAieChar"/>
          <w:rtl/>
        </w:rPr>
        <w:t xml:space="preserve"> </w:t>
      </w:r>
      <w:r w:rsidR="004215D5" w:rsidRPr="004215D5">
        <w:rPr>
          <w:rStyle w:val="libAieChar"/>
          <w:rFonts w:hint="cs"/>
          <w:rtl/>
        </w:rPr>
        <w:t>آخَرَ</w:t>
      </w:r>
      <w:r w:rsidR="004215D5" w:rsidRPr="004215D5">
        <w:rPr>
          <w:rStyle w:val="libAieChar"/>
          <w:rtl/>
        </w:rPr>
        <w:t xml:space="preserve"> </w:t>
      </w:r>
      <w:r w:rsidR="004215D5" w:rsidRPr="004215D5">
        <w:rPr>
          <w:rStyle w:val="libAieChar"/>
          <w:rFonts w:hint="cs"/>
          <w:rtl/>
        </w:rPr>
        <w:t>وَلَا</w:t>
      </w:r>
      <w:r w:rsidR="004215D5" w:rsidRPr="004215D5">
        <w:rPr>
          <w:rStyle w:val="libAieChar"/>
          <w:rtl/>
        </w:rPr>
        <w:t xml:space="preserve"> </w:t>
      </w:r>
      <w:r w:rsidR="004215D5" w:rsidRPr="004215D5">
        <w:rPr>
          <w:rStyle w:val="libAieChar"/>
          <w:rFonts w:hint="cs"/>
          <w:rtl/>
        </w:rPr>
        <w:t>يَقْتُلُونَ</w:t>
      </w:r>
      <w:r w:rsidR="004215D5" w:rsidRPr="004215D5">
        <w:rPr>
          <w:rStyle w:val="libAieChar"/>
          <w:rtl/>
        </w:rPr>
        <w:t xml:space="preserve"> </w:t>
      </w:r>
      <w:r w:rsidR="004215D5" w:rsidRPr="004215D5">
        <w:rPr>
          <w:rStyle w:val="libAieChar"/>
          <w:rFonts w:hint="cs"/>
          <w:rtl/>
        </w:rPr>
        <w:t>النَّفْسَ</w:t>
      </w:r>
      <w:r w:rsidR="004215D5" w:rsidRPr="004215D5">
        <w:rPr>
          <w:rStyle w:val="libAieChar"/>
          <w:rtl/>
        </w:rPr>
        <w:t xml:space="preserve"> </w:t>
      </w:r>
      <w:r w:rsidR="004215D5" w:rsidRPr="004215D5">
        <w:rPr>
          <w:rStyle w:val="libAieChar"/>
          <w:rFonts w:hint="cs"/>
          <w:rtl/>
        </w:rPr>
        <w:t>الَّتِي</w:t>
      </w:r>
      <w:r w:rsidR="004215D5" w:rsidRPr="004215D5">
        <w:rPr>
          <w:rStyle w:val="libAieChar"/>
          <w:rtl/>
        </w:rPr>
        <w:t xml:space="preserve"> </w:t>
      </w:r>
      <w:r w:rsidR="004215D5" w:rsidRPr="004215D5">
        <w:rPr>
          <w:rStyle w:val="libAieChar"/>
          <w:rFonts w:hint="cs"/>
          <w:rtl/>
        </w:rPr>
        <w:t>حَرَّمَ</w:t>
      </w:r>
      <w:r w:rsidR="004215D5" w:rsidRPr="004215D5">
        <w:rPr>
          <w:rStyle w:val="libAieChar"/>
          <w:rtl/>
        </w:rPr>
        <w:t xml:space="preserve"> </w:t>
      </w:r>
      <w:r w:rsidR="004215D5" w:rsidRPr="004215D5">
        <w:rPr>
          <w:rStyle w:val="libAieChar"/>
          <w:rFonts w:hint="cs"/>
          <w:rtl/>
        </w:rPr>
        <w:t>اللَّـهُ</w:t>
      </w:r>
      <w:r w:rsidR="004215D5" w:rsidRPr="004215D5">
        <w:rPr>
          <w:rStyle w:val="libAieChar"/>
          <w:rtl/>
        </w:rPr>
        <w:t xml:space="preserve"> </w:t>
      </w:r>
      <w:r w:rsidR="004215D5" w:rsidRPr="004215D5">
        <w:rPr>
          <w:rStyle w:val="libAieChar"/>
          <w:rFonts w:hint="cs"/>
          <w:rtl/>
        </w:rPr>
        <w:t>إِلَّا</w:t>
      </w:r>
      <w:r w:rsidR="004215D5" w:rsidRPr="004215D5">
        <w:rPr>
          <w:rStyle w:val="libAieChar"/>
          <w:rtl/>
        </w:rPr>
        <w:t xml:space="preserve"> </w:t>
      </w:r>
      <w:r w:rsidR="004215D5" w:rsidRPr="004215D5">
        <w:rPr>
          <w:rStyle w:val="libAieChar"/>
          <w:rFonts w:hint="cs"/>
          <w:rtl/>
        </w:rPr>
        <w:t>بِالْحَقِّ</w:t>
      </w:r>
      <w:r w:rsidR="004215D5" w:rsidRPr="004215D5">
        <w:rPr>
          <w:rStyle w:val="libAieChar"/>
          <w:rtl/>
        </w:rPr>
        <w:t xml:space="preserve"> </w:t>
      </w:r>
      <w:r w:rsidR="004215D5" w:rsidRPr="004215D5">
        <w:rPr>
          <w:rStyle w:val="libAieChar"/>
          <w:rFonts w:hint="cs"/>
          <w:rtl/>
        </w:rPr>
        <w:t>وَلَا</w:t>
      </w:r>
      <w:r w:rsidR="004215D5" w:rsidRPr="004215D5">
        <w:rPr>
          <w:rStyle w:val="libAieChar"/>
          <w:rtl/>
        </w:rPr>
        <w:t xml:space="preserve"> </w:t>
      </w:r>
      <w:r w:rsidR="004215D5" w:rsidRPr="004215D5">
        <w:rPr>
          <w:rStyle w:val="libAieChar"/>
          <w:rFonts w:hint="cs"/>
          <w:rtl/>
        </w:rPr>
        <w:t>يَزْنُونَ</w:t>
      </w:r>
      <w:r w:rsidR="004215D5" w:rsidRPr="004215D5">
        <w:rPr>
          <w:rStyle w:val="libAieChar"/>
          <w:rtl/>
        </w:rPr>
        <w:t xml:space="preserve"> </w:t>
      </w:r>
      <w:r w:rsidR="004215D5" w:rsidRPr="004215D5">
        <w:rPr>
          <w:rStyle w:val="libAieChar"/>
          <w:rFonts w:hint="cs"/>
          <w:rtl/>
        </w:rPr>
        <w:t>وَمَن</w:t>
      </w:r>
      <w:r w:rsidR="004215D5" w:rsidRPr="004215D5">
        <w:rPr>
          <w:rStyle w:val="libAieChar"/>
          <w:rtl/>
        </w:rPr>
        <w:t xml:space="preserve"> </w:t>
      </w:r>
      <w:r w:rsidR="004215D5" w:rsidRPr="004215D5">
        <w:rPr>
          <w:rStyle w:val="libAieChar"/>
          <w:rFonts w:hint="cs"/>
          <w:rtl/>
        </w:rPr>
        <w:t>يَفْعَلْ</w:t>
      </w:r>
      <w:r w:rsidR="004215D5" w:rsidRPr="004215D5">
        <w:rPr>
          <w:rStyle w:val="libAieChar"/>
          <w:rtl/>
        </w:rPr>
        <w:t xml:space="preserve"> </w:t>
      </w:r>
      <w:r w:rsidR="004215D5" w:rsidRPr="004215D5">
        <w:rPr>
          <w:rStyle w:val="libAieChar"/>
          <w:rFonts w:hint="cs"/>
          <w:rtl/>
        </w:rPr>
        <w:t>ذَٰلِكَ</w:t>
      </w:r>
      <w:r w:rsidR="004215D5" w:rsidRPr="004215D5">
        <w:rPr>
          <w:rStyle w:val="libAieChar"/>
          <w:rtl/>
        </w:rPr>
        <w:t xml:space="preserve"> </w:t>
      </w:r>
      <w:r w:rsidR="004215D5" w:rsidRPr="004215D5">
        <w:rPr>
          <w:rStyle w:val="libAieChar"/>
          <w:rFonts w:hint="cs"/>
          <w:rtl/>
        </w:rPr>
        <w:t>يَلْقَ</w:t>
      </w:r>
      <w:r w:rsidR="004215D5" w:rsidRPr="004215D5">
        <w:rPr>
          <w:rStyle w:val="libAieChar"/>
          <w:rtl/>
        </w:rPr>
        <w:t xml:space="preserve"> </w:t>
      </w:r>
      <w:r w:rsidR="004215D5" w:rsidRPr="004215D5">
        <w:rPr>
          <w:rStyle w:val="libAieChar"/>
          <w:rFonts w:hint="cs"/>
          <w:rtl/>
        </w:rPr>
        <w:t xml:space="preserve">أَثَامًا </w:t>
      </w:r>
      <w:r w:rsidR="004215D5" w:rsidRPr="00485C41">
        <w:rPr>
          <w:rStyle w:val="libAlaemChar"/>
          <w:rFonts w:hint="cs"/>
          <w:rtl/>
        </w:rPr>
        <w:t>)</w:t>
      </w:r>
      <w:r w:rsidRPr="00C70E76">
        <w:rPr>
          <w:rFonts w:hint="cs"/>
          <w:rtl/>
        </w:rPr>
        <w:t>. الفرقان 63</w:t>
      </w:r>
      <w:r w:rsidR="00E52117">
        <w:rPr>
          <w:rFonts w:hint="cs"/>
          <w:rtl/>
        </w:rPr>
        <w:t xml:space="preserve"> - </w:t>
      </w:r>
      <w:r w:rsidRPr="00C70E76">
        <w:rPr>
          <w:rFonts w:hint="cs"/>
          <w:rtl/>
        </w:rPr>
        <w:t>68</w:t>
      </w:r>
    </w:p>
    <w:p w:rsidR="003550AC" w:rsidRDefault="003550AC" w:rsidP="003550AC">
      <w:pPr>
        <w:pStyle w:val="libNormal"/>
      </w:pPr>
      <w:r>
        <w:rPr>
          <w:rFonts w:hint="cs"/>
          <w:rtl/>
        </w:rPr>
        <w:br w:type="page"/>
      </w:r>
    </w:p>
    <w:p w:rsidR="003550AC" w:rsidRDefault="003550AC" w:rsidP="004215D5">
      <w:pPr>
        <w:pStyle w:val="libCenterBold1"/>
        <w:rPr>
          <w:rtl/>
        </w:rPr>
      </w:pPr>
      <w:r w:rsidRPr="00D23FA3">
        <w:rPr>
          <w:rFonts w:hint="cs"/>
          <w:rtl/>
        </w:rPr>
        <w:lastRenderedPageBreak/>
        <w:t>3</w:t>
      </w:r>
      <w:r w:rsidR="00E52117">
        <w:rPr>
          <w:rFonts w:hint="cs"/>
          <w:rtl/>
        </w:rPr>
        <w:t xml:space="preserve"> - </w:t>
      </w:r>
      <w:r w:rsidRPr="00D23FA3">
        <w:rPr>
          <w:rFonts w:hint="cs"/>
          <w:rtl/>
        </w:rPr>
        <w:t xml:space="preserve">المعبودون من دون الله: </w:t>
      </w:r>
    </w:p>
    <w:p w:rsidR="003550AC" w:rsidRDefault="003550AC" w:rsidP="00AE6309">
      <w:pPr>
        <w:pStyle w:val="libBold2"/>
        <w:rPr>
          <w:rtl/>
        </w:rPr>
      </w:pPr>
      <w:r w:rsidRPr="00D23FA3">
        <w:rPr>
          <w:rFonts w:hint="cs"/>
          <w:rtl/>
        </w:rPr>
        <w:t xml:space="preserve">قال تعالى عن المعبودين من دون الله عند أمم مختلفة: </w:t>
      </w:r>
    </w:p>
    <w:p w:rsidR="003550AC" w:rsidRDefault="003550AC" w:rsidP="004215D5">
      <w:pPr>
        <w:pStyle w:val="libNormal"/>
        <w:rPr>
          <w:rtl/>
        </w:rPr>
      </w:pPr>
      <w:r w:rsidRPr="00C70E76">
        <w:rPr>
          <w:rFonts w:hint="cs"/>
          <w:rtl/>
        </w:rPr>
        <w:t xml:space="preserve">* </w:t>
      </w:r>
      <w:r w:rsidR="004215D5" w:rsidRPr="00485C41">
        <w:rPr>
          <w:rStyle w:val="libAlaemChar"/>
          <w:rFonts w:hint="cs"/>
          <w:rtl/>
        </w:rPr>
        <w:t>(</w:t>
      </w:r>
      <w:r w:rsidR="004215D5" w:rsidRPr="004215D5">
        <w:rPr>
          <w:rStyle w:val="libAieChar"/>
          <w:rFonts w:hint="cs"/>
          <w:rtl/>
        </w:rPr>
        <w:t xml:space="preserve"> قُلْ</w:t>
      </w:r>
      <w:r w:rsidR="004215D5" w:rsidRPr="004215D5">
        <w:rPr>
          <w:rStyle w:val="libAieChar"/>
          <w:rtl/>
        </w:rPr>
        <w:t xml:space="preserve"> </w:t>
      </w:r>
      <w:r w:rsidR="004215D5" w:rsidRPr="004215D5">
        <w:rPr>
          <w:rStyle w:val="libAieChar"/>
          <w:rFonts w:hint="cs"/>
          <w:rtl/>
        </w:rPr>
        <w:t>يَا</w:t>
      </w:r>
      <w:r w:rsidR="004215D5" w:rsidRPr="004215D5">
        <w:rPr>
          <w:rStyle w:val="libAieChar"/>
          <w:rtl/>
        </w:rPr>
        <w:t xml:space="preserve"> </w:t>
      </w:r>
      <w:r w:rsidR="004215D5" w:rsidRPr="004215D5">
        <w:rPr>
          <w:rStyle w:val="libAieChar"/>
          <w:rFonts w:hint="cs"/>
          <w:rtl/>
        </w:rPr>
        <w:t>أَيُّهَا</w:t>
      </w:r>
      <w:r w:rsidR="004215D5" w:rsidRPr="004215D5">
        <w:rPr>
          <w:rStyle w:val="libAieChar"/>
          <w:rtl/>
        </w:rPr>
        <w:t xml:space="preserve"> </w:t>
      </w:r>
      <w:r w:rsidR="004215D5" w:rsidRPr="004215D5">
        <w:rPr>
          <w:rStyle w:val="libAieChar"/>
          <w:rFonts w:hint="cs"/>
          <w:rtl/>
        </w:rPr>
        <w:t>النَّاسُ</w:t>
      </w:r>
      <w:r w:rsidR="004215D5" w:rsidRPr="004215D5">
        <w:rPr>
          <w:rStyle w:val="libAieChar"/>
          <w:rtl/>
        </w:rPr>
        <w:t xml:space="preserve"> </w:t>
      </w:r>
      <w:r w:rsidR="004215D5" w:rsidRPr="004215D5">
        <w:rPr>
          <w:rStyle w:val="libAieChar"/>
          <w:rFonts w:hint="cs"/>
          <w:rtl/>
        </w:rPr>
        <w:t>إِن</w:t>
      </w:r>
      <w:r w:rsidR="004215D5" w:rsidRPr="004215D5">
        <w:rPr>
          <w:rStyle w:val="libAieChar"/>
          <w:rtl/>
        </w:rPr>
        <w:t xml:space="preserve"> </w:t>
      </w:r>
      <w:r w:rsidR="004215D5" w:rsidRPr="004215D5">
        <w:rPr>
          <w:rStyle w:val="libAieChar"/>
          <w:rFonts w:hint="cs"/>
          <w:rtl/>
        </w:rPr>
        <w:t>كُنتُمْ</w:t>
      </w:r>
      <w:r w:rsidR="004215D5" w:rsidRPr="004215D5">
        <w:rPr>
          <w:rStyle w:val="libAieChar"/>
          <w:rtl/>
        </w:rPr>
        <w:t xml:space="preserve"> </w:t>
      </w:r>
      <w:r w:rsidR="004215D5" w:rsidRPr="004215D5">
        <w:rPr>
          <w:rStyle w:val="libAieChar"/>
          <w:rFonts w:hint="cs"/>
          <w:rtl/>
        </w:rPr>
        <w:t>فِي</w:t>
      </w:r>
      <w:r w:rsidR="004215D5" w:rsidRPr="004215D5">
        <w:rPr>
          <w:rStyle w:val="libAieChar"/>
          <w:rtl/>
        </w:rPr>
        <w:t xml:space="preserve"> </w:t>
      </w:r>
      <w:r w:rsidR="004215D5" w:rsidRPr="004215D5">
        <w:rPr>
          <w:rStyle w:val="libAieChar"/>
          <w:rFonts w:hint="cs"/>
          <w:rtl/>
        </w:rPr>
        <w:t>شَكٍّ</w:t>
      </w:r>
      <w:r w:rsidR="004215D5" w:rsidRPr="004215D5">
        <w:rPr>
          <w:rStyle w:val="libAieChar"/>
          <w:rtl/>
        </w:rPr>
        <w:t xml:space="preserve"> </w:t>
      </w:r>
      <w:r w:rsidR="004215D5" w:rsidRPr="004215D5">
        <w:rPr>
          <w:rStyle w:val="libAieChar"/>
          <w:rFonts w:hint="cs"/>
          <w:rtl/>
        </w:rPr>
        <w:t>مِّن</w:t>
      </w:r>
      <w:r w:rsidR="004215D5" w:rsidRPr="004215D5">
        <w:rPr>
          <w:rStyle w:val="libAieChar"/>
          <w:rtl/>
        </w:rPr>
        <w:t xml:space="preserve"> </w:t>
      </w:r>
      <w:r w:rsidR="004215D5" w:rsidRPr="004215D5">
        <w:rPr>
          <w:rStyle w:val="libAieChar"/>
          <w:rFonts w:hint="cs"/>
          <w:rtl/>
        </w:rPr>
        <w:t>دِينِي</w:t>
      </w:r>
      <w:r w:rsidR="004215D5" w:rsidRPr="004215D5">
        <w:rPr>
          <w:rStyle w:val="libAieChar"/>
          <w:rtl/>
        </w:rPr>
        <w:t xml:space="preserve"> </w:t>
      </w:r>
      <w:r w:rsidR="004215D5" w:rsidRPr="004215D5">
        <w:rPr>
          <w:rStyle w:val="libAieChar"/>
          <w:rFonts w:hint="cs"/>
          <w:rtl/>
        </w:rPr>
        <w:t>فَلَا</w:t>
      </w:r>
      <w:r w:rsidR="004215D5" w:rsidRPr="004215D5">
        <w:rPr>
          <w:rStyle w:val="libAieChar"/>
          <w:rtl/>
        </w:rPr>
        <w:t xml:space="preserve"> </w:t>
      </w:r>
      <w:r w:rsidR="004215D5" w:rsidRPr="004215D5">
        <w:rPr>
          <w:rStyle w:val="libAieChar"/>
          <w:rFonts w:hint="cs"/>
          <w:rtl/>
        </w:rPr>
        <w:t>أَعْبُدُ</w:t>
      </w:r>
      <w:r w:rsidR="004215D5" w:rsidRPr="004215D5">
        <w:rPr>
          <w:rStyle w:val="libAieChar"/>
          <w:rtl/>
        </w:rPr>
        <w:t xml:space="preserve"> </w:t>
      </w:r>
      <w:r w:rsidR="004215D5" w:rsidRPr="004215D5">
        <w:rPr>
          <w:rStyle w:val="libAieChar"/>
          <w:rFonts w:hint="cs"/>
          <w:rtl/>
        </w:rPr>
        <w:t>الَّذِينَ</w:t>
      </w:r>
      <w:r w:rsidR="004215D5" w:rsidRPr="004215D5">
        <w:rPr>
          <w:rStyle w:val="libAieChar"/>
          <w:rtl/>
        </w:rPr>
        <w:t xml:space="preserve"> </w:t>
      </w:r>
      <w:r w:rsidR="004215D5" w:rsidRPr="004215D5">
        <w:rPr>
          <w:rStyle w:val="libAieChar"/>
          <w:rFonts w:hint="cs"/>
          <w:rtl/>
        </w:rPr>
        <w:t>تَعْبُدُونَ</w:t>
      </w:r>
      <w:r w:rsidR="004215D5" w:rsidRPr="004215D5">
        <w:rPr>
          <w:rStyle w:val="libAieChar"/>
          <w:rtl/>
        </w:rPr>
        <w:t xml:space="preserve"> </w:t>
      </w:r>
      <w:r w:rsidR="004215D5" w:rsidRPr="004215D5">
        <w:rPr>
          <w:rStyle w:val="libAieChar"/>
          <w:rFonts w:hint="cs"/>
          <w:rtl/>
        </w:rPr>
        <w:t>مِن</w:t>
      </w:r>
      <w:r w:rsidR="004215D5" w:rsidRPr="004215D5">
        <w:rPr>
          <w:rStyle w:val="libAieChar"/>
          <w:rtl/>
        </w:rPr>
        <w:t xml:space="preserve"> </w:t>
      </w:r>
      <w:r w:rsidR="004215D5" w:rsidRPr="004215D5">
        <w:rPr>
          <w:rStyle w:val="libAieChar"/>
          <w:rFonts w:hint="cs"/>
          <w:rtl/>
        </w:rPr>
        <w:t>دُونِ</w:t>
      </w:r>
      <w:r w:rsidR="004215D5" w:rsidRPr="004215D5">
        <w:rPr>
          <w:rStyle w:val="libAieChar"/>
          <w:rtl/>
        </w:rPr>
        <w:t xml:space="preserve"> </w:t>
      </w:r>
      <w:r w:rsidR="004215D5" w:rsidRPr="004215D5">
        <w:rPr>
          <w:rStyle w:val="libAieChar"/>
          <w:rFonts w:hint="cs"/>
          <w:rtl/>
        </w:rPr>
        <w:t>اللَّـهِ</w:t>
      </w:r>
      <w:r w:rsidR="004215D5" w:rsidRPr="004215D5">
        <w:rPr>
          <w:rStyle w:val="libAieChar"/>
          <w:rtl/>
        </w:rPr>
        <w:t xml:space="preserve"> </w:t>
      </w:r>
      <w:r w:rsidR="004215D5" w:rsidRPr="004215D5">
        <w:rPr>
          <w:rStyle w:val="libAieChar"/>
          <w:rFonts w:hint="cs"/>
          <w:rtl/>
        </w:rPr>
        <w:t>وَلَـٰكِنْ</w:t>
      </w:r>
      <w:r w:rsidR="004215D5" w:rsidRPr="004215D5">
        <w:rPr>
          <w:rStyle w:val="libAieChar"/>
          <w:rtl/>
        </w:rPr>
        <w:t xml:space="preserve"> </w:t>
      </w:r>
      <w:r w:rsidR="004215D5" w:rsidRPr="004215D5">
        <w:rPr>
          <w:rStyle w:val="libAieChar"/>
          <w:rFonts w:hint="cs"/>
          <w:rtl/>
        </w:rPr>
        <w:t>أَعْبُدُ</w:t>
      </w:r>
      <w:r w:rsidR="004215D5" w:rsidRPr="004215D5">
        <w:rPr>
          <w:rStyle w:val="libAieChar"/>
          <w:rtl/>
        </w:rPr>
        <w:t xml:space="preserve"> </w:t>
      </w:r>
      <w:r w:rsidR="004215D5" w:rsidRPr="004215D5">
        <w:rPr>
          <w:rStyle w:val="libAieChar"/>
          <w:rFonts w:hint="cs"/>
          <w:rtl/>
        </w:rPr>
        <w:t>اللَّـهَ</w:t>
      </w:r>
      <w:r w:rsidR="004215D5" w:rsidRPr="004215D5">
        <w:rPr>
          <w:rStyle w:val="libAieChar"/>
          <w:rtl/>
        </w:rPr>
        <w:t xml:space="preserve"> </w:t>
      </w:r>
      <w:r w:rsidR="004215D5" w:rsidRPr="004215D5">
        <w:rPr>
          <w:rStyle w:val="libAieChar"/>
          <w:rFonts w:hint="cs"/>
          <w:rtl/>
        </w:rPr>
        <w:t>الَّذِي</w:t>
      </w:r>
      <w:r w:rsidR="004215D5" w:rsidRPr="004215D5">
        <w:rPr>
          <w:rStyle w:val="libAieChar"/>
          <w:rtl/>
        </w:rPr>
        <w:t xml:space="preserve"> </w:t>
      </w:r>
      <w:r w:rsidR="004215D5" w:rsidRPr="004215D5">
        <w:rPr>
          <w:rStyle w:val="libAieChar"/>
          <w:rFonts w:hint="cs"/>
          <w:rtl/>
        </w:rPr>
        <w:t>يَتَوَفَّاكُمْ</w:t>
      </w:r>
      <w:r w:rsidR="004215D5" w:rsidRPr="004215D5">
        <w:rPr>
          <w:rStyle w:val="libAieChar"/>
          <w:rtl/>
        </w:rPr>
        <w:t xml:space="preserve"> </w:t>
      </w:r>
      <w:r w:rsidR="004215D5" w:rsidRPr="004215D5">
        <w:rPr>
          <w:rStyle w:val="libAieChar"/>
          <w:rFonts w:hint="cs"/>
          <w:rtl/>
        </w:rPr>
        <w:t>وَأُمِرْتُ</w:t>
      </w:r>
      <w:r w:rsidR="004215D5" w:rsidRPr="004215D5">
        <w:rPr>
          <w:rStyle w:val="libAieChar"/>
          <w:rtl/>
        </w:rPr>
        <w:t xml:space="preserve"> </w:t>
      </w:r>
      <w:r w:rsidR="004215D5" w:rsidRPr="004215D5">
        <w:rPr>
          <w:rStyle w:val="libAieChar"/>
          <w:rFonts w:hint="cs"/>
          <w:rtl/>
        </w:rPr>
        <w:t>أَنْ</w:t>
      </w:r>
      <w:r w:rsidR="004215D5" w:rsidRPr="004215D5">
        <w:rPr>
          <w:rStyle w:val="libAieChar"/>
          <w:rtl/>
        </w:rPr>
        <w:t xml:space="preserve"> </w:t>
      </w:r>
      <w:r w:rsidR="004215D5" w:rsidRPr="004215D5">
        <w:rPr>
          <w:rStyle w:val="libAieChar"/>
          <w:rFonts w:hint="cs"/>
          <w:rtl/>
        </w:rPr>
        <w:t>أَكُونَ</w:t>
      </w:r>
      <w:r w:rsidR="004215D5" w:rsidRPr="004215D5">
        <w:rPr>
          <w:rStyle w:val="libAieChar"/>
          <w:rtl/>
        </w:rPr>
        <w:t xml:space="preserve"> </w:t>
      </w:r>
      <w:r w:rsidR="004215D5" w:rsidRPr="004215D5">
        <w:rPr>
          <w:rStyle w:val="libAieChar"/>
          <w:rFonts w:hint="cs"/>
          <w:rtl/>
        </w:rPr>
        <w:t>مِنَ</w:t>
      </w:r>
      <w:r w:rsidR="004215D5" w:rsidRPr="004215D5">
        <w:rPr>
          <w:rStyle w:val="libAieChar"/>
          <w:rtl/>
        </w:rPr>
        <w:t xml:space="preserve"> </w:t>
      </w:r>
      <w:r w:rsidR="004215D5" w:rsidRPr="004215D5">
        <w:rPr>
          <w:rStyle w:val="libAieChar"/>
          <w:rFonts w:hint="cs"/>
          <w:rtl/>
        </w:rPr>
        <w:t>الْمُؤْمِنِينَ</w:t>
      </w:r>
      <w:r w:rsidR="004215D5" w:rsidRPr="004215D5">
        <w:rPr>
          <w:rStyle w:val="libAieChar"/>
          <w:rtl/>
        </w:rPr>
        <w:t xml:space="preserve"> </w:t>
      </w:r>
      <w:r w:rsidR="004215D5">
        <w:rPr>
          <w:rStyle w:val="libAieChar"/>
          <w:rFonts w:hint="cs"/>
          <w:rtl/>
        </w:rPr>
        <w:t>،</w:t>
      </w:r>
      <w:r w:rsidR="004215D5" w:rsidRPr="004215D5">
        <w:rPr>
          <w:rStyle w:val="libAieChar"/>
          <w:rtl/>
        </w:rPr>
        <w:t xml:space="preserve"> </w:t>
      </w:r>
      <w:r w:rsidR="004215D5" w:rsidRPr="004215D5">
        <w:rPr>
          <w:rStyle w:val="libAieChar"/>
          <w:rFonts w:hint="cs"/>
          <w:rtl/>
        </w:rPr>
        <w:t>وَأَنْ</w:t>
      </w:r>
      <w:r w:rsidR="004215D5" w:rsidRPr="004215D5">
        <w:rPr>
          <w:rStyle w:val="libAieChar"/>
          <w:rtl/>
        </w:rPr>
        <w:t xml:space="preserve"> </w:t>
      </w:r>
      <w:r w:rsidR="004215D5" w:rsidRPr="004215D5">
        <w:rPr>
          <w:rStyle w:val="libAieChar"/>
          <w:rFonts w:hint="cs"/>
          <w:rtl/>
        </w:rPr>
        <w:t>أَقِمْ</w:t>
      </w:r>
      <w:r w:rsidR="004215D5" w:rsidRPr="004215D5">
        <w:rPr>
          <w:rStyle w:val="libAieChar"/>
          <w:rtl/>
        </w:rPr>
        <w:t xml:space="preserve"> </w:t>
      </w:r>
      <w:r w:rsidR="004215D5" w:rsidRPr="004215D5">
        <w:rPr>
          <w:rStyle w:val="libAieChar"/>
          <w:rFonts w:hint="cs"/>
          <w:rtl/>
        </w:rPr>
        <w:t>وَجْهَكَ</w:t>
      </w:r>
      <w:r w:rsidR="004215D5" w:rsidRPr="004215D5">
        <w:rPr>
          <w:rStyle w:val="libAieChar"/>
          <w:rtl/>
        </w:rPr>
        <w:t xml:space="preserve"> </w:t>
      </w:r>
      <w:r w:rsidR="004215D5" w:rsidRPr="004215D5">
        <w:rPr>
          <w:rStyle w:val="libAieChar"/>
          <w:rFonts w:hint="cs"/>
          <w:rtl/>
        </w:rPr>
        <w:t>لِلدِّينِ</w:t>
      </w:r>
      <w:r w:rsidR="004215D5" w:rsidRPr="004215D5">
        <w:rPr>
          <w:rStyle w:val="libAieChar"/>
          <w:rtl/>
        </w:rPr>
        <w:t xml:space="preserve"> </w:t>
      </w:r>
      <w:r w:rsidR="004215D5" w:rsidRPr="004215D5">
        <w:rPr>
          <w:rStyle w:val="libAieChar"/>
          <w:rFonts w:hint="cs"/>
          <w:rtl/>
        </w:rPr>
        <w:t>حَنِيفًا</w:t>
      </w:r>
      <w:r w:rsidR="004215D5" w:rsidRPr="004215D5">
        <w:rPr>
          <w:rStyle w:val="libAieChar"/>
          <w:rtl/>
        </w:rPr>
        <w:t xml:space="preserve"> </w:t>
      </w:r>
      <w:r w:rsidR="004215D5" w:rsidRPr="004215D5">
        <w:rPr>
          <w:rStyle w:val="libAieChar"/>
          <w:rFonts w:hint="cs"/>
          <w:rtl/>
        </w:rPr>
        <w:t>وَلَا</w:t>
      </w:r>
      <w:r w:rsidR="004215D5" w:rsidRPr="004215D5">
        <w:rPr>
          <w:rStyle w:val="libAieChar"/>
          <w:rtl/>
        </w:rPr>
        <w:t xml:space="preserve"> </w:t>
      </w:r>
      <w:r w:rsidR="004215D5" w:rsidRPr="004215D5">
        <w:rPr>
          <w:rStyle w:val="libAieChar"/>
          <w:rFonts w:hint="cs"/>
          <w:rtl/>
        </w:rPr>
        <w:t>تَكُونَنَّ</w:t>
      </w:r>
      <w:r w:rsidR="004215D5" w:rsidRPr="004215D5">
        <w:rPr>
          <w:rStyle w:val="libAieChar"/>
          <w:rtl/>
        </w:rPr>
        <w:t xml:space="preserve"> </w:t>
      </w:r>
      <w:r w:rsidR="004215D5" w:rsidRPr="004215D5">
        <w:rPr>
          <w:rStyle w:val="libAieChar"/>
          <w:rFonts w:hint="cs"/>
          <w:rtl/>
        </w:rPr>
        <w:t>مِنَ</w:t>
      </w:r>
      <w:r w:rsidR="004215D5" w:rsidRPr="004215D5">
        <w:rPr>
          <w:rStyle w:val="libAieChar"/>
          <w:rtl/>
        </w:rPr>
        <w:t xml:space="preserve"> </w:t>
      </w:r>
      <w:r w:rsidR="004215D5" w:rsidRPr="004215D5">
        <w:rPr>
          <w:rStyle w:val="libAieChar"/>
          <w:rFonts w:hint="cs"/>
          <w:rtl/>
        </w:rPr>
        <w:t>الْمُشْرِكِينَ</w:t>
      </w:r>
      <w:r w:rsidR="004215D5" w:rsidRPr="004215D5">
        <w:rPr>
          <w:rStyle w:val="libAieChar"/>
          <w:rtl/>
        </w:rPr>
        <w:t xml:space="preserve"> </w:t>
      </w:r>
      <w:r w:rsidR="004215D5">
        <w:rPr>
          <w:rStyle w:val="libAieChar"/>
          <w:rFonts w:hint="cs"/>
          <w:rtl/>
        </w:rPr>
        <w:t>،</w:t>
      </w:r>
      <w:r w:rsidR="004215D5" w:rsidRPr="004215D5">
        <w:rPr>
          <w:rStyle w:val="libAieChar"/>
          <w:rtl/>
        </w:rPr>
        <w:t xml:space="preserve"> </w:t>
      </w:r>
      <w:r w:rsidR="004215D5" w:rsidRPr="004215D5">
        <w:rPr>
          <w:rStyle w:val="libAieChar"/>
          <w:rFonts w:hint="cs"/>
          <w:rtl/>
        </w:rPr>
        <w:t>وَلَا</w:t>
      </w:r>
      <w:r w:rsidR="004215D5" w:rsidRPr="004215D5">
        <w:rPr>
          <w:rStyle w:val="libAieChar"/>
          <w:rtl/>
        </w:rPr>
        <w:t xml:space="preserve"> </w:t>
      </w:r>
      <w:r w:rsidR="004215D5" w:rsidRPr="004215D5">
        <w:rPr>
          <w:rStyle w:val="libAieChar"/>
          <w:rFonts w:hint="cs"/>
          <w:rtl/>
        </w:rPr>
        <w:t>تَدْعُ</w:t>
      </w:r>
      <w:r w:rsidR="004215D5" w:rsidRPr="004215D5">
        <w:rPr>
          <w:rStyle w:val="libAieChar"/>
          <w:rtl/>
        </w:rPr>
        <w:t xml:space="preserve"> </w:t>
      </w:r>
      <w:r w:rsidR="004215D5" w:rsidRPr="004215D5">
        <w:rPr>
          <w:rStyle w:val="libAieChar"/>
          <w:rFonts w:hint="cs"/>
          <w:rtl/>
        </w:rPr>
        <w:t>مِن</w:t>
      </w:r>
      <w:r w:rsidR="004215D5" w:rsidRPr="004215D5">
        <w:rPr>
          <w:rStyle w:val="libAieChar"/>
          <w:rtl/>
        </w:rPr>
        <w:t xml:space="preserve"> </w:t>
      </w:r>
      <w:r w:rsidR="004215D5" w:rsidRPr="004215D5">
        <w:rPr>
          <w:rStyle w:val="libAieChar"/>
          <w:rFonts w:hint="cs"/>
          <w:rtl/>
        </w:rPr>
        <w:t>دُونِ</w:t>
      </w:r>
      <w:r w:rsidR="004215D5" w:rsidRPr="004215D5">
        <w:rPr>
          <w:rStyle w:val="libAieChar"/>
          <w:rtl/>
        </w:rPr>
        <w:t xml:space="preserve"> </w:t>
      </w:r>
      <w:r w:rsidR="004215D5" w:rsidRPr="004215D5">
        <w:rPr>
          <w:rStyle w:val="libAieChar"/>
          <w:rFonts w:hint="cs"/>
          <w:rtl/>
        </w:rPr>
        <w:t>اللَّـهِ</w:t>
      </w:r>
      <w:r w:rsidR="004215D5" w:rsidRPr="004215D5">
        <w:rPr>
          <w:rStyle w:val="libAieChar"/>
          <w:rtl/>
        </w:rPr>
        <w:t xml:space="preserve"> </w:t>
      </w:r>
      <w:r w:rsidR="004215D5" w:rsidRPr="004215D5">
        <w:rPr>
          <w:rStyle w:val="libAieChar"/>
          <w:rFonts w:hint="cs"/>
          <w:rtl/>
        </w:rPr>
        <w:t>مَا</w:t>
      </w:r>
      <w:r w:rsidR="004215D5" w:rsidRPr="004215D5">
        <w:rPr>
          <w:rStyle w:val="libAieChar"/>
          <w:rtl/>
        </w:rPr>
        <w:t xml:space="preserve"> </w:t>
      </w:r>
      <w:r w:rsidR="004215D5" w:rsidRPr="004215D5">
        <w:rPr>
          <w:rStyle w:val="libAieChar"/>
          <w:rFonts w:hint="cs"/>
          <w:rtl/>
        </w:rPr>
        <w:t>لَا</w:t>
      </w:r>
      <w:r w:rsidR="004215D5" w:rsidRPr="004215D5">
        <w:rPr>
          <w:rStyle w:val="libAieChar"/>
          <w:rtl/>
        </w:rPr>
        <w:t xml:space="preserve"> </w:t>
      </w:r>
      <w:r w:rsidR="004215D5" w:rsidRPr="004215D5">
        <w:rPr>
          <w:rStyle w:val="libAieChar"/>
          <w:rFonts w:hint="cs"/>
          <w:rtl/>
        </w:rPr>
        <w:t>يَنفَعُكَ</w:t>
      </w:r>
      <w:r w:rsidR="004215D5" w:rsidRPr="004215D5">
        <w:rPr>
          <w:rStyle w:val="libAieChar"/>
          <w:rtl/>
        </w:rPr>
        <w:t xml:space="preserve"> </w:t>
      </w:r>
      <w:r w:rsidR="004215D5" w:rsidRPr="004215D5">
        <w:rPr>
          <w:rStyle w:val="libAieChar"/>
          <w:rFonts w:hint="cs"/>
          <w:rtl/>
        </w:rPr>
        <w:t>وَلَا</w:t>
      </w:r>
      <w:r w:rsidR="004215D5" w:rsidRPr="004215D5">
        <w:rPr>
          <w:rStyle w:val="libAieChar"/>
          <w:rtl/>
        </w:rPr>
        <w:t xml:space="preserve"> </w:t>
      </w:r>
      <w:r w:rsidR="004215D5" w:rsidRPr="004215D5">
        <w:rPr>
          <w:rStyle w:val="libAieChar"/>
          <w:rFonts w:hint="cs"/>
          <w:rtl/>
        </w:rPr>
        <w:t>يَضُرُّكَ</w:t>
      </w:r>
      <w:r w:rsidR="004215D5" w:rsidRPr="004215D5">
        <w:rPr>
          <w:rStyle w:val="libAieChar"/>
          <w:rtl/>
        </w:rPr>
        <w:t xml:space="preserve"> </w:t>
      </w:r>
      <w:r w:rsidR="004215D5" w:rsidRPr="004215D5">
        <w:rPr>
          <w:rStyle w:val="libAieChar"/>
          <w:rFonts w:hint="cs"/>
          <w:rtl/>
        </w:rPr>
        <w:t>فَإِن</w:t>
      </w:r>
      <w:r w:rsidR="004215D5" w:rsidRPr="004215D5">
        <w:rPr>
          <w:rStyle w:val="libAieChar"/>
          <w:rtl/>
        </w:rPr>
        <w:t xml:space="preserve"> </w:t>
      </w:r>
      <w:r w:rsidR="004215D5" w:rsidRPr="004215D5">
        <w:rPr>
          <w:rStyle w:val="libAieChar"/>
          <w:rFonts w:hint="cs"/>
          <w:rtl/>
        </w:rPr>
        <w:t>فَعَلْتَ</w:t>
      </w:r>
      <w:r w:rsidR="004215D5" w:rsidRPr="004215D5">
        <w:rPr>
          <w:rStyle w:val="libAieChar"/>
          <w:rtl/>
        </w:rPr>
        <w:t xml:space="preserve"> </w:t>
      </w:r>
      <w:r w:rsidR="004215D5" w:rsidRPr="004215D5">
        <w:rPr>
          <w:rStyle w:val="libAieChar"/>
          <w:rFonts w:hint="cs"/>
          <w:rtl/>
        </w:rPr>
        <w:t>فَإِنَّكَ</w:t>
      </w:r>
      <w:r w:rsidR="004215D5" w:rsidRPr="004215D5">
        <w:rPr>
          <w:rStyle w:val="libAieChar"/>
          <w:rtl/>
        </w:rPr>
        <w:t xml:space="preserve"> </w:t>
      </w:r>
      <w:r w:rsidR="004215D5" w:rsidRPr="004215D5">
        <w:rPr>
          <w:rStyle w:val="libAieChar"/>
          <w:rFonts w:hint="cs"/>
          <w:rtl/>
        </w:rPr>
        <w:t>إِذًا</w:t>
      </w:r>
      <w:r w:rsidR="004215D5" w:rsidRPr="004215D5">
        <w:rPr>
          <w:rStyle w:val="libAieChar"/>
          <w:rtl/>
        </w:rPr>
        <w:t xml:space="preserve"> </w:t>
      </w:r>
      <w:r w:rsidR="004215D5" w:rsidRPr="004215D5">
        <w:rPr>
          <w:rStyle w:val="libAieChar"/>
          <w:rFonts w:hint="cs"/>
          <w:rtl/>
        </w:rPr>
        <w:t>مِّنَ</w:t>
      </w:r>
      <w:r w:rsidR="004215D5" w:rsidRPr="004215D5">
        <w:rPr>
          <w:rStyle w:val="libAieChar"/>
          <w:rtl/>
        </w:rPr>
        <w:t xml:space="preserve"> </w:t>
      </w:r>
      <w:r w:rsidR="004215D5" w:rsidRPr="004215D5">
        <w:rPr>
          <w:rStyle w:val="libAieChar"/>
          <w:rFonts w:hint="cs"/>
          <w:rtl/>
        </w:rPr>
        <w:t xml:space="preserve">الظَّالِمِينَ </w:t>
      </w:r>
      <w:r w:rsidR="004215D5" w:rsidRPr="00485C41">
        <w:rPr>
          <w:rStyle w:val="libAlaemChar"/>
          <w:rFonts w:hint="cs"/>
          <w:rtl/>
        </w:rPr>
        <w:t>)</w:t>
      </w:r>
      <w:r w:rsidRPr="00C70E76">
        <w:rPr>
          <w:rFonts w:hint="cs"/>
          <w:rtl/>
        </w:rPr>
        <w:t>. يونس 104</w:t>
      </w:r>
      <w:r w:rsidR="00E52117">
        <w:rPr>
          <w:rFonts w:hint="cs"/>
          <w:rtl/>
        </w:rPr>
        <w:t xml:space="preserve"> - </w:t>
      </w:r>
      <w:r w:rsidRPr="00C70E76">
        <w:rPr>
          <w:rFonts w:hint="cs"/>
          <w:rtl/>
        </w:rPr>
        <w:t>106</w:t>
      </w:r>
    </w:p>
    <w:p w:rsidR="003550AC" w:rsidRDefault="003550AC" w:rsidP="004215D5">
      <w:pPr>
        <w:pStyle w:val="libNormal"/>
        <w:rPr>
          <w:rtl/>
        </w:rPr>
      </w:pPr>
      <w:r w:rsidRPr="00C70E76">
        <w:rPr>
          <w:rFonts w:hint="cs"/>
          <w:rtl/>
        </w:rPr>
        <w:t xml:space="preserve">* </w:t>
      </w:r>
      <w:r w:rsidR="004215D5" w:rsidRPr="00485C41">
        <w:rPr>
          <w:rStyle w:val="libAlaemChar"/>
          <w:rFonts w:hint="cs"/>
          <w:rtl/>
        </w:rPr>
        <w:t>(</w:t>
      </w:r>
      <w:r w:rsidR="004215D5" w:rsidRPr="004215D5">
        <w:rPr>
          <w:rStyle w:val="libAieChar"/>
          <w:rFonts w:hint="cs"/>
          <w:rtl/>
        </w:rPr>
        <w:t xml:space="preserve"> وَيَعْبُدُونَ</w:t>
      </w:r>
      <w:r w:rsidR="004215D5" w:rsidRPr="004215D5">
        <w:rPr>
          <w:rStyle w:val="libAieChar"/>
          <w:rtl/>
        </w:rPr>
        <w:t xml:space="preserve"> </w:t>
      </w:r>
      <w:r w:rsidR="004215D5" w:rsidRPr="004215D5">
        <w:rPr>
          <w:rStyle w:val="libAieChar"/>
          <w:rFonts w:hint="cs"/>
          <w:rtl/>
        </w:rPr>
        <w:t>مِن</w:t>
      </w:r>
      <w:r w:rsidR="004215D5" w:rsidRPr="004215D5">
        <w:rPr>
          <w:rStyle w:val="libAieChar"/>
          <w:rtl/>
        </w:rPr>
        <w:t xml:space="preserve"> </w:t>
      </w:r>
      <w:r w:rsidR="004215D5" w:rsidRPr="004215D5">
        <w:rPr>
          <w:rStyle w:val="libAieChar"/>
          <w:rFonts w:hint="cs"/>
          <w:rtl/>
        </w:rPr>
        <w:t>دُونِ</w:t>
      </w:r>
      <w:r w:rsidR="004215D5" w:rsidRPr="004215D5">
        <w:rPr>
          <w:rStyle w:val="libAieChar"/>
          <w:rtl/>
        </w:rPr>
        <w:t xml:space="preserve"> </w:t>
      </w:r>
      <w:r w:rsidR="004215D5" w:rsidRPr="004215D5">
        <w:rPr>
          <w:rStyle w:val="libAieChar"/>
          <w:rFonts w:hint="cs"/>
          <w:rtl/>
        </w:rPr>
        <w:t>اللَّـهِ</w:t>
      </w:r>
      <w:r w:rsidR="004215D5" w:rsidRPr="004215D5">
        <w:rPr>
          <w:rStyle w:val="libAieChar"/>
          <w:rtl/>
        </w:rPr>
        <w:t xml:space="preserve"> </w:t>
      </w:r>
      <w:r w:rsidR="004215D5" w:rsidRPr="004215D5">
        <w:rPr>
          <w:rStyle w:val="libAieChar"/>
          <w:rFonts w:hint="cs"/>
          <w:rtl/>
        </w:rPr>
        <w:t>مَا</w:t>
      </w:r>
      <w:r w:rsidR="004215D5" w:rsidRPr="004215D5">
        <w:rPr>
          <w:rStyle w:val="libAieChar"/>
          <w:rtl/>
        </w:rPr>
        <w:t xml:space="preserve"> </w:t>
      </w:r>
      <w:r w:rsidR="004215D5" w:rsidRPr="004215D5">
        <w:rPr>
          <w:rStyle w:val="libAieChar"/>
          <w:rFonts w:hint="cs"/>
          <w:rtl/>
        </w:rPr>
        <w:t>لَمْ</w:t>
      </w:r>
      <w:r w:rsidR="004215D5" w:rsidRPr="004215D5">
        <w:rPr>
          <w:rStyle w:val="libAieChar"/>
          <w:rtl/>
        </w:rPr>
        <w:t xml:space="preserve"> </w:t>
      </w:r>
      <w:r w:rsidR="004215D5" w:rsidRPr="004215D5">
        <w:rPr>
          <w:rStyle w:val="libAieChar"/>
          <w:rFonts w:hint="cs"/>
          <w:rtl/>
        </w:rPr>
        <w:t>يُنَزِّلْ</w:t>
      </w:r>
      <w:r w:rsidR="004215D5" w:rsidRPr="004215D5">
        <w:rPr>
          <w:rStyle w:val="libAieChar"/>
          <w:rtl/>
        </w:rPr>
        <w:t xml:space="preserve"> </w:t>
      </w:r>
      <w:r w:rsidR="004215D5" w:rsidRPr="004215D5">
        <w:rPr>
          <w:rStyle w:val="libAieChar"/>
          <w:rFonts w:hint="cs"/>
          <w:rtl/>
        </w:rPr>
        <w:t>بِهِ</w:t>
      </w:r>
      <w:r w:rsidR="004215D5" w:rsidRPr="004215D5">
        <w:rPr>
          <w:rStyle w:val="libAieChar"/>
          <w:rtl/>
        </w:rPr>
        <w:t xml:space="preserve"> </w:t>
      </w:r>
      <w:r w:rsidR="004215D5" w:rsidRPr="004215D5">
        <w:rPr>
          <w:rStyle w:val="libAieChar"/>
          <w:rFonts w:hint="cs"/>
          <w:rtl/>
        </w:rPr>
        <w:t>سُلْطَانًا</w:t>
      </w:r>
      <w:r w:rsidR="004215D5" w:rsidRPr="004215D5">
        <w:rPr>
          <w:rStyle w:val="libAieChar"/>
          <w:rtl/>
        </w:rPr>
        <w:t xml:space="preserve"> </w:t>
      </w:r>
      <w:r w:rsidR="004215D5" w:rsidRPr="004215D5">
        <w:rPr>
          <w:rStyle w:val="libAieChar"/>
          <w:rFonts w:hint="cs"/>
          <w:rtl/>
        </w:rPr>
        <w:t>وَمَا</w:t>
      </w:r>
      <w:r w:rsidR="004215D5" w:rsidRPr="004215D5">
        <w:rPr>
          <w:rStyle w:val="libAieChar"/>
          <w:rtl/>
        </w:rPr>
        <w:t xml:space="preserve"> </w:t>
      </w:r>
      <w:r w:rsidR="004215D5" w:rsidRPr="004215D5">
        <w:rPr>
          <w:rStyle w:val="libAieChar"/>
          <w:rFonts w:hint="cs"/>
          <w:rtl/>
        </w:rPr>
        <w:t>لَيْسَ</w:t>
      </w:r>
      <w:r w:rsidR="004215D5" w:rsidRPr="004215D5">
        <w:rPr>
          <w:rStyle w:val="libAieChar"/>
          <w:rtl/>
        </w:rPr>
        <w:t xml:space="preserve"> </w:t>
      </w:r>
      <w:r w:rsidR="004215D5" w:rsidRPr="004215D5">
        <w:rPr>
          <w:rStyle w:val="libAieChar"/>
          <w:rFonts w:hint="cs"/>
          <w:rtl/>
        </w:rPr>
        <w:t>لَهُم</w:t>
      </w:r>
      <w:r w:rsidR="004215D5" w:rsidRPr="004215D5">
        <w:rPr>
          <w:rStyle w:val="libAieChar"/>
          <w:rtl/>
        </w:rPr>
        <w:t xml:space="preserve"> </w:t>
      </w:r>
      <w:r w:rsidR="004215D5" w:rsidRPr="004215D5">
        <w:rPr>
          <w:rStyle w:val="libAieChar"/>
          <w:rFonts w:hint="cs"/>
          <w:rtl/>
        </w:rPr>
        <w:t>بِهِ</w:t>
      </w:r>
      <w:r w:rsidR="004215D5" w:rsidRPr="004215D5">
        <w:rPr>
          <w:rStyle w:val="libAieChar"/>
          <w:rtl/>
        </w:rPr>
        <w:t xml:space="preserve"> </w:t>
      </w:r>
      <w:r w:rsidR="004215D5" w:rsidRPr="004215D5">
        <w:rPr>
          <w:rStyle w:val="libAieChar"/>
          <w:rFonts w:hint="cs"/>
          <w:rtl/>
        </w:rPr>
        <w:t>عِلْمٌ</w:t>
      </w:r>
      <w:r w:rsidR="004215D5" w:rsidRPr="004215D5">
        <w:rPr>
          <w:rStyle w:val="libAieChar"/>
          <w:rtl/>
        </w:rPr>
        <w:t xml:space="preserve"> </w:t>
      </w:r>
      <w:r w:rsidR="004215D5" w:rsidRPr="004215D5">
        <w:rPr>
          <w:rStyle w:val="libAieChar"/>
          <w:rFonts w:hint="cs"/>
          <w:rtl/>
        </w:rPr>
        <w:t>وَمَا</w:t>
      </w:r>
      <w:r w:rsidR="004215D5" w:rsidRPr="004215D5">
        <w:rPr>
          <w:rStyle w:val="libAieChar"/>
          <w:rtl/>
        </w:rPr>
        <w:t xml:space="preserve"> </w:t>
      </w:r>
      <w:r w:rsidR="004215D5" w:rsidRPr="004215D5">
        <w:rPr>
          <w:rStyle w:val="libAieChar"/>
          <w:rFonts w:hint="cs"/>
          <w:rtl/>
        </w:rPr>
        <w:t>لِلظَّالِمِينَ</w:t>
      </w:r>
      <w:r w:rsidR="004215D5" w:rsidRPr="004215D5">
        <w:rPr>
          <w:rStyle w:val="libAieChar"/>
          <w:rtl/>
        </w:rPr>
        <w:t xml:space="preserve"> </w:t>
      </w:r>
      <w:r w:rsidR="004215D5" w:rsidRPr="004215D5">
        <w:rPr>
          <w:rStyle w:val="libAieChar"/>
          <w:rFonts w:hint="cs"/>
          <w:rtl/>
        </w:rPr>
        <w:t>مِن</w:t>
      </w:r>
      <w:r w:rsidR="004215D5" w:rsidRPr="004215D5">
        <w:rPr>
          <w:rStyle w:val="libAieChar"/>
          <w:rtl/>
        </w:rPr>
        <w:t xml:space="preserve"> </w:t>
      </w:r>
      <w:r w:rsidR="004215D5" w:rsidRPr="004215D5">
        <w:rPr>
          <w:rStyle w:val="libAieChar"/>
          <w:rFonts w:hint="cs"/>
          <w:rtl/>
        </w:rPr>
        <w:t xml:space="preserve">نَّصِيرٍ </w:t>
      </w:r>
      <w:r w:rsidR="004215D5" w:rsidRPr="00485C41">
        <w:rPr>
          <w:rStyle w:val="libAlaemChar"/>
          <w:rFonts w:hint="cs"/>
          <w:rtl/>
        </w:rPr>
        <w:t>)</w:t>
      </w:r>
      <w:r w:rsidRPr="00C70E76">
        <w:rPr>
          <w:rFonts w:hint="cs"/>
          <w:rtl/>
        </w:rPr>
        <w:t>. الحج</w:t>
      </w:r>
      <w:r w:rsidR="00E52117">
        <w:rPr>
          <w:rFonts w:hint="cs"/>
          <w:rtl/>
        </w:rPr>
        <w:t xml:space="preserve"> - </w:t>
      </w:r>
      <w:r w:rsidRPr="00C70E76">
        <w:rPr>
          <w:rFonts w:hint="cs"/>
          <w:rtl/>
        </w:rPr>
        <w:t>71</w:t>
      </w:r>
    </w:p>
    <w:p w:rsidR="003550AC" w:rsidRDefault="003550AC" w:rsidP="004215D5">
      <w:pPr>
        <w:pStyle w:val="libNormal"/>
        <w:rPr>
          <w:rtl/>
        </w:rPr>
      </w:pPr>
      <w:r w:rsidRPr="00C70E76">
        <w:rPr>
          <w:rFonts w:hint="cs"/>
          <w:rtl/>
        </w:rPr>
        <w:t xml:space="preserve">* </w:t>
      </w:r>
      <w:r w:rsidR="004215D5" w:rsidRPr="00485C41">
        <w:rPr>
          <w:rStyle w:val="libAlaemChar"/>
          <w:rFonts w:hint="cs"/>
          <w:rtl/>
        </w:rPr>
        <w:t>(</w:t>
      </w:r>
      <w:r w:rsidR="004215D5" w:rsidRPr="004215D5">
        <w:rPr>
          <w:rStyle w:val="libAieChar"/>
          <w:rFonts w:hint="cs"/>
          <w:rtl/>
        </w:rPr>
        <w:t xml:space="preserve"> وَيَعْبُدُونَ</w:t>
      </w:r>
      <w:r w:rsidR="004215D5" w:rsidRPr="004215D5">
        <w:rPr>
          <w:rStyle w:val="libAieChar"/>
          <w:rtl/>
        </w:rPr>
        <w:t xml:space="preserve"> </w:t>
      </w:r>
      <w:r w:rsidR="004215D5" w:rsidRPr="004215D5">
        <w:rPr>
          <w:rStyle w:val="libAieChar"/>
          <w:rFonts w:hint="cs"/>
          <w:rtl/>
        </w:rPr>
        <w:t>مِن</w:t>
      </w:r>
      <w:r w:rsidR="004215D5" w:rsidRPr="004215D5">
        <w:rPr>
          <w:rStyle w:val="libAieChar"/>
          <w:rtl/>
        </w:rPr>
        <w:t xml:space="preserve"> </w:t>
      </w:r>
      <w:r w:rsidR="004215D5" w:rsidRPr="004215D5">
        <w:rPr>
          <w:rStyle w:val="libAieChar"/>
          <w:rFonts w:hint="cs"/>
          <w:rtl/>
        </w:rPr>
        <w:t>دُونِ</w:t>
      </w:r>
      <w:r w:rsidR="004215D5" w:rsidRPr="004215D5">
        <w:rPr>
          <w:rStyle w:val="libAieChar"/>
          <w:rtl/>
        </w:rPr>
        <w:t xml:space="preserve"> </w:t>
      </w:r>
      <w:r w:rsidR="004215D5" w:rsidRPr="004215D5">
        <w:rPr>
          <w:rStyle w:val="libAieChar"/>
          <w:rFonts w:hint="cs"/>
          <w:rtl/>
        </w:rPr>
        <w:t>اللَّـهِ</w:t>
      </w:r>
      <w:r w:rsidR="004215D5" w:rsidRPr="004215D5">
        <w:rPr>
          <w:rStyle w:val="libAieChar"/>
          <w:rtl/>
        </w:rPr>
        <w:t xml:space="preserve"> </w:t>
      </w:r>
      <w:r w:rsidR="004215D5" w:rsidRPr="004215D5">
        <w:rPr>
          <w:rStyle w:val="libAieChar"/>
          <w:rFonts w:hint="cs"/>
          <w:rtl/>
        </w:rPr>
        <w:t>مَا</w:t>
      </w:r>
      <w:r w:rsidR="004215D5" w:rsidRPr="004215D5">
        <w:rPr>
          <w:rStyle w:val="libAieChar"/>
          <w:rtl/>
        </w:rPr>
        <w:t xml:space="preserve"> </w:t>
      </w:r>
      <w:r w:rsidR="004215D5" w:rsidRPr="004215D5">
        <w:rPr>
          <w:rStyle w:val="libAieChar"/>
          <w:rFonts w:hint="cs"/>
          <w:rtl/>
        </w:rPr>
        <w:t>لَا</w:t>
      </w:r>
      <w:r w:rsidR="004215D5" w:rsidRPr="004215D5">
        <w:rPr>
          <w:rStyle w:val="libAieChar"/>
          <w:rtl/>
        </w:rPr>
        <w:t xml:space="preserve"> </w:t>
      </w:r>
      <w:r w:rsidR="004215D5" w:rsidRPr="004215D5">
        <w:rPr>
          <w:rStyle w:val="libAieChar"/>
          <w:rFonts w:hint="cs"/>
          <w:rtl/>
        </w:rPr>
        <w:t>يَنفَعُهُمْ</w:t>
      </w:r>
      <w:r w:rsidR="004215D5" w:rsidRPr="004215D5">
        <w:rPr>
          <w:rStyle w:val="libAieChar"/>
          <w:rtl/>
        </w:rPr>
        <w:t xml:space="preserve"> </w:t>
      </w:r>
      <w:r w:rsidR="004215D5" w:rsidRPr="004215D5">
        <w:rPr>
          <w:rStyle w:val="libAieChar"/>
          <w:rFonts w:hint="cs"/>
          <w:rtl/>
        </w:rPr>
        <w:t>وَلَا</w:t>
      </w:r>
      <w:r w:rsidR="004215D5" w:rsidRPr="004215D5">
        <w:rPr>
          <w:rStyle w:val="libAieChar"/>
          <w:rtl/>
        </w:rPr>
        <w:t xml:space="preserve"> </w:t>
      </w:r>
      <w:r w:rsidR="004215D5" w:rsidRPr="004215D5">
        <w:rPr>
          <w:rStyle w:val="libAieChar"/>
          <w:rFonts w:hint="cs"/>
          <w:rtl/>
        </w:rPr>
        <w:t>يَضُرُّهُمْ</w:t>
      </w:r>
      <w:r w:rsidR="004215D5" w:rsidRPr="004215D5">
        <w:rPr>
          <w:rStyle w:val="libAieChar"/>
          <w:rtl/>
        </w:rPr>
        <w:t xml:space="preserve"> </w:t>
      </w:r>
      <w:r w:rsidR="004215D5" w:rsidRPr="004215D5">
        <w:rPr>
          <w:rStyle w:val="libAieChar"/>
          <w:rFonts w:hint="cs"/>
          <w:rtl/>
        </w:rPr>
        <w:t>وَكَانَ</w:t>
      </w:r>
      <w:r w:rsidR="004215D5" w:rsidRPr="004215D5">
        <w:rPr>
          <w:rStyle w:val="libAieChar"/>
          <w:rtl/>
        </w:rPr>
        <w:t xml:space="preserve"> </w:t>
      </w:r>
      <w:r w:rsidR="004215D5" w:rsidRPr="004215D5">
        <w:rPr>
          <w:rStyle w:val="libAieChar"/>
          <w:rFonts w:hint="cs"/>
          <w:rtl/>
        </w:rPr>
        <w:t>الْكَافِرُ</w:t>
      </w:r>
      <w:r w:rsidR="004215D5" w:rsidRPr="004215D5">
        <w:rPr>
          <w:rStyle w:val="libAieChar"/>
          <w:rtl/>
        </w:rPr>
        <w:t xml:space="preserve"> </w:t>
      </w:r>
      <w:r w:rsidR="004215D5" w:rsidRPr="004215D5">
        <w:rPr>
          <w:rStyle w:val="libAieChar"/>
          <w:rFonts w:hint="cs"/>
          <w:rtl/>
        </w:rPr>
        <w:t>عَلَىٰ</w:t>
      </w:r>
      <w:r w:rsidR="004215D5" w:rsidRPr="004215D5">
        <w:rPr>
          <w:rStyle w:val="libAieChar"/>
          <w:rtl/>
        </w:rPr>
        <w:t xml:space="preserve"> </w:t>
      </w:r>
      <w:r w:rsidR="004215D5" w:rsidRPr="004215D5">
        <w:rPr>
          <w:rStyle w:val="libAieChar"/>
          <w:rFonts w:hint="cs"/>
          <w:rtl/>
        </w:rPr>
        <w:t>رَبِّهِ</w:t>
      </w:r>
      <w:r w:rsidR="004215D5" w:rsidRPr="004215D5">
        <w:rPr>
          <w:rStyle w:val="libAieChar"/>
          <w:rtl/>
        </w:rPr>
        <w:t xml:space="preserve"> </w:t>
      </w:r>
      <w:r w:rsidR="004215D5" w:rsidRPr="004215D5">
        <w:rPr>
          <w:rStyle w:val="libAieChar"/>
          <w:rFonts w:hint="cs"/>
          <w:rtl/>
        </w:rPr>
        <w:t xml:space="preserve">ظَهِيرًا </w:t>
      </w:r>
      <w:r w:rsidR="004215D5" w:rsidRPr="00485C41">
        <w:rPr>
          <w:rStyle w:val="libAlaemChar"/>
          <w:rFonts w:hint="cs"/>
          <w:rtl/>
        </w:rPr>
        <w:t>)</w:t>
      </w:r>
      <w:r w:rsidRPr="00C70E76">
        <w:rPr>
          <w:rFonts w:hint="cs"/>
          <w:rtl/>
        </w:rPr>
        <w:t>. الفرقان</w:t>
      </w:r>
      <w:r w:rsidR="00E52117">
        <w:rPr>
          <w:rFonts w:hint="cs"/>
          <w:rtl/>
        </w:rPr>
        <w:t xml:space="preserve"> - </w:t>
      </w:r>
      <w:r w:rsidRPr="00C70E76">
        <w:rPr>
          <w:rFonts w:hint="cs"/>
          <w:rtl/>
        </w:rPr>
        <w:t>55</w:t>
      </w:r>
    </w:p>
    <w:p w:rsidR="003550AC" w:rsidRDefault="003550AC" w:rsidP="00AE6309">
      <w:pPr>
        <w:pStyle w:val="libBold2"/>
        <w:rPr>
          <w:rtl/>
        </w:rPr>
      </w:pPr>
      <w:r w:rsidRPr="00D23FA3">
        <w:rPr>
          <w:rFonts w:hint="cs"/>
          <w:rtl/>
        </w:rPr>
        <w:t xml:space="preserve">وقال عن عبادة الناس غير الملموسة للاحكام الطواغيت: </w:t>
      </w:r>
    </w:p>
    <w:p w:rsidR="003550AC" w:rsidRDefault="003550AC" w:rsidP="004215D5">
      <w:pPr>
        <w:pStyle w:val="libNormal"/>
        <w:rPr>
          <w:rtl/>
        </w:rPr>
      </w:pPr>
      <w:r w:rsidRPr="00C70E76">
        <w:rPr>
          <w:rFonts w:hint="cs"/>
          <w:rtl/>
        </w:rPr>
        <w:t xml:space="preserve">* </w:t>
      </w:r>
      <w:r w:rsidR="004215D5" w:rsidRPr="00485C41">
        <w:rPr>
          <w:rStyle w:val="libAlaemChar"/>
          <w:rFonts w:hint="cs"/>
          <w:rtl/>
        </w:rPr>
        <w:t>(</w:t>
      </w:r>
      <w:r w:rsidR="004215D5" w:rsidRPr="004215D5">
        <w:rPr>
          <w:rStyle w:val="libAieChar"/>
          <w:rFonts w:hint="cs"/>
          <w:rtl/>
        </w:rPr>
        <w:t xml:space="preserve"> وَقَالَ</w:t>
      </w:r>
      <w:r w:rsidR="004215D5" w:rsidRPr="004215D5">
        <w:rPr>
          <w:rStyle w:val="libAieChar"/>
          <w:rtl/>
        </w:rPr>
        <w:t xml:space="preserve"> </w:t>
      </w:r>
      <w:r w:rsidR="004215D5" w:rsidRPr="004215D5">
        <w:rPr>
          <w:rStyle w:val="libAieChar"/>
          <w:rFonts w:hint="cs"/>
          <w:rtl/>
        </w:rPr>
        <w:t>الَّذِينَ</w:t>
      </w:r>
      <w:r w:rsidR="004215D5" w:rsidRPr="004215D5">
        <w:rPr>
          <w:rStyle w:val="libAieChar"/>
          <w:rtl/>
        </w:rPr>
        <w:t xml:space="preserve"> </w:t>
      </w:r>
      <w:r w:rsidR="004215D5" w:rsidRPr="004215D5">
        <w:rPr>
          <w:rStyle w:val="libAieChar"/>
          <w:rFonts w:hint="cs"/>
          <w:rtl/>
        </w:rPr>
        <w:t>أَشْرَكُوا</w:t>
      </w:r>
      <w:r w:rsidR="004215D5" w:rsidRPr="004215D5">
        <w:rPr>
          <w:rStyle w:val="libAieChar"/>
          <w:rtl/>
        </w:rPr>
        <w:t xml:space="preserve"> </w:t>
      </w:r>
      <w:r w:rsidR="004215D5" w:rsidRPr="004215D5">
        <w:rPr>
          <w:rStyle w:val="libAieChar"/>
          <w:rFonts w:hint="cs"/>
          <w:rtl/>
        </w:rPr>
        <w:t>لَوْ</w:t>
      </w:r>
      <w:r w:rsidR="004215D5" w:rsidRPr="004215D5">
        <w:rPr>
          <w:rStyle w:val="libAieChar"/>
          <w:rtl/>
        </w:rPr>
        <w:t xml:space="preserve"> </w:t>
      </w:r>
      <w:r w:rsidR="004215D5" w:rsidRPr="004215D5">
        <w:rPr>
          <w:rStyle w:val="libAieChar"/>
          <w:rFonts w:hint="cs"/>
          <w:rtl/>
        </w:rPr>
        <w:t>شَاءَ</w:t>
      </w:r>
      <w:r w:rsidR="004215D5" w:rsidRPr="004215D5">
        <w:rPr>
          <w:rStyle w:val="libAieChar"/>
          <w:rtl/>
        </w:rPr>
        <w:t xml:space="preserve"> </w:t>
      </w:r>
      <w:r w:rsidR="004215D5" w:rsidRPr="004215D5">
        <w:rPr>
          <w:rStyle w:val="libAieChar"/>
          <w:rFonts w:hint="cs"/>
          <w:rtl/>
        </w:rPr>
        <w:t>اللَّـهُ</w:t>
      </w:r>
      <w:r w:rsidR="004215D5" w:rsidRPr="004215D5">
        <w:rPr>
          <w:rStyle w:val="libAieChar"/>
          <w:rtl/>
        </w:rPr>
        <w:t xml:space="preserve"> </w:t>
      </w:r>
      <w:r w:rsidR="004215D5" w:rsidRPr="004215D5">
        <w:rPr>
          <w:rStyle w:val="libAieChar"/>
          <w:rFonts w:hint="cs"/>
          <w:rtl/>
        </w:rPr>
        <w:t>مَا</w:t>
      </w:r>
      <w:r w:rsidR="004215D5" w:rsidRPr="004215D5">
        <w:rPr>
          <w:rStyle w:val="libAieChar"/>
          <w:rtl/>
        </w:rPr>
        <w:t xml:space="preserve"> </w:t>
      </w:r>
      <w:r w:rsidR="004215D5" w:rsidRPr="004215D5">
        <w:rPr>
          <w:rStyle w:val="libAieChar"/>
          <w:rFonts w:hint="cs"/>
          <w:rtl/>
        </w:rPr>
        <w:t>عَبَدْنَا</w:t>
      </w:r>
      <w:r w:rsidR="004215D5" w:rsidRPr="004215D5">
        <w:rPr>
          <w:rStyle w:val="libAieChar"/>
          <w:rtl/>
        </w:rPr>
        <w:t xml:space="preserve"> </w:t>
      </w:r>
      <w:r w:rsidR="004215D5" w:rsidRPr="004215D5">
        <w:rPr>
          <w:rStyle w:val="libAieChar"/>
          <w:rFonts w:hint="cs"/>
          <w:rtl/>
        </w:rPr>
        <w:t>مِن</w:t>
      </w:r>
      <w:r w:rsidR="004215D5" w:rsidRPr="004215D5">
        <w:rPr>
          <w:rStyle w:val="libAieChar"/>
          <w:rtl/>
        </w:rPr>
        <w:t xml:space="preserve"> </w:t>
      </w:r>
      <w:r w:rsidR="004215D5" w:rsidRPr="004215D5">
        <w:rPr>
          <w:rStyle w:val="libAieChar"/>
          <w:rFonts w:hint="cs"/>
          <w:rtl/>
        </w:rPr>
        <w:t>دُونِهِ</w:t>
      </w:r>
      <w:r w:rsidR="004215D5" w:rsidRPr="004215D5">
        <w:rPr>
          <w:rStyle w:val="libAieChar"/>
          <w:rtl/>
        </w:rPr>
        <w:t xml:space="preserve"> </w:t>
      </w:r>
      <w:r w:rsidR="004215D5" w:rsidRPr="004215D5">
        <w:rPr>
          <w:rStyle w:val="libAieChar"/>
          <w:rFonts w:hint="cs"/>
          <w:rtl/>
        </w:rPr>
        <w:t>مِن</w:t>
      </w:r>
      <w:r w:rsidR="004215D5" w:rsidRPr="004215D5">
        <w:rPr>
          <w:rStyle w:val="libAieChar"/>
          <w:rtl/>
        </w:rPr>
        <w:t xml:space="preserve"> </w:t>
      </w:r>
      <w:r w:rsidR="004215D5" w:rsidRPr="004215D5">
        <w:rPr>
          <w:rStyle w:val="libAieChar"/>
          <w:rFonts w:hint="cs"/>
          <w:rtl/>
        </w:rPr>
        <w:t>شَيْءٍ</w:t>
      </w:r>
      <w:r w:rsidR="004215D5" w:rsidRPr="004215D5">
        <w:rPr>
          <w:rStyle w:val="libAieChar"/>
          <w:rtl/>
        </w:rPr>
        <w:t xml:space="preserve"> </w:t>
      </w:r>
      <w:r w:rsidR="004215D5" w:rsidRPr="004215D5">
        <w:rPr>
          <w:rStyle w:val="libAieChar"/>
          <w:rFonts w:hint="cs"/>
          <w:rtl/>
        </w:rPr>
        <w:t>نَّحْنُ</w:t>
      </w:r>
      <w:r w:rsidR="004215D5" w:rsidRPr="004215D5">
        <w:rPr>
          <w:rStyle w:val="libAieChar"/>
          <w:rtl/>
        </w:rPr>
        <w:t xml:space="preserve"> </w:t>
      </w:r>
      <w:r w:rsidR="004215D5" w:rsidRPr="004215D5">
        <w:rPr>
          <w:rStyle w:val="libAieChar"/>
          <w:rFonts w:hint="cs"/>
          <w:rtl/>
        </w:rPr>
        <w:t>وَلَا</w:t>
      </w:r>
      <w:r w:rsidR="004215D5" w:rsidRPr="004215D5">
        <w:rPr>
          <w:rStyle w:val="libAieChar"/>
          <w:rtl/>
        </w:rPr>
        <w:t xml:space="preserve"> </w:t>
      </w:r>
      <w:r w:rsidR="004215D5" w:rsidRPr="004215D5">
        <w:rPr>
          <w:rStyle w:val="libAieChar"/>
          <w:rFonts w:hint="cs"/>
          <w:rtl/>
        </w:rPr>
        <w:t>آبَاؤُنَا</w:t>
      </w:r>
      <w:r w:rsidR="004215D5" w:rsidRPr="004215D5">
        <w:rPr>
          <w:rStyle w:val="libAieChar"/>
          <w:rtl/>
        </w:rPr>
        <w:t xml:space="preserve"> </w:t>
      </w:r>
      <w:r w:rsidR="004215D5" w:rsidRPr="004215D5">
        <w:rPr>
          <w:rStyle w:val="libAieChar"/>
          <w:rFonts w:hint="cs"/>
          <w:rtl/>
        </w:rPr>
        <w:t>وَلَا</w:t>
      </w:r>
      <w:r w:rsidR="004215D5" w:rsidRPr="004215D5">
        <w:rPr>
          <w:rStyle w:val="libAieChar"/>
          <w:rtl/>
        </w:rPr>
        <w:t xml:space="preserve"> </w:t>
      </w:r>
      <w:r w:rsidR="004215D5" w:rsidRPr="004215D5">
        <w:rPr>
          <w:rStyle w:val="libAieChar"/>
          <w:rFonts w:hint="cs"/>
          <w:rtl/>
        </w:rPr>
        <w:t>حَرَّمْنَا</w:t>
      </w:r>
      <w:r w:rsidR="004215D5" w:rsidRPr="004215D5">
        <w:rPr>
          <w:rStyle w:val="libAieChar"/>
          <w:rtl/>
        </w:rPr>
        <w:t xml:space="preserve"> </w:t>
      </w:r>
      <w:r w:rsidR="004215D5" w:rsidRPr="004215D5">
        <w:rPr>
          <w:rStyle w:val="libAieChar"/>
          <w:rFonts w:hint="cs"/>
          <w:rtl/>
        </w:rPr>
        <w:t>مِن</w:t>
      </w:r>
      <w:r w:rsidR="004215D5" w:rsidRPr="004215D5">
        <w:rPr>
          <w:rStyle w:val="libAieChar"/>
          <w:rtl/>
        </w:rPr>
        <w:t xml:space="preserve"> </w:t>
      </w:r>
      <w:r w:rsidR="004215D5" w:rsidRPr="004215D5">
        <w:rPr>
          <w:rStyle w:val="libAieChar"/>
          <w:rFonts w:hint="cs"/>
          <w:rtl/>
        </w:rPr>
        <w:t>دُونِهِ</w:t>
      </w:r>
      <w:r w:rsidR="004215D5" w:rsidRPr="004215D5">
        <w:rPr>
          <w:rStyle w:val="libAieChar"/>
          <w:rtl/>
        </w:rPr>
        <w:t xml:space="preserve"> </w:t>
      </w:r>
      <w:r w:rsidR="004215D5" w:rsidRPr="004215D5">
        <w:rPr>
          <w:rStyle w:val="libAieChar"/>
          <w:rFonts w:hint="cs"/>
          <w:rtl/>
        </w:rPr>
        <w:t>مِن</w:t>
      </w:r>
      <w:r w:rsidR="004215D5" w:rsidRPr="004215D5">
        <w:rPr>
          <w:rStyle w:val="libAieChar"/>
          <w:rtl/>
        </w:rPr>
        <w:t xml:space="preserve"> </w:t>
      </w:r>
      <w:r w:rsidR="004215D5" w:rsidRPr="004215D5">
        <w:rPr>
          <w:rStyle w:val="libAieChar"/>
          <w:rFonts w:hint="cs"/>
          <w:rtl/>
        </w:rPr>
        <w:t>شَيْءٍ</w:t>
      </w:r>
      <w:r w:rsidR="004215D5" w:rsidRPr="004215D5">
        <w:rPr>
          <w:rStyle w:val="libAieChar"/>
          <w:rtl/>
        </w:rPr>
        <w:t xml:space="preserve"> </w:t>
      </w:r>
      <w:r w:rsidR="004215D5" w:rsidRPr="004215D5">
        <w:rPr>
          <w:rStyle w:val="libAieChar"/>
          <w:rFonts w:hint="cs"/>
          <w:rtl/>
        </w:rPr>
        <w:t>كَذَٰلِكَ</w:t>
      </w:r>
      <w:r w:rsidR="004215D5" w:rsidRPr="004215D5">
        <w:rPr>
          <w:rStyle w:val="libAieChar"/>
          <w:rtl/>
        </w:rPr>
        <w:t xml:space="preserve"> </w:t>
      </w:r>
      <w:r w:rsidR="004215D5" w:rsidRPr="004215D5">
        <w:rPr>
          <w:rStyle w:val="libAieChar"/>
          <w:rFonts w:hint="cs"/>
          <w:rtl/>
        </w:rPr>
        <w:t>فَعَلَ</w:t>
      </w:r>
      <w:r w:rsidR="004215D5" w:rsidRPr="004215D5">
        <w:rPr>
          <w:rStyle w:val="libAieChar"/>
          <w:rtl/>
        </w:rPr>
        <w:t xml:space="preserve"> </w:t>
      </w:r>
      <w:r w:rsidR="004215D5" w:rsidRPr="004215D5">
        <w:rPr>
          <w:rStyle w:val="libAieChar"/>
          <w:rFonts w:hint="cs"/>
          <w:rtl/>
        </w:rPr>
        <w:t>الَّذِينَ</w:t>
      </w:r>
      <w:r w:rsidR="004215D5" w:rsidRPr="004215D5">
        <w:rPr>
          <w:rStyle w:val="libAieChar"/>
          <w:rtl/>
        </w:rPr>
        <w:t xml:space="preserve"> </w:t>
      </w:r>
      <w:r w:rsidR="004215D5" w:rsidRPr="004215D5">
        <w:rPr>
          <w:rStyle w:val="libAieChar"/>
          <w:rFonts w:hint="cs"/>
          <w:rtl/>
        </w:rPr>
        <w:t>مِن</w:t>
      </w:r>
      <w:r w:rsidR="004215D5" w:rsidRPr="004215D5">
        <w:rPr>
          <w:rStyle w:val="libAieChar"/>
          <w:rtl/>
        </w:rPr>
        <w:t xml:space="preserve"> </w:t>
      </w:r>
      <w:r w:rsidR="004215D5" w:rsidRPr="004215D5">
        <w:rPr>
          <w:rStyle w:val="libAieChar"/>
          <w:rFonts w:hint="cs"/>
          <w:rtl/>
        </w:rPr>
        <w:t>قَبْلِهِمْ</w:t>
      </w:r>
      <w:r w:rsidR="004215D5" w:rsidRPr="004215D5">
        <w:rPr>
          <w:rStyle w:val="libAieChar"/>
          <w:rtl/>
        </w:rPr>
        <w:t xml:space="preserve"> </w:t>
      </w:r>
      <w:r w:rsidR="004215D5" w:rsidRPr="004215D5">
        <w:rPr>
          <w:rStyle w:val="libAieChar"/>
          <w:rFonts w:hint="cs"/>
          <w:rtl/>
        </w:rPr>
        <w:t>فَهَلْ</w:t>
      </w:r>
      <w:r w:rsidR="004215D5" w:rsidRPr="004215D5">
        <w:rPr>
          <w:rStyle w:val="libAieChar"/>
          <w:rtl/>
        </w:rPr>
        <w:t xml:space="preserve"> </w:t>
      </w:r>
      <w:r w:rsidR="004215D5" w:rsidRPr="004215D5">
        <w:rPr>
          <w:rStyle w:val="libAieChar"/>
          <w:rFonts w:hint="cs"/>
          <w:rtl/>
        </w:rPr>
        <w:t>عَلَى</w:t>
      </w:r>
      <w:r w:rsidR="004215D5" w:rsidRPr="004215D5">
        <w:rPr>
          <w:rStyle w:val="libAieChar"/>
          <w:rtl/>
        </w:rPr>
        <w:t xml:space="preserve"> </w:t>
      </w:r>
      <w:r w:rsidR="004215D5" w:rsidRPr="004215D5">
        <w:rPr>
          <w:rStyle w:val="libAieChar"/>
          <w:rFonts w:hint="cs"/>
          <w:rtl/>
        </w:rPr>
        <w:t>الرُّسُلِ</w:t>
      </w:r>
      <w:r w:rsidR="004215D5" w:rsidRPr="004215D5">
        <w:rPr>
          <w:rStyle w:val="libAieChar"/>
          <w:rtl/>
        </w:rPr>
        <w:t xml:space="preserve"> </w:t>
      </w:r>
      <w:r w:rsidR="004215D5" w:rsidRPr="004215D5">
        <w:rPr>
          <w:rStyle w:val="libAieChar"/>
          <w:rFonts w:hint="cs"/>
          <w:rtl/>
        </w:rPr>
        <w:t>إِلَّا</w:t>
      </w:r>
      <w:r w:rsidR="004215D5" w:rsidRPr="004215D5">
        <w:rPr>
          <w:rStyle w:val="libAieChar"/>
          <w:rtl/>
        </w:rPr>
        <w:t xml:space="preserve"> </w:t>
      </w:r>
      <w:r w:rsidR="004215D5" w:rsidRPr="004215D5">
        <w:rPr>
          <w:rStyle w:val="libAieChar"/>
          <w:rFonts w:hint="cs"/>
          <w:rtl/>
        </w:rPr>
        <w:t>الْبَلَاغُ</w:t>
      </w:r>
      <w:r w:rsidR="004215D5" w:rsidRPr="004215D5">
        <w:rPr>
          <w:rStyle w:val="libAieChar"/>
          <w:rtl/>
        </w:rPr>
        <w:t xml:space="preserve"> </w:t>
      </w:r>
      <w:r w:rsidR="004215D5" w:rsidRPr="004215D5">
        <w:rPr>
          <w:rStyle w:val="libAieChar"/>
          <w:rFonts w:hint="cs"/>
          <w:rtl/>
        </w:rPr>
        <w:t>الْمُبِينُ</w:t>
      </w:r>
      <w:r w:rsidR="004215D5" w:rsidRPr="004215D5">
        <w:rPr>
          <w:rStyle w:val="libAieChar"/>
          <w:rtl/>
        </w:rPr>
        <w:t xml:space="preserve"> </w:t>
      </w:r>
      <w:r w:rsidR="004215D5">
        <w:rPr>
          <w:rStyle w:val="libAieChar"/>
          <w:rFonts w:hint="cs"/>
          <w:rtl/>
        </w:rPr>
        <w:t>،</w:t>
      </w:r>
      <w:r w:rsidR="004215D5" w:rsidRPr="004215D5">
        <w:rPr>
          <w:rStyle w:val="libAieChar"/>
          <w:rtl/>
        </w:rPr>
        <w:t xml:space="preserve"> </w:t>
      </w:r>
      <w:r w:rsidR="004215D5" w:rsidRPr="004215D5">
        <w:rPr>
          <w:rStyle w:val="libAieChar"/>
          <w:rFonts w:hint="cs"/>
          <w:rtl/>
        </w:rPr>
        <w:t>وَلَقَدْ</w:t>
      </w:r>
      <w:r w:rsidR="004215D5" w:rsidRPr="004215D5">
        <w:rPr>
          <w:rStyle w:val="libAieChar"/>
          <w:rtl/>
        </w:rPr>
        <w:t xml:space="preserve"> </w:t>
      </w:r>
      <w:r w:rsidR="004215D5" w:rsidRPr="004215D5">
        <w:rPr>
          <w:rStyle w:val="libAieChar"/>
          <w:rFonts w:hint="cs"/>
          <w:rtl/>
        </w:rPr>
        <w:t>بَعَثْنَا</w:t>
      </w:r>
      <w:r w:rsidR="004215D5" w:rsidRPr="004215D5">
        <w:rPr>
          <w:rStyle w:val="libAieChar"/>
          <w:rtl/>
        </w:rPr>
        <w:t xml:space="preserve"> </w:t>
      </w:r>
      <w:r w:rsidR="004215D5" w:rsidRPr="004215D5">
        <w:rPr>
          <w:rStyle w:val="libAieChar"/>
          <w:rFonts w:hint="cs"/>
          <w:rtl/>
        </w:rPr>
        <w:t>فِي</w:t>
      </w:r>
      <w:r w:rsidR="004215D5" w:rsidRPr="004215D5">
        <w:rPr>
          <w:rStyle w:val="libAieChar"/>
          <w:rtl/>
        </w:rPr>
        <w:t xml:space="preserve"> </w:t>
      </w:r>
      <w:r w:rsidR="004215D5" w:rsidRPr="004215D5">
        <w:rPr>
          <w:rStyle w:val="libAieChar"/>
          <w:rFonts w:hint="cs"/>
          <w:rtl/>
        </w:rPr>
        <w:t>كُلِّ</w:t>
      </w:r>
      <w:r w:rsidR="004215D5" w:rsidRPr="004215D5">
        <w:rPr>
          <w:rStyle w:val="libAieChar"/>
          <w:rtl/>
        </w:rPr>
        <w:t xml:space="preserve"> </w:t>
      </w:r>
      <w:r w:rsidR="004215D5" w:rsidRPr="004215D5">
        <w:rPr>
          <w:rStyle w:val="libAieChar"/>
          <w:rFonts w:hint="cs"/>
          <w:rtl/>
        </w:rPr>
        <w:t>أُمَّةٍ</w:t>
      </w:r>
      <w:r w:rsidR="004215D5" w:rsidRPr="004215D5">
        <w:rPr>
          <w:rStyle w:val="libAieChar"/>
          <w:rtl/>
        </w:rPr>
        <w:t xml:space="preserve"> </w:t>
      </w:r>
      <w:r w:rsidR="004215D5" w:rsidRPr="004215D5">
        <w:rPr>
          <w:rStyle w:val="libAieChar"/>
          <w:rFonts w:hint="cs"/>
          <w:rtl/>
        </w:rPr>
        <w:t>رَّسُولًا</w:t>
      </w:r>
      <w:r w:rsidR="004215D5" w:rsidRPr="004215D5">
        <w:rPr>
          <w:rStyle w:val="libAieChar"/>
          <w:rtl/>
        </w:rPr>
        <w:t xml:space="preserve"> </w:t>
      </w:r>
      <w:r w:rsidR="004215D5" w:rsidRPr="004215D5">
        <w:rPr>
          <w:rStyle w:val="libAieChar"/>
          <w:rFonts w:hint="cs"/>
          <w:rtl/>
        </w:rPr>
        <w:t>أَنِ</w:t>
      </w:r>
      <w:r w:rsidR="004215D5" w:rsidRPr="004215D5">
        <w:rPr>
          <w:rStyle w:val="libAieChar"/>
          <w:rtl/>
        </w:rPr>
        <w:t xml:space="preserve"> </w:t>
      </w:r>
      <w:r w:rsidR="004215D5" w:rsidRPr="004215D5">
        <w:rPr>
          <w:rStyle w:val="libAieChar"/>
          <w:rFonts w:hint="cs"/>
          <w:rtl/>
        </w:rPr>
        <w:t>اعْبُدُوا</w:t>
      </w:r>
      <w:r w:rsidR="004215D5" w:rsidRPr="004215D5">
        <w:rPr>
          <w:rStyle w:val="libAieChar"/>
          <w:rtl/>
        </w:rPr>
        <w:t xml:space="preserve"> </w:t>
      </w:r>
      <w:r w:rsidR="004215D5" w:rsidRPr="004215D5">
        <w:rPr>
          <w:rStyle w:val="libAieChar"/>
          <w:rFonts w:hint="cs"/>
          <w:rtl/>
        </w:rPr>
        <w:t>اللَّـهَ</w:t>
      </w:r>
      <w:r w:rsidR="004215D5" w:rsidRPr="004215D5">
        <w:rPr>
          <w:rStyle w:val="libAieChar"/>
          <w:rtl/>
        </w:rPr>
        <w:t xml:space="preserve"> </w:t>
      </w:r>
      <w:r w:rsidR="004215D5" w:rsidRPr="004215D5">
        <w:rPr>
          <w:rStyle w:val="libAieChar"/>
          <w:rFonts w:hint="cs"/>
          <w:rtl/>
        </w:rPr>
        <w:t>وَاجْتَنِبُوا</w:t>
      </w:r>
      <w:r w:rsidR="004215D5" w:rsidRPr="004215D5">
        <w:rPr>
          <w:rStyle w:val="libAieChar"/>
          <w:rtl/>
        </w:rPr>
        <w:t xml:space="preserve"> </w:t>
      </w:r>
      <w:r w:rsidR="004215D5" w:rsidRPr="004215D5">
        <w:rPr>
          <w:rStyle w:val="libAieChar"/>
          <w:rFonts w:hint="cs"/>
          <w:rtl/>
        </w:rPr>
        <w:t>الطَّاغُوتَ</w:t>
      </w:r>
      <w:r w:rsidR="004215D5" w:rsidRPr="004215D5">
        <w:rPr>
          <w:rStyle w:val="libAieChar"/>
          <w:rtl/>
        </w:rPr>
        <w:t xml:space="preserve"> </w:t>
      </w:r>
      <w:r w:rsidR="004215D5" w:rsidRPr="004215D5">
        <w:rPr>
          <w:rStyle w:val="libAieChar"/>
          <w:rFonts w:hint="cs"/>
          <w:rtl/>
        </w:rPr>
        <w:t>فَمِنْهُم</w:t>
      </w:r>
      <w:r w:rsidR="004215D5" w:rsidRPr="004215D5">
        <w:rPr>
          <w:rStyle w:val="libAieChar"/>
          <w:rtl/>
        </w:rPr>
        <w:t xml:space="preserve"> </w:t>
      </w:r>
      <w:r w:rsidR="004215D5" w:rsidRPr="004215D5">
        <w:rPr>
          <w:rStyle w:val="libAieChar"/>
          <w:rFonts w:hint="cs"/>
          <w:rtl/>
        </w:rPr>
        <w:t>مَّنْ</w:t>
      </w:r>
      <w:r w:rsidR="004215D5" w:rsidRPr="004215D5">
        <w:rPr>
          <w:rStyle w:val="libAieChar"/>
          <w:rtl/>
        </w:rPr>
        <w:t xml:space="preserve"> </w:t>
      </w:r>
      <w:r w:rsidR="004215D5" w:rsidRPr="004215D5">
        <w:rPr>
          <w:rStyle w:val="libAieChar"/>
          <w:rFonts w:hint="cs"/>
          <w:rtl/>
        </w:rPr>
        <w:t>هَدَى</w:t>
      </w:r>
      <w:r w:rsidR="004215D5" w:rsidRPr="004215D5">
        <w:rPr>
          <w:rStyle w:val="libAieChar"/>
          <w:rtl/>
        </w:rPr>
        <w:t xml:space="preserve"> </w:t>
      </w:r>
      <w:r w:rsidR="004215D5" w:rsidRPr="004215D5">
        <w:rPr>
          <w:rStyle w:val="libAieChar"/>
          <w:rFonts w:hint="cs"/>
          <w:rtl/>
        </w:rPr>
        <w:t>اللَّـهُ</w:t>
      </w:r>
      <w:r w:rsidR="004215D5" w:rsidRPr="004215D5">
        <w:rPr>
          <w:rStyle w:val="libAieChar"/>
          <w:rtl/>
        </w:rPr>
        <w:t xml:space="preserve"> </w:t>
      </w:r>
      <w:r w:rsidR="004215D5" w:rsidRPr="004215D5">
        <w:rPr>
          <w:rStyle w:val="libAieChar"/>
          <w:rFonts w:hint="cs"/>
          <w:rtl/>
        </w:rPr>
        <w:t>وَمِنْهُم</w:t>
      </w:r>
      <w:r w:rsidR="004215D5" w:rsidRPr="004215D5">
        <w:rPr>
          <w:rStyle w:val="libAieChar"/>
          <w:rtl/>
        </w:rPr>
        <w:t xml:space="preserve"> </w:t>
      </w:r>
      <w:r w:rsidR="004215D5" w:rsidRPr="004215D5">
        <w:rPr>
          <w:rStyle w:val="libAieChar"/>
          <w:rFonts w:hint="cs"/>
          <w:rtl/>
        </w:rPr>
        <w:t>مَّنْ</w:t>
      </w:r>
      <w:r w:rsidR="004215D5" w:rsidRPr="004215D5">
        <w:rPr>
          <w:rStyle w:val="libAieChar"/>
          <w:rtl/>
        </w:rPr>
        <w:t xml:space="preserve"> </w:t>
      </w:r>
      <w:r w:rsidR="004215D5" w:rsidRPr="004215D5">
        <w:rPr>
          <w:rStyle w:val="libAieChar"/>
          <w:rFonts w:hint="cs"/>
          <w:rtl/>
        </w:rPr>
        <w:t>حَقَّتْ</w:t>
      </w:r>
      <w:r w:rsidR="004215D5" w:rsidRPr="004215D5">
        <w:rPr>
          <w:rStyle w:val="libAieChar"/>
          <w:rtl/>
        </w:rPr>
        <w:t xml:space="preserve"> </w:t>
      </w:r>
      <w:r w:rsidR="004215D5" w:rsidRPr="004215D5">
        <w:rPr>
          <w:rStyle w:val="libAieChar"/>
          <w:rFonts w:hint="cs"/>
          <w:rtl/>
        </w:rPr>
        <w:t>عَلَيْهِ</w:t>
      </w:r>
      <w:r w:rsidR="004215D5" w:rsidRPr="004215D5">
        <w:rPr>
          <w:rStyle w:val="libAieChar"/>
          <w:rtl/>
        </w:rPr>
        <w:t xml:space="preserve"> </w:t>
      </w:r>
      <w:r w:rsidR="004215D5" w:rsidRPr="004215D5">
        <w:rPr>
          <w:rStyle w:val="libAieChar"/>
          <w:rFonts w:hint="cs"/>
          <w:rtl/>
        </w:rPr>
        <w:t>الضَّلَالَةُ</w:t>
      </w:r>
      <w:r w:rsidR="004215D5" w:rsidRPr="004215D5">
        <w:rPr>
          <w:rStyle w:val="libAieChar"/>
          <w:rtl/>
        </w:rPr>
        <w:t xml:space="preserve"> </w:t>
      </w:r>
      <w:r w:rsidR="004215D5" w:rsidRPr="004215D5">
        <w:rPr>
          <w:rStyle w:val="libAieChar"/>
          <w:rFonts w:hint="cs"/>
          <w:rtl/>
        </w:rPr>
        <w:t>فَسِيرُوا</w:t>
      </w:r>
      <w:r w:rsidR="004215D5" w:rsidRPr="004215D5">
        <w:rPr>
          <w:rStyle w:val="libAieChar"/>
          <w:rtl/>
        </w:rPr>
        <w:t xml:space="preserve"> </w:t>
      </w:r>
      <w:r w:rsidR="004215D5" w:rsidRPr="004215D5">
        <w:rPr>
          <w:rStyle w:val="libAieChar"/>
          <w:rFonts w:hint="cs"/>
          <w:rtl/>
        </w:rPr>
        <w:t>فِي</w:t>
      </w:r>
      <w:r w:rsidR="004215D5" w:rsidRPr="004215D5">
        <w:rPr>
          <w:rStyle w:val="libAieChar"/>
          <w:rtl/>
        </w:rPr>
        <w:t xml:space="preserve"> </w:t>
      </w:r>
      <w:r w:rsidR="004215D5" w:rsidRPr="004215D5">
        <w:rPr>
          <w:rStyle w:val="libAieChar"/>
          <w:rFonts w:hint="cs"/>
          <w:rtl/>
        </w:rPr>
        <w:t>الْأَرْضِ</w:t>
      </w:r>
      <w:r w:rsidR="004215D5" w:rsidRPr="004215D5">
        <w:rPr>
          <w:rStyle w:val="libAieChar"/>
          <w:rtl/>
        </w:rPr>
        <w:t xml:space="preserve"> </w:t>
      </w:r>
      <w:r w:rsidR="004215D5" w:rsidRPr="004215D5">
        <w:rPr>
          <w:rStyle w:val="libAieChar"/>
          <w:rFonts w:hint="cs"/>
          <w:rtl/>
        </w:rPr>
        <w:t>فَانظُرُوا</w:t>
      </w:r>
      <w:r w:rsidR="004215D5" w:rsidRPr="004215D5">
        <w:rPr>
          <w:rStyle w:val="libAieChar"/>
          <w:rtl/>
        </w:rPr>
        <w:t xml:space="preserve"> </w:t>
      </w:r>
      <w:r w:rsidR="004215D5" w:rsidRPr="004215D5">
        <w:rPr>
          <w:rStyle w:val="libAieChar"/>
          <w:rFonts w:hint="cs"/>
          <w:rtl/>
        </w:rPr>
        <w:t>كَيْفَ</w:t>
      </w:r>
      <w:r w:rsidR="004215D5" w:rsidRPr="004215D5">
        <w:rPr>
          <w:rStyle w:val="libAieChar"/>
          <w:rtl/>
        </w:rPr>
        <w:t xml:space="preserve"> </w:t>
      </w:r>
      <w:r w:rsidR="004215D5" w:rsidRPr="004215D5">
        <w:rPr>
          <w:rStyle w:val="libAieChar"/>
          <w:rFonts w:hint="cs"/>
          <w:rtl/>
        </w:rPr>
        <w:t>كَانَ</w:t>
      </w:r>
      <w:r w:rsidR="004215D5" w:rsidRPr="004215D5">
        <w:rPr>
          <w:rStyle w:val="libAieChar"/>
          <w:rtl/>
        </w:rPr>
        <w:t xml:space="preserve"> </w:t>
      </w:r>
      <w:r w:rsidR="004215D5" w:rsidRPr="004215D5">
        <w:rPr>
          <w:rStyle w:val="libAieChar"/>
          <w:rFonts w:hint="cs"/>
          <w:rtl/>
        </w:rPr>
        <w:t>عَاقِبَةُ</w:t>
      </w:r>
      <w:r w:rsidR="004215D5" w:rsidRPr="004215D5">
        <w:rPr>
          <w:rStyle w:val="libAieChar"/>
          <w:rtl/>
        </w:rPr>
        <w:t xml:space="preserve"> </w:t>
      </w:r>
      <w:r w:rsidR="004215D5" w:rsidRPr="004215D5">
        <w:rPr>
          <w:rStyle w:val="libAieChar"/>
          <w:rFonts w:hint="cs"/>
          <w:rtl/>
        </w:rPr>
        <w:t xml:space="preserve">الْمُكَذِّبِينَ </w:t>
      </w:r>
      <w:r w:rsidR="004215D5" w:rsidRPr="00485C41">
        <w:rPr>
          <w:rStyle w:val="libAlaemChar"/>
          <w:rFonts w:hint="cs"/>
          <w:rtl/>
        </w:rPr>
        <w:t>)</w:t>
      </w:r>
      <w:r w:rsidRPr="00C70E76">
        <w:rPr>
          <w:rFonts w:hint="cs"/>
          <w:rtl/>
        </w:rPr>
        <w:t>. النحل 35</w:t>
      </w:r>
      <w:r w:rsidR="00E52117">
        <w:rPr>
          <w:rFonts w:hint="cs"/>
          <w:rtl/>
        </w:rPr>
        <w:t xml:space="preserve"> - </w:t>
      </w:r>
      <w:r w:rsidRPr="00C70E76">
        <w:rPr>
          <w:rFonts w:hint="cs"/>
          <w:rtl/>
        </w:rPr>
        <w:t>36</w:t>
      </w:r>
    </w:p>
    <w:p w:rsidR="003550AC" w:rsidRDefault="003550AC" w:rsidP="00AE6309">
      <w:pPr>
        <w:pStyle w:val="libBold2"/>
        <w:rPr>
          <w:rtl/>
        </w:rPr>
      </w:pPr>
      <w:r w:rsidRPr="00D23FA3">
        <w:rPr>
          <w:rFonts w:hint="cs"/>
          <w:rtl/>
        </w:rPr>
        <w:t xml:space="preserve">وقال عن معبودات البابليين: </w:t>
      </w:r>
    </w:p>
    <w:p w:rsidR="003550AC" w:rsidRDefault="003550AC" w:rsidP="00FA3E1D">
      <w:pPr>
        <w:pStyle w:val="libNormal"/>
        <w:rPr>
          <w:rtl/>
        </w:rPr>
      </w:pPr>
      <w:r w:rsidRPr="00C70E76">
        <w:rPr>
          <w:rFonts w:hint="cs"/>
          <w:rtl/>
        </w:rPr>
        <w:t xml:space="preserve">* </w:t>
      </w:r>
      <w:r w:rsidR="00FA3E1D" w:rsidRPr="00485C41">
        <w:rPr>
          <w:rStyle w:val="libAlaemChar"/>
          <w:rFonts w:hint="cs"/>
          <w:rtl/>
        </w:rPr>
        <w:t>(</w:t>
      </w:r>
      <w:r w:rsidR="00FA3E1D" w:rsidRPr="00FA3E1D">
        <w:rPr>
          <w:rStyle w:val="libAieChar"/>
          <w:rFonts w:hint="cs"/>
          <w:rtl/>
        </w:rPr>
        <w:t xml:space="preserve"> قَالَ</w:t>
      </w:r>
      <w:r w:rsidR="00FA3E1D" w:rsidRPr="00FA3E1D">
        <w:rPr>
          <w:rStyle w:val="libAieChar"/>
          <w:rtl/>
        </w:rPr>
        <w:t xml:space="preserve"> </w:t>
      </w:r>
      <w:r w:rsidR="00FA3E1D" w:rsidRPr="00FA3E1D">
        <w:rPr>
          <w:rStyle w:val="libAieChar"/>
          <w:rFonts w:hint="cs"/>
          <w:rtl/>
        </w:rPr>
        <w:t>أَفَتَعْبُدُونَ</w:t>
      </w:r>
      <w:r w:rsidR="00FA3E1D" w:rsidRPr="00FA3E1D">
        <w:rPr>
          <w:rStyle w:val="libAieChar"/>
          <w:rtl/>
        </w:rPr>
        <w:t xml:space="preserve"> </w:t>
      </w:r>
      <w:r w:rsidR="00FA3E1D" w:rsidRPr="00FA3E1D">
        <w:rPr>
          <w:rStyle w:val="libAieChar"/>
          <w:rFonts w:hint="cs"/>
          <w:rtl/>
        </w:rPr>
        <w:t>مِن</w:t>
      </w:r>
      <w:r w:rsidR="00FA3E1D" w:rsidRPr="00FA3E1D">
        <w:rPr>
          <w:rStyle w:val="libAieChar"/>
          <w:rtl/>
        </w:rPr>
        <w:t xml:space="preserve"> </w:t>
      </w:r>
      <w:r w:rsidR="00FA3E1D" w:rsidRPr="00FA3E1D">
        <w:rPr>
          <w:rStyle w:val="libAieChar"/>
          <w:rFonts w:hint="cs"/>
          <w:rtl/>
        </w:rPr>
        <w:t>دُونِ</w:t>
      </w:r>
      <w:r w:rsidR="00FA3E1D" w:rsidRPr="00FA3E1D">
        <w:rPr>
          <w:rStyle w:val="libAieChar"/>
          <w:rtl/>
        </w:rPr>
        <w:t xml:space="preserve"> </w:t>
      </w:r>
      <w:r w:rsidR="00FA3E1D" w:rsidRPr="00FA3E1D">
        <w:rPr>
          <w:rStyle w:val="libAieChar"/>
          <w:rFonts w:hint="cs"/>
          <w:rtl/>
        </w:rPr>
        <w:t>اللَّـهِ</w:t>
      </w:r>
      <w:r w:rsidR="00FA3E1D" w:rsidRPr="00FA3E1D">
        <w:rPr>
          <w:rStyle w:val="libAieChar"/>
          <w:rtl/>
        </w:rPr>
        <w:t xml:space="preserve"> </w:t>
      </w:r>
      <w:r w:rsidR="00FA3E1D" w:rsidRPr="00FA3E1D">
        <w:rPr>
          <w:rStyle w:val="libAieChar"/>
          <w:rFonts w:hint="cs"/>
          <w:rtl/>
        </w:rPr>
        <w:t>مَا</w:t>
      </w:r>
      <w:r w:rsidR="00FA3E1D" w:rsidRPr="00FA3E1D">
        <w:rPr>
          <w:rStyle w:val="libAieChar"/>
          <w:rtl/>
        </w:rPr>
        <w:t xml:space="preserve"> </w:t>
      </w:r>
      <w:r w:rsidR="00FA3E1D" w:rsidRPr="00FA3E1D">
        <w:rPr>
          <w:rStyle w:val="libAieChar"/>
          <w:rFonts w:hint="cs"/>
          <w:rtl/>
        </w:rPr>
        <w:t>لَا</w:t>
      </w:r>
      <w:r w:rsidR="00FA3E1D" w:rsidRPr="00FA3E1D">
        <w:rPr>
          <w:rStyle w:val="libAieChar"/>
          <w:rtl/>
        </w:rPr>
        <w:t xml:space="preserve"> </w:t>
      </w:r>
      <w:r w:rsidR="00FA3E1D" w:rsidRPr="00FA3E1D">
        <w:rPr>
          <w:rStyle w:val="libAieChar"/>
          <w:rFonts w:hint="cs"/>
          <w:rtl/>
        </w:rPr>
        <w:t>يَنفَعُكُمْ</w:t>
      </w:r>
      <w:r w:rsidR="00FA3E1D" w:rsidRPr="00FA3E1D">
        <w:rPr>
          <w:rStyle w:val="libAieChar"/>
          <w:rtl/>
        </w:rPr>
        <w:t xml:space="preserve"> </w:t>
      </w:r>
      <w:r w:rsidR="00FA3E1D" w:rsidRPr="00FA3E1D">
        <w:rPr>
          <w:rStyle w:val="libAieChar"/>
          <w:rFonts w:hint="cs"/>
          <w:rtl/>
        </w:rPr>
        <w:t>شَيْئًا</w:t>
      </w:r>
      <w:r w:rsidR="00FA3E1D" w:rsidRPr="00FA3E1D">
        <w:rPr>
          <w:rStyle w:val="libAieChar"/>
          <w:rtl/>
        </w:rPr>
        <w:t xml:space="preserve"> </w:t>
      </w:r>
      <w:r w:rsidR="00FA3E1D" w:rsidRPr="00FA3E1D">
        <w:rPr>
          <w:rStyle w:val="libAieChar"/>
          <w:rFonts w:hint="cs"/>
          <w:rtl/>
        </w:rPr>
        <w:t>وَلَا</w:t>
      </w:r>
      <w:r w:rsidR="00FA3E1D" w:rsidRPr="00FA3E1D">
        <w:rPr>
          <w:rStyle w:val="libAieChar"/>
          <w:rtl/>
        </w:rPr>
        <w:t xml:space="preserve"> </w:t>
      </w:r>
      <w:r w:rsidR="00FA3E1D" w:rsidRPr="00FA3E1D">
        <w:rPr>
          <w:rStyle w:val="libAieChar"/>
          <w:rFonts w:hint="cs"/>
          <w:rtl/>
        </w:rPr>
        <w:t>يَضُرُّكُمْ</w:t>
      </w:r>
      <w:r w:rsidR="00FA3E1D" w:rsidRPr="00FA3E1D">
        <w:rPr>
          <w:rStyle w:val="libAieChar"/>
          <w:rtl/>
        </w:rPr>
        <w:t xml:space="preserve"> </w:t>
      </w:r>
      <w:r w:rsidR="00FA3E1D">
        <w:rPr>
          <w:rStyle w:val="libAieChar"/>
          <w:rFonts w:hint="cs"/>
          <w:rtl/>
        </w:rPr>
        <w:t>،</w:t>
      </w:r>
      <w:r w:rsidR="00FA3E1D" w:rsidRPr="00FA3E1D">
        <w:rPr>
          <w:rStyle w:val="libAieChar"/>
          <w:rtl/>
        </w:rPr>
        <w:t xml:space="preserve"> </w:t>
      </w:r>
      <w:r w:rsidR="00FA3E1D" w:rsidRPr="00FA3E1D">
        <w:rPr>
          <w:rStyle w:val="libAieChar"/>
          <w:rFonts w:hint="cs"/>
          <w:rtl/>
        </w:rPr>
        <w:t>أُفٍّ</w:t>
      </w:r>
      <w:r w:rsidR="00FA3E1D" w:rsidRPr="00FA3E1D">
        <w:rPr>
          <w:rStyle w:val="libAieChar"/>
          <w:rtl/>
        </w:rPr>
        <w:t xml:space="preserve"> </w:t>
      </w:r>
      <w:r w:rsidR="00FA3E1D" w:rsidRPr="00FA3E1D">
        <w:rPr>
          <w:rStyle w:val="libAieChar"/>
          <w:rFonts w:hint="cs"/>
          <w:rtl/>
        </w:rPr>
        <w:t>لَّكُمْ</w:t>
      </w:r>
      <w:r w:rsidR="00FA3E1D" w:rsidRPr="00FA3E1D">
        <w:rPr>
          <w:rStyle w:val="libAieChar"/>
          <w:rtl/>
        </w:rPr>
        <w:t xml:space="preserve"> </w:t>
      </w:r>
      <w:r w:rsidR="00FA3E1D" w:rsidRPr="00FA3E1D">
        <w:rPr>
          <w:rStyle w:val="libAieChar"/>
          <w:rFonts w:hint="cs"/>
          <w:rtl/>
        </w:rPr>
        <w:t>وَلِمَا</w:t>
      </w:r>
      <w:r w:rsidR="00FA3E1D" w:rsidRPr="00FA3E1D">
        <w:rPr>
          <w:rStyle w:val="libAieChar"/>
          <w:rtl/>
        </w:rPr>
        <w:t xml:space="preserve"> </w:t>
      </w:r>
      <w:r w:rsidR="00FA3E1D" w:rsidRPr="00FA3E1D">
        <w:rPr>
          <w:rStyle w:val="libAieChar"/>
          <w:rFonts w:hint="cs"/>
          <w:rtl/>
        </w:rPr>
        <w:t>تَعْبُدُونَ</w:t>
      </w:r>
      <w:r w:rsidR="00FA3E1D" w:rsidRPr="00FA3E1D">
        <w:rPr>
          <w:rStyle w:val="libAieChar"/>
          <w:rtl/>
        </w:rPr>
        <w:t xml:space="preserve"> </w:t>
      </w:r>
      <w:r w:rsidR="00FA3E1D" w:rsidRPr="00FA3E1D">
        <w:rPr>
          <w:rStyle w:val="libAieChar"/>
          <w:rFonts w:hint="cs"/>
          <w:rtl/>
        </w:rPr>
        <w:t>مِن</w:t>
      </w:r>
      <w:r w:rsidR="00FA3E1D" w:rsidRPr="00FA3E1D">
        <w:rPr>
          <w:rStyle w:val="libAieChar"/>
          <w:rtl/>
        </w:rPr>
        <w:t xml:space="preserve"> </w:t>
      </w:r>
      <w:r w:rsidR="00FA3E1D" w:rsidRPr="00FA3E1D">
        <w:rPr>
          <w:rStyle w:val="libAieChar"/>
          <w:rFonts w:hint="cs"/>
          <w:rtl/>
        </w:rPr>
        <w:t>دُونِ</w:t>
      </w:r>
      <w:r w:rsidR="00FA3E1D" w:rsidRPr="00FA3E1D">
        <w:rPr>
          <w:rStyle w:val="libAieChar"/>
          <w:rtl/>
        </w:rPr>
        <w:t xml:space="preserve"> </w:t>
      </w:r>
      <w:r w:rsidR="00FA3E1D" w:rsidRPr="00FA3E1D">
        <w:rPr>
          <w:rStyle w:val="libAieChar"/>
          <w:rFonts w:hint="cs"/>
          <w:rtl/>
        </w:rPr>
        <w:t>اللَّـهِ</w:t>
      </w:r>
      <w:r w:rsidR="00FA3E1D" w:rsidRPr="00FA3E1D">
        <w:rPr>
          <w:rStyle w:val="libAieChar"/>
          <w:rtl/>
        </w:rPr>
        <w:t xml:space="preserve"> </w:t>
      </w:r>
      <w:r w:rsidR="00FA3E1D" w:rsidRPr="00FA3E1D">
        <w:rPr>
          <w:rStyle w:val="libAieChar"/>
          <w:rFonts w:hint="cs"/>
          <w:rtl/>
        </w:rPr>
        <w:t>أَفَلَا</w:t>
      </w:r>
      <w:r w:rsidR="00FA3E1D" w:rsidRPr="00FA3E1D">
        <w:rPr>
          <w:rStyle w:val="libAieChar"/>
          <w:rtl/>
        </w:rPr>
        <w:t xml:space="preserve"> </w:t>
      </w:r>
      <w:r w:rsidR="00FA3E1D" w:rsidRPr="00FA3E1D">
        <w:rPr>
          <w:rStyle w:val="libAieChar"/>
          <w:rFonts w:hint="cs"/>
          <w:rtl/>
        </w:rPr>
        <w:t>تَعْقِلُونَ</w:t>
      </w:r>
      <w:r w:rsidR="00FA3E1D" w:rsidRPr="00FA3E1D">
        <w:rPr>
          <w:rStyle w:val="libAieChar"/>
          <w:rtl/>
        </w:rPr>
        <w:t xml:space="preserve"> </w:t>
      </w:r>
      <w:r w:rsidR="00FA3E1D">
        <w:rPr>
          <w:rStyle w:val="libAieChar"/>
          <w:rFonts w:hint="cs"/>
          <w:rtl/>
        </w:rPr>
        <w:t>،</w:t>
      </w:r>
      <w:r w:rsidR="00FA3E1D" w:rsidRPr="00FA3E1D">
        <w:rPr>
          <w:rStyle w:val="libAieChar"/>
          <w:rtl/>
        </w:rPr>
        <w:t xml:space="preserve"> </w:t>
      </w:r>
      <w:r w:rsidR="00FA3E1D" w:rsidRPr="00FA3E1D">
        <w:rPr>
          <w:rStyle w:val="libAieChar"/>
          <w:rFonts w:hint="cs"/>
          <w:rtl/>
        </w:rPr>
        <w:t>قَالُوا</w:t>
      </w:r>
      <w:r w:rsidR="00FA3E1D" w:rsidRPr="00FA3E1D">
        <w:rPr>
          <w:rStyle w:val="libAieChar"/>
          <w:rtl/>
        </w:rPr>
        <w:t xml:space="preserve"> </w:t>
      </w:r>
      <w:r w:rsidR="00FA3E1D" w:rsidRPr="00FA3E1D">
        <w:rPr>
          <w:rStyle w:val="libAieChar"/>
          <w:rFonts w:hint="cs"/>
          <w:rtl/>
        </w:rPr>
        <w:t>حَرِّقُوهُ</w:t>
      </w:r>
      <w:r w:rsidR="00FA3E1D" w:rsidRPr="00FA3E1D">
        <w:rPr>
          <w:rStyle w:val="libAieChar"/>
          <w:rtl/>
        </w:rPr>
        <w:t xml:space="preserve"> </w:t>
      </w:r>
      <w:r w:rsidR="00FA3E1D" w:rsidRPr="00FA3E1D">
        <w:rPr>
          <w:rStyle w:val="libAieChar"/>
          <w:rFonts w:hint="cs"/>
          <w:rtl/>
        </w:rPr>
        <w:t>وَانصُرُوا</w:t>
      </w:r>
      <w:r w:rsidR="00FA3E1D" w:rsidRPr="00FA3E1D">
        <w:rPr>
          <w:rStyle w:val="libAieChar"/>
          <w:rtl/>
        </w:rPr>
        <w:t xml:space="preserve"> </w:t>
      </w:r>
      <w:r w:rsidR="00FA3E1D" w:rsidRPr="00FA3E1D">
        <w:rPr>
          <w:rStyle w:val="libAieChar"/>
          <w:rFonts w:hint="cs"/>
          <w:rtl/>
        </w:rPr>
        <w:t>آلِهَتَكُمْ</w:t>
      </w:r>
      <w:r w:rsidR="00FA3E1D" w:rsidRPr="00FA3E1D">
        <w:rPr>
          <w:rStyle w:val="libAieChar"/>
          <w:rtl/>
        </w:rPr>
        <w:t xml:space="preserve"> </w:t>
      </w:r>
      <w:r w:rsidR="00FA3E1D" w:rsidRPr="00FA3E1D">
        <w:rPr>
          <w:rStyle w:val="libAieChar"/>
          <w:rFonts w:hint="cs"/>
          <w:rtl/>
        </w:rPr>
        <w:t>إِن</w:t>
      </w:r>
      <w:r w:rsidR="00FA3E1D" w:rsidRPr="00FA3E1D">
        <w:rPr>
          <w:rStyle w:val="libAieChar"/>
          <w:rtl/>
        </w:rPr>
        <w:t xml:space="preserve"> </w:t>
      </w:r>
      <w:r w:rsidR="00FA3E1D" w:rsidRPr="00FA3E1D">
        <w:rPr>
          <w:rStyle w:val="libAieChar"/>
          <w:rFonts w:hint="cs"/>
          <w:rtl/>
        </w:rPr>
        <w:t>كُنتُمْ</w:t>
      </w:r>
      <w:r w:rsidR="00FA3E1D" w:rsidRPr="00FA3E1D">
        <w:rPr>
          <w:rStyle w:val="libAieChar"/>
          <w:rtl/>
        </w:rPr>
        <w:t xml:space="preserve"> </w:t>
      </w:r>
      <w:r w:rsidR="00FA3E1D" w:rsidRPr="00FA3E1D">
        <w:rPr>
          <w:rStyle w:val="libAieChar"/>
          <w:rFonts w:hint="cs"/>
          <w:rtl/>
        </w:rPr>
        <w:t>فَاعِلِينَ</w:t>
      </w:r>
      <w:r w:rsidR="00FA3E1D" w:rsidRPr="00FA3E1D">
        <w:rPr>
          <w:rStyle w:val="libAieChar"/>
          <w:rtl/>
        </w:rPr>
        <w:t xml:space="preserve"> </w:t>
      </w:r>
      <w:r w:rsidR="00FA3E1D">
        <w:rPr>
          <w:rStyle w:val="libAieChar"/>
          <w:rFonts w:hint="cs"/>
          <w:rtl/>
        </w:rPr>
        <w:t>،</w:t>
      </w:r>
      <w:r w:rsidR="00FA3E1D" w:rsidRPr="00FA3E1D">
        <w:rPr>
          <w:rStyle w:val="libAieChar"/>
          <w:rtl/>
        </w:rPr>
        <w:t xml:space="preserve"> </w:t>
      </w:r>
      <w:r w:rsidR="00FA3E1D" w:rsidRPr="00FA3E1D">
        <w:rPr>
          <w:rStyle w:val="libAieChar"/>
          <w:rFonts w:hint="cs"/>
          <w:rtl/>
        </w:rPr>
        <w:t>قُلْنَا</w:t>
      </w:r>
      <w:r w:rsidR="00FA3E1D" w:rsidRPr="00FA3E1D">
        <w:rPr>
          <w:rStyle w:val="libAieChar"/>
          <w:rtl/>
        </w:rPr>
        <w:t xml:space="preserve"> </w:t>
      </w:r>
      <w:r w:rsidR="00FA3E1D" w:rsidRPr="00FA3E1D">
        <w:rPr>
          <w:rStyle w:val="libAieChar"/>
          <w:rFonts w:hint="cs"/>
          <w:rtl/>
        </w:rPr>
        <w:t>يَا</w:t>
      </w:r>
      <w:r w:rsidR="00FA3E1D" w:rsidRPr="00FA3E1D">
        <w:rPr>
          <w:rStyle w:val="libAieChar"/>
          <w:rtl/>
        </w:rPr>
        <w:t xml:space="preserve"> </w:t>
      </w:r>
      <w:r w:rsidR="00FA3E1D" w:rsidRPr="00FA3E1D">
        <w:rPr>
          <w:rStyle w:val="libAieChar"/>
          <w:rFonts w:hint="cs"/>
          <w:rtl/>
        </w:rPr>
        <w:t>نَارُ</w:t>
      </w:r>
      <w:r w:rsidR="00FA3E1D" w:rsidRPr="00FA3E1D">
        <w:rPr>
          <w:rStyle w:val="libAieChar"/>
          <w:rtl/>
        </w:rPr>
        <w:t xml:space="preserve"> </w:t>
      </w:r>
      <w:r w:rsidR="00FA3E1D" w:rsidRPr="00FA3E1D">
        <w:rPr>
          <w:rStyle w:val="libAieChar"/>
          <w:rFonts w:hint="cs"/>
          <w:rtl/>
        </w:rPr>
        <w:t>كُونِي</w:t>
      </w:r>
      <w:r w:rsidR="00FA3E1D" w:rsidRPr="00FA3E1D">
        <w:rPr>
          <w:rStyle w:val="libAieChar"/>
          <w:rtl/>
        </w:rPr>
        <w:t xml:space="preserve"> </w:t>
      </w:r>
      <w:r w:rsidR="00FA3E1D" w:rsidRPr="00FA3E1D">
        <w:rPr>
          <w:rStyle w:val="libAieChar"/>
          <w:rFonts w:hint="cs"/>
          <w:rtl/>
        </w:rPr>
        <w:t>بَرْدًا</w:t>
      </w:r>
      <w:r w:rsidR="00FA3E1D" w:rsidRPr="00FA3E1D">
        <w:rPr>
          <w:rStyle w:val="libAieChar"/>
          <w:rtl/>
        </w:rPr>
        <w:t xml:space="preserve"> </w:t>
      </w:r>
      <w:r w:rsidR="00FA3E1D" w:rsidRPr="00FA3E1D">
        <w:rPr>
          <w:rStyle w:val="libAieChar"/>
          <w:rFonts w:hint="cs"/>
          <w:rtl/>
        </w:rPr>
        <w:t>وَسَلَامًا</w:t>
      </w:r>
      <w:r w:rsidR="00FA3E1D" w:rsidRPr="00FA3E1D">
        <w:rPr>
          <w:rStyle w:val="libAieChar"/>
          <w:rtl/>
        </w:rPr>
        <w:t xml:space="preserve"> </w:t>
      </w:r>
      <w:r w:rsidR="00FA3E1D" w:rsidRPr="00FA3E1D">
        <w:rPr>
          <w:rStyle w:val="libAieChar"/>
          <w:rFonts w:hint="cs"/>
          <w:rtl/>
        </w:rPr>
        <w:t>عَلَىٰ</w:t>
      </w:r>
      <w:r w:rsidR="00FA3E1D" w:rsidRPr="00FA3E1D">
        <w:rPr>
          <w:rStyle w:val="libAieChar"/>
          <w:rtl/>
        </w:rPr>
        <w:t xml:space="preserve"> </w:t>
      </w:r>
      <w:r w:rsidR="00FA3E1D" w:rsidRPr="00FA3E1D">
        <w:rPr>
          <w:rStyle w:val="libAieChar"/>
          <w:rFonts w:hint="cs"/>
          <w:rtl/>
        </w:rPr>
        <w:t xml:space="preserve">إِبْرَاهِيمَ </w:t>
      </w:r>
      <w:r w:rsidR="00FA3E1D" w:rsidRPr="00485C41">
        <w:rPr>
          <w:rStyle w:val="libAlaemChar"/>
          <w:rFonts w:hint="cs"/>
          <w:rtl/>
        </w:rPr>
        <w:t>)</w:t>
      </w:r>
      <w:r w:rsidRPr="00C70E76">
        <w:rPr>
          <w:rFonts w:hint="cs"/>
          <w:rtl/>
        </w:rPr>
        <w:t>. الأنبياء 66</w:t>
      </w:r>
      <w:r w:rsidR="00E52117">
        <w:rPr>
          <w:rFonts w:hint="cs"/>
          <w:rtl/>
        </w:rPr>
        <w:t xml:space="preserve"> - </w:t>
      </w:r>
      <w:r w:rsidRPr="00C70E76">
        <w:rPr>
          <w:rFonts w:hint="cs"/>
          <w:rtl/>
        </w:rPr>
        <w:t>69</w:t>
      </w:r>
    </w:p>
    <w:p w:rsidR="003550AC" w:rsidRPr="00C70E76" w:rsidRDefault="003550AC" w:rsidP="004215D5">
      <w:pPr>
        <w:pStyle w:val="libNormal"/>
        <w:rPr>
          <w:rtl/>
        </w:rPr>
      </w:pPr>
      <w:r w:rsidRPr="00C70E76">
        <w:rPr>
          <w:rFonts w:hint="cs"/>
          <w:rtl/>
        </w:rPr>
        <w:t xml:space="preserve">* </w:t>
      </w:r>
      <w:r w:rsidR="004215D5" w:rsidRPr="00485C41">
        <w:rPr>
          <w:rStyle w:val="libAlaemChar"/>
          <w:rFonts w:hint="cs"/>
          <w:rtl/>
        </w:rPr>
        <w:t>(</w:t>
      </w:r>
      <w:r w:rsidR="004215D5" w:rsidRPr="004215D5">
        <w:rPr>
          <w:rStyle w:val="libAieChar"/>
          <w:rFonts w:hint="cs"/>
          <w:rtl/>
        </w:rPr>
        <w:t xml:space="preserve"> وَاتْلُ</w:t>
      </w:r>
      <w:r w:rsidR="004215D5" w:rsidRPr="004215D5">
        <w:rPr>
          <w:rStyle w:val="libAieChar"/>
          <w:rtl/>
        </w:rPr>
        <w:t xml:space="preserve"> </w:t>
      </w:r>
      <w:r w:rsidR="004215D5" w:rsidRPr="004215D5">
        <w:rPr>
          <w:rStyle w:val="libAieChar"/>
          <w:rFonts w:hint="cs"/>
          <w:rtl/>
        </w:rPr>
        <w:t>عَلَيْهِمْ</w:t>
      </w:r>
      <w:r w:rsidR="004215D5" w:rsidRPr="004215D5">
        <w:rPr>
          <w:rStyle w:val="libAieChar"/>
          <w:rtl/>
        </w:rPr>
        <w:t xml:space="preserve"> </w:t>
      </w:r>
      <w:r w:rsidR="004215D5" w:rsidRPr="004215D5">
        <w:rPr>
          <w:rStyle w:val="libAieChar"/>
          <w:rFonts w:hint="cs"/>
          <w:rtl/>
        </w:rPr>
        <w:t>نَبَأَ</w:t>
      </w:r>
      <w:r w:rsidR="004215D5" w:rsidRPr="004215D5">
        <w:rPr>
          <w:rStyle w:val="libAieChar"/>
          <w:rtl/>
        </w:rPr>
        <w:t xml:space="preserve"> </w:t>
      </w:r>
      <w:r w:rsidR="004215D5" w:rsidRPr="004215D5">
        <w:rPr>
          <w:rStyle w:val="libAieChar"/>
          <w:rFonts w:hint="cs"/>
          <w:rtl/>
        </w:rPr>
        <w:t>إِبْرَاهِيمَ</w:t>
      </w:r>
      <w:r w:rsidR="004215D5" w:rsidRPr="004215D5">
        <w:rPr>
          <w:rStyle w:val="libAieChar"/>
          <w:rtl/>
        </w:rPr>
        <w:t xml:space="preserve"> </w:t>
      </w:r>
      <w:r w:rsidR="004215D5" w:rsidRPr="004215D5">
        <w:rPr>
          <w:rStyle w:val="libAieChar"/>
          <w:rFonts w:hint="cs"/>
          <w:rtl/>
        </w:rPr>
        <w:t>،</w:t>
      </w:r>
      <w:r w:rsidR="004215D5" w:rsidRPr="004215D5">
        <w:rPr>
          <w:rStyle w:val="libAieChar"/>
          <w:rtl/>
        </w:rPr>
        <w:t xml:space="preserve"> </w:t>
      </w:r>
      <w:r w:rsidR="004215D5" w:rsidRPr="004215D5">
        <w:rPr>
          <w:rStyle w:val="libAieChar"/>
          <w:rFonts w:hint="cs"/>
          <w:rtl/>
        </w:rPr>
        <w:t>إِذْ</w:t>
      </w:r>
      <w:r w:rsidR="004215D5" w:rsidRPr="004215D5">
        <w:rPr>
          <w:rStyle w:val="libAieChar"/>
          <w:rtl/>
        </w:rPr>
        <w:t xml:space="preserve"> </w:t>
      </w:r>
      <w:r w:rsidR="004215D5" w:rsidRPr="004215D5">
        <w:rPr>
          <w:rStyle w:val="libAieChar"/>
          <w:rFonts w:hint="cs"/>
          <w:rtl/>
        </w:rPr>
        <w:t>قَالَ</w:t>
      </w:r>
      <w:r w:rsidR="004215D5" w:rsidRPr="004215D5">
        <w:rPr>
          <w:rStyle w:val="libAieChar"/>
          <w:rtl/>
        </w:rPr>
        <w:t xml:space="preserve"> </w:t>
      </w:r>
      <w:r w:rsidR="004215D5" w:rsidRPr="004215D5">
        <w:rPr>
          <w:rStyle w:val="libAieChar"/>
          <w:rFonts w:hint="cs"/>
          <w:rtl/>
        </w:rPr>
        <w:t>لِأَبِيهِ</w:t>
      </w:r>
      <w:r w:rsidR="004215D5" w:rsidRPr="004215D5">
        <w:rPr>
          <w:rStyle w:val="libAieChar"/>
          <w:rtl/>
        </w:rPr>
        <w:t xml:space="preserve"> </w:t>
      </w:r>
      <w:r w:rsidR="004215D5" w:rsidRPr="004215D5">
        <w:rPr>
          <w:rStyle w:val="libAieChar"/>
          <w:rFonts w:hint="cs"/>
          <w:rtl/>
        </w:rPr>
        <w:t>وَقَوْمِهِ</w:t>
      </w:r>
      <w:r w:rsidR="004215D5" w:rsidRPr="004215D5">
        <w:rPr>
          <w:rStyle w:val="libAieChar"/>
          <w:rtl/>
        </w:rPr>
        <w:t xml:space="preserve"> </w:t>
      </w:r>
      <w:r w:rsidR="004215D5" w:rsidRPr="004215D5">
        <w:rPr>
          <w:rStyle w:val="libAieChar"/>
          <w:rFonts w:hint="cs"/>
          <w:rtl/>
        </w:rPr>
        <w:t>مَا</w:t>
      </w:r>
      <w:r w:rsidR="004215D5" w:rsidRPr="004215D5">
        <w:rPr>
          <w:rStyle w:val="libAieChar"/>
          <w:rtl/>
        </w:rPr>
        <w:t xml:space="preserve"> </w:t>
      </w:r>
      <w:r w:rsidR="004215D5" w:rsidRPr="004215D5">
        <w:rPr>
          <w:rStyle w:val="libAieChar"/>
          <w:rFonts w:hint="cs"/>
          <w:rtl/>
        </w:rPr>
        <w:t>تَعْبُدُونَ</w:t>
      </w:r>
      <w:r w:rsidR="004215D5" w:rsidRPr="004215D5">
        <w:rPr>
          <w:rStyle w:val="libAieChar"/>
          <w:rtl/>
        </w:rPr>
        <w:t xml:space="preserve"> </w:t>
      </w:r>
      <w:r w:rsidR="004215D5" w:rsidRPr="004215D5">
        <w:rPr>
          <w:rStyle w:val="libAieChar"/>
          <w:rFonts w:hint="cs"/>
          <w:rtl/>
        </w:rPr>
        <w:t>،</w:t>
      </w:r>
      <w:r w:rsidR="004215D5" w:rsidRPr="004215D5">
        <w:rPr>
          <w:rStyle w:val="libAieChar"/>
          <w:rtl/>
        </w:rPr>
        <w:t xml:space="preserve"> </w:t>
      </w:r>
      <w:r w:rsidR="004215D5" w:rsidRPr="004215D5">
        <w:rPr>
          <w:rStyle w:val="libAieChar"/>
          <w:rFonts w:hint="cs"/>
          <w:rtl/>
        </w:rPr>
        <w:t>قَالُوا</w:t>
      </w:r>
      <w:r w:rsidR="004215D5" w:rsidRPr="004215D5">
        <w:rPr>
          <w:rStyle w:val="libAieChar"/>
          <w:rtl/>
        </w:rPr>
        <w:t xml:space="preserve"> </w:t>
      </w:r>
      <w:r w:rsidR="004215D5" w:rsidRPr="004215D5">
        <w:rPr>
          <w:rStyle w:val="libAieChar"/>
          <w:rFonts w:hint="cs"/>
          <w:rtl/>
        </w:rPr>
        <w:t>نَعْبُدُ</w:t>
      </w:r>
      <w:r w:rsidR="004215D5" w:rsidRPr="004215D5">
        <w:rPr>
          <w:rStyle w:val="libAieChar"/>
          <w:rtl/>
        </w:rPr>
        <w:t xml:space="preserve"> </w:t>
      </w:r>
      <w:r w:rsidR="004215D5" w:rsidRPr="004215D5">
        <w:rPr>
          <w:rStyle w:val="libAieChar"/>
          <w:rFonts w:hint="cs"/>
          <w:rtl/>
        </w:rPr>
        <w:t>أَصْنَامًا</w:t>
      </w:r>
      <w:r w:rsidR="004215D5" w:rsidRPr="004215D5">
        <w:rPr>
          <w:rStyle w:val="libAieChar"/>
          <w:rtl/>
        </w:rPr>
        <w:t xml:space="preserve"> </w:t>
      </w:r>
      <w:r w:rsidR="004215D5" w:rsidRPr="004215D5">
        <w:rPr>
          <w:rStyle w:val="libAieChar"/>
          <w:rFonts w:hint="cs"/>
          <w:rtl/>
        </w:rPr>
        <w:t>فَنَظَلُّ</w:t>
      </w:r>
      <w:r w:rsidR="004215D5" w:rsidRPr="004215D5">
        <w:rPr>
          <w:rStyle w:val="libAieChar"/>
          <w:rtl/>
        </w:rPr>
        <w:t xml:space="preserve"> </w:t>
      </w:r>
      <w:r w:rsidR="004215D5" w:rsidRPr="004215D5">
        <w:rPr>
          <w:rStyle w:val="libAieChar"/>
          <w:rFonts w:hint="cs"/>
          <w:rtl/>
        </w:rPr>
        <w:t>لَهَا</w:t>
      </w:r>
      <w:r w:rsidR="004215D5" w:rsidRPr="004215D5">
        <w:rPr>
          <w:rStyle w:val="libAieChar"/>
          <w:rtl/>
        </w:rPr>
        <w:t xml:space="preserve"> </w:t>
      </w:r>
      <w:r w:rsidR="004215D5" w:rsidRPr="004215D5">
        <w:rPr>
          <w:rStyle w:val="libAieChar"/>
          <w:rFonts w:hint="cs"/>
          <w:rtl/>
        </w:rPr>
        <w:t>عَاكِفِينَ</w:t>
      </w:r>
      <w:r w:rsidR="004215D5" w:rsidRPr="004215D5">
        <w:rPr>
          <w:rStyle w:val="libAieChar"/>
          <w:rtl/>
        </w:rPr>
        <w:t xml:space="preserve"> </w:t>
      </w:r>
      <w:r w:rsidR="004215D5" w:rsidRPr="004215D5">
        <w:rPr>
          <w:rStyle w:val="libAieChar"/>
          <w:rFonts w:hint="cs"/>
          <w:rtl/>
        </w:rPr>
        <w:t>،</w:t>
      </w:r>
      <w:r w:rsidR="004215D5" w:rsidRPr="004215D5">
        <w:rPr>
          <w:rStyle w:val="libAieChar"/>
          <w:rtl/>
        </w:rPr>
        <w:t xml:space="preserve"> </w:t>
      </w:r>
      <w:r w:rsidR="004215D5" w:rsidRPr="004215D5">
        <w:rPr>
          <w:rStyle w:val="libAieChar"/>
          <w:rFonts w:hint="cs"/>
          <w:rtl/>
        </w:rPr>
        <w:t>قَالَ</w:t>
      </w:r>
      <w:r w:rsidR="004215D5" w:rsidRPr="004215D5">
        <w:rPr>
          <w:rStyle w:val="libAieChar"/>
          <w:rtl/>
        </w:rPr>
        <w:t xml:space="preserve"> </w:t>
      </w:r>
      <w:r w:rsidR="004215D5" w:rsidRPr="004215D5">
        <w:rPr>
          <w:rStyle w:val="libAieChar"/>
          <w:rFonts w:hint="cs"/>
          <w:rtl/>
        </w:rPr>
        <w:t>هَلْ</w:t>
      </w:r>
      <w:r w:rsidR="004215D5" w:rsidRPr="004215D5">
        <w:rPr>
          <w:rStyle w:val="libAieChar"/>
          <w:rtl/>
        </w:rPr>
        <w:t xml:space="preserve"> </w:t>
      </w:r>
      <w:r w:rsidR="004215D5" w:rsidRPr="004215D5">
        <w:rPr>
          <w:rStyle w:val="libAieChar"/>
          <w:rFonts w:hint="cs"/>
          <w:rtl/>
        </w:rPr>
        <w:t>يَسْمَعُونَكُمْ</w:t>
      </w:r>
      <w:r w:rsidR="004215D5" w:rsidRPr="004215D5">
        <w:rPr>
          <w:rStyle w:val="libAieChar"/>
          <w:rtl/>
        </w:rPr>
        <w:t xml:space="preserve"> </w:t>
      </w:r>
      <w:r w:rsidR="004215D5" w:rsidRPr="004215D5">
        <w:rPr>
          <w:rStyle w:val="libAieChar"/>
          <w:rFonts w:hint="cs"/>
          <w:rtl/>
        </w:rPr>
        <w:t>إِذْ</w:t>
      </w:r>
      <w:r w:rsidR="004215D5" w:rsidRPr="004215D5">
        <w:rPr>
          <w:rStyle w:val="libAieChar"/>
          <w:rtl/>
        </w:rPr>
        <w:t xml:space="preserve"> </w:t>
      </w:r>
      <w:r w:rsidR="004215D5" w:rsidRPr="004215D5">
        <w:rPr>
          <w:rStyle w:val="libAieChar"/>
          <w:rFonts w:hint="cs"/>
          <w:rtl/>
        </w:rPr>
        <w:t>تَدْعُونَ</w:t>
      </w:r>
      <w:r w:rsidR="004215D5" w:rsidRPr="004215D5">
        <w:rPr>
          <w:rStyle w:val="libAieChar"/>
          <w:rtl/>
        </w:rPr>
        <w:t xml:space="preserve"> </w:t>
      </w:r>
      <w:r w:rsidR="004215D5" w:rsidRPr="004215D5">
        <w:rPr>
          <w:rStyle w:val="libAieChar"/>
          <w:rFonts w:hint="cs"/>
          <w:rtl/>
        </w:rPr>
        <w:t>،</w:t>
      </w:r>
      <w:r w:rsidR="004215D5" w:rsidRPr="004215D5">
        <w:rPr>
          <w:rStyle w:val="libAieChar"/>
          <w:rtl/>
        </w:rPr>
        <w:t xml:space="preserve"> </w:t>
      </w:r>
      <w:r w:rsidR="004215D5" w:rsidRPr="004215D5">
        <w:rPr>
          <w:rStyle w:val="libAieChar"/>
          <w:rFonts w:hint="cs"/>
          <w:rtl/>
        </w:rPr>
        <w:t>أَوْ</w:t>
      </w:r>
      <w:r w:rsidR="004215D5" w:rsidRPr="004215D5">
        <w:rPr>
          <w:rStyle w:val="libAieChar"/>
          <w:rtl/>
        </w:rPr>
        <w:t xml:space="preserve"> </w:t>
      </w:r>
      <w:r w:rsidR="004215D5" w:rsidRPr="004215D5">
        <w:rPr>
          <w:rStyle w:val="libAieChar"/>
          <w:rFonts w:hint="cs"/>
          <w:rtl/>
        </w:rPr>
        <w:t>يَنفَعُونَكُمْ</w:t>
      </w:r>
      <w:r w:rsidR="004215D5" w:rsidRPr="004215D5">
        <w:rPr>
          <w:rStyle w:val="libAieChar"/>
          <w:rtl/>
        </w:rPr>
        <w:t xml:space="preserve"> </w:t>
      </w:r>
      <w:r w:rsidR="004215D5" w:rsidRPr="004215D5">
        <w:rPr>
          <w:rStyle w:val="libAieChar"/>
          <w:rFonts w:hint="cs"/>
          <w:rtl/>
        </w:rPr>
        <w:t>أَوْ</w:t>
      </w:r>
      <w:r w:rsidR="004215D5" w:rsidRPr="004215D5">
        <w:rPr>
          <w:rStyle w:val="libAieChar"/>
          <w:rtl/>
        </w:rPr>
        <w:t xml:space="preserve"> </w:t>
      </w:r>
      <w:r w:rsidR="004215D5" w:rsidRPr="004215D5">
        <w:rPr>
          <w:rStyle w:val="libAieChar"/>
          <w:rFonts w:hint="cs"/>
          <w:rtl/>
        </w:rPr>
        <w:t>يَضُرُّونَ</w:t>
      </w:r>
      <w:r w:rsidR="004215D5" w:rsidRPr="004215D5">
        <w:rPr>
          <w:rStyle w:val="libAieChar"/>
          <w:rtl/>
        </w:rPr>
        <w:t xml:space="preserve"> </w:t>
      </w:r>
      <w:r w:rsidR="004215D5" w:rsidRPr="004215D5">
        <w:rPr>
          <w:rStyle w:val="libAieChar"/>
          <w:rFonts w:hint="cs"/>
          <w:rtl/>
        </w:rPr>
        <w:t>،</w:t>
      </w:r>
      <w:r w:rsidR="004215D5" w:rsidRPr="004215D5">
        <w:rPr>
          <w:rStyle w:val="libAieChar"/>
          <w:rtl/>
        </w:rPr>
        <w:t xml:space="preserve"> </w:t>
      </w:r>
      <w:r w:rsidR="004215D5" w:rsidRPr="004215D5">
        <w:rPr>
          <w:rStyle w:val="libAieChar"/>
          <w:rFonts w:hint="cs"/>
          <w:rtl/>
        </w:rPr>
        <w:t>قَالُوا</w:t>
      </w:r>
      <w:r w:rsidR="004215D5" w:rsidRPr="004215D5">
        <w:rPr>
          <w:rStyle w:val="libAieChar"/>
          <w:rtl/>
        </w:rPr>
        <w:t xml:space="preserve"> </w:t>
      </w:r>
      <w:r w:rsidR="004215D5" w:rsidRPr="004215D5">
        <w:rPr>
          <w:rStyle w:val="libAieChar"/>
          <w:rFonts w:hint="cs"/>
          <w:rtl/>
        </w:rPr>
        <w:t xml:space="preserve">بَلْ </w:t>
      </w:r>
    </w:p>
    <w:p w:rsidR="003550AC" w:rsidRDefault="003550AC" w:rsidP="003550AC">
      <w:pPr>
        <w:pStyle w:val="libNormal"/>
      </w:pPr>
      <w:r>
        <w:rPr>
          <w:rFonts w:hint="cs"/>
          <w:rtl/>
        </w:rPr>
        <w:br w:type="page"/>
      </w:r>
    </w:p>
    <w:p w:rsidR="003550AC" w:rsidRDefault="004215D5" w:rsidP="004215D5">
      <w:pPr>
        <w:pStyle w:val="libNormal0"/>
        <w:rPr>
          <w:rtl/>
        </w:rPr>
      </w:pPr>
      <w:r w:rsidRPr="004215D5">
        <w:rPr>
          <w:rStyle w:val="libAieChar"/>
          <w:rFonts w:hint="cs"/>
          <w:rtl/>
        </w:rPr>
        <w:lastRenderedPageBreak/>
        <w:t>وَجَدْنَا</w:t>
      </w:r>
      <w:r w:rsidRPr="004215D5">
        <w:rPr>
          <w:rStyle w:val="libAieChar"/>
          <w:rtl/>
        </w:rPr>
        <w:t xml:space="preserve"> </w:t>
      </w:r>
      <w:r w:rsidRPr="004215D5">
        <w:rPr>
          <w:rStyle w:val="libAieChar"/>
          <w:rFonts w:hint="cs"/>
          <w:rtl/>
        </w:rPr>
        <w:t>آبَاءَنَا</w:t>
      </w:r>
      <w:r w:rsidRPr="004215D5">
        <w:rPr>
          <w:rStyle w:val="libAieChar"/>
          <w:rtl/>
        </w:rPr>
        <w:t xml:space="preserve"> </w:t>
      </w:r>
      <w:r w:rsidRPr="004215D5">
        <w:rPr>
          <w:rStyle w:val="libAieChar"/>
          <w:rFonts w:hint="cs"/>
          <w:rtl/>
        </w:rPr>
        <w:t>كَذَٰلِكَ</w:t>
      </w:r>
      <w:r w:rsidRPr="004215D5">
        <w:rPr>
          <w:rStyle w:val="libAieChar"/>
          <w:rtl/>
        </w:rPr>
        <w:t xml:space="preserve"> </w:t>
      </w:r>
      <w:r w:rsidRPr="004215D5">
        <w:rPr>
          <w:rStyle w:val="libAieChar"/>
          <w:rFonts w:hint="cs"/>
          <w:rtl/>
        </w:rPr>
        <w:t>يَفْعَلُونَ</w:t>
      </w:r>
      <w:r w:rsidRPr="004215D5">
        <w:rPr>
          <w:rStyle w:val="libAieChar"/>
          <w:rtl/>
        </w:rPr>
        <w:t xml:space="preserve"> </w:t>
      </w:r>
      <w:r>
        <w:rPr>
          <w:rStyle w:val="libAieChar"/>
          <w:rFonts w:hint="cs"/>
          <w:rtl/>
        </w:rPr>
        <w:t>،</w:t>
      </w:r>
      <w:r w:rsidRPr="004215D5">
        <w:rPr>
          <w:rStyle w:val="libAieChar"/>
          <w:rtl/>
        </w:rPr>
        <w:t xml:space="preserve"> </w:t>
      </w:r>
      <w:r w:rsidRPr="004215D5">
        <w:rPr>
          <w:rStyle w:val="libAieChar"/>
          <w:rFonts w:hint="cs"/>
          <w:rtl/>
        </w:rPr>
        <w:t>قَالَ</w:t>
      </w:r>
      <w:r w:rsidRPr="004215D5">
        <w:rPr>
          <w:rStyle w:val="libAieChar"/>
          <w:rtl/>
        </w:rPr>
        <w:t xml:space="preserve"> </w:t>
      </w:r>
      <w:r w:rsidRPr="004215D5">
        <w:rPr>
          <w:rStyle w:val="libAieChar"/>
          <w:rFonts w:hint="cs"/>
          <w:rtl/>
        </w:rPr>
        <w:t>أَفَرَأَيْتُم</w:t>
      </w:r>
      <w:r w:rsidRPr="004215D5">
        <w:rPr>
          <w:rStyle w:val="libAieChar"/>
          <w:rtl/>
        </w:rPr>
        <w:t xml:space="preserve"> </w:t>
      </w:r>
      <w:r w:rsidRPr="004215D5">
        <w:rPr>
          <w:rStyle w:val="libAieChar"/>
          <w:rFonts w:hint="cs"/>
          <w:rtl/>
        </w:rPr>
        <w:t>مَّا</w:t>
      </w:r>
      <w:r w:rsidRPr="004215D5">
        <w:rPr>
          <w:rStyle w:val="libAieChar"/>
          <w:rtl/>
        </w:rPr>
        <w:t xml:space="preserve"> </w:t>
      </w:r>
      <w:r w:rsidRPr="004215D5">
        <w:rPr>
          <w:rStyle w:val="libAieChar"/>
          <w:rFonts w:hint="cs"/>
          <w:rtl/>
        </w:rPr>
        <w:t>كُنتُمْ</w:t>
      </w:r>
      <w:r w:rsidRPr="004215D5">
        <w:rPr>
          <w:rStyle w:val="libAieChar"/>
          <w:rtl/>
        </w:rPr>
        <w:t xml:space="preserve"> </w:t>
      </w:r>
      <w:r w:rsidRPr="004215D5">
        <w:rPr>
          <w:rStyle w:val="libAieChar"/>
          <w:rFonts w:hint="cs"/>
          <w:rtl/>
        </w:rPr>
        <w:t>تَعْبُدُونَ</w:t>
      </w:r>
      <w:r w:rsidRPr="004215D5">
        <w:rPr>
          <w:rStyle w:val="libAieChar"/>
          <w:rtl/>
        </w:rPr>
        <w:t xml:space="preserve"> </w:t>
      </w:r>
      <w:r>
        <w:rPr>
          <w:rStyle w:val="libAieChar"/>
          <w:rFonts w:hint="cs"/>
          <w:rtl/>
        </w:rPr>
        <w:t>،</w:t>
      </w:r>
      <w:r w:rsidRPr="004215D5">
        <w:rPr>
          <w:rStyle w:val="libAieChar"/>
          <w:rtl/>
        </w:rPr>
        <w:t xml:space="preserve"> </w:t>
      </w:r>
      <w:r w:rsidRPr="004215D5">
        <w:rPr>
          <w:rStyle w:val="libAieChar"/>
          <w:rFonts w:hint="cs"/>
          <w:rtl/>
        </w:rPr>
        <w:t>أَنتُمْ</w:t>
      </w:r>
      <w:r w:rsidRPr="004215D5">
        <w:rPr>
          <w:rStyle w:val="libAieChar"/>
          <w:rtl/>
        </w:rPr>
        <w:t xml:space="preserve"> </w:t>
      </w:r>
      <w:r w:rsidRPr="004215D5">
        <w:rPr>
          <w:rStyle w:val="libAieChar"/>
          <w:rFonts w:hint="cs"/>
          <w:rtl/>
        </w:rPr>
        <w:t>وَآبَاؤُكُمُ</w:t>
      </w:r>
      <w:r w:rsidRPr="004215D5">
        <w:rPr>
          <w:rStyle w:val="libAieChar"/>
          <w:rtl/>
        </w:rPr>
        <w:t xml:space="preserve"> </w:t>
      </w:r>
      <w:r w:rsidRPr="004215D5">
        <w:rPr>
          <w:rStyle w:val="libAieChar"/>
          <w:rFonts w:hint="cs"/>
          <w:rtl/>
        </w:rPr>
        <w:t>الْأَقْدَمُونَ</w:t>
      </w:r>
      <w:r w:rsidRPr="004215D5">
        <w:rPr>
          <w:rStyle w:val="libAieChar"/>
          <w:rtl/>
        </w:rPr>
        <w:t xml:space="preserve"> </w:t>
      </w:r>
      <w:r>
        <w:rPr>
          <w:rStyle w:val="libAieChar"/>
          <w:rFonts w:hint="cs"/>
          <w:rtl/>
        </w:rPr>
        <w:t>،</w:t>
      </w:r>
      <w:r w:rsidRPr="004215D5">
        <w:rPr>
          <w:rStyle w:val="libAieChar"/>
          <w:rtl/>
        </w:rPr>
        <w:t xml:space="preserve"> </w:t>
      </w:r>
      <w:r w:rsidRPr="004215D5">
        <w:rPr>
          <w:rStyle w:val="libAieChar"/>
          <w:rFonts w:hint="cs"/>
          <w:rtl/>
        </w:rPr>
        <w:t>فَإِنَّهُمْ</w:t>
      </w:r>
      <w:r w:rsidRPr="004215D5">
        <w:rPr>
          <w:rStyle w:val="libAieChar"/>
          <w:rtl/>
        </w:rPr>
        <w:t xml:space="preserve"> </w:t>
      </w:r>
      <w:r w:rsidRPr="004215D5">
        <w:rPr>
          <w:rStyle w:val="libAieChar"/>
          <w:rFonts w:hint="cs"/>
          <w:rtl/>
        </w:rPr>
        <w:t>عَدُوٌّ</w:t>
      </w:r>
      <w:r w:rsidRPr="004215D5">
        <w:rPr>
          <w:rStyle w:val="libAieChar"/>
          <w:rtl/>
        </w:rPr>
        <w:t xml:space="preserve"> </w:t>
      </w:r>
      <w:r w:rsidRPr="004215D5">
        <w:rPr>
          <w:rStyle w:val="libAieChar"/>
          <w:rFonts w:hint="cs"/>
          <w:rtl/>
        </w:rPr>
        <w:t>لِّي</w:t>
      </w:r>
      <w:r w:rsidRPr="004215D5">
        <w:rPr>
          <w:rStyle w:val="libAieChar"/>
          <w:rtl/>
        </w:rPr>
        <w:t xml:space="preserve"> </w:t>
      </w:r>
      <w:r w:rsidRPr="004215D5">
        <w:rPr>
          <w:rStyle w:val="libAieChar"/>
          <w:rFonts w:hint="cs"/>
          <w:rtl/>
        </w:rPr>
        <w:t>إِلَّا</w:t>
      </w:r>
      <w:r w:rsidRPr="004215D5">
        <w:rPr>
          <w:rStyle w:val="libAieChar"/>
          <w:rtl/>
        </w:rPr>
        <w:t xml:space="preserve"> </w:t>
      </w:r>
      <w:r w:rsidRPr="004215D5">
        <w:rPr>
          <w:rStyle w:val="libAieChar"/>
          <w:rFonts w:hint="cs"/>
          <w:rtl/>
        </w:rPr>
        <w:t>رَبَّ</w:t>
      </w:r>
      <w:r w:rsidRPr="004215D5">
        <w:rPr>
          <w:rStyle w:val="libAieChar"/>
          <w:rtl/>
        </w:rPr>
        <w:t xml:space="preserve"> </w:t>
      </w:r>
      <w:r w:rsidRPr="004215D5">
        <w:rPr>
          <w:rStyle w:val="libAieChar"/>
          <w:rFonts w:hint="cs"/>
          <w:rtl/>
        </w:rPr>
        <w:t xml:space="preserve">الْعَالَمِينَ </w:t>
      </w:r>
      <w:r w:rsidRPr="00485C41">
        <w:rPr>
          <w:rStyle w:val="libAlaemChar"/>
          <w:rFonts w:hint="cs"/>
          <w:rtl/>
        </w:rPr>
        <w:t>)</w:t>
      </w:r>
      <w:r w:rsidR="003550AC" w:rsidRPr="00C70E76">
        <w:rPr>
          <w:rFonts w:hint="cs"/>
          <w:rtl/>
        </w:rPr>
        <w:t>. الشعراء 69</w:t>
      </w:r>
      <w:r w:rsidR="00E52117">
        <w:rPr>
          <w:rFonts w:hint="cs"/>
          <w:rtl/>
        </w:rPr>
        <w:t xml:space="preserve"> - </w:t>
      </w:r>
      <w:r w:rsidR="003550AC" w:rsidRPr="00C70E76">
        <w:rPr>
          <w:rFonts w:hint="cs"/>
          <w:rtl/>
        </w:rPr>
        <w:t>77</w:t>
      </w:r>
    </w:p>
    <w:p w:rsidR="003550AC" w:rsidRDefault="003550AC" w:rsidP="004215D5">
      <w:pPr>
        <w:pStyle w:val="libNormal"/>
        <w:rPr>
          <w:rtl/>
        </w:rPr>
      </w:pPr>
      <w:r w:rsidRPr="00C70E76">
        <w:rPr>
          <w:rFonts w:hint="cs"/>
          <w:rtl/>
        </w:rPr>
        <w:t xml:space="preserve">* </w:t>
      </w:r>
      <w:r w:rsidR="004215D5" w:rsidRPr="00485C41">
        <w:rPr>
          <w:rStyle w:val="libAlaemChar"/>
          <w:rFonts w:hint="cs"/>
          <w:rtl/>
        </w:rPr>
        <w:t>(</w:t>
      </w:r>
      <w:r w:rsidR="004215D5" w:rsidRPr="004215D5">
        <w:rPr>
          <w:rStyle w:val="libAieChar"/>
          <w:rFonts w:hint="cs"/>
          <w:rtl/>
        </w:rPr>
        <w:t xml:space="preserve"> وَأُزْلِفَتِ</w:t>
      </w:r>
      <w:r w:rsidR="004215D5" w:rsidRPr="004215D5">
        <w:rPr>
          <w:rStyle w:val="libAieChar"/>
          <w:rtl/>
        </w:rPr>
        <w:t xml:space="preserve"> </w:t>
      </w:r>
      <w:r w:rsidR="004215D5" w:rsidRPr="004215D5">
        <w:rPr>
          <w:rStyle w:val="libAieChar"/>
          <w:rFonts w:hint="cs"/>
          <w:rtl/>
        </w:rPr>
        <w:t>الْجَنَّةُ</w:t>
      </w:r>
      <w:r w:rsidR="004215D5" w:rsidRPr="004215D5">
        <w:rPr>
          <w:rStyle w:val="libAieChar"/>
          <w:rtl/>
        </w:rPr>
        <w:t xml:space="preserve"> </w:t>
      </w:r>
      <w:r w:rsidR="004215D5" w:rsidRPr="004215D5">
        <w:rPr>
          <w:rStyle w:val="libAieChar"/>
          <w:rFonts w:hint="cs"/>
          <w:rtl/>
        </w:rPr>
        <w:t>لِلْمُتَّقِينَ</w:t>
      </w:r>
      <w:r w:rsidR="004215D5" w:rsidRPr="004215D5">
        <w:rPr>
          <w:rStyle w:val="libAieChar"/>
          <w:rtl/>
        </w:rPr>
        <w:t xml:space="preserve"> </w:t>
      </w:r>
      <w:r w:rsidR="004215D5">
        <w:rPr>
          <w:rStyle w:val="libAieChar"/>
          <w:rFonts w:hint="cs"/>
          <w:rtl/>
        </w:rPr>
        <w:t>،</w:t>
      </w:r>
      <w:r w:rsidR="004215D5" w:rsidRPr="004215D5">
        <w:rPr>
          <w:rStyle w:val="libAieChar"/>
          <w:rtl/>
        </w:rPr>
        <w:t xml:space="preserve"> </w:t>
      </w:r>
      <w:r w:rsidR="004215D5" w:rsidRPr="004215D5">
        <w:rPr>
          <w:rStyle w:val="libAieChar"/>
          <w:rFonts w:hint="cs"/>
          <w:rtl/>
        </w:rPr>
        <w:t>وَبُرِّزَتِ</w:t>
      </w:r>
      <w:r w:rsidR="004215D5" w:rsidRPr="004215D5">
        <w:rPr>
          <w:rStyle w:val="libAieChar"/>
          <w:rtl/>
        </w:rPr>
        <w:t xml:space="preserve"> </w:t>
      </w:r>
      <w:r w:rsidR="004215D5" w:rsidRPr="004215D5">
        <w:rPr>
          <w:rStyle w:val="libAieChar"/>
          <w:rFonts w:hint="cs"/>
          <w:rtl/>
        </w:rPr>
        <w:t>الْجَحِيمُ</w:t>
      </w:r>
      <w:r w:rsidR="004215D5" w:rsidRPr="004215D5">
        <w:rPr>
          <w:rStyle w:val="libAieChar"/>
          <w:rtl/>
        </w:rPr>
        <w:t xml:space="preserve"> </w:t>
      </w:r>
      <w:r w:rsidR="004215D5" w:rsidRPr="004215D5">
        <w:rPr>
          <w:rStyle w:val="libAieChar"/>
          <w:rFonts w:hint="cs"/>
          <w:rtl/>
        </w:rPr>
        <w:t>لِلْغَاوِينَ</w:t>
      </w:r>
      <w:r w:rsidR="004215D5" w:rsidRPr="004215D5">
        <w:rPr>
          <w:rStyle w:val="libAieChar"/>
          <w:rtl/>
        </w:rPr>
        <w:t xml:space="preserve"> </w:t>
      </w:r>
      <w:r w:rsidR="004215D5">
        <w:rPr>
          <w:rStyle w:val="libAieChar"/>
          <w:rFonts w:hint="cs"/>
          <w:rtl/>
        </w:rPr>
        <w:t>،</w:t>
      </w:r>
      <w:r w:rsidR="004215D5" w:rsidRPr="004215D5">
        <w:rPr>
          <w:rStyle w:val="libAieChar"/>
          <w:rtl/>
        </w:rPr>
        <w:t xml:space="preserve"> </w:t>
      </w:r>
      <w:r w:rsidR="004215D5" w:rsidRPr="004215D5">
        <w:rPr>
          <w:rStyle w:val="libAieChar"/>
          <w:rFonts w:hint="cs"/>
          <w:rtl/>
        </w:rPr>
        <w:t>وَقِيلَ</w:t>
      </w:r>
      <w:r w:rsidR="004215D5" w:rsidRPr="004215D5">
        <w:rPr>
          <w:rStyle w:val="libAieChar"/>
          <w:rtl/>
        </w:rPr>
        <w:t xml:space="preserve"> </w:t>
      </w:r>
      <w:r w:rsidR="004215D5" w:rsidRPr="004215D5">
        <w:rPr>
          <w:rStyle w:val="libAieChar"/>
          <w:rFonts w:hint="cs"/>
          <w:rtl/>
        </w:rPr>
        <w:t>لَهُمْ</w:t>
      </w:r>
      <w:r w:rsidR="004215D5" w:rsidRPr="004215D5">
        <w:rPr>
          <w:rStyle w:val="libAieChar"/>
          <w:rtl/>
        </w:rPr>
        <w:t xml:space="preserve"> </w:t>
      </w:r>
      <w:r w:rsidR="004215D5" w:rsidRPr="004215D5">
        <w:rPr>
          <w:rStyle w:val="libAieChar"/>
          <w:rFonts w:hint="cs"/>
          <w:rtl/>
        </w:rPr>
        <w:t>أَيْنَ</w:t>
      </w:r>
      <w:r w:rsidR="004215D5" w:rsidRPr="004215D5">
        <w:rPr>
          <w:rStyle w:val="libAieChar"/>
          <w:rtl/>
        </w:rPr>
        <w:t xml:space="preserve"> </w:t>
      </w:r>
      <w:r w:rsidR="004215D5" w:rsidRPr="004215D5">
        <w:rPr>
          <w:rStyle w:val="libAieChar"/>
          <w:rFonts w:hint="cs"/>
          <w:rtl/>
        </w:rPr>
        <w:t>مَا</w:t>
      </w:r>
      <w:r w:rsidR="004215D5" w:rsidRPr="004215D5">
        <w:rPr>
          <w:rStyle w:val="libAieChar"/>
          <w:rtl/>
        </w:rPr>
        <w:t xml:space="preserve"> </w:t>
      </w:r>
      <w:r w:rsidR="004215D5" w:rsidRPr="004215D5">
        <w:rPr>
          <w:rStyle w:val="libAieChar"/>
          <w:rFonts w:hint="cs"/>
          <w:rtl/>
        </w:rPr>
        <w:t>كُنتُمْ</w:t>
      </w:r>
      <w:r w:rsidR="004215D5" w:rsidRPr="004215D5">
        <w:rPr>
          <w:rStyle w:val="libAieChar"/>
          <w:rtl/>
        </w:rPr>
        <w:t xml:space="preserve"> </w:t>
      </w:r>
      <w:r w:rsidR="004215D5" w:rsidRPr="004215D5">
        <w:rPr>
          <w:rStyle w:val="libAieChar"/>
          <w:rFonts w:hint="cs"/>
          <w:rtl/>
        </w:rPr>
        <w:t>تَعْبُدُونَ</w:t>
      </w:r>
      <w:r w:rsidR="004215D5" w:rsidRPr="004215D5">
        <w:rPr>
          <w:rStyle w:val="libAieChar"/>
          <w:rtl/>
        </w:rPr>
        <w:t xml:space="preserve"> </w:t>
      </w:r>
      <w:r w:rsidR="004215D5">
        <w:rPr>
          <w:rStyle w:val="libAieChar"/>
          <w:rFonts w:hint="cs"/>
          <w:rtl/>
        </w:rPr>
        <w:t>،</w:t>
      </w:r>
      <w:r w:rsidR="004215D5" w:rsidRPr="004215D5">
        <w:rPr>
          <w:rStyle w:val="libAieChar"/>
          <w:rtl/>
        </w:rPr>
        <w:t xml:space="preserve"> </w:t>
      </w:r>
      <w:r w:rsidR="004215D5" w:rsidRPr="004215D5">
        <w:rPr>
          <w:rStyle w:val="libAieChar"/>
          <w:rFonts w:hint="cs"/>
          <w:rtl/>
        </w:rPr>
        <w:t>مِن</w:t>
      </w:r>
      <w:r w:rsidR="004215D5" w:rsidRPr="004215D5">
        <w:rPr>
          <w:rStyle w:val="libAieChar"/>
          <w:rtl/>
        </w:rPr>
        <w:t xml:space="preserve"> </w:t>
      </w:r>
      <w:r w:rsidR="004215D5" w:rsidRPr="004215D5">
        <w:rPr>
          <w:rStyle w:val="libAieChar"/>
          <w:rFonts w:hint="cs"/>
          <w:rtl/>
        </w:rPr>
        <w:t>دُونِ</w:t>
      </w:r>
      <w:r w:rsidR="004215D5" w:rsidRPr="004215D5">
        <w:rPr>
          <w:rStyle w:val="libAieChar"/>
          <w:rtl/>
        </w:rPr>
        <w:t xml:space="preserve"> </w:t>
      </w:r>
      <w:r w:rsidR="004215D5" w:rsidRPr="004215D5">
        <w:rPr>
          <w:rStyle w:val="libAieChar"/>
          <w:rFonts w:hint="cs"/>
          <w:rtl/>
        </w:rPr>
        <w:t>اللَّـهِ</w:t>
      </w:r>
      <w:r w:rsidR="004215D5" w:rsidRPr="004215D5">
        <w:rPr>
          <w:rStyle w:val="libAieChar"/>
          <w:rtl/>
        </w:rPr>
        <w:t xml:space="preserve"> </w:t>
      </w:r>
      <w:r w:rsidR="004215D5" w:rsidRPr="004215D5">
        <w:rPr>
          <w:rStyle w:val="libAieChar"/>
          <w:rFonts w:hint="cs"/>
          <w:rtl/>
        </w:rPr>
        <w:t>هَلْ</w:t>
      </w:r>
      <w:r w:rsidR="004215D5" w:rsidRPr="004215D5">
        <w:rPr>
          <w:rStyle w:val="libAieChar"/>
          <w:rtl/>
        </w:rPr>
        <w:t xml:space="preserve"> </w:t>
      </w:r>
      <w:r w:rsidR="004215D5" w:rsidRPr="004215D5">
        <w:rPr>
          <w:rStyle w:val="libAieChar"/>
          <w:rFonts w:hint="cs"/>
          <w:rtl/>
        </w:rPr>
        <w:t>يَنصُرُونَكُمْ</w:t>
      </w:r>
      <w:r w:rsidR="004215D5" w:rsidRPr="004215D5">
        <w:rPr>
          <w:rStyle w:val="libAieChar"/>
          <w:rtl/>
        </w:rPr>
        <w:t xml:space="preserve"> </w:t>
      </w:r>
      <w:r w:rsidR="004215D5" w:rsidRPr="004215D5">
        <w:rPr>
          <w:rStyle w:val="libAieChar"/>
          <w:rFonts w:hint="cs"/>
          <w:rtl/>
        </w:rPr>
        <w:t>أَوْ</w:t>
      </w:r>
      <w:r w:rsidR="004215D5" w:rsidRPr="004215D5">
        <w:rPr>
          <w:rStyle w:val="libAieChar"/>
          <w:rtl/>
        </w:rPr>
        <w:t xml:space="preserve"> </w:t>
      </w:r>
      <w:r w:rsidR="004215D5" w:rsidRPr="004215D5">
        <w:rPr>
          <w:rStyle w:val="libAieChar"/>
          <w:rFonts w:hint="cs"/>
          <w:rtl/>
        </w:rPr>
        <w:t>يَنتَصِرُونَ</w:t>
      </w:r>
      <w:r w:rsidR="004215D5" w:rsidRPr="004215D5">
        <w:rPr>
          <w:rStyle w:val="libAieChar"/>
          <w:rtl/>
        </w:rPr>
        <w:t xml:space="preserve"> </w:t>
      </w:r>
      <w:r w:rsidR="004215D5">
        <w:rPr>
          <w:rStyle w:val="libAieChar"/>
          <w:rFonts w:hint="cs"/>
          <w:rtl/>
        </w:rPr>
        <w:t>،</w:t>
      </w:r>
      <w:r w:rsidR="004215D5" w:rsidRPr="004215D5">
        <w:rPr>
          <w:rStyle w:val="libAieChar"/>
          <w:rtl/>
        </w:rPr>
        <w:t xml:space="preserve"> </w:t>
      </w:r>
      <w:r w:rsidR="004215D5" w:rsidRPr="004215D5">
        <w:rPr>
          <w:rStyle w:val="libAieChar"/>
          <w:rFonts w:hint="cs"/>
          <w:rtl/>
        </w:rPr>
        <w:t>فَكُبْكِبُوا</w:t>
      </w:r>
      <w:r w:rsidR="004215D5" w:rsidRPr="004215D5">
        <w:rPr>
          <w:rStyle w:val="libAieChar"/>
          <w:rtl/>
        </w:rPr>
        <w:t xml:space="preserve"> </w:t>
      </w:r>
      <w:r w:rsidR="004215D5" w:rsidRPr="004215D5">
        <w:rPr>
          <w:rStyle w:val="libAieChar"/>
          <w:rFonts w:hint="cs"/>
          <w:rtl/>
        </w:rPr>
        <w:t>فِيهَا</w:t>
      </w:r>
      <w:r w:rsidR="004215D5" w:rsidRPr="004215D5">
        <w:rPr>
          <w:rStyle w:val="libAieChar"/>
          <w:rtl/>
        </w:rPr>
        <w:t xml:space="preserve"> </w:t>
      </w:r>
      <w:r w:rsidR="004215D5" w:rsidRPr="004215D5">
        <w:rPr>
          <w:rStyle w:val="libAieChar"/>
          <w:rFonts w:hint="cs"/>
          <w:rtl/>
        </w:rPr>
        <w:t>هُمْ</w:t>
      </w:r>
      <w:r w:rsidR="004215D5" w:rsidRPr="004215D5">
        <w:rPr>
          <w:rStyle w:val="libAieChar"/>
          <w:rtl/>
        </w:rPr>
        <w:t xml:space="preserve"> </w:t>
      </w:r>
      <w:r w:rsidR="004215D5" w:rsidRPr="004215D5">
        <w:rPr>
          <w:rStyle w:val="libAieChar"/>
          <w:rFonts w:hint="cs"/>
          <w:rtl/>
        </w:rPr>
        <w:t>وَالْغَاوُونَ</w:t>
      </w:r>
      <w:r w:rsidR="004215D5" w:rsidRPr="004215D5">
        <w:rPr>
          <w:rStyle w:val="libAieChar"/>
          <w:rtl/>
        </w:rPr>
        <w:t xml:space="preserve"> </w:t>
      </w:r>
      <w:r w:rsidR="004215D5">
        <w:rPr>
          <w:rStyle w:val="libAieChar"/>
          <w:rFonts w:hint="cs"/>
          <w:rtl/>
        </w:rPr>
        <w:t>،</w:t>
      </w:r>
      <w:r w:rsidR="004215D5" w:rsidRPr="004215D5">
        <w:rPr>
          <w:rStyle w:val="libAieChar"/>
          <w:rtl/>
        </w:rPr>
        <w:t xml:space="preserve"> </w:t>
      </w:r>
      <w:r w:rsidR="004215D5" w:rsidRPr="004215D5">
        <w:rPr>
          <w:rStyle w:val="libAieChar"/>
          <w:rFonts w:hint="cs"/>
          <w:rtl/>
        </w:rPr>
        <w:t>وَجُنُودُ</w:t>
      </w:r>
      <w:r w:rsidR="004215D5" w:rsidRPr="004215D5">
        <w:rPr>
          <w:rStyle w:val="libAieChar"/>
          <w:rtl/>
        </w:rPr>
        <w:t xml:space="preserve"> </w:t>
      </w:r>
      <w:r w:rsidR="004215D5" w:rsidRPr="004215D5">
        <w:rPr>
          <w:rStyle w:val="libAieChar"/>
          <w:rFonts w:hint="cs"/>
          <w:rtl/>
        </w:rPr>
        <w:t>إِبْلِيسَ</w:t>
      </w:r>
      <w:r w:rsidR="004215D5" w:rsidRPr="004215D5">
        <w:rPr>
          <w:rStyle w:val="libAieChar"/>
          <w:rtl/>
        </w:rPr>
        <w:t xml:space="preserve"> </w:t>
      </w:r>
      <w:r w:rsidR="004215D5" w:rsidRPr="004215D5">
        <w:rPr>
          <w:rStyle w:val="libAieChar"/>
          <w:rFonts w:hint="cs"/>
          <w:rtl/>
        </w:rPr>
        <w:t>أَجْمَعُونَ</w:t>
      </w:r>
      <w:r w:rsidR="004215D5" w:rsidRPr="004215D5">
        <w:rPr>
          <w:rStyle w:val="libAieChar"/>
          <w:rtl/>
        </w:rPr>
        <w:t xml:space="preserve"> </w:t>
      </w:r>
      <w:r w:rsidR="004215D5">
        <w:rPr>
          <w:rStyle w:val="libAieChar"/>
          <w:rFonts w:hint="cs"/>
          <w:rtl/>
        </w:rPr>
        <w:t>،</w:t>
      </w:r>
      <w:r w:rsidR="004215D5" w:rsidRPr="004215D5">
        <w:rPr>
          <w:rStyle w:val="libAieChar"/>
          <w:rtl/>
        </w:rPr>
        <w:t xml:space="preserve"> </w:t>
      </w:r>
      <w:r w:rsidR="004215D5" w:rsidRPr="004215D5">
        <w:rPr>
          <w:rStyle w:val="libAieChar"/>
          <w:rFonts w:hint="cs"/>
          <w:rtl/>
        </w:rPr>
        <w:t>قَالُوا</w:t>
      </w:r>
      <w:r w:rsidR="004215D5" w:rsidRPr="004215D5">
        <w:rPr>
          <w:rStyle w:val="libAieChar"/>
          <w:rtl/>
        </w:rPr>
        <w:t xml:space="preserve"> </w:t>
      </w:r>
      <w:r w:rsidR="004215D5" w:rsidRPr="004215D5">
        <w:rPr>
          <w:rStyle w:val="libAieChar"/>
          <w:rFonts w:hint="cs"/>
          <w:rtl/>
        </w:rPr>
        <w:t>وَهُمْ</w:t>
      </w:r>
      <w:r w:rsidR="004215D5" w:rsidRPr="004215D5">
        <w:rPr>
          <w:rStyle w:val="libAieChar"/>
          <w:rtl/>
        </w:rPr>
        <w:t xml:space="preserve"> </w:t>
      </w:r>
      <w:r w:rsidR="004215D5" w:rsidRPr="004215D5">
        <w:rPr>
          <w:rStyle w:val="libAieChar"/>
          <w:rFonts w:hint="cs"/>
          <w:rtl/>
        </w:rPr>
        <w:t>فِيهَا</w:t>
      </w:r>
      <w:r w:rsidR="004215D5" w:rsidRPr="004215D5">
        <w:rPr>
          <w:rStyle w:val="libAieChar"/>
          <w:rtl/>
        </w:rPr>
        <w:t xml:space="preserve"> </w:t>
      </w:r>
      <w:r w:rsidR="004215D5" w:rsidRPr="004215D5">
        <w:rPr>
          <w:rStyle w:val="libAieChar"/>
          <w:rFonts w:hint="cs"/>
          <w:rtl/>
        </w:rPr>
        <w:t>يَخْتَصِمُونَ</w:t>
      </w:r>
      <w:r w:rsidR="004215D5" w:rsidRPr="004215D5">
        <w:rPr>
          <w:rStyle w:val="libAieChar"/>
          <w:rtl/>
        </w:rPr>
        <w:t xml:space="preserve"> </w:t>
      </w:r>
      <w:r w:rsidR="004215D5">
        <w:rPr>
          <w:rStyle w:val="libAieChar"/>
          <w:rFonts w:hint="cs"/>
          <w:rtl/>
        </w:rPr>
        <w:t>،</w:t>
      </w:r>
      <w:r w:rsidR="004215D5" w:rsidRPr="004215D5">
        <w:rPr>
          <w:rStyle w:val="libAieChar"/>
          <w:rtl/>
        </w:rPr>
        <w:t xml:space="preserve"> </w:t>
      </w:r>
      <w:r w:rsidR="004215D5" w:rsidRPr="004215D5">
        <w:rPr>
          <w:rStyle w:val="libAieChar"/>
          <w:rFonts w:hint="cs"/>
          <w:rtl/>
        </w:rPr>
        <w:t>تَاللَّـهِ</w:t>
      </w:r>
      <w:r w:rsidR="004215D5" w:rsidRPr="004215D5">
        <w:rPr>
          <w:rStyle w:val="libAieChar"/>
          <w:rtl/>
        </w:rPr>
        <w:t xml:space="preserve"> </w:t>
      </w:r>
      <w:r w:rsidR="004215D5" w:rsidRPr="004215D5">
        <w:rPr>
          <w:rStyle w:val="libAieChar"/>
          <w:rFonts w:hint="cs"/>
          <w:rtl/>
        </w:rPr>
        <w:t>إِن</w:t>
      </w:r>
      <w:r w:rsidR="004215D5" w:rsidRPr="004215D5">
        <w:rPr>
          <w:rStyle w:val="libAieChar"/>
          <w:rtl/>
        </w:rPr>
        <w:t xml:space="preserve"> </w:t>
      </w:r>
      <w:r w:rsidR="004215D5" w:rsidRPr="004215D5">
        <w:rPr>
          <w:rStyle w:val="libAieChar"/>
          <w:rFonts w:hint="cs"/>
          <w:rtl/>
        </w:rPr>
        <w:t>كُنَّا</w:t>
      </w:r>
      <w:r w:rsidR="004215D5" w:rsidRPr="004215D5">
        <w:rPr>
          <w:rStyle w:val="libAieChar"/>
          <w:rtl/>
        </w:rPr>
        <w:t xml:space="preserve"> </w:t>
      </w:r>
      <w:r w:rsidR="004215D5" w:rsidRPr="004215D5">
        <w:rPr>
          <w:rStyle w:val="libAieChar"/>
          <w:rFonts w:hint="cs"/>
          <w:rtl/>
        </w:rPr>
        <w:t>لَفِي</w:t>
      </w:r>
      <w:r w:rsidR="004215D5" w:rsidRPr="004215D5">
        <w:rPr>
          <w:rStyle w:val="libAieChar"/>
          <w:rtl/>
        </w:rPr>
        <w:t xml:space="preserve"> </w:t>
      </w:r>
      <w:r w:rsidR="004215D5" w:rsidRPr="004215D5">
        <w:rPr>
          <w:rStyle w:val="libAieChar"/>
          <w:rFonts w:hint="cs"/>
          <w:rtl/>
        </w:rPr>
        <w:t>ضَلَالٍ</w:t>
      </w:r>
      <w:r w:rsidR="004215D5" w:rsidRPr="004215D5">
        <w:rPr>
          <w:rStyle w:val="libAieChar"/>
          <w:rtl/>
        </w:rPr>
        <w:t xml:space="preserve"> </w:t>
      </w:r>
      <w:r w:rsidR="004215D5" w:rsidRPr="004215D5">
        <w:rPr>
          <w:rStyle w:val="libAieChar"/>
          <w:rFonts w:hint="cs"/>
          <w:rtl/>
        </w:rPr>
        <w:t>مُّبِينٍ</w:t>
      </w:r>
      <w:r w:rsidR="004215D5" w:rsidRPr="004215D5">
        <w:rPr>
          <w:rStyle w:val="libAieChar"/>
          <w:rtl/>
        </w:rPr>
        <w:t xml:space="preserve"> </w:t>
      </w:r>
      <w:r w:rsidR="004215D5">
        <w:rPr>
          <w:rStyle w:val="libAieChar"/>
          <w:rFonts w:hint="cs"/>
          <w:rtl/>
        </w:rPr>
        <w:t>،</w:t>
      </w:r>
      <w:r w:rsidR="004215D5" w:rsidRPr="004215D5">
        <w:rPr>
          <w:rStyle w:val="libAieChar"/>
          <w:rtl/>
        </w:rPr>
        <w:t xml:space="preserve"> </w:t>
      </w:r>
      <w:r w:rsidR="004215D5" w:rsidRPr="004215D5">
        <w:rPr>
          <w:rStyle w:val="libAieChar"/>
          <w:rFonts w:hint="cs"/>
          <w:rtl/>
        </w:rPr>
        <w:t>إِذْ</w:t>
      </w:r>
      <w:r w:rsidR="004215D5" w:rsidRPr="004215D5">
        <w:rPr>
          <w:rStyle w:val="libAieChar"/>
          <w:rtl/>
        </w:rPr>
        <w:t xml:space="preserve"> </w:t>
      </w:r>
      <w:r w:rsidR="004215D5" w:rsidRPr="004215D5">
        <w:rPr>
          <w:rStyle w:val="libAieChar"/>
          <w:rFonts w:hint="cs"/>
          <w:rtl/>
        </w:rPr>
        <w:t>نُسَوِّيكُم</w:t>
      </w:r>
      <w:r w:rsidR="004215D5" w:rsidRPr="004215D5">
        <w:rPr>
          <w:rStyle w:val="libAieChar"/>
          <w:rtl/>
        </w:rPr>
        <w:t xml:space="preserve"> </w:t>
      </w:r>
      <w:r w:rsidR="004215D5" w:rsidRPr="004215D5">
        <w:rPr>
          <w:rStyle w:val="libAieChar"/>
          <w:rFonts w:hint="cs"/>
          <w:rtl/>
        </w:rPr>
        <w:t>بِرَبِّ</w:t>
      </w:r>
      <w:r w:rsidR="004215D5" w:rsidRPr="004215D5">
        <w:rPr>
          <w:rStyle w:val="libAieChar"/>
          <w:rtl/>
        </w:rPr>
        <w:t xml:space="preserve"> </w:t>
      </w:r>
      <w:r w:rsidR="004215D5" w:rsidRPr="004215D5">
        <w:rPr>
          <w:rStyle w:val="libAieChar"/>
          <w:rFonts w:hint="cs"/>
          <w:rtl/>
        </w:rPr>
        <w:t>الْعَالَمِينَ</w:t>
      </w:r>
      <w:r w:rsidR="004215D5" w:rsidRPr="004215D5">
        <w:rPr>
          <w:rStyle w:val="libAieChar"/>
          <w:rtl/>
        </w:rPr>
        <w:t xml:space="preserve"> </w:t>
      </w:r>
      <w:r w:rsidR="004215D5">
        <w:rPr>
          <w:rStyle w:val="libAieChar"/>
          <w:rFonts w:hint="cs"/>
          <w:rtl/>
        </w:rPr>
        <w:t>،</w:t>
      </w:r>
      <w:r w:rsidR="004215D5" w:rsidRPr="004215D5">
        <w:rPr>
          <w:rStyle w:val="libAieChar"/>
          <w:rtl/>
        </w:rPr>
        <w:t xml:space="preserve"> </w:t>
      </w:r>
      <w:r w:rsidR="004215D5" w:rsidRPr="004215D5">
        <w:rPr>
          <w:rStyle w:val="libAieChar"/>
          <w:rFonts w:hint="cs"/>
          <w:rtl/>
        </w:rPr>
        <w:t>وَمَا</w:t>
      </w:r>
      <w:r w:rsidR="004215D5" w:rsidRPr="004215D5">
        <w:rPr>
          <w:rStyle w:val="libAieChar"/>
          <w:rtl/>
        </w:rPr>
        <w:t xml:space="preserve"> </w:t>
      </w:r>
      <w:r w:rsidR="004215D5" w:rsidRPr="004215D5">
        <w:rPr>
          <w:rStyle w:val="libAieChar"/>
          <w:rFonts w:hint="cs"/>
          <w:rtl/>
        </w:rPr>
        <w:t>أَضَلَّنَا</w:t>
      </w:r>
      <w:r w:rsidR="004215D5" w:rsidRPr="004215D5">
        <w:rPr>
          <w:rStyle w:val="libAieChar"/>
          <w:rtl/>
        </w:rPr>
        <w:t xml:space="preserve"> </w:t>
      </w:r>
      <w:r w:rsidR="004215D5" w:rsidRPr="004215D5">
        <w:rPr>
          <w:rStyle w:val="libAieChar"/>
          <w:rFonts w:hint="cs"/>
          <w:rtl/>
        </w:rPr>
        <w:t>إِلَّا</w:t>
      </w:r>
      <w:r w:rsidR="004215D5" w:rsidRPr="004215D5">
        <w:rPr>
          <w:rStyle w:val="libAieChar"/>
          <w:rtl/>
        </w:rPr>
        <w:t xml:space="preserve"> </w:t>
      </w:r>
      <w:r w:rsidR="004215D5" w:rsidRPr="004215D5">
        <w:rPr>
          <w:rStyle w:val="libAieChar"/>
          <w:rFonts w:hint="cs"/>
          <w:rtl/>
        </w:rPr>
        <w:t xml:space="preserve">الْمُجْرِمُونَ </w:t>
      </w:r>
      <w:r w:rsidR="004215D5" w:rsidRPr="00485C41">
        <w:rPr>
          <w:rStyle w:val="libAlaemChar"/>
          <w:rFonts w:hint="cs"/>
          <w:rtl/>
        </w:rPr>
        <w:t>)</w:t>
      </w:r>
      <w:r w:rsidRPr="00C70E76">
        <w:rPr>
          <w:rFonts w:hint="cs"/>
          <w:rtl/>
        </w:rPr>
        <w:t>. الشعراء</w:t>
      </w:r>
      <w:r w:rsidR="00E52117">
        <w:rPr>
          <w:rFonts w:hint="cs"/>
          <w:rtl/>
        </w:rPr>
        <w:t xml:space="preserve"> - </w:t>
      </w:r>
      <w:r w:rsidRPr="00C70E76">
        <w:rPr>
          <w:rFonts w:hint="cs"/>
          <w:rtl/>
        </w:rPr>
        <w:t>90</w:t>
      </w:r>
      <w:r w:rsidR="00E52117">
        <w:rPr>
          <w:rFonts w:hint="cs"/>
          <w:rtl/>
        </w:rPr>
        <w:t xml:space="preserve"> - </w:t>
      </w:r>
      <w:r w:rsidRPr="00C70E76">
        <w:rPr>
          <w:rFonts w:hint="cs"/>
          <w:rtl/>
        </w:rPr>
        <w:t>99</w:t>
      </w:r>
    </w:p>
    <w:p w:rsidR="003550AC" w:rsidRDefault="003550AC" w:rsidP="00625360">
      <w:pPr>
        <w:pStyle w:val="libNormal"/>
        <w:rPr>
          <w:rtl/>
        </w:rPr>
      </w:pPr>
      <w:r w:rsidRPr="00C70E76">
        <w:rPr>
          <w:rFonts w:hint="cs"/>
          <w:rtl/>
        </w:rPr>
        <w:t xml:space="preserve">* </w:t>
      </w:r>
      <w:r w:rsidR="00625360" w:rsidRPr="00485C41">
        <w:rPr>
          <w:rStyle w:val="libAlaemChar"/>
          <w:rFonts w:hint="cs"/>
          <w:rtl/>
        </w:rPr>
        <w:t>(</w:t>
      </w:r>
      <w:r w:rsidR="00625360" w:rsidRPr="00625360">
        <w:rPr>
          <w:rStyle w:val="libAieChar"/>
          <w:rFonts w:hint="cs"/>
          <w:rtl/>
        </w:rPr>
        <w:t xml:space="preserve"> وَإِبْرَاهِيمَ</w:t>
      </w:r>
      <w:r w:rsidR="00625360" w:rsidRPr="00625360">
        <w:rPr>
          <w:rStyle w:val="libAieChar"/>
          <w:rtl/>
        </w:rPr>
        <w:t xml:space="preserve"> </w:t>
      </w:r>
      <w:r w:rsidR="00625360" w:rsidRPr="00625360">
        <w:rPr>
          <w:rStyle w:val="libAieChar"/>
          <w:rFonts w:hint="cs"/>
          <w:rtl/>
        </w:rPr>
        <w:t>إِذْ</w:t>
      </w:r>
      <w:r w:rsidR="00625360" w:rsidRPr="00625360">
        <w:rPr>
          <w:rStyle w:val="libAieChar"/>
          <w:rtl/>
        </w:rPr>
        <w:t xml:space="preserve"> </w:t>
      </w:r>
      <w:r w:rsidR="00625360" w:rsidRPr="00625360">
        <w:rPr>
          <w:rStyle w:val="libAieChar"/>
          <w:rFonts w:hint="cs"/>
          <w:rtl/>
        </w:rPr>
        <w:t>قَالَ</w:t>
      </w:r>
      <w:r w:rsidR="00625360" w:rsidRPr="00625360">
        <w:rPr>
          <w:rStyle w:val="libAieChar"/>
          <w:rtl/>
        </w:rPr>
        <w:t xml:space="preserve"> </w:t>
      </w:r>
      <w:r w:rsidR="00625360" w:rsidRPr="00625360">
        <w:rPr>
          <w:rStyle w:val="libAieChar"/>
          <w:rFonts w:hint="cs"/>
          <w:rtl/>
        </w:rPr>
        <w:t>لِقَوْمِهِ</w:t>
      </w:r>
      <w:r w:rsidR="00625360" w:rsidRPr="00625360">
        <w:rPr>
          <w:rStyle w:val="libAieChar"/>
          <w:rtl/>
        </w:rPr>
        <w:t xml:space="preserve"> </w:t>
      </w:r>
      <w:r w:rsidR="00625360" w:rsidRPr="00625360">
        <w:rPr>
          <w:rStyle w:val="libAieChar"/>
          <w:rFonts w:hint="cs"/>
          <w:rtl/>
        </w:rPr>
        <w:t>اعْبُدُوا</w:t>
      </w:r>
      <w:r w:rsidR="00625360" w:rsidRPr="00625360">
        <w:rPr>
          <w:rStyle w:val="libAieChar"/>
          <w:rtl/>
        </w:rPr>
        <w:t xml:space="preserve"> </w:t>
      </w:r>
      <w:r w:rsidR="00625360" w:rsidRPr="00625360">
        <w:rPr>
          <w:rStyle w:val="libAieChar"/>
          <w:rFonts w:hint="cs"/>
          <w:rtl/>
        </w:rPr>
        <w:t>اللَّـهَ</w:t>
      </w:r>
      <w:r w:rsidR="00625360" w:rsidRPr="00625360">
        <w:rPr>
          <w:rStyle w:val="libAieChar"/>
          <w:rtl/>
        </w:rPr>
        <w:t xml:space="preserve"> </w:t>
      </w:r>
      <w:r w:rsidR="00625360" w:rsidRPr="00625360">
        <w:rPr>
          <w:rStyle w:val="libAieChar"/>
          <w:rFonts w:hint="cs"/>
          <w:rtl/>
        </w:rPr>
        <w:t>وَاتَّقُوهُ</w:t>
      </w:r>
      <w:r w:rsidR="00625360" w:rsidRPr="00625360">
        <w:rPr>
          <w:rStyle w:val="libAieChar"/>
          <w:rtl/>
        </w:rPr>
        <w:t xml:space="preserve"> </w:t>
      </w:r>
      <w:r w:rsidR="00625360" w:rsidRPr="00625360">
        <w:rPr>
          <w:rStyle w:val="libAieChar"/>
          <w:rFonts w:hint="cs"/>
          <w:rtl/>
        </w:rPr>
        <w:t>ذَٰلِكُمْ</w:t>
      </w:r>
      <w:r w:rsidR="00625360" w:rsidRPr="00625360">
        <w:rPr>
          <w:rStyle w:val="libAieChar"/>
          <w:rtl/>
        </w:rPr>
        <w:t xml:space="preserve"> </w:t>
      </w:r>
      <w:r w:rsidR="00625360" w:rsidRPr="00625360">
        <w:rPr>
          <w:rStyle w:val="libAieChar"/>
          <w:rFonts w:hint="cs"/>
          <w:rtl/>
        </w:rPr>
        <w:t>خَيْرٌ</w:t>
      </w:r>
      <w:r w:rsidR="00625360" w:rsidRPr="00625360">
        <w:rPr>
          <w:rStyle w:val="libAieChar"/>
          <w:rtl/>
        </w:rPr>
        <w:t xml:space="preserve"> </w:t>
      </w:r>
      <w:r w:rsidR="00625360" w:rsidRPr="00625360">
        <w:rPr>
          <w:rStyle w:val="libAieChar"/>
          <w:rFonts w:hint="cs"/>
          <w:rtl/>
        </w:rPr>
        <w:t>لَّكُمْ</w:t>
      </w:r>
      <w:r w:rsidR="00625360" w:rsidRPr="00625360">
        <w:rPr>
          <w:rStyle w:val="libAieChar"/>
          <w:rtl/>
        </w:rPr>
        <w:t xml:space="preserve"> </w:t>
      </w:r>
      <w:r w:rsidR="00625360" w:rsidRPr="00625360">
        <w:rPr>
          <w:rStyle w:val="libAieChar"/>
          <w:rFonts w:hint="cs"/>
          <w:rtl/>
        </w:rPr>
        <w:t>إِن</w:t>
      </w:r>
      <w:r w:rsidR="00625360" w:rsidRPr="00625360">
        <w:rPr>
          <w:rStyle w:val="libAieChar"/>
          <w:rtl/>
        </w:rPr>
        <w:t xml:space="preserve"> </w:t>
      </w:r>
      <w:r w:rsidR="00625360" w:rsidRPr="00625360">
        <w:rPr>
          <w:rStyle w:val="libAieChar"/>
          <w:rFonts w:hint="cs"/>
          <w:rtl/>
        </w:rPr>
        <w:t>كُنتُمْ</w:t>
      </w:r>
      <w:r w:rsidR="00625360" w:rsidRPr="00625360">
        <w:rPr>
          <w:rStyle w:val="libAieChar"/>
          <w:rtl/>
        </w:rPr>
        <w:t xml:space="preserve"> </w:t>
      </w:r>
      <w:r w:rsidR="00625360" w:rsidRPr="00625360">
        <w:rPr>
          <w:rStyle w:val="libAieChar"/>
          <w:rFonts w:hint="cs"/>
          <w:rtl/>
        </w:rPr>
        <w:t>تَعْلَمُونَ</w:t>
      </w:r>
      <w:r w:rsidR="00625360" w:rsidRPr="00625360">
        <w:rPr>
          <w:rStyle w:val="libAieChar"/>
          <w:rtl/>
        </w:rPr>
        <w:t xml:space="preserve"> </w:t>
      </w:r>
      <w:r w:rsidR="00625360">
        <w:rPr>
          <w:rStyle w:val="libAieChar"/>
          <w:rFonts w:hint="cs"/>
          <w:rtl/>
        </w:rPr>
        <w:t>،</w:t>
      </w:r>
      <w:r w:rsidR="00625360" w:rsidRPr="00625360">
        <w:rPr>
          <w:rStyle w:val="libAieChar"/>
          <w:rtl/>
        </w:rPr>
        <w:t xml:space="preserve"> </w:t>
      </w:r>
      <w:r w:rsidR="00625360" w:rsidRPr="00625360">
        <w:rPr>
          <w:rStyle w:val="libAieChar"/>
          <w:rFonts w:hint="cs"/>
          <w:rtl/>
        </w:rPr>
        <w:t>إِنَّمَا</w:t>
      </w:r>
      <w:r w:rsidR="00625360" w:rsidRPr="00625360">
        <w:rPr>
          <w:rStyle w:val="libAieChar"/>
          <w:rtl/>
        </w:rPr>
        <w:t xml:space="preserve"> </w:t>
      </w:r>
      <w:r w:rsidR="00625360" w:rsidRPr="00625360">
        <w:rPr>
          <w:rStyle w:val="libAieChar"/>
          <w:rFonts w:hint="cs"/>
          <w:rtl/>
        </w:rPr>
        <w:t>تَعْبُدُونَ</w:t>
      </w:r>
      <w:r w:rsidR="00625360" w:rsidRPr="00625360">
        <w:rPr>
          <w:rStyle w:val="libAieChar"/>
          <w:rtl/>
        </w:rPr>
        <w:t xml:space="preserve"> </w:t>
      </w:r>
      <w:r w:rsidR="00625360" w:rsidRPr="00625360">
        <w:rPr>
          <w:rStyle w:val="libAieChar"/>
          <w:rFonts w:hint="cs"/>
          <w:rtl/>
        </w:rPr>
        <w:t>مِن</w:t>
      </w:r>
      <w:r w:rsidR="00625360" w:rsidRPr="00625360">
        <w:rPr>
          <w:rStyle w:val="libAieChar"/>
          <w:rtl/>
        </w:rPr>
        <w:t xml:space="preserve"> </w:t>
      </w:r>
      <w:r w:rsidR="00625360" w:rsidRPr="00625360">
        <w:rPr>
          <w:rStyle w:val="libAieChar"/>
          <w:rFonts w:hint="cs"/>
          <w:rtl/>
        </w:rPr>
        <w:t>دُونِ</w:t>
      </w:r>
      <w:r w:rsidR="00625360" w:rsidRPr="00625360">
        <w:rPr>
          <w:rStyle w:val="libAieChar"/>
          <w:rtl/>
        </w:rPr>
        <w:t xml:space="preserve"> </w:t>
      </w:r>
      <w:r w:rsidR="00625360" w:rsidRPr="00625360">
        <w:rPr>
          <w:rStyle w:val="libAieChar"/>
          <w:rFonts w:hint="cs"/>
          <w:rtl/>
        </w:rPr>
        <w:t>اللَّـهِ</w:t>
      </w:r>
      <w:r w:rsidR="00625360" w:rsidRPr="00625360">
        <w:rPr>
          <w:rStyle w:val="libAieChar"/>
          <w:rtl/>
        </w:rPr>
        <w:t xml:space="preserve"> </w:t>
      </w:r>
      <w:r w:rsidR="00625360" w:rsidRPr="00625360">
        <w:rPr>
          <w:rStyle w:val="libAieChar"/>
          <w:rFonts w:hint="cs"/>
          <w:rtl/>
        </w:rPr>
        <w:t>أَوْثَانًا</w:t>
      </w:r>
      <w:r w:rsidR="00625360" w:rsidRPr="00625360">
        <w:rPr>
          <w:rStyle w:val="libAieChar"/>
          <w:rtl/>
        </w:rPr>
        <w:t xml:space="preserve"> </w:t>
      </w:r>
      <w:r w:rsidR="00625360" w:rsidRPr="00625360">
        <w:rPr>
          <w:rStyle w:val="libAieChar"/>
          <w:rFonts w:hint="cs"/>
          <w:rtl/>
        </w:rPr>
        <w:t>وَتَخْلُقُونَ</w:t>
      </w:r>
      <w:r w:rsidR="00625360" w:rsidRPr="00625360">
        <w:rPr>
          <w:rStyle w:val="libAieChar"/>
          <w:rtl/>
        </w:rPr>
        <w:t xml:space="preserve"> </w:t>
      </w:r>
      <w:r w:rsidR="00625360" w:rsidRPr="00625360">
        <w:rPr>
          <w:rStyle w:val="libAieChar"/>
          <w:rFonts w:hint="cs"/>
          <w:rtl/>
        </w:rPr>
        <w:t>إِفْكًا</w:t>
      </w:r>
      <w:r w:rsidR="00625360" w:rsidRPr="00625360">
        <w:rPr>
          <w:rStyle w:val="libAieChar"/>
          <w:rtl/>
        </w:rPr>
        <w:t xml:space="preserve"> </w:t>
      </w:r>
      <w:r w:rsidR="00625360" w:rsidRPr="00625360">
        <w:rPr>
          <w:rStyle w:val="libAieChar"/>
          <w:rFonts w:hint="cs"/>
          <w:rtl/>
        </w:rPr>
        <w:t>إِنَّ</w:t>
      </w:r>
      <w:r w:rsidR="00625360" w:rsidRPr="00625360">
        <w:rPr>
          <w:rStyle w:val="libAieChar"/>
          <w:rtl/>
        </w:rPr>
        <w:t xml:space="preserve"> </w:t>
      </w:r>
      <w:r w:rsidR="00625360" w:rsidRPr="00625360">
        <w:rPr>
          <w:rStyle w:val="libAieChar"/>
          <w:rFonts w:hint="cs"/>
          <w:rtl/>
        </w:rPr>
        <w:t>الَّذِينَ</w:t>
      </w:r>
      <w:r w:rsidR="00625360" w:rsidRPr="00625360">
        <w:rPr>
          <w:rStyle w:val="libAieChar"/>
          <w:rtl/>
        </w:rPr>
        <w:t xml:space="preserve"> </w:t>
      </w:r>
      <w:r w:rsidR="00625360" w:rsidRPr="00625360">
        <w:rPr>
          <w:rStyle w:val="libAieChar"/>
          <w:rFonts w:hint="cs"/>
          <w:rtl/>
        </w:rPr>
        <w:t>تَعْبُدُونَ</w:t>
      </w:r>
      <w:r w:rsidR="00625360" w:rsidRPr="00625360">
        <w:rPr>
          <w:rStyle w:val="libAieChar"/>
          <w:rtl/>
        </w:rPr>
        <w:t xml:space="preserve"> </w:t>
      </w:r>
      <w:r w:rsidR="00625360" w:rsidRPr="00625360">
        <w:rPr>
          <w:rStyle w:val="libAieChar"/>
          <w:rFonts w:hint="cs"/>
          <w:rtl/>
        </w:rPr>
        <w:t>مِن</w:t>
      </w:r>
      <w:r w:rsidR="00625360" w:rsidRPr="00625360">
        <w:rPr>
          <w:rStyle w:val="libAieChar"/>
          <w:rtl/>
        </w:rPr>
        <w:t xml:space="preserve"> </w:t>
      </w:r>
      <w:r w:rsidR="00625360" w:rsidRPr="00625360">
        <w:rPr>
          <w:rStyle w:val="libAieChar"/>
          <w:rFonts w:hint="cs"/>
          <w:rtl/>
        </w:rPr>
        <w:t>دُونِ</w:t>
      </w:r>
      <w:r w:rsidR="00625360" w:rsidRPr="00625360">
        <w:rPr>
          <w:rStyle w:val="libAieChar"/>
          <w:rtl/>
        </w:rPr>
        <w:t xml:space="preserve"> </w:t>
      </w:r>
      <w:r w:rsidR="00625360" w:rsidRPr="00625360">
        <w:rPr>
          <w:rStyle w:val="libAieChar"/>
          <w:rFonts w:hint="cs"/>
          <w:rtl/>
        </w:rPr>
        <w:t>اللَّـهِ</w:t>
      </w:r>
      <w:r w:rsidR="00625360" w:rsidRPr="00625360">
        <w:rPr>
          <w:rStyle w:val="libAieChar"/>
          <w:rtl/>
        </w:rPr>
        <w:t xml:space="preserve"> </w:t>
      </w:r>
      <w:r w:rsidR="00625360" w:rsidRPr="00625360">
        <w:rPr>
          <w:rStyle w:val="libAieChar"/>
          <w:rFonts w:hint="cs"/>
          <w:rtl/>
        </w:rPr>
        <w:t>لَا</w:t>
      </w:r>
      <w:r w:rsidR="00625360" w:rsidRPr="00625360">
        <w:rPr>
          <w:rStyle w:val="libAieChar"/>
          <w:rtl/>
        </w:rPr>
        <w:t xml:space="preserve"> </w:t>
      </w:r>
      <w:r w:rsidR="00625360" w:rsidRPr="00625360">
        <w:rPr>
          <w:rStyle w:val="libAieChar"/>
          <w:rFonts w:hint="cs"/>
          <w:rtl/>
        </w:rPr>
        <w:t>يَمْلِكُونَ</w:t>
      </w:r>
      <w:r w:rsidR="00625360" w:rsidRPr="00625360">
        <w:rPr>
          <w:rStyle w:val="libAieChar"/>
          <w:rtl/>
        </w:rPr>
        <w:t xml:space="preserve"> </w:t>
      </w:r>
      <w:r w:rsidR="00625360" w:rsidRPr="00625360">
        <w:rPr>
          <w:rStyle w:val="libAieChar"/>
          <w:rFonts w:hint="cs"/>
          <w:rtl/>
        </w:rPr>
        <w:t>لَكُمْ</w:t>
      </w:r>
      <w:r w:rsidR="00625360" w:rsidRPr="00625360">
        <w:rPr>
          <w:rStyle w:val="libAieChar"/>
          <w:rtl/>
        </w:rPr>
        <w:t xml:space="preserve"> </w:t>
      </w:r>
      <w:r w:rsidR="00625360" w:rsidRPr="00625360">
        <w:rPr>
          <w:rStyle w:val="libAieChar"/>
          <w:rFonts w:hint="cs"/>
          <w:rtl/>
        </w:rPr>
        <w:t>رِزْقًا</w:t>
      </w:r>
      <w:r w:rsidR="00625360" w:rsidRPr="00625360">
        <w:rPr>
          <w:rStyle w:val="libAieChar"/>
          <w:rtl/>
        </w:rPr>
        <w:t xml:space="preserve"> </w:t>
      </w:r>
      <w:r w:rsidR="00625360" w:rsidRPr="00625360">
        <w:rPr>
          <w:rStyle w:val="libAieChar"/>
          <w:rFonts w:hint="cs"/>
          <w:rtl/>
        </w:rPr>
        <w:t>فَابْتَغُوا</w:t>
      </w:r>
      <w:r w:rsidR="00625360" w:rsidRPr="00625360">
        <w:rPr>
          <w:rStyle w:val="libAieChar"/>
          <w:rtl/>
        </w:rPr>
        <w:t xml:space="preserve"> </w:t>
      </w:r>
      <w:r w:rsidR="00625360" w:rsidRPr="00625360">
        <w:rPr>
          <w:rStyle w:val="libAieChar"/>
          <w:rFonts w:hint="cs"/>
          <w:rtl/>
        </w:rPr>
        <w:t>عِندَ</w:t>
      </w:r>
      <w:r w:rsidR="00625360" w:rsidRPr="00625360">
        <w:rPr>
          <w:rStyle w:val="libAieChar"/>
          <w:rtl/>
        </w:rPr>
        <w:t xml:space="preserve"> </w:t>
      </w:r>
      <w:r w:rsidR="00625360" w:rsidRPr="00625360">
        <w:rPr>
          <w:rStyle w:val="libAieChar"/>
          <w:rFonts w:hint="cs"/>
          <w:rtl/>
        </w:rPr>
        <w:t>اللَّـهِ</w:t>
      </w:r>
      <w:r w:rsidR="00625360" w:rsidRPr="00625360">
        <w:rPr>
          <w:rStyle w:val="libAieChar"/>
          <w:rtl/>
        </w:rPr>
        <w:t xml:space="preserve"> </w:t>
      </w:r>
      <w:r w:rsidR="00625360" w:rsidRPr="00625360">
        <w:rPr>
          <w:rStyle w:val="libAieChar"/>
          <w:rFonts w:hint="cs"/>
          <w:rtl/>
        </w:rPr>
        <w:t>الرِّزْقَ</w:t>
      </w:r>
      <w:r w:rsidR="00625360" w:rsidRPr="00625360">
        <w:rPr>
          <w:rStyle w:val="libAieChar"/>
          <w:rtl/>
        </w:rPr>
        <w:t xml:space="preserve"> </w:t>
      </w:r>
      <w:r w:rsidR="00625360" w:rsidRPr="00625360">
        <w:rPr>
          <w:rStyle w:val="libAieChar"/>
          <w:rFonts w:hint="cs"/>
          <w:rtl/>
        </w:rPr>
        <w:t>وَاعْبُدُوهُ</w:t>
      </w:r>
      <w:r w:rsidR="00625360" w:rsidRPr="00625360">
        <w:rPr>
          <w:rStyle w:val="libAieChar"/>
          <w:rtl/>
        </w:rPr>
        <w:t xml:space="preserve"> </w:t>
      </w:r>
      <w:r w:rsidR="00625360" w:rsidRPr="00625360">
        <w:rPr>
          <w:rStyle w:val="libAieChar"/>
          <w:rFonts w:hint="cs"/>
          <w:rtl/>
        </w:rPr>
        <w:t>وَاشْكُرُوا</w:t>
      </w:r>
      <w:r w:rsidR="00625360" w:rsidRPr="00625360">
        <w:rPr>
          <w:rStyle w:val="libAieChar"/>
          <w:rtl/>
        </w:rPr>
        <w:t xml:space="preserve"> </w:t>
      </w:r>
      <w:r w:rsidR="00625360" w:rsidRPr="00625360">
        <w:rPr>
          <w:rStyle w:val="libAieChar"/>
          <w:rFonts w:hint="cs"/>
          <w:rtl/>
        </w:rPr>
        <w:t>لَهُ</w:t>
      </w:r>
      <w:r w:rsidR="00625360" w:rsidRPr="00625360">
        <w:rPr>
          <w:rStyle w:val="libAieChar"/>
          <w:rtl/>
        </w:rPr>
        <w:t xml:space="preserve"> </w:t>
      </w:r>
      <w:r w:rsidR="00625360" w:rsidRPr="00625360">
        <w:rPr>
          <w:rStyle w:val="libAieChar"/>
          <w:rFonts w:hint="cs"/>
          <w:rtl/>
        </w:rPr>
        <w:t>إِلَيْهِ</w:t>
      </w:r>
      <w:r w:rsidR="00625360" w:rsidRPr="00625360">
        <w:rPr>
          <w:rStyle w:val="libAieChar"/>
          <w:rtl/>
        </w:rPr>
        <w:t xml:space="preserve"> </w:t>
      </w:r>
      <w:r w:rsidR="00625360" w:rsidRPr="00625360">
        <w:rPr>
          <w:rStyle w:val="libAieChar"/>
          <w:rFonts w:hint="cs"/>
          <w:rtl/>
        </w:rPr>
        <w:t xml:space="preserve">تُرْجَعُونَ </w:t>
      </w:r>
      <w:r w:rsidR="00625360" w:rsidRPr="00485C41">
        <w:rPr>
          <w:rStyle w:val="libAlaemChar"/>
          <w:rFonts w:hint="cs"/>
          <w:rtl/>
        </w:rPr>
        <w:t>)</w:t>
      </w:r>
      <w:r w:rsidRPr="00C70E76">
        <w:rPr>
          <w:rFonts w:hint="cs"/>
          <w:rtl/>
        </w:rPr>
        <w:t>. العنكبوت 16</w:t>
      </w:r>
      <w:r w:rsidR="00E52117">
        <w:rPr>
          <w:rFonts w:hint="cs"/>
          <w:rtl/>
        </w:rPr>
        <w:t xml:space="preserve"> - </w:t>
      </w:r>
      <w:r w:rsidRPr="00C70E76">
        <w:rPr>
          <w:rFonts w:hint="cs"/>
          <w:rtl/>
        </w:rPr>
        <w:t>17</w:t>
      </w:r>
    </w:p>
    <w:p w:rsidR="003550AC" w:rsidRDefault="003550AC" w:rsidP="00625360">
      <w:pPr>
        <w:pStyle w:val="libNormal"/>
        <w:rPr>
          <w:rtl/>
        </w:rPr>
      </w:pPr>
      <w:r w:rsidRPr="00C70E76">
        <w:rPr>
          <w:rFonts w:hint="cs"/>
          <w:rtl/>
        </w:rPr>
        <w:t xml:space="preserve">* </w:t>
      </w:r>
      <w:r w:rsidR="00625360" w:rsidRPr="00485C41">
        <w:rPr>
          <w:rStyle w:val="libAlaemChar"/>
          <w:rFonts w:hint="cs"/>
          <w:rtl/>
        </w:rPr>
        <w:t>(</w:t>
      </w:r>
      <w:r w:rsidR="00625360" w:rsidRPr="00625360">
        <w:rPr>
          <w:rStyle w:val="libAieChar"/>
          <w:rFonts w:hint="cs"/>
          <w:rtl/>
        </w:rPr>
        <w:t xml:space="preserve"> وَإِنَّ</w:t>
      </w:r>
      <w:r w:rsidR="00625360" w:rsidRPr="00625360">
        <w:rPr>
          <w:rStyle w:val="libAieChar"/>
          <w:rtl/>
        </w:rPr>
        <w:t xml:space="preserve"> </w:t>
      </w:r>
      <w:r w:rsidR="00625360" w:rsidRPr="00625360">
        <w:rPr>
          <w:rStyle w:val="libAieChar"/>
          <w:rFonts w:hint="cs"/>
          <w:rtl/>
        </w:rPr>
        <w:t>مِن</w:t>
      </w:r>
      <w:r w:rsidR="00625360" w:rsidRPr="00625360">
        <w:rPr>
          <w:rStyle w:val="libAieChar"/>
          <w:rtl/>
        </w:rPr>
        <w:t xml:space="preserve"> </w:t>
      </w:r>
      <w:r w:rsidR="00625360" w:rsidRPr="00625360">
        <w:rPr>
          <w:rStyle w:val="libAieChar"/>
          <w:rFonts w:hint="cs"/>
          <w:rtl/>
        </w:rPr>
        <w:t>شِيعَتِهِ</w:t>
      </w:r>
      <w:r w:rsidR="00625360" w:rsidRPr="00625360">
        <w:rPr>
          <w:rStyle w:val="libAieChar"/>
          <w:rtl/>
        </w:rPr>
        <w:t xml:space="preserve"> </w:t>
      </w:r>
      <w:r w:rsidR="00625360" w:rsidRPr="00625360">
        <w:rPr>
          <w:rStyle w:val="libAieChar"/>
          <w:rFonts w:hint="cs"/>
          <w:rtl/>
        </w:rPr>
        <w:t>لَإِبْرَاهِيمَ</w:t>
      </w:r>
      <w:r w:rsidR="00625360" w:rsidRPr="00625360">
        <w:rPr>
          <w:rStyle w:val="libAieChar"/>
          <w:rtl/>
        </w:rPr>
        <w:t xml:space="preserve"> </w:t>
      </w:r>
      <w:r w:rsidR="00625360">
        <w:rPr>
          <w:rStyle w:val="libAieChar"/>
          <w:rFonts w:hint="cs"/>
          <w:rtl/>
        </w:rPr>
        <w:t>،</w:t>
      </w:r>
      <w:r w:rsidR="00625360" w:rsidRPr="00625360">
        <w:rPr>
          <w:rStyle w:val="libAieChar"/>
          <w:rtl/>
        </w:rPr>
        <w:t xml:space="preserve"> </w:t>
      </w:r>
      <w:r w:rsidR="00625360" w:rsidRPr="00625360">
        <w:rPr>
          <w:rStyle w:val="libAieChar"/>
          <w:rFonts w:hint="cs"/>
          <w:rtl/>
        </w:rPr>
        <w:t>إِذْ</w:t>
      </w:r>
      <w:r w:rsidR="00625360" w:rsidRPr="00625360">
        <w:rPr>
          <w:rStyle w:val="libAieChar"/>
          <w:rtl/>
        </w:rPr>
        <w:t xml:space="preserve"> </w:t>
      </w:r>
      <w:r w:rsidR="00625360" w:rsidRPr="00625360">
        <w:rPr>
          <w:rStyle w:val="libAieChar"/>
          <w:rFonts w:hint="cs"/>
          <w:rtl/>
        </w:rPr>
        <w:t>جَاءَ</w:t>
      </w:r>
      <w:r w:rsidR="00625360" w:rsidRPr="00625360">
        <w:rPr>
          <w:rStyle w:val="libAieChar"/>
          <w:rtl/>
        </w:rPr>
        <w:t xml:space="preserve"> </w:t>
      </w:r>
      <w:r w:rsidR="00625360" w:rsidRPr="00625360">
        <w:rPr>
          <w:rStyle w:val="libAieChar"/>
          <w:rFonts w:hint="cs"/>
          <w:rtl/>
        </w:rPr>
        <w:t>رَبَّهُ</w:t>
      </w:r>
      <w:r w:rsidR="00625360" w:rsidRPr="00625360">
        <w:rPr>
          <w:rStyle w:val="libAieChar"/>
          <w:rtl/>
        </w:rPr>
        <w:t xml:space="preserve"> </w:t>
      </w:r>
      <w:r w:rsidR="00625360" w:rsidRPr="00625360">
        <w:rPr>
          <w:rStyle w:val="libAieChar"/>
          <w:rFonts w:hint="cs"/>
          <w:rtl/>
        </w:rPr>
        <w:t>بِقَلْبٍ</w:t>
      </w:r>
      <w:r w:rsidR="00625360" w:rsidRPr="00625360">
        <w:rPr>
          <w:rStyle w:val="libAieChar"/>
          <w:rtl/>
        </w:rPr>
        <w:t xml:space="preserve"> </w:t>
      </w:r>
      <w:r w:rsidR="00625360" w:rsidRPr="00625360">
        <w:rPr>
          <w:rStyle w:val="libAieChar"/>
          <w:rFonts w:hint="cs"/>
          <w:rtl/>
        </w:rPr>
        <w:t>سَلِيمٍ</w:t>
      </w:r>
      <w:r w:rsidR="00625360" w:rsidRPr="00625360">
        <w:rPr>
          <w:rStyle w:val="libAieChar"/>
          <w:rtl/>
        </w:rPr>
        <w:t xml:space="preserve"> </w:t>
      </w:r>
      <w:r w:rsidR="00625360">
        <w:rPr>
          <w:rStyle w:val="libAieChar"/>
          <w:rFonts w:hint="cs"/>
          <w:rtl/>
        </w:rPr>
        <w:t>،</w:t>
      </w:r>
      <w:r w:rsidR="00625360" w:rsidRPr="00625360">
        <w:rPr>
          <w:rStyle w:val="libAieChar"/>
          <w:rtl/>
        </w:rPr>
        <w:t xml:space="preserve"> </w:t>
      </w:r>
      <w:r w:rsidR="00625360" w:rsidRPr="00625360">
        <w:rPr>
          <w:rStyle w:val="libAieChar"/>
          <w:rFonts w:hint="cs"/>
          <w:rtl/>
        </w:rPr>
        <w:t>إِذْ</w:t>
      </w:r>
      <w:r w:rsidR="00625360" w:rsidRPr="00625360">
        <w:rPr>
          <w:rStyle w:val="libAieChar"/>
          <w:rtl/>
        </w:rPr>
        <w:t xml:space="preserve"> </w:t>
      </w:r>
      <w:r w:rsidR="00625360" w:rsidRPr="00625360">
        <w:rPr>
          <w:rStyle w:val="libAieChar"/>
          <w:rFonts w:hint="cs"/>
          <w:rtl/>
        </w:rPr>
        <w:t>قَالَ</w:t>
      </w:r>
      <w:r w:rsidR="00625360" w:rsidRPr="00625360">
        <w:rPr>
          <w:rStyle w:val="libAieChar"/>
          <w:rtl/>
        </w:rPr>
        <w:t xml:space="preserve"> </w:t>
      </w:r>
      <w:r w:rsidR="00625360" w:rsidRPr="00625360">
        <w:rPr>
          <w:rStyle w:val="libAieChar"/>
          <w:rFonts w:hint="cs"/>
          <w:rtl/>
        </w:rPr>
        <w:t>لِأَبِيهِ</w:t>
      </w:r>
      <w:r w:rsidR="00625360" w:rsidRPr="00625360">
        <w:rPr>
          <w:rStyle w:val="libAieChar"/>
          <w:rtl/>
        </w:rPr>
        <w:t xml:space="preserve"> </w:t>
      </w:r>
      <w:r w:rsidR="00625360" w:rsidRPr="00625360">
        <w:rPr>
          <w:rStyle w:val="libAieChar"/>
          <w:rFonts w:hint="cs"/>
          <w:rtl/>
        </w:rPr>
        <w:t>وَقَوْمِهِ</w:t>
      </w:r>
      <w:r w:rsidR="00625360" w:rsidRPr="00625360">
        <w:rPr>
          <w:rStyle w:val="libAieChar"/>
          <w:rtl/>
        </w:rPr>
        <w:t xml:space="preserve"> </w:t>
      </w:r>
      <w:r w:rsidR="00625360" w:rsidRPr="00625360">
        <w:rPr>
          <w:rStyle w:val="libAieChar"/>
          <w:rFonts w:hint="cs"/>
          <w:rtl/>
        </w:rPr>
        <w:t>مَاذَا</w:t>
      </w:r>
      <w:r w:rsidR="00625360" w:rsidRPr="00625360">
        <w:rPr>
          <w:rStyle w:val="libAieChar"/>
          <w:rtl/>
        </w:rPr>
        <w:t xml:space="preserve"> </w:t>
      </w:r>
      <w:r w:rsidR="00625360" w:rsidRPr="00625360">
        <w:rPr>
          <w:rStyle w:val="libAieChar"/>
          <w:rFonts w:hint="cs"/>
          <w:rtl/>
        </w:rPr>
        <w:t>تَعْبُدُونَ</w:t>
      </w:r>
      <w:r w:rsidR="00625360" w:rsidRPr="00625360">
        <w:rPr>
          <w:rStyle w:val="libAieChar"/>
          <w:rtl/>
        </w:rPr>
        <w:t xml:space="preserve"> </w:t>
      </w:r>
      <w:r w:rsidR="00625360">
        <w:rPr>
          <w:rStyle w:val="libAieChar"/>
          <w:rFonts w:hint="cs"/>
          <w:rtl/>
        </w:rPr>
        <w:t>،</w:t>
      </w:r>
      <w:r w:rsidR="00625360" w:rsidRPr="00625360">
        <w:rPr>
          <w:rStyle w:val="libAieChar"/>
          <w:rtl/>
        </w:rPr>
        <w:t xml:space="preserve"> </w:t>
      </w:r>
      <w:r w:rsidR="00625360" w:rsidRPr="00625360">
        <w:rPr>
          <w:rStyle w:val="libAieChar"/>
          <w:rFonts w:hint="cs"/>
          <w:rtl/>
        </w:rPr>
        <w:t>أَئِفْكًا</w:t>
      </w:r>
      <w:r w:rsidR="00625360" w:rsidRPr="00625360">
        <w:rPr>
          <w:rStyle w:val="libAieChar"/>
          <w:rtl/>
        </w:rPr>
        <w:t xml:space="preserve"> </w:t>
      </w:r>
      <w:r w:rsidR="00625360" w:rsidRPr="00625360">
        <w:rPr>
          <w:rStyle w:val="libAieChar"/>
          <w:rFonts w:hint="cs"/>
          <w:rtl/>
        </w:rPr>
        <w:t>آلِهَةً</w:t>
      </w:r>
      <w:r w:rsidR="00625360" w:rsidRPr="00625360">
        <w:rPr>
          <w:rStyle w:val="libAieChar"/>
          <w:rtl/>
        </w:rPr>
        <w:t xml:space="preserve"> </w:t>
      </w:r>
      <w:r w:rsidR="00625360" w:rsidRPr="00625360">
        <w:rPr>
          <w:rStyle w:val="libAieChar"/>
          <w:rFonts w:hint="cs"/>
          <w:rtl/>
        </w:rPr>
        <w:t>دُونَ</w:t>
      </w:r>
      <w:r w:rsidR="00625360" w:rsidRPr="00625360">
        <w:rPr>
          <w:rStyle w:val="libAieChar"/>
          <w:rtl/>
        </w:rPr>
        <w:t xml:space="preserve"> </w:t>
      </w:r>
      <w:r w:rsidR="00625360" w:rsidRPr="00625360">
        <w:rPr>
          <w:rStyle w:val="libAieChar"/>
          <w:rFonts w:hint="cs"/>
          <w:rtl/>
        </w:rPr>
        <w:t>اللَّـهِ</w:t>
      </w:r>
      <w:r w:rsidR="00625360" w:rsidRPr="00625360">
        <w:rPr>
          <w:rStyle w:val="libAieChar"/>
          <w:rtl/>
        </w:rPr>
        <w:t xml:space="preserve"> </w:t>
      </w:r>
      <w:r w:rsidR="00625360" w:rsidRPr="00625360">
        <w:rPr>
          <w:rStyle w:val="libAieChar"/>
          <w:rFonts w:hint="cs"/>
          <w:rtl/>
        </w:rPr>
        <w:t>تُرِيدُونَ</w:t>
      </w:r>
      <w:r w:rsidR="00625360" w:rsidRPr="00625360">
        <w:rPr>
          <w:rStyle w:val="libAieChar"/>
          <w:rtl/>
        </w:rPr>
        <w:t xml:space="preserve"> </w:t>
      </w:r>
      <w:r w:rsidR="00625360">
        <w:rPr>
          <w:rStyle w:val="libAieChar"/>
          <w:rFonts w:hint="cs"/>
          <w:rtl/>
        </w:rPr>
        <w:t>،</w:t>
      </w:r>
      <w:r w:rsidR="00625360" w:rsidRPr="00625360">
        <w:rPr>
          <w:rStyle w:val="libAieChar"/>
          <w:rtl/>
        </w:rPr>
        <w:t xml:space="preserve"> </w:t>
      </w:r>
      <w:r w:rsidR="00625360" w:rsidRPr="00625360">
        <w:rPr>
          <w:rStyle w:val="libAieChar"/>
          <w:rFonts w:hint="cs"/>
          <w:rtl/>
        </w:rPr>
        <w:t>فَمَا</w:t>
      </w:r>
      <w:r w:rsidR="00625360" w:rsidRPr="00625360">
        <w:rPr>
          <w:rStyle w:val="libAieChar"/>
          <w:rtl/>
        </w:rPr>
        <w:t xml:space="preserve"> </w:t>
      </w:r>
      <w:r w:rsidR="00625360" w:rsidRPr="00625360">
        <w:rPr>
          <w:rStyle w:val="libAieChar"/>
          <w:rFonts w:hint="cs"/>
          <w:rtl/>
        </w:rPr>
        <w:t>ظَنُّكُم</w:t>
      </w:r>
      <w:r w:rsidR="00625360" w:rsidRPr="00625360">
        <w:rPr>
          <w:rStyle w:val="libAieChar"/>
          <w:rtl/>
        </w:rPr>
        <w:t xml:space="preserve"> </w:t>
      </w:r>
      <w:r w:rsidR="00625360" w:rsidRPr="00625360">
        <w:rPr>
          <w:rStyle w:val="libAieChar"/>
          <w:rFonts w:hint="cs"/>
          <w:rtl/>
        </w:rPr>
        <w:t>بِرَبِّ</w:t>
      </w:r>
      <w:r w:rsidR="00625360" w:rsidRPr="00625360">
        <w:rPr>
          <w:rStyle w:val="libAieChar"/>
          <w:rtl/>
        </w:rPr>
        <w:t xml:space="preserve"> </w:t>
      </w:r>
      <w:r w:rsidR="00625360" w:rsidRPr="00625360">
        <w:rPr>
          <w:rStyle w:val="libAieChar"/>
          <w:rFonts w:hint="cs"/>
          <w:rtl/>
        </w:rPr>
        <w:t>الْعَالَمِينَ</w:t>
      </w:r>
      <w:r w:rsidR="00625360" w:rsidRPr="00625360">
        <w:rPr>
          <w:rStyle w:val="libAieChar"/>
          <w:rtl/>
        </w:rPr>
        <w:t xml:space="preserve"> </w:t>
      </w:r>
      <w:r w:rsidR="00625360">
        <w:rPr>
          <w:rStyle w:val="libAieChar"/>
          <w:rFonts w:hint="cs"/>
          <w:rtl/>
        </w:rPr>
        <w:t>،</w:t>
      </w:r>
      <w:r w:rsidR="00625360" w:rsidRPr="00625360">
        <w:rPr>
          <w:rStyle w:val="libAieChar"/>
          <w:rtl/>
        </w:rPr>
        <w:t xml:space="preserve"> </w:t>
      </w:r>
      <w:r w:rsidR="00625360" w:rsidRPr="00625360">
        <w:rPr>
          <w:rStyle w:val="libAieChar"/>
          <w:rFonts w:hint="cs"/>
          <w:rtl/>
        </w:rPr>
        <w:t>فَنَظَرَ</w:t>
      </w:r>
      <w:r w:rsidR="00625360" w:rsidRPr="00625360">
        <w:rPr>
          <w:rStyle w:val="libAieChar"/>
          <w:rtl/>
        </w:rPr>
        <w:t xml:space="preserve"> </w:t>
      </w:r>
      <w:r w:rsidR="00625360" w:rsidRPr="00625360">
        <w:rPr>
          <w:rStyle w:val="libAieChar"/>
          <w:rFonts w:hint="cs"/>
          <w:rtl/>
        </w:rPr>
        <w:t>نَظْرَةً</w:t>
      </w:r>
      <w:r w:rsidR="00625360" w:rsidRPr="00625360">
        <w:rPr>
          <w:rStyle w:val="libAieChar"/>
          <w:rtl/>
        </w:rPr>
        <w:t xml:space="preserve"> </w:t>
      </w:r>
      <w:r w:rsidR="00625360" w:rsidRPr="00625360">
        <w:rPr>
          <w:rStyle w:val="libAieChar"/>
          <w:rFonts w:hint="cs"/>
          <w:rtl/>
        </w:rPr>
        <w:t>فِي</w:t>
      </w:r>
      <w:r w:rsidR="00625360" w:rsidRPr="00625360">
        <w:rPr>
          <w:rStyle w:val="libAieChar"/>
          <w:rtl/>
        </w:rPr>
        <w:t xml:space="preserve"> </w:t>
      </w:r>
      <w:r w:rsidR="00625360" w:rsidRPr="00625360">
        <w:rPr>
          <w:rStyle w:val="libAieChar"/>
          <w:rFonts w:hint="cs"/>
          <w:rtl/>
        </w:rPr>
        <w:t>النُّجُومِ</w:t>
      </w:r>
      <w:r w:rsidR="00625360" w:rsidRPr="00625360">
        <w:rPr>
          <w:rStyle w:val="libAieChar"/>
          <w:rtl/>
        </w:rPr>
        <w:t xml:space="preserve"> </w:t>
      </w:r>
      <w:r w:rsidR="00625360">
        <w:rPr>
          <w:rStyle w:val="libAieChar"/>
          <w:rFonts w:hint="cs"/>
          <w:rtl/>
        </w:rPr>
        <w:t>،</w:t>
      </w:r>
      <w:r w:rsidR="00625360" w:rsidRPr="00625360">
        <w:rPr>
          <w:rStyle w:val="libAieChar"/>
          <w:rtl/>
        </w:rPr>
        <w:t xml:space="preserve"> </w:t>
      </w:r>
      <w:r w:rsidR="00625360" w:rsidRPr="00625360">
        <w:rPr>
          <w:rStyle w:val="libAieChar"/>
          <w:rFonts w:hint="cs"/>
          <w:rtl/>
        </w:rPr>
        <w:t>فَقَالَ</w:t>
      </w:r>
      <w:r w:rsidR="00625360" w:rsidRPr="00625360">
        <w:rPr>
          <w:rStyle w:val="libAieChar"/>
          <w:rtl/>
        </w:rPr>
        <w:t xml:space="preserve"> </w:t>
      </w:r>
      <w:r w:rsidR="00625360" w:rsidRPr="00625360">
        <w:rPr>
          <w:rStyle w:val="libAieChar"/>
          <w:rFonts w:hint="cs"/>
          <w:rtl/>
        </w:rPr>
        <w:t>إِنِّي</w:t>
      </w:r>
      <w:r w:rsidR="00625360" w:rsidRPr="00625360">
        <w:rPr>
          <w:rStyle w:val="libAieChar"/>
          <w:rtl/>
        </w:rPr>
        <w:t xml:space="preserve"> </w:t>
      </w:r>
      <w:r w:rsidR="00625360" w:rsidRPr="00625360">
        <w:rPr>
          <w:rStyle w:val="libAieChar"/>
          <w:rFonts w:hint="cs"/>
          <w:rtl/>
        </w:rPr>
        <w:t>سَقِيمٌ</w:t>
      </w:r>
      <w:r w:rsidR="00625360" w:rsidRPr="00625360">
        <w:rPr>
          <w:rStyle w:val="libAieChar"/>
          <w:rtl/>
        </w:rPr>
        <w:t xml:space="preserve"> </w:t>
      </w:r>
      <w:r w:rsidR="00625360">
        <w:rPr>
          <w:rStyle w:val="libAieChar"/>
          <w:rFonts w:hint="cs"/>
          <w:rtl/>
        </w:rPr>
        <w:t>،</w:t>
      </w:r>
      <w:r w:rsidR="00625360" w:rsidRPr="00625360">
        <w:rPr>
          <w:rStyle w:val="libAieChar"/>
          <w:rtl/>
        </w:rPr>
        <w:t xml:space="preserve"> </w:t>
      </w:r>
      <w:r w:rsidR="00625360" w:rsidRPr="00625360">
        <w:rPr>
          <w:rStyle w:val="libAieChar"/>
          <w:rFonts w:hint="cs"/>
          <w:rtl/>
        </w:rPr>
        <w:t>فَتَوَلَّوْا</w:t>
      </w:r>
      <w:r w:rsidR="00625360" w:rsidRPr="00625360">
        <w:rPr>
          <w:rStyle w:val="libAieChar"/>
          <w:rtl/>
        </w:rPr>
        <w:t xml:space="preserve"> </w:t>
      </w:r>
      <w:r w:rsidR="00625360" w:rsidRPr="00625360">
        <w:rPr>
          <w:rStyle w:val="libAieChar"/>
          <w:rFonts w:hint="cs"/>
          <w:rtl/>
        </w:rPr>
        <w:t>عَنْهُ</w:t>
      </w:r>
      <w:r w:rsidR="00625360" w:rsidRPr="00625360">
        <w:rPr>
          <w:rStyle w:val="libAieChar"/>
          <w:rtl/>
        </w:rPr>
        <w:t xml:space="preserve"> </w:t>
      </w:r>
      <w:r w:rsidR="00625360" w:rsidRPr="00625360">
        <w:rPr>
          <w:rStyle w:val="libAieChar"/>
          <w:rFonts w:hint="cs"/>
          <w:rtl/>
        </w:rPr>
        <w:t>مُدْبِرِينَ</w:t>
      </w:r>
      <w:r w:rsidR="00625360" w:rsidRPr="00625360">
        <w:rPr>
          <w:rStyle w:val="libAieChar"/>
          <w:rtl/>
        </w:rPr>
        <w:t xml:space="preserve"> </w:t>
      </w:r>
      <w:r w:rsidR="00625360">
        <w:rPr>
          <w:rStyle w:val="libAieChar"/>
          <w:rFonts w:hint="cs"/>
          <w:rtl/>
        </w:rPr>
        <w:t>،</w:t>
      </w:r>
      <w:r w:rsidR="00625360" w:rsidRPr="00625360">
        <w:rPr>
          <w:rStyle w:val="libAieChar"/>
          <w:rtl/>
        </w:rPr>
        <w:t xml:space="preserve"> </w:t>
      </w:r>
      <w:r w:rsidR="00625360" w:rsidRPr="00625360">
        <w:rPr>
          <w:rStyle w:val="libAieChar"/>
          <w:rFonts w:hint="cs"/>
          <w:rtl/>
        </w:rPr>
        <w:t>فَرَاغَ</w:t>
      </w:r>
      <w:r w:rsidR="00625360" w:rsidRPr="00625360">
        <w:rPr>
          <w:rStyle w:val="libAieChar"/>
          <w:rtl/>
        </w:rPr>
        <w:t xml:space="preserve"> </w:t>
      </w:r>
      <w:r w:rsidR="00625360" w:rsidRPr="00625360">
        <w:rPr>
          <w:rStyle w:val="libAieChar"/>
          <w:rFonts w:hint="cs"/>
          <w:rtl/>
        </w:rPr>
        <w:t>إِلَىٰ</w:t>
      </w:r>
      <w:r w:rsidR="00625360" w:rsidRPr="00625360">
        <w:rPr>
          <w:rStyle w:val="libAieChar"/>
          <w:rtl/>
        </w:rPr>
        <w:t xml:space="preserve"> </w:t>
      </w:r>
      <w:r w:rsidR="00625360" w:rsidRPr="00625360">
        <w:rPr>
          <w:rStyle w:val="libAieChar"/>
          <w:rFonts w:hint="cs"/>
          <w:rtl/>
        </w:rPr>
        <w:t>آلِهَتِهِمْ</w:t>
      </w:r>
      <w:r w:rsidR="00625360" w:rsidRPr="00625360">
        <w:rPr>
          <w:rStyle w:val="libAieChar"/>
          <w:rtl/>
        </w:rPr>
        <w:t xml:space="preserve"> </w:t>
      </w:r>
      <w:r w:rsidR="00625360" w:rsidRPr="00625360">
        <w:rPr>
          <w:rStyle w:val="libAieChar"/>
          <w:rFonts w:hint="cs"/>
          <w:rtl/>
        </w:rPr>
        <w:t>فَقَالَ</w:t>
      </w:r>
      <w:r w:rsidR="00625360" w:rsidRPr="00625360">
        <w:rPr>
          <w:rStyle w:val="libAieChar"/>
          <w:rtl/>
        </w:rPr>
        <w:t xml:space="preserve"> </w:t>
      </w:r>
      <w:r w:rsidR="00625360" w:rsidRPr="00625360">
        <w:rPr>
          <w:rStyle w:val="libAieChar"/>
          <w:rFonts w:hint="cs"/>
          <w:rtl/>
        </w:rPr>
        <w:t>أَلَا</w:t>
      </w:r>
      <w:r w:rsidR="00625360" w:rsidRPr="00625360">
        <w:rPr>
          <w:rStyle w:val="libAieChar"/>
          <w:rtl/>
        </w:rPr>
        <w:t xml:space="preserve"> </w:t>
      </w:r>
      <w:r w:rsidR="00625360" w:rsidRPr="00625360">
        <w:rPr>
          <w:rStyle w:val="libAieChar"/>
          <w:rFonts w:hint="cs"/>
          <w:rtl/>
        </w:rPr>
        <w:t>تَأْكُلُونَ</w:t>
      </w:r>
      <w:r w:rsidR="00625360" w:rsidRPr="00625360">
        <w:rPr>
          <w:rStyle w:val="libAieChar"/>
          <w:rtl/>
        </w:rPr>
        <w:t xml:space="preserve"> </w:t>
      </w:r>
      <w:r w:rsidR="00625360">
        <w:rPr>
          <w:rStyle w:val="libAieChar"/>
          <w:rFonts w:hint="cs"/>
          <w:rtl/>
        </w:rPr>
        <w:t>،</w:t>
      </w:r>
      <w:r w:rsidR="00625360" w:rsidRPr="00625360">
        <w:rPr>
          <w:rStyle w:val="libAieChar"/>
          <w:rtl/>
        </w:rPr>
        <w:t xml:space="preserve"> </w:t>
      </w:r>
      <w:r w:rsidR="00625360" w:rsidRPr="00625360">
        <w:rPr>
          <w:rStyle w:val="libAieChar"/>
          <w:rFonts w:hint="cs"/>
          <w:rtl/>
        </w:rPr>
        <w:t>مَا</w:t>
      </w:r>
      <w:r w:rsidR="00625360" w:rsidRPr="00625360">
        <w:rPr>
          <w:rStyle w:val="libAieChar"/>
          <w:rtl/>
        </w:rPr>
        <w:t xml:space="preserve"> </w:t>
      </w:r>
      <w:r w:rsidR="00625360" w:rsidRPr="00625360">
        <w:rPr>
          <w:rStyle w:val="libAieChar"/>
          <w:rFonts w:hint="cs"/>
          <w:rtl/>
        </w:rPr>
        <w:t>لَكُمْ</w:t>
      </w:r>
      <w:r w:rsidR="00625360" w:rsidRPr="00625360">
        <w:rPr>
          <w:rStyle w:val="libAieChar"/>
          <w:rtl/>
        </w:rPr>
        <w:t xml:space="preserve"> </w:t>
      </w:r>
      <w:r w:rsidR="00625360" w:rsidRPr="00625360">
        <w:rPr>
          <w:rStyle w:val="libAieChar"/>
          <w:rFonts w:hint="cs"/>
          <w:rtl/>
        </w:rPr>
        <w:t>لَا</w:t>
      </w:r>
      <w:r w:rsidR="00625360" w:rsidRPr="00625360">
        <w:rPr>
          <w:rStyle w:val="libAieChar"/>
          <w:rtl/>
        </w:rPr>
        <w:t xml:space="preserve"> </w:t>
      </w:r>
      <w:r w:rsidR="00625360" w:rsidRPr="00625360">
        <w:rPr>
          <w:rStyle w:val="libAieChar"/>
          <w:rFonts w:hint="cs"/>
          <w:rtl/>
        </w:rPr>
        <w:t>تَنطِقُونَ</w:t>
      </w:r>
      <w:r w:rsidR="00625360" w:rsidRPr="00625360">
        <w:rPr>
          <w:rStyle w:val="libAieChar"/>
          <w:rtl/>
        </w:rPr>
        <w:t xml:space="preserve"> </w:t>
      </w:r>
      <w:r w:rsidR="00625360">
        <w:rPr>
          <w:rStyle w:val="libAieChar"/>
          <w:rFonts w:hint="cs"/>
          <w:rtl/>
        </w:rPr>
        <w:t>،</w:t>
      </w:r>
      <w:r w:rsidR="00625360" w:rsidRPr="00625360">
        <w:rPr>
          <w:rStyle w:val="libAieChar"/>
          <w:rtl/>
        </w:rPr>
        <w:t xml:space="preserve"> </w:t>
      </w:r>
      <w:r w:rsidR="00625360" w:rsidRPr="00625360">
        <w:rPr>
          <w:rStyle w:val="libAieChar"/>
          <w:rFonts w:hint="cs"/>
          <w:rtl/>
        </w:rPr>
        <w:t>فَرَاغَ</w:t>
      </w:r>
      <w:r w:rsidR="00625360" w:rsidRPr="00625360">
        <w:rPr>
          <w:rStyle w:val="libAieChar"/>
          <w:rtl/>
        </w:rPr>
        <w:t xml:space="preserve"> </w:t>
      </w:r>
      <w:r w:rsidR="00625360" w:rsidRPr="00625360">
        <w:rPr>
          <w:rStyle w:val="libAieChar"/>
          <w:rFonts w:hint="cs"/>
          <w:rtl/>
        </w:rPr>
        <w:t>عَلَيْهِمْ</w:t>
      </w:r>
      <w:r w:rsidR="00625360" w:rsidRPr="00625360">
        <w:rPr>
          <w:rStyle w:val="libAieChar"/>
          <w:rtl/>
        </w:rPr>
        <w:t xml:space="preserve"> </w:t>
      </w:r>
      <w:r w:rsidR="00625360" w:rsidRPr="00625360">
        <w:rPr>
          <w:rStyle w:val="libAieChar"/>
          <w:rFonts w:hint="cs"/>
          <w:rtl/>
        </w:rPr>
        <w:t>ضَرْبًا</w:t>
      </w:r>
      <w:r w:rsidR="00625360" w:rsidRPr="00625360">
        <w:rPr>
          <w:rStyle w:val="libAieChar"/>
          <w:rtl/>
        </w:rPr>
        <w:t xml:space="preserve"> </w:t>
      </w:r>
      <w:r w:rsidR="00625360" w:rsidRPr="00625360">
        <w:rPr>
          <w:rStyle w:val="libAieChar"/>
          <w:rFonts w:hint="cs"/>
          <w:rtl/>
        </w:rPr>
        <w:t>بِالْيَمِينِ</w:t>
      </w:r>
      <w:r w:rsidR="00625360" w:rsidRPr="00625360">
        <w:rPr>
          <w:rStyle w:val="libAieChar"/>
          <w:rtl/>
        </w:rPr>
        <w:t xml:space="preserve"> </w:t>
      </w:r>
      <w:r w:rsidR="00625360">
        <w:rPr>
          <w:rStyle w:val="libAieChar"/>
          <w:rFonts w:hint="cs"/>
          <w:rtl/>
        </w:rPr>
        <w:t>،</w:t>
      </w:r>
      <w:r w:rsidR="00625360" w:rsidRPr="00625360">
        <w:rPr>
          <w:rStyle w:val="libAieChar"/>
          <w:rtl/>
        </w:rPr>
        <w:t xml:space="preserve"> </w:t>
      </w:r>
      <w:r w:rsidR="00625360" w:rsidRPr="00625360">
        <w:rPr>
          <w:rStyle w:val="libAieChar"/>
          <w:rFonts w:hint="cs"/>
          <w:rtl/>
        </w:rPr>
        <w:t>فَأَقْبَلُوا</w:t>
      </w:r>
      <w:r w:rsidR="00625360" w:rsidRPr="00625360">
        <w:rPr>
          <w:rStyle w:val="libAieChar"/>
          <w:rtl/>
        </w:rPr>
        <w:t xml:space="preserve"> </w:t>
      </w:r>
      <w:r w:rsidR="00625360" w:rsidRPr="00625360">
        <w:rPr>
          <w:rStyle w:val="libAieChar"/>
          <w:rFonts w:hint="cs"/>
          <w:rtl/>
        </w:rPr>
        <w:t>إِلَيْهِ</w:t>
      </w:r>
      <w:r w:rsidR="00625360" w:rsidRPr="00625360">
        <w:rPr>
          <w:rStyle w:val="libAieChar"/>
          <w:rtl/>
        </w:rPr>
        <w:t xml:space="preserve"> </w:t>
      </w:r>
      <w:r w:rsidR="00625360" w:rsidRPr="00625360">
        <w:rPr>
          <w:rStyle w:val="libAieChar"/>
          <w:rFonts w:hint="cs"/>
          <w:rtl/>
        </w:rPr>
        <w:t>يَزِفُّونَ</w:t>
      </w:r>
      <w:r w:rsidR="00625360" w:rsidRPr="00625360">
        <w:rPr>
          <w:rStyle w:val="libAieChar"/>
          <w:rtl/>
        </w:rPr>
        <w:t xml:space="preserve"> </w:t>
      </w:r>
      <w:r w:rsidR="00625360">
        <w:rPr>
          <w:rStyle w:val="libAieChar"/>
          <w:rFonts w:hint="cs"/>
          <w:rtl/>
        </w:rPr>
        <w:t>،</w:t>
      </w:r>
      <w:r w:rsidR="00625360" w:rsidRPr="00625360">
        <w:rPr>
          <w:rStyle w:val="libAieChar"/>
          <w:rtl/>
        </w:rPr>
        <w:t xml:space="preserve"> </w:t>
      </w:r>
      <w:r w:rsidR="00625360" w:rsidRPr="00625360">
        <w:rPr>
          <w:rStyle w:val="libAieChar"/>
          <w:rFonts w:hint="cs"/>
          <w:rtl/>
        </w:rPr>
        <w:t>قَالَ</w:t>
      </w:r>
      <w:r w:rsidR="00625360" w:rsidRPr="00625360">
        <w:rPr>
          <w:rStyle w:val="libAieChar"/>
          <w:rtl/>
        </w:rPr>
        <w:t xml:space="preserve"> </w:t>
      </w:r>
      <w:r w:rsidR="00625360" w:rsidRPr="00625360">
        <w:rPr>
          <w:rStyle w:val="libAieChar"/>
          <w:rFonts w:hint="cs"/>
          <w:rtl/>
        </w:rPr>
        <w:t>أَتَعْبُدُونَ</w:t>
      </w:r>
      <w:r w:rsidR="00625360" w:rsidRPr="00625360">
        <w:rPr>
          <w:rStyle w:val="libAieChar"/>
          <w:rtl/>
        </w:rPr>
        <w:t xml:space="preserve"> </w:t>
      </w:r>
      <w:r w:rsidR="00625360" w:rsidRPr="00625360">
        <w:rPr>
          <w:rStyle w:val="libAieChar"/>
          <w:rFonts w:hint="cs"/>
          <w:rtl/>
        </w:rPr>
        <w:t>مَا</w:t>
      </w:r>
      <w:r w:rsidR="00625360" w:rsidRPr="00625360">
        <w:rPr>
          <w:rStyle w:val="libAieChar"/>
          <w:rtl/>
        </w:rPr>
        <w:t xml:space="preserve"> </w:t>
      </w:r>
      <w:r w:rsidR="00625360" w:rsidRPr="00625360">
        <w:rPr>
          <w:rStyle w:val="libAieChar"/>
          <w:rFonts w:hint="cs"/>
          <w:rtl/>
        </w:rPr>
        <w:t>تَنْحِتُونَ</w:t>
      </w:r>
      <w:r w:rsidR="00625360" w:rsidRPr="00625360">
        <w:rPr>
          <w:rStyle w:val="libAieChar"/>
          <w:rtl/>
        </w:rPr>
        <w:t xml:space="preserve"> </w:t>
      </w:r>
      <w:r w:rsidR="00625360">
        <w:rPr>
          <w:rStyle w:val="libAieChar"/>
          <w:rFonts w:hint="cs"/>
          <w:rtl/>
        </w:rPr>
        <w:t>،</w:t>
      </w:r>
      <w:r w:rsidR="00625360" w:rsidRPr="00625360">
        <w:rPr>
          <w:rStyle w:val="libAieChar"/>
          <w:rtl/>
        </w:rPr>
        <w:t xml:space="preserve"> </w:t>
      </w:r>
      <w:r w:rsidR="00625360" w:rsidRPr="00625360">
        <w:rPr>
          <w:rStyle w:val="libAieChar"/>
          <w:rFonts w:hint="cs"/>
          <w:rtl/>
        </w:rPr>
        <w:t>وَاللَّـهُ</w:t>
      </w:r>
      <w:r w:rsidR="00625360" w:rsidRPr="00625360">
        <w:rPr>
          <w:rStyle w:val="libAieChar"/>
          <w:rtl/>
        </w:rPr>
        <w:t xml:space="preserve"> </w:t>
      </w:r>
      <w:r w:rsidR="00625360" w:rsidRPr="00625360">
        <w:rPr>
          <w:rStyle w:val="libAieChar"/>
          <w:rFonts w:hint="cs"/>
          <w:rtl/>
        </w:rPr>
        <w:t>خَلَقَكُمْ</w:t>
      </w:r>
      <w:r w:rsidR="00625360" w:rsidRPr="00625360">
        <w:rPr>
          <w:rStyle w:val="libAieChar"/>
          <w:rtl/>
        </w:rPr>
        <w:t xml:space="preserve"> </w:t>
      </w:r>
      <w:r w:rsidR="00625360" w:rsidRPr="00625360">
        <w:rPr>
          <w:rStyle w:val="libAieChar"/>
          <w:rFonts w:hint="cs"/>
          <w:rtl/>
        </w:rPr>
        <w:t>وَمَا</w:t>
      </w:r>
      <w:r w:rsidR="00625360" w:rsidRPr="00625360">
        <w:rPr>
          <w:rStyle w:val="libAieChar"/>
          <w:rtl/>
        </w:rPr>
        <w:t xml:space="preserve"> </w:t>
      </w:r>
      <w:r w:rsidR="00625360" w:rsidRPr="00625360">
        <w:rPr>
          <w:rStyle w:val="libAieChar"/>
          <w:rFonts w:hint="cs"/>
          <w:rtl/>
        </w:rPr>
        <w:t xml:space="preserve">تَعْمَلُونَ </w:t>
      </w:r>
      <w:r w:rsidR="00625360" w:rsidRPr="00485C41">
        <w:rPr>
          <w:rStyle w:val="libAlaemChar"/>
          <w:rFonts w:hint="cs"/>
          <w:rtl/>
        </w:rPr>
        <w:t>)</w:t>
      </w:r>
      <w:r w:rsidRPr="00C70E76">
        <w:rPr>
          <w:rFonts w:hint="cs"/>
          <w:rtl/>
        </w:rPr>
        <w:t>. الصافات 83</w:t>
      </w:r>
      <w:r w:rsidR="00E52117">
        <w:rPr>
          <w:rFonts w:hint="cs"/>
          <w:rtl/>
        </w:rPr>
        <w:t xml:space="preserve"> - </w:t>
      </w:r>
      <w:r w:rsidRPr="00C70E76">
        <w:rPr>
          <w:rFonts w:hint="cs"/>
          <w:rtl/>
        </w:rPr>
        <w:t>96</w:t>
      </w:r>
    </w:p>
    <w:p w:rsidR="003550AC" w:rsidRDefault="003550AC" w:rsidP="00625360">
      <w:pPr>
        <w:pStyle w:val="libNormal"/>
        <w:rPr>
          <w:rtl/>
        </w:rPr>
      </w:pPr>
      <w:r w:rsidRPr="00C70E76">
        <w:rPr>
          <w:rFonts w:hint="cs"/>
          <w:rtl/>
        </w:rPr>
        <w:t xml:space="preserve">* </w:t>
      </w:r>
      <w:r w:rsidR="00625360" w:rsidRPr="00485C41">
        <w:rPr>
          <w:rStyle w:val="libAlaemChar"/>
          <w:rFonts w:hint="cs"/>
          <w:rtl/>
        </w:rPr>
        <w:t>(</w:t>
      </w:r>
      <w:r w:rsidR="00625360" w:rsidRPr="00625360">
        <w:rPr>
          <w:rStyle w:val="libAieChar"/>
          <w:rFonts w:hint="cs"/>
          <w:rtl/>
        </w:rPr>
        <w:t xml:space="preserve"> فَمَا</w:t>
      </w:r>
      <w:r w:rsidR="00625360" w:rsidRPr="00625360">
        <w:rPr>
          <w:rStyle w:val="libAieChar"/>
          <w:rtl/>
        </w:rPr>
        <w:t xml:space="preserve"> </w:t>
      </w:r>
      <w:r w:rsidR="00625360" w:rsidRPr="00625360">
        <w:rPr>
          <w:rStyle w:val="libAieChar"/>
          <w:rFonts w:hint="cs"/>
          <w:rtl/>
        </w:rPr>
        <w:t>كَانَ</w:t>
      </w:r>
      <w:r w:rsidR="00625360" w:rsidRPr="00625360">
        <w:rPr>
          <w:rStyle w:val="libAieChar"/>
          <w:rtl/>
        </w:rPr>
        <w:t xml:space="preserve"> </w:t>
      </w:r>
      <w:r w:rsidR="00625360" w:rsidRPr="00625360">
        <w:rPr>
          <w:rStyle w:val="libAieChar"/>
          <w:rFonts w:hint="cs"/>
          <w:rtl/>
        </w:rPr>
        <w:t>جَوَابَ</w:t>
      </w:r>
      <w:r w:rsidR="00625360" w:rsidRPr="00625360">
        <w:rPr>
          <w:rStyle w:val="libAieChar"/>
          <w:rtl/>
        </w:rPr>
        <w:t xml:space="preserve"> </w:t>
      </w:r>
      <w:r w:rsidR="00625360" w:rsidRPr="00625360">
        <w:rPr>
          <w:rStyle w:val="libAieChar"/>
          <w:rFonts w:hint="cs"/>
          <w:rtl/>
        </w:rPr>
        <w:t>قَوْمِهِ</w:t>
      </w:r>
      <w:r w:rsidR="00625360" w:rsidRPr="00625360">
        <w:rPr>
          <w:rStyle w:val="libAieChar"/>
          <w:rtl/>
        </w:rPr>
        <w:t xml:space="preserve"> </w:t>
      </w:r>
      <w:r w:rsidR="00625360" w:rsidRPr="00625360">
        <w:rPr>
          <w:rStyle w:val="libAieChar"/>
          <w:rFonts w:hint="cs"/>
          <w:rtl/>
        </w:rPr>
        <w:t>إِلَّا</w:t>
      </w:r>
      <w:r w:rsidR="00625360" w:rsidRPr="00625360">
        <w:rPr>
          <w:rStyle w:val="libAieChar"/>
          <w:rtl/>
        </w:rPr>
        <w:t xml:space="preserve"> </w:t>
      </w:r>
      <w:r w:rsidR="00625360" w:rsidRPr="00625360">
        <w:rPr>
          <w:rStyle w:val="libAieChar"/>
          <w:rFonts w:hint="cs"/>
          <w:rtl/>
        </w:rPr>
        <w:t>أَن</w:t>
      </w:r>
      <w:r w:rsidR="00625360" w:rsidRPr="00625360">
        <w:rPr>
          <w:rStyle w:val="libAieChar"/>
          <w:rtl/>
        </w:rPr>
        <w:t xml:space="preserve"> </w:t>
      </w:r>
      <w:r w:rsidR="00625360" w:rsidRPr="00625360">
        <w:rPr>
          <w:rStyle w:val="libAieChar"/>
          <w:rFonts w:hint="cs"/>
          <w:rtl/>
        </w:rPr>
        <w:t>قَالُوا</w:t>
      </w:r>
      <w:r w:rsidR="00625360" w:rsidRPr="00625360">
        <w:rPr>
          <w:rStyle w:val="libAieChar"/>
          <w:rtl/>
        </w:rPr>
        <w:t xml:space="preserve"> </w:t>
      </w:r>
      <w:r w:rsidR="00625360" w:rsidRPr="00625360">
        <w:rPr>
          <w:rStyle w:val="libAieChar"/>
          <w:rFonts w:hint="cs"/>
          <w:rtl/>
        </w:rPr>
        <w:t>اقْتُلُوهُ</w:t>
      </w:r>
      <w:r w:rsidR="00625360" w:rsidRPr="00625360">
        <w:rPr>
          <w:rStyle w:val="libAieChar"/>
          <w:rtl/>
        </w:rPr>
        <w:t xml:space="preserve"> </w:t>
      </w:r>
      <w:r w:rsidR="00625360" w:rsidRPr="00625360">
        <w:rPr>
          <w:rStyle w:val="libAieChar"/>
          <w:rFonts w:hint="cs"/>
          <w:rtl/>
        </w:rPr>
        <w:t>أَوْ</w:t>
      </w:r>
      <w:r w:rsidR="00625360" w:rsidRPr="00625360">
        <w:rPr>
          <w:rStyle w:val="libAieChar"/>
          <w:rtl/>
        </w:rPr>
        <w:t xml:space="preserve"> </w:t>
      </w:r>
      <w:r w:rsidR="00625360" w:rsidRPr="00625360">
        <w:rPr>
          <w:rStyle w:val="libAieChar"/>
          <w:rFonts w:hint="cs"/>
          <w:rtl/>
        </w:rPr>
        <w:t>حَرِّقُوهُ</w:t>
      </w:r>
      <w:r w:rsidR="00625360" w:rsidRPr="00625360">
        <w:rPr>
          <w:rStyle w:val="libAieChar"/>
          <w:rtl/>
        </w:rPr>
        <w:t xml:space="preserve"> </w:t>
      </w:r>
      <w:r w:rsidR="00625360" w:rsidRPr="00625360">
        <w:rPr>
          <w:rStyle w:val="libAieChar"/>
          <w:rFonts w:hint="cs"/>
          <w:rtl/>
        </w:rPr>
        <w:t>فَأَنجَاهُ</w:t>
      </w:r>
      <w:r w:rsidR="00625360" w:rsidRPr="00625360">
        <w:rPr>
          <w:rStyle w:val="libAieChar"/>
          <w:rtl/>
        </w:rPr>
        <w:t xml:space="preserve"> </w:t>
      </w:r>
      <w:r w:rsidR="00625360" w:rsidRPr="00625360">
        <w:rPr>
          <w:rStyle w:val="libAieChar"/>
          <w:rFonts w:hint="cs"/>
          <w:rtl/>
        </w:rPr>
        <w:t>اللَّـهُ</w:t>
      </w:r>
      <w:r w:rsidR="00625360" w:rsidRPr="00625360">
        <w:rPr>
          <w:rStyle w:val="libAieChar"/>
          <w:rtl/>
        </w:rPr>
        <w:t xml:space="preserve"> </w:t>
      </w:r>
      <w:r w:rsidR="00625360" w:rsidRPr="00625360">
        <w:rPr>
          <w:rStyle w:val="libAieChar"/>
          <w:rFonts w:hint="cs"/>
          <w:rtl/>
        </w:rPr>
        <w:t>مِنَ</w:t>
      </w:r>
      <w:r w:rsidR="00625360" w:rsidRPr="00625360">
        <w:rPr>
          <w:rStyle w:val="libAieChar"/>
          <w:rtl/>
        </w:rPr>
        <w:t xml:space="preserve"> </w:t>
      </w:r>
      <w:r w:rsidR="00625360" w:rsidRPr="00625360">
        <w:rPr>
          <w:rStyle w:val="libAieChar"/>
          <w:rFonts w:hint="cs"/>
          <w:rtl/>
        </w:rPr>
        <w:t>النَّارِ</w:t>
      </w:r>
      <w:r w:rsidR="00625360" w:rsidRPr="00625360">
        <w:rPr>
          <w:rStyle w:val="libAieChar"/>
          <w:rtl/>
        </w:rPr>
        <w:t xml:space="preserve"> </w:t>
      </w:r>
      <w:r w:rsidR="00625360" w:rsidRPr="00625360">
        <w:rPr>
          <w:rStyle w:val="libAieChar"/>
          <w:rFonts w:hint="cs"/>
          <w:rtl/>
        </w:rPr>
        <w:t>إِنَّ</w:t>
      </w:r>
      <w:r w:rsidR="00625360" w:rsidRPr="00625360">
        <w:rPr>
          <w:rStyle w:val="libAieChar"/>
          <w:rtl/>
        </w:rPr>
        <w:t xml:space="preserve"> </w:t>
      </w:r>
      <w:r w:rsidR="00625360" w:rsidRPr="00625360">
        <w:rPr>
          <w:rStyle w:val="libAieChar"/>
          <w:rFonts w:hint="cs"/>
          <w:rtl/>
        </w:rPr>
        <w:t>فِي</w:t>
      </w:r>
      <w:r w:rsidR="00625360" w:rsidRPr="00625360">
        <w:rPr>
          <w:rStyle w:val="libAieChar"/>
          <w:rtl/>
        </w:rPr>
        <w:t xml:space="preserve"> </w:t>
      </w:r>
      <w:r w:rsidR="00625360" w:rsidRPr="00625360">
        <w:rPr>
          <w:rStyle w:val="libAieChar"/>
          <w:rFonts w:hint="cs"/>
          <w:rtl/>
        </w:rPr>
        <w:t>ذَٰلِكَ</w:t>
      </w:r>
      <w:r w:rsidR="00625360" w:rsidRPr="00625360">
        <w:rPr>
          <w:rStyle w:val="libAieChar"/>
          <w:rtl/>
        </w:rPr>
        <w:t xml:space="preserve"> </w:t>
      </w:r>
      <w:r w:rsidR="00625360" w:rsidRPr="00625360">
        <w:rPr>
          <w:rStyle w:val="libAieChar"/>
          <w:rFonts w:hint="cs"/>
          <w:rtl/>
        </w:rPr>
        <w:t>لَآيَاتٍ</w:t>
      </w:r>
      <w:r w:rsidR="00625360" w:rsidRPr="00625360">
        <w:rPr>
          <w:rStyle w:val="libAieChar"/>
          <w:rtl/>
        </w:rPr>
        <w:t xml:space="preserve"> </w:t>
      </w:r>
      <w:r w:rsidR="00625360" w:rsidRPr="00625360">
        <w:rPr>
          <w:rStyle w:val="libAieChar"/>
          <w:rFonts w:hint="cs"/>
          <w:rtl/>
        </w:rPr>
        <w:t>لِّقَوْمٍ</w:t>
      </w:r>
      <w:r w:rsidR="00625360" w:rsidRPr="00625360">
        <w:rPr>
          <w:rStyle w:val="libAieChar"/>
          <w:rtl/>
        </w:rPr>
        <w:t xml:space="preserve"> </w:t>
      </w:r>
      <w:r w:rsidR="00625360" w:rsidRPr="00625360">
        <w:rPr>
          <w:rStyle w:val="libAieChar"/>
          <w:rFonts w:hint="cs"/>
          <w:rtl/>
        </w:rPr>
        <w:t>يُؤْمِنُونَ</w:t>
      </w:r>
      <w:r w:rsidR="00625360" w:rsidRPr="00625360">
        <w:rPr>
          <w:rStyle w:val="libAieChar"/>
          <w:rtl/>
        </w:rPr>
        <w:t xml:space="preserve"> </w:t>
      </w:r>
      <w:r w:rsidR="00625360" w:rsidRPr="00625360">
        <w:rPr>
          <w:rStyle w:val="libAieChar"/>
          <w:rFonts w:hint="cs"/>
          <w:rtl/>
        </w:rPr>
        <w:t>،</w:t>
      </w:r>
      <w:r w:rsidR="00625360" w:rsidRPr="00625360">
        <w:rPr>
          <w:rStyle w:val="libAieChar"/>
          <w:rtl/>
        </w:rPr>
        <w:t xml:space="preserve"> </w:t>
      </w:r>
      <w:r w:rsidR="00625360" w:rsidRPr="00625360">
        <w:rPr>
          <w:rStyle w:val="libAieChar"/>
          <w:rFonts w:hint="cs"/>
          <w:rtl/>
        </w:rPr>
        <w:t>وَقَالَ</w:t>
      </w:r>
      <w:r w:rsidR="00625360" w:rsidRPr="00625360">
        <w:rPr>
          <w:rStyle w:val="libAieChar"/>
          <w:rtl/>
        </w:rPr>
        <w:t xml:space="preserve"> </w:t>
      </w:r>
      <w:r w:rsidR="00625360" w:rsidRPr="00625360">
        <w:rPr>
          <w:rStyle w:val="libAieChar"/>
          <w:rFonts w:hint="cs"/>
          <w:rtl/>
        </w:rPr>
        <w:t>إِنَّمَا</w:t>
      </w:r>
      <w:r w:rsidR="00625360" w:rsidRPr="00625360">
        <w:rPr>
          <w:rStyle w:val="libAieChar"/>
          <w:rtl/>
        </w:rPr>
        <w:t xml:space="preserve"> </w:t>
      </w:r>
      <w:r w:rsidR="00625360" w:rsidRPr="00625360">
        <w:rPr>
          <w:rStyle w:val="libAieChar"/>
          <w:rFonts w:hint="cs"/>
          <w:rtl/>
        </w:rPr>
        <w:t>اتَّخَذْتُم</w:t>
      </w:r>
      <w:r w:rsidR="00625360" w:rsidRPr="00625360">
        <w:rPr>
          <w:rStyle w:val="libAieChar"/>
          <w:rtl/>
        </w:rPr>
        <w:t xml:space="preserve"> </w:t>
      </w:r>
      <w:r w:rsidR="00625360" w:rsidRPr="00625360">
        <w:rPr>
          <w:rStyle w:val="libAieChar"/>
          <w:rFonts w:hint="cs"/>
          <w:rtl/>
        </w:rPr>
        <w:t>مِّن</w:t>
      </w:r>
      <w:r w:rsidR="00625360" w:rsidRPr="00625360">
        <w:rPr>
          <w:rStyle w:val="libAieChar"/>
          <w:rtl/>
        </w:rPr>
        <w:t xml:space="preserve"> </w:t>
      </w:r>
      <w:r w:rsidR="00625360" w:rsidRPr="00625360">
        <w:rPr>
          <w:rStyle w:val="libAieChar"/>
          <w:rFonts w:hint="cs"/>
          <w:rtl/>
        </w:rPr>
        <w:t>دُونِ</w:t>
      </w:r>
      <w:r w:rsidR="00625360" w:rsidRPr="00625360">
        <w:rPr>
          <w:rStyle w:val="libAieChar"/>
          <w:rtl/>
        </w:rPr>
        <w:t xml:space="preserve"> </w:t>
      </w:r>
      <w:r w:rsidR="00625360" w:rsidRPr="00625360">
        <w:rPr>
          <w:rStyle w:val="libAieChar"/>
          <w:rFonts w:hint="cs"/>
          <w:rtl/>
        </w:rPr>
        <w:t>اللَّـهِ</w:t>
      </w:r>
      <w:r w:rsidR="00625360" w:rsidRPr="00625360">
        <w:rPr>
          <w:rStyle w:val="libAieChar"/>
          <w:rtl/>
        </w:rPr>
        <w:t xml:space="preserve"> </w:t>
      </w:r>
      <w:r w:rsidR="00625360" w:rsidRPr="00625360">
        <w:rPr>
          <w:rStyle w:val="libAieChar"/>
          <w:rFonts w:hint="cs"/>
          <w:rtl/>
        </w:rPr>
        <w:t>أَوْثَانًا</w:t>
      </w:r>
      <w:r w:rsidR="00625360" w:rsidRPr="00625360">
        <w:rPr>
          <w:rStyle w:val="libAieChar"/>
          <w:rtl/>
        </w:rPr>
        <w:t xml:space="preserve"> </w:t>
      </w:r>
      <w:r w:rsidR="00625360" w:rsidRPr="00625360">
        <w:rPr>
          <w:rStyle w:val="libAieChar"/>
          <w:rFonts w:hint="cs"/>
          <w:rtl/>
        </w:rPr>
        <w:t>مَّوَدَّةَ</w:t>
      </w:r>
      <w:r w:rsidR="00625360" w:rsidRPr="00625360">
        <w:rPr>
          <w:rStyle w:val="libAieChar"/>
          <w:rtl/>
        </w:rPr>
        <w:t xml:space="preserve"> </w:t>
      </w:r>
      <w:r w:rsidR="00625360" w:rsidRPr="00625360">
        <w:rPr>
          <w:rStyle w:val="libAieChar"/>
          <w:rFonts w:hint="cs"/>
          <w:rtl/>
        </w:rPr>
        <w:t>بَيْنِكُمْ</w:t>
      </w:r>
      <w:r w:rsidR="00625360" w:rsidRPr="00625360">
        <w:rPr>
          <w:rStyle w:val="libAieChar"/>
          <w:rtl/>
        </w:rPr>
        <w:t xml:space="preserve"> </w:t>
      </w:r>
      <w:r w:rsidR="00625360" w:rsidRPr="00625360">
        <w:rPr>
          <w:rStyle w:val="libAieChar"/>
          <w:rFonts w:hint="cs"/>
          <w:rtl/>
        </w:rPr>
        <w:t>فِي</w:t>
      </w:r>
      <w:r w:rsidR="00625360" w:rsidRPr="00625360">
        <w:rPr>
          <w:rStyle w:val="libAieChar"/>
          <w:rtl/>
        </w:rPr>
        <w:t xml:space="preserve"> </w:t>
      </w:r>
      <w:r w:rsidR="00625360" w:rsidRPr="00625360">
        <w:rPr>
          <w:rStyle w:val="libAieChar"/>
          <w:rFonts w:hint="cs"/>
          <w:rtl/>
        </w:rPr>
        <w:t>الْحَيَاةِ</w:t>
      </w:r>
      <w:r w:rsidR="00625360" w:rsidRPr="00625360">
        <w:rPr>
          <w:rStyle w:val="libAieChar"/>
          <w:rtl/>
        </w:rPr>
        <w:t xml:space="preserve"> </w:t>
      </w:r>
      <w:r w:rsidR="00625360" w:rsidRPr="00625360">
        <w:rPr>
          <w:rStyle w:val="libAieChar"/>
          <w:rFonts w:hint="cs"/>
          <w:rtl/>
        </w:rPr>
        <w:t>الدُّنْيَا</w:t>
      </w:r>
      <w:r w:rsidR="00625360" w:rsidRPr="00625360">
        <w:rPr>
          <w:rStyle w:val="libAieChar"/>
          <w:rtl/>
        </w:rPr>
        <w:t xml:space="preserve"> </w:t>
      </w:r>
      <w:r w:rsidR="00625360" w:rsidRPr="00625360">
        <w:rPr>
          <w:rStyle w:val="libAieChar"/>
          <w:rFonts w:hint="cs"/>
          <w:rtl/>
        </w:rPr>
        <w:t>ثُمَّ</w:t>
      </w:r>
      <w:r w:rsidR="00625360" w:rsidRPr="00625360">
        <w:rPr>
          <w:rStyle w:val="libAieChar"/>
          <w:rtl/>
        </w:rPr>
        <w:t xml:space="preserve"> </w:t>
      </w:r>
      <w:r w:rsidR="00625360" w:rsidRPr="00625360">
        <w:rPr>
          <w:rStyle w:val="libAieChar"/>
          <w:rFonts w:hint="cs"/>
          <w:rtl/>
        </w:rPr>
        <w:t>يَوْمَ</w:t>
      </w:r>
      <w:r w:rsidR="00625360" w:rsidRPr="00625360">
        <w:rPr>
          <w:rStyle w:val="libAieChar"/>
          <w:rtl/>
        </w:rPr>
        <w:t xml:space="preserve"> </w:t>
      </w:r>
      <w:r w:rsidR="00625360" w:rsidRPr="00625360">
        <w:rPr>
          <w:rStyle w:val="libAieChar"/>
          <w:rFonts w:hint="cs"/>
          <w:rtl/>
        </w:rPr>
        <w:t>الْقِيَامَةِ</w:t>
      </w:r>
      <w:r w:rsidR="00625360" w:rsidRPr="00625360">
        <w:rPr>
          <w:rStyle w:val="libAieChar"/>
          <w:rtl/>
        </w:rPr>
        <w:t xml:space="preserve"> </w:t>
      </w:r>
      <w:r w:rsidR="00625360" w:rsidRPr="00625360">
        <w:rPr>
          <w:rStyle w:val="libAieChar"/>
          <w:rFonts w:hint="cs"/>
          <w:rtl/>
        </w:rPr>
        <w:t>يَكْفُرُ</w:t>
      </w:r>
      <w:r w:rsidR="00625360" w:rsidRPr="00625360">
        <w:rPr>
          <w:rStyle w:val="libAieChar"/>
          <w:rtl/>
        </w:rPr>
        <w:t xml:space="preserve"> </w:t>
      </w:r>
      <w:r w:rsidR="00625360" w:rsidRPr="00625360">
        <w:rPr>
          <w:rStyle w:val="libAieChar"/>
          <w:rFonts w:hint="cs"/>
          <w:rtl/>
        </w:rPr>
        <w:t>بَعْضُكُم</w:t>
      </w:r>
      <w:r w:rsidR="00625360" w:rsidRPr="00625360">
        <w:rPr>
          <w:rStyle w:val="libAieChar"/>
          <w:rtl/>
        </w:rPr>
        <w:t xml:space="preserve"> </w:t>
      </w:r>
      <w:r w:rsidR="00625360" w:rsidRPr="00625360">
        <w:rPr>
          <w:rStyle w:val="libAieChar"/>
          <w:rFonts w:hint="cs"/>
          <w:rtl/>
        </w:rPr>
        <w:t>بِبَعْضٍ</w:t>
      </w:r>
      <w:r w:rsidR="00625360" w:rsidRPr="00625360">
        <w:rPr>
          <w:rStyle w:val="libAieChar"/>
          <w:rtl/>
        </w:rPr>
        <w:t xml:space="preserve"> </w:t>
      </w:r>
      <w:r w:rsidR="00625360" w:rsidRPr="00625360">
        <w:rPr>
          <w:rStyle w:val="libAieChar"/>
          <w:rFonts w:hint="cs"/>
          <w:rtl/>
        </w:rPr>
        <w:t>وَيَلْعَنُ</w:t>
      </w:r>
      <w:r w:rsidR="00625360" w:rsidRPr="00625360">
        <w:rPr>
          <w:rStyle w:val="libAieChar"/>
          <w:rtl/>
        </w:rPr>
        <w:t xml:space="preserve"> </w:t>
      </w:r>
      <w:r w:rsidR="00625360" w:rsidRPr="00625360">
        <w:rPr>
          <w:rStyle w:val="libAieChar"/>
          <w:rFonts w:hint="cs"/>
          <w:rtl/>
        </w:rPr>
        <w:t>بَعْضُكُم</w:t>
      </w:r>
      <w:r w:rsidR="00625360" w:rsidRPr="00625360">
        <w:rPr>
          <w:rStyle w:val="libAieChar"/>
          <w:rtl/>
        </w:rPr>
        <w:t xml:space="preserve"> </w:t>
      </w:r>
      <w:r w:rsidR="00625360" w:rsidRPr="00625360">
        <w:rPr>
          <w:rStyle w:val="libAieChar"/>
          <w:rFonts w:hint="cs"/>
          <w:rtl/>
        </w:rPr>
        <w:t>بَعْضًا</w:t>
      </w:r>
      <w:r w:rsidR="00625360" w:rsidRPr="00625360">
        <w:rPr>
          <w:rStyle w:val="libAieChar"/>
          <w:rtl/>
        </w:rPr>
        <w:t xml:space="preserve"> </w:t>
      </w:r>
      <w:r w:rsidR="00625360" w:rsidRPr="00625360">
        <w:rPr>
          <w:rStyle w:val="libAieChar"/>
          <w:rFonts w:hint="cs"/>
          <w:rtl/>
        </w:rPr>
        <w:t>وَمَأْوَاكُمُ</w:t>
      </w:r>
      <w:r w:rsidR="00625360" w:rsidRPr="00625360">
        <w:rPr>
          <w:rStyle w:val="libAieChar"/>
          <w:rtl/>
        </w:rPr>
        <w:t xml:space="preserve"> </w:t>
      </w:r>
      <w:r w:rsidR="00625360" w:rsidRPr="00625360">
        <w:rPr>
          <w:rStyle w:val="libAieChar"/>
          <w:rFonts w:hint="cs"/>
          <w:rtl/>
        </w:rPr>
        <w:t>النَّارُ</w:t>
      </w:r>
      <w:r w:rsidR="00625360" w:rsidRPr="00625360">
        <w:rPr>
          <w:rStyle w:val="libAieChar"/>
          <w:rtl/>
        </w:rPr>
        <w:t xml:space="preserve"> </w:t>
      </w:r>
      <w:r w:rsidR="00625360" w:rsidRPr="00625360">
        <w:rPr>
          <w:rStyle w:val="libAieChar"/>
          <w:rFonts w:hint="cs"/>
          <w:rtl/>
        </w:rPr>
        <w:t>وَمَا</w:t>
      </w:r>
      <w:r w:rsidR="00625360" w:rsidRPr="00625360">
        <w:rPr>
          <w:rStyle w:val="libAieChar"/>
          <w:rtl/>
        </w:rPr>
        <w:t xml:space="preserve"> </w:t>
      </w:r>
      <w:r w:rsidR="00625360" w:rsidRPr="00625360">
        <w:rPr>
          <w:rStyle w:val="libAieChar"/>
          <w:rFonts w:hint="cs"/>
          <w:rtl/>
        </w:rPr>
        <w:t>لَكُم</w:t>
      </w:r>
      <w:r w:rsidR="00625360" w:rsidRPr="00625360">
        <w:rPr>
          <w:rStyle w:val="libAieChar"/>
          <w:rtl/>
        </w:rPr>
        <w:t xml:space="preserve"> </w:t>
      </w:r>
      <w:r w:rsidR="00625360" w:rsidRPr="00625360">
        <w:rPr>
          <w:rStyle w:val="libAieChar"/>
          <w:rFonts w:hint="cs"/>
          <w:rtl/>
        </w:rPr>
        <w:t>مِّن</w:t>
      </w:r>
      <w:r w:rsidR="00625360" w:rsidRPr="00625360">
        <w:rPr>
          <w:rStyle w:val="libAieChar"/>
          <w:rtl/>
        </w:rPr>
        <w:t xml:space="preserve"> </w:t>
      </w:r>
      <w:r w:rsidR="00625360" w:rsidRPr="00625360">
        <w:rPr>
          <w:rStyle w:val="libAieChar"/>
          <w:rFonts w:hint="cs"/>
          <w:rtl/>
        </w:rPr>
        <w:t xml:space="preserve">نَّاصِرِينَ </w:t>
      </w:r>
      <w:r w:rsidR="00625360" w:rsidRPr="00485C41">
        <w:rPr>
          <w:rStyle w:val="libAlaemChar"/>
          <w:rFonts w:hint="cs"/>
          <w:rtl/>
        </w:rPr>
        <w:t>)</w:t>
      </w:r>
      <w:r w:rsidRPr="00C70E76">
        <w:rPr>
          <w:rFonts w:hint="cs"/>
          <w:rtl/>
        </w:rPr>
        <w:t>. العنكبوت 24</w:t>
      </w:r>
      <w:r w:rsidR="00E52117">
        <w:rPr>
          <w:rFonts w:hint="cs"/>
          <w:rtl/>
        </w:rPr>
        <w:t xml:space="preserve"> - </w:t>
      </w:r>
      <w:r w:rsidRPr="00C70E76">
        <w:rPr>
          <w:rFonts w:hint="cs"/>
          <w:rtl/>
        </w:rPr>
        <w:t>25</w:t>
      </w:r>
    </w:p>
    <w:p w:rsidR="003550AC" w:rsidRDefault="003550AC" w:rsidP="00625360">
      <w:pPr>
        <w:pStyle w:val="libNormal"/>
        <w:rPr>
          <w:rtl/>
        </w:rPr>
      </w:pPr>
      <w:r w:rsidRPr="00C70E76">
        <w:rPr>
          <w:rFonts w:hint="cs"/>
          <w:rtl/>
        </w:rPr>
        <w:t>*</w:t>
      </w:r>
      <w:r w:rsidR="00625360" w:rsidRPr="00625360">
        <w:rPr>
          <w:rFonts w:hint="cs"/>
          <w:rtl/>
        </w:rPr>
        <w:t xml:space="preserve"> </w:t>
      </w:r>
      <w:r w:rsidR="00625360" w:rsidRPr="00485C41">
        <w:rPr>
          <w:rStyle w:val="libAlaemChar"/>
          <w:rFonts w:hint="cs"/>
          <w:rtl/>
        </w:rPr>
        <w:t>(</w:t>
      </w:r>
      <w:r w:rsidR="00625360" w:rsidRPr="00625360">
        <w:rPr>
          <w:rStyle w:val="libAieChar"/>
          <w:rFonts w:hint="cs"/>
          <w:rtl/>
        </w:rPr>
        <w:t xml:space="preserve"> فَلَمَّا</w:t>
      </w:r>
      <w:r w:rsidR="00625360" w:rsidRPr="00625360">
        <w:rPr>
          <w:rStyle w:val="libAieChar"/>
          <w:rtl/>
        </w:rPr>
        <w:t xml:space="preserve"> </w:t>
      </w:r>
      <w:r w:rsidR="00625360" w:rsidRPr="00625360">
        <w:rPr>
          <w:rStyle w:val="libAieChar"/>
          <w:rFonts w:hint="cs"/>
          <w:rtl/>
        </w:rPr>
        <w:t>اعْتَزَلَهُمْ</w:t>
      </w:r>
      <w:r w:rsidR="00625360" w:rsidRPr="00625360">
        <w:rPr>
          <w:rStyle w:val="libAieChar"/>
          <w:rtl/>
        </w:rPr>
        <w:t xml:space="preserve"> </w:t>
      </w:r>
      <w:r w:rsidR="00625360" w:rsidRPr="00625360">
        <w:rPr>
          <w:rStyle w:val="libAieChar"/>
          <w:rFonts w:hint="cs"/>
          <w:rtl/>
        </w:rPr>
        <w:t>وَمَا</w:t>
      </w:r>
      <w:r w:rsidR="00625360" w:rsidRPr="00625360">
        <w:rPr>
          <w:rStyle w:val="libAieChar"/>
          <w:rtl/>
        </w:rPr>
        <w:t xml:space="preserve"> </w:t>
      </w:r>
      <w:r w:rsidR="00625360" w:rsidRPr="00625360">
        <w:rPr>
          <w:rStyle w:val="libAieChar"/>
          <w:rFonts w:hint="cs"/>
          <w:rtl/>
        </w:rPr>
        <w:t>يَعْبُدُونَ</w:t>
      </w:r>
      <w:r w:rsidR="00625360" w:rsidRPr="00625360">
        <w:rPr>
          <w:rStyle w:val="libAieChar"/>
          <w:rtl/>
        </w:rPr>
        <w:t xml:space="preserve"> </w:t>
      </w:r>
      <w:r w:rsidR="00625360" w:rsidRPr="00625360">
        <w:rPr>
          <w:rStyle w:val="libAieChar"/>
          <w:rFonts w:hint="cs"/>
          <w:rtl/>
        </w:rPr>
        <w:t>مِن</w:t>
      </w:r>
      <w:r w:rsidR="00625360" w:rsidRPr="00625360">
        <w:rPr>
          <w:rStyle w:val="libAieChar"/>
          <w:rtl/>
        </w:rPr>
        <w:t xml:space="preserve"> </w:t>
      </w:r>
      <w:r w:rsidR="00625360" w:rsidRPr="00625360">
        <w:rPr>
          <w:rStyle w:val="libAieChar"/>
          <w:rFonts w:hint="cs"/>
          <w:rtl/>
        </w:rPr>
        <w:t>دُونِ</w:t>
      </w:r>
      <w:r w:rsidR="00625360" w:rsidRPr="00625360">
        <w:rPr>
          <w:rStyle w:val="libAieChar"/>
          <w:rtl/>
        </w:rPr>
        <w:t xml:space="preserve"> </w:t>
      </w:r>
      <w:r w:rsidR="00625360" w:rsidRPr="00625360">
        <w:rPr>
          <w:rStyle w:val="libAieChar"/>
          <w:rFonts w:hint="cs"/>
          <w:rtl/>
        </w:rPr>
        <w:t>اللَّـهِ</w:t>
      </w:r>
      <w:r w:rsidR="00625360" w:rsidRPr="00625360">
        <w:rPr>
          <w:rStyle w:val="libAieChar"/>
          <w:rtl/>
        </w:rPr>
        <w:t xml:space="preserve"> </w:t>
      </w:r>
      <w:r w:rsidR="00625360" w:rsidRPr="00625360">
        <w:rPr>
          <w:rStyle w:val="libAieChar"/>
          <w:rFonts w:hint="cs"/>
          <w:rtl/>
        </w:rPr>
        <w:t>وَهَبْنَا</w:t>
      </w:r>
      <w:r w:rsidR="00625360" w:rsidRPr="00625360">
        <w:rPr>
          <w:rStyle w:val="libAieChar"/>
          <w:rtl/>
        </w:rPr>
        <w:t xml:space="preserve"> </w:t>
      </w:r>
      <w:r w:rsidR="00625360" w:rsidRPr="00625360">
        <w:rPr>
          <w:rStyle w:val="libAieChar"/>
          <w:rFonts w:hint="cs"/>
          <w:rtl/>
        </w:rPr>
        <w:t>لَهُ</w:t>
      </w:r>
      <w:r w:rsidR="00625360" w:rsidRPr="00625360">
        <w:rPr>
          <w:rStyle w:val="libAieChar"/>
          <w:rtl/>
        </w:rPr>
        <w:t xml:space="preserve"> </w:t>
      </w:r>
      <w:r w:rsidR="00625360" w:rsidRPr="00625360">
        <w:rPr>
          <w:rStyle w:val="libAieChar"/>
          <w:rFonts w:hint="cs"/>
          <w:rtl/>
        </w:rPr>
        <w:t>إِسْحَاقَ</w:t>
      </w:r>
      <w:r w:rsidR="00625360" w:rsidRPr="00625360">
        <w:rPr>
          <w:rStyle w:val="libAieChar"/>
          <w:rtl/>
        </w:rPr>
        <w:t xml:space="preserve"> </w:t>
      </w:r>
      <w:r w:rsidR="00625360" w:rsidRPr="00625360">
        <w:rPr>
          <w:rStyle w:val="libAieChar"/>
          <w:rFonts w:hint="cs"/>
          <w:rtl/>
        </w:rPr>
        <w:t>وَيَعْقُوبَ</w:t>
      </w:r>
      <w:r w:rsidR="00625360" w:rsidRPr="00625360">
        <w:rPr>
          <w:rStyle w:val="libAieChar"/>
          <w:rtl/>
        </w:rPr>
        <w:t xml:space="preserve"> </w:t>
      </w:r>
      <w:r w:rsidR="00625360" w:rsidRPr="00625360">
        <w:rPr>
          <w:rStyle w:val="libAieChar"/>
          <w:rFonts w:hint="cs"/>
          <w:rtl/>
        </w:rPr>
        <w:t>وَكُلًّا</w:t>
      </w:r>
      <w:r w:rsidR="00625360" w:rsidRPr="00625360">
        <w:rPr>
          <w:rStyle w:val="libAieChar"/>
          <w:rtl/>
        </w:rPr>
        <w:t xml:space="preserve"> </w:t>
      </w:r>
      <w:r w:rsidR="00625360" w:rsidRPr="00625360">
        <w:rPr>
          <w:rStyle w:val="libAieChar"/>
          <w:rFonts w:hint="cs"/>
          <w:rtl/>
        </w:rPr>
        <w:t>جَعَلْنَا</w:t>
      </w:r>
      <w:r w:rsidR="00625360" w:rsidRPr="00625360">
        <w:rPr>
          <w:rStyle w:val="libAieChar"/>
          <w:rtl/>
        </w:rPr>
        <w:t xml:space="preserve"> </w:t>
      </w:r>
      <w:r w:rsidR="00625360" w:rsidRPr="00625360">
        <w:rPr>
          <w:rStyle w:val="libAieChar"/>
          <w:rFonts w:hint="cs"/>
          <w:rtl/>
        </w:rPr>
        <w:t xml:space="preserve">نَبِيًّا </w:t>
      </w:r>
      <w:r w:rsidR="00625360" w:rsidRPr="00485C41">
        <w:rPr>
          <w:rStyle w:val="libAlaemChar"/>
          <w:rFonts w:hint="cs"/>
          <w:rtl/>
        </w:rPr>
        <w:t>)</w:t>
      </w:r>
      <w:r w:rsidRPr="00C70E76">
        <w:rPr>
          <w:rFonts w:hint="cs"/>
          <w:rtl/>
        </w:rPr>
        <w:t>. مريم</w:t>
      </w:r>
      <w:r w:rsidR="00E52117">
        <w:rPr>
          <w:rFonts w:hint="cs"/>
          <w:rtl/>
        </w:rPr>
        <w:t xml:space="preserve"> - </w:t>
      </w:r>
      <w:r w:rsidRPr="00C70E76">
        <w:rPr>
          <w:rFonts w:hint="cs"/>
          <w:rtl/>
        </w:rPr>
        <w:t>49</w:t>
      </w:r>
    </w:p>
    <w:p w:rsidR="003550AC" w:rsidRPr="00C70E76" w:rsidRDefault="003550AC" w:rsidP="00625360">
      <w:pPr>
        <w:pStyle w:val="libNormal"/>
        <w:rPr>
          <w:rtl/>
        </w:rPr>
      </w:pPr>
      <w:r w:rsidRPr="00C70E76">
        <w:rPr>
          <w:rFonts w:hint="cs"/>
          <w:rtl/>
        </w:rPr>
        <w:t xml:space="preserve">* </w:t>
      </w:r>
      <w:r w:rsidR="00625360" w:rsidRPr="00485C41">
        <w:rPr>
          <w:rStyle w:val="libAlaemChar"/>
          <w:rFonts w:hint="cs"/>
          <w:rtl/>
        </w:rPr>
        <w:t>(</w:t>
      </w:r>
      <w:r w:rsidR="00625360" w:rsidRPr="00625360">
        <w:rPr>
          <w:rStyle w:val="libAieChar"/>
          <w:rFonts w:hint="cs"/>
          <w:rtl/>
        </w:rPr>
        <w:t xml:space="preserve"> قَدْ</w:t>
      </w:r>
      <w:r w:rsidR="00625360" w:rsidRPr="00625360">
        <w:rPr>
          <w:rStyle w:val="libAieChar"/>
          <w:rtl/>
        </w:rPr>
        <w:t xml:space="preserve"> </w:t>
      </w:r>
      <w:r w:rsidR="00625360" w:rsidRPr="00625360">
        <w:rPr>
          <w:rStyle w:val="libAieChar"/>
          <w:rFonts w:hint="cs"/>
          <w:rtl/>
        </w:rPr>
        <w:t>كَانَتْ</w:t>
      </w:r>
      <w:r w:rsidR="00625360" w:rsidRPr="00625360">
        <w:rPr>
          <w:rStyle w:val="libAieChar"/>
          <w:rtl/>
        </w:rPr>
        <w:t xml:space="preserve"> </w:t>
      </w:r>
      <w:r w:rsidR="00625360" w:rsidRPr="00625360">
        <w:rPr>
          <w:rStyle w:val="libAieChar"/>
          <w:rFonts w:hint="cs"/>
          <w:rtl/>
        </w:rPr>
        <w:t>لَكُمْ</w:t>
      </w:r>
      <w:r w:rsidR="00625360" w:rsidRPr="00625360">
        <w:rPr>
          <w:rStyle w:val="libAieChar"/>
          <w:rtl/>
        </w:rPr>
        <w:t xml:space="preserve"> </w:t>
      </w:r>
      <w:r w:rsidR="00625360" w:rsidRPr="00625360">
        <w:rPr>
          <w:rStyle w:val="libAieChar"/>
          <w:rFonts w:hint="cs"/>
          <w:rtl/>
        </w:rPr>
        <w:t>أُسْوَةٌ</w:t>
      </w:r>
      <w:r w:rsidR="00625360" w:rsidRPr="00625360">
        <w:rPr>
          <w:rStyle w:val="libAieChar"/>
          <w:rtl/>
        </w:rPr>
        <w:t xml:space="preserve"> </w:t>
      </w:r>
      <w:r w:rsidR="00625360" w:rsidRPr="00625360">
        <w:rPr>
          <w:rStyle w:val="libAieChar"/>
          <w:rFonts w:hint="cs"/>
          <w:rtl/>
        </w:rPr>
        <w:t>حَسَنَةٌ</w:t>
      </w:r>
      <w:r w:rsidR="00625360" w:rsidRPr="00625360">
        <w:rPr>
          <w:rStyle w:val="libAieChar"/>
          <w:rtl/>
        </w:rPr>
        <w:t xml:space="preserve"> </w:t>
      </w:r>
      <w:r w:rsidR="00625360" w:rsidRPr="00625360">
        <w:rPr>
          <w:rStyle w:val="libAieChar"/>
          <w:rFonts w:hint="cs"/>
          <w:rtl/>
        </w:rPr>
        <w:t>فِي</w:t>
      </w:r>
      <w:r w:rsidR="00625360" w:rsidRPr="00625360">
        <w:rPr>
          <w:rStyle w:val="libAieChar"/>
          <w:rtl/>
        </w:rPr>
        <w:t xml:space="preserve"> </w:t>
      </w:r>
      <w:r w:rsidR="00625360" w:rsidRPr="00625360">
        <w:rPr>
          <w:rStyle w:val="libAieChar"/>
          <w:rFonts w:hint="cs"/>
          <w:rtl/>
        </w:rPr>
        <w:t>إِبْرَاهِيمَ</w:t>
      </w:r>
      <w:r w:rsidR="00625360" w:rsidRPr="00625360">
        <w:rPr>
          <w:rStyle w:val="libAieChar"/>
          <w:rtl/>
        </w:rPr>
        <w:t xml:space="preserve"> </w:t>
      </w:r>
      <w:r w:rsidR="00625360" w:rsidRPr="00625360">
        <w:rPr>
          <w:rStyle w:val="libAieChar"/>
          <w:rFonts w:hint="cs"/>
          <w:rtl/>
        </w:rPr>
        <w:t>وَالَّذِينَ</w:t>
      </w:r>
      <w:r w:rsidR="00625360" w:rsidRPr="00625360">
        <w:rPr>
          <w:rStyle w:val="libAieChar"/>
          <w:rtl/>
        </w:rPr>
        <w:t xml:space="preserve"> </w:t>
      </w:r>
      <w:r w:rsidR="00625360" w:rsidRPr="00625360">
        <w:rPr>
          <w:rStyle w:val="libAieChar"/>
          <w:rFonts w:hint="cs"/>
          <w:rtl/>
        </w:rPr>
        <w:t>مَعَهُ</w:t>
      </w:r>
      <w:r w:rsidR="00625360" w:rsidRPr="00625360">
        <w:rPr>
          <w:rStyle w:val="libAieChar"/>
          <w:rtl/>
        </w:rPr>
        <w:t xml:space="preserve"> </w:t>
      </w:r>
      <w:r w:rsidR="00625360" w:rsidRPr="00625360">
        <w:rPr>
          <w:rStyle w:val="libAieChar"/>
          <w:rFonts w:hint="cs"/>
          <w:rtl/>
        </w:rPr>
        <w:t>إِذْ</w:t>
      </w:r>
      <w:r w:rsidR="00625360" w:rsidRPr="00625360">
        <w:rPr>
          <w:rStyle w:val="libAieChar"/>
          <w:rtl/>
        </w:rPr>
        <w:t xml:space="preserve"> </w:t>
      </w:r>
      <w:r w:rsidR="00625360" w:rsidRPr="00625360">
        <w:rPr>
          <w:rStyle w:val="libAieChar"/>
          <w:rFonts w:hint="cs"/>
          <w:rtl/>
        </w:rPr>
        <w:t>قَالُوا</w:t>
      </w:r>
      <w:r w:rsidR="00625360" w:rsidRPr="00625360">
        <w:rPr>
          <w:rStyle w:val="libAieChar"/>
          <w:rtl/>
        </w:rPr>
        <w:t xml:space="preserve"> </w:t>
      </w:r>
      <w:r w:rsidR="00625360" w:rsidRPr="00625360">
        <w:rPr>
          <w:rStyle w:val="libAieChar"/>
          <w:rFonts w:hint="cs"/>
          <w:rtl/>
        </w:rPr>
        <w:t>لِقَوْمِهِمْ</w:t>
      </w:r>
      <w:r w:rsidR="00625360" w:rsidRPr="00625360">
        <w:rPr>
          <w:rStyle w:val="libAieChar"/>
          <w:rtl/>
        </w:rPr>
        <w:t xml:space="preserve"> </w:t>
      </w:r>
      <w:r w:rsidR="00625360" w:rsidRPr="00625360">
        <w:rPr>
          <w:rStyle w:val="libAieChar"/>
          <w:rFonts w:hint="cs"/>
          <w:rtl/>
        </w:rPr>
        <w:t>إِنَّا</w:t>
      </w:r>
      <w:r w:rsidR="00625360" w:rsidRPr="00625360">
        <w:rPr>
          <w:rStyle w:val="libAieChar"/>
          <w:rtl/>
        </w:rPr>
        <w:t xml:space="preserve"> </w:t>
      </w:r>
      <w:r w:rsidR="00625360" w:rsidRPr="00625360">
        <w:rPr>
          <w:rStyle w:val="libAieChar"/>
          <w:rFonts w:hint="cs"/>
          <w:rtl/>
        </w:rPr>
        <w:t>بُرَآءُ</w:t>
      </w:r>
      <w:r w:rsidR="00625360" w:rsidRPr="00625360">
        <w:rPr>
          <w:rStyle w:val="libAieChar"/>
          <w:rtl/>
        </w:rPr>
        <w:t xml:space="preserve"> </w:t>
      </w:r>
      <w:r w:rsidR="00625360" w:rsidRPr="00625360">
        <w:rPr>
          <w:rStyle w:val="libAieChar"/>
          <w:rFonts w:hint="cs"/>
          <w:rtl/>
        </w:rPr>
        <w:t>مِنكُمْ</w:t>
      </w:r>
      <w:r w:rsidR="00625360" w:rsidRPr="00625360">
        <w:rPr>
          <w:rStyle w:val="libAieChar"/>
          <w:rtl/>
        </w:rPr>
        <w:t xml:space="preserve"> </w:t>
      </w:r>
      <w:r w:rsidR="00625360" w:rsidRPr="00625360">
        <w:rPr>
          <w:rStyle w:val="libAieChar"/>
          <w:rFonts w:hint="cs"/>
          <w:rtl/>
        </w:rPr>
        <w:t>وَمِمَّا</w:t>
      </w:r>
      <w:r w:rsidR="00625360" w:rsidRPr="00625360">
        <w:rPr>
          <w:rStyle w:val="libAieChar"/>
          <w:rtl/>
        </w:rPr>
        <w:t xml:space="preserve"> </w:t>
      </w:r>
      <w:r w:rsidR="00625360" w:rsidRPr="00625360">
        <w:rPr>
          <w:rStyle w:val="libAieChar"/>
          <w:rFonts w:hint="cs"/>
          <w:rtl/>
        </w:rPr>
        <w:t>تَعْبُدُونَ</w:t>
      </w:r>
      <w:r w:rsidR="00625360" w:rsidRPr="00625360">
        <w:rPr>
          <w:rStyle w:val="libAieChar"/>
          <w:rtl/>
        </w:rPr>
        <w:t xml:space="preserve"> </w:t>
      </w:r>
      <w:r w:rsidR="00625360" w:rsidRPr="00625360">
        <w:rPr>
          <w:rStyle w:val="libAieChar"/>
          <w:rFonts w:hint="cs"/>
          <w:rtl/>
        </w:rPr>
        <w:t>مِن</w:t>
      </w:r>
      <w:r w:rsidR="00625360" w:rsidRPr="00625360">
        <w:rPr>
          <w:rStyle w:val="libAieChar"/>
          <w:rtl/>
        </w:rPr>
        <w:t xml:space="preserve"> </w:t>
      </w:r>
      <w:r w:rsidR="00625360" w:rsidRPr="00625360">
        <w:rPr>
          <w:rStyle w:val="libAieChar"/>
          <w:rFonts w:hint="cs"/>
          <w:rtl/>
        </w:rPr>
        <w:t>دُونِ</w:t>
      </w:r>
      <w:r w:rsidR="00625360" w:rsidRPr="00625360">
        <w:rPr>
          <w:rStyle w:val="libAieChar"/>
          <w:rtl/>
        </w:rPr>
        <w:t xml:space="preserve"> </w:t>
      </w:r>
      <w:r w:rsidR="00625360" w:rsidRPr="00625360">
        <w:rPr>
          <w:rStyle w:val="libAieChar"/>
          <w:rFonts w:hint="cs"/>
          <w:rtl/>
        </w:rPr>
        <w:t>اللَّـهِ</w:t>
      </w:r>
      <w:r w:rsidR="00625360" w:rsidRPr="00625360">
        <w:rPr>
          <w:rStyle w:val="libAieChar"/>
          <w:rtl/>
        </w:rPr>
        <w:t xml:space="preserve"> </w:t>
      </w:r>
      <w:r w:rsidR="00625360" w:rsidRPr="00625360">
        <w:rPr>
          <w:rStyle w:val="libAieChar"/>
          <w:rFonts w:hint="cs"/>
          <w:rtl/>
        </w:rPr>
        <w:t>كَفَرْنَا</w:t>
      </w:r>
      <w:r w:rsidR="00625360" w:rsidRPr="00625360">
        <w:rPr>
          <w:rStyle w:val="libAieChar"/>
          <w:rtl/>
        </w:rPr>
        <w:t xml:space="preserve"> </w:t>
      </w:r>
      <w:r w:rsidR="00625360" w:rsidRPr="00625360">
        <w:rPr>
          <w:rStyle w:val="libAieChar"/>
          <w:rFonts w:hint="cs"/>
          <w:rtl/>
        </w:rPr>
        <w:t>بِكُمْ</w:t>
      </w:r>
      <w:r w:rsidR="00625360" w:rsidRPr="00625360">
        <w:rPr>
          <w:rStyle w:val="libAieChar"/>
          <w:rtl/>
        </w:rPr>
        <w:t xml:space="preserve"> </w:t>
      </w:r>
      <w:r w:rsidR="00625360" w:rsidRPr="00625360">
        <w:rPr>
          <w:rStyle w:val="libAieChar"/>
          <w:rFonts w:hint="cs"/>
          <w:rtl/>
        </w:rPr>
        <w:t>وَبَدَا</w:t>
      </w:r>
      <w:r w:rsidR="00625360" w:rsidRPr="00625360">
        <w:rPr>
          <w:rStyle w:val="libAieChar"/>
          <w:rtl/>
        </w:rPr>
        <w:t xml:space="preserve"> </w:t>
      </w:r>
      <w:r w:rsidR="00625360" w:rsidRPr="00625360">
        <w:rPr>
          <w:rStyle w:val="libAieChar"/>
          <w:rFonts w:hint="cs"/>
          <w:rtl/>
        </w:rPr>
        <w:t>بَيْنَنَا</w:t>
      </w:r>
      <w:r w:rsidR="00625360" w:rsidRPr="00625360">
        <w:rPr>
          <w:rStyle w:val="libAieChar"/>
          <w:rtl/>
        </w:rPr>
        <w:t xml:space="preserve"> </w:t>
      </w:r>
      <w:r w:rsidR="00625360" w:rsidRPr="00625360">
        <w:rPr>
          <w:rStyle w:val="libAieChar"/>
          <w:rFonts w:hint="cs"/>
          <w:rtl/>
        </w:rPr>
        <w:t>وَبَيْنَكُمُ</w:t>
      </w:r>
      <w:r w:rsidR="00625360" w:rsidRPr="00625360">
        <w:rPr>
          <w:rStyle w:val="libAieChar"/>
          <w:rtl/>
        </w:rPr>
        <w:t xml:space="preserve"> </w:t>
      </w:r>
      <w:r w:rsidR="00625360" w:rsidRPr="00625360">
        <w:rPr>
          <w:rStyle w:val="libAieChar"/>
          <w:rFonts w:hint="cs"/>
          <w:rtl/>
        </w:rPr>
        <w:t>الْعَدَاوَةُ</w:t>
      </w:r>
      <w:r w:rsidR="00625360" w:rsidRPr="00625360">
        <w:rPr>
          <w:rStyle w:val="libAieChar"/>
          <w:rtl/>
        </w:rPr>
        <w:t xml:space="preserve"> </w:t>
      </w:r>
      <w:r w:rsidR="00625360" w:rsidRPr="00625360">
        <w:rPr>
          <w:rStyle w:val="libAieChar"/>
          <w:rFonts w:hint="cs"/>
          <w:rtl/>
        </w:rPr>
        <w:t>وَالْبَغْضَاءُ</w:t>
      </w:r>
      <w:r w:rsidR="00625360" w:rsidRPr="00625360">
        <w:rPr>
          <w:rStyle w:val="libAieChar"/>
          <w:rtl/>
        </w:rPr>
        <w:t xml:space="preserve"> </w:t>
      </w:r>
      <w:r w:rsidR="00625360" w:rsidRPr="00625360">
        <w:rPr>
          <w:rStyle w:val="libAieChar"/>
          <w:rFonts w:hint="cs"/>
          <w:rtl/>
        </w:rPr>
        <w:t>أَبَدًا</w:t>
      </w:r>
      <w:r w:rsidR="00625360" w:rsidRPr="00625360">
        <w:rPr>
          <w:rStyle w:val="libAieChar"/>
          <w:rtl/>
        </w:rPr>
        <w:t xml:space="preserve"> </w:t>
      </w:r>
      <w:r w:rsidR="00625360" w:rsidRPr="00625360">
        <w:rPr>
          <w:rStyle w:val="libAieChar"/>
          <w:rFonts w:hint="cs"/>
          <w:rtl/>
        </w:rPr>
        <w:t>حَتَّىٰ</w:t>
      </w:r>
      <w:r w:rsidR="00625360" w:rsidRPr="00625360">
        <w:rPr>
          <w:rtl/>
        </w:rPr>
        <w:t xml:space="preserve"> </w:t>
      </w:r>
    </w:p>
    <w:p w:rsidR="003550AC" w:rsidRDefault="003550AC" w:rsidP="003550AC">
      <w:pPr>
        <w:pStyle w:val="libNormal"/>
      </w:pPr>
      <w:r>
        <w:rPr>
          <w:rFonts w:hint="cs"/>
          <w:rtl/>
        </w:rPr>
        <w:br w:type="page"/>
      </w:r>
    </w:p>
    <w:p w:rsidR="003550AC" w:rsidRDefault="00625360" w:rsidP="00625360">
      <w:pPr>
        <w:pStyle w:val="libNormal0"/>
        <w:rPr>
          <w:rtl/>
        </w:rPr>
      </w:pPr>
      <w:r w:rsidRPr="00625360">
        <w:rPr>
          <w:rStyle w:val="libAieChar"/>
          <w:rFonts w:hint="cs"/>
          <w:rtl/>
        </w:rPr>
        <w:lastRenderedPageBreak/>
        <w:t>تُؤْمِنُوا</w:t>
      </w:r>
      <w:r w:rsidRPr="00625360">
        <w:rPr>
          <w:rStyle w:val="libAieChar"/>
          <w:rtl/>
        </w:rPr>
        <w:t xml:space="preserve"> </w:t>
      </w:r>
      <w:r w:rsidRPr="00625360">
        <w:rPr>
          <w:rStyle w:val="libAieChar"/>
          <w:rFonts w:hint="cs"/>
          <w:rtl/>
        </w:rPr>
        <w:t>بِاللَّـهِ</w:t>
      </w:r>
      <w:r w:rsidRPr="00625360">
        <w:rPr>
          <w:rStyle w:val="libAieChar"/>
          <w:rtl/>
        </w:rPr>
        <w:t xml:space="preserve"> </w:t>
      </w:r>
      <w:r w:rsidRPr="00625360">
        <w:rPr>
          <w:rStyle w:val="libAieChar"/>
          <w:rFonts w:hint="cs"/>
          <w:rtl/>
        </w:rPr>
        <w:t>وَحْدَهُ</w:t>
      </w:r>
      <w:r w:rsidRPr="00625360">
        <w:rPr>
          <w:rStyle w:val="libAieChar"/>
          <w:rtl/>
        </w:rPr>
        <w:t xml:space="preserve"> </w:t>
      </w:r>
      <w:r w:rsidRPr="00625360">
        <w:rPr>
          <w:rStyle w:val="libAieChar"/>
          <w:rFonts w:hint="cs"/>
          <w:rtl/>
        </w:rPr>
        <w:t>إِلَّا</w:t>
      </w:r>
      <w:r w:rsidRPr="00625360">
        <w:rPr>
          <w:rStyle w:val="libAieChar"/>
          <w:rtl/>
        </w:rPr>
        <w:t xml:space="preserve"> </w:t>
      </w:r>
      <w:r w:rsidRPr="00625360">
        <w:rPr>
          <w:rStyle w:val="libAieChar"/>
          <w:rFonts w:hint="cs"/>
          <w:rtl/>
        </w:rPr>
        <w:t>قَوْلَ</w:t>
      </w:r>
      <w:r w:rsidRPr="00625360">
        <w:rPr>
          <w:rStyle w:val="libAieChar"/>
          <w:rtl/>
        </w:rPr>
        <w:t xml:space="preserve"> </w:t>
      </w:r>
      <w:r w:rsidRPr="00625360">
        <w:rPr>
          <w:rStyle w:val="libAieChar"/>
          <w:rFonts w:hint="cs"/>
          <w:rtl/>
        </w:rPr>
        <w:t>إِبْرَاهِيمَ</w:t>
      </w:r>
      <w:r w:rsidRPr="00625360">
        <w:rPr>
          <w:rStyle w:val="libAieChar"/>
          <w:rtl/>
        </w:rPr>
        <w:t xml:space="preserve"> </w:t>
      </w:r>
      <w:r w:rsidRPr="00625360">
        <w:rPr>
          <w:rStyle w:val="libAieChar"/>
          <w:rFonts w:hint="cs"/>
          <w:rtl/>
        </w:rPr>
        <w:t>لِأَبِيهِ</w:t>
      </w:r>
      <w:r w:rsidRPr="00625360">
        <w:rPr>
          <w:rStyle w:val="libAieChar"/>
          <w:rtl/>
        </w:rPr>
        <w:t xml:space="preserve"> </w:t>
      </w:r>
      <w:r w:rsidRPr="00625360">
        <w:rPr>
          <w:rStyle w:val="libAieChar"/>
          <w:rFonts w:hint="cs"/>
          <w:rtl/>
        </w:rPr>
        <w:t>لَأَسْتَغْفِرَنَّ</w:t>
      </w:r>
      <w:r w:rsidRPr="00625360">
        <w:rPr>
          <w:rStyle w:val="libAieChar"/>
          <w:rtl/>
        </w:rPr>
        <w:t xml:space="preserve"> </w:t>
      </w:r>
      <w:r w:rsidRPr="00625360">
        <w:rPr>
          <w:rStyle w:val="libAieChar"/>
          <w:rFonts w:hint="cs"/>
          <w:rtl/>
        </w:rPr>
        <w:t>لَكَ</w:t>
      </w:r>
      <w:r w:rsidRPr="00625360">
        <w:rPr>
          <w:rStyle w:val="libAieChar"/>
          <w:rtl/>
        </w:rPr>
        <w:t xml:space="preserve"> </w:t>
      </w:r>
      <w:r w:rsidRPr="00625360">
        <w:rPr>
          <w:rStyle w:val="libAieChar"/>
          <w:rFonts w:hint="cs"/>
          <w:rtl/>
        </w:rPr>
        <w:t>وَمَا</w:t>
      </w:r>
      <w:r w:rsidRPr="00625360">
        <w:rPr>
          <w:rStyle w:val="libAieChar"/>
          <w:rtl/>
        </w:rPr>
        <w:t xml:space="preserve"> </w:t>
      </w:r>
      <w:r w:rsidRPr="00625360">
        <w:rPr>
          <w:rStyle w:val="libAieChar"/>
          <w:rFonts w:hint="cs"/>
          <w:rtl/>
        </w:rPr>
        <w:t>أَمْلِكُ</w:t>
      </w:r>
      <w:r w:rsidRPr="00625360">
        <w:rPr>
          <w:rStyle w:val="libAieChar"/>
          <w:rtl/>
        </w:rPr>
        <w:t xml:space="preserve"> </w:t>
      </w:r>
      <w:r w:rsidRPr="00625360">
        <w:rPr>
          <w:rStyle w:val="libAieChar"/>
          <w:rFonts w:hint="cs"/>
          <w:rtl/>
        </w:rPr>
        <w:t>لَكَ</w:t>
      </w:r>
      <w:r w:rsidRPr="00625360">
        <w:rPr>
          <w:rStyle w:val="libAieChar"/>
          <w:rtl/>
        </w:rPr>
        <w:t xml:space="preserve"> </w:t>
      </w:r>
      <w:r w:rsidRPr="00625360">
        <w:rPr>
          <w:rStyle w:val="libAieChar"/>
          <w:rFonts w:hint="cs"/>
          <w:rtl/>
        </w:rPr>
        <w:t>مِنَ</w:t>
      </w:r>
      <w:r w:rsidRPr="00625360">
        <w:rPr>
          <w:rStyle w:val="libAieChar"/>
          <w:rtl/>
        </w:rPr>
        <w:t xml:space="preserve"> </w:t>
      </w:r>
      <w:r w:rsidRPr="00625360">
        <w:rPr>
          <w:rStyle w:val="libAieChar"/>
          <w:rFonts w:hint="cs"/>
          <w:rtl/>
        </w:rPr>
        <w:t>اللَّـهِ</w:t>
      </w:r>
      <w:r w:rsidRPr="00625360">
        <w:rPr>
          <w:rStyle w:val="libAieChar"/>
          <w:rtl/>
        </w:rPr>
        <w:t xml:space="preserve"> </w:t>
      </w:r>
      <w:r w:rsidRPr="00625360">
        <w:rPr>
          <w:rStyle w:val="libAieChar"/>
          <w:rFonts w:hint="cs"/>
          <w:rtl/>
        </w:rPr>
        <w:t>مِن</w:t>
      </w:r>
      <w:r w:rsidRPr="00625360">
        <w:rPr>
          <w:rStyle w:val="libAieChar"/>
          <w:rtl/>
        </w:rPr>
        <w:t xml:space="preserve"> </w:t>
      </w:r>
      <w:r w:rsidRPr="00625360">
        <w:rPr>
          <w:rStyle w:val="libAieChar"/>
          <w:rFonts w:hint="cs"/>
          <w:rtl/>
        </w:rPr>
        <w:t>شَيْءٍ</w:t>
      </w:r>
      <w:r w:rsidRPr="00625360">
        <w:rPr>
          <w:rStyle w:val="libAieChar"/>
          <w:rtl/>
        </w:rPr>
        <w:t xml:space="preserve"> </w:t>
      </w:r>
      <w:r w:rsidRPr="00625360">
        <w:rPr>
          <w:rStyle w:val="libAieChar"/>
          <w:rFonts w:hint="cs"/>
          <w:rtl/>
        </w:rPr>
        <w:t>رَّبَّنَا</w:t>
      </w:r>
      <w:r w:rsidRPr="00625360">
        <w:rPr>
          <w:rStyle w:val="libAieChar"/>
          <w:rtl/>
        </w:rPr>
        <w:t xml:space="preserve"> </w:t>
      </w:r>
      <w:r w:rsidRPr="00625360">
        <w:rPr>
          <w:rStyle w:val="libAieChar"/>
          <w:rFonts w:hint="cs"/>
          <w:rtl/>
        </w:rPr>
        <w:t>عَلَيْكَ</w:t>
      </w:r>
      <w:r w:rsidRPr="00625360">
        <w:rPr>
          <w:rStyle w:val="libAieChar"/>
          <w:rtl/>
        </w:rPr>
        <w:t xml:space="preserve"> </w:t>
      </w:r>
      <w:r w:rsidRPr="00625360">
        <w:rPr>
          <w:rStyle w:val="libAieChar"/>
          <w:rFonts w:hint="cs"/>
          <w:rtl/>
        </w:rPr>
        <w:t>تَوَكَّلْنَا</w:t>
      </w:r>
      <w:r w:rsidRPr="00625360">
        <w:rPr>
          <w:rStyle w:val="libAieChar"/>
          <w:rtl/>
        </w:rPr>
        <w:t xml:space="preserve"> </w:t>
      </w:r>
      <w:r w:rsidRPr="00625360">
        <w:rPr>
          <w:rStyle w:val="libAieChar"/>
          <w:rFonts w:hint="cs"/>
          <w:rtl/>
        </w:rPr>
        <w:t>وَإِلَيْكَ</w:t>
      </w:r>
      <w:r w:rsidRPr="00625360">
        <w:rPr>
          <w:rStyle w:val="libAieChar"/>
          <w:rtl/>
        </w:rPr>
        <w:t xml:space="preserve"> </w:t>
      </w:r>
      <w:r w:rsidRPr="00625360">
        <w:rPr>
          <w:rStyle w:val="libAieChar"/>
          <w:rFonts w:hint="cs"/>
          <w:rtl/>
        </w:rPr>
        <w:t>أَنَبْنَا</w:t>
      </w:r>
      <w:r w:rsidRPr="00625360">
        <w:rPr>
          <w:rStyle w:val="libAieChar"/>
          <w:rtl/>
        </w:rPr>
        <w:t xml:space="preserve"> </w:t>
      </w:r>
      <w:r w:rsidRPr="00625360">
        <w:rPr>
          <w:rStyle w:val="libAieChar"/>
          <w:rFonts w:hint="cs"/>
          <w:rtl/>
        </w:rPr>
        <w:t>وَإِلَيْكَ</w:t>
      </w:r>
      <w:r w:rsidRPr="00625360">
        <w:rPr>
          <w:rStyle w:val="libAieChar"/>
          <w:rtl/>
        </w:rPr>
        <w:t xml:space="preserve"> </w:t>
      </w:r>
      <w:r w:rsidRPr="00625360">
        <w:rPr>
          <w:rStyle w:val="libAieChar"/>
          <w:rFonts w:hint="cs"/>
          <w:rtl/>
        </w:rPr>
        <w:t xml:space="preserve">الْمَصِيرُ </w:t>
      </w:r>
      <w:r w:rsidRPr="00485C41">
        <w:rPr>
          <w:rStyle w:val="libAlaemChar"/>
          <w:rFonts w:hint="cs"/>
          <w:rtl/>
        </w:rPr>
        <w:t>)</w:t>
      </w:r>
      <w:r w:rsidR="003550AC" w:rsidRPr="00C70E76">
        <w:rPr>
          <w:rFonts w:hint="cs"/>
          <w:rtl/>
        </w:rPr>
        <w:t>. الممتحنة</w:t>
      </w:r>
      <w:r w:rsidR="00E52117">
        <w:rPr>
          <w:rFonts w:hint="cs"/>
          <w:rtl/>
        </w:rPr>
        <w:t xml:space="preserve"> - </w:t>
      </w:r>
      <w:r w:rsidR="003550AC" w:rsidRPr="00C70E76">
        <w:rPr>
          <w:rFonts w:hint="cs"/>
          <w:rtl/>
        </w:rPr>
        <w:t>4</w:t>
      </w:r>
    </w:p>
    <w:p w:rsidR="003550AC" w:rsidRDefault="003550AC" w:rsidP="00A26ACF">
      <w:pPr>
        <w:pStyle w:val="libNormal"/>
        <w:rPr>
          <w:rtl/>
        </w:rPr>
      </w:pPr>
      <w:r w:rsidRPr="00C70E76">
        <w:rPr>
          <w:rFonts w:hint="cs"/>
          <w:rtl/>
        </w:rPr>
        <w:t>وقد تقدمت الآيات 97</w:t>
      </w:r>
      <w:r w:rsidR="00E52117">
        <w:rPr>
          <w:rFonts w:hint="cs"/>
          <w:rtl/>
        </w:rPr>
        <w:t xml:space="preserve"> - </w:t>
      </w:r>
      <w:r w:rsidRPr="00C70E76">
        <w:rPr>
          <w:rFonts w:hint="cs"/>
          <w:rtl/>
        </w:rPr>
        <w:t>99 من سورة الأنبياء</w:t>
      </w:r>
      <w:r>
        <w:rPr>
          <w:rFonts w:hint="cs"/>
          <w:rtl/>
        </w:rPr>
        <w:t xml:space="preserve">، </w:t>
      </w:r>
      <w:r w:rsidRPr="00C70E76">
        <w:rPr>
          <w:rFonts w:hint="cs"/>
          <w:rtl/>
        </w:rPr>
        <w:t>والفرقان</w:t>
      </w:r>
      <w:r w:rsidR="00E52117">
        <w:rPr>
          <w:rFonts w:hint="cs"/>
          <w:rtl/>
        </w:rPr>
        <w:t xml:space="preserve"> - </w:t>
      </w:r>
      <w:r w:rsidRPr="00C70E76">
        <w:rPr>
          <w:rFonts w:hint="cs"/>
          <w:rtl/>
        </w:rPr>
        <w:t>17</w:t>
      </w:r>
      <w:r>
        <w:rPr>
          <w:rFonts w:hint="cs"/>
          <w:rtl/>
        </w:rPr>
        <w:t xml:space="preserve">، </w:t>
      </w:r>
      <w:r w:rsidRPr="00C70E76">
        <w:rPr>
          <w:rFonts w:hint="cs"/>
          <w:rtl/>
        </w:rPr>
        <w:t>عن ( الآلهة ) الذين رضوا بأن يعبدهم الناس.</w:t>
      </w:r>
    </w:p>
    <w:p w:rsidR="003550AC" w:rsidRDefault="003550AC" w:rsidP="00AE6309">
      <w:pPr>
        <w:pStyle w:val="libBold2"/>
        <w:rPr>
          <w:rtl/>
        </w:rPr>
      </w:pPr>
      <w:r w:rsidRPr="00D23FA3">
        <w:rPr>
          <w:rFonts w:hint="cs"/>
          <w:rtl/>
        </w:rPr>
        <w:t xml:space="preserve">وقال تعالى عن عبادة النصارى للمسيح ومريم: </w:t>
      </w:r>
    </w:p>
    <w:p w:rsidR="003550AC" w:rsidRDefault="003550AC" w:rsidP="00625360">
      <w:pPr>
        <w:pStyle w:val="libNormal"/>
        <w:rPr>
          <w:rtl/>
        </w:rPr>
      </w:pPr>
      <w:r w:rsidRPr="00C70E76">
        <w:rPr>
          <w:rFonts w:hint="cs"/>
          <w:rtl/>
        </w:rPr>
        <w:t xml:space="preserve">* </w:t>
      </w:r>
      <w:r w:rsidR="00625360" w:rsidRPr="00485C41">
        <w:rPr>
          <w:rStyle w:val="libAlaemChar"/>
          <w:rFonts w:hint="cs"/>
          <w:rtl/>
        </w:rPr>
        <w:t>(</w:t>
      </w:r>
      <w:r w:rsidR="00625360" w:rsidRPr="00625360">
        <w:rPr>
          <w:rStyle w:val="libAieChar"/>
          <w:rFonts w:hint="cs"/>
          <w:rtl/>
        </w:rPr>
        <w:t xml:space="preserve"> مَّا</w:t>
      </w:r>
      <w:r w:rsidR="00625360" w:rsidRPr="00625360">
        <w:rPr>
          <w:rStyle w:val="libAieChar"/>
          <w:rtl/>
        </w:rPr>
        <w:t xml:space="preserve"> </w:t>
      </w:r>
      <w:r w:rsidR="00625360" w:rsidRPr="00625360">
        <w:rPr>
          <w:rStyle w:val="libAieChar"/>
          <w:rFonts w:hint="cs"/>
          <w:rtl/>
        </w:rPr>
        <w:t>الْمَسِيحُ</w:t>
      </w:r>
      <w:r w:rsidR="00625360" w:rsidRPr="00625360">
        <w:rPr>
          <w:rStyle w:val="libAieChar"/>
          <w:rtl/>
        </w:rPr>
        <w:t xml:space="preserve"> </w:t>
      </w:r>
      <w:r w:rsidR="00625360" w:rsidRPr="00625360">
        <w:rPr>
          <w:rStyle w:val="libAieChar"/>
          <w:rFonts w:hint="cs"/>
          <w:rtl/>
        </w:rPr>
        <w:t>ابْنُ</w:t>
      </w:r>
      <w:r w:rsidR="00625360" w:rsidRPr="00625360">
        <w:rPr>
          <w:rStyle w:val="libAieChar"/>
          <w:rtl/>
        </w:rPr>
        <w:t xml:space="preserve"> </w:t>
      </w:r>
      <w:r w:rsidR="00625360" w:rsidRPr="00625360">
        <w:rPr>
          <w:rStyle w:val="libAieChar"/>
          <w:rFonts w:hint="cs"/>
          <w:rtl/>
        </w:rPr>
        <w:t>مَرْيَمَ</w:t>
      </w:r>
      <w:r w:rsidR="00625360" w:rsidRPr="00625360">
        <w:rPr>
          <w:rStyle w:val="libAieChar"/>
          <w:rtl/>
        </w:rPr>
        <w:t xml:space="preserve"> </w:t>
      </w:r>
      <w:r w:rsidR="00625360" w:rsidRPr="00625360">
        <w:rPr>
          <w:rStyle w:val="libAieChar"/>
          <w:rFonts w:hint="cs"/>
          <w:rtl/>
        </w:rPr>
        <w:t>إِلَّا</w:t>
      </w:r>
      <w:r w:rsidR="00625360" w:rsidRPr="00625360">
        <w:rPr>
          <w:rStyle w:val="libAieChar"/>
          <w:rtl/>
        </w:rPr>
        <w:t xml:space="preserve"> </w:t>
      </w:r>
      <w:r w:rsidR="00625360" w:rsidRPr="00625360">
        <w:rPr>
          <w:rStyle w:val="libAieChar"/>
          <w:rFonts w:hint="cs"/>
          <w:rtl/>
        </w:rPr>
        <w:t>رَسُولٌ</w:t>
      </w:r>
      <w:r w:rsidR="00625360" w:rsidRPr="00625360">
        <w:rPr>
          <w:rStyle w:val="libAieChar"/>
          <w:rtl/>
        </w:rPr>
        <w:t xml:space="preserve"> </w:t>
      </w:r>
      <w:r w:rsidR="00625360" w:rsidRPr="00625360">
        <w:rPr>
          <w:rStyle w:val="libAieChar"/>
          <w:rFonts w:hint="cs"/>
          <w:rtl/>
        </w:rPr>
        <w:t>قَدْ</w:t>
      </w:r>
      <w:r w:rsidR="00625360" w:rsidRPr="00625360">
        <w:rPr>
          <w:rStyle w:val="libAieChar"/>
          <w:rtl/>
        </w:rPr>
        <w:t xml:space="preserve"> </w:t>
      </w:r>
      <w:r w:rsidR="00625360" w:rsidRPr="00625360">
        <w:rPr>
          <w:rStyle w:val="libAieChar"/>
          <w:rFonts w:hint="cs"/>
          <w:rtl/>
        </w:rPr>
        <w:t>خَلَتْ</w:t>
      </w:r>
      <w:r w:rsidR="00625360" w:rsidRPr="00625360">
        <w:rPr>
          <w:rStyle w:val="libAieChar"/>
          <w:rtl/>
        </w:rPr>
        <w:t xml:space="preserve"> </w:t>
      </w:r>
      <w:r w:rsidR="00625360" w:rsidRPr="00625360">
        <w:rPr>
          <w:rStyle w:val="libAieChar"/>
          <w:rFonts w:hint="cs"/>
          <w:rtl/>
        </w:rPr>
        <w:t>مِن</w:t>
      </w:r>
      <w:r w:rsidR="00625360" w:rsidRPr="00625360">
        <w:rPr>
          <w:rStyle w:val="libAieChar"/>
          <w:rtl/>
        </w:rPr>
        <w:t xml:space="preserve"> </w:t>
      </w:r>
      <w:r w:rsidR="00625360" w:rsidRPr="00625360">
        <w:rPr>
          <w:rStyle w:val="libAieChar"/>
          <w:rFonts w:hint="cs"/>
          <w:rtl/>
        </w:rPr>
        <w:t>قَبْلِهِ</w:t>
      </w:r>
      <w:r w:rsidR="00625360" w:rsidRPr="00625360">
        <w:rPr>
          <w:rStyle w:val="libAieChar"/>
          <w:rtl/>
        </w:rPr>
        <w:t xml:space="preserve"> </w:t>
      </w:r>
      <w:r w:rsidR="00625360" w:rsidRPr="00625360">
        <w:rPr>
          <w:rStyle w:val="libAieChar"/>
          <w:rFonts w:hint="cs"/>
          <w:rtl/>
        </w:rPr>
        <w:t>الرُّسُلُ</w:t>
      </w:r>
      <w:r w:rsidR="00625360" w:rsidRPr="00625360">
        <w:rPr>
          <w:rStyle w:val="libAieChar"/>
          <w:rtl/>
        </w:rPr>
        <w:t xml:space="preserve"> </w:t>
      </w:r>
      <w:r w:rsidR="00625360" w:rsidRPr="00625360">
        <w:rPr>
          <w:rStyle w:val="libAieChar"/>
          <w:rFonts w:hint="cs"/>
          <w:rtl/>
        </w:rPr>
        <w:t>وَأُمُّهُ</w:t>
      </w:r>
      <w:r w:rsidR="00625360" w:rsidRPr="00625360">
        <w:rPr>
          <w:rStyle w:val="libAieChar"/>
          <w:rtl/>
        </w:rPr>
        <w:t xml:space="preserve"> </w:t>
      </w:r>
      <w:r w:rsidR="00625360" w:rsidRPr="00625360">
        <w:rPr>
          <w:rStyle w:val="libAieChar"/>
          <w:rFonts w:hint="cs"/>
          <w:rtl/>
        </w:rPr>
        <w:t>صِدِّيقَةٌ</w:t>
      </w:r>
      <w:r w:rsidR="00625360" w:rsidRPr="00625360">
        <w:rPr>
          <w:rStyle w:val="libAieChar"/>
          <w:rtl/>
        </w:rPr>
        <w:t xml:space="preserve"> </w:t>
      </w:r>
      <w:r w:rsidR="00625360" w:rsidRPr="00625360">
        <w:rPr>
          <w:rStyle w:val="libAieChar"/>
          <w:rFonts w:hint="cs"/>
          <w:rtl/>
        </w:rPr>
        <w:t>كَانَا</w:t>
      </w:r>
      <w:r w:rsidR="00625360" w:rsidRPr="00625360">
        <w:rPr>
          <w:rStyle w:val="libAieChar"/>
          <w:rtl/>
        </w:rPr>
        <w:t xml:space="preserve"> </w:t>
      </w:r>
      <w:r w:rsidR="00625360" w:rsidRPr="00625360">
        <w:rPr>
          <w:rStyle w:val="libAieChar"/>
          <w:rFonts w:hint="cs"/>
          <w:rtl/>
        </w:rPr>
        <w:t>يَأْكُلَانِ</w:t>
      </w:r>
      <w:r w:rsidR="00625360" w:rsidRPr="00625360">
        <w:rPr>
          <w:rStyle w:val="libAieChar"/>
          <w:rtl/>
        </w:rPr>
        <w:t xml:space="preserve"> </w:t>
      </w:r>
      <w:r w:rsidR="00625360" w:rsidRPr="00625360">
        <w:rPr>
          <w:rStyle w:val="libAieChar"/>
          <w:rFonts w:hint="cs"/>
          <w:rtl/>
        </w:rPr>
        <w:t>الطَّعَامَ</w:t>
      </w:r>
      <w:r w:rsidR="00625360" w:rsidRPr="00625360">
        <w:rPr>
          <w:rStyle w:val="libAieChar"/>
          <w:rtl/>
        </w:rPr>
        <w:t xml:space="preserve"> </w:t>
      </w:r>
      <w:r w:rsidR="00625360" w:rsidRPr="00625360">
        <w:rPr>
          <w:rStyle w:val="libAieChar"/>
          <w:rFonts w:hint="cs"/>
          <w:rtl/>
        </w:rPr>
        <w:t>انظُرْ</w:t>
      </w:r>
      <w:r w:rsidR="00625360" w:rsidRPr="00625360">
        <w:rPr>
          <w:rStyle w:val="libAieChar"/>
          <w:rtl/>
        </w:rPr>
        <w:t xml:space="preserve"> </w:t>
      </w:r>
      <w:r w:rsidR="00625360" w:rsidRPr="00625360">
        <w:rPr>
          <w:rStyle w:val="libAieChar"/>
          <w:rFonts w:hint="cs"/>
          <w:rtl/>
        </w:rPr>
        <w:t>كَيْفَ</w:t>
      </w:r>
      <w:r w:rsidR="00625360" w:rsidRPr="00625360">
        <w:rPr>
          <w:rStyle w:val="libAieChar"/>
          <w:rtl/>
        </w:rPr>
        <w:t xml:space="preserve"> </w:t>
      </w:r>
      <w:r w:rsidR="00625360" w:rsidRPr="00625360">
        <w:rPr>
          <w:rStyle w:val="libAieChar"/>
          <w:rFonts w:hint="cs"/>
          <w:rtl/>
        </w:rPr>
        <w:t>نُبَيِّنُ</w:t>
      </w:r>
      <w:r w:rsidR="00625360" w:rsidRPr="00625360">
        <w:rPr>
          <w:rStyle w:val="libAieChar"/>
          <w:rtl/>
        </w:rPr>
        <w:t xml:space="preserve"> </w:t>
      </w:r>
      <w:r w:rsidR="00625360" w:rsidRPr="00625360">
        <w:rPr>
          <w:rStyle w:val="libAieChar"/>
          <w:rFonts w:hint="cs"/>
          <w:rtl/>
        </w:rPr>
        <w:t>لَهُمُ</w:t>
      </w:r>
      <w:r w:rsidR="00625360" w:rsidRPr="00625360">
        <w:rPr>
          <w:rStyle w:val="libAieChar"/>
          <w:rtl/>
        </w:rPr>
        <w:t xml:space="preserve"> </w:t>
      </w:r>
      <w:r w:rsidR="00625360" w:rsidRPr="00625360">
        <w:rPr>
          <w:rStyle w:val="libAieChar"/>
          <w:rFonts w:hint="cs"/>
          <w:rtl/>
        </w:rPr>
        <w:t>الْآيَاتِ</w:t>
      </w:r>
      <w:r w:rsidR="00625360" w:rsidRPr="00625360">
        <w:rPr>
          <w:rStyle w:val="libAieChar"/>
          <w:rtl/>
        </w:rPr>
        <w:t xml:space="preserve"> </w:t>
      </w:r>
      <w:r w:rsidR="00625360" w:rsidRPr="00625360">
        <w:rPr>
          <w:rStyle w:val="libAieChar"/>
          <w:rFonts w:hint="cs"/>
          <w:rtl/>
        </w:rPr>
        <w:t>ثُمَّ</w:t>
      </w:r>
      <w:r w:rsidR="00625360" w:rsidRPr="00625360">
        <w:rPr>
          <w:rStyle w:val="libAieChar"/>
          <w:rtl/>
        </w:rPr>
        <w:t xml:space="preserve"> </w:t>
      </w:r>
      <w:r w:rsidR="00625360" w:rsidRPr="00625360">
        <w:rPr>
          <w:rStyle w:val="libAieChar"/>
          <w:rFonts w:hint="cs"/>
          <w:rtl/>
        </w:rPr>
        <w:t>انظُرْ</w:t>
      </w:r>
      <w:r w:rsidR="00625360" w:rsidRPr="00625360">
        <w:rPr>
          <w:rStyle w:val="libAieChar"/>
          <w:rtl/>
        </w:rPr>
        <w:t xml:space="preserve"> </w:t>
      </w:r>
      <w:r w:rsidR="00625360" w:rsidRPr="00625360">
        <w:rPr>
          <w:rStyle w:val="libAieChar"/>
          <w:rFonts w:hint="cs"/>
          <w:rtl/>
        </w:rPr>
        <w:t>أَنَّىٰ</w:t>
      </w:r>
      <w:r w:rsidR="00625360" w:rsidRPr="00625360">
        <w:rPr>
          <w:rStyle w:val="libAieChar"/>
          <w:rtl/>
        </w:rPr>
        <w:t xml:space="preserve"> </w:t>
      </w:r>
      <w:r w:rsidR="00625360" w:rsidRPr="00625360">
        <w:rPr>
          <w:rStyle w:val="libAieChar"/>
          <w:rFonts w:hint="cs"/>
          <w:rtl/>
        </w:rPr>
        <w:t>يُؤْفَكُونَ</w:t>
      </w:r>
      <w:r w:rsidR="00625360" w:rsidRPr="00625360">
        <w:rPr>
          <w:rStyle w:val="libAieChar"/>
          <w:rtl/>
        </w:rPr>
        <w:t xml:space="preserve"> </w:t>
      </w:r>
      <w:r w:rsidR="00625360">
        <w:rPr>
          <w:rStyle w:val="libAieChar"/>
          <w:rFonts w:hint="cs"/>
          <w:rtl/>
        </w:rPr>
        <w:t>،</w:t>
      </w:r>
      <w:r w:rsidR="00625360" w:rsidRPr="00625360">
        <w:rPr>
          <w:rStyle w:val="libAieChar"/>
          <w:rtl/>
        </w:rPr>
        <w:t xml:space="preserve"> </w:t>
      </w:r>
      <w:r w:rsidR="00625360" w:rsidRPr="00625360">
        <w:rPr>
          <w:rStyle w:val="libAieChar"/>
          <w:rFonts w:hint="cs"/>
          <w:rtl/>
        </w:rPr>
        <w:t>قُلْ</w:t>
      </w:r>
      <w:r w:rsidR="00625360" w:rsidRPr="00625360">
        <w:rPr>
          <w:rStyle w:val="libAieChar"/>
          <w:rtl/>
        </w:rPr>
        <w:t xml:space="preserve"> </w:t>
      </w:r>
      <w:r w:rsidR="00625360" w:rsidRPr="00625360">
        <w:rPr>
          <w:rStyle w:val="libAieChar"/>
          <w:rFonts w:hint="cs"/>
          <w:rtl/>
        </w:rPr>
        <w:t>أَتَعْبُدُونَ</w:t>
      </w:r>
      <w:r w:rsidR="00625360" w:rsidRPr="00625360">
        <w:rPr>
          <w:rStyle w:val="libAieChar"/>
          <w:rtl/>
        </w:rPr>
        <w:t xml:space="preserve"> </w:t>
      </w:r>
      <w:r w:rsidR="00625360" w:rsidRPr="00625360">
        <w:rPr>
          <w:rStyle w:val="libAieChar"/>
          <w:rFonts w:hint="cs"/>
          <w:rtl/>
        </w:rPr>
        <w:t>مِن</w:t>
      </w:r>
      <w:r w:rsidR="00625360" w:rsidRPr="00625360">
        <w:rPr>
          <w:rStyle w:val="libAieChar"/>
          <w:rtl/>
        </w:rPr>
        <w:t xml:space="preserve"> </w:t>
      </w:r>
      <w:r w:rsidR="00625360" w:rsidRPr="00625360">
        <w:rPr>
          <w:rStyle w:val="libAieChar"/>
          <w:rFonts w:hint="cs"/>
          <w:rtl/>
        </w:rPr>
        <w:t>دُونِ</w:t>
      </w:r>
      <w:r w:rsidR="00625360" w:rsidRPr="00625360">
        <w:rPr>
          <w:rStyle w:val="libAieChar"/>
          <w:rtl/>
        </w:rPr>
        <w:t xml:space="preserve"> </w:t>
      </w:r>
      <w:r w:rsidR="00625360" w:rsidRPr="00625360">
        <w:rPr>
          <w:rStyle w:val="libAieChar"/>
          <w:rFonts w:hint="cs"/>
          <w:rtl/>
        </w:rPr>
        <w:t>اللَّـهِ</w:t>
      </w:r>
      <w:r w:rsidR="00625360" w:rsidRPr="00625360">
        <w:rPr>
          <w:rStyle w:val="libAieChar"/>
          <w:rtl/>
        </w:rPr>
        <w:t xml:space="preserve"> </w:t>
      </w:r>
      <w:r w:rsidR="00625360" w:rsidRPr="00625360">
        <w:rPr>
          <w:rStyle w:val="libAieChar"/>
          <w:rFonts w:hint="cs"/>
          <w:rtl/>
        </w:rPr>
        <w:t>مَا</w:t>
      </w:r>
      <w:r w:rsidR="00625360" w:rsidRPr="00625360">
        <w:rPr>
          <w:rStyle w:val="libAieChar"/>
          <w:rtl/>
        </w:rPr>
        <w:t xml:space="preserve"> </w:t>
      </w:r>
      <w:r w:rsidR="00625360" w:rsidRPr="00625360">
        <w:rPr>
          <w:rStyle w:val="libAieChar"/>
          <w:rFonts w:hint="cs"/>
          <w:rtl/>
        </w:rPr>
        <w:t>لَا</w:t>
      </w:r>
      <w:r w:rsidR="00625360" w:rsidRPr="00625360">
        <w:rPr>
          <w:rStyle w:val="libAieChar"/>
          <w:rtl/>
        </w:rPr>
        <w:t xml:space="preserve"> </w:t>
      </w:r>
      <w:r w:rsidR="00625360" w:rsidRPr="00625360">
        <w:rPr>
          <w:rStyle w:val="libAieChar"/>
          <w:rFonts w:hint="cs"/>
          <w:rtl/>
        </w:rPr>
        <w:t>يَمْلِكُ</w:t>
      </w:r>
      <w:r w:rsidR="00625360" w:rsidRPr="00625360">
        <w:rPr>
          <w:rStyle w:val="libAieChar"/>
          <w:rtl/>
        </w:rPr>
        <w:t xml:space="preserve"> </w:t>
      </w:r>
      <w:r w:rsidR="00625360" w:rsidRPr="00625360">
        <w:rPr>
          <w:rStyle w:val="libAieChar"/>
          <w:rFonts w:hint="cs"/>
          <w:rtl/>
        </w:rPr>
        <w:t>لَكُمْ</w:t>
      </w:r>
      <w:r w:rsidR="00625360" w:rsidRPr="00625360">
        <w:rPr>
          <w:rStyle w:val="libAieChar"/>
          <w:rtl/>
        </w:rPr>
        <w:t xml:space="preserve"> </w:t>
      </w:r>
      <w:r w:rsidR="00625360" w:rsidRPr="00625360">
        <w:rPr>
          <w:rStyle w:val="libAieChar"/>
          <w:rFonts w:hint="cs"/>
          <w:rtl/>
        </w:rPr>
        <w:t>ضَرًّا</w:t>
      </w:r>
      <w:r w:rsidR="00625360" w:rsidRPr="00625360">
        <w:rPr>
          <w:rStyle w:val="libAieChar"/>
          <w:rtl/>
        </w:rPr>
        <w:t xml:space="preserve"> </w:t>
      </w:r>
      <w:r w:rsidR="00625360" w:rsidRPr="00625360">
        <w:rPr>
          <w:rStyle w:val="libAieChar"/>
          <w:rFonts w:hint="cs"/>
          <w:rtl/>
        </w:rPr>
        <w:t>وَلَا</w:t>
      </w:r>
      <w:r w:rsidR="00625360" w:rsidRPr="00625360">
        <w:rPr>
          <w:rStyle w:val="libAieChar"/>
          <w:rtl/>
        </w:rPr>
        <w:t xml:space="preserve"> </w:t>
      </w:r>
      <w:r w:rsidR="00625360" w:rsidRPr="00625360">
        <w:rPr>
          <w:rStyle w:val="libAieChar"/>
          <w:rFonts w:hint="cs"/>
          <w:rtl/>
        </w:rPr>
        <w:t>نَفْعًا</w:t>
      </w:r>
      <w:r w:rsidR="00625360" w:rsidRPr="00625360">
        <w:rPr>
          <w:rStyle w:val="libAieChar"/>
          <w:rtl/>
        </w:rPr>
        <w:t xml:space="preserve"> </w:t>
      </w:r>
      <w:r w:rsidR="00625360" w:rsidRPr="00625360">
        <w:rPr>
          <w:rStyle w:val="libAieChar"/>
          <w:rFonts w:hint="cs"/>
          <w:rtl/>
        </w:rPr>
        <w:t>وَاللَّـهُ</w:t>
      </w:r>
      <w:r w:rsidR="00625360" w:rsidRPr="00625360">
        <w:rPr>
          <w:rStyle w:val="libAieChar"/>
          <w:rtl/>
        </w:rPr>
        <w:t xml:space="preserve"> </w:t>
      </w:r>
      <w:r w:rsidR="00625360" w:rsidRPr="00625360">
        <w:rPr>
          <w:rStyle w:val="libAieChar"/>
          <w:rFonts w:hint="cs"/>
          <w:rtl/>
        </w:rPr>
        <w:t>هُوَ</w:t>
      </w:r>
      <w:r w:rsidR="00625360" w:rsidRPr="00625360">
        <w:rPr>
          <w:rStyle w:val="libAieChar"/>
          <w:rtl/>
        </w:rPr>
        <w:t xml:space="preserve"> </w:t>
      </w:r>
      <w:r w:rsidR="00625360" w:rsidRPr="00625360">
        <w:rPr>
          <w:rStyle w:val="libAieChar"/>
          <w:rFonts w:hint="cs"/>
          <w:rtl/>
        </w:rPr>
        <w:t>السَّمِيعُ</w:t>
      </w:r>
      <w:r w:rsidR="00625360" w:rsidRPr="00625360">
        <w:rPr>
          <w:rStyle w:val="libAieChar"/>
          <w:rtl/>
        </w:rPr>
        <w:t xml:space="preserve"> </w:t>
      </w:r>
      <w:r w:rsidR="00625360" w:rsidRPr="00625360">
        <w:rPr>
          <w:rStyle w:val="libAieChar"/>
          <w:rFonts w:hint="cs"/>
          <w:rtl/>
        </w:rPr>
        <w:t xml:space="preserve">الْعَلِيمُ </w:t>
      </w:r>
      <w:r w:rsidR="00625360" w:rsidRPr="00485C41">
        <w:rPr>
          <w:rStyle w:val="libAlaemChar"/>
          <w:rFonts w:hint="cs"/>
          <w:rtl/>
        </w:rPr>
        <w:t>)</w:t>
      </w:r>
      <w:r w:rsidRPr="00C70E76">
        <w:rPr>
          <w:rFonts w:hint="cs"/>
          <w:rtl/>
        </w:rPr>
        <w:t>. مائدة 75</w:t>
      </w:r>
      <w:r w:rsidR="00E52117">
        <w:rPr>
          <w:rFonts w:hint="cs"/>
          <w:rtl/>
        </w:rPr>
        <w:t xml:space="preserve"> - </w:t>
      </w:r>
      <w:r w:rsidRPr="00C70E76">
        <w:rPr>
          <w:rFonts w:hint="cs"/>
          <w:rtl/>
        </w:rPr>
        <w:t>76</w:t>
      </w:r>
    </w:p>
    <w:p w:rsidR="003550AC" w:rsidRDefault="003550AC" w:rsidP="00371D1B">
      <w:pPr>
        <w:pStyle w:val="libBold2"/>
        <w:rPr>
          <w:rtl/>
        </w:rPr>
      </w:pPr>
      <w:r w:rsidRPr="00C70E76">
        <w:rPr>
          <w:rFonts w:hint="cs"/>
          <w:rtl/>
        </w:rPr>
        <w:t>وقال عن عبادة العرب وأمثالهم للأصنام</w:t>
      </w:r>
      <w:r>
        <w:rPr>
          <w:rFonts w:hint="cs"/>
          <w:rtl/>
        </w:rPr>
        <w:t xml:space="preserve">: </w:t>
      </w:r>
    </w:p>
    <w:p w:rsidR="003550AC" w:rsidRDefault="003550AC" w:rsidP="00625360">
      <w:pPr>
        <w:pStyle w:val="libNormal"/>
        <w:rPr>
          <w:rtl/>
        </w:rPr>
      </w:pPr>
      <w:r w:rsidRPr="00C70E76">
        <w:rPr>
          <w:rFonts w:hint="cs"/>
          <w:rtl/>
        </w:rPr>
        <w:t xml:space="preserve">* </w:t>
      </w:r>
      <w:r w:rsidR="00625360" w:rsidRPr="00485C41">
        <w:rPr>
          <w:rStyle w:val="libAlaemChar"/>
          <w:rFonts w:hint="cs"/>
          <w:rtl/>
        </w:rPr>
        <w:t>(</w:t>
      </w:r>
      <w:r w:rsidR="00625360" w:rsidRPr="00625360">
        <w:rPr>
          <w:rStyle w:val="libAieChar"/>
          <w:rFonts w:hint="cs"/>
          <w:rtl/>
        </w:rPr>
        <w:t xml:space="preserve"> إِنَّا</w:t>
      </w:r>
      <w:r w:rsidR="00625360" w:rsidRPr="00625360">
        <w:rPr>
          <w:rStyle w:val="libAieChar"/>
          <w:rtl/>
        </w:rPr>
        <w:t xml:space="preserve"> </w:t>
      </w:r>
      <w:r w:rsidR="00625360" w:rsidRPr="00625360">
        <w:rPr>
          <w:rStyle w:val="libAieChar"/>
          <w:rFonts w:hint="cs"/>
          <w:rtl/>
        </w:rPr>
        <w:t>أَنزَلْنَا</w:t>
      </w:r>
      <w:r w:rsidR="00625360" w:rsidRPr="00625360">
        <w:rPr>
          <w:rStyle w:val="libAieChar"/>
          <w:rtl/>
        </w:rPr>
        <w:t xml:space="preserve"> </w:t>
      </w:r>
      <w:r w:rsidR="00625360" w:rsidRPr="00625360">
        <w:rPr>
          <w:rStyle w:val="libAieChar"/>
          <w:rFonts w:hint="cs"/>
          <w:rtl/>
        </w:rPr>
        <w:t>إِلَيْكَ</w:t>
      </w:r>
      <w:r w:rsidR="00625360" w:rsidRPr="00625360">
        <w:rPr>
          <w:rStyle w:val="libAieChar"/>
          <w:rtl/>
        </w:rPr>
        <w:t xml:space="preserve"> </w:t>
      </w:r>
      <w:r w:rsidR="00625360" w:rsidRPr="00625360">
        <w:rPr>
          <w:rStyle w:val="libAieChar"/>
          <w:rFonts w:hint="cs"/>
          <w:rtl/>
        </w:rPr>
        <w:t>الْكِتَابَ</w:t>
      </w:r>
      <w:r w:rsidR="00625360" w:rsidRPr="00625360">
        <w:rPr>
          <w:rStyle w:val="libAieChar"/>
          <w:rtl/>
        </w:rPr>
        <w:t xml:space="preserve"> </w:t>
      </w:r>
      <w:r w:rsidR="00625360" w:rsidRPr="00625360">
        <w:rPr>
          <w:rStyle w:val="libAieChar"/>
          <w:rFonts w:hint="cs"/>
          <w:rtl/>
        </w:rPr>
        <w:t>بِالْحَقِّ</w:t>
      </w:r>
      <w:r w:rsidR="00625360" w:rsidRPr="00625360">
        <w:rPr>
          <w:rStyle w:val="libAieChar"/>
          <w:rtl/>
        </w:rPr>
        <w:t xml:space="preserve"> </w:t>
      </w:r>
      <w:r w:rsidR="00625360" w:rsidRPr="00625360">
        <w:rPr>
          <w:rStyle w:val="libAieChar"/>
          <w:rFonts w:hint="cs"/>
          <w:rtl/>
        </w:rPr>
        <w:t>فَاعْبُدِ</w:t>
      </w:r>
      <w:r w:rsidR="00625360" w:rsidRPr="00625360">
        <w:rPr>
          <w:rStyle w:val="libAieChar"/>
          <w:rtl/>
        </w:rPr>
        <w:t xml:space="preserve"> </w:t>
      </w:r>
      <w:r w:rsidR="00625360" w:rsidRPr="00625360">
        <w:rPr>
          <w:rStyle w:val="libAieChar"/>
          <w:rFonts w:hint="cs"/>
          <w:rtl/>
        </w:rPr>
        <w:t>اللَّـهَ</w:t>
      </w:r>
      <w:r w:rsidR="00625360" w:rsidRPr="00625360">
        <w:rPr>
          <w:rStyle w:val="libAieChar"/>
          <w:rtl/>
        </w:rPr>
        <w:t xml:space="preserve"> </w:t>
      </w:r>
      <w:r w:rsidR="00625360" w:rsidRPr="00625360">
        <w:rPr>
          <w:rStyle w:val="libAieChar"/>
          <w:rFonts w:hint="cs"/>
          <w:rtl/>
        </w:rPr>
        <w:t>مُخْلِصًا</w:t>
      </w:r>
      <w:r w:rsidR="00625360" w:rsidRPr="00625360">
        <w:rPr>
          <w:rStyle w:val="libAieChar"/>
          <w:rtl/>
        </w:rPr>
        <w:t xml:space="preserve"> </w:t>
      </w:r>
      <w:r w:rsidR="00625360" w:rsidRPr="00625360">
        <w:rPr>
          <w:rStyle w:val="libAieChar"/>
          <w:rFonts w:hint="cs"/>
          <w:rtl/>
        </w:rPr>
        <w:t>لَّهُ</w:t>
      </w:r>
      <w:r w:rsidR="00625360" w:rsidRPr="00625360">
        <w:rPr>
          <w:rStyle w:val="libAieChar"/>
          <w:rtl/>
        </w:rPr>
        <w:t xml:space="preserve"> </w:t>
      </w:r>
      <w:r w:rsidR="00625360" w:rsidRPr="00625360">
        <w:rPr>
          <w:rStyle w:val="libAieChar"/>
          <w:rFonts w:hint="cs"/>
          <w:rtl/>
        </w:rPr>
        <w:t>الدِّينَ</w:t>
      </w:r>
      <w:r w:rsidR="00625360" w:rsidRPr="00625360">
        <w:rPr>
          <w:rStyle w:val="libAieChar"/>
          <w:rtl/>
        </w:rPr>
        <w:t xml:space="preserve"> </w:t>
      </w:r>
      <w:r w:rsidR="00625360" w:rsidRPr="00625360">
        <w:rPr>
          <w:rStyle w:val="libAieChar"/>
          <w:rFonts w:hint="cs"/>
          <w:rtl/>
        </w:rPr>
        <w:t>،</w:t>
      </w:r>
      <w:r w:rsidR="00625360" w:rsidRPr="00625360">
        <w:rPr>
          <w:rStyle w:val="libAieChar"/>
          <w:rtl/>
        </w:rPr>
        <w:t xml:space="preserve"> </w:t>
      </w:r>
      <w:r w:rsidR="00625360" w:rsidRPr="00625360">
        <w:rPr>
          <w:rStyle w:val="libAieChar"/>
          <w:rFonts w:hint="cs"/>
          <w:rtl/>
        </w:rPr>
        <w:t>أَلَا</w:t>
      </w:r>
      <w:r w:rsidR="00625360" w:rsidRPr="00625360">
        <w:rPr>
          <w:rStyle w:val="libAieChar"/>
          <w:rtl/>
        </w:rPr>
        <w:t xml:space="preserve"> </w:t>
      </w:r>
      <w:r w:rsidR="00625360" w:rsidRPr="00625360">
        <w:rPr>
          <w:rStyle w:val="libAieChar"/>
          <w:rFonts w:hint="cs"/>
          <w:rtl/>
        </w:rPr>
        <w:t>لِلَّـهِ</w:t>
      </w:r>
      <w:r w:rsidR="00625360" w:rsidRPr="00625360">
        <w:rPr>
          <w:rStyle w:val="libAieChar"/>
          <w:rtl/>
        </w:rPr>
        <w:t xml:space="preserve"> </w:t>
      </w:r>
      <w:r w:rsidR="00625360" w:rsidRPr="00625360">
        <w:rPr>
          <w:rStyle w:val="libAieChar"/>
          <w:rFonts w:hint="cs"/>
          <w:rtl/>
        </w:rPr>
        <w:t>الدِّينُ</w:t>
      </w:r>
      <w:r w:rsidR="00625360" w:rsidRPr="00625360">
        <w:rPr>
          <w:rStyle w:val="libAieChar"/>
          <w:rtl/>
        </w:rPr>
        <w:t xml:space="preserve"> </w:t>
      </w:r>
      <w:r w:rsidR="00625360" w:rsidRPr="00625360">
        <w:rPr>
          <w:rStyle w:val="libAieChar"/>
          <w:rFonts w:hint="cs"/>
          <w:rtl/>
        </w:rPr>
        <w:t>الْخَالِصُ</w:t>
      </w:r>
      <w:r w:rsidR="00625360" w:rsidRPr="00625360">
        <w:rPr>
          <w:rStyle w:val="libAieChar"/>
          <w:rtl/>
        </w:rPr>
        <w:t xml:space="preserve"> </w:t>
      </w:r>
      <w:r w:rsidR="00625360" w:rsidRPr="00625360">
        <w:rPr>
          <w:rStyle w:val="libAieChar"/>
          <w:rFonts w:hint="cs"/>
          <w:rtl/>
        </w:rPr>
        <w:t>وَالَّذِينَ</w:t>
      </w:r>
      <w:r w:rsidR="00625360" w:rsidRPr="00625360">
        <w:rPr>
          <w:rStyle w:val="libAieChar"/>
          <w:rtl/>
        </w:rPr>
        <w:t xml:space="preserve"> </w:t>
      </w:r>
      <w:r w:rsidR="00625360" w:rsidRPr="00625360">
        <w:rPr>
          <w:rStyle w:val="libAieChar"/>
          <w:rFonts w:hint="cs"/>
          <w:rtl/>
        </w:rPr>
        <w:t>اتَّخَذُوا</w:t>
      </w:r>
      <w:r w:rsidR="00625360" w:rsidRPr="00625360">
        <w:rPr>
          <w:rStyle w:val="libAieChar"/>
          <w:rtl/>
        </w:rPr>
        <w:t xml:space="preserve"> </w:t>
      </w:r>
      <w:r w:rsidR="00625360" w:rsidRPr="00625360">
        <w:rPr>
          <w:rStyle w:val="libAieChar"/>
          <w:rFonts w:hint="cs"/>
          <w:rtl/>
        </w:rPr>
        <w:t>مِن</w:t>
      </w:r>
      <w:r w:rsidR="00625360" w:rsidRPr="00625360">
        <w:rPr>
          <w:rStyle w:val="libAieChar"/>
          <w:rtl/>
        </w:rPr>
        <w:t xml:space="preserve"> </w:t>
      </w:r>
      <w:r w:rsidR="00625360" w:rsidRPr="00625360">
        <w:rPr>
          <w:rStyle w:val="libAieChar"/>
          <w:rFonts w:hint="cs"/>
          <w:rtl/>
        </w:rPr>
        <w:t>دُونِهِ</w:t>
      </w:r>
      <w:r w:rsidR="00625360" w:rsidRPr="00625360">
        <w:rPr>
          <w:rStyle w:val="libAieChar"/>
          <w:rtl/>
        </w:rPr>
        <w:t xml:space="preserve"> </w:t>
      </w:r>
      <w:r w:rsidR="00625360" w:rsidRPr="00625360">
        <w:rPr>
          <w:rStyle w:val="libAieChar"/>
          <w:rFonts w:hint="cs"/>
          <w:rtl/>
        </w:rPr>
        <w:t>أَوْلِيَاءَ</w:t>
      </w:r>
      <w:r w:rsidR="00625360" w:rsidRPr="00625360">
        <w:rPr>
          <w:rStyle w:val="libAieChar"/>
          <w:rtl/>
        </w:rPr>
        <w:t xml:space="preserve"> </w:t>
      </w:r>
      <w:r w:rsidR="00625360" w:rsidRPr="00625360">
        <w:rPr>
          <w:rStyle w:val="libAieChar"/>
          <w:rFonts w:hint="cs"/>
          <w:rtl/>
        </w:rPr>
        <w:t>مَا</w:t>
      </w:r>
      <w:r w:rsidR="00625360" w:rsidRPr="00625360">
        <w:rPr>
          <w:rStyle w:val="libAieChar"/>
          <w:rtl/>
        </w:rPr>
        <w:t xml:space="preserve"> </w:t>
      </w:r>
      <w:r w:rsidR="00625360" w:rsidRPr="00625360">
        <w:rPr>
          <w:rStyle w:val="libAieChar"/>
          <w:rFonts w:hint="cs"/>
          <w:rtl/>
        </w:rPr>
        <w:t>نَعْبُدُهُمْ</w:t>
      </w:r>
      <w:r w:rsidR="00625360" w:rsidRPr="00625360">
        <w:rPr>
          <w:rStyle w:val="libAieChar"/>
          <w:rtl/>
        </w:rPr>
        <w:t xml:space="preserve"> </w:t>
      </w:r>
      <w:r w:rsidR="00625360" w:rsidRPr="00625360">
        <w:rPr>
          <w:rStyle w:val="libAieChar"/>
          <w:rFonts w:hint="cs"/>
          <w:rtl/>
        </w:rPr>
        <w:t>إِلَّا</w:t>
      </w:r>
      <w:r w:rsidR="00625360" w:rsidRPr="00625360">
        <w:rPr>
          <w:rStyle w:val="libAieChar"/>
          <w:rtl/>
        </w:rPr>
        <w:t xml:space="preserve"> </w:t>
      </w:r>
      <w:r w:rsidR="00625360" w:rsidRPr="00625360">
        <w:rPr>
          <w:rStyle w:val="libAieChar"/>
          <w:rFonts w:hint="cs"/>
          <w:rtl/>
        </w:rPr>
        <w:t>لِيُقَرِّبُونَا</w:t>
      </w:r>
      <w:r w:rsidR="00625360" w:rsidRPr="00625360">
        <w:rPr>
          <w:rStyle w:val="libAieChar"/>
          <w:rtl/>
        </w:rPr>
        <w:t xml:space="preserve"> </w:t>
      </w:r>
      <w:r w:rsidR="00625360" w:rsidRPr="00625360">
        <w:rPr>
          <w:rStyle w:val="libAieChar"/>
          <w:rFonts w:hint="cs"/>
          <w:rtl/>
        </w:rPr>
        <w:t>إِلَى</w:t>
      </w:r>
      <w:r w:rsidR="00625360" w:rsidRPr="00625360">
        <w:rPr>
          <w:rStyle w:val="libAieChar"/>
          <w:rtl/>
        </w:rPr>
        <w:t xml:space="preserve"> </w:t>
      </w:r>
      <w:r w:rsidR="00625360" w:rsidRPr="00625360">
        <w:rPr>
          <w:rStyle w:val="libAieChar"/>
          <w:rFonts w:hint="cs"/>
          <w:rtl/>
        </w:rPr>
        <w:t>اللَّـهِ</w:t>
      </w:r>
      <w:r w:rsidR="00625360" w:rsidRPr="00625360">
        <w:rPr>
          <w:rStyle w:val="libAieChar"/>
          <w:rtl/>
        </w:rPr>
        <w:t xml:space="preserve"> </w:t>
      </w:r>
      <w:r w:rsidR="00625360" w:rsidRPr="00625360">
        <w:rPr>
          <w:rStyle w:val="libAieChar"/>
          <w:rFonts w:hint="cs"/>
          <w:rtl/>
        </w:rPr>
        <w:t>زُلْفَىٰ</w:t>
      </w:r>
      <w:r w:rsidR="00625360" w:rsidRPr="00625360">
        <w:rPr>
          <w:rStyle w:val="libAieChar"/>
          <w:rtl/>
        </w:rPr>
        <w:t xml:space="preserve"> </w:t>
      </w:r>
      <w:r w:rsidR="00625360" w:rsidRPr="00625360">
        <w:rPr>
          <w:rStyle w:val="libAieChar"/>
          <w:rFonts w:hint="cs"/>
          <w:rtl/>
        </w:rPr>
        <w:t>إِنَّ</w:t>
      </w:r>
      <w:r w:rsidR="00625360" w:rsidRPr="00625360">
        <w:rPr>
          <w:rStyle w:val="libAieChar"/>
          <w:rtl/>
        </w:rPr>
        <w:t xml:space="preserve"> </w:t>
      </w:r>
      <w:r w:rsidR="00625360" w:rsidRPr="00625360">
        <w:rPr>
          <w:rStyle w:val="libAieChar"/>
          <w:rFonts w:hint="cs"/>
          <w:rtl/>
        </w:rPr>
        <w:t>اللَّـهَ</w:t>
      </w:r>
      <w:r w:rsidR="00625360" w:rsidRPr="00625360">
        <w:rPr>
          <w:rStyle w:val="libAieChar"/>
          <w:rtl/>
        </w:rPr>
        <w:t xml:space="preserve"> </w:t>
      </w:r>
      <w:r w:rsidR="00625360" w:rsidRPr="00625360">
        <w:rPr>
          <w:rStyle w:val="libAieChar"/>
          <w:rFonts w:hint="cs"/>
          <w:rtl/>
        </w:rPr>
        <w:t>يَحْكُمُ</w:t>
      </w:r>
      <w:r w:rsidR="00625360" w:rsidRPr="00625360">
        <w:rPr>
          <w:rStyle w:val="libAieChar"/>
          <w:rtl/>
        </w:rPr>
        <w:t xml:space="preserve"> </w:t>
      </w:r>
      <w:r w:rsidR="00625360" w:rsidRPr="00625360">
        <w:rPr>
          <w:rStyle w:val="libAieChar"/>
          <w:rFonts w:hint="cs"/>
          <w:rtl/>
        </w:rPr>
        <w:t>بَيْنَهُمْ</w:t>
      </w:r>
      <w:r w:rsidR="00625360" w:rsidRPr="00625360">
        <w:rPr>
          <w:rStyle w:val="libAieChar"/>
          <w:rtl/>
        </w:rPr>
        <w:t xml:space="preserve"> </w:t>
      </w:r>
      <w:r w:rsidR="00625360" w:rsidRPr="00625360">
        <w:rPr>
          <w:rStyle w:val="libAieChar"/>
          <w:rFonts w:hint="cs"/>
          <w:rtl/>
        </w:rPr>
        <w:t>فِي</w:t>
      </w:r>
      <w:r w:rsidR="00625360" w:rsidRPr="00625360">
        <w:rPr>
          <w:rStyle w:val="libAieChar"/>
          <w:rtl/>
        </w:rPr>
        <w:t xml:space="preserve"> </w:t>
      </w:r>
      <w:r w:rsidR="00625360" w:rsidRPr="00625360">
        <w:rPr>
          <w:rStyle w:val="libAieChar"/>
          <w:rFonts w:hint="cs"/>
          <w:rtl/>
        </w:rPr>
        <w:t>مَا</w:t>
      </w:r>
      <w:r w:rsidR="00625360" w:rsidRPr="00625360">
        <w:rPr>
          <w:rStyle w:val="libAieChar"/>
          <w:rtl/>
        </w:rPr>
        <w:t xml:space="preserve"> </w:t>
      </w:r>
      <w:r w:rsidR="00625360" w:rsidRPr="00625360">
        <w:rPr>
          <w:rStyle w:val="libAieChar"/>
          <w:rFonts w:hint="cs"/>
          <w:rtl/>
        </w:rPr>
        <w:t>هُمْ</w:t>
      </w:r>
      <w:r w:rsidR="00625360" w:rsidRPr="00625360">
        <w:rPr>
          <w:rStyle w:val="libAieChar"/>
          <w:rtl/>
        </w:rPr>
        <w:t xml:space="preserve"> </w:t>
      </w:r>
      <w:r w:rsidR="00625360" w:rsidRPr="00625360">
        <w:rPr>
          <w:rStyle w:val="libAieChar"/>
          <w:rFonts w:hint="cs"/>
          <w:rtl/>
        </w:rPr>
        <w:t>فِيهِ</w:t>
      </w:r>
      <w:r w:rsidR="00625360" w:rsidRPr="00625360">
        <w:rPr>
          <w:rStyle w:val="libAieChar"/>
          <w:rtl/>
        </w:rPr>
        <w:t xml:space="preserve"> </w:t>
      </w:r>
      <w:r w:rsidR="00625360" w:rsidRPr="00625360">
        <w:rPr>
          <w:rStyle w:val="libAieChar"/>
          <w:rFonts w:hint="cs"/>
          <w:rtl/>
        </w:rPr>
        <w:t>يَخْتَلِفُونَ</w:t>
      </w:r>
      <w:r w:rsidR="00625360" w:rsidRPr="00625360">
        <w:rPr>
          <w:rStyle w:val="libAieChar"/>
          <w:rtl/>
        </w:rPr>
        <w:t xml:space="preserve"> </w:t>
      </w:r>
      <w:r w:rsidR="00625360" w:rsidRPr="00625360">
        <w:rPr>
          <w:rStyle w:val="libAieChar"/>
          <w:rFonts w:hint="cs"/>
          <w:rtl/>
        </w:rPr>
        <w:t>إِنَّ</w:t>
      </w:r>
      <w:r w:rsidR="00625360" w:rsidRPr="00625360">
        <w:rPr>
          <w:rStyle w:val="libAieChar"/>
          <w:rtl/>
        </w:rPr>
        <w:t xml:space="preserve"> </w:t>
      </w:r>
      <w:r w:rsidR="00625360" w:rsidRPr="00625360">
        <w:rPr>
          <w:rStyle w:val="libAieChar"/>
          <w:rFonts w:hint="cs"/>
          <w:rtl/>
        </w:rPr>
        <w:t>اللَّـهَ</w:t>
      </w:r>
      <w:r w:rsidR="00625360" w:rsidRPr="00625360">
        <w:rPr>
          <w:rStyle w:val="libAieChar"/>
          <w:rtl/>
        </w:rPr>
        <w:t xml:space="preserve"> </w:t>
      </w:r>
      <w:r w:rsidR="00625360" w:rsidRPr="00625360">
        <w:rPr>
          <w:rStyle w:val="libAieChar"/>
          <w:rFonts w:hint="cs"/>
          <w:rtl/>
        </w:rPr>
        <w:t>لَا</w:t>
      </w:r>
      <w:r w:rsidR="00625360" w:rsidRPr="00625360">
        <w:rPr>
          <w:rStyle w:val="libAieChar"/>
          <w:rtl/>
        </w:rPr>
        <w:t xml:space="preserve"> </w:t>
      </w:r>
      <w:r w:rsidR="00625360" w:rsidRPr="00625360">
        <w:rPr>
          <w:rStyle w:val="libAieChar"/>
          <w:rFonts w:hint="cs"/>
          <w:rtl/>
        </w:rPr>
        <w:t>يَهْدِي</w:t>
      </w:r>
      <w:r w:rsidR="00625360" w:rsidRPr="00625360">
        <w:rPr>
          <w:rStyle w:val="libAieChar"/>
          <w:rtl/>
        </w:rPr>
        <w:t xml:space="preserve"> </w:t>
      </w:r>
      <w:r w:rsidR="00625360" w:rsidRPr="00625360">
        <w:rPr>
          <w:rStyle w:val="libAieChar"/>
          <w:rFonts w:hint="cs"/>
          <w:rtl/>
        </w:rPr>
        <w:t>مَنْ</w:t>
      </w:r>
      <w:r w:rsidR="00625360" w:rsidRPr="00625360">
        <w:rPr>
          <w:rStyle w:val="libAieChar"/>
          <w:rtl/>
        </w:rPr>
        <w:t xml:space="preserve"> </w:t>
      </w:r>
      <w:r w:rsidR="00625360" w:rsidRPr="00625360">
        <w:rPr>
          <w:rStyle w:val="libAieChar"/>
          <w:rFonts w:hint="cs"/>
          <w:rtl/>
        </w:rPr>
        <w:t>هُوَ</w:t>
      </w:r>
      <w:r w:rsidR="00625360" w:rsidRPr="00625360">
        <w:rPr>
          <w:rStyle w:val="libAieChar"/>
          <w:rtl/>
        </w:rPr>
        <w:t xml:space="preserve"> </w:t>
      </w:r>
      <w:r w:rsidR="00625360" w:rsidRPr="00625360">
        <w:rPr>
          <w:rStyle w:val="libAieChar"/>
          <w:rFonts w:hint="cs"/>
          <w:rtl/>
        </w:rPr>
        <w:t>كَاذِبٌ</w:t>
      </w:r>
      <w:r w:rsidR="00625360" w:rsidRPr="00625360">
        <w:rPr>
          <w:rStyle w:val="libAieChar"/>
          <w:rtl/>
        </w:rPr>
        <w:t xml:space="preserve"> </w:t>
      </w:r>
      <w:r w:rsidR="00625360" w:rsidRPr="00625360">
        <w:rPr>
          <w:rStyle w:val="libAieChar"/>
          <w:rFonts w:hint="cs"/>
          <w:rtl/>
        </w:rPr>
        <w:t xml:space="preserve">كَفَّارٌ </w:t>
      </w:r>
      <w:r w:rsidR="00625360" w:rsidRPr="00485C41">
        <w:rPr>
          <w:rStyle w:val="libAlaemChar"/>
          <w:rFonts w:hint="cs"/>
          <w:rtl/>
        </w:rPr>
        <w:t>)</w:t>
      </w:r>
      <w:r w:rsidRPr="00C70E76">
        <w:rPr>
          <w:rFonts w:hint="cs"/>
          <w:rtl/>
        </w:rPr>
        <w:t>. الزمر 2</w:t>
      </w:r>
      <w:r w:rsidR="00E52117">
        <w:rPr>
          <w:rFonts w:hint="cs"/>
          <w:rtl/>
        </w:rPr>
        <w:t xml:space="preserve"> - </w:t>
      </w:r>
      <w:r w:rsidRPr="00C70E76">
        <w:rPr>
          <w:rFonts w:hint="cs"/>
          <w:rtl/>
        </w:rPr>
        <w:t>3</w:t>
      </w:r>
    </w:p>
    <w:p w:rsidR="003550AC" w:rsidRPr="00C70E76" w:rsidRDefault="003550AC" w:rsidP="00625360">
      <w:pPr>
        <w:pStyle w:val="libNormal"/>
        <w:rPr>
          <w:rtl/>
        </w:rPr>
      </w:pPr>
      <w:r w:rsidRPr="00C70E76">
        <w:rPr>
          <w:rFonts w:hint="cs"/>
          <w:rtl/>
        </w:rPr>
        <w:t xml:space="preserve">* </w:t>
      </w:r>
      <w:r w:rsidR="00625360" w:rsidRPr="00485C41">
        <w:rPr>
          <w:rStyle w:val="libAlaemChar"/>
          <w:rFonts w:hint="cs"/>
          <w:rtl/>
        </w:rPr>
        <w:t>(</w:t>
      </w:r>
      <w:r w:rsidR="00625360" w:rsidRPr="00625360">
        <w:rPr>
          <w:rStyle w:val="libAieChar"/>
          <w:rFonts w:hint="cs"/>
          <w:rtl/>
        </w:rPr>
        <w:t xml:space="preserve"> وَيَعْبُدُونَ</w:t>
      </w:r>
      <w:r w:rsidR="00625360" w:rsidRPr="00625360">
        <w:rPr>
          <w:rStyle w:val="libAieChar"/>
          <w:rtl/>
        </w:rPr>
        <w:t xml:space="preserve"> </w:t>
      </w:r>
      <w:r w:rsidR="00625360" w:rsidRPr="00625360">
        <w:rPr>
          <w:rStyle w:val="libAieChar"/>
          <w:rFonts w:hint="cs"/>
          <w:rtl/>
        </w:rPr>
        <w:t>مِن</w:t>
      </w:r>
      <w:r w:rsidR="00625360" w:rsidRPr="00625360">
        <w:rPr>
          <w:rStyle w:val="libAieChar"/>
          <w:rtl/>
        </w:rPr>
        <w:t xml:space="preserve"> </w:t>
      </w:r>
      <w:r w:rsidR="00625360" w:rsidRPr="00625360">
        <w:rPr>
          <w:rStyle w:val="libAieChar"/>
          <w:rFonts w:hint="cs"/>
          <w:rtl/>
        </w:rPr>
        <w:t>دُونِ</w:t>
      </w:r>
      <w:r w:rsidR="00625360" w:rsidRPr="00625360">
        <w:rPr>
          <w:rStyle w:val="libAieChar"/>
          <w:rtl/>
        </w:rPr>
        <w:t xml:space="preserve"> </w:t>
      </w:r>
      <w:r w:rsidR="00625360" w:rsidRPr="00625360">
        <w:rPr>
          <w:rStyle w:val="libAieChar"/>
          <w:rFonts w:hint="cs"/>
          <w:rtl/>
        </w:rPr>
        <w:t>اللَّـهِ</w:t>
      </w:r>
      <w:r w:rsidR="00625360" w:rsidRPr="00625360">
        <w:rPr>
          <w:rStyle w:val="libAieChar"/>
          <w:rtl/>
        </w:rPr>
        <w:t xml:space="preserve"> </w:t>
      </w:r>
      <w:r w:rsidR="00625360" w:rsidRPr="00625360">
        <w:rPr>
          <w:rStyle w:val="libAieChar"/>
          <w:rFonts w:hint="cs"/>
          <w:rtl/>
        </w:rPr>
        <w:t>مَا</w:t>
      </w:r>
      <w:r w:rsidR="00625360" w:rsidRPr="00625360">
        <w:rPr>
          <w:rStyle w:val="libAieChar"/>
          <w:rtl/>
        </w:rPr>
        <w:t xml:space="preserve"> </w:t>
      </w:r>
      <w:r w:rsidR="00625360" w:rsidRPr="00625360">
        <w:rPr>
          <w:rStyle w:val="libAieChar"/>
          <w:rFonts w:hint="cs"/>
          <w:rtl/>
        </w:rPr>
        <w:t>لَا</w:t>
      </w:r>
      <w:r w:rsidR="00625360" w:rsidRPr="00625360">
        <w:rPr>
          <w:rStyle w:val="libAieChar"/>
          <w:rtl/>
        </w:rPr>
        <w:t xml:space="preserve"> </w:t>
      </w:r>
      <w:r w:rsidR="00625360" w:rsidRPr="00625360">
        <w:rPr>
          <w:rStyle w:val="libAieChar"/>
          <w:rFonts w:hint="cs"/>
          <w:rtl/>
        </w:rPr>
        <w:t>يَمْلِكُ</w:t>
      </w:r>
      <w:r w:rsidR="00625360" w:rsidRPr="00625360">
        <w:rPr>
          <w:rStyle w:val="libAieChar"/>
          <w:rtl/>
        </w:rPr>
        <w:t xml:space="preserve"> </w:t>
      </w:r>
      <w:r w:rsidR="00625360" w:rsidRPr="00625360">
        <w:rPr>
          <w:rStyle w:val="libAieChar"/>
          <w:rFonts w:hint="cs"/>
          <w:rtl/>
        </w:rPr>
        <w:t>لَهُمْ</w:t>
      </w:r>
      <w:r w:rsidR="00625360" w:rsidRPr="00625360">
        <w:rPr>
          <w:rStyle w:val="libAieChar"/>
          <w:rtl/>
        </w:rPr>
        <w:t xml:space="preserve"> </w:t>
      </w:r>
      <w:r w:rsidR="00625360" w:rsidRPr="00625360">
        <w:rPr>
          <w:rStyle w:val="libAieChar"/>
          <w:rFonts w:hint="cs"/>
          <w:rtl/>
        </w:rPr>
        <w:t>رِزْقًا</w:t>
      </w:r>
      <w:r w:rsidR="00625360" w:rsidRPr="00625360">
        <w:rPr>
          <w:rStyle w:val="libAieChar"/>
          <w:rtl/>
        </w:rPr>
        <w:t xml:space="preserve"> </w:t>
      </w:r>
      <w:r w:rsidR="00625360" w:rsidRPr="00625360">
        <w:rPr>
          <w:rStyle w:val="libAieChar"/>
          <w:rFonts w:hint="cs"/>
          <w:rtl/>
        </w:rPr>
        <w:t>مِّنَ</w:t>
      </w:r>
      <w:r w:rsidR="00625360" w:rsidRPr="00625360">
        <w:rPr>
          <w:rStyle w:val="libAieChar"/>
          <w:rtl/>
        </w:rPr>
        <w:t xml:space="preserve"> </w:t>
      </w:r>
      <w:r w:rsidR="00625360" w:rsidRPr="00625360">
        <w:rPr>
          <w:rStyle w:val="libAieChar"/>
          <w:rFonts w:hint="cs"/>
          <w:rtl/>
        </w:rPr>
        <w:t>السَّمَاوَاتِ</w:t>
      </w:r>
      <w:r w:rsidR="00625360" w:rsidRPr="00625360">
        <w:rPr>
          <w:rStyle w:val="libAieChar"/>
          <w:rtl/>
        </w:rPr>
        <w:t xml:space="preserve"> </w:t>
      </w:r>
      <w:r w:rsidR="00625360" w:rsidRPr="00625360">
        <w:rPr>
          <w:rStyle w:val="libAieChar"/>
          <w:rFonts w:hint="cs"/>
          <w:rtl/>
        </w:rPr>
        <w:t>وَالْأَرْضِ</w:t>
      </w:r>
      <w:r w:rsidR="00625360" w:rsidRPr="00625360">
        <w:rPr>
          <w:rStyle w:val="libAieChar"/>
          <w:rtl/>
        </w:rPr>
        <w:t xml:space="preserve"> </w:t>
      </w:r>
      <w:r w:rsidR="00625360" w:rsidRPr="00625360">
        <w:rPr>
          <w:rStyle w:val="libAieChar"/>
          <w:rFonts w:hint="cs"/>
          <w:rtl/>
        </w:rPr>
        <w:t>شَيْئًا</w:t>
      </w:r>
      <w:r w:rsidR="00625360" w:rsidRPr="00625360">
        <w:rPr>
          <w:rStyle w:val="libAieChar"/>
          <w:rtl/>
        </w:rPr>
        <w:t xml:space="preserve"> </w:t>
      </w:r>
      <w:r w:rsidR="00625360" w:rsidRPr="00625360">
        <w:rPr>
          <w:rStyle w:val="libAieChar"/>
          <w:rFonts w:hint="cs"/>
          <w:rtl/>
        </w:rPr>
        <w:t>وَلَا</w:t>
      </w:r>
      <w:r w:rsidR="00625360" w:rsidRPr="00625360">
        <w:rPr>
          <w:rStyle w:val="libAieChar"/>
          <w:rtl/>
        </w:rPr>
        <w:t xml:space="preserve"> </w:t>
      </w:r>
      <w:r w:rsidR="00625360" w:rsidRPr="00625360">
        <w:rPr>
          <w:rStyle w:val="libAieChar"/>
          <w:rFonts w:hint="cs"/>
          <w:rtl/>
        </w:rPr>
        <w:t>يَسْتَطِيعُونَ</w:t>
      </w:r>
      <w:r w:rsidR="00625360" w:rsidRPr="00625360">
        <w:rPr>
          <w:rStyle w:val="libAieChar"/>
          <w:rtl/>
        </w:rPr>
        <w:t xml:space="preserve"> </w:t>
      </w:r>
      <w:r w:rsidR="00625360">
        <w:rPr>
          <w:rStyle w:val="libAieChar"/>
          <w:rFonts w:hint="cs"/>
          <w:rtl/>
        </w:rPr>
        <w:t>،</w:t>
      </w:r>
      <w:r w:rsidR="00625360" w:rsidRPr="00625360">
        <w:rPr>
          <w:rStyle w:val="libAieChar"/>
          <w:rtl/>
        </w:rPr>
        <w:t xml:space="preserve"> </w:t>
      </w:r>
      <w:r w:rsidR="00625360" w:rsidRPr="00625360">
        <w:rPr>
          <w:rStyle w:val="libAieChar"/>
          <w:rFonts w:hint="cs"/>
          <w:rtl/>
        </w:rPr>
        <w:t>فَلَا</w:t>
      </w:r>
      <w:r w:rsidR="00625360" w:rsidRPr="00625360">
        <w:rPr>
          <w:rStyle w:val="libAieChar"/>
          <w:rtl/>
        </w:rPr>
        <w:t xml:space="preserve"> </w:t>
      </w:r>
      <w:r w:rsidR="00625360" w:rsidRPr="00625360">
        <w:rPr>
          <w:rStyle w:val="libAieChar"/>
          <w:rFonts w:hint="cs"/>
          <w:rtl/>
        </w:rPr>
        <w:t>تَضْرِبُوا</w:t>
      </w:r>
      <w:r w:rsidR="00625360" w:rsidRPr="00625360">
        <w:rPr>
          <w:rStyle w:val="libAieChar"/>
          <w:rtl/>
        </w:rPr>
        <w:t xml:space="preserve"> </w:t>
      </w:r>
      <w:r w:rsidR="00625360" w:rsidRPr="00625360">
        <w:rPr>
          <w:rStyle w:val="libAieChar"/>
          <w:rFonts w:hint="cs"/>
          <w:rtl/>
        </w:rPr>
        <w:t>لِلَّـهِ</w:t>
      </w:r>
      <w:r w:rsidR="00625360" w:rsidRPr="00625360">
        <w:rPr>
          <w:rStyle w:val="libAieChar"/>
          <w:rtl/>
        </w:rPr>
        <w:t xml:space="preserve"> </w:t>
      </w:r>
      <w:r w:rsidR="00625360" w:rsidRPr="00625360">
        <w:rPr>
          <w:rStyle w:val="libAieChar"/>
          <w:rFonts w:hint="cs"/>
          <w:rtl/>
        </w:rPr>
        <w:t>الْأَمْثَالَ</w:t>
      </w:r>
      <w:r w:rsidR="00625360" w:rsidRPr="00625360">
        <w:rPr>
          <w:rStyle w:val="libAieChar"/>
          <w:rtl/>
        </w:rPr>
        <w:t xml:space="preserve"> </w:t>
      </w:r>
      <w:r w:rsidR="00625360" w:rsidRPr="00625360">
        <w:rPr>
          <w:rStyle w:val="libAieChar"/>
          <w:rFonts w:hint="cs"/>
          <w:rtl/>
        </w:rPr>
        <w:t>إِنَّ</w:t>
      </w:r>
      <w:r w:rsidR="00625360" w:rsidRPr="00625360">
        <w:rPr>
          <w:rStyle w:val="libAieChar"/>
          <w:rtl/>
        </w:rPr>
        <w:t xml:space="preserve"> </w:t>
      </w:r>
      <w:r w:rsidR="00625360" w:rsidRPr="00625360">
        <w:rPr>
          <w:rStyle w:val="libAieChar"/>
          <w:rFonts w:hint="cs"/>
          <w:rtl/>
        </w:rPr>
        <w:t>اللَّـهَ</w:t>
      </w:r>
      <w:r w:rsidR="00625360" w:rsidRPr="00625360">
        <w:rPr>
          <w:rStyle w:val="libAieChar"/>
          <w:rtl/>
        </w:rPr>
        <w:t xml:space="preserve"> </w:t>
      </w:r>
      <w:r w:rsidR="00625360" w:rsidRPr="00625360">
        <w:rPr>
          <w:rStyle w:val="libAieChar"/>
          <w:rFonts w:hint="cs"/>
          <w:rtl/>
        </w:rPr>
        <w:t>يَعْلَمُ</w:t>
      </w:r>
      <w:r w:rsidR="00625360" w:rsidRPr="00625360">
        <w:rPr>
          <w:rStyle w:val="libAieChar"/>
          <w:rtl/>
        </w:rPr>
        <w:t xml:space="preserve"> </w:t>
      </w:r>
      <w:r w:rsidR="00625360" w:rsidRPr="00625360">
        <w:rPr>
          <w:rStyle w:val="libAieChar"/>
          <w:rFonts w:hint="cs"/>
          <w:rtl/>
        </w:rPr>
        <w:t>وَأَنتُمْ</w:t>
      </w:r>
      <w:r w:rsidR="00625360" w:rsidRPr="00625360">
        <w:rPr>
          <w:rStyle w:val="libAieChar"/>
          <w:rtl/>
        </w:rPr>
        <w:t xml:space="preserve"> </w:t>
      </w:r>
      <w:r w:rsidR="00625360" w:rsidRPr="00625360">
        <w:rPr>
          <w:rStyle w:val="libAieChar"/>
          <w:rFonts w:hint="cs"/>
          <w:rtl/>
        </w:rPr>
        <w:t>لَا</w:t>
      </w:r>
      <w:r w:rsidR="00625360" w:rsidRPr="00625360">
        <w:rPr>
          <w:rStyle w:val="libAieChar"/>
          <w:rtl/>
        </w:rPr>
        <w:t xml:space="preserve"> </w:t>
      </w:r>
      <w:r w:rsidR="00625360" w:rsidRPr="00625360">
        <w:rPr>
          <w:rStyle w:val="libAieChar"/>
          <w:rFonts w:hint="cs"/>
          <w:rtl/>
        </w:rPr>
        <w:t>تَعْلَمُونَ</w:t>
      </w:r>
      <w:r w:rsidR="00625360" w:rsidRPr="00625360">
        <w:rPr>
          <w:rStyle w:val="libAieChar"/>
          <w:rtl/>
        </w:rPr>
        <w:t xml:space="preserve"> </w:t>
      </w:r>
      <w:r w:rsidR="00625360">
        <w:rPr>
          <w:rStyle w:val="libAieChar"/>
          <w:rFonts w:hint="cs"/>
          <w:rtl/>
        </w:rPr>
        <w:t>،</w:t>
      </w:r>
      <w:r w:rsidR="00625360" w:rsidRPr="00625360">
        <w:rPr>
          <w:rStyle w:val="libAieChar"/>
          <w:rtl/>
        </w:rPr>
        <w:t xml:space="preserve"> </w:t>
      </w:r>
      <w:r w:rsidR="00625360" w:rsidRPr="00625360">
        <w:rPr>
          <w:rStyle w:val="libAieChar"/>
          <w:rFonts w:hint="cs"/>
          <w:rtl/>
        </w:rPr>
        <w:t>ضَرَبَ</w:t>
      </w:r>
      <w:r w:rsidR="00625360" w:rsidRPr="00625360">
        <w:rPr>
          <w:rStyle w:val="libAieChar"/>
          <w:rtl/>
        </w:rPr>
        <w:t xml:space="preserve"> </w:t>
      </w:r>
      <w:r w:rsidR="00625360" w:rsidRPr="00625360">
        <w:rPr>
          <w:rStyle w:val="libAieChar"/>
          <w:rFonts w:hint="cs"/>
          <w:rtl/>
        </w:rPr>
        <w:t>اللَّـهُ</w:t>
      </w:r>
      <w:r w:rsidR="00625360" w:rsidRPr="00625360">
        <w:rPr>
          <w:rStyle w:val="libAieChar"/>
          <w:rtl/>
        </w:rPr>
        <w:t xml:space="preserve"> </w:t>
      </w:r>
      <w:r w:rsidR="00625360" w:rsidRPr="00625360">
        <w:rPr>
          <w:rStyle w:val="libAieChar"/>
          <w:rFonts w:hint="cs"/>
          <w:rtl/>
        </w:rPr>
        <w:t>مَثَلًا</w:t>
      </w:r>
      <w:r w:rsidR="00625360" w:rsidRPr="00625360">
        <w:rPr>
          <w:rStyle w:val="libAieChar"/>
          <w:rtl/>
        </w:rPr>
        <w:t xml:space="preserve"> </w:t>
      </w:r>
      <w:r w:rsidR="00625360" w:rsidRPr="00625360">
        <w:rPr>
          <w:rStyle w:val="libAieChar"/>
          <w:rFonts w:hint="cs"/>
          <w:rtl/>
        </w:rPr>
        <w:t>عَبْدًا</w:t>
      </w:r>
      <w:r w:rsidR="00625360" w:rsidRPr="00625360">
        <w:rPr>
          <w:rStyle w:val="libAieChar"/>
          <w:rtl/>
        </w:rPr>
        <w:t xml:space="preserve"> </w:t>
      </w:r>
      <w:r w:rsidR="00625360" w:rsidRPr="00625360">
        <w:rPr>
          <w:rStyle w:val="libAieChar"/>
          <w:rFonts w:hint="cs"/>
          <w:rtl/>
        </w:rPr>
        <w:t>مَّمْلُوكًا</w:t>
      </w:r>
      <w:r w:rsidR="00625360" w:rsidRPr="00625360">
        <w:rPr>
          <w:rStyle w:val="libAieChar"/>
          <w:rtl/>
        </w:rPr>
        <w:t xml:space="preserve"> </w:t>
      </w:r>
      <w:r w:rsidR="00625360" w:rsidRPr="00625360">
        <w:rPr>
          <w:rStyle w:val="libAieChar"/>
          <w:rFonts w:hint="cs"/>
          <w:rtl/>
        </w:rPr>
        <w:t>لَّا</w:t>
      </w:r>
      <w:r w:rsidR="00625360" w:rsidRPr="00625360">
        <w:rPr>
          <w:rStyle w:val="libAieChar"/>
          <w:rtl/>
        </w:rPr>
        <w:t xml:space="preserve"> </w:t>
      </w:r>
      <w:r w:rsidR="00625360" w:rsidRPr="00625360">
        <w:rPr>
          <w:rStyle w:val="libAieChar"/>
          <w:rFonts w:hint="cs"/>
          <w:rtl/>
        </w:rPr>
        <w:t>يَقْدِرُ</w:t>
      </w:r>
      <w:r w:rsidR="00625360" w:rsidRPr="00625360">
        <w:rPr>
          <w:rStyle w:val="libAieChar"/>
          <w:rtl/>
        </w:rPr>
        <w:t xml:space="preserve"> </w:t>
      </w:r>
      <w:r w:rsidR="00625360" w:rsidRPr="00625360">
        <w:rPr>
          <w:rStyle w:val="libAieChar"/>
          <w:rFonts w:hint="cs"/>
          <w:rtl/>
        </w:rPr>
        <w:t>عَلَىٰ</w:t>
      </w:r>
      <w:r w:rsidR="00625360" w:rsidRPr="00625360">
        <w:rPr>
          <w:rStyle w:val="libAieChar"/>
          <w:rtl/>
        </w:rPr>
        <w:t xml:space="preserve"> </w:t>
      </w:r>
      <w:r w:rsidR="00625360" w:rsidRPr="00625360">
        <w:rPr>
          <w:rStyle w:val="libAieChar"/>
          <w:rFonts w:hint="cs"/>
          <w:rtl/>
        </w:rPr>
        <w:t>شَيْءٍ</w:t>
      </w:r>
      <w:r w:rsidR="00625360" w:rsidRPr="00625360">
        <w:rPr>
          <w:rStyle w:val="libAieChar"/>
          <w:rtl/>
        </w:rPr>
        <w:t xml:space="preserve"> </w:t>
      </w:r>
      <w:r w:rsidR="00625360" w:rsidRPr="00625360">
        <w:rPr>
          <w:rStyle w:val="libAieChar"/>
          <w:rFonts w:hint="cs"/>
          <w:rtl/>
        </w:rPr>
        <w:t>وَمَن</w:t>
      </w:r>
      <w:r w:rsidR="00625360" w:rsidRPr="00625360">
        <w:rPr>
          <w:rStyle w:val="libAieChar"/>
          <w:rtl/>
        </w:rPr>
        <w:t xml:space="preserve"> </w:t>
      </w:r>
      <w:r w:rsidR="00625360" w:rsidRPr="00625360">
        <w:rPr>
          <w:rStyle w:val="libAieChar"/>
          <w:rFonts w:hint="cs"/>
          <w:rtl/>
        </w:rPr>
        <w:t>رَّزَقْنَاهُ</w:t>
      </w:r>
      <w:r w:rsidR="00625360" w:rsidRPr="00625360">
        <w:rPr>
          <w:rStyle w:val="libAieChar"/>
          <w:rtl/>
        </w:rPr>
        <w:t xml:space="preserve"> </w:t>
      </w:r>
      <w:r w:rsidR="00625360" w:rsidRPr="00625360">
        <w:rPr>
          <w:rStyle w:val="libAieChar"/>
          <w:rFonts w:hint="cs"/>
          <w:rtl/>
        </w:rPr>
        <w:t>مِنَّا</w:t>
      </w:r>
      <w:r w:rsidR="00625360" w:rsidRPr="00625360">
        <w:rPr>
          <w:rStyle w:val="libAieChar"/>
          <w:rtl/>
        </w:rPr>
        <w:t xml:space="preserve"> </w:t>
      </w:r>
      <w:r w:rsidR="00625360" w:rsidRPr="00625360">
        <w:rPr>
          <w:rStyle w:val="libAieChar"/>
          <w:rFonts w:hint="cs"/>
          <w:rtl/>
        </w:rPr>
        <w:t>رِزْقًا</w:t>
      </w:r>
      <w:r w:rsidR="00625360" w:rsidRPr="00625360">
        <w:rPr>
          <w:rStyle w:val="libAieChar"/>
          <w:rtl/>
        </w:rPr>
        <w:t xml:space="preserve"> </w:t>
      </w:r>
      <w:r w:rsidR="00625360" w:rsidRPr="00625360">
        <w:rPr>
          <w:rStyle w:val="libAieChar"/>
          <w:rFonts w:hint="cs"/>
          <w:rtl/>
        </w:rPr>
        <w:t>حَسَنًا</w:t>
      </w:r>
      <w:r w:rsidR="00625360" w:rsidRPr="00625360">
        <w:rPr>
          <w:rStyle w:val="libAieChar"/>
          <w:rtl/>
        </w:rPr>
        <w:t xml:space="preserve"> </w:t>
      </w:r>
      <w:r w:rsidR="00625360" w:rsidRPr="00625360">
        <w:rPr>
          <w:rStyle w:val="libAieChar"/>
          <w:rFonts w:hint="cs"/>
          <w:rtl/>
        </w:rPr>
        <w:t>فَهُوَ</w:t>
      </w:r>
      <w:r w:rsidR="00625360" w:rsidRPr="00625360">
        <w:rPr>
          <w:rStyle w:val="libAieChar"/>
          <w:rtl/>
        </w:rPr>
        <w:t xml:space="preserve"> </w:t>
      </w:r>
      <w:r w:rsidR="00625360" w:rsidRPr="00625360">
        <w:rPr>
          <w:rStyle w:val="libAieChar"/>
          <w:rFonts w:hint="cs"/>
          <w:rtl/>
        </w:rPr>
        <w:t>يُنفِقُ</w:t>
      </w:r>
      <w:r w:rsidR="00625360" w:rsidRPr="00625360">
        <w:rPr>
          <w:rStyle w:val="libAieChar"/>
          <w:rtl/>
        </w:rPr>
        <w:t xml:space="preserve"> </w:t>
      </w:r>
      <w:r w:rsidR="00625360" w:rsidRPr="00625360">
        <w:rPr>
          <w:rStyle w:val="libAieChar"/>
          <w:rFonts w:hint="cs"/>
          <w:rtl/>
        </w:rPr>
        <w:t>مِنْهُ</w:t>
      </w:r>
      <w:r w:rsidR="00625360" w:rsidRPr="00625360">
        <w:rPr>
          <w:rStyle w:val="libAieChar"/>
          <w:rtl/>
        </w:rPr>
        <w:t xml:space="preserve"> </w:t>
      </w:r>
      <w:r w:rsidR="00625360" w:rsidRPr="00625360">
        <w:rPr>
          <w:rStyle w:val="libAieChar"/>
          <w:rFonts w:hint="cs"/>
          <w:rtl/>
        </w:rPr>
        <w:t>سِرًّا</w:t>
      </w:r>
      <w:r w:rsidR="00625360" w:rsidRPr="00625360">
        <w:rPr>
          <w:rStyle w:val="libAieChar"/>
          <w:rtl/>
        </w:rPr>
        <w:t xml:space="preserve"> </w:t>
      </w:r>
      <w:r w:rsidR="00625360" w:rsidRPr="00625360">
        <w:rPr>
          <w:rStyle w:val="libAieChar"/>
          <w:rFonts w:hint="cs"/>
          <w:rtl/>
        </w:rPr>
        <w:t>وَجَهْرًا</w:t>
      </w:r>
      <w:r w:rsidR="00625360" w:rsidRPr="00625360">
        <w:rPr>
          <w:rStyle w:val="libAieChar"/>
          <w:rtl/>
        </w:rPr>
        <w:t xml:space="preserve"> </w:t>
      </w:r>
      <w:r w:rsidR="00625360" w:rsidRPr="00625360">
        <w:rPr>
          <w:rStyle w:val="libAieChar"/>
          <w:rFonts w:hint="cs"/>
          <w:rtl/>
        </w:rPr>
        <w:t>هَلْ</w:t>
      </w:r>
      <w:r w:rsidR="00625360" w:rsidRPr="00625360">
        <w:rPr>
          <w:rStyle w:val="libAieChar"/>
          <w:rtl/>
        </w:rPr>
        <w:t xml:space="preserve"> </w:t>
      </w:r>
      <w:r w:rsidR="00625360" w:rsidRPr="00625360">
        <w:rPr>
          <w:rStyle w:val="libAieChar"/>
          <w:rFonts w:hint="cs"/>
          <w:rtl/>
        </w:rPr>
        <w:t>يَسْتَوُونَ</w:t>
      </w:r>
      <w:r w:rsidR="00625360" w:rsidRPr="00625360">
        <w:rPr>
          <w:rStyle w:val="libAieChar"/>
          <w:rtl/>
        </w:rPr>
        <w:t xml:space="preserve"> </w:t>
      </w:r>
      <w:r w:rsidR="00625360" w:rsidRPr="00625360">
        <w:rPr>
          <w:rStyle w:val="libAieChar"/>
          <w:rFonts w:hint="cs"/>
          <w:rtl/>
        </w:rPr>
        <w:t>الْحَمْدُ</w:t>
      </w:r>
      <w:r w:rsidR="00625360" w:rsidRPr="00625360">
        <w:rPr>
          <w:rStyle w:val="libAieChar"/>
          <w:rtl/>
        </w:rPr>
        <w:t xml:space="preserve"> </w:t>
      </w:r>
      <w:r w:rsidR="00625360" w:rsidRPr="00625360">
        <w:rPr>
          <w:rStyle w:val="libAieChar"/>
          <w:rFonts w:hint="cs"/>
          <w:rtl/>
        </w:rPr>
        <w:t>لِلَّـهِ</w:t>
      </w:r>
      <w:r w:rsidR="00625360" w:rsidRPr="00625360">
        <w:rPr>
          <w:rStyle w:val="libAieChar"/>
          <w:rtl/>
        </w:rPr>
        <w:t xml:space="preserve"> </w:t>
      </w:r>
      <w:r w:rsidR="00625360" w:rsidRPr="00625360">
        <w:rPr>
          <w:rStyle w:val="libAieChar"/>
          <w:rFonts w:hint="cs"/>
          <w:rtl/>
        </w:rPr>
        <w:t>بَلْ</w:t>
      </w:r>
      <w:r w:rsidR="00625360" w:rsidRPr="00625360">
        <w:rPr>
          <w:rStyle w:val="libAieChar"/>
          <w:rtl/>
        </w:rPr>
        <w:t xml:space="preserve"> </w:t>
      </w:r>
      <w:r w:rsidR="00625360" w:rsidRPr="00625360">
        <w:rPr>
          <w:rStyle w:val="libAieChar"/>
          <w:rFonts w:hint="cs"/>
          <w:rtl/>
        </w:rPr>
        <w:t>أَكْثَرُهُمْ</w:t>
      </w:r>
      <w:r w:rsidR="00625360" w:rsidRPr="00625360">
        <w:rPr>
          <w:rStyle w:val="libAieChar"/>
          <w:rtl/>
        </w:rPr>
        <w:t xml:space="preserve"> </w:t>
      </w:r>
      <w:r w:rsidR="00625360" w:rsidRPr="00625360">
        <w:rPr>
          <w:rStyle w:val="libAieChar"/>
          <w:rFonts w:hint="cs"/>
          <w:rtl/>
        </w:rPr>
        <w:t>لَا</w:t>
      </w:r>
      <w:r w:rsidR="00625360" w:rsidRPr="00625360">
        <w:rPr>
          <w:rStyle w:val="libAieChar"/>
          <w:rtl/>
        </w:rPr>
        <w:t xml:space="preserve"> </w:t>
      </w:r>
      <w:r w:rsidR="00625360" w:rsidRPr="00625360">
        <w:rPr>
          <w:rStyle w:val="libAieChar"/>
          <w:rFonts w:hint="cs"/>
          <w:rtl/>
        </w:rPr>
        <w:t>يَعْلَمُونَ</w:t>
      </w:r>
      <w:r w:rsidR="00625360" w:rsidRPr="00625360">
        <w:rPr>
          <w:rStyle w:val="libAieChar"/>
          <w:rtl/>
        </w:rPr>
        <w:t xml:space="preserve"> </w:t>
      </w:r>
      <w:r w:rsidR="00625360">
        <w:rPr>
          <w:rStyle w:val="libAieChar"/>
          <w:rFonts w:hint="cs"/>
          <w:rtl/>
        </w:rPr>
        <w:t>،</w:t>
      </w:r>
      <w:r w:rsidR="00625360" w:rsidRPr="00625360">
        <w:rPr>
          <w:rStyle w:val="libAieChar"/>
          <w:rtl/>
        </w:rPr>
        <w:t xml:space="preserve"> </w:t>
      </w:r>
      <w:r w:rsidR="00625360" w:rsidRPr="00625360">
        <w:rPr>
          <w:rStyle w:val="libAieChar"/>
          <w:rFonts w:hint="cs"/>
          <w:rtl/>
        </w:rPr>
        <w:t>وَضَرَبَ</w:t>
      </w:r>
      <w:r w:rsidR="00625360" w:rsidRPr="00625360">
        <w:rPr>
          <w:rStyle w:val="libAieChar"/>
          <w:rtl/>
        </w:rPr>
        <w:t xml:space="preserve"> </w:t>
      </w:r>
      <w:r w:rsidR="00625360" w:rsidRPr="00625360">
        <w:rPr>
          <w:rStyle w:val="libAieChar"/>
          <w:rFonts w:hint="cs"/>
          <w:rtl/>
        </w:rPr>
        <w:t>اللَّـهُ</w:t>
      </w:r>
      <w:r w:rsidR="00625360" w:rsidRPr="00625360">
        <w:rPr>
          <w:rStyle w:val="libAieChar"/>
          <w:rtl/>
        </w:rPr>
        <w:t xml:space="preserve"> </w:t>
      </w:r>
      <w:r w:rsidR="00625360" w:rsidRPr="00625360">
        <w:rPr>
          <w:rStyle w:val="libAieChar"/>
          <w:rFonts w:hint="cs"/>
          <w:rtl/>
        </w:rPr>
        <w:t>مَثَلًا</w:t>
      </w:r>
      <w:r w:rsidR="00625360" w:rsidRPr="00625360">
        <w:rPr>
          <w:rStyle w:val="libAieChar"/>
          <w:rtl/>
        </w:rPr>
        <w:t xml:space="preserve"> </w:t>
      </w:r>
      <w:r w:rsidR="00625360" w:rsidRPr="00625360">
        <w:rPr>
          <w:rStyle w:val="libAieChar"/>
          <w:rFonts w:hint="cs"/>
          <w:rtl/>
        </w:rPr>
        <w:t>رَّجُلَيْنِ</w:t>
      </w:r>
      <w:r w:rsidR="00625360" w:rsidRPr="00625360">
        <w:rPr>
          <w:rStyle w:val="libAieChar"/>
          <w:rtl/>
        </w:rPr>
        <w:t xml:space="preserve"> </w:t>
      </w:r>
      <w:r w:rsidR="00625360" w:rsidRPr="00625360">
        <w:rPr>
          <w:rStyle w:val="libAieChar"/>
          <w:rFonts w:hint="cs"/>
          <w:rtl/>
        </w:rPr>
        <w:t>أَحَدُهُمَا</w:t>
      </w:r>
      <w:r w:rsidR="00625360" w:rsidRPr="00625360">
        <w:rPr>
          <w:rStyle w:val="libAieChar"/>
          <w:rtl/>
        </w:rPr>
        <w:t xml:space="preserve"> </w:t>
      </w:r>
      <w:r w:rsidR="00625360" w:rsidRPr="00625360">
        <w:rPr>
          <w:rStyle w:val="libAieChar"/>
          <w:rFonts w:hint="cs"/>
          <w:rtl/>
        </w:rPr>
        <w:t>أَبْكَمُ</w:t>
      </w:r>
      <w:r w:rsidR="00625360" w:rsidRPr="00625360">
        <w:rPr>
          <w:rStyle w:val="libAieChar"/>
          <w:rtl/>
        </w:rPr>
        <w:t xml:space="preserve"> </w:t>
      </w:r>
      <w:r w:rsidR="00625360" w:rsidRPr="00625360">
        <w:rPr>
          <w:rStyle w:val="libAieChar"/>
          <w:rFonts w:hint="cs"/>
          <w:rtl/>
        </w:rPr>
        <w:t>لَا</w:t>
      </w:r>
      <w:r w:rsidR="00625360" w:rsidRPr="00625360">
        <w:rPr>
          <w:rStyle w:val="libAieChar"/>
          <w:rtl/>
        </w:rPr>
        <w:t xml:space="preserve"> </w:t>
      </w:r>
      <w:r w:rsidR="00625360" w:rsidRPr="00625360">
        <w:rPr>
          <w:rStyle w:val="libAieChar"/>
          <w:rFonts w:hint="cs"/>
          <w:rtl/>
        </w:rPr>
        <w:t>يَقْدِرُ</w:t>
      </w:r>
      <w:r w:rsidR="00625360" w:rsidRPr="00625360">
        <w:rPr>
          <w:rStyle w:val="libAieChar"/>
          <w:rtl/>
        </w:rPr>
        <w:t xml:space="preserve"> </w:t>
      </w:r>
      <w:r w:rsidR="00625360" w:rsidRPr="00625360">
        <w:rPr>
          <w:rStyle w:val="libAieChar"/>
          <w:rFonts w:hint="cs"/>
          <w:rtl/>
        </w:rPr>
        <w:t>عَلَىٰ</w:t>
      </w:r>
      <w:r w:rsidR="00625360" w:rsidRPr="00625360">
        <w:rPr>
          <w:rStyle w:val="libAieChar"/>
          <w:rtl/>
        </w:rPr>
        <w:t xml:space="preserve"> </w:t>
      </w:r>
      <w:r w:rsidR="00625360" w:rsidRPr="00625360">
        <w:rPr>
          <w:rStyle w:val="libAieChar"/>
          <w:rFonts w:hint="cs"/>
          <w:rtl/>
        </w:rPr>
        <w:t>شَيْءٍ</w:t>
      </w:r>
      <w:r w:rsidR="00625360" w:rsidRPr="00625360">
        <w:rPr>
          <w:rStyle w:val="libAieChar"/>
          <w:rtl/>
        </w:rPr>
        <w:t xml:space="preserve"> </w:t>
      </w:r>
      <w:r w:rsidR="00625360" w:rsidRPr="00625360">
        <w:rPr>
          <w:rStyle w:val="libAieChar"/>
          <w:rFonts w:hint="cs"/>
          <w:rtl/>
        </w:rPr>
        <w:t>وَهُوَ</w:t>
      </w:r>
      <w:r w:rsidR="00625360" w:rsidRPr="00625360">
        <w:rPr>
          <w:rStyle w:val="libAieChar"/>
          <w:rtl/>
        </w:rPr>
        <w:t xml:space="preserve"> </w:t>
      </w:r>
      <w:r w:rsidR="00625360" w:rsidRPr="00625360">
        <w:rPr>
          <w:rStyle w:val="libAieChar"/>
          <w:rFonts w:hint="cs"/>
          <w:rtl/>
        </w:rPr>
        <w:t>كَلٌّ</w:t>
      </w:r>
      <w:r w:rsidR="00625360" w:rsidRPr="00625360">
        <w:rPr>
          <w:rStyle w:val="libAieChar"/>
          <w:rtl/>
        </w:rPr>
        <w:t xml:space="preserve"> </w:t>
      </w:r>
      <w:r w:rsidR="00625360" w:rsidRPr="00625360">
        <w:rPr>
          <w:rStyle w:val="libAieChar"/>
          <w:rFonts w:hint="cs"/>
          <w:rtl/>
        </w:rPr>
        <w:t>عَلَىٰ</w:t>
      </w:r>
      <w:r w:rsidR="00625360" w:rsidRPr="00625360">
        <w:rPr>
          <w:rStyle w:val="libAieChar"/>
          <w:rtl/>
        </w:rPr>
        <w:t xml:space="preserve"> </w:t>
      </w:r>
      <w:r w:rsidR="00625360" w:rsidRPr="00625360">
        <w:rPr>
          <w:rStyle w:val="libAieChar"/>
          <w:rFonts w:hint="cs"/>
          <w:rtl/>
        </w:rPr>
        <w:t>مَوْلَاهُ</w:t>
      </w:r>
      <w:r w:rsidR="00625360" w:rsidRPr="00625360">
        <w:rPr>
          <w:rStyle w:val="libAieChar"/>
          <w:rtl/>
        </w:rPr>
        <w:t xml:space="preserve"> </w:t>
      </w:r>
      <w:r w:rsidR="00625360" w:rsidRPr="00625360">
        <w:rPr>
          <w:rStyle w:val="libAieChar"/>
          <w:rFonts w:hint="cs"/>
          <w:rtl/>
        </w:rPr>
        <w:t>أَيْنَمَا</w:t>
      </w:r>
      <w:r w:rsidR="00625360" w:rsidRPr="00625360">
        <w:rPr>
          <w:rStyle w:val="libAieChar"/>
          <w:rtl/>
        </w:rPr>
        <w:t xml:space="preserve"> </w:t>
      </w:r>
      <w:r w:rsidR="00625360" w:rsidRPr="00625360">
        <w:rPr>
          <w:rStyle w:val="libAieChar"/>
          <w:rFonts w:hint="cs"/>
          <w:rtl/>
        </w:rPr>
        <w:t>يُوَجِّههُّ</w:t>
      </w:r>
      <w:r w:rsidR="00625360" w:rsidRPr="00625360">
        <w:rPr>
          <w:rStyle w:val="libAieChar"/>
          <w:rtl/>
        </w:rPr>
        <w:t xml:space="preserve"> </w:t>
      </w:r>
      <w:r w:rsidR="00625360" w:rsidRPr="00625360">
        <w:rPr>
          <w:rStyle w:val="libAieChar"/>
          <w:rFonts w:hint="cs"/>
          <w:rtl/>
        </w:rPr>
        <w:t>لَا</w:t>
      </w:r>
      <w:r w:rsidR="00625360" w:rsidRPr="00625360">
        <w:rPr>
          <w:rStyle w:val="libAieChar"/>
          <w:rtl/>
        </w:rPr>
        <w:t xml:space="preserve"> </w:t>
      </w:r>
      <w:r w:rsidR="00625360" w:rsidRPr="00625360">
        <w:rPr>
          <w:rStyle w:val="libAieChar"/>
          <w:rFonts w:hint="cs"/>
          <w:rtl/>
        </w:rPr>
        <w:t>يَأْتِ</w:t>
      </w:r>
      <w:r w:rsidR="00625360" w:rsidRPr="00625360">
        <w:rPr>
          <w:rStyle w:val="libAieChar"/>
          <w:rtl/>
        </w:rPr>
        <w:t xml:space="preserve"> </w:t>
      </w:r>
      <w:r w:rsidR="00625360" w:rsidRPr="00625360">
        <w:rPr>
          <w:rStyle w:val="libAieChar"/>
          <w:rFonts w:hint="cs"/>
          <w:rtl/>
        </w:rPr>
        <w:t>بِخَيْرٍ</w:t>
      </w:r>
      <w:r w:rsidR="00625360" w:rsidRPr="00625360">
        <w:rPr>
          <w:rStyle w:val="libAieChar"/>
          <w:rtl/>
        </w:rPr>
        <w:t xml:space="preserve"> </w:t>
      </w:r>
      <w:r w:rsidR="00625360" w:rsidRPr="00625360">
        <w:rPr>
          <w:rStyle w:val="libAieChar"/>
          <w:rFonts w:hint="cs"/>
          <w:rtl/>
        </w:rPr>
        <w:t>هَلْ</w:t>
      </w:r>
      <w:r w:rsidR="00625360" w:rsidRPr="00625360">
        <w:rPr>
          <w:rStyle w:val="libAieChar"/>
          <w:rtl/>
        </w:rPr>
        <w:t xml:space="preserve"> </w:t>
      </w:r>
      <w:r w:rsidR="00625360" w:rsidRPr="00625360">
        <w:rPr>
          <w:rStyle w:val="libAieChar"/>
          <w:rFonts w:hint="cs"/>
          <w:rtl/>
        </w:rPr>
        <w:t>يَسْتَوِي</w:t>
      </w:r>
      <w:r w:rsidR="00625360" w:rsidRPr="00625360">
        <w:rPr>
          <w:rStyle w:val="libAieChar"/>
          <w:rtl/>
        </w:rPr>
        <w:t xml:space="preserve"> </w:t>
      </w:r>
      <w:r w:rsidR="00625360" w:rsidRPr="00625360">
        <w:rPr>
          <w:rStyle w:val="libAieChar"/>
          <w:rFonts w:hint="cs"/>
          <w:rtl/>
        </w:rPr>
        <w:t>هُوَ</w:t>
      </w:r>
      <w:r w:rsidR="00625360" w:rsidRPr="00625360">
        <w:rPr>
          <w:rStyle w:val="libAieChar"/>
          <w:rtl/>
        </w:rPr>
        <w:t xml:space="preserve"> </w:t>
      </w:r>
      <w:r w:rsidR="00625360" w:rsidRPr="00625360">
        <w:rPr>
          <w:rStyle w:val="libAieChar"/>
          <w:rFonts w:hint="cs"/>
          <w:rtl/>
        </w:rPr>
        <w:t>وَمَن</w:t>
      </w:r>
      <w:r w:rsidR="00625360" w:rsidRPr="00625360">
        <w:rPr>
          <w:rStyle w:val="libAieChar"/>
          <w:rtl/>
        </w:rPr>
        <w:t xml:space="preserve"> </w:t>
      </w:r>
      <w:r w:rsidR="00625360" w:rsidRPr="00625360">
        <w:rPr>
          <w:rStyle w:val="libAieChar"/>
          <w:rFonts w:hint="cs"/>
          <w:rtl/>
        </w:rPr>
        <w:t>يَأْمُرُ</w:t>
      </w:r>
      <w:r w:rsidR="00625360" w:rsidRPr="00625360">
        <w:rPr>
          <w:rStyle w:val="libAieChar"/>
          <w:rtl/>
        </w:rPr>
        <w:t xml:space="preserve"> </w:t>
      </w:r>
      <w:r w:rsidR="00625360" w:rsidRPr="00625360">
        <w:rPr>
          <w:rStyle w:val="libAieChar"/>
          <w:rFonts w:hint="cs"/>
          <w:rtl/>
        </w:rPr>
        <w:t>بِالْعَدْلِ</w:t>
      </w:r>
      <w:r w:rsidR="00625360" w:rsidRPr="00625360">
        <w:rPr>
          <w:rStyle w:val="libAieChar"/>
          <w:rtl/>
        </w:rPr>
        <w:t xml:space="preserve"> </w:t>
      </w:r>
      <w:r w:rsidR="00625360" w:rsidRPr="00625360">
        <w:rPr>
          <w:rStyle w:val="libAieChar"/>
          <w:rFonts w:hint="cs"/>
          <w:rtl/>
        </w:rPr>
        <w:t>وَهُوَ</w:t>
      </w:r>
      <w:r w:rsidR="00625360" w:rsidRPr="00625360">
        <w:rPr>
          <w:rStyle w:val="libAieChar"/>
          <w:rtl/>
        </w:rPr>
        <w:t xml:space="preserve"> </w:t>
      </w:r>
      <w:r w:rsidR="00625360" w:rsidRPr="00625360">
        <w:rPr>
          <w:rStyle w:val="libAieChar"/>
          <w:rFonts w:hint="cs"/>
          <w:rtl/>
        </w:rPr>
        <w:t>عَلَىٰ</w:t>
      </w:r>
      <w:r w:rsidR="00625360" w:rsidRPr="00625360">
        <w:rPr>
          <w:rStyle w:val="libAieChar"/>
          <w:rtl/>
        </w:rPr>
        <w:t xml:space="preserve"> </w:t>
      </w:r>
      <w:r w:rsidR="00625360" w:rsidRPr="00625360">
        <w:rPr>
          <w:rStyle w:val="libAieChar"/>
          <w:rFonts w:hint="cs"/>
          <w:rtl/>
        </w:rPr>
        <w:t>صِرَاطٍ</w:t>
      </w:r>
      <w:r w:rsidR="00625360" w:rsidRPr="00625360">
        <w:rPr>
          <w:rStyle w:val="libAieChar"/>
          <w:rtl/>
        </w:rPr>
        <w:t xml:space="preserve"> </w:t>
      </w:r>
      <w:r w:rsidR="00625360" w:rsidRPr="00625360">
        <w:rPr>
          <w:rStyle w:val="libAieChar"/>
          <w:rFonts w:hint="cs"/>
          <w:rtl/>
        </w:rPr>
        <w:t xml:space="preserve">مُّسْتَقِيمٍ </w:t>
      </w:r>
      <w:r w:rsidR="00625360" w:rsidRPr="00485C41">
        <w:rPr>
          <w:rStyle w:val="libAlaemChar"/>
          <w:rFonts w:hint="cs"/>
          <w:rtl/>
        </w:rPr>
        <w:t>)</w:t>
      </w:r>
      <w:r w:rsidRPr="00C70E76">
        <w:rPr>
          <w:rFonts w:hint="cs"/>
          <w:rtl/>
        </w:rPr>
        <w:t>. النحل 73</w:t>
      </w:r>
      <w:r w:rsidR="00E52117">
        <w:rPr>
          <w:rFonts w:hint="cs"/>
          <w:rtl/>
        </w:rPr>
        <w:t xml:space="preserve"> - </w:t>
      </w:r>
      <w:r w:rsidRPr="00C70E76">
        <w:rPr>
          <w:rFonts w:hint="cs"/>
          <w:rtl/>
        </w:rPr>
        <w:t>76</w:t>
      </w:r>
    </w:p>
    <w:p w:rsidR="003550AC" w:rsidRDefault="003550AC" w:rsidP="003550AC">
      <w:pPr>
        <w:pStyle w:val="libNormal"/>
      </w:pPr>
      <w:r>
        <w:rPr>
          <w:rFonts w:hint="cs"/>
          <w:rtl/>
        </w:rPr>
        <w:br w:type="page"/>
      </w:r>
    </w:p>
    <w:p w:rsidR="003550AC" w:rsidRDefault="003550AC" w:rsidP="00AE6309">
      <w:pPr>
        <w:pStyle w:val="libBold2"/>
        <w:rPr>
          <w:rtl/>
        </w:rPr>
      </w:pPr>
      <w:r w:rsidRPr="00D23FA3">
        <w:rPr>
          <w:rFonts w:hint="cs"/>
          <w:rtl/>
        </w:rPr>
        <w:lastRenderedPageBreak/>
        <w:t xml:space="preserve">وقال مقارناً بين عبادة الرسول </w:t>
      </w:r>
      <w:r w:rsidR="003F5631" w:rsidRPr="003F5631">
        <w:rPr>
          <w:rStyle w:val="libAlaemChar"/>
          <w:rFonts w:hint="cs"/>
          <w:rtl/>
        </w:rPr>
        <w:t>صلى‌الله‌عليه‌وآله</w:t>
      </w:r>
      <w:r w:rsidRPr="00D23FA3">
        <w:rPr>
          <w:rFonts w:hint="cs"/>
          <w:rtl/>
        </w:rPr>
        <w:t xml:space="preserve"> وعبادة مكذبيه: </w:t>
      </w:r>
    </w:p>
    <w:p w:rsidR="003550AC" w:rsidRDefault="003550AC" w:rsidP="000F279F">
      <w:pPr>
        <w:pStyle w:val="libNormal"/>
        <w:rPr>
          <w:rtl/>
        </w:rPr>
      </w:pPr>
      <w:r w:rsidRPr="00C70E76">
        <w:rPr>
          <w:rFonts w:hint="cs"/>
          <w:rtl/>
        </w:rPr>
        <w:t xml:space="preserve">* </w:t>
      </w:r>
      <w:r w:rsidR="000F279F" w:rsidRPr="00485C41">
        <w:rPr>
          <w:rStyle w:val="libAlaemChar"/>
          <w:rFonts w:hint="cs"/>
          <w:rtl/>
        </w:rPr>
        <w:t>(</w:t>
      </w:r>
      <w:r w:rsidR="000F279F" w:rsidRPr="000F279F">
        <w:rPr>
          <w:rStyle w:val="libAieChar"/>
          <w:rFonts w:hint="cs"/>
          <w:rtl/>
        </w:rPr>
        <w:t xml:space="preserve"> قُلْ</w:t>
      </w:r>
      <w:r w:rsidR="000F279F" w:rsidRPr="000F279F">
        <w:rPr>
          <w:rStyle w:val="libAieChar"/>
          <w:rtl/>
        </w:rPr>
        <w:t xml:space="preserve"> </w:t>
      </w:r>
      <w:r w:rsidR="000F279F" w:rsidRPr="000F279F">
        <w:rPr>
          <w:rStyle w:val="libAieChar"/>
          <w:rFonts w:hint="cs"/>
          <w:rtl/>
        </w:rPr>
        <w:t>إِنِّي</w:t>
      </w:r>
      <w:r w:rsidR="000F279F" w:rsidRPr="000F279F">
        <w:rPr>
          <w:rStyle w:val="libAieChar"/>
          <w:rtl/>
        </w:rPr>
        <w:t xml:space="preserve"> </w:t>
      </w:r>
      <w:r w:rsidR="000F279F" w:rsidRPr="000F279F">
        <w:rPr>
          <w:rStyle w:val="libAieChar"/>
          <w:rFonts w:hint="cs"/>
          <w:rtl/>
        </w:rPr>
        <w:t>أُمِرْتُ</w:t>
      </w:r>
      <w:r w:rsidR="000F279F" w:rsidRPr="000F279F">
        <w:rPr>
          <w:rStyle w:val="libAieChar"/>
          <w:rtl/>
        </w:rPr>
        <w:t xml:space="preserve"> </w:t>
      </w:r>
      <w:r w:rsidR="000F279F" w:rsidRPr="000F279F">
        <w:rPr>
          <w:rStyle w:val="libAieChar"/>
          <w:rFonts w:hint="cs"/>
          <w:rtl/>
        </w:rPr>
        <w:t>أَنْ</w:t>
      </w:r>
      <w:r w:rsidR="000F279F" w:rsidRPr="000F279F">
        <w:rPr>
          <w:rStyle w:val="libAieChar"/>
          <w:rtl/>
        </w:rPr>
        <w:t xml:space="preserve"> </w:t>
      </w:r>
      <w:r w:rsidR="000F279F" w:rsidRPr="000F279F">
        <w:rPr>
          <w:rStyle w:val="libAieChar"/>
          <w:rFonts w:hint="cs"/>
          <w:rtl/>
        </w:rPr>
        <w:t>أَعْبُدَ</w:t>
      </w:r>
      <w:r w:rsidR="000F279F" w:rsidRPr="000F279F">
        <w:rPr>
          <w:rStyle w:val="libAieChar"/>
          <w:rtl/>
        </w:rPr>
        <w:t xml:space="preserve"> </w:t>
      </w:r>
      <w:r w:rsidR="000F279F" w:rsidRPr="000F279F">
        <w:rPr>
          <w:rStyle w:val="libAieChar"/>
          <w:rFonts w:hint="cs"/>
          <w:rtl/>
        </w:rPr>
        <w:t>اللَّـهَ</w:t>
      </w:r>
      <w:r w:rsidR="000F279F" w:rsidRPr="000F279F">
        <w:rPr>
          <w:rStyle w:val="libAieChar"/>
          <w:rtl/>
        </w:rPr>
        <w:t xml:space="preserve"> </w:t>
      </w:r>
      <w:r w:rsidR="000F279F" w:rsidRPr="000F279F">
        <w:rPr>
          <w:rStyle w:val="libAieChar"/>
          <w:rFonts w:hint="cs"/>
          <w:rtl/>
        </w:rPr>
        <w:t>مُخْلِصًا</w:t>
      </w:r>
      <w:r w:rsidR="000F279F" w:rsidRPr="000F279F">
        <w:rPr>
          <w:rStyle w:val="libAieChar"/>
          <w:rtl/>
        </w:rPr>
        <w:t xml:space="preserve"> </w:t>
      </w:r>
      <w:r w:rsidR="000F279F" w:rsidRPr="000F279F">
        <w:rPr>
          <w:rStyle w:val="libAieChar"/>
          <w:rFonts w:hint="cs"/>
          <w:rtl/>
        </w:rPr>
        <w:t>لَّهُ</w:t>
      </w:r>
      <w:r w:rsidR="000F279F" w:rsidRPr="000F279F">
        <w:rPr>
          <w:rStyle w:val="libAieChar"/>
          <w:rtl/>
        </w:rPr>
        <w:t xml:space="preserve"> </w:t>
      </w:r>
      <w:r w:rsidR="000F279F" w:rsidRPr="000F279F">
        <w:rPr>
          <w:rStyle w:val="libAieChar"/>
          <w:rFonts w:hint="cs"/>
          <w:rtl/>
        </w:rPr>
        <w:t>الدِّينَ</w:t>
      </w:r>
      <w:r w:rsidR="000F279F" w:rsidRPr="000F279F">
        <w:rPr>
          <w:rStyle w:val="libAieChar"/>
          <w:rtl/>
        </w:rPr>
        <w:t xml:space="preserve"> </w:t>
      </w:r>
      <w:r w:rsidR="000F279F">
        <w:rPr>
          <w:rStyle w:val="libAieChar"/>
          <w:rFonts w:hint="cs"/>
          <w:rtl/>
        </w:rPr>
        <w:t>،</w:t>
      </w:r>
      <w:r w:rsidR="000F279F" w:rsidRPr="000F279F">
        <w:rPr>
          <w:rStyle w:val="libAieChar"/>
          <w:rtl/>
        </w:rPr>
        <w:t xml:space="preserve"> </w:t>
      </w:r>
      <w:r w:rsidR="000F279F" w:rsidRPr="000F279F">
        <w:rPr>
          <w:rStyle w:val="libAieChar"/>
          <w:rFonts w:hint="cs"/>
          <w:rtl/>
        </w:rPr>
        <w:t>وَأُمِرْتُ</w:t>
      </w:r>
      <w:r w:rsidR="000F279F" w:rsidRPr="000F279F">
        <w:rPr>
          <w:rStyle w:val="libAieChar"/>
          <w:rtl/>
        </w:rPr>
        <w:t xml:space="preserve"> </w:t>
      </w:r>
      <w:r w:rsidR="000F279F" w:rsidRPr="000F279F">
        <w:rPr>
          <w:rStyle w:val="libAieChar"/>
          <w:rFonts w:hint="cs"/>
          <w:rtl/>
        </w:rPr>
        <w:t>لِأَنْ</w:t>
      </w:r>
      <w:r w:rsidR="000F279F" w:rsidRPr="000F279F">
        <w:rPr>
          <w:rStyle w:val="libAieChar"/>
          <w:rtl/>
        </w:rPr>
        <w:t xml:space="preserve"> </w:t>
      </w:r>
      <w:r w:rsidR="000F279F" w:rsidRPr="000F279F">
        <w:rPr>
          <w:rStyle w:val="libAieChar"/>
          <w:rFonts w:hint="cs"/>
          <w:rtl/>
        </w:rPr>
        <w:t>أَكُونَ</w:t>
      </w:r>
      <w:r w:rsidR="000F279F" w:rsidRPr="000F279F">
        <w:rPr>
          <w:rStyle w:val="libAieChar"/>
          <w:rtl/>
        </w:rPr>
        <w:t xml:space="preserve"> </w:t>
      </w:r>
      <w:r w:rsidR="000F279F" w:rsidRPr="000F279F">
        <w:rPr>
          <w:rStyle w:val="libAieChar"/>
          <w:rFonts w:hint="cs"/>
          <w:rtl/>
        </w:rPr>
        <w:t>أَوَّلَ</w:t>
      </w:r>
      <w:r w:rsidR="000F279F" w:rsidRPr="000F279F">
        <w:rPr>
          <w:rStyle w:val="libAieChar"/>
          <w:rtl/>
        </w:rPr>
        <w:t xml:space="preserve"> </w:t>
      </w:r>
      <w:r w:rsidR="000F279F" w:rsidRPr="000F279F">
        <w:rPr>
          <w:rStyle w:val="libAieChar"/>
          <w:rFonts w:hint="cs"/>
          <w:rtl/>
        </w:rPr>
        <w:t>الْمُسْلِمِينَ</w:t>
      </w:r>
      <w:r w:rsidR="000F279F" w:rsidRPr="000F279F">
        <w:rPr>
          <w:rStyle w:val="libAieChar"/>
          <w:rtl/>
        </w:rPr>
        <w:t xml:space="preserve"> </w:t>
      </w:r>
      <w:r w:rsidR="000F279F">
        <w:rPr>
          <w:rStyle w:val="libAieChar"/>
          <w:rFonts w:hint="cs"/>
          <w:rtl/>
        </w:rPr>
        <w:t>،</w:t>
      </w:r>
      <w:r w:rsidR="000F279F" w:rsidRPr="000F279F">
        <w:rPr>
          <w:rStyle w:val="libAieChar"/>
          <w:rtl/>
        </w:rPr>
        <w:t xml:space="preserve"> </w:t>
      </w:r>
      <w:r w:rsidR="000F279F" w:rsidRPr="000F279F">
        <w:rPr>
          <w:rStyle w:val="libAieChar"/>
          <w:rFonts w:hint="cs"/>
          <w:rtl/>
        </w:rPr>
        <w:t>قُلْ</w:t>
      </w:r>
      <w:r w:rsidR="000F279F" w:rsidRPr="000F279F">
        <w:rPr>
          <w:rStyle w:val="libAieChar"/>
          <w:rtl/>
        </w:rPr>
        <w:t xml:space="preserve"> </w:t>
      </w:r>
      <w:r w:rsidR="000F279F" w:rsidRPr="000F279F">
        <w:rPr>
          <w:rStyle w:val="libAieChar"/>
          <w:rFonts w:hint="cs"/>
          <w:rtl/>
        </w:rPr>
        <w:t>إِنِّي</w:t>
      </w:r>
      <w:r w:rsidR="000F279F" w:rsidRPr="000F279F">
        <w:rPr>
          <w:rStyle w:val="libAieChar"/>
          <w:rtl/>
        </w:rPr>
        <w:t xml:space="preserve"> </w:t>
      </w:r>
      <w:r w:rsidR="000F279F" w:rsidRPr="000F279F">
        <w:rPr>
          <w:rStyle w:val="libAieChar"/>
          <w:rFonts w:hint="cs"/>
          <w:rtl/>
        </w:rPr>
        <w:t>أَخَافُ</w:t>
      </w:r>
      <w:r w:rsidR="000F279F" w:rsidRPr="000F279F">
        <w:rPr>
          <w:rStyle w:val="libAieChar"/>
          <w:rtl/>
        </w:rPr>
        <w:t xml:space="preserve"> </w:t>
      </w:r>
      <w:r w:rsidR="000F279F" w:rsidRPr="000F279F">
        <w:rPr>
          <w:rStyle w:val="libAieChar"/>
          <w:rFonts w:hint="cs"/>
          <w:rtl/>
        </w:rPr>
        <w:t>إِنْ</w:t>
      </w:r>
      <w:r w:rsidR="000F279F" w:rsidRPr="000F279F">
        <w:rPr>
          <w:rStyle w:val="libAieChar"/>
          <w:rtl/>
        </w:rPr>
        <w:t xml:space="preserve"> </w:t>
      </w:r>
      <w:r w:rsidR="000F279F" w:rsidRPr="000F279F">
        <w:rPr>
          <w:rStyle w:val="libAieChar"/>
          <w:rFonts w:hint="cs"/>
          <w:rtl/>
        </w:rPr>
        <w:t>عَصَيْتُ</w:t>
      </w:r>
      <w:r w:rsidR="000F279F" w:rsidRPr="000F279F">
        <w:rPr>
          <w:rStyle w:val="libAieChar"/>
          <w:rtl/>
        </w:rPr>
        <w:t xml:space="preserve"> </w:t>
      </w:r>
      <w:r w:rsidR="000F279F" w:rsidRPr="000F279F">
        <w:rPr>
          <w:rStyle w:val="libAieChar"/>
          <w:rFonts w:hint="cs"/>
          <w:rtl/>
        </w:rPr>
        <w:t>رَبِّي</w:t>
      </w:r>
      <w:r w:rsidR="000F279F" w:rsidRPr="000F279F">
        <w:rPr>
          <w:rStyle w:val="libAieChar"/>
          <w:rtl/>
        </w:rPr>
        <w:t xml:space="preserve"> </w:t>
      </w:r>
      <w:r w:rsidR="000F279F" w:rsidRPr="000F279F">
        <w:rPr>
          <w:rStyle w:val="libAieChar"/>
          <w:rFonts w:hint="cs"/>
          <w:rtl/>
        </w:rPr>
        <w:t>عَذَابَ</w:t>
      </w:r>
      <w:r w:rsidR="000F279F" w:rsidRPr="000F279F">
        <w:rPr>
          <w:rStyle w:val="libAieChar"/>
          <w:rtl/>
        </w:rPr>
        <w:t xml:space="preserve"> </w:t>
      </w:r>
      <w:r w:rsidR="000F279F" w:rsidRPr="000F279F">
        <w:rPr>
          <w:rStyle w:val="libAieChar"/>
          <w:rFonts w:hint="cs"/>
          <w:rtl/>
        </w:rPr>
        <w:t>يَوْمٍ</w:t>
      </w:r>
      <w:r w:rsidR="000F279F" w:rsidRPr="000F279F">
        <w:rPr>
          <w:rStyle w:val="libAieChar"/>
          <w:rtl/>
        </w:rPr>
        <w:t xml:space="preserve"> </w:t>
      </w:r>
      <w:r w:rsidR="000F279F" w:rsidRPr="000F279F">
        <w:rPr>
          <w:rStyle w:val="libAieChar"/>
          <w:rFonts w:hint="cs"/>
          <w:rtl/>
        </w:rPr>
        <w:t>عَظِيمٍ</w:t>
      </w:r>
      <w:r w:rsidR="000F279F" w:rsidRPr="000F279F">
        <w:rPr>
          <w:rStyle w:val="libAieChar"/>
          <w:rtl/>
        </w:rPr>
        <w:t xml:space="preserve"> </w:t>
      </w:r>
      <w:r w:rsidR="000F279F">
        <w:rPr>
          <w:rStyle w:val="libAieChar"/>
          <w:rFonts w:hint="cs"/>
          <w:rtl/>
        </w:rPr>
        <w:t>،</w:t>
      </w:r>
      <w:r w:rsidR="000F279F" w:rsidRPr="000F279F">
        <w:rPr>
          <w:rStyle w:val="libAieChar"/>
          <w:rtl/>
        </w:rPr>
        <w:t xml:space="preserve"> </w:t>
      </w:r>
      <w:r w:rsidR="000F279F" w:rsidRPr="000F279F">
        <w:rPr>
          <w:rStyle w:val="libAieChar"/>
          <w:rFonts w:hint="cs"/>
          <w:rtl/>
        </w:rPr>
        <w:t>قُلِ</w:t>
      </w:r>
      <w:r w:rsidR="000F279F" w:rsidRPr="000F279F">
        <w:rPr>
          <w:rStyle w:val="libAieChar"/>
          <w:rtl/>
        </w:rPr>
        <w:t xml:space="preserve"> </w:t>
      </w:r>
      <w:r w:rsidR="000F279F" w:rsidRPr="000F279F">
        <w:rPr>
          <w:rStyle w:val="libAieChar"/>
          <w:rFonts w:hint="cs"/>
          <w:rtl/>
        </w:rPr>
        <w:t>اللَّـهَ</w:t>
      </w:r>
      <w:r w:rsidR="000F279F" w:rsidRPr="000F279F">
        <w:rPr>
          <w:rStyle w:val="libAieChar"/>
          <w:rtl/>
        </w:rPr>
        <w:t xml:space="preserve"> </w:t>
      </w:r>
      <w:r w:rsidR="000F279F" w:rsidRPr="000F279F">
        <w:rPr>
          <w:rStyle w:val="libAieChar"/>
          <w:rFonts w:hint="cs"/>
          <w:rtl/>
        </w:rPr>
        <w:t>أَعْبُدُ</w:t>
      </w:r>
      <w:r w:rsidR="000F279F" w:rsidRPr="000F279F">
        <w:rPr>
          <w:rStyle w:val="libAieChar"/>
          <w:rtl/>
        </w:rPr>
        <w:t xml:space="preserve"> </w:t>
      </w:r>
      <w:r w:rsidR="000F279F" w:rsidRPr="000F279F">
        <w:rPr>
          <w:rStyle w:val="libAieChar"/>
          <w:rFonts w:hint="cs"/>
          <w:rtl/>
        </w:rPr>
        <w:t>مُخْلِصًا</w:t>
      </w:r>
      <w:r w:rsidR="000F279F" w:rsidRPr="000F279F">
        <w:rPr>
          <w:rStyle w:val="libAieChar"/>
          <w:rtl/>
        </w:rPr>
        <w:t xml:space="preserve"> </w:t>
      </w:r>
      <w:r w:rsidR="000F279F" w:rsidRPr="000F279F">
        <w:rPr>
          <w:rStyle w:val="libAieChar"/>
          <w:rFonts w:hint="cs"/>
          <w:rtl/>
        </w:rPr>
        <w:t>لَّهُ</w:t>
      </w:r>
      <w:r w:rsidR="000F279F" w:rsidRPr="000F279F">
        <w:rPr>
          <w:rStyle w:val="libAieChar"/>
          <w:rtl/>
        </w:rPr>
        <w:t xml:space="preserve"> </w:t>
      </w:r>
      <w:r w:rsidR="000F279F" w:rsidRPr="000F279F">
        <w:rPr>
          <w:rStyle w:val="libAieChar"/>
          <w:rFonts w:hint="cs"/>
          <w:rtl/>
        </w:rPr>
        <w:t>دِينِي</w:t>
      </w:r>
      <w:r w:rsidR="000F279F" w:rsidRPr="000F279F">
        <w:rPr>
          <w:rStyle w:val="libAieChar"/>
          <w:rtl/>
        </w:rPr>
        <w:t xml:space="preserve"> </w:t>
      </w:r>
      <w:r w:rsidR="000F279F">
        <w:rPr>
          <w:rStyle w:val="libAieChar"/>
          <w:rFonts w:hint="cs"/>
          <w:rtl/>
        </w:rPr>
        <w:t>،</w:t>
      </w:r>
      <w:r w:rsidR="000F279F" w:rsidRPr="000F279F">
        <w:rPr>
          <w:rStyle w:val="libAieChar"/>
          <w:rtl/>
        </w:rPr>
        <w:t xml:space="preserve"> </w:t>
      </w:r>
      <w:r w:rsidR="000F279F" w:rsidRPr="000F279F">
        <w:rPr>
          <w:rStyle w:val="libAieChar"/>
          <w:rFonts w:hint="cs"/>
          <w:rtl/>
        </w:rPr>
        <w:t>فَاعْبُدُوا</w:t>
      </w:r>
      <w:r w:rsidR="000F279F" w:rsidRPr="000F279F">
        <w:rPr>
          <w:rStyle w:val="libAieChar"/>
          <w:rtl/>
        </w:rPr>
        <w:t xml:space="preserve"> </w:t>
      </w:r>
      <w:r w:rsidR="000F279F" w:rsidRPr="000F279F">
        <w:rPr>
          <w:rStyle w:val="libAieChar"/>
          <w:rFonts w:hint="cs"/>
          <w:rtl/>
        </w:rPr>
        <w:t>مَا</w:t>
      </w:r>
      <w:r w:rsidR="000F279F" w:rsidRPr="000F279F">
        <w:rPr>
          <w:rStyle w:val="libAieChar"/>
          <w:rtl/>
        </w:rPr>
        <w:t xml:space="preserve"> </w:t>
      </w:r>
      <w:r w:rsidR="000F279F" w:rsidRPr="000F279F">
        <w:rPr>
          <w:rStyle w:val="libAieChar"/>
          <w:rFonts w:hint="cs"/>
          <w:rtl/>
        </w:rPr>
        <w:t>شِئْتُم</w:t>
      </w:r>
      <w:r w:rsidR="000F279F" w:rsidRPr="000F279F">
        <w:rPr>
          <w:rStyle w:val="libAieChar"/>
          <w:rtl/>
        </w:rPr>
        <w:t xml:space="preserve"> </w:t>
      </w:r>
      <w:r w:rsidR="000F279F" w:rsidRPr="000F279F">
        <w:rPr>
          <w:rStyle w:val="libAieChar"/>
          <w:rFonts w:hint="cs"/>
          <w:rtl/>
        </w:rPr>
        <w:t>مِّن</w:t>
      </w:r>
      <w:r w:rsidR="000F279F" w:rsidRPr="000F279F">
        <w:rPr>
          <w:rStyle w:val="libAieChar"/>
          <w:rtl/>
        </w:rPr>
        <w:t xml:space="preserve"> </w:t>
      </w:r>
      <w:r w:rsidR="000F279F" w:rsidRPr="000F279F">
        <w:rPr>
          <w:rStyle w:val="libAieChar"/>
          <w:rFonts w:hint="cs"/>
          <w:rtl/>
        </w:rPr>
        <w:t>دُونِهِ</w:t>
      </w:r>
      <w:r w:rsidR="000F279F" w:rsidRPr="000F279F">
        <w:rPr>
          <w:rStyle w:val="libAieChar"/>
          <w:rtl/>
        </w:rPr>
        <w:t xml:space="preserve"> </w:t>
      </w:r>
      <w:r w:rsidR="000F279F" w:rsidRPr="000F279F">
        <w:rPr>
          <w:rStyle w:val="libAieChar"/>
          <w:rFonts w:hint="cs"/>
          <w:rtl/>
        </w:rPr>
        <w:t>قُلْ</w:t>
      </w:r>
      <w:r w:rsidR="000F279F" w:rsidRPr="000F279F">
        <w:rPr>
          <w:rStyle w:val="libAieChar"/>
          <w:rtl/>
        </w:rPr>
        <w:t xml:space="preserve"> </w:t>
      </w:r>
      <w:r w:rsidR="000F279F" w:rsidRPr="000F279F">
        <w:rPr>
          <w:rStyle w:val="libAieChar"/>
          <w:rFonts w:hint="cs"/>
          <w:rtl/>
        </w:rPr>
        <w:t>إِنَّ</w:t>
      </w:r>
      <w:r w:rsidR="000F279F" w:rsidRPr="000F279F">
        <w:rPr>
          <w:rStyle w:val="libAieChar"/>
          <w:rtl/>
        </w:rPr>
        <w:t xml:space="preserve"> </w:t>
      </w:r>
      <w:r w:rsidR="000F279F" w:rsidRPr="000F279F">
        <w:rPr>
          <w:rStyle w:val="libAieChar"/>
          <w:rFonts w:hint="cs"/>
          <w:rtl/>
        </w:rPr>
        <w:t>الْخَاسِرِينَ</w:t>
      </w:r>
      <w:r w:rsidR="000F279F" w:rsidRPr="000F279F">
        <w:rPr>
          <w:rStyle w:val="libAieChar"/>
          <w:rtl/>
        </w:rPr>
        <w:t xml:space="preserve"> </w:t>
      </w:r>
      <w:r w:rsidR="000F279F" w:rsidRPr="000F279F">
        <w:rPr>
          <w:rStyle w:val="libAieChar"/>
          <w:rFonts w:hint="cs"/>
          <w:rtl/>
        </w:rPr>
        <w:t>الَّذِينَ</w:t>
      </w:r>
      <w:r w:rsidR="000F279F" w:rsidRPr="000F279F">
        <w:rPr>
          <w:rStyle w:val="libAieChar"/>
          <w:rtl/>
        </w:rPr>
        <w:t xml:space="preserve"> </w:t>
      </w:r>
      <w:r w:rsidR="000F279F" w:rsidRPr="000F279F">
        <w:rPr>
          <w:rStyle w:val="libAieChar"/>
          <w:rFonts w:hint="cs"/>
          <w:rtl/>
        </w:rPr>
        <w:t>خَسِرُوا</w:t>
      </w:r>
      <w:r w:rsidR="000F279F" w:rsidRPr="000F279F">
        <w:rPr>
          <w:rStyle w:val="libAieChar"/>
          <w:rtl/>
        </w:rPr>
        <w:t xml:space="preserve"> </w:t>
      </w:r>
      <w:r w:rsidR="000F279F" w:rsidRPr="000F279F">
        <w:rPr>
          <w:rStyle w:val="libAieChar"/>
          <w:rFonts w:hint="cs"/>
          <w:rtl/>
        </w:rPr>
        <w:t>أَنفُسَهُمْ</w:t>
      </w:r>
      <w:r w:rsidR="000F279F" w:rsidRPr="000F279F">
        <w:rPr>
          <w:rStyle w:val="libAieChar"/>
          <w:rtl/>
        </w:rPr>
        <w:t xml:space="preserve"> </w:t>
      </w:r>
      <w:r w:rsidR="000F279F" w:rsidRPr="000F279F">
        <w:rPr>
          <w:rStyle w:val="libAieChar"/>
          <w:rFonts w:hint="cs"/>
          <w:rtl/>
        </w:rPr>
        <w:t>وَأَهْلِيهِمْ</w:t>
      </w:r>
      <w:r w:rsidR="000F279F" w:rsidRPr="000F279F">
        <w:rPr>
          <w:rStyle w:val="libAieChar"/>
          <w:rtl/>
        </w:rPr>
        <w:t xml:space="preserve"> </w:t>
      </w:r>
      <w:r w:rsidR="000F279F" w:rsidRPr="000F279F">
        <w:rPr>
          <w:rStyle w:val="libAieChar"/>
          <w:rFonts w:hint="cs"/>
          <w:rtl/>
        </w:rPr>
        <w:t>يَوْمَ</w:t>
      </w:r>
      <w:r w:rsidR="000F279F" w:rsidRPr="000F279F">
        <w:rPr>
          <w:rStyle w:val="libAieChar"/>
          <w:rtl/>
        </w:rPr>
        <w:t xml:space="preserve"> </w:t>
      </w:r>
      <w:r w:rsidR="000F279F" w:rsidRPr="000F279F">
        <w:rPr>
          <w:rStyle w:val="libAieChar"/>
          <w:rFonts w:hint="cs"/>
          <w:rtl/>
        </w:rPr>
        <w:t>الْقِيَامَةِ</w:t>
      </w:r>
      <w:r w:rsidR="000F279F" w:rsidRPr="000F279F">
        <w:rPr>
          <w:rStyle w:val="libAieChar"/>
          <w:rtl/>
        </w:rPr>
        <w:t xml:space="preserve"> </w:t>
      </w:r>
      <w:r w:rsidR="000F279F" w:rsidRPr="000F279F">
        <w:rPr>
          <w:rStyle w:val="libAieChar"/>
          <w:rFonts w:hint="cs"/>
          <w:rtl/>
        </w:rPr>
        <w:t>أَلَا</w:t>
      </w:r>
      <w:r w:rsidR="000F279F" w:rsidRPr="000F279F">
        <w:rPr>
          <w:rStyle w:val="libAieChar"/>
          <w:rtl/>
        </w:rPr>
        <w:t xml:space="preserve"> </w:t>
      </w:r>
      <w:r w:rsidR="000F279F" w:rsidRPr="000F279F">
        <w:rPr>
          <w:rStyle w:val="libAieChar"/>
          <w:rFonts w:hint="cs"/>
          <w:rtl/>
        </w:rPr>
        <w:t>ذَٰلِكَ</w:t>
      </w:r>
      <w:r w:rsidR="000F279F" w:rsidRPr="000F279F">
        <w:rPr>
          <w:rStyle w:val="libAieChar"/>
          <w:rtl/>
        </w:rPr>
        <w:t xml:space="preserve"> </w:t>
      </w:r>
      <w:r w:rsidR="000F279F" w:rsidRPr="000F279F">
        <w:rPr>
          <w:rStyle w:val="libAieChar"/>
          <w:rFonts w:hint="cs"/>
          <w:rtl/>
        </w:rPr>
        <w:t>هُوَ</w:t>
      </w:r>
      <w:r w:rsidR="000F279F" w:rsidRPr="000F279F">
        <w:rPr>
          <w:rStyle w:val="libAieChar"/>
          <w:rtl/>
        </w:rPr>
        <w:t xml:space="preserve"> </w:t>
      </w:r>
      <w:r w:rsidR="000F279F" w:rsidRPr="000F279F">
        <w:rPr>
          <w:rStyle w:val="libAieChar"/>
          <w:rFonts w:hint="cs"/>
          <w:rtl/>
        </w:rPr>
        <w:t>الْخُسْرَانُ</w:t>
      </w:r>
      <w:r w:rsidR="000F279F" w:rsidRPr="000F279F">
        <w:rPr>
          <w:rStyle w:val="libAieChar"/>
          <w:rtl/>
        </w:rPr>
        <w:t xml:space="preserve"> </w:t>
      </w:r>
      <w:r w:rsidR="000F279F" w:rsidRPr="000F279F">
        <w:rPr>
          <w:rStyle w:val="libAieChar"/>
          <w:rFonts w:hint="cs"/>
          <w:rtl/>
        </w:rPr>
        <w:t xml:space="preserve">الْمُبِينُ </w:t>
      </w:r>
      <w:r w:rsidR="000F279F" w:rsidRPr="00485C41">
        <w:rPr>
          <w:rStyle w:val="libAlaemChar"/>
          <w:rFonts w:hint="cs"/>
          <w:rtl/>
        </w:rPr>
        <w:t>)</w:t>
      </w:r>
      <w:r w:rsidRPr="00C70E76">
        <w:rPr>
          <w:rFonts w:hint="cs"/>
          <w:rtl/>
        </w:rPr>
        <w:t>. الزمر 11</w:t>
      </w:r>
      <w:r w:rsidR="00E52117">
        <w:rPr>
          <w:rFonts w:hint="cs"/>
          <w:rtl/>
        </w:rPr>
        <w:t xml:space="preserve"> - </w:t>
      </w:r>
      <w:r w:rsidRPr="00C70E76">
        <w:rPr>
          <w:rFonts w:hint="cs"/>
          <w:rtl/>
        </w:rPr>
        <w:t>15</w:t>
      </w:r>
    </w:p>
    <w:p w:rsidR="003550AC" w:rsidRDefault="003550AC" w:rsidP="00371D1B">
      <w:pPr>
        <w:pStyle w:val="libBold2"/>
        <w:rPr>
          <w:rtl/>
        </w:rPr>
      </w:pPr>
      <w:r w:rsidRPr="00C70E76">
        <w:rPr>
          <w:rFonts w:hint="cs"/>
          <w:rtl/>
        </w:rPr>
        <w:t>وقال عن تخويف المشركين للنبي بمعبوداهم</w:t>
      </w:r>
      <w:r>
        <w:rPr>
          <w:rFonts w:hint="cs"/>
          <w:rtl/>
        </w:rPr>
        <w:t xml:space="preserve">: </w:t>
      </w:r>
    </w:p>
    <w:p w:rsidR="00960004" w:rsidRDefault="003550AC" w:rsidP="000F279F">
      <w:pPr>
        <w:pStyle w:val="libNormal"/>
        <w:rPr>
          <w:rtl/>
        </w:rPr>
      </w:pPr>
      <w:r w:rsidRPr="00C70E76">
        <w:rPr>
          <w:rFonts w:hint="cs"/>
          <w:rtl/>
        </w:rPr>
        <w:t xml:space="preserve">* </w:t>
      </w:r>
      <w:r w:rsidR="000F279F" w:rsidRPr="00485C41">
        <w:rPr>
          <w:rStyle w:val="libAlaemChar"/>
          <w:rFonts w:hint="cs"/>
          <w:rtl/>
        </w:rPr>
        <w:t>(</w:t>
      </w:r>
      <w:r w:rsidR="000F279F" w:rsidRPr="000F279F">
        <w:rPr>
          <w:rStyle w:val="libAieChar"/>
          <w:rFonts w:hint="cs"/>
          <w:rtl/>
        </w:rPr>
        <w:t xml:space="preserve"> أَلَيْسَ</w:t>
      </w:r>
      <w:r w:rsidR="000F279F" w:rsidRPr="000F279F">
        <w:rPr>
          <w:rStyle w:val="libAieChar"/>
          <w:rtl/>
        </w:rPr>
        <w:t xml:space="preserve"> </w:t>
      </w:r>
      <w:r w:rsidR="000F279F" w:rsidRPr="000F279F">
        <w:rPr>
          <w:rStyle w:val="libAieChar"/>
          <w:rFonts w:hint="cs"/>
          <w:rtl/>
        </w:rPr>
        <w:t>اللَّـهُ</w:t>
      </w:r>
      <w:r w:rsidR="000F279F" w:rsidRPr="000F279F">
        <w:rPr>
          <w:rStyle w:val="libAieChar"/>
          <w:rtl/>
        </w:rPr>
        <w:t xml:space="preserve"> </w:t>
      </w:r>
      <w:r w:rsidR="000F279F" w:rsidRPr="000F279F">
        <w:rPr>
          <w:rStyle w:val="libAieChar"/>
          <w:rFonts w:hint="cs"/>
          <w:rtl/>
        </w:rPr>
        <w:t>بِكَافٍ</w:t>
      </w:r>
      <w:r w:rsidR="000F279F" w:rsidRPr="000F279F">
        <w:rPr>
          <w:rStyle w:val="libAieChar"/>
          <w:rtl/>
        </w:rPr>
        <w:t xml:space="preserve"> </w:t>
      </w:r>
      <w:r w:rsidR="000F279F" w:rsidRPr="000F279F">
        <w:rPr>
          <w:rStyle w:val="libAieChar"/>
          <w:rFonts w:hint="cs"/>
          <w:rtl/>
        </w:rPr>
        <w:t>عَبْدَهُ</w:t>
      </w:r>
      <w:r w:rsidR="000F279F" w:rsidRPr="000F279F">
        <w:rPr>
          <w:rStyle w:val="libAieChar"/>
          <w:rtl/>
        </w:rPr>
        <w:t xml:space="preserve"> </w:t>
      </w:r>
      <w:r w:rsidR="000F279F" w:rsidRPr="000F279F">
        <w:rPr>
          <w:rStyle w:val="libAieChar"/>
          <w:rFonts w:hint="cs"/>
          <w:rtl/>
        </w:rPr>
        <w:t>وَيُخَوِّفُونَكَ</w:t>
      </w:r>
      <w:r w:rsidR="000F279F" w:rsidRPr="000F279F">
        <w:rPr>
          <w:rStyle w:val="libAieChar"/>
          <w:rtl/>
        </w:rPr>
        <w:t xml:space="preserve"> </w:t>
      </w:r>
      <w:r w:rsidR="000F279F" w:rsidRPr="000F279F">
        <w:rPr>
          <w:rStyle w:val="libAieChar"/>
          <w:rFonts w:hint="cs"/>
          <w:rtl/>
        </w:rPr>
        <w:t>بِالَّذِينَ</w:t>
      </w:r>
      <w:r w:rsidR="000F279F" w:rsidRPr="000F279F">
        <w:rPr>
          <w:rStyle w:val="libAieChar"/>
          <w:rtl/>
        </w:rPr>
        <w:t xml:space="preserve"> </w:t>
      </w:r>
      <w:r w:rsidR="000F279F" w:rsidRPr="000F279F">
        <w:rPr>
          <w:rStyle w:val="libAieChar"/>
          <w:rFonts w:hint="cs"/>
          <w:rtl/>
        </w:rPr>
        <w:t>مِن</w:t>
      </w:r>
      <w:r w:rsidR="000F279F" w:rsidRPr="000F279F">
        <w:rPr>
          <w:rStyle w:val="libAieChar"/>
          <w:rtl/>
        </w:rPr>
        <w:t xml:space="preserve"> </w:t>
      </w:r>
      <w:r w:rsidR="000F279F" w:rsidRPr="000F279F">
        <w:rPr>
          <w:rStyle w:val="libAieChar"/>
          <w:rFonts w:hint="cs"/>
          <w:rtl/>
        </w:rPr>
        <w:t>دُونِهِ</w:t>
      </w:r>
      <w:r w:rsidR="000F279F" w:rsidRPr="000F279F">
        <w:rPr>
          <w:rStyle w:val="libAieChar"/>
          <w:rtl/>
        </w:rPr>
        <w:t xml:space="preserve"> </w:t>
      </w:r>
      <w:r w:rsidR="000F279F" w:rsidRPr="000F279F">
        <w:rPr>
          <w:rStyle w:val="libAieChar"/>
          <w:rFonts w:hint="cs"/>
          <w:rtl/>
        </w:rPr>
        <w:t>وَمَن</w:t>
      </w:r>
      <w:r w:rsidR="000F279F" w:rsidRPr="000F279F">
        <w:rPr>
          <w:rStyle w:val="libAieChar"/>
          <w:rtl/>
        </w:rPr>
        <w:t xml:space="preserve"> </w:t>
      </w:r>
      <w:r w:rsidR="000F279F" w:rsidRPr="000F279F">
        <w:rPr>
          <w:rStyle w:val="libAieChar"/>
          <w:rFonts w:hint="cs"/>
          <w:rtl/>
        </w:rPr>
        <w:t>يُضْلِلِ</w:t>
      </w:r>
      <w:r w:rsidR="000F279F" w:rsidRPr="000F279F">
        <w:rPr>
          <w:rStyle w:val="libAieChar"/>
          <w:rtl/>
        </w:rPr>
        <w:t xml:space="preserve"> </w:t>
      </w:r>
      <w:r w:rsidR="000F279F" w:rsidRPr="000F279F">
        <w:rPr>
          <w:rStyle w:val="libAieChar"/>
          <w:rFonts w:hint="cs"/>
          <w:rtl/>
        </w:rPr>
        <w:t>اللَّـهُ</w:t>
      </w:r>
      <w:r w:rsidR="000F279F" w:rsidRPr="000F279F">
        <w:rPr>
          <w:rStyle w:val="libAieChar"/>
          <w:rtl/>
        </w:rPr>
        <w:t xml:space="preserve"> </w:t>
      </w:r>
      <w:r w:rsidR="000F279F" w:rsidRPr="000F279F">
        <w:rPr>
          <w:rStyle w:val="libAieChar"/>
          <w:rFonts w:hint="cs"/>
          <w:rtl/>
        </w:rPr>
        <w:t>فَمَا</w:t>
      </w:r>
      <w:r w:rsidR="000F279F" w:rsidRPr="000F279F">
        <w:rPr>
          <w:rStyle w:val="libAieChar"/>
          <w:rtl/>
        </w:rPr>
        <w:t xml:space="preserve"> </w:t>
      </w:r>
      <w:r w:rsidR="000F279F" w:rsidRPr="000F279F">
        <w:rPr>
          <w:rStyle w:val="libAieChar"/>
          <w:rFonts w:hint="cs"/>
          <w:rtl/>
        </w:rPr>
        <w:t>لَهُ</w:t>
      </w:r>
      <w:r w:rsidR="000F279F" w:rsidRPr="000F279F">
        <w:rPr>
          <w:rStyle w:val="libAieChar"/>
          <w:rtl/>
        </w:rPr>
        <w:t xml:space="preserve"> </w:t>
      </w:r>
      <w:r w:rsidR="000F279F" w:rsidRPr="000F279F">
        <w:rPr>
          <w:rStyle w:val="libAieChar"/>
          <w:rFonts w:hint="cs"/>
          <w:rtl/>
        </w:rPr>
        <w:t>مِنْ</w:t>
      </w:r>
      <w:r w:rsidR="000F279F" w:rsidRPr="000F279F">
        <w:rPr>
          <w:rStyle w:val="libAieChar"/>
          <w:rtl/>
        </w:rPr>
        <w:t xml:space="preserve"> </w:t>
      </w:r>
      <w:r w:rsidR="000F279F" w:rsidRPr="000F279F">
        <w:rPr>
          <w:rStyle w:val="libAieChar"/>
          <w:rFonts w:hint="cs"/>
          <w:rtl/>
        </w:rPr>
        <w:t>هَادٍ</w:t>
      </w:r>
      <w:r w:rsidR="000F279F" w:rsidRPr="000F279F">
        <w:rPr>
          <w:rStyle w:val="libAieChar"/>
          <w:rtl/>
        </w:rPr>
        <w:t xml:space="preserve"> </w:t>
      </w:r>
      <w:r w:rsidR="000F279F" w:rsidRPr="000F279F">
        <w:rPr>
          <w:rStyle w:val="libAieChar"/>
          <w:rFonts w:hint="cs"/>
          <w:rtl/>
        </w:rPr>
        <w:t>،</w:t>
      </w:r>
      <w:r w:rsidR="000F279F" w:rsidRPr="000F279F">
        <w:rPr>
          <w:rStyle w:val="libAieChar"/>
          <w:rtl/>
        </w:rPr>
        <w:t xml:space="preserve"> </w:t>
      </w:r>
      <w:r w:rsidR="000F279F" w:rsidRPr="000F279F">
        <w:rPr>
          <w:rStyle w:val="libAieChar"/>
          <w:rFonts w:hint="cs"/>
          <w:rtl/>
        </w:rPr>
        <w:t>وَمَن</w:t>
      </w:r>
      <w:r w:rsidR="000F279F" w:rsidRPr="000F279F">
        <w:rPr>
          <w:rStyle w:val="libAieChar"/>
          <w:rtl/>
        </w:rPr>
        <w:t xml:space="preserve"> </w:t>
      </w:r>
      <w:r w:rsidR="000F279F" w:rsidRPr="000F279F">
        <w:rPr>
          <w:rStyle w:val="libAieChar"/>
          <w:rFonts w:hint="cs"/>
          <w:rtl/>
        </w:rPr>
        <w:t>يَهْدِ</w:t>
      </w:r>
      <w:r w:rsidR="000F279F" w:rsidRPr="000F279F">
        <w:rPr>
          <w:rStyle w:val="libAieChar"/>
          <w:rtl/>
        </w:rPr>
        <w:t xml:space="preserve"> </w:t>
      </w:r>
      <w:r w:rsidR="000F279F" w:rsidRPr="000F279F">
        <w:rPr>
          <w:rStyle w:val="libAieChar"/>
          <w:rFonts w:hint="cs"/>
          <w:rtl/>
        </w:rPr>
        <w:t>اللَّـهُ</w:t>
      </w:r>
      <w:r w:rsidR="000F279F" w:rsidRPr="000F279F">
        <w:rPr>
          <w:rStyle w:val="libAieChar"/>
          <w:rtl/>
        </w:rPr>
        <w:t xml:space="preserve"> </w:t>
      </w:r>
      <w:r w:rsidR="000F279F" w:rsidRPr="000F279F">
        <w:rPr>
          <w:rStyle w:val="libAieChar"/>
          <w:rFonts w:hint="cs"/>
          <w:rtl/>
        </w:rPr>
        <w:t>فَمَا</w:t>
      </w:r>
      <w:r w:rsidR="000F279F" w:rsidRPr="000F279F">
        <w:rPr>
          <w:rStyle w:val="libAieChar"/>
          <w:rtl/>
        </w:rPr>
        <w:t xml:space="preserve"> </w:t>
      </w:r>
      <w:r w:rsidR="000F279F" w:rsidRPr="000F279F">
        <w:rPr>
          <w:rStyle w:val="libAieChar"/>
          <w:rFonts w:hint="cs"/>
          <w:rtl/>
        </w:rPr>
        <w:t>لَهُ</w:t>
      </w:r>
      <w:r w:rsidR="000F279F" w:rsidRPr="000F279F">
        <w:rPr>
          <w:rStyle w:val="libAieChar"/>
          <w:rtl/>
        </w:rPr>
        <w:t xml:space="preserve"> </w:t>
      </w:r>
      <w:r w:rsidR="000F279F" w:rsidRPr="000F279F">
        <w:rPr>
          <w:rStyle w:val="libAieChar"/>
          <w:rFonts w:hint="cs"/>
          <w:rtl/>
        </w:rPr>
        <w:t>مِن</w:t>
      </w:r>
      <w:r w:rsidR="000F279F" w:rsidRPr="000F279F">
        <w:rPr>
          <w:rStyle w:val="libAieChar"/>
          <w:rtl/>
        </w:rPr>
        <w:t xml:space="preserve"> </w:t>
      </w:r>
      <w:r w:rsidR="000F279F" w:rsidRPr="000F279F">
        <w:rPr>
          <w:rStyle w:val="libAieChar"/>
          <w:rFonts w:hint="cs"/>
          <w:rtl/>
        </w:rPr>
        <w:t>مُّضِلٍّ</w:t>
      </w:r>
      <w:r w:rsidR="000F279F" w:rsidRPr="000F279F">
        <w:rPr>
          <w:rStyle w:val="libAieChar"/>
          <w:rtl/>
        </w:rPr>
        <w:t xml:space="preserve"> </w:t>
      </w:r>
      <w:r w:rsidR="000F279F" w:rsidRPr="000F279F">
        <w:rPr>
          <w:rStyle w:val="libAieChar"/>
          <w:rFonts w:hint="cs"/>
          <w:rtl/>
        </w:rPr>
        <w:t>أَلَيْسَ</w:t>
      </w:r>
      <w:r w:rsidR="000F279F" w:rsidRPr="000F279F">
        <w:rPr>
          <w:rStyle w:val="libAieChar"/>
          <w:rtl/>
        </w:rPr>
        <w:t xml:space="preserve"> </w:t>
      </w:r>
      <w:r w:rsidR="000F279F" w:rsidRPr="000F279F">
        <w:rPr>
          <w:rStyle w:val="libAieChar"/>
          <w:rFonts w:hint="cs"/>
          <w:rtl/>
        </w:rPr>
        <w:t>اللَّـهُ</w:t>
      </w:r>
      <w:r w:rsidR="000F279F" w:rsidRPr="000F279F">
        <w:rPr>
          <w:rStyle w:val="libAieChar"/>
          <w:rtl/>
        </w:rPr>
        <w:t xml:space="preserve"> </w:t>
      </w:r>
      <w:r w:rsidR="000F279F" w:rsidRPr="000F279F">
        <w:rPr>
          <w:rStyle w:val="libAieChar"/>
          <w:rFonts w:hint="cs"/>
          <w:rtl/>
        </w:rPr>
        <w:t>بِعَزِيزٍ</w:t>
      </w:r>
      <w:r w:rsidR="000F279F" w:rsidRPr="000F279F">
        <w:rPr>
          <w:rStyle w:val="libAieChar"/>
          <w:rtl/>
        </w:rPr>
        <w:t xml:space="preserve"> </w:t>
      </w:r>
      <w:r w:rsidR="000F279F" w:rsidRPr="000F279F">
        <w:rPr>
          <w:rStyle w:val="libAieChar"/>
          <w:rFonts w:hint="cs"/>
          <w:rtl/>
        </w:rPr>
        <w:t>ذِي</w:t>
      </w:r>
      <w:r w:rsidR="000F279F" w:rsidRPr="000F279F">
        <w:rPr>
          <w:rStyle w:val="libAieChar"/>
          <w:rtl/>
        </w:rPr>
        <w:t xml:space="preserve"> </w:t>
      </w:r>
      <w:r w:rsidR="000F279F" w:rsidRPr="000F279F">
        <w:rPr>
          <w:rStyle w:val="libAieChar"/>
          <w:rFonts w:hint="cs"/>
          <w:rtl/>
        </w:rPr>
        <w:t>انتِقَامٍ</w:t>
      </w:r>
      <w:r w:rsidR="000F279F" w:rsidRPr="000F279F">
        <w:rPr>
          <w:rStyle w:val="libAieChar"/>
          <w:rtl/>
        </w:rPr>
        <w:t xml:space="preserve"> </w:t>
      </w:r>
      <w:r w:rsidR="000F279F" w:rsidRPr="000F279F">
        <w:rPr>
          <w:rStyle w:val="libAieChar"/>
          <w:rFonts w:hint="cs"/>
          <w:rtl/>
        </w:rPr>
        <w:t>،</w:t>
      </w:r>
      <w:r w:rsidR="000F279F" w:rsidRPr="000F279F">
        <w:rPr>
          <w:rStyle w:val="libAieChar"/>
          <w:rtl/>
        </w:rPr>
        <w:t xml:space="preserve"> </w:t>
      </w:r>
      <w:r w:rsidR="000F279F" w:rsidRPr="000F279F">
        <w:rPr>
          <w:rStyle w:val="libAieChar"/>
          <w:rFonts w:hint="cs"/>
          <w:rtl/>
        </w:rPr>
        <w:t>وَلَئِن</w:t>
      </w:r>
      <w:r w:rsidR="000F279F" w:rsidRPr="000F279F">
        <w:rPr>
          <w:rStyle w:val="libAieChar"/>
          <w:rtl/>
        </w:rPr>
        <w:t xml:space="preserve"> </w:t>
      </w:r>
      <w:r w:rsidR="000F279F" w:rsidRPr="000F279F">
        <w:rPr>
          <w:rStyle w:val="libAieChar"/>
          <w:rFonts w:hint="cs"/>
          <w:rtl/>
        </w:rPr>
        <w:t>سَأَلْتَهُم</w:t>
      </w:r>
      <w:r w:rsidR="000F279F" w:rsidRPr="000F279F">
        <w:rPr>
          <w:rStyle w:val="libAieChar"/>
          <w:rtl/>
        </w:rPr>
        <w:t xml:space="preserve"> </w:t>
      </w:r>
      <w:r w:rsidR="000F279F" w:rsidRPr="000F279F">
        <w:rPr>
          <w:rStyle w:val="libAieChar"/>
          <w:rFonts w:hint="cs"/>
          <w:rtl/>
        </w:rPr>
        <w:t>مَّنْ</w:t>
      </w:r>
      <w:r w:rsidR="000F279F" w:rsidRPr="000F279F">
        <w:rPr>
          <w:rStyle w:val="libAieChar"/>
          <w:rtl/>
        </w:rPr>
        <w:t xml:space="preserve"> </w:t>
      </w:r>
      <w:r w:rsidR="000F279F" w:rsidRPr="000F279F">
        <w:rPr>
          <w:rStyle w:val="libAieChar"/>
          <w:rFonts w:hint="cs"/>
          <w:rtl/>
        </w:rPr>
        <w:t>خَلَقَ</w:t>
      </w:r>
      <w:r w:rsidR="000F279F" w:rsidRPr="000F279F">
        <w:rPr>
          <w:rStyle w:val="libAieChar"/>
          <w:rtl/>
        </w:rPr>
        <w:t xml:space="preserve"> </w:t>
      </w:r>
      <w:r w:rsidR="000F279F" w:rsidRPr="000F279F">
        <w:rPr>
          <w:rStyle w:val="libAieChar"/>
          <w:rFonts w:hint="cs"/>
          <w:rtl/>
        </w:rPr>
        <w:t>السَّمَاوَاتِ</w:t>
      </w:r>
      <w:r w:rsidR="000F279F" w:rsidRPr="000F279F">
        <w:rPr>
          <w:rStyle w:val="libAieChar"/>
          <w:rtl/>
        </w:rPr>
        <w:t xml:space="preserve"> </w:t>
      </w:r>
      <w:r w:rsidR="000F279F" w:rsidRPr="000F279F">
        <w:rPr>
          <w:rStyle w:val="libAieChar"/>
          <w:rFonts w:hint="cs"/>
          <w:rtl/>
        </w:rPr>
        <w:t>وَالْأَرْضَ</w:t>
      </w:r>
      <w:r w:rsidR="000F279F" w:rsidRPr="000F279F">
        <w:rPr>
          <w:rStyle w:val="libAieChar"/>
          <w:rtl/>
        </w:rPr>
        <w:t xml:space="preserve"> </w:t>
      </w:r>
      <w:r w:rsidR="000F279F" w:rsidRPr="000F279F">
        <w:rPr>
          <w:rStyle w:val="libAieChar"/>
          <w:rFonts w:hint="cs"/>
          <w:rtl/>
        </w:rPr>
        <w:t>لَيَقُولُنَّ</w:t>
      </w:r>
      <w:r w:rsidR="000F279F" w:rsidRPr="000F279F">
        <w:rPr>
          <w:rStyle w:val="libAieChar"/>
          <w:rtl/>
        </w:rPr>
        <w:t xml:space="preserve"> </w:t>
      </w:r>
      <w:r w:rsidR="000F279F" w:rsidRPr="000F279F">
        <w:rPr>
          <w:rStyle w:val="libAieChar"/>
          <w:rFonts w:hint="cs"/>
          <w:rtl/>
        </w:rPr>
        <w:t>اللَّـهُ</w:t>
      </w:r>
      <w:r w:rsidR="000F279F" w:rsidRPr="000F279F">
        <w:rPr>
          <w:rStyle w:val="libAieChar"/>
          <w:rtl/>
        </w:rPr>
        <w:t xml:space="preserve"> </w:t>
      </w:r>
      <w:r w:rsidR="000F279F" w:rsidRPr="000F279F">
        <w:rPr>
          <w:rStyle w:val="libAieChar"/>
          <w:rFonts w:hint="cs"/>
          <w:rtl/>
        </w:rPr>
        <w:t>قُلْ</w:t>
      </w:r>
      <w:r w:rsidR="000F279F" w:rsidRPr="000F279F">
        <w:rPr>
          <w:rStyle w:val="libAieChar"/>
          <w:rtl/>
        </w:rPr>
        <w:t xml:space="preserve"> </w:t>
      </w:r>
      <w:r w:rsidR="000F279F" w:rsidRPr="000F279F">
        <w:rPr>
          <w:rStyle w:val="libAieChar"/>
          <w:rFonts w:hint="cs"/>
          <w:rtl/>
        </w:rPr>
        <w:t>أَفَرَأَيْتُم</w:t>
      </w:r>
      <w:r w:rsidR="000F279F" w:rsidRPr="000F279F">
        <w:rPr>
          <w:rStyle w:val="libAieChar"/>
          <w:rtl/>
        </w:rPr>
        <w:t xml:space="preserve"> </w:t>
      </w:r>
      <w:r w:rsidR="000F279F" w:rsidRPr="000F279F">
        <w:rPr>
          <w:rStyle w:val="libAieChar"/>
          <w:rFonts w:hint="cs"/>
          <w:rtl/>
        </w:rPr>
        <w:t>مَّا</w:t>
      </w:r>
      <w:r w:rsidR="000F279F" w:rsidRPr="000F279F">
        <w:rPr>
          <w:rStyle w:val="libAieChar"/>
          <w:rtl/>
        </w:rPr>
        <w:t xml:space="preserve"> </w:t>
      </w:r>
      <w:r w:rsidR="000F279F" w:rsidRPr="000F279F">
        <w:rPr>
          <w:rStyle w:val="libAieChar"/>
          <w:rFonts w:hint="cs"/>
          <w:rtl/>
        </w:rPr>
        <w:t>تَدْعُونَ</w:t>
      </w:r>
      <w:r w:rsidR="000F279F" w:rsidRPr="000F279F">
        <w:rPr>
          <w:rStyle w:val="libAieChar"/>
          <w:rtl/>
        </w:rPr>
        <w:t xml:space="preserve"> </w:t>
      </w:r>
      <w:r w:rsidR="000F279F" w:rsidRPr="000F279F">
        <w:rPr>
          <w:rStyle w:val="libAieChar"/>
          <w:rFonts w:hint="cs"/>
          <w:rtl/>
        </w:rPr>
        <w:t>مِن</w:t>
      </w:r>
      <w:r w:rsidR="000F279F" w:rsidRPr="000F279F">
        <w:rPr>
          <w:rStyle w:val="libAieChar"/>
          <w:rtl/>
        </w:rPr>
        <w:t xml:space="preserve"> </w:t>
      </w:r>
      <w:r w:rsidR="000F279F" w:rsidRPr="000F279F">
        <w:rPr>
          <w:rStyle w:val="libAieChar"/>
          <w:rFonts w:hint="cs"/>
          <w:rtl/>
        </w:rPr>
        <w:t>دُونِ</w:t>
      </w:r>
      <w:r w:rsidR="000F279F" w:rsidRPr="000F279F">
        <w:rPr>
          <w:rStyle w:val="libAieChar"/>
          <w:rtl/>
        </w:rPr>
        <w:t xml:space="preserve"> </w:t>
      </w:r>
      <w:r w:rsidR="000F279F" w:rsidRPr="000F279F">
        <w:rPr>
          <w:rStyle w:val="libAieChar"/>
          <w:rFonts w:hint="cs"/>
          <w:rtl/>
        </w:rPr>
        <w:t>اللَّـهِ</w:t>
      </w:r>
      <w:r w:rsidR="000F279F" w:rsidRPr="000F279F">
        <w:rPr>
          <w:rStyle w:val="libAieChar"/>
          <w:rtl/>
        </w:rPr>
        <w:t xml:space="preserve"> </w:t>
      </w:r>
      <w:r w:rsidR="000F279F" w:rsidRPr="000F279F">
        <w:rPr>
          <w:rStyle w:val="libAieChar"/>
          <w:rFonts w:hint="cs"/>
          <w:rtl/>
        </w:rPr>
        <w:t>إِنْ</w:t>
      </w:r>
      <w:r w:rsidR="000F279F" w:rsidRPr="000F279F">
        <w:rPr>
          <w:rStyle w:val="libAieChar"/>
          <w:rtl/>
        </w:rPr>
        <w:t xml:space="preserve"> </w:t>
      </w:r>
      <w:r w:rsidR="000F279F" w:rsidRPr="000F279F">
        <w:rPr>
          <w:rStyle w:val="libAieChar"/>
          <w:rFonts w:hint="cs"/>
          <w:rtl/>
        </w:rPr>
        <w:t>أَرَادَنِيَ</w:t>
      </w:r>
      <w:r w:rsidR="000F279F" w:rsidRPr="000F279F">
        <w:rPr>
          <w:rStyle w:val="libAieChar"/>
          <w:rtl/>
        </w:rPr>
        <w:t xml:space="preserve"> </w:t>
      </w:r>
      <w:r w:rsidR="000F279F" w:rsidRPr="000F279F">
        <w:rPr>
          <w:rStyle w:val="libAieChar"/>
          <w:rFonts w:hint="cs"/>
          <w:rtl/>
        </w:rPr>
        <w:t>اللَّـهُ</w:t>
      </w:r>
      <w:r w:rsidR="000F279F" w:rsidRPr="000F279F">
        <w:rPr>
          <w:rStyle w:val="libAieChar"/>
          <w:rtl/>
        </w:rPr>
        <w:t xml:space="preserve"> </w:t>
      </w:r>
      <w:r w:rsidR="000F279F" w:rsidRPr="000F279F">
        <w:rPr>
          <w:rStyle w:val="libAieChar"/>
          <w:rFonts w:hint="cs"/>
          <w:rtl/>
        </w:rPr>
        <w:t>بِضُرٍّ</w:t>
      </w:r>
      <w:r w:rsidR="000F279F" w:rsidRPr="000F279F">
        <w:rPr>
          <w:rStyle w:val="libAieChar"/>
          <w:rtl/>
        </w:rPr>
        <w:t xml:space="preserve"> </w:t>
      </w:r>
      <w:r w:rsidR="000F279F" w:rsidRPr="000F279F">
        <w:rPr>
          <w:rStyle w:val="libAieChar"/>
          <w:rFonts w:hint="cs"/>
          <w:rtl/>
        </w:rPr>
        <w:t>هَلْ</w:t>
      </w:r>
      <w:r w:rsidR="000F279F" w:rsidRPr="000F279F">
        <w:rPr>
          <w:rStyle w:val="libAieChar"/>
          <w:rtl/>
        </w:rPr>
        <w:t xml:space="preserve"> </w:t>
      </w:r>
      <w:r w:rsidR="000F279F" w:rsidRPr="000F279F">
        <w:rPr>
          <w:rStyle w:val="libAieChar"/>
          <w:rFonts w:hint="cs"/>
          <w:rtl/>
        </w:rPr>
        <w:t>هُنَّ</w:t>
      </w:r>
      <w:r w:rsidR="000F279F" w:rsidRPr="000F279F">
        <w:rPr>
          <w:rStyle w:val="libAieChar"/>
          <w:rtl/>
        </w:rPr>
        <w:t xml:space="preserve"> </w:t>
      </w:r>
      <w:r w:rsidR="000F279F" w:rsidRPr="000F279F">
        <w:rPr>
          <w:rStyle w:val="libAieChar"/>
          <w:rFonts w:hint="cs"/>
          <w:rtl/>
        </w:rPr>
        <w:t>كَاشِفَاتُ</w:t>
      </w:r>
      <w:r w:rsidR="000F279F" w:rsidRPr="000F279F">
        <w:rPr>
          <w:rStyle w:val="libAieChar"/>
          <w:rtl/>
        </w:rPr>
        <w:t xml:space="preserve"> </w:t>
      </w:r>
      <w:r w:rsidR="000F279F" w:rsidRPr="000F279F">
        <w:rPr>
          <w:rStyle w:val="libAieChar"/>
          <w:rFonts w:hint="cs"/>
          <w:rtl/>
        </w:rPr>
        <w:t>ضُرِّهِ</w:t>
      </w:r>
      <w:r w:rsidR="000F279F" w:rsidRPr="000F279F">
        <w:rPr>
          <w:rStyle w:val="libAieChar"/>
          <w:rtl/>
        </w:rPr>
        <w:t xml:space="preserve"> </w:t>
      </w:r>
      <w:r w:rsidR="000F279F" w:rsidRPr="000F279F">
        <w:rPr>
          <w:rStyle w:val="libAieChar"/>
          <w:rFonts w:hint="cs"/>
          <w:rtl/>
        </w:rPr>
        <w:t>أَوْ</w:t>
      </w:r>
      <w:r w:rsidR="000F279F" w:rsidRPr="000F279F">
        <w:rPr>
          <w:rStyle w:val="libAieChar"/>
          <w:rtl/>
        </w:rPr>
        <w:t xml:space="preserve"> </w:t>
      </w:r>
      <w:r w:rsidR="000F279F" w:rsidRPr="000F279F">
        <w:rPr>
          <w:rStyle w:val="libAieChar"/>
          <w:rFonts w:hint="cs"/>
          <w:rtl/>
        </w:rPr>
        <w:t>أَرَادَنِي</w:t>
      </w:r>
      <w:r w:rsidR="000F279F" w:rsidRPr="000F279F">
        <w:rPr>
          <w:rStyle w:val="libAieChar"/>
          <w:rtl/>
        </w:rPr>
        <w:t xml:space="preserve"> </w:t>
      </w:r>
      <w:r w:rsidR="000F279F" w:rsidRPr="000F279F">
        <w:rPr>
          <w:rStyle w:val="libAieChar"/>
          <w:rFonts w:hint="cs"/>
          <w:rtl/>
        </w:rPr>
        <w:t>بِرَحْمَةٍ</w:t>
      </w:r>
      <w:r w:rsidR="000F279F" w:rsidRPr="000F279F">
        <w:rPr>
          <w:rStyle w:val="libAieChar"/>
          <w:rtl/>
        </w:rPr>
        <w:t xml:space="preserve"> </w:t>
      </w:r>
      <w:r w:rsidR="000F279F" w:rsidRPr="000F279F">
        <w:rPr>
          <w:rStyle w:val="libAieChar"/>
          <w:rFonts w:hint="cs"/>
          <w:rtl/>
        </w:rPr>
        <w:t>هَلْ</w:t>
      </w:r>
      <w:r w:rsidR="000F279F" w:rsidRPr="000F279F">
        <w:rPr>
          <w:rStyle w:val="libAieChar"/>
          <w:rtl/>
        </w:rPr>
        <w:t xml:space="preserve"> </w:t>
      </w:r>
      <w:r w:rsidR="000F279F" w:rsidRPr="000F279F">
        <w:rPr>
          <w:rStyle w:val="libAieChar"/>
          <w:rFonts w:hint="cs"/>
          <w:rtl/>
        </w:rPr>
        <w:t>هُنَّ</w:t>
      </w:r>
      <w:r w:rsidR="000F279F" w:rsidRPr="000F279F">
        <w:rPr>
          <w:rStyle w:val="libAieChar"/>
          <w:rtl/>
        </w:rPr>
        <w:t xml:space="preserve"> </w:t>
      </w:r>
      <w:r w:rsidR="000F279F" w:rsidRPr="000F279F">
        <w:rPr>
          <w:rStyle w:val="libAieChar"/>
          <w:rFonts w:hint="cs"/>
          <w:rtl/>
        </w:rPr>
        <w:t>مُمْسِكَاتُ</w:t>
      </w:r>
      <w:r w:rsidR="000F279F" w:rsidRPr="000F279F">
        <w:rPr>
          <w:rStyle w:val="libAieChar"/>
          <w:rtl/>
        </w:rPr>
        <w:t xml:space="preserve"> </w:t>
      </w:r>
      <w:r w:rsidR="000F279F" w:rsidRPr="000F279F">
        <w:rPr>
          <w:rStyle w:val="libAieChar"/>
          <w:rFonts w:hint="cs"/>
          <w:rtl/>
        </w:rPr>
        <w:t>رَحْمَتِهِ</w:t>
      </w:r>
      <w:r w:rsidR="000F279F" w:rsidRPr="000F279F">
        <w:rPr>
          <w:rStyle w:val="libAieChar"/>
          <w:rtl/>
        </w:rPr>
        <w:t xml:space="preserve"> </w:t>
      </w:r>
      <w:r w:rsidR="000F279F" w:rsidRPr="000F279F">
        <w:rPr>
          <w:rStyle w:val="libAieChar"/>
          <w:rFonts w:hint="cs"/>
          <w:rtl/>
        </w:rPr>
        <w:t>قُلْ</w:t>
      </w:r>
      <w:r w:rsidR="000F279F" w:rsidRPr="000F279F">
        <w:rPr>
          <w:rStyle w:val="libAieChar"/>
          <w:rtl/>
        </w:rPr>
        <w:t xml:space="preserve"> </w:t>
      </w:r>
      <w:r w:rsidR="000F279F" w:rsidRPr="000F279F">
        <w:rPr>
          <w:rStyle w:val="libAieChar"/>
          <w:rFonts w:hint="cs"/>
          <w:rtl/>
        </w:rPr>
        <w:t>حَسْبِيَ</w:t>
      </w:r>
      <w:r w:rsidR="000F279F" w:rsidRPr="000F279F">
        <w:rPr>
          <w:rStyle w:val="libAieChar"/>
          <w:rtl/>
        </w:rPr>
        <w:t xml:space="preserve"> </w:t>
      </w:r>
      <w:r w:rsidR="000F279F" w:rsidRPr="000F279F">
        <w:rPr>
          <w:rStyle w:val="libAieChar"/>
          <w:rFonts w:hint="cs"/>
          <w:rtl/>
        </w:rPr>
        <w:t>اللَّـهُ</w:t>
      </w:r>
      <w:r w:rsidR="000F279F" w:rsidRPr="000F279F">
        <w:rPr>
          <w:rStyle w:val="libAieChar"/>
          <w:rtl/>
        </w:rPr>
        <w:t xml:space="preserve"> </w:t>
      </w:r>
      <w:r w:rsidR="000F279F" w:rsidRPr="000F279F">
        <w:rPr>
          <w:rStyle w:val="libAieChar"/>
          <w:rFonts w:hint="cs"/>
          <w:rtl/>
        </w:rPr>
        <w:t>عَلَيْهِ</w:t>
      </w:r>
      <w:r w:rsidR="000F279F" w:rsidRPr="000F279F">
        <w:rPr>
          <w:rStyle w:val="libAieChar"/>
          <w:rtl/>
        </w:rPr>
        <w:t xml:space="preserve"> </w:t>
      </w:r>
      <w:r w:rsidR="000F279F" w:rsidRPr="000F279F">
        <w:rPr>
          <w:rStyle w:val="libAieChar"/>
          <w:rFonts w:hint="cs"/>
          <w:rtl/>
        </w:rPr>
        <w:t>يَتَوَكَّلُ</w:t>
      </w:r>
      <w:r w:rsidR="000F279F" w:rsidRPr="000F279F">
        <w:rPr>
          <w:rStyle w:val="libAieChar"/>
          <w:rtl/>
        </w:rPr>
        <w:t xml:space="preserve"> </w:t>
      </w:r>
      <w:r w:rsidR="000F279F" w:rsidRPr="000F279F">
        <w:rPr>
          <w:rStyle w:val="libAieChar"/>
          <w:rFonts w:hint="cs"/>
          <w:rtl/>
        </w:rPr>
        <w:t xml:space="preserve">الْمُتَوَكِّلُونَ </w:t>
      </w:r>
      <w:r w:rsidR="000F279F" w:rsidRPr="00485C41">
        <w:rPr>
          <w:rStyle w:val="libAlaemChar"/>
          <w:rFonts w:hint="cs"/>
          <w:rtl/>
        </w:rPr>
        <w:t>)</w:t>
      </w:r>
      <w:r w:rsidRPr="00C70E76">
        <w:rPr>
          <w:rFonts w:hint="cs"/>
          <w:rtl/>
        </w:rPr>
        <w:t>. الزمر 36</w:t>
      </w:r>
      <w:r w:rsidR="00E52117">
        <w:rPr>
          <w:rFonts w:hint="cs"/>
          <w:rtl/>
        </w:rPr>
        <w:t xml:space="preserve"> - </w:t>
      </w:r>
      <w:r w:rsidRPr="00C70E76">
        <w:rPr>
          <w:rFonts w:hint="cs"/>
          <w:rtl/>
        </w:rPr>
        <w:t>38</w:t>
      </w:r>
    </w:p>
    <w:p w:rsidR="003550AC" w:rsidRDefault="003550AC" w:rsidP="00371D1B">
      <w:pPr>
        <w:pStyle w:val="libCenterBold1"/>
        <w:rPr>
          <w:rtl/>
        </w:rPr>
      </w:pPr>
      <w:r w:rsidRPr="00D23FA3">
        <w:rPr>
          <w:rFonts w:hint="cs"/>
          <w:rtl/>
        </w:rPr>
        <w:t>4</w:t>
      </w:r>
      <w:r w:rsidR="00E52117">
        <w:rPr>
          <w:rFonts w:hint="cs"/>
          <w:rtl/>
        </w:rPr>
        <w:t xml:space="preserve"> - </w:t>
      </w:r>
      <w:r w:rsidRPr="00D23FA3">
        <w:rPr>
          <w:rFonts w:hint="cs"/>
          <w:rtl/>
        </w:rPr>
        <w:t xml:space="preserve">الأنداد من دون الله: </w:t>
      </w:r>
    </w:p>
    <w:p w:rsidR="003550AC" w:rsidRDefault="003550AC" w:rsidP="00371D1B">
      <w:pPr>
        <w:pStyle w:val="libBold2"/>
        <w:rPr>
          <w:rtl/>
        </w:rPr>
      </w:pPr>
      <w:r w:rsidRPr="00C70E76">
        <w:rPr>
          <w:rFonts w:hint="cs"/>
          <w:rtl/>
        </w:rPr>
        <w:t>قال تعالى عن الرؤساء المطاعين من دون الله ( الأنداد )</w:t>
      </w:r>
      <w:r>
        <w:rPr>
          <w:rFonts w:hint="cs"/>
          <w:rtl/>
        </w:rPr>
        <w:t xml:space="preserve">: </w:t>
      </w:r>
    </w:p>
    <w:p w:rsidR="003550AC" w:rsidRDefault="003550AC" w:rsidP="000F279F">
      <w:pPr>
        <w:pStyle w:val="libNormal"/>
        <w:rPr>
          <w:rtl/>
        </w:rPr>
      </w:pPr>
      <w:r w:rsidRPr="00C70E76">
        <w:rPr>
          <w:rFonts w:hint="cs"/>
          <w:rtl/>
        </w:rPr>
        <w:t xml:space="preserve">* </w:t>
      </w:r>
      <w:r w:rsidR="000F279F" w:rsidRPr="00485C41">
        <w:rPr>
          <w:rStyle w:val="libAlaemChar"/>
          <w:rFonts w:hint="cs"/>
          <w:rtl/>
        </w:rPr>
        <w:t>(</w:t>
      </w:r>
      <w:r w:rsidR="000F279F" w:rsidRPr="000F279F">
        <w:rPr>
          <w:rStyle w:val="libAieChar"/>
          <w:rFonts w:hint="cs"/>
          <w:rtl/>
        </w:rPr>
        <w:t xml:space="preserve"> وَمِنَ</w:t>
      </w:r>
      <w:r w:rsidR="000F279F" w:rsidRPr="000F279F">
        <w:rPr>
          <w:rStyle w:val="libAieChar"/>
          <w:rtl/>
        </w:rPr>
        <w:t xml:space="preserve"> </w:t>
      </w:r>
      <w:r w:rsidR="000F279F" w:rsidRPr="000F279F">
        <w:rPr>
          <w:rStyle w:val="libAieChar"/>
          <w:rFonts w:hint="cs"/>
          <w:rtl/>
        </w:rPr>
        <w:t>النَّاسِ</w:t>
      </w:r>
      <w:r w:rsidR="000F279F" w:rsidRPr="000F279F">
        <w:rPr>
          <w:rStyle w:val="libAieChar"/>
          <w:rtl/>
        </w:rPr>
        <w:t xml:space="preserve"> </w:t>
      </w:r>
      <w:r w:rsidR="000F279F" w:rsidRPr="000F279F">
        <w:rPr>
          <w:rStyle w:val="libAieChar"/>
          <w:rFonts w:hint="cs"/>
          <w:rtl/>
        </w:rPr>
        <w:t>مَن</w:t>
      </w:r>
      <w:r w:rsidR="000F279F" w:rsidRPr="000F279F">
        <w:rPr>
          <w:rStyle w:val="libAieChar"/>
          <w:rtl/>
        </w:rPr>
        <w:t xml:space="preserve"> </w:t>
      </w:r>
      <w:r w:rsidR="000F279F" w:rsidRPr="000F279F">
        <w:rPr>
          <w:rStyle w:val="libAieChar"/>
          <w:rFonts w:hint="cs"/>
          <w:rtl/>
        </w:rPr>
        <w:t>يَتَّخِذُ</w:t>
      </w:r>
      <w:r w:rsidR="000F279F" w:rsidRPr="000F279F">
        <w:rPr>
          <w:rStyle w:val="libAieChar"/>
          <w:rtl/>
        </w:rPr>
        <w:t xml:space="preserve"> </w:t>
      </w:r>
      <w:r w:rsidR="000F279F" w:rsidRPr="000F279F">
        <w:rPr>
          <w:rStyle w:val="libAieChar"/>
          <w:rFonts w:hint="cs"/>
          <w:rtl/>
        </w:rPr>
        <w:t>مِن</w:t>
      </w:r>
      <w:r w:rsidR="000F279F" w:rsidRPr="000F279F">
        <w:rPr>
          <w:rStyle w:val="libAieChar"/>
          <w:rtl/>
        </w:rPr>
        <w:t xml:space="preserve"> </w:t>
      </w:r>
      <w:r w:rsidR="000F279F" w:rsidRPr="000F279F">
        <w:rPr>
          <w:rStyle w:val="libAieChar"/>
          <w:rFonts w:hint="cs"/>
          <w:rtl/>
        </w:rPr>
        <w:t>دُونِ</w:t>
      </w:r>
      <w:r w:rsidR="000F279F" w:rsidRPr="000F279F">
        <w:rPr>
          <w:rStyle w:val="libAieChar"/>
          <w:rtl/>
        </w:rPr>
        <w:t xml:space="preserve"> </w:t>
      </w:r>
      <w:r w:rsidR="000F279F" w:rsidRPr="000F279F">
        <w:rPr>
          <w:rStyle w:val="libAieChar"/>
          <w:rFonts w:hint="cs"/>
          <w:rtl/>
        </w:rPr>
        <w:t>اللَّـهِ</w:t>
      </w:r>
      <w:r w:rsidR="000F279F" w:rsidRPr="000F279F">
        <w:rPr>
          <w:rStyle w:val="libAieChar"/>
          <w:rtl/>
        </w:rPr>
        <w:t xml:space="preserve"> </w:t>
      </w:r>
      <w:r w:rsidR="000F279F" w:rsidRPr="000F279F">
        <w:rPr>
          <w:rStyle w:val="libAieChar"/>
          <w:rFonts w:hint="cs"/>
          <w:rtl/>
        </w:rPr>
        <w:t>أَندَادًا</w:t>
      </w:r>
      <w:r w:rsidR="000F279F" w:rsidRPr="000F279F">
        <w:rPr>
          <w:rStyle w:val="libAieChar"/>
          <w:rtl/>
        </w:rPr>
        <w:t xml:space="preserve"> </w:t>
      </w:r>
      <w:r w:rsidR="000F279F" w:rsidRPr="000F279F">
        <w:rPr>
          <w:rStyle w:val="libAieChar"/>
          <w:rFonts w:hint="cs"/>
          <w:rtl/>
        </w:rPr>
        <w:t>يُحِبُّونَهُمْ</w:t>
      </w:r>
      <w:r w:rsidR="000F279F" w:rsidRPr="000F279F">
        <w:rPr>
          <w:rStyle w:val="libAieChar"/>
          <w:rtl/>
        </w:rPr>
        <w:t xml:space="preserve"> </w:t>
      </w:r>
      <w:r w:rsidR="000F279F" w:rsidRPr="000F279F">
        <w:rPr>
          <w:rStyle w:val="libAieChar"/>
          <w:rFonts w:hint="cs"/>
          <w:rtl/>
        </w:rPr>
        <w:t>كَحُبِّ</w:t>
      </w:r>
      <w:r w:rsidR="000F279F" w:rsidRPr="000F279F">
        <w:rPr>
          <w:rStyle w:val="libAieChar"/>
          <w:rtl/>
        </w:rPr>
        <w:t xml:space="preserve"> </w:t>
      </w:r>
      <w:r w:rsidR="000F279F" w:rsidRPr="000F279F">
        <w:rPr>
          <w:rStyle w:val="libAieChar"/>
          <w:rFonts w:hint="cs"/>
          <w:rtl/>
        </w:rPr>
        <w:t>اللَّـهِ</w:t>
      </w:r>
      <w:r w:rsidR="000F279F" w:rsidRPr="000F279F">
        <w:rPr>
          <w:rStyle w:val="libAieChar"/>
          <w:rtl/>
        </w:rPr>
        <w:t xml:space="preserve"> </w:t>
      </w:r>
      <w:r w:rsidR="000F279F" w:rsidRPr="000F279F">
        <w:rPr>
          <w:rStyle w:val="libAieChar"/>
          <w:rFonts w:hint="cs"/>
          <w:rtl/>
        </w:rPr>
        <w:t>وَالَّذِينَ</w:t>
      </w:r>
      <w:r w:rsidR="000F279F" w:rsidRPr="000F279F">
        <w:rPr>
          <w:rStyle w:val="libAieChar"/>
          <w:rtl/>
        </w:rPr>
        <w:t xml:space="preserve"> </w:t>
      </w:r>
      <w:r w:rsidR="000F279F" w:rsidRPr="000F279F">
        <w:rPr>
          <w:rStyle w:val="libAieChar"/>
          <w:rFonts w:hint="cs"/>
          <w:rtl/>
        </w:rPr>
        <w:t>آمَنُوا</w:t>
      </w:r>
      <w:r w:rsidR="000F279F" w:rsidRPr="000F279F">
        <w:rPr>
          <w:rStyle w:val="libAieChar"/>
          <w:rtl/>
        </w:rPr>
        <w:t xml:space="preserve"> </w:t>
      </w:r>
      <w:r w:rsidR="000F279F" w:rsidRPr="000F279F">
        <w:rPr>
          <w:rStyle w:val="libAieChar"/>
          <w:rFonts w:hint="cs"/>
          <w:rtl/>
        </w:rPr>
        <w:t>أَشَدُّ</w:t>
      </w:r>
      <w:r w:rsidR="000F279F" w:rsidRPr="000F279F">
        <w:rPr>
          <w:rStyle w:val="libAieChar"/>
          <w:rtl/>
        </w:rPr>
        <w:t xml:space="preserve"> </w:t>
      </w:r>
      <w:r w:rsidR="000F279F" w:rsidRPr="000F279F">
        <w:rPr>
          <w:rStyle w:val="libAieChar"/>
          <w:rFonts w:hint="cs"/>
          <w:rtl/>
        </w:rPr>
        <w:t>حُبًّا</w:t>
      </w:r>
      <w:r w:rsidR="000F279F" w:rsidRPr="000F279F">
        <w:rPr>
          <w:rStyle w:val="libAieChar"/>
          <w:rtl/>
        </w:rPr>
        <w:t xml:space="preserve"> </w:t>
      </w:r>
      <w:r w:rsidR="000F279F" w:rsidRPr="000F279F">
        <w:rPr>
          <w:rStyle w:val="libAieChar"/>
          <w:rFonts w:hint="cs"/>
          <w:rtl/>
        </w:rPr>
        <w:t>لِّلَّـهِ</w:t>
      </w:r>
      <w:r w:rsidR="000F279F" w:rsidRPr="000F279F">
        <w:rPr>
          <w:rStyle w:val="libAieChar"/>
          <w:rtl/>
        </w:rPr>
        <w:t xml:space="preserve"> </w:t>
      </w:r>
      <w:r w:rsidR="000F279F" w:rsidRPr="000F279F">
        <w:rPr>
          <w:rStyle w:val="libAieChar"/>
          <w:rFonts w:hint="cs"/>
          <w:rtl/>
        </w:rPr>
        <w:t>وَلَوْ</w:t>
      </w:r>
      <w:r w:rsidR="000F279F" w:rsidRPr="000F279F">
        <w:rPr>
          <w:rStyle w:val="libAieChar"/>
          <w:rtl/>
        </w:rPr>
        <w:t xml:space="preserve"> </w:t>
      </w:r>
      <w:r w:rsidR="000F279F" w:rsidRPr="000F279F">
        <w:rPr>
          <w:rStyle w:val="libAieChar"/>
          <w:rFonts w:hint="cs"/>
          <w:rtl/>
        </w:rPr>
        <w:t>يَرَى</w:t>
      </w:r>
      <w:r w:rsidR="000F279F" w:rsidRPr="000F279F">
        <w:rPr>
          <w:rStyle w:val="libAieChar"/>
          <w:rtl/>
        </w:rPr>
        <w:t xml:space="preserve"> </w:t>
      </w:r>
      <w:r w:rsidR="000F279F" w:rsidRPr="000F279F">
        <w:rPr>
          <w:rStyle w:val="libAieChar"/>
          <w:rFonts w:hint="cs"/>
          <w:rtl/>
        </w:rPr>
        <w:t>الَّذِينَ</w:t>
      </w:r>
      <w:r w:rsidR="000F279F" w:rsidRPr="000F279F">
        <w:rPr>
          <w:rStyle w:val="libAieChar"/>
          <w:rtl/>
        </w:rPr>
        <w:t xml:space="preserve"> </w:t>
      </w:r>
      <w:r w:rsidR="000F279F" w:rsidRPr="000F279F">
        <w:rPr>
          <w:rStyle w:val="libAieChar"/>
          <w:rFonts w:hint="cs"/>
          <w:rtl/>
        </w:rPr>
        <w:t>ظَلَمُوا</w:t>
      </w:r>
      <w:r w:rsidR="000F279F" w:rsidRPr="000F279F">
        <w:rPr>
          <w:rStyle w:val="libAieChar"/>
          <w:rtl/>
        </w:rPr>
        <w:t xml:space="preserve"> </w:t>
      </w:r>
      <w:r w:rsidR="000F279F" w:rsidRPr="000F279F">
        <w:rPr>
          <w:rStyle w:val="libAieChar"/>
          <w:rFonts w:hint="cs"/>
          <w:rtl/>
        </w:rPr>
        <w:t>إِذْ</w:t>
      </w:r>
      <w:r w:rsidR="000F279F" w:rsidRPr="000F279F">
        <w:rPr>
          <w:rStyle w:val="libAieChar"/>
          <w:rtl/>
        </w:rPr>
        <w:t xml:space="preserve"> </w:t>
      </w:r>
      <w:r w:rsidR="000F279F" w:rsidRPr="000F279F">
        <w:rPr>
          <w:rStyle w:val="libAieChar"/>
          <w:rFonts w:hint="cs"/>
          <w:rtl/>
        </w:rPr>
        <w:t>يَرَوْنَ</w:t>
      </w:r>
      <w:r w:rsidR="000F279F" w:rsidRPr="000F279F">
        <w:rPr>
          <w:rStyle w:val="libAieChar"/>
          <w:rtl/>
        </w:rPr>
        <w:t xml:space="preserve"> </w:t>
      </w:r>
      <w:r w:rsidR="000F279F" w:rsidRPr="000F279F">
        <w:rPr>
          <w:rStyle w:val="libAieChar"/>
          <w:rFonts w:hint="cs"/>
          <w:rtl/>
        </w:rPr>
        <w:t>الْعَذَابَ</w:t>
      </w:r>
      <w:r w:rsidR="000F279F" w:rsidRPr="000F279F">
        <w:rPr>
          <w:rStyle w:val="libAieChar"/>
          <w:rtl/>
        </w:rPr>
        <w:t xml:space="preserve"> </w:t>
      </w:r>
      <w:r w:rsidR="000F279F" w:rsidRPr="000F279F">
        <w:rPr>
          <w:rStyle w:val="libAieChar"/>
          <w:rFonts w:hint="cs"/>
          <w:rtl/>
        </w:rPr>
        <w:t>أَنَّ</w:t>
      </w:r>
      <w:r w:rsidR="000F279F" w:rsidRPr="000F279F">
        <w:rPr>
          <w:rStyle w:val="libAieChar"/>
          <w:rtl/>
        </w:rPr>
        <w:t xml:space="preserve"> </w:t>
      </w:r>
      <w:r w:rsidR="000F279F" w:rsidRPr="000F279F">
        <w:rPr>
          <w:rStyle w:val="libAieChar"/>
          <w:rFonts w:hint="cs"/>
          <w:rtl/>
        </w:rPr>
        <w:t>الْقُوَّةَ</w:t>
      </w:r>
      <w:r w:rsidR="000F279F" w:rsidRPr="000F279F">
        <w:rPr>
          <w:rStyle w:val="libAieChar"/>
          <w:rtl/>
        </w:rPr>
        <w:t xml:space="preserve"> </w:t>
      </w:r>
      <w:r w:rsidR="000F279F" w:rsidRPr="000F279F">
        <w:rPr>
          <w:rStyle w:val="libAieChar"/>
          <w:rFonts w:hint="cs"/>
          <w:rtl/>
        </w:rPr>
        <w:t>لِلَّـهِ</w:t>
      </w:r>
      <w:r w:rsidR="000F279F" w:rsidRPr="000F279F">
        <w:rPr>
          <w:rStyle w:val="libAieChar"/>
          <w:rtl/>
        </w:rPr>
        <w:t xml:space="preserve"> </w:t>
      </w:r>
      <w:r w:rsidR="000F279F" w:rsidRPr="000F279F">
        <w:rPr>
          <w:rStyle w:val="libAieChar"/>
          <w:rFonts w:hint="cs"/>
          <w:rtl/>
        </w:rPr>
        <w:t>جَمِيعًا</w:t>
      </w:r>
      <w:r w:rsidR="000F279F" w:rsidRPr="000F279F">
        <w:rPr>
          <w:rStyle w:val="libAieChar"/>
          <w:rtl/>
        </w:rPr>
        <w:t xml:space="preserve"> </w:t>
      </w:r>
      <w:r w:rsidR="000F279F" w:rsidRPr="000F279F">
        <w:rPr>
          <w:rStyle w:val="libAieChar"/>
          <w:rFonts w:hint="cs"/>
          <w:rtl/>
        </w:rPr>
        <w:t>وَأَنَّ</w:t>
      </w:r>
      <w:r w:rsidR="000F279F" w:rsidRPr="000F279F">
        <w:rPr>
          <w:rStyle w:val="libAieChar"/>
          <w:rtl/>
        </w:rPr>
        <w:t xml:space="preserve"> </w:t>
      </w:r>
      <w:r w:rsidR="000F279F" w:rsidRPr="000F279F">
        <w:rPr>
          <w:rStyle w:val="libAieChar"/>
          <w:rFonts w:hint="cs"/>
          <w:rtl/>
        </w:rPr>
        <w:t>اللَّـهَ</w:t>
      </w:r>
      <w:r w:rsidR="000F279F" w:rsidRPr="000F279F">
        <w:rPr>
          <w:rStyle w:val="libAieChar"/>
          <w:rtl/>
        </w:rPr>
        <w:t xml:space="preserve"> </w:t>
      </w:r>
      <w:r w:rsidR="000F279F" w:rsidRPr="000F279F">
        <w:rPr>
          <w:rStyle w:val="libAieChar"/>
          <w:rFonts w:hint="cs"/>
          <w:rtl/>
        </w:rPr>
        <w:t>شَدِيدُ</w:t>
      </w:r>
      <w:r w:rsidR="000F279F" w:rsidRPr="000F279F">
        <w:rPr>
          <w:rStyle w:val="libAieChar"/>
          <w:rtl/>
        </w:rPr>
        <w:t xml:space="preserve"> </w:t>
      </w:r>
      <w:r w:rsidR="000F279F" w:rsidRPr="000F279F">
        <w:rPr>
          <w:rStyle w:val="libAieChar"/>
          <w:rFonts w:hint="cs"/>
          <w:rtl/>
        </w:rPr>
        <w:t>الْعَذَابِ</w:t>
      </w:r>
      <w:r w:rsidR="000F279F" w:rsidRPr="000F279F">
        <w:rPr>
          <w:rStyle w:val="libAieChar"/>
          <w:rtl/>
        </w:rPr>
        <w:t xml:space="preserve"> </w:t>
      </w:r>
      <w:r w:rsidR="000F279F">
        <w:rPr>
          <w:rStyle w:val="libAieChar"/>
          <w:rFonts w:hint="cs"/>
          <w:rtl/>
        </w:rPr>
        <w:t>،</w:t>
      </w:r>
      <w:r w:rsidR="000F279F" w:rsidRPr="000F279F">
        <w:rPr>
          <w:rStyle w:val="libAieChar"/>
          <w:rtl/>
        </w:rPr>
        <w:t xml:space="preserve"> </w:t>
      </w:r>
      <w:r w:rsidR="000F279F" w:rsidRPr="000F279F">
        <w:rPr>
          <w:rStyle w:val="libAieChar"/>
          <w:rFonts w:hint="cs"/>
          <w:rtl/>
        </w:rPr>
        <w:t>إِذْ</w:t>
      </w:r>
      <w:r w:rsidR="000F279F" w:rsidRPr="000F279F">
        <w:rPr>
          <w:rStyle w:val="libAieChar"/>
          <w:rtl/>
        </w:rPr>
        <w:t xml:space="preserve"> </w:t>
      </w:r>
      <w:r w:rsidR="000F279F" w:rsidRPr="000F279F">
        <w:rPr>
          <w:rStyle w:val="libAieChar"/>
          <w:rFonts w:hint="cs"/>
          <w:rtl/>
        </w:rPr>
        <w:t>تَبَرَّأَ</w:t>
      </w:r>
      <w:r w:rsidR="000F279F" w:rsidRPr="000F279F">
        <w:rPr>
          <w:rStyle w:val="libAieChar"/>
          <w:rtl/>
        </w:rPr>
        <w:t xml:space="preserve"> </w:t>
      </w:r>
      <w:r w:rsidR="000F279F" w:rsidRPr="000F279F">
        <w:rPr>
          <w:rStyle w:val="libAieChar"/>
          <w:rFonts w:hint="cs"/>
          <w:rtl/>
        </w:rPr>
        <w:t>الَّذِينَ</w:t>
      </w:r>
      <w:r w:rsidR="000F279F" w:rsidRPr="000F279F">
        <w:rPr>
          <w:rStyle w:val="libAieChar"/>
          <w:rtl/>
        </w:rPr>
        <w:t xml:space="preserve"> </w:t>
      </w:r>
      <w:r w:rsidR="000F279F" w:rsidRPr="000F279F">
        <w:rPr>
          <w:rStyle w:val="libAieChar"/>
          <w:rFonts w:hint="cs"/>
          <w:rtl/>
        </w:rPr>
        <w:t>اتُّبِعُوا</w:t>
      </w:r>
      <w:r w:rsidR="000F279F" w:rsidRPr="000F279F">
        <w:rPr>
          <w:rStyle w:val="libAieChar"/>
          <w:rtl/>
        </w:rPr>
        <w:t xml:space="preserve"> </w:t>
      </w:r>
      <w:r w:rsidR="000F279F" w:rsidRPr="000F279F">
        <w:rPr>
          <w:rStyle w:val="libAieChar"/>
          <w:rFonts w:hint="cs"/>
          <w:rtl/>
        </w:rPr>
        <w:t>مِنَ</w:t>
      </w:r>
      <w:r w:rsidR="000F279F" w:rsidRPr="000F279F">
        <w:rPr>
          <w:rStyle w:val="libAieChar"/>
          <w:rtl/>
        </w:rPr>
        <w:t xml:space="preserve"> </w:t>
      </w:r>
      <w:r w:rsidR="000F279F" w:rsidRPr="000F279F">
        <w:rPr>
          <w:rStyle w:val="libAieChar"/>
          <w:rFonts w:hint="cs"/>
          <w:rtl/>
        </w:rPr>
        <w:t>الَّذِينَ</w:t>
      </w:r>
      <w:r w:rsidR="000F279F" w:rsidRPr="000F279F">
        <w:rPr>
          <w:rStyle w:val="libAieChar"/>
          <w:rtl/>
        </w:rPr>
        <w:t xml:space="preserve"> </w:t>
      </w:r>
      <w:r w:rsidR="000F279F" w:rsidRPr="000F279F">
        <w:rPr>
          <w:rStyle w:val="libAieChar"/>
          <w:rFonts w:hint="cs"/>
          <w:rtl/>
        </w:rPr>
        <w:t>اتَّبَعُوا</w:t>
      </w:r>
      <w:r w:rsidR="000F279F" w:rsidRPr="000F279F">
        <w:rPr>
          <w:rStyle w:val="libAieChar"/>
          <w:rtl/>
        </w:rPr>
        <w:t xml:space="preserve"> </w:t>
      </w:r>
      <w:r w:rsidR="000F279F" w:rsidRPr="000F279F">
        <w:rPr>
          <w:rStyle w:val="libAieChar"/>
          <w:rFonts w:hint="cs"/>
          <w:rtl/>
        </w:rPr>
        <w:t>وَرَأَوُا</w:t>
      </w:r>
      <w:r w:rsidR="000F279F" w:rsidRPr="000F279F">
        <w:rPr>
          <w:rStyle w:val="libAieChar"/>
          <w:rtl/>
        </w:rPr>
        <w:t xml:space="preserve"> </w:t>
      </w:r>
      <w:r w:rsidR="000F279F" w:rsidRPr="000F279F">
        <w:rPr>
          <w:rStyle w:val="libAieChar"/>
          <w:rFonts w:hint="cs"/>
          <w:rtl/>
        </w:rPr>
        <w:t>الْعَذَابَ</w:t>
      </w:r>
      <w:r w:rsidR="000F279F" w:rsidRPr="000F279F">
        <w:rPr>
          <w:rStyle w:val="libAieChar"/>
          <w:rtl/>
        </w:rPr>
        <w:t xml:space="preserve"> </w:t>
      </w:r>
      <w:r w:rsidR="000F279F" w:rsidRPr="000F279F">
        <w:rPr>
          <w:rStyle w:val="libAieChar"/>
          <w:rFonts w:hint="cs"/>
          <w:rtl/>
        </w:rPr>
        <w:t>وَتَقَطَّعَتْ</w:t>
      </w:r>
      <w:r w:rsidR="000F279F" w:rsidRPr="000F279F">
        <w:rPr>
          <w:rStyle w:val="libAieChar"/>
          <w:rtl/>
        </w:rPr>
        <w:t xml:space="preserve"> </w:t>
      </w:r>
      <w:r w:rsidR="000F279F" w:rsidRPr="000F279F">
        <w:rPr>
          <w:rStyle w:val="libAieChar"/>
          <w:rFonts w:hint="cs"/>
          <w:rtl/>
        </w:rPr>
        <w:t>بِهِمُ</w:t>
      </w:r>
      <w:r w:rsidR="000F279F" w:rsidRPr="000F279F">
        <w:rPr>
          <w:rStyle w:val="libAieChar"/>
          <w:rtl/>
        </w:rPr>
        <w:t xml:space="preserve"> </w:t>
      </w:r>
      <w:r w:rsidR="000F279F" w:rsidRPr="000F279F">
        <w:rPr>
          <w:rStyle w:val="libAieChar"/>
          <w:rFonts w:hint="cs"/>
          <w:rtl/>
        </w:rPr>
        <w:t xml:space="preserve">الْأَسْبَابُ </w:t>
      </w:r>
      <w:r w:rsidR="000F279F" w:rsidRPr="00485C41">
        <w:rPr>
          <w:rStyle w:val="libAlaemChar"/>
          <w:rFonts w:hint="cs"/>
          <w:rtl/>
        </w:rPr>
        <w:t>)</w:t>
      </w:r>
      <w:r w:rsidRPr="00C70E76">
        <w:rPr>
          <w:rFonts w:hint="cs"/>
          <w:rtl/>
        </w:rPr>
        <w:t>. البقرة 165</w:t>
      </w:r>
      <w:r w:rsidR="00E52117">
        <w:rPr>
          <w:rFonts w:hint="cs"/>
          <w:rtl/>
        </w:rPr>
        <w:t xml:space="preserve"> - </w:t>
      </w:r>
      <w:r w:rsidRPr="00C70E76">
        <w:rPr>
          <w:rFonts w:hint="cs"/>
          <w:rtl/>
        </w:rPr>
        <w:t>166</w:t>
      </w:r>
    </w:p>
    <w:p w:rsidR="003550AC" w:rsidRPr="00C70E76" w:rsidRDefault="003550AC" w:rsidP="000F279F">
      <w:pPr>
        <w:pStyle w:val="libNormal"/>
        <w:rPr>
          <w:rtl/>
        </w:rPr>
      </w:pPr>
      <w:r w:rsidRPr="00C70E76">
        <w:rPr>
          <w:rFonts w:hint="cs"/>
          <w:rtl/>
        </w:rPr>
        <w:t xml:space="preserve">* </w:t>
      </w:r>
      <w:r w:rsidR="000F279F" w:rsidRPr="00485C41">
        <w:rPr>
          <w:rStyle w:val="libAlaemChar"/>
          <w:rFonts w:hint="cs"/>
          <w:rtl/>
        </w:rPr>
        <w:t>(</w:t>
      </w:r>
      <w:r w:rsidR="000F279F" w:rsidRPr="000F279F">
        <w:rPr>
          <w:rStyle w:val="libAieChar"/>
          <w:rtl/>
        </w:rPr>
        <w:t xml:space="preserve"> </w:t>
      </w:r>
      <w:r w:rsidR="000F279F" w:rsidRPr="000F279F">
        <w:rPr>
          <w:rStyle w:val="libAieChar"/>
          <w:rFonts w:hint="cs"/>
          <w:rtl/>
        </w:rPr>
        <w:t>وَإِذَا</w:t>
      </w:r>
      <w:r w:rsidR="000F279F" w:rsidRPr="000F279F">
        <w:rPr>
          <w:rStyle w:val="libAieChar"/>
          <w:rtl/>
        </w:rPr>
        <w:t xml:space="preserve"> </w:t>
      </w:r>
      <w:r w:rsidR="000F279F" w:rsidRPr="000F279F">
        <w:rPr>
          <w:rStyle w:val="libAieChar"/>
          <w:rFonts w:hint="cs"/>
          <w:rtl/>
        </w:rPr>
        <w:t>مَسَّ</w:t>
      </w:r>
      <w:r w:rsidR="000F279F" w:rsidRPr="000F279F">
        <w:rPr>
          <w:rStyle w:val="libAieChar"/>
          <w:rtl/>
        </w:rPr>
        <w:t xml:space="preserve"> </w:t>
      </w:r>
      <w:r w:rsidR="000F279F" w:rsidRPr="000F279F">
        <w:rPr>
          <w:rStyle w:val="libAieChar"/>
          <w:rFonts w:hint="cs"/>
          <w:rtl/>
        </w:rPr>
        <w:t>الْإِنسَانَ</w:t>
      </w:r>
      <w:r w:rsidR="000F279F" w:rsidRPr="000F279F">
        <w:rPr>
          <w:rStyle w:val="libAieChar"/>
          <w:rtl/>
        </w:rPr>
        <w:t xml:space="preserve"> </w:t>
      </w:r>
      <w:r w:rsidR="000F279F" w:rsidRPr="000F279F">
        <w:rPr>
          <w:rStyle w:val="libAieChar"/>
          <w:rFonts w:hint="cs"/>
          <w:rtl/>
        </w:rPr>
        <w:t>ضُرٌّ</w:t>
      </w:r>
      <w:r w:rsidR="000F279F" w:rsidRPr="000F279F">
        <w:rPr>
          <w:rStyle w:val="libAieChar"/>
          <w:rtl/>
        </w:rPr>
        <w:t xml:space="preserve"> </w:t>
      </w:r>
      <w:r w:rsidR="000F279F" w:rsidRPr="000F279F">
        <w:rPr>
          <w:rStyle w:val="libAieChar"/>
          <w:rFonts w:hint="cs"/>
          <w:rtl/>
        </w:rPr>
        <w:t>دَعَا</w:t>
      </w:r>
      <w:r w:rsidR="000F279F" w:rsidRPr="000F279F">
        <w:rPr>
          <w:rStyle w:val="libAieChar"/>
          <w:rtl/>
        </w:rPr>
        <w:t xml:space="preserve"> </w:t>
      </w:r>
      <w:r w:rsidR="000F279F" w:rsidRPr="000F279F">
        <w:rPr>
          <w:rStyle w:val="libAieChar"/>
          <w:rFonts w:hint="cs"/>
          <w:rtl/>
        </w:rPr>
        <w:t>رَبَّهُ</w:t>
      </w:r>
      <w:r w:rsidR="000F279F" w:rsidRPr="000F279F">
        <w:rPr>
          <w:rStyle w:val="libAieChar"/>
          <w:rtl/>
        </w:rPr>
        <w:t xml:space="preserve"> </w:t>
      </w:r>
      <w:r w:rsidR="000F279F" w:rsidRPr="000F279F">
        <w:rPr>
          <w:rStyle w:val="libAieChar"/>
          <w:rFonts w:hint="cs"/>
          <w:rtl/>
        </w:rPr>
        <w:t>مُنِيبًا</w:t>
      </w:r>
      <w:r w:rsidR="000F279F" w:rsidRPr="000F279F">
        <w:rPr>
          <w:rStyle w:val="libAieChar"/>
          <w:rtl/>
        </w:rPr>
        <w:t xml:space="preserve"> </w:t>
      </w:r>
      <w:r w:rsidR="000F279F" w:rsidRPr="000F279F">
        <w:rPr>
          <w:rStyle w:val="libAieChar"/>
          <w:rFonts w:hint="cs"/>
          <w:rtl/>
        </w:rPr>
        <w:t>إِلَيْهِ</w:t>
      </w:r>
      <w:r w:rsidR="000F279F" w:rsidRPr="000F279F">
        <w:rPr>
          <w:rStyle w:val="libAieChar"/>
          <w:rtl/>
        </w:rPr>
        <w:t xml:space="preserve"> </w:t>
      </w:r>
      <w:r w:rsidR="000F279F" w:rsidRPr="000F279F">
        <w:rPr>
          <w:rStyle w:val="libAieChar"/>
          <w:rFonts w:hint="cs"/>
          <w:rtl/>
        </w:rPr>
        <w:t>ثُمَّ</w:t>
      </w:r>
      <w:r w:rsidR="000F279F" w:rsidRPr="000F279F">
        <w:rPr>
          <w:rStyle w:val="libAieChar"/>
          <w:rtl/>
        </w:rPr>
        <w:t xml:space="preserve"> </w:t>
      </w:r>
      <w:r w:rsidR="000F279F" w:rsidRPr="000F279F">
        <w:rPr>
          <w:rStyle w:val="libAieChar"/>
          <w:rFonts w:hint="cs"/>
          <w:rtl/>
        </w:rPr>
        <w:t>إِذَا</w:t>
      </w:r>
      <w:r w:rsidR="000F279F" w:rsidRPr="000F279F">
        <w:rPr>
          <w:rStyle w:val="libAieChar"/>
          <w:rtl/>
        </w:rPr>
        <w:t xml:space="preserve"> </w:t>
      </w:r>
      <w:r w:rsidR="000F279F" w:rsidRPr="000F279F">
        <w:rPr>
          <w:rStyle w:val="libAieChar"/>
          <w:rFonts w:hint="cs"/>
          <w:rtl/>
        </w:rPr>
        <w:t>خَوَّلَهُ</w:t>
      </w:r>
      <w:r w:rsidR="000F279F" w:rsidRPr="000F279F">
        <w:rPr>
          <w:rStyle w:val="libAieChar"/>
          <w:rtl/>
        </w:rPr>
        <w:t xml:space="preserve"> </w:t>
      </w:r>
      <w:r w:rsidR="000F279F" w:rsidRPr="000F279F">
        <w:rPr>
          <w:rStyle w:val="libAieChar"/>
          <w:rFonts w:hint="cs"/>
          <w:rtl/>
        </w:rPr>
        <w:t>نِعْمَةً</w:t>
      </w:r>
      <w:r w:rsidR="000F279F" w:rsidRPr="000F279F">
        <w:rPr>
          <w:rStyle w:val="libAieChar"/>
          <w:rtl/>
        </w:rPr>
        <w:t xml:space="preserve"> </w:t>
      </w:r>
      <w:r w:rsidR="000F279F" w:rsidRPr="000F279F">
        <w:rPr>
          <w:rStyle w:val="libAieChar"/>
          <w:rFonts w:hint="cs"/>
          <w:rtl/>
        </w:rPr>
        <w:t>مِّنْهُ</w:t>
      </w:r>
      <w:r w:rsidR="000F279F" w:rsidRPr="000F279F">
        <w:rPr>
          <w:rStyle w:val="libAieChar"/>
          <w:rtl/>
        </w:rPr>
        <w:t xml:space="preserve"> </w:t>
      </w:r>
      <w:r w:rsidR="000F279F" w:rsidRPr="000F279F">
        <w:rPr>
          <w:rStyle w:val="libAieChar"/>
          <w:rFonts w:hint="cs"/>
          <w:rtl/>
        </w:rPr>
        <w:t>نَسِيَ</w:t>
      </w:r>
      <w:r w:rsidR="000F279F" w:rsidRPr="000F279F">
        <w:rPr>
          <w:rStyle w:val="libAieChar"/>
          <w:rtl/>
        </w:rPr>
        <w:t xml:space="preserve"> </w:t>
      </w:r>
      <w:r w:rsidR="000F279F" w:rsidRPr="000F279F">
        <w:rPr>
          <w:rStyle w:val="libAieChar"/>
          <w:rFonts w:hint="cs"/>
          <w:rtl/>
        </w:rPr>
        <w:t>مَا</w:t>
      </w:r>
      <w:r w:rsidR="000F279F" w:rsidRPr="000F279F">
        <w:rPr>
          <w:rStyle w:val="libAieChar"/>
          <w:rtl/>
        </w:rPr>
        <w:t xml:space="preserve"> </w:t>
      </w:r>
      <w:r w:rsidR="000F279F" w:rsidRPr="000F279F">
        <w:rPr>
          <w:rStyle w:val="libAieChar"/>
          <w:rFonts w:hint="cs"/>
          <w:rtl/>
        </w:rPr>
        <w:t>كَانَ</w:t>
      </w:r>
      <w:r w:rsidR="000F279F" w:rsidRPr="000F279F">
        <w:rPr>
          <w:rStyle w:val="libAieChar"/>
          <w:rtl/>
        </w:rPr>
        <w:t xml:space="preserve"> </w:t>
      </w:r>
      <w:r w:rsidR="000F279F" w:rsidRPr="000F279F">
        <w:rPr>
          <w:rStyle w:val="libAieChar"/>
          <w:rFonts w:hint="cs"/>
          <w:rtl/>
        </w:rPr>
        <w:t>يَدْعُو</w:t>
      </w:r>
      <w:r w:rsidR="000F279F" w:rsidRPr="000F279F">
        <w:rPr>
          <w:rStyle w:val="libAieChar"/>
          <w:rtl/>
        </w:rPr>
        <w:t xml:space="preserve"> </w:t>
      </w:r>
      <w:r w:rsidR="000F279F" w:rsidRPr="000F279F">
        <w:rPr>
          <w:rStyle w:val="libAieChar"/>
          <w:rFonts w:hint="cs"/>
          <w:rtl/>
        </w:rPr>
        <w:t>إِلَيْهِ</w:t>
      </w:r>
      <w:r w:rsidR="000F279F" w:rsidRPr="000F279F">
        <w:rPr>
          <w:rStyle w:val="libAieChar"/>
          <w:rtl/>
        </w:rPr>
        <w:t xml:space="preserve"> </w:t>
      </w:r>
      <w:r w:rsidR="000F279F" w:rsidRPr="000F279F">
        <w:rPr>
          <w:rStyle w:val="libAieChar"/>
          <w:rFonts w:hint="cs"/>
          <w:rtl/>
        </w:rPr>
        <w:t>مِن</w:t>
      </w:r>
      <w:r w:rsidR="000F279F" w:rsidRPr="000F279F">
        <w:rPr>
          <w:rStyle w:val="libAieChar"/>
          <w:rtl/>
        </w:rPr>
        <w:t xml:space="preserve"> </w:t>
      </w:r>
      <w:r w:rsidR="000F279F" w:rsidRPr="000F279F">
        <w:rPr>
          <w:rStyle w:val="libAieChar"/>
          <w:rFonts w:hint="cs"/>
          <w:rtl/>
        </w:rPr>
        <w:t>قَبْلُ</w:t>
      </w:r>
      <w:r w:rsidR="000F279F" w:rsidRPr="000F279F">
        <w:rPr>
          <w:rStyle w:val="libAieChar"/>
          <w:rtl/>
        </w:rPr>
        <w:t xml:space="preserve"> </w:t>
      </w:r>
      <w:r w:rsidR="000F279F" w:rsidRPr="000F279F">
        <w:rPr>
          <w:rStyle w:val="libAieChar"/>
          <w:rFonts w:hint="cs"/>
          <w:rtl/>
        </w:rPr>
        <w:t>وَجَعَلَ</w:t>
      </w:r>
      <w:r w:rsidR="000F279F" w:rsidRPr="000F279F">
        <w:rPr>
          <w:rStyle w:val="libAieChar"/>
          <w:rtl/>
        </w:rPr>
        <w:t xml:space="preserve"> </w:t>
      </w:r>
      <w:r w:rsidR="000F279F" w:rsidRPr="000F279F">
        <w:rPr>
          <w:rStyle w:val="libAieChar"/>
          <w:rFonts w:hint="cs"/>
          <w:rtl/>
        </w:rPr>
        <w:t>لِلَّـهِ</w:t>
      </w:r>
      <w:r w:rsidR="000F279F" w:rsidRPr="000F279F">
        <w:rPr>
          <w:rStyle w:val="libAieChar"/>
          <w:rtl/>
        </w:rPr>
        <w:t xml:space="preserve"> </w:t>
      </w:r>
      <w:r w:rsidR="000F279F" w:rsidRPr="000F279F">
        <w:rPr>
          <w:rStyle w:val="libAieChar"/>
          <w:rFonts w:hint="cs"/>
          <w:rtl/>
        </w:rPr>
        <w:t>أَندَادًا</w:t>
      </w:r>
      <w:r w:rsidR="000F279F" w:rsidRPr="000F279F">
        <w:rPr>
          <w:rStyle w:val="libAieChar"/>
          <w:rtl/>
        </w:rPr>
        <w:t xml:space="preserve"> </w:t>
      </w:r>
      <w:r w:rsidR="000F279F" w:rsidRPr="000F279F">
        <w:rPr>
          <w:rStyle w:val="libAieChar"/>
          <w:rFonts w:hint="cs"/>
          <w:rtl/>
        </w:rPr>
        <w:t>لِّيُضِلَّ</w:t>
      </w:r>
      <w:r w:rsidR="000F279F" w:rsidRPr="000F279F">
        <w:rPr>
          <w:rStyle w:val="libAieChar"/>
          <w:rtl/>
        </w:rPr>
        <w:t xml:space="preserve"> </w:t>
      </w:r>
      <w:r w:rsidR="000F279F" w:rsidRPr="000F279F">
        <w:rPr>
          <w:rStyle w:val="libAieChar"/>
          <w:rFonts w:hint="cs"/>
          <w:rtl/>
        </w:rPr>
        <w:t>عَن</w:t>
      </w:r>
      <w:r w:rsidR="000F279F" w:rsidRPr="000F279F">
        <w:rPr>
          <w:rStyle w:val="libAieChar"/>
          <w:rtl/>
        </w:rPr>
        <w:t xml:space="preserve"> </w:t>
      </w:r>
      <w:r w:rsidR="000F279F" w:rsidRPr="000F279F">
        <w:rPr>
          <w:rStyle w:val="libAieChar"/>
          <w:rFonts w:hint="cs"/>
          <w:rtl/>
        </w:rPr>
        <w:t>سَبِيلِهِ</w:t>
      </w:r>
      <w:r w:rsidR="000F279F" w:rsidRPr="000F279F">
        <w:rPr>
          <w:rStyle w:val="libAieChar"/>
          <w:rtl/>
        </w:rPr>
        <w:t xml:space="preserve"> </w:t>
      </w:r>
      <w:r w:rsidR="000F279F" w:rsidRPr="000F279F">
        <w:rPr>
          <w:rStyle w:val="libAieChar"/>
          <w:rFonts w:hint="cs"/>
          <w:rtl/>
        </w:rPr>
        <w:t>قُلْ</w:t>
      </w:r>
      <w:r w:rsidR="000F279F" w:rsidRPr="000F279F">
        <w:rPr>
          <w:rStyle w:val="libAieChar"/>
          <w:rtl/>
        </w:rPr>
        <w:t xml:space="preserve"> </w:t>
      </w:r>
      <w:r w:rsidR="000F279F" w:rsidRPr="000F279F">
        <w:rPr>
          <w:rStyle w:val="libAieChar"/>
          <w:rFonts w:hint="cs"/>
          <w:rtl/>
        </w:rPr>
        <w:t>تَمَتَّعْ</w:t>
      </w:r>
      <w:r w:rsidR="000F279F" w:rsidRPr="000F279F">
        <w:rPr>
          <w:rStyle w:val="libAieChar"/>
          <w:rtl/>
        </w:rPr>
        <w:t xml:space="preserve"> </w:t>
      </w:r>
      <w:r w:rsidR="000F279F" w:rsidRPr="000F279F">
        <w:rPr>
          <w:rStyle w:val="libAieChar"/>
          <w:rFonts w:hint="cs"/>
          <w:rtl/>
        </w:rPr>
        <w:t>بِكُفْرِكَ</w:t>
      </w:r>
      <w:r w:rsidR="000F279F" w:rsidRPr="000F279F">
        <w:rPr>
          <w:rStyle w:val="libAieChar"/>
          <w:rtl/>
        </w:rPr>
        <w:t xml:space="preserve"> </w:t>
      </w:r>
      <w:r w:rsidR="000F279F" w:rsidRPr="000F279F">
        <w:rPr>
          <w:rStyle w:val="libAieChar"/>
          <w:rFonts w:hint="cs"/>
          <w:rtl/>
        </w:rPr>
        <w:t>قَلِيلًا</w:t>
      </w:r>
      <w:r w:rsidR="000F279F" w:rsidRPr="000F279F">
        <w:rPr>
          <w:rStyle w:val="libAieChar"/>
          <w:rtl/>
        </w:rPr>
        <w:t xml:space="preserve"> </w:t>
      </w:r>
      <w:r w:rsidR="000F279F" w:rsidRPr="000F279F">
        <w:rPr>
          <w:rStyle w:val="libAieChar"/>
          <w:rFonts w:hint="cs"/>
          <w:rtl/>
        </w:rPr>
        <w:t>إِنَّكَ</w:t>
      </w:r>
      <w:r w:rsidR="000F279F" w:rsidRPr="000F279F">
        <w:rPr>
          <w:rStyle w:val="libAieChar"/>
          <w:rtl/>
        </w:rPr>
        <w:t xml:space="preserve"> </w:t>
      </w:r>
      <w:r w:rsidR="000F279F" w:rsidRPr="000F279F">
        <w:rPr>
          <w:rStyle w:val="libAieChar"/>
          <w:rFonts w:hint="cs"/>
          <w:rtl/>
        </w:rPr>
        <w:t>مِنْ</w:t>
      </w:r>
      <w:r w:rsidR="000F279F" w:rsidRPr="000F279F">
        <w:rPr>
          <w:rStyle w:val="libAieChar"/>
          <w:rtl/>
        </w:rPr>
        <w:t xml:space="preserve"> </w:t>
      </w:r>
      <w:r w:rsidR="000F279F" w:rsidRPr="000F279F">
        <w:rPr>
          <w:rStyle w:val="libAieChar"/>
          <w:rFonts w:hint="cs"/>
          <w:rtl/>
        </w:rPr>
        <w:t>أَصْحَابِ</w:t>
      </w:r>
      <w:r w:rsidR="000F279F" w:rsidRPr="000F279F">
        <w:rPr>
          <w:rStyle w:val="libAieChar"/>
          <w:rtl/>
        </w:rPr>
        <w:t xml:space="preserve"> </w:t>
      </w:r>
      <w:r w:rsidR="000F279F" w:rsidRPr="000F279F">
        <w:rPr>
          <w:rStyle w:val="libAieChar"/>
          <w:rFonts w:hint="cs"/>
          <w:rtl/>
        </w:rPr>
        <w:t xml:space="preserve">النَّارِ </w:t>
      </w:r>
      <w:r w:rsidR="000F279F" w:rsidRPr="00485C41">
        <w:rPr>
          <w:rStyle w:val="libAlaemChar"/>
          <w:rFonts w:hint="cs"/>
          <w:rtl/>
        </w:rPr>
        <w:t>)</w:t>
      </w:r>
      <w:r w:rsidRPr="00C70E76">
        <w:rPr>
          <w:rFonts w:hint="cs"/>
          <w:rtl/>
        </w:rPr>
        <w:t>. الزمر</w:t>
      </w:r>
      <w:r w:rsidR="00E52117">
        <w:rPr>
          <w:rFonts w:hint="cs"/>
          <w:rtl/>
        </w:rPr>
        <w:t xml:space="preserve"> - </w:t>
      </w:r>
      <w:r w:rsidRPr="00C70E76">
        <w:rPr>
          <w:rFonts w:hint="cs"/>
          <w:rtl/>
        </w:rPr>
        <w:t>8</w:t>
      </w:r>
    </w:p>
    <w:p w:rsidR="003550AC" w:rsidRDefault="003550AC" w:rsidP="003550AC">
      <w:pPr>
        <w:pStyle w:val="libNormal"/>
      </w:pPr>
      <w:r>
        <w:rPr>
          <w:rFonts w:hint="cs"/>
          <w:rtl/>
        </w:rPr>
        <w:br w:type="page"/>
      </w:r>
    </w:p>
    <w:p w:rsidR="003550AC" w:rsidRDefault="003550AC" w:rsidP="00371D1B">
      <w:pPr>
        <w:pStyle w:val="libCenterBold1"/>
        <w:rPr>
          <w:rtl/>
        </w:rPr>
      </w:pPr>
      <w:r w:rsidRPr="00D23FA3">
        <w:rPr>
          <w:rFonts w:hint="cs"/>
          <w:rtl/>
        </w:rPr>
        <w:lastRenderedPageBreak/>
        <w:t>5</w:t>
      </w:r>
      <w:r w:rsidR="00E52117">
        <w:rPr>
          <w:rFonts w:hint="cs"/>
          <w:rtl/>
        </w:rPr>
        <w:t xml:space="preserve"> - </w:t>
      </w:r>
      <w:r w:rsidRPr="00D23FA3">
        <w:rPr>
          <w:rFonts w:hint="cs"/>
          <w:rtl/>
        </w:rPr>
        <w:t xml:space="preserve">الشركاء من دون الله: </w:t>
      </w:r>
    </w:p>
    <w:p w:rsidR="003550AC" w:rsidRDefault="003550AC" w:rsidP="00AE6309">
      <w:pPr>
        <w:pStyle w:val="libBold2"/>
        <w:rPr>
          <w:rtl/>
        </w:rPr>
      </w:pPr>
      <w:r w:rsidRPr="00D23FA3">
        <w:rPr>
          <w:rFonts w:hint="cs"/>
          <w:rtl/>
        </w:rPr>
        <w:t xml:space="preserve">قال تعالى عن الأصنام: </w:t>
      </w:r>
    </w:p>
    <w:p w:rsidR="003550AC" w:rsidRDefault="003550AC" w:rsidP="000F279F">
      <w:pPr>
        <w:pStyle w:val="libNormal"/>
        <w:rPr>
          <w:rtl/>
        </w:rPr>
      </w:pPr>
      <w:r w:rsidRPr="00C70E76">
        <w:rPr>
          <w:rFonts w:hint="cs"/>
          <w:rtl/>
        </w:rPr>
        <w:t xml:space="preserve">* </w:t>
      </w:r>
      <w:r w:rsidR="000F279F" w:rsidRPr="00485C41">
        <w:rPr>
          <w:rStyle w:val="libAlaemChar"/>
          <w:rFonts w:hint="cs"/>
          <w:rtl/>
        </w:rPr>
        <w:t>(</w:t>
      </w:r>
      <w:r w:rsidR="000F279F" w:rsidRPr="000F279F">
        <w:rPr>
          <w:rStyle w:val="libAieChar"/>
          <w:rFonts w:hint="cs"/>
          <w:rtl/>
        </w:rPr>
        <w:t xml:space="preserve"> هُوَ</w:t>
      </w:r>
      <w:r w:rsidR="000F279F" w:rsidRPr="000F279F">
        <w:rPr>
          <w:rStyle w:val="libAieChar"/>
          <w:rtl/>
        </w:rPr>
        <w:t xml:space="preserve"> </w:t>
      </w:r>
      <w:r w:rsidR="000F279F" w:rsidRPr="000F279F">
        <w:rPr>
          <w:rStyle w:val="libAieChar"/>
          <w:rFonts w:hint="cs"/>
          <w:rtl/>
        </w:rPr>
        <w:t>الَّذِي</w:t>
      </w:r>
      <w:r w:rsidR="000F279F" w:rsidRPr="000F279F">
        <w:rPr>
          <w:rStyle w:val="libAieChar"/>
          <w:rtl/>
        </w:rPr>
        <w:t xml:space="preserve"> </w:t>
      </w:r>
      <w:r w:rsidR="000F279F" w:rsidRPr="000F279F">
        <w:rPr>
          <w:rStyle w:val="libAieChar"/>
          <w:rFonts w:hint="cs"/>
          <w:rtl/>
        </w:rPr>
        <w:t>خَلَقَكُم</w:t>
      </w:r>
      <w:r w:rsidR="000F279F" w:rsidRPr="000F279F">
        <w:rPr>
          <w:rStyle w:val="libAieChar"/>
          <w:rtl/>
        </w:rPr>
        <w:t xml:space="preserve"> </w:t>
      </w:r>
      <w:r w:rsidR="000F279F" w:rsidRPr="000F279F">
        <w:rPr>
          <w:rStyle w:val="libAieChar"/>
          <w:rFonts w:hint="cs"/>
          <w:rtl/>
        </w:rPr>
        <w:t>مِّن</w:t>
      </w:r>
      <w:r w:rsidR="000F279F" w:rsidRPr="000F279F">
        <w:rPr>
          <w:rStyle w:val="libAieChar"/>
          <w:rtl/>
        </w:rPr>
        <w:t xml:space="preserve"> </w:t>
      </w:r>
      <w:r w:rsidR="000F279F" w:rsidRPr="000F279F">
        <w:rPr>
          <w:rStyle w:val="libAieChar"/>
          <w:rFonts w:hint="cs"/>
          <w:rtl/>
        </w:rPr>
        <w:t>نَّفْسٍ</w:t>
      </w:r>
      <w:r w:rsidR="000F279F" w:rsidRPr="000F279F">
        <w:rPr>
          <w:rStyle w:val="libAieChar"/>
          <w:rtl/>
        </w:rPr>
        <w:t xml:space="preserve"> </w:t>
      </w:r>
      <w:r w:rsidR="000F279F" w:rsidRPr="000F279F">
        <w:rPr>
          <w:rStyle w:val="libAieChar"/>
          <w:rFonts w:hint="cs"/>
          <w:rtl/>
        </w:rPr>
        <w:t>وَاحِدَةٍ</w:t>
      </w:r>
      <w:r w:rsidR="000F279F" w:rsidRPr="000F279F">
        <w:rPr>
          <w:rStyle w:val="libAieChar"/>
          <w:rtl/>
        </w:rPr>
        <w:t xml:space="preserve"> </w:t>
      </w:r>
      <w:r w:rsidR="000F279F" w:rsidRPr="000F279F">
        <w:rPr>
          <w:rStyle w:val="libAieChar"/>
          <w:rFonts w:hint="cs"/>
          <w:rtl/>
        </w:rPr>
        <w:t>وَجَعَلَ</w:t>
      </w:r>
      <w:r w:rsidR="000F279F" w:rsidRPr="000F279F">
        <w:rPr>
          <w:rStyle w:val="libAieChar"/>
          <w:rtl/>
        </w:rPr>
        <w:t xml:space="preserve"> </w:t>
      </w:r>
      <w:r w:rsidR="000F279F" w:rsidRPr="000F279F">
        <w:rPr>
          <w:rStyle w:val="libAieChar"/>
          <w:rFonts w:hint="cs"/>
          <w:rtl/>
        </w:rPr>
        <w:t>مِنْهَا</w:t>
      </w:r>
      <w:r w:rsidR="000F279F" w:rsidRPr="000F279F">
        <w:rPr>
          <w:rStyle w:val="libAieChar"/>
          <w:rtl/>
        </w:rPr>
        <w:t xml:space="preserve"> </w:t>
      </w:r>
      <w:r w:rsidR="000F279F" w:rsidRPr="000F279F">
        <w:rPr>
          <w:rStyle w:val="libAieChar"/>
          <w:rFonts w:hint="cs"/>
          <w:rtl/>
        </w:rPr>
        <w:t>زَوْجَهَا</w:t>
      </w:r>
      <w:r w:rsidR="000F279F" w:rsidRPr="000F279F">
        <w:rPr>
          <w:rStyle w:val="libAieChar"/>
          <w:rtl/>
        </w:rPr>
        <w:t xml:space="preserve"> </w:t>
      </w:r>
      <w:r w:rsidR="000F279F" w:rsidRPr="000F279F">
        <w:rPr>
          <w:rStyle w:val="libAieChar"/>
          <w:rFonts w:hint="cs"/>
          <w:rtl/>
        </w:rPr>
        <w:t>لِيَسْكُنَ</w:t>
      </w:r>
      <w:r w:rsidR="000F279F" w:rsidRPr="000F279F">
        <w:rPr>
          <w:rStyle w:val="libAieChar"/>
          <w:rtl/>
        </w:rPr>
        <w:t xml:space="preserve"> </w:t>
      </w:r>
      <w:r w:rsidR="000F279F" w:rsidRPr="000F279F">
        <w:rPr>
          <w:rStyle w:val="libAieChar"/>
          <w:rFonts w:hint="cs"/>
          <w:rtl/>
        </w:rPr>
        <w:t>إِلَيْهَا</w:t>
      </w:r>
      <w:r w:rsidR="000F279F" w:rsidRPr="000F279F">
        <w:rPr>
          <w:rStyle w:val="libAieChar"/>
          <w:rtl/>
        </w:rPr>
        <w:t xml:space="preserve"> </w:t>
      </w:r>
      <w:r w:rsidR="000F279F" w:rsidRPr="000F279F">
        <w:rPr>
          <w:rStyle w:val="libAieChar"/>
          <w:rFonts w:hint="cs"/>
          <w:rtl/>
        </w:rPr>
        <w:t>فَلَمَّا</w:t>
      </w:r>
      <w:r w:rsidR="000F279F" w:rsidRPr="000F279F">
        <w:rPr>
          <w:rStyle w:val="libAieChar"/>
          <w:rtl/>
        </w:rPr>
        <w:t xml:space="preserve"> </w:t>
      </w:r>
      <w:r w:rsidR="000F279F" w:rsidRPr="000F279F">
        <w:rPr>
          <w:rStyle w:val="libAieChar"/>
          <w:rFonts w:hint="cs"/>
          <w:rtl/>
        </w:rPr>
        <w:t>تَغَشَّاهَا</w:t>
      </w:r>
      <w:r w:rsidR="000F279F" w:rsidRPr="000F279F">
        <w:rPr>
          <w:rStyle w:val="libAieChar"/>
          <w:rtl/>
        </w:rPr>
        <w:t xml:space="preserve"> </w:t>
      </w:r>
      <w:r w:rsidR="000F279F" w:rsidRPr="000F279F">
        <w:rPr>
          <w:rStyle w:val="libAieChar"/>
          <w:rFonts w:hint="cs"/>
          <w:rtl/>
        </w:rPr>
        <w:t>حَمَلَتْ</w:t>
      </w:r>
      <w:r w:rsidR="000F279F" w:rsidRPr="000F279F">
        <w:rPr>
          <w:rStyle w:val="libAieChar"/>
          <w:rtl/>
        </w:rPr>
        <w:t xml:space="preserve"> </w:t>
      </w:r>
      <w:r w:rsidR="000F279F" w:rsidRPr="000F279F">
        <w:rPr>
          <w:rStyle w:val="libAieChar"/>
          <w:rFonts w:hint="cs"/>
          <w:rtl/>
        </w:rPr>
        <w:t>حَمْلًا</w:t>
      </w:r>
      <w:r w:rsidR="000F279F" w:rsidRPr="000F279F">
        <w:rPr>
          <w:rStyle w:val="libAieChar"/>
          <w:rtl/>
        </w:rPr>
        <w:t xml:space="preserve"> </w:t>
      </w:r>
      <w:r w:rsidR="000F279F" w:rsidRPr="000F279F">
        <w:rPr>
          <w:rStyle w:val="libAieChar"/>
          <w:rFonts w:hint="cs"/>
          <w:rtl/>
        </w:rPr>
        <w:t>خَفِيفًا</w:t>
      </w:r>
      <w:r w:rsidR="000F279F" w:rsidRPr="000F279F">
        <w:rPr>
          <w:rStyle w:val="libAieChar"/>
          <w:rtl/>
        </w:rPr>
        <w:t xml:space="preserve"> </w:t>
      </w:r>
      <w:r w:rsidR="000F279F" w:rsidRPr="000F279F">
        <w:rPr>
          <w:rStyle w:val="libAieChar"/>
          <w:rFonts w:hint="cs"/>
          <w:rtl/>
        </w:rPr>
        <w:t>فَمَرَّتْ</w:t>
      </w:r>
      <w:r w:rsidR="000F279F" w:rsidRPr="000F279F">
        <w:rPr>
          <w:rStyle w:val="libAieChar"/>
          <w:rtl/>
        </w:rPr>
        <w:t xml:space="preserve"> </w:t>
      </w:r>
      <w:r w:rsidR="000F279F" w:rsidRPr="000F279F">
        <w:rPr>
          <w:rStyle w:val="libAieChar"/>
          <w:rFonts w:hint="cs"/>
          <w:rtl/>
        </w:rPr>
        <w:t>بِهِ</w:t>
      </w:r>
      <w:r w:rsidR="000F279F" w:rsidRPr="000F279F">
        <w:rPr>
          <w:rStyle w:val="libAieChar"/>
          <w:rtl/>
        </w:rPr>
        <w:t xml:space="preserve"> </w:t>
      </w:r>
      <w:r w:rsidR="000F279F" w:rsidRPr="000F279F">
        <w:rPr>
          <w:rStyle w:val="libAieChar"/>
          <w:rFonts w:hint="cs"/>
          <w:rtl/>
        </w:rPr>
        <w:t>فَلَمَّا</w:t>
      </w:r>
      <w:r w:rsidR="000F279F" w:rsidRPr="000F279F">
        <w:rPr>
          <w:rStyle w:val="libAieChar"/>
          <w:rtl/>
        </w:rPr>
        <w:t xml:space="preserve"> </w:t>
      </w:r>
      <w:r w:rsidR="000F279F" w:rsidRPr="000F279F">
        <w:rPr>
          <w:rStyle w:val="libAieChar"/>
          <w:rFonts w:hint="cs"/>
          <w:rtl/>
        </w:rPr>
        <w:t>أَثْقَلَت</w:t>
      </w:r>
      <w:r w:rsidR="000F279F" w:rsidRPr="000F279F">
        <w:rPr>
          <w:rStyle w:val="libAieChar"/>
          <w:rtl/>
        </w:rPr>
        <w:t xml:space="preserve"> </w:t>
      </w:r>
      <w:r w:rsidR="000F279F" w:rsidRPr="000F279F">
        <w:rPr>
          <w:rStyle w:val="libAieChar"/>
          <w:rFonts w:hint="cs"/>
          <w:rtl/>
        </w:rPr>
        <w:t>دَّعَوَا</w:t>
      </w:r>
      <w:r w:rsidR="000F279F" w:rsidRPr="000F279F">
        <w:rPr>
          <w:rStyle w:val="libAieChar"/>
          <w:rtl/>
        </w:rPr>
        <w:t xml:space="preserve"> </w:t>
      </w:r>
      <w:r w:rsidR="000F279F" w:rsidRPr="000F279F">
        <w:rPr>
          <w:rStyle w:val="libAieChar"/>
          <w:rFonts w:hint="cs"/>
          <w:rtl/>
        </w:rPr>
        <w:t>اللَّـهَ</w:t>
      </w:r>
      <w:r w:rsidR="000F279F" w:rsidRPr="000F279F">
        <w:rPr>
          <w:rStyle w:val="libAieChar"/>
          <w:rtl/>
        </w:rPr>
        <w:t xml:space="preserve"> </w:t>
      </w:r>
      <w:r w:rsidR="000F279F" w:rsidRPr="000F279F">
        <w:rPr>
          <w:rStyle w:val="libAieChar"/>
          <w:rFonts w:hint="cs"/>
          <w:rtl/>
        </w:rPr>
        <w:t>رَبَّهُمَا</w:t>
      </w:r>
      <w:r w:rsidR="000F279F" w:rsidRPr="000F279F">
        <w:rPr>
          <w:rStyle w:val="libAieChar"/>
          <w:rtl/>
        </w:rPr>
        <w:t xml:space="preserve"> </w:t>
      </w:r>
      <w:r w:rsidR="000F279F" w:rsidRPr="000F279F">
        <w:rPr>
          <w:rStyle w:val="libAieChar"/>
          <w:rFonts w:hint="cs"/>
          <w:rtl/>
        </w:rPr>
        <w:t>لَئِنْ</w:t>
      </w:r>
      <w:r w:rsidR="000F279F" w:rsidRPr="000F279F">
        <w:rPr>
          <w:rStyle w:val="libAieChar"/>
          <w:rtl/>
        </w:rPr>
        <w:t xml:space="preserve"> </w:t>
      </w:r>
      <w:r w:rsidR="000F279F" w:rsidRPr="000F279F">
        <w:rPr>
          <w:rStyle w:val="libAieChar"/>
          <w:rFonts w:hint="cs"/>
          <w:rtl/>
        </w:rPr>
        <w:t>آتَيْتَنَا</w:t>
      </w:r>
      <w:r w:rsidR="000F279F" w:rsidRPr="000F279F">
        <w:rPr>
          <w:rStyle w:val="libAieChar"/>
          <w:rtl/>
        </w:rPr>
        <w:t xml:space="preserve"> </w:t>
      </w:r>
      <w:r w:rsidR="000F279F" w:rsidRPr="000F279F">
        <w:rPr>
          <w:rStyle w:val="libAieChar"/>
          <w:rFonts w:hint="cs"/>
          <w:rtl/>
        </w:rPr>
        <w:t>صَالِحًا</w:t>
      </w:r>
      <w:r w:rsidR="000F279F" w:rsidRPr="000F279F">
        <w:rPr>
          <w:rStyle w:val="libAieChar"/>
          <w:rtl/>
        </w:rPr>
        <w:t xml:space="preserve"> </w:t>
      </w:r>
      <w:r w:rsidR="000F279F" w:rsidRPr="000F279F">
        <w:rPr>
          <w:rStyle w:val="libAieChar"/>
          <w:rFonts w:hint="cs"/>
          <w:rtl/>
        </w:rPr>
        <w:t>لَّنَكُونَنَّ</w:t>
      </w:r>
      <w:r w:rsidR="000F279F" w:rsidRPr="000F279F">
        <w:rPr>
          <w:rStyle w:val="libAieChar"/>
          <w:rtl/>
        </w:rPr>
        <w:t xml:space="preserve"> </w:t>
      </w:r>
      <w:r w:rsidR="000F279F" w:rsidRPr="000F279F">
        <w:rPr>
          <w:rStyle w:val="libAieChar"/>
          <w:rFonts w:hint="cs"/>
          <w:rtl/>
        </w:rPr>
        <w:t>مِنَ</w:t>
      </w:r>
      <w:r w:rsidR="000F279F" w:rsidRPr="000F279F">
        <w:rPr>
          <w:rStyle w:val="libAieChar"/>
          <w:rtl/>
        </w:rPr>
        <w:t xml:space="preserve"> </w:t>
      </w:r>
      <w:r w:rsidR="000F279F" w:rsidRPr="000F279F">
        <w:rPr>
          <w:rStyle w:val="libAieChar"/>
          <w:rFonts w:hint="cs"/>
          <w:rtl/>
        </w:rPr>
        <w:t>الشَّاكِرِينَ</w:t>
      </w:r>
      <w:r w:rsidR="000F279F" w:rsidRPr="000F279F">
        <w:rPr>
          <w:rStyle w:val="libAieChar"/>
          <w:rtl/>
        </w:rPr>
        <w:t xml:space="preserve"> </w:t>
      </w:r>
      <w:r w:rsidR="000F279F">
        <w:rPr>
          <w:rStyle w:val="libAieChar"/>
          <w:rFonts w:hint="cs"/>
          <w:rtl/>
        </w:rPr>
        <w:t>،</w:t>
      </w:r>
      <w:r w:rsidR="000F279F" w:rsidRPr="000F279F">
        <w:rPr>
          <w:rStyle w:val="libAieChar"/>
          <w:rtl/>
        </w:rPr>
        <w:t xml:space="preserve"> </w:t>
      </w:r>
      <w:r w:rsidR="000F279F" w:rsidRPr="000F279F">
        <w:rPr>
          <w:rStyle w:val="libAieChar"/>
          <w:rFonts w:hint="cs"/>
          <w:rtl/>
        </w:rPr>
        <w:t>فَلَمَّا</w:t>
      </w:r>
      <w:r w:rsidR="000F279F" w:rsidRPr="000F279F">
        <w:rPr>
          <w:rStyle w:val="libAieChar"/>
          <w:rtl/>
        </w:rPr>
        <w:t xml:space="preserve"> </w:t>
      </w:r>
      <w:r w:rsidR="000F279F" w:rsidRPr="000F279F">
        <w:rPr>
          <w:rStyle w:val="libAieChar"/>
          <w:rFonts w:hint="cs"/>
          <w:rtl/>
        </w:rPr>
        <w:t>آتَاهُمَا</w:t>
      </w:r>
      <w:r w:rsidR="000F279F" w:rsidRPr="000F279F">
        <w:rPr>
          <w:rStyle w:val="libAieChar"/>
          <w:rtl/>
        </w:rPr>
        <w:t xml:space="preserve"> </w:t>
      </w:r>
      <w:r w:rsidR="000F279F" w:rsidRPr="000F279F">
        <w:rPr>
          <w:rStyle w:val="libAieChar"/>
          <w:rFonts w:hint="cs"/>
          <w:rtl/>
        </w:rPr>
        <w:t>صَالِحًا</w:t>
      </w:r>
      <w:r w:rsidR="000F279F" w:rsidRPr="000F279F">
        <w:rPr>
          <w:rStyle w:val="libAieChar"/>
          <w:rtl/>
        </w:rPr>
        <w:t xml:space="preserve"> </w:t>
      </w:r>
      <w:r w:rsidR="000F279F" w:rsidRPr="000F279F">
        <w:rPr>
          <w:rStyle w:val="libAieChar"/>
          <w:rFonts w:hint="cs"/>
          <w:rtl/>
        </w:rPr>
        <w:t>جَعَلَا</w:t>
      </w:r>
      <w:r w:rsidR="000F279F" w:rsidRPr="000F279F">
        <w:rPr>
          <w:rStyle w:val="libAieChar"/>
          <w:rtl/>
        </w:rPr>
        <w:t xml:space="preserve"> </w:t>
      </w:r>
      <w:r w:rsidR="000F279F" w:rsidRPr="000F279F">
        <w:rPr>
          <w:rStyle w:val="libAieChar"/>
          <w:rFonts w:hint="cs"/>
          <w:rtl/>
        </w:rPr>
        <w:t>لَهُ</w:t>
      </w:r>
      <w:r w:rsidR="000F279F" w:rsidRPr="000F279F">
        <w:rPr>
          <w:rStyle w:val="libAieChar"/>
          <w:rtl/>
        </w:rPr>
        <w:t xml:space="preserve"> </w:t>
      </w:r>
      <w:r w:rsidR="000F279F" w:rsidRPr="000F279F">
        <w:rPr>
          <w:rStyle w:val="libAieChar"/>
          <w:rFonts w:hint="cs"/>
          <w:rtl/>
        </w:rPr>
        <w:t>شُرَكَاءَ</w:t>
      </w:r>
      <w:r w:rsidR="000F279F" w:rsidRPr="000F279F">
        <w:rPr>
          <w:rStyle w:val="libAieChar"/>
          <w:rtl/>
        </w:rPr>
        <w:t xml:space="preserve"> </w:t>
      </w:r>
      <w:r w:rsidR="000F279F" w:rsidRPr="000F279F">
        <w:rPr>
          <w:rStyle w:val="libAieChar"/>
          <w:rFonts w:hint="cs"/>
          <w:rtl/>
        </w:rPr>
        <w:t>فِيمَا</w:t>
      </w:r>
      <w:r w:rsidR="000F279F" w:rsidRPr="000F279F">
        <w:rPr>
          <w:rStyle w:val="libAieChar"/>
          <w:rtl/>
        </w:rPr>
        <w:t xml:space="preserve"> </w:t>
      </w:r>
      <w:r w:rsidR="000F279F" w:rsidRPr="000F279F">
        <w:rPr>
          <w:rStyle w:val="libAieChar"/>
          <w:rFonts w:hint="cs"/>
          <w:rtl/>
        </w:rPr>
        <w:t>آتَاهُمَا</w:t>
      </w:r>
      <w:r w:rsidR="000F279F" w:rsidRPr="000F279F">
        <w:rPr>
          <w:rStyle w:val="libAieChar"/>
          <w:rtl/>
        </w:rPr>
        <w:t xml:space="preserve"> </w:t>
      </w:r>
      <w:r w:rsidR="000F279F" w:rsidRPr="000F279F">
        <w:rPr>
          <w:rStyle w:val="libAieChar"/>
          <w:rFonts w:hint="cs"/>
          <w:rtl/>
        </w:rPr>
        <w:t>فَتَعَالَى</w:t>
      </w:r>
      <w:r w:rsidR="000F279F" w:rsidRPr="000F279F">
        <w:rPr>
          <w:rStyle w:val="libAieChar"/>
          <w:rtl/>
        </w:rPr>
        <w:t xml:space="preserve"> </w:t>
      </w:r>
      <w:r w:rsidR="000F279F" w:rsidRPr="000F279F">
        <w:rPr>
          <w:rStyle w:val="libAieChar"/>
          <w:rFonts w:hint="cs"/>
          <w:rtl/>
        </w:rPr>
        <w:t>اللَّـهُ</w:t>
      </w:r>
      <w:r w:rsidR="000F279F" w:rsidRPr="000F279F">
        <w:rPr>
          <w:rStyle w:val="libAieChar"/>
          <w:rtl/>
        </w:rPr>
        <w:t xml:space="preserve"> </w:t>
      </w:r>
      <w:r w:rsidR="000F279F" w:rsidRPr="000F279F">
        <w:rPr>
          <w:rStyle w:val="libAieChar"/>
          <w:rFonts w:hint="cs"/>
          <w:rtl/>
        </w:rPr>
        <w:t>عَمَّا</w:t>
      </w:r>
      <w:r w:rsidR="000F279F" w:rsidRPr="000F279F">
        <w:rPr>
          <w:rStyle w:val="libAieChar"/>
          <w:rtl/>
        </w:rPr>
        <w:t xml:space="preserve"> </w:t>
      </w:r>
      <w:r w:rsidR="000F279F" w:rsidRPr="000F279F">
        <w:rPr>
          <w:rStyle w:val="libAieChar"/>
          <w:rFonts w:hint="cs"/>
          <w:rtl/>
        </w:rPr>
        <w:t>يُشْرِكُونَ</w:t>
      </w:r>
      <w:r w:rsidR="000F279F" w:rsidRPr="000F279F">
        <w:rPr>
          <w:rStyle w:val="libAieChar"/>
          <w:rtl/>
        </w:rPr>
        <w:t xml:space="preserve"> </w:t>
      </w:r>
      <w:r w:rsidR="000F279F">
        <w:rPr>
          <w:rStyle w:val="libAieChar"/>
          <w:rFonts w:hint="cs"/>
          <w:rtl/>
        </w:rPr>
        <w:t>،</w:t>
      </w:r>
      <w:r w:rsidR="000F279F" w:rsidRPr="000F279F">
        <w:rPr>
          <w:rStyle w:val="libAieChar"/>
          <w:rtl/>
        </w:rPr>
        <w:t xml:space="preserve"> </w:t>
      </w:r>
      <w:r w:rsidR="000F279F" w:rsidRPr="000F279F">
        <w:rPr>
          <w:rStyle w:val="libAieChar"/>
          <w:rFonts w:hint="cs"/>
          <w:rtl/>
        </w:rPr>
        <w:t>أَيُشْرِكُونَ</w:t>
      </w:r>
      <w:r w:rsidR="000F279F" w:rsidRPr="000F279F">
        <w:rPr>
          <w:rStyle w:val="libAieChar"/>
          <w:rtl/>
        </w:rPr>
        <w:t xml:space="preserve"> </w:t>
      </w:r>
      <w:r w:rsidR="000F279F" w:rsidRPr="000F279F">
        <w:rPr>
          <w:rStyle w:val="libAieChar"/>
          <w:rFonts w:hint="cs"/>
          <w:rtl/>
        </w:rPr>
        <w:t>مَا</w:t>
      </w:r>
      <w:r w:rsidR="000F279F" w:rsidRPr="000F279F">
        <w:rPr>
          <w:rStyle w:val="libAieChar"/>
          <w:rtl/>
        </w:rPr>
        <w:t xml:space="preserve"> </w:t>
      </w:r>
      <w:r w:rsidR="000F279F" w:rsidRPr="000F279F">
        <w:rPr>
          <w:rStyle w:val="libAieChar"/>
          <w:rFonts w:hint="cs"/>
          <w:rtl/>
        </w:rPr>
        <w:t>لَا</w:t>
      </w:r>
      <w:r w:rsidR="000F279F" w:rsidRPr="000F279F">
        <w:rPr>
          <w:rStyle w:val="libAieChar"/>
          <w:rtl/>
        </w:rPr>
        <w:t xml:space="preserve"> </w:t>
      </w:r>
      <w:r w:rsidR="000F279F" w:rsidRPr="000F279F">
        <w:rPr>
          <w:rStyle w:val="libAieChar"/>
          <w:rFonts w:hint="cs"/>
          <w:rtl/>
        </w:rPr>
        <w:t>يَخْلُقُ</w:t>
      </w:r>
      <w:r w:rsidR="000F279F" w:rsidRPr="000F279F">
        <w:rPr>
          <w:rStyle w:val="libAieChar"/>
          <w:rtl/>
        </w:rPr>
        <w:t xml:space="preserve"> </w:t>
      </w:r>
      <w:r w:rsidR="000F279F" w:rsidRPr="000F279F">
        <w:rPr>
          <w:rStyle w:val="libAieChar"/>
          <w:rFonts w:hint="cs"/>
          <w:rtl/>
        </w:rPr>
        <w:t>شَيْئًا</w:t>
      </w:r>
      <w:r w:rsidR="000F279F" w:rsidRPr="000F279F">
        <w:rPr>
          <w:rStyle w:val="libAieChar"/>
          <w:rtl/>
        </w:rPr>
        <w:t xml:space="preserve"> </w:t>
      </w:r>
      <w:r w:rsidR="000F279F" w:rsidRPr="000F279F">
        <w:rPr>
          <w:rStyle w:val="libAieChar"/>
          <w:rFonts w:hint="cs"/>
          <w:rtl/>
        </w:rPr>
        <w:t>وَهُمْ</w:t>
      </w:r>
      <w:r w:rsidR="000F279F" w:rsidRPr="000F279F">
        <w:rPr>
          <w:rStyle w:val="libAieChar"/>
          <w:rtl/>
        </w:rPr>
        <w:t xml:space="preserve"> </w:t>
      </w:r>
      <w:r w:rsidR="000F279F" w:rsidRPr="000F279F">
        <w:rPr>
          <w:rStyle w:val="libAieChar"/>
          <w:rFonts w:hint="cs"/>
          <w:rtl/>
        </w:rPr>
        <w:t>يُخْلَقُونَ</w:t>
      </w:r>
      <w:r w:rsidR="000F279F" w:rsidRPr="000F279F">
        <w:rPr>
          <w:rStyle w:val="libAieChar"/>
          <w:rtl/>
        </w:rPr>
        <w:t xml:space="preserve"> </w:t>
      </w:r>
      <w:r w:rsidR="000F279F">
        <w:rPr>
          <w:rStyle w:val="libAieChar"/>
          <w:rFonts w:hint="cs"/>
          <w:rtl/>
        </w:rPr>
        <w:t>،</w:t>
      </w:r>
      <w:r w:rsidR="000F279F" w:rsidRPr="000F279F">
        <w:rPr>
          <w:rStyle w:val="libAieChar"/>
          <w:rtl/>
        </w:rPr>
        <w:t xml:space="preserve"> </w:t>
      </w:r>
      <w:r w:rsidR="000F279F" w:rsidRPr="000F279F">
        <w:rPr>
          <w:rStyle w:val="libAieChar"/>
          <w:rFonts w:hint="cs"/>
          <w:rtl/>
        </w:rPr>
        <w:t>وَلَا</w:t>
      </w:r>
      <w:r w:rsidR="000F279F" w:rsidRPr="000F279F">
        <w:rPr>
          <w:rStyle w:val="libAieChar"/>
          <w:rtl/>
        </w:rPr>
        <w:t xml:space="preserve"> </w:t>
      </w:r>
      <w:r w:rsidR="000F279F" w:rsidRPr="000F279F">
        <w:rPr>
          <w:rStyle w:val="libAieChar"/>
          <w:rFonts w:hint="cs"/>
          <w:rtl/>
        </w:rPr>
        <w:t>يَسْتَطِيعُونَ</w:t>
      </w:r>
      <w:r w:rsidR="000F279F" w:rsidRPr="000F279F">
        <w:rPr>
          <w:rStyle w:val="libAieChar"/>
          <w:rtl/>
        </w:rPr>
        <w:t xml:space="preserve"> </w:t>
      </w:r>
      <w:r w:rsidR="000F279F" w:rsidRPr="000F279F">
        <w:rPr>
          <w:rStyle w:val="libAieChar"/>
          <w:rFonts w:hint="cs"/>
          <w:rtl/>
        </w:rPr>
        <w:t>لَهُمْ</w:t>
      </w:r>
      <w:r w:rsidR="000F279F" w:rsidRPr="000F279F">
        <w:rPr>
          <w:rStyle w:val="libAieChar"/>
          <w:rtl/>
        </w:rPr>
        <w:t xml:space="preserve"> </w:t>
      </w:r>
      <w:r w:rsidR="000F279F" w:rsidRPr="000F279F">
        <w:rPr>
          <w:rStyle w:val="libAieChar"/>
          <w:rFonts w:hint="cs"/>
          <w:rtl/>
        </w:rPr>
        <w:t>نَصْرًا</w:t>
      </w:r>
      <w:r w:rsidR="000F279F" w:rsidRPr="000F279F">
        <w:rPr>
          <w:rStyle w:val="libAieChar"/>
          <w:rtl/>
        </w:rPr>
        <w:t xml:space="preserve"> </w:t>
      </w:r>
      <w:r w:rsidR="000F279F" w:rsidRPr="000F279F">
        <w:rPr>
          <w:rStyle w:val="libAieChar"/>
          <w:rFonts w:hint="cs"/>
          <w:rtl/>
        </w:rPr>
        <w:t>وَلَا</w:t>
      </w:r>
      <w:r w:rsidR="000F279F" w:rsidRPr="000F279F">
        <w:rPr>
          <w:rStyle w:val="libAieChar"/>
          <w:rtl/>
        </w:rPr>
        <w:t xml:space="preserve"> </w:t>
      </w:r>
      <w:r w:rsidR="000F279F" w:rsidRPr="000F279F">
        <w:rPr>
          <w:rStyle w:val="libAieChar"/>
          <w:rFonts w:hint="cs"/>
          <w:rtl/>
        </w:rPr>
        <w:t>أَنفُسَهُمْ</w:t>
      </w:r>
      <w:r w:rsidR="000F279F" w:rsidRPr="000F279F">
        <w:rPr>
          <w:rStyle w:val="libAieChar"/>
          <w:rtl/>
        </w:rPr>
        <w:t xml:space="preserve"> </w:t>
      </w:r>
      <w:r w:rsidR="000F279F" w:rsidRPr="000F279F">
        <w:rPr>
          <w:rStyle w:val="libAieChar"/>
          <w:rFonts w:hint="cs"/>
          <w:rtl/>
        </w:rPr>
        <w:t>يَنصُرُونَ</w:t>
      </w:r>
      <w:r w:rsidR="000F279F" w:rsidRPr="000F279F">
        <w:rPr>
          <w:rStyle w:val="libAieChar"/>
          <w:rtl/>
        </w:rPr>
        <w:t xml:space="preserve"> </w:t>
      </w:r>
      <w:r w:rsidR="000F279F">
        <w:rPr>
          <w:rStyle w:val="libAieChar"/>
          <w:rFonts w:hint="cs"/>
          <w:rtl/>
        </w:rPr>
        <w:t>،</w:t>
      </w:r>
      <w:r w:rsidR="000F279F" w:rsidRPr="000F279F">
        <w:rPr>
          <w:rStyle w:val="libAieChar"/>
          <w:rtl/>
        </w:rPr>
        <w:t xml:space="preserve"> </w:t>
      </w:r>
      <w:r w:rsidR="000F279F" w:rsidRPr="000F279F">
        <w:rPr>
          <w:rStyle w:val="libAieChar"/>
          <w:rFonts w:hint="cs"/>
          <w:rtl/>
        </w:rPr>
        <w:t>وَإِن</w:t>
      </w:r>
      <w:r w:rsidR="000F279F" w:rsidRPr="000F279F">
        <w:rPr>
          <w:rStyle w:val="libAieChar"/>
          <w:rtl/>
        </w:rPr>
        <w:t xml:space="preserve"> </w:t>
      </w:r>
      <w:r w:rsidR="000F279F" w:rsidRPr="000F279F">
        <w:rPr>
          <w:rStyle w:val="libAieChar"/>
          <w:rFonts w:hint="cs"/>
          <w:rtl/>
        </w:rPr>
        <w:t>تَدْعُوهُمْ</w:t>
      </w:r>
      <w:r w:rsidR="000F279F" w:rsidRPr="000F279F">
        <w:rPr>
          <w:rStyle w:val="libAieChar"/>
          <w:rtl/>
        </w:rPr>
        <w:t xml:space="preserve"> </w:t>
      </w:r>
      <w:r w:rsidR="000F279F" w:rsidRPr="000F279F">
        <w:rPr>
          <w:rStyle w:val="libAieChar"/>
          <w:rFonts w:hint="cs"/>
          <w:rtl/>
        </w:rPr>
        <w:t>إِلَى</w:t>
      </w:r>
      <w:r w:rsidR="000F279F" w:rsidRPr="000F279F">
        <w:rPr>
          <w:rStyle w:val="libAieChar"/>
          <w:rtl/>
        </w:rPr>
        <w:t xml:space="preserve"> </w:t>
      </w:r>
      <w:r w:rsidR="000F279F" w:rsidRPr="000F279F">
        <w:rPr>
          <w:rStyle w:val="libAieChar"/>
          <w:rFonts w:hint="cs"/>
          <w:rtl/>
        </w:rPr>
        <w:t>الْهُدَىٰ</w:t>
      </w:r>
      <w:r w:rsidR="000F279F" w:rsidRPr="000F279F">
        <w:rPr>
          <w:rStyle w:val="libAieChar"/>
          <w:rtl/>
        </w:rPr>
        <w:t xml:space="preserve"> </w:t>
      </w:r>
      <w:r w:rsidR="000F279F" w:rsidRPr="000F279F">
        <w:rPr>
          <w:rStyle w:val="libAieChar"/>
          <w:rFonts w:hint="cs"/>
          <w:rtl/>
        </w:rPr>
        <w:t>لَا</w:t>
      </w:r>
      <w:r w:rsidR="000F279F" w:rsidRPr="000F279F">
        <w:rPr>
          <w:rStyle w:val="libAieChar"/>
          <w:rtl/>
        </w:rPr>
        <w:t xml:space="preserve"> </w:t>
      </w:r>
      <w:r w:rsidR="000F279F" w:rsidRPr="000F279F">
        <w:rPr>
          <w:rStyle w:val="libAieChar"/>
          <w:rFonts w:hint="cs"/>
          <w:rtl/>
        </w:rPr>
        <w:t>يَتَّبِعُوكُمْ</w:t>
      </w:r>
      <w:r w:rsidR="000F279F" w:rsidRPr="000F279F">
        <w:rPr>
          <w:rStyle w:val="libAieChar"/>
          <w:rtl/>
        </w:rPr>
        <w:t xml:space="preserve"> </w:t>
      </w:r>
      <w:r w:rsidR="000F279F" w:rsidRPr="000F279F">
        <w:rPr>
          <w:rStyle w:val="libAieChar"/>
          <w:rFonts w:hint="cs"/>
          <w:rtl/>
        </w:rPr>
        <w:t>سَوَاءٌ</w:t>
      </w:r>
      <w:r w:rsidR="000F279F" w:rsidRPr="000F279F">
        <w:rPr>
          <w:rStyle w:val="libAieChar"/>
          <w:rtl/>
        </w:rPr>
        <w:t xml:space="preserve"> </w:t>
      </w:r>
      <w:r w:rsidR="000F279F" w:rsidRPr="000F279F">
        <w:rPr>
          <w:rStyle w:val="libAieChar"/>
          <w:rFonts w:hint="cs"/>
          <w:rtl/>
        </w:rPr>
        <w:t>عَلَيْكُمْ</w:t>
      </w:r>
      <w:r w:rsidR="000F279F" w:rsidRPr="000F279F">
        <w:rPr>
          <w:rStyle w:val="libAieChar"/>
          <w:rtl/>
        </w:rPr>
        <w:t xml:space="preserve"> </w:t>
      </w:r>
      <w:r w:rsidR="000F279F" w:rsidRPr="000F279F">
        <w:rPr>
          <w:rStyle w:val="libAieChar"/>
          <w:rFonts w:hint="cs"/>
          <w:rtl/>
        </w:rPr>
        <w:t>أَدَعَوْتُمُوهُمْ</w:t>
      </w:r>
      <w:r w:rsidR="000F279F" w:rsidRPr="000F279F">
        <w:rPr>
          <w:rStyle w:val="libAieChar"/>
          <w:rtl/>
        </w:rPr>
        <w:t xml:space="preserve"> </w:t>
      </w:r>
      <w:r w:rsidR="000F279F" w:rsidRPr="000F279F">
        <w:rPr>
          <w:rStyle w:val="libAieChar"/>
          <w:rFonts w:hint="cs"/>
          <w:rtl/>
        </w:rPr>
        <w:t>أَمْ</w:t>
      </w:r>
      <w:r w:rsidR="000F279F" w:rsidRPr="000F279F">
        <w:rPr>
          <w:rStyle w:val="libAieChar"/>
          <w:rtl/>
        </w:rPr>
        <w:t xml:space="preserve"> </w:t>
      </w:r>
      <w:r w:rsidR="000F279F" w:rsidRPr="000F279F">
        <w:rPr>
          <w:rStyle w:val="libAieChar"/>
          <w:rFonts w:hint="cs"/>
          <w:rtl/>
        </w:rPr>
        <w:t>أَنتُمْ</w:t>
      </w:r>
      <w:r w:rsidR="000F279F" w:rsidRPr="000F279F">
        <w:rPr>
          <w:rStyle w:val="libAieChar"/>
          <w:rtl/>
        </w:rPr>
        <w:t xml:space="preserve"> </w:t>
      </w:r>
      <w:r w:rsidR="000F279F" w:rsidRPr="000F279F">
        <w:rPr>
          <w:rStyle w:val="libAieChar"/>
          <w:rFonts w:hint="cs"/>
          <w:rtl/>
        </w:rPr>
        <w:t>صَامِتُونَ</w:t>
      </w:r>
      <w:r w:rsidR="000F279F" w:rsidRPr="000F279F">
        <w:rPr>
          <w:rStyle w:val="libAieChar"/>
          <w:rtl/>
        </w:rPr>
        <w:t xml:space="preserve"> </w:t>
      </w:r>
      <w:r w:rsidR="000F279F">
        <w:rPr>
          <w:rStyle w:val="libAieChar"/>
          <w:rFonts w:hint="cs"/>
          <w:rtl/>
        </w:rPr>
        <w:t>،</w:t>
      </w:r>
      <w:r w:rsidR="000F279F" w:rsidRPr="000F279F">
        <w:rPr>
          <w:rStyle w:val="libAieChar"/>
          <w:rtl/>
        </w:rPr>
        <w:t xml:space="preserve"> </w:t>
      </w:r>
      <w:r w:rsidR="000F279F" w:rsidRPr="000F279F">
        <w:rPr>
          <w:rStyle w:val="libAieChar"/>
          <w:rFonts w:hint="cs"/>
          <w:rtl/>
        </w:rPr>
        <w:t>إِنَّ</w:t>
      </w:r>
      <w:r w:rsidR="000F279F" w:rsidRPr="000F279F">
        <w:rPr>
          <w:rStyle w:val="libAieChar"/>
          <w:rtl/>
        </w:rPr>
        <w:t xml:space="preserve"> </w:t>
      </w:r>
      <w:r w:rsidR="000F279F" w:rsidRPr="000F279F">
        <w:rPr>
          <w:rStyle w:val="libAieChar"/>
          <w:rFonts w:hint="cs"/>
          <w:rtl/>
        </w:rPr>
        <w:t>الَّذِينَ</w:t>
      </w:r>
      <w:r w:rsidR="000F279F" w:rsidRPr="000F279F">
        <w:rPr>
          <w:rStyle w:val="libAieChar"/>
          <w:rtl/>
        </w:rPr>
        <w:t xml:space="preserve"> </w:t>
      </w:r>
      <w:r w:rsidR="000F279F" w:rsidRPr="000F279F">
        <w:rPr>
          <w:rStyle w:val="libAieChar"/>
          <w:rFonts w:hint="cs"/>
          <w:rtl/>
        </w:rPr>
        <w:t>تَدْعُونَ</w:t>
      </w:r>
      <w:r w:rsidR="000F279F" w:rsidRPr="000F279F">
        <w:rPr>
          <w:rStyle w:val="libAieChar"/>
          <w:rtl/>
        </w:rPr>
        <w:t xml:space="preserve"> </w:t>
      </w:r>
      <w:r w:rsidR="000F279F" w:rsidRPr="000F279F">
        <w:rPr>
          <w:rStyle w:val="libAieChar"/>
          <w:rFonts w:hint="cs"/>
          <w:rtl/>
        </w:rPr>
        <w:t>مِن</w:t>
      </w:r>
      <w:r w:rsidR="000F279F" w:rsidRPr="000F279F">
        <w:rPr>
          <w:rStyle w:val="libAieChar"/>
          <w:rtl/>
        </w:rPr>
        <w:t xml:space="preserve"> </w:t>
      </w:r>
      <w:r w:rsidR="000F279F" w:rsidRPr="000F279F">
        <w:rPr>
          <w:rStyle w:val="libAieChar"/>
          <w:rFonts w:hint="cs"/>
          <w:rtl/>
        </w:rPr>
        <w:t>دُونِ</w:t>
      </w:r>
      <w:r w:rsidR="000F279F" w:rsidRPr="000F279F">
        <w:rPr>
          <w:rStyle w:val="libAieChar"/>
          <w:rtl/>
        </w:rPr>
        <w:t xml:space="preserve"> </w:t>
      </w:r>
      <w:r w:rsidR="000F279F" w:rsidRPr="000F279F">
        <w:rPr>
          <w:rStyle w:val="libAieChar"/>
          <w:rFonts w:hint="cs"/>
          <w:rtl/>
        </w:rPr>
        <w:t>اللَّـهِ</w:t>
      </w:r>
      <w:r w:rsidR="000F279F" w:rsidRPr="000F279F">
        <w:rPr>
          <w:rStyle w:val="libAieChar"/>
          <w:rtl/>
        </w:rPr>
        <w:t xml:space="preserve"> </w:t>
      </w:r>
      <w:r w:rsidR="000F279F" w:rsidRPr="000F279F">
        <w:rPr>
          <w:rStyle w:val="libAieChar"/>
          <w:rFonts w:hint="cs"/>
          <w:rtl/>
        </w:rPr>
        <w:t>عِبَادٌ</w:t>
      </w:r>
      <w:r w:rsidR="000F279F" w:rsidRPr="000F279F">
        <w:rPr>
          <w:rStyle w:val="libAieChar"/>
          <w:rtl/>
        </w:rPr>
        <w:t xml:space="preserve"> </w:t>
      </w:r>
      <w:r w:rsidR="000F279F" w:rsidRPr="000F279F">
        <w:rPr>
          <w:rStyle w:val="libAieChar"/>
          <w:rFonts w:hint="cs"/>
          <w:rtl/>
        </w:rPr>
        <w:t>أَمْثَالُكُمْ</w:t>
      </w:r>
      <w:r w:rsidR="000F279F" w:rsidRPr="000F279F">
        <w:rPr>
          <w:rStyle w:val="libAieChar"/>
          <w:rtl/>
        </w:rPr>
        <w:t xml:space="preserve"> </w:t>
      </w:r>
      <w:r w:rsidR="000F279F" w:rsidRPr="000F279F">
        <w:rPr>
          <w:rStyle w:val="libAieChar"/>
          <w:rFonts w:hint="cs"/>
          <w:rtl/>
        </w:rPr>
        <w:t>فَادْعُوهُمْ</w:t>
      </w:r>
      <w:r w:rsidR="000F279F" w:rsidRPr="000F279F">
        <w:rPr>
          <w:rStyle w:val="libAieChar"/>
          <w:rtl/>
        </w:rPr>
        <w:t xml:space="preserve"> </w:t>
      </w:r>
      <w:r w:rsidR="000F279F" w:rsidRPr="000F279F">
        <w:rPr>
          <w:rStyle w:val="libAieChar"/>
          <w:rFonts w:hint="cs"/>
          <w:rtl/>
        </w:rPr>
        <w:t>فَلْيَسْتَجِيبُوا</w:t>
      </w:r>
      <w:r w:rsidR="000F279F" w:rsidRPr="000F279F">
        <w:rPr>
          <w:rStyle w:val="libAieChar"/>
          <w:rtl/>
        </w:rPr>
        <w:t xml:space="preserve"> </w:t>
      </w:r>
      <w:r w:rsidR="000F279F" w:rsidRPr="000F279F">
        <w:rPr>
          <w:rStyle w:val="libAieChar"/>
          <w:rFonts w:hint="cs"/>
          <w:rtl/>
        </w:rPr>
        <w:t>لَكُمْ</w:t>
      </w:r>
      <w:r w:rsidR="000F279F" w:rsidRPr="000F279F">
        <w:rPr>
          <w:rStyle w:val="libAieChar"/>
          <w:rtl/>
        </w:rPr>
        <w:t xml:space="preserve"> </w:t>
      </w:r>
      <w:r w:rsidR="000F279F" w:rsidRPr="000F279F">
        <w:rPr>
          <w:rStyle w:val="libAieChar"/>
          <w:rFonts w:hint="cs"/>
          <w:rtl/>
        </w:rPr>
        <w:t>إِن</w:t>
      </w:r>
      <w:r w:rsidR="000F279F" w:rsidRPr="000F279F">
        <w:rPr>
          <w:rStyle w:val="libAieChar"/>
          <w:rtl/>
        </w:rPr>
        <w:t xml:space="preserve"> </w:t>
      </w:r>
      <w:r w:rsidR="000F279F" w:rsidRPr="000F279F">
        <w:rPr>
          <w:rStyle w:val="libAieChar"/>
          <w:rFonts w:hint="cs"/>
          <w:rtl/>
        </w:rPr>
        <w:t>كُنتُمْ</w:t>
      </w:r>
      <w:r w:rsidR="000F279F" w:rsidRPr="000F279F">
        <w:rPr>
          <w:rStyle w:val="libAieChar"/>
          <w:rtl/>
        </w:rPr>
        <w:t xml:space="preserve"> </w:t>
      </w:r>
      <w:r w:rsidR="000F279F" w:rsidRPr="000F279F">
        <w:rPr>
          <w:rStyle w:val="libAieChar"/>
          <w:rFonts w:hint="cs"/>
          <w:rtl/>
        </w:rPr>
        <w:t>صَادِقِينَ</w:t>
      </w:r>
      <w:r w:rsidR="000F279F" w:rsidRPr="000F279F">
        <w:rPr>
          <w:rStyle w:val="libAieChar"/>
          <w:rtl/>
        </w:rPr>
        <w:t xml:space="preserve"> </w:t>
      </w:r>
      <w:r w:rsidR="000F279F">
        <w:rPr>
          <w:rStyle w:val="libAieChar"/>
          <w:rFonts w:hint="cs"/>
          <w:rtl/>
        </w:rPr>
        <w:t>،</w:t>
      </w:r>
      <w:r w:rsidR="000F279F" w:rsidRPr="000F279F">
        <w:rPr>
          <w:rStyle w:val="libAieChar"/>
          <w:rtl/>
        </w:rPr>
        <w:t xml:space="preserve"> </w:t>
      </w:r>
      <w:r w:rsidR="000F279F" w:rsidRPr="000F279F">
        <w:rPr>
          <w:rStyle w:val="libAieChar"/>
          <w:rFonts w:hint="cs"/>
          <w:rtl/>
        </w:rPr>
        <w:t>أَلَهُمْ</w:t>
      </w:r>
      <w:r w:rsidR="000F279F" w:rsidRPr="000F279F">
        <w:rPr>
          <w:rStyle w:val="libAieChar"/>
          <w:rtl/>
        </w:rPr>
        <w:t xml:space="preserve"> </w:t>
      </w:r>
      <w:r w:rsidR="000F279F" w:rsidRPr="000F279F">
        <w:rPr>
          <w:rStyle w:val="libAieChar"/>
          <w:rFonts w:hint="cs"/>
          <w:rtl/>
        </w:rPr>
        <w:t>أَرْجُلٌ</w:t>
      </w:r>
      <w:r w:rsidR="000F279F" w:rsidRPr="000F279F">
        <w:rPr>
          <w:rStyle w:val="libAieChar"/>
          <w:rtl/>
        </w:rPr>
        <w:t xml:space="preserve"> </w:t>
      </w:r>
      <w:r w:rsidR="000F279F" w:rsidRPr="000F279F">
        <w:rPr>
          <w:rStyle w:val="libAieChar"/>
          <w:rFonts w:hint="cs"/>
          <w:rtl/>
        </w:rPr>
        <w:t>يَمْشُونَ</w:t>
      </w:r>
      <w:r w:rsidR="000F279F" w:rsidRPr="000F279F">
        <w:rPr>
          <w:rStyle w:val="libAieChar"/>
          <w:rtl/>
        </w:rPr>
        <w:t xml:space="preserve"> </w:t>
      </w:r>
      <w:r w:rsidR="000F279F" w:rsidRPr="000F279F">
        <w:rPr>
          <w:rStyle w:val="libAieChar"/>
          <w:rFonts w:hint="cs"/>
          <w:rtl/>
        </w:rPr>
        <w:t>بِهَا</w:t>
      </w:r>
      <w:r w:rsidR="000F279F" w:rsidRPr="000F279F">
        <w:rPr>
          <w:rStyle w:val="libAieChar"/>
          <w:rtl/>
        </w:rPr>
        <w:t xml:space="preserve"> </w:t>
      </w:r>
      <w:r w:rsidR="000F279F" w:rsidRPr="000F279F">
        <w:rPr>
          <w:rStyle w:val="libAieChar"/>
          <w:rFonts w:hint="cs"/>
          <w:rtl/>
        </w:rPr>
        <w:t>أَمْ</w:t>
      </w:r>
      <w:r w:rsidR="000F279F" w:rsidRPr="000F279F">
        <w:rPr>
          <w:rStyle w:val="libAieChar"/>
          <w:rtl/>
        </w:rPr>
        <w:t xml:space="preserve"> </w:t>
      </w:r>
      <w:r w:rsidR="000F279F" w:rsidRPr="000F279F">
        <w:rPr>
          <w:rStyle w:val="libAieChar"/>
          <w:rFonts w:hint="cs"/>
          <w:rtl/>
        </w:rPr>
        <w:t>لَهُمْ</w:t>
      </w:r>
      <w:r w:rsidR="000F279F" w:rsidRPr="000F279F">
        <w:rPr>
          <w:rStyle w:val="libAieChar"/>
          <w:rtl/>
        </w:rPr>
        <w:t xml:space="preserve"> </w:t>
      </w:r>
      <w:r w:rsidR="000F279F" w:rsidRPr="000F279F">
        <w:rPr>
          <w:rStyle w:val="libAieChar"/>
          <w:rFonts w:hint="cs"/>
          <w:rtl/>
        </w:rPr>
        <w:t>أَيْدٍ</w:t>
      </w:r>
      <w:r w:rsidR="000F279F" w:rsidRPr="000F279F">
        <w:rPr>
          <w:rStyle w:val="libAieChar"/>
          <w:rtl/>
        </w:rPr>
        <w:t xml:space="preserve"> </w:t>
      </w:r>
      <w:r w:rsidR="000F279F" w:rsidRPr="000F279F">
        <w:rPr>
          <w:rStyle w:val="libAieChar"/>
          <w:rFonts w:hint="cs"/>
          <w:rtl/>
        </w:rPr>
        <w:t>يَبْطِشُونَ</w:t>
      </w:r>
      <w:r w:rsidR="000F279F" w:rsidRPr="000F279F">
        <w:rPr>
          <w:rStyle w:val="libAieChar"/>
          <w:rtl/>
        </w:rPr>
        <w:t xml:space="preserve"> </w:t>
      </w:r>
      <w:r w:rsidR="000F279F" w:rsidRPr="000F279F">
        <w:rPr>
          <w:rStyle w:val="libAieChar"/>
          <w:rFonts w:hint="cs"/>
          <w:rtl/>
        </w:rPr>
        <w:t>بِهَا</w:t>
      </w:r>
      <w:r w:rsidR="000F279F" w:rsidRPr="000F279F">
        <w:rPr>
          <w:rStyle w:val="libAieChar"/>
          <w:rtl/>
        </w:rPr>
        <w:t xml:space="preserve"> </w:t>
      </w:r>
      <w:r w:rsidR="000F279F" w:rsidRPr="000F279F">
        <w:rPr>
          <w:rStyle w:val="libAieChar"/>
          <w:rFonts w:hint="cs"/>
          <w:rtl/>
        </w:rPr>
        <w:t>أَمْ</w:t>
      </w:r>
      <w:r w:rsidR="000F279F" w:rsidRPr="000F279F">
        <w:rPr>
          <w:rStyle w:val="libAieChar"/>
          <w:rtl/>
        </w:rPr>
        <w:t xml:space="preserve"> </w:t>
      </w:r>
      <w:r w:rsidR="000F279F" w:rsidRPr="000F279F">
        <w:rPr>
          <w:rStyle w:val="libAieChar"/>
          <w:rFonts w:hint="cs"/>
          <w:rtl/>
        </w:rPr>
        <w:t>لَهُمْ</w:t>
      </w:r>
      <w:r w:rsidR="000F279F" w:rsidRPr="000F279F">
        <w:rPr>
          <w:rStyle w:val="libAieChar"/>
          <w:rtl/>
        </w:rPr>
        <w:t xml:space="preserve"> </w:t>
      </w:r>
      <w:r w:rsidR="000F279F" w:rsidRPr="000F279F">
        <w:rPr>
          <w:rStyle w:val="libAieChar"/>
          <w:rFonts w:hint="cs"/>
          <w:rtl/>
        </w:rPr>
        <w:t>أَعْيُنٌ</w:t>
      </w:r>
      <w:r w:rsidR="000F279F" w:rsidRPr="000F279F">
        <w:rPr>
          <w:rStyle w:val="libAieChar"/>
          <w:rtl/>
        </w:rPr>
        <w:t xml:space="preserve"> </w:t>
      </w:r>
      <w:r w:rsidR="000F279F" w:rsidRPr="000F279F">
        <w:rPr>
          <w:rStyle w:val="libAieChar"/>
          <w:rFonts w:hint="cs"/>
          <w:rtl/>
        </w:rPr>
        <w:t>يُبْصِرُونَ</w:t>
      </w:r>
      <w:r w:rsidR="000F279F" w:rsidRPr="000F279F">
        <w:rPr>
          <w:rStyle w:val="libAieChar"/>
          <w:rtl/>
        </w:rPr>
        <w:t xml:space="preserve"> </w:t>
      </w:r>
      <w:r w:rsidR="000F279F" w:rsidRPr="000F279F">
        <w:rPr>
          <w:rStyle w:val="libAieChar"/>
          <w:rFonts w:hint="cs"/>
          <w:rtl/>
        </w:rPr>
        <w:t>بِهَا</w:t>
      </w:r>
      <w:r w:rsidR="000F279F" w:rsidRPr="000F279F">
        <w:rPr>
          <w:rStyle w:val="libAieChar"/>
          <w:rtl/>
        </w:rPr>
        <w:t xml:space="preserve"> </w:t>
      </w:r>
      <w:r w:rsidR="000F279F" w:rsidRPr="000F279F">
        <w:rPr>
          <w:rStyle w:val="libAieChar"/>
          <w:rFonts w:hint="cs"/>
          <w:rtl/>
        </w:rPr>
        <w:t>أَمْ</w:t>
      </w:r>
      <w:r w:rsidR="000F279F" w:rsidRPr="000F279F">
        <w:rPr>
          <w:rStyle w:val="libAieChar"/>
          <w:rtl/>
        </w:rPr>
        <w:t xml:space="preserve"> </w:t>
      </w:r>
      <w:r w:rsidR="000F279F" w:rsidRPr="000F279F">
        <w:rPr>
          <w:rStyle w:val="libAieChar"/>
          <w:rFonts w:hint="cs"/>
          <w:rtl/>
        </w:rPr>
        <w:t>لَهُمْ</w:t>
      </w:r>
      <w:r w:rsidR="000F279F" w:rsidRPr="000F279F">
        <w:rPr>
          <w:rStyle w:val="libAieChar"/>
          <w:rtl/>
        </w:rPr>
        <w:t xml:space="preserve"> </w:t>
      </w:r>
      <w:r w:rsidR="000F279F" w:rsidRPr="000F279F">
        <w:rPr>
          <w:rStyle w:val="libAieChar"/>
          <w:rFonts w:hint="cs"/>
          <w:rtl/>
        </w:rPr>
        <w:t>آذَانٌ</w:t>
      </w:r>
      <w:r w:rsidR="000F279F" w:rsidRPr="000F279F">
        <w:rPr>
          <w:rStyle w:val="libAieChar"/>
          <w:rtl/>
        </w:rPr>
        <w:t xml:space="preserve"> </w:t>
      </w:r>
      <w:r w:rsidR="000F279F" w:rsidRPr="000F279F">
        <w:rPr>
          <w:rStyle w:val="libAieChar"/>
          <w:rFonts w:hint="cs"/>
          <w:rtl/>
        </w:rPr>
        <w:t>يَسْمَعُونَ</w:t>
      </w:r>
      <w:r w:rsidR="000F279F" w:rsidRPr="000F279F">
        <w:rPr>
          <w:rStyle w:val="libAieChar"/>
          <w:rtl/>
        </w:rPr>
        <w:t xml:space="preserve"> </w:t>
      </w:r>
      <w:r w:rsidR="000F279F" w:rsidRPr="000F279F">
        <w:rPr>
          <w:rStyle w:val="libAieChar"/>
          <w:rFonts w:hint="cs"/>
          <w:rtl/>
        </w:rPr>
        <w:t>بِهَا</w:t>
      </w:r>
      <w:r w:rsidR="000F279F" w:rsidRPr="000F279F">
        <w:rPr>
          <w:rStyle w:val="libAieChar"/>
          <w:rtl/>
        </w:rPr>
        <w:t xml:space="preserve"> </w:t>
      </w:r>
      <w:r w:rsidR="000F279F" w:rsidRPr="000F279F">
        <w:rPr>
          <w:rStyle w:val="libAieChar"/>
          <w:rFonts w:hint="cs"/>
          <w:rtl/>
        </w:rPr>
        <w:t>قُلِ</w:t>
      </w:r>
      <w:r w:rsidR="000F279F" w:rsidRPr="000F279F">
        <w:rPr>
          <w:rStyle w:val="libAieChar"/>
          <w:rtl/>
        </w:rPr>
        <w:t xml:space="preserve"> </w:t>
      </w:r>
      <w:r w:rsidR="000F279F" w:rsidRPr="000F279F">
        <w:rPr>
          <w:rStyle w:val="libAieChar"/>
          <w:rFonts w:hint="cs"/>
          <w:rtl/>
        </w:rPr>
        <w:t>ادْعُوا</w:t>
      </w:r>
      <w:r w:rsidR="000F279F" w:rsidRPr="000F279F">
        <w:rPr>
          <w:rStyle w:val="libAieChar"/>
          <w:rtl/>
        </w:rPr>
        <w:t xml:space="preserve"> </w:t>
      </w:r>
      <w:r w:rsidR="000F279F" w:rsidRPr="000F279F">
        <w:rPr>
          <w:rStyle w:val="libAieChar"/>
          <w:rFonts w:hint="cs"/>
          <w:rtl/>
        </w:rPr>
        <w:t>شُرَكَاءَكُمْ</w:t>
      </w:r>
      <w:r w:rsidR="000F279F" w:rsidRPr="000F279F">
        <w:rPr>
          <w:rStyle w:val="libAieChar"/>
          <w:rtl/>
        </w:rPr>
        <w:t xml:space="preserve"> </w:t>
      </w:r>
      <w:r w:rsidR="000F279F" w:rsidRPr="000F279F">
        <w:rPr>
          <w:rStyle w:val="libAieChar"/>
          <w:rFonts w:hint="cs"/>
          <w:rtl/>
        </w:rPr>
        <w:t>ثُمَّ</w:t>
      </w:r>
      <w:r w:rsidR="000F279F" w:rsidRPr="000F279F">
        <w:rPr>
          <w:rStyle w:val="libAieChar"/>
          <w:rtl/>
        </w:rPr>
        <w:t xml:space="preserve"> </w:t>
      </w:r>
      <w:r w:rsidR="000F279F" w:rsidRPr="000F279F">
        <w:rPr>
          <w:rStyle w:val="libAieChar"/>
          <w:rFonts w:hint="cs"/>
          <w:rtl/>
        </w:rPr>
        <w:t>كِيدُونِ</w:t>
      </w:r>
      <w:r w:rsidR="000F279F" w:rsidRPr="000F279F">
        <w:rPr>
          <w:rStyle w:val="libAieChar"/>
          <w:rtl/>
        </w:rPr>
        <w:t xml:space="preserve"> </w:t>
      </w:r>
      <w:r w:rsidR="000F279F" w:rsidRPr="000F279F">
        <w:rPr>
          <w:rStyle w:val="libAieChar"/>
          <w:rFonts w:hint="cs"/>
          <w:rtl/>
        </w:rPr>
        <w:t>فَلَا</w:t>
      </w:r>
      <w:r w:rsidR="000F279F" w:rsidRPr="000F279F">
        <w:rPr>
          <w:rStyle w:val="libAieChar"/>
          <w:rtl/>
        </w:rPr>
        <w:t xml:space="preserve"> </w:t>
      </w:r>
      <w:r w:rsidR="000F279F" w:rsidRPr="000F279F">
        <w:rPr>
          <w:rStyle w:val="libAieChar"/>
          <w:rFonts w:hint="cs"/>
          <w:rtl/>
        </w:rPr>
        <w:t xml:space="preserve">تُنظِرُونِ </w:t>
      </w:r>
      <w:r w:rsidR="000F279F" w:rsidRPr="00485C41">
        <w:rPr>
          <w:rStyle w:val="libAlaemChar"/>
          <w:rFonts w:hint="cs"/>
          <w:rtl/>
        </w:rPr>
        <w:t>)</w:t>
      </w:r>
      <w:r w:rsidRPr="00C70E76">
        <w:rPr>
          <w:rFonts w:hint="cs"/>
          <w:rtl/>
        </w:rPr>
        <w:t>. الاعراف 189</w:t>
      </w:r>
      <w:r w:rsidR="00E52117">
        <w:rPr>
          <w:rFonts w:hint="cs"/>
          <w:rtl/>
        </w:rPr>
        <w:t xml:space="preserve"> - </w:t>
      </w:r>
      <w:r w:rsidRPr="00C70E76">
        <w:rPr>
          <w:rFonts w:hint="cs"/>
          <w:rtl/>
        </w:rPr>
        <w:t>195</w:t>
      </w:r>
    </w:p>
    <w:p w:rsidR="003550AC" w:rsidRDefault="003550AC" w:rsidP="000F279F">
      <w:pPr>
        <w:pStyle w:val="libNormal"/>
        <w:rPr>
          <w:rtl/>
        </w:rPr>
      </w:pPr>
      <w:r w:rsidRPr="00C70E76">
        <w:rPr>
          <w:rFonts w:hint="cs"/>
          <w:rtl/>
        </w:rPr>
        <w:t xml:space="preserve">* </w:t>
      </w:r>
      <w:r w:rsidR="000F279F" w:rsidRPr="00485C41">
        <w:rPr>
          <w:rStyle w:val="libAlaemChar"/>
          <w:rFonts w:hint="cs"/>
          <w:rtl/>
        </w:rPr>
        <w:t>(</w:t>
      </w:r>
      <w:r w:rsidR="000F279F" w:rsidRPr="000F279F">
        <w:rPr>
          <w:rStyle w:val="libAieChar"/>
          <w:rFonts w:hint="cs"/>
          <w:rtl/>
        </w:rPr>
        <w:t xml:space="preserve"> وَاتَّبَعْتُ</w:t>
      </w:r>
      <w:r w:rsidR="000F279F" w:rsidRPr="000F279F">
        <w:rPr>
          <w:rStyle w:val="libAieChar"/>
          <w:rtl/>
        </w:rPr>
        <w:t xml:space="preserve"> </w:t>
      </w:r>
      <w:r w:rsidR="000F279F" w:rsidRPr="000F279F">
        <w:rPr>
          <w:rStyle w:val="libAieChar"/>
          <w:rFonts w:hint="cs"/>
          <w:rtl/>
        </w:rPr>
        <w:t>مِلَّةَ</w:t>
      </w:r>
      <w:r w:rsidR="000F279F" w:rsidRPr="000F279F">
        <w:rPr>
          <w:rStyle w:val="libAieChar"/>
          <w:rtl/>
        </w:rPr>
        <w:t xml:space="preserve"> </w:t>
      </w:r>
      <w:r w:rsidR="000F279F" w:rsidRPr="000F279F">
        <w:rPr>
          <w:rStyle w:val="libAieChar"/>
          <w:rFonts w:hint="cs"/>
          <w:rtl/>
        </w:rPr>
        <w:t>آبَائِي</w:t>
      </w:r>
      <w:r w:rsidR="000F279F" w:rsidRPr="000F279F">
        <w:rPr>
          <w:rStyle w:val="libAieChar"/>
          <w:rtl/>
        </w:rPr>
        <w:t xml:space="preserve"> </w:t>
      </w:r>
      <w:r w:rsidR="000F279F" w:rsidRPr="000F279F">
        <w:rPr>
          <w:rStyle w:val="libAieChar"/>
          <w:rFonts w:hint="cs"/>
          <w:rtl/>
        </w:rPr>
        <w:t>إِبْرَاهِيمَ</w:t>
      </w:r>
      <w:r w:rsidR="000F279F" w:rsidRPr="000F279F">
        <w:rPr>
          <w:rStyle w:val="libAieChar"/>
          <w:rtl/>
        </w:rPr>
        <w:t xml:space="preserve"> </w:t>
      </w:r>
      <w:r w:rsidR="000F279F" w:rsidRPr="000F279F">
        <w:rPr>
          <w:rStyle w:val="libAieChar"/>
          <w:rFonts w:hint="cs"/>
          <w:rtl/>
        </w:rPr>
        <w:t>وَإِسْحَاقَ</w:t>
      </w:r>
      <w:r w:rsidR="000F279F" w:rsidRPr="000F279F">
        <w:rPr>
          <w:rStyle w:val="libAieChar"/>
          <w:rtl/>
        </w:rPr>
        <w:t xml:space="preserve"> </w:t>
      </w:r>
      <w:r w:rsidR="000F279F" w:rsidRPr="000F279F">
        <w:rPr>
          <w:rStyle w:val="libAieChar"/>
          <w:rFonts w:hint="cs"/>
          <w:rtl/>
        </w:rPr>
        <w:t>وَيَعْقُوبَ</w:t>
      </w:r>
      <w:r w:rsidR="000F279F" w:rsidRPr="000F279F">
        <w:rPr>
          <w:rStyle w:val="libAieChar"/>
          <w:rtl/>
        </w:rPr>
        <w:t xml:space="preserve"> </w:t>
      </w:r>
      <w:r w:rsidR="000F279F" w:rsidRPr="000F279F">
        <w:rPr>
          <w:rStyle w:val="libAieChar"/>
          <w:rFonts w:hint="cs"/>
          <w:rtl/>
        </w:rPr>
        <w:t>مَا</w:t>
      </w:r>
      <w:r w:rsidR="000F279F" w:rsidRPr="000F279F">
        <w:rPr>
          <w:rStyle w:val="libAieChar"/>
          <w:rtl/>
        </w:rPr>
        <w:t xml:space="preserve"> </w:t>
      </w:r>
      <w:r w:rsidR="000F279F" w:rsidRPr="000F279F">
        <w:rPr>
          <w:rStyle w:val="libAieChar"/>
          <w:rFonts w:hint="cs"/>
          <w:rtl/>
        </w:rPr>
        <w:t>كَانَ</w:t>
      </w:r>
      <w:r w:rsidR="000F279F" w:rsidRPr="000F279F">
        <w:rPr>
          <w:rStyle w:val="libAieChar"/>
          <w:rtl/>
        </w:rPr>
        <w:t xml:space="preserve"> </w:t>
      </w:r>
      <w:r w:rsidR="000F279F" w:rsidRPr="000F279F">
        <w:rPr>
          <w:rStyle w:val="libAieChar"/>
          <w:rFonts w:hint="cs"/>
          <w:rtl/>
        </w:rPr>
        <w:t>لَنَا</w:t>
      </w:r>
      <w:r w:rsidR="000F279F" w:rsidRPr="000F279F">
        <w:rPr>
          <w:rStyle w:val="libAieChar"/>
          <w:rtl/>
        </w:rPr>
        <w:t xml:space="preserve"> </w:t>
      </w:r>
      <w:r w:rsidR="000F279F" w:rsidRPr="000F279F">
        <w:rPr>
          <w:rStyle w:val="libAieChar"/>
          <w:rFonts w:hint="cs"/>
          <w:rtl/>
        </w:rPr>
        <w:t>أَن</w:t>
      </w:r>
      <w:r w:rsidR="000F279F" w:rsidRPr="000F279F">
        <w:rPr>
          <w:rStyle w:val="libAieChar"/>
          <w:rtl/>
        </w:rPr>
        <w:t xml:space="preserve"> </w:t>
      </w:r>
      <w:r w:rsidR="000F279F" w:rsidRPr="000F279F">
        <w:rPr>
          <w:rStyle w:val="libAieChar"/>
          <w:rFonts w:hint="cs"/>
          <w:rtl/>
        </w:rPr>
        <w:t>نُّشْرِكَ</w:t>
      </w:r>
      <w:r w:rsidR="000F279F" w:rsidRPr="000F279F">
        <w:rPr>
          <w:rStyle w:val="libAieChar"/>
          <w:rtl/>
        </w:rPr>
        <w:t xml:space="preserve"> </w:t>
      </w:r>
      <w:r w:rsidR="000F279F" w:rsidRPr="000F279F">
        <w:rPr>
          <w:rStyle w:val="libAieChar"/>
          <w:rFonts w:hint="cs"/>
          <w:rtl/>
        </w:rPr>
        <w:t>بِاللَّـهِ</w:t>
      </w:r>
      <w:r w:rsidR="000F279F" w:rsidRPr="000F279F">
        <w:rPr>
          <w:rStyle w:val="libAieChar"/>
          <w:rtl/>
        </w:rPr>
        <w:t xml:space="preserve"> </w:t>
      </w:r>
      <w:r w:rsidR="000F279F" w:rsidRPr="000F279F">
        <w:rPr>
          <w:rStyle w:val="libAieChar"/>
          <w:rFonts w:hint="cs"/>
          <w:rtl/>
        </w:rPr>
        <w:t>مِن</w:t>
      </w:r>
      <w:r w:rsidR="000F279F" w:rsidRPr="000F279F">
        <w:rPr>
          <w:rStyle w:val="libAieChar"/>
          <w:rtl/>
        </w:rPr>
        <w:t xml:space="preserve"> </w:t>
      </w:r>
      <w:r w:rsidR="000F279F" w:rsidRPr="000F279F">
        <w:rPr>
          <w:rStyle w:val="libAieChar"/>
          <w:rFonts w:hint="cs"/>
          <w:rtl/>
        </w:rPr>
        <w:t>شَيْءٍ</w:t>
      </w:r>
      <w:r w:rsidR="000F279F" w:rsidRPr="000F279F">
        <w:rPr>
          <w:rStyle w:val="libAieChar"/>
          <w:rtl/>
        </w:rPr>
        <w:t xml:space="preserve"> </w:t>
      </w:r>
      <w:r w:rsidR="000F279F" w:rsidRPr="000F279F">
        <w:rPr>
          <w:rStyle w:val="libAieChar"/>
          <w:rFonts w:hint="cs"/>
          <w:rtl/>
        </w:rPr>
        <w:t>ذَٰلِكَ</w:t>
      </w:r>
      <w:r w:rsidR="000F279F" w:rsidRPr="000F279F">
        <w:rPr>
          <w:rStyle w:val="libAieChar"/>
          <w:rtl/>
        </w:rPr>
        <w:t xml:space="preserve"> </w:t>
      </w:r>
      <w:r w:rsidR="000F279F" w:rsidRPr="000F279F">
        <w:rPr>
          <w:rStyle w:val="libAieChar"/>
          <w:rFonts w:hint="cs"/>
          <w:rtl/>
        </w:rPr>
        <w:t>مِن</w:t>
      </w:r>
      <w:r w:rsidR="000F279F" w:rsidRPr="000F279F">
        <w:rPr>
          <w:rStyle w:val="libAieChar"/>
          <w:rtl/>
        </w:rPr>
        <w:t xml:space="preserve"> </w:t>
      </w:r>
      <w:r w:rsidR="000F279F" w:rsidRPr="000F279F">
        <w:rPr>
          <w:rStyle w:val="libAieChar"/>
          <w:rFonts w:hint="cs"/>
          <w:rtl/>
        </w:rPr>
        <w:t>فَضْلِ</w:t>
      </w:r>
      <w:r w:rsidR="000F279F" w:rsidRPr="000F279F">
        <w:rPr>
          <w:rStyle w:val="libAieChar"/>
          <w:rtl/>
        </w:rPr>
        <w:t xml:space="preserve"> </w:t>
      </w:r>
      <w:r w:rsidR="000F279F" w:rsidRPr="000F279F">
        <w:rPr>
          <w:rStyle w:val="libAieChar"/>
          <w:rFonts w:hint="cs"/>
          <w:rtl/>
        </w:rPr>
        <w:t>اللَّـهِ</w:t>
      </w:r>
      <w:r w:rsidR="000F279F" w:rsidRPr="000F279F">
        <w:rPr>
          <w:rStyle w:val="libAieChar"/>
          <w:rtl/>
        </w:rPr>
        <w:t xml:space="preserve"> </w:t>
      </w:r>
      <w:r w:rsidR="000F279F" w:rsidRPr="000F279F">
        <w:rPr>
          <w:rStyle w:val="libAieChar"/>
          <w:rFonts w:hint="cs"/>
          <w:rtl/>
        </w:rPr>
        <w:t>عَلَيْنَا</w:t>
      </w:r>
      <w:r w:rsidR="000F279F" w:rsidRPr="000F279F">
        <w:rPr>
          <w:rStyle w:val="libAieChar"/>
          <w:rtl/>
        </w:rPr>
        <w:t xml:space="preserve"> </w:t>
      </w:r>
      <w:r w:rsidR="000F279F" w:rsidRPr="000F279F">
        <w:rPr>
          <w:rStyle w:val="libAieChar"/>
          <w:rFonts w:hint="cs"/>
          <w:rtl/>
        </w:rPr>
        <w:t>وَعَلَى</w:t>
      </w:r>
      <w:r w:rsidR="000F279F" w:rsidRPr="000F279F">
        <w:rPr>
          <w:rStyle w:val="libAieChar"/>
          <w:rtl/>
        </w:rPr>
        <w:t xml:space="preserve"> </w:t>
      </w:r>
      <w:r w:rsidR="000F279F" w:rsidRPr="000F279F">
        <w:rPr>
          <w:rStyle w:val="libAieChar"/>
          <w:rFonts w:hint="cs"/>
          <w:rtl/>
        </w:rPr>
        <w:t>النَّاسِ</w:t>
      </w:r>
      <w:r w:rsidR="000F279F" w:rsidRPr="000F279F">
        <w:rPr>
          <w:rStyle w:val="libAieChar"/>
          <w:rtl/>
        </w:rPr>
        <w:t xml:space="preserve"> </w:t>
      </w:r>
      <w:r w:rsidR="000F279F" w:rsidRPr="000F279F">
        <w:rPr>
          <w:rStyle w:val="libAieChar"/>
          <w:rFonts w:hint="cs"/>
          <w:rtl/>
        </w:rPr>
        <w:t>وَلَـٰكِنَّ</w:t>
      </w:r>
      <w:r w:rsidR="000F279F" w:rsidRPr="000F279F">
        <w:rPr>
          <w:rStyle w:val="libAieChar"/>
          <w:rtl/>
        </w:rPr>
        <w:t xml:space="preserve"> </w:t>
      </w:r>
      <w:r w:rsidR="000F279F" w:rsidRPr="000F279F">
        <w:rPr>
          <w:rStyle w:val="libAieChar"/>
          <w:rFonts w:hint="cs"/>
          <w:rtl/>
        </w:rPr>
        <w:t>أَكْثَرَ</w:t>
      </w:r>
      <w:r w:rsidR="000F279F" w:rsidRPr="000F279F">
        <w:rPr>
          <w:rStyle w:val="libAieChar"/>
          <w:rtl/>
        </w:rPr>
        <w:t xml:space="preserve"> </w:t>
      </w:r>
      <w:r w:rsidR="000F279F" w:rsidRPr="000F279F">
        <w:rPr>
          <w:rStyle w:val="libAieChar"/>
          <w:rFonts w:hint="cs"/>
          <w:rtl/>
        </w:rPr>
        <w:t>النَّاسِ</w:t>
      </w:r>
      <w:r w:rsidR="000F279F" w:rsidRPr="000F279F">
        <w:rPr>
          <w:rStyle w:val="libAieChar"/>
          <w:rtl/>
        </w:rPr>
        <w:t xml:space="preserve"> </w:t>
      </w:r>
      <w:r w:rsidR="000F279F" w:rsidRPr="000F279F">
        <w:rPr>
          <w:rStyle w:val="libAieChar"/>
          <w:rFonts w:hint="cs"/>
          <w:rtl/>
        </w:rPr>
        <w:t>لَا</w:t>
      </w:r>
      <w:r w:rsidR="000F279F" w:rsidRPr="000F279F">
        <w:rPr>
          <w:rStyle w:val="libAieChar"/>
          <w:rtl/>
        </w:rPr>
        <w:t xml:space="preserve"> </w:t>
      </w:r>
      <w:r w:rsidR="000F279F" w:rsidRPr="000F279F">
        <w:rPr>
          <w:rStyle w:val="libAieChar"/>
          <w:rFonts w:hint="cs"/>
          <w:rtl/>
        </w:rPr>
        <w:t>يَشْكُرُونَ</w:t>
      </w:r>
      <w:r w:rsidR="000F279F" w:rsidRPr="000F279F">
        <w:rPr>
          <w:rStyle w:val="libAieChar"/>
          <w:rtl/>
        </w:rPr>
        <w:t xml:space="preserve"> </w:t>
      </w:r>
      <w:r w:rsidR="000F279F">
        <w:rPr>
          <w:rStyle w:val="libAieChar"/>
          <w:rFonts w:hint="cs"/>
          <w:rtl/>
        </w:rPr>
        <w:t>،</w:t>
      </w:r>
      <w:r w:rsidR="000F279F" w:rsidRPr="000F279F">
        <w:rPr>
          <w:rStyle w:val="libAieChar"/>
          <w:rtl/>
        </w:rPr>
        <w:t xml:space="preserve"> </w:t>
      </w:r>
      <w:r w:rsidR="000F279F" w:rsidRPr="000F279F">
        <w:rPr>
          <w:rStyle w:val="libAieChar"/>
          <w:rFonts w:hint="cs"/>
          <w:rtl/>
        </w:rPr>
        <w:t>يَا</w:t>
      </w:r>
      <w:r w:rsidR="000F279F" w:rsidRPr="000F279F">
        <w:rPr>
          <w:rStyle w:val="libAieChar"/>
          <w:rtl/>
        </w:rPr>
        <w:t xml:space="preserve"> </w:t>
      </w:r>
      <w:r w:rsidR="000F279F" w:rsidRPr="000F279F">
        <w:rPr>
          <w:rStyle w:val="libAieChar"/>
          <w:rFonts w:hint="cs"/>
          <w:rtl/>
        </w:rPr>
        <w:t>صَاحِبَيِ</w:t>
      </w:r>
      <w:r w:rsidR="000F279F" w:rsidRPr="000F279F">
        <w:rPr>
          <w:rStyle w:val="libAieChar"/>
          <w:rtl/>
        </w:rPr>
        <w:t xml:space="preserve"> </w:t>
      </w:r>
      <w:r w:rsidR="000F279F" w:rsidRPr="000F279F">
        <w:rPr>
          <w:rStyle w:val="libAieChar"/>
          <w:rFonts w:hint="cs"/>
          <w:rtl/>
        </w:rPr>
        <w:t>السِّجْنِ</w:t>
      </w:r>
      <w:r w:rsidR="000F279F" w:rsidRPr="000F279F">
        <w:rPr>
          <w:rStyle w:val="libAieChar"/>
          <w:rtl/>
        </w:rPr>
        <w:t xml:space="preserve"> </w:t>
      </w:r>
      <w:r w:rsidR="000F279F" w:rsidRPr="000F279F">
        <w:rPr>
          <w:rStyle w:val="libAieChar"/>
          <w:rFonts w:hint="cs"/>
          <w:rtl/>
        </w:rPr>
        <w:t>أَأَرْبَابٌ</w:t>
      </w:r>
      <w:r w:rsidR="000F279F" w:rsidRPr="000F279F">
        <w:rPr>
          <w:rStyle w:val="libAieChar"/>
          <w:rtl/>
        </w:rPr>
        <w:t xml:space="preserve"> </w:t>
      </w:r>
      <w:r w:rsidR="000F279F" w:rsidRPr="000F279F">
        <w:rPr>
          <w:rStyle w:val="libAieChar"/>
          <w:rFonts w:hint="cs"/>
          <w:rtl/>
        </w:rPr>
        <w:t>مُّتَفَرِّقُونَ</w:t>
      </w:r>
      <w:r w:rsidR="000F279F" w:rsidRPr="000F279F">
        <w:rPr>
          <w:rStyle w:val="libAieChar"/>
          <w:rtl/>
        </w:rPr>
        <w:t xml:space="preserve"> </w:t>
      </w:r>
      <w:r w:rsidR="000F279F" w:rsidRPr="000F279F">
        <w:rPr>
          <w:rStyle w:val="libAieChar"/>
          <w:rFonts w:hint="cs"/>
          <w:rtl/>
        </w:rPr>
        <w:t>خَيْرٌ</w:t>
      </w:r>
      <w:r w:rsidR="000F279F" w:rsidRPr="000F279F">
        <w:rPr>
          <w:rStyle w:val="libAieChar"/>
          <w:rtl/>
        </w:rPr>
        <w:t xml:space="preserve"> </w:t>
      </w:r>
      <w:r w:rsidR="000F279F" w:rsidRPr="000F279F">
        <w:rPr>
          <w:rStyle w:val="libAieChar"/>
          <w:rFonts w:hint="cs"/>
          <w:rtl/>
        </w:rPr>
        <w:t>أَمِ</w:t>
      </w:r>
      <w:r w:rsidR="000F279F" w:rsidRPr="000F279F">
        <w:rPr>
          <w:rStyle w:val="libAieChar"/>
          <w:rtl/>
        </w:rPr>
        <w:t xml:space="preserve"> </w:t>
      </w:r>
      <w:r w:rsidR="000F279F" w:rsidRPr="000F279F">
        <w:rPr>
          <w:rStyle w:val="libAieChar"/>
          <w:rFonts w:hint="cs"/>
          <w:rtl/>
        </w:rPr>
        <w:t>اللَّـهُ</w:t>
      </w:r>
      <w:r w:rsidR="000F279F" w:rsidRPr="000F279F">
        <w:rPr>
          <w:rStyle w:val="libAieChar"/>
          <w:rtl/>
        </w:rPr>
        <w:t xml:space="preserve"> </w:t>
      </w:r>
      <w:r w:rsidR="000F279F" w:rsidRPr="000F279F">
        <w:rPr>
          <w:rStyle w:val="libAieChar"/>
          <w:rFonts w:hint="cs"/>
          <w:rtl/>
        </w:rPr>
        <w:t>الْوَاحِدُ</w:t>
      </w:r>
      <w:r w:rsidR="000F279F" w:rsidRPr="000F279F">
        <w:rPr>
          <w:rStyle w:val="libAieChar"/>
          <w:rtl/>
        </w:rPr>
        <w:t xml:space="preserve"> </w:t>
      </w:r>
      <w:r w:rsidR="000F279F" w:rsidRPr="000F279F">
        <w:rPr>
          <w:rStyle w:val="libAieChar"/>
          <w:rFonts w:hint="cs"/>
          <w:rtl/>
        </w:rPr>
        <w:t>الْقَهَّارُ</w:t>
      </w:r>
      <w:r w:rsidR="000F279F" w:rsidRPr="000F279F">
        <w:rPr>
          <w:rStyle w:val="libAieChar"/>
          <w:rtl/>
        </w:rPr>
        <w:t xml:space="preserve"> </w:t>
      </w:r>
      <w:r w:rsidR="000F279F">
        <w:rPr>
          <w:rStyle w:val="libAieChar"/>
          <w:rFonts w:hint="cs"/>
          <w:rtl/>
        </w:rPr>
        <w:t>،</w:t>
      </w:r>
      <w:r w:rsidR="000F279F" w:rsidRPr="000F279F">
        <w:rPr>
          <w:rStyle w:val="libAieChar"/>
          <w:rtl/>
        </w:rPr>
        <w:t xml:space="preserve"> </w:t>
      </w:r>
      <w:r w:rsidR="000F279F" w:rsidRPr="000F279F">
        <w:rPr>
          <w:rStyle w:val="libAieChar"/>
          <w:rFonts w:hint="cs"/>
          <w:rtl/>
        </w:rPr>
        <w:t>مَا</w:t>
      </w:r>
      <w:r w:rsidR="000F279F" w:rsidRPr="000F279F">
        <w:rPr>
          <w:rStyle w:val="libAieChar"/>
          <w:rtl/>
        </w:rPr>
        <w:t xml:space="preserve"> </w:t>
      </w:r>
      <w:r w:rsidR="000F279F" w:rsidRPr="000F279F">
        <w:rPr>
          <w:rStyle w:val="libAieChar"/>
          <w:rFonts w:hint="cs"/>
          <w:rtl/>
        </w:rPr>
        <w:t>تَعْبُدُونَ</w:t>
      </w:r>
      <w:r w:rsidR="000F279F" w:rsidRPr="000F279F">
        <w:rPr>
          <w:rStyle w:val="libAieChar"/>
          <w:rtl/>
        </w:rPr>
        <w:t xml:space="preserve"> </w:t>
      </w:r>
      <w:r w:rsidR="000F279F" w:rsidRPr="000F279F">
        <w:rPr>
          <w:rStyle w:val="libAieChar"/>
          <w:rFonts w:hint="cs"/>
          <w:rtl/>
        </w:rPr>
        <w:t>مِن</w:t>
      </w:r>
      <w:r w:rsidR="000F279F" w:rsidRPr="000F279F">
        <w:rPr>
          <w:rStyle w:val="libAieChar"/>
          <w:rtl/>
        </w:rPr>
        <w:t xml:space="preserve"> </w:t>
      </w:r>
      <w:r w:rsidR="000F279F" w:rsidRPr="000F279F">
        <w:rPr>
          <w:rStyle w:val="libAieChar"/>
          <w:rFonts w:hint="cs"/>
          <w:rtl/>
        </w:rPr>
        <w:t>دُونِهِ</w:t>
      </w:r>
      <w:r w:rsidR="000F279F" w:rsidRPr="000F279F">
        <w:rPr>
          <w:rStyle w:val="libAieChar"/>
          <w:rtl/>
        </w:rPr>
        <w:t xml:space="preserve"> </w:t>
      </w:r>
      <w:r w:rsidR="000F279F" w:rsidRPr="000F279F">
        <w:rPr>
          <w:rStyle w:val="libAieChar"/>
          <w:rFonts w:hint="cs"/>
          <w:rtl/>
        </w:rPr>
        <w:t>إِلَّا</w:t>
      </w:r>
      <w:r w:rsidR="000F279F" w:rsidRPr="000F279F">
        <w:rPr>
          <w:rStyle w:val="libAieChar"/>
          <w:rtl/>
        </w:rPr>
        <w:t xml:space="preserve"> </w:t>
      </w:r>
      <w:r w:rsidR="000F279F" w:rsidRPr="000F279F">
        <w:rPr>
          <w:rStyle w:val="libAieChar"/>
          <w:rFonts w:hint="cs"/>
          <w:rtl/>
        </w:rPr>
        <w:t>أَسْمَاءً</w:t>
      </w:r>
      <w:r w:rsidR="000F279F" w:rsidRPr="000F279F">
        <w:rPr>
          <w:rStyle w:val="libAieChar"/>
          <w:rtl/>
        </w:rPr>
        <w:t xml:space="preserve"> </w:t>
      </w:r>
      <w:r w:rsidR="000F279F" w:rsidRPr="000F279F">
        <w:rPr>
          <w:rStyle w:val="libAieChar"/>
          <w:rFonts w:hint="cs"/>
          <w:rtl/>
        </w:rPr>
        <w:t>سَمَّيْتُمُوهَا</w:t>
      </w:r>
      <w:r w:rsidR="000F279F" w:rsidRPr="000F279F">
        <w:rPr>
          <w:rStyle w:val="libAieChar"/>
          <w:rtl/>
        </w:rPr>
        <w:t xml:space="preserve"> </w:t>
      </w:r>
      <w:r w:rsidR="000F279F" w:rsidRPr="000F279F">
        <w:rPr>
          <w:rStyle w:val="libAieChar"/>
          <w:rFonts w:hint="cs"/>
          <w:rtl/>
        </w:rPr>
        <w:t>أَنتُمْ</w:t>
      </w:r>
      <w:r w:rsidR="000F279F" w:rsidRPr="000F279F">
        <w:rPr>
          <w:rStyle w:val="libAieChar"/>
          <w:rtl/>
        </w:rPr>
        <w:t xml:space="preserve"> </w:t>
      </w:r>
      <w:r w:rsidR="000F279F" w:rsidRPr="000F279F">
        <w:rPr>
          <w:rStyle w:val="libAieChar"/>
          <w:rFonts w:hint="cs"/>
          <w:rtl/>
        </w:rPr>
        <w:t>وَآبَاؤُكُم</w:t>
      </w:r>
      <w:r w:rsidR="000F279F" w:rsidRPr="000F279F">
        <w:rPr>
          <w:rStyle w:val="libAieChar"/>
          <w:rtl/>
        </w:rPr>
        <w:t xml:space="preserve"> </w:t>
      </w:r>
      <w:r w:rsidR="000F279F" w:rsidRPr="000F279F">
        <w:rPr>
          <w:rStyle w:val="libAieChar"/>
          <w:rFonts w:hint="cs"/>
          <w:rtl/>
        </w:rPr>
        <w:t>مَّا</w:t>
      </w:r>
      <w:r w:rsidR="000F279F" w:rsidRPr="000F279F">
        <w:rPr>
          <w:rStyle w:val="libAieChar"/>
          <w:rtl/>
        </w:rPr>
        <w:t xml:space="preserve"> </w:t>
      </w:r>
      <w:r w:rsidR="000F279F" w:rsidRPr="000F279F">
        <w:rPr>
          <w:rStyle w:val="libAieChar"/>
          <w:rFonts w:hint="cs"/>
          <w:rtl/>
        </w:rPr>
        <w:t>أَنزَلَ</w:t>
      </w:r>
      <w:r w:rsidR="000F279F" w:rsidRPr="000F279F">
        <w:rPr>
          <w:rStyle w:val="libAieChar"/>
          <w:rtl/>
        </w:rPr>
        <w:t xml:space="preserve"> </w:t>
      </w:r>
      <w:r w:rsidR="000F279F" w:rsidRPr="000F279F">
        <w:rPr>
          <w:rStyle w:val="libAieChar"/>
          <w:rFonts w:hint="cs"/>
          <w:rtl/>
        </w:rPr>
        <w:t>اللَّـهُ</w:t>
      </w:r>
      <w:r w:rsidR="000F279F" w:rsidRPr="000F279F">
        <w:rPr>
          <w:rStyle w:val="libAieChar"/>
          <w:rtl/>
        </w:rPr>
        <w:t xml:space="preserve"> </w:t>
      </w:r>
      <w:r w:rsidR="000F279F" w:rsidRPr="000F279F">
        <w:rPr>
          <w:rStyle w:val="libAieChar"/>
          <w:rFonts w:hint="cs"/>
          <w:rtl/>
        </w:rPr>
        <w:t>بِهَا</w:t>
      </w:r>
      <w:r w:rsidR="000F279F" w:rsidRPr="000F279F">
        <w:rPr>
          <w:rStyle w:val="libAieChar"/>
          <w:rtl/>
        </w:rPr>
        <w:t xml:space="preserve"> </w:t>
      </w:r>
      <w:r w:rsidR="000F279F" w:rsidRPr="000F279F">
        <w:rPr>
          <w:rStyle w:val="libAieChar"/>
          <w:rFonts w:hint="cs"/>
          <w:rtl/>
        </w:rPr>
        <w:t>مِن</w:t>
      </w:r>
      <w:r w:rsidR="000F279F" w:rsidRPr="000F279F">
        <w:rPr>
          <w:rStyle w:val="libAieChar"/>
          <w:rtl/>
        </w:rPr>
        <w:t xml:space="preserve"> </w:t>
      </w:r>
      <w:r w:rsidR="000F279F" w:rsidRPr="000F279F">
        <w:rPr>
          <w:rStyle w:val="libAieChar"/>
          <w:rFonts w:hint="cs"/>
          <w:rtl/>
        </w:rPr>
        <w:t>سُلْطَانٍ</w:t>
      </w:r>
      <w:r w:rsidR="000F279F" w:rsidRPr="000F279F">
        <w:rPr>
          <w:rStyle w:val="libAieChar"/>
          <w:rtl/>
        </w:rPr>
        <w:t xml:space="preserve"> </w:t>
      </w:r>
      <w:r w:rsidR="000F279F" w:rsidRPr="000F279F">
        <w:rPr>
          <w:rStyle w:val="libAieChar"/>
          <w:rFonts w:hint="cs"/>
          <w:rtl/>
        </w:rPr>
        <w:t>إِنِ</w:t>
      </w:r>
      <w:r w:rsidR="000F279F" w:rsidRPr="000F279F">
        <w:rPr>
          <w:rStyle w:val="libAieChar"/>
          <w:rtl/>
        </w:rPr>
        <w:t xml:space="preserve"> </w:t>
      </w:r>
      <w:r w:rsidR="000F279F" w:rsidRPr="000F279F">
        <w:rPr>
          <w:rStyle w:val="libAieChar"/>
          <w:rFonts w:hint="cs"/>
          <w:rtl/>
        </w:rPr>
        <w:t>الْحُكْمُ</w:t>
      </w:r>
      <w:r w:rsidR="000F279F" w:rsidRPr="000F279F">
        <w:rPr>
          <w:rStyle w:val="libAieChar"/>
          <w:rtl/>
        </w:rPr>
        <w:t xml:space="preserve"> </w:t>
      </w:r>
      <w:r w:rsidR="000F279F" w:rsidRPr="000F279F">
        <w:rPr>
          <w:rStyle w:val="libAieChar"/>
          <w:rFonts w:hint="cs"/>
          <w:rtl/>
        </w:rPr>
        <w:t>إِلَّا</w:t>
      </w:r>
      <w:r w:rsidR="000F279F" w:rsidRPr="000F279F">
        <w:rPr>
          <w:rStyle w:val="libAieChar"/>
          <w:rtl/>
        </w:rPr>
        <w:t xml:space="preserve"> </w:t>
      </w:r>
      <w:r w:rsidR="000F279F" w:rsidRPr="000F279F">
        <w:rPr>
          <w:rStyle w:val="libAieChar"/>
          <w:rFonts w:hint="cs"/>
          <w:rtl/>
        </w:rPr>
        <w:t>لِلَّـهِ</w:t>
      </w:r>
      <w:r w:rsidR="000F279F" w:rsidRPr="000F279F">
        <w:rPr>
          <w:rStyle w:val="libAieChar"/>
          <w:rtl/>
        </w:rPr>
        <w:t xml:space="preserve"> </w:t>
      </w:r>
      <w:r w:rsidR="000F279F" w:rsidRPr="000F279F">
        <w:rPr>
          <w:rStyle w:val="libAieChar"/>
          <w:rFonts w:hint="cs"/>
          <w:rtl/>
        </w:rPr>
        <w:t>أَمَرَ</w:t>
      </w:r>
      <w:r w:rsidR="000F279F" w:rsidRPr="000F279F">
        <w:rPr>
          <w:rStyle w:val="libAieChar"/>
          <w:rtl/>
        </w:rPr>
        <w:t xml:space="preserve"> </w:t>
      </w:r>
      <w:r w:rsidR="000F279F" w:rsidRPr="000F279F">
        <w:rPr>
          <w:rStyle w:val="libAieChar"/>
          <w:rFonts w:hint="cs"/>
          <w:rtl/>
        </w:rPr>
        <w:t>أَلَّا</w:t>
      </w:r>
      <w:r w:rsidR="000F279F" w:rsidRPr="000F279F">
        <w:rPr>
          <w:rStyle w:val="libAieChar"/>
          <w:rtl/>
        </w:rPr>
        <w:t xml:space="preserve"> </w:t>
      </w:r>
      <w:r w:rsidR="000F279F" w:rsidRPr="000F279F">
        <w:rPr>
          <w:rStyle w:val="libAieChar"/>
          <w:rFonts w:hint="cs"/>
          <w:rtl/>
        </w:rPr>
        <w:t>تَعْبُدُوا</w:t>
      </w:r>
      <w:r w:rsidR="000F279F" w:rsidRPr="000F279F">
        <w:rPr>
          <w:rStyle w:val="libAieChar"/>
          <w:rtl/>
        </w:rPr>
        <w:t xml:space="preserve"> </w:t>
      </w:r>
      <w:r w:rsidR="000F279F" w:rsidRPr="000F279F">
        <w:rPr>
          <w:rStyle w:val="libAieChar"/>
          <w:rFonts w:hint="cs"/>
          <w:rtl/>
        </w:rPr>
        <w:t>إِلَّا</w:t>
      </w:r>
      <w:r w:rsidR="000F279F" w:rsidRPr="000F279F">
        <w:rPr>
          <w:rStyle w:val="libAieChar"/>
          <w:rtl/>
        </w:rPr>
        <w:t xml:space="preserve"> </w:t>
      </w:r>
      <w:r w:rsidR="000F279F" w:rsidRPr="000F279F">
        <w:rPr>
          <w:rStyle w:val="libAieChar"/>
          <w:rFonts w:hint="cs"/>
          <w:rtl/>
        </w:rPr>
        <w:t>إِيَّاهُ</w:t>
      </w:r>
      <w:r w:rsidR="000F279F" w:rsidRPr="000F279F">
        <w:rPr>
          <w:rStyle w:val="libAieChar"/>
          <w:rtl/>
        </w:rPr>
        <w:t xml:space="preserve"> </w:t>
      </w:r>
      <w:r w:rsidR="000F279F" w:rsidRPr="000F279F">
        <w:rPr>
          <w:rStyle w:val="libAieChar"/>
          <w:rFonts w:hint="cs"/>
          <w:rtl/>
        </w:rPr>
        <w:t>ذَٰلِكَ</w:t>
      </w:r>
      <w:r w:rsidR="000F279F" w:rsidRPr="000F279F">
        <w:rPr>
          <w:rStyle w:val="libAieChar"/>
          <w:rtl/>
        </w:rPr>
        <w:t xml:space="preserve"> </w:t>
      </w:r>
      <w:r w:rsidR="000F279F" w:rsidRPr="000F279F">
        <w:rPr>
          <w:rStyle w:val="libAieChar"/>
          <w:rFonts w:hint="cs"/>
          <w:rtl/>
        </w:rPr>
        <w:t>الدِّينُ</w:t>
      </w:r>
      <w:r w:rsidR="000F279F" w:rsidRPr="000F279F">
        <w:rPr>
          <w:rStyle w:val="libAieChar"/>
          <w:rtl/>
        </w:rPr>
        <w:t xml:space="preserve"> </w:t>
      </w:r>
      <w:r w:rsidR="000F279F" w:rsidRPr="000F279F">
        <w:rPr>
          <w:rStyle w:val="libAieChar"/>
          <w:rFonts w:hint="cs"/>
          <w:rtl/>
        </w:rPr>
        <w:t>الْقَيِّمُ</w:t>
      </w:r>
      <w:r w:rsidR="000F279F" w:rsidRPr="000F279F">
        <w:rPr>
          <w:rStyle w:val="libAieChar"/>
          <w:rtl/>
        </w:rPr>
        <w:t xml:space="preserve"> </w:t>
      </w:r>
      <w:r w:rsidR="000F279F" w:rsidRPr="000F279F">
        <w:rPr>
          <w:rStyle w:val="libAieChar"/>
          <w:rFonts w:hint="cs"/>
          <w:rtl/>
        </w:rPr>
        <w:t>وَلَـٰكِنَّ</w:t>
      </w:r>
      <w:r w:rsidR="000F279F" w:rsidRPr="000F279F">
        <w:rPr>
          <w:rStyle w:val="libAieChar"/>
          <w:rtl/>
        </w:rPr>
        <w:t xml:space="preserve"> </w:t>
      </w:r>
      <w:r w:rsidR="000F279F" w:rsidRPr="000F279F">
        <w:rPr>
          <w:rStyle w:val="libAieChar"/>
          <w:rFonts w:hint="cs"/>
          <w:rtl/>
        </w:rPr>
        <w:t>أَكْثَرَ</w:t>
      </w:r>
      <w:r w:rsidR="000F279F" w:rsidRPr="000F279F">
        <w:rPr>
          <w:rStyle w:val="libAieChar"/>
          <w:rtl/>
        </w:rPr>
        <w:t xml:space="preserve"> </w:t>
      </w:r>
      <w:r w:rsidR="000F279F" w:rsidRPr="000F279F">
        <w:rPr>
          <w:rStyle w:val="libAieChar"/>
          <w:rFonts w:hint="cs"/>
          <w:rtl/>
        </w:rPr>
        <w:t>النَّاسِ</w:t>
      </w:r>
      <w:r w:rsidR="000F279F" w:rsidRPr="000F279F">
        <w:rPr>
          <w:rStyle w:val="libAieChar"/>
          <w:rtl/>
        </w:rPr>
        <w:t xml:space="preserve"> </w:t>
      </w:r>
      <w:r w:rsidR="000F279F" w:rsidRPr="000F279F">
        <w:rPr>
          <w:rStyle w:val="libAieChar"/>
          <w:rFonts w:hint="cs"/>
          <w:rtl/>
        </w:rPr>
        <w:t>لَا</w:t>
      </w:r>
      <w:r w:rsidR="000F279F" w:rsidRPr="000F279F">
        <w:rPr>
          <w:rStyle w:val="libAieChar"/>
          <w:rtl/>
        </w:rPr>
        <w:t xml:space="preserve"> </w:t>
      </w:r>
      <w:r w:rsidR="000F279F" w:rsidRPr="000F279F">
        <w:rPr>
          <w:rStyle w:val="libAieChar"/>
          <w:rFonts w:hint="cs"/>
          <w:rtl/>
        </w:rPr>
        <w:t xml:space="preserve">يَعْلَمُونَ </w:t>
      </w:r>
      <w:r w:rsidR="000F279F" w:rsidRPr="00485C41">
        <w:rPr>
          <w:rStyle w:val="libAlaemChar"/>
          <w:rFonts w:hint="cs"/>
          <w:rtl/>
        </w:rPr>
        <w:t>)</w:t>
      </w:r>
      <w:r w:rsidRPr="00C70E76">
        <w:rPr>
          <w:rFonts w:hint="cs"/>
          <w:rtl/>
        </w:rPr>
        <w:t>. يوسف 38</w:t>
      </w:r>
      <w:r w:rsidR="00E52117">
        <w:rPr>
          <w:rFonts w:hint="cs"/>
          <w:rtl/>
        </w:rPr>
        <w:t xml:space="preserve"> - </w:t>
      </w:r>
      <w:r w:rsidRPr="00C70E76">
        <w:rPr>
          <w:rFonts w:hint="cs"/>
          <w:rtl/>
        </w:rPr>
        <w:t>40</w:t>
      </w:r>
    </w:p>
    <w:p w:rsidR="003550AC" w:rsidRPr="00C70E76" w:rsidRDefault="003550AC" w:rsidP="000F279F">
      <w:pPr>
        <w:pStyle w:val="libNormal"/>
        <w:rPr>
          <w:rtl/>
        </w:rPr>
      </w:pPr>
      <w:r w:rsidRPr="00C70E76">
        <w:rPr>
          <w:rFonts w:hint="cs"/>
          <w:rtl/>
        </w:rPr>
        <w:t xml:space="preserve">* </w:t>
      </w:r>
      <w:r w:rsidR="000F279F" w:rsidRPr="00485C41">
        <w:rPr>
          <w:rStyle w:val="libAlaemChar"/>
          <w:rFonts w:hint="cs"/>
          <w:rtl/>
        </w:rPr>
        <w:t>(</w:t>
      </w:r>
      <w:r w:rsidR="000F279F" w:rsidRPr="000F279F">
        <w:rPr>
          <w:rStyle w:val="libAieChar"/>
          <w:rFonts w:hint="cs"/>
          <w:rtl/>
        </w:rPr>
        <w:t xml:space="preserve"> ثُمَّ</w:t>
      </w:r>
      <w:r w:rsidR="000F279F" w:rsidRPr="000F279F">
        <w:rPr>
          <w:rStyle w:val="libAieChar"/>
          <w:rtl/>
        </w:rPr>
        <w:t xml:space="preserve"> </w:t>
      </w:r>
      <w:r w:rsidR="000F279F" w:rsidRPr="000F279F">
        <w:rPr>
          <w:rStyle w:val="libAieChar"/>
          <w:rFonts w:hint="cs"/>
          <w:rtl/>
        </w:rPr>
        <w:t>قِيلَ</w:t>
      </w:r>
      <w:r w:rsidR="000F279F" w:rsidRPr="000F279F">
        <w:rPr>
          <w:rStyle w:val="libAieChar"/>
          <w:rtl/>
        </w:rPr>
        <w:t xml:space="preserve"> </w:t>
      </w:r>
      <w:r w:rsidR="000F279F" w:rsidRPr="000F279F">
        <w:rPr>
          <w:rStyle w:val="libAieChar"/>
          <w:rFonts w:hint="cs"/>
          <w:rtl/>
        </w:rPr>
        <w:t>لَهُمْ</w:t>
      </w:r>
      <w:r w:rsidR="000F279F" w:rsidRPr="000F279F">
        <w:rPr>
          <w:rStyle w:val="libAieChar"/>
          <w:rtl/>
        </w:rPr>
        <w:t xml:space="preserve"> </w:t>
      </w:r>
      <w:r w:rsidR="000F279F" w:rsidRPr="000F279F">
        <w:rPr>
          <w:rStyle w:val="libAieChar"/>
          <w:rFonts w:hint="cs"/>
          <w:rtl/>
        </w:rPr>
        <w:t>أَيْنَ</w:t>
      </w:r>
      <w:r w:rsidR="000F279F" w:rsidRPr="000F279F">
        <w:rPr>
          <w:rStyle w:val="libAieChar"/>
          <w:rtl/>
        </w:rPr>
        <w:t xml:space="preserve"> </w:t>
      </w:r>
      <w:r w:rsidR="000F279F" w:rsidRPr="000F279F">
        <w:rPr>
          <w:rStyle w:val="libAieChar"/>
          <w:rFonts w:hint="cs"/>
          <w:rtl/>
        </w:rPr>
        <w:t>مَا</w:t>
      </w:r>
      <w:r w:rsidR="000F279F" w:rsidRPr="000F279F">
        <w:rPr>
          <w:rStyle w:val="libAieChar"/>
          <w:rtl/>
        </w:rPr>
        <w:t xml:space="preserve"> </w:t>
      </w:r>
      <w:r w:rsidR="000F279F" w:rsidRPr="000F279F">
        <w:rPr>
          <w:rStyle w:val="libAieChar"/>
          <w:rFonts w:hint="cs"/>
          <w:rtl/>
        </w:rPr>
        <w:t>كُنتُمْ</w:t>
      </w:r>
      <w:r w:rsidR="000F279F" w:rsidRPr="000F279F">
        <w:rPr>
          <w:rStyle w:val="libAieChar"/>
          <w:rtl/>
        </w:rPr>
        <w:t xml:space="preserve"> </w:t>
      </w:r>
      <w:r w:rsidR="000F279F" w:rsidRPr="000F279F">
        <w:rPr>
          <w:rStyle w:val="libAieChar"/>
          <w:rFonts w:hint="cs"/>
          <w:rtl/>
        </w:rPr>
        <w:t>تُشْرِكُونَ</w:t>
      </w:r>
      <w:r w:rsidR="000F279F" w:rsidRPr="000F279F">
        <w:rPr>
          <w:rStyle w:val="libAieChar"/>
          <w:rtl/>
        </w:rPr>
        <w:t xml:space="preserve"> </w:t>
      </w:r>
      <w:r w:rsidR="000F279F">
        <w:rPr>
          <w:rStyle w:val="libAieChar"/>
          <w:rFonts w:hint="cs"/>
          <w:rtl/>
        </w:rPr>
        <w:t>،</w:t>
      </w:r>
      <w:r w:rsidR="000F279F" w:rsidRPr="000F279F">
        <w:rPr>
          <w:rStyle w:val="libAieChar"/>
          <w:rtl/>
        </w:rPr>
        <w:t xml:space="preserve"> </w:t>
      </w:r>
      <w:r w:rsidR="000F279F" w:rsidRPr="000F279F">
        <w:rPr>
          <w:rStyle w:val="libAieChar"/>
          <w:rFonts w:hint="cs"/>
          <w:rtl/>
        </w:rPr>
        <w:t>مِن</w:t>
      </w:r>
      <w:r w:rsidR="000F279F" w:rsidRPr="000F279F">
        <w:rPr>
          <w:rStyle w:val="libAieChar"/>
          <w:rtl/>
        </w:rPr>
        <w:t xml:space="preserve"> </w:t>
      </w:r>
      <w:r w:rsidR="000F279F" w:rsidRPr="000F279F">
        <w:rPr>
          <w:rStyle w:val="libAieChar"/>
          <w:rFonts w:hint="cs"/>
          <w:rtl/>
        </w:rPr>
        <w:t>دُونِ</w:t>
      </w:r>
      <w:r w:rsidR="000F279F" w:rsidRPr="000F279F">
        <w:rPr>
          <w:rStyle w:val="libAieChar"/>
          <w:rtl/>
        </w:rPr>
        <w:t xml:space="preserve"> </w:t>
      </w:r>
      <w:r w:rsidR="000F279F" w:rsidRPr="000F279F">
        <w:rPr>
          <w:rStyle w:val="libAieChar"/>
          <w:rFonts w:hint="cs"/>
          <w:rtl/>
        </w:rPr>
        <w:t>اللَّـهِ</w:t>
      </w:r>
      <w:r w:rsidR="000F279F" w:rsidRPr="000F279F">
        <w:rPr>
          <w:rStyle w:val="libAieChar"/>
          <w:rtl/>
        </w:rPr>
        <w:t xml:space="preserve"> </w:t>
      </w:r>
      <w:r w:rsidR="000F279F" w:rsidRPr="000F279F">
        <w:rPr>
          <w:rStyle w:val="libAieChar"/>
          <w:rFonts w:hint="cs"/>
          <w:rtl/>
        </w:rPr>
        <w:t>قَالُوا</w:t>
      </w:r>
      <w:r w:rsidR="000F279F" w:rsidRPr="000F279F">
        <w:rPr>
          <w:rStyle w:val="libAieChar"/>
          <w:rtl/>
        </w:rPr>
        <w:t xml:space="preserve"> </w:t>
      </w:r>
      <w:r w:rsidR="000F279F" w:rsidRPr="000F279F">
        <w:rPr>
          <w:rStyle w:val="libAieChar"/>
          <w:rFonts w:hint="cs"/>
          <w:rtl/>
        </w:rPr>
        <w:t>ضَلُّوا</w:t>
      </w:r>
      <w:r w:rsidR="000F279F" w:rsidRPr="000F279F">
        <w:rPr>
          <w:rStyle w:val="libAieChar"/>
          <w:rtl/>
        </w:rPr>
        <w:t xml:space="preserve"> </w:t>
      </w:r>
      <w:r w:rsidR="000F279F" w:rsidRPr="000F279F">
        <w:rPr>
          <w:rStyle w:val="libAieChar"/>
          <w:rFonts w:hint="cs"/>
          <w:rtl/>
        </w:rPr>
        <w:t>عَنَّا</w:t>
      </w:r>
      <w:r w:rsidR="000F279F" w:rsidRPr="000F279F">
        <w:rPr>
          <w:rStyle w:val="libAieChar"/>
          <w:rtl/>
        </w:rPr>
        <w:t xml:space="preserve"> </w:t>
      </w:r>
      <w:r w:rsidR="000F279F" w:rsidRPr="000F279F">
        <w:rPr>
          <w:rStyle w:val="libAieChar"/>
          <w:rFonts w:hint="cs"/>
          <w:rtl/>
        </w:rPr>
        <w:t>بَل</w:t>
      </w:r>
      <w:r w:rsidR="000F279F" w:rsidRPr="000F279F">
        <w:rPr>
          <w:rStyle w:val="libAieChar"/>
          <w:rtl/>
        </w:rPr>
        <w:t xml:space="preserve"> </w:t>
      </w:r>
      <w:r w:rsidR="000F279F" w:rsidRPr="000F279F">
        <w:rPr>
          <w:rStyle w:val="libAieChar"/>
          <w:rFonts w:hint="cs"/>
          <w:rtl/>
        </w:rPr>
        <w:t>لَّمْ</w:t>
      </w:r>
      <w:r w:rsidR="000F279F" w:rsidRPr="000F279F">
        <w:rPr>
          <w:rStyle w:val="libAieChar"/>
          <w:rtl/>
        </w:rPr>
        <w:t xml:space="preserve"> </w:t>
      </w:r>
      <w:r w:rsidR="000F279F" w:rsidRPr="000F279F">
        <w:rPr>
          <w:rStyle w:val="libAieChar"/>
          <w:rFonts w:hint="cs"/>
          <w:rtl/>
        </w:rPr>
        <w:t>نَكُن</w:t>
      </w:r>
      <w:r w:rsidR="000F279F" w:rsidRPr="000F279F">
        <w:rPr>
          <w:rStyle w:val="libAieChar"/>
          <w:rtl/>
        </w:rPr>
        <w:t xml:space="preserve"> </w:t>
      </w:r>
      <w:r w:rsidR="000F279F" w:rsidRPr="000F279F">
        <w:rPr>
          <w:rStyle w:val="libAieChar"/>
          <w:rFonts w:hint="cs"/>
          <w:rtl/>
        </w:rPr>
        <w:t>نَّدْعُو</w:t>
      </w:r>
      <w:r w:rsidR="000F279F" w:rsidRPr="000F279F">
        <w:rPr>
          <w:rStyle w:val="libAieChar"/>
          <w:rtl/>
        </w:rPr>
        <w:t xml:space="preserve"> </w:t>
      </w:r>
      <w:r w:rsidR="000F279F" w:rsidRPr="000F279F">
        <w:rPr>
          <w:rStyle w:val="libAieChar"/>
          <w:rFonts w:hint="cs"/>
          <w:rtl/>
        </w:rPr>
        <w:t>مِن</w:t>
      </w:r>
      <w:r w:rsidR="000F279F" w:rsidRPr="000F279F">
        <w:rPr>
          <w:rStyle w:val="libAieChar"/>
          <w:rtl/>
        </w:rPr>
        <w:t xml:space="preserve"> </w:t>
      </w:r>
      <w:r w:rsidR="000F279F" w:rsidRPr="000F279F">
        <w:rPr>
          <w:rStyle w:val="libAieChar"/>
          <w:rFonts w:hint="cs"/>
          <w:rtl/>
        </w:rPr>
        <w:t>قَبْلُ</w:t>
      </w:r>
      <w:r w:rsidR="000F279F" w:rsidRPr="000F279F">
        <w:rPr>
          <w:rStyle w:val="libAieChar"/>
          <w:rtl/>
        </w:rPr>
        <w:t xml:space="preserve"> </w:t>
      </w:r>
      <w:r w:rsidR="000F279F" w:rsidRPr="000F279F">
        <w:rPr>
          <w:rStyle w:val="libAieChar"/>
          <w:rFonts w:hint="cs"/>
          <w:rtl/>
        </w:rPr>
        <w:t>شَيْئًا</w:t>
      </w:r>
      <w:r w:rsidR="000F279F" w:rsidRPr="000F279F">
        <w:rPr>
          <w:rStyle w:val="libAieChar"/>
          <w:rtl/>
        </w:rPr>
        <w:t xml:space="preserve"> </w:t>
      </w:r>
      <w:r w:rsidR="000F279F" w:rsidRPr="000F279F">
        <w:rPr>
          <w:rStyle w:val="libAieChar"/>
          <w:rFonts w:hint="cs"/>
          <w:rtl/>
        </w:rPr>
        <w:t>كَذَٰلِكَ</w:t>
      </w:r>
      <w:r w:rsidR="000F279F" w:rsidRPr="000F279F">
        <w:rPr>
          <w:rStyle w:val="libAieChar"/>
          <w:rtl/>
        </w:rPr>
        <w:t xml:space="preserve"> </w:t>
      </w:r>
      <w:r w:rsidR="000F279F" w:rsidRPr="000F279F">
        <w:rPr>
          <w:rStyle w:val="libAieChar"/>
          <w:rFonts w:hint="cs"/>
          <w:rtl/>
        </w:rPr>
        <w:t>يُضِلُّ</w:t>
      </w:r>
      <w:r w:rsidR="000F279F" w:rsidRPr="000F279F">
        <w:rPr>
          <w:rStyle w:val="libAieChar"/>
          <w:rtl/>
        </w:rPr>
        <w:t xml:space="preserve"> </w:t>
      </w:r>
      <w:r w:rsidR="000F279F" w:rsidRPr="000F279F">
        <w:rPr>
          <w:rStyle w:val="libAieChar"/>
          <w:rFonts w:hint="cs"/>
          <w:rtl/>
        </w:rPr>
        <w:t>اللَّـهُ</w:t>
      </w:r>
      <w:r w:rsidR="000F279F" w:rsidRPr="000F279F">
        <w:rPr>
          <w:rStyle w:val="libAieChar"/>
          <w:rtl/>
        </w:rPr>
        <w:t xml:space="preserve"> </w:t>
      </w:r>
      <w:r w:rsidR="000F279F" w:rsidRPr="000F279F">
        <w:rPr>
          <w:rStyle w:val="libAieChar"/>
          <w:rFonts w:hint="cs"/>
          <w:rtl/>
        </w:rPr>
        <w:t xml:space="preserve">الْكَافِرِينَ </w:t>
      </w:r>
      <w:r w:rsidR="000F279F" w:rsidRPr="00485C41">
        <w:rPr>
          <w:rStyle w:val="libAlaemChar"/>
          <w:rFonts w:hint="cs"/>
          <w:rtl/>
        </w:rPr>
        <w:t>)</w:t>
      </w:r>
      <w:r w:rsidRPr="00C70E76">
        <w:rPr>
          <w:rFonts w:hint="cs"/>
          <w:rtl/>
        </w:rPr>
        <w:t>. غافر 7</w:t>
      </w:r>
      <w:r w:rsidR="000F279F">
        <w:rPr>
          <w:rFonts w:hint="cs"/>
          <w:rtl/>
        </w:rPr>
        <w:t>3</w:t>
      </w:r>
      <w:r w:rsidR="00E52117">
        <w:rPr>
          <w:rFonts w:hint="cs"/>
          <w:rtl/>
        </w:rPr>
        <w:t xml:space="preserve"> - </w:t>
      </w:r>
      <w:r w:rsidRPr="00C70E76">
        <w:rPr>
          <w:rFonts w:hint="cs"/>
          <w:rtl/>
        </w:rPr>
        <w:t>74</w:t>
      </w:r>
    </w:p>
    <w:p w:rsidR="003550AC" w:rsidRDefault="003550AC" w:rsidP="003550AC">
      <w:pPr>
        <w:pStyle w:val="libNormal"/>
      </w:pPr>
      <w:r>
        <w:rPr>
          <w:rFonts w:hint="cs"/>
          <w:rtl/>
        </w:rPr>
        <w:br w:type="page"/>
      </w:r>
    </w:p>
    <w:p w:rsidR="003550AC" w:rsidRDefault="003550AC" w:rsidP="00371D1B">
      <w:pPr>
        <w:pStyle w:val="libCenterBold1"/>
        <w:rPr>
          <w:rtl/>
        </w:rPr>
      </w:pPr>
      <w:r w:rsidRPr="00962579">
        <w:rPr>
          <w:rFonts w:hint="cs"/>
          <w:rtl/>
        </w:rPr>
        <w:lastRenderedPageBreak/>
        <w:t>6</w:t>
      </w:r>
      <w:r w:rsidR="00E52117">
        <w:rPr>
          <w:rFonts w:hint="cs"/>
          <w:rtl/>
        </w:rPr>
        <w:t xml:space="preserve"> - </w:t>
      </w:r>
      <w:r w:rsidRPr="00962579">
        <w:rPr>
          <w:rFonts w:hint="cs"/>
          <w:rtl/>
        </w:rPr>
        <w:t>المزعومون من دون الله</w:t>
      </w:r>
      <w:r>
        <w:rPr>
          <w:rFonts w:hint="cs"/>
          <w:rtl/>
        </w:rPr>
        <w:t xml:space="preserve">: </w:t>
      </w:r>
    </w:p>
    <w:p w:rsidR="003550AC" w:rsidRDefault="003550AC" w:rsidP="00371D1B">
      <w:pPr>
        <w:pStyle w:val="libNormal"/>
        <w:rPr>
          <w:rtl/>
        </w:rPr>
      </w:pPr>
      <w:r w:rsidRPr="00C70E76">
        <w:rPr>
          <w:rFonts w:hint="cs"/>
          <w:rtl/>
        </w:rPr>
        <w:t xml:space="preserve">* </w:t>
      </w:r>
      <w:r w:rsidR="00371D1B" w:rsidRPr="00485C41">
        <w:rPr>
          <w:rStyle w:val="libAlaemChar"/>
          <w:rFonts w:hint="cs"/>
          <w:rtl/>
        </w:rPr>
        <w:t>(</w:t>
      </w:r>
      <w:r w:rsidR="00371D1B" w:rsidRPr="00371D1B">
        <w:rPr>
          <w:rStyle w:val="libAieChar"/>
          <w:rFonts w:hint="cs"/>
          <w:rtl/>
        </w:rPr>
        <w:t xml:space="preserve"> قُلِ</w:t>
      </w:r>
      <w:r w:rsidR="00371D1B" w:rsidRPr="00371D1B">
        <w:rPr>
          <w:rStyle w:val="libAieChar"/>
          <w:rtl/>
        </w:rPr>
        <w:t xml:space="preserve"> </w:t>
      </w:r>
      <w:r w:rsidR="00371D1B" w:rsidRPr="00371D1B">
        <w:rPr>
          <w:rStyle w:val="libAieChar"/>
          <w:rFonts w:hint="cs"/>
          <w:rtl/>
        </w:rPr>
        <w:t>ادْعُوا</w:t>
      </w:r>
      <w:r w:rsidR="00371D1B" w:rsidRPr="00371D1B">
        <w:rPr>
          <w:rStyle w:val="libAieChar"/>
          <w:rtl/>
        </w:rPr>
        <w:t xml:space="preserve"> </w:t>
      </w:r>
      <w:r w:rsidR="00371D1B" w:rsidRPr="00371D1B">
        <w:rPr>
          <w:rStyle w:val="libAieChar"/>
          <w:rFonts w:hint="cs"/>
          <w:rtl/>
        </w:rPr>
        <w:t>الَّذِينَ</w:t>
      </w:r>
      <w:r w:rsidR="00371D1B" w:rsidRPr="00371D1B">
        <w:rPr>
          <w:rStyle w:val="libAieChar"/>
          <w:rtl/>
        </w:rPr>
        <w:t xml:space="preserve"> </w:t>
      </w:r>
      <w:r w:rsidR="00371D1B" w:rsidRPr="00371D1B">
        <w:rPr>
          <w:rStyle w:val="libAieChar"/>
          <w:rFonts w:hint="cs"/>
          <w:rtl/>
        </w:rPr>
        <w:t>زَعَمْتُم</w:t>
      </w:r>
      <w:r w:rsidR="00371D1B" w:rsidRPr="00371D1B">
        <w:rPr>
          <w:rStyle w:val="libAieChar"/>
          <w:rtl/>
        </w:rPr>
        <w:t xml:space="preserve"> </w:t>
      </w:r>
      <w:r w:rsidR="00371D1B" w:rsidRPr="00371D1B">
        <w:rPr>
          <w:rStyle w:val="libAieChar"/>
          <w:rFonts w:hint="cs"/>
          <w:rtl/>
        </w:rPr>
        <w:t>مِّن</w:t>
      </w:r>
      <w:r w:rsidR="00371D1B" w:rsidRPr="00371D1B">
        <w:rPr>
          <w:rStyle w:val="libAieChar"/>
          <w:rtl/>
        </w:rPr>
        <w:t xml:space="preserve"> </w:t>
      </w:r>
      <w:r w:rsidR="00371D1B" w:rsidRPr="00371D1B">
        <w:rPr>
          <w:rStyle w:val="libAieChar"/>
          <w:rFonts w:hint="cs"/>
          <w:rtl/>
        </w:rPr>
        <w:t>دُونِهِ</w:t>
      </w:r>
      <w:r w:rsidR="00371D1B" w:rsidRPr="00371D1B">
        <w:rPr>
          <w:rStyle w:val="libAieChar"/>
          <w:rtl/>
        </w:rPr>
        <w:t xml:space="preserve"> </w:t>
      </w:r>
      <w:r w:rsidR="00371D1B" w:rsidRPr="00371D1B">
        <w:rPr>
          <w:rStyle w:val="libAieChar"/>
          <w:rFonts w:hint="cs"/>
          <w:rtl/>
        </w:rPr>
        <w:t>فَلَا</w:t>
      </w:r>
      <w:r w:rsidR="00371D1B" w:rsidRPr="00371D1B">
        <w:rPr>
          <w:rStyle w:val="libAieChar"/>
          <w:rtl/>
        </w:rPr>
        <w:t xml:space="preserve"> </w:t>
      </w:r>
      <w:r w:rsidR="00371D1B" w:rsidRPr="00371D1B">
        <w:rPr>
          <w:rStyle w:val="libAieChar"/>
          <w:rFonts w:hint="cs"/>
          <w:rtl/>
        </w:rPr>
        <w:t>يَمْلِكُونَ</w:t>
      </w:r>
      <w:r w:rsidR="00371D1B" w:rsidRPr="00371D1B">
        <w:rPr>
          <w:rStyle w:val="libAieChar"/>
          <w:rtl/>
        </w:rPr>
        <w:t xml:space="preserve"> </w:t>
      </w:r>
      <w:r w:rsidR="00371D1B" w:rsidRPr="00371D1B">
        <w:rPr>
          <w:rStyle w:val="libAieChar"/>
          <w:rFonts w:hint="cs"/>
          <w:rtl/>
        </w:rPr>
        <w:t>كَشْفَ</w:t>
      </w:r>
      <w:r w:rsidR="00371D1B" w:rsidRPr="00371D1B">
        <w:rPr>
          <w:rStyle w:val="libAieChar"/>
          <w:rtl/>
        </w:rPr>
        <w:t xml:space="preserve"> </w:t>
      </w:r>
      <w:r w:rsidR="00371D1B" w:rsidRPr="00371D1B">
        <w:rPr>
          <w:rStyle w:val="libAieChar"/>
          <w:rFonts w:hint="cs"/>
          <w:rtl/>
        </w:rPr>
        <w:t>الضُّرِّ</w:t>
      </w:r>
      <w:r w:rsidR="00371D1B" w:rsidRPr="00371D1B">
        <w:rPr>
          <w:rStyle w:val="libAieChar"/>
          <w:rtl/>
        </w:rPr>
        <w:t xml:space="preserve"> </w:t>
      </w:r>
      <w:r w:rsidR="00371D1B" w:rsidRPr="00371D1B">
        <w:rPr>
          <w:rStyle w:val="libAieChar"/>
          <w:rFonts w:hint="cs"/>
          <w:rtl/>
        </w:rPr>
        <w:t>عَنكُمْ</w:t>
      </w:r>
      <w:r w:rsidR="00371D1B" w:rsidRPr="00371D1B">
        <w:rPr>
          <w:rStyle w:val="libAieChar"/>
          <w:rtl/>
        </w:rPr>
        <w:t xml:space="preserve"> </w:t>
      </w:r>
      <w:r w:rsidR="00371D1B" w:rsidRPr="00371D1B">
        <w:rPr>
          <w:rStyle w:val="libAieChar"/>
          <w:rFonts w:hint="cs"/>
          <w:rtl/>
        </w:rPr>
        <w:t>وَلَا</w:t>
      </w:r>
      <w:r w:rsidR="00371D1B" w:rsidRPr="00371D1B">
        <w:rPr>
          <w:rStyle w:val="libAieChar"/>
          <w:rtl/>
        </w:rPr>
        <w:t xml:space="preserve"> </w:t>
      </w:r>
      <w:r w:rsidR="00371D1B" w:rsidRPr="00371D1B">
        <w:rPr>
          <w:rStyle w:val="libAieChar"/>
          <w:rFonts w:hint="cs"/>
          <w:rtl/>
        </w:rPr>
        <w:t>تَحْوِيلًا</w:t>
      </w:r>
      <w:r w:rsidR="00371D1B" w:rsidRPr="00371D1B">
        <w:rPr>
          <w:rStyle w:val="libAieChar"/>
          <w:rtl/>
        </w:rPr>
        <w:t xml:space="preserve"> </w:t>
      </w:r>
      <w:r w:rsidR="00371D1B">
        <w:rPr>
          <w:rStyle w:val="libAieChar"/>
          <w:rFonts w:hint="cs"/>
          <w:rtl/>
        </w:rPr>
        <w:t>،</w:t>
      </w:r>
      <w:r w:rsidR="00371D1B" w:rsidRPr="00371D1B">
        <w:rPr>
          <w:rStyle w:val="libAieChar"/>
          <w:rtl/>
        </w:rPr>
        <w:t xml:space="preserve"> </w:t>
      </w:r>
      <w:r w:rsidR="00371D1B" w:rsidRPr="00371D1B">
        <w:rPr>
          <w:rStyle w:val="libAieChar"/>
          <w:rFonts w:hint="cs"/>
          <w:rtl/>
        </w:rPr>
        <w:t>أُولَـٰئِكَ</w:t>
      </w:r>
      <w:r w:rsidR="00371D1B" w:rsidRPr="00371D1B">
        <w:rPr>
          <w:rStyle w:val="libAieChar"/>
          <w:rtl/>
        </w:rPr>
        <w:t xml:space="preserve"> </w:t>
      </w:r>
      <w:r w:rsidR="00371D1B" w:rsidRPr="00371D1B">
        <w:rPr>
          <w:rStyle w:val="libAieChar"/>
          <w:rFonts w:hint="cs"/>
          <w:rtl/>
        </w:rPr>
        <w:t>الَّذِينَ</w:t>
      </w:r>
      <w:r w:rsidR="00371D1B" w:rsidRPr="00371D1B">
        <w:rPr>
          <w:rStyle w:val="libAieChar"/>
          <w:rtl/>
        </w:rPr>
        <w:t xml:space="preserve"> </w:t>
      </w:r>
      <w:r w:rsidR="00371D1B" w:rsidRPr="00371D1B">
        <w:rPr>
          <w:rStyle w:val="libAieChar"/>
          <w:rFonts w:hint="cs"/>
          <w:rtl/>
        </w:rPr>
        <w:t>يَدْعُونَ</w:t>
      </w:r>
      <w:r w:rsidR="00371D1B" w:rsidRPr="00371D1B">
        <w:rPr>
          <w:rStyle w:val="libAieChar"/>
          <w:rtl/>
        </w:rPr>
        <w:t xml:space="preserve"> </w:t>
      </w:r>
      <w:r w:rsidR="00371D1B" w:rsidRPr="00371D1B">
        <w:rPr>
          <w:rStyle w:val="libAieChar"/>
          <w:rFonts w:hint="cs"/>
          <w:rtl/>
        </w:rPr>
        <w:t>يَبْتَغُونَ</w:t>
      </w:r>
      <w:r w:rsidR="00371D1B" w:rsidRPr="00371D1B">
        <w:rPr>
          <w:rStyle w:val="libAieChar"/>
          <w:rtl/>
        </w:rPr>
        <w:t xml:space="preserve"> </w:t>
      </w:r>
      <w:r w:rsidR="00371D1B" w:rsidRPr="00371D1B">
        <w:rPr>
          <w:rStyle w:val="libAieChar"/>
          <w:rFonts w:hint="cs"/>
          <w:rtl/>
        </w:rPr>
        <w:t>إِلَىٰ</w:t>
      </w:r>
      <w:r w:rsidR="00371D1B" w:rsidRPr="00371D1B">
        <w:rPr>
          <w:rStyle w:val="libAieChar"/>
          <w:rtl/>
        </w:rPr>
        <w:t xml:space="preserve"> </w:t>
      </w:r>
      <w:r w:rsidR="00371D1B" w:rsidRPr="00371D1B">
        <w:rPr>
          <w:rStyle w:val="libAieChar"/>
          <w:rFonts w:hint="cs"/>
          <w:rtl/>
        </w:rPr>
        <w:t>رَبِّهِمُ</w:t>
      </w:r>
      <w:r w:rsidR="00371D1B" w:rsidRPr="00371D1B">
        <w:rPr>
          <w:rStyle w:val="libAieChar"/>
          <w:rtl/>
        </w:rPr>
        <w:t xml:space="preserve"> </w:t>
      </w:r>
      <w:r w:rsidR="00371D1B" w:rsidRPr="00371D1B">
        <w:rPr>
          <w:rStyle w:val="libAieChar"/>
          <w:rFonts w:hint="cs"/>
          <w:rtl/>
        </w:rPr>
        <w:t>الْوَسِيلَةَ</w:t>
      </w:r>
      <w:r w:rsidR="00371D1B" w:rsidRPr="00371D1B">
        <w:rPr>
          <w:rStyle w:val="libAieChar"/>
          <w:rtl/>
        </w:rPr>
        <w:t xml:space="preserve"> </w:t>
      </w:r>
      <w:r w:rsidR="00371D1B" w:rsidRPr="00371D1B">
        <w:rPr>
          <w:rStyle w:val="libAieChar"/>
          <w:rFonts w:hint="cs"/>
          <w:rtl/>
        </w:rPr>
        <w:t>أَيُّهُمْ</w:t>
      </w:r>
      <w:r w:rsidR="00371D1B" w:rsidRPr="00371D1B">
        <w:rPr>
          <w:rStyle w:val="libAieChar"/>
          <w:rtl/>
        </w:rPr>
        <w:t xml:space="preserve"> </w:t>
      </w:r>
      <w:r w:rsidR="00371D1B" w:rsidRPr="00371D1B">
        <w:rPr>
          <w:rStyle w:val="libAieChar"/>
          <w:rFonts w:hint="cs"/>
          <w:rtl/>
        </w:rPr>
        <w:t>أَقْرَبُ</w:t>
      </w:r>
      <w:r w:rsidR="00371D1B" w:rsidRPr="00371D1B">
        <w:rPr>
          <w:rStyle w:val="libAieChar"/>
          <w:rtl/>
        </w:rPr>
        <w:t xml:space="preserve"> </w:t>
      </w:r>
      <w:r w:rsidR="00371D1B" w:rsidRPr="00371D1B">
        <w:rPr>
          <w:rStyle w:val="libAieChar"/>
          <w:rFonts w:hint="cs"/>
          <w:rtl/>
        </w:rPr>
        <w:t>وَيَرْجُونَ</w:t>
      </w:r>
      <w:r w:rsidR="00371D1B" w:rsidRPr="00371D1B">
        <w:rPr>
          <w:rStyle w:val="libAieChar"/>
          <w:rtl/>
        </w:rPr>
        <w:t xml:space="preserve"> </w:t>
      </w:r>
      <w:r w:rsidR="00371D1B" w:rsidRPr="00371D1B">
        <w:rPr>
          <w:rStyle w:val="libAieChar"/>
          <w:rFonts w:hint="cs"/>
          <w:rtl/>
        </w:rPr>
        <w:t>رَحْمَتَهُ</w:t>
      </w:r>
      <w:r w:rsidR="00371D1B" w:rsidRPr="00371D1B">
        <w:rPr>
          <w:rStyle w:val="libAieChar"/>
          <w:rtl/>
        </w:rPr>
        <w:t xml:space="preserve"> </w:t>
      </w:r>
      <w:r w:rsidR="00371D1B" w:rsidRPr="00371D1B">
        <w:rPr>
          <w:rStyle w:val="libAieChar"/>
          <w:rFonts w:hint="cs"/>
          <w:rtl/>
        </w:rPr>
        <w:t>وَيَخَافُونَ</w:t>
      </w:r>
      <w:r w:rsidR="00371D1B" w:rsidRPr="00371D1B">
        <w:rPr>
          <w:rStyle w:val="libAieChar"/>
          <w:rtl/>
        </w:rPr>
        <w:t xml:space="preserve"> </w:t>
      </w:r>
      <w:r w:rsidR="00371D1B" w:rsidRPr="00371D1B">
        <w:rPr>
          <w:rStyle w:val="libAieChar"/>
          <w:rFonts w:hint="cs"/>
          <w:rtl/>
        </w:rPr>
        <w:t>عَذَابَهُ</w:t>
      </w:r>
      <w:r w:rsidR="00371D1B" w:rsidRPr="00371D1B">
        <w:rPr>
          <w:rStyle w:val="libAieChar"/>
          <w:rtl/>
        </w:rPr>
        <w:t xml:space="preserve"> </w:t>
      </w:r>
      <w:r w:rsidR="00371D1B" w:rsidRPr="00371D1B">
        <w:rPr>
          <w:rStyle w:val="libAieChar"/>
          <w:rFonts w:hint="cs"/>
          <w:rtl/>
        </w:rPr>
        <w:t>إِنَّ</w:t>
      </w:r>
      <w:r w:rsidR="00371D1B" w:rsidRPr="00371D1B">
        <w:rPr>
          <w:rStyle w:val="libAieChar"/>
          <w:rtl/>
        </w:rPr>
        <w:t xml:space="preserve"> </w:t>
      </w:r>
      <w:r w:rsidR="00371D1B" w:rsidRPr="00371D1B">
        <w:rPr>
          <w:rStyle w:val="libAieChar"/>
          <w:rFonts w:hint="cs"/>
          <w:rtl/>
        </w:rPr>
        <w:t>عَذَابَ</w:t>
      </w:r>
      <w:r w:rsidR="00371D1B" w:rsidRPr="00371D1B">
        <w:rPr>
          <w:rStyle w:val="libAieChar"/>
          <w:rtl/>
        </w:rPr>
        <w:t xml:space="preserve"> </w:t>
      </w:r>
      <w:r w:rsidR="00371D1B" w:rsidRPr="00371D1B">
        <w:rPr>
          <w:rStyle w:val="libAieChar"/>
          <w:rFonts w:hint="cs"/>
          <w:rtl/>
        </w:rPr>
        <w:t>رَبِّكَ</w:t>
      </w:r>
      <w:r w:rsidR="00371D1B" w:rsidRPr="00371D1B">
        <w:rPr>
          <w:rStyle w:val="libAieChar"/>
          <w:rtl/>
        </w:rPr>
        <w:t xml:space="preserve"> </w:t>
      </w:r>
      <w:r w:rsidR="00371D1B" w:rsidRPr="00371D1B">
        <w:rPr>
          <w:rStyle w:val="libAieChar"/>
          <w:rFonts w:hint="cs"/>
          <w:rtl/>
        </w:rPr>
        <w:t>كَانَ</w:t>
      </w:r>
      <w:r w:rsidR="00371D1B" w:rsidRPr="00371D1B">
        <w:rPr>
          <w:rStyle w:val="libAieChar"/>
          <w:rtl/>
        </w:rPr>
        <w:t xml:space="preserve"> </w:t>
      </w:r>
      <w:r w:rsidR="00371D1B" w:rsidRPr="00371D1B">
        <w:rPr>
          <w:rStyle w:val="libAieChar"/>
          <w:rFonts w:hint="cs"/>
          <w:rtl/>
        </w:rPr>
        <w:t>مَحْذُورًا</w:t>
      </w:r>
      <w:r w:rsidR="00371D1B" w:rsidRPr="00371D1B">
        <w:rPr>
          <w:rStyle w:val="libAieChar"/>
          <w:rtl/>
        </w:rPr>
        <w:t xml:space="preserve"> </w:t>
      </w:r>
      <w:r w:rsidR="00371D1B">
        <w:rPr>
          <w:rStyle w:val="libAieChar"/>
          <w:rFonts w:hint="cs"/>
          <w:rtl/>
        </w:rPr>
        <w:t>،</w:t>
      </w:r>
      <w:r w:rsidR="00371D1B" w:rsidRPr="00371D1B">
        <w:rPr>
          <w:rStyle w:val="libAieChar"/>
          <w:rtl/>
        </w:rPr>
        <w:t xml:space="preserve"> </w:t>
      </w:r>
      <w:r w:rsidR="00371D1B" w:rsidRPr="00371D1B">
        <w:rPr>
          <w:rStyle w:val="libAieChar"/>
          <w:rFonts w:hint="cs"/>
          <w:rtl/>
        </w:rPr>
        <w:t>وَإِن</w:t>
      </w:r>
      <w:r w:rsidR="00371D1B" w:rsidRPr="00371D1B">
        <w:rPr>
          <w:rStyle w:val="libAieChar"/>
          <w:rtl/>
        </w:rPr>
        <w:t xml:space="preserve"> </w:t>
      </w:r>
      <w:r w:rsidR="00371D1B" w:rsidRPr="00371D1B">
        <w:rPr>
          <w:rStyle w:val="libAieChar"/>
          <w:rFonts w:hint="cs"/>
          <w:rtl/>
        </w:rPr>
        <w:t>مِّن</w:t>
      </w:r>
      <w:r w:rsidR="00371D1B" w:rsidRPr="00371D1B">
        <w:rPr>
          <w:rStyle w:val="libAieChar"/>
          <w:rtl/>
        </w:rPr>
        <w:t xml:space="preserve"> </w:t>
      </w:r>
      <w:r w:rsidR="00371D1B" w:rsidRPr="00371D1B">
        <w:rPr>
          <w:rStyle w:val="libAieChar"/>
          <w:rFonts w:hint="cs"/>
          <w:rtl/>
        </w:rPr>
        <w:t>قَرْيَةٍ</w:t>
      </w:r>
      <w:r w:rsidR="00371D1B" w:rsidRPr="00371D1B">
        <w:rPr>
          <w:rStyle w:val="libAieChar"/>
          <w:rtl/>
        </w:rPr>
        <w:t xml:space="preserve"> </w:t>
      </w:r>
      <w:r w:rsidR="00371D1B" w:rsidRPr="00371D1B">
        <w:rPr>
          <w:rStyle w:val="libAieChar"/>
          <w:rFonts w:hint="cs"/>
          <w:rtl/>
        </w:rPr>
        <w:t>إِلَّا</w:t>
      </w:r>
      <w:r w:rsidR="00371D1B" w:rsidRPr="00371D1B">
        <w:rPr>
          <w:rStyle w:val="libAieChar"/>
          <w:rtl/>
        </w:rPr>
        <w:t xml:space="preserve"> </w:t>
      </w:r>
      <w:r w:rsidR="00371D1B" w:rsidRPr="00371D1B">
        <w:rPr>
          <w:rStyle w:val="libAieChar"/>
          <w:rFonts w:hint="cs"/>
          <w:rtl/>
        </w:rPr>
        <w:t>نَحْنُ</w:t>
      </w:r>
      <w:r w:rsidR="00371D1B" w:rsidRPr="00371D1B">
        <w:rPr>
          <w:rStyle w:val="libAieChar"/>
          <w:rtl/>
        </w:rPr>
        <w:t xml:space="preserve"> </w:t>
      </w:r>
      <w:r w:rsidR="00371D1B" w:rsidRPr="00371D1B">
        <w:rPr>
          <w:rStyle w:val="libAieChar"/>
          <w:rFonts w:hint="cs"/>
          <w:rtl/>
        </w:rPr>
        <w:t>مُهْلِكُوهَا</w:t>
      </w:r>
      <w:r w:rsidR="00371D1B" w:rsidRPr="00371D1B">
        <w:rPr>
          <w:rStyle w:val="libAieChar"/>
          <w:rtl/>
        </w:rPr>
        <w:t xml:space="preserve"> </w:t>
      </w:r>
      <w:r w:rsidR="00371D1B" w:rsidRPr="00371D1B">
        <w:rPr>
          <w:rStyle w:val="libAieChar"/>
          <w:rFonts w:hint="cs"/>
          <w:rtl/>
        </w:rPr>
        <w:t>قَبْلَ</w:t>
      </w:r>
      <w:r w:rsidR="00371D1B" w:rsidRPr="00371D1B">
        <w:rPr>
          <w:rStyle w:val="libAieChar"/>
          <w:rtl/>
        </w:rPr>
        <w:t xml:space="preserve"> </w:t>
      </w:r>
      <w:r w:rsidR="00371D1B" w:rsidRPr="00371D1B">
        <w:rPr>
          <w:rStyle w:val="libAieChar"/>
          <w:rFonts w:hint="cs"/>
          <w:rtl/>
        </w:rPr>
        <w:t>يَوْمِ</w:t>
      </w:r>
      <w:r w:rsidR="00371D1B" w:rsidRPr="00371D1B">
        <w:rPr>
          <w:rStyle w:val="libAieChar"/>
          <w:rtl/>
        </w:rPr>
        <w:t xml:space="preserve"> </w:t>
      </w:r>
      <w:r w:rsidR="00371D1B" w:rsidRPr="00371D1B">
        <w:rPr>
          <w:rStyle w:val="libAieChar"/>
          <w:rFonts w:hint="cs"/>
          <w:rtl/>
        </w:rPr>
        <w:t>الْقِيَامَةِ</w:t>
      </w:r>
      <w:r w:rsidR="00371D1B" w:rsidRPr="00371D1B">
        <w:rPr>
          <w:rStyle w:val="libAieChar"/>
          <w:rtl/>
        </w:rPr>
        <w:t xml:space="preserve"> </w:t>
      </w:r>
      <w:r w:rsidR="00371D1B" w:rsidRPr="00371D1B">
        <w:rPr>
          <w:rStyle w:val="libAieChar"/>
          <w:rFonts w:hint="cs"/>
          <w:rtl/>
        </w:rPr>
        <w:t>أَوْ</w:t>
      </w:r>
      <w:r w:rsidR="00371D1B" w:rsidRPr="00371D1B">
        <w:rPr>
          <w:rStyle w:val="libAieChar"/>
          <w:rtl/>
        </w:rPr>
        <w:t xml:space="preserve"> </w:t>
      </w:r>
      <w:r w:rsidR="00371D1B" w:rsidRPr="00371D1B">
        <w:rPr>
          <w:rStyle w:val="libAieChar"/>
          <w:rFonts w:hint="cs"/>
          <w:rtl/>
        </w:rPr>
        <w:t>مُعَذِّبُوهَا</w:t>
      </w:r>
      <w:r w:rsidR="00371D1B" w:rsidRPr="00371D1B">
        <w:rPr>
          <w:rStyle w:val="libAieChar"/>
          <w:rtl/>
        </w:rPr>
        <w:t xml:space="preserve"> </w:t>
      </w:r>
      <w:r w:rsidR="00371D1B" w:rsidRPr="00371D1B">
        <w:rPr>
          <w:rStyle w:val="libAieChar"/>
          <w:rFonts w:hint="cs"/>
          <w:rtl/>
        </w:rPr>
        <w:t>عَذَابًا</w:t>
      </w:r>
      <w:r w:rsidR="00371D1B" w:rsidRPr="00371D1B">
        <w:rPr>
          <w:rStyle w:val="libAieChar"/>
          <w:rtl/>
        </w:rPr>
        <w:t xml:space="preserve"> </w:t>
      </w:r>
      <w:r w:rsidR="00371D1B" w:rsidRPr="00371D1B">
        <w:rPr>
          <w:rStyle w:val="libAieChar"/>
          <w:rFonts w:hint="cs"/>
          <w:rtl/>
        </w:rPr>
        <w:t>شَدِيدًا</w:t>
      </w:r>
      <w:r w:rsidR="00371D1B" w:rsidRPr="00371D1B">
        <w:rPr>
          <w:rStyle w:val="libAieChar"/>
          <w:rtl/>
        </w:rPr>
        <w:t xml:space="preserve"> </w:t>
      </w:r>
      <w:r w:rsidR="00371D1B" w:rsidRPr="00371D1B">
        <w:rPr>
          <w:rStyle w:val="libAieChar"/>
          <w:rFonts w:hint="cs"/>
          <w:rtl/>
        </w:rPr>
        <w:t>كَانَ</w:t>
      </w:r>
      <w:r w:rsidR="00371D1B" w:rsidRPr="00371D1B">
        <w:rPr>
          <w:rStyle w:val="libAieChar"/>
          <w:rtl/>
        </w:rPr>
        <w:t xml:space="preserve"> </w:t>
      </w:r>
      <w:r w:rsidR="00371D1B" w:rsidRPr="00371D1B">
        <w:rPr>
          <w:rStyle w:val="libAieChar"/>
          <w:rFonts w:hint="cs"/>
          <w:rtl/>
        </w:rPr>
        <w:t>ذَٰلِكَ</w:t>
      </w:r>
      <w:r w:rsidR="00371D1B" w:rsidRPr="00371D1B">
        <w:rPr>
          <w:rStyle w:val="libAieChar"/>
          <w:rtl/>
        </w:rPr>
        <w:t xml:space="preserve"> </w:t>
      </w:r>
      <w:r w:rsidR="00371D1B" w:rsidRPr="00371D1B">
        <w:rPr>
          <w:rStyle w:val="libAieChar"/>
          <w:rFonts w:hint="cs"/>
          <w:rtl/>
        </w:rPr>
        <w:t>فِي</w:t>
      </w:r>
      <w:r w:rsidR="00371D1B" w:rsidRPr="00371D1B">
        <w:rPr>
          <w:rStyle w:val="libAieChar"/>
          <w:rtl/>
        </w:rPr>
        <w:t xml:space="preserve"> </w:t>
      </w:r>
      <w:r w:rsidR="00371D1B" w:rsidRPr="00371D1B">
        <w:rPr>
          <w:rStyle w:val="libAieChar"/>
          <w:rFonts w:hint="cs"/>
          <w:rtl/>
        </w:rPr>
        <w:t>الْكِتَابِ</w:t>
      </w:r>
      <w:r w:rsidR="00371D1B" w:rsidRPr="00371D1B">
        <w:rPr>
          <w:rStyle w:val="libAieChar"/>
          <w:rtl/>
        </w:rPr>
        <w:t xml:space="preserve"> </w:t>
      </w:r>
      <w:r w:rsidR="00371D1B" w:rsidRPr="00371D1B">
        <w:rPr>
          <w:rStyle w:val="libAieChar"/>
          <w:rFonts w:hint="cs"/>
          <w:rtl/>
        </w:rPr>
        <w:t xml:space="preserve">مَسْطُورًا </w:t>
      </w:r>
      <w:r w:rsidR="00371D1B" w:rsidRPr="00485C41">
        <w:rPr>
          <w:rStyle w:val="libAlaemChar"/>
          <w:rFonts w:hint="cs"/>
          <w:rtl/>
        </w:rPr>
        <w:t>)</w:t>
      </w:r>
      <w:r w:rsidRPr="00C70E76">
        <w:rPr>
          <w:rFonts w:hint="cs"/>
          <w:rtl/>
        </w:rPr>
        <w:t>. الاسراء 56</w:t>
      </w:r>
      <w:r w:rsidR="00E52117">
        <w:rPr>
          <w:rFonts w:hint="cs"/>
          <w:rtl/>
        </w:rPr>
        <w:t xml:space="preserve"> - </w:t>
      </w:r>
      <w:r w:rsidRPr="00C70E76">
        <w:rPr>
          <w:rFonts w:hint="cs"/>
          <w:rtl/>
        </w:rPr>
        <w:t>58</w:t>
      </w:r>
    </w:p>
    <w:p w:rsidR="00960004" w:rsidRDefault="003550AC" w:rsidP="00371D1B">
      <w:pPr>
        <w:pStyle w:val="libNormal"/>
        <w:rPr>
          <w:rtl/>
        </w:rPr>
      </w:pPr>
      <w:r w:rsidRPr="00C70E76">
        <w:rPr>
          <w:rFonts w:hint="cs"/>
          <w:rtl/>
        </w:rPr>
        <w:t xml:space="preserve">* </w:t>
      </w:r>
      <w:r w:rsidR="00371D1B" w:rsidRPr="00485C41">
        <w:rPr>
          <w:rStyle w:val="libAlaemChar"/>
          <w:rFonts w:hint="cs"/>
          <w:rtl/>
        </w:rPr>
        <w:t>(</w:t>
      </w:r>
      <w:r w:rsidR="00371D1B" w:rsidRPr="00371D1B">
        <w:rPr>
          <w:rStyle w:val="libAieChar"/>
          <w:rFonts w:hint="cs"/>
          <w:rtl/>
        </w:rPr>
        <w:t xml:space="preserve"> قُلِ</w:t>
      </w:r>
      <w:r w:rsidR="00371D1B" w:rsidRPr="00371D1B">
        <w:rPr>
          <w:rStyle w:val="libAieChar"/>
          <w:rtl/>
        </w:rPr>
        <w:t xml:space="preserve"> </w:t>
      </w:r>
      <w:r w:rsidR="00371D1B" w:rsidRPr="00371D1B">
        <w:rPr>
          <w:rStyle w:val="libAieChar"/>
          <w:rFonts w:hint="cs"/>
          <w:rtl/>
        </w:rPr>
        <w:t>ادْعُوا</w:t>
      </w:r>
      <w:r w:rsidR="00371D1B" w:rsidRPr="00371D1B">
        <w:rPr>
          <w:rStyle w:val="libAieChar"/>
          <w:rtl/>
        </w:rPr>
        <w:t xml:space="preserve"> </w:t>
      </w:r>
      <w:r w:rsidR="00371D1B" w:rsidRPr="00371D1B">
        <w:rPr>
          <w:rStyle w:val="libAieChar"/>
          <w:rFonts w:hint="cs"/>
          <w:rtl/>
        </w:rPr>
        <w:t>الَّذِينَ</w:t>
      </w:r>
      <w:r w:rsidR="00371D1B" w:rsidRPr="00371D1B">
        <w:rPr>
          <w:rStyle w:val="libAieChar"/>
          <w:rtl/>
        </w:rPr>
        <w:t xml:space="preserve"> </w:t>
      </w:r>
      <w:r w:rsidR="00371D1B" w:rsidRPr="00371D1B">
        <w:rPr>
          <w:rStyle w:val="libAieChar"/>
          <w:rFonts w:hint="cs"/>
          <w:rtl/>
        </w:rPr>
        <w:t>زَعَمْتُم</w:t>
      </w:r>
      <w:r w:rsidR="00371D1B" w:rsidRPr="00371D1B">
        <w:rPr>
          <w:rStyle w:val="libAieChar"/>
          <w:rtl/>
        </w:rPr>
        <w:t xml:space="preserve"> </w:t>
      </w:r>
      <w:r w:rsidR="00371D1B" w:rsidRPr="00371D1B">
        <w:rPr>
          <w:rStyle w:val="libAieChar"/>
          <w:rFonts w:hint="cs"/>
          <w:rtl/>
        </w:rPr>
        <w:t>مِّن</w:t>
      </w:r>
      <w:r w:rsidR="00371D1B" w:rsidRPr="00371D1B">
        <w:rPr>
          <w:rStyle w:val="libAieChar"/>
          <w:rtl/>
        </w:rPr>
        <w:t xml:space="preserve"> </w:t>
      </w:r>
      <w:r w:rsidR="00371D1B" w:rsidRPr="00371D1B">
        <w:rPr>
          <w:rStyle w:val="libAieChar"/>
          <w:rFonts w:hint="cs"/>
          <w:rtl/>
        </w:rPr>
        <w:t>دُونِ</w:t>
      </w:r>
      <w:r w:rsidR="00371D1B" w:rsidRPr="00371D1B">
        <w:rPr>
          <w:rStyle w:val="libAieChar"/>
          <w:rtl/>
        </w:rPr>
        <w:t xml:space="preserve"> </w:t>
      </w:r>
      <w:r w:rsidR="00371D1B" w:rsidRPr="00371D1B">
        <w:rPr>
          <w:rStyle w:val="libAieChar"/>
          <w:rFonts w:hint="cs"/>
          <w:rtl/>
        </w:rPr>
        <w:t>اللَّـهِ</w:t>
      </w:r>
      <w:r w:rsidR="00371D1B" w:rsidRPr="00371D1B">
        <w:rPr>
          <w:rStyle w:val="libAieChar"/>
          <w:rtl/>
        </w:rPr>
        <w:t xml:space="preserve"> </w:t>
      </w:r>
      <w:r w:rsidR="00371D1B" w:rsidRPr="00371D1B">
        <w:rPr>
          <w:rStyle w:val="libAieChar"/>
          <w:rFonts w:hint="cs"/>
          <w:rtl/>
        </w:rPr>
        <w:t>لَا</w:t>
      </w:r>
      <w:r w:rsidR="00371D1B" w:rsidRPr="00371D1B">
        <w:rPr>
          <w:rStyle w:val="libAieChar"/>
          <w:rtl/>
        </w:rPr>
        <w:t xml:space="preserve"> </w:t>
      </w:r>
      <w:r w:rsidR="00371D1B" w:rsidRPr="00371D1B">
        <w:rPr>
          <w:rStyle w:val="libAieChar"/>
          <w:rFonts w:hint="cs"/>
          <w:rtl/>
        </w:rPr>
        <w:t>يَمْلِكُونَ</w:t>
      </w:r>
      <w:r w:rsidR="00371D1B" w:rsidRPr="00371D1B">
        <w:rPr>
          <w:rStyle w:val="libAieChar"/>
          <w:rtl/>
        </w:rPr>
        <w:t xml:space="preserve"> </w:t>
      </w:r>
      <w:r w:rsidR="00371D1B" w:rsidRPr="00371D1B">
        <w:rPr>
          <w:rStyle w:val="libAieChar"/>
          <w:rFonts w:hint="cs"/>
          <w:rtl/>
        </w:rPr>
        <w:t>مِثْقَالَ</w:t>
      </w:r>
      <w:r w:rsidR="00371D1B" w:rsidRPr="00371D1B">
        <w:rPr>
          <w:rStyle w:val="libAieChar"/>
          <w:rtl/>
        </w:rPr>
        <w:t xml:space="preserve"> </w:t>
      </w:r>
      <w:r w:rsidR="00371D1B" w:rsidRPr="00371D1B">
        <w:rPr>
          <w:rStyle w:val="libAieChar"/>
          <w:rFonts w:hint="cs"/>
          <w:rtl/>
        </w:rPr>
        <w:t>ذَرَّةٍ</w:t>
      </w:r>
      <w:r w:rsidR="00371D1B" w:rsidRPr="00371D1B">
        <w:rPr>
          <w:rStyle w:val="libAieChar"/>
          <w:rtl/>
        </w:rPr>
        <w:t xml:space="preserve"> </w:t>
      </w:r>
      <w:r w:rsidR="00371D1B" w:rsidRPr="00371D1B">
        <w:rPr>
          <w:rStyle w:val="libAieChar"/>
          <w:rFonts w:hint="cs"/>
          <w:rtl/>
        </w:rPr>
        <w:t>فِي</w:t>
      </w:r>
      <w:r w:rsidR="00371D1B" w:rsidRPr="00371D1B">
        <w:rPr>
          <w:rStyle w:val="libAieChar"/>
          <w:rtl/>
        </w:rPr>
        <w:t xml:space="preserve"> </w:t>
      </w:r>
      <w:r w:rsidR="00371D1B" w:rsidRPr="00371D1B">
        <w:rPr>
          <w:rStyle w:val="libAieChar"/>
          <w:rFonts w:hint="cs"/>
          <w:rtl/>
        </w:rPr>
        <w:t>السَّمَاوَاتِ</w:t>
      </w:r>
      <w:r w:rsidR="00371D1B" w:rsidRPr="00371D1B">
        <w:rPr>
          <w:rStyle w:val="libAieChar"/>
          <w:rtl/>
        </w:rPr>
        <w:t xml:space="preserve"> </w:t>
      </w:r>
      <w:r w:rsidR="00371D1B" w:rsidRPr="00371D1B">
        <w:rPr>
          <w:rStyle w:val="libAieChar"/>
          <w:rFonts w:hint="cs"/>
          <w:rtl/>
        </w:rPr>
        <w:t>وَلَا</w:t>
      </w:r>
      <w:r w:rsidR="00371D1B" w:rsidRPr="00371D1B">
        <w:rPr>
          <w:rStyle w:val="libAieChar"/>
          <w:rtl/>
        </w:rPr>
        <w:t xml:space="preserve"> </w:t>
      </w:r>
      <w:r w:rsidR="00371D1B" w:rsidRPr="00371D1B">
        <w:rPr>
          <w:rStyle w:val="libAieChar"/>
          <w:rFonts w:hint="cs"/>
          <w:rtl/>
        </w:rPr>
        <w:t>فِي</w:t>
      </w:r>
      <w:r w:rsidR="00371D1B" w:rsidRPr="00371D1B">
        <w:rPr>
          <w:rStyle w:val="libAieChar"/>
          <w:rtl/>
        </w:rPr>
        <w:t xml:space="preserve"> </w:t>
      </w:r>
      <w:r w:rsidR="00371D1B" w:rsidRPr="00371D1B">
        <w:rPr>
          <w:rStyle w:val="libAieChar"/>
          <w:rFonts w:hint="cs"/>
          <w:rtl/>
        </w:rPr>
        <w:t>الْأَرْضِ</w:t>
      </w:r>
      <w:r w:rsidR="00371D1B" w:rsidRPr="00371D1B">
        <w:rPr>
          <w:rStyle w:val="libAieChar"/>
          <w:rtl/>
        </w:rPr>
        <w:t xml:space="preserve"> </w:t>
      </w:r>
      <w:r w:rsidR="00371D1B" w:rsidRPr="00371D1B">
        <w:rPr>
          <w:rStyle w:val="libAieChar"/>
          <w:rFonts w:hint="cs"/>
          <w:rtl/>
        </w:rPr>
        <w:t>وَمَا</w:t>
      </w:r>
      <w:r w:rsidR="00371D1B" w:rsidRPr="00371D1B">
        <w:rPr>
          <w:rStyle w:val="libAieChar"/>
          <w:rtl/>
        </w:rPr>
        <w:t xml:space="preserve"> </w:t>
      </w:r>
      <w:r w:rsidR="00371D1B" w:rsidRPr="00371D1B">
        <w:rPr>
          <w:rStyle w:val="libAieChar"/>
          <w:rFonts w:hint="cs"/>
          <w:rtl/>
        </w:rPr>
        <w:t>لَهُمْ</w:t>
      </w:r>
      <w:r w:rsidR="00371D1B" w:rsidRPr="00371D1B">
        <w:rPr>
          <w:rStyle w:val="libAieChar"/>
          <w:rtl/>
        </w:rPr>
        <w:t xml:space="preserve"> </w:t>
      </w:r>
      <w:r w:rsidR="00371D1B" w:rsidRPr="00371D1B">
        <w:rPr>
          <w:rStyle w:val="libAieChar"/>
          <w:rFonts w:hint="cs"/>
          <w:rtl/>
        </w:rPr>
        <w:t>فِيهِمَا</w:t>
      </w:r>
      <w:r w:rsidR="00371D1B" w:rsidRPr="00371D1B">
        <w:rPr>
          <w:rStyle w:val="libAieChar"/>
          <w:rtl/>
        </w:rPr>
        <w:t xml:space="preserve"> </w:t>
      </w:r>
      <w:r w:rsidR="00371D1B" w:rsidRPr="00371D1B">
        <w:rPr>
          <w:rStyle w:val="libAieChar"/>
          <w:rFonts w:hint="cs"/>
          <w:rtl/>
        </w:rPr>
        <w:t>مِن</w:t>
      </w:r>
      <w:r w:rsidR="00371D1B" w:rsidRPr="00371D1B">
        <w:rPr>
          <w:rStyle w:val="libAieChar"/>
          <w:rtl/>
        </w:rPr>
        <w:t xml:space="preserve"> </w:t>
      </w:r>
      <w:r w:rsidR="00371D1B" w:rsidRPr="00371D1B">
        <w:rPr>
          <w:rStyle w:val="libAieChar"/>
          <w:rFonts w:hint="cs"/>
          <w:rtl/>
        </w:rPr>
        <w:t>شِرْكٍ</w:t>
      </w:r>
      <w:r w:rsidR="00371D1B" w:rsidRPr="00371D1B">
        <w:rPr>
          <w:rStyle w:val="libAieChar"/>
          <w:rtl/>
        </w:rPr>
        <w:t xml:space="preserve"> </w:t>
      </w:r>
      <w:r w:rsidR="00371D1B" w:rsidRPr="00371D1B">
        <w:rPr>
          <w:rStyle w:val="libAieChar"/>
          <w:rFonts w:hint="cs"/>
          <w:rtl/>
        </w:rPr>
        <w:t>وَمَا</w:t>
      </w:r>
      <w:r w:rsidR="00371D1B" w:rsidRPr="00371D1B">
        <w:rPr>
          <w:rStyle w:val="libAieChar"/>
          <w:rtl/>
        </w:rPr>
        <w:t xml:space="preserve"> </w:t>
      </w:r>
      <w:r w:rsidR="00371D1B" w:rsidRPr="00371D1B">
        <w:rPr>
          <w:rStyle w:val="libAieChar"/>
          <w:rFonts w:hint="cs"/>
          <w:rtl/>
        </w:rPr>
        <w:t>لَهُ</w:t>
      </w:r>
      <w:r w:rsidR="00371D1B" w:rsidRPr="00371D1B">
        <w:rPr>
          <w:rStyle w:val="libAieChar"/>
          <w:rtl/>
        </w:rPr>
        <w:t xml:space="preserve"> </w:t>
      </w:r>
      <w:r w:rsidR="00371D1B" w:rsidRPr="00371D1B">
        <w:rPr>
          <w:rStyle w:val="libAieChar"/>
          <w:rFonts w:hint="cs"/>
          <w:rtl/>
        </w:rPr>
        <w:t>مِنْهُم</w:t>
      </w:r>
      <w:r w:rsidR="00371D1B" w:rsidRPr="00371D1B">
        <w:rPr>
          <w:rStyle w:val="libAieChar"/>
          <w:rtl/>
        </w:rPr>
        <w:t xml:space="preserve"> </w:t>
      </w:r>
      <w:r w:rsidR="00371D1B" w:rsidRPr="00371D1B">
        <w:rPr>
          <w:rStyle w:val="libAieChar"/>
          <w:rFonts w:hint="cs"/>
          <w:rtl/>
        </w:rPr>
        <w:t>مِّن</w:t>
      </w:r>
      <w:r w:rsidR="00371D1B" w:rsidRPr="00371D1B">
        <w:rPr>
          <w:rStyle w:val="libAieChar"/>
          <w:rtl/>
        </w:rPr>
        <w:t xml:space="preserve"> </w:t>
      </w:r>
      <w:r w:rsidR="00371D1B" w:rsidRPr="00371D1B">
        <w:rPr>
          <w:rStyle w:val="libAieChar"/>
          <w:rFonts w:hint="cs"/>
          <w:rtl/>
        </w:rPr>
        <w:t xml:space="preserve">ظَهِيرٍ </w:t>
      </w:r>
      <w:r w:rsidR="00371D1B" w:rsidRPr="00485C41">
        <w:rPr>
          <w:rStyle w:val="libAlaemChar"/>
          <w:rFonts w:hint="cs"/>
          <w:rtl/>
        </w:rPr>
        <w:t>)</w:t>
      </w:r>
      <w:r w:rsidRPr="00C70E76">
        <w:rPr>
          <w:rFonts w:hint="cs"/>
          <w:rtl/>
        </w:rPr>
        <w:t>. سبأ</w:t>
      </w:r>
      <w:r w:rsidR="00E52117">
        <w:rPr>
          <w:rFonts w:hint="cs"/>
          <w:rtl/>
        </w:rPr>
        <w:t xml:space="preserve"> - </w:t>
      </w:r>
      <w:r w:rsidRPr="00C70E76">
        <w:rPr>
          <w:rFonts w:hint="cs"/>
          <w:rtl/>
        </w:rPr>
        <w:t>22</w:t>
      </w:r>
    </w:p>
    <w:p w:rsidR="003550AC" w:rsidRDefault="003550AC" w:rsidP="00371D1B">
      <w:pPr>
        <w:pStyle w:val="libCenterBold1"/>
        <w:rPr>
          <w:rtl/>
        </w:rPr>
      </w:pPr>
      <w:r w:rsidRPr="00962579">
        <w:rPr>
          <w:rFonts w:hint="cs"/>
          <w:rtl/>
        </w:rPr>
        <w:t>7</w:t>
      </w:r>
      <w:r w:rsidR="00E52117">
        <w:rPr>
          <w:rFonts w:hint="cs"/>
          <w:rtl/>
        </w:rPr>
        <w:t xml:space="preserve"> - </w:t>
      </w:r>
      <w:r w:rsidRPr="00962579">
        <w:rPr>
          <w:rFonts w:hint="cs"/>
          <w:rtl/>
        </w:rPr>
        <w:t>الأرباب من دون الله</w:t>
      </w:r>
      <w:r>
        <w:rPr>
          <w:rFonts w:hint="cs"/>
          <w:rtl/>
        </w:rPr>
        <w:t xml:space="preserve">: </w:t>
      </w:r>
    </w:p>
    <w:p w:rsidR="003550AC" w:rsidRDefault="003550AC" w:rsidP="00AE6309">
      <w:pPr>
        <w:pStyle w:val="libBold2"/>
        <w:rPr>
          <w:rtl/>
        </w:rPr>
      </w:pPr>
      <w:r w:rsidRPr="00D23FA3">
        <w:rPr>
          <w:rFonts w:hint="cs"/>
          <w:rtl/>
        </w:rPr>
        <w:t xml:space="preserve">قال الله تعالى عن ربوبية الحكام والأحبار عند أهل الكتاب: </w:t>
      </w:r>
    </w:p>
    <w:p w:rsidR="003550AC" w:rsidRDefault="003550AC" w:rsidP="00371D1B">
      <w:pPr>
        <w:pStyle w:val="libNormal"/>
        <w:rPr>
          <w:rtl/>
        </w:rPr>
      </w:pPr>
      <w:r w:rsidRPr="00C70E76">
        <w:rPr>
          <w:rFonts w:hint="cs"/>
          <w:rtl/>
        </w:rPr>
        <w:t xml:space="preserve">* </w:t>
      </w:r>
      <w:r w:rsidR="00371D1B" w:rsidRPr="00485C41">
        <w:rPr>
          <w:rStyle w:val="libAlaemChar"/>
          <w:rFonts w:hint="cs"/>
          <w:rtl/>
        </w:rPr>
        <w:t>(</w:t>
      </w:r>
      <w:r w:rsidR="00371D1B" w:rsidRPr="00371D1B">
        <w:rPr>
          <w:rStyle w:val="libAieChar"/>
          <w:rFonts w:hint="cs"/>
          <w:rtl/>
        </w:rPr>
        <w:t xml:space="preserve"> قُلْ</w:t>
      </w:r>
      <w:r w:rsidR="00371D1B" w:rsidRPr="00371D1B">
        <w:rPr>
          <w:rStyle w:val="libAieChar"/>
          <w:rtl/>
        </w:rPr>
        <w:t xml:space="preserve"> </w:t>
      </w:r>
      <w:r w:rsidR="00371D1B" w:rsidRPr="00371D1B">
        <w:rPr>
          <w:rStyle w:val="libAieChar"/>
          <w:rFonts w:hint="cs"/>
          <w:rtl/>
        </w:rPr>
        <w:t>يَا</w:t>
      </w:r>
      <w:r w:rsidR="00371D1B" w:rsidRPr="00371D1B">
        <w:rPr>
          <w:rStyle w:val="libAieChar"/>
          <w:rtl/>
        </w:rPr>
        <w:t xml:space="preserve"> </w:t>
      </w:r>
      <w:r w:rsidR="00371D1B" w:rsidRPr="00371D1B">
        <w:rPr>
          <w:rStyle w:val="libAieChar"/>
          <w:rFonts w:hint="cs"/>
          <w:rtl/>
        </w:rPr>
        <w:t>أَهْلَ</w:t>
      </w:r>
      <w:r w:rsidR="00371D1B" w:rsidRPr="00371D1B">
        <w:rPr>
          <w:rStyle w:val="libAieChar"/>
          <w:rtl/>
        </w:rPr>
        <w:t xml:space="preserve"> </w:t>
      </w:r>
      <w:r w:rsidR="00371D1B" w:rsidRPr="00371D1B">
        <w:rPr>
          <w:rStyle w:val="libAieChar"/>
          <w:rFonts w:hint="cs"/>
          <w:rtl/>
        </w:rPr>
        <w:t>الْكِتَابِ</w:t>
      </w:r>
      <w:r w:rsidR="00371D1B" w:rsidRPr="00371D1B">
        <w:rPr>
          <w:rStyle w:val="libAieChar"/>
          <w:rtl/>
        </w:rPr>
        <w:t xml:space="preserve"> </w:t>
      </w:r>
      <w:r w:rsidR="00371D1B" w:rsidRPr="00371D1B">
        <w:rPr>
          <w:rStyle w:val="libAieChar"/>
          <w:rFonts w:hint="cs"/>
          <w:rtl/>
        </w:rPr>
        <w:t>تَعَالَوْا</w:t>
      </w:r>
      <w:r w:rsidR="00371D1B" w:rsidRPr="00371D1B">
        <w:rPr>
          <w:rStyle w:val="libAieChar"/>
          <w:rtl/>
        </w:rPr>
        <w:t xml:space="preserve"> </w:t>
      </w:r>
      <w:r w:rsidR="00371D1B" w:rsidRPr="00371D1B">
        <w:rPr>
          <w:rStyle w:val="libAieChar"/>
          <w:rFonts w:hint="cs"/>
          <w:rtl/>
        </w:rPr>
        <w:t>إِلَىٰ</w:t>
      </w:r>
      <w:r w:rsidR="00371D1B" w:rsidRPr="00371D1B">
        <w:rPr>
          <w:rStyle w:val="libAieChar"/>
          <w:rtl/>
        </w:rPr>
        <w:t xml:space="preserve"> </w:t>
      </w:r>
      <w:r w:rsidR="00371D1B" w:rsidRPr="00371D1B">
        <w:rPr>
          <w:rStyle w:val="libAieChar"/>
          <w:rFonts w:hint="cs"/>
          <w:rtl/>
        </w:rPr>
        <w:t>كَلِمَةٍ</w:t>
      </w:r>
      <w:r w:rsidR="00371D1B" w:rsidRPr="00371D1B">
        <w:rPr>
          <w:rStyle w:val="libAieChar"/>
          <w:rtl/>
        </w:rPr>
        <w:t xml:space="preserve"> </w:t>
      </w:r>
      <w:r w:rsidR="00371D1B" w:rsidRPr="00371D1B">
        <w:rPr>
          <w:rStyle w:val="libAieChar"/>
          <w:rFonts w:hint="cs"/>
          <w:rtl/>
        </w:rPr>
        <w:t>سَوَاءٍ</w:t>
      </w:r>
      <w:r w:rsidR="00371D1B" w:rsidRPr="00371D1B">
        <w:rPr>
          <w:rStyle w:val="libAieChar"/>
          <w:rtl/>
        </w:rPr>
        <w:t xml:space="preserve"> </w:t>
      </w:r>
      <w:r w:rsidR="00371D1B" w:rsidRPr="00371D1B">
        <w:rPr>
          <w:rStyle w:val="libAieChar"/>
          <w:rFonts w:hint="cs"/>
          <w:rtl/>
        </w:rPr>
        <w:t>بَيْنَنَا</w:t>
      </w:r>
      <w:r w:rsidR="00371D1B" w:rsidRPr="00371D1B">
        <w:rPr>
          <w:rStyle w:val="libAieChar"/>
          <w:rtl/>
        </w:rPr>
        <w:t xml:space="preserve"> </w:t>
      </w:r>
      <w:r w:rsidR="00371D1B" w:rsidRPr="00371D1B">
        <w:rPr>
          <w:rStyle w:val="libAieChar"/>
          <w:rFonts w:hint="cs"/>
          <w:rtl/>
        </w:rPr>
        <w:t>وَبَيْنَكُمْ</w:t>
      </w:r>
      <w:r w:rsidR="00371D1B" w:rsidRPr="00371D1B">
        <w:rPr>
          <w:rStyle w:val="libAieChar"/>
          <w:rtl/>
        </w:rPr>
        <w:t xml:space="preserve"> </w:t>
      </w:r>
      <w:r w:rsidR="00371D1B" w:rsidRPr="00371D1B">
        <w:rPr>
          <w:rStyle w:val="libAieChar"/>
          <w:rFonts w:hint="cs"/>
          <w:rtl/>
        </w:rPr>
        <w:t>أَلَّا</w:t>
      </w:r>
      <w:r w:rsidR="00371D1B" w:rsidRPr="00371D1B">
        <w:rPr>
          <w:rStyle w:val="libAieChar"/>
          <w:rtl/>
        </w:rPr>
        <w:t xml:space="preserve"> </w:t>
      </w:r>
      <w:r w:rsidR="00371D1B" w:rsidRPr="00371D1B">
        <w:rPr>
          <w:rStyle w:val="libAieChar"/>
          <w:rFonts w:hint="cs"/>
          <w:rtl/>
        </w:rPr>
        <w:t>نَعْبُدَ</w:t>
      </w:r>
      <w:r w:rsidR="00371D1B" w:rsidRPr="00371D1B">
        <w:rPr>
          <w:rStyle w:val="libAieChar"/>
          <w:rtl/>
        </w:rPr>
        <w:t xml:space="preserve"> </w:t>
      </w:r>
      <w:r w:rsidR="00371D1B" w:rsidRPr="00371D1B">
        <w:rPr>
          <w:rStyle w:val="libAieChar"/>
          <w:rFonts w:hint="cs"/>
          <w:rtl/>
        </w:rPr>
        <w:t>إِلَّا</w:t>
      </w:r>
      <w:r w:rsidR="00371D1B" w:rsidRPr="00371D1B">
        <w:rPr>
          <w:rStyle w:val="libAieChar"/>
          <w:rtl/>
        </w:rPr>
        <w:t xml:space="preserve"> </w:t>
      </w:r>
      <w:r w:rsidR="00371D1B" w:rsidRPr="00371D1B">
        <w:rPr>
          <w:rStyle w:val="libAieChar"/>
          <w:rFonts w:hint="cs"/>
          <w:rtl/>
        </w:rPr>
        <w:t>اللَّـهَ</w:t>
      </w:r>
      <w:r w:rsidR="00371D1B" w:rsidRPr="00371D1B">
        <w:rPr>
          <w:rStyle w:val="libAieChar"/>
          <w:rtl/>
        </w:rPr>
        <w:t xml:space="preserve"> </w:t>
      </w:r>
      <w:r w:rsidR="00371D1B" w:rsidRPr="00371D1B">
        <w:rPr>
          <w:rStyle w:val="libAieChar"/>
          <w:rFonts w:hint="cs"/>
          <w:rtl/>
        </w:rPr>
        <w:t>وَلَا</w:t>
      </w:r>
      <w:r w:rsidR="00371D1B" w:rsidRPr="00371D1B">
        <w:rPr>
          <w:rStyle w:val="libAieChar"/>
          <w:rtl/>
        </w:rPr>
        <w:t xml:space="preserve"> </w:t>
      </w:r>
      <w:r w:rsidR="00371D1B" w:rsidRPr="00371D1B">
        <w:rPr>
          <w:rStyle w:val="libAieChar"/>
          <w:rFonts w:hint="cs"/>
          <w:rtl/>
        </w:rPr>
        <w:t>نُشْرِكَ</w:t>
      </w:r>
      <w:r w:rsidR="00371D1B" w:rsidRPr="00371D1B">
        <w:rPr>
          <w:rStyle w:val="libAieChar"/>
          <w:rtl/>
        </w:rPr>
        <w:t xml:space="preserve"> </w:t>
      </w:r>
      <w:r w:rsidR="00371D1B" w:rsidRPr="00371D1B">
        <w:rPr>
          <w:rStyle w:val="libAieChar"/>
          <w:rFonts w:hint="cs"/>
          <w:rtl/>
        </w:rPr>
        <w:t>بِهِ</w:t>
      </w:r>
      <w:r w:rsidR="00371D1B" w:rsidRPr="00371D1B">
        <w:rPr>
          <w:rStyle w:val="libAieChar"/>
          <w:rtl/>
        </w:rPr>
        <w:t xml:space="preserve"> </w:t>
      </w:r>
      <w:r w:rsidR="00371D1B" w:rsidRPr="00371D1B">
        <w:rPr>
          <w:rStyle w:val="libAieChar"/>
          <w:rFonts w:hint="cs"/>
          <w:rtl/>
        </w:rPr>
        <w:t>شَيْئًا</w:t>
      </w:r>
      <w:r w:rsidR="00371D1B" w:rsidRPr="00371D1B">
        <w:rPr>
          <w:rStyle w:val="libAieChar"/>
          <w:rtl/>
        </w:rPr>
        <w:t xml:space="preserve"> </w:t>
      </w:r>
      <w:r w:rsidR="00371D1B" w:rsidRPr="00371D1B">
        <w:rPr>
          <w:rStyle w:val="libAieChar"/>
          <w:rFonts w:hint="cs"/>
          <w:rtl/>
        </w:rPr>
        <w:t>وَلَا</w:t>
      </w:r>
      <w:r w:rsidR="00371D1B" w:rsidRPr="00371D1B">
        <w:rPr>
          <w:rStyle w:val="libAieChar"/>
          <w:rtl/>
        </w:rPr>
        <w:t xml:space="preserve"> </w:t>
      </w:r>
      <w:r w:rsidR="00371D1B" w:rsidRPr="00371D1B">
        <w:rPr>
          <w:rStyle w:val="libAieChar"/>
          <w:rFonts w:hint="cs"/>
          <w:rtl/>
        </w:rPr>
        <w:t>يَتَّخِذَ</w:t>
      </w:r>
      <w:r w:rsidR="00371D1B" w:rsidRPr="00371D1B">
        <w:rPr>
          <w:rStyle w:val="libAieChar"/>
          <w:rtl/>
        </w:rPr>
        <w:t xml:space="preserve"> </w:t>
      </w:r>
      <w:r w:rsidR="00371D1B" w:rsidRPr="00371D1B">
        <w:rPr>
          <w:rStyle w:val="libAieChar"/>
          <w:rFonts w:hint="cs"/>
          <w:rtl/>
        </w:rPr>
        <w:t>بَعْضُنَا</w:t>
      </w:r>
      <w:r w:rsidR="00371D1B" w:rsidRPr="00371D1B">
        <w:rPr>
          <w:rStyle w:val="libAieChar"/>
          <w:rtl/>
        </w:rPr>
        <w:t xml:space="preserve"> </w:t>
      </w:r>
      <w:r w:rsidR="00371D1B" w:rsidRPr="00371D1B">
        <w:rPr>
          <w:rStyle w:val="libAieChar"/>
          <w:rFonts w:hint="cs"/>
          <w:rtl/>
        </w:rPr>
        <w:t>بَعْضًا</w:t>
      </w:r>
      <w:r w:rsidR="00371D1B" w:rsidRPr="00371D1B">
        <w:rPr>
          <w:rStyle w:val="libAieChar"/>
          <w:rtl/>
        </w:rPr>
        <w:t xml:space="preserve"> </w:t>
      </w:r>
      <w:r w:rsidR="00371D1B" w:rsidRPr="00371D1B">
        <w:rPr>
          <w:rStyle w:val="libAieChar"/>
          <w:rFonts w:hint="cs"/>
          <w:rtl/>
        </w:rPr>
        <w:t>أَرْبَابًا</w:t>
      </w:r>
      <w:r w:rsidR="00371D1B" w:rsidRPr="00371D1B">
        <w:rPr>
          <w:rStyle w:val="libAieChar"/>
          <w:rtl/>
        </w:rPr>
        <w:t xml:space="preserve"> </w:t>
      </w:r>
      <w:r w:rsidR="00371D1B" w:rsidRPr="00371D1B">
        <w:rPr>
          <w:rStyle w:val="libAieChar"/>
          <w:rFonts w:hint="cs"/>
          <w:rtl/>
        </w:rPr>
        <w:t>مِّن</w:t>
      </w:r>
      <w:r w:rsidR="00371D1B" w:rsidRPr="00371D1B">
        <w:rPr>
          <w:rStyle w:val="libAieChar"/>
          <w:rtl/>
        </w:rPr>
        <w:t xml:space="preserve"> </w:t>
      </w:r>
      <w:r w:rsidR="00371D1B" w:rsidRPr="00371D1B">
        <w:rPr>
          <w:rStyle w:val="libAieChar"/>
          <w:rFonts w:hint="cs"/>
          <w:rtl/>
        </w:rPr>
        <w:t>دُونِ</w:t>
      </w:r>
      <w:r w:rsidR="00371D1B" w:rsidRPr="00371D1B">
        <w:rPr>
          <w:rStyle w:val="libAieChar"/>
          <w:rtl/>
        </w:rPr>
        <w:t xml:space="preserve"> </w:t>
      </w:r>
      <w:r w:rsidR="00371D1B" w:rsidRPr="00371D1B">
        <w:rPr>
          <w:rStyle w:val="libAieChar"/>
          <w:rFonts w:hint="cs"/>
          <w:rtl/>
        </w:rPr>
        <w:t>اللَّـهِ</w:t>
      </w:r>
      <w:r w:rsidR="00371D1B" w:rsidRPr="00371D1B">
        <w:rPr>
          <w:rStyle w:val="libAieChar"/>
          <w:rtl/>
        </w:rPr>
        <w:t xml:space="preserve"> </w:t>
      </w:r>
      <w:r w:rsidR="00371D1B" w:rsidRPr="00371D1B">
        <w:rPr>
          <w:rStyle w:val="libAieChar"/>
          <w:rFonts w:hint="cs"/>
          <w:rtl/>
        </w:rPr>
        <w:t>فَإِن</w:t>
      </w:r>
      <w:r w:rsidR="00371D1B" w:rsidRPr="00371D1B">
        <w:rPr>
          <w:rStyle w:val="libAieChar"/>
          <w:rtl/>
        </w:rPr>
        <w:t xml:space="preserve"> </w:t>
      </w:r>
      <w:r w:rsidR="00371D1B" w:rsidRPr="00371D1B">
        <w:rPr>
          <w:rStyle w:val="libAieChar"/>
          <w:rFonts w:hint="cs"/>
          <w:rtl/>
        </w:rPr>
        <w:t>تَوَلَّوْا</w:t>
      </w:r>
      <w:r w:rsidR="00371D1B" w:rsidRPr="00371D1B">
        <w:rPr>
          <w:rStyle w:val="libAieChar"/>
          <w:rtl/>
        </w:rPr>
        <w:t xml:space="preserve"> </w:t>
      </w:r>
      <w:r w:rsidR="00371D1B" w:rsidRPr="00371D1B">
        <w:rPr>
          <w:rStyle w:val="libAieChar"/>
          <w:rFonts w:hint="cs"/>
          <w:rtl/>
        </w:rPr>
        <w:t>فَقُولُوا</w:t>
      </w:r>
      <w:r w:rsidR="00371D1B" w:rsidRPr="00371D1B">
        <w:rPr>
          <w:rStyle w:val="libAieChar"/>
          <w:rtl/>
        </w:rPr>
        <w:t xml:space="preserve"> </w:t>
      </w:r>
      <w:r w:rsidR="00371D1B" w:rsidRPr="00371D1B">
        <w:rPr>
          <w:rStyle w:val="libAieChar"/>
          <w:rFonts w:hint="cs"/>
          <w:rtl/>
        </w:rPr>
        <w:t>اشْهَدُوا</w:t>
      </w:r>
      <w:r w:rsidR="00371D1B" w:rsidRPr="00371D1B">
        <w:rPr>
          <w:rStyle w:val="libAieChar"/>
          <w:rtl/>
        </w:rPr>
        <w:t xml:space="preserve"> </w:t>
      </w:r>
      <w:r w:rsidR="00371D1B" w:rsidRPr="00371D1B">
        <w:rPr>
          <w:rStyle w:val="libAieChar"/>
          <w:rFonts w:hint="cs"/>
          <w:rtl/>
        </w:rPr>
        <w:t>بِأَنَّا</w:t>
      </w:r>
      <w:r w:rsidR="00371D1B" w:rsidRPr="00371D1B">
        <w:rPr>
          <w:rStyle w:val="libAieChar"/>
          <w:rtl/>
        </w:rPr>
        <w:t xml:space="preserve"> </w:t>
      </w:r>
      <w:r w:rsidR="00371D1B" w:rsidRPr="00371D1B">
        <w:rPr>
          <w:rStyle w:val="libAieChar"/>
          <w:rFonts w:hint="cs"/>
          <w:rtl/>
        </w:rPr>
        <w:t xml:space="preserve">مُسْلِمُونَ </w:t>
      </w:r>
      <w:r w:rsidR="00371D1B" w:rsidRPr="00485C41">
        <w:rPr>
          <w:rStyle w:val="libAlaemChar"/>
          <w:rFonts w:hint="cs"/>
          <w:rtl/>
        </w:rPr>
        <w:t>)</w:t>
      </w:r>
      <w:r w:rsidRPr="00C70E76">
        <w:rPr>
          <w:rFonts w:hint="cs"/>
          <w:rtl/>
        </w:rPr>
        <w:t>. آل عمران</w:t>
      </w:r>
      <w:r w:rsidR="00E52117">
        <w:rPr>
          <w:rFonts w:hint="cs"/>
          <w:rtl/>
        </w:rPr>
        <w:t xml:space="preserve"> - </w:t>
      </w:r>
      <w:r w:rsidRPr="00C70E76">
        <w:rPr>
          <w:rFonts w:hint="cs"/>
          <w:rtl/>
        </w:rPr>
        <w:t>64</w:t>
      </w:r>
    </w:p>
    <w:p w:rsidR="003550AC" w:rsidRDefault="003550AC" w:rsidP="00371D1B">
      <w:pPr>
        <w:pStyle w:val="libNormal"/>
        <w:rPr>
          <w:rtl/>
        </w:rPr>
      </w:pPr>
      <w:r w:rsidRPr="00C70E76">
        <w:rPr>
          <w:rFonts w:hint="cs"/>
          <w:rtl/>
        </w:rPr>
        <w:t xml:space="preserve">* </w:t>
      </w:r>
      <w:r w:rsidR="00371D1B" w:rsidRPr="00485C41">
        <w:rPr>
          <w:rStyle w:val="libAlaemChar"/>
          <w:rFonts w:hint="cs"/>
          <w:rtl/>
        </w:rPr>
        <w:t>(</w:t>
      </w:r>
      <w:r w:rsidR="00371D1B" w:rsidRPr="00371D1B">
        <w:rPr>
          <w:rStyle w:val="libAieChar"/>
          <w:rFonts w:hint="cs"/>
          <w:rtl/>
        </w:rPr>
        <w:t xml:space="preserve"> اتَّخَذُوا</w:t>
      </w:r>
      <w:r w:rsidR="00371D1B" w:rsidRPr="00371D1B">
        <w:rPr>
          <w:rStyle w:val="libAieChar"/>
          <w:rtl/>
        </w:rPr>
        <w:t xml:space="preserve"> </w:t>
      </w:r>
      <w:r w:rsidR="00371D1B" w:rsidRPr="00371D1B">
        <w:rPr>
          <w:rStyle w:val="libAieChar"/>
          <w:rFonts w:hint="cs"/>
          <w:rtl/>
        </w:rPr>
        <w:t>أَحْبَارَهُمْ</w:t>
      </w:r>
      <w:r w:rsidR="00371D1B" w:rsidRPr="00371D1B">
        <w:rPr>
          <w:rStyle w:val="libAieChar"/>
          <w:rtl/>
        </w:rPr>
        <w:t xml:space="preserve"> </w:t>
      </w:r>
      <w:r w:rsidR="00371D1B" w:rsidRPr="00371D1B">
        <w:rPr>
          <w:rStyle w:val="libAieChar"/>
          <w:rFonts w:hint="cs"/>
          <w:rtl/>
        </w:rPr>
        <w:t>وَرُهْبَانَهُمْ</w:t>
      </w:r>
      <w:r w:rsidR="00371D1B" w:rsidRPr="00371D1B">
        <w:rPr>
          <w:rStyle w:val="libAieChar"/>
          <w:rtl/>
        </w:rPr>
        <w:t xml:space="preserve"> </w:t>
      </w:r>
      <w:r w:rsidR="00371D1B" w:rsidRPr="00371D1B">
        <w:rPr>
          <w:rStyle w:val="libAieChar"/>
          <w:rFonts w:hint="cs"/>
          <w:rtl/>
        </w:rPr>
        <w:t>أَرْبَابًا</w:t>
      </w:r>
      <w:r w:rsidR="00371D1B" w:rsidRPr="00371D1B">
        <w:rPr>
          <w:rStyle w:val="libAieChar"/>
          <w:rtl/>
        </w:rPr>
        <w:t xml:space="preserve"> </w:t>
      </w:r>
      <w:r w:rsidR="00371D1B" w:rsidRPr="00371D1B">
        <w:rPr>
          <w:rStyle w:val="libAieChar"/>
          <w:rFonts w:hint="cs"/>
          <w:rtl/>
        </w:rPr>
        <w:t>مِّن</w:t>
      </w:r>
      <w:r w:rsidR="00371D1B" w:rsidRPr="00371D1B">
        <w:rPr>
          <w:rStyle w:val="libAieChar"/>
          <w:rtl/>
        </w:rPr>
        <w:t xml:space="preserve"> </w:t>
      </w:r>
      <w:r w:rsidR="00371D1B" w:rsidRPr="00371D1B">
        <w:rPr>
          <w:rStyle w:val="libAieChar"/>
          <w:rFonts w:hint="cs"/>
          <w:rtl/>
        </w:rPr>
        <w:t>دُونِ</w:t>
      </w:r>
      <w:r w:rsidR="00371D1B" w:rsidRPr="00371D1B">
        <w:rPr>
          <w:rStyle w:val="libAieChar"/>
          <w:rtl/>
        </w:rPr>
        <w:t xml:space="preserve"> </w:t>
      </w:r>
      <w:r w:rsidR="00371D1B" w:rsidRPr="00371D1B">
        <w:rPr>
          <w:rStyle w:val="libAieChar"/>
          <w:rFonts w:hint="cs"/>
          <w:rtl/>
        </w:rPr>
        <w:t>اللَّـهِ</w:t>
      </w:r>
      <w:r w:rsidR="00371D1B" w:rsidRPr="00371D1B">
        <w:rPr>
          <w:rStyle w:val="libAieChar"/>
          <w:rtl/>
        </w:rPr>
        <w:t xml:space="preserve"> </w:t>
      </w:r>
      <w:r w:rsidR="00371D1B" w:rsidRPr="00371D1B">
        <w:rPr>
          <w:rStyle w:val="libAieChar"/>
          <w:rFonts w:hint="cs"/>
          <w:rtl/>
        </w:rPr>
        <w:t>وَالْمَسِيحَ</w:t>
      </w:r>
      <w:r w:rsidR="00371D1B" w:rsidRPr="00371D1B">
        <w:rPr>
          <w:rStyle w:val="libAieChar"/>
          <w:rtl/>
        </w:rPr>
        <w:t xml:space="preserve"> </w:t>
      </w:r>
      <w:r w:rsidR="00371D1B" w:rsidRPr="00371D1B">
        <w:rPr>
          <w:rStyle w:val="libAieChar"/>
          <w:rFonts w:hint="cs"/>
          <w:rtl/>
        </w:rPr>
        <w:t>ابْنَ</w:t>
      </w:r>
      <w:r w:rsidR="00371D1B" w:rsidRPr="00371D1B">
        <w:rPr>
          <w:rStyle w:val="libAieChar"/>
          <w:rtl/>
        </w:rPr>
        <w:t xml:space="preserve"> </w:t>
      </w:r>
      <w:r w:rsidR="00371D1B" w:rsidRPr="00371D1B">
        <w:rPr>
          <w:rStyle w:val="libAieChar"/>
          <w:rFonts w:hint="cs"/>
          <w:rtl/>
        </w:rPr>
        <w:t>مَرْيَمَ</w:t>
      </w:r>
      <w:r w:rsidR="00371D1B" w:rsidRPr="00371D1B">
        <w:rPr>
          <w:rStyle w:val="libAieChar"/>
          <w:rtl/>
        </w:rPr>
        <w:t xml:space="preserve"> </w:t>
      </w:r>
      <w:r w:rsidR="00371D1B" w:rsidRPr="00371D1B">
        <w:rPr>
          <w:rStyle w:val="libAieChar"/>
          <w:rFonts w:hint="cs"/>
          <w:rtl/>
        </w:rPr>
        <w:t>وَمَا</w:t>
      </w:r>
      <w:r w:rsidR="00371D1B" w:rsidRPr="00371D1B">
        <w:rPr>
          <w:rStyle w:val="libAieChar"/>
          <w:rtl/>
        </w:rPr>
        <w:t xml:space="preserve"> </w:t>
      </w:r>
      <w:r w:rsidR="00371D1B" w:rsidRPr="00371D1B">
        <w:rPr>
          <w:rStyle w:val="libAieChar"/>
          <w:rFonts w:hint="cs"/>
          <w:rtl/>
        </w:rPr>
        <w:t>أُمِرُوا</w:t>
      </w:r>
      <w:r w:rsidR="00371D1B" w:rsidRPr="00371D1B">
        <w:rPr>
          <w:rStyle w:val="libAieChar"/>
          <w:rtl/>
        </w:rPr>
        <w:t xml:space="preserve"> </w:t>
      </w:r>
      <w:r w:rsidR="00371D1B" w:rsidRPr="00371D1B">
        <w:rPr>
          <w:rStyle w:val="libAieChar"/>
          <w:rFonts w:hint="cs"/>
          <w:rtl/>
        </w:rPr>
        <w:t>إِلَّا</w:t>
      </w:r>
      <w:r w:rsidR="00371D1B" w:rsidRPr="00371D1B">
        <w:rPr>
          <w:rStyle w:val="libAieChar"/>
          <w:rtl/>
        </w:rPr>
        <w:t xml:space="preserve"> </w:t>
      </w:r>
      <w:r w:rsidR="00371D1B" w:rsidRPr="00371D1B">
        <w:rPr>
          <w:rStyle w:val="libAieChar"/>
          <w:rFonts w:hint="cs"/>
          <w:rtl/>
        </w:rPr>
        <w:t>لِيَعْبُدُوا</w:t>
      </w:r>
      <w:r w:rsidR="00371D1B" w:rsidRPr="00371D1B">
        <w:rPr>
          <w:rStyle w:val="libAieChar"/>
          <w:rtl/>
        </w:rPr>
        <w:t xml:space="preserve"> </w:t>
      </w:r>
      <w:r w:rsidR="00371D1B" w:rsidRPr="00371D1B">
        <w:rPr>
          <w:rStyle w:val="libAieChar"/>
          <w:rFonts w:hint="cs"/>
          <w:rtl/>
        </w:rPr>
        <w:t>إِلَـٰهًا</w:t>
      </w:r>
      <w:r w:rsidR="00371D1B" w:rsidRPr="00371D1B">
        <w:rPr>
          <w:rStyle w:val="libAieChar"/>
          <w:rtl/>
        </w:rPr>
        <w:t xml:space="preserve"> </w:t>
      </w:r>
      <w:r w:rsidR="00371D1B" w:rsidRPr="00371D1B">
        <w:rPr>
          <w:rStyle w:val="libAieChar"/>
          <w:rFonts w:hint="cs"/>
          <w:rtl/>
        </w:rPr>
        <w:t>وَاحِدًا</w:t>
      </w:r>
      <w:r w:rsidR="00371D1B" w:rsidRPr="00371D1B">
        <w:rPr>
          <w:rStyle w:val="libAieChar"/>
          <w:rtl/>
        </w:rPr>
        <w:t xml:space="preserve"> </w:t>
      </w:r>
      <w:r w:rsidR="00371D1B" w:rsidRPr="00371D1B">
        <w:rPr>
          <w:rStyle w:val="libAieChar"/>
          <w:rFonts w:hint="cs"/>
          <w:rtl/>
        </w:rPr>
        <w:t>لَّا</w:t>
      </w:r>
      <w:r w:rsidR="00371D1B" w:rsidRPr="00371D1B">
        <w:rPr>
          <w:rStyle w:val="libAieChar"/>
          <w:rtl/>
        </w:rPr>
        <w:t xml:space="preserve"> </w:t>
      </w:r>
      <w:r w:rsidR="00371D1B" w:rsidRPr="00371D1B">
        <w:rPr>
          <w:rStyle w:val="libAieChar"/>
          <w:rFonts w:hint="cs"/>
          <w:rtl/>
        </w:rPr>
        <w:t>إِلَـٰهَ</w:t>
      </w:r>
      <w:r w:rsidR="00371D1B" w:rsidRPr="00371D1B">
        <w:rPr>
          <w:rStyle w:val="libAieChar"/>
          <w:rtl/>
        </w:rPr>
        <w:t xml:space="preserve"> </w:t>
      </w:r>
      <w:r w:rsidR="00371D1B" w:rsidRPr="00371D1B">
        <w:rPr>
          <w:rStyle w:val="libAieChar"/>
          <w:rFonts w:hint="cs"/>
          <w:rtl/>
        </w:rPr>
        <w:t>إِلَّا</w:t>
      </w:r>
      <w:r w:rsidR="00371D1B" w:rsidRPr="00371D1B">
        <w:rPr>
          <w:rStyle w:val="libAieChar"/>
          <w:rtl/>
        </w:rPr>
        <w:t xml:space="preserve"> </w:t>
      </w:r>
      <w:r w:rsidR="00371D1B" w:rsidRPr="00371D1B">
        <w:rPr>
          <w:rStyle w:val="libAieChar"/>
          <w:rFonts w:hint="cs"/>
          <w:rtl/>
        </w:rPr>
        <w:t>هُوَ</w:t>
      </w:r>
      <w:r w:rsidR="00371D1B" w:rsidRPr="00371D1B">
        <w:rPr>
          <w:rStyle w:val="libAieChar"/>
          <w:rtl/>
        </w:rPr>
        <w:t xml:space="preserve"> </w:t>
      </w:r>
      <w:r w:rsidR="00371D1B" w:rsidRPr="00371D1B">
        <w:rPr>
          <w:rStyle w:val="libAieChar"/>
          <w:rFonts w:hint="cs"/>
          <w:rtl/>
        </w:rPr>
        <w:t>سُبْحَانَهُ</w:t>
      </w:r>
      <w:r w:rsidR="00371D1B" w:rsidRPr="00371D1B">
        <w:rPr>
          <w:rStyle w:val="libAieChar"/>
          <w:rtl/>
        </w:rPr>
        <w:t xml:space="preserve"> </w:t>
      </w:r>
      <w:r w:rsidR="00371D1B" w:rsidRPr="00371D1B">
        <w:rPr>
          <w:rStyle w:val="libAieChar"/>
          <w:rFonts w:hint="cs"/>
          <w:rtl/>
        </w:rPr>
        <w:t>عَمَّا</w:t>
      </w:r>
      <w:r w:rsidR="00371D1B" w:rsidRPr="00371D1B">
        <w:rPr>
          <w:rStyle w:val="libAieChar"/>
          <w:rtl/>
        </w:rPr>
        <w:t xml:space="preserve"> </w:t>
      </w:r>
      <w:r w:rsidR="00371D1B" w:rsidRPr="00371D1B">
        <w:rPr>
          <w:rStyle w:val="libAieChar"/>
          <w:rFonts w:hint="cs"/>
          <w:rtl/>
        </w:rPr>
        <w:t xml:space="preserve">يُشْرِكُونَ </w:t>
      </w:r>
      <w:r w:rsidR="00371D1B" w:rsidRPr="00485C41">
        <w:rPr>
          <w:rStyle w:val="libAlaemChar"/>
          <w:rFonts w:hint="cs"/>
          <w:rtl/>
        </w:rPr>
        <w:t>)</w:t>
      </w:r>
      <w:r w:rsidRPr="00C70E76">
        <w:rPr>
          <w:rFonts w:hint="cs"/>
          <w:rtl/>
        </w:rPr>
        <w:t>. التوبة</w:t>
      </w:r>
      <w:r w:rsidR="00E52117">
        <w:rPr>
          <w:rFonts w:hint="cs"/>
          <w:rtl/>
        </w:rPr>
        <w:t xml:space="preserve"> - </w:t>
      </w:r>
      <w:r w:rsidRPr="00C70E76">
        <w:rPr>
          <w:rFonts w:hint="cs"/>
          <w:rtl/>
        </w:rPr>
        <w:t>31</w:t>
      </w:r>
    </w:p>
    <w:p w:rsidR="003550AC" w:rsidRDefault="003550AC" w:rsidP="00AE6309">
      <w:pPr>
        <w:pStyle w:val="libBold2"/>
        <w:rPr>
          <w:rtl/>
        </w:rPr>
      </w:pPr>
      <w:r w:rsidRPr="00D23FA3">
        <w:rPr>
          <w:rFonts w:hint="cs"/>
          <w:rtl/>
        </w:rPr>
        <w:t xml:space="preserve">وقال تعالى عن المسيح والأنبياء: </w:t>
      </w:r>
    </w:p>
    <w:p w:rsidR="003550AC" w:rsidRDefault="003550AC" w:rsidP="00371D1B">
      <w:pPr>
        <w:pStyle w:val="libNormal"/>
        <w:rPr>
          <w:rtl/>
        </w:rPr>
      </w:pPr>
      <w:r w:rsidRPr="00C70E76">
        <w:rPr>
          <w:rFonts w:hint="cs"/>
          <w:rtl/>
        </w:rPr>
        <w:t xml:space="preserve">* </w:t>
      </w:r>
      <w:r w:rsidR="00371D1B" w:rsidRPr="00485C41">
        <w:rPr>
          <w:rStyle w:val="libAlaemChar"/>
          <w:rFonts w:hint="cs"/>
          <w:rtl/>
        </w:rPr>
        <w:t>(</w:t>
      </w:r>
      <w:r w:rsidR="00371D1B" w:rsidRPr="00371D1B">
        <w:rPr>
          <w:rStyle w:val="libAieChar"/>
          <w:rFonts w:hint="cs"/>
          <w:rtl/>
        </w:rPr>
        <w:t xml:space="preserve"> مَا</w:t>
      </w:r>
      <w:r w:rsidR="00371D1B" w:rsidRPr="00371D1B">
        <w:rPr>
          <w:rStyle w:val="libAieChar"/>
          <w:rtl/>
        </w:rPr>
        <w:t xml:space="preserve"> </w:t>
      </w:r>
      <w:r w:rsidR="00371D1B" w:rsidRPr="00371D1B">
        <w:rPr>
          <w:rStyle w:val="libAieChar"/>
          <w:rFonts w:hint="cs"/>
          <w:rtl/>
        </w:rPr>
        <w:t>كَانَ</w:t>
      </w:r>
      <w:r w:rsidR="00371D1B" w:rsidRPr="00371D1B">
        <w:rPr>
          <w:rStyle w:val="libAieChar"/>
          <w:rtl/>
        </w:rPr>
        <w:t xml:space="preserve"> </w:t>
      </w:r>
      <w:r w:rsidR="00371D1B" w:rsidRPr="00371D1B">
        <w:rPr>
          <w:rStyle w:val="libAieChar"/>
          <w:rFonts w:hint="cs"/>
          <w:rtl/>
        </w:rPr>
        <w:t>لِبَشَرٍ</w:t>
      </w:r>
      <w:r w:rsidR="00371D1B" w:rsidRPr="00371D1B">
        <w:rPr>
          <w:rStyle w:val="libAieChar"/>
          <w:rtl/>
        </w:rPr>
        <w:t xml:space="preserve"> </w:t>
      </w:r>
      <w:r w:rsidR="00371D1B" w:rsidRPr="00371D1B">
        <w:rPr>
          <w:rStyle w:val="libAieChar"/>
          <w:rFonts w:hint="cs"/>
          <w:rtl/>
        </w:rPr>
        <w:t>أَن</w:t>
      </w:r>
      <w:r w:rsidR="00371D1B" w:rsidRPr="00371D1B">
        <w:rPr>
          <w:rStyle w:val="libAieChar"/>
          <w:rtl/>
        </w:rPr>
        <w:t xml:space="preserve"> </w:t>
      </w:r>
      <w:r w:rsidR="00371D1B" w:rsidRPr="00371D1B">
        <w:rPr>
          <w:rStyle w:val="libAieChar"/>
          <w:rFonts w:hint="cs"/>
          <w:rtl/>
        </w:rPr>
        <w:t>يُؤْتِيَهُ</w:t>
      </w:r>
      <w:r w:rsidR="00371D1B" w:rsidRPr="00371D1B">
        <w:rPr>
          <w:rStyle w:val="libAieChar"/>
          <w:rtl/>
        </w:rPr>
        <w:t xml:space="preserve"> </w:t>
      </w:r>
      <w:r w:rsidR="00371D1B" w:rsidRPr="00371D1B">
        <w:rPr>
          <w:rStyle w:val="libAieChar"/>
          <w:rFonts w:hint="cs"/>
          <w:rtl/>
        </w:rPr>
        <w:t>اللَّـهُ</w:t>
      </w:r>
      <w:r w:rsidR="00371D1B" w:rsidRPr="00371D1B">
        <w:rPr>
          <w:rStyle w:val="libAieChar"/>
          <w:rtl/>
        </w:rPr>
        <w:t xml:space="preserve"> </w:t>
      </w:r>
      <w:r w:rsidR="00371D1B" w:rsidRPr="00371D1B">
        <w:rPr>
          <w:rStyle w:val="libAieChar"/>
          <w:rFonts w:hint="cs"/>
          <w:rtl/>
        </w:rPr>
        <w:t>الْكِتَابَ</w:t>
      </w:r>
      <w:r w:rsidR="00371D1B" w:rsidRPr="00371D1B">
        <w:rPr>
          <w:rStyle w:val="libAieChar"/>
          <w:rtl/>
        </w:rPr>
        <w:t xml:space="preserve"> </w:t>
      </w:r>
      <w:r w:rsidR="00371D1B" w:rsidRPr="00371D1B">
        <w:rPr>
          <w:rStyle w:val="libAieChar"/>
          <w:rFonts w:hint="cs"/>
          <w:rtl/>
        </w:rPr>
        <w:t>وَالْحُكْمَ</w:t>
      </w:r>
      <w:r w:rsidR="00371D1B" w:rsidRPr="00371D1B">
        <w:rPr>
          <w:rStyle w:val="libAieChar"/>
          <w:rtl/>
        </w:rPr>
        <w:t xml:space="preserve"> </w:t>
      </w:r>
      <w:r w:rsidR="00371D1B" w:rsidRPr="00371D1B">
        <w:rPr>
          <w:rStyle w:val="libAieChar"/>
          <w:rFonts w:hint="cs"/>
          <w:rtl/>
        </w:rPr>
        <w:t>وَالنُّبُوَّةَ</w:t>
      </w:r>
      <w:r w:rsidR="00371D1B" w:rsidRPr="00371D1B">
        <w:rPr>
          <w:rStyle w:val="libAieChar"/>
          <w:rtl/>
        </w:rPr>
        <w:t xml:space="preserve"> </w:t>
      </w:r>
      <w:r w:rsidR="00371D1B" w:rsidRPr="00371D1B">
        <w:rPr>
          <w:rStyle w:val="libAieChar"/>
          <w:rFonts w:hint="cs"/>
          <w:rtl/>
        </w:rPr>
        <w:t>ثُمَّ</w:t>
      </w:r>
      <w:r w:rsidR="00371D1B" w:rsidRPr="00371D1B">
        <w:rPr>
          <w:rStyle w:val="libAieChar"/>
          <w:rtl/>
        </w:rPr>
        <w:t xml:space="preserve"> </w:t>
      </w:r>
      <w:r w:rsidR="00371D1B" w:rsidRPr="00371D1B">
        <w:rPr>
          <w:rStyle w:val="libAieChar"/>
          <w:rFonts w:hint="cs"/>
          <w:rtl/>
        </w:rPr>
        <w:t>يَقُولَ</w:t>
      </w:r>
      <w:r w:rsidR="00371D1B" w:rsidRPr="00371D1B">
        <w:rPr>
          <w:rStyle w:val="libAieChar"/>
          <w:rtl/>
        </w:rPr>
        <w:t xml:space="preserve"> </w:t>
      </w:r>
      <w:r w:rsidR="00371D1B" w:rsidRPr="00371D1B">
        <w:rPr>
          <w:rStyle w:val="libAieChar"/>
          <w:rFonts w:hint="cs"/>
          <w:rtl/>
        </w:rPr>
        <w:t>لِلنَّاسِ</w:t>
      </w:r>
      <w:r w:rsidR="00371D1B" w:rsidRPr="00371D1B">
        <w:rPr>
          <w:rStyle w:val="libAieChar"/>
          <w:rtl/>
        </w:rPr>
        <w:t xml:space="preserve"> </w:t>
      </w:r>
      <w:r w:rsidR="00371D1B" w:rsidRPr="00371D1B">
        <w:rPr>
          <w:rStyle w:val="libAieChar"/>
          <w:rFonts w:hint="cs"/>
          <w:rtl/>
        </w:rPr>
        <w:t>كُونُوا</w:t>
      </w:r>
      <w:r w:rsidR="00371D1B" w:rsidRPr="00371D1B">
        <w:rPr>
          <w:rStyle w:val="libAieChar"/>
          <w:rtl/>
        </w:rPr>
        <w:t xml:space="preserve"> </w:t>
      </w:r>
      <w:r w:rsidR="00371D1B" w:rsidRPr="00371D1B">
        <w:rPr>
          <w:rStyle w:val="libAieChar"/>
          <w:rFonts w:hint="cs"/>
          <w:rtl/>
        </w:rPr>
        <w:t>عِبَادًا</w:t>
      </w:r>
      <w:r w:rsidR="00371D1B" w:rsidRPr="00371D1B">
        <w:rPr>
          <w:rStyle w:val="libAieChar"/>
          <w:rtl/>
        </w:rPr>
        <w:t xml:space="preserve"> </w:t>
      </w:r>
      <w:r w:rsidR="00371D1B" w:rsidRPr="00371D1B">
        <w:rPr>
          <w:rStyle w:val="libAieChar"/>
          <w:rFonts w:hint="cs"/>
          <w:rtl/>
        </w:rPr>
        <w:t>لِّي</w:t>
      </w:r>
      <w:r w:rsidR="00371D1B" w:rsidRPr="00371D1B">
        <w:rPr>
          <w:rStyle w:val="libAieChar"/>
          <w:rtl/>
        </w:rPr>
        <w:t xml:space="preserve"> </w:t>
      </w:r>
      <w:r w:rsidR="00371D1B" w:rsidRPr="00371D1B">
        <w:rPr>
          <w:rStyle w:val="libAieChar"/>
          <w:rFonts w:hint="cs"/>
          <w:rtl/>
        </w:rPr>
        <w:t>مِن</w:t>
      </w:r>
      <w:r w:rsidR="00371D1B" w:rsidRPr="00371D1B">
        <w:rPr>
          <w:rStyle w:val="libAieChar"/>
          <w:rtl/>
        </w:rPr>
        <w:t xml:space="preserve"> </w:t>
      </w:r>
      <w:r w:rsidR="00371D1B" w:rsidRPr="00371D1B">
        <w:rPr>
          <w:rStyle w:val="libAieChar"/>
          <w:rFonts w:hint="cs"/>
          <w:rtl/>
        </w:rPr>
        <w:t>دُونِ</w:t>
      </w:r>
      <w:r w:rsidR="00371D1B" w:rsidRPr="00371D1B">
        <w:rPr>
          <w:rStyle w:val="libAieChar"/>
          <w:rtl/>
        </w:rPr>
        <w:t xml:space="preserve"> </w:t>
      </w:r>
      <w:r w:rsidR="00371D1B" w:rsidRPr="00371D1B">
        <w:rPr>
          <w:rStyle w:val="libAieChar"/>
          <w:rFonts w:hint="cs"/>
          <w:rtl/>
        </w:rPr>
        <w:t>اللَّـهِ</w:t>
      </w:r>
      <w:r w:rsidR="00371D1B" w:rsidRPr="00371D1B">
        <w:rPr>
          <w:rStyle w:val="libAieChar"/>
          <w:rtl/>
        </w:rPr>
        <w:t xml:space="preserve"> </w:t>
      </w:r>
      <w:r w:rsidR="00371D1B" w:rsidRPr="00371D1B">
        <w:rPr>
          <w:rStyle w:val="libAieChar"/>
          <w:rFonts w:hint="cs"/>
          <w:rtl/>
        </w:rPr>
        <w:t>وَلَـٰكِن</w:t>
      </w:r>
      <w:r w:rsidR="00371D1B" w:rsidRPr="00371D1B">
        <w:rPr>
          <w:rStyle w:val="libAieChar"/>
          <w:rtl/>
        </w:rPr>
        <w:t xml:space="preserve"> </w:t>
      </w:r>
      <w:r w:rsidR="00371D1B" w:rsidRPr="00371D1B">
        <w:rPr>
          <w:rStyle w:val="libAieChar"/>
          <w:rFonts w:hint="cs"/>
          <w:rtl/>
        </w:rPr>
        <w:t>كُونُوا</w:t>
      </w:r>
      <w:r w:rsidR="00371D1B" w:rsidRPr="00371D1B">
        <w:rPr>
          <w:rStyle w:val="libAieChar"/>
          <w:rtl/>
        </w:rPr>
        <w:t xml:space="preserve"> </w:t>
      </w:r>
      <w:r w:rsidR="00371D1B" w:rsidRPr="00371D1B">
        <w:rPr>
          <w:rStyle w:val="libAieChar"/>
          <w:rFonts w:hint="cs"/>
          <w:rtl/>
        </w:rPr>
        <w:t>رَبَّانِيِّينَ</w:t>
      </w:r>
      <w:r w:rsidR="00371D1B" w:rsidRPr="00371D1B">
        <w:rPr>
          <w:rStyle w:val="libAieChar"/>
          <w:rtl/>
        </w:rPr>
        <w:t xml:space="preserve"> </w:t>
      </w:r>
      <w:r w:rsidR="00371D1B" w:rsidRPr="00371D1B">
        <w:rPr>
          <w:rStyle w:val="libAieChar"/>
          <w:rFonts w:hint="cs"/>
          <w:rtl/>
        </w:rPr>
        <w:t>بِمَا</w:t>
      </w:r>
      <w:r w:rsidR="00371D1B" w:rsidRPr="00371D1B">
        <w:rPr>
          <w:rStyle w:val="libAieChar"/>
          <w:rtl/>
        </w:rPr>
        <w:t xml:space="preserve"> </w:t>
      </w:r>
      <w:r w:rsidR="00371D1B" w:rsidRPr="00371D1B">
        <w:rPr>
          <w:rStyle w:val="libAieChar"/>
          <w:rFonts w:hint="cs"/>
          <w:rtl/>
        </w:rPr>
        <w:t>كُنتُمْ</w:t>
      </w:r>
      <w:r w:rsidR="00371D1B" w:rsidRPr="00371D1B">
        <w:rPr>
          <w:rStyle w:val="libAieChar"/>
          <w:rtl/>
        </w:rPr>
        <w:t xml:space="preserve"> </w:t>
      </w:r>
      <w:r w:rsidR="00371D1B" w:rsidRPr="00371D1B">
        <w:rPr>
          <w:rStyle w:val="libAieChar"/>
          <w:rFonts w:hint="cs"/>
          <w:rtl/>
        </w:rPr>
        <w:t>تُعَلِّمُونَ</w:t>
      </w:r>
      <w:r w:rsidR="00371D1B" w:rsidRPr="00371D1B">
        <w:rPr>
          <w:rStyle w:val="libAieChar"/>
          <w:rtl/>
        </w:rPr>
        <w:t xml:space="preserve"> </w:t>
      </w:r>
      <w:r w:rsidR="00371D1B" w:rsidRPr="00371D1B">
        <w:rPr>
          <w:rStyle w:val="libAieChar"/>
          <w:rFonts w:hint="cs"/>
          <w:rtl/>
        </w:rPr>
        <w:t>الْكِتَابَ</w:t>
      </w:r>
      <w:r w:rsidR="00371D1B" w:rsidRPr="00371D1B">
        <w:rPr>
          <w:rStyle w:val="libAieChar"/>
          <w:rtl/>
        </w:rPr>
        <w:t xml:space="preserve"> </w:t>
      </w:r>
      <w:r w:rsidR="00371D1B" w:rsidRPr="00371D1B">
        <w:rPr>
          <w:rStyle w:val="libAieChar"/>
          <w:rFonts w:hint="cs"/>
          <w:rtl/>
        </w:rPr>
        <w:t>وَبِمَا</w:t>
      </w:r>
      <w:r w:rsidR="00371D1B" w:rsidRPr="00371D1B">
        <w:rPr>
          <w:rStyle w:val="libAieChar"/>
          <w:rtl/>
        </w:rPr>
        <w:t xml:space="preserve"> </w:t>
      </w:r>
      <w:r w:rsidR="00371D1B" w:rsidRPr="00371D1B">
        <w:rPr>
          <w:rStyle w:val="libAieChar"/>
          <w:rFonts w:hint="cs"/>
          <w:rtl/>
        </w:rPr>
        <w:t>كُنتُمْ</w:t>
      </w:r>
      <w:r w:rsidR="00371D1B" w:rsidRPr="00371D1B">
        <w:rPr>
          <w:rStyle w:val="libAieChar"/>
          <w:rtl/>
        </w:rPr>
        <w:t xml:space="preserve"> </w:t>
      </w:r>
      <w:r w:rsidR="00371D1B" w:rsidRPr="00371D1B">
        <w:rPr>
          <w:rStyle w:val="libAieChar"/>
          <w:rFonts w:hint="cs"/>
          <w:rtl/>
        </w:rPr>
        <w:t>تَدْرُسُونَ</w:t>
      </w:r>
      <w:r w:rsidR="00371D1B" w:rsidRPr="00371D1B">
        <w:rPr>
          <w:rStyle w:val="libAieChar"/>
          <w:rtl/>
        </w:rPr>
        <w:t xml:space="preserve"> </w:t>
      </w:r>
      <w:r w:rsidR="00371D1B">
        <w:rPr>
          <w:rStyle w:val="libAieChar"/>
          <w:rFonts w:hint="cs"/>
          <w:rtl/>
        </w:rPr>
        <w:t>،</w:t>
      </w:r>
      <w:r w:rsidR="00371D1B" w:rsidRPr="00371D1B">
        <w:rPr>
          <w:rStyle w:val="libAieChar"/>
          <w:rtl/>
        </w:rPr>
        <w:t xml:space="preserve"> </w:t>
      </w:r>
      <w:r w:rsidR="00371D1B" w:rsidRPr="00371D1B">
        <w:rPr>
          <w:rStyle w:val="libAieChar"/>
          <w:rFonts w:hint="cs"/>
          <w:rtl/>
        </w:rPr>
        <w:t>وَلَا</w:t>
      </w:r>
      <w:r w:rsidR="00371D1B" w:rsidRPr="00371D1B">
        <w:rPr>
          <w:rStyle w:val="libAieChar"/>
          <w:rtl/>
        </w:rPr>
        <w:t xml:space="preserve"> </w:t>
      </w:r>
      <w:r w:rsidR="00371D1B" w:rsidRPr="00371D1B">
        <w:rPr>
          <w:rStyle w:val="libAieChar"/>
          <w:rFonts w:hint="cs"/>
          <w:rtl/>
        </w:rPr>
        <w:t>يَأْمُرَكُمْ</w:t>
      </w:r>
      <w:r w:rsidR="00371D1B" w:rsidRPr="00371D1B">
        <w:rPr>
          <w:rStyle w:val="libAieChar"/>
          <w:rtl/>
        </w:rPr>
        <w:t xml:space="preserve"> </w:t>
      </w:r>
      <w:r w:rsidR="00371D1B" w:rsidRPr="00371D1B">
        <w:rPr>
          <w:rStyle w:val="libAieChar"/>
          <w:rFonts w:hint="cs"/>
          <w:rtl/>
        </w:rPr>
        <w:t>أَن</w:t>
      </w:r>
      <w:r w:rsidR="00371D1B" w:rsidRPr="00371D1B">
        <w:rPr>
          <w:rStyle w:val="libAieChar"/>
          <w:rtl/>
        </w:rPr>
        <w:t xml:space="preserve"> </w:t>
      </w:r>
      <w:r w:rsidR="00371D1B" w:rsidRPr="00371D1B">
        <w:rPr>
          <w:rStyle w:val="libAieChar"/>
          <w:rFonts w:hint="cs"/>
          <w:rtl/>
        </w:rPr>
        <w:t>تَتَّخِذُوا</w:t>
      </w:r>
      <w:r w:rsidR="00371D1B" w:rsidRPr="00371D1B">
        <w:rPr>
          <w:rStyle w:val="libAieChar"/>
          <w:rtl/>
        </w:rPr>
        <w:t xml:space="preserve"> </w:t>
      </w:r>
      <w:r w:rsidR="00371D1B" w:rsidRPr="00371D1B">
        <w:rPr>
          <w:rStyle w:val="libAieChar"/>
          <w:rFonts w:hint="cs"/>
          <w:rtl/>
        </w:rPr>
        <w:t>الْمَلَائِكَةَ</w:t>
      </w:r>
      <w:r w:rsidR="00371D1B" w:rsidRPr="00371D1B">
        <w:rPr>
          <w:rStyle w:val="libAieChar"/>
          <w:rtl/>
        </w:rPr>
        <w:t xml:space="preserve"> </w:t>
      </w:r>
      <w:r w:rsidR="00371D1B" w:rsidRPr="00371D1B">
        <w:rPr>
          <w:rStyle w:val="libAieChar"/>
          <w:rFonts w:hint="cs"/>
          <w:rtl/>
        </w:rPr>
        <w:t>وَالنَّبِيِّينَ</w:t>
      </w:r>
      <w:r w:rsidR="00371D1B" w:rsidRPr="00371D1B">
        <w:rPr>
          <w:rStyle w:val="libAieChar"/>
          <w:rtl/>
        </w:rPr>
        <w:t xml:space="preserve"> </w:t>
      </w:r>
      <w:r w:rsidR="00371D1B" w:rsidRPr="00371D1B">
        <w:rPr>
          <w:rStyle w:val="libAieChar"/>
          <w:rFonts w:hint="cs"/>
          <w:rtl/>
        </w:rPr>
        <w:t>أَرْبَابًا</w:t>
      </w:r>
      <w:r w:rsidR="00371D1B" w:rsidRPr="00371D1B">
        <w:rPr>
          <w:rStyle w:val="libAieChar"/>
          <w:rtl/>
        </w:rPr>
        <w:t xml:space="preserve"> </w:t>
      </w:r>
      <w:r w:rsidR="00371D1B" w:rsidRPr="00371D1B">
        <w:rPr>
          <w:rStyle w:val="libAieChar"/>
          <w:rFonts w:hint="cs"/>
          <w:rtl/>
        </w:rPr>
        <w:t>أَيَأْمُرُكُم</w:t>
      </w:r>
      <w:r w:rsidR="00371D1B" w:rsidRPr="00371D1B">
        <w:rPr>
          <w:rStyle w:val="libAieChar"/>
          <w:rtl/>
        </w:rPr>
        <w:t xml:space="preserve"> </w:t>
      </w:r>
      <w:r w:rsidR="00371D1B" w:rsidRPr="00371D1B">
        <w:rPr>
          <w:rStyle w:val="libAieChar"/>
          <w:rFonts w:hint="cs"/>
          <w:rtl/>
        </w:rPr>
        <w:t>بِالْكُفْرِ</w:t>
      </w:r>
      <w:r w:rsidR="00371D1B" w:rsidRPr="00371D1B">
        <w:rPr>
          <w:rStyle w:val="libAieChar"/>
          <w:rtl/>
        </w:rPr>
        <w:t xml:space="preserve"> </w:t>
      </w:r>
      <w:r w:rsidR="00371D1B" w:rsidRPr="00371D1B">
        <w:rPr>
          <w:rStyle w:val="libAieChar"/>
          <w:rFonts w:hint="cs"/>
          <w:rtl/>
        </w:rPr>
        <w:t>بَعْدَ</w:t>
      </w:r>
      <w:r w:rsidR="00371D1B" w:rsidRPr="00371D1B">
        <w:rPr>
          <w:rStyle w:val="libAieChar"/>
          <w:rtl/>
        </w:rPr>
        <w:t xml:space="preserve"> </w:t>
      </w:r>
      <w:r w:rsidR="00371D1B" w:rsidRPr="00371D1B">
        <w:rPr>
          <w:rStyle w:val="libAieChar"/>
          <w:rFonts w:hint="cs"/>
          <w:rtl/>
        </w:rPr>
        <w:t>إِذْ</w:t>
      </w:r>
      <w:r w:rsidR="00371D1B" w:rsidRPr="00371D1B">
        <w:rPr>
          <w:rStyle w:val="libAieChar"/>
          <w:rtl/>
        </w:rPr>
        <w:t xml:space="preserve"> </w:t>
      </w:r>
      <w:r w:rsidR="00371D1B" w:rsidRPr="00371D1B">
        <w:rPr>
          <w:rStyle w:val="libAieChar"/>
          <w:rFonts w:hint="cs"/>
          <w:rtl/>
        </w:rPr>
        <w:t>أَنتُم</w:t>
      </w:r>
      <w:r w:rsidR="00371D1B" w:rsidRPr="00371D1B">
        <w:rPr>
          <w:rStyle w:val="libAieChar"/>
          <w:rtl/>
        </w:rPr>
        <w:t xml:space="preserve"> </w:t>
      </w:r>
      <w:r w:rsidR="00371D1B" w:rsidRPr="00371D1B">
        <w:rPr>
          <w:rStyle w:val="libAieChar"/>
          <w:rFonts w:hint="cs"/>
          <w:rtl/>
        </w:rPr>
        <w:t xml:space="preserve">مُّسْلِمُونَ </w:t>
      </w:r>
      <w:r w:rsidR="00371D1B" w:rsidRPr="00485C41">
        <w:rPr>
          <w:rStyle w:val="libAlaemChar"/>
          <w:rFonts w:hint="cs"/>
          <w:rtl/>
        </w:rPr>
        <w:t>)</w:t>
      </w:r>
      <w:r w:rsidRPr="00C70E76">
        <w:rPr>
          <w:rFonts w:hint="cs"/>
          <w:rtl/>
        </w:rPr>
        <w:t>. آل عمران 79</w:t>
      </w:r>
      <w:r w:rsidR="00E52117">
        <w:rPr>
          <w:rFonts w:hint="cs"/>
          <w:rtl/>
        </w:rPr>
        <w:t xml:space="preserve"> - </w:t>
      </w:r>
      <w:r w:rsidRPr="00C70E76">
        <w:rPr>
          <w:rFonts w:hint="cs"/>
          <w:rtl/>
        </w:rPr>
        <w:t>80</w:t>
      </w:r>
    </w:p>
    <w:p w:rsidR="003550AC" w:rsidRDefault="003550AC" w:rsidP="00AE6309">
      <w:pPr>
        <w:pStyle w:val="libBold2"/>
        <w:rPr>
          <w:rtl/>
        </w:rPr>
      </w:pPr>
      <w:r w:rsidRPr="00D23FA3">
        <w:rPr>
          <w:rFonts w:hint="cs"/>
          <w:rtl/>
        </w:rPr>
        <w:t xml:space="preserve">وقال عن أرباب الفراعنة وأتباعهم في مصر: </w:t>
      </w:r>
    </w:p>
    <w:p w:rsidR="003550AC" w:rsidRPr="00C70E76" w:rsidRDefault="003550AC" w:rsidP="00371D1B">
      <w:pPr>
        <w:pStyle w:val="libNormal"/>
        <w:rPr>
          <w:rtl/>
        </w:rPr>
      </w:pPr>
      <w:r w:rsidRPr="00C70E76">
        <w:rPr>
          <w:rFonts w:hint="cs"/>
          <w:rtl/>
        </w:rPr>
        <w:t xml:space="preserve">* </w:t>
      </w:r>
      <w:r w:rsidR="00371D1B" w:rsidRPr="00485C41">
        <w:rPr>
          <w:rStyle w:val="libAlaemChar"/>
          <w:rFonts w:hint="cs"/>
          <w:rtl/>
        </w:rPr>
        <w:t>(</w:t>
      </w:r>
      <w:r w:rsidR="00371D1B" w:rsidRPr="000F279F">
        <w:rPr>
          <w:rStyle w:val="libAieChar"/>
          <w:rFonts w:hint="cs"/>
          <w:rtl/>
        </w:rPr>
        <w:t xml:space="preserve"> وَاتَّبَعْتُ</w:t>
      </w:r>
      <w:r w:rsidR="00371D1B" w:rsidRPr="000F279F">
        <w:rPr>
          <w:rStyle w:val="libAieChar"/>
          <w:rtl/>
        </w:rPr>
        <w:t xml:space="preserve"> </w:t>
      </w:r>
      <w:r w:rsidR="00371D1B" w:rsidRPr="000F279F">
        <w:rPr>
          <w:rStyle w:val="libAieChar"/>
          <w:rFonts w:hint="cs"/>
          <w:rtl/>
        </w:rPr>
        <w:t>مِلَّةَ</w:t>
      </w:r>
      <w:r w:rsidR="00371D1B" w:rsidRPr="000F279F">
        <w:rPr>
          <w:rStyle w:val="libAieChar"/>
          <w:rtl/>
        </w:rPr>
        <w:t xml:space="preserve"> </w:t>
      </w:r>
      <w:r w:rsidR="00371D1B" w:rsidRPr="000F279F">
        <w:rPr>
          <w:rStyle w:val="libAieChar"/>
          <w:rFonts w:hint="cs"/>
          <w:rtl/>
        </w:rPr>
        <w:t>آبَائِي</w:t>
      </w:r>
      <w:r w:rsidR="00371D1B" w:rsidRPr="000F279F">
        <w:rPr>
          <w:rStyle w:val="libAieChar"/>
          <w:rtl/>
        </w:rPr>
        <w:t xml:space="preserve"> </w:t>
      </w:r>
      <w:r w:rsidR="00371D1B" w:rsidRPr="000F279F">
        <w:rPr>
          <w:rStyle w:val="libAieChar"/>
          <w:rFonts w:hint="cs"/>
          <w:rtl/>
        </w:rPr>
        <w:t>إِبْرَاهِيمَ</w:t>
      </w:r>
      <w:r w:rsidR="00371D1B" w:rsidRPr="000F279F">
        <w:rPr>
          <w:rStyle w:val="libAieChar"/>
          <w:rtl/>
        </w:rPr>
        <w:t xml:space="preserve"> </w:t>
      </w:r>
      <w:r w:rsidR="00371D1B" w:rsidRPr="000F279F">
        <w:rPr>
          <w:rStyle w:val="libAieChar"/>
          <w:rFonts w:hint="cs"/>
          <w:rtl/>
        </w:rPr>
        <w:t>وَإِسْحَاقَ</w:t>
      </w:r>
      <w:r w:rsidR="00371D1B" w:rsidRPr="000F279F">
        <w:rPr>
          <w:rStyle w:val="libAieChar"/>
          <w:rtl/>
        </w:rPr>
        <w:t xml:space="preserve"> </w:t>
      </w:r>
      <w:r w:rsidR="00371D1B" w:rsidRPr="000F279F">
        <w:rPr>
          <w:rStyle w:val="libAieChar"/>
          <w:rFonts w:hint="cs"/>
          <w:rtl/>
        </w:rPr>
        <w:t>وَيَعْقُوبَ</w:t>
      </w:r>
      <w:r w:rsidR="00371D1B" w:rsidRPr="000F279F">
        <w:rPr>
          <w:rStyle w:val="libAieChar"/>
          <w:rtl/>
        </w:rPr>
        <w:t xml:space="preserve"> </w:t>
      </w:r>
      <w:r w:rsidR="00371D1B" w:rsidRPr="000F279F">
        <w:rPr>
          <w:rStyle w:val="libAieChar"/>
          <w:rFonts w:hint="cs"/>
          <w:rtl/>
        </w:rPr>
        <w:t>مَا</w:t>
      </w:r>
      <w:r w:rsidR="00371D1B" w:rsidRPr="000F279F">
        <w:rPr>
          <w:rStyle w:val="libAieChar"/>
          <w:rtl/>
        </w:rPr>
        <w:t xml:space="preserve"> </w:t>
      </w:r>
      <w:r w:rsidR="00371D1B" w:rsidRPr="000F279F">
        <w:rPr>
          <w:rStyle w:val="libAieChar"/>
          <w:rFonts w:hint="cs"/>
          <w:rtl/>
        </w:rPr>
        <w:t>كَانَ</w:t>
      </w:r>
      <w:r w:rsidR="00371D1B" w:rsidRPr="000F279F">
        <w:rPr>
          <w:rStyle w:val="libAieChar"/>
          <w:rtl/>
        </w:rPr>
        <w:t xml:space="preserve"> </w:t>
      </w:r>
      <w:r w:rsidR="00371D1B" w:rsidRPr="000F279F">
        <w:rPr>
          <w:rStyle w:val="libAieChar"/>
          <w:rFonts w:hint="cs"/>
          <w:rtl/>
        </w:rPr>
        <w:t>لَنَا</w:t>
      </w:r>
      <w:r w:rsidR="00371D1B" w:rsidRPr="000F279F">
        <w:rPr>
          <w:rStyle w:val="libAieChar"/>
          <w:rtl/>
        </w:rPr>
        <w:t xml:space="preserve"> </w:t>
      </w:r>
      <w:r w:rsidR="00371D1B" w:rsidRPr="000F279F">
        <w:rPr>
          <w:rStyle w:val="libAieChar"/>
          <w:rFonts w:hint="cs"/>
          <w:rtl/>
        </w:rPr>
        <w:t>أَن</w:t>
      </w:r>
      <w:r w:rsidR="00371D1B" w:rsidRPr="000F279F">
        <w:rPr>
          <w:rStyle w:val="libAieChar"/>
          <w:rtl/>
        </w:rPr>
        <w:t xml:space="preserve"> </w:t>
      </w:r>
      <w:r w:rsidR="00371D1B" w:rsidRPr="000F279F">
        <w:rPr>
          <w:rStyle w:val="libAieChar"/>
          <w:rFonts w:hint="cs"/>
          <w:rtl/>
        </w:rPr>
        <w:t>نُّشْرِكَ</w:t>
      </w:r>
      <w:r w:rsidR="00371D1B" w:rsidRPr="000F279F">
        <w:rPr>
          <w:rStyle w:val="libAieChar"/>
          <w:rtl/>
        </w:rPr>
        <w:t xml:space="preserve"> </w:t>
      </w:r>
      <w:r w:rsidR="00371D1B" w:rsidRPr="000F279F">
        <w:rPr>
          <w:rStyle w:val="libAieChar"/>
          <w:rFonts w:hint="cs"/>
          <w:rtl/>
        </w:rPr>
        <w:t>بِاللَّـهِ</w:t>
      </w:r>
      <w:r w:rsidR="00371D1B" w:rsidRPr="000F279F">
        <w:rPr>
          <w:rStyle w:val="libAieChar"/>
          <w:rtl/>
        </w:rPr>
        <w:t xml:space="preserve"> </w:t>
      </w:r>
      <w:r w:rsidR="00371D1B" w:rsidRPr="000F279F">
        <w:rPr>
          <w:rStyle w:val="libAieChar"/>
          <w:rFonts w:hint="cs"/>
          <w:rtl/>
        </w:rPr>
        <w:t>مِن</w:t>
      </w:r>
      <w:r w:rsidR="00371D1B" w:rsidRPr="000F279F">
        <w:rPr>
          <w:rStyle w:val="libAieChar"/>
          <w:rtl/>
        </w:rPr>
        <w:t xml:space="preserve"> </w:t>
      </w:r>
      <w:r w:rsidR="00371D1B" w:rsidRPr="000F279F">
        <w:rPr>
          <w:rStyle w:val="libAieChar"/>
          <w:rFonts w:hint="cs"/>
          <w:rtl/>
        </w:rPr>
        <w:t>شَيْءٍ</w:t>
      </w:r>
      <w:r w:rsidR="00371D1B" w:rsidRPr="000F279F">
        <w:rPr>
          <w:rStyle w:val="libAieChar"/>
          <w:rtl/>
        </w:rPr>
        <w:t xml:space="preserve"> </w:t>
      </w:r>
    </w:p>
    <w:p w:rsidR="003550AC" w:rsidRDefault="003550AC" w:rsidP="003550AC">
      <w:pPr>
        <w:pStyle w:val="libNormal"/>
      </w:pPr>
      <w:r>
        <w:rPr>
          <w:rFonts w:hint="cs"/>
          <w:rtl/>
        </w:rPr>
        <w:br w:type="page"/>
      </w:r>
    </w:p>
    <w:p w:rsidR="003550AC" w:rsidRDefault="00371D1B" w:rsidP="00371D1B">
      <w:pPr>
        <w:pStyle w:val="libNormal0"/>
        <w:rPr>
          <w:rtl/>
        </w:rPr>
      </w:pPr>
      <w:r w:rsidRPr="000F279F">
        <w:rPr>
          <w:rStyle w:val="libAieChar"/>
          <w:rFonts w:hint="cs"/>
          <w:rtl/>
        </w:rPr>
        <w:lastRenderedPageBreak/>
        <w:t>ذَٰلِكَ</w:t>
      </w:r>
      <w:r w:rsidRPr="000F279F">
        <w:rPr>
          <w:rStyle w:val="libAieChar"/>
          <w:rtl/>
        </w:rPr>
        <w:t xml:space="preserve"> </w:t>
      </w:r>
      <w:r w:rsidRPr="000F279F">
        <w:rPr>
          <w:rStyle w:val="libAieChar"/>
          <w:rFonts w:hint="cs"/>
          <w:rtl/>
        </w:rPr>
        <w:t>مِن</w:t>
      </w:r>
      <w:r w:rsidRPr="000F279F">
        <w:rPr>
          <w:rStyle w:val="libAieChar"/>
          <w:rtl/>
        </w:rPr>
        <w:t xml:space="preserve"> </w:t>
      </w:r>
      <w:r w:rsidRPr="000F279F">
        <w:rPr>
          <w:rStyle w:val="libAieChar"/>
          <w:rFonts w:hint="cs"/>
          <w:rtl/>
        </w:rPr>
        <w:t>فَضْلِ</w:t>
      </w:r>
      <w:r w:rsidRPr="000F279F">
        <w:rPr>
          <w:rStyle w:val="libAieChar"/>
          <w:rtl/>
        </w:rPr>
        <w:t xml:space="preserve"> </w:t>
      </w:r>
      <w:r w:rsidRPr="000F279F">
        <w:rPr>
          <w:rStyle w:val="libAieChar"/>
          <w:rFonts w:hint="cs"/>
          <w:rtl/>
        </w:rPr>
        <w:t>اللَّـهِ</w:t>
      </w:r>
      <w:r w:rsidRPr="000F279F">
        <w:rPr>
          <w:rStyle w:val="libAieChar"/>
          <w:rtl/>
        </w:rPr>
        <w:t xml:space="preserve"> </w:t>
      </w:r>
      <w:r w:rsidRPr="000F279F">
        <w:rPr>
          <w:rStyle w:val="libAieChar"/>
          <w:rFonts w:hint="cs"/>
          <w:rtl/>
        </w:rPr>
        <w:t>عَلَيْنَا</w:t>
      </w:r>
      <w:r w:rsidRPr="000F279F">
        <w:rPr>
          <w:rStyle w:val="libAieChar"/>
          <w:rtl/>
        </w:rPr>
        <w:t xml:space="preserve"> </w:t>
      </w:r>
      <w:r w:rsidRPr="000F279F">
        <w:rPr>
          <w:rStyle w:val="libAieChar"/>
          <w:rFonts w:hint="cs"/>
          <w:rtl/>
        </w:rPr>
        <w:t>وَعَلَى</w:t>
      </w:r>
      <w:r w:rsidRPr="000F279F">
        <w:rPr>
          <w:rStyle w:val="libAieChar"/>
          <w:rtl/>
        </w:rPr>
        <w:t xml:space="preserve"> </w:t>
      </w:r>
      <w:r w:rsidRPr="000F279F">
        <w:rPr>
          <w:rStyle w:val="libAieChar"/>
          <w:rFonts w:hint="cs"/>
          <w:rtl/>
        </w:rPr>
        <w:t>النَّاسِ</w:t>
      </w:r>
      <w:r w:rsidRPr="000F279F">
        <w:rPr>
          <w:rStyle w:val="libAieChar"/>
          <w:rtl/>
        </w:rPr>
        <w:t xml:space="preserve"> </w:t>
      </w:r>
      <w:r w:rsidRPr="000F279F">
        <w:rPr>
          <w:rStyle w:val="libAieChar"/>
          <w:rFonts w:hint="cs"/>
          <w:rtl/>
        </w:rPr>
        <w:t>وَلَـٰكِنَّ</w:t>
      </w:r>
      <w:r w:rsidRPr="000F279F">
        <w:rPr>
          <w:rStyle w:val="libAieChar"/>
          <w:rtl/>
        </w:rPr>
        <w:t xml:space="preserve"> </w:t>
      </w:r>
      <w:r w:rsidRPr="000F279F">
        <w:rPr>
          <w:rStyle w:val="libAieChar"/>
          <w:rFonts w:hint="cs"/>
          <w:rtl/>
        </w:rPr>
        <w:t>أَكْثَرَ</w:t>
      </w:r>
      <w:r w:rsidRPr="000F279F">
        <w:rPr>
          <w:rStyle w:val="libAieChar"/>
          <w:rtl/>
        </w:rPr>
        <w:t xml:space="preserve"> </w:t>
      </w:r>
      <w:r w:rsidRPr="000F279F">
        <w:rPr>
          <w:rStyle w:val="libAieChar"/>
          <w:rFonts w:hint="cs"/>
          <w:rtl/>
        </w:rPr>
        <w:t>النَّاسِ</w:t>
      </w:r>
      <w:r w:rsidRPr="000F279F">
        <w:rPr>
          <w:rStyle w:val="libAieChar"/>
          <w:rtl/>
        </w:rPr>
        <w:t xml:space="preserve"> </w:t>
      </w:r>
      <w:r w:rsidRPr="000F279F">
        <w:rPr>
          <w:rStyle w:val="libAieChar"/>
          <w:rFonts w:hint="cs"/>
          <w:rtl/>
        </w:rPr>
        <w:t>لَا</w:t>
      </w:r>
      <w:r w:rsidRPr="000F279F">
        <w:rPr>
          <w:rStyle w:val="libAieChar"/>
          <w:rtl/>
        </w:rPr>
        <w:t xml:space="preserve"> </w:t>
      </w:r>
      <w:r w:rsidRPr="000F279F">
        <w:rPr>
          <w:rStyle w:val="libAieChar"/>
          <w:rFonts w:hint="cs"/>
          <w:rtl/>
        </w:rPr>
        <w:t>يَشْكُرُونَ</w:t>
      </w:r>
      <w:r w:rsidRPr="000F279F">
        <w:rPr>
          <w:rStyle w:val="libAieChar"/>
          <w:rtl/>
        </w:rPr>
        <w:t xml:space="preserve"> </w:t>
      </w:r>
      <w:r>
        <w:rPr>
          <w:rStyle w:val="libAieChar"/>
          <w:rFonts w:hint="cs"/>
          <w:rtl/>
        </w:rPr>
        <w:t>،</w:t>
      </w:r>
      <w:r w:rsidRPr="000F279F">
        <w:rPr>
          <w:rStyle w:val="libAieChar"/>
          <w:rtl/>
        </w:rPr>
        <w:t xml:space="preserve"> </w:t>
      </w:r>
      <w:r w:rsidRPr="000F279F">
        <w:rPr>
          <w:rStyle w:val="libAieChar"/>
          <w:rFonts w:hint="cs"/>
          <w:rtl/>
        </w:rPr>
        <w:t>يَا</w:t>
      </w:r>
      <w:r w:rsidRPr="000F279F">
        <w:rPr>
          <w:rStyle w:val="libAieChar"/>
          <w:rtl/>
        </w:rPr>
        <w:t xml:space="preserve"> </w:t>
      </w:r>
      <w:r w:rsidRPr="000F279F">
        <w:rPr>
          <w:rStyle w:val="libAieChar"/>
          <w:rFonts w:hint="cs"/>
          <w:rtl/>
        </w:rPr>
        <w:t>صَاحِبَيِ</w:t>
      </w:r>
      <w:r w:rsidRPr="000F279F">
        <w:rPr>
          <w:rStyle w:val="libAieChar"/>
          <w:rtl/>
        </w:rPr>
        <w:t xml:space="preserve"> </w:t>
      </w:r>
      <w:r w:rsidRPr="000F279F">
        <w:rPr>
          <w:rStyle w:val="libAieChar"/>
          <w:rFonts w:hint="cs"/>
          <w:rtl/>
        </w:rPr>
        <w:t>السِّجْنِ</w:t>
      </w:r>
      <w:r w:rsidRPr="000F279F">
        <w:rPr>
          <w:rStyle w:val="libAieChar"/>
          <w:rtl/>
        </w:rPr>
        <w:t xml:space="preserve"> </w:t>
      </w:r>
      <w:r w:rsidRPr="000F279F">
        <w:rPr>
          <w:rStyle w:val="libAieChar"/>
          <w:rFonts w:hint="cs"/>
          <w:rtl/>
        </w:rPr>
        <w:t>أَأَرْبَابٌ</w:t>
      </w:r>
      <w:r w:rsidRPr="000F279F">
        <w:rPr>
          <w:rStyle w:val="libAieChar"/>
          <w:rtl/>
        </w:rPr>
        <w:t xml:space="preserve"> </w:t>
      </w:r>
      <w:r w:rsidRPr="000F279F">
        <w:rPr>
          <w:rStyle w:val="libAieChar"/>
          <w:rFonts w:hint="cs"/>
          <w:rtl/>
        </w:rPr>
        <w:t>مُّتَفَرِّقُونَ</w:t>
      </w:r>
      <w:r w:rsidRPr="000F279F">
        <w:rPr>
          <w:rStyle w:val="libAieChar"/>
          <w:rtl/>
        </w:rPr>
        <w:t xml:space="preserve"> </w:t>
      </w:r>
      <w:r w:rsidRPr="000F279F">
        <w:rPr>
          <w:rStyle w:val="libAieChar"/>
          <w:rFonts w:hint="cs"/>
          <w:rtl/>
        </w:rPr>
        <w:t>خَيْرٌ</w:t>
      </w:r>
      <w:r w:rsidRPr="000F279F">
        <w:rPr>
          <w:rStyle w:val="libAieChar"/>
          <w:rtl/>
        </w:rPr>
        <w:t xml:space="preserve"> </w:t>
      </w:r>
      <w:r w:rsidRPr="000F279F">
        <w:rPr>
          <w:rStyle w:val="libAieChar"/>
          <w:rFonts w:hint="cs"/>
          <w:rtl/>
        </w:rPr>
        <w:t>أَمِ</w:t>
      </w:r>
      <w:r w:rsidRPr="000F279F">
        <w:rPr>
          <w:rStyle w:val="libAieChar"/>
          <w:rtl/>
        </w:rPr>
        <w:t xml:space="preserve"> </w:t>
      </w:r>
      <w:r w:rsidRPr="000F279F">
        <w:rPr>
          <w:rStyle w:val="libAieChar"/>
          <w:rFonts w:hint="cs"/>
          <w:rtl/>
        </w:rPr>
        <w:t>اللَّـهُ</w:t>
      </w:r>
      <w:r w:rsidRPr="000F279F">
        <w:rPr>
          <w:rStyle w:val="libAieChar"/>
          <w:rtl/>
        </w:rPr>
        <w:t xml:space="preserve"> </w:t>
      </w:r>
      <w:r w:rsidRPr="000F279F">
        <w:rPr>
          <w:rStyle w:val="libAieChar"/>
          <w:rFonts w:hint="cs"/>
          <w:rtl/>
        </w:rPr>
        <w:t>الْوَاحِدُ</w:t>
      </w:r>
      <w:r w:rsidRPr="000F279F">
        <w:rPr>
          <w:rStyle w:val="libAieChar"/>
          <w:rtl/>
        </w:rPr>
        <w:t xml:space="preserve"> </w:t>
      </w:r>
      <w:r w:rsidRPr="000F279F">
        <w:rPr>
          <w:rStyle w:val="libAieChar"/>
          <w:rFonts w:hint="cs"/>
          <w:rtl/>
        </w:rPr>
        <w:t>الْقَهَّارُ</w:t>
      </w:r>
      <w:r w:rsidRPr="000F279F">
        <w:rPr>
          <w:rStyle w:val="libAieChar"/>
          <w:rtl/>
        </w:rPr>
        <w:t xml:space="preserve"> </w:t>
      </w:r>
      <w:r>
        <w:rPr>
          <w:rStyle w:val="libAieChar"/>
          <w:rFonts w:hint="cs"/>
          <w:rtl/>
        </w:rPr>
        <w:t>،</w:t>
      </w:r>
      <w:r w:rsidRPr="000F279F">
        <w:rPr>
          <w:rStyle w:val="libAieChar"/>
          <w:rtl/>
        </w:rPr>
        <w:t xml:space="preserve"> </w:t>
      </w:r>
      <w:r w:rsidRPr="000F279F">
        <w:rPr>
          <w:rStyle w:val="libAieChar"/>
          <w:rFonts w:hint="cs"/>
          <w:rtl/>
        </w:rPr>
        <w:t>مَا</w:t>
      </w:r>
      <w:r w:rsidRPr="000F279F">
        <w:rPr>
          <w:rStyle w:val="libAieChar"/>
          <w:rtl/>
        </w:rPr>
        <w:t xml:space="preserve"> </w:t>
      </w:r>
      <w:r w:rsidRPr="000F279F">
        <w:rPr>
          <w:rStyle w:val="libAieChar"/>
          <w:rFonts w:hint="cs"/>
          <w:rtl/>
        </w:rPr>
        <w:t>تَعْبُدُونَ</w:t>
      </w:r>
      <w:r w:rsidRPr="000F279F">
        <w:rPr>
          <w:rStyle w:val="libAieChar"/>
          <w:rtl/>
        </w:rPr>
        <w:t xml:space="preserve"> </w:t>
      </w:r>
      <w:r w:rsidRPr="000F279F">
        <w:rPr>
          <w:rStyle w:val="libAieChar"/>
          <w:rFonts w:hint="cs"/>
          <w:rtl/>
        </w:rPr>
        <w:t>مِن</w:t>
      </w:r>
      <w:r w:rsidRPr="000F279F">
        <w:rPr>
          <w:rStyle w:val="libAieChar"/>
          <w:rtl/>
        </w:rPr>
        <w:t xml:space="preserve"> </w:t>
      </w:r>
      <w:r w:rsidRPr="000F279F">
        <w:rPr>
          <w:rStyle w:val="libAieChar"/>
          <w:rFonts w:hint="cs"/>
          <w:rtl/>
        </w:rPr>
        <w:t>دُونِهِ</w:t>
      </w:r>
      <w:r w:rsidRPr="000F279F">
        <w:rPr>
          <w:rStyle w:val="libAieChar"/>
          <w:rtl/>
        </w:rPr>
        <w:t xml:space="preserve"> </w:t>
      </w:r>
      <w:r w:rsidRPr="000F279F">
        <w:rPr>
          <w:rStyle w:val="libAieChar"/>
          <w:rFonts w:hint="cs"/>
          <w:rtl/>
        </w:rPr>
        <w:t>إِلَّا</w:t>
      </w:r>
      <w:r w:rsidRPr="000F279F">
        <w:rPr>
          <w:rStyle w:val="libAieChar"/>
          <w:rtl/>
        </w:rPr>
        <w:t xml:space="preserve"> </w:t>
      </w:r>
      <w:r w:rsidRPr="000F279F">
        <w:rPr>
          <w:rStyle w:val="libAieChar"/>
          <w:rFonts w:hint="cs"/>
          <w:rtl/>
        </w:rPr>
        <w:t>أَسْمَاءً</w:t>
      </w:r>
      <w:r w:rsidRPr="000F279F">
        <w:rPr>
          <w:rStyle w:val="libAieChar"/>
          <w:rtl/>
        </w:rPr>
        <w:t xml:space="preserve"> </w:t>
      </w:r>
      <w:r w:rsidRPr="000F279F">
        <w:rPr>
          <w:rStyle w:val="libAieChar"/>
          <w:rFonts w:hint="cs"/>
          <w:rtl/>
        </w:rPr>
        <w:t>سَمَّيْتُمُوهَا</w:t>
      </w:r>
      <w:r w:rsidRPr="000F279F">
        <w:rPr>
          <w:rStyle w:val="libAieChar"/>
          <w:rtl/>
        </w:rPr>
        <w:t xml:space="preserve"> </w:t>
      </w:r>
      <w:r w:rsidRPr="000F279F">
        <w:rPr>
          <w:rStyle w:val="libAieChar"/>
          <w:rFonts w:hint="cs"/>
          <w:rtl/>
        </w:rPr>
        <w:t>أَنتُمْ</w:t>
      </w:r>
      <w:r w:rsidRPr="000F279F">
        <w:rPr>
          <w:rStyle w:val="libAieChar"/>
          <w:rtl/>
        </w:rPr>
        <w:t xml:space="preserve"> </w:t>
      </w:r>
      <w:r w:rsidRPr="000F279F">
        <w:rPr>
          <w:rStyle w:val="libAieChar"/>
          <w:rFonts w:hint="cs"/>
          <w:rtl/>
        </w:rPr>
        <w:t>وَآبَاؤُكُم</w:t>
      </w:r>
      <w:r w:rsidRPr="000F279F">
        <w:rPr>
          <w:rStyle w:val="libAieChar"/>
          <w:rtl/>
        </w:rPr>
        <w:t xml:space="preserve"> </w:t>
      </w:r>
      <w:r w:rsidRPr="000F279F">
        <w:rPr>
          <w:rStyle w:val="libAieChar"/>
          <w:rFonts w:hint="cs"/>
          <w:rtl/>
        </w:rPr>
        <w:t>مَّا</w:t>
      </w:r>
      <w:r w:rsidRPr="000F279F">
        <w:rPr>
          <w:rStyle w:val="libAieChar"/>
          <w:rtl/>
        </w:rPr>
        <w:t xml:space="preserve"> </w:t>
      </w:r>
      <w:r w:rsidRPr="000F279F">
        <w:rPr>
          <w:rStyle w:val="libAieChar"/>
          <w:rFonts w:hint="cs"/>
          <w:rtl/>
        </w:rPr>
        <w:t>أَنزَلَ</w:t>
      </w:r>
      <w:r w:rsidRPr="000F279F">
        <w:rPr>
          <w:rStyle w:val="libAieChar"/>
          <w:rtl/>
        </w:rPr>
        <w:t xml:space="preserve"> </w:t>
      </w:r>
      <w:r w:rsidRPr="000F279F">
        <w:rPr>
          <w:rStyle w:val="libAieChar"/>
          <w:rFonts w:hint="cs"/>
          <w:rtl/>
        </w:rPr>
        <w:t>اللَّـهُ</w:t>
      </w:r>
      <w:r w:rsidRPr="000F279F">
        <w:rPr>
          <w:rStyle w:val="libAieChar"/>
          <w:rtl/>
        </w:rPr>
        <w:t xml:space="preserve"> </w:t>
      </w:r>
      <w:r w:rsidRPr="000F279F">
        <w:rPr>
          <w:rStyle w:val="libAieChar"/>
          <w:rFonts w:hint="cs"/>
          <w:rtl/>
        </w:rPr>
        <w:t>بِهَا</w:t>
      </w:r>
      <w:r w:rsidRPr="000F279F">
        <w:rPr>
          <w:rStyle w:val="libAieChar"/>
          <w:rtl/>
        </w:rPr>
        <w:t xml:space="preserve"> </w:t>
      </w:r>
      <w:r w:rsidRPr="000F279F">
        <w:rPr>
          <w:rStyle w:val="libAieChar"/>
          <w:rFonts w:hint="cs"/>
          <w:rtl/>
        </w:rPr>
        <w:t>مِن</w:t>
      </w:r>
      <w:r w:rsidRPr="000F279F">
        <w:rPr>
          <w:rStyle w:val="libAieChar"/>
          <w:rtl/>
        </w:rPr>
        <w:t xml:space="preserve"> </w:t>
      </w:r>
      <w:r w:rsidRPr="000F279F">
        <w:rPr>
          <w:rStyle w:val="libAieChar"/>
          <w:rFonts w:hint="cs"/>
          <w:rtl/>
        </w:rPr>
        <w:t>سُلْطَانٍ</w:t>
      </w:r>
      <w:r w:rsidRPr="000F279F">
        <w:rPr>
          <w:rStyle w:val="libAieChar"/>
          <w:rtl/>
        </w:rPr>
        <w:t xml:space="preserve"> </w:t>
      </w:r>
      <w:r w:rsidRPr="000F279F">
        <w:rPr>
          <w:rStyle w:val="libAieChar"/>
          <w:rFonts w:hint="cs"/>
          <w:rtl/>
        </w:rPr>
        <w:t>إِنِ</w:t>
      </w:r>
      <w:r w:rsidRPr="000F279F">
        <w:rPr>
          <w:rStyle w:val="libAieChar"/>
          <w:rtl/>
        </w:rPr>
        <w:t xml:space="preserve"> </w:t>
      </w:r>
      <w:r w:rsidRPr="000F279F">
        <w:rPr>
          <w:rStyle w:val="libAieChar"/>
          <w:rFonts w:hint="cs"/>
          <w:rtl/>
        </w:rPr>
        <w:t>الْحُكْمُ</w:t>
      </w:r>
      <w:r w:rsidRPr="000F279F">
        <w:rPr>
          <w:rStyle w:val="libAieChar"/>
          <w:rtl/>
        </w:rPr>
        <w:t xml:space="preserve"> </w:t>
      </w:r>
      <w:r w:rsidRPr="000F279F">
        <w:rPr>
          <w:rStyle w:val="libAieChar"/>
          <w:rFonts w:hint="cs"/>
          <w:rtl/>
        </w:rPr>
        <w:t>إِلَّا</w:t>
      </w:r>
      <w:r w:rsidRPr="000F279F">
        <w:rPr>
          <w:rStyle w:val="libAieChar"/>
          <w:rtl/>
        </w:rPr>
        <w:t xml:space="preserve"> </w:t>
      </w:r>
      <w:r w:rsidRPr="000F279F">
        <w:rPr>
          <w:rStyle w:val="libAieChar"/>
          <w:rFonts w:hint="cs"/>
          <w:rtl/>
        </w:rPr>
        <w:t>لِلَّـهِ</w:t>
      </w:r>
      <w:r w:rsidRPr="000F279F">
        <w:rPr>
          <w:rStyle w:val="libAieChar"/>
          <w:rtl/>
        </w:rPr>
        <w:t xml:space="preserve"> </w:t>
      </w:r>
      <w:r w:rsidRPr="000F279F">
        <w:rPr>
          <w:rStyle w:val="libAieChar"/>
          <w:rFonts w:hint="cs"/>
          <w:rtl/>
        </w:rPr>
        <w:t>أَمَرَ</w:t>
      </w:r>
      <w:r w:rsidRPr="000F279F">
        <w:rPr>
          <w:rStyle w:val="libAieChar"/>
          <w:rtl/>
        </w:rPr>
        <w:t xml:space="preserve"> </w:t>
      </w:r>
      <w:r w:rsidRPr="000F279F">
        <w:rPr>
          <w:rStyle w:val="libAieChar"/>
          <w:rFonts w:hint="cs"/>
          <w:rtl/>
        </w:rPr>
        <w:t>أَلَّا</w:t>
      </w:r>
      <w:r w:rsidRPr="000F279F">
        <w:rPr>
          <w:rStyle w:val="libAieChar"/>
          <w:rtl/>
        </w:rPr>
        <w:t xml:space="preserve"> </w:t>
      </w:r>
      <w:r w:rsidRPr="000F279F">
        <w:rPr>
          <w:rStyle w:val="libAieChar"/>
          <w:rFonts w:hint="cs"/>
          <w:rtl/>
        </w:rPr>
        <w:t>تَعْبُدُوا</w:t>
      </w:r>
      <w:r w:rsidRPr="000F279F">
        <w:rPr>
          <w:rStyle w:val="libAieChar"/>
          <w:rtl/>
        </w:rPr>
        <w:t xml:space="preserve"> </w:t>
      </w:r>
      <w:r w:rsidRPr="000F279F">
        <w:rPr>
          <w:rStyle w:val="libAieChar"/>
          <w:rFonts w:hint="cs"/>
          <w:rtl/>
        </w:rPr>
        <w:t>إِلَّا</w:t>
      </w:r>
      <w:r w:rsidRPr="000F279F">
        <w:rPr>
          <w:rStyle w:val="libAieChar"/>
          <w:rtl/>
        </w:rPr>
        <w:t xml:space="preserve"> </w:t>
      </w:r>
      <w:r w:rsidRPr="000F279F">
        <w:rPr>
          <w:rStyle w:val="libAieChar"/>
          <w:rFonts w:hint="cs"/>
          <w:rtl/>
        </w:rPr>
        <w:t>إِيَّاهُ</w:t>
      </w:r>
      <w:r w:rsidRPr="000F279F">
        <w:rPr>
          <w:rStyle w:val="libAieChar"/>
          <w:rtl/>
        </w:rPr>
        <w:t xml:space="preserve"> </w:t>
      </w:r>
      <w:r w:rsidRPr="000F279F">
        <w:rPr>
          <w:rStyle w:val="libAieChar"/>
          <w:rFonts w:hint="cs"/>
          <w:rtl/>
        </w:rPr>
        <w:t>ذَٰلِكَ</w:t>
      </w:r>
      <w:r w:rsidRPr="000F279F">
        <w:rPr>
          <w:rStyle w:val="libAieChar"/>
          <w:rtl/>
        </w:rPr>
        <w:t xml:space="preserve"> </w:t>
      </w:r>
      <w:r w:rsidRPr="000F279F">
        <w:rPr>
          <w:rStyle w:val="libAieChar"/>
          <w:rFonts w:hint="cs"/>
          <w:rtl/>
        </w:rPr>
        <w:t>الدِّينُ</w:t>
      </w:r>
      <w:r w:rsidRPr="000F279F">
        <w:rPr>
          <w:rStyle w:val="libAieChar"/>
          <w:rtl/>
        </w:rPr>
        <w:t xml:space="preserve"> </w:t>
      </w:r>
      <w:r w:rsidRPr="000F279F">
        <w:rPr>
          <w:rStyle w:val="libAieChar"/>
          <w:rFonts w:hint="cs"/>
          <w:rtl/>
        </w:rPr>
        <w:t>الْقَيِّمُ</w:t>
      </w:r>
      <w:r w:rsidRPr="000F279F">
        <w:rPr>
          <w:rStyle w:val="libAieChar"/>
          <w:rtl/>
        </w:rPr>
        <w:t xml:space="preserve"> </w:t>
      </w:r>
      <w:r w:rsidRPr="000F279F">
        <w:rPr>
          <w:rStyle w:val="libAieChar"/>
          <w:rFonts w:hint="cs"/>
          <w:rtl/>
        </w:rPr>
        <w:t>وَلَـٰكِنَّ</w:t>
      </w:r>
      <w:r w:rsidRPr="000F279F">
        <w:rPr>
          <w:rStyle w:val="libAieChar"/>
          <w:rtl/>
        </w:rPr>
        <w:t xml:space="preserve"> </w:t>
      </w:r>
      <w:r w:rsidRPr="000F279F">
        <w:rPr>
          <w:rStyle w:val="libAieChar"/>
          <w:rFonts w:hint="cs"/>
          <w:rtl/>
        </w:rPr>
        <w:t>أَكْثَرَ</w:t>
      </w:r>
      <w:r w:rsidRPr="000F279F">
        <w:rPr>
          <w:rStyle w:val="libAieChar"/>
          <w:rtl/>
        </w:rPr>
        <w:t xml:space="preserve"> </w:t>
      </w:r>
      <w:r w:rsidRPr="000F279F">
        <w:rPr>
          <w:rStyle w:val="libAieChar"/>
          <w:rFonts w:hint="cs"/>
          <w:rtl/>
        </w:rPr>
        <w:t>النَّاسِ</w:t>
      </w:r>
      <w:r w:rsidRPr="000F279F">
        <w:rPr>
          <w:rStyle w:val="libAieChar"/>
          <w:rtl/>
        </w:rPr>
        <w:t xml:space="preserve"> </w:t>
      </w:r>
      <w:r w:rsidRPr="000F279F">
        <w:rPr>
          <w:rStyle w:val="libAieChar"/>
          <w:rFonts w:hint="cs"/>
          <w:rtl/>
        </w:rPr>
        <w:t>لَا</w:t>
      </w:r>
      <w:r w:rsidRPr="000F279F">
        <w:rPr>
          <w:rStyle w:val="libAieChar"/>
          <w:rtl/>
        </w:rPr>
        <w:t xml:space="preserve"> </w:t>
      </w:r>
      <w:r w:rsidRPr="000F279F">
        <w:rPr>
          <w:rStyle w:val="libAieChar"/>
          <w:rFonts w:hint="cs"/>
          <w:rtl/>
        </w:rPr>
        <w:t xml:space="preserve">يَعْلَمُونَ </w:t>
      </w:r>
      <w:r w:rsidRPr="00485C41">
        <w:rPr>
          <w:rStyle w:val="libAlaemChar"/>
          <w:rFonts w:hint="cs"/>
          <w:rtl/>
        </w:rPr>
        <w:t>)</w:t>
      </w:r>
      <w:r w:rsidR="003550AC" w:rsidRPr="00C70E76">
        <w:rPr>
          <w:rFonts w:hint="cs"/>
          <w:rtl/>
        </w:rPr>
        <w:t>. يوسف 38</w:t>
      </w:r>
      <w:r w:rsidR="00E52117">
        <w:rPr>
          <w:rFonts w:hint="cs"/>
          <w:rtl/>
        </w:rPr>
        <w:t xml:space="preserve"> - </w:t>
      </w:r>
      <w:r w:rsidR="003550AC" w:rsidRPr="00C70E76">
        <w:rPr>
          <w:rFonts w:hint="cs"/>
          <w:rtl/>
        </w:rPr>
        <w:t>40</w:t>
      </w:r>
    </w:p>
    <w:p w:rsidR="00960004" w:rsidRDefault="003550AC" w:rsidP="00A26ACF">
      <w:pPr>
        <w:pStyle w:val="libNormal"/>
        <w:rPr>
          <w:rtl/>
        </w:rPr>
      </w:pPr>
      <w:r w:rsidRPr="00C70E76">
        <w:rPr>
          <w:rFonts w:hint="cs"/>
          <w:rtl/>
        </w:rPr>
        <w:t>هذا وقد تقدم تصنيف آيات الشفاعة في المجلد الثالث.</w:t>
      </w:r>
    </w:p>
    <w:p w:rsidR="003550AC" w:rsidRDefault="003550AC" w:rsidP="00371D1B">
      <w:pPr>
        <w:pStyle w:val="libCenterBold1"/>
        <w:rPr>
          <w:rtl/>
        </w:rPr>
      </w:pPr>
      <w:r w:rsidRPr="00962579">
        <w:rPr>
          <w:rFonts w:hint="cs"/>
          <w:rtl/>
        </w:rPr>
        <w:t>8</w:t>
      </w:r>
      <w:r w:rsidR="00E52117">
        <w:rPr>
          <w:rFonts w:hint="cs"/>
          <w:rtl/>
        </w:rPr>
        <w:t xml:space="preserve"> - </w:t>
      </w:r>
      <w:r w:rsidRPr="00962579">
        <w:rPr>
          <w:rFonts w:hint="cs"/>
          <w:rtl/>
        </w:rPr>
        <w:t>المدعوون من دون الله</w:t>
      </w:r>
    </w:p>
    <w:p w:rsidR="003550AC" w:rsidRDefault="003550AC" w:rsidP="00371D1B">
      <w:pPr>
        <w:pStyle w:val="libNormal"/>
        <w:rPr>
          <w:rtl/>
        </w:rPr>
      </w:pPr>
      <w:r w:rsidRPr="00C70E76">
        <w:rPr>
          <w:rFonts w:hint="cs"/>
          <w:rtl/>
        </w:rPr>
        <w:t xml:space="preserve">* </w:t>
      </w:r>
      <w:r w:rsidR="00371D1B" w:rsidRPr="00485C41">
        <w:rPr>
          <w:rStyle w:val="libAlaemChar"/>
          <w:rFonts w:hint="cs"/>
          <w:rtl/>
        </w:rPr>
        <w:t>(</w:t>
      </w:r>
      <w:r w:rsidR="00371D1B" w:rsidRPr="00371D1B">
        <w:rPr>
          <w:rStyle w:val="libAieChar"/>
          <w:rFonts w:hint="cs"/>
          <w:rtl/>
        </w:rPr>
        <w:t xml:space="preserve"> إِن</w:t>
      </w:r>
      <w:r w:rsidR="00371D1B" w:rsidRPr="00371D1B">
        <w:rPr>
          <w:rStyle w:val="libAieChar"/>
          <w:rtl/>
        </w:rPr>
        <w:t xml:space="preserve"> </w:t>
      </w:r>
      <w:r w:rsidR="00371D1B" w:rsidRPr="00371D1B">
        <w:rPr>
          <w:rStyle w:val="libAieChar"/>
          <w:rFonts w:hint="cs"/>
          <w:rtl/>
        </w:rPr>
        <w:t>يَدْعُونَ</w:t>
      </w:r>
      <w:r w:rsidR="00371D1B" w:rsidRPr="00371D1B">
        <w:rPr>
          <w:rStyle w:val="libAieChar"/>
          <w:rtl/>
        </w:rPr>
        <w:t xml:space="preserve"> </w:t>
      </w:r>
      <w:r w:rsidR="00371D1B" w:rsidRPr="00371D1B">
        <w:rPr>
          <w:rStyle w:val="libAieChar"/>
          <w:rFonts w:hint="cs"/>
          <w:rtl/>
        </w:rPr>
        <w:t>مِن</w:t>
      </w:r>
      <w:r w:rsidR="00371D1B" w:rsidRPr="00371D1B">
        <w:rPr>
          <w:rStyle w:val="libAieChar"/>
          <w:rtl/>
        </w:rPr>
        <w:t xml:space="preserve"> </w:t>
      </w:r>
      <w:r w:rsidR="00371D1B" w:rsidRPr="00371D1B">
        <w:rPr>
          <w:rStyle w:val="libAieChar"/>
          <w:rFonts w:hint="cs"/>
          <w:rtl/>
        </w:rPr>
        <w:t>دُونِهِ</w:t>
      </w:r>
      <w:r w:rsidR="00371D1B" w:rsidRPr="00371D1B">
        <w:rPr>
          <w:rStyle w:val="libAieChar"/>
          <w:rtl/>
        </w:rPr>
        <w:t xml:space="preserve"> </w:t>
      </w:r>
      <w:r w:rsidR="00371D1B" w:rsidRPr="00371D1B">
        <w:rPr>
          <w:rStyle w:val="libAieChar"/>
          <w:rFonts w:hint="cs"/>
          <w:rtl/>
        </w:rPr>
        <w:t>إِلَّا</w:t>
      </w:r>
      <w:r w:rsidR="00371D1B" w:rsidRPr="00371D1B">
        <w:rPr>
          <w:rStyle w:val="libAieChar"/>
          <w:rtl/>
        </w:rPr>
        <w:t xml:space="preserve"> </w:t>
      </w:r>
      <w:r w:rsidR="00371D1B" w:rsidRPr="00371D1B">
        <w:rPr>
          <w:rStyle w:val="libAieChar"/>
          <w:rFonts w:hint="cs"/>
          <w:rtl/>
        </w:rPr>
        <w:t>إِنَاثًا</w:t>
      </w:r>
      <w:r w:rsidR="00371D1B" w:rsidRPr="00371D1B">
        <w:rPr>
          <w:rStyle w:val="libAieChar"/>
          <w:rtl/>
        </w:rPr>
        <w:t xml:space="preserve"> </w:t>
      </w:r>
      <w:r w:rsidR="00371D1B" w:rsidRPr="00371D1B">
        <w:rPr>
          <w:rStyle w:val="libAieChar"/>
          <w:rFonts w:hint="cs"/>
          <w:rtl/>
        </w:rPr>
        <w:t>وَإِن</w:t>
      </w:r>
      <w:r w:rsidR="00371D1B" w:rsidRPr="00371D1B">
        <w:rPr>
          <w:rStyle w:val="libAieChar"/>
          <w:rtl/>
        </w:rPr>
        <w:t xml:space="preserve"> </w:t>
      </w:r>
      <w:r w:rsidR="00371D1B" w:rsidRPr="00371D1B">
        <w:rPr>
          <w:rStyle w:val="libAieChar"/>
          <w:rFonts w:hint="cs"/>
          <w:rtl/>
        </w:rPr>
        <w:t>يَدْعُونَ</w:t>
      </w:r>
      <w:r w:rsidR="00371D1B" w:rsidRPr="00371D1B">
        <w:rPr>
          <w:rStyle w:val="libAieChar"/>
          <w:rtl/>
        </w:rPr>
        <w:t xml:space="preserve"> </w:t>
      </w:r>
      <w:r w:rsidR="00371D1B" w:rsidRPr="00371D1B">
        <w:rPr>
          <w:rStyle w:val="libAieChar"/>
          <w:rFonts w:hint="cs"/>
          <w:rtl/>
        </w:rPr>
        <w:t>إِلَّا</w:t>
      </w:r>
      <w:r w:rsidR="00371D1B" w:rsidRPr="00371D1B">
        <w:rPr>
          <w:rStyle w:val="libAieChar"/>
          <w:rtl/>
        </w:rPr>
        <w:t xml:space="preserve"> </w:t>
      </w:r>
      <w:r w:rsidR="00371D1B" w:rsidRPr="00371D1B">
        <w:rPr>
          <w:rStyle w:val="libAieChar"/>
          <w:rFonts w:hint="cs"/>
          <w:rtl/>
        </w:rPr>
        <w:t>شَيْطَانًا</w:t>
      </w:r>
      <w:r w:rsidR="00371D1B" w:rsidRPr="00371D1B">
        <w:rPr>
          <w:rStyle w:val="libAieChar"/>
          <w:rtl/>
        </w:rPr>
        <w:t xml:space="preserve"> </w:t>
      </w:r>
      <w:r w:rsidR="00371D1B" w:rsidRPr="00371D1B">
        <w:rPr>
          <w:rStyle w:val="libAieChar"/>
          <w:rFonts w:hint="cs"/>
          <w:rtl/>
        </w:rPr>
        <w:t>مَّرِيدًا</w:t>
      </w:r>
      <w:r w:rsidR="00371D1B" w:rsidRPr="00371D1B">
        <w:rPr>
          <w:rStyle w:val="libAieChar"/>
          <w:rtl/>
        </w:rPr>
        <w:t xml:space="preserve"> </w:t>
      </w:r>
      <w:r w:rsidR="00371D1B">
        <w:rPr>
          <w:rStyle w:val="libAieChar"/>
          <w:rFonts w:hint="cs"/>
          <w:rtl/>
        </w:rPr>
        <w:t>،</w:t>
      </w:r>
      <w:r w:rsidR="00371D1B" w:rsidRPr="00371D1B">
        <w:rPr>
          <w:rStyle w:val="libAieChar"/>
          <w:rtl/>
        </w:rPr>
        <w:t xml:space="preserve"> </w:t>
      </w:r>
      <w:r w:rsidR="00371D1B" w:rsidRPr="00371D1B">
        <w:rPr>
          <w:rStyle w:val="libAieChar"/>
          <w:rFonts w:hint="cs"/>
          <w:rtl/>
        </w:rPr>
        <w:t>لَّعَنَهُ</w:t>
      </w:r>
      <w:r w:rsidR="00371D1B" w:rsidRPr="00371D1B">
        <w:rPr>
          <w:rStyle w:val="libAieChar"/>
          <w:rtl/>
        </w:rPr>
        <w:t xml:space="preserve"> </w:t>
      </w:r>
      <w:r w:rsidR="00371D1B" w:rsidRPr="00371D1B">
        <w:rPr>
          <w:rStyle w:val="libAieChar"/>
          <w:rFonts w:hint="cs"/>
          <w:rtl/>
        </w:rPr>
        <w:t>اللَّـهُ</w:t>
      </w:r>
      <w:r w:rsidR="00371D1B" w:rsidRPr="00371D1B">
        <w:rPr>
          <w:rStyle w:val="libAieChar"/>
          <w:rtl/>
        </w:rPr>
        <w:t xml:space="preserve"> </w:t>
      </w:r>
      <w:r w:rsidR="00371D1B" w:rsidRPr="00371D1B">
        <w:rPr>
          <w:rStyle w:val="libAieChar"/>
          <w:rFonts w:hint="cs"/>
          <w:rtl/>
        </w:rPr>
        <w:t>وَقَالَ</w:t>
      </w:r>
      <w:r w:rsidR="00371D1B" w:rsidRPr="00371D1B">
        <w:rPr>
          <w:rStyle w:val="libAieChar"/>
          <w:rtl/>
        </w:rPr>
        <w:t xml:space="preserve"> </w:t>
      </w:r>
      <w:r w:rsidR="00371D1B" w:rsidRPr="00371D1B">
        <w:rPr>
          <w:rStyle w:val="libAieChar"/>
          <w:rFonts w:hint="cs"/>
          <w:rtl/>
        </w:rPr>
        <w:t>لَأَتَّخِذَنَّ</w:t>
      </w:r>
      <w:r w:rsidR="00371D1B" w:rsidRPr="00371D1B">
        <w:rPr>
          <w:rStyle w:val="libAieChar"/>
          <w:rtl/>
        </w:rPr>
        <w:t xml:space="preserve"> </w:t>
      </w:r>
      <w:r w:rsidR="00371D1B" w:rsidRPr="00371D1B">
        <w:rPr>
          <w:rStyle w:val="libAieChar"/>
          <w:rFonts w:hint="cs"/>
          <w:rtl/>
        </w:rPr>
        <w:t>مِنْ</w:t>
      </w:r>
      <w:r w:rsidR="00371D1B" w:rsidRPr="00371D1B">
        <w:rPr>
          <w:rStyle w:val="libAieChar"/>
          <w:rtl/>
        </w:rPr>
        <w:t xml:space="preserve"> </w:t>
      </w:r>
      <w:r w:rsidR="00371D1B" w:rsidRPr="00371D1B">
        <w:rPr>
          <w:rStyle w:val="libAieChar"/>
          <w:rFonts w:hint="cs"/>
          <w:rtl/>
        </w:rPr>
        <w:t>عِبَادِكَ</w:t>
      </w:r>
      <w:r w:rsidR="00371D1B" w:rsidRPr="00371D1B">
        <w:rPr>
          <w:rStyle w:val="libAieChar"/>
          <w:rtl/>
        </w:rPr>
        <w:t xml:space="preserve"> </w:t>
      </w:r>
      <w:r w:rsidR="00371D1B" w:rsidRPr="00371D1B">
        <w:rPr>
          <w:rStyle w:val="libAieChar"/>
          <w:rFonts w:hint="cs"/>
          <w:rtl/>
        </w:rPr>
        <w:t>نَصِيبًا</w:t>
      </w:r>
      <w:r w:rsidR="00371D1B" w:rsidRPr="00371D1B">
        <w:rPr>
          <w:rStyle w:val="libAieChar"/>
          <w:rtl/>
        </w:rPr>
        <w:t xml:space="preserve"> </w:t>
      </w:r>
      <w:r w:rsidR="00371D1B" w:rsidRPr="00371D1B">
        <w:rPr>
          <w:rStyle w:val="libAieChar"/>
          <w:rFonts w:hint="cs"/>
          <w:rtl/>
        </w:rPr>
        <w:t>مَّفْرُوضًا</w:t>
      </w:r>
      <w:r w:rsidR="00371D1B" w:rsidRPr="00371D1B">
        <w:rPr>
          <w:rStyle w:val="libAieChar"/>
          <w:rtl/>
        </w:rPr>
        <w:t xml:space="preserve"> </w:t>
      </w:r>
      <w:r w:rsidR="00371D1B">
        <w:rPr>
          <w:rStyle w:val="libAieChar"/>
          <w:rFonts w:hint="cs"/>
          <w:rtl/>
        </w:rPr>
        <w:t>،</w:t>
      </w:r>
      <w:r w:rsidR="00371D1B" w:rsidRPr="00371D1B">
        <w:rPr>
          <w:rStyle w:val="libAieChar"/>
          <w:rtl/>
        </w:rPr>
        <w:t xml:space="preserve"> </w:t>
      </w:r>
      <w:r w:rsidR="00371D1B" w:rsidRPr="00371D1B">
        <w:rPr>
          <w:rStyle w:val="libAieChar"/>
          <w:rFonts w:hint="cs"/>
          <w:rtl/>
        </w:rPr>
        <w:t>وَلَأُضِلَّنَّهُمْ</w:t>
      </w:r>
      <w:r w:rsidR="00371D1B" w:rsidRPr="00371D1B">
        <w:rPr>
          <w:rStyle w:val="libAieChar"/>
          <w:rtl/>
        </w:rPr>
        <w:t xml:space="preserve"> </w:t>
      </w:r>
      <w:r w:rsidR="00371D1B" w:rsidRPr="00371D1B">
        <w:rPr>
          <w:rStyle w:val="libAieChar"/>
          <w:rFonts w:hint="cs"/>
          <w:rtl/>
        </w:rPr>
        <w:t>وَلَأُمَنِّيَنَّهُمْ</w:t>
      </w:r>
      <w:r w:rsidR="00371D1B" w:rsidRPr="00371D1B">
        <w:rPr>
          <w:rStyle w:val="libAieChar"/>
          <w:rtl/>
        </w:rPr>
        <w:t xml:space="preserve"> </w:t>
      </w:r>
      <w:r w:rsidR="00371D1B" w:rsidRPr="00371D1B">
        <w:rPr>
          <w:rStyle w:val="libAieChar"/>
          <w:rFonts w:hint="cs"/>
          <w:rtl/>
        </w:rPr>
        <w:t>وَلَآمُرَنَّهُمْ</w:t>
      </w:r>
      <w:r w:rsidR="00371D1B" w:rsidRPr="00371D1B">
        <w:rPr>
          <w:rStyle w:val="libAieChar"/>
          <w:rtl/>
        </w:rPr>
        <w:t xml:space="preserve"> </w:t>
      </w:r>
      <w:r w:rsidR="00371D1B" w:rsidRPr="00371D1B">
        <w:rPr>
          <w:rStyle w:val="libAieChar"/>
          <w:rFonts w:hint="cs"/>
          <w:rtl/>
        </w:rPr>
        <w:t>فَلَيُبَتِّكُنَّ</w:t>
      </w:r>
      <w:r w:rsidR="00371D1B" w:rsidRPr="00371D1B">
        <w:rPr>
          <w:rStyle w:val="libAieChar"/>
          <w:rtl/>
        </w:rPr>
        <w:t xml:space="preserve"> </w:t>
      </w:r>
      <w:r w:rsidR="00371D1B" w:rsidRPr="00371D1B">
        <w:rPr>
          <w:rStyle w:val="libAieChar"/>
          <w:rFonts w:hint="cs"/>
          <w:rtl/>
        </w:rPr>
        <w:t>آذَانَ</w:t>
      </w:r>
      <w:r w:rsidR="00371D1B" w:rsidRPr="00371D1B">
        <w:rPr>
          <w:rStyle w:val="libAieChar"/>
          <w:rtl/>
        </w:rPr>
        <w:t xml:space="preserve"> </w:t>
      </w:r>
      <w:r w:rsidR="00371D1B" w:rsidRPr="00371D1B">
        <w:rPr>
          <w:rStyle w:val="libAieChar"/>
          <w:rFonts w:hint="cs"/>
          <w:rtl/>
        </w:rPr>
        <w:t>الْأَنْعَامِ</w:t>
      </w:r>
      <w:r w:rsidR="00371D1B" w:rsidRPr="00371D1B">
        <w:rPr>
          <w:rStyle w:val="libAieChar"/>
          <w:rtl/>
        </w:rPr>
        <w:t xml:space="preserve"> </w:t>
      </w:r>
      <w:r w:rsidR="00371D1B" w:rsidRPr="00371D1B">
        <w:rPr>
          <w:rStyle w:val="libAieChar"/>
          <w:rFonts w:hint="cs"/>
          <w:rtl/>
        </w:rPr>
        <w:t>وَلَآمُرَنَّهُمْ</w:t>
      </w:r>
      <w:r w:rsidR="00371D1B" w:rsidRPr="00371D1B">
        <w:rPr>
          <w:rStyle w:val="libAieChar"/>
          <w:rtl/>
        </w:rPr>
        <w:t xml:space="preserve"> </w:t>
      </w:r>
      <w:r w:rsidR="00371D1B" w:rsidRPr="00371D1B">
        <w:rPr>
          <w:rStyle w:val="libAieChar"/>
          <w:rFonts w:hint="cs"/>
          <w:rtl/>
        </w:rPr>
        <w:t>فَلَيُغَيِّرُنَّ</w:t>
      </w:r>
      <w:r w:rsidR="00371D1B" w:rsidRPr="00371D1B">
        <w:rPr>
          <w:rStyle w:val="libAieChar"/>
          <w:rtl/>
        </w:rPr>
        <w:t xml:space="preserve"> </w:t>
      </w:r>
      <w:r w:rsidR="00371D1B" w:rsidRPr="00371D1B">
        <w:rPr>
          <w:rStyle w:val="libAieChar"/>
          <w:rFonts w:hint="cs"/>
          <w:rtl/>
        </w:rPr>
        <w:t>خَلْقَ</w:t>
      </w:r>
      <w:r w:rsidR="00371D1B" w:rsidRPr="00371D1B">
        <w:rPr>
          <w:rStyle w:val="libAieChar"/>
          <w:rtl/>
        </w:rPr>
        <w:t xml:space="preserve"> </w:t>
      </w:r>
      <w:r w:rsidR="00371D1B" w:rsidRPr="00371D1B">
        <w:rPr>
          <w:rStyle w:val="libAieChar"/>
          <w:rFonts w:hint="cs"/>
          <w:rtl/>
        </w:rPr>
        <w:t>اللَّـهِ</w:t>
      </w:r>
      <w:r w:rsidR="00371D1B" w:rsidRPr="00371D1B">
        <w:rPr>
          <w:rStyle w:val="libAieChar"/>
          <w:rtl/>
        </w:rPr>
        <w:t xml:space="preserve"> </w:t>
      </w:r>
      <w:r w:rsidR="00371D1B" w:rsidRPr="00371D1B">
        <w:rPr>
          <w:rStyle w:val="libAieChar"/>
          <w:rFonts w:hint="cs"/>
          <w:rtl/>
        </w:rPr>
        <w:t>وَمَن</w:t>
      </w:r>
      <w:r w:rsidR="00371D1B" w:rsidRPr="00371D1B">
        <w:rPr>
          <w:rStyle w:val="libAieChar"/>
          <w:rtl/>
        </w:rPr>
        <w:t xml:space="preserve"> </w:t>
      </w:r>
      <w:r w:rsidR="00371D1B" w:rsidRPr="00371D1B">
        <w:rPr>
          <w:rStyle w:val="libAieChar"/>
          <w:rFonts w:hint="cs"/>
          <w:rtl/>
        </w:rPr>
        <w:t>يَتَّخِذِ</w:t>
      </w:r>
      <w:r w:rsidR="00371D1B" w:rsidRPr="00371D1B">
        <w:rPr>
          <w:rStyle w:val="libAieChar"/>
          <w:rtl/>
        </w:rPr>
        <w:t xml:space="preserve"> </w:t>
      </w:r>
      <w:r w:rsidR="00371D1B" w:rsidRPr="00371D1B">
        <w:rPr>
          <w:rStyle w:val="libAieChar"/>
          <w:rFonts w:hint="cs"/>
          <w:rtl/>
        </w:rPr>
        <w:t>الشَّيْطَانَ</w:t>
      </w:r>
      <w:r w:rsidR="00371D1B" w:rsidRPr="00371D1B">
        <w:rPr>
          <w:rStyle w:val="libAieChar"/>
          <w:rtl/>
        </w:rPr>
        <w:t xml:space="preserve"> </w:t>
      </w:r>
      <w:r w:rsidR="00371D1B" w:rsidRPr="00371D1B">
        <w:rPr>
          <w:rStyle w:val="libAieChar"/>
          <w:rFonts w:hint="cs"/>
          <w:rtl/>
        </w:rPr>
        <w:t>وَلِيًّا</w:t>
      </w:r>
      <w:r w:rsidR="00371D1B" w:rsidRPr="00371D1B">
        <w:rPr>
          <w:rStyle w:val="libAieChar"/>
          <w:rtl/>
        </w:rPr>
        <w:t xml:space="preserve"> </w:t>
      </w:r>
      <w:r w:rsidR="00371D1B" w:rsidRPr="00371D1B">
        <w:rPr>
          <w:rStyle w:val="libAieChar"/>
          <w:rFonts w:hint="cs"/>
          <w:rtl/>
        </w:rPr>
        <w:t>مِّن</w:t>
      </w:r>
      <w:r w:rsidR="00371D1B" w:rsidRPr="00371D1B">
        <w:rPr>
          <w:rStyle w:val="libAieChar"/>
          <w:rtl/>
        </w:rPr>
        <w:t xml:space="preserve"> </w:t>
      </w:r>
      <w:r w:rsidR="00371D1B" w:rsidRPr="00371D1B">
        <w:rPr>
          <w:rStyle w:val="libAieChar"/>
          <w:rFonts w:hint="cs"/>
          <w:rtl/>
        </w:rPr>
        <w:t>دُونِ</w:t>
      </w:r>
      <w:r w:rsidR="00371D1B" w:rsidRPr="00371D1B">
        <w:rPr>
          <w:rStyle w:val="libAieChar"/>
          <w:rtl/>
        </w:rPr>
        <w:t xml:space="preserve"> </w:t>
      </w:r>
      <w:r w:rsidR="00371D1B" w:rsidRPr="00371D1B">
        <w:rPr>
          <w:rStyle w:val="libAieChar"/>
          <w:rFonts w:hint="cs"/>
          <w:rtl/>
        </w:rPr>
        <w:t>اللَّـهِ</w:t>
      </w:r>
      <w:r w:rsidR="00371D1B" w:rsidRPr="00371D1B">
        <w:rPr>
          <w:rStyle w:val="libAieChar"/>
          <w:rtl/>
        </w:rPr>
        <w:t xml:space="preserve"> </w:t>
      </w:r>
      <w:r w:rsidR="00371D1B" w:rsidRPr="00371D1B">
        <w:rPr>
          <w:rStyle w:val="libAieChar"/>
          <w:rFonts w:hint="cs"/>
          <w:rtl/>
        </w:rPr>
        <w:t>فَقَدْ</w:t>
      </w:r>
      <w:r w:rsidR="00371D1B" w:rsidRPr="00371D1B">
        <w:rPr>
          <w:rStyle w:val="libAieChar"/>
          <w:rtl/>
        </w:rPr>
        <w:t xml:space="preserve"> </w:t>
      </w:r>
      <w:r w:rsidR="00371D1B" w:rsidRPr="00371D1B">
        <w:rPr>
          <w:rStyle w:val="libAieChar"/>
          <w:rFonts w:hint="cs"/>
          <w:rtl/>
        </w:rPr>
        <w:t>خَسِرَ</w:t>
      </w:r>
      <w:r w:rsidR="00371D1B" w:rsidRPr="00371D1B">
        <w:rPr>
          <w:rStyle w:val="libAieChar"/>
          <w:rtl/>
        </w:rPr>
        <w:t xml:space="preserve"> </w:t>
      </w:r>
      <w:r w:rsidR="00371D1B" w:rsidRPr="00371D1B">
        <w:rPr>
          <w:rStyle w:val="libAieChar"/>
          <w:rFonts w:hint="cs"/>
          <w:rtl/>
        </w:rPr>
        <w:t>خُسْرَانًا</w:t>
      </w:r>
      <w:r w:rsidR="00371D1B" w:rsidRPr="00371D1B">
        <w:rPr>
          <w:rStyle w:val="libAieChar"/>
          <w:rtl/>
        </w:rPr>
        <w:t xml:space="preserve"> </w:t>
      </w:r>
      <w:r w:rsidR="00371D1B" w:rsidRPr="00371D1B">
        <w:rPr>
          <w:rStyle w:val="libAieChar"/>
          <w:rFonts w:hint="cs"/>
          <w:rtl/>
        </w:rPr>
        <w:t>مُّبِينًا</w:t>
      </w:r>
      <w:r w:rsidR="00371D1B" w:rsidRPr="00371D1B">
        <w:rPr>
          <w:rStyle w:val="libAieChar"/>
          <w:rtl/>
        </w:rPr>
        <w:t xml:space="preserve"> </w:t>
      </w:r>
      <w:r w:rsidR="00371D1B">
        <w:rPr>
          <w:rStyle w:val="libAieChar"/>
          <w:rFonts w:hint="cs"/>
          <w:rtl/>
        </w:rPr>
        <w:t>،</w:t>
      </w:r>
      <w:r w:rsidR="00371D1B" w:rsidRPr="00371D1B">
        <w:rPr>
          <w:rStyle w:val="libAieChar"/>
          <w:rtl/>
        </w:rPr>
        <w:t xml:space="preserve"> </w:t>
      </w:r>
      <w:r w:rsidR="00371D1B" w:rsidRPr="00371D1B">
        <w:rPr>
          <w:rStyle w:val="libAieChar"/>
          <w:rFonts w:hint="cs"/>
          <w:rtl/>
        </w:rPr>
        <w:t>يَعِدُهُمْ</w:t>
      </w:r>
      <w:r w:rsidR="00371D1B" w:rsidRPr="00371D1B">
        <w:rPr>
          <w:rStyle w:val="libAieChar"/>
          <w:rtl/>
        </w:rPr>
        <w:t xml:space="preserve"> </w:t>
      </w:r>
      <w:r w:rsidR="00371D1B" w:rsidRPr="00371D1B">
        <w:rPr>
          <w:rStyle w:val="libAieChar"/>
          <w:rFonts w:hint="cs"/>
          <w:rtl/>
        </w:rPr>
        <w:t>وَيُمَنِّيهِمْ</w:t>
      </w:r>
      <w:r w:rsidR="00371D1B" w:rsidRPr="00371D1B">
        <w:rPr>
          <w:rStyle w:val="libAieChar"/>
          <w:rtl/>
        </w:rPr>
        <w:t xml:space="preserve"> </w:t>
      </w:r>
      <w:r w:rsidR="00371D1B" w:rsidRPr="00371D1B">
        <w:rPr>
          <w:rStyle w:val="libAieChar"/>
          <w:rFonts w:hint="cs"/>
          <w:rtl/>
        </w:rPr>
        <w:t>وَمَا</w:t>
      </w:r>
      <w:r w:rsidR="00371D1B" w:rsidRPr="00371D1B">
        <w:rPr>
          <w:rStyle w:val="libAieChar"/>
          <w:rtl/>
        </w:rPr>
        <w:t xml:space="preserve"> </w:t>
      </w:r>
      <w:r w:rsidR="00371D1B" w:rsidRPr="00371D1B">
        <w:rPr>
          <w:rStyle w:val="libAieChar"/>
          <w:rFonts w:hint="cs"/>
          <w:rtl/>
        </w:rPr>
        <w:t>يَعِدُهُمُ</w:t>
      </w:r>
      <w:r w:rsidR="00371D1B" w:rsidRPr="00371D1B">
        <w:rPr>
          <w:rStyle w:val="libAieChar"/>
          <w:rtl/>
        </w:rPr>
        <w:t xml:space="preserve"> </w:t>
      </w:r>
      <w:r w:rsidR="00371D1B" w:rsidRPr="00371D1B">
        <w:rPr>
          <w:rStyle w:val="libAieChar"/>
          <w:rFonts w:hint="cs"/>
          <w:rtl/>
        </w:rPr>
        <w:t>الشَّيْطَانُ</w:t>
      </w:r>
      <w:r w:rsidR="00371D1B" w:rsidRPr="00371D1B">
        <w:rPr>
          <w:rStyle w:val="libAieChar"/>
          <w:rtl/>
        </w:rPr>
        <w:t xml:space="preserve"> </w:t>
      </w:r>
      <w:r w:rsidR="00371D1B" w:rsidRPr="00371D1B">
        <w:rPr>
          <w:rStyle w:val="libAieChar"/>
          <w:rFonts w:hint="cs"/>
          <w:rtl/>
        </w:rPr>
        <w:t>إِلَّا</w:t>
      </w:r>
      <w:r w:rsidR="00371D1B" w:rsidRPr="00371D1B">
        <w:rPr>
          <w:rStyle w:val="libAieChar"/>
          <w:rtl/>
        </w:rPr>
        <w:t xml:space="preserve"> </w:t>
      </w:r>
      <w:r w:rsidR="00371D1B" w:rsidRPr="00371D1B">
        <w:rPr>
          <w:rStyle w:val="libAieChar"/>
          <w:rFonts w:hint="cs"/>
          <w:rtl/>
        </w:rPr>
        <w:t xml:space="preserve">غُرُورًا </w:t>
      </w:r>
      <w:r w:rsidR="00371D1B" w:rsidRPr="00485C41">
        <w:rPr>
          <w:rStyle w:val="libAlaemChar"/>
          <w:rFonts w:hint="cs"/>
          <w:rtl/>
        </w:rPr>
        <w:t>)</w:t>
      </w:r>
      <w:r w:rsidRPr="00C70E76">
        <w:rPr>
          <w:rFonts w:hint="cs"/>
          <w:rtl/>
        </w:rPr>
        <w:t>. النساء 117</w:t>
      </w:r>
      <w:r w:rsidR="00E52117">
        <w:rPr>
          <w:rFonts w:hint="cs"/>
          <w:rtl/>
        </w:rPr>
        <w:t xml:space="preserve"> - </w:t>
      </w:r>
      <w:r w:rsidRPr="00C70E76">
        <w:rPr>
          <w:rFonts w:hint="cs"/>
          <w:rtl/>
        </w:rPr>
        <w:t>120</w:t>
      </w:r>
    </w:p>
    <w:p w:rsidR="003550AC" w:rsidRDefault="003550AC" w:rsidP="00371D1B">
      <w:pPr>
        <w:pStyle w:val="libNormal"/>
        <w:rPr>
          <w:rtl/>
        </w:rPr>
      </w:pPr>
      <w:r w:rsidRPr="00C70E76">
        <w:rPr>
          <w:rFonts w:hint="cs"/>
          <w:rtl/>
        </w:rPr>
        <w:t xml:space="preserve">* </w:t>
      </w:r>
      <w:r w:rsidR="00371D1B" w:rsidRPr="00485C41">
        <w:rPr>
          <w:rStyle w:val="libAlaemChar"/>
          <w:rFonts w:hint="cs"/>
          <w:rtl/>
        </w:rPr>
        <w:t>(</w:t>
      </w:r>
      <w:r w:rsidR="00371D1B" w:rsidRPr="00371D1B">
        <w:rPr>
          <w:rStyle w:val="libAieChar"/>
          <w:rFonts w:hint="cs"/>
          <w:rtl/>
        </w:rPr>
        <w:t xml:space="preserve"> قُلْ</w:t>
      </w:r>
      <w:r w:rsidR="00371D1B" w:rsidRPr="00371D1B">
        <w:rPr>
          <w:rStyle w:val="libAieChar"/>
          <w:rtl/>
        </w:rPr>
        <w:t xml:space="preserve"> </w:t>
      </w:r>
      <w:r w:rsidR="00371D1B" w:rsidRPr="00371D1B">
        <w:rPr>
          <w:rStyle w:val="libAieChar"/>
          <w:rFonts w:hint="cs"/>
          <w:rtl/>
        </w:rPr>
        <w:t>أَنَدْعُو</w:t>
      </w:r>
      <w:r w:rsidR="00371D1B" w:rsidRPr="00371D1B">
        <w:rPr>
          <w:rStyle w:val="libAieChar"/>
          <w:rtl/>
        </w:rPr>
        <w:t xml:space="preserve"> </w:t>
      </w:r>
      <w:r w:rsidR="00371D1B" w:rsidRPr="00371D1B">
        <w:rPr>
          <w:rStyle w:val="libAieChar"/>
          <w:rFonts w:hint="cs"/>
          <w:rtl/>
        </w:rPr>
        <w:t>مِن</w:t>
      </w:r>
      <w:r w:rsidR="00371D1B" w:rsidRPr="00371D1B">
        <w:rPr>
          <w:rStyle w:val="libAieChar"/>
          <w:rtl/>
        </w:rPr>
        <w:t xml:space="preserve"> </w:t>
      </w:r>
      <w:r w:rsidR="00371D1B" w:rsidRPr="00371D1B">
        <w:rPr>
          <w:rStyle w:val="libAieChar"/>
          <w:rFonts w:hint="cs"/>
          <w:rtl/>
        </w:rPr>
        <w:t>دُونِ</w:t>
      </w:r>
      <w:r w:rsidR="00371D1B" w:rsidRPr="00371D1B">
        <w:rPr>
          <w:rStyle w:val="libAieChar"/>
          <w:rtl/>
        </w:rPr>
        <w:t xml:space="preserve"> </w:t>
      </w:r>
      <w:r w:rsidR="00371D1B" w:rsidRPr="00371D1B">
        <w:rPr>
          <w:rStyle w:val="libAieChar"/>
          <w:rFonts w:hint="cs"/>
          <w:rtl/>
        </w:rPr>
        <w:t>اللَّـهِ</w:t>
      </w:r>
      <w:r w:rsidR="00371D1B" w:rsidRPr="00371D1B">
        <w:rPr>
          <w:rStyle w:val="libAieChar"/>
          <w:rtl/>
        </w:rPr>
        <w:t xml:space="preserve"> </w:t>
      </w:r>
      <w:r w:rsidR="00371D1B" w:rsidRPr="00371D1B">
        <w:rPr>
          <w:rStyle w:val="libAieChar"/>
          <w:rFonts w:hint="cs"/>
          <w:rtl/>
        </w:rPr>
        <w:t>مَا</w:t>
      </w:r>
      <w:r w:rsidR="00371D1B" w:rsidRPr="00371D1B">
        <w:rPr>
          <w:rStyle w:val="libAieChar"/>
          <w:rtl/>
        </w:rPr>
        <w:t xml:space="preserve"> </w:t>
      </w:r>
      <w:r w:rsidR="00371D1B" w:rsidRPr="00371D1B">
        <w:rPr>
          <w:rStyle w:val="libAieChar"/>
          <w:rFonts w:hint="cs"/>
          <w:rtl/>
        </w:rPr>
        <w:t>لَا</w:t>
      </w:r>
      <w:r w:rsidR="00371D1B" w:rsidRPr="00371D1B">
        <w:rPr>
          <w:rStyle w:val="libAieChar"/>
          <w:rtl/>
        </w:rPr>
        <w:t xml:space="preserve"> </w:t>
      </w:r>
      <w:r w:rsidR="00371D1B" w:rsidRPr="00371D1B">
        <w:rPr>
          <w:rStyle w:val="libAieChar"/>
          <w:rFonts w:hint="cs"/>
          <w:rtl/>
        </w:rPr>
        <w:t>يَنفَعُنَا</w:t>
      </w:r>
      <w:r w:rsidR="00371D1B" w:rsidRPr="00371D1B">
        <w:rPr>
          <w:rStyle w:val="libAieChar"/>
          <w:rtl/>
        </w:rPr>
        <w:t xml:space="preserve"> </w:t>
      </w:r>
      <w:r w:rsidR="00371D1B" w:rsidRPr="00371D1B">
        <w:rPr>
          <w:rStyle w:val="libAieChar"/>
          <w:rFonts w:hint="cs"/>
          <w:rtl/>
        </w:rPr>
        <w:t>وَلَا</w:t>
      </w:r>
      <w:r w:rsidR="00371D1B" w:rsidRPr="00371D1B">
        <w:rPr>
          <w:rStyle w:val="libAieChar"/>
          <w:rtl/>
        </w:rPr>
        <w:t xml:space="preserve"> </w:t>
      </w:r>
      <w:r w:rsidR="00371D1B" w:rsidRPr="00371D1B">
        <w:rPr>
          <w:rStyle w:val="libAieChar"/>
          <w:rFonts w:hint="cs"/>
          <w:rtl/>
        </w:rPr>
        <w:t>يَضُرُّنَا</w:t>
      </w:r>
      <w:r w:rsidR="00371D1B" w:rsidRPr="00371D1B">
        <w:rPr>
          <w:rStyle w:val="libAieChar"/>
          <w:rtl/>
        </w:rPr>
        <w:t xml:space="preserve"> </w:t>
      </w:r>
      <w:r w:rsidR="00371D1B" w:rsidRPr="00371D1B">
        <w:rPr>
          <w:rStyle w:val="libAieChar"/>
          <w:rFonts w:hint="cs"/>
          <w:rtl/>
        </w:rPr>
        <w:t>وَنُرَدُّ</w:t>
      </w:r>
      <w:r w:rsidR="00371D1B" w:rsidRPr="00371D1B">
        <w:rPr>
          <w:rStyle w:val="libAieChar"/>
          <w:rtl/>
        </w:rPr>
        <w:t xml:space="preserve"> </w:t>
      </w:r>
      <w:r w:rsidR="00371D1B" w:rsidRPr="00371D1B">
        <w:rPr>
          <w:rStyle w:val="libAieChar"/>
          <w:rFonts w:hint="cs"/>
          <w:rtl/>
        </w:rPr>
        <w:t>عَلَىٰ</w:t>
      </w:r>
      <w:r w:rsidR="00371D1B" w:rsidRPr="00371D1B">
        <w:rPr>
          <w:rStyle w:val="libAieChar"/>
          <w:rtl/>
        </w:rPr>
        <w:t xml:space="preserve"> </w:t>
      </w:r>
      <w:r w:rsidR="00371D1B" w:rsidRPr="00371D1B">
        <w:rPr>
          <w:rStyle w:val="libAieChar"/>
          <w:rFonts w:hint="cs"/>
          <w:rtl/>
        </w:rPr>
        <w:t>أَعْقَابِنَا</w:t>
      </w:r>
      <w:r w:rsidR="00371D1B" w:rsidRPr="00371D1B">
        <w:rPr>
          <w:rStyle w:val="libAieChar"/>
          <w:rtl/>
        </w:rPr>
        <w:t xml:space="preserve"> </w:t>
      </w:r>
      <w:r w:rsidR="00371D1B" w:rsidRPr="00371D1B">
        <w:rPr>
          <w:rStyle w:val="libAieChar"/>
          <w:rFonts w:hint="cs"/>
          <w:rtl/>
        </w:rPr>
        <w:t>بَعْدَ</w:t>
      </w:r>
      <w:r w:rsidR="00371D1B" w:rsidRPr="00371D1B">
        <w:rPr>
          <w:rStyle w:val="libAieChar"/>
          <w:rtl/>
        </w:rPr>
        <w:t xml:space="preserve"> </w:t>
      </w:r>
      <w:r w:rsidR="00371D1B" w:rsidRPr="00371D1B">
        <w:rPr>
          <w:rStyle w:val="libAieChar"/>
          <w:rFonts w:hint="cs"/>
          <w:rtl/>
        </w:rPr>
        <w:t>إِذْ</w:t>
      </w:r>
      <w:r w:rsidR="00371D1B" w:rsidRPr="00371D1B">
        <w:rPr>
          <w:rStyle w:val="libAieChar"/>
          <w:rtl/>
        </w:rPr>
        <w:t xml:space="preserve"> </w:t>
      </w:r>
      <w:r w:rsidR="00371D1B" w:rsidRPr="00371D1B">
        <w:rPr>
          <w:rStyle w:val="libAieChar"/>
          <w:rFonts w:hint="cs"/>
          <w:rtl/>
        </w:rPr>
        <w:t>هَدَانَا</w:t>
      </w:r>
      <w:r w:rsidR="00371D1B" w:rsidRPr="00371D1B">
        <w:rPr>
          <w:rStyle w:val="libAieChar"/>
          <w:rtl/>
        </w:rPr>
        <w:t xml:space="preserve"> </w:t>
      </w:r>
      <w:r w:rsidR="00371D1B" w:rsidRPr="00371D1B">
        <w:rPr>
          <w:rStyle w:val="libAieChar"/>
          <w:rFonts w:hint="cs"/>
          <w:rtl/>
        </w:rPr>
        <w:t>اللَّـهُ</w:t>
      </w:r>
      <w:r w:rsidR="00371D1B" w:rsidRPr="00371D1B">
        <w:rPr>
          <w:rStyle w:val="libAieChar"/>
          <w:rtl/>
        </w:rPr>
        <w:t xml:space="preserve"> </w:t>
      </w:r>
      <w:r w:rsidR="00371D1B" w:rsidRPr="00371D1B">
        <w:rPr>
          <w:rStyle w:val="libAieChar"/>
          <w:rFonts w:hint="cs"/>
          <w:rtl/>
        </w:rPr>
        <w:t>كَالَّذِي</w:t>
      </w:r>
      <w:r w:rsidR="00371D1B" w:rsidRPr="00371D1B">
        <w:rPr>
          <w:rStyle w:val="libAieChar"/>
          <w:rtl/>
        </w:rPr>
        <w:t xml:space="preserve"> </w:t>
      </w:r>
      <w:r w:rsidR="00371D1B" w:rsidRPr="00371D1B">
        <w:rPr>
          <w:rStyle w:val="libAieChar"/>
          <w:rFonts w:hint="cs"/>
          <w:rtl/>
        </w:rPr>
        <w:t>اسْتَهْوَتْهُ</w:t>
      </w:r>
      <w:r w:rsidR="00371D1B" w:rsidRPr="00371D1B">
        <w:rPr>
          <w:rStyle w:val="libAieChar"/>
          <w:rtl/>
        </w:rPr>
        <w:t xml:space="preserve"> </w:t>
      </w:r>
      <w:r w:rsidR="00371D1B" w:rsidRPr="00371D1B">
        <w:rPr>
          <w:rStyle w:val="libAieChar"/>
          <w:rFonts w:hint="cs"/>
          <w:rtl/>
        </w:rPr>
        <w:t>الشَّيَاطِينُ</w:t>
      </w:r>
      <w:r w:rsidR="00371D1B" w:rsidRPr="00371D1B">
        <w:rPr>
          <w:rStyle w:val="libAieChar"/>
          <w:rtl/>
        </w:rPr>
        <w:t xml:space="preserve"> </w:t>
      </w:r>
      <w:r w:rsidR="00371D1B" w:rsidRPr="00371D1B">
        <w:rPr>
          <w:rStyle w:val="libAieChar"/>
          <w:rFonts w:hint="cs"/>
          <w:rtl/>
        </w:rPr>
        <w:t>فِي</w:t>
      </w:r>
      <w:r w:rsidR="00371D1B" w:rsidRPr="00371D1B">
        <w:rPr>
          <w:rStyle w:val="libAieChar"/>
          <w:rtl/>
        </w:rPr>
        <w:t xml:space="preserve"> </w:t>
      </w:r>
      <w:r w:rsidR="00371D1B" w:rsidRPr="00371D1B">
        <w:rPr>
          <w:rStyle w:val="libAieChar"/>
          <w:rFonts w:hint="cs"/>
          <w:rtl/>
        </w:rPr>
        <w:t>الْأَرْضِ</w:t>
      </w:r>
      <w:r w:rsidR="00371D1B" w:rsidRPr="00371D1B">
        <w:rPr>
          <w:rStyle w:val="libAieChar"/>
          <w:rtl/>
        </w:rPr>
        <w:t xml:space="preserve"> </w:t>
      </w:r>
      <w:r w:rsidR="00371D1B" w:rsidRPr="00371D1B">
        <w:rPr>
          <w:rStyle w:val="libAieChar"/>
          <w:rFonts w:hint="cs"/>
          <w:rtl/>
        </w:rPr>
        <w:t>حَيْرَانَ</w:t>
      </w:r>
      <w:r w:rsidR="00371D1B" w:rsidRPr="00371D1B">
        <w:rPr>
          <w:rStyle w:val="libAieChar"/>
          <w:rtl/>
        </w:rPr>
        <w:t xml:space="preserve"> </w:t>
      </w:r>
      <w:r w:rsidR="00371D1B" w:rsidRPr="00371D1B">
        <w:rPr>
          <w:rStyle w:val="libAieChar"/>
          <w:rFonts w:hint="cs"/>
          <w:rtl/>
        </w:rPr>
        <w:t>لَهُ</w:t>
      </w:r>
      <w:r w:rsidR="00371D1B" w:rsidRPr="00371D1B">
        <w:rPr>
          <w:rStyle w:val="libAieChar"/>
          <w:rtl/>
        </w:rPr>
        <w:t xml:space="preserve"> </w:t>
      </w:r>
      <w:r w:rsidR="00371D1B" w:rsidRPr="00371D1B">
        <w:rPr>
          <w:rStyle w:val="libAieChar"/>
          <w:rFonts w:hint="cs"/>
          <w:rtl/>
        </w:rPr>
        <w:t>أَصْحَابٌ</w:t>
      </w:r>
      <w:r w:rsidR="00371D1B" w:rsidRPr="00371D1B">
        <w:rPr>
          <w:rStyle w:val="libAieChar"/>
          <w:rtl/>
        </w:rPr>
        <w:t xml:space="preserve"> </w:t>
      </w:r>
      <w:r w:rsidR="00371D1B" w:rsidRPr="00371D1B">
        <w:rPr>
          <w:rStyle w:val="libAieChar"/>
          <w:rFonts w:hint="cs"/>
          <w:rtl/>
        </w:rPr>
        <w:t>يَدْعُونَهُ</w:t>
      </w:r>
      <w:r w:rsidR="00371D1B" w:rsidRPr="00371D1B">
        <w:rPr>
          <w:rStyle w:val="libAieChar"/>
          <w:rtl/>
        </w:rPr>
        <w:t xml:space="preserve"> </w:t>
      </w:r>
      <w:r w:rsidR="00371D1B" w:rsidRPr="00371D1B">
        <w:rPr>
          <w:rStyle w:val="libAieChar"/>
          <w:rFonts w:hint="cs"/>
          <w:rtl/>
        </w:rPr>
        <w:t>إِلَى</w:t>
      </w:r>
      <w:r w:rsidR="00371D1B" w:rsidRPr="00371D1B">
        <w:rPr>
          <w:rStyle w:val="libAieChar"/>
          <w:rtl/>
        </w:rPr>
        <w:t xml:space="preserve"> </w:t>
      </w:r>
      <w:r w:rsidR="00371D1B" w:rsidRPr="00371D1B">
        <w:rPr>
          <w:rStyle w:val="libAieChar"/>
          <w:rFonts w:hint="cs"/>
          <w:rtl/>
        </w:rPr>
        <w:t>الْهُدَى</w:t>
      </w:r>
      <w:r w:rsidR="00371D1B" w:rsidRPr="00371D1B">
        <w:rPr>
          <w:rStyle w:val="libAieChar"/>
          <w:rtl/>
        </w:rPr>
        <w:t xml:space="preserve"> </w:t>
      </w:r>
      <w:r w:rsidR="00371D1B" w:rsidRPr="00371D1B">
        <w:rPr>
          <w:rStyle w:val="libAieChar"/>
          <w:rFonts w:hint="cs"/>
          <w:rtl/>
        </w:rPr>
        <w:t>ائْتِنَا</w:t>
      </w:r>
      <w:r w:rsidR="00371D1B" w:rsidRPr="00371D1B">
        <w:rPr>
          <w:rStyle w:val="libAieChar"/>
          <w:rtl/>
        </w:rPr>
        <w:t xml:space="preserve"> </w:t>
      </w:r>
      <w:r w:rsidR="00371D1B" w:rsidRPr="00371D1B">
        <w:rPr>
          <w:rStyle w:val="libAieChar"/>
          <w:rFonts w:hint="cs"/>
          <w:rtl/>
        </w:rPr>
        <w:t>قُلْ</w:t>
      </w:r>
      <w:r w:rsidR="00371D1B" w:rsidRPr="00371D1B">
        <w:rPr>
          <w:rStyle w:val="libAieChar"/>
          <w:rtl/>
        </w:rPr>
        <w:t xml:space="preserve"> </w:t>
      </w:r>
      <w:r w:rsidR="00371D1B" w:rsidRPr="00371D1B">
        <w:rPr>
          <w:rStyle w:val="libAieChar"/>
          <w:rFonts w:hint="cs"/>
          <w:rtl/>
        </w:rPr>
        <w:t>إِنَّ</w:t>
      </w:r>
      <w:r w:rsidR="00371D1B" w:rsidRPr="00371D1B">
        <w:rPr>
          <w:rStyle w:val="libAieChar"/>
          <w:rtl/>
        </w:rPr>
        <w:t xml:space="preserve"> </w:t>
      </w:r>
      <w:r w:rsidR="00371D1B" w:rsidRPr="00371D1B">
        <w:rPr>
          <w:rStyle w:val="libAieChar"/>
          <w:rFonts w:hint="cs"/>
          <w:rtl/>
        </w:rPr>
        <w:t>هُدَى</w:t>
      </w:r>
      <w:r w:rsidR="00371D1B" w:rsidRPr="00371D1B">
        <w:rPr>
          <w:rStyle w:val="libAieChar"/>
          <w:rtl/>
        </w:rPr>
        <w:t xml:space="preserve"> </w:t>
      </w:r>
      <w:r w:rsidR="00371D1B" w:rsidRPr="00371D1B">
        <w:rPr>
          <w:rStyle w:val="libAieChar"/>
          <w:rFonts w:hint="cs"/>
          <w:rtl/>
        </w:rPr>
        <w:t>اللَّـهِ</w:t>
      </w:r>
      <w:r w:rsidR="00371D1B" w:rsidRPr="00371D1B">
        <w:rPr>
          <w:rStyle w:val="libAieChar"/>
          <w:rtl/>
        </w:rPr>
        <w:t xml:space="preserve"> </w:t>
      </w:r>
      <w:r w:rsidR="00371D1B" w:rsidRPr="00371D1B">
        <w:rPr>
          <w:rStyle w:val="libAieChar"/>
          <w:rFonts w:hint="cs"/>
          <w:rtl/>
        </w:rPr>
        <w:t>هُوَ</w:t>
      </w:r>
      <w:r w:rsidR="00371D1B" w:rsidRPr="00371D1B">
        <w:rPr>
          <w:rStyle w:val="libAieChar"/>
          <w:rtl/>
        </w:rPr>
        <w:t xml:space="preserve"> </w:t>
      </w:r>
      <w:r w:rsidR="00371D1B" w:rsidRPr="00371D1B">
        <w:rPr>
          <w:rStyle w:val="libAieChar"/>
          <w:rFonts w:hint="cs"/>
          <w:rtl/>
        </w:rPr>
        <w:t>الْهُدَىٰ</w:t>
      </w:r>
      <w:r w:rsidR="00371D1B" w:rsidRPr="00371D1B">
        <w:rPr>
          <w:rStyle w:val="libAieChar"/>
          <w:rtl/>
        </w:rPr>
        <w:t xml:space="preserve"> </w:t>
      </w:r>
      <w:r w:rsidR="00371D1B" w:rsidRPr="00371D1B">
        <w:rPr>
          <w:rStyle w:val="libAieChar"/>
          <w:rFonts w:hint="cs"/>
          <w:rtl/>
        </w:rPr>
        <w:t>وَأُمِرْنَا</w:t>
      </w:r>
      <w:r w:rsidR="00371D1B" w:rsidRPr="00371D1B">
        <w:rPr>
          <w:rStyle w:val="libAieChar"/>
          <w:rtl/>
        </w:rPr>
        <w:t xml:space="preserve"> </w:t>
      </w:r>
      <w:r w:rsidR="00371D1B" w:rsidRPr="00371D1B">
        <w:rPr>
          <w:rStyle w:val="libAieChar"/>
          <w:rFonts w:hint="cs"/>
          <w:rtl/>
        </w:rPr>
        <w:t>لِنُسْلِمَ</w:t>
      </w:r>
      <w:r w:rsidR="00371D1B" w:rsidRPr="00371D1B">
        <w:rPr>
          <w:rStyle w:val="libAieChar"/>
          <w:rtl/>
        </w:rPr>
        <w:t xml:space="preserve"> </w:t>
      </w:r>
      <w:r w:rsidR="00371D1B" w:rsidRPr="00371D1B">
        <w:rPr>
          <w:rStyle w:val="libAieChar"/>
          <w:rFonts w:hint="cs"/>
          <w:rtl/>
        </w:rPr>
        <w:t>لِرَبِّ</w:t>
      </w:r>
      <w:r w:rsidR="00371D1B" w:rsidRPr="00371D1B">
        <w:rPr>
          <w:rStyle w:val="libAieChar"/>
          <w:rtl/>
        </w:rPr>
        <w:t xml:space="preserve"> </w:t>
      </w:r>
      <w:r w:rsidR="00371D1B" w:rsidRPr="00371D1B">
        <w:rPr>
          <w:rStyle w:val="libAieChar"/>
          <w:rFonts w:hint="cs"/>
          <w:rtl/>
        </w:rPr>
        <w:t xml:space="preserve">الْعَالَمِينَ </w:t>
      </w:r>
      <w:r w:rsidR="00371D1B" w:rsidRPr="00485C41">
        <w:rPr>
          <w:rStyle w:val="libAlaemChar"/>
          <w:rFonts w:hint="cs"/>
          <w:rtl/>
        </w:rPr>
        <w:t>)</w:t>
      </w:r>
      <w:r w:rsidRPr="00C70E76">
        <w:rPr>
          <w:rFonts w:hint="cs"/>
          <w:rtl/>
        </w:rPr>
        <w:t>. الأنعام</w:t>
      </w:r>
      <w:r w:rsidR="00E52117">
        <w:rPr>
          <w:rFonts w:hint="cs"/>
          <w:rtl/>
        </w:rPr>
        <w:t xml:space="preserve"> - </w:t>
      </w:r>
      <w:r w:rsidRPr="00C70E76">
        <w:rPr>
          <w:rFonts w:hint="cs"/>
          <w:rtl/>
        </w:rPr>
        <w:t>71</w:t>
      </w:r>
    </w:p>
    <w:p w:rsidR="003550AC" w:rsidRDefault="003550AC" w:rsidP="00371D1B">
      <w:pPr>
        <w:pStyle w:val="libNormal"/>
        <w:rPr>
          <w:rtl/>
        </w:rPr>
      </w:pPr>
      <w:r w:rsidRPr="00C70E76">
        <w:rPr>
          <w:rFonts w:hint="cs"/>
          <w:rtl/>
        </w:rPr>
        <w:t xml:space="preserve">* </w:t>
      </w:r>
      <w:r w:rsidR="00371D1B" w:rsidRPr="00485C41">
        <w:rPr>
          <w:rStyle w:val="libAlaemChar"/>
          <w:rFonts w:hint="cs"/>
          <w:rtl/>
        </w:rPr>
        <w:t>(</w:t>
      </w:r>
      <w:r w:rsidR="00371D1B" w:rsidRPr="00371D1B">
        <w:rPr>
          <w:rStyle w:val="libAieChar"/>
          <w:rFonts w:hint="cs"/>
          <w:rtl/>
        </w:rPr>
        <w:t xml:space="preserve"> وَلَا</w:t>
      </w:r>
      <w:r w:rsidR="00371D1B" w:rsidRPr="00371D1B">
        <w:rPr>
          <w:rStyle w:val="libAieChar"/>
          <w:rtl/>
        </w:rPr>
        <w:t xml:space="preserve"> </w:t>
      </w:r>
      <w:r w:rsidR="00371D1B" w:rsidRPr="00371D1B">
        <w:rPr>
          <w:rStyle w:val="libAieChar"/>
          <w:rFonts w:hint="cs"/>
          <w:rtl/>
        </w:rPr>
        <w:t>تَسُبُّوا</w:t>
      </w:r>
      <w:r w:rsidR="00371D1B" w:rsidRPr="00371D1B">
        <w:rPr>
          <w:rStyle w:val="libAieChar"/>
          <w:rtl/>
        </w:rPr>
        <w:t xml:space="preserve"> </w:t>
      </w:r>
      <w:r w:rsidR="00371D1B" w:rsidRPr="00371D1B">
        <w:rPr>
          <w:rStyle w:val="libAieChar"/>
          <w:rFonts w:hint="cs"/>
          <w:rtl/>
        </w:rPr>
        <w:t>الَّذِينَ</w:t>
      </w:r>
      <w:r w:rsidR="00371D1B" w:rsidRPr="00371D1B">
        <w:rPr>
          <w:rStyle w:val="libAieChar"/>
          <w:rtl/>
        </w:rPr>
        <w:t xml:space="preserve"> </w:t>
      </w:r>
      <w:r w:rsidR="00371D1B" w:rsidRPr="00371D1B">
        <w:rPr>
          <w:rStyle w:val="libAieChar"/>
          <w:rFonts w:hint="cs"/>
          <w:rtl/>
        </w:rPr>
        <w:t>يَدْعُونَ</w:t>
      </w:r>
      <w:r w:rsidR="00371D1B" w:rsidRPr="00371D1B">
        <w:rPr>
          <w:rStyle w:val="libAieChar"/>
          <w:rtl/>
        </w:rPr>
        <w:t xml:space="preserve"> </w:t>
      </w:r>
      <w:r w:rsidR="00371D1B" w:rsidRPr="00371D1B">
        <w:rPr>
          <w:rStyle w:val="libAieChar"/>
          <w:rFonts w:hint="cs"/>
          <w:rtl/>
        </w:rPr>
        <w:t>مِن</w:t>
      </w:r>
      <w:r w:rsidR="00371D1B" w:rsidRPr="00371D1B">
        <w:rPr>
          <w:rStyle w:val="libAieChar"/>
          <w:rtl/>
        </w:rPr>
        <w:t xml:space="preserve"> </w:t>
      </w:r>
      <w:r w:rsidR="00371D1B" w:rsidRPr="00371D1B">
        <w:rPr>
          <w:rStyle w:val="libAieChar"/>
          <w:rFonts w:hint="cs"/>
          <w:rtl/>
        </w:rPr>
        <w:t>دُونِ</w:t>
      </w:r>
      <w:r w:rsidR="00371D1B" w:rsidRPr="00371D1B">
        <w:rPr>
          <w:rStyle w:val="libAieChar"/>
          <w:rtl/>
        </w:rPr>
        <w:t xml:space="preserve"> </w:t>
      </w:r>
      <w:r w:rsidR="00371D1B" w:rsidRPr="00371D1B">
        <w:rPr>
          <w:rStyle w:val="libAieChar"/>
          <w:rFonts w:hint="cs"/>
          <w:rtl/>
        </w:rPr>
        <w:t>اللَّـهِ</w:t>
      </w:r>
      <w:r w:rsidR="00371D1B" w:rsidRPr="00371D1B">
        <w:rPr>
          <w:rStyle w:val="libAieChar"/>
          <w:rtl/>
        </w:rPr>
        <w:t xml:space="preserve"> </w:t>
      </w:r>
      <w:r w:rsidR="00371D1B" w:rsidRPr="00371D1B">
        <w:rPr>
          <w:rStyle w:val="libAieChar"/>
          <w:rFonts w:hint="cs"/>
          <w:rtl/>
        </w:rPr>
        <w:t>فَيَسُبُّوا</w:t>
      </w:r>
      <w:r w:rsidR="00371D1B" w:rsidRPr="00371D1B">
        <w:rPr>
          <w:rStyle w:val="libAieChar"/>
          <w:rtl/>
        </w:rPr>
        <w:t xml:space="preserve"> </w:t>
      </w:r>
      <w:r w:rsidR="00371D1B" w:rsidRPr="00371D1B">
        <w:rPr>
          <w:rStyle w:val="libAieChar"/>
          <w:rFonts w:hint="cs"/>
          <w:rtl/>
        </w:rPr>
        <w:t>اللَّـهَ</w:t>
      </w:r>
      <w:r w:rsidR="00371D1B" w:rsidRPr="00371D1B">
        <w:rPr>
          <w:rStyle w:val="libAieChar"/>
          <w:rtl/>
        </w:rPr>
        <w:t xml:space="preserve"> </w:t>
      </w:r>
      <w:r w:rsidR="00371D1B" w:rsidRPr="00371D1B">
        <w:rPr>
          <w:rStyle w:val="libAieChar"/>
          <w:rFonts w:hint="cs"/>
          <w:rtl/>
        </w:rPr>
        <w:t>عَدْوًا</w:t>
      </w:r>
      <w:r w:rsidR="00371D1B" w:rsidRPr="00371D1B">
        <w:rPr>
          <w:rStyle w:val="libAieChar"/>
          <w:rtl/>
        </w:rPr>
        <w:t xml:space="preserve"> </w:t>
      </w:r>
      <w:r w:rsidR="00371D1B" w:rsidRPr="00371D1B">
        <w:rPr>
          <w:rStyle w:val="libAieChar"/>
          <w:rFonts w:hint="cs"/>
          <w:rtl/>
        </w:rPr>
        <w:t>بِغَيْرِ</w:t>
      </w:r>
      <w:r w:rsidR="00371D1B" w:rsidRPr="00371D1B">
        <w:rPr>
          <w:rStyle w:val="libAieChar"/>
          <w:rtl/>
        </w:rPr>
        <w:t xml:space="preserve"> </w:t>
      </w:r>
      <w:r w:rsidR="00371D1B" w:rsidRPr="00371D1B">
        <w:rPr>
          <w:rStyle w:val="libAieChar"/>
          <w:rFonts w:hint="cs"/>
          <w:rtl/>
        </w:rPr>
        <w:t>عِلْمٍ</w:t>
      </w:r>
      <w:r w:rsidR="00371D1B" w:rsidRPr="00371D1B">
        <w:rPr>
          <w:rStyle w:val="libAieChar"/>
          <w:rtl/>
        </w:rPr>
        <w:t xml:space="preserve"> </w:t>
      </w:r>
      <w:r w:rsidR="00371D1B" w:rsidRPr="00371D1B">
        <w:rPr>
          <w:rStyle w:val="libAieChar"/>
          <w:rFonts w:hint="cs"/>
          <w:rtl/>
        </w:rPr>
        <w:t>كَذَٰلِكَ</w:t>
      </w:r>
      <w:r w:rsidR="00371D1B" w:rsidRPr="00371D1B">
        <w:rPr>
          <w:rStyle w:val="libAieChar"/>
          <w:rtl/>
        </w:rPr>
        <w:t xml:space="preserve"> </w:t>
      </w:r>
      <w:r w:rsidR="00371D1B" w:rsidRPr="00371D1B">
        <w:rPr>
          <w:rStyle w:val="libAieChar"/>
          <w:rFonts w:hint="cs"/>
          <w:rtl/>
        </w:rPr>
        <w:t>زَيَّنَّا</w:t>
      </w:r>
      <w:r w:rsidR="00371D1B" w:rsidRPr="00371D1B">
        <w:rPr>
          <w:rStyle w:val="libAieChar"/>
          <w:rtl/>
        </w:rPr>
        <w:t xml:space="preserve"> </w:t>
      </w:r>
      <w:r w:rsidR="00371D1B" w:rsidRPr="00371D1B">
        <w:rPr>
          <w:rStyle w:val="libAieChar"/>
          <w:rFonts w:hint="cs"/>
          <w:rtl/>
        </w:rPr>
        <w:t>لِكُلِّ</w:t>
      </w:r>
      <w:r w:rsidR="00371D1B" w:rsidRPr="00371D1B">
        <w:rPr>
          <w:rStyle w:val="libAieChar"/>
          <w:rtl/>
        </w:rPr>
        <w:t xml:space="preserve"> </w:t>
      </w:r>
      <w:r w:rsidR="00371D1B" w:rsidRPr="00371D1B">
        <w:rPr>
          <w:rStyle w:val="libAieChar"/>
          <w:rFonts w:hint="cs"/>
          <w:rtl/>
        </w:rPr>
        <w:t>أُمَّةٍ</w:t>
      </w:r>
      <w:r w:rsidR="00371D1B" w:rsidRPr="00371D1B">
        <w:rPr>
          <w:rStyle w:val="libAieChar"/>
          <w:rtl/>
        </w:rPr>
        <w:t xml:space="preserve"> </w:t>
      </w:r>
      <w:r w:rsidR="00371D1B" w:rsidRPr="00371D1B">
        <w:rPr>
          <w:rStyle w:val="libAieChar"/>
          <w:rFonts w:hint="cs"/>
          <w:rtl/>
        </w:rPr>
        <w:t>عَمَلَهُمْ</w:t>
      </w:r>
      <w:r w:rsidR="00371D1B" w:rsidRPr="00371D1B">
        <w:rPr>
          <w:rStyle w:val="libAieChar"/>
          <w:rtl/>
        </w:rPr>
        <w:t xml:space="preserve"> </w:t>
      </w:r>
      <w:r w:rsidR="00371D1B" w:rsidRPr="00371D1B">
        <w:rPr>
          <w:rStyle w:val="libAieChar"/>
          <w:rFonts w:hint="cs"/>
          <w:rtl/>
        </w:rPr>
        <w:t>ثُمَّ</w:t>
      </w:r>
      <w:r w:rsidR="00371D1B" w:rsidRPr="00371D1B">
        <w:rPr>
          <w:rStyle w:val="libAieChar"/>
          <w:rtl/>
        </w:rPr>
        <w:t xml:space="preserve"> </w:t>
      </w:r>
      <w:r w:rsidR="00371D1B" w:rsidRPr="00371D1B">
        <w:rPr>
          <w:rStyle w:val="libAieChar"/>
          <w:rFonts w:hint="cs"/>
          <w:rtl/>
        </w:rPr>
        <w:t>إِلَىٰ</w:t>
      </w:r>
      <w:r w:rsidR="00371D1B" w:rsidRPr="00371D1B">
        <w:rPr>
          <w:rStyle w:val="libAieChar"/>
          <w:rtl/>
        </w:rPr>
        <w:t xml:space="preserve"> </w:t>
      </w:r>
      <w:r w:rsidR="00371D1B" w:rsidRPr="00371D1B">
        <w:rPr>
          <w:rStyle w:val="libAieChar"/>
          <w:rFonts w:hint="cs"/>
          <w:rtl/>
        </w:rPr>
        <w:t>رَبِّهِم</w:t>
      </w:r>
      <w:r w:rsidR="00371D1B" w:rsidRPr="00371D1B">
        <w:rPr>
          <w:rStyle w:val="libAieChar"/>
          <w:rtl/>
        </w:rPr>
        <w:t xml:space="preserve"> </w:t>
      </w:r>
      <w:r w:rsidR="00371D1B" w:rsidRPr="00371D1B">
        <w:rPr>
          <w:rStyle w:val="libAieChar"/>
          <w:rFonts w:hint="cs"/>
          <w:rtl/>
        </w:rPr>
        <w:t>مَّرْجِعُهُمْ</w:t>
      </w:r>
      <w:r w:rsidR="00371D1B" w:rsidRPr="00371D1B">
        <w:rPr>
          <w:rStyle w:val="libAieChar"/>
          <w:rtl/>
        </w:rPr>
        <w:t xml:space="preserve"> </w:t>
      </w:r>
      <w:r w:rsidR="00371D1B" w:rsidRPr="00371D1B">
        <w:rPr>
          <w:rStyle w:val="libAieChar"/>
          <w:rFonts w:hint="cs"/>
          <w:rtl/>
        </w:rPr>
        <w:t>فَيُنَبِّئُهُم</w:t>
      </w:r>
      <w:r w:rsidR="00371D1B" w:rsidRPr="00371D1B">
        <w:rPr>
          <w:rStyle w:val="libAieChar"/>
          <w:rtl/>
        </w:rPr>
        <w:t xml:space="preserve"> </w:t>
      </w:r>
      <w:r w:rsidR="00371D1B" w:rsidRPr="00371D1B">
        <w:rPr>
          <w:rStyle w:val="libAieChar"/>
          <w:rFonts w:hint="cs"/>
          <w:rtl/>
        </w:rPr>
        <w:t>بِمَا</w:t>
      </w:r>
      <w:r w:rsidR="00371D1B" w:rsidRPr="00371D1B">
        <w:rPr>
          <w:rStyle w:val="libAieChar"/>
          <w:rtl/>
        </w:rPr>
        <w:t xml:space="preserve"> </w:t>
      </w:r>
      <w:r w:rsidR="00371D1B" w:rsidRPr="00371D1B">
        <w:rPr>
          <w:rStyle w:val="libAieChar"/>
          <w:rFonts w:hint="cs"/>
          <w:rtl/>
        </w:rPr>
        <w:t>كَانُوا</w:t>
      </w:r>
      <w:r w:rsidR="00371D1B" w:rsidRPr="00371D1B">
        <w:rPr>
          <w:rStyle w:val="libAieChar"/>
          <w:rtl/>
        </w:rPr>
        <w:t xml:space="preserve"> </w:t>
      </w:r>
      <w:r w:rsidR="00371D1B" w:rsidRPr="00371D1B">
        <w:rPr>
          <w:rStyle w:val="libAieChar"/>
          <w:rFonts w:hint="cs"/>
          <w:rtl/>
        </w:rPr>
        <w:t xml:space="preserve">يَعْمَلُونَ </w:t>
      </w:r>
      <w:r w:rsidR="00371D1B" w:rsidRPr="00485C41">
        <w:rPr>
          <w:rStyle w:val="libAlaemChar"/>
          <w:rFonts w:hint="cs"/>
          <w:rtl/>
        </w:rPr>
        <w:t>)</w:t>
      </w:r>
      <w:r w:rsidRPr="00C70E76">
        <w:rPr>
          <w:rFonts w:hint="cs"/>
          <w:rtl/>
        </w:rPr>
        <w:t>. الأنعام</w:t>
      </w:r>
      <w:r w:rsidR="00E52117">
        <w:rPr>
          <w:rFonts w:hint="cs"/>
          <w:rtl/>
        </w:rPr>
        <w:t xml:space="preserve"> - </w:t>
      </w:r>
      <w:r w:rsidRPr="00C70E76">
        <w:rPr>
          <w:rFonts w:hint="cs"/>
          <w:rtl/>
        </w:rPr>
        <w:t>108</w:t>
      </w:r>
    </w:p>
    <w:p w:rsidR="003550AC" w:rsidRDefault="003550AC" w:rsidP="00371D1B">
      <w:pPr>
        <w:pStyle w:val="libNormal"/>
        <w:rPr>
          <w:rtl/>
        </w:rPr>
      </w:pPr>
      <w:r w:rsidRPr="00C70E76">
        <w:rPr>
          <w:rFonts w:hint="cs"/>
          <w:rtl/>
        </w:rPr>
        <w:t xml:space="preserve">* </w:t>
      </w:r>
      <w:r w:rsidR="00371D1B" w:rsidRPr="00485C41">
        <w:rPr>
          <w:rStyle w:val="libAlaemChar"/>
          <w:rFonts w:hint="cs"/>
          <w:rtl/>
        </w:rPr>
        <w:t>(</w:t>
      </w:r>
      <w:r w:rsidR="00371D1B" w:rsidRPr="00371D1B">
        <w:rPr>
          <w:rStyle w:val="libAieChar"/>
          <w:rFonts w:hint="cs"/>
          <w:rtl/>
        </w:rPr>
        <w:t xml:space="preserve"> فَمَنْ</w:t>
      </w:r>
      <w:r w:rsidR="00371D1B" w:rsidRPr="00371D1B">
        <w:rPr>
          <w:rStyle w:val="libAieChar"/>
          <w:rtl/>
        </w:rPr>
        <w:t xml:space="preserve"> </w:t>
      </w:r>
      <w:r w:rsidR="00371D1B" w:rsidRPr="00371D1B">
        <w:rPr>
          <w:rStyle w:val="libAieChar"/>
          <w:rFonts w:hint="cs"/>
          <w:rtl/>
        </w:rPr>
        <w:t>أَظْلَمُ</w:t>
      </w:r>
      <w:r w:rsidR="00371D1B" w:rsidRPr="00371D1B">
        <w:rPr>
          <w:rStyle w:val="libAieChar"/>
          <w:rtl/>
        </w:rPr>
        <w:t xml:space="preserve"> </w:t>
      </w:r>
      <w:r w:rsidR="00371D1B" w:rsidRPr="00371D1B">
        <w:rPr>
          <w:rStyle w:val="libAieChar"/>
          <w:rFonts w:hint="cs"/>
          <w:rtl/>
        </w:rPr>
        <w:t>مِمَّنِ</w:t>
      </w:r>
      <w:r w:rsidR="00371D1B" w:rsidRPr="00371D1B">
        <w:rPr>
          <w:rStyle w:val="libAieChar"/>
          <w:rtl/>
        </w:rPr>
        <w:t xml:space="preserve"> </w:t>
      </w:r>
      <w:r w:rsidR="00371D1B" w:rsidRPr="00371D1B">
        <w:rPr>
          <w:rStyle w:val="libAieChar"/>
          <w:rFonts w:hint="cs"/>
          <w:rtl/>
        </w:rPr>
        <w:t>افْتَرَىٰ</w:t>
      </w:r>
      <w:r w:rsidR="00371D1B" w:rsidRPr="00371D1B">
        <w:rPr>
          <w:rStyle w:val="libAieChar"/>
          <w:rtl/>
        </w:rPr>
        <w:t xml:space="preserve"> </w:t>
      </w:r>
      <w:r w:rsidR="00371D1B" w:rsidRPr="00371D1B">
        <w:rPr>
          <w:rStyle w:val="libAieChar"/>
          <w:rFonts w:hint="cs"/>
          <w:rtl/>
        </w:rPr>
        <w:t>عَلَى</w:t>
      </w:r>
      <w:r w:rsidR="00371D1B" w:rsidRPr="00371D1B">
        <w:rPr>
          <w:rStyle w:val="libAieChar"/>
          <w:rtl/>
        </w:rPr>
        <w:t xml:space="preserve"> </w:t>
      </w:r>
      <w:r w:rsidR="00371D1B" w:rsidRPr="00371D1B">
        <w:rPr>
          <w:rStyle w:val="libAieChar"/>
          <w:rFonts w:hint="cs"/>
          <w:rtl/>
        </w:rPr>
        <w:t>اللَّـهِ</w:t>
      </w:r>
      <w:r w:rsidR="00371D1B" w:rsidRPr="00371D1B">
        <w:rPr>
          <w:rStyle w:val="libAieChar"/>
          <w:rtl/>
        </w:rPr>
        <w:t xml:space="preserve"> </w:t>
      </w:r>
      <w:r w:rsidR="00371D1B" w:rsidRPr="00371D1B">
        <w:rPr>
          <w:rStyle w:val="libAieChar"/>
          <w:rFonts w:hint="cs"/>
          <w:rtl/>
        </w:rPr>
        <w:t>كَذِبًا</w:t>
      </w:r>
      <w:r w:rsidR="00371D1B" w:rsidRPr="00371D1B">
        <w:rPr>
          <w:rStyle w:val="libAieChar"/>
          <w:rtl/>
        </w:rPr>
        <w:t xml:space="preserve"> </w:t>
      </w:r>
      <w:r w:rsidR="00371D1B" w:rsidRPr="00371D1B">
        <w:rPr>
          <w:rStyle w:val="libAieChar"/>
          <w:rFonts w:hint="cs"/>
          <w:rtl/>
        </w:rPr>
        <w:t>أَوْ</w:t>
      </w:r>
      <w:r w:rsidR="00371D1B" w:rsidRPr="00371D1B">
        <w:rPr>
          <w:rStyle w:val="libAieChar"/>
          <w:rtl/>
        </w:rPr>
        <w:t xml:space="preserve"> </w:t>
      </w:r>
      <w:r w:rsidR="00371D1B" w:rsidRPr="00371D1B">
        <w:rPr>
          <w:rStyle w:val="libAieChar"/>
          <w:rFonts w:hint="cs"/>
          <w:rtl/>
        </w:rPr>
        <w:t>كَذَّبَ</w:t>
      </w:r>
      <w:r w:rsidR="00371D1B" w:rsidRPr="00371D1B">
        <w:rPr>
          <w:rStyle w:val="libAieChar"/>
          <w:rtl/>
        </w:rPr>
        <w:t xml:space="preserve"> </w:t>
      </w:r>
      <w:r w:rsidR="00371D1B" w:rsidRPr="00371D1B">
        <w:rPr>
          <w:rStyle w:val="libAieChar"/>
          <w:rFonts w:hint="cs"/>
          <w:rtl/>
        </w:rPr>
        <w:t>بِآيَاتِهِ</w:t>
      </w:r>
      <w:r w:rsidR="00371D1B" w:rsidRPr="00371D1B">
        <w:rPr>
          <w:rStyle w:val="libAieChar"/>
          <w:rtl/>
        </w:rPr>
        <w:t xml:space="preserve"> </w:t>
      </w:r>
      <w:r w:rsidR="00371D1B" w:rsidRPr="00371D1B">
        <w:rPr>
          <w:rStyle w:val="libAieChar"/>
          <w:rFonts w:hint="cs"/>
          <w:rtl/>
        </w:rPr>
        <w:t>أُولَـٰئِكَ</w:t>
      </w:r>
      <w:r w:rsidR="00371D1B" w:rsidRPr="00371D1B">
        <w:rPr>
          <w:rStyle w:val="libAieChar"/>
          <w:rtl/>
        </w:rPr>
        <w:t xml:space="preserve"> </w:t>
      </w:r>
      <w:r w:rsidR="00371D1B" w:rsidRPr="00371D1B">
        <w:rPr>
          <w:rStyle w:val="libAieChar"/>
          <w:rFonts w:hint="cs"/>
          <w:rtl/>
        </w:rPr>
        <w:t>يَنَالُهُمْ</w:t>
      </w:r>
      <w:r w:rsidR="00371D1B" w:rsidRPr="00371D1B">
        <w:rPr>
          <w:rStyle w:val="libAieChar"/>
          <w:rtl/>
        </w:rPr>
        <w:t xml:space="preserve"> </w:t>
      </w:r>
      <w:r w:rsidR="00371D1B" w:rsidRPr="00371D1B">
        <w:rPr>
          <w:rStyle w:val="libAieChar"/>
          <w:rFonts w:hint="cs"/>
          <w:rtl/>
        </w:rPr>
        <w:t>نَصِيبُهُم</w:t>
      </w:r>
      <w:r w:rsidR="00371D1B" w:rsidRPr="00371D1B">
        <w:rPr>
          <w:rStyle w:val="libAieChar"/>
          <w:rtl/>
        </w:rPr>
        <w:t xml:space="preserve"> </w:t>
      </w:r>
      <w:r w:rsidR="00371D1B" w:rsidRPr="00371D1B">
        <w:rPr>
          <w:rStyle w:val="libAieChar"/>
          <w:rFonts w:hint="cs"/>
          <w:rtl/>
        </w:rPr>
        <w:t>مِّنَ</w:t>
      </w:r>
      <w:r w:rsidR="00371D1B" w:rsidRPr="00371D1B">
        <w:rPr>
          <w:rStyle w:val="libAieChar"/>
          <w:rtl/>
        </w:rPr>
        <w:t xml:space="preserve"> </w:t>
      </w:r>
      <w:r w:rsidR="00371D1B" w:rsidRPr="00371D1B">
        <w:rPr>
          <w:rStyle w:val="libAieChar"/>
          <w:rFonts w:hint="cs"/>
          <w:rtl/>
        </w:rPr>
        <w:t>الْكِتَابِ</w:t>
      </w:r>
      <w:r w:rsidR="00371D1B" w:rsidRPr="00371D1B">
        <w:rPr>
          <w:rStyle w:val="libAieChar"/>
          <w:rtl/>
        </w:rPr>
        <w:t xml:space="preserve"> </w:t>
      </w:r>
      <w:r w:rsidR="00371D1B" w:rsidRPr="00371D1B">
        <w:rPr>
          <w:rStyle w:val="libAieChar"/>
          <w:rFonts w:hint="cs"/>
          <w:rtl/>
        </w:rPr>
        <w:t>حَتَّىٰ</w:t>
      </w:r>
      <w:r w:rsidR="00371D1B" w:rsidRPr="00371D1B">
        <w:rPr>
          <w:rStyle w:val="libAieChar"/>
          <w:rtl/>
        </w:rPr>
        <w:t xml:space="preserve"> </w:t>
      </w:r>
      <w:r w:rsidR="00371D1B" w:rsidRPr="00371D1B">
        <w:rPr>
          <w:rStyle w:val="libAieChar"/>
          <w:rFonts w:hint="cs"/>
          <w:rtl/>
        </w:rPr>
        <w:t>إِذَا</w:t>
      </w:r>
      <w:r w:rsidR="00371D1B" w:rsidRPr="00371D1B">
        <w:rPr>
          <w:rStyle w:val="libAieChar"/>
          <w:rtl/>
        </w:rPr>
        <w:t xml:space="preserve"> </w:t>
      </w:r>
      <w:r w:rsidR="00371D1B" w:rsidRPr="00371D1B">
        <w:rPr>
          <w:rStyle w:val="libAieChar"/>
          <w:rFonts w:hint="cs"/>
          <w:rtl/>
        </w:rPr>
        <w:t>جَاءَتْهُمْ</w:t>
      </w:r>
      <w:r w:rsidR="00371D1B" w:rsidRPr="00371D1B">
        <w:rPr>
          <w:rStyle w:val="libAieChar"/>
          <w:rtl/>
        </w:rPr>
        <w:t xml:space="preserve"> </w:t>
      </w:r>
      <w:r w:rsidR="00371D1B" w:rsidRPr="00371D1B">
        <w:rPr>
          <w:rStyle w:val="libAieChar"/>
          <w:rFonts w:hint="cs"/>
          <w:rtl/>
        </w:rPr>
        <w:t>رُسُلُنَا</w:t>
      </w:r>
      <w:r w:rsidR="00371D1B" w:rsidRPr="00371D1B">
        <w:rPr>
          <w:rStyle w:val="libAieChar"/>
          <w:rtl/>
        </w:rPr>
        <w:t xml:space="preserve"> </w:t>
      </w:r>
      <w:r w:rsidR="00371D1B" w:rsidRPr="00371D1B">
        <w:rPr>
          <w:rStyle w:val="libAieChar"/>
          <w:rFonts w:hint="cs"/>
          <w:rtl/>
        </w:rPr>
        <w:t>يَتَوَفَّوْنَهُمْ</w:t>
      </w:r>
      <w:r w:rsidR="00371D1B" w:rsidRPr="00371D1B">
        <w:rPr>
          <w:rStyle w:val="libAieChar"/>
          <w:rtl/>
        </w:rPr>
        <w:t xml:space="preserve"> </w:t>
      </w:r>
      <w:r w:rsidR="00371D1B" w:rsidRPr="00371D1B">
        <w:rPr>
          <w:rStyle w:val="libAieChar"/>
          <w:rFonts w:hint="cs"/>
          <w:rtl/>
        </w:rPr>
        <w:t>قَالُوا</w:t>
      </w:r>
      <w:r w:rsidR="00371D1B" w:rsidRPr="00371D1B">
        <w:rPr>
          <w:rStyle w:val="libAieChar"/>
          <w:rtl/>
        </w:rPr>
        <w:t xml:space="preserve"> </w:t>
      </w:r>
      <w:r w:rsidR="00371D1B" w:rsidRPr="00371D1B">
        <w:rPr>
          <w:rStyle w:val="libAieChar"/>
          <w:rFonts w:hint="cs"/>
          <w:rtl/>
        </w:rPr>
        <w:t>أَيْنَ</w:t>
      </w:r>
      <w:r w:rsidR="00371D1B" w:rsidRPr="00371D1B">
        <w:rPr>
          <w:rStyle w:val="libAieChar"/>
          <w:rtl/>
        </w:rPr>
        <w:t xml:space="preserve"> </w:t>
      </w:r>
      <w:r w:rsidR="00371D1B" w:rsidRPr="00371D1B">
        <w:rPr>
          <w:rStyle w:val="libAieChar"/>
          <w:rFonts w:hint="cs"/>
          <w:rtl/>
        </w:rPr>
        <w:t>مَا</w:t>
      </w:r>
      <w:r w:rsidR="00371D1B" w:rsidRPr="00371D1B">
        <w:rPr>
          <w:rStyle w:val="libAieChar"/>
          <w:rtl/>
        </w:rPr>
        <w:t xml:space="preserve"> </w:t>
      </w:r>
      <w:r w:rsidR="00371D1B" w:rsidRPr="00371D1B">
        <w:rPr>
          <w:rStyle w:val="libAieChar"/>
          <w:rFonts w:hint="cs"/>
          <w:rtl/>
        </w:rPr>
        <w:t>كُنتُمْ</w:t>
      </w:r>
      <w:r w:rsidR="00371D1B" w:rsidRPr="00371D1B">
        <w:rPr>
          <w:rStyle w:val="libAieChar"/>
          <w:rtl/>
        </w:rPr>
        <w:t xml:space="preserve"> </w:t>
      </w:r>
      <w:r w:rsidR="00371D1B" w:rsidRPr="00371D1B">
        <w:rPr>
          <w:rStyle w:val="libAieChar"/>
          <w:rFonts w:hint="cs"/>
          <w:rtl/>
        </w:rPr>
        <w:t>تَدْعُونَ</w:t>
      </w:r>
      <w:r w:rsidR="00371D1B" w:rsidRPr="00371D1B">
        <w:rPr>
          <w:rStyle w:val="libAieChar"/>
          <w:rtl/>
        </w:rPr>
        <w:t xml:space="preserve"> </w:t>
      </w:r>
      <w:r w:rsidR="00371D1B" w:rsidRPr="00371D1B">
        <w:rPr>
          <w:rStyle w:val="libAieChar"/>
          <w:rFonts w:hint="cs"/>
          <w:rtl/>
        </w:rPr>
        <w:t>مِن</w:t>
      </w:r>
      <w:r w:rsidR="00371D1B" w:rsidRPr="00371D1B">
        <w:rPr>
          <w:rStyle w:val="libAieChar"/>
          <w:rtl/>
        </w:rPr>
        <w:t xml:space="preserve"> </w:t>
      </w:r>
      <w:r w:rsidR="00371D1B" w:rsidRPr="00371D1B">
        <w:rPr>
          <w:rStyle w:val="libAieChar"/>
          <w:rFonts w:hint="cs"/>
          <w:rtl/>
        </w:rPr>
        <w:t>دُونِ</w:t>
      </w:r>
      <w:r w:rsidR="00371D1B" w:rsidRPr="00371D1B">
        <w:rPr>
          <w:rStyle w:val="libAieChar"/>
          <w:rtl/>
        </w:rPr>
        <w:t xml:space="preserve"> </w:t>
      </w:r>
      <w:r w:rsidR="00371D1B" w:rsidRPr="00371D1B">
        <w:rPr>
          <w:rStyle w:val="libAieChar"/>
          <w:rFonts w:hint="cs"/>
          <w:rtl/>
        </w:rPr>
        <w:t>اللَّـهِ</w:t>
      </w:r>
      <w:r w:rsidR="00371D1B" w:rsidRPr="00371D1B">
        <w:rPr>
          <w:rStyle w:val="libAieChar"/>
          <w:rtl/>
        </w:rPr>
        <w:t xml:space="preserve"> </w:t>
      </w:r>
      <w:r w:rsidR="00371D1B" w:rsidRPr="00371D1B">
        <w:rPr>
          <w:rStyle w:val="libAieChar"/>
          <w:rFonts w:hint="cs"/>
          <w:rtl/>
        </w:rPr>
        <w:t>قَالُوا</w:t>
      </w:r>
      <w:r w:rsidR="00371D1B" w:rsidRPr="00371D1B">
        <w:rPr>
          <w:rStyle w:val="libAieChar"/>
          <w:rtl/>
        </w:rPr>
        <w:t xml:space="preserve"> </w:t>
      </w:r>
      <w:r w:rsidR="00371D1B" w:rsidRPr="00371D1B">
        <w:rPr>
          <w:rStyle w:val="libAieChar"/>
          <w:rFonts w:hint="cs"/>
          <w:rtl/>
        </w:rPr>
        <w:t>ضَلُّوا</w:t>
      </w:r>
      <w:r w:rsidR="00371D1B" w:rsidRPr="00371D1B">
        <w:rPr>
          <w:rStyle w:val="libAieChar"/>
          <w:rtl/>
        </w:rPr>
        <w:t xml:space="preserve"> </w:t>
      </w:r>
      <w:r w:rsidR="00371D1B" w:rsidRPr="00371D1B">
        <w:rPr>
          <w:rStyle w:val="libAieChar"/>
          <w:rFonts w:hint="cs"/>
          <w:rtl/>
        </w:rPr>
        <w:t>عَنَّا</w:t>
      </w:r>
      <w:r w:rsidR="00371D1B" w:rsidRPr="00371D1B">
        <w:rPr>
          <w:rStyle w:val="libAieChar"/>
          <w:rtl/>
        </w:rPr>
        <w:t xml:space="preserve"> </w:t>
      </w:r>
      <w:r w:rsidR="00371D1B" w:rsidRPr="00371D1B">
        <w:rPr>
          <w:rStyle w:val="libAieChar"/>
          <w:rFonts w:hint="cs"/>
          <w:rtl/>
        </w:rPr>
        <w:t>وَشَهِدُوا</w:t>
      </w:r>
      <w:r w:rsidR="00371D1B" w:rsidRPr="00371D1B">
        <w:rPr>
          <w:rStyle w:val="libAieChar"/>
          <w:rtl/>
        </w:rPr>
        <w:t xml:space="preserve"> </w:t>
      </w:r>
      <w:r w:rsidR="00371D1B" w:rsidRPr="00371D1B">
        <w:rPr>
          <w:rStyle w:val="libAieChar"/>
          <w:rFonts w:hint="cs"/>
          <w:rtl/>
        </w:rPr>
        <w:t>عَلَىٰ</w:t>
      </w:r>
      <w:r w:rsidR="00371D1B" w:rsidRPr="00371D1B">
        <w:rPr>
          <w:rStyle w:val="libAieChar"/>
          <w:rtl/>
        </w:rPr>
        <w:t xml:space="preserve"> </w:t>
      </w:r>
      <w:r w:rsidR="00371D1B" w:rsidRPr="00371D1B">
        <w:rPr>
          <w:rStyle w:val="libAieChar"/>
          <w:rFonts w:hint="cs"/>
          <w:rtl/>
        </w:rPr>
        <w:t>أَنفُسِهِمْ</w:t>
      </w:r>
      <w:r w:rsidR="00371D1B" w:rsidRPr="00371D1B">
        <w:rPr>
          <w:rStyle w:val="libAieChar"/>
          <w:rtl/>
        </w:rPr>
        <w:t xml:space="preserve"> </w:t>
      </w:r>
      <w:r w:rsidR="00371D1B" w:rsidRPr="00371D1B">
        <w:rPr>
          <w:rStyle w:val="libAieChar"/>
          <w:rFonts w:hint="cs"/>
          <w:rtl/>
        </w:rPr>
        <w:t>أَنَّهُمْ</w:t>
      </w:r>
      <w:r w:rsidR="00371D1B" w:rsidRPr="00371D1B">
        <w:rPr>
          <w:rStyle w:val="libAieChar"/>
          <w:rtl/>
        </w:rPr>
        <w:t xml:space="preserve"> </w:t>
      </w:r>
      <w:r w:rsidR="00371D1B" w:rsidRPr="00371D1B">
        <w:rPr>
          <w:rStyle w:val="libAieChar"/>
          <w:rFonts w:hint="cs"/>
          <w:rtl/>
        </w:rPr>
        <w:t>كَانُوا</w:t>
      </w:r>
      <w:r w:rsidR="00371D1B" w:rsidRPr="00371D1B">
        <w:rPr>
          <w:rStyle w:val="libAieChar"/>
          <w:rtl/>
        </w:rPr>
        <w:t xml:space="preserve"> </w:t>
      </w:r>
      <w:r w:rsidR="00371D1B" w:rsidRPr="00371D1B">
        <w:rPr>
          <w:rStyle w:val="libAieChar"/>
          <w:rFonts w:hint="cs"/>
          <w:rtl/>
        </w:rPr>
        <w:t xml:space="preserve">كَافِرِينَ </w:t>
      </w:r>
      <w:r w:rsidR="00371D1B" w:rsidRPr="00485C41">
        <w:rPr>
          <w:rStyle w:val="libAlaemChar"/>
          <w:rFonts w:hint="cs"/>
          <w:rtl/>
        </w:rPr>
        <w:t>)</w:t>
      </w:r>
      <w:r w:rsidRPr="00C70E76">
        <w:rPr>
          <w:rFonts w:hint="cs"/>
          <w:rtl/>
        </w:rPr>
        <w:t>. الاعراف</w:t>
      </w:r>
      <w:r w:rsidR="00E52117">
        <w:rPr>
          <w:rFonts w:hint="cs"/>
          <w:rtl/>
        </w:rPr>
        <w:t xml:space="preserve"> - </w:t>
      </w:r>
      <w:r w:rsidRPr="00C70E76">
        <w:rPr>
          <w:rFonts w:hint="cs"/>
          <w:rtl/>
        </w:rPr>
        <w:t>37</w:t>
      </w:r>
    </w:p>
    <w:p w:rsidR="003550AC" w:rsidRDefault="003550AC" w:rsidP="00371D1B">
      <w:pPr>
        <w:pStyle w:val="libNormal"/>
        <w:rPr>
          <w:rtl/>
        </w:rPr>
      </w:pPr>
      <w:r w:rsidRPr="00C70E76">
        <w:rPr>
          <w:rFonts w:hint="cs"/>
          <w:rtl/>
        </w:rPr>
        <w:t xml:space="preserve">* </w:t>
      </w:r>
      <w:r w:rsidR="00371D1B" w:rsidRPr="00485C41">
        <w:rPr>
          <w:rStyle w:val="libAlaemChar"/>
          <w:rFonts w:hint="cs"/>
          <w:rtl/>
        </w:rPr>
        <w:t>(</w:t>
      </w:r>
      <w:r w:rsidR="00371D1B" w:rsidRPr="00371D1B">
        <w:rPr>
          <w:rStyle w:val="libAieChar"/>
          <w:rFonts w:hint="cs"/>
          <w:rtl/>
        </w:rPr>
        <w:t xml:space="preserve"> لَهُ</w:t>
      </w:r>
      <w:r w:rsidR="00371D1B" w:rsidRPr="00371D1B">
        <w:rPr>
          <w:rStyle w:val="libAieChar"/>
          <w:rtl/>
        </w:rPr>
        <w:t xml:space="preserve"> </w:t>
      </w:r>
      <w:r w:rsidR="00371D1B" w:rsidRPr="00371D1B">
        <w:rPr>
          <w:rStyle w:val="libAieChar"/>
          <w:rFonts w:hint="cs"/>
          <w:rtl/>
        </w:rPr>
        <w:t>دَعْوَةُ</w:t>
      </w:r>
      <w:r w:rsidR="00371D1B" w:rsidRPr="00371D1B">
        <w:rPr>
          <w:rStyle w:val="libAieChar"/>
          <w:rtl/>
        </w:rPr>
        <w:t xml:space="preserve"> </w:t>
      </w:r>
      <w:r w:rsidR="00371D1B" w:rsidRPr="00371D1B">
        <w:rPr>
          <w:rStyle w:val="libAieChar"/>
          <w:rFonts w:hint="cs"/>
          <w:rtl/>
        </w:rPr>
        <w:t>الْحَقِّ</w:t>
      </w:r>
      <w:r w:rsidR="00371D1B" w:rsidRPr="00371D1B">
        <w:rPr>
          <w:rStyle w:val="libAieChar"/>
          <w:rtl/>
        </w:rPr>
        <w:t xml:space="preserve"> </w:t>
      </w:r>
      <w:r w:rsidR="00371D1B" w:rsidRPr="00371D1B">
        <w:rPr>
          <w:rStyle w:val="libAieChar"/>
          <w:rFonts w:hint="cs"/>
          <w:rtl/>
        </w:rPr>
        <w:t>وَالَّذِينَ</w:t>
      </w:r>
      <w:r w:rsidR="00371D1B" w:rsidRPr="00371D1B">
        <w:rPr>
          <w:rStyle w:val="libAieChar"/>
          <w:rtl/>
        </w:rPr>
        <w:t xml:space="preserve"> </w:t>
      </w:r>
      <w:r w:rsidR="00371D1B" w:rsidRPr="00371D1B">
        <w:rPr>
          <w:rStyle w:val="libAieChar"/>
          <w:rFonts w:hint="cs"/>
          <w:rtl/>
        </w:rPr>
        <w:t>يَدْعُونَ</w:t>
      </w:r>
      <w:r w:rsidR="00371D1B" w:rsidRPr="00371D1B">
        <w:rPr>
          <w:rStyle w:val="libAieChar"/>
          <w:rtl/>
        </w:rPr>
        <w:t xml:space="preserve"> </w:t>
      </w:r>
      <w:r w:rsidR="00371D1B" w:rsidRPr="00371D1B">
        <w:rPr>
          <w:rStyle w:val="libAieChar"/>
          <w:rFonts w:hint="cs"/>
          <w:rtl/>
        </w:rPr>
        <w:t>مِن</w:t>
      </w:r>
      <w:r w:rsidR="00371D1B" w:rsidRPr="00371D1B">
        <w:rPr>
          <w:rStyle w:val="libAieChar"/>
          <w:rtl/>
        </w:rPr>
        <w:t xml:space="preserve"> </w:t>
      </w:r>
      <w:r w:rsidR="00371D1B" w:rsidRPr="00371D1B">
        <w:rPr>
          <w:rStyle w:val="libAieChar"/>
          <w:rFonts w:hint="cs"/>
          <w:rtl/>
        </w:rPr>
        <w:t>دُونِهِ</w:t>
      </w:r>
      <w:r w:rsidR="00371D1B" w:rsidRPr="00371D1B">
        <w:rPr>
          <w:rStyle w:val="libAieChar"/>
          <w:rtl/>
        </w:rPr>
        <w:t xml:space="preserve"> </w:t>
      </w:r>
      <w:r w:rsidR="00371D1B" w:rsidRPr="00371D1B">
        <w:rPr>
          <w:rStyle w:val="libAieChar"/>
          <w:rFonts w:hint="cs"/>
          <w:rtl/>
        </w:rPr>
        <w:t>لَا</w:t>
      </w:r>
      <w:r w:rsidR="00371D1B" w:rsidRPr="00371D1B">
        <w:rPr>
          <w:rStyle w:val="libAieChar"/>
          <w:rtl/>
        </w:rPr>
        <w:t xml:space="preserve"> </w:t>
      </w:r>
      <w:r w:rsidR="00371D1B" w:rsidRPr="00371D1B">
        <w:rPr>
          <w:rStyle w:val="libAieChar"/>
          <w:rFonts w:hint="cs"/>
          <w:rtl/>
        </w:rPr>
        <w:t>يَسْتَجِيبُونَ</w:t>
      </w:r>
      <w:r w:rsidR="00371D1B" w:rsidRPr="00371D1B">
        <w:rPr>
          <w:rStyle w:val="libAieChar"/>
          <w:rtl/>
        </w:rPr>
        <w:t xml:space="preserve"> </w:t>
      </w:r>
      <w:r w:rsidR="00371D1B" w:rsidRPr="00371D1B">
        <w:rPr>
          <w:rStyle w:val="libAieChar"/>
          <w:rFonts w:hint="cs"/>
          <w:rtl/>
        </w:rPr>
        <w:t>لَهُم</w:t>
      </w:r>
      <w:r w:rsidR="00371D1B" w:rsidRPr="00371D1B">
        <w:rPr>
          <w:rStyle w:val="libAieChar"/>
          <w:rtl/>
        </w:rPr>
        <w:t xml:space="preserve"> </w:t>
      </w:r>
      <w:r w:rsidR="00371D1B" w:rsidRPr="00371D1B">
        <w:rPr>
          <w:rStyle w:val="libAieChar"/>
          <w:rFonts w:hint="cs"/>
          <w:rtl/>
        </w:rPr>
        <w:t>بِشَيْءٍ</w:t>
      </w:r>
      <w:r w:rsidR="00371D1B" w:rsidRPr="00371D1B">
        <w:rPr>
          <w:rStyle w:val="libAieChar"/>
          <w:rtl/>
        </w:rPr>
        <w:t xml:space="preserve"> </w:t>
      </w:r>
      <w:r w:rsidR="00371D1B" w:rsidRPr="00371D1B">
        <w:rPr>
          <w:rStyle w:val="libAieChar"/>
          <w:rFonts w:hint="cs"/>
          <w:rtl/>
        </w:rPr>
        <w:t>إِلَّا</w:t>
      </w:r>
      <w:r w:rsidR="00371D1B" w:rsidRPr="00371D1B">
        <w:rPr>
          <w:rStyle w:val="libAieChar"/>
          <w:rtl/>
        </w:rPr>
        <w:t xml:space="preserve"> </w:t>
      </w:r>
      <w:r w:rsidR="00371D1B" w:rsidRPr="00371D1B">
        <w:rPr>
          <w:rStyle w:val="libAieChar"/>
          <w:rFonts w:hint="cs"/>
          <w:rtl/>
        </w:rPr>
        <w:t>كَبَاسِطِ</w:t>
      </w:r>
      <w:r w:rsidR="00371D1B" w:rsidRPr="00371D1B">
        <w:rPr>
          <w:rStyle w:val="libAieChar"/>
          <w:rtl/>
        </w:rPr>
        <w:t xml:space="preserve"> </w:t>
      </w:r>
      <w:r w:rsidR="00371D1B" w:rsidRPr="00371D1B">
        <w:rPr>
          <w:rStyle w:val="libAieChar"/>
          <w:rFonts w:hint="cs"/>
          <w:rtl/>
        </w:rPr>
        <w:t>كَفَّيْهِ</w:t>
      </w:r>
      <w:r w:rsidR="00371D1B" w:rsidRPr="00371D1B">
        <w:rPr>
          <w:rStyle w:val="libAieChar"/>
          <w:rtl/>
        </w:rPr>
        <w:t xml:space="preserve"> </w:t>
      </w:r>
      <w:r w:rsidR="00371D1B" w:rsidRPr="00371D1B">
        <w:rPr>
          <w:rStyle w:val="libAieChar"/>
          <w:rFonts w:hint="cs"/>
          <w:rtl/>
        </w:rPr>
        <w:t>إِلَى</w:t>
      </w:r>
      <w:r w:rsidR="00371D1B" w:rsidRPr="00371D1B">
        <w:rPr>
          <w:rStyle w:val="libAieChar"/>
          <w:rtl/>
        </w:rPr>
        <w:t xml:space="preserve"> </w:t>
      </w:r>
      <w:r w:rsidR="00371D1B" w:rsidRPr="00371D1B">
        <w:rPr>
          <w:rStyle w:val="libAieChar"/>
          <w:rFonts w:hint="cs"/>
          <w:rtl/>
        </w:rPr>
        <w:t>الْمَاءِ</w:t>
      </w:r>
      <w:r w:rsidR="00371D1B" w:rsidRPr="00371D1B">
        <w:rPr>
          <w:rStyle w:val="libAieChar"/>
          <w:rtl/>
        </w:rPr>
        <w:t xml:space="preserve"> </w:t>
      </w:r>
      <w:r w:rsidR="00371D1B" w:rsidRPr="00371D1B">
        <w:rPr>
          <w:rStyle w:val="libAieChar"/>
          <w:rFonts w:hint="cs"/>
          <w:rtl/>
        </w:rPr>
        <w:t>لِيَبْلُغَ</w:t>
      </w:r>
      <w:r w:rsidR="00371D1B" w:rsidRPr="00371D1B">
        <w:rPr>
          <w:rStyle w:val="libAieChar"/>
          <w:rtl/>
        </w:rPr>
        <w:t xml:space="preserve"> </w:t>
      </w:r>
      <w:r w:rsidR="00371D1B" w:rsidRPr="00371D1B">
        <w:rPr>
          <w:rStyle w:val="libAieChar"/>
          <w:rFonts w:hint="cs"/>
          <w:rtl/>
        </w:rPr>
        <w:t>فَاهُ</w:t>
      </w:r>
      <w:r w:rsidR="00371D1B" w:rsidRPr="00371D1B">
        <w:rPr>
          <w:rStyle w:val="libAieChar"/>
          <w:rtl/>
        </w:rPr>
        <w:t xml:space="preserve"> </w:t>
      </w:r>
      <w:r w:rsidR="00371D1B" w:rsidRPr="00371D1B">
        <w:rPr>
          <w:rStyle w:val="libAieChar"/>
          <w:rFonts w:hint="cs"/>
          <w:rtl/>
        </w:rPr>
        <w:t>وَمَا</w:t>
      </w:r>
      <w:r w:rsidR="00371D1B" w:rsidRPr="00371D1B">
        <w:rPr>
          <w:rStyle w:val="libAieChar"/>
          <w:rtl/>
        </w:rPr>
        <w:t xml:space="preserve"> </w:t>
      </w:r>
      <w:r w:rsidR="00371D1B" w:rsidRPr="00371D1B">
        <w:rPr>
          <w:rStyle w:val="libAieChar"/>
          <w:rFonts w:hint="cs"/>
          <w:rtl/>
        </w:rPr>
        <w:t>هُوَ</w:t>
      </w:r>
      <w:r w:rsidR="00371D1B" w:rsidRPr="00371D1B">
        <w:rPr>
          <w:rStyle w:val="libAieChar"/>
          <w:rtl/>
        </w:rPr>
        <w:t xml:space="preserve"> </w:t>
      </w:r>
      <w:r w:rsidR="00371D1B" w:rsidRPr="00371D1B">
        <w:rPr>
          <w:rStyle w:val="libAieChar"/>
          <w:rFonts w:hint="cs"/>
          <w:rtl/>
        </w:rPr>
        <w:t>بِبَالِغِهِ</w:t>
      </w:r>
      <w:r w:rsidR="00371D1B" w:rsidRPr="00371D1B">
        <w:rPr>
          <w:rStyle w:val="libAieChar"/>
          <w:rtl/>
        </w:rPr>
        <w:t xml:space="preserve"> </w:t>
      </w:r>
      <w:r w:rsidR="00371D1B" w:rsidRPr="00371D1B">
        <w:rPr>
          <w:rStyle w:val="libAieChar"/>
          <w:rFonts w:hint="cs"/>
          <w:rtl/>
        </w:rPr>
        <w:t>وَمَا</w:t>
      </w:r>
      <w:r w:rsidR="00371D1B" w:rsidRPr="00371D1B">
        <w:rPr>
          <w:rStyle w:val="libAieChar"/>
          <w:rtl/>
        </w:rPr>
        <w:t xml:space="preserve"> </w:t>
      </w:r>
      <w:r w:rsidR="00371D1B" w:rsidRPr="00371D1B">
        <w:rPr>
          <w:rStyle w:val="libAieChar"/>
          <w:rFonts w:hint="cs"/>
          <w:rtl/>
        </w:rPr>
        <w:t>دُعَاءُ</w:t>
      </w:r>
      <w:r w:rsidR="00371D1B" w:rsidRPr="00371D1B">
        <w:rPr>
          <w:rStyle w:val="libAieChar"/>
          <w:rtl/>
        </w:rPr>
        <w:t xml:space="preserve"> </w:t>
      </w:r>
      <w:r w:rsidR="00371D1B" w:rsidRPr="00371D1B">
        <w:rPr>
          <w:rStyle w:val="libAieChar"/>
          <w:rFonts w:hint="cs"/>
          <w:rtl/>
        </w:rPr>
        <w:t>الْكَافِرِينَ</w:t>
      </w:r>
      <w:r w:rsidR="00371D1B" w:rsidRPr="00371D1B">
        <w:rPr>
          <w:rStyle w:val="libAieChar"/>
          <w:rtl/>
        </w:rPr>
        <w:t xml:space="preserve"> </w:t>
      </w:r>
      <w:r w:rsidR="00371D1B" w:rsidRPr="00371D1B">
        <w:rPr>
          <w:rStyle w:val="libAieChar"/>
          <w:rFonts w:hint="cs"/>
          <w:rtl/>
        </w:rPr>
        <w:t>إِلَّا</w:t>
      </w:r>
      <w:r w:rsidR="00371D1B" w:rsidRPr="00371D1B">
        <w:rPr>
          <w:rStyle w:val="libAieChar"/>
          <w:rtl/>
        </w:rPr>
        <w:t xml:space="preserve"> </w:t>
      </w:r>
      <w:r w:rsidR="00371D1B" w:rsidRPr="00371D1B">
        <w:rPr>
          <w:rStyle w:val="libAieChar"/>
          <w:rFonts w:hint="cs"/>
          <w:rtl/>
        </w:rPr>
        <w:t>فِي</w:t>
      </w:r>
      <w:r w:rsidR="00371D1B" w:rsidRPr="00371D1B">
        <w:rPr>
          <w:rStyle w:val="libAieChar"/>
          <w:rtl/>
        </w:rPr>
        <w:t xml:space="preserve"> </w:t>
      </w:r>
      <w:r w:rsidR="00371D1B" w:rsidRPr="00371D1B">
        <w:rPr>
          <w:rStyle w:val="libAieChar"/>
          <w:rFonts w:hint="cs"/>
          <w:rtl/>
        </w:rPr>
        <w:t xml:space="preserve">ضَلَالٍ </w:t>
      </w:r>
      <w:r w:rsidR="00371D1B" w:rsidRPr="00485C41">
        <w:rPr>
          <w:rStyle w:val="libAlaemChar"/>
          <w:rFonts w:hint="cs"/>
          <w:rtl/>
        </w:rPr>
        <w:t>)</w:t>
      </w:r>
      <w:r w:rsidRPr="00C70E76">
        <w:rPr>
          <w:rFonts w:hint="cs"/>
          <w:rtl/>
        </w:rPr>
        <w:t>. الرعد</w:t>
      </w:r>
      <w:r w:rsidR="00E52117">
        <w:rPr>
          <w:rFonts w:hint="cs"/>
          <w:rtl/>
        </w:rPr>
        <w:t xml:space="preserve"> - </w:t>
      </w:r>
      <w:r w:rsidRPr="00C70E76">
        <w:rPr>
          <w:rFonts w:hint="cs"/>
          <w:rtl/>
        </w:rPr>
        <w:t>14</w:t>
      </w:r>
    </w:p>
    <w:p w:rsidR="003550AC" w:rsidRPr="00C70E76" w:rsidRDefault="003550AC" w:rsidP="00371D1B">
      <w:pPr>
        <w:pStyle w:val="libNormal"/>
        <w:rPr>
          <w:rtl/>
        </w:rPr>
      </w:pPr>
      <w:r w:rsidRPr="00C70E76">
        <w:rPr>
          <w:rFonts w:hint="cs"/>
          <w:rtl/>
        </w:rPr>
        <w:t xml:space="preserve">* </w:t>
      </w:r>
      <w:r w:rsidR="00371D1B" w:rsidRPr="00485C41">
        <w:rPr>
          <w:rStyle w:val="libAlaemChar"/>
          <w:rFonts w:hint="cs"/>
          <w:rtl/>
        </w:rPr>
        <w:t>(</w:t>
      </w:r>
      <w:r w:rsidR="00371D1B" w:rsidRPr="00371D1B">
        <w:rPr>
          <w:rStyle w:val="libAieChar"/>
          <w:rFonts w:hint="cs"/>
          <w:rtl/>
        </w:rPr>
        <w:t xml:space="preserve"> أَلَا</w:t>
      </w:r>
      <w:r w:rsidR="00371D1B" w:rsidRPr="00371D1B">
        <w:rPr>
          <w:rStyle w:val="libAieChar"/>
          <w:rtl/>
        </w:rPr>
        <w:t xml:space="preserve"> </w:t>
      </w:r>
      <w:r w:rsidR="00371D1B" w:rsidRPr="00371D1B">
        <w:rPr>
          <w:rStyle w:val="libAieChar"/>
          <w:rFonts w:hint="cs"/>
          <w:rtl/>
        </w:rPr>
        <w:t>إِنَّ</w:t>
      </w:r>
      <w:r w:rsidR="00371D1B" w:rsidRPr="00371D1B">
        <w:rPr>
          <w:rStyle w:val="libAieChar"/>
          <w:rtl/>
        </w:rPr>
        <w:t xml:space="preserve"> </w:t>
      </w:r>
      <w:r w:rsidR="00371D1B" w:rsidRPr="00371D1B">
        <w:rPr>
          <w:rStyle w:val="libAieChar"/>
          <w:rFonts w:hint="cs"/>
          <w:rtl/>
        </w:rPr>
        <w:t>لِلَّـهِ</w:t>
      </w:r>
      <w:r w:rsidR="00371D1B" w:rsidRPr="00371D1B">
        <w:rPr>
          <w:rStyle w:val="libAieChar"/>
          <w:rtl/>
        </w:rPr>
        <w:t xml:space="preserve"> </w:t>
      </w:r>
      <w:r w:rsidR="00371D1B" w:rsidRPr="00371D1B">
        <w:rPr>
          <w:rStyle w:val="libAieChar"/>
          <w:rFonts w:hint="cs"/>
          <w:rtl/>
        </w:rPr>
        <w:t>مَن</w:t>
      </w:r>
      <w:r w:rsidR="00371D1B" w:rsidRPr="00371D1B">
        <w:rPr>
          <w:rStyle w:val="libAieChar"/>
          <w:rtl/>
        </w:rPr>
        <w:t xml:space="preserve"> </w:t>
      </w:r>
      <w:r w:rsidR="00371D1B" w:rsidRPr="00371D1B">
        <w:rPr>
          <w:rStyle w:val="libAieChar"/>
          <w:rFonts w:hint="cs"/>
          <w:rtl/>
        </w:rPr>
        <w:t>فِي</w:t>
      </w:r>
      <w:r w:rsidR="00371D1B" w:rsidRPr="00371D1B">
        <w:rPr>
          <w:rStyle w:val="libAieChar"/>
          <w:rtl/>
        </w:rPr>
        <w:t xml:space="preserve"> </w:t>
      </w:r>
      <w:r w:rsidR="00371D1B" w:rsidRPr="00371D1B">
        <w:rPr>
          <w:rStyle w:val="libAieChar"/>
          <w:rFonts w:hint="cs"/>
          <w:rtl/>
        </w:rPr>
        <w:t>السَّمَاوَاتِ</w:t>
      </w:r>
      <w:r w:rsidR="00371D1B" w:rsidRPr="00371D1B">
        <w:rPr>
          <w:rStyle w:val="libAieChar"/>
          <w:rtl/>
        </w:rPr>
        <w:t xml:space="preserve"> </w:t>
      </w:r>
      <w:r w:rsidR="00371D1B" w:rsidRPr="00371D1B">
        <w:rPr>
          <w:rStyle w:val="libAieChar"/>
          <w:rFonts w:hint="cs"/>
          <w:rtl/>
        </w:rPr>
        <w:t>وَمَن</w:t>
      </w:r>
      <w:r w:rsidR="00371D1B" w:rsidRPr="00371D1B">
        <w:rPr>
          <w:rStyle w:val="libAieChar"/>
          <w:rtl/>
        </w:rPr>
        <w:t xml:space="preserve"> </w:t>
      </w:r>
      <w:r w:rsidR="00371D1B" w:rsidRPr="00371D1B">
        <w:rPr>
          <w:rStyle w:val="libAieChar"/>
          <w:rFonts w:hint="cs"/>
          <w:rtl/>
        </w:rPr>
        <w:t>فِي</w:t>
      </w:r>
      <w:r w:rsidR="00371D1B" w:rsidRPr="00371D1B">
        <w:rPr>
          <w:rStyle w:val="libAieChar"/>
          <w:rtl/>
        </w:rPr>
        <w:t xml:space="preserve"> </w:t>
      </w:r>
      <w:r w:rsidR="00371D1B" w:rsidRPr="00371D1B">
        <w:rPr>
          <w:rStyle w:val="libAieChar"/>
          <w:rFonts w:hint="cs"/>
          <w:rtl/>
        </w:rPr>
        <w:t>الْأَرْضِ</w:t>
      </w:r>
      <w:r w:rsidR="00371D1B" w:rsidRPr="00371D1B">
        <w:rPr>
          <w:rStyle w:val="libAieChar"/>
          <w:rtl/>
        </w:rPr>
        <w:t xml:space="preserve"> </w:t>
      </w:r>
      <w:r w:rsidR="00371D1B" w:rsidRPr="00371D1B">
        <w:rPr>
          <w:rStyle w:val="libAieChar"/>
          <w:rFonts w:hint="cs"/>
          <w:rtl/>
        </w:rPr>
        <w:t>وَمَا</w:t>
      </w:r>
      <w:r w:rsidR="00371D1B" w:rsidRPr="00371D1B">
        <w:rPr>
          <w:rStyle w:val="libAieChar"/>
          <w:rtl/>
        </w:rPr>
        <w:t xml:space="preserve"> </w:t>
      </w:r>
      <w:r w:rsidR="00371D1B" w:rsidRPr="00371D1B">
        <w:rPr>
          <w:rStyle w:val="libAieChar"/>
          <w:rFonts w:hint="cs"/>
          <w:rtl/>
        </w:rPr>
        <w:t>يَتَّبِعُ</w:t>
      </w:r>
      <w:r w:rsidR="00371D1B" w:rsidRPr="00371D1B">
        <w:rPr>
          <w:rStyle w:val="libAieChar"/>
          <w:rtl/>
        </w:rPr>
        <w:t xml:space="preserve"> </w:t>
      </w:r>
      <w:r w:rsidR="00371D1B" w:rsidRPr="00371D1B">
        <w:rPr>
          <w:rStyle w:val="libAieChar"/>
          <w:rFonts w:hint="cs"/>
          <w:rtl/>
        </w:rPr>
        <w:t>الَّذِينَ</w:t>
      </w:r>
      <w:r w:rsidR="00371D1B" w:rsidRPr="00371D1B">
        <w:rPr>
          <w:rStyle w:val="libAieChar"/>
          <w:rtl/>
        </w:rPr>
        <w:t xml:space="preserve"> </w:t>
      </w:r>
      <w:r w:rsidR="00371D1B" w:rsidRPr="00371D1B">
        <w:rPr>
          <w:rStyle w:val="libAieChar"/>
          <w:rFonts w:hint="cs"/>
          <w:rtl/>
        </w:rPr>
        <w:t>يَدْعُونَ</w:t>
      </w:r>
      <w:r w:rsidR="00371D1B" w:rsidRPr="00371D1B">
        <w:rPr>
          <w:rStyle w:val="libAieChar"/>
          <w:rtl/>
        </w:rPr>
        <w:t xml:space="preserve"> </w:t>
      </w:r>
      <w:r w:rsidR="00371D1B" w:rsidRPr="00371D1B">
        <w:rPr>
          <w:rStyle w:val="libAieChar"/>
          <w:rFonts w:hint="cs"/>
          <w:rtl/>
        </w:rPr>
        <w:t>مِن</w:t>
      </w:r>
      <w:r w:rsidR="00371D1B" w:rsidRPr="00371D1B">
        <w:rPr>
          <w:rStyle w:val="libAieChar"/>
          <w:rtl/>
        </w:rPr>
        <w:t xml:space="preserve"> </w:t>
      </w:r>
      <w:r w:rsidR="00371D1B" w:rsidRPr="00371D1B">
        <w:rPr>
          <w:rStyle w:val="libAieChar"/>
          <w:rFonts w:hint="cs"/>
          <w:rtl/>
        </w:rPr>
        <w:t>دُونِ</w:t>
      </w:r>
      <w:r w:rsidR="00371D1B" w:rsidRPr="00371D1B">
        <w:rPr>
          <w:rStyle w:val="libAieChar"/>
          <w:rtl/>
        </w:rPr>
        <w:t xml:space="preserve"> </w:t>
      </w:r>
      <w:r w:rsidR="00371D1B" w:rsidRPr="00371D1B">
        <w:rPr>
          <w:rStyle w:val="libAieChar"/>
          <w:rFonts w:hint="cs"/>
          <w:rtl/>
        </w:rPr>
        <w:t>اللَّـهِ</w:t>
      </w:r>
      <w:r w:rsidR="00371D1B" w:rsidRPr="00371D1B">
        <w:rPr>
          <w:rStyle w:val="libAieChar"/>
          <w:rtl/>
        </w:rPr>
        <w:t xml:space="preserve"> </w:t>
      </w:r>
      <w:r w:rsidR="00371D1B" w:rsidRPr="00371D1B">
        <w:rPr>
          <w:rStyle w:val="libAieChar"/>
          <w:rFonts w:hint="cs"/>
          <w:rtl/>
        </w:rPr>
        <w:t>شُرَكَاءَ</w:t>
      </w:r>
      <w:r w:rsidR="00371D1B" w:rsidRPr="00371D1B">
        <w:rPr>
          <w:rStyle w:val="libAieChar"/>
          <w:rtl/>
        </w:rPr>
        <w:t xml:space="preserve"> </w:t>
      </w:r>
      <w:r w:rsidR="00371D1B" w:rsidRPr="00371D1B">
        <w:rPr>
          <w:rStyle w:val="libAieChar"/>
          <w:rFonts w:hint="cs"/>
          <w:rtl/>
        </w:rPr>
        <w:t>إِن</w:t>
      </w:r>
      <w:r w:rsidR="00371D1B" w:rsidRPr="00371D1B">
        <w:rPr>
          <w:rStyle w:val="libAieChar"/>
          <w:rtl/>
        </w:rPr>
        <w:t xml:space="preserve"> </w:t>
      </w:r>
      <w:r w:rsidR="00371D1B" w:rsidRPr="00371D1B">
        <w:rPr>
          <w:rStyle w:val="libAieChar"/>
          <w:rFonts w:hint="cs"/>
          <w:rtl/>
        </w:rPr>
        <w:t>يَتَّبِعُونَ</w:t>
      </w:r>
      <w:r w:rsidR="00371D1B" w:rsidRPr="00371D1B">
        <w:rPr>
          <w:rStyle w:val="libAieChar"/>
          <w:rtl/>
        </w:rPr>
        <w:t xml:space="preserve"> </w:t>
      </w:r>
      <w:r w:rsidR="00371D1B" w:rsidRPr="00371D1B">
        <w:rPr>
          <w:rStyle w:val="libAieChar"/>
          <w:rFonts w:hint="cs"/>
          <w:rtl/>
        </w:rPr>
        <w:t>إِلَّا</w:t>
      </w:r>
      <w:r w:rsidR="00371D1B" w:rsidRPr="00371D1B">
        <w:rPr>
          <w:rStyle w:val="libAieChar"/>
          <w:rtl/>
        </w:rPr>
        <w:t xml:space="preserve"> </w:t>
      </w:r>
      <w:r w:rsidR="00371D1B" w:rsidRPr="00371D1B">
        <w:rPr>
          <w:rStyle w:val="libAieChar"/>
          <w:rFonts w:hint="cs"/>
          <w:rtl/>
        </w:rPr>
        <w:t>الظَّنَّ</w:t>
      </w:r>
      <w:r w:rsidR="00371D1B" w:rsidRPr="00371D1B">
        <w:rPr>
          <w:rStyle w:val="libAieChar"/>
          <w:rtl/>
        </w:rPr>
        <w:t xml:space="preserve"> </w:t>
      </w:r>
      <w:r w:rsidR="00371D1B" w:rsidRPr="00371D1B">
        <w:rPr>
          <w:rStyle w:val="libAieChar"/>
          <w:rFonts w:hint="cs"/>
          <w:rtl/>
        </w:rPr>
        <w:t>وَإِنْ</w:t>
      </w:r>
      <w:r w:rsidR="00371D1B" w:rsidRPr="00371D1B">
        <w:rPr>
          <w:rStyle w:val="libAieChar"/>
          <w:rtl/>
        </w:rPr>
        <w:t xml:space="preserve"> </w:t>
      </w:r>
      <w:r w:rsidR="00371D1B" w:rsidRPr="00371D1B">
        <w:rPr>
          <w:rStyle w:val="libAieChar"/>
          <w:rFonts w:hint="cs"/>
          <w:rtl/>
        </w:rPr>
        <w:t>هُمْ</w:t>
      </w:r>
      <w:r w:rsidR="00371D1B" w:rsidRPr="00371D1B">
        <w:rPr>
          <w:rStyle w:val="libAieChar"/>
          <w:rtl/>
        </w:rPr>
        <w:t xml:space="preserve"> </w:t>
      </w:r>
      <w:r w:rsidR="00371D1B" w:rsidRPr="00371D1B">
        <w:rPr>
          <w:rStyle w:val="libAieChar"/>
          <w:rFonts w:hint="cs"/>
          <w:rtl/>
        </w:rPr>
        <w:t>إِلَّا</w:t>
      </w:r>
      <w:r w:rsidR="00371D1B" w:rsidRPr="00371D1B">
        <w:rPr>
          <w:rStyle w:val="libAieChar"/>
          <w:rtl/>
        </w:rPr>
        <w:t xml:space="preserve"> </w:t>
      </w:r>
      <w:r w:rsidR="00371D1B" w:rsidRPr="00371D1B">
        <w:rPr>
          <w:rStyle w:val="libAieChar"/>
          <w:rFonts w:hint="cs"/>
          <w:rtl/>
        </w:rPr>
        <w:t xml:space="preserve">يَخْرُصُونَ </w:t>
      </w:r>
      <w:r w:rsidR="00371D1B" w:rsidRPr="00485C41">
        <w:rPr>
          <w:rStyle w:val="libAlaemChar"/>
          <w:rFonts w:hint="cs"/>
          <w:rtl/>
        </w:rPr>
        <w:t>)</w:t>
      </w:r>
      <w:r w:rsidRPr="00C70E76">
        <w:rPr>
          <w:rFonts w:hint="cs"/>
          <w:rtl/>
        </w:rPr>
        <w:t>. يونس</w:t>
      </w:r>
      <w:r w:rsidR="00E52117">
        <w:rPr>
          <w:rFonts w:hint="cs"/>
          <w:rtl/>
        </w:rPr>
        <w:t xml:space="preserve"> - </w:t>
      </w:r>
      <w:r w:rsidRPr="00C70E76">
        <w:rPr>
          <w:rFonts w:hint="cs"/>
          <w:rtl/>
        </w:rPr>
        <w:t>66</w:t>
      </w:r>
    </w:p>
    <w:p w:rsidR="003550AC" w:rsidRDefault="003550AC" w:rsidP="003550AC">
      <w:pPr>
        <w:pStyle w:val="libNormal"/>
      </w:pPr>
      <w:r>
        <w:rPr>
          <w:rFonts w:hint="cs"/>
          <w:rtl/>
        </w:rPr>
        <w:br w:type="page"/>
      </w:r>
    </w:p>
    <w:p w:rsidR="003550AC" w:rsidRDefault="003550AC" w:rsidP="0091604A">
      <w:pPr>
        <w:pStyle w:val="libNormal"/>
        <w:rPr>
          <w:rtl/>
        </w:rPr>
      </w:pPr>
      <w:r w:rsidRPr="00C70E76">
        <w:rPr>
          <w:rFonts w:hint="cs"/>
          <w:rtl/>
        </w:rPr>
        <w:lastRenderedPageBreak/>
        <w:t xml:space="preserve">* </w:t>
      </w:r>
      <w:r w:rsidR="0091604A" w:rsidRPr="00485C41">
        <w:rPr>
          <w:rStyle w:val="libAlaemChar"/>
          <w:rFonts w:hint="cs"/>
          <w:rtl/>
        </w:rPr>
        <w:t>(</w:t>
      </w:r>
      <w:r w:rsidR="0091604A" w:rsidRPr="0091604A">
        <w:rPr>
          <w:rStyle w:val="libAieChar"/>
          <w:rFonts w:hint="cs"/>
          <w:rtl/>
        </w:rPr>
        <w:t xml:space="preserve"> وَالَّذِينَ</w:t>
      </w:r>
      <w:r w:rsidR="0091604A" w:rsidRPr="0091604A">
        <w:rPr>
          <w:rStyle w:val="libAieChar"/>
          <w:rtl/>
        </w:rPr>
        <w:t xml:space="preserve"> </w:t>
      </w:r>
      <w:r w:rsidR="0091604A" w:rsidRPr="0091604A">
        <w:rPr>
          <w:rStyle w:val="libAieChar"/>
          <w:rFonts w:hint="cs"/>
          <w:rtl/>
        </w:rPr>
        <w:t>يَدْعُونَ</w:t>
      </w:r>
      <w:r w:rsidR="0091604A" w:rsidRPr="0091604A">
        <w:rPr>
          <w:rStyle w:val="libAieChar"/>
          <w:rtl/>
        </w:rPr>
        <w:t xml:space="preserve"> </w:t>
      </w:r>
      <w:r w:rsidR="0091604A" w:rsidRPr="0091604A">
        <w:rPr>
          <w:rStyle w:val="libAieChar"/>
          <w:rFonts w:hint="cs"/>
          <w:rtl/>
        </w:rPr>
        <w:t>مِن</w:t>
      </w:r>
      <w:r w:rsidR="0091604A" w:rsidRPr="0091604A">
        <w:rPr>
          <w:rStyle w:val="libAieChar"/>
          <w:rtl/>
        </w:rPr>
        <w:t xml:space="preserve"> </w:t>
      </w:r>
      <w:r w:rsidR="0091604A" w:rsidRPr="0091604A">
        <w:rPr>
          <w:rStyle w:val="libAieChar"/>
          <w:rFonts w:hint="cs"/>
          <w:rtl/>
        </w:rPr>
        <w:t>دُونِ</w:t>
      </w:r>
      <w:r w:rsidR="0091604A" w:rsidRPr="0091604A">
        <w:rPr>
          <w:rStyle w:val="libAieChar"/>
          <w:rtl/>
        </w:rPr>
        <w:t xml:space="preserve"> </w:t>
      </w:r>
      <w:r w:rsidR="0091604A" w:rsidRPr="0091604A">
        <w:rPr>
          <w:rStyle w:val="libAieChar"/>
          <w:rFonts w:hint="cs"/>
          <w:rtl/>
        </w:rPr>
        <w:t>اللَّـهِ</w:t>
      </w:r>
      <w:r w:rsidR="0091604A" w:rsidRPr="0091604A">
        <w:rPr>
          <w:rStyle w:val="libAieChar"/>
          <w:rtl/>
        </w:rPr>
        <w:t xml:space="preserve"> </w:t>
      </w:r>
      <w:r w:rsidR="0091604A" w:rsidRPr="0091604A">
        <w:rPr>
          <w:rStyle w:val="libAieChar"/>
          <w:rFonts w:hint="cs"/>
          <w:rtl/>
        </w:rPr>
        <w:t>لَا</w:t>
      </w:r>
      <w:r w:rsidR="0091604A" w:rsidRPr="0091604A">
        <w:rPr>
          <w:rStyle w:val="libAieChar"/>
          <w:rtl/>
        </w:rPr>
        <w:t xml:space="preserve"> </w:t>
      </w:r>
      <w:r w:rsidR="0091604A" w:rsidRPr="0091604A">
        <w:rPr>
          <w:rStyle w:val="libAieChar"/>
          <w:rFonts w:hint="cs"/>
          <w:rtl/>
        </w:rPr>
        <w:t>يَخْلُقُونَ</w:t>
      </w:r>
      <w:r w:rsidR="0091604A" w:rsidRPr="0091604A">
        <w:rPr>
          <w:rStyle w:val="libAieChar"/>
          <w:rtl/>
        </w:rPr>
        <w:t xml:space="preserve"> </w:t>
      </w:r>
      <w:r w:rsidR="0091604A" w:rsidRPr="0091604A">
        <w:rPr>
          <w:rStyle w:val="libAieChar"/>
          <w:rFonts w:hint="cs"/>
          <w:rtl/>
        </w:rPr>
        <w:t>شَيْئًا</w:t>
      </w:r>
      <w:r w:rsidR="0091604A" w:rsidRPr="0091604A">
        <w:rPr>
          <w:rStyle w:val="libAieChar"/>
          <w:rtl/>
        </w:rPr>
        <w:t xml:space="preserve"> </w:t>
      </w:r>
      <w:r w:rsidR="0091604A" w:rsidRPr="0091604A">
        <w:rPr>
          <w:rStyle w:val="libAieChar"/>
          <w:rFonts w:hint="cs"/>
          <w:rtl/>
        </w:rPr>
        <w:t>وَهُمْ</w:t>
      </w:r>
      <w:r w:rsidR="0091604A" w:rsidRPr="0091604A">
        <w:rPr>
          <w:rStyle w:val="libAieChar"/>
          <w:rtl/>
        </w:rPr>
        <w:t xml:space="preserve"> </w:t>
      </w:r>
      <w:r w:rsidR="0091604A" w:rsidRPr="0091604A">
        <w:rPr>
          <w:rStyle w:val="libAieChar"/>
          <w:rFonts w:hint="cs"/>
          <w:rtl/>
        </w:rPr>
        <w:t>يُخْلَقُونَ</w:t>
      </w:r>
      <w:r w:rsidR="0091604A" w:rsidRPr="0091604A">
        <w:rPr>
          <w:rStyle w:val="libAieChar"/>
          <w:rtl/>
        </w:rPr>
        <w:t xml:space="preserve"> </w:t>
      </w:r>
      <w:r w:rsidR="0091604A">
        <w:rPr>
          <w:rStyle w:val="libAieChar"/>
          <w:rFonts w:hint="cs"/>
          <w:rtl/>
        </w:rPr>
        <w:t>،</w:t>
      </w:r>
      <w:r w:rsidR="0091604A" w:rsidRPr="0091604A">
        <w:rPr>
          <w:rStyle w:val="libAieChar"/>
          <w:rtl/>
        </w:rPr>
        <w:t xml:space="preserve"> </w:t>
      </w:r>
      <w:r w:rsidR="0091604A" w:rsidRPr="0091604A">
        <w:rPr>
          <w:rStyle w:val="libAieChar"/>
          <w:rFonts w:hint="cs"/>
          <w:rtl/>
        </w:rPr>
        <w:t>أَمْوَاتٌ</w:t>
      </w:r>
      <w:r w:rsidR="0091604A" w:rsidRPr="0091604A">
        <w:rPr>
          <w:rStyle w:val="libAieChar"/>
          <w:rtl/>
        </w:rPr>
        <w:t xml:space="preserve"> </w:t>
      </w:r>
      <w:r w:rsidR="0091604A" w:rsidRPr="0091604A">
        <w:rPr>
          <w:rStyle w:val="libAieChar"/>
          <w:rFonts w:hint="cs"/>
          <w:rtl/>
        </w:rPr>
        <w:t>غَيْرُ</w:t>
      </w:r>
      <w:r w:rsidR="0091604A" w:rsidRPr="0091604A">
        <w:rPr>
          <w:rStyle w:val="libAieChar"/>
          <w:rtl/>
        </w:rPr>
        <w:t xml:space="preserve"> </w:t>
      </w:r>
      <w:r w:rsidR="0091604A" w:rsidRPr="0091604A">
        <w:rPr>
          <w:rStyle w:val="libAieChar"/>
          <w:rFonts w:hint="cs"/>
          <w:rtl/>
        </w:rPr>
        <w:t>أَحْيَاءٍ</w:t>
      </w:r>
      <w:r w:rsidR="0091604A" w:rsidRPr="0091604A">
        <w:rPr>
          <w:rStyle w:val="libAieChar"/>
          <w:rtl/>
        </w:rPr>
        <w:t xml:space="preserve"> </w:t>
      </w:r>
      <w:r w:rsidR="0091604A" w:rsidRPr="0091604A">
        <w:rPr>
          <w:rStyle w:val="libAieChar"/>
          <w:rFonts w:hint="cs"/>
          <w:rtl/>
        </w:rPr>
        <w:t>وَمَا</w:t>
      </w:r>
      <w:r w:rsidR="0091604A" w:rsidRPr="0091604A">
        <w:rPr>
          <w:rStyle w:val="libAieChar"/>
          <w:rtl/>
        </w:rPr>
        <w:t xml:space="preserve"> </w:t>
      </w:r>
      <w:r w:rsidR="0091604A" w:rsidRPr="0091604A">
        <w:rPr>
          <w:rStyle w:val="libAieChar"/>
          <w:rFonts w:hint="cs"/>
          <w:rtl/>
        </w:rPr>
        <w:t>يَشْعُرُونَ</w:t>
      </w:r>
      <w:r w:rsidR="0091604A" w:rsidRPr="0091604A">
        <w:rPr>
          <w:rStyle w:val="libAieChar"/>
          <w:rtl/>
        </w:rPr>
        <w:t xml:space="preserve"> </w:t>
      </w:r>
      <w:r w:rsidR="0091604A" w:rsidRPr="0091604A">
        <w:rPr>
          <w:rStyle w:val="libAieChar"/>
          <w:rFonts w:hint="cs"/>
          <w:rtl/>
        </w:rPr>
        <w:t>أَيَّانَ</w:t>
      </w:r>
      <w:r w:rsidR="0091604A" w:rsidRPr="0091604A">
        <w:rPr>
          <w:rStyle w:val="libAieChar"/>
          <w:rtl/>
        </w:rPr>
        <w:t xml:space="preserve"> </w:t>
      </w:r>
      <w:r w:rsidR="0091604A" w:rsidRPr="0091604A">
        <w:rPr>
          <w:rStyle w:val="libAieChar"/>
          <w:rFonts w:hint="cs"/>
          <w:rtl/>
        </w:rPr>
        <w:t>يُبْعَثُونَ</w:t>
      </w:r>
      <w:r w:rsidR="0091604A" w:rsidRPr="0091604A">
        <w:rPr>
          <w:rStyle w:val="libAieChar"/>
          <w:rtl/>
        </w:rPr>
        <w:t xml:space="preserve"> </w:t>
      </w:r>
      <w:r w:rsidR="0091604A">
        <w:rPr>
          <w:rStyle w:val="libAieChar"/>
          <w:rFonts w:hint="cs"/>
          <w:rtl/>
        </w:rPr>
        <w:t>،</w:t>
      </w:r>
      <w:r w:rsidR="0091604A" w:rsidRPr="0091604A">
        <w:rPr>
          <w:rStyle w:val="libAieChar"/>
          <w:rtl/>
        </w:rPr>
        <w:t xml:space="preserve"> </w:t>
      </w:r>
      <w:r w:rsidR="0091604A" w:rsidRPr="0091604A">
        <w:rPr>
          <w:rStyle w:val="libAieChar"/>
          <w:rFonts w:hint="cs"/>
          <w:rtl/>
        </w:rPr>
        <w:t>إِلَـٰهُكُمْ</w:t>
      </w:r>
      <w:r w:rsidR="0091604A" w:rsidRPr="0091604A">
        <w:rPr>
          <w:rStyle w:val="libAieChar"/>
          <w:rtl/>
        </w:rPr>
        <w:t xml:space="preserve"> </w:t>
      </w:r>
      <w:r w:rsidR="0091604A" w:rsidRPr="0091604A">
        <w:rPr>
          <w:rStyle w:val="libAieChar"/>
          <w:rFonts w:hint="cs"/>
          <w:rtl/>
        </w:rPr>
        <w:t>إِلَـٰهٌ</w:t>
      </w:r>
      <w:r w:rsidR="0091604A" w:rsidRPr="0091604A">
        <w:rPr>
          <w:rStyle w:val="libAieChar"/>
          <w:rtl/>
        </w:rPr>
        <w:t xml:space="preserve"> </w:t>
      </w:r>
      <w:r w:rsidR="0091604A" w:rsidRPr="0091604A">
        <w:rPr>
          <w:rStyle w:val="libAieChar"/>
          <w:rFonts w:hint="cs"/>
          <w:rtl/>
        </w:rPr>
        <w:t>وَاحِدٌ</w:t>
      </w:r>
      <w:r w:rsidR="0091604A" w:rsidRPr="0091604A">
        <w:rPr>
          <w:rStyle w:val="libAieChar"/>
          <w:rtl/>
        </w:rPr>
        <w:t xml:space="preserve"> </w:t>
      </w:r>
      <w:r w:rsidR="0091604A" w:rsidRPr="0091604A">
        <w:rPr>
          <w:rStyle w:val="libAieChar"/>
          <w:rFonts w:hint="cs"/>
          <w:rtl/>
        </w:rPr>
        <w:t>فَالَّذِينَ</w:t>
      </w:r>
      <w:r w:rsidR="0091604A" w:rsidRPr="0091604A">
        <w:rPr>
          <w:rStyle w:val="libAieChar"/>
          <w:rtl/>
        </w:rPr>
        <w:t xml:space="preserve"> </w:t>
      </w:r>
      <w:r w:rsidR="0091604A" w:rsidRPr="0091604A">
        <w:rPr>
          <w:rStyle w:val="libAieChar"/>
          <w:rFonts w:hint="cs"/>
          <w:rtl/>
        </w:rPr>
        <w:t>لَا</w:t>
      </w:r>
      <w:r w:rsidR="0091604A" w:rsidRPr="0091604A">
        <w:rPr>
          <w:rStyle w:val="libAieChar"/>
          <w:rtl/>
        </w:rPr>
        <w:t xml:space="preserve"> </w:t>
      </w:r>
      <w:r w:rsidR="0091604A" w:rsidRPr="0091604A">
        <w:rPr>
          <w:rStyle w:val="libAieChar"/>
          <w:rFonts w:hint="cs"/>
          <w:rtl/>
        </w:rPr>
        <w:t>يُؤْمِنُونَ</w:t>
      </w:r>
      <w:r w:rsidR="0091604A" w:rsidRPr="0091604A">
        <w:rPr>
          <w:rStyle w:val="libAieChar"/>
          <w:rtl/>
        </w:rPr>
        <w:t xml:space="preserve"> </w:t>
      </w:r>
      <w:r w:rsidR="0091604A" w:rsidRPr="0091604A">
        <w:rPr>
          <w:rStyle w:val="libAieChar"/>
          <w:rFonts w:hint="cs"/>
          <w:rtl/>
        </w:rPr>
        <w:t>بِالْآخِرَةِ</w:t>
      </w:r>
      <w:r w:rsidR="0091604A" w:rsidRPr="0091604A">
        <w:rPr>
          <w:rStyle w:val="libAieChar"/>
          <w:rtl/>
        </w:rPr>
        <w:t xml:space="preserve"> </w:t>
      </w:r>
      <w:r w:rsidR="0091604A" w:rsidRPr="0091604A">
        <w:rPr>
          <w:rStyle w:val="libAieChar"/>
          <w:rFonts w:hint="cs"/>
          <w:rtl/>
        </w:rPr>
        <w:t>قُلُوبُهُم</w:t>
      </w:r>
      <w:r w:rsidR="0091604A" w:rsidRPr="0091604A">
        <w:rPr>
          <w:rStyle w:val="libAieChar"/>
          <w:rtl/>
        </w:rPr>
        <w:t xml:space="preserve"> </w:t>
      </w:r>
      <w:r w:rsidR="0091604A" w:rsidRPr="0091604A">
        <w:rPr>
          <w:rStyle w:val="libAieChar"/>
          <w:rFonts w:hint="cs"/>
          <w:rtl/>
        </w:rPr>
        <w:t>مُّنكِرَةٌ</w:t>
      </w:r>
      <w:r w:rsidR="0091604A" w:rsidRPr="0091604A">
        <w:rPr>
          <w:rStyle w:val="libAieChar"/>
          <w:rtl/>
        </w:rPr>
        <w:t xml:space="preserve"> </w:t>
      </w:r>
      <w:r w:rsidR="0091604A" w:rsidRPr="0091604A">
        <w:rPr>
          <w:rStyle w:val="libAieChar"/>
          <w:rFonts w:hint="cs"/>
          <w:rtl/>
        </w:rPr>
        <w:t>وَهُم</w:t>
      </w:r>
      <w:r w:rsidR="0091604A" w:rsidRPr="0091604A">
        <w:rPr>
          <w:rStyle w:val="libAieChar"/>
          <w:rtl/>
        </w:rPr>
        <w:t xml:space="preserve"> </w:t>
      </w:r>
      <w:r w:rsidR="0091604A" w:rsidRPr="0091604A">
        <w:rPr>
          <w:rStyle w:val="libAieChar"/>
          <w:rFonts w:hint="cs"/>
          <w:rtl/>
        </w:rPr>
        <w:t>مُّسْتَكْبِرُونَ</w:t>
      </w:r>
      <w:r w:rsidR="0091604A" w:rsidRPr="0091604A">
        <w:rPr>
          <w:rStyle w:val="libAieChar"/>
          <w:rtl/>
        </w:rPr>
        <w:t xml:space="preserve"> </w:t>
      </w:r>
      <w:r w:rsidR="0091604A">
        <w:rPr>
          <w:rStyle w:val="libAieChar"/>
          <w:rFonts w:hint="cs"/>
          <w:rtl/>
        </w:rPr>
        <w:t>،</w:t>
      </w:r>
      <w:r w:rsidR="0091604A" w:rsidRPr="0091604A">
        <w:rPr>
          <w:rStyle w:val="libAieChar"/>
          <w:rtl/>
        </w:rPr>
        <w:t xml:space="preserve"> </w:t>
      </w:r>
      <w:r w:rsidR="0091604A" w:rsidRPr="0091604A">
        <w:rPr>
          <w:rStyle w:val="libAieChar"/>
          <w:rFonts w:hint="cs"/>
          <w:rtl/>
        </w:rPr>
        <w:t>لَا</w:t>
      </w:r>
      <w:r w:rsidR="0091604A" w:rsidRPr="0091604A">
        <w:rPr>
          <w:rStyle w:val="libAieChar"/>
          <w:rtl/>
        </w:rPr>
        <w:t xml:space="preserve"> </w:t>
      </w:r>
      <w:r w:rsidR="0091604A" w:rsidRPr="0091604A">
        <w:rPr>
          <w:rStyle w:val="libAieChar"/>
          <w:rFonts w:hint="cs"/>
          <w:rtl/>
        </w:rPr>
        <w:t>جَرَمَ</w:t>
      </w:r>
      <w:r w:rsidR="0091604A" w:rsidRPr="0091604A">
        <w:rPr>
          <w:rStyle w:val="libAieChar"/>
          <w:rtl/>
        </w:rPr>
        <w:t xml:space="preserve"> </w:t>
      </w:r>
      <w:r w:rsidR="0091604A" w:rsidRPr="0091604A">
        <w:rPr>
          <w:rStyle w:val="libAieChar"/>
          <w:rFonts w:hint="cs"/>
          <w:rtl/>
        </w:rPr>
        <w:t>أَنَّ</w:t>
      </w:r>
      <w:r w:rsidR="0091604A" w:rsidRPr="0091604A">
        <w:rPr>
          <w:rStyle w:val="libAieChar"/>
          <w:rtl/>
        </w:rPr>
        <w:t xml:space="preserve"> </w:t>
      </w:r>
      <w:r w:rsidR="0091604A" w:rsidRPr="0091604A">
        <w:rPr>
          <w:rStyle w:val="libAieChar"/>
          <w:rFonts w:hint="cs"/>
          <w:rtl/>
        </w:rPr>
        <w:t>اللَّـهَ</w:t>
      </w:r>
      <w:r w:rsidR="0091604A" w:rsidRPr="0091604A">
        <w:rPr>
          <w:rStyle w:val="libAieChar"/>
          <w:rtl/>
        </w:rPr>
        <w:t xml:space="preserve"> </w:t>
      </w:r>
      <w:r w:rsidR="0091604A" w:rsidRPr="0091604A">
        <w:rPr>
          <w:rStyle w:val="libAieChar"/>
          <w:rFonts w:hint="cs"/>
          <w:rtl/>
        </w:rPr>
        <w:t>يَعْلَمُ</w:t>
      </w:r>
      <w:r w:rsidR="0091604A" w:rsidRPr="0091604A">
        <w:rPr>
          <w:rStyle w:val="libAieChar"/>
          <w:rtl/>
        </w:rPr>
        <w:t xml:space="preserve"> </w:t>
      </w:r>
      <w:r w:rsidR="0091604A" w:rsidRPr="0091604A">
        <w:rPr>
          <w:rStyle w:val="libAieChar"/>
          <w:rFonts w:hint="cs"/>
          <w:rtl/>
        </w:rPr>
        <w:t>مَا</w:t>
      </w:r>
      <w:r w:rsidR="0091604A" w:rsidRPr="0091604A">
        <w:rPr>
          <w:rStyle w:val="libAieChar"/>
          <w:rtl/>
        </w:rPr>
        <w:t xml:space="preserve"> </w:t>
      </w:r>
      <w:r w:rsidR="0091604A" w:rsidRPr="0091604A">
        <w:rPr>
          <w:rStyle w:val="libAieChar"/>
          <w:rFonts w:hint="cs"/>
          <w:rtl/>
        </w:rPr>
        <w:t>يُسِرُّونَ</w:t>
      </w:r>
      <w:r w:rsidR="0091604A" w:rsidRPr="0091604A">
        <w:rPr>
          <w:rStyle w:val="libAieChar"/>
          <w:rtl/>
        </w:rPr>
        <w:t xml:space="preserve"> </w:t>
      </w:r>
      <w:r w:rsidR="0091604A" w:rsidRPr="0091604A">
        <w:rPr>
          <w:rStyle w:val="libAieChar"/>
          <w:rFonts w:hint="cs"/>
          <w:rtl/>
        </w:rPr>
        <w:t>وَمَا</w:t>
      </w:r>
      <w:r w:rsidR="0091604A" w:rsidRPr="0091604A">
        <w:rPr>
          <w:rStyle w:val="libAieChar"/>
          <w:rtl/>
        </w:rPr>
        <w:t xml:space="preserve"> </w:t>
      </w:r>
      <w:r w:rsidR="0091604A" w:rsidRPr="0091604A">
        <w:rPr>
          <w:rStyle w:val="libAieChar"/>
          <w:rFonts w:hint="cs"/>
          <w:rtl/>
        </w:rPr>
        <w:t>يُعْلِنُونَ</w:t>
      </w:r>
      <w:r w:rsidR="0091604A" w:rsidRPr="0091604A">
        <w:rPr>
          <w:rStyle w:val="libAieChar"/>
          <w:rtl/>
        </w:rPr>
        <w:t xml:space="preserve"> </w:t>
      </w:r>
      <w:r w:rsidR="0091604A" w:rsidRPr="0091604A">
        <w:rPr>
          <w:rStyle w:val="libAieChar"/>
          <w:rFonts w:hint="cs"/>
          <w:rtl/>
        </w:rPr>
        <w:t>إِنَّهُ</w:t>
      </w:r>
      <w:r w:rsidR="0091604A" w:rsidRPr="0091604A">
        <w:rPr>
          <w:rStyle w:val="libAieChar"/>
          <w:rtl/>
        </w:rPr>
        <w:t xml:space="preserve"> </w:t>
      </w:r>
      <w:r w:rsidR="0091604A" w:rsidRPr="0091604A">
        <w:rPr>
          <w:rStyle w:val="libAieChar"/>
          <w:rFonts w:hint="cs"/>
          <w:rtl/>
        </w:rPr>
        <w:t>لَا</w:t>
      </w:r>
      <w:r w:rsidR="0091604A" w:rsidRPr="0091604A">
        <w:rPr>
          <w:rStyle w:val="libAieChar"/>
          <w:rtl/>
        </w:rPr>
        <w:t xml:space="preserve"> </w:t>
      </w:r>
      <w:r w:rsidR="0091604A" w:rsidRPr="0091604A">
        <w:rPr>
          <w:rStyle w:val="libAieChar"/>
          <w:rFonts w:hint="cs"/>
          <w:rtl/>
        </w:rPr>
        <w:t>يُحِبُّ</w:t>
      </w:r>
      <w:r w:rsidR="0091604A" w:rsidRPr="0091604A">
        <w:rPr>
          <w:rStyle w:val="libAieChar"/>
          <w:rtl/>
        </w:rPr>
        <w:t xml:space="preserve"> </w:t>
      </w:r>
      <w:r w:rsidR="0091604A" w:rsidRPr="0091604A">
        <w:rPr>
          <w:rStyle w:val="libAieChar"/>
          <w:rFonts w:hint="cs"/>
          <w:rtl/>
        </w:rPr>
        <w:t xml:space="preserve">الْمُسْتَكْبِرِينَ </w:t>
      </w:r>
      <w:r w:rsidR="0091604A" w:rsidRPr="00485C41">
        <w:rPr>
          <w:rStyle w:val="libAlaemChar"/>
          <w:rFonts w:hint="cs"/>
          <w:rtl/>
        </w:rPr>
        <w:t>)</w:t>
      </w:r>
      <w:r w:rsidRPr="00C70E76">
        <w:rPr>
          <w:rFonts w:hint="cs"/>
          <w:rtl/>
        </w:rPr>
        <w:t>. النحل 20</w:t>
      </w:r>
      <w:r w:rsidR="00E52117">
        <w:rPr>
          <w:rFonts w:hint="cs"/>
          <w:rtl/>
        </w:rPr>
        <w:t xml:space="preserve"> - </w:t>
      </w:r>
      <w:r w:rsidRPr="00C70E76">
        <w:rPr>
          <w:rFonts w:hint="cs"/>
          <w:rtl/>
        </w:rPr>
        <w:t>23</w:t>
      </w:r>
    </w:p>
    <w:p w:rsidR="003550AC" w:rsidRDefault="003550AC" w:rsidP="0091604A">
      <w:pPr>
        <w:pStyle w:val="libNormal"/>
        <w:rPr>
          <w:rtl/>
        </w:rPr>
      </w:pPr>
      <w:r w:rsidRPr="00C70E76">
        <w:rPr>
          <w:rFonts w:hint="cs"/>
          <w:rtl/>
        </w:rPr>
        <w:t xml:space="preserve">* </w:t>
      </w:r>
      <w:r w:rsidR="0091604A" w:rsidRPr="00485C41">
        <w:rPr>
          <w:rStyle w:val="libAlaemChar"/>
          <w:rFonts w:hint="cs"/>
          <w:rtl/>
        </w:rPr>
        <w:t>(</w:t>
      </w:r>
      <w:r w:rsidR="0091604A" w:rsidRPr="0091604A">
        <w:rPr>
          <w:rStyle w:val="libAieChar"/>
          <w:rFonts w:hint="cs"/>
          <w:rtl/>
        </w:rPr>
        <w:t xml:space="preserve"> وَإِذَا</w:t>
      </w:r>
      <w:r w:rsidR="0091604A" w:rsidRPr="0091604A">
        <w:rPr>
          <w:rStyle w:val="libAieChar"/>
          <w:rtl/>
        </w:rPr>
        <w:t xml:space="preserve"> </w:t>
      </w:r>
      <w:r w:rsidR="0091604A" w:rsidRPr="0091604A">
        <w:rPr>
          <w:rStyle w:val="libAieChar"/>
          <w:rFonts w:hint="cs"/>
          <w:rtl/>
        </w:rPr>
        <w:t>مَسَّكُمُ</w:t>
      </w:r>
      <w:r w:rsidR="0091604A" w:rsidRPr="0091604A">
        <w:rPr>
          <w:rStyle w:val="libAieChar"/>
          <w:rtl/>
        </w:rPr>
        <w:t xml:space="preserve"> </w:t>
      </w:r>
      <w:r w:rsidR="0091604A" w:rsidRPr="0091604A">
        <w:rPr>
          <w:rStyle w:val="libAieChar"/>
          <w:rFonts w:hint="cs"/>
          <w:rtl/>
        </w:rPr>
        <w:t>الضُّرُّ</w:t>
      </w:r>
      <w:r w:rsidR="0091604A" w:rsidRPr="0091604A">
        <w:rPr>
          <w:rStyle w:val="libAieChar"/>
          <w:rtl/>
        </w:rPr>
        <w:t xml:space="preserve"> </w:t>
      </w:r>
      <w:r w:rsidR="0091604A" w:rsidRPr="0091604A">
        <w:rPr>
          <w:rStyle w:val="libAieChar"/>
          <w:rFonts w:hint="cs"/>
          <w:rtl/>
        </w:rPr>
        <w:t>فِي</w:t>
      </w:r>
      <w:r w:rsidR="0091604A" w:rsidRPr="0091604A">
        <w:rPr>
          <w:rStyle w:val="libAieChar"/>
          <w:rtl/>
        </w:rPr>
        <w:t xml:space="preserve"> </w:t>
      </w:r>
      <w:r w:rsidR="0091604A" w:rsidRPr="0091604A">
        <w:rPr>
          <w:rStyle w:val="libAieChar"/>
          <w:rFonts w:hint="cs"/>
          <w:rtl/>
        </w:rPr>
        <w:t>الْبَحْرِ</w:t>
      </w:r>
      <w:r w:rsidR="0091604A" w:rsidRPr="0091604A">
        <w:rPr>
          <w:rStyle w:val="libAieChar"/>
          <w:rtl/>
        </w:rPr>
        <w:t xml:space="preserve"> </w:t>
      </w:r>
      <w:r w:rsidR="0091604A" w:rsidRPr="0091604A">
        <w:rPr>
          <w:rStyle w:val="libAieChar"/>
          <w:rFonts w:hint="cs"/>
          <w:rtl/>
        </w:rPr>
        <w:t>ضَلَّ</w:t>
      </w:r>
      <w:r w:rsidR="0091604A" w:rsidRPr="0091604A">
        <w:rPr>
          <w:rStyle w:val="libAieChar"/>
          <w:rtl/>
        </w:rPr>
        <w:t xml:space="preserve"> </w:t>
      </w:r>
      <w:r w:rsidR="0091604A" w:rsidRPr="0091604A">
        <w:rPr>
          <w:rStyle w:val="libAieChar"/>
          <w:rFonts w:hint="cs"/>
          <w:rtl/>
        </w:rPr>
        <w:t>مَن</w:t>
      </w:r>
      <w:r w:rsidR="0091604A" w:rsidRPr="0091604A">
        <w:rPr>
          <w:rStyle w:val="libAieChar"/>
          <w:rtl/>
        </w:rPr>
        <w:t xml:space="preserve"> </w:t>
      </w:r>
      <w:r w:rsidR="0091604A" w:rsidRPr="0091604A">
        <w:rPr>
          <w:rStyle w:val="libAieChar"/>
          <w:rFonts w:hint="cs"/>
          <w:rtl/>
        </w:rPr>
        <w:t>تَدْعُونَ</w:t>
      </w:r>
      <w:r w:rsidR="0091604A" w:rsidRPr="0091604A">
        <w:rPr>
          <w:rStyle w:val="libAieChar"/>
          <w:rtl/>
        </w:rPr>
        <w:t xml:space="preserve"> </w:t>
      </w:r>
      <w:r w:rsidR="0091604A" w:rsidRPr="0091604A">
        <w:rPr>
          <w:rStyle w:val="libAieChar"/>
          <w:rFonts w:hint="cs"/>
          <w:rtl/>
        </w:rPr>
        <w:t>إِلَّا</w:t>
      </w:r>
      <w:r w:rsidR="0091604A" w:rsidRPr="0091604A">
        <w:rPr>
          <w:rStyle w:val="libAieChar"/>
          <w:rtl/>
        </w:rPr>
        <w:t xml:space="preserve"> </w:t>
      </w:r>
      <w:r w:rsidR="0091604A" w:rsidRPr="0091604A">
        <w:rPr>
          <w:rStyle w:val="libAieChar"/>
          <w:rFonts w:hint="cs"/>
          <w:rtl/>
        </w:rPr>
        <w:t>إِيَّاهُ</w:t>
      </w:r>
      <w:r w:rsidR="0091604A" w:rsidRPr="0091604A">
        <w:rPr>
          <w:rStyle w:val="libAieChar"/>
          <w:rtl/>
        </w:rPr>
        <w:t xml:space="preserve"> </w:t>
      </w:r>
      <w:r w:rsidR="0091604A" w:rsidRPr="0091604A">
        <w:rPr>
          <w:rStyle w:val="libAieChar"/>
          <w:rFonts w:hint="cs"/>
          <w:rtl/>
        </w:rPr>
        <w:t>فَلَمَّا</w:t>
      </w:r>
      <w:r w:rsidR="0091604A" w:rsidRPr="0091604A">
        <w:rPr>
          <w:rStyle w:val="libAieChar"/>
          <w:rtl/>
        </w:rPr>
        <w:t xml:space="preserve"> </w:t>
      </w:r>
      <w:r w:rsidR="0091604A" w:rsidRPr="0091604A">
        <w:rPr>
          <w:rStyle w:val="libAieChar"/>
          <w:rFonts w:hint="cs"/>
          <w:rtl/>
        </w:rPr>
        <w:t>نَجَّاكُمْ</w:t>
      </w:r>
      <w:r w:rsidR="0091604A" w:rsidRPr="0091604A">
        <w:rPr>
          <w:rStyle w:val="libAieChar"/>
          <w:rtl/>
        </w:rPr>
        <w:t xml:space="preserve"> </w:t>
      </w:r>
      <w:r w:rsidR="0091604A" w:rsidRPr="0091604A">
        <w:rPr>
          <w:rStyle w:val="libAieChar"/>
          <w:rFonts w:hint="cs"/>
          <w:rtl/>
        </w:rPr>
        <w:t>إِلَى</w:t>
      </w:r>
      <w:r w:rsidR="0091604A" w:rsidRPr="0091604A">
        <w:rPr>
          <w:rStyle w:val="libAieChar"/>
          <w:rtl/>
        </w:rPr>
        <w:t xml:space="preserve"> </w:t>
      </w:r>
      <w:r w:rsidR="0091604A" w:rsidRPr="0091604A">
        <w:rPr>
          <w:rStyle w:val="libAieChar"/>
          <w:rFonts w:hint="cs"/>
          <w:rtl/>
        </w:rPr>
        <w:t>الْبَرِّ</w:t>
      </w:r>
      <w:r w:rsidR="0091604A" w:rsidRPr="0091604A">
        <w:rPr>
          <w:rStyle w:val="libAieChar"/>
          <w:rtl/>
        </w:rPr>
        <w:t xml:space="preserve"> </w:t>
      </w:r>
      <w:r w:rsidR="0091604A" w:rsidRPr="0091604A">
        <w:rPr>
          <w:rStyle w:val="libAieChar"/>
          <w:rFonts w:hint="cs"/>
          <w:rtl/>
        </w:rPr>
        <w:t>أَعْرَضْتُمْ</w:t>
      </w:r>
      <w:r w:rsidR="0091604A" w:rsidRPr="0091604A">
        <w:rPr>
          <w:rStyle w:val="libAieChar"/>
          <w:rtl/>
        </w:rPr>
        <w:t xml:space="preserve"> </w:t>
      </w:r>
      <w:r w:rsidR="0091604A" w:rsidRPr="0091604A">
        <w:rPr>
          <w:rStyle w:val="libAieChar"/>
          <w:rFonts w:hint="cs"/>
          <w:rtl/>
        </w:rPr>
        <w:t>وَكَانَ</w:t>
      </w:r>
      <w:r w:rsidR="0091604A" w:rsidRPr="0091604A">
        <w:rPr>
          <w:rStyle w:val="libAieChar"/>
          <w:rtl/>
        </w:rPr>
        <w:t xml:space="preserve"> </w:t>
      </w:r>
      <w:r w:rsidR="0091604A" w:rsidRPr="0091604A">
        <w:rPr>
          <w:rStyle w:val="libAieChar"/>
          <w:rFonts w:hint="cs"/>
          <w:rtl/>
        </w:rPr>
        <w:t>الْإِنسَانُ</w:t>
      </w:r>
      <w:r w:rsidR="0091604A" w:rsidRPr="0091604A">
        <w:rPr>
          <w:rStyle w:val="libAieChar"/>
          <w:rtl/>
        </w:rPr>
        <w:t xml:space="preserve"> </w:t>
      </w:r>
      <w:r w:rsidR="0091604A" w:rsidRPr="0091604A">
        <w:rPr>
          <w:rStyle w:val="libAieChar"/>
          <w:rFonts w:hint="cs"/>
          <w:rtl/>
        </w:rPr>
        <w:t xml:space="preserve">كَفُورًا </w:t>
      </w:r>
      <w:r w:rsidR="0091604A" w:rsidRPr="00485C41">
        <w:rPr>
          <w:rStyle w:val="libAlaemChar"/>
          <w:rFonts w:hint="cs"/>
          <w:rtl/>
        </w:rPr>
        <w:t>)</w:t>
      </w:r>
      <w:r w:rsidRPr="00C70E76">
        <w:rPr>
          <w:rFonts w:hint="cs"/>
          <w:rtl/>
        </w:rPr>
        <w:t>. الاسراء</w:t>
      </w:r>
      <w:r w:rsidR="00E52117">
        <w:rPr>
          <w:rFonts w:hint="cs"/>
          <w:rtl/>
        </w:rPr>
        <w:t xml:space="preserve"> - </w:t>
      </w:r>
      <w:r w:rsidRPr="00C70E76">
        <w:rPr>
          <w:rFonts w:hint="cs"/>
          <w:rtl/>
        </w:rPr>
        <w:t>67</w:t>
      </w:r>
    </w:p>
    <w:p w:rsidR="003550AC" w:rsidRDefault="003550AC" w:rsidP="0091604A">
      <w:pPr>
        <w:pStyle w:val="libNormal"/>
        <w:rPr>
          <w:rtl/>
        </w:rPr>
      </w:pPr>
      <w:r w:rsidRPr="00C70E76">
        <w:rPr>
          <w:rFonts w:hint="cs"/>
          <w:rtl/>
        </w:rPr>
        <w:t xml:space="preserve">* </w:t>
      </w:r>
      <w:r w:rsidR="0091604A" w:rsidRPr="00485C41">
        <w:rPr>
          <w:rStyle w:val="libAlaemChar"/>
          <w:rFonts w:hint="cs"/>
          <w:rtl/>
        </w:rPr>
        <w:t>(</w:t>
      </w:r>
      <w:r w:rsidR="0091604A" w:rsidRPr="0091604A">
        <w:rPr>
          <w:rStyle w:val="libAieChar"/>
          <w:rFonts w:hint="cs"/>
          <w:rtl/>
        </w:rPr>
        <w:t xml:space="preserve"> قُلْ</w:t>
      </w:r>
      <w:r w:rsidR="0091604A" w:rsidRPr="0091604A">
        <w:rPr>
          <w:rStyle w:val="libAieChar"/>
          <w:rtl/>
        </w:rPr>
        <w:t xml:space="preserve"> </w:t>
      </w:r>
      <w:r w:rsidR="0091604A" w:rsidRPr="0091604A">
        <w:rPr>
          <w:rStyle w:val="libAieChar"/>
          <w:rFonts w:hint="cs"/>
          <w:rtl/>
        </w:rPr>
        <w:t>أَرَأَيْتَكُمْ</w:t>
      </w:r>
      <w:r w:rsidR="0091604A" w:rsidRPr="0091604A">
        <w:rPr>
          <w:rStyle w:val="libAieChar"/>
          <w:rtl/>
        </w:rPr>
        <w:t xml:space="preserve"> </w:t>
      </w:r>
      <w:r w:rsidR="0091604A" w:rsidRPr="0091604A">
        <w:rPr>
          <w:rStyle w:val="libAieChar"/>
          <w:rFonts w:hint="cs"/>
          <w:rtl/>
        </w:rPr>
        <w:t>إِنْ</w:t>
      </w:r>
      <w:r w:rsidR="0091604A" w:rsidRPr="0091604A">
        <w:rPr>
          <w:rStyle w:val="libAieChar"/>
          <w:rtl/>
        </w:rPr>
        <w:t xml:space="preserve"> </w:t>
      </w:r>
      <w:r w:rsidR="0091604A" w:rsidRPr="0091604A">
        <w:rPr>
          <w:rStyle w:val="libAieChar"/>
          <w:rFonts w:hint="cs"/>
          <w:rtl/>
        </w:rPr>
        <w:t>أَتَاكُمْ</w:t>
      </w:r>
      <w:r w:rsidR="0091604A" w:rsidRPr="0091604A">
        <w:rPr>
          <w:rStyle w:val="libAieChar"/>
          <w:rtl/>
        </w:rPr>
        <w:t xml:space="preserve"> </w:t>
      </w:r>
      <w:r w:rsidR="0091604A" w:rsidRPr="0091604A">
        <w:rPr>
          <w:rStyle w:val="libAieChar"/>
          <w:rFonts w:hint="cs"/>
          <w:rtl/>
        </w:rPr>
        <w:t>عَذَابُ</w:t>
      </w:r>
      <w:r w:rsidR="0091604A" w:rsidRPr="0091604A">
        <w:rPr>
          <w:rStyle w:val="libAieChar"/>
          <w:rtl/>
        </w:rPr>
        <w:t xml:space="preserve"> </w:t>
      </w:r>
      <w:r w:rsidR="0091604A" w:rsidRPr="0091604A">
        <w:rPr>
          <w:rStyle w:val="libAieChar"/>
          <w:rFonts w:hint="cs"/>
          <w:rtl/>
        </w:rPr>
        <w:t>اللَّـهِ</w:t>
      </w:r>
      <w:r w:rsidR="0091604A" w:rsidRPr="0091604A">
        <w:rPr>
          <w:rStyle w:val="libAieChar"/>
          <w:rtl/>
        </w:rPr>
        <w:t xml:space="preserve"> </w:t>
      </w:r>
      <w:r w:rsidR="0091604A" w:rsidRPr="0091604A">
        <w:rPr>
          <w:rStyle w:val="libAieChar"/>
          <w:rFonts w:hint="cs"/>
          <w:rtl/>
        </w:rPr>
        <w:t>أَوْ</w:t>
      </w:r>
      <w:r w:rsidR="0091604A" w:rsidRPr="0091604A">
        <w:rPr>
          <w:rStyle w:val="libAieChar"/>
          <w:rtl/>
        </w:rPr>
        <w:t xml:space="preserve"> </w:t>
      </w:r>
      <w:r w:rsidR="0091604A" w:rsidRPr="0091604A">
        <w:rPr>
          <w:rStyle w:val="libAieChar"/>
          <w:rFonts w:hint="cs"/>
          <w:rtl/>
        </w:rPr>
        <w:t>أَتَتْكُمُ</w:t>
      </w:r>
      <w:r w:rsidR="0091604A" w:rsidRPr="0091604A">
        <w:rPr>
          <w:rStyle w:val="libAieChar"/>
          <w:rtl/>
        </w:rPr>
        <w:t xml:space="preserve"> </w:t>
      </w:r>
      <w:r w:rsidR="0091604A" w:rsidRPr="0091604A">
        <w:rPr>
          <w:rStyle w:val="libAieChar"/>
          <w:rFonts w:hint="cs"/>
          <w:rtl/>
        </w:rPr>
        <w:t>السَّاعَةُ</w:t>
      </w:r>
      <w:r w:rsidR="0091604A" w:rsidRPr="0091604A">
        <w:rPr>
          <w:rStyle w:val="libAieChar"/>
          <w:rtl/>
        </w:rPr>
        <w:t xml:space="preserve"> </w:t>
      </w:r>
      <w:r w:rsidR="0091604A" w:rsidRPr="0091604A">
        <w:rPr>
          <w:rStyle w:val="libAieChar"/>
          <w:rFonts w:hint="cs"/>
          <w:rtl/>
        </w:rPr>
        <w:t>أَغَيْرَ</w:t>
      </w:r>
      <w:r w:rsidR="0091604A" w:rsidRPr="0091604A">
        <w:rPr>
          <w:rStyle w:val="libAieChar"/>
          <w:rtl/>
        </w:rPr>
        <w:t xml:space="preserve"> </w:t>
      </w:r>
      <w:r w:rsidR="0091604A" w:rsidRPr="0091604A">
        <w:rPr>
          <w:rStyle w:val="libAieChar"/>
          <w:rFonts w:hint="cs"/>
          <w:rtl/>
        </w:rPr>
        <w:t>اللَّـهِ</w:t>
      </w:r>
      <w:r w:rsidR="0091604A" w:rsidRPr="0091604A">
        <w:rPr>
          <w:rStyle w:val="libAieChar"/>
          <w:rtl/>
        </w:rPr>
        <w:t xml:space="preserve"> </w:t>
      </w:r>
      <w:r w:rsidR="0091604A" w:rsidRPr="0091604A">
        <w:rPr>
          <w:rStyle w:val="libAieChar"/>
          <w:rFonts w:hint="cs"/>
          <w:rtl/>
        </w:rPr>
        <w:t>تَدْعُونَ</w:t>
      </w:r>
      <w:r w:rsidR="0091604A" w:rsidRPr="0091604A">
        <w:rPr>
          <w:rStyle w:val="libAieChar"/>
          <w:rtl/>
        </w:rPr>
        <w:t xml:space="preserve"> </w:t>
      </w:r>
      <w:r w:rsidR="0091604A" w:rsidRPr="0091604A">
        <w:rPr>
          <w:rStyle w:val="libAieChar"/>
          <w:rFonts w:hint="cs"/>
          <w:rtl/>
        </w:rPr>
        <w:t>إِن</w:t>
      </w:r>
      <w:r w:rsidR="0091604A" w:rsidRPr="0091604A">
        <w:rPr>
          <w:rStyle w:val="libAieChar"/>
          <w:rtl/>
        </w:rPr>
        <w:t xml:space="preserve"> </w:t>
      </w:r>
      <w:r w:rsidR="0091604A" w:rsidRPr="0091604A">
        <w:rPr>
          <w:rStyle w:val="libAieChar"/>
          <w:rFonts w:hint="cs"/>
          <w:rtl/>
        </w:rPr>
        <w:t>كُنتُمْ</w:t>
      </w:r>
      <w:r w:rsidR="0091604A" w:rsidRPr="0091604A">
        <w:rPr>
          <w:rStyle w:val="libAieChar"/>
          <w:rtl/>
        </w:rPr>
        <w:t xml:space="preserve"> </w:t>
      </w:r>
      <w:r w:rsidR="0091604A" w:rsidRPr="0091604A">
        <w:rPr>
          <w:rStyle w:val="libAieChar"/>
          <w:rFonts w:hint="cs"/>
          <w:rtl/>
        </w:rPr>
        <w:t>صَادِقِينَ</w:t>
      </w:r>
      <w:r w:rsidR="0091604A" w:rsidRPr="0091604A">
        <w:rPr>
          <w:rStyle w:val="libAieChar"/>
          <w:rtl/>
        </w:rPr>
        <w:t xml:space="preserve"> </w:t>
      </w:r>
      <w:r w:rsidR="0091604A">
        <w:rPr>
          <w:rStyle w:val="libAieChar"/>
          <w:rFonts w:hint="cs"/>
          <w:rtl/>
        </w:rPr>
        <w:t>،</w:t>
      </w:r>
      <w:r w:rsidR="0091604A" w:rsidRPr="0091604A">
        <w:rPr>
          <w:rStyle w:val="libAieChar"/>
          <w:rtl/>
        </w:rPr>
        <w:t xml:space="preserve"> </w:t>
      </w:r>
      <w:r w:rsidR="0091604A" w:rsidRPr="0091604A">
        <w:rPr>
          <w:rStyle w:val="libAieChar"/>
          <w:rFonts w:hint="cs"/>
          <w:rtl/>
        </w:rPr>
        <w:t>بَلْ</w:t>
      </w:r>
      <w:r w:rsidR="0091604A" w:rsidRPr="0091604A">
        <w:rPr>
          <w:rStyle w:val="libAieChar"/>
          <w:rtl/>
        </w:rPr>
        <w:t xml:space="preserve"> </w:t>
      </w:r>
      <w:r w:rsidR="0091604A" w:rsidRPr="0091604A">
        <w:rPr>
          <w:rStyle w:val="libAieChar"/>
          <w:rFonts w:hint="cs"/>
          <w:rtl/>
        </w:rPr>
        <w:t>إِيَّاهُ</w:t>
      </w:r>
      <w:r w:rsidR="0091604A" w:rsidRPr="0091604A">
        <w:rPr>
          <w:rStyle w:val="libAieChar"/>
          <w:rtl/>
        </w:rPr>
        <w:t xml:space="preserve"> </w:t>
      </w:r>
      <w:r w:rsidR="0091604A" w:rsidRPr="0091604A">
        <w:rPr>
          <w:rStyle w:val="libAieChar"/>
          <w:rFonts w:hint="cs"/>
          <w:rtl/>
        </w:rPr>
        <w:t>تَدْعُونَ</w:t>
      </w:r>
      <w:r w:rsidR="0091604A" w:rsidRPr="0091604A">
        <w:rPr>
          <w:rStyle w:val="libAieChar"/>
          <w:rtl/>
        </w:rPr>
        <w:t xml:space="preserve"> </w:t>
      </w:r>
      <w:r w:rsidR="0091604A" w:rsidRPr="0091604A">
        <w:rPr>
          <w:rStyle w:val="libAieChar"/>
          <w:rFonts w:hint="cs"/>
          <w:rtl/>
        </w:rPr>
        <w:t>فَيَكْشِفُ</w:t>
      </w:r>
      <w:r w:rsidR="0091604A" w:rsidRPr="0091604A">
        <w:rPr>
          <w:rStyle w:val="libAieChar"/>
          <w:rtl/>
        </w:rPr>
        <w:t xml:space="preserve"> </w:t>
      </w:r>
      <w:r w:rsidR="0091604A" w:rsidRPr="0091604A">
        <w:rPr>
          <w:rStyle w:val="libAieChar"/>
          <w:rFonts w:hint="cs"/>
          <w:rtl/>
        </w:rPr>
        <w:t>مَا</w:t>
      </w:r>
      <w:r w:rsidR="0091604A" w:rsidRPr="0091604A">
        <w:rPr>
          <w:rStyle w:val="libAieChar"/>
          <w:rtl/>
        </w:rPr>
        <w:t xml:space="preserve"> </w:t>
      </w:r>
      <w:r w:rsidR="0091604A" w:rsidRPr="0091604A">
        <w:rPr>
          <w:rStyle w:val="libAieChar"/>
          <w:rFonts w:hint="cs"/>
          <w:rtl/>
        </w:rPr>
        <w:t>تَدْعُونَ</w:t>
      </w:r>
      <w:r w:rsidR="0091604A" w:rsidRPr="0091604A">
        <w:rPr>
          <w:rStyle w:val="libAieChar"/>
          <w:rtl/>
        </w:rPr>
        <w:t xml:space="preserve"> </w:t>
      </w:r>
      <w:r w:rsidR="0091604A" w:rsidRPr="0091604A">
        <w:rPr>
          <w:rStyle w:val="libAieChar"/>
          <w:rFonts w:hint="cs"/>
          <w:rtl/>
        </w:rPr>
        <w:t>إِلَيْهِ</w:t>
      </w:r>
      <w:r w:rsidR="0091604A" w:rsidRPr="0091604A">
        <w:rPr>
          <w:rStyle w:val="libAieChar"/>
          <w:rtl/>
        </w:rPr>
        <w:t xml:space="preserve"> </w:t>
      </w:r>
      <w:r w:rsidR="0091604A" w:rsidRPr="0091604A">
        <w:rPr>
          <w:rStyle w:val="libAieChar"/>
          <w:rFonts w:hint="cs"/>
          <w:rtl/>
        </w:rPr>
        <w:t>إِن</w:t>
      </w:r>
      <w:r w:rsidR="0091604A" w:rsidRPr="0091604A">
        <w:rPr>
          <w:rStyle w:val="libAieChar"/>
          <w:rtl/>
        </w:rPr>
        <w:t xml:space="preserve"> </w:t>
      </w:r>
      <w:r w:rsidR="0091604A" w:rsidRPr="0091604A">
        <w:rPr>
          <w:rStyle w:val="libAieChar"/>
          <w:rFonts w:hint="cs"/>
          <w:rtl/>
        </w:rPr>
        <w:t>شَاءَ</w:t>
      </w:r>
      <w:r w:rsidR="0091604A" w:rsidRPr="0091604A">
        <w:rPr>
          <w:rStyle w:val="libAieChar"/>
          <w:rtl/>
        </w:rPr>
        <w:t xml:space="preserve"> </w:t>
      </w:r>
      <w:r w:rsidR="0091604A" w:rsidRPr="0091604A">
        <w:rPr>
          <w:rStyle w:val="libAieChar"/>
          <w:rFonts w:hint="cs"/>
          <w:rtl/>
        </w:rPr>
        <w:t>وَتَنسَوْنَ</w:t>
      </w:r>
      <w:r w:rsidR="0091604A" w:rsidRPr="0091604A">
        <w:rPr>
          <w:rStyle w:val="libAieChar"/>
          <w:rtl/>
        </w:rPr>
        <w:t xml:space="preserve"> </w:t>
      </w:r>
      <w:r w:rsidR="0091604A" w:rsidRPr="0091604A">
        <w:rPr>
          <w:rStyle w:val="libAieChar"/>
          <w:rFonts w:hint="cs"/>
          <w:rtl/>
        </w:rPr>
        <w:t>مَا</w:t>
      </w:r>
      <w:r w:rsidR="0091604A" w:rsidRPr="0091604A">
        <w:rPr>
          <w:rStyle w:val="libAieChar"/>
          <w:rtl/>
        </w:rPr>
        <w:t xml:space="preserve"> </w:t>
      </w:r>
      <w:r w:rsidR="0091604A" w:rsidRPr="0091604A">
        <w:rPr>
          <w:rStyle w:val="libAieChar"/>
          <w:rFonts w:hint="cs"/>
          <w:rtl/>
        </w:rPr>
        <w:t>تُشْرِكُونَ</w:t>
      </w:r>
      <w:r w:rsidR="0091604A" w:rsidRPr="0091604A">
        <w:rPr>
          <w:rStyle w:val="libAieChar"/>
          <w:rtl/>
        </w:rPr>
        <w:t xml:space="preserve"> </w:t>
      </w:r>
      <w:r w:rsidR="0091604A">
        <w:rPr>
          <w:rStyle w:val="libAieChar"/>
          <w:rFonts w:hint="cs"/>
          <w:rtl/>
        </w:rPr>
        <w:t>،</w:t>
      </w:r>
      <w:r w:rsidR="0091604A" w:rsidRPr="0091604A">
        <w:rPr>
          <w:rStyle w:val="libAieChar"/>
          <w:rtl/>
        </w:rPr>
        <w:t xml:space="preserve"> </w:t>
      </w:r>
      <w:r w:rsidR="0091604A" w:rsidRPr="0091604A">
        <w:rPr>
          <w:rStyle w:val="libAieChar"/>
          <w:rFonts w:hint="cs"/>
          <w:rtl/>
        </w:rPr>
        <w:t>وَلَقَدْ</w:t>
      </w:r>
      <w:r w:rsidR="0091604A" w:rsidRPr="0091604A">
        <w:rPr>
          <w:rStyle w:val="libAieChar"/>
          <w:rtl/>
        </w:rPr>
        <w:t xml:space="preserve"> </w:t>
      </w:r>
      <w:r w:rsidR="0091604A" w:rsidRPr="0091604A">
        <w:rPr>
          <w:rStyle w:val="libAieChar"/>
          <w:rFonts w:hint="cs"/>
          <w:rtl/>
        </w:rPr>
        <w:t>أَرْسَلْنَا</w:t>
      </w:r>
      <w:r w:rsidR="0091604A" w:rsidRPr="0091604A">
        <w:rPr>
          <w:rStyle w:val="libAieChar"/>
          <w:rtl/>
        </w:rPr>
        <w:t xml:space="preserve"> </w:t>
      </w:r>
      <w:r w:rsidR="0091604A" w:rsidRPr="0091604A">
        <w:rPr>
          <w:rStyle w:val="libAieChar"/>
          <w:rFonts w:hint="cs"/>
          <w:rtl/>
        </w:rPr>
        <w:t>إِلَىٰ</w:t>
      </w:r>
      <w:r w:rsidR="0091604A" w:rsidRPr="0091604A">
        <w:rPr>
          <w:rStyle w:val="libAieChar"/>
          <w:rtl/>
        </w:rPr>
        <w:t xml:space="preserve"> </w:t>
      </w:r>
      <w:r w:rsidR="0091604A" w:rsidRPr="0091604A">
        <w:rPr>
          <w:rStyle w:val="libAieChar"/>
          <w:rFonts w:hint="cs"/>
          <w:rtl/>
        </w:rPr>
        <w:t>أُمَمٍ</w:t>
      </w:r>
      <w:r w:rsidR="0091604A" w:rsidRPr="0091604A">
        <w:rPr>
          <w:rStyle w:val="libAieChar"/>
          <w:rtl/>
        </w:rPr>
        <w:t xml:space="preserve"> </w:t>
      </w:r>
      <w:r w:rsidR="0091604A" w:rsidRPr="0091604A">
        <w:rPr>
          <w:rStyle w:val="libAieChar"/>
          <w:rFonts w:hint="cs"/>
          <w:rtl/>
        </w:rPr>
        <w:t>مِّن</w:t>
      </w:r>
      <w:r w:rsidR="0091604A" w:rsidRPr="0091604A">
        <w:rPr>
          <w:rStyle w:val="libAieChar"/>
          <w:rtl/>
        </w:rPr>
        <w:t xml:space="preserve"> </w:t>
      </w:r>
      <w:r w:rsidR="0091604A" w:rsidRPr="0091604A">
        <w:rPr>
          <w:rStyle w:val="libAieChar"/>
          <w:rFonts w:hint="cs"/>
          <w:rtl/>
        </w:rPr>
        <w:t>قَبْلِكَ</w:t>
      </w:r>
      <w:r w:rsidR="0091604A" w:rsidRPr="0091604A">
        <w:rPr>
          <w:rStyle w:val="libAieChar"/>
          <w:rtl/>
        </w:rPr>
        <w:t xml:space="preserve"> </w:t>
      </w:r>
      <w:r w:rsidR="0091604A" w:rsidRPr="0091604A">
        <w:rPr>
          <w:rStyle w:val="libAieChar"/>
          <w:rFonts w:hint="cs"/>
          <w:rtl/>
        </w:rPr>
        <w:t>فَأَخَذْنَاهُم</w:t>
      </w:r>
      <w:r w:rsidR="0091604A" w:rsidRPr="0091604A">
        <w:rPr>
          <w:rStyle w:val="libAieChar"/>
          <w:rtl/>
        </w:rPr>
        <w:t xml:space="preserve"> </w:t>
      </w:r>
      <w:r w:rsidR="0091604A" w:rsidRPr="0091604A">
        <w:rPr>
          <w:rStyle w:val="libAieChar"/>
          <w:rFonts w:hint="cs"/>
          <w:rtl/>
        </w:rPr>
        <w:t>بِالْبَأْسَاءِ</w:t>
      </w:r>
      <w:r w:rsidR="0091604A" w:rsidRPr="0091604A">
        <w:rPr>
          <w:rStyle w:val="libAieChar"/>
          <w:rtl/>
        </w:rPr>
        <w:t xml:space="preserve"> </w:t>
      </w:r>
      <w:r w:rsidR="0091604A" w:rsidRPr="0091604A">
        <w:rPr>
          <w:rStyle w:val="libAieChar"/>
          <w:rFonts w:hint="cs"/>
          <w:rtl/>
        </w:rPr>
        <w:t>وَالضَّرَّاءِ</w:t>
      </w:r>
      <w:r w:rsidR="0091604A" w:rsidRPr="0091604A">
        <w:rPr>
          <w:rStyle w:val="libAieChar"/>
          <w:rtl/>
        </w:rPr>
        <w:t xml:space="preserve"> </w:t>
      </w:r>
      <w:r w:rsidR="0091604A" w:rsidRPr="0091604A">
        <w:rPr>
          <w:rStyle w:val="libAieChar"/>
          <w:rFonts w:hint="cs"/>
          <w:rtl/>
        </w:rPr>
        <w:t>لَعَلَّهُمْ</w:t>
      </w:r>
      <w:r w:rsidR="0091604A" w:rsidRPr="0091604A">
        <w:rPr>
          <w:rStyle w:val="libAieChar"/>
          <w:rtl/>
        </w:rPr>
        <w:t xml:space="preserve"> </w:t>
      </w:r>
      <w:r w:rsidR="0091604A" w:rsidRPr="0091604A">
        <w:rPr>
          <w:rStyle w:val="libAieChar"/>
          <w:rFonts w:hint="cs"/>
          <w:rtl/>
        </w:rPr>
        <w:t xml:space="preserve">يَتَضَرَّعُونَ </w:t>
      </w:r>
      <w:r w:rsidR="0091604A" w:rsidRPr="00485C41">
        <w:rPr>
          <w:rStyle w:val="libAlaemChar"/>
          <w:rFonts w:hint="cs"/>
          <w:rtl/>
        </w:rPr>
        <w:t>)</w:t>
      </w:r>
      <w:r w:rsidRPr="00C70E76">
        <w:rPr>
          <w:rFonts w:hint="cs"/>
          <w:rtl/>
        </w:rPr>
        <w:t>. الأنعام 40</w:t>
      </w:r>
      <w:r w:rsidR="00E52117">
        <w:rPr>
          <w:rFonts w:hint="cs"/>
          <w:rtl/>
        </w:rPr>
        <w:t xml:space="preserve"> - </w:t>
      </w:r>
      <w:r w:rsidRPr="00C70E76">
        <w:rPr>
          <w:rFonts w:hint="cs"/>
          <w:rtl/>
        </w:rPr>
        <w:t>42</w:t>
      </w:r>
    </w:p>
    <w:p w:rsidR="003550AC" w:rsidRDefault="003550AC" w:rsidP="005C58BB">
      <w:pPr>
        <w:pStyle w:val="libNormal"/>
        <w:rPr>
          <w:rtl/>
        </w:rPr>
      </w:pPr>
      <w:r w:rsidRPr="00C70E76">
        <w:rPr>
          <w:rFonts w:hint="cs"/>
          <w:rtl/>
        </w:rPr>
        <w:t xml:space="preserve">* </w:t>
      </w:r>
      <w:r w:rsidR="005C58BB" w:rsidRPr="00485C41">
        <w:rPr>
          <w:rStyle w:val="libAlaemChar"/>
          <w:rFonts w:hint="cs"/>
          <w:rtl/>
        </w:rPr>
        <w:t>(</w:t>
      </w:r>
      <w:r w:rsidR="005C58BB" w:rsidRPr="005C58BB">
        <w:rPr>
          <w:rStyle w:val="libAieChar"/>
          <w:rFonts w:hint="cs"/>
          <w:rtl/>
        </w:rPr>
        <w:t xml:space="preserve"> قَالَ</w:t>
      </w:r>
      <w:r w:rsidR="005C58BB" w:rsidRPr="005C58BB">
        <w:rPr>
          <w:rStyle w:val="libAieChar"/>
          <w:rtl/>
        </w:rPr>
        <w:t xml:space="preserve"> </w:t>
      </w:r>
      <w:r w:rsidR="005C58BB" w:rsidRPr="005C58BB">
        <w:rPr>
          <w:rStyle w:val="libAieChar"/>
          <w:rFonts w:hint="cs"/>
          <w:rtl/>
        </w:rPr>
        <w:t>أَرَاغِبٌ</w:t>
      </w:r>
      <w:r w:rsidR="005C58BB" w:rsidRPr="005C58BB">
        <w:rPr>
          <w:rStyle w:val="libAieChar"/>
          <w:rtl/>
        </w:rPr>
        <w:t xml:space="preserve"> </w:t>
      </w:r>
      <w:r w:rsidR="005C58BB" w:rsidRPr="005C58BB">
        <w:rPr>
          <w:rStyle w:val="libAieChar"/>
          <w:rFonts w:hint="cs"/>
          <w:rtl/>
        </w:rPr>
        <w:t>أَنتَ</w:t>
      </w:r>
      <w:r w:rsidR="005C58BB" w:rsidRPr="005C58BB">
        <w:rPr>
          <w:rStyle w:val="libAieChar"/>
          <w:rtl/>
        </w:rPr>
        <w:t xml:space="preserve"> </w:t>
      </w:r>
      <w:r w:rsidR="005C58BB" w:rsidRPr="005C58BB">
        <w:rPr>
          <w:rStyle w:val="libAieChar"/>
          <w:rFonts w:hint="cs"/>
          <w:rtl/>
        </w:rPr>
        <w:t>عَنْ</w:t>
      </w:r>
      <w:r w:rsidR="005C58BB" w:rsidRPr="005C58BB">
        <w:rPr>
          <w:rStyle w:val="libAieChar"/>
          <w:rtl/>
        </w:rPr>
        <w:t xml:space="preserve"> </w:t>
      </w:r>
      <w:r w:rsidR="005C58BB" w:rsidRPr="005C58BB">
        <w:rPr>
          <w:rStyle w:val="libAieChar"/>
          <w:rFonts w:hint="cs"/>
          <w:rtl/>
        </w:rPr>
        <w:t>آلِهَتِي</w:t>
      </w:r>
      <w:r w:rsidR="005C58BB" w:rsidRPr="005C58BB">
        <w:rPr>
          <w:rStyle w:val="libAieChar"/>
          <w:rtl/>
        </w:rPr>
        <w:t xml:space="preserve"> </w:t>
      </w:r>
      <w:r w:rsidR="005C58BB" w:rsidRPr="005C58BB">
        <w:rPr>
          <w:rStyle w:val="libAieChar"/>
          <w:rFonts w:hint="cs"/>
          <w:rtl/>
        </w:rPr>
        <w:t>يَا</w:t>
      </w:r>
      <w:r w:rsidR="005C58BB" w:rsidRPr="005C58BB">
        <w:rPr>
          <w:rStyle w:val="libAieChar"/>
          <w:rtl/>
        </w:rPr>
        <w:t xml:space="preserve"> </w:t>
      </w:r>
      <w:r w:rsidR="005C58BB" w:rsidRPr="005C58BB">
        <w:rPr>
          <w:rStyle w:val="libAieChar"/>
          <w:rFonts w:hint="cs"/>
          <w:rtl/>
        </w:rPr>
        <w:t>إِبْرَاهِيمُ</w:t>
      </w:r>
      <w:r w:rsidR="005C58BB" w:rsidRPr="005C58BB">
        <w:rPr>
          <w:rStyle w:val="libAieChar"/>
          <w:rtl/>
        </w:rPr>
        <w:t xml:space="preserve"> </w:t>
      </w:r>
      <w:r w:rsidR="005C58BB" w:rsidRPr="005C58BB">
        <w:rPr>
          <w:rStyle w:val="libAieChar"/>
          <w:rFonts w:hint="cs"/>
          <w:rtl/>
        </w:rPr>
        <w:t>لَئِن</w:t>
      </w:r>
      <w:r w:rsidR="005C58BB" w:rsidRPr="005C58BB">
        <w:rPr>
          <w:rStyle w:val="libAieChar"/>
          <w:rtl/>
        </w:rPr>
        <w:t xml:space="preserve"> </w:t>
      </w:r>
      <w:r w:rsidR="005C58BB" w:rsidRPr="005C58BB">
        <w:rPr>
          <w:rStyle w:val="libAieChar"/>
          <w:rFonts w:hint="cs"/>
          <w:rtl/>
        </w:rPr>
        <w:t>لَّمْ</w:t>
      </w:r>
      <w:r w:rsidR="005C58BB" w:rsidRPr="005C58BB">
        <w:rPr>
          <w:rStyle w:val="libAieChar"/>
          <w:rtl/>
        </w:rPr>
        <w:t xml:space="preserve"> </w:t>
      </w:r>
      <w:r w:rsidR="005C58BB" w:rsidRPr="005C58BB">
        <w:rPr>
          <w:rStyle w:val="libAieChar"/>
          <w:rFonts w:hint="cs"/>
          <w:rtl/>
        </w:rPr>
        <w:t>تَنتَهِ</w:t>
      </w:r>
      <w:r w:rsidR="005C58BB" w:rsidRPr="005C58BB">
        <w:rPr>
          <w:rStyle w:val="libAieChar"/>
          <w:rtl/>
        </w:rPr>
        <w:t xml:space="preserve"> </w:t>
      </w:r>
      <w:r w:rsidR="005C58BB" w:rsidRPr="005C58BB">
        <w:rPr>
          <w:rStyle w:val="libAieChar"/>
          <w:rFonts w:hint="cs"/>
          <w:rtl/>
        </w:rPr>
        <w:t>لَأَرْجُمَنَّكَ</w:t>
      </w:r>
      <w:r w:rsidR="005C58BB" w:rsidRPr="005C58BB">
        <w:rPr>
          <w:rStyle w:val="libAieChar"/>
          <w:rtl/>
        </w:rPr>
        <w:t xml:space="preserve"> </w:t>
      </w:r>
      <w:r w:rsidR="005C58BB" w:rsidRPr="005C58BB">
        <w:rPr>
          <w:rStyle w:val="libAieChar"/>
          <w:rFonts w:hint="cs"/>
          <w:rtl/>
        </w:rPr>
        <w:t>وَاهْجُرْنِي</w:t>
      </w:r>
      <w:r w:rsidR="005C58BB" w:rsidRPr="005C58BB">
        <w:rPr>
          <w:rStyle w:val="libAieChar"/>
          <w:rtl/>
        </w:rPr>
        <w:t xml:space="preserve"> </w:t>
      </w:r>
      <w:r w:rsidR="005C58BB" w:rsidRPr="005C58BB">
        <w:rPr>
          <w:rStyle w:val="libAieChar"/>
          <w:rFonts w:hint="cs"/>
          <w:rtl/>
        </w:rPr>
        <w:t>مَلِيًّا</w:t>
      </w:r>
      <w:r w:rsidR="005C58BB" w:rsidRPr="005C58BB">
        <w:rPr>
          <w:rStyle w:val="libAieChar"/>
          <w:rtl/>
        </w:rPr>
        <w:t xml:space="preserve"> </w:t>
      </w:r>
      <w:r w:rsidR="005C58BB">
        <w:rPr>
          <w:rStyle w:val="libAieChar"/>
          <w:rFonts w:hint="cs"/>
          <w:rtl/>
        </w:rPr>
        <w:t>،</w:t>
      </w:r>
      <w:r w:rsidR="005C58BB" w:rsidRPr="005C58BB">
        <w:rPr>
          <w:rStyle w:val="libAieChar"/>
          <w:rtl/>
        </w:rPr>
        <w:t xml:space="preserve"> </w:t>
      </w:r>
      <w:r w:rsidR="005C58BB" w:rsidRPr="005C58BB">
        <w:rPr>
          <w:rStyle w:val="libAieChar"/>
          <w:rFonts w:hint="cs"/>
          <w:rtl/>
        </w:rPr>
        <w:t>قَالَ</w:t>
      </w:r>
      <w:r w:rsidR="005C58BB" w:rsidRPr="005C58BB">
        <w:rPr>
          <w:rStyle w:val="libAieChar"/>
          <w:rtl/>
        </w:rPr>
        <w:t xml:space="preserve"> </w:t>
      </w:r>
      <w:r w:rsidR="005C58BB" w:rsidRPr="005C58BB">
        <w:rPr>
          <w:rStyle w:val="libAieChar"/>
          <w:rFonts w:hint="cs"/>
          <w:rtl/>
        </w:rPr>
        <w:t>سَلَامٌ</w:t>
      </w:r>
      <w:r w:rsidR="005C58BB" w:rsidRPr="005C58BB">
        <w:rPr>
          <w:rStyle w:val="libAieChar"/>
          <w:rtl/>
        </w:rPr>
        <w:t xml:space="preserve"> </w:t>
      </w:r>
      <w:r w:rsidR="005C58BB" w:rsidRPr="005C58BB">
        <w:rPr>
          <w:rStyle w:val="libAieChar"/>
          <w:rFonts w:hint="cs"/>
          <w:rtl/>
        </w:rPr>
        <w:t>عَلَيْكَ</w:t>
      </w:r>
      <w:r w:rsidR="005C58BB" w:rsidRPr="005C58BB">
        <w:rPr>
          <w:rStyle w:val="libAieChar"/>
          <w:rtl/>
        </w:rPr>
        <w:t xml:space="preserve"> </w:t>
      </w:r>
      <w:r w:rsidR="005C58BB" w:rsidRPr="005C58BB">
        <w:rPr>
          <w:rStyle w:val="libAieChar"/>
          <w:rFonts w:hint="cs"/>
          <w:rtl/>
        </w:rPr>
        <w:t>سَأَسْتَغْفِرُ</w:t>
      </w:r>
      <w:r w:rsidR="005C58BB" w:rsidRPr="005C58BB">
        <w:rPr>
          <w:rStyle w:val="libAieChar"/>
          <w:rtl/>
        </w:rPr>
        <w:t xml:space="preserve"> </w:t>
      </w:r>
      <w:r w:rsidR="005C58BB" w:rsidRPr="005C58BB">
        <w:rPr>
          <w:rStyle w:val="libAieChar"/>
          <w:rFonts w:hint="cs"/>
          <w:rtl/>
        </w:rPr>
        <w:t>لَكَ</w:t>
      </w:r>
      <w:r w:rsidR="005C58BB" w:rsidRPr="005C58BB">
        <w:rPr>
          <w:rStyle w:val="libAieChar"/>
          <w:rtl/>
        </w:rPr>
        <w:t xml:space="preserve"> </w:t>
      </w:r>
      <w:r w:rsidR="005C58BB" w:rsidRPr="005C58BB">
        <w:rPr>
          <w:rStyle w:val="libAieChar"/>
          <w:rFonts w:hint="cs"/>
          <w:rtl/>
        </w:rPr>
        <w:t>رَبِّي</w:t>
      </w:r>
      <w:r w:rsidR="005C58BB" w:rsidRPr="005C58BB">
        <w:rPr>
          <w:rStyle w:val="libAieChar"/>
          <w:rtl/>
        </w:rPr>
        <w:t xml:space="preserve"> </w:t>
      </w:r>
      <w:r w:rsidR="005C58BB" w:rsidRPr="005C58BB">
        <w:rPr>
          <w:rStyle w:val="libAieChar"/>
          <w:rFonts w:hint="cs"/>
          <w:rtl/>
        </w:rPr>
        <w:t>إِنَّهُ</w:t>
      </w:r>
      <w:r w:rsidR="005C58BB" w:rsidRPr="005C58BB">
        <w:rPr>
          <w:rStyle w:val="libAieChar"/>
          <w:rtl/>
        </w:rPr>
        <w:t xml:space="preserve"> </w:t>
      </w:r>
      <w:r w:rsidR="005C58BB" w:rsidRPr="005C58BB">
        <w:rPr>
          <w:rStyle w:val="libAieChar"/>
          <w:rFonts w:hint="cs"/>
          <w:rtl/>
        </w:rPr>
        <w:t>كَانَ</w:t>
      </w:r>
      <w:r w:rsidR="005C58BB" w:rsidRPr="005C58BB">
        <w:rPr>
          <w:rStyle w:val="libAieChar"/>
          <w:rtl/>
        </w:rPr>
        <w:t xml:space="preserve"> </w:t>
      </w:r>
      <w:r w:rsidR="005C58BB" w:rsidRPr="005C58BB">
        <w:rPr>
          <w:rStyle w:val="libAieChar"/>
          <w:rFonts w:hint="cs"/>
          <w:rtl/>
        </w:rPr>
        <w:t>بِي</w:t>
      </w:r>
      <w:r w:rsidR="005C58BB" w:rsidRPr="005C58BB">
        <w:rPr>
          <w:rStyle w:val="libAieChar"/>
          <w:rtl/>
        </w:rPr>
        <w:t xml:space="preserve"> </w:t>
      </w:r>
      <w:r w:rsidR="005C58BB" w:rsidRPr="005C58BB">
        <w:rPr>
          <w:rStyle w:val="libAieChar"/>
          <w:rFonts w:hint="cs"/>
          <w:rtl/>
        </w:rPr>
        <w:t>حَفِيًّا</w:t>
      </w:r>
      <w:r w:rsidR="005C58BB" w:rsidRPr="005C58BB">
        <w:rPr>
          <w:rStyle w:val="libAieChar"/>
          <w:rtl/>
        </w:rPr>
        <w:t xml:space="preserve"> </w:t>
      </w:r>
      <w:r w:rsidR="005C58BB">
        <w:rPr>
          <w:rStyle w:val="libAieChar"/>
          <w:rFonts w:hint="cs"/>
          <w:rtl/>
        </w:rPr>
        <w:t>،</w:t>
      </w:r>
      <w:r w:rsidR="005C58BB" w:rsidRPr="005C58BB">
        <w:rPr>
          <w:rStyle w:val="libAieChar"/>
          <w:rtl/>
        </w:rPr>
        <w:t xml:space="preserve"> </w:t>
      </w:r>
      <w:r w:rsidR="005C58BB" w:rsidRPr="005C58BB">
        <w:rPr>
          <w:rStyle w:val="libAieChar"/>
          <w:rFonts w:hint="cs"/>
          <w:rtl/>
        </w:rPr>
        <w:t>وَأَعْتَزِلُكُمْ</w:t>
      </w:r>
      <w:r w:rsidR="005C58BB" w:rsidRPr="005C58BB">
        <w:rPr>
          <w:rStyle w:val="libAieChar"/>
          <w:rtl/>
        </w:rPr>
        <w:t xml:space="preserve"> </w:t>
      </w:r>
      <w:r w:rsidR="005C58BB" w:rsidRPr="005C58BB">
        <w:rPr>
          <w:rStyle w:val="libAieChar"/>
          <w:rFonts w:hint="cs"/>
          <w:rtl/>
        </w:rPr>
        <w:t>وَمَا</w:t>
      </w:r>
      <w:r w:rsidR="005C58BB" w:rsidRPr="005C58BB">
        <w:rPr>
          <w:rStyle w:val="libAieChar"/>
          <w:rtl/>
        </w:rPr>
        <w:t xml:space="preserve"> </w:t>
      </w:r>
      <w:r w:rsidR="005C58BB" w:rsidRPr="005C58BB">
        <w:rPr>
          <w:rStyle w:val="libAieChar"/>
          <w:rFonts w:hint="cs"/>
          <w:rtl/>
        </w:rPr>
        <w:t>تَدْعُونَ</w:t>
      </w:r>
      <w:r w:rsidR="005C58BB" w:rsidRPr="005C58BB">
        <w:rPr>
          <w:rStyle w:val="libAieChar"/>
          <w:rtl/>
        </w:rPr>
        <w:t xml:space="preserve"> </w:t>
      </w:r>
      <w:r w:rsidR="005C58BB" w:rsidRPr="005C58BB">
        <w:rPr>
          <w:rStyle w:val="libAieChar"/>
          <w:rFonts w:hint="cs"/>
          <w:rtl/>
        </w:rPr>
        <w:t>مِن</w:t>
      </w:r>
      <w:r w:rsidR="005C58BB" w:rsidRPr="005C58BB">
        <w:rPr>
          <w:rStyle w:val="libAieChar"/>
          <w:rtl/>
        </w:rPr>
        <w:t xml:space="preserve"> </w:t>
      </w:r>
      <w:r w:rsidR="005C58BB" w:rsidRPr="005C58BB">
        <w:rPr>
          <w:rStyle w:val="libAieChar"/>
          <w:rFonts w:hint="cs"/>
          <w:rtl/>
        </w:rPr>
        <w:t>دُونِ</w:t>
      </w:r>
      <w:r w:rsidR="005C58BB" w:rsidRPr="005C58BB">
        <w:rPr>
          <w:rStyle w:val="libAieChar"/>
          <w:rtl/>
        </w:rPr>
        <w:t xml:space="preserve"> </w:t>
      </w:r>
      <w:r w:rsidR="005C58BB" w:rsidRPr="005C58BB">
        <w:rPr>
          <w:rStyle w:val="libAieChar"/>
          <w:rFonts w:hint="cs"/>
          <w:rtl/>
        </w:rPr>
        <w:t>اللَّـهِ</w:t>
      </w:r>
      <w:r w:rsidR="005C58BB" w:rsidRPr="005C58BB">
        <w:rPr>
          <w:rStyle w:val="libAieChar"/>
          <w:rtl/>
        </w:rPr>
        <w:t xml:space="preserve"> </w:t>
      </w:r>
      <w:r w:rsidR="005C58BB" w:rsidRPr="005C58BB">
        <w:rPr>
          <w:rStyle w:val="libAieChar"/>
          <w:rFonts w:hint="cs"/>
          <w:rtl/>
        </w:rPr>
        <w:t>وَأَدْعُو</w:t>
      </w:r>
      <w:r w:rsidR="005C58BB" w:rsidRPr="005C58BB">
        <w:rPr>
          <w:rStyle w:val="libAieChar"/>
          <w:rtl/>
        </w:rPr>
        <w:t xml:space="preserve"> </w:t>
      </w:r>
      <w:r w:rsidR="005C58BB" w:rsidRPr="005C58BB">
        <w:rPr>
          <w:rStyle w:val="libAieChar"/>
          <w:rFonts w:hint="cs"/>
          <w:rtl/>
        </w:rPr>
        <w:t>رَبِّي</w:t>
      </w:r>
      <w:r w:rsidR="005C58BB" w:rsidRPr="005C58BB">
        <w:rPr>
          <w:rStyle w:val="libAieChar"/>
          <w:rtl/>
        </w:rPr>
        <w:t xml:space="preserve"> </w:t>
      </w:r>
      <w:r w:rsidR="005C58BB" w:rsidRPr="005C58BB">
        <w:rPr>
          <w:rStyle w:val="libAieChar"/>
          <w:rFonts w:hint="cs"/>
          <w:rtl/>
        </w:rPr>
        <w:t>عَسَىٰ</w:t>
      </w:r>
      <w:r w:rsidR="005C58BB" w:rsidRPr="005C58BB">
        <w:rPr>
          <w:rStyle w:val="libAieChar"/>
          <w:rtl/>
        </w:rPr>
        <w:t xml:space="preserve"> </w:t>
      </w:r>
      <w:r w:rsidR="005C58BB" w:rsidRPr="005C58BB">
        <w:rPr>
          <w:rStyle w:val="libAieChar"/>
          <w:rFonts w:hint="cs"/>
          <w:rtl/>
        </w:rPr>
        <w:t>أَلَّا</w:t>
      </w:r>
      <w:r w:rsidR="005C58BB" w:rsidRPr="005C58BB">
        <w:rPr>
          <w:rStyle w:val="libAieChar"/>
          <w:rtl/>
        </w:rPr>
        <w:t xml:space="preserve"> </w:t>
      </w:r>
      <w:r w:rsidR="005C58BB" w:rsidRPr="005C58BB">
        <w:rPr>
          <w:rStyle w:val="libAieChar"/>
          <w:rFonts w:hint="cs"/>
          <w:rtl/>
        </w:rPr>
        <w:t>أَكُونَ</w:t>
      </w:r>
      <w:r w:rsidR="005C58BB" w:rsidRPr="005C58BB">
        <w:rPr>
          <w:rStyle w:val="libAieChar"/>
          <w:rtl/>
        </w:rPr>
        <w:t xml:space="preserve"> </w:t>
      </w:r>
      <w:r w:rsidR="005C58BB" w:rsidRPr="005C58BB">
        <w:rPr>
          <w:rStyle w:val="libAieChar"/>
          <w:rFonts w:hint="cs"/>
          <w:rtl/>
        </w:rPr>
        <w:t>بِدُعَاءِ</w:t>
      </w:r>
      <w:r w:rsidR="005C58BB" w:rsidRPr="005C58BB">
        <w:rPr>
          <w:rStyle w:val="libAieChar"/>
          <w:rtl/>
        </w:rPr>
        <w:t xml:space="preserve"> </w:t>
      </w:r>
      <w:r w:rsidR="005C58BB" w:rsidRPr="005C58BB">
        <w:rPr>
          <w:rStyle w:val="libAieChar"/>
          <w:rFonts w:hint="cs"/>
          <w:rtl/>
        </w:rPr>
        <w:t>رَبِّي</w:t>
      </w:r>
      <w:r w:rsidR="005C58BB" w:rsidRPr="005C58BB">
        <w:rPr>
          <w:rStyle w:val="libAieChar"/>
          <w:rtl/>
        </w:rPr>
        <w:t xml:space="preserve"> </w:t>
      </w:r>
      <w:r w:rsidR="005C58BB" w:rsidRPr="005C58BB">
        <w:rPr>
          <w:rStyle w:val="libAieChar"/>
          <w:rFonts w:hint="cs"/>
          <w:rtl/>
        </w:rPr>
        <w:t xml:space="preserve">شَقِيًّا </w:t>
      </w:r>
      <w:r w:rsidR="005C58BB" w:rsidRPr="00485C41">
        <w:rPr>
          <w:rStyle w:val="libAlaemChar"/>
          <w:rFonts w:hint="cs"/>
          <w:rtl/>
        </w:rPr>
        <w:t>)</w:t>
      </w:r>
      <w:r w:rsidRPr="00C70E76">
        <w:rPr>
          <w:rFonts w:hint="cs"/>
          <w:rtl/>
        </w:rPr>
        <w:t>. مريم 46</w:t>
      </w:r>
      <w:r w:rsidR="00E52117">
        <w:rPr>
          <w:rFonts w:hint="cs"/>
          <w:rtl/>
        </w:rPr>
        <w:t xml:space="preserve"> - </w:t>
      </w:r>
      <w:r w:rsidRPr="00C70E76">
        <w:rPr>
          <w:rFonts w:hint="cs"/>
          <w:rtl/>
        </w:rPr>
        <w:t>48</w:t>
      </w:r>
    </w:p>
    <w:p w:rsidR="003550AC" w:rsidRDefault="003550AC" w:rsidP="005C58BB">
      <w:pPr>
        <w:pStyle w:val="libNormal"/>
        <w:rPr>
          <w:rtl/>
        </w:rPr>
      </w:pPr>
      <w:r w:rsidRPr="00C70E76">
        <w:rPr>
          <w:rFonts w:hint="cs"/>
          <w:rtl/>
        </w:rPr>
        <w:t xml:space="preserve">* </w:t>
      </w:r>
      <w:r w:rsidR="005C58BB" w:rsidRPr="00485C41">
        <w:rPr>
          <w:rStyle w:val="libAlaemChar"/>
          <w:rFonts w:hint="cs"/>
          <w:rtl/>
        </w:rPr>
        <w:t>(</w:t>
      </w:r>
      <w:r w:rsidR="005C58BB" w:rsidRPr="005C58BB">
        <w:rPr>
          <w:rStyle w:val="libAieChar"/>
          <w:rFonts w:hint="cs"/>
          <w:rtl/>
        </w:rPr>
        <w:t xml:space="preserve"> وَلَا</w:t>
      </w:r>
      <w:r w:rsidR="005C58BB" w:rsidRPr="005C58BB">
        <w:rPr>
          <w:rStyle w:val="libAieChar"/>
          <w:rtl/>
        </w:rPr>
        <w:t xml:space="preserve"> </w:t>
      </w:r>
      <w:r w:rsidR="005C58BB" w:rsidRPr="005C58BB">
        <w:rPr>
          <w:rStyle w:val="libAieChar"/>
          <w:rFonts w:hint="cs"/>
          <w:rtl/>
        </w:rPr>
        <w:t>يَمْلِكُ</w:t>
      </w:r>
      <w:r w:rsidR="005C58BB" w:rsidRPr="005C58BB">
        <w:rPr>
          <w:rStyle w:val="libAieChar"/>
          <w:rtl/>
        </w:rPr>
        <w:t xml:space="preserve"> </w:t>
      </w:r>
      <w:r w:rsidR="005C58BB" w:rsidRPr="005C58BB">
        <w:rPr>
          <w:rStyle w:val="libAieChar"/>
          <w:rFonts w:hint="cs"/>
          <w:rtl/>
        </w:rPr>
        <w:t>الَّذِينَ</w:t>
      </w:r>
      <w:r w:rsidR="005C58BB" w:rsidRPr="005C58BB">
        <w:rPr>
          <w:rStyle w:val="libAieChar"/>
          <w:rtl/>
        </w:rPr>
        <w:t xml:space="preserve"> </w:t>
      </w:r>
      <w:r w:rsidR="005C58BB" w:rsidRPr="005C58BB">
        <w:rPr>
          <w:rStyle w:val="libAieChar"/>
          <w:rFonts w:hint="cs"/>
          <w:rtl/>
        </w:rPr>
        <w:t>يَدْعُونَ</w:t>
      </w:r>
      <w:r w:rsidR="005C58BB" w:rsidRPr="005C58BB">
        <w:rPr>
          <w:rStyle w:val="libAieChar"/>
          <w:rtl/>
        </w:rPr>
        <w:t xml:space="preserve"> </w:t>
      </w:r>
      <w:r w:rsidR="005C58BB" w:rsidRPr="005C58BB">
        <w:rPr>
          <w:rStyle w:val="libAieChar"/>
          <w:rFonts w:hint="cs"/>
          <w:rtl/>
        </w:rPr>
        <w:t>مِن</w:t>
      </w:r>
      <w:r w:rsidR="005C58BB" w:rsidRPr="005C58BB">
        <w:rPr>
          <w:rStyle w:val="libAieChar"/>
          <w:rtl/>
        </w:rPr>
        <w:t xml:space="preserve"> </w:t>
      </w:r>
      <w:r w:rsidR="005C58BB" w:rsidRPr="005C58BB">
        <w:rPr>
          <w:rStyle w:val="libAieChar"/>
          <w:rFonts w:hint="cs"/>
          <w:rtl/>
        </w:rPr>
        <w:t>دُونِهِ</w:t>
      </w:r>
      <w:r w:rsidR="005C58BB" w:rsidRPr="005C58BB">
        <w:rPr>
          <w:rStyle w:val="libAieChar"/>
          <w:rtl/>
        </w:rPr>
        <w:t xml:space="preserve"> </w:t>
      </w:r>
      <w:r w:rsidR="005C58BB" w:rsidRPr="005C58BB">
        <w:rPr>
          <w:rStyle w:val="libAieChar"/>
          <w:rFonts w:hint="cs"/>
          <w:rtl/>
        </w:rPr>
        <w:t>الشَّفَاعَةَ</w:t>
      </w:r>
      <w:r w:rsidR="005C58BB" w:rsidRPr="005C58BB">
        <w:rPr>
          <w:rStyle w:val="libAieChar"/>
          <w:rtl/>
        </w:rPr>
        <w:t xml:space="preserve"> </w:t>
      </w:r>
      <w:r w:rsidR="005C58BB" w:rsidRPr="005C58BB">
        <w:rPr>
          <w:rStyle w:val="libAieChar"/>
          <w:rFonts w:hint="cs"/>
          <w:rtl/>
        </w:rPr>
        <w:t>إِلَّا</w:t>
      </w:r>
      <w:r w:rsidR="005C58BB" w:rsidRPr="005C58BB">
        <w:rPr>
          <w:rStyle w:val="libAieChar"/>
          <w:rtl/>
        </w:rPr>
        <w:t xml:space="preserve"> </w:t>
      </w:r>
      <w:r w:rsidR="005C58BB" w:rsidRPr="005C58BB">
        <w:rPr>
          <w:rStyle w:val="libAieChar"/>
          <w:rFonts w:hint="cs"/>
          <w:rtl/>
        </w:rPr>
        <w:t>مَن</w:t>
      </w:r>
      <w:r w:rsidR="005C58BB" w:rsidRPr="005C58BB">
        <w:rPr>
          <w:rStyle w:val="libAieChar"/>
          <w:rtl/>
        </w:rPr>
        <w:t xml:space="preserve"> </w:t>
      </w:r>
      <w:r w:rsidR="005C58BB" w:rsidRPr="005C58BB">
        <w:rPr>
          <w:rStyle w:val="libAieChar"/>
          <w:rFonts w:hint="cs"/>
          <w:rtl/>
        </w:rPr>
        <w:t>شَهِدَ</w:t>
      </w:r>
      <w:r w:rsidR="005C58BB" w:rsidRPr="005C58BB">
        <w:rPr>
          <w:rStyle w:val="libAieChar"/>
          <w:rtl/>
        </w:rPr>
        <w:t xml:space="preserve"> </w:t>
      </w:r>
      <w:r w:rsidR="005C58BB" w:rsidRPr="005C58BB">
        <w:rPr>
          <w:rStyle w:val="libAieChar"/>
          <w:rFonts w:hint="cs"/>
          <w:rtl/>
        </w:rPr>
        <w:t>بِالْحَقِّ</w:t>
      </w:r>
      <w:r w:rsidR="005C58BB" w:rsidRPr="005C58BB">
        <w:rPr>
          <w:rStyle w:val="libAieChar"/>
          <w:rtl/>
        </w:rPr>
        <w:t xml:space="preserve"> </w:t>
      </w:r>
      <w:r w:rsidR="005C58BB" w:rsidRPr="005C58BB">
        <w:rPr>
          <w:rStyle w:val="libAieChar"/>
          <w:rFonts w:hint="cs"/>
          <w:rtl/>
        </w:rPr>
        <w:t>وَهُمْ</w:t>
      </w:r>
      <w:r w:rsidR="005C58BB" w:rsidRPr="005C58BB">
        <w:rPr>
          <w:rStyle w:val="libAieChar"/>
          <w:rtl/>
        </w:rPr>
        <w:t xml:space="preserve"> </w:t>
      </w:r>
      <w:r w:rsidR="005C58BB" w:rsidRPr="005C58BB">
        <w:rPr>
          <w:rStyle w:val="libAieChar"/>
          <w:rFonts w:hint="cs"/>
          <w:rtl/>
        </w:rPr>
        <w:t>يَعْلَمُونَ</w:t>
      </w:r>
      <w:r w:rsidR="005C58BB" w:rsidRPr="005C58BB">
        <w:rPr>
          <w:rStyle w:val="libAieChar"/>
          <w:rtl/>
        </w:rPr>
        <w:t xml:space="preserve"> </w:t>
      </w:r>
      <w:r w:rsidR="005C58BB">
        <w:rPr>
          <w:rStyle w:val="libAieChar"/>
          <w:rFonts w:hint="cs"/>
          <w:rtl/>
        </w:rPr>
        <w:t>،</w:t>
      </w:r>
      <w:r w:rsidR="005C58BB" w:rsidRPr="005C58BB">
        <w:rPr>
          <w:rStyle w:val="libAieChar"/>
          <w:rtl/>
        </w:rPr>
        <w:t xml:space="preserve"> </w:t>
      </w:r>
      <w:r w:rsidR="005C58BB" w:rsidRPr="005C58BB">
        <w:rPr>
          <w:rStyle w:val="libAieChar"/>
          <w:rFonts w:hint="cs"/>
          <w:rtl/>
        </w:rPr>
        <w:t>وَلَئِن</w:t>
      </w:r>
      <w:r w:rsidR="005C58BB" w:rsidRPr="005C58BB">
        <w:rPr>
          <w:rStyle w:val="libAieChar"/>
          <w:rtl/>
        </w:rPr>
        <w:t xml:space="preserve"> </w:t>
      </w:r>
      <w:r w:rsidR="005C58BB" w:rsidRPr="005C58BB">
        <w:rPr>
          <w:rStyle w:val="libAieChar"/>
          <w:rFonts w:hint="cs"/>
          <w:rtl/>
        </w:rPr>
        <w:t>سَأَلْتَهُم</w:t>
      </w:r>
      <w:r w:rsidR="005C58BB" w:rsidRPr="005C58BB">
        <w:rPr>
          <w:rStyle w:val="libAieChar"/>
          <w:rtl/>
        </w:rPr>
        <w:t xml:space="preserve"> </w:t>
      </w:r>
      <w:r w:rsidR="005C58BB" w:rsidRPr="005C58BB">
        <w:rPr>
          <w:rStyle w:val="libAieChar"/>
          <w:rFonts w:hint="cs"/>
          <w:rtl/>
        </w:rPr>
        <w:t>مَّنْ</w:t>
      </w:r>
      <w:r w:rsidR="005C58BB" w:rsidRPr="005C58BB">
        <w:rPr>
          <w:rStyle w:val="libAieChar"/>
          <w:rtl/>
        </w:rPr>
        <w:t xml:space="preserve"> </w:t>
      </w:r>
      <w:r w:rsidR="005C58BB" w:rsidRPr="005C58BB">
        <w:rPr>
          <w:rStyle w:val="libAieChar"/>
          <w:rFonts w:hint="cs"/>
          <w:rtl/>
        </w:rPr>
        <w:t>خَلَقَهُمْ</w:t>
      </w:r>
      <w:r w:rsidR="005C58BB" w:rsidRPr="005C58BB">
        <w:rPr>
          <w:rStyle w:val="libAieChar"/>
          <w:rtl/>
        </w:rPr>
        <w:t xml:space="preserve"> </w:t>
      </w:r>
      <w:r w:rsidR="005C58BB" w:rsidRPr="005C58BB">
        <w:rPr>
          <w:rStyle w:val="libAieChar"/>
          <w:rFonts w:hint="cs"/>
          <w:rtl/>
        </w:rPr>
        <w:t>لَيَقُولُنَّ</w:t>
      </w:r>
      <w:r w:rsidR="005C58BB" w:rsidRPr="005C58BB">
        <w:rPr>
          <w:rStyle w:val="libAieChar"/>
          <w:rtl/>
        </w:rPr>
        <w:t xml:space="preserve"> </w:t>
      </w:r>
      <w:r w:rsidR="005C58BB" w:rsidRPr="005C58BB">
        <w:rPr>
          <w:rStyle w:val="libAieChar"/>
          <w:rFonts w:hint="cs"/>
          <w:rtl/>
        </w:rPr>
        <w:t>اللَّـهُ</w:t>
      </w:r>
      <w:r w:rsidR="005C58BB" w:rsidRPr="005C58BB">
        <w:rPr>
          <w:rStyle w:val="libAieChar"/>
          <w:rtl/>
        </w:rPr>
        <w:t xml:space="preserve"> </w:t>
      </w:r>
      <w:r w:rsidR="005C58BB" w:rsidRPr="005C58BB">
        <w:rPr>
          <w:rStyle w:val="libAieChar"/>
          <w:rFonts w:hint="cs"/>
          <w:rtl/>
        </w:rPr>
        <w:t>فَأَنَّىٰ</w:t>
      </w:r>
      <w:r w:rsidR="005C58BB" w:rsidRPr="005C58BB">
        <w:rPr>
          <w:rStyle w:val="libAieChar"/>
          <w:rtl/>
        </w:rPr>
        <w:t xml:space="preserve"> </w:t>
      </w:r>
      <w:r w:rsidR="005C58BB" w:rsidRPr="005C58BB">
        <w:rPr>
          <w:rStyle w:val="libAieChar"/>
          <w:rFonts w:hint="cs"/>
          <w:rtl/>
        </w:rPr>
        <w:t xml:space="preserve">يُؤْفَكُونَ </w:t>
      </w:r>
      <w:r w:rsidR="005C58BB" w:rsidRPr="00485C41">
        <w:rPr>
          <w:rStyle w:val="libAlaemChar"/>
          <w:rFonts w:hint="cs"/>
          <w:rtl/>
        </w:rPr>
        <w:t>)</w:t>
      </w:r>
      <w:r w:rsidRPr="00C70E76">
        <w:rPr>
          <w:rFonts w:hint="cs"/>
          <w:rtl/>
        </w:rPr>
        <w:t>. الزخرف 86</w:t>
      </w:r>
      <w:r w:rsidR="00E52117">
        <w:rPr>
          <w:rFonts w:hint="cs"/>
          <w:rtl/>
        </w:rPr>
        <w:t xml:space="preserve"> - </w:t>
      </w:r>
      <w:r w:rsidRPr="00C70E76">
        <w:rPr>
          <w:rFonts w:hint="cs"/>
          <w:rtl/>
        </w:rPr>
        <w:t>87</w:t>
      </w:r>
    </w:p>
    <w:p w:rsidR="003550AC" w:rsidRDefault="003550AC" w:rsidP="005C58BB">
      <w:pPr>
        <w:pStyle w:val="libNormal"/>
        <w:rPr>
          <w:rtl/>
        </w:rPr>
      </w:pPr>
      <w:r w:rsidRPr="00C70E76">
        <w:rPr>
          <w:rFonts w:hint="cs"/>
          <w:rtl/>
        </w:rPr>
        <w:t xml:space="preserve">* </w:t>
      </w:r>
      <w:r w:rsidR="005C58BB" w:rsidRPr="00485C41">
        <w:rPr>
          <w:rStyle w:val="libAlaemChar"/>
          <w:rFonts w:hint="cs"/>
          <w:rtl/>
        </w:rPr>
        <w:t>(</w:t>
      </w:r>
      <w:r w:rsidR="005C58BB" w:rsidRPr="005C58BB">
        <w:rPr>
          <w:rStyle w:val="libAieChar"/>
          <w:rFonts w:hint="cs"/>
          <w:rtl/>
        </w:rPr>
        <w:t xml:space="preserve"> وَمِنَ</w:t>
      </w:r>
      <w:r w:rsidR="005C58BB" w:rsidRPr="005C58BB">
        <w:rPr>
          <w:rStyle w:val="libAieChar"/>
          <w:rtl/>
        </w:rPr>
        <w:t xml:space="preserve"> </w:t>
      </w:r>
      <w:r w:rsidR="005C58BB" w:rsidRPr="005C58BB">
        <w:rPr>
          <w:rStyle w:val="libAieChar"/>
          <w:rFonts w:hint="cs"/>
          <w:rtl/>
        </w:rPr>
        <w:t>النَّاسِ</w:t>
      </w:r>
      <w:r w:rsidR="005C58BB" w:rsidRPr="005C58BB">
        <w:rPr>
          <w:rStyle w:val="libAieChar"/>
          <w:rtl/>
        </w:rPr>
        <w:t xml:space="preserve"> </w:t>
      </w:r>
      <w:r w:rsidR="005C58BB" w:rsidRPr="005C58BB">
        <w:rPr>
          <w:rStyle w:val="libAieChar"/>
          <w:rFonts w:hint="cs"/>
          <w:rtl/>
        </w:rPr>
        <w:t>مَن</w:t>
      </w:r>
      <w:r w:rsidR="005C58BB" w:rsidRPr="005C58BB">
        <w:rPr>
          <w:rStyle w:val="libAieChar"/>
          <w:rtl/>
        </w:rPr>
        <w:t xml:space="preserve"> </w:t>
      </w:r>
      <w:r w:rsidR="005C58BB" w:rsidRPr="005C58BB">
        <w:rPr>
          <w:rStyle w:val="libAieChar"/>
          <w:rFonts w:hint="cs"/>
          <w:rtl/>
        </w:rPr>
        <w:t>يَعْبُدُ</w:t>
      </w:r>
      <w:r w:rsidR="005C58BB" w:rsidRPr="005C58BB">
        <w:rPr>
          <w:rStyle w:val="libAieChar"/>
          <w:rtl/>
        </w:rPr>
        <w:t xml:space="preserve"> </w:t>
      </w:r>
      <w:r w:rsidR="005C58BB" w:rsidRPr="005C58BB">
        <w:rPr>
          <w:rStyle w:val="libAieChar"/>
          <w:rFonts w:hint="cs"/>
          <w:rtl/>
        </w:rPr>
        <w:t>اللَّـهَ</w:t>
      </w:r>
      <w:r w:rsidR="005C58BB" w:rsidRPr="005C58BB">
        <w:rPr>
          <w:rStyle w:val="libAieChar"/>
          <w:rtl/>
        </w:rPr>
        <w:t xml:space="preserve"> </w:t>
      </w:r>
      <w:r w:rsidR="005C58BB" w:rsidRPr="005C58BB">
        <w:rPr>
          <w:rStyle w:val="libAieChar"/>
          <w:rFonts w:hint="cs"/>
          <w:rtl/>
        </w:rPr>
        <w:t>عَلَىٰ</w:t>
      </w:r>
      <w:r w:rsidR="005C58BB" w:rsidRPr="005C58BB">
        <w:rPr>
          <w:rStyle w:val="libAieChar"/>
          <w:rtl/>
        </w:rPr>
        <w:t xml:space="preserve"> </w:t>
      </w:r>
      <w:r w:rsidR="005C58BB" w:rsidRPr="005C58BB">
        <w:rPr>
          <w:rStyle w:val="libAieChar"/>
          <w:rFonts w:hint="cs"/>
          <w:rtl/>
        </w:rPr>
        <w:t>حَرْفٍ</w:t>
      </w:r>
      <w:r w:rsidR="005C58BB" w:rsidRPr="005C58BB">
        <w:rPr>
          <w:rStyle w:val="libAieChar"/>
          <w:rtl/>
        </w:rPr>
        <w:t xml:space="preserve"> </w:t>
      </w:r>
      <w:r w:rsidR="005C58BB" w:rsidRPr="005C58BB">
        <w:rPr>
          <w:rStyle w:val="libAieChar"/>
          <w:rFonts w:hint="cs"/>
          <w:rtl/>
        </w:rPr>
        <w:t>فَإِنْ</w:t>
      </w:r>
      <w:r w:rsidR="005C58BB" w:rsidRPr="005C58BB">
        <w:rPr>
          <w:rStyle w:val="libAieChar"/>
          <w:rtl/>
        </w:rPr>
        <w:t xml:space="preserve"> </w:t>
      </w:r>
      <w:r w:rsidR="005C58BB" w:rsidRPr="005C58BB">
        <w:rPr>
          <w:rStyle w:val="libAieChar"/>
          <w:rFonts w:hint="cs"/>
          <w:rtl/>
        </w:rPr>
        <w:t>أَصَابَهُ</w:t>
      </w:r>
      <w:r w:rsidR="005C58BB" w:rsidRPr="005C58BB">
        <w:rPr>
          <w:rStyle w:val="libAieChar"/>
          <w:rtl/>
        </w:rPr>
        <w:t xml:space="preserve"> </w:t>
      </w:r>
      <w:r w:rsidR="005C58BB" w:rsidRPr="005C58BB">
        <w:rPr>
          <w:rStyle w:val="libAieChar"/>
          <w:rFonts w:hint="cs"/>
          <w:rtl/>
        </w:rPr>
        <w:t>خَيْرٌ</w:t>
      </w:r>
      <w:r w:rsidR="005C58BB" w:rsidRPr="005C58BB">
        <w:rPr>
          <w:rStyle w:val="libAieChar"/>
          <w:rtl/>
        </w:rPr>
        <w:t xml:space="preserve"> </w:t>
      </w:r>
      <w:r w:rsidR="005C58BB" w:rsidRPr="005C58BB">
        <w:rPr>
          <w:rStyle w:val="libAieChar"/>
          <w:rFonts w:hint="cs"/>
          <w:rtl/>
        </w:rPr>
        <w:t>اطْمَأَنَّ</w:t>
      </w:r>
      <w:r w:rsidR="005C58BB" w:rsidRPr="005C58BB">
        <w:rPr>
          <w:rStyle w:val="libAieChar"/>
          <w:rtl/>
        </w:rPr>
        <w:t xml:space="preserve"> </w:t>
      </w:r>
      <w:r w:rsidR="005C58BB" w:rsidRPr="005C58BB">
        <w:rPr>
          <w:rStyle w:val="libAieChar"/>
          <w:rFonts w:hint="cs"/>
          <w:rtl/>
        </w:rPr>
        <w:t>بِهِ</w:t>
      </w:r>
      <w:r w:rsidR="005C58BB" w:rsidRPr="005C58BB">
        <w:rPr>
          <w:rStyle w:val="libAieChar"/>
          <w:rtl/>
        </w:rPr>
        <w:t xml:space="preserve"> </w:t>
      </w:r>
      <w:r w:rsidR="005C58BB" w:rsidRPr="005C58BB">
        <w:rPr>
          <w:rStyle w:val="libAieChar"/>
          <w:rFonts w:hint="cs"/>
          <w:rtl/>
        </w:rPr>
        <w:t>وَإِنْ</w:t>
      </w:r>
      <w:r w:rsidR="005C58BB" w:rsidRPr="005C58BB">
        <w:rPr>
          <w:rStyle w:val="libAieChar"/>
          <w:rtl/>
        </w:rPr>
        <w:t xml:space="preserve"> </w:t>
      </w:r>
      <w:r w:rsidR="005C58BB" w:rsidRPr="005C58BB">
        <w:rPr>
          <w:rStyle w:val="libAieChar"/>
          <w:rFonts w:hint="cs"/>
          <w:rtl/>
        </w:rPr>
        <w:t>أَصَابَتْهُ</w:t>
      </w:r>
      <w:r w:rsidR="005C58BB" w:rsidRPr="005C58BB">
        <w:rPr>
          <w:rStyle w:val="libAieChar"/>
          <w:rtl/>
        </w:rPr>
        <w:t xml:space="preserve"> </w:t>
      </w:r>
      <w:r w:rsidR="005C58BB" w:rsidRPr="005C58BB">
        <w:rPr>
          <w:rStyle w:val="libAieChar"/>
          <w:rFonts w:hint="cs"/>
          <w:rtl/>
        </w:rPr>
        <w:t>فِتْنَةٌ</w:t>
      </w:r>
      <w:r w:rsidR="005C58BB" w:rsidRPr="005C58BB">
        <w:rPr>
          <w:rStyle w:val="libAieChar"/>
          <w:rtl/>
        </w:rPr>
        <w:t xml:space="preserve"> </w:t>
      </w:r>
      <w:r w:rsidR="005C58BB" w:rsidRPr="005C58BB">
        <w:rPr>
          <w:rStyle w:val="libAieChar"/>
          <w:rFonts w:hint="cs"/>
          <w:rtl/>
        </w:rPr>
        <w:t>انقَلَبَ</w:t>
      </w:r>
      <w:r w:rsidR="005C58BB" w:rsidRPr="005C58BB">
        <w:rPr>
          <w:rStyle w:val="libAieChar"/>
          <w:rtl/>
        </w:rPr>
        <w:t xml:space="preserve"> </w:t>
      </w:r>
      <w:r w:rsidR="005C58BB" w:rsidRPr="005C58BB">
        <w:rPr>
          <w:rStyle w:val="libAieChar"/>
          <w:rFonts w:hint="cs"/>
          <w:rtl/>
        </w:rPr>
        <w:t>عَلَىٰ</w:t>
      </w:r>
      <w:r w:rsidR="005C58BB" w:rsidRPr="005C58BB">
        <w:rPr>
          <w:rStyle w:val="libAieChar"/>
          <w:rtl/>
        </w:rPr>
        <w:t xml:space="preserve"> </w:t>
      </w:r>
      <w:r w:rsidR="005C58BB" w:rsidRPr="005C58BB">
        <w:rPr>
          <w:rStyle w:val="libAieChar"/>
          <w:rFonts w:hint="cs"/>
          <w:rtl/>
        </w:rPr>
        <w:t>وَجْهِهِ</w:t>
      </w:r>
      <w:r w:rsidR="005C58BB" w:rsidRPr="005C58BB">
        <w:rPr>
          <w:rStyle w:val="libAieChar"/>
          <w:rtl/>
        </w:rPr>
        <w:t xml:space="preserve"> </w:t>
      </w:r>
      <w:r w:rsidR="005C58BB" w:rsidRPr="005C58BB">
        <w:rPr>
          <w:rStyle w:val="libAieChar"/>
          <w:rFonts w:hint="cs"/>
          <w:rtl/>
        </w:rPr>
        <w:t>خَسِرَ</w:t>
      </w:r>
      <w:r w:rsidR="005C58BB" w:rsidRPr="005C58BB">
        <w:rPr>
          <w:rStyle w:val="libAieChar"/>
          <w:rtl/>
        </w:rPr>
        <w:t xml:space="preserve"> </w:t>
      </w:r>
      <w:r w:rsidR="005C58BB" w:rsidRPr="005C58BB">
        <w:rPr>
          <w:rStyle w:val="libAieChar"/>
          <w:rFonts w:hint="cs"/>
          <w:rtl/>
        </w:rPr>
        <w:t>الدُّنْيَا</w:t>
      </w:r>
      <w:r w:rsidR="005C58BB" w:rsidRPr="005C58BB">
        <w:rPr>
          <w:rStyle w:val="libAieChar"/>
          <w:rtl/>
        </w:rPr>
        <w:t xml:space="preserve"> </w:t>
      </w:r>
      <w:r w:rsidR="005C58BB" w:rsidRPr="005C58BB">
        <w:rPr>
          <w:rStyle w:val="libAieChar"/>
          <w:rFonts w:hint="cs"/>
          <w:rtl/>
        </w:rPr>
        <w:t>وَالْآخِرَةَ</w:t>
      </w:r>
      <w:r w:rsidR="005C58BB" w:rsidRPr="005C58BB">
        <w:rPr>
          <w:rStyle w:val="libAieChar"/>
          <w:rtl/>
        </w:rPr>
        <w:t xml:space="preserve"> </w:t>
      </w:r>
      <w:r w:rsidR="005C58BB" w:rsidRPr="005C58BB">
        <w:rPr>
          <w:rStyle w:val="libAieChar"/>
          <w:rFonts w:hint="cs"/>
          <w:rtl/>
        </w:rPr>
        <w:t>ذَٰلِكَ</w:t>
      </w:r>
      <w:r w:rsidR="005C58BB" w:rsidRPr="005C58BB">
        <w:rPr>
          <w:rStyle w:val="libAieChar"/>
          <w:rtl/>
        </w:rPr>
        <w:t xml:space="preserve"> </w:t>
      </w:r>
      <w:r w:rsidR="005C58BB" w:rsidRPr="005C58BB">
        <w:rPr>
          <w:rStyle w:val="libAieChar"/>
          <w:rFonts w:hint="cs"/>
          <w:rtl/>
        </w:rPr>
        <w:t>هُوَ</w:t>
      </w:r>
      <w:r w:rsidR="005C58BB" w:rsidRPr="005C58BB">
        <w:rPr>
          <w:rStyle w:val="libAieChar"/>
          <w:rtl/>
        </w:rPr>
        <w:t xml:space="preserve"> </w:t>
      </w:r>
      <w:r w:rsidR="005C58BB" w:rsidRPr="005C58BB">
        <w:rPr>
          <w:rStyle w:val="libAieChar"/>
          <w:rFonts w:hint="cs"/>
          <w:rtl/>
        </w:rPr>
        <w:t>الْخُسْرَانُ</w:t>
      </w:r>
      <w:r w:rsidR="005C58BB" w:rsidRPr="005C58BB">
        <w:rPr>
          <w:rStyle w:val="libAieChar"/>
          <w:rtl/>
        </w:rPr>
        <w:t xml:space="preserve"> </w:t>
      </w:r>
      <w:r w:rsidR="005C58BB" w:rsidRPr="005C58BB">
        <w:rPr>
          <w:rStyle w:val="libAieChar"/>
          <w:rFonts w:hint="cs"/>
          <w:rtl/>
        </w:rPr>
        <w:t>الْمُبِينُ</w:t>
      </w:r>
      <w:r w:rsidR="005C58BB" w:rsidRPr="005C58BB">
        <w:rPr>
          <w:rStyle w:val="libAieChar"/>
          <w:rtl/>
        </w:rPr>
        <w:t xml:space="preserve"> </w:t>
      </w:r>
      <w:r w:rsidR="005C58BB" w:rsidRPr="005C58BB">
        <w:rPr>
          <w:rStyle w:val="libAieChar"/>
          <w:rFonts w:hint="cs"/>
          <w:rtl/>
        </w:rPr>
        <w:t>،</w:t>
      </w:r>
      <w:r w:rsidR="005C58BB" w:rsidRPr="005C58BB">
        <w:rPr>
          <w:rStyle w:val="libAieChar"/>
          <w:rtl/>
        </w:rPr>
        <w:t xml:space="preserve"> </w:t>
      </w:r>
      <w:r w:rsidR="005C58BB" w:rsidRPr="005C58BB">
        <w:rPr>
          <w:rStyle w:val="libAieChar"/>
          <w:rFonts w:hint="cs"/>
          <w:rtl/>
        </w:rPr>
        <w:t>يَدْعُو</w:t>
      </w:r>
      <w:r w:rsidR="005C58BB" w:rsidRPr="005C58BB">
        <w:rPr>
          <w:rStyle w:val="libAieChar"/>
          <w:rtl/>
        </w:rPr>
        <w:t xml:space="preserve"> </w:t>
      </w:r>
      <w:r w:rsidR="005C58BB" w:rsidRPr="005C58BB">
        <w:rPr>
          <w:rStyle w:val="libAieChar"/>
          <w:rFonts w:hint="cs"/>
          <w:rtl/>
        </w:rPr>
        <w:t>مِن</w:t>
      </w:r>
      <w:r w:rsidR="005C58BB" w:rsidRPr="005C58BB">
        <w:rPr>
          <w:rStyle w:val="libAieChar"/>
          <w:rtl/>
        </w:rPr>
        <w:t xml:space="preserve"> </w:t>
      </w:r>
      <w:r w:rsidR="005C58BB" w:rsidRPr="005C58BB">
        <w:rPr>
          <w:rStyle w:val="libAieChar"/>
          <w:rFonts w:hint="cs"/>
          <w:rtl/>
        </w:rPr>
        <w:t>دُونِ</w:t>
      </w:r>
      <w:r w:rsidR="005C58BB" w:rsidRPr="005C58BB">
        <w:rPr>
          <w:rStyle w:val="libAieChar"/>
          <w:rtl/>
        </w:rPr>
        <w:t xml:space="preserve"> </w:t>
      </w:r>
      <w:r w:rsidR="005C58BB" w:rsidRPr="005C58BB">
        <w:rPr>
          <w:rStyle w:val="libAieChar"/>
          <w:rFonts w:hint="cs"/>
          <w:rtl/>
        </w:rPr>
        <w:t>اللَّـهِ</w:t>
      </w:r>
      <w:r w:rsidR="005C58BB" w:rsidRPr="005C58BB">
        <w:rPr>
          <w:rStyle w:val="libAieChar"/>
          <w:rtl/>
        </w:rPr>
        <w:t xml:space="preserve"> </w:t>
      </w:r>
      <w:r w:rsidR="005C58BB" w:rsidRPr="005C58BB">
        <w:rPr>
          <w:rStyle w:val="libAieChar"/>
          <w:rFonts w:hint="cs"/>
          <w:rtl/>
        </w:rPr>
        <w:t>مَا</w:t>
      </w:r>
      <w:r w:rsidR="005C58BB" w:rsidRPr="005C58BB">
        <w:rPr>
          <w:rStyle w:val="libAieChar"/>
          <w:rtl/>
        </w:rPr>
        <w:t xml:space="preserve"> </w:t>
      </w:r>
      <w:r w:rsidR="005C58BB" w:rsidRPr="005C58BB">
        <w:rPr>
          <w:rStyle w:val="libAieChar"/>
          <w:rFonts w:hint="cs"/>
          <w:rtl/>
        </w:rPr>
        <w:t>لَا</w:t>
      </w:r>
      <w:r w:rsidR="005C58BB" w:rsidRPr="005C58BB">
        <w:rPr>
          <w:rStyle w:val="libAieChar"/>
          <w:rtl/>
        </w:rPr>
        <w:t xml:space="preserve"> </w:t>
      </w:r>
      <w:r w:rsidR="005C58BB" w:rsidRPr="005C58BB">
        <w:rPr>
          <w:rStyle w:val="libAieChar"/>
          <w:rFonts w:hint="cs"/>
          <w:rtl/>
        </w:rPr>
        <w:t>يَضُرُّهُ</w:t>
      </w:r>
      <w:r w:rsidR="005C58BB" w:rsidRPr="005C58BB">
        <w:rPr>
          <w:rStyle w:val="libAieChar"/>
          <w:rtl/>
        </w:rPr>
        <w:t xml:space="preserve"> </w:t>
      </w:r>
      <w:r w:rsidR="005C58BB" w:rsidRPr="005C58BB">
        <w:rPr>
          <w:rStyle w:val="libAieChar"/>
          <w:rFonts w:hint="cs"/>
          <w:rtl/>
        </w:rPr>
        <w:t>وَمَا</w:t>
      </w:r>
      <w:r w:rsidR="005C58BB" w:rsidRPr="005C58BB">
        <w:rPr>
          <w:rStyle w:val="libAieChar"/>
          <w:rtl/>
        </w:rPr>
        <w:t xml:space="preserve"> </w:t>
      </w:r>
      <w:r w:rsidR="005C58BB" w:rsidRPr="005C58BB">
        <w:rPr>
          <w:rStyle w:val="libAieChar"/>
          <w:rFonts w:hint="cs"/>
          <w:rtl/>
        </w:rPr>
        <w:t>لَا</w:t>
      </w:r>
      <w:r w:rsidR="005C58BB" w:rsidRPr="005C58BB">
        <w:rPr>
          <w:rStyle w:val="libAieChar"/>
          <w:rtl/>
        </w:rPr>
        <w:t xml:space="preserve"> </w:t>
      </w:r>
      <w:r w:rsidR="005C58BB" w:rsidRPr="005C58BB">
        <w:rPr>
          <w:rStyle w:val="libAieChar"/>
          <w:rFonts w:hint="cs"/>
          <w:rtl/>
        </w:rPr>
        <w:t>يَنفَعُهُ</w:t>
      </w:r>
      <w:r w:rsidR="005C58BB" w:rsidRPr="005C58BB">
        <w:rPr>
          <w:rStyle w:val="libAieChar"/>
          <w:rtl/>
        </w:rPr>
        <w:t xml:space="preserve"> </w:t>
      </w:r>
      <w:r w:rsidR="005C58BB" w:rsidRPr="005C58BB">
        <w:rPr>
          <w:rStyle w:val="libAieChar"/>
          <w:rFonts w:hint="cs"/>
          <w:rtl/>
        </w:rPr>
        <w:t>ذَٰلِكَ</w:t>
      </w:r>
      <w:r w:rsidR="005C58BB" w:rsidRPr="005C58BB">
        <w:rPr>
          <w:rStyle w:val="libAieChar"/>
          <w:rtl/>
        </w:rPr>
        <w:t xml:space="preserve"> </w:t>
      </w:r>
      <w:r w:rsidR="005C58BB" w:rsidRPr="005C58BB">
        <w:rPr>
          <w:rStyle w:val="libAieChar"/>
          <w:rFonts w:hint="cs"/>
          <w:rtl/>
        </w:rPr>
        <w:t>هُوَ</w:t>
      </w:r>
      <w:r w:rsidR="005C58BB" w:rsidRPr="005C58BB">
        <w:rPr>
          <w:rStyle w:val="libAieChar"/>
          <w:rtl/>
        </w:rPr>
        <w:t xml:space="preserve"> </w:t>
      </w:r>
      <w:r w:rsidR="005C58BB" w:rsidRPr="005C58BB">
        <w:rPr>
          <w:rStyle w:val="libAieChar"/>
          <w:rFonts w:hint="cs"/>
          <w:rtl/>
        </w:rPr>
        <w:t>الضَّلَالُ</w:t>
      </w:r>
      <w:r w:rsidR="005C58BB" w:rsidRPr="005C58BB">
        <w:rPr>
          <w:rStyle w:val="libAieChar"/>
          <w:rtl/>
        </w:rPr>
        <w:t xml:space="preserve"> </w:t>
      </w:r>
      <w:r w:rsidR="005C58BB" w:rsidRPr="005C58BB">
        <w:rPr>
          <w:rStyle w:val="libAieChar"/>
          <w:rFonts w:hint="cs"/>
          <w:rtl/>
        </w:rPr>
        <w:t>الْبَعِيدُ</w:t>
      </w:r>
      <w:r w:rsidR="005C58BB" w:rsidRPr="005C58BB">
        <w:rPr>
          <w:rStyle w:val="libAieChar"/>
          <w:rtl/>
        </w:rPr>
        <w:t xml:space="preserve"> </w:t>
      </w:r>
      <w:r w:rsidR="005C58BB" w:rsidRPr="005C58BB">
        <w:rPr>
          <w:rStyle w:val="libAieChar"/>
          <w:rFonts w:hint="cs"/>
          <w:rtl/>
        </w:rPr>
        <w:t>،</w:t>
      </w:r>
      <w:r w:rsidR="005C58BB" w:rsidRPr="005C58BB">
        <w:rPr>
          <w:rStyle w:val="libAieChar"/>
          <w:rtl/>
        </w:rPr>
        <w:t xml:space="preserve"> </w:t>
      </w:r>
      <w:r w:rsidR="005C58BB" w:rsidRPr="005C58BB">
        <w:rPr>
          <w:rStyle w:val="libAieChar"/>
          <w:rFonts w:hint="cs"/>
          <w:rtl/>
        </w:rPr>
        <w:t>يَدْعُو</w:t>
      </w:r>
      <w:r w:rsidR="005C58BB" w:rsidRPr="005C58BB">
        <w:rPr>
          <w:rStyle w:val="libAieChar"/>
          <w:rtl/>
        </w:rPr>
        <w:t xml:space="preserve"> </w:t>
      </w:r>
      <w:r w:rsidR="005C58BB" w:rsidRPr="005C58BB">
        <w:rPr>
          <w:rStyle w:val="libAieChar"/>
          <w:rFonts w:hint="cs"/>
          <w:rtl/>
        </w:rPr>
        <w:t>لَمَن</w:t>
      </w:r>
      <w:r w:rsidR="005C58BB" w:rsidRPr="005C58BB">
        <w:rPr>
          <w:rStyle w:val="libAieChar"/>
          <w:rtl/>
        </w:rPr>
        <w:t xml:space="preserve"> </w:t>
      </w:r>
      <w:r w:rsidR="005C58BB" w:rsidRPr="005C58BB">
        <w:rPr>
          <w:rStyle w:val="libAieChar"/>
          <w:rFonts w:hint="cs"/>
          <w:rtl/>
        </w:rPr>
        <w:t>ضَرُّهُ</w:t>
      </w:r>
      <w:r w:rsidR="005C58BB" w:rsidRPr="005C58BB">
        <w:rPr>
          <w:rStyle w:val="libAieChar"/>
          <w:rtl/>
        </w:rPr>
        <w:t xml:space="preserve"> </w:t>
      </w:r>
      <w:r w:rsidR="005C58BB" w:rsidRPr="005C58BB">
        <w:rPr>
          <w:rStyle w:val="libAieChar"/>
          <w:rFonts w:hint="cs"/>
          <w:rtl/>
        </w:rPr>
        <w:t>أَقْرَبُ</w:t>
      </w:r>
      <w:r w:rsidR="005C58BB" w:rsidRPr="005C58BB">
        <w:rPr>
          <w:rStyle w:val="libAieChar"/>
          <w:rtl/>
        </w:rPr>
        <w:t xml:space="preserve"> </w:t>
      </w:r>
      <w:r w:rsidR="005C58BB" w:rsidRPr="005C58BB">
        <w:rPr>
          <w:rStyle w:val="libAieChar"/>
          <w:rFonts w:hint="cs"/>
          <w:rtl/>
        </w:rPr>
        <w:t>مِن</w:t>
      </w:r>
      <w:r w:rsidR="005C58BB" w:rsidRPr="005C58BB">
        <w:rPr>
          <w:rStyle w:val="libAieChar"/>
          <w:rtl/>
        </w:rPr>
        <w:t xml:space="preserve"> </w:t>
      </w:r>
      <w:r w:rsidR="005C58BB" w:rsidRPr="005C58BB">
        <w:rPr>
          <w:rStyle w:val="libAieChar"/>
          <w:rFonts w:hint="cs"/>
          <w:rtl/>
        </w:rPr>
        <w:t>نَّفْعِهِ</w:t>
      </w:r>
      <w:r w:rsidR="005C58BB" w:rsidRPr="005C58BB">
        <w:rPr>
          <w:rStyle w:val="libAieChar"/>
          <w:rtl/>
        </w:rPr>
        <w:t xml:space="preserve"> </w:t>
      </w:r>
      <w:r w:rsidR="005C58BB" w:rsidRPr="005C58BB">
        <w:rPr>
          <w:rStyle w:val="libAieChar"/>
          <w:rFonts w:hint="cs"/>
          <w:rtl/>
        </w:rPr>
        <w:t>لَبِئْسَ</w:t>
      </w:r>
      <w:r w:rsidR="005C58BB" w:rsidRPr="005C58BB">
        <w:rPr>
          <w:rStyle w:val="libAieChar"/>
          <w:rtl/>
        </w:rPr>
        <w:t xml:space="preserve"> </w:t>
      </w:r>
      <w:r w:rsidR="005C58BB" w:rsidRPr="005C58BB">
        <w:rPr>
          <w:rStyle w:val="libAieChar"/>
          <w:rFonts w:hint="cs"/>
          <w:rtl/>
        </w:rPr>
        <w:t>الْمَوْلَىٰ</w:t>
      </w:r>
      <w:r w:rsidR="005C58BB" w:rsidRPr="005C58BB">
        <w:rPr>
          <w:rStyle w:val="libAieChar"/>
          <w:rtl/>
        </w:rPr>
        <w:t xml:space="preserve"> </w:t>
      </w:r>
      <w:r w:rsidR="005C58BB" w:rsidRPr="005C58BB">
        <w:rPr>
          <w:rStyle w:val="libAieChar"/>
          <w:rFonts w:hint="cs"/>
          <w:rtl/>
        </w:rPr>
        <w:t>وَلَبِئْسَ</w:t>
      </w:r>
      <w:r w:rsidR="005C58BB" w:rsidRPr="005C58BB">
        <w:rPr>
          <w:rStyle w:val="libAieChar"/>
          <w:rtl/>
        </w:rPr>
        <w:t xml:space="preserve"> </w:t>
      </w:r>
      <w:r w:rsidR="005C58BB" w:rsidRPr="005C58BB">
        <w:rPr>
          <w:rStyle w:val="libAieChar"/>
          <w:rFonts w:hint="cs"/>
          <w:rtl/>
        </w:rPr>
        <w:t xml:space="preserve">الْعَشِيرُ </w:t>
      </w:r>
      <w:r w:rsidR="005C58BB" w:rsidRPr="00485C41">
        <w:rPr>
          <w:rStyle w:val="libAlaemChar"/>
          <w:rFonts w:hint="cs"/>
          <w:rtl/>
        </w:rPr>
        <w:t>)</w:t>
      </w:r>
      <w:r w:rsidRPr="00C70E76">
        <w:rPr>
          <w:rFonts w:hint="cs"/>
          <w:rtl/>
        </w:rPr>
        <w:t>. الحج 11</w:t>
      </w:r>
      <w:r w:rsidR="00E52117">
        <w:rPr>
          <w:rFonts w:hint="cs"/>
          <w:rtl/>
        </w:rPr>
        <w:t xml:space="preserve"> - </w:t>
      </w:r>
      <w:r w:rsidRPr="00C70E76">
        <w:rPr>
          <w:rFonts w:hint="cs"/>
          <w:rtl/>
        </w:rPr>
        <w:t>13</w:t>
      </w:r>
    </w:p>
    <w:p w:rsidR="003550AC" w:rsidRDefault="003550AC" w:rsidP="005C58BB">
      <w:pPr>
        <w:pStyle w:val="libNormal"/>
        <w:rPr>
          <w:rtl/>
        </w:rPr>
      </w:pPr>
      <w:r w:rsidRPr="00C70E76">
        <w:rPr>
          <w:rFonts w:hint="cs"/>
          <w:rtl/>
        </w:rPr>
        <w:t xml:space="preserve">* </w:t>
      </w:r>
      <w:r w:rsidR="005C58BB" w:rsidRPr="00485C41">
        <w:rPr>
          <w:rStyle w:val="libAlaemChar"/>
          <w:rFonts w:hint="cs"/>
          <w:rtl/>
        </w:rPr>
        <w:t>(</w:t>
      </w:r>
      <w:r w:rsidR="005C58BB" w:rsidRPr="005C58BB">
        <w:rPr>
          <w:rStyle w:val="libAieChar"/>
          <w:rFonts w:hint="cs"/>
          <w:rtl/>
        </w:rPr>
        <w:t xml:space="preserve"> ذَٰلِكَ</w:t>
      </w:r>
      <w:r w:rsidR="005C58BB" w:rsidRPr="005C58BB">
        <w:rPr>
          <w:rStyle w:val="libAieChar"/>
          <w:rtl/>
        </w:rPr>
        <w:t xml:space="preserve"> </w:t>
      </w:r>
      <w:r w:rsidR="005C58BB" w:rsidRPr="005C58BB">
        <w:rPr>
          <w:rStyle w:val="libAieChar"/>
          <w:rFonts w:hint="cs"/>
          <w:rtl/>
        </w:rPr>
        <w:t>بِأَنَّ</w:t>
      </w:r>
      <w:r w:rsidR="005C58BB" w:rsidRPr="005C58BB">
        <w:rPr>
          <w:rStyle w:val="libAieChar"/>
          <w:rtl/>
        </w:rPr>
        <w:t xml:space="preserve"> </w:t>
      </w:r>
      <w:r w:rsidR="005C58BB" w:rsidRPr="005C58BB">
        <w:rPr>
          <w:rStyle w:val="libAieChar"/>
          <w:rFonts w:hint="cs"/>
          <w:rtl/>
        </w:rPr>
        <w:t>اللَّـهَ</w:t>
      </w:r>
      <w:r w:rsidR="005C58BB" w:rsidRPr="005C58BB">
        <w:rPr>
          <w:rStyle w:val="libAieChar"/>
          <w:rtl/>
        </w:rPr>
        <w:t xml:space="preserve"> </w:t>
      </w:r>
      <w:r w:rsidR="005C58BB" w:rsidRPr="005C58BB">
        <w:rPr>
          <w:rStyle w:val="libAieChar"/>
          <w:rFonts w:hint="cs"/>
          <w:rtl/>
        </w:rPr>
        <w:t>هُوَ</w:t>
      </w:r>
      <w:r w:rsidR="005C58BB" w:rsidRPr="005C58BB">
        <w:rPr>
          <w:rStyle w:val="libAieChar"/>
          <w:rtl/>
        </w:rPr>
        <w:t xml:space="preserve"> </w:t>
      </w:r>
      <w:r w:rsidR="005C58BB" w:rsidRPr="005C58BB">
        <w:rPr>
          <w:rStyle w:val="libAieChar"/>
          <w:rFonts w:hint="cs"/>
          <w:rtl/>
        </w:rPr>
        <w:t>الْحَقُّ</w:t>
      </w:r>
      <w:r w:rsidR="005C58BB" w:rsidRPr="005C58BB">
        <w:rPr>
          <w:rStyle w:val="libAieChar"/>
          <w:rtl/>
        </w:rPr>
        <w:t xml:space="preserve"> </w:t>
      </w:r>
      <w:r w:rsidR="005C58BB" w:rsidRPr="005C58BB">
        <w:rPr>
          <w:rStyle w:val="libAieChar"/>
          <w:rFonts w:hint="cs"/>
          <w:rtl/>
        </w:rPr>
        <w:t>وَأَنَّ</w:t>
      </w:r>
      <w:r w:rsidR="005C58BB" w:rsidRPr="005C58BB">
        <w:rPr>
          <w:rStyle w:val="libAieChar"/>
          <w:rtl/>
        </w:rPr>
        <w:t xml:space="preserve"> </w:t>
      </w:r>
      <w:r w:rsidR="005C58BB" w:rsidRPr="005C58BB">
        <w:rPr>
          <w:rStyle w:val="libAieChar"/>
          <w:rFonts w:hint="cs"/>
          <w:rtl/>
        </w:rPr>
        <w:t>مَا</w:t>
      </w:r>
      <w:r w:rsidR="005C58BB" w:rsidRPr="005C58BB">
        <w:rPr>
          <w:rStyle w:val="libAieChar"/>
          <w:rtl/>
        </w:rPr>
        <w:t xml:space="preserve"> </w:t>
      </w:r>
      <w:r w:rsidR="005C58BB" w:rsidRPr="005C58BB">
        <w:rPr>
          <w:rStyle w:val="libAieChar"/>
          <w:rFonts w:hint="cs"/>
          <w:rtl/>
        </w:rPr>
        <w:t>يَدْعُونَ</w:t>
      </w:r>
      <w:r w:rsidR="005C58BB" w:rsidRPr="005C58BB">
        <w:rPr>
          <w:rStyle w:val="libAieChar"/>
          <w:rtl/>
        </w:rPr>
        <w:t xml:space="preserve"> </w:t>
      </w:r>
      <w:r w:rsidR="005C58BB" w:rsidRPr="005C58BB">
        <w:rPr>
          <w:rStyle w:val="libAieChar"/>
          <w:rFonts w:hint="cs"/>
          <w:rtl/>
        </w:rPr>
        <w:t>مِن</w:t>
      </w:r>
      <w:r w:rsidR="005C58BB" w:rsidRPr="005C58BB">
        <w:rPr>
          <w:rStyle w:val="libAieChar"/>
          <w:rtl/>
        </w:rPr>
        <w:t xml:space="preserve"> </w:t>
      </w:r>
      <w:r w:rsidR="005C58BB" w:rsidRPr="005C58BB">
        <w:rPr>
          <w:rStyle w:val="libAieChar"/>
          <w:rFonts w:hint="cs"/>
          <w:rtl/>
        </w:rPr>
        <w:t>دُونِهِ</w:t>
      </w:r>
      <w:r w:rsidR="005C58BB" w:rsidRPr="005C58BB">
        <w:rPr>
          <w:rStyle w:val="libAieChar"/>
          <w:rtl/>
        </w:rPr>
        <w:t xml:space="preserve"> </w:t>
      </w:r>
      <w:r w:rsidR="005C58BB" w:rsidRPr="005C58BB">
        <w:rPr>
          <w:rStyle w:val="libAieChar"/>
          <w:rFonts w:hint="cs"/>
          <w:rtl/>
        </w:rPr>
        <w:t>هُوَ</w:t>
      </w:r>
      <w:r w:rsidR="005C58BB" w:rsidRPr="005C58BB">
        <w:rPr>
          <w:rStyle w:val="libAieChar"/>
          <w:rtl/>
        </w:rPr>
        <w:t xml:space="preserve"> </w:t>
      </w:r>
      <w:r w:rsidR="005C58BB" w:rsidRPr="005C58BB">
        <w:rPr>
          <w:rStyle w:val="libAieChar"/>
          <w:rFonts w:hint="cs"/>
          <w:rtl/>
        </w:rPr>
        <w:t>الْبَاطِلُ</w:t>
      </w:r>
      <w:r w:rsidR="005C58BB" w:rsidRPr="005C58BB">
        <w:rPr>
          <w:rStyle w:val="libAieChar"/>
          <w:rtl/>
        </w:rPr>
        <w:t xml:space="preserve"> </w:t>
      </w:r>
      <w:r w:rsidR="005C58BB" w:rsidRPr="005C58BB">
        <w:rPr>
          <w:rStyle w:val="libAieChar"/>
          <w:rFonts w:hint="cs"/>
          <w:rtl/>
        </w:rPr>
        <w:t>وَأَنَّ</w:t>
      </w:r>
      <w:r w:rsidR="005C58BB" w:rsidRPr="005C58BB">
        <w:rPr>
          <w:rStyle w:val="libAieChar"/>
          <w:rtl/>
        </w:rPr>
        <w:t xml:space="preserve"> </w:t>
      </w:r>
      <w:r w:rsidR="005C58BB" w:rsidRPr="005C58BB">
        <w:rPr>
          <w:rStyle w:val="libAieChar"/>
          <w:rFonts w:hint="cs"/>
          <w:rtl/>
        </w:rPr>
        <w:t>اللَّـهَ</w:t>
      </w:r>
      <w:r w:rsidR="005C58BB" w:rsidRPr="005C58BB">
        <w:rPr>
          <w:rStyle w:val="libAieChar"/>
          <w:rtl/>
        </w:rPr>
        <w:t xml:space="preserve"> </w:t>
      </w:r>
      <w:r w:rsidR="005C58BB" w:rsidRPr="005C58BB">
        <w:rPr>
          <w:rStyle w:val="libAieChar"/>
          <w:rFonts w:hint="cs"/>
          <w:rtl/>
        </w:rPr>
        <w:t>هُوَ</w:t>
      </w:r>
      <w:r w:rsidR="005C58BB" w:rsidRPr="005C58BB">
        <w:rPr>
          <w:rStyle w:val="libAieChar"/>
          <w:rtl/>
        </w:rPr>
        <w:t xml:space="preserve"> </w:t>
      </w:r>
      <w:r w:rsidR="005C58BB" w:rsidRPr="005C58BB">
        <w:rPr>
          <w:rStyle w:val="libAieChar"/>
          <w:rFonts w:hint="cs"/>
          <w:rtl/>
        </w:rPr>
        <w:t>الْعَلِيُّ</w:t>
      </w:r>
      <w:r w:rsidR="005C58BB" w:rsidRPr="005C58BB">
        <w:rPr>
          <w:rStyle w:val="libAieChar"/>
          <w:rtl/>
        </w:rPr>
        <w:t xml:space="preserve"> </w:t>
      </w:r>
      <w:r w:rsidR="005C58BB" w:rsidRPr="005C58BB">
        <w:rPr>
          <w:rStyle w:val="libAieChar"/>
          <w:rFonts w:hint="cs"/>
          <w:rtl/>
        </w:rPr>
        <w:t xml:space="preserve">الْكَبِيرُ </w:t>
      </w:r>
      <w:r w:rsidR="005C58BB" w:rsidRPr="00485C41">
        <w:rPr>
          <w:rStyle w:val="libAlaemChar"/>
          <w:rFonts w:hint="cs"/>
          <w:rtl/>
        </w:rPr>
        <w:t>)</w:t>
      </w:r>
      <w:r w:rsidRPr="00C70E76">
        <w:rPr>
          <w:rFonts w:hint="cs"/>
          <w:rtl/>
        </w:rPr>
        <w:t>. الحج</w:t>
      </w:r>
      <w:r w:rsidR="00E52117">
        <w:rPr>
          <w:rFonts w:hint="cs"/>
          <w:rtl/>
        </w:rPr>
        <w:t xml:space="preserve"> - </w:t>
      </w:r>
      <w:r w:rsidRPr="00C70E76">
        <w:rPr>
          <w:rFonts w:hint="cs"/>
          <w:rtl/>
        </w:rPr>
        <w:t>62</w:t>
      </w:r>
    </w:p>
    <w:p w:rsidR="003550AC" w:rsidRPr="00C70E76" w:rsidRDefault="003550AC" w:rsidP="005C58BB">
      <w:pPr>
        <w:pStyle w:val="libNormal"/>
        <w:rPr>
          <w:rtl/>
        </w:rPr>
      </w:pPr>
      <w:r w:rsidRPr="00C70E76">
        <w:rPr>
          <w:rFonts w:hint="cs"/>
          <w:rtl/>
        </w:rPr>
        <w:t xml:space="preserve">* </w:t>
      </w:r>
      <w:r w:rsidR="005C58BB" w:rsidRPr="00485C41">
        <w:rPr>
          <w:rStyle w:val="libAlaemChar"/>
          <w:rFonts w:hint="cs"/>
          <w:rtl/>
        </w:rPr>
        <w:t>(</w:t>
      </w:r>
      <w:r w:rsidR="005C58BB" w:rsidRPr="005C58BB">
        <w:rPr>
          <w:rStyle w:val="libAieChar"/>
          <w:rFonts w:hint="cs"/>
          <w:rtl/>
        </w:rPr>
        <w:t xml:space="preserve"> يَا</w:t>
      </w:r>
      <w:r w:rsidR="005C58BB" w:rsidRPr="005C58BB">
        <w:rPr>
          <w:rStyle w:val="libAieChar"/>
          <w:rtl/>
        </w:rPr>
        <w:t xml:space="preserve"> </w:t>
      </w:r>
      <w:r w:rsidR="005C58BB" w:rsidRPr="005C58BB">
        <w:rPr>
          <w:rStyle w:val="libAieChar"/>
          <w:rFonts w:hint="cs"/>
          <w:rtl/>
        </w:rPr>
        <w:t>أَيُّهَا</w:t>
      </w:r>
      <w:r w:rsidR="005C58BB" w:rsidRPr="005C58BB">
        <w:rPr>
          <w:rStyle w:val="libAieChar"/>
          <w:rtl/>
        </w:rPr>
        <w:t xml:space="preserve"> </w:t>
      </w:r>
      <w:r w:rsidR="005C58BB" w:rsidRPr="005C58BB">
        <w:rPr>
          <w:rStyle w:val="libAieChar"/>
          <w:rFonts w:hint="cs"/>
          <w:rtl/>
        </w:rPr>
        <w:t>النَّاسُ</w:t>
      </w:r>
      <w:r w:rsidR="005C58BB" w:rsidRPr="005C58BB">
        <w:rPr>
          <w:rStyle w:val="libAieChar"/>
          <w:rtl/>
        </w:rPr>
        <w:t xml:space="preserve"> </w:t>
      </w:r>
      <w:r w:rsidR="005C58BB" w:rsidRPr="005C58BB">
        <w:rPr>
          <w:rStyle w:val="libAieChar"/>
          <w:rFonts w:hint="cs"/>
          <w:rtl/>
        </w:rPr>
        <w:t>ضُرِبَ</w:t>
      </w:r>
      <w:r w:rsidR="005C58BB" w:rsidRPr="005C58BB">
        <w:rPr>
          <w:rStyle w:val="libAieChar"/>
          <w:rtl/>
        </w:rPr>
        <w:t xml:space="preserve"> </w:t>
      </w:r>
      <w:r w:rsidR="005C58BB" w:rsidRPr="005C58BB">
        <w:rPr>
          <w:rStyle w:val="libAieChar"/>
          <w:rFonts w:hint="cs"/>
          <w:rtl/>
        </w:rPr>
        <w:t>مَثَلٌ</w:t>
      </w:r>
      <w:r w:rsidR="005C58BB" w:rsidRPr="005C58BB">
        <w:rPr>
          <w:rStyle w:val="libAieChar"/>
          <w:rtl/>
        </w:rPr>
        <w:t xml:space="preserve"> </w:t>
      </w:r>
      <w:r w:rsidR="005C58BB" w:rsidRPr="005C58BB">
        <w:rPr>
          <w:rStyle w:val="libAieChar"/>
          <w:rFonts w:hint="cs"/>
          <w:rtl/>
        </w:rPr>
        <w:t>فَاسْتَمِعُوا</w:t>
      </w:r>
      <w:r w:rsidR="005C58BB" w:rsidRPr="005C58BB">
        <w:rPr>
          <w:rStyle w:val="libAieChar"/>
          <w:rtl/>
        </w:rPr>
        <w:t xml:space="preserve"> </w:t>
      </w:r>
      <w:r w:rsidR="005C58BB" w:rsidRPr="005C58BB">
        <w:rPr>
          <w:rStyle w:val="libAieChar"/>
          <w:rFonts w:hint="cs"/>
          <w:rtl/>
        </w:rPr>
        <w:t>لَهُ</w:t>
      </w:r>
      <w:r w:rsidR="005C58BB" w:rsidRPr="005C58BB">
        <w:rPr>
          <w:rStyle w:val="libAieChar"/>
          <w:rtl/>
        </w:rPr>
        <w:t xml:space="preserve"> </w:t>
      </w:r>
      <w:r w:rsidR="005C58BB" w:rsidRPr="005C58BB">
        <w:rPr>
          <w:rStyle w:val="libAieChar"/>
          <w:rFonts w:hint="cs"/>
          <w:rtl/>
        </w:rPr>
        <w:t>إِنَّ</w:t>
      </w:r>
      <w:r w:rsidR="005C58BB" w:rsidRPr="005C58BB">
        <w:rPr>
          <w:rStyle w:val="libAieChar"/>
          <w:rtl/>
        </w:rPr>
        <w:t xml:space="preserve"> </w:t>
      </w:r>
      <w:r w:rsidR="005C58BB" w:rsidRPr="005C58BB">
        <w:rPr>
          <w:rStyle w:val="libAieChar"/>
          <w:rFonts w:hint="cs"/>
          <w:rtl/>
        </w:rPr>
        <w:t>الَّذِينَ</w:t>
      </w:r>
      <w:r w:rsidR="005C58BB" w:rsidRPr="005C58BB">
        <w:rPr>
          <w:rStyle w:val="libAieChar"/>
          <w:rtl/>
        </w:rPr>
        <w:t xml:space="preserve"> </w:t>
      </w:r>
      <w:r w:rsidR="005C58BB" w:rsidRPr="005C58BB">
        <w:rPr>
          <w:rStyle w:val="libAieChar"/>
          <w:rFonts w:hint="cs"/>
          <w:rtl/>
        </w:rPr>
        <w:t>تَدْعُونَ</w:t>
      </w:r>
      <w:r w:rsidR="005C58BB" w:rsidRPr="005C58BB">
        <w:rPr>
          <w:rStyle w:val="libAieChar"/>
          <w:rtl/>
        </w:rPr>
        <w:t xml:space="preserve"> </w:t>
      </w:r>
      <w:r w:rsidR="005C58BB" w:rsidRPr="005C58BB">
        <w:rPr>
          <w:rStyle w:val="libAieChar"/>
          <w:rFonts w:hint="cs"/>
          <w:rtl/>
        </w:rPr>
        <w:t>مِن</w:t>
      </w:r>
      <w:r w:rsidR="005C58BB" w:rsidRPr="005C58BB">
        <w:rPr>
          <w:rStyle w:val="libAieChar"/>
          <w:rtl/>
        </w:rPr>
        <w:t xml:space="preserve"> </w:t>
      </w:r>
      <w:r w:rsidR="005C58BB" w:rsidRPr="005C58BB">
        <w:rPr>
          <w:rStyle w:val="libAieChar"/>
          <w:rFonts w:hint="cs"/>
          <w:rtl/>
        </w:rPr>
        <w:t>دُونِ</w:t>
      </w:r>
      <w:r w:rsidR="005C58BB" w:rsidRPr="005C58BB">
        <w:rPr>
          <w:rStyle w:val="libAieChar"/>
          <w:rtl/>
        </w:rPr>
        <w:t xml:space="preserve"> </w:t>
      </w:r>
      <w:r w:rsidR="005C58BB" w:rsidRPr="005C58BB">
        <w:rPr>
          <w:rStyle w:val="libAieChar"/>
          <w:rFonts w:hint="cs"/>
          <w:rtl/>
        </w:rPr>
        <w:t>اللَّـهِ</w:t>
      </w:r>
      <w:r w:rsidR="005C58BB" w:rsidRPr="005C58BB">
        <w:rPr>
          <w:rStyle w:val="libAieChar"/>
          <w:rtl/>
        </w:rPr>
        <w:t xml:space="preserve"> </w:t>
      </w:r>
      <w:r w:rsidR="005C58BB" w:rsidRPr="005C58BB">
        <w:rPr>
          <w:rStyle w:val="libAieChar"/>
          <w:rFonts w:hint="cs"/>
          <w:rtl/>
        </w:rPr>
        <w:t>لَن</w:t>
      </w:r>
      <w:r w:rsidR="005C58BB" w:rsidRPr="005C58BB">
        <w:rPr>
          <w:rStyle w:val="libAieChar"/>
          <w:rtl/>
        </w:rPr>
        <w:t xml:space="preserve"> </w:t>
      </w:r>
      <w:r w:rsidR="005C58BB" w:rsidRPr="005C58BB">
        <w:rPr>
          <w:rStyle w:val="libAieChar"/>
          <w:rFonts w:hint="cs"/>
          <w:rtl/>
        </w:rPr>
        <w:t>يَخْلُقُوا</w:t>
      </w:r>
      <w:r w:rsidR="005C58BB" w:rsidRPr="005C58BB">
        <w:rPr>
          <w:rtl/>
        </w:rPr>
        <w:t xml:space="preserve"> </w:t>
      </w:r>
    </w:p>
    <w:p w:rsidR="003550AC" w:rsidRDefault="003550AC" w:rsidP="003550AC">
      <w:pPr>
        <w:pStyle w:val="libNormal"/>
      </w:pPr>
      <w:r>
        <w:rPr>
          <w:rFonts w:hint="cs"/>
          <w:rtl/>
        </w:rPr>
        <w:br w:type="page"/>
      </w:r>
    </w:p>
    <w:p w:rsidR="003550AC" w:rsidRDefault="005C58BB" w:rsidP="005C58BB">
      <w:pPr>
        <w:pStyle w:val="libNormal0"/>
        <w:rPr>
          <w:rtl/>
        </w:rPr>
      </w:pPr>
      <w:r w:rsidRPr="005C58BB">
        <w:rPr>
          <w:rStyle w:val="libAieChar"/>
          <w:rFonts w:hint="cs"/>
          <w:rtl/>
        </w:rPr>
        <w:lastRenderedPageBreak/>
        <w:t>ذُبَابًا</w:t>
      </w:r>
      <w:r w:rsidRPr="005C58BB">
        <w:rPr>
          <w:rStyle w:val="libAieChar"/>
          <w:rtl/>
        </w:rPr>
        <w:t xml:space="preserve"> </w:t>
      </w:r>
      <w:r w:rsidRPr="005C58BB">
        <w:rPr>
          <w:rStyle w:val="libAieChar"/>
          <w:rFonts w:hint="cs"/>
          <w:rtl/>
        </w:rPr>
        <w:t>وَلَوِ</w:t>
      </w:r>
      <w:r w:rsidRPr="005C58BB">
        <w:rPr>
          <w:rStyle w:val="libAieChar"/>
          <w:rtl/>
        </w:rPr>
        <w:t xml:space="preserve"> </w:t>
      </w:r>
      <w:r w:rsidRPr="005C58BB">
        <w:rPr>
          <w:rStyle w:val="libAieChar"/>
          <w:rFonts w:hint="cs"/>
          <w:rtl/>
        </w:rPr>
        <w:t>اجْتَمَعُوا</w:t>
      </w:r>
      <w:r w:rsidRPr="005C58BB">
        <w:rPr>
          <w:rStyle w:val="libAieChar"/>
          <w:rtl/>
        </w:rPr>
        <w:t xml:space="preserve"> </w:t>
      </w:r>
      <w:r w:rsidRPr="005C58BB">
        <w:rPr>
          <w:rStyle w:val="libAieChar"/>
          <w:rFonts w:hint="cs"/>
          <w:rtl/>
        </w:rPr>
        <w:t>لَهُ</w:t>
      </w:r>
      <w:r w:rsidRPr="005C58BB">
        <w:rPr>
          <w:rStyle w:val="libAieChar"/>
          <w:rtl/>
        </w:rPr>
        <w:t xml:space="preserve"> </w:t>
      </w:r>
      <w:r w:rsidRPr="005C58BB">
        <w:rPr>
          <w:rStyle w:val="libAieChar"/>
          <w:rFonts w:hint="cs"/>
          <w:rtl/>
        </w:rPr>
        <w:t>وَإِن</w:t>
      </w:r>
      <w:r w:rsidRPr="005C58BB">
        <w:rPr>
          <w:rStyle w:val="libAieChar"/>
          <w:rtl/>
        </w:rPr>
        <w:t xml:space="preserve"> </w:t>
      </w:r>
      <w:r w:rsidRPr="005C58BB">
        <w:rPr>
          <w:rStyle w:val="libAieChar"/>
          <w:rFonts w:hint="cs"/>
          <w:rtl/>
        </w:rPr>
        <w:t>يَسْلُبْهُمُ</w:t>
      </w:r>
      <w:r w:rsidRPr="005C58BB">
        <w:rPr>
          <w:rStyle w:val="libAieChar"/>
          <w:rtl/>
        </w:rPr>
        <w:t xml:space="preserve"> </w:t>
      </w:r>
      <w:r w:rsidRPr="005C58BB">
        <w:rPr>
          <w:rStyle w:val="libAieChar"/>
          <w:rFonts w:hint="cs"/>
          <w:rtl/>
        </w:rPr>
        <w:t>الذُّبَابُ</w:t>
      </w:r>
      <w:r w:rsidRPr="005C58BB">
        <w:rPr>
          <w:rStyle w:val="libAieChar"/>
          <w:rtl/>
        </w:rPr>
        <w:t xml:space="preserve"> </w:t>
      </w:r>
      <w:r w:rsidRPr="005C58BB">
        <w:rPr>
          <w:rStyle w:val="libAieChar"/>
          <w:rFonts w:hint="cs"/>
          <w:rtl/>
        </w:rPr>
        <w:t>شَيْئًا</w:t>
      </w:r>
      <w:r w:rsidRPr="005C58BB">
        <w:rPr>
          <w:rStyle w:val="libAieChar"/>
          <w:rtl/>
        </w:rPr>
        <w:t xml:space="preserve"> </w:t>
      </w:r>
      <w:r w:rsidRPr="005C58BB">
        <w:rPr>
          <w:rStyle w:val="libAieChar"/>
          <w:rFonts w:hint="cs"/>
          <w:rtl/>
        </w:rPr>
        <w:t>لَّا</w:t>
      </w:r>
      <w:r w:rsidRPr="005C58BB">
        <w:rPr>
          <w:rStyle w:val="libAieChar"/>
          <w:rtl/>
        </w:rPr>
        <w:t xml:space="preserve"> </w:t>
      </w:r>
      <w:r w:rsidRPr="005C58BB">
        <w:rPr>
          <w:rStyle w:val="libAieChar"/>
          <w:rFonts w:hint="cs"/>
          <w:rtl/>
        </w:rPr>
        <w:t>يَسْتَنقِذُوهُ</w:t>
      </w:r>
      <w:r w:rsidRPr="005C58BB">
        <w:rPr>
          <w:rStyle w:val="libAieChar"/>
          <w:rtl/>
        </w:rPr>
        <w:t xml:space="preserve"> </w:t>
      </w:r>
      <w:r w:rsidRPr="005C58BB">
        <w:rPr>
          <w:rStyle w:val="libAieChar"/>
          <w:rFonts w:hint="cs"/>
          <w:rtl/>
        </w:rPr>
        <w:t>مِنْهُ</w:t>
      </w:r>
      <w:r w:rsidRPr="005C58BB">
        <w:rPr>
          <w:rStyle w:val="libAieChar"/>
          <w:rtl/>
        </w:rPr>
        <w:t xml:space="preserve"> </w:t>
      </w:r>
      <w:r w:rsidRPr="005C58BB">
        <w:rPr>
          <w:rStyle w:val="libAieChar"/>
          <w:rFonts w:hint="cs"/>
          <w:rtl/>
        </w:rPr>
        <w:t>ضَعُفَ</w:t>
      </w:r>
      <w:r w:rsidRPr="005C58BB">
        <w:rPr>
          <w:rStyle w:val="libAieChar"/>
          <w:rtl/>
        </w:rPr>
        <w:t xml:space="preserve"> </w:t>
      </w:r>
      <w:r w:rsidRPr="005C58BB">
        <w:rPr>
          <w:rStyle w:val="libAieChar"/>
          <w:rFonts w:hint="cs"/>
          <w:rtl/>
        </w:rPr>
        <w:t>الطَّالِبُ</w:t>
      </w:r>
      <w:r w:rsidRPr="005C58BB">
        <w:rPr>
          <w:rStyle w:val="libAieChar"/>
          <w:rtl/>
        </w:rPr>
        <w:t xml:space="preserve"> </w:t>
      </w:r>
      <w:r w:rsidRPr="005C58BB">
        <w:rPr>
          <w:rStyle w:val="libAieChar"/>
          <w:rFonts w:hint="cs"/>
          <w:rtl/>
        </w:rPr>
        <w:t>وَالْمَطْلُوبُ</w:t>
      </w:r>
      <w:r w:rsidRPr="005C58BB">
        <w:rPr>
          <w:rStyle w:val="libAieChar"/>
          <w:rtl/>
        </w:rPr>
        <w:t xml:space="preserve"> </w:t>
      </w:r>
      <w:r>
        <w:rPr>
          <w:rStyle w:val="libAieChar"/>
          <w:rFonts w:hint="cs"/>
          <w:rtl/>
        </w:rPr>
        <w:t>،</w:t>
      </w:r>
      <w:r w:rsidRPr="005C58BB">
        <w:rPr>
          <w:rStyle w:val="libAieChar"/>
          <w:rtl/>
        </w:rPr>
        <w:t xml:space="preserve"> </w:t>
      </w:r>
      <w:r w:rsidRPr="005C58BB">
        <w:rPr>
          <w:rStyle w:val="libAieChar"/>
          <w:rFonts w:hint="cs"/>
          <w:rtl/>
        </w:rPr>
        <w:t>مَا</w:t>
      </w:r>
      <w:r w:rsidRPr="005C58BB">
        <w:rPr>
          <w:rStyle w:val="libAieChar"/>
          <w:rtl/>
        </w:rPr>
        <w:t xml:space="preserve"> </w:t>
      </w:r>
      <w:r w:rsidRPr="005C58BB">
        <w:rPr>
          <w:rStyle w:val="libAieChar"/>
          <w:rFonts w:hint="cs"/>
          <w:rtl/>
        </w:rPr>
        <w:t>قَدَرُوا</w:t>
      </w:r>
      <w:r w:rsidRPr="005C58BB">
        <w:rPr>
          <w:rStyle w:val="libAieChar"/>
          <w:rtl/>
        </w:rPr>
        <w:t xml:space="preserve"> </w:t>
      </w:r>
      <w:r w:rsidRPr="005C58BB">
        <w:rPr>
          <w:rStyle w:val="libAieChar"/>
          <w:rFonts w:hint="cs"/>
          <w:rtl/>
        </w:rPr>
        <w:t>اللَّـهَ</w:t>
      </w:r>
      <w:r w:rsidRPr="005C58BB">
        <w:rPr>
          <w:rStyle w:val="libAieChar"/>
          <w:rtl/>
        </w:rPr>
        <w:t xml:space="preserve"> </w:t>
      </w:r>
      <w:r w:rsidRPr="005C58BB">
        <w:rPr>
          <w:rStyle w:val="libAieChar"/>
          <w:rFonts w:hint="cs"/>
          <w:rtl/>
        </w:rPr>
        <w:t>حَقَّ</w:t>
      </w:r>
      <w:r w:rsidRPr="005C58BB">
        <w:rPr>
          <w:rStyle w:val="libAieChar"/>
          <w:rtl/>
        </w:rPr>
        <w:t xml:space="preserve"> </w:t>
      </w:r>
      <w:r w:rsidRPr="005C58BB">
        <w:rPr>
          <w:rStyle w:val="libAieChar"/>
          <w:rFonts w:hint="cs"/>
          <w:rtl/>
        </w:rPr>
        <w:t>قَدْرِهِ</w:t>
      </w:r>
      <w:r w:rsidRPr="005C58BB">
        <w:rPr>
          <w:rStyle w:val="libAieChar"/>
          <w:rtl/>
        </w:rPr>
        <w:t xml:space="preserve"> </w:t>
      </w:r>
      <w:r w:rsidRPr="005C58BB">
        <w:rPr>
          <w:rStyle w:val="libAieChar"/>
          <w:rFonts w:hint="cs"/>
          <w:rtl/>
        </w:rPr>
        <w:t>إِنَّ</w:t>
      </w:r>
      <w:r w:rsidRPr="005C58BB">
        <w:rPr>
          <w:rStyle w:val="libAieChar"/>
          <w:rtl/>
        </w:rPr>
        <w:t xml:space="preserve"> </w:t>
      </w:r>
      <w:r w:rsidRPr="005C58BB">
        <w:rPr>
          <w:rStyle w:val="libAieChar"/>
          <w:rFonts w:hint="cs"/>
          <w:rtl/>
        </w:rPr>
        <w:t>اللَّـهَ</w:t>
      </w:r>
      <w:r w:rsidRPr="005C58BB">
        <w:rPr>
          <w:rStyle w:val="libAieChar"/>
          <w:rtl/>
        </w:rPr>
        <w:t xml:space="preserve"> </w:t>
      </w:r>
      <w:r w:rsidRPr="005C58BB">
        <w:rPr>
          <w:rStyle w:val="libAieChar"/>
          <w:rFonts w:hint="cs"/>
          <w:rtl/>
        </w:rPr>
        <w:t>لَقَوِيٌّ</w:t>
      </w:r>
      <w:r w:rsidRPr="005C58BB">
        <w:rPr>
          <w:rStyle w:val="libAieChar"/>
          <w:rtl/>
        </w:rPr>
        <w:t xml:space="preserve"> </w:t>
      </w:r>
      <w:r w:rsidRPr="005C58BB">
        <w:rPr>
          <w:rStyle w:val="libAieChar"/>
          <w:rFonts w:hint="cs"/>
          <w:rtl/>
        </w:rPr>
        <w:t xml:space="preserve">عَزِيزٌ </w:t>
      </w:r>
      <w:r w:rsidRPr="00485C41">
        <w:rPr>
          <w:rStyle w:val="libAlaemChar"/>
          <w:rFonts w:hint="cs"/>
          <w:rtl/>
        </w:rPr>
        <w:t>)</w:t>
      </w:r>
      <w:r w:rsidR="003550AC" w:rsidRPr="00C70E76">
        <w:rPr>
          <w:rFonts w:hint="cs"/>
          <w:rtl/>
        </w:rPr>
        <w:t>. الحج 73</w:t>
      </w:r>
      <w:r w:rsidR="00E52117">
        <w:rPr>
          <w:rFonts w:hint="cs"/>
          <w:rtl/>
        </w:rPr>
        <w:t xml:space="preserve"> - </w:t>
      </w:r>
      <w:r w:rsidR="003550AC" w:rsidRPr="00C70E76">
        <w:rPr>
          <w:rFonts w:hint="cs"/>
          <w:rtl/>
        </w:rPr>
        <w:t>74</w:t>
      </w:r>
    </w:p>
    <w:p w:rsidR="003550AC" w:rsidRDefault="003550AC" w:rsidP="00F819AF">
      <w:pPr>
        <w:pStyle w:val="libNormal"/>
        <w:rPr>
          <w:rtl/>
        </w:rPr>
      </w:pPr>
      <w:r w:rsidRPr="00C70E76">
        <w:rPr>
          <w:rFonts w:hint="cs"/>
          <w:rtl/>
        </w:rPr>
        <w:t xml:space="preserve">* </w:t>
      </w:r>
      <w:r w:rsidR="00F819AF" w:rsidRPr="00485C41">
        <w:rPr>
          <w:rStyle w:val="libAlaemChar"/>
          <w:rFonts w:hint="cs"/>
          <w:rtl/>
        </w:rPr>
        <w:t>(</w:t>
      </w:r>
      <w:r w:rsidR="00F819AF" w:rsidRPr="00F819AF">
        <w:rPr>
          <w:rStyle w:val="libAieChar"/>
          <w:rFonts w:hint="cs"/>
          <w:rtl/>
        </w:rPr>
        <w:t xml:space="preserve"> ذَٰلِكَ</w:t>
      </w:r>
      <w:r w:rsidR="00F819AF" w:rsidRPr="00F819AF">
        <w:rPr>
          <w:rStyle w:val="libAieChar"/>
          <w:rtl/>
        </w:rPr>
        <w:t xml:space="preserve"> </w:t>
      </w:r>
      <w:r w:rsidR="00F819AF" w:rsidRPr="00F819AF">
        <w:rPr>
          <w:rStyle w:val="libAieChar"/>
          <w:rFonts w:hint="cs"/>
          <w:rtl/>
        </w:rPr>
        <w:t>بِأَنَّ</w:t>
      </w:r>
      <w:r w:rsidR="00F819AF" w:rsidRPr="00F819AF">
        <w:rPr>
          <w:rStyle w:val="libAieChar"/>
          <w:rtl/>
        </w:rPr>
        <w:t xml:space="preserve"> </w:t>
      </w:r>
      <w:r w:rsidR="00F819AF" w:rsidRPr="00F819AF">
        <w:rPr>
          <w:rStyle w:val="libAieChar"/>
          <w:rFonts w:hint="cs"/>
          <w:rtl/>
        </w:rPr>
        <w:t>اللَّـهَ</w:t>
      </w:r>
      <w:r w:rsidR="00F819AF" w:rsidRPr="00F819AF">
        <w:rPr>
          <w:rStyle w:val="libAieChar"/>
          <w:rtl/>
        </w:rPr>
        <w:t xml:space="preserve"> </w:t>
      </w:r>
      <w:r w:rsidR="00F819AF" w:rsidRPr="00F819AF">
        <w:rPr>
          <w:rStyle w:val="libAieChar"/>
          <w:rFonts w:hint="cs"/>
          <w:rtl/>
        </w:rPr>
        <w:t>هُوَ</w:t>
      </w:r>
      <w:r w:rsidR="00F819AF" w:rsidRPr="00F819AF">
        <w:rPr>
          <w:rStyle w:val="libAieChar"/>
          <w:rtl/>
        </w:rPr>
        <w:t xml:space="preserve"> </w:t>
      </w:r>
      <w:r w:rsidR="00F819AF" w:rsidRPr="00F819AF">
        <w:rPr>
          <w:rStyle w:val="libAieChar"/>
          <w:rFonts w:hint="cs"/>
          <w:rtl/>
        </w:rPr>
        <w:t>الْحَقُّ</w:t>
      </w:r>
      <w:r w:rsidR="00F819AF" w:rsidRPr="00F819AF">
        <w:rPr>
          <w:rStyle w:val="libAieChar"/>
          <w:rtl/>
        </w:rPr>
        <w:t xml:space="preserve"> </w:t>
      </w:r>
      <w:r w:rsidR="00F819AF" w:rsidRPr="00F819AF">
        <w:rPr>
          <w:rStyle w:val="libAieChar"/>
          <w:rFonts w:hint="cs"/>
          <w:rtl/>
        </w:rPr>
        <w:t>وَأَنَّ</w:t>
      </w:r>
      <w:r w:rsidR="00F819AF" w:rsidRPr="00F819AF">
        <w:rPr>
          <w:rStyle w:val="libAieChar"/>
          <w:rtl/>
        </w:rPr>
        <w:t xml:space="preserve"> </w:t>
      </w:r>
      <w:r w:rsidR="00F819AF" w:rsidRPr="00F819AF">
        <w:rPr>
          <w:rStyle w:val="libAieChar"/>
          <w:rFonts w:hint="cs"/>
          <w:rtl/>
        </w:rPr>
        <w:t>مَا</w:t>
      </w:r>
      <w:r w:rsidR="00F819AF" w:rsidRPr="00F819AF">
        <w:rPr>
          <w:rStyle w:val="libAieChar"/>
          <w:rtl/>
        </w:rPr>
        <w:t xml:space="preserve"> </w:t>
      </w:r>
      <w:r w:rsidR="00F819AF" w:rsidRPr="00F819AF">
        <w:rPr>
          <w:rStyle w:val="libAieChar"/>
          <w:rFonts w:hint="cs"/>
          <w:rtl/>
        </w:rPr>
        <w:t>يَدْعُونَ</w:t>
      </w:r>
      <w:r w:rsidR="00F819AF" w:rsidRPr="00F819AF">
        <w:rPr>
          <w:rStyle w:val="libAieChar"/>
          <w:rtl/>
        </w:rPr>
        <w:t xml:space="preserve"> </w:t>
      </w:r>
      <w:r w:rsidR="00F819AF" w:rsidRPr="00F819AF">
        <w:rPr>
          <w:rStyle w:val="libAieChar"/>
          <w:rFonts w:hint="cs"/>
          <w:rtl/>
        </w:rPr>
        <w:t>مِن</w:t>
      </w:r>
      <w:r w:rsidR="00F819AF" w:rsidRPr="00F819AF">
        <w:rPr>
          <w:rStyle w:val="libAieChar"/>
          <w:rtl/>
        </w:rPr>
        <w:t xml:space="preserve"> </w:t>
      </w:r>
      <w:r w:rsidR="00F819AF" w:rsidRPr="00F819AF">
        <w:rPr>
          <w:rStyle w:val="libAieChar"/>
          <w:rFonts w:hint="cs"/>
          <w:rtl/>
        </w:rPr>
        <w:t>دُونِهِ</w:t>
      </w:r>
      <w:r w:rsidR="00F819AF" w:rsidRPr="00F819AF">
        <w:rPr>
          <w:rStyle w:val="libAieChar"/>
          <w:rtl/>
        </w:rPr>
        <w:t xml:space="preserve"> </w:t>
      </w:r>
      <w:r w:rsidR="00F819AF" w:rsidRPr="00F819AF">
        <w:rPr>
          <w:rStyle w:val="libAieChar"/>
          <w:rFonts w:hint="cs"/>
          <w:rtl/>
        </w:rPr>
        <w:t>الْبَاطِلُ</w:t>
      </w:r>
      <w:r w:rsidR="00F819AF" w:rsidRPr="00F819AF">
        <w:rPr>
          <w:rStyle w:val="libAieChar"/>
          <w:rtl/>
        </w:rPr>
        <w:t xml:space="preserve"> </w:t>
      </w:r>
      <w:r w:rsidR="00F819AF" w:rsidRPr="00F819AF">
        <w:rPr>
          <w:rStyle w:val="libAieChar"/>
          <w:rFonts w:hint="cs"/>
          <w:rtl/>
        </w:rPr>
        <w:t>وَأَنَّ</w:t>
      </w:r>
      <w:r w:rsidR="00F819AF" w:rsidRPr="00F819AF">
        <w:rPr>
          <w:rStyle w:val="libAieChar"/>
          <w:rtl/>
        </w:rPr>
        <w:t xml:space="preserve"> </w:t>
      </w:r>
      <w:r w:rsidR="00F819AF" w:rsidRPr="00F819AF">
        <w:rPr>
          <w:rStyle w:val="libAieChar"/>
          <w:rFonts w:hint="cs"/>
          <w:rtl/>
        </w:rPr>
        <w:t>اللَّـهَ</w:t>
      </w:r>
      <w:r w:rsidR="00F819AF" w:rsidRPr="00F819AF">
        <w:rPr>
          <w:rStyle w:val="libAieChar"/>
          <w:rtl/>
        </w:rPr>
        <w:t xml:space="preserve"> </w:t>
      </w:r>
      <w:r w:rsidR="00F819AF" w:rsidRPr="00F819AF">
        <w:rPr>
          <w:rStyle w:val="libAieChar"/>
          <w:rFonts w:hint="cs"/>
          <w:rtl/>
        </w:rPr>
        <w:t>هُوَ</w:t>
      </w:r>
      <w:r w:rsidR="00F819AF" w:rsidRPr="00F819AF">
        <w:rPr>
          <w:rStyle w:val="libAieChar"/>
          <w:rtl/>
        </w:rPr>
        <w:t xml:space="preserve"> </w:t>
      </w:r>
      <w:r w:rsidR="00F819AF" w:rsidRPr="00F819AF">
        <w:rPr>
          <w:rStyle w:val="libAieChar"/>
          <w:rFonts w:hint="cs"/>
          <w:rtl/>
        </w:rPr>
        <w:t>الْعَلِيُّ</w:t>
      </w:r>
      <w:r w:rsidR="00F819AF" w:rsidRPr="00F819AF">
        <w:rPr>
          <w:rStyle w:val="libAieChar"/>
          <w:rtl/>
        </w:rPr>
        <w:t xml:space="preserve"> </w:t>
      </w:r>
      <w:r w:rsidR="00F819AF" w:rsidRPr="00F819AF">
        <w:rPr>
          <w:rStyle w:val="libAieChar"/>
          <w:rFonts w:hint="cs"/>
          <w:rtl/>
        </w:rPr>
        <w:t xml:space="preserve">الْكَبِيرُ </w:t>
      </w:r>
      <w:r w:rsidR="00F819AF" w:rsidRPr="00485C41">
        <w:rPr>
          <w:rStyle w:val="libAlaemChar"/>
          <w:rFonts w:hint="cs"/>
          <w:rtl/>
        </w:rPr>
        <w:t>)</w:t>
      </w:r>
      <w:r w:rsidRPr="00C70E76">
        <w:rPr>
          <w:rFonts w:hint="cs"/>
          <w:rtl/>
        </w:rPr>
        <w:t>. لقمان</w:t>
      </w:r>
      <w:r w:rsidR="00E52117">
        <w:rPr>
          <w:rFonts w:hint="cs"/>
          <w:rtl/>
        </w:rPr>
        <w:t xml:space="preserve"> - </w:t>
      </w:r>
      <w:r w:rsidRPr="00C70E76">
        <w:rPr>
          <w:rFonts w:hint="cs"/>
          <w:rtl/>
        </w:rPr>
        <w:t>30</w:t>
      </w:r>
    </w:p>
    <w:p w:rsidR="003550AC" w:rsidRDefault="003550AC" w:rsidP="00F819AF">
      <w:pPr>
        <w:pStyle w:val="libNormal"/>
        <w:rPr>
          <w:rtl/>
        </w:rPr>
      </w:pPr>
      <w:r w:rsidRPr="00C70E76">
        <w:rPr>
          <w:rFonts w:hint="cs"/>
          <w:rtl/>
        </w:rPr>
        <w:t xml:space="preserve">* </w:t>
      </w:r>
      <w:r w:rsidR="00F819AF" w:rsidRPr="00485C41">
        <w:rPr>
          <w:rStyle w:val="libAlaemChar"/>
          <w:rFonts w:hint="cs"/>
          <w:rtl/>
        </w:rPr>
        <w:t>(</w:t>
      </w:r>
      <w:r w:rsidR="00F819AF" w:rsidRPr="00F819AF">
        <w:rPr>
          <w:rStyle w:val="libAieChar"/>
          <w:rFonts w:hint="cs"/>
          <w:rtl/>
        </w:rPr>
        <w:t xml:space="preserve"> يُولِجُ</w:t>
      </w:r>
      <w:r w:rsidR="00F819AF" w:rsidRPr="00F819AF">
        <w:rPr>
          <w:rStyle w:val="libAieChar"/>
          <w:rtl/>
        </w:rPr>
        <w:t xml:space="preserve"> </w:t>
      </w:r>
      <w:r w:rsidR="00F819AF" w:rsidRPr="00F819AF">
        <w:rPr>
          <w:rStyle w:val="libAieChar"/>
          <w:rFonts w:hint="cs"/>
          <w:rtl/>
        </w:rPr>
        <w:t>اللَّيْلَ</w:t>
      </w:r>
      <w:r w:rsidR="00F819AF" w:rsidRPr="00F819AF">
        <w:rPr>
          <w:rStyle w:val="libAieChar"/>
          <w:rtl/>
        </w:rPr>
        <w:t xml:space="preserve"> </w:t>
      </w:r>
      <w:r w:rsidR="00F819AF" w:rsidRPr="00F819AF">
        <w:rPr>
          <w:rStyle w:val="libAieChar"/>
          <w:rFonts w:hint="cs"/>
          <w:rtl/>
        </w:rPr>
        <w:t>فِي</w:t>
      </w:r>
      <w:r w:rsidR="00F819AF" w:rsidRPr="00F819AF">
        <w:rPr>
          <w:rStyle w:val="libAieChar"/>
          <w:rtl/>
        </w:rPr>
        <w:t xml:space="preserve"> </w:t>
      </w:r>
      <w:r w:rsidR="00F819AF" w:rsidRPr="00F819AF">
        <w:rPr>
          <w:rStyle w:val="libAieChar"/>
          <w:rFonts w:hint="cs"/>
          <w:rtl/>
        </w:rPr>
        <w:t>النَّهَارِ</w:t>
      </w:r>
      <w:r w:rsidR="00F819AF" w:rsidRPr="00F819AF">
        <w:rPr>
          <w:rStyle w:val="libAieChar"/>
          <w:rtl/>
        </w:rPr>
        <w:t xml:space="preserve"> </w:t>
      </w:r>
      <w:r w:rsidR="00F819AF" w:rsidRPr="00F819AF">
        <w:rPr>
          <w:rStyle w:val="libAieChar"/>
          <w:rFonts w:hint="cs"/>
          <w:rtl/>
        </w:rPr>
        <w:t>وَيُولِجُ</w:t>
      </w:r>
      <w:r w:rsidR="00F819AF" w:rsidRPr="00F819AF">
        <w:rPr>
          <w:rStyle w:val="libAieChar"/>
          <w:rtl/>
        </w:rPr>
        <w:t xml:space="preserve"> </w:t>
      </w:r>
      <w:r w:rsidR="00F819AF" w:rsidRPr="00F819AF">
        <w:rPr>
          <w:rStyle w:val="libAieChar"/>
          <w:rFonts w:hint="cs"/>
          <w:rtl/>
        </w:rPr>
        <w:t>النَّهَارَ</w:t>
      </w:r>
      <w:r w:rsidR="00F819AF" w:rsidRPr="00F819AF">
        <w:rPr>
          <w:rStyle w:val="libAieChar"/>
          <w:rtl/>
        </w:rPr>
        <w:t xml:space="preserve"> </w:t>
      </w:r>
      <w:r w:rsidR="00F819AF" w:rsidRPr="00F819AF">
        <w:rPr>
          <w:rStyle w:val="libAieChar"/>
          <w:rFonts w:hint="cs"/>
          <w:rtl/>
        </w:rPr>
        <w:t>فِي</w:t>
      </w:r>
      <w:r w:rsidR="00F819AF" w:rsidRPr="00F819AF">
        <w:rPr>
          <w:rStyle w:val="libAieChar"/>
          <w:rtl/>
        </w:rPr>
        <w:t xml:space="preserve"> </w:t>
      </w:r>
      <w:r w:rsidR="00F819AF" w:rsidRPr="00F819AF">
        <w:rPr>
          <w:rStyle w:val="libAieChar"/>
          <w:rFonts w:hint="cs"/>
          <w:rtl/>
        </w:rPr>
        <w:t>اللَّيْلِ</w:t>
      </w:r>
      <w:r w:rsidR="00F819AF" w:rsidRPr="00F819AF">
        <w:rPr>
          <w:rStyle w:val="libAieChar"/>
          <w:rtl/>
        </w:rPr>
        <w:t xml:space="preserve"> </w:t>
      </w:r>
      <w:r w:rsidR="00F819AF" w:rsidRPr="00F819AF">
        <w:rPr>
          <w:rStyle w:val="libAieChar"/>
          <w:rFonts w:hint="cs"/>
          <w:rtl/>
        </w:rPr>
        <w:t>وَسَخَّرَ</w:t>
      </w:r>
      <w:r w:rsidR="00F819AF" w:rsidRPr="00F819AF">
        <w:rPr>
          <w:rStyle w:val="libAieChar"/>
          <w:rtl/>
        </w:rPr>
        <w:t xml:space="preserve"> </w:t>
      </w:r>
      <w:r w:rsidR="00F819AF" w:rsidRPr="00F819AF">
        <w:rPr>
          <w:rStyle w:val="libAieChar"/>
          <w:rFonts w:hint="cs"/>
          <w:rtl/>
        </w:rPr>
        <w:t>الشَّمْسَ</w:t>
      </w:r>
      <w:r w:rsidR="00F819AF" w:rsidRPr="00F819AF">
        <w:rPr>
          <w:rStyle w:val="libAieChar"/>
          <w:rtl/>
        </w:rPr>
        <w:t xml:space="preserve"> </w:t>
      </w:r>
      <w:r w:rsidR="00F819AF" w:rsidRPr="00F819AF">
        <w:rPr>
          <w:rStyle w:val="libAieChar"/>
          <w:rFonts w:hint="cs"/>
          <w:rtl/>
        </w:rPr>
        <w:t>وَالْقَمَرَ</w:t>
      </w:r>
      <w:r w:rsidR="00F819AF" w:rsidRPr="00F819AF">
        <w:rPr>
          <w:rStyle w:val="libAieChar"/>
          <w:rtl/>
        </w:rPr>
        <w:t xml:space="preserve"> </w:t>
      </w:r>
      <w:r w:rsidR="00F819AF" w:rsidRPr="00F819AF">
        <w:rPr>
          <w:rStyle w:val="libAieChar"/>
          <w:rFonts w:hint="cs"/>
          <w:rtl/>
        </w:rPr>
        <w:t>كُلٌّ</w:t>
      </w:r>
      <w:r w:rsidR="00F819AF" w:rsidRPr="00F819AF">
        <w:rPr>
          <w:rStyle w:val="libAieChar"/>
          <w:rtl/>
        </w:rPr>
        <w:t xml:space="preserve"> </w:t>
      </w:r>
      <w:r w:rsidR="00F819AF" w:rsidRPr="00F819AF">
        <w:rPr>
          <w:rStyle w:val="libAieChar"/>
          <w:rFonts w:hint="cs"/>
          <w:rtl/>
        </w:rPr>
        <w:t>يَجْرِي</w:t>
      </w:r>
      <w:r w:rsidR="00F819AF" w:rsidRPr="00F819AF">
        <w:rPr>
          <w:rStyle w:val="libAieChar"/>
          <w:rtl/>
        </w:rPr>
        <w:t xml:space="preserve"> </w:t>
      </w:r>
      <w:r w:rsidR="00F819AF" w:rsidRPr="00F819AF">
        <w:rPr>
          <w:rStyle w:val="libAieChar"/>
          <w:rFonts w:hint="cs"/>
          <w:rtl/>
        </w:rPr>
        <w:t>لِأَجَلٍ</w:t>
      </w:r>
      <w:r w:rsidR="00F819AF" w:rsidRPr="00F819AF">
        <w:rPr>
          <w:rStyle w:val="libAieChar"/>
          <w:rtl/>
        </w:rPr>
        <w:t xml:space="preserve"> </w:t>
      </w:r>
      <w:r w:rsidR="00F819AF" w:rsidRPr="00F819AF">
        <w:rPr>
          <w:rStyle w:val="libAieChar"/>
          <w:rFonts w:hint="cs"/>
          <w:rtl/>
        </w:rPr>
        <w:t>مُّسَمًّى</w:t>
      </w:r>
      <w:r w:rsidR="00F819AF" w:rsidRPr="00F819AF">
        <w:rPr>
          <w:rStyle w:val="libAieChar"/>
          <w:rtl/>
        </w:rPr>
        <w:t xml:space="preserve"> </w:t>
      </w:r>
      <w:r w:rsidR="00F819AF" w:rsidRPr="00F819AF">
        <w:rPr>
          <w:rStyle w:val="libAieChar"/>
          <w:rFonts w:hint="cs"/>
          <w:rtl/>
        </w:rPr>
        <w:t>ذَٰلِكُمُ</w:t>
      </w:r>
      <w:r w:rsidR="00F819AF" w:rsidRPr="00F819AF">
        <w:rPr>
          <w:rStyle w:val="libAieChar"/>
          <w:rtl/>
        </w:rPr>
        <w:t xml:space="preserve"> </w:t>
      </w:r>
      <w:r w:rsidR="00F819AF" w:rsidRPr="00F819AF">
        <w:rPr>
          <w:rStyle w:val="libAieChar"/>
          <w:rFonts w:hint="cs"/>
          <w:rtl/>
        </w:rPr>
        <w:t>اللَّـهُ</w:t>
      </w:r>
      <w:r w:rsidR="00F819AF" w:rsidRPr="00F819AF">
        <w:rPr>
          <w:rStyle w:val="libAieChar"/>
          <w:rtl/>
        </w:rPr>
        <w:t xml:space="preserve"> </w:t>
      </w:r>
      <w:r w:rsidR="00F819AF" w:rsidRPr="00F819AF">
        <w:rPr>
          <w:rStyle w:val="libAieChar"/>
          <w:rFonts w:hint="cs"/>
          <w:rtl/>
        </w:rPr>
        <w:t>رَبُّكُمْ</w:t>
      </w:r>
      <w:r w:rsidR="00F819AF" w:rsidRPr="00F819AF">
        <w:rPr>
          <w:rStyle w:val="libAieChar"/>
          <w:rtl/>
        </w:rPr>
        <w:t xml:space="preserve"> </w:t>
      </w:r>
      <w:r w:rsidR="00F819AF" w:rsidRPr="00F819AF">
        <w:rPr>
          <w:rStyle w:val="libAieChar"/>
          <w:rFonts w:hint="cs"/>
          <w:rtl/>
        </w:rPr>
        <w:t>لَهُ</w:t>
      </w:r>
      <w:r w:rsidR="00F819AF" w:rsidRPr="00F819AF">
        <w:rPr>
          <w:rStyle w:val="libAieChar"/>
          <w:rtl/>
        </w:rPr>
        <w:t xml:space="preserve"> </w:t>
      </w:r>
      <w:r w:rsidR="00F819AF" w:rsidRPr="00F819AF">
        <w:rPr>
          <w:rStyle w:val="libAieChar"/>
          <w:rFonts w:hint="cs"/>
          <w:rtl/>
        </w:rPr>
        <w:t>الْمُلْكُ</w:t>
      </w:r>
      <w:r w:rsidR="00F819AF" w:rsidRPr="00F819AF">
        <w:rPr>
          <w:rStyle w:val="libAieChar"/>
          <w:rtl/>
        </w:rPr>
        <w:t xml:space="preserve"> </w:t>
      </w:r>
      <w:r w:rsidR="00F819AF" w:rsidRPr="00F819AF">
        <w:rPr>
          <w:rStyle w:val="libAieChar"/>
          <w:rFonts w:hint="cs"/>
          <w:rtl/>
        </w:rPr>
        <w:t>وَالَّذِينَ</w:t>
      </w:r>
      <w:r w:rsidR="00F819AF" w:rsidRPr="00F819AF">
        <w:rPr>
          <w:rStyle w:val="libAieChar"/>
          <w:rtl/>
        </w:rPr>
        <w:t xml:space="preserve"> </w:t>
      </w:r>
      <w:r w:rsidR="00F819AF" w:rsidRPr="00F819AF">
        <w:rPr>
          <w:rStyle w:val="libAieChar"/>
          <w:rFonts w:hint="cs"/>
          <w:rtl/>
        </w:rPr>
        <w:t>تَدْعُونَ</w:t>
      </w:r>
      <w:r w:rsidR="00F819AF" w:rsidRPr="00F819AF">
        <w:rPr>
          <w:rStyle w:val="libAieChar"/>
          <w:rtl/>
        </w:rPr>
        <w:t xml:space="preserve"> </w:t>
      </w:r>
      <w:r w:rsidR="00F819AF" w:rsidRPr="00F819AF">
        <w:rPr>
          <w:rStyle w:val="libAieChar"/>
          <w:rFonts w:hint="cs"/>
          <w:rtl/>
        </w:rPr>
        <w:t>مِن</w:t>
      </w:r>
      <w:r w:rsidR="00F819AF" w:rsidRPr="00F819AF">
        <w:rPr>
          <w:rStyle w:val="libAieChar"/>
          <w:rtl/>
        </w:rPr>
        <w:t xml:space="preserve"> </w:t>
      </w:r>
      <w:r w:rsidR="00F819AF" w:rsidRPr="00F819AF">
        <w:rPr>
          <w:rStyle w:val="libAieChar"/>
          <w:rFonts w:hint="cs"/>
          <w:rtl/>
        </w:rPr>
        <w:t>دُونِهِ</w:t>
      </w:r>
      <w:r w:rsidR="00F819AF" w:rsidRPr="00F819AF">
        <w:rPr>
          <w:rStyle w:val="libAieChar"/>
          <w:rtl/>
        </w:rPr>
        <w:t xml:space="preserve"> </w:t>
      </w:r>
      <w:r w:rsidR="00F819AF" w:rsidRPr="00F819AF">
        <w:rPr>
          <w:rStyle w:val="libAieChar"/>
          <w:rFonts w:hint="cs"/>
          <w:rtl/>
        </w:rPr>
        <w:t>مَا</w:t>
      </w:r>
      <w:r w:rsidR="00F819AF" w:rsidRPr="00F819AF">
        <w:rPr>
          <w:rStyle w:val="libAieChar"/>
          <w:rtl/>
        </w:rPr>
        <w:t xml:space="preserve"> </w:t>
      </w:r>
      <w:r w:rsidR="00F819AF" w:rsidRPr="00F819AF">
        <w:rPr>
          <w:rStyle w:val="libAieChar"/>
          <w:rFonts w:hint="cs"/>
          <w:rtl/>
        </w:rPr>
        <w:t>يَمْلِكُونَ</w:t>
      </w:r>
      <w:r w:rsidR="00F819AF" w:rsidRPr="00F819AF">
        <w:rPr>
          <w:rStyle w:val="libAieChar"/>
          <w:rtl/>
        </w:rPr>
        <w:t xml:space="preserve"> </w:t>
      </w:r>
      <w:r w:rsidR="00F819AF" w:rsidRPr="00F819AF">
        <w:rPr>
          <w:rStyle w:val="libAieChar"/>
          <w:rFonts w:hint="cs"/>
          <w:rtl/>
        </w:rPr>
        <w:t>مِن</w:t>
      </w:r>
      <w:r w:rsidR="00F819AF" w:rsidRPr="00F819AF">
        <w:rPr>
          <w:rStyle w:val="libAieChar"/>
          <w:rtl/>
        </w:rPr>
        <w:t xml:space="preserve"> </w:t>
      </w:r>
      <w:r w:rsidR="00F819AF" w:rsidRPr="00F819AF">
        <w:rPr>
          <w:rStyle w:val="libAieChar"/>
          <w:rFonts w:hint="cs"/>
          <w:rtl/>
        </w:rPr>
        <w:t>قِطْمِيرٍ</w:t>
      </w:r>
      <w:r w:rsidR="00F819AF" w:rsidRPr="00F819AF">
        <w:rPr>
          <w:rStyle w:val="libAieChar"/>
          <w:rtl/>
        </w:rPr>
        <w:t xml:space="preserve"> </w:t>
      </w:r>
      <w:r w:rsidR="00F819AF">
        <w:rPr>
          <w:rStyle w:val="libAieChar"/>
          <w:rFonts w:hint="cs"/>
          <w:rtl/>
        </w:rPr>
        <w:t>،</w:t>
      </w:r>
      <w:r w:rsidR="00F819AF" w:rsidRPr="00F819AF">
        <w:rPr>
          <w:rStyle w:val="libAieChar"/>
          <w:rtl/>
        </w:rPr>
        <w:t xml:space="preserve"> </w:t>
      </w:r>
      <w:r w:rsidR="00F819AF" w:rsidRPr="00F819AF">
        <w:rPr>
          <w:rStyle w:val="libAieChar"/>
          <w:rFonts w:hint="cs"/>
          <w:rtl/>
        </w:rPr>
        <w:t>إِن</w:t>
      </w:r>
      <w:r w:rsidR="00F819AF" w:rsidRPr="00F819AF">
        <w:rPr>
          <w:rStyle w:val="libAieChar"/>
          <w:rtl/>
        </w:rPr>
        <w:t xml:space="preserve"> </w:t>
      </w:r>
      <w:r w:rsidR="00F819AF" w:rsidRPr="00F819AF">
        <w:rPr>
          <w:rStyle w:val="libAieChar"/>
          <w:rFonts w:hint="cs"/>
          <w:rtl/>
        </w:rPr>
        <w:t>تَدْعُوهُمْ</w:t>
      </w:r>
      <w:r w:rsidR="00F819AF" w:rsidRPr="00F819AF">
        <w:rPr>
          <w:rStyle w:val="libAieChar"/>
          <w:rtl/>
        </w:rPr>
        <w:t xml:space="preserve"> </w:t>
      </w:r>
      <w:r w:rsidR="00F819AF" w:rsidRPr="00F819AF">
        <w:rPr>
          <w:rStyle w:val="libAieChar"/>
          <w:rFonts w:hint="cs"/>
          <w:rtl/>
        </w:rPr>
        <w:t>لَا</w:t>
      </w:r>
      <w:r w:rsidR="00F819AF" w:rsidRPr="00F819AF">
        <w:rPr>
          <w:rStyle w:val="libAieChar"/>
          <w:rtl/>
        </w:rPr>
        <w:t xml:space="preserve"> </w:t>
      </w:r>
      <w:r w:rsidR="00F819AF" w:rsidRPr="00F819AF">
        <w:rPr>
          <w:rStyle w:val="libAieChar"/>
          <w:rFonts w:hint="cs"/>
          <w:rtl/>
        </w:rPr>
        <w:t>يَسْمَعُوا</w:t>
      </w:r>
      <w:r w:rsidR="00F819AF" w:rsidRPr="00F819AF">
        <w:rPr>
          <w:rStyle w:val="libAieChar"/>
          <w:rtl/>
        </w:rPr>
        <w:t xml:space="preserve"> </w:t>
      </w:r>
      <w:r w:rsidR="00F819AF" w:rsidRPr="00F819AF">
        <w:rPr>
          <w:rStyle w:val="libAieChar"/>
          <w:rFonts w:hint="cs"/>
          <w:rtl/>
        </w:rPr>
        <w:t>دُعَاءَكُمْ</w:t>
      </w:r>
      <w:r w:rsidR="00F819AF" w:rsidRPr="00F819AF">
        <w:rPr>
          <w:rStyle w:val="libAieChar"/>
          <w:rtl/>
        </w:rPr>
        <w:t xml:space="preserve"> </w:t>
      </w:r>
      <w:r w:rsidR="00F819AF" w:rsidRPr="00F819AF">
        <w:rPr>
          <w:rStyle w:val="libAieChar"/>
          <w:rFonts w:hint="cs"/>
          <w:rtl/>
        </w:rPr>
        <w:t>وَلَوْ</w:t>
      </w:r>
      <w:r w:rsidR="00F819AF" w:rsidRPr="00F819AF">
        <w:rPr>
          <w:rStyle w:val="libAieChar"/>
          <w:rtl/>
        </w:rPr>
        <w:t xml:space="preserve"> </w:t>
      </w:r>
      <w:r w:rsidR="00F819AF" w:rsidRPr="00F819AF">
        <w:rPr>
          <w:rStyle w:val="libAieChar"/>
          <w:rFonts w:hint="cs"/>
          <w:rtl/>
        </w:rPr>
        <w:t>سَمِعُوا</w:t>
      </w:r>
      <w:r w:rsidR="00F819AF" w:rsidRPr="00F819AF">
        <w:rPr>
          <w:rStyle w:val="libAieChar"/>
          <w:rtl/>
        </w:rPr>
        <w:t xml:space="preserve"> </w:t>
      </w:r>
      <w:r w:rsidR="00F819AF" w:rsidRPr="00F819AF">
        <w:rPr>
          <w:rStyle w:val="libAieChar"/>
          <w:rFonts w:hint="cs"/>
          <w:rtl/>
        </w:rPr>
        <w:t>مَا</w:t>
      </w:r>
      <w:r w:rsidR="00F819AF" w:rsidRPr="00F819AF">
        <w:rPr>
          <w:rStyle w:val="libAieChar"/>
          <w:rtl/>
        </w:rPr>
        <w:t xml:space="preserve"> </w:t>
      </w:r>
      <w:r w:rsidR="00F819AF" w:rsidRPr="00F819AF">
        <w:rPr>
          <w:rStyle w:val="libAieChar"/>
          <w:rFonts w:hint="cs"/>
          <w:rtl/>
        </w:rPr>
        <w:t>اسْتَجَابُوا</w:t>
      </w:r>
      <w:r w:rsidR="00F819AF" w:rsidRPr="00F819AF">
        <w:rPr>
          <w:rStyle w:val="libAieChar"/>
          <w:rtl/>
        </w:rPr>
        <w:t xml:space="preserve"> </w:t>
      </w:r>
      <w:r w:rsidR="00F819AF" w:rsidRPr="00F819AF">
        <w:rPr>
          <w:rStyle w:val="libAieChar"/>
          <w:rFonts w:hint="cs"/>
          <w:rtl/>
        </w:rPr>
        <w:t>لَكُمْ</w:t>
      </w:r>
      <w:r w:rsidR="00F819AF" w:rsidRPr="00F819AF">
        <w:rPr>
          <w:rStyle w:val="libAieChar"/>
          <w:rtl/>
        </w:rPr>
        <w:t xml:space="preserve"> </w:t>
      </w:r>
      <w:r w:rsidR="00F819AF" w:rsidRPr="00F819AF">
        <w:rPr>
          <w:rStyle w:val="libAieChar"/>
          <w:rFonts w:hint="cs"/>
          <w:rtl/>
        </w:rPr>
        <w:t>وَيَوْمَ</w:t>
      </w:r>
      <w:r w:rsidR="00F819AF" w:rsidRPr="00F819AF">
        <w:rPr>
          <w:rStyle w:val="libAieChar"/>
          <w:rtl/>
        </w:rPr>
        <w:t xml:space="preserve"> </w:t>
      </w:r>
      <w:r w:rsidR="00F819AF" w:rsidRPr="00F819AF">
        <w:rPr>
          <w:rStyle w:val="libAieChar"/>
          <w:rFonts w:hint="cs"/>
          <w:rtl/>
        </w:rPr>
        <w:t>الْقِيَامَةِ</w:t>
      </w:r>
      <w:r w:rsidR="00F819AF" w:rsidRPr="00F819AF">
        <w:rPr>
          <w:rStyle w:val="libAieChar"/>
          <w:rtl/>
        </w:rPr>
        <w:t xml:space="preserve"> </w:t>
      </w:r>
      <w:r w:rsidR="00F819AF" w:rsidRPr="00F819AF">
        <w:rPr>
          <w:rStyle w:val="libAieChar"/>
          <w:rFonts w:hint="cs"/>
          <w:rtl/>
        </w:rPr>
        <w:t>يَكْفُرُونَ</w:t>
      </w:r>
      <w:r w:rsidR="00F819AF" w:rsidRPr="00F819AF">
        <w:rPr>
          <w:rStyle w:val="libAieChar"/>
          <w:rtl/>
        </w:rPr>
        <w:t xml:space="preserve"> </w:t>
      </w:r>
      <w:r w:rsidR="00F819AF" w:rsidRPr="00F819AF">
        <w:rPr>
          <w:rStyle w:val="libAieChar"/>
          <w:rFonts w:hint="cs"/>
          <w:rtl/>
        </w:rPr>
        <w:t>بِشِرْكِكُمْ</w:t>
      </w:r>
      <w:r w:rsidR="00F819AF" w:rsidRPr="00F819AF">
        <w:rPr>
          <w:rStyle w:val="libAieChar"/>
          <w:rtl/>
        </w:rPr>
        <w:t xml:space="preserve"> </w:t>
      </w:r>
      <w:r w:rsidR="00F819AF" w:rsidRPr="00F819AF">
        <w:rPr>
          <w:rStyle w:val="libAieChar"/>
          <w:rFonts w:hint="cs"/>
          <w:rtl/>
        </w:rPr>
        <w:t>وَلَا</w:t>
      </w:r>
      <w:r w:rsidR="00F819AF" w:rsidRPr="00F819AF">
        <w:rPr>
          <w:rStyle w:val="libAieChar"/>
          <w:rtl/>
        </w:rPr>
        <w:t xml:space="preserve"> </w:t>
      </w:r>
      <w:r w:rsidR="00F819AF" w:rsidRPr="00F819AF">
        <w:rPr>
          <w:rStyle w:val="libAieChar"/>
          <w:rFonts w:hint="cs"/>
          <w:rtl/>
        </w:rPr>
        <w:t>يُنَبِّئُكَ</w:t>
      </w:r>
      <w:r w:rsidR="00F819AF" w:rsidRPr="00F819AF">
        <w:rPr>
          <w:rStyle w:val="libAieChar"/>
          <w:rtl/>
        </w:rPr>
        <w:t xml:space="preserve"> </w:t>
      </w:r>
      <w:r w:rsidR="00F819AF" w:rsidRPr="00F819AF">
        <w:rPr>
          <w:rStyle w:val="libAieChar"/>
          <w:rFonts w:hint="cs"/>
          <w:rtl/>
        </w:rPr>
        <w:t>مِثْلُ</w:t>
      </w:r>
      <w:r w:rsidR="00F819AF" w:rsidRPr="00F819AF">
        <w:rPr>
          <w:rStyle w:val="libAieChar"/>
          <w:rtl/>
        </w:rPr>
        <w:t xml:space="preserve"> </w:t>
      </w:r>
      <w:r w:rsidR="00F819AF" w:rsidRPr="00F819AF">
        <w:rPr>
          <w:rStyle w:val="libAieChar"/>
          <w:rFonts w:hint="cs"/>
          <w:rtl/>
        </w:rPr>
        <w:t xml:space="preserve">خَبِيرٍ </w:t>
      </w:r>
      <w:r w:rsidR="00F819AF" w:rsidRPr="00485C41">
        <w:rPr>
          <w:rStyle w:val="libAlaemChar"/>
          <w:rFonts w:hint="cs"/>
          <w:rtl/>
        </w:rPr>
        <w:t>)</w:t>
      </w:r>
      <w:r w:rsidRPr="00C70E76">
        <w:rPr>
          <w:rFonts w:hint="cs"/>
          <w:rtl/>
        </w:rPr>
        <w:t>. فاطر 13</w:t>
      </w:r>
      <w:r w:rsidR="00E52117">
        <w:rPr>
          <w:rFonts w:hint="cs"/>
          <w:rtl/>
        </w:rPr>
        <w:t xml:space="preserve"> - </w:t>
      </w:r>
      <w:r w:rsidRPr="00C70E76">
        <w:rPr>
          <w:rFonts w:hint="cs"/>
          <w:rtl/>
        </w:rPr>
        <w:t>14</w:t>
      </w:r>
    </w:p>
    <w:p w:rsidR="003550AC" w:rsidRDefault="003550AC" w:rsidP="00F819AF">
      <w:pPr>
        <w:pStyle w:val="libNormal"/>
        <w:rPr>
          <w:rtl/>
        </w:rPr>
      </w:pPr>
      <w:r w:rsidRPr="00C70E76">
        <w:rPr>
          <w:rFonts w:hint="cs"/>
          <w:rtl/>
        </w:rPr>
        <w:t xml:space="preserve">* </w:t>
      </w:r>
      <w:r w:rsidR="00F819AF" w:rsidRPr="00485C41">
        <w:rPr>
          <w:rStyle w:val="libAlaemChar"/>
          <w:rFonts w:hint="cs"/>
          <w:rtl/>
        </w:rPr>
        <w:t>(</w:t>
      </w:r>
      <w:r w:rsidR="00F819AF" w:rsidRPr="00F819AF">
        <w:rPr>
          <w:rStyle w:val="libAieChar"/>
          <w:rFonts w:hint="cs"/>
          <w:rtl/>
        </w:rPr>
        <w:t xml:space="preserve"> قُلْ</w:t>
      </w:r>
      <w:r w:rsidR="00F819AF" w:rsidRPr="00F819AF">
        <w:rPr>
          <w:rStyle w:val="libAieChar"/>
          <w:rtl/>
        </w:rPr>
        <w:t xml:space="preserve"> </w:t>
      </w:r>
      <w:r w:rsidR="00F819AF" w:rsidRPr="00F819AF">
        <w:rPr>
          <w:rStyle w:val="libAieChar"/>
          <w:rFonts w:hint="cs"/>
          <w:rtl/>
        </w:rPr>
        <w:t>أَرَأَيْتُمْ</w:t>
      </w:r>
      <w:r w:rsidR="00F819AF" w:rsidRPr="00F819AF">
        <w:rPr>
          <w:rStyle w:val="libAieChar"/>
          <w:rtl/>
        </w:rPr>
        <w:t xml:space="preserve"> </w:t>
      </w:r>
      <w:r w:rsidR="00F819AF" w:rsidRPr="00F819AF">
        <w:rPr>
          <w:rStyle w:val="libAieChar"/>
          <w:rFonts w:hint="cs"/>
          <w:rtl/>
        </w:rPr>
        <w:t>شُرَكَاءَكُمُ</w:t>
      </w:r>
      <w:r w:rsidR="00F819AF" w:rsidRPr="00F819AF">
        <w:rPr>
          <w:rStyle w:val="libAieChar"/>
          <w:rtl/>
        </w:rPr>
        <w:t xml:space="preserve"> </w:t>
      </w:r>
      <w:r w:rsidR="00F819AF" w:rsidRPr="00F819AF">
        <w:rPr>
          <w:rStyle w:val="libAieChar"/>
          <w:rFonts w:hint="cs"/>
          <w:rtl/>
        </w:rPr>
        <w:t>الَّذِينَ</w:t>
      </w:r>
      <w:r w:rsidR="00F819AF" w:rsidRPr="00F819AF">
        <w:rPr>
          <w:rStyle w:val="libAieChar"/>
          <w:rtl/>
        </w:rPr>
        <w:t xml:space="preserve"> </w:t>
      </w:r>
      <w:r w:rsidR="00F819AF" w:rsidRPr="00F819AF">
        <w:rPr>
          <w:rStyle w:val="libAieChar"/>
          <w:rFonts w:hint="cs"/>
          <w:rtl/>
        </w:rPr>
        <w:t>تَدْعُونَ</w:t>
      </w:r>
      <w:r w:rsidR="00F819AF" w:rsidRPr="00F819AF">
        <w:rPr>
          <w:rStyle w:val="libAieChar"/>
          <w:rtl/>
        </w:rPr>
        <w:t xml:space="preserve"> </w:t>
      </w:r>
      <w:r w:rsidR="00F819AF" w:rsidRPr="00F819AF">
        <w:rPr>
          <w:rStyle w:val="libAieChar"/>
          <w:rFonts w:hint="cs"/>
          <w:rtl/>
        </w:rPr>
        <w:t>مِن</w:t>
      </w:r>
      <w:r w:rsidR="00F819AF" w:rsidRPr="00F819AF">
        <w:rPr>
          <w:rStyle w:val="libAieChar"/>
          <w:rtl/>
        </w:rPr>
        <w:t xml:space="preserve"> </w:t>
      </w:r>
      <w:r w:rsidR="00F819AF" w:rsidRPr="00F819AF">
        <w:rPr>
          <w:rStyle w:val="libAieChar"/>
          <w:rFonts w:hint="cs"/>
          <w:rtl/>
        </w:rPr>
        <w:t>دُونِ</w:t>
      </w:r>
      <w:r w:rsidR="00F819AF" w:rsidRPr="00F819AF">
        <w:rPr>
          <w:rStyle w:val="libAieChar"/>
          <w:rtl/>
        </w:rPr>
        <w:t xml:space="preserve"> </w:t>
      </w:r>
      <w:r w:rsidR="00F819AF" w:rsidRPr="00F819AF">
        <w:rPr>
          <w:rStyle w:val="libAieChar"/>
          <w:rFonts w:hint="cs"/>
          <w:rtl/>
        </w:rPr>
        <w:t>اللَّـهِ</w:t>
      </w:r>
      <w:r w:rsidR="00F819AF" w:rsidRPr="00F819AF">
        <w:rPr>
          <w:rStyle w:val="libAieChar"/>
          <w:rtl/>
        </w:rPr>
        <w:t xml:space="preserve"> </w:t>
      </w:r>
      <w:r w:rsidR="00F819AF" w:rsidRPr="00F819AF">
        <w:rPr>
          <w:rStyle w:val="libAieChar"/>
          <w:rFonts w:hint="cs"/>
          <w:rtl/>
        </w:rPr>
        <w:t>أَرُونِي</w:t>
      </w:r>
      <w:r w:rsidR="00F819AF" w:rsidRPr="00F819AF">
        <w:rPr>
          <w:rStyle w:val="libAieChar"/>
          <w:rtl/>
        </w:rPr>
        <w:t xml:space="preserve"> </w:t>
      </w:r>
      <w:r w:rsidR="00F819AF" w:rsidRPr="00F819AF">
        <w:rPr>
          <w:rStyle w:val="libAieChar"/>
          <w:rFonts w:hint="cs"/>
          <w:rtl/>
        </w:rPr>
        <w:t>مَاذَا</w:t>
      </w:r>
      <w:r w:rsidR="00F819AF" w:rsidRPr="00F819AF">
        <w:rPr>
          <w:rStyle w:val="libAieChar"/>
          <w:rtl/>
        </w:rPr>
        <w:t xml:space="preserve"> </w:t>
      </w:r>
      <w:r w:rsidR="00F819AF" w:rsidRPr="00F819AF">
        <w:rPr>
          <w:rStyle w:val="libAieChar"/>
          <w:rFonts w:hint="cs"/>
          <w:rtl/>
        </w:rPr>
        <w:t>خَلَقُوا</w:t>
      </w:r>
      <w:r w:rsidR="00F819AF" w:rsidRPr="00F819AF">
        <w:rPr>
          <w:rStyle w:val="libAieChar"/>
          <w:rtl/>
        </w:rPr>
        <w:t xml:space="preserve"> </w:t>
      </w:r>
      <w:r w:rsidR="00F819AF" w:rsidRPr="00F819AF">
        <w:rPr>
          <w:rStyle w:val="libAieChar"/>
          <w:rFonts w:hint="cs"/>
          <w:rtl/>
        </w:rPr>
        <w:t>مِنَ</w:t>
      </w:r>
      <w:r w:rsidR="00F819AF" w:rsidRPr="00F819AF">
        <w:rPr>
          <w:rStyle w:val="libAieChar"/>
          <w:rtl/>
        </w:rPr>
        <w:t xml:space="preserve"> </w:t>
      </w:r>
      <w:r w:rsidR="00F819AF" w:rsidRPr="00F819AF">
        <w:rPr>
          <w:rStyle w:val="libAieChar"/>
          <w:rFonts w:hint="cs"/>
          <w:rtl/>
        </w:rPr>
        <w:t>الْأَرْضِ</w:t>
      </w:r>
      <w:r w:rsidR="00F819AF" w:rsidRPr="00F819AF">
        <w:rPr>
          <w:rStyle w:val="libAieChar"/>
          <w:rtl/>
        </w:rPr>
        <w:t xml:space="preserve"> </w:t>
      </w:r>
      <w:r w:rsidR="00F819AF" w:rsidRPr="00F819AF">
        <w:rPr>
          <w:rStyle w:val="libAieChar"/>
          <w:rFonts w:hint="cs"/>
          <w:rtl/>
        </w:rPr>
        <w:t>أَمْ</w:t>
      </w:r>
      <w:r w:rsidR="00F819AF" w:rsidRPr="00F819AF">
        <w:rPr>
          <w:rStyle w:val="libAieChar"/>
          <w:rtl/>
        </w:rPr>
        <w:t xml:space="preserve"> </w:t>
      </w:r>
      <w:r w:rsidR="00F819AF" w:rsidRPr="00F819AF">
        <w:rPr>
          <w:rStyle w:val="libAieChar"/>
          <w:rFonts w:hint="cs"/>
          <w:rtl/>
        </w:rPr>
        <w:t>لَهُمْ</w:t>
      </w:r>
      <w:r w:rsidR="00F819AF" w:rsidRPr="00F819AF">
        <w:rPr>
          <w:rStyle w:val="libAieChar"/>
          <w:rtl/>
        </w:rPr>
        <w:t xml:space="preserve"> </w:t>
      </w:r>
      <w:r w:rsidR="00F819AF" w:rsidRPr="00F819AF">
        <w:rPr>
          <w:rStyle w:val="libAieChar"/>
          <w:rFonts w:hint="cs"/>
          <w:rtl/>
        </w:rPr>
        <w:t>شِرْكٌ</w:t>
      </w:r>
      <w:r w:rsidR="00F819AF" w:rsidRPr="00F819AF">
        <w:rPr>
          <w:rStyle w:val="libAieChar"/>
          <w:rtl/>
        </w:rPr>
        <w:t xml:space="preserve"> </w:t>
      </w:r>
      <w:r w:rsidR="00F819AF" w:rsidRPr="00F819AF">
        <w:rPr>
          <w:rStyle w:val="libAieChar"/>
          <w:rFonts w:hint="cs"/>
          <w:rtl/>
        </w:rPr>
        <w:t>فِي</w:t>
      </w:r>
      <w:r w:rsidR="00F819AF" w:rsidRPr="00F819AF">
        <w:rPr>
          <w:rStyle w:val="libAieChar"/>
          <w:rtl/>
        </w:rPr>
        <w:t xml:space="preserve"> </w:t>
      </w:r>
      <w:r w:rsidR="00F819AF" w:rsidRPr="00F819AF">
        <w:rPr>
          <w:rStyle w:val="libAieChar"/>
          <w:rFonts w:hint="cs"/>
          <w:rtl/>
        </w:rPr>
        <w:t>السَّمَاوَاتِ</w:t>
      </w:r>
      <w:r w:rsidR="00F819AF" w:rsidRPr="00F819AF">
        <w:rPr>
          <w:rStyle w:val="libAieChar"/>
          <w:rtl/>
        </w:rPr>
        <w:t xml:space="preserve"> </w:t>
      </w:r>
      <w:r w:rsidR="00F819AF" w:rsidRPr="00F819AF">
        <w:rPr>
          <w:rStyle w:val="libAieChar"/>
          <w:rFonts w:hint="cs"/>
          <w:rtl/>
        </w:rPr>
        <w:t>أَمْ</w:t>
      </w:r>
      <w:r w:rsidR="00F819AF" w:rsidRPr="00F819AF">
        <w:rPr>
          <w:rStyle w:val="libAieChar"/>
          <w:rtl/>
        </w:rPr>
        <w:t xml:space="preserve"> </w:t>
      </w:r>
      <w:r w:rsidR="00F819AF" w:rsidRPr="00F819AF">
        <w:rPr>
          <w:rStyle w:val="libAieChar"/>
          <w:rFonts w:hint="cs"/>
          <w:rtl/>
        </w:rPr>
        <w:t>آتَيْنَاهُمْ</w:t>
      </w:r>
      <w:r w:rsidR="00F819AF" w:rsidRPr="00F819AF">
        <w:rPr>
          <w:rStyle w:val="libAieChar"/>
          <w:rtl/>
        </w:rPr>
        <w:t xml:space="preserve"> </w:t>
      </w:r>
      <w:r w:rsidR="00F819AF" w:rsidRPr="00F819AF">
        <w:rPr>
          <w:rStyle w:val="libAieChar"/>
          <w:rFonts w:hint="cs"/>
          <w:rtl/>
        </w:rPr>
        <w:t>كِتَابًا</w:t>
      </w:r>
      <w:r w:rsidR="00F819AF" w:rsidRPr="00F819AF">
        <w:rPr>
          <w:rStyle w:val="libAieChar"/>
          <w:rtl/>
        </w:rPr>
        <w:t xml:space="preserve"> </w:t>
      </w:r>
      <w:r w:rsidR="00F819AF" w:rsidRPr="00F819AF">
        <w:rPr>
          <w:rStyle w:val="libAieChar"/>
          <w:rFonts w:hint="cs"/>
          <w:rtl/>
        </w:rPr>
        <w:t>فَهُمْ</w:t>
      </w:r>
      <w:r w:rsidR="00F819AF" w:rsidRPr="00F819AF">
        <w:rPr>
          <w:rStyle w:val="libAieChar"/>
          <w:rtl/>
        </w:rPr>
        <w:t xml:space="preserve"> </w:t>
      </w:r>
      <w:r w:rsidR="00F819AF" w:rsidRPr="00F819AF">
        <w:rPr>
          <w:rStyle w:val="libAieChar"/>
          <w:rFonts w:hint="cs"/>
          <w:rtl/>
        </w:rPr>
        <w:t>عَلَىٰ</w:t>
      </w:r>
      <w:r w:rsidR="00F819AF" w:rsidRPr="00F819AF">
        <w:rPr>
          <w:rStyle w:val="libAieChar"/>
          <w:rtl/>
        </w:rPr>
        <w:t xml:space="preserve"> </w:t>
      </w:r>
      <w:r w:rsidR="00F819AF" w:rsidRPr="00F819AF">
        <w:rPr>
          <w:rStyle w:val="libAieChar"/>
          <w:rFonts w:hint="cs"/>
          <w:rtl/>
        </w:rPr>
        <w:t>بَيِّنَتٍ</w:t>
      </w:r>
      <w:r w:rsidR="00F819AF" w:rsidRPr="00F819AF">
        <w:rPr>
          <w:rStyle w:val="libAieChar"/>
          <w:rtl/>
        </w:rPr>
        <w:t xml:space="preserve"> </w:t>
      </w:r>
      <w:r w:rsidR="00F819AF" w:rsidRPr="00F819AF">
        <w:rPr>
          <w:rStyle w:val="libAieChar"/>
          <w:rFonts w:hint="cs"/>
          <w:rtl/>
        </w:rPr>
        <w:t>مِّنْهُ</w:t>
      </w:r>
      <w:r w:rsidR="00F819AF" w:rsidRPr="00F819AF">
        <w:rPr>
          <w:rStyle w:val="libAieChar"/>
          <w:rtl/>
        </w:rPr>
        <w:t xml:space="preserve"> </w:t>
      </w:r>
      <w:r w:rsidR="00F819AF" w:rsidRPr="00F819AF">
        <w:rPr>
          <w:rStyle w:val="libAieChar"/>
          <w:rFonts w:hint="cs"/>
          <w:rtl/>
        </w:rPr>
        <w:t>بَلْ</w:t>
      </w:r>
      <w:r w:rsidR="00F819AF" w:rsidRPr="00F819AF">
        <w:rPr>
          <w:rStyle w:val="libAieChar"/>
          <w:rtl/>
        </w:rPr>
        <w:t xml:space="preserve"> </w:t>
      </w:r>
      <w:r w:rsidR="00F819AF" w:rsidRPr="00F819AF">
        <w:rPr>
          <w:rStyle w:val="libAieChar"/>
          <w:rFonts w:hint="cs"/>
          <w:rtl/>
        </w:rPr>
        <w:t>إِن</w:t>
      </w:r>
      <w:r w:rsidR="00F819AF" w:rsidRPr="00F819AF">
        <w:rPr>
          <w:rStyle w:val="libAieChar"/>
          <w:rtl/>
        </w:rPr>
        <w:t xml:space="preserve"> </w:t>
      </w:r>
      <w:r w:rsidR="00F819AF" w:rsidRPr="00F819AF">
        <w:rPr>
          <w:rStyle w:val="libAieChar"/>
          <w:rFonts w:hint="cs"/>
          <w:rtl/>
        </w:rPr>
        <w:t>يَعِدُ</w:t>
      </w:r>
      <w:r w:rsidR="00F819AF" w:rsidRPr="00F819AF">
        <w:rPr>
          <w:rStyle w:val="libAieChar"/>
          <w:rtl/>
        </w:rPr>
        <w:t xml:space="preserve"> </w:t>
      </w:r>
      <w:r w:rsidR="00F819AF" w:rsidRPr="00F819AF">
        <w:rPr>
          <w:rStyle w:val="libAieChar"/>
          <w:rFonts w:hint="cs"/>
          <w:rtl/>
        </w:rPr>
        <w:t>الظَّالِمُونَ</w:t>
      </w:r>
      <w:r w:rsidR="00F819AF" w:rsidRPr="00F819AF">
        <w:rPr>
          <w:rStyle w:val="libAieChar"/>
          <w:rtl/>
        </w:rPr>
        <w:t xml:space="preserve"> </w:t>
      </w:r>
      <w:r w:rsidR="00F819AF" w:rsidRPr="00F819AF">
        <w:rPr>
          <w:rStyle w:val="libAieChar"/>
          <w:rFonts w:hint="cs"/>
          <w:rtl/>
        </w:rPr>
        <w:t>بَعْضُهُم</w:t>
      </w:r>
      <w:r w:rsidR="00F819AF" w:rsidRPr="00F819AF">
        <w:rPr>
          <w:rStyle w:val="libAieChar"/>
          <w:rtl/>
        </w:rPr>
        <w:t xml:space="preserve"> </w:t>
      </w:r>
      <w:r w:rsidR="00F819AF" w:rsidRPr="00F819AF">
        <w:rPr>
          <w:rStyle w:val="libAieChar"/>
          <w:rFonts w:hint="cs"/>
          <w:rtl/>
        </w:rPr>
        <w:t>بَعْضًا</w:t>
      </w:r>
      <w:r w:rsidR="00F819AF" w:rsidRPr="00F819AF">
        <w:rPr>
          <w:rStyle w:val="libAieChar"/>
          <w:rtl/>
        </w:rPr>
        <w:t xml:space="preserve"> </w:t>
      </w:r>
      <w:r w:rsidR="00F819AF" w:rsidRPr="00F819AF">
        <w:rPr>
          <w:rStyle w:val="libAieChar"/>
          <w:rFonts w:hint="cs"/>
          <w:rtl/>
        </w:rPr>
        <w:t>إِلَّا</w:t>
      </w:r>
      <w:r w:rsidR="00F819AF" w:rsidRPr="00F819AF">
        <w:rPr>
          <w:rStyle w:val="libAieChar"/>
          <w:rtl/>
        </w:rPr>
        <w:t xml:space="preserve"> </w:t>
      </w:r>
      <w:r w:rsidR="00F819AF" w:rsidRPr="00F819AF">
        <w:rPr>
          <w:rStyle w:val="libAieChar"/>
          <w:rFonts w:hint="cs"/>
          <w:rtl/>
        </w:rPr>
        <w:t xml:space="preserve">غُرُورًا </w:t>
      </w:r>
      <w:r w:rsidR="00F819AF" w:rsidRPr="00485C41">
        <w:rPr>
          <w:rStyle w:val="libAlaemChar"/>
          <w:rFonts w:hint="cs"/>
          <w:rtl/>
        </w:rPr>
        <w:t>)</w:t>
      </w:r>
      <w:r w:rsidRPr="00C70E76">
        <w:rPr>
          <w:rFonts w:hint="cs"/>
          <w:rtl/>
        </w:rPr>
        <w:t>. فاطر</w:t>
      </w:r>
      <w:r w:rsidR="00E52117">
        <w:rPr>
          <w:rFonts w:hint="cs"/>
          <w:rtl/>
        </w:rPr>
        <w:t xml:space="preserve"> - </w:t>
      </w:r>
      <w:r w:rsidRPr="00C70E76">
        <w:rPr>
          <w:rFonts w:hint="cs"/>
          <w:rtl/>
        </w:rPr>
        <w:t>40</w:t>
      </w:r>
    </w:p>
    <w:p w:rsidR="003550AC" w:rsidRDefault="003550AC" w:rsidP="00F819AF">
      <w:pPr>
        <w:pStyle w:val="libNormal"/>
        <w:rPr>
          <w:rtl/>
        </w:rPr>
      </w:pPr>
      <w:r w:rsidRPr="00C70E76">
        <w:rPr>
          <w:rFonts w:hint="cs"/>
          <w:rtl/>
        </w:rPr>
        <w:t xml:space="preserve">* </w:t>
      </w:r>
      <w:r w:rsidR="00F819AF" w:rsidRPr="00485C41">
        <w:rPr>
          <w:rStyle w:val="libAlaemChar"/>
          <w:rFonts w:hint="cs"/>
          <w:rtl/>
        </w:rPr>
        <w:t>(</w:t>
      </w:r>
      <w:r w:rsidR="00F819AF" w:rsidRPr="00F819AF">
        <w:rPr>
          <w:rStyle w:val="libAieChar"/>
          <w:rFonts w:hint="cs"/>
          <w:rtl/>
        </w:rPr>
        <w:t xml:space="preserve"> وَضَلَّ</w:t>
      </w:r>
      <w:r w:rsidR="00F819AF" w:rsidRPr="00F819AF">
        <w:rPr>
          <w:rStyle w:val="libAieChar"/>
          <w:rtl/>
        </w:rPr>
        <w:t xml:space="preserve"> </w:t>
      </w:r>
      <w:r w:rsidR="00F819AF" w:rsidRPr="00F819AF">
        <w:rPr>
          <w:rStyle w:val="libAieChar"/>
          <w:rFonts w:hint="cs"/>
          <w:rtl/>
        </w:rPr>
        <w:t>عَنْهُم</w:t>
      </w:r>
      <w:r w:rsidR="00F819AF" w:rsidRPr="00F819AF">
        <w:rPr>
          <w:rStyle w:val="libAieChar"/>
          <w:rtl/>
        </w:rPr>
        <w:t xml:space="preserve"> </w:t>
      </w:r>
      <w:r w:rsidR="00F819AF" w:rsidRPr="00F819AF">
        <w:rPr>
          <w:rStyle w:val="libAieChar"/>
          <w:rFonts w:hint="cs"/>
          <w:rtl/>
        </w:rPr>
        <w:t>مَّا</w:t>
      </w:r>
      <w:r w:rsidR="00F819AF" w:rsidRPr="00F819AF">
        <w:rPr>
          <w:rStyle w:val="libAieChar"/>
          <w:rtl/>
        </w:rPr>
        <w:t xml:space="preserve"> </w:t>
      </w:r>
      <w:r w:rsidR="00F819AF" w:rsidRPr="00F819AF">
        <w:rPr>
          <w:rStyle w:val="libAieChar"/>
          <w:rFonts w:hint="cs"/>
          <w:rtl/>
        </w:rPr>
        <w:t>كَانُوا</w:t>
      </w:r>
      <w:r w:rsidR="00F819AF" w:rsidRPr="00F819AF">
        <w:rPr>
          <w:rStyle w:val="libAieChar"/>
          <w:rtl/>
        </w:rPr>
        <w:t xml:space="preserve"> </w:t>
      </w:r>
      <w:r w:rsidR="00F819AF" w:rsidRPr="00F819AF">
        <w:rPr>
          <w:rStyle w:val="libAieChar"/>
          <w:rFonts w:hint="cs"/>
          <w:rtl/>
        </w:rPr>
        <w:t>يَدْعُونَ</w:t>
      </w:r>
      <w:r w:rsidR="00F819AF" w:rsidRPr="00F819AF">
        <w:rPr>
          <w:rStyle w:val="libAieChar"/>
          <w:rtl/>
        </w:rPr>
        <w:t xml:space="preserve"> </w:t>
      </w:r>
      <w:r w:rsidR="00F819AF" w:rsidRPr="00F819AF">
        <w:rPr>
          <w:rStyle w:val="libAieChar"/>
          <w:rFonts w:hint="cs"/>
          <w:rtl/>
        </w:rPr>
        <w:t>مِن</w:t>
      </w:r>
      <w:r w:rsidR="00F819AF" w:rsidRPr="00F819AF">
        <w:rPr>
          <w:rStyle w:val="libAieChar"/>
          <w:rtl/>
        </w:rPr>
        <w:t xml:space="preserve"> </w:t>
      </w:r>
      <w:r w:rsidR="00F819AF" w:rsidRPr="00F819AF">
        <w:rPr>
          <w:rStyle w:val="libAieChar"/>
          <w:rFonts w:hint="cs"/>
          <w:rtl/>
        </w:rPr>
        <w:t>قَبْلُ</w:t>
      </w:r>
      <w:r w:rsidR="00F819AF" w:rsidRPr="00F819AF">
        <w:rPr>
          <w:rStyle w:val="libAieChar"/>
          <w:rtl/>
        </w:rPr>
        <w:t xml:space="preserve"> </w:t>
      </w:r>
      <w:r w:rsidR="00F819AF" w:rsidRPr="00F819AF">
        <w:rPr>
          <w:rStyle w:val="libAieChar"/>
          <w:rFonts w:hint="cs"/>
          <w:rtl/>
        </w:rPr>
        <w:t>وَظَنُّوا</w:t>
      </w:r>
      <w:r w:rsidR="00F819AF" w:rsidRPr="00F819AF">
        <w:rPr>
          <w:rStyle w:val="libAieChar"/>
          <w:rtl/>
        </w:rPr>
        <w:t xml:space="preserve"> </w:t>
      </w:r>
      <w:r w:rsidR="00F819AF" w:rsidRPr="00F819AF">
        <w:rPr>
          <w:rStyle w:val="libAieChar"/>
          <w:rFonts w:hint="cs"/>
          <w:rtl/>
        </w:rPr>
        <w:t>مَا</w:t>
      </w:r>
      <w:r w:rsidR="00F819AF" w:rsidRPr="00F819AF">
        <w:rPr>
          <w:rStyle w:val="libAieChar"/>
          <w:rtl/>
        </w:rPr>
        <w:t xml:space="preserve"> </w:t>
      </w:r>
      <w:r w:rsidR="00F819AF" w:rsidRPr="00F819AF">
        <w:rPr>
          <w:rStyle w:val="libAieChar"/>
          <w:rFonts w:hint="cs"/>
          <w:rtl/>
        </w:rPr>
        <w:t>لَهُم</w:t>
      </w:r>
      <w:r w:rsidR="00F819AF" w:rsidRPr="00F819AF">
        <w:rPr>
          <w:rStyle w:val="libAieChar"/>
          <w:rtl/>
        </w:rPr>
        <w:t xml:space="preserve"> </w:t>
      </w:r>
      <w:r w:rsidR="00F819AF" w:rsidRPr="00F819AF">
        <w:rPr>
          <w:rStyle w:val="libAieChar"/>
          <w:rFonts w:hint="cs"/>
          <w:rtl/>
        </w:rPr>
        <w:t>مِّن</w:t>
      </w:r>
      <w:r w:rsidR="00F819AF" w:rsidRPr="00F819AF">
        <w:rPr>
          <w:rStyle w:val="libAieChar"/>
          <w:rtl/>
        </w:rPr>
        <w:t xml:space="preserve"> </w:t>
      </w:r>
      <w:r w:rsidR="00F819AF" w:rsidRPr="00F819AF">
        <w:rPr>
          <w:rStyle w:val="libAieChar"/>
          <w:rFonts w:hint="cs"/>
          <w:rtl/>
        </w:rPr>
        <w:t xml:space="preserve">مَّحِيصٍ </w:t>
      </w:r>
      <w:r w:rsidR="00F819AF" w:rsidRPr="00485C41">
        <w:rPr>
          <w:rStyle w:val="libAlaemChar"/>
          <w:rFonts w:hint="cs"/>
          <w:rtl/>
        </w:rPr>
        <w:t>)</w:t>
      </w:r>
      <w:r w:rsidRPr="00C70E76">
        <w:rPr>
          <w:rFonts w:hint="cs"/>
          <w:rtl/>
        </w:rPr>
        <w:t>. فصلت</w:t>
      </w:r>
      <w:r w:rsidR="00E52117">
        <w:rPr>
          <w:rFonts w:hint="cs"/>
          <w:rtl/>
        </w:rPr>
        <w:t xml:space="preserve"> - </w:t>
      </w:r>
      <w:r w:rsidRPr="00C70E76">
        <w:rPr>
          <w:rFonts w:hint="cs"/>
          <w:rtl/>
        </w:rPr>
        <w:t>48</w:t>
      </w:r>
    </w:p>
    <w:p w:rsidR="003550AC" w:rsidRDefault="003550AC" w:rsidP="00F819AF">
      <w:pPr>
        <w:pStyle w:val="libNormal"/>
        <w:rPr>
          <w:rtl/>
        </w:rPr>
      </w:pPr>
      <w:r w:rsidRPr="00C70E76">
        <w:rPr>
          <w:rFonts w:hint="cs"/>
          <w:rtl/>
        </w:rPr>
        <w:t xml:space="preserve">* </w:t>
      </w:r>
      <w:r w:rsidR="00F819AF" w:rsidRPr="00485C41">
        <w:rPr>
          <w:rStyle w:val="libAlaemChar"/>
          <w:rFonts w:hint="cs"/>
          <w:rtl/>
        </w:rPr>
        <w:t>(</w:t>
      </w:r>
      <w:r w:rsidR="00F819AF" w:rsidRPr="00F819AF">
        <w:rPr>
          <w:rStyle w:val="libAieChar"/>
          <w:rFonts w:hint="cs"/>
          <w:rtl/>
        </w:rPr>
        <w:t xml:space="preserve"> قُلْ</w:t>
      </w:r>
      <w:r w:rsidR="00F819AF" w:rsidRPr="00F819AF">
        <w:rPr>
          <w:rStyle w:val="libAieChar"/>
          <w:rtl/>
        </w:rPr>
        <w:t xml:space="preserve"> </w:t>
      </w:r>
      <w:r w:rsidR="00F819AF" w:rsidRPr="00F819AF">
        <w:rPr>
          <w:rStyle w:val="libAieChar"/>
          <w:rFonts w:hint="cs"/>
          <w:rtl/>
        </w:rPr>
        <w:t>أَرَأَيْتُم</w:t>
      </w:r>
      <w:r w:rsidR="00F819AF" w:rsidRPr="00F819AF">
        <w:rPr>
          <w:rStyle w:val="libAieChar"/>
          <w:rtl/>
        </w:rPr>
        <w:t xml:space="preserve"> </w:t>
      </w:r>
      <w:r w:rsidR="00F819AF" w:rsidRPr="00F819AF">
        <w:rPr>
          <w:rStyle w:val="libAieChar"/>
          <w:rFonts w:hint="cs"/>
          <w:rtl/>
        </w:rPr>
        <w:t>مَّا</w:t>
      </w:r>
      <w:r w:rsidR="00F819AF" w:rsidRPr="00F819AF">
        <w:rPr>
          <w:rStyle w:val="libAieChar"/>
          <w:rtl/>
        </w:rPr>
        <w:t xml:space="preserve"> </w:t>
      </w:r>
      <w:r w:rsidR="00F819AF" w:rsidRPr="00F819AF">
        <w:rPr>
          <w:rStyle w:val="libAieChar"/>
          <w:rFonts w:hint="cs"/>
          <w:rtl/>
        </w:rPr>
        <w:t>تَدْعُونَ</w:t>
      </w:r>
      <w:r w:rsidR="00F819AF" w:rsidRPr="00F819AF">
        <w:rPr>
          <w:rStyle w:val="libAieChar"/>
          <w:rtl/>
        </w:rPr>
        <w:t xml:space="preserve"> </w:t>
      </w:r>
      <w:r w:rsidR="00F819AF" w:rsidRPr="00F819AF">
        <w:rPr>
          <w:rStyle w:val="libAieChar"/>
          <w:rFonts w:hint="cs"/>
          <w:rtl/>
        </w:rPr>
        <w:t>مِن</w:t>
      </w:r>
      <w:r w:rsidR="00F819AF" w:rsidRPr="00F819AF">
        <w:rPr>
          <w:rStyle w:val="libAieChar"/>
          <w:rtl/>
        </w:rPr>
        <w:t xml:space="preserve"> </w:t>
      </w:r>
      <w:r w:rsidR="00F819AF" w:rsidRPr="00F819AF">
        <w:rPr>
          <w:rStyle w:val="libAieChar"/>
          <w:rFonts w:hint="cs"/>
          <w:rtl/>
        </w:rPr>
        <w:t>دُونِ</w:t>
      </w:r>
      <w:r w:rsidR="00F819AF" w:rsidRPr="00F819AF">
        <w:rPr>
          <w:rStyle w:val="libAieChar"/>
          <w:rtl/>
        </w:rPr>
        <w:t xml:space="preserve"> </w:t>
      </w:r>
      <w:r w:rsidR="00F819AF" w:rsidRPr="00F819AF">
        <w:rPr>
          <w:rStyle w:val="libAieChar"/>
          <w:rFonts w:hint="cs"/>
          <w:rtl/>
        </w:rPr>
        <w:t>اللَّـهِ</w:t>
      </w:r>
      <w:r w:rsidR="00F819AF" w:rsidRPr="00F819AF">
        <w:rPr>
          <w:rStyle w:val="libAieChar"/>
          <w:rtl/>
        </w:rPr>
        <w:t xml:space="preserve"> </w:t>
      </w:r>
      <w:r w:rsidR="00F819AF" w:rsidRPr="00F819AF">
        <w:rPr>
          <w:rStyle w:val="libAieChar"/>
          <w:rFonts w:hint="cs"/>
          <w:rtl/>
        </w:rPr>
        <w:t>أَرُونِي</w:t>
      </w:r>
      <w:r w:rsidR="00F819AF" w:rsidRPr="00F819AF">
        <w:rPr>
          <w:rStyle w:val="libAieChar"/>
          <w:rtl/>
        </w:rPr>
        <w:t xml:space="preserve"> </w:t>
      </w:r>
      <w:r w:rsidR="00F819AF" w:rsidRPr="00F819AF">
        <w:rPr>
          <w:rStyle w:val="libAieChar"/>
          <w:rFonts w:hint="cs"/>
          <w:rtl/>
        </w:rPr>
        <w:t>مَاذَا</w:t>
      </w:r>
      <w:r w:rsidR="00F819AF" w:rsidRPr="00F819AF">
        <w:rPr>
          <w:rStyle w:val="libAieChar"/>
          <w:rtl/>
        </w:rPr>
        <w:t xml:space="preserve"> </w:t>
      </w:r>
      <w:r w:rsidR="00F819AF" w:rsidRPr="00F819AF">
        <w:rPr>
          <w:rStyle w:val="libAieChar"/>
          <w:rFonts w:hint="cs"/>
          <w:rtl/>
        </w:rPr>
        <w:t>خَلَقُوا</w:t>
      </w:r>
      <w:r w:rsidR="00F819AF" w:rsidRPr="00F819AF">
        <w:rPr>
          <w:rStyle w:val="libAieChar"/>
          <w:rtl/>
        </w:rPr>
        <w:t xml:space="preserve"> </w:t>
      </w:r>
      <w:r w:rsidR="00F819AF" w:rsidRPr="00F819AF">
        <w:rPr>
          <w:rStyle w:val="libAieChar"/>
          <w:rFonts w:hint="cs"/>
          <w:rtl/>
        </w:rPr>
        <w:t>مِنَ</w:t>
      </w:r>
      <w:r w:rsidR="00F819AF" w:rsidRPr="00F819AF">
        <w:rPr>
          <w:rStyle w:val="libAieChar"/>
          <w:rtl/>
        </w:rPr>
        <w:t xml:space="preserve"> </w:t>
      </w:r>
      <w:r w:rsidR="00F819AF" w:rsidRPr="00F819AF">
        <w:rPr>
          <w:rStyle w:val="libAieChar"/>
          <w:rFonts w:hint="cs"/>
          <w:rtl/>
        </w:rPr>
        <w:t>الْأَرْضِ</w:t>
      </w:r>
      <w:r w:rsidR="00F819AF" w:rsidRPr="00F819AF">
        <w:rPr>
          <w:rStyle w:val="libAieChar"/>
          <w:rtl/>
        </w:rPr>
        <w:t xml:space="preserve"> </w:t>
      </w:r>
      <w:r w:rsidR="00F819AF" w:rsidRPr="00F819AF">
        <w:rPr>
          <w:rStyle w:val="libAieChar"/>
          <w:rFonts w:hint="cs"/>
          <w:rtl/>
        </w:rPr>
        <w:t>أَمْ</w:t>
      </w:r>
      <w:r w:rsidR="00F819AF" w:rsidRPr="00F819AF">
        <w:rPr>
          <w:rStyle w:val="libAieChar"/>
          <w:rtl/>
        </w:rPr>
        <w:t xml:space="preserve"> </w:t>
      </w:r>
      <w:r w:rsidR="00F819AF" w:rsidRPr="00F819AF">
        <w:rPr>
          <w:rStyle w:val="libAieChar"/>
          <w:rFonts w:hint="cs"/>
          <w:rtl/>
        </w:rPr>
        <w:t>لَهُمْ</w:t>
      </w:r>
      <w:r w:rsidR="00F819AF" w:rsidRPr="00F819AF">
        <w:rPr>
          <w:rStyle w:val="libAieChar"/>
          <w:rtl/>
        </w:rPr>
        <w:t xml:space="preserve"> </w:t>
      </w:r>
      <w:r w:rsidR="00F819AF" w:rsidRPr="00F819AF">
        <w:rPr>
          <w:rStyle w:val="libAieChar"/>
          <w:rFonts w:hint="cs"/>
          <w:rtl/>
        </w:rPr>
        <w:t>شِرْكٌ</w:t>
      </w:r>
      <w:r w:rsidR="00F819AF" w:rsidRPr="00F819AF">
        <w:rPr>
          <w:rStyle w:val="libAieChar"/>
          <w:rtl/>
        </w:rPr>
        <w:t xml:space="preserve"> </w:t>
      </w:r>
      <w:r w:rsidR="00F819AF" w:rsidRPr="00F819AF">
        <w:rPr>
          <w:rStyle w:val="libAieChar"/>
          <w:rFonts w:hint="cs"/>
          <w:rtl/>
        </w:rPr>
        <w:t>فِي</w:t>
      </w:r>
      <w:r w:rsidR="00F819AF" w:rsidRPr="00F819AF">
        <w:rPr>
          <w:rStyle w:val="libAieChar"/>
          <w:rtl/>
        </w:rPr>
        <w:t xml:space="preserve"> </w:t>
      </w:r>
      <w:r w:rsidR="00F819AF" w:rsidRPr="00F819AF">
        <w:rPr>
          <w:rStyle w:val="libAieChar"/>
          <w:rFonts w:hint="cs"/>
          <w:rtl/>
        </w:rPr>
        <w:t>السَّمَاوَاتِ</w:t>
      </w:r>
      <w:r w:rsidR="00F819AF" w:rsidRPr="00F819AF">
        <w:rPr>
          <w:rStyle w:val="libAieChar"/>
          <w:rtl/>
        </w:rPr>
        <w:t xml:space="preserve"> </w:t>
      </w:r>
      <w:r w:rsidR="00F819AF" w:rsidRPr="00F819AF">
        <w:rPr>
          <w:rStyle w:val="libAieChar"/>
          <w:rFonts w:hint="cs"/>
          <w:rtl/>
        </w:rPr>
        <w:t>ائْتُونِي</w:t>
      </w:r>
      <w:r w:rsidR="00F819AF" w:rsidRPr="00F819AF">
        <w:rPr>
          <w:rStyle w:val="libAieChar"/>
          <w:rtl/>
        </w:rPr>
        <w:t xml:space="preserve"> </w:t>
      </w:r>
      <w:r w:rsidR="00F819AF" w:rsidRPr="00F819AF">
        <w:rPr>
          <w:rStyle w:val="libAieChar"/>
          <w:rFonts w:hint="cs"/>
          <w:rtl/>
        </w:rPr>
        <w:t>بِكِتَابٍ</w:t>
      </w:r>
      <w:r w:rsidR="00F819AF" w:rsidRPr="00F819AF">
        <w:rPr>
          <w:rStyle w:val="libAieChar"/>
          <w:rtl/>
        </w:rPr>
        <w:t xml:space="preserve"> </w:t>
      </w:r>
      <w:r w:rsidR="00F819AF" w:rsidRPr="00F819AF">
        <w:rPr>
          <w:rStyle w:val="libAieChar"/>
          <w:rFonts w:hint="cs"/>
          <w:rtl/>
        </w:rPr>
        <w:t>مِّن</w:t>
      </w:r>
      <w:r w:rsidR="00F819AF" w:rsidRPr="00F819AF">
        <w:rPr>
          <w:rStyle w:val="libAieChar"/>
          <w:rtl/>
        </w:rPr>
        <w:t xml:space="preserve"> </w:t>
      </w:r>
      <w:r w:rsidR="00F819AF" w:rsidRPr="00F819AF">
        <w:rPr>
          <w:rStyle w:val="libAieChar"/>
          <w:rFonts w:hint="cs"/>
          <w:rtl/>
        </w:rPr>
        <w:t>قَبْلِ</w:t>
      </w:r>
      <w:r w:rsidR="00F819AF" w:rsidRPr="00F819AF">
        <w:rPr>
          <w:rStyle w:val="libAieChar"/>
          <w:rtl/>
        </w:rPr>
        <w:t xml:space="preserve"> </w:t>
      </w:r>
      <w:r w:rsidR="00F819AF" w:rsidRPr="00F819AF">
        <w:rPr>
          <w:rStyle w:val="libAieChar"/>
          <w:rFonts w:hint="cs"/>
          <w:rtl/>
        </w:rPr>
        <w:t>هَـٰذَا</w:t>
      </w:r>
      <w:r w:rsidR="00F819AF" w:rsidRPr="00F819AF">
        <w:rPr>
          <w:rStyle w:val="libAieChar"/>
          <w:rtl/>
        </w:rPr>
        <w:t xml:space="preserve"> </w:t>
      </w:r>
      <w:r w:rsidR="00F819AF" w:rsidRPr="00F819AF">
        <w:rPr>
          <w:rStyle w:val="libAieChar"/>
          <w:rFonts w:hint="cs"/>
          <w:rtl/>
        </w:rPr>
        <w:t>أَوْ</w:t>
      </w:r>
      <w:r w:rsidR="00F819AF" w:rsidRPr="00F819AF">
        <w:rPr>
          <w:rStyle w:val="libAieChar"/>
          <w:rtl/>
        </w:rPr>
        <w:t xml:space="preserve"> </w:t>
      </w:r>
      <w:r w:rsidR="00F819AF" w:rsidRPr="00F819AF">
        <w:rPr>
          <w:rStyle w:val="libAieChar"/>
          <w:rFonts w:hint="cs"/>
          <w:rtl/>
        </w:rPr>
        <w:t>أَثَارَةٍ</w:t>
      </w:r>
      <w:r w:rsidR="00F819AF" w:rsidRPr="00F819AF">
        <w:rPr>
          <w:rStyle w:val="libAieChar"/>
          <w:rtl/>
        </w:rPr>
        <w:t xml:space="preserve"> </w:t>
      </w:r>
      <w:r w:rsidR="00F819AF" w:rsidRPr="00F819AF">
        <w:rPr>
          <w:rStyle w:val="libAieChar"/>
          <w:rFonts w:hint="cs"/>
          <w:rtl/>
        </w:rPr>
        <w:t>مِّنْ</w:t>
      </w:r>
      <w:r w:rsidR="00F819AF" w:rsidRPr="00F819AF">
        <w:rPr>
          <w:rStyle w:val="libAieChar"/>
          <w:rtl/>
        </w:rPr>
        <w:t xml:space="preserve"> </w:t>
      </w:r>
      <w:r w:rsidR="00F819AF" w:rsidRPr="00F819AF">
        <w:rPr>
          <w:rStyle w:val="libAieChar"/>
          <w:rFonts w:hint="cs"/>
          <w:rtl/>
        </w:rPr>
        <w:t>عِلْمٍ</w:t>
      </w:r>
      <w:r w:rsidR="00F819AF" w:rsidRPr="00F819AF">
        <w:rPr>
          <w:rStyle w:val="libAieChar"/>
          <w:rtl/>
        </w:rPr>
        <w:t xml:space="preserve"> </w:t>
      </w:r>
      <w:r w:rsidR="00F819AF" w:rsidRPr="00F819AF">
        <w:rPr>
          <w:rStyle w:val="libAieChar"/>
          <w:rFonts w:hint="cs"/>
          <w:rtl/>
        </w:rPr>
        <w:t>إِن</w:t>
      </w:r>
      <w:r w:rsidR="00F819AF" w:rsidRPr="00F819AF">
        <w:rPr>
          <w:rStyle w:val="libAieChar"/>
          <w:rtl/>
        </w:rPr>
        <w:t xml:space="preserve"> </w:t>
      </w:r>
      <w:r w:rsidR="00F819AF" w:rsidRPr="00F819AF">
        <w:rPr>
          <w:rStyle w:val="libAieChar"/>
          <w:rFonts w:hint="cs"/>
          <w:rtl/>
        </w:rPr>
        <w:t>كُنتُمْ</w:t>
      </w:r>
      <w:r w:rsidR="00F819AF" w:rsidRPr="00F819AF">
        <w:rPr>
          <w:rStyle w:val="libAieChar"/>
          <w:rtl/>
        </w:rPr>
        <w:t xml:space="preserve"> </w:t>
      </w:r>
      <w:r w:rsidR="00F819AF" w:rsidRPr="00F819AF">
        <w:rPr>
          <w:rStyle w:val="libAieChar"/>
          <w:rFonts w:hint="cs"/>
          <w:rtl/>
        </w:rPr>
        <w:t>صَادِقِينَ</w:t>
      </w:r>
      <w:r w:rsidR="00F819AF" w:rsidRPr="00F819AF">
        <w:rPr>
          <w:rStyle w:val="libAieChar"/>
          <w:rtl/>
        </w:rPr>
        <w:t xml:space="preserve"> </w:t>
      </w:r>
      <w:r w:rsidR="00F819AF">
        <w:rPr>
          <w:rStyle w:val="libAieChar"/>
          <w:rFonts w:hint="cs"/>
          <w:rtl/>
        </w:rPr>
        <w:t>،</w:t>
      </w:r>
      <w:r w:rsidR="00F819AF" w:rsidRPr="00F819AF">
        <w:rPr>
          <w:rStyle w:val="libAieChar"/>
          <w:rtl/>
        </w:rPr>
        <w:t xml:space="preserve"> </w:t>
      </w:r>
      <w:r w:rsidR="00F819AF" w:rsidRPr="00F819AF">
        <w:rPr>
          <w:rStyle w:val="libAieChar"/>
          <w:rFonts w:hint="cs"/>
          <w:rtl/>
        </w:rPr>
        <w:t>وَمَنْ</w:t>
      </w:r>
      <w:r w:rsidR="00F819AF" w:rsidRPr="00F819AF">
        <w:rPr>
          <w:rStyle w:val="libAieChar"/>
          <w:rtl/>
        </w:rPr>
        <w:t xml:space="preserve"> </w:t>
      </w:r>
      <w:r w:rsidR="00F819AF" w:rsidRPr="00F819AF">
        <w:rPr>
          <w:rStyle w:val="libAieChar"/>
          <w:rFonts w:hint="cs"/>
          <w:rtl/>
        </w:rPr>
        <w:t>أَضَلُّ</w:t>
      </w:r>
      <w:r w:rsidR="00F819AF" w:rsidRPr="00F819AF">
        <w:rPr>
          <w:rStyle w:val="libAieChar"/>
          <w:rtl/>
        </w:rPr>
        <w:t xml:space="preserve"> </w:t>
      </w:r>
      <w:r w:rsidR="00F819AF" w:rsidRPr="00F819AF">
        <w:rPr>
          <w:rStyle w:val="libAieChar"/>
          <w:rFonts w:hint="cs"/>
          <w:rtl/>
        </w:rPr>
        <w:t>مِمَّن</w:t>
      </w:r>
      <w:r w:rsidR="00F819AF" w:rsidRPr="00F819AF">
        <w:rPr>
          <w:rStyle w:val="libAieChar"/>
          <w:rtl/>
        </w:rPr>
        <w:t xml:space="preserve"> </w:t>
      </w:r>
      <w:r w:rsidR="00F819AF" w:rsidRPr="00F819AF">
        <w:rPr>
          <w:rStyle w:val="libAieChar"/>
          <w:rFonts w:hint="cs"/>
          <w:rtl/>
        </w:rPr>
        <w:t>يَدْعُو</w:t>
      </w:r>
      <w:r w:rsidR="00F819AF" w:rsidRPr="00F819AF">
        <w:rPr>
          <w:rStyle w:val="libAieChar"/>
          <w:rtl/>
        </w:rPr>
        <w:t xml:space="preserve"> </w:t>
      </w:r>
      <w:r w:rsidR="00F819AF" w:rsidRPr="00F819AF">
        <w:rPr>
          <w:rStyle w:val="libAieChar"/>
          <w:rFonts w:hint="cs"/>
          <w:rtl/>
        </w:rPr>
        <w:t>مِن</w:t>
      </w:r>
      <w:r w:rsidR="00F819AF" w:rsidRPr="00F819AF">
        <w:rPr>
          <w:rStyle w:val="libAieChar"/>
          <w:rtl/>
        </w:rPr>
        <w:t xml:space="preserve"> </w:t>
      </w:r>
      <w:r w:rsidR="00F819AF" w:rsidRPr="00F819AF">
        <w:rPr>
          <w:rStyle w:val="libAieChar"/>
          <w:rFonts w:hint="cs"/>
          <w:rtl/>
        </w:rPr>
        <w:t>دُونِ</w:t>
      </w:r>
      <w:r w:rsidR="00F819AF" w:rsidRPr="00F819AF">
        <w:rPr>
          <w:rStyle w:val="libAieChar"/>
          <w:rtl/>
        </w:rPr>
        <w:t xml:space="preserve"> </w:t>
      </w:r>
      <w:r w:rsidR="00F819AF" w:rsidRPr="00F819AF">
        <w:rPr>
          <w:rStyle w:val="libAieChar"/>
          <w:rFonts w:hint="cs"/>
          <w:rtl/>
        </w:rPr>
        <w:t>اللَّـهِ</w:t>
      </w:r>
      <w:r w:rsidR="00F819AF" w:rsidRPr="00F819AF">
        <w:rPr>
          <w:rStyle w:val="libAieChar"/>
          <w:rtl/>
        </w:rPr>
        <w:t xml:space="preserve"> </w:t>
      </w:r>
      <w:r w:rsidR="00F819AF" w:rsidRPr="00F819AF">
        <w:rPr>
          <w:rStyle w:val="libAieChar"/>
          <w:rFonts w:hint="cs"/>
          <w:rtl/>
        </w:rPr>
        <w:t>مَن</w:t>
      </w:r>
      <w:r w:rsidR="00F819AF" w:rsidRPr="00F819AF">
        <w:rPr>
          <w:rStyle w:val="libAieChar"/>
          <w:rtl/>
        </w:rPr>
        <w:t xml:space="preserve"> </w:t>
      </w:r>
      <w:r w:rsidR="00F819AF" w:rsidRPr="00F819AF">
        <w:rPr>
          <w:rStyle w:val="libAieChar"/>
          <w:rFonts w:hint="cs"/>
          <w:rtl/>
        </w:rPr>
        <w:t>لَّا</w:t>
      </w:r>
      <w:r w:rsidR="00F819AF" w:rsidRPr="00F819AF">
        <w:rPr>
          <w:rStyle w:val="libAieChar"/>
          <w:rtl/>
        </w:rPr>
        <w:t xml:space="preserve"> </w:t>
      </w:r>
      <w:r w:rsidR="00F819AF" w:rsidRPr="00F819AF">
        <w:rPr>
          <w:rStyle w:val="libAieChar"/>
          <w:rFonts w:hint="cs"/>
          <w:rtl/>
        </w:rPr>
        <w:t>يَسْتَجِيبُ</w:t>
      </w:r>
      <w:r w:rsidR="00F819AF" w:rsidRPr="00F819AF">
        <w:rPr>
          <w:rStyle w:val="libAieChar"/>
          <w:rtl/>
        </w:rPr>
        <w:t xml:space="preserve"> </w:t>
      </w:r>
      <w:r w:rsidR="00F819AF" w:rsidRPr="00F819AF">
        <w:rPr>
          <w:rStyle w:val="libAieChar"/>
          <w:rFonts w:hint="cs"/>
          <w:rtl/>
        </w:rPr>
        <w:t>لَهُ</w:t>
      </w:r>
      <w:r w:rsidR="00F819AF" w:rsidRPr="00F819AF">
        <w:rPr>
          <w:rStyle w:val="libAieChar"/>
          <w:rtl/>
        </w:rPr>
        <w:t xml:space="preserve"> </w:t>
      </w:r>
      <w:r w:rsidR="00F819AF" w:rsidRPr="00F819AF">
        <w:rPr>
          <w:rStyle w:val="libAieChar"/>
          <w:rFonts w:hint="cs"/>
          <w:rtl/>
        </w:rPr>
        <w:t>إِلَىٰ</w:t>
      </w:r>
      <w:r w:rsidR="00F819AF" w:rsidRPr="00F819AF">
        <w:rPr>
          <w:rStyle w:val="libAieChar"/>
          <w:rtl/>
        </w:rPr>
        <w:t xml:space="preserve"> </w:t>
      </w:r>
      <w:r w:rsidR="00F819AF" w:rsidRPr="00F819AF">
        <w:rPr>
          <w:rStyle w:val="libAieChar"/>
          <w:rFonts w:hint="cs"/>
          <w:rtl/>
        </w:rPr>
        <w:t>يَوْمِ</w:t>
      </w:r>
      <w:r w:rsidR="00F819AF" w:rsidRPr="00F819AF">
        <w:rPr>
          <w:rStyle w:val="libAieChar"/>
          <w:rtl/>
        </w:rPr>
        <w:t xml:space="preserve"> </w:t>
      </w:r>
      <w:r w:rsidR="00F819AF" w:rsidRPr="00F819AF">
        <w:rPr>
          <w:rStyle w:val="libAieChar"/>
          <w:rFonts w:hint="cs"/>
          <w:rtl/>
        </w:rPr>
        <w:t>الْقِيَامَةِ</w:t>
      </w:r>
      <w:r w:rsidR="00F819AF" w:rsidRPr="00F819AF">
        <w:rPr>
          <w:rStyle w:val="libAieChar"/>
          <w:rtl/>
        </w:rPr>
        <w:t xml:space="preserve"> </w:t>
      </w:r>
      <w:r w:rsidR="00F819AF" w:rsidRPr="00F819AF">
        <w:rPr>
          <w:rStyle w:val="libAieChar"/>
          <w:rFonts w:hint="cs"/>
          <w:rtl/>
        </w:rPr>
        <w:t>وَهُمْ</w:t>
      </w:r>
      <w:r w:rsidR="00F819AF" w:rsidRPr="00F819AF">
        <w:rPr>
          <w:rStyle w:val="libAieChar"/>
          <w:rtl/>
        </w:rPr>
        <w:t xml:space="preserve"> </w:t>
      </w:r>
      <w:r w:rsidR="00F819AF" w:rsidRPr="00F819AF">
        <w:rPr>
          <w:rStyle w:val="libAieChar"/>
          <w:rFonts w:hint="cs"/>
          <w:rtl/>
        </w:rPr>
        <w:t>عَن</w:t>
      </w:r>
      <w:r w:rsidR="00F819AF" w:rsidRPr="00F819AF">
        <w:rPr>
          <w:rStyle w:val="libAieChar"/>
          <w:rtl/>
        </w:rPr>
        <w:t xml:space="preserve"> </w:t>
      </w:r>
      <w:r w:rsidR="00F819AF" w:rsidRPr="00F819AF">
        <w:rPr>
          <w:rStyle w:val="libAieChar"/>
          <w:rFonts w:hint="cs"/>
          <w:rtl/>
        </w:rPr>
        <w:t>دُعَائِهِمْ</w:t>
      </w:r>
      <w:r w:rsidR="00F819AF" w:rsidRPr="00F819AF">
        <w:rPr>
          <w:rStyle w:val="libAieChar"/>
          <w:rtl/>
        </w:rPr>
        <w:t xml:space="preserve"> </w:t>
      </w:r>
      <w:r w:rsidR="00F819AF" w:rsidRPr="00F819AF">
        <w:rPr>
          <w:rStyle w:val="libAieChar"/>
          <w:rFonts w:hint="cs"/>
          <w:rtl/>
        </w:rPr>
        <w:t>غَافِلُونَ</w:t>
      </w:r>
      <w:r w:rsidR="00F819AF" w:rsidRPr="00F819AF">
        <w:rPr>
          <w:rStyle w:val="libAieChar"/>
          <w:rtl/>
        </w:rPr>
        <w:t xml:space="preserve"> </w:t>
      </w:r>
      <w:r w:rsidR="00F819AF">
        <w:rPr>
          <w:rStyle w:val="libAieChar"/>
          <w:rFonts w:hint="cs"/>
          <w:rtl/>
        </w:rPr>
        <w:t>،</w:t>
      </w:r>
      <w:r w:rsidRPr="00F819AF">
        <w:rPr>
          <w:rStyle w:val="libAieChar"/>
          <w:rFonts w:hint="cs"/>
          <w:rtl/>
        </w:rPr>
        <w:t xml:space="preserve"> </w:t>
      </w:r>
      <w:r w:rsidR="00F819AF" w:rsidRPr="00F819AF">
        <w:rPr>
          <w:rStyle w:val="libAieChar"/>
          <w:rFonts w:hint="cs"/>
          <w:rtl/>
        </w:rPr>
        <w:t>وَإِذَا</w:t>
      </w:r>
      <w:r w:rsidR="00F819AF" w:rsidRPr="00F819AF">
        <w:rPr>
          <w:rStyle w:val="libAieChar"/>
          <w:rtl/>
        </w:rPr>
        <w:t xml:space="preserve"> </w:t>
      </w:r>
      <w:r w:rsidR="00F819AF" w:rsidRPr="00F819AF">
        <w:rPr>
          <w:rStyle w:val="libAieChar"/>
          <w:rFonts w:hint="cs"/>
          <w:rtl/>
        </w:rPr>
        <w:t>حُشِرَ</w:t>
      </w:r>
      <w:r w:rsidR="00F819AF" w:rsidRPr="00F819AF">
        <w:rPr>
          <w:rStyle w:val="libAieChar"/>
          <w:rtl/>
        </w:rPr>
        <w:t xml:space="preserve"> </w:t>
      </w:r>
      <w:r w:rsidR="00F819AF" w:rsidRPr="00F819AF">
        <w:rPr>
          <w:rStyle w:val="libAieChar"/>
          <w:rFonts w:hint="cs"/>
          <w:rtl/>
        </w:rPr>
        <w:t>النَّاسُ</w:t>
      </w:r>
      <w:r w:rsidR="00F819AF" w:rsidRPr="00F819AF">
        <w:rPr>
          <w:rStyle w:val="libAieChar"/>
          <w:rtl/>
        </w:rPr>
        <w:t xml:space="preserve"> </w:t>
      </w:r>
      <w:r w:rsidR="00F819AF" w:rsidRPr="00F819AF">
        <w:rPr>
          <w:rStyle w:val="libAieChar"/>
          <w:rFonts w:hint="cs"/>
          <w:rtl/>
        </w:rPr>
        <w:t>كَانُوا</w:t>
      </w:r>
      <w:r w:rsidR="00F819AF" w:rsidRPr="00F819AF">
        <w:rPr>
          <w:rStyle w:val="libAieChar"/>
          <w:rtl/>
        </w:rPr>
        <w:t xml:space="preserve"> </w:t>
      </w:r>
      <w:r w:rsidR="00F819AF" w:rsidRPr="00F819AF">
        <w:rPr>
          <w:rStyle w:val="libAieChar"/>
          <w:rFonts w:hint="cs"/>
          <w:rtl/>
        </w:rPr>
        <w:t>لَهُمْ</w:t>
      </w:r>
      <w:r w:rsidR="00F819AF" w:rsidRPr="00F819AF">
        <w:rPr>
          <w:rStyle w:val="libAieChar"/>
          <w:rtl/>
        </w:rPr>
        <w:t xml:space="preserve"> </w:t>
      </w:r>
      <w:r w:rsidR="00F819AF" w:rsidRPr="00F819AF">
        <w:rPr>
          <w:rStyle w:val="libAieChar"/>
          <w:rFonts w:hint="cs"/>
          <w:rtl/>
        </w:rPr>
        <w:t>أَعْدَاءً</w:t>
      </w:r>
      <w:r w:rsidR="00F819AF" w:rsidRPr="00F819AF">
        <w:rPr>
          <w:rStyle w:val="libAieChar"/>
          <w:rtl/>
        </w:rPr>
        <w:t xml:space="preserve"> </w:t>
      </w:r>
      <w:r w:rsidR="00F819AF" w:rsidRPr="00F819AF">
        <w:rPr>
          <w:rStyle w:val="libAieChar"/>
          <w:rFonts w:hint="cs"/>
          <w:rtl/>
        </w:rPr>
        <w:t>وَكَانُوا</w:t>
      </w:r>
      <w:r w:rsidR="00F819AF" w:rsidRPr="00F819AF">
        <w:rPr>
          <w:rStyle w:val="libAieChar"/>
          <w:rtl/>
        </w:rPr>
        <w:t xml:space="preserve"> </w:t>
      </w:r>
      <w:r w:rsidR="00F819AF" w:rsidRPr="00F819AF">
        <w:rPr>
          <w:rStyle w:val="libAieChar"/>
          <w:rFonts w:hint="cs"/>
          <w:rtl/>
        </w:rPr>
        <w:t>بِعِبَادَتِهِمْ</w:t>
      </w:r>
      <w:r w:rsidR="00F819AF" w:rsidRPr="00F819AF">
        <w:rPr>
          <w:rStyle w:val="libAieChar"/>
          <w:rtl/>
        </w:rPr>
        <w:t xml:space="preserve"> </w:t>
      </w:r>
      <w:r w:rsidR="00F819AF" w:rsidRPr="00F819AF">
        <w:rPr>
          <w:rStyle w:val="libAieChar"/>
          <w:rFonts w:hint="cs"/>
          <w:rtl/>
        </w:rPr>
        <w:t xml:space="preserve">كَافِرِينَ </w:t>
      </w:r>
      <w:r w:rsidR="00F819AF" w:rsidRPr="00485C41">
        <w:rPr>
          <w:rStyle w:val="libAlaemChar"/>
          <w:rFonts w:hint="cs"/>
          <w:rtl/>
        </w:rPr>
        <w:t>)</w:t>
      </w:r>
      <w:r w:rsidRPr="00C70E76">
        <w:rPr>
          <w:rFonts w:hint="cs"/>
          <w:rtl/>
        </w:rPr>
        <w:t>. الاحقاف 4</w:t>
      </w:r>
      <w:r w:rsidR="00E52117">
        <w:rPr>
          <w:rFonts w:hint="cs"/>
          <w:rtl/>
        </w:rPr>
        <w:t xml:space="preserve"> - </w:t>
      </w:r>
      <w:r w:rsidRPr="00C70E76">
        <w:rPr>
          <w:rFonts w:hint="cs"/>
          <w:rtl/>
        </w:rPr>
        <w:t>6</w:t>
      </w:r>
    </w:p>
    <w:p w:rsidR="003550AC" w:rsidRDefault="003550AC" w:rsidP="00F819AF">
      <w:pPr>
        <w:pStyle w:val="libNormal"/>
        <w:rPr>
          <w:rtl/>
        </w:rPr>
      </w:pPr>
      <w:r w:rsidRPr="00C70E76">
        <w:rPr>
          <w:rFonts w:hint="cs"/>
          <w:rtl/>
        </w:rPr>
        <w:t xml:space="preserve">* </w:t>
      </w:r>
      <w:r w:rsidR="00F819AF" w:rsidRPr="00485C41">
        <w:rPr>
          <w:rStyle w:val="libAlaemChar"/>
          <w:rFonts w:hint="cs"/>
          <w:rtl/>
        </w:rPr>
        <w:t>(</w:t>
      </w:r>
      <w:r w:rsidR="00F819AF" w:rsidRPr="00F819AF">
        <w:rPr>
          <w:rStyle w:val="libAieChar"/>
          <w:rFonts w:hint="cs"/>
          <w:rtl/>
        </w:rPr>
        <w:t xml:space="preserve"> وَلَئِن</w:t>
      </w:r>
      <w:r w:rsidR="00F819AF" w:rsidRPr="00F819AF">
        <w:rPr>
          <w:rStyle w:val="libAieChar"/>
          <w:rtl/>
        </w:rPr>
        <w:t xml:space="preserve"> </w:t>
      </w:r>
      <w:r w:rsidR="00F819AF" w:rsidRPr="00F819AF">
        <w:rPr>
          <w:rStyle w:val="libAieChar"/>
          <w:rFonts w:hint="cs"/>
          <w:rtl/>
        </w:rPr>
        <w:t>سَأَلْتَهُم</w:t>
      </w:r>
      <w:r w:rsidR="00F819AF" w:rsidRPr="00F819AF">
        <w:rPr>
          <w:rStyle w:val="libAieChar"/>
          <w:rtl/>
        </w:rPr>
        <w:t xml:space="preserve"> </w:t>
      </w:r>
      <w:r w:rsidR="00F819AF" w:rsidRPr="00F819AF">
        <w:rPr>
          <w:rStyle w:val="libAieChar"/>
          <w:rFonts w:hint="cs"/>
          <w:rtl/>
        </w:rPr>
        <w:t>مَّنْ</w:t>
      </w:r>
      <w:r w:rsidR="00F819AF" w:rsidRPr="00F819AF">
        <w:rPr>
          <w:rStyle w:val="libAieChar"/>
          <w:rtl/>
        </w:rPr>
        <w:t xml:space="preserve"> </w:t>
      </w:r>
      <w:r w:rsidR="00F819AF" w:rsidRPr="00F819AF">
        <w:rPr>
          <w:rStyle w:val="libAieChar"/>
          <w:rFonts w:hint="cs"/>
          <w:rtl/>
        </w:rPr>
        <w:t>خَلَقَ</w:t>
      </w:r>
      <w:r w:rsidR="00F819AF" w:rsidRPr="00F819AF">
        <w:rPr>
          <w:rStyle w:val="libAieChar"/>
          <w:rtl/>
        </w:rPr>
        <w:t xml:space="preserve"> </w:t>
      </w:r>
      <w:r w:rsidR="00F819AF" w:rsidRPr="00F819AF">
        <w:rPr>
          <w:rStyle w:val="libAieChar"/>
          <w:rFonts w:hint="cs"/>
          <w:rtl/>
        </w:rPr>
        <w:t>السَّمَاوَاتِ</w:t>
      </w:r>
      <w:r w:rsidR="00F819AF" w:rsidRPr="00F819AF">
        <w:rPr>
          <w:rStyle w:val="libAieChar"/>
          <w:rtl/>
        </w:rPr>
        <w:t xml:space="preserve"> </w:t>
      </w:r>
      <w:r w:rsidR="00F819AF" w:rsidRPr="00F819AF">
        <w:rPr>
          <w:rStyle w:val="libAieChar"/>
          <w:rFonts w:hint="cs"/>
          <w:rtl/>
        </w:rPr>
        <w:t>وَالْأَرْضَ</w:t>
      </w:r>
      <w:r w:rsidR="00F819AF" w:rsidRPr="00F819AF">
        <w:rPr>
          <w:rStyle w:val="libAieChar"/>
          <w:rtl/>
        </w:rPr>
        <w:t xml:space="preserve"> </w:t>
      </w:r>
      <w:r w:rsidR="00F819AF" w:rsidRPr="00F819AF">
        <w:rPr>
          <w:rStyle w:val="libAieChar"/>
          <w:rFonts w:hint="cs"/>
          <w:rtl/>
        </w:rPr>
        <w:t>لَيَقُولُنَّ</w:t>
      </w:r>
      <w:r w:rsidR="00F819AF" w:rsidRPr="00F819AF">
        <w:rPr>
          <w:rStyle w:val="libAieChar"/>
          <w:rtl/>
        </w:rPr>
        <w:t xml:space="preserve"> </w:t>
      </w:r>
      <w:r w:rsidR="00F819AF" w:rsidRPr="00F819AF">
        <w:rPr>
          <w:rStyle w:val="libAieChar"/>
          <w:rFonts w:hint="cs"/>
          <w:rtl/>
        </w:rPr>
        <w:t>اللَّـهُ</w:t>
      </w:r>
      <w:r w:rsidR="00F819AF" w:rsidRPr="00F819AF">
        <w:rPr>
          <w:rStyle w:val="libAieChar"/>
          <w:rtl/>
        </w:rPr>
        <w:t xml:space="preserve"> </w:t>
      </w:r>
      <w:r w:rsidR="00F819AF" w:rsidRPr="00F819AF">
        <w:rPr>
          <w:rStyle w:val="libAieChar"/>
          <w:rFonts w:hint="cs"/>
          <w:rtl/>
        </w:rPr>
        <w:t>قُلْ</w:t>
      </w:r>
      <w:r w:rsidR="00F819AF" w:rsidRPr="00F819AF">
        <w:rPr>
          <w:rStyle w:val="libAieChar"/>
          <w:rtl/>
        </w:rPr>
        <w:t xml:space="preserve"> </w:t>
      </w:r>
      <w:r w:rsidR="00F819AF" w:rsidRPr="00F819AF">
        <w:rPr>
          <w:rStyle w:val="libAieChar"/>
          <w:rFonts w:hint="cs"/>
          <w:rtl/>
        </w:rPr>
        <w:t>أَفَرَأَيْتُم</w:t>
      </w:r>
      <w:r w:rsidR="00F819AF" w:rsidRPr="00F819AF">
        <w:rPr>
          <w:rStyle w:val="libAieChar"/>
          <w:rtl/>
        </w:rPr>
        <w:t xml:space="preserve"> </w:t>
      </w:r>
      <w:r w:rsidR="00F819AF" w:rsidRPr="00F819AF">
        <w:rPr>
          <w:rStyle w:val="libAieChar"/>
          <w:rFonts w:hint="cs"/>
          <w:rtl/>
        </w:rPr>
        <w:t>مَّا</w:t>
      </w:r>
      <w:r w:rsidR="00F819AF" w:rsidRPr="00F819AF">
        <w:rPr>
          <w:rStyle w:val="libAieChar"/>
          <w:rtl/>
        </w:rPr>
        <w:t xml:space="preserve"> </w:t>
      </w:r>
      <w:r w:rsidR="00F819AF" w:rsidRPr="00F819AF">
        <w:rPr>
          <w:rStyle w:val="libAieChar"/>
          <w:rFonts w:hint="cs"/>
          <w:rtl/>
        </w:rPr>
        <w:t>تَدْعُونَ</w:t>
      </w:r>
      <w:r w:rsidR="00F819AF" w:rsidRPr="00F819AF">
        <w:rPr>
          <w:rStyle w:val="libAieChar"/>
          <w:rtl/>
        </w:rPr>
        <w:t xml:space="preserve"> </w:t>
      </w:r>
      <w:r w:rsidR="00F819AF" w:rsidRPr="00F819AF">
        <w:rPr>
          <w:rStyle w:val="libAieChar"/>
          <w:rFonts w:hint="cs"/>
          <w:rtl/>
        </w:rPr>
        <w:t>مِن</w:t>
      </w:r>
      <w:r w:rsidR="00F819AF" w:rsidRPr="00F819AF">
        <w:rPr>
          <w:rStyle w:val="libAieChar"/>
          <w:rtl/>
        </w:rPr>
        <w:t xml:space="preserve"> </w:t>
      </w:r>
      <w:r w:rsidR="00F819AF" w:rsidRPr="00F819AF">
        <w:rPr>
          <w:rStyle w:val="libAieChar"/>
          <w:rFonts w:hint="cs"/>
          <w:rtl/>
        </w:rPr>
        <w:t>دُونِ</w:t>
      </w:r>
      <w:r w:rsidR="00F819AF" w:rsidRPr="00F819AF">
        <w:rPr>
          <w:rStyle w:val="libAieChar"/>
          <w:rtl/>
        </w:rPr>
        <w:t xml:space="preserve"> </w:t>
      </w:r>
      <w:r w:rsidR="00F819AF" w:rsidRPr="00F819AF">
        <w:rPr>
          <w:rStyle w:val="libAieChar"/>
          <w:rFonts w:hint="cs"/>
          <w:rtl/>
        </w:rPr>
        <w:t>اللَّـهِ</w:t>
      </w:r>
      <w:r w:rsidR="00F819AF" w:rsidRPr="00F819AF">
        <w:rPr>
          <w:rStyle w:val="libAieChar"/>
          <w:rtl/>
        </w:rPr>
        <w:t xml:space="preserve"> </w:t>
      </w:r>
      <w:r w:rsidR="00F819AF" w:rsidRPr="00F819AF">
        <w:rPr>
          <w:rStyle w:val="libAieChar"/>
          <w:rFonts w:hint="cs"/>
          <w:rtl/>
        </w:rPr>
        <w:t>إِنْ</w:t>
      </w:r>
      <w:r w:rsidR="00F819AF" w:rsidRPr="00F819AF">
        <w:rPr>
          <w:rStyle w:val="libAieChar"/>
          <w:rtl/>
        </w:rPr>
        <w:t xml:space="preserve"> </w:t>
      </w:r>
      <w:r w:rsidR="00F819AF" w:rsidRPr="00F819AF">
        <w:rPr>
          <w:rStyle w:val="libAieChar"/>
          <w:rFonts w:hint="cs"/>
          <w:rtl/>
        </w:rPr>
        <w:t>أَرَادَنِيَ</w:t>
      </w:r>
      <w:r w:rsidR="00F819AF" w:rsidRPr="00F819AF">
        <w:rPr>
          <w:rStyle w:val="libAieChar"/>
          <w:rtl/>
        </w:rPr>
        <w:t xml:space="preserve"> </w:t>
      </w:r>
      <w:r w:rsidR="00F819AF" w:rsidRPr="00F819AF">
        <w:rPr>
          <w:rStyle w:val="libAieChar"/>
          <w:rFonts w:hint="cs"/>
          <w:rtl/>
        </w:rPr>
        <w:t>اللَّـهُ</w:t>
      </w:r>
      <w:r w:rsidR="00F819AF" w:rsidRPr="00F819AF">
        <w:rPr>
          <w:rStyle w:val="libAieChar"/>
          <w:rtl/>
        </w:rPr>
        <w:t xml:space="preserve"> </w:t>
      </w:r>
      <w:r w:rsidR="00F819AF" w:rsidRPr="00F819AF">
        <w:rPr>
          <w:rStyle w:val="libAieChar"/>
          <w:rFonts w:hint="cs"/>
          <w:rtl/>
        </w:rPr>
        <w:t>بِضُرٍّ</w:t>
      </w:r>
      <w:r w:rsidR="00F819AF" w:rsidRPr="00F819AF">
        <w:rPr>
          <w:rStyle w:val="libAieChar"/>
          <w:rtl/>
        </w:rPr>
        <w:t xml:space="preserve"> </w:t>
      </w:r>
      <w:r w:rsidR="00F819AF" w:rsidRPr="00F819AF">
        <w:rPr>
          <w:rStyle w:val="libAieChar"/>
          <w:rFonts w:hint="cs"/>
          <w:rtl/>
        </w:rPr>
        <w:t>هَلْ</w:t>
      </w:r>
      <w:r w:rsidR="00F819AF" w:rsidRPr="00F819AF">
        <w:rPr>
          <w:rStyle w:val="libAieChar"/>
          <w:rtl/>
        </w:rPr>
        <w:t xml:space="preserve"> </w:t>
      </w:r>
      <w:r w:rsidR="00F819AF" w:rsidRPr="00F819AF">
        <w:rPr>
          <w:rStyle w:val="libAieChar"/>
          <w:rFonts w:hint="cs"/>
          <w:rtl/>
        </w:rPr>
        <w:t>هُنَّ</w:t>
      </w:r>
      <w:r w:rsidR="00F819AF" w:rsidRPr="00F819AF">
        <w:rPr>
          <w:rStyle w:val="libAieChar"/>
          <w:rtl/>
        </w:rPr>
        <w:t xml:space="preserve"> </w:t>
      </w:r>
      <w:r w:rsidR="00F819AF" w:rsidRPr="00F819AF">
        <w:rPr>
          <w:rStyle w:val="libAieChar"/>
          <w:rFonts w:hint="cs"/>
          <w:rtl/>
        </w:rPr>
        <w:t>كَاشِفَاتُ</w:t>
      </w:r>
      <w:r w:rsidR="00F819AF" w:rsidRPr="00F819AF">
        <w:rPr>
          <w:rStyle w:val="libAieChar"/>
          <w:rtl/>
        </w:rPr>
        <w:t xml:space="preserve"> </w:t>
      </w:r>
      <w:r w:rsidR="00F819AF" w:rsidRPr="00F819AF">
        <w:rPr>
          <w:rStyle w:val="libAieChar"/>
          <w:rFonts w:hint="cs"/>
          <w:rtl/>
        </w:rPr>
        <w:t>ضُرِّهِ</w:t>
      </w:r>
      <w:r w:rsidR="00F819AF" w:rsidRPr="00F819AF">
        <w:rPr>
          <w:rStyle w:val="libAieChar"/>
          <w:rtl/>
        </w:rPr>
        <w:t xml:space="preserve"> </w:t>
      </w:r>
      <w:r w:rsidR="00F819AF" w:rsidRPr="00F819AF">
        <w:rPr>
          <w:rStyle w:val="libAieChar"/>
          <w:rFonts w:hint="cs"/>
          <w:rtl/>
        </w:rPr>
        <w:t>أَوْ</w:t>
      </w:r>
      <w:r w:rsidR="00F819AF" w:rsidRPr="00F819AF">
        <w:rPr>
          <w:rStyle w:val="libAieChar"/>
          <w:rtl/>
        </w:rPr>
        <w:t xml:space="preserve"> </w:t>
      </w:r>
      <w:r w:rsidR="00F819AF" w:rsidRPr="00F819AF">
        <w:rPr>
          <w:rStyle w:val="libAieChar"/>
          <w:rFonts w:hint="cs"/>
          <w:rtl/>
        </w:rPr>
        <w:t>أَرَادَنِي</w:t>
      </w:r>
      <w:r w:rsidR="00F819AF" w:rsidRPr="00F819AF">
        <w:rPr>
          <w:rStyle w:val="libAieChar"/>
          <w:rtl/>
        </w:rPr>
        <w:t xml:space="preserve"> </w:t>
      </w:r>
      <w:r w:rsidR="00F819AF" w:rsidRPr="00F819AF">
        <w:rPr>
          <w:rStyle w:val="libAieChar"/>
          <w:rFonts w:hint="cs"/>
          <w:rtl/>
        </w:rPr>
        <w:t>بِرَحْمَةٍ</w:t>
      </w:r>
      <w:r w:rsidR="00F819AF" w:rsidRPr="00F819AF">
        <w:rPr>
          <w:rStyle w:val="libAieChar"/>
          <w:rtl/>
        </w:rPr>
        <w:t xml:space="preserve"> </w:t>
      </w:r>
      <w:r w:rsidR="00F819AF" w:rsidRPr="00F819AF">
        <w:rPr>
          <w:rStyle w:val="libAieChar"/>
          <w:rFonts w:hint="cs"/>
          <w:rtl/>
        </w:rPr>
        <w:t>هَلْ</w:t>
      </w:r>
      <w:r w:rsidR="00F819AF" w:rsidRPr="00F819AF">
        <w:rPr>
          <w:rStyle w:val="libAieChar"/>
          <w:rtl/>
        </w:rPr>
        <w:t xml:space="preserve"> </w:t>
      </w:r>
      <w:r w:rsidR="00F819AF" w:rsidRPr="00F819AF">
        <w:rPr>
          <w:rStyle w:val="libAieChar"/>
          <w:rFonts w:hint="cs"/>
          <w:rtl/>
        </w:rPr>
        <w:t>هُنَّ</w:t>
      </w:r>
      <w:r w:rsidR="00F819AF" w:rsidRPr="00F819AF">
        <w:rPr>
          <w:rStyle w:val="libAieChar"/>
          <w:rtl/>
        </w:rPr>
        <w:t xml:space="preserve"> </w:t>
      </w:r>
      <w:r w:rsidR="00F819AF" w:rsidRPr="00F819AF">
        <w:rPr>
          <w:rStyle w:val="libAieChar"/>
          <w:rFonts w:hint="cs"/>
          <w:rtl/>
        </w:rPr>
        <w:t>مُمْسِكَاتُ</w:t>
      </w:r>
      <w:r w:rsidR="00F819AF" w:rsidRPr="00F819AF">
        <w:rPr>
          <w:rStyle w:val="libAieChar"/>
          <w:rtl/>
        </w:rPr>
        <w:t xml:space="preserve"> </w:t>
      </w:r>
      <w:r w:rsidR="00F819AF" w:rsidRPr="00F819AF">
        <w:rPr>
          <w:rStyle w:val="libAieChar"/>
          <w:rFonts w:hint="cs"/>
          <w:rtl/>
        </w:rPr>
        <w:t>رَحْمَتِهِ</w:t>
      </w:r>
      <w:r w:rsidR="00F819AF" w:rsidRPr="00F819AF">
        <w:rPr>
          <w:rStyle w:val="libAieChar"/>
          <w:rtl/>
        </w:rPr>
        <w:t xml:space="preserve"> </w:t>
      </w:r>
      <w:r w:rsidR="00F819AF" w:rsidRPr="00F819AF">
        <w:rPr>
          <w:rStyle w:val="libAieChar"/>
          <w:rFonts w:hint="cs"/>
          <w:rtl/>
        </w:rPr>
        <w:t>قُلْ</w:t>
      </w:r>
      <w:r w:rsidR="00F819AF" w:rsidRPr="00F819AF">
        <w:rPr>
          <w:rStyle w:val="libAieChar"/>
          <w:rtl/>
        </w:rPr>
        <w:t xml:space="preserve"> </w:t>
      </w:r>
      <w:r w:rsidR="00F819AF" w:rsidRPr="00F819AF">
        <w:rPr>
          <w:rStyle w:val="libAieChar"/>
          <w:rFonts w:hint="cs"/>
          <w:rtl/>
        </w:rPr>
        <w:t>حَسْبِيَ</w:t>
      </w:r>
      <w:r w:rsidR="00F819AF" w:rsidRPr="00F819AF">
        <w:rPr>
          <w:rStyle w:val="libAieChar"/>
          <w:rtl/>
        </w:rPr>
        <w:t xml:space="preserve"> </w:t>
      </w:r>
      <w:r w:rsidR="00F819AF" w:rsidRPr="00F819AF">
        <w:rPr>
          <w:rStyle w:val="libAieChar"/>
          <w:rFonts w:hint="cs"/>
          <w:rtl/>
        </w:rPr>
        <w:t>اللَّـهُ</w:t>
      </w:r>
      <w:r w:rsidR="00F819AF" w:rsidRPr="00F819AF">
        <w:rPr>
          <w:rStyle w:val="libAieChar"/>
          <w:rtl/>
        </w:rPr>
        <w:t xml:space="preserve"> </w:t>
      </w:r>
      <w:r w:rsidR="00F819AF" w:rsidRPr="00F819AF">
        <w:rPr>
          <w:rStyle w:val="libAieChar"/>
          <w:rFonts w:hint="cs"/>
          <w:rtl/>
        </w:rPr>
        <w:t>عَلَيْهِ</w:t>
      </w:r>
      <w:r w:rsidR="00F819AF" w:rsidRPr="00F819AF">
        <w:rPr>
          <w:rStyle w:val="libAieChar"/>
          <w:rtl/>
        </w:rPr>
        <w:t xml:space="preserve"> </w:t>
      </w:r>
      <w:r w:rsidR="00F819AF" w:rsidRPr="00F819AF">
        <w:rPr>
          <w:rStyle w:val="libAieChar"/>
          <w:rFonts w:hint="cs"/>
          <w:rtl/>
        </w:rPr>
        <w:t>يَتَوَكَّلُ</w:t>
      </w:r>
      <w:r w:rsidR="00F819AF" w:rsidRPr="00F819AF">
        <w:rPr>
          <w:rStyle w:val="libAieChar"/>
          <w:rtl/>
        </w:rPr>
        <w:t xml:space="preserve"> </w:t>
      </w:r>
      <w:r w:rsidR="00F819AF" w:rsidRPr="00F819AF">
        <w:rPr>
          <w:rStyle w:val="libAieChar"/>
          <w:rFonts w:hint="cs"/>
          <w:rtl/>
        </w:rPr>
        <w:t xml:space="preserve">الْمُتَوَكِّلُونَ </w:t>
      </w:r>
      <w:r w:rsidR="00F819AF" w:rsidRPr="00485C41">
        <w:rPr>
          <w:rStyle w:val="libAlaemChar"/>
          <w:rFonts w:hint="cs"/>
          <w:rtl/>
        </w:rPr>
        <w:t>)</w:t>
      </w:r>
      <w:r w:rsidRPr="00C70E76">
        <w:rPr>
          <w:rFonts w:hint="cs"/>
          <w:rtl/>
        </w:rPr>
        <w:t>. الزمر</w:t>
      </w:r>
      <w:r w:rsidR="00E52117">
        <w:rPr>
          <w:rFonts w:hint="cs"/>
          <w:rtl/>
        </w:rPr>
        <w:t xml:space="preserve"> - </w:t>
      </w:r>
      <w:r w:rsidRPr="00C70E76">
        <w:rPr>
          <w:rFonts w:hint="cs"/>
          <w:rtl/>
        </w:rPr>
        <w:t>38</w:t>
      </w:r>
    </w:p>
    <w:p w:rsidR="003550AC" w:rsidRPr="00C70E76" w:rsidRDefault="003550AC" w:rsidP="00F819AF">
      <w:pPr>
        <w:pStyle w:val="libNormal"/>
        <w:rPr>
          <w:rtl/>
        </w:rPr>
      </w:pPr>
      <w:r w:rsidRPr="00C70E76">
        <w:rPr>
          <w:rFonts w:hint="cs"/>
          <w:rtl/>
        </w:rPr>
        <w:t xml:space="preserve">* </w:t>
      </w:r>
      <w:r w:rsidR="00F819AF" w:rsidRPr="00485C41">
        <w:rPr>
          <w:rStyle w:val="libAlaemChar"/>
          <w:rFonts w:hint="cs"/>
          <w:rtl/>
        </w:rPr>
        <w:t>(</w:t>
      </w:r>
      <w:r w:rsidR="00F819AF" w:rsidRPr="00F819AF">
        <w:rPr>
          <w:rStyle w:val="libAieChar"/>
          <w:rFonts w:hint="cs"/>
          <w:rtl/>
        </w:rPr>
        <w:t xml:space="preserve"> وَاللَّـهُ</w:t>
      </w:r>
      <w:r w:rsidR="00F819AF" w:rsidRPr="00F819AF">
        <w:rPr>
          <w:rStyle w:val="libAieChar"/>
          <w:rtl/>
        </w:rPr>
        <w:t xml:space="preserve"> </w:t>
      </w:r>
      <w:r w:rsidR="00F819AF" w:rsidRPr="00F819AF">
        <w:rPr>
          <w:rStyle w:val="libAieChar"/>
          <w:rFonts w:hint="cs"/>
          <w:rtl/>
        </w:rPr>
        <w:t>يَقْضِي</w:t>
      </w:r>
      <w:r w:rsidR="00F819AF" w:rsidRPr="00F819AF">
        <w:rPr>
          <w:rStyle w:val="libAieChar"/>
          <w:rtl/>
        </w:rPr>
        <w:t xml:space="preserve"> </w:t>
      </w:r>
      <w:r w:rsidR="00F819AF" w:rsidRPr="00F819AF">
        <w:rPr>
          <w:rStyle w:val="libAieChar"/>
          <w:rFonts w:hint="cs"/>
          <w:rtl/>
        </w:rPr>
        <w:t>بِالْحَقِّ</w:t>
      </w:r>
      <w:r w:rsidR="00F819AF" w:rsidRPr="00F819AF">
        <w:rPr>
          <w:rStyle w:val="libAieChar"/>
          <w:rtl/>
        </w:rPr>
        <w:t xml:space="preserve"> </w:t>
      </w:r>
      <w:r w:rsidR="00F819AF" w:rsidRPr="00F819AF">
        <w:rPr>
          <w:rStyle w:val="libAieChar"/>
          <w:rFonts w:hint="cs"/>
          <w:rtl/>
        </w:rPr>
        <w:t>وَالَّذِينَ</w:t>
      </w:r>
      <w:r w:rsidR="00F819AF" w:rsidRPr="00F819AF">
        <w:rPr>
          <w:rStyle w:val="libAieChar"/>
          <w:rtl/>
        </w:rPr>
        <w:t xml:space="preserve"> </w:t>
      </w:r>
      <w:r w:rsidR="00F819AF" w:rsidRPr="00F819AF">
        <w:rPr>
          <w:rStyle w:val="libAieChar"/>
          <w:rFonts w:hint="cs"/>
          <w:rtl/>
        </w:rPr>
        <w:t>يَدْعُونَ</w:t>
      </w:r>
      <w:r w:rsidR="00F819AF" w:rsidRPr="00F819AF">
        <w:rPr>
          <w:rStyle w:val="libAieChar"/>
          <w:rtl/>
        </w:rPr>
        <w:t xml:space="preserve"> </w:t>
      </w:r>
      <w:r w:rsidR="00F819AF" w:rsidRPr="00F819AF">
        <w:rPr>
          <w:rStyle w:val="libAieChar"/>
          <w:rFonts w:hint="cs"/>
          <w:rtl/>
        </w:rPr>
        <w:t>مِن</w:t>
      </w:r>
      <w:r w:rsidR="00F819AF" w:rsidRPr="00F819AF">
        <w:rPr>
          <w:rStyle w:val="libAieChar"/>
          <w:rtl/>
        </w:rPr>
        <w:t xml:space="preserve"> </w:t>
      </w:r>
      <w:r w:rsidR="00F819AF" w:rsidRPr="00F819AF">
        <w:rPr>
          <w:rStyle w:val="libAieChar"/>
          <w:rFonts w:hint="cs"/>
          <w:rtl/>
        </w:rPr>
        <w:t>دُونِهِ</w:t>
      </w:r>
      <w:r w:rsidR="00F819AF" w:rsidRPr="00F819AF">
        <w:rPr>
          <w:rStyle w:val="libAieChar"/>
          <w:rtl/>
        </w:rPr>
        <w:t xml:space="preserve"> </w:t>
      </w:r>
      <w:r w:rsidR="00F819AF" w:rsidRPr="00F819AF">
        <w:rPr>
          <w:rStyle w:val="libAieChar"/>
          <w:rFonts w:hint="cs"/>
          <w:rtl/>
        </w:rPr>
        <w:t>لَا</w:t>
      </w:r>
      <w:r w:rsidR="00F819AF" w:rsidRPr="00F819AF">
        <w:rPr>
          <w:rStyle w:val="libAieChar"/>
          <w:rtl/>
        </w:rPr>
        <w:t xml:space="preserve"> </w:t>
      </w:r>
      <w:r w:rsidR="00F819AF" w:rsidRPr="00F819AF">
        <w:rPr>
          <w:rStyle w:val="libAieChar"/>
          <w:rFonts w:hint="cs"/>
          <w:rtl/>
        </w:rPr>
        <w:t>يَقْضُونَ</w:t>
      </w:r>
      <w:r w:rsidR="00F819AF" w:rsidRPr="00F819AF">
        <w:rPr>
          <w:rStyle w:val="libAieChar"/>
          <w:rtl/>
        </w:rPr>
        <w:t xml:space="preserve"> </w:t>
      </w:r>
      <w:r w:rsidR="00F819AF" w:rsidRPr="00F819AF">
        <w:rPr>
          <w:rStyle w:val="libAieChar"/>
          <w:rFonts w:hint="cs"/>
          <w:rtl/>
        </w:rPr>
        <w:t>بِشَيْءٍ</w:t>
      </w:r>
      <w:r w:rsidR="00F819AF" w:rsidRPr="00F819AF">
        <w:rPr>
          <w:rStyle w:val="libAieChar"/>
          <w:rtl/>
        </w:rPr>
        <w:t xml:space="preserve"> </w:t>
      </w:r>
      <w:r w:rsidR="00F819AF" w:rsidRPr="00F819AF">
        <w:rPr>
          <w:rStyle w:val="libAieChar"/>
          <w:rFonts w:hint="cs"/>
          <w:rtl/>
        </w:rPr>
        <w:t>إِنَّ</w:t>
      </w:r>
      <w:r w:rsidR="00F819AF" w:rsidRPr="00F819AF">
        <w:rPr>
          <w:rStyle w:val="libAieChar"/>
          <w:rtl/>
        </w:rPr>
        <w:t xml:space="preserve"> </w:t>
      </w:r>
      <w:r w:rsidR="00F819AF" w:rsidRPr="00F819AF">
        <w:rPr>
          <w:rStyle w:val="libAieChar"/>
          <w:rFonts w:hint="cs"/>
          <w:rtl/>
        </w:rPr>
        <w:t>اللَّـهَ</w:t>
      </w:r>
      <w:r w:rsidR="00F819AF" w:rsidRPr="00F819AF">
        <w:rPr>
          <w:rStyle w:val="libAieChar"/>
          <w:rtl/>
        </w:rPr>
        <w:t xml:space="preserve"> </w:t>
      </w:r>
      <w:r w:rsidR="00F819AF" w:rsidRPr="00F819AF">
        <w:rPr>
          <w:rStyle w:val="libAieChar"/>
          <w:rFonts w:hint="cs"/>
          <w:rtl/>
        </w:rPr>
        <w:t>هُوَ</w:t>
      </w:r>
      <w:r w:rsidR="00F819AF" w:rsidRPr="00F819AF">
        <w:rPr>
          <w:rStyle w:val="libAieChar"/>
          <w:rtl/>
        </w:rPr>
        <w:t xml:space="preserve"> </w:t>
      </w:r>
      <w:r w:rsidR="00F819AF" w:rsidRPr="00F819AF">
        <w:rPr>
          <w:rStyle w:val="libAieChar"/>
          <w:rFonts w:hint="cs"/>
          <w:rtl/>
        </w:rPr>
        <w:t>السَّمِيعُ</w:t>
      </w:r>
      <w:r w:rsidR="00F819AF" w:rsidRPr="00F819AF">
        <w:rPr>
          <w:rStyle w:val="libAieChar"/>
          <w:rtl/>
        </w:rPr>
        <w:t xml:space="preserve"> </w:t>
      </w:r>
      <w:r w:rsidR="00F819AF" w:rsidRPr="00F819AF">
        <w:rPr>
          <w:rStyle w:val="libAieChar"/>
          <w:rFonts w:hint="cs"/>
          <w:rtl/>
        </w:rPr>
        <w:t xml:space="preserve">الْبَصِيرُ </w:t>
      </w:r>
      <w:r w:rsidR="00F819AF" w:rsidRPr="00485C41">
        <w:rPr>
          <w:rStyle w:val="libAlaemChar"/>
          <w:rFonts w:hint="cs"/>
          <w:rtl/>
        </w:rPr>
        <w:t>)</w:t>
      </w:r>
      <w:r w:rsidRPr="00C70E76">
        <w:rPr>
          <w:rFonts w:hint="cs"/>
          <w:rtl/>
        </w:rPr>
        <w:t>. غافر</w:t>
      </w:r>
      <w:r w:rsidR="00E52117">
        <w:rPr>
          <w:rFonts w:hint="cs"/>
          <w:rtl/>
        </w:rPr>
        <w:t xml:space="preserve"> - </w:t>
      </w:r>
      <w:r w:rsidRPr="00C70E76">
        <w:rPr>
          <w:rFonts w:hint="cs"/>
          <w:rtl/>
        </w:rPr>
        <w:t>20</w:t>
      </w:r>
    </w:p>
    <w:p w:rsidR="003550AC" w:rsidRDefault="003550AC" w:rsidP="003550AC">
      <w:pPr>
        <w:pStyle w:val="libNormal"/>
      </w:pPr>
      <w:r>
        <w:rPr>
          <w:rFonts w:hint="cs"/>
          <w:rtl/>
        </w:rPr>
        <w:br w:type="page"/>
      </w:r>
    </w:p>
    <w:p w:rsidR="003550AC" w:rsidRDefault="003550AC" w:rsidP="00A30183">
      <w:pPr>
        <w:pStyle w:val="libNormal"/>
        <w:rPr>
          <w:rtl/>
        </w:rPr>
      </w:pPr>
      <w:r w:rsidRPr="00C70E76">
        <w:rPr>
          <w:rFonts w:hint="cs"/>
          <w:rtl/>
        </w:rPr>
        <w:lastRenderedPageBreak/>
        <w:t xml:space="preserve">* </w:t>
      </w:r>
      <w:r w:rsidR="00A30183" w:rsidRPr="00485C41">
        <w:rPr>
          <w:rStyle w:val="libAlaemChar"/>
          <w:rFonts w:hint="cs"/>
          <w:rtl/>
        </w:rPr>
        <w:t>(</w:t>
      </w:r>
      <w:r w:rsidR="00A30183" w:rsidRPr="00A30183">
        <w:rPr>
          <w:rStyle w:val="libAieChar"/>
          <w:rFonts w:hint="cs"/>
          <w:rtl/>
        </w:rPr>
        <w:t xml:space="preserve"> هُوَ</w:t>
      </w:r>
      <w:r w:rsidR="00A30183" w:rsidRPr="00A30183">
        <w:rPr>
          <w:rStyle w:val="libAieChar"/>
          <w:rtl/>
        </w:rPr>
        <w:t xml:space="preserve"> </w:t>
      </w:r>
      <w:r w:rsidR="00A30183" w:rsidRPr="00A30183">
        <w:rPr>
          <w:rStyle w:val="libAieChar"/>
          <w:rFonts w:hint="cs"/>
          <w:rtl/>
        </w:rPr>
        <w:t>الْحَيُّ</w:t>
      </w:r>
      <w:r w:rsidR="00A30183" w:rsidRPr="00A30183">
        <w:rPr>
          <w:rStyle w:val="libAieChar"/>
          <w:rtl/>
        </w:rPr>
        <w:t xml:space="preserve"> </w:t>
      </w:r>
      <w:r w:rsidR="00A30183" w:rsidRPr="00A30183">
        <w:rPr>
          <w:rStyle w:val="libAieChar"/>
          <w:rFonts w:hint="cs"/>
          <w:rtl/>
        </w:rPr>
        <w:t>لَا</w:t>
      </w:r>
      <w:r w:rsidR="00A30183" w:rsidRPr="00A30183">
        <w:rPr>
          <w:rStyle w:val="libAieChar"/>
          <w:rtl/>
        </w:rPr>
        <w:t xml:space="preserve"> </w:t>
      </w:r>
      <w:r w:rsidR="00A30183" w:rsidRPr="00A30183">
        <w:rPr>
          <w:rStyle w:val="libAieChar"/>
          <w:rFonts w:hint="cs"/>
          <w:rtl/>
        </w:rPr>
        <w:t>إِلَـٰهَ</w:t>
      </w:r>
      <w:r w:rsidR="00A30183" w:rsidRPr="00A30183">
        <w:rPr>
          <w:rStyle w:val="libAieChar"/>
          <w:rtl/>
        </w:rPr>
        <w:t xml:space="preserve"> </w:t>
      </w:r>
      <w:r w:rsidR="00A30183" w:rsidRPr="00A30183">
        <w:rPr>
          <w:rStyle w:val="libAieChar"/>
          <w:rFonts w:hint="cs"/>
          <w:rtl/>
        </w:rPr>
        <w:t>إِلَّا</w:t>
      </w:r>
      <w:r w:rsidR="00A30183" w:rsidRPr="00A30183">
        <w:rPr>
          <w:rStyle w:val="libAieChar"/>
          <w:rtl/>
        </w:rPr>
        <w:t xml:space="preserve"> </w:t>
      </w:r>
      <w:r w:rsidR="00A30183" w:rsidRPr="00A30183">
        <w:rPr>
          <w:rStyle w:val="libAieChar"/>
          <w:rFonts w:hint="cs"/>
          <w:rtl/>
        </w:rPr>
        <w:t>هُوَ</w:t>
      </w:r>
      <w:r w:rsidR="00A30183" w:rsidRPr="00A30183">
        <w:rPr>
          <w:rStyle w:val="libAieChar"/>
          <w:rtl/>
        </w:rPr>
        <w:t xml:space="preserve"> </w:t>
      </w:r>
      <w:r w:rsidR="00A30183" w:rsidRPr="00A30183">
        <w:rPr>
          <w:rStyle w:val="libAieChar"/>
          <w:rFonts w:hint="cs"/>
          <w:rtl/>
        </w:rPr>
        <w:t>فَادْعُوهُ</w:t>
      </w:r>
      <w:r w:rsidR="00A30183" w:rsidRPr="00A30183">
        <w:rPr>
          <w:rStyle w:val="libAieChar"/>
          <w:rtl/>
        </w:rPr>
        <w:t xml:space="preserve"> </w:t>
      </w:r>
      <w:r w:rsidR="00A30183" w:rsidRPr="00A30183">
        <w:rPr>
          <w:rStyle w:val="libAieChar"/>
          <w:rFonts w:hint="cs"/>
          <w:rtl/>
        </w:rPr>
        <w:t>مُخْلِصِينَ</w:t>
      </w:r>
      <w:r w:rsidR="00A30183" w:rsidRPr="00A30183">
        <w:rPr>
          <w:rStyle w:val="libAieChar"/>
          <w:rtl/>
        </w:rPr>
        <w:t xml:space="preserve"> </w:t>
      </w:r>
      <w:r w:rsidR="00A30183" w:rsidRPr="00A30183">
        <w:rPr>
          <w:rStyle w:val="libAieChar"/>
          <w:rFonts w:hint="cs"/>
          <w:rtl/>
        </w:rPr>
        <w:t>لَهُ</w:t>
      </w:r>
      <w:r w:rsidR="00A30183" w:rsidRPr="00A30183">
        <w:rPr>
          <w:rStyle w:val="libAieChar"/>
          <w:rtl/>
        </w:rPr>
        <w:t xml:space="preserve"> </w:t>
      </w:r>
      <w:r w:rsidR="00A30183" w:rsidRPr="00A30183">
        <w:rPr>
          <w:rStyle w:val="libAieChar"/>
          <w:rFonts w:hint="cs"/>
          <w:rtl/>
        </w:rPr>
        <w:t>الدِّينَ</w:t>
      </w:r>
      <w:r w:rsidR="00A30183" w:rsidRPr="00A30183">
        <w:rPr>
          <w:rStyle w:val="libAieChar"/>
          <w:rtl/>
        </w:rPr>
        <w:t xml:space="preserve"> </w:t>
      </w:r>
      <w:r w:rsidR="00A30183" w:rsidRPr="00A30183">
        <w:rPr>
          <w:rStyle w:val="libAieChar"/>
          <w:rFonts w:hint="cs"/>
          <w:rtl/>
        </w:rPr>
        <w:t>الْحَمْدُ</w:t>
      </w:r>
      <w:r w:rsidR="00A30183" w:rsidRPr="00A30183">
        <w:rPr>
          <w:rStyle w:val="libAieChar"/>
          <w:rtl/>
        </w:rPr>
        <w:t xml:space="preserve"> </w:t>
      </w:r>
      <w:r w:rsidR="00A30183" w:rsidRPr="00A30183">
        <w:rPr>
          <w:rStyle w:val="libAieChar"/>
          <w:rFonts w:hint="cs"/>
          <w:rtl/>
        </w:rPr>
        <w:t>لِلَّـهِ</w:t>
      </w:r>
      <w:r w:rsidR="00A30183" w:rsidRPr="00A30183">
        <w:rPr>
          <w:rStyle w:val="libAieChar"/>
          <w:rtl/>
        </w:rPr>
        <w:t xml:space="preserve"> </w:t>
      </w:r>
      <w:r w:rsidR="00A30183" w:rsidRPr="00A30183">
        <w:rPr>
          <w:rStyle w:val="libAieChar"/>
          <w:rFonts w:hint="cs"/>
          <w:rtl/>
        </w:rPr>
        <w:t>رَبِّ</w:t>
      </w:r>
      <w:r w:rsidR="00A30183" w:rsidRPr="00A30183">
        <w:rPr>
          <w:rStyle w:val="libAieChar"/>
          <w:rtl/>
        </w:rPr>
        <w:t xml:space="preserve"> </w:t>
      </w:r>
      <w:r w:rsidR="00A30183" w:rsidRPr="00A30183">
        <w:rPr>
          <w:rStyle w:val="libAieChar"/>
          <w:rFonts w:hint="cs"/>
          <w:rtl/>
        </w:rPr>
        <w:t>الْعَالَمِينَ</w:t>
      </w:r>
      <w:r w:rsidR="00A30183" w:rsidRPr="00A30183">
        <w:rPr>
          <w:rStyle w:val="libAieChar"/>
          <w:rtl/>
        </w:rPr>
        <w:t xml:space="preserve"> </w:t>
      </w:r>
      <w:r w:rsidR="00A30183">
        <w:rPr>
          <w:rStyle w:val="libAieChar"/>
          <w:rFonts w:hint="cs"/>
          <w:rtl/>
        </w:rPr>
        <w:t>،</w:t>
      </w:r>
      <w:r w:rsidR="00A30183" w:rsidRPr="00A30183">
        <w:rPr>
          <w:rStyle w:val="libAieChar"/>
          <w:rtl/>
        </w:rPr>
        <w:t xml:space="preserve"> </w:t>
      </w:r>
      <w:r w:rsidR="00A30183" w:rsidRPr="00A30183">
        <w:rPr>
          <w:rStyle w:val="libAieChar"/>
          <w:rFonts w:hint="cs"/>
          <w:rtl/>
        </w:rPr>
        <w:t>قُلْ</w:t>
      </w:r>
      <w:r w:rsidR="00A30183" w:rsidRPr="00A30183">
        <w:rPr>
          <w:rStyle w:val="libAieChar"/>
          <w:rtl/>
        </w:rPr>
        <w:t xml:space="preserve"> </w:t>
      </w:r>
      <w:r w:rsidR="00A30183" w:rsidRPr="00A30183">
        <w:rPr>
          <w:rStyle w:val="libAieChar"/>
          <w:rFonts w:hint="cs"/>
          <w:rtl/>
        </w:rPr>
        <w:t>إِنِّي</w:t>
      </w:r>
      <w:r w:rsidR="00A30183" w:rsidRPr="00A30183">
        <w:rPr>
          <w:rStyle w:val="libAieChar"/>
          <w:rtl/>
        </w:rPr>
        <w:t xml:space="preserve"> </w:t>
      </w:r>
      <w:r w:rsidR="00A30183" w:rsidRPr="00A30183">
        <w:rPr>
          <w:rStyle w:val="libAieChar"/>
          <w:rFonts w:hint="cs"/>
          <w:rtl/>
        </w:rPr>
        <w:t>نُهِيتُ</w:t>
      </w:r>
      <w:r w:rsidR="00A30183" w:rsidRPr="00A30183">
        <w:rPr>
          <w:rStyle w:val="libAieChar"/>
          <w:rtl/>
        </w:rPr>
        <w:t xml:space="preserve"> </w:t>
      </w:r>
      <w:r w:rsidR="00A30183" w:rsidRPr="00A30183">
        <w:rPr>
          <w:rStyle w:val="libAieChar"/>
          <w:rFonts w:hint="cs"/>
          <w:rtl/>
        </w:rPr>
        <w:t>أَنْ</w:t>
      </w:r>
      <w:r w:rsidR="00A30183" w:rsidRPr="00A30183">
        <w:rPr>
          <w:rStyle w:val="libAieChar"/>
          <w:rtl/>
        </w:rPr>
        <w:t xml:space="preserve"> </w:t>
      </w:r>
      <w:r w:rsidR="00A30183" w:rsidRPr="00A30183">
        <w:rPr>
          <w:rStyle w:val="libAieChar"/>
          <w:rFonts w:hint="cs"/>
          <w:rtl/>
        </w:rPr>
        <w:t>أَعْبُدَ</w:t>
      </w:r>
      <w:r w:rsidR="00A30183" w:rsidRPr="00A30183">
        <w:rPr>
          <w:rStyle w:val="libAieChar"/>
          <w:rtl/>
        </w:rPr>
        <w:t xml:space="preserve"> </w:t>
      </w:r>
      <w:r w:rsidR="00A30183" w:rsidRPr="00A30183">
        <w:rPr>
          <w:rStyle w:val="libAieChar"/>
          <w:rFonts w:hint="cs"/>
          <w:rtl/>
        </w:rPr>
        <w:t>الَّذِينَ</w:t>
      </w:r>
      <w:r w:rsidR="00A30183" w:rsidRPr="00A30183">
        <w:rPr>
          <w:rStyle w:val="libAieChar"/>
          <w:rtl/>
        </w:rPr>
        <w:t xml:space="preserve"> </w:t>
      </w:r>
      <w:r w:rsidR="00A30183" w:rsidRPr="00A30183">
        <w:rPr>
          <w:rStyle w:val="libAieChar"/>
          <w:rFonts w:hint="cs"/>
          <w:rtl/>
        </w:rPr>
        <w:t>تَدْعُونَ</w:t>
      </w:r>
      <w:r w:rsidR="00A30183" w:rsidRPr="00A30183">
        <w:rPr>
          <w:rStyle w:val="libAieChar"/>
          <w:rtl/>
        </w:rPr>
        <w:t xml:space="preserve"> </w:t>
      </w:r>
      <w:r w:rsidR="00A30183" w:rsidRPr="00A30183">
        <w:rPr>
          <w:rStyle w:val="libAieChar"/>
          <w:rFonts w:hint="cs"/>
          <w:rtl/>
        </w:rPr>
        <w:t>مِن</w:t>
      </w:r>
      <w:r w:rsidR="00A30183" w:rsidRPr="00A30183">
        <w:rPr>
          <w:rStyle w:val="libAieChar"/>
          <w:rtl/>
        </w:rPr>
        <w:t xml:space="preserve"> </w:t>
      </w:r>
      <w:r w:rsidR="00A30183" w:rsidRPr="00A30183">
        <w:rPr>
          <w:rStyle w:val="libAieChar"/>
          <w:rFonts w:hint="cs"/>
          <w:rtl/>
        </w:rPr>
        <w:t>دُونِ</w:t>
      </w:r>
      <w:r w:rsidR="00A30183" w:rsidRPr="00A30183">
        <w:rPr>
          <w:rStyle w:val="libAieChar"/>
          <w:rtl/>
        </w:rPr>
        <w:t xml:space="preserve"> </w:t>
      </w:r>
      <w:r w:rsidR="00A30183" w:rsidRPr="00A30183">
        <w:rPr>
          <w:rStyle w:val="libAieChar"/>
          <w:rFonts w:hint="cs"/>
          <w:rtl/>
        </w:rPr>
        <w:t>اللَّـهِ</w:t>
      </w:r>
      <w:r w:rsidR="00A30183" w:rsidRPr="00A30183">
        <w:rPr>
          <w:rStyle w:val="libAieChar"/>
          <w:rtl/>
        </w:rPr>
        <w:t xml:space="preserve"> </w:t>
      </w:r>
      <w:r w:rsidR="00A30183" w:rsidRPr="00A30183">
        <w:rPr>
          <w:rStyle w:val="libAieChar"/>
          <w:rFonts w:hint="cs"/>
          <w:rtl/>
        </w:rPr>
        <w:t>لَمَّا</w:t>
      </w:r>
      <w:r w:rsidR="00A30183" w:rsidRPr="00A30183">
        <w:rPr>
          <w:rStyle w:val="libAieChar"/>
          <w:rtl/>
        </w:rPr>
        <w:t xml:space="preserve"> </w:t>
      </w:r>
      <w:r w:rsidR="00A30183" w:rsidRPr="00A30183">
        <w:rPr>
          <w:rStyle w:val="libAieChar"/>
          <w:rFonts w:hint="cs"/>
          <w:rtl/>
        </w:rPr>
        <w:t>جَاءَنِيَ</w:t>
      </w:r>
      <w:r w:rsidR="00A30183" w:rsidRPr="00A30183">
        <w:rPr>
          <w:rStyle w:val="libAieChar"/>
          <w:rtl/>
        </w:rPr>
        <w:t xml:space="preserve"> </w:t>
      </w:r>
      <w:r w:rsidR="00A30183" w:rsidRPr="00A30183">
        <w:rPr>
          <w:rStyle w:val="libAieChar"/>
          <w:rFonts w:hint="cs"/>
          <w:rtl/>
        </w:rPr>
        <w:t>الْبَيِّنَاتُ</w:t>
      </w:r>
      <w:r w:rsidR="00A30183" w:rsidRPr="00A30183">
        <w:rPr>
          <w:rStyle w:val="libAieChar"/>
          <w:rtl/>
        </w:rPr>
        <w:t xml:space="preserve"> </w:t>
      </w:r>
      <w:r w:rsidR="00A30183" w:rsidRPr="00A30183">
        <w:rPr>
          <w:rStyle w:val="libAieChar"/>
          <w:rFonts w:hint="cs"/>
          <w:rtl/>
        </w:rPr>
        <w:t>مِن</w:t>
      </w:r>
      <w:r w:rsidR="00A30183" w:rsidRPr="00A30183">
        <w:rPr>
          <w:rStyle w:val="libAieChar"/>
          <w:rtl/>
        </w:rPr>
        <w:t xml:space="preserve"> </w:t>
      </w:r>
      <w:r w:rsidR="00A30183" w:rsidRPr="00A30183">
        <w:rPr>
          <w:rStyle w:val="libAieChar"/>
          <w:rFonts w:hint="cs"/>
          <w:rtl/>
        </w:rPr>
        <w:t>رَّبِّي</w:t>
      </w:r>
      <w:r w:rsidR="00A30183" w:rsidRPr="00A30183">
        <w:rPr>
          <w:rStyle w:val="libAieChar"/>
          <w:rtl/>
        </w:rPr>
        <w:t xml:space="preserve"> </w:t>
      </w:r>
      <w:r w:rsidR="00A30183" w:rsidRPr="00A30183">
        <w:rPr>
          <w:rStyle w:val="libAieChar"/>
          <w:rFonts w:hint="cs"/>
          <w:rtl/>
        </w:rPr>
        <w:t>وَأُمِرْتُ</w:t>
      </w:r>
      <w:r w:rsidR="00A30183" w:rsidRPr="00A30183">
        <w:rPr>
          <w:rStyle w:val="libAieChar"/>
          <w:rtl/>
        </w:rPr>
        <w:t xml:space="preserve"> </w:t>
      </w:r>
      <w:r w:rsidR="00A30183" w:rsidRPr="00A30183">
        <w:rPr>
          <w:rStyle w:val="libAieChar"/>
          <w:rFonts w:hint="cs"/>
          <w:rtl/>
        </w:rPr>
        <w:t>أَنْ</w:t>
      </w:r>
      <w:r w:rsidR="00A30183" w:rsidRPr="00A30183">
        <w:rPr>
          <w:rStyle w:val="libAieChar"/>
          <w:rtl/>
        </w:rPr>
        <w:t xml:space="preserve"> </w:t>
      </w:r>
      <w:r w:rsidR="00A30183" w:rsidRPr="00A30183">
        <w:rPr>
          <w:rStyle w:val="libAieChar"/>
          <w:rFonts w:hint="cs"/>
          <w:rtl/>
        </w:rPr>
        <w:t>أُسْلِمَ</w:t>
      </w:r>
      <w:r w:rsidR="00A30183" w:rsidRPr="00A30183">
        <w:rPr>
          <w:rStyle w:val="libAieChar"/>
          <w:rtl/>
        </w:rPr>
        <w:t xml:space="preserve"> </w:t>
      </w:r>
      <w:r w:rsidR="00A30183" w:rsidRPr="00A30183">
        <w:rPr>
          <w:rStyle w:val="libAieChar"/>
          <w:rFonts w:hint="cs"/>
          <w:rtl/>
        </w:rPr>
        <w:t>لِرَبِّ</w:t>
      </w:r>
      <w:r w:rsidR="00A30183" w:rsidRPr="00A30183">
        <w:rPr>
          <w:rStyle w:val="libAieChar"/>
          <w:rtl/>
        </w:rPr>
        <w:t xml:space="preserve"> </w:t>
      </w:r>
      <w:r w:rsidR="00A30183" w:rsidRPr="00A30183">
        <w:rPr>
          <w:rStyle w:val="libAieChar"/>
          <w:rFonts w:hint="cs"/>
          <w:rtl/>
        </w:rPr>
        <w:t xml:space="preserve">الْعَالَمِينَ </w:t>
      </w:r>
      <w:r w:rsidR="00A30183" w:rsidRPr="00485C41">
        <w:rPr>
          <w:rStyle w:val="libAlaemChar"/>
          <w:rFonts w:hint="cs"/>
          <w:rtl/>
        </w:rPr>
        <w:t>)</w:t>
      </w:r>
      <w:r w:rsidRPr="00C70E76">
        <w:rPr>
          <w:rFonts w:hint="cs"/>
          <w:rtl/>
        </w:rPr>
        <w:t>. غافر 65</w:t>
      </w:r>
      <w:r w:rsidR="00E52117">
        <w:rPr>
          <w:rFonts w:hint="cs"/>
          <w:rtl/>
        </w:rPr>
        <w:t xml:space="preserve"> - </w:t>
      </w:r>
      <w:r w:rsidRPr="00C70E76">
        <w:rPr>
          <w:rFonts w:hint="cs"/>
          <w:rtl/>
        </w:rPr>
        <w:t>66</w:t>
      </w:r>
    </w:p>
    <w:p w:rsidR="003550AC" w:rsidRDefault="003550AC" w:rsidP="00A30183">
      <w:pPr>
        <w:pStyle w:val="libNormal"/>
        <w:rPr>
          <w:rtl/>
        </w:rPr>
      </w:pPr>
      <w:r w:rsidRPr="00C70E76">
        <w:rPr>
          <w:rFonts w:hint="cs"/>
          <w:rtl/>
        </w:rPr>
        <w:t xml:space="preserve">* </w:t>
      </w:r>
      <w:r w:rsidR="00A30183" w:rsidRPr="00485C41">
        <w:rPr>
          <w:rStyle w:val="libAlaemChar"/>
          <w:rFonts w:hint="cs"/>
          <w:rtl/>
        </w:rPr>
        <w:t>(</w:t>
      </w:r>
      <w:r w:rsidR="00A30183" w:rsidRPr="00F819AF">
        <w:rPr>
          <w:rStyle w:val="libAieChar"/>
          <w:rFonts w:hint="cs"/>
          <w:rtl/>
        </w:rPr>
        <w:t xml:space="preserve"> وَلَئِن</w:t>
      </w:r>
      <w:r w:rsidR="00A30183" w:rsidRPr="00F819AF">
        <w:rPr>
          <w:rStyle w:val="libAieChar"/>
          <w:rtl/>
        </w:rPr>
        <w:t xml:space="preserve"> </w:t>
      </w:r>
      <w:r w:rsidR="00A30183" w:rsidRPr="00F819AF">
        <w:rPr>
          <w:rStyle w:val="libAieChar"/>
          <w:rFonts w:hint="cs"/>
          <w:rtl/>
        </w:rPr>
        <w:t>سَأَلْتَهُم</w:t>
      </w:r>
      <w:r w:rsidR="00A30183" w:rsidRPr="00F819AF">
        <w:rPr>
          <w:rStyle w:val="libAieChar"/>
          <w:rtl/>
        </w:rPr>
        <w:t xml:space="preserve"> </w:t>
      </w:r>
      <w:r w:rsidR="00A30183" w:rsidRPr="00F819AF">
        <w:rPr>
          <w:rStyle w:val="libAieChar"/>
          <w:rFonts w:hint="cs"/>
          <w:rtl/>
        </w:rPr>
        <w:t>مَّنْ</w:t>
      </w:r>
      <w:r w:rsidR="00A30183" w:rsidRPr="00F819AF">
        <w:rPr>
          <w:rStyle w:val="libAieChar"/>
          <w:rtl/>
        </w:rPr>
        <w:t xml:space="preserve"> </w:t>
      </w:r>
      <w:r w:rsidR="00A30183" w:rsidRPr="00F819AF">
        <w:rPr>
          <w:rStyle w:val="libAieChar"/>
          <w:rFonts w:hint="cs"/>
          <w:rtl/>
        </w:rPr>
        <w:t>خَلَقَ</w:t>
      </w:r>
      <w:r w:rsidR="00A30183" w:rsidRPr="00F819AF">
        <w:rPr>
          <w:rStyle w:val="libAieChar"/>
          <w:rtl/>
        </w:rPr>
        <w:t xml:space="preserve"> </w:t>
      </w:r>
      <w:r w:rsidR="00A30183" w:rsidRPr="00F819AF">
        <w:rPr>
          <w:rStyle w:val="libAieChar"/>
          <w:rFonts w:hint="cs"/>
          <w:rtl/>
        </w:rPr>
        <w:t>السَّمَاوَاتِ</w:t>
      </w:r>
      <w:r w:rsidR="00A30183" w:rsidRPr="00F819AF">
        <w:rPr>
          <w:rStyle w:val="libAieChar"/>
          <w:rtl/>
        </w:rPr>
        <w:t xml:space="preserve"> </w:t>
      </w:r>
      <w:r w:rsidR="00A30183" w:rsidRPr="00F819AF">
        <w:rPr>
          <w:rStyle w:val="libAieChar"/>
          <w:rFonts w:hint="cs"/>
          <w:rtl/>
        </w:rPr>
        <w:t>وَالْأَرْضَ</w:t>
      </w:r>
      <w:r w:rsidR="00A30183" w:rsidRPr="00F819AF">
        <w:rPr>
          <w:rStyle w:val="libAieChar"/>
          <w:rtl/>
        </w:rPr>
        <w:t xml:space="preserve"> </w:t>
      </w:r>
      <w:r w:rsidR="00A30183" w:rsidRPr="00F819AF">
        <w:rPr>
          <w:rStyle w:val="libAieChar"/>
          <w:rFonts w:hint="cs"/>
          <w:rtl/>
        </w:rPr>
        <w:t>لَيَقُولُنَّ</w:t>
      </w:r>
      <w:r w:rsidR="00A30183" w:rsidRPr="00F819AF">
        <w:rPr>
          <w:rStyle w:val="libAieChar"/>
          <w:rtl/>
        </w:rPr>
        <w:t xml:space="preserve"> </w:t>
      </w:r>
      <w:r w:rsidR="00A30183" w:rsidRPr="00F819AF">
        <w:rPr>
          <w:rStyle w:val="libAieChar"/>
          <w:rFonts w:hint="cs"/>
          <w:rtl/>
        </w:rPr>
        <w:t>اللَّـهُ</w:t>
      </w:r>
      <w:r w:rsidR="00A30183" w:rsidRPr="00F819AF">
        <w:rPr>
          <w:rStyle w:val="libAieChar"/>
          <w:rtl/>
        </w:rPr>
        <w:t xml:space="preserve"> </w:t>
      </w:r>
      <w:r w:rsidR="00A30183" w:rsidRPr="00F819AF">
        <w:rPr>
          <w:rStyle w:val="libAieChar"/>
          <w:rFonts w:hint="cs"/>
          <w:rtl/>
        </w:rPr>
        <w:t>قُلْ</w:t>
      </w:r>
      <w:r w:rsidR="00A30183" w:rsidRPr="00F819AF">
        <w:rPr>
          <w:rStyle w:val="libAieChar"/>
          <w:rtl/>
        </w:rPr>
        <w:t xml:space="preserve"> </w:t>
      </w:r>
      <w:r w:rsidR="00A30183" w:rsidRPr="00F819AF">
        <w:rPr>
          <w:rStyle w:val="libAieChar"/>
          <w:rFonts w:hint="cs"/>
          <w:rtl/>
        </w:rPr>
        <w:t>أَفَرَأَيْتُم</w:t>
      </w:r>
      <w:r w:rsidR="00A30183" w:rsidRPr="00F819AF">
        <w:rPr>
          <w:rStyle w:val="libAieChar"/>
          <w:rtl/>
        </w:rPr>
        <w:t xml:space="preserve"> </w:t>
      </w:r>
      <w:r w:rsidR="00A30183" w:rsidRPr="00F819AF">
        <w:rPr>
          <w:rStyle w:val="libAieChar"/>
          <w:rFonts w:hint="cs"/>
          <w:rtl/>
        </w:rPr>
        <w:t>مَّا</w:t>
      </w:r>
      <w:r w:rsidR="00A30183" w:rsidRPr="00F819AF">
        <w:rPr>
          <w:rStyle w:val="libAieChar"/>
          <w:rtl/>
        </w:rPr>
        <w:t xml:space="preserve"> </w:t>
      </w:r>
      <w:r w:rsidR="00A30183" w:rsidRPr="00F819AF">
        <w:rPr>
          <w:rStyle w:val="libAieChar"/>
          <w:rFonts w:hint="cs"/>
          <w:rtl/>
        </w:rPr>
        <w:t>تَدْعُونَ</w:t>
      </w:r>
      <w:r w:rsidR="00A30183" w:rsidRPr="00F819AF">
        <w:rPr>
          <w:rStyle w:val="libAieChar"/>
          <w:rtl/>
        </w:rPr>
        <w:t xml:space="preserve"> </w:t>
      </w:r>
      <w:r w:rsidR="00A30183" w:rsidRPr="00F819AF">
        <w:rPr>
          <w:rStyle w:val="libAieChar"/>
          <w:rFonts w:hint="cs"/>
          <w:rtl/>
        </w:rPr>
        <w:t>مِن</w:t>
      </w:r>
      <w:r w:rsidR="00A30183" w:rsidRPr="00F819AF">
        <w:rPr>
          <w:rStyle w:val="libAieChar"/>
          <w:rtl/>
        </w:rPr>
        <w:t xml:space="preserve"> </w:t>
      </w:r>
      <w:r w:rsidR="00A30183" w:rsidRPr="00F819AF">
        <w:rPr>
          <w:rStyle w:val="libAieChar"/>
          <w:rFonts w:hint="cs"/>
          <w:rtl/>
        </w:rPr>
        <w:t>دُونِ</w:t>
      </w:r>
      <w:r w:rsidR="00A30183" w:rsidRPr="00F819AF">
        <w:rPr>
          <w:rStyle w:val="libAieChar"/>
          <w:rtl/>
        </w:rPr>
        <w:t xml:space="preserve"> </w:t>
      </w:r>
      <w:r w:rsidR="00A30183" w:rsidRPr="00F819AF">
        <w:rPr>
          <w:rStyle w:val="libAieChar"/>
          <w:rFonts w:hint="cs"/>
          <w:rtl/>
        </w:rPr>
        <w:t>اللَّـهِ</w:t>
      </w:r>
      <w:r w:rsidR="00A30183" w:rsidRPr="00F819AF">
        <w:rPr>
          <w:rStyle w:val="libAieChar"/>
          <w:rtl/>
        </w:rPr>
        <w:t xml:space="preserve"> </w:t>
      </w:r>
      <w:r w:rsidR="00A30183" w:rsidRPr="00F819AF">
        <w:rPr>
          <w:rStyle w:val="libAieChar"/>
          <w:rFonts w:hint="cs"/>
          <w:rtl/>
        </w:rPr>
        <w:t>إِنْ</w:t>
      </w:r>
      <w:r w:rsidR="00A30183" w:rsidRPr="00F819AF">
        <w:rPr>
          <w:rStyle w:val="libAieChar"/>
          <w:rtl/>
        </w:rPr>
        <w:t xml:space="preserve"> </w:t>
      </w:r>
      <w:r w:rsidR="00A30183" w:rsidRPr="00F819AF">
        <w:rPr>
          <w:rStyle w:val="libAieChar"/>
          <w:rFonts w:hint="cs"/>
          <w:rtl/>
        </w:rPr>
        <w:t>أَرَادَنِيَ</w:t>
      </w:r>
      <w:r w:rsidR="00A30183" w:rsidRPr="00F819AF">
        <w:rPr>
          <w:rStyle w:val="libAieChar"/>
          <w:rtl/>
        </w:rPr>
        <w:t xml:space="preserve"> </w:t>
      </w:r>
      <w:r w:rsidR="00A30183" w:rsidRPr="00F819AF">
        <w:rPr>
          <w:rStyle w:val="libAieChar"/>
          <w:rFonts w:hint="cs"/>
          <w:rtl/>
        </w:rPr>
        <w:t>اللَّـهُ</w:t>
      </w:r>
      <w:r w:rsidR="00A30183" w:rsidRPr="00F819AF">
        <w:rPr>
          <w:rStyle w:val="libAieChar"/>
          <w:rtl/>
        </w:rPr>
        <w:t xml:space="preserve"> </w:t>
      </w:r>
      <w:r w:rsidR="00A30183" w:rsidRPr="00F819AF">
        <w:rPr>
          <w:rStyle w:val="libAieChar"/>
          <w:rFonts w:hint="cs"/>
          <w:rtl/>
        </w:rPr>
        <w:t>بِضُرٍّ</w:t>
      </w:r>
      <w:r w:rsidR="00A30183" w:rsidRPr="00F819AF">
        <w:rPr>
          <w:rStyle w:val="libAieChar"/>
          <w:rtl/>
        </w:rPr>
        <w:t xml:space="preserve"> </w:t>
      </w:r>
      <w:r w:rsidR="00A30183" w:rsidRPr="00F819AF">
        <w:rPr>
          <w:rStyle w:val="libAieChar"/>
          <w:rFonts w:hint="cs"/>
          <w:rtl/>
        </w:rPr>
        <w:t>هَلْ</w:t>
      </w:r>
      <w:r w:rsidR="00A30183" w:rsidRPr="00F819AF">
        <w:rPr>
          <w:rStyle w:val="libAieChar"/>
          <w:rtl/>
        </w:rPr>
        <w:t xml:space="preserve"> </w:t>
      </w:r>
      <w:r w:rsidR="00A30183" w:rsidRPr="00F819AF">
        <w:rPr>
          <w:rStyle w:val="libAieChar"/>
          <w:rFonts w:hint="cs"/>
          <w:rtl/>
        </w:rPr>
        <w:t>هُنَّ</w:t>
      </w:r>
      <w:r w:rsidR="00A30183" w:rsidRPr="00F819AF">
        <w:rPr>
          <w:rStyle w:val="libAieChar"/>
          <w:rtl/>
        </w:rPr>
        <w:t xml:space="preserve"> </w:t>
      </w:r>
      <w:r w:rsidR="00A30183" w:rsidRPr="00F819AF">
        <w:rPr>
          <w:rStyle w:val="libAieChar"/>
          <w:rFonts w:hint="cs"/>
          <w:rtl/>
        </w:rPr>
        <w:t>كَاشِفَاتُ</w:t>
      </w:r>
      <w:r w:rsidR="00A30183" w:rsidRPr="00F819AF">
        <w:rPr>
          <w:rStyle w:val="libAieChar"/>
          <w:rtl/>
        </w:rPr>
        <w:t xml:space="preserve"> </w:t>
      </w:r>
      <w:r w:rsidR="00A30183" w:rsidRPr="00F819AF">
        <w:rPr>
          <w:rStyle w:val="libAieChar"/>
          <w:rFonts w:hint="cs"/>
          <w:rtl/>
        </w:rPr>
        <w:t>ضُرِّهِ</w:t>
      </w:r>
      <w:r w:rsidR="00A30183" w:rsidRPr="00F819AF">
        <w:rPr>
          <w:rStyle w:val="libAieChar"/>
          <w:rtl/>
        </w:rPr>
        <w:t xml:space="preserve"> </w:t>
      </w:r>
      <w:r w:rsidR="00A30183" w:rsidRPr="00F819AF">
        <w:rPr>
          <w:rStyle w:val="libAieChar"/>
          <w:rFonts w:hint="cs"/>
          <w:rtl/>
        </w:rPr>
        <w:t>أَوْ</w:t>
      </w:r>
      <w:r w:rsidR="00A30183" w:rsidRPr="00F819AF">
        <w:rPr>
          <w:rStyle w:val="libAieChar"/>
          <w:rtl/>
        </w:rPr>
        <w:t xml:space="preserve"> </w:t>
      </w:r>
      <w:r w:rsidR="00A30183" w:rsidRPr="00F819AF">
        <w:rPr>
          <w:rStyle w:val="libAieChar"/>
          <w:rFonts w:hint="cs"/>
          <w:rtl/>
        </w:rPr>
        <w:t>أَرَادَنِي</w:t>
      </w:r>
      <w:r w:rsidR="00A30183" w:rsidRPr="00F819AF">
        <w:rPr>
          <w:rStyle w:val="libAieChar"/>
          <w:rtl/>
        </w:rPr>
        <w:t xml:space="preserve"> </w:t>
      </w:r>
      <w:r w:rsidR="00A30183" w:rsidRPr="00F819AF">
        <w:rPr>
          <w:rStyle w:val="libAieChar"/>
          <w:rFonts w:hint="cs"/>
          <w:rtl/>
        </w:rPr>
        <w:t>بِرَحْمَةٍ</w:t>
      </w:r>
      <w:r w:rsidR="00A30183" w:rsidRPr="00F819AF">
        <w:rPr>
          <w:rStyle w:val="libAieChar"/>
          <w:rtl/>
        </w:rPr>
        <w:t xml:space="preserve"> </w:t>
      </w:r>
      <w:r w:rsidR="00A30183" w:rsidRPr="00F819AF">
        <w:rPr>
          <w:rStyle w:val="libAieChar"/>
          <w:rFonts w:hint="cs"/>
          <w:rtl/>
        </w:rPr>
        <w:t>هَلْ</w:t>
      </w:r>
      <w:r w:rsidR="00A30183" w:rsidRPr="00F819AF">
        <w:rPr>
          <w:rStyle w:val="libAieChar"/>
          <w:rtl/>
        </w:rPr>
        <w:t xml:space="preserve"> </w:t>
      </w:r>
      <w:r w:rsidR="00A30183" w:rsidRPr="00F819AF">
        <w:rPr>
          <w:rStyle w:val="libAieChar"/>
          <w:rFonts w:hint="cs"/>
          <w:rtl/>
        </w:rPr>
        <w:t>هُنَّ</w:t>
      </w:r>
      <w:r w:rsidR="00A30183" w:rsidRPr="00F819AF">
        <w:rPr>
          <w:rStyle w:val="libAieChar"/>
          <w:rtl/>
        </w:rPr>
        <w:t xml:space="preserve"> </w:t>
      </w:r>
      <w:r w:rsidR="00A30183" w:rsidRPr="00F819AF">
        <w:rPr>
          <w:rStyle w:val="libAieChar"/>
          <w:rFonts w:hint="cs"/>
          <w:rtl/>
        </w:rPr>
        <w:t>مُمْسِكَاتُ</w:t>
      </w:r>
      <w:r w:rsidR="00A30183" w:rsidRPr="00F819AF">
        <w:rPr>
          <w:rStyle w:val="libAieChar"/>
          <w:rtl/>
        </w:rPr>
        <w:t xml:space="preserve"> </w:t>
      </w:r>
      <w:r w:rsidR="00A30183" w:rsidRPr="00F819AF">
        <w:rPr>
          <w:rStyle w:val="libAieChar"/>
          <w:rFonts w:hint="cs"/>
          <w:rtl/>
        </w:rPr>
        <w:t>رَحْمَتِهِ</w:t>
      </w:r>
      <w:r w:rsidR="00A30183" w:rsidRPr="00F819AF">
        <w:rPr>
          <w:rStyle w:val="libAieChar"/>
          <w:rtl/>
        </w:rPr>
        <w:t xml:space="preserve"> </w:t>
      </w:r>
      <w:r w:rsidR="00A30183" w:rsidRPr="00F819AF">
        <w:rPr>
          <w:rStyle w:val="libAieChar"/>
          <w:rFonts w:hint="cs"/>
          <w:rtl/>
        </w:rPr>
        <w:t>قُلْ</w:t>
      </w:r>
      <w:r w:rsidR="00A30183" w:rsidRPr="00F819AF">
        <w:rPr>
          <w:rStyle w:val="libAieChar"/>
          <w:rtl/>
        </w:rPr>
        <w:t xml:space="preserve"> </w:t>
      </w:r>
      <w:r w:rsidR="00A30183" w:rsidRPr="00F819AF">
        <w:rPr>
          <w:rStyle w:val="libAieChar"/>
          <w:rFonts w:hint="cs"/>
          <w:rtl/>
        </w:rPr>
        <w:t>حَسْبِيَ</w:t>
      </w:r>
      <w:r w:rsidR="00A30183" w:rsidRPr="00F819AF">
        <w:rPr>
          <w:rStyle w:val="libAieChar"/>
          <w:rtl/>
        </w:rPr>
        <w:t xml:space="preserve"> </w:t>
      </w:r>
      <w:r w:rsidR="00A30183" w:rsidRPr="00F819AF">
        <w:rPr>
          <w:rStyle w:val="libAieChar"/>
          <w:rFonts w:hint="cs"/>
          <w:rtl/>
        </w:rPr>
        <w:t>اللَّـهُ</w:t>
      </w:r>
      <w:r w:rsidR="00A30183" w:rsidRPr="00F819AF">
        <w:rPr>
          <w:rStyle w:val="libAieChar"/>
          <w:rtl/>
        </w:rPr>
        <w:t xml:space="preserve"> </w:t>
      </w:r>
      <w:r w:rsidR="00A30183" w:rsidRPr="00F819AF">
        <w:rPr>
          <w:rStyle w:val="libAieChar"/>
          <w:rFonts w:hint="cs"/>
          <w:rtl/>
        </w:rPr>
        <w:t>عَلَيْهِ</w:t>
      </w:r>
      <w:r w:rsidR="00A30183" w:rsidRPr="00F819AF">
        <w:rPr>
          <w:rStyle w:val="libAieChar"/>
          <w:rtl/>
        </w:rPr>
        <w:t xml:space="preserve"> </w:t>
      </w:r>
      <w:r w:rsidR="00A30183" w:rsidRPr="00F819AF">
        <w:rPr>
          <w:rStyle w:val="libAieChar"/>
          <w:rFonts w:hint="cs"/>
          <w:rtl/>
        </w:rPr>
        <w:t>يَتَوَكَّلُ</w:t>
      </w:r>
      <w:r w:rsidR="00A30183" w:rsidRPr="00F819AF">
        <w:rPr>
          <w:rStyle w:val="libAieChar"/>
          <w:rtl/>
        </w:rPr>
        <w:t xml:space="preserve"> </w:t>
      </w:r>
      <w:r w:rsidR="00A30183" w:rsidRPr="00F819AF">
        <w:rPr>
          <w:rStyle w:val="libAieChar"/>
          <w:rFonts w:hint="cs"/>
          <w:rtl/>
        </w:rPr>
        <w:t xml:space="preserve">الْمُتَوَكِّلُونَ </w:t>
      </w:r>
      <w:r w:rsidR="00A30183" w:rsidRPr="00485C41">
        <w:rPr>
          <w:rStyle w:val="libAlaemChar"/>
          <w:rFonts w:hint="cs"/>
          <w:rtl/>
        </w:rPr>
        <w:t>)</w:t>
      </w:r>
      <w:r w:rsidRPr="00C70E76">
        <w:rPr>
          <w:rFonts w:hint="cs"/>
          <w:rtl/>
        </w:rPr>
        <w:t>. الزمر</w:t>
      </w:r>
      <w:r w:rsidR="00E52117">
        <w:rPr>
          <w:rFonts w:hint="cs"/>
          <w:rtl/>
        </w:rPr>
        <w:t xml:space="preserve"> - </w:t>
      </w:r>
      <w:r w:rsidRPr="00C70E76">
        <w:rPr>
          <w:rFonts w:hint="cs"/>
          <w:rtl/>
        </w:rPr>
        <w:t>38</w:t>
      </w:r>
    </w:p>
    <w:p w:rsidR="003550AC" w:rsidRDefault="003550AC" w:rsidP="00AE6309">
      <w:pPr>
        <w:pStyle w:val="libBold2"/>
        <w:rPr>
          <w:rtl/>
        </w:rPr>
      </w:pPr>
      <w:r w:rsidRPr="00D23FA3">
        <w:rPr>
          <w:rFonts w:hint="cs"/>
          <w:rtl/>
        </w:rPr>
        <w:t xml:space="preserve">وقال تعالى عن اهلاك الحضارات الظالمة: </w:t>
      </w:r>
    </w:p>
    <w:p w:rsidR="003550AC" w:rsidRPr="00C70E76" w:rsidRDefault="003550AC" w:rsidP="00A30183">
      <w:pPr>
        <w:pStyle w:val="libNormal"/>
        <w:rPr>
          <w:rtl/>
        </w:rPr>
      </w:pPr>
      <w:r w:rsidRPr="00C70E76">
        <w:rPr>
          <w:rFonts w:hint="cs"/>
          <w:rtl/>
        </w:rPr>
        <w:t xml:space="preserve">* </w:t>
      </w:r>
      <w:r w:rsidR="00A30183" w:rsidRPr="00485C41">
        <w:rPr>
          <w:rStyle w:val="libAlaemChar"/>
          <w:rFonts w:hint="cs"/>
          <w:rtl/>
        </w:rPr>
        <w:t>(</w:t>
      </w:r>
      <w:r w:rsidR="00A30183" w:rsidRPr="00A30183">
        <w:rPr>
          <w:rStyle w:val="libAieChar"/>
          <w:rFonts w:hint="cs"/>
          <w:rtl/>
        </w:rPr>
        <w:t xml:space="preserve"> فَكُلًّا</w:t>
      </w:r>
      <w:r w:rsidR="00A30183" w:rsidRPr="00A30183">
        <w:rPr>
          <w:rStyle w:val="libAieChar"/>
          <w:rtl/>
        </w:rPr>
        <w:t xml:space="preserve"> </w:t>
      </w:r>
      <w:r w:rsidR="00A30183" w:rsidRPr="00A30183">
        <w:rPr>
          <w:rStyle w:val="libAieChar"/>
          <w:rFonts w:hint="cs"/>
          <w:rtl/>
        </w:rPr>
        <w:t>أَخَذْنَا</w:t>
      </w:r>
      <w:r w:rsidR="00A30183" w:rsidRPr="00A30183">
        <w:rPr>
          <w:rStyle w:val="libAieChar"/>
          <w:rtl/>
        </w:rPr>
        <w:t xml:space="preserve"> </w:t>
      </w:r>
      <w:r w:rsidR="00A30183" w:rsidRPr="00A30183">
        <w:rPr>
          <w:rStyle w:val="libAieChar"/>
          <w:rFonts w:hint="cs"/>
          <w:rtl/>
        </w:rPr>
        <w:t>بِذَنبِهِ</w:t>
      </w:r>
      <w:r w:rsidR="00A30183" w:rsidRPr="00A30183">
        <w:rPr>
          <w:rStyle w:val="libAieChar"/>
          <w:rtl/>
        </w:rPr>
        <w:t xml:space="preserve"> </w:t>
      </w:r>
      <w:r w:rsidR="00A30183" w:rsidRPr="00A30183">
        <w:rPr>
          <w:rStyle w:val="libAieChar"/>
          <w:rFonts w:hint="cs"/>
          <w:rtl/>
        </w:rPr>
        <w:t>فَمِنْهُم</w:t>
      </w:r>
      <w:r w:rsidR="00A30183" w:rsidRPr="00A30183">
        <w:rPr>
          <w:rStyle w:val="libAieChar"/>
          <w:rtl/>
        </w:rPr>
        <w:t xml:space="preserve"> </w:t>
      </w:r>
      <w:r w:rsidR="00A30183" w:rsidRPr="00A30183">
        <w:rPr>
          <w:rStyle w:val="libAieChar"/>
          <w:rFonts w:hint="cs"/>
          <w:rtl/>
        </w:rPr>
        <w:t>مَّنْ</w:t>
      </w:r>
      <w:r w:rsidR="00A30183" w:rsidRPr="00A30183">
        <w:rPr>
          <w:rStyle w:val="libAieChar"/>
          <w:rtl/>
        </w:rPr>
        <w:t xml:space="preserve"> </w:t>
      </w:r>
      <w:r w:rsidR="00A30183" w:rsidRPr="00A30183">
        <w:rPr>
          <w:rStyle w:val="libAieChar"/>
          <w:rFonts w:hint="cs"/>
          <w:rtl/>
        </w:rPr>
        <w:t>أَرْسَلْنَا</w:t>
      </w:r>
      <w:r w:rsidR="00A30183" w:rsidRPr="00A30183">
        <w:rPr>
          <w:rStyle w:val="libAieChar"/>
          <w:rtl/>
        </w:rPr>
        <w:t xml:space="preserve"> </w:t>
      </w:r>
      <w:r w:rsidR="00A30183" w:rsidRPr="00A30183">
        <w:rPr>
          <w:rStyle w:val="libAieChar"/>
          <w:rFonts w:hint="cs"/>
          <w:rtl/>
        </w:rPr>
        <w:t>عَلَيْهِ</w:t>
      </w:r>
      <w:r w:rsidR="00A30183" w:rsidRPr="00A30183">
        <w:rPr>
          <w:rStyle w:val="libAieChar"/>
          <w:rtl/>
        </w:rPr>
        <w:t xml:space="preserve"> </w:t>
      </w:r>
      <w:r w:rsidR="00A30183" w:rsidRPr="00A30183">
        <w:rPr>
          <w:rStyle w:val="libAieChar"/>
          <w:rFonts w:hint="cs"/>
          <w:rtl/>
        </w:rPr>
        <w:t>حَاصِبًا</w:t>
      </w:r>
      <w:r w:rsidR="00A30183" w:rsidRPr="00A30183">
        <w:rPr>
          <w:rStyle w:val="libAieChar"/>
          <w:rtl/>
        </w:rPr>
        <w:t xml:space="preserve"> </w:t>
      </w:r>
      <w:r w:rsidR="00A30183" w:rsidRPr="00A30183">
        <w:rPr>
          <w:rStyle w:val="libAieChar"/>
          <w:rFonts w:hint="cs"/>
          <w:rtl/>
        </w:rPr>
        <w:t>وَمِنْهُم</w:t>
      </w:r>
      <w:r w:rsidR="00A30183" w:rsidRPr="00A30183">
        <w:rPr>
          <w:rStyle w:val="libAieChar"/>
          <w:rtl/>
        </w:rPr>
        <w:t xml:space="preserve"> </w:t>
      </w:r>
      <w:r w:rsidR="00A30183" w:rsidRPr="00A30183">
        <w:rPr>
          <w:rStyle w:val="libAieChar"/>
          <w:rFonts w:hint="cs"/>
          <w:rtl/>
        </w:rPr>
        <w:t>مَّنْ</w:t>
      </w:r>
      <w:r w:rsidR="00A30183" w:rsidRPr="00A30183">
        <w:rPr>
          <w:rStyle w:val="libAieChar"/>
          <w:rtl/>
        </w:rPr>
        <w:t xml:space="preserve"> </w:t>
      </w:r>
      <w:r w:rsidR="00A30183" w:rsidRPr="00A30183">
        <w:rPr>
          <w:rStyle w:val="libAieChar"/>
          <w:rFonts w:hint="cs"/>
          <w:rtl/>
        </w:rPr>
        <w:t>أَخَذَتْهُ</w:t>
      </w:r>
      <w:r w:rsidR="00A30183" w:rsidRPr="00A30183">
        <w:rPr>
          <w:rStyle w:val="libAieChar"/>
          <w:rtl/>
        </w:rPr>
        <w:t xml:space="preserve"> </w:t>
      </w:r>
      <w:r w:rsidR="00A30183" w:rsidRPr="00A30183">
        <w:rPr>
          <w:rStyle w:val="libAieChar"/>
          <w:rFonts w:hint="cs"/>
          <w:rtl/>
        </w:rPr>
        <w:t>الصَّيْحَةُ</w:t>
      </w:r>
      <w:r w:rsidR="00A30183" w:rsidRPr="00A30183">
        <w:rPr>
          <w:rStyle w:val="libAieChar"/>
          <w:rtl/>
        </w:rPr>
        <w:t xml:space="preserve"> </w:t>
      </w:r>
      <w:r w:rsidR="00A30183" w:rsidRPr="00A30183">
        <w:rPr>
          <w:rStyle w:val="libAieChar"/>
          <w:rFonts w:hint="cs"/>
          <w:rtl/>
        </w:rPr>
        <w:t>وَمِنْهُم</w:t>
      </w:r>
      <w:r w:rsidR="00A30183" w:rsidRPr="00A30183">
        <w:rPr>
          <w:rStyle w:val="libAieChar"/>
          <w:rtl/>
        </w:rPr>
        <w:t xml:space="preserve"> </w:t>
      </w:r>
      <w:r w:rsidR="00A30183" w:rsidRPr="00A30183">
        <w:rPr>
          <w:rStyle w:val="libAieChar"/>
          <w:rFonts w:hint="cs"/>
          <w:rtl/>
        </w:rPr>
        <w:t>مَّنْ</w:t>
      </w:r>
      <w:r w:rsidR="00A30183" w:rsidRPr="00A30183">
        <w:rPr>
          <w:rStyle w:val="libAieChar"/>
          <w:rtl/>
        </w:rPr>
        <w:t xml:space="preserve"> </w:t>
      </w:r>
      <w:r w:rsidR="00A30183" w:rsidRPr="00A30183">
        <w:rPr>
          <w:rStyle w:val="libAieChar"/>
          <w:rFonts w:hint="cs"/>
          <w:rtl/>
        </w:rPr>
        <w:t>خَسَفْنَا</w:t>
      </w:r>
      <w:r w:rsidR="00A30183" w:rsidRPr="00A30183">
        <w:rPr>
          <w:rStyle w:val="libAieChar"/>
          <w:rtl/>
        </w:rPr>
        <w:t xml:space="preserve"> </w:t>
      </w:r>
      <w:r w:rsidR="00A30183" w:rsidRPr="00A30183">
        <w:rPr>
          <w:rStyle w:val="libAieChar"/>
          <w:rFonts w:hint="cs"/>
          <w:rtl/>
        </w:rPr>
        <w:t>بِهِ</w:t>
      </w:r>
      <w:r w:rsidR="00A30183" w:rsidRPr="00A30183">
        <w:rPr>
          <w:rStyle w:val="libAieChar"/>
          <w:rtl/>
        </w:rPr>
        <w:t xml:space="preserve"> </w:t>
      </w:r>
      <w:r w:rsidR="00A30183" w:rsidRPr="00A30183">
        <w:rPr>
          <w:rStyle w:val="libAieChar"/>
          <w:rFonts w:hint="cs"/>
          <w:rtl/>
        </w:rPr>
        <w:t>الْأَرْضَ</w:t>
      </w:r>
      <w:r w:rsidR="00A30183" w:rsidRPr="00A30183">
        <w:rPr>
          <w:rStyle w:val="libAieChar"/>
          <w:rtl/>
        </w:rPr>
        <w:t xml:space="preserve"> </w:t>
      </w:r>
      <w:r w:rsidR="00A30183" w:rsidRPr="00A30183">
        <w:rPr>
          <w:rStyle w:val="libAieChar"/>
          <w:rFonts w:hint="cs"/>
          <w:rtl/>
        </w:rPr>
        <w:t>وَمِنْهُم</w:t>
      </w:r>
      <w:r w:rsidR="00A30183" w:rsidRPr="00A30183">
        <w:rPr>
          <w:rStyle w:val="libAieChar"/>
          <w:rtl/>
        </w:rPr>
        <w:t xml:space="preserve"> </w:t>
      </w:r>
      <w:r w:rsidR="00A30183" w:rsidRPr="00A30183">
        <w:rPr>
          <w:rStyle w:val="libAieChar"/>
          <w:rFonts w:hint="cs"/>
          <w:rtl/>
        </w:rPr>
        <w:t>مَّنْ</w:t>
      </w:r>
      <w:r w:rsidR="00A30183" w:rsidRPr="00A30183">
        <w:rPr>
          <w:rStyle w:val="libAieChar"/>
          <w:rtl/>
        </w:rPr>
        <w:t xml:space="preserve"> </w:t>
      </w:r>
      <w:r w:rsidR="00A30183" w:rsidRPr="00A30183">
        <w:rPr>
          <w:rStyle w:val="libAieChar"/>
          <w:rFonts w:hint="cs"/>
          <w:rtl/>
        </w:rPr>
        <w:t>أَغْرَقْنَا</w:t>
      </w:r>
      <w:r w:rsidR="00A30183" w:rsidRPr="00A30183">
        <w:rPr>
          <w:rStyle w:val="libAieChar"/>
          <w:rtl/>
        </w:rPr>
        <w:t xml:space="preserve"> </w:t>
      </w:r>
      <w:r w:rsidR="00A30183" w:rsidRPr="00A30183">
        <w:rPr>
          <w:rStyle w:val="libAieChar"/>
          <w:rFonts w:hint="cs"/>
          <w:rtl/>
        </w:rPr>
        <w:t>وَمَا</w:t>
      </w:r>
      <w:r w:rsidR="00A30183" w:rsidRPr="00A30183">
        <w:rPr>
          <w:rStyle w:val="libAieChar"/>
          <w:rtl/>
        </w:rPr>
        <w:t xml:space="preserve"> </w:t>
      </w:r>
      <w:r w:rsidR="00A30183" w:rsidRPr="00A30183">
        <w:rPr>
          <w:rStyle w:val="libAieChar"/>
          <w:rFonts w:hint="cs"/>
          <w:rtl/>
        </w:rPr>
        <w:t>كَانَ</w:t>
      </w:r>
      <w:r w:rsidR="00A30183" w:rsidRPr="00A30183">
        <w:rPr>
          <w:rStyle w:val="libAieChar"/>
          <w:rtl/>
        </w:rPr>
        <w:t xml:space="preserve"> </w:t>
      </w:r>
      <w:r w:rsidR="00A30183" w:rsidRPr="00A30183">
        <w:rPr>
          <w:rStyle w:val="libAieChar"/>
          <w:rFonts w:hint="cs"/>
          <w:rtl/>
        </w:rPr>
        <w:t>اللَّـهُ</w:t>
      </w:r>
      <w:r w:rsidR="00A30183" w:rsidRPr="00A30183">
        <w:rPr>
          <w:rStyle w:val="libAieChar"/>
          <w:rtl/>
        </w:rPr>
        <w:t xml:space="preserve"> </w:t>
      </w:r>
      <w:r w:rsidR="00A30183" w:rsidRPr="00A30183">
        <w:rPr>
          <w:rStyle w:val="libAieChar"/>
          <w:rFonts w:hint="cs"/>
          <w:rtl/>
        </w:rPr>
        <w:t>لِيَظْلِمَهُمْ</w:t>
      </w:r>
      <w:r w:rsidR="00A30183" w:rsidRPr="00A30183">
        <w:rPr>
          <w:rStyle w:val="libAieChar"/>
          <w:rtl/>
        </w:rPr>
        <w:t xml:space="preserve"> </w:t>
      </w:r>
      <w:r w:rsidR="00A30183" w:rsidRPr="00A30183">
        <w:rPr>
          <w:rStyle w:val="libAieChar"/>
          <w:rFonts w:hint="cs"/>
          <w:rtl/>
        </w:rPr>
        <w:t>وَلَـٰكِن</w:t>
      </w:r>
      <w:r w:rsidR="00A30183" w:rsidRPr="00A30183">
        <w:rPr>
          <w:rStyle w:val="libAieChar"/>
          <w:rtl/>
        </w:rPr>
        <w:t xml:space="preserve"> </w:t>
      </w:r>
      <w:r w:rsidR="00A30183" w:rsidRPr="00A30183">
        <w:rPr>
          <w:rStyle w:val="libAieChar"/>
          <w:rFonts w:hint="cs"/>
          <w:rtl/>
        </w:rPr>
        <w:t>كَانُوا</w:t>
      </w:r>
      <w:r w:rsidR="00A30183" w:rsidRPr="00A30183">
        <w:rPr>
          <w:rStyle w:val="libAieChar"/>
          <w:rtl/>
        </w:rPr>
        <w:t xml:space="preserve"> </w:t>
      </w:r>
      <w:r w:rsidR="00A30183" w:rsidRPr="00A30183">
        <w:rPr>
          <w:rStyle w:val="libAieChar"/>
          <w:rFonts w:hint="cs"/>
          <w:rtl/>
        </w:rPr>
        <w:t>أَنفُسَهُمْ</w:t>
      </w:r>
      <w:r w:rsidR="00A30183" w:rsidRPr="00A30183">
        <w:rPr>
          <w:rStyle w:val="libAieChar"/>
          <w:rtl/>
        </w:rPr>
        <w:t xml:space="preserve"> </w:t>
      </w:r>
      <w:r w:rsidR="00A30183" w:rsidRPr="00A30183">
        <w:rPr>
          <w:rStyle w:val="libAieChar"/>
          <w:rFonts w:hint="cs"/>
          <w:rtl/>
        </w:rPr>
        <w:t>يَظْلِمُونَ</w:t>
      </w:r>
      <w:r w:rsidR="00A30183" w:rsidRPr="00A30183">
        <w:rPr>
          <w:rStyle w:val="libAieChar"/>
          <w:rtl/>
        </w:rPr>
        <w:t xml:space="preserve"> </w:t>
      </w:r>
      <w:r w:rsidR="00A30183">
        <w:rPr>
          <w:rStyle w:val="libAieChar"/>
          <w:rFonts w:hint="cs"/>
          <w:rtl/>
        </w:rPr>
        <w:t>،</w:t>
      </w:r>
      <w:r w:rsidR="00A30183" w:rsidRPr="00A30183">
        <w:rPr>
          <w:rStyle w:val="libAieChar"/>
          <w:rtl/>
        </w:rPr>
        <w:t xml:space="preserve"> </w:t>
      </w:r>
      <w:r w:rsidR="00A30183" w:rsidRPr="00A30183">
        <w:rPr>
          <w:rStyle w:val="libAieChar"/>
          <w:rFonts w:hint="cs"/>
          <w:rtl/>
        </w:rPr>
        <w:t>مَثَلُ</w:t>
      </w:r>
      <w:r w:rsidR="00A30183" w:rsidRPr="00A30183">
        <w:rPr>
          <w:rStyle w:val="libAieChar"/>
          <w:rtl/>
        </w:rPr>
        <w:t xml:space="preserve"> </w:t>
      </w:r>
      <w:r w:rsidR="00A30183" w:rsidRPr="00A30183">
        <w:rPr>
          <w:rStyle w:val="libAieChar"/>
          <w:rFonts w:hint="cs"/>
          <w:rtl/>
        </w:rPr>
        <w:t>الَّذِينَ</w:t>
      </w:r>
      <w:r w:rsidR="00A30183" w:rsidRPr="00A30183">
        <w:rPr>
          <w:rStyle w:val="libAieChar"/>
          <w:rtl/>
        </w:rPr>
        <w:t xml:space="preserve"> </w:t>
      </w:r>
      <w:r w:rsidR="00A30183" w:rsidRPr="00A30183">
        <w:rPr>
          <w:rStyle w:val="libAieChar"/>
          <w:rFonts w:hint="cs"/>
          <w:rtl/>
        </w:rPr>
        <w:t>اتَّخَذُوا</w:t>
      </w:r>
      <w:r w:rsidR="00A30183" w:rsidRPr="00A30183">
        <w:rPr>
          <w:rStyle w:val="libAieChar"/>
          <w:rtl/>
        </w:rPr>
        <w:t xml:space="preserve"> </w:t>
      </w:r>
      <w:r w:rsidR="00A30183" w:rsidRPr="00A30183">
        <w:rPr>
          <w:rStyle w:val="libAieChar"/>
          <w:rFonts w:hint="cs"/>
          <w:rtl/>
        </w:rPr>
        <w:t>مِن</w:t>
      </w:r>
      <w:r w:rsidR="00A30183" w:rsidRPr="00A30183">
        <w:rPr>
          <w:rStyle w:val="libAieChar"/>
          <w:rtl/>
        </w:rPr>
        <w:t xml:space="preserve"> </w:t>
      </w:r>
      <w:r w:rsidR="00A30183" w:rsidRPr="00A30183">
        <w:rPr>
          <w:rStyle w:val="libAieChar"/>
          <w:rFonts w:hint="cs"/>
          <w:rtl/>
        </w:rPr>
        <w:t>دُونِ</w:t>
      </w:r>
      <w:r w:rsidR="00A30183" w:rsidRPr="00A30183">
        <w:rPr>
          <w:rStyle w:val="libAieChar"/>
          <w:rtl/>
        </w:rPr>
        <w:t xml:space="preserve"> </w:t>
      </w:r>
      <w:r w:rsidR="00A30183" w:rsidRPr="00A30183">
        <w:rPr>
          <w:rStyle w:val="libAieChar"/>
          <w:rFonts w:hint="cs"/>
          <w:rtl/>
        </w:rPr>
        <w:t>اللَّـهِ</w:t>
      </w:r>
      <w:r w:rsidR="00A30183" w:rsidRPr="00A30183">
        <w:rPr>
          <w:rStyle w:val="libAieChar"/>
          <w:rtl/>
        </w:rPr>
        <w:t xml:space="preserve"> </w:t>
      </w:r>
      <w:r w:rsidR="00A30183" w:rsidRPr="00A30183">
        <w:rPr>
          <w:rStyle w:val="libAieChar"/>
          <w:rFonts w:hint="cs"/>
          <w:rtl/>
        </w:rPr>
        <w:t>أَوْلِيَاءَ</w:t>
      </w:r>
      <w:r w:rsidR="00A30183" w:rsidRPr="00A30183">
        <w:rPr>
          <w:rStyle w:val="libAieChar"/>
          <w:rtl/>
        </w:rPr>
        <w:t xml:space="preserve"> </w:t>
      </w:r>
      <w:r w:rsidR="00A30183" w:rsidRPr="00A30183">
        <w:rPr>
          <w:rStyle w:val="libAieChar"/>
          <w:rFonts w:hint="cs"/>
          <w:rtl/>
        </w:rPr>
        <w:t>كَمَثَلِ</w:t>
      </w:r>
      <w:r w:rsidR="00A30183" w:rsidRPr="00A30183">
        <w:rPr>
          <w:rStyle w:val="libAieChar"/>
          <w:rtl/>
        </w:rPr>
        <w:t xml:space="preserve"> </w:t>
      </w:r>
      <w:r w:rsidR="00A30183" w:rsidRPr="00A30183">
        <w:rPr>
          <w:rStyle w:val="libAieChar"/>
          <w:rFonts w:hint="cs"/>
          <w:rtl/>
        </w:rPr>
        <w:t>الْعَنكَبُوتِ</w:t>
      </w:r>
      <w:r w:rsidR="00A30183" w:rsidRPr="00A30183">
        <w:rPr>
          <w:rStyle w:val="libAieChar"/>
          <w:rtl/>
        </w:rPr>
        <w:t xml:space="preserve"> </w:t>
      </w:r>
      <w:r w:rsidR="00A30183" w:rsidRPr="00A30183">
        <w:rPr>
          <w:rStyle w:val="libAieChar"/>
          <w:rFonts w:hint="cs"/>
          <w:rtl/>
        </w:rPr>
        <w:t>اتَّخَذَتْ</w:t>
      </w:r>
      <w:r w:rsidR="00A30183" w:rsidRPr="00A30183">
        <w:rPr>
          <w:rStyle w:val="libAieChar"/>
          <w:rtl/>
        </w:rPr>
        <w:t xml:space="preserve"> </w:t>
      </w:r>
      <w:r w:rsidR="00A30183" w:rsidRPr="00A30183">
        <w:rPr>
          <w:rStyle w:val="libAieChar"/>
          <w:rFonts w:hint="cs"/>
          <w:rtl/>
        </w:rPr>
        <w:t>بَيْتًا</w:t>
      </w:r>
      <w:r w:rsidR="00A30183" w:rsidRPr="00A30183">
        <w:rPr>
          <w:rStyle w:val="libAieChar"/>
          <w:rtl/>
        </w:rPr>
        <w:t xml:space="preserve"> </w:t>
      </w:r>
      <w:r w:rsidR="00A30183" w:rsidRPr="00A30183">
        <w:rPr>
          <w:rStyle w:val="libAieChar"/>
          <w:rFonts w:hint="cs"/>
          <w:rtl/>
        </w:rPr>
        <w:t>وَإِنَّ</w:t>
      </w:r>
      <w:r w:rsidR="00A30183" w:rsidRPr="00A30183">
        <w:rPr>
          <w:rStyle w:val="libAieChar"/>
          <w:rtl/>
        </w:rPr>
        <w:t xml:space="preserve"> </w:t>
      </w:r>
      <w:r w:rsidR="00A30183" w:rsidRPr="00A30183">
        <w:rPr>
          <w:rStyle w:val="libAieChar"/>
          <w:rFonts w:hint="cs"/>
          <w:rtl/>
        </w:rPr>
        <w:t>أَوْهَنَ</w:t>
      </w:r>
      <w:r w:rsidR="00A30183" w:rsidRPr="00A30183">
        <w:rPr>
          <w:rStyle w:val="libAieChar"/>
          <w:rtl/>
        </w:rPr>
        <w:t xml:space="preserve"> </w:t>
      </w:r>
      <w:r w:rsidR="00A30183" w:rsidRPr="00A30183">
        <w:rPr>
          <w:rStyle w:val="libAieChar"/>
          <w:rFonts w:hint="cs"/>
          <w:rtl/>
        </w:rPr>
        <w:t>الْبُيُوتِ</w:t>
      </w:r>
      <w:r w:rsidR="00A30183" w:rsidRPr="00A30183">
        <w:rPr>
          <w:rStyle w:val="libAieChar"/>
          <w:rtl/>
        </w:rPr>
        <w:t xml:space="preserve"> </w:t>
      </w:r>
      <w:r w:rsidR="00A30183" w:rsidRPr="00A30183">
        <w:rPr>
          <w:rStyle w:val="libAieChar"/>
          <w:rFonts w:hint="cs"/>
          <w:rtl/>
        </w:rPr>
        <w:t>لَبَيْتُ</w:t>
      </w:r>
      <w:r w:rsidR="00A30183" w:rsidRPr="00A30183">
        <w:rPr>
          <w:rStyle w:val="libAieChar"/>
          <w:rtl/>
        </w:rPr>
        <w:t xml:space="preserve"> </w:t>
      </w:r>
      <w:r w:rsidR="00A30183" w:rsidRPr="00A30183">
        <w:rPr>
          <w:rStyle w:val="libAieChar"/>
          <w:rFonts w:hint="cs"/>
          <w:rtl/>
        </w:rPr>
        <w:t>الْعَنكَبُوتِ</w:t>
      </w:r>
      <w:r w:rsidR="00A30183" w:rsidRPr="00A30183">
        <w:rPr>
          <w:rStyle w:val="libAieChar"/>
          <w:rtl/>
        </w:rPr>
        <w:t xml:space="preserve"> </w:t>
      </w:r>
      <w:r w:rsidR="00A30183" w:rsidRPr="00A30183">
        <w:rPr>
          <w:rStyle w:val="libAieChar"/>
          <w:rFonts w:hint="cs"/>
          <w:rtl/>
        </w:rPr>
        <w:t>لَوْ</w:t>
      </w:r>
      <w:r w:rsidR="00A30183" w:rsidRPr="00A30183">
        <w:rPr>
          <w:rStyle w:val="libAieChar"/>
          <w:rtl/>
        </w:rPr>
        <w:t xml:space="preserve"> </w:t>
      </w:r>
      <w:r w:rsidR="00A30183" w:rsidRPr="00A30183">
        <w:rPr>
          <w:rStyle w:val="libAieChar"/>
          <w:rFonts w:hint="cs"/>
          <w:rtl/>
        </w:rPr>
        <w:t>كَانُوا</w:t>
      </w:r>
      <w:r w:rsidR="00A30183" w:rsidRPr="00A30183">
        <w:rPr>
          <w:rStyle w:val="libAieChar"/>
          <w:rtl/>
        </w:rPr>
        <w:t xml:space="preserve"> </w:t>
      </w:r>
      <w:r w:rsidR="00A30183" w:rsidRPr="00A30183">
        <w:rPr>
          <w:rStyle w:val="libAieChar"/>
          <w:rFonts w:hint="cs"/>
          <w:rtl/>
        </w:rPr>
        <w:t>يَعْلَمُونَ</w:t>
      </w:r>
      <w:r w:rsidR="00A30183" w:rsidRPr="00A30183">
        <w:rPr>
          <w:rStyle w:val="libAieChar"/>
          <w:rtl/>
        </w:rPr>
        <w:t xml:space="preserve"> </w:t>
      </w:r>
      <w:r w:rsidR="00A30183">
        <w:rPr>
          <w:rStyle w:val="libAieChar"/>
          <w:rFonts w:hint="cs"/>
          <w:rtl/>
        </w:rPr>
        <w:t>،</w:t>
      </w:r>
      <w:r w:rsidR="00A30183" w:rsidRPr="00A30183">
        <w:rPr>
          <w:rStyle w:val="libAieChar"/>
          <w:rtl/>
        </w:rPr>
        <w:t xml:space="preserve"> </w:t>
      </w:r>
      <w:r w:rsidR="00A30183" w:rsidRPr="00A30183">
        <w:rPr>
          <w:rStyle w:val="libAieChar"/>
          <w:rFonts w:hint="cs"/>
          <w:rtl/>
        </w:rPr>
        <w:t>إِنَّ</w:t>
      </w:r>
      <w:r w:rsidR="00A30183" w:rsidRPr="00A30183">
        <w:rPr>
          <w:rStyle w:val="libAieChar"/>
          <w:rtl/>
        </w:rPr>
        <w:t xml:space="preserve"> </w:t>
      </w:r>
      <w:r w:rsidR="00A30183" w:rsidRPr="00A30183">
        <w:rPr>
          <w:rStyle w:val="libAieChar"/>
          <w:rFonts w:hint="cs"/>
          <w:rtl/>
        </w:rPr>
        <w:t>اللَّـهَ</w:t>
      </w:r>
      <w:r w:rsidR="00A30183" w:rsidRPr="00A30183">
        <w:rPr>
          <w:rStyle w:val="libAieChar"/>
          <w:rtl/>
        </w:rPr>
        <w:t xml:space="preserve"> </w:t>
      </w:r>
      <w:r w:rsidR="00A30183" w:rsidRPr="00A30183">
        <w:rPr>
          <w:rStyle w:val="libAieChar"/>
          <w:rFonts w:hint="cs"/>
          <w:rtl/>
        </w:rPr>
        <w:t>يَعْلَمُ</w:t>
      </w:r>
      <w:r w:rsidR="00A30183" w:rsidRPr="00A30183">
        <w:rPr>
          <w:rStyle w:val="libAieChar"/>
          <w:rtl/>
        </w:rPr>
        <w:t xml:space="preserve"> </w:t>
      </w:r>
      <w:r w:rsidR="00A30183" w:rsidRPr="00A30183">
        <w:rPr>
          <w:rStyle w:val="libAieChar"/>
          <w:rFonts w:hint="cs"/>
          <w:rtl/>
        </w:rPr>
        <w:t>مَا</w:t>
      </w:r>
      <w:r w:rsidR="00A30183" w:rsidRPr="00A30183">
        <w:rPr>
          <w:rStyle w:val="libAieChar"/>
          <w:rtl/>
        </w:rPr>
        <w:t xml:space="preserve"> </w:t>
      </w:r>
      <w:r w:rsidR="00A30183" w:rsidRPr="00A30183">
        <w:rPr>
          <w:rStyle w:val="libAieChar"/>
          <w:rFonts w:hint="cs"/>
          <w:rtl/>
        </w:rPr>
        <w:t>يَدْعُونَ</w:t>
      </w:r>
      <w:r w:rsidR="00A30183" w:rsidRPr="00A30183">
        <w:rPr>
          <w:rStyle w:val="libAieChar"/>
          <w:rtl/>
        </w:rPr>
        <w:t xml:space="preserve"> </w:t>
      </w:r>
      <w:r w:rsidR="00A30183" w:rsidRPr="00A30183">
        <w:rPr>
          <w:rStyle w:val="libAieChar"/>
          <w:rFonts w:hint="cs"/>
          <w:rtl/>
        </w:rPr>
        <w:t>مِن</w:t>
      </w:r>
      <w:r w:rsidR="00A30183" w:rsidRPr="00A30183">
        <w:rPr>
          <w:rStyle w:val="libAieChar"/>
          <w:rtl/>
        </w:rPr>
        <w:t xml:space="preserve"> </w:t>
      </w:r>
      <w:r w:rsidR="00A30183" w:rsidRPr="00A30183">
        <w:rPr>
          <w:rStyle w:val="libAieChar"/>
          <w:rFonts w:hint="cs"/>
          <w:rtl/>
        </w:rPr>
        <w:t>دُونِهِ</w:t>
      </w:r>
      <w:r w:rsidR="00A30183" w:rsidRPr="00A30183">
        <w:rPr>
          <w:rStyle w:val="libAieChar"/>
          <w:rtl/>
        </w:rPr>
        <w:t xml:space="preserve"> </w:t>
      </w:r>
      <w:r w:rsidR="00A30183" w:rsidRPr="00A30183">
        <w:rPr>
          <w:rStyle w:val="libAieChar"/>
          <w:rFonts w:hint="cs"/>
          <w:rtl/>
        </w:rPr>
        <w:t>مِن</w:t>
      </w:r>
      <w:r w:rsidR="00A30183" w:rsidRPr="00A30183">
        <w:rPr>
          <w:rStyle w:val="libAieChar"/>
          <w:rtl/>
        </w:rPr>
        <w:t xml:space="preserve"> </w:t>
      </w:r>
      <w:r w:rsidR="00A30183" w:rsidRPr="00A30183">
        <w:rPr>
          <w:rStyle w:val="libAieChar"/>
          <w:rFonts w:hint="cs"/>
          <w:rtl/>
        </w:rPr>
        <w:t>شَيْءٍ</w:t>
      </w:r>
      <w:r w:rsidR="00A30183" w:rsidRPr="00A30183">
        <w:rPr>
          <w:rStyle w:val="libAieChar"/>
          <w:rtl/>
        </w:rPr>
        <w:t xml:space="preserve"> </w:t>
      </w:r>
      <w:r w:rsidR="00A30183" w:rsidRPr="00A30183">
        <w:rPr>
          <w:rStyle w:val="libAieChar"/>
          <w:rFonts w:hint="cs"/>
          <w:rtl/>
        </w:rPr>
        <w:t>وَهُوَ</w:t>
      </w:r>
      <w:r w:rsidR="00A30183" w:rsidRPr="00A30183">
        <w:rPr>
          <w:rStyle w:val="libAieChar"/>
          <w:rtl/>
        </w:rPr>
        <w:t xml:space="preserve"> </w:t>
      </w:r>
      <w:r w:rsidR="00A30183" w:rsidRPr="00A30183">
        <w:rPr>
          <w:rStyle w:val="libAieChar"/>
          <w:rFonts w:hint="cs"/>
          <w:rtl/>
        </w:rPr>
        <w:t>الْعَزِيزُ</w:t>
      </w:r>
      <w:r w:rsidR="00A30183" w:rsidRPr="00A30183">
        <w:rPr>
          <w:rStyle w:val="libAieChar"/>
          <w:rtl/>
        </w:rPr>
        <w:t xml:space="preserve"> </w:t>
      </w:r>
      <w:r w:rsidR="00A30183" w:rsidRPr="00A30183">
        <w:rPr>
          <w:rStyle w:val="libAieChar"/>
          <w:rFonts w:hint="cs"/>
          <w:rtl/>
        </w:rPr>
        <w:t>الْحَكِيمُ</w:t>
      </w:r>
      <w:r w:rsidR="00A30183" w:rsidRPr="00A30183">
        <w:rPr>
          <w:rStyle w:val="libAieChar"/>
          <w:rtl/>
        </w:rPr>
        <w:t xml:space="preserve"> </w:t>
      </w:r>
      <w:r w:rsidR="00A30183">
        <w:rPr>
          <w:rStyle w:val="libAieChar"/>
          <w:rFonts w:hint="cs"/>
          <w:rtl/>
        </w:rPr>
        <w:t>،</w:t>
      </w:r>
      <w:r w:rsidR="00A30183" w:rsidRPr="00A30183">
        <w:rPr>
          <w:rStyle w:val="libAieChar"/>
          <w:rtl/>
        </w:rPr>
        <w:t xml:space="preserve"> </w:t>
      </w:r>
      <w:r w:rsidR="00A30183" w:rsidRPr="00A30183">
        <w:rPr>
          <w:rStyle w:val="libAieChar"/>
          <w:rFonts w:hint="cs"/>
          <w:rtl/>
        </w:rPr>
        <w:t>وَتِلْكَ</w:t>
      </w:r>
      <w:r w:rsidR="00A30183" w:rsidRPr="00A30183">
        <w:rPr>
          <w:rStyle w:val="libAieChar"/>
          <w:rtl/>
        </w:rPr>
        <w:t xml:space="preserve"> </w:t>
      </w:r>
      <w:r w:rsidR="00A30183" w:rsidRPr="00A30183">
        <w:rPr>
          <w:rStyle w:val="libAieChar"/>
          <w:rFonts w:hint="cs"/>
          <w:rtl/>
        </w:rPr>
        <w:t>الْأَمْثَالُ</w:t>
      </w:r>
      <w:r w:rsidR="00A30183" w:rsidRPr="00A30183">
        <w:rPr>
          <w:rStyle w:val="libAieChar"/>
          <w:rtl/>
        </w:rPr>
        <w:t xml:space="preserve"> </w:t>
      </w:r>
      <w:r w:rsidR="00A30183" w:rsidRPr="00A30183">
        <w:rPr>
          <w:rStyle w:val="libAieChar"/>
          <w:rFonts w:hint="cs"/>
          <w:rtl/>
        </w:rPr>
        <w:t>نَضْرِبُهَا</w:t>
      </w:r>
      <w:r w:rsidR="00A30183" w:rsidRPr="00A30183">
        <w:rPr>
          <w:rStyle w:val="libAieChar"/>
          <w:rtl/>
        </w:rPr>
        <w:t xml:space="preserve"> </w:t>
      </w:r>
      <w:r w:rsidR="00A30183" w:rsidRPr="00A30183">
        <w:rPr>
          <w:rStyle w:val="libAieChar"/>
          <w:rFonts w:hint="cs"/>
          <w:rtl/>
        </w:rPr>
        <w:t>لِلنَّاسِ</w:t>
      </w:r>
      <w:r w:rsidR="00A30183" w:rsidRPr="00A30183">
        <w:rPr>
          <w:rStyle w:val="libAieChar"/>
          <w:rtl/>
        </w:rPr>
        <w:t xml:space="preserve"> </w:t>
      </w:r>
      <w:r w:rsidR="00A30183" w:rsidRPr="00A30183">
        <w:rPr>
          <w:rStyle w:val="libAieChar"/>
          <w:rFonts w:hint="cs"/>
          <w:rtl/>
        </w:rPr>
        <w:t>وَمَا</w:t>
      </w:r>
      <w:r w:rsidR="00A30183" w:rsidRPr="00A30183">
        <w:rPr>
          <w:rStyle w:val="libAieChar"/>
          <w:rtl/>
        </w:rPr>
        <w:t xml:space="preserve"> </w:t>
      </w:r>
      <w:r w:rsidR="00A30183" w:rsidRPr="00A30183">
        <w:rPr>
          <w:rStyle w:val="libAieChar"/>
          <w:rFonts w:hint="cs"/>
          <w:rtl/>
        </w:rPr>
        <w:t>يَعْقِلُهَا</w:t>
      </w:r>
      <w:r w:rsidR="00A30183" w:rsidRPr="00A30183">
        <w:rPr>
          <w:rStyle w:val="libAieChar"/>
          <w:rtl/>
        </w:rPr>
        <w:t xml:space="preserve"> </w:t>
      </w:r>
      <w:r w:rsidR="00A30183" w:rsidRPr="00A30183">
        <w:rPr>
          <w:rStyle w:val="libAieChar"/>
          <w:rFonts w:hint="cs"/>
          <w:rtl/>
        </w:rPr>
        <w:t>إِلَّا</w:t>
      </w:r>
      <w:r w:rsidR="00A30183" w:rsidRPr="00A30183">
        <w:rPr>
          <w:rStyle w:val="libAieChar"/>
          <w:rtl/>
        </w:rPr>
        <w:t xml:space="preserve"> </w:t>
      </w:r>
      <w:r w:rsidR="00A30183" w:rsidRPr="00A30183">
        <w:rPr>
          <w:rStyle w:val="libAieChar"/>
          <w:rFonts w:hint="cs"/>
          <w:rtl/>
        </w:rPr>
        <w:t xml:space="preserve">الْعَالِمُونَ </w:t>
      </w:r>
      <w:r w:rsidR="00A30183" w:rsidRPr="00485C41">
        <w:rPr>
          <w:rStyle w:val="libAlaemChar"/>
          <w:rFonts w:hint="cs"/>
          <w:rtl/>
        </w:rPr>
        <w:t>)</w:t>
      </w:r>
      <w:r w:rsidRPr="00C70E76">
        <w:rPr>
          <w:rFonts w:hint="cs"/>
          <w:rtl/>
        </w:rPr>
        <w:t>. العنكبوت 40</w:t>
      </w:r>
      <w:r w:rsidR="00E52117">
        <w:rPr>
          <w:rFonts w:hint="cs"/>
          <w:rtl/>
        </w:rPr>
        <w:t xml:space="preserve"> - </w:t>
      </w:r>
      <w:r w:rsidRPr="00C70E76">
        <w:rPr>
          <w:rFonts w:hint="cs"/>
          <w:rtl/>
        </w:rPr>
        <w:t>43</w:t>
      </w:r>
    </w:p>
    <w:p w:rsidR="003550AC" w:rsidRPr="00D23FA3" w:rsidRDefault="003550AC" w:rsidP="00997942">
      <w:pPr>
        <w:pStyle w:val="libCenterBold1"/>
        <w:rPr>
          <w:rtl/>
        </w:rPr>
      </w:pPr>
      <w:r w:rsidRPr="00D23FA3">
        <w:rPr>
          <w:rFonts w:hint="cs"/>
          <w:rtl/>
        </w:rPr>
        <w:t xml:space="preserve">الرسول </w:t>
      </w:r>
      <w:r w:rsidR="003F5631" w:rsidRPr="003F5631">
        <w:rPr>
          <w:rStyle w:val="libAlaemChar"/>
          <w:rFonts w:hint="cs"/>
          <w:rtl/>
        </w:rPr>
        <w:t>صلى‌الله‌عليه‌وآله</w:t>
      </w:r>
      <w:r w:rsidRPr="00D23FA3">
        <w:rPr>
          <w:rFonts w:hint="cs"/>
          <w:rtl/>
        </w:rPr>
        <w:t xml:space="preserve"> داعي الله</w:t>
      </w:r>
    </w:p>
    <w:p w:rsidR="003550AC" w:rsidRDefault="003550AC" w:rsidP="007342A3">
      <w:pPr>
        <w:pStyle w:val="libNormal"/>
        <w:rPr>
          <w:rtl/>
        </w:rPr>
      </w:pPr>
      <w:r w:rsidRPr="00C70E76">
        <w:rPr>
          <w:rFonts w:hint="cs"/>
          <w:rtl/>
        </w:rPr>
        <w:t xml:space="preserve">* </w:t>
      </w:r>
      <w:r w:rsidR="007342A3" w:rsidRPr="00485C41">
        <w:rPr>
          <w:rStyle w:val="libAlaemChar"/>
          <w:rFonts w:hint="cs"/>
          <w:rtl/>
        </w:rPr>
        <w:t>(</w:t>
      </w:r>
      <w:r w:rsidR="007342A3" w:rsidRPr="007342A3">
        <w:rPr>
          <w:rStyle w:val="libAieChar"/>
          <w:rFonts w:hint="cs"/>
          <w:rtl/>
        </w:rPr>
        <w:t xml:space="preserve"> وَإِذْ</w:t>
      </w:r>
      <w:r w:rsidR="007342A3" w:rsidRPr="007342A3">
        <w:rPr>
          <w:rStyle w:val="libAieChar"/>
          <w:rtl/>
        </w:rPr>
        <w:t xml:space="preserve"> </w:t>
      </w:r>
      <w:r w:rsidR="007342A3" w:rsidRPr="007342A3">
        <w:rPr>
          <w:rStyle w:val="libAieChar"/>
          <w:rFonts w:hint="cs"/>
          <w:rtl/>
        </w:rPr>
        <w:t>صَرَفْنَا</w:t>
      </w:r>
      <w:r w:rsidR="007342A3" w:rsidRPr="007342A3">
        <w:rPr>
          <w:rStyle w:val="libAieChar"/>
          <w:rtl/>
        </w:rPr>
        <w:t xml:space="preserve"> </w:t>
      </w:r>
      <w:r w:rsidR="007342A3" w:rsidRPr="007342A3">
        <w:rPr>
          <w:rStyle w:val="libAieChar"/>
          <w:rFonts w:hint="cs"/>
          <w:rtl/>
        </w:rPr>
        <w:t>إِلَيْكَ</w:t>
      </w:r>
      <w:r w:rsidR="007342A3" w:rsidRPr="007342A3">
        <w:rPr>
          <w:rStyle w:val="libAieChar"/>
          <w:rtl/>
        </w:rPr>
        <w:t xml:space="preserve"> </w:t>
      </w:r>
      <w:r w:rsidR="007342A3" w:rsidRPr="007342A3">
        <w:rPr>
          <w:rStyle w:val="libAieChar"/>
          <w:rFonts w:hint="cs"/>
          <w:rtl/>
        </w:rPr>
        <w:t>نَفَرًا</w:t>
      </w:r>
      <w:r w:rsidR="007342A3" w:rsidRPr="007342A3">
        <w:rPr>
          <w:rStyle w:val="libAieChar"/>
          <w:rtl/>
        </w:rPr>
        <w:t xml:space="preserve"> </w:t>
      </w:r>
      <w:r w:rsidR="007342A3" w:rsidRPr="007342A3">
        <w:rPr>
          <w:rStyle w:val="libAieChar"/>
          <w:rFonts w:hint="cs"/>
          <w:rtl/>
        </w:rPr>
        <w:t>مِّنَ</w:t>
      </w:r>
      <w:r w:rsidR="007342A3" w:rsidRPr="007342A3">
        <w:rPr>
          <w:rStyle w:val="libAieChar"/>
          <w:rtl/>
        </w:rPr>
        <w:t xml:space="preserve"> </w:t>
      </w:r>
      <w:r w:rsidR="007342A3" w:rsidRPr="007342A3">
        <w:rPr>
          <w:rStyle w:val="libAieChar"/>
          <w:rFonts w:hint="cs"/>
          <w:rtl/>
        </w:rPr>
        <w:t>الْجِنِّ</w:t>
      </w:r>
      <w:r w:rsidR="007342A3" w:rsidRPr="007342A3">
        <w:rPr>
          <w:rStyle w:val="libAieChar"/>
          <w:rtl/>
        </w:rPr>
        <w:t xml:space="preserve"> </w:t>
      </w:r>
      <w:r w:rsidR="007342A3" w:rsidRPr="007342A3">
        <w:rPr>
          <w:rStyle w:val="libAieChar"/>
          <w:rFonts w:hint="cs"/>
          <w:rtl/>
        </w:rPr>
        <w:t>يَسْتَمِعُونَ</w:t>
      </w:r>
      <w:r w:rsidR="007342A3" w:rsidRPr="007342A3">
        <w:rPr>
          <w:rStyle w:val="libAieChar"/>
          <w:rtl/>
        </w:rPr>
        <w:t xml:space="preserve"> </w:t>
      </w:r>
      <w:r w:rsidR="007342A3" w:rsidRPr="007342A3">
        <w:rPr>
          <w:rStyle w:val="libAieChar"/>
          <w:rFonts w:hint="cs"/>
          <w:rtl/>
        </w:rPr>
        <w:t>الْقُرْآنَ</w:t>
      </w:r>
      <w:r w:rsidR="007342A3" w:rsidRPr="007342A3">
        <w:rPr>
          <w:rStyle w:val="libAieChar"/>
          <w:rtl/>
        </w:rPr>
        <w:t xml:space="preserve"> </w:t>
      </w:r>
      <w:r w:rsidR="007342A3" w:rsidRPr="007342A3">
        <w:rPr>
          <w:rStyle w:val="libAieChar"/>
          <w:rFonts w:hint="cs"/>
          <w:rtl/>
        </w:rPr>
        <w:t>فَلَمَّا</w:t>
      </w:r>
      <w:r w:rsidR="007342A3" w:rsidRPr="007342A3">
        <w:rPr>
          <w:rStyle w:val="libAieChar"/>
          <w:rtl/>
        </w:rPr>
        <w:t xml:space="preserve"> </w:t>
      </w:r>
      <w:r w:rsidR="007342A3" w:rsidRPr="007342A3">
        <w:rPr>
          <w:rStyle w:val="libAieChar"/>
          <w:rFonts w:hint="cs"/>
          <w:rtl/>
        </w:rPr>
        <w:t>حَضَرُوهُ</w:t>
      </w:r>
      <w:r w:rsidR="007342A3" w:rsidRPr="007342A3">
        <w:rPr>
          <w:rStyle w:val="libAieChar"/>
          <w:rtl/>
        </w:rPr>
        <w:t xml:space="preserve"> </w:t>
      </w:r>
      <w:r w:rsidR="007342A3" w:rsidRPr="007342A3">
        <w:rPr>
          <w:rStyle w:val="libAieChar"/>
          <w:rFonts w:hint="cs"/>
          <w:rtl/>
        </w:rPr>
        <w:t>قَالُوا</w:t>
      </w:r>
      <w:r w:rsidR="007342A3" w:rsidRPr="007342A3">
        <w:rPr>
          <w:rStyle w:val="libAieChar"/>
          <w:rtl/>
        </w:rPr>
        <w:t xml:space="preserve"> </w:t>
      </w:r>
      <w:r w:rsidR="007342A3" w:rsidRPr="007342A3">
        <w:rPr>
          <w:rStyle w:val="libAieChar"/>
          <w:rFonts w:hint="cs"/>
          <w:rtl/>
        </w:rPr>
        <w:t>أَنصِتُوا</w:t>
      </w:r>
      <w:r w:rsidR="007342A3" w:rsidRPr="007342A3">
        <w:rPr>
          <w:rStyle w:val="libAieChar"/>
          <w:rtl/>
        </w:rPr>
        <w:t xml:space="preserve"> </w:t>
      </w:r>
      <w:r w:rsidR="007342A3" w:rsidRPr="007342A3">
        <w:rPr>
          <w:rStyle w:val="libAieChar"/>
          <w:rFonts w:hint="cs"/>
          <w:rtl/>
        </w:rPr>
        <w:t>فَلَمَّا</w:t>
      </w:r>
      <w:r w:rsidR="007342A3" w:rsidRPr="007342A3">
        <w:rPr>
          <w:rStyle w:val="libAieChar"/>
          <w:rtl/>
        </w:rPr>
        <w:t xml:space="preserve"> </w:t>
      </w:r>
      <w:r w:rsidR="007342A3" w:rsidRPr="007342A3">
        <w:rPr>
          <w:rStyle w:val="libAieChar"/>
          <w:rFonts w:hint="cs"/>
          <w:rtl/>
        </w:rPr>
        <w:t>قُضِيَ</w:t>
      </w:r>
      <w:r w:rsidR="007342A3" w:rsidRPr="007342A3">
        <w:rPr>
          <w:rStyle w:val="libAieChar"/>
          <w:rtl/>
        </w:rPr>
        <w:t xml:space="preserve"> </w:t>
      </w:r>
      <w:r w:rsidR="007342A3" w:rsidRPr="007342A3">
        <w:rPr>
          <w:rStyle w:val="libAieChar"/>
          <w:rFonts w:hint="cs"/>
          <w:rtl/>
        </w:rPr>
        <w:t>وَلَّوْا</w:t>
      </w:r>
      <w:r w:rsidR="007342A3" w:rsidRPr="007342A3">
        <w:rPr>
          <w:rStyle w:val="libAieChar"/>
          <w:rtl/>
        </w:rPr>
        <w:t xml:space="preserve"> </w:t>
      </w:r>
      <w:r w:rsidR="007342A3" w:rsidRPr="007342A3">
        <w:rPr>
          <w:rStyle w:val="libAieChar"/>
          <w:rFonts w:hint="cs"/>
          <w:rtl/>
        </w:rPr>
        <w:t>إِلَىٰ</w:t>
      </w:r>
      <w:r w:rsidR="007342A3" w:rsidRPr="007342A3">
        <w:rPr>
          <w:rStyle w:val="libAieChar"/>
          <w:rtl/>
        </w:rPr>
        <w:t xml:space="preserve"> </w:t>
      </w:r>
      <w:r w:rsidR="007342A3" w:rsidRPr="007342A3">
        <w:rPr>
          <w:rStyle w:val="libAieChar"/>
          <w:rFonts w:hint="cs"/>
          <w:rtl/>
        </w:rPr>
        <w:t>قَوْمِهِم</w:t>
      </w:r>
      <w:r w:rsidR="007342A3" w:rsidRPr="007342A3">
        <w:rPr>
          <w:rStyle w:val="libAieChar"/>
          <w:rtl/>
        </w:rPr>
        <w:t xml:space="preserve"> </w:t>
      </w:r>
      <w:r w:rsidR="007342A3" w:rsidRPr="007342A3">
        <w:rPr>
          <w:rStyle w:val="libAieChar"/>
          <w:rFonts w:hint="cs"/>
          <w:rtl/>
        </w:rPr>
        <w:t>مُّنذِرِينَ</w:t>
      </w:r>
      <w:r w:rsidR="007342A3" w:rsidRPr="007342A3">
        <w:rPr>
          <w:rStyle w:val="libAieChar"/>
          <w:rtl/>
        </w:rPr>
        <w:t xml:space="preserve"> </w:t>
      </w:r>
      <w:r w:rsidR="007342A3">
        <w:rPr>
          <w:rStyle w:val="libAieChar"/>
          <w:rFonts w:hint="cs"/>
          <w:rtl/>
        </w:rPr>
        <w:t>،</w:t>
      </w:r>
      <w:r w:rsidR="007342A3" w:rsidRPr="007342A3">
        <w:rPr>
          <w:rStyle w:val="libAieChar"/>
          <w:rtl/>
        </w:rPr>
        <w:t xml:space="preserve"> </w:t>
      </w:r>
      <w:r w:rsidR="007342A3" w:rsidRPr="007342A3">
        <w:rPr>
          <w:rStyle w:val="libAieChar"/>
          <w:rFonts w:hint="cs"/>
          <w:rtl/>
        </w:rPr>
        <w:t>قَالُوا</w:t>
      </w:r>
      <w:r w:rsidR="007342A3" w:rsidRPr="007342A3">
        <w:rPr>
          <w:rStyle w:val="libAieChar"/>
          <w:rtl/>
        </w:rPr>
        <w:t xml:space="preserve"> </w:t>
      </w:r>
      <w:r w:rsidR="007342A3" w:rsidRPr="007342A3">
        <w:rPr>
          <w:rStyle w:val="libAieChar"/>
          <w:rFonts w:hint="cs"/>
          <w:rtl/>
        </w:rPr>
        <w:t>يَا</w:t>
      </w:r>
      <w:r w:rsidR="007342A3" w:rsidRPr="007342A3">
        <w:rPr>
          <w:rStyle w:val="libAieChar"/>
          <w:rtl/>
        </w:rPr>
        <w:t xml:space="preserve"> </w:t>
      </w:r>
      <w:r w:rsidR="007342A3" w:rsidRPr="007342A3">
        <w:rPr>
          <w:rStyle w:val="libAieChar"/>
          <w:rFonts w:hint="cs"/>
          <w:rtl/>
        </w:rPr>
        <w:t>قَوْمَنَا</w:t>
      </w:r>
      <w:r w:rsidR="007342A3" w:rsidRPr="007342A3">
        <w:rPr>
          <w:rStyle w:val="libAieChar"/>
          <w:rtl/>
        </w:rPr>
        <w:t xml:space="preserve"> </w:t>
      </w:r>
      <w:r w:rsidR="007342A3" w:rsidRPr="007342A3">
        <w:rPr>
          <w:rStyle w:val="libAieChar"/>
          <w:rFonts w:hint="cs"/>
          <w:rtl/>
        </w:rPr>
        <w:t>إِنَّا</w:t>
      </w:r>
      <w:r w:rsidR="007342A3" w:rsidRPr="007342A3">
        <w:rPr>
          <w:rStyle w:val="libAieChar"/>
          <w:rtl/>
        </w:rPr>
        <w:t xml:space="preserve"> </w:t>
      </w:r>
      <w:r w:rsidR="007342A3" w:rsidRPr="007342A3">
        <w:rPr>
          <w:rStyle w:val="libAieChar"/>
          <w:rFonts w:hint="cs"/>
          <w:rtl/>
        </w:rPr>
        <w:t>سَمِعْنَا</w:t>
      </w:r>
      <w:r w:rsidR="007342A3" w:rsidRPr="007342A3">
        <w:rPr>
          <w:rStyle w:val="libAieChar"/>
          <w:rtl/>
        </w:rPr>
        <w:t xml:space="preserve"> </w:t>
      </w:r>
      <w:r w:rsidR="007342A3" w:rsidRPr="007342A3">
        <w:rPr>
          <w:rStyle w:val="libAieChar"/>
          <w:rFonts w:hint="cs"/>
          <w:rtl/>
        </w:rPr>
        <w:t>كِتَابًا</w:t>
      </w:r>
      <w:r w:rsidR="007342A3" w:rsidRPr="007342A3">
        <w:rPr>
          <w:rStyle w:val="libAieChar"/>
          <w:rtl/>
        </w:rPr>
        <w:t xml:space="preserve"> </w:t>
      </w:r>
      <w:r w:rsidR="007342A3" w:rsidRPr="007342A3">
        <w:rPr>
          <w:rStyle w:val="libAieChar"/>
          <w:rFonts w:hint="cs"/>
          <w:rtl/>
        </w:rPr>
        <w:t>أُنزِلَ</w:t>
      </w:r>
      <w:r w:rsidR="007342A3" w:rsidRPr="007342A3">
        <w:rPr>
          <w:rStyle w:val="libAieChar"/>
          <w:rtl/>
        </w:rPr>
        <w:t xml:space="preserve"> </w:t>
      </w:r>
      <w:r w:rsidR="007342A3" w:rsidRPr="007342A3">
        <w:rPr>
          <w:rStyle w:val="libAieChar"/>
          <w:rFonts w:hint="cs"/>
          <w:rtl/>
        </w:rPr>
        <w:t>مِن</w:t>
      </w:r>
      <w:r w:rsidR="007342A3" w:rsidRPr="007342A3">
        <w:rPr>
          <w:rStyle w:val="libAieChar"/>
          <w:rtl/>
        </w:rPr>
        <w:t xml:space="preserve"> </w:t>
      </w:r>
      <w:r w:rsidR="007342A3" w:rsidRPr="007342A3">
        <w:rPr>
          <w:rStyle w:val="libAieChar"/>
          <w:rFonts w:hint="cs"/>
          <w:rtl/>
        </w:rPr>
        <w:t>بَعْدِ</w:t>
      </w:r>
      <w:r w:rsidR="007342A3" w:rsidRPr="007342A3">
        <w:rPr>
          <w:rStyle w:val="libAieChar"/>
          <w:rtl/>
        </w:rPr>
        <w:t xml:space="preserve"> </w:t>
      </w:r>
      <w:r w:rsidR="007342A3" w:rsidRPr="007342A3">
        <w:rPr>
          <w:rStyle w:val="libAieChar"/>
          <w:rFonts w:hint="cs"/>
          <w:rtl/>
        </w:rPr>
        <w:t>مُوسَىٰ</w:t>
      </w:r>
      <w:r w:rsidR="007342A3" w:rsidRPr="007342A3">
        <w:rPr>
          <w:rStyle w:val="libAieChar"/>
          <w:rtl/>
        </w:rPr>
        <w:t xml:space="preserve"> </w:t>
      </w:r>
      <w:r w:rsidR="007342A3" w:rsidRPr="007342A3">
        <w:rPr>
          <w:rStyle w:val="libAieChar"/>
          <w:rFonts w:hint="cs"/>
          <w:rtl/>
        </w:rPr>
        <w:t>مُصَدِّقًا</w:t>
      </w:r>
      <w:r w:rsidR="007342A3" w:rsidRPr="007342A3">
        <w:rPr>
          <w:rStyle w:val="libAieChar"/>
          <w:rtl/>
        </w:rPr>
        <w:t xml:space="preserve"> </w:t>
      </w:r>
      <w:r w:rsidR="007342A3" w:rsidRPr="007342A3">
        <w:rPr>
          <w:rStyle w:val="libAieChar"/>
          <w:rFonts w:hint="cs"/>
          <w:rtl/>
        </w:rPr>
        <w:t>لِّمَا</w:t>
      </w:r>
      <w:r w:rsidR="007342A3" w:rsidRPr="007342A3">
        <w:rPr>
          <w:rStyle w:val="libAieChar"/>
          <w:rtl/>
        </w:rPr>
        <w:t xml:space="preserve"> </w:t>
      </w:r>
      <w:r w:rsidR="007342A3" w:rsidRPr="007342A3">
        <w:rPr>
          <w:rStyle w:val="libAieChar"/>
          <w:rFonts w:hint="cs"/>
          <w:rtl/>
        </w:rPr>
        <w:t>بَيْنَ</w:t>
      </w:r>
      <w:r w:rsidR="007342A3" w:rsidRPr="007342A3">
        <w:rPr>
          <w:rStyle w:val="libAieChar"/>
          <w:rtl/>
        </w:rPr>
        <w:t xml:space="preserve"> </w:t>
      </w:r>
      <w:r w:rsidR="007342A3" w:rsidRPr="007342A3">
        <w:rPr>
          <w:rStyle w:val="libAieChar"/>
          <w:rFonts w:hint="cs"/>
          <w:rtl/>
        </w:rPr>
        <w:t>يَدَيْهِ</w:t>
      </w:r>
      <w:r w:rsidR="007342A3" w:rsidRPr="007342A3">
        <w:rPr>
          <w:rStyle w:val="libAieChar"/>
          <w:rtl/>
        </w:rPr>
        <w:t xml:space="preserve"> </w:t>
      </w:r>
      <w:r w:rsidR="007342A3" w:rsidRPr="007342A3">
        <w:rPr>
          <w:rStyle w:val="libAieChar"/>
          <w:rFonts w:hint="cs"/>
          <w:rtl/>
        </w:rPr>
        <w:t>يَهْدِي</w:t>
      </w:r>
      <w:r w:rsidR="007342A3" w:rsidRPr="007342A3">
        <w:rPr>
          <w:rStyle w:val="libAieChar"/>
          <w:rtl/>
        </w:rPr>
        <w:t xml:space="preserve"> </w:t>
      </w:r>
      <w:r w:rsidR="007342A3" w:rsidRPr="007342A3">
        <w:rPr>
          <w:rStyle w:val="libAieChar"/>
          <w:rFonts w:hint="cs"/>
          <w:rtl/>
        </w:rPr>
        <w:t>إِلَى</w:t>
      </w:r>
      <w:r w:rsidR="007342A3" w:rsidRPr="007342A3">
        <w:rPr>
          <w:rStyle w:val="libAieChar"/>
          <w:rtl/>
        </w:rPr>
        <w:t xml:space="preserve"> </w:t>
      </w:r>
      <w:r w:rsidR="007342A3" w:rsidRPr="007342A3">
        <w:rPr>
          <w:rStyle w:val="libAieChar"/>
          <w:rFonts w:hint="cs"/>
          <w:rtl/>
        </w:rPr>
        <w:t>الْحَقِّ</w:t>
      </w:r>
      <w:r w:rsidR="007342A3" w:rsidRPr="007342A3">
        <w:rPr>
          <w:rStyle w:val="libAieChar"/>
          <w:rtl/>
        </w:rPr>
        <w:t xml:space="preserve"> </w:t>
      </w:r>
      <w:r w:rsidR="007342A3" w:rsidRPr="007342A3">
        <w:rPr>
          <w:rStyle w:val="libAieChar"/>
          <w:rFonts w:hint="cs"/>
          <w:rtl/>
        </w:rPr>
        <w:t>وَإِلَىٰ</w:t>
      </w:r>
      <w:r w:rsidR="007342A3" w:rsidRPr="007342A3">
        <w:rPr>
          <w:rStyle w:val="libAieChar"/>
          <w:rtl/>
        </w:rPr>
        <w:t xml:space="preserve"> </w:t>
      </w:r>
      <w:r w:rsidR="007342A3" w:rsidRPr="007342A3">
        <w:rPr>
          <w:rStyle w:val="libAieChar"/>
          <w:rFonts w:hint="cs"/>
          <w:rtl/>
        </w:rPr>
        <w:t>طَرِيقٍ</w:t>
      </w:r>
      <w:r w:rsidR="007342A3" w:rsidRPr="007342A3">
        <w:rPr>
          <w:rStyle w:val="libAieChar"/>
          <w:rtl/>
        </w:rPr>
        <w:t xml:space="preserve"> </w:t>
      </w:r>
      <w:r w:rsidR="007342A3" w:rsidRPr="007342A3">
        <w:rPr>
          <w:rStyle w:val="libAieChar"/>
          <w:rFonts w:hint="cs"/>
          <w:rtl/>
        </w:rPr>
        <w:t>مُّسْتَقِيمٍ</w:t>
      </w:r>
      <w:r w:rsidR="007342A3" w:rsidRPr="007342A3">
        <w:rPr>
          <w:rStyle w:val="libAieChar"/>
          <w:rtl/>
        </w:rPr>
        <w:t xml:space="preserve"> </w:t>
      </w:r>
      <w:r w:rsidR="007342A3">
        <w:rPr>
          <w:rStyle w:val="libAieChar"/>
          <w:rFonts w:hint="cs"/>
          <w:rtl/>
        </w:rPr>
        <w:t>،</w:t>
      </w:r>
      <w:r w:rsidR="007342A3" w:rsidRPr="007342A3">
        <w:rPr>
          <w:rStyle w:val="libAieChar"/>
          <w:rtl/>
        </w:rPr>
        <w:t xml:space="preserve"> </w:t>
      </w:r>
      <w:r w:rsidR="007342A3" w:rsidRPr="007342A3">
        <w:rPr>
          <w:rStyle w:val="libAieChar"/>
          <w:rFonts w:hint="cs"/>
          <w:rtl/>
        </w:rPr>
        <w:t>يَا</w:t>
      </w:r>
      <w:r w:rsidR="007342A3" w:rsidRPr="007342A3">
        <w:rPr>
          <w:rStyle w:val="libAieChar"/>
          <w:rtl/>
        </w:rPr>
        <w:t xml:space="preserve"> </w:t>
      </w:r>
      <w:r w:rsidR="007342A3" w:rsidRPr="007342A3">
        <w:rPr>
          <w:rStyle w:val="libAieChar"/>
          <w:rFonts w:hint="cs"/>
          <w:rtl/>
        </w:rPr>
        <w:t>قَوْمَنَا</w:t>
      </w:r>
      <w:r w:rsidR="007342A3" w:rsidRPr="007342A3">
        <w:rPr>
          <w:rStyle w:val="libAieChar"/>
          <w:rtl/>
        </w:rPr>
        <w:t xml:space="preserve"> </w:t>
      </w:r>
      <w:r w:rsidR="007342A3" w:rsidRPr="007342A3">
        <w:rPr>
          <w:rStyle w:val="libAieChar"/>
          <w:rFonts w:hint="cs"/>
          <w:rtl/>
        </w:rPr>
        <w:t>أَجِيبُوا</w:t>
      </w:r>
      <w:r w:rsidR="007342A3" w:rsidRPr="007342A3">
        <w:rPr>
          <w:rStyle w:val="libAieChar"/>
          <w:rtl/>
        </w:rPr>
        <w:t xml:space="preserve"> </w:t>
      </w:r>
      <w:r w:rsidR="007342A3" w:rsidRPr="007342A3">
        <w:rPr>
          <w:rStyle w:val="libAieChar"/>
          <w:rFonts w:hint="cs"/>
          <w:rtl/>
        </w:rPr>
        <w:t>دَاعِيَ</w:t>
      </w:r>
      <w:r w:rsidR="007342A3" w:rsidRPr="007342A3">
        <w:rPr>
          <w:rStyle w:val="libAieChar"/>
          <w:rtl/>
        </w:rPr>
        <w:t xml:space="preserve"> </w:t>
      </w:r>
      <w:r w:rsidR="007342A3" w:rsidRPr="007342A3">
        <w:rPr>
          <w:rStyle w:val="libAieChar"/>
          <w:rFonts w:hint="cs"/>
          <w:rtl/>
        </w:rPr>
        <w:t>اللَّـهِ</w:t>
      </w:r>
      <w:r w:rsidR="007342A3" w:rsidRPr="007342A3">
        <w:rPr>
          <w:rStyle w:val="libAieChar"/>
          <w:rtl/>
        </w:rPr>
        <w:t xml:space="preserve"> </w:t>
      </w:r>
      <w:r w:rsidR="007342A3" w:rsidRPr="007342A3">
        <w:rPr>
          <w:rStyle w:val="libAieChar"/>
          <w:rFonts w:hint="cs"/>
          <w:rtl/>
        </w:rPr>
        <w:t>وَآمِنُوا</w:t>
      </w:r>
      <w:r w:rsidR="007342A3" w:rsidRPr="007342A3">
        <w:rPr>
          <w:rStyle w:val="libAieChar"/>
          <w:rtl/>
        </w:rPr>
        <w:t xml:space="preserve"> </w:t>
      </w:r>
      <w:r w:rsidR="007342A3" w:rsidRPr="007342A3">
        <w:rPr>
          <w:rStyle w:val="libAieChar"/>
          <w:rFonts w:hint="cs"/>
          <w:rtl/>
        </w:rPr>
        <w:t>بِهِ</w:t>
      </w:r>
      <w:r w:rsidR="007342A3" w:rsidRPr="007342A3">
        <w:rPr>
          <w:rStyle w:val="libAieChar"/>
          <w:rtl/>
        </w:rPr>
        <w:t xml:space="preserve"> </w:t>
      </w:r>
      <w:r w:rsidR="007342A3" w:rsidRPr="007342A3">
        <w:rPr>
          <w:rStyle w:val="libAieChar"/>
          <w:rFonts w:hint="cs"/>
          <w:rtl/>
        </w:rPr>
        <w:t>يَغْفِرْ</w:t>
      </w:r>
      <w:r w:rsidR="007342A3" w:rsidRPr="007342A3">
        <w:rPr>
          <w:rStyle w:val="libAieChar"/>
          <w:rtl/>
        </w:rPr>
        <w:t xml:space="preserve"> </w:t>
      </w:r>
      <w:r w:rsidR="007342A3" w:rsidRPr="007342A3">
        <w:rPr>
          <w:rStyle w:val="libAieChar"/>
          <w:rFonts w:hint="cs"/>
          <w:rtl/>
        </w:rPr>
        <w:t>لَكُم</w:t>
      </w:r>
      <w:r w:rsidR="007342A3" w:rsidRPr="007342A3">
        <w:rPr>
          <w:rStyle w:val="libAieChar"/>
          <w:rtl/>
        </w:rPr>
        <w:t xml:space="preserve"> </w:t>
      </w:r>
      <w:r w:rsidR="007342A3" w:rsidRPr="007342A3">
        <w:rPr>
          <w:rStyle w:val="libAieChar"/>
          <w:rFonts w:hint="cs"/>
          <w:rtl/>
        </w:rPr>
        <w:t>مِّن</w:t>
      </w:r>
      <w:r w:rsidR="007342A3" w:rsidRPr="007342A3">
        <w:rPr>
          <w:rStyle w:val="libAieChar"/>
          <w:rtl/>
        </w:rPr>
        <w:t xml:space="preserve"> </w:t>
      </w:r>
      <w:r w:rsidR="007342A3" w:rsidRPr="007342A3">
        <w:rPr>
          <w:rStyle w:val="libAieChar"/>
          <w:rFonts w:hint="cs"/>
          <w:rtl/>
        </w:rPr>
        <w:t>ذُنُوبِكُمْ</w:t>
      </w:r>
      <w:r w:rsidR="007342A3" w:rsidRPr="007342A3">
        <w:rPr>
          <w:rStyle w:val="libAieChar"/>
          <w:rtl/>
        </w:rPr>
        <w:t xml:space="preserve"> </w:t>
      </w:r>
      <w:r w:rsidR="007342A3" w:rsidRPr="007342A3">
        <w:rPr>
          <w:rStyle w:val="libAieChar"/>
          <w:rFonts w:hint="cs"/>
          <w:rtl/>
        </w:rPr>
        <w:t>وَيُجِرْكُم</w:t>
      </w:r>
      <w:r w:rsidR="007342A3" w:rsidRPr="007342A3">
        <w:rPr>
          <w:rStyle w:val="libAieChar"/>
          <w:rtl/>
        </w:rPr>
        <w:t xml:space="preserve"> </w:t>
      </w:r>
      <w:r w:rsidR="007342A3" w:rsidRPr="007342A3">
        <w:rPr>
          <w:rStyle w:val="libAieChar"/>
          <w:rFonts w:hint="cs"/>
          <w:rtl/>
        </w:rPr>
        <w:t>مِّنْ</w:t>
      </w:r>
      <w:r w:rsidR="007342A3" w:rsidRPr="007342A3">
        <w:rPr>
          <w:rStyle w:val="libAieChar"/>
          <w:rtl/>
        </w:rPr>
        <w:t xml:space="preserve"> </w:t>
      </w:r>
      <w:r w:rsidR="007342A3" w:rsidRPr="007342A3">
        <w:rPr>
          <w:rStyle w:val="libAieChar"/>
          <w:rFonts w:hint="cs"/>
          <w:rtl/>
        </w:rPr>
        <w:t>عَذَابٍ</w:t>
      </w:r>
      <w:r w:rsidR="007342A3" w:rsidRPr="007342A3">
        <w:rPr>
          <w:rStyle w:val="libAieChar"/>
          <w:rtl/>
        </w:rPr>
        <w:t xml:space="preserve"> </w:t>
      </w:r>
      <w:r w:rsidR="007342A3" w:rsidRPr="007342A3">
        <w:rPr>
          <w:rStyle w:val="libAieChar"/>
          <w:rFonts w:hint="cs"/>
          <w:rtl/>
        </w:rPr>
        <w:t>أَلِيمٍ</w:t>
      </w:r>
      <w:r w:rsidR="007342A3" w:rsidRPr="007342A3">
        <w:rPr>
          <w:rStyle w:val="libAieChar"/>
          <w:rtl/>
        </w:rPr>
        <w:t xml:space="preserve"> </w:t>
      </w:r>
      <w:r w:rsidR="007342A3">
        <w:rPr>
          <w:rStyle w:val="libAieChar"/>
          <w:rFonts w:hint="cs"/>
          <w:rtl/>
        </w:rPr>
        <w:t>،</w:t>
      </w:r>
      <w:r w:rsidR="007342A3" w:rsidRPr="007342A3">
        <w:rPr>
          <w:rStyle w:val="libAieChar"/>
          <w:rtl/>
        </w:rPr>
        <w:t xml:space="preserve"> </w:t>
      </w:r>
      <w:r w:rsidR="007342A3" w:rsidRPr="007342A3">
        <w:rPr>
          <w:rStyle w:val="libAieChar"/>
          <w:rFonts w:hint="cs"/>
          <w:rtl/>
        </w:rPr>
        <w:t>وَمَن</w:t>
      </w:r>
      <w:r w:rsidR="007342A3" w:rsidRPr="007342A3">
        <w:rPr>
          <w:rStyle w:val="libAieChar"/>
          <w:rtl/>
        </w:rPr>
        <w:t xml:space="preserve"> </w:t>
      </w:r>
      <w:r w:rsidR="007342A3" w:rsidRPr="007342A3">
        <w:rPr>
          <w:rStyle w:val="libAieChar"/>
          <w:rFonts w:hint="cs"/>
          <w:rtl/>
        </w:rPr>
        <w:t>لَّا</w:t>
      </w:r>
      <w:r w:rsidR="007342A3" w:rsidRPr="007342A3">
        <w:rPr>
          <w:rStyle w:val="libAieChar"/>
          <w:rtl/>
        </w:rPr>
        <w:t xml:space="preserve"> </w:t>
      </w:r>
      <w:r w:rsidR="007342A3" w:rsidRPr="007342A3">
        <w:rPr>
          <w:rStyle w:val="libAieChar"/>
          <w:rFonts w:hint="cs"/>
          <w:rtl/>
        </w:rPr>
        <w:t>يُجِبْ</w:t>
      </w:r>
      <w:r w:rsidR="007342A3" w:rsidRPr="007342A3">
        <w:rPr>
          <w:rStyle w:val="libAieChar"/>
          <w:rtl/>
        </w:rPr>
        <w:t xml:space="preserve"> </w:t>
      </w:r>
      <w:r w:rsidR="007342A3" w:rsidRPr="007342A3">
        <w:rPr>
          <w:rStyle w:val="libAieChar"/>
          <w:rFonts w:hint="cs"/>
          <w:rtl/>
        </w:rPr>
        <w:t>دَاعِيَ</w:t>
      </w:r>
      <w:r w:rsidR="007342A3" w:rsidRPr="007342A3">
        <w:rPr>
          <w:rStyle w:val="libAieChar"/>
          <w:rtl/>
        </w:rPr>
        <w:t xml:space="preserve"> </w:t>
      </w:r>
      <w:r w:rsidR="007342A3" w:rsidRPr="007342A3">
        <w:rPr>
          <w:rStyle w:val="libAieChar"/>
          <w:rFonts w:hint="cs"/>
          <w:rtl/>
        </w:rPr>
        <w:t>اللَّـهِ</w:t>
      </w:r>
      <w:r w:rsidR="007342A3" w:rsidRPr="007342A3">
        <w:rPr>
          <w:rStyle w:val="libAieChar"/>
          <w:rtl/>
        </w:rPr>
        <w:t xml:space="preserve"> </w:t>
      </w:r>
      <w:r w:rsidR="007342A3" w:rsidRPr="007342A3">
        <w:rPr>
          <w:rStyle w:val="libAieChar"/>
          <w:rFonts w:hint="cs"/>
          <w:rtl/>
        </w:rPr>
        <w:t>فَلَيْسَ</w:t>
      </w:r>
      <w:r w:rsidR="007342A3" w:rsidRPr="007342A3">
        <w:rPr>
          <w:rStyle w:val="libAieChar"/>
          <w:rtl/>
        </w:rPr>
        <w:t xml:space="preserve"> </w:t>
      </w:r>
      <w:r w:rsidR="007342A3" w:rsidRPr="007342A3">
        <w:rPr>
          <w:rStyle w:val="libAieChar"/>
          <w:rFonts w:hint="cs"/>
          <w:rtl/>
        </w:rPr>
        <w:t>بِمُعْجِزٍ</w:t>
      </w:r>
      <w:r w:rsidR="007342A3" w:rsidRPr="007342A3">
        <w:rPr>
          <w:rStyle w:val="libAieChar"/>
          <w:rtl/>
        </w:rPr>
        <w:t xml:space="preserve"> </w:t>
      </w:r>
      <w:r w:rsidR="007342A3" w:rsidRPr="007342A3">
        <w:rPr>
          <w:rStyle w:val="libAieChar"/>
          <w:rFonts w:hint="cs"/>
          <w:rtl/>
        </w:rPr>
        <w:t>فِي</w:t>
      </w:r>
      <w:r w:rsidR="007342A3" w:rsidRPr="007342A3">
        <w:rPr>
          <w:rStyle w:val="libAieChar"/>
          <w:rtl/>
        </w:rPr>
        <w:t xml:space="preserve"> </w:t>
      </w:r>
      <w:r w:rsidR="007342A3" w:rsidRPr="007342A3">
        <w:rPr>
          <w:rStyle w:val="libAieChar"/>
          <w:rFonts w:hint="cs"/>
          <w:rtl/>
        </w:rPr>
        <w:t>الْأَرْضِ</w:t>
      </w:r>
      <w:r w:rsidR="007342A3" w:rsidRPr="007342A3">
        <w:rPr>
          <w:rStyle w:val="libAieChar"/>
          <w:rtl/>
        </w:rPr>
        <w:t xml:space="preserve"> </w:t>
      </w:r>
      <w:r w:rsidR="007342A3" w:rsidRPr="007342A3">
        <w:rPr>
          <w:rStyle w:val="libAieChar"/>
          <w:rFonts w:hint="cs"/>
          <w:rtl/>
        </w:rPr>
        <w:t>وَلَيْسَ</w:t>
      </w:r>
      <w:r w:rsidR="007342A3" w:rsidRPr="007342A3">
        <w:rPr>
          <w:rStyle w:val="libAieChar"/>
          <w:rtl/>
        </w:rPr>
        <w:t xml:space="preserve"> </w:t>
      </w:r>
      <w:r w:rsidR="007342A3" w:rsidRPr="007342A3">
        <w:rPr>
          <w:rStyle w:val="libAieChar"/>
          <w:rFonts w:hint="cs"/>
          <w:rtl/>
        </w:rPr>
        <w:t>لَهُ</w:t>
      </w:r>
      <w:r w:rsidR="007342A3" w:rsidRPr="007342A3">
        <w:rPr>
          <w:rStyle w:val="libAieChar"/>
          <w:rtl/>
        </w:rPr>
        <w:t xml:space="preserve"> </w:t>
      </w:r>
      <w:r w:rsidR="007342A3" w:rsidRPr="007342A3">
        <w:rPr>
          <w:rStyle w:val="libAieChar"/>
          <w:rFonts w:hint="cs"/>
          <w:rtl/>
        </w:rPr>
        <w:t>مِن</w:t>
      </w:r>
      <w:r w:rsidR="007342A3" w:rsidRPr="007342A3">
        <w:rPr>
          <w:rStyle w:val="libAieChar"/>
          <w:rtl/>
        </w:rPr>
        <w:t xml:space="preserve"> </w:t>
      </w:r>
      <w:r w:rsidR="007342A3" w:rsidRPr="007342A3">
        <w:rPr>
          <w:rStyle w:val="libAieChar"/>
          <w:rFonts w:hint="cs"/>
          <w:rtl/>
        </w:rPr>
        <w:t>دُونِهِ</w:t>
      </w:r>
      <w:r w:rsidR="007342A3" w:rsidRPr="007342A3">
        <w:rPr>
          <w:rStyle w:val="libAieChar"/>
          <w:rtl/>
        </w:rPr>
        <w:t xml:space="preserve"> </w:t>
      </w:r>
      <w:r w:rsidR="007342A3" w:rsidRPr="007342A3">
        <w:rPr>
          <w:rStyle w:val="libAieChar"/>
          <w:rFonts w:hint="cs"/>
          <w:rtl/>
        </w:rPr>
        <w:t>أَوْلِيَاءُ</w:t>
      </w:r>
      <w:r w:rsidR="007342A3" w:rsidRPr="007342A3">
        <w:rPr>
          <w:rStyle w:val="libAieChar"/>
          <w:rtl/>
        </w:rPr>
        <w:t xml:space="preserve"> </w:t>
      </w:r>
      <w:r w:rsidR="007342A3" w:rsidRPr="007342A3">
        <w:rPr>
          <w:rStyle w:val="libAieChar"/>
          <w:rFonts w:hint="cs"/>
          <w:rtl/>
        </w:rPr>
        <w:t>أُولَـٰئِكَ</w:t>
      </w:r>
      <w:r w:rsidR="007342A3" w:rsidRPr="007342A3">
        <w:rPr>
          <w:rStyle w:val="libAieChar"/>
          <w:rtl/>
        </w:rPr>
        <w:t xml:space="preserve"> </w:t>
      </w:r>
      <w:r w:rsidR="007342A3" w:rsidRPr="007342A3">
        <w:rPr>
          <w:rStyle w:val="libAieChar"/>
          <w:rFonts w:hint="cs"/>
          <w:rtl/>
        </w:rPr>
        <w:t>فِي</w:t>
      </w:r>
      <w:r w:rsidR="007342A3" w:rsidRPr="007342A3">
        <w:rPr>
          <w:rStyle w:val="libAieChar"/>
          <w:rtl/>
        </w:rPr>
        <w:t xml:space="preserve"> </w:t>
      </w:r>
      <w:r w:rsidR="007342A3" w:rsidRPr="007342A3">
        <w:rPr>
          <w:rStyle w:val="libAieChar"/>
          <w:rFonts w:hint="cs"/>
          <w:rtl/>
        </w:rPr>
        <w:t>ضَلَالٍ</w:t>
      </w:r>
      <w:r w:rsidR="007342A3" w:rsidRPr="007342A3">
        <w:rPr>
          <w:rStyle w:val="libAieChar"/>
          <w:rtl/>
        </w:rPr>
        <w:t xml:space="preserve"> </w:t>
      </w:r>
      <w:r w:rsidR="007342A3" w:rsidRPr="007342A3">
        <w:rPr>
          <w:rStyle w:val="libAieChar"/>
          <w:rFonts w:hint="cs"/>
          <w:rtl/>
        </w:rPr>
        <w:t xml:space="preserve">مُّبِينٍ </w:t>
      </w:r>
      <w:r w:rsidR="007342A3" w:rsidRPr="00485C41">
        <w:rPr>
          <w:rStyle w:val="libAlaemChar"/>
          <w:rFonts w:hint="cs"/>
          <w:rtl/>
        </w:rPr>
        <w:t>)</w:t>
      </w:r>
      <w:r w:rsidRPr="00C70E76">
        <w:rPr>
          <w:rFonts w:hint="cs"/>
          <w:rtl/>
        </w:rPr>
        <w:t>. الاحقاف 29</w:t>
      </w:r>
      <w:r w:rsidR="00E52117">
        <w:rPr>
          <w:rFonts w:hint="cs"/>
          <w:rtl/>
        </w:rPr>
        <w:t xml:space="preserve"> - </w:t>
      </w:r>
      <w:r w:rsidRPr="00C70E76">
        <w:rPr>
          <w:rFonts w:hint="cs"/>
          <w:rtl/>
        </w:rPr>
        <w:t>32</w:t>
      </w:r>
    </w:p>
    <w:p w:rsidR="003550AC" w:rsidRPr="00C70E76" w:rsidRDefault="003550AC" w:rsidP="007342A3">
      <w:pPr>
        <w:pStyle w:val="libNormal"/>
        <w:rPr>
          <w:rtl/>
        </w:rPr>
      </w:pPr>
      <w:r w:rsidRPr="00C70E76">
        <w:rPr>
          <w:rFonts w:hint="cs"/>
          <w:rtl/>
        </w:rPr>
        <w:t xml:space="preserve">* </w:t>
      </w:r>
      <w:r w:rsidR="007342A3" w:rsidRPr="00485C41">
        <w:rPr>
          <w:rStyle w:val="libAlaemChar"/>
          <w:rFonts w:hint="cs"/>
          <w:rtl/>
        </w:rPr>
        <w:t>(</w:t>
      </w:r>
      <w:r w:rsidR="007342A3" w:rsidRPr="007342A3">
        <w:rPr>
          <w:rStyle w:val="libAieChar"/>
          <w:rFonts w:hint="cs"/>
          <w:rtl/>
        </w:rPr>
        <w:t xml:space="preserve"> قُلْ</w:t>
      </w:r>
      <w:r w:rsidR="007342A3" w:rsidRPr="007342A3">
        <w:rPr>
          <w:rStyle w:val="libAieChar"/>
          <w:rtl/>
        </w:rPr>
        <w:t xml:space="preserve"> </w:t>
      </w:r>
      <w:r w:rsidR="007342A3" w:rsidRPr="007342A3">
        <w:rPr>
          <w:rStyle w:val="libAieChar"/>
          <w:rFonts w:hint="cs"/>
          <w:rtl/>
        </w:rPr>
        <w:t>إِنَّمَا</w:t>
      </w:r>
      <w:r w:rsidR="007342A3" w:rsidRPr="007342A3">
        <w:rPr>
          <w:rStyle w:val="libAieChar"/>
          <w:rtl/>
        </w:rPr>
        <w:t xml:space="preserve"> </w:t>
      </w:r>
      <w:r w:rsidR="007342A3" w:rsidRPr="007342A3">
        <w:rPr>
          <w:rStyle w:val="libAieChar"/>
          <w:rFonts w:hint="cs"/>
          <w:rtl/>
        </w:rPr>
        <w:t>أَدْعُو</w:t>
      </w:r>
      <w:r w:rsidR="007342A3" w:rsidRPr="007342A3">
        <w:rPr>
          <w:rStyle w:val="libAieChar"/>
          <w:rtl/>
        </w:rPr>
        <w:t xml:space="preserve"> </w:t>
      </w:r>
      <w:r w:rsidR="007342A3" w:rsidRPr="007342A3">
        <w:rPr>
          <w:rStyle w:val="libAieChar"/>
          <w:rFonts w:hint="cs"/>
          <w:rtl/>
        </w:rPr>
        <w:t>رَبِّي</w:t>
      </w:r>
      <w:r w:rsidR="007342A3" w:rsidRPr="007342A3">
        <w:rPr>
          <w:rStyle w:val="libAieChar"/>
          <w:rtl/>
        </w:rPr>
        <w:t xml:space="preserve"> </w:t>
      </w:r>
      <w:r w:rsidR="007342A3" w:rsidRPr="007342A3">
        <w:rPr>
          <w:rStyle w:val="libAieChar"/>
          <w:rFonts w:hint="cs"/>
          <w:rtl/>
        </w:rPr>
        <w:t>وَلَا</w:t>
      </w:r>
      <w:r w:rsidR="007342A3" w:rsidRPr="007342A3">
        <w:rPr>
          <w:rStyle w:val="libAieChar"/>
          <w:rtl/>
        </w:rPr>
        <w:t xml:space="preserve"> </w:t>
      </w:r>
      <w:r w:rsidR="007342A3" w:rsidRPr="007342A3">
        <w:rPr>
          <w:rStyle w:val="libAieChar"/>
          <w:rFonts w:hint="cs"/>
          <w:rtl/>
        </w:rPr>
        <w:t>أُشْرِكُ</w:t>
      </w:r>
      <w:r w:rsidR="007342A3" w:rsidRPr="007342A3">
        <w:rPr>
          <w:rStyle w:val="libAieChar"/>
          <w:rtl/>
        </w:rPr>
        <w:t xml:space="preserve"> </w:t>
      </w:r>
      <w:r w:rsidR="007342A3" w:rsidRPr="007342A3">
        <w:rPr>
          <w:rStyle w:val="libAieChar"/>
          <w:rFonts w:hint="cs"/>
          <w:rtl/>
        </w:rPr>
        <w:t>بِهِ</w:t>
      </w:r>
      <w:r w:rsidR="007342A3" w:rsidRPr="007342A3">
        <w:rPr>
          <w:rStyle w:val="libAieChar"/>
          <w:rtl/>
        </w:rPr>
        <w:t xml:space="preserve"> </w:t>
      </w:r>
      <w:r w:rsidR="007342A3" w:rsidRPr="007342A3">
        <w:rPr>
          <w:rStyle w:val="libAieChar"/>
          <w:rFonts w:hint="cs"/>
          <w:rtl/>
        </w:rPr>
        <w:t>أَحَدًا</w:t>
      </w:r>
      <w:r w:rsidR="007342A3" w:rsidRPr="007342A3">
        <w:rPr>
          <w:rStyle w:val="libAieChar"/>
          <w:rtl/>
        </w:rPr>
        <w:t xml:space="preserve"> </w:t>
      </w:r>
      <w:r w:rsidR="007342A3">
        <w:rPr>
          <w:rStyle w:val="libAieChar"/>
          <w:rFonts w:hint="cs"/>
          <w:rtl/>
        </w:rPr>
        <w:t>،</w:t>
      </w:r>
      <w:r w:rsidR="007342A3" w:rsidRPr="007342A3">
        <w:rPr>
          <w:rStyle w:val="libAieChar"/>
          <w:rtl/>
        </w:rPr>
        <w:t xml:space="preserve"> </w:t>
      </w:r>
      <w:r w:rsidR="007342A3" w:rsidRPr="007342A3">
        <w:rPr>
          <w:rStyle w:val="libAieChar"/>
          <w:rFonts w:hint="cs"/>
          <w:rtl/>
        </w:rPr>
        <w:t>قُلْ</w:t>
      </w:r>
      <w:r w:rsidR="007342A3" w:rsidRPr="007342A3">
        <w:rPr>
          <w:rStyle w:val="libAieChar"/>
          <w:rtl/>
        </w:rPr>
        <w:t xml:space="preserve"> </w:t>
      </w:r>
      <w:r w:rsidR="007342A3" w:rsidRPr="007342A3">
        <w:rPr>
          <w:rStyle w:val="libAieChar"/>
          <w:rFonts w:hint="cs"/>
          <w:rtl/>
        </w:rPr>
        <w:t>إِنِّي</w:t>
      </w:r>
      <w:r w:rsidR="007342A3" w:rsidRPr="007342A3">
        <w:rPr>
          <w:rStyle w:val="libAieChar"/>
          <w:rtl/>
        </w:rPr>
        <w:t xml:space="preserve"> </w:t>
      </w:r>
      <w:r w:rsidR="007342A3" w:rsidRPr="007342A3">
        <w:rPr>
          <w:rStyle w:val="libAieChar"/>
          <w:rFonts w:hint="cs"/>
          <w:rtl/>
        </w:rPr>
        <w:t>لَا</w:t>
      </w:r>
      <w:r w:rsidR="007342A3" w:rsidRPr="007342A3">
        <w:rPr>
          <w:rStyle w:val="libAieChar"/>
          <w:rtl/>
        </w:rPr>
        <w:t xml:space="preserve"> </w:t>
      </w:r>
      <w:r w:rsidR="007342A3" w:rsidRPr="007342A3">
        <w:rPr>
          <w:rStyle w:val="libAieChar"/>
          <w:rFonts w:hint="cs"/>
          <w:rtl/>
        </w:rPr>
        <w:t>أَمْلِكُ</w:t>
      </w:r>
      <w:r w:rsidR="007342A3" w:rsidRPr="007342A3">
        <w:rPr>
          <w:rStyle w:val="libAieChar"/>
          <w:rtl/>
        </w:rPr>
        <w:t xml:space="preserve"> </w:t>
      </w:r>
      <w:r w:rsidR="007342A3" w:rsidRPr="007342A3">
        <w:rPr>
          <w:rStyle w:val="libAieChar"/>
          <w:rFonts w:hint="cs"/>
          <w:rtl/>
        </w:rPr>
        <w:t>لَكُمْ</w:t>
      </w:r>
      <w:r w:rsidR="007342A3" w:rsidRPr="007342A3">
        <w:rPr>
          <w:rStyle w:val="libAieChar"/>
          <w:rtl/>
        </w:rPr>
        <w:t xml:space="preserve"> </w:t>
      </w:r>
      <w:r w:rsidR="007342A3" w:rsidRPr="007342A3">
        <w:rPr>
          <w:rStyle w:val="libAieChar"/>
          <w:rFonts w:hint="cs"/>
          <w:rtl/>
        </w:rPr>
        <w:t>ضَرًّا</w:t>
      </w:r>
      <w:r w:rsidR="007342A3" w:rsidRPr="007342A3">
        <w:rPr>
          <w:rStyle w:val="libAieChar"/>
          <w:rtl/>
        </w:rPr>
        <w:t xml:space="preserve"> </w:t>
      </w:r>
      <w:r w:rsidR="007342A3" w:rsidRPr="007342A3">
        <w:rPr>
          <w:rStyle w:val="libAieChar"/>
          <w:rFonts w:hint="cs"/>
          <w:rtl/>
        </w:rPr>
        <w:t>وَلَا</w:t>
      </w:r>
      <w:r w:rsidR="007342A3" w:rsidRPr="007342A3">
        <w:rPr>
          <w:rStyle w:val="libAieChar"/>
          <w:rtl/>
        </w:rPr>
        <w:t xml:space="preserve"> </w:t>
      </w:r>
      <w:r w:rsidR="007342A3" w:rsidRPr="007342A3">
        <w:rPr>
          <w:rStyle w:val="libAieChar"/>
          <w:rFonts w:hint="cs"/>
          <w:rtl/>
        </w:rPr>
        <w:t xml:space="preserve">رَشَدًا </w:t>
      </w:r>
      <w:r w:rsidR="007342A3" w:rsidRPr="00485C41">
        <w:rPr>
          <w:rStyle w:val="libAlaemChar"/>
          <w:rFonts w:hint="cs"/>
          <w:rtl/>
        </w:rPr>
        <w:t>)</w:t>
      </w:r>
      <w:r w:rsidRPr="00C70E76">
        <w:rPr>
          <w:rFonts w:hint="cs"/>
          <w:rtl/>
        </w:rPr>
        <w:t>. الجن 20</w:t>
      </w:r>
      <w:r w:rsidR="00E52117">
        <w:rPr>
          <w:rFonts w:hint="cs"/>
          <w:rtl/>
        </w:rPr>
        <w:t xml:space="preserve"> - </w:t>
      </w:r>
      <w:r w:rsidRPr="00C70E76">
        <w:rPr>
          <w:rFonts w:hint="cs"/>
          <w:rtl/>
        </w:rPr>
        <w:t>21</w:t>
      </w:r>
    </w:p>
    <w:p w:rsidR="003550AC" w:rsidRPr="003550AC" w:rsidRDefault="003550AC" w:rsidP="003550AC">
      <w:pPr>
        <w:pStyle w:val="libNormal"/>
        <w:rPr>
          <w:rtl/>
        </w:rPr>
      </w:pPr>
      <w:r w:rsidRPr="003550AC">
        <w:rPr>
          <w:rFonts w:hint="cs"/>
          <w:rtl/>
        </w:rPr>
        <w:br w:type="page"/>
      </w:r>
    </w:p>
    <w:p w:rsidR="003550AC" w:rsidRDefault="003550AC" w:rsidP="00BC0953">
      <w:pPr>
        <w:pStyle w:val="libNormal"/>
        <w:rPr>
          <w:rtl/>
        </w:rPr>
      </w:pPr>
      <w:r w:rsidRPr="00C70E76">
        <w:rPr>
          <w:rFonts w:hint="cs"/>
          <w:rtl/>
        </w:rPr>
        <w:lastRenderedPageBreak/>
        <w:t xml:space="preserve">* </w:t>
      </w:r>
      <w:r w:rsidR="00BC0953" w:rsidRPr="00485C41">
        <w:rPr>
          <w:rStyle w:val="libAlaemChar"/>
          <w:rFonts w:hint="cs"/>
          <w:rtl/>
        </w:rPr>
        <w:t>(</w:t>
      </w:r>
      <w:r w:rsidR="00BC0953" w:rsidRPr="00BC0953">
        <w:rPr>
          <w:rStyle w:val="libAieChar"/>
          <w:rFonts w:hint="cs"/>
          <w:rtl/>
        </w:rPr>
        <w:t xml:space="preserve"> قُلْ</w:t>
      </w:r>
      <w:r w:rsidR="00BC0953" w:rsidRPr="00BC0953">
        <w:rPr>
          <w:rStyle w:val="libAieChar"/>
          <w:rtl/>
        </w:rPr>
        <w:t xml:space="preserve"> </w:t>
      </w:r>
      <w:r w:rsidR="00BC0953" w:rsidRPr="00BC0953">
        <w:rPr>
          <w:rStyle w:val="libAieChar"/>
          <w:rFonts w:hint="cs"/>
          <w:rtl/>
        </w:rPr>
        <w:t>إِنِّي</w:t>
      </w:r>
      <w:r w:rsidR="00BC0953" w:rsidRPr="00BC0953">
        <w:rPr>
          <w:rStyle w:val="libAieChar"/>
          <w:rtl/>
        </w:rPr>
        <w:t xml:space="preserve"> </w:t>
      </w:r>
      <w:r w:rsidR="00BC0953" w:rsidRPr="00BC0953">
        <w:rPr>
          <w:rStyle w:val="libAieChar"/>
          <w:rFonts w:hint="cs"/>
          <w:rtl/>
        </w:rPr>
        <w:t>نُهِيتُ</w:t>
      </w:r>
      <w:r w:rsidR="00BC0953" w:rsidRPr="00BC0953">
        <w:rPr>
          <w:rStyle w:val="libAieChar"/>
          <w:rtl/>
        </w:rPr>
        <w:t xml:space="preserve"> </w:t>
      </w:r>
      <w:r w:rsidR="00BC0953" w:rsidRPr="00BC0953">
        <w:rPr>
          <w:rStyle w:val="libAieChar"/>
          <w:rFonts w:hint="cs"/>
          <w:rtl/>
        </w:rPr>
        <w:t>أَنْ</w:t>
      </w:r>
      <w:r w:rsidR="00BC0953" w:rsidRPr="00BC0953">
        <w:rPr>
          <w:rStyle w:val="libAieChar"/>
          <w:rtl/>
        </w:rPr>
        <w:t xml:space="preserve"> </w:t>
      </w:r>
      <w:r w:rsidR="00BC0953" w:rsidRPr="00BC0953">
        <w:rPr>
          <w:rStyle w:val="libAieChar"/>
          <w:rFonts w:hint="cs"/>
          <w:rtl/>
        </w:rPr>
        <w:t>أَعْبُدَ</w:t>
      </w:r>
      <w:r w:rsidR="00BC0953" w:rsidRPr="00BC0953">
        <w:rPr>
          <w:rStyle w:val="libAieChar"/>
          <w:rtl/>
        </w:rPr>
        <w:t xml:space="preserve"> </w:t>
      </w:r>
      <w:r w:rsidR="00BC0953" w:rsidRPr="00BC0953">
        <w:rPr>
          <w:rStyle w:val="libAieChar"/>
          <w:rFonts w:hint="cs"/>
          <w:rtl/>
        </w:rPr>
        <w:t>الَّذِينَ</w:t>
      </w:r>
      <w:r w:rsidR="00BC0953" w:rsidRPr="00BC0953">
        <w:rPr>
          <w:rStyle w:val="libAieChar"/>
          <w:rtl/>
        </w:rPr>
        <w:t xml:space="preserve"> </w:t>
      </w:r>
      <w:r w:rsidR="00BC0953" w:rsidRPr="00BC0953">
        <w:rPr>
          <w:rStyle w:val="libAieChar"/>
          <w:rFonts w:hint="cs"/>
          <w:rtl/>
        </w:rPr>
        <w:t>تَدْعُونَ</w:t>
      </w:r>
      <w:r w:rsidR="00BC0953" w:rsidRPr="00BC0953">
        <w:rPr>
          <w:rStyle w:val="libAieChar"/>
          <w:rtl/>
        </w:rPr>
        <w:t xml:space="preserve"> </w:t>
      </w:r>
      <w:r w:rsidR="00BC0953" w:rsidRPr="00BC0953">
        <w:rPr>
          <w:rStyle w:val="libAieChar"/>
          <w:rFonts w:hint="cs"/>
          <w:rtl/>
        </w:rPr>
        <w:t>مِن</w:t>
      </w:r>
      <w:r w:rsidR="00BC0953" w:rsidRPr="00BC0953">
        <w:rPr>
          <w:rStyle w:val="libAieChar"/>
          <w:rtl/>
        </w:rPr>
        <w:t xml:space="preserve"> </w:t>
      </w:r>
      <w:r w:rsidR="00BC0953" w:rsidRPr="00BC0953">
        <w:rPr>
          <w:rStyle w:val="libAieChar"/>
          <w:rFonts w:hint="cs"/>
          <w:rtl/>
        </w:rPr>
        <w:t>دُونِ</w:t>
      </w:r>
      <w:r w:rsidR="00BC0953" w:rsidRPr="00BC0953">
        <w:rPr>
          <w:rStyle w:val="libAieChar"/>
          <w:rtl/>
        </w:rPr>
        <w:t xml:space="preserve"> </w:t>
      </w:r>
      <w:r w:rsidR="00BC0953" w:rsidRPr="00BC0953">
        <w:rPr>
          <w:rStyle w:val="libAieChar"/>
          <w:rFonts w:hint="cs"/>
          <w:rtl/>
        </w:rPr>
        <w:t>اللَّـهِ</w:t>
      </w:r>
      <w:r w:rsidR="00BC0953" w:rsidRPr="00BC0953">
        <w:rPr>
          <w:rStyle w:val="libAieChar"/>
          <w:rtl/>
        </w:rPr>
        <w:t xml:space="preserve"> </w:t>
      </w:r>
      <w:r w:rsidR="00BC0953" w:rsidRPr="00BC0953">
        <w:rPr>
          <w:rStyle w:val="libAieChar"/>
          <w:rFonts w:hint="cs"/>
          <w:rtl/>
        </w:rPr>
        <w:t>قُل</w:t>
      </w:r>
      <w:r w:rsidR="00BC0953" w:rsidRPr="00BC0953">
        <w:rPr>
          <w:rStyle w:val="libAieChar"/>
          <w:rtl/>
        </w:rPr>
        <w:t xml:space="preserve"> </w:t>
      </w:r>
      <w:r w:rsidR="00BC0953" w:rsidRPr="00BC0953">
        <w:rPr>
          <w:rStyle w:val="libAieChar"/>
          <w:rFonts w:hint="cs"/>
          <w:rtl/>
        </w:rPr>
        <w:t>لَّا</w:t>
      </w:r>
      <w:r w:rsidR="00BC0953" w:rsidRPr="00BC0953">
        <w:rPr>
          <w:rStyle w:val="libAieChar"/>
          <w:rtl/>
        </w:rPr>
        <w:t xml:space="preserve"> </w:t>
      </w:r>
      <w:r w:rsidR="00BC0953" w:rsidRPr="00BC0953">
        <w:rPr>
          <w:rStyle w:val="libAieChar"/>
          <w:rFonts w:hint="cs"/>
          <w:rtl/>
        </w:rPr>
        <w:t>أَتَّبِعُ</w:t>
      </w:r>
      <w:r w:rsidR="00BC0953" w:rsidRPr="00BC0953">
        <w:rPr>
          <w:rStyle w:val="libAieChar"/>
          <w:rtl/>
        </w:rPr>
        <w:t xml:space="preserve"> </w:t>
      </w:r>
      <w:r w:rsidR="00BC0953" w:rsidRPr="00BC0953">
        <w:rPr>
          <w:rStyle w:val="libAieChar"/>
          <w:rFonts w:hint="cs"/>
          <w:rtl/>
        </w:rPr>
        <w:t>أَهْوَاءَكُمْ</w:t>
      </w:r>
      <w:r w:rsidR="00BC0953" w:rsidRPr="00BC0953">
        <w:rPr>
          <w:rStyle w:val="libAieChar"/>
          <w:rtl/>
        </w:rPr>
        <w:t xml:space="preserve"> </w:t>
      </w:r>
      <w:r w:rsidR="00BC0953" w:rsidRPr="00BC0953">
        <w:rPr>
          <w:rStyle w:val="libAieChar"/>
          <w:rFonts w:hint="cs"/>
          <w:rtl/>
        </w:rPr>
        <w:t>قَدْ</w:t>
      </w:r>
      <w:r w:rsidR="00BC0953" w:rsidRPr="00BC0953">
        <w:rPr>
          <w:rStyle w:val="libAieChar"/>
          <w:rtl/>
        </w:rPr>
        <w:t xml:space="preserve"> </w:t>
      </w:r>
      <w:r w:rsidR="00BC0953" w:rsidRPr="00BC0953">
        <w:rPr>
          <w:rStyle w:val="libAieChar"/>
          <w:rFonts w:hint="cs"/>
          <w:rtl/>
        </w:rPr>
        <w:t>ضَلَلْتُ</w:t>
      </w:r>
      <w:r w:rsidR="00BC0953" w:rsidRPr="00BC0953">
        <w:rPr>
          <w:rStyle w:val="libAieChar"/>
          <w:rtl/>
        </w:rPr>
        <w:t xml:space="preserve"> </w:t>
      </w:r>
      <w:r w:rsidR="00BC0953" w:rsidRPr="00BC0953">
        <w:rPr>
          <w:rStyle w:val="libAieChar"/>
          <w:rFonts w:hint="cs"/>
          <w:rtl/>
        </w:rPr>
        <w:t>إِذًا</w:t>
      </w:r>
      <w:r w:rsidR="00BC0953" w:rsidRPr="00BC0953">
        <w:rPr>
          <w:rStyle w:val="libAieChar"/>
          <w:rtl/>
        </w:rPr>
        <w:t xml:space="preserve"> </w:t>
      </w:r>
      <w:r w:rsidR="00BC0953" w:rsidRPr="00BC0953">
        <w:rPr>
          <w:rStyle w:val="libAieChar"/>
          <w:rFonts w:hint="cs"/>
          <w:rtl/>
        </w:rPr>
        <w:t>وَمَا</w:t>
      </w:r>
      <w:r w:rsidR="00BC0953" w:rsidRPr="00BC0953">
        <w:rPr>
          <w:rStyle w:val="libAieChar"/>
          <w:rtl/>
        </w:rPr>
        <w:t xml:space="preserve"> </w:t>
      </w:r>
      <w:r w:rsidR="00BC0953" w:rsidRPr="00BC0953">
        <w:rPr>
          <w:rStyle w:val="libAieChar"/>
          <w:rFonts w:hint="cs"/>
          <w:rtl/>
        </w:rPr>
        <w:t>أَنَا</w:t>
      </w:r>
      <w:r w:rsidR="00BC0953" w:rsidRPr="00BC0953">
        <w:rPr>
          <w:rStyle w:val="libAieChar"/>
          <w:rtl/>
        </w:rPr>
        <w:t xml:space="preserve"> </w:t>
      </w:r>
      <w:r w:rsidR="00BC0953" w:rsidRPr="00BC0953">
        <w:rPr>
          <w:rStyle w:val="libAieChar"/>
          <w:rFonts w:hint="cs"/>
          <w:rtl/>
        </w:rPr>
        <w:t>مِنَ</w:t>
      </w:r>
      <w:r w:rsidR="00BC0953" w:rsidRPr="00BC0953">
        <w:rPr>
          <w:rStyle w:val="libAieChar"/>
          <w:rtl/>
        </w:rPr>
        <w:t xml:space="preserve"> </w:t>
      </w:r>
      <w:r w:rsidR="00BC0953" w:rsidRPr="00BC0953">
        <w:rPr>
          <w:rStyle w:val="libAieChar"/>
          <w:rFonts w:hint="cs"/>
          <w:rtl/>
        </w:rPr>
        <w:t>الْمُهْتَدِينَ</w:t>
      </w:r>
      <w:r w:rsidR="00BC0953" w:rsidRPr="00BC0953">
        <w:rPr>
          <w:rStyle w:val="libAieChar"/>
          <w:rtl/>
        </w:rPr>
        <w:t xml:space="preserve"> </w:t>
      </w:r>
      <w:r w:rsidR="00BC0953">
        <w:rPr>
          <w:rStyle w:val="libAieChar"/>
          <w:rFonts w:hint="cs"/>
          <w:rtl/>
        </w:rPr>
        <w:t>،</w:t>
      </w:r>
      <w:r w:rsidR="00BC0953" w:rsidRPr="00BC0953">
        <w:rPr>
          <w:rStyle w:val="libAieChar"/>
          <w:rtl/>
        </w:rPr>
        <w:t xml:space="preserve"> </w:t>
      </w:r>
      <w:r w:rsidR="00BC0953" w:rsidRPr="00BC0953">
        <w:rPr>
          <w:rStyle w:val="libAieChar"/>
          <w:rFonts w:hint="cs"/>
          <w:rtl/>
        </w:rPr>
        <w:t>قُلْ</w:t>
      </w:r>
      <w:r w:rsidR="00BC0953" w:rsidRPr="00BC0953">
        <w:rPr>
          <w:rStyle w:val="libAieChar"/>
          <w:rtl/>
        </w:rPr>
        <w:t xml:space="preserve"> </w:t>
      </w:r>
      <w:r w:rsidR="00BC0953" w:rsidRPr="00BC0953">
        <w:rPr>
          <w:rStyle w:val="libAieChar"/>
          <w:rFonts w:hint="cs"/>
          <w:rtl/>
        </w:rPr>
        <w:t>إِنِّي</w:t>
      </w:r>
      <w:r w:rsidR="00BC0953" w:rsidRPr="00BC0953">
        <w:rPr>
          <w:rStyle w:val="libAieChar"/>
          <w:rtl/>
        </w:rPr>
        <w:t xml:space="preserve"> </w:t>
      </w:r>
      <w:r w:rsidR="00BC0953" w:rsidRPr="00BC0953">
        <w:rPr>
          <w:rStyle w:val="libAieChar"/>
          <w:rFonts w:hint="cs"/>
          <w:rtl/>
        </w:rPr>
        <w:t>عَلَىٰ</w:t>
      </w:r>
      <w:r w:rsidR="00BC0953" w:rsidRPr="00BC0953">
        <w:rPr>
          <w:rStyle w:val="libAieChar"/>
          <w:rtl/>
        </w:rPr>
        <w:t xml:space="preserve"> </w:t>
      </w:r>
      <w:r w:rsidR="00BC0953" w:rsidRPr="00BC0953">
        <w:rPr>
          <w:rStyle w:val="libAieChar"/>
          <w:rFonts w:hint="cs"/>
          <w:rtl/>
        </w:rPr>
        <w:t>بَيِّنَةٍ</w:t>
      </w:r>
      <w:r w:rsidR="00BC0953" w:rsidRPr="00BC0953">
        <w:rPr>
          <w:rStyle w:val="libAieChar"/>
          <w:rtl/>
        </w:rPr>
        <w:t xml:space="preserve"> </w:t>
      </w:r>
      <w:r w:rsidR="00BC0953" w:rsidRPr="00BC0953">
        <w:rPr>
          <w:rStyle w:val="libAieChar"/>
          <w:rFonts w:hint="cs"/>
          <w:rtl/>
        </w:rPr>
        <w:t>مِّن</w:t>
      </w:r>
      <w:r w:rsidR="00BC0953" w:rsidRPr="00BC0953">
        <w:rPr>
          <w:rStyle w:val="libAieChar"/>
          <w:rtl/>
        </w:rPr>
        <w:t xml:space="preserve"> </w:t>
      </w:r>
      <w:r w:rsidR="00BC0953" w:rsidRPr="00BC0953">
        <w:rPr>
          <w:rStyle w:val="libAieChar"/>
          <w:rFonts w:hint="cs"/>
          <w:rtl/>
        </w:rPr>
        <w:t>رَّبِّي</w:t>
      </w:r>
      <w:r w:rsidR="00BC0953" w:rsidRPr="00BC0953">
        <w:rPr>
          <w:rStyle w:val="libAieChar"/>
          <w:rtl/>
        </w:rPr>
        <w:t xml:space="preserve"> </w:t>
      </w:r>
      <w:r w:rsidR="00BC0953" w:rsidRPr="00BC0953">
        <w:rPr>
          <w:rStyle w:val="libAieChar"/>
          <w:rFonts w:hint="cs"/>
          <w:rtl/>
        </w:rPr>
        <w:t>وَكَذَّبْتُم</w:t>
      </w:r>
      <w:r w:rsidR="00BC0953" w:rsidRPr="00BC0953">
        <w:rPr>
          <w:rStyle w:val="libAieChar"/>
          <w:rtl/>
        </w:rPr>
        <w:t xml:space="preserve"> </w:t>
      </w:r>
      <w:r w:rsidR="00BC0953" w:rsidRPr="00BC0953">
        <w:rPr>
          <w:rStyle w:val="libAieChar"/>
          <w:rFonts w:hint="cs"/>
          <w:rtl/>
        </w:rPr>
        <w:t>بِهِ</w:t>
      </w:r>
      <w:r w:rsidR="00BC0953" w:rsidRPr="00BC0953">
        <w:rPr>
          <w:rStyle w:val="libAieChar"/>
          <w:rtl/>
        </w:rPr>
        <w:t xml:space="preserve"> </w:t>
      </w:r>
      <w:r w:rsidR="00BC0953" w:rsidRPr="00BC0953">
        <w:rPr>
          <w:rStyle w:val="libAieChar"/>
          <w:rFonts w:hint="cs"/>
          <w:rtl/>
        </w:rPr>
        <w:t>مَا</w:t>
      </w:r>
      <w:r w:rsidR="00BC0953" w:rsidRPr="00BC0953">
        <w:rPr>
          <w:rStyle w:val="libAieChar"/>
          <w:rtl/>
        </w:rPr>
        <w:t xml:space="preserve"> </w:t>
      </w:r>
      <w:r w:rsidR="00BC0953" w:rsidRPr="00BC0953">
        <w:rPr>
          <w:rStyle w:val="libAieChar"/>
          <w:rFonts w:hint="cs"/>
          <w:rtl/>
        </w:rPr>
        <w:t>عِندِي</w:t>
      </w:r>
      <w:r w:rsidR="00BC0953" w:rsidRPr="00BC0953">
        <w:rPr>
          <w:rStyle w:val="libAieChar"/>
          <w:rtl/>
        </w:rPr>
        <w:t xml:space="preserve"> </w:t>
      </w:r>
      <w:r w:rsidR="00BC0953" w:rsidRPr="00BC0953">
        <w:rPr>
          <w:rStyle w:val="libAieChar"/>
          <w:rFonts w:hint="cs"/>
          <w:rtl/>
        </w:rPr>
        <w:t>مَا</w:t>
      </w:r>
      <w:r w:rsidR="00BC0953" w:rsidRPr="00BC0953">
        <w:rPr>
          <w:rStyle w:val="libAieChar"/>
          <w:rtl/>
        </w:rPr>
        <w:t xml:space="preserve"> </w:t>
      </w:r>
      <w:r w:rsidR="00BC0953" w:rsidRPr="00BC0953">
        <w:rPr>
          <w:rStyle w:val="libAieChar"/>
          <w:rFonts w:hint="cs"/>
          <w:rtl/>
        </w:rPr>
        <w:t>تَسْتَعْجِلُونَ</w:t>
      </w:r>
      <w:r w:rsidR="00BC0953" w:rsidRPr="00BC0953">
        <w:rPr>
          <w:rStyle w:val="libAieChar"/>
          <w:rtl/>
        </w:rPr>
        <w:t xml:space="preserve"> </w:t>
      </w:r>
      <w:r w:rsidR="00BC0953" w:rsidRPr="00BC0953">
        <w:rPr>
          <w:rStyle w:val="libAieChar"/>
          <w:rFonts w:hint="cs"/>
          <w:rtl/>
        </w:rPr>
        <w:t>بِهِ</w:t>
      </w:r>
      <w:r w:rsidR="00BC0953" w:rsidRPr="00BC0953">
        <w:rPr>
          <w:rStyle w:val="libAieChar"/>
          <w:rtl/>
        </w:rPr>
        <w:t xml:space="preserve"> </w:t>
      </w:r>
      <w:r w:rsidR="00BC0953" w:rsidRPr="00BC0953">
        <w:rPr>
          <w:rStyle w:val="libAieChar"/>
          <w:rFonts w:hint="cs"/>
          <w:rtl/>
        </w:rPr>
        <w:t>إِنِ</w:t>
      </w:r>
      <w:r w:rsidR="00BC0953" w:rsidRPr="00BC0953">
        <w:rPr>
          <w:rStyle w:val="libAieChar"/>
          <w:rtl/>
        </w:rPr>
        <w:t xml:space="preserve"> </w:t>
      </w:r>
      <w:r w:rsidR="00BC0953" w:rsidRPr="00BC0953">
        <w:rPr>
          <w:rStyle w:val="libAieChar"/>
          <w:rFonts w:hint="cs"/>
          <w:rtl/>
        </w:rPr>
        <w:t>الْحُكْمُ</w:t>
      </w:r>
      <w:r w:rsidR="00BC0953" w:rsidRPr="00BC0953">
        <w:rPr>
          <w:rStyle w:val="libAieChar"/>
          <w:rtl/>
        </w:rPr>
        <w:t xml:space="preserve"> </w:t>
      </w:r>
      <w:r w:rsidR="00BC0953" w:rsidRPr="00BC0953">
        <w:rPr>
          <w:rStyle w:val="libAieChar"/>
          <w:rFonts w:hint="cs"/>
          <w:rtl/>
        </w:rPr>
        <w:t>إِلَّا</w:t>
      </w:r>
      <w:r w:rsidR="00BC0953" w:rsidRPr="00BC0953">
        <w:rPr>
          <w:rStyle w:val="libAieChar"/>
          <w:rtl/>
        </w:rPr>
        <w:t xml:space="preserve"> </w:t>
      </w:r>
      <w:r w:rsidR="00BC0953" w:rsidRPr="00BC0953">
        <w:rPr>
          <w:rStyle w:val="libAieChar"/>
          <w:rFonts w:hint="cs"/>
          <w:rtl/>
        </w:rPr>
        <w:t>لِلَّـهِ</w:t>
      </w:r>
      <w:r w:rsidR="00BC0953" w:rsidRPr="00BC0953">
        <w:rPr>
          <w:rStyle w:val="libAieChar"/>
          <w:rtl/>
        </w:rPr>
        <w:t xml:space="preserve"> </w:t>
      </w:r>
      <w:r w:rsidR="00BC0953" w:rsidRPr="00BC0953">
        <w:rPr>
          <w:rStyle w:val="libAieChar"/>
          <w:rFonts w:hint="cs"/>
          <w:rtl/>
        </w:rPr>
        <w:t>يَقُصُّ</w:t>
      </w:r>
      <w:r w:rsidR="00BC0953" w:rsidRPr="00BC0953">
        <w:rPr>
          <w:rStyle w:val="libAieChar"/>
          <w:rtl/>
        </w:rPr>
        <w:t xml:space="preserve"> </w:t>
      </w:r>
      <w:r w:rsidR="00BC0953" w:rsidRPr="00BC0953">
        <w:rPr>
          <w:rStyle w:val="libAieChar"/>
          <w:rFonts w:hint="cs"/>
          <w:rtl/>
        </w:rPr>
        <w:t>الْحَقَّ</w:t>
      </w:r>
      <w:r w:rsidR="00BC0953" w:rsidRPr="00BC0953">
        <w:rPr>
          <w:rStyle w:val="libAieChar"/>
          <w:rtl/>
        </w:rPr>
        <w:t xml:space="preserve"> </w:t>
      </w:r>
      <w:r w:rsidR="00BC0953" w:rsidRPr="00BC0953">
        <w:rPr>
          <w:rStyle w:val="libAieChar"/>
          <w:rFonts w:hint="cs"/>
          <w:rtl/>
        </w:rPr>
        <w:t>وَهُوَ</w:t>
      </w:r>
      <w:r w:rsidR="00BC0953" w:rsidRPr="00BC0953">
        <w:rPr>
          <w:rStyle w:val="libAieChar"/>
          <w:rtl/>
        </w:rPr>
        <w:t xml:space="preserve"> </w:t>
      </w:r>
      <w:r w:rsidR="00BC0953" w:rsidRPr="00BC0953">
        <w:rPr>
          <w:rStyle w:val="libAieChar"/>
          <w:rFonts w:hint="cs"/>
          <w:rtl/>
        </w:rPr>
        <w:t>خَيْرُ</w:t>
      </w:r>
      <w:r w:rsidR="00BC0953" w:rsidRPr="00BC0953">
        <w:rPr>
          <w:rStyle w:val="libAieChar"/>
          <w:rtl/>
        </w:rPr>
        <w:t xml:space="preserve"> </w:t>
      </w:r>
      <w:r w:rsidR="00BC0953" w:rsidRPr="00BC0953">
        <w:rPr>
          <w:rStyle w:val="libAieChar"/>
          <w:rFonts w:hint="cs"/>
          <w:rtl/>
        </w:rPr>
        <w:t xml:space="preserve">الْفَاصِلِينَ </w:t>
      </w:r>
      <w:r w:rsidR="00BC0953" w:rsidRPr="00485C41">
        <w:rPr>
          <w:rStyle w:val="libAlaemChar"/>
          <w:rFonts w:hint="cs"/>
          <w:rtl/>
        </w:rPr>
        <w:t>)</w:t>
      </w:r>
      <w:r w:rsidRPr="00C70E76">
        <w:rPr>
          <w:rFonts w:hint="cs"/>
          <w:rtl/>
        </w:rPr>
        <w:t>. الأنعام 56</w:t>
      </w:r>
      <w:r w:rsidR="00E52117">
        <w:rPr>
          <w:rFonts w:hint="cs"/>
          <w:rtl/>
        </w:rPr>
        <w:t xml:space="preserve"> - </w:t>
      </w:r>
      <w:r w:rsidRPr="00C70E76">
        <w:rPr>
          <w:rFonts w:hint="cs"/>
          <w:rtl/>
        </w:rPr>
        <w:t>57</w:t>
      </w:r>
    </w:p>
    <w:p w:rsidR="003550AC" w:rsidRDefault="003550AC" w:rsidP="00BC0953">
      <w:pPr>
        <w:pStyle w:val="libNormal"/>
        <w:rPr>
          <w:rtl/>
        </w:rPr>
      </w:pPr>
      <w:r w:rsidRPr="00C70E76">
        <w:rPr>
          <w:rFonts w:hint="cs"/>
          <w:rtl/>
        </w:rPr>
        <w:t xml:space="preserve">* </w:t>
      </w:r>
      <w:r w:rsidR="00BC0953" w:rsidRPr="00485C41">
        <w:rPr>
          <w:rStyle w:val="libAlaemChar"/>
          <w:rFonts w:hint="cs"/>
          <w:rtl/>
        </w:rPr>
        <w:t>(</w:t>
      </w:r>
      <w:r w:rsidR="00BC0953" w:rsidRPr="00BC0953">
        <w:rPr>
          <w:rStyle w:val="libAieChar"/>
          <w:rFonts w:hint="cs"/>
          <w:rtl/>
        </w:rPr>
        <w:t xml:space="preserve"> إِنَّ</w:t>
      </w:r>
      <w:r w:rsidR="00BC0953" w:rsidRPr="00BC0953">
        <w:rPr>
          <w:rStyle w:val="libAieChar"/>
          <w:rtl/>
        </w:rPr>
        <w:t xml:space="preserve"> </w:t>
      </w:r>
      <w:r w:rsidR="00BC0953" w:rsidRPr="00BC0953">
        <w:rPr>
          <w:rStyle w:val="libAieChar"/>
          <w:rFonts w:hint="cs"/>
          <w:rtl/>
        </w:rPr>
        <w:t>وَلِيِّيَ</w:t>
      </w:r>
      <w:r w:rsidR="00BC0953" w:rsidRPr="00BC0953">
        <w:rPr>
          <w:rStyle w:val="libAieChar"/>
          <w:rtl/>
        </w:rPr>
        <w:t xml:space="preserve"> </w:t>
      </w:r>
      <w:r w:rsidR="00BC0953" w:rsidRPr="00BC0953">
        <w:rPr>
          <w:rStyle w:val="libAieChar"/>
          <w:rFonts w:hint="cs"/>
          <w:rtl/>
        </w:rPr>
        <w:t>اللَّـهُ</w:t>
      </w:r>
      <w:r w:rsidR="00BC0953" w:rsidRPr="00BC0953">
        <w:rPr>
          <w:rStyle w:val="libAieChar"/>
          <w:rtl/>
        </w:rPr>
        <w:t xml:space="preserve"> </w:t>
      </w:r>
      <w:r w:rsidR="00BC0953" w:rsidRPr="00BC0953">
        <w:rPr>
          <w:rStyle w:val="libAieChar"/>
          <w:rFonts w:hint="cs"/>
          <w:rtl/>
        </w:rPr>
        <w:t>الَّذِي</w:t>
      </w:r>
      <w:r w:rsidR="00BC0953" w:rsidRPr="00BC0953">
        <w:rPr>
          <w:rStyle w:val="libAieChar"/>
          <w:rtl/>
        </w:rPr>
        <w:t xml:space="preserve"> </w:t>
      </w:r>
      <w:r w:rsidR="00BC0953" w:rsidRPr="00BC0953">
        <w:rPr>
          <w:rStyle w:val="libAieChar"/>
          <w:rFonts w:hint="cs"/>
          <w:rtl/>
        </w:rPr>
        <w:t>نَزَّلَ</w:t>
      </w:r>
      <w:r w:rsidR="00BC0953" w:rsidRPr="00BC0953">
        <w:rPr>
          <w:rStyle w:val="libAieChar"/>
          <w:rtl/>
        </w:rPr>
        <w:t xml:space="preserve"> </w:t>
      </w:r>
      <w:r w:rsidR="00BC0953" w:rsidRPr="00BC0953">
        <w:rPr>
          <w:rStyle w:val="libAieChar"/>
          <w:rFonts w:hint="cs"/>
          <w:rtl/>
        </w:rPr>
        <w:t>الْكِتَابَ</w:t>
      </w:r>
      <w:r w:rsidR="00BC0953" w:rsidRPr="00BC0953">
        <w:rPr>
          <w:rStyle w:val="libAieChar"/>
          <w:rtl/>
        </w:rPr>
        <w:t xml:space="preserve"> </w:t>
      </w:r>
      <w:r w:rsidR="00BC0953" w:rsidRPr="00BC0953">
        <w:rPr>
          <w:rStyle w:val="libAieChar"/>
          <w:rFonts w:hint="cs"/>
          <w:rtl/>
        </w:rPr>
        <w:t>وَهُوَ</w:t>
      </w:r>
      <w:r w:rsidR="00BC0953" w:rsidRPr="00BC0953">
        <w:rPr>
          <w:rStyle w:val="libAieChar"/>
          <w:rtl/>
        </w:rPr>
        <w:t xml:space="preserve"> </w:t>
      </w:r>
      <w:r w:rsidR="00BC0953" w:rsidRPr="00BC0953">
        <w:rPr>
          <w:rStyle w:val="libAieChar"/>
          <w:rFonts w:hint="cs"/>
          <w:rtl/>
        </w:rPr>
        <w:t>يَتَوَلَّى</w:t>
      </w:r>
      <w:r w:rsidR="00BC0953" w:rsidRPr="00BC0953">
        <w:rPr>
          <w:rStyle w:val="libAieChar"/>
          <w:rtl/>
        </w:rPr>
        <w:t xml:space="preserve"> </w:t>
      </w:r>
      <w:r w:rsidR="00BC0953" w:rsidRPr="00BC0953">
        <w:rPr>
          <w:rStyle w:val="libAieChar"/>
          <w:rFonts w:hint="cs"/>
          <w:rtl/>
        </w:rPr>
        <w:t>الصَّالِحِينَ</w:t>
      </w:r>
      <w:r w:rsidR="00BC0953" w:rsidRPr="00BC0953">
        <w:rPr>
          <w:rStyle w:val="libAieChar"/>
          <w:rtl/>
        </w:rPr>
        <w:t xml:space="preserve"> </w:t>
      </w:r>
      <w:r w:rsidR="00BC0953">
        <w:rPr>
          <w:rStyle w:val="libAieChar"/>
          <w:rFonts w:hint="cs"/>
          <w:rtl/>
        </w:rPr>
        <w:t>،</w:t>
      </w:r>
      <w:r w:rsidR="00BC0953" w:rsidRPr="00BC0953">
        <w:rPr>
          <w:rStyle w:val="libAieChar"/>
          <w:rtl/>
        </w:rPr>
        <w:t xml:space="preserve"> </w:t>
      </w:r>
      <w:r w:rsidR="00BC0953" w:rsidRPr="00BC0953">
        <w:rPr>
          <w:rStyle w:val="libAieChar"/>
          <w:rFonts w:hint="cs"/>
          <w:rtl/>
        </w:rPr>
        <w:t>وَالَّذِينَ</w:t>
      </w:r>
      <w:r w:rsidR="00BC0953" w:rsidRPr="00BC0953">
        <w:rPr>
          <w:rStyle w:val="libAieChar"/>
          <w:rtl/>
        </w:rPr>
        <w:t xml:space="preserve"> </w:t>
      </w:r>
      <w:r w:rsidR="00BC0953" w:rsidRPr="00BC0953">
        <w:rPr>
          <w:rStyle w:val="libAieChar"/>
          <w:rFonts w:hint="cs"/>
          <w:rtl/>
        </w:rPr>
        <w:t>تَدْعُونَ</w:t>
      </w:r>
      <w:r w:rsidR="00BC0953" w:rsidRPr="00BC0953">
        <w:rPr>
          <w:rStyle w:val="libAieChar"/>
          <w:rtl/>
        </w:rPr>
        <w:t xml:space="preserve"> </w:t>
      </w:r>
      <w:r w:rsidR="00BC0953" w:rsidRPr="00BC0953">
        <w:rPr>
          <w:rStyle w:val="libAieChar"/>
          <w:rFonts w:hint="cs"/>
          <w:rtl/>
        </w:rPr>
        <w:t>مِن</w:t>
      </w:r>
      <w:r w:rsidR="00BC0953" w:rsidRPr="00BC0953">
        <w:rPr>
          <w:rStyle w:val="libAieChar"/>
          <w:rtl/>
        </w:rPr>
        <w:t xml:space="preserve"> </w:t>
      </w:r>
      <w:r w:rsidR="00BC0953" w:rsidRPr="00BC0953">
        <w:rPr>
          <w:rStyle w:val="libAieChar"/>
          <w:rFonts w:hint="cs"/>
          <w:rtl/>
        </w:rPr>
        <w:t>دُونِهِ</w:t>
      </w:r>
      <w:r w:rsidR="00BC0953" w:rsidRPr="00BC0953">
        <w:rPr>
          <w:rStyle w:val="libAieChar"/>
          <w:rtl/>
        </w:rPr>
        <w:t xml:space="preserve"> </w:t>
      </w:r>
      <w:r w:rsidR="00BC0953" w:rsidRPr="00BC0953">
        <w:rPr>
          <w:rStyle w:val="libAieChar"/>
          <w:rFonts w:hint="cs"/>
          <w:rtl/>
        </w:rPr>
        <w:t>لَا</w:t>
      </w:r>
      <w:r w:rsidR="00BC0953" w:rsidRPr="00BC0953">
        <w:rPr>
          <w:rStyle w:val="libAieChar"/>
          <w:rtl/>
        </w:rPr>
        <w:t xml:space="preserve"> </w:t>
      </w:r>
      <w:r w:rsidR="00BC0953" w:rsidRPr="00BC0953">
        <w:rPr>
          <w:rStyle w:val="libAieChar"/>
          <w:rFonts w:hint="cs"/>
          <w:rtl/>
        </w:rPr>
        <w:t>يَسْتَطِيعُونَ</w:t>
      </w:r>
      <w:r w:rsidR="00BC0953" w:rsidRPr="00BC0953">
        <w:rPr>
          <w:rStyle w:val="libAieChar"/>
          <w:rtl/>
        </w:rPr>
        <w:t xml:space="preserve"> </w:t>
      </w:r>
      <w:r w:rsidR="00BC0953" w:rsidRPr="00BC0953">
        <w:rPr>
          <w:rStyle w:val="libAieChar"/>
          <w:rFonts w:hint="cs"/>
          <w:rtl/>
        </w:rPr>
        <w:t>نَصْرَكُمْ</w:t>
      </w:r>
      <w:r w:rsidR="00BC0953" w:rsidRPr="00BC0953">
        <w:rPr>
          <w:rStyle w:val="libAieChar"/>
          <w:rtl/>
        </w:rPr>
        <w:t xml:space="preserve"> </w:t>
      </w:r>
      <w:r w:rsidR="00BC0953" w:rsidRPr="00BC0953">
        <w:rPr>
          <w:rStyle w:val="libAieChar"/>
          <w:rFonts w:hint="cs"/>
          <w:rtl/>
        </w:rPr>
        <w:t>وَلَا</w:t>
      </w:r>
      <w:r w:rsidR="00BC0953" w:rsidRPr="00BC0953">
        <w:rPr>
          <w:rStyle w:val="libAieChar"/>
          <w:rtl/>
        </w:rPr>
        <w:t xml:space="preserve"> </w:t>
      </w:r>
      <w:r w:rsidR="00BC0953" w:rsidRPr="00BC0953">
        <w:rPr>
          <w:rStyle w:val="libAieChar"/>
          <w:rFonts w:hint="cs"/>
          <w:rtl/>
        </w:rPr>
        <w:t>أَنفُسَهُمْ</w:t>
      </w:r>
      <w:r w:rsidR="00BC0953" w:rsidRPr="00BC0953">
        <w:rPr>
          <w:rStyle w:val="libAieChar"/>
          <w:rtl/>
        </w:rPr>
        <w:t xml:space="preserve"> </w:t>
      </w:r>
      <w:r w:rsidR="00BC0953" w:rsidRPr="00BC0953">
        <w:rPr>
          <w:rStyle w:val="libAieChar"/>
          <w:rFonts w:hint="cs"/>
          <w:rtl/>
        </w:rPr>
        <w:t>يَنصُرُونَ</w:t>
      </w:r>
      <w:r w:rsidR="00BC0953" w:rsidRPr="00BC0953">
        <w:rPr>
          <w:rStyle w:val="libAieChar"/>
          <w:rtl/>
        </w:rPr>
        <w:t xml:space="preserve"> </w:t>
      </w:r>
      <w:r w:rsidR="00BC0953">
        <w:rPr>
          <w:rStyle w:val="libAieChar"/>
          <w:rFonts w:hint="cs"/>
          <w:rtl/>
        </w:rPr>
        <w:t>،</w:t>
      </w:r>
      <w:r w:rsidR="00BC0953" w:rsidRPr="00BC0953">
        <w:rPr>
          <w:rStyle w:val="libAieChar"/>
          <w:rtl/>
        </w:rPr>
        <w:t xml:space="preserve"> </w:t>
      </w:r>
      <w:r w:rsidR="00BC0953" w:rsidRPr="00BC0953">
        <w:rPr>
          <w:rStyle w:val="libAieChar"/>
          <w:rFonts w:hint="cs"/>
          <w:rtl/>
        </w:rPr>
        <w:t>وَإِن</w:t>
      </w:r>
      <w:r w:rsidR="00BC0953" w:rsidRPr="00BC0953">
        <w:rPr>
          <w:rStyle w:val="libAieChar"/>
          <w:rtl/>
        </w:rPr>
        <w:t xml:space="preserve"> </w:t>
      </w:r>
      <w:r w:rsidR="00BC0953" w:rsidRPr="00BC0953">
        <w:rPr>
          <w:rStyle w:val="libAieChar"/>
          <w:rFonts w:hint="cs"/>
          <w:rtl/>
        </w:rPr>
        <w:t>تَدْعُوهُمْ</w:t>
      </w:r>
      <w:r w:rsidR="00BC0953" w:rsidRPr="00BC0953">
        <w:rPr>
          <w:rStyle w:val="libAieChar"/>
          <w:rtl/>
        </w:rPr>
        <w:t xml:space="preserve"> </w:t>
      </w:r>
      <w:r w:rsidR="00BC0953" w:rsidRPr="00BC0953">
        <w:rPr>
          <w:rStyle w:val="libAieChar"/>
          <w:rFonts w:hint="cs"/>
          <w:rtl/>
        </w:rPr>
        <w:t>إِلَى</w:t>
      </w:r>
      <w:r w:rsidR="00BC0953" w:rsidRPr="00BC0953">
        <w:rPr>
          <w:rStyle w:val="libAieChar"/>
          <w:rtl/>
        </w:rPr>
        <w:t xml:space="preserve"> </w:t>
      </w:r>
      <w:r w:rsidR="00BC0953" w:rsidRPr="00BC0953">
        <w:rPr>
          <w:rStyle w:val="libAieChar"/>
          <w:rFonts w:hint="cs"/>
          <w:rtl/>
        </w:rPr>
        <w:t>الْهُدَىٰ</w:t>
      </w:r>
      <w:r w:rsidR="00BC0953" w:rsidRPr="00BC0953">
        <w:rPr>
          <w:rStyle w:val="libAieChar"/>
          <w:rtl/>
        </w:rPr>
        <w:t xml:space="preserve"> </w:t>
      </w:r>
      <w:r w:rsidR="00BC0953" w:rsidRPr="00BC0953">
        <w:rPr>
          <w:rStyle w:val="libAieChar"/>
          <w:rFonts w:hint="cs"/>
          <w:rtl/>
        </w:rPr>
        <w:t>لَا</w:t>
      </w:r>
      <w:r w:rsidR="00BC0953" w:rsidRPr="00BC0953">
        <w:rPr>
          <w:rStyle w:val="libAieChar"/>
          <w:rtl/>
        </w:rPr>
        <w:t xml:space="preserve"> </w:t>
      </w:r>
      <w:r w:rsidR="00BC0953" w:rsidRPr="00BC0953">
        <w:rPr>
          <w:rStyle w:val="libAieChar"/>
          <w:rFonts w:hint="cs"/>
          <w:rtl/>
        </w:rPr>
        <w:t>يَسْمَعُوا</w:t>
      </w:r>
      <w:r w:rsidR="00BC0953" w:rsidRPr="00BC0953">
        <w:rPr>
          <w:rStyle w:val="libAieChar"/>
          <w:rtl/>
        </w:rPr>
        <w:t xml:space="preserve"> </w:t>
      </w:r>
      <w:r w:rsidR="00BC0953" w:rsidRPr="00BC0953">
        <w:rPr>
          <w:rStyle w:val="libAieChar"/>
          <w:rFonts w:hint="cs"/>
          <w:rtl/>
        </w:rPr>
        <w:t>وَتَرَاهُمْ</w:t>
      </w:r>
      <w:r w:rsidR="00BC0953" w:rsidRPr="00BC0953">
        <w:rPr>
          <w:rStyle w:val="libAieChar"/>
          <w:rtl/>
        </w:rPr>
        <w:t xml:space="preserve"> </w:t>
      </w:r>
      <w:r w:rsidR="00BC0953" w:rsidRPr="00BC0953">
        <w:rPr>
          <w:rStyle w:val="libAieChar"/>
          <w:rFonts w:hint="cs"/>
          <w:rtl/>
        </w:rPr>
        <w:t>يَنظُرُونَ</w:t>
      </w:r>
      <w:r w:rsidR="00BC0953" w:rsidRPr="00BC0953">
        <w:rPr>
          <w:rStyle w:val="libAieChar"/>
          <w:rtl/>
        </w:rPr>
        <w:t xml:space="preserve"> </w:t>
      </w:r>
      <w:r w:rsidR="00BC0953" w:rsidRPr="00BC0953">
        <w:rPr>
          <w:rStyle w:val="libAieChar"/>
          <w:rFonts w:hint="cs"/>
          <w:rtl/>
        </w:rPr>
        <w:t>إِلَيْكَ</w:t>
      </w:r>
      <w:r w:rsidR="00BC0953" w:rsidRPr="00BC0953">
        <w:rPr>
          <w:rStyle w:val="libAieChar"/>
          <w:rtl/>
        </w:rPr>
        <w:t xml:space="preserve"> </w:t>
      </w:r>
      <w:r w:rsidR="00BC0953" w:rsidRPr="00BC0953">
        <w:rPr>
          <w:rStyle w:val="libAieChar"/>
          <w:rFonts w:hint="cs"/>
          <w:rtl/>
        </w:rPr>
        <w:t>وَهُمْ</w:t>
      </w:r>
      <w:r w:rsidR="00BC0953" w:rsidRPr="00BC0953">
        <w:rPr>
          <w:rStyle w:val="libAieChar"/>
          <w:rtl/>
        </w:rPr>
        <w:t xml:space="preserve"> </w:t>
      </w:r>
      <w:r w:rsidR="00BC0953" w:rsidRPr="00BC0953">
        <w:rPr>
          <w:rStyle w:val="libAieChar"/>
          <w:rFonts w:hint="cs"/>
          <w:rtl/>
        </w:rPr>
        <w:t>لَا</w:t>
      </w:r>
      <w:r w:rsidR="00BC0953" w:rsidRPr="00BC0953">
        <w:rPr>
          <w:rStyle w:val="libAieChar"/>
          <w:rtl/>
        </w:rPr>
        <w:t xml:space="preserve"> </w:t>
      </w:r>
      <w:r w:rsidR="00BC0953" w:rsidRPr="00BC0953">
        <w:rPr>
          <w:rStyle w:val="libAieChar"/>
          <w:rFonts w:hint="cs"/>
          <w:rtl/>
        </w:rPr>
        <w:t>يُبْصِرُونَ</w:t>
      </w:r>
      <w:r w:rsidR="00BC0953" w:rsidRPr="00BC0953">
        <w:rPr>
          <w:rStyle w:val="libAieChar"/>
          <w:rtl/>
        </w:rPr>
        <w:t xml:space="preserve"> </w:t>
      </w:r>
      <w:r w:rsidR="00BC0953">
        <w:rPr>
          <w:rStyle w:val="libAieChar"/>
          <w:rFonts w:hint="cs"/>
          <w:rtl/>
        </w:rPr>
        <w:t>،</w:t>
      </w:r>
      <w:r w:rsidR="00BC0953" w:rsidRPr="00BC0953">
        <w:rPr>
          <w:rStyle w:val="libAieChar"/>
          <w:rtl/>
        </w:rPr>
        <w:t xml:space="preserve"> </w:t>
      </w:r>
      <w:r w:rsidR="00BC0953" w:rsidRPr="00BC0953">
        <w:rPr>
          <w:rStyle w:val="libAieChar"/>
          <w:rFonts w:hint="cs"/>
          <w:rtl/>
        </w:rPr>
        <w:t>خُذِ</w:t>
      </w:r>
      <w:r w:rsidR="00BC0953" w:rsidRPr="00BC0953">
        <w:rPr>
          <w:rStyle w:val="libAieChar"/>
          <w:rtl/>
        </w:rPr>
        <w:t xml:space="preserve"> </w:t>
      </w:r>
      <w:r w:rsidR="00BC0953" w:rsidRPr="00BC0953">
        <w:rPr>
          <w:rStyle w:val="libAieChar"/>
          <w:rFonts w:hint="cs"/>
          <w:rtl/>
        </w:rPr>
        <w:t>الْعَفْوَ</w:t>
      </w:r>
      <w:r w:rsidR="00BC0953" w:rsidRPr="00BC0953">
        <w:rPr>
          <w:rStyle w:val="libAieChar"/>
          <w:rtl/>
        </w:rPr>
        <w:t xml:space="preserve"> </w:t>
      </w:r>
      <w:r w:rsidR="00BC0953" w:rsidRPr="00BC0953">
        <w:rPr>
          <w:rStyle w:val="libAieChar"/>
          <w:rFonts w:hint="cs"/>
          <w:rtl/>
        </w:rPr>
        <w:t>وَأْمُرْ</w:t>
      </w:r>
      <w:r w:rsidR="00BC0953" w:rsidRPr="00BC0953">
        <w:rPr>
          <w:rStyle w:val="libAieChar"/>
          <w:rtl/>
        </w:rPr>
        <w:t xml:space="preserve"> </w:t>
      </w:r>
      <w:r w:rsidR="00BC0953" w:rsidRPr="00BC0953">
        <w:rPr>
          <w:rStyle w:val="libAieChar"/>
          <w:rFonts w:hint="cs"/>
          <w:rtl/>
        </w:rPr>
        <w:t>بِالْعُرْفِ</w:t>
      </w:r>
      <w:r w:rsidR="00BC0953" w:rsidRPr="00BC0953">
        <w:rPr>
          <w:rStyle w:val="libAieChar"/>
          <w:rtl/>
        </w:rPr>
        <w:t xml:space="preserve"> </w:t>
      </w:r>
      <w:r w:rsidR="00BC0953" w:rsidRPr="00BC0953">
        <w:rPr>
          <w:rStyle w:val="libAieChar"/>
          <w:rFonts w:hint="cs"/>
          <w:rtl/>
        </w:rPr>
        <w:t>وَأَعْرِضْ</w:t>
      </w:r>
      <w:r w:rsidR="00BC0953" w:rsidRPr="00BC0953">
        <w:rPr>
          <w:rStyle w:val="libAieChar"/>
          <w:rtl/>
        </w:rPr>
        <w:t xml:space="preserve"> </w:t>
      </w:r>
      <w:r w:rsidR="00BC0953" w:rsidRPr="00BC0953">
        <w:rPr>
          <w:rStyle w:val="libAieChar"/>
          <w:rFonts w:hint="cs"/>
          <w:rtl/>
        </w:rPr>
        <w:t>عَنِ</w:t>
      </w:r>
      <w:r w:rsidR="00BC0953" w:rsidRPr="00BC0953">
        <w:rPr>
          <w:rStyle w:val="libAieChar"/>
          <w:rtl/>
        </w:rPr>
        <w:t xml:space="preserve"> </w:t>
      </w:r>
      <w:r w:rsidR="00BC0953" w:rsidRPr="00BC0953">
        <w:rPr>
          <w:rStyle w:val="libAieChar"/>
          <w:rFonts w:hint="cs"/>
          <w:rtl/>
        </w:rPr>
        <w:t xml:space="preserve">الْجَاهِلِينَ </w:t>
      </w:r>
      <w:r w:rsidR="00BC0953" w:rsidRPr="00485C41">
        <w:rPr>
          <w:rStyle w:val="libAlaemChar"/>
          <w:rFonts w:hint="cs"/>
          <w:rtl/>
        </w:rPr>
        <w:t>)</w:t>
      </w:r>
      <w:r w:rsidRPr="00C70E76">
        <w:rPr>
          <w:rFonts w:hint="cs"/>
          <w:rtl/>
        </w:rPr>
        <w:t>. الأعراف 196</w:t>
      </w:r>
      <w:r w:rsidR="00E52117">
        <w:rPr>
          <w:rFonts w:hint="cs"/>
          <w:rtl/>
        </w:rPr>
        <w:t xml:space="preserve"> - </w:t>
      </w:r>
      <w:r w:rsidRPr="00C70E76">
        <w:rPr>
          <w:rFonts w:hint="cs"/>
          <w:rtl/>
        </w:rPr>
        <w:t>199</w:t>
      </w:r>
    </w:p>
    <w:p w:rsidR="003550AC" w:rsidRDefault="003550AC" w:rsidP="00997942">
      <w:pPr>
        <w:pStyle w:val="libCenterBold1"/>
        <w:rPr>
          <w:rtl/>
        </w:rPr>
      </w:pPr>
      <w:r w:rsidRPr="00D23FA3">
        <w:rPr>
          <w:rFonts w:hint="cs"/>
          <w:rtl/>
        </w:rPr>
        <w:t>المؤمنون يدعون الله تعالى وحده</w:t>
      </w:r>
    </w:p>
    <w:p w:rsidR="003550AC" w:rsidRDefault="003550AC" w:rsidP="00BC0953">
      <w:pPr>
        <w:pStyle w:val="libNormal"/>
        <w:rPr>
          <w:rtl/>
        </w:rPr>
      </w:pPr>
      <w:r w:rsidRPr="00C70E76">
        <w:rPr>
          <w:rFonts w:hint="cs"/>
          <w:rtl/>
        </w:rPr>
        <w:t xml:space="preserve">* </w:t>
      </w:r>
      <w:r w:rsidR="00BC0953" w:rsidRPr="00485C41">
        <w:rPr>
          <w:rStyle w:val="libAlaemChar"/>
          <w:rFonts w:hint="cs"/>
          <w:rtl/>
        </w:rPr>
        <w:t>(</w:t>
      </w:r>
      <w:r w:rsidR="00BC0953" w:rsidRPr="00BC0953">
        <w:rPr>
          <w:rStyle w:val="libAieChar"/>
          <w:rFonts w:hint="cs"/>
          <w:rtl/>
        </w:rPr>
        <w:t xml:space="preserve"> وَأَنذِرْ</w:t>
      </w:r>
      <w:r w:rsidR="00BC0953" w:rsidRPr="00BC0953">
        <w:rPr>
          <w:rStyle w:val="libAieChar"/>
          <w:rtl/>
        </w:rPr>
        <w:t xml:space="preserve"> </w:t>
      </w:r>
      <w:r w:rsidR="00BC0953" w:rsidRPr="00BC0953">
        <w:rPr>
          <w:rStyle w:val="libAieChar"/>
          <w:rFonts w:hint="cs"/>
          <w:rtl/>
        </w:rPr>
        <w:t>بِهِ</w:t>
      </w:r>
      <w:r w:rsidR="00BC0953" w:rsidRPr="00BC0953">
        <w:rPr>
          <w:rStyle w:val="libAieChar"/>
          <w:rtl/>
        </w:rPr>
        <w:t xml:space="preserve"> </w:t>
      </w:r>
      <w:r w:rsidR="00BC0953" w:rsidRPr="00BC0953">
        <w:rPr>
          <w:rStyle w:val="libAieChar"/>
          <w:rFonts w:hint="cs"/>
          <w:rtl/>
        </w:rPr>
        <w:t>الَّذِينَ</w:t>
      </w:r>
      <w:r w:rsidR="00BC0953" w:rsidRPr="00BC0953">
        <w:rPr>
          <w:rStyle w:val="libAieChar"/>
          <w:rtl/>
        </w:rPr>
        <w:t xml:space="preserve"> </w:t>
      </w:r>
      <w:r w:rsidR="00BC0953" w:rsidRPr="00BC0953">
        <w:rPr>
          <w:rStyle w:val="libAieChar"/>
          <w:rFonts w:hint="cs"/>
          <w:rtl/>
        </w:rPr>
        <w:t>يَخَافُونَ</w:t>
      </w:r>
      <w:r w:rsidR="00BC0953" w:rsidRPr="00BC0953">
        <w:rPr>
          <w:rStyle w:val="libAieChar"/>
          <w:rtl/>
        </w:rPr>
        <w:t xml:space="preserve"> </w:t>
      </w:r>
      <w:r w:rsidR="00BC0953" w:rsidRPr="00BC0953">
        <w:rPr>
          <w:rStyle w:val="libAieChar"/>
          <w:rFonts w:hint="cs"/>
          <w:rtl/>
        </w:rPr>
        <w:t>أَن</w:t>
      </w:r>
      <w:r w:rsidR="00BC0953" w:rsidRPr="00BC0953">
        <w:rPr>
          <w:rStyle w:val="libAieChar"/>
          <w:rtl/>
        </w:rPr>
        <w:t xml:space="preserve"> </w:t>
      </w:r>
      <w:r w:rsidR="00BC0953" w:rsidRPr="00BC0953">
        <w:rPr>
          <w:rStyle w:val="libAieChar"/>
          <w:rFonts w:hint="cs"/>
          <w:rtl/>
        </w:rPr>
        <w:t>يُحْشَرُوا</w:t>
      </w:r>
      <w:r w:rsidR="00BC0953" w:rsidRPr="00BC0953">
        <w:rPr>
          <w:rStyle w:val="libAieChar"/>
          <w:rtl/>
        </w:rPr>
        <w:t xml:space="preserve"> </w:t>
      </w:r>
      <w:r w:rsidR="00BC0953" w:rsidRPr="00BC0953">
        <w:rPr>
          <w:rStyle w:val="libAieChar"/>
          <w:rFonts w:hint="cs"/>
          <w:rtl/>
        </w:rPr>
        <w:t>إِلَىٰ</w:t>
      </w:r>
      <w:r w:rsidR="00BC0953" w:rsidRPr="00BC0953">
        <w:rPr>
          <w:rStyle w:val="libAieChar"/>
          <w:rtl/>
        </w:rPr>
        <w:t xml:space="preserve"> </w:t>
      </w:r>
      <w:r w:rsidR="00BC0953" w:rsidRPr="00BC0953">
        <w:rPr>
          <w:rStyle w:val="libAieChar"/>
          <w:rFonts w:hint="cs"/>
          <w:rtl/>
        </w:rPr>
        <w:t>رَبِّهِمْ</w:t>
      </w:r>
      <w:r w:rsidR="00BC0953" w:rsidRPr="00BC0953">
        <w:rPr>
          <w:rStyle w:val="libAieChar"/>
          <w:rtl/>
        </w:rPr>
        <w:t xml:space="preserve"> </w:t>
      </w:r>
      <w:r w:rsidR="00BC0953" w:rsidRPr="00BC0953">
        <w:rPr>
          <w:rStyle w:val="libAieChar"/>
          <w:rFonts w:hint="cs"/>
          <w:rtl/>
        </w:rPr>
        <w:t>لَيْسَ</w:t>
      </w:r>
      <w:r w:rsidR="00BC0953" w:rsidRPr="00BC0953">
        <w:rPr>
          <w:rStyle w:val="libAieChar"/>
          <w:rtl/>
        </w:rPr>
        <w:t xml:space="preserve"> </w:t>
      </w:r>
      <w:r w:rsidR="00BC0953" w:rsidRPr="00BC0953">
        <w:rPr>
          <w:rStyle w:val="libAieChar"/>
          <w:rFonts w:hint="cs"/>
          <w:rtl/>
        </w:rPr>
        <w:t>لَهُم</w:t>
      </w:r>
      <w:r w:rsidR="00BC0953" w:rsidRPr="00BC0953">
        <w:rPr>
          <w:rStyle w:val="libAieChar"/>
          <w:rtl/>
        </w:rPr>
        <w:t xml:space="preserve"> </w:t>
      </w:r>
      <w:r w:rsidR="00BC0953" w:rsidRPr="00BC0953">
        <w:rPr>
          <w:rStyle w:val="libAieChar"/>
          <w:rFonts w:hint="cs"/>
          <w:rtl/>
        </w:rPr>
        <w:t>مِّن</w:t>
      </w:r>
      <w:r w:rsidR="00BC0953" w:rsidRPr="00BC0953">
        <w:rPr>
          <w:rStyle w:val="libAieChar"/>
          <w:rtl/>
        </w:rPr>
        <w:t xml:space="preserve"> </w:t>
      </w:r>
      <w:r w:rsidR="00BC0953" w:rsidRPr="00BC0953">
        <w:rPr>
          <w:rStyle w:val="libAieChar"/>
          <w:rFonts w:hint="cs"/>
          <w:rtl/>
        </w:rPr>
        <w:t>دُونِهِ</w:t>
      </w:r>
      <w:r w:rsidR="00BC0953" w:rsidRPr="00BC0953">
        <w:rPr>
          <w:rStyle w:val="libAieChar"/>
          <w:rtl/>
        </w:rPr>
        <w:t xml:space="preserve"> </w:t>
      </w:r>
      <w:r w:rsidR="00BC0953" w:rsidRPr="00BC0953">
        <w:rPr>
          <w:rStyle w:val="libAieChar"/>
          <w:rFonts w:hint="cs"/>
          <w:rtl/>
        </w:rPr>
        <w:t>وَلِيٌّ</w:t>
      </w:r>
      <w:r w:rsidR="00BC0953" w:rsidRPr="00BC0953">
        <w:rPr>
          <w:rStyle w:val="libAieChar"/>
          <w:rtl/>
        </w:rPr>
        <w:t xml:space="preserve"> </w:t>
      </w:r>
      <w:r w:rsidR="00BC0953" w:rsidRPr="00BC0953">
        <w:rPr>
          <w:rStyle w:val="libAieChar"/>
          <w:rFonts w:hint="cs"/>
          <w:rtl/>
        </w:rPr>
        <w:t>وَلَا</w:t>
      </w:r>
      <w:r w:rsidR="00BC0953" w:rsidRPr="00BC0953">
        <w:rPr>
          <w:rStyle w:val="libAieChar"/>
          <w:rtl/>
        </w:rPr>
        <w:t xml:space="preserve"> </w:t>
      </w:r>
      <w:r w:rsidR="00BC0953" w:rsidRPr="00BC0953">
        <w:rPr>
          <w:rStyle w:val="libAieChar"/>
          <w:rFonts w:hint="cs"/>
          <w:rtl/>
        </w:rPr>
        <w:t>شَفِيعٌ</w:t>
      </w:r>
      <w:r w:rsidR="00BC0953" w:rsidRPr="00BC0953">
        <w:rPr>
          <w:rStyle w:val="libAieChar"/>
          <w:rtl/>
        </w:rPr>
        <w:t xml:space="preserve"> </w:t>
      </w:r>
      <w:r w:rsidR="00BC0953" w:rsidRPr="00BC0953">
        <w:rPr>
          <w:rStyle w:val="libAieChar"/>
          <w:rFonts w:hint="cs"/>
          <w:rtl/>
        </w:rPr>
        <w:t>لَّعَلَّهُمْ</w:t>
      </w:r>
      <w:r w:rsidR="00BC0953" w:rsidRPr="00BC0953">
        <w:rPr>
          <w:rStyle w:val="libAieChar"/>
          <w:rtl/>
        </w:rPr>
        <w:t xml:space="preserve"> </w:t>
      </w:r>
      <w:r w:rsidR="00BC0953" w:rsidRPr="00BC0953">
        <w:rPr>
          <w:rStyle w:val="libAieChar"/>
          <w:rFonts w:hint="cs"/>
          <w:rtl/>
        </w:rPr>
        <w:t>يَتَّقُونَ</w:t>
      </w:r>
      <w:r w:rsidR="00BC0953" w:rsidRPr="00BC0953">
        <w:rPr>
          <w:rStyle w:val="libAieChar"/>
          <w:rtl/>
        </w:rPr>
        <w:t xml:space="preserve"> </w:t>
      </w:r>
      <w:r w:rsidR="00BC0953" w:rsidRPr="00BC0953">
        <w:rPr>
          <w:rStyle w:val="libAieChar"/>
          <w:rFonts w:hint="cs"/>
          <w:rtl/>
        </w:rPr>
        <w:t>،</w:t>
      </w:r>
      <w:r w:rsidR="00BC0953" w:rsidRPr="00BC0953">
        <w:rPr>
          <w:rStyle w:val="libAieChar"/>
          <w:rtl/>
        </w:rPr>
        <w:t xml:space="preserve"> </w:t>
      </w:r>
      <w:r w:rsidR="00BC0953" w:rsidRPr="00BC0953">
        <w:rPr>
          <w:rStyle w:val="libAieChar"/>
          <w:rFonts w:hint="cs"/>
          <w:rtl/>
        </w:rPr>
        <w:t>وَلَا</w:t>
      </w:r>
      <w:r w:rsidR="00BC0953" w:rsidRPr="00BC0953">
        <w:rPr>
          <w:rStyle w:val="libAieChar"/>
          <w:rtl/>
        </w:rPr>
        <w:t xml:space="preserve"> </w:t>
      </w:r>
      <w:r w:rsidR="00BC0953" w:rsidRPr="00BC0953">
        <w:rPr>
          <w:rStyle w:val="libAieChar"/>
          <w:rFonts w:hint="cs"/>
          <w:rtl/>
        </w:rPr>
        <w:t>تَطْرُدِ</w:t>
      </w:r>
      <w:r w:rsidR="00BC0953" w:rsidRPr="00BC0953">
        <w:rPr>
          <w:rStyle w:val="libAieChar"/>
          <w:rtl/>
        </w:rPr>
        <w:t xml:space="preserve"> </w:t>
      </w:r>
      <w:r w:rsidR="00BC0953" w:rsidRPr="00BC0953">
        <w:rPr>
          <w:rStyle w:val="libAieChar"/>
          <w:rFonts w:hint="cs"/>
          <w:rtl/>
        </w:rPr>
        <w:t>الَّذِينَ</w:t>
      </w:r>
      <w:r w:rsidR="00BC0953" w:rsidRPr="00BC0953">
        <w:rPr>
          <w:rStyle w:val="libAieChar"/>
          <w:rtl/>
        </w:rPr>
        <w:t xml:space="preserve"> </w:t>
      </w:r>
      <w:r w:rsidR="00BC0953" w:rsidRPr="00BC0953">
        <w:rPr>
          <w:rStyle w:val="libAieChar"/>
          <w:rFonts w:hint="cs"/>
          <w:rtl/>
        </w:rPr>
        <w:t>يَدْعُونَ</w:t>
      </w:r>
      <w:r w:rsidR="00BC0953" w:rsidRPr="00BC0953">
        <w:rPr>
          <w:rStyle w:val="libAieChar"/>
          <w:rtl/>
        </w:rPr>
        <w:t xml:space="preserve"> </w:t>
      </w:r>
      <w:r w:rsidR="00BC0953" w:rsidRPr="00BC0953">
        <w:rPr>
          <w:rStyle w:val="libAieChar"/>
          <w:rFonts w:hint="cs"/>
          <w:rtl/>
        </w:rPr>
        <w:t>رَبَّهُم</w:t>
      </w:r>
      <w:r w:rsidR="00BC0953" w:rsidRPr="00BC0953">
        <w:rPr>
          <w:rStyle w:val="libAieChar"/>
          <w:rtl/>
        </w:rPr>
        <w:t xml:space="preserve"> </w:t>
      </w:r>
      <w:r w:rsidR="00BC0953" w:rsidRPr="00BC0953">
        <w:rPr>
          <w:rStyle w:val="libAieChar"/>
          <w:rFonts w:hint="cs"/>
          <w:rtl/>
        </w:rPr>
        <w:t>بِالْغَدَاةِ</w:t>
      </w:r>
      <w:r w:rsidR="00BC0953" w:rsidRPr="00BC0953">
        <w:rPr>
          <w:rStyle w:val="libAieChar"/>
          <w:rtl/>
        </w:rPr>
        <w:t xml:space="preserve"> </w:t>
      </w:r>
      <w:r w:rsidR="00BC0953" w:rsidRPr="00BC0953">
        <w:rPr>
          <w:rStyle w:val="libAieChar"/>
          <w:rFonts w:hint="cs"/>
          <w:rtl/>
        </w:rPr>
        <w:t>وَالْعَشِيِّ</w:t>
      </w:r>
      <w:r w:rsidR="00BC0953" w:rsidRPr="00BC0953">
        <w:rPr>
          <w:rStyle w:val="libAieChar"/>
          <w:rtl/>
        </w:rPr>
        <w:t xml:space="preserve"> </w:t>
      </w:r>
      <w:r w:rsidR="00BC0953" w:rsidRPr="00BC0953">
        <w:rPr>
          <w:rStyle w:val="libAieChar"/>
          <w:rFonts w:hint="cs"/>
          <w:rtl/>
        </w:rPr>
        <w:t>يُرِيدُونَ</w:t>
      </w:r>
      <w:r w:rsidR="00BC0953" w:rsidRPr="00BC0953">
        <w:rPr>
          <w:rStyle w:val="libAieChar"/>
          <w:rtl/>
        </w:rPr>
        <w:t xml:space="preserve"> </w:t>
      </w:r>
      <w:r w:rsidR="00BC0953" w:rsidRPr="00BC0953">
        <w:rPr>
          <w:rStyle w:val="libAieChar"/>
          <w:rFonts w:hint="cs"/>
          <w:rtl/>
        </w:rPr>
        <w:t>وَجْهَهُ</w:t>
      </w:r>
      <w:r w:rsidR="00BC0953" w:rsidRPr="00BC0953">
        <w:rPr>
          <w:rStyle w:val="libAieChar"/>
          <w:rtl/>
        </w:rPr>
        <w:t xml:space="preserve"> </w:t>
      </w:r>
      <w:r w:rsidR="00BC0953" w:rsidRPr="00BC0953">
        <w:rPr>
          <w:rStyle w:val="libAieChar"/>
          <w:rFonts w:hint="cs"/>
          <w:rtl/>
        </w:rPr>
        <w:t>مَا</w:t>
      </w:r>
      <w:r w:rsidR="00BC0953" w:rsidRPr="00BC0953">
        <w:rPr>
          <w:rStyle w:val="libAieChar"/>
          <w:rtl/>
        </w:rPr>
        <w:t xml:space="preserve"> </w:t>
      </w:r>
      <w:r w:rsidR="00BC0953" w:rsidRPr="00BC0953">
        <w:rPr>
          <w:rStyle w:val="libAieChar"/>
          <w:rFonts w:hint="cs"/>
          <w:rtl/>
        </w:rPr>
        <w:t>عَلَيْكَ</w:t>
      </w:r>
      <w:r w:rsidR="00BC0953" w:rsidRPr="00BC0953">
        <w:rPr>
          <w:rStyle w:val="libAieChar"/>
          <w:rtl/>
        </w:rPr>
        <w:t xml:space="preserve"> </w:t>
      </w:r>
      <w:r w:rsidR="00BC0953" w:rsidRPr="00BC0953">
        <w:rPr>
          <w:rStyle w:val="libAieChar"/>
          <w:rFonts w:hint="cs"/>
          <w:rtl/>
        </w:rPr>
        <w:t>مِنْ</w:t>
      </w:r>
      <w:r w:rsidR="00BC0953" w:rsidRPr="00BC0953">
        <w:rPr>
          <w:rStyle w:val="libAieChar"/>
          <w:rtl/>
        </w:rPr>
        <w:t xml:space="preserve"> </w:t>
      </w:r>
      <w:r w:rsidR="00BC0953" w:rsidRPr="00BC0953">
        <w:rPr>
          <w:rStyle w:val="libAieChar"/>
          <w:rFonts w:hint="cs"/>
          <w:rtl/>
        </w:rPr>
        <w:t>حِسَابِهِم</w:t>
      </w:r>
      <w:r w:rsidR="00BC0953" w:rsidRPr="00BC0953">
        <w:rPr>
          <w:rStyle w:val="libAieChar"/>
          <w:rtl/>
        </w:rPr>
        <w:t xml:space="preserve"> </w:t>
      </w:r>
      <w:r w:rsidR="00BC0953" w:rsidRPr="00BC0953">
        <w:rPr>
          <w:rStyle w:val="libAieChar"/>
          <w:rFonts w:hint="cs"/>
          <w:rtl/>
        </w:rPr>
        <w:t>مِّن</w:t>
      </w:r>
      <w:r w:rsidR="00BC0953" w:rsidRPr="00BC0953">
        <w:rPr>
          <w:rStyle w:val="libAieChar"/>
          <w:rtl/>
        </w:rPr>
        <w:t xml:space="preserve"> </w:t>
      </w:r>
      <w:r w:rsidR="00BC0953" w:rsidRPr="00BC0953">
        <w:rPr>
          <w:rStyle w:val="libAieChar"/>
          <w:rFonts w:hint="cs"/>
          <w:rtl/>
        </w:rPr>
        <w:t>شَيْءٍ</w:t>
      </w:r>
      <w:r w:rsidR="00BC0953" w:rsidRPr="00BC0953">
        <w:rPr>
          <w:rStyle w:val="libAieChar"/>
          <w:rtl/>
        </w:rPr>
        <w:t xml:space="preserve"> </w:t>
      </w:r>
      <w:r w:rsidR="00BC0953" w:rsidRPr="00BC0953">
        <w:rPr>
          <w:rStyle w:val="libAieChar"/>
          <w:rFonts w:hint="cs"/>
          <w:rtl/>
        </w:rPr>
        <w:t>وَمَا</w:t>
      </w:r>
      <w:r w:rsidR="00BC0953" w:rsidRPr="00BC0953">
        <w:rPr>
          <w:rStyle w:val="libAieChar"/>
          <w:rtl/>
        </w:rPr>
        <w:t xml:space="preserve"> </w:t>
      </w:r>
      <w:r w:rsidR="00BC0953" w:rsidRPr="00BC0953">
        <w:rPr>
          <w:rStyle w:val="libAieChar"/>
          <w:rFonts w:hint="cs"/>
          <w:rtl/>
        </w:rPr>
        <w:t>مِنْ</w:t>
      </w:r>
      <w:r w:rsidR="00BC0953" w:rsidRPr="00BC0953">
        <w:rPr>
          <w:rStyle w:val="libAieChar"/>
          <w:rtl/>
        </w:rPr>
        <w:t xml:space="preserve"> </w:t>
      </w:r>
      <w:r w:rsidR="00BC0953" w:rsidRPr="00BC0953">
        <w:rPr>
          <w:rStyle w:val="libAieChar"/>
          <w:rFonts w:hint="cs"/>
          <w:rtl/>
        </w:rPr>
        <w:t>حِسَابِكَ</w:t>
      </w:r>
      <w:r w:rsidR="00BC0953" w:rsidRPr="00BC0953">
        <w:rPr>
          <w:rStyle w:val="libAieChar"/>
          <w:rtl/>
        </w:rPr>
        <w:t xml:space="preserve"> </w:t>
      </w:r>
      <w:r w:rsidR="00BC0953" w:rsidRPr="00BC0953">
        <w:rPr>
          <w:rStyle w:val="libAieChar"/>
          <w:rFonts w:hint="cs"/>
          <w:rtl/>
        </w:rPr>
        <w:t>عَلَيْهِم</w:t>
      </w:r>
      <w:r w:rsidR="00BC0953" w:rsidRPr="00BC0953">
        <w:rPr>
          <w:rStyle w:val="libAieChar"/>
          <w:rtl/>
        </w:rPr>
        <w:t xml:space="preserve"> </w:t>
      </w:r>
      <w:r w:rsidR="00BC0953" w:rsidRPr="00BC0953">
        <w:rPr>
          <w:rStyle w:val="libAieChar"/>
          <w:rFonts w:hint="cs"/>
          <w:rtl/>
        </w:rPr>
        <w:t>مِّن</w:t>
      </w:r>
      <w:r w:rsidR="00BC0953" w:rsidRPr="00BC0953">
        <w:rPr>
          <w:rStyle w:val="libAieChar"/>
          <w:rtl/>
        </w:rPr>
        <w:t xml:space="preserve"> </w:t>
      </w:r>
      <w:r w:rsidR="00BC0953" w:rsidRPr="00BC0953">
        <w:rPr>
          <w:rStyle w:val="libAieChar"/>
          <w:rFonts w:hint="cs"/>
          <w:rtl/>
        </w:rPr>
        <w:t>شَيْءٍ</w:t>
      </w:r>
      <w:r w:rsidR="00BC0953" w:rsidRPr="00BC0953">
        <w:rPr>
          <w:rStyle w:val="libAieChar"/>
          <w:rtl/>
        </w:rPr>
        <w:t xml:space="preserve"> </w:t>
      </w:r>
      <w:r w:rsidR="00BC0953" w:rsidRPr="00BC0953">
        <w:rPr>
          <w:rStyle w:val="libAieChar"/>
          <w:rFonts w:hint="cs"/>
          <w:rtl/>
        </w:rPr>
        <w:t>فَتَطْرُدَهُمْ</w:t>
      </w:r>
      <w:r w:rsidR="00BC0953" w:rsidRPr="00BC0953">
        <w:rPr>
          <w:rStyle w:val="libAieChar"/>
          <w:rtl/>
        </w:rPr>
        <w:t xml:space="preserve"> </w:t>
      </w:r>
      <w:r w:rsidR="00BC0953" w:rsidRPr="00BC0953">
        <w:rPr>
          <w:rStyle w:val="libAieChar"/>
          <w:rFonts w:hint="cs"/>
          <w:rtl/>
        </w:rPr>
        <w:t>فَتَكُونَ</w:t>
      </w:r>
      <w:r w:rsidR="00BC0953" w:rsidRPr="00BC0953">
        <w:rPr>
          <w:rStyle w:val="libAieChar"/>
          <w:rtl/>
        </w:rPr>
        <w:t xml:space="preserve"> </w:t>
      </w:r>
      <w:r w:rsidR="00BC0953" w:rsidRPr="00BC0953">
        <w:rPr>
          <w:rStyle w:val="libAieChar"/>
          <w:rFonts w:hint="cs"/>
          <w:rtl/>
        </w:rPr>
        <w:t>مِنَ</w:t>
      </w:r>
      <w:r w:rsidR="00BC0953" w:rsidRPr="00BC0953">
        <w:rPr>
          <w:rStyle w:val="libAieChar"/>
          <w:rtl/>
        </w:rPr>
        <w:t xml:space="preserve"> </w:t>
      </w:r>
      <w:r w:rsidR="00BC0953" w:rsidRPr="00BC0953">
        <w:rPr>
          <w:rStyle w:val="libAieChar"/>
          <w:rFonts w:hint="cs"/>
          <w:rtl/>
        </w:rPr>
        <w:t xml:space="preserve">الظَّالِمِينَ </w:t>
      </w:r>
      <w:r w:rsidR="00BC0953" w:rsidRPr="00485C41">
        <w:rPr>
          <w:rStyle w:val="libAlaemChar"/>
          <w:rFonts w:hint="cs"/>
          <w:rtl/>
        </w:rPr>
        <w:t>)</w:t>
      </w:r>
      <w:r w:rsidRPr="00C70E76">
        <w:rPr>
          <w:rFonts w:hint="cs"/>
          <w:rtl/>
        </w:rPr>
        <w:t>. الأنعام 51</w:t>
      </w:r>
      <w:r w:rsidR="00E52117">
        <w:rPr>
          <w:rFonts w:hint="cs"/>
          <w:rtl/>
        </w:rPr>
        <w:t xml:space="preserve"> - </w:t>
      </w:r>
      <w:r w:rsidRPr="00C70E76">
        <w:rPr>
          <w:rFonts w:hint="cs"/>
          <w:rtl/>
        </w:rPr>
        <w:t>52</w:t>
      </w:r>
    </w:p>
    <w:p w:rsidR="00960004" w:rsidRDefault="003550AC" w:rsidP="00BC0953">
      <w:pPr>
        <w:pStyle w:val="libNormal"/>
        <w:rPr>
          <w:rtl/>
        </w:rPr>
      </w:pPr>
      <w:r w:rsidRPr="00C70E76">
        <w:rPr>
          <w:rFonts w:hint="cs"/>
          <w:rtl/>
        </w:rPr>
        <w:t xml:space="preserve">* </w:t>
      </w:r>
      <w:r w:rsidR="00BC0953" w:rsidRPr="00485C41">
        <w:rPr>
          <w:rStyle w:val="libAlaemChar"/>
          <w:rFonts w:hint="cs"/>
          <w:rtl/>
        </w:rPr>
        <w:t>(</w:t>
      </w:r>
      <w:r w:rsidR="00BC0953" w:rsidRPr="00BC0953">
        <w:rPr>
          <w:rStyle w:val="libAieChar"/>
          <w:rFonts w:hint="cs"/>
          <w:rtl/>
        </w:rPr>
        <w:t xml:space="preserve"> وَاصْبِرْ</w:t>
      </w:r>
      <w:r w:rsidR="00BC0953" w:rsidRPr="00BC0953">
        <w:rPr>
          <w:rStyle w:val="libAieChar"/>
          <w:rtl/>
        </w:rPr>
        <w:t xml:space="preserve"> </w:t>
      </w:r>
      <w:r w:rsidR="00BC0953" w:rsidRPr="00BC0953">
        <w:rPr>
          <w:rStyle w:val="libAieChar"/>
          <w:rFonts w:hint="cs"/>
          <w:rtl/>
        </w:rPr>
        <w:t>نَفْسَكَ</w:t>
      </w:r>
      <w:r w:rsidR="00BC0953" w:rsidRPr="00BC0953">
        <w:rPr>
          <w:rStyle w:val="libAieChar"/>
          <w:rtl/>
        </w:rPr>
        <w:t xml:space="preserve"> </w:t>
      </w:r>
      <w:r w:rsidR="00BC0953" w:rsidRPr="00BC0953">
        <w:rPr>
          <w:rStyle w:val="libAieChar"/>
          <w:rFonts w:hint="cs"/>
          <w:rtl/>
        </w:rPr>
        <w:t>مَعَ</w:t>
      </w:r>
      <w:r w:rsidR="00BC0953" w:rsidRPr="00BC0953">
        <w:rPr>
          <w:rStyle w:val="libAieChar"/>
          <w:rtl/>
        </w:rPr>
        <w:t xml:space="preserve"> </w:t>
      </w:r>
      <w:r w:rsidR="00BC0953" w:rsidRPr="00BC0953">
        <w:rPr>
          <w:rStyle w:val="libAieChar"/>
          <w:rFonts w:hint="cs"/>
          <w:rtl/>
        </w:rPr>
        <w:t>الَّذِينَ</w:t>
      </w:r>
      <w:r w:rsidR="00BC0953" w:rsidRPr="00BC0953">
        <w:rPr>
          <w:rStyle w:val="libAieChar"/>
          <w:rtl/>
        </w:rPr>
        <w:t xml:space="preserve"> </w:t>
      </w:r>
      <w:r w:rsidR="00BC0953" w:rsidRPr="00BC0953">
        <w:rPr>
          <w:rStyle w:val="libAieChar"/>
          <w:rFonts w:hint="cs"/>
          <w:rtl/>
        </w:rPr>
        <w:t>يَدْعُونَ</w:t>
      </w:r>
      <w:r w:rsidR="00BC0953" w:rsidRPr="00BC0953">
        <w:rPr>
          <w:rStyle w:val="libAieChar"/>
          <w:rtl/>
        </w:rPr>
        <w:t xml:space="preserve"> </w:t>
      </w:r>
      <w:r w:rsidR="00BC0953" w:rsidRPr="00BC0953">
        <w:rPr>
          <w:rStyle w:val="libAieChar"/>
          <w:rFonts w:hint="cs"/>
          <w:rtl/>
        </w:rPr>
        <w:t>رَبَّهُم</w:t>
      </w:r>
      <w:r w:rsidR="00BC0953" w:rsidRPr="00BC0953">
        <w:rPr>
          <w:rStyle w:val="libAieChar"/>
          <w:rtl/>
        </w:rPr>
        <w:t xml:space="preserve"> </w:t>
      </w:r>
      <w:r w:rsidR="00BC0953" w:rsidRPr="00BC0953">
        <w:rPr>
          <w:rStyle w:val="libAieChar"/>
          <w:rFonts w:hint="cs"/>
          <w:rtl/>
        </w:rPr>
        <w:t>بِالْغَدَاةِ</w:t>
      </w:r>
      <w:r w:rsidR="00BC0953" w:rsidRPr="00BC0953">
        <w:rPr>
          <w:rStyle w:val="libAieChar"/>
          <w:rtl/>
        </w:rPr>
        <w:t xml:space="preserve"> </w:t>
      </w:r>
      <w:r w:rsidR="00BC0953" w:rsidRPr="00BC0953">
        <w:rPr>
          <w:rStyle w:val="libAieChar"/>
          <w:rFonts w:hint="cs"/>
          <w:rtl/>
        </w:rPr>
        <w:t>وَالْعَشِيِّ</w:t>
      </w:r>
      <w:r w:rsidR="00BC0953" w:rsidRPr="00BC0953">
        <w:rPr>
          <w:rStyle w:val="libAieChar"/>
          <w:rtl/>
        </w:rPr>
        <w:t xml:space="preserve"> </w:t>
      </w:r>
      <w:r w:rsidR="00BC0953" w:rsidRPr="00BC0953">
        <w:rPr>
          <w:rStyle w:val="libAieChar"/>
          <w:rFonts w:hint="cs"/>
          <w:rtl/>
        </w:rPr>
        <w:t>يُرِيدُونَ</w:t>
      </w:r>
      <w:r w:rsidR="00BC0953" w:rsidRPr="00BC0953">
        <w:rPr>
          <w:rStyle w:val="libAieChar"/>
          <w:rtl/>
        </w:rPr>
        <w:t xml:space="preserve"> </w:t>
      </w:r>
      <w:r w:rsidR="00BC0953" w:rsidRPr="00BC0953">
        <w:rPr>
          <w:rStyle w:val="libAieChar"/>
          <w:rFonts w:hint="cs"/>
          <w:rtl/>
        </w:rPr>
        <w:t>وَجْهَهُ</w:t>
      </w:r>
      <w:r w:rsidR="00BC0953" w:rsidRPr="00BC0953">
        <w:rPr>
          <w:rStyle w:val="libAieChar"/>
          <w:rtl/>
        </w:rPr>
        <w:t xml:space="preserve"> </w:t>
      </w:r>
      <w:r w:rsidR="00BC0953" w:rsidRPr="00BC0953">
        <w:rPr>
          <w:rStyle w:val="libAieChar"/>
          <w:rFonts w:hint="cs"/>
          <w:rtl/>
        </w:rPr>
        <w:t>وَلَا</w:t>
      </w:r>
      <w:r w:rsidR="00BC0953" w:rsidRPr="00BC0953">
        <w:rPr>
          <w:rStyle w:val="libAieChar"/>
          <w:rtl/>
        </w:rPr>
        <w:t xml:space="preserve"> </w:t>
      </w:r>
      <w:r w:rsidR="00BC0953" w:rsidRPr="00BC0953">
        <w:rPr>
          <w:rStyle w:val="libAieChar"/>
          <w:rFonts w:hint="cs"/>
          <w:rtl/>
        </w:rPr>
        <w:t>تَعْدُ</w:t>
      </w:r>
      <w:r w:rsidR="00BC0953" w:rsidRPr="00BC0953">
        <w:rPr>
          <w:rStyle w:val="libAieChar"/>
          <w:rtl/>
        </w:rPr>
        <w:t xml:space="preserve"> </w:t>
      </w:r>
      <w:r w:rsidR="00BC0953" w:rsidRPr="00BC0953">
        <w:rPr>
          <w:rStyle w:val="libAieChar"/>
          <w:rFonts w:hint="cs"/>
          <w:rtl/>
        </w:rPr>
        <w:t>عَيْنَاكَ</w:t>
      </w:r>
      <w:r w:rsidR="00BC0953" w:rsidRPr="00BC0953">
        <w:rPr>
          <w:rStyle w:val="libAieChar"/>
          <w:rtl/>
        </w:rPr>
        <w:t xml:space="preserve"> </w:t>
      </w:r>
      <w:r w:rsidR="00BC0953" w:rsidRPr="00BC0953">
        <w:rPr>
          <w:rStyle w:val="libAieChar"/>
          <w:rFonts w:hint="cs"/>
          <w:rtl/>
        </w:rPr>
        <w:t>عَنْهُمْ</w:t>
      </w:r>
      <w:r w:rsidR="00BC0953" w:rsidRPr="00BC0953">
        <w:rPr>
          <w:rStyle w:val="libAieChar"/>
          <w:rtl/>
        </w:rPr>
        <w:t xml:space="preserve"> </w:t>
      </w:r>
      <w:r w:rsidR="00BC0953" w:rsidRPr="00BC0953">
        <w:rPr>
          <w:rStyle w:val="libAieChar"/>
          <w:rFonts w:hint="cs"/>
          <w:rtl/>
        </w:rPr>
        <w:t>تُرِيدُ</w:t>
      </w:r>
      <w:r w:rsidR="00BC0953" w:rsidRPr="00BC0953">
        <w:rPr>
          <w:rStyle w:val="libAieChar"/>
          <w:rtl/>
        </w:rPr>
        <w:t xml:space="preserve"> </w:t>
      </w:r>
      <w:r w:rsidR="00BC0953" w:rsidRPr="00BC0953">
        <w:rPr>
          <w:rStyle w:val="libAieChar"/>
          <w:rFonts w:hint="cs"/>
          <w:rtl/>
        </w:rPr>
        <w:t>زِينَةَ</w:t>
      </w:r>
      <w:r w:rsidR="00BC0953" w:rsidRPr="00BC0953">
        <w:rPr>
          <w:rStyle w:val="libAieChar"/>
          <w:rtl/>
        </w:rPr>
        <w:t xml:space="preserve"> </w:t>
      </w:r>
      <w:r w:rsidR="00BC0953" w:rsidRPr="00BC0953">
        <w:rPr>
          <w:rStyle w:val="libAieChar"/>
          <w:rFonts w:hint="cs"/>
          <w:rtl/>
        </w:rPr>
        <w:t>الْحَيَاةِ</w:t>
      </w:r>
      <w:r w:rsidR="00BC0953" w:rsidRPr="00BC0953">
        <w:rPr>
          <w:rStyle w:val="libAieChar"/>
          <w:rtl/>
        </w:rPr>
        <w:t xml:space="preserve"> </w:t>
      </w:r>
      <w:r w:rsidR="00BC0953" w:rsidRPr="00BC0953">
        <w:rPr>
          <w:rStyle w:val="libAieChar"/>
          <w:rFonts w:hint="cs"/>
          <w:rtl/>
        </w:rPr>
        <w:t>الدُّنْيَا</w:t>
      </w:r>
      <w:r w:rsidR="00BC0953" w:rsidRPr="00BC0953">
        <w:rPr>
          <w:rStyle w:val="libAieChar"/>
          <w:rtl/>
        </w:rPr>
        <w:t xml:space="preserve"> </w:t>
      </w:r>
      <w:r w:rsidR="00BC0953" w:rsidRPr="00BC0953">
        <w:rPr>
          <w:rStyle w:val="libAieChar"/>
          <w:rFonts w:hint="cs"/>
          <w:rtl/>
        </w:rPr>
        <w:t>وَلَا</w:t>
      </w:r>
      <w:r w:rsidR="00BC0953" w:rsidRPr="00BC0953">
        <w:rPr>
          <w:rStyle w:val="libAieChar"/>
          <w:rtl/>
        </w:rPr>
        <w:t xml:space="preserve"> </w:t>
      </w:r>
      <w:r w:rsidR="00BC0953" w:rsidRPr="00BC0953">
        <w:rPr>
          <w:rStyle w:val="libAieChar"/>
          <w:rFonts w:hint="cs"/>
          <w:rtl/>
        </w:rPr>
        <w:t>تُطِعْ</w:t>
      </w:r>
      <w:r w:rsidR="00BC0953" w:rsidRPr="00BC0953">
        <w:rPr>
          <w:rStyle w:val="libAieChar"/>
          <w:rtl/>
        </w:rPr>
        <w:t xml:space="preserve"> </w:t>
      </w:r>
      <w:r w:rsidR="00BC0953" w:rsidRPr="00BC0953">
        <w:rPr>
          <w:rStyle w:val="libAieChar"/>
          <w:rFonts w:hint="cs"/>
          <w:rtl/>
        </w:rPr>
        <w:t>مَنْ</w:t>
      </w:r>
      <w:r w:rsidR="00BC0953" w:rsidRPr="00BC0953">
        <w:rPr>
          <w:rStyle w:val="libAieChar"/>
          <w:rtl/>
        </w:rPr>
        <w:t xml:space="preserve"> </w:t>
      </w:r>
      <w:r w:rsidR="00BC0953" w:rsidRPr="00BC0953">
        <w:rPr>
          <w:rStyle w:val="libAieChar"/>
          <w:rFonts w:hint="cs"/>
          <w:rtl/>
        </w:rPr>
        <w:t>أَغْفَلْنَا</w:t>
      </w:r>
      <w:r w:rsidR="00BC0953" w:rsidRPr="00BC0953">
        <w:rPr>
          <w:rStyle w:val="libAieChar"/>
          <w:rtl/>
        </w:rPr>
        <w:t xml:space="preserve"> </w:t>
      </w:r>
      <w:r w:rsidR="00BC0953" w:rsidRPr="00BC0953">
        <w:rPr>
          <w:rStyle w:val="libAieChar"/>
          <w:rFonts w:hint="cs"/>
          <w:rtl/>
        </w:rPr>
        <w:t>قَلْبَهُ</w:t>
      </w:r>
      <w:r w:rsidR="00BC0953" w:rsidRPr="00BC0953">
        <w:rPr>
          <w:rStyle w:val="libAieChar"/>
          <w:rtl/>
        </w:rPr>
        <w:t xml:space="preserve"> </w:t>
      </w:r>
      <w:r w:rsidR="00BC0953" w:rsidRPr="00BC0953">
        <w:rPr>
          <w:rStyle w:val="libAieChar"/>
          <w:rFonts w:hint="cs"/>
          <w:rtl/>
        </w:rPr>
        <w:t>عَن</w:t>
      </w:r>
      <w:r w:rsidR="00BC0953" w:rsidRPr="00BC0953">
        <w:rPr>
          <w:rStyle w:val="libAieChar"/>
          <w:rtl/>
        </w:rPr>
        <w:t xml:space="preserve"> </w:t>
      </w:r>
      <w:r w:rsidR="00BC0953" w:rsidRPr="00BC0953">
        <w:rPr>
          <w:rStyle w:val="libAieChar"/>
          <w:rFonts w:hint="cs"/>
          <w:rtl/>
        </w:rPr>
        <w:t>ذِكْرِنَا</w:t>
      </w:r>
      <w:r w:rsidR="00BC0953" w:rsidRPr="00BC0953">
        <w:rPr>
          <w:rStyle w:val="libAieChar"/>
          <w:rtl/>
        </w:rPr>
        <w:t xml:space="preserve"> </w:t>
      </w:r>
      <w:r w:rsidR="00BC0953" w:rsidRPr="00BC0953">
        <w:rPr>
          <w:rStyle w:val="libAieChar"/>
          <w:rFonts w:hint="cs"/>
          <w:rtl/>
        </w:rPr>
        <w:t>وَاتَّبَعَ</w:t>
      </w:r>
      <w:r w:rsidR="00BC0953" w:rsidRPr="00BC0953">
        <w:rPr>
          <w:rStyle w:val="libAieChar"/>
          <w:rtl/>
        </w:rPr>
        <w:t xml:space="preserve"> </w:t>
      </w:r>
      <w:r w:rsidR="00BC0953" w:rsidRPr="00BC0953">
        <w:rPr>
          <w:rStyle w:val="libAieChar"/>
          <w:rFonts w:hint="cs"/>
          <w:rtl/>
        </w:rPr>
        <w:t>هَوَاهُ</w:t>
      </w:r>
      <w:r w:rsidR="00BC0953" w:rsidRPr="00BC0953">
        <w:rPr>
          <w:rStyle w:val="libAieChar"/>
          <w:rtl/>
        </w:rPr>
        <w:t xml:space="preserve"> </w:t>
      </w:r>
      <w:r w:rsidR="00BC0953" w:rsidRPr="00BC0953">
        <w:rPr>
          <w:rStyle w:val="libAieChar"/>
          <w:rFonts w:hint="cs"/>
          <w:rtl/>
        </w:rPr>
        <w:t>وَكَانَ</w:t>
      </w:r>
      <w:r w:rsidR="00BC0953" w:rsidRPr="00BC0953">
        <w:rPr>
          <w:rStyle w:val="libAieChar"/>
          <w:rtl/>
        </w:rPr>
        <w:t xml:space="preserve"> </w:t>
      </w:r>
      <w:r w:rsidR="00BC0953" w:rsidRPr="00BC0953">
        <w:rPr>
          <w:rStyle w:val="libAieChar"/>
          <w:rFonts w:hint="cs"/>
          <w:rtl/>
        </w:rPr>
        <w:t>أَمْرُهُ</w:t>
      </w:r>
      <w:r w:rsidR="00BC0953" w:rsidRPr="00BC0953">
        <w:rPr>
          <w:rStyle w:val="libAieChar"/>
          <w:rtl/>
        </w:rPr>
        <w:t xml:space="preserve"> </w:t>
      </w:r>
      <w:r w:rsidR="00BC0953" w:rsidRPr="00BC0953">
        <w:rPr>
          <w:rStyle w:val="libAieChar"/>
          <w:rFonts w:hint="cs"/>
          <w:rtl/>
        </w:rPr>
        <w:t xml:space="preserve">فُرُطًا </w:t>
      </w:r>
      <w:r w:rsidR="00BC0953" w:rsidRPr="00485C41">
        <w:rPr>
          <w:rStyle w:val="libAlaemChar"/>
          <w:rFonts w:hint="cs"/>
          <w:rtl/>
        </w:rPr>
        <w:t>)</w:t>
      </w:r>
      <w:r w:rsidRPr="00C70E76">
        <w:rPr>
          <w:rFonts w:hint="cs"/>
          <w:rtl/>
        </w:rPr>
        <w:t>. الكهف</w:t>
      </w:r>
      <w:r w:rsidR="00E52117">
        <w:rPr>
          <w:rFonts w:hint="cs"/>
          <w:rtl/>
        </w:rPr>
        <w:t xml:space="preserve"> - </w:t>
      </w:r>
      <w:r w:rsidRPr="00C70E76">
        <w:rPr>
          <w:rFonts w:hint="cs"/>
          <w:rtl/>
        </w:rPr>
        <w:t>28</w:t>
      </w:r>
    </w:p>
    <w:p w:rsidR="003550AC" w:rsidRDefault="003550AC" w:rsidP="00BC0953">
      <w:pPr>
        <w:pStyle w:val="libCenterBold1"/>
        <w:rPr>
          <w:rtl/>
        </w:rPr>
      </w:pPr>
      <w:r w:rsidRPr="00D23FA3">
        <w:rPr>
          <w:rFonts w:hint="cs"/>
          <w:rtl/>
        </w:rPr>
        <w:t>9</w:t>
      </w:r>
      <w:r w:rsidR="00E52117">
        <w:rPr>
          <w:rFonts w:hint="cs"/>
          <w:rtl/>
        </w:rPr>
        <w:t xml:space="preserve"> - </w:t>
      </w:r>
      <w:r w:rsidRPr="00D23FA3">
        <w:rPr>
          <w:rFonts w:hint="cs"/>
          <w:rtl/>
        </w:rPr>
        <w:t xml:space="preserve">الشفعاء من دون الله والشفعاء من الله: </w:t>
      </w:r>
    </w:p>
    <w:p w:rsidR="003550AC" w:rsidRPr="00D23FA3" w:rsidRDefault="00BC0953" w:rsidP="00BC0953">
      <w:pPr>
        <w:pStyle w:val="libNormal"/>
        <w:rPr>
          <w:rtl/>
        </w:rPr>
      </w:pPr>
      <w:r w:rsidRPr="00485C41">
        <w:rPr>
          <w:rStyle w:val="libAlaemChar"/>
          <w:rFonts w:hint="cs"/>
          <w:rtl/>
        </w:rPr>
        <w:t>(</w:t>
      </w:r>
      <w:r w:rsidRPr="00BC0953">
        <w:rPr>
          <w:rStyle w:val="libAieChar"/>
          <w:rFonts w:hint="cs"/>
          <w:rtl/>
        </w:rPr>
        <w:t xml:space="preserve"> وَذَرِ</w:t>
      </w:r>
      <w:r w:rsidRPr="00BC0953">
        <w:rPr>
          <w:rStyle w:val="libAieChar"/>
          <w:rtl/>
        </w:rPr>
        <w:t xml:space="preserve"> </w:t>
      </w:r>
      <w:r w:rsidRPr="00BC0953">
        <w:rPr>
          <w:rStyle w:val="libAieChar"/>
          <w:rFonts w:hint="cs"/>
          <w:rtl/>
        </w:rPr>
        <w:t>الَّذِينَ</w:t>
      </w:r>
      <w:r w:rsidRPr="00BC0953">
        <w:rPr>
          <w:rStyle w:val="libAieChar"/>
          <w:rtl/>
        </w:rPr>
        <w:t xml:space="preserve"> </w:t>
      </w:r>
      <w:r w:rsidRPr="00BC0953">
        <w:rPr>
          <w:rStyle w:val="libAieChar"/>
          <w:rFonts w:hint="cs"/>
          <w:rtl/>
        </w:rPr>
        <w:t>اتَّخَذُوا</w:t>
      </w:r>
      <w:r w:rsidRPr="00BC0953">
        <w:rPr>
          <w:rStyle w:val="libAieChar"/>
          <w:rtl/>
        </w:rPr>
        <w:t xml:space="preserve"> </w:t>
      </w:r>
      <w:r w:rsidRPr="00BC0953">
        <w:rPr>
          <w:rStyle w:val="libAieChar"/>
          <w:rFonts w:hint="cs"/>
          <w:rtl/>
        </w:rPr>
        <w:t>دِينَهُمْ</w:t>
      </w:r>
      <w:r w:rsidRPr="00BC0953">
        <w:rPr>
          <w:rStyle w:val="libAieChar"/>
          <w:rtl/>
        </w:rPr>
        <w:t xml:space="preserve"> </w:t>
      </w:r>
      <w:r w:rsidRPr="00BC0953">
        <w:rPr>
          <w:rStyle w:val="libAieChar"/>
          <w:rFonts w:hint="cs"/>
          <w:rtl/>
        </w:rPr>
        <w:t>لَعِبًا</w:t>
      </w:r>
      <w:r w:rsidRPr="00BC0953">
        <w:rPr>
          <w:rStyle w:val="libAieChar"/>
          <w:rtl/>
        </w:rPr>
        <w:t xml:space="preserve"> </w:t>
      </w:r>
      <w:r w:rsidRPr="00BC0953">
        <w:rPr>
          <w:rStyle w:val="libAieChar"/>
          <w:rFonts w:hint="cs"/>
          <w:rtl/>
        </w:rPr>
        <w:t>وَلَهْوًا</w:t>
      </w:r>
      <w:r w:rsidRPr="00BC0953">
        <w:rPr>
          <w:rStyle w:val="libAieChar"/>
          <w:rtl/>
        </w:rPr>
        <w:t xml:space="preserve"> </w:t>
      </w:r>
      <w:r w:rsidRPr="00BC0953">
        <w:rPr>
          <w:rStyle w:val="libAieChar"/>
          <w:rFonts w:hint="cs"/>
          <w:rtl/>
        </w:rPr>
        <w:t>وَغَرَّتْهُمُ</w:t>
      </w:r>
      <w:r w:rsidRPr="00BC0953">
        <w:rPr>
          <w:rStyle w:val="libAieChar"/>
          <w:rtl/>
        </w:rPr>
        <w:t xml:space="preserve"> </w:t>
      </w:r>
      <w:r w:rsidRPr="00BC0953">
        <w:rPr>
          <w:rStyle w:val="libAieChar"/>
          <w:rFonts w:hint="cs"/>
          <w:rtl/>
        </w:rPr>
        <w:t>الْحَيَاةُ</w:t>
      </w:r>
      <w:r w:rsidRPr="00BC0953">
        <w:rPr>
          <w:rStyle w:val="libAieChar"/>
          <w:rtl/>
        </w:rPr>
        <w:t xml:space="preserve"> </w:t>
      </w:r>
      <w:r w:rsidRPr="00BC0953">
        <w:rPr>
          <w:rStyle w:val="libAieChar"/>
          <w:rFonts w:hint="cs"/>
          <w:rtl/>
        </w:rPr>
        <w:t>الدُّنْيَا</w:t>
      </w:r>
      <w:r w:rsidRPr="00BC0953">
        <w:rPr>
          <w:rStyle w:val="libAieChar"/>
          <w:rtl/>
        </w:rPr>
        <w:t xml:space="preserve"> </w:t>
      </w:r>
      <w:r w:rsidRPr="00BC0953">
        <w:rPr>
          <w:rStyle w:val="libAieChar"/>
          <w:rFonts w:hint="cs"/>
          <w:rtl/>
        </w:rPr>
        <w:t>وَذَكِّرْ</w:t>
      </w:r>
      <w:r w:rsidRPr="00BC0953">
        <w:rPr>
          <w:rStyle w:val="libAieChar"/>
          <w:rtl/>
        </w:rPr>
        <w:t xml:space="preserve"> </w:t>
      </w:r>
      <w:r w:rsidRPr="00BC0953">
        <w:rPr>
          <w:rStyle w:val="libAieChar"/>
          <w:rFonts w:hint="cs"/>
          <w:rtl/>
        </w:rPr>
        <w:t>بِهِ</w:t>
      </w:r>
      <w:r w:rsidRPr="00BC0953">
        <w:rPr>
          <w:rStyle w:val="libAieChar"/>
          <w:rtl/>
        </w:rPr>
        <w:t xml:space="preserve"> </w:t>
      </w:r>
      <w:r w:rsidRPr="00BC0953">
        <w:rPr>
          <w:rStyle w:val="libAieChar"/>
          <w:rFonts w:hint="cs"/>
          <w:rtl/>
        </w:rPr>
        <w:t>أَن</w:t>
      </w:r>
      <w:r w:rsidRPr="00BC0953">
        <w:rPr>
          <w:rStyle w:val="libAieChar"/>
          <w:rtl/>
        </w:rPr>
        <w:t xml:space="preserve"> </w:t>
      </w:r>
      <w:r w:rsidRPr="00BC0953">
        <w:rPr>
          <w:rStyle w:val="libAieChar"/>
          <w:rFonts w:hint="cs"/>
          <w:rtl/>
        </w:rPr>
        <w:t>تُبْسَلَ</w:t>
      </w:r>
      <w:r w:rsidRPr="00BC0953">
        <w:rPr>
          <w:rStyle w:val="libAieChar"/>
          <w:rtl/>
        </w:rPr>
        <w:t xml:space="preserve"> </w:t>
      </w:r>
      <w:r w:rsidRPr="00BC0953">
        <w:rPr>
          <w:rStyle w:val="libAieChar"/>
          <w:rFonts w:hint="cs"/>
          <w:rtl/>
        </w:rPr>
        <w:t>نَفْسٌ</w:t>
      </w:r>
      <w:r w:rsidRPr="00BC0953">
        <w:rPr>
          <w:rStyle w:val="libAieChar"/>
          <w:rtl/>
        </w:rPr>
        <w:t xml:space="preserve"> </w:t>
      </w:r>
      <w:r w:rsidRPr="00BC0953">
        <w:rPr>
          <w:rStyle w:val="libAieChar"/>
          <w:rFonts w:hint="cs"/>
          <w:rtl/>
        </w:rPr>
        <w:t>بِمَا</w:t>
      </w:r>
      <w:r w:rsidRPr="00BC0953">
        <w:rPr>
          <w:rStyle w:val="libAieChar"/>
          <w:rtl/>
        </w:rPr>
        <w:t xml:space="preserve"> </w:t>
      </w:r>
      <w:r w:rsidRPr="00BC0953">
        <w:rPr>
          <w:rStyle w:val="libAieChar"/>
          <w:rFonts w:hint="cs"/>
          <w:rtl/>
        </w:rPr>
        <w:t>كَسَبَتْ</w:t>
      </w:r>
      <w:r w:rsidRPr="00BC0953">
        <w:rPr>
          <w:rStyle w:val="libAieChar"/>
          <w:rtl/>
        </w:rPr>
        <w:t xml:space="preserve"> </w:t>
      </w:r>
      <w:r w:rsidRPr="00BC0953">
        <w:rPr>
          <w:rStyle w:val="libAieChar"/>
          <w:rFonts w:hint="cs"/>
          <w:rtl/>
        </w:rPr>
        <w:t>لَيْسَ</w:t>
      </w:r>
      <w:r w:rsidRPr="00BC0953">
        <w:rPr>
          <w:rStyle w:val="libAieChar"/>
          <w:rtl/>
        </w:rPr>
        <w:t xml:space="preserve"> </w:t>
      </w:r>
      <w:r w:rsidRPr="00BC0953">
        <w:rPr>
          <w:rStyle w:val="libAieChar"/>
          <w:rFonts w:hint="cs"/>
          <w:rtl/>
        </w:rPr>
        <w:t>لَهَا</w:t>
      </w:r>
      <w:r w:rsidRPr="00BC0953">
        <w:rPr>
          <w:rStyle w:val="libAieChar"/>
          <w:rtl/>
        </w:rPr>
        <w:t xml:space="preserve"> </w:t>
      </w:r>
      <w:r w:rsidRPr="00BC0953">
        <w:rPr>
          <w:rStyle w:val="libAieChar"/>
          <w:rFonts w:hint="cs"/>
          <w:rtl/>
        </w:rPr>
        <w:t>مِن</w:t>
      </w:r>
      <w:r w:rsidRPr="00BC0953">
        <w:rPr>
          <w:rStyle w:val="libAieChar"/>
          <w:rtl/>
        </w:rPr>
        <w:t xml:space="preserve"> </w:t>
      </w:r>
      <w:r w:rsidRPr="00BC0953">
        <w:rPr>
          <w:rStyle w:val="libAieChar"/>
          <w:rFonts w:hint="cs"/>
          <w:rtl/>
        </w:rPr>
        <w:t>دُونِ</w:t>
      </w:r>
      <w:r w:rsidRPr="00BC0953">
        <w:rPr>
          <w:rStyle w:val="libAieChar"/>
          <w:rtl/>
        </w:rPr>
        <w:t xml:space="preserve"> </w:t>
      </w:r>
      <w:r w:rsidRPr="00BC0953">
        <w:rPr>
          <w:rStyle w:val="libAieChar"/>
          <w:rFonts w:hint="cs"/>
          <w:rtl/>
        </w:rPr>
        <w:t>اللَّـهِ</w:t>
      </w:r>
      <w:r w:rsidRPr="00BC0953">
        <w:rPr>
          <w:rStyle w:val="libAieChar"/>
          <w:rtl/>
        </w:rPr>
        <w:t xml:space="preserve"> </w:t>
      </w:r>
      <w:r w:rsidRPr="00BC0953">
        <w:rPr>
          <w:rStyle w:val="libAieChar"/>
          <w:rFonts w:hint="cs"/>
          <w:rtl/>
        </w:rPr>
        <w:t>وَلِيٌّ</w:t>
      </w:r>
      <w:r w:rsidRPr="00BC0953">
        <w:rPr>
          <w:rStyle w:val="libAieChar"/>
          <w:rtl/>
        </w:rPr>
        <w:t xml:space="preserve"> </w:t>
      </w:r>
      <w:r w:rsidRPr="00BC0953">
        <w:rPr>
          <w:rStyle w:val="libAieChar"/>
          <w:rFonts w:hint="cs"/>
          <w:rtl/>
        </w:rPr>
        <w:t>وَلَا</w:t>
      </w:r>
      <w:r w:rsidRPr="00BC0953">
        <w:rPr>
          <w:rStyle w:val="libAieChar"/>
          <w:rtl/>
        </w:rPr>
        <w:t xml:space="preserve"> </w:t>
      </w:r>
      <w:r w:rsidRPr="00BC0953">
        <w:rPr>
          <w:rStyle w:val="libAieChar"/>
          <w:rFonts w:hint="cs"/>
          <w:rtl/>
        </w:rPr>
        <w:t>شَفِيعٌ</w:t>
      </w:r>
      <w:r w:rsidRPr="00BC0953">
        <w:rPr>
          <w:rStyle w:val="libAieChar"/>
          <w:rtl/>
        </w:rPr>
        <w:t xml:space="preserve"> </w:t>
      </w:r>
      <w:r w:rsidRPr="00BC0953">
        <w:rPr>
          <w:rStyle w:val="libAieChar"/>
          <w:rFonts w:hint="cs"/>
          <w:rtl/>
        </w:rPr>
        <w:t>وَإِن</w:t>
      </w:r>
      <w:r w:rsidRPr="00BC0953">
        <w:rPr>
          <w:rStyle w:val="libAieChar"/>
          <w:rtl/>
        </w:rPr>
        <w:t xml:space="preserve"> </w:t>
      </w:r>
      <w:r w:rsidRPr="00BC0953">
        <w:rPr>
          <w:rStyle w:val="libAieChar"/>
          <w:rFonts w:hint="cs"/>
          <w:rtl/>
        </w:rPr>
        <w:t>تَعْدِلْ</w:t>
      </w:r>
      <w:r w:rsidRPr="00BC0953">
        <w:rPr>
          <w:rStyle w:val="libAieChar"/>
          <w:rtl/>
        </w:rPr>
        <w:t xml:space="preserve"> </w:t>
      </w:r>
      <w:r w:rsidRPr="00BC0953">
        <w:rPr>
          <w:rStyle w:val="libAieChar"/>
          <w:rFonts w:hint="cs"/>
          <w:rtl/>
        </w:rPr>
        <w:t>كُلَّ</w:t>
      </w:r>
      <w:r w:rsidRPr="00BC0953">
        <w:rPr>
          <w:rStyle w:val="libAieChar"/>
          <w:rtl/>
        </w:rPr>
        <w:t xml:space="preserve"> </w:t>
      </w:r>
      <w:r w:rsidRPr="00BC0953">
        <w:rPr>
          <w:rStyle w:val="libAieChar"/>
          <w:rFonts w:hint="cs"/>
          <w:rtl/>
        </w:rPr>
        <w:t>عَدْلٍ</w:t>
      </w:r>
      <w:r w:rsidRPr="00BC0953">
        <w:rPr>
          <w:rStyle w:val="libAieChar"/>
          <w:rtl/>
        </w:rPr>
        <w:t xml:space="preserve"> </w:t>
      </w:r>
      <w:r w:rsidRPr="00BC0953">
        <w:rPr>
          <w:rStyle w:val="libAieChar"/>
          <w:rFonts w:hint="cs"/>
          <w:rtl/>
        </w:rPr>
        <w:t>لَّا</w:t>
      </w:r>
      <w:r w:rsidRPr="00BC0953">
        <w:rPr>
          <w:rStyle w:val="libAieChar"/>
          <w:rtl/>
        </w:rPr>
        <w:t xml:space="preserve"> </w:t>
      </w:r>
      <w:r w:rsidRPr="00BC0953">
        <w:rPr>
          <w:rStyle w:val="libAieChar"/>
          <w:rFonts w:hint="cs"/>
          <w:rtl/>
        </w:rPr>
        <w:t>يُؤْخَذْ</w:t>
      </w:r>
      <w:r w:rsidRPr="00BC0953">
        <w:rPr>
          <w:rStyle w:val="libAieChar"/>
          <w:rtl/>
        </w:rPr>
        <w:t xml:space="preserve"> </w:t>
      </w:r>
      <w:r w:rsidRPr="00BC0953">
        <w:rPr>
          <w:rStyle w:val="libAieChar"/>
          <w:rFonts w:hint="cs"/>
          <w:rtl/>
        </w:rPr>
        <w:t>مِنْهَا</w:t>
      </w:r>
      <w:r w:rsidRPr="00BC0953">
        <w:rPr>
          <w:rStyle w:val="libAieChar"/>
          <w:rtl/>
        </w:rPr>
        <w:t xml:space="preserve"> </w:t>
      </w:r>
      <w:r w:rsidRPr="00BC0953">
        <w:rPr>
          <w:rStyle w:val="libAieChar"/>
          <w:rFonts w:hint="cs"/>
          <w:rtl/>
        </w:rPr>
        <w:t>أُولَـٰئِكَ</w:t>
      </w:r>
      <w:r w:rsidRPr="00BC0953">
        <w:rPr>
          <w:rStyle w:val="libAieChar"/>
          <w:rtl/>
        </w:rPr>
        <w:t xml:space="preserve"> </w:t>
      </w:r>
      <w:r w:rsidRPr="00BC0953">
        <w:rPr>
          <w:rStyle w:val="libAieChar"/>
          <w:rFonts w:hint="cs"/>
          <w:rtl/>
        </w:rPr>
        <w:t>الَّذِينَ</w:t>
      </w:r>
      <w:r w:rsidRPr="00BC0953">
        <w:rPr>
          <w:rStyle w:val="libAieChar"/>
          <w:rtl/>
        </w:rPr>
        <w:t xml:space="preserve"> </w:t>
      </w:r>
      <w:r w:rsidRPr="00BC0953">
        <w:rPr>
          <w:rStyle w:val="libAieChar"/>
          <w:rFonts w:hint="cs"/>
          <w:rtl/>
        </w:rPr>
        <w:t>أُبْسِلُوا</w:t>
      </w:r>
      <w:r w:rsidRPr="00BC0953">
        <w:rPr>
          <w:rStyle w:val="libAieChar"/>
          <w:rtl/>
        </w:rPr>
        <w:t xml:space="preserve"> </w:t>
      </w:r>
      <w:r w:rsidRPr="00BC0953">
        <w:rPr>
          <w:rStyle w:val="libAieChar"/>
          <w:rFonts w:hint="cs"/>
          <w:rtl/>
        </w:rPr>
        <w:t>بِمَا</w:t>
      </w:r>
      <w:r w:rsidRPr="00BC0953">
        <w:rPr>
          <w:rStyle w:val="libAieChar"/>
          <w:rtl/>
        </w:rPr>
        <w:t xml:space="preserve"> </w:t>
      </w:r>
      <w:r w:rsidRPr="00BC0953">
        <w:rPr>
          <w:rStyle w:val="libAieChar"/>
          <w:rFonts w:hint="cs"/>
          <w:rtl/>
        </w:rPr>
        <w:t>كَسَبُوا</w:t>
      </w:r>
      <w:r w:rsidRPr="00BC0953">
        <w:rPr>
          <w:rStyle w:val="libAieChar"/>
          <w:rtl/>
        </w:rPr>
        <w:t xml:space="preserve"> </w:t>
      </w:r>
      <w:r w:rsidRPr="00BC0953">
        <w:rPr>
          <w:rStyle w:val="libAieChar"/>
          <w:rFonts w:hint="cs"/>
          <w:rtl/>
        </w:rPr>
        <w:t>لَهُمْ</w:t>
      </w:r>
      <w:r w:rsidRPr="00BC0953">
        <w:rPr>
          <w:rStyle w:val="libAieChar"/>
          <w:rtl/>
        </w:rPr>
        <w:t xml:space="preserve"> </w:t>
      </w:r>
      <w:r w:rsidRPr="00BC0953">
        <w:rPr>
          <w:rStyle w:val="libAieChar"/>
          <w:rFonts w:hint="cs"/>
          <w:rtl/>
        </w:rPr>
        <w:t>شَرَابٌ</w:t>
      </w:r>
      <w:r w:rsidRPr="00BC0953">
        <w:rPr>
          <w:rStyle w:val="libAieChar"/>
          <w:rtl/>
        </w:rPr>
        <w:t xml:space="preserve"> </w:t>
      </w:r>
      <w:r w:rsidRPr="00BC0953">
        <w:rPr>
          <w:rStyle w:val="libAieChar"/>
          <w:rFonts w:hint="cs"/>
          <w:rtl/>
        </w:rPr>
        <w:t>مِّنْ</w:t>
      </w:r>
      <w:r w:rsidRPr="00BC0953">
        <w:rPr>
          <w:rStyle w:val="libAieChar"/>
          <w:rtl/>
        </w:rPr>
        <w:t xml:space="preserve"> </w:t>
      </w:r>
      <w:r w:rsidRPr="00BC0953">
        <w:rPr>
          <w:rStyle w:val="libAieChar"/>
          <w:rFonts w:hint="cs"/>
          <w:rtl/>
        </w:rPr>
        <w:t>حَمِيمٍ</w:t>
      </w:r>
      <w:r w:rsidRPr="00BC0953">
        <w:rPr>
          <w:rStyle w:val="libAieChar"/>
          <w:rtl/>
        </w:rPr>
        <w:t xml:space="preserve"> </w:t>
      </w:r>
      <w:r w:rsidRPr="00BC0953">
        <w:rPr>
          <w:rStyle w:val="libAieChar"/>
          <w:rFonts w:hint="cs"/>
          <w:rtl/>
        </w:rPr>
        <w:t>وَعَذَابٌ</w:t>
      </w:r>
      <w:r w:rsidRPr="00BC0953">
        <w:rPr>
          <w:rStyle w:val="libAieChar"/>
          <w:rtl/>
        </w:rPr>
        <w:t xml:space="preserve"> </w:t>
      </w:r>
      <w:r w:rsidRPr="00BC0953">
        <w:rPr>
          <w:rStyle w:val="libAieChar"/>
          <w:rFonts w:hint="cs"/>
          <w:rtl/>
        </w:rPr>
        <w:t>أَلِيمٌ</w:t>
      </w:r>
      <w:r w:rsidRPr="00BC0953">
        <w:rPr>
          <w:rStyle w:val="libAieChar"/>
          <w:rtl/>
        </w:rPr>
        <w:t xml:space="preserve"> </w:t>
      </w:r>
      <w:r w:rsidRPr="00BC0953">
        <w:rPr>
          <w:rStyle w:val="libAieChar"/>
          <w:rFonts w:hint="cs"/>
          <w:rtl/>
        </w:rPr>
        <w:t>بِمَا</w:t>
      </w:r>
      <w:r w:rsidRPr="00BC0953">
        <w:rPr>
          <w:rStyle w:val="libAieChar"/>
          <w:rtl/>
        </w:rPr>
        <w:t xml:space="preserve"> </w:t>
      </w:r>
      <w:r w:rsidRPr="00BC0953">
        <w:rPr>
          <w:rStyle w:val="libAieChar"/>
          <w:rFonts w:hint="cs"/>
          <w:rtl/>
        </w:rPr>
        <w:t>كَانُوا</w:t>
      </w:r>
      <w:r w:rsidRPr="00BC0953">
        <w:rPr>
          <w:rStyle w:val="libAieChar"/>
          <w:rtl/>
        </w:rPr>
        <w:t xml:space="preserve"> </w:t>
      </w:r>
      <w:r w:rsidRPr="00BC0953">
        <w:rPr>
          <w:rStyle w:val="libAieChar"/>
          <w:rFonts w:hint="cs"/>
          <w:rtl/>
        </w:rPr>
        <w:t>يَكْفُرُونَ</w:t>
      </w:r>
      <w:r w:rsidRPr="00BC0953">
        <w:rPr>
          <w:rStyle w:val="libAieChar"/>
          <w:rtl/>
        </w:rPr>
        <w:t xml:space="preserve"> </w:t>
      </w:r>
      <w:r>
        <w:rPr>
          <w:rStyle w:val="libAieChar"/>
          <w:rFonts w:hint="cs"/>
          <w:rtl/>
        </w:rPr>
        <w:t>،</w:t>
      </w:r>
      <w:r w:rsidRPr="00BC0953">
        <w:rPr>
          <w:rStyle w:val="libAieChar"/>
          <w:rtl/>
        </w:rPr>
        <w:t xml:space="preserve"> </w:t>
      </w:r>
      <w:r w:rsidRPr="00BC0953">
        <w:rPr>
          <w:rStyle w:val="libAieChar"/>
          <w:rFonts w:hint="cs"/>
          <w:rtl/>
        </w:rPr>
        <w:t>قُلْ</w:t>
      </w:r>
      <w:r w:rsidRPr="00BC0953">
        <w:rPr>
          <w:rStyle w:val="libAieChar"/>
          <w:rtl/>
        </w:rPr>
        <w:t xml:space="preserve"> </w:t>
      </w:r>
      <w:r w:rsidRPr="00BC0953">
        <w:rPr>
          <w:rStyle w:val="libAieChar"/>
          <w:rFonts w:hint="cs"/>
          <w:rtl/>
        </w:rPr>
        <w:t>أَنَدْعُو</w:t>
      </w:r>
      <w:r w:rsidRPr="00BC0953">
        <w:rPr>
          <w:rStyle w:val="libAieChar"/>
          <w:rtl/>
        </w:rPr>
        <w:t xml:space="preserve"> </w:t>
      </w:r>
      <w:r w:rsidRPr="00BC0953">
        <w:rPr>
          <w:rStyle w:val="libAieChar"/>
          <w:rFonts w:hint="cs"/>
          <w:rtl/>
        </w:rPr>
        <w:t>مِن</w:t>
      </w:r>
      <w:r w:rsidRPr="00BC0953">
        <w:rPr>
          <w:rStyle w:val="libAieChar"/>
          <w:rtl/>
        </w:rPr>
        <w:t xml:space="preserve"> </w:t>
      </w:r>
      <w:r w:rsidRPr="00BC0953">
        <w:rPr>
          <w:rStyle w:val="libAieChar"/>
          <w:rFonts w:hint="cs"/>
          <w:rtl/>
        </w:rPr>
        <w:t>دُونِ</w:t>
      </w:r>
      <w:r w:rsidRPr="00BC0953">
        <w:rPr>
          <w:rStyle w:val="libAieChar"/>
          <w:rtl/>
        </w:rPr>
        <w:t xml:space="preserve"> </w:t>
      </w:r>
      <w:r w:rsidRPr="00BC0953">
        <w:rPr>
          <w:rStyle w:val="libAieChar"/>
          <w:rFonts w:hint="cs"/>
          <w:rtl/>
        </w:rPr>
        <w:t>اللَّـهِ</w:t>
      </w:r>
      <w:r w:rsidRPr="00BC0953">
        <w:rPr>
          <w:rStyle w:val="libAieChar"/>
          <w:rtl/>
        </w:rPr>
        <w:t xml:space="preserve"> </w:t>
      </w:r>
      <w:r w:rsidRPr="00BC0953">
        <w:rPr>
          <w:rStyle w:val="libAieChar"/>
          <w:rFonts w:hint="cs"/>
          <w:rtl/>
        </w:rPr>
        <w:t>مَا</w:t>
      </w:r>
      <w:r w:rsidRPr="00BC0953">
        <w:rPr>
          <w:rStyle w:val="libAieChar"/>
          <w:rtl/>
        </w:rPr>
        <w:t xml:space="preserve"> </w:t>
      </w:r>
      <w:r w:rsidRPr="00BC0953">
        <w:rPr>
          <w:rStyle w:val="libAieChar"/>
          <w:rFonts w:hint="cs"/>
          <w:rtl/>
        </w:rPr>
        <w:t>لَا</w:t>
      </w:r>
      <w:r w:rsidRPr="00BC0953">
        <w:rPr>
          <w:rStyle w:val="libAieChar"/>
          <w:rtl/>
        </w:rPr>
        <w:t xml:space="preserve"> </w:t>
      </w:r>
      <w:r w:rsidRPr="00BC0953">
        <w:rPr>
          <w:rStyle w:val="libAieChar"/>
          <w:rFonts w:hint="cs"/>
          <w:rtl/>
        </w:rPr>
        <w:t>يَنفَعُنَا</w:t>
      </w:r>
      <w:r w:rsidRPr="00BC0953">
        <w:rPr>
          <w:rStyle w:val="libAieChar"/>
          <w:rtl/>
        </w:rPr>
        <w:t xml:space="preserve"> </w:t>
      </w:r>
      <w:r w:rsidRPr="00BC0953">
        <w:rPr>
          <w:rStyle w:val="libAieChar"/>
          <w:rFonts w:hint="cs"/>
          <w:rtl/>
        </w:rPr>
        <w:t>وَلَا</w:t>
      </w:r>
      <w:r w:rsidRPr="00BC0953">
        <w:rPr>
          <w:rStyle w:val="libAieChar"/>
          <w:rtl/>
        </w:rPr>
        <w:t xml:space="preserve"> </w:t>
      </w:r>
      <w:r w:rsidRPr="00BC0953">
        <w:rPr>
          <w:rStyle w:val="libAieChar"/>
          <w:rFonts w:hint="cs"/>
          <w:rtl/>
        </w:rPr>
        <w:t>يَضُرُّنَا</w:t>
      </w:r>
      <w:r w:rsidRPr="00BC0953">
        <w:rPr>
          <w:rStyle w:val="libAieChar"/>
          <w:rtl/>
        </w:rPr>
        <w:t xml:space="preserve"> </w:t>
      </w:r>
      <w:r w:rsidRPr="00BC0953">
        <w:rPr>
          <w:rStyle w:val="libAieChar"/>
          <w:rFonts w:hint="cs"/>
          <w:rtl/>
        </w:rPr>
        <w:t>وَنُرَدُّ</w:t>
      </w:r>
      <w:r w:rsidRPr="00BC0953">
        <w:rPr>
          <w:rStyle w:val="libAieChar"/>
          <w:rtl/>
        </w:rPr>
        <w:t xml:space="preserve"> </w:t>
      </w:r>
      <w:r w:rsidRPr="00BC0953">
        <w:rPr>
          <w:rStyle w:val="libAieChar"/>
          <w:rFonts w:hint="cs"/>
          <w:rtl/>
        </w:rPr>
        <w:t>عَلَىٰ</w:t>
      </w:r>
      <w:r w:rsidRPr="00BC0953">
        <w:rPr>
          <w:rStyle w:val="libAieChar"/>
          <w:rtl/>
        </w:rPr>
        <w:t xml:space="preserve"> </w:t>
      </w:r>
      <w:r w:rsidRPr="00BC0953">
        <w:rPr>
          <w:rStyle w:val="libAieChar"/>
          <w:rFonts w:hint="cs"/>
          <w:rtl/>
        </w:rPr>
        <w:t>أَعْقَابِنَا</w:t>
      </w:r>
      <w:r w:rsidRPr="00BC0953">
        <w:rPr>
          <w:rStyle w:val="libAieChar"/>
          <w:rtl/>
        </w:rPr>
        <w:t xml:space="preserve"> </w:t>
      </w:r>
      <w:r w:rsidRPr="00BC0953">
        <w:rPr>
          <w:rStyle w:val="libAieChar"/>
          <w:rFonts w:hint="cs"/>
          <w:rtl/>
        </w:rPr>
        <w:t>بَعْدَ</w:t>
      </w:r>
      <w:r w:rsidRPr="00BC0953">
        <w:rPr>
          <w:rStyle w:val="libAieChar"/>
          <w:rtl/>
        </w:rPr>
        <w:t xml:space="preserve"> </w:t>
      </w:r>
      <w:r w:rsidRPr="00BC0953">
        <w:rPr>
          <w:rStyle w:val="libAieChar"/>
          <w:rFonts w:hint="cs"/>
          <w:rtl/>
        </w:rPr>
        <w:t>إِذْ</w:t>
      </w:r>
      <w:r w:rsidRPr="00BC0953">
        <w:rPr>
          <w:rStyle w:val="libAieChar"/>
          <w:rtl/>
        </w:rPr>
        <w:t xml:space="preserve"> </w:t>
      </w:r>
      <w:r w:rsidRPr="00BC0953">
        <w:rPr>
          <w:rStyle w:val="libAieChar"/>
          <w:rFonts w:hint="cs"/>
          <w:rtl/>
        </w:rPr>
        <w:t>هَدَانَا</w:t>
      </w:r>
      <w:r w:rsidRPr="00BC0953">
        <w:rPr>
          <w:rStyle w:val="libAieChar"/>
          <w:rtl/>
        </w:rPr>
        <w:t xml:space="preserve"> </w:t>
      </w:r>
      <w:r w:rsidRPr="00BC0953">
        <w:rPr>
          <w:rStyle w:val="libAieChar"/>
          <w:rFonts w:hint="cs"/>
          <w:rtl/>
        </w:rPr>
        <w:t>اللَّـهُ</w:t>
      </w:r>
      <w:r w:rsidRPr="00BC0953">
        <w:rPr>
          <w:rStyle w:val="libAieChar"/>
          <w:rtl/>
        </w:rPr>
        <w:t xml:space="preserve"> </w:t>
      </w:r>
      <w:r w:rsidRPr="00BC0953">
        <w:rPr>
          <w:rStyle w:val="libAieChar"/>
          <w:rFonts w:hint="cs"/>
          <w:rtl/>
        </w:rPr>
        <w:t>كَالَّذِي</w:t>
      </w:r>
      <w:r w:rsidRPr="00BC0953">
        <w:rPr>
          <w:rStyle w:val="libAieChar"/>
          <w:rtl/>
        </w:rPr>
        <w:t xml:space="preserve"> </w:t>
      </w:r>
      <w:r w:rsidRPr="00BC0953">
        <w:rPr>
          <w:rStyle w:val="libAieChar"/>
          <w:rFonts w:hint="cs"/>
          <w:rtl/>
        </w:rPr>
        <w:t>اسْتَهْوَتْهُ</w:t>
      </w:r>
      <w:r w:rsidRPr="00BC0953">
        <w:rPr>
          <w:rStyle w:val="libAieChar"/>
          <w:rtl/>
        </w:rPr>
        <w:t xml:space="preserve"> </w:t>
      </w:r>
      <w:r w:rsidRPr="00BC0953">
        <w:rPr>
          <w:rStyle w:val="libAieChar"/>
          <w:rFonts w:hint="cs"/>
          <w:rtl/>
        </w:rPr>
        <w:t>الشَّيَاطِينُ</w:t>
      </w:r>
      <w:r w:rsidRPr="00BC0953">
        <w:rPr>
          <w:rStyle w:val="libAieChar"/>
          <w:rtl/>
        </w:rPr>
        <w:t xml:space="preserve"> </w:t>
      </w:r>
      <w:r w:rsidRPr="00BC0953">
        <w:rPr>
          <w:rStyle w:val="libAieChar"/>
          <w:rFonts w:hint="cs"/>
          <w:rtl/>
        </w:rPr>
        <w:t>فِي</w:t>
      </w:r>
      <w:r w:rsidRPr="00BC0953">
        <w:rPr>
          <w:rStyle w:val="libAieChar"/>
          <w:rtl/>
        </w:rPr>
        <w:t xml:space="preserve"> </w:t>
      </w:r>
      <w:r w:rsidRPr="00BC0953">
        <w:rPr>
          <w:rStyle w:val="libAieChar"/>
          <w:rFonts w:hint="cs"/>
          <w:rtl/>
        </w:rPr>
        <w:t>الْأَرْضِ</w:t>
      </w:r>
      <w:r w:rsidRPr="00BC0953">
        <w:rPr>
          <w:rStyle w:val="libAieChar"/>
          <w:rtl/>
        </w:rPr>
        <w:t xml:space="preserve"> </w:t>
      </w:r>
      <w:r w:rsidRPr="00BC0953">
        <w:rPr>
          <w:rStyle w:val="libAieChar"/>
          <w:rFonts w:hint="cs"/>
          <w:rtl/>
        </w:rPr>
        <w:t>حَيْرَانَ</w:t>
      </w:r>
      <w:r w:rsidRPr="00BC0953">
        <w:rPr>
          <w:rStyle w:val="libAieChar"/>
          <w:rtl/>
        </w:rPr>
        <w:t xml:space="preserve"> </w:t>
      </w:r>
      <w:r w:rsidRPr="00BC0953">
        <w:rPr>
          <w:rStyle w:val="libAieChar"/>
          <w:rFonts w:hint="cs"/>
          <w:rtl/>
        </w:rPr>
        <w:t>لَهُ</w:t>
      </w:r>
      <w:r w:rsidRPr="00BC0953">
        <w:rPr>
          <w:rStyle w:val="libAieChar"/>
          <w:rtl/>
        </w:rPr>
        <w:t xml:space="preserve"> </w:t>
      </w:r>
      <w:r w:rsidRPr="00BC0953">
        <w:rPr>
          <w:rStyle w:val="libAieChar"/>
          <w:rFonts w:hint="cs"/>
          <w:rtl/>
        </w:rPr>
        <w:t>أَصْحَابٌ</w:t>
      </w:r>
      <w:r w:rsidRPr="00BC0953">
        <w:rPr>
          <w:rStyle w:val="libAieChar"/>
          <w:rtl/>
        </w:rPr>
        <w:t xml:space="preserve"> </w:t>
      </w:r>
      <w:r w:rsidRPr="00BC0953">
        <w:rPr>
          <w:rStyle w:val="libAieChar"/>
          <w:rFonts w:hint="cs"/>
          <w:rtl/>
        </w:rPr>
        <w:t>يَدْعُونَهُ</w:t>
      </w:r>
      <w:r w:rsidRPr="00BC0953">
        <w:rPr>
          <w:rStyle w:val="libAieChar"/>
          <w:rtl/>
        </w:rPr>
        <w:t xml:space="preserve"> </w:t>
      </w:r>
      <w:r w:rsidRPr="00BC0953">
        <w:rPr>
          <w:rStyle w:val="libAieChar"/>
          <w:rFonts w:hint="cs"/>
          <w:rtl/>
        </w:rPr>
        <w:t>إِلَى</w:t>
      </w:r>
      <w:r w:rsidRPr="00BC0953">
        <w:rPr>
          <w:rStyle w:val="libAieChar"/>
          <w:rtl/>
        </w:rPr>
        <w:t xml:space="preserve"> </w:t>
      </w:r>
      <w:r w:rsidRPr="00BC0953">
        <w:rPr>
          <w:rStyle w:val="libAieChar"/>
          <w:rFonts w:hint="cs"/>
          <w:rtl/>
        </w:rPr>
        <w:t>الْهُدَى</w:t>
      </w:r>
      <w:r w:rsidRPr="00BC0953">
        <w:rPr>
          <w:rStyle w:val="libAieChar"/>
          <w:rtl/>
        </w:rPr>
        <w:t xml:space="preserve"> </w:t>
      </w:r>
      <w:r w:rsidRPr="00BC0953">
        <w:rPr>
          <w:rStyle w:val="libAieChar"/>
          <w:rFonts w:hint="cs"/>
          <w:rtl/>
        </w:rPr>
        <w:t>ائْتِنَا</w:t>
      </w:r>
      <w:r w:rsidRPr="00BC0953">
        <w:rPr>
          <w:rStyle w:val="libAieChar"/>
          <w:rtl/>
        </w:rPr>
        <w:t xml:space="preserve"> </w:t>
      </w:r>
      <w:r w:rsidRPr="00BC0953">
        <w:rPr>
          <w:rStyle w:val="libAieChar"/>
          <w:rFonts w:hint="cs"/>
          <w:rtl/>
        </w:rPr>
        <w:t>قُلْ</w:t>
      </w:r>
      <w:r w:rsidRPr="00BC0953">
        <w:rPr>
          <w:rStyle w:val="libAieChar"/>
          <w:rtl/>
        </w:rPr>
        <w:t xml:space="preserve"> </w:t>
      </w:r>
      <w:r w:rsidRPr="00BC0953">
        <w:rPr>
          <w:rStyle w:val="libAieChar"/>
          <w:rFonts w:hint="cs"/>
          <w:rtl/>
        </w:rPr>
        <w:t>إِنَّ</w:t>
      </w:r>
      <w:r w:rsidRPr="00BC0953">
        <w:rPr>
          <w:rStyle w:val="libAieChar"/>
          <w:rtl/>
        </w:rPr>
        <w:t xml:space="preserve"> </w:t>
      </w:r>
      <w:r w:rsidRPr="00BC0953">
        <w:rPr>
          <w:rStyle w:val="libAieChar"/>
          <w:rFonts w:hint="cs"/>
          <w:rtl/>
        </w:rPr>
        <w:t>هُدَى</w:t>
      </w:r>
      <w:r w:rsidRPr="00BC0953">
        <w:rPr>
          <w:rStyle w:val="libAieChar"/>
          <w:rtl/>
        </w:rPr>
        <w:t xml:space="preserve"> </w:t>
      </w:r>
      <w:r w:rsidRPr="00BC0953">
        <w:rPr>
          <w:rStyle w:val="libAieChar"/>
          <w:rFonts w:hint="cs"/>
          <w:rtl/>
        </w:rPr>
        <w:t>اللَّـهِ</w:t>
      </w:r>
      <w:r w:rsidRPr="00BC0953">
        <w:rPr>
          <w:rStyle w:val="libAieChar"/>
          <w:rtl/>
        </w:rPr>
        <w:t xml:space="preserve"> </w:t>
      </w:r>
      <w:r w:rsidRPr="00BC0953">
        <w:rPr>
          <w:rStyle w:val="libAieChar"/>
          <w:rFonts w:hint="cs"/>
          <w:rtl/>
        </w:rPr>
        <w:t>هُوَ</w:t>
      </w:r>
      <w:r w:rsidRPr="00BC0953">
        <w:rPr>
          <w:rStyle w:val="libAieChar"/>
          <w:rtl/>
        </w:rPr>
        <w:t xml:space="preserve"> </w:t>
      </w:r>
      <w:r w:rsidRPr="00BC0953">
        <w:rPr>
          <w:rStyle w:val="libAieChar"/>
          <w:rFonts w:hint="cs"/>
          <w:rtl/>
        </w:rPr>
        <w:t>الْهُدَىٰ</w:t>
      </w:r>
      <w:r w:rsidRPr="00BC0953">
        <w:rPr>
          <w:rStyle w:val="libAieChar"/>
          <w:rtl/>
        </w:rPr>
        <w:t xml:space="preserve"> </w:t>
      </w:r>
      <w:r w:rsidRPr="00BC0953">
        <w:rPr>
          <w:rStyle w:val="libAieChar"/>
          <w:rFonts w:hint="cs"/>
          <w:rtl/>
        </w:rPr>
        <w:t>وَأُمِرْنَا</w:t>
      </w:r>
      <w:r w:rsidRPr="00BC0953">
        <w:rPr>
          <w:rStyle w:val="libAieChar"/>
          <w:rtl/>
        </w:rPr>
        <w:t xml:space="preserve"> </w:t>
      </w:r>
      <w:r w:rsidRPr="00BC0953">
        <w:rPr>
          <w:rStyle w:val="libAieChar"/>
          <w:rFonts w:hint="cs"/>
          <w:rtl/>
        </w:rPr>
        <w:t>لِنُسْلِمَ</w:t>
      </w:r>
      <w:r w:rsidRPr="00BC0953">
        <w:rPr>
          <w:rStyle w:val="libAieChar"/>
          <w:rtl/>
        </w:rPr>
        <w:t xml:space="preserve"> </w:t>
      </w:r>
      <w:r w:rsidRPr="00BC0953">
        <w:rPr>
          <w:rStyle w:val="libAieChar"/>
          <w:rFonts w:hint="cs"/>
          <w:rtl/>
        </w:rPr>
        <w:t>لِرَبِّ</w:t>
      </w:r>
      <w:r w:rsidRPr="00BC0953">
        <w:rPr>
          <w:rStyle w:val="libAieChar"/>
          <w:rtl/>
        </w:rPr>
        <w:t xml:space="preserve"> </w:t>
      </w:r>
      <w:r w:rsidRPr="00BC0953">
        <w:rPr>
          <w:rStyle w:val="libAieChar"/>
          <w:rFonts w:hint="cs"/>
          <w:rtl/>
        </w:rPr>
        <w:t xml:space="preserve">الْعَالَمِينَ </w:t>
      </w:r>
      <w:r w:rsidRPr="00485C41">
        <w:rPr>
          <w:rStyle w:val="libAlaemChar"/>
          <w:rFonts w:hint="cs"/>
          <w:rtl/>
        </w:rPr>
        <w:t>)</w:t>
      </w:r>
      <w:r w:rsidR="003550AC" w:rsidRPr="00C70E76">
        <w:rPr>
          <w:rFonts w:hint="cs"/>
          <w:rtl/>
        </w:rPr>
        <w:t>. الأنعام 70</w:t>
      </w:r>
      <w:r w:rsidR="00E52117">
        <w:rPr>
          <w:rFonts w:hint="cs"/>
          <w:rtl/>
        </w:rPr>
        <w:t xml:space="preserve"> - </w:t>
      </w:r>
      <w:r w:rsidR="003550AC" w:rsidRPr="00C70E76">
        <w:rPr>
          <w:rFonts w:hint="cs"/>
          <w:rtl/>
        </w:rPr>
        <w:t>71</w:t>
      </w:r>
    </w:p>
    <w:p w:rsidR="003550AC" w:rsidRDefault="003550AC" w:rsidP="003550AC">
      <w:pPr>
        <w:pStyle w:val="libNormal"/>
      </w:pPr>
      <w:r>
        <w:rPr>
          <w:rFonts w:hint="cs"/>
          <w:rtl/>
        </w:rPr>
        <w:br w:type="page"/>
      </w:r>
    </w:p>
    <w:p w:rsidR="003550AC" w:rsidRDefault="003550AC" w:rsidP="00BC0953">
      <w:pPr>
        <w:pStyle w:val="libNormal"/>
        <w:rPr>
          <w:rtl/>
        </w:rPr>
      </w:pPr>
      <w:r w:rsidRPr="00D23FA3">
        <w:rPr>
          <w:rFonts w:hint="cs"/>
          <w:rtl/>
        </w:rPr>
        <w:lastRenderedPageBreak/>
        <w:t xml:space="preserve">* </w:t>
      </w:r>
      <w:r w:rsidR="00BC0953" w:rsidRPr="00485C41">
        <w:rPr>
          <w:rStyle w:val="libAlaemChar"/>
          <w:rFonts w:hint="cs"/>
          <w:rtl/>
        </w:rPr>
        <w:t>(</w:t>
      </w:r>
      <w:r w:rsidR="00BC0953" w:rsidRPr="00BC0953">
        <w:rPr>
          <w:rStyle w:val="libAieChar"/>
          <w:rFonts w:hint="cs"/>
          <w:rtl/>
        </w:rPr>
        <w:t xml:space="preserve"> وَيَعْبُدُونَ</w:t>
      </w:r>
      <w:r w:rsidR="00BC0953" w:rsidRPr="00BC0953">
        <w:rPr>
          <w:rStyle w:val="libAieChar"/>
          <w:rtl/>
        </w:rPr>
        <w:t xml:space="preserve"> </w:t>
      </w:r>
      <w:r w:rsidR="00BC0953" w:rsidRPr="00BC0953">
        <w:rPr>
          <w:rStyle w:val="libAieChar"/>
          <w:rFonts w:hint="cs"/>
          <w:rtl/>
        </w:rPr>
        <w:t>مِن</w:t>
      </w:r>
      <w:r w:rsidR="00BC0953" w:rsidRPr="00BC0953">
        <w:rPr>
          <w:rStyle w:val="libAieChar"/>
          <w:rtl/>
        </w:rPr>
        <w:t xml:space="preserve"> </w:t>
      </w:r>
      <w:r w:rsidR="00BC0953" w:rsidRPr="00BC0953">
        <w:rPr>
          <w:rStyle w:val="libAieChar"/>
          <w:rFonts w:hint="cs"/>
          <w:rtl/>
        </w:rPr>
        <w:t>دُونِ</w:t>
      </w:r>
      <w:r w:rsidR="00BC0953" w:rsidRPr="00BC0953">
        <w:rPr>
          <w:rStyle w:val="libAieChar"/>
          <w:rtl/>
        </w:rPr>
        <w:t xml:space="preserve"> </w:t>
      </w:r>
      <w:r w:rsidR="00BC0953" w:rsidRPr="00BC0953">
        <w:rPr>
          <w:rStyle w:val="libAieChar"/>
          <w:rFonts w:hint="cs"/>
          <w:rtl/>
        </w:rPr>
        <w:t>اللَّـهِ</w:t>
      </w:r>
      <w:r w:rsidR="00BC0953" w:rsidRPr="00BC0953">
        <w:rPr>
          <w:rStyle w:val="libAieChar"/>
          <w:rtl/>
        </w:rPr>
        <w:t xml:space="preserve"> </w:t>
      </w:r>
      <w:r w:rsidR="00BC0953" w:rsidRPr="00BC0953">
        <w:rPr>
          <w:rStyle w:val="libAieChar"/>
          <w:rFonts w:hint="cs"/>
          <w:rtl/>
        </w:rPr>
        <w:t>مَا</w:t>
      </w:r>
      <w:r w:rsidR="00BC0953" w:rsidRPr="00BC0953">
        <w:rPr>
          <w:rStyle w:val="libAieChar"/>
          <w:rtl/>
        </w:rPr>
        <w:t xml:space="preserve"> </w:t>
      </w:r>
      <w:r w:rsidR="00BC0953" w:rsidRPr="00BC0953">
        <w:rPr>
          <w:rStyle w:val="libAieChar"/>
          <w:rFonts w:hint="cs"/>
          <w:rtl/>
        </w:rPr>
        <w:t>لَا</w:t>
      </w:r>
      <w:r w:rsidR="00BC0953" w:rsidRPr="00BC0953">
        <w:rPr>
          <w:rStyle w:val="libAieChar"/>
          <w:rtl/>
        </w:rPr>
        <w:t xml:space="preserve"> </w:t>
      </w:r>
      <w:r w:rsidR="00BC0953" w:rsidRPr="00BC0953">
        <w:rPr>
          <w:rStyle w:val="libAieChar"/>
          <w:rFonts w:hint="cs"/>
          <w:rtl/>
        </w:rPr>
        <w:t>يَضُرُّهُمْ</w:t>
      </w:r>
      <w:r w:rsidR="00BC0953" w:rsidRPr="00BC0953">
        <w:rPr>
          <w:rStyle w:val="libAieChar"/>
          <w:rtl/>
        </w:rPr>
        <w:t xml:space="preserve"> </w:t>
      </w:r>
      <w:r w:rsidR="00BC0953" w:rsidRPr="00BC0953">
        <w:rPr>
          <w:rStyle w:val="libAieChar"/>
          <w:rFonts w:hint="cs"/>
          <w:rtl/>
        </w:rPr>
        <w:t>وَلَا</w:t>
      </w:r>
      <w:r w:rsidR="00BC0953" w:rsidRPr="00BC0953">
        <w:rPr>
          <w:rStyle w:val="libAieChar"/>
          <w:rtl/>
        </w:rPr>
        <w:t xml:space="preserve"> </w:t>
      </w:r>
      <w:r w:rsidR="00BC0953" w:rsidRPr="00BC0953">
        <w:rPr>
          <w:rStyle w:val="libAieChar"/>
          <w:rFonts w:hint="cs"/>
          <w:rtl/>
        </w:rPr>
        <w:t>يَنفَعُهُمْ</w:t>
      </w:r>
      <w:r w:rsidR="00BC0953" w:rsidRPr="00BC0953">
        <w:rPr>
          <w:rStyle w:val="libAieChar"/>
          <w:rtl/>
        </w:rPr>
        <w:t xml:space="preserve"> </w:t>
      </w:r>
      <w:r w:rsidR="00BC0953" w:rsidRPr="00BC0953">
        <w:rPr>
          <w:rStyle w:val="libAieChar"/>
          <w:rFonts w:hint="cs"/>
          <w:rtl/>
        </w:rPr>
        <w:t>وَيَقُولُونَ</w:t>
      </w:r>
      <w:r w:rsidR="00BC0953" w:rsidRPr="00BC0953">
        <w:rPr>
          <w:rStyle w:val="libAieChar"/>
          <w:rtl/>
        </w:rPr>
        <w:t xml:space="preserve"> </w:t>
      </w:r>
      <w:r w:rsidR="00BC0953" w:rsidRPr="00BC0953">
        <w:rPr>
          <w:rStyle w:val="libAieChar"/>
          <w:rFonts w:hint="cs"/>
          <w:rtl/>
        </w:rPr>
        <w:t>هَـٰؤُلَاءِ</w:t>
      </w:r>
      <w:r w:rsidR="00BC0953" w:rsidRPr="00BC0953">
        <w:rPr>
          <w:rStyle w:val="libAieChar"/>
          <w:rtl/>
        </w:rPr>
        <w:t xml:space="preserve"> </w:t>
      </w:r>
      <w:r w:rsidR="00BC0953" w:rsidRPr="00BC0953">
        <w:rPr>
          <w:rStyle w:val="libAieChar"/>
          <w:rFonts w:hint="cs"/>
          <w:rtl/>
        </w:rPr>
        <w:t>شُفَعَاؤُنَا</w:t>
      </w:r>
      <w:r w:rsidR="00BC0953" w:rsidRPr="00BC0953">
        <w:rPr>
          <w:rStyle w:val="libAieChar"/>
          <w:rtl/>
        </w:rPr>
        <w:t xml:space="preserve"> </w:t>
      </w:r>
      <w:r w:rsidR="00BC0953" w:rsidRPr="00BC0953">
        <w:rPr>
          <w:rStyle w:val="libAieChar"/>
          <w:rFonts w:hint="cs"/>
          <w:rtl/>
        </w:rPr>
        <w:t>عِندَ</w:t>
      </w:r>
      <w:r w:rsidR="00BC0953" w:rsidRPr="00BC0953">
        <w:rPr>
          <w:rStyle w:val="libAieChar"/>
          <w:rtl/>
        </w:rPr>
        <w:t xml:space="preserve"> </w:t>
      </w:r>
      <w:r w:rsidR="00BC0953" w:rsidRPr="00BC0953">
        <w:rPr>
          <w:rStyle w:val="libAieChar"/>
          <w:rFonts w:hint="cs"/>
          <w:rtl/>
        </w:rPr>
        <w:t>اللَّـهِ</w:t>
      </w:r>
      <w:r w:rsidR="00BC0953" w:rsidRPr="00BC0953">
        <w:rPr>
          <w:rStyle w:val="libAieChar"/>
          <w:rtl/>
        </w:rPr>
        <w:t xml:space="preserve"> </w:t>
      </w:r>
      <w:r w:rsidR="00BC0953" w:rsidRPr="00BC0953">
        <w:rPr>
          <w:rStyle w:val="libAieChar"/>
          <w:rFonts w:hint="cs"/>
          <w:rtl/>
        </w:rPr>
        <w:t>قُلْ</w:t>
      </w:r>
      <w:r w:rsidR="00BC0953" w:rsidRPr="00BC0953">
        <w:rPr>
          <w:rStyle w:val="libAieChar"/>
          <w:rtl/>
        </w:rPr>
        <w:t xml:space="preserve"> </w:t>
      </w:r>
      <w:r w:rsidR="00BC0953" w:rsidRPr="00BC0953">
        <w:rPr>
          <w:rStyle w:val="libAieChar"/>
          <w:rFonts w:hint="cs"/>
          <w:rtl/>
        </w:rPr>
        <w:t>أَتُنَبِّئُونَ</w:t>
      </w:r>
      <w:r w:rsidR="00BC0953" w:rsidRPr="00BC0953">
        <w:rPr>
          <w:rStyle w:val="libAieChar"/>
          <w:rtl/>
        </w:rPr>
        <w:t xml:space="preserve"> </w:t>
      </w:r>
      <w:r w:rsidR="00BC0953" w:rsidRPr="00BC0953">
        <w:rPr>
          <w:rStyle w:val="libAieChar"/>
          <w:rFonts w:hint="cs"/>
          <w:rtl/>
        </w:rPr>
        <w:t>اللَّـهَ</w:t>
      </w:r>
      <w:r w:rsidR="00BC0953" w:rsidRPr="00BC0953">
        <w:rPr>
          <w:rStyle w:val="libAieChar"/>
          <w:rtl/>
        </w:rPr>
        <w:t xml:space="preserve"> </w:t>
      </w:r>
      <w:r w:rsidR="00BC0953" w:rsidRPr="00BC0953">
        <w:rPr>
          <w:rStyle w:val="libAieChar"/>
          <w:rFonts w:hint="cs"/>
          <w:rtl/>
        </w:rPr>
        <w:t>بِمَا</w:t>
      </w:r>
      <w:r w:rsidR="00BC0953" w:rsidRPr="00BC0953">
        <w:rPr>
          <w:rStyle w:val="libAieChar"/>
          <w:rtl/>
        </w:rPr>
        <w:t xml:space="preserve"> </w:t>
      </w:r>
      <w:r w:rsidR="00BC0953" w:rsidRPr="00BC0953">
        <w:rPr>
          <w:rStyle w:val="libAieChar"/>
          <w:rFonts w:hint="cs"/>
          <w:rtl/>
        </w:rPr>
        <w:t>لَا</w:t>
      </w:r>
      <w:r w:rsidR="00BC0953" w:rsidRPr="00BC0953">
        <w:rPr>
          <w:rStyle w:val="libAieChar"/>
          <w:rtl/>
        </w:rPr>
        <w:t xml:space="preserve"> </w:t>
      </w:r>
      <w:r w:rsidR="00BC0953" w:rsidRPr="00BC0953">
        <w:rPr>
          <w:rStyle w:val="libAieChar"/>
          <w:rFonts w:hint="cs"/>
          <w:rtl/>
        </w:rPr>
        <w:t>يَعْلَمُ</w:t>
      </w:r>
      <w:r w:rsidR="00BC0953" w:rsidRPr="00BC0953">
        <w:rPr>
          <w:rStyle w:val="libAieChar"/>
          <w:rtl/>
        </w:rPr>
        <w:t xml:space="preserve"> </w:t>
      </w:r>
      <w:r w:rsidR="00BC0953" w:rsidRPr="00BC0953">
        <w:rPr>
          <w:rStyle w:val="libAieChar"/>
          <w:rFonts w:hint="cs"/>
          <w:rtl/>
        </w:rPr>
        <w:t>فِي</w:t>
      </w:r>
      <w:r w:rsidR="00BC0953" w:rsidRPr="00BC0953">
        <w:rPr>
          <w:rStyle w:val="libAieChar"/>
          <w:rtl/>
        </w:rPr>
        <w:t xml:space="preserve"> </w:t>
      </w:r>
      <w:r w:rsidR="00BC0953" w:rsidRPr="00BC0953">
        <w:rPr>
          <w:rStyle w:val="libAieChar"/>
          <w:rFonts w:hint="cs"/>
          <w:rtl/>
        </w:rPr>
        <w:t>السَّمَاوَاتِ</w:t>
      </w:r>
      <w:r w:rsidR="00BC0953" w:rsidRPr="00BC0953">
        <w:rPr>
          <w:rStyle w:val="libAieChar"/>
          <w:rtl/>
        </w:rPr>
        <w:t xml:space="preserve"> </w:t>
      </w:r>
      <w:r w:rsidR="00BC0953" w:rsidRPr="00BC0953">
        <w:rPr>
          <w:rStyle w:val="libAieChar"/>
          <w:rFonts w:hint="cs"/>
          <w:rtl/>
        </w:rPr>
        <w:t>وَلَا</w:t>
      </w:r>
      <w:r w:rsidR="00BC0953" w:rsidRPr="00BC0953">
        <w:rPr>
          <w:rStyle w:val="libAieChar"/>
          <w:rtl/>
        </w:rPr>
        <w:t xml:space="preserve"> </w:t>
      </w:r>
      <w:r w:rsidR="00BC0953" w:rsidRPr="00BC0953">
        <w:rPr>
          <w:rStyle w:val="libAieChar"/>
          <w:rFonts w:hint="cs"/>
          <w:rtl/>
        </w:rPr>
        <w:t>فِي</w:t>
      </w:r>
      <w:r w:rsidR="00BC0953" w:rsidRPr="00BC0953">
        <w:rPr>
          <w:rStyle w:val="libAieChar"/>
          <w:rtl/>
        </w:rPr>
        <w:t xml:space="preserve"> </w:t>
      </w:r>
      <w:r w:rsidR="00BC0953" w:rsidRPr="00BC0953">
        <w:rPr>
          <w:rStyle w:val="libAieChar"/>
          <w:rFonts w:hint="cs"/>
          <w:rtl/>
        </w:rPr>
        <w:t>الْأَرْضِ</w:t>
      </w:r>
      <w:r w:rsidR="00BC0953" w:rsidRPr="00BC0953">
        <w:rPr>
          <w:rStyle w:val="libAieChar"/>
          <w:rtl/>
        </w:rPr>
        <w:t xml:space="preserve"> </w:t>
      </w:r>
      <w:r w:rsidR="00BC0953" w:rsidRPr="00BC0953">
        <w:rPr>
          <w:rStyle w:val="libAieChar"/>
          <w:rFonts w:hint="cs"/>
          <w:rtl/>
        </w:rPr>
        <w:t>سُبْحَانَهُ</w:t>
      </w:r>
      <w:r w:rsidR="00BC0953" w:rsidRPr="00BC0953">
        <w:rPr>
          <w:rStyle w:val="libAieChar"/>
          <w:rtl/>
        </w:rPr>
        <w:t xml:space="preserve"> </w:t>
      </w:r>
      <w:r w:rsidR="00BC0953" w:rsidRPr="00BC0953">
        <w:rPr>
          <w:rStyle w:val="libAieChar"/>
          <w:rFonts w:hint="cs"/>
          <w:rtl/>
        </w:rPr>
        <w:t>وَتَعَالَىٰ</w:t>
      </w:r>
      <w:r w:rsidR="00BC0953" w:rsidRPr="00BC0953">
        <w:rPr>
          <w:rStyle w:val="libAieChar"/>
          <w:rtl/>
        </w:rPr>
        <w:t xml:space="preserve"> </w:t>
      </w:r>
      <w:r w:rsidR="00BC0953" w:rsidRPr="00BC0953">
        <w:rPr>
          <w:rStyle w:val="libAieChar"/>
          <w:rFonts w:hint="cs"/>
          <w:rtl/>
        </w:rPr>
        <w:t>عَمَّا</w:t>
      </w:r>
      <w:r w:rsidR="00BC0953" w:rsidRPr="00BC0953">
        <w:rPr>
          <w:rStyle w:val="libAieChar"/>
          <w:rtl/>
        </w:rPr>
        <w:t xml:space="preserve"> </w:t>
      </w:r>
      <w:r w:rsidR="00BC0953" w:rsidRPr="00BC0953">
        <w:rPr>
          <w:rStyle w:val="libAieChar"/>
          <w:rFonts w:hint="cs"/>
          <w:rtl/>
        </w:rPr>
        <w:t xml:space="preserve">يُشْرِكُونَ </w:t>
      </w:r>
      <w:r w:rsidR="00BC0953" w:rsidRPr="00485C41">
        <w:rPr>
          <w:rStyle w:val="libAlaemChar"/>
          <w:rFonts w:hint="cs"/>
          <w:rtl/>
        </w:rPr>
        <w:t>)</w:t>
      </w:r>
      <w:r w:rsidRPr="00D23FA3">
        <w:rPr>
          <w:rFonts w:hint="cs"/>
          <w:rtl/>
        </w:rPr>
        <w:t>. يونس</w:t>
      </w:r>
      <w:r w:rsidR="00E52117">
        <w:rPr>
          <w:rFonts w:hint="cs"/>
          <w:rtl/>
        </w:rPr>
        <w:t xml:space="preserve"> - </w:t>
      </w:r>
      <w:r w:rsidRPr="00D23FA3">
        <w:rPr>
          <w:rFonts w:hint="cs"/>
          <w:rtl/>
        </w:rPr>
        <w:t>18</w:t>
      </w:r>
    </w:p>
    <w:p w:rsidR="003550AC" w:rsidRDefault="003550AC" w:rsidP="00BC0953">
      <w:pPr>
        <w:pStyle w:val="libNormal"/>
        <w:rPr>
          <w:rtl/>
        </w:rPr>
      </w:pPr>
      <w:r w:rsidRPr="00D23FA3">
        <w:rPr>
          <w:rFonts w:hint="cs"/>
          <w:rtl/>
        </w:rPr>
        <w:t xml:space="preserve">* </w:t>
      </w:r>
      <w:r w:rsidR="00BC0953" w:rsidRPr="00485C41">
        <w:rPr>
          <w:rStyle w:val="libAlaemChar"/>
          <w:rFonts w:hint="cs"/>
          <w:rtl/>
        </w:rPr>
        <w:t>(</w:t>
      </w:r>
      <w:r w:rsidR="00BC0953" w:rsidRPr="00BC0953">
        <w:rPr>
          <w:rStyle w:val="libAieChar"/>
          <w:rFonts w:hint="cs"/>
          <w:rtl/>
        </w:rPr>
        <w:t xml:space="preserve"> اللَّـهُ</w:t>
      </w:r>
      <w:r w:rsidR="00BC0953" w:rsidRPr="00BC0953">
        <w:rPr>
          <w:rStyle w:val="libAieChar"/>
          <w:rtl/>
        </w:rPr>
        <w:t xml:space="preserve"> </w:t>
      </w:r>
      <w:r w:rsidR="00BC0953" w:rsidRPr="00BC0953">
        <w:rPr>
          <w:rStyle w:val="libAieChar"/>
          <w:rFonts w:hint="cs"/>
          <w:rtl/>
        </w:rPr>
        <w:t>الَّذِي</w:t>
      </w:r>
      <w:r w:rsidR="00BC0953" w:rsidRPr="00BC0953">
        <w:rPr>
          <w:rStyle w:val="libAieChar"/>
          <w:rtl/>
        </w:rPr>
        <w:t xml:space="preserve"> </w:t>
      </w:r>
      <w:r w:rsidR="00BC0953" w:rsidRPr="00BC0953">
        <w:rPr>
          <w:rStyle w:val="libAieChar"/>
          <w:rFonts w:hint="cs"/>
          <w:rtl/>
        </w:rPr>
        <w:t>خَلَقَ</w:t>
      </w:r>
      <w:r w:rsidR="00BC0953" w:rsidRPr="00BC0953">
        <w:rPr>
          <w:rStyle w:val="libAieChar"/>
          <w:rtl/>
        </w:rPr>
        <w:t xml:space="preserve"> </w:t>
      </w:r>
      <w:r w:rsidR="00BC0953" w:rsidRPr="00BC0953">
        <w:rPr>
          <w:rStyle w:val="libAieChar"/>
          <w:rFonts w:hint="cs"/>
          <w:rtl/>
        </w:rPr>
        <w:t>السَّمَاوَاتِ</w:t>
      </w:r>
      <w:r w:rsidR="00BC0953" w:rsidRPr="00BC0953">
        <w:rPr>
          <w:rStyle w:val="libAieChar"/>
          <w:rtl/>
        </w:rPr>
        <w:t xml:space="preserve"> </w:t>
      </w:r>
      <w:r w:rsidR="00BC0953" w:rsidRPr="00BC0953">
        <w:rPr>
          <w:rStyle w:val="libAieChar"/>
          <w:rFonts w:hint="cs"/>
          <w:rtl/>
        </w:rPr>
        <w:t>وَالْأَرْضَ</w:t>
      </w:r>
      <w:r w:rsidR="00BC0953" w:rsidRPr="00BC0953">
        <w:rPr>
          <w:rStyle w:val="libAieChar"/>
          <w:rtl/>
        </w:rPr>
        <w:t xml:space="preserve"> </w:t>
      </w:r>
      <w:r w:rsidR="00BC0953" w:rsidRPr="00BC0953">
        <w:rPr>
          <w:rStyle w:val="libAieChar"/>
          <w:rFonts w:hint="cs"/>
          <w:rtl/>
        </w:rPr>
        <w:t>وَمَا</w:t>
      </w:r>
      <w:r w:rsidR="00BC0953" w:rsidRPr="00BC0953">
        <w:rPr>
          <w:rStyle w:val="libAieChar"/>
          <w:rtl/>
        </w:rPr>
        <w:t xml:space="preserve"> </w:t>
      </w:r>
      <w:r w:rsidR="00BC0953" w:rsidRPr="00BC0953">
        <w:rPr>
          <w:rStyle w:val="libAieChar"/>
          <w:rFonts w:hint="cs"/>
          <w:rtl/>
        </w:rPr>
        <w:t>بَيْنَهُمَا</w:t>
      </w:r>
      <w:r w:rsidR="00BC0953" w:rsidRPr="00BC0953">
        <w:rPr>
          <w:rStyle w:val="libAieChar"/>
          <w:rtl/>
        </w:rPr>
        <w:t xml:space="preserve"> </w:t>
      </w:r>
      <w:r w:rsidR="00BC0953" w:rsidRPr="00BC0953">
        <w:rPr>
          <w:rStyle w:val="libAieChar"/>
          <w:rFonts w:hint="cs"/>
          <w:rtl/>
        </w:rPr>
        <w:t>فِي</w:t>
      </w:r>
      <w:r w:rsidR="00BC0953" w:rsidRPr="00BC0953">
        <w:rPr>
          <w:rStyle w:val="libAieChar"/>
          <w:rtl/>
        </w:rPr>
        <w:t xml:space="preserve"> </w:t>
      </w:r>
      <w:r w:rsidR="00BC0953" w:rsidRPr="00BC0953">
        <w:rPr>
          <w:rStyle w:val="libAieChar"/>
          <w:rFonts w:hint="cs"/>
          <w:rtl/>
        </w:rPr>
        <w:t>سِتَّةِ</w:t>
      </w:r>
      <w:r w:rsidR="00BC0953" w:rsidRPr="00BC0953">
        <w:rPr>
          <w:rStyle w:val="libAieChar"/>
          <w:rtl/>
        </w:rPr>
        <w:t xml:space="preserve"> </w:t>
      </w:r>
      <w:r w:rsidR="00BC0953" w:rsidRPr="00BC0953">
        <w:rPr>
          <w:rStyle w:val="libAieChar"/>
          <w:rFonts w:hint="cs"/>
          <w:rtl/>
        </w:rPr>
        <w:t>أَيَّامٍ</w:t>
      </w:r>
      <w:r w:rsidR="00BC0953" w:rsidRPr="00BC0953">
        <w:rPr>
          <w:rStyle w:val="libAieChar"/>
          <w:rtl/>
        </w:rPr>
        <w:t xml:space="preserve"> </w:t>
      </w:r>
      <w:r w:rsidR="00BC0953" w:rsidRPr="00BC0953">
        <w:rPr>
          <w:rStyle w:val="libAieChar"/>
          <w:rFonts w:hint="cs"/>
          <w:rtl/>
        </w:rPr>
        <w:t>ثُمَّ</w:t>
      </w:r>
      <w:r w:rsidR="00BC0953" w:rsidRPr="00BC0953">
        <w:rPr>
          <w:rStyle w:val="libAieChar"/>
          <w:rtl/>
        </w:rPr>
        <w:t xml:space="preserve"> </w:t>
      </w:r>
      <w:r w:rsidR="00BC0953" w:rsidRPr="00BC0953">
        <w:rPr>
          <w:rStyle w:val="libAieChar"/>
          <w:rFonts w:hint="cs"/>
          <w:rtl/>
        </w:rPr>
        <w:t>اسْتَوَىٰ</w:t>
      </w:r>
      <w:r w:rsidR="00BC0953" w:rsidRPr="00BC0953">
        <w:rPr>
          <w:rStyle w:val="libAieChar"/>
          <w:rtl/>
        </w:rPr>
        <w:t xml:space="preserve"> </w:t>
      </w:r>
      <w:r w:rsidR="00BC0953" w:rsidRPr="00BC0953">
        <w:rPr>
          <w:rStyle w:val="libAieChar"/>
          <w:rFonts w:hint="cs"/>
          <w:rtl/>
        </w:rPr>
        <w:t>عَلَى</w:t>
      </w:r>
      <w:r w:rsidR="00BC0953" w:rsidRPr="00BC0953">
        <w:rPr>
          <w:rStyle w:val="libAieChar"/>
          <w:rtl/>
        </w:rPr>
        <w:t xml:space="preserve"> </w:t>
      </w:r>
      <w:r w:rsidR="00BC0953" w:rsidRPr="00BC0953">
        <w:rPr>
          <w:rStyle w:val="libAieChar"/>
          <w:rFonts w:hint="cs"/>
          <w:rtl/>
        </w:rPr>
        <w:t>الْعَرْشِ</w:t>
      </w:r>
      <w:r w:rsidR="00BC0953" w:rsidRPr="00BC0953">
        <w:rPr>
          <w:rStyle w:val="libAieChar"/>
          <w:rtl/>
        </w:rPr>
        <w:t xml:space="preserve"> </w:t>
      </w:r>
      <w:r w:rsidR="00BC0953" w:rsidRPr="00BC0953">
        <w:rPr>
          <w:rStyle w:val="libAieChar"/>
          <w:rFonts w:hint="cs"/>
          <w:rtl/>
        </w:rPr>
        <w:t>مَا</w:t>
      </w:r>
      <w:r w:rsidR="00BC0953" w:rsidRPr="00BC0953">
        <w:rPr>
          <w:rStyle w:val="libAieChar"/>
          <w:rtl/>
        </w:rPr>
        <w:t xml:space="preserve"> </w:t>
      </w:r>
      <w:r w:rsidR="00BC0953" w:rsidRPr="00BC0953">
        <w:rPr>
          <w:rStyle w:val="libAieChar"/>
          <w:rFonts w:hint="cs"/>
          <w:rtl/>
        </w:rPr>
        <w:t>لَكُم</w:t>
      </w:r>
      <w:r w:rsidR="00BC0953" w:rsidRPr="00BC0953">
        <w:rPr>
          <w:rStyle w:val="libAieChar"/>
          <w:rtl/>
        </w:rPr>
        <w:t xml:space="preserve"> </w:t>
      </w:r>
      <w:r w:rsidR="00BC0953" w:rsidRPr="00BC0953">
        <w:rPr>
          <w:rStyle w:val="libAieChar"/>
          <w:rFonts w:hint="cs"/>
          <w:rtl/>
        </w:rPr>
        <w:t>مِّن</w:t>
      </w:r>
      <w:r w:rsidR="00BC0953" w:rsidRPr="00BC0953">
        <w:rPr>
          <w:rStyle w:val="libAieChar"/>
          <w:rtl/>
        </w:rPr>
        <w:t xml:space="preserve"> </w:t>
      </w:r>
      <w:r w:rsidR="00BC0953" w:rsidRPr="00BC0953">
        <w:rPr>
          <w:rStyle w:val="libAieChar"/>
          <w:rFonts w:hint="cs"/>
          <w:rtl/>
        </w:rPr>
        <w:t>دُونِهِ</w:t>
      </w:r>
      <w:r w:rsidR="00BC0953" w:rsidRPr="00BC0953">
        <w:rPr>
          <w:rStyle w:val="libAieChar"/>
          <w:rtl/>
        </w:rPr>
        <w:t xml:space="preserve"> </w:t>
      </w:r>
      <w:r w:rsidR="00BC0953" w:rsidRPr="00BC0953">
        <w:rPr>
          <w:rStyle w:val="libAieChar"/>
          <w:rFonts w:hint="cs"/>
          <w:rtl/>
        </w:rPr>
        <w:t>مِن</w:t>
      </w:r>
      <w:r w:rsidR="00BC0953" w:rsidRPr="00BC0953">
        <w:rPr>
          <w:rStyle w:val="libAieChar"/>
          <w:rtl/>
        </w:rPr>
        <w:t xml:space="preserve"> </w:t>
      </w:r>
      <w:r w:rsidR="00BC0953" w:rsidRPr="00BC0953">
        <w:rPr>
          <w:rStyle w:val="libAieChar"/>
          <w:rFonts w:hint="cs"/>
          <w:rtl/>
        </w:rPr>
        <w:t>وَلِيٍّ</w:t>
      </w:r>
      <w:r w:rsidR="00BC0953" w:rsidRPr="00BC0953">
        <w:rPr>
          <w:rStyle w:val="libAieChar"/>
          <w:rtl/>
        </w:rPr>
        <w:t xml:space="preserve"> </w:t>
      </w:r>
      <w:r w:rsidR="00BC0953" w:rsidRPr="00BC0953">
        <w:rPr>
          <w:rStyle w:val="libAieChar"/>
          <w:rFonts w:hint="cs"/>
          <w:rtl/>
        </w:rPr>
        <w:t>وَلَا</w:t>
      </w:r>
      <w:r w:rsidR="00BC0953" w:rsidRPr="00BC0953">
        <w:rPr>
          <w:rStyle w:val="libAieChar"/>
          <w:rtl/>
        </w:rPr>
        <w:t xml:space="preserve"> </w:t>
      </w:r>
      <w:r w:rsidR="00BC0953" w:rsidRPr="00BC0953">
        <w:rPr>
          <w:rStyle w:val="libAieChar"/>
          <w:rFonts w:hint="cs"/>
          <w:rtl/>
        </w:rPr>
        <w:t>شَفِيعٍ</w:t>
      </w:r>
      <w:r w:rsidR="00BC0953" w:rsidRPr="00BC0953">
        <w:rPr>
          <w:rStyle w:val="libAieChar"/>
          <w:rtl/>
        </w:rPr>
        <w:t xml:space="preserve"> </w:t>
      </w:r>
      <w:r w:rsidR="00BC0953" w:rsidRPr="00BC0953">
        <w:rPr>
          <w:rStyle w:val="libAieChar"/>
          <w:rFonts w:hint="cs"/>
          <w:rtl/>
        </w:rPr>
        <w:t>أَفَلَا</w:t>
      </w:r>
      <w:r w:rsidR="00BC0953" w:rsidRPr="00BC0953">
        <w:rPr>
          <w:rStyle w:val="libAieChar"/>
          <w:rtl/>
        </w:rPr>
        <w:t xml:space="preserve"> </w:t>
      </w:r>
      <w:r w:rsidR="00BC0953" w:rsidRPr="00BC0953">
        <w:rPr>
          <w:rStyle w:val="libAieChar"/>
          <w:rFonts w:hint="cs"/>
          <w:rtl/>
        </w:rPr>
        <w:t>تَتَذَكَّرُونَ</w:t>
      </w:r>
      <w:r w:rsidR="00BC0953" w:rsidRPr="00BC0953">
        <w:rPr>
          <w:rStyle w:val="libAieChar"/>
          <w:rtl/>
        </w:rPr>
        <w:t xml:space="preserve"> </w:t>
      </w:r>
      <w:r w:rsidR="00BC0953">
        <w:rPr>
          <w:rStyle w:val="libAieChar"/>
          <w:rFonts w:hint="cs"/>
          <w:rtl/>
        </w:rPr>
        <w:t>،</w:t>
      </w:r>
      <w:r w:rsidR="00BC0953" w:rsidRPr="00BC0953">
        <w:rPr>
          <w:rStyle w:val="libAieChar"/>
          <w:rtl/>
        </w:rPr>
        <w:t xml:space="preserve"> </w:t>
      </w:r>
      <w:r w:rsidR="00BC0953" w:rsidRPr="00BC0953">
        <w:rPr>
          <w:rStyle w:val="libAieChar"/>
          <w:rFonts w:hint="cs"/>
          <w:rtl/>
        </w:rPr>
        <w:t>يُدَبِّرُ</w:t>
      </w:r>
      <w:r w:rsidR="00BC0953" w:rsidRPr="00BC0953">
        <w:rPr>
          <w:rStyle w:val="libAieChar"/>
          <w:rtl/>
        </w:rPr>
        <w:t xml:space="preserve"> </w:t>
      </w:r>
      <w:r w:rsidR="00BC0953" w:rsidRPr="00BC0953">
        <w:rPr>
          <w:rStyle w:val="libAieChar"/>
          <w:rFonts w:hint="cs"/>
          <w:rtl/>
        </w:rPr>
        <w:t>الْأَمْرَ</w:t>
      </w:r>
      <w:r w:rsidR="00BC0953" w:rsidRPr="00BC0953">
        <w:rPr>
          <w:rStyle w:val="libAieChar"/>
          <w:rtl/>
        </w:rPr>
        <w:t xml:space="preserve"> </w:t>
      </w:r>
      <w:r w:rsidR="00BC0953" w:rsidRPr="00BC0953">
        <w:rPr>
          <w:rStyle w:val="libAieChar"/>
          <w:rFonts w:hint="cs"/>
          <w:rtl/>
        </w:rPr>
        <w:t>مِنَ</w:t>
      </w:r>
      <w:r w:rsidR="00BC0953" w:rsidRPr="00BC0953">
        <w:rPr>
          <w:rStyle w:val="libAieChar"/>
          <w:rtl/>
        </w:rPr>
        <w:t xml:space="preserve"> </w:t>
      </w:r>
      <w:r w:rsidR="00BC0953" w:rsidRPr="00BC0953">
        <w:rPr>
          <w:rStyle w:val="libAieChar"/>
          <w:rFonts w:hint="cs"/>
          <w:rtl/>
        </w:rPr>
        <w:t>السَّمَاءِ</w:t>
      </w:r>
      <w:r w:rsidR="00BC0953" w:rsidRPr="00BC0953">
        <w:rPr>
          <w:rStyle w:val="libAieChar"/>
          <w:rtl/>
        </w:rPr>
        <w:t xml:space="preserve"> </w:t>
      </w:r>
      <w:r w:rsidR="00BC0953" w:rsidRPr="00BC0953">
        <w:rPr>
          <w:rStyle w:val="libAieChar"/>
          <w:rFonts w:hint="cs"/>
          <w:rtl/>
        </w:rPr>
        <w:t>إِلَى</w:t>
      </w:r>
      <w:r w:rsidR="00BC0953" w:rsidRPr="00BC0953">
        <w:rPr>
          <w:rStyle w:val="libAieChar"/>
          <w:rtl/>
        </w:rPr>
        <w:t xml:space="preserve"> </w:t>
      </w:r>
      <w:r w:rsidR="00BC0953" w:rsidRPr="00BC0953">
        <w:rPr>
          <w:rStyle w:val="libAieChar"/>
          <w:rFonts w:hint="cs"/>
          <w:rtl/>
        </w:rPr>
        <w:t>الْأَرْضِ</w:t>
      </w:r>
      <w:r w:rsidR="00BC0953" w:rsidRPr="00BC0953">
        <w:rPr>
          <w:rStyle w:val="libAieChar"/>
          <w:rtl/>
        </w:rPr>
        <w:t xml:space="preserve"> </w:t>
      </w:r>
      <w:r w:rsidR="00BC0953" w:rsidRPr="00BC0953">
        <w:rPr>
          <w:rStyle w:val="libAieChar"/>
          <w:rFonts w:hint="cs"/>
          <w:rtl/>
        </w:rPr>
        <w:t>ثُمَّ</w:t>
      </w:r>
      <w:r w:rsidR="00BC0953" w:rsidRPr="00BC0953">
        <w:rPr>
          <w:rStyle w:val="libAieChar"/>
          <w:rtl/>
        </w:rPr>
        <w:t xml:space="preserve"> </w:t>
      </w:r>
      <w:r w:rsidR="00BC0953" w:rsidRPr="00BC0953">
        <w:rPr>
          <w:rStyle w:val="libAieChar"/>
          <w:rFonts w:hint="cs"/>
          <w:rtl/>
        </w:rPr>
        <w:t>يَعْرُجُ</w:t>
      </w:r>
      <w:r w:rsidR="00BC0953" w:rsidRPr="00BC0953">
        <w:rPr>
          <w:rStyle w:val="libAieChar"/>
          <w:rtl/>
        </w:rPr>
        <w:t xml:space="preserve"> </w:t>
      </w:r>
      <w:r w:rsidR="00BC0953" w:rsidRPr="00BC0953">
        <w:rPr>
          <w:rStyle w:val="libAieChar"/>
          <w:rFonts w:hint="cs"/>
          <w:rtl/>
        </w:rPr>
        <w:t>إِلَيْهِ</w:t>
      </w:r>
      <w:r w:rsidR="00BC0953" w:rsidRPr="00BC0953">
        <w:rPr>
          <w:rStyle w:val="libAieChar"/>
          <w:rtl/>
        </w:rPr>
        <w:t xml:space="preserve"> </w:t>
      </w:r>
      <w:r w:rsidR="00BC0953" w:rsidRPr="00BC0953">
        <w:rPr>
          <w:rStyle w:val="libAieChar"/>
          <w:rFonts w:hint="cs"/>
          <w:rtl/>
        </w:rPr>
        <w:t>فِي</w:t>
      </w:r>
      <w:r w:rsidR="00BC0953" w:rsidRPr="00BC0953">
        <w:rPr>
          <w:rStyle w:val="libAieChar"/>
          <w:rtl/>
        </w:rPr>
        <w:t xml:space="preserve"> </w:t>
      </w:r>
      <w:r w:rsidR="00BC0953" w:rsidRPr="00BC0953">
        <w:rPr>
          <w:rStyle w:val="libAieChar"/>
          <w:rFonts w:hint="cs"/>
          <w:rtl/>
        </w:rPr>
        <w:t>يَوْمٍ</w:t>
      </w:r>
      <w:r w:rsidR="00BC0953" w:rsidRPr="00BC0953">
        <w:rPr>
          <w:rStyle w:val="libAieChar"/>
          <w:rtl/>
        </w:rPr>
        <w:t xml:space="preserve"> </w:t>
      </w:r>
      <w:r w:rsidR="00BC0953" w:rsidRPr="00BC0953">
        <w:rPr>
          <w:rStyle w:val="libAieChar"/>
          <w:rFonts w:hint="cs"/>
          <w:rtl/>
        </w:rPr>
        <w:t>كَانَ</w:t>
      </w:r>
      <w:r w:rsidR="00BC0953" w:rsidRPr="00BC0953">
        <w:rPr>
          <w:rStyle w:val="libAieChar"/>
          <w:rtl/>
        </w:rPr>
        <w:t xml:space="preserve"> </w:t>
      </w:r>
      <w:r w:rsidR="00BC0953" w:rsidRPr="00BC0953">
        <w:rPr>
          <w:rStyle w:val="libAieChar"/>
          <w:rFonts w:hint="cs"/>
          <w:rtl/>
        </w:rPr>
        <w:t>مِقْدَارُهُ</w:t>
      </w:r>
      <w:r w:rsidR="00BC0953" w:rsidRPr="00BC0953">
        <w:rPr>
          <w:rStyle w:val="libAieChar"/>
          <w:rtl/>
        </w:rPr>
        <w:t xml:space="preserve"> </w:t>
      </w:r>
      <w:r w:rsidR="00BC0953" w:rsidRPr="00BC0953">
        <w:rPr>
          <w:rStyle w:val="libAieChar"/>
          <w:rFonts w:hint="cs"/>
          <w:rtl/>
        </w:rPr>
        <w:t>أَلْفَ</w:t>
      </w:r>
      <w:r w:rsidR="00BC0953" w:rsidRPr="00BC0953">
        <w:rPr>
          <w:rStyle w:val="libAieChar"/>
          <w:rtl/>
        </w:rPr>
        <w:t xml:space="preserve"> </w:t>
      </w:r>
      <w:r w:rsidR="00BC0953" w:rsidRPr="00BC0953">
        <w:rPr>
          <w:rStyle w:val="libAieChar"/>
          <w:rFonts w:hint="cs"/>
          <w:rtl/>
        </w:rPr>
        <w:t>سَنَةٍ</w:t>
      </w:r>
      <w:r w:rsidR="00BC0953" w:rsidRPr="00BC0953">
        <w:rPr>
          <w:rStyle w:val="libAieChar"/>
          <w:rtl/>
        </w:rPr>
        <w:t xml:space="preserve"> </w:t>
      </w:r>
      <w:r w:rsidR="00BC0953" w:rsidRPr="00BC0953">
        <w:rPr>
          <w:rStyle w:val="libAieChar"/>
          <w:rFonts w:hint="cs"/>
          <w:rtl/>
        </w:rPr>
        <w:t>مِّمَّا</w:t>
      </w:r>
      <w:r w:rsidR="00BC0953" w:rsidRPr="00BC0953">
        <w:rPr>
          <w:rStyle w:val="libAieChar"/>
          <w:rtl/>
        </w:rPr>
        <w:t xml:space="preserve"> </w:t>
      </w:r>
      <w:r w:rsidR="00BC0953" w:rsidRPr="00BC0953">
        <w:rPr>
          <w:rStyle w:val="libAieChar"/>
          <w:rFonts w:hint="cs"/>
          <w:rtl/>
        </w:rPr>
        <w:t xml:space="preserve">تَعُدُّونَ </w:t>
      </w:r>
      <w:r w:rsidR="00BC0953" w:rsidRPr="00485C41">
        <w:rPr>
          <w:rStyle w:val="libAlaemChar"/>
          <w:rFonts w:hint="cs"/>
          <w:rtl/>
        </w:rPr>
        <w:t>)</w:t>
      </w:r>
      <w:r w:rsidRPr="00C70E76">
        <w:rPr>
          <w:rFonts w:hint="cs"/>
          <w:rtl/>
        </w:rPr>
        <w:t>. السجدة 4</w:t>
      </w:r>
      <w:r w:rsidR="00E52117">
        <w:rPr>
          <w:rFonts w:hint="cs"/>
          <w:rtl/>
        </w:rPr>
        <w:t xml:space="preserve"> - </w:t>
      </w:r>
      <w:r w:rsidRPr="00C70E76">
        <w:rPr>
          <w:rFonts w:hint="cs"/>
          <w:rtl/>
        </w:rPr>
        <w:t>5</w:t>
      </w:r>
    </w:p>
    <w:p w:rsidR="00960004" w:rsidRDefault="003550AC" w:rsidP="00BC0953">
      <w:pPr>
        <w:pStyle w:val="libNormal"/>
        <w:rPr>
          <w:rtl/>
        </w:rPr>
      </w:pPr>
      <w:r w:rsidRPr="00C70E76">
        <w:rPr>
          <w:rFonts w:hint="cs"/>
          <w:rtl/>
        </w:rPr>
        <w:t xml:space="preserve">* </w:t>
      </w:r>
      <w:r w:rsidR="00BC0953" w:rsidRPr="00485C41">
        <w:rPr>
          <w:rStyle w:val="libAlaemChar"/>
          <w:rFonts w:hint="cs"/>
          <w:rtl/>
        </w:rPr>
        <w:t>(</w:t>
      </w:r>
      <w:r w:rsidR="00BC0953" w:rsidRPr="00BC0953">
        <w:rPr>
          <w:rStyle w:val="libAieChar"/>
          <w:rFonts w:hint="cs"/>
          <w:rtl/>
        </w:rPr>
        <w:t xml:space="preserve"> أَمِ</w:t>
      </w:r>
      <w:r w:rsidR="00BC0953" w:rsidRPr="00BC0953">
        <w:rPr>
          <w:rStyle w:val="libAieChar"/>
          <w:rtl/>
        </w:rPr>
        <w:t xml:space="preserve"> </w:t>
      </w:r>
      <w:r w:rsidR="00BC0953" w:rsidRPr="00BC0953">
        <w:rPr>
          <w:rStyle w:val="libAieChar"/>
          <w:rFonts w:hint="cs"/>
          <w:rtl/>
        </w:rPr>
        <w:t>اتَّخَذُوا</w:t>
      </w:r>
      <w:r w:rsidR="00BC0953" w:rsidRPr="00BC0953">
        <w:rPr>
          <w:rStyle w:val="libAieChar"/>
          <w:rtl/>
        </w:rPr>
        <w:t xml:space="preserve"> </w:t>
      </w:r>
      <w:r w:rsidR="00BC0953" w:rsidRPr="00BC0953">
        <w:rPr>
          <w:rStyle w:val="libAieChar"/>
          <w:rFonts w:hint="cs"/>
          <w:rtl/>
        </w:rPr>
        <w:t>مِن</w:t>
      </w:r>
      <w:r w:rsidR="00BC0953" w:rsidRPr="00BC0953">
        <w:rPr>
          <w:rStyle w:val="libAieChar"/>
          <w:rtl/>
        </w:rPr>
        <w:t xml:space="preserve"> </w:t>
      </w:r>
      <w:r w:rsidR="00BC0953" w:rsidRPr="00BC0953">
        <w:rPr>
          <w:rStyle w:val="libAieChar"/>
          <w:rFonts w:hint="cs"/>
          <w:rtl/>
        </w:rPr>
        <w:t>دُونِ</w:t>
      </w:r>
      <w:r w:rsidR="00BC0953" w:rsidRPr="00BC0953">
        <w:rPr>
          <w:rStyle w:val="libAieChar"/>
          <w:rtl/>
        </w:rPr>
        <w:t xml:space="preserve"> </w:t>
      </w:r>
      <w:r w:rsidR="00BC0953" w:rsidRPr="00BC0953">
        <w:rPr>
          <w:rStyle w:val="libAieChar"/>
          <w:rFonts w:hint="cs"/>
          <w:rtl/>
        </w:rPr>
        <w:t>اللَّـهِ</w:t>
      </w:r>
      <w:r w:rsidR="00BC0953" w:rsidRPr="00BC0953">
        <w:rPr>
          <w:rStyle w:val="libAieChar"/>
          <w:rtl/>
        </w:rPr>
        <w:t xml:space="preserve"> </w:t>
      </w:r>
      <w:r w:rsidR="00BC0953" w:rsidRPr="00BC0953">
        <w:rPr>
          <w:rStyle w:val="libAieChar"/>
          <w:rFonts w:hint="cs"/>
          <w:rtl/>
        </w:rPr>
        <w:t>شُفَعَاءَ</w:t>
      </w:r>
      <w:r w:rsidR="00BC0953" w:rsidRPr="00BC0953">
        <w:rPr>
          <w:rStyle w:val="libAieChar"/>
          <w:rtl/>
        </w:rPr>
        <w:t xml:space="preserve"> </w:t>
      </w:r>
      <w:r w:rsidR="00BC0953" w:rsidRPr="00BC0953">
        <w:rPr>
          <w:rStyle w:val="libAieChar"/>
          <w:rFonts w:hint="cs"/>
          <w:rtl/>
        </w:rPr>
        <w:t>قُلْ</w:t>
      </w:r>
      <w:r w:rsidR="00BC0953" w:rsidRPr="00BC0953">
        <w:rPr>
          <w:rStyle w:val="libAieChar"/>
          <w:rtl/>
        </w:rPr>
        <w:t xml:space="preserve"> </w:t>
      </w:r>
      <w:r w:rsidR="00BC0953" w:rsidRPr="00BC0953">
        <w:rPr>
          <w:rStyle w:val="libAieChar"/>
          <w:rFonts w:hint="cs"/>
          <w:rtl/>
        </w:rPr>
        <w:t>أَوَلَوْ</w:t>
      </w:r>
      <w:r w:rsidR="00BC0953" w:rsidRPr="00BC0953">
        <w:rPr>
          <w:rStyle w:val="libAieChar"/>
          <w:rtl/>
        </w:rPr>
        <w:t xml:space="preserve"> </w:t>
      </w:r>
      <w:r w:rsidR="00BC0953" w:rsidRPr="00BC0953">
        <w:rPr>
          <w:rStyle w:val="libAieChar"/>
          <w:rFonts w:hint="cs"/>
          <w:rtl/>
        </w:rPr>
        <w:t>كَانُوا</w:t>
      </w:r>
      <w:r w:rsidR="00BC0953" w:rsidRPr="00BC0953">
        <w:rPr>
          <w:rStyle w:val="libAieChar"/>
          <w:rtl/>
        </w:rPr>
        <w:t xml:space="preserve"> </w:t>
      </w:r>
      <w:r w:rsidR="00BC0953" w:rsidRPr="00BC0953">
        <w:rPr>
          <w:rStyle w:val="libAieChar"/>
          <w:rFonts w:hint="cs"/>
          <w:rtl/>
        </w:rPr>
        <w:t>لَا</w:t>
      </w:r>
      <w:r w:rsidR="00BC0953" w:rsidRPr="00BC0953">
        <w:rPr>
          <w:rStyle w:val="libAieChar"/>
          <w:rtl/>
        </w:rPr>
        <w:t xml:space="preserve"> </w:t>
      </w:r>
      <w:r w:rsidR="00BC0953" w:rsidRPr="00BC0953">
        <w:rPr>
          <w:rStyle w:val="libAieChar"/>
          <w:rFonts w:hint="cs"/>
          <w:rtl/>
        </w:rPr>
        <w:t>يَمْلِكُونَ</w:t>
      </w:r>
      <w:r w:rsidR="00BC0953" w:rsidRPr="00BC0953">
        <w:rPr>
          <w:rStyle w:val="libAieChar"/>
          <w:rtl/>
        </w:rPr>
        <w:t xml:space="preserve"> </w:t>
      </w:r>
      <w:r w:rsidR="00BC0953" w:rsidRPr="00BC0953">
        <w:rPr>
          <w:rStyle w:val="libAieChar"/>
          <w:rFonts w:hint="cs"/>
          <w:rtl/>
        </w:rPr>
        <w:t>شَيْئًا</w:t>
      </w:r>
      <w:r w:rsidR="00BC0953" w:rsidRPr="00BC0953">
        <w:rPr>
          <w:rStyle w:val="libAieChar"/>
          <w:rtl/>
        </w:rPr>
        <w:t xml:space="preserve"> </w:t>
      </w:r>
      <w:r w:rsidR="00BC0953" w:rsidRPr="00BC0953">
        <w:rPr>
          <w:rStyle w:val="libAieChar"/>
          <w:rFonts w:hint="cs"/>
          <w:rtl/>
        </w:rPr>
        <w:t>وَلَا</w:t>
      </w:r>
      <w:r w:rsidR="00BC0953" w:rsidRPr="00BC0953">
        <w:rPr>
          <w:rStyle w:val="libAieChar"/>
          <w:rtl/>
        </w:rPr>
        <w:t xml:space="preserve"> </w:t>
      </w:r>
      <w:r w:rsidR="00BC0953" w:rsidRPr="00BC0953">
        <w:rPr>
          <w:rStyle w:val="libAieChar"/>
          <w:rFonts w:hint="cs"/>
          <w:rtl/>
        </w:rPr>
        <w:t>يَعْقِلُونَ</w:t>
      </w:r>
      <w:r w:rsidR="00BC0953" w:rsidRPr="00BC0953">
        <w:rPr>
          <w:rStyle w:val="libAieChar"/>
          <w:rtl/>
        </w:rPr>
        <w:t xml:space="preserve"> </w:t>
      </w:r>
      <w:r w:rsidR="00BC0953">
        <w:rPr>
          <w:rStyle w:val="libAieChar"/>
          <w:rFonts w:hint="cs"/>
          <w:rtl/>
        </w:rPr>
        <w:t>،</w:t>
      </w:r>
      <w:r w:rsidR="00BC0953" w:rsidRPr="00BC0953">
        <w:rPr>
          <w:rStyle w:val="libAieChar"/>
          <w:rtl/>
        </w:rPr>
        <w:t xml:space="preserve"> </w:t>
      </w:r>
      <w:r w:rsidR="00BC0953" w:rsidRPr="00BC0953">
        <w:rPr>
          <w:rStyle w:val="libAieChar"/>
          <w:rFonts w:hint="cs"/>
          <w:rtl/>
        </w:rPr>
        <w:t>قُل</w:t>
      </w:r>
      <w:r w:rsidR="00BC0953" w:rsidRPr="00BC0953">
        <w:rPr>
          <w:rStyle w:val="libAieChar"/>
          <w:rtl/>
        </w:rPr>
        <w:t xml:space="preserve"> </w:t>
      </w:r>
      <w:r w:rsidR="00BC0953" w:rsidRPr="00BC0953">
        <w:rPr>
          <w:rStyle w:val="libAieChar"/>
          <w:rFonts w:hint="cs"/>
          <w:rtl/>
        </w:rPr>
        <w:t>لِّلَّـهِ</w:t>
      </w:r>
      <w:r w:rsidR="00BC0953" w:rsidRPr="00BC0953">
        <w:rPr>
          <w:rStyle w:val="libAieChar"/>
          <w:rtl/>
        </w:rPr>
        <w:t xml:space="preserve"> </w:t>
      </w:r>
      <w:r w:rsidR="00BC0953" w:rsidRPr="00BC0953">
        <w:rPr>
          <w:rStyle w:val="libAieChar"/>
          <w:rFonts w:hint="cs"/>
          <w:rtl/>
        </w:rPr>
        <w:t>الشَّفَاعَةُ</w:t>
      </w:r>
      <w:r w:rsidR="00BC0953" w:rsidRPr="00BC0953">
        <w:rPr>
          <w:rStyle w:val="libAieChar"/>
          <w:rtl/>
        </w:rPr>
        <w:t xml:space="preserve"> </w:t>
      </w:r>
      <w:r w:rsidR="00BC0953" w:rsidRPr="00BC0953">
        <w:rPr>
          <w:rStyle w:val="libAieChar"/>
          <w:rFonts w:hint="cs"/>
          <w:rtl/>
        </w:rPr>
        <w:t>جَمِيعًا</w:t>
      </w:r>
      <w:r w:rsidR="00BC0953" w:rsidRPr="00BC0953">
        <w:rPr>
          <w:rStyle w:val="libAieChar"/>
          <w:rtl/>
        </w:rPr>
        <w:t xml:space="preserve"> </w:t>
      </w:r>
      <w:r w:rsidR="00BC0953" w:rsidRPr="00BC0953">
        <w:rPr>
          <w:rStyle w:val="libAieChar"/>
          <w:rFonts w:hint="cs"/>
          <w:rtl/>
        </w:rPr>
        <w:t>لَّهُ</w:t>
      </w:r>
      <w:r w:rsidR="00BC0953" w:rsidRPr="00BC0953">
        <w:rPr>
          <w:rStyle w:val="libAieChar"/>
          <w:rtl/>
        </w:rPr>
        <w:t xml:space="preserve"> </w:t>
      </w:r>
      <w:r w:rsidR="00BC0953" w:rsidRPr="00BC0953">
        <w:rPr>
          <w:rStyle w:val="libAieChar"/>
          <w:rFonts w:hint="cs"/>
          <w:rtl/>
        </w:rPr>
        <w:t>مُلْكُ</w:t>
      </w:r>
      <w:r w:rsidR="00BC0953" w:rsidRPr="00BC0953">
        <w:rPr>
          <w:rStyle w:val="libAieChar"/>
          <w:rtl/>
        </w:rPr>
        <w:t xml:space="preserve"> </w:t>
      </w:r>
      <w:r w:rsidR="00BC0953" w:rsidRPr="00BC0953">
        <w:rPr>
          <w:rStyle w:val="libAieChar"/>
          <w:rFonts w:hint="cs"/>
          <w:rtl/>
        </w:rPr>
        <w:t>السَّمَاوَاتِ</w:t>
      </w:r>
      <w:r w:rsidR="00BC0953" w:rsidRPr="00BC0953">
        <w:rPr>
          <w:rStyle w:val="libAieChar"/>
          <w:rtl/>
        </w:rPr>
        <w:t xml:space="preserve"> </w:t>
      </w:r>
      <w:r w:rsidR="00BC0953" w:rsidRPr="00BC0953">
        <w:rPr>
          <w:rStyle w:val="libAieChar"/>
          <w:rFonts w:hint="cs"/>
          <w:rtl/>
        </w:rPr>
        <w:t>وَالْأَرْضِ</w:t>
      </w:r>
      <w:r w:rsidR="00BC0953" w:rsidRPr="00BC0953">
        <w:rPr>
          <w:rStyle w:val="libAieChar"/>
          <w:rtl/>
        </w:rPr>
        <w:t xml:space="preserve"> </w:t>
      </w:r>
      <w:r w:rsidR="00BC0953" w:rsidRPr="00BC0953">
        <w:rPr>
          <w:rStyle w:val="libAieChar"/>
          <w:rFonts w:hint="cs"/>
          <w:rtl/>
        </w:rPr>
        <w:t>ثُمَّ</w:t>
      </w:r>
      <w:r w:rsidR="00BC0953" w:rsidRPr="00BC0953">
        <w:rPr>
          <w:rStyle w:val="libAieChar"/>
          <w:rtl/>
        </w:rPr>
        <w:t xml:space="preserve"> </w:t>
      </w:r>
      <w:r w:rsidR="00BC0953" w:rsidRPr="00BC0953">
        <w:rPr>
          <w:rStyle w:val="libAieChar"/>
          <w:rFonts w:hint="cs"/>
          <w:rtl/>
        </w:rPr>
        <w:t>إِلَيْهِ</w:t>
      </w:r>
      <w:r w:rsidR="00BC0953" w:rsidRPr="00BC0953">
        <w:rPr>
          <w:rStyle w:val="libAieChar"/>
          <w:rtl/>
        </w:rPr>
        <w:t xml:space="preserve"> </w:t>
      </w:r>
      <w:r w:rsidR="00BC0953" w:rsidRPr="00BC0953">
        <w:rPr>
          <w:rStyle w:val="libAieChar"/>
          <w:rFonts w:hint="cs"/>
          <w:rtl/>
        </w:rPr>
        <w:t>تُرْجَعُونَ</w:t>
      </w:r>
      <w:r w:rsidR="00BC0953" w:rsidRPr="00BC0953">
        <w:rPr>
          <w:rStyle w:val="libAieChar"/>
          <w:rtl/>
        </w:rPr>
        <w:t xml:space="preserve"> </w:t>
      </w:r>
      <w:r w:rsidR="00BC0953">
        <w:rPr>
          <w:rStyle w:val="libAieChar"/>
          <w:rFonts w:hint="cs"/>
          <w:rtl/>
        </w:rPr>
        <w:t>،</w:t>
      </w:r>
      <w:r w:rsidR="00BC0953" w:rsidRPr="00BC0953">
        <w:rPr>
          <w:rStyle w:val="libAieChar"/>
          <w:rtl/>
        </w:rPr>
        <w:t xml:space="preserve"> </w:t>
      </w:r>
      <w:r w:rsidR="00BC0953" w:rsidRPr="00BC0953">
        <w:rPr>
          <w:rStyle w:val="libAieChar"/>
          <w:rFonts w:hint="cs"/>
          <w:rtl/>
        </w:rPr>
        <w:t>وَإِذَا</w:t>
      </w:r>
      <w:r w:rsidR="00BC0953" w:rsidRPr="00BC0953">
        <w:rPr>
          <w:rStyle w:val="libAieChar"/>
          <w:rtl/>
        </w:rPr>
        <w:t xml:space="preserve"> </w:t>
      </w:r>
      <w:r w:rsidR="00BC0953" w:rsidRPr="00BC0953">
        <w:rPr>
          <w:rStyle w:val="libAieChar"/>
          <w:rFonts w:hint="cs"/>
          <w:rtl/>
        </w:rPr>
        <w:t>ذُكِرَ</w:t>
      </w:r>
      <w:r w:rsidR="00BC0953" w:rsidRPr="00BC0953">
        <w:rPr>
          <w:rStyle w:val="libAieChar"/>
          <w:rtl/>
        </w:rPr>
        <w:t xml:space="preserve"> </w:t>
      </w:r>
      <w:r w:rsidR="00BC0953" w:rsidRPr="00BC0953">
        <w:rPr>
          <w:rStyle w:val="libAieChar"/>
          <w:rFonts w:hint="cs"/>
          <w:rtl/>
        </w:rPr>
        <w:t>اللَّـهُ</w:t>
      </w:r>
      <w:r w:rsidR="00BC0953" w:rsidRPr="00BC0953">
        <w:rPr>
          <w:rStyle w:val="libAieChar"/>
          <w:rtl/>
        </w:rPr>
        <w:t xml:space="preserve"> </w:t>
      </w:r>
      <w:r w:rsidR="00BC0953" w:rsidRPr="00BC0953">
        <w:rPr>
          <w:rStyle w:val="libAieChar"/>
          <w:rFonts w:hint="cs"/>
          <w:rtl/>
        </w:rPr>
        <w:t>وَحْدَهُ</w:t>
      </w:r>
      <w:r w:rsidR="00BC0953" w:rsidRPr="00BC0953">
        <w:rPr>
          <w:rStyle w:val="libAieChar"/>
          <w:rtl/>
        </w:rPr>
        <w:t xml:space="preserve"> </w:t>
      </w:r>
      <w:r w:rsidR="00BC0953" w:rsidRPr="00BC0953">
        <w:rPr>
          <w:rStyle w:val="libAieChar"/>
          <w:rFonts w:hint="cs"/>
          <w:rtl/>
        </w:rPr>
        <w:t>اشْمَأَزَّتْ</w:t>
      </w:r>
      <w:r w:rsidR="00BC0953" w:rsidRPr="00BC0953">
        <w:rPr>
          <w:rStyle w:val="libAieChar"/>
          <w:rtl/>
        </w:rPr>
        <w:t xml:space="preserve"> </w:t>
      </w:r>
      <w:r w:rsidR="00BC0953" w:rsidRPr="00BC0953">
        <w:rPr>
          <w:rStyle w:val="libAieChar"/>
          <w:rFonts w:hint="cs"/>
          <w:rtl/>
        </w:rPr>
        <w:t>قُلُوبُ</w:t>
      </w:r>
      <w:r w:rsidR="00BC0953" w:rsidRPr="00BC0953">
        <w:rPr>
          <w:rStyle w:val="libAieChar"/>
          <w:rtl/>
        </w:rPr>
        <w:t xml:space="preserve"> </w:t>
      </w:r>
      <w:r w:rsidR="00BC0953" w:rsidRPr="00BC0953">
        <w:rPr>
          <w:rStyle w:val="libAieChar"/>
          <w:rFonts w:hint="cs"/>
          <w:rtl/>
        </w:rPr>
        <w:t>الَّذِينَ</w:t>
      </w:r>
      <w:r w:rsidR="00BC0953" w:rsidRPr="00BC0953">
        <w:rPr>
          <w:rStyle w:val="libAieChar"/>
          <w:rtl/>
        </w:rPr>
        <w:t xml:space="preserve"> </w:t>
      </w:r>
      <w:r w:rsidR="00BC0953" w:rsidRPr="00BC0953">
        <w:rPr>
          <w:rStyle w:val="libAieChar"/>
          <w:rFonts w:hint="cs"/>
          <w:rtl/>
        </w:rPr>
        <w:t>لَا</w:t>
      </w:r>
      <w:r w:rsidR="00BC0953" w:rsidRPr="00BC0953">
        <w:rPr>
          <w:rStyle w:val="libAieChar"/>
          <w:rtl/>
        </w:rPr>
        <w:t xml:space="preserve"> </w:t>
      </w:r>
      <w:r w:rsidR="00BC0953" w:rsidRPr="00BC0953">
        <w:rPr>
          <w:rStyle w:val="libAieChar"/>
          <w:rFonts w:hint="cs"/>
          <w:rtl/>
        </w:rPr>
        <w:t>يُؤْمِنُونَ</w:t>
      </w:r>
      <w:r w:rsidR="00BC0953" w:rsidRPr="00BC0953">
        <w:rPr>
          <w:rStyle w:val="libAieChar"/>
          <w:rtl/>
        </w:rPr>
        <w:t xml:space="preserve"> </w:t>
      </w:r>
      <w:r w:rsidR="00BC0953" w:rsidRPr="00BC0953">
        <w:rPr>
          <w:rStyle w:val="libAieChar"/>
          <w:rFonts w:hint="cs"/>
          <w:rtl/>
        </w:rPr>
        <w:t>بِالْآخِرَةِ</w:t>
      </w:r>
      <w:r w:rsidR="00BC0953" w:rsidRPr="00BC0953">
        <w:rPr>
          <w:rStyle w:val="libAieChar"/>
          <w:rtl/>
        </w:rPr>
        <w:t xml:space="preserve"> </w:t>
      </w:r>
      <w:r w:rsidR="00BC0953" w:rsidRPr="00BC0953">
        <w:rPr>
          <w:rStyle w:val="libAieChar"/>
          <w:rFonts w:hint="cs"/>
          <w:rtl/>
        </w:rPr>
        <w:t>وَإِذَا</w:t>
      </w:r>
      <w:r w:rsidR="00BC0953" w:rsidRPr="00BC0953">
        <w:rPr>
          <w:rStyle w:val="libAieChar"/>
          <w:rtl/>
        </w:rPr>
        <w:t xml:space="preserve"> </w:t>
      </w:r>
      <w:r w:rsidR="00BC0953" w:rsidRPr="00BC0953">
        <w:rPr>
          <w:rStyle w:val="libAieChar"/>
          <w:rFonts w:hint="cs"/>
          <w:rtl/>
        </w:rPr>
        <w:t>ذُكِرَ</w:t>
      </w:r>
      <w:r w:rsidR="00BC0953" w:rsidRPr="00BC0953">
        <w:rPr>
          <w:rStyle w:val="libAieChar"/>
          <w:rtl/>
        </w:rPr>
        <w:t xml:space="preserve"> </w:t>
      </w:r>
      <w:r w:rsidR="00BC0953" w:rsidRPr="00BC0953">
        <w:rPr>
          <w:rStyle w:val="libAieChar"/>
          <w:rFonts w:hint="cs"/>
          <w:rtl/>
        </w:rPr>
        <w:t>الَّذِينَ</w:t>
      </w:r>
      <w:r w:rsidR="00BC0953" w:rsidRPr="00BC0953">
        <w:rPr>
          <w:rStyle w:val="libAieChar"/>
          <w:rtl/>
        </w:rPr>
        <w:t xml:space="preserve"> </w:t>
      </w:r>
      <w:r w:rsidR="00BC0953" w:rsidRPr="00BC0953">
        <w:rPr>
          <w:rStyle w:val="libAieChar"/>
          <w:rFonts w:hint="cs"/>
          <w:rtl/>
        </w:rPr>
        <w:t>مِن</w:t>
      </w:r>
      <w:r w:rsidR="00BC0953" w:rsidRPr="00BC0953">
        <w:rPr>
          <w:rStyle w:val="libAieChar"/>
          <w:rtl/>
        </w:rPr>
        <w:t xml:space="preserve"> </w:t>
      </w:r>
      <w:r w:rsidR="00BC0953" w:rsidRPr="00BC0953">
        <w:rPr>
          <w:rStyle w:val="libAieChar"/>
          <w:rFonts w:hint="cs"/>
          <w:rtl/>
        </w:rPr>
        <w:t>دُونِهِ</w:t>
      </w:r>
      <w:r w:rsidR="00BC0953" w:rsidRPr="00BC0953">
        <w:rPr>
          <w:rStyle w:val="libAieChar"/>
          <w:rtl/>
        </w:rPr>
        <w:t xml:space="preserve"> </w:t>
      </w:r>
      <w:r w:rsidR="00BC0953" w:rsidRPr="00BC0953">
        <w:rPr>
          <w:rStyle w:val="libAieChar"/>
          <w:rFonts w:hint="cs"/>
          <w:rtl/>
        </w:rPr>
        <w:t>إِذَا</w:t>
      </w:r>
      <w:r w:rsidR="00BC0953" w:rsidRPr="00BC0953">
        <w:rPr>
          <w:rStyle w:val="libAieChar"/>
          <w:rtl/>
        </w:rPr>
        <w:t xml:space="preserve"> </w:t>
      </w:r>
      <w:r w:rsidR="00BC0953" w:rsidRPr="00BC0953">
        <w:rPr>
          <w:rStyle w:val="libAieChar"/>
          <w:rFonts w:hint="cs"/>
          <w:rtl/>
        </w:rPr>
        <w:t>هُمْ</w:t>
      </w:r>
      <w:r w:rsidR="00BC0953" w:rsidRPr="00BC0953">
        <w:rPr>
          <w:rStyle w:val="libAieChar"/>
          <w:rtl/>
        </w:rPr>
        <w:t xml:space="preserve"> </w:t>
      </w:r>
      <w:r w:rsidR="00BC0953" w:rsidRPr="00BC0953">
        <w:rPr>
          <w:rStyle w:val="libAieChar"/>
          <w:rFonts w:hint="cs"/>
          <w:rtl/>
        </w:rPr>
        <w:t>يَسْتَبْشِرُونَ</w:t>
      </w:r>
      <w:r w:rsidR="00BC0953" w:rsidRPr="00BC0953">
        <w:rPr>
          <w:rStyle w:val="libAieChar"/>
          <w:rtl/>
        </w:rPr>
        <w:t xml:space="preserve"> </w:t>
      </w:r>
      <w:r w:rsidR="00BC0953">
        <w:rPr>
          <w:rStyle w:val="libAieChar"/>
          <w:rFonts w:hint="cs"/>
          <w:rtl/>
        </w:rPr>
        <w:t>،</w:t>
      </w:r>
      <w:r w:rsidR="00BC0953" w:rsidRPr="00BC0953">
        <w:rPr>
          <w:rStyle w:val="libAieChar"/>
          <w:rtl/>
        </w:rPr>
        <w:t xml:space="preserve"> </w:t>
      </w:r>
      <w:r w:rsidR="00BC0953" w:rsidRPr="00BC0953">
        <w:rPr>
          <w:rStyle w:val="libAieChar"/>
          <w:rFonts w:hint="cs"/>
          <w:rtl/>
        </w:rPr>
        <w:t>قُلِ</w:t>
      </w:r>
      <w:r w:rsidR="00BC0953" w:rsidRPr="00BC0953">
        <w:rPr>
          <w:rStyle w:val="libAieChar"/>
          <w:rtl/>
        </w:rPr>
        <w:t xml:space="preserve"> </w:t>
      </w:r>
      <w:r w:rsidR="00BC0953" w:rsidRPr="00BC0953">
        <w:rPr>
          <w:rStyle w:val="libAieChar"/>
          <w:rFonts w:hint="cs"/>
          <w:rtl/>
        </w:rPr>
        <w:t>اللَّـهُمَّ</w:t>
      </w:r>
      <w:r w:rsidR="00BC0953" w:rsidRPr="00BC0953">
        <w:rPr>
          <w:rStyle w:val="libAieChar"/>
          <w:rtl/>
        </w:rPr>
        <w:t xml:space="preserve"> </w:t>
      </w:r>
      <w:r w:rsidR="00BC0953" w:rsidRPr="00BC0953">
        <w:rPr>
          <w:rStyle w:val="libAieChar"/>
          <w:rFonts w:hint="cs"/>
          <w:rtl/>
        </w:rPr>
        <w:t>فَاطِرَ</w:t>
      </w:r>
      <w:r w:rsidR="00BC0953" w:rsidRPr="00BC0953">
        <w:rPr>
          <w:rStyle w:val="libAieChar"/>
          <w:rtl/>
        </w:rPr>
        <w:t xml:space="preserve"> </w:t>
      </w:r>
      <w:r w:rsidR="00BC0953" w:rsidRPr="00BC0953">
        <w:rPr>
          <w:rStyle w:val="libAieChar"/>
          <w:rFonts w:hint="cs"/>
          <w:rtl/>
        </w:rPr>
        <w:t>السَّمَاوَاتِ</w:t>
      </w:r>
      <w:r w:rsidR="00BC0953" w:rsidRPr="00BC0953">
        <w:rPr>
          <w:rStyle w:val="libAieChar"/>
          <w:rtl/>
        </w:rPr>
        <w:t xml:space="preserve"> </w:t>
      </w:r>
      <w:r w:rsidR="00BC0953" w:rsidRPr="00BC0953">
        <w:rPr>
          <w:rStyle w:val="libAieChar"/>
          <w:rFonts w:hint="cs"/>
          <w:rtl/>
        </w:rPr>
        <w:t>وَالْأَرْضِ</w:t>
      </w:r>
      <w:r w:rsidR="00BC0953" w:rsidRPr="00BC0953">
        <w:rPr>
          <w:rStyle w:val="libAieChar"/>
          <w:rtl/>
        </w:rPr>
        <w:t xml:space="preserve"> </w:t>
      </w:r>
      <w:r w:rsidR="00BC0953" w:rsidRPr="00BC0953">
        <w:rPr>
          <w:rStyle w:val="libAieChar"/>
          <w:rFonts w:hint="cs"/>
          <w:rtl/>
        </w:rPr>
        <w:t>عَالِمَ</w:t>
      </w:r>
      <w:r w:rsidR="00BC0953" w:rsidRPr="00BC0953">
        <w:rPr>
          <w:rStyle w:val="libAieChar"/>
          <w:rtl/>
        </w:rPr>
        <w:t xml:space="preserve"> </w:t>
      </w:r>
      <w:r w:rsidR="00BC0953" w:rsidRPr="00BC0953">
        <w:rPr>
          <w:rStyle w:val="libAieChar"/>
          <w:rFonts w:hint="cs"/>
          <w:rtl/>
        </w:rPr>
        <w:t>الْغَيْبِ</w:t>
      </w:r>
      <w:r w:rsidR="00BC0953" w:rsidRPr="00BC0953">
        <w:rPr>
          <w:rStyle w:val="libAieChar"/>
          <w:rtl/>
        </w:rPr>
        <w:t xml:space="preserve"> </w:t>
      </w:r>
      <w:r w:rsidR="00BC0953" w:rsidRPr="00BC0953">
        <w:rPr>
          <w:rStyle w:val="libAieChar"/>
          <w:rFonts w:hint="cs"/>
          <w:rtl/>
        </w:rPr>
        <w:t>وَالشَّهَادَةِ</w:t>
      </w:r>
      <w:r w:rsidR="00BC0953" w:rsidRPr="00BC0953">
        <w:rPr>
          <w:rStyle w:val="libAieChar"/>
          <w:rtl/>
        </w:rPr>
        <w:t xml:space="preserve"> </w:t>
      </w:r>
      <w:r w:rsidR="00BC0953" w:rsidRPr="00BC0953">
        <w:rPr>
          <w:rStyle w:val="libAieChar"/>
          <w:rFonts w:hint="cs"/>
          <w:rtl/>
        </w:rPr>
        <w:t>أَنتَ</w:t>
      </w:r>
      <w:r w:rsidR="00BC0953" w:rsidRPr="00BC0953">
        <w:rPr>
          <w:rStyle w:val="libAieChar"/>
          <w:rtl/>
        </w:rPr>
        <w:t xml:space="preserve"> </w:t>
      </w:r>
      <w:r w:rsidR="00BC0953" w:rsidRPr="00BC0953">
        <w:rPr>
          <w:rStyle w:val="libAieChar"/>
          <w:rFonts w:hint="cs"/>
          <w:rtl/>
        </w:rPr>
        <w:t>تَحْكُمُ</w:t>
      </w:r>
      <w:r w:rsidR="00BC0953" w:rsidRPr="00BC0953">
        <w:rPr>
          <w:rStyle w:val="libAieChar"/>
          <w:rtl/>
        </w:rPr>
        <w:t xml:space="preserve"> </w:t>
      </w:r>
      <w:r w:rsidR="00BC0953" w:rsidRPr="00BC0953">
        <w:rPr>
          <w:rStyle w:val="libAieChar"/>
          <w:rFonts w:hint="cs"/>
          <w:rtl/>
        </w:rPr>
        <w:t>بَيْنَ</w:t>
      </w:r>
      <w:r w:rsidR="00BC0953" w:rsidRPr="00BC0953">
        <w:rPr>
          <w:rStyle w:val="libAieChar"/>
          <w:rtl/>
        </w:rPr>
        <w:t xml:space="preserve"> </w:t>
      </w:r>
      <w:r w:rsidR="00BC0953" w:rsidRPr="00BC0953">
        <w:rPr>
          <w:rStyle w:val="libAieChar"/>
          <w:rFonts w:hint="cs"/>
          <w:rtl/>
        </w:rPr>
        <w:t>عِبَادِكَ</w:t>
      </w:r>
      <w:r w:rsidR="00BC0953" w:rsidRPr="00BC0953">
        <w:rPr>
          <w:rStyle w:val="libAieChar"/>
          <w:rtl/>
        </w:rPr>
        <w:t xml:space="preserve"> </w:t>
      </w:r>
      <w:r w:rsidR="00BC0953" w:rsidRPr="00BC0953">
        <w:rPr>
          <w:rStyle w:val="libAieChar"/>
          <w:rFonts w:hint="cs"/>
          <w:rtl/>
        </w:rPr>
        <w:t>فِي</w:t>
      </w:r>
      <w:r w:rsidR="00BC0953" w:rsidRPr="00BC0953">
        <w:rPr>
          <w:rStyle w:val="libAieChar"/>
          <w:rtl/>
        </w:rPr>
        <w:t xml:space="preserve"> </w:t>
      </w:r>
      <w:r w:rsidR="00BC0953" w:rsidRPr="00BC0953">
        <w:rPr>
          <w:rStyle w:val="libAieChar"/>
          <w:rFonts w:hint="cs"/>
          <w:rtl/>
        </w:rPr>
        <w:t>مَا</w:t>
      </w:r>
      <w:r w:rsidR="00BC0953" w:rsidRPr="00BC0953">
        <w:rPr>
          <w:rStyle w:val="libAieChar"/>
          <w:rtl/>
        </w:rPr>
        <w:t xml:space="preserve"> </w:t>
      </w:r>
      <w:r w:rsidR="00BC0953" w:rsidRPr="00BC0953">
        <w:rPr>
          <w:rStyle w:val="libAieChar"/>
          <w:rFonts w:hint="cs"/>
          <w:rtl/>
        </w:rPr>
        <w:t>كَانُوا</w:t>
      </w:r>
      <w:r w:rsidR="00BC0953" w:rsidRPr="00BC0953">
        <w:rPr>
          <w:rStyle w:val="libAieChar"/>
          <w:rtl/>
        </w:rPr>
        <w:t xml:space="preserve"> </w:t>
      </w:r>
      <w:r w:rsidR="00BC0953" w:rsidRPr="00BC0953">
        <w:rPr>
          <w:rStyle w:val="libAieChar"/>
          <w:rFonts w:hint="cs"/>
          <w:rtl/>
        </w:rPr>
        <w:t>فِيهِ</w:t>
      </w:r>
      <w:r w:rsidR="00BC0953" w:rsidRPr="00BC0953">
        <w:rPr>
          <w:rStyle w:val="libAieChar"/>
          <w:rtl/>
        </w:rPr>
        <w:t xml:space="preserve"> </w:t>
      </w:r>
      <w:r w:rsidR="00BC0953" w:rsidRPr="00BC0953">
        <w:rPr>
          <w:rStyle w:val="libAieChar"/>
          <w:rFonts w:hint="cs"/>
          <w:rtl/>
        </w:rPr>
        <w:t xml:space="preserve">يَخْتَلِفُونَ </w:t>
      </w:r>
      <w:r w:rsidR="00BC0953" w:rsidRPr="00485C41">
        <w:rPr>
          <w:rStyle w:val="libAlaemChar"/>
          <w:rFonts w:hint="cs"/>
          <w:rtl/>
        </w:rPr>
        <w:t>)</w:t>
      </w:r>
      <w:r w:rsidRPr="00C70E76">
        <w:rPr>
          <w:rFonts w:hint="cs"/>
          <w:rtl/>
        </w:rPr>
        <w:t>. الزمر 43</w:t>
      </w:r>
      <w:r w:rsidR="00E52117">
        <w:rPr>
          <w:rFonts w:hint="cs"/>
          <w:rtl/>
        </w:rPr>
        <w:t xml:space="preserve"> - </w:t>
      </w:r>
      <w:r w:rsidRPr="00C70E76">
        <w:rPr>
          <w:rFonts w:hint="cs"/>
          <w:rtl/>
        </w:rPr>
        <w:t>46</w:t>
      </w:r>
    </w:p>
    <w:p w:rsidR="003550AC" w:rsidRDefault="003550AC" w:rsidP="00BC0953">
      <w:pPr>
        <w:pStyle w:val="libCenterBold1"/>
        <w:rPr>
          <w:rtl/>
        </w:rPr>
      </w:pPr>
      <w:r w:rsidRPr="00D23FA3">
        <w:rPr>
          <w:rFonts w:hint="cs"/>
          <w:rtl/>
        </w:rPr>
        <w:t>10</w:t>
      </w:r>
      <w:r w:rsidR="00E52117">
        <w:rPr>
          <w:rFonts w:hint="cs"/>
          <w:rtl/>
        </w:rPr>
        <w:t xml:space="preserve"> - </w:t>
      </w:r>
      <w:r w:rsidRPr="00D23FA3">
        <w:rPr>
          <w:rFonts w:hint="cs"/>
          <w:rtl/>
        </w:rPr>
        <w:t>الشهداء من دون الله والأشهاد من الله</w:t>
      </w:r>
    </w:p>
    <w:p w:rsidR="003550AC" w:rsidRDefault="003550AC" w:rsidP="00BC0953">
      <w:pPr>
        <w:pStyle w:val="libNormal"/>
        <w:rPr>
          <w:rtl/>
        </w:rPr>
      </w:pPr>
      <w:r w:rsidRPr="00C70E76">
        <w:rPr>
          <w:rFonts w:hint="cs"/>
          <w:rtl/>
        </w:rPr>
        <w:t xml:space="preserve">* </w:t>
      </w:r>
      <w:r w:rsidR="00BC0953" w:rsidRPr="00485C41">
        <w:rPr>
          <w:rStyle w:val="libAlaemChar"/>
          <w:rFonts w:hint="cs"/>
          <w:rtl/>
        </w:rPr>
        <w:t>(</w:t>
      </w:r>
      <w:r w:rsidR="00BC0953" w:rsidRPr="00BC0953">
        <w:rPr>
          <w:rStyle w:val="libAieChar"/>
          <w:rFonts w:hint="cs"/>
          <w:rtl/>
        </w:rPr>
        <w:t xml:space="preserve"> وَإِن</w:t>
      </w:r>
      <w:r w:rsidR="00BC0953" w:rsidRPr="00BC0953">
        <w:rPr>
          <w:rStyle w:val="libAieChar"/>
          <w:rtl/>
        </w:rPr>
        <w:t xml:space="preserve"> </w:t>
      </w:r>
      <w:r w:rsidR="00BC0953" w:rsidRPr="00BC0953">
        <w:rPr>
          <w:rStyle w:val="libAieChar"/>
          <w:rFonts w:hint="cs"/>
          <w:rtl/>
        </w:rPr>
        <w:t>كُنتُمْ</w:t>
      </w:r>
      <w:r w:rsidR="00BC0953" w:rsidRPr="00BC0953">
        <w:rPr>
          <w:rStyle w:val="libAieChar"/>
          <w:rtl/>
        </w:rPr>
        <w:t xml:space="preserve"> </w:t>
      </w:r>
      <w:r w:rsidR="00BC0953" w:rsidRPr="00BC0953">
        <w:rPr>
          <w:rStyle w:val="libAieChar"/>
          <w:rFonts w:hint="cs"/>
          <w:rtl/>
        </w:rPr>
        <w:t>فِي</w:t>
      </w:r>
      <w:r w:rsidR="00BC0953" w:rsidRPr="00BC0953">
        <w:rPr>
          <w:rStyle w:val="libAieChar"/>
          <w:rtl/>
        </w:rPr>
        <w:t xml:space="preserve"> </w:t>
      </w:r>
      <w:r w:rsidR="00BC0953" w:rsidRPr="00BC0953">
        <w:rPr>
          <w:rStyle w:val="libAieChar"/>
          <w:rFonts w:hint="cs"/>
          <w:rtl/>
        </w:rPr>
        <w:t>رَيْبٍ</w:t>
      </w:r>
      <w:r w:rsidR="00BC0953" w:rsidRPr="00BC0953">
        <w:rPr>
          <w:rStyle w:val="libAieChar"/>
          <w:rtl/>
        </w:rPr>
        <w:t xml:space="preserve"> </w:t>
      </w:r>
      <w:r w:rsidR="00BC0953" w:rsidRPr="00BC0953">
        <w:rPr>
          <w:rStyle w:val="libAieChar"/>
          <w:rFonts w:hint="cs"/>
          <w:rtl/>
        </w:rPr>
        <w:t>مِّمَّا</w:t>
      </w:r>
      <w:r w:rsidR="00BC0953" w:rsidRPr="00BC0953">
        <w:rPr>
          <w:rStyle w:val="libAieChar"/>
          <w:rtl/>
        </w:rPr>
        <w:t xml:space="preserve"> </w:t>
      </w:r>
      <w:r w:rsidR="00BC0953" w:rsidRPr="00BC0953">
        <w:rPr>
          <w:rStyle w:val="libAieChar"/>
          <w:rFonts w:hint="cs"/>
          <w:rtl/>
        </w:rPr>
        <w:t>نَزَّلْنَا</w:t>
      </w:r>
      <w:r w:rsidR="00BC0953" w:rsidRPr="00BC0953">
        <w:rPr>
          <w:rStyle w:val="libAieChar"/>
          <w:rtl/>
        </w:rPr>
        <w:t xml:space="preserve"> </w:t>
      </w:r>
      <w:r w:rsidR="00BC0953" w:rsidRPr="00BC0953">
        <w:rPr>
          <w:rStyle w:val="libAieChar"/>
          <w:rFonts w:hint="cs"/>
          <w:rtl/>
        </w:rPr>
        <w:t>عَلَىٰ</w:t>
      </w:r>
      <w:r w:rsidR="00BC0953" w:rsidRPr="00BC0953">
        <w:rPr>
          <w:rStyle w:val="libAieChar"/>
          <w:rtl/>
        </w:rPr>
        <w:t xml:space="preserve"> </w:t>
      </w:r>
      <w:r w:rsidR="00BC0953" w:rsidRPr="00BC0953">
        <w:rPr>
          <w:rStyle w:val="libAieChar"/>
          <w:rFonts w:hint="cs"/>
          <w:rtl/>
        </w:rPr>
        <w:t>عَبْدِنَا</w:t>
      </w:r>
      <w:r w:rsidR="00BC0953" w:rsidRPr="00BC0953">
        <w:rPr>
          <w:rStyle w:val="libAieChar"/>
          <w:rtl/>
        </w:rPr>
        <w:t xml:space="preserve"> </w:t>
      </w:r>
      <w:r w:rsidR="00BC0953" w:rsidRPr="00BC0953">
        <w:rPr>
          <w:rStyle w:val="libAieChar"/>
          <w:rFonts w:hint="cs"/>
          <w:rtl/>
        </w:rPr>
        <w:t>فَأْتُوا</w:t>
      </w:r>
      <w:r w:rsidR="00BC0953" w:rsidRPr="00BC0953">
        <w:rPr>
          <w:rStyle w:val="libAieChar"/>
          <w:rtl/>
        </w:rPr>
        <w:t xml:space="preserve"> </w:t>
      </w:r>
      <w:r w:rsidR="00BC0953" w:rsidRPr="00BC0953">
        <w:rPr>
          <w:rStyle w:val="libAieChar"/>
          <w:rFonts w:hint="cs"/>
          <w:rtl/>
        </w:rPr>
        <w:t>بِسُورَةٍ</w:t>
      </w:r>
      <w:r w:rsidR="00BC0953" w:rsidRPr="00BC0953">
        <w:rPr>
          <w:rStyle w:val="libAieChar"/>
          <w:rtl/>
        </w:rPr>
        <w:t xml:space="preserve"> </w:t>
      </w:r>
      <w:r w:rsidR="00BC0953" w:rsidRPr="00BC0953">
        <w:rPr>
          <w:rStyle w:val="libAieChar"/>
          <w:rFonts w:hint="cs"/>
          <w:rtl/>
        </w:rPr>
        <w:t>مِّن</w:t>
      </w:r>
      <w:r w:rsidR="00BC0953" w:rsidRPr="00BC0953">
        <w:rPr>
          <w:rStyle w:val="libAieChar"/>
          <w:rtl/>
        </w:rPr>
        <w:t xml:space="preserve"> </w:t>
      </w:r>
      <w:r w:rsidR="00BC0953" w:rsidRPr="00BC0953">
        <w:rPr>
          <w:rStyle w:val="libAieChar"/>
          <w:rFonts w:hint="cs"/>
          <w:rtl/>
        </w:rPr>
        <w:t>مِّثْلِهِ</w:t>
      </w:r>
      <w:r w:rsidR="00BC0953" w:rsidRPr="00BC0953">
        <w:rPr>
          <w:rStyle w:val="libAieChar"/>
          <w:rtl/>
        </w:rPr>
        <w:t xml:space="preserve"> </w:t>
      </w:r>
      <w:r w:rsidR="00BC0953" w:rsidRPr="00BC0953">
        <w:rPr>
          <w:rStyle w:val="libAieChar"/>
          <w:rFonts w:hint="cs"/>
          <w:rtl/>
        </w:rPr>
        <w:t>وَادْعُوا</w:t>
      </w:r>
      <w:r w:rsidR="00BC0953" w:rsidRPr="00BC0953">
        <w:rPr>
          <w:rStyle w:val="libAieChar"/>
          <w:rtl/>
        </w:rPr>
        <w:t xml:space="preserve"> </w:t>
      </w:r>
      <w:r w:rsidR="00BC0953" w:rsidRPr="00BC0953">
        <w:rPr>
          <w:rStyle w:val="libAieChar"/>
          <w:rFonts w:hint="cs"/>
          <w:rtl/>
        </w:rPr>
        <w:t>شُهَدَاءَكُم</w:t>
      </w:r>
      <w:r w:rsidR="00BC0953" w:rsidRPr="00BC0953">
        <w:rPr>
          <w:rStyle w:val="libAieChar"/>
          <w:rtl/>
        </w:rPr>
        <w:t xml:space="preserve"> </w:t>
      </w:r>
      <w:r w:rsidR="00BC0953" w:rsidRPr="00BC0953">
        <w:rPr>
          <w:rStyle w:val="libAieChar"/>
          <w:rFonts w:hint="cs"/>
          <w:rtl/>
        </w:rPr>
        <w:t>مِّن</w:t>
      </w:r>
      <w:r w:rsidR="00BC0953" w:rsidRPr="00BC0953">
        <w:rPr>
          <w:rStyle w:val="libAieChar"/>
          <w:rtl/>
        </w:rPr>
        <w:t xml:space="preserve"> </w:t>
      </w:r>
      <w:r w:rsidR="00BC0953" w:rsidRPr="00BC0953">
        <w:rPr>
          <w:rStyle w:val="libAieChar"/>
          <w:rFonts w:hint="cs"/>
          <w:rtl/>
        </w:rPr>
        <w:t>دُونِ</w:t>
      </w:r>
      <w:r w:rsidR="00BC0953" w:rsidRPr="00BC0953">
        <w:rPr>
          <w:rStyle w:val="libAieChar"/>
          <w:rtl/>
        </w:rPr>
        <w:t xml:space="preserve"> </w:t>
      </w:r>
      <w:r w:rsidR="00BC0953" w:rsidRPr="00BC0953">
        <w:rPr>
          <w:rStyle w:val="libAieChar"/>
          <w:rFonts w:hint="cs"/>
          <w:rtl/>
        </w:rPr>
        <w:t>اللَّـهِ</w:t>
      </w:r>
      <w:r w:rsidR="00BC0953" w:rsidRPr="00BC0953">
        <w:rPr>
          <w:rStyle w:val="libAieChar"/>
          <w:rtl/>
        </w:rPr>
        <w:t xml:space="preserve"> </w:t>
      </w:r>
      <w:r w:rsidR="00BC0953" w:rsidRPr="00BC0953">
        <w:rPr>
          <w:rStyle w:val="libAieChar"/>
          <w:rFonts w:hint="cs"/>
          <w:rtl/>
        </w:rPr>
        <w:t>إِن</w:t>
      </w:r>
      <w:r w:rsidR="00BC0953" w:rsidRPr="00BC0953">
        <w:rPr>
          <w:rStyle w:val="libAieChar"/>
          <w:rtl/>
        </w:rPr>
        <w:t xml:space="preserve"> </w:t>
      </w:r>
      <w:r w:rsidR="00BC0953" w:rsidRPr="00BC0953">
        <w:rPr>
          <w:rStyle w:val="libAieChar"/>
          <w:rFonts w:hint="cs"/>
          <w:rtl/>
        </w:rPr>
        <w:t>كُنتُمْ</w:t>
      </w:r>
      <w:r w:rsidR="00BC0953" w:rsidRPr="00BC0953">
        <w:rPr>
          <w:rStyle w:val="libAieChar"/>
          <w:rtl/>
        </w:rPr>
        <w:t xml:space="preserve"> </w:t>
      </w:r>
      <w:r w:rsidR="00BC0953" w:rsidRPr="00BC0953">
        <w:rPr>
          <w:rStyle w:val="libAieChar"/>
          <w:rFonts w:hint="cs"/>
          <w:rtl/>
        </w:rPr>
        <w:t xml:space="preserve">صَادِقِينَ </w:t>
      </w:r>
      <w:r w:rsidR="00BC0953" w:rsidRPr="00485C41">
        <w:rPr>
          <w:rStyle w:val="libAlaemChar"/>
          <w:rFonts w:hint="cs"/>
          <w:rtl/>
        </w:rPr>
        <w:t>)</w:t>
      </w:r>
      <w:r w:rsidRPr="00C70E76">
        <w:rPr>
          <w:rFonts w:hint="cs"/>
          <w:rtl/>
        </w:rPr>
        <w:t>. البقرة</w:t>
      </w:r>
      <w:r w:rsidR="00E52117">
        <w:rPr>
          <w:rFonts w:hint="cs"/>
          <w:rtl/>
        </w:rPr>
        <w:t xml:space="preserve"> - </w:t>
      </w:r>
      <w:r w:rsidRPr="00C70E76">
        <w:rPr>
          <w:rFonts w:hint="cs"/>
          <w:rtl/>
        </w:rPr>
        <w:t>23</w:t>
      </w:r>
    </w:p>
    <w:p w:rsidR="00960004" w:rsidRDefault="003550AC" w:rsidP="00BC0953">
      <w:pPr>
        <w:pStyle w:val="libNormal"/>
        <w:rPr>
          <w:rtl/>
        </w:rPr>
      </w:pPr>
      <w:r w:rsidRPr="00C70E76">
        <w:rPr>
          <w:rFonts w:hint="cs"/>
          <w:rtl/>
        </w:rPr>
        <w:t xml:space="preserve">* </w:t>
      </w:r>
      <w:r w:rsidR="00BC0953" w:rsidRPr="00485C41">
        <w:rPr>
          <w:rStyle w:val="libAlaemChar"/>
          <w:rFonts w:hint="cs"/>
          <w:rtl/>
        </w:rPr>
        <w:t>(</w:t>
      </w:r>
      <w:r w:rsidR="00BC0953" w:rsidRPr="00BC0953">
        <w:rPr>
          <w:rStyle w:val="libAieChar"/>
          <w:rFonts w:hint="cs"/>
          <w:rtl/>
        </w:rPr>
        <w:t xml:space="preserve"> وَمَنْ</w:t>
      </w:r>
      <w:r w:rsidR="00BC0953" w:rsidRPr="00BC0953">
        <w:rPr>
          <w:rStyle w:val="libAieChar"/>
          <w:rtl/>
        </w:rPr>
        <w:t xml:space="preserve"> </w:t>
      </w:r>
      <w:r w:rsidR="00BC0953" w:rsidRPr="00BC0953">
        <w:rPr>
          <w:rStyle w:val="libAieChar"/>
          <w:rFonts w:hint="cs"/>
          <w:rtl/>
        </w:rPr>
        <w:t>أَظْلَمُ</w:t>
      </w:r>
      <w:r w:rsidR="00BC0953" w:rsidRPr="00BC0953">
        <w:rPr>
          <w:rStyle w:val="libAieChar"/>
          <w:rtl/>
        </w:rPr>
        <w:t xml:space="preserve"> </w:t>
      </w:r>
      <w:r w:rsidR="00BC0953" w:rsidRPr="00BC0953">
        <w:rPr>
          <w:rStyle w:val="libAieChar"/>
          <w:rFonts w:hint="cs"/>
          <w:rtl/>
        </w:rPr>
        <w:t>مِمَّنِ</w:t>
      </w:r>
      <w:r w:rsidR="00BC0953" w:rsidRPr="00BC0953">
        <w:rPr>
          <w:rStyle w:val="libAieChar"/>
          <w:rtl/>
        </w:rPr>
        <w:t xml:space="preserve"> </w:t>
      </w:r>
      <w:r w:rsidR="00BC0953" w:rsidRPr="00BC0953">
        <w:rPr>
          <w:rStyle w:val="libAieChar"/>
          <w:rFonts w:hint="cs"/>
          <w:rtl/>
        </w:rPr>
        <w:t>افْتَرَىٰ</w:t>
      </w:r>
      <w:r w:rsidR="00BC0953" w:rsidRPr="00BC0953">
        <w:rPr>
          <w:rStyle w:val="libAieChar"/>
          <w:rtl/>
        </w:rPr>
        <w:t xml:space="preserve"> </w:t>
      </w:r>
      <w:r w:rsidR="00BC0953" w:rsidRPr="00BC0953">
        <w:rPr>
          <w:rStyle w:val="libAieChar"/>
          <w:rFonts w:hint="cs"/>
          <w:rtl/>
        </w:rPr>
        <w:t>عَلَى</w:t>
      </w:r>
      <w:r w:rsidR="00BC0953" w:rsidRPr="00BC0953">
        <w:rPr>
          <w:rStyle w:val="libAieChar"/>
          <w:rtl/>
        </w:rPr>
        <w:t xml:space="preserve"> </w:t>
      </w:r>
      <w:r w:rsidR="00BC0953" w:rsidRPr="00BC0953">
        <w:rPr>
          <w:rStyle w:val="libAieChar"/>
          <w:rFonts w:hint="cs"/>
          <w:rtl/>
        </w:rPr>
        <w:t>اللَّـهِ</w:t>
      </w:r>
      <w:r w:rsidR="00BC0953" w:rsidRPr="00BC0953">
        <w:rPr>
          <w:rStyle w:val="libAieChar"/>
          <w:rtl/>
        </w:rPr>
        <w:t xml:space="preserve"> </w:t>
      </w:r>
      <w:r w:rsidR="00BC0953" w:rsidRPr="00BC0953">
        <w:rPr>
          <w:rStyle w:val="libAieChar"/>
          <w:rFonts w:hint="cs"/>
          <w:rtl/>
        </w:rPr>
        <w:t>كَذِبًا</w:t>
      </w:r>
      <w:r w:rsidR="00BC0953" w:rsidRPr="00BC0953">
        <w:rPr>
          <w:rStyle w:val="libAieChar"/>
          <w:rtl/>
        </w:rPr>
        <w:t xml:space="preserve"> </w:t>
      </w:r>
      <w:r w:rsidR="00BC0953" w:rsidRPr="00BC0953">
        <w:rPr>
          <w:rStyle w:val="libAieChar"/>
          <w:rFonts w:hint="cs"/>
          <w:rtl/>
        </w:rPr>
        <w:t>أُولَـٰئِكَ</w:t>
      </w:r>
      <w:r w:rsidR="00BC0953" w:rsidRPr="00BC0953">
        <w:rPr>
          <w:rStyle w:val="libAieChar"/>
          <w:rtl/>
        </w:rPr>
        <w:t xml:space="preserve"> </w:t>
      </w:r>
      <w:r w:rsidR="00BC0953" w:rsidRPr="00BC0953">
        <w:rPr>
          <w:rStyle w:val="libAieChar"/>
          <w:rFonts w:hint="cs"/>
          <w:rtl/>
        </w:rPr>
        <w:t>يُعْرَضُونَ</w:t>
      </w:r>
      <w:r w:rsidR="00BC0953" w:rsidRPr="00BC0953">
        <w:rPr>
          <w:rStyle w:val="libAieChar"/>
          <w:rtl/>
        </w:rPr>
        <w:t xml:space="preserve"> </w:t>
      </w:r>
      <w:r w:rsidR="00BC0953" w:rsidRPr="00BC0953">
        <w:rPr>
          <w:rStyle w:val="libAieChar"/>
          <w:rFonts w:hint="cs"/>
          <w:rtl/>
        </w:rPr>
        <w:t>عَلَىٰ</w:t>
      </w:r>
      <w:r w:rsidR="00BC0953" w:rsidRPr="00BC0953">
        <w:rPr>
          <w:rStyle w:val="libAieChar"/>
          <w:rtl/>
        </w:rPr>
        <w:t xml:space="preserve"> </w:t>
      </w:r>
      <w:r w:rsidR="00BC0953" w:rsidRPr="00BC0953">
        <w:rPr>
          <w:rStyle w:val="libAieChar"/>
          <w:rFonts w:hint="cs"/>
          <w:rtl/>
        </w:rPr>
        <w:t>رَبِّهِمْ</w:t>
      </w:r>
      <w:r w:rsidR="00BC0953" w:rsidRPr="00BC0953">
        <w:rPr>
          <w:rStyle w:val="libAieChar"/>
          <w:rtl/>
        </w:rPr>
        <w:t xml:space="preserve"> </w:t>
      </w:r>
      <w:r w:rsidR="00BC0953" w:rsidRPr="00BC0953">
        <w:rPr>
          <w:rStyle w:val="libAieChar"/>
          <w:rFonts w:hint="cs"/>
          <w:rtl/>
        </w:rPr>
        <w:t>وَيَقُولُ</w:t>
      </w:r>
      <w:r w:rsidR="00BC0953" w:rsidRPr="00BC0953">
        <w:rPr>
          <w:rStyle w:val="libAieChar"/>
          <w:rtl/>
        </w:rPr>
        <w:t xml:space="preserve"> </w:t>
      </w:r>
      <w:r w:rsidR="00BC0953" w:rsidRPr="00BC0953">
        <w:rPr>
          <w:rStyle w:val="libAieChar"/>
          <w:rFonts w:hint="cs"/>
          <w:rtl/>
        </w:rPr>
        <w:t>الْأَشْهَادُ</w:t>
      </w:r>
      <w:r w:rsidR="00BC0953" w:rsidRPr="00BC0953">
        <w:rPr>
          <w:rStyle w:val="libAieChar"/>
          <w:rtl/>
        </w:rPr>
        <w:t xml:space="preserve"> </w:t>
      </w:r>
      <w:r w:rsidR="00BC0953" w:rsidRPr="00BC0953">
        <w:rPr>
          <w:rStyle w:val="libAieChar"/>
          <w:rFonts w:hint="cs"/>
          <w:rtl/>
        </w:rPr>
        <w:t>هَـٰؤُلَاءِ</w:t>
      </w:r>
      <w:r w:rsidR="00BC0953" w:rsidRPr="00BC0953">
        <w:rPr>
          <w:rStyle w:val="libAieChar"/>
          <w:rtl/>
        </w:rPr>
        <w:t xml:space="preserve"> </w:t>
      </w:r>
      <w:r w:rsidR="00BC0953" w:rsidRPr="00BC0953">
        <w:rPr>
          <w:rStyle w:val="libAieChar"/>
          <w:rFonts w:hint="cs"/>
          <w:rtl/>
        </w:rPr>
        <w:t>الَّذِينَ</w:t>
      </w:r>
      <w:r w:rsidR="00BC0953" w:rsidRPr="00BC0953">
        <w:rPr>
          <w:rStyle w:val="libAieChar"/>
          <w:rtl/>
        </w:rPr>
        <w:t xml:space="preserve"> </w:t>
      </w:r>
      <w:r w:rsidR="00BC0953" w:rsidRPr="00BC0953">
        <w:rPr>
          <w:rStyle w:val="libAieChar"/>
          <w:rFonts w:hint="cs"/>
          <w:rtl/>
        </w:rPr>
        <w:t>كَذَبُوا</w:t>
      </w:r>
      <w:r w:rsidR="00BC0953" w:rsidRPr="00BC0953">
        <w:rPr>
          <w:rStyle w:val="libAieChar"/>
          <w:rtl/>
        </w:rPr>
        <w:t xml:space="preserve"> </w:t>
      </w:r>
      <w:r w:rsidR="00BC0953" w:rsidRPr="00BC0953">
        <w:rPr>
          <w:rStyle w:val="libAieChar"/>
          <w:rFonts w:hint="cs"/>
          <w:rtl/>
        </w:rPr>
        <w:t>عَلَىٰ</w:t>
      </w:r>
      <w:r w:rsidR="00BC0953" w:rsidRPr="00BC0953">
        <w:rPr>
          <w:rStyle w:val="libAieChar"/>
          <w:rtl/>
        </w:rPr>
        <w:t xml:space="preserve"> </w:t>
      </w:r>
      <w:r w:rsidR="00BC0953" w:rsidRPr="00BC0953">
        <w:rPr>
          <w:rStyle w:val="libAieChar"/>
          <w:rFonts w:hint="cs"/>
          <w:rtl/>
        </w:rPr>
        <w:t>رَبِّهِمْ</w:t>
      </w:r>
      <w:r w:rsidR="00BC0953" w:rsidRPr="00BC0953">
        <w:rPr>
          <w:rStyle w:val="libAieChar"/>
          <w:rtl/>
        </w:rPr>
        <w:t xml:space="preserve"> </w:t>
      </w:r>
      <w:r w:rsidR="00BC0953" w:rsidRPr="00BC0953">
        <w:rPr>
          <w:rStyle w:val="libAieChar"/>
          <w:rFonts w:hint="cs"/>
          <w:rtl/>
        </w:rPr>
        <w:t>أَلَا</w:t>
      </w:r>
      <w:r w:rsidR="00BC0953" w:rsidRPr="00BC0953">
        <w:rPr>
          <w:rStyle w:val="libAieChar"/>
          <w:rtl/>
        </w:rPr>
        <w:t xml:space="preserve"> </w:t>
      </w:r>
      <w:r w:rsidR="00BC0953" w:rsidRPr="00BC0953">
        <w:rPr>
          <w:rStyle w:val="libAieChar"/>
          <w:rFonts w:hint="cs"/>
          <w:rtl/>
        </w:rPr>
        <w:t>لَعْنَةُ</w:t>
      </w:r>
      <w:r w:rsidR="00BC0953" w:rsidRPr="00BC0953">
        <w:rPr>
          <w:rStyle w:val="libAieChar"/>
          <w:rtl/>
        </w:rPr>
        <w:t xml:space="preserve"> </w:t>
      </w:r>
      <w:r w:rsidR="00BC0953" w:rsidRPr="00BC0953">
        <w:rPr>
          <w:rStyle w:val="libAieChar"/>
          <w:rFonts w:hint="cs"/>
          <w:rtl/>
        </w:rPr>
        <w:t>اللَّـهِ</w:t>
      </w:r>
      <w:r w:rsidR="00BC0953" w:rsidRPr="00BC0953">
        <w:rPr>
          <w:rStyle w:val="libAieChar"/>
          <w:rtl/>
        </w:rPr>
        <w:t xml:space="preserve"> </w:t>
      </w:r>
      <w:r w:rsidR="00BC0953" w:rsidRPr="00BC0953">
        <w:rPr>
          <w:rStyle w:val="libAieChar"/>
          <w:rFonts w:hint="cs"/>
          <w:rtl/>
        </w:rPr>
        <w:t>عَلَى</w:t>
      </w:r>
      <w:r w:rsidR="00BC0953" w:rsidRPr="00BC0953">
        <w:rPr>
          <w:rStyle w:val="libAieChar"/>
          <w:rtl/>
        </w:rPr>
        <w:t xml:space="preserve"> </w:t>
      </w:r>
      <w:r w:rsidR="00BC0953" w:rsidRPr="00BC0953">
        <w:rPr>
          <w:rStyle w:val="libAieChar"/>
          <w:rFonts w:hint="cs"/>
          <w:rtl/>
        </w:rPr>
        <w:t>الظَّالِمِينَ</w:t>
      </w:r>
      <w:r w:rsidR="00BC0953" w:rsidRPr="00BC0953">
        <w:rPr>
          <w:rStyle w:val="libAieChar"/>
          <w:rtl/>
        </w:rPr>
        <w:t xml:space="preserve"> </w:t>
      </w:r>
      <w:r w:rsidR="00BC0953">
        <w:rPr>
          <w:rStyle w:val="libAieChar"/>
          <w:rFonts w:hint="cs"/>
          <w:rtl/>
        </w:rPr>
        <w:t>،</w:t>
      </w:r>
      <w:r w:rsidR="00BC0953" w:rsidRPr="00BC0953">
        <w:rPr>
          <w:rStyle w:val="libAieChar"/>
          <w:rtl/>
        </w:rPr>
        <w:t xml:space="preserve"> </w:t>
      </w:r>
      <w:r w:rsidR="00BC0953" w:rsidRPr="00BC0953">
        <w:rPr>
          <w:rStyle w:val="libAieChar"/>
          <w:rFonts w:hint="cs"/>
          <w:rtl/>
        </w:rPr>
        <w:t>الَّذِينَ</w:t>
      </w:r>
      <w:r w:rsidR="00BC0953" w:rsidRPr="00BC0953">
        <w:rPr>
          <w:rStyle w:val="libAieChar"/>
          <w:rtl/>
        </w:rPr>
        <w:t xml:space="preserve"> </w:t>
      </w:r>
      <w:r w:rsidR="00BC0953" w:rsidRPr="00BC0953">
        <w:rPr>
          <w:rStyle w:val="libAieChar"/>
          <w:rFonts w:hint="cs"/>
          <w:rtl/>
        </w:rPr>
        <w:t>يَصُدُّونَ</w:t>
      </w:r>
      <w:r w:rsidR="00BC0953" w:rsidRPr="00BC0953">
        <w:rPr>
          <w:rStyle w:val="libAieChar"/>
          <w:rtl/>
        </w:rPr>
        <w:t xml:space="preserve"> </w:t>
      </w:r>
      <w:r w:rsidR="00BC0953" w:rsidRPr="00BC0953">
        <w:rPr>
          <w:rStyle w:val="libAieChar"/>
          <w:rFonts w:hint="cs"/>
          <w:rtl/>
        </w:rPr>
        <w:t>عَن</w:t>
      </w:r>
      <w:r w:rsidR="00BC0953" w:rsidRPr="00BC0953">
        <w:rPr>
          <w:rStyle w:val="libAieChar"/>
          <w:rtl/>
        </w:rPr>
        <w:t xml:space="preserve"> </w:t>
      </w:r>
      <w:r w:rsidR="00BC0953" w:rsidRPr="00BC0953">
        <w:rPr>
          <w:rStyle w:val="libAieChar"/>
          <w:rFonts w:hint="cs"/>
          <w:rtl/>
        </w:rPr>
        <w:t>سَبِيلِ</w:t>
      </w:r>
      <w:r w:rsidR="00BC0953" w:rsidRPr="00BC0953">
        <w:rPr>
          <w:rStyle w:val="libAieChar"/>
          <w:rtl/>
        </w:rPr>
        <w:t xml:space="preserve"> </w:t>
      </w:r>
      <w:r w:rsidR="00BC0953" w:rsidRPr="00BC0953">
        <w:rPr>
          <w:rStyle w:val="libAieChar"/>
          <w:rFonts w:hint="cs"/>
          <w:rtl/>
        </w:rPr>
        <w:t>اللَّـهِ</w:t>
      </w:r>
      <w:r w:rsidR="00BC0953" w:rsidRPr="00BC0953">
        <w:rPr>
          <w:rStyle w:val="libAieChar"/>
          <w:rtl/>
        </w:rPr>
        <w:t xml:space="preserve"> </w:t>
      </w:r>
      <w:r w:rsidR="00BC0953" w:rsidRPr="00BC0953">
        <w:rPr>
          <w:rStyle w:val="libAieChar"/>
          <w:rFonts w:hint="cs"/>
          <w:rtl/>
        </w:rPr>
        <w:t>وَيَبْغُونَهَا</w:t>
      </w:r>
      <w:r w:rsidR="00BC0953" w:rsidRPr="00BC0953">
        <w:rPr>
          <w:rStyle w:val="libAieChar"/>
          <w:rtl/>
        </w:rPr>
        <w:t xml:space="preserve"> </w:t>
      </w:r>
      <w:r w:rsidR="00BC0953" w:rsidRPr="00BC0953">
        <w:rPr>
          <w:rStyle w:val="libAieChar"/>
          <w:rFonts w:hint="cs"/>
          <w:rtl/>
        </w:rPr>
        <w:t>عِوَجًا</w:t>
      </w:r>
      <w:r w:rsidR="00BC0953" w:rsidRPr="00BC0953">
        <w:rPr>
          <w:rStyle w:val="libAieChar"/>
          <w:rtl/>
        </w:rPr>
        <w:t xml:space="preserve"> </w:t>
      </w:r>
      <w:r w:rsidR="00BC0953" w:rsidRPr="00BC0953">
        <w:rPr>
          <w:rStyle w:val="libAieChar"/>
          <w:rFonts w:hint="cs"/>
          <w:rtl/>
        </w:rPr>
        <w:t>وَهُم</w:t>
      </w:r>
      <w:r w:rsidR="00BC0953" w:rsidRPr="00BC0953">
        <w:rPr>
          <w:rStyle w:val="libAieChar"/>
          <w:rtl/>
        </w:rPr>
        <w:t xml:space="preserve"> </w:t>
      </w:r>
      <w:r w:rsidR="00BC0953" w:rsidRPr="00BC0953">
        <w:rPr>
          <w:rStyle w:val="libAieChar"/>
          <w:rFonts w:hint="cs"/>
          <w:rtl/>
        </w:rPr>
        <w:t>بِالْآخِرَةِ</w:t>
      </w:r>
      <w:r w:rsidR="00BC0953" w:rsidRPr="00BC0953">
        <w:rPr>
          <w:rStyle w:val="libAieChar"/>
          <w:rtl/>
        </w:rPr>
        <w:t xml:space="preserve"> </w:t>
      </w:r>
      <w:r w:rsidR="00BC0953" w:rsidRPr="00BC0953">
        <w:rPr>
          <w:rStyle w:val="libAieChar"/>
          <w:rFonts w:hint="cs"/>
          <w:rtl/>
        </w:rPr>
        <w:t>هُمْ</w:t>
      </w:r>
      <w:r w:rsidR="00BC0953" w:rsidRPr="00BC0953">
        <w:rPr>
          <w:rStyle w:val="libAieChar"/>
          <w:rtl/>
        </w:rPr>
        <w:t xml:space="preserve"> </w:t>
      </w:r>
      <w:r w:rsidR="00BC0953" w:rsidRPr="00BC0953">
        <w:rPr>
          <w:rStyle w:val="libAieChar"/>
          <w:rFonts w:hint="cs"/>
          <w:rtl/>
        </w:rPr>
        <w:t xml:space="preserve">كَافِرُونَ </w:t>
      </w:r>
      <w:r w:rsidR="00BC0953" w:rsidRPr="00485C41">
        <w:rPr>
          <w:rStyle w:val="libAlaemChar"/>
          <w:rFonts w:hint="cs"/>
          <w:rtl/>
        </w:rPr>
        <w:t>)</w:t>
      </w:r>
      <w:r w:rsidRPr="00C70E76">
        <w:rPr>
          <w:rFonts w:hint="cs"/>
          <w:rtl/>
        </w:rPr>
        <w:t>. هود 18</w:t>
      </w:r>
      <w:r w:rsidR="00E52117">
        <w:rPr>
          <w:rFonts w:hint="cs"/>
          <w:rtl/>
        </w:rPr>
        <w:t xml:space="preserve"> - </w:t>
      </w:r>
      <w:r w:rsidRPr="00C70E76">
        <w:rPr>
          <w:rFonts w:hint="cs"/>
          <w:rtl/>
        </w:rPr>
        <w:t>19</w:t>
      </w:r>
    </w:p>
    <w:p w:rsidR="003550AC" w:rsidRDefault="003550AC" w:rsidP="00BC0953">
      <w:pPr>
        <w:pStyle w:val="libCenterBold1"/>
        <w:rPr>
          <w:rtl/>
        </w:rPr>
      </w:pPr>
      <w:r w:rsidRPr="00D23FA3">
        <w:rPr>
          <w:rFonts w:hint="cs"/>
          <w:rtl/>
        </w:rPr>
        <w:t>11</w:t>
      </w:r>
      <w:r w:rsidR="00E52117">
        <w:rPr>
          <w:rFonts w:hint="cs"/>
          <w:rtl/>
        </w:rPr>
        <w:t xml:space="preserve"> - </w:t>
      </w:r>
      <w:r w:rsidRPr="00D23FA3">
        <w:rPr>
          <w:rFonts w:hint="cs"/>
          <w:rtl/>
        </w:rPr>
        <w:t>الصدق عن الله والافتراء من دون الله</w:t>
      </w:r>
    </w:p>
    <w:p w:rsidR="003550AC" w:rsidRPr="00C70E76" w:rsidRDefault="003550AC" w:rsidP="00BC0953">
      <w:pPr>
        <w:pStyle w:val="libNormal"/>
        <w:rPr>
          <w:rtl/>
        </w:rPr>
      </w:pPr>
      <w:r w:rsidRPr="00C70E76">
        <w:rPr>
          <w:rFonts w:hint="cs"/>
          <w:rtl/>
        </w:rPr>
        <w:t xml:space="preserve">* </w:t>
      </w:r>
      <w:r w:rsidR="00BC0953" w:rsidRPr="00485C41">
        <w:rPr>
          <w:rStyle w:val="libAlaemChar"/>
          <w:rFonts w:hint="cs"/>
          <w:rtl/>
        </w:rPr>
        <w:t>(</w:t>
      </w:r>
      <w:r w:rsidR="00BC0953" w:rsidRPr="00BC0953">
        <w:rPr>
          <w:rStyle w:val="libAieChar"/>
          <w:rFonts w:hint="cs"/>
          <w:rtl/>
        </w:rPr>
        <w:t xml:space="preserve"> وَمَا</w:t>
      </w:r>
      <w:r w:rsidR="00BC0953" w:rsidRPr="00BC0953">
        <w:rPr>
          <w:rStyle w:val="libAieChar"/>
          <w:rtl/>
        </w:rPr>
        <w:t xml:space="preserve"> </w:t>
      </w:r>
      <w:r w:rsidR="00BC0953" w:rsidRPr="00BC0953">
        <w:rPr>
          <w:rStyle w:val="libAieChar"/>
          <w:rFonts w:hint="cs"/>
          <w:rtl/>
        </w:rPr>
        <w:t>يَتَّبِعُ</w:t>
      </w:r>
      <w:r w:rsidR="00BC0953" w:rsidRPr="00BC0953">
        <w:rPr>
          <w:rStyle w:val="libAieChar"/>
          <w:rtl/>
        </w:rPr>
        <w:t xml:space="preserve"> </w:t>
      </w:r>
      <w:r w:rsidR="00BC0953" w:rsidRPr="00BC0953">
        <w:rPr>
          <w:rStyle w:val="libAieChar"/>
          <w:rFonts w:hint="cs"/>
          <w:rtl/>
        </w:rPr>
        <w:t>أَكْثَرُهُمْ</w:t>
      </w:r>
      <w:r w:rsidR="00BC0953" w:rsidRPr="00BC0953">
        <w:rPr>
          <w:rStyle w:val="libAieChar"/>
          <w:rtl/>
        </w:rPr>
        <w:t xml:space="preserve"> </w:t>
      </w:r>
      <w:r w:rsidR="00BC0953" w:rsidRPr="00BC0953">
        <w:rPr>
          <w:rStyle w:val="libAieChar"/>
          <w:rFonts w:hint="cs"/>
          <w:rtl/>
        </w:rPr>
        <w:t>إِلَّا</w:t>
      </w:r>
      <w:r w:rsidR="00BC0953" w:rsidRPr="00BC0953">
        <w:rPr>
          <w:rStyle w:val="libAieChar"/>
          <w:rtl/>
        </w:rPr>
        <w:t xml:space="preserve"> </w:t>
      </w:r>
      <w:r w:rsidR="00BC0953" w:rsidRPr="00BC0953">
        <w:rPr>
          <w:rStyle w:val="libAieChar"/>
          <w:rFonts w:hint="cs"/>
          <w:rtl/>
        </w:rPr>
        <w:t>ظَنًّا</w:t>
      </w:r>
      <w:r w:rsidR="00BC0953" w:rsidRPr="00BC0953">
        <w:rPr>
          <w:rStyle w:val="libAieChar"/>
          <w:rtl/>
        </w:rPr>
        <w:t xml:space="preserve"> </w:t>
      </w:r>
      <w:r w:rsidR="00BC0953" w:rsidRPr="00BC0953">
        <w:rPr>
          <w:rStyle w:val="libAieChar"/>
          <w:rFonts w:hint="cs"/>
          <w:rtl/>
        </w:rPr>
        <w:t>إِنَّ</w:t>
      </w:r>
      <w:r w:rsidR="00BC0953" w:rsidRPr="00BC0953">
        <w:rPr>
          <w:rStyle w:val="libAieChar"/>
          <w:rtl/>
        </w:rPr>
        <w:t xml:space="preserve"> </w:t>
      </w:r>
      <w:r w:rsidR="00BC0953" w:rsidRPr="00BC0953">
        <w:rPr>
          <w:rStyle w:val="libAieChar"/>
          <w:rFonts w:hint="cs"/>
          <w:rtl/>
        </w:rPr>
        <w:t>الظَّنَّ</w:t>
      </w:r>
      <w:r w:rsidR="00BC0953" w:rsidRPr="00BC0953">
        <w:rPr>
          <w:rStyle w:val="libAieChar"/>
          <w:rtl/>
        </w:rPr>
        <w:t xml:space="preserve"> </w:t>
      </w:r>
      <w:r w:rsidR="00BC0953" w:rsidRPr="00BC0953">
        <w:rPr>
          <w:rStyle w:val="libAieChar"/>
          <w:rFonts w:hint="cs"/>
          <w:rtl/>
        </w:rPr>
        <w:t>لَا</w:t>
      </w:r>
      <w:r w:rsidR="00BC0953" w:rsidRPr="00BC0953">
        <w:rPr>
          <w:rStyle w:val="libAieChar"/>
          <w:rtl/>
        </w:rPr>
        <w:t xml:space="preserve"> </w:t>
      </w:r>
      <w:r w:rsidR="00BC0953" w:rsidRPr="00BC0953">
        <w:rPr>
          <w:rStyle w:val="libAieChar"/>
          <w:rFonts w:hint="cs"/>
          <w:rtl/>
        </w:rPr>
        <w:t>يُغْنِي</w:t>
      </w:r>
      <w:r w:rsidR="00BC0953" w:rsidRPr="00BC0953">
        <w:rPr>
          <w:rStyle w:val="libAieChar"/>
          <w:rtl/>
        </w:rPr>
        <w:t xml:space="preserve"> </w:t>
      </w:r>
      <w:r w:rsidR="00BC0953" w:rsidRPr="00BC0953">
        <w:rPr>
          <w:rStyle w:val="libAieChar"/>
          <w:rFonts w:hint="cs"/>
          <w:rtl/>
        </w:rPr>
        <w:t>مِنَ</w:t>
      </w:r>
      <w:r w:rsidR="00BC0953" w:rsidRPr="00BC0953">
        <w:rPr>
          <w:rStyle w:val="libAieChar"/>
          <w:rtl/>
        </w:rPr>
        <w:t xml:space="preserve"> </w:t>
      </w:r>
      <w:r w:rsidR="00BC0953" w:rsidRPr="00BC0953">
        <w:rPr>
          <w:rStyle w:val="libAieChar"/>
          <w:rFonts w:hint="cs"/>
          <w:rtl/>
        </w:rPr>
        <w:t>الْحَقِّ</w:t>
      </w:r>
      <w:r w:rsidR="00BC0953" w:rsidRPr="00BC0953">
        <w:rPr>
          <w:rStyle w:val="libAieChar"/>
          <w:rtl/>
        </w:rPr>
        <w:t xml:space="preserve"> </w:t>
      </w:r>
      <w:r w:rsidR="00BC0953" w:rsidRPr="00BC0953">
        <w:rPr>
          <w:rStyle w:val="libAieChar"/>
          <w:rFonts w:hint="cs"/>
          <w:rtl/>
        </w:rPr>
        <w:t>شَيْئًا</w:t>
      </w:r>
      <w:r w:rsidR="00BC0953" w:rsidRPr="00BC0953">
        <w:rPr>
          <w:rStyle w:val="libAieChar"/>
          <w:rtl/>
        </w:rPr>
        <w:t xml:space="preserve"> </w:t>
      </w:r>
      <w:r w:rsidR="00BC0953" w:rsidRPr="00BC0953">
        <w:rPr>
          <w:rStyle w:val="libAieChar"/>
          <w:rFonts w:hint="cs"/>
          <w:rtl/>
        </w:rPr>
        <w:t>إِنَّ</w:t>
      </w:r>
      <w:r w:rsidR="00BC0953" w:rsidRPr="00BC0953">
        <w:rPr>
          <w:rStyle w:val="libAieChar"/>
          <w:rtl/>
        </w:rPr>
        <w:t xml:space="preserve"> </w:t>
      </w:r>
      <w:r w:rsidR="00BC0953" w:rsidRPr="00BC0953">
        <w:rPr>
          <w:rStyle w:val="libAieChar"/>
          <w:rFonts w:hint="cs"/>
          <w:rtl/>
        </w:rPr>
        <w:t>اللَّـهَ</w:t>
      </w:r>
      <w:r w:rsidR="00BC0953" w:rsidRPr="00BC0953">
        <w:rPr>
          <w:rStyle w:val="libAieChar"/>
          <w:rtl/>
        </w:rPr>
        <w:t xml:space="preserve"> </w:t>
      </w:r>
      <w:r w:rsidR="00BC0953" w:rsidRPr="00BC0953">
        <w:rPr>
          <w:rStyle w:val="libAieChar"/>
          <w:rFonts w:hint="cs"/>
          <w:rtl/>
        </w:rPr>
        <w:t>عَلِيمٌ</w:t>
      </w:r>
      <w:r w:rsidR="00BC0953" w:rsidRPr="00BC0953">
        <w:rPr>
          <w:rStyle w:val="libAieChar"/>
          <w:rtl/>
        </w:rPr>
        <w:t xml:space="preserve"> </w:t>
      </w:r>
      <w:r w:rsidR="00BC0953" w:rsidRPr="00BC0953">
        <w:rPr>
          <w:rStyle w:val="libAieChar"/>
          <w:rFonts w:hint="cs"/>
          <w:rtl/>
        </w:rPr>
        <w:t>بِمَا</w:t>
      </w:r>
      <w:r w:rsidR="00BC0953" w:rsidRPr="00BC0953">
        <w:rPr>
          <w:rStyle w:val="libAieChar"/>
          <w:rtl/>
        </w:rPr>
        <w:t xml:space="preserve"> </w:t>
      </w:r>
      <w:r w:rsidR="00BC0953" w:rsidRPr="00BC0953">
        <w:rPr>
          <w:rStyle w:val="libAieChar"/>
          <w:rFonts w:hint="cs"/>
          <w:rtl/>
        </w:rPr>
        <w:t>يَفْعَلُونَ</w:t>
      </w:r>
      <w:r w:rsidR="00BC0953" w:rsidRPr="00BC0953">
        <w:rPr>
          <w:rStyle w:val="libAieChar"/>
          <w:rtl/>
        </w:rPr>
        <w:t xml:space="preserve"> </w:t>
      </w:r>
      <w:r w:rsidR="00BC0953">
        <w:rPr>
          <w:rStyle w:val="libAieChar"/>
          <w:rFonts w:hint="cs"/>
          <w:rtl/>
        </w:rPr>
        <w:t>،</w:t>
      </w:r>
      <w:r w:rsidR="00BC0953" w:rsidRPr="00BC0953">
        <w:rPr>
          <w:rStyle w:val="libAieChar"/>
          <w:rtl/>
        </w:rPr>
        <w:t xml:space="preserve"> </w:t>
      </w:r>
      <w:r w:rsidR="00BC0953" w:rsidRPr="00BC0953">
        <w:rPr>
          <w:rStyle w:val="libAieChar"/>
          <w:rFonts w:hint="cs"/>
          <w:rtl/>
        </w:rPr>
        <w:t>وَمَا</w:t>
      </w:r>
      <w:r w:rsidR="00BC0953" w:rsidRPr="00BC0953">
        <w:rPr>
          <w:rStyle w:val="libAieChar"/>
          <w:rtl/>
        </w:rPr>
        <w:t xml:space="preserve"> </w:t>
      </w:r>
      <w:r w:rsidR="00BC0953" w:rsidRPr="00BC0953">
        <w:rPr>
          <w:rStyle w:val="libAieChar"/>
          <w:rFonts w:hint="cs"/>
          <w:rtl/>
        </w:rPr>
        <w:t>كَانَ</w:t>
      </w:r>
      <w:r w:rsidR="00BC0953" w:rsidRPr="00BC0953">
        <w:rPr>
          <w:rStyle w:val="libAieChar"/>
          <w:rtl/>
        </w:rPr>
        <w:t xml:space="preserve"> </w:t>
      </w:r>
      <w:r w:rsidR="00BC0953" w:rsidRPr="00BC0953">
        <w:rPr>
          <w:rStyle w:val="libAieChar"/>
          <w:rFonts w:hint="cs"/>
          <w:rtl/>
        </w:rPr>
        <w:t>هَـٰذَا</w:t>
      </w:r>
      <w:r w:rsidR="00BC0953" w:rsidRPr="00BC0953">
        <w:rPr>
          <w:rStyle w:val="libAieChar"/>
          <w:rtl/>
        </w:rPr>
        <w:t xml:space="preserve"> </w:t>
      </w:r>
      <w:r w:rsidR="00BC0953" w:rsidRPr="00BC0953">
        <w:rPr>
          <w:rStyle w:val="libAieChar"/>
          <w:rFonts w:hint="cs"/>
          <w:rtl/>
        </w:rPr>
        <w:t>الْقُرْآنُ</w:t>
      </w:r>
      <w:r w:rsidR="00BC0953" w:rsidRPr="00BC0953">
        <w:rPr>
          <w:rStyle w:val="libAieChar"/>
          <w:rtl/>
        </w:rPr>
        <w:t xml:space="preserve"> </w:t>
      </w:r>
      <w:r w:rsidR="00BC0953" w:rsidRPr="00BC0953">
        <w:rPr>
          <w:rStyle w:val="libAieChar"/>
          <w:rFonts w:hint="cs"/>
          <w:rtl/>
        </w:rPr>
        <w:t>أَن</w:t>
      </w:r>
      <w:r w:rsidR="00BC0953" w:rsidRPr="00BC0953">
        <w:rPr>
          <w:rStyle w:val="libAieChar"/>
          <w:rtl/>
        </w:rPr>
        <w:t xml:space="preserve"> </w:t>
      </w:r>
      <w:r w:rsidR="00BC0953" w:rsidRPr="00BC0953">
        <w:rPr>
          <w:rStyle w:val="libAieChar"/>
          <w:rFonts w:hint="cs"/>
          <w:rtl/>
        </w:rPr>
        <w:t>يُفْتَرَىٰ</w:t>
      </w:r>
      <w:r w:rsidR="00BC0953" w:rsidRPr="00BC0953">
        <w:rPr>
          <w:rStyle w:val="libAieChar"/>
          <w:rtl/>
        </w:rPr>
        <w:t xml:space="preserve"> </w:t>
      </w:r>
      <w:r w:rsidR="00BC0953" w:rsidRPr="00BC0953">
        <w:rPr>
          <w:rStyle w:val="libAieChar"/>
          <w:rFonts w:hint="cs"/>
          <w:rtl/>
        </w:rPr>
        <w:t>مِن</w:t>
      </w:r>
      <w:r w:rsidR="00BC0953" w:rsidRPr="00BC0953">
        <w:rPr>
          <w:rStyle w:val="libAieChar"/>
          <w:rtl/>
        </w:rPr>
        <w:t xml:space="preserve"> </w:t>
      </w:r>
      <w:r w:rsidR="00BC0953" w:rsidRPr="00BC0953">
        <w:rPr>
          <w:rStyle w:val="libAieChar"/>
          <w:rFonts w:hint="cs"/>
          <w:rtl/>
        </w:rPr>
        <w:t>دُونِ</w:t>
      </w:r>
      <w:r w:rsidR="00BC0953" w:rsidRPr="00BC0953">
        <w:rPr>
          <w:rStyle w:val="libAieChar"/>
          <w:rtl/>
        </w:rPr>
        <w:t xml:space="preserve"> </w:t>
      </w:r>
      <w:r w:rsidR="00BC0953" w:rsidRPr="00BC0953">
        <w:rPr>
          <w:rStyle w:val="libAieChar"/>
          <w:rFonts w:hint="cs"/>
          <w:rtl/>
        </w:rPr>
        <w:t>اللَّـهِ</w:t>
      </w:r>
      <w:r w:rsidR="00BC0953" w:rsidRPr="00BC0953">
        <w:rPr>
          <w:rStyle w:val="libAieChar"/>
          <w:rtl/>
        </w:rPr>
        <w:t xml:space="preserve"> </w:t>
      </w:r>
      <w:r w:rsidR="00BC0953" w:rsidRPr="00BC0953">
        <w:rPr>
          <w:rStyle w:val="libAieChar"/>
          <w:rFonts w:hint="cs"/>
          <w:rtl/>
        </w:rPr>
        <w:t>وَلَـٰكِن</w:t>
      </w:r>
      <w:r w:rsidR="00BC0953" w:rsidRPr="00BC0953">
        <w:rPr>
          <w:rStyle w:val="libAieChar"/>
          <w:rtl/>
        </w:rPr>
        <w:t xml:space="preserve"> </w:t>
      </w:r>
      <w:r w:rsidR="00BC0953" w:rsidRPr="00BC0953">
        <w:rPr>
          <w:rStyle w:val="libAieChar"/>
          <w:rFonts w:hint="cs"/>
          <w:rtl/>
        </w:rPr>
        <w:t>تَصْدِيقَ</w:t>
      </w:r>
      <w:r w:rsidR="00BC0953" w:rsidRPr="00BC0953">
        <w:rPr>
          <w:rStyle w:val="libAieChar"/>
          <w:rtl/>
        </w:rPr>
        <w:t xml:space="preserve"> </w:t>
      </w:r>
      <w:r w:rsidR="00BC0953" w:rsidRPr="00BC0953">
        <w:rPr>
          <w:rStyle w:val="libAieChar"/>
          <w:rFonts w:hint="cs"/>
          <w:rtl/>
        </w:rPr>
        <w:t>الَّذِي</w:t>
      </w:r>
      <w:r w:rsidR="00BC0953" w:rsidRPr="00BC0953">
        <w:rPr>
          <w:rStyle w:val="libAieChar"/>
          <w:rtl/>
        </w:rPr>
        <w:t xml:space="preserve"> </w:t>
      </w:r>
      <w:r w:rsidR="00BC0953" w:rsidRPr="00BC0953">
        <w:rPr>
          <w:rStyle w:val="libAieChar"/>
          <w:rFonts w:hint="cs"/>
          <w:rtl/>
        </w:rPr>
        <w:t>بَيْنَ</w:t>
      </w:r>
      <w:r w:rsidR="00BC0953" w:rsidRPr="00BC0953">
        <w:rPr>
          <w:rStyle w:val="libAieChar"/>
          <w:rtl/>
        </w:rPr>
        <w:t xml:space="preserve"> </w:t>
      </w:r>
      <w:r w:rsidR="00BC0953" w:rsidRPr="00BC0953">
        <w:rPr>
          <w:rStyle w:val="libAieChar"/>
          <w:rFonts w:hint="cs"/>
          <w:rtl/>
        </w:rPr>
        <w:t>يَدَيْهِ</w:t>
      </w:r>
      <w:r w:rsidR="00BC0953" w:rsidRPr="00BC0953">
        <w:rPr>
          <w:rStyle w:val="libAieChar"/>
          <w:rtl/>
        </w:rPr>
        <w:t xml:space="preserve"> </w:t>
      </w:r>
      <w:r w:rsidR="00BC0953" w:rsidRPr="00BC0953">
        <w:rPr>
          <w:rStyle w:val="libAieChar"/>
          <w:rFonts w:hint="cs"/>
          <w:rtl/>
        </w:rPr>
        <w:t>وَتَفْصِيلَ</w:t>
      </w:r>
      <w:r w:rsidR="00BC0953" w:rsidRPr="00BC0953">
        <w:rPr>
          <w:rStyle w:val="libAieChar"/>
          <w:rtl/>
        </w:rPr>
        <w:t xml:space="preserve"> </w:t>
      </w:r>
      <w:r w:rsidR="00BC0953" w:rsidRPr="00BC0953">
        <w:rPr>
          <w:rStyle w:val="libAieChar"/>
          <w:rFonts w:hint="cs"/>
          <w:rtl/>
        </w:rPr>
        <w:t>الْكِتَابِ</w:t>
      </w:r>
      <w:r w:rsidR="00BC0953" w:rsidRPr="00BC0953">
        <w:rPr>
          <w:rStyle w:val="libAieChar"/>
          <w:rtl/>
        </w:rPr>
        <w:t xml:space="preserve"> </w:t>
      </w:r>
      <w:r w:rsidR="00BC0953" w:rsidRPr="00BC0953">
        <w:rPr>
          <w:rStyle w:val="libAieChar"/>
          <w:rFonts w:hint="cs"/>
          <w:rtl/>
        </w:rPr>
        <w:t>لَا</w:t>
      </w:r>
      <w:r w:rsidR="00BC0953" w:rsidRPr="00BC0953">
        <w:rPr>
          <w:rStyle w:val="libAieChar"/>
          <w:rtl/>
        </w:rPr>
        <w:t xml:space="preserve"> </w:t>
      </w:r>
      <w:r w:rsidR="00BC0953" w:rsidRPr="00BC0953">
        <w:rPr>
          <w:rStyle w:val="libAieChar"/>
          <w:rFonts w:hint="cs"/>
          <w:rtl/>
        </w:rPr>
        <w:t>رَيْبَ</w:t>
      </w:r>
      <w:r w:rsidR="00BC0953" w:rsidRPr="00BC0953">
        <w:rPr>
          <w:rStyle w:val="libAieChar"/>
          <w:rtl/>
        </w:rPr>
        <w:t xml:space="preserve"> </w:t>
      </w:r>
      <w:r w:rsidR="00BC0953" w:rsidRPr="00BC0953">
        <w:rPr>
          <w:rStyle w:val="libAieChar"/>
          <w:rFonts w:hint="cs"/>
          <w:rtl/>
        </w:rPr>
        <w:t>فِيهِ</w:t>
      </w:r>
      <w:r w:rsidR="00BC0953" w:rsidRPr="00BC0953">
        <w:rPr>
          <w:rStyle w:val="libAieChar"/>
          <w:rtl/>
        </w:rPr>
        <w:t xml:space="preserve"> </w:t>
      </w:r>
      <w:r w:rsidR="00BC0953" w:rsidRPr="00BC0953">
        <w:rPr>
          <w:rStyle w:val="libAieChar"/>
          <w:rFonts w:hint="cs"/>
          <w:rtl/>
        </w:rPr>
        <w:t>مِن</w:t>
      </w:r>
      <w:r w:rsidR="00BC0953" w:rsidRPr="00BC0953">
        <w:rPr>
          <w:rStyle w:val="libAieChar"/>
          <w:rtl/>
        </w:rPr>
        <w:t xml:space="preserve"> </w:t>
      </w:r>
      <w:r w:rsidR="00BC0953" w:rsidRPr="00BC0953">
        <w:rPr>
          <w:rStyle w:val="libAieChar"/>
          <w:rFonts w:hint="cs"/>
          <w:rtl/>
        </w:rPr>
        <w:t>رَّبِّ</w:t>
      </w:r>
      <w:r w:rsidR="00BC0953" w:rsidRPr="00BC0953">
        <w:rPr>
          <w:rStyle w:val="libAieChar"/>
          <w:rtl/>
        </w:rPr>
        <w:t xml:space="preserve"> </w:t>
      </w:r>
      <w:r w:rsidR="00BC0953" w:rsidRPr="00BC0953">
        <w:rPr>
          <w:rStyle w:val="libAieChar"/>
          <w:rFonts w:hint="cs"/>
          <w:rtl/>
        </w:rPr>
        <w:t>الْعَالَمِينَ</w:t>
      </w:r>
      <w:r w:rsidR="00BC0953" w:rsidRPr="00BC0953">
        <w:rPr>
          <w:rStyle w:val="libAieChar"/>
          <w:rtl/>
        </w:rPr>
        <w:t xml:space="preserve"> </w:t>
      </w:r>
      <w:r w:rsidR="00BC0953">
        <w:rPr>
          <w:rStyle w:val="libAieChar"/>
          <w:rFonts w:hint="cs"/>
          <w:rtl/>
        </w:rPr>
        <w:t>،</w:t>
      </w:r>
      <w:r w:rsidR="00BC0953" w:rsidRPr="00BC0953">
        <w:rPr>
          <w:rStyle w:val="libAieChar"/>
          <w:rtl/>
        </w:rPr>
        <w:t xml:space="preserve"> </w:t>
      </w:r>
      <w:r w:rsidR="00BC0953" w:rsidRPr="00BC0953">
        <w:rPr>
          <w:rStyle w:val="libAieChar"/>
          <w:rFonts w:hint="cs"/>
          <w:rtl/>
        </w:rPr>
        <w:t>أَمْ</w:t>
      </w:r>
      <w:r w:rsidR="00BC0953" w:rsidRPr="00BC0953">
        <w:rPr>
          <w:rStyle w:val="libAieChar"/>
          <w:rtl/>
        </w:rPr>
        <w:t xml:space="preserve"> </w:t>
      </w:r>
      <w:r w:rsidR="00BC0953" w:rsidRPr="00BC0953">
        <w:rPr>
          <w:rStyle w:val="libAieChar"/>
          <w:rFonts w:hint="cs"/>
          <w:rtl/>
        </w:rPr>
        <w:t>يَقُولُونَ</w:t>
      </w:r>
      <w:r w:rsidR="00BC0953" w:rsidRPr="00BC0953">
        <w:rPr>
          <w:rStyle w:val="libAieChar"/>
          <w:rtl/>
        </w:rPr>
        <w:t xml:space="preserve"> </w:t>
      </w:r>
      <w:r w:rsidR="00BC0953" w:rsidRPr="00BC0953">
        <w:rPr>
          <w:rStyle w:val="libAieChar"/>
          <w:rFonts w:hint="cs"/>
          <w:rtl/>
        </w:rPr>
        <w:t>افْتَرَاهُ</w:t>
      </w:r>
      <w:r w:rsidR="00BC0953" w:rsidRPr="00BC0953">
        <w:rPr>
          <w:rStyle w:val="libAieChar"/>
          <w:rtl/>
        </w:rPr>
        <w:t xml:space="preserve"> </w:t>
      </w:r>
      <w:r w:rsidR="00BC0953" w:rsidRPr="00BC0953">
        <w:rPr>
          <w:rStyle w:val="libAieChar"/>
          <w:rFonts w:hint="cs"/>
          <w:rtl/>
        </w:rPr>
        <w:t>قُلْ</w:t>
      </w:r>
      <w:r w:rsidR="00BC0953" w:rsidRPr="00BC0953">
        <w:rPr>
          <w:rStyle w:val="libAieChar"/>
          <w:rtl/>
        </w:rPr>
        <w:t xml:space="preserve"> </w:t>
      </w:r>
      <w:r w:rsidR="00BC0953" w:rsidRPr="00BC0953">
        <w:rPr>
          <w:rStyle w:val="libAieChar"/>
          <w:rFonts w:hint="cs"/>
          <w:rtl/>
        </w:rPr>
        <w:t>فَأْتُوا</w:t>
      </w:r>
      <w:r w:rsidR="00BC0953" w:rsidRPr="00BC0953">
        <w:rPr>
          <w:rStyle w:val="libAieChar"/>
          <w:rtl/>
        </w:rPr>
        <w:t xml:space="preserve"> </w:t>
      </w:r>
      <w:r w:rsidR="00BC0953" w:rsidRPr="00BC0953">
        <w:rPr>
          <w:rStyle w:val="libAieChar"/>
          <w:rFonts w:hint="cs"/>
          <w:rtl/>
        </w:rPr>
        <w:t>بِسُورَةٍ</w:t>
      </w:r>
      <w:r w:rsidR="00BC0953" w:rsidRPr="00BC0953">
        <w:rPr>
          <w:rStyle w:val="libAieChar"/>
          <w:rtl/>
        </w:rPr>
        <w:t xml:space="preserve"> </w:t>
      </w:r>
      <w:r w:rsidR="00BC0953" w:rsidRPr="00BC0953">
        <w:rPr>
          <w:rStyle w:val="libAieChar"/>
          <w:rFonts w:hint="cs"/>
          <w:rtl/>
        </w:rPr>
        <w:t>مِّثْلِهِ</w:t>
      </w:r>
      <w:r w:rsidR="00BC0953" w:rsidRPr="00BC0953">
        <w:rPr>
          <w:rStyle w:val="libAieChar"/>
          <w:rtl/>
        </w:rPr>
        <w:t xml:space="preserve"> </w:t>
      </w:r>
      <w:r w:rsidR="00BC0953" w:rsidRPr="00BC0953">
        <w:rPr>
          <w:rStyle w:val="libAieChar"/>
          <w:rFonts w:hint="cs"/>
          <w:rtl/>
        </w:rPr>
        <w:t>وَادْعُوا</w:t>
      </w:r>
      <w:r w:rsidR="00BC0953" w:rsidRPr="00BC0953">
        <w:rPr>
          <w:rStyle w:val="libAieChar"/>
          <w:rtl/>
        </w:rPr>
        <w:t xml:space="preserve"> </w:t>
      </w:r>
      <w:r w:rsidR="00BC0953" w:rsidRPr="00BC0953">
        <w:rPr>
          <w:rStyle w:val="libAieChar"/>
          <w:rFonts w:hint="cs"/>
          <w:rtl/>
        </w:rPr>
        <w:t>مَنِ</w:t>
      </w:r>
      <w:r w:rsidR="00BC0953" w:rsidRPr="00BC0953">
        <w:rPr>
          <w:rStyle w:val="libAieChar"/>
          <w:rtl/>
        </w:rPr>
        <w:t xml:space="preserve"> </w:t>
      </w:r>
      <w:r w:rsidR="00BC0953" w:rsidRPr="00BC0953">
        <w:rPr>
          <w:rStyle w:val="libAieChar"/>
          <w:rFonts w:hint="cs"/>
          <w:rtl/>
        </w:rPr>
        <w:t>اسْتَطَعْتُم</w:t>
      </w:r>
      <w:r w:rsidR="00BC0953" w:rsidRPr="00BC0953">
        <w:rPr>
          <w:rStyle w:val="libAieChar"/>
          <w:rtl/>
        </w:rPr>
        <w:t xml:space="preserve"> </w:t>
      </w:r>
      <w:r w:rsidR="00BC0953" w:rsidRPr="00BC0953">
        <w:rPr>
          <w:rStyle w:val="libAieChar"/>
          <w:rFonts w:hint="cs"/>
          <w:rtl/>
        </w:rPr>
        <w:t>مِّن</w:t>
      </w:r>
      <w:r w:rsidR="00BC0953" w:rsidRPr="00BC0953">
        <w:rPr>
          <w:rStyle w:val="libAieChar"/>
          <w:rtl/>
        </w:rPr>
        <w:t xml:space="preserve"> </w:t>
      </w:r>
      <w:r w:rsidR="00BC0953" w:rsidRPr="00BC0953">
        <w:rPr>
          <w:rStyle w:val="libAieChar"/>
          <w:rFonts w:hint="cs"/>
          <w:rtl/>
        </w:rPr>
        <w:t>دُونِ</w:t>
      </w:r>
      <w:r w:rsidR="00BC0953" w:rsidRPr="00BC0953">
        <w:rPr>
          <w:rStyle w:val="libAieChar"/>
          <w:rtl/>
        </w:rPr>
        <w:t xml:space="preserve"> </w:t>
      </w:r>
      <w:r w:rsidR="00BC0953" w:rsidRPr="00BC0953">
        <w:rPr>
          <w:rStyle w:val="libAieChar"/>
          <w:rFonts w:hint="cs"/>
          <w:rtl/>
        </w:rPr>
        <w:t>اللَّـهِ</w:t>
      </w:r>
      <w:r w:rsidR="00BC0953" w:rsidRPr="00BC0953">
        <w:rPr>
          <w:rStyle w:val="libAieChar"/>
          <w:rtl/>
        </w:rPr>
        <w:t xml:space="preserve"> </w:t>
      </w:r>
      <w:r w:rsidR="00BC0953" w:rsidRPr="00BC0953">
        <w:rPr>
          <w:rStyle w:val="libAieChar"/>
          <w:rFonts w:hint="cs"/>
          <w:rtl/>
        </w:rPr>
        <w:t>إِن</w:t>
      </w:r>
      <w:r w:rsidR="00BC0953" w:rsidRPr="00BC0953">
        <w:rPr>
          <w:rStyle w:val="libAieChar"/>
          <w:rtl/>
        </w:rPr>
        <w:t xml:space="preserve"> </w:t>
      </w:r>
      <w:r w:rsidR="00BC0953" w:rsidRPr="00BC0953">
        <w:rPr>
          <w:rStyle w:val="libAieChar"/>
          <w:rFonts w:hint="cs"/>
          <w:rtl/>
        </w:rPr>
        <w:t>كُنتُمْ</w:t>
      </w:r>
      <w:r w:rsidR="00BC0953" w:rsidRPr="00BC0953">
        <w:rPr>
          <w:rStyle w:val="libAieChar"/>
          <w:rtl/>
        </w:rPr>
        <w:t xml:space="preserve"> </w:t>
      </w:r>
      <w:r w:rsidR="00BC0953" w:rsidRPr="00BC0953">
        <w:rPr>
          <w:rStyle w:val="libAieChar"/>
          <w:rFonts w:hint="cs"/>
          <w:rtl/>
        </w:rPr>
        <w:t>صَادِقِينَ</w:t>
      </w:r>
      <w:r w:rsidR="00BC0953" w:rsidRPr="00BC0953">
        <w:rPr>
          <w:rStyle w:val="libAieChar"/>
          <w:rtl/>
        </w:rPr>
        <w:t xml:space="preserve"> </w:t>
      </w:r>
      <w:r w:rsidR="00BC0953">
        <w:rPr>
          <w:rStyle w:val="libAieChar"/>
          <w:rFonts w:hint="cs"/>
          <w:rtl/>
        </w:rPr>
        <w:t>،</w:t>
      </w:r>
      <w:r w:rsidR="00BC0953" w:rsidRPr="00BC0953">
        <w:rPr>
          <w:rStyle w:val="libAieChar"/>
          <w:rtl/>
        </w:rPr>
        <w:t xml:space="preserve"> </w:t>
      </w:r>
      <w:r w:rsidR="00BC0953" w:rsidRPr="00BC0953">
        <w:rPr>
          <w:rStyle w:val="libAieChar"/>
          <w:rFonts w:hint="cs"/>
          <w:rtl/>
        </w:rPr>
        <w:t>بَلْ</w:t>
      </w:r>
      <w:r w:rsidR="00BC0953" w:rsidRPr="00BC0953">
        <w:rPr>
          <w:rStyle w:val="libAieChar"/>
          <w:rtl/>
        </w:rPr>
        <w:t xml:space="preserve"> </w:t>
      </w:r>
      <w:r w:rsidR="00BC0953" w:rsidRPr="00BC0953">
        <w:rPr>
          <w:rStyle w:val="libAieChar"/>
          <w:rFonts w:hint="cs"/>
          <w:rtl/>
        </w:rPr>
        <w:t>كَذَّبُوا</w:t>
      </w:r>
      <w:r w:rsidR="00BC0953" w:rsidRPr="00BC0953">
        <w:rPr>
          <w:rStyle w:val="libAieChar"/>
          <w:rtl/>
        </w:rPr>
        <w:t xml:space="preserve"> </w:t>
      </w:r>
      <w:r w:rsidR="00BC0953" w:rsidRPr="00BC0953">
        <w:rPr>
          <w:rStyle w:val="libAieChar"/>
          <w:rFonts w:hint="cs"/>
          <w:rtl/>
        </w:rPr>
        <w:t>بِمَا</w:t>
      </w:r>
      <w:r w:rsidR="00BC0953" w:rsidRPr="00BC0953">
        <w:rPr>
          <w:rStyle w:val="libAieChar"/>
          <w:rtl/>
        </w:rPr>
        <w:t xml:space="preserve"> </w:t>
      </w:r>
      <w:r w:rsidR="00BC0953" w:rsidRPr="00BC0953">
        <w:rPr>
          <w:rStyle w:val="libAieChar"/>
          <w:rFonts w:hint="cs"/>
          <w:rtl/>
        </w:rPr>
        <w:t>لَمْ</w:t>
      </w:r>
      <w:r w:rsidR="00BC0953" w:rsidRPr="00BC0953">
        <w:rPr>
          <w:rStyle w:val="libAieChar"/>
          <w:rtl/>
        </w:rPr>
        <w:t xml:space="preserve"> </w:t>
      </w:r>
      <w:r w:rsidR="00BC0953" w:rsidRPr="00BC0953">
        <w:rPr>
          <w:rStyle w:val="libAieChar"/>
          <w:rFonts w:hint="cs"/>
          <w:rtl/>
        </w:rPr>
        <w:t>يُحِيطُوا</w:t>
      </w:r>
      <w:r w:rsidR="00BC0953" w:rsidRPr="00BC0953">
        <w:rPr>
          <w:rStyle w:val="libAieChar"/>
          <w:rtl/>
        </w:rPr>
        <w:t xml:space="preserve"> </w:t>
      </w:r>
      <w:r w:rsidR="00BC0953" w:rsidRPr="00BC0953">
        <w:rPr>
          <w:rStyle w:val="libAieChar"/>
          <w:rFonts w:hint="cs"/>
          <w:rtl/>
        </w:rPr>
        <w:t>بِعِلْمِهِ</w:t>
      </w:r>
      <w:r w:rsidR="00BC0953" w:rsidRPr="00BC0953">
        <w:rPr>
          <w:rStyle w:val="libAieChar"/>
          <w:rtl/>
        </w:rPr>
        <w:t xml:space="preserve"> </w:t>
      </w:r>
      <w:r w:rsidR="00BC0953" w:rsidRPr="00BC0953">
        <w:rPr>
          <w:rStyle w:val="libAieChar"/>
          <w:rFonts w:hint="cs"/>
          <w:rtl/>
        </w:rPr>
        <w:t>وَلَمَّا</w:t>
      </w:r>
      <w:r w:rsidR="00BC0953" w:rsidRPr="00BC0953">
        <w:rPr>
          <w:rStyle w:val="libAieChar"/>
          <w:rtl/>
        </w:rPr>
        <w:t xml:space="preserve"> </w:t>
      </w:r>
      <w:r w:rsidR="00BC0953" w:rsidRPr="00BC0953">
        <w:rPr>
          <w:rStyle w:val="libAieChar"/>
          <w:rFonts w:hint="cs"/>
          <w:rtl/>
        </w:rPr>
        <w:t>يَأْتِهِمْ</w:t>
      </w:r>
      <w:r w:rsidR="00BC0953" w:rsidRPr="00BC0953">
        <w:rPr>
          <w:rStyle w:val="libAieChar"/>
          <w:rtl/>
        </w:rPr>
        <w:t xml:space="preserve"> </w:t>
      </w:r>
      <w:r w:rsidR="00BC0953" w:rsidRPr="00BC0953">
        <w:rPr>
          <w:rStyle w:val="libAieChar"/>
          <w:rFonts w:hint="cs"/>
          <w:rtl/>
        </w:rPr>
        <w:t>تَأْوِيلُهُ</w:t>
      </w:r>
      <w:r w:rsidR="00BC0953" w:rsidRPr="00BC0953">
        <w:rPr>
          <w:rStyle w:val="libAieChar"/>
          <w:rtl/>
        </w:rPr>
        <w:t xml:space="preserve"> </w:t>
      </w:r>
      <w:r w:rsidR="00BC0953" w:rsidRPr="00BC0953">
        <w:rPr>
          <w:rStyle w:val="libAieChar"/>
          <w:rFonts w:hint="cs"/>
          <w:rtl/>
        </w:rPr>
        <w:t>كَذَٰلِكَ</w:t>
      </w:r>
      <w:r w:rsidR="00BC0953" w:rsidRPr="00BC0953">
        <w:rPr>
          <w:rStyle w:val="libAieChar"/>
          <w:rtl/>
        </w:rPr>
        <w:t xml:space="preserve"> </w:t>
      </w:r>
      <w:r w:rsidR="00BC0953" w:rsidRPr="00BC0953">
        <w:rPr>
          <w:rStyle w:val="libAieChar"/>
          <w:rFonts w:hint="cs"/>
          <w:rtl/>
        </w:rPr>
        <w:t>كَذَّبَ</w:t>
      </w:r>
      <w:r w:rsidR="00BC0953" w:rsidRPr="00BC0953">
        <w:rPr>
          <w:rStyle w:val="libAieChar"/>
          <w:rtl/>
        </w:rPr>
        <w:t xml:space="preserve"> </w:t>
      </w:r>
      <w:r w:rsidR="00BC0953" w:rsidRPr="00BC0953">
        <w:rPr>
          <w:rStyle w:val="libAieChar"/>
          <w:rFonts w:hint="cs"/>
          <w:rtl/>
        </w:rPr>
        <w:t>الَّذِينَ</w:t>
      </w:r>
      <w:r w:rsidR="00BC0953" w:rsidRPr="00BC0953">
        <w:rPr>
          <w:rStyle w:val="libAieChar"/>
          <w:rtl/>
        </w:rPr>
        <w:t xml:space="preserve"> </w:t>
      </w:r>
      <w:r w:rsidR="00BC0953" w:rsidRPr="00BC0953">
        <w:rPr>
          <w:rStyle w:val="libAieChar"/>
          <w:rFonts w:hint="cs"/>
          <w:rtl/>
        </w:rPr>
        <w:t>مِن</w:t>
      </w:r>
      <w:r w:rsidR="00BC0953" w:rsidRPr="00BC0953">
        <w:rPr>
          <w:rStyle w:val="libAieChar"/>
          <w:rtl/>
        </w:rPr>
        <w:t xml:space="preserve"> </w:t>
      </w:r>
      <w:r w:rsidR="00BC0953" w:rsidRPr="00BC0953">
        <w:rPr>
          <w:rStyle w:val="libAieChar"/>
          <w:rFonts w:hint="cs"/>
          <w:rtl/>
        </w:rPr>
        <w:t>قَبْلِهِمْ</w:t>
      </w:r>
      <w:r w:rsidR="00BC0953" w:rsidRPr="00BC0953">
        <w:rPr>
          <w:rStyle w:val="libAieChar"/>
          <w:rtl/>
        </w:rPr>
        <w:t xml:space="preserve"> </w:t>
      </w:r>
      <w:r w:rsidR="00BC0953" w:rsidRPr="00BC0953">
        <w:rPr>
          <w:rStyle w:val="libAieChar"/>
          <w:rFonts w:hint="cs"/>
          <w:rtl/>
        </w:rPr>
        <w:t>فَانظُرْ</w:t>
      </w:r>
      <w:r w:rsidR="00BC0953" w:rsidRPr="00BC0953">
        <w:rPr>
          <w:rStyle w:val="libAieChar"/>
          <w:rtl/>
        </w:rPr>
        <w:t xml:space="preserve"> </w:t>
      </w:r>
      <w:r w:rsidR="00BC0953" w:rsidRPr="00BC0953">
        <w:rPr>
          <w:rStyle w:val="libAieChar"/>
          <w:rFonts w:hint="cs"/>
          <w:rtl/>
        </w:rPr>
        <w:t>كَيْفَ</w:t>
      </w:r>
      <w:r w:rsidR="00BC0953" w:rsidRPr="00BC0953">
        <w:rPr>
          <w:rStyle w:val="libAieChar"/>
          <w:rtl/>
        </w:rPr>
        <w:t xml:space="preserve"> </w:t>
      </w:r>
      <w:r w:rsidR="00BC0953" w:rsidRPr="00BC0953">
        <w:rPr>
          <w:rStyle w:val="libAieChar"/>
          <w:rFonts w:hint="cs"/>
          <w:rtl/>
        </w:rPr>
        <w:t>كَانَ</w:t>
      </w:r>
      <w:r w:rsidR="00BC0953" w:rsidRPr="00BC0953">
        <w:rPr>
          <w:rStyle w:val="libAieChar"/>
          <w:rtl/>
        </w:rPr>
        <w:t xml:space="preserve"> </w:t>
      </w:r>
      <w:r w:rsidR="00BC0953" w:rsidRPr="00BC0953">
        <w:rPr>
          <w:rStyle w:val="libAieChar"/>
          <w:rFonts w:hint="cs"/>
          <w:rtl/>
        </w:rPr>
        <w:t>عَاقِبَةُ</w:t>
      </w:r>
      <w:r w:rsidR="00BC0953" w:rsidRPr="00BC0953">
        <w:rPr>
          <w:rStyle w:val="libAieChar"/>
          <w:rtl/>
        </w:rPr>
        <w:t xml:space="preserve"> </w:t>
      </w:r>
      <w:r w:rsidR="00BC0953" w:rsidRPr="00BC0953">
        <w:rPr>
          <w:rStyle w:val="libAieChar"/>
          <w:rFonts w:hint="cs"/>
          <w:rtl/>
        </w:rPr>
        <w:t xml:space="preserve">الظَّالِمِينَ </w:t>
      </w:r>
      <w:r w:rsidR="00BC0953" w:rsidRPr="00485C41">
        <w:rPr>
          <w:rStyle w:val="libAlaemChar"/>
          <w:rFonts w:hint="cs"/>
          <w:rtl/>
        </w:rPr>
        <w:t>)</w:t>
      </w:r>
      <w:r w:rsidRPr="00C70E76">
        <w:rPr>
          <w:rFonts w:hint="cs"/>
          <w:rtl/>
        </w:rPr>
        <w:t>. يونس 36</w:t>
      </w:r>
      <w:r w:rsidR="00E52117">
        <w:rPr>
          <w:rFonts w:hint="cs"/>
          <w:rtl/>
        </w:rPr>
        <w:t xml:space="preserve"> - </w:t>
      </w:r>
      <w:r w:rsidRPr="00C70E76">
        <w:rPr>
          <w:rFonts w:hint="cs"/>
          <w:rtl/>
        </w:rPr>
        <w:t>39</w:t>
      </w:r>
    </w:p>
    <w:p w:rsidR="003550AC" w:rsidRDefault="003550AC" w:rsidP="003550AC">
      <w:pPr>
        <w:pStyle w:val="libNormal"/>
      </w:pPr>
      <w:r>
        <w:rPr>
          <w:rFonts w:hint="cs"/>
          <w:rtl/>
        </w:rPr>
        <w:br w:type="page"/>
      </w:r>
    </w:p>
    <w:p w:rsidR="00960004" w:rsidRDefault="003550AC" w:rsidP="00504370">
      <w:pPr>
        <w:pStyle w:val="libNormal"/>
        <w:rPr>
          <w:rtl/>
        </w:rPr>
      </w:pPr>
      <w:r w:rsidRPr="00C70E76">
        <w:rPr>
          <w:rFonts w:hint="cs"/>
          <w:rtl/>
        </w:rPr>
        <w:lastRenderedPageBreak/>
        <w:t xml:space="preserve">* </w:t>
      </w:r>
      <w:r w:rsidR="00504370" w:rsidRPr="00485C41">
        <w:rPr>
          <w:rStyle w:val="libAlaemChar"/>
          <w:rFonts w:hint="cs"/>
          <w:rtl/>
        </w:rPr>
        <w:t>(</w:t>
      </w:r>
      <w:r w:rsidR="00504370" w:rsidRPr="00504370">
        <w:rPr>
          <w:rStyle w:val="libAieChar"/>
          <w:rFonts w:hint="cs"/>
          <w:rtl/>
        </w:rPr>
        <w:t xml:space="preserve"> أَمْ</w:t>
      </w:r>
      <w:r w:rsidR="00504370" w:rsidRPr="00504370">
        <w:rPr>
          <w:rStyle w:val="libAieChar"/>
          <w:rtl/>
        </w:rPr>
        <w:t xml:space="preserve"> </w:t>
      </w:r>
      <w:r w:rsidR="00504370" w:rsidRPr="00504370">
        <w:rPr>
          <w:rStyle w:val="libAieChar"/>
          <w:rFonts w:hint="cs"/>
          <w:rtl/>
        </w:rPr>
        <w:t>يَقُولُونَ</w:t>
      </w:r>
      <w:r w:rsidR="00504370" w:rsidRPr="00504370">
        <w:rPr>
          <w:rStyle w:val="libAieChar"/>
          <w:rtl/>
        </w:rPr>
        <w:t xml:space="preserve"> </w:t>
      </w:r>
      <w:r w:rsidR="00504370" w:rsidRPr="00504370">
        <w:rPr>
          <w:rStyle w:val="libAieChar"/>
          <w:rFonts w:hint="cs"/>
          <w:rtl/>
        </w:rPr>
        <w:t>افْتَرَاهُ</w:t>
      </w:r>
      <w:r w:rsidR="00504370" w:rsidRPr="00504370">
        <w:rPr>
          <w:rStyle w:val="libAieChar"/>
          <w:rtl/>
        </w:rPr>
        <w:t xml:space="preserve"> </w:t>
      </w:r>
      <w:r w:rsidR="00504370" w:rsidRPr="00504370">
        <w:rPr>
          <w:rStyle w:val="libAieChar"/>
          <w:rFonts w:hint="cs"/>
          <w:rtl/>
        </w:rPr>
        <w:t>قُلْ</w:t>
      </w:r>
      <w:r w:rsidR="00504370" w:rsidRPr="00504370">
        <w:rPr>
          <w:rStyle w:val="libAieChar"/>
          <w:rtl/>
        </w:rPr>
        <w:t xml:space="preserve"> </w:t>
      </w:r>
      <w:r w:rsidR="00504370" w:rsidRPr="00504370">
        <w:rPr>
          <w:rStyle w:val="libAieChar"/>
          <w:rFonts w:hint="cs"/>
          <w:rtl/>
        </w:rPr>
        <w:t>فَأْتُوا</w:t>
      </w:r>
      <w:r w:rsidR="00504370" w:rsidRPr="00504370">
        <w:rPr>
          <w:rStyle w:val="libAieChar"/>
          <w:rtl/>
        </w:rPr>
        <w:t xml:space="preserve"> </w:t>
      </w:r>
      <w:r w:rsidR="00504370" w:rsidRPr="00504370">
        <w:rPr>
          <w:rStyle w:val="libAieChar"/>
          <w:rFonts w:hint="cs"/>
          <w:rtl/>
        </w:rPr>
        <w:t>بِعَشْرِ</w:t>
      </w:r>
      <w:r w:rsidR="00504370" w:rsidRPr="00504370">
        <w:rPr>
          <w:rStyle w:val="libAieChar"/>
          <w:rtl/>
        </w:rPr>
        <w:t xml:space="preserve"> </w:t>
      </w:r>
      <w:r w:rsidR="00504370" w:rsidRPr="00504370">
        <w:rPr>
          <w:rStyle w:val="libAieChar"/>
          <w:rFonts w:hint="cs"/>
          <w:rtl/>
        </w:rPr>
        <w:t>سُوَرٍ</w:t>
      </w:r>
      <w:r w:rsidR="00504370" w:rsidRPr="00504370">
        <w:rPr>
          <w:rStyle w:val="libAieChar"/>
          <w:rtl/>
        </w:rPr>
        <w:t xml:space="preserve"> </w:t>
      </w:r>
      <w:r w:rsidR="00504370" w:rsidRPr="00504370">
        <w:rPr>
          <w:rStyle w:val="libAieChar"/>
          <w:rFonts w:hint="cs"/>
          <w:rtl/>
        </w:rPr>
        <w:t>مِّثْلِهِ</w:t>
      </w:r>
      <w:r w:rsidR="00504370" w:rsidRPr="00504370">
        <w:rPr>
          <w:rStyle w:val="libAieChar"/>
          <w:rtl/>
        </w:rPr>
        <w:t xml:space="preserve"> </w:t>
      </w:r>
      <w:r w:rsidR="00504370" w:rsidRPr="00504370">
        <w:rPr>
          <w:rStyle w:val="libAieChar"/>
          <w:rFonts w:hint="cs"/>
          <w:rtl/>
        </w:rPr>
        <w:t>مُفْتَرَيَاتٍ</w:t>
      </w:r>
      <w:r w:rsidR="00504370" w:rsidRPr="00504370">
        <w:rPr>
          <w:rStyle w:val="libAieChar"/>
          <w:rtl/>
        </w:rPr>
        <w:t xml:space="preserve"> </w:t>
      </w:r>
      <w:r w:rsidR="00504370" w:rsidRPr="00504370">
        <w:rPr>
          <w:rStyle w:val="libAieChar"/>
          <w:rFonts w:hint="cs"/>
          <w:rtl/>
        </w:rPr>
        <w:t>وَادْعُوا</w:t>
      </w:r>
      <w:r w:rsidR="00504370" w:rsidRPr="00504370">
        <w:rPr>
          <w:rStyle w:val="libAieChar"/>
          <w:rtl/>
        </w:rPr>
        <w:t xml:space="preserve"> </w:t>
      </w:r>
      <w:r w:rsidR="00504370" w:rsidRPr="00504370">
        <w:rPr>
          <w:rStyle w:val="libAieChar"/>
          <w:rFonts w:hint="cs"/>
          <w:rtl/>
        </w:rPr>
        <w:t>مَنِ</w:t>
      </w:r>
      <w:r w:rsidR="00504370" w:rsidRPr="00504370">
        <w:rPr>
          <w:rStyle w:val="libAieChar"/>
          <w:rtl/>
        </w:rPr>
        <w:t xml:space="preserve"> </w:t>
      </w:r>
      <w:r w:rsidR="00504370" w:rsidRPr="00504370">
        <w:rPr>
          <w:rStyle w:val="libAieChar"/>
          <w:rFonts w:hint="cs"/>
          <w:rtl/>
        </w:rPr>
        <w:t>اسْتَطَعْتُم</w:t>
      </w:r>
      <w:r w:rsidR="00504370" w:rsidRPr="00504370">
        <w:rPr>
          <w:rStyle w:val="libAieChar"/>
          <w:rtl/>
        </w:rPr>
        <w:t xml:space="preserve"> </w:t>
      </w:r>
      <w:r w:rsidR="00504370" w:rsidRPr="00504370">
        <w:rPr>
          <w:rStyle w:val="libAieChar"/>
          <w:rFonts w:hint="cs"/>
          <w:rtl/>
        </w:rPr>
        <w:t>مِّن</w:t>
      </w:r>
      <w:r w:rsidR="00504370" w:rsidRPr="00504370">
        <w:rPr>
          <w:rStyle w:val="libAieChar"/>
          <w:rtl/>
        </w:rPr>
        <w:t xml:space="preserve"> </w:t>
      </w:r>
      <w:r w:rsidR="00504370" w:rsidRPr="00504370">
        <w:rPr>
          <w:rStyle w:val="libAieChar"/>
          <w:rFonts w:hint="cs"/>
          <w:rtl/>
        </w:rPr>
        <w:t>دُونِ</w:t>
      </w:r>
      <w:r w:rsidR="00504370" w:rsidRPr="00504370">
        <w:rPr>
          <w:rStyle w:val="libAieChar"/>
          <w:rtl/>
        </w:rPr>
        <w:t xml:space="preserve"> </w:t>
      </w:r>
      <w:r w:rsidR="00504370" w:rsidRPr="00504370">
        <w:rPr>
          <w:rStyle w:val="libAieChar"/>
          <w:rFonts w:hint="cs"/>
          <w:rtl/>
        </w:rPr>
        <w:t>اللَّـهِ</w:t>
      </w:r>
      <w:r w:rsidR="00504370" w:rsidRPr="00504370">
        <w:rPr>
          <w:rStyle w:val="libAieChar"/>
          <w:rtl/>
        </w:rPr>
        <w:t xml:space="preserve"> </w:t>
      </w:r>
      <w:r w:rsidR="00504370" w:rsidRPr="00504370">
        <w:rPr>
          <w:rStyle w:val="libAieChar"/>
          <w:rFonts w:hint="cs"/>
          <w:rtl/>
        </w:rPr>
        <w:t>إِن</w:t>
      </w:r>
      <w:r w:rsidR="00504370" w:rsidRPr="00504370">
        <w:rPr>
          <w:rStyle w:val="libAieChar"/>
          <w:rtl/>
        </w:rPr>
        <w:t xml:space="preserve"> </w:t>
      </w:r>
      <w:r w:rsidR="00504370" w:rsidRPr="00504370">
        <w:rPr>
          <w:rStyle w:val="libAieChar"/>
          <w:rFonts w:hint="cs"/>
          <w:rtl/>
        </w:rPr>
        <w:t>كُنتُمْ</w:t>
      </w:r>
      <w:r w:rsidR="00504370" w:rsidRPr="00504370">
        <w:rPr>
          <w:rStyle w:val="libAieChar"/>
          <w:rtl/>
        </w:rPr>
        <w:t xml:space="preserve"> </w:t>
      </w:r>
      <w:r w:rsidR="00504370" w:rsidRPr="00504370">
        <w:rPr>
          <w:rStyle w:val="libAieChar"/>
          <w:rFonts w:hint="cs"/>
          <w:rtl/>
        </w:rPr>
        <w:t>صَادِقِينَ</w:t>
      </w:r>
      <w:r w:rsidR="00504370" w:rsidRPr="00504370">
        <w:rPr>
          <w:rStyle w:val="libAieChar"/>
          <w:rtl/>
        </w:rPr>
        <w:t xml:space="preserve"> </w:t>
      </w:r>
      <w:r w:rsidR="00504370">
        <w:rPr>
          <w:rStyle w:val="libAieChar"/>
          <w:rFonts w:hint="cs"/>
          <w:rtl/>
        </w:rPr>
        <w:t>،</w:t>
      </w:r>
      <w:r w:rsidR="00504370" w:rsidRPr="00504370">
        <w:rPr>
          <w:rStyle w:val="libAieChar"/>
          <w:rtl/>
        </w:rPr>
        <w:t xml:space="preserve"> </w:t>
      </w:r>
      <w:r w:rsidR="00504370" w:rsidRPr="00504370">
        <w:rPr>
          <w:rStyle w:val="libAieChar"/>
          <w:rFonts w:hint="cs"/>
          <w:rtl/>
        </w:rPr>
        <w:t>فَإِلَّمْ</w:t>
      </w:r>
      <w:r w:rsidR="00504370" w:rsidRPr="00504370">
        <w:rPr>
          <w:rStyle w:val="libAieChar"/>
          <w:rtl/>
        </w:rPr>
        <w:t xml:space="preserve"> </w:t>
      </w:r>
      <w:r w:rsidR="00504370" w:rsidRPr="00504370">
        <w:rPr>
          <w:rStyle w:val="libAieChar"/>
          <w:rFonts w:hint="cs"/>
          <w:rtl/>
        </w:rPr>
        <w:t>يَسْتَجِيبُوا</w:t>
      </w:r>
      <w:r w:rsidR="00504370" w:rsidRPr="00504370">
        <w:rPr>
          <w:rStyle w:val="libAieChar"/>
          <w:rtl/>
        </w:rPr>
        <w:t xml:space="preserve"> </w:t>
      </w:r>
      <w:r w:rsidR="00504370" w:rsidRPr="00504370">
        <w:rPr>
          <w:rStyle w:val="libAieChar"/>
          <w:rFonts w:hint="cs"/>
          <w:rtl/>
        </w:rPr>
        <w:t>لَكُمْ</w:t>
      </w:r>
      <w:r w:rsidR="00504370" w:rsidRPr="00504370">
        <w:rPr>
          <w:rStyle w:val="libAieChar"/>
          <w:rtl/>
        </w:rPr>
        <w:t xml:space="preserve"> </w:t>
      </w:r>
      <w:r w:rsidR="00504370" w:rsidRPr="00504370">
        <w:rPr>
          <w:rStyle w:val="libAieChar"/>
          <w:rFonts w:hint="cs"/>
          <w:rtl/>
        </w:rPr>
        <w:t>فَاعْلَمُوا</w:t>
      </w:r>
      <w:r w:rsidR="00504370" w:rsidRPr="00504370">
        <w:rPr>
          <w:rStyle w:val="libAieChar"/>
          <w:rtl/>
        </w:rPr>
        <w:t xml:space="preserve"> </w:t>
      </w:r>
      <w:r w:rsidR="00504370" w:rsidRPr="00504370">
        <w:rPr>
          <w:rStyle w:val="libAieChar"/>
          <w:rFonts w:hint="cs"/>
          <w:rtl/>
        </w:rPr>
        <w:t>أَنَّمَا</w:t>
      </w:r>
      <w:r w:rsidR="00504370" w:rsidRPr="00504370">
        <w:rPr>
          <w:rStyle w:val="libAieChar"/>
          <w:rtl/>
        </w:rPr>
        <w:t xml:space="preserve"> </w:t>
      </w:r>
      <w:r w:rsidR="00504370" w:rsidRPr="00504370">
        <w:rPr>
          <w:rStyle w:val="libAieChar"/>
          <w:rFonts w:hint="cs"/>
          <w:rtl/>
        </w:rPr>
        <w:t>أُنزِلَ</w:t>
      </w:r>
      <w:r w:rsidR="00504370" w:rsidRPr="00504370">
        <w:rPr>
          <w:rStyle w:val="libAieChar"/>
          <w:rtl/>
        </w:rPr>
        <w:t xml:space="preserve"> </w:t>
      </w:r>
      <w:r w:rsidR="00504370" w:rsidRPr="00504370">
        <w:rPr>
          <w:rStyle w:val="libAieChar"/>
          <w:rFonts w:hint="cs"/>
          <w:rtl/>
        </w:rPr>
        <w:t>بِعِلْمِ</w:t>
      </w:r>
      <w:r w:rsidR="00504370" w:rsidRPr="00504370">
        <w:rPr>
          <w:rStyle w:val="libAieChar"/>
          <w:rtl/>
        </w:rPr>
        <w:t xml:space="preserve"> </w:t>
      </w:r>
      <w:r w:rsidR="00504370" w:rsidRPr="00504370">
        <w:rPr>
          <w:rStyle w:val="libAieChar"/>
          <w:rFonts w:hint="cs"/>
          <w:rtl/>
        </w:rPr>
        <w:t>اللَّـهِ</w:t>
      </w:r>
      <w:r w:rsidR="00504370" w:rsidRPr="00504370">
        <w:rPr>
          <w:rStyle w:val="libAieChar"/>
          <w:rtl/>
        </w:rPr>
        <w:t xml:space="preserve"> </w:t>
      </w:r>
      <w:r w:rsidR="00504370" w:rsidRPr="00504370">
        <w:rPr>
          <w:rStyle w:val="libAieChar"/>
          <w:rFonts w:hint="cs"/>
          <w:rtl/>
        </w:rPr>
        <w:t>وَأَن</w:t>
      </w:r>
      <w:r w:rsidR="00504370" w:rsidRPr="00504370">
        <w:rPr>
          <w:rStyle w:val="libAieChar"/>
          <w:rtl/>
        </w:rPr>
        <w:t xml:space="preserve"> </w:t>
      </w:r>
      <w:r w:rsidR="00504370" w:rsidRPr="00504370">
        <w:rPr>
          <w:rStyle w:val="libAieChar"/>
          <w:rFonts w:hint="cs"/>
          <w:rtl/>
        </w:rPr>
        <w:t>لَّا</w:t>
      </w:r>
      <w:r w:rsidR="00504370" w:rsidRPr="00504370">
        <w:rPr>
          <w:rStyle w:val="libAieChar"/>
          <w:rtl/>
        </w:rPr>
        <w:t xml:space="preserve"> </w:t>
      </w:r>
      <w:r w:rsidR="00504370" w:rsidRPr="00504370">
        <w:rPr>
          <w:rStyle w:val="libAieChar"/>
          <w:rFonts w:hint="cs"/>
          <w:rtl/>
        </w:rPr>
        <w:t>إِلَـٰهَ</w:t>
      </w:r>
      <w:r w:rsidR="00504370" w:rsidRPr="00504370">
        <w:rPr>
          <w:rStyle w:val="libAieChar"/>
          <w:rtl/>
        </w:rPr>
        <w:t xml:space="preserve"> </w:t>
      </w:r>
      <w:r w:rsidR="00504370" w:rsidRPr="00504370">
        <w:rPr>
          <w:rStyle w:val="libAieChar"/>
          <w:rFonts w:hint="cs"/>
          <w:rtl/>
        </w:rPr>
        <w:t>إِلَّا</w:t>
      </w:r>
      <w:r w:rsidR="00504370" w:rsidRPr="00504370">
        <w:rPr>
          <w:rStyle w:val="libAieChar"/>
          <w:rtl/>
        </w:rPr>
        <w:t xml:space="preserve"> </w:t>
      </w:r>
      <w:r w:rsidR="00504370" w:rsidRPr="00504370">
        <w:rPr>
          <w:rStyle w:val="libAieChar"/>
          <w:rFonts w:hint="cs"/>
          <w:rtl/>
        </w:rPr>
        <w:t>هُوَ</w:t>
      </w:r>
      <w:r w:rsidR="00504370" w:rsidRPr="00504370">
        <w:rPr>
          <w:rStyle w:val="libAieChar"/>
          <w:rtl/>
        </w:rPr>
        <w:t xml:space="preserve"> </w:t>
      </w:r>
      <w:r w:rsidR="00504370" w:rsidRPr="00504370">
        <w:rPr>
          <w:rStyle w:val="libAieChar"/>
          <w:rFonts w:hint="cs"/>
          <w:rtl/>
        </w:rPr>
        <w:t>فَهَلْ</w:t>
      </w:r>
      <w:r w:rsidR="00504370" w:rsidRPr="00504370">
        <w:rPr>
          <w:rStyle w:val="libAieChar"/>
          <w:rtl/>
        </w:rPr>
        <w:t xml:space="preserve"> </w:t>
      </w:r>
      <w:r w:rsidR="00504370" w:rsidRPr="00504370">
        <w:rPr>
          <w:rStyle w:val="libAieChar"/>
          <w:rFonts w:hint="cs"/>
          <w:rtl/>
        </w:rPr>
        <w:t>أَنتُم</w:t>
      </w:r>
      <w:r w:rsidR="00504370" w:rsidRPr="00504370">
        <w:rPr>
          <w:rStyle w:val="libAieChar"/>
          <w:rtl/>
        </w:rPr>
        <w:t xml:space="preserve"> </w:t>
      </w:r>
      <w:r w:rsidR="00504370" w:rsidRPr="00504370">
        <w:rPr>
          <w:rStyle w:val="libAieChar"/>
          <w:rFonts w:hint="cs"/>
          <w:rtl/>
        </w:rPr>
        <w:t xml:space="preserve">مُّسْلِمُونَ </w:t>
      </w:r>
      <w:r w:rsidR="00504370" w:rsidRPr="00485C41">
        <w:rPr>
          <w:rStyle w:val="libAlaemChar"/>
          <w:rFonts w:hint="cs"/>
          <w:rtl/>
        </w:rPr>
        <w:t>)</w:t>
      </w:r>
      <w:r w:rsidRPr="00C70E76">
        <w:rPr>
          <w:rFonts w:hint="cs"/>
          <w:rtl/>
        </w:rPr>
        <w:t>. هود 13</w:t>
      </w:r>
      <w:r w:rsidR="00E52117">
        <w:rPr>
          <w:rFonts w:hint="cs"/>
          <w:rtl/>
        </w:rPr>
        <w:t xml:space="preserve"> - </w:t>
      </w:r>
      <w:r w:rsidRPr="00C70E76">
        <w:rPr>
          <w:rFonts w:hint="cs"/>
          <w:rtl/>
        </w:rPr>
        <w:t>140</w:t>
      </w:r>
    </w:p>
    <w:p w:rsidR="003550AC" w:rsidRDefault="003550AC" w:rsidP="006A6FB4">
      <w:pPr>
        <w:pStyle w:val="libCenterBold1"/>
        <w:rPr>
          <w:rtl/>
        </w:rPr>
      </w:pPr>
      <w:r w:rsidRPr="00D23FA3">
        <w:rPr>
          <w:rFonts w:hint="cs"/>
          <w:rtl/>
        </w:rPr>
        <w:t>12</w:t>
      </w:r>
      <w:r w:rsidR="00E52117">
        <w:rPr>
          <w:rFonts w:hint="cs"/>
          <w:rtl/>
        </w:rPr>
        <w:t xml:space="preserve"> - </w:t>
      </w:r>
      <w:r w:rsidRPr="00D23FA3">
        <w:rPr>
          <w:rFonts w:hint="cs"/>
          <w:rtl/>
        </w:rPr>
        <w:t xml:space="preserve">الوليجة من دون الله: </w:t>
      </w:r>
    </w:p>
    <w:p w:rsidR="00960004" w:rsidRDefault="003550AC" w:rsidP="00504370">
      <w:pPr>
        <w:pStyle w:val="libNormal"/>
        <w:rPr>
          <w:rtl/>
        </w:rPr>
      </w:pPr>
      <w:r w:rsidRPr="00C70E76">
        <w:rPr>
          <w:rFonts w:hint="cs"/>
          <w:rtl/>
        </w:rPr>
        <w:t xml:space="preserve">* </w:t>
      </w:r>
      <w:r w:rsidR="00504370" w:rsidRPr="00485C41">
        <w:rPr>
          <w:rStyle w:val="libAlaemChar"/>
          <w:rFonts w:hint="cs"/>
          <w:rtl/>
        </w:rPr>
        <w:t>(</w:t>
      </w:r>
      <w:r w:rsidR="00504370" w:rsidRPr="00504370">
        <w:rPr>
          <w:rStyle w:val="libAieChar"/>
          <w:rFonts w:hint="cs"/>
          <w:rtl/>
        </w:rPr>
        <w:t xml:space="preserve"> أَمْ</w:t>
      </w:r>
      <w:r w:rsidR="00504370" w:rsidRPr="00504370">
        <w:rPr>
          <w:rStyle w:val="libAieChar"/>
          <w:rtl/>
        </w:rPr>
        <w:t xml:space="preserve"> </w:t>
      </w:r>
      <w:r w:rsidR="00504370" w:rsidRPr="00504370">
        <w:rPr>
          <w:rStyle w:val="libAieChar"/>
          <w:rFonts w:hint="cs"/>
          <w:rtl/>
        </w:rPr>
        <w:t>حَسِبْتُمْ</w:t>
      </w:r>
      <w:r w:rsidR="00504370" w:rsidRPr="00504370">
        <w:rPr>
          <w:rStyle w:val="libAieChar"/>
          <w:rtl/>
        </w:rPr>
        <w:t xml:space="preserve"> </w:t>
      </w:r>
      <w:r w:rsidR="00504370" w:rsidRPr="00504370">
        <w:rPr>
          <w:rStyle w:val="libAieChar"/>
          <w:rFonts w:hint="cs"/>
          <w:rtl/>
        </w:rPr>
        <w:t>أَن</w:t>
      </w:r>
      <w:r w:rsidR="00504370" w:rsidRPr="00504370">
        <w:rPr>
          <w:rStyle w:val="libAieChar"/>
          <w:rtl/>
        </w:rPr>
        <w:t xml:space="preserve"> </w:t>
      </w:r>
      <w:r w:rsidR="00504370" w:rsidRPr="00504370">
        <w:rPr>
          <w:rStyle w:val="libAieChar"/>
          <w:rFonts w:hint="cs"/>
          <w:rtl/>
        </w:rPr>
        <w:t>تُتْرَكُوا</w:t>
      </w:r>
      <w:r w:rsidR="00504370" w:rsidRPr="00504370">
        <w:rPr>
          <w:rStyle w:val="libAieChar"/>
          <w:rtl/>
        </w:rPr>
        <w:t xml:space="preserve"> </w:t>
      </w:r>
      <w:r w:rsidR="00504370" w:rsidRPr="00504370">
        <w:rPr>
          <w:rStyle w:val="libAieChar"/>
          <w:rFonts w:hint="cs"/>
          <w:rtl/>
        </w:rPr>
        <w:t>وَلَمَّا</w:t>
      </w:r>
      <w:r w:rsidR="00504370" w:rsidRPr="00504370">
        <w:rPr>
          <w:rStyle w:val="libAieChar"/>
          <w:rtl/>
        </w:rPr>
        <w:t xml:space="preserve"> </w:t>
      </w:r>
      <w:r w:rsidR="00504370" w:rsidRPr="00504370">
        <w:rPr>
          <w:rStyle w:val="libAieChar"/>
          <w:rFonts w:hint="cs"/>
          <w:rtl/>
        </w:rPr>
        <w:t>يَعْلَمِ</w:t>
      </w:r>
      <w:r w:rsidR="00504370" w:rsidRPr="00504370">
        <w:rPr>
          <w:rStyle w:val="libAieChar"/>
          <w:rtl/>
        </w:rPr>
        <w:t xml:space="preserve"> </w:t>
      </w:r>
      <w:r w:rsidR="00504370" w:rsidRPr="00504370">
        <w:rPr>
          <w:rStyle w:val="libAieChar"/>
          <w:rFonts w:hint="cs"/>
          <w:rtl/>
        </w:rPr>
        <w:t>اللَّـهُ</w:t>
      </w:r>
      <w:r w:rsidR="00504370" w:rsidRPr="00504370">
        <w:rPr>
          <w:rStyle w:val="libAieChar"/>
          <w:rtl/>
        </w:rPr>
        <w:t xml:space="preserve"> </w:t>
      </w:r>
      <w:r w:rsidR="00504370" w:rsidRPr="00504370">
        <w:rPr>
          <w:rStyle w:val="libAieChar"/>
          <w:rFonts w:hint="cs"/>
          <w:rtl/>
        </w:rPr>
        <w:t>الَّذِينَ</w:t>
      </w:r>
      <w:r w:rsidR="00504370" w:rsidRPr="00504370">
        <w:rPr>
          <w:rStyle w:val="libAieChar"/>
          <w:rtl/>
        </w:rPr>
        <w:t xml:space="preserve"> </w:t>
      </w:r>
      <w:r w:rsidR="00504370" w:rsidRPr="00504370">
        <w:rPr>
          <w:rStyle w:val="libAieChar"/>
          <w:rFonts w:hint="cs"/>
          <w:rtl/>
        </w:rPr>
        <w:t>جَاهَدُوا</w:t>
      </w:r>
      <w:r w:rsidR="00504370" w:rsidRPr="00504370">
        <w:rPr>
          <w:rStyle w:val="libAieChar"/>
          <w:rtl/>
        </w:rPr>
        <w:t xml:space="preserve"> </w:t>
      </w:r>
      <w:r w:rsidR="00504370" w:rsidRPr="00504370">
        <w:rPr>
          <w:rStyle w:val="libAieChar"/>
          <w:rFonts w:hint="cs"/>
          <w:rtl/>
        </w:rPr>
        <w:t>مِنكُمْ</w:t>
      </w:r>
      <w:r w:rsidR="00504370" w:rsidRPr="00504370">
        <w:rPr>
          <w:rStyle w:val="libAieChar"/>
          <w:rtl/>
        </w:rPr>
        <w:t xml:space="preserve"> </w:t>
      </w:r>
      <w:r w:rsidR="00504370" w:rsidRPr="00504370">
        <w:rPr>
          <w:rStyle w:val="libAieChar"/>
          <w:rFonts w:hint="cs"/>
          <w:rtl/>
        </w:rPr>
        <w:t>وَلَمْ</w:t>
      </w:r>
      <w:r w:rsidR="00504370" w:rsidRPr="00504370">
        <w:rPr>
          <w:rStyle w:val="libAieChar"/>
          <w:rtl/>
        </w:rPr>
        <w:t xml:space="preserve"> </w:t>
      </w:r>
      <w:r w:rsidR="00504370" w:rsidRPr="00504370">
        <w:rPr>
          <w:rStyle w:val="libAieChar"/>
          <w:rFonts w:hint="cs"/>
          <w:rtl/>
        </w:rPr>
        <w:t>يَتَّخِذُوا</w:t>
      </w:r>
      <w:r w:rsidR="00504370" w:rsidRPr="00504370">
        <w:rPr>
          <w:rStyle w:val="libAieChar"/>
          <w:rtl/>
        </w:rPr>
        <w:t xml:space="preserve"> </w:t>
      </w:r>
      <w:r w:rsidR="00504370" w:rsidRPr="00504370">
        <w:rPr>
          <w:rStyle w:val="libAieChar"/>
          <w:rFonts w:hint="cs"/>
          <w:rtl/>
        </w:rPr>
        <w:t>مِن</w:t>
      </w:r>
      <w:r w:rsidR="00504370" w:rsidRPr="00504370">
        <w:rPr>
          <w:rStyle w:val="libAieChar"/>
          <w:rtl/>
        </w:rPr>
        <w:t xml:space="preserve"> </w:t>
      </w:r>
      <w:r w:rsidR="00504370" w:rsidRPr="00504370">
        <w:rPr>
          <w:rStyle w:val="libAieChar"/>
          <w:rFonts w:hint="cs"/>
          <w:rtl/>
        </w:rPr>
        <w:t>دُونِ</w:t>
      </w:r>
      <w:r w:rsidR="00504370" w:rsidRPr="00504370">
        <w:rPr>
          <w:rStyle w:val="libAieChar"/>
          <w:rtl/>
        </w:rPr>
        <w:t xml:space="preserve"> </w:t>
      </w:r>
      <w:r w:rsidR="00504370" w:rsidRPr="00504370">
        <w:rPr>
          <w:rStyle w:val="libAieChar"/>
          <w:rFonts w:hint="cs"/>
          <w:rtl/>
        </w:rPr>
        <w:t>اللَّـهِ</w:t>
      </w:r>
      <w:r w:rsidR="00504370" w:rsidRPr="00504370">
        <w:rPr>
          <w:rStyle w:val="libAieChar"/>
          <w:rtl/>
        </w:rPr>
        <w:t xml:space="preserve"> </w:t>
      </w:r>
      <w:r w:rsidR="00504370" w:rsidRPr="00504370">
        <w:rPr>
          <w:rStyle w:val="libAieChar"/>
          <w:rFonts w:hint="cs"/>
          <w:rtl/>
        </w:rPr>
        <w:t>وَلَا</w:t>
      </w:r>
      <w:r w:rsidR="00504370" w:rsidRPr="00504370">
        <w:rPr>
          <w:rStyle w:val="libAieChar"/>
          <w:rtl/>
        </w:rPr>
        <w:t xml:space="preserve"> </w:t>
      </w:r>
      <w:r w:rsidR="00504370" w:rsidRPr="00504370">
        <w:rPr>
          <w:rStyle w:val="libAieChar"/>
          <w:rFonts w:hint="cs"/>
          <w:rtl/>
        </w:rPr>
        <w:t>رَسُولِهِ</w:t>
      </w:r>
      <w:r w:rsidR="00504370" w:rsidRPr="00504370">
        <w:rPr>
          <w:rStyle w:val="libAieChar"/>
          <w:rtl/>
        </w:rPr>
        <w:t xml:space="preserve"> </w:t>
      </w:r>
      <w:r w:rsidR="00504370" w:rsidRPr="00504370">
        <w:rPr>
          <w:rStyle w:val="libAieChar"/>
          <w:rFonts w:hint="cs"/>
          <w:rtl/>
        </w:rPr>
        <w:t>وَلَا</w:t>
      </w:r>
      <w:r w:rsidR="00504370" w:rsidRPr="00504370">
        <w:rPr>
          <w:rStyle w:val="libAieChar"/>
          <w:rtl/>
        </w:rPr>
        <w:t xml:space="preserve"> </w:t>
      </w:r>
      <w:r w:rsidR="00504370" w:rsidRPr="00504370">
        <w:rPr>
          <w:rStyle w:val="libAieChar"/>
          <w:rFonts w:hint="cs"/>
          <w:rtl/>
        </w:rPr>
        <w:t>الْمُؤْمِنِينَ</w:t>
      </w:r>
      <w:r w:rsidR="00504370" w:rsidRPr="00504370">
        <w:rPr>
          <w:rStyle w:val="libAieChar"/>
          <w:rtl/>
        </w:rPr>
        <w:t xml:space="preserve"> </w:t>
      </w:r>
      <w:r w:rsidR="00504370" w:rsidRPr="00504370">
        <w:rPr>
          <w:rStyle w:val="libAieChar"/>
          <w:rFonts w:hint="cs"/>
          <w:rtl/>
        </w:rPr>
        <w:t>وَلِيجَةً</w:t>
      </w:r>
      <w:r w:rsidR="00504370" w:rsidRPr="00504370">
        <w:rPr>
          <w:rStyle w:val="libAieChar"/>
          <w:rtl/>
        </w:rPr>
        <w:t xml:space="preserve"> </w:t>
      </w:r>
      <w:r w:rsidR="00504370" w:rsidRPr="00504370">
        <w:rPr>
          <w:rStyle w:val="libAieChar"/>
          <w:rFonts w:hint="cs"/>
          <w:rtl/>
        </w:rPr>
        <w:t>وَاللَّـهُ</w:t>
      </w:r>
      <w:r w:rsidR="00504370" w:rsidRPr="00504370">
        <w:rPr>
          <w:rStyle w:val="libAieChar"/>
          <w:rtl/>
        </w:rPr>
        <w:t xml:space="preserve"> </w:t>
      </w:r>
      <w:r w:rsidR="00504370" w:rsidRPr="00504370">
        <w:rPr>
          <w:rStyle w:val="libAieChar"/>
          <w:rFonts w:hint="cs"/>
          <w:rtl/>
        </w:rPr>
        <w:t>خَبِيرٌ</w:t>
      </w:r>
      <w:r w:rsidR="00504370" w:rsidRPr="00504370">
        <w:rPr>
          <w:rStyle w:val="libAieChar"/>
          <w:rtl/>
        </w:rPr>
        <w:t xml:space="preserve"> </w:t>
      </w:r>
      <w:r w:rsidR="00504370" w:rsidRPr="00504370">
        <w:rPr>
          <w:rStyle w:val="libAieChar"/>
          <w:rFonts w:hint="cs"/>
          <w:rtl/>
        </w:rPr>
        <w:t>بِمَا</w:t>
      </w:r>
      <w:r w:rsidR="00504370" w:rsidRPr="00504370">
        <w:rPr>
          <w:rStyle w:val="libAieChar"/>
          <w:rtl/>
        </w:rPr>
        <w:t xml:space="preserve"> </w:t>
      </w:r>
      <w:r w:rsidR="00504370" w:rsidRPr="00504370">
        <w:rPr>
          <w:rStyle w:val="libAieChar"/>
          <w:rFonts w:hint="cs"/>
          <w:rtl/>
        </w:rPr>
        <w:t xml:space="preserve">تَعْمَلُونَ </w:t>
      </w:r>
      <w:r w:rsidR="00504370" w:rsidRPr="00485C41">
        <w:rPr>
          <w:rStyle w:val="libAlaemChar"/>
          <w:rFonts w:hint="cs"/>
          <w:rtl/>
        </w:rPr>
        <w:t>)</w:t>
      </w:r>
      <w:r w:rsidRPr="00C70E76">
        <w:rPr>
          <w:rFonts w:hint="cs"/>
          <w:rtl/>
        </w:rPr>
        <w:t>. التوبة</w:t>
      </w:r>
      <w:r w:rsidR="00E52117">
        <w:rPr>
          <w:rFonts w:hint="cs"/>
          <w:rtl/>
        </w:rPr>
        <w:t xml:space="preserve"> - </w:t>
      </w:r>
      <w:r w:rsidRPr="00C70E76">
        <w:rPr>
          <w:rFonts w:hint="cs"/>
          <w:rtl/>
        </w:rPr>
        <w:t>16</w:t>
      </w:r>
    </w:p>
    <w:p w:rsidR="003550AC" w:rsidRDefault="003550AC" w:rsidP="006A6FB4">
      <w:pPr>
        <w:pStyle w:val="libCenterBold1"/>
        <w:rPr>
          <w:rtl/>
        </w:rPr>
      </w:pPr>
      <w:r w:rsidRPr="00D23FA3">
        <w:rPr>
          <w:rFonts w:hint="cs"/>
          <w:rtl/>
        </w:rPr>
        <w:t>13</w:t>
      </w:r>
      <w:r w:rsidR="00E52117">
        <w:rPr>
          <w:rFonts w:hint="cs"/>
          <w:rtl/>
        </w:rPr>
        <w:t xml:space="preserve"> - </w:t>
      </w:r>
      <w:r w:rsidRPr="00D23FA3">
        <w:rPr>
          <w:rFonts w:hint="cs"/>
          <w:rtl/>
        </w:rPr>
        <w:t>العاصم من الله والعاصم من دون الله</w:t>
      </w:r>
    </w:p>
    <w:p w:rsidR="00960004" w:rsidRDefault="003550AC" w:rsidP="00AB1846">
      <w:pPr>
        <w:pStyle w:val="libNormal"/>
        <w:rPr>
          <w:rtl/>
        </w:rPr>
      </w:pPr>
      <w:r w:rsidRPr="00C70E76">
        <w:rPr>
          <w:rFonts w:hint="cs"/>
          <w:rtl/>
        </w:rPr>
        <w:t xml:space="preserve">* </w:t>
      </w:r>
      <w:r w:rsidR="00AB1846" w:rsidRPr="00485C41">
        <w:rPr>
          <w:rStyle w:val="libAlaemChar"/>
          <w:rFonts w:hint="cs"/>
          <w:rtl/>
        </w:rPr>
        <w:t>(</w:t>
      </w:r>
      <w:r w:rsidR="00AB1846" w:rsidRPr="00AB1846">
        <w:rPr>
          <w:rStyle w:val="libAieChar"/>
          <w:rFonts w:hint="cs"/>
          <w:rtl/>
        </w:rPr>
        <w:t xml:space="preserve"> قُل</w:t>
      </w:r>
      <w:r w:rsidR="00AB1846" w:rsidRPr="00AB1846">
        <w:rPr>
          <w:rStyle w:val="libAieChar"/>
          <w:rtl/>
        </w:rPr>
        <w:t xml:space="preserve"> </w:t>
      </w:r>
      <w:r w:rsidR="00AB1846" w:rsidRPr="00AB1846">
        <w:rPr>
          <w:rStyle w:val="libAieChar"/>
          <w:rFonts w:hint="cs"/>
          <w:rtl/>
        </w:rPr>
        <w:t>لَّن</w:t>
      </w:r>
      <w:r w:rsidR="00AB1846" w:rsidRPr="00AB1846">
        <w:rPr>
          <w:rStyle w:val="libAieChar"/>
          <w:rtl/>
        </w:rPr>
        <w:t xml:space="preserve"> </w:t>
      </w:r>
      <w:r w:rsidR="00AB1846" w:rsidRPr="00AB1846">
        <w:rPr>
          <w:rStyle w:val="libAieChar"/>
          <w:rFonts w:hint="cs"/>
          <w:rtl/>
        </w:rPr>
        <w:t>يَنفَعَكُمُ</w:t>
      </w:r>
      <w:r w:rsidR="00AB1846" w:rsidRPr="00AB1846">
        <w:rPr>
          <w:rStyle w:val="libAieChar"/>
          <w:rtl/>
        </w:rPr>
        <w:t xml:space="preserve"> </w:t>
      </w:r>
      <w:r w:rsidR="00AB1846" w:rsidRPr="00AB1846">
        <w:rPr>
          <w:rStyle w:val="libAieChar"/>
          <w:rFonts w:hint="cs"/>
          <w:rtl/>
        </w:rPr>
        <w:t>الْفِرَارُ</w:t>
      </w:r>
      <w:r w:rsidR="00AB1846" w:rsidRPr="00AB1846">
        <w:rPr>
          <w:rStyle w:val="libAieChar"/>
          <w:rtl/>
        </w:rPr>
        <w:t xml:space="preserve"> </w:t>
      </w:r>
      <w:r w:rsidR="00AB1846" w:rsidRPr="00AB1846">
        <w:rPr>
          <w:rStyle w:val="libAieChar"/>
          <w:rFonts w:hint="cs"/>
          <w:rtl/>
        </w:rPr>
        <w:t>إِن</w:t>
      </w:r>
      <w:r w:rsidR="00AB1846" w:rsidRPr="00AB1846">
        <w:rPr>
          <w:rStyle w:val="libAieChar"/>
          <w:rtl/>
        </w:rPr>
        <w:t xml:space="preserve"> </w:t>
      </w:r>
      <w:r w:rsidR="00AB1846" w:rsidRPr="00AB1846">
        <w:rPr>
          <w:rStyle w:val="libAieChar"/>
          <w:rFonts w:hint="cs"/>
          <w:rtl/>
        </w:rPr>
        <w:t>فَرَرْتُم</w:t>
      </w:r>
      <w:r w:rsidR="00AB1846" w:rsidRPr="00AB1846">
        <w:rPr>
          <w:rStyle w:val="libAieChar"/>
          <w:rtl/>
        </w:rPr>
        <w:t xml:space="preserve"> </w:t>
      </w:r>
      <w:r w:rsidR="00AB1846" w:rsidRPr="00AB1846">
        <w:rPr>
          <w:rStyle w:val="libAieChar"/>
          <w:rFonts w:hint="cs"/>
          <w:rtl/>
        </w:rPr>
        <w:t>مِّنَ</w:t>
      </w:r>
      <w:r w:rsidR="00AB1846" w:rsidRPr="00AB1846">
        <w:rPr>
          <w:rStyle w:val="libAieChar"/>
          <w:rtl/>
        </w:rPr>
        <w:t xml:space="preserve"> </w:t>
      </w:r>
      <w:r w:rsidR="00AB1846" w:rsidRPr="00AB1846">
        <w:rPr>
          <w:rStyle w:val="libAieChar"/>
          <w:rFonts w:hint="cs"/>
          <w:rtl/>
        </w:rPr>
        <w:t>الْمَوْتِ</w:t>
      </w:r>
      <w:r w:rsidR="00AB1846" w:rsidRPr="00AB1846">
        <w:rPr>
          <w:rStyle w:val="libAieChar"/>
          <w:rtl/>
        </w:rPr>
        <w:t xml:space="preserve"> </w:t>
      </w:r>
      <w:r w:rsidR="00AB1846" w:rsidRPr="00AB1846">
        <w:rPr>
          <w:rStyle w:val="libAieChar"/>
          <w:rFonts w:hint="cs"/>
          <w:rtl/>
        </w:rPr>
        <w:t>أَوِ</w:t>
      </w:r>
      <w:r w:rsidR="00AB1846" w:rsidRPr="00AB1846">
        <w:rPr>
          <w:rStyle w:val="libAieChar"/>
          <w:rtl/>
        </w:rPr>
        <w:t xml:space="preserve"> </w:t>
      </w:r>
      <w:r w:rsidR="00AB1846" w:rsidRPr="00AB1846">
        <w:rPr>
          <w:rStyle w:val="libAieChar"/>
          <w:rFonts w:hint="cs"/>
          <w:rtl/>
        </w:rPr>
        <w:t>الْقَتْلِ</w:t>
      </w:r>
      <w:r w:rsidR="00AB1846" w:rsidRPr="00AB1846">
        <w:rPr>
          <w:rStyle w:val="libAieChar"/>
          <w:rtl/>
        </w:rPr>
        <w:t xml:space="preserve"> </w:t>
      </w:r>
      <w:r w:rsidR="00AB1846" w:rsidRPr="00AB1846">
        <w:rPr>
          <w:rStyle w:val="libAieChar"/>
          <w:rFonts w:hint="cs"/>
          <w:rtl/>
        </w:rPr>
        <w:t>وَإِذًا</w:t>
      </w:r>
      <w:r w:rsidR="00AB1846" w:rsidRPr="00AB1846">
        <w:rPr>
          <w:rStyle w:val="libAieChar"/>
          <w:rtl/>
        </w:rPr>
        <w:t xml:space="preserve"> </w:t>
      </w:r>
      <w:r w:rsidR="00AB1846" w:rsidRPr="00AB1846">
        <w:rPr>
          <w:rStyle w:val="libAieChar"/>
          <w:rFonts w:hint="cs"/>
          <w:rtl/>
        </w:rPr>
        <w:t>لَّا</w:t>
      </w:r>
      <w:r w:rsidR="00AB1846" w:rsidRPr="00AB1846">
        <w:rPr>
          <w:rStyle w:val="libAieChar"/>
          <w:rtl/>
        </w:rPr>
        <w:t xml:space="preserve"> </w:t>
      </w:r>
      <w:r w:rsidR="00AB1846" w:rsidRPr="00AB1846">
        <w:rPr>
          <w:rStyle w:val="libAieChar"/>
          <w:rFonts w:hint="cs"/>
          <w:rtl/>
        </w:rPr>
        <w:t>تُمَتَّعُونَ</w:t>
      </w:r>
      <w:r w:rsidR="00AB1846" w:rsidRPr="00AB1846">
        <w:rPr>
          <w:rStyle w:val="libAieChar"/>
          <w:rtl/>
        </w:rPr>
        <w:t xml:space="preserve"> </w:t>
      </w:r>
      <w:r w:rsidR="00AB1846" w:rsidRPr="00AB1846">
        <w:rPr>
          <w:rStyle w:val="libAieChar"/>
          <w:rFonts w:hint="cs"/>
          <w:rtl/>
        </w:rPr>
        <w:t>إِلَّا</w:t>
      </w:r>
      <w:r w:rsidR="00AB1846" w:rsidRPr="00AB1846">
        <w:rPr>
          <w:rStyle w:val="libAieChar"/>
          <w:rtl/>
        </w:rPr>
        <w:t xml:space="preserve"> </w:t>
      </w:r>
      <w:r w:rsidR="00AB1846" w:rsidRPr="00AB1846">
        <w:rPr>
          <w:rStyle w:val="libAieChar"/>
          <w:rFonts w:hint="cs"/>
          <w:rtl/>
        </w:rPr>
        <w:t>قَلِيلًا</w:t>
      </w:r>
      <w:r w:rsidR="00AB1846" w:rsidRPr="00AB1846">
        <w:rPr>
          <w:rStyle w:val="libAieChar"/>
          <w:rtl/>
        </w:rPr>
        <w:t xml:space="preserve"> </w:t>
      </w:r>
      <w:r w:rsidR="00AB1846">
        <w:rPr>
          <w:rStyle w:val="libAieChar"/>
          <w:rFonts w:hint="cs"/>
          <w:rtl/>
        </w:rPr>
        <w:t>،</w:t>
      </w:r>
      <w:r w:rsidR="00AB1846" w:rsidRPr="00AB1846">
        <w:rPr>
          <w:rStyle w:val="libAieChar"/>
          <w:rtl/>
        </w:rPr>
        <w:t xml:space="preserve"> </w:t>
      </w:r>
      <w:r w:rsidR="00AB1846" w:rsidRPr="00AB1846">
        <w:rPr>
          <w:rStyle w:val="libAieChar"/>
          <w:rFonts w:hint="cs"/>
          <w:rtl/>
        </w:rPr>
        <w:t>قُلْ</w:t>
      </w:r>
      <w:r w:rsidR="00AB1846" w:rsidRPr="00AB1846">
        <w:rPr>
          <w:rStyle w:val="libAieChar"/>
          <w:rtl/>
        </w:rPr>
        <w:t xml:space="preserve"> </w:t>
      </w:r>
      <w:r w:rsidR="00AB1846" w:rsidRPr="00AB1846">
        <w:rPr>
          <w:rStyle w:val="libAieChar"/>
          <w:rFonts w:hint="cs"/>
          <w:rtl/>
        </w:rPr>
        <w:t>مَن</w:t>
      </w:r>
      <w:r w:rsidR="00AB1846" w:rsidRPr="00AB1846">
        <w:rPr>
          <w:rStyle w:val="libAieChar"/>
          <w:rtl/>
        </w:rPr>
        <w:t xml:space="preserve"> </w:t>
      </w:r>
      <w:r w:rsidR="00AB1846" w:rsidRPr="00AB1846">
        <w:rPr>
          <w:rStyle w:val="libAieChar"/>
          <w:rFonts w:hint="cs"/>
          <w:rtl/>
        </w:rPr>
        <w:t>ذَا</w:t>
      </w:r>
      <w:r w:rsidR="00AB1846" w:rsidRPr="00AB1846">
        <w:rPr>
          <w:rStyle w:val="libAieChar"/>
          <w:rtl/>
        </w:rPr>
        <w:t xml:space="preserve"> </w:t>
      </w:r>
      <w:r w:rsidR="00AB1846" w:rsidRPr="00AB1846">
        <w:rPr>
          <w:rStyle w:val="libAieChar"/>
          <w:rFonts w:hint="cs"/>
          <w:rtl/>
        </w:rPr>
        <w:t>الَّذِي</w:t>
      </w:r>
      <w:r w:rsidR="00AB1846" w:rsidRPr="00AB1846">
        <w:rPr>
          <w:rStyle w:val="libAieChar"/>
          <w:rtl/>
        </w:rPr>
        <w:t xml:space="preserve"> </w:t>
      </w:r>
      <w:r w:rsidR="00AB1846" w:rsidRPr="00AB1846">
        <w:rPr>
          <w:rStyle w:val="libAieChar"/>
          <w:rFonts w:hint="cs"/>
          <w:rtl/>
        </w:rPr>
        <w:t>يَعْصِمُكُم</w:t>
      </w:r>
      <w:r w:rsidR="00AB1846" w:rsidRPr="00AB1846">
        <w:rPr>
          <w:rStyle w:val="libAieChar"/>
          <w:rtl/>
        </w:rPr>
        <w:t xml:space="preserve"> </w:t>
      </w:r>
      <w:r w:rsidR="00AB1846" w:rsidRPr="00AB1846">
        <w:rPr>
          <w:rStyle w:val="libAieChar"/>
          <w:rFonts w:hint="cs"/>
          <w:rtl/>
        </w:rPr>
        <w:t>مِّنَ</w:t>
      </w:r>
      <w:r w:rsidR="00AB1846" w:rsidRPr="00AB1846">
        <w:rPr>
          <w:rStyle w:val="libAieChar"/>
          <w:rtl/>
        </w:rPr>
        <w:t xml:space="preserve"> </w:t>
      </w:r>
      <w:r w:rsidR="00AB1846" w:rsidRPr="00AB1846">
        <w:rPr>
          <w:rStyle w:val="libAieChar"/>
          <w:rFonts w:hint="cs"/>
          <w:rtl/>
        </w:rPr>
        <w:t>اللَّـهِ</w:t>
      </w:r>
      <w:r w:rsidR="00AB1846" w:rsidRPr="00AB1846">
        <w:rPr>
          <w:rStyle w:val="libAieChar"/>
          <w:rtl/>
        </w:rPr>
        <w:t xml:space="preserve"> </w:t>
      </w:r>
      <w:r w:rsidR="00AB1846" w:rsidRPr="00AB1846">
        <w:rPr>
          <w:rStyle w:val="libAieChar"/>
          <w:rFonts w:hint="cs"/>
          <w:rtl/>
        </w:rPr>
        <w:t>إِنْ</w:t>
      </w:r>
      <w:r w:rsidR="00AB1846" w:rsidRPr="00AB1846">
        <w:rPr>
          <w:rStyle w:val="libAieChar"/>
          <w:rtl/>
        </w:rPr>
        <w:t xml:space="preserve"> </w:t>
      </w:r>
      <w:r w:rsidR="00AB1846" w:rsidRPr="00AB1846">
        <w:rPr>
          <w:rStyle w:val="libAieChar"/>
          <w:rFonts w:hint="cs"/>
          <w:rtl/>
        </w:rPr>
        <w:t>أَرَادَ</w:t>
      </w:r>
      <w:r w:rsidR="00AB1846" w:rsidRPr="00AB1846">
        <w:rPr>
          <w:rStyle w:val="libAieChar"/>
          <w:rtl/>
        </w:rPr>
        <w:t xml:space="preserve"> </w:t>
      </w:r>
      <w:r w:rsidR="00AB1846" w:rsidRPr="00AB1846">
        <w:rPr>
          <w:rStyle w:val="libAieChar"/>
          <w:rFonts w:hint="cs"/>
          <w:rtl/>
        </w:rPr>
        <w:t>بِكُمْ</w:t>
      </w:r>
      <w:r w:rsidR="00AB1846" w:rsidRPr="00AB1846">
        <w:rPr>
          <w:rStyle w:val="libAieChar"/>
          <w:rtl/>
        </w:rPr>
        <w:t xml:space="preserve"> </w:t>
      </w:r>
      <w:r w:rsidR="00AB1846" w:rsidRPr="00AB1846">
        <w:rPr>
          <w:rStyle w:val="libAieChar"/>
          <w:rFonts w:hint="cs"/>
          <w:rtl/>
        </w:rPr>
        <w:t>سُوءًا</w:t>
      </w:r>
      <w:r w:rsidR="00AB1846" w:rsidRPr="00AB1846">
        <w:rPr>
          <w:rStyle w:val="libAieChar"/>
          <w:rtl/>
        </w:rPr>
        <w:t xml:space="preserve"> </w:t>
      </w:r>
      <w:r w:rsidR="00AB1846" w:rsidRPr="00AB1846">
        <w:rPr>
          <w:rStyle w:val="libAieChar"/>
          <w:rFonts w:hint="cs"/>
          <w:rtl/>
        </w:rPr>
        <w:t>أَوْ</w:t>
      </w:r>
      <w:r w:rsidR="00AB1846" w:rsidRPr="00AB1846">
        <w:rPr>
          <w:rStyle w:val="libAieChar"/>
          <w:rtl/>
        </w:rPr>
        <w:t xml:space="preserve"> </w:t>
      </w:r>
      <w:r w:rsidR="00AB1846" w:rsidRPr="00AB1846">
        <w:rPr>
          <w:rStyle w:val="libAieChar"/>
          <w:rFonts w:hint="cs"/>
          <w:rtl/>
        </w:rPr>
        <w:t>أَرَادَ</w:t>
      </w:r>
      <w:r w:rsidR="00AB1846" w:rsidRPr="00AB1846">
        <w:rPr>
          <w:rStyle w:val="libAieChar"/>
          <w:rtl/>
        </w:rPr>
        <w:t xml:space="preserve"> </w:t>
      </w:r>
      <w:r w:rsidR="00AB1846" w:rsidRPr="00AB1846">
        <w:rPr>
          <w:rStyle w:val="libAieChar"/>
          <w:rFonts w:hint="cs"/>
          <w:rtl/>
        </w:rPr>
        <w:t>بِكُمْ</w:t>
      </w:r>
      <w:r w:rsidR="00AB1846" w:rsidRPr="00AB1846">
        <w:rPr>
          <w:rStyle w:val="libAieChar"/>
          <w:rtl/>
        </w:rPr>
        <w:t xml:space="preserve"> </w:t>
      </w:r>
      <w:r w:rsidR="00AB1846" w:rsidRPr="00AB1846">
        <w:rPr>
          <w:rStyle w:val="libAieChar"/>
          <w:rFonts w:hint="cs"/>
          <w:rtl/>
        </w:rPr>
        <w:t>رَحْمَةً</w:t>
      </w:r>
      <w:r w:rsidR="00AB1846" w:rsidRPr="00AB1846">
        <w:rPr>
          <w:rStyle w:val="libAieChar"/>
          <w:rtl/>
        </w:rPr>
        <w:t xml:space="preserve"> </w:t>
      </w:r>
      <w:r w:rsidR="00AB1846" w:rsidRPr="00AB1846">
        <w:rPr>
          <w:rStyle w:val="libAieChar"/>
          <w:rFonts w:hint="cs"/>
          <w:rtl/>
        </w:rPr>
        <w:t>وَلَا</w:t>
      </w:r>
      <w:r w:rsidR="00AB1846" w:rsidRPr="00AB1846">
        <w:rPr>
          <w:rStyle w:val="libAieChar"/>
          <w:rtl/>
        </w:rPr>
        <w:t xml:space="preserve"> </w:t>
      </w:r>
      <w:r w:rsidR="00AB1846" w:rsidRPr="00AB1846">
        <w:rPr>
          <w:rStyle w:val="libAieChar"/>
          <w:rFonts w:hint="cs"/>
          <w:rtl/>
        </w:rPr>
        <w:t>يَجِدُونَ</w:t>
      </w:r>
      <w:r w:rsidR="00AB1846" w:rsidRPr="00AB1846">
        <w:rPr>
          <w:rStyle w:val="libAieChar"/>
          <w:rtl/>
        </w:rPr>
        <w:t xml:space="preserve"> </w:t>
      </w:r>
      <w:r w:rsidR="00AB1846" w:rsidRPr="00AB1846">
        <w:rPr>
          <w:rStyle w:val="libAieChar"/>
          <w:rFonts w:hint="cs"/>
          <w:rtl/>
        </w:rPr>
        <w:t>لَهُم</w:t>
      </w:r>
      <w:r w:rsidR="00AB1846" w:rsidRPr="00AB1846">
        <w:rPr>
          <w:rStyle w:val="libAieChar"/>
          <w:rtl/>
        </w:rPr>
        <w:t xml:space="preserve"> </w:t>
      </w:r>
      <w:r w:rsidR="00AB1846" w:rsidRPr="00AB1846">
        <w:rPr>
          <w:rStyle w:val="libAieChar"/>
          <w:rFonts w:hint="cs"/>
          <w:rtl/>
        </w:rPr>
        <w:t>مِّن</w:t>
      </w:r>
      <w:r w:rsidR="00AB1846" w:rsidRPr="00AB1846">
        <w:rPr>
          <w:rStyle w:val="libAieChar"/>
          <w:rtl/>
        </w:rPr>
        <w:t xml:space="preserve"> </w:t>
      </w:r>
      <w:r w:rsidR="00AB1846" w:rsidRPr="00AB1846">
        <w:rPr>
          <w:rStyle w:val="libAieChar"/>
          <w:rFonts w:hint="cs"/>
          <w:rtl/>
        </w:rPr>
        <w:t>دُونِ</w:t>
      </w:r>
      <w:r w:rsidR="00AB1846" w:rsidRPr="00AB1846">
        <w:rPr>
          <w:rStyle w:val="libAieChar"/>
          <w:rtl/>
        </w:rPr>
        <w:t xml:space="preserve"> </w:t>
      </w:r>
      <w:r w:rsidR="00AB1846" w:rsidRPr="00AB1846">
        <w:rPr>
          <w:rStyle w:val="libAieChar"/>
          <w:rFonts w:hint="cs"/>
          <w:rtl/>
        </w:rPr>
        <w:t>اللَّـهِ</w:t>
      </w:r>
      <w:r w:rsidR="00AB1846" w:rsidRPr="00AB1846">
        <w:rPr>
          <w:rStyle w:val="libAieChar"/>
          <w:rtl/>
        </w:rPr>
        <w:t xml:space="preserve"> </w:t>
      </w:r>
      <w:r w:rsidR="00AB1846" w:rsidRPr="00AB1846">
        <w:rPr>
          <w:rStyle w:val="libAieChar"/>
          <w:rFonts w:hint="cs"/>
          <w:rtl/>
        </w:rPr>
        <w:t>وَلِيًّا</w:t>
      </w:r>
      <w:r w:rsidR="00AB1846" w:rsidRPr="00AB1846">
        <w:rPr>
          <w:rStyle w:val="libAieChar"/>
          <w:rtl/>
        </w:rPr>
        <w:t xml:space="preserve"> </w:t>
      </w:r>
      <w:r w:rsidR="00AB1846" w:rsidRPr="00AB1846">
        <w:rPr>
          <w:rStyle w:val="libAieChar"/>
          <w:rFonts w:hint="cs"/>
          <w:rtl/>
        </w:rPr>
        <w:t>وَلَا</w:t>
      </w:r>
      <w:r w:rsidR="00AB1846" w:rsidRPr="00AB1846">
        <w:rPr>
          <w:rStyle w:val="libAieChar"/>
          <w:rtl/>
        </w:rPr>
        <w:t xml:space="preserve"> </w:t>
      </w:r>
      <w:r w:rsidR="00AB1846" w:rsidRPr="00AB1846">
        <w:rPr>
          <w:rStyle w:val="libAieChar"/>
          <w:rFonts w:hint="cs"/>
          <w:rtl/>
        </w:rPr>
        <w:t xml:space="preserve">نَصِيرًا </w:t>
      </w:r>
      <w:r w:rsidR="00AB1846" w:rsidRPr="00485C41">
        <w:rPr>
          <w:rStyle w:val="libAlaemChar"/>
          <w:rFonts w:hint="cs"/>
          <w:rtl/>
        </w:rPr>
        <w:t>)</w:t>
      </w:r>
      <w:r w:rsidRPr="00C70E76">
        <w:rPr>
          <w:rFonts w:hint="cs"/>
          <w:rtl/>
        </w:rPr>
        <w:t>. الأحزاب 16</w:t>
      </w:r>
      <w:r w:rsidR="00E52117">
        <w:rPr>
          <w:rFonts w:hint="cs"/>
          <w:rtl/>
        </w:rPr>
        <w:t xml:space="preserve"> - </w:t>
      </w:r>
      <w:r w:rsidRPr="00C70E76">
        <w:rPr>
          <w:rFonts w:hint="cs"/>
          <w:rtl/>
        </w:rPr>
        <w:t>17</w:t>
      </w:r>
    </w:p>
    <w:p w:rsidR="003550AC" w:rsidRDefault="003550AC" w:rsidP="006A6FB4">
      <w:pPr>
        <w:pStyle w:val="libCenterBold1"/>
        <w:rPr>
          <w:rtl/>
        </w:rPr>
      </w:pPr>
      <w:r w:rsidRPr="00D23FA3">
        <w:rPr>
          <w:rFonts w:hint="cs"/>
          <w:rtl/>
        </w:rPr>
        <w:t>14</w:t>
      </w:r>
      <w:r w:rsidR="00E52117">
        <w:rPr>
          <w:rFonts w:hint="cs"/>
          <w:rtl/>
        </w:rPr>
        <w:t xml:space="preserve"> - </w:t>
      </w:r>
      <w:r w:rsidRPr="00D23FA3">
        <w:rPr>
          <w:rFonts w:hint="cs"/>
          <w:rtl/>
        </w:rPr>
        <w:t xml:space="preserve">الأولياء من دون الله: </w:t>
      </w:r>
    </w:p>
    <w:p w:rsidR="003550AC" w:rsidRDefault="003550AC" w:rsidP="00A26ACF">
      <w:pPr>
        <w:pStyle w:val="libNormal"/>
        <w:rPr>
          <w:rtl/>
        </w:rPr>
      </w:pPr>
      <w:r w:rsidRPr="00C70E76">
        <w:rPr>
          <w:rFonts w:hint="cs"/>
          <w:rtl/>
        </w:rPr>
        <w:t>وهذا الموضوع أوسع المواضيع في مصطلح ( من دون الله القرآني ) لأن الأولياء من دونه في المجتمعات البشرية والسلوك الانساني متنوعون. قال الله تعالى</w:t>
      </w:r>
      <w:r>
        <w:rPr>
          <w:rFonts w:hint="cs"/>
          <w:rtl/>
        </w:rPr>
        <w:t xml:space="preserve">: </w:t>
      </w:r>
    </w:p>
    <w:p w:rsidR="003550AC" w:rsidRDefault="003550AC" w:rsidP="00AB1846">
      <w:pPr>
        <w:pStyle w:val="libNormal"/>
        <w:rPr>
          <w:rtl/>
        </w:rPr>
      </w:pPr>
      <w:r w:rsidRPr="00C70E76">
        <w:rPr>
          <w:rFonts w:hint="cs"/>
          <w:rtl/>
        </w:rPr>
        <w:t xml:space="preserve">* </w:t>
      </w:r>
      <w:r w:rsidR="00AB1846" w:rsidRPr="00485C41">
        <w:rPr>
          <w:rStyle w:val="libAlaemChar"/>
          <w:rFonts w:hint="cs"/>
          <w:rtl/>
        </w:rPr>
        <w:t>(</w:t>
      </w:r>
      <w:r w:rsidR="00AB1846" w:rsidRPr="00AB1846">
        <w:rPr>
          <w:rStyle w:val="libAieChar"/>
          <w:rFonts w:hint="cs"/>
          <w:rtl/>
        </w:rPr>
        <w:t xml:space="preserve"> أَلَمْ</w:t>
      </w:r>
      <w:r w:rsidR="00AB1846" w:rsidRPr="00AB1846">
        <w:rPr>
          <w:rStyle w:val="libAieChar"/>
          <w:rtl/>
        </w:rPr>
        <w:t xml:space="preserve"> </w:t>
      </w:r>
      <w:r w:rsidR="00AB1846" w:rsidRPr="00AB1846">
        <w:rPr>
          <w:rStyle w:val="libAieChar"/>
          <w:rFonts w:hint="cs"/>
          <w:rtl/>
        </w:rPr>
        <w:t>تَعْلَمْ</w:t>
      </w:r>
      <w:r w:rsidR="00AB1846" w:rsidRPr="00AB1846">
        <w:rPr>
          <w:rStyle w:val="libAieChar"/>
          <w:rtl/>
        </w:rPr>
        <w:t xml:space="preserve"> </w:t>
      </w:r>
      <w:r w:rsidR="00AB1846" w:rsidRPr="00AB1846">
        <w:rPr>
          <w:rStyle w:val="libAieChar"/>
          <w:rFonts w:hint="cs"/>
          <w:rtl/>
        </w:rPr>
        <w:t>أَنَّ</w:t>
      </w:r>
      <w:r w:rsidR="00AB1846" w:rsidRPr="00AB1846">
        <w:rPr>
          <w:rStyle w:val="libAieChar"/>
          <w:rtl/>
        </w:rPr>
        <w:t xml:space="preserve"> </w:t>
      </w:r>
      <w:r w:rsidR="00AB1846" w:rsidRPr="00AB1846">
        <w:rPr>
          <w:rStyle w:val="libAieChar"/>
          <w:rFonts w:hint="cs"/>
          <w:rtl/>
        </w:rPr>
        <w:t>اللَّـهَ</w:t>
      </w:r>
      <w:r w:rsidR="00AB1846" w:rsidRPr="00AB1846">
        <w:rPr>
          <w:rStyle w:val="libAieChar"/>
          <w:rtl/>
        </w:rPr>
        <w:t xml:space="preserve"> </w:t>
      </w:r>
      <w:r w:rsidR="00AB1846" w:rsidRPr="00AB1846">
        <w:rPr>
          <w:rStyle w:val="libAieChar"/>
          <w:rFonts w:hint="cs"/>
          <w:rtl/>
        </w:rPr>
        <w:t>لَهُ</w:t>
      </w:r>
      <w:r w:rsidR="00AB1846" w:rsidRPr="00AB1846">
        <w:rPr>
          <w:rStyle w:val="libAieChar"/>
          <w:rtl/>
        </w:rPr>
        <w:t xml:space="preserve"> </w:t>
      </w:r>
      <w:r w:rsidR="00AB1846" w:rsidRPr="00AB1846">
        <w:rPr>
          <w:rStyle w:val="libAieChar"/>
          <w:rFonts w:hint="cs"/>
          <w:rtl/>
        </w:rPr>
        <w:t>مُلْكُ</w:t>
      </w:r>
      <w:r w:rsidR="00AB1846" w:rsidRPr="00AB1846">
        <w:rPr>
          <w:rStyle w:val="libAieChar"/>
          <w:rtl/>
        </w:rPr>
        <w:t xml:space="preserve"> </w:t>
      </w:r>
      <w:r w:rsidR="00AB1846" w:rsidRPr="00AB1846">
        <w:rPr>
          <w:rStyle w:val="libAieChar"/>
          <w:rFonts w:hint="cs"/>
          <w:rtl/>
        </w:rPr>
        <w:t>السَّمَاوَاتِ</w:t>
      </w:r>
      <w:r w:rsidR="00AB1846" w:rsidRPr="00AB1846">
        <w:rPr>
          <w:rStyle w:val="libAieChar"/>
          <w:rtl/>
        </w:rPr>
        <w:t xml:space="preserve"> </w:t>
      </w:r>
      <w:r w:rsidR="00AB1846" w:rsidRPr="00AB1846">
        <w:rPr>
          <w:rStyle w:val="libAieChar"/>
          <w:rFonts w:hint="cs"/>
          <w:rtl/>
        </w:rPr>
        <w:t>وَالْأَرْضِ</w:t>
      </w:r>
      <w:r w:rsidR="00AB1846" w:rsidRPr="00AB1846">
        <w:rPr>
          <w:rStyle w:val="libAieChar"/>
          <w:rtl/>
        </w:rPr>
        <w:t xml:space="preserve"> </w:t>
      </w:r>
      <w:r w:rsidR="00AB1846" w:rsidRPr="00AB1846">
        <w:rPr>
          <w:rStyle w:val="libAieChar"/>
          <w:rFonts w:hint="cs"/>
          <w:rtl/>
        </w:rPr>
        <w:t>وَمَا</w:t>
      </w:r>
      <w:r w:rsidR="00AB1846" w:rsidRPr="00AB1846">
        <w:rPr>
          <w:rStyle w:val="libAieChar"/>
          <w:rtl/>
        </w:rPr>
        <w:t xml:space="preserve"> </w:t>
      </w:r>
      <w:r w:rsidR="00AB1846" w:rsidRPr="00AB1846">
        <w:rPr>
          <w:rStyle w:val="libAieChar"/>
          <w:rFonts w:hint="cs"/>
          <w:rtl/>
        </w:rPr>
        <w:t>لَكُم</w:t>
      </w:r>
      <w:r w:rsidR="00AB1846" w:rsidRPr="00AB1846">
        <w:rPr>
          <w:rStyle w:val="libAieChar"/>
          <w:rtl/>
        </w:rPr>
        <w:t xml:space="preserve"> </w:t>
      </w:r>
      <w:r w:rsidR="00AB1846" w:rsidRPr="00AB1846">
        <w:rPr>
          <w:rStyle w:val="libAieChar"/>
          <w:rFonts w:hint="cs"/>
          <w:rtl/>
        </w:rPr>
        <w:t>مِّن</w:t>
      </w:r>
      <w:r w:rsidR="00AB1846" w:rsidRPr="00AB1846">
        <w:rPr>
          <w:rStyle w:val="libAieChar"/>
          <w:rtl/>
        </w:rPr>
        <w:t xml:space="preserve"> </w:t>
      </w:r>
      <w:r w:rsidR="00AB1846" w:rsidRPr="00AB1846">
        <w:rPr>
          <w:rStyle w:val="libAieChar"/>
          <w:rFonts w:hint="cs"/>
          <w:rtl/>
        </w:rPr>
        <w:t>دُونِ</w:t>
      </w:r>
      <w:r w:rsidR="00AB1846" w:rsidRPr="00AB1846">
        <w:rPr>
          <w:rStyle w:val="libAieChar"/>
          <w:rtl/>
        </w:rPr>
        <w:t xml:space="preserve"> </w:t>
      </w:r>
      <w:r w:rsidR="00AB1846" w:rsidRPr="00AB1846">
        <w:rPr>
          <w:rStyle w:val="libAieChar"/>
          <w:rFonts w:hint="cs"/>
          <w:rtl/>
        </w:rPr>
        <w:t>اللَّـهِ</w:t>
      </w:r>
      <w:r w:rsidR="00AB1846" w:rsidRPr="00AB1846">
        <w:rPr>
          <w:rStyle w:val="libAieChar"/>
          <w:rtl/>
        </w:rPr>
        <w:t xml:space="preserve"> </w:t>
      </w:r>
      <w:r w:rsidR="00AB1846" w:rsidRPr="00AB1846">
        <w:rPr>
          <w:rStyle w:val="libAieChar"/>
          <w:rFonts w:hint="cs"/>
          <w:rtl/>
        </w:rPr>
        <w:t>مِن</w:t>
      </w:r>
      <w:r w:rsidR="00AB1846" w:rsidRPr="00AB1846">
        <w:rPr>
          <w:rStyle w:val="libAieChar"/>
          <w:rtl/>
        </w:rPr>
        <w:t xml:space="preserve"> </w:t>
      </w:r>
      <w:r w:rsidR="00AB1846" w:rsidRPr="00AB1846">
        <w:rPr>
          <w:rStyle w:val="libAieChar"/>
          <w:rFonts w:hint="cs"/>
          <w:rtl/>
        </w:rPr>
        <w:t>وَلِيٍّ</w:t>
      </w:r>
      <w:r w:rsidR="00AB1846" w:rsidRPr="00AB1846">
        <w:rPr>
          <w:rStyle w:val="libAieChar"/>
          <w:rtl/>
        </w:rPr>
        <w:t xml:space="preserve"> </w:t>
      </w:r>
      <w:r w:rsidR="00AB1846" w:rsidRPr="00AB1846">
        <w:rPr>
          <w:rStyle w:val="libAieChar"/>
          <w:rFonts w:hint="cs"/>
          <w:rtl/>
        </w:rPr>
        <w:t>وَلَا</w:t>
      </w:r>
      <w:r w:rsidR="00AB1846" w:rsidRPr="00AB1846">
        <w:rPr>
          <w:rStyle w:val="libAieChar"/>
          <w:rtl/>
        </w:rPr>
        <w:t xml:space="preserve"> </w:t>
      </w:r>
      <w:r w:rsidR="00AB1846" w:rsidRPr="00AB1846">
        <w:rPr>
          <w:rStyle w:val="libAieChar"/>
          <w:rFonts w:hint="cs"/>
          <w:rtl/>
        </w:rPr>
        <w:t xml:space="preserve">نَصِيرٍ </w:t>
      </w:r>
      <w:r w:rsidR="00AB1846" w:rsidRPr="00485C41">
        <w:rPr>
          <w:rStyle w:val="libAlaemChar"/>
          <w:rFonts w:hint="cs"/>
          <w:rtl/>
        </w:rPr>
        <w:t>)</w:t>
      </w:r>
      <w:r w:rsidRPr="00C70E76">
        <w:rPr>
          <w:rFonts w:hint="cs"/>
          <w:rtl/>
        </w:rPr>
        <w:t>. البقرة</w:t>
      </w:r>
      <w:r w:rsidR="00E52117">
        <w:rPr>
          <w:rFonts w:hint="cs"/>
          <w:rtl/>
        </w:rPr>
        <w:t xml:space="preserve"> - </w:t>
      </w:r>
      <w:r w:rsidRPr="00C70E76">
        <w:rPr>
          <w:rFonts w:hint="cs"/>
          <w:rtl/>
        </w:rPr>
        <w:t>107</w:t>
      </w:r>
    </w:p>
    <w:p w:rsidR="003550AC" w:rsidRDefault="003550AC" w:rsidP="00AB1846">
      <w:pPr>
        <w:pStyle w:val="libBold2"/>
        <w:rPr>
          <w:rtl/>
        </w:rPr>
      </w:pPr>
      <w:r w:rsidRPr="00C70E76">
        <w:rPr>
          <w:rFonts w:hint="cs"/>
          <w:rtl/>
        </w:rPr>
        <w:t>الأولياء الشياطين</w:t>
      </w:r>
    </w:p>
    <w:p w:rsidR="003550AC" w:rsidRDefault="003550AC" w:rsidP="00AB1846">
      <w:pPr>
        <w:pStyle w:val="libNormal"/>
        <w:rPr>
          <w:rtl/>
        </w:rPr>
      </w:pPr>
      <w:r w:rsidRPr="00C70E76">
        <w:rPr>
          <w:rFonts w:hint="cs"/>
          <w:rtl/>
        </w:rPr>
        <w:t xml:space="preserve">* </w:t>
      </w:r>
      <w:r w:rsidR="00AB1846" w:rsidRPr="00485C41">
        <w:rPr>
          <w:rStyle w:val="libAlaemChar"/>
          <w:rFonts w:hint="cs"/>
          <w:rtl/>
        </w:rPr>
        <w:t>(</w:t>
      </w:r>
      <w:r w:rsidR="00AB1846" w:rsidRPr="00AB1846">
        <w:rPr>
          <w:rStyle w:val="libAieChar"/>
          <w:rFonts w:hint="cs"/>
          <w:rtl/>
        </w:rPr>
        <w:t xml:space="preserve"> قُلْ</w:t>
      </w:r>
      <w:r w:rsidR="00AB1846" w:rsidRPr="00AB1846">
        <w:rPr>
          <w:rStyle w:val="libAieChar"/>
          <w:rtl/>
        </w:rPr>
        <w:t xml:space="preserve"> </w:t>
      </w:r>
      <w:r w:rsidR="00AB1846" w:rsidRPr="00AB1846">
        <w:rPr>
          <w:rStyle w:val="libAieChar"/>
          <w:rFonts w:hint="cs"/>
          <w:rtl/>
        </w:rPr>
        <w:t>أَمَرَ</w:t>
      </w:r>
      <w:r w:rsidR="00AB1846" w:rsidRPr="00AB1846">
        <w:rPr>
          <w:rStyle w:val="libAieChar"/>
          <w:rtl/>
        </w:rPr>
        <w:t xml:space="preserve"> </w:t>
      </w:r>
      <w:r w:rsidR="00AB1846" w:rsidRPr="00AB1846">
        <w:rPr>
          <w:rStyle w:val="libAieChar"/>
          <w:rFonts w:hint="cs"/>
          <w:rtl/>
        </w:rPr>
        <w:t>رَبِّي</w:t>
      </w:r>
      <w:r w:rsidR="00AB1846" w:rsidRPr="00AB1846">
        <w:rPr>
          <w:rStyle w:val="libAieChar"/>
          <w:rtl/>
        </w:rPr>
        <w:t xml:space="preserve"> </w:t>
      </w:r>
      <w:r w:rsidR="00AB1846" w:rsidRPr="00AB1846">
        <w:rPr>
          <w:rStyle w:val="libAieChar"/>
          <w:rFonts w:hint="cs"/>
          <w:rtl/>
        </w:rPr>
        <w:t>بِالْقِسْطِ</w:t>
      </w:r>
      <w:r w:rsidR="00AB1846" w:rsidRPr="00AB1846">
        <w:rPr>
          <w:rStyle w:val="libAieChar"/>
          <w:rtl/>
        </w:rPr>
        <w:t xml:space="preserve"> </w:t>
      </w:r>
      <w:r w:rsidR="00AB1846" w:rsidRPr="00AB1846">
        <w:rPr>
          <w:rStyle w:val="libAieChar"/>
          <w:rFonts w:hint="cs"/>
          <w:rtl/>
        </w:rPr>
        <w:t>وَأَقِيمُوا</w:t>
      </w:r>
      <w:r w:rsidR="00AB1846" w:rsidRPr="00AB1846">
        <w:rPr>
          <w:rStyle w:val="libAieChar"/>
          <w:rtl/>
        </w:rPr>
        <w:t xml:space="preserve"> </w:t>
      </w:r>
      <w:r w:rsidR="00AB1846" w:rsidRPr="00AB1846">
        <w:rPr>
          <w:rStyle w:val="libAieChar"/>
          <w:rFonts w:hint="cs"/>
          <w:rtl/>
        </w:rPr>
        <w:t>وُجُوهَكُمْ</w:t>
      </w:r>
      <w:r w:rsidR="00AB1846" w:rsidRPr="00AB1846">
        <w:rPr>
          <w:rStyle w:val="libAieChar"/>
          <w:rtl/>
        </w:rPr>
        <w:t xml:space="preserve"> </w:t>
      </w:r>
      <w:r w:rsidR="00AB1846" w:rsidRPr="00AB1846">
        <w:rPr>
          <w:rStyle w:val="libAieChar"/>
          <w:rFonts w:hint="cs"/>
          <w:rtl/>
        </w:rPr>
        <w:t>عِندَ</w:t>
      </w:r>
      <w:r w:rsidR="00AB1846" w:rsidRPr="00AB1846">
        <w:rPr>
          <w:rStyle w:val="libAieChar"/>
          <w:rtl/>
        </w:rPr>
        <w:t xml:space="preserve"> </w:t>
      </w:r>
      <w:r w:rsidR="00AB1846" w:rsidRPr="00AB1846">
        <w:rPr>
          <w:rStyle w:val="libAieChar"/>
          <w:rFonts w:hint="cs"/>
          <w:rtl/>
        </w:rPr>
        <w:t>كُلِّ</w:t>
      </w:r>
      <w:r w:rsidR="00AB1846" w:rsidRPr="00AB1846">
        <w:rPr>
          <w:rStyle w:val="libAieChar"/>
          <w:rtl/>
        </w:rPr>
        <w:t xml:space="preserve"> </w:t>
      </w:r>
      <w:r w:rsidR="00AB1846" w:rsidRPr="00AB1846">
        <w:rPr>
          <w:rStyle w:val="libAieChar"/>
          <w:rFonts w:hint="cs"/>
          <w:rtl/>
        </w:rPr>
        <w:t>مَسْجِدٍ</w:t>
      </w:r>
      <w:r w:rsidR="00AB1846" w:rsidRPr="00AB1846">
        <w:rPr>
          <w:rStyle w:val="libAieChar"/>
          <w:rtl/>
        </w:rPr>
        <w:t xml:space="preserve"> </w:t>
      </w:r>
      <w:r w:rsidR="00AB1846" w:rsidRPr="00AB1846">
        <w:rPr>
          <w:rStyle w:val="libAieChar"/>
          <w:rFonts w:hint="cs"/>
          <w:rtl/>
        </w:rPr>
        <w:t>وَادْعُوهُ</w:t>
      </w:r>
      <w:r w:rsidR="00AB1846" w:rsidRPr="00AB1846">
        <w:rPr>
          <w:rStyle w:val="libAieChar"/>
          <w:rtl/>
        </w:rPr>
        <w:t xml:space="preserve"> </w:t>
      </w:r>
      <w:r w:rsidR="00AB1846" w:rsidRPr="00AB1846">
        <w:rPr>
          <w:rStyle w:val="libAieChar"/>
          <w:rFonts w:hint="cs"/>
          <w:rtl/>
        </w:rPr>
        <w:t>مُخْلِصِينَ</w:t>
      </w:r>
      <w:r w:rsidR="00AB1846" w:rsidRPr="00AB1846">
        <w:rPr>
          <w:rStyle w:val="libAieChar"/>
          <w:rtl/>
        </w:rPr>
        <w:t xml:space="preserve"> </w:t>
      </w:r>
      <w:r w:rsidR="00AB1846" w:rsidRPr="00AB1846">
        <w:rPr>
          <w:rStyle w:val="libAieChar"/>
          <w:rFonts w:hint="cs"/>
          <w:rtl/>
        </w:rPr>
        <w:t>لَهُ</w:t>
      </w:r>
      <w:r w:rsidR="00AB1846" w:rsidRPr="00AB1846">
        <w:rPr>
          <w:rStyle w:val="libAieChar"/>
          <w:rtl/>
        </w:rPr>
        <w:t xml:space="preserve"> </w:t>
      </w:r>
      <w:r w:rsidR="00AB1846" w:rsidRPr="00AB1846">
        <w:rPr>
          <w:rStyle w:val="libAieChar"/>
          <w:rFonts w:hint="cs"/>
          <w:rtl/>
        </w:rPr>
        <w:t>الدِّينَ</w:t>
      </w:r>
      <w:r w:rsidR="00AB1846" w:rsidRPr="00AB1846">
        <w:rPr>
          <w:rStyle w:val="libAieChar"/>
          <w:rtl/>
        </w:rPr>
        <w:t xml:space="preserve"> </w:t>
      </w:r>
      <w:r w:rsidR="00AB1846" w:rsidRPr="00AB1846">
        <w:rPr>
          <w:rStyle w:val="libAieChar"/>
          <w:rFonts w:hint="cs"/>
          <w:rtl/>
        </w:rPr>
        <w:t>كَمَا</w:t>
      </w:r>
      <w:r w:rsidR="00AB1846" w:rsidRPr="00AB1846">
        <w:rPr>
          <w:rStyle w:val="libAieChar"/>
          <w:rtl/>
        </w:rPr>
        <w:t xml:space="preserve"> </w:t>
      </w:r>
      <w:r w:rsidR="00AB1846" w:rsidRPr="00AB1846">
        <w:rPr>
          <w:rStyle w:val="libAieChar"/>
          <w:rFonts w:hint="cs"/>
          <w:rtl/>
        </w:rPr>
        <w:t>بَدَأَكُمْ</w:t>
      </w:r>
      <w:r w:rsidR="00AB1846" w:rsidRPr="00AB1846">
        <w:rPr>
          <w:rStyle w:val="libAieChar"/>
          <w:rtl/>
        </w:rPr>
        <w:t xml:space="preserve"> </w:t>
      </w:r>
      <w:r w:rsidR="00AB1846" w:rsidRPr="00AB1846">
        <w:rPr>
          <w:rStyle w:val="libAieChar"/>
          <w:rFonts w:hint="cs"/>
          <w:rtl/>
        </w:rPr>
        <w:t>تَعُودُونَ</w:t>
      </w:r>
      <w:r w:rsidR="00AB1846" w:rsidRPr="00AB1846">
        <w:rPr>
          <w:rStyle w:val="libAieChar"/>
          <w:rtl/>
        </w:rPr>
        <w:t xml:space="preserve"> </w:t>
      </w:r>
      <w:r w:rsidR="00AB1846">
        <w:rPr>
          <w:rStyle w:val="libAieChar"/>
          <w:rFonts w:hint="cs"/>
          <w:rtl/>
        </w:rPr>
        <w:t>،</w:t>
      </w:r>
      <w:r w:rsidR="00AB1846" w:rsidRPr="00AB1846">
        <w:rPr>
          <w:rStyle w:val="libAieChar"/>
          <w:rtl/>
        </w:rPr>
        <w:t xml:space="preserve"> </w:t>
      </w:r>
      <w:r w:rsidR="00AB1846" w:rsidRPr="00AB1846">
        <w:rPr>
          <w:rStyle w:val="libAieChar"/>
          <w:rFonts w:hint="cs"/>
          <w:rtl/>
        </w:rPr>
        <w:t>فَرِيقًا</w:t>
      </w:r>
      <w:r w:rsidR="00AB1846" w:rsidRPr="00AB1846">
        <w:rPr>
          <w:rStyle w:val="libAieChar"/>
          <w:rtl/>
        </w:rPr>
        <w:t xml:space="preserve"> </w:t>
      </w:r>
      <w:r w:rsidR="00AB1846" w:rsidRPr="00AB1846">
        <w:rPr>
          <w:rStyle w:val="libAieChar"/>
          <w:rFonts w:hint="cs"/>
          <w:rtl/>
        </w:rPr>
        <w:t>هَدَىٰ</w:t>
      </w:r>
      <w:r w:rsidR="00AB1846" w:rsidRPr="00AB1846">
        <w:rPr>
          <w:rStyle w:val="libAieChar"/>
          <w:rtl/>
        </w:rPr>
        <w:t xml:space="preserve"> </w:t>
      </w:r>
      <w:r w:rsidR="00AB1846" w:rsidRPr="00AB1846">
        <w:rPr>
          <w:rStyle w:val="libAieChar"/>
          <w:rFonts w:hint="cs"/>
          <w:rtl/>
        </w:rPr>
        <w:t>وَفَرِيقًا</w:t>
      </w:r>
      <w:r w:rsidR="00AB1846" w:rsidRPr="00AB1846">
        <w:rPr>
          <w:rStyle w:val="libAieChar"/>
          <w:rtl/>
        </w:rPr>
        <w:t xml:space="preserve"> </w:t>
      </w:r>
      <w:r w:rsidR="00AB1846" w:rsidRPr="00AB1846">
        <w:rPr>
          <w:rStyle w:val="libAieChar"/>
          <w:rFonts w:hint="cs"/>
          <w:rtl/>
        </w:rPr>
        <w:t>حَقَّ</w:t>
      </w:r>
      <w:r w:rsidR="00AB1846" w:rsidRPr="00AB1846">
        <w:rPr>
          <w:rStyle w:val="libAieChar"/>
          <w:rtl/>
        </w:rPr>
        <w:t xml:space="preserve"> </w:t>
      </w:r>
      <w:r w:rsidR="00AB1846" w:rsidRPr="00AB1846">
        <w:rPr>
          <w:rStyle w:val="libAieChar"/>
          <w:rFonts w:hint="cs"/>
          <w:rtl/>
        </w:rPr>
        <w:t>عَلَيْهِمُ</w:t>
      </w:r>
      <w:r w:rsidR="00AB1846" w:rsidRPr="00AB1846">
        <w:rPr>
          <w:rStyle w:val="libAieChar"/>
          <w:rtl/>
        </w:rPr>
        <w:t xml:space="preserve"> </w:t>
      </w:r>
      <w:r w:rsidR="00AB1846" w:rsidRPr="00AB1846">
        <w:rPr>
          <w:rStyle w:val="libAieChar"/>
          <w:rFonts w:hint="cs"/>
          <w:rtl/>
        </w:rPr>
        <w:t>الضَّلَالَةُ</w:t>
      </w:r>
      <w:r w:rsidR="00AB1846" w:rsidRPr="00AB1846">
        <w:rPr>
          <w:rStyle w:val="libAieChar"/>
          <w:rtl/>
        </w:rPr>
        <w:t xml:space="preserve"> </w:t>
      </w:r>
      <w:r w:rsidR="00AB1846" w:rsidRPr="00AB1846">
        <w:rPr>
          <w:rStyle w:val="libAieChar"/>
          <w:rFonts w:hint="cs"/>
          <w:rtl/>
        </w:rPr>
        <w:t>إِنَّهُمُ</w:t>
      </w:r>
      <w:r w:rsidR="00AB1846" w:rsidRPr="00AB1846">
        <w:rPr>
          <w:rStyle w:val="libAieChar"/>
          <w:rtl/>
        </w:rPr>
        <w:t xml:space="preserve"> </w:t>
      </w:r>
      <w:r w:rsidR="00AB1846" w:rsidRPr="00AB1846">
        <w:rPr>
          <w:rStyle w:val="libAieChar"/>
          <w:rFonts w:hint="cs"/>
          <w:rtl/>
        </w:rPr>
        <w:t>اتَّخَذُوا</w:t>
      </w:r>
      <w:r w:rsidR="00AB1846" w:rsidRPr="00AB1846">
        <w:rPr>
          <w:rStyle w:val="libAieChar"/>
          <w:rtl/>
        </w:rPr>
        <w:t xml:space="preserve"> </w:t>
      </w:r>
      <w:r w:rsidR="00AB1846" w:rsidRPr="00AB1846">
        <w:rPr>
          <w:rStyle w:val="libAieChar"/>
          <w:rFonts w:hint="cs"/>
          <w:rtl/>
        </w:rPr>
        <w:t>الشَّيَاطِينَ</w:t>
      </w:r>
      <w:r w:rsidR="00AB1846" w:rsidRPr="00AB1846">
        <w:rPr>
          <w:rStyle w:val="libAieChar"/>
          <w:rtl/>
        </w:rPr>
        <w:t xml:space="preserve"> </w:t>
      </w:r>
      <w:r w:rsidR="00AB1846" w:rsidRPr="00AB1846">
        <w:rPr>
          <w:rStyle w:val="libAieChar"/>
          <w:rFonts w:hint="cs"/>
          <w:rtl/>
        </w:rPr>
        <w:t>أَوْلِيَاءَ</w:t>
      </w:r>
      <w:r w:rsidR="00AB1846" w:rsidRPr="00AB1846">
        <w:rPr>
          <w:rStyle w:val="libAieChar"/>
          <w:rtl/>
        </w:rPr>
        <w:t xml:space="preserve"> </w:t>
      </w:r>
      <w:r w:rsidR="00AB1846" w:rsidRPr="00AB1846">
        <w:rPr>
          <w:rStyle w:val="libAieChar"/>
          <w:rFonts w:hint="cs"/>
          <w:rtl/>
        </w:rPr>
        <w:t>مِن</w:t>
      </w:r>
      <w:r w:rsidR="00AB1846" w:rsidRPr="00AB1846">
        <w:rPr>
          <w:rStyle w:val="libAieChar"/>
          <w:rtl/>
        </w:rPr>
        <w:t xml:space="preserve"> </w:t>
      </w:r>
      <w:r w:rsidR="00AB1846" w:rsidRPr="00AB1846">
        <w:rPr>
          <w:rStyle w:val="libAieChar"/>
          <w:rFonts w:hint="cs"/>
          <w:rtl/>
        </w:rPr>
        <w:t>دُونِ</w:t>
      </w:r>
      <w:r w:rsidR="00AB1846" w:rsidRPr="00AB1846">
        <w:rPr>
          <w:rStyle w:val="libAieChar"/>
          <w:rtl/>
        </w:rPr>
        <w:t xml:space="preserve"> </w:t>
      </w:r>
      <w:r w:rsidR="00AB1846" w:rsidRPr="00AB1846">
        <w:rPr>
          <w:rStyle w:val="libAieChar"/>
          <w:rFonts w:hint="cs"/>
          <w:rtl/>
        </w:rPr>
        <w:t>اللَّـهِ</w:t>
      </w:r>
      <w:r w:rsidR="00AB1846" w:rsidRPr="00AB1846">
        <w:rPr>
          <w:rStyle w:val="libAieChar"/>
          <w:rtl/>
        </w:rPr>
        <w:t xml:space="preserve"> </w:t>
      </w:r>
      <w:r w:rsidR="00AB1846" w:rsidRPr="00AB1846">
        <w:rPr>
          <w:rStyle w:val="libAieChar"/>
          <w:rFonts w:hint="cs"/>
          <w:rtl/>
        </w:rPr>
        <w:t>وَيَحْسَبُونَ</w:t>
      </w:r>
      <w:r w:rsidR="00AB1846" w:rsidRPr="00AB1846">
        <w:rPr>
          <w:rStyle w:val="libAieChar"/>
          <w:rtl/>
        </w:rPr>
        <w:t xml:space="preserve"> </w:t>
      </w:r>
      <w:r w:rsidR="00AB1846" w:rsidRPr="00AB1846">
        <w:rPr>
          <w:rStyle w:val="libAieChar"/>
          <w:rFonts w:hint="cs"/>
          <w:rtl/>
        </w:rPr>
        <w:t>أَنَّهُم</w:t>
      </w:r>
      <w:r w:rsidR="00AB1846" w:rsidRPr="00AB1846">
        <w:rPr>
          <w:rStyle w:val="libAieChar"/>
          <w:rtl/>
        </w:rPr>
        <w:t xml:space="preserve"> </w:t>
      </w:r>
      <w:r w:rsidR="00AB1846" w:rsidRPr="00AB1846">
        <w:rPr>
          <w:rStyle w:val="libAieChar"/>
          <w:rFonts w:hint="cs"/>
          <w:rtl/>
        </w:rPr>
        <w:t xml:space="preserve">مُّهْتَدُونَ </w:t>
      </w:r>
      <w:r w:rsidR="00AB1846" w:rsidRPr="00485C41">
        <w:rPr>
          <w:rStyle w:val="libAlaemChar"/>
          <w:rFonts w:hint="cs"/>
          <w:rtl/>
        </w:rPr>
        <w:t>)</w:t>
      </w:r>
      <w:r w:rsidRPr="00C70E76">
        <w:rPr>
          <w:rFonts w:hint="cs"/>
          <w:rtl/>
        </w:rPr>
        <w:t>. الأعراف 29</w:t>
      </w:r>
      <w:r w:rsidR="00E52117">
        <w:rPr>
          <w:rFonts w:hint="cs"/>
          <w:rtl/>
        </w:rPr>
        <w:t xml:space="preserve"> - </w:t>
      </w:r>
      <w:r w:rsidRPr="00C70E76">
        <w:rPr>
          <w:rFonts w:hint="cs"/>
          <w:rtl/>
        </w:rPr>
        <w:t>30</w:t>
      </w:r>
    </w:p>
    <w:p w:rsidR="003550AC" w:rsidRDefault="003550AC" w:rsidP="00AB1846">
      <w:pPr>
        <w:pStyle w:val="libBold2"/>
        <w:rPr>
          <w:rtl/>
        </w:rPr>
      </w:pPr>
      <w:r w:rsidRPr="00C70E76">
        <w:rPr>
          <w:rFonts w:hint="cs"/>
          <w:rtl/>
        </w:rPr>
        <w:t>التأثر بأفكار الناس يجعلهم أولياء من دون الله</w:t>
      </w:r>
      <w:r>
        <w:rPr>
          <w:rFonts w:hint="cs"/>
          <w:rtl/>
        </w:rPr>
        <w:t xml:space="preserve">: </w:t>
      </w:r>
    </w:p>
    <w:p w:rsidR="003550AC" w:rsidRPr="00C70E76" w:rsidRDefault="003550AC" w:rsidP="00A360EE">
      <w:pPr>
        <w:pStyle w:val="libNormal"/>
        <w:rPr>
          <w:rtl/>
        </w:rPr>
      </w:pPr>
      <w:r w:rsidRPr="00C70E76">
        <w:rPr>
          <w:rFonts w:hint="cs"/>
          <w:rtl/>
        </w:rPr>
        <w:t xml:space="preserve">* </w:t>
      </w:r>
      <w:r w:rsidR="00A360EE" w:rsidRPr="00485C41">
        <w:rPr>
          <w:rStyle w:val="libAlaemChar"/>
          <w:rFonts w:hint="cs"/>
          <w:rtl/>
        </w:rPr>
        <w:t>(</w:t>
      </w:r>
      <w:r w:rsidR="00A360EE" w:rsidRPr="00A360EE">
        <w:rPr>
          <w:rStyle w:val="libAieChar"/>
          <w:rFonts w:hint="cs"/>
          <w:rtl/>
        </w:rPr>
        <w:t xml:space="preserve"> فَاسْتَقِمْ</w:t>
      </w:r>
      <w:r w:rsidR="00A360EE" w:rsidRPr="00A360EE">
        <w:rPr>
          <w:rStyle w:val="libAieChar"/>
          <w:rtl/>
        </w:rPr>
        <w:t xml:space="preserve"> </w:t>
      </w:r>
      <w:r w:rsidR="00A360EE" w:rsidRPr="00A360EE">
        <w:rPr>
          <w:rStyle w:val="libAieChar"/>
          <w:rFonts w:hint="cs"/>
          <w:rtl/>
        </w:rPr>
        <w:t>كَمَا</w:t>
      </w:r>
      <w:r w:rsidR="00A360EE" w:rsidRPr="00A360EE">
        <w:rPr>
          <w:rStyle w:val="libAieChar"/>
          <w:rtl/>
        </w:rPr>
        <w:t xml:space="preserve"> </w:t>
      </w:r>
      <w:r w:rsidR="00A360EE" w:rsidRPr="00A360EE">
        <w:rPr>
          <w:rStyle w:val="libAieChar"/>
          <w:rFonts w:hint="cs"/>
          <w:rtl/>
        </w:rPr>
        <w:t>أُمِرْتَ</w:t>
      </w:r>
      <w:r w:rsidR="00A360EE" w:rsidRPr="00A360EE">
        <w:rPr>
          <w:rStyle w:val="libAieChar"/>
          <w:rtl/>
        </w:rPr>
        <w:t xml:space="preserve"> </w:t>
      </w:r>
      <w:r w:rsidR="00A360EE" w:rsidRPr="00A360EE">
        <w:rPr>
          <w:rStyle w:val="libAieChar"/>
          <w:rFonts w:hint="cs"/>
          <w:rtl/>
        </w:rPr>
        <w:t>وَمَن</w:t>
      </w:r>
      <w:r w:rsidR="00A360EE" w:rsidRPr="00A360EE">
        <w:rPr>
          <w:rStyle w:val="libAieChar"/>
          <w:rtl/>
        </w:rPr>
        <w:t xml:space="preserve"> </w:t>
      </w:r>
      <w:r w:rsidR="00A360EE" w:rsidRPr="00A360EE">
        <w:rPr>
          <w:rStyle w:val="libAieChar"/>
          <w:rFonts w:hint="cs"/>
          <w:rtl/>
        </w:rPr>
        <w:t>تَابَ</w:t>
      </w:r>
      <w:r w:rsidR="00A360EE" w:rsidRPr="00A360EE">
        <w:rPr>
          <w:rStyle w:val="libAieChar"/>
          <w:rtl/>
        </w:rPr>
        <w:t xml:space="preserve"> </w:t>
      </w:r>
      <w:r w:rsidR="00A360EE" w:rsidRPr="00A360EE">
        <w:rPr>
          <w:rStyle w:val="libAieChar"/>
          <w:rFonts w:hint="cs"/>
          <w:rtl/>
        </w:rPr>
        <w:t>مَعَكَ</w:t>
      </w:r>
      <w:r w:rsidR="00A360EE" w:rsidRPr="00A360EE">
        <w:rPr>
          <w:rStyle w:val="libAieChar"/>
          <w:rtl/>
        </w:rPr>
        <w:t xml:space="preserve"> </w:t>
      </w:r>
      <w:r w:rsidR="00A360EE" w:rsidRPr="00A360EE">
        <w:rPr>
          <w:rStyle w:val="libAieChar"/>
          <w:rFonts w:hint="cs"/>
          <w:rtl/>
        </w:rPr>
        <w:t>وَلَا</w:t>
      </w:r>
      <w:r w:rsidR="00A360EE" w:rsidRPr="00A360EE">
        <w:rPr>
          <w:rStyle w:val="libAieChar"/>
          <w:rtl/>
        </w:rPr>
        <w:t xml:space="preserve"> </w:t>
      </w:r>
      <w:r w:rsidR="00A360EE" w:rsidRPr="00A360EE">
        <w:rPr>
          <w:rStyle w:val="libAieChar"/>
          <w:rFonts w:hint="cs"/>
          <w:rtl/>
        </w:rPr>
        <w:t>تَطْغَوْا</w:t>
      </w:r>
      <w:r w:rsidR="00A360EE" w:rsidRPr="00A360EE">
        <w:rPr>
          <w:rStyle w:val="libAieChar"/>
          <w:rtl/>
        </w:rPr>
        <w:t xml:space="preserve"> </w:t>
      </w:r>
      <w:r w:rsidR="00A360EE" w:rsidRPr="00A360EE">
        <w:rPr>
          <w:rStyle w:val="libAieChar"/>
          <w:rFonts w:hint="cs"/>
          <w:rtl/>
        </w:rPr>
        <w:t>إِنَّهُ</w:t>
      </w:r>
      <w:r w:rsidR="00A360EE" w:rsidRPr="00A360EE">
        <w:rPr>
          <w:rStyle w:val="libAieChar"/>
          <w:rtl/>
        </w:rPr>
        <w:t xml:space="preserve"> </w:t>
      </w:r>
      <w:r w:rsidR="00A360EE" w:rsidRPr="00A360EE">
        <w:rPr>
          <w:rStyle w:val="libAieChar"/>
          <w:rFonts w:hint="cs"/>
          <w:rtl/>
        </w:rPr>
        <w:t>بِمَا</w:t>
      </w:r>
      <w:r w:rsidR="00A360EE" w:rsidRPr="00A360EE">
        <w:rPr>
          <w:rStyle w:val="libAieChar"/>
          <w:rtl/>
        </w:rPr>
        <w:t xml:space="preserve"> </w:t>
      </w:r>
      <w:r w:rsidR="00A360EE" w:rsidRPr="00A360EE">
        <w:rPr>
          <w:rStyle w:val="libAieChar"/>
          <w:rFonts w:hint="cs"/>
          <w:rtl/>
        </w:rPr>
        <w:t>تَعْمَلُونَ</w:t>
      </w:r>
      <w:r w:rsidR="00A360EE" w:rsidRPr="00A360EE">
        <w:rPr>
          <w:rStyle w:val="libAieChar"/>
          <w:rtl/>
        </w:rPr>
        <w:t xml:space="preserve"> </w:t>
      </w:r>
      <w:r w:rsidR="00A360EE" w:rsidRPr="00A360EE">
        <w:rPr>
          <w:rStyle w:val="libAieChar"/>
          <w:rFonts w:hint="cs"/>
          <w:rtl/>
        </w:rPr>
        <w:t>بَصِيرٌ</w:t>
      </w:r>
      <w:r w:rsidR="00A360EE" w:rsidRPr="00A360EE">
        <w:rPr>
          <w:rStyle w:val="libAieChar"/>
          <w:rtl/>
        </w:rPr>
        <w:t xml:space="preserve"> </w:t>
      </w:r>
      <w:r w:rsidR="00A360EE" w:rsidRPr="00A360EE">
        <w:rPr>
          <w:rStyle w:val="libAieChar"/>
          <w:rFonts w:hint="cs"/>
          <w:rtl/>
        </w:rPr>
        <w:t>،</w:t>
      </w:r>
      <w:r w:rsidR="00A360EE" w:rsidRPr="00A360EE">
        <w:rPr>
          <w:rStyle w:val="libAieChar"/>
          <w:rtl/>
        </w:rPr>
        <w:t xml:space="preserve"> </w:t>
      </w:r>
      <w:r w:rsidR="00A360EE" w:rsidRPr="00A360EE">
        <w:rPr>
          <w:rStyle w:val="libAieChar"/>
          <w:rFonts w:hint="cs"/>
          <w:rtl/>
        </w:rPr>
        <w:t>وَلَا</w:t>
      </w:r>
      <w:r w:rsidR="00A360EE" w:rsidRPr="00A360EE">
        <w:rPr>
          <w:rStyle w:val="libAieChar"/>
          <w:rtl/>
        </w:rPr>
        <w:t xml:space="preserve"> </w:t>
      </w:r>
      <w:r w:rsidR="00A360EE" w:rsidRPr="00A360EE">
        <w:rPr>
          <w:rStyle w:val="libAieChar"/>
          <w:rFonts w:hint="cs"/>
          <w:rtl/>
        </w:rPr>
        <w:t>تَرْكَنُوا</w:t>
      </w:r>
      <w:r w:rsidR="00A360EE" w:rsidRPr="00A360EE">
        <w:rPr>
          <w:rtl/>
        </w:rPr>
        <w:t xml:space="preserve"> </w:t>
      </w:r>
    </w:p>
    <w:p w:rsidR="003550AC" w:rsidRDefault="003550AC" w:rsidP="003550AC">
      <w:pPr>
        <w:pStyle w:val="libNormal"/>
      </w:pPr>
      <w:r>
        <w:rPr>
          <w:rFonts w:hint="cs"/>
          <w:rtl/>
        </w:rPr>
        <w:br w:type="page"/>
      </w:r>
    </w:p>
    <w:p w:rsidR="003550AC" w:rsidRDefault="00A360EE" w:rsidP="00A360EE">
      <w:pPr>
        <w:pStyle w:val="libNormal0"/>
        <w:rPr>
          <w:rtl/>
        </w:rPr>
      </w:pPr>
      <w:r w:rsidRPr="00A360EE">
        <w:rPr>
          <w:rStyle w:val="libAieChar"/>
          <w:rFonts w:hint="cs"/>
          <w:rtl/>
        </w:rPr>
        <w:lastRenderedPageBreak/>
        <w:t>إِلَى</w:t>
      </w:r>
      <w:r w:rsidRPr="00A360EE">
        <w:rPr>
          <w:rStyle w:val="libAieChar"/>
          <w:rtl/>
        </w:rPr>
        <w:t xml:space="preserve"> </w:t>
      </w:r>
      <w:r w:rsidRPr="00A360EE">
        <w:rPr>
          <w:rStyle w:val="libAieChar"/>
          <w:rFonts w:hint="cs"/>
          <w:rtl/>
        </w:rPr>
        <w:t>الَّذِينَ</w:t>
      </w:r>
      <w:r w:rsidRPr="00A360EE">
        <w:rPr>
          <w:rStyle w:val="libAieChar"/>
          <w:rtl/>
        </w:rPr>
        <w:t xml:space="preserve"> </w:t>
      </w:r>
      <w:r w:rsidRPr="00A360EE">
        <w:rPr>
          <w:rStyle w:val="libAieChar"/>
          <w:rFonts w:hint="cs"/>
          <w:rtl/>
        </w:rPr>
        <w:t>ظَلَمُوا</w:t>
      </w:r>
      <w:r w:rsidRPr="00A360EE">
        <w:rPr>
          <w:rStyle w:val="libAieChar"/>
          <w:rtl/>
        </w:rPr>
        <w:t xml:space="preserve"> </w:t>
      </w:r>
      <w:r w:rsidRPr="00A360EE">
        <w:rPr>
          <w:rStyle w:val="libAieChar"/>
          <w:rFonts w:hint="cs"/>
          <w:rtl/>
        </w:rPr>
        <w:t>فَتَمَسَّكُمُ</w:t>
      </w:r>
      <w:r w:rsidRPr="00A360EE">
        <w:rPr>
          <w:rStyle w:val="libAieChar"/>
          <w:rtl/>
        </w:rPr>
        <w:t xml:space="preserve"> </w:t>
      </w:r>
      <w:r w:rsidRPr="00A360EE">
        <w:rPr>
          <w:rStyle w:val="libAieChar"/>
          <w:rFonts w:hint="cs"/>
          <w:rtl/>
        </w:rPr>
        <w:t>النَّارُ</w:t>
      </w:r>
      <w:r w:rsidRPr="00A360EE">
        <w:rPr>
          <w:rStyle w:val="libAieChar"/>
          <w:rtl/>
        </w:rPr>
        <w:t xml:space="preserve"> </w:t>
      </w:r>
      <w:r w:rsidRPr="00A360EE">
        <w:rPr>
          <w:rStyle w:val="libAieChar"/>
          <w:rFonts w:hint="cs"/>
          <w:rtl/>
        </w:rPr>
        <w:t>وَمَا</w:t>
      </w:r>
      <w:r w:rsidRPr="00A360EE">
        <w:rPr>
          <w:rStyle w:val="libAieChar"/>
          <w:rtl/>
        </w:rPr>
        <w:t xml:space="preserve"> </w:t>
      </w:r>
      <w:r w:rsidRPr="00A360EE">
        <w:rPr>
          <w:rStyle w:val="libAieChar"/>
          <w:rFonts w:hint="cs"/>
          <w:rtl/>
        </w:rPr>
        <w:t>لَكُم</w:t>
      </w:r>
      <w:r w:rsidRPr="00A360EE">
        <w:rPr>
          <w:rStyle w:val="libAieChar"/>
          <w:rtl/>
        </w:rPr>
        <w:t xml:space="preserve"> </w:t>
      </w:r>
      <w:r w:rsidRPr="00A360EE">
        <w:rPr>
          <w:rStyle w:val="libAieChar"/>
          <w:rFonts w:hint="cs"/>
          <w:rtl/>
        </w:rPr>
        <w:t>مِّن</w:t>
      </w:r>
      <w:r w:rsidRPr="00A360EE">
        <w:rPr>
          <w:rStyle w:val="libAieChar"/>
          <w:rtl/>
        </w:rPr>
        <w:t xml:space="preserve"> </w:t>
      </w:r>
      <w:r w:rsidRPr="00A360EE">
        <w:rPr>
          <w:rStyle w:val="libAieChar"/>
          <w:rFonts w:hint="cs"/>
          <w:rtl/>
        </w:rPr>
        <w:t>دُونِ</w:t>
      </w:r>
      <w:r w:rsidRPr="00A360EE">
        <w:rPr>
          <w:rStyle w:val="libAieChar"/>
          <w:rtl/>
        </w:rPr>
        <w:t xml:space="preserve"> </w:t>
      </w:r>
      <w:r w:rsidRPr="00A360EE">
        <w:rPr>
          <w:rStyle w:val="libAieChar"/>
          <w:rFonts w:hint="cs"/>
          <w:rtl/>
        </w:rPr>
        <w:t>اللَّـهِ</w:t>
      </w:r>
      <w:r w:rsidRPr="00A360EE">
        <w:rPr>
          <w:rStyle w:val="libAieChar"/>
          <w:rtl/>
        </w:rPr>
        <w:t xml:space="preserve"> </w:t>
      </w:r>
      <w:r w:rsidRPr="00A360EE">
        <w:rPr>
          <w:rStyle w:val="libAieChar"/>
          <w:rFonts w:hint="cs"/>
          <w:rtl/>
        </w:rPr>
        <w:t>مِنْ</w:t>
      </w:r>
      <w:r w:rsidRPr="00A360EE">
        <w:rPr>
          <w:rStyle w:val="libAieChar"/>
          <w:rtl/>
        </w:rPr>
        <w:t xml:space="preserve"> </w:t>
      </w:r>
      <w:r w:rsidRPr="00A360EE">
        <w:rPr>
          <w:rStyle w:val="libAieChar"/>
          <w:rFonts w:hint="cs"/>
          <w:rtl/>
        </w:rPr>
        <w:t>أَوْلِيَاءَ</w:t>
      </w:r>
      <w:r w:rsidRPr="00A360EE">
        <w:rPr>
          <w:rStyle w:val="libAieChar"/>
          <w:rtl/>
        </w:rPr>
        <w:t xml:space="preserve"> </w:t>
      </w:r>
      <w:r w:rsidRPr="00A360EE">
        <w:rPr>
          <w:rStyle w:val="libAieChar"/>
          <w:rFonts w:hint="cs"/>
          <w:rtl/>
        </w:rPr>
        <w:t>ثُمَّ</w:t>
      </w:r>
      <w:r w:rsidRPr="00A360EE">
        <w:rPr>
          <w:rStyle w:val="libAieChar"/>
          <w:rtl/>
        </w:rPr>
        <w:t xml:space="preserve"> </w:t>
      </w:r>
      <w:r w:rsidRPr="00A360EE">
        <w:rPr>
          <w:rStyle w:val="libAieChar"/>
          <w:rFonts w:hint="cs"/>
          <w:rtl/>
        </w:rPr>
        <w:t>لَا</w:t>
      </w:r>
      <w:r w:rsidRPr="00A360EE">
        <w:rPr>
          <w:rStyle w:val="libAieChar"/>
          <w:rtl/>
        </w:rPr>
        <w:t xml:space="preserve"> </w:t>
      </w:r>
      <w:r w:rsidRPr="00A360EE">
        <w:rPr>
          <w:rStyle w:val="libAieChar"/>
          <w:rFonts w:hint="cs"/>
          <w:rtl/>
        </w:rPr>
        <w:t>تُنصَرُونَ</w:t>
      </w:r>
      <w:r w:rsidRPr="00A360EE">
        <w:rPr>
          <w:rStyle w:val="libAieChar"/>
          <w:rtl/>
        </w:rPr>
        <w:t xml:space="preserve"> </w:t>
      </w:r>
      <w:r w:rsidRPr="00A360EE">
        <w:rPr>
          <w:rStyle w:val="libAieChar"/>
          <w:rFonts w:hint="cs"/>
          <w:rtl/>
        </w:rPr>
        <w:t>،</w:t>
      </w:r>
      <w:r w:rsidRPr="00A360EE">
        <w:rPr>
          <w:rStyle w:val="libAieChar"/>
          <w:rtl/>
        </w:rPr>
        <w:t xml:space="preserve"> </w:t>
      </w:r>
      <w:r w:rsidRPr="00A360EE">
        <w:rPr>
          <w:rStyle w:val="libAieChar"/>
          <w:rFonts w:hint="cs"/>
          <w:rtl/>
        </w:rPr>
        <w:t>وَأَقِمِ</w:t>
      </w:r>
      <w:r w:rsidRPr="00A360EE">
        <w:rPr>
          <w:rStyle w:val="libAieChar"/>
          <w:rtl/>
        </w:rPr>
        <w:t xml:space="preserve"> </w:t>
      </w:r>
      <w:r w:rsidRPr="00A360EE">
        <w:rPr>
          <w:rStyle w:val="libAieChar"/>
          <w:rFonts w:hint="cs"/>
          <w:rtl/>
        </w:rPr>
        <w:t>الصَّلَاةَ</w:t>
      </w:r>
      <w:r w:rsidRPr="00A360EE">
        <w:rPr>
          <w:rStyle w:val="libAieChar"/>
          <w:rtl/>
        </w:rPr>
        <w:t xml:space="preserve"> </w:t>
      </w:r>
      <w:r w:rsidRPr="00A360EE">
        <w:rPr>
          <w:rStyle w:val="libAieChar"/>
          <w:rFonts w:hint="cs"/>
          <w:rtl/>
        </w:rPr>
        <w:t>طَرَفَيِ</w:t>
      </w:r>
      <w:r w:rsidRPr="00A360EE">
        <w:rPr>
          <w:rStyle w:val="libAieChar"/>
          <w:rtl/>
        </w:rPr>
        <w:t xml:space="preserve"> </w:t>
      </w:r>
      <w:r w:rsidRPr="00A360EE">
        <w:rPr>
          <w:rStyle w:val="libAieChar"/>
          <w:rFonts w:hint="cs"/>
          <w:rtl/>
        </w:rPr>
        <w:t>النَّهَارِ</w:t>
      </w:r>
      <w:r w:rsidRPr="00A360EE">
        <w:rPr>
          <w:rStyle w:val="libAieChar"/>
          <w:rtl/>
        </w:rPr>
        <w:t xml:space="preserve"> </w:t>
      </w:r>
      <w:r w:rsidRPr="00A360EE">
        <w:rPr>
          <w:rStyle w:val="libAieChar"/>
          <w:rFonts w:hint="cs"/>
          <w:rtl/>
        </w:rPr>
        <w:t>وَزُلَفًا</w:t>
      </w:r>
      <w:r w:rsidRPr="00A360EE">
        <w:rPr>
          <w:rStyle w:val="libAieChar"/>
          <w:rtl/>
        </w:rPr>
        <w:t xml:space="preserve"> </w:t>
      </w:r>
      <w:r w:rsidRPr="00A360EE">
        <w:rPr>
          <w:rStyle w:val="libAieChar"/>
          <w:rFonts w:hint="cs"/>
          <w:rtl/>
        </w:rPr>
        <w:t>مِّنَ</w:t>
      </w:r>
      <w:r w:rsidRPr="00A360EE">
        <w:rPr>
          <w:rStyle w:val="libAieChar"/>
          <w:rtl/>
        </w:rPr>
        <w:t xml:space="preserve"> </w:t>
      </w:r>
      <w:r w:rsidRPr="00A360EE">
        <w:rPr>
          <w:rStyle w:val="libAieChar"/>
          <w:rFonts w:hint="cs"/>
          <w:rtl/>
        </w:rPr>
        <w:t>اللَّيْلِ</w:t>
      </w:r>
      <w:r w:rsidRPr="00A360EE">
        <w:rPr>
          <w:rStyle w:val="libAieChar"/>
          <w:rtl/>
        </w:rPr>
        <w:t xml:space="preserve"> </w:t>
      </w:r>
      <w:r w:rsidRPr="00A360EE">
        <w:rPr>
          <w:rStyle w:val="libAieChar"/>
          <w:rFonts w:hint="cs"/>
          <w:rtl/>
        </w:rPr>
        <w:t>إِنَّ</w:t>
      </w:r>
      <w:r w:rsidRPr="00A360EE">
        <w:rPr>
          <w:rStyle w:val="libAieChar"/>
          <w:rtl/>
        </w:rPr>
        <w:t xml:space="preserve"> </w:t>
      </w:r>
      <w:r w:rsidRPr="00A360EE">
        <w:rPr>
          <w:rStyle w:val="libAieChar"/>
          <w:rFonts w:hint="cs"/>
          <w:rtl/>
        </w:rPr>
        <w:t>الْحَسَنَاتِ</w:t>
      </w:r>
      <w:r w:rsidRPr="00A360EE">
        <w:rPr>
          <w:rStyle w:val="libAieChar"/>
          <w:rtl/>
        </w:rPr>
        <w:t xml:space="preserve"> </w:t>
      </w:r>
      <w:r w:rsidRPr="00A360EE">
        <w:rPr>
          <w:rStyle w:val="libAieChar"/>
          <w:rFonts w:hint="cs"/>
          <w:rtl/>
        </w:rPr>
        <w:t>يُذْهِبْنَ</w:t>
      </w:r>
      <w:r w:rsidRPr="00A360EE">
        <w:rPr>
          <w:rStyle w:val="libAieChar"/>
          <w:rtl/>
        </w:rPr>
        <w:t xml:space="preserve"> </w:t>
      </w:r>
      <w:r w:rsidRPr="00A360EE">
        <w:rPr>
          <w:rStyle w:val="libAieChar"/>
          <w:rFonts w:hint="cs"/>
          <w:rtl/>
        </w:rPr>
        <w:t>السَّيِّئَاتِ</w:t>
      </w:r>
      <w:r w:rsidRPr="00A360EE">
        <w:rPr>
          <w:rStyle w:val="libAieChar"/>
          <w:rtl/>
        </w:rPr>
        <w:t xml:space="preserve"> </w:t>
      </w:r>
      <w:r w:rsidRPr="00A360EE">
        <w:rPr>
          <w:rStyle w:val="libAieChar"/>
          <w:rFonts w:hint="cs"/>
          <w:rtl/>
        </w:rPr>
        <w:t>ذَٰلِكَ</w:t>
      </w:r>
      <w:r w:rsidRPr="00A360EE">
        <w:rPr>
          <w:rStyle w:val="libAieChar"/>
          <w:rtl/>
        </w:rPr>
        <w:t xml:space="preserve"> </w:t>
      </w:r>
      <w:r w:rsidRPr="00A360EE">
        <w:rPr>
          <w:rStyle w:val="libAieChar"/>
          <w:rFonts w:hint="cs"/>
          <w:rtl/>
        </w:rPr>
        <w:t>ذِكْرَىٰ</w:t>
      </w:r>
      <w:r w:rsidRPr="00A360EE">
        <w:rPr>
          <w:rStyle w:val="libAieChar"/>
          <w:rtl/>
        </w:rPr>
        <w:t xml:space="preserve"> </w:t>
      </w:r>
      <w:r w:rsidRPr="00A360EE">
        <w:rPr>
          <w:rStyle w:val="libAieChar"/>
          <w:rFonts w:hint="cs"/>
          <w:rtl/>
        </w:rPr>
        <w:t>لِلذَّاكِرِينَ</w:t>
      </w:r>
      <w:r w:rsidRPr="00A360EE">
        <w:rPr>
          <w:rStyle w:val="libAieChar"/>
          <w:rtl/>
        </w:rPr>
        <w:t xml:space="preserve"> </w:t>
      </w:r>
      <w:r w:rsidRPr="00A360EE">
        <w:rPr>
          <w:rStyle w:val="libAieChar"/>
          <w:rFonts w:hint="cs"/>
          <w:rtl/>
        </w:rPr>
        <w:t>،</w:t>
      </w:r>
      <w:r w:rsidRPr="00A360EE">
        <w:rPr>
          <w:rStyle w:val="libAieChar"/>
          <w:rtl/>
        </w:rPr>
        <w:t xml:space="preserve"> </w:t>
      </w:r>
      <w:r w:rsidRPr="00A360EE">
        <w:rPr>
          <w:rStyle w:val="libAieChar"/>
          <w:rFonts w:hint="cs"/>
          <w:rtl/>
        </w:rPr>
        <w:t>وَاصْبِرْ</w:t>
      </w:r>
      <w:r w:rsidRPr="00A360EE">
        <w:rPr>
          <w:rStyle w:val="libAieChar"/>
          <w:rtl/>
        </w:rPr>
        <w:t xml:space="preserve"> </w:t>
      </w:r>
      <w:r w:rsidRPr="00A360EE">
        <w:rPr>
          <w:rStyle w:val="libAieChar"/>
          <w:rFonts w:hint="cs"/>
          <w:rtl/>
        </w:rPr>
        <w:t>فَإِنَّ</w:t>
      </w:r>
      <w:r w:rsidRPr="00A360EE">
        <w:rPr>
          <w:rStyle w:val="libAieChar"/>
          <w:rtl/>
        </w:rPr>
        <w:t xml:space="preserve"> </w:t>
      </w:r>
      <w:r w:rsidRPr="00A360EE">
        <w:rPr>
          <w:rStyle w:val="libAieChar"/>
          <w:rFonts w:hint="cs"/>
          <w:rtl/>
        </w:rPr>
        <w:t>اللَّـهَ</w:t>
      </w:r>
      <w:r w:rsidRPr="00A360EE">
        <w:rPr>
          <w:rStyle w:val="libAieChar"/>
          <w:rtl/>
        </w:rPr>
        <w:t xml:space="preserve"> </w:t>
      </w:r>
      <w:r w:rsidRPr="00A360EE">
        <w:rPr>
          <w:rStyle w:val="libAieChar"/>
          <w:rFonts w:hint="cs"/>
          <w:rtl/>
        </w:rPr>
        <w:t>لَا</w:t>
      </w:r>
      <w:r w:rsidRPr="00A360EE">
        <w:rPr>
          <w:rStyle w:val="libAieChar"/>
          <w:rtl/>
        </w:rPr>
        <w:t xml:space="preserve"> </w:t>
      </w:r>
      <w:r w:rsidRPr="00A360EE">
        <w:rPr>
          <w:rStyle w:val="libAieChar"/>
          <w:rFonts w:hint="cs"/>
          <w:rtl/>
        </w:rPr>
        <w:t>يُضِيعُ</w:t>
      </w:r>
      <w:r w:rsidRPr="00A360EE">
        <w:rPr>
          <w:rStyle w:val="libAieChar"/>
          <w:rtl/>
        </w:rPr>
        <w:t xml:space="preserve"> </w:t>
      </w:r>
      <w:r w:rsidRPr="00A360EE">
        <w:rPr>
          <w:rStyle w:val="libAieChar"/>
          <w:rFonts w:hint="cs"/>
          <w:rtl/>
        </w:rPr>
        <w:t>أَجْرَ</w:t>
      </w:r>
      <w:r w:rsidRPr="00A360EE">
        <w:rPr>
          <w:rStyle w:val="libAieChar"/>
          <w:rtl/>
        </w:rPr>
        <w:t xml:space="preserve"> </w:t>
      </w:r>
      <w:r w:rsidRPr="00A360EE">
        <w:rPr>
          <w:rStyle w:val="libAieChar"/>
          <w:rFonts w:hint="cs"/>
          <w:rtl/>
        </w:rPr>
        <w:t xml:space="preserve">الْمُحْسِنِينَ </w:t>
      </w:r>
      <w:r w:rsidRPr="00485C41">
        <w:rPr>
          <w:rStyle w:val="libAlaemChar"/>
          <w:rFonts w:hint="cs"/>
          <w:rtl/>
        </w:rPr>
        <w:t>)</w:t>
      </w:r>
      <w:r w:rsidR="003550AC" w:rsidRPr="00C70E76">
        <w:rPr>
          <w:rFonts w:hint="cs"/>
          <w:rtl/>
        </w:rPr>
        <w:t>. هود 112</w:t>
      </w:r>
      <w:r w:rsidR="00E52117">
        <w:rPr>
          <w:rFonts w:hint="cs"/>
          <w:rtl/>
        </w:rPr>
        <w:t xml:space="preserve"> - </w:t>
      </w:r>
      <w:r w:rsidR="003550AC" w:rsidRPr="00C70E76">
        <w:rPr>
          <w:rFonts w:hint="cs"/>
          <w:rtl/>
        </w:rPr>
        <w:t>115</w:t>
      </w:r>
    </w:p>
    <w:p w:rsidR="003550AC" w:rsidRDefault="003550AC" w:rsidP="00A360EE">
      <w:pPr>
        <w:pStyle w:val="libNormal"/>
        <w:rPr>
          <w:rtl/>
        </w:rPr>
      </w:pPr>
      <w:r w:rsidRPr="00C70E76">
        <w:rPr>
          <w:rFonts w:hint="cs"/>
          <w:rtl/>
        </w:rPr>
        <w:t xml:space="preserve">* </w:t>
      </w:r>
      <w:r w:rsidR="00A360EE" w:rsidRPr="00485C41">
        <w:rPr>
          <w:rStyle w:val="libAlaemChar"/>
          <w:rFonts w:hint="cs"/>
          <w:rtl/>
        </w:rPr>
        <w:t>(</w:t>
      </w:r>
      <w:r w:rsidR="00A360EE" w:rsidRPr="00A360EE">
        <w:rPr>
          <w:rStyle w:val="libAieChar"/>
          <w:rFonts w:hint="cs"/>
          <w:rtl/>
        </w:rPr>
        <w:t xml:space="preserve"> اتَّبِعُوا</w:t>
      </w:r>
      <w:r w:rsidR="00A360EE" w:rsidRPr="00A360EE">
        <w:rPr>
          <w:rStyle w:val="libAieChar"/>
          <w:rtl/>
        </w:rPr>
        <w:t xml:space="preserve"> </w:t>
      </w:r>
      <w:r w:rsidR="00A360EE" w:rsidRPr="00A360EE">
        <w:rPr>
          <w:rStyle w:val="libAieChar"/>
          <w:rFonts w:hint="cs"/>
          <w:rtl/>
        </w:rPr>
        <w:t>مَا</w:t>
      </w:r>
      <w:r w:rsidR="00A360EE" w:rsidRPr="00A360EE">
        <w:rPr>
          <w:rStyle w:val="libAieChar"/>
          <w:rtl/>
        </w:rPr>
        <w:t xml:space="preserve"> </w:t>
      </w:r>
      <w:r w:rsidR="00A360EE" w:rsidRPr="00A360EE">
        <w:rPr>
          <w:rStyle w:val="libAieChar"/>
          <w:rFonts w:hint="cs"/>
          <w:rtl/>
        </w:rPr>
        <w:t>أُنزِلَ</w:t>
      </w:r>
      <w:r w:rsidR="00A360EE" w:rsidRPr="00A360EE">
        <w:rPr>
          <w:rStyle w:val="libAieChar"/>
          <w:rtl/>
        </w:rPr>
        <w:t xml:space="preserve"> </w:t>
      </w:r>
      <w:r w:rsidR="00A360EE" w:rsidRPr="00A360EE">
        <w:rPr>
          <w:rStyle w:val="libAieChar"/>
          <w:rFonts w:hint="cs"/>
          <w:rtl/>
        </w:rPr>
        <w:t>إِلَيْكُم</w:t>
      </w:r>
      <w:r w:rsidR="00A360EE" w:rsidRPr="00A360EE">
        <w:rPr>
          <w:rStyle w:val="libAieChar"/>
          <w:rtl/>
        </w:rPr>
        <w:t xml:space="preserve"> </w:t>
      </w:r>
      <w:r w:rsidR="00A360EE" w:rsidRPr="00A360EE">
        <w:rPr>
          <w:rStyle w:val="libAieChar"/>
          <w:rFonts w:hint="cs"/>
          <w:rtl/>
        </w:rPr>
        <w:t>مِّن</w:t>
      </w:r>
      <w:r w:rsidR="00A360EE" w:rsidRPr="00A360EE">
        <w:rPr>
          <w:rStyle w:val="libAieChar"/>
          <w:rtl/>
        </w:rPr>
        <w:t xml:space="preserve"> </w:t>
      </w:r>
      <w:r w:rsidR="00A360EE" w:rsidRPr="00A360EE">
        <w:rPr>
          <w:rStyle w:val="libAieChar"/>
          <w:rFonts w:hint="cs"/>
          <w:rtl/>
        </w:rPr>
        <w:t>رَّبِّكُمْ</w:t>
      </w:r>
      <w:r w:rsidR="00A360EE" w:rsidRPr="00A360EE">
        <w:rPr>
          <w:rStyle w:val="libAieChar"/>
          <w:rtl/>
        </w:rPr>
        <w:t xml:space="preserve"> </w:t>
      </w:r>
      <w:r w:rsidR="00A360EE" w:rsidRPr="00A360EE">
        <w:rPr>
          <w:rStyle w:val="libAieChar"/>
          <w:rFonts w:hint="cs"/>
          <w:rtl/>
        </w:rPr>
        <w:t>وَلَا</w:t>
      </w:r>
      <w:r w:rsidR="00A360EE" w:rsidRPr="00A360EE">
        <w:rPr>
          <w:rStyle w:val="libAieChar"/>
          <w:rtl/>
        </w:rPr>
        <w:t xml:space="preserve"> </w:t>
      </w:r>
      <w:r w:rsidR="00A360EE" w:rsidRPr="00A360EE">
        <w:rPr>
          <w:rStyle w:val="libAieChar"/>
          <w:rFonts w:hint="cs"/>
          <w:rtl/>
        </w:rPr>
        <w:t>تَتَّبِعُوا</w:t>
      </w:r>
      <w:r w:rsidR="00A360EE" w:rsidRPr="00A360EE">
        <w:rPr>
          <w:rStyle w:val="libAieChar"/>
          <w:rtl/>
        </w:rPr>
        <w:t xml:space="preserve"> </w:t>
      </w:r>
      <w:r w:rsidR="00A360EE" w:rsidRPr="00A360EE">
        <w:rPr>
          <w:rStyle w:val="libAieChar"/>
          <w:rFonts w:hint="cs"/>
          <w:rtl/>
        </w:rPr>
        <w:t>مِن</w:t>
      </w:r>
      <w:r w:rsidR="00A360EE" w:rsidRPr="00A360EE">
        <w:rPr>
          <w:rStyle w:val="libAieChar"/>
          <w:rtl/>
        </w:rPr>
        <w:t xml:space="preserve"> </w:t>
      </w:r>
      <w:r w:rsidR="00A360EE" w:rsidRPr="00A360EE">
        <w:rPr>
          <w:rStyle w:val="libAieChar"/>
          <w:rFonts w:hint="cs"/>
          <w:rtl/>
        </w:rPr>
        <w:t>دُونِهِ</w:t>
      </w:r>
      <w:r w:rsidR="00A360EE" w:rsidRPr="00A360EE">
        <w:rPr>
          <w:rStyle w:val="libAieChar"/>
          <w:rtl/>
        </w:rPr>
        <w:t xml:space="preserve"> </w:t>
      </w:r>
      <w:r w:rsidR="00A360EE" w:rsidRPr="00A360EE">
        <w:rPr>
          <w:rStyle w:val="libAieChar"/>
          <w:rFonts w:hint="cs"/>
          <w:rtl/>
        </w:rPr>
        <w:t>أَوْلِيَاءَ</w:t>
      </w:r>
      <w:r w:rsidR="00A360EE" w:rsidRPr="00A360EE">
        <w:rPr>
          <w:rStyle w:val="libAieChar"/>
          <w:rtl/>
        </w:rPr>
        <w:t xml:space="preserve"> </w:t>
      </w:r>
      <w:r w:rsidR="00A360EE" w:rsidRPr="00A360EE">
        <w:rPr>
          <w:rStyle w:val="libAieChar"/>
          <w:rFonts w:hint="cs"/>
          <w:rtl/>
        </w:rPr>
        <w:t>قَلِيلًا</w:t>
      </w:r>
      <w:r w:rsidR="00A360EE" w:rsidRPr="00A360EE">
        <w:rPr>
          <w:rStyle w:val="libAieChar"/>
          <w:rtl/>
        </w:rPr>
        <w:t xml:space="preserve"> </w:t>
      </w:r>
      <w:r w:rsidR="00A360EE" w:rsidRPr="00A360EE">
        <w:rPr>
          <w:rStyle w:val="libAieChar"/>
          <w:rFonts w:hint="cs"/>
          <w:rtl/>
        </w:rPr>
        <w:t>مَّا</w:t>
      </w:r>
      <w:r w:rsidR="00A360EE" w:rsidRPr="00A360EE">
        <w:rPr>
          <w:rStyle w:val="libAieChar"/>
          <w:rtl/>
        </w:rPr>
        <w:t xml:space="preserve"> </w:t>
      </w:r>
      <w:r w:rsidR="00A360EE" w:rsidRPr="00A360EE">
        <w:rPr>
          <w:rStyle w:val="libAieChar"/>
          <w:rFonts w:hint="cs"/>
          <w:rtl/>
        </w:rPr>
        <w:t xml:space="preserve">تَذَكَّرُونَ </w:t>
      </w:r>
      <w:r w:rsidR="00A360EE" w:rsidRPr="00485C41">
        <w:rPr>
          <w:rStyle w:val="libAlaemChar"/>
          <w:rFonts w:hint="cs"/>
          <w:rtl/>
        </w:rPr>
        <w:t>)</w:t>
      </w:r>
      <w:r w:rsidRPr="00C70E76">
        <w:rPr>
          <w:rFonts w:hint="cs"/>
          <w:rtl/>
        </w:rPr>
        <w:t>. الأعراف</w:t>
      </w:r>
      <w:r w:rsidR="00E52117">
        <w:rPr>
          <w:rFonts w:hint="cs"/>
          <w:rtl/>
        </w:rPr>
        <w:t xml:space="preserve"> - </w:t>
      </w:r>
      <w:r w:rsidRPr="00C70E76">
        <w:rPr>
          <w:rFonts w:hint="cs"/>
          <w:rtl/>
        </w:rPr>
        <w:t>3</w:t>
      </w:r>
    </w:p>
    <w:p w:rsidR="003550AC" w:rsidRDefault="003550AC" w:rsidP="007E1789">
      <w:pPr>
        <w:pStyle w:val="libNormal"/>
        <w:rPr>
          <w:rtl/>
        </w:rPr>
      </w:pPr>
      <w:r w:rsidRPr="00C70E76">
        <w:rPr>
          <w:rFonts w:hint="cs"/>
          <w:rtl/>
        </w:rPr>
        <w:t xml:space="preserve">* </w:t>
      </w:r>
      <w:r w:rsidR="007E1789" w:rsidRPr="00485C41">
        <w:rPr>
          <w:rStyle w:val="libAlaemChar"/>
          <w:rFonts w:hint="cs"/>
          <w:rtl/>
        </w:rPr>
        <w:t>(</w:t>
      </w:r>
      <w:r w:rsidR="007E1789" w:rsidRPr="007E1789">
        <w:rPr>
          <w:rStyle w:val="libAieChar"/>
          <w:rFonts w:hint="cs"/>
          <w:rtl/>
        </w:rPr>
        <w:t xml:space="preserve"> لَهُ</w:t>
      </w:r>
      <w:r w:rsidR="007E1789" w:rsidRPr="007E1789">
        <w:rPr>
          <w:rStyle w:val="libAieChar"/>
          <w:rtl/>
        </w:rPr>
        <w:t xml:space="preserve"> </w:t>
      </w:r>
      <w:r w:rsidR="007E1789" w:rsidRPr="007E1789">
        <w:rPr>
          <w:rStyle w:val="libAieChar"/>
          <w:rFonts w:hint="cs"/>
          <w:rtl/>
        </w:rPr>
        <w:t>مُعَقِّبَاتٌ</w:t>
      </w:r>
      <w:r w:rsidR="007E1789" w:rsidRPr="007E1789">
        <w:rPr>
          <w:rStyle w:val="libAieChar"/>
          <w:rtl/>
        </w:rPr>
        <w:t xml:space="preserve"> </w:t>
      </w:r>
      <w:r w:rsidR="007E1789" w:rsidRPr="007E1789">
        <w:rPr>
          <w:rStyle w:val="libAieChar"/>
          <w:rFonts w:hint="cs"/>
          <w:rtl/>
        </w:rPr>
        <w:t>مِّن</w:t>
      </w:r>
      <w:r w:rsidR="007E1789" w:rsidRPr="007E1789">
        <w:rPr>
          <w:rStyle w:val="libAieChar"/>
          <w:rtl/>
        </w:rPr>
        <w:t xml:space="preserve"> </w:t>
      </w:r>
      <w:r w:rsidR="007E1789" w:rsidRPr="007E1789">
        <w:rPr>
          <w:rStyle w:val="libAieChar"/>
          <w:rFonts w:hint="cs"/>
          <w:rtl/>
        </w:rPr>
        <w:t>بَيْنِ</w:t>
      </w:r>
      <w:r w:rsidR="007E1789" w:rsidRPr="007E1789">
        <w:rPr>
          <w:rStyle w:val="libAieChar"/>
          <w:rtl/>
        </w:rPr>
        <w:t xml:space="preserve"> </w:t>
      </w:r>
      <w:r w:rsidR="007E1789" w:rsidRPr="007E1789">
        <w:rPr>
          <w:rStyle w:val="libAieChar"/>
          <w:rFonts w:hint="cs"/>
          <w:rtl/>
        </w:rPr>
        <w:t>يَدَيْهِ</w:t>
      </w:r>
      <w:r w:rsidR="007E1789" w:rsidRPr="007E1789">
        <w:rPr>
          <w:rStyle w:val="libAieChar"/>
          <w:rtl/>
        </w:rPr>
        <w:t xml:space="preserve"> </w:t>
      </w:r>
      <w:r w:rsidR="007E1789" w:rsidRPr="007E1789">
        <w:rPr>
          <w:rStyle w:val="libAieChar"/>
          <w:rFonts w:hint="cs"/>
          <w:rtl/>
        </w:rPr>
        <w:t>وَمِنْ</w:t>
      </w:r>
      <w:r w:rsidR="007E1789" w:rsidRPr="007E1789">
        <w:rPr>
          <w:rStyle w:val="libAieChar"/>
          <w:rtl/>
        </w:rPr>
        <w:t xml:space="preserve"> </w:t>
      </w:r>
      <w:r w:rsidR="007E1789" w:rsidRPr="007E1789">
        <w:rPr>
          <w:rStyle w:val="libAieChar"/>
          <w:rFonts w:hint="cs"/>
          <w:rtl/>
        </w:rPr>
        <w:t>خَلْفِهِ</w:t>
      </w:r>
      <w:r w:rsidR="007E1789" w:rsidRPr="007E1789">
        <w:rPr>
          <w:rStyle w:val="libAieChar"/>
          <w:rtl/>
        </w:rPr>
        <w:t xml:space="preserve"> </w:t>
      </w:r>
      <w:r w:rsidR="007E1789" w:rsidRPr="007E1789">
        <w:rPr>
          <w:rStyle w:val="libAieChar"/>
          <w:rFonts w:hint="cs"/>
          <w:rtl/>
        </w:rPr>
        <w:t>يَحْفَظُونَهُ</w:t>
      </w:r>
      <w:r w:rsidR="007E1789" w:rsidRPr="007E1789">
        <w:rPr>
          <w:rStyle w:val="libAieChar"/>
          <w:rtl/>
        </w:rPr>
        <w:t xml:space="preserve"> </w:t>
      </w:r>
      <w:r w:rsidR="007E1789" w:rsidRPr="007E1789">
        <w:rPr>
          <w:rStyle w:val="libAieChar"/>
          <w:rFonts w:hint="cs"/>
          <w:rtl/>
        </w:rPr>
        <w:t>مِنْ</w:t>
      </w:r>
      <w:r w:rsidR="007E1789" w:rsidRPr="007E1789">
        <w:rPr>
          <w:rStyle w:val="libAieChar"/>
          <w:rtl/>
        </w:rPr>
        <w:t xml:space="preserve"> </w:t>
      </w:r>
      <w:r w:rsidR="007E1789" w:rsidRPr="007E1789">
        <w:rPr>
          <w:rStyle w:val="libAieChar"/>
          <w:rFonts w:hint="cs"/>
          <w:rtl/>
        </w:rPr>
        <w:t>أَمْرِ</w:t>
      </w:r>
      <w:r w:rsidR="007E1789" w:rsidRPr="007E1789">
        <w:rPr>
          <w:rStyle w:val="libAieChar"/>
          <w:rtl/>
        </w:rPr>
        <w:t xml:space="preserve"> </w:t>
      </w:r>
      <w:r w:rsidR="007E1789" w:rsidRPr="007E1789">
        <w:rPr>
          <w:rStyle w:val="libAieChar"/>
          <w:rFonts w:hint="cs"/>
          <w:rtl/>
        </w:rPr>
        <w:t>اللَّـهِ</w:t>
      </w:r>
      <w:r w:rsidR="007E1789" w:rsidRPr="007E1789">
        <w:rPr>
          <w:rStyle w:val="libAieChar"/>
          <w:rtl/>
        </w:rPr>
        <w:t xml:space="preserve"> </w:t>
      </w:r>
      <w:r w:rsidR="007E1789" w:rsidRPr="007E1789">
        <w:rPr>
          <w:rStyle w:val="libAieChar"/>
          <w:rFonts w:hint="cs"/>
          <w:rtl/>
        </w:rPr>
        <w:t>إِنَّ</w:t>
      </w:r>
      <w:r w:rsidR="007E1789" w:rsidRPr="007E1789">
        <w:rPr>
          <w:rStyle w:val="libAieChar"/>
          <w:rtl/>
        </w:rPr>
        <w:t xml:space="preserve"> </w:t>
      </w:r>
      <w:r w:rsidR="007E1789" w:rsidRPr="007E1789">
        <w:rPr>
          <w:rStyle w:val="libAieChar"/>
          <w:rFonts w:hint="cs"/>
          <w:rtl/>
        </w:rPr>
        <w:t>اللَّـهَ</w:t>
      </w:r>
      <w:r w:rsidR="007E1789" w:rsidRPr="007E1789">
        <w:rPr>
          <w:rStyle w:val="libAieChar"/>
          <w:rtl/>
        </w:rPr>
        <w:t xml:space="preserve"> </w:t>
      </w:r>
      <w:r w:rsidR="007E1789" w:rsidRPr="007E1789">
        <w:rPr>
          <w:rStyle w:val="libAieChar"/>
          <w:rFonts w:hint="cs"/>
          <w:rtl/>
        </w:rPr>
        <w:t>لَا</w:t>
      </w:r>
      <w:r w:rsidR="007E1789" w:rsidRPr="007E1789">
        <w:rPr>
          <w:rStyle w:val="libAieChar"/>
          <w:rtl/>
        </w:rPr>
        <w:t xml:space="preserve"> </w:t>
      </w:r>
      <w:r w:rsidR="007E1789" w:rsidRPr="007E1789">
        <w:rPr>
          <w:rStyle w:val="libAieChar"/>
          <w:rFonts w:hint="cs"/>
          <w:rtl/>
        </w:rPr>
        <w:t>يُغَيِّرُ</w:t>
      </w:r>
      <w:r w:rsidR="007E1789" w:rsidRPr="007E1789">
        <w:rPr>
          <w:rStyle w:val="libAieChar"/>
          <w:rtl/>
        </w:rPr>
        <w:t xml:space="preserve"> </w:t>
      </w:r>
      <w:r w:rsidR="007E1789" w:rsidRPr="007E1789">
        <w:rPr>
          <w:rStyle w:val="libAieChar"/>
          <w:rFonts w:hint="cs"/>
          <w:rtl/>
        </w:rPr>
        <w:t>مَا</w:t>
      </w:r>
      <w:r w:rsidR="007E1789" w:rsidRPr="007E1789">
        <w:rPr>
          <w:rStyle w:val="libAieChar"/>
          <w:rtl/>
        </w:rPr>
        <w:t xml:space="preserve"> </w:t>
      </w:r>
      <w:r w:rsidR="007E1789" w:rsidRPr="007E1789">
        <w:rPr>
          <w:rStyle w:val="libAieChar"/>
          <w:rFonts w:hint="cs"/>
          <w:rtl/>
        </w:rPr>
        <w:t>بِقَوْمٍ</w:t>
      </w:r>
      <w:r w:rsidR="007E1789" w:rsidRPr="007E1789">
        <w:rPr>
          <w:rStyle w:val="libAieChar"/>
          <w:rtl/>
        </w:rPr>
        <w:t xml:space="preserve"> </w:t>
      </w:r>
      <w:r w:rsidR="007E1789" w:rsidRPr="007E1789">
        <w:rPr>
          <w:rStyle w:val="libAieChar"/>
          <w:rFonts w:hint="cs"/>
          <w:rtl/>
        </w:rPr>
        <w:t>حَتَّىٰ</w:t>
      </w:r>
      <w:r w:rsidR="007E1789" w:rsidRPr="007E1789">
        <w:rPr>
          <w:rStyle w:val="libAieChar"/>
          <w:rtl/>
        </w:rPr>
        <w:t xml:space="preserve"> </w:t>
      </w:r>
      <w:r w:rsidR="007E1789" w:rsidRPr="007E1789">
        <w:rPr>
          <w:rStyle w:val="libAieChar"/>
          <w:rFonts w:hint="cs"/>
          <w:rtl/>
        </w:rPr>
        <w:t>يُغَيِّرُوا</w:t>
      </w:r>
      <w:r w:rsidR="007E1789" w:rsidRPr="007E1789">
        <w:rPr>
          <w:rStyle w:val="libAieChar"/>
          <w:rtl/>
        </w:rPr>
        <w:t xml:space="preserve"> </w:t>
      </w:r>
      <w:r w:rsidR="007E1789" w:rsidRPr="007E1789">
        <w:rPr>
          <w:rStyle w:val="libAieChar"/>
          <w:rFonts w:hint="cs"/>
          <w:rtl/>
        </w:rPr>
        <w:t>مَا</w:t>
      </w:r>
      <w:r w:rsidR="007E1789" w:rsidRPr="007E1789">
        <w:rPr>
          <w:rStyle w:val="libAieChar"/>
          <w:rtl/>
        </w:rPr>
        <w:t xml:space="preserve"> </w:t>
      </w:r>
      <w:r w:rsidR="007E1789" w:rsidRPr="007E1789">
        <w:rPr>
          <w:rStyle w:val="libAieChar"/>
          <w:rFonts w:hint="cs"/>
          <w:rtl/>
        </w:rPr>
        <w:t>بِأَنفُسِهِمْ</w:t>
      </w:r>
      <w:r w:rsidR="007E1789" w:rsidRPr="007E1789">
        <w:rPr>
          <w:rStyle w:val="libAieChar"/>
          <w:rtl/>
        </w:rPr>
        <w:t xml:space="preserve"> </w:t>
      </w:r>
      <w:r w:rsidR="007E1789" w:rsidRPr="007E1789">
        <w:rPr>
          <w:rStyle w:val="libAieChar"/>
          <w:rFonts w:hint="cs"/>
          <w:rtl/>
        </w:rPr>
        <w:t>وَإِذَا</w:t>
      </w:r>
      <w:r w:rsidR="007E1789" w:rsidRPr="007E1789">
        <w:rPr>
          <w:rStyle w:val="libAieChar"/>
          <w:rtl/>
        </w:rPr>
        <w:t xml:space="preserve"> </w:t>
      </w:r>
      <w:r w:rsidR="007E1789" w:rsidRPr="007E1789">
        <w:rPr>
          <w:rStyle w:val="libAieChar"/>
          <w:rFonts w:hint="cs"/>
          <w:rtl/>
        </w:rPr>
        <w:t>أَرَادَ</w:t>
      </w:r>
      <w:r w:rsidR="007E1789" w:rsidRPr="007E1789">
        <w:rPr>
          <w:rStyle w:val="libAieChar"/>
          <w:rtl/>
        </w:rPr>
        <w:t xml:space="preserve"> </w:t>
      </w:r>
      <w:r w:rsidR="007E1789" w:rsidRPr="007E1789">
        <w:rPr>
          <w:rStyle w:val="libAieChar"/>
          <w:rFonts w:hint="cs"/>
          <w:rtl/>
        </w:rPr>
        <w:t>اللَّـهُ</w:t>
      </w:r>
      <w:r w:rsidR="007E1789" w:rsidRPr="007E1789">
        <w:rPr>
          <w:rStyle w:val="libAieChar"/>
          <w:rtl/>
        </w:rPr>
        <w:t xml:space="preserve"> </w:t>
      </w:r>
      <w:r w:rsidR="007E1789" w:rsidRPr="007E1789">
        <w:rPr>
          <w:rStyle w:val="libAieChar"/>
          <w:rFonts w:hint="cs"/>
          <w:rtl/>
        </w:rPr>
        <w:t>بِقَوْمٍ</w:t>
      </w:r>
      <w:r w:rsidR="007E1789" w:rsidRPr="007E1789">
        <w:rPr>
          <w:rStyle w:val="libAieChar"/>
          <w:rtl/>
        </w:rPr>
        <w:t xml:space="preserve"> </w:t>
      </w:r>
      <w:r w:rsidR="007E1789" w:rsidRPr="007E1789">
        <w:rPr>
          <w:rStyle w:val="libAieChar"/>
          <w:rFonts w:hint="cs"/>
          <w:rtl/>
        </w:rPr>
        <w:t>سُوءًا</w:t>
      </w:r>
      <w:r w:rsidR="007E1789" w:rsidRPr="007E1789">
        <w:rPr>
          <w:rStyle w:val="libAieChar"/>
          <w:rtl/>
        </w:rPr>
        <w:t xml:space="preserve"> </w:t>
      </w:r>
      <w:r w:rsidR="007E1789" w:rsidRPr="007E1789">
        <w:rPr>
          <w:rStyle w:val="libAieChar"/>
          <w:rFonts w:hint="cs"/>
          <w:rtl/>
        </w:rPr>
        <w:t>فَلَا</w:t>
      </w:r>
      <w:r w:rsidR="007E1789" w:rsidRPr="007E1789">
        <w:rPr>
          <w:rStyle w:val="libAieChar"/>
          <w:rtl/>
        </w:rPr>
        <w:t xml:space="preserve"> </w:t>
      </w:r>
      <w:r w:rsidR="007E1789" w:rsidRPr="007E1789">
        <w:rPr>
          <w:rStyle w:val="libAieChar"/>
          <w:rFonts w:hint="cs"/>
          <w:rtl/>
        </w:rPr>
        <w:t>مَرَدَّ</w:t>
      </w:r>
      <w:r w:rsidR="007E1789" w:rsidRPr="007E1789">
        <w:rPr>
          <w:rStyle w:val="libAieChar"/>
          <w:rtl/>
        </w:rPr>
        <w:t xml:space="preserve"> </w:t>
      </w:r>
      <w:r w:rsidR="007E1789" w:rsidRPr="007E1789">
        <w:rPr>
          <w:rStyle w:val="libAieChar"/>
          <w:rFonts w:hint="cs"/>
          <w:rtl/>
        </w:rPr>
        <w:t>لَهُ</w:t>
      </w:r>
      <w:r w:rsidR="007E1789" w:rsidRPr="007E1789">
        <w:rPr>
          <w:rStyle w:val="libAieChar"/>
          <w:rtl/>
        </w:rPr>
        <w:t xml:space="preserve"> </w:t>
      </w:r>
      <w:r w:rsidR="007E1789" w:rsidRPr="007E1789">
        <w:rPr>
          <w:rStyle w:val="libAieChar"/>
          <w:rFonts w:hint="cs"/>
          <w:rtl/>
        </w:rPr>
        <w:t>وَمَا</w:t>
      </w:r>
      <w:r w:rsidR="007E1789" w:rsidRPr="007E1789">
        <w:rPr>
          <w:rStyle w:val="libAieChar"/>
          <w:rtl/>
        </w:rPr>
        <w:t xml:space="preserve"> </w:t>
      </w:r>
      <w:r w:rsidR="007E1789" w:rsidRPr="007E1789">
        <w:rPr>
          <w:rStyle w:val="libAieChar"/>
          <w:rFonts w:hint="cs"/>
          <w:rtl/>
        </w:rPr>
        <w:t>لَهُم</w:t>
      </w:r>
      <w:r w:rsidR="007E1789" w:rsidRPr="007E1789">
        <w:rPr>
          <w:rStyle w:val="libAieChar"/>
          <w:rtl/>
        </w:rPr>
        <w:t xml:space="preserve"> </w:t>
      </w:r>
      <w:r w:rsidR="007E1789" w:rsidRPr="007E1789">
        <w:rPr>
          <w:rStyle w:val="libAieChar"/>
          <w:rFonts w:hint="cs"/>
          <w:rtl/>
        </w:rPr>
        <w:t>مِّن</w:t>
      </w:r>
      <w:r w:rsidR="007E1789" w:rsidRPr="007E1789">
        <w:rPr>
          <w:rStyle w:val="libAieChar"/>
          <w:rtl/>
        </w:rPr>
        <w:t xml:space="preserve"> </w:t>
      </w:r>
      <w:r w:rsidR="007E1789" w:rsidRPr="007E1789">
        <w:rPr>
          <w:rStyle w:val="libAieChar"/>
          <w:rFonts w:hint="cs"/>
          <w:rtl/>
        </w:rPr>
        <w:t>دُونِهِ</w:t>
      </w:r>
      <w:r w:rsidR="007E1789" w:rsidRPr="007E1789">
        <w:rPr>
          <w:rStyle w:val="libAieChar"/>
          <w:rtl/>
        </w:rPr>
        <w:t xml:space="preserve"> </w:t>
      </w:r>
      <w:r w:rsidR="007E1789" w:rsidRPr="007E1789">
        <w:rPr>
          <w:rStyle w:val="libAieChar"/>
          <w:rFonts w:hint="cs"/>
          <w:rtl/>
        </w:rPr>
        <w:t>مِن</w:t>
      </w:r>
      <w:r w:rsidR="007E1789" w:rsidRPr="007E1789">
        <w:rPr>
          <w:rStyle w:val="libAieChar"/>
          <w:rtl/>
        </w:rPr>
        <w:t xml:space="preserve"> </w:t>
      </w:r>
      <w:r w:rsidR="007E1789" w:rsidRPr="007E1789">
        <w:rPr>
          <w:rStyle w:val="libAieChar"/>
          <w:rFonts w:hint="cs"/>
          <w:rtl/>
        </w:rPr>
        <w:t xml:space="preserve">وَالٍ </w:t>
      </w:r>
      <w:r w:rsidR="007E1789" w:rsidRPr="00485C41">
        <w:rPr>
          <w:rStyle w:val="libAlaemChar"/>
          <w:rFonts w:hint="cs"/>
          <w:rtl/>
        </w:rPr>
        <w:t>)</w:t>
      </w:r>
      <w:r w:rsidRPr="00C70E76">
        <w:rPr>
          <w:rFonts w:hint="cs"/>
          <w:rtl/>
        </w:rPr>
        <w:t>. الرعد</w:t>
      </w:r>
      <w:r w:rsidR="00E52117">
        <w:rPr>
          <w:rFonts w:hint="cs"/>
          <w:rtl/>
        </w:rPr>
        <w:t xml:space="preserve"> - </w:t>
      </w:r>
      <w:r w:rsidRPr="00C70E76">
        <w:rPr>
          <w:rFonts w:hint="cs"/>
          <w:rtl/>
        </w:rPr>
        <w:t>11</w:t>
      </w:r>
    </w:p>
    <w:p w:rsidR="003550AC" w:rsidRDefault="003550AC" w:rsidP="007E1789">
      <w:pPr>
        <w:pStyle w:val="libNormal"/>
        <w:rPr>
          <w:rtl/>
        </w:rPr>
      </w:pPr>
      <w:r w:rsidRPr="00C70E76">
        <w:rPr>
          <w:rFonts w:hint="cs"/>
          <w:rtl/>
        </w:rPr>
        <w:t xml:space="preserve">* </w:t>
      </w:r>
      <w:r w:rsidR="007E1789" w:rsidRPr="00485C41">
        <w:rPr>
          <w:rStyle w:val="libAlaemChar"/>
          <w:rFonts w:hint="cs"/>
          <w:rtl/>
        </w:rPr>
        <w:t>(</w:t>
      </w:r>
      <w:r w:rsidR="007E1789" w:rsidRPr="007E1789">
        <w:rPr>
          <w:rStyle w:val="libAieChar"/>
          <w:rFonts w:hint="cs"/>
          <w:rtl/>
        </w:rPr>
        <w:t xml:space="preserve"> وَلَبِثُوا</w:t>
      </w:r>
      <w:r w:rsidR="007E1789" w:rsidRPr="007E1789">
        <w:rPr>
          <w:rStyle w:val="libAieChar"/>
          <w:rtl/>
        </w:rPr>
        <w:t xml:space="preserve"> </w:t>
      </w:r>
      <w:r w:rsidR="007E1789" w:rsidRPr="007E1789">
        <w:rPr>
          <w:rStyle w:val="libAieChar"/>
          <w:rFonts w:hint="cs"/>
          <w:rtl/>
        </w:rPr>
        <w:t>فِي</w:t>
      </w:r>
      <w:r w:rsidR="007E1789" w:rsidRPr="007E1789">
        <w:rPr>
          <w:rStyle w:val="libAieChar"/>
          <w:rtl/>
        </w:rPr>
        <w:t xml:space="preserve"> </w:t>
      </w:r>
      <w:r w:rsidR="007E1789" w:rsidRPr="007E1789">
        <w:rPr>
          <w:rStyle w:val="libAieChar"/>
          <w:rFonts w:hint="cs"/>
          <w:rtl/>
        </w:rPr>
        <w:t>كَهْفِهِمْ</w:t>
      </w:r>
      <w:r w:rsidR="007E1789" w:rsidRPr="007E1789">
        <w:rPr>
          <w:rStyle w:val="libAieChar"/>
          <w:rtl/>
        </w:rPr>
        <w:t xml:space="preserve"> </w:t>
      </w:r>
      <w:r w:rsidR="007E1789" w:rsidRPr="007E1789">
        <w:rPr>
          <w:rStyle w:val="libAieChar"/>
          <w:rFonts w:hint="cs"/>
          <w:rtl/>
        </w:rPr>
        <w:t>ثَلَاثَ</w:t>
      </w:r>
      <w:r w:rsidR="007E1789" w:rsidRPr="007E1789">
        <w:rPr>
          <w:rStyle w:val="libAieChar"/>
          <w:rtl/>
        </w:rPr>
        <w:t xml:space="preserve"> </w:t>
      </w:r>
      <w:r w:rsidR="007E1789" w:rsidRPr="007E1789">
        <w:rPr>
          <w:rStyle w:val="libAieChar"/>
          <w:rFonts w:hint="cs"/>
          <w:rtl/>
        </w:rPr>
        <w:t>مِائَةٍ</w:t>
      </w:r>
      <w:r w:rsidR="007E1789" w:rsidRPr="007E1789">
        <w:rPr>
          <w:rStyle w:val="libAieChar"/>
          <w:rtl/>
        </w:rPr>
        <w:t xml:space="preserve"> </w:t>
      </w:r>
      <w:r w:rsidR="007E1789" w:rsidRPr="007E1789">
        <w:rPr>
          <w:rStyle w:val="libAieChar"/>
          <w:rFonts w:hint="cs"/>
          <w:rtl/>
        </w:rPr>
        <w:t>سِنِينَ</w:t>
      </w:r>
      <w:r w:rsidR="007E1789" w:rsidRPr="007E1789">
        <w:rPr>
          <w:rStyle w:val="libAieChar"/>
          <w:rtl/>
        </w:rPr>
        <w:t xml:space="preserve"> </w:t>
      </w:r>
      <w:r w:rsidR="007E1789" w:rsidRPr="007E1789">
        <w:rPr>
          <w:rStyle w:val="libAieChar"/>
          <w:rFonts w:hint="cs"/>
          <w:rtl/>
        </w:rPr>
        <w:t>وَازْدَادُوا</w:t>
      </w:r>
      <w:r w:rsidR="007E1789" w:rsidRPr="007E1789">
        <w:rPr>
          <w:rStyle w:val="libAieChar"/>
          <w:rtl/>
        </w:rPr>
        <w:t xml:space="preserve"> </w:t>
      </w:r>
      <w:r w:rsidR="007E1789" w:rsidRPr="007E1789">
        <w:rPr>
          <w:rStyle w:val="libAieChar"/>
          <w:rFonts w:hint="cs"/>
          <w:rtl/>
        </w:rPr>
        <w:t>تِسْعًا</w:t>
      </w:r>
      <w:r w:rsidR="007E1789" w:rsidRPr="007E1789">
        <w:rPr>
          <w:rStyle w:val="libAieChar"/>
          <w:rtl/>
        </w:rPr>
        <w:t xml:space="preserve"> </w:t>
      </w:r>
      <w:r w:rsidR="007E1789">
        <w:rPr>
          <w:rStyle w:val="libAieChar"/>
          <w:rFonts w:hint="cs"/>
          <w:rtl/>
        </w:rPr>
        <w:t>،</w:t>
      </w:r>
      <w:r w:rsidR="007E1789" w:rsidRPr="007E1789">
        <w:rPr>
          <w:rStyle w:val="libAieChar"/>
          <w:rtl/>
        </w:rPr>
        <w:t xml:space="preserve"> </w:t>
      </w:r>
      <w:r w:rsidR="007E1789" w:rsidRPr="007E1789">
        <w:rPr>
          <w:rStyle w:val="libAieChar"/>
          <w:rFonts w:hint="cs"/>
          <w:rtl/>
        </w:rPr>
        <w:t>قُلِ</w:t>
      </w:r>
      <w:r w:rsidR="007E1789" w:rsidRPr="007E1789">
        <w:rPr>
          <w:rStyle w:val="libAieChar"/>
          <w:rtl/>
        </w:rPr>
        <w:t xml:space="preserve"> </w:t>
      </w:r>
      <w:r w:rsidR="007E1789" w:rsidRPr="007E1789">
        <w:rPr>
          <w:rStyle w:val="libAieChar"/>
          <w:rFonts w:hint="cs"/>
          <w:rtl/>
        </w:rPr>
        <w:t>اللَّـهُ</w:t>
      </w:r>
      <w:r w:rsidR="007E1789" w:rsidRPr="007E1789">
        <w:rPr>
          <w:rStyle w:val="libAieChar"/>
          <w:rtl/>
        </w:rPr>
        <w:t xml:space="preserve"> </w:t>
      </w:r>
      <w:r w:rsidR="007E1789" w:rsidRPr="007E1789">
        <w:rPr>
          <w:rStyle w:val="libAieChar"/>
          <w:rFonts w:hint="cs"/>
          <w:rtl/>
        </w:rPr>
        <w:t>أَعْلَمُ</w:t>
      </w:r>
      <w:r w:rsidR="007E1789" w:rsidRPr="007E1789">
        <w:rPr>
          <w:rStyle w:val="libAieChar"/>
          <w:rtl/>
        </w:rPr>
        <w:t xml:space="preserve"> </w:t>
      </w:r>
      <w:r w:rsidR="007E1789" w:rsidRPr="007E1789">
        <w:rPr>
          <w:rStyle w:val="libAieChar"/>
          <w:rFonts w:hint="cs"/>
          <w:rtl/>
        </w:rPr>
        <w:t>بِمَا</w:t>
      </w:r>
      <w:r w:rsidR="007E1789" w:rsidRPr="007E1789">
        <w:rPr>
          <w:rStyle w:val="libAieChar"/>
          <w:rtl/>
        </w:rPr>
        <w:t xml:space="preserve"> </w:t>
      </w:r>
      <w:r w:rsidR="007E1789" w:rsidRPr="007E1789">
        <w:rPr>
          <w:rStyle w:val="libAieChar"/>
          <w:rFonts w:hint="cs"/>
          <w:rtl/>
        </w:rPr>
        <w:t>لَبِثُوا</w:t>
      </w:r>
      <w:r w:rsidR="007E1789" w:rsidRPr="007E1789">
        <w:rPr>
          <w:rStyle w:val="libAieChar"/>
          <w:rtl/>
        </w:rPr>
        <w:t xml:space="preserve"> </w:t>
      </w:r>
      <w:r w:rsidR="007E1789" w:rsidRPr="007E1789">
        <w:rPr>
          <w:rStyle w:val="libAieChar"/>
          <w:rFonts w:hint="cs"/>
          <w:rtl/>
        </w:rPr>
        <w:t>لَهُ</w:t>
      </w:r>
      <w:r w:rsidR="007E1789" w:rsidRPr="007E1789">
        <w:rPr>
          <w:rStyle w:val="libAieChar"/>
          <w:rtl/>
        </w:rPr>
        <w:t xml:space="preserve"> </w:t>
      </w:r>
      <w:r w:rsidR="007E1789" w:rsidRPr="007E1789">
        <w:rPr>
          <w:rStyle w:val="libAieChar"/>
          <w:rFonts w:hint="cs"/>
          <w:rtl/>
        </w:rPr>
        <w:t>غَيْبُ</w:t>
      </w:r>
      <w:r w:rsidR="007E1789" w:rsidRPr="007E1789">
        <w:rPr>
          <w:rStyle w:val="libAieChar"/>
          <w:rtl/>
        </w:rPr>
        <w:t xml:space="preserve"> </w:t>
      </w:r>
      <w:r w:rsidR="007E1789" w:rsidRPr="007E1789">
        <w:rPr>
          <w:rStyle w:val="libAieChar"/>
          <w:rFonts w:hint="cs"/>
          <w:rtl/>
        </w:rPr>
        <w:t>السَّمَاوَاتِ</w:t>
      </w:r>
      <w:r w:rsidR="007E1789" w:rsidRPr="007E1789">
        <w:rPr>
          <w:rStyle w:val="libAieChar"/>
          <w:rtl/>
        </w:rPr>
        <w:t xml:space="preserve"> </w:t>
      </w:r>
      <w:r w:rsidR="007E1789" w:rsidRPr="007E1789">
        <w:rPr>
          <w:rStyle w:val="libAieChar"/>
          <w:rFonts w:hint="cs"/>
          <w:rtl/>
        </w:rPr>
        <w:t>وَالْأَرْضِ</w:t>
      </w:r>
      <w:r w:rsidR="007E1789" w:rsidRPr="007E1789">
        <w:rPr>
          <w:rStyle w:val="libAieChar"/>
          <w:rtl/>
        </w:rPr>
        <w:t xml:space="preserve"> </w:t>
      </w:r>
      <w:r w:rsidR="007E1789" w:rsidRPr="007E1789">
        <w:rPr>
          <w:rStyle w:val="libAieChar"/>
          <w:rFonts w:hint="cs"/>
          <w:rtl/>
        </w:rPr>
        <w:t>أَبْصِرْ</w:t>
      </w:r>
      <w:r w:rsidR="007E1789" w:rsidRPr="007E1789">
        <w:rPr>
          <w:rStyle w:val="libAieChar"/>
          <w:rtl/>
        </w:rPr>
        <w:t xml:space="preserve"> </w:t>
      </w:r>
      <w:r w:rsidR="007E1789" w:rsidRPr="007E1789">
        <w:rPr>
          <w:rStyle w:val="libAieChar"/>
          <w:rFonts w:hint="cs"/>
          <w:rtl/>
        </w:rPr>
        <w:t>بِهِ</w:t>
      </w:r>
      <w:r w:rsidR="007E1789" w:rsidRPr="007E1789">
        <w:rPr>
          <w:rStyle w:val="libAieChar"/>
          <w:rtl/>
        </w:rPr>
        <w:t xml:space="preserve"> </w:t>
      </w:r>
      <w:r w:rsidR="007E1789" w:rsidRPr="007E1789">
        <w:rPr>
          <w:rStyle w:val="libAieChar"/>
          <w:rFonts w:hint="cs"/>
          <w:rtl/>
        </w:rPr>
        <w:t>وَأَسْمِعْ</w:t>
      </w:r>
      <w:r w:rsidR="007E1789" w:rsidRPr="007E1789">
        <w:rPr>
          <w:rStyle w:val="libAieChar"/>
          <w:rtl/>
        </w:rPr>
        <w:t xml:space="preserve"> </w:t>
      </w:r>
      <w:r w:rsidR="007E1789" w:rsidRPr="007E1789">
        <w:rPr>
          <w:rStyle w:val="libAieChar"/>
          <w:rFonts w:hint="cs"/>
          <w:rtl/>
        </w:rPr>
        <w:t>مَا</w:t>
      </w:r>
      <w:r w:rsidR="007E1789" w:rsidRPr="007E1789">
        <w:rPr>
          <w:rStyle w:val="libAieChar"/>
          <w:rtl/>
        </w:rPr>
        <w:t xml:space="preserve"> </w:t>
      </w:r>
      <w:r w:rsidR="007E1789" w:rsidRPr="007E1789">
        <w:rPr>
          <w:rStyle w:val="libAieChar"/>
          <w:rFonts w:hint="cs"/>
          <w:rtl/>
        </w:rPr>
        <w:t>لَهُم</w:t>
      </w:r>
      <w:r w:rsidR="007E1789" w:rsidRPr="007E1789">
        <w:rPr>
          <w:rStyle w:val="libAieChar"/>
          <w:rtl/>
        </w:rPr>
        <w:t xml:space="preserve"> </w:t>
      </w:r>
      <w:r w:rsidR="007E1789" w:rsidRPr="007E1789">
        <w:rPr>
          <w:rStyle w:val="libAieChar"/>
          <w:rFonts w:hint="cs"/>
          <w:rtl/>
        </w:rPr>
        <w:t>مِّن</w:t>
      </w:r>
      <w:r w:rsidR="007E1789" w:rsidRPr="007E1789">
        <w:rPr>
          <w:rStyle w:val="libAieChar"/>
          <w:rtl/>
        </w:rPr>
        <w:t xml:space="preserve"> </w:t>
      </w:r>
      <w:r w:rsidR="007E1789" w:rsidRPr="007E1789">
        <w:rPr>
          <w:rStyle w:val="libAieChar"/>
          <w:rFonts w:hint="cs"/>
          <w:rtl/>
        </w:rPr>
        <w:t>دُونِهِ</w:t>
      </w:r>
      <w:r w:rsidR="007E1789" w:rsidRPr="007E1789">
        <w:rPr>
          <w:rStyle w:val="libAieChar"/>
          <w:rtl/>
        </w:rPr>
        <w:t xml:space="preserve"> </w:t>
      </w:r>
      <w:r w:rsidR="007E1789" w:rsidRPr="007E1789">
        <w:rPr>
          <w:rStyle w:val="libAieChar"/>
          <w:rFonts w:hint="cs"/>
          <w:rtl/>
        </w:rPr>
        <w:t>مِن</w:t>
      </w:r>
      <w:r w:rsidR="007E1789" w:rsidRPr="007E1789">
        <w:rPr>
          <w:rStyle w:val="libAieChar"/>
          <w:rtl/>
        </w:rPr>
        <w:t xml:space="preserve"> </w:t>
      </w:r>
      <w:r w:rsidR="007E1789" w:rsidRPr="007E1789">
        <w:rPr>
          <w:rStyle w:val="libAieChar"/>
          <w:rFonts w:hint="cs"/>
          <w:rtl/>
        </w:rPr>
        <w:t>وَلِيٍّ</w:t>
      </w:r>
      <w:r w:rsidR="007E1789" w:rsidRPr="007E1789">
        <w:rPr>
          <w:rStyle w:val="libAieChar"/>
          <w:rtl/>
        </w:rPr>
        <w:t xml:space="preserve"> </w:t>
      </w:r>
      <w:r w:rsidR="007E1789" w:rsidRPr="007E1789">
        <w:rPr>
          <w:rStyle w:val="libAieChar"/>
          <w:rFonts w:hint="cs"/>
          <w:rtl/>
        </w:rPr>
        <w:t>وَلَا</w:t>
      </w:r>
      <w:r w:rsidR="007E1789" w:rsidRPr="007E1789">
        <w:rPr>
          <w:rStyle w:val="libAieChar"/>
          <w:rtl/>
        </w:rPr>
        <w:t xml:space="preserve"> </w:t>
      </w:r>
      <w:r w:rsidR="007E1789" w:rsidRPr="007E1789">
        <w:rPr>
          <w:rStyle w:val="libAieChar"/>
          <w:rFonts w:hint="cs"/>
          <w:rtl/>
        </w:rPr>
        <w:t>يُشْرِكُ</w:t>
      </w:r>
      <w:r w:rsidR="007E1789" w:rsidRPr="007E1789">
        <w:rPr>
          <w:rStyle w:val="libAieChar"/>
          <w:rtl/>
        </w:rPr>
        <w:t xml:space="preserve"> </w:t>
      </w:r>
      <w:r w:rsidR="007E1789" w:rsidRPr="007E1789">
        <w:rPr>
          <w:rStyle w:val="libAieChar"/>
          <w:rFonts w:hint="cs"/>
          <w:rtl/>
        </w:rPr>
        <w:t>فِي</w:t>
      </w:r>
      <w:r w:rsidR="007E1789" w:rsidRPr="007E1789">
        <w:rPr>
          <w:rStyle w:val="libAieChar"/>
          <w:rtl/>
        </w:rPr>
        <w:t xml:space="preserve"> </w:t>
      </w:r>
      <w:r w:rsidR="007E1789" w:rsidRPr="007E1789">
        <w:rPr>
          <w:rStyle w:val="libAieChar"/>
          <w:rFonts w:hint="cs"/>
          <w:rtl/>
        </w:rPr>
        <w:t>حُكْمِهِ</w:t>
      </w:r>
      <w:r w:rsidR="007E1789" w:rsidRPr="007E1789">
        <w:rPr>
          <w:rStyle w:val="libAieChar"/>
          <w:rtl/>
        </w:rPr>
        <w:t xml:space="preserve"> </w:t>
      </w:r>
      <w:r w:rsidR="007E1789" w:rsidRPr="007E1789">
        <w:rPr>
          <w:rStyle w:val="libAieChar"/>
          <w:rFonts w:hint="cs"/>
          <w:rtl/>
        </w:rPr>
        <w:t>أَحَدًا</w:t>
      </w:r>
      <w:r w:rsidR="007E1789" w:rsidRPr="007E1789">
        <w:rPr>
          <w:rStyle w:val="libAieChar"/>
          <w:rtl/>
        </w:rPr>
        <w:t xml:space="preserve"> </w:t>
      </w:r>
      <w:r w:rsidR="007E1789">
        <w:rPr>
          <w:rStyle w:val="libAieChar"/>
          <w:rFonts w:hint="cs"/>
          <w:rtl/>
        </w:rPr>
        <w:t>،</w:t>
      </w:r>
      <w:r w:rsidR="007E1789" w:rsidRPr="007E1789">
        <w:rPr>
          <w:rStyle w:val="libAieChar"/>
          <w:rtl/>
        </w:rPr>
        <w:t xml:space="preserve"> </w:t>
      </w:r>
      <w:r w:rsidR="007E1789" w:rsidRPr="007E1789">
        <w:rPr>
          <w:rStyle w:val="libAieChar"/>
          <w:rFonts w:hint="cs"/>
          <w:rtl/>
        </w:rPr>
        <w:t>وَاتْلُ</w:t>
      </w:r>
      <w:r w:rsidR="007E1789" w:rsidRPr="007E1789">
        <w:rPr>
          <w:rStyle w:val="libAieChar"/>
          <w:rtl/>
        </w:rPr>
        <w:t xml:space="preserve"> </w:t>
      </w:r>
      <w:r w:rsidR="007E1789" w:rsidRPr="007E1789">
        <w:rPr>
          <w:rStyle w:val="libAieChar"/>
          <w:rFonts w:hint="cs"/>
          <w:rtl/>
        </w:rPr>
        <w:t>مَا</w:t>
      </w:r>
      <w:r w:rsidR="007E1789" w:rsidRPr="007E1789">
        <w:rPr>
          <w:rStyle w:val="libAieChar"/>
          <w:rtl/>
        </w:rPr>
        <w:t xml:space="preserve"> </w:t>
      </w:r>
      <w:r w:rsidR="007E1789" w:rsidRPr="007E1789">
        <w:rPr>
          <w:rStyle w:val="libAieChar"/>
          <w:rFonts w:hint="cs"/>
          <w:rtl/>
        </w:rPr>
        <w:t>أُوحِيَ</w:t>
      </w:r>
      <w:r w:rsidR="007E1789" w:rsidRPr="007E1789">
        <w:rPr>
          <w:rStyle w:val="libAieChar"/>
          <w:rtl/>
        </w:rPr>
        <w:t xml:space="preserve"> </w:t>
      </w:r>
      <w:r w:rsidR="007E1789" w:rsidRPr="007E1789">
        <w:rPr>
          <w:rStyle w:val="libAieChar"/>
          <w:rFonts w:hint="cs"/>
          <w:rtl/>
        </w:rPr>
        <w:t>إِلَيْكَ</w:t>
      </w:r>
      <w:r w:rsidR="007E1789" w:rsidRPr="007E1789">
        <w:rPr>
          <w:rStyle w:val="libAieChar"/>
          <w:rtl/>
        </w:rPr>
        <w:t xml:space="preserve"> </w:t>
      </w:r>
      <w:r w:rsidR="007E1789" w:rsidRPr="007E1789">
        <w:rPr>
          <w:rStyle w:val="libAieChar"/>
          <w:rFonts w:hint="cs"/>
          <w:rtl/>
        </w:rPr>
        <w:t>مِن</w:t>
      </w:r>
      <w:r w:rsidR="007E1789" w:rsidRPr="007E1789">
        <w:rPr>
          <w:rStyle w:val="libAieChar"/>
          <w:rtl/>
        </w:rPr>
        <w:t xml:space="preserve"> </w:t>
      </w:r>
      <w:r w:rsidR="007E1789" w:rsidRPr="007E1789">
        <w:rPr>
          <w:rStyle w:val="libAieChar"/>
          <w:rFonts w:hint="cs"/>
          <w:rtl/>
        </w:rPr>
        <w:t>كِتَابِ</w:t>
      </w:r>
      <w:r w:rsidR="007E1789" w:rsidRPr="007E1789">
        <w:rPr>
          <w:rStyle w:val="libAieChar"/>
          <w:rtl/>
        </w:rPr>
        <w:t xml:space="preserve"> </w:t>
      </w:r>
      <w:r w:rsidR="007E1789" w:rsidRPr="007E1789">
        <w:rPr>
          <w:rStyle w:val="libAieChar"/>
          <w:rFonts w:hint="cs"/>
          <w:rtl/>
        </w:rPr>
        <w:t>رَبِّكَ</w:t>
      </w:r>
      <w:r w:rsidR="007E1789" w:rsidRPr="007E1789">
        <w:rPr>
          <w:rStyle w:val="libAieChar"/>
          <w:rtl/>
        </w:rPr>
        <w:t xml:space="preserve"> </w:t>
      </w:r>
      <w:r w:rsidR="007E1789" w:rsidRPr="007E1789">
        <w:rPr>
          <w:rStyle w:val="libAieChar"/>
          <w:rFonts w:hint="cs"/>
          <w:rtl/>
        </w:rPr>
        <w:t>لَا</w:t>
      </w:r>
      <w:r w:rsidR="007E1789" w:rsidRPr="007E1789">
        <w:rPr>
          <w:rStyle w:val="libAieChar"/>
          <w:rtl/>
        </w:rPr>
        <w:t xml:space="preserve"> </w:t>
      </w:r>
      <w:r w:rsidR="007E1789" w:rsidRPr="007E1789">
        <w:rPr>
          <w:rStyle w:val="libAieChar"/>
          <w:rFonts w:hint="cs"/>
          <w:rtl/>
        </w:rPr>
        <w:t>مُبَدِّلَ</w:t>
      </w:r>
      <w:r w:rsidR="007E1789" w:rsidRPr="007E1789">
        <w:rPr>
          <w:rStyle w:val="libAieChar"/>
          <w:rtl/>
        </w:rPr>
        <w:t xml:space="preserve"> </w:t>
      </w:r>
      <w:r w:rsidR="007E1789" w:rsidRPr="007E1789">
        <w:rPr>
          <w:rStyle w:val="libAieChar"/>
          <w:rFonts w:hint="cs"/>
          <w:rtl/>
        </w:rPr>
        <w:t>لِكَلِمَاتِهِ</w:t>
      </w:r>
      <w:r w:rsidR="007E1789" w:rsidRPr="007E1789">
        <w:rPr>
          <w:rStyle w:val="libAieChar"/>
          <w:rtl/>
        </w:rPr>
        <w:t xml:space="preserve"> </w:t>
      </w:r>
      <w:r w:rsidR="007E1789" w:rsidRPr="007E1789">
        <w:rPr>
          <w:rStyle w:val="libAieChar"/>
          <w:rFonts w:hint="cs"/>
          <w:rtl/>
        </w:rPr>
        <w:t>وَلَن</w:t>
      </w:r>
      <w:r w:rsidR="007E1789" w:rsidRPr="007E1789">
        <w:rPr>
          <w:rStyle w:val="libAieChar"/>
          <w:rtl/>
        </w:rPr>
        <w:t xml:space="preserve"> </w:t>
      </w:r>
      <w:r w:rsidR="007E1789" w:rsidRPr="007E1789">
        <w:rPr>
          <w:rStyle w:val="libAieChar"/>
          <w:rFonts w:hint="cs"/>
          <w:rtl/>
        </w:rPr>
        <w:t>تَجِدَ</w:t>
      </w:r>
      <w:r w:rsidR="007E1789" w:rsidRPr="007E1789">
        <w:rPr>
          <w:rStyle w:val="libAieChar"/>
          <w:rtl/>
        </w:rPr>
        <w:t xml:space="preserve"> </w:t>
      </w:r>
      <w:r w:rsidR="007E1789" w:rsidRPr="007E1789">
        <w:rPr>
          <w:rStyle w:val="libAieChar"/>
          <w:rFonts w:hint="cs"/>
          <w:rtl/>
        </w:rPr>
        <w:t>مِن</w:t>
      </w:r>
      <w:r w:rsidR="007E1789" w:rsidRPr="007E1789">
        <w:rPr>
          <w:rStyle w:val="libAieChar"/>
          <w:rtl/>
        </w:rPr>
        <w:t xml:space="preserve"> </w:t>
      </w:r>
      <w:r w:rsidR="007E1789" w:rsidRPr="007E1789">
        <w:rPr>
          <w:rStyle w:val="libAieChar"/>
          <w:rFonts w:hint="cs"/>
          <w:rtl/>
        </w:rPr>
        <w:t>دُونِهِ</w:t>
      </w:r>
      <w:r w:rsidR="007E1789" w:rsidRPr="007E1789">
        <w:rPr>
          <w:rStyle w:val="libAieChar"/>
          <w:rtl/>
        </w:rPr>
        <w:t xml:space="preserve"> </w:t>
      </w:r>
      <w:r w:rsidR="007E1789" w:rsidRPr="007E1789">
        <w:rPr>
          <w:rStyle w:val="libAieChar"/>
          <w:rFonts w:hint="cs"/>
          <w:rtl/>
        </w:rPr>
        <w:t xml:space="preserve">مُلْتَحَدًا </w:t>
      </w:r>
      <w:r w:rsidR="007E1789" w:rsidRPr="00485C41">
        <w:rPr>
          <w:rStyle w:val="libAlaemChar"/>
          <w:rFonts w:hint="cs"/>
          <w:rtl/>
        </w:rPr>
        <w:t>)</w:t>
      </w:r>
      <w:r w:rsidRPr="00C70E76">
        <w:rPr>
          <w:rFonts w:hint="cs"/>
          <w:rtl/>
        </w:rPr>
        <w:t>. الكهف 25</w:t>
      </w:r>
      <w:r w:rsidR="00E52117">
        <w:rPr>
          <w:rFonts w:hint="cs"/>
          <w:rtl/>
        </w:rPr>
        <w:t xml:space="preserve"> - </w:t>
      </w:r>
      <w:r w:rsidRPr="00C70E76">
        <w:rPr>
          <w:rFonts w:hint="cs"/>
          <w:rtl/>
        </w:rPr>
        <w:t>27</w:t>
      </w:r>
    </w:p>
    <w:p w:rsidR="003550AC" w:rsidRDefault="003550AC" w:rsidP="007E1789">
      <w:pPr>
        <w:pStyle w:val="libNormal"/>
        <w:rPr>
          <w:rtl/>
        </w:rPr>
      </w:pPr>
      <w:r w:rsidRPr="00C70E76">
        <w:rPr>
          <w:rFonts w:hint="cs"/>
          <w:rtl/>
        </w:rPr>
        <w:t xml:space="preserve">* </w:t>
      </w:r>
      <w:r w:rsidR="007E1789" w:rsidRPr="00485C41">
        <w:rPr>
          <w:rStyle w:val="libAlaemChar"/>
          <w:rFonts w:hint="cs"/>
          <w:rtl/>
        </w:rPr>
        <w:t>(</w:t>
      </w:r>
      <w:r w:rsidR="007E1789" w:rsidRPr="007E1789">
        <w:rPr>
          <w:rStyle w:val="libAieChar"/>
          <w:rFonts w:hint="cs"/>
          <w:rtl/>
        </w:rPr>
        <w:t xml:space="preserve"> وَقَالَ</w:t>
      </w:r>
      <w:r w:rsidR="007E1789" w:rsidRPr="007E1789">
        <w:rPr>
          <w:rStyle w:val="libAieChar"/>
          <w:rtl/>
        </w:rPr>
        <w:t xml:space="preserve"> </w:t>
      </w:r>
      <w:r w:rsidR="007E1789" w:rsidRPr="007E1789">
        <w:rPr>
          <w:rStyle w:val="libAieChar"/>
          <w:rFonts w:hint="cs"/>
          <w:rtl/>
        </w:rPr>
        <w:t>الَّذِينَ</w:t>
      </w:r>
      <w:r w:rsidR="007E1789" w:rsidRPr="007E1789">
        <w:rPr>
          <w:rStyle w:val="libAieChar"/>
          <w:rtl/>
        </w:rPr>
        <w:t xml:space="preserve"> </w:t>
      </w:r>
      <w:r w:rsidR="007E1789" w:rsidRPr="007E1789">
        <w:rPr>
          <w:rStyle w:val="libAieChar"/>
          <w:rFonts w:hint="cs"/>
          <w:rtl/>
        </w:rPr>
        <w:t>أُوتُوا</w:t>
      </w:r>
      <w:r w:rsidR="007E1789" w:rsidRPr="007E1789">
        <w:rPr>
          <w:rStyle w:val="libAieChar"/>
          <w:rtl/>
        </w:rPr>
        <w:t xml:space="preserve"> </w:t>
      </w:r>
      <w:r w:rsidR="007E1789" w:rsidRPr="007E1789">
        <w:rPr>
          <w:rStyle w:val="libAieChar"/>
          <w:rFonts w:hint="cs"/>
          <w:rtl/>
        </w:rPr>
        <w:t>الْعِلْمَ</w:t>
      </w:r>
      <w:r w:rsidR="007E1789" w:rsidRPr="007E1789">
        <w:rPr>
          <w:rStyle w:val="libAieChar"/>
          <w:rtl/>
        </w:rPr>
        <w:t xml:space="preserve"> </w:t>
      </w:r>
      <w:r w:rsidR="007E1789" w:rsidRPr="007E1789">
        <w:rPr>
          <w:rStyle w:val="libAieChar"/>
          <w:rFonts w:hint="cs"/>
          <w:rtl/>
        </w:rPr>
        <w:t>وَيْلَكُمْ</w:t>
      </w:r>
      <w:r w:rsidR="007E1789" w:rsidRPr="007E1789">
        <w:rPr>
          <w:rStyle w:val="libAieChar"/>
          <w:rtl/>
        </w:rPr>
        <w:t xml:space="preserve"> </w:t>
      </w:r>
      <w:r w:rsidR="007E1789" w:rsidRPr="007E1789">
        <w:rPr>
          <w:rStyle w:val="libAieChar"/>
          <w:rFonts w:hint="cs"/>
          <w:rtl/>
        </w:rPr>
        <w:t>ثَوَابُ</w:t>
      </w:r>
      <w:r w:rsidR="007E1789" w:rsidRPr="007E1789">
        <w:rPr>
          <w:rStyle w:val="libAieChar"/>
          <w:rtl/>
        </w:rPr>
        <w:t xml:space="preserve"> </w:t>
      </w:r>
      <w:r w:rsidR="007E1789" w:rsidRPr="007E1789">
        <w:rPr>
          <w:rStyle w:val="libAieChar"/>
          <w:rFonts w:hint="cs"/>
          <w:rtl/>
        </w:rPr>
        <w:t>اللَّـهِ</w:t>
      </w:r>
      <w:r w:rsidR="007E1789" w:rsidRPr="007E1789">
        <w:rPr>
          <w:rStyle w:val="libAieChar"/>
          <w:rtl/>
        </w:rPr>
        <w:t xml:space="preserve"> </w:t>
      </w:r>
      <w:r w:rsidR="007E1789" w:rsidRPr="007E1789">
        <w:rPr>
          <w:rStyle w:val="libAieChar"/>
          <w:rFonts w:hint="cs"/>
          <w:rtl/>
        </w:rPr>
        <w:t>خَيْرٌ</w:t>
      </w:r>
      <w:r w:rsidR="007E1789" w:rsidRPr="007E1789">
        <w:rPr>
          <w:rStyle w:val="libAieChar"/>
          <w:rtl/>
        </w:rPr>
        <w:t xml:space="preserve"> </w:t>
      </w:r>
      <w:r w:rsidR="007E1789" w:rsidRPr="007E1789">
        <w:rPr>
          <w:rStyle w:val="libAieChar"/>
          <w:rFonts w:hint="cs"/>
          <w:rtl/>
        </w:rPr>
        <w:t>لِّمَنْ</w:t>
      </w:r>
      <w:r w:rsidR="007E1789" w:rsidRPr="007E1789">
        <w:rPr>
          <w:rStyle w:val="libAieChar"/>
          <w:rtl/>
        </w:rPr>
        <w:t xml:space="preserve"> </w:t>
      </w:r>
      <w:r w:rsidR="007E1789" w:rsidRPr="007E1789">
        <w:rPr>
          <w:rStyle w:val="libAieChar"/>
          <w:rFonts w:hint="cs"/>
          <w:rtl/>
        </w:rPr>
        <w:t>آمَنَ</w:t>
      </w:r>
      <w:r w:rsidR="007E1789" w:rsidRPr="007E1789">
        <w:rPr>
          <w:rStyle w:val="libAieChar"/>
          <w:rtl/>
        </w:rPr>
        <w:t xml:space="preserve"> </w:t>
      </w:r>
      <w:r w:rsidR="007E1789" w:rsidRPr="007E1789">
        <w:rPr>
          <w:rStyle w:val="libAieChar"/>
          <w:rFonts w:hint="cs"/>
          <w:rtl/>
        </w:rPr>
        <w:t>وَعَمِلَ</w:t>
      </w:r>
      <w:r w:rsidR="007E1789" w:rsidRPr="007E1789">
        <w:rPr>
          <w:rStyle w:val="libAieChar"/>
          <w:rtl/>
        </w:rPr>
        <w:t xml:space="preserve"> </w:t>
      </w:r>
      <w:r w:rsidR="007E1789" w:rsidRPr="007E1789">
        <w:rPr>
          <w:rStyle w:val="libAieChar"/>
          <w:rFonts w:hint="cs"/>
          <w:rtl/>
        </w:rPr>
        <w:t>صَالِحًا</w:t>
      </w:r>
      <w:r w:rsidR="007E1789" w:rsidRPr="007E1789">
        <w:rPr>
          <w:rStyle w:val="libAieChar"/>
          <w:rtl/>
        </w:rPr>
        <w:t xml:space="preserve"> </w:t>
      </w:r>
      <w:r w:rsidR="007E1789" w:rsidRPr="007E1789">
        <w:rPr>
          <w:rStyle w:val="libAieChar"/>
          <w:rFonts w:hint="cs"/>
          <w:rtl/>
        </w:rPr>
        <w:t>وَلَا</w:t>
      </w:r>
      <w:r w:rsidR="007E1789" w:rsidRPr="007E1789">
        <w:rPr>
          <w:rStyle w:val="libAieChar"/>
          <w:rtl/>
        </w:rPr>
        <w:t xml:space="preserve"> </w:t>
      </w:r>
      <w:r w:rsidR="007E1789" w:rsidRPr="007E1789">
        <w:rPr>
          <w:rStyle w:val="libAieChar"/>
          <w:rFonts w:hint="cs"/>
          <w:rtl/>
        </w:rPr>
        <w:t>يُلَقَّاهَا</w:t>
      </w:r>
      <w:r w:rsidR="007E1789" w:rsidRPr="007E1789">
        <w:rPr>
          <w:rStyle w:val="libAieChar"/>
          <w:rtl/>
        </w:rPr>
        <w:t xml:space="preserve"> </w:t>
      </w:r>
      <w:r w:rsidR="007E1789" w:rsidRPr="007E1789">
        <w:rPr>
          <w:rStyle w:val="libAieChar"/>
          <w:rFonts w:hint="cs"/>
          <w:rtl/>
        </w:rPr>
        <w:t>إِلَّا</w:t>
      </w:r>
      <w:r w:rsidR="007E1789" w:rsidRPr="007E1789">
        <w:rPr>
          <w:rStyle w:val="libAieChar"/>
          <w:rtl/>
        </w:rPr>
        <w:t xml:space="preserve"> </w:t>
      </w:r>
      <w:r w:rsidR="007E1789" w:rsidRPr="007E1789">
        <w:rPr>
          <w:rStyle w:val="libAieChar"/>
          <w:rFonts w:hint="cs"/>
          <w:rtl/>
        </w:rPr>
        <w:t>الصَّابِرُونَ</w:t>
      </w:r>
      <w:r w:rsidR="007E1789" w:rsidRPr="007E1789">
        <w:rPr>
          <w:rStyle w:val="libAieChar"/>
          <w:rtl/>
        </w:rPr>
        <w:t xml:space="preserve"> </w:t>
      </w:r>
      <w:r w:rsidR="007E1789">
        <w:rPr>
          <w:rStyle w:val="libAieChar"/>
          <w:rFonts w:hint="cs"/>
          <w:rtl/>
        </w:rPr>
        <w:t>،</w:t>
      </w:r>
      <w:r w:rsidR="007E1789" w:rsidRPr="007E1789">
        <w:rPr>
          <w:rStyle w:val="libAieChar"/>
          <w:rtl/>
        </w:rPr>
        <w:t xml:space="preserve"> </w:t>
      </w:r>
      <w:r w:rsidR="007E1789" w:rsidRPr="007E1789">
        <w:rPr>
          <w:rStyle w:val="libAieChar"/>
          <w:rFonts w:hint="cs"/>
          <w:rtl/>
        </w:rPr>
        <w:t>فَخَسَفْنَا</w:t>
      </w:r>
      <w:r w:rsidR="007E1789" w:rsidRPr="007E1789">
        <w:rPr>
          <w:rStyle w:val="libAieChar"/>
          <w:rtl/>
        </w:rPr>
        <w:t xml:space="preserve"> </w:t>
      </w:r>
      <w:r w:rsidR="007E1789" w:rsidRPr="007E1789">
        <w:rPr>
          <w:rStyle w:val="libAieChar"/>
          <w:rFonts w:hint="cs"/>
          <w:rtl/>
        </w:rPr>
        <w:t>بِهِ</w:t>
      </w:r>
      <w:r w:rsidR="007E1789" w:rsidRPr="007E1789">
        <w:rPr>
          <w:rStyle w:val="libAieChar"/>
          <w:rtl/>
        </w:rPr>
        <w:t xml:space="preserve"> </w:t>
      </w:r>
      <w:r w:rsidR="007E1789" w:rsidRPr="007E1789">
        <w:rPr>
          <w:rStyle w:val="libAieChar"/>
          <w:rFonts w:hint="cs"/>
          <w:rtl/>
        </w:rPr>
        <w:t>وَبِدَارِهِ</w:t>
      </w:r>
      <w:r w:rsidR="007E1789" w:rsidRPr="007E1789">
        <w:rPr>
          <w:rStyle w:val="libAieChar"/>
          <w:rtl/>
        </w:rPr>
        <w:t xml:space="preserve"> </w:t>
      </w:r>
      <w:r w:rsidR="007E1789" w:rsidRPr="007E1789">
        <w:rPr>
          <w:rStyle w:val="libAieChar"/>
          <w:rFonts w:hint="cs"/>
          <w:rtl/>
        </w:rPr>
        <w:t>الْأَرْضَ</w:t>
      </w:r>
      <w:r w:rsidR="007E1789" w:rsidRPr="007E1789">
        <w:rPr>
          <w:rStyle w:val="libAieChar"/>
          <w:rtl/>
        </w:rPr>
        <w:t xml:space="preserve"> </w:t>
      </w:r>
      <w:r w:rsidR="007E1789" w:rsidRPr="007E1789">
        <w:rPr>
          <w:rStyle w:val="libAieChar"/>
          <w:rFonts w:hint="cs"/>
          <w:rtl/>
        </w:rPr>
        <w:t>فَمَا</w:t>
      </w:r>
      <w:r w:rsidR="007E1789" w:rsidRPr="007E1789">
        <w:rPr>
          <w:rStyle w:val="libAieChar"/>
          <w:rtl/>
        </w:rPr>
        <w:t xml:space="preserve"> </w:t>
      </w:r>
      <w:r w:rsidR="007E1789" w:rsidRPr="007E1789">
        <w:rPr>
          <w:rStyle w:val="libAieChar"/>
          <w:rFonts w:hint="cs"/>
          <w:rtl/>
        </w:rPr>
        <w:t>كَانَ</w:t>
      </w:r>
      <w:r w:rsidR="007E1789" w:rsidRPr="007E1789">
        <w:rPr>
          <w:rStyle w:val="libAieChar"/>
          <w:rtl/>
        </w:rPr>
        <w:t xml:space="preserve"> </w:t>
      </w:r>
      <w:r w:rsidR="007E1789" w:rsidRPr="007E1789">
        <w:rPr>
          <w:rStyle w:val="libAieChar"/>
          <w:rFonts w:hint="cs"/>
          <w:rtl/>
        </w:rPr>
        <w:t>لَهُ</w:t>
      </w:r>
      <w:r w:rsidR="007E1789" w:rsidRPr="007E1789">
        <w:rPr>
          <w:rStyle w:val="libAieChar"/>
          <w:rtl/>
        </w:rPr>
        <w:t xml:space="preserve"> </w:t>
      </w:r>
      <w:r w:rsidR="007E1789" w:rsidRPr="007E1789">
        <w:rPr>
          <w:rStyle w:val="libAieChar"/>
          <w:rFonts w:hint="cs"/>
          <w:rtl/>
        </w:rPr>
        <w:t>مِن</w:t>
      </w:r>
      <w:r w:rsidR="007E1789" w:rsidRPr="007E1789">
        <w:rPr>
          <w:rStyle w:val="libAieChar"/>
          <w:rtl/>
        </w:rPr>
        <w:t xml:space="preserve"> </w:t>
      </w:r>
      <w:r w:rsidR="007E1789" w:rsidRPr="007E1789">
        <w:rPr>
          <w:rStyle w:val="libAieChar"/>
          <w:rFonts w:hint="cs"/>
          <w:rtl/>
        </w:rPr>
        <w:t>فِئَةٍ</w:t>
      </w:r>
      <w:r w:rsidR="007E1789" w:rsidRPr="007E1789">
        <w:rPr>
          <w:rStyle w:val="libAieChar"/>
          <w:rtl/>
        </w:rPr>
        <w:t xml:space="preserve"> </w:t>
      </w:r>
      <w:r w:rsidR="007E1789" w:rsidRPr="007E1789">
        <w:rPr>
          <w:rStyle w:val="libAieChar"/>
          <w:rFonts w:hint="cs"/>
          <w:rtl/>
        </w:rPr>
        <w:t>يَنصُرُونَهُ</w:t>
      </w:r>
      <w:r w:rsidR="007E1789" w:rsidRPr="007E1789">
        <w:rPr>
          <w:rStyle w:val="libAieChar"/>
          <w:rtl/>
        </w:rPr>
        <w:t xml:space="preserve"> </w:t>
      </w:r>
      <w:r w:rsidR="007E1789" w:rsidRPr="007E1789">
        <w:rPr>
          <w:rStyle w:val="libAieChar"/>
          <w:rFonts w:hint="cs"/>
          <w:rtl/>
        </w:rPr>
        <w:t>مِن</w:t>
      </w:r>
      <w:r w:rsidR="007E1789" w:rsidRPr="007E1789">
        <w:rPr>
          <w:rStyle w:val="libAieChar"/>
          <w:rtl/>
        </w:rPr>
        <w:t xml:space="preserve"> </w:t>
      </w:r>
      <w:r w:rsidR="007E1789" w:rsidRPr="007E1789">
        <w:rPr>
          <w:rStyle w:val="libAieChar"/>
          <w:rFonts w:hint="cs"/>
          <w:rtl/>
        </w:rPr>
        <w:t>دُونِ</w:t>
      </w:r>
      <w:r w:rsidR="007E1789" w:rsidRPr="007E1789">
        <w:rPr>
          <w:rStyle w:val="libAieChar"/>
          <w:rtl/>
        </w:rPr>
        <w:t xml:space="preserve"> </w:t>
      </w:r>
      <w:r w:rsidR="007E1789" w:rsidRPr="007E1789">
        <w:rPr>
          <w:rStyle w:val="libAieChar"/>
          <w:rFonts w:hint="cs"/>
          <w:rtl/>
        </w:rPr>
        <w:t>اللَّـهِ</w:t>
      </w:r>
      <w:r w:rsidR="007E1789" w:rsidRPr="007E1789">
        <w:rPr>
          <w:rStyle w:val="libAieChar"/>
          <w:rtl/>
        </w:rPr>
        <w:t xml:space="preserve"> </w:t>
      </w:r>
      <w:r w:rsidR="007E1789" w:rsidRPr="007E1789">
        <w:rPr>
          <w:rStyle w:val="libAieChar"/>
          <w:rFonts w:hint="cs"/>
          <w:rtl/>
        </w:rPr>
        <w:t>وَمَا</w:t>
      </w:r>
      <w:r w:rsidR="007E1789" w:rsidRPr="007E1789">
        <w:rPr>
          <w:rStyle w:val="libAieChar"/>
          <w:rtl/>
        </w:rPr>
        <w:t xml:space="preserve"> </w:t>
      </w:r>
      <w:r w:rsidR="007E1789" w:rsidRPr="007E1789">
        <w:rPr>
          <w:rStyle w:val="libAieChar"/>
          <w:rFonts w:hint="cs"/>
          <w:rtl/>
        </w:rPr>
        <w:t>كَانَ</w:t>
      </w:r>
      <w:r w:rsidR="007E1789" w:rsidRPr="007E1789">
        <w:rPr>
          <w:rStyle w:val="libAieChar"/>
          <w:rtl/>
        </w:rPr>
        <w:t xml:space="preserve"> </w:t>
      </w:r>
      <w:r w:rsidR="007E1789" w:rsidRPr="007E1789">
        <w:rPr>
          <w:rStyle w:val="libAieChar"/>
          <w:rFonts w:hint="cs"/>
          <w:rtl/>
        </w:rPr>
        <w:t>مِنَ</w:t>
      </w:r>
      <w:r w:rsidR="007E1789" w:rsidRPr="007E1789">
        <w:rPr>
          <w:rStyle w:val="libAieChar"/>
          <w:rtl/>
        </w:rPr>
        <w:t xml:space="preserve"> </w:t>
      </w:r>
      <w:r w:rsidR="007E1789" w:rsidRPr="007E1789">
        <w:rPr>
          <w:rStyle w:val="libAieChar"/>
          <w:rFonts w:hint="cs"/>
          <w:rtl/>
        </w:rPr>
        <w:t xml:space="preserve">الْمُنتَصِرِينَ </w:t>
      </w:r>
      <w:r w:rsidR="007E1789" w:rsidRPr="00485C41">
        <w:rPr>
          <w:rStyle w:val="libAlaemChar"/>
          <w:rFonts w:hint="cs"/>
          <w:rtl/>
        </w:rPr>
        <w:t>)</w:t>
      </w:r>
      <w:r w:rsidRPr="00C70E76">
        <w:rPr>
          <w:rFonts w:hint="cs"/>
          <w:rtl/>
        </w:rPr>
        <w:t>. القصص 80</w:t>
      </w:r>
      <w:r w:rsidR="00E52117">
        <w:rPr>
          <w:rFonts w:hint="cs"/>
          <w:rtl/>
        </w:rPr>
        <w:t xml:space="preserve"> - </w:t>
      </w:r>
      <w:r w:rsidRPr="00C70E76">
        <w:rPr>
          <w:rFonts w:hint="cs"/>
          <w:rtl/>
        </w:rPr>
        <w:t>81</w:t>
      </w:r>
    </w:p>
    <w:p w:rsidR="00960004" w:rsidRDefault="003550AC" w:rsidP="007E1789">
      <w:pPr>
        <w:pStyle w:val="libNormal"/>
        <w:rPr>
          <w:rtl/>
        </w:rPr>
      </w:pPr>
      <w:r w:rsidRPr="00C70E76">
        <w:rPr>
          <w:rFonts w:hint="cs"/>
          <w:rtl/>
        </w:rPr>
        <w:t xml:space="preserve">* </w:t>
      </w:r>
      <w:r w:rsidR="007E1789" w:rsidRPr="00485C41">
        <w:rPr>
          <w:rStyle w:val="libAlaemChar"/>
          <w:rFonts w:hint="cs"/>
          <w:rtl/>
        </w:rPr>
        <w:t>(</w:t>
      </w:r>
      <w:r w:rsidR="007E1789" w:rsidRPr="007E1789">
        <w:rPr>
          <w:rStyle w:val="libAieChar"/>
          <w:rFonts w:hint="cs"/>
          <w:rtl/>
        </w:rPr>
        <w:t xml:space="preserve"> قُلْ</w:t>
      </w:r>
      <w:r w:rsidR="007E1789" w:rsidRPr="007E1789">
        <w:rPr>
          <w:rStyle w:val="libAieChar"/>
          <w:rtl/>
        </w:rPr>
        <w:t xml:space="preserve"> </w:t>
      </w:r>
      <w:r w:rsidR="007E1789" w:rsidRPr="007E1789">
        <w:rPr>
          <w:rStyle w:val="libAieChar"/>
          <w:rFonts w:hint="cs"/>
          <w:rtl/>
        </w:rPr>
        <w:t>مَن</w:t>
      </w:r>
      <w:r w:rsidR="007E1789" w:rsidRPr="007E1789">
        <w:rPr>
          <w:rStyle w:val="libAieChar"/>
          <w:rtl/>
        </w:rPr>
        <w:t xml:space="preserve"> </w:t>
      </w:r>
      <w:r w:rsidR="007E1789" w:rsidRPr="007E1789">
        <w:rPr>
          <w:rStyle w:val="libAieChar"/>
          <w:rFonts w:hint="cs"/>
          <w:rtl/>
        </w:rPr>
        <w:t>رَّبُّ</w:t>
      </w:r>
      <w:r w:rsidR="007E1789" w:rsidRPr="007E1789">
        <w:rPr>
          <w:rStyle w:val="libAieChar"/>
          <w:rtl/>
        </w:rPr>
        <w:t xml:space="preserve"> </w:t>
      </w:r>
      <w:r w:rsidR="007E1789" w:rsidRPr="007E1789">
        <w:rPr>
          <w:rStyle w:val="libAieChar"/>
          <w:rFonts w:hint="cs"/>
          <w:rtl/>
        </w:rPr>
        <w:t>السَّمَاوَاتِ</w:t>
      </w:r>
      <w:r w:rsidR="007E1789" w:rsidRPr="007E1789">
        <w:rPr>
          <w:rStyle w:val="libAieChar"/>
          <w:rtl/>
        </w:rPr>
        <w:t xml:space="preserve"> </w:t>
      </w:r>
      <w:r w:rsidR="007E1789" w:rsidRPr="007E1789">
        <w:rPr>
          <w:rStyle w:val="libAieChar"/>
          <w:rFonts w:hint="cs"/>
          <w:rtl/>
        </w:rPr>
        <w:t>وَالْأَرْضِ</w:t>
      </w:r>
      <w:r w:rsidR="007E1789" w:rsidRPr="007E1789">
        <w:rPr>
          <w:rStyle w:val="libAieChar"/>
          <w:rtl/>
        </w:rPr>
        <w:t xml:space="preserve"> </w:t>
      </w:r>
      <w:r w:rsidR="007E1789" w:rsidRPr="007E1789">
        <w:rPr>
          <w:rStyle w:val="libAieChar"/>
          <w:rFonts w:hint="cs"/>
          <w:rtl/>
        </w:rPr>
        <w:t>قُلِ</w:t>
      </w:r>
      <w:r w:rsidR="007E1789" w:rsidRPr="007E1789">
        <w:rPr>
          <w:rStyle w:val="libAieChar"/>
          <w:rtl/>
        </w:rPr>
        <w:t xml:space="preserve"> </w:t>
      </w:r>
      <w:r w:rsidR="007E1789" w:rsidRPr="007E1789">
        <w:rPr>
          <w:rStyle w:val="libAieChar"/>
          <w:rFonts w:hint="cs"/>
          <w:rtl/>
        </w:rPr>
        <w:t>اللَّـهُ</w:t>
      </w:r>
      <w:r w:rsidR="007E1789" w:rsidRPr="007E1789">
        <w:rPr>
          <w:rStyle w:val="libAieChar"/>
          <w:rtl/>
        </w:rPr>
        <w:t xml:space="preserve"> </w:t>
      </w:r>
      <w:r w:rsidR="007E1789" w:rsidRPr="007E1789">
        <w:rPr>
          <w:rStyle w:val="libAieChar"/>
          <w:rFonts w:hint="cs"/>
          <w:rtl/>
        </w:rPr>
        <w:t>قُلْ</w:t>
      </w:r>
      <w:r w:rsidR="007E1789" w:rsidRPr="007E1789">
        <w:rPr>
          <w:rStyle w:val="libAieChar"/>
          <w:rtl/>
        </w:rPr>
        <w:t xml:space="preserve"> </w:t>
      </w:r>
      <w:r w:rsidR="007E1789" w:rsidRPr="007E1789">
        <w:rPr>
          <w:rStyle w:val="libAieChar"/>
          <w:rFonts w:hint="cs"/>
          <w:rtl/>
        </w:rPr>
        <w:t>أَفَاتَّخَذْتُم</w:t>
      </w:r>
      <w:r w:rsidR="007E1789" w:rsidRPr="007E1789">
        <w:rPr>
          <w:rStyle w:val="libAieChar"/>
          <w:rtl/>
        </w:rPr>
        <w:t xml:space="preserve"> </w:t>
      </w:r>
      <w:r w:rsidR="007E1789" w:rsidRPr="007E1789">
        <w:rPr>
          <w:rStyle w:val="libAieChar"/>
          <w:rFonts w:hint="cs"/>
          <w:rtl/>
        </w:rPr>
        <w:t>مِّن</w:t>
      </w:r>
      <w:r w:rsidR="007E1789" w:rsidRPr="007E1789">
        <w:rPr>
          <w:rStyle w:val="libAieChar"/>
          <w:rtl/>
        </w:rPr>
        <w:t xml:space="preserve"> </w:t>
      </w:r>
      <w:r w:rsidR="007E1789" w:rsidRPr="007E1789">
        <w:rPr>
          <w:rStyle w:val="libAieChar"/>
          <w:rFonts w:hint="cs"/>
          <w:rtl/>
        </w:rPr>
        <w:t>دُونِهِ</w:t>
      </w:r>
      <w:r w:rsidR="007E1789" w:rsidRPr="007E1789">
        <w:rPr>
          <w:rStyle w:val="libAieChar"/>
          <w:rtl/>
        </w:rPr>
        <w:t xml:space="preserve"> </w:t>
      </w:r>
      <w:r w:rsidR="007E1789" w:rsidRPr="007E1789">
        <w:rPr>
          <w:rStyle w:val="libAieChar"/>
          <w:rFonts w:hint="cs"/>
          <w:rtl/>
        </w:rPr>
        <w:t>أَوْلِيَاءَ</w:t>
      </w:r>
      <w:r w:rsidR="007E1789" w:rsidRPr="007E1789">
        <w:rPr>
          <w:rStyle w:val="libAieChar"/>
          <w:rtl/>
        </w:rPr>
        <w:t xml:space="preserve"> </w:t>
      </w:r>
      <w:r w:rsidR="007E1789" w:rsidRPr="007E1789">
        <w:rPr>
          <w:rStyle w:val="libAieChar"/>
          <w:rFonts w:hint="cs"/>
          <w:rtl/>
        </w:rPr>
        <w:t>لَا</w:t>
      </w:r>
      <w:r w:rsidR="007E1789" w:rsidRPr="007E1789">
        <w:rPr>
          <w:rStyle w:val="libAieChar"/>
          <w:rtl/>
        </w:rPr>
        <w:t xml:space="preserve"> </w:t>
      </w:r>
      <w:r w:rsidR="007E1789" w:rsidRPr="007E1789">
        <w:rPr>
          <w:rStyle w:val="libAieChar"/>
          <w:rFonts w:hint="cs"/>
          <w:rtl/>
        </w:rPr>
        <w:t>يَمْلِكُونَ</w:t>
      </w:r>
      <w:r w:rsidR="007E1789" w:rsidRPr="007E1789">
        <w:rPr>
          <w:rStyle w:val="libAieChar"/>
          <w:rtl/>
        </w:rPr>
        <w:t xml:space="preserve"> </w:t>
      </w:r>
      <w:r w:rsidR="007E1789" w:rsidRPr="007E1789">
        <w:rPr>
          <w:rStyle w:val="libAieChar"/>
          <w:rFonts w:hint="cs"/>
          <w:rtl/>
        </w:rPr>
        <w:t>لِأَنفُسِهِمْ</w:t>
      </w:r>
      <w:r w:rsidR="007E1789" w:rsidRPr="007E1789">
        <w:rPr>
          <w:rStyle w:val="libAieChar"/>
          <w:rtl/>
        </w:rPr>
        <w:t xml:space="preserve"> </w:t>
      </w:r>
      <w:r w:rsidR="007E1789" w:rsidRPr="007E1789">
        <w:rPr>
          <w:rStyle w:val="libAieChar"/>
          <w:rFonts w:hint="cs"/>
          <w:rtl/>
        </w:rPr>
        <w:t>نَفْعًا</w:t>
      </w:r>
      <w:r w:rsidR="007E1789" w:rsidRPr="007E1789">
        <w:rPr>
          <w:rStyle w:val="libAieChar"/>
          <w:rtl/>
        </w:rPr>
        <w:t xml:space="preserve"> </w:t>
      </w:r>
      <w:r w:rsidR="007E1789" w:rsidRPr="007E1789">
        <w:rPr>
          <w:rStyle w:val="libAieChar"/>
          <w:rFonts w:hint="cs"/>
          <w:rtl/>
        </w:rPr>
        <w:t>وَلَا</w:t>
      </w:r>
      <w:r w:rsidR="007E1789" w:rsidRPr="007E1789">
        <w:rPr>
          <w:rStyle w:val="libAieChar"/>
          <w:rtl/>
        </w:rPr>
        <w:t xml:space="preserve"> </w:t>
      </w:r>
      <w:r w:rsidR="007E1789" w:rsidRPr="007E1789">
        <w:rPr>
          <w:rStyle w:val="libAieChar"/>
          <w:rFonts w:hint="cs"/>
          <w:rtl/>
        </w:rPr>
        <w:t>ضَرًّا</w:t>
      </w:r>
      <w:r w:rsidR="007E1789" w:rsidRPr="007E1789">
        <w:rPr>
          <w:rStyle w:val="libAieChar"/>
          <w:rtl/>
        </w:rPr>
        <w:t xml:space="preserve"> </w:t>
      </w:r>
      <w:r w:rsidR="007E1789" w:rsidRPr="007E1789">
        <w:rPr>
          <w:rStyle w:val="libAieChar"/>
          <w:rFonts w:hint="cs"/>
          <w:rtl/>
        </w:rPr>
        <w:t>قُلْ</w:t>
      </w:r>
      <w:r w:rsidR="007E1789" w:rsidRPr="007E1789">
        <w:rPr>
          <w:rStyle w:val="libAieChar"/>
          <w:rtl/>
        </w:rPr>
        <w:t xml:space="preserve"> </w:t>
      </w:r>
      <w:r w:rsidR="007E1789" w:rsidRPr="007E1789">
        <w:rPr>
          <w:rStyle w:val="libAieChar"/>
          <w:rFonts w:hint="cs"/>
          <w:rtl/>
        </w:rPr>
        <w:t>هَلْ</w:t>
      </w:r>
      <w:r w:rsidR="007E1789" w:rsidRPr="007E1789">
        <w:rPr>
          <w:rStyle w:val="libAieChar"/>
          <w:rtl/>
        </w:rPr>
        <w:t xml:space="preserve"> </w:t>
      </w:r>
      <w:r w:rsidR="007E1789" w:rsidRPr="007E1789">
        <w:rPr>
          <w:rStyle w:val="libAieChar"/>
          <w:rFonts w:hint="cs"/>
          <w:rtl/>
        </w:rPr>
        <w:t>يَسْتَوِي</w:t>
      </w:r>
      <w:r w:rsidR="007E1789" w:rsidRPr="007E1789">
        <w:rPr>
          <w:rStyle w:val="libAieChar"/>
          <w:rtl/>
        </w:rPr>
        <w:t xml:space="preserve"> </w:t>
      </w:r>
      <w:r w:rsidR="007E1789" w:rsidRPr="007E1789">
        <w:rPr>
          <w:rStyle w:val="libAieChar"/>
          <w:rFonts w:hint="cs"/>
          <w:rtl/>
        </w:rPr>
        <w:t>الْأَعْمَىٰ</w:t>
      </w:r>
      <w:r w:rsidR="007E1789" w:rsidRPr="007E1789">
        <w:rPr>
          <w:rStyle w:val="libAieChar"/>
          <w:rtl/>
        </w:rPr>
        <w:t xml:space="preserve"> </w:t>
      </w:r>
      <w:r w:rsidR="007E1789" w:rsidRPr="007E1789">
        <w:rPr>
          <w:rStyle w:val="libAieChar"/>
          <w:rFonts w:hint="cs"/>
          <w:rtl/>
        </w:rPr>
        <w:t>وَالْبَصِيرُ</w:t>
      </w:r>
      <w:r w:rsidR="007E1789" w:rsidRPr="007E1789">
        <w:rPr>
          <w:rStyle w:val="libAieChar"/>
          <w:rtl/>
        </w:rPr>
        <w:t xml:space="preserve"> </w:t>
      </w:r>
      <w:r w:rsidR="007E1789" w:rsidRPr="007E1789">
        <w:rPr>
          <w:rStyle w:val="libAieChar"/>
          <w:rFonts w:hint="cs"/>
          <w:rtl/>
        </w:rPr>
        <w:t>أَمْ</w:t>
      </w:r>
      <w:r w:rsidR="007E1789" w:rsidRPr="007E1789">
        <w:rPr>
          <w:rStyle w:val="libAieChar"/>
          <w:rtl/>
        </w:rPr>
        <w:t xml:space="preserve"> </w:t>
      </w:r>
      <w:r w:rsidR="007E1789" w:rsidRPr="007E1789">
        <w:rPr>
          <w:rStyle w:val="libAieChar"/>
          <w:rFonts w:hint="cs"/>
          <w:rtl/>
        </w:rPr>
        <w:t>هَلْ</w:t>
      </w:r>
      <w:r w:rsidR="007E1789" w:rsidRPr="007E1789">
        <w:rPr>
          <w:rStyle w:val="libAieChar"/>
          <w:rtl/>
        </w:rPr>
        <w:t xml:space="preserve"> </w:t>
      </w:r>
      <w:r w:rsidR="007E1789" w:rsidRPr="007E1789">
        <w:rPr>
          <w:rStyle w:val="libAieChar"/>
          <w:rFonts w:hint="cs"/>
          <w:rtl/>
        </w:rPr>
        <w:t>تَسْتَوِي</w:t>
      </w:r>
      <w:r w:rsidR="007E1789" w:rsidRPr="007E1789">
        <w:rPr>
          <w:rStyle w:val="libAieChar"/>
          <w:rtl/>
        </w:rPr>
        <w:t xml:space="preserve"> </w:t>
      </w:r>
      <w:r w:rsidR="007E1789" w:rsidRPr="007E1789">
        <w:rPr>
          <w:rStyle w:val="libAieChar"/>
          <w:rFonts w:hint="cs"/>
          <w:rtl/>
        </w:rPr>
        <w:t>الظُّلُمَاتُ</w:t>
      </w:r>
      <w:r w:rsidR="007E1789" w:rsidRPr="007E1789">
        <w:rPr>
          <w:rStyle w:val="libAieChar"/>
          <w:rtl/>
        </w:rPr>
        <w:t xml:space="preserve"> </w:t>
      </w:r>
      <w:r w:rsidR="007E1789" w:rsidRPr="007E1789">
        <w:rPr>
          <w:rStyle w:val="libAieChar"/>
          <w:rFonts w:hint="cs"/>
          <w:rtl/>
        </w:rPr>
        <w:t>وَالنُّورُ</w:t>
      </w:r>
      <w:r w:rsidR="007E1789" w:rsidRPr="007E1789">
        <w:rPr>
          <w:rStyle w:val="libAieChar"/>
          <w:rtl/>
        </w:rPr>
        <w:t xml:space="preserve"> </w:t>
      </w:r>
      <w:r w:rsidR="007E1789" w:rsidRPr="007E1789">
        <w:rPr>
          <w:rStyle w:val="libAieChar"/>
          <w:rFonts w:hint="cs"/>
          <w:rtl/>
        </w:rPr>
        <w:t>أَمْ</w:t>
      </w:r>
      <w:r w:rsidR="007E1789" w:rsidRPr="007E1789">
        <w:rPr>
          <w:rStyle w:val="libAieChar"/>
          <w:rtl/>
        </w:rPr>
        <w:t xml:space="preserve"> </w:t>
      </w:r>
      <w:r w:rsidR="007E1789" w:rsidRPr="007E1789">
        <w:rPr>
          <w:rStyle w:val="libAieChar"/>
          <w:rFonts w:hint="cs"/>
          <w:rtl/>
        </w:rPr>
        <w:t>جَعَلُوا</w:t>
      </w:r>
      <w:r w:rsidR="007E1789" w:rsidRPr="007E1789">
        <w:rPr>
          <w:rStyle w:val="libAieChar"/>
          <w:rtl/>
        </w:rPr>
        <w:t xml:space="preserve"> </w:t>
      </w:r>
      <w:r w:rsidR="007E1789" w:rsidRPr="007E1789">
        <w:rPr>
          <w:rStyle w:val="libAieChar"/>
          <w:rFonts w:hint="cs"/>
          <w:rtl/>
        </w:rPr>
        <w:t>لِلَّـهِ</w:t>
      </w:r>
      <w:r w:rsidR="007E1789" w:rsidRPr="007E1789">
        <w:rPr>
          <w:rStyle w:val="libAieChar"/>
          <w:rtl/>
        </w:rPr>
        <w:t xml:space="preserve"> </w:t>
      </w:r>
      <w:r w:rsidR="007E1789" w:rsidRPr="007E1789">
        <w:rPr>
          <w:rStyle w:val="libAieChar"/>
          <w:rFonts w:hint="cs"/>
          <w:rtl/>
        </w:rPr>
        <w:t>شُرَكَاءَ</w:t>
      </w:r>
      <w:r w:rsidR="007E1789" w:rsidRPr="007E1789">
        <w:rPr>
          <w:rStyle w:val="libAieChar"/>
          <w:rtl/>
        </w:rPr>
        <w:t xml:space="preserve"> </w:t>
      </w:r>
      <w:r w:rsidR="007E1789" w:rsidRPr="007E1789">
        <w:rPr>
          <w:rStyle w:val="libAieChar"/>
          <w:rFonts w:hint="cs"/>
          <w:rtl/>
        </w:rPr>
        <w:t>خَلَقُوا</w:t>
      </w:r>
      <w:r w:rsidR="007E1789" w:rsidRPr="007E1789">
        <w:rPr>
          <w:rStyle w:val="libAieChar"/>
          <w:rtl/>
        </w:rPr>
        <w:t xml:space="preserve"> </w:t>
      </w:r>
      <w:r w:rsidR="007E1789" w:rsidRPr="007E1789">
        <w:rPr>
          <w:rStyle w:val="libAieChar"/>
          <w:rFonts w:hint="cs"/>
          <w:rtl/>
        </w:rPr>
        <w:t>كَخَلْقِهِ</w:t>
      </w:r>
      <w:r w:rsidR="007E1789" w:rsidRPr="007E1789">
        <w:rPr>
          <w:rStyle w:val="libAieChar"/>
          <w:rtl/>
        </w:rPr>
        <w:t xml:space="preserve"> </w:t>
      </w:r>
      <w:r w:rsidR="007E1789" w:rsidRPr="007E1789">
        <w:rPr>
          <w:rStyle w:val="libAieChar"/>
          <w:rFonts w:hint="cs"/>
          <w:rtl/>
        </w:rPr>
        <w:t>فَتَشَابَهَ</w:t>
      </w:r>
      <w:r w:rsidR="007E1789" w:rsidRPr="007E1789">
        <w:rPr>
          <w:rStyle w:val="libAieChar"/>
          <w:rtl/>
        </w:rPr>
        <w:t xml:space="preserve"> </w:t>
      </w:r>
      <w:r w:rsidR="007E1789" w:rsidRPr="007E1789">
        <w:rPr>
          <w:rStyle w:val="libAieChar"/>
          <w:rFonts w:hint="cs"/>
          <w:rtl/>
        </w:rPr>
        <w:t>الْخَلْقُ</w:t>
      </w:r>
      <w:r w:rsidR="007E1789" w:rsidRPr="007E1789">
        <w:rPr>
          <w:rStyle w:val="libAieChar"/>
          <w:rtl/>
        </w:rPr>
        <w:t xml:space="preserve"> </w:t>
      </w:r>
      <w:r w:rsidR="007E1789" w:rsidRPr="007E1789">
        <w:rPr>
          <w:rStyle w:val="libAieChar"/>
          <w:rFonts w:hint="cs"/>
          <w:rtl/>
        </w:rPr>
        <w:t>عَلَيْهِمْ</w:t>
      </w:r>
      <w:r w:rsidR="007E1789" w:rsidRPr="007E1789">
        <w:rPr>
          <w:rStyle w:val="libAieChar"/>
          <w:rtl/>
        </w:rPr>
        <w:t xml:space="preserve"> </w:t>
      </w:r>
      <w:r w:rsidR="007E1789" w:rsidRPr="007E1789">
        <w:rPr>
          <w:rStyle w:val="libAieChar"/>
          <w:rFonts w:hint="cs"/>
          <w:rtl/>
        </w:rPr>
        <w:t>قُلِ</w:t>
      </w:r>
      <w:r w:rsidR="007E1789" w:rsidRPr="007E1789">
        <w:rPr>
          <w:rStyle w:val="libAieChar"/>
          <w:rtl/>
        </w:rPr>
        <w:t xml:space="preserve"> </w:t>
      </w:r>
      <w:r w:rsidR="007E1789" w:rsidRPr="007E1789">
        <w:rPr>
          <w:rStyle w:val="libAieChar"/>
          <w:rFonts w:hint="cs"/>
          <w:rtl/>
        </w:rPr>
        <w:t>اللَّـهُ</w:t>
      </w:r>
      <w:r w:rsidR="007E1789" w:rsidRPr="007E1789">
        <w:rPr>
          <w:rStyle w:val="libAieChar"/>
          <w:rtl/>
        </w:rPr>
        <w:t xml:space="preserve"> </w:t>
      </w:r>
      <w:r w:rsidR="007E1789" w:rsidRPr="007E1789">
        <w:rPr>
          <w:rStyle w:val="libAieChar"/>
          <w:rFonts w:hint="cs"/>
          <w:rtl/>
        </w:rPr>
        <w:t>خَالِقُ</w:t>
      </w:r>
      <w:r w:rsidR="007E1789" w:rsidRPr="007E1789">
        <w:rPr>
          <w:rStyle w:val="libAieChar"/>
          <w:rtl/>
        </w:rPr>
        <w:t xml:space="preserve"> </w:t>
      </w:r>
      <w:r w:rsidR="007E1789" w:rsidRPr="007E1789">
        <w:rPr>
          <w:rStyle w:val="libAieChar"/>
          <w:rFonts w:hint="cs"/>
          <w:rtl/>
        </w:rPr>
        <w:t>كُلِّ</w:t>
      </w:r>
      <w:r w:rsidR="007E1789" w:rsidRPr="007E1789">
        <w:rPr>
          <w:rStyle w:val="libAieChar"/>
          <w:rtl/>
        </w:rPr>
        <w:t xml:space="preserve"> </w:t>
      </w:r>
      <w:r w:rsidR="007E1789" w:rsidRPr="007E1789">
        <w:rPr>
          <w:rStyle w:val="libAieChar"/>
          <w:rFonts w:hint="cs"/>
          <w:rtl/>
        </w:rPr>
        <w:t>شَيْءٍ</w:t>
      </w:r>
      <w:r w:rsidR="007E1789" w:rsidRPr="007E1789">
        <w:rPr>
          <w:rStyle w:val="libAieChar"/>
          <w:rtl/>
        </w:rPr>
        <w:t xml:space="preserve"> </w:t>
      </w:r>
      <w:r w:rsidR="007E1789" w:rsidRPr="007E1789">
        <w:rPr>
          <w:rStyle w:val="libAieChar"/>
          <w:rFonts w:hint="cs"/>
          <w:rtl/>
        </w:rPr>
        <w:t>وَهُوَ</w:t>
      </w:r>
      <w:r w:rsidR="007E1789" w:rsidRPr="007E1789">
        <w:rPr>
          <w:rStyle w:val="libAieChar"/>
          <w:rtl/>
        </w:rPr>
        <w:t xml:space="preserve"> </w:t>
      </w:r>
      <w:r w:rsidR="007E1789" w:rsidRPr="007E1789">
        <w:rPr>
          <w:rStyle w:val="libAieChar"/>
          <w:rFonts w:hint="cs"/>
          <w:rtl/>
        </w:rPr>
        <w:t>الْوَاحِدُ</w:t>
      </w:r>
      <w:r w:rsidR="007E1789" w:rsidRPr="007E1789">
        <w:rPr>
          <w:rStyle w:val="libAieChar"/>
          <w:rtl/>
        </w:rPr>
        <w:t xml:space="preserve"> </w:t>
      </w:r>
      <w:r w:rsidR="007E1789" w:rsidRPr="007E1789">
        <w:rPr>
          <w:rStyle w:val="libAieChar"/>
          <w:rFonts w:hint="cs"/>
          <w:rtl/>
        </w:rPr>
        <w:t xml:space="preserve">الْقَهَّارُ </w:t>
      </w:r>
      <w:r w:rsidR="007E1789" w:rsidRPr="00485C41">
        <w:rPr>
          <w:rStyle w:val="libAlaemChar"/>
          <w:rFonts w:hint="cs"/>
          <w:rtl/>
        </w:rPr>
        <w:t>)</w:t>
      </w:r>
      <w:r w:rsidRPr="00C70E76">
        <w:rPr>
          <w:rFonts w:hint="cs"/>
          <w:rtl/>
        </w:rPr>
        <w:t>. الرعد</w:t>
      </w:r>
      <w:r w:rsidR="00E52117">
        <w:rPr>
          <w:rFonts w:hint="cs"/>
          <w:rtl/>
        </w:rPr>
        <w:t xml:space="preserve"> - </w:t>
      </w:r>
      <w:r w:rsidRPr="00C70E76">
        <w:rPr>
          <w:rFonts w:hint="cs"/>
          <w:rtl/>
        </w:rPr>
        <w:t>16</w:t>
      </w:r>
    </w:p>
    <w:p w:rsidR="003550AC" w:rsidRDefault="003550AC" w:rsidP="0021290A">
      <w:pPr>
        <w:pStyle w:val="libCenterBold1"/>
        <w:rPr>
          <w:rtl/>
        </w:rPr>
      </w:pPr>
      <w:r w:rsidRPr="00C70E76">
        <w:rPr>
          <w:rFonts w:hint="cs"/>
          <w:rtl/>
        </w:rPr>
        <w:t>انكشاف عدم فائدة الأولياء من دون الله في الآخرة</w:t>
      </w:r>
    </w:p>
    <w:p w:rsidR="003550AC" w:rsidRPr="00C70E76" w:rsidRDefault="003550AC" w:rsidP="007E1789">
      <w:pPr>
        <w:pStyle w:val="libNormal"/>
        <w:rPr>
          <w:rtl/>
        </w:rPr>
      </w:pPr>
      <w:r w:rsidRPr="00C70E76">
        <w:rPr>
          <w:rFonts w:hint="cs"/>
          <w:rtl/>
        </w:rPr>
        <w:t xml:space="preserve">* </w:t>
      </w:r>
      <w:r w:rsidR="007E1789" w:rsidRPr="00485C41">
        <w:rPr>
          <w:rStyle w:val="libAlaemChar"/>
          <w:rFonts w:hint="cs"/>
          <w:rtl/>
        </w:rPr>
        <w:t>(</w:t>
      </w:r>
      <w:r w:rsidR="007E1789" w:rsidRPr="007E1789">
        <w:rPr>
          <w:rStyle w:val="libAieChar"/>
          <w:rFonts w:hint="cs"/>
          <w:rtl/>
        </w:rPr>
        <w:t xml:space="preserve"> وَتَرَاهُمْ</w:t>
      </w:r>
      <w:r w:rsidR="007E1789" w:rsidRPr="007E1789">
        <w:rPr>
          <w:rStyle w:val="libAieChar"/>
          <w:rtl/>
        </w:rPr>
        <w:t xml:space="preserve"> </w:t>
      </w:r>
      <w:r w:rsidR="007E1789" w:rsidRPr="007E1789">
        <w:rPr>
          <w:rStyle w:val="libAieChar"/>
          <w:rFonts w:hint="cs"/>
          <w:rtl/>
        </w:rPr>
        <w:t>يُعْرَضُونَ</w:t>
      </w:r>
      <w:r w:rsidR="007E1789" w:rsidRPr="007E1789">
        <w:rPr>
          <w:rStyle w:val="libAieChar"/>
          <w:rtl/>
        </w:rPr>
        <w:t xml:space="preserve"> </w:t>
      </w:r>
      <w:r w:rsidR="007E1789" w:rsidRPr="007E1789">
        <w:rPr>
          <w:rStyle w:val="libAieChar"/>
          <w:rFonts w:hint="cs"/>
          <w:rtl/>
        </w:rPr>
        <w:t>عَلَيْهَا</w:t>
      </w:r>
      <w:r w:rsidR="007E1789" w:rsidRPr="007E1789">
        <w:rPr>
          <w:rStyle w:val="libAieChar"/>
          <w:rtl/>
        </w:rPr>
        <w:t xml:space="preserve"> </w:t>
      </w:r>
      <w:r w:rsidR="007E1789" w:rsidRPr="007E1789">
        <w:rPr>
          <w:rStyle w:val="libAieChar"/>
          <w:rFonts w:hint="cs"/>
          <w:rtl/>
        </w:rPr>
        <w:t>خَاشِعِينَ</w:t>
      </w:r>
      <w:r w:rsidR="007E1789" w:rsidRPr="007E1789">
        <w:rPr>
          <w:rStyle w:val="libAieChar"/>
          <w:rtl/>
        </w:rPr>
        <w:t xml:space="preserve"> </w:t>
      </w:r>
      <w:r w:rsidR="007E1789" w:rsidRPr="007E1789">
        <w:rPr>
          <w:rStyle w:val="libAieChar"/>
          <w:rFonts w:hint="cs"/>
          <w:rtl/>
        </w:rPr>
        <w:t>مِنَ</w:t>
      </w:r>
      <w:r w:rsidR="007E1789" w:rsidRPr="007E1789">
        <w:rPr>
          <w:rStyle w:val="libAieChar"/>
          <w:rtl/>
        </w:rPr>
        <w:t xml:space="preserve"> </w:t>
      </w:r>
      <w:r w:rsidR="007E1789" w:rsidRPr="007E1789">
        <w:rPr>
          <w:rStyle w:val="libAieChar"/>
          <w:rFonts w:hint="cs"/>
          <w:rtl/>
        </w:rPr>
        <w:t>الذُّلِّ</w:t>
      </w:r>
      <w:r w:rsidR="007E1789" w:rsidRPr="007E1789">
        <w:rPr>
          <w:rStyle w:val="libAieChar"/>
          <w:rtl/>
        </w:rPr>
        <w:t xml:space="preserve"> </w:t>
      </w:r>
      <w:r w:rsidR="007E1789" w:rsidRPr="007E1789">
        <w:rPr>
          <w:rStyle w:val="libAieChar"/>
          <w:rFonts w:hint="cs"/>
          <w:rtl/>
        </w:rPr>
        <w:t>يَنظُرُونَ</w:t>
      </w:r>
      <w:r w:rsidR="007E1789" w:rsidRPr="007E1789">
        <w:rPr>
          <w:rStyle w:val="libAieChar"/>
          <w:rtl/>
        </w:rPr>
        <w:t xml:space="preserve"> </w:t>
      </w:r>
      <w:r w:rsidR="007E1789" w:rsidRPr="007E1789">
        <w:rPr>
          <w:rStyle w:val="libAieChar"/>
          <w:rFonts w:hint="cs"/>
          <w:rtl/>
        </w:rPr>
        <w:t>مِن</w:t>
      </w:r>
      <w:r w:rsidR="007E1789" w:rsidRPr="007E1789">
        <w:rPr>
          <w:rStyle w:val="libAieChar"/>
          <w:rtl/>
        </w:rPr>
        <w:t xml:space="preserve"> </w:t>
      </w:r>
      <w:r w:rsidR="007E1789" w:rsidRPr="007E1789">
        <w:rPr>
          <w:rStyle w:val="libAieChar"/>
          <w:rFonts w:hint="cs"/>
          <w:rtl/>
        </w:rPr>
        <w:t>طَرْفٍ</w:t>
      </w:r>
      <w:r w:rsidR="007E1789" w:rsidRPr="007E1789">
        <w:rPr>
          <w:rStyle w:val="libAieChar"/>
          <w:rtl/>
        </w:rPr>
        <w:t xml:space="preserve"> </w:t>
      </w:r>
      <w:r w:rsidR="007E1789" w:rsidRPr="007E1789">
        <w:rPr>
          <w:rStyle w:val="libAieChar"/>
          <w:rFonts w:hint="cs"/>
          <w:rtl/>
        </w:rPr>
        <w:t>خَفِيٍّ</w:t>
      </w:r>
      <w:r w:rsidR="007E1789" w:rsidRPr="007E1789">
        <w:rPr>
          <w:rStyle w:val="libAieChar"/>
          <w:rtl/>
        </w:rPr>
        <w:t xml:space="preserve"> </w:t>
      </w:r>
      <w:r w:rsidR="007E1789" w:rsidRPr="007E1789">
        <w:rPr>
          <w:rStyle w:val="libAieChar"/>
          <w:rFonts w:hint="cs"/>
          <w:rtl/>
        </w:rPr>
        <w:t>وَقَالَ</w:t>
      </w:r>
      <w:r w:rsidR="007E1789" w:rsidRPr="007E1789">
        <w:rPr>
          <w:rStyle w:val="libAieChar"/>
          <w:rtl/>
        </w:rPr>
        <w:t xml:space="preserve"> </w:t>
      </w:r>
      <w:r w:rsidR="007E1789" w:rsidRPr="007E1789">
        <w:rPr>
          <w:rStyle w:val="libAieChar"/>
          <w:rFonts w:hint="cs"/>
          <w:rtl/>
        </w:rPr>
        <w:t>الَّذِينَ</w:t>
      </w:r>
      <w:r w:rsidR="007E1789" w:rsidRPr="007E1789">
        <w:rPr>
          <w:rStyle w:val="libAieChar"/>
          <w:rtl/>
        </w:rPr>
        <w:t xml:space="preserve"> </w:t>
      </w:r>
      <w:r w:rsidR="007E1789" w:rsidRPr="007E1789">
        <w:rPr>
          <w:rStyle w:val="libAieChar"/>
          <w:rFonts w:hint="cs"/>
          <w:rtl/>
        </w:rPr>
        <w:t>آمَنُوا</w:t>
      </w:r>
      <w:r w:rsidR="007E1789" w:rsidRPr="007E1789">
        <w:rPr>
          <w:rStyle w:val="libAieChar"/>
          <w:rtl/>
        </w:rPr>
        <w:t xml:space="preserve"> </w:t>
      </w:r>
      <w:r w:rsidR="007E1789" w:rsidRPr="007E1789">
        <w:rPr>
          <w:rStyle w:val="libAieChar"/>
          <w:rFonts w:hint="cs"/>
          <w:rtl/>
        </w:rPr>
        <w:t>إِنَّ</w:t>
      </w:r>
      <w:r w:rsidR="007E1789" w:rsidRPr="007E1789">
        <w:rPr>
          <w:rStyle w:val="libAieChar"/>
          <w:rtl/>
        </w:rPr>
        <w:t xml:space="preserve"> </w:t>
      </w:r>
      <w:r w:rsidR="007E1789" w:rsidRPr="007E1789">
        <w:rPr>
          <w:rStyle w:val="libAieChar"/>
          <w:rFonts w:hint="cs"/>
          <w:rtl/>
        </w:rPr>
        <w:t>الْخَاسِرِينَ</w:t>
      </w:r>
      <w:r w:rsidR="007E1789" w:rsidRPr="007E1789">
        <w:rPr>
          <w:rStyle w:val="libAieChar"/>
          <w:rtl/>
        </w:rPr>
        <w:t xml:space="preserve"> </w:t>
      </w:r>
      <w:r w:rsidR="007E1789" w:rsidRPr="007E1789">
        <w:rPr>
          <w:rStyle w:val="libAieChar"/>
          <w:rFonts w:hint="cs"/>
          <w:rtl/>
        </w:rPr>
        <w:t>الَّذِينَ</w:t>
      </w:r>
      <w:r w:rsidR="007E1789" w:rsidRPr="007E1789">
        <w:rPr>
          <w:rStyle w:val="libAieChar"/>
          <w:rtl/>
        </w:rPr>
        <w:t xml:space="preserve"> </w:t>
      </w:r>
      <w:r w:rsidR="007E1789" w:rsidRPr="007E1789">
        <w:rPr>
          <w:rStyle w:val="libAieChar"/>
          <w:rFonts w:hint="cs"/>
          <w:rtl/>
        </w:rPr>
        <w:t>خَسِرُوا</w:t>
      </w:r>
      <w:r w:rsidR="007E1789" w:rsidRPr="007E1789">
        <w:rPr>
          <w:rStyle w:val="libAieChar"/>
          <w:rtl/>
        </w:rPr>
        <w:t xml:space="preserve"> </w:t>
      </w:r>
      <w:r w:rsidR="007E1789" w:rsidRPr="007E1789">
        <w:rPr>
          <w:rStyle w:val="libAieChar"/>
          <w:rFonts w:hint="cs"/>
          <w:rtl/>
        </w:rPr>
        <w:t>أَنفُسَهُمْ</w:t>
      </w:r>
      <w:r w:rsidR="007E1789" w:rsidRPr="007E1789">
        <w:rPr>
          <w:rStyle w:val="libAieChar"/>
          <w:rtl/>
        </w:rPr>
        <w:t xml:space="preserve"> </w:t>
      </w:r>
      <w:r w:rsidR="007E1789" w:rsidRPr="007E1789">
        <w:rPr>
          <w:rStyle w:val="libAieChar"/>
          <w:rFonts w:hint="cs"/>
          <w:rtl/>
        </w:rPr>
        <w:t>وَأَهْلِيهِمْ</w:t>
      </w:r>
      <w:r w:rsidR="007E1789" w:rsidRPr="007E1789">
        <w:rPr>
          <w:rStyle w:val="libAieChar"/>
          <w:rtl/>
        </w:rPr>
        <w:t xml:space="preserve"> </w:t>
      </w:r>
      <w:r w:rsidR="007E1789" w:rsidRPr="007E1789">
        <w:rPr>
          <w:rStyle w:val="libAieChar"/>
          <w:rFonts w:hint="cs"/>
          <w:rtl/>
        </w:rPr>
        <w:t>يَوْمَ</w:t>
      </w:r>
      <w:r w:rsidR="007E1789" w:rsidRPr="007E1789">
        <w:rPr>
          <w:rStyle w:val="libAieChar"/>
          <w:rtl/>
        </w:rPr>
        <w:t xml:space="preserve"> </w:t>
      </w:r>
      <w:r w:rsidR="007E1789" w:rsidRPr="007E1789">
        <w:rPr>
          <w:rStyle w:val="libAieChar"/>
          <w:rFonts w:hint="cs"/>
          <w:rtl/>
        </w:rPr>
        <w:t>الْقِيَامَةِ</w:t>
      </w:r>
      <w:r w:rsidR="007E1789" w:rsidRPr="007E1789">
        <w:rPr>
          <w:rStyle w:val="libAieChar"/>
          <w:rtl/>
        </w:rPr>
        <w:t xml:space="preserve"> </w:t>
      </w:r>
      <w:r w:rsidR="007E1789" w:rsidRPr="007E1789">
        <w:rPr>
          <w:rStyle w:val="libAieChar"/>
          <w:rFonts w:hint="cs"/>
          <w:rtl/>
        </w:rPr>
        <w:t>أَلَا</w:t>
      </w:r>
      <w:r w:rsidR="007E1789" w:rsidRPr="007E1789">
        <w:rPr>
          <w:rStyle w:val="libAieChar"/>
          <w:rtl/>
        </w:rPr>
        <w:t xml:space="preserve"> </w:t>
      </w:r>
      <w:r w:rsidR="007E1789" w:rsidRPr="007E1789">
        <w:rPr>
          <w:rStyle w:val="libAieChar"/>
          <w:rFonts w:hint="cs"/>
          <w:rtl/>
        </w:rPr>
        <w:t>إِنَّ</w:t>
      </w:r>
      <w:r w:rsidR="007E1789" w:rsidRPr="007E1789">
        <w:rPr>
          <w:rStyle w:val="libAieChar"/>
          <w:rtl/>
        </w:rPr>
        <w:t xml:space="preserve"> </w:t>
      </w:r>
      <w:r w:rsidR="007E1789" w:rsidRPr="007E1789">
        <w:rPr>
          <w:rStyle w:val="libAieChar"/>
          <w:rFonts w:hint="cs"/>
          <w:rtl/>
        </w:rPr>
        <w:t>الظَّالِمِينَ</w:t>
      </w:r>
      <w:r w:rsidR="007E1789" w:rsidRPr="007E1789">
        <w:rPr>
          <w:rStyle w:val="libAieChar"/>
          <w:rtl/>
        </w:rPr>
        <w:t xml:space="preserve"> </w:t>
      </w:r>
      <w:r w:rsidR="007E1789" w:rsidRPr="007E1789">
        <w:rPr>
          <w:rStyle w:val="libAieChar"/>
          <w:rFonts w:hint="cs"/>
          <w:rtl/>
        </w:rPr>
        <w:t>فِي</w:t>
      </w:r>
      <w:r w:rsidR="007E1789" w:rsidRPr="007E1789">
        <w:rPr>
          <w:rtl/>
        </w:rPr>
        <w:t xml:space="preserve"> </w:t>
      </w:r>
    </w:p>
    <w:p w:rsidR="003550AC" w:rsidRDefault="003550AC" w:rsidP="003550AC">
      <w:pPr>
        <w:pStyle w:val="libNormal"/>
      </w:pPr>
      <w:r>
        <w:rPr>
          <w:rFonts w:hint="cs"/>
          <w:rtl/>
        </w:rPr>
        <w:br w:type="page"/>
      </w:r>
    </w:p>
    <w:p w:rsidR="003550AC" w:rsidRDefault="007E1789" w:rsidP="007E1789">
      <w:pPr>
        <w:pStyle w:val="libNormal0"/>
        <w:rPr>
          <w:rtl/>
        </w:rPr>
      </w:pPr>
      <w:r w:rsidRPr="007E1789">
        <w:rPr>
          <w:rStyle w:val="libAieChar"/>
          <w:rFonts w:hint="cs"/>
          <w:rtl/>
        </w:rPr>
        <w:lastRenderedPageBreak/>
        <w:t>عَذَابٍ</w:t>
      </w:r>
      <w:r w:rsidRPr="007E1789">
        <w:rPr>
          <w:rStyle w:val="libAieChar"/>
          <w:rtl/>
        </w:rPr>
        <w:t xml:space="preserve"> </w:t>
      </w:r>
      <w:r w:rsidRPr="007E1789">
        <w:rPr>
          <w:rStyle w:val="libAieChar"/>
          <w:rFonts w:hint="cs"/>
          <w:rtl/>
        </w:rPr>
        <w:t>مُّقِيمٍ</w:t>
      </w:r>
      <w:r w:rsidRPr="007E1789">
        <w:rPr>
          <w:rStyle w:val="libAieChar"/>
          <w:rtl/>
        </w:rPr>
        <w:t xml:space="preserve"> </w:t>
      </w:r>
      <w:r>
        <w:rPr>
          <w:rStyle w:val="libAieChar"/>
          <w:rFonts w:hint="cs"/>
          <w:rtl/>
        </w:rPr>
        <w:t>،</w:t>
      </w:r>
      <w:r w:rsidRPr="007E1789">
        <w:rPr>
          <w:rStyle w:val="libAieChar"/>
          <w:rtl/>
        </w:rPr>
        <w:t xml:space="preserve"> </w:t>
      </w:r>
      <w:r w:rsidRPr="007E1789">
        <w:rPr>
          <w:rStyle w:val="libAieChar"/>
          <w:rFonts w:hint="cs"/>
          <w:rtl/>
        </w:rPr>
        <w:t>وَمَا</w:t>
      </w:r>
      <w:r w:rsidRPr="007E1789">
        <w:rPr>
          <w:rStyle w:val="libAieChar"/>
          <w:rtl/>
        </w:rPr>
        <w:t xml:space="preserve"> </w:t>
      </w:r>
      <w:r w:rsidRPr="007E1789">
        <w:rPr>
          <w:rStyle w:val="libAieChar"/>
          <w:rFonts w:hint="cs"/>
          <w:rtl/>
        </w:rPr>
        <w:t>كَانَ</w:t>
      </w:r>
      <w:r w:rsidRPr="007E1789">
        <w:rPr>
          <w:rStyle w:val="libAieChar"/>
          <w:rtl/>
        </w:rPr>
        <w:t xml:space="preserve"> </w:t>
      </w:r>
      <w:r w:rsidRPr="007E1789">
        <w:rPr>
          <w:rStyle w:val="libAieChar"/>
          <w:rFonts w:hint="cs"/>
          <w:rtl/>
        </w:rPr>
        <w:t>لَهُم</w:t>
      </w:r>
      <w:r w:rsidRPr="007E1789">
        <w:rPr>
          <w:rStyle w:val="libAieChar"/>
          <w:rtl/>
        </w:rPr>
        <w:t xml:space="preserve"> </w:t>
      </w:r>
      <w:r w:rsidRPr="007E1789">
        <w:rPr>
          <w:rStyle w:val="libAieChar"/>
          <w:rFonts w:hint="cs"/>
          <w:rtl/>
        </w:rPr>
        <w:t>مِّنْ</w:t>
      </w:r>
      <w:r w:rsidRPr="007E1789">
        <w:rPr>
          <w:rStyle w:val="libAieChar"/>
          <w:rtl/>
        </w:rPr>
        <w:t xml:space="preserve"> </w:t>
      </w:r>
      <w:r w:rsidRPr="007E1789">
        <w:rPr>
          <w:rStyle w:val="libAieChar"/>
          <w:rFonts w:hint="cs"/>
          <w:rtl/>
        </w:rPr>
        <w:t>أَوْلِيَاءَ</w:t>
      </w:r>
      <w:r w:rsidRPr="007E1789">
        <w:rPr>
          <w:rStyle w:val="libAieChar"/>
          <w:rtl/>
        </w:rPr>
        <w:t xml:space="preserve"> </w:t>
      </w:r>
      <w:r w:rsidRPr="007E1789">
        <w:rPr>
          <w:rStyle w:val="libAieChar"/>
          <w:rFonts w:hint="cs"/>
          <w:rtl/>
        </w:rPr>
        <w:t>يَنصُرُونَهُم</w:t>
      </w:r>
      <w:r w:rsidRPr="007E1789">
        <w:rPr>
          <w:rStyle w:val="libAieChar"/>
          <w:rtl/>
        </w:rPr>
        <w:t xml:space="preserve"> </w:t>
      </w:r>
      <w:r w:rsidRPr="007E1789">
        <w:rPr>
          <w:rStyle w:val="libAieChar"/>
          <w:rFonts w:hint="cs"/>
          <w:rtl/>
        </w:rPr>
        <w:t>مِّن</w:t>
      </w:r>
      <w:r w:rsidRPr="007E1789">
        <w:rPr>
          <w:rStyle w:val="libAieChar"/>
          <w:rtl/>
        </w:rPr>
        <w:t xml:space="preserve"> </w:t>
      </w:r>
      <w:r w:rsidRPr="007E1789">
        <w:rPr>
          <w:rStyle w:val="libAieChar"/>
          <w:rFonts w:hint="cs"/>
          <w:rtl/>
        </w:rPr>
        <w:t>دُونِ</w:t>
      </w:r>
      <w:r w:rsidRPr="007E1789">
        <w:rPr>
          <w:rStyle w:val="libAieChar"/>
          <w:rtl/>
        </w:rPr>
        <w:t xml:space="preserve"> </w:t>
      </w:r>
      <w:r w:rsidRPr="007E1789">
        <w:rPr>
          <w:rStyle w:val="libAieChar"/>
          <w:rFonts w:hint="cs"/>
          <w:rtl/>
        </w:rPr>
        <w:t>اللَّـهِ</w:t>
      </w:r>
      <w:r w:rsidRPr="007E1789">
        <w:rPr>
          <w:rStyle w:val="libAieChar"/>
          <w:rtl/>
        </w:rPr>
        <w:t xml:space="preserve"> </w:t>
      </w:r>
      <w:r w:rsidRPr="007E1789">
        <w:rPr>
          <w:rStyle w:val="libAieChar"/>
          <w:rFonts w:hint="cs"/>
          <w:rtl/>
        </w:rPr>
        <w:t>وَمَن</w:t>
      </w:r>
      <w:r w:rsidRPr="007E1789">
        <w:rPr>
          <w:rStyle w:val="libAieChar"/>
          <w:rtl/>
        </w:rPr>
        <w:t xml:space="preserve"> </w:t>
      </w:r>
      <w:r w:rsidRPr="007E1789">
        <w:rPr>
          <w:rStyle w:val="libAieChar"/>
          <w:rFonts w:hint="cs"/>
          <w:rtl/>
        </w:rPr>
        <w:t>يُضْلِلِ</w:t>
      </w:r>
      <w:r w:rsidRPr="007E1789">
        <w:rPr>
          <w:rStyle w:val="libAieChar"/>
          <w:rtl/>
        </w:rPr>
        <w:t xml:space="preserve"> </w:t>
      </w:r>
      <w:r w:rsidRPr="007E1789">
        <w:rPr>
          <w:rStyle w:val="libAieChar"/>
          <w:rFonts w:hint="cs"/>
          <w:rtl/>
        </w:rPr>
        <w:t>اللَّـهُ</w:t>
      </w:r>
      <w:r w:rsidRPr="007E1789">
        <w:rPr>
          <w:rStyle w:val="libAieChar"/>
          <w:rtl/>
        </w:rPr>
        <w:t xml:space="preserve"> </w:t>
      </w:r>
      <w:r w:rsidRPr="007E1789">
        <w:rPr>
          <w:rStyle w:val="libAieChar"/>
          <w:rFonts w:hint="cs"/>
          <w:rtl/>
        </w:rPr>
        <w:t>فَمَا</w:t>
      </w:r>
      <w:r w:rsidRPr="007E1789">
        <w:rPr>
          <w:rStyle w:val="libAieChar"/>
          <w:rtl/>
        </w:rPr>
        <w:t xml:space="preserve"> </w:t>
      </w:r>
      <w:r w:rsidRPr="007E1789">
        <w:rPr>
          <w:rStyle w:val="libAieChar"/>
          <w:rFonts w:hint="cs"/>
          <w:rtl/>
        </w:rPr>
        <w:t>لَهُ</w:t>
      </w:r>
      <w:r w:rsidRPr="007E1789">
        <w:rPr>
          <w:rStyle w:val="libAieChar"/>
          <w:rtl/>
        </w:rPr>
        <w:t xml:space="preserve"> </w:t>
      </w:r>
      <w:r w:rsidRPr="007E1789">
        <w:rPr>
          <w:rStyle w:val="libAieChar"/>
          <w:rFonts w:hint="cs"/>
          <w:rtl/>
        </w:rPr>
        <w:t>مِن</w:t>
      </w:r>
      <w:r w:rsidRPr="007E1789">
        <w:rPr>
          <w:rStyle w:val="libAieChar"/>
          <w:rtl/>
        </w:rPr>
        <w:t xml:space="preserve"> </w:t>
      </w:r>
      <w:r w:rsidRPr="007E1789">
        <w:rPr>
          <w:rStyle w:val="libAieChar"/>
          <w:rFonts w:hint="cs"/>
          <w:rtl/>
        </w:rPr>
        <w:t>سَبِيلٍ</w:t>
      </w:r>
      <w:r w:rsidRPr="007E1789">
        <w:rPr>
          <w:rStyle w:val="libAieChar"/>
          <w:rtl/>
        </w:rPr>
        <w:t xml:space="preserve"> </w:t>
      </w:r>
      <w:r>
        <w:rPr>
          <w:rStyle w:val="libAieChar"/>
          <w:rFonts w:hint="cs"/>
          <w:rtl/>
        </w:rPr>
        <w:t>،</w:t>
      </w:r>
      <w:r w:rsidRPr="007E1789">
        <w:rPr>
          <w:rStyle w:val="libAieChar"/>
          <w:rtl/>
        </w:rPr>
        <w:t xml:space="preserve"> </w:t>
      </w:r>
      <w:r w:rsidRPr="007E1789">
        <w:rPr>
          <w:rStyle w:val="libAieChar"/>
          <w:rFonts w:hint="cs"/>
          <w:rtl/>
        </w:rPr>
        <w:t>اسْتَجِيبُوا</w:t>
      </w:r>
      <w:r w:rsidRPr="007E1789">
        <w:rPr>
          <w:rStyle w:val="libAieChar"/>
          <w:rtl/>
        </w:rPr>
        <w:t xml:space="preserve"> </w:t>
      </w:r>
      <w:r w:rsidRPr="007E1789">
        <w:rPr>
          <w:rStyle w:val="libAieChar"/>
          <w:rFonts w:hint="cs"/>
          <w:rtl/>
        </w:rPr>
        <w:t>لِرَبِّكُم</w:t>
      </w:r>
      <w:r w:rsidRPr="007E1789">
        <w:rPr>
          <w:rStyle w:val="libAieChar"/>
          <w:rtl/>
        </w:rPr>
        <w:t xml:space="preserve"> </w:t>
      </w:r>
      <w:r w:rsidRPr="007E1789">
        <w:rPr>
          <w:rStyle w:val="libAieChar"/>
          <w:rFonts w:hint="cs"/>
          <w:rtl/>
        </w:rPr>
        <w:t>مِّن</w:t>
      </w:r>
      <w:r w:rsidRPr="007E1789">
        <w:rPr>
          <w:rStyle w:val="libAieChar"/>
          <w:rtl/>
        </w:rPr>
        <w:t xml:space="preserve"> </w:t>
      </w:r>
      <w:r w:rsidRPr="007E1789">
        <w:rPr>
          <w:rStyle w:val="libAieChar"/>
          <w:rFonts w:hint="cs"/>
          <w:rtl/>
        </w:rPr>
        <w:t>قَبْلِ</w:t>
      </w:r>
      <w:r w:rsidRPr="007E1789">
        <w:rPr>
          <w:rStyle w:val="libAieChar"/>
          <w:rtl/>
        </w:rPr>
        <w:t xml:space="preserve"> </w:t>
      </w:r>
      <w:r w:rsidRPr="007E1789">
        <w:rPr>
          <w:rStyle w:val="libAieChar"/>
          <w:rFonts w:hint="cs"/>
          <w:rtl/>
        </w:rPr>
        <w:t>أَن</w:t>
      </w:r>
      <w:r w:rsidRPr="007E1789">
        <w:rPr>
          <w:rStyle w:val="libAieChar"/>
          <w:rtl/>
        </w:rPr>
        <w:t xml:space="preserve"> </w:t>
      </w:r>
      <w:r w:rsidRPr="007E1789">
        <w:rPr>
          <w:rStyle w:val="libAieChar"/>
          <w:rFonts w:hint="cs"/>
          <w:rtl/>
        </w:rPr>
        <w:t>يَأْتِيَ</w:t>
      </w:r>
      <w:r w:rsidRPr="007E1789">
        <w:rPr>
          <w:rStyle w:val="libAieChar"/>
          <w:rtl/>
        </w:rPr>
        <w:t xml:space="preserve"> </w:t>
      </w:r>
      <w:r w:rsidRPr="007E1789">
        <w:rPr>
          <w:rStyle w:val="libAieChar"/>
          <w:rFonts w:hint="cs"/>
          <w:rtl/>
        </w:rPr>
        <w:t>يَوْمٌ</w:t>
      </w:r>
      <w:r w:rsidRPr="007E1789">
        <w:rPr>
          <w:rStyle w:val="libAieChar"/>
          <w:rtl/>
        </w:rPr>
        <w:t xml:space="preserve"> </w:t>
      </w:r>
      <w:r w:rsidRPr="007E1789">
        <w:rPr>
          <w:rStyle w:val="libAieChar"/>
          <w:rFonts w:hint="cs"/>
          <w:rtl/>
        </w:rPr>
        <w:t>لَّا</w:t>
      </w:r>
      <w:r w:rsidRPr="007E1789">
        <w:rPr>
          <w:rStyle w:val="libAieChar"/>
          <w:rtl/>
        </w:rPr>
        <w:t xml:space="preserve"> </w:t>
      </w:r>
      <w:r w:rsidRPr="007E1789">
        <w:rPr>
          <w:rStyle w:val="libAieChar"/>
          <w:rFonts w:hint="cs"/>
          <w:rtl/>
        </w:rPr>
        <w:t>مَرَدَّ</w:t>
      </w:r>
      <w:r w:rsidRPr="007E1789">
        <w:rPr>
          <w:rStyle w:val="libAieChar"/>
          <w:rtl/>
        </w:rPr>
        <w:t xml:space="preserve"> </w:t>
      </w:r>
      <w:r w:rsidRPr="007E1789">
        <w:rPr>
          <w:rStyle w:val="libAieChar"/>
          <w:rFonts w:hint="cs"/>
          <w:rtl/>
        </w:rPr>
        <w:t>لَهُ</w:t>
      </w:r>
      <w:r w:rsidRPr="007E1789">
        <w:rPr>
          <w:rStyle w:val="libAieChar"/>
          <w:rtl/>
        </w:rPr>
        <w:t xml:space="preserve"> </w:t>
      </w:r>
      <w:r w:rsidRPr="007E1789">
        <w:rPr>
          <w:rStyle w:val="libAieChar"/>
          <w:rFonts w:hint="cs"/>
          <w:rtl/>
        </w:rPr>
        <w:t>مِنَ</w:t>
      </w:r>
      <w:r w:rsidRPr="007E1789">
        <w:rPr>
          <w:rStyle w:val="libAieChar"/>
          <w:rtl/>
        </w:rPr>
        <w:t xml:space="preserve"> </w:t>
      </w:r>
      <w:r w:rsidRPr="007E1789">
        <w:rPr>
          <w:rStyle w:val="libAieChar"/>
          <w:rFonts w:hint="cs"/>
          <w:rtl/>
        </w:rPr>
        <w:t>اللَّـهِ</w:t>
      </w:r>
      <w:r w:rsidRPr="007E1789">
        <w:rPr>
          <w:rStyle w:val="libAieChar"/>
          <w:rtl/>
        </w:rPr>
        <w:t xml:space="preserve"> </w:t>
      </w:r>
      <w:r w:rsidRPr="007E1789">
        <w:rPr>
          <w:rStyle w:val="libAieChar"/>
          <w:rFonts w:hint="cs"/>
          <w:rtl/>
        </w:rPr>
        <w:t>مَا</w:t>
      </w:r>
      <w:r w:rsidRPr="007E1789">
        <w:rPr>
          <w:rStyle w:val="libAieChar"/>
          <w:rtl/>
        </w:rPr>
        <w:t xml:space="preserve"> </w:t>
      </w:r>
      <w:r w:rsidRPr="007E1789">
        <w:rPr>
          <w:rStyle w:val="libAieChar"/>
          <w:rFonts w:hint="cs"/>
          <w:rtl/>
        </w:rPr>
        <w:t>لَكُم</w:t>
      </w:r>
      <w:r w:rsidRPr="007E1789">
        <w:rPr>
          <w:rStyle w:val="libAieChar"/>
          <w:rtl/>
        </w:rPr>
        <w:t xml:space="preserve"> </w:t>
      </w:r>
      <w:r w:rsidRPr="007E1789">
        <w:rPr>
          <w:rStyle w:val="libAieChar"/>
          <w:rFonts w:hint="cs"/>
          <w:rtl/>
        </w:rPr>
        <w:t>مِّن</w:t>
      </w:r>
      <w:r w:rsidRPr="007E1789">
        <w:rPr>
          <w:rStyle w:val="libAieChar"/>
          <w:rtl/>
        </w:rPr>
        <w:t xml:space="preserve"> </w:t>
      </w:r>
      <w:r w:rsidRPr="007E1789">
        <w:rPr>
          <w:rStyle w:val="libAieChar"/>
          <w:rFonts w:hint="cs"/>
          <w:rtl/>
        </w:rPr>
        <w:t>مَّلْجَإٍ</w:t>
      </w:r>
      <w:r w:rsidRPr="007E1789">
        <w:rPr>
          <w:rStyle w:val="libAieChar"/>
          <w:rtl/>
        </w:rPr>
        <w:t xml:space="preserve"> </w:t>
      </w:r>
      <w:r w:rsidRPr="007E1789">
        <w:rPr>
          <w:rStyle w:val="libAieChar"/>
          <w:rFonts w:hint="cs"/>
          <w:rtl/>
        </w:rPr>
        <w:t>يَوْمَئِذٍ</w:t>
      </w:r>
      <w:r w:rsidRPr="007E1789">
        <w:rPr>
          <w:rStyle w:val="libAieChar"/>
          <w:rtl/>
        </w:rPr>
        <w:t xml:space="preserve"> </w:t>
      </w:r>
      <w:r w:rsidRPr="007E1789">
        <w:rPr>
          <w:rStyle w:val="libAieChar"/>
          <w:rFonts w:hint="cs"/>
          <w:rtl/>
        </w:rPr>
        <w:t>وَمَا</w:t>
      </w:r>
      <w:r w:rsidRPr="007E1789">
        <w:rPr>
          <w:rStyle w:val="libAieChar"/>
          <w:rtl/>
        </w:rPr>
        <w:t xml:space="preserve"> </w:t>
      </w:r>
      <w:r w:rsidRPr="007E1789">
        <w:rPr>
          <w:rStyle w:val="libAieChar"/>
          <w:rFonts w:hint="cs"/>
          <w:rtl/>
        </w:rPr>
        <w:t>لَكُم</w:t>
      </w:r>
      <w:r w:rsidRPr="007E1789">
        <w:rPr>
          <w:rStyle w:val="libAieChar"/>
          <w:rtl/>
        </w:rPr>
        <w:t xml:space="preserve"> </w:t>
      </w:r>
      <w:r w:rsidRPr="007E1789">
        <w:rPr>
          <w:rStyle w:val="libAieChar"/>
          <w:rFonts w:hint="cs"/>
          <w:rtl/>
        </w:rPr>
        <w:t>مِّن</w:t>
      </w:r>
      <w:r w:rsidRPr="007E1789">
        <w:rPr>
          <w:rStyle w:val="libAieChar"/>
          <w:rtl/>
        </w:rPr>
        <w:t xml:space="preserve"> </w:t>
      </w:r>
      <w:r w:rsidRPr="007E1789">
        <w:rPr>
          <w:rStyle w:val="libAieChar"/>
          <w:rFonts w:hint="cs"/>
          <w:rtl/>
        </w:rPr>
        <w:t xml:space="preserve">نَّكِيرٍ </w:t>
      </w:r>
      <w:r w:rsidRPr="00485C41">
        <w:rPr>
          <w:rStyle w:val="libAlaemChar"/>
          <w:rFonts w:hint="cs"/>
          <w:rtl/>
        </w:rPr>
        <w:t>)</w:t>
      </w:r>
      <w:r w:rsidR="003550AC" w:rsidRPr="00C70E76">
        <w:rPr>
          <w:rFonts w:hint="cs"/>
          <w:rtl/>
        </w:rPr>
        <w:t>. الشورى 45</w:t>
      </w:r>
      <w:r w:rsidR="00E52117">
        <w:rPr>
          <w:rFonts w:hint="cs"/>
          <w:rtl/>
        </w:rPr>
        <w:t xml:space="preserve"> - </w:t>
      </w:r>
      <w:r w:rsidR="003550AC" w:rsidRPr="00C70E76">
        <w:rPr>
          <w:rFonts w:hint="cs"/>
          <w:rtl/>
        </w:rPr>
        <w:t>47</w:t>
      </w:r>
    </w:p>
    <w:p w:rsidR="003550AC" w:rsidRDefault="003550AC" w:rsidP="007E1789">
      <w:pPr>
        <w:pStyle w:val="libNormal"/>
        <w:rPr>
          <w:rtl/>
        </w:rPr>
      </w:pPr>
      <w:r w:rsidRPr="00C70E76">
        <w:rPr>
          <w:rFonts w:hint="cs"/>
          <w:rtl/>
        </w:rPr>
        <w:t xml:space="preserve">* </w:t>
      </w:r>
      <w:r w:rsidR="007E1789" w:rsidRPr="00485C41">
        <w:rPr>
          <w:rStyle w:val="libAlaemChar"/>
          <w:rFonts w:hint="cs"/>
          <w:rtl/>
        </w:rPr>
        <w:t>(</w:t>
      </w:r>
      <w:r w:rsidR="007E1789" w:rsidRPr="007E1789">
        <w:rPr>
          <w:rStyle w:val="libAieChar"/>
          <w:rFonts w:hint="cs"/>
          <w:rtl/>
        </w:rPr>
        <w:t xml:space="preserve"> وَمَكَرُوا</w:t>
      </w:r>
      <w:r w:rsidR="007E1789" w:rsidRPr="007E1789">
        <w:rPr>
          <w:rStyle w:val="libAieChar"/>
          <w:rtl/>
        </w:rPr>
        <w:t xml:space="preserve"> </w:t>
      </w:r>
      <w:r w:rsidR="007E1789" w:rsidRPr="007E1789">
        <w:rPr>
          <w:rStyle w:val="libAieChar"/>
          <w:rFonts w:hint="cs"/>
          <w:rtl/>
        </w:rPr>
        <w:t>مَكْرًا</w:t>
      </w:r>
      <w:r w:rsidR="007E1789" w:rsidRPr="007E1789">
        <w:rPr>
          <w:rStyle w:val="libAieChar"/>
          <w:rtl/>
        </w:rPr>
        <w:t xml:space="preserve"> </w:t>
      </w:r>
      <w:r w:rsidR="007E1789" w:rsidRPr="007E1789">
        <w:rPr>
          <w:rStyle w:val="libAieChar"/>
          <w:rFonts w:hint="cs"/>
          <w:rtl/>
        </w:rPr>
        <w:t>كُبَّارًا</w:t>
      </w:r>
      <w:r w:rsidR="007E1789" w:rsidRPr="007E1789">
        <w:rPr>
          <w:rStyle w:val="libAieChar"/>
          <w:rtl/>
        </w:rPr>
        <w:t xml:space="preserve"> </w:t>
      </w:r>
      <w:r w:rsidR="007E1789">
        <w:rPr>
          <w:rStyle w:val="libAieChar"/>
          <w:rFonts w:hint="cs"/>
          <w:rtl/>
        </w:rPr>
        <w:t>،</w:t>
      </w:r>
      <w:r w:rsidR="007E1789" w:rsidRPr="007E1789">
        <w:rPr>
          <w:rStyle w:val="libAieChar"/>
          <w:rtl/>
        </w:rPr>
        <w:t xml:space="preserve"> </w:t>
      </w:r>
      <w:r w:rsidR="007E1789" w:rsidRPr="007E1789">
        <w:rPr>
          <w:rStyle w:val="libAieChar"/>
          <w:rFonts w:hint="cs"/>
          <w:rtl/>
        </w:rPr>
        <w:t>وَقَالُوا</w:t>
      </w:r>
      <w:r w:rsidR="007E1789" w:rsidRPr="007E1789">
        <w:rPr>
          <w:rStyle w:val="libAieChar"/>
          <w:rtl/>
        </w:rPr>
        <w:t xml:space="preserve"> </w:t>
      </w:r>
      <w:r w:rsidR="007E1789" w:rsidRPr="007E1789">
        <w:rPr>
          <w:rStyle w:val="libAieChar"/>
          <w:rFonts w:hint="cs"/>
          <w:rtl/>
        </w:rPr>
        <w:t>لَا</w:t>
      </w:r>
      <w:r w:rsidR="007E1789" w:rsidRPr="007E1789">
        <w:rPr>
          <w:rStyle w:val="libAieChar"/>
          <w:rtl/>
        </w:rPr>
        <w:t xml:space="preserve"> </w:t>
      </w:r>
      <w:r w:rsidR="007E1789" w:rsidRPr="007E1789">
        <w:rPr>
          <w:rStyle w:val="libAieChar"/>
          <w:rFonts w:hint="cs"/>
          <w:rtl/>
        </w:rPr>
        <w:t>تَذَرُنَّ</w:t>
      </w:r>
      <w:r w:rsidR="007E1789" w:rsidRPr="007E1789">
        <w:rPr>
          <w:rStyle w:val="libAieChar"/>
          <w:rtl/>
        </w:rPr>
        <w:t xml:space="preserve"> </w:t>
      </w:r>
      <w:r w:rsidR="007E1789" w:rsidRPr="007E1789">
        <w:rPr>
          <w:rStyle w:val="libAieChar"/>
          <w:rFonts w:hint="cs"/>
          <w:rtl/>
        </w:rPr>
        <w:t>آلِهَتَكُمْ</w:t>
      </w:r>
      <w:r w:rsidR="007E1789" w:rsidRPr="007E1789">
        <w:rPr>
          <w:rStyle w:val="libAieChar"/>
          <w:rtl/>
        </w:rPr>
        <w:t xml:space="preserve"> </w:t>
      </w:r>
      <w:r w:rsidR="007E1789" w:rsidRPr="007E1789">
        <w:rPr>
          <w:rStyle w:val="libAieChar"/>
          <w:rFonts w:hint="cs"/>
          <w:rtl/>
        </w:rPr>
        <w:t>وَلَا</w:t>
      </w:r>
      <w:r w:rsidR="007E1789" w:rsidRPr="007E1789">
        <w:rPr>
          <w:rStyle w:val="libAieChar"/>
          <w:rtl/>
        </w:rPr>
        <w:t xml:space="preserve"> </w:t>
      </w:r>
      <w:r w:rsidR="007E1789" w:rsidRPr="007E1789">
        <w:rPr>
          <w:rStyle w:val="libAieChar"/>
          <w:rFonts w:hint="cs"/>
          <w:rtl/>
        </w:rPr>
        <w:t>تَذَرُنَّ</w:t>
      </w:r>
      <w:r w:rsidR="007E1789" w:rsidRPr="007E1789">
        <w:rPr>
          <w:rStyle w:val="libAieChar"/>
          <w:rtl/>
        </w:rPr>
        <w:t xml:space="preserve"> </w:t>
      </w:r>
      <w:r w:rsidR="007E1789" w:rsidRPr="007E1789">
        <w:rPr>
          <w:rStyle w:val="libAieChar"/>
          <w:rFonts w:hint="cs"/>
          <w:rtl/>
        </w:rPr>
        <w:t>وَدًّا</w:t>
      </w:r>
      <w:r w:rsidR="007E1789" w:rsidRPr="007E1789">
        <w:rPr>
          <w:rStyle w:val="libAieChar"/>
          <w:rtl/>
        </w:rPr>
        <w:t xml:space="preserve"> </w:t>
      </w:r>
      <w:r w:rsidR="007E1789" w:rsidRPr="007E1789">
        <w:rPr>
          <w:rStyle w:val="libAieChar"/>
          <w:rFonts w:hint="cs"/>
          <w:rtl/>
        </w:rPr>
        <w:t>وَلَا</w:t>
      </w:r>
      <w:r w:rsidR="007E1789" w:rsidRPr="007E1789">
        <w:rPr>
          <w:rStyle w:val="libAieChar"/>
          <w:rtl/>
        </w:rPr>
        <w:t xml:space="preserve"> </w:t>
      </w:r>
      <w:r w:rsidR="007E1789" w:rsidRPr="007E1789">
        <w:rPr>
          <w:rStyle w:val="libAieChar"/>
          <w:rFonts w:hint="cs"/>
          <w:rtl/>
        </w:rPr>
        <w:t>سُوَاعًا</w:t>
      </w:r>
      <w:r w:rsidR="007E1789" w:rsidRPr="007E1789">
        <w:rPr>
          <w:rStyle w:val="libAieChar"/>
          <w:rtl/>
        </w:rPr>
        <w:t xml:space="preserve"> </w:t>
      </w:r>
      <w:r w:rsidR="007E1789" w:rsidRPr="007E1789">
        <w:rPr>
          <w:rStyle w:val="libAieChar"/>
          <w:rFonts w:hint="cs"/>
          <w:rtl/>
        </w:rPr>
        <w:t>وَلَا</w:t>
      </w:r>
      <w:r w:rsidR="007E1789" w:rsidRPr="007E1789">
        <w:rPr>
          <w:rStyle w:val="libAieChar"/>
          <w:rtl/>
        </w:rPr>
        <w:t xml:space="preserve"> </w:t>
      </w:r>
      <w:r w:rsidR="007E1789" w:rsidRPr="007E1789">
        <w:rPr>
          <w:rStyle w:val="libAieChar"/>
          <w:rFonts w:hint="cs"/>
          <w:rtl/>
        </w:rPr>
        <w:t>يَغُوثَ</w:t>
      </w:r>
      <w:r w:rsidR="007E1789" w:rsidRPr="007E1789">
        <w:rPr>
          <w:rStyle w:val="libAieChar"/>
          <w:rtl/>
        </w:rPr>
        <w:t xml:space="preserve"> </w:t>
      </w:r>
      <w:r w:rsidR="007E1789" w:rsidRPr="007E1789">
        <w:rPr>
          <w:rStyle w:val="libAieChar"/>
          <w:rFonts w:hint="cs"/>
          <w:rtl/>
        </w:rPr>
        <w:t>وَيَعُوقَ</w:t>
      </w:r>
      <w:r w:rsidR="007E1789" w:rsidRPr="007E1789">
        <w:rPr>
          <w:rStyle w:val="libAieChar"/>
          <w:rtl/>
        </w:rPr>
        <w:t xml:space="preserve"> </w:t>
      </w:r>
      <w:r w:rsidR="007E1789" w:rsidRPr="007E1789">
        <w:rPr>
          <w:rStyle w:val="libAieChar"/>
          <w:rFonts w:hint="cs"/>
          <w:rtl/>
        </w:rPr>
        <w:t>وَنَسْرًا</w:t>
      </w:r>
      <w:r w:rsidR="007E1789" w:rsidRPr="007E1789">
        <w:rPr>
          <w:rStyle w:val="libAieChar"/>
          <w:rtl/>
        </w:rPr>
        <w:t xml:space="preserve"> </w:t>
      </w:r>
      <w:r w:rsidR="007E1789">
        <w:rPr>
          <w:rStyle w:val="libAieChar"/>
          <w:rFonts w:hint="cs"/>
          <w:rtl/>
        </w:rPr>
        <w:t>،</w:t>
      </w:r>
      <w:r w:rsidR="007E1789" w:rsidRPr="007E1789">
        <w:rPr>
          <w:rStyle w:val="libAieChar"/>
          <w:rtl/>
        </w:rPr>
        <w:t xml:space="preserve"> </w:t>
      </w:r>
      <w:r w:rsidR="007E1789" w:rsidRPr="007E1789">
        <w:rPr>
          <w:rStyle w:val="libAieChar"/>
          <w:rFonts w:hint="cs"/>
          <w:rtl/>
        </w:rPr>
        <w:t>وَقَدْ</w:t>
      </w:r>
      <w:r w:rsidR="007E1789" w:rsidRPr="007E1789">
        <w:rPr>
          <w:rStyle w:val="libAieChar"/>
          <w:rtl/>
        </w:rPr>
        <w:t xml:space="preserve"> </w:t>
      </w:r>
      <w:r w:rsidR="007E1789" w:rsidRPr="007E1789">
        <w:rPr>
          <w:rStyle w:val="libAieChar"/>
          <w:rFonts w:hint="cs"/>
          <w:rtl/>
        </w:rPr>
        <w:t>أَضَلُّوا</w:t>
      </w:r>
      <w:r w:rsidR="007E1789" w:rsidRPr="007E1789">
        <w:rPr>
          <w:rStyle w:val="libAieChar"/>
          <w:rtl/>
        </w:rPr>
        <w:t xml:space="preserve"> </w:t>
      </w:r>
      <w:r w:rsidR="007E1789" w:rsidRPr="007E1789">
        <w:rPr>
          <w:rStyle w:val="libAieChar"/>
          <w:rFonts w:hint="cs"/>
          <w:rtl/>
        </w:rPr>
        <w:t>كَثِيرًا</w:t>
      </w:r>
      <w:r w:rsidR="007E1789" w:rsidRPr="007E1789">
        <w:rPr>
          <w:rStyle w:val="libAieChar"/>
          <w:rtl/>
        </w:rPr>
        <w:t xml:space="preserve"> </w:t>
      </w:r>
      <w:r w:rsidR="007E1789" w:rsidRPr="007E1789">
        <w:rPr>
          <w:rStyle w:val="libAieChar"/>
          <w:rFonts w:hint="cs"/>
          <w:rtl/>
        </w:rPr>
        <w:t>وَلَا</w:t>
      </w:r>
      <w:r w:rsidR="007E1789" w:rsidRPr="007E1789">
        <w:rPr>
          <w:rStyle w:val="libAieChar"/>
          <w:rtl/>
        </w:rPr>
        <w:t xml:space="preserve"> </w:t>
      </w:r>
      <w:r w:rsidR="007E1789" w:rsidRPr="007E1789">
        <w:rPr>
          <w:rStyle w:val="libAieChar"/>
          <w:rFonts w:hint="cs"/>
          <w:rtl/>
        </w:rPr>
        <w:t>تَزِدِ</w:t>
      </w:r>
      <w:r w:rsidR="007E1789" w:rsidRPr="007E1789">
        <w:rPr>
          <w:rStyle w:val="libAieChar"/>
          <w:rtl/>
        </w:rPr>
        <w:t xml:space="preserve"> </w:t>
      </w:r>
      <w:r w:rsidR="007E1789" w:rsidRPr="007E1789">
        <w:rPr>
          <w:rStyle w:val="libAieChar"/>
          <w:rFonts w:hint="cs"/>
          <w:rtl/>
        </w:rPr>
        <w:t>الظَّالِمِينَ</w:t>
      </w:r>
      <w:r w:rsidR="007E1789" w:rsidRPr="007E1789">
        <w:rPr>
          <w:rStyle w:val="libAieChar"/>
          <w:rtl/>
        </w:rPr>
        <w:t xml:space="preserve"> </w:t>
      </w:r>
      <w:r w:rsidR="007E1789" w:rsidRPr="007E1789">
        <w:rPr>
          <w:rStyle w:val="libAieChar"/>
          <w:rFonts w:hint="cs"/>
          <w:rtl/>
        </w:rPr>
        <w:t>إِلَّا</w:t>
      </w:r>
      <w:r w:rsidR="007E1789" w:rsidRPr="007E1789">
        <w:rPr>
          <w:rStyle w:val="libAieChar"/>
          <w:rtl/>
        </w:rPr>
        <w:t xml:space="preserve"> </w:t>
      </w:r>
      <w:r w:rsidR="007E1789" w:rsidRPr="007E1789">
        <w:rPr>
          <w:rStyle w:val="libAieChar"/>
          <w:rFonts w:hint="cs"/>
          <w:rtl/>
        </w:rPr>
        <w:t>ضَلَالًا</w:t>
      </w:r>
      <w:r w:rsidR="007E1789" w:rsidRPr="007E1789">
        <w:rPr>
          <w:rStyle w:val="libAieChar"/>
          <w:rtl/>
        </w:rPr>
        <w:t xml:space="preserve"> </w:t>
      </w:r>
      <w:r w:rsidR="007E1789">
        <w:rPr>
          <w:rStyle w:val="libAieChar"/>
          <w:rFonts w:hint="cs"/>
          <w:rtl/>
        </w:rPr>
        <w:t>،</w:t>
      </w:r>
      <w:r w:rsidR="007E1789" w:rsidRPr="007E1789">
        <w:rPr>
          <w:rStyle w:val="libAieChar"/>
          <w:rtl/>
        </w:rPr>
        <w:t xml:space="preserve"> </w:t>
      </w:r>
      <w:r w:rsidR="007E1789" w:rsidRPr="007E1789">
        <w:rPr>
          <w:rStyle w:val="libAieChar"/>
          <w:rFonts w:hint="cs"/>
          <w:rtl/>
        </w:rPr>
        <w:t>مِّمَّا</w:t>
      </w:r>
      <w:r w:rsidR="007E1789" w:rsidRPr="007E1789">
        <w:rPr>
          <w:rStyle w:val="libAieChar"/>
          <w:rtl/>
        </w:rPr>
        <w:t xml:space="preserve"> </w:t>
      </w:r>
      <w:r w:rsidR="007E1789" w:rsidRPr="007E1789">
        <w:rPr>
          <w:rStyle w:val="libAieChar"/>
          <w:rFonts w:hint="cs"/>
          <w:rtl/>
        </w:rPr>
        <w:t>خَطِيئَاتِهِمْ</w:t>
      </w:r>
      <w:r w:rsidR="007E1789" w:rsidRPr="007E1789">
        <w:rPr>
          <w:rStyle w:val="libAieChar"/>
          <w:rtl/>
        </w:rPr>
        <w:t xml:space="preserve"> </w:t>
      </w:r>
      <w:r w:rsidR="007E1789" w:rsidRPr="007E1789">
        <w:rPr>
          <w:rStyle w:val="libAieChar"/>
          <w:rFonts w:hint="cs"/>
          <w:rtl/>
        </w:rPr>
        <w:t>أُغْرِقُوا</w:t>
      </w:r>
      <w:r w:rsidR="007E1789" w:rsidRPr="007E1789">
        <w:rPr>
          <w:rStyle w:val="libAieChar"/>
          <w:rtl/>
        </w:rPr>
        <w:t xml:space="preserve"> </w:t>
      </w:r>
      <w:r w:rsidR="007E1789" w:rsidRPr="007E1789">
        <w:rPr>
          <w:rStyle w:val="libAieChar"/>
          <w:rFonts w:hint="cs"/>
          <w:rtl/>
        </w:rPr>
        <w:t>فَأُدْخِلُوا</w:t>
      </w:r>
      <w:r w:rsidR="007E1789" w:rsidRPr="007E1789">
        <w:rPr>
          <w:rStyle w:val="libAieChar"/>
          <w:rtl/>
        </w:rPr>
        <w:t xml:space="preserve"> </w:t>
      </w:r>
      <w:r w:rsidR="007E1789" w:rsidRPr="007E1789">
        <w:rPr>
          <w:rStyle w:val="libAieChar"/>
          <w:rFonts w:hint="cs"/>
          <w:rtl/>
        </w:rPr>
        <w:t>نَارًا</w:t>
      </w:r>
      <w:r w:rsidR="007E1789" w:rsidRPr="007E1789">
        <w:rPr>
          <w:rStyle w:val="libAieChar"/>
          <w:rtl/>
        </w:rPr>
        <w:t xml:space="preserve"> </w:t>
      </w:r>
      <w:r w:rsidR="007E1789" w:rsidRPr="007E1789">
        <w:rPr>
          <w:rStyle w:val="libAieChar"/>
          <w:rFonts w:hint="cs"/>
          <w:rtl/>
        </w:rPr>
        <w:t>فَلَمْ</w:t>
      </w:r>
      <w:r w:rsidR="007E1789" w:rsidRPr="007E1789">
        <w:rPr>
          <w:rStyle w:val="libAieChar"/>
          <w:rtl/>
        </w:rPr>
        <w:t xml:space="preserve"> </w:t>
      </w:r>
      <w:r w:rsidR="007E1789" w:rsidRPr="007E1789">
        <w:rPr>
          <w:rStyle w:val="libAieChar"/>
          <w:rFonts w:hint="cs"/>
          <w:rtl/>
        </w:rPr>
        <w:t>يَجِدُوا</w:t>
      </w:r>
      <w:r w:rsidR="007E1789" w:rsidRPr="007E1789">
        <w:rPr>
          <w:rStyle w:val="libAieChar"/>
          <w:rtl/>
        </w:rPr>
        <w:t xml:space="preserve"> </w:t>
      </w:r>
      <w:r w:rsidR="007E1789" w:rsidRPr="007E1789">
        <w:rPr>
          <w:rStyle w:val="libAieChar"/>
          <w:rFonts w:hint="cs"/>
          <w:rtl/>
        </w:rPr>
        <w:t>لَهُم</w:t>
      </w:r>
      <w:r w:rsidR="007E1789" w:rsidRPr="007E1789">
        <w:rPr>
          <w:rStyle w:val="libAieChar"/>
          <w:rtl/>
        </w:rPr>
        <w:t xml:space="preserve"> </w:t>
      </w:r>
      <w:r w:rsidR="007E1789" w:rsidRPr="007E1789">
        <w:rPr>
          <w:rStyle w:val="libAieChar"/>
          <w:rFonts w:hint="cs"/>
          <w:rtl/>
        </w:rPr>
        <w:t>مِّن</w:t>
      </w:r>
      <w:r w:rsidR="007E1789" w:rsidRPr="007E1789">
        <w:rPr>
          <w:rStyle w:val="libAieChar"/>
          <w:rtl/>
        </w:rPr>
        <w:t xml:space="preserve"> </w:t>
      </w:r>
      <w:r w:rsidR="007E1789" w:rsidRPr="007E1789">
        <w:rPr>
          <w:rStyle w:val="libAieChar"/>
          <w:rFonts w:hint="cs"/>
          <w:rtl/>
        </w:rPr>
        <w:t>دُونِ</w:t>
      </w:r>
      <w:r w:rsidR="007E1789" w:rsidRPr="007E1789">
        <w:rPr>
          <w:rStyle w:val="libAieChar"/>
          <w:rtl/>
        </w:rPr>
        <w:t xml:space="preserve"> </w:t>
      </w:r>
      <w:r w:rsidR="007E1789" w:rsidRPr="007E1789">
        <w:rPr>
          <w:rStyle w:val="libAieChar"/>
          <w:rFonts w:hint="cs"/>
          <w:rtl/>
        </w:rPr>
        <w:t>اللَّـهِ</w:t>
      </w:r>
      <w:r w:rsidR="007E1789" w:rsidRPr="007E1789">
        <w:rPr>
          <w:rStyle w:val="libAieChar"/>
          <w:rtl/>
        </w:rPr>
        <w:t xml:space="preserve"> </w:t>
      </w:r>
      <w:r w:rsidR="007E1789" w:rsidRPr="007E1789">
        <w:rPr>
          <w:rStyle w:val="libAieChar"/>
          <w:rFonts w:hint="cs"/>
          <w:rtl/>
        </w:rPr>
        <w:t xml:space="preserve">أَنصَارًا </w:t>
      </w:r>
      <w:r w:rsidR="007E1789" w:rsidRPr="00485C41">
        <w:rPr>
          <w:rStyle w:val="libAlaemChar"/>
          <w:rFonts w:hint="cs"/>
          <w:rtl/>
        </w:rPr>
        <w:t>)</w:t>
      </w:r>
      <w:r w:rsidRPr="00C70E76">
        <w:rPr>
          <w:rFonts w:hint="cs"/>
          <w:rtl/>
        </w:rPr>
        <w:t>. نوح 22</w:t>
      </w:r>
      <w:r w:rsidR="00E52117">
        <w:rPr>
          <w:rFonts w:hint="cs"/>
          <w:rtl/>
        </w:rPr>
        <w:t xml:space="preserve"> - </w:t>
      </w:r>
      <w:r w:rsidRPr="00C70E76">
        <w:rPr>
          <w:rFonts w:hint="cs"/>
          <w:rtl/>
        </w:rPr>
        <w:t>25</w:t>
      </w:r>
    </w:p>
    <w:p w:rsidR="003550AC" w:rsidRDefault="003550AC" w:rsidP="007E1789">
      <w:pPr>
        <w:pStyle w:val="libNormal"/>
        <w:rPr>
          <w:rtl/>
        </w:rPr>
      </w:pPr>
      <w:r w:rsidRPr="00C70E76">
        <w:rPr>
          <w:rFonts w:hint="cs"/>
          <w:rtl/>
        </w:rPr>
        <w:t xml:space="preserve">* </w:t>
      </w:r>
      <w:r w:rsidR="007E1789" w:rsidRPr="00485C41">
        <w:rPr>
          <w:rStyle w:val="libAlaemChar"/>
          <w:rFonts w:hint="cs"/>
          <w:rtl/>
        </w:rPr>
        <w:t>(</w:t>
      </w:r>
      <w:r w:rsidR="007E1789" w:rsidRPr="007E1789">
        <w:rPr>
          <w:rStyle w:val="libAieChar"/>
          <w:rFonts w:hint="cs"/>
          <w:rtl/>
        </w:rPr>
        <w:t xml:space="preserve"> إِنَّا</w:t>
      </w:r>
      <w:r w:rsidR="007E1789" w:rsidRPr="007E1789">
        <w:rPr>
          <w:rStyle w:val="libAieChar"/>
          <w:rtl/>
        </w:rPr>
        <w:t xml:space="preserve"> </w:t>
      </w:r>
      <w:r w:rsidR="007E1789" w:rsidRPr="007E1789">
        <w:rPr>
          <w:rStyle w:val="libAieChar"/>
          <w:rFonts w:hint="cs"/>
          <w:rtl/>
        </w:rPr>
        <w:t>أَنزَلْنَا</w:t>
      </w:r>
      <w:r w:rsidR="007E1789" w:rsidRPr="007E1789">
        <w:rPr>
          <w:rStyle w:val="libAieChar"/>
          <w:rtl/>
        </w:rPr>
        <w:t xml:space="preserve"> </w:t>
      </w:r>
      <w:r w:rsidR="007E1789" w:rsidRPr="007E1789">
        <w:rPr>
          <w:rStyle w:val="libAieChar"/>
          <w:rFonts w:hint="cs"/>
          <w:rtl/>
        </w:rPr>
        <w:t>إِلَيْكَ</w:t>
      </w:r>
      <w:r w:rsidR="007E1789" w:rsidRPr="007E1789">
        <w:rPr>
          <w:rStyle w:val="libAieChar"/>
          <w:rtl/>
        </w:rPr>
        <w:t xml:space="preserve"> </w:t>
      </w:r>
      <w:r w:rsidR="007E1789" w:rsidRPr="007E1789">
        <w:rPr>
          <w:rStyle w:val="libAieChar"/>
          <w:rFonts w:hint="cs"/>
          <w:rtl/>
        </w:rPr>
        <w:t>الْكِتَابَ</w:t>
      </w:r>
      <w:r w:rsidR="007E1789" w:rsidRPr="007E1789">
        <w:rPr>
          <w:rStyle w:val="libAieChar"/>
          <w:rtl/>
        </w:rPr>
        <w:t xml:space="preserve"> </w:t>
      </w:r>
      <w:r w:rsidR="007E1789" w:rsidRPr="007E1789">
        <w:rPr>
          <w:rStyle w:val="libAieChar"/>
          <w:rFonts w:hint="cs"/>
          <w:rtl/>
        </w:rPr>
        <w:t>بِالْحَقِّ</w:t>
      </w:r>
      <w:r w:rsidR="007E1789" w:rsidRPr="007E1789">
        <w:rPr>
          <w:rStyle w:val="libAieChar"/>
          <w:rtl/>
        </w:rPr>
        <w:t xml:space="preserve"> </w:t>
      </w:r>
      <w:r w:rsidR="007E1789" w:rsidRPr="007E1789">
        <w:rPr>
          <w:rStyle w:val="libAieChar"/>
          <w:rFonts w:hint="cs"/>
          <w:rtl/>
        </w:rPr>
        <w:t>فَاعْبُدِ</w:t>
      </w:r>
      <w:r w:rsidR="007E1789" w:rsidRPr="007E1789">
        <w:rPr>
          <w:rStyle w:val="libAieChar"/>
          <w:rtl/>
        </w:rPr>
        <w:t xml:space="preserve"> </w:t>
      </w:r>
      <w:r w:rsidR="007E1789" w:rsidRPr="007E1789">
        <w:rPr>
          <w:rStyle w:val="libAieChar"/>
          <w:rFonts w:hint="cs"/>
          <w:rtl/>
        </w:rPr>
        <w:t>اللَّـهَ</w:t>
      </w:r>
      <w:r w:rsidR="007E1789" w:rsidRPr="007E1789">
        <w:rPr>
          <w:rStyle w:val="libAieChar"/>
          <w:rtl/>
        </w:rPr>
        <w:t xml:space="preserve"> </w:t>
      </w:r>
      <w:r w:rsidR="007E1789" w:rsidRPr="007E1789">
        <w:rPr>
          <w:rStyle w:val="libAieChar"/>
          <w:rFonts w:hint="cs"/>
          <w:rtl/>
        </w:rPr>
        <w:t>مُخْلِصًا</w:t>
      </w:r>
      <w:r w:rsidR="007E1789" w:rsidRPr="007E1789">
        <w:rPr>
          <w:rStyle w:val="libAieChar"/>
          <w:rtl/>
        </w:rPr>
        <w:t xml:space="preserve"> </w:t>
      </w:r>
      <w:r w:rsidR="007E1789" w:rsidRPr="007E1789">
        <w:rPr>
          <w:rStyle w:val="libAieChar"/>
          <w:rFonts w:hint="cs"/>
          <w:rtl/>
        </w:rPr>
        <w:t>لَّهُ</w:t>
      </w:r>
      <w:r w:rsidR="007E1789" w:rsidRPr="007E1789">
        <w:rPr>
          <w:rStyle w:val="libAieChar"/>
          <w:rtl/>
        </w:rPr>
        <w:t xml:space="preserve"> </w:t>
      </w:r>
      <w:r w:rsidR="007E1789" w:rsidRPr="007E1789">
        <w:rPr>
          <w:rStyle w:val="libAieChar"/>
          <w:rFonts w:hint="cs"/>
          <w:rtl/>
        </w:rPr>
        <w:t>الدِّينَ</w:t>
      </w:r>
      <w:r w:rsidR="007E1789" w:rsidRPr="007E1789">
        <w:rPr>
          <w:rStyle w:val="libAieChar"/>
          <w:rtl/>
        </w:rPr>
        <w:t xml:space="preserve"> </w:t>
      </w:r>
      <w:r w:rsidR="007E1789">
        <w:rPr>
          <w:rStyle w:val="libAieChar"/>
          <w:rFonts w:hint="cs"/>
          <w:rtl/>
        </w:rPr>
        <w:t>،</w:t>
      </w:r>
      <w:r w:rsidR="007E1789" w:rsidRPr="007E1789">
        <w:rPr>
          <w:rStyle w:val="libAieChar"/>
          <w:rtl/>
        </w:rPr>
        <w:t xml:space="preserve"> </w:t>
      </w:r>
      <w:r w:rsidR="007E1789" w:rsidRPr="007E1789">
        <w:rPr>
          <w:rStyle w:val="libAieChar"/>
          <w:rFonts w:hint="cs"/>
          <w:rtl/>
        </w:rPr>
        <w:t>أَلَا</w:t>
      </w:r>
      <w:r w:rsidR="007E1789" w:rsidRPr="007E1789">
        <w:rPr>
          <w:rStyle w:val="libAieChar"/>
          <w:rtl/>
        </w:rPr>
        <w:t xml:space="preserve"> </w:t>
      </w:r>
      <w:r w:rsidR="007E1789" w:rsidRPr="007E1789">
        <w:rPr>
          <w:rStyle w:val="libAieChar"/>
          <w:rFonts w:hint="cs"/>
          <w:rtl/>
        </w:rPr>
        <w:t>لِلَّـهِ</w:t>
      </w:r>
      <w:r w:rsidR="007E1789" w:rsidRPr="007E1789">
        <w:rPr>
          <w:rStyle w:val="libAieChar"/>
          <w:rtl/>
        </w:rPr>
        <w:t xml:space="preserve"> </w:t>
      </w:r>
      <w:r w:rsidR="007E1789" w:rsidRPr="007E1789">
        <w:rPr>
          <w:rStyle w:val="libAieChar"/>
          <w:rFonts w:hint="cs"/>
          <w:rtl/>
        </w:rPr>
        <w:t>الدِّينُ</w:t>
      </w:r>
      <w:r w:rsidR="007E1789" w:rsidRPr="007E1789">
        <w:rPr>
          <w:rStyle w:val="libAieChar"/>
          <w:rtl/>
        </w:rPr>
        <w:t xml:space="preserve"> </w:t>
      </w:r>
      <w:r w:rsidR="007E1789" w:rsidRPr="007E1789">
        <w:rPr>
          <w:rStyle w:val="libAieChar"/>
          <w:rFonts w:hint="cs"/>
          <w:rtl/>
        </w:rPr>
        <w:t>الْخَالِصُ</w:t>
      </w:r>
      <w:r w:rsidR="007E1789" w:rsidRPr="007E1789">
        <w:rPr>
          <w:rStyle w:val="libAieChar"/>
          <w:rtl/>
        </w:rPr>
        <w:t xml:space="preserve"> </w:t>
      </w:r>
      <w:r w:rsidR="007E1789" w:rsidRPr="007E1789">
        <w:rPr>
          <w:rStyle w:val="libAieChar"/>
          <w:rFonts w:hint="cs"/>
          <w:rtl/>
        </w:rPr>
        <w:t>وَالَّذِينَ</w:t>
      </w:r>
      <w:r w:rsidR="007E1789" w:rsidRPr="007E1789">
        <w:rPr>
          <w:rStyle w:val="libAieChar"/>
          <w:rtl/>
        </w:rPr>
        <w:t xml:space="preserve"> </w:t>
      </w:r>
      <w:r w:rsidR="007E1789" w:rsidRPr="007E1789">
        <w:rPr>
          <w:rStyle w:val="libAieChar"/>
          <w:rFonts w:hint="cs"/>
          <w:rtl/>
        </w:rPr>
        <w:t>اتَّخَذُوا</w:t>
      </w:r>
      <w:r w:rsidR="007E1789" w:rsidRPr="007E1789">
        <w:rPr>
          <w:rStyle w:val="libAieChar"/>
          <w:rtl/>
        </w:rPr>
        <w:t xml:space="preserve"> </w:t>
      </w:r>
      <w:r w:rsidR="007E1789" w:rsidRPr="007E1789">
        <w:rPr>
          <w:rStyle w:val="libAieChar"/>
          <w:rFonts w:hint="cs"/>
          <w:rtl/>
        </w:rPr>
        <w:t>مِن</w:t>
      </w:r>
      <w:r w:rsidR="007E1789" w:rsidRPr="007E1789">
        <w:rPr>
          <w:rStyle w:val="libAieChar"/>
          <w:rtl/>
        </w:rPr>
        <w:t xml:space="preserve"> </w:t>
      </w:r>
      <w:r w:rsidR="007E1789" w:rsidRPr="007E1789">
        <w:rPr>
          <w:rStyle w:val="libAieChar"/>
          <w:rFonts w:hint="cs"/>
          <w:rtl/>
        </w:rPr>
        <w:t>دُونِهِ</w:t>
      </w:r>
      <w:r w:rsidR="007E1789" w:rsidRPr="007E1789">
        <w:rPr>
          <w:rStyle w:val="libAieChar"/>
          <w:rtl/>
        </w:rPr>
        <w:t xml:space="preserve"> </w:t>
      </w:r>
      <w:r w:rsidR="007E1789" w:rsidRPr="007E1789">
        <w:rPr>
          <w:rStyle w:val="libAieChar"/>
          <w:rFonts w:hint="cs"/>
          <w:rtl/>
        </w:rPr>
        <w:t>أَوْلِيَاءَ</w:t>
      </w:r>
      <w:r w:rsidR="007E1789" w:rsidRPr="007E1789">
        <w:rPr>
          <w:rStyle w:val="libAieChar"/>
          <w:rtl/>
        </w:rPr>
        <w:t xml:space="preserve"> </w:t>
      </w:r>
      <w:r w:rsidR="007E1789" w:rsidRPr="007E1789">
        <w:rPr>
          <w:rStyle w:val="libAieChar"/>
          <w:rFonts w:hint="cs"/>
          <w:rtl/>
        </w:rPr>
        <w:t>مَا</w:t>
      </w:r>
      <w:r w:rsidR="007E1789" w:rsidRPr="007E1789">
        <w:rPr>
          <w:rStyle w:val="libAieChar"/>
          <w:rtl/>
        </w:rPr>
        <w:t xml:space="preserve"> </w:t>
      </w:r>
      <w:r w:rsidR="007E1789" w:rsidRPr="007E1789">
        <w:rPr>
          <w:rStyle w:val="libAieChar"/>
          <w:rFonts w:hint="cs"/>
          <w:rtl/>
        </w:rPr>
        <w:t>نَعْبُدُهُمْ</w:t>
      </w:r>
      <w:r w:rsidR="007E1789" w:rsidRPr="007E1789">
        <w:rPr>
          <w:rStyle w:val="libAieChar"/>
          <w:rtl/>
        </w:rPr>
        <w:t xml:space="preserve"> </w:t>
      </w:r>
      <w:r w:rsidR="007E1789" w:rsidRPr="007E1789">
        <w:rPr>
          <w:rStyle w:val="libAieChar"/>
          <w:rFonts w:hint="cs"/>
          <w:rtl/>
        </w:rPr>
        <w:t>إِلَّا</w:t>
      </w:r>
      <w:r w:rsidR="007E1789" w:rsidRPr="007E1789">
        <w:rPr>
          <w:rStyle w:val="libAieChar"/>
          <w:rtl/>
        </w:rPr>
        <w:t xml:space="preserve"> </w:t>
      </w:r>
      <w:r w:rsidR="007E1789" w:rsidRPr="007E1789">
        <w:rPr>
          <w:rStyle w:val="libAieChar"/>
          <w:rFonts w:hint="cs"/>
          <w:rtl/>
        </w:rPr>
        <w:t>لِيُقَرِّبُونَا</w:t>
      </w:r>
      <w:r w:rsidR="007E1789" w:rsidRPr="007E1789">
        <w:rPr>
          <w:rStyle w:val="libAieChar"/>
          <w:rtl/>
        </w:rPr>
        <w:t xml:space="preserve"> </w:t>
      </w:r>
      <w:r w:rsidR="007E1789" w:rsidRPr="007E1789">
        <w:rPr>
          <w:rStyle w:val="libAieChar"/>
          <w:rFonts w:hint="cs"/>
          <w:rtl/>
        </w:rPr>
        <w:t>إِلَى</w:t>
      </w:r>
      <w:r w:rsidR="007E1789" w:rsidRPr="007E1789">
        <w:rPr>
          <w:rStyle w:val="libAieChar"/>
          <w:rtl/>
        </w:rPr>
        <w:t xml:space="preserve"> </w:t>
      </w:r>
      <w:r w:rsidR="007E1789" w:rsidRPr="007E1789">
        <w:rPr>
          <w:rStyle w:val="libAieChar"/>
          <w:rFonts w:hint="cs"/>
          <w:rtl/>
        </w:rPr>
        <w:t>اللَّـهِ</w:t>
      </w:r>
      <w:r w:rsidR="007E1789" w:rsidRPr="007E1789">
        <w:rPr>
          <w:rStyle w:val="libAieChar"/>
          <w:rtl/>
        </w:rPr>
        <w:t xml:space="preserve"> </w:t>
      </w:r>
      <w:r w:rsidR="007E1789" w:rsidRPr="007E1789">
        <w:rPr>
          <w:rStyle w:val="libAieChar"/>
          <w:rFonts w:hint="cs"/>
          <w:rtl/>
        </w:rPr>
        <w:t>زُلْفَىٰ</w:t>
      </w:r>
      <w:r w:rsidR="007E1789" w:rsidRPr="007E1789">
        <w:rPr>
          <w:rStyle w:val="libAieChar"/>
          <w:rtl/>
        </w:rPr>
        <w:t xml:space="preserve"> </w:t>
      </w:r>
      <w:r w:rsidR="007E1789" w:rsidRPr="007E1789">
        <w:rPr>
          <w:rStyle w:val="libAieChar"/>
          <w:rFonts w:hint="cs"/>
          <w:rtl/>
        </w:rPr>
        <w:t>إِنَّ</w:t>
      </w:r>
      <w:r w:rsidR="007E1789" w:rsidRPr="007E1789">
        <w:rPr>
          <w:rStyle w:val="libAieChar"/>
          <w:rtl/>
        </w:rPr>
        <w:t xml:space="preserve"> </w:t>
      </w:r>
      <w:r w:rsidR="007E1789" w:rsidRPr="007E1789">
        <w:rPr>
          <w:rStyle w:val="libAieChar"/>
          <w:rFonts w:hint="cs"/>
          <w:rtl/>
        </w:rPr>
        <w:t>اللَّـهَ</w:t>
      </w:r>
      <w:r w:rsidR="007E1789" w:rsidRPr="007E1789">
        <w:rPr>
          <w:rStyle w:val="libAieChar"/>
          <w:rtl/>
        </w:rPr>
        <w:t xml:space="preserve"> </w:t>
      </w:r>
      <w:r w:rsidR="007E1789" w:rsidRPr="007E1789">
        <w:rPr>
          <w:rStyle w:val="libAieChar"/>
          <w:rFonts w:hint="cs"/>
          <w:rtl/>
        </w:rPr>
        <w:t>يَحْكُمُ</w:t>
      </w:r>
      <w:r w:rsidR="007E1789" w:rsidRPr="007E1789">
        <w:rPr>
          <w:rStyle w:val="libAieChar"/>
          <w:rtl/>
        </w:rPr>
        <w:t xml:space="preserve"> </w:t>
      </w:r>
      <w:r w:rsidR="007E1789" w:rsidRPr="007E1789">
        <w:rPr>
          <w:rStyle w:val="libAieChar"/>
          <w:rFonts w:hint="cs"/>
          <w:rtl/>
        </w:rPr>
        <w:t>بَيْنَهُمْ</w:t>
      </w:r>
      <w:r w:rsidR="007E1789" w:rsidRPr="007E1789">
        <w:rPr>
          <w:rStyle w:val="libAieChar"/>
          <w:rtl/>
        </w:rPr>
        <w:t xml:space="preserve"> </w:t>
      </w:r>
      <w:r w:rsidR="007E1789" w:rsidRPr="007E1789">
        <w:rPr>
          <w:rStyle w:val="libAieChar"/>
          <w:rFonts w:hint="cs"/>
          <w:rtl/>
        </w:rPr>
        <w:t>فِي</w:t>
      </w:r>
      <w:r w:rsidR="007E1789" w:rsidRPr="007E1789">
        <w:rPr>
          <w:rStyle w:val="libAieChar"/>
          <w:rtl/>
        </w:rPr>
        <w:t xml:space="preserve"> </w:t>
      </w:r>
      <w:r w:rsidR="007E1789" w:rsidRPr="007E1789">
        <w:rPr>
          <w:rStyle w:val="libAieChar"/>
          <w:rFonts w:hint="cs"/>
          <w:rtl/>
        </w:rPr>
        <w:t>مَا</w:t>
      </w:r>
      <w:r w:rsidR="007E1789" w:rsidRPr="007E1789">
        <w:rPr>
          <w:rStyle w:val="libAieChar"/>
          <w:rtl/>
        </w:rPr>
        <w:t xml:space="preserve"> </w:t>
      </w:r>
      <w:r w:rsidR="007E1789" w:rsidRPr="007E1789">
        <w:rPr>
          <w:rStyle w:val="libAieChar"/>
          <w:rFonts w:hint="cs"/>
          <w:rtl/>
        </w:rPr>
        <w:t>هُمْ</w:t>
      </w:r>
      <w:r w:rsidR="007E1789" w:rsidRPr="007E1789">
        <w:rPr>
          <w:rStyle w:val="libAieChar"/>
          <w:rtl/>
        </w:rPr>
        <w:t xml:space="preserve"> </w:t>
      </w:r>
      <w:r w:rsidR="007E1789" w:rsidRPr="007E1789">
        <w:rPr>
          <w:rStyle w:val="libAieChar"/>
          <w:rFonts w:hint="cs"/>
          <w:rtl/>
        </w:rPr>
        <w:t>فِيهِ</w:t>
      </w:r>
      <w:r w:rsidR="007E1789" w:rsidRPr="007E1789">
        <w:rPr>
          <w:rStyle w:val="libAieChar"/>
          <w:rtl/>
        </w:rPr>
        <w:t xml:space="preserve"> </w:t>
      </w:r>
      <w:r w:rsidR="007E1789" w:rsidRPr="007E1789">
        <w:rPr>
          <w:rStyle w:val="libAieChar"/>
          <w:rFonts w:hint="cs"/>
          <w:rtl/>
        </w:rPr>
        <w:t>يَخْتَلِفُونَ</w:t>
      </w:r>
      <w:r w:rsidR="007E1789" w:rsidRPr="007E1789">
        <w:rPr>
          <w:rStyle w:val="libAieChar"/>
          <w:rtl/>
        </w:rPr>
        <w:t xml:space="preserve"> </w:t>
      </w:r>
      <w:r w:rsidR="007E1789" w:rsidRPr="007E1789">
        <w:rPr>
          <w:rStyle w:val="libAieChar"/>
          <w:rFonts w:hint="cs"/>
          <w:rtl/>
        </w:rPr>
        <w:t>إِنَّ</w:t>
      </w:r>
      <w:r w:rsidR="007E1789" w:rsidRPr="007E1789">
        <w:rPr>
          <w:rStyle w:val="libAieChar"/>
          <w:rtl/>
        </w:rPr>
        <w:t xml:space="preserve"> </w:t>
      </w:r>
      <w:r w:rsidR="007E1789" w:rsidRPr="007E1789">
        <w:rPr>
          <w:rStyle w:val="libAieChar"/>
          <w:rFonts w:hint="cs"/>
          <w:rtl/>
        </w:rPr>
        <w:t>اللَّـهَ</w:t>
      </w:r>
      <w:r w:rsidR="007E1789" w:rsidRPr="007E1789">
        <w:rPr>
          <w:rStyle w:val="libAieChar"/>
          <w:rtl/>
        </w:rPr>
        <w:t xml:space="preserve"> </w:t>
      </w:r>
      <w:r w:rsidR="007E1789" w:rsidRPr="007E1789">
        <w:rPr>
          <w:rStyle w:val="libAieChar"/>
          <w:rFonts w:hint="cs"/>
          <w:rtl/>
        </w:rPr>
        <w:t>لَا</w:t>
      </w:r>
      <w:r w:rsidR="007E1789" w:rsidRPr="007E1789">
        <w:rPr>
          <w:rStyle w:val="libAieChar"/>
          <w:rtl/>
        </w:rPr>
        <w:t xml:space="preserve"> </w:t>
      </w:r>
      <w:r w:rsidR="007E1789" w:rsidRPr="007E1789">
        <w:rPr>
          <w:rStyle w:val="libAieChar"/>
          <w:rFonts w:hint="cs"/>
          <w:rtl/>
        </w:rPr>
        <w:t>يَهْدِي</w:t>
      </w:r>
      <w:r w:rsidR="007E1789" w:rsidRPr="007E1789">
        <w:rPr>
          <w:rStyle w:val="libAieChar"/>
          <w:rtl/>
        </w:rPr>
        <w:t xml:space="preserve"> </w:t>
      </w:r>
      <w:r w:rsidR="007E1789" w:rsidRPr="007E1789">
        <w:rPr>
          <w:rStyle w:val="libAieChar"/>
          <w:rFonts w:hint="cs"/>
          <w:rtl/>
        </w:rPr>
        <w:t>مَنْ</w:t>
      </w:r>
      <w:r w:rsidR="007E1789" w:rsidRPr="007E1789">
        <w:rPr>
          <w:rStyle w:val="libAieChar"/>
          <w:rtl/>
        </w:rPr>
        <w:t xml:space="preserve"> </w:t>
      </w:r>
      <w:r w:rsidR="007E1789" w:rsidRPr="007E1789">
        <w:rPr>
          <w:rStyle w:val="libAieChar"/>
          <w:rFonts w:hint="cs"/>
          <w:rtl/>
        </w:rPr>
        <w:t>هُوَ</w:t>
      </w:r>
      <w:r w:rsidR="007E1789" w:rsidRPr="007E1789">
        <w:rPr>
          <w:rStyle w:val="libAieChar"/>
          <w:rtl/>
        </w:rPr>
        <w:t xml:space="preserve"> </w:t>
      </w:r>
      <w:r w:rsidR="007E1789" w:rsidRPr="007E1789">
        <w:rPr>
          <w:rStyle w:val="libAieChar"/>
          <w:rFonts w:hint="cs"/>
          <w:rtl/>
        </w:rPr>
        <w:t>كَاذِبٌ</w:t>
      </w:r>
      <w:r w:rsidR="007E1789" w:rsidRPr="007E1789">
        <w:rPr>
          <w:rStyle w:val="libAieChar"/>
          <w:rtl/>
        </w:rPr>
        <w:t xml:space="preserve"> </w:t>
      </w:r>
      <w:r w:rsidR="007E1789" w:rsidRPr="007E1789">
        <w:rPr>
          <w:rStyle w:val="libAieChar"/>
          <w:rFonts w:hint="cs"/>
          <w:rtl/>
        </w:rPr>
        <w:t xml:space="preserve">كَفَّارٌ </w:t>
      </w:r>
      <w:r w:rsidR="007E1789" w:rsidRPr="00485C41">
        <w:rPr>
          <w:rStyle w:val="libAlaemChar"/>
          <w:rFonts w:hint="cs"/>
          <w:rtl/>
        </w:rPr>
        <w:t>)</w:t>
      </w:r>
      <w:r w:rsidRPr="00C70E76">
        <w:rPr>
          <w:rFonts w:hint="cs"/>
          <w:rtl/>
        </w:rPr>
        <w:t>. الزمر 2</w:t>
      </w:r>
      <w:r w:rsidR="00E52117">
        <w:rPr>
          <w:rFonts w:hint="cs"/>
          <w:rtl/>
        </w:rPr>
        <w:t xml:space="preserve"> - </w:t>
      </w:r>
      <w:r w:rsidRPr="00C70E76">
        <w:rPr>
          <w:rFonts w:hint="cs"/>
          <w:rtl/>
        </w:rPr>
        <w:t>3</w:t>
      </w:r>
    </w:p>
    <w:p w:rsidR="003550AC" w:rsidRDefault="003550AC" w:rsidP="007E1789">
      <w:pPr>
        <w:pStyle w:val="libNormal"/>
        <w:rPr>
          <w:rtl/>
        </w:rPr>
      </w:pPr>
      <w:r w:rsidRPr="00C70E76">
        <w:rPr>
          <w:rFonts w:hint="cs"/>
          <w:rtl/>
        </w:rPr>
        <w:t xml:space="preserve">* </w:t>
      </w:r>
      <w:r w:rsidR="007E1789" w:rsidRPr="00485C41">
        <w:rPr>
          <w:rStyle w:val="libAlaemChar"/>
          <w:rFonts w:hint="cs"/>
          <w:rtl/>
        </w:rPr>
        <w:t>(</w:t>
      </w:r>
      <w:r w:rsidR="007E1789" w:rsidRPr="007E1789">
        <w:rPr>
          <w:rStyle w:val="libAieChar"/>
          <w:rFonts w:hint="cs"/>
          <w:rtl/>
        </w:rPr>
        <w:t xml:space="preserve"> وَالَّذِينَ</w:t>
      </w:r>
      <w:r w:rsidR="007E1789" w:rsidRPr="007E1789">
        <w:rPr>
          <w:rStyle w:val="libAieChar"/>
          <w:rtl/>
        </w:rPr>
        <w:t xml:space="preserve"> </w:t>
      </w:r>
      <w:r w:rsidR="007E1789" w:rsidRPr="007E1789">
        <w:rPr>
          <w:rStyle w:val="libAieChar"/>
          <w:rFonts w:hint="cs"/>
          <w:rtl/>
        </w:rPr>
        <w:t>اتَّخَذُوا</w:t>
      </w:r>
      <w:r w:rsidR="007E1789" w:rsidRPr="007E1789">
        <w:rPr>
          <w:rStyle w:val="libAieChar"/>
          <w:rtl/>
        </w:rPr>
        <w:t xml:space="preserve"> </w:t>
      </w:r>
      <w:r w:rsidR="007E1789" w:rsidRPr="007E1789">
        <w:rPr>
          <w:rStyle w:val="libAieChar"/>
          <w:rFonts w:hint="cs"/>
          <w:rtl/>
        </w:rPr>
        <w:t>مِن</w:t>
      </w:r>
      <w:r w:rsidR="007E1789" w:rsidRPr="007E1789">
        <w:rPr>
          <w:rStyle w:val="libAieChar"/>
          <w:rtl/>
        </w:rPr>
        <w:t xml:space="preserve"> </w:t>
      </w:r>
      <w:r w:rsidR="007E1789" w:rsidRPr="007E1789">
        <w:rPr>
          <w:rStyle w:val="libAieChar"/>
          <w:rFonts w:hint="cs"/>
          <w:rtl/>
        </w:rPr>
        <w:t>دُونِهِ</w:t>
      </w:r>
      <w:r w:rsidR="007E1789" w:rsidRPr="007E1789">
        <w:rPr>
          <w:rStyle w:val="libAieChar"/>
          <w:rtl/>
        </w:rPr>
        <w:t xml:space="preserve"> </w:t>
      </w:r>
      <w:r w:rsidR="007E1789" w:rsidRPr="007E1789">
        <w:rPr>
          <w:rStyle w:val="libAieChar"/>
          <w:rFonts w:hint="cs"/>
          <w:rtl/>
        </w:rPr>
        <w:t>أَوْلِيَاءَ</w:t>
      </w:r>
      <w:r w:rsidR="007E1789" w:rsidRPr="007E1789">
        <w:rPr>
          <w:rStyle w:val="libAieChar"/>
          <w:rtl/>
        </w:rPr>
        <w:t xml:space="preserve"> </w:t>
      </w:r>
      <w:r w:rsidR="007E1789" w:rsidRPr="007E1789">
        <w:rPr>
          <w:rStyle w:val="libAieChar"/>
          <w:rFonts w:hint="cs"/>
          <w:rtl/>
        </w:rPr>
        <w:t>اللَّـهُ</w:t>
      </w:r>
      <w:r w:rsidR="007E1789" w:rsidRPr="007E1789">
        <w:rPr>
          <w:rStyle w:val="libAieChar"/>
          <w:rtl/>
        </w:rPr>
        <w:t xml:space="preserve"> </w:t>
      </w:r>
      <w:r w:rsidR="007E1789" w:rsidRPr="007E1789">
        <w:rPr>
          <w:rStyle w:val="libAieChar"/>
          <w:rFonts w:hint="cs"/>
          <w:rtl/>
        </w:rPr>
        <w:t>حَفِيظٌ</w:t>
      </w:r>
      <w:r w:rsidR="007E1789" w:rsidRPr="007E1789">
        <w:rPr>
          <w:rStyle w:val="libAieChar"/>
          <w:rtl/>
        </w:rPr>
        <w:t xml:space="preserve"> </w:t>
      </w:r>
      <w:r w:rsidR="007E1789" w:rsidRPr="007E1789">
        <w:rPr>
          <w:rStyle w:val="libAieChar"/>
          <w:rFonts w:hint="cs"/>
          <w:rtl/>
        </w:rPr>
        <w:t>عَلَيْهِمْ</w:t>
      </w:r>
      <w:r w:rsidR="007E1789" w:rsidRPr="007E1789">
        <w:rPr>
          <w:rStyle w:val="libAieChar"/>
          <w:rtl/>
        </w:rPr>
        <w:t xml:space="preserve"> </w:t>
      </w:r>
      <w:r w:rsidR="007E1789" w:rsidRPr="007E1789">
        <w:rPr>
          <w:rStyle w:val="libAieChar"/>
          <w:rFonts w:hint="cs"/>
          <w:rtl/>
        </w:rPr>
        <w:t>وَمَا</w:t>
      </w:r>
      <w:r w:rsidR="007E1789" w:rsidRPr="007E1789">
        <w:rPr>
          <w:rStyle w:val="libAieChar"/>
          <w:rtl/>
        </w:rPr>
        <w:t xml:space="preserve"> </w:t>
      </w:r>
      <w:r w:rsidR="007E1789" w:rsidRPr="007E1789">
        <w:rPr>
          <w:rStyle w:val="libAieChar"/>
          <w:rFonts w:hint="cs"/>
          <w:rtl/>
        </w:rPr>
        <w:t>أَنتَ</w:t>
      </w:r>
      <w:r w:rsidR="007E1789" w:rsidRPr="007E1789">
        <w:rPr>
          <w:rStyle w:val="libAieChar"/>
          <w:rtl/>
        </w:rPr>
        <w:t xml:space="preserve"> </w:t>
      </w:r>
      <w:r w:rsidR="007E1789" w:rsidRPr="007E1789">
        <w:rPr>
          <w:rStyle w:val="libAieChar"/>
          <w:rFonts w:hint="cs"/>
          <w:rtl/>
        </w:rPr>
        <w:t>عَلَيْهِم</w:t>
      </w:r>
      <w:r w:rsidR="007E1789" w:rsidRPr="007E1789">
        <w:rPr>
          <w:rStyle w:val="libAieChar"/>
          <w:rtl/>
        </w:rPr>
        <w:t xml:space="preserve"> </w:t>
      </w:r>
      <w:r w:rsidR="007E1789" w:rsidRPr="007E1789">
        <w:rPr>
          <w:rStyle w:val="libAieChar"/>
          <w:rFonts w:hint="cs"/>
          <w:rtl/>
        </w:rPr>
        <w:t>بِوَكِيلٍ</w:t>
      </w:r>
      <w:r w:rsidR="007E1789" w:rsidRPr="007E1789">
        <w:rPr>
          <w:rStyle w:val="libAieChar"/>
          <w:rtl/>
        </w:rPr>
        <w:t xml:space="preserve"> </w:t>
      </w:r>
      <w:r w:rsidR="007E1789">
        <w:rPr>
          <w:rStyle w:val="libAieChar"/>
          <w:rFonts w:hint="cs"/>
          <w:rtl/>
        </w:rPr>
        <w:t>،</w:t>
      </w:r>
      <w:r w:rsidR="007E1789" w:rsidRPr="007E1789">
        <w:rPr>
          <w:rStyle w:val="libAieChar"/>
          <w:rtl/>
        </w:rPr>
        <w:t xml:space="preserve"> </w:t>
      </w:r>
      <w:r w:rsidR="007E1789" w:rsidRPr="007E1789">
        <w:rPr>
          <w:rStyle w:val="libAieChar"/>
          <w:rFonts w:hint="cs"/>
          <w:rtl/>
        </w:rPr>
        <w:t>وَكَذَٰلِكَ</w:t>
      </w:r>
      <w:r w:rsidR="007E1789" w:rsidRPr="007E1789">
        <w:rPr>
          <w:rStyle w:val="libAieChar"/>
          <w:rtl/>
        </w:rPr>
        <w:t xml:space="preserve"> </w:t>
      </w:r>
      <w:r w:rsidR="007E1789" w:rsidRPr="007E1789">
        <w:rPr>
          <w:rStyle w:val="libAieChar"/>
          <w:rFonts w:hint="cs"/>
          <w:rtl/>
        </w:rPr>
        <w:t>أَوْحَيْنَا</w:t>
      </w:r>
      <w:r w:rsidR="007E1789" w:rsidRPr="007E1789">
        <w:rPr>
          <w:rStyle w:val="libAieChar"/>
          <w:rtl/>
        </w:rPr>
        <w:t xml:space="preserve"> </w:t>
      </w:r>
      <w:r w:rsidR="007E1789" w:rsidRPr="007E1789">
        <w:rPr>
          <w:rStyle w:val="libAieChar"/>
          <w:rFonts w:hint="cs"/>
          <w:rtl/>
        </w:rPr>
        <w:t>إِلَيْكَ</w:t>
      </w:r>
      <w:r w:rsidR="007E1789" w:rsidRPr="007E1789">
        <w:rPr>
          <w:rStyle w:val="libAieChar"/>
          <w:rtl/>
        </w:rPr>
        <w:t xml:space="preserve"> </w:t>
      </w:r>
      <w:r w:rsidR="007E1789" w:rsidRPr="007E1789">
        <w:rPr>
          <w:rStyle w:val="libAieChar"/>
          <w:rFonts w:hint="cs"/>
          <w:rtl/>
        </w:rPr>
        <w:t>قُرْآنًا</w:t>
      </w:r>
      <w:r w:rsidR="007E1789" w:rsidRPr="007E1789">
        <w:rPr>
          <w:rStyle w:val="libAieChar"/>
          <w:rtl/>
        </w:rPr>
        <w:t xml:space="preserve"> </w:t>
      </w:r>
      <w:r w:rsidR="007E1789" w:rsidRPr="007E1789">
        <w:rPr>
          <w:rStyle w:val="libAieChar"/>
          <w:rFonts w:hint="cs"/>
          <w:rtl/>
        </w:rPr>
        <w:t>عَرَبِيًّا</w:t>
      </w:r>
      <w:r w:rsidR="007E1789" w:rsidRPr="007E1789">
        <w:rPr>
          <w:rStyle w:val="libAieChar"/>
          <w:rtl/>
        </w:rPr>
        <w:t xml:space="preserve"> </w:t>
      </w:r>
      <w:r w:rsidR="007E1789" w:rsidRPr="007E1789">
        <w:rPr>
          <w:rStyle w:val="libAieChar"/>
          <w:rFonts w:hint="cs"/>
          <w:rtl/>
        </w:rPr>
        <w:t>لِّتُنذِرَ</w:t>
      </w:r>
      <w:r w:rsidR="007E1789" w:rsidRPr="007E1789">
        <w:rPr>
          <w:rStyle w:val="libAieChar"/>
          <w:rtl/>
        </w:rPr>
        <w:t xml:space="preserve"> </w:t>
      </w:r>
      <w:r w:rsidR="007E1789" w:rsidRPr="007E1789">
        <w:rPr>
          <w:rStyle w:val="libAieChar"/>
          <w:rFonts w:hint="cs"/>
          <w:rtl/>
        </w:rPr>
        <w:t>أُمَّ</w:t>
      </w:r>
      <w:r w:rsidR="007E1789" w:rsidRPr="007E1789">
        <w:rPr>
          <w:rStyle w:val="libAieChar"/>
          <w:rtl/>
        </w:rPr>
        <w:t xml:space="preserve"> </w:t>
      </w:r>
      <w:r w:rsidR="007E1789" w:rsidRPr="007E1789">
        <w:rPr>
          <w:rStyle w:val="libAieChar"/>
          <w:rFonts w:hint="cs"/>
          <w:rtl/>
        </w:rPr>
        <w:t>الْقُرَىٰ</w:t>
      </w:r>
      <w:r w:rsidR="007E1789" w:rsidRPr="007E1789">
        <w:rPr>
          <w:rStyle w:val="libAieChar"/>
          <w:rtl/>
        </w:rPr>
        <w:t xml:space="preserve"> </w:t>
      </w:r>
      <w:r w:rsidR="007E1789" w:rsidRPr="007E1789">
        <w:rPr>
          <w:rStyle w:val="libAieChar"/>
          <w:rFonts w:hint="cs"/>
          <w:rtl/>
        </w:rPr>
        <w:t>وَمَنْ</w:t>
      </w:r>
      <w:r w:rsidR="007E1789" w:rsidRPr="007E1789">
        <w:rPr>
          <w:rStyle w:val="libAieChar"/>
          <w:rtl/>
        </w:rPr>
        <w:t xml:space="preserve"> </w:t>
      </w:r>
      <w:r w:rsidR="007E1789" w:rsidRPr="007E1789">
        <w:rPr>
          <w:rStyle w:val="libAieChar"/>
          <w:rFonts w:hint="cs"/>
          <w:rtl/>
        </w:rPr>
        <w:t>حَوْلَهَا</w:t>
      </w:r>
      <w:r w:rsidR="007E1789" w:rsidRPr="007E1789">
        <w:rPr>
          <w:rStyle w:val="libAieChar"/>
          <w:rtl/>
        </w:rPr>
        <w:t xml:space="preserve"> </w:t>
      </w:r>
      <w:r w:rsidR="007E1789" w:rsidRPr="007E1789">
        <w:rPr>
          <w:rStyle w:val="libAieChar"/>
          <w:rFonts w:hint="cs"/>
          <w:rtl/>
        </w:rPr>
        <w:t>وَتُنذِرَ</w:t>
      </w:r>
      <w:r w:rsidR="007E1789" w:rsidRPr="007E1789">
        <w:rPr>
          <w:rStyle w:val="libAieChar"/>
          <w:rtl/>
        </w:rPr>
        <w:t xml:space="preserve"> </w:t>
      </w:r>
      <w:r w:rsidR="007E1789" w:rsidRPr="007E1789">
        <w:rPr>
          <w:rStyle w:val="libAieChar"/>
          <w:rFonts w:hint="cs"/>
          <w:rtl/>
        </w:rPr>
        <w:t>يَوْمَ</w:t>
      </w:r>
      <w:r w:rsidR="007E1789" w:rsidRPr="007E1789">
        <w:rPr>
          <w:rStyle w:val="libAieChar"/>
          <w:rtl/>
        </w:rPr>
        <w:t xml:space="preserve"> </w:t>
      </w:r>
      <w:r w:rsidR="007E1789" w:rsidRPr="007E1789">
        <w:rPr>
          <w:rStyle w:val="libAieChar"/>
          <w:rFonts w:hint="cs"/>
          <w:rtl/>
        </w:rPr>
        <w:t>الْجَمْعِ</w:t>
      </w:r>
      <w:r w:rsidR="007E1789" w:rsidRPr="007E1789">
        <w:rPr>
          <w:rStyle w:val="libAieChar"/>
          <w:rtl/>
        </w:rPr>
        <w:t xml:space="preserve"> </w:t>
      </w:r>
      <w:r w:rsidR="007E1789" w:rsidRPr="007E1789">
        <w:rPr>
          <w:rStyle w:val="libAieChar"/>
          <w:rFonts w:hint="cs"/>
          <w:rtl/>
        </w:rPr>
        <w:t>لَا</w:t>
      </w:r>
      <w:r w:rsidR="007E1789" w:rsidRPr="007E1789">
        <w:rPr>
          <w:rStyle w:val="libAieChar"/>
          <w:rtl/>
        </w:rPr>
        <w:t xml:space="preserve"> </w:t>
      </w:r>
      <w:r w:rsidR="007E1789" w:rsidRPr="007E1789">
        <w:rPr>
          <w:rStyle w:val="libAieChar"/>
          <w:rFonts w:hint="cs"/>
          <w:rtl/>
        </w:rPr>
        <w:t>رَيْبَ</w:t>
      </w:r>
      <w:r w:rsidR="007E1789" w:rsidRPr="007E1789">
        <w:rPr>
          <w:rStyle w:val="libAieChar"/>
          <w:rtl/>
        </w:rPr>
        <w:t xml:space="preserve"> </w:t>
      </w:r>
      <w:r w:rsidR="007E1789" w:rsidRPr="007E1789">
        <w:rPr>
          <w:rStyle w:val="libAieChar"/>
          <w:rFonts w:hint="cs"/>
          <w:rtl/>
        </w:rPr>
        <w:t>فِيهِ</w:t>
      </w:r>
      <w:r w:rsidR="007E1789" w:rsidRPr="007E1789">
        <w:rPr>
          <w:rStyle w:val="libAieChar"/>
          <w:rtl/>
        </w:rPr>
        <w:t xml:space="preserve"> </w:t>
      </w:r>
      <w:r w:rsidR="007E1789" w:rsidRPr="007E1789">
        <w:rPr>
          <w:rStyle w:val="libAieChar"/>
          <w:rFonts w:hint="cs"/>
          <w:rtl/>
        </w:rPr>
        <w:t>فَرِيقٌ</w:t>
      </w:r>
      <w:r w:rsidR="007E1789" w:rsidRPr="007E1789">
        <w:rPr>
          <w:rStyle w:val="libAieChar"/>
          <w:rtl/>
        </w:rPr>
        <w:t xml:space="preserve"> </w:t>
      </w:r>
      <w:r w:rsidR="007E1789" w:rsidRPr="007E1789">
        <w:rPr>
          <w:rStyle w:val="libAieChar"/>
          <w:rFonts w:hint="cs"/>
          <w:rtl/>
        </w:rPr>
        <w:t>فِي</w:t>
      </w:r>
      <w:r w:rsidR="007E1789" w:rsidRPr="007E1789">
        <w:rPr>
          <w:rStyle w:val="libAieChar"/>
          <w:rtl/>
        </w:rPr>
        <w:t xml:space="preserve"> </w:t>
      </w:r>
      <w:r w:rsidR="007E1789" w:rsidRPr="007E1789">
        <w:rPr>
          <w:rStyle w:val="libAieChar"/>
          <w:rFonts w:hint="cs"/>
          <w:rtl/>
        </w:rPr>
        <w:t>الْجَنَّةِ</w:t>
      </w:r>
      <w:r w:rsidR="007E1789" w:rsidRPr="007E1789">
        <w:rPr>
          <w:rStyle w:val="libAieChar"/>
          <w:rtl/>
        </w:rPr>
        <w:t xml:space="preserve"> </w:t>
      </w:r>
      <w:r w:rsidR="007E1789" w:rsidRPr="007E1789">
        <w:rPr>
          <w:rStyle w:val="libAieChar"/>
          <w:rFonts w:hint="cs"/>
          <w:rtl/>
        </w:rPr>
        <w:t>وَفَرِيقٌ</w:t>
      </w:r>
      <w:r w:rsidR="007E1789" w:rsidRPr="007E1789">
        <w:rPr>
          <w:rStyle w:val="libAieChar"/>
          <w:rtl/>
        </w:rPr>
        <w:t xml:space="preserve"> </w:t>
      </w:r>
      <w:r w:rsidR="007E1789" w:rsidRPr="007E1789">
        <w:rPr>
          <w:rStyle w:val="libAieChar"/>
          <w:rFonts w:hint="cs"/>
          <w:rtl/>
        </w:rPr>
        <w:t>فِي</w:t>
      </w:r>
      <w:r w:rsidR="007E1789" w:rsidRPr="007E1789">
        <w:rPr>
          <w:rStyle w:val="libAieChar"/>
          <w:rtl/>
        </w:rPr>
        <w:t xml:space="preserve"> </w:t>
      </w:r>
      <w:r w:rsidR="007E1789" w:rsidRPr="007E1789">
        <w:rPr>
          <w:rStyle w:val="libAieChar"/>
          <w:rFonts w:hint="cs"/>
          <w:rtl/>
        </w:rPr>
        <w:t>السَّعِيرِ</w:t>
      </w:r>
      <w:r w:rsidR="007E1789" w:rsidRPr="007E1789">
        <w:rPr>
          <w:rStyle w:val="libAieChar"/>
          <w:rtl/>
        </w:rPr>
        <w:t xml:space="preserve"> </w:t>
      </w:r>
      <w:r w:rsidR="007E1789">
        <w:rPr>
          <w:rStyle w:val="libAieChar"/>
          <w:rFonts w:hint="cs"/>
          <w:rtl/>
        </w:rPr>
        <w:t>،</w:t>
      </w:r>
      <w:r w:rsidR="007E1789" w:rsidRPr="007E1789">
        <w:rPr>
          <w:rStyle w:val="libAieChar"/>
          <w:rtl/>
        </w:rPr>
        <w:t xml:space="preserve"> </w:t>
      </w:r>
      <w:r w:rsidR="007E1789" w:rsidRPr="007E1789">
        <w:rPr>
          <w:rStyle w:val="libAieChar"/>
          <w:rFonts w:hint="cs"/>
          <w:rtl/>
        </w:rPr>
        <w:t>وَلَوْ</w:t>
      </w:r>
      <w:r w:rsidR="007E1789" w:rsidRPr="007E1789">
        <w:rPr>
          <w:rStyle w:val="libAieChar"/>
          <w:rtl/>
        </w:rPr>
        <w:t xml:space="preserve"> </w:t>
      </w:r>
      <w:r w:rsidR="007E1789" w:rsidRPr="007E1789">
        <w:rPr>
          <w:rStyle w:val="libAieChar"/>
          <w:rFonts w:hint="cs"/>
          <w:rtl/>
        </w:rPr>
        <w:t>شَاءَ</w:t>
      </w:r>
      <w:r w:rsidR="007E1789" w:rsidRPr="007E1789">
        <w:rPr>
          <w:rStyle w:val="libAieChar"/>
          <w:rtl/>
        </w:rPr>
        <w:t xml:space="preserve"> </w:t>
      </w:r>
      <w:r w:rsidR="007E1789" w:rsidRPr="007E1789">
        <w:rPr>
          <w:rStyle w:val="libAieChar"/>
          <w:rFonts w:hint="cs"/>
          <w:rtl/>
        </w:rPr>
        <w:t>اللَّـهُ</w:t>
      </w:r>
      <w:r w:rsidR="007E1789" w:rsidRPr="007E1789">
        <w:rPr>
          <w:rStyle w:val="libAieChar"/>
          <w:rtl/>
        </w:rPr>
        <w:t xml:space="preserve"> </w:t>
      </w:r>
      <w:r w:rsidR="007E1789" w:rsidRPr="007E1789">
        <w:rPr>
          <w:rStyle w:val="libAieChar"/>
          <w:rFonts w:hint="cs"/>
          <w:rtl/>
        </w:rPr>
        <w:t>لَجَعَلَهُمْ</w:t>
      </w:r>
      <w:r w:rsidR="007E1789" w:rsidRPr="007E1789">
        <w:rPr>
          <w:rStyle w:val="libAieChar"/>
          <w:rtl/>
        </w:rPr>
        <w:t xml:space="preserve"> </w:t>
      </w:r>
      <w:r w:rsidR="007E1789" w:rsidRPr="007E1789">
        <w:rPr>
          <w:rStyle w:val="libAieChar"/>
          <w:rFonts w:hint="cs"/>
          <w:rtl/>
        </w:rPr>
        <w:t>أُمَّةً</w:t>
      </w:r>
      <w:r w:rsidR="007E1789" w:rsidRPr="007E1789">
        <w:rPr>
          <w:rStyle w:val="libAieChar"/>
          <w:rtl/>
        </w:rPr>
        <w:t xml:space="preserve"> </w:t>
      </w:r>
      <w:r w:rsidR="007E1789" w:rsidRPr="007E1789">
        <w:rPr>
          <w:rStyle w:val="libAieChar"/>
          <w:rFonts w:hint="cs"/>
          <w:rtl/>
        </w:rPr>
        <w:t>وَاحِدَةً</w:t>
      </w:r>
      <w:r w:rsidR="007E1789" w:rsidRPr="007E1789">
        <w:rPr>
          <w:rStyle w:val="libAieChar"/>
          <w:rtl/>
        </w:rPr>
        <w:t xml:space="preserve"> </w:t>
      </w:r>
      <w:r w:rsidR="007E1789" w:rsidRPr="007E1789">
        <w:rPr>
          <w:rStyle w:val="libAieChar"/>
          <w:rFonts w:hint="cs"/>
          <w:rtl/>
        </w:rPr>
        <w:t>وَلَـٰكِن</w:t>
      </w:r>
      <w:r w:rsidR="007E1789" w:rsidRPr="007E1789">
        <w:rPr>
          <w:rStyle w:val="libAieChar"/>
          <w:rtl/>
        </w:rPr>
        <w:t xml:space="preserve"> </w:t>
      </w:r>
      <w:r w:rsidR="007E1789" w:rsidRPr="007E1789">
        <w:rPr>
          <w:rStyle w:val="libAieChar"/>
          <w:rFonts w:hint="cs"/>
          <w:rtl/>
        </w:rPr>
        <w:t>يُدْخِلُ</w:t>
      </w:r>
      <w:r w:rsidR="007E1789" w:rsidRPr="007E1789">
        <w:rPr>
          <w:rStyle w:val="libAieChar"/>
          <w:rtl/>
        </w:rPr>
        <w:t xml:space="preserve"> </w:t>
      </w:r>
      <w:r w:rsidR="007E1789" w:rsidRPr="007E1789">
        <w:rPr>
          <w:rStyle w:val="libAieChar"/>
          <w:rFonts w:hint="cs"/>
          <w:rtl/>
        </w:rPr>
        <w:t>مَن</w:t>
      </w:r>
      <w:r w:rsidR="007E1789" w:rsidRPr="007E1789">
        <w:rPr>
          <w:rStyle w:val="libAieChar"/>
          <w:rtl/>
        </w:rPr>
        <w:t xml:space="preserve"> </w:t>
      </w:r>
      <w:r w:rsidR="007E1789" w:rsidRPr="007E1789">
        <w:rPr>
          <w:rStyle w:val="libAieChar"/>
          <w:rFonts w:hint="cs"/>
          <w:rtl/>
        </w:rPr>
        <w:t>يَشَاءُ</w:t>
      </w:r>
      <w:r w:rsidR="007E1789" w:rsidRPr="007E1789">
        <w:rPr>
          <w:rStyle w:val="libAieChar"/>
          <w:rtl/>
        </w:rPr>
        <w:t xml:space="preserve"> </w:t>
      </w:r>
      <w:r w:rsidR="007E1789" w:rsidRPr="007E1789">
        <w:rPr>
          <w:rStyle w:val="libAieChar"/>
          <w:rFonts w:hint="cs"/>
          <w:rtl/>
        </w:rPr>
        <w:t>فِي</w:t>
      </w:r>
      <w:r w:rsidR="007E1789" w:rsidRPr="007E1789">
        <w:rPr>
          <w:rStyle w:val="libAieChar"/>
          <w:rtl/>
        </w:rPr>
        <w:t xml:space="preserve"> </w:t>
      </w:r>
      <w:r w:rsidR="007E1789" w:rsidRPr="007E1789">
        <w:rPr>
          <w:rStyle w:val="libAieChar"/>
          <w:rFonts w:hint="cs"/>
          <w:rtl/>
        </w:rPr>
        <w:t>رَحْمَتِهِ</w:t>
      </w:r>
      <w:r w:rsidR="007E1789" w:rsidRPr="007E1789">
        <w:rPr>
          <w:rStyle w:val="libAieChar"/>
          <w:rtl/>
        </w:rPr>
        <w:t xml:space="preserve"> </w:t>
      </w:r>
      <w:r w:rsidR="007E1789" w:rsidRPr="007E1789">
        <w:rPr>
          <w:rStyle w:val="libAieChar"/>
          <w:rFonts w:hint="cs"/>
          <w:rtl/>
        </w:rPr>
        <w:t>وَالظَّالِمُونَ</w:t>
      </w:r>
      <w:r w:rsidR="007E1789" w:rsidRPr="007E1789">
        <w:rPr>
          <w:rStyle w:val="libAieChar"/>
          <w:rtl/>
        </w:rPr>
        <w:t xml:space="preserve"> </w:t>
      </w:r>
      <w:r w:rsidR="007E1789" w:rsidRPr="007E1789">
        <w:rPr>
          <w:rStyle w:val="libAieChar"/>
          <w:rFonts w:hint="cs"/>
          <w:rtl/>
        </w:rPr>
        <w:t>مَا</w:t>
      </w:r>
      <w:r w:rsidR="007E1789" w:rsidRPr="007E1789">
        <w:rPr>
          <w:rStyle w:val="libAieChar"/>
          <w:rtl/>
        </w:rPr>
        <w:t xml:space="preserve"> </w:t>
      </w:r>
      <w:r w:rsidR="007E1789" w:rsidRPr="007E1789">
        <w:rPr>
          <w:rStyle w:val="libAieChar"/>
          <w:rFonts w:hint="cs"/>
          <w:rtl/>
        </w:rPr>
        <w:t>لَهُم</w:t>
      </w:r>
      <w:r w:rsidR="007E1789" w:rsidRPr="007E1789">
        <w:rPr>
          <w:rStyle w:val="libAieChar"/>
          <w:rtl/>
        </w:rPr>
        <w:t xml:space="preserve"> </w:t>
      </w:r>
      <w:r w:rsidR="007E1789" w:rsidRPr="007E1789">
        <w:rPr>
          <w:rStyle w:val="libAieChar"/>
          <w:rFonts w:hint="cs"/>
          <w:rtl/>
        </w:rPr>
        <w:t>مِّن</w:t>
      </w:r>
      <w:r w:rsidR="007E1789" w:rsidRPr="007E1789">
        <w:rPr>
          <w:rStyle w:val="libAieChar"/>
          <w:rtl/>
        </w:rPr>
        <w:t xml:space="preserve"> </w:t>
      </w:r>
      <w:r w:rsidR="007E1789" w:rsidRPr="007E1789">
        <w:rPr>
          <w:rStyle w:val="libAieChar"/>
          <w:rFonts w:hint="cs"/>
          <w:rtl/>
        </w:rPr>
        <w:t>وَلِيٍّ</w:t>
      </w:r>
      <w:r w:rsidR="007E1789" w:rsidRPr="007E1789">
        <w:rPr>
          <w:rStyle w:val="libAieChar"/>
          <w:rtl/>
        </w:rPr>
        <w:t xml:space="preserve"> </w:t>
      </w:r>
      <w:r w:rsidR="007E1789" w:rsidRPr="007E1789">
        <w:rPr>
          <w:rStyle w:val="libAieChar"/>
          <w:rFonts w:hint="cs"/>
          <w:rtl/>
        </w:rPr>
        <w:t>وَلَا</w:t>
      </w:r>
      <w:r w:rsidR="007E1789" w:rsidRPr="007E1789">
        <w:rPr>
          <w:rStyle w:val="libAieChar"/>
          <w:rtl/>
        </w:rPr>
        <w:t xml:space="preserve"> </w:t>
      </w:r>
      <w:r w:rsidR="007E1789" w:rsidRPr="007E1789">
        <w:rPr>
          <w:rStyle w:val="libAieChar"/>
          <w:rFonts w:hint="cs"/>
          <w:rtl/>
        </w:rPr>
        <w:t>نَصِيرٍ</w:t>
      </w:r>
      <w:r w:rsidR="007E1789" w:rsidRPr="007E1789">
        <w:rPr>
          <w:rStyle w:val="libAieChar"/>
          <w:rtl/>
        </w:rPr>
        <w:t xml:space="preserve"> </w:t>
      </w:r>
      <w:r w:rsidR="007E1789">
        <w:rPr>
          <w:rStyle w:val="libAieChar"/>
          <w:rFonts w:hint="cs"/>
          <w:rtl/>
        </w:rPr>
        <w:t>،</w:t>
      </w:r>
      <w:r w:rsidR="007E1789" w:rsidRPr="007E1789">
        <w:rPr>
          <w:rStyle w:val="libAieChar"/>
          <w:rtl/>
        </w:rPr>
        <w:t xml:space="preserve"> </w:t>
      </w:r>
      <w:r w:rsidR="007E1789" w:rsidRPr="007E1789">
        <w:rPr>
          <w:rStyle w:val="libAieChar"/>
          <w:rFonts w:hint="cs"/>
          <w:rtl/>
        </w:rPr>
        <w:t>أَمِ</w:t>
      </w:r>
      <w:r w:rsidR="007E1789" w:rsidRPr="007E1789">
        <w:rPr>
          <w:rStyle w:val="libAieChar"/>
          <w:rtl/>
        </w:rPr>
        <w:t xml:space="preserve"> </w:t>
      </w:r>
      <w:r w:rsidR="007E1789" w:rsidRPr="007E1789">
        <w:rPr>
          <w:rStyle w:val="libAieChar"/>
          <w:rFonts w:hint="cs"/>
          <w:rtl/>
        </w:rPr>
        <w:t>اتَّخَذُوا</w:t>
      </w:r>
      <w:r w:rsidR="007E1789" w:rsidRPr="007E1789">
        <w:rPr>
          <w:rStyle w:val="libAieChar"/>
          <w:rtl/>
        </w:rPr>
        <w:t xml:space="preserve"> </w:t>
      </w:r>
      <w:r w:rsidR="007E1789" w:rsidRPr="007E1789">
        <w:rPr>
          <w:rStyle w:val="libAieChar"/>
          <w:rFonts w:hint="cs"/>
          <w:rtl/>
        </w:rPr>
        <w:t>مِن</w:t>
      </w:r>
      <w:r w:rsidR="007E1789" w:rsidRPr="007E1789">
        <w:rPr>
          <w:rStyle w:val="libAieChar"/>
          <w:rtl/>
        </w:rPr>
        <w:t xml:space="preserve"> </w:t>
      </w:r>
      <w:r w:rsidR="007E1789" w:rsidRPr="007E1789">
        <w:rPr>
          <w:rStyle w:val="libAieChar"/>
          <w:rFonts w:hint="cs"/>
          <w:rtl/>
        </w:rPr>
        <w:t>دُونِهِ</w:t>
      </w:r>
      <w:r w:rsidR="007E1789" w:rsidRPr="007E1789">
        <w:rPr>
          <w:rStyle w:val="libAieChar"/>
          <w:rtl/>
        </w:rPr>
        <w:t xml:space="preserve"> </w:t>
      </w:r>
      <w:r w:rsidR="007E1789" w:rsidRPr="007E1789">
        <w:rPr>
          <w:rStyle w:val="libAieChar"/>
          <w:rFonts w:hint="cs"/>
          <w:rtl/>
        </w:rPr>
        <w:t>أَوْلِيَاءَ</w:t>
      </w:r>
      <w:r w:rsidR="007E1789" w:rsidRPr="007E1789">
        <w:rPr>
          <w:rStyle w:val="libAieChar"/>
          <w:rtl/>
        </w:rPr>
        <w:t xml:space="preserve"> </w:t>
      </w:r>
      <w:r w:rsidR="007E1789" w:rsidRPr="007E1789">
        <w:rPr>
          <w:rStyle w:val="libAieChar"/>
          <w:rFonts w:hint="cs"/>
          <w:rtl/>
        </w:rPr>
        <w:t>فَاللَّـهُ</w:t>
      </w:r>
      <w:r w:rsidR="007E1789" w:rsidRPr="007E1789">
        <w:rPr>
          <w:rStyle w:val="libAieChar"/>
          <w:rtl/>
        </w:rPr>
        <w:t xml:space="preserve"> </w:t>
      </w:r>
      <w:r w:rsidR="007E1789" w:rsidRPr="007E1789">
        <w:rPr>
          <w:rStyle w:val="libAieChar"/>
          <w:rFonts w:hint="cs"/>
          <w:rtl/>
        </w:rPr>
        <w:t>هُوَ</w:t>
      </w:r>
      <w:r w:rsidR="007E1789" w:rsidRPr="007E1789">
        <w:rPr>
          <w:rStyle w:val="libAieChar"/>
          <w:rtl/>
        </w:rPr>
        <w:t xml:space="preserve"> </w:t>
      </w:r>
      <w:r w:rsidR="007E1789" w:rsidRPr="007E1789">
        <w:rPr>
          <w:rStyle w:val="libAieChar"/>
          <w:rFonts w:hint="cs"/>
          <w:rtl/>
        </w:rPr>
        <w:t>الْوَلِيُّ</w:t>
      </w:r>
      <w:r w:rsidR="007E1789" w:rsidRPr="007E1789">
        <w:rPr>
          <w:rStyle w:val="libAieChar"/>
          <w:rtl/>
        </w:rPr>
        <w:t xml:space="preserve"> </w:t>
      </w:r>
      <w:r w:rsidR="007E1789" w:rsidRPr="007E1789">
        <w:rPr>
          <w:rStyle w:val="libAieChar"/>
          <w:rFonts w:hint="cs"/>
          <w:rtl/>
        </w:rPr>
        <w:t>وَهُوَ</w:t>
      </w:r>
      <w:r w:rsidR="007E1789" w:rsidRPr="007E1789">
        <w:rPr>
          <w:rStyle w:val="libAieChar"/>
          <w:rtl/>
        </w:rPr>
        <w:t xml:space="preserve"> </w:t>
      </w:r>
      <w:r w:rsidR="007E1789" w:rsidRPr="007E1789">
        <w:rPr>
          <w:rStyle w:val="libAieChar"/>
          <w:rFonts w:hint="cs"/>
          <w:rtl/>
        </w:rPr>
        <w:t>يُحْيِي</w:t>
      </w:r>
      <w:r w:rsidR="007E1789" w:rsidRPr="007E1789">
        <w:rPr>
          <w:rStyle w:val="libAieChar"/>
          <w:rtl/>
        </w:rPr>
        <w:t xml:space="preserve"> </w:t>
      </w:r>
      <w:r w:rsidR="007E1789" w:rsidRPr="007E1789">
        <w:rPr>
          <w:rStyle w:val="libAieChar"/>
          <w:rFonts w:hint="cs"/>
          <w:rtl/>
        </w:rPr>
        <w:t>الْمَوْتَىٰ</w:t>
      </w:r>
      <w:r w:rsidR="007E1789" w:rsidRPr="007E1789">
        <w:rPr>
          <w:rStyle w:val="libAieChar"/>
          <w:rtl/>
        </w:rPr>
        <w:t xml:space="preserve"> </w:t>
      </w:r>
      <w:r w:rsidR="007E1789" w:rsidRPr="007E1789">
        <w:rPr>
          <w:rStyle w:val="libAieChar"/>
          <w:rFonts w:hint="cs"/>
          <w:rtl/>
        </w:rPr>
        <w:t>وَهُوَ</w:t>
      </w:r>
      <w:r w:rsidR="007E1789" w:rsidRPr="007E1789">
        <w:rPr>
          <w:rStyle w:val="libAieChar"/>
          <w:rtl/>
        </w:rPr>
        <w:t xml:space="preserve"> </w:t>
      </w:r>
      <w:r w:rsidR="007E1789" w:rsidRPr="007E1789">
        <w:rPr>
          <w:rStyle w:val="libAieChar"/>
          <w:rFonts w:hint="cs"/>
          <w:rtl/>
        </w:rPr>
        <w:t>عَلَىٰ</w:t>
      </w:r>
      <w:r w:rsidR="007E1789" w:rsidRPr="007E1789">
        <w:rPr>
          <w:rStyle w:val="libAieChar"/>
          <w:rtl/>
        </w:rPr>
        <w:t xml:space="preserve"> </w:t>
      </w:r>
      <w:r w:rsidR="007E1789" w:rsidRPr="007E1789">
        <w:rPr>
          <w:rStyle w:val="libAieChar"/>
          <w:rFonts w:hint="cs"/>
          <w:rtl/>
        </w:rPr>
        <w:t>كُلِّ</w:t>
      </w:r>
      <w:r w:rsidR="007E1789" w:rsidRPr="007E1789">
        <w:rPr>
          <w:rStyle w:val="libAieChar"/>
          <w:rtl/>
        </w:rPr>
        <w:t xml:space="preserve"> </w:t>
      </w:r>
      <w:r w:rsidR="007E1789" w:rsidRPr="007E1789">
        <w:rPr>
          <w:rStyle w:val="libAieChar"/>
          <w:rFonts w:hint="cs"/>
          <w:rtl/>
        </w:rPr>
        <w:t>شَيْءٍ</w:t>
      </w:r>
      <w:r w:rsidR="007E1789" w:rsidRPr="007E1789">
        <w:rPr>
          <w:rStyle w:val="libAieChar"/>
          <w:rtl/>
        </w:rPr>
        <w:t xml:space="preserve"> </w:t>
      </w:r>
      <w:r w:rsidR="007E1789" w:rsidRPr="007E1789">
        <w:rPr>
          <w:rStyle w:val="libAieChar"/>
          <w:rFonts w:hint="cs"/>
          <w:rtl/>
        </w:rPr>
        <w:t xml:space="preserve">قَدِيرٌ </w:t>
      </w:r>
      <w:r w:rsidR="007E1789" w:rsidRPr="00485C41">
        <w:rPr>
          <w:rStyle w:val="libAlaemChar"/>
          <w:rFonts w:hint="cs"/>
          <w:rtl/>
        </w:rPr>
        <w:t>)</w:t>
      </w:r>
      <w:r w:rsidRPr="00C70E76">
        <w:rPr>
          <w:rFonts w:hint="cs"/>
          <w:rtl/>
        </w:rPr>
        <w:t>. الشورى 6</w:t>
      </w:r>
      <w:r w:rsidR="00E52117">
        <w:rPr>
          <w:rFonts w:hint="cs"/>
          <w:rtl/>
        </w:rPr>
        <w:t xml:space="preserve"> - </w:t>
      </w:r>
      <w:r w:rsidRPr="00C70E76">
        <w:rPr>
          <w:rFonts w:hint="cs"/>
          <w:rtl/>
        </w:rPr>
        <w:t>9</w:t>
      </w:r>
    </w:p>
    <w:p w:rsidR="003550AC" w:rsidRDefault="003550AC" w:rsidP="007E1789">
      <w:pPr>
        <w:pStyle w:val="libNormal"/>
        <w:rPr>
          <w:rtl/>
        </w:rPr>
      </w:pPr>
      <w:r w:rsidRPr="00C70E76">
        <w:rPr>
          <w:rFonts w:hint="cs"/>
          <w:rtl/>
        </w:rPr>
        <w:t xml:space="preserve">* </w:t>
      </w:r>
      <w:r w:rsidR="007E1789" w:rsidRPr="00485C41">
        <w:rPr>
          <w:rStyle w:val="libAlaemChar"/>
          <w:rFonts w:hint="cs"/>
          <w:rtl/>
        </w:rPr>
        <w:t>(</w:t>
      </w:r>
      <w:r w:rsidR="007E1789" w:rsidRPr="007E1789">
        <w:rPr>
          <w:rStyle w:val="libAieChar"/>
          <w:rFonts w:hint="cs"/>
          <w:rtl/>
        </w:rPr>
        <w:t xml:space="preserve"> تِلْكَ</w:t>
      </w:r>
      <w:r w:rsidR="007E1789" w:rsidRPr="007E1789">
        <w:rPr>
          <w:rStyle w:val="libAieChar"/>
          <w:rtl/>
        </w:rPr>
        <w:t xml:space="preserve"> </w:t>
      </w:r>
      <w:r w:rsidR="007E1789" w:rsidRPr="007E1789">
        <w:rPr>
          <w:rStyle w:val="libAieChar"/>
          <w:rFonts w:hint="cs"/>
          <w:rtl/>
        </w:rPr>
        <w:t>آيَاتُ</w:t>
      </w:r>
      <w:r w:rsidR="007E1789" w:rsidRPr="007E1789">
        <w:rPr>
          <w:rStyle w:val="libAieChar"/>
          <w:rtl/>
        </w:rPr>
        <w:t xml:space="preserve"> </w:t>
      </w:r>
      <w:r w:rsidR="007E1789" w:rsidRPr="007E1789">
        <w:rPr>
          <w:rStyle w:val="libAieChar"/>
          <w:rFonts w:hint="cs"/>
          <w:rtl/>
        </w:rPr>
        <w:t>اللَّـهِ</w:t>
      </w:r>
      <w:r w:rsidR="007E1789" w:rsidRPr="007E1789">
        <w:rPr>
          <w:rStyle w:val="libAieChar"/>
          <w:rtl/>
        </w:rPr>
        <w:t xml:space="preserve"> </w:t>
      </w:r>
      <w:r w:rsidR="007E1789" w:rsidRPr="007E1789">
        <w:rPr>
          <w:rStyle w:val="libAieChar"/>
          <w:rFonts w:hint="cs"/>
          <w:rtl/>
        </w:rPr>
        <w:t>نَتْلُوهَا</w:t>
      </w:r>
      <w:r w:rsidR="007E1789" w:rsidRPr="007E1789">
        <w:rPr>
          <w:rStyle w:val="libAieChar"/>
          <w:rtl/>
        </w:rPr>
        <w:t xml:space="preserve"> </w:t>
      </w:r>
      <w:r w:rsidR="007E1789" w:rsidRPr="007E1789">
        <w:rPr>
          <w:rStyle w:val="libAieChar"/>
          <w:rFonts w:hint="cs"/>
          <w:rtl/>
        </w:rPr>
        <w:t>عَلَيْكَ</w:t>
      </w:r>
      <w:r w:rsidR="007E1789" w:rsidRPr="007E1789">
        <w:rPr>
          <w:rStyle w:val="libAieChar"/>
          <w:rtl/>
        </w:rPr>
        <w:t xml:space="preserve"> </w:t>
      </w:r>
      <w:r w:rsidR="007E1789" w:rsidRPr="007E1789">
        <w:rPr>
          <w:rStyle w:val="libAieChar"/>
          <w:rFonts w:hint="cs"/>
          <w:rtl/>
        </w:rPr>
        <w:t>بِالْحَقِّ</w:t>
      </w:r>
      <w:r w:rsidR="007E1789" w:rsidRPr="007E1789">
        <w:rPr>
          <w:rStyle w:val="libAieChar"/>
          <w:rtl/>
        </w:rPr>
        <w:t xml:space="preserve"> </w:t>
      </w:r>
      <w:r w:rsidR="007E1789" w:rsidRPr="007E1789">
        <w:rPr>
          <w:rStyle w:val="libAieChar"/>
          <w:rFonts w:hint="cs"/>
          <w:rtl/>
        </w:rPr>
        <w:t>فَبِأَيِّ</w:t>
      </w:r>
      <w:r w:rsidR="007E1789" w:rsidRPr="007E1789">
        <w:rPr>
          <w:rStyle w:val="libAieChar"/>
          <w:rtl/>
        </w:rPr>
        <w:t xml:space="preserve"> </w:t>
      </w:r>
      <w:r w:rsidR="007E1789" w:rsidRPr="007E1789">
        <w:rPr>
          <w:rStyle w:val="libAieChar"/>
          <w:rFonts w:hint="cs"/>
          <w:rtl/>
        </w:rPr>
        <w:t>حَدِيثٍ</w:t>
      </w:r>
      <w:r w:rsidR="007E1789" w:rsidRPr="007E1789">
        <w:rPr>
          <w:rStyle w:val="libAieChar"/>
          <w:rtl/>
        </w:rPr>
        <w:t xml:space="preserve"> </w:t>
      </w:r>
      <w:r w:rsidR="007E1789" w:rsidRPr="007E1789">
        <w:rPr>
          <w:rStyle w:val="libAieChar"/>
          <w:rFonts w:hint="cs"/>
          <w:rtl/>
        </w:rPr>
        <w:t>بَعْدَ</w:t>
      </w:r>
      <w:r w:rsidR="007E1789" w:rsidRPr="007E1789">
        <w:rPr>
          <w:rStyle w:val="libAieChar"/>
          <w:rtl/>
        </w:rPr>
        <w:t xml:space="preserve"> </w:t>
      </w:r>
      <w:r w:rsidR="007E1789" w:rsidRPr="007E1789">
        <w:rPr>
          <w:rStyle w:val="libAieChar"/>
          <w:rFonts w:hint="cs"/>
          <w:rtl/>
        </w:rPr>
        <w:t>اللَّـهِ</w:t>
      </w:r>
      <w:r w:rsidR="007E1789" w:rsidRPr="007E1789">
        <w:rPr>
          <w:rStyle w:val="libAieChar"/>
          <w:rtl/>
        </w:rPr>
        <w:t xml:space="preserve"> </w:t>
      </w:r>
      <w:r w:rsidR="007E1789" w:rsidRPr="007E1789">
        <w:rPr>
          <w:rStyle w:val="libAieChar"/>
          <w:rFonts w:hint="cs"/>
          <w:rtl/>
        </w:rPr>
        <w:t>وَآيَاتِهِ</w:t>
      </w:r>
      <w:r w:rsidR="007E1789" w:rsidRPr="007E1789">
        <w:rPr>
          <w:rStyle w:val="libAieChar"/>
          <w:rtl/>
        </w:rPr>
        <w:t xml:space="preserve"> </w:t>
      </w:r>
      <w:r w:rsidR="007E1789" w:rsidRPr="007E1789">
        <w:rPr>
          <w:rStyle w:val="libAieChar"/>
          <w:rFonts w:hint="cs"/>
          <w:rtl/>
        </w:rPr>
        <w:t>يُؤْمِنُونَ</w:t>
      </w:r>
      <w:r w:rsidR="007E1789" w:rsidRPr="007E1789">
        <w:rPr>
          <w:rStyle w:val="libAieChar"/>
          <w:rtl/>
        </w:rPr>
        <w:t xml:space="preserve"> </w:t>
      </w:r>
      <w:r w:rsidR="007E1789">
        <w:rPr>
          <w:rStyle w:val="libAieChar"/>
          <w:rFonts w:hint="cs"/>
          <w:rtl/>
        </w:rPr>
        <w:t>،</w:t>
      </w:r>
      <w:r w:rsidR="007E1789" w:rsidRPr="007E1789">
        <w:rPr>
          <w:rStyle w:val="libAieChar"/>
          <w:rtl/>
        </w:rPr>
        <w:t xml:space="preserve"> </w:t>
      </w:r>
      <w:r w:rsidR="007E1789" w:rsidRPr="007E1789">
        <w:rPr>
          <w:rStyle w:val="libAieChar"/>
          <w:rFonts w:hint="cs"/>
          <w:rtl/>
        </w:rPr>
        <w:t>وَيْلٌ</w:t>
      </w:r>
      <w:r w:rsidR="007E1789" w:rsidRPr="007E1789">
        <w:rPr>
          <w:rStyle w:val="libAieChar"/>
          <w:rtl/>
        </w:rPr>
        <w:t xml:space="preserve"> </w:t>
      </w:r>
      <w:r w:rsidR="007E1789" w:rsidRPr="007E1789">
        <w:rPr>
          <w:rStyle w:val="libAieChar"/>
          <w:rFonts w:hint="cs"/>
          <w:rtl/>
        </w:rPr>
        <w:t>لِّكُلِّ</w:t>
      </w:r>
      <w:r w:rsidR="007E1789" w:rsidRPr="007E1789">
        <w:rPr>
          <w:rStyle w:val="libAieChar"/>
          <w:rtl/>
        </w:rPr>
        <w:t xml:space="preserve"> </w:t>
      </w:r>
      <w:r w:rsidR="007E1789" w:rsidRPr="007E1789">
        <w:rPr>
          <w:rStyle w:val="libAieChar"/>
          <w:rFonts w:hint="cs"/>
          <w:rtl/>
        </w:rPr>
        <w:t>أَفَّاكٍ</w:t>
      </w:r>
      <w:r w:rsidR="007E1789" w:rsidRPr="007E1789">
        <w:rPr>
          <w:rStyle w:val="libAieChar"/>
          <w:rtl/>
        </w:rPr>
        <w:t xml:space="preserve"> </w:t>
      </w:r>
      <w:r w:rsidR="007E1789" w:rsidRPr="007E1789">
        <w:rPr>
          <w:rStyle w:val="libAieChar"/>
          <w:rFonts w:hint="cs"/>
          <w:rtl/>
        </w:rPr>
        <w:t>أَثِيمٍ</w:t>
      </w:r>
      <w:r w:rsidR="007E1789" w:rsidRPr="007E1789">
        <w:rPr>
          <w:rStyle w:val="libAieChar"/>
          <w:rtl/>
        </w:rPr>
        <w:t xml:space="preserve"> </w:t>
      </w:r>
      <w:r w:rsidR="007E1789">
        <w:rPr>
          <w:rStyle w:val="libAieChar"/>
          <w:rFonts w:hint="cs"/>
          <w:rtl/>
        </w:rPr>
        <w:t>،</w:t>
      </w:r>
      <w:r w:rsidR="007E1789" w:rsidRPr="007E1789">
        <w:rPr>
          <w:rStyle w:val="libAieChar"/>
          <w:rtl/>
        </w:rPr>
        <w:t xml:space="preserve"> </w:t>
      </w:r>
      <w:r w:rsidR="007E1789" w:rsidRPr="007E1789">
        <w:rPr>
          <w:rStyle w:val="libAieChar"/>
          <w:rFonts w:hint="cs"/>
          <w:rtl/>
        </w:rPr>
        <w:t>يَسْمَعُ</w:t>
      </w:r>
      <w:r w:rsidR="007E1789" w:rsidRPr="007E1789">
        <w:rPr>
          <w:rStyle w:val="libAieChar"/>
          <w:rtl/>
        </w:rPr>
        <w:t xml:space="preserve"> </w:t>
      </w:r>
      <w:r w:rsidR="007E1789" w:rsidRPr="007E1789">
        <w:rPr>
          <w:rStyle w:val="libAieChar"/>
          <w:rFonts w:hint="cs"/>
          <w:rtl/>
        </w:rPr>
        <w:t>آيَاتِ</w:t>
      </w:r>
      <w:r w:rsidR="007E1789" w:rsidRPr="007E1789">
        <w:rPr>
          <w:rStyle w:val="libAieChar"/>
          <w:rtl/>
        </w:rPr>
        <w:t xml:space="preserve"> </w:t>
      </w:r>
      <w:r w:rsidR="007E1789" w:rsidRPr="007E1789">
        <w:rPr>
          <w:rStyle w:val="libAieChar"/>
          <w:rFonts w:hint="cs"/>
          <w:rtl/>
        </w:rPr>
        <w:t>اللَّـهِ</w:t>
      </w:r>
      <w:r w:rsidR="007E1789" w:rsidRPr="007E1789">
        <w:rPr>
          <w:rStyle w:val="libAieChar"/>
          <w:rtl/>
        </w:rPr>
        <w:t xml:space="preserve"> </w:t>
      </w:r>
      <w:r w:rsidR="007E1789" w:rsidRPr="007E1789">
        <w:rPr>
          <w:rStyle w:val="libAieChar"/>
          <w:rFonts w:hint="cs"/>
          <w:rtl/>
        </w:rPr>
        <w:t>تُتْلَىٰ</w:t>
      </w:r>
      <w:r w:rsidR="007E1789" w:rsidRPr="007E1789">
        <w:rPr>
          <w:rStyle w:val="libAieChar"/>
          <w:rtl/>
        </w:rPr>
        <w:t xml:space="preserve"> </w:t>
      </w:r>
      <w:r w:rsidR="007E1789" w:rsidRPr="007E1789">
        <w:rPr>
          <w:rStyle w:val="libAieChar"/>
          <w:rFonts w:hint="cs"/>
          <w:rtl/>
        </w:rPr>
        <w:t>عَلَيْهِ</w:t>
      </w:r>
      <w:r w:rsidR="007E1789" w:rsidRPr="007E1789">
        <w:rPr>
          <w:rStyle w:val="libAieChar"/>
          <w:rtl/>
        </w:rPr>
        <w:t xml:space="preserve"> </w:t>
      </w:r>
      <w:r w:rsidR="007E1789" w:rsidRPr="007E1789">
        <w:rPr>
          <w:rStyle w:val="libAieChar"/>
          <w:rFonts w:hint="cs"/>
          <w:rtl/>
        </w:rPr>
        <w:t>ثُمَّ</w:t>
      </w:r>
      <w:r w:rsidR="007E1789" w:rsidRPr="007E1789">
        <w:rPr>
          <w:rStyle w:val="libAieChar"/>
          <w:rtl/>
        </w:rPr>
        <w:t xml:space="preserve"> </w:t>
      </w:r>
      <w:r w:rsidR="007E1789" w:rsidRPr="007E1789">
        <w:rPr>
          <w:rStyle w:val="libAieChar"/>
          <w:rFonts w:hint="cs"/>
          <w:rtl/>
        </w:rPr>
        <w:t>يُصِرُّ</w:t>
      </w:r>
      <w:r w:rsidR="007E1789" w:rsidRPr="007E1789">
        <w:rPr>
          <w:rStyle w:val="libAieChar"/>
          <w:rtl/>
        </w:rPr>
        <w:t xml:space="preserve"> </w:t>
      </w:r>
      <w:r w:rsidR="007E1789" w:rsidRPr="007E1789">
        <w:rPr>
          <w:rStyle w:val="libAieChar"/>
          <w:rFonts w:hint="cs"/>
          <w:rtl/>
        </w:rPr>
        <w:t>مُسْتَكْبِرًا</w:t>
      </w:r>
      <w:r w:rsidR="007E1789" w:rsidRPr="007E1789">
        <w:rPr>
          <w:rStyle w:val="libAieChar"/>
          <w:rtl/>
        </w:rPr>
        <w:t xml:space="preserve"> </w:t>
      </w:r>
      <w:r w:rsidR="007E1789" w:rsidRPr="007E1789">
        <w:rPr>
          <w:rStyle w:val="libAieChar"/>
          <w:rFonts w:hint="cs"/>
          <w:rtl/>
        </w:rPr>
        <w:t>كَأَن</w:t>
      </w:r>
      <w:r w:rsidR="007E1789" w:rsidRPr="007E1789">
        <w:rPr>
          <w:rStyle w:val="libAieChar"/>
          <w:rtl/>
        </w:rPr>
        <w:t xml:space="preserve"> </w:t>
      </w:r>
      <w:r w:rsidR="007E1789" w:rsidRPr="007E1789">
        <w:rPr>
          <w:rStyle w:val="libAieChar"/>
          <w:rFonts w:hint="cs"/>
          <w:rtl/>
        </w:rPr>
        <w:t>لَّمْ</w:t>
      </w:r>
      <w:r w:rsidR="007E1789" w:rsidRPr="007E1789">
        <w:rPr>
          <w:rStyle w:val="libAieChar"/>
          <w:rtl/>
        </w:rPr>
        <w:t xml:space="preserve"> </w:t>
      </w:r>
      <w:r w:rsidR="007E1789" w:rsidRPr="007E1789">
        <w:rPr>
          <w:rStyle w:val="libAieChar"/>
          <w:rFonts w:hint="cs"/>
          <w:rtl/>
        </w:rPr>
        <w:t>يَسْمَعْهَا</w:t>
      </w:r>
      <w:r w:rsidR="007E1789" w:rsidRPr="007E1789">
        <w:rPr>
          <w:rStyle w:val="libAieChar"/>
          <w:rtl/>
        </w:rPr>
        <w:t xml:space="preserve"> </w:t>
      </w:r>
      <w:r w:rsidR="007E1789" w:rsidRPr="007E1789">
        <w:rPr>
          <w:rStyle w:val="libAieChar"/>
          <w:rFonts w:hint="cs"/>
          <w:rtl/>
        </w:rPr>
        <w:t>فَبَشِّرْهُ</w:t>
      </w:r>
      <w:r w:rsidR="007E1789" w:rsidRPr="007E1789">
        <w:rPr>
          <w:rStyle w:val="libAieChar"/>
          <w:rtl/>
        </w:rPr>
        <w:t xml:space="preserve"> </w:t>
      </w:r>
      <w:r w:rsidR="007E1789" w:rsidRPr="007E1789">
        <w:rPr>
          <w:rStyle w:val="libAieChar"/>
          <w:rFonts w:hint="cs"/>
          <w:rtl/>
        </w:rPr>
        <w:t>بِعَذَابٍ</w:t>
      </w:r>
      <w:r w:rsidR="007E1789" w:rsidRPr="007E1789">
        <w:rPr>
          <w:rStyle w:val="libAieChar"/>
          <w:rtl/>
        </w:rPr>
        <w:t xml:space="preserve"> </w:t>
      </w:r>
      <w:r w:rsidR="007E1789" w:rsidRPr="007E1789">
        <w:rPr>
          <w:rStyle w:val="libAieChar"/>
          <w:rFonts w:hint="cs"/>
          <w:rtl/>
        </w:rPr>
        <w:t>أَلِيمٍ</w:t>
      </w:r>
      <w:r w:rsidR="007E1789" w:rsidRPr="007E1789">
        <w:rPr>
          <w:rStyle w:val="libAieChar"/>
          <w:rtl/>
        </w:rPr>
        <w:t xml:space="preserve"> </w:t>
      </w:r>
      <w:r w:rsidR="007E1789">
        <w:rPr>
          <w:rStyle w:val="libAieChar"/>
          <w:rFonts w:hint="cs"/>
          <w:rtl/>
        </w:rPr>
        <w:t>،</w:t>
      </w:r>
      <w:r w:rsidR="007E1789" w:rsidRPr="007E1789">
        <w:rPr>
          <w:rStyle w:val="libAieChar"/>
          <w:rtl/>
        </w:rPr>
        <w:t xml:space="preserve"> </w:t>
      </w:r>
      <w:r w:rsidR="007E1789" w:rsidRPr="007E1789">
        <w:rPr>
          <w:rStyle w:val="libAieChar"/>
          <w:rFonts w:hint="cs"/>
          <w:rtl/>
        </w:rPr>
        <w:t>وَإِذَا</w:t>
      </w:r>
      <w:r w:rsidR="007E1789" w:rsidRPr="007E1789">
        <w:rPr>
          <w:rStyle w:val="libAieChar"/>
          <w:rtl/>
        </w:rPr>
        <w:t xml:space="preserve"> </w:t>
      </w:r>
      <w:r w:rsidR="007E1789" w:rsidRPr="007E1789">
        <w:rPr>
          <w:rStyle w:val="libAieChar"/>
          <w:rFonts w:hint="cs"/>
          <w:rtl/>
        </w:rPr>
        <w:t>عَلِمَ</w:t>
      </w:r>
      <w:r w:rsidR="007E1789" w:rsidRPr="007E1789">
        <w:rPr>
          <w:rStyle w:val="libAieChar"/>
          <w:rtl/>
        </w:rPr>
        <w:t xml:space="preserve"> </w:t>
      </w:r>
      <w:r w:rsidR="007E1789" w:rsidRPr="007E1789">
        <w:rPr>
          <w:rStyle w:val="libAieChar"/>
          <w:rFonts w:hint="cs"/>
          <w:rtl/>
        </w:rPr>
        <w:t>مِنْ</w:t>
      </w:r>
      <w:r w:rsidR="007E1789" w:rsidRPr="007E1789">
        <w:rPr>
          <w:rStyle w:val="libAieChar"/>
          <w:rtl/>
        </w:rPr>
        <w:t xml:space="preserve"> </w:t>
      </w:r>
      <w:r w:rsidR="007E1789" w:rsidRPr="007E1789">
        <w:rPr>
          <w:rStyle w:val="libAieChar"/>
          <w:rFonts w:hint="cs"/>
          <w:rtl/>
        </w:rPr>
        <w:t>آيَاتِنَا</w:t>
      </w:r>
      <w:r w:rsidR="007E1789" w:rsidRPr="007E1789">
        <w:rPr>
          <w:rStyle w:val="libAieChar"/>
          <w:rtl/>
        </w:rPr>
        <w:t xml:space="preserve"> </w:t>
      </w:r>
      <w:r w:rsidR="007E1789" w:rsidRPr="007E1789">
        <w:rPr>
          <w:rStyle w:val="libAieChar"/>
          <w:rFonts w:hint="cs"/>
          <w:rtl/>
        </w:rPr>
        <w:t>شَيْئًا</w:t>
      </w:r>
      <w:r w:rsidR="007E1789" w:rsidRPr="007E1789">
        <w:rPr>
          <w:rStyle w:val="libAieChar"/>
          <w:rtl/>
        </w:rPr>
        <w:t xml:space="preserve"> </w:t>
      </w:r>
      <w:r w:rsidR="007E1789" w:rsidRPr="007E1789">
        <w:rPr>
          <w:rStyle w:val="libAieChar"/>
          <w:rFonts w:hint="cs"/>
          <w:rtl/>
        </w:rPr>
        <w:t>اتَّخَذَهَا</w:t>
      </w:r>
      <w:r w:rsidR="007E1789" w:rsidRPr="007E1789">
        <w:rPr>
          <w:rStyle w:val="libAieChar"/>
          <w:rtl/>
        </w:rPr>
        <w:t xml:space="preserve"> </w:t>
      </w:r>
      <w:r w:rsidR="007E1789" w:rsidRPr="007E1789">
        <w:rPr>
          <w:rStyle w:val="libAieChar"/>
          <w:rFonts w:hint="cs"/>
          <w:rtl/>
        </w:rPr>
        <w:t>هُزُوًا</w:t>
      </w:r>
      <w:r w:rsidR="007E1789" w:rsidRPr="007E1789">
        <w:rPr>
          <w:rStyle w:val="libAieChar"/>
          <w:rtl/>
        </w:rPr>
        <w:t xml:space="preserve"> </w:t>
      </w:r>
      <w:r w:rsidR="007E1789" w:rsidRPr="007E1789">
        <w:rPr>
          <w:rStyle w:val="libAieChar"/>
          <w:rFonts w:hint="cs"/>
          <w:rtl/>
        </w:rPr>
        <w:t>أُولَـٰئِكَ</w:t>
      </w:r>
      <w:r w:rsidR="007E1789" w:rsidRPr="007E1789">
        <w:rPr>
          <w:rStyle w:val="libAieChar"/>
          <w:rtl/>
        </w:rPr>
        <w:t xml:space="preserve"> </w:t>
      </w:r>
      <w:r w:rsidR="007E1789" w:rsidRPr="007E1789">
        <w:rPr>
          <w:rStyle w:val="libAieChar"/>
          <w:rFonts w:hint="cs"/>
          <w:rtl/>
        </w:rPr>
        <w:t>لَهُمْ</w:t>
      </w:r>
      <w:r w:rsidR="007E1789" w:rsidRPr="007E1789">
        <w:rPr>
          <w:rStyle w:val="libAieChar"/>
          <w:rtl/>
        </w:rPr>
        <w:t xml:space="preserve"> </w:t>
      </w:r>
      <w:r w:rsidR="007E1789" w:rsidRPr="007E1789">
        <w:rPr>
          <w:rStyle w:val="libAieChar"/>
          <w:rFonts w:hint="cs"/>
          <w:rtl/>
        </w:rPr>
        <w:t>عَذَابٌ</w:t>
      </w:r>
      <w:r w:rsidR="007E1789" w:rsidRPr="007E1789">
        <w:rPr>
          <w:rStyle w:val="libAieChar"/>
          <w:rtl/>
        </w:rPr>
        <w:t xml:space="preserve"> </w:t>
      </w:r>
      <w:r w:rsidR="007E1789" w:rsidRPr="007E1789">
        <w:rPr>
          <w:rStyle w:val="libAieChar"/>
          <w:rFonts w:hint="cs"/>
          <w:rtl/>
        </w:rPr>
        <w:t>مُّهِينٌ</w:t>
      </w:r>
      <w:r w:rsidR="007E1789" w:rsidRPr="007E1789">
        <w:rPr>
          <w:rStyle w:val="libAieChar"/>
          <w:rtl/>
        </w:rPr>
        <w:t xml:space="preserve"> </w:t>
      </w:r>
      <w:r w:rsidR="007E1789">
        <w:rPr>
          <w:rStyle w:val="libAieChar"/>
          <w:rFonts w:hint="cs"/>
          <w:rtl/>
        </w:rPr>
        <w:t>،</w:t>
      </w:r>
      <w:r w:rsidR="007E1789" w:rsidRPr="007E1789">
        <w:rPr>
          <w:rStyle w:val="libAieChar"/>
          <w:rtl/>
        </w:rPr>
        <w:t xml:space="preserve"> </w:t>
      </w:r>
      <w:r w:rsidR="007E1789" w:rsidRPr="007E1789">
        <w:rPr>
          <w:rStyle w:val="libAieChar"/>
          <w:rFonts w:hint="cs"/>
          <w:rtl/>
        </w:rPr>
        <w:t>مِّن</w:t>
      </w:r>
      <w:r w:rsidR="007E1789" w:rsidRPr="007E1789">
        <w:rPr>
          <w:rStyle w:val="libAieChar"/>
          <w:rtl/>
        </w:rPr>
        <w:t xml:space="preserve"> </w:t>
      </w:r>
      <w:r w:rsidR="007E1789" w:rsidRPr="007E1789">
        <w:rPr>
          <w:rStyle w:val="libAieChar"/>
          <w:rFonts w:hint="cs"/>
          <w:rtl/>
        </w:rPr>
        <w:t>وَرَائِهِمْ</w:t>
      </w:r>
      <w:r w:rsidR="007E1789" w:rsidRPr="007E1789">
        <w:rPr>
          <w:rStyle w:val="libAieChar"/>
          <w:rtl/>
        </w:rPr>
        <w:t xml:space="preserve"> </w:t>
      </w:r>
      <w:r w:rsidR="007E1789" w:rsidRPr="007E1789">
        <w:rPr>
          <w:rStyle w:val="libAieChar"/>
          <w:rFonts w:hint="cs"/>
          <w:rtl/>
        </w:rPr>
        <w:t>جَهَنَّمُ</w:t>
      </w:r>
      <w:r w:rsidR="007E1789" w:rsidRPr="007E1789">
        <w:rPr>
          <w:rStyle w:val="libAieChar"/>
          <w:rtl/>
        </w:rPr>
        <w:t xml:space="preserve"> </w:t>
      </w:r>
      <w:r w:rsidR="007E1789" w:rsidRPr="007E1789">
        <w:rPr>
          <w:rStyle w:val="libAieChar"/>
          <w:rFonts w:hint="cs"/>
          <w:rtl/>
        </w:rPr>
        <w:t>وَلَا</w:t>
      </w:r>
      <w:r w:rsidR="007E1789" w:rsidRPr="007E1789">
        <w:rPr>
          <w:rStyle w:val="libAieChar"/>
          <w:rtl/>
        </w:rPr>
        <w:t xml:space="preserve"> </w:t>
      </w:r>
      <w:r w:rsidR="007E1789" w:rsidRPr="007E1789">
        <w:rPr>
          <w:rStyle w:val="libAieChar"/>
          <w:rFonts w:hint="cs"/>
          <w:rtl/>
        </w:rPr>
        <w:t>يُغْنِي</w:t>
      </w:r>
      <w:r w:rsidR="007E1789" w:rsidRPr="007E1789">
        <w:rPr>
          <w:rStyle w:val="libAieChar"/>
          <w:rtl/>
        </w:rPr>
        <w:t xml:space="preserve"> </w:t>
      </w:r>
      <w:r w:rsidR="007E1789" w:rsidRPr="007E1789">
        <w:rPr>
          <w:rStyle w:val="libAieChar"/>
          <w:rFonts w:hint="cs"/>
          <w:rtl/>
        </w:rPr>
        <w:t>عَنْهُم</w:t>
      </w:r>
      <w:r w:rsidR="007E1789" w:rsidRPr="007E1789">
        <w:rPr>
          <w:rStyle w:val="libAieChar"/>
          <w:rtl/>
        </w:rPr>
        <w:t xml:space="preserve"> </w:t>
      </w:r>
      <w:r w:rsidR="007E1789" w:rsidRPr="007E1789">
        <w:rPr>
          <w:rStyle w:val="libAieChar"/>
          <w:rFonts w:hint="cs"/>
          <w:rtl/>
        </w:rPr>
        <w:t>مَّا</w:t>
      </w:r>
      <w:r w:rsidR="007E1789" w:rsidRPr="007E1789">
        <w:rPr>
          <w:rStyle w:val="libAieChar"/>
          <w:rtl/>
        </w:rPr>
        <w:t xml:space="preserve"> </w:t>
      </w:r>
      <w:r w:rsidR="007E1789" w:rsidRPr="007E1789">
        <w:rPr>
          <w:rStyle w:val="libAieChar"/>
          <w:rFonts w:hint="cs"/>
          <w:rtl/>
        </w:rPr>
        <w:t>كَسَبُوا</w:t>
      </w:r>
      <w:r w:rsidR="007E1789" w:rsidRPr="007E1789">
        <w:rPr>
          <w:rStyle w:val="libAieChar"/>
          <w:rtl/>
        </w:rPr>
        <w:t xml:space="preserve"> </w:t>
      </w:r>
      <w:r w:rsidR="007E1789" w:rsidRPr="007E1789">
        <w:rPr>
          <w:rStyle w:val="libAieChar"/>
          <w:rFonts w:hint="cs"/>
          <w:rtl/>
        </w:rPr>
        <w:t>شَيْئًا</w:t>
      </w:r>
      <w:r w:rsidR="007E1789" w:rsidRPr="007E1789">
        <w:rPr>
          <w:rStyle w:val="libAieChar"/>
          <w:rtl/>
        </w:rPr>
        <w:t xml:space="preserve"> </w:t>
      </w:r>
      <w:r w:rsidR="007E1789" w:rsidRPr="007E1789">
        <w:rPr>
          <w:rStyle w:val="libAieChar"/>
          <w:rFonts w:hint="cs"/>
          <w:rtl/>
        </w:rPr>
        <w:t>وَلَا</w:t>
      </w:r>
      <w:r w:rsidR="007E1789" w:rsidRPr="007E1789">
        <w:rPr>
          <w:rStyle w:val="libAieChar"/>
          <w:rtl/>
        </w:rPr>
        <w:t xml:space="preserve"> </w:t>
      </w:r>
      <w:r w:rsidR="007E1789" w:rsidRPr="007E1789">
        <w:rPr>
          <w:rStyle w:val="libAieChar"/>
          <w:rFonts w:hint="cs"/>
          <w:rtl/>
        </w:rPr>
        <w:t>مَا</w:t>
      </w:r>
      <w:r w:rsidR="007E1789" w:rsidRPr="007E1789">
        <w:rPr>
          <w:rStyle w:val="libAieChar"/>
          <w:rtl/>
        </w:rPr>
        <w:t xml:space="preserve"> </w:t>
      </w:r>
      <w:r w:rsidR="007E1789" w:rsidRPr="007E1789">
        <w:rPr>
          <w:rStyle w:val="libAieChar"/>
          <w:rFonts w:hint="cs"/>
          <w:rtl/>
        </w:rPr>
        <w:t>اتَّخَذُوا</w:t>
      </w:r>
      <w:r w:rsidR="007E1789" w:rsidRPr="007E1789">
        <w:rPr>
          <w:rStyle w:val="libAieChar"/>
          <w:rtl/>
        </w:rPr>
        <w:t xml:space="preserve"> </w:t>
      </w:r>
      <w:r w:rsidR="007E1789" w:rsidRPr="007E1789">
        <w:rPr>
          <w:rStyle w:val="libAieChar"/>
          <w:rFonts w:hint="cs"/>
          <w:rtl/>
        </w:rPr>
        <w:t>مِن</w:t>
      </w:r>
      <w:r w:rsidR="007E1789" w:rsidRPr="007E1789">
        <w:rPr>
          <w:rStyle w:val="libAieChar"/>
          <w:rtl/>
        </w:rPr>
        <w:t xml:space="preserve"> </w:t>
      </w:r>
      <w:r w:rsidR="007E1789" w:rsidRPr="007E1789">
        <w:rPr>
          <w:rStyle w:val="libAieChar"/>
          <w:rFonts w:hint="cs"/>
          <w:rtl/>
        </w:rPr>
        <w:t>دُونِ</w:t>
      </w:r>
      <w:r w:rsidR="007E1789" w:rsidRPr="007E1789">
        <w:rPr>
          <w:rStyle w:val="libAieChar"/>
          <w:rtl/>
        </w:rPr>
        <w:t xml:space="preserve"> </w:t>
      </w:r>
      <w:r w:rsidR="007E1789" w:rsidRPr="007E1789">
        <w:rPr>
          <w:rStyle w:val="libAieChar"/>
          <w:rFonts w:hint="cs"/>
          <w:rtl/>
        </w:rPr>
        <w:t>اللَّـهِ</w:t>
      </w:r>
      <w:r w:rsidR="007E1789" w:rsidRPr="007E1789">
        <w:rPr>
          <w:rStyle w:val="libAieChar"/>
          <w:rtl/>
        </w:rPr>
        <w:t xml:space="preserve"> </w:t>
      </w:r>
      <w:r w:rsidR="007E1789" w:rsidRPr="007E1789">
        <w:rPr>
          <w:rStyle w:val="libAieChar"/>
          <w:rFonts w:hint="cs"/>
          <w:rtl/>
        </w:rPr>
        <w:t>أَوْلِيَاءَ</w:t>
      </w:r>
      <w:r w:rsidR="007E1789" w:rsidRPr="007E1789">
        <w:rPr>
          <w:rStyle w:val="libAieChar"/>
          <w:rtl/>
        </w:rPr>
        <w:t xml:space="preserve"> </w:t>
      </w:r>
      <w:r w:rsidR="007E1789" w:rsidRPr="007E1789">
        <w:rPr>
          <w:rStyle w:val="libAieChar"/>
          <w:rFonts w:hint="cs"/>
          <w:rtl/>
        </w:rPr>
        <w:t>وَلَهُمْ</w:t>
      </w:r>
      <w:r w:rsidR="007E1789" w:rsidRPr="007E1789">
        <w:rPr>
          <w:rStyle w:val="libAieChar"/>
          <w:rtl/>
        </w:rPr>
        <w:t xml:space="preserve"> </w:t>
      </w:r>
      <w:r w:rsidR="007E1789" w:rsidRPr="007E1789">
        <w:rPr>
          <w:rStyle w:val="libAieChar"/>
          <w:rFonts w:hint="cs"/>
          <w:rtl/>
        </w:rPr>
        <w:t>عَذَابٌ</w:t>
      </w:r>
      <w:r w:rsidR="007E1789" w:rsidRPr="007E1789">
        <w:rPr>
          <w:rStyle w:val="libAieChar"/>
          <w:rtl/>
        </w:rPr>
        <w:t xml:space="preserve"> </w:t>
      </w:r>
      <w:r w:rsidR="007E1789" w:rsidRPr="007E1789">
        <w:rPr>
          <w:rStyle w:val="libAieChar"/>
          <w:rFonts w:hint="cs"/>
          <w:rtl/>
        </w:rPr>
        <w:t xml:space="preserve">عَظِيمٌ </w:t>
      </w:r>
      <w:r w:rsidR="007E1789" w:rsidRPr="00485C41">
        <w:rPr>
          <w:rStyle w:val="libAlaemChar"/>
          <w:rFonts w:hint="cs"/>
          <w:rtl/>
        </w:rPr>
        <w:t>)</w:t>
      </w:r>
      <w:r w:rsidRPr="00C70E76">
        <w:rPr>
          <w:rFonts w:hint="cs"/>
          <w:rtl/>
        </w:rPr>
        <w:t>. الجاثية 6</w:t>
      </w:r>
      <w:r w:rsidR="00E52117">
        <w:rPr>
          <w:rFonts w:hint="cs"/>
          <w:rtl/>
        </w:rPr>
        <w:t xml:space="preserve"> - </w:t>
      </w:r>
      <w:r w:rsidRPr="00C70E76">
        <w:rPr>
          <w:rFonts w:hint="cs"/>
          <w:rtl/>
        </w:rPr>
        <w:t>10</w:t>
      </w:r>
    </w:p>
    <w:p w:rsidR="003550AC" w:rsidRPr="00C70E76" w:rsidRDefault="003550AC" w:rsidP="007E1789">
      <w:pPr>
        <w:pStyle w:val="libNormal"/>
        <w:rPr>
          <w:rtl/>
        </w:rPr>
      </w:pPr>
      <w:r w:rsidRPr="00C70E76">
        <w:rPr>
          <w:rFonts w:hint="cs"/>
          <w:rtl/>
        </w:rPr>
        <w:t xml:space="preserve">* </w:t>
      </w:r>
      <w:r w:rsidR="007E1789" w:rsidRPr="00485C41">
        <w:rPr>
          <w:rStyle w:val="libAlaemChar"/>
          <w:rFonts w:hint="cs"/>
          <w:rtl/>
        </w:rPr>
        <w:t>(</w:t>
      </w:r>
      <w:r w:rsidR="007E1789" w:rsidRPr="007E1789">
        <w:rPr>
          <w:rStyle w:val="libAieChar"/>
          <w:rFonts w:hint="cs"/>
          <w:rtl/>
        </w:rPr>
        <w:t xml:space="preserve"> لَهُ</w:t>
      </w:r>
      <w:r w:rsidR="007E1789" w:rsidRPr="007E1789">
        <w:rPr>
          <w:rStyle w:val="libAieChar"/>
          <w:rtl/>
        </w:rPr>
        <w:t xml:space="preserve"> </w:t>
      </w:r>
      <w:r w:rsidR="007E1789" w:rsidRPr="007E1789">
        <w:rPr>
          <w:rStyle w:val="libAieChar"/>
          <w:rFonts w:hint="cs"/>
          <w:rtl/>
        </w:rPr>
        <w:t>مُعَقِّبَاتٌ</w:t>
      </w:r>
      <w:r w:rsidR="007E1789" w:rsidRPr="007E1789">
        <w:rPr>
          <w:rStyle w:val="libAieChar"/>
          <w:rtl/>
        </w:rPr>
        <w:t xml:space="preserve"> </w:t>
      </w:r>
      <w:r w:rsidR="007E1789" w:rsidRPr="007E1789">
        <w:rPr>
          <w:rStyle w:val="libAieChar"/>
          <w:rFonts w:hint="cs"/>
          <w:rtl/>
        </w:rPr>
        <w:t>مِّن</w:t>
      </w:r>
      <w:r w:rsidR="007E1789" w:rsidRPr="007E1789">
        <w:rPr>
          <w:rStyle w:val="libAieChar"/>
          <w:rtl/>
        </w:rPr>
        <w:t xml:space="preserve"> </w:t>
      </w:r>
      <w:r w:rsidR="007E1789" w:rsidRPr="007E1789">
        <w:rPr>
          <w:rStyle w:val="libAieChar"/>
          <w:rFonts w:hint="cs"/>
          <w:rtl/>
        </w:rPr>
        <w:t>بَيْنِ</w:t>
      </w:r>
      <w:r w:rsidR="007E1789" w:rsidRPr="007E1789">
        <w:rPr>
          <w:rStyle w:val="libAieChar"/>
          <w:rtl/>
        </w:rPr>
        <w:t xml:space="preserve"> </w:t>
      </w:r>
      <w:r w:rsidR="007E1789" w:rsidRPr="007E1789">
        <w:rPr>
          <w:rStyle w:val="libAieChar"/>
          <w:rFonts w:hint="cs"/>
          <w:rtl/>
        </w:rPr>
        <w:t>يَدَيْهِ</w:t>
      </w:r>
      <w:r w:rsidR="007E1789" w:rsidRPr="007E1789">
        <w:rPr>
          <w:rStyle w:val="libAieChar"/>
          <w:rtl/>
        </w:rPr>
        <w:t xml:space="preserve"> </w:t>
      </w:r>
      <w:r w:rsidR="007E1789" w:rsidRPr="007E1789">
        <w:rPr>
          <w:rStyle w:val="libAieChar"/>
          <w:rFonts w:hint="cs"/>
          <w:rtl/>
        </w:rPr>
        <w:t>وَمِنْ</w:t>
      </w:r>
      <w:r w:rsidR="007E1789" w:rsidRPr="007E1789">
        <w:rPr>
          <w:rStyle w:val="libAieChar"/>
          <w:rtl/>
        </w:rPr>
        <w:t xml:space="preserve"> </w:t>
      </w:r>
      <w:r w:rsidR="007E1789" w:rsidRPr="007E1789">
        <w:rPr>
          <w:rStyle w:val="libAieChar"/>
          <w:rFonts w:hint="cs"/>
          <w:rtl/>
        </w:rPr>
        <w:t>خَلْفِهِ</w:t>
      </w:r>
      <w:r w:rsidR="007E1789" w:rsidRPr="007E1789">
        <w:rPr>
          <w:rStyle w:val="libAieChar"/>
          <w:rtl/>
        </w:rPr>
        <w:t xml:space="preserve"> </w:t>
      </w:r>
      <w:r w:rsidR="007E1789" w:rsidRPr="007E1789">
        <w:rPr>
          <w:rStyle w:val="libAieChar"/>
          <w:rFonts w:hint="cs"/>
          <w:rtl/>
        </w:rPr>
        <w:t>يَحْفَظُونَهُ</w:t>
      </w:r>
      <w:r w:rsidR="007E1789" w:rsidRPr="007E1789">
        <w:rPr>
          <w:rStyle w:val="libAieChar"/>
          <w:rtl/>
        </w:rPr>
        <w:t xml:space="preserve"> </w:t>
      </w:r>
      <w:r w:rsidR="007E1789" w:rsidRPr="007E1789">
        <w:rPr>
          <w:rStyle w:val="libAieChar"/>
          <w:rFonts w:hint="cs"/>
          <w:rtl/>
        </w:rPr>
        <w:t>مِنْ</w:t>
      </w:r>
      <w:r w:rsidR="007E1789" w:rsidRPr="007E1789">
        <w:rPr>
          <w:rStyle w:val="libAieChar"/>
          <w:rtl/>
        </w:rPr>
        <w:t xml:space="preserve"> </w:t>
      </w:r>
      <w:r w:rsidR="007E1789" w:rsidRPr="007E1789">
        <w:rPr>
          <w:rStyle w:val="libAieChar"/>
          <w:rFonts w:hint="cs"/>
          <w:rtl/>
        </w:rPr>
        <w:t>أَمْرِ</w:t>
      </w:r>
      <w:r w:rsidR="007E1789" w:rsidRPr="007E1789">
        <w:rPr>
          <w:rStyle w:val="libAieChar"/>
          <w:rtl/>
        </w:rPr>
        <w:t xml:space="preserve"> </w:t>
      </w:r>
      <w:r w:rsidR="007E1789" w:rsidRPr="007E1789">
        <w:rPr>
          <w:rStyle w:val="libAieChar"/>
          <w:rFonts w:hint="cs"/>
          <w:rtl/>
        </w:rPr>
        <w:t>اللَّـهِ</w:t>
      </w:r>
      <w:r w:rsidR="007E1789" w:rsidRPr="007E1789">
        <w:rPr>
          <w:rStyle w:val="libAieChar"/>
          <w:rtl/>
        </w:rPr>
        <w:t xml:space="preserve"> </w:t>
      </w:r>
      <w:r w:rsidR="007E1789" w:rsidRPr="007E1789">
        <w:rPr>
          <w:rStyle w:val="libAieChar"/>
          <w:rFonts w:hint="cs"/>
          <w:rtl/>
        </w:rPr>
        <w:t>إِنَّ</w:t>
      </w:r>
      <w:r w:rsidR="007E1789" w:rsidRPr="007E1789">
        <w:rPr>
          <w:rStyle w:val="libAieChar"/>
          <w:rtl/>
        </w:rPr>
        <w:t xml:space="preserve"> </w:t>
      </w:r>
      <w:r w:rsidR="007E1789" w:rsidRPr="007E1789">
        <w:rPr>
          <w:rStyle w:val="libAieChar"/>
          <w:rFonts w:hint="cs"/>
          <w:rtl/>
        </w:rPr>
        <w:t>اللَّـهَ</w:t>
      </w:r>
      <w:r w:rsidR="007E1789" w:rsidRPr="007E1789">
        <w:rPr>
          <w:rStyle w:val="libAieChar"/>
          <w:rtl/>
        </w:rPr>
        <w:t xml:space="preserve"> </w:t>
      </w:r>
      <w:r w:rsidR="007E1789" w:rsidRPr="007E1789">
        <w:rPr>
          <w:rStyle w:val="libAieChar"/>
          <w:rFonts w:hint="cs"/>
          <w:rtl/>
        </w:rPr>
        <w:t>لَا</w:t>
      </w:r>
      <w:r w:rsidR="007E1789" w:rsidRPr="007E1789">
        <w:rPr>
          <w:rStyle w:val="libAieChar"/>
          <w:rtl/>
        </w:rPr>
        <w:t xml:space="preserve"> </w:t>
      </w:r>
      <w:r w:rsidR="007E1789" w:rsidRPr="007E1789">
        <w:rPr>
          <w:rStyle w:val="libAieChar"/>
          <w:rFonts w:hint="cs"/>
          <w:rtl/>
        </w:rPr>
        <w:t>يُغَيِّرُ</w:t>
      </w:r>
      <w:r w:rsidR="007E1789" w:rsidRPr="007E1789">
        <w:rPr>
          <w:rStyle w:val="libAieChar"/>
          <w:rtl/>
        </w:rPr>
        <w:t xml:space="preserve"> </w:t>
      </w:r>
      <w:r w:rsidR="007E1789" w:rsidRPr="007E1789">
        <w:rPr>
          <w:rStyle w:val="libAieChar"/>
          <w:rFonts w:hint="cs"/>
          <w:rtl/>
        </w:rPr>
        <w:t>مَا</w:t>
      </w:r>
      <w:r w:rsidR="007E1789" w:rsidRPr="007E1789">
        <w:rPr>
          <w:rStyle w:val="libAieChar"/>
          <w:rtl/>
        </w:rPr>
        <w:t xml:space="preserve"> </w:t>
      </w:r>
      <w:r w:rsidR="007E1789" w:rsidRPr="007E1789">
        <w:rPr>
          <w:rStyle w:val="libAieChar"/>
          <w:rFonts w:hint="cs"/>
          <w:rtl/>
        </w:rPr>
        <w:t>بِقَوْمٍ</w:t>
      </w:r>
      <w:r w:rsidR="007E1789" w:rsidRPr="007E1789">
        <w:rPr>
          <w:rStyle w:val="libAieChar"/>
          <w:rtl/>
        </w:rPr>
        <w:t xml:space="preserve"> </w:t>
      </w:r>
      <w:r w:rsidR="007E1789" w:rsidRPr="007E1789">
        <w:rPr>
          <w:rStyle w:val="libAieChar"/>
          <w:rFonts w:hint="cs"/>
          <w:rtl/>
        </w:rPr>
        <w:t>حَتَّىٰ</w:t>
      </w:r>
      <w:r w:rsidR="007E1789" w:rsidRPr="007E1789">
        <w:rPr>
          <w:rStyle w:val="libAieChar"/>
          <w:rtl/>
        </w:rPr>
        <w:t xml:space="preserve"> </w:t>
      </w:r>
      <w:r w:rsidR="007E1789" w:rsidRPr="007E1789">
        <w:rPr>
          <w:rStyle w:val="libAieChar"/>
          <w:rFonts w:hint="cs"/>
          <w:rtl/>
        </w:rPr>
        <w:t>يُغَيِّرُوا</w:t>
      </w:r>
      <w:r w:rsidR="007E1789" w:rsidRPr="007E1789">
        <w:rPr>
          <w:rStyle w:val="libAieChar"/>
          <w:rtl/>
        </w:rPr>
        <w:t xml:space="preserve"> </w:t>
      </w:r>
      <w:r w:rsidR="007E1789" w:rsidRPr="007E1789">
        <w:rPr>
          <w:rStyle w:val="libAieChar"/>
          <w:rFonts w:hint="cs"/>
          <w:rtl/>
        </w:rPr>
        <w:t>مَا</w:t>
      </w:r>
      <w:r w:rsidR="007E1789" w:rsidRPr="007E1789">
        <w:rPr>
          <w:rStyle w:val="libAieChar"/>
          <w:rtl/>
        </w:rPr>
        <w:t xml:space="preserve"> </w:t>
      </w:r>
      <w:r w:rsidR="007E1789" w:rsidRPr="007E1789">
        <w:rPr>
          <w:rStyle w:val="libAieChar"/>
          <w:rFonts w:hint="cs"/>
          <w:rtl/>
        </w:rPr>
        <w:t>بِأَنفُسِهِمْ</w:t>
      </w:r>
      <w:r w:rsidR="007E1789" w:rsidRPr="007E1789">
        <w:rPr>
          <w:rStyle w:val="libAieChar"/>
          <w:rtl/>
        </w:rPr>
        <w:t xml:space="preserve"> </w:t>
      </w:r>
      <w:r w:rsidR="007E1789" w:rsidRPr="007E1789">
        <w:rPr>
          <w:rStyle w:val="libAieChar"/>
          <w:rFonts w:hint="cs"/>
          <w:rtl/>
        </w:rPr>
        <w:t>وَإِذَا</w:t>
      </w:r>
      <w:r w:rsidR="007E1789" w:rsidRPr="007E1789">
        <w:rPr>
          <w:rStyle w:val="libAieChar"/>
          <w:rtl/>
        </w:rPr>
        <w:t xml:space="preserve"> </w:t>
      </w:r>
      <w:r w:rsidR="007E1789" w:rsidRPr="007E1789">
        <w:rPr>
          <w:rStyle w:val="libAieChar"/>
          <w:rFonts w:hint="cs"/>
          <w:rtl/>
        </w:rPr>
        <w:t>أَرَادَ</w:t>
      </w:r>
      <w:r w:rsidR="007E1789" w:rsidRPr="007E1789">
        <w:rPr>
          <w:rStyle w:val="libAieChar"/>
          <w:rtl/>
        </w:rPr>
        <w:t xml:space="preserve"> </w:t>
      </w:r>
      <w:r w:rsidR="007E1789" w:rsidRPr="007E1789">
        <w:rPr>
          <w:rStyle w:val="libAieChar"/>
          <w:rFonts w:hint="cs"/>
          <w:rtl/>
        </w:rPr>
        <w:t>اللَّـهُ</w:t>
      </w:r>
      <w:r w:rsidR="007E1789" w:rsidRPr="007E1789">
        <w:rPr>
          <w:rStyle w:val="libAieChar"/>
          <w:rtl/>
        </w:rPr>
        <w:t xml:space="preserve"> </w:t>
      </w:r>
      <w:r w:rsidR="007E1789" w:rsidRPr="007E1789">
        <w:rPr>
          <w:rStyle w:val="libAieChar"/>
          <w:rFonts w:hint="cs"/>
          <w:rtl/>
        </w:rPr>
        <w:t>بِقَوْمٍ</w:t>
      </w:r>
      <w:r w:rsidR="007E1789" w:rsidRPr="007E1789">
        <w:rPr>
          <w:rStyle w:val="libAieChar"/>
          <w:rtl/>
        </w:rPr>
        <w:t xml:space="preserve"> </w:t>
      </w:r>
      <w:r w:rsidR="007E1789" w:rsidRPr="007E1789">
        <w:rPr>
          <w:rStyle w:val="libAieChar"/>
          <w:rFonts w:hint="cs"/>
          <w:rtl/>
        </w:rPr>
        <w:t>سُوءًا</w:t>
      </w:r>
      <w:r w:rsidR="007E1789" w:rsidRPr="007E1789">
        <w:rPr>
          <w:rStyle w:val="libAieChar"/>
          <w:rtl/>
        </w:rPr>
        <w:t xml:space="preserve"> </w:t>
      </w:r>
      <w:r w:rsidR="007E1789" w:rsidRPr="007E1789">
        <w:rPr>
          <w:rStyle w:val="libAieChar"/>
          <w:rFonts w:hint="cs"/>
          <w:rtl/>
        </w:rPr>
        <w:t>فَلَا</w:t>
      </w:r>
      <w:r w:rsidR="007E1789" w:rsidRPr="007E1789">
        <w:rPr>
          <w:rStyle w:val="libAieChar"/>
          <w:rtl/>
        </w:rPr>
        <w:t xml:space="preserve"> </w:t>
      </w:r>
      <w:r w:rsidR="007E1789" w:rsidRPr="007E1789">
        <w:rPr>
          <w:rStyle w:val="libAieChar"/>
          <w:rFonts w:hint="cs"/>
          <w:rtl/>
        </w:rPr>
        <w:t>مَرَدَّ</w:t>
      </w:r>
      <w:r w:rsidR="007E1789" w:rsidRPr="007E1789">
        <w:rPr>
          <w:rStyle w:val="libAieChar"/>
          <w:rtl/>
        </w:rPr>
        <w:t xml:space="preserve"> </w:t>
      </w:r>
      <w:r w:rsidR="007E1789" w:rsidRPr="007E1789">
        <w:rPr>
          <w:rStyle w:val="libAieChar"/>
          <w:rFonts w:hint="cs"/>
          <w:rtl/>
        </w:rPr>
        <w:t>لَهُ</w:t>
      </w:r>
      <w:r w:rsidR="007E1789" w:rsidRPr="007E1789">
        <w:rPr>
          <w:rStyle w:val="libAieChar"/>
          <w:rtl/>
        </w:rPr>
        <w:t xml:space="preserve"> </w:t>
      </w:r>
      <w:r w:rsidR="007E1789" w:rsidRPr="007E1789">
        <w:rPr>
          <w:rStyle w:val="libAieChar"/>
          <w:rFonts w:hint="cs"/>
          <w:rtl/>
        </w:rPr>
        <w:t>وَمَا</w:t>
      </w:r>
      <w:r w:rsidR="007E1789" w:rsidRPr="007E1789">
        <w:rPr>
          <w:rStyle w:val="libAieChar"/>
          <w:rtl/>
        </w:rPr>
        <w:t xml:space="preserve"> </w:t>
      </w:r>
      <w:r w:rsidR="007E1789" w:rsidRPr="007E1789">
        <w:rPr>
          <w:rStyle w:val="libAieChar"/>
          <w:rFonts w:hint="cs"/>
          <w:rtl/>
        </w:rPr>
        <w:t>لَهُم</w:t>
      </w:r>
      <w:r w:rsidR="007E1789" w:rsidRPr="007E1789">
        <w:rPr>
          <w:rStyle w:val="libAieChar"/>
          <w:rtl/>
        </w:rPr>
        <w:t xml:space="preserve"> </w:t>
      </w:r>
      <w:r w:rsidR="007E1789" w:rsidRPr="007E1789">
        <w:rPr>
          <w:rStyle w:val="libAieChar"/>
          <w:rFonts w:hint="cs"/>
          <w:rtl/>
        </w:rPr>
        <w:t>مِّن</w:t>
      </w:r>
      <w:r w:rsidR="007E1789" w:rsidRPr="007E1789">
        <w:rPr>
          <w:rStyle w:val="libAieChar"/>
          <w:rtl/>
        </w:rPr>
        <w:t xml:space="preserve"> </w:t>
      </w:r>
      <w:r w:rsidR="007E1789" w:rsidRPr="007E1789">
        <w:rPr>
          <w:rStyle w:val="libAieChar"/>
          <w:rFonts w:hint="cs"/>
          <w:rtl/>
        </w:rPr>
        <w:t>دُونِهِ</w:t>
      </w:r>
      <w:r w:rsidR="007E1789" w:rsidRPr="007E1789">
        <w:rPr>
          <w:rStyle w:val="libAieChar"/>
          <w:rtl/>
        </w:rPr>
        <w:t xml:space="preserve"> </w:t>
      </w:r>
      <w:r w:rsidR="007E1789" w:rsidRPr="007E1789">
        <w:rPr>
          <w:rStyle w:val="libAieChar"/>
          <w:rFonts w:hint="cs"/>
          <w:rtl/>
        </w:rPr>
        <w:t>مِن</w:t>
      </w:r>
      <w:r w:rsidR="007E1789" w:rsidRPr="007E1789">
        <w:rPr>
          <w:rStyle w:val="libAieChar"/>
          <w:rtl/>
        </w:rPr>
        <w:t xml:space="preserve"> </w:t>
      </w:r>
      <w:r w:rsidR="007E1789" w:rsidRPr="007E1789">
        <w:rPr>
          <w:rStyle w:val="libAieChar"/>
          <w:rFonts w:hint="cs"/>
          <w:rtl/>
        </w:rPr>
        <w:t xml:space="preserve">وَالٍ </w:t>
      </w:r>
      <w:r w:rsidR="007E1789" w:rsidRPr="00485C41">
        <w:rPr>
          <w:rStyle w:val="libAlaemChar"/>
          <w:rFonts w:hint="cs"/>
          <w:rtl/>
        </w:rPr>
        <w:t>)</w:t>
      </w:r>
      <w:r w:rsidRPr="00C70E76">
        <w:rPr>
          <w:rFonts w:hint="cs"/>
          <w:rtl/>
        </w:rPr>
        <w:t>. الرعد</w:t>
      </w:r>
      <w:r w:rsidR="00E52117">
        <w:rPr>
          <w:rFonts w:hint="cs"/>
          <w:rtl/>
        </w:rPr>
        <w:t xml:space="preserve"> - </w:t>
      </w:r>
      <w:r w:rsidRPr="00C70E76">
        <w:rPr>
          <w:rFonts w:hint="cs"/>
          <w:rtl/>
        </w:rPr>
        <w:t>11</w:t>
      </w:r>
    </w:p>
    <w:p w:rsidR="003550AC" w:rsidRDefault="003550AC" w:rsidP="003550AC">
      <w:pPr>
        <w:pStyle w:val="libNormal"/>
      </w:pPr>
      <w:r>
        <w:rPr>
          <w:rFonts w:hint="cs"/>
          <w:rtl/>
        </w:rPr>
        <w:br w:type="page"/>
      </w:r>
    </w:p>
    <w:p w:rsidR="003550AC" w:rsidRDefault="003550AC" w:rsidP="007E1789">
      <w:pPr>
        <w:pStyle w:val="libNormal"/>
        <w:rPr>
          <w:rtl/>
        </w:rPr>
      </w:pPr>
      <w:r w:rsidRPr="00C70E76">
        <w:rPr>
          <w:rFonts w:hint="cs"/>
          <w:rtl/>
        </w:rPr>
        <w:lastRenderedPageBreak/>
        <w:t xml:space="preserve">* </w:t>
      </w:r>
      <w:r w:rsidR="007E1789" w:rsidRPr="00485C41">
        <w:rPr>
          <w:rStyle w:val="libAlaemChar"/>
          <w:rFonts w:hint="cs"/>
          <w:rtl/>
        </w:rPr>
        <w:t>(</w:t>
      </w:r>
      <w:r w:rsidR="007E1789" w:rsidRPr="007E1789">
        <w:rPr>
          <w:rStyle w:val="libAieChar"/>
          <w:rFonts w:hint="cs"/>
          <w:rtl/>
        </w:rPr>
        <w:t xml:space="preserve"> وَإِن</w:t>
      </w:r>
      <w:r w:rsidR="007E1789" w:rsidRPr="007E1789">
        <w:rPr>
          <w:rStyle w:val="libAieChar"/>
          <w:rtl/>
        </w:rPr>
        <w:t xml:space="preserve"> </w:t>
      </w:r>
      <w:r w:rsidR="007E1789" w:rsidRPr="007E1789">
        <w:rPr>
          <w:rStyle w:val="libAieChar"/>
          <w:rFonts w:hint="cs"/>
          <w:rtl/>
        </w:rPr>
        <w:t>تُكَذِّبُوا</w:t>
      </w:r>
      <w:r w:rsidR="007E1789" w:rsidRPr="007E1789">
        <w:rPr>
          <w:rStyle w:val="libAieChar"/>
          <w:rtl/>
        </w:rPr>
        <w:t xml:space="preserve"> </w:t>
      </w:r>
      <w:r w:rsidR="007E1789" w:rsidRPr="007E1789">
        <w:rPr>
          <w:rStyle w:val="libAieChar"/>
          <w:rFonts w:hint="cs"/>
          <w:rtl/>
        </w:rPr>
        <w:t>فَقَدْ</w:t>
      </w:r>
      <w:r w:rsidR="007E1789" w:rsidRPr="007E1789">
        <w:rPr>
          <w:rStyle w:val="libAieChar"/>
          <w:rtl/>
        </w:rPr>
        <w:t xml:space="preserve"> </w:t>
      </w:r>
      <w:r w:rsidR="007E1789" w:rsidRPr="007E1789">
        <w:rPr>
          <w:rStyle w:val="libAieChar"/>
          <w:rFonts w:hint="cs"/>
          <w:rtl/>
        </w:rPr>
        <w:t>كَذَّبَ</w:t>
      </w:r>
      <w:r w:rsidR="007E1789" w:rsidRPr="007E1789">
        <w:rPr>
          <w:rStyle w:val="libAieChar"/>
          <w:rtl/>
        </w:rPr>
        <w:t xml:space="preserve"> </w:t>
      </w:r>
      <w:r w:rsidR="007E1789" w:rsidRPr="007E1789">
        <w:rPr>
          <w:rStyle w:val="libAieChar"/>
          <w:rFonts w:hint="cs"/>
          <w:rtl/>
        </w:rPr>
        <w:t>أُمَمٌ</w:t>
      </w:r>
      <w:r w:rsidR="007E1789" w:rsidRPr="007E1789">
        <w:rPr>
          <w:rStyle w:val="libAieChar"/>
          <w:rtl/>
        </w:rPr>
        <w:t xml:space="preserve"> </w:t>
      </w:r>
      <w:r w:rsidR="007E1789" w:rsidRPr="007E1789">
        <w:rPr>
          <w:rStyle w:val="libAieChar"/>
          <w:rFonts w:hint="cs"/>
          <w:rtl/>
        </w:rPr>
        <w:t>مِّن</w:t>
      </w:r>
      <w:r w:rsidR="007E1789" w:rsidRPr="007E1789">
        <w:rPr>
          <w:rStyle w:val="libAieChar"/>
          <w:rtl/>
        </w:rPr>
        <w:t xml:space="preserve"> </w:t>
      </w:r>
      <w:r w:rsidR="007E1789" w:rsidRPr="007E1789">
        <w:rPr>
          <w:rStyle w:val="libAieChar"/>
          <w:rFonts w:hint="cs"/>
          <w:rtl/>
        </w:rPr>
        <w:t>قَبْلِكُمْ</w:t>
      </w:r>
      <w:r w:rsidR="007E1789" w:rsidRPr="007E1789">
        <w:rPr>
          <w:rStyle w:val="libAieChar"/>
          <w:rtl/>
        </w:rPr>
        <w:t xml:space="preserve"> </w:t>
      </w:r>
      <w:r w:rsidR="007E1789" w:rsidRPr="007E1789">
        <w:rPr>
          <w:rStyle w:val="libAieChar"/>
          <w:rFonts w:hint="cs"/>
          <w:rtl/>
        </w:rPr>
        <w:t>وَمَا</w:t>
      </w:r>
      <w:r w:rsidR="007E1789" w:rsidRPr="007E1789">
        <w:rPr>
          <w:rStyle w:val="libAieChar"/>
          <w:rtl/>
        </w:rPr>
        <w:t xml:space="preserve"> </w:t>
      </w:r>
      <w:r w:rsidR="007E1789" w:rsidRPr="007E1789">
        <w:rPr>
          <w:rStyle w:val="libAieChar"/>
          <w:rFonts w:hint="cs"/>
          <w:rtl/>
        </w:rPr>
        <w:t>عَلَى</w:t>
      </w:r>
      <w:r w:rsidR="007E1789" w:rsidRPr="007E1789">
        <w:rPr>
          <w:rStyle w:val="libAieChar"/>
          <w:rtl/>
        </w:rPr>
        <w:t xml:space="preserve"> </w:t>
      </w:r>
      <w:r w:rsidR="007E1789" w:rsidRPr="007E1789">
        <w:rPr>
          <w:rStyle w:val="libAieChar"/>
          <w:rFonts w:hint="cs"/>
          <w:rtl/>
        </w:rPr>
        <w:t>الرَّسُولِ</w:t>
      </w:r>
      <w:r w:rsidR="007E1789" w:rsidRPr="007E1789">
        <w:rPr>
          <w:rStyle w:val="libAieChar"/>
          <w:rtl/>
        </w:rPr>
        <w:t xml:space="preserve"> </w:t>
      </w:r>
      <w:r w:rsidR="007E1789" w:rsidRPr="007E1789">
        <w:rPr>
          <w:rStyle w:val="libAieChar"/>
          <w:rFonts w:hint="cs"/>
          <w:rtl/>
        </w:rPr>
        <w:t>إِلَّا</w:t>
      </w:r>
      <w:r w:rsidR="007E1789" w:rsidRPr="007E1789">
        <w:rPr>
          <w:rStyle w:val="libAieChar"/>
          <w:rtl/>
        </w:rPr>
        <w:t xml:space="preserve"> </w:t>
      </w:r>
      <w:r w:rsidR="007E1789" w:rsidRPr="007E1789">
        <w:rPr>
          <w:rStyle w:val="libAieChar"/>
          <w:rFonts w:hint="cs"/>
          <w:rtl/>
        </w:rPr>
        <w:t>الْبَلَاغُ</w:t>
      </w:r>
      <w:r w:rsidR="007E1789" w:rsidRPr="007E1789">
        <w:rPr>
          <w:rStyle w:val="libAieChar"/>
          <w:rtl/>
        </w:rPr>
        <w:t xml:space="preserve"> </w:t>
      </w:r>
      <w:r w:rsidR="007E1789" w:rsidRPr="007E1789">
        <w:rPr>
          <w:rStyle w:val="libAieChar"/>
          <w:rFonts w:hint="cs"/>
          <w:rtl/>
        </w:rPr>
        <w:t>الْمُبِينُ</w:t>
      </w:r>
      <w:r w:rsidR="007E1789" w:rsidRPr="007E1789">
        <w:rPr>
          <w:rStyle w:val="libAieChar"/>
          <w:rtl/>
        </w:rPr>
        <w:t xml:space="preserve"> </w:t>
      </w:r>
      <w:r w:rsidR="007E1789">
        <w:rPr>
          <w:rStyle w:val="libAieChar"/>
          <w:rFonts w:hint="cs"/>
          <w:rtl/>
        </w:rPr>
        <w:t>،</w:t>
      </w:r>
      <w:r w:rsidR="007E1789" w:rsidRPr="007E1789">
        <w:rPr>
          <w:rStyle w:val="libAieChar"/>
          <w:rtl/>
        </w:rPr>
        <w:t xml:space="preserve"> </w:t>
      </w:r>
      <w:r w:rsidR="007E1789" w:rsidRPr="007E1789">
        <w:rPr>
          <w:rStyle w:val="libAieChar"/>
          <w:rFonts w:hint="cs"/>
          <w:rtl/>
        </w:rPr>
        <w:t>أَوَلَمْ</w:t>
      </w:r>
      <w:r w:rsidR="007E1789" w:rsidRPr="007E1789">
        <w:rPr>
          <w:rStyle w:val="libAieChar"/>
          <w:rtl/>
        </w:rPr>
        <w:t xml:space="preserve"> </w:t>
      </w:r>
      <w:r w:rsidR="007E1789" w:rsidRPr="007E1789">
        <w:rPr>
          <w:rStyle w:val="libAieChar"/>
          <w:rFonts w:hint="cs"/>
          <w:rtl/>
        </w:rPr>
        <w:t>يَرَوْا</w:t>
      </w:r>
      <w:r w:rsidR="007E1789" w:rsidRPr="007E1789">
        <w:rPr>
          <w:rStyle w:val="libAieChar"/>
          <w:rtl/>
        </w:rPr>
        <w:t xml:space="preserve"> </w:t>
      </w:r>
      <w:r w:rsidR="007E1789" w:rsidRPr="007E1789">
        <w:rPr>
          <w:rStyle w:val="libAieChar"/>
          <w:rFonts w:hint="cs"/>
          <w:rtl/>
        </w:rPr>
        <w:t>كَيْفَ</w:t>
      </w:r>
      <w:r w:rsidR="007E1789" w:rsidRPr="007E1789">
        <w:rPr>
          <w:rStyle w:val="libAieChar"/>
          <w:rtl/>
        </w:rPr>
        <w:t xml:space="preserve"> </w:t>
      </w:r>
      <w:r w:rsidR="007E1789" w:rsidRPr="007E1789">
        <w:rPr>
          <w:rStyle w:val="libAieChar"/>
          <w:rFonts w:hint="cs"/>
          <w:rtl/>
        </w:rPr>
        <w:t>يُبْدِئُ</w:t>
      </w:r>
      <w:r w:rsidR="007E1789" w:rsidRPr="007E1789">
        <w:rPr>
          <w:rStyle w:val="libAieChar"/>
          <w:rtl/>
        </w:rPr>
        <w:t xml:space="preserve"> </w:t>
      </w:r>
      <w:r w:rsidR="007E1789" w:rsidRPr="007E1789">
        <w:rPr>
          <w:rStyle w:val="libAieChar"/>
          <w:rFonts w:hint="cs"/>
          <w:rtl/>
        </w:rPr>
        <w:t>اللَّـهُ</w:t>
      </w:r>
      <w:r w:rsidR="007E1789" w:rsidRPr="007E1789">
        <w:rPr>
          <w:rStyle w:val="libAieChar"/>
          <w:rtl/>
        </w:rPr>
        <w:t xml:space="preserve"> </w:t>
      </w:r>
      <w:r w:rsidR="007E1789" w:rsidRPr="007E1789">
        <w:rPr>
          <w:rStyle w:val="libAieChar"/>
          <w:rFonts w:hint="cs"/>
          <w:rtl/>
        </w:rPr>
        <w:t>الْخَلْقَ</w:t>
      </w:r>
      <w:r w:rsidR="007E1789" w:rsidRPr="007E1789">
        <w:rPr>
          <w:rStyle w:val="libAieChar"/>
          <w:rtl/>
        </w:rPr>
        <w:t xml:space="preserve"> </w:t>
      </w:r>
      <w:r w:rsidR="007E1789" w:rsidRPr="007E1789">
        <w:rPr>
          <w:rStyle w:val="libAieChar"/>
          <w:rFonts w:hint="cs"/>
          <w:rtl/>
        </w:rPr>
        <w:t>ثُمَّ</w:t>
      </w:r>
      <w:r w:rsidR="007E1789" w:rsidRPr="007E1789">
        <w:rPr>
          <w:rStyle w:val="libAieChar"/>
          <w:rtl/>
        </w:rPr>
        <w:t xml:space="preserve"> </w:t>
      </w:r>
      <w:r w:rsidR="007E1789" w:rsidRPr="007E1789">
        <w:rPr>
          <w:rStyle w:val="libAieChar"/>
          <w:rFonts w:hint="cs"/>
          <w:rtl/>
        </w:rPr>
        <w:t>يُعِيدُهُ</w:t>
      </w:r>
      <w:r w:rsidR="007E1789" w:rsidRPr="007E1789">
        <w:rPr>
          <w:rStyle w:val="libAieChar"/>
          <w:rtl/>
        </w:rPr>
        <w:t xml:space="preserve"> </w:t>
      </w:r>
      <w:r w:rsidR="007E1789" w:rsidRPr="007E1789">
        <w:rPr>
          <w:rStyle w:val="libAieChar"/>
          <w:rFonts w:hint="cs"/>
          <w:rtl/>
        </w:rPr>
        <w:t>إِنَّ</w:t>
      </w:r>
      <w:r w:rsidR="007E1789" w:rsidRPr="007E1789">
        <w:rPr>
          <w:rStyle w:val="libAieChar"/>
          <w:rtl/>
        </w:rPr>
        <w:t xml:space="preserve"> </w:t>
      </w:r>
      <w:r w:rsidR="007E1789" w:rsidRPr="007E1789">
        <w:rPr>
          <w:rStyle w:val="libAieChar"/>
          <w:rFonts w:hint="cs"/>
          <w:rtl/>
        </w:rPr>
        <w:t>ذَٰلِكَ</w:t>
      </w:r>
      <w:r w:rsidR="007E1789" w:rsidRPr="007E1789">
        <w:rPr>
          <w:rStyle w:val="libAieChar"/>
          <w:rtl/>
        </w:rPr>
        <w:t xml:space="preserve"> </w:t>
      </w:r>
      <w:r w:rsidR="007E1789" w:rsidRPr="007E1789">
        <w:rPr>
          <w:rStyle w:val="libAieChar"/>
          <w:rFonts w:hint="cs"/>
          <w:rtl/>
        </w:rPr>
        <w:t>عَلَى</w:t>
      </w:r>
      <w:r w:rsidR="007E1789" w:rsidRPr="007E1789">
        <w:rPr>
          <w:rStyle w:val="libAieChar"/>
          <w:rtl/>
        </w:rPr>
        <w:t xml:space="preserve"> </w:t>
      </w:r>
      <w:r w:rsidR="007E1789" w:rsidRPr="007E1789">
        <w:rPr>
          <w:rStyle w:val="libAieChar"/>
          <w:rFonts w:hint="cs"/>
          <w:rtl/>
        </w:rPr>
        <w:t>اللَّـهِ</w:t>
      </w:r>
      <w:r w:rsidR="007E1789" w:rsidRPr="007E1789">
        <w:rPr>
          <w:rStyle w:val="libAieChar"/>
          <w:rtl/>
        </w:rPr>
        <w:t xml:space="preserve"> </w:t>
      </w:r>
      <w:r w:rsidR="007E1789" w:rsidRPr="007E1789">
        <w:rPr>
          <w:rStyle w:val="libAieChar"/>
          <w:rFonts w:hint="cs"/>
          <w:rtl/>
        </w:rPr>
        <w:t>يَسِيرٌ</w:t>
      </w:r>
      <w:r w:rsidR="007E1789" w:rsidRPr="007E1789">
        <w:rPr>
          <w:rStyle w:val="libAieChar"/>
          <w:rtl/>
        </w:rPr>
        <w:t xml:space="preserve"> </w:t>
      </w:r>
      <w:r w:rsidR="007E1789">
        <w:rPr>
          <w:rStyle w:val="libAieChar"/>
          <w:rFonts w:hint="cs"/>
          <w:rtl/>
        </w:rPr>
        <w:t>،</w:t>
      </w:r>
      <w:r w:rsidR="007E1789" w:rsidRPr="007E1789">
        <w:rPr>
          <w:rStyle w:val="libAieChar"/>
          <w:rtl/>
        </w:rPr>
        <w:t xml:space="preserve"> </w:t>
      </w:r>
      <w:r w:rsidR="007E1789" w:rsidRPr="007E1789">
        <w:rPr>
          <w:rStyle w:val="libAieChar"/>
          <w:rFonts w:hint="cs"/>
          <w:rtl/>
        </w:rPr>
        <w:t>قُلْ</w:t>
      </w:r>
      <w:r w:rsidR="007E1789" w:rsidRPr="007E1789">
        <w:rPr>
          <w:rStyle w:val="libAieChar"/>
          <w:rtl/>
        </w:rPr>
        <w:t xml:space="preserve"> </w:t>
      </w:r>
      <w:r w:rsidR="007E1789" w:rsidRPr="007E1789">
        <w:rPr>
          <w:rStyle w:val="libAieChar"/>
          <w:rFonts w:hint="cs"/>
          <w:rtl/>
        </w:rPr>
        <w:t>سِيرُوا</w:t>
      </w:r>
      <w:r w:rsidR="007E1789" w:rsidRPr="007E1789">
        <w:rPr>
          <w:rStyle w:val="libAieChar"/>
          <w:rtl/>
        </w:rPr>
        <w:t xml:space="preserve"> </w:t>
      </w:r>
      <w:r w:rsidR="007E1789" w:rsidRPr="007E1789">
        <w:rPr>
          <w:rStyle w:val="libAieChar"/>
          <w:rFonts w:hint="cs"/>
          <w:rtl/>
        </w:rPr>
        <w:t>فِي</w:t>
      </w:r>
      <w:r w:rsidR="007E1789" w:rsidRPr="007E1789">
        <w:rPr>
          <w:rStyle w:val="libAieChar"/>
          <w:rtl/>
        </w:rPr>
        <w:t xml:space="preserve"> </w:t>
      </w:r>
      <w:r w:rsidR="007E1789" w:rsidRPr="007E1789">
        <w:rPr>
          <w:rStyle w:val="libAieChar"/>
          <w:rFonts w:hint="cs"/>
          <w:rtl/>
        </w:rPr>
        <w:t>الْأَرْضِ</w:t>
      </w:r>
      <w:r w:rsidR="007E1789" w:rsidRPr="007E1789">
        <w:rPr>
          <w:rStyle w:val="libAieChar"/>
          <w:rtl/>
        </w:rPr>
        <w:t xml:space="preserve"> </w:t>
      </w:r>
      <w:r w:rsidR="007E1789" w:rsidRPr="007E1789">
        <w:rPr>
          <w:rStyle w:val="libAieChar"/>
          <w:rFonts w:hint="cs"/>
          <w:rtl/>
        </w:rPr>
        <w:t>فَانظُرُوا</w:t>
      </w:r>
      <w:r w:rsidR="007E1789" w:rsidRPr="007E1789">
        <w:rPr>
          <w:rStyle w:val="libAieChar"/>
          <w:rtl/>
        </w:rPr>
        <w:t xml:space="preserve"> </w:t>
      </w:r>
      <w:r w:rsidR="007E1789" w:rsidRPr="007E1789">
        <w:rPr>
          <w:rStyle w:val="libAieChar"/>
          <w:rFonts w:hint="cs"/>
          <w:rtl/>
        </w:rPr>
        <w:t>كَيْفَ</w:t>
      </w:r>
      <w:r w:rsidR="007E1789" w:rsidRPr="007E1789">
        <w:rPr>
          <w:rStyle w:val="libAieChar"/>
          <w:rtl/>
        </w:rPr>
        <w:t xml:space="preserve"> </w:t>
      </w:r>
      <w:r w:rsidR="007E1789" w:rsidRPr="007E1789">
        <w:rPr>
          <w:rStyle w:val="libAieChar"/>
          <w:rFonts w:hint="cs"/>
          <w:rtl/>
        </w:rPr>
        <w:t>بَدَأَ</w:t>
      </w:r>
      <w:r w:rsidR="007E1789" w:rsidRPr="007E1789">
        <w:rPr>
          <w:rStyle w:val="libAieChar"/>
          <w:rtl/>
        </w:rPr>
        <w:t xml:space="preserve"> </w:t>
      </w:r>
      <w:r w:rsidR="007E1789" w:rsidRPr="007E1789">
        <w:rPr>
          <w:rStyle w:val="libAieChar"/>
          <w:rFonts w:hint="cs"/>
          <w:rtl/>
        </w:rPr>
        <w:t>الْخَلْقَ</w:t>
      </w:r>
      <w:r w:rsidR="007E1789" w:rsidRPr="007E1789">
        <w:rPr>
          <w:rStyle w:val="libAieChar"/>
          <w:rtl/>
        </w:rPr>
        <w:t xml:space="preserve"> </w:t>
      </w:r>
      <w:r w:rsidR="007E1789" w:rsidRPr="007E1789">
        <w:rPr>
          <w:rStyle w:val="libAieChar"/>
          <w:rFonts w:hint="cs"/>
          <w:rtl/>
        </w:rPr>
        <w:t>ثُمَّ</w:t>
      </w:r>
      <w:r w:rsidR="007E1789" w:rsidRPr="007E1789">
        <w:rPr>
          <w:rStyle w:val="libAieChar"/>
          <w:rtl/>
        </w:rPr>
        <w:t xml:space="preserve"> </w:t>
      </w:r>
      <w:r w:rsidR="007E1789" w:rsidRPr="007E1789">
        <w:rPr>
          <w:rStyle w:val="libAieChar"/>
          <w:rFonts w:hint="cs"/>
          <w:rtl/>
        </w:rPr>
        <w:t>اللَّـهُ</w:t>
      </w:r>
      <w:r w:rsidR="007E1789" w:rsidRPr="007E1789">
        <w:rPr>
          <w:rStyle w:val="libAieChar"/>
          <w:rtl/>
        </w:rPr>
        <w:t xml:space="preserve"> </w:t>
      </w:r>
      <w:r w:rsidR="007E1789" w:rsidRPr="007E1789">
        <w:rPr>
          <w:rStyle w:val="libAieChar"/>
          <w:rFonts w:hint="cs"/>
          <w:rtl/>
        </w:rPr>
        <w:t>يُنشِئُ</w:t>
      </w:r>
      <w:r w:rsidR="007E1789" w:rsidRPr="007E1789">
        <w:rPr>
          <w:rStyle w:val="libAieChar"/>
          <w:rtl/>
        </w:rPr>
        <w:t xml:space="preserve"> </w:t>
      </w:r>
      <w:r w:rsidR="007E1789" w:rsidRPr="007E1789">
        <w:rPr>
          <w:rStyle w:val="libAieChar"/>
          <w:rFonts w:hint="cs"/>
          <w:rtl/>
        </w:rPr>
        <w:t>النَّشْأَةَ</w:t>
      </w:r>
      <w:r w:rsidR="007E1789" w:rsidRPr="007E1789">
        <w:rPr>
          <w:rStyle w:val="libAieChar"/>
          <w:rtl/>
        </w:rPr>
        <w:t xml:space="preserve"> </w:t>
      </w:r>
      <w:r w:rsidR="007E1789" w:rsidRPr="007E1789">
        <w:rPr>
          <w:rStyle w:val="libAieChar"/>
          <w:rFonts w:hint="cs"/>
          <w:rtl/>
        </w:rPr>
        <w:t>الْآخِرَةَ</w:t>
      </w:r>
      <w:r w:rsidR="007E1789" w:rsidRPr="007E1789">
        <w:rPr>
          <w:rStyle w:val="libAieChar"/>
          <w:rtl/>
        </w:rPr>
        <w:t xml:space="preserve"> </w:t>
      </w:r>
      <w:r w:rsidR="007E1789" w:rsidRPr="007E1789">
        <w:rPr>
          <w:rStyle w:val="libAieChar"/>
          <w:rFonts w:hint="cs"/>
          <w:rtl/>
        </w:rPr>
        <w:t>إِنَّ</w:t>
      </w:r>
      <w:r w:rsidR="007E1789" w:rsidRPr="007E1789">
        <w:rPr>
          <w:rStyle w:val="libAieChar"/>
          <w:rtl/>
        </w:rPr>
        <w:t xml:space="preserve"> </w:t>
      </w:r>
      <w:r w:rsidR="007E1789" w:rsidRPr="007E1789">
        <w:rPr>
          <w:rStyle w:val="libAieChar"/>
          <w:rFonts w:hint="cs"/>
          <w:rtl/>
        </w:rPr>
        <w:t>اللَّـهَ</w:t>
      </w:r>
      <w:r w:rsidR="007E1789" w:rsidRPr="007E1789">
        <w:rPr>
          <w:rStyle w:val="libAieChar"/>
          <w:rtl/>
        </w:rPr>
        <w:t xml:space="preserve"> </w:t>
      </w:r>
      <w:r w:rsidR="007E1789" w:rsidRPr="007E1789">
        <w:rPr>
          <w:rStyle w:val="libAieChar"/>
          <w:rFonts w:hint="cs"/>
          <w:rtl/>
        </w:rPr>
        <w:t>عَلَىٰ</w:t>
      </w:r>
      <w:r w:rsidR="007E1789" w:rsidRPr="007E1789">
        <w:rPr>
          <w:rStyle w:val="libAieChar"/>
          <w:rtl/>
        </w:rPr>
        <w:t xml:space="preserve"> </w:t>
      </w:r>
      <w:r w:rsidR="007E1789" w:rsidRPr="007E1789">
        <w:rPr>
          <w:rStyle w:val="libAieChar"/>
          <w:rFonts w:hint="cs"/>
          <w:rtl/>
        </w:rPr>
        <w:t>كُلِّ</w:t>
      </w:r>
      <w:r w:rsidR="007E1789" w:rsidRPr="007E1789">
        <w:rPr>
          <w:rStyle w:val="libAieChar"/>
          <w:rtl/>
        </w:rPr>
        <w:t xml:space="preserve"> </w:t>
      </w:r>
      <w:r w:rsidR="007E1789" w:rsidRPr="007E1789">
        <w:rPr>
          <w:rStyle w:val="libAieChar"/>
          <w:rFonts w:hint="cs"/>
          <w:rtl/>
        </w:rPr>
        <w:t>شَيْءٍ</w:t>
      </w:r>
      <w:r w:rsidR="007E1789" w:rsidRPr="007E1789">
        <w:rPr>
          <w:rStyle w:val="libAieChar"/>
          <w:rtl/>
        </w:rPr>
        <w:t xml:space="preserve"> </w:t>
      </w:r>
      <w:r w:rsidR="007E1789" w:rsidRPr="007E1789">
        <w:rPr>
          <w:rStyle w:val="libAieChar"/>
          <w:rFonts w:hint="cs"/>
          <w:rtl/>
        </w:rPr>
        <w:t>قَدِيرٌ</w:t>
      </w:r>
      <w:r w:rsidR="007E1789" w:rsidRPr="007E1789">
        <w:rPr>
          <w:rStyle w:val="libAieChar"/>
          <w:rtl/>
        </w:rPr>
        <w:t xml:space="preserve"> </w:t>
      </w:r>
      <w:r w:rsidR="007E1789">
        <w:rPr>
          <w:rStyle w:val="libAieChar"/>
          <w:rFonts w:hint="cs"/>
          <w:rtl/>
        </w:rPr>
        <w:t>،</w:t>
      </w:r>
      <w:r w:rsidR="007E1789" w:rsidRPr="007E1789">
        <w:rPr>
          <w:rStyle w:val="libAieChar"/>
          <w:rtl/>
        </w:rPr>
        <w:t xml:space="preserve"> </w:t>
      </w:r>
      <w:r w:rsidR="007E1789" w:rsidRPr="007E1789">
        <w:rPr>
          <w:rStyle w:val="libAieChar"/>
          <w:rFonts w:hint="cs"/>
          <w:rtl/>
        </w:rPr>
        <w:t>يُعَذِّبُ</w:t>
      </w:r>
      <w:r w:rsidR="007E1789" w:rsidRPr="007E1789">
        <w:rPr>
          <w:rStyle w:val="libAieChar"/>
          <w:rtl/>
        </w:rPr>
        <w:t xml:space="preserve"> </w:t>
      </w:r>
      <w:r w:rsidR="007E1789" w:rsidRPr="007E1789">
        <w:rPr>
          <w:rStyle w:val="libAieChar"/>
          <w:rFonts w:hint="cs"/>
          <w:rtl/>
        </w:rPr>
        <w:t>مَن</w:t>
      </w:r>
      <w:r w:rsidR="007E1789" w:rsidRPr="007E1789">
        <w:rPr>
          <w:rStyle w:val="libAieChar"/>
          <w:rtl/>
        </w:rPr>
        <w:t xml:space="preserve"> </w:t>
      </w:r>
      <w:r w:rsidR="007E1789" w:rsidRPr="007E1789">
        <w:rPr>
          <w:rStyle w:val="libAieChar"/>
          <w:rFonts w:hint="cs"/>
          <w:rtl/>
        </w:rPr>
        <w:t>يَشَاءُ</w:t>
      </w:r>
      <w:r w:rsidR="007E1789" w:rsidRPr="007E1789">
        <w:rPr>
          <w:rStyle w:val="libAieChar"/>
          <w:rtl/>
        </w:rPr>
        <w:t xml:space="preserve"> </w:t>
      </w:r>
      <w:r w:rsidR="007E1789" w:rsidRPr="007E1789">
        <w:rPr>
          <w:rStyle w:val="libAieChar"/>
          <w:rFonts w:hint="cs"/>
          <w:rtl/>
        </w:rPr>
        <w:t>وَيَرْحَمُ</w:t>
      </w:r>
      <w:r w:rsidR="007E1789" w:rsidRPr="007E1789">
        <w:rPr>
          <w:rStyle w:val="libAieChar"/>
          <w:rtl/>
        </w:rPr>
        <w:t xml:space="preserve"> </w:t>
      </w:r>
      <w:r w:rsidR="007E1789" w:rsidRPr="007E1789">
        <w:rPr>
          <w:rStyle w:val="libAieChar"/>
          <w:rFonts w:hint="cs"/>
          <w:rtl/>
        </w:rPr>
        <w:t>مَن</w:t>
      </w:r>
      <w:r w:rsidR="007E1789" w:rsidRPr="007E1789">
        <w:rPr>
          <w:rStyle w:val="libAieChar"/>
          <w:rtl/>
        </w:rPr>
        <w:t xml:space="preserve"> </w:t>
      </w:r>
      <w:r w:rsidR="007E1789" w:rsidRPr="007E1789">
        <w:rPr>
          <w:rStyle w:val="libAieChar"/>
          <w:rFonts w:hint="cs"/>
          <w:rtl/>
        </w:rPr>
        <w:t>يَشَاءُ</w:t>
      </w:r>
      <w:r w:rsidR="007E1789" w:rsidRPr="007E1789">
        <w:rPr>
          <w:rStyle w:val="libAieChar"/>
          <w:rtl/>
        </w:rPr>
        <w:t xml:space="preserve"> </w:t>
      </w:r>
      <w:r w:rsidR="007E1789" w:rsidRPr="007E1789">
        <w:rPr>
          <w:rStyle w:val="libAieChar"/>
          <w:rFonts w:hint="cs"/>
          <w:rtl/>
        </w:rPr>
        <w:t>وَإِلَيْهِ</w:t>
      </w:r>
      <w:r w:rsidR="007E1789" w:rsidRPr="007E1789">
        <w:rPr>
          <w:rStyle w:val="libAieChar"/>
          <w:rtl/>
        </w:rPr>
        <w:t xml:space="preserve"> </w:t>
      </w:r>
      <w:r w:rsidR="007E1789" w:rsidRPr="007E1789">
        <w:rPr>
          <w:rStyle w:val="libAieChar"/>
          <w:rFonts w:hint="cs"/>
          <w:rtl/>
        </w:rPr>
        <w:t>تُقْلَبُونَ</w:t>
      </w:r>
      <w:r w:rsidR="007E1789" w:rsidRPr="007E1789">
        <w:rPr>
          <w:rStyle w:val="libAieChar"/>
          <w:rtl/>
        </w:rPr>
        <w:t xml:space="preserve"> </w:t>
      </w:r>
      <w:r w:rsidR="007E1789">
        <w:rPr>
          <w:rStyle w:val="libAieChar"/>
          <w:rFonts w:hint="cs"/>
          <w:rtl/>
        </w:rPr>
        <w:t>،</w:t>
      </w:r>
      <w:r w:rsidR="007E1789" w:rsidRPr="007E1789">
        <w:rPr>
          <w:rStyle w:val="libAieChar"/>
          <w:rtl/>
        </w:rPr>
        <w:t xml:space="preserve"> </w:t>
      </w:r>
      <w:r w:rsidR="007E1789" w:rsidRPr="007E1789">
        <w:rPr>
          <w:rStyle w:val="libAieChar"/>
          <w:rFonts w:hint="cs"/>
          <w:rtl/>
        </w:rPr>
        <w:t>وَمَا</w:t>
      </w:r>
      <w:r w:rsidR="007E1789" w:rsidRPr="007E1789">
        <w:rPr>
          <w:rStyle w:val="libAieChar"/>
          <w:rtl/>
        </w:rPr>
        <w:t xml:space="preserve"> </w:t>
      </w:r>
      <w:r w:rsidR="007E1789" w:rsidRPr="007E1789">
        <w:rPr>
          <w:rStyle w:val="libAieChar"/>
          <w:rFonts w:hint="cs"/>
          <w:rtl/>
        </w:rPr>
        <w:t>أَنتُم</w:t>
      </w:r>
      <w:r w:rsidR="007E1789" w:rsidRPr="007E1789">
        <w:rPr>
          <w:rStyle w:val="libAieChar"/>
          <w:rtl/>
        </w:rPr>
        <w:t xml:space="preserve"> </w:t>
      </w:r>
      <w:r w:rsidR="007E1789" w:rsidRPr="007E1789">
        <w:rPr>
          <w:rStyle w:val="libAieChar"/>
          <w:rFonts w:hint="cs"/>
          <w:rtl/>
        </w:rPr>
        <w:t>بِمُعْجِزِينَ</w:t>
      </w:r>
      <w:r w:rsidR="007E1789" w:rsidRPr="007E1789">
        <w:rPr>
          <w:rStyle w:val="libAieChar"/>
          <w:rtl/>
        </w:rPr>
        <w:t xml:space="preserve"> </w:t>
      </w:r>
      <w:r w:rsidR="007E1789" w:rsidRPr="007E1789">
        <w:rPr>
          <w:rStyle w:val="libAieChar"/>
          <w:rFonts w:hint="cs"/>
          <w:rtl/>
        </w:rPr>
        <w:t>فِي</w:t>
      </w:r>
      <w:r w:rsidR="007E1789" w:rsidRPr="007E1789">
        <w:rPr>
          <w:rStyle w:val="libAieChar"/>
          <w:rtl/>
        </w:rPr>
        <w:t xml:space="preserve"> </w:t>
      </w:r>
      <w:r w:rsidR="007E1789" w:rsidRPr="007E1789">
        <w:rPr>
          <w:rStyle w:val="libAieChar"/>
          <w:rFonts w:hint="cs"/>
          <w:rtl/>
        </w:rPr>
        <w:t>الْأَرْضِ</w:t>
      </w:r>
      <w:r w:rsidR="007E1789" w:rsidRPr="007E1789">
        <w:rPr>
          <w:rStyle w:val="libAieChar"/>
          <w:rtl/>
        </w:rPr>
        <w:t xml:space="preserve"> </w:t>
      </w:r>
      <w:r w:rsidR="007E1789" w:rsidRPr="007E1789">
        <w:rPr>
          <w:rStyle w:val="libAieChar"/>
          <w:rFonts w:hint="cs"/>
          <w:rtl/>
        </w:rPr>
        <w:t>وَلَا</w:t>
      </w:r>
      <w:r w:rsidR="007E1789" w:rsidRPr="007E1789">
        <w:rPr>
          <w:rStyle w:val="libAieChar"/>
          <w:rtl/>
        </w:rPr>
        <w:t xml:space="preserve"> </w:t>
      </w:r>
      <w:r w:rsidR="007E1789" w:rsidRPr="007E1789">
        <w:rPr>
          <w:rStyle w:val="libAieChar"/>
          <w:rFonts w:hint="cs"/>
          <w:rtl/>
        </w:rPr>
        <w:t>فِي</w:t>
      </w:r>
      <w:r w:rsidR="007E1789" w:rsidRPr="007E1789">
        <w:rPr>
          <w:rStyle w:val="libAieChar"/>
          <w:rtl/>
        </w:rPr>
        <w:t xml:space="preserve"> </w:t>
      </w:r>
      <w:r w:rsidR="007E1789" w:rsidRPr="007E1789">
        <w:rPr>
          <w:rStyle w:val="libAieChar"/>
          <w:rFonts w:hint="cs"/>
          <w:rtl/>
        </w:rPr>
        <w:t>السَّمَاءِ</w:t>
      </w:r>
      <w:r w:rsidR="007E1789" w:rsidRPr="007E1789">
        <w:rPr>
          <w:rStyle w:val="libAieChar"/>
          <w:rtl/>
        </w:rPr>
        <w:t xml:space="preserve"> </w:t>
      </w:r>
      <w:r w:rsidR="007E1789" w:rsidRPr="007E1789">
        <w:rPr>
          <w:rStyle w:val="libAieChar"/>
          <w:rFonts w:hint="cs"/>
          <w:rtl/>
        </w:rPr>
        <w:t>وَمَا</w:t>
      </w:r>
      <w:r w:rsidR="007E1789" w:rsidRPr="007E1789">
        <w:rPr>
          <w:rStyle w:val="libAieChar"/>
          <w:rtl/>
        </w:rPr>
        <w:t xml:space="preserve"> </w:t>
      </w:r>
      <w:r w:rsidR="007E1789" w:rsidRPr="007E1789">
        <w:rPr>
          <w:rStyle w:val="libAieChar"/>
          <w:rFonts w:hint="cs"/>
          <w:rtl/>
        </w:rPr>
        <w:t>لَكُم</w:t>
      </w:r>
      <w:r w:rsidR="007E1789" w:rsidRPr="007E1789">
        <w:rPr>
          <w:rStyle w:val="libAieChar"/>
          <w:rtl/>
        </w:rPr>
        <w:t xml:space="preserve"> </w:t>
      </w:r>
      <w:r w:rsidR="007E1789" w:rsidRPr="007E1789">
        <w:rPr>
          <w:rStyle w:val="libAieChar"/>
          <w:rFonts w:hint="cs"/>
          <w:rtl/>
        </w:rPr>
        <w:t>مِّن</w:t>
      </w:r>
      <w:r w:rsidR="007E1789" w:rsidRPr="007E1789">
        <w:rPr>
          <w:rStyle w:val="libAieChar"/>
          <w:rtl/>
        </w:rPr>
        <w:t xml:space="preserve"> </w:t>
      </w:r>
      <w:r w:rsidR="007E1789" w:rsidRPr="007E1789">
        <w:rPr>
          <w:rStyle w:val="libAieChar"/>
          <w:rFonts w:hint="cs"/>
          <w:rtl/>
        </w:rPr>
        <w:t>دُونِ</w:t>
      </w:r>
      <w:r w:rsidR="007E1789" w:rsidRPr="007E1789">
        <w:rPr>
          <w:rStyle w:val="libAieChar"/>
          <w:rtl/>
        </w:rPr>
        <w:t xml:space="preserve"> </w:t>
      </w:r>
      <w:r w:rsidR="007E1789" w:rsidRPr="007E1789">
        <w:rPr>
          <w:rStyle w:val="libAieChar"/>
          <w:rFonts w:hint="cs"/>
          <w:rtl/>
        </w:rPr>
        <w:t>اللَّـهِ</w:t>
      </w:r>
      <w:r w:rsidR="007E1789" w:rsidRPr="007E1789">
        <w:rPr>
          <w:rStyle w:val="libAieChar"/>
          <w:rtl/>
        </w:rPr>
        <w:t xml:space="preserve"> </w:t>
      </w:r>
      <w:r w:rsidR="007E1789" w:rsidRPr="007E1789">
        <w:rPr>
          <w:rStyle w:val="libAieChar"/>
          <w:rFonts w:hint="cs"/>
          <w:rtl/>
        </w:rPr>
        <w:t>مِن</w:t>
      </w:r>
      <w:r w:rsidR="007E1789" w:rsidRPr="007E1789">
        <w:rPr>
          <w:rStyle w:val="libAieChar"/>
          <w:rtl/>
        </w:rPr>
        <w:t xml:space="preserve"> </w:t>
      </w:r>
      <w:r w:rsidR="007E1789" w:rsidRPr="007E1789">
        <w:rPr>
          <w:rStyle w:val="libAieChar"/>
          <w:rFonts w:hint="cs"/>
          <w:rtl/>
        </w:rPr>
        <w:t>وَلِيٍّ</w:t>
      </w:r>
      <w:r w:rsidR="007E1789" w:rsidRPr="007E1789">
        <w:rPr>
          <w:rStyle w:val="libAieChar"/>
          <w:rtl/>
        </w:rPr>
        <w:t xml:space="preserve"> </w:t>
      </w:r>
      <w:r w:rsidR="007E1789" w:rsidRPr="007E1789">
        <w:rPr>
          <w:rStyle w:val="libAieChar"/>
          <w:rFonts w:hint="cs"/>
          <w:rtl/>
        </w:rPr>
        <w:t>وَلَا</w:t>
      </w:r>
      <w:r w:rsidR="007E1789" w:rsidRPr="007E1789">
        <w:rPr>
          <w:rStyle w:val="libAieChar"/>
          <w:rtl/>
        </w:rPr>
        <w:t xml:space="preserve"> </w:t>
      </w:r>
      <w:r w:rsidR="007E1789" w:rsidRPr="007E1789">
        <w:rPr>
          <w:rStyle w:val="libAieChar"/>
          <w:rFonts w:hint="cs"/>
          <w:rtl/>
        </w:rPr>
        <w:t>نَصِيرٍ</w:t>
      </w:r>
      <w:r w:rsidR="007E1789" w:rsidRPr="007E1789">
        <w:rPr>
          <w:rStyle w:val="libAieChar"/>
          <w:rtl/>
        </w:rPr>
        <w:t xml:space="preserve"> </w:t>
      </w:r>
      <w:r w:rsidR="007E1789">
        <w:rPr>
          <w:rStyle w:val="libAieChar"/>
          <w:rFonts w:hint="cs"/>
          <w:rtl/>
        </w:rPr>
        <w:t>،</w:t>
      </w:r>
      <w:r w:rsidR="007E1789" w:rsidRPr="007E1789">
        <w:rPr>
          <w:rStyle w:val="libAieChar"/>
          <w:rtl/>
        </w:rPr>
        <w:t xml:space="preserve"> </w:t>
      </w:r>
      <w:r w:rsidR="007E1789" w:rsidRPr="007E1789">
        <w:rPr>
          <w:rStyle w:val="libAieChar"/>
          <w:rFonts w:hint="cs"/>
          <w:rtl/>
        </w:rPr>
        <w:t>وَالَّذِينَ</w:t>
      </w:r>
      <w:r w:rsidR="007E1789" w:rsidRPr="007E1789">
        <w:rPr>
          <w:rStyle w:val="libAieChar"/>
          <w:rtl/>
        </w:rPr>
        <w:t xml:space="preserve"> </w:t>
      </w:r>
      <w:r w:rsidR="007E1789" w:rsidRPr="007E1789">
        <w:rPr>
          <w:rStyle w:val="libAieChar"/>
          <w:rFonts w:hint="cs"/>
          <w:rtl/>
        </w:rPr>
        <w:t>كَفَرُوا</w:t>
      </w:r>
      <w:r w:rsidR="007E1789" w:rsidRPr="007E1789">
        <w:rPr>
          <w:rStyle w:val="libAieChar"/>
          <w:rtl/>
        </w:rPr>
        <w:t xml:space="preserve"> </w:t>
      </w:r>
      <w:r w:rsidR="007E1789" w:rsidRPr="007E1789">
        <w:rPr>
          <w:rStyle w:val="libAieChar"/>
          <w:rFonts w:hint="cs"/>
          <w:rtl/>
        </w:rPr>
        <w:t>بِآيَاتِ</w:t>
      </w:r>
      <w:r w:rsidR="007E1789" w:rsidRPr="007E1789">
        <w:rPr>
          <w:rStyle w:val="libAieChar"/>
          <w:rtl/>
        </w:rPr>
        <w:t xml:space="preserve"> </w:t>
      </w:r>
      <w:r w:rsidR="007E1789" w:rsidRPr="007E1789">
        <w:rPr>
          <w:rStyle w:val="libAieChar"/>
          <w:rFonts w:hint="cs"/>
          <w:rtl/>
        </w:rPr>
        <w:t>اللَّـهِ</w:t>
      </w:r>
      <w:r w:rsidR="007E1789" w:rsidRPr="007E1789">
        <w:rPr>
          <w:rStyle w:val="libAieChar"/>
          <w:rtl/>
        </w:rPr>
        <w:t xml:space="preserve"> </w:t>
      </w:r>
      <w:r w:rsidR="007E1789" w:rsidRPr="007E1789">
        <w:rPr>
          <w:rStyle w:val="libAieChar"/>
          <w:rFonts w:hint="cs"/>
          <w:rtl/>
        </w:rPr>
        <w:t>وَلِقَائِهِ</w:t>
      </w:r>
      <w:r w:rsidR="007E1789" w:rsidRPr="007E1789">
        <w:rPr>
          <w:rStyle w:val="libAieChar"/>
          <w:rtl/>
        </w:rPr>
        <w:t xml:space="preserve"> </w:t>
      </w:r>
      <w:r w:rsidR="007E1789" w:rsidRPr="007E1789">
        <w:rPr>
          <w:rStyle w:val="libAieChar"/>
          <w:rFonts w:hint="cs"/>
          <w:rtl/>
        </w:rPr>
        <w:t>أُولَـٰئِكَ</w:t>
      </w:r>
      <w:r w:rsidR="007E1789" w:rsidRPr="007E1789">
        <w:rPr>
          <w:rStyle w:val="libAieChar"/>
          <w:rtl/>
        </w:rPr>
        <w:t xml:space="preserve"> </w:t>
      </w:r>
      <w:r w:rsidR="007E1789" w:rsidRPr="007E1789">
        <w:rPr>
          <w:rStyle w:val="libAieChar"/>
          <w:rFonts w:hint="cs"/>
          <w:rtl/>
        </w:rPr>
        <w:t>يَئِسُوا</w:t>
      </w:r>
      <w:r w:rsidR="007E1789" w:rsidRPr="007E1789">
        <w:rPr>
          <w:rStyle w:val="libAieChar"/>
          <w:rtl/>
        </w:rPr>
        <w:t xml:space="preserve"> </w:t>
      </w:r>
      <w:r w:rsidR="007E1789" w:rsidRPr="007E1789">
        <w:rPr>
          <w:rStyle w:val="libAieChar"/>
          <w:rFonts w:hint="cs"/>
          <w:rtl/>
        </w:rPr>
        <w:t>مِن</w:t>
      </w:r>
      <w:r w:rsidR="007E1789" w:rsidRPr="007E1789">
        <w:rPr>
          <w:rStyle w:val="libAieChar"/>
          <w:rtl/>
        </w:rPr>
        <w:t xml:space="preserve"> </w:t>
      </w:r>
      <w:r w:rsidR="007E1789" w:rsidRPr="007E1789">
        <w:rPr>
          <w:rStyle w:val="libAieChar"/>
          <w:rFonts w:hint="cs"/>
          <w:rtl/>
        </w:rPr>
        <w:t>رَّحْمَتِي</w:t>
      </w:r>
      <w:r w:rsidR="007E1789" w:rsidRPr="007E1789">
        <w:rPr>
          <w:rStyle w:val="libAieChar"/>
          <w:rtl/>
        </w:rPr>
        <w:t xml:space="preserve"> </w:t>
      </w:r>
      <w:r w:rsidR="007E1789" w:rsidRPr="007E1789">
        <w:rPr>
          <w:rStyle w:val="libAieChar"/>
          <w:rFonts w:hint="cs"/>
          <w:rtl/>
        </w:rPr>
        <w:t>وَأُولَـٰئِكَ</w:t>
      </w:r>
      <w:r w:rsidR="007E1789" w:rsidRPr="007E1789">
        <w:rPr>
          <w:rStyle w:val="libAieChar"/>
          <w:rtl/>
        </w:rPr>
        <w:t xml:space="preserve"> </w:t>
      </w:r>
      <w:r w:rsidR="007E1789" w:rsidRPr="007E1789">
        <w:rPr>
          <w:rStyle w:val="libAieChar"/>
          <w:rFonts w:hint="cs"/>
          <w:rtl/>
        </w:rPr>
        <w:t>لَهُمْ</w:t>
      </w:r>
      <w:r w:rsidR="007E1789" w:rsidRPr="007E1789">
        <w:rPr>
          <w:rStyle w:val="libAieChar"/>
          <w:rtl/>
        </w:rPr>
        <w:t xml:space="preserve"> </w:t>
      </w:r>
      <w:r w:rsidR="007E1789" w:rsidRPr="007E1789">
        <w:rPr>
          <w:rStyle w:val="libAieChar"/>
          <w:rFonts w:hint="cs"/>
          <w:rtl/>
        </w:rPr>
        <w:t>عَذَابٌ</w:t>
      </w:r>
      <w:r w:rsidR="007E1789" w:rsidRPr="007E1789">
        <w:rPr>
          <w:rStyle w:val="libAieChar"/>
          <w:rtl/>
        </w:rPr>
        <w:t xml:space="preserve"> </w:t>
      </w:r>
      <w:r w:rsidR="007E1789" w:rsidRPr="007E1789">
        <w:rPr>
          <w:rStyle w:val="libAieChar"/>
          <w:rFonts w:hint="cs"/>
          <w:rtl/>
        </w:rPr>
        <w:t xml:space="preserve">أَلِيمٌ </w:t>
      </w:r>
      <w:r w:rsidR="007E1789" w:rsidRPr="00485C41">
        <w:rPr>
          <w:rStyle w:val="libAlaemChar"/>
          <w:rFonts w:hint="cs"/>
          <w:rtl/>
        </w:rPr>
        <w:t>)</w:t>
      </w:r>
      <w:r w:rsidRPr="00C70E76">
        <w:rPr>
          <w:rFonts w:hint="cs"/>
          <w:rtl/>
        </w:rPr>
        <w:t>. العنكبوت 18</w:t>
      </w:r>
      <w:r w:rsidR="00E52117">
        <w:rPr>
          <w:rFonts w:hint="cs"/>
          <w:rtl/>
        </w:rPr>
        <w:t xml:space="preserve"> - </w:t>
      </w:r>
      <w:r w:rsidRPr="00C70E76">
        <w:rPr>
          <w:rFonts w:hint="cs"/>
          <w:rtl/>
        </w:rPr>
        <w:t>23</w:t>
      </w:r>
    </w:p>
    <w:p w:rsidR="003550AC" w:rsidRDefault="003550AC" w:rsidP="0021290A">
      <w:pPr>
        <w:pStyle w:val="libNormal"/>
        <w:rPr>
          <w:rtl/>
        </w:rPr>
      </w:pPr>
      <w:r w:rsidRPr="00C70E76">
        <w:rPr>
          <w:rFonts w:hint="cs"/>
          <w:rtl/>
        </w:rPr>
        <w:t xml:space="preserve">* </w:t>
      </w:r>
      <w:r w:rsidR="0021290A" w:rsidRPr="00485C41">
        <w:rPr>
          <w:rStyle w:val="libAlaemChar"/>
          <w:rFonts w:hint="cs"/>
          <w:rtl/>
        </w:rPr>
        <w:t>(</w:t>
      </w:r>
      <w:r w:rsidR="0021290A" w:rsidRPr="0021290A">
        <w:rPr>
          <w:rStyle w:val="libAieChar"/>
          <w:rFonts w:hint="cs"/>
          <w:rtl/>
        </w:rPr>
        <w:t xml:space="preserve"> وَمَا</w:t>
      </w:r>
      <w:r w:rsidR="0021290A" w:rsidRPr="0021290A">
        <w:rPr>
          <w:rStyle w:val="libAieChar"/>
          <w:rtl/>
        </w:rPr>
        <w:t xml:space="preserve"> </w:t>
      </w:r>
      <w:r w:rsidR="0021290A" w:rsidRPr="0021290A">
        <w:rPr>
          <w:rStyle w:val="libAieChar"/>
          <w:rFonts w:hint="cs"/>
          <w:rtl/>
        </w:rPr>
        <w:t>مَنَعَ</w:t>
      </w:r>
      <w:r w:rsidR="0021290A" w:rsidRPr="0021290A">
        <w:rPr>
          <w:rStyle w:val="libAieChar"/>
          <w:rtl/>
        </w:rPr>
        <w:t xml:space="preserve"> </w:t>
      </w:r>
      <w:r w:rsidR="0021290A" w:rsidRPr="0021290A">
        <w:rPr>
          <w:rStyle w:val="libAieChar"/>
          <w:rFonts w:hint="cs"/>
          <w:rtl/>
        </w:rPr>
        <w:t>النَّاسَ</w:t>
      </w:r>
      <w:r w:rsidR="0021290A" w:rsidRPr="0021290A">
        <w:rPr>
          <w:rStyle w:val="libAieChar"/>
          <w:rtl/>
        </w:rPr>
        <w:t xml:space="preserve"> </w:t>
      </w:r>
      <w:r w:rsidR="0021290A" w:rsidRPr="0021290A">
        <w:rPr>
          <w:rStyle w:val="libAieChar"/>
          <w:rFonts w:hint="cs"/>
          <w:rtl/>
        </w:rPr>
        <w:t>أَن</w:t>
      </w:r>
      <w:r w:rsidR="0021290A" w:rsidRPr="0021290A">
        <w:rPr>
          <w:rStyle w:val="libAieChar"/>
          <w:rtl/>
        </w:rPr>
        <w:t xml:space="preserve"> </w:t>
      </w:r>
      <w:r w:rsidR="0021290A" w:rsidRPr="0021290A">
        <w:rPr>
          <w:rStyle w:val="libAieChar"/>
          <w:rFonts w:hint="cs"/>
          <w:rtl/>
        </w:rPr>
        <w:t>يُؤْمِنُوا</w:t>
      </w:r>
      <w:r w:rsidR="0021290A" w:rsidRPr="0021290A">
        <w:rPr>
          <w:rStyle w:val="libAieChar"/>
          <w:rtl/>
        </w:rPr>
        <w:t xml:space="preserve"> </w:t>
      </w:r>
      <w:r w:rsidR="0021290A" w:rsidRPr="0021290A">
        <w:rPr>
          <w:rStyle w:val="libAieChar"/>
          <w:rFonts w:hint="cs"/>
          <w:rtl/>
        </w:rPr>
        <w:t>إِذْ</w:t>
      </w:r>
      <w:r w:rsidR="0021290A" w:rsidRPr="0021290A">
        <w:rPr>
          <w:rStyle w:val="libAieChar"/>
          <w:rtl/>
        </w:rPr>
        <w:t xml:space="preserve"> </w:t>
      </w:r>
      <w:r w:rsidR="0021290A" w:rsidRPr="0021290A">
        <w:rPr>
          <w:rStyle w:val="libAieChar"/>
          <w:rFonts w:hint="cs"/>
          <w:rtl/>
        </w:rPr>
        <w:t>جَاءَهُمُ</w:t>
      </w:r>
      <w:r w:rsidR="0021290A" w:rsidRPr="0021290A">
        <w:rPr>
          <w:rStyle w:val="libAieChar"/>
          <w:rtl/>
        </w:rPr>
        <w:t xml:space="preserve"> </w:t>
      </w:r>
      <w:r w:rsidR="0021290A" w:rsidRPr="0021290A">
        <w:rPr>
          <w:rStyle w:val="libAieChar"/>
          <w:rFonts w:hint="cs"/>
          <w:rtl/>
        </w:rPr>
        <w:t>الْهُدَىٰ</w:t>
      </w:r>
      <w:r w:rsidR="0021290A" w:rsidRPr="0021290A">
        <w:rPr>
          <w:rStyle w:val="libAieChar"/>
          <w:rtl/>
        </w:rPr>
        <w:t xml:space="preserve"> </w:t>
      </w:r>
      <w:r w:rsidR="0021290A" w:rsidRPr="0021290A">
        <w:rPr>
          <w:rStyle w:val="libAieChar"/>
          <w:rFonts w:hint="cs"/>
          <w:rtl/>
        </w:rPr>
        <w:t>إِلَّا</w:t>
      </w:r>
      <w:r w:rsidR="0021290A" w:rsidRPr="0021290A">
        <w:rPr>
          <w:rStyle w:val="libAieChar"/>
          <w:rtl/>
        </w:rPr>
        <w:t xml:space="preserve"> </w:t>
      </w:r>
      <w:r w:rsidR="0021290A" w:rsidRPr="0021290A">
        <w:rPr>
          <w:rStyle w:val="libAieChar"/>
          <w:rFonts w:hint="cs"/>
          <w:rtl/>
        </w:rPr>
        <w:t>أَن</w:t>
      </w:r>
      <w:r w:rsidR="0021290A" w:rsidRPr="0021290A">
        <w:rPr>
          <w:rStyle w:val="libAieChar"/>
          <w:rtl/>
        </w:rPr>
        <w:t xml:space="preserve"> </w:t>
      </w:r>
      <w:r w:rsidR="0021290A" w:rsidRPr="0021290A">
        <w:rPr>
          <w:rStyle w:val="libAieChar"/>
          <w:rFonts w:hint="cs"/>
          <w:rtl/>
        </w:rPr>
        <w:t>قَالُوا</w:t>
      </w:r>
      <w:r w:rsidR="0021290A" w:rsidRPr="0021290A">
        <w:rPr>
          <w:rStyle w:val="libAieChar"/>
          <w:rtl/>
        </w:rPr>
        <w:t xml:space="preserve"> </w:t>
      </w:r>
      <w:r w:rsidR="0021290A" w:rsidRPr="0021290A">
        <w:rPr>
          <w:rStyle w:val="libAieChar"/>
          <w:rFonts w:hint="cs"/>
          <w:rtl/>
        </w:rPr>
        <w:t>أَبَعَثَ</w:t>
      </w:r>
      <w:r w:rsidR="0021290A" w:rsidRPr="0021290A">
        <w:rPr>
          <w:rStyle w:val="libAieChar"/>
          <w:rtl/>
        </w:rPr>
        <w:t xml:space="preserve"> </w:t>
      </w:r>
      <w:r w:rsidR="0021290A" w:rsidRPr="0021290A">
        <w:rPr>
          <w:rStyle w:val="libAieChar"/>
          <w:rFonts w:hint="cs"/>
          <w:rtl/>
        </w:rPr>
        <w:t>اللَّـهُ</w:t>
      </w:r>
      <w:r w:rsidR="0021290A" w:rsidRPr="0021290A">
        <w:rPr>
          <w:rStyle w:val="libAieChar"/>
          <w:rtl/>
        </w:rPr>
        <w:t xml:space="preserve"> </w:t>
      </w:r>
      <w:r w:rsidR="0021290A" w:rsidRPr="0021290A">
        <w:rPr>
          <w:rStyle w:val="libAieChar"/>
          <w:rFonts w:hint="cs"/>
          <w:rtl/>
        </w:rPr>
        <w:t>بَشَرًا</w:t>
      </w:r>
      <w:r w:rsidR="0021290A" w:rsidRPr="0021290A">
        <w:rPr>
          <w:rStyle w:val="libAieChar"/>
          <w:rtl/>
        </w:rPr>
        <w:t xml:space="preserve"> </w:t>
      </w:r>
      <w:r w:rsidR="0021290A" w:rsidRPr="0021290A">
        <w:rPr>
          <w:rStyle w:val="libAieChar"/>
          <w:rFonts w:hint="cs"/>
          <w:rtl/>
        </w:rPr>
        <w:t>رَّسُولًا</w:t>
      </w:r>
      <w:r w:rsidR="0021290A" w:rsidRPr="0021290A">
        <w:rPr>
          <w:rStyle w:val="libAieChar"/>
          <w:rtl/>
        </w:rPr>
        <w:t xml:space="preserve"> </w:t>
      </w:r>
      <w:r w:rsidR="0021290A">
        <w:rPr>
          <w:rStyle w:val="libAieChar"/>
          <w:rFonts w:hint="cs"/>
          <w:rtl/>
        </w:rPr>
        <w:t>،</w:t>
      </w:r>
      <w:r w:rsidR="0021290A" w:rsidRPr="0021290A">
        <w:rPr>
          <w:rStyle w:val="libAieChar"/>
          <w:rtl/>
        </w:rPr>
        <w:t xml:space="preserve"> </w:t>
      </w:r>
      <w:r w:rsidR="0021290A" w:rsidRPr="0021290A">
        <w:rPr>
          <w:rStyle w:val="libAieChar"/>
          <w:rFonts w:hint="cs"/>
          <w:rtl/>
        </w:rPr>
        <w:t>قُل</w:t>
      </w:r>
      <w:r w:rsidR="0021290A" w:rsidRPr="0021290A">
        <w:rPr>
          <w:rStyle w:val="libAieChar"/>
          <w:rtl/>
        </w:rPr>
        <w:t xml:space="preserve"> </w:t>
      </w:r>
      <w:r w:rsidR="0021290A" w:rsidRPr="0021290A">
        <w:rPr>
          <w:rStyle w:val="libAieChar"/>
          <w:rFonts w:hint="cs"/>
          <w:rtl/>
        </w:rPr>
        <w:t>لَّوْ</w:t>
      </w:r>
      <w:r w:rsidR="0021290A" w:rsidRPr="0021290A">
        <w:rPr>
          <w:rStyle w:val="libAieChar"/>
          <w:rtl/>
        </w:rPr>
        <w:t xml:space="preserve"> </w:t>
      </w:r>
      <w:r w:rsidR="0021290A" w:rsidRPr="0021290A">
        <w:rPr>
          <w:rStyle w:val="libAieChar"/>
          <w:rFonts w:hint="cs"/>
          <w:rtl/>
        </w:rPr>
        <w:t>كَانَ</w:t>
      </w:r>
      <w:r w:rsidR="0021290A" w:rsidRPr="0021290A">
        <w:rPr>
          <w:rStyle w:val="libAieChar"/>
          <w:rtl/>
        </w:rPr>
        <w:t xml:space="preserve"> </w:t>
      </w:r>
      <w:r w:rsidR="0021290A" w:rsidRPr="0021290A">
        <w:rPr>
          <w:rStyle w:val="libAieChar"/>
          <w:rFonts w:hint="cs"/>
          <w:rtl/>
        </w:rPr>
        <w:t>فِي</w:t>
      </w:r>
      <w:r w:rsidR="0021290A" w:rsidRPr="0021290A">
        <w:rPr>
          <w:rStyle w:val="libAieChar"/>
          <w:rtl/>
        </w:rPr>
        <w:t xml:space="preserve"> </w:t>
      </w:r>
      <w:r w:rsidR="0021290A" w:rsidRPr="0021290A">
        <w:rPr>
          <w:rStyle w:val="libAieChar"/>
          <w:rFonts w:hint="cs"/>
          <w:rtl/>
        </w:rPr>
        <w:t>الْأَرْضِ</w:t>
      </w:r>
      <w:r w:rsidR="0021290A" w:rsidRPr="0021290A">
        <w:rPr>
          <w:rStyle w:val="libAieChar"/>
          <w:rtl/>
        </w:rPr>
        <w:t xml:space="preserve"> </w:t>
      </w:r>
      <w:r w:rsidR="0021290A" w:rsidRPr="0021290A">
        <w:rPr>
          <w:rStyle w:val="libAieChar"/>
          <w:rFonts w:hint="cs"/>
          <w:rtl/>
        </w:rPr>
        <w:t>مَلَائِكَةٌ</w:t>
      </w:r>
      <w:r w:rsidR="0021290A" w:rsidRPr="0021290A">
        <w:rPr>
          <w:rStyle w:val="libAieChar"/>
          <w:rtl/>
        </w:rPr>
        <w:t xml:space="preserve"> </w:t>
      </w:r>
      <w:r w:rsidR="0021290A" w:rsidRPr="0021290A">
        <w:rPr>
          <w:rStyle w:val="libAieChar"/>
          <w:rFonts w:hint="cs"/>
          <w:rtl/>
        </w:rPr>
        <w:t>يَمْشُونَ</w:t>
      </w:r>
      <w:r w:rsidR="0021290A" w:rsidRPr="0021290A">
        <w:rPr>
          <w:rStyle w:val="libAieChar"/>
          <w:rtl/>
        </w:rPr>
        <w:t xml:space="preserve"> </w:t>
      </w:r>
      <w:r w:rsidR="0021290A" w:rsidRPr="0021290A">
        <w:rPr>
          <w:rStyle w:val="libAieChar"/>
          <w:rFonts w:hint="cs"/>
          <w:rtl/>
        </w:rPr>
        <w:t>مُطْمَئِنِّينَ</w:t>
      </w:r>
      <w:r w:rsidR="0021290A" w:rsidRPr="0021290A">
        <w:rPr>
          <w:rStyle w:val="libAieChar"/>
          <w:rtl/>
        </w:rPr>
        <w:t xml:space="preserve"> </w:t>
      </w:r>
      <w:r w:rsidR="0021290A" w:rsidRPr="0021290A">
        <w:rPr>
          <w:rStyle w:val="libAieChar"/>
          <w:rFonts w:hint="cs"/>
          <w:rtl/>
        </w:rPr>
        <w:t>لَنَزَّلْنَا</w:t>
      </w:r>
      <w:r w:rsidR="0021290A" w:rsidRPr="0021290A">
        <w:rPr>
          <w:rStyle w:val="libAieChar"/>
          <w:rtl/>
        </w:rPr>
        <w:t xml:space="preserve"> </w:t>
      </w:r>
      <w:r w:rsidR="0021290A" w:rsidRPr="0021290A">
        <w:rPr>
          <w:rStyle w:val="libAieChar"/>
          <w:rFonts w:hint="cs"/>
          <w:rtl/>
        </w:rPr>
        <w:t>عَلَيْهِم</w:t>
      </w:r>
      <w:r w:rsidR="0021290A" w:rsidRPr="0021290A">
        <w:rPr>
          <w:rStyle w:val="libAieChar"/>
          <w:rtl/>
        </w:rPr>
        <w:t xml:space="preserve"> </w:t>
      </w:r>
      <w:r w:rsidR="0021290A" w:rsidRPr="0021290A">
        <w:rPr>
          <w:rStyle w:val="libAieChar"/>
          <w:rFonts w:hint="cs"/>
          <w:rtl/>
        </w:rPr>
        <w:t>مِّنَ</w:t>
      </w:r>
      <w:r w:rsidR="0021290A" w:rsidRPr="0021290A">
        <w:rPr>
          <w:rStyle w:val="libAieChar"/>
          <w:rtl/>
        </w:rPr>
        <w:t xml:space="preserve"> </w:t>
      </w:r>
      <w:r w:rsidR="0021290A" w:rsidRPr="0021290A">
        <w:rPr>
          <w:rStyle w:val="libAieChar"/>
          <w:rFonts w:hint="cs"/>
          <w:rtl/>
        </w:rPr>
        <w:t>السَّمَاءِ</w:t>
      </w:r>
      <w:r w:rsidR="0021290A" w:rsidRPr="0021290A">
        <w:rPr>
          <w:rStyle w:val="libAieChar"/>
          <w:rtl/>
        </w:rPr>
        <w:t xml:space="preserve"> </w:t>
      </w:r>
      <w:r w:rsidR="0021290A" w:rsidRPr="0021290A">
        <w:rPr>
          <w:rStyle w:val="libAieChar"/>
          <w:rFonts w:hint="cs"/>
          <w:rtl/>
        </w:rPr>
        <w:t>مَلَكًا</w:t>
      </w:r>
      <w:r w:rsidR="0021290A" w:rsidRPr="0021290A">
        <w:rPr>
          <w:rStyle w:val="libAieChar"/>
          <w:rtl/>
        </w:rPr>
        <w:t xml:space="preserve"> </w:t>
      </w:r>
      <w:r w:rsidR="0021290A" w:rsidRPr="0021290A">
        <w:rPr>
          <w:rStyle w:val="libAieChar"/>
          <w:rFonts w:hint="cs"/>
          <w:rtl/>
        </w:rPr>
        <w:t>رَّسُولًا</w:t>
      </w:r>
      <w:r w:rsidR="0021290A" w:rsidRPr="0021290A">
        <w:rPr>
          <w:rStyle w:val="libAieChar"/>
          <w:rtl/>
        </w:rPr>
        <w:t xml:space="preserve"> </w:t>
      </w:r>
      <w:r w:rsidR="0021290A">
        <w:rPr>
          <w:rStyle w:val="libAieChar"/>
          <w:rFonts w:hint="cs"/>
          <w:rtl/>
        </w:rPr>
        <w:t>،</w:t>
      </w:r>
      <w:r w:rsidR="0021290A" w:rsidRPr="0021290A">
        <w:rPr>
          <w:rStyle w:val="libAieChar"/>
          <w:rtl/>
        </w:rPr>
        <w:t xml:space="preserve"> </w:t>
      </w:r>
      <w:r w:rsidR="0021290A" w:rsidRPr="0021290A">
        <w:rPr>
          <w:rStyle w:val="libAieChar"/>
          <w:rFonts w:hint="cs"/>
          <w:rtl/>
        </w:rPr>
        <w:t>قُلْ</w:t>
      </w:r>
      <w:r w:rsidR="0021290A" w:rsidRPr="0021290A">
        <w:rPr>
          <w:rStyle w:val="libAieChar"/>
          <w:rtl/>
        </w:rPr>
        <w:t xml:space="preserve"> </w:t>
      </w:r>
      <w:r w:rsidR="0021290A" w:rsidRPr="0021290A">
        <w:rPr>
          <w:rStyle w:val="libAieChar"/>
          <w:rFonts w:hint="cs"/>
          <w:rtl/>
        </w:rPr>
        <w:t>كَفَىٰ</w:t>
      </w:r>
      <w:r w:rsidR="0021290A" w:rsidRPr="0021290A">
        <w:rPr>
          <w:rStyle w:val="libAieChar"/>
          <w:rtl/>
        </w:rPr>
        <w:t xml:space="preserve"> </w:t>
      </w:r>
      <w:r w:rsidR="0021290A" w:rsidRPr="0021290A">
        <w:rPr>
          <w:rStyle w:val="libAieChar"/>
          <w:rFonts w:hint="cs"/>
          <w:rtl/>
        </w:rPr>
        <w:t>بِاللَّـهِ</w:t>
      </w:r>
      <w:r w:rsidR="0021290A" w:rsidRPr="0021290A">
        <w:rPr>
          <w:rStyle w:val="libAieChar"/>
          <w:rtl/>
        </w:rPr>
        <w:t xml:space="preserve"> </w:t>
      </w:r>
      <w:r w:rsidR="0021290A" w:rsidRPr="0021290A">
        <w:rPr>
          <w:rStyle w:val="libAieChar"/>
          <w:rFonts w:hint="cs"/>
          <w:rtl/>
        </w:rPr>
        <w:t>شَهِيدًا</w:t>
      </w:r>
      <w:r w:rsidR="0021290A" w:rsidRPr="0021290A">
        <w:rPr>
          <w:rStyle w:val="libAieChar"/>
          <w:rtl/>
        </w:rPr>
        <w:t xml:space="preserve"> </w:t>
      </w:r>
      <w:r w:rsidR="0021290A" w:rsidRPr="0021290A">
        <w:rPr>
          <w:rStyle w:val="libAieChar"/>
          <w:rFonts w:hint="cs"/>
          <w:rtl/>
        </w:rPr>
        <w:t>بَيْنِي</w:t>
      </w:r>
      <w:r w:rsidR="0021290A" w:rsidRPr="0021290A">
        <w:rPr>
          <w:rStyle w:val="libAieChar"/>
          <w:rtl/>
        </w:rPr>
        <w:t xml:space="preserve"> </w:t>
      </w:r>
      <w:r w:rsidR="0021290A" w:rsidRPr="0021290A">
        <w:rPr>
          <w:rStyle w:val="libAieChar"/>
          <w:rFonts w:hint="cs"/>
          <w:rtl/>
        </w:rPr>
        <w:t>وَبَيْنَكُمْ</w:t>
      </w:r>
      <w:r w:rsidR="0021290A" w:rsidRPr="0021290A">
        <w:rPr>
          <w:rStyle w:val="libAieChar"/>
          <w:rtl/>
        </w:rPr>
        <w:t xml:space="preserve"> </w:t>
      </w:r>
      <w:r w:rsidR="0021290A" w:rsidRPr="0021290A">
        <w:rPr>
          <w:rStyle w:val="libAieChar"/>
          <w:rFonts w:hint="cs"/>
          <w:rtl/>
        </w:rPr>
        <w:t>إِنَّهُ</w:t>
      </w:r>
      <w:r w:rsidR="0021290A" w:rsidRPr="0021290A">
        <w:rPr>
          <w:rStyle w:val="libAieChar"/>
          <w:rtl/>
        </w:rPr>
        <w:t xml:space="preserve"> </w:t>
      </w:r>
      <w:r w:rsidR="0021290A" w:rsidRPr="0021290A">
        <w:rPr>
          <w:rStyle w:val="libAieChar"/>
          <w:rFonts w:hint="cs"/>
          <w:rtl/>
        </w:rPr>
        <w:t>كَانَ</w:t>
      </w:r>
      <w:r w:rsidR="0021290A" w:rsidRPr="0021290A">
        <w:rPr>
          <w:rStyle w:val="libAieChar"/>
          <w:rtl/>
        </w:rPr>
        <w:t xml:space="preserve"> </w:t>
      </w:r>
      <w:r w:rsidR="0021290A" w:rsidRPr="0021290A">
        <w:rPr>
          <w:rStyle w:val="libAieChar"/>
          <w:rFonts w:hint="cs"/>
          <w:rtl/>
        </w:rPr>
        <w:t>بِعِبَادِهِ</w:t>
      </w:r>
      <w:r w:rsidR="0021290A" w:rsidRPr="0021290A">
        <w:rPr>
          <w:rStyle w:val="libAieChar"/>
          <w:rtl/>
        </w:rPr>
        <w:t xml:space="preserve"> </w:t>
      </w:r>
      <w:r w:rsidR="0021290A" w:rsidRPr="0021290A">
        <w:rPr>
          <w:rStyle w:val="libAieChar"/>
          <w:rFonts w:hint="cs"/>
          <w:rtl/>
        </w:rPr>
        <w:t>خَبِيرًا</w:t>
      </w:r>
      <w:r w:rsidR="0021290A" w:rsidRPr="0021290A">
        <w:rPr>
          <w:rStyle w:val="libAieChar"/>
          <w:rtl/>
        </w:rPr>
        <w:t xml:space="preserve"> </w:t>
      </w:r>
      <w:r w:rsidR="0021290A" w:rsidRPr="0021290A">
        <w:rPr>
          <w:rStyle w:val="libAieChar"/>
          <w:rFonts w:hint="cs"/>
          <w:rtl/>
        </w:rPr>
        <w:t>بَصِيرًا</w:t>
      </w:r>
      <w:r w:rsidR="0021290A" w:rsidRPr="0021290A">
        <w:rPr>
          <w:rStyle w:val="libAieChar"/>
          <w:rtl/>
        </w:rPr>
        <w:t xml:space="preserve"> </w:t>
      </w:r>
      <w:r w:rsidR="0021290A">
        <w:rPr>
          <w:rStyle w:val="libAieChar"/>
          <w:rFonts w:hint="cs"/>
          <w:rtl/>
        </w:rPr>
        <w:t>،</w:t>
      </w:r>
      <w:r w:rsidRPr="0021290A">
        <w:rPr>
          <w:rStyle w:val="libAieChar"/>
          <w:rFonts w:hint="cs"/>
          <w:rtl/>
        </w:rPr>
        <w:t xml:space="preserve"> </w:t>
      </w:r>
      <w:r w:rsidR="0021290A" w:rsidRPr="0021290A">
        <w:rPr>
          <w:rStyle w:val="libAieChar"/>
          <w:rFonts w:hint="cs"/>
          <w:rtl/>
        </w:rPr>
        <w:t>وَمَن</w:t>
      </w:r>
      <w:r w:rsidR="0021290A" w:rsidRPr="0021290A">
        <w:rPr>
          <w:rStyle w:val="libAieChar"/>
          <w:rtl/>
        </w:rPr>
        <w:t xml:space="preserve"> </w:t>
      </w:r>
      <w:r w:rsidR="0021290A" w:rsidRPr="0021290A">
        <w:rPr>
          <w:rStyle w:val="libAieChar"/>
          <w:rFonts w:hint="cs"/>
          <w:rtl/>
        </w:rPr>
        <w:t>يَهْدِ</w:t>
      </w:r>
      <w:r w:rsidR="0021290A" w:rsidRPr="0021290A">
        <w:rPr>
          <w:rStyle w:val="libAieChar"/>
          <w:rtl/>
        </w:rPr>
        <w:t xml:space="preserve"> </w:t>
      </w:r>
      <w:r w:rsidR="0021290A" w:rsidRPr="0021290A">
        <w:rPr>
          <w:rStyle w:val="libAieChar"/>
          <w:rFonts w:hint="cs"/>
          <w:rtl/>
        </w:rPr>
        <w:t>اللَّـهُ</w:t>
      </w:r>
      <w:r w:rsidR="0021290A" w:rsidRPr="0021290A">
        <w:rPr>
          <w:rStyle w:val="libAieChar"/>
          <w:rtl/>
        </w:rPr>
        <w:t xml:space="preserve"> </w:t>
      </w:r>
      <w:r w:rsidR="0021290A" w:rsidRPr="0021290A">
        <w:rPr>
          <w:rStyle w:val="libAieChar"/>
          <w:rFonts w:hint="cs"/>
          <w:rtl/>
        </w:rPr>
        <w:t>فَهُوَ</w:t>
      </w:r>
      <w:r w:rsidR="0021290A" w:rsidRPr="0021290A">
        <w:rPr>
          <w:rStyle w:val="libAieChar"/>
          <w:rtl/>
        </w:rPr>
        <w:t xml:space="preserve"> </w:t>
      </w:r>
      <w:r w:rsidR="0021290A" w:rsidRPr="0021290A">
        <w:rPr>
          <w:rStyle w:val="libAieChar"/>
          <w:rFonts w:hint="cs"/>
          <w:rtl/>
        </w:rPr>
        <w:t>الْمُهْتَدِ</w:t>
      </w:r>
      <w:r w:rsidR="0021290A" w:rsidRPr="0021290A">
        <w:rPr>
          <w:rStyle w:val="libAieChar"/>
          <w:rtl/>
        </w:rPr>
        <w:t xml:space="preserve"> </w:t>
      </w:r>
      <w:r w:rsidR="0021290A" w:rsidRPr="0021290A">
        <w:rPr>
          <w:rStyle w:val="libAieChar"/>
          <w:rFonts w:hint="cs"/>
          <w:rtl/>
        </w:rPr>
        <w:t>وَمَن</w:t>
      </w:r>
      <w:r w:rsidR="0021290A" w:rsidRPr="0021290A">
        <w:rPr>
          <w:rStyle w:val="libAieChar"/>
          <w:rtl/>
        </w:rPr>
        <w:t xml:space="preserve"> </w:t>
      </w:r>
      <w:r w:rsidR="0021290A" w:rsidRPr="0021290A">
        <w:rPr>
          <w:rStyle w:val="libAieChar"/>
          <w:rFonts w:hint="cs"/>
          <w:rtl/>
        </w:rPr>
        <w:t>يُضْلِلْ</w:t>
      </w:r>
      <w:r w:rsidR="0021290A" w:rsidRPr="0021290A">
        <w:rPr>
          <w:rStyle w:val="libAieChar"/>
          <w:rtl/>
        </w:rPr>
        <w:t xml:space="preserve"> </w:t>
      </w:r>
      <w:r w:rsidR="0021290A" w:rsidRPr="0021290A">
        <w:rPr>
          <w:rStyle w:val="libAieChar"/>
          <w:rFonts w:hint="cs"/>
          <w:rtl/>
        </w:rPr>
        <w:t>فَلَن</w:t>
      </w:r>
      <w:r w:rsidR="0021290A" w:rsidRPr="0021290A">
        <w:rPr>
          <w:rStyle w:val="libAieChar"/>
          <w:rtl/>
        </w:rPr>
        <w:t xml:space="preserve"> </w:t>
      </w:r>
      <w:r w:rsidR="0021290A" w:rsidRPr="0021290A">
        <w:rPr>
          <w:rStyle w:val="libAieChar"/>
          <w:rFonts w:hint="cs"/>
          <w:rtl/>
        </w:rPr>
        <w:t>تَجِدَ</w:t>
      </w:r>
      <w:r w:rsidR="0021290A" w:rsidRPr="0021290A">
        <w:rPr>
          <w:rStyle w:val="libAieChar"/>
          <w:rtl/>
        </w:rPr>
        <w:t xml:space="preserve"> </w:t>
      </w:r>
      <w:r w:rsidR="0021290A" w:rsidRPr="0021290A">
        <w:rPr>
          <w:rStyle w:val="libAieChar"/>
          <w:rFonts w:hint="cs"/>
          <w:rtl/>
        </w:rPr>
        <w:t>لَهُمْ</w:t>
      </w:r>
      <w:r w:rsidR="0021290A" w:rsidRPr="0021290A">
        <w:rPr>
          <w:rStyle w:val="libAieChar"/>
          <w:rtl/>
        </w:rPr>
        <w:t xml:space="preserve"> </w:t>
      </w:r>
      <w:r w:rsidR="0021290A" w:rsidRPr="0021290A">
        <w:rPr>
          <w:rStyle w:val="libAieChar"/>
          <w:rFonts w:hint="cs"/>
          <w:rtl/>
        </w:rPr>
        <w:t>أَوْلِيَاءَ</w:t>
      </w:r>
      <w:r w:rsidR="0021290A" w:rsidRPr="0021290A">
        <w:rPr>
          <w:rStyle w:val="libAieChar"/>
          <w:rtl/>
        </w:rPr>
        <w:t xml:space="preserve"> </w:t>
      </w:r>
      <w:r w:rsidR="0021290A" w:rsidRPr="0021290A">
        <w:rPr>
          <w:rStyle w:val="libAieChar"/>
          <w:rFonts w:hint="cs"/>
          <w:rtl/>
        </w:rPr>
        <w:t>مِن</w:t>
      </w:r>
      <w:r w:rsidR="0021290A" w:rsidRPr="0021290A">
        <w:rPr>
          <w:rStyle w:val="libAieChar"/>
          <w:rtl/>
        </w:rPr>
        <w:t xml:space="preserve"> </w:t>
      </w:r>
      <w:r w:rsidR="0021290A" w:rsidRPr="0021290A">
        <w:rPr>
          <w:rStyle w:val="libAieChar"/>
          <w:rFonts w:hint="cs"/>
          <w:rtl/>
        </w:rPr>
        <w:t>دُونِهِ</w:t>
      </w:r>
      <w:r w:rsidR="0021290A" w:rsidRPr="0021290A">
        <w:rPr>
          <w:rStyle w:val="libAieChar"/>
          <w:rtl/>
        </w:rPr>
        <w:t xml:space="preserve"> </w:t>
      </w:r>
      <w:r w:rsidR="0021290A" w:rsidRPr="0021290A">
        <w:rPr>
          <w:rStyle w:val="libAieChar"/>
          <w:rFonts w:hint="cs"/>
          <w:rtl/>
        </w:rPr>
        <w:t>وَنَحْشُرُهُمْ</w:t>
      </w:r>
      <w:r w:rsidR="0021290A" w:rsidRPr="0021290A">
        <w:rPr>
          <w:rStyle w:val="libAieChar"/>
          <w:rtl/>
        </w:rPr>
        <w:t xml:space="preserve"> </w:t>
      </w:r>
      <w:r w:rsidR="0021290A" w:rsidRPr="0021290A">
        <w:rPr>
          <w:rStyle w:val="libAieChar"/>
          <w:rFonts w:hint="cs"/>
          <w:rtl/>
        </w:rPr>
        <w:t>يَوْمَ</w:t>
      </w:r>
      <w:r w:rsidR="0021290A" w:rsidRPr="0021290A">
        <w:rPr>
          <w:rStyle w:val="libAieChar"/>
          <w:rtl/>
        </w:rPr>
        <w:t xml:space="preserve"> </w:t>
      </w:r>
      <w:r w:rsidR="0021290A" w:rsidRPr="0021290A">
        <w:rPr>
          <w:rStyle w:val="libAieChar"/>
          <w:rFonts w:hint="cs"/>
          <w:rtl/>
        </w:rPr>
        <w:t>الْقِيَامَةِ</w:t>
      </w:r>
      <w:r w:rsidR="0021290A" w:rsidRPr="0021290A">
        <w:rPr>
          <w:rStyle w:val="libAieChar"/>
          <w:rtl/>
        </w:rPr>
        <w:t xml:space="preserve"> </w:t>
      </w:r>
      <w:r w:rsidR="0021290A" w:rsidRPr="0021290A">
        <w:rPr>
          <w:rStyle w:val="libAieChar"/>
          <w:rFonts w:hint="cs"/>
          <w:rtl/>
        </w:rPr>
        <w:t>عَلَىٰ</w:t>
      </w:r>
      <w:r w:rsidR="0021290A" w:rsidRPr="0021290A">
        <w:rPr>
          <w:rStyle w:val="libAieChar"/>
          <w:rtl/>
        </w:rPr>
        <w:t xml:space="preserve"> </w:t>
      </w:r>
      <w:r w:rsidR="0021290A" w:rsidRPr="0021290A">
        <w:rPr>
          <w:rStyle w:val="libAieChar"/>
          <w:rFonts w:hint="cs"/>
          <w:rtl/>
        </w:rPr>
        <w:t>وُجُوهِهِمْ</w:t>
      </w:r>
      <w:r w:rsidR="0021290A" w:rsidRPr="0021290A">
        <w:rPr>
          <w:rStyle w:val="libAieChar"/>
          <w:rtl/>
        </w:rPr>
        <w:t xml:space="preserve"> </w:t>
      </w:r>
      <w:r w:rsidR="0021290A" w:rsidRPr="0021290A">
        <w:rPr>
          <w:rStyle w:val="libAieChar"/>
          <w:rFonts w:hint="cs"/>
          <w:rtl/>
        </w:rPr>
        <w:t>عُمْيًا</w:t>
      </w:r>
      <w:r w:rsidR="0021290A" w:rsidRPr="0021290A">
        <w:rPr>
          <w:rStyle w:val="libAieChar"/>
          <w:rtl/>
        </w:rPr>
        <w:t xml:space="preserve"> </w:t>
      </w:r>
      <w:r w:rsidR="0021290A" w:rsidRPr="0021290A">
        <w:rPr>
          <w:rStyle w:val="libAieChar"/>
          <w:rFonts w:hint="cs"/>
          <w:rtl/>
        </w:rPr>
        <w:t>وَبُكْمًا</w:t>
      </w:r>
      <w:r w:rsidR="0021290A" w:rsidRPr="0021290A">
        <w:rPr>
          <w:rStyle w:val="libAieChar"/>
          <w:rtl/>
        </w:rPr>
        <w:t xml:space="preserve"> </w:t>
      </w:r>
      <w:r w:rsidR="0021290A" w:rsidRPr="0021290A">
        <w:rPr>
          <w:rStyle w:val="libAieChar"/>
          <w:rFonts w:hint="cs"/>
          <w:rtl/>
        </w:rPr>
        <w:t>وَصُمًّا</w:t>
      </w:r>
      <w:r w:rsidR="0021290A" w:rsidRPr="0021290A">
        <w:rPr>
          <w:rStyle w:val="libAieChar"/>
          <w:rtl/>
        </w:rPr>
        <w:t xml:space="preserve"> </w:t>
      </w:r>
      <w:r w:rsidR="0021290A" w:rsidRPr="0021290A">
        <w:rPr>
          <w:rStyle w:val="libAieChar"/>
          <w:rFonts w:hint="cs"/>
          <w:rtl/>
        </w:rPr>
        <w:t>مَّأْوَاهُمْ</w:t>
      </w:r>
      <w:r w:rsidR="0021290A" w:rsidRPr="0021290A">
        <w:rPr>
          <w:rStyle w:val="libAieChar"/>
          <w:rtl/>
        </w:rPr>
        <w:t xml:space="preserve"> </w:t>
      </w:r>
      <w:r w:rsidR="0021290A" w:rsidRPr="0021290A">
        <w:rPr>
          <w:rStyle w:val="libAieChar"/>
          <w:rFonts w:hint="cs"/>
          <w:rtl/>
        </w:rPr>
        <w:t>جَهَنَّمُ</w:t>
      </w:r>
      <w:r w:rsidR="0021290A" w:rsidRPr="0021290A">
        <w:rPr>
          <w:rStyle w:val="libAieChar"/>
          <w:rtl/>
        </w:rPr>
        <w:t xml:space="preserve"> </w:t>
      </w:r>
      <w:r w:rsidR="0021290A" w:rsidRPr="0021290A">
        <w:rPr>
          <w:rStyle w:val="libAieChar"/>
          <w:rFonts w:hint="cs"/>
          <w:rtl/>
        </w:rPr>
        <w:t>كُلَّمَا</w:t>
      </w:r>
      <w:r w:rsidR="0021290A" w:rsidRPr="0021290A">
        <w:rPr>
          <w:rStyle w:val="libAieChar"/>
          <w:rtl/>
        </w:rPr>
        <w:t xml:space="preserve"> </w:t>
      </w:r>
      <w:r w:rsidR="0021290A" w:rsidRPr="0021290A">
        <w:rPr>
          <w:rStyle w:val="libAieChar"/>
          <w:rFonts w:hint="cs"/>
          <w:rtl/>
        </w:rPr>
        <w:t>خَبَتْ</w:t>
      </w:r>
      <w:r w:rsidR="0021290A" w:rsidRPr="0021290A">
        <w:rPr>
          <w:rStyle w:val="libAieChar"/>
          <w:rtl/>
        </w:rPr>
        <w:t xml:space="preserve"> </w:t>
      </w:r>
      <w:r w:rsidR="0021290A" w:rsidRPr="0021290A">
        <w:rPr>
          <w:rStyle w:val="libAieChar"/>
          <w:rFonts w:hint="cs"/>
          <w:rtl/>
        </w:rPr>
        <w:t>زِدْنَاهُمْ</w:t>
      </w:r>
      <w:r w:rsidR="0021290A" w:rsidRPr="0021290A">
        <w:rPr>
          <w:rStyle w:val="libAieChar"/>
          <w:rtl/>
        </w:rPr>
        <w:t xml:space="preserve"> </w:t>
      </w:r>
      <w:r w:rsidR="0021290A" w:rsidRPr="0021290A">
        <w:rPr>
          <w:rStyle w:val="libAieChar"/>
          <w:rFonts w:hint="cs"/>
          <w:rtl/>
        </w:rPr>
        <w:t xml:space="preserve">سَعِيرًا </w:t>
      </w:r>
      <w:r w:rsidR="0021290A" w:rsidRPr="00485C41">
        <w:rPr>
          <w:rStyle w:val="libAlaemChar"/>
          <w:rFonts w:hint="cs"/>
          <w:rtl/>
        </w:rPr>
        <w:t>)</w:t>
      </w:r>
      <w:r w:rsidRPr="00C70E76">
        <w:rPr>
          <w:rFonts w:hint="cs"/>
          <w:rtl/>
        </w:rPr>
        <w:t>. الاسراء 94</w:t>
      </w:r>
      <w:r w:rsidR="00E52117">
        <w:rPr>
          <w:rFonts w:hint="cs"/>
          <w:rtl/>
        </w:rPr>
        <w:t xml:space="preserve"> - </w:t>
      </w:r>
      <w:r w:rsidRPr="00C70E76">
        <w:rPr>
          <w:rFonts w:hint="cs"/>
          <w:rtl/>
        </w:rPr>
        <w:t>97</w:t>
      </w:r>
    </w:p>
    <w:p w:rsidR="003550AC" w:rsidRDefault="003550AC" w:rsidP="0021290A">
      <w:pPr>
        <w:pStyle w:val="libNormal"/>
        <w:rPr>
          <w:rtl/>
        </w:rPr>
      </w:pPr>
      <w:r w:rsidRPr="00C70E76">
        <w:rPr>
          <w:rFonts w:hint="cs"/>
          <w:rtl/>
        </w:rPr>
        <w:t xml:space="preserve">* </w:t>
      </w:r>
      <w:r w:rsidR="0021290A" w:rsidRPr="00485C41">
        <w:rPr>
          <w:rStyle w:val="libAlaemChar"/>
          <w:rFonts w:hint="cs"/>
          <w:rtl/>
        </w:rPr>
        <w:t>(</w:t>
      </w:r>
      <w:r w:rsidR="0021290A" w:rsidRPr="0021290A">
        <w:rPr>
          <w:rStyle w:val="libAieChar"/>
          <w:rFonts w:hint="cs"/>
          <w:rtl/>
        </w:rPr>
        <w:t xml:space="preserve"> أَوْ</w:t>
      </w:r>
      <w:r w:rsidR="0021290A" w:rsidRPr="0021290A">
        <w:rPr>
          <w:rStyle w:val="libAieChar"/>
          <w:rtl/>
        </w:rPr>
        <w:t xml:space="preserve"> </w:t>
      </w:r>
      <w:r w:rsidR="0021290A" w:rsidRPr="0021290A">
        <w:rPr>
          <w:rStyle w:val="libAieChar"/>
          <w:rFonts w:hint="cs"/>
          <w:rtl/>
        </w:rPr>
        <w:t>يُصْبِحَ</w:t>
      </w:r>
      <w:r w:rsidR="0021290A" w:rsidRPr="0021290A">
        <w:rPr>
          <w:rStyle w:val="libAieChar"/>
          <w:rtl/>
        </w:rPr>
        <w:t xml:space="preserve"> </w:t>
      </w:r>
      <w:r w:rsidR="0021290A" w:rsidRPr="0021290A">
        <w:rPr>
          <w:rStyle w:val="libAieChar"/>
          <w:rFonts w:hint="cs"/>
          <w:rtl/>
        </w:rPr>
        <w:t>مَاؤُهَا</w:t>
      </w:r>
      <w:r w:rsidR="0021290A" w:rsidRPr="0021290A">
        <w:rPr>
          <w:rStyle w:val="libAieChar"/>
          <w:rtl/>
        </w:rPr>
        <w:t xml:space="preserve"> </w:t>
      </w:r>
      <w:r w:rsidR="0021290A" w:rsidRPr="0021290A">
        <w:rPr>
          <w:rStyle w:val="libAieChar"/>
          <w:rFonts w:hint="cs"/>
          <w:rtl/>
        </w:rPr>
        <w:t>غَوْرًا</w:t>
      </w:r>
      <w:r w:rsidR="0021290A" w:rsidRPr="0021290A">
        <w:rPr>
          <w:rStyle w:val="libAieChar"/>
          <w:rtl/>
        </w:rPr>
        <w:t xml:space="preserve"> </w:t>
      </w:r>
      <w:r w:rsidR="0021290A" w:rsidRPr="0021290A">
        <w:rPr>
          <w:rStyle w:val="libAieChar"/>
          <w:rFonts w:hint="cs"/>
          <w:rtl/>
        </w:rPr>
        <w:t>فَلَن</w:t>
      </w:r>
      <w:r w:rsidR="0021290A" w:rsidRPr="0021290A">
        <w:rPr>
          <w:rStyle w:val="libAieChar"/>
          <w:rtl/>
        </w:rPr>
        <w:t xml:space="preserve"> </w:t>
      </w:r>
      <w:r w:rsidR="0021290A" w:rsidRPr="0021290A">
        <w:rPr>
          <w:rStyle w:val="libAieChar"/>
          <w:rFonts w:hint="cs"/>
          <w:rtl/>
        </w:rPr>
        <w:t>تَسْتَطِيعَ</w:t>
      </w:r>
      <w:r w:rsidR="0021290A" w:rsidRPr="0021290A">
        <w:rPr>
          <w:rStyle w:val="libAieChar"/>
          <w:rtl/>
        </w:rPr>
        <w:t xml:space="preserve"> </w:t>
      </w:r>
      <w:r w:rsidR="0021290A" w:rsidRPr="0021290A">
        <w:rPr>
          <w:rStyle w:val="libAieChar"/>
          <w:rFonts w:hint="cs"/>
          <w:rtl/>
        </w:rPr>
        <w:t>لَهُ</w:t>
      </w:r>
      <w:r w:rsidR="0021290A" w:rsidRPr="0021290A">
        <w:rPr>
          <w:rStyle w:val="libAieChar"/>
          <w:rtl/>
        </w:rPr>
        <w:t xml:space="preserve"> </w:t>
      </w:r>
      <w:r w:rsidR="0021290A" w:rsidRPr="0021290A">
        <w:rPr>
          <w:rStyle w:val="libAieChar"/>
          <w:rFonts w:hint="cs"/>
          <w:rtl/>
        </w:rPr>
        <w:t>طَلَبًا</w:t>
      </w:r>
      <w:r w:rsidR="0021290A" w:rsidRPr="0021290A">
        <w:rPr>
          <w:rStyle w:val="libAieChar"/>
          <w:rtl/>
        </w:rPr>
        <w:t xml:space="preserve"> </w:t>
      </w:r>
      <w:r w:rsidR="0021290A">
        <w:rPr>
          <w:rStyle w:val="libAieChar"/>
          <w:rFonts w:hint="cs"/>
          <w:rtl/>
        </w:rPr>
        <w:t>،</w:t>
      </w:r>
      <w:r w:rsidR="0021290A" w:rsidRPr="0021290A">
        <w:rPr>
          <w:rStyle w:val="libAieChar"/>
          <w:rtl/>
        </w:rPr>
        <w:t xml:space="preserve"> </w:t>
      </w:r>
      <w:r w:rsidR="0021290A" w:rsidRPr="0021290A">
        <w:rPr>
          <w:rStyle w:val="libAieChar"/>
          <w:rFonts w:hint="cs"/>
          <w:rtl/>
        </w:rPr>
        <w:t>وَأُحِيطَ</w:t>
      </w:r>
      <w:r w:rsidR="0021290A" w:rsidRPr="0021290A">
        <w:rPr>
          <w:rStyle w:val="libAieChar"/>
          <w:rtl/>
        </w:rPr>
        <w:t xml:space="preserve"> </w:t>
      </w:r>
      <w:r w:rsidR="0021290A" w:rsidRPr="0021290A">
        <w:rPr>
          <w:rStyle w:val="libAieChar"/>
          <w:rFonts w:hint="cs"/>
          <w:rtl/>
        </w:rPr>
        <w:t>بِثَمَرِهِ</w:t>
      </w:r>
      <w:r w:rsidR="0021290A" w:rsidRPr="0021290A">
        <w:rPr>
          <w:rStyle w:val="libAieChar"/>
          <w:rtl/>
        </w:rPr>
        <w:t xml:space="preserve"> </w:t>
      </w:r>
      <w:r w:rsidR="0021290A" w:rsidRPr="0021290A">
        <w:rPr>
          <w:rStyle w:val="libAieChar"/>
          <w:rFonts w:hint="cs"/>
          <w:rtl/>
        </w:rPr>
        <w:t>فَأَصْبَحَ</w:t>
      </w:r>
      <w:r w:rsidR="0021290A" w:rsidRPr="0021290A">
        <w:rPr>
          <w:rStyle w:val="libAieChar"/>
          <w:rtl/>
        </w:rPr>
        <w:t xml:space="preserve"> </w:t>
      </w:r>
      <w:r w:rsidR="0021290A" w:rsidRPr="0021290A">
        <w:rPr>
          <w:rStyle w:val="libAieChar"/>
          <w:rFonts w:hint="cs"/>
          <w:rtl/>
        </w:rPr>
        <w:t>يُقَلِّبُ</w:t>
      </w:r>
      <w:r w:rsidR="0021290A" w:rsidRPr="0021290A">
        <w:rPr>
          <w:rStyle w:val="libAieChar"/>
          <w:rtl/>
        </w:rPr>
        <w:t xml:space="preserve"> </w:t>
      </w:r>
      <w:r w:rsidR="0021290A" w:rsidRPr="0021290A">
        <w:rPr>
          <w:rStyle w:val="libAieChar"/>
          <w:rFonts w:hint="cs"/>
          <w:rtl/>
        </w:rPr>
        <w:t>كَفَّيْهِ</w:t>
      </w:r>
      <w:r w:rsidR="0021290A" w:rsidRPr="0021290A">
        <w:rPr>
          <w:rStyle w:val="libAieChar"/>
          <w:rtl/>
        </w:rPr>
        <w:t xml:space="preserve"> </w:t>
      </w:r>
      <w:r w:rsidR="0021290A" w:rsidRPr="0021290A">
        <w:rPr>
          <w:rStyle w:val="libAieChar"/>
          <w:rFonts w:hint="cs"/>
          <w:rtl/>
        </w:rPr>
        <w:t>عَلَىٰ</w:t>
      </w:r>
      <w:r w:rsidR="0021290A" w:rsidRPr="0021290A">
        <w:rPr>
          <w:rStyle w:val="libAieChar"/>
          <w:rtl/>
        </w:rPr>
        <w:t xml:space="preserve"> </w:t>
      </w:r>
      <w:r w:rsidR="0021290A" w:rsidRPr="0021290A">
        <w:rPr>
          <w:rStyle w:val="libAieChar"/>
          <w:rFonts w:hint="cs"/>
          <w:rtl/>
        </w:rPr>
        <w:t>مَا</w:t>
      </w:r>
      <w:r w:rsidR="0021290A" w:rsidRPr="0021290A">
        <w:rPr>
          <w:rStyle w:val="libAieChar"/>
          <w:rtl/>
        </w:rPr>
        <w:t xml:space="preserve"> </w:t>
      </w:r>
      <w:r w:rsidR="0021290A" w:rsidRPr="0021290A">
        <w:rPr>
          <w:rStyle w:val="libAieChar"/>
          <w:rFonts w:hint="cs"/>
          <w:rtl/>
        </w:rPr>
        <w:t>أَنفَقَ</w:t>
      </w:r>
      <w:r w:rsidR="0021290A" w:rsidRPr="0021290A">
        <w:rPr>
          <w:rStyle w:val="libAieChar"/>
          <w:rtl/>
        </w:rPr>
        <w:t xml:space="preserve"> </w:t>
      </w:r>
      <w:r w:rsidR="0021290A" w:rsidRPr="0021290A">
        <w:rPr>
          <w:rStyle w:val="libAieChar"/>
          <w:rFonts w:hint="cs"/>
          <w:rtl/>
        </w:rPr>
        <w:t>فِيهَا</w:t>
      </w:r>
      <w:r w:rsidR="0021290A" w:rsidRPr="0021290A">
        <w:rPr>
          <w:rStyle w:val="libAieChar"/>
          <w:rtl/>
        </w:rPr>
        <w:t xml:space="preserve"> </w:t>
      </w:r>
      <w:r w:rsidR="0021290A" w:rsidRPr="0021290A">
        <w:rPr>
          <w:rStyle w:val="libAieChar"/>
          <w:rFonts w:hint="cs"/>
          <w:rtl/>
        </w:rPr>
        <w:t>وَهِيَ</w:t>
      </w:r>
      <w:r w:rsidR="0021290A" w:rsidRPr="0021290A">
        <w:rPr>
          <w:rStyle w:val="libAieChar"/>
          <w:rtl/>
        </w:rPr>
        <w:t xml:space="preserve"> </w:t>
      </w:r>
      <w:r w:rsidR="0021290A" w:rsidRPr="0021290A">
        <w:rPr>
          <w:rStyle w:val="libAieChar"/>
          <w:rFonts w:hint="cs"/>
          <w:rtl/>
        </w:rPr>
        <w:t>خَاوِيَةٌ</w:t>
      </w:r>
      <w:r w:rsidR="0021290A" w:rsidRPr="0021290A">
        <w:rPr>
          <w:rStyle w:val="libAieChar"/>
          <w:rtl/>
        </w:rPr>
        <w:t xml:space="preserve"> </w:t>
      </w:r>
      <w:r w:rsidR="0021290A" w:rsidRPr="0021290A">
        <w:rPr>
          <w:rStyle w:val="libAieChar"/>
          <w:rFonts w:hint="cs"/>
          <w:rtl/>
        </w:rPr>
        <w:t>عَلَىٰ</w:t>
      </w:r>
      <w:r w:rsidR="0021290A" w:rsidRPr="0021290A">
        <w:rPr>
          <w:rStyle w:val="libAieChar"/>
          <w:rtl/>
        </w:rPr>
        <w:t xml:space="preserve"> </w:t>
      </w:r>
      <w:r w:rsidR="0021290A" w:rsidRPr="0021290A">
        <w:rPr>
          <w:rStyle w:val="libAieChar"/>
          <w:rFonts w:hint="cs"/>
          <w:rtl/>
        </w:rPr>
        <w:t>عُرُوشِهَا</w:t>
      </w:r>
      <w:r w:rsidR="0021290A" w:rsidRPr="0021290A">
        <w:rPr>
          <w:rStyle w:val="libAieChar"/>
          <w:rtl/>
        </w:rPr>
        <w:t xml:space="preserve"> </w:t>
      </w:r>
      <w:r w:rsidR="0021290A" w:rsidRPr="0021290A">
        <w:rPr>
          <w:rStyle w:val="libAieChar"/>
          <w:rFonts w:hint="cs"/>
          <w:rtl/>
        </w:rPr>
        <w:t>وَيَقُولُ</w:t>
      </w:r>
      <w:r w:rsidR="0021290A" w:rsidRPr="0021290A">
        <w:rPr>
          <w:rStyle w:val="libAieChar"/>
          <w:rtl/>
        </w:rPr>
        <w:t xml:space="preserve"> </w:t>
      </w:r>
      <w:r w:rsidR="0021290A" w:rsidRPr="0021290A">
        <w:rPr>
          <w:rStyle w:val="libAieChar"/>
          <w:rFonts w:hint="cs"/>
          <w:rtl/>
        </w:rPr>
        <w:t>يَا</w:t>
      </w:r>
      <w:r w:rsidR="0021290A" w:rsidRPr="0021290A">
        <w:rPr>
          <w:rStyle w:val="libAieChar"/>
          <w:rtl/>
        </w:rPr>
        <w:t xml:space="preserve"> </w:t>
      </w:r>
      <w:r w:rsidR="0021290A" w:rsidRPr="0021290A">
        <w:rPr>
          <w:rStyle w:val="libAieChar"/>
          <w:rFonts w:hint="cs"/>
          <w:rtl/>
        </w:rPr>
        <w:t>لَيْتَنِي</w:t>
      </w:r>
      <w:r w:rsidR="0021290A" w:rsidRPr="0021290A">
        <w:rPr>
          <w:rStyle w:val="libAieChar"/>
          <w:rtl/>
        </w:rPr>
        <w:t xml:space="preserve"> </w:t>
      </w:r>
      <w:r w:rsidR="0021290A" w:rsidRPr="0021290A">
        <w:rPr>
          <w:rStyle w:val="libAieChar"/>
          <w:rFonts w:hint="cs"/>
          <w:rtl/>
        </w:rPr>
        <w:t>لَمْ</w:t>
      </w:r>
      <w:r w:rsidR="0021290A" w:rsidRPr="0021290A">
        <w:rPr>
          <w:rStyle w:val="libAieChar"/>
          <w:rtl/>
        </w:rPr>
        <w:t xml:space="preserve"> </w:t>
      </w:r>
      <w:r w:rsidR="0021290A" w:rsidRPr="0021290A">
        <w:rPr>
          <w:rStyle w:val="libAieChar"/>
          <w:rFonts w:hint="cs"/>
          <w:rtl/>
        </w:rPr>
        <w:t>أُشْرِكْ</w:t>
      </w:r>
      <w:r w:rsidR="0021290A" w:rsidRPr="0021290A">
        <w:rPr>
          <w:rStyle w:val="libAieChar"/>
          <w:rtl/>
        </w:rPr>
        <w:t xml:space="preserve"> </w:t>
      </w:r>
      <w:r w:rsidR="0021290A" w:rsidRPr="0021290A">
        <w:rPr>
          <w:rStyle w:val="libAieChar"/>
          <w:rFonts w:hint="cs"/>
          <w:rtl/>
        </w:rPr>
        <w:t>بِرَبِّي</w:t>
      </w:r>
      <w:r w:rsidR="0021290A" w:rsidRPr="0021290A">
        <w:rPr>
          <w:rStyle w:val="libAieChar"/>
          <w:rtl/>
        </w:rPr>
        <w:t xml:space="preserve"> </w:t>
      </w:r>
      <w:r w:rsidR="0021290A" w:rsidRPr="0021290A">
        <w:rPr>
          <w:rStyle w:val="libAieChar"/>
          <w:rFonts w:hint="cs"/>
          <w:rtl/>
        </w:rPr>
        <w:t>أَحَدًا</w:t>
      </w:r>
      <w:r w:rsidR="0021290A" w:rsidRPr="0021290A">
        <w:rPr>
          <w:rStyle w:val="libAieChar"/>
          <w:rtl/>
        </w:rPr>
        <w:t xml:space="preserve"> </w:t>
      </w:r>
      <w:r w:rsidR="0021290A">
        <w:rPr>
          <w:rStyle w:val="libAieChar"/>
          <w:rFonts w:hint="cs"/>
          <w:rtl/>
        </w:rPr>
        <w:t>،</w:t>
      </w:r>
      <w:r w:rsidR="0021290A" w:rsidRPr="0021290A">
        <w:rPr>
          <w:rStyle w:val="libAieChar"/>
          <w:rtl/>
        </w:rPr>
        <w:t xml:space="preserve"> </w:t>
      </w:r>
      <w:r w:rsidR="0021290A" w:rsidRPr="0021290A">
        <w:rPr>
          <w:rStyle w:val="libAieChar"/>
          <w:rFonts w:hint="cs"/>
          <w:rtl/>
        </w:rPr>
        <w:t>وَلَمْ</w:t>
      </w:r>
      <w:r w:rsidR="0021290A" w:rsidRPr="0021290A">
        <w:rPr>
          <w:rStyle w:val="libAieChar"/>
          <w:rtl/>
        </w:rPr>
        <w:t xml:space="preserve"> </w:t>
      </w:r>
      <w:r w:rsidR="0021290A" w:rsidRPr="0021290A">
        <w:rPr>
          <w:rStyle w:val="libAieChar"/>
          <w:rFonts w:hint="cs"/>
          <w:rtl/>
        </w:rPr>
        <w:t>تَكُن</w:t>
      </w:r>
      <w:r w:rsidR="0021290A" w:rsidRPr="0021290A">
        <w:rPr>
          <w:rStyle w:val="libAieChar"/>
          <w:rtl/>
        </w:rPr>
        <w:t xml:space="preserve"> </w:t>
      </w:r>
      <w:r w:rsidR="0021290A" w:rsidRPr="0021290A">
        <w:rPr>
          <w:rStyle w:val="libAieChar"/>
          <w:rFonts w:hint="cs"/>
          <w:rtl/>
        </w:rPr>
        <w:t>لَّهُ</w:t>
      </w:r>
      <w:r w:rsidR="0021290A" w:rsidRPr="0021290A">
        <w:rPr>
          <w:rStyle w:val="libAieChar"/>
          <w:rtl/>
        </w:rPr>
        <w:t xml:space="preserve"> </w:t>
      </w:r>
      <w:r w:rsidR="0021290A" w:rsidRPr="0021290A">
        <w:rPr>
          <w:rStyle w:val="libAieChar"/>
          <w:rFonts w:hint="cs"/>
          <w:rtl/>
        </w:rPr>
        <w:t>فِئَةٌ</w:t>
      </w:r>
      <w:r w:rsidR="0021290A" w:rsidRPr="0021290A">
        <w:rPr>
          <w:rStyle w:val="libAieChar"/>
          <w:rtl/>
        </w:rPr>
        <w:t xml:space="preserve"> </w:t>
      </w:r>
      <w:r w:rsidR="0021290A" w:rsidRPr="0021290A">
        <w:rPr>
          <w:rStyle w:val="libAieChar"/>
          <w:rFonts w:hint="cs"/>
          <w:rtl/>
        </w:rPr>
        <w:t>يَنصُرُونَهُ</w:t>
      </w:r>
      <w:r w:rsidR="0021290A" w:rsidRPr="0021290A">
        <w:rPr>
          <w:rStyle w:val="libAieChar"/>
          <w:rtl/>
        </w:rPr>
        <w:t xml:space="preserve"> </w:t>
      </w:r>
      <w:r w:rsidR="0021290A" w:rsidRPr="0021290A">
        <w:rPr>
          <w:rStyle w:val="libAieChar"/>
          <w:rFonts w:hint="cs"/>
          <w:rtl/>
        </w:rPr>
        <w:t>مِن</w:t>
      </w:r>
      <w:r w:rsidR="0021290A" w:rsidRPr="0021290A">
        <w:rPr>
          <w:rStyle w:val="libAieChar"/>
          <w:rtl/>
        </w:rPr>
        <w:t xml:space="preserve"> </w:t>
      </w:r>
      <w:r w:rsidR="0021290A" w:rsidRPr="0021290A">
        <w:rPr>
          <w:rStyle w:val="libAieChar"/>
          <w:rFonts w:hint="cs"/>
          <w:rtl/>
        </w:rPr>
        <w:t>دُونِ</w:t>
      </w:r>
      <w:r w:rsidR="0021290A" w:rsidRPr="0021290A">
        <w:rPr>
          <w:rStyle w:val="libAieChar"/>
          <w:rtl/>
        </w:rPr>
        <w:t xml:space="preserve"> </w:t>
      </w:r>
      <w:r w:rsidR="0021290A" w:rsidRPr="0021290A">
        <w:rPr>
          <w:rStyle w:val="libAieChar"/>
          <w:rFonts w:hint="cs"/>
          <w:rtl/>
        </w:rPr>
        <w:t>اللَّـهِ</w:t>
      </w:r>
      <w:r w:rsidR="0021290A" w:rsidRPr="0021290A">
        <w:rPr>
          <w:rStyle w:val="libAieChar"/>
          <w:rtl/>
        </w:rPr>
        <w:t xml:space="preserve"> </w:t>
      </w:r>
      <w:r w:rsidR="0021290A" w:rsidRPr="0021290A">
        <w:rPr>
          <w:rStyle w:val="libAieChar"/>
          <w:rFonts w:hint="cs"/>
          <w:rtl/>
        </w:rPr>
        <w:t>وَمَا</w:t>
      </w:r>
      <w:r w:rsidR="0021290A" w:rsidRPr="0021290A">
        <w:rPr>
          <w:rStyle w:val="libAieChar"/>
          <w:rtl/>
        </w:rPr>
        <w:t xml:space="preserve"> </w:t>
      </w:r>
      <w:r w:rsidR="0021290A" w:rsidRPr="0021290A">
        <w:rPr>
          <w:rStyle w:val="libAieChar"/>
          <w:rFonts w:hint="cs"/>
          <w:rtl/>
        </w:rPr>
        <w:t>كَانَ</w:t>
      </w:r>
      <w:r w:rsidR="0021290A" w:rsidRPr="0021290A">
        <w:rPr>
          <w:rStyle w:val="libAieChar"/>
          <w:rtl/>
        </w:rPr>
        <w:t xml:space="preserve"> </w:t>
      </w:r>
      <w:r w:rsidR="0021290A" w:rsidRPr="0021290A">
        <w:rPr>
          <w:rStyle w:val="libAieChar"/>
          <w:rFonts w:hint="cs"/>
          <w:rtl/>
        </w:rPr>
        <w:t>مُنتَصِرًا</w:t>
      </w:r>
      <w:r w:rsidR="0021290A" w:rsidRPr="0021290A">
        <w:rPr>
          <w:rStyle w:val="libAieChar"/>
          <w:rtl/>
        </w:rPr>
        <w:t xml:space="preserve"> </w:t>
      </w:r>
      <w:r w:rsidR="0021290A">
        <w:rPr>
          <w:rStyle w:val="libAieChar"/>
          <w:rFonts w:hint="cs"/>
          <w:rtl/>
        </w:rPr>
        <w:t>،</w:t>
      </w:r>
      <w:r w:rsidR="0021290A" w:rsidRPr="0021290A">
        <w:rPr>
          <w:rStyle w:val="libAieChar"/>
          <w:rtl/>
        </w:rPr>
        <w:t xml:space="preserve"> </w:t>
      </w:r>
      <w:r w:rsidR="0021290A" w:rsidRPr="0021290A">
        <w:rPr>
          <w:rStyle w:val="libAieChar"/>
          <w:rFonts w:hint="cs"/>
          <w:rtl/>
        </w:rPr>
        <w:t>هُنَالِكَ</w:t>
      </w:r>
      <w:r w:rsidR="0021290A" w:rsidRPr="0021290A">
        <w:rPr>
          <w:rStyle w:val="libAieChar"/>
          <w:rtl/>
        </w:rPr>
        <w:t xml:space="preserve"> </w:t>
      </w:r>
      <w:r w:rsidR="0021290A" w:rsidRPr="0021290A">
        <w:rPr>
          <w:rStyle w:val="libAieChar"/>
          <w:rFonts w:hint="cs"/>
          <w:rtl/>
        </w:rPr>
        <w:t>الْوَلَايَةُ</w:t>
      </w:r>
      <w:r w:rsidR="0021290A" w:rsidRPr="0021290A">
        <w:rPr>
          <w:rStyle w:val="libAieChar"/>
          <w:rtl/>
        </w:rPr>
        <w:t xml:space="preserve"> </w:t>
      </w:r>
      <w:r w:rsidR="0021290A" w:rsidRPr="0021290A">
        <w:rPr>
          <w:rStyle w:val="libAieChar"/>
          <w:rFonts w:hint="cs"/>
          <w:rtl/>
        </w:rPr>
        <w:t>لِلَّـهِ</w:t>
      </w:r>
      <w:r w:rsidR="0021290A" w:rsidRPr="0021290A">
        <w:rPr>
          <w:rStyle w:val="libAieChar"/>
          <w:rtl/>
        </w:rPr>
        <w:t xml:space="preserve"> </w:t>
      </w:r>
      <w:r w:rsidR="0021290A" w:rsidRPr="0021290A">
        <w:rPr>
          <w:rStyle w:val="libAieChar"/>
          <w:rFonts w:hint="cs"/>
          <w:rtl/>
        </w:rPr>
        <w:t>الْحَقِّ</w:t>
      </w:r>
      <w:r w:rsidR="0021290A" w:rsidRPr="0021290A">
        <w:rPr>
          <w:rStyle w:val="libAieChar"/>
          <w:rtl/>
        </w:rPr>
        <w:t xml:space="preserve"> </w:t>
      </w:r>
      <w:r w:rsidR="0021290A" w:rsidRPr="0021290A">
        <w:rPr>
          <w:rStyle w:val="libAieChar"/>
          <w:rFonts w:hint="cs"/>
          <w:rtl/>
        </w:rPr>
        <w:t>هُوَ</w:t>
      </w:r>
      <w:r w:rsidR="0021290A" w:rsidRPr="0021290A">
        <w:rPr>
          <w:rStyle w:val="libAieChar"/>
          <w:rtl/>
        </w:rPr>
        <w:t xml:space="preserve"> </w:t>
      </w:r>
      <w:r w:rsidR="0021290A" w:rsidRPr="0021290A">
        <w:rPr>
          <w:rStyle w:val="libAieChar"/>
          <w:rFonts w:hint="cs"/>
          <w:rtl/>
        </w:rPr>
        <w:t>خَيْرٌ</w:t>
      </w:r>
      <w:r w:rsidR="0021290A" w:rsidRPr="0021290A">
        <w:rPr>
          <w:rStyle w:val="libAieChar"/>
          <w:rtl/>
        </w:rPr>
        <w:t xml:space="preserve"> </w:t>
      </w:r>
      <w:r w:rsidR="0021290A" w:rsidRPr="0021290A">
        <w:rPr>
          <w:rStyle w:val="libAieChar"/>
          <w:rFonts w:hint="cs"/>
          <w:rtl/>
        </w:rPr>
        <w:t>ثَوَابًا</w:t>
      </w:r>
      <w:r w:rsidR="0021290A" w:rsidRPr="0021290A">
        <w:rPr>
          <w:rStyle w:val="libAieChar"/>
          <w:rtl/>
        </w:rPr>
        <w:t xml:space="preserve"> </w:t>
      </w:r>
      <w:r w:rsidR="0021290A" w:rsidRPr="0021290A">
        <w:rPr>
          <w:rStyle w:val="libAieChar"/>
          <w:rFonts w:hint="cs"/>
          <w:rtl/>
        </w:rPr>
        <w:t>وَخَيْرٌ</w:t>
      </w:r>
      <w:r w:rsidR="0021290A" w:rsidRPr="0021290A">
        <w:rPr>
          <w:rStyle w:val="libAieChar"/>
          <w:rtl/>
        </w:rPr>
        <w:t xml:space="preserve"> </w:t>
      </w:r>
      <w:r w:rsidR="0021290A" w:rsidRPr="0021290A">
        <w:rPr>
          <w:rStyle w:val="libAieChar"/>
          <w:rFonts w:hint="cs"/>
          <w:rtl/>
        </w:rPr>
        <w:t xml:space="preserve">عُقْبًا </w:t>
      </w:r>
      <w:r w:rsidR="0021290A" w:rsidRPr="00485C41">
        <w:rPr>
          <w:rStyle w:val="libAlaemChar"/>
          <w:rFonts w:hint="cs"/>
          <w:rtl/>
        </w:rPr>
        <w:t>)</w:t>
      </w:r>
      <w:r w:rsidRPr="00C70E76">
        <w:rPr>
          <w:rFonts w:hint="cs"/>
          <w:rtl/>
        </w:rPr>
        <w:t>. الكهف 41</w:t>
      </w:r>
      <w:r w:rsidR="00E52117">
        <w:rPr>
          <w:rFonts w:hint="cs"/>
          <w:rtl/>
        </w:rPr>
        <w:t xml:space="preserve"> - </w:t>
      </w:r>
      <w:r w:rsidRPr="00C70E76">
        <w:rPr>
          <w:rFonts w:hint="cs"/>
          <w:rtl/>
        </w:rPr>
        <w:t>44</w:t>
      </w:r>
    </w:p>
    <w:p w:rsidR="00960004" w:rsidRDefault="003550AC" w:rsidP="0021290A">
      <w:pPr>
        <w:pStyle w:val="libNormal"/>
        <w:rPr>
          <w:rtl/>
        </w:rPr>
      </w:pPr>
      <w:r w:rsidRPr="00C70E76">
        <w:rPr>
          <w:rFonts w:hint="cs"/>
          <w:rtl/>
        </w:rPr>
        <w:t>*</w:t>
      </w:r>
      <w:r w:rsidR="0021290A">
        <w:rPr>
          <w:rFonts w:hint="cs"/>
          <w:rtl/>
        </w:rPr>
        <w:t xml:space="preserve"> </w:t>
      </w:r>
      <w:r w:rsidR="0021290A" w:rsidRPr="00485C41">
        <w:rPr>
          <w:rStyle w:val="libAlaemChar"/>
          <w:rFonts w:hint="cs"/>
          <w:rtl/>
        </w:rPr>
        <w:t>(</w:t>
      </w:r>
      <w:r w:rsidR="0021290A" w:rsidRPr="0021290A">
        <w:rPr>
          <w:rStyle w:val="libAieChar"/>
          <w:rFonts w:hint="cs"/>
          <w:rtl/>
        </w:rPr>
        <w:t xml:space="preserve"> قَالُوا</w:t>
      </w:r>
      <w:r w:rsidR="0021290A" w:rsidRPr="0021290A">
        <w:rPr>
          <w:rStyle w:val="libAieChar"/>
          <w:rtl/>
        </w:rPr>
        <w:t xml:space="preserve"> </w:t>
      </w:r>
      <w:r w:rsidR="0021290A" w:rsidRPr="0021290A">
        <w:rPr>
          <w:rStyle w:val="libAieChar"/>
          <w:rFonts w:hint="cs"/>
          <w:rtl/>
        </w:rPr>
        <w:t>سُبْحَانَكَ</w:t>
      </w:r>
      <w:r w:rsidR="0021290A" w:rsidRPr="0021290A">
        <w:rPr>
          <w:rStyle w:val="libAieChar"/>
          <w:rtl/>
        </w:rPr>
        <w:t xml:space="preserve"> </w:t>
      </w:r>
      <w:r w:rsidR="0021290A" w:rsidRPr="0021290A">
        <w:rPr>
          <w:rStyle w:val="libAieChar"/>
          <w:rFonts w:hint="cs"/>
          <w:rtl/>
        </w:rPr>
        <w:t>مَا</w:t>
      </w:r>
      <w:r w:rsidR="0021290A" w:rsidRPr="0021290A">
        <w:rPr>
          <w:rStyle w:val="libAieChar"/>
          <w:rtl/>
        </w:rPr>
        <w:t xml:space="preserve"> </w:t>
      </w:r>
      <w:r w:rsidR="0021290A" w:rsidRPr="0021290A">
        <w:rPr>
          <w:rStyle w:val="libAieChar"/>
          <w:rFonts w:hint="cs"/>
          <w:rtl/>
        </w:rPr>
        <w:t>كَانَ</w:t>
      </w:r>
      <w:r w:rsidR="0021290A" w:rsidRPr="0021290A">
        <w:rPr>
          <w:rStyle w:val="libAieChar"/>
          <w:rtl/>
        </w:rPr>
        <w:t xml:space="preserve"> </w:t>
      </w:r>
      <w:r w:rsidR="0021290A" w:rsidRPr="0021290A">
        <w:rPr>
          <w:rStyle w:val="libAieChar"/>
          <w:rFonts w:hint="cs"/>
          <w:rtl/>
        </w:rPr>
        <w:t>يَنبَغِي</w:t>
      </w:r>
      <w:r w:rsidR="0021290A" w:rsidRPr="0021290A">
        <w:rPr>
          <w:rStyle w:val="libAieChar"/>
          <w:rtl/>
        </w:rPr>
        <w:t xml:space="preserve"> </w:t>
      </w:r>
      <w:r w:rsidR="0021290A" w:rsidRPr="0021290A">
        <w:rPr>
          <w:rStyle w:val="libAieChar"/>
          <w:rFonts w:hint="cs"/>
          <w:rtl/>
        </w:rPr>
        <w:t>لَنَا</w:t>
      </w:r>
      <w:r w:rsidR="0021290A" w:rsidRPr="0021290A">
        <w:rPr>
          <w:rStyle w:val="libAieChar"/>
          <w:rtl/>
        </w:rPr>
        <w:t xml:space="preserve"> </w:t>
      </w:r>
      <w:r w:rsidR="0021290A" w:rsidRPr="0021290A">
        <w:rPr>
          <w:rStyle w:val="libAieChar"/>
          <w:rFonts w:hint="cs"/>
          <w:rtl/>
        </w:rPr>
        <w:t>أَن</w:t>
      </w:r>
      <w:r w:rsidR="0021290A" w:rsidRPr="0021290A">
        <w:rPr>
          <w:rStyle w:val="libAieChar"/>
          <w:rtl/>
        </w:rPr>
        <w:t xml:space="preserve"> </w:t>
      </w:r>
      <w:r w:rsidR="0021290A" w:rsidRPr="0021290A">
        <w:rPr>
          <w:rStyle w:val="libAieChar"/>
          <w:rFonts w:hint="cs"/>
          <w:rtl/>
        </w:rPr>
        <w:t>نَّتَّخِذَ</w:t>
      </w:r>
      <w:r w:rsidR="0021290A" w:rsidRPr="0021290A">
        <w:rPr>
          <w:rStyle w:val="libAieChar"/>
          <w:rtl/>
        </w:rPr>
        <w:t xml:space="preserve"> </w:t>
      </w:r>
      <w:r w:rsidR="0021290A" w:rsidRPr="0021290A">
        <w:rPr>
          <w:rStyle w:val="libAieChar"/>
          <w:rFonts w:hint="cs"/>
          <w:rtl/>
        </w:rPr>
        <w:t>مِن</w:t>
      </w:r>
      <w:r w:rsidR="0021290A" w:rsidRPr="0021290A">
        <w:rPr>
          <w:rStyle w:val="libAieChar"/>
          <w:rtl/>
        </w:rPr>
        <w:t xml:space="preserve"> </w:t>
      </w:r>
      <w:r w:rsidR="0021290A" w:rsidRPr="0021290A">
        <w:rPr>
          <w:rStyle w:val="libAieChar"/>
          <w:rFonts w:hint="cs"/>
          <w:rtl/>
        </w:rPr>
        <w:t>دُونِكَ</w:t>
      </w:r>
      <w:r w:rsidR="0021290A" w:rsidRPr="0021290A">
        <w:rPr>
          <w:rStyle w:val="libAieChar"/>
          <w:rtl/>
        </w:rPr>
        <w:t xml:space="preserve"> </w:t>
      </w:r>
      <w:r w:rsidR="0021290A" w:rsidRPr="0021290A">
        <w:rPr>
          <w:rStyle w:val="libAieChar"/>
          <w:rFonts w:hint="cs"/>
          <w:rtl/>
        </w:rPr>
        <w:t>مِنْ</w:t>
      </w:r>
      <w:r w:rsidR="0021290A" w:rsidRPr="0021290A">
        <w:rPr>
          <w:rStyle w:val="libAieChar"/>
          <w:rtl/>
        </w:rPr>
        <w:t xml:space="preserve"> </w:t>
      </w:r>
      <w:r w:rsidR="0021290A" w:rsidRPr="0021290A">
        <w:rPr>
          <w:rStyle w:val="libAieChar"/>
          <w:rFonts w:hint="cs"/>
          <w:rtl/>
        </w:rPr>
        <w:t>أَوْلِيَاءَ</w:t>
      </w:r>
      <w:r w:rsidR="0021290A" w:rsidRPr="0021290A">
        <w:rPr>
          <w:rStyle w:val="libAieChar"/>
          <w:rtl/>
        </w:rPr>
        <w:t xml:space="preserve"> </w:t>
      </w:r>
      <w:r w:rsidR="0021290A" w:rsidRPr="0021290A">
        <w:rPr>
          <w:rStyle w:val="libAieChar"/>
          <w:rFonts w:hint="cs"/>
          <w:rtl/>
        </w:rPr>
        <w:t>وَلَـٰكِن</w:t>
      </w:r>
      <w:r w:rsidR="0021290A" w:rsidRPr="0021290A">
        <w:rPr>
          <w:rStyle w:val="libAieChar"/>
          <w:rtl/>
        </w:rPr>
        <w:t xml:space="preserve"> </w:t>
      </w:r>
      <w:r w:rsidR="0021290A" w:rsidRPr="0021290A">
        <w:rPr>
          <w:rStyle w:val="libAieChar"/>
          <w:rFonts w:hint="cs"/>
          <w:rtl/>
        </w:rPr>
        <w:t>مَّتَّعْتَهُمْ</w:t>
      </w:r>
      <w:r w:rsidR="0021290A" w:rsidRPr="0021290A">
        <w:rPr>
          <w:rStyle w:val="libAieChar"/>
          <w:rtl/>
        </w:rPr>
        <w:t xml:space="preserve"> </w:t>
      </w:r>
      <w:r w:rsidR="0021290A" w:rsidRPr="0021290A">
        <w:rPr>
          <w:rStyle w:val="libAieChar"/>
          <w:rFonts w:hint="cs"/>
          <w:rtl/>
        </w:rPr>
        <w:t>وَآبَاءَهُمْ</w:t>
      </w:r>
      <w:r w:rsidR="0021290A" w:rsidRPr="0021290A">
        <w:rPr>
          <w:rStyle w:val="libAieChar"/>
          <w:rtl/>
        </w:rPr>
        <w:t xml:space="preserve"> </w:t>
      </w:r>
      <w:r w:rsidR="0021290A" w:rsidRPr="0021290A">
        <w:rPr>
          <w:rStyle w:val="libAieChar"/>
          <w:rFonts w:hint="cs"/>
          <w:rtl/>
        </w:rPr>
        <w:t>حَتَّىٰ</w:t>
      </w:r>
      <w:r w:rsidR="0021290A" w:rsidRPr="0021290A">
        <w:rPr>
          <w:rStyle w:val="libAieChar"/>
          <w:rtl/>
        </w:rPr>
        <w:t xml:space="preserve"> </w:t>
      </w:r>
      <w:r w:rsidR="0021290A" w:rsidRPr="0021290A">
        <w:rPr>
          <w:rStyle w:val="libAieChar"/>
          <w:rFonts w:hint="cs"/>
          <w:rtl/>
        </w:rPr>
        <w:t>نَسُوا</w:t>
      </w:r>
      <w:r w:rsidR="0021290A" w:rsidRPr="0021290A">
        <w:rPr>
          <w:rStyle w:val="libAieChar"/>
          <w:rtl/>
        </w:rPr>
        <w:t xml:space="preserve"> </w:t>
      </w:r>
      <w:r w:rsidR="0021290A" w:rsidRPr="0021290A">
        <w:rPr>
          <w:rStyle w:val="libAieChar"/>
          <w:rFonts w:hint="cs"/>
          <w:rtl/>
        </w:rPr>
        <w:t>الذِّكْرَ</w:t>
      </w:r>
      <w:r w:rsidR="0021290A" w:rsidRPr="0021290A">
        <w:rPr>
          <w:rStyle w:val="libAieChar"/>
          <w:rtl/>
        </w:rPr>
        <w:t xml:space="preserve"> </w:t>
      </w:r>
      <w:r w:rsidR="0021290A" w:rsidRPr="0021290A">
        <w:rPr>
          <w:rStyle w:val="libAieChar"/>
          <w:rFonts w:hint="cs"/>
          <w:rtl/>
        </w:rPr>
        <w:t>وَكَانُوا</w:t>
      </w:r>
      <w:r w:rsidR="0021290A" w:rsidRPr="0021290A">
        <w:rPr>
          <w:rStyle w:val="libAieChar"/>
          <w:rtl/>
        </w:rPr>
        <w:t xml:space="preserve"> </w:t>
      </w:r>
      <w:r w:rsidR="0021290A" w:rsidRPr="0021290A">
        <w:rPr>
          <w:rStyle w:val="libAieChar"/>
          <w:rFonts w:hint="cs"/>
          <w:rtl/>
        </w:rPr>
        <w:t>قَوْمًا</w:t>
      </w:r>
      <w:r w:rsidR="0021290A" w:rsidRPr="0021290A">
        <w:rPr>
          <w:rStyle w:val="libAieChar"/>
          <w:rtl/>
        </w:rPr>
        <w:t xml:space="preserve"> </w:t>
      </w:r>
      <w:r w:rsidR="0021290A" w:rsidRPr="0021290A">
        <w:rPr>
          <w:rStyle w:val="libAieChar"/>
          <w:rFonts w:hint="cs"/>
          <w:rtl/>
        </w:rPr>
        <w:t>بُورًا</w:t>
      </w:r>
      <w:r w:rsidR="0021290A" w:rsidRPr="0021290A">
        <w:rPr>
          <w:rStyle w:val="libAieChar"/>
          <w:rtl/>
        </w:rPr>
        <w:t xml:space="preserve"> </w:t>
      </w:r>
      <w:r w:rsidR="0021290A">
        <w:rPr>
          <w:rStyle w:val="libAieChar"/>
          <w:rFonts w:hint="cs"/>
          <w:rtl/>
        </w:rPr>
        <w:t>،</w:t>
      </w:r>
      <w:r w:rsidR="0021290A" w:rsidRPr="0021290A">
        <w:rPr>
          <w:rStyle w:val="libAieChar"/>
          <w:rtl/>
        </w:rPr>
        <w:t xml:space="preserve"> </w:t>
      </w:r>
      <w:r w:rsidR="0021290A" w:rsidRPr="0021290A">
        <w:rPr>
          <w:rStyle w:val="libAieChar"/>
          <w:rFonts w:hint="cs"/>
          <w:rtl/>
        </w:rPr>
        <w:t>فَقَدْ</w:t>
      </w:r>
      <w:r w:rsidR="0021290A" w:rsidRPr="0021290A">
        <w:rPr>
          <w:rStyle w:val="libAieChar"/>
          <w:rtl/>
        </w:rPr>
        <w:t xml:space="preserve"> </w:t>
      </w:r>
      <w:r w:rsidR="0021290A" w:rsidRPr="0021290A">
        <w:rPr>
          <w:rStyle w:val="libAieChar"/>
          <w:rFonts w:hint="cs"/>
          <w:rtl/>
        </w:rPr>
        <w:t>كَذَّبُوكُم</w:t>
      </w:r>
      <w:r w:rsidR="0021290A" w:rsidRPr="0021290A">
        <w:rPr>
          <w:rStyle w:val="libAieChar"/>
          <w:rtl/>
        </w:rPr>
        <w:t xml:space="preserve"> </w:t>
      </w:r>
      <w:r w:rsidR="0021290A" w:rsidRPr="0021290A">
        <w:rPr>
          <w:rStyle w:val="libAieChar"/>
          <w:rFonts w:hint="cs"/>
          <w:rtl/>
        </w:rPr>
        <w:t>بِمَا</w:t>
      </w:r>
      <w:r w:rsidR="0021290A" w:rsidRPr="0021290A">
        <w:rPr>
          <w:rStyle w:val="libAieChar"/>
          <w:rtl/>
        </w:rPr>
        <w:t xml:space="preserve"> </w:t>
      </w:r>
      <w:r w:rsidR="0021290A" w:rsidRPr="0021290A">
        <w:rPr>
          <w:rStyle w:val="libAieChar"/>
          <w:rFonts w:hint="cs"/>
          <w:rtl/>
        </w:rPr>
        <w:t>تَقُولُونَ</w:t>
      </w:r>
      <w:r w:rsidR="0021290A" w:rsidRPr="0021290A">
        <w:rPr>
          <w:rStyle w:val="libAieChar"/>
          <w:rtl/>
        </w:rPr>
        <w:t xml:space="preserve"> </w:t>
      </w:r>
      <w:r w:rsidR="0021290A" w:rsidRPr="0021290A">
        <w:rPr>
          <w:rStyle w:val="libAieChar"/>
          <w:rFonts w:hint="cs"/>
          <w:rtl/>
        </w:rPr>
        <w:t>فَمَا</w:t>
      </w:r>
      <w:r w:rsidR="0021290A" w:rsidRPr="0021290A">
        <w:rPr>
          <w:rStyle w:val="libAieChar"/>
          <w:rtl/>
        </w:rPr>
        <w:t xml:space="preserve"> </w:t>
      </w:r>
      <w:r w:rsidR="0021290A" w:rsidRPr="0021290A">
        <w:rPr>
          <w:rStyle w:val="libAieChar"/>
          <w:rFonts w:hint="cs"/>
          <w:rtl/>
        </w:rPr>
        <w:t>تَسْتَطِيعُونَ</w:t>
      </w:r>
      <w:r w:rsidR="0021290A" w:rsidRPr="0021290A">
        <w:rPr>
          <w:rStyle w:val="libAieChar"/>
          <w:rtl/>
        </w:rPr>
        <w:t xml:space="preserve"> </w:t>
      </w:r>
      <w:r w:rsidR="0021290A" w:rsidRPr="0021290A">
        <w:rPr>
          <w:rStyle w:val="libAieChar"/>
          <w:rFonts w:hint="cs"/>
          <w:rtl/>
        </w:rPr>
        <w:t>صَرْفًا</w:t>
      </w:r>
      <w:r w:rsidR="0021290A" w:rsidRPr="0021290A">
        <w:rPr>
          <w:rStyle w:val="libAieChar"/>
          <w:rtl/>
        </w:rPr>
        <w:t xml:space="preserve"> </w:t>
      </w:r>
      <w:r w:rsidR="0021290A" w:rsidRPr="0021290A">
        <w:rPr>
          <w:rStyle w:val="libAieChar"/>
          <w:rFonts w:hint="cs"/>
          <w:rtl/>
        </w:rPr>
        <w:t>وَلَا</w:t>
      </w:r>
      <w:r w:rsidR="0021290A" w:rsidRPr="0021290A">
        <w:rPr>
          <w:rStyle w:val="libAieChar"/>
          <w:rtl/>
        </w:rPr>
        <w:t xml:space="preserve"> </w:t>
      </w:r>
      <w:r w:rsidR="0021290A" w:rsidRPr="0021290A">
        <w:rPr>
          <w:rStyle w:val="libAieChar"/>
          <w:rFonts w:hint="cs"/>
          <w:rtl/>
        </w:rPr>
        <w:t>نَصْرًا</w:t>
      </w:r>
      <w:r w:rsidR="0021290A" w:rsidRPr="0021290A">
        <w:rPr>
          <w:rStyle w:val="libAieChar"/>
          <w:rtl/>
        </w:rPr>
        <w:t xml:space="preserve"> </w:t>
      </w:r>
      <w:r w:rsidR="0021290A" w:rsidRPr="0021290A">
        <w:rPr>
          <w:rStyle w:val="libAieChar"/>
          <w:rFonts w:hint="cs"/>
          <w:rtl/>
        </w:rPr>
        <w:t>وَمَن</w:t>
      </w:r>
      <w:r w:rsidR="0021290A" w:rsidRPr="0021290A">
        <w:rPr>
          <w:rStyle w:val="libAieChar"/>
          <w:rtl/>
        </w:rPr>
        <w:t xml:space="preserve"> </w:t>
      </w:r>
      <w:r w:rsidR="0021290A" w:rsidRPr="0021290A">
        <w:rPr>
          <w:rStyle w:val="libAieChar"/>
          <w:rFonts w:hint="cs"/>
          <w:rtl/>
        </w:rPr>
        <w:t>يَظْلِم</w:t>
      </w:r>
      <w:r w:rsidR="0021290A" w:rsidRPr="0021290A">
        <w:rPr>
          <w:rStyle w:val="libAieChar"/>
          <w:rtl/>
        </w:rPr>
        <w:t xml:space="preserve"> </w:t>
      </w:r>
      <w:r w:rsidR="0021290A" w:rsidRPr="0021290A">
        <w:rPr>
          <w:rStyle w:val="libAieChar"/>
          <w:rFonts w:hint="cs"/>
          <w:rtl/>
        </w:rPr>
        <w:t>مِّنكُمْ</w:t>
      </w:r>
      <w:r w:rsidR="0021290A" w:rsidRPr="0021290A">
        <w:rPr>
          <w:rStyle w:val="libAieChar"/>
          <w:rtl/>
        </w:rPr>
        <w:t xml:space="preserve"> </w:t>
      </w:r>
      <w:r w:rsidR="0021290A" w:rsidRPr="0021290A">
        <w:rPr>
          <w:rStyle w:val="libAieChar"/>
          <w:rFonts w:hint="cs"/>
          <w:rtl/>
        </w:rPr>
        <w:t>نُذِقْهُ</w:t>
      </w:r>
      <w:r w:rsidR="0021290A" w:rsidRPr="0021290A">
        <w:rPr>
          <w:rStyle w:val="libAieChar"/>
          <w:rtl/>
        </w:rPr>
        <w:t xml:space="preserve"> </w:t>
      </w:r>
      <w:r w:rsidR="0021290A" w:rsidRPr="0021290A">
        <w:rPr>
          <w:rStyle w:val="libAieChar"/>
          <w:rFonts w:hint="cs"/>
          <w:rtl/>
        </w:rPr>
        <w:t>عَذَابًا</w:t>
      </w:r>
      <w:r w:rsidR="0021290A" w:rsidRPr="0021290A">
        <w:rPr>
          <w:rStyle w:val="libAieChar"/>
          <w:rtl/>
        </w:rPr>
        <w:t xml:space="preserve"> </w:t>
      </w:r>
      <w:r w:rsidR="0021290A" w:rsidRPr="0021290A">
        <w:rPr>
          <w:rStyle w:val="libAieChar"/>
          <w:rFonts w:hint="cs"/>
          <w:rtl/>
        </w:rPr>
        <w:t>كَبِيرًا</w:t>
      </w:r>
      <w:r w:rsidR="0021290A" w:rsidRPr="0021290A">
        <w:rPr>
          <w:rStyle w:val="libAieChar"/>
          <w:rtl/>
        </w:rPr>
        <w:t xml:space="preserve"> </w:t>
      </w:r>
      <w:r w:rsidR="0021290A">
        <w:rPr>
          <w:rStyle w:val="libAieChar"/>
          <w:rFonts w:hint="cs"/>
          <w:rtl/>
        </w:rPr>
        <w:t>،</w:t>
      </w:r>
      <w:r w:rsidR="0021290A" w:rsidRPr="0021290A">
        <w:rPr>
          <w:rStyle w:val="libAieChar"/>
          <w:rtl/>
        </w:rPr>
        <w:t xml:space="preserve"> </w:t>
      </w:r>
      <w:r w:rsidR="0021290A" w:rsidRPr="0021290A">
        <w:rPr>
          <w:rStyle w:val="libAieChar"/>
          <w:rFonts w:hint="cs"/>
          <w:rtl/>
        </w:rPr>
        <w:t>وَمَا</w:t>
      </w:r>
      <w:r w:rsidR="0021290A" w:rsidRPr="0021290A">
        <w:rPr>
          <w:rStyle w:val="libAieChar"/>
          <w:rtl/>
        </w:rPr>
        <w:t xml:space="preserve"> </w:t>
      </w:r>
      <w:r w:rsidR="0021290A" w:rsidRPr="0021290A">
        <w:rPr>
          <w:rStyle w:val="libAieChar"/>
          <w:rFonts w:hint="cs"/>
          <w:rtl/>
        </w:rPr>
        <w:t>أَرْسَلْنَا</w:t>
      </w:r>
      <w:r w:rsidR="0021290A" w:rsidRPr="0021290A">
        <w:rPr>
          <w:rStyle w:val="libAieChar"/>
          <w:rtl/>
        </w:rPr>
        <w:t xml:space="preserve"> </w:t>
      </w:r>
      <w:r w:rsidR="0021290A" w:rsidRPr="0021290A">
        <w:rPr>
          <w:rStyle w:val="libAieChar"/>
          <w:rFonts w:hint="cs"/>
          <w:rtl/>
        </w:rPr>
        <w:t>قَبْلَكَ</w:t>
      </w:r>
      <w:r w:rsidR="0021290A" w:rsidRPr="0021290A">
        <w:rPr>
          <w:rStyle w:val="libAieChar"/>
          <w:rtl/>
        </w:rPr>
        <w:t xml:space="preserve"> </w:t>
      </w:r>
      <w:r w:rsidR="0021290A" w:rsidRPr="0021290A">
        <w:rPr>
          <w:rStyle w:val="libAieChar"/>
          <w:rFonts w:hint="cs"/>
          <w:rtl/>
        </w:rPr>
        <w:t>مِنَ</w:t>
      </w:r>
      <w:r w:rsidR="0021290A" w:rsidRPr="0021290A">
        <w:rPr>
          <w:rStyle w:val="libAieChar"/>
          <w:rtl/>
        </w:rPr>
        <w:t xml:space="preserve"> </w:t>
      </w:r>
      <w:r w:rsidR="0021290A" w:rsidRPr="0021290A">
        <w:rPr>
          <w:rStyle w:val="libAieChar"/>
          <w:rFonts w:hint="cs"/>
          <w:rtl/>
        </w:rPr>
        <w:t>الْمُرْسَلِينَ</w:t>
      </w:r>
      <w:r w:rsidR="0021290A" w:rsidRPr="0021290A">
        <w:rPr>
          <w:rStyle w:val="libAieChar"/>
          <w:rtl/>
        </w:rPr>
        <w:t xml:space="preserve"> </w:t>
      </w:r>
      <w:r w:rsidR="0021290A" w:rsidRPr="0021290A">
        <w:rPr>
          <w:rStyle w:val="libAieChar"/>
          <w:rFonts w:hint="cs"/>
          <w:rtl/>
        </w:rPr>
        <w:t>إِلَّا</w:t>
      </w:r>
      <w:r w:rsidR="0021290A" w:rsidRPr="0021290A">
        <w:rPr>
          <w:rStyle w:val="libAieChar"/>
          <w:rtl/>
        </w:rPr>
        <w:t xml:space="preserve"> </w:t>
      </w:r>
      <w:r w:rsidR="0021290A" w:rsidRPr="0021290A">
        <w:rPr>
          <w:rStyle w:val="libAieChar"/>
          <w:rFonts w:hint="cs"/>
          <w:rtl/>
        </w:rPr>
        <w:t>إِنَّهُمْ</w:t>
      </w:r>
      <w:r w:rsidR="0021290A" w:rsidRPr="0021290A">
        <w:rPr>
          <w:rStyle w:val="libAieChar"/>
          <w:rtl/>
        </w:rPr>
        <w:t xml:space="preserve"> </w:t>
      </w:r>
      <w:r w:rsidR="0021290A" w:rsidRPr="0021290A">
        <w:rPr>
          <w:rStyle w:val="libAieChar"/>
          <w:rFonts w:hint="cs"/>
          <w:rtl/>
        </w:rPr>
        <w:t>لَيَأْكُلُونَ</w:t>
      </w:r>
      <w:r w:rsidR="0021290A" w:rsidRPr="0021290A">
        <w:rPr>
          <w:rStyle w:val="libAieChar"/>
          <w:rtl/>
        </w:rPr>
        <w:t xml:space="preserve"> </w:t>
      </w:r>
      <w:r w:rsidR="0021290A" w:rsidRPr="0021290A">
        <w:rPr>
          <w:rStyle w:val="libAieChar"/>
          <w:rFonts w:hint="cs"/>
          <w:rtl/>
        </w:rPr>
        <w:t>الطَّعَامَ</w:t>
      </w:r>
      <w:r w:rsidR="0021290A" w:rsidRPr="0021290A">
        <w:rPr>
          <w:rStyle w:val="libAieChar"/>
          <w:rtl/>
        </w:rPr>
        <w:t xml:space="preserve"> </w:t>
      </w:r>
      <w:r w:rsidR="0021290A" w:rsidRPr="0021290A">
        <w:rPr>
          <w:rStyle w:val="libAieChar"/>
          <w:rFonts w:hint="cs"/>
          <w:rtl/>
        </w:rPr>
        <w:t>وَيَمْشُونَ</w:t>
      </w:r>
      <w:r w:rsidR="0021290A" w:rsidRPr="0021290A">
        <w:rPr>
          <w:rStyle w:val="libAieChar"/>
          <w:rtl/>
        </w:rPr>
        <w:t xml:space="preserve"> </w:t>
      </w:r>
      <w:r w:rsidR="0021290A" w:rsidRPr="0021290A">
        <w:rPr>
          <w:rStyle w:val="libAieChar"/>
          <w:rFonts w:hint="cs"/>
          <w:rtl/>
        </w:rPr>
        <w:t>فِي</w:t>
      </w:r>
      <w:r w:rsidR="0021290A" w:rsidRPr="0021290A">
        <w:rPr>
          <w:rStyle w:val="libAieChar"/>
          <w:rtl/>
        </w:rPr>
        <w:t xml:space="preserve"> </w:t>
      </w:r>
      <w:r w:rsidR="0021290A" w:rsidRPr="0021290A">
        <w:rPr>
          <w:rStyle w:val="libAieChar"/>
          <w:rFonts w:hint="cs"/>
          <w:rtl/>
        </w:rPr>
        <w:t>الْأَسْوَاقِ</w:t>
      </w:r>
      <w:r w:rsidR="0021290A" w:rsidRPr="0021290A">
        <w:rPr>
          <w:rStyle w:val="libAieChar"/>
          <w:rtl/>
        </w:rPr>
        <w:t xml:space="preserve"> </w:t>
      </w:r>
      <w:r w:rsidR="0021290A" w:rsidRPr="0021290A">
        <w:rPr>
          <w:rStyle w:val="libAieChar"/>
          <w:rFonts w:hint="cs"/>
          <w:rtl/>
        </w:rPr>
        <w:t>وَجَعَلْنَا</w:t>
      </w:r>
      <w:r w:rsidR="0021290A" w:rsidRPr="0021290A">
        <w:rPr>
          <w:rStyle w:val="libAieChar"/>
          <w:rtl/>
        </w:rPr>
        <w:t xml:space="preserve"> </w:t>
      </w:r>
      <w:r w:rsidR="0021290A" w:rsidRPr="0021290A">
        <w:rPr>
          <w:rStyle w:val="libAieChar"/>
          <w:rFonts w:hint="cs"/>
          <w:rtl/>
        </w:rPr>
        <w:t>بَعْضَكُمْ</w:t>
      </w:r>
      <w:r w:rsidR="0021290A" w:rsidRPr="0021290A">
        <w:rPr>
          <w:rStyle w:val="libAieChar"/>
          <w:rtl/>
        </w:rPr>
        <w:t xml:space="preserve"> </w:t>
      </w:r>
      <w:r w:rsidR="0021290A" w:rsidRPr="0021290A">
        <w:rPr>
          <w:rStyle w:val="libAieChar"/>
          <w:rFonts w:hint="cs"/>
          <w:rtl/>
        </w:rPr>
        <w:t>لِبَعْضٍ</w:t>
      </w:r>
      <w:r w:rsidR="0021290A" w:rsidRPr="0021290A">
        <w:rPr>
          <w:rStyle w:val="libAieChar"/>
          <w:rtl/>
        </w:rPr>
        <w:t xml:space="preserve"> </w:t>
      </w:r>
      <w:r w:rsidR="0021290A" w:rsidRPr="0021290A">
        <w:rPr>
          <w:rStyle w:val="libAieChar"/>
          <w:rFonts w:hint="cs"/>
          <w:rtl/>
        </w:rPr>
        <w:t>فِتْنَةً</w:t>
      </w:r>
      <w:r w:rsidR="0021290A" w:rsidRPr="0021290A">
        <w:rPr>
          <w:rStyle w:val="libAieChar"/>
          <w:rtl/>
        </w:rPr>
        <w:t xml:space="preserve"> </w:t>
      </w:r>
      <w:r w:rsidR="0021290A" w:rsidRPr="0021290A">
        <w:rPr>
          <w:rStyle w:val="libAieChar"/>
          <w:rFonts w:hint="cs"/>
          <w:rtl/>
        </w:rPr>
        <w:t>أَتَصْبِرُونَ</w:t>
      </w:r>
      <w:r w:rsidR="0021290A" w:rsidRPr="0021290A">
        <w:rPr>
          <w:rStyle w:val="libAieChar"/>
          <w:rtl/>
        </w:rPr>
        <w:t xml:space="preserve"> </w:t>
      </w:r>
      <w:r w:rsidR="0021290A" w:rsidRPr="0021290A">
        <w:rPr>
          <w:rStyle w:val="libAieChar"/>
          <w:rFonts w:hint="cs"/>
          <w:rtl/>
        </w:rPr>
        <w:t>وَكَانَ</w:t>
      </w:r>
      <w:r w:rsidR="0021290A" w:rsidRPr="0021290A">
        <w:rPr>
          <w:rStyle w:val="libAieChar"/>
          <w:rtl/>
        </w:rPr>
        <w:t xml:space="preserve"> </w:t>
      </w:r>
      <w:r w:rsidR="0021290A" w:rsidRPr="0021290A">
        <w:rPr>
          <w:rStyle w:val="libAieChar"/>
          <w:rFonts w:hint="cs"/>
          <w:rtl/>
        </w:rPr>
        <w:t>رَبُّكَ</w:t>
      </w:r>
      <w:r w:rsidR="0021290A" w:rsidRPr="0021290A">
        <w:rPr>
          <w:rStyle w:val="libAieChar"/>
          <w:rtl/>
        </w:rPr>
        <w:t xml:space="preserve"> </w:t>
      </w:r>
      <w:r w:rsidR="0021290A" w:rsidRPr="0021290A">
        <w:rPr>
          <w:rStyle w:val="libAieChar"/>
          <w:rFonts w:hint="cs"/>
          <w:rtl/>
        </w:rPr>
        <w:t xml:space="preserve">بَصِيرًا </w:t>
      </w:r>
      <w:r w:rsidR="0021290A" w:rsidRPr="00485C41">
        <w:rPr>
          <w:rStyle w:val="libAlaemChar"/>
          <w:rFonts w:hint="cs"/>
          <w:rtl/>
        </w:rPr>
        <w:t>)</w:t>
      </w:r>
      <w:r w:rsidRPr="00C70E76">
        <w:rPr>
          <w:rFonts w:hint="cs"/>
          <w:rtl/>
        </w:rPr>
        <w:t>. الفرقان 18</w:t>
      </w:r>
      <w:r w:rsidR="00E52117">
        <w:rPr>
          <w:rFonts w:hint="cs"/>
          <w:rtl/>
        </w:rPr>
        <w:t xml:space="preserve"> - </w:t>
      </w:r>
      <w:r w:rsidRPr="00C70E76">
        <w:rPr>
          <w:rFonts w:hint="cs"/>
          <w:rtl/>
        </w:rPr>
        <w:t>20</w:t>
      </w:r>
    </w:p>
    <w:p w:rsidR="003550AC" w:rsidRDefault="003550AC" w:rsidP="0021290A">
      <w:pPr>
        <w:pStyle w:val="libCenterBold1"/>
        <w:rPr>
          <w:rtl/>
        </w:rPr>
      </w:pPr>
      <w:r w:rsidRPr="00C70E76">
        <w:rPr>
          <w:rFonts w:hint="cs"/>
          <w:rtl/>
        </w:rPr>
        <w:t>لا وجود حقيقيا لولي من دون الله</w:t>
      </w:r>
      <w:r>
        <w:rPr>
          <w:rFonts w:hint="cs"/>
          <w:rtl/>
        </w:rPr>
        <w:t>:</w:t>
      </w:r>
    </w:p>
    <w:p w:rsidR="003550AC" w:rsidRPr="00631369" w:rsidRDefault="003550AC" w:rsidP="0021290A">
      <w:pPr>
        <w:pStyle w:val="libNormal"/>
        <w:rPr>
          <w:rtl/>
        </w:rPr>
      </w:pPr>
      <w:r w:rsidRPr="00C70E76">
        <w:rPr>
          <w:rFonts w:hint="cs"/>
          <w:rtl/>
        </w:rPr>
        <w:t xml:space="preserve">* </w:t>
      </w:r>
      <w:r w:rsidR="0021290A" w:rsidRPr="00485C41">
        <w:rPr>
          <w:rStyle w:val="libAlaemChar"/>
          <w:rFonts w:hint="cs"/>
          <w:rtl/>
        </w:rPr>
        <w:t>(</w:t>
      </w:r>
      <w:r w:rsidR="0021290A" w:rsidRPr="0021290A">
        <w:rPr>
          <w:rStyle w:val="libAieChar"/>
          <w:rFonts w:hint="cs"/>
          <w:rtl/>
        </w:rPr>
        <w:t xml:space="preserve"> إِنَّ</w:t>
      </w:r>
      <w:r w:rsidR="0021290A" w:rsidRPr="0021290A">
        <w:rPr>
          <w:rStyle w:val="libAieChar"/>
          <w:rtl/>
        </w:rPr>
        <w:t xml:space="preserve"> </w:t>
      </w:r>
      <w:r w:rsidR="0021290A" w:rsidRPr="0021290A">
        <w:rPr>
          <w:rStyle w:val="libAieChar"/>
          <w:rFonts w:hint="cs"/>
          <w:rtl/>
        </w:rPr>
        <w:t>اللَّـهَ</w:t>
      </w:r>
      <w:r w:rsidR="0021290A" w:rsidRPr="0021290A">
        <w:rPr>
          <w:rStyle w:val="libAieChar"/>
          <w:rtl/>
        </w:rPr>
        <w:t xml:space="preserve"> </w:t>
      </w:r>
      <w:r w:rsidR="0021290A" w:rsidRPr="0021290A">
        <w:rPr>
          <w:rStyle w:val="libAieChar"/>
          <w:rFonts w:hint="cs"/>
          <w:rtl/>
        </w:rPr>
        <w:t>لَهُ</w:t>
      </w:r>
      <w:r w:rsidR="0021290A" w:rsidRPr="0021290A">
        <w:rPr>
          <w:rStyle w:val="libAieChar"/>
          <w:rtl/>
        </w:rPr>
        <w:t xml:space="preserve"> </w:t>
      </w:r>
      <w:r w:rsidR="0021290A" w:rsidRPr="0021290A">
        <w:rPr>
          <w:rStyle w:val="libAieChar"/>
          <w:rFonts w:hint="cs"/>
          <w:rtl/>
        </w:rPr>
        <w:t>مُلْكُ</w:t>
      </w:r>
      <w:r w:rsidR="0021290A" w:rsidRPr="0021290A">
        <w:rPr>
          <w:rStyle w:val="libAieChar"/>
          <w:rtl/>
        </w:rPr>
        <w:t xml:space="preserve"> </w:t>
      </w:r>
      <w:r w:rsidR="0021290A" w:rsidRPr="0021290A">
        <w:rPr>
          <w:rStyle w:val="libAieChar"/>
          <w:rFonts w:hint="cs"/>
          <w:rtl/>
        </w:rPr>
        <w:t>السَّمَاوَاتِ</w:t>
      </w:r>
      <w:r w:rsidR="0021290A" w:rsidRPr="0021290A">
        <w:rPr>
          <w:rStyle w:val="libAieChar"/>
          <w:rtl/>
        </w:rPr>
        <w:t xml:space="preserve"> </w:t>
      </w:r>
      <w:r w:rsidR="0021290A" w:rsidRPr="0021290A">
        <w:rPr>
          <w:rStyle w:val="libAieChar"/>
          <w:rFonts w:hint="cs"/>
          <w:rtl/>
        </w:rPr>
        <w:t>وَالْأَرْضِ</w:t>
      </w:r>
      <w:r w:rsidR="0021290A" w:rsidRPr="0021290A">
        <w:rPr>
          <w:rStyle w:val="libAieChar"/>
          <w:rtl/>
        </w:rPr>
        <w:t xml:space="preserve"> </w:t>
      </w:r>
      <w:r w:rsidR="0021290A" w:rsidRPr="0021290A">
        <w:rPr>
          <w:rStyle w:val="libAieChar"/>
          <w:rFonts w:hint="cs"/>
          <w:rtl/>
        </w:rPr>
        <w:t>يُحْيِي</w:t>
      </w:r>
      <w:r w:rsidR="0021290A" w:rsidRPr="0021290A">
        <w:rPr>
          <w:rStyle w:val="libAieChar"/>
          <w:rtl/>
        </w:rPr>
        <w:t xml:space="preserve"> </w:t>
      </w:r>
      <w:r w:rsidR="0021290A" w:rsidRPr="0021290A">
        <w:rPr>
          <w:rStyle w:val="libAieChar"/>
          <w:rFonts w:hint="cs"/>
          <w:rtl/>
        </w:rPr>
        <w:t>وَيُمِيتُ</w:t>
      </w:r>
      <w:r w:rsidR="0021290A" w:rsidRPr="0021290A">
        <w:rPr>
          <w:rStyle w:val="libAieChar"/>
          <w:rtl/>
        </w:rPr>
        <w:t xml:space="preserve"> </w:t>
      </w:r>
      <w:r w:rsidR="0021290A" w:rsidRPr="0021290A">
        <w:rPr>
          <w:rStyle w:val="libAieChar"/>
          <w:rFonts w:hint="cs"/>
          <w:rtl/>
        </w:rPr>
        <w:t>وَمَا</w:t>
      </w:r>
      <w:r w:rsidR="0021290A" w:rsidRPr="0021290A">
        <w:rPr>
          <w:rStyle w:val="libAieChar"/>
          <w:rtl/>
        </w:rPr>
        <w:t xml:space="preserve"> </w:t>
      </w:r>
      <w:r w:rsidR="0021290A" w:rsidRPr="0021290A">
        <w:rPr>
          <w:rStyle w:val="libAieChar"/>
          <w:rFonts w:hint="cs"/>
          <w:rtl/>
        </w:rPr>
        <w:t>لَكُم</w:t>
      </w:r>
      <w:r w:rsidR="0021290A" w:rsidRPr="0021290A">
        <w:rPr>
          <w:rStyle w:val="libAieChar"/>
          <w:rtl/>
        </w:rPr>
        <w:t xml:space="preserve"> </w:t>
      </w:r>
      <w:r w:rsidR="0021290A" w:rsidRPr="0021290A">
        <w:rPr>
          <w:rStyle w:val="libAieChar"/>
          <w:rFonts w:hint="cs"/>
          <w:rtl/>
        </w:rPr>
        <w:t>مِّن</w:t>
      </w:r>
      <w:r w:rsidR="0021290A" w:rsidRPr="0021290A">
        <w:rPr>
          <w:rStyle w:val="libAieChar"/>
          <w:rtl/>
        </w:rPr>
        <w:t xml:space="preserve"> </w:t>
      </w:r>
      <w:r w:rsidR="0021290A" w:rsidRPr="0021290A">
        <w:rPr>
          <w:rStyle w:val="libAieChar"/>
          <w:rFonts w:hint="cs"/>
          <w:rtl/>
        </w:rPr>
        <w:t>دُونِ</w:t>
      </w:r>
      <w:r w:rsidR="0021290A" w:rsidRPr="0021290A">
        <w:rPr>
          <w:rStyle w:val="libAieChar"/>
          <w:rtl/>
        </w:rPr>
        <w:t xml:space="preserve"> </w:t>
      </w:r>
      <w:r w:rsidR="0021290A" w:rsidRPr="0021290A">
        <w:rPr>
          <w:rStyle w:val="libAieChar"/>
          <w:rFonts w:hint="cs"/>
          <w:rtl/>
        </w:rPr>
        <w:t>اللَّـهِ</w:t>
      </w:r>
      <w:r w:rsidR="0021290A" w:rsidRPr="0021290A">
        <w:rPr>
          <w:rStyle w:val="libAieChar"/>
          <w:rtl/>
        </w:rPr>
        <w:t xml:space="preserve"> </w:t>
      </w:r>
      <w:r w:rsidR="0021290A" w:rsidRPr="0021290A">
        <w:rPr>
          <w:rStyle w:val="libAieChar"/>
          <w:rFonts w:hint="cs"/>
          <w:rtl/>
        </w:rPr>
        <w:t>مِن</w:t>
      </w:r>
      <w:r w:rsidR="0021290A" w:rsidRPr="0021290A">
        <w:rPr>
          <w:rStyle w:val="libAieChar"/>
          <w:rtl/>
        </w:rPr>
        <w:t xml:space="preserve"> </w:t>
      </w:r>
      <w:r w:rsidR="0021290A" w:rsidRPr="0021290A">
        <w:rPr>
          <w:rStyle w:val="libAieChar"/>
          <w:rFonts w:hint="cs"/>
          <w:rtl/>
        </w:rPr>
        <w:t>وَلِيٍّ</w:t>
      </w:r>
      <w:r w:rsidR="0021290A" w:rsidRPr="0021290A">
        <w:rPr>
          <w:rStyle w:val="libAieChar"/>
          <w:rtl/>
        </w:rPr>
        <w:t xml:space="preserve"> </w:t>
      </w:r>
      <w:r w:rsidR="0021290A" w:rsidRPr="0021290A">
        <w:rPr>
          <w:rStyle w:val="libAieChar"/>
          <w:rFonts w:hint="cs"/>
          <w:rtl/>
        </w:rPr>
        <w:t>وَلَا</w:t>
      </w:r>
      <w:r w:rsidR="0021290A" w:rsidRPr="0021290A">
        <w:rPr>
          <w:rStyle w:val="libAieChar"/>
          <w:rtl/>
        </w:rPr>
        <w:t xml:space="preserve"> </w:t>
      </w:r>
      <w:r w:rsidR="0021290A" w:rsidRPr="0021290A">
        <w:rPr>
          <w:rStyle w:val="libAieChar"/>
          <w:rFonts w:hint="cs"/>
          <w:rtl/>
        </w:rPr>
        <w:t>نَصِيرٍ</w:t>
      </w:r>
      <w:r w:rsidR="0021290A" w:rsidRPr="0021290A">
        <w:rPr>
          <w:rStyle w:val="libAieChar"/>
          <w:rtl/>
        </w:rPr>
        <w:t xml:space="preserve"> </w:t>
      </w:r>
      <w:r w:rsidR="0021290A">
        <w:rPr>
          <w:rStyle w:val="libAieChar"/>
          <w:rFonts w:hint="cs"/>
          <w:rtl/>
        </w:rPr>
        <w:t>،</w:t>
      </w:r>
      <w:r w:rsidR="0021290A" w:rsidRPr="0021290A">
        <w:rPr>
          <w:rStyle w:val="libAieChar"/>
          <w:rtl/>
        </w:rPr>
        <w:t xml:space="preserve"> </w:t>
      </w:r>
      <w:r w:rsidR="0021290A" w:rsidRPr="0021290A">
        <w:rPr>
          <w:rStyle w:val="libAieChar"/>
          <w:rFonts w:hint="cs"/>
          <w:rtl/>
        </w:rPr>
        <w:t>لَّقَد</w:t>
      </w:r>
      <w:r w:rsidR="0021290A" w:rsidRPr="0021290A">
        <w:rPr>
          <w:rStyle w:val="libAieChar"/>
          <w:rtl/>
        </w:rPr>
        <w:t xml:space="preserve"> </w:t>
      </w:r>
      <w:r w:rsidR="0021290A" w:rsidRPr="0021290A">
        <w:rPr>
          <w:rStyle w:val="libAieChar"/>
          <w:rFonts w:hint="cs"/>
          <w:rtl/>
        </w:rPr>
        <w:t>تَّابَ</w:t>
      </w:r>
      <w:r w:rsidR="0021290A" w:rsidRPr="0021290A">
        <w:rPr>
          <w:rStyle w:val="libAieChar"/>
          <w:rtl/>
        </w:rPr>
        <w:t xml:space="preserve"> </w:t>
      </w:r>
      <w:r w:rsidR="0021290A" w:rsidRPr="0021290A">
        <w:rPr>
          <w:rStyle w:val="libAieChar"/>
          <w:rFonts w:hint="cs"/>
          <w:rtl/>
        </w:rPr>
        <w:t>اللَّـهُ</w:t>
      </w:r>
      <w:r w:rsidR="0021290A" w:rsidRPr="0021290A">
        <w:rPr>
          <w:rStyle w:val="libAieChar"/>
          <w:rtl/>
        </w:rPr>
        <w:t xml:space="preserve"> </w:t>
      </w:r>
      <w:r w:rsidR="0021290A" w:rsidRPr="0021290A">
        <w:rPr>
          <w:rStyle w:val="libAieChar"/>
          <w:rFonts w:hint="cs"/>
          <w:rtl/>
        </w:rPr>
        <w:t>عَلَى</w:t>
      </w:r>
      <w:r w:rsidR="0021290A" w:rsidRPr="0021290A">
        <w:rPr>
          <w:rStyle w:val="libAieChar"/>
          <w:rtl/>
        </w:rPr>
        <w:t xml:space="preserve"> </w:t>
      </w:r>
      <w:r w:rsidR="0021290A" w:rsidRPr="0021290A">
        <w:rPr>
          <w:rStyle w:val="libAieChar"/>
          <w:rFonts w:hint="cs"/>
          <w:rtl/>
        </w:rPr>
        <w:t>النَّبِيِّ</w:t>
      </w:r>
      <w:r w:rsidR="0021290A" w:rsidRPr="0021290A">
        <w:rPr>
          <w:rStyle w:val="libAieChar"/>
          <w:rtl/>
        </w:rPr>
        <w:t xml:space="preserve"> </w:t>
      </w:r>
      <w:r w:rsidR="0021290A" w:rsidRPr="0021290A">
        <w:rPr>
          <w:rStyle w:val="libAieChar"/>
          <w:rFonts w:hint="cs"/>
          <w:rtl/>
        </w:rPr>
        <w:t>وَالْمُهَاجِرِينَ</w:t>
      </w:r>
      <w:r w:rsidR="0021290A" w:rsidRPr="0021290A">
        <w:rPr>
          <w:rStyle w:val="libAieChar"/>
          <w:rtl/>
        </w:rPr>
        <w:t xml:space="preserve"> </w:t>
      </w:r>
      <w:r w:rsidR="0021290A" w:rsidRPr="0021290A">
        <w:rPr>
          <w:rStyle w:val="libAieChar"/>
          <w:rFonts w:hint="cs"/>
          <w:rtl/>
        </w:rPr>
        <w:t>وَالْأَنصَارِ</w:t>
      </w:r>
      <w:r w:rsidR="0021290A" w:rsidRPr="0021290A">
        <w:rPr>
          <w:rStyle w:val="libAieChar"/>
          <w:rtl/>
        </w:rPr>
        <w:t xml:space="preserve"> </w:t>
      </w:r>
      <w:r w:rsidR="0021290A" w:rsidRPr="0021290A">
        <w:rPr>
          <w:rStyle w:val="libAieChar"/>
          <w:rFonts w:hint="cs"/>
          <w:rtl/>
        </w:rPr>
        <w:t>الَّذِينَ</w:t>
      </w:r>
      <w:r w:rsidR="0021290A" w:rsidRPr="0021290A">
        <w:rPr>
          <w:rStyle w:val="libAieChar"/>
          <w:rtl/>
        </w:rPr>
        <w:t xml:space="preserve"> </w:t>
      </w:r>
      <w:r w:rsidR="0021290A" w:rsidRPr="0021290A">
        <w:rPr>
          <w:rStyle w:val="libAieChar"/>
          <w:rFonts w:hint="cs"/>
          <w:rtl/>
        </w:rPr>
        <w:t>اتَّبَعُوهُ</w:t>
      </w:r>
      <w:r w:rsidR="0021290A" w:rsidRPr="0021290A">
        <w:rPr>
          <w:rStyle w:val="libAieChar"/>
          <w:rtl/>
        </w:rPr>
        <w:t xml:space="preserve"> </w:t>
      </w:r>
      <w:r w:rsidR="0021290A" w:rsidRPr="0021290A">
        <w:rPr>
          <w:rStyle w:val="libAieChar"/>
          <w:rFonts w:hint="cs"/>
          <w:rtl/>
        </w:rPr>
        <w:t>فِي</w:t>
      </w:r>
      <w:r w:rsidR="0021290A" w:rsidRPr="0021290A">
        <w:rPr>
          <w:rStyle w:val="libAieChar"/>
          <w:rtl/>
        </w:rPr>
        <w:t xml:space="preserve"> </w:t>
      </w:r>
      <w:r w:rsidR="0021290A" w:rsidRPr="0021290A">
        <w:rPr>
          <w:rStyle w:val="libAieChar"/>
          <w:rFonts w:hint="cs"/>
          <w:rtl/>
        </w:rPr>
        <w:t>سَاعَةِ</w:t>
      </w:r>
      <w:r w:rsidR="0021290A" w:rsidRPr="0021290A">
        <w:rPr>
          <w:rtl/>
        </w:rPr>
        <w:t xml:space="preserve"> </w:t>
      </w:r>
    </w:p>
    <w:p w:rsidR="003550AC" w:rsidRDefault="003550AC" w:rsidP="003550AC">
      <w:pPr>
        <w:pStyle w:val="libNormal"/>
      </w:pPr>
      <w:r>
        <w:rPr>
          <w:rFonts w:hint="cs"/>
          <w:rtl/>
        </w:rPr>
        <w:br w:type="page"/>
      </w:r>
    </w:p>
    <w:p w:rsidR="003550AC" w:rsidRDefault="0021290A" w:rsidP="0021290A">
      <w:pPr>
        <w:pStyle w:val="libNormal0"/>
        <w:rPr>
          <w:rtl/>
        </w:rPr>
      </w:pPr>
      <w:r w:rsidRPr="0021290A">
        <w:rPr>
          <w:rStyle w:val="libAieChar"/>
          <w:rFonts w:hint="cs"/>
          <w:rtl/>
        </w:rPr>
        <w:lastRenderedPageBreak/>
        <w:t>الْعُسْرَةِ</w:t>
      </w:r>
      <w:r w:rsidRPr="0021290A">
        <w:rPr>
          <w:rStyle w:val="libAieChar"/>
          <w:rtl/>
        </w:rPr>
        <w:t xml:space="preserve"> </w:t>
      </w:r>
      <w:r w:rsidRPr="0021290A">
        <w:rPr>
          <w:rStyle w:val="libAieChar"/>
          <w:rFonts w:hint="cs"/>
          <w:rtl/>
        </w:rPr>
        <w:t>مِن</w:t>
      </w:r>
      <w:r w:rsidRPr="0021290A">
        <w:rPr>
          <w:rStyle w:val="libAieChar"/>
          <w:rtl/>
        </w:rPr>
        <w:t xml:space="preserve"> </w:t>
      </w:r>
      <w:r w:rsidRPr="0021290A">
        <w:rPr>
          <w:rStyle w:val="libAieChar"/>
          <w:rFonts w:hint="cs"/>
          <w:rtl/>
        </w:rPr>
        <w:t>بَعْدِ</w:t>
      </w:r>
      <w:r w:rsidRPr="0021290A">
        <w:rPr>
          <w:rStyle w:val="libAieChar"/>
          <w:rtl/>
        </w:rPr>
        <w:t xml:space="preserve"> </w:t>
      </w:r>
      <w:r w:rsidRPr="0021290A">
        <w:rPr>
          <w:rStyle w:val="libAieChar"/>
          <w:rFonts w:hint="cs"/>
          <w:rtl/>
        </w:rPr>
        <w:t>مَا</w:t>
      </w:r>
      <w:r w:rsidRPr="0021290A">
        <w:rPr>
          <w:rStyle w:val="libAieChar"/>
          <w:rtl/>
        </w:rPr>
        <w:t xml:space="preserve"> </w:t>
      </w:r>
      <w:r w:rsidRPr="0021290A">
        <w:rPr>
          <w:rStyle w:val="libAieChar"/>
          <w:rFonts w:hint="cs"/>
          <w:rtl/>
        </w:rPr>
        <w:t>كَادَ</w:t>
      </w:r>
      <w:r w:rsidRPr="0021290A">
        <w:rPr>
          <w:rStyle w:val="libAieChar"/>
          <w:rtl/>
        </w:rPr>
        <w:t xml:space="preserve"> </w:t>
      </w:r>
      <w:r w:rsidRPr="0021290A">
        <w:rPr>
          <w:rStyle w:val="libAieChar"/>
          <w:rFonts w:hint="cs"/>
          <w:rtl/>
        </w:rPr>
        <w:t>يَزِيغُ</w:t>
      </w:r>
      <w:r w:rsidRPr="0021290A">
        <w:rPr>
          <w:rStyle w:val="libAieChar"/>
          <w:rtl/>
        </w:rPr>
        <w:t xml:space="preserve"> </w:t>
      </w:r>
      <w:r w:rsidRPr="0021290A">
        <w:rPr>
          <w:rStyle w:val="libAieChar"/>
          <w:rFonts w:hint="cs"/>
          <w:rtl/>
        </w:rPr>
        <w:t>قُلُوبُ</w:t>
      </w:r>
      <w:r w:rsidRPr="0021290A">
        <w:rPr>
          <w:rStyle w:val="libAieChar"/>
          <w:rtl/>
        </w:rPr>
        <w:t xml:space="preserve"> </w:t>
      </w:r>
      <w:r w:rsidRPr="0021290A">
        <w:rPr>
          <w:rStyle w:val="libAieChar"/>
          <w:rFonts w:hint="cs"/>
          <w:rtl/>
        </w:rPr>
        <w:t>فَرِيقٍ</w:t>
      </w:r>
      <w:r w:rsidRPr="0021290A">
        <w:rPr>
          <w:rStyle w:val="libAieChar"/>
          <w:rtl/>
        </w:rPr>
        <w:t xml:space="preserve"> </w:t>
      </w:r>
      <w:r w:rsidRPr="0021290A">
        <w:rPr>
          <w:rStyle w:val="libAieChar"/>
          <w:rFonts w:hint="cs"/>
          <w:rtl/>
        </w:rPr>
        <w:t>مِّنْهُمْ</w:t>
      </w:r>
      <w:r w:rsidRPr="0021290A">
        <w:rPr>
          <w:rStyle w:val="libAieChar"/>
          <w:rtl/>
        </w:rPr>
        <w:t xml:space="preserve"> </w:t>
      </w:r>
      <w:r w:rsidRPr="0021290A">
        <w:rPr>
          <w:rStyle w:val="libAieChar"/>
          <w:rFonts w:hint="cs"/>
          <w:rtl/>
        </w:rPr>
        <w:t>ثُمَّ</w:t>
      </w:r>
      <w:r w:rsidRPr="0021290A">
        <w:rPr>
          <w:rStyle w:val="libAieChar"/>
          <w:rtl/>
        </w:rPr>
        <w:t xml:space="preserve"> </w:t>
      </w:r>
      <w:r w:rsidRPr="0021290A">
        <w:rPr>
          <w:rStyle w:val="libAieChar"/>
          <w:rFonts w:hint="cs"/>
          <w:rtl/>
        </w:rPr>
        <w:t>تَابَ</w:t>
      </w:r>
      <w:r w:rsidRPr="0021290A">
        <w:rPr>
          <w:rStyle w:val="libAieChar"/>
          <w:rtl/>
        </w:rPr>
        <w:t xml:space="preserve"> </w:t>
      </w:r>
      <w:r w:rsidRPr="0021290A">
        <w:rPr>
          <w:rStyle w:val="libAieChar"/>
          <w:rFonts w:hint="cs"/>
          <w:rtl/>
        </w:rPr>
        <w:t>عَلَيْهِمْ</w:t>
      </w:r>
      <w:r w:rsidRPr="0021290A">
        <w:rPr>
          <w:rStyle w:val="libAieChar"/>
          <w:rtl/>
        </w:rPr>
        <w:t xml:space="preserve"> </w:t>
      </w:r>
      <w:r w:rsidRPr="0021290A">
        <w:rPr>
          <w:rStyle w:val="libAieChar"/>
          <w:rFonts w:hint="cs"/>
          <w:rtl/>
        </w:rPr>
        <w:t>إِنَّهُ</w:t>
      </w:r>
      <w:r w:rsidRPr="0021290A">
        <w:rPr>
          <w:rStyle w:val="libAieChar"/>
          <w:rtl/>
        </w:rPr>
        <w:t xml:space="preserve"> </w:t>
      </w:r>
      <w:r w:rsidRPr="0021290A">
        <w:rPr>
          <w:rStyle w:val="libAieChar"/>
          <w:rFonts w:hint="cs"/>
          <w:rtl/>
        </w:rPr>
        <w:t>بِهِمْ</w:t>
      </w:r>
      <w:r w:rsidRPr="0021290A">
        <w:rPr>
          <w:rStyle w:val="libAieChar"/>
          <w:rtl/>
        </w:rPr>
        <w:t xml:space="preserve"> </w:t>
      </w:r>
      <w:r w:rsidRPr="0021290A">
        <w:rPr>
          <w:rStyle w:val="libAieChar"/>
          <w:rFonts w:hint="cs"/>
          <w:rtl/>
        </w:rPr>
        <w:t>رَءُوفٌ</w:t>
      </w:r>
      <w:r w:rsidRPr="0021290A">
        <w:rPr>
          <w:rStyle w:val="libAieChar"/>
          <w:rtl/>
        </w:rPr>
        <w:t xml:space="preserve"> </w:t>
      </w:r>
      <w:r w:rsidRPr="0021290A">
        <w:rPr>
          <w:rStyle w:val="libAieChar"/>
          <w:rFonts w:hint="cs"/>
          <w:rtl/>
        </w:rPr>
        <w:t xml:space="preserve">رَّحِيمٌ </w:t>
      </w:r>
      <w:r w:rsidRPr="00485C41">
        <w:rPr>
          <w:rStyle w:val="libAlaemChar"/>
          <w:rFonts w:hint="cs"/>
          <w:rtl/>
        </w:rPr>
        <w:t>)</w:t>
      </w:r>
      <w:r w:rsidR="003550AC" w:rsidRPr="00C70E76">
        <w:rPr>
          <w:rFonts w:hint="cs"/>
          <w:rtl/>
        </w:rPr>
        <w:t>. التوبة 116</w:t>
      </w:r>
      <w:r w:rsidR="00E52117">
        <w:rPr>
          <w:rFonts w:hint="cs"/>
          <w:rtl/>
        </w:rPr>
        <w:t xml:space="preserve"> - </w:t>
      </w:r>
      <w:r w:rsidR="003550AC" w:rsidRPr="00C70E76">
        <w:rPr>
          <w:rFonts w:hint="cs"/>
          <w:rtl/>
        </w:rPr>
        <w:t>117</w:t>
      </w:r>
    </w:p>
    <w:p w:rsidR="003550AC" w:rsidRDefault="003550AC" w:rsidP="0021290A">
      <w:pPr>
        <w:pStyle w:val="libNormal"/>
        <w:rPr>
          <w:rtl/>
        </w:rPr>
      </w:pPr>
      <w:r w:rsidRPr="00C70E76">
        <w:rPr>
          <w:rFonts w:hint="cs"/>
          <w:rtl/>
        </w:rPr>
        <w:t xml:space="preserve">* </w:t>
      </w:r>
      <w:r w:rsidR="0021290A" w:rsidRPr="00485C41">
        <w:rPr>
          <w:rStyle w:val="libAlaemChar"/>
          <w:rFonts w:hint="cs"/>
          <w:rtl/>
        </w:rPr>
        <w:t>(</w:t>
      </w:r>
      <w:r w:rsidR="0021290A" w:rsidRPr="0021290A">
        <w:rPr>
          <w:rStyle w:val="libAieChar"/>
          <w:rFonts w:hint="cs"/>
          <w:rtl/>
        </w:rPr>
        <w:t xml:space="preserve"> وَمِنْ</w:t>
      </w:r>
      <w:r w:rsidR="0021290A" w:rsidRPr="0021290A">
        <w:rPr>
          <w:rStyle w:val="libAieChar"/>
          <w:rtl/>
        </w:rPr>
        <w:t xml:space="preserve"> </w:t>
      </w:r>
      <w:r w:rsidR="0021290A" w:rsidRPr="0021290A">
        <w:rPr>
          <w:rStyle w:val="libAieChar"/>
          <w:rFonts w:hint="cs"/>
          <w:rtl/>
        </w:rPr>
        <w:t>آيَاتِهِ</w:t>
      </w:r>
      <w:r w:rsidR="0021290A" w:rsidRPr="0021290A">
        <w:rPr>
          <w:rStyle w:val="libAieChar"/>
          <w:rtl/>
        </w:rPr>
        <w:t xml:space="preserve"> </w:t>
      </w:r>
      <w:r w:rsidR="0021290A" w:rsidRPr="0021290A">
        <w:rPr>
          <w:rStyle w:val="libAieChar"/>
          <w:rFonts w:hint="cs"/>
          <w:rtl/>
        </w:rPr>
        <w:t>خَلْقُ</w:t>
      </w:r>
      <w:r w:rsidR="0021290A" w:rsidRPr="0021290A">
        <w:rPr>
          <w:rStyle w:val="libAieChar"/>
          <w:rtl/>
        </w:rPr>
        <w:t xml:space="preserve"> </w:t>
      </w:r>
      <w:r w:rsidR="0021290A" w:rsidRPr="0021290A">
        <w:rPr>
          <w:rStyle w:val="libAieChar"/>
          <w:rFonts w:hint="cs"/>
          <w:rtl/>
        </w:rPr>
        <w:t>السَّمَاوَاتِ</w:t>
      </w:r>
      <w:r w:rsidR="0021290A" w:rsidRPr="0021290A">
        <w:rPr>
          <w:rStyle w:val="libAieChar"/>
          <w:rtl/>
        </w:rPr>
        <w:t xml:space="preserve"> </w:t>
      </w:r>
      <w:r w:rsidR="0021290A" w:rsidRPr="0021290A">
        <w:rPr>
          <w:rStyle w:val="libAieChar"/>
          <w:rFonts w:hint="cs"/>
          <w:rtl/>
        </w:rPr>
        <w:t>وَالْأَرْضِ</w:t>
      </w:r>
      <w:r w:rsidR="0021290A" w:rsidRPr="0021290A">
        <w:rPr>
          <w:rStyle w:val="libAieChar"/>
          <w:rtl/>
        </w:rPr>
        <w:t xml:space="preserve"> </w:t>
      </w:r>
      <w:r w:rsidR="0021290A" w:rsidRPr="0021290A">
        <w:rPr>
          <w:rStyle w:val="libAieChar"/>
          <w:rFonts w:hint="cs"/>
          <w:rtl/>
        </w:rPr>
        <w:t>وَمَا</w:t>
      </w:r>
      <w:r w:rsidR="0021290A" w:rsidRPr="0021290A">
        <w:rPr>
          <w:rStyle w:val="libAieChar"/>
          <w:rtl/>
        </w:rPr>
        <w:t xml:space="preserve"> </w:t>
      </w:r>
      <w:r w:rsidR="0021290A" w:rsidRPr="0021290A">
        <w:rPr>
          <w:rStyle w:val="libAieChar"/>
          <w:rFonts w:hint="cs"/>
          <w:rtl/>
        </w:rPr>
        <w:t>بَثَّ</w:t>
      </w:r>
      <w:r w:rsidR="0021290A" w:rsidRPr="0021290A">
        <w:rPr>
          <w:rStyle w:val="libAieChar"/>
          <w:rtl/>
        </w:rPr>
        <w:t xml:space="preserve"> </w:t>
      </w:r>
      <w:r w:rsidR="0021290A" w:rsidRPr="0021290A">
        <w:rPr>
          <w:rStyle w:val="libAieChar"/>
          <w:rFonts w:hint="cs"/>
          <w:rtl/>
        </w:rPr>
        <w:t>فِيهِمَا</w:t>
      </w:r>
      <w:r w:rsidR="0021290A" w:rsidRPr="0021290A">
        <w:rPr>
          <w:rStyle w:val="libAieChar"/>
          <w:rtl/>
        </w:rPr>
        <w:t xml:space="preserve"> </w:t>
      </w:r>
      <w:r w:rsidR="0021290A" w:rsidRPr="0021290A">
        <w:rPr>
          <w:rStyle w:val="libAieChar"/>
          <w:rFonts w:hint="cs"/>
          <w:rtl/>
        </w:rPr>
        <w:t>مِن</w:t>
      </w:r>
      <w:r w:rsidR="0021290A" w:rsidRPr="0021290A">
        <w:rPr>
          <w:rStyle w:val="libAieChar"/>
          <w:rtl/>
        </w:rPr>
        <w:t xml:space="preserve"> </w:t>
      </w:r>
      <w:r w:rsidR="0021290A" w:rsidRPr="0021290A">
        <w:rPr>
          <w:rStyle w:val="libAieChar"/>
          <w:rFonts w:hint="cs"/>
          <w:rtl/>
        </w:rPr>
        <w:t>دَابَّةٍ</w:t>
      </w:r>
      <w:r w:rsidR="0021290A" w:rsidRPr="0021290A">
        <w:rPr>
          <w:rStyle w:val="libAieChar"/>
          <w:rtl/>
        </w:rPr>
        <w:t xml:space="preserve"> </w:t>
      </w:r>
      <w:r w:rsidR="0021290A" w:rsidRPr="0021290A">
        <w:rPr>
          <w:rStyle w:val="libAieChar"/>
          <w:rFonts w:hint="cs"/>
          <w:rtl/>
        </w:rPr>
        <w:t>وَهُوَ</w:t>
      </w:r>
      <w:r w:rsidR="0021290A" w:rsidRPr="0021290A">
        <w:rPr>
          <w:rStyle w:val="libAieChar"/>
          <w:rtl/>
        </w:rPr>
        <w:t xml:space="preserve"> </w:t>
      </w:r>
      <w:r w:rsidR="0021290A" w:rsidRPr="0021290A">
        <w:rPr>
          <w:rStyle w:val="libAieChar"/>
          <w:rFonts w:hint="cs"/>
          <w:rtl/>
        </w:rPr>
        <w:t>عَلَىٰ</w:t>
      </w:r>
      <w:r w:rsidR="0021290A" w:rsidRPr="0021290A">
        <w:rPr>
          <w:rStyle w:val="libAieChar"/>
          <w:rtl/>
        </w:rPr>
        <w:t xml:space="preserve"> </w:t>
      </w:r>
      <w:r w:rsidR="0021290A" w:rsidRPr="0021290A">
        <w:rPr>
          <w:rStyle w:val="libAieChar"/>
          <w:rFonts w:hint="cs"/>
          <w:rtl/>
        </w:rPr>
        <w:t>جَمْعِهِمْ</w:t>
      </w:r>
      <w:r w:rsidR="0021290A" w:rsidRPr="0021290A">
        <w:rPr>
          <w:rStyle w:val="libAieChar"/>
          <w:rtl/>
        </w:rPr>
        <w:t xml:space="preserve"> </w:t>
      </w:r>
      <w:r w:rsidR="0021290A" w:rsidRPr="0021290A">
        <w:rPr>
          <w:rStyle w:val="libAieChar"/>
          <w:rFonts w:hint="cs"/>
          <w:rtl/>
        </w:rPr>
        <w:t>إِذَا</w:t>
      </w:r>
      <w:r w:rsidR="0021290A" w:rsidRPr="0021290A">
        <w:rPr>
          <w:rStyle w:val="libAieChar"/>
          <w:rtl/>
        </w:rPr>
        <w:t xml:space="preserve"> </w:t>
      </w:r>
      <w:r w:rsidR="0021290A" w:rsidRPr="0021290A">
        <w:rPr>
          <w:rStyle w:val="libAieChar"/>
          <w:rFonts w:hint="cs"/>
          <w:rtl/>
        </w:rPr>
        <w:t>يَشَاءُ</w:t>
      </w:r>
      <w:r w:rsidR="0021290A" w:rsidRPr="0021290A">
        <w:rPr>
          <w:rStyle w:val="libAieChar"/>
          <w:rtl/>
        </w:rPr>
        <w:t xml:space="preserve"> </w:t>
      </w:r>
      <w:r w:rsidR="0021290A" w:rsidRPr="0021290A">
        <w:rPr>
          <w:rStyle w:val="libAieChar"/>
          <w:rFonts w:hint="cs"/>
          <w:rtl/>
        </w:rPr>
        <w:t>قَدِيرٌ</w:t>
      </w:r>
      <w:r w:rsidR="0021290A" w:rsidRPr="0021290A">
        <w:rPr>
          <w:rStyle w:val="libAieChar"/>
          <w:rtl/>
        </w:rPr>
        <w:t xml:space="preserve"> </w:t>
      </w:r>
      <w:r w:rsidR="0021290A">
        <w:rPr>
          <w:rStyle w:val="libAieChar"/>
          <w:rFonts w:hint="cs"/>
          <w:rtl/>
        </w:rPr>
        <w:t>،</w:t>
      </w:r>
      <w:r w:rsidR="0021290A" w:rsidRPr="0021290A">
        <w:rPr>
          <w:rStyle w:val="libAieChar"/>
          <w:rtl/>
        </w:rPr>
        <w:t xml:space="preserve"> </w:t>
      </w:r>
      <w:r w:rsidR="0021290A" w:rsidRPr="0021290A">
        <w:rPr>
          <w:rStyle w:val="libAieChar"/>
          <w:rFonts w:hint="cs"/>
          <w:rtl/>
        </w:rPr>
        <w:t>وَمَا</w:t>
      </w:r>
      <w:r w:rsidR="0021290A" w:rsidRPr="0021290A">
        <w:rPr>
          <w:rStyle w:val="libAieChar"/>
          <w:rtl/>
        </w:rPr>
        <w:t xml:space="preserve"> </w:t>
      </w:r>
      <w:r w:rsidR="0021290A" w:rsidRPr="0021290A">
        <w:rPr>
          <w:rStyle w:val="libAieChar"/>
          <w:rFonts w:hint="cs"/>
          <w:rtl/>
        </w:rPr>
        <w:t>أَصَابَكُم</w:t>
      </w:r>
      <w:r w:rsidR="0021290A" w:rsidRPr="0021290A">
        <w:rPr>
          <w:rStyle w:val="libAieChar"/>
          <w:rtl/>
        </w:rPr>
        <w:t xml:space="preserve"> </w:t>
      </w:r>
      <w:r w:rsidR="0021290A" w:rsidRPr="0021290A">
        <w:rPr>
          <w:rStyle w:val="libAieChar"/>
          <w:rFonts w:hint="cs"/>
          <w:rtl/>
        </w:rPr>
        <w:t>مِّن</w:t>
      </w:r>
      <w:r w:rsidR="0021290A" w:rsidRPr="0021290A">
        <w:rPr>
          <w:rStyle w:val="libAieChar"/>
          <w:rtl/>
        </w:rPr>
        <w:t xml:space="preserve"> </w:t>
      </w:r>
      <w:r w:rsidR="0021290A" w:rsidRPr="0021290A">
        <w:rPr>
          <w:rStyle w:val="libAieChar"/>
          <w:rFonts w:hint="cs"/>
          <w:rtl/>
        </w:rPr>
        <w:t>مُّصِيبَةٍ</w:t>
      </w:r>
      <w:r w:rsidR="0021290A" w:rsidRPr="0021290A">
        <w:rPr>
          <w:rStyle w:val="libAieChar"/>
          <w:rtl/>
        </w:rPr>
        <w:t xml:space="preserve"> </w:t>
      </w:r>
      <w:r w:rsidR="0021290A" w:rsidRPr="0021290A">
        <w:rPr>
          <w:rStyle w:val="libAieChar"/>
          <w:rFonts w:hint="cs"/>
          <w:rtl/>
        </w:rPr>
        <w:t>فَبِمَا</w:t>
      </w:r>
      <w:r w:rsidR="0021290A" w:rsidRPr="0021290A">
        <w:rPr>
          <w:rStyle w:val="libAieChar"/>
          <w:rtl/>
        </w:rPr>
        <w:t xml:space="preserve"> </w:t>
      </w:r>
      <w:r w:rsidR="0021290A" w:rsidRPr="0021290A">
        <w:rPr>
          <w:rStyle w:val="libAieChar"/>
          <w:rFonts w:hint="cs"/>
          <w:rtl/>
        </w:rPr>
        <w:t>كَسَبَتْ</w:t>
      </w:r>
      <w:r w:rsidR="0021290A" w:rsidRPr="0021290A">
        <w:rPr>
          <w:rStyle w:val="libAieChar"/>
          <w:rtl/>
        </w:rPr>
        <w:t xml:space="preserve"> </w:t>
      </w:r>
      <w:r w:rsidR="0021290A" w:rsidRPr="0021290A">
        <w:rPr>
          <w:rStyle w:val="libAieChar"/>
          <w:rFonts w:hint="cs"/>
          <w:rtl/>
        </w:rPr>
        <w:t>أَيْدِيكُمْ</w:t>
      </w:r>
      <w:r w:rsidR="0021290A" w:rsidRPr="0021290A">
        <w:rPr>
          <w:rStyle w:val="libAieChar"/>
          <w:rtl/>
        </w:rPr>
        <w:t xml:space="preserve"> </w:t>
      </w:r>
      <w:r w:rsidR="0021290A" w:rsidRPr="0021290A">
        <w:rPr>
          <w:rStyle w:val="libAieChar"/>
          <w:rFonts w:hint="cs"/>
          <w:rtl/>
        </w:rPr>
        <w:t>وَيَعْفُو</w:t>
      </w:r>
      <w:r w:rsidR="0021290A" w:rsidRPr="0021290A">
        <w:rPr>
          <w:rStyle w:val="libAieChar"/>
          <w:rtl/>
        </w:rPr>
        <w:t xml:space="preserve"> </w:t>
      </w:r>
      <w:r w:rsidR="0021290A" w:rsidRPr="0021290A">
        <w:rPr>
          <w:rStyle w:val="libAieChar"/>
          <w:rFonts w:hint="cs"/>
          <w:rtl/>
        </w:rPr>
        <w:t>عَن</w:t>
      </w:r>
      <w:r w:rsidR="0021290A" w:rsidRPr="0021290A">
        <w:rPr>
          <w:rStyle w:val="libAieChar"/>
          <w:rtl/>
        </w:rPr>
        <w:t xml:space="preserve"> </w:t>
      </w:r>
      <w:r w:rsidR="0021290A" w:rsidRPr="0021290A">
        <w:rPr>
          <w:rStyle w:val="libAieChar"/>
          <w:rFonts w:hint="cs"/>
          <w:rtl/>
        </w:rPr>
        <w:t>كَثِيرٍ</w:t>
      </w:r>
      <w:r w:rsidR="0021290A" w:rsidRPr="0021290A">
        <w:rPr>
          <w:rStyle w:val="libAieChar"/>
          <w:rtl/>
        </w:rPr>
        <w:t xml:space="preserve"> </w:t>
      </w:r>
      <w:r w:rsidR="0021290A">
        <w:rPr>
          <w:rStyle w:val="libAieChar"/>
          <w:rFonts w:hint="cs"/>
          <w:rtl/>
        </w:rPr>
        <w:t>،</w:t>
      </w:r>
      <w:r w:rsidR="0021290A" w:rsidRPr="0021290A">
        <w:rPr>
          <w:rStyle w:val="libAieChar"/>
          <w:rtl/>
        </w:rPr>
        <w:t xml:space="preserve"> </w:t>
      </w:r>
      <w:r w:rsidR="0021290A" w:rsidRPr="0021290A">
        <w:rPr>
          <w:rStyle w:val="libAieChar"/>
          <w:rFonts w:hint="cs"/>
          <w:rtl/>
        </w:rPr>
        <w:t>وَمَا</w:t>
      </w:r>
      <w:r w:rsidR="0021290A" w:rsidRPr="0021290A">
        <w:rPr>
          <w:rStyle w:val="libAieChar"/>
          <w:rtl/>
        </w:rPr>
        <w:t xml:space="preserve"> </w:t>
      </w:r>
      <w:r w:rsidR="0021290A" w:rsidRPr="0021290A">
        <w:rPr>
          <w:rStyle w:val="libAieChar"/>
          <w:rFonts w:hint="cs"/>
          <w:rtl/>
        </w:rPr>
        <w:t>أَنتُم</w:t>
      </w:r>
      <w:r w:rsidR="0021290A" w:rsidRPr="0021290A">
        <w:rPr>
          <w:rStyle w:val="libAieChar"/>
          <w:rtl/>
        </w:rPr>
        <w:t xml:space="preserve"> </w:t>
      </w:r>
      <w:r w:rsidR="0021290A" w:rsidRPr="0021290A">
        <w:rPr>
          <w:rStyle w:val="libAieChar"/>
          <w:rFonts w:hint="cs"/>
          <w:rtl/>
        </w:rPr>
        <w:t>بِمُعْجِزِينَ</w:t>
      </w:r>
      <w:r w:rsidR="0021290A" w:rsidRPr="0021290A">
        <w:rPr>
          <w:rStyle w:val="libAieChar"/>
          <w:rtl/>
        </w:rPr>
        <w:t xml:space="preserve"> </w:t>
      </w:r>
      <w:r w:rsidR="0021290A" w:rsidRPr="0021290A">
        <w:rPr>
          <w:rStyle w:val="libAieChar"/>
          <w:rFonts w:hint="cs"/>
          <w:rtl/>
        </w:rPr>
        <w:t>فِي</w:t>
      </w:r>
      <w:r w:rsidR="0021290A" w:rsidRPr="0021290A">
        <w:rPr>
          <w:rStyle w:val="libAieChar"/>
          <w:rtl/>
        </w:rPr>
        <w:t xml:space="preserve"> </w:t>
      </w:r>
      <w:r w:rsidR="0021290A" w:rsidRPr="0021290A">
        <w:rPr>
          <w:rStyle w:val="libAieChar"/>
          <w:rFonts w:hint="cs"/>
          <w:rtl/>
        </w:rPr>
        <w:t>الْأَرْضِ</w:t>
      </w:r>
      <w:r w:rsidR="0021290A" w:rsidRPr="0021290A">
        <w:rPr>
          <w:rStyle w:val="libAieChar"/>
          <w:rtl/>
        </w:rPr>
        <w:t xml:space="preserve"> </w:t>
      </w:r>
      <w:r w:rsidR="0021290A" w:rsidRPr="0021290A">
        <w:rPr>
          <w:rStyle w:val="libAieChar"/>
          <w:rFonts w:hint="cs"/>
          <w:rtl/>
        </w:rPr>
        <w:t>وَمَا</w:t>
      </w:r>
      <w:r w:rsidR="0021290A" w:rsidRPr="0021290A">
        <w:rPr>
          <w:rStyle w:val="libAieChar"/>
          <w:rtl/>
        </w:rPr>
        <w:t xml:space="preserve"> </w:t>
      </w:r>
      <w:r w:rsidR="0021290A" w:rsidRPr="0021290A">
        <w:rPr>
          <w:rStyle w:val="libAieChar"/>
          <w:rFonts w:hint="cs"/>
          <w:rtl/>
        </w:rPr>
        <w:t>لَكُم</w:t>
      </w:r>
      <w:r w:rsidR="0021290A" w:rsidRPr="0021290A">
        <w:rPr>
          <w:rStyle w:val="libAieChar"/>
          <w:rtl/>
        </w:rPr>
        <w:t xml:space="preserve"> </w:t>
      </w:r>
      <w:r w:rsidR="0021290A" w:rsidRPr="0021290A">
        <w:rPr>
          <w:rStyle w:val="libAieChar"/>
          <w:rFonts w:hint="cs"/>
          <w:rtl/>
        </w:rPr>
        <w:t>مِّن</w:t>
      </w:r>
      <w:r w:rsidR="0021290A" w:rsidRPr="0021290A">
        <w:rPr>
          <w:rStyle w:val="libAieChar"/>
          <w:rtl/>
        </w:rPr>
        <w:t xml:space="preserve"> </w:t>
      </w:r>
      <w:r w:rsidR="0021290A" w:rsidRPr="0021290A">
        <w:rPr>
          <w:rStyle w:val="libAieChar"/>
          <w:rFonts w:hint="cs"/>
          <w:rtl/>
        </w:rPr>
        <w:t>دُونِ</w:t>
      </w:r>
      <w:r w:rsidR="0021290A" w:rsidRPr="0021290A">
        <w:rPr>
          <w:rStyle w:val="libAieChar"/>
          <w:rtl/>
        </w:rPr>
        <w:t xml:space="preserve"> </w:t>
      </w:r>
      <w:r w:rsidR="0021290A" w:rsidRPr="0021290A">
        <w:rPr>
          <w:rStyle w:val="libAieChar"/>
          <w:rFonts w:hint="cs"/>
          <w:rtl/>
        </w:rPr>
        <w:t>اللَّـهِ</w:t>
      </w:r>
      <w:r w:rsidR="0021290A" w:rsidRPr="0021290A">
        <w:rPr>
          <w:rStyle w:val="libAieChar"/>
          <w:rtl/>
        </w:rPr>
        <w:t xml:space="preserve"> </w:t>
      </w:r>
      <w:r w:rsidR="0021290A" w:rsidRPr="0021290A">
        <w:rPr>
          <w:rStyle w:val="libAieChar"/>
          <w:rFonts w:hint="cs"/>
          <w:rtl/>
        </w:rPr>
        <w:t>مِن</w:t>
      </w:r>
      <w:r w:rsidR="0021290A" w:rsidRPr="0021290A">
        <w:rPr>
          <w:rStyle w:val="libAieChar"/>
          <w:rtl/>
        </w:rPr>
        <w:t xml:space="preserve"> </w:t>
      </w:r>
      <w:r w:rsidR="0021290A" w:rsidRPr="0021290A">
        <w:rPr>
          <w:rStyle w:val="libAieChar"/>
          <w:rFonts w:hint="cs"/>
          <w:rtl/>
        </w:rPr>
        <w:t>وَلِيٍّ</w:t>
      </w:r>
      <w:r w:rsidR="0021290A" w:rsidRPr="0021290A">
        <w:rPr>
          <w:rStyle w:val="libAieChar"/>
          <w:rtl/>
        </w:rPr>
        <w:t xml:space="preserve"> </w:t>
      </w:r>
      <w:r w:rsidR="0021290A" w:rsidRPr="0021290A">
        <w:rPr>
          <w:rStyle w:val="libAieChar"/>
          <w:rFonts w:hint="cs"/>
          <w:rtl/>
        </w:rPr>
        <w:t>وَلَا</w:t>
      </w:r>
      <w:r w:rsidR="0021290A" w:rsidRPr="0021290A">
        <w:rPr>
          <w:rStyle w:val="libAieChar"/>
          <w:rtl/>
        </w:rPr>
        <w:t xml:space="preserve"> </w:t>
      </w:r>
      <w:r w:rsidR="0021290A" w:rsidRPr="0021290A">
        <w:rPr>
          <w:rStyle w:val="libAieChar"/>
          <w:rFonts w:hint="cs"/>
          <w:rtl/>
        </w:rPr>
        <w:t xml:space="preserve">نَصِيرٍ </w:t>
      </w:r>
      <w:r w:rsidR="0021290A" w:rsidRPr="00485C41">
        <w:rPr>
          <w:rStyle w:val="libAlaemChar"/>
          <w:rFonts w:hint="cs"/>
          <w:rtl/>
        </w:rPr>
        <w:t>)</w:t>
      </w:r>
      <w:r w:rsidRPr="00C70E76">
        <w:rPr>
          <w:rFonts w:hint="cs"/>
          <w:rtl/>
        </w:rPr>
        <w:t>. الشورى 29</w:t>
      </w:r>
      <w:r w:rsidR="00E52117">
        <w:rPr>
          <w:rFonts w:hint="cs"/>
          <w:rtl/>
        </w:rPr>
        <w:t xml:space="preserve"> - </w:t>
      </w:r>
      <w:r w:rsidRPr="00C70E76">
        <w:rPr>
          <w:rFonts w:hint="cs"/>
          <w:rtl/>
        </w:rPr>
        <w:t>31</w:t>
      </w:r>
    </w:p>
    <w:p w:rsidR="00960004" w:rsidRDefault="003550AC" w:rsidP="00A26ACF">
      <w:pPr>
        <w:pStyle w:val="libNormal"/>
        <w:rPr>
          <w:rtl/>
        </w:rPr>
      </w:pPr>
      <w:r w:rsidRPr="00C70E76">
        <w:rPr>
          <w:rFonts w:hint="cs"/>
          <w:rtl/>
        </w:rPr>
        <w:t>فقد رأيت أن موضوع جميع الآيات هو اتخاذ معبودٍ أو مطاعٍ أو واسطةٍ من دون الله تعالى.. فكيف يصح أن يقاس عليها ما كان من الله وأمره وإذنه</w:t>
      </w:r>
      <w:r>
        <w:rPr>
          <w:rFonts w:hint="cs"/>
          <w:rtl/>
        </w:rPr>
        <w:t xml:space="preserve">؟ !! </w:t>
      </w:r>
    </w:p>
    <w:p w:rsidR="003550AC" w:rsidRDefault="003550AC" w:rsidP="00181AF2">
      <w:pPr>
        <w:pStyle w:val="Heading2Center"/>
        <w:rPr>
          <w:rtl/>
        </w:rPr>
      </w:pPr>
      <w:bookmarkStart w:id="114" w:name="_Toc377805312"/>
      <w:r w:rsidRPr="00C70E76">
        <w:rPr>
          <w:rFonts w:hint="cs"/>
          <w:rtl/>
        </w:rPr>
        <w:t>المسألة الرابعة</w:t>
      </w:r>
      <w:r>
        <w:rPr>
          <w:rFonts w:hint="cs"/>
          <w:rtl/>
        </w:rPr>
        <w:t xml:space="preserve">: </w:t>
      </w:r>
      <w:r w:rsidRPr="00C70E76">
        <w:rPr>
          <w:rFonts w:hint="cs"/>
          <w:rtl/>
        </w:rPr>
        <w:t>شبهة على أصل التوسل</w:t>
      </w:r>
      <w:bookmarkEnd w:id="114"/>
    </w:p>
    <w:p w:rsidR="003550AC" w:rsidRDefault="003550AC" w:rsidP="00A26ACF">
      <w:pPr>
        <w:pStyle w:val="libNormal"/>
        <w:rPr>
          <w:rtl/>
        </w:rPr>
      </w:pPr>
      <w:r w:rsidRPr="00C70E76">
        <w:rPr>
          <w:rFonts w:hint="cs"/>
          <w:rtl/>
        </w:rPr>
        <w:t>أثار بعضهم إشكالاً على مبدأ التوسل</w:t>
      </w:r>
      <w:r>
        <w:rPr>
          <w:rFonts w:hint="cs"/>
          <w:rtl/>
        </w:rPr>
        <w:t xml:space="preserve">، </w:t>
      </w:r>
      <w:r w:rsidRPr="00C70E76">
        <w:rPr>
          <w:rFonts w:hint="cs"/>
          <w:rtl/>
        </w:rPr>
        <w:t>شبيهاً بما مر في الشفاعة..</w:t>
      </w:r>
    </w:p>
    <w:p w:rsidR="003550AC" w:rsidRDefault="003550AC" w:rsidP="00A26ACF">
      <w:pPr>
        <w:pStyle w:val="libNormal"/>
        <w:rPr>
          <w:rtl/>
        </w:rPr>
      </w:pPr>
      <w:r w:rsidRPr="00C70E76">
        <w:rPr>
          <w:rFonts w:hint="cs"/>
          <w:rtl/>
        </w:rPr>
        <w:t>والسبب في ذلك أنهم رأوا الشفاعات والوساطات والمحسوبيات السيئة عند الرؤساء والمسؤولين في دار الدنيا</w:t>
      </w:r>
      <w:r>
        <w:rPr>
          <w:rFonts w:hint="cs"/>
          <w:rtl/>
        </w:rPr>
        <w:t xml:space="preserve">، </w:t>
      </w:r>
      <w:r w:rsidRPr="00C70E76">
        <w:rPr>
          <w:rFonts w:hint="cs"/>
          <w:rtl/>
        </w:rPr>
        <w:t>وما فيها من محاباة وإعطاء بغير حق</w:t>
      </w:r>
      <w:r>
        <w:rPr>
          <w:rFonts w:hint="cs"/>
          <w:rtl/>
        </w:rPr>
        <w:t xml:space="preserve">، </w:t>
      </w:r>
      <w:r w:rsidRPr="00C70E76">
        <w:rPr>
          <w:rFonts w:hint="cs"/>
          <w:rtl/>
        </w:rPr>
        <w:t>ولا جهد من المشفوع لهم</w:t>
      </w:r>
      <w:r>
        <w:rPr>
          <w:rFonts w:hint="cs"/>
          <w:rtl/>
        </w:rPr>
        <w:t xml:space="preserve">، </w:t>
      </w:r>
      <w:r w:rsidRPr="00C70E76">
        <w:rPr>
          <w:rFonts w:hint="cs"/>
          <w:rtl/>
        </w:rPr>
        <w:t>أو المتوسط لهم.</w:t>
      </w:r>
    </w:p>
    <w:p w:rsidR="003550AC" w:rsidRDefault="003550AC" w:rsidP="00A26ACF">
      <w:pPr>
        <w:pStyle w:val="libNormal"/>
        <w:rPr>
          <w:rtl/>
        </w:rPr>
      </w:pPr>
      <w:r w:rsidRPr="00C70E76">
        <w:rPr>
          <w:rFonts w:hint="cs"/>
          <w:rtl/>
        </w:rPr>
        <w:t>وبما أن الله تعالى يستحيل عليه أن يحابي كما يحابي حكام الدنيا</w:t>
      </w:r>
      <w:r>
        <w:rPr>
          <w:rFonts w:hint="cs"/>
          <w:rtl/>
        </w:rPr>
        <w:t xml:space="preserve">، </w:t>
      </w:r>
      <w:r w:rsidRPr="00C70E76">
        <w:rPr>
          <w:rFonts w:hint="cs"/>
          <w:rtl/>
        </w:rPr>
        <w:t>وإنما يعطي جنته وثوابه بالإيمان والعمل الصالح.. فلذا صعب على هؤلاء قبول الشفاعة والوساطة والوسيلة الى الله تعالى</w:t>
      </w:r>
      <w:r>
        <w:rPr>
          <w:rFonts w:hint="cs"/>
          <w:rtl/>
        </w:rPr>
        <w:t xml:space="preserve">! </w:t>
      </w:r>
    </w:p>
    <w:p w:rsidR="003550AC" w:rsidRDefault="003550AC" w:rsidP="00A26ACF">
      <w:pPr>
        <w:pStyle w:val="libNormal"/>
        <w:rPr>
          <w:rtl/>
        </w:rPr>
      </w:pPr>
      <w:r w:rsidRPr="00C70E76">
        <w:rPr>
          <w:rFonts w:hint="cs"/>
          <w:rtl/>
        </w:rPr>
        <w:t>ولكنه فات هؤلاء أنه لا استحقاق في الأصل لمخلوق على الله تعالى</w:t>
      </w:r>
      <w:r>
        <w:rPr>
          <w:rFonts w:hint="cs"/>
          <w:rtl/>
        </w:rPr>
        <w:t xml:space="preserve">، </w:t>
      </w:r>
      <w:r w:rsidRPr="00C70E76">
        <w:rPr>
          <w:rFonts w:hint="cs"/>
          <w:rtl/>
        </w:rPr>
        <w:t>وأن المنشأ الحقوقي الوحيد لحق المخلوق على ربه هو وعده سبحانه إياه بالعطاء</w:t>
      </w:r>
      <w:r>
        <w:rPr>
          <w:rFonts w:hint="cs"/>
          <w:rtl/>
        </w:rPr>
        <w:t xml:space="preserve">، </w:t>
      </w:r>
      <w:r w:rsidRPr="00C70E76">
        <w:rPr>
          <w:rFonts w:hint="cs"/>
          <w:rtl/>
        </w:rPr>
        <w:t>فهو حقٌّ مكتسبٌ بالوعد لأن الله تعالى رحيمٌ صادق</w:t>
      </w:r>
      <w:r>
        <w:rPr>
          <w:rFonts w:hint="cs"/>
          <w:rtl/>
        </w:rPr>
        <w:t xml:space="preserve">، </w:t>
      </w:r>
      <w:r w:rsidRPr="00C70E76">
        <w:rPr>
          <w:rFonts w:hint="cs"/>
          <w:rtl/>
        </w:rPr>
        <w:t>وليس حقاً أصلياً للعبد</w:t>
      </w:r>
      <w:r>
        <w:rPr>
          <w:rFonts w:hint="cs"/>
          <w:rtl/>
        </w:rPr>
        <w:t xml:space="preserve">! </w:t>
      </w:r>
    </w:p>
    <w:p w:rsidR="003550AC" w:rsidRDefault="003550AC" w:rsidP="00A26ACF">
      <w:pPr>
        <w:pStyle w:val="libNormal"/>
        <w:rPr>
          <w:rtl/>
        </w:rPr>
      </w:pPr>
      <w:r w:rsidRPr="00C70E76">
        <w:rPr>
          <w:rFonts w:hint="cs"/>
          <w:rtl/>
        </w:rPr>
        <w:t>وفاتهم أيضاً</w:t>
      </w:r>
      <w:r>
        <w:rPr>
          <w:rFonts w:hint="cs"/>
          <w:rtl/>
        </w:rPr>
        <w:t xml:space="preserve">، </w:t>
      </w:r>
      <w:r w:rsidRPr="00C70E76">
        <w:rPr>
          <w:rFonts w:hint="cs"/>
          <w:rtl/>
        </w:rPr>
        <w:t>أن الاستشفاع والتوسل اليه تعالى عملٌ صالح</w:t>
      </w:r>
      <w:r>
        <w:rPr>
          <w:rFonts w:hint="cs"/>
          <w:rtl/>
        </w:rPr>
        <w:t xml:space="preserve">، </w:t>
      </w:r>
      <w:r w:rsidRPr="00C70E76">
        <w:rPr>
          <w:rFonts w:hint="cs"/>
          <w:rtl/>
        </w:rPr>
        <w:t>لأنه تعالى أمرنا أن نبتغي اليه الوسيلة.</w:t>
      </w:r>
    </w:p>
    <w:p w:rsidR="003550AC" w:rsidRDefault="003550AC" w:rsidP="00A26ACF">
      <w:pPr>
        <w:pStyle w:val="libNormal"/>
        <w:rPr>
          <w:rtl/>
        </w:rPr>
      </w:pPr>
      <w:r w:rsidRPr="00C70E76">
        <w:rPr>
          <w:rFonts w:hint="cs"/>
          <w:rtl/>
        </w:rPr>
        <w:t>فاتهم أن الحكمة من جعله تعالى الأنبياء والأوصياء الوسيلة اليه تعالى</w:t>
      </w:r>
      <w:r>
        <w:rPr>
          <w:rFonts w:hint="cs"/>
          <w:rtl/>
        </w:rPr>
        <w:t xml:space="preserve">: </w:t>
      </w:r>
    </w:p>
    <w:p w:rsidR="003550AC" w:rsidRPr="00C70E76" w:rsidRDefault="003550AC" w:rsidP="00A26ACF">
      <w:pPr>
        <w:pStyle w:val="libNormal"/>
        <w:rPr>
          <w:rtl/>
        </w:rPr>
      </w:pPr>
      <w:r w:rsidRPr="0021290A">
        <w:rPr>
          <w:rStyle w:val="libBold2Char"/>
          <w:rFonts w:hint="cs"/>
          <w:rtl/>
        </w:rPr>
        <w:t>أولاً:</w:t>
      </w:r>
      <w:r>
        <w:rPr>
          <w:rFonts w:hint="cs"/>
          <w:rtl/>
        </w:rPr>
        <w:t xml:space="preserve"> </w:t>
      </w:r>
      <w:r w:rsidRPr="00C70E76">
        <w:rPr>
          <w:rFonts w:hint="cs"/>
          <w:rtl/>
        </w:rPr>
        <w:t>أن يعالج مشكلة التكبر في البشر</w:t>
      </w:r>
      <w:r>
        <w:rPr>
          <w:rFonts w:hint="cs"/>
          <w:rtl/>
        </w:rPr>
        <w:t xml:space="preserve">، </w:t>
      </w:r>
      <w:r w:rsidRPr="00C70E76">
        <w:rPr>
          <w:rFonts w:hint="cs"/>
          <w:rtl/>
        </w:rPr>
        <w:t>لأن البشر لا يمكنهم الانتصار على</w:t>
      </w:r>
    </w:p>
    <w:p w:rsidR="003550AC" w:rsidRDefault="003550AC" w:rsidP="003550AC">
      <w:pPr>
        <w:pStyle w:val="libNormal"/>
      </w:pPr>
      <w:r>
        <w:rPr>
          <w:rFonts w:hint="cs"/>
          <w:rtl/>
        </w:rPr>
        <w:br w:type="page"/>
      </w:r>
    </w:p>
    <w:p w:rsidR="003550AC" w:rsidRDefault="003550AC" w:rsidP="0021290A">
      <w:pPr>
        <w:pStyle w:val="libNormal0"/>
        <w:rPr>
          <w:rtl/>
        </w:rPr>
      </w:pPr>
      <w:r w:rsidRPr="00C70E76">
        <w:rPr>
          <w:rFonts w:hint="cs"/>
          <w:rtl/>
        </w:rPr>
        <w:lastRenderedPageBreak/>
        <w:t>تكبرهم والخضوع لعبودية الله تعالى</w:t>
      </w:r>
      <w:r>
        <w:rPr>
          <w:rFonts w:hint="cs"/>
          <w:rtl/>
        </w:rPr>
        <w:t xml:space="preserve">، </w:t>
      </w:r>
      <w:r w:rsidRPr="00C70E76">
        <w:rPr>
          <w:rFonts w:hint="cs"/>
          <w:rtl/>
        </w:rPr>
        <w:t>إلا إذا انتصروا على ذاتيتهم في مقابل الأنبياء والأوصياء</w:t>
      </w:r>
      <w:r>
        <w:rPr>
          <w:rFonts w:hint="cs"/>
          <w:rtl/>
        </w:rPr>
        <w:t xml:space="preserve">، </w:t>
      </w:r>
      <w:r w:rsidRPr="00C70E76">
        <w:rPr>
          <w:rFonts w:hint="cs"/>
          <w:rtl/>
        </w:rPr>
        <w:t>واعترفوا لهم بالفضل والمكانة المميزة والاختيار الالَهي</w:t>
      </w:r>
      <w:r>
        <w:rPr>
          <w:rFonts w:hint="cs"/>
          <w:rtl/>
        </w:rPr>
        <w:t xml:space="preserve">، </w:t>
      </w:r>
      <w:r w:rsidRPr="00C70E76">
        <w:rPr>
          <w:rFonts w:hint="cs"/>
          <w:rtl/>
        </w:rPr>
        <w:t>وأنهم المبلغون عن الله تعالى.. فهذا الاعتراف مطلوب لأنه مقدمة علمية وعملية للإيمان بالله تعالى وممارسة العبودية له.</w:t>
      </w:r>
    </w:p>
    <w:p w:rsidR="003550AC" w:rsidRDefault="003550AC" w:rsidP="00A26ACF">
      <w:pPr>
        <w:pStyle w:val="libNormal"/>
        <w:rPr>
          <w:rtl/>
        </w:rPr>
      </w:pPr>
      <w:r w:rsidRPr="00C70E76">
        <w:rPr>
          <w:rFonts w:hint="cs"/>
          <w:rtl/>
        </w:rPr>
        <w:t>فبدون الخضوع للأنبياء والأوصياء لا يتحقق خضوع حقيقي لله تعالى</w:t>
      </w:r>
      <w:r>
        <w:rPr>
          <w:rFonts w:hint="cs"/>
          <w:rtl/>
        </w:rPr>
        <w:t xml:space="preserve">، </w:t>
      </w:r>
      <w:r w:rsidRPr="00C70E76">
        <w:rPr>
          <w:rFonts w:hint="cs"/>
          <w:rtl/>
        </w:rPr>
        <w:t>ولا إيمان حقيقي به</w:t>
      </w:r>
      <w:r>
        <w:rPr>
          <w:rFonts w:hint="cs"/>
          <w:rtl/>
        </w:rPr>
        <w:t xml:space="preserve">!! </w:t>
      </w:r>
      <w:r w:rsidRPr="00C70E76">
        <w:rPr>
          <w:rFonts w:hint="cs"/>
          <w:rtl/>
        </w:rPr>
        <w:t>وهذا هو المقصود بقوله تعالى ( وما يؤمن أكثرهم بالله إلا وهم به مشركون )</w:t>
      </w:r>
      <w:r>
        <w:rPr>
          <w:rFonts w:hint="cs"/>
          <w:rtl/>
        </w:rPr>
        <w:t xml:space="preserve">!! </w:t>
      </w:r>
    </w:p>
    <w:p w:rsidR="003550AC" w:rsidRDefault="003550AC" w:rsidP="00A26ACF">
      <w:pPr>
        <w:pStyle w:val="libNormal"/>
        <w:rPr>
          <w:rtl/>
        </w:rPr>
      </w:pPr>
      <w:r w:rsidRPr="00C70E76">
        <w:rPr>
          <w:rFonts w:hint="cs"/>
          <w:rtl/>
        </w:rPr>
        <w:t>لقد كان من المكن أن يقول الله تعالى للناس</w:t>
      </w:r>
      <w:r>
        <w:rPr>
          <w:rFonts w:hint="cs"/>
          <w:rtl/>
        </w:rPr>
        <w:t xml:space="preserve">: </w:t>
      </w:r>
      <w:r w:rsidRPr="00C70E76">
        <w:rPr>
          <w:rFonts w:hint="cs"/>
          <w:rtl/>
        </w:rPr>
        <w:t>آمنوا بي ولا شغل لكم برسلي وأوليائي</w:t>
      </w:r>
      <w:r>
        <w:rPr>
          <w:rFonts w:hint="cs"/>
          <w:rtl/>
        </w:rPr>
        <w:t xml:space="preserve">، </w:t>
      </w:r>
      <w:r w:rsidRPr="00C70E76">
        <w:rPr>
          <w:rFonts w:hint="cs"/>
          <w:rtl/>
        </w:rPr>
        <w:t>فإنما هم مبلغون لما أرسلتهم به</w:t>
      </w:r>
      <w:r>
        <w:rPr>
          <w:rFonts w:hint="cs"/>
          <w:rtl/>
        </w:rPr>
        <w:t xml:space="preserve">، </w:t>
      </w:r>
      <w:r w:rsidRPr="00C70E76">
        <w:rPr>
          <w:rFonts w:hint="cs"/>
          <w:rtl/>
        </w:rPr>
        <w:t>وإنما ( الرسول طارش ) كما قال بعض الوهابيين</w:t>
      </w:r>
      <w:r>
        <w:rPr>
          <w:rFonts w:hint="cs"/>
          <w:rtl/>
        </w:rPr>
        <w:t xml:space="preserve">! </w:t>
      </w:r>
      <w:r w:rsidRPr="00C70E76">
        <w:rPr>
          <w:rFonts w:hint="cs"/>
          <w:rtl/>
        </w:rPr>
        <w:t>ولكن ذلك لا يعالج مشكلة الانسان في التكبر على عباد الله</w:t>
      </w:r>
      <w:r>
        <w:rPr>
          <w:rFonts w:hint="cs"/>
          <w:rtl/>
        </w:rPr>
        <w:t xml:space="preserve">!! </w:t>
      </w:r>
    </w:p>
    <w:p w:rsidR="003550AC" w:rsidRDefault="003550AC" w:rsidP="00A26ACF">
      <w:pPr>
        <w:pStyle w:val="libNormal"/>
        <w:rPr>
          <w:rtl/>
        </w:rPr>
      </w:pPr>
      <w:r w:rsidRPr="00C70E76">
        <w:rPr>
          <w:rFonts w:hint="cs"/>
          <w:rtl/>
        </w:rPr>
        <w:t>وإذا لم تنحل مشكلته هذه</w:t>
      </w:r>
      <w:r>
        <w:rPr>
          <w:rFonts w:hint="cs"/>
          <w:rtl/>
        </w:rPr>
        <w:t xml:space="preserve">، </w:t>
      </w:r>
      <w:r w:rsidRPr="00C70E76">
        <w:rPr>
          <w:rFonts w:hint="cs"/>
          <w:rtl/>
        </w:rPr>
        <w:t>لم تنحل مشكلته في التكبر على ربه وادعاءاته الفارغة بقربه منه وتكريمه له</w:t>
      </w:r>
      <w:r>
        <w:rPr>
          <w:rFonts w:hint="cs"/>
          <w:rtl/>
        </w:rPr>
        <w:t xml:space="preserve">!! </w:t>
      </w:r>
    </w:p>
    <w:p w:rsidR="003550AC" w:rsidRDefault="003550AC" w:rsidP="00A26ACF">
      <w:pPr>
        <w:pStyle w:val="libNormal"/>
        <w:rPr>
          <w:rtl/>
        </w:rPr>
      </w:pPr>
      <w:r w:rsidRPr="00C70E76">
        <w:rPr>
          <w:rFonts w:hint="cs"/>
          <w:rtl/>
        </w:rPr>
        <w:t>فالخضوع العملي للمخلوقين الربانيين الممتازين</w:t>
      </w:r>
      <w:r>
        <w:rPr>
          <w:rFonts w:hint="cs"/>
          <w:rtl/>
        </w:rPr>
        <w:t xml:space="preserve">، </w:t>
      </w:r>
      <w:r w:rsidRPr="00C70E76">
        <w:rPr>
          <w:rFonts w:hint="cs"/>
          <w:rtl/>
        </w:rPr>
        <w:t>هو الطريق الطبيعي الوحيد للخضوع للخالق سبحانه.</w:t>
      </w:r>
    </w:p>
    <w:p w:rsidR="003550AC" w:rsidRDefault="003550AC" w:rsidP="00A26ACF">
      <w:pPr>
        <w:pStyle w:val="libNormal"/>
        <w:rPr>
          <w:rtl/>
        </w:rPr>
      </w:pPr>
      <w:r w:rsidRPr="00C70E76">
        <w:rPr>
          <w:rFonts w:hint="cs"/>
          <w:rtl/>
        </w:rPr>
        <w:t>وهما نوعان مختلفان من الخضوع</w:t>
      </w:r>
      <w:r>
        <w:rPr>
          <w:rFonts w:hint="cs"/>
          <w:rtl/>
        </w:rPr>
        <w:t xml:space="preserve">، </w:t>
      </w:r>
      <w:r w:rsidRPr="00C70E76">
        <w:rPr>
          <w:rFonts w:hint="cs"/>
          <w:rtl/>
        </w:rPr>
        <w:t>لأن حق الخضوع لله ذاتي</w:t>
      </w:r>
      <w:r>
        <w:rPr>
          <w:rFonts w:hint="cs"/>
          <w:rtl/>
        </w:rPr>
        <w:t xml:space="preserve">، </w:t>
      </w:r>
      <w:r w:rsidRPr="00C70E76">
        <w:rPr>
          <w:rFonts w:hint="cs"/>
          <w:rtl/>
        </w:rPr>
        <w:t>ولأوليائه تبعي جعلي.. بل هما في الحقيقة نوعٌ واحد</w:t>
      </w:r>
      <w:r>
        <w:rPr>
          <w:rFonts w:hint="cs"/>
          <w:rtl/>
        </w:rPr>
        <w:t xml:space="preserve">، </w:t>
      </w:r>
      <w:r w:rsidRPr="00C70E76">
        <w:rPr>
          <w:rFonts w:hint="cs"/>
          <w:rtl/>
        </w:rPr>
        <w:t>لأن الخضوع للأولياء بأمر الله تعالى إنما هو خضوعٌ لله تعالى.</w:t>
      </w:r>
    </w:p>
    <w:p w:rsidR="003550AC" w:rsidRPr="00C70E76" w:rsidRDefault="003550AC" w:rsidP="00A26ACF">
      <w:pPr>
        <w:pStyle w:val="libNormal"/>
        <w:rPr>
          <w:rtl/>
        </w:rPr>
      </w:pPr>
      <w:r w:rsidRPr="0021290A">
        <w:rPr>
          <w:rStyle w:val="libBold2Char"/>
          <w:rFonts w:hint="cs"/>
          <w:rtl/>
        </w:rPr>
        <w:t>وثانياً:</w:t>
      </w:r>
      <w:r>
        <w:rPr>
          <w:rFonts w:hint="cs"/>
          <w:rtl/>
        </w:rPr>
        <w:t xml:space="preserve"> </w:t>
      </w:r>
      <w:r w:rsidRPr="00C70E76">
        <w:rPr>
          <w:rFonts w:hint="cs"/>
          <w:rtl/>
        </w:rPr>
        <w:t>أن جعل الأنبياء والأوصياء وسيلة اليه تعالى ضرورة ذهنية للبشر.. ذلك أن الفاصلة بين ذهن الانسان المحدود الميال الى المادية والمحدودية</w:t>
      </w:r>
      <w:r>
        <w:rPr>
          <w:rFonts w:hint="cs"/>
          <w:rtl/>
        </w:rPr>
        <w:t xml:space="preserve">، </w:t>
      </w:r>
      <w:r w:rsidRPr="00C70E76">
        <w:rPr>
          <w:rFonts w:hint="cs"/>
          <w:rtl/>
        </w:rPr>
        <w:t>وبين التوحيد المطلق المطلوب والضروري</w:t>
      </w:r>
      <w:r>
        <w:rPr>
          <w:rFonts w:hint="cs"/>
          <w:rtl/>
        </w:rPr>
        <w:t xml:space="preserve">، </w:t>
      </w:r>
      <w:r w:rsidRPr="00C70E76">
        <w:rPr>
          <w:rFonts w:hint="cs"/>
          <w:rtl/>
        </w:rPr>
        <w:t>فاصلةٌ كبيرة</w:t>
      </w:r>
      <w:r>
        <w:rPr>
          <w:rFonts w:hint="cs"/>
          <w:rtl/>
        </w:rPr>
        <w:t xml:space="preserve">، </w:t>
      </w:r>
      <w:r w:rsidRPr="00C70E76">
        <w:rPr>
          <w:rFonts w:hint="cs"/>
          <w:rtl/>
        </w:rPr>
        <w:t>فهي تحتاج الى نموذج ذهني حاضر من نوع الانسان</w:t>
      </w:r>
      <w:r>
        <w:rPr>
          <w:rFonts w:hint="cs"/>
          <w:rtl/>
        </w:rPr>
        <w:t xml:space="preserve">، </w:t>
      </w:r>
      <w:r w:rsidRPr="00C70E76">
        <w:rPr>
          <w:rFonts w:hint="cs"/>
          <w:rtl/>
        </w:rPr>
        <w:t>يمارس التوحيد أمامه ويكون قدوةً له. وبدون هذا النموذج القدوة</w:t>
      </w:r>
      <w:r>
        <w:rPr>
          <w:rFonts w:hint="cs"/>
          <w:rtl/>
        </w:rPr>
        <w:t xml:space="preserve">، </w:t>
      </w:r>
      <w:r w:rsidRPr="00C70E76">
        <w:rPr>
          <w:rFonts w:hint="cs"/>
          <w:rtl/>
        </w:rPr>
        <w:t>يبقى الانسان في معرض الجنوح في تصوره للتوحيد وممارسته</w:t>
      </w:r>
      <w:r>
        <w:rPr>
          <w:rFonts w:hint="cs"/>
          <w:rtl/>
        </w:rPr>
        <w:t xml:space="preserve">، </w:t>
      </w:r>
      <w:r w:rsidRPr="00C70E76">
        <w:rPr>
          <w:rFonts w:hint="cs"/>
          <w:rtl/>
        </w:rPr>
        <w:t>والجنوح في هذا الموضوع الخطير</w:t>
      </w:r>
      <w:r>
        <w:rPr>
          <w:rFonts w:hint="cs"/>
          <w:rtl/>
        </w:rPr>
        <w:t xml:space="preserve">، </w:t>
      </w:r>
      <w:r w:rsidRPr="00C70E76">
        <w:rPr>
          <w:rFonts w:hint="cs"/>
          <w:rtl/>
        </w:rPr>
        <w:t>أخطر أنواع جنوح الضلال</w:t>
      </w:r>
      <w:r>
        <w:rPr>
          <w:rFonts w:hint="cs"/>
          <w:rtl/>
        </w:rPr>
        <w:t xml:space="preserve">!! </w:t>
      </w:r>
    </w:p>
    <w:p w:rsidR="003550AC" w:rsidRDefault="003550AC" w:rsidP="003550AC">
      <w:pPr>
        <w:pStyle w:val="libNormal"/>
      </w:pPr>
      <w:r>
        <w:rPr>
          <w:rFonts w:hint="cs"/>
          <w:rtl/>
        </w:rPr>
        <w:br w:type="page"/>
      </w:r>
    </w:p>
    <w:p w:rsidR="00960004" w:rsidRDefault="003550AC" w:rsidP="00A26ACF">
      <w:pPr>
        <w:pStyle w:val="libNormal"/>
        <w:rPr>
          <w:rtl/>
        </w:rPr>
      </w:pPr>
      <w:r w:rsidRPr="00C70E76">
        <w:rPr>
          <w:rFonts w:hint="cs"/>
          <w:rtl/>
        </w:rPr>
        <w:lastRenderedPageBreak/>
        <w:t>وهذا هو السبب في اعتقادي في أن الله تعالى جعل أنبياءه وأوصياءهم حججاً على العباد</w:t>
      </w:r>
      <w:r>
        <w:rPr>
          <w:rFonts w:hint="cs"/>
          <w:rtl/>
        </w:rPr>
        <w:t xml:space="preserve">، </w:t>
      </w:r>
      <w:r w:rsidRPr="00C70E76">
        <w:rPr>
          <w:rFonts w:hint="cs"/>
          <w:rtl/>
        </w:rPr>
        <w:t>وهو السبب في أنه جعلهم من نوع الناس أنفسهم وليس من نوع آخر كالملائكة مثلاً.</w:t>
      </w:r>
    </w:p>
    <w:p w:rsidR="003550AC" w:rsidRDefault="003550AC" w:rsidP="00181AF2">
      <w:pPr>
        <w:pStyle w:val="Heading2Center"/>
        <w:rPr>
          <w:rtl/>
        </w:rPr>
      </w:pPr>
      <w:bookmarkStart w:id="115" w:name="_Toc377805313"/>
      <w:r w:rsidRPr="00C70E76">
        <w:rPr>
          <w:rFonts w:hint="cs"/>
          <w:rtl/>
        </w:rPr>
        <w:t>والنتيجة</w:t>
      </w:r>
      <w:r>
        <w:rPr>
          <w:rFonts w:hint="cs"/>
          <w:rtl/>
        </w:rPr>
        <w:t>:</w:t>
      </w:r>
      <w:bookmarkEnd w:id="115"/>
      <w:r>
        <w:rPr>
          <w:rFonts w:hint="cs"/>
          <w:rtl/>
        </w:rPr>
        <w:t xml:space="preserve"> </w:t>
      </w:r>
    </w:p>
    <w:p w:rsidR="003550AC" w:rsidRDefault="003550AC" w:rsidP="00A26ACF">
      <w:pPr>
        <w:pStyle w:val="libNormal"/>
        <w:rPr>
          <w:rtl/>
        </w:rPr>
      </w:pPr>
      <w:r w:rsidRPr="00C70E76">
        <w:rPr>
          <w:rFonts w:hint="cs"/>
          <w:rtl/>
        </w:rPr>
        <w:t>أن وجود الوسيلة بين العباد والله تعالى لو كان أمره يرجع الينا لصح لنا أن نقول ياربنا نريد أن تجعل كل أنواع ارتباطنا بك مباشراً</w:t>
      </w:r>
      <w:r>
        <w:rPr>
          <w:rFonts w:hint="cs"/>
          <w:rtl/>
        </w:rPr>
        <w:t xml:space="preserve">، </w:t>
      </w:r>
      <w:r w:rsidRPr="00C70E76">
        <w:rPr>
          <w:rFonts w:hint="cs"/>
          <w:rtl/>
        </w:rPr>
        <w:t>فلا تجعل بيننا وبينك واسطةً في شيء</w:t>
      </w:r>
      <w:r>
        <w:rPr>
          <w:rFonts w:hint="cs"/>
          <w:rtl/>
        </w:rPr>
        <w:t xml:space="preserve">! </w:t>
      </w:r>
      <w:r w:rsidRPr="00C70E76">
        <w:rPr>
          <w:rFonts w:hint="cs"/>
          <w:rtl/>
        </w:rPr>
        <w:t>كما ما يميل اليه أهل الإشكال على الشفاعة والتوسل</w:t>
      </w:r>
      <w:r>
        <w:rPr>
          <w:rFonts w:hint="cs"/>
          <w:rtl/>
        </w:rPr>
        <w:t xml:space="preserve">! </w:t>
      </w:r>
    </w:p>
    <w:p w:rsidR="003550AC" w:rsidRDefault="003550AC" w:rsidP="00A26ACF">
      <w:pPr>
        <w:pStyle w:val="libNormal"/>
        <w:rPr>
          <w:rtl/>
        </w:rPr>
      </w:pPr>
      <w:r w:rsidRPr="00C70E76">
        <w:rPr>
          <w:rFonts w:hint="cs"/>
          <w:rtl/>
        </w:rPr>
        <w:t>ولكن الأمر له سبحانه</w:t>
      </w:r>
      <w:r>
        <w:rPr>
          <w:rFonts w:hint="cs"/>
          <w:rtl/>
        </w:rPr>
        <w:t xml:space="preserve">، </w:t>
      </w:r>
      <w:r w:rsidRPr="00C70E76">
        <w:rPr>
          <w:rFonts w:hint="cs"/>
          <w:rtl/>
        </w:rPr>
        <w:t>فالأفضل أن يكون منطقنا سليما فنقول</w:t>
      </w:r>
      <w:r>
        <w:rPr>
          <w:rFonts w:hint="cs"/>
          <w:rtl/>
        </w:rPr>
        <w:t xml:space="preserve">: </w:t>
      </w:r>
    </w:p>
    <w:p w:rsidR="003550AC" w:rsidRDefault="003550AC" w:rsidP="00A26ACF">
      <w:pPr>
        <w:pStyle w:val="libNormal"/>
        <w:rPr>
          <w:rtl/>
        </w:rPr>
      </w:pPr>
      <w:r w:rsidRPr="00C70E76">
        <w:rPr>
          <w:rFonts w:hint="cs"/>
          <w:rtl/>
        </w:rPr>
        <w:t>اللهم لا نقترح عليك</w:t>
      </w:r>
      <w:r>
        <w:rPr>
          <w:rFonts w:hint="cs"/>
          <w:rtl/>
        </w:rPr>
        <w:t xml:space="preserve">، </w:t>
      </w:r>
      <w:r w:rsidRPr="00C70E76">
        <w:rPr>
          <w:rFonts w:hint="cs"/>
          <w:rtl/>
        </w:rPr>
        <w:t>فأنت أعلم بما يصلحنا</w:t>
      </w:r>
      <w:r>
        <w:rPr>
          <w:rFonts w:hint="cs"/>
          <w:rtl/>
        </w:rPr>
        <w:t xml:space="preserve">، </w:t>
      </w:r>
      <w:r w:rsidRPr="00C70E76">
        <w:rPr>
          <w:rFonts w:hint="cs"/>
          <w:rtl/>
        </w:rPr>
        <w:t>وإن أردت أن تجعل أنبياءك وأوصياءك واسطةً بيننا وبينك</w:t>
      </w:r>
      <w:r>
        <w:rPr>
          <w:rFonts w:hint="cs"/>
          <w:rtl/>
        </w:rPr>
        <w:t xml:space="preserve">، </w:t>
      </w:r>
      <w:r w:rsidRPr="00C70E76">
        <w:rPr>
          <w:rFonts w:hint="cs"/>
          <w:rtl/>
        </w:rPr>
        <w:t>وحججاً علينا عندك</w:t>
      </w:r>
      <w:r>
        <w:rPr>
          <w:rFonts w:hint="cs"/>
          <w:rtl/>
        </w:rPr>
        <w:t xml:space="preserve">، </w:t>
      </w:r>
      <w:r w:rsidRPr="00C70E76">
        <w:rPr>
          <w:rFonts w:hint="cs"/>
          <w:rtl/>
        </w:rPr>
        <w:t>فنحن مطيعون لك ولهم</w:t>
      </w:r>
      <w:r>
        <w:rPr>
          <w:rFonts w:hint="cs"/>
          <w:rtl/>
        </w:rPr>
        <w:t xml:space="preserve">، </w:t>
      </w:r>
      <w:r w:rsidRPr="00C70E76">
        <w:rPr>
          <w:rFonts w:hint="cs"/>
          <w:rtl/>
        </w:rPr>
        <w:t>ولا اعتراض عندنا..</w:t>
      </w:r>
    </w:p>
    <w:p w:rsidR="003550AC" w:rsidRDefault="003550AC" w:rsidP="00A26ACF">
      <w:pPr>
        <w:pStyle w:val="libNormal"/>
        <w:rPr>
          <w:rtl/>
        </w:rPr>
      </w:pPr>
      <w:r w:rsidRPr="00C70E76">
        <w:rPr>
          <w:rFonts w:hint="cs"/>
          <w:rtl/>
        </w:rPr>
        <w:t xml:space="preserve">وهذا هو التسليم المطلق لإرادته تعالى الذي عبر عنه بقوله لرسوله </w:t>
      </w:r>
      <w:r w:rsidR="003F5631" w:rsidRPr="003F5631">
        <w:rPr>
          <w:rStyle w:val="libAlaemChar"/>
          <w:rFonts w:hint="cs"/>
          <w:rtl/>
        </w:rPr>
        <w:t>صلى‌الله‌عليه‌وآله</w:t>
      </w:r>
      <w:r w:rsidRPr="00C70E76">
        <w:rPr>
          <w:rFonts w:hint="cs"/>
          <w:rtl/>
        </w:rPr>
        <w:t xml:space="preserve"> في سورة الزخرف</w:t>
      </w:r>
      <w:r w:rsidR="00E52117">
        <w:rPr>
          <w:rFonts w:hint="cs"/>
          <w:rtl/>
        </w:rPr>
        <w:t xml:space="preserve"> - </w:t>
      </w:r>
      <w:r w:rsidRPr="00C70E76">
        <w:rPr>
          <w:rFonts w:hint="cs"/>
          <w:rtl/>
        </w:rPr>
        <w:t>81</w:t>
      </w:r>
      <w:r w:rsidR="00E52117">
        <w:rPr>
          <w:rFonts w:hint="cs"/>
          <w:rtl/>
        </w:rPr>
        <w:t xml:space="preserve"> - </w:t>
      </w:r>
      <w:r w:rsidRPr="00C70E76">
        <w:rPr>
          <w:rFonts w:hint="cs"/>
          <w:rtl/>
        </w:rPr>
        <w:t>82</w:t>
      </w:r>
      <w:r>
        <w:rPr>
          <w:rFonts w:hint="cs"/>
          <w:rtl/>
        </w:rPr>
        <w:t xml:space="preserve">: </w:t>
      </w:r>
      <w:r w:rsidRPr="00C70E76">
        <w:rPr>
          <w:rFonts w:hint="cs"/>
          <w:rtl/>
        </w:rPr>
        <w:t>قل إن كان لله ولد فأنا أول العابدين.</w:t>
      </w:r>
    </w:p>
    <w:p w:rsidR="003550AC" w:rsidRDefault="003550AC" w:rsidP="00A26ACF">
      <w:pPr>
        <w:pStyle w:val="libNormal"/>
        <w:rPr>
          <w:rtl/>
        </w:rPr>
      </w:pPr>
      <w:r w:rsidRPr="00C70E76">
        <w:rPr>
          <w:rFonts w:hint="cs"/>
          <w:rtl/>
        </w:rPr>
        <w:t>ومعناه</w:t>
      </w:r>
      <w:r>
        <w:rPr>
          <w:rFonts w:hint="cs"/>
          <w:rtl/>
        </w:rPr>
        <w:t xml:space="preserve">: </w:t>
      </w:r>
      <w:r w:rsidRPr="00C70E76">
        <w:rPr>
          <w:rFonts w:hint="cs"/>
          <w:rtl/>
        </w:rPr>
        <w:t>أيها الرسول وحد الله تعالى توحيداً بلا شرط</w:t>
      </w:r>
      <w:r>
        <w:rPr>
          <w:rFonts w:hint="cs"/>
          <w:rtl/>
        </w:rPr>
        <w:t xml:space="preserve">، </w:t>
      </w:r>
      <w:r w:rsidRPr="00C70E76">
        <w:rPr>
          <w:rFonts w:hint="cs"/>
          <w:rtl/>
        </w:rPr>
        <w:t>واقبل معه كل شرط حتى لو اتخذ ولداً وأمرك بعبادته</w:t>
      </w:r>
      <w:r>
        <w:rPr>
          <w:rFonts w:hint="cs"/>
          <w:rtl/>
        </w:rPr>
        <w:t xml:space="preserve">! </w:t>
      </w:r>
    </w:p>
    <w:p w:rsidR="003550AC" w:rsidRDefault="003550AC" w:rsidP="00A26ACF">
      <w:pPr>
        <w:pStyle w:val="libNormal"/>
        <w:rPr>
          <w:rtl/>
        </w:rPr>
      </w:pPr>
      <w:r w:rsidRPr="00C70E76">
        <w:rPr>
          <w:rFonts w:hint="cs"/>
          <w:rtl/>
        </w:rPr>
        <w:t>ثم بين تعالى أن الواقع أنه لم يتخذ ولن يتخذ ولداً فقال</w:t>
      </w:r>
      <w:r>
        <w:rPr>
          <w:rFonts w:hint="cs"/>
          <w:rtl/>
        </w:rPr>
        <w:t xml:space="preserve">: </w:t>
      </w:r>
    </w:p>
    <w:p w:rsidR="00960004" w:rsidRDefault="003550AC" w:rsidP="00A26ACF">
      <w:pPr>
        <w:pStyle w:val="libNormal"/>
        <w:rPr>
          <w:rtl/>
        </w:rPr>
      </w:pPr>
      <w:r w:rsidRPr="00C70E76">
        <w:rPr>
          <w:rFonts w:hint="cs"/>
          <w:rtl/>
        </w:rPr>
        <w:t>سبحان الله رب السماوات والأرض</w:t>
      </w:r>
      <w:r>
        <w:rPr>
          <w:rFonts w:hint="cs"/>
          <w:rtl/>
        </w:rPr>
        <w:t xml:space="preserve">، </w:t>
      </w:r>
      <w:r w:rsidRPr="00C70E76">
        <w:rPr>
          <w:rFonts w:hint="cs"/>
          <w:rtl/>
        </w:rPr>
        <w:t>رب العرش</w:t>
      </w:r>
      <w:r>
        <w:rPr>
          <w:rFonts w:hint="cs"/>
          <w:rtl/>
        </w:rPr>
        <w:t xml:space="preserve">، </w:t>
      </w:r>
      <w:r w:rsidRPr="00C70E76">
        <w:rPr>
          <w:rFonts w:hint="cs"/>
          <w:rtl/>
        </w:rPr>
        <w:t>عما يصفون.</w:t>
      </w:r>
    </w:p>
    <w:p w:rsidR="003550AC" w:rsidRDefault="003550AC" w:rsidP="00181AF2">
      <w:pPr>
        <w:pStyle w:val="Heading2Center"/>
        <w:rPr>
          <w:rtl/>
        </w:rPr>
      </w:pPr>
      <w:bookmarkStart w:id="116" w:name="_Toc377805314"/>
      <w:r w:rsidRPr="00C70E76">
        <w:rPr>
          <w:rFonts w:hint="cs"/>
          <w:rtl/>
        </w:rPr>
        <w:t>المسألة الخامسة</w:t>
      </w:r>
      <w:r>
        <w:rPr>
          <w:rFonts w:hint="cs"/>
          <w:rtl/>
        </w:rPr>
        <w:t xml:space="preserve">: </w:t>
      </w:r>
      <w:r w:rsidRPr="00C70E76">
        <w:rPr>
          <w:rFonts w:hint="cs"/>
          <w:rtl/>
        </w:rPr>
        <w:t>مسألة التوسل دقيقة وحساسة</w:t>
      </w:r>
      <w:bookmarkEnd w:id="116"/>
    </w:p>
    <w:p w:rsidR="003550AC" w:rsidRDefault="003550AC" w:rsidP="00A26ACF">
      <w:pPr>
        <w:pStyle w:val="libNormal"/>
        <w:rPr>
          <w:rtl/>
        </w:rPr>
      </w:pPr>
      <w:r w:rsidRPr="00C70E76">
        <w:rPr>
          <w:rFonts w:hint="cs"/>
          <w:rtl/>
        </w:rPr>
        <w:t>فهي مسألة ذات حدين</w:t>
      </w:r>
      <w:r>
        <w:rPr>
          <w:rFonts w:hint="cs"/>
          <w:rtl/>
        </w:rPr>
        <w:t xml:space="preserve">، </w:t>
      </w:r>
      <w:r w:rsidRPr="00C70E76">
        <w:rPr>
          <w:rFonts w:hint="cs"/>
          <w:rtl/>
        </w:rPr>
        <w:t>لابد فيها التوازن والحذر من الافراط والتفريط</w:t>
      </w:r>
      <w:r>
        <w:rPr>
          <w:rFonts w:hint="cs"/>
          <w:rtl/>
        </w:rPr>
        <w:t xml:space="preserve">! </w:t>
      </w:r>
    </w:p>
    <w:p w:rsidR="003550AC" w:rsidRDefault="003550AC" w:rsidP="00A26ACF">
      <w:pPr>
        <w:pStyle w:val="libNormal"/>
        <w:rPr>
          <w:rtl/>
        </w:rPr>
      </w:pPr>
      <w:r w:rsidRPr="00C70E76">
        <w:rPr>
          <w:rFonts w:hint="cs"/>
          <w:rtl/>
        </w:rPr>
        <w:t>فلا هؤلاء الوسائط يملكون شيئاً مع الله تعالى.. لأنهم مخلوقون فقراء اليه تعالى.</w:t>
      </w:r>
    </w:p>
    <w:p w:rsidR="003550AC" w:rsidRPr="00C70E76" w:rsidRDefault="003550AC" w:rsidP="00A26ACF">
      <w:pPr>
        <w:pStyle w:val="libNormal"/>
        <w:rPr>
          <w:rtl/>
        </w:rPr>
      </w:pPr>
      <w:r w:rsidRPr="00C70E76">
        <w:rPr>
          <w:rFonts w:hint="cs"/>
          <w:rtl/>
        </w:rPr>
        <w:t>كما أنه لا غنى للناس عن وساطتهم الى الله.. لأنهم عباده المكرمون الذين أمر بالتوجه اليه بهم.</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والتعادل المطلوب فيها تعادل فكري وعملي.. لأن الحركة الانحرافية</w:t>
      </w:r>
      <w:r>
        <w:rPr>
          <w:rFonts w:hint="cs"/>
          <w:rtl/>
        </w:rPr>
        <w:t xml:space="preserve">، </w:t>
      </w:r>
      <w:r w:rsidRPr="00C70E76">
        <w:rPr>
          <w:rFonts w:hint="cs"/>
          <w:rtl/>
        </w:rPr>
        <w:t>ذهنية أو عملية</w:t>
      </w:r>
      <w:r>
        <w:rPr>
          <w:rFonts w:hint="cs"/>
          <w:rtl/>
        </w:rPr>
        <w:t xml:space="preserve">، </w:t>
      </w:r>
      <w:r w:rsidRPr="00C70E76">
        <w:rPr>
          <w:rFonts w:hint="cs"/>
          <w:rtl/>
        </w:rPr>
        <w:t>قد توجب الضلال</w:t>
      </w:r>
      <w:r>
        <w:rPr>
          <w:rFonts w:hint="cs"/>
          <w:rtl/>
        </w:rPr>
        <w:t xml:space="preserve">!! </w:t>
      </w:r>
    </w:p>
    <w:p w:rsidR="003550AC" w:rsidRDefault="003550AC" w:rsidP="00A26ACF">
      <w:pPr>
        <w:pStyle w:val="libNormal"/>
        <w:rPr>
          <w:rtl/>
        </w:rPr>
      </w:pPr>
      <w:r w:rsidRPr="00C70E76">
        <w:rPr>
          <w:rFonts w:hint="cs"/>
          <w:rtl/>
        </w:rPr>
        <w:t>فالذين ينقصون من دور أنبياء الله وأوصيائه ومقامهم عند الله تعالى</w:t>
      </w:r>
      <w:r>
        <w:rPr>
          <w:rFonts w:hint="cs"/>
          <w:rtl/>
        </w:rPr>
        <w:t xml:space="preserve">، </w:t>
      </w:r>
      <w:r w:rsidRPr="00C70E76">
        <w:rPr>
          <w:rFonts w:hint="cs"/>
          <w:rtl/>
        </w:rPr>
        <w:t>بحجة توحيده وإبعاد الشركاء عن ساحته المقدسة</w:t>
      </w:r>
      <w:r>
        <w:rPr>
          <w:rFonts w:hint="cs"/>
          <w:rtl/>
        </w:rPr>
        <w:t xml:space="preserve">، </w:t>
      </w:r>
      <w:r w:rsidRPr="00C70E76">
        <w:rPr>
          <w:rFonts w:hint="cs"/>
          <w:rtl/>
        </w:rPr>
        <w:t>يقعون في الضلال والبعد عن الطريق الذي عينه الله لتوحيده وطاعته..وهو طاعتهم</w:t>
      </w:r>
      <w:r>
        <w:rPr>
          <w:rFonts w:hint="cs"/>
          <w:rtl/>
        </w:rPr>
        <w:t xml:space="preserve">، </w:t>
      </w:r>
      <w:r w:rsidRPr="00C70E76">
        <w:rPr>
          <w:rFonts w:hint="cs"/>
          <w:rtl/>
        </w:rPr>
        <w:t>والتوجه اليه بهم</w:t>
      </w:r>
      <w:r>
        <w:rPr>
          <w:rFonts w:hint="cs"/>
          <w:rtl/>
        </w:rPr>
        <w:t xml:space="preserve">! </w:t>
      </w:r>
    </w:p>
    <w:p w:rsidR="003550AC" w:rsidRDefault="003550AC" w:rsidP="00A26ACF">
      <w:pPr>
        <w:pStyle w:val="libNormal"/>
        <w:rPr>
          <w:rtl/>
        </w:rPr>
      </w:pPr>
      <w:r w:rsidRPr="00C70E76">
        <w:rPr>
          <w:rFonts w:hint="cs"/>
          <w:rtl/>
        </w:rPr>
        <w:t>والذين يزيدون على دورهم المحدد من الله تعالى</w:t>
      </w:r>
      <w:r>
        <w:rPr>
          <w:rFonts w:hint="cs"/>
          <w:rtl/>
        </w:rPr>
        <w:t xml:space="preserve">، </w:t>
      </w:r>
      <w:r w:rsidRPr="00C70E76">
        <w:rPr>
          <w:rFonts w:hint="cs"/>
          <w:rtl/>
        </w:rPr>
        <w:t>ويجعلون لهم معه شراكةً في ملكه أو حكمه أو عبادته</w:t>
      </w:r>
      <w:r>
        <w:rPr>
          <w:rFonts w:hint="cs"/>
          <w:rtl/>
        </w:rPr>
        <w:t xml:space="preserve">، </w:t>
      </w:r>
      <w:r w:rsidRPr="00C70E76">
        <w:rPr>
          <w:rFonts w:hint="cs"/>
          <w:rtl/>
        </w:rPr>
        <w:t>ولو ذرةً واحدة</w:t>
      </w:r>
      <w:r>
        <w:rPr>
          <w:rFonts w:hint="cs"/>
          <w:rtl/>
        </w:rPr>
        <w:t xml:space="preserve">، </w:t>
      </w:r>
      <w:r w:rsidRPr="00C70E76">
        <w:rPr>
          <w:rFonts w:hint="cs"/>
          <w:rtl/>
        </w:rPr>
        <w:t>بحجة أنه جعلهم وسيلةً اليه..يقعون في الضلال والبعد عن الطريق الذي عينه الله تعالى</w:t>
      </w:r>
      <w:r>
        <w:rPr>
          <w:rFonts w:hint="cs"/>
          <w:rtl/>
        </w:rPr>
        <w:t xml:space="preserve">، </w:t>
      </w:r>
      <w:r w:rsidRPr="00C70E76">
        <w:rPr>
          <w:rFonts w:hint="cs"/>
          <w:rtl/>
        </w:rPr>
        <w:t>والذي هو التوحيد المطلق</w:t>
      </w:r>
      <w:r>
        <w:rPr>
          <w:rFonts w:hint="cs"/>
          <w:rtl/>
        </w:rPr>
        <w:t xml:space="preserve">! </w:t>
      </w:r>
    </w:p>
    <w:p w:rsidR="003550AC" w:rsidRDefault="003550AC" w:rsidP="00A26ACF">
      <w:pPr>
        <w:pStyle w:val="libNormal"/>
        <w:rPr>
          <w:rtl/>
        </w:rPr>
      </w:pPr>
      <w:r w:rsidRPr="00C70E76">
        <w:rPr>
          <w:rFonts w:hint="cs"/>
          <w:rtl/>
        </w:rPr>
        <w:t>وبسبب هذه الدقة في العقيدة الاسلامية في الأنبياء والأوصياء نرى أن الآيات والأحاديث الشريفة أكدت على الجانبين معاً</w:t>
      </w:r>
      <w:r>
        <w:rPr>
          <w:rFonts w:hint="cs"/>
          <w:rtl/>
        </w:rPr>
        <w:t xml:space="preserve">! </w:t>
      </w:r>
    </w:p>
    <w:p w:rsidR="003550AC" w:rsidRDefault="003550AC" w:rsidP="00A26ACF">
      <w:pPr>
        <w:pStyle w:val="libNormal"/>
        <w:rPr>
          <w:rtl/>
        </w:rPr>
      </w:pPr>
      <w:r w:rsidRPr="00C70E76">
        <w:rPr>
          <w:rFonts w:hint="cs"/>
          <w:rtl/>
        </w:rPr>
        <w:t>1</w:t>
      </w:r>
      <w:r w:rsidR="00E52117">
        <w:rPr>
          <w:rFonts w:hint="cs"/>
          <w:rtl/>
        </w:rPr>
        <w:t xml:space="preserve"> - </w:t>
      </w:r>
      <w:r w:rsidRPr="00C70E76">
        <w:rPr>
          <w:rFonts w:hint="cs"/>
          <w:rtl/>
        </w:rPr>
        <w:t>فهي تؤكد من ناحية على أن طاعته تعالى إنما تكون بطاعتهم وابتغاء الوسيلة اليه عن طريقهم.</w:t>
      </w:r>
    </w:p>
    <w:p w:rsidR="003550AC" w:rsidRDefault="003550AC" w:rsidP="00A26ACF">
      <w:pPr>
        <w:pStyle w:val="libNormal"/>
        <w:rPr>
          <w:rtl/>
        </w:rPr>
      </w:pPr>
      <w:r w:rsidRPr="00C70E76">
        <w:rPr>
          <w:rFonts w:hint="cs"/>
          <w:rtl/>
        </w:rPr>
        <w:t>2</w:t>
      </w:r>
      <w:r w:rsidR="00E52117">
        <w:rPr>
          <w:rFonts w:hint="cs"/>
          <w:rtl/>
        </w:rPr>
        <w:t xml:space="preserve"> - </w:t>
      </w:r>
      <w:r w:rsidRPr="00C70E76">
        <w:rPr>
          <w:rFonts w:hint="cs"/>
          <w:rtl/>
        </w:rPr>
        <w:t>ومن ناحية أخرى تؤكد على بشريتهم</w:t>
      </w:r>
      <w:r>
        <w:rPr>
          <w:rFonts w:hint="cs"/>
          <w:rtl/>
        </w:rPr>
        <w:t xml:space="preserve">، </w:t>
      </w:r>
      <w:r w:rsidRPr="00C70E76">
        <w:rPr>
          <w:rFonts w:hint="cs"/>
          <w:rtl/>
        </w:rPr>
        <w:t>وأن الذين جعلوهم آلهة أو شركاء لله قد ضلوا وكفروا.</w:t>
      </w:r>
    </w:p>
    <w:p w:rsidR="003550AC" w:rsidRDefault="003550AC" w:rsidP="00A26ACF">
      <w:pPr>
        <w:pStyle w:val="libNormal"/>
        <w:rPr>
          <w:rtl/>
        </w:rPr>
      </w:pPr>
      <w:r w:rsidRPr="00C70E76">
        <w:rPr>
          <w:rFonts w:hint="cs"/>
          <w:rtl/>
        </w:rPr>
        <w:t xml:space="preserve">وفيما يلي نورد بعض الآيات في إطاعة الرسول </w:t>
      </w:r>
      <w:r w:rsidR="003F5631" w:rsidRPr="003F5631">
        <w:rPr>
          <w:rStyle w:val="libAlaemChar"/>
          <w:rFonts w:hint="cs"/>
          <w:rtl/>
        </w:rPr>
        <w:t>صلى‌الله‌عليه‌وآله</w:t>
      </w:r>
      <w:r>
        <w:rPr>
          <w:rFonts w:hint="cs"/>
          <w:rtl/>
        </w:rPr>
        <w:t xml:space="preserve">، </w:t>
      </w:r>
      <w:r w:rsidRPr="00C70E76">
        <w:rPr>
          <w:rFonts w:hint="cs"/>
          <w:rtl/>
        </w:rPr>
        <w:t>ونلاحظ أن الله جعل طاعة الرسول إيماناً ومعصيته كفراً</w:t>
      </w:r>
      <w:r>
        <w:rPr>
          <w:rFonts w:hint="cs"/>
          <w:rtl/>
        </w:rPr>
        <w:t xml:space="preserve">! </w:t>
      </w:r>
      <w:r w:rsidRPr="00C70E76">
        <w:rPr>
          <w:rFonts w:hint="cs"/>
          <w:rtl/>
        </w:rPr>
        <w:t>وهو مقام مافوقه مقام لمخلوق أن يجعل الله طاعته طاعته</w:t>
      </w:r>
      <w:r>
        <w:rPr>
          <w:rFonts w:hint="cs"/>
          <w:rtl/>
        </w:rPr>
        <w:t xml:space="preserve">، </w:t>
      </w:r>
      <w:r w:rsidRPr="00C70E76">
        <w:rPr>
          <w:rFonts w:hint="cs"/>
          <w:rtl/>
        </w:rPr>
        <w:t>ومعصيته معصيته</w:t>
      </w:r>
      <w:r>
        <w:rPr>
          <w:rFonts w:hint="cs"/>
          <w:rtl/>
        </w:rPr>
        <w:t xml:space="preserve">!! </w:t>
      </w:r>
    </w:p>
    <w:p w:rsidR="003550AC" w:rsidRDefault="003550AC" w:rsidP="00A26ACF">
      <w:pPr>
        <w:pStyle w:val="libNormal"/>
        <w:rPr>
          <w:rtl/>
        </w:rPr>
      </w:pPr>
      <w:r w:rsidRPr="00C70E76">
        <w:rPr>
          <w:rFonts w:hint="cs"/>
          <w:rtl/>
        </w:rPr>
        <w:t>قال سبحانه</w:t>
      </w:r>
      <w:r>
        <w:rPr>
          <w:rFonts w:hint="cs"/>
          <w:rtl/>
        </w:rPr>
        <w:t xml:space="preserve">: </w:t>
      </w:r>
    </w:p>
    <w:p w:rsidR="003550AC" w:rsidRDefault="003550AC" w:rsidP="0021290A">
      <w:pPr>
        <w:pStyle w:val="libNormal"/>
        <w:rPr>
          <w:rtl/>
        </w:rPr>
      </w:pPr>
      <w:r w:rsidRPr="00C70E76">
        <w:rPr>
          <w:rFonts w:hint="cs"/>
          <w:rtl/>
        </w:rPr>
        <w:t xml:space="preserve">* </w:t>
      </w:r>
      <w:r w:rsidR="0021290A" w:rsidRPr="00485C41">
        <w:rPr>
          <w:rStyle w:val="libAlaemChar"/>
          <w:rFonts w:hint="cs"/>
          <w:rtl/>
        </w:rPr>
        <w:t>(</w:t>
      </w:r>
      <w:r w:rsidR="0021290A" w:rsidRPr="0021290A">
        <w:rPr>
          <w:rStyle w:val="libAieChar"/>
          <w:rFonts w:hint="cs"/>
          <w:rtl/>
        </w:rPr>
        <w:t xml:space="preserve"> قُلْ</w:t>
      </w:r>
      <w:r w:rsidR="0021290A" w:rsidRPr="0021290A">
        <w:rPr>
          <w:rStyle w:val="libAieChar"/>
          <w:rtl/>
        </w:rPr>
        <w:t xml:space="preserve"> </w:t>
      </w:r>
      <w:r w:rsidR="0021290A" w:rsidRPr="0021290A">
        <w:rPr>
          <w:rStyle w:val="libAieChar"/>
          <w:rFonts w:hint="cs"/>
          <w:rtl/>
        </w:rPr>
        <w:t>أَطِيعُوا</w:t>
      </w:r>
      <w:r w:rsidR="0021290A" w:rsidRPr="0021290A">
        <w:rPr>
          <w:rStyle w:val="libAieChar"/>
          <w:rtl/>
        </w:rPr>
        <w:t xml:space="preserve"> </w:t>
      </w:r>
      <w:r w:rsidR="0021290A" w:rsidRPr="0021290A">
        <w:rPr>
          <w:rStyle w:val="libAieChar"/>
          <w:rFonts w:hint="cs"/>
          <w:rtl/>
        </w:rPr>
        <w:t>اللَّـهَ</w:t>
      </w:r>
      <w:r w:rsidR="0021290A" w:rsidRPr="0021290A">
        <w:rPr>
          <w:rStyle w:val="libAieChar"/>
          <w:rtl/>
        </w:rPr>
        <w:t xml:space="preserve"> </w:t>
      </w:r>
      <w:r w:rsidR="0021290A" w:rsidRPr="0021290A">
        <w:rPr>
          <w:rStyle w:val="libAieChar"/>
          <w:rFonts w:hint="cs"/>
          <w:rtl/>
        </w:rPr>
        <w:t>وَالرَّسُولَ</w:t>
      </w:r>
      <w:r w:rsidR="0021290A" w:rsidRPr="0021290A">
        <w:rPr>
          <w:rStyle w:val="libAieChar"/>
          <w:rtl/>
        </w:rPr>
        <w:t xml:space="preserve"> </w:t>
      </w:r>
      <w:r w:rsidR="0021290A" w:rsidRPr="0021290A">
        <w:rPr>
          <w:rStyle w:val="libAieChar"/>
          <w:rFonts w:hint="cs"/>
          <w:rtl/>
        </w:rPr>
        <w:t>فَإِن</w:t>
      </w:r>
      <w:r w:rsidR="0021290A" w:rsidRPr="0021290A">
        <w:rPr>
          <w:rStyle w:val="libAieChar"/>
          <w:rtl/>
        </w:rPr>
        <w:t xml:space="preserve"> </w:t>
      </w:r>
      <w:r w:rsidR="0021290A" w:rsidRPr="0021290A">
        <w:rPr>
          <w:rStyle w:val="libAieChar"/>
          <w:rFonts w:hint="cs"/>
          <w:rtl/>
        </w:rPr>
        <w:t>تَوَلَّوْا</w:t>
      </w:r>
      <w:r w:rsidR="0021290A" w:rsidRPr="0021290A">
        <w:rPr>
          <w:rStyle w:val="libAieChar"/>
          <w:rtl/>
        </w:rPr>
        <w:t xml:space="preserve"> </w:t>
      </w:r>
      <w:r w:rsidR="0021290A" w:rsidRPr="0021290A">
        <w:rPr>
          <w:rStyle w:val="libAieChar"/>
          <w:rFonts w:hint="cs"/>
          <w:rtl/>
        </w:rPr>
        <w:t>فَإِنَّ</w:t>
      </w:r>
      <w:r w:rsidR="0021290A" w:rsidRPr="0021290A">
        <w:rPr>
          <w:rStyle w:val="libAieChar"/>
          <w:rtl/>
        </w:rPr>
        <w:t xml:space="preserve"> </w:t>
      </w:r>
      <w:r w:rsidR="0021290A" w:rsidRPr="0021290A">
        <w:rPr>
          <w:rStyle w:val="libAieChar"/>
          <w:rFonts w:hint="cs"/>
          <w:rtl/>
        </w:rPr>
        <w:t>اللَّـهَ</w:t>
      </w:r>
      <w:r w:rsidR="0021290A" w:rsidRPr="0021290A">
        <w:rPr>
          <w:rStyle w:val="libAieChar"/>
          <w:rtl/>
        </w:rPr>
        <w:t xml:space="preserve"> </w:t>
      </w:r>
      <w:r w:rsidR="0021290A" w:rsidRPr="0021290A">
        <w:rPr>
          <w:rStyle w:val="libAieChar"/>
          <w:rFonts w:hint="cs"/>
          <w:rtl/>
        </w:rPr>
        <w:t>لَا</w:t>
      </w:r>
      <w:r w:rsidR="0021290A" w:rsidRPr="0021290A">
        <w:rPr>
          <w:rStyle w:val="libAieChar"/>
          <w:rtl/>
        </w:rPr>
        <w:t xml:space="preserve"> </w:t>
      </w:r>
      <w:r w:rsidR="0021290A" w:rsidRPr="0021290A">
        <w:rPr>
          <w:rStyle w:val="libAieChar"/>
          <w:rFonts w:hint="cs"/>
          <w:rtl/>
        </w:rPr>
        <w:t>يُحِبُّ</w:t>
      </w:r>
      <w:r w:rsidR="0021290A" w:rsidRPr="0021290A">
        <w:rPr>
          <w:rStyle w:val="libAieChar"/>
          <w:rtl/>
        </w:rPr>
        <w:t xml:space="preserve"> </w:t>
      </w:r>
      <w:r w:rsidR="0021290A" w:rsidRPr="0021290A">
        <w:rPr>
          <w:rStyle w:val="libAieChar"/>
          <w:rFonts w:hint="cs"/>
          <w:rtl/>
        </w:rPr>
        <w:t xml:space="preserve">الْكَافِرِينَ </w:t>
      </w:r>
      <w:r w:rsidR="0021290A" w:rsidRPr="00485C41">
        <w:rPr>
          <w:rStyle w:val="libAlaemChar"/>
          <w:rFonts w:hint="cs"/>
          <w:rtl/>
        </w:rPr>
        <w:t>)</w:t>
      </w:r>
      <w:r w:rsidRPr="00C70E76">
        <w:rPr>
          <w:rFonts w:hint="cs"/>
          <w:rtl/>
        </w:rPr>
        <w:t>. آل عمران</w:t>
      </w:r>
      <w:r w:rsidR="00E52117">
        <w:rPr>
          <w:rFonts w:hint="cs"/>
          <w:rtl/>
        </w:rPr>
        <w:t xml:space="preserve"> - </w:t>
      </w:r>
      <w:r w:rsidRPr="00C70E76">
        <w:rPr>
          <w:rFonts w:hint="cs"/>
          <w:rtl/>
        </w:rPr>
        <w:t>32</w:t>
      </w:r>
    </w:p>
    <w:p w:rsidR="003550AC" w:rsidRDefault="003550AC" w:rsidP="0021290A">
      <w:pPr>
        <w:pStyle w:val="libNormal"/>
        <w:rPr>
          <w:rtl/>
        </w:rPr>
      </w:pPr>
      <w:r w:rsidRPr="00C70E76">
        <w:rPr>
          <w:rFonts w:hint="cs"/>
          <w:rtl/>
        </w:rPr>
        <w:t xml:space="preserve">* </w:t>
      </w:r>
      <w:r w:rsidR="0021290A" w:rsidRPr="00485C41">
        <w:rPr>
          <w:rStyle w:val="libAlaemChar"/>
          <w:rFonts w:hint="cs"/>
          <w:rtl/>
        </w:rPr>
        <w:t>(</w:t>
      </w:r>
      <w:r w:rsidR="0021290A" w:rsidRPr="0021290A">
        <w:rPr>
          <w:rStyle w:val="libAieChar"/>
          <w:rFonts w:hint="cs"/>
          <w:rtl/>
        </w:rPr>
        <w:t xml:space="preserve"> مَّن</w:t>
      </w:r>
      <w:r w:rsidR="0021290A" w:rsidRPr="0021290A">
        <w:rPr>
          <w:rStyle w:val="libAieChar"/>
          <w:rtl/>
        </w:rPr>
        <w:t xml:space="preserve"> </w:t>
      </w:r>
      <w:r w:rsidR="0021290A" w:rsidRPr="0021290A">
        <w:rPr>
          <w:rStyle w:val="libAieChar"/>
          <w:rFonts w:hint="cs"/>
          <w:rtl/>
        </w:rPr>
        <w:t>يُطِعِ</w:t>
      </w:r>
      <w:r w:rsidR="0021290A" w:rsidRPr="0021290A">
        <w:rPr>
          <w:rStyle w:val="libAieChar"/>
          <w:rtl/>
        </w:rPr>
        <w:t xml:space="preserve"> </w:t>
      </w:r>
      <w:r w:rsidR="0021290A" w:rsidRPr="0021290A">
        <w:rPr>
          <w:rStyle w:val="libAieChar"/>
          <w:rFonts w:hint="cs"/>
          <w:rtl/>
        </w:rPr>
        <w:t>الرَّسُولَ</w:t>
      </w:r>
      <w:r w:rsidR="0021290A" w:rsidRPr="0021290A">
        <w:rPr>
          <w:rStyle w:val="libAieChar"/>
          <w:rtl/>
        </w:rPr>
        <w:t xml:space="preserve"> </w:t>
      </w:r>
      <w:r w:rsidR="0021290A" w:rsidRPr="0021290A">
        <w:rPr>
          <w:rStyle w:val="libAieChar"/>
          <w:rFonts w:hint="cs"/>
          <w:rtl/>
        </w:rPr>
        <w:t>فَقَدْ</w:t>
      </w:r>
      <w:r w:rsidR="0021290A" w:rsidRPr="0021290A">
        <w:rPr>
          <w:rStyle w:val="libAieChar"/>
          <w:rtl/>
        </w:rPr>
        <w:t xml:space="preserve"> </w:t>
      </w:r>
      <w:r w:rsidR="0021290A" w:rsidRPr="0021290A">
        <w:rPr>
          <w:rStyle w:val="libAieChar"/>
          <w:rFonts w:hint="cs"/>
          <w:rtl/>
        </w:rPr>
        <w:t>أَطَاعَ</w:t>
      </w:r>
      <w:r w:rsidR="0021290A" w:rsidRPr="0021290A">
        <w:rPr>
          <w:rStyle w:val="libAieChar"/>
          <w:rtl/>
        </w:rPr>
        <w:t xml:space="preserve"> </w:t>
      </w:r>
      <w:r w:rsidR="0021290A" w:rsidRPr="0021290A">
        <w:rPr>
          <w:rStyle w:val="libAieChar"/>
          <w:rFonts w:hint="cs"/>
          <w:rtl/>
        </w:rPr>
        <w:t>اللَّـهَ</w:t>
      </w:r>
      <w:r w:rsidR="0021290A" w:rsidRPr="0021290A">
        <w:rPr>
          <w:rStyle w:val="libAieChar"/>
          <w:rtl/>
        </w:rPr>
        <w:t xml:space="preserve"> </w:t>
      </w:r>
      <w:r w:rsidR="0021290A" w:rsidRPr="0021290A">
        <w:rPr>
          <w:rStyle w:val="libAieChar"/>
          <w:rFonts w:hint="cs"/>
          <w:rtl/>
        </w:rPr>
        <w:t>وَمَن</w:t>
      </w:r>
      <w:r w:rsidR="0021290A" w:rsidRPr="0021290A">
        <w:rPr>
          <w:rStyle w:val="libAieChar"/>
          <w:rtl/>
        </w:rPr>
        <w:t xml:space="preserve"> </w:t>
      </w:r>
      <w:r w:rsidR="0021290A" w:rsidRPr="0021290A">
        <w:rPr>
          <w:rStyle w:val="libAieChar"/>
          <w:rFonts w:hint="cs"/>
          <w:rtl/>
        </w:rPr>
        <w:t>تَوَلَّىٰ</w:t>
      </w:r>
      <w:r w:rsidR="0021290A" w:rsidRPr="0021290A">
        <w:rPr>
          <w:rStyle w:val="libAieChar"/>
          <w:rtl/>
        </w:rPr>
        <w:t xml:space="preserve"> </w:t>
      </w:r>
      <w:r w:rsidR="0021290A" w:rsidRPr="0021290A">
        <w:rPr>
          <w:rStyle w:val="libAieChar"/>
          <w:rFonts w:hint="cs"/>
          <w:rtl/>
        </w:rPr>
        <w:t>فَمَا</w:t>
      </w:r>
      <w:r w:rsidR="0021290A" w:rsidRPr="0021290A">
        <w:rPr>
          <w:rStyle w:val="libAieChar"/>
          <w:rtl/>
        </w:rPr>
        <w:t xml:space="preserve"> </w:t>
      </w:r>
      <w:r w:rsidR="0021290A" w:rsidRPr="0021290A">
        <w:rPr>
          <w:rStyle w:val="libAieChar"/>
          <w:rFonts w:hint="cs"/>
          <w:rtl/>
        </w:rPr>
        <w:t>أَرْسَلْنَاكَ</w:t>
      </w:r>
      <w:r w:rsidR="0021290A" w:rsidRPr="0021290A">
        <w:rPr>
          <w:rStyle w:val="libAieChar"/>
          <w:rtl/>
        </w:rPr>
        <w:t xml:space="preserve"> </w:t>
      </w:r>
      <w:r w:rsidR="0021290A" w:rsidRPr="0021290A">
        <w:rPr>
          <w:rStyle w:val="libAieChar"/>
          <w:rFonts w:hint="cs"/>
          <w:rtl/>
        </w:rPr>
        <w:t>عَلَيْهِمْ</w:t>
      </w:r>
      <w:r w:rsidR="0021290A" w:rsidRPr="0021290A">
        <w:rPr>
          <w:rStyle w:val="libAieChar"/>
          <w:rtl/>
        </w:rPr>
        <w:t xml:space="preserve"> </w:t>
      </w:r>
      <w:r w:rsidR="0021290A" w:rsidRPr="0021290A">
        <w:rPr>
          <w:rStyle w:val="libAieChar"/>
          <w:rFonts w:hint="cs"/>
          <w:rtl/>
        </w:rPr>
        <w:t xml:space="preserve">حَفِيظًا </w:t>
      </w:r>
      <w:r w:rsidR="0021290A" w:rsidRPr="00485C41">
        <w:rPr>
          <w:rStyle w:val="libAlaemChar"/>
          <w:rFonts w:hint="cs"/>
          <w:rtl/>
        </w:rPr>
        <w:t>)</w:t>
      </w:r>
      <w:r w:rsidRPr="00C70E76">
        <w:rPr>
          <w:rFonts w:hint="cs"/>
          <w:rtl/>
        </w:rPr>
        <w:t>. النساء</w:t>
      </w:r>
      <w:r w:rsidR="00E52117">
        <w:rPr>
          <w:rFonts w:hint="cs"/>
          <w:rtl/>
        </w:rPr>
        <w:t xml:space="preserve"> - </w:t>
      </w:r>
      <w:r w:rsidRPr="00C70E76">
        <w:rPr>
          <w:rFonts w:hint="cs"/>
          <w:rtl/>
        </w:rPr>
        <w:t>80</w:t>
      </w:r>
    </w:p>
    <w:p w:rsidR="003550AC" w:rsidRPr="00C70E76" w:rsidRDefault="003550AC" w:rsidP="0021290A">
      <w:pPr>
        <w:pStyle w:val="libNormal"/>
        <w:rPr>
          <w:rtl/>
        </w:rPr>
      </w:pPr>
      <w:r w:rsidRPr="00C70E76">
        <w:rPr>
          <w:rFonts w:hint="cs"/>
          <w:rtl/>
        </w:rPr>
        <w:t xml:space="preserve">* </w:t>
      </w:r>
      <w:r w:rsidR="0021290A" w:rsidRPr="00485C41">
        <w:rPr>
          <w:rStyle w:val="libAlaemChar"/>
          <w:rFonts w:hint="cs"/>
          <w:rtl/>
        </w:rPr>
        <w:t>(</w:t>
      </w:r>
      <w:r w:rsidR="0021290A" w:rsidRPr="0021290A">
        <w:rPr>
          <w:rStyle w:val="libAieChar"/>
          <w:rFonts w:hint="cs"/>
          <w:rtl/>
        </w:rPr>
        <w:t xml:space="preserve"> وَيَقُولُونَ</w:t>
      </w:r>
      <w:r w:rsidR="0021290A" w:rsidRPr="0021290A">
        <w:rPr>
          <w:rStyle w:val="libAieChar"/>
          <w:rtl/>
        </w:rPr>
        <w:t xml:space="preserve"> </w:t>
      </w:r>
      <w:r w:rsidR="0021290A" w:rsidRPr="0021290A">
        <w:rPr>
          <w:rStyle w:val="libAieChar"/>
          <w:rFonts w:hint="cs"/>
          <w:rtl/>
        </w:rPr>
        <w:t>طَاعَةٌ</w:t>
      </w:r>
      <w:r w:rsidR="0021290A" w:rsidRPr="0021290A">
        <w:rPr>
          <w:rStyle w:val="libAieChar"/>
          <w:rtl/>
        </w:rPr>
        <w:t xml:space="preserve"> </w:t>
      </w:r>
      <w:r w:rsidR="0021290A" w:rsidRPr="0021290A">
        <w:rPr>
          <w:rStyle w:val="libAieChar"/>
          <w:rFonts w:hint="cs"/>
          <w:rtl/>
        </w:rPr>
        <w:t>فَإِذَا</w:t>
      </w:r>
      <w:r w:rsidR="0021290A" w:rsidRPr="0021290A">
        <w:rPr>
          <w:rStyle w:val="libAieChar"/>
          <w:rtl/>
        </w:rPr>
        <w:t xml:space="preserve"> </w:t>
      </w:r>
      <w:r w:rsidR="0021290A" w:rsidRPr="0021290A">
        <w:rPr>
          <w:rStyle w:val="libAieChar"/>
          <w:rFonts w:hint="cs"/>
          <w:rtl/>
        </w:rPr>
        <w:t>بَرَزُوا</w:t>
      </w:r>
      <w:r w:rsidR="0021290A" w:rsidRPr="0021290A">
        <w:rPr>
          <w:rStyle w:val="libAieChar"/>
          <w:rtl/>
        </w:rPr>
        <w:t xml:space="preserve"> </w:t>
      </w:r>
      <w:r w:rsidR="0021290A" w:rsidRPr="0021290A">
        <w:rPr>
          <w:rStyle w:val="libAieChar"/>
          <w:rFonts w:hint="cs"/>
          <w:rtl/>
        </w:rPr>
        <w:t>مِنْ</w:t>
      </w:r>
      <w:r w:rsidR="0021290A" w:rsidRPr="0021290A">
        <w:rPr>
          <w:rStyle w:val="libAieChar"/>
          <w:rtl/>
        </w:rPr>
        <w:t xml:space="preserve"> </w:t>
      </w:r>
      <w:r w:rsidR="0021290A" w:rsidRPr="0021290A">
        <w:rPr>
          <w:rStyle w:val="libAieChar"/>
          <w:rFonts w:hint="cs"/>
          <w:rtl/>
        </w:rPr>
        <w:t>عِندِكَ</w:t>
      </w:r>
      <w:r w:rsidR="0021290A" w:rsidRPr="0021290A">
        <w:rPr>
          <w:rStyle w:val="libAieChar"/>
          <w:rtl/>
        </w:rPr>
        <w:t xml:space="preserve"> </w:t>
      </w:r>
      <w:r w:rsidR="0021290A" w:rsidRPr="0021290A">
        <w:rPr>
          <w:rStyle w:val="libAieChar"/>
          <w:rFonts w:hint="cs"/>
          <w:rtl/>
        </w:rPr>
        <w:t>بَيَّتَ</w:t>
      </w:r>
      <w:r w:rsidR="0021290A" w:rsidRPr="0021290A">
        <w:rPr>
          <w:rStyle w:val="libAieChar"/>
          <w:rtl/>
        </w:rPr>
        <w:t xml:space="preserve"> </w:t>
      </w:r>
      <w:r w:rsidR="0021290A" w:rsidRPr="0021290A">
        <w:rPr>
          <w:rStyle w:val="libAieChar"/>
          <w:rFonts w:hint="cs"/>
          <w:rtl/>
        </w:rPr>
        <w:t>طَائِفَةٌ</w:t>
      </w:r>
      <w:r w:rsidR="0021290A" w:rsidRPr="0021290A">
        <w:rPr>
          <w:rStyle w:val="libAieChar"/>
          <w:rtl/>
        </w:rPr>
        <w:t xml:space="preserve"> </w:t>
      </w:r>
      <w:r w:rsidR="0021290A" w:rsidRPr="0021290A">
        <w:rPr>
          <w:rStyle w:val="libAieChar"/>
          <w:rFonts w:hint="cs"/>
          <w:rtl/>
        </w:rPr>
        <w:t>مِّنْهُمْ</w:t>
      </w:r>
      <w:r w:rsidR="0021290A" w:rsidRPr="0021290A">
        <w:rPr>
          <w:rStyle w:val="libAieChar"/>
          <w:rtl/>
        </w:rPr>
        <w:t xml:space="preserve"> </w:t>
      </w:r>
      <w:r w:rsidR="0021290A" w:rsidRPr="0021290A">
        <w:rPr>
          <w:rStyle w:val="libAieChar"/>
          <w:rFonts w:hint="cs"/>
          <w:rtl/>
        </w:rPr>
        <w:t>غَيْرَ</w:t>
      </w:r>
      <w:r w:rsidR="0021290A" w:rsidRPr="0021290A">
        <w:rPr>
          <w:rStyle w:val="libAieChar"/>
          <w:rtl/>
        </w:rPr>
        <w:t xml:space="preserve"> </w:t>
      </w:r>
      <w:r w:rsidR="0021290A" w:rsidRPr="0021290A">
        <w:rPr>
          <w:rStyle w:val="libAieChar"/>
          <w:rFonts w:hint="cs"/>
          <w:rtl/>
        </w:rPr>
        <w:t>الَّذِي</w:t>
      </w:r>
      <w:r w:rsidR="0021290A" w:rsidRPr="0021290A">
        <w:rPr>
          <w:rStyle w:val="libAieChar"/>
          <w:rtl/>
        </w:rPr>
        <w:t xml:space="preserve"> </w:t>
      </w:r>
      <w:r w:rsidR="0021290A" w:rsidRPr="0021290A">
        <w:rPr>
          <w:rStyle w:val="libAieChar"/>
          <w:rFonts w:hint="cs"/>
          <w:rtl/>
        </w:rPr>
        <w:t>تَقُولُ</w:t>
      </w:r>
      <w:r w:rsidR="0021290A" w:rsidRPr="0021290A">
        <w:rPr>
          <w:rStyle w:val="libAieChar"/>
          <w:rtl/>
        </w:rPr>
        <w:t xml:space="preserve"> </w:t>
      </w:r>
      <w:r w:rsidR="0021290A" w:rsidRPr="0021290A">
        <w:rPr>
          <w:rStyle w:val="libAieChar"/>
          <w:rFonts w:hint="cs"/>
          <w:rtl/>
        </w:rPr>
        <w:t>وَاللَّـهُ</w:t>
      </w:r>
      <w:r w:rsidR="0021290A" w:rsidRPr="0021290A">
        <w:rPr>
          <w:rStyle w:val="libAieChar"/>
          <w:rtl/>
        </w:rPr>
        <w:t xml:space="preserve"> </w:t>
      </w:r>
      <w:r w:rsidR="0021290A" w:rsidRPr="0021290A">
        <w:rPr>
          <w:rStyle w:val="libAieChar"/>
          <w:rFonts w:hint="cs"/>
          <w:rtl/>
        </w:rPr>
        <w:t>يَكْتُبُ</w:t>
      </w:r>
      <w:r w:rsidR="0021290A" w:rsidRPr="0021290A">
        <w:rPr>
          <w:rStyle w:val="libAieChar"/>
          <w:rtl/>
        </w:rPr>
        <w:t xml:space="preserve"> </w:t>
      </w:r>
      <w:r w:rsidR="0021290A" w:rsidRPr="0021290A">
        <w:rPr>
          <w:rStyle w:val="libAieChar"/>
          <w:rFonts w:hint="cs"/>
          <w:rtl/>
        </w:rPr>
        <w:t>مَا</w:t>
      </w:r>
      <w:r w:rsidR="0021290A" w:rsidRPr="0021290A">
        <w:rPr>
          <w:rStyle w:val="libAieChar"/>
          <w:rtl/>
        </w:rPr>
        <w:t xml:space="preserve"> </w:t>
      </w:r>
      <w:r w:rsidR="0021290A" w:rsidRPr="0021290A">
        <w:rPr>
          <w:rStyle w:val="libAieChar"/>
          <w:rFonts w:hint="cs"/>
          <w:rtl/>
        </w:rPr>
        <w:t>يُبَيِّتُونَ</w:t>
      </w:r>
      <w:r w:rsidR="0021290A" w:rsidRPr="0021290A">
        <w:rPr>
          <w:rStyle w:val="libAieChar"/>
          <w:rtl/>
        </w:rPr>
        <w:t xml:space="preserve"> </w:t>
      </w:r>
      <w:r w:rsidR="0021290A" w:rsidRPr="0021290A">
        <w:rPr>
          <w:rStyle w:val="libAieChar"/>
          <w:rFonts w:hint="cs"/>
          <w:rtl/>
        </w:rPr>
        <w:t>فَأَعْرِضْ</w:t>
      </w:r>
      <w:r w:rsidR="0021290A" w:rsidRPr="0021290A">
        <w:rPr>
          <w:rStyle w:val="libAieChar"/>
          <w:rtl/>
        </w:rPr>
        <w:t xml:space="preserve"> </w:t>
      </w:r>
      <w:r w:rsidR="0021290A" w:rsidRPr="0021290A">
        <w:rPr>
          <w:rStyle w:val="libAieChar"/>
          <w:rFonts w:hint="cs"/>
          <w:rtl/>
        </w:rPr>
        <w:t>عَنْهُمْ</w:t>
      </w:r>
      <w:r w:rsidR="0021290A" w:rsidRPr="0021290A">
        <w:rPr>
          <w:rStyle w:val="libAieChar"/>
          <w:rtl/>
        </w:rPr>
        <w:t xml:space="preserve"> </w:t>
      </w:r>
      <w:r w:rsidR="0021290A" w:rsidRPr="0021290A">
        <w:rPr>
          <w:rStyle w:val="libAieChar"/>
          <w:rFonts w:hint="cs"/>
          <w:rtl/>
        </w:rPr>
        <w:t>وَتَوَكَّلْ</w:t>
      </w:r>
      <w:r w:rsidR="0021290A" w:rsidRPr="0021290A">
        <w:rPr>
          <w:rStyle w:val="libAieChar"/>
          <w:rtl/>
        </w:rPr>
        <w:t xml:space="preserve"> </w:t>
      </w:r>
      <w:r w:rsidR="0021290A" w:rsidRPr="0021290A">
        <w:rPr>
          <w:rStyle w:val="libAieChar"/>
          <w:rFonts w:hint="cs"/>
          <w:rtl/>
        </w:rPr>
        <w:t>عَلَى</w:t>
      </w:r>
      <w:r w:rsidR="0021290A" w:rsidRPr="0021290A">
        <w:rPr>
          <w:rStyle w:val="libAieChar"/>
          <w:rtl/>
        </w:rPr>
        <w:t xml:space="preserve"> </w:t>
      </w:r>
      <w:r w:rsidR="0021290A" w:rsidRPr="0021290A">
        <w:rPr>
          <w:rStyle w:val="libAieChar"/>
          <w:rFonts w:hint="cs"/>
          <w:rtl/>
        </w:rPr>
        <w:t>اللَّـهِ</w:t>
      </w:r>
      <w:r w:rsidR="0021290A" w:rsidRPr="0021290A">
        <w:rPr>
          <w:rStyle w:val="libAieChar"/>
          <w:rtl/>
        </w:rPr>
        <w:t xml:space="preserve"> </w:t>
      </w:r>
      <w:r w:rsidR="0021290A" w:rsidRPr="0021290A">
        <w:rPr>
          <w:rStyle w:val="libAieChar"/>
          <w:rFonts w:hint="cs"/>
          <w:rtl/>
        </w:rPr>
        <w:t>وَكَفَىٰ</w:t>
      </w:r>
      <w:r w:rsidR="0021290A" w:rsidRPr="0021290A">
        <w:rPr>
          <w:rStyle w:val="libAieChar"/>
          <w:rtl/>
        </w:rPr>
        <w:t xml:space="preserve"> </w:t>
      </w:r>
      <w:r w:rsidR="0021290A" w:rsidRPr="0021290A">
        <w:rPr>
          <w:rStyle w:val="libAieChar"/>
          <w:rFonts w:hint="cs"/>
          <w:rtl/>
        </w:rPr>
        <w:t>بِاللَّـهِ</w:t>
      </w:r>
      <w:r w:rsidR="0021290A" w:rsidRPr="0021290A">
        <w:rPr>
          <w:rStyle w:val="libAieChar"/>
          <w:rtl/>
        </w:rPr>
        <w:t xml:space="preserve"> </w:t>
      </w:r>
      <w:r w:rsidR="0021290A" w:rsidRPr="0021290A">
        <w:rPr>
          <w:rStyle w:val="libAieChar"/>
          <w:rFonts w:hint="cs"/>
          <w:rtl/>
        </w:rPr>
        <w:t xml:space="preserve">وَكِيلًا </w:t>
      </w:r>
      <w:r w:rsidR="0021290A" w:rsidRPr="00485C41">
        <w:rPr>
          <w:rStyle w:val="libAlaemChar"/>
          <w:rFonts w:hint="cs"/>
          <w:rtl/>
        </w:rPr>
        <w:t>)</w:t>
      </w:r>
      <w:r w:rsidRPr="00C70E76">
        <w:rPr>
          <w:rFonts w:hint="cs"/>
          <w:rtl/>
        </w:rPr>
        <w:t>. النساء</w:t>
      </w:r>
      <w:r w:rsidR="00E52117">
        <w:rPr>
          <w:rFonts w:hint="cs"/>
          <w:rtl/>
        </w:rPr>
        <w:t xml:space="preserve"> - </w:t>
      </w:r>
      <w:r w:rsidRPr="00C70E76">
        <w:rPr>
          <w:rFonts w:hint="cs"/>
          <w:rtl/>
        </w:rPr>
        <w:t>81</w:t>
      </w:r>
    </w:p>
    <w:p w:rsidR="003550AC" w:rsidRDefault="003550AC" w:rsidP="003550AC">
      <w:pPr>
        <w:pStyle w:val="libNormal"/>
      </w:pPr>
      <w:r>
        <w:rPr>
          <w:rFonts w:hint="cs"/>
          <w:rtl/>
        </w:rPr>
        <w:br w:type="page"/>
      </w:r>
    </w:p>
    <w:p w:rsidR="003550AC" w:rsidRDefault="003550AC" w:rsidP="0021290A">
      <w:pPr>
        <w:pStyle w:val="libNormal"/>
        <w:rPr>
          <w:rtl/>
        </w:rPr>
      </w:pPr>
      <w:r w:rsidRPr="00C70E76">
        <w:rPr>
          <w:rFonts w:hint="cs"/>
          <w:rtl/>
        </w:rPr>
        <w:lastRenderedPageBreak/>
        <w:t xml:space="preserve">* </w:t>
      </w:r>
      <w:r w:rsidR="0021290A" w:rsidRPr="00485C41">
        <w:rPr>
          <w:rStyle w:val="libAlaemChar"/>
          <w:rFonts w:hint="cs"/>
          <w:rtl/>
        </w:rPr>
        <w:t>(</w:t>
      </w:r>
      <w:r w:rsidR="0021290A" w:rsidRPr="0021290A">
        <w:rPr>
          <w:rStyle w:val="libAieChar"/>
          <w:rFonts w:hint="cs"/>
          <w:rtl/>
        </w:rPr>
        <w:t xml:space="preserve"> يَا</w:t>
      </w:r>
      <w:r w:rsidR="0021290A" w:rsidRPr="0021290A">
        <w:rPr>
          <w:rStyle w:val="libAieChar"/>
          <w:rtl/>
        </w:rPr>
        <w:t xml:space="preserve"> </w:t>
      </w:r>
      <w:r w:rsidR="0021290A" w:rsidRPr="0021290A">
        <w:rPr>
          <w:rStyle w:val="libAieChar"/>
          <w:rFonts w:hint="cs"/>
          <w:rtl/>
        </w:rPr>
        <w:t>أَيُّهَا</w:t>
      </w:r>
      <w:r w:rsidR="0021290A" w:rsidRPr="0021290A">
        <w:rPr>
          <w:rStyle w:val="libAieChar"/>
          <w:rtl/>
        </w:rPr>
        <w:t xml:space="preserve"> </w:t>
      </w:r>
      <w:r w:rsidR="0021290A" w:rsidRPr="0021290A">
        <w:rPr>
          <w:rStyle w:val="libAieChar"/>
          <w:rFonts w:hint="cs"/>
          <w:rtl/>
        </w:rPr>
        <w:t>الَّذِينَ</w:t>
      </w:r>
      <w:r w:rsidR="0021290A" w:rsidRPr="0021290A">
        <w:rPr>
          <w:rStyle w:val="libAieChar"/>
          <w:rtl/>
        </w:rPr>
        <w:t xml:space="preserve"> </w:t>
      </w:r>
      <w:r w:rsidR="0021290A" w:rsidRPr="0021290A">
        <w:rPr>
          <w:rStyle w:val="libAieChar"/>
          <w:rFonts w:hint="cs"/>
          <w:rtl/>
        </w:rPr>
        <w:t>آمَنُوا</w:t>
      </w:r>
      <w:r w:rsidR="0021290A" w:rsidRPr="0021290A">
        <w:rPr>
          <w:rStyle w:val="libAieChar"/>
          <w:rtl/>
        </w:rPr>
        <w:t xml:space="preserve"> </w:t>
      </w:r>
      <w:r w:rsidR="0021290A" w:rsidRPr="0021290A">
        <w:rPr>
          <w:rStyle w:val="libAieChar"/>
          <w:rFonts w:hint="cs"/>
          <w:rtl/>
        </w:rPr>
        <w:t>أَطِيعُوا</w:t>
      </w:r>
      <w:r w:rsidR="0021290A" w:rsidRPr="0021290A">
        <w:rPr>
          <w:rStyle w:val="libAieChar"/>
          <w:rtl/>
        </w:rPr>
        <w:t xml:space="preserve"> </w:t>
      </w:r>
      <w:r w:rsidR="0021290A" w:rsidRPr="0021290A">
        <w:rPr>
          <w:rStyle w:val="libAieChar"/>
          <w:rFonts w:hint="cs"/>
          <w:rtl/>
        </w:rPr>
        <w:t>اللَّـهَ</w:t>
      </w:r>
      <w:r w:rsidR="0021290A" w:rsidRPr="0021290A">
        <w:rPr>
          <w:rStyle w:val="libAieChar"/>
          <w:rtl/>
        </w:rPr>
        <w:t xml:space="preserve"> </w:t>
      </w:r>
      <w:r w:rsidR="0021290A" w:rsidRPr="0021290A">
        <w:rPr>
          <w:rStyle w:val="libAieChar"/>
          <w:rFonts w:hint="cs"/>
          <w:rtl/>
        </w:rPr>
        <w:t>وَرَسُولَهُ</w:t>
      </w:r>
      <w:r w:rsidR="0021290A" w:rsidRPr="0021290A">
        <w:rPr>
          <w:rStyle w:val="libAieChar"/>
          <w:rtl/>
        </w:rPr>
        <w:t xml:space="preserve"> </w:t>
      </w:r>
      <w:r w:rsidR="0021290A" w:rsidRPr="0021290A">
        <w:rPr>
          <w:rStyle w:val="libAieChar"/>
          <w:rFonts w:hint="cs"/>
          <w:rtl/>
        </w:rPr>
        <w:t>وَلَا</w:t>
      </w:r>
      <w:r w:rsidR="0021290A" w:rsidRPr="0021290A">
        <w:rPr>
          <w:rStyle w:val="libAieChar"/>
          <w:rtl/>
        </w:rPr>
        <w:t xml:space="preserve"> </w:t>
      </w:r>
      <w:r w:rsidR="0021290A" w:rsidRPr="0021290A">
        <w:rPr>
          <w:rStyle w:val="libAieChar"/>
          <w:rFonts w:hint="cs"/>
          <w:rtl/>
        </w:rPr>
        <w:t>تَوَلَّوْا</w:t>
      </w:r>
      <w:r w:rsidR="0021290A" w:rsidRPr="0021290A">
        <w:rPr>
          <w:rStyle w:val="libAieChar"/>
          <w:rtl/>
        </w:rPr>
        <w:t xml:space="preserve"> </w:t>
      </w:r>
      <w:r w:rsidR="0021290A" w:rsidRPr="0021290A">
        <w:rPr>
          <w:rStyle w:val="libAieChar"/>
          <w:rFonts w:hint="cs"/>
          <w:rtl/>
        </w:rPr>
        <w:t>عَنْهُ</w:t>
      </w:r>
      <w:r w:rsidR="0021290A" w:rsidRPr="0021290A">
        <w:rPr>
          <w:rStyle w:val="libAieChar"/>
          <w:rtl/>
        </w:rPr>
        <w:t xml:space="preserve"> </w:t>
      </w:r>
      <w:r w:rsidR="0021290A" w:rsidRPr="0021290A">
        <w:rPr>
          <w:rStyle w:val="libAieChar"/>
          <w:rFonts w:hint="cs"/>
          <w:rtl/>
        </w:rPr>
        <w:t>وَأَنتُمْ</w:t>
      </w:r>
      <w:r w:rsidR="0021290A" w:rsidRPr="0021290A">
        <w:rPr>
          <w:rStyle w:val="libAieChar"/>
          <w:rtl/>
        </w:rPr>
        <w:t xml:space="preserve"> </w:t>
      </w:r>
      <w:r w:rsidR="0021290A" w:rsidRPr="0021290A">
        <w:rPr>
          <w:rStyle w:val="libAieChar"/>
          <w:rFonts w:hint="cs"/>
          <w:rtl/>
        </w:rPr>
        <w:t>تَسْمَعُونَ</w:t>
      </w:r>
      <w:r w:rsidR="0021290A" w:rsidRPr="0021290A">
        <w:rPr>
          <w:rStyle w:val="libAieChar"/>
          <w:rtl/>
        </w:rPr>
        <w:t xml:space="preserve"> </w:t>
      </w:r>
      <w:r w:rsidR="0021290A">
        <w:rPr>
          <w:rStyle w:val="libAieChar"/>
          <w:rFonts w:hint="cs"/>
          <w:rtl/>
        </w:rPr>
        <w:t>،</w:t>
      </w:r>
      <w:r w:rsidR="0021290A" w:rsidRPr="0021290A">
        <w:rPr>
          <w:rStyle w:val="libAieChar"/>
          <w:rtl/>
        </w:rPr>
        <w:t xml:space="preserve"> </w:t>
      </w:r>
      <w:r w:rsidR="0021290A" w:rsidRPr="0021290A">
        <w:rPr>
          <w:rStyle w:val="libAieChar"/>
          <w:rFonts w:hint="cs"/>
          <w:rtl/>
        </w:rPr>
        <w:t>وَلَا</w:t>
      </w:r>
      <w:r w:rsidR="0021290A" w:rsidRPr="0021290A">
        <w:rPr>
          <w:rStyle w:val="libAieChar"/>
          <w:rtl/>
        </w:rPr>
        <w:t xml:space="preserve"> </w:t>
      </w:r>
      <w:r w:rsidR="0021290A" w:rsidRPr="0021290A">
        <w:rPr>
          <w:rStyle w:val="libAieChar"/>
          <w:rFonts w:hint="cs"/>
          <w:rtl/>
        </w:rPr>
        <w:t>تَكُونُوا</w:t>
      </w:r>
      <w:r w:rsidR="0021290A" w:rsidRPr="0021290A">
        <w:rPr>
          <w:rStyle w:val="libAieChar"/>
          <w:rtl/>
        </w:rPr>
        <w:t xml:space="preserve"> </w:t>
      </w:r>
      <w:r w:rsidR="0021290A" w:rsidRPr="0021290A">
        <w:rPr>
          <w:rStyle w:val="libAieChar"/>
          <w:rFonts w:hint="cs"/>
          <w:rtl/>
        </w:rPr>
        <w:t>كَالَّذِينَ</w:t>
      </w:r>
      <w:r w:rsidR="0021290A" w:rsidRPr="0021290A">
        <w:rPr>
          <w:rStyle w:val="libAieChar"/>
          <w:rtl/>
        </w:rPr>
        <w:t xml:space="preserve"> </w:t>
      </w:r>
      <w:r w:rsidR="0021290A" w:rsidRPr="0021290A">
        <w:rPr>
          <w:rStyle w:val="libAieChar"/>
          <w:rFonts w:hint="cs"/>
          <w:rtl/>
        </w:rPr>
        <w:t>قَالُوا</w:t>
      </w:r>
      <w:r w:rsidR="0021290A" w:rsidRPr="0021290A">
        <w:rPr>
          <w:rStyle w:val="libAieChar"/>
          <w:rtl/>
        </w:rPr>
        <w:t xml:space="preserve"> </w:t>
      </w:r>
      <w:r w:rsidR="0021290A" w:rsidRPr="0021290A">
        <w:rPr>
          <w:rStyle w:val="libAieChar"/>
          <w:rFonts w:hint="cs"/>
          <w:rtl/>
        </w:rPr>
        <w:t>سَمِعْنَا</w:t>
      </w:r>
      <w:r w:rsidR="0021290A" w:rsidRPr="0021290A">
        <w:rPr>
          <w:rStyle w:val="libAieChar"/>
          <w:rtl/>
        </w:rPr>
        <w:t xml:space="preserve"> </w:t>
      </w:r>
      <w:r w:rsidR="0021290A" w:rsidRPr="0021290A">
        <w:rPr>
          <w:rStyle w:val="libAieChar"/>
          <w:rFonts w:hint="cs"/>
          <w:rtl/>
        </w:rPr>
        <w:t>وَهُمْ</w:t>
      </w:r>
      <w:r w:rsidR="0021290A" w:rsidRPr="0021290A">
        <w:rPr>
          <w:rStyle w:val="libAieChar"/>
          <w:rtl/>
        </w:rPr>
        <w:t xml:space="preserve"> </w:t>
      </w:r>
      <w:r w:rsidR="0021290A" w:rsidRPr="0021290A">
        <w:rPr>
          <w:rStyle w:val="libAieChar"/>
          <w:rFonts w:hint="cs"/>
          <w:rtl/>
        </w:rPr>
        <w:t>لَا</w:t>
      </w:r>
      <w:r w:rsidR="0021290A" w:rsidRPr="0021290A">
        <w:rPr>
          <w:rStyle w:val="libAieChar"/>
          <w:rtl/>
        </w:rPr>
        <w:t xml:space="preserve"> </w:t>
      </w:r>
      <w:r w:rsidR="0021290A" w:rsidRPr="0021290A">
        <w:rPr>
          <w:rStyle w:val="libAieChar"/>
          <w:rFonts w:hint="cs"/>
          <w:rtl/>
        </w:rPr>
        <w:t>يَسْمَعُونَ</w:t>
      </w:r>
      <w:r w:rsidR="0021290A" w:rsidRPr="0021290A">
        <w:rPr>
          <w:rStyle w:val="libAieChar"/>
          <w:rtl/>
        </w:rPr>
        <w:t xml:space="preserve"> </w:t>
      </w:r>
      <w:r w:rsidR="0021290A">
        <w:rPr>
          <w:rStyle w:val="libAieChar"/>
          <w:rFonts w:hint="cs"/>
          <w:rtl/>
        </w:rPr>
        <w:t>،</w:t>
      </w:r>
      <w:r w:rsidR="0021290A" w:rsidRPr="0021290A">
        <w:rPr>
          <w:rStyle w:val="libAieChar"/>
          <w:rtl/>
        </w:rPr>
        <w:t xml:space="preserve"> </w:t>
      </w:r>
      <w:r w:rsidR="0021290A" w:rsidRPr="0021290A">
        <w:rPr>
          <w:rStyle w:val="libAieChar"/>
          <w:rFonts w:hint="cs"/>
          <w:rtl/>
        </w:rPr>
        <w:t>إِنَّ</w:t>
      </w:r>
      <w:r w:rsidR="0021290A" w:rsidRPr="0021290A">
        <w:rPr>
          <w:rStyle w:val="libAieChar"/>
          <w:rtl/>
        </w:rPr>
        <w:t xml:space="preserve"> </w:t>
      </w:r>
      <w:r w:rsidR="0021290A" w:rsidRPr="0021290A">
        <w:rPr>
          <w:rStyle w:val="libAieChar"/>
          <w:rFonts w:hint="cs"/>
          <w:rtl/>
        </w:rPr>
        <w:t>شَرَّ</w:t>
      </w:r>
      <w:r w:rsidR="0021290A" w:rsidRPr="0021290A">
        <w:rPr>
          <w:rStyle w:val="libAieChar"/>
          <w:rtl/>
        </w:rPr>
        <w:t xml:space="preserve"> </w:t>
      </w:r>
      <w:r w:rsidR="0021290A" w:rsidRPr="0021290A">
        <w:rPr>
          <w:rStyle w:val="libAieChar"/>
          <w:rFonts w:hint="cs"/>
          <w:rtl/>
        </w:rPr>
        <w:t>الدَّوَابِّ</w:t>
      </w:r>
      <w:r w:rsidR="0021290A" w:rsidRPr="0021290A">
        <w:rPr>
          <w:rStyle w:val="libAieChar"/>
          <w:rtl/>
        </w:rPr>
        <w:t xml:space="preserve"> </w:t>
      </w:r>
      <w:r w:rsidR="0021290A" w:rsidRPr="0021290A">
        <w:rPr>
          <w:rStyle w:val="libAieChar"/>
          <w:rFonts w:hint="cs"/>
          <w:rtl/>
        </w:rPr>
        <w:t>عِندَ</w:t>
      </w:r>
      <w:r w:rsidR="0021290A" w:rsidRPr="0021290A">
        <w:rPr>
          <w:rStyle w:val="libAieChar"/>
          <w:rtl/>
        </w:rPr>
        <w:t xml:space="preserve"> </w:t>
      </w:r>
      <w:r w:rsidR="0021290A" w:rsidRPr="0021290A">
        <w:rPr>
          <w:rStyle w:val="libAieChar"/>
          <w:rFonts w:hint="cs"/>
          <w:rtl/>
        </w:rPr>
        <w:t>اللَّـهِ</w:t>
      </w:r>
      <w:r w:rsidR="0021290A" w:rsidRPr="0021290A">
        <w:rPr>
          <w:rStyle w:val="libAieChar"/>
          <w:rtl/>
        </w:rPr>
        <w:t xml:space="preserve"> </w:t>
      </w:r>
      <w:r w:rsidR="0021290A" w:rsidRPr="0021290A">
        <w:rPr>
          <w:rStyle w:val="libAieChar"/>
          <w:rFonts w:hint="cs"/>
          <w:rtl/>
        </w:rPr>
        <w:t>الصُّمُّ</w:t>
      </w:r>
      <w:r w:rsidR="0021290A" w:rsidRPr="0021290A">
        <w:rPr>
          <w:rStyle w:val="libAieChar"/>
          <w:rtl/>
        </w:rPr>
        <w:t xml:space="preserve"> </w:t>
      </w:r>
      <w:r w:rsidR="0021290A" w:rsidRPr="0021290A">
        <w:rPr>
          <w:rStyle w:val="libAieChar"/>
          <w:rFonts w:hint="cs"/>
          <w:rtl/>
        </w:rPr>
        <w:t>الْبُكْمُ</w:t>
      </w:r>
      <w:r w:rsidR="0021290A" w:rsidRPr="0021290A">
        <w:rPr>
          <w:rStyle w:val="libAieChar"/>
          <w:rtl/>
        </w:rPr>
        <w:t xml:space="preserve"> </w:t>
      </w:r>
      <w:r w:rsidR="0021290A" w:rsidRPr="0021290A">
        <w:rPr>
          <w:rStyle w:val="libAieChar"/>
          <w:rFonts w:hint="cs"/>
          <w:rtl/>
        </w:rPr>
        <w:t>الَّذِينَ</w:t>
      </w:r>
      <w:r w:rsidR="0021290A" w:rsidRPr="0021290A">
        <w:rPr>
          <w:rStyle w:val="libAieChar"/>
          <w:rtl/>
        </w:rPr>
        <w:t xml:space="preserve"> </w:t>
      </w:r>
      <w:r w:rsidR="0021290A" w:rsidRPr="0021290A">
        <w:rPr>
          <w:rStyle w:val="libAieChar"/>
          <w:rFonts w:hint="cs"/>
          <w:rtl/>
        </w:rPr>
        <w:t>لَا</w:t>
      </w:r>
      <w:r w:rsidR="0021290A" w:rsidRPr="0021290A">
        <w:rPr>
          <w:rStyle w:val="libAieChar"/>
          <w:rtl/>
        </w:rPr>
        <w:t xml:space="preserve"> </w:t>
      </w:r>
      <w:r w:rsidR="0021290A" w:rsidRPr="0021290A">
        <w:rPr>
          <w:rStyle w:val="libAieChar"/>
          <w:rFonts w:hint="cs"/>
          <w:rtl/>
        </w:rPr>
        <w:t>يَعْقِلُونَ</w:t>
      </w:r>
      <w:r w:rsidR="0021290A" w:rsidRPr="0021290A">
        <w:rPr>
          <w:rStyle w:val="libAieChar"/>
          <w:rtl/>
        </w:rPr>
        <w:t xml:space="preserve"> </w:t>
      </w:r>
      <w:r w:rsidR="0021290A">
        <w:rPr>
          <w:rStyle w:val="libAieChar"/>
          <w:rFonts w:hint="cs"/>
          <w:rtl/>
        </w:rPr>
        <w:t>،</w:t>
      </w:r>
      <w:r w:rsidR="0021290A" w:rsidRPr="0021290A">
        <w:rPr>
          <w:rStyle w:val="libAieChar"/>
          <w:rtl/>
        </w:rPr>
        <w:t xml:space="preserve"> </w:t>
      </w:r>
      <w:r w:rsidR="0021290A" w:rsidRPr="0021290A">
        <w:rPr>
          <w:rStyle w:val="libAieChar"/>
          <w:rFonts w:hint="cs"/>
          <w:rtl/>
        </w:rPr>
        <w:t>وَلَوْ</w:t>
      </w:r>
      <w:r w:rsidR="0021290A" w:rsidRPr="0021290A">
        <w:rPr>
          <w:rStyle w:val="libAieChar"/>
          <w:rtl/>
        </w:rPr>
        <w:t xml:space="preserve"> </w:t>
      </w:r>
      <w:r w:rsidR="0021290A" w:rsidRPr="0021290A">
        <w:rPr>
          <w:rStyle w:val="libAieChar"/>
          <w:rFonts w:hint="cs"/>
          <w:rtl/>
        </w:rPr>
        <w:t>عَلِمَ</w:t>
      </w:r>
      <w:r w:rsidR="0021290A" w:rsidRPr="0021290A">
        <w:rPr>
          <w:rStyle w:val="libAieChar"/>
          <w:rtl/>
        </w:rPr>
        <w:t xml:space="preserve"> </w:t>
      </w:r>
      <w:r w:rsidR="0021290A" w:rsidRPr="0021290A">
        <w:rPr>
          <w:rStyle w:val="libAieChar"/>
          <w:rFonts w:hint="cs"/>
          <w:rtl/>
        </w:rPr>
        <w:t>اللَّـهُ</w:t>
      </w:r>
      <w:r w:rsidR="0021290A" w:rsidRPr="0021290A">
        <w:rPr>
          <w:rStyle w:val="libAieChar"/>
          <w:rtl/>
        </w:rPr>
        <w:t xml:space="preserve"> </w:t>
      </w:r>
      <w:r w:rsidR="0021290A" w:rsidRPr="0021290A">
        <w:rPr>
          <w:rStyle w:val="libAieChar"/>
          <w:rFonts w:hint="cs"/>
          <w:rtl/>
        </w:rPr>
        <w:t>فِيهِمْ</w:t>
      </w:r>
      <w:r w:rsidR="0021290A" w:rsidRPr="0021290A">
        <w:rPr>
          <w:rStyle w:val="libAieChar"/>
          <w:rtl/>
        </w:rPr>
        <w:t xml:space="preserve"> </w:t>
      </w:r>
      <w:r w:rsidR="0021290A" w:rsidRPr="0021290A">
        <w:rPr>
          <w:rStyle w:val="libAieChar"/>
          <w:rFonts w:hint="cs"/>
          <w:rtl/>
        </w:rPr>
        <w:t>خَيْرًا</w:t>
      </w:r>
      <w:r w:rsidR="0021290A" w:rsidRPr="0021290A">
        <w:rPr>
          <w:rStyle w:val="libAieChar"/>
          <w:rtl/>
        </w:rPr>
        <w:t xml:space="preserve"> </w:t>
      </w:r>
      <w:r w:rsidR="0021290A" w:rsidRPr="0021290A">
        <w:rPr>
          <w:rStyle w:val="libAieChar"/>
          <w:rFonts w:hint="cs"/>
          <w:rtl/>
        </w:rPr>
        <w:t>لَّأَسْمَعَهُمْ</w:t>
      </w:r>
      <w:r w:rsidR="0021290A" w:rsidRPr="0021290A">
        <w:rPr>
          <w:rStyle w:val="libAieChar"/>
          <w:rtl/>
        </w:rPr>
        <w:t xml:space="preserve"> </w:t>
      </w:r>
      <w:r w:rsidR="0021290A" w:rsidRPr="0021290A">
        <w:rPr>
          <w:rStyle w:val="libAieChar"/>
          <w:rFonts w:hint="cs"/>
          <w:rtl/>
        </w:rPr>
        <w:t>وَلَوْ</w:t>
      </w:r>
      <w:r w:rsidR="0021290A" w:rsidRPr="0021290A">
        <w:rPr>
          <w:rStyle w:val="libAieChar"/>
          <w:rtl/>
        </w:rPr>
        <w:t xml:space="preserve"> </w:t>
      </w:r>
      <w:r w:rsidR="0021290A" w:rsidRPr="0021290A">
        <w:rPr>
          <w:rStyle w:val="libAieChar"/>
          <w:rFonts w:hint="cs"/>
          <w:rtl/>
        </w:rPr>
        <w:t>أَسْمَعَهُمْ</w:t>
      </w:r>
      <w:r w:rsidR="0021290A" w:rsidRPr="0021290A">
        <w:rPr>
          <w:rStyle w:val="libAieChar"/>
          <w:rtl/>
        </w:rPr>
        <w:t xml:space="preserve"> </w:t>
      </w:r>
      <w:r w:rsidR="0021290A" w:rsidRPr="0021290A">
        <w:rPr>
          <w:rStyle w:val="libAieChar"/>
          <w:rFonts w:hint="cs"/>
          <w:rtl/>
        </w:rPr>
        <w:t>لَتَوَلَّوا</w:t>
      </w:r>
      <w:r w:rsidR="0021290A" w:rsidRPr="0021290A">
        <w:rPr>
          <w:rStyle w:val="libAieChar"/>
          <w:rtl/>
        </w:rPr>
        <w:t xml:space="preserve"> </w:t>
      </w:r>
      <w:r w:rsidR="0021290A" w:rsidRPr="0021290A">
        <w:rPr>
          <w:rStyle w:val="libAieChar"/>
          <w:rFonts w:hint="cs"/>
          <w:rtl/>
        </w:rPr>
        <w:t>وَّهُم</w:t>
      </w:r>
      <w:r w:rsidR="0021290A" w:rsidRPr="0021290A">
        <w:rPr>
          <w:rStyle w:val="libAieChar"/>
          <w:rtl/>
        </w:rPr>
        <w:t xml:space="preserve"> </w:t>
      </w:r>
      <w:r w:rsidR="0021290A" w:rsidRPr="0021290A">
        <w:rPr>
          <w:rStyle w:val="libAieChar"/>
          <w:rFonts w:hint="cs"/>
          <w:rtl/>
        </w:rPr>
        <w:t xml:space="preserve">مُّعْرِضُونَ </w:t>
      </w:r>
      <w:r w:rsidR="0021290A" w:rsidRPr="00485C41">
        <w:rPr>
          <w:rStyle w:val="libAlaemChar"/>
          <w:rFonts w:hint="cs"/>
          <w:rtl/>
        </w:rPr>
        <w:t>)</w:t>
      </w:r>
      <w:r w:rsidRPr="00C70E76">
        <w:rPr>
          <w:rFonts w:hint="cs"/>
          <w:rtl/>
        </w:rPr>
        <w:t>. الأنفال 20</w:t>
      </w:r>
      <w:r w:rsidR="00E52117">
        <w:rPr>
          <w:rFonts w:hint="cs"/>
          <w:rtl/>
        </w:rPr>
        <w:t xml:space="preserve"> - </w:t>
      </w:r>
      <w:r w:rsidRPr="00C70E76">
        <w:rPr>
          <w:rFonts w:hint="cs"/>
          <w:rtl/>
        </w:rPr>
        <w:t>23</w:t>
      </w:r>
    </w:p>
    <w:p w:rsidR="003550AC" w:rsidRDefault="003550AC" w:rsidP="0021290A">
      <w:pPr>
        <w:pStyle w:val="libNormal"/>
        <w:rPr>
          <w:rtl/>
        </w:rPr>
      </w:pPr>
      <w:r w:rsidRPr="00C70E76">
        <w:rPr>
          <w:rFonts w:hint="cs"/>
          <w:rtl/>
        </w:rPr>
        <w:t xml:space="preserve">* </w:t>
      </w:r>
      <w:r w:rsidR="0021290A" w:rsidRPr="00485C41">
        <w:rPr>
          <w:rStyle w:val="libAlaemChar"/>
          <w:rFonts w:hint="cs"/>
          <w:rtl/>
        </w:rPr>
        <w:t>(</w:t>
      </w:r>
      <w:r w:rsidR="0021290A" w:rsidRPr="0021290A">
        <w:rPr>
          <w:rStyle w:val="libAieChar"/>
          <w:rFonts w:hint="cs"/>
          <w:rtl/>
        </w:rPr>
        <w:t xml:space="preserve"> وَمَن</w:t>
      </w:r>
      <w:r w:rsidR="0021290A" w:rsidRPr="0021290A">
        <w:rPr>
          <w:rStyle w:val="libAieChar"/>
          <w:rtl/>
        </w:rPr>
        <w:t xml:space="preserve"> </w:t>
      </w:r>
      <w:r w:rsidR="0021290A" w:rsidRPr="0021290A">
        <w:rPr>
          <w:rStyle w:val="libAieChar"/>
          <w:rFonts w:hint="cs"/>
          <w:rtl/>
        </w:rPr>
        <w:t>يُطِعِ</w:t>
      </w:r>
      <w:r w:rsidR="0021290A" w:rsidRPr="0021290A">
        <w:rPr>
          <w:rStyle w:val="libAieChar"/>
          <w:rtl/>
        </w:rPr>
        <w:t xml:space="preserve"> </w:t>
      </w:r>
      <w:r w:rsidR="0021290A" w:rsidRPr="0021290A">
        <w:rPr>
          <w:rStyle w:val="libAieChar"/>
          <w:rFonts w:hint="cs"/>
          <w:rtl/>
        </w:rPr>
        <w:t>اللَّـهَ</w:t>
      </w:r>
      <w:r w:rsidR="0021290A" w:rsidRPr="0021290A">
        <w:rPr>
          <w:rStyle w:val="libAieChar"/>
          <w:rtl/>
        </w:rPr>
        <w:t xml:space="preserve"> </w:t>
      </w:r>
      <w:r w:rsidR="0021290A" w:rsidRPr="0021290A">
        <w:rPr>
          <w:rStyle w:val="libAieChar"/>
          <w:rFonts w:hint="cs"/>
          <w:rtl/>
        </w:rPr>
        <w:t>وَالرَّسُولَ</w:t>
      </w:r>
      <w:r w:rsidR="0021290A" w:rsidRPr="0021290A">
        <w:rPr>
          <w:rStyle w:val="libAieChar"/>
          <w:rtl/>
        </w:rPr>
        <w:t xml:space="preserve"> </w:t>
      </w:r>
      <w:r w:rsidR="0021290A" w:rsidRPr="0021290A">
        <w:rPr>
          <w:rStyle w:val="libAieChar"/>
          <w:rFonts w:hint="cs"/>
          <w:rtl/>
        </w:rPr>
        <w:t>فَأُولَـٰئِكَ</w:t>
      </w:r>
      <w:r w:rsidR="0021290A" w:rsidRPr="0021290A">
        <w:rPr>
          <w:rStyle w:val="libAieChar"/>
          <w:rtl/>
        </w:rPr>
        <w:t xml:space="preserve"> </w:t>
      </w:r>
      <w:r w:rsidR="0021290A" w:rsidRPr="0021290A">
        <w:rPr>
          <w:rStyle w:val="libAieChar"/>
          <w:rFonts w:hint="cs"/>
          <w:rtl/>
        </w:rPr>
        <w:t>مَعَ</w:t>
      </w:r>
      <w:r w:rsidR="0021290A" w:rsidRPr="0021290A">
        <w:rPr>
          <w:rStyle w:val="libAieChar"/>
          <w:rtl/>
        </w:rPr>
        <w:t xml:space="preserve"> </w:t>
      </w:r>
      <w:r w:rsidR="0021290A" w:rsidRPr="0021290A">
        <w:rPr>
          <w:rStyle w:val="libAieChar"/>
          <w:rFonts w:hint="cs"/>
          <w:rtl/>
        </w:rPr>
        <w:t>الَّذِينَ</w:t>
      </w:r>
      <w:r w:rsidR="0021290A" w:rsidRPr="0021290A">
        <w:rPr>
          <w:rStyle w:val="libAieChar"/>
          <w:rtl/>
        </w:rPr>
        <w:t xml:space="preserve"> </w:t>
      </w:r>
      <w:r w:rsidR="0021290A" w:rsidRPr="0021290A">
        <w:rPr>
          <w:rStyle w:val="libAieChar"/>
          <w:rFonts w:hint="cs"/>
          <w:rtl/>
        </w:rPr>
        <w:t>أَنْعَمَ</w:t>
      </w:r>
      <w:r w:rsidR="0021290A" w:rsidRPr="0021290A">
        <w:rPr>
          <w:rStyle w:val="libAieChar"/>
          <w:rtl/>
        </w:rPr>
        <w:t xml:space="preserve"> </w:t>
      </w:r>
      <w:r w:rsidR="0021290A" w:rsidRPr="0021290A">
        <w:rPr>
          <w:rStyle w:val="libAieChar"/>
          <w:rFonts w:hint="cs"/>
          <w:rtl/>
        </w:rPr>
        <w:t>اللَّـهُ</w:t>
      </w:r>
      <w:r w:rsidR="0021290A" w:rsidRPr="0021290A">
        <w:rPr>
          <w:rStyle w:val="libAieChar"/>
          <w:rtl/>
        </w:rPr>
        <w:t xml:space="preserve"> </w:t>
      </w:r>
      <w:r w:rsidR="0021290A" w:rsidRPr="0021290A">
        <w:rPr>
          <w:rStyle w:val="libAieChar"/>
          <w:rFonts w:hint="cs"/>
          <w:rtl/>
        </w:rPr>
        <w:t>عَلَيْهِم</w:t>
      </w:r>
      <w:r w:rsidR="0021290A" w:rsidRPr="0021290A">
        <w:rPr>
          <w:rStyle w:val="libAieChar"/>
          <w:rtl/>
        </w:rPr>
        <w:t xml:space="preserve"> </w:t>
      </w:r>
      <w:r w:rsidR="0021290A" w:rsidRPr="0021290A">
        <w:rPr>
          <w:rStyle w:val="libAieChar"/>
          <w:rFonts w:hint="cs"/>
          <w:rtl/>
        </w:rPr>
        <w:t>مِّنَ</w:t>
      </w:r>
      <w:r w:rsidR="0021290A" w:rsidRPr="0021290A">
        <w:rPr>
          <w:rStyle w:val="libAieChar"/>
          <w:rtl/>
        </w:rPr>
        <w:t xml:space="preserve"> </w:t>
      </w:r>
      <w:r w:rsidR="0021290A" w:rsidRPr="0021290A">
        <w:rPr>
          <w:rStyle w:val="libAieChar"/>
          <w:rFonts w:hint="cs"/>
          <w:rtl/>
        </w:rPr>
        <w:t>النَّبِيِّينَ</w:t>
      </w:r>
      <w:r w:rsidR="0021290A" w:rsidRPr="0021290A">
        <w:rPr>
          <w:rStyle w:val="libAieChar"/>
          <w:rtl/>
        </w:rPr>
        <w:t xml:space="preserve"> </w:t>
      </w:r>
      <w:r w:rsidR="0021290A" w:rsidRPr="0021290A">
        <w:rPr>
          <w:rStyle w:val="libAieChar"/>
          <w:rFonts w:hint="cs"/>
          <w:rtl/>
        </w:rPr>
        <w:t>وَالصِّدِّيقِينَ</w:t>
      </w:r>
      <w:r w:rsidR="0021290A" w:rsidRPr="0021290A">
        <w:rPr>
          <w:rStyle w:val="libAieChar"/>
          <w:rtl/>
        </w:rPr>
        <w:t xml:space="preserve"> </w:t>
      </w:r>
      <w:r w:rsidR="0021290A" w:rsidRPr="0021290A">
        <w:rPr>
          <w:rStyle w:val="libAieChar"/>
          <w:rFonts w:hint="cs"/>
          <w:rtl/>
        </w:rPr>
        <w:t>وَالشُّهَدَاءِ</w:t>
      </w:r>
      <w:r w:rsidR="0021290A" w:rsidRPr="0021290A">
        <w:rPr>
          <w:rStyle w:val="libAieChar"/>
          <w:rtl/>
        </w:rPr>
        <w:t xml:space="preserve"> </w:t>
      </w:r>
      <w:r w:rsidR="0021290A" w:rsidRPr="0021290A">
        <w:rPr>
          <w:rStyle w:val="libAieChar"/>
          <w:rFonts w:hint="cs"/>
          <w:rtl/>
        </w:rPr>
        <w:t>وَالصَّالِحِينَ</w:t>
      </w:r>
      <w:r w:rsidR="0021290A" w:rsidRPr="0021290A">
        <w:rPr>
          <w:rStyle w:val="libAieChar"/>
          <w:rtl/>
        </w:rPr>
        <w:t xml:space="preserve"> </w:t>
      </w:r>
      <w:r w:rsidR="0021290A" w:rsidRPr="0021290A">
        <w:rPr>
          <w:rStyle w:val="libAieChar"/>
          <w:rFonts w:hint="cs"/>
          <w:rtl/>
        </w:rPr>
        <w:t>وَحَسُنَ</w:t>
      </w:r>
      <w:r w:rsidR="0021290A" w:rsidRPr="0021290A">
        <w:rPr>
          <w:rStyle w:val="libAieChar"/>
          <w:rtl/>
        </w:rPr>
        <w:t xml:space="preserve"> </w:t>
      </w:r>
      <w:r w:rsidR="0021290A" w:rsidRPr="0021290A">
        <w:rPr>
          <w:rStyle w:val="libAieChar"/>
          <w:rFonts w:hint="cs"/>
          <w:rtl/>
        </w:rPr>
        <w:t>أُولَـٰئِكَ</w:t>
      </w:r>
      <w:r w:rsidR="0021290A" w:rsidRPr="0021290A">
        <w:rPr>
          <w:rStyle w:val="libAieChar"/>
          <w:rtl/>
        </w:rPr>
        <w:t xml:space="preserve"> </w:t>
      </w:r>
      <w:r w:rsidR="0021290A" w:rsidRPr="0021290A">
        <w:rPr>
          <w:rStyle w:val="libAieChar"/>
          <w:rFonts w:hint="cs"/>
          <w:rtl/>
        </w:rPr>
        <w:t>رَفِيقًا</w:t>
      </w:r>
      <w:r w:rsidR="0021290A" w:rsidRPr="0021290A">
        <w:rPr>
          <w:rStyle w:val="libAieChar"/>
          <w:rtl/>
        </w:rPr>
        <w:t xml:space="preserve"> </w:t>
      </w:r>
      <w:r w:rsidR="0021290A" w:rsidRPr="0021290A">
        <w:rPr>
          <w:rStyle w:val="libAieChar"/>
          <w:rFonts w:hint="cs"/>
          <w:rtl/>
        </w:rPr>
        <w:t>،</w:t>
      </w:r>
      <w:r w:rsidR="0021290A" w:rsidRPr="0021290A">
        <w:rPr>
          <w:rStyle w:val="libAieChar"/>
          <w:rtl/>
        </w:rPr>
        <w:t xml:space="preserve"> </w:t>
      </w:r>
      <w:r w:rsidR="0021290A" w:rsidRPr="0021290A">
        <w:rPr>
          <w:rStyle w:val="libAieChar"/>
          <w:rFonts w:hint="cs"/>
          <w:rtl/>
        </w:rPr>
        <w:t>ذَٰلِكَ</w:t>
      </w:r>
      <w:r w:rsidR="0021290A" w:rsidRPr="0021290A">
        <w:rPr>
          <w:rStyle w:val="libAieChar"/>
          <w:rtl/>
        </w:rPr>
        <w:t xml:space="preserve"> </w:t>
      </w:r>
      <w:r w:rsidR="0021290A" w:rsidRPr="0021290A">
        <w:rPr>
          <w:rStyle w:val="libAieChar"/>
          <w:rFonts w:hint="cs"/>
          <w:rtl/>
        </w:rPr>
        <w:t>الْفَضْلُ</w:t>
      </w:r>
      <w:r w:rsidR="0021290A" w:rsidRPr="0021290A">
        <w:rPr>
          <w:rStyle w:val="libAieChar"/>
          <w:rtl/>
        </w:rPr>
        <w:t xml:space="preserve"> </w:t>
      </w:r>
      <w:r w:rsidR="0021290A" w:rsidRPr="0021290A">
        <w:rPr>
          <w:rStyle w:val="libAieChar"/>
          <w:rFonts w:hint="cs"/>
          <w:rtl/>
        </w:rPr>
        <w:t>مِنَ</w:t>
      </w:r>
      <w:r w:rsidR="0021290A" w:rsidRPr="0021290A">
        <w:rPr>
          <w:rStyle w:val="libAieChar"/>
          <w:rtl/>
        </w:rPr>
        <w:t xml:space="preserve"> </w:t>
      </w:r>
      <w:r w:rsidR="0021290A" w:rsidRPr="0021290A">
        <w:rPr>
          <w:rStyle w:val="libAieChar"/>
          <w:rFonts w:hint="cs"/>
          <w:rtl/>
        </w:rPr>
        <w:t>اللَّـهِ</w:t>
      </w:r>
      <w:r w:rsidR="0021290A" w:rsidRPr="0021290A">
        <w:rPr>
          <w:rStyle w:val="libAieChar"/>
          <w:rtl/>
        </w:rPr>
        <w:t xml:space="preserve"> </w:t>
      </w:r>
      <w:r w:rsidR="0021290A" w:rsidRPr="0021290A">
        <w:rPr>
          <w:rStyle w:val="libAieChar"/>
          <w:rFonts w:hint="cs"/>
          <w:rtl/>
        </w:rPr>
        <w:t>وَكَفَىٰ</w:t>
      </w:r>
      <w:r w:rsidR="0021290A" w:rsidRPr="0021290A">
        <w:rPr>
          <w:rStyle w:val="libAieChar"/>
          <w:rtl/>
        </w:rPr>
        <w:t xml:space="preserve"> </w:t>
      </w:r>
      <w:r w:rsidR="0021290A" w:rsidRPr="0021290A">
        <w:rPr>
          <w:rStyle w:val="libAieChar"/>
          <w:rFonts w:hint="cs"/>
          <w:rtl/>
        </w:rPr>
        <w:t>بِاللَّـهِ</w:t>
      </w:r>
      <w:r w:rsidR="0021290A" w:rsidRPr="0021290A">
        <w:rPr>
          <w:rStyle w:val="libAieChar"/>
          <w:rtl/>
        </w:rPr>
        <w:t xml:space="preserve"> </w:t>
      </w:r>
      <w:r w:rsidR="0021290A" w:rsidRPr="0021290A">
        <w:rPr>
          <w:rStyle w:val="libAieChar"/>
          <w:rFonts w:hint="cs"/>
          <w:rtl/>
        </w:rPr>
        <w:t xml:space="preserve">عَلِيمًا </w:t>
      </w:r>
      <w:r w:rsidR="0021290A" w:rsidRPr="00485C41">
        <w:rPr>
          <w:rStyle w:val="libAlaemChar"/>
          <w:rFonts w:hint="cs"/>
          <w:rtl/>
        </w:rPr>
        <w:t>)</w:t>
      </w:r>
      <w:r w:rsidRPr="00C70E76">
        <w:rPr>
          <w:rFonts w:hint="cs"/>
          <w:rtl/>
        </w:rPr>
        <w:t>. النساء 69</w:t>
      </w:r>
      <w:r w:rsidR="00E52117">
        <w:rPr>
          <w:rFonts w:hint="cs"/>
          <w:rtl/>
        </w:rPr>
        <w:t xml:space="preserve"> - </w:t>
      </w:r>
      <w:r w:rsidRPr="00C70E76">
        <w:rPr>
          <w:rFonts w:hint="cs"/>
          <w:rtl/>
        </w:rPr>
        <w:t>70</w:t>
      </w:r>
    </w:p>
    <w:p w:rsidR="003550AC" w:rsidRDefault="003550AC" w:rsidP="0021290A">
      <w:pPr>
        <w:pStyle w:val="libNormal"/>
        <w:rPr>
          <w:rtl/>
        </w:rPr>
      </w:pPr>
      <w:r w:rsidRPr="00C70E76">
        <w:rPr>
          <w:rFonts w:hint="cs"/>
          <w:rtl/>
        </w:rPr>
        <w:t xml:space="preserve">* </w:t>
      </w:r>
      <w:r w:rsidR="0021290A" w:rsidRPr="00485C41">
        <w:rPr>
          <w:rStyle w:val="libAlaemChar"/>
          <w:rFonts w:hint="cs"/>
          <w:rtl/>
        </w:rPr>
        <w:t>(</w:t>
      </w:r>
      <w:r w:rsidR="0021290A" w:rsidRPr="0021290A">
        <w:rPr>
          <w:rStyle w:val="libAieChar"/>
          <w:rFonts w:hint="cs"/>
          <w:rtl/>
        </w:rPr>
        <w:t xml:space="preserve"> وَمَن</w:t>
      </w:r>
      <w:r w:rsidR="0021290A" w:rsidRPr="0021290A">
        <w:rPr>
          <w:rStyle w:val="libAieChar"/>
          <w:rtl/>
        </w:rPr>
        <w:t xml:space="preserve"> </w:t>
      </w:r>
      <w:r w:rsidR="0021290A" w:rsidRPr="0021290A">
        <w:rPr>
          <w:rStyle w:val="libAieChar"/>
          <w:rFonts w:hint="cs"/>
          <w:rtl/>
        </w:rPr>
        <w:t>يُطِعِ</w:t>
      </w:r>
      <w:r w:rsidR="0021290A" w:rsidRPr="0021290A">
        <w:rPr>
          <w:rStyle w:val="libAieChar"/>
          <w:rtl/>
        </w:rPr>
        <w:t xml:space="preserve"> </w:t>
      </w:r>
      <w:r w:rsidR="0021290A" w:rsidRPr="0021290A">
        <w:rPr>
          <w:rStyle w:val="libAieChar"/>
          <w:rFonts w:hint="cs"/>
          <w:rtl/>
        </w:rPr>
        <w:t>اللَّـهَ</w:t>
      </w:r>
      <w:r w:rsidR="0021290A" w:rsidRPr="0021290A">
        <w:rPr>
          <w:rStyle w:val="libAieChar"/>
          <w:rtl/>
        </w:rPr>
        <w:t xml:space="preserve"> </w:t>
      </w:r>
      <w:r w:rsidR="0021290A" w:rsidRPr="0021290A">
        <w:rPr>
          <w:rStyle w:val="libAieChar"/>
          <w:rFonts w:hint="cs"/>
          <w:rtl/>
        </w:rPr>
        <w:t>وَرَسُولَهُ</w:t>
      </w:r>
      <w:r w:rsidR="0021290A" w:rsidRPr="0021290A">
        <w:rPr>
          <w:rStyle w:val="libAieChar"/>
          <w:rtl/>
        </w:rPr>
        <w:t xml:space="preserve"> </w:t>
      </w:r>
      <w:r w:rsidR="0021290A" w:rsidRPr="0021290A">
        <w:rPr>
          <w:rStyle w:val="libAieChar"/>
          <w:rFonts w:hint="cs"/>
          <w:rtl/>
        </w:rPr>
        <w:t>وَيَخْشَ</w:t>
      </w:r>
      <w:r w:rsidR="0021290A" w:rsidRPr="0021290A">
        <w:rPr>
          <w:rStyle w:val="libAieChar"/>
          <w:rtl/>
        </w:rPr>
        <w:t xml:space="preserve"> </w:t>
      </w:r>
      <w:r w:rsidR="0021290A" w:rsidRPr="0021290A">
        <w:rPr>
          <w:rStyle w:val="libAieChar"/>
          <w:rFonts w:hint="cs"/>
          <w:rtl/>
        </w:rPr>
        <w:t>اللَّـهَ</w:t>
      </w:r>
      <w:r w:rsidR="0021290A" w:rsidRPr="0021290A">
        <w:rPr>
          <w:rStyle w:val="libAieChar"/>
          <w:rtl/>
        </w:rPr>
        <w:t xml:space="preserve"> </w:t>
      </w:r>
      <w:r w:rsidR="0021290A" w:rsidRPr="0021290A">
        <w:rPr>
          <w:rStyle w:val="libAieChar"/>
          <w:rFonts w:hint="cs"/>
          <w:rtl/>
        </w:rPr>
        <w:t>وَيَتَّقْهِ</w:t>
      </w:r>
      <w:r w:rsidR="0021290A" w:rsidRPr="0021290A">
        <w:rPr>
          <w:rStyle w:val="libAieChar"/>
          <w:rtl/>
        </w:rPr>
        <w:t xml:space="preserve"> </w:t>
      </w:r>
      <w:r w:rsidR="0021290A" w:rsidRPr="0021290A">
        <w:rPr>
          <w:rStyle w:val="libAieChar"/>
          <w:rFonts w:hint="cs"/>
          <w:rtl/>
        </w:rPr>
        <w:t>فَأُولَـٰئِكَ</w:t>
      </w:r>
      <w:r w:rsidR="0021290A" w:rsidRPr="0021290A">
        <w:rPr>
          <w:rStyle w:val="libAieChar"/>
          <w:rtl/>
        </w:rPr>
        <w:t xml:space="preserve"> </w:t>
      </w:r>
      <w:r w:rsidR="0021290A" w:rsidRPr="0021290A">
        <w:rPr>
          <w:rStyle w:val="libAieChar"/>
          <w:rFonts w:hint="cs"/>
          <w:rtl/>
        </w:rPr>
        <w:t>هُمُ</w:t>
      </w:r>
      <w:r w:rsidR="0021290A" w:rsidRPr="0021290A">
        <w:rPr>
          <w:rStyle w:val="libAieChar"/>
          <w:rtl/>
        </w:rPr>
        <w:t xml:space="preserve"> </w:t>
      </w:r>
      <w:r w:rsidR="0021290A" w:rsidRPr="0021290A">
        <w:rPr>
          <w:rStyle w:val="libAieChar"/>
          <w:rFonts w:hint="cs"/>
          <w:rtl/>
        </w:rPr>
        <w:t>الْفَائِزُونَ</w:t>
      </w:r>
      <w:r w:rsidR="0021290A" w:rsidRPr="0021290A">
        <w:rPr>
          <w:rStyle w:val="libAieChar"/>
          <w:rtl/>
        </w:rPr>
        <w:t xml:space="preserve"> </w:t>
      </w:r>
      <w:r w:rsidR="0021290A">
        <w:rPr>
          <w:rStyle w:val="libAieChar"/>
          <w:rFonts w:hint="cs"/>
          <w:rtl/>
        </w:rPr>
        <w:t>،</w:t>
      </w:r>
      <w:r w:rsidR="0021290A" w:rsidRPr="0021290A">
        <w:rPr>
          <w:rStyle w:val="libAieChar"/>
          <w:rtl/>
        </w:rPr>
        <w:t xml:space="preserve"> </w:t>
      </w:r>
      <w:r w:rsidR="0021290A" w:rsidRPr="0021290A">
        <w:rPr>
          <w:rStyle w:val="libAieChar"/>
          <w:rFonts w:hint="cs"/>
          <w:rtl/>
        </w:rPr>
        <w:t>وَأَقْسَمُوا</w:t>
      </w:r>
      <w:r w:rsidR="0021290A" w:rsidRPr="0021290A">
        <w:rPr>
          <w:rStyle w:val="libAieChar"/>
          <w:rtl/>
        </w:rPr>
        <w:t xml:space="preserve"> </w:t>
      </w:r>
      <w:r w:rsidR="0021290A" w:rsidRPr="0021290A">
        <w:rPr>
          <w:rStyle w:val="libAieChar"/>
          <w:rFonts w:hint="cs"/>
          <w:rtl/>
        </w:rPr>
        <w:t>بِاللَّـهِ</w:t>
      </w:r>
      <w:r w:rsidR="0021290A" w:rsidRPr="0021290A">
        <w:rPr>
          <w:rStyle w:val="libAieChar"/>
          <w:rtl/>
        </w:rPr>
        <w:t xml:space="preserve"> </w:t>
      </w:r>
      <w:r w:rsidR="0021290A" w:rsidRPr="0021290A">
        <w:rPr>
          <w:rStyle w:val="libAieChar"/>
          <w:rFonts w:hint="cs"/>
          <w:rtl/>
        </w:rPr>
        <w:t>جَهْدَ</w:t>
      </w:r>
      <w:r w:rsidR="0021290A" w:rsidRPr="0021290A">
        <w:rPr>
          <w:rStyle w:val="libAieChar"/>
          <w:rtl/>
        </w:rPr>
        <w:t xml:space="preserve"> </w:t>
      </w:r>
      <w:r w:rsidR="0021290A" w:rsidRPr="0021290A">
        <w:rPr>
          <w:rStyle w:val="libAieChar"/>
          <w:rFonts w:hint="cs"/>
          <w:rtl/>
        </w:rPr>
        <w:t>أَيْمَانِهِمْ</w:t>
      </w:r>
      <w:r w:rsidR="0021290A" w:rsidRPr="0021290A">
        <w:rPr>
          <w:rStyle w:val="libAieChar"/>
          <w:rtl/>
        </w:rPr>
        <w:t xml:space="preserve"> </w:t>
      </w:r>
      <w:r w:rsidR="0021290A" w:rsidRPr="0021290A">
        <w:rPr>
          <w:rStyle w:val="libAieChar"/>
          <w:rFonts w:hint="cs"/>
          <w:rtl/>
        </w:rPr>
        <w:t>لَئِنْ</w:t>
      </w:r>
      <w:r w:rsidR="0021290A" w:rsidRPr="0021290A">
        <w:rPr>
          <w:rStyle w:val="libAieChar"/>
          <w:rtl/>
        </w:rPr>
        <w:t xml:space="preserve"> </w:t>
      </w:r>
      <w:r w:rsidR="0021290A" w:rsidRPr="0021290A">
        <w:rPr>
          <w:rStyle w:val="libAieChar"/>
          <w:rFonts w:hint="cs"/>
          <w:rtl/>
        </w:rPr>
        <w:t>أَمَرْتَهُمْ</w:t>
      </w:r>
      <w:r w:rsidR="0021290A" w:rsidRPr="0021290A">
        <w:rPr>
          <w:rStyle w:val="libAieChar"/>
          <w:rtl/>
        </w:rPr>
        <w:t xml:space="preserve"> </w:t>
      </w:r>
      <w:r w:rsidR="0021290A" w:rsidRPr="0021290A">
        <w:rPr>
          <w:rStyle w:val="libAieChar"/>
          <w:rFonts w:hint="cs"/>
          <w:rtl/>
        </w:rPr>
        <w:t>لَيَخْرُجُنَّ</w:t>
      </w:r>
      <w:r w:rsidR="0021290A" w:rsidRPr="0021290A">
        <w:rPr>
          <w:rStyle w:val="libAieChar"/>
          <w:rtl/>
        </w:rPr>
        <w:t xml:space="preserve"> </w:t>
      </w:r>
      <w:r w:rsidR="0021290A" w:rsidRPr="0021290A">
        <w:rPr>
          <w:rStyle w:val="libAieChar"/>
          <w:rFonts w:hint="cs"/>
          <w:rtl/>
        </w:rPr>
        <w:t>قُل</w:t>
      </w:r>
      <w:r w:rsidR="0021290A" w:rsidRPr="0021290A">
        <w:rPr>
          <w:rStyle w:val="libAieChar"/>
          <w:rtl/>
        </w:rPr>
        <w:t xml:space="preserve"> </w:t>
      </w:r>
      <w:r w:rsidR="0021290A" w:rsidRPr="0021290A">
        <w:rPr>
          <w:rStyle w:val="libAieChar"/>
          <w:rFonts w:hint="cs"/>
          <w:rtl/>
        </w:rPr>
        <w:t>لَّا</w:t>
      </w:r>
      <w:r w:rsidR="0021290A" w:rsidRPr="0021290A">
        <w:rPr>
          <w:rStyle w:val="libAieChar"/>
          <w:rtl/>
        </w:rPr>
        <w:t xml:space="preserve"> </w:t>
      </w:r>
      <w:r w:rsidR="0021290A" w:rsidRPr="0021290A">
        <w:rPr>
          <w:rStyle w:val="libAieChar"/>
          <w:rFonts w:hint="cs"/>
          <w:rtl/>
        </w:rPr>
        <w:t>تُقْسِمُوا</w:t>
      </w:r>
      <w:r w:rsidR="0021290A" w:rsidRPr="0021290A">
        <w:rPr>
          <w:rStyle w:val="libAieChar"/>
          <w:rtl/>
        </w:rPr>
        <w:t xml:space="preserve"> </w:t>
      </w:r>
      <w:r w:rsidR="0021290A" w:rsidRPr="0021290A">
        <w:rPr>
          <w:rStyle w:val="libAieChar"/>
          <w:rFonts w:hint="cs"/>
          <w:rtl/>
        </w:rPr>
        <w:t>طَاعَةٌ</w:t>
      </w:r>
      <w:r w:rsidR="0021290A" w:rsidRPr="0021290A">
        <w:rPr>
          <w:rStyle w:val="libAieChar"/>
          <w:rtl/>
        </w:rPr>
        <w:t xml:space="preserve"> </w:t>
      </w:r>
      <w:r w:rsidR="0021290A" w:rsidRPr="0021290A">
        <w:rPr>
          <w:rStyle w:val="libAieChar"/>
          <w:rFonts w:hint="cs"/>
          <w:rtl/>
        </w:rPr>
        <w:t>مَّعْرُوفَةٌ</w:t>
      </w:r>
      <w:r w:rsidR="0021290A" w:rsidRPr="0021290A">
        <w:rPr>
          <w:rStyle w:val="libAieChar"/>
          <w:rtl/>
        </w:rPr>
        <w:t xml:space="preserve"> </w:t>
      </w:r>
      <w:r w:rsidR="0021290A" w:rsidRPr="0021290A">
        <w:rPr>
          <w:rStyle w:val="libAieChar"/>
          <w:rFonts w:hint="cs"/>
          <w:rtl/>
        </w:rPr>
        <w:t>إِنَّ</w:t>
      </w:r>
      <w:r w:rsidR="0021290A" w:rsidRPr="0021290A">
        <w:rPr>
          <w:rStyle w:val="libAieChar"/>
          <w:rtl/>
        </w:rPr>
        <w:t xml:space="preserve"> </w:t>
      </w:r>
      <w:r w:rsidR="0021290A" w:rsidRPr="0021290A">
        <w:rPr>
          <w:rStyle w:val="libAieChar"/>
          <w:rFonts w:hint="cs"/>
          <w:rtl/>
        </w:rPr>
        <w:t>اللَّـهَ</w:t>
      </w:r>
      <w:r w:rsidR="0021290A" w:rsidRPr="0021290A">
        <w:rPr>
          <w:rStyle w:val="libAieChar"/>
          <w:rtl/>
        </w:rPr>
        <w:t xml:space="preserve"> </w:t>
      </w:r>
      <w:r w:rsidR="0021290A" w:rsidRPr="0021290A">
        <w:rPr>
          <w:rStyle w:val="libAieChar"/>
          <w:rFonts w:hint="cs"/>
          <w:rtl/>
        </w:rPr>
        <w:t>خَبِيرٌ</w:t>
      </w:r>
      <w:r w:rsidR="0021290A" w:rsidRPr="0021290A">
        <w:rPr>
          <w:rStyle w:val="libAieChar"/>
          <w:rtl/>
        </w:rPr>
        <w:t xml:space="preserve"> </w:t>
      </w:r>
      <w:r w:rsidR="0021290A" w:rsidRPr="0021290A">
        <w:rPr>
          <w:rStyle w:val="libAieChar"/>
          <w:rFonts w:hint="cs"/>
          <w:rtl/>
        </w:rPr>
        <w:t>بِمَا</w:t>
      </w:r>
      <w:r w:rsidR="0021290A" w:rsidRPr="0021290A">
        <w:rPr>
          <w:rStyle w:val="libAieChar"/>
          <w:rtl/>
        </w:rPr>
        <w:t xml:space="preserve"> </w:t>
      </w:r>
      <w:r w:rsidR="0021290A" w:rsidRPr="0021290A">
        <w:rPr>
          <w:rStyle w:val="libAieChar"/>
          <w:rFonts w:hint="cs"/>
          <w:rtl/>
        </w:rPr>
        <w:t xml:space="preserve">تَعْمَلُونَ </w:t>
      </w:r>
      <w:r w:rsidR="0021290A" w:rsidRPr="00485C41">
        <w:rPr>
          <w:rStyle w:val="libAlaemChar"/>
          <w:rFonts w:hint="cs"/>
          <w:rtl/>
        </w:rPr>
        <w:t>)</w:t>
      </w:r>
      <w:r w:rsidRPr="00C70E76">
        <w:rPr>
          <w:rFonts w:hint="cs"/>
          <w:rtl/>
        </w:rPr>
        <w:t>. النور 52</w:t>
      </w:r>
      <w:r w:rsidR="00E52117">
        <w:rPr>
          <w:rFonts w:hint="cs"/>
          <w:rtl/>
        </w:rPr>
        <w:t xml:space="preserve"> - </w:t>
      </w:r>
      <w:r w:rsidRPr="00C70E76">
        <w:rPr>
          <w:rFonts w:hint="cs"/>
          <w:rtl/>
        </w:rPr>
        <w:t>53</w:t>
      </w:r>
    </w:p>
    <w:p w:rsidR="003550AC" w:rsidRDefault="003550AC" w:rsidP="0021290A">
      <w:pPr>
        <w:pStyle w:val="libNormal"/>
        <w:rPr>
          <w:rtl/>
        </w:rPr>
      </w:pPr>
      <w:r w:rsidRPr="00C70E76">
        <w:rPr>
          <w:rFonts w:hint="cs"/>
          <w:rtl/>
        </w:rPr>
        <w:t xml:space="preserve">* </w:t>
      </w:r>
      <w:r w:rsidR="0021290A" w:rsidRPr="00485C41">
        <w:rPr>
          <w:rStyle w:val="libAlaemChar"/>
          <w:rFonts w:hint="cs"/>
          <w:rtl/>
        </w:rPr>
        <w:t>(</w:t>
      </w:r>
      <w:r w:rsidR="0021290A" w:rsidRPr="0021290A">
        <w:rPr>
          <w:rStyle w:val="libAieChar"/>
          <w:rFonts w:hint="cs"/>
          <w:rtl/>
        </w:rPr>
        <w:t xml:space="preserve"> قُلْ</w:t>
      </w:r>
      <w:r w:rsidR="0021290A" w:rsidRPr="0021290A">
        <w:rPr>
          <w:rStyle w:val="libAieChar"/>
          <w:rtl/>
        </w:rPr>
        <w:t xml:space="preserve"> </w:t>
      </w:r>
      <w:r w:rsidR="0021290A" w:rsidRPr="0021290A">
        <w:rPr>
          <w:rStyle w:val="libAieChar"/>
          <w:rFonts w:hint="cs"/>
          <w:rtl/>
        </w:rPr>
        <w:t>أَطِيعُوا</w:t>
      </w:r>
      <w:r w:rsidR="0021290A" w:rsidRPr="0021290A">
        <w:rPr>
          <w:rStyle w:val="libAieChar"/>
          <w:rtl/>
        </w:rPr>
        <w:t xml:space="preserve"> </w:t>
      </w:r>
      <w:r w:rsidR="0021290A" w:rsidRPr="0021290A">
        <w:rPr>
          <w:rStyle w:val="libAieChar"/>
          <w:rFonts w:hint="cs"/>
          <w:rtl/>
        </w:rPr>
        <w:t>اللَّـهَ</w:t>
      </w:r>
      <w:r w:rsidR="0021290A" w:rsidRPr="0021290A">
        <w:rPr>
          <w:rStyle w:val="libAieChar"/>
          <w:rtl/>
        </w:rPr>
        <w:t xml:space="preserve"> </w:t>
      </w:r>
      <w:r w:rsidR="0021290A" w:rsidRPr="0021290A">
        <w:rPr>
          <w:rStyle w:val="libAieChar"/>
          <w:rFonts w:hint="cs"/>
          <w:rtl/>
        </w:rPr>
        <w:t>وَأَطِيعُوا</w:t>
      </w:r>
      <w:r w:rsidR="0021290A" w:rsidRPr="0021290A">
        <w:rPr>
          <w:rStyle w:val="libAieChar"/>
          <w:rtl/>
        </w:rPr>
        <w:t xml:space="preserve"> </w:t>
      </w:r>
      <w:r w:rsidR="0021290A" w:rsidRPr="0021290A">
        <w:rPr>
          <w:rStyle w:val="libAieChar"/>
          <w:rFonts w:hint="cs"/>
          <w:rtl/>
        </w:rPr>
        <w:t>الرَّسُولَ</w:t>
      </w:r>
      <w:r w:rsidR="0021290A" w:rsidRPr="0021290A">
        <w:rPr>
          <w:rStyle w:val="libAieChar"/>
          <w:rtl/>
        </w:rPr>
        <w:t xml:space="preserve"> </w:t>
      </w:r>
      <w:r w:rsidR="0021290A" w:rsidRPr="0021290A">
        <w:rPr>
          <w:rStyle w:val="libAieChar"/>
          <w:rFonts w:hint="cs"/>
          <w:rtl/>
        </w:rPr>
        <w:t>فَإِن</w:t>
      </w:r>
      <w:r w:rsidR="0021290A" w:rsidRPr="0021290A">
        <w:rPr>
          <w:rStyle w:val="libAieChar"/>
          <w:rtl/>
        </w:rPr>
        <w:t xml:space="preserve"> </w:t>
      </w:r>
      <w:r w:rsidR="0021290A" w:rsidRPr="0021290A">
        <w:rPr>
          <w:rStyle w:val="libAieChar"/>
          <w:rFonts w:hint="cs"/>
          <w:rtl/>
        </w:rPr>
        <w:t>تَوَلَّوْا</w:t>
      </w:r>
      <w:r w:rsidR="0021290A" w:rsidRPr="0021290A">
        <w:rPr>
          <w:rStyle w:val="libAieChar"/>
          <w:rtl/>
        </w:rPr>
        <w:t xml:space="preserve"> </w:t>
      </w:r>
      <w:r w:rsidR="0021290A" w:rsidRPr="0021290A">
        <w:rPr>
          <w:rStyle w:val="libAieChar"/>
          <w:rFonts w:hint="cs"/>
          <w:rtl/>
        </w:rPr>
        <w:t>فَإِنَّمَا</w:t>
      </w:r>
      <w:r w:rsidR="0021290A" w:rsidRPr="0021290A">
        <w:rPr>
          <w:rStyle w:val="libAieChar"/>
          <w:rtl/>
        </w:rPr>
        <w:t xml:space="preserve"> </w:t>
      </w:r>
      <w:r w:rsidR="0021290A" w:rsidRPr="0021290A">
        <w:rPr>
          <w:rStyle w:val="libAieChar"/>
          <w:rFonts w:hint="cs"/>
          <w:rtl/>
        </w:rPr>
        <w:t>عَلَيْهِ</w:t>
      </w:r>
      <w:r w:rsidR="0021290A" w:rsidRPr="0021290A">
        <w:rPr>
          <w:rStyle w:val="libAieChar"/>
          <w:rtl/>
        </w:rPr>
        <w:t xml:space="preserve"> </w:t>
      </w:r>
      <w:r w:rsidR="0021290A" w:rsidRPr="0021290A">
        <w:rPr>
          <w:rStyle w:val="libAieChar"/>
          <w:rFonts w:hint="cs"/>
          <w:rtl/>
        </w:rPr>
        <w:t>مَا</w:t>
      </w:r>
      <w:r w:rsidR="0021290A" w:rsidRPr="0021290A">
        <w:rPr>
          <w:rStyle w:val="libAieChar"/>
          <w:rtl/>
        </w:rPr>
        <w:t xml:space="preserve"> </w:t>
      </w:r>
      <w:r w:rsidR="0021290A" w:rsidRPr="0021290A">
        <w:rPr>
          <w:rStyle w:val="libAieChar"/>
          <w:rFonts w:hint="cs"/>
          <w:rtl/>
        </w:rPr>
        <w:t>حُمِّلَ</w:t>
      </w:r>
      <w:r w:rsidR="0021290A" w:rsidRPr="0021290A">
        <w:rPr>
          <w:rStyle w:val="libAieChar"/>
          <w:rtl/>
        </w:rPr>
        <w:t xml:space="preserve"> </w:t>
      </w:r>
      <w:r w:rsidR="0021290A" w:rsidRPr="0021290A">
        <w:rPr>
          <w:rStyle w:val="libAieChar"/>
          <w:rFonts w:hint="cs"/>
          <w:rtl/>
        </w:rPr>
        <w:t>وَعَلَيْكُم</w:t>
      </w:r>
      <w:r w:rsidR="0021290A" w:rsidRPr="0021290A">
        <w:rPr>
          <w:rStyle w:val="libAieChar"/>
          <w:rtl/>
        </w:rPr>
        <w:t xml:space="preserve"> </w:t>
      </w:r>
      <w:r w:rsidR="0021290A" w:rsidRPr="0021290A">
        <w:rPr>
          <w:rStyle w:val="libAieChar"/>
          <w:rFonts w:hint="cs"/>
          <w:rtl/>
        </w:rPr>
        <w:t>مَّا</w:t>
      </w:r>
      <w:r w:rsidR="0021290A" w:rsidRPr="0021290A">
        <w:rPr>
          <w:rStyle w:val="libAieChar"/>
          <w:rtl/>
        </w:rPr>
        <w:t xml:space="preserve"> </w:t>
      </w:r>
      <w:r w:rsidR="0021290A" w:rsidRPr="0021290A">
        <w:rPr>
          <w:rStyle w:val="libAieChar"/>
          <w:rFonts w:hint="cs"/>
          <w:rtl/>
        </w:rPr>
        <w:t>حُمِّلْتُمْ</w:t>
      </w:r>
      <w:r w:rsidR="0021290A" w:rsidRPr="0021290A">
        <w:rPr>
          <w:rStyle w:val="libAieChar"/>
          <w:rtl/>
        </w:rPr>
        <w:t xml:space="preserve"> </w:t>
      </w:r>
      <w:r w:rsidR="0021290A" w:rsidRPr="0021290A">
        <w:rPr>
          <w:rStyle w:val="libAieChar"/>
          <w:rFonts w:hint="cs"/>
          <w:rtl/>
        </w:rPr>
        <w:t>وَإِن</w:t>
      </w:r>
      <w:r w:rsidR="0021290A" w:rsidRPr="0021290A">
        <w:rPr>
          <w:rStyle w:val="libAieChar"/>
          <w:rtl/>
        </w:rPr>
        <w:t xml:space="preserve"> </w:t>
      </w:r>
      <w:r w:rsidR="0021290A" w:rsidRPr="0021290A">
        <w:rPr>
          <w:rStyle w:val="libAieChar"/>
          <w:rFonts w:hint="cs"/>
          <w:rtl/>
        </w:rPr>
        <w:t>تُطِيعُوهُ</w:t>
      </w:r>
      <w:r w:rsidR="0021290A" w:rsidRPr="0021290A">
        <w:rPr>
          <w:rStyle w:val="libAieChar"/>
          <w:rtl/>
        </w:rPr>
        <w:t xml:space="preserve"> </w:t>
      </w:r>
      <w:r w:rsidR="0021290A" w:rsidRPr="0021290A">
        <w:rPr>
          <w:rStyle w:val="libAieChar"/>
          <w:rFonts w:hint="cs"/>
          <w:rtl/>
        </w:rPr>
        <w:t>تَهْتَدُوا</w:t>
      </w:r>
      <w:r w:rsidR="0021290A" w:rsidRPr="0021290A">
        <w:rPr>
          <w:rStyle w:val="libAieChar"/>
          <w:rtl/>
        </w:rPr>
        <w:t xml:space="preserve"> </w:t>
      </w:r>
      <w:r w:rsidR="0021290A" w:rsidRPr="0021290A">
        <w:rPr>
          <w:rStyle w:val="libAieChar"/>
          <w:rFonts w:hint="cs"/>
          <w:rtl/>
        </w:rPr>
        <w:t>وَمَا</w:t>
      </w:r>
      <w:r w:rsidR="0021290A" w:rsidRPr="0021290A">
        <w:rPr>
          <w:rStyle w:val="libAieChar"/>
          <w:rtl/>
        </w:rPr>
        <w:t xml:space="preserve"> </w:t>
      </w:r>
      <w:r w:rsidR="0021290A" w:rsidRPr="0021290A">
        <w:rPr>
          <w:rStyle w:val="libAieChar"/>
          <w:rFonts w:hint="cs"/>
          <w:rtl/>
        </w:rPr>
        <w:t>عَلَى</w:t>
      </w:r>
      <w:r w:rsidR="0021290A" w:rsidRPr="0021290A">
        <w:rPr>
          <w:rStyle w:val="libAieChar"/>
          <w:rtl/>
        </w:rPr>
        <w:t xml:space="preserve"> </w:t>
      </w:r>
      <w:r w:rsidR="0021290A" w:rsidRPr="0021290A">
        <w:rPr>
          <w:rStyle w:val="libAieChar"/>
          <w:rFonts w:hint="cs"/>
          <w:rtl/>
        </w:rPr>
        <w:t>الرَّسُولِ</w:t>
      </w:r>
      <w:r w:rsidR="0021290A" w:rsidRPr="0021290A">
        <w:rPr>
          <w:rStyle w:val="libAieChar"/>
          <w:rtl/>
        </w:rPr>
        <w:t xml:space="preserve"> </w:t>
      </w:r>
      <w:r w:rsidR="0021290A" w:rsidRPr="0021290A">
        <w:rPr>
          <w:rStyle w:val="libAieChar"/>
          <w:rFonts w:hint="cs"/>
          <w:rtl/>
        </w:rPr>
        <w:t>إِلَّا</w:t>
      </w:r>
      <w:r w:rsidR="0021290A" w:rsidRPr="0021290A">
        <w:rPr>
          <w:rStyle w:val="libAieChar"/>
          <w:rtl/>
        </w:rPr>
        <w:t xml:space="preserve"> </w:t>
      </w:r>
      <w:r w:rsidR="0021290A" w:rsidRPr="0021290A">
        <w:rPr>
          <w:rStyle w:val="libAieChar"/>
          <w:rFonts w:hint="cs"/>
          <w:rtl/>
        </w:rPr>
        <w:t>الْبَلَاغُ</w:t>
      </w:r>
      <w:r w:rsidR="0021290A" w:rsidRPr="0021290A">
        <w:rPr>
          <w:rStyle w:val="libAieChar"/>
          <w:rtl/>
        </w:rPr>
        <w:t xml:space="preserve"> </w:t>
      </w:r>
      <w:r w:rsidR="0021290A" w:rsidRPr="0021290A">
        <w:rPr>
          <w:rStyle w:val="libAieChar"/>
          <w:rFonts w:hint="cs"/>
          <w:rtl/>
        </w:rPr>
        <w:t xml:space="preserve">الْمُبِينُ </w:t>
      </w:r>
      <w:r w:rsidR="0021290A" w:rsidRPr="00485C41">
        <w:rPr>
          <w:rStyle w:val="libAlaemChar"/>
          <w:rFonts w:hint="cs"/>
          <w:rtl/>
        </w:rPr>
        <w:t>)</w:t>
      </w:r>
      <w:r w:rsidRPr="00C70E76">
        <w:rPr>
          <w:rFonts w:hint="cs"/>
          <w:rtl/>
        </w:rPr>
        <w:t>. النور</w:t>
      </w:r>
      <w:r w:rsidR="00E52117">
        <w:rPr>
          <w:rFonts w:hint="cs"/>
          <w:rtl/>
        </w:rPr>
        <w:t xml:space="preserve"> - </w:t>
      </w:r>
      <w:r w:rsidRPr="00C70E76">
        <w:rPr>
          <w:rFonts w:hint="cs"/>
          <w:rtl/>
        </w:rPr>
        <w:t>54</w:t>
      </w:r>
    </w:p>
    <w:p w:rsidR="003550AC" w:rsidRDefault="003550AC" w:rsidP="0021290A">
      <w:pPr>
        <w:pStyle w:val="libNormal"/>
        <w:rPr>
          <w:rtl/>
        </w:rPr>
      </w:pPr>
      <w:r w:rsidRPr="00C70E76">
        <w:rPr>
          <w:rFonts w:hint="cs"/>
          <w:rtl/>
        </w:rPr>
        <w:t xml:space="preserve">* </w:t>
      </w:r>
      <w:r w:rsidR="0021290A" w:rsidRPr="00485C41">
        <w:rPr>
          <w:rStyle w:val="libAlaemChar"/>
          <w:rFonts w:hint="cs"/>
          <w:rtl/>
        </w:rPr>
        <w:t>(</w:t>
      </w:r>
      <w:r w:rsidR="0021290A" w:rsidRPr="0021290A">
        <w:rPr>
          <w:rStyle w:val="libAieChar"/>
          <w:rFonts w:hint="cs"/>
          <w:rtl/>
        </w:rPr>
        <w:t xml:space="preserve"> يَا</w:t>
      </w:r>
      <w:r w:rsidR="0021290A" w:rsidRPr="0021290A">
        <w:rPr>
          <w:rStyle w:val="libAieChar"/>
          <w:rtl/>
        </w:rPr>
        <w:t xml:space="preserve"> </w:t>
      </w:r>
      <w:r w:rsidR="0021290A" w:rsidRPr="0021290A">
        <w:rPr>
          <w:rStyle w:val="libAieChar"/>
          <w:rFonts w:hint="cs"/>
          <w:rtl/>
        </w:rPr>
        <w:t>أَيُّهَا</w:t>
      </w:r>
      <w:r w:rsidR="0021290A" w:rsidRPr="0021290A">
        <w:rPr>
          <w:rStyle w:val="libAieChar"/>
          <w:rtl/>
        </w:rPr>
        <w:t xml:space="preserve"> </w:t>
      </w:r>
      <w:r w:rsidR="0021290A" w:rsidRPr="0021290A">
        <w:rPr>
          <w:rStyle w:val="libAieChar"/>
          <w:rFonts w:hint="cs"/>
          <w:rtl/>
        </w:rPr>
        <w:t>الَّذِينَ</w:t>
      </w:r>
      <w:r w:rsidR="0021290A" w:rsidRPr="0021290A">
        <w:rPr>
          <w:rStyle w:val="libAieChar"/>
          <w:rtl/>
        </w:rPr>
        <w:t xml:space="preserve"> </w:t>
      </w:r>
      <w:r w:rsidR="0021290A" w:rsidRPr="0021290A">
        <w:rPr>
          <w:rStyle w:val="libAieChar"/>
          <w:rFonts w:hint="cs"/>
          <w:rtl/>
        </w:rPr>
        <w:t>آمَنُوا</w:t>
      </w:r>
      <w:r w:rsidR="0021290A" w:rsidRPr="0021290A">
        <w:rPr>
          <w:rStyle w:val="libAieChar"/>
          <w:rtl/>
        </w:rPr>
        <w:t xml:space="preserve"> </w:t>
      </w:r>
      <w:r w:rsidR="0021290A" w:rsidRPr="0021290A">
        <w:rPr>
          <w:rStyle w:val="libAieChar"/>
          <w:rFonts w:hint="cs"/>
          <w:rtl/>
        </w:rPr>
        <w:t>اتَّقُوا</w:t>
      </w:r>
      <w:r w:rsidR="0021290A" w:rsidRPr="0021290A">
        <w:rPr>
          <w:rStyle w:val="libAieChar"/>
          <w:rtl/>
        </w:rPr>
        <w:t xml:space="preserve"> </w:t>
      </w:r>
      <w:r w:rsidR="0021290A" w:rsidRPr="0021290A">
        <w:rPr>
          <w:rStyle w:val="libAieChar"/>
          <w:rFonts w:hint="cs"/>
          <w:rtl/>
        </w:rPr>
        <w:t>اللَّـهَ</w:t>
      </w:r>
      <w:r w:rsidR="0021290A" w:rsidRPr="0021290A">
        <w:rPr>
          <w:rStyle w:val="libAieChar"/>
          <w:rtl/>
        </w:rPr>
        <w:t xml:space="preserve"> </w:t>
      </w:r>
      <w:r w:rsidR="0021290A" w:rsidRPr="0021290A">
        <w:rPr>
          <w:rStyle w:val="libAieChar"/>
          <w:rFonts w:hint="cs"/>
          <w:rtl/>
        </w:rPr>
        <w:t>وَقُولُوا</w:t>
      </w:r>
      <w:r w:rsidR="0021290A" w:rsidRPr="0021290A">
        <w:rPr>
          <w:rStyle w:val="libAieChar"/>
          <w:rtl/>
        </w:rPr>
        <w:t xml:space="preserve"> </w:t>
      </w:r>
      <w:r w:rsidR="0021290A" w:rsidRPr="0021290A">
        <w:rPr>
          <w:rStyle w:val="libAieChar"/>
          <w:rFonts w:hint="cs"/>
          <w:rtl/>
        </w:rPr>
        <w:t>قَوْلًا</w:t>
      </w:r>
      <w:r w:rsidR="0021290A" w:rsidRPr="0021290A">
        <w:rPr>
          <w:rStyle w:val="libAieChar"/>
          <w:rtl/>
        </w:rPr>
        <w:t xml:space="preserve"> </w:t>
      </w:r>
      <w:r w:rsidR="0021290A" w:rsidRPr="0021290A">
        <w:rPr>
          <w:rStyle w:val="libAieChar"/>
          <w:rFonts w:hint="cs"/>
          <w:rtl/>
        </w:rPr>
        <w:t>سَدِيدًا</w:t>
      </w:r>
      <w:r w:rsidR="0021290A" w:rsidRPr="0021290A">
        <w:rPr>
          <w:rStyle w:val="libAieChar"/>
          <w:rtl/>
        </w:rPr>
        <w:t xml:space="preserve"> </w:t>
      </w:r>
      <w:r w:rsidR="0021290A">
        <w:rPr>
          <w:rStyle w:val="libAieChar"/>
          <w:rFonts w:hint="cs"/>
          <w:rtl/>
        </w:rPr>
        <w:t>،</w:t>
      </w:r>
      <w:r w:rsidR="0021290A" w:rsidRPr="0021290A">
        <w:rPr>
          <w:rStyle w:val="libAieChar"/>
          <w:rtl/>
        </w:rPr>
        <w:t xml:space="preserve"> </w:t>
      </w:r>
      <w:r w:rsidR="0021290A" w:rsidRPr="0021290A">
        <w:rPr>
          <w:rStyle w:val="libAieChar"/>
          <w:rFonts w:hint="cs"/>
          <w:rtl/>
        </w:rPr>
        <w:t>يُصْلِحْ</w:t>
      </w:r>
      <w:r w:rsidR="0021290A" w:rsidRPr="0021290A">
        <w:rPr>
          <w:rStyle w:val="libAieChar"/>
          <w:rtl/>
        </w:rPr>
        <w:t xml:space="preserve"> </w:t>
      </w:r>
      <w:r w:rsidR="0021290A" w:rsidRPr="0021290A">
        <w:rPr>
          <w:rStyle w:val="libAieChar"/>
          <w:rFonts w:hint="cs"/>
          <w:rtl/>
        </w:rPr>
        <w:t>لَكُمْ</w:t>
      </w:r>
      <w:r w:rsidR="0021290A" w:rsidRPr="0021290A">
        <w:rPr>
          <w:rStyle w:val="libAieChar"/>
          <w:rtl/>
        </w:rPr>
        <w:t xml:space="preserve"> </w:t>
      </w:r>
      <w:r w:rsidR="0021290A" w:rsidRPr="0021290A">
        <w:rPr>
          <w:rStyle w:val="libAieChar"/>
          <w:rFonts w:hint="cs"/>
          <w:rtl/>
        </w:rPr>
        <w:t>أَعْمَالَكُمْ</w:t>
      </w:r>
      <w:r w:rsidR="0021290A" w:rsidRPr="0021290A">
        <w:rPr>
          <w:rStyle w:val="libAieChar"/>
          <w:rtl/>
        </w:rPr>
        <w:t xml:space="preserve"> </w:t>
      </w:r>
      <w:r w:rsidR="0021290A" w:rsidRPr="0021290A">
        <w:rPr>
          <w:rStyle w:val="libAieChar"/>
          <w:rFonts w:hint="cs"/>
          <w:rtl/>
        </w:rPr>
        <w:t>وَيَغْفِرْ</w:t>
      </w:r>
      <w:r w:rsidR="0021290A" w:rsidRPr="0021290A">
        <w:rPr>
          <w:rStyle w:val="libAieChar"/>
          <w:rtl/>
        </w:rPr>
        <w:t xml:space="preserve"> </w:t>
      </w:r>
      <w:r w:rsidR="0021290A" w:rsidRPr="0021290A">
        <w:rPr>
          <w:rStyle w:val="libAieChar"/>
          <w:rFonts w:hint="cs"/>
          <w:rtl/>
        </w:rPr>
        <w:t>لَكُمْ</w:t>
      </w:r>
      <w:r w:rsidR="0021290A" w:rsidRPr="0021290A">
        <w:rPr>
          <w:rStyle w:val="libAieChar"/>
          <w:rtl/>
        </w:rPr>
        <w:t xml:space="preserve"> </w:t>
      </w:r>
      <w:r w:rsidR="0021290A" w:rsidRPr="0021290A">
        <w:rPr>
          <w:rStyle w:val="libAieChar"/>
          <w:rFonts w:hint="cs"/>
          <w:rtl/>
        </w:rPr>
        <w:t>ذُنُوبَكُمْ</w:t>
      </w:r>
      <w:r w:rsidR="0021290A" w:rsidRPr="0021290A">
        <w:rPr>
          <w:rStyle w:val="libAieChar"/>
          <w:rtl/>
        </w:rPr>
        <w:t xml:space="preserve"> </w:t>
      </w:r>
      <w:r w:rsidR="0021290A" w:rsidRPr="0021290A">
        <w:rPr>
          <w:rStyle w:val="libAieChar"/>
          <w:rFonts w:hint="cs"/>
          <w:rtl/>
        </w:rPr>
        <w:t>وَمَن</w:t>
      </w:r>
      <w:r w:rsidR="0021290A" w:rsidRPr="0021290A">
        <w:rPr>
          <w:rStyle w:val="libAieChar"/>
          <w:rtl/>
        </w:rPr>
        <w:t xml:space="preserve"> </w:t>
      </w:r>
      <w:r w:rsidR="0021290A" w:rsidRPr="0021290A">
        <w:rPr>
          <w:rStyle w:val="libAieChar"/>
          <w:rFonts w:hint="cs"/>
          <w:rtl/>
        </w:rPr>
        <w:t>يُطِعِ</w:t>
      </w:r>
      <w:r w:rsidR="0021290A" w:rsidRPr="0021290A">
        <w:rPr>
          <w:rStyle w:val="libAieChar"/>
          <w:rtl/>
        </w:rPr>
        <w:t xml:space="preserve"> </w:t>
      </w:r>
      <w:r w:rsidR="0021290A" w:rsidRPr="0021290A">
        <w:rPr>
          <w:rStyle w:val="libAieChar"/>
          <w:rFonts w:hint="cs"/>
          <w:rtl/>
        </w:rPr>
        <w:t>اللَّـهَ</w:t>
      </w:r>
      <w:r w:rsidR="0021290A" w:rsidRPr="0021290A">
        <w:rPr>
          <w:rStyle w:val="libAieChar"/>
          <w:rtl/>
        </w:rPr>
        <w:t xml:space="preserve"> </w:t>
      </w:r>
      <w:r w:rsidR="0021290A" w:rsidRPr="0021290A">
        <w:rPr>
          <w:rStyle w:val="libAieChar"/>
          <w:rFonts w:hint="cs"/>
          <w:rtl/>
        </w:rPr>
        <w:t>وَرَسُولَهُ</w:t>
      </w:r>
      <w:r w:rsidR="0021290A" w:rsidRPr="0021290A">
        <w:rPr>
          <w:rStyle w:val="libAieChar"/>
          <w:rtl/>
        </w:rPr>
        <w:t xml:space="preserve"> </w:t>
      </w:r>
      <w:r w:rsidR="0021290A" w:rsidRPr="0021290A">
        <w:rPr>
          <w:rStyle w:val="libAieChar"/>
          <w:rFonts w:hint="cs"/>
          <w:rtl/>
        </w:rPr>
        <w:t>فَقَدْ</w:t>
      </w:r>
      <w:r w:rsidR="0021290A" w:rsidRPr="0021290A">
        <w:rPr>
          <w:rStyle w:val="libAieChar"/>
          <w:rtl/>
        </w:rPr>
        <w:t xml:space="preserve"> </w:t>
      </w:r>
      <w:r w:rsidR="0021290A" w:rsidRPr="0021290A">
        <w:rPr>
          <w:rStyle w:val="libAieChar"/>
          <w:rFonts w:hint="cs"/>
          <w:rtl/>
        </w:rPr>
        <w:t>فَازَ</w:t>
      </w:r>
      <w:r w:rsidR="0021290A" w:rsidRPr="0021290A">
        <w:rPr>
          <w:rStyle w:val="libAieChar"/>
          <w:rtl/>
        </w:rPr>
        <w:t xml:space="preserve"> </w:t>
      </w:r>
      <w:r w:rsidR="0021290A" w:rsidRPr="0021290A">
        <w:rPr>
          <w:rStyle w:val="libAieChar"/>
          <w:rFonts w:hint="cs"/>
          <w:rtl/>
        </w:rPr>
        <w:t>فَوْزًا</w:t>
      </w:r>
      <w:r w:rsidR="0021290A" w:rsidRPr="0021290A">
        <w:rPr>
          <w:rStyle w:val="libAieChar"/>
          <w:rtl/>
        </w:rPr>
        <w:t xml:space="preserve"> </w:t>
      </w:r>
      <w:r w:rsidR="0021290A" w:rsidRPr="0021290A">
        <w:rPr>
          <w:rStyle w:val="libAieChar"/>
          <w:rFonts w:hint="cs"/>
          <w:rtl/>
        </w:rPr>
        <w:t xml:space="preserve">عَظِيمًا </w:t>
      </w:r>
      <w:r w:rsidR="0021290A" w:rsidRPr="00485C41">
        <w:rPr>
          <w:rStyle w:val="libAlaemChar"/>
          <w:rFonts w:hint="cs"/>
          <w:rtl/>
        </w:rPr>
        <w:t>)</w:t>
      </w:r>
      <w:r w:rsidRPr="00C70E76">
        <w:rPr>
          <w:rFonts w:hint="cs"/>
          <w:rtl/>
        </w:rPr>
        <w:t>. الأحزاب 70</w:t>
      </w:r>
      <w:r w:rsidR="00E52117">
        <w:rPr>
          <w:rFonts w:hint="cs"/>
          <w:rtl/>
        </w:rPr>
        <w:t xml:space="preserve"> - </w:t>
      </w:r>
      <w:r w:rsidRPr="00C70E76">
        <w:rPr>
          <w:rFonts w:hint="cs"/>
          <w:rtl/>
        </w:rPr>
        <w:t>71</w:t>
      </w:r>
    </w:p>
    <w:p w:rsidR="003550AC" w:rsidRDefault="003550AC" w:rsidP="0021290A">
      <w:pPr>
        <w:pStyle w:val="libNormal"/>
        <w:rPr>
          <w:rtl/>
        </w:rPr>
      </w:pPr>
      <w:r w:rsidRPr="00C70E76">
        <w:rPr>
          <w:rFonts w:hint="cs"/>
          <w:rtl/>
        </w:rPr>
        <w:t xml:space="preserve">* </w:t>
      </w:r>
      <w:r w:rsidR="0021290A" w:rsidRPr="00485C41">
        <w:rPr>
          <w:rStyle w:val="libAlaemChar"/>
          <w:rFonts w:hint="cs"/>
          <w:rtl/>
        </w:rPr>
        <w:t>(</w:t>
      </w:r>
      <w:r w:rsidR="0021290A" w:rsidRPr="0021290A">
        <w:rPr>
          <w:rStyle w:val="libAieChar"/>
          <w:rFonts w:hint="cs"/>
          <w:rtl/>
        </w:rPr>
        <w:t xml:space="preserve"> يَا</w:t>
      </w:r>
      <w:r w:rsidR="0021290A" w:rsidRPr="0021290A">
        <w:rPr>
          <w:rStyle w:val="libAieChar"/>
          <w:rtl/>
        </w:rPr>
        <w:t xml:space="preserve"> </w:t>
      </w:r>
      <w:r w:rsidR="0021290A" w:rsidRPr="0021290A">
        <w:rPr>
          <w:rStyle w:val="libAieChar"/>
          <w:rFonts w:hint="cs"/>
          <w:rtl/>
        </w:rPr>
        <w:t>أَيُّهَا</w:t>
      </w:r>
      <w:r w:rsidR="0021290A" w:rsidRPr="0021290A">
        <w:rPr>
          <w:rStyle w:val="libAieChar"/>
          <w:rtl/>
        </w:rPr>
        <w:t xml:space="preserve"> </w:t>
      </w:r>
      <w:r w:rsidR="0021290A" w:rsidRPr="0021290A">
        <w:rPr>
          <w:rStyle w:val="libAieChar"/>
          <w:rFonts w:hint="cs"/>
          <w:rtl/>
        </w:rPr>
        <w:t>الَّذِينَ</w:t>
      </w:r>
      <w:r w:rsidR="0021290A" w:rsidRPr="0021290A">
        <w:rPr>
          <w:rStyle w:val="libAieChar"/>
          <w:rtl/>
        </w:rPr>
        <w:t xml:space="preserve"> </w:t>
      </w:r>
      <w:r w:rsidR="0021290A" w:rsidRPr="0021290A">
        <w:rPr>
          <w:rStyle w:val="libAieChar"/>
          <w:rFonts w:hint="cs"/>
          <w:rtl/>
        </w:rPr>
        <w:t>آمَنُوا</w:t>
      </w:r>
      <w:r w:rsidR="0021290A" w:rsidRPr="0021290A">
        <w:rPr>
          <w:rStyle w:val="libAieChar"/>
          <w:rtl/>
        </w:rPr>
        <w:t xml:space="preserve"> </w:t>
      </w:r>
      <w:r w:rsidR="0021290A" w:rsidRPr="0021290A">
        <w:rPr>
          <w:rStyle w:val="libAieChar"/>
          <w:rFonts w:hint="cs"/>
          <w:rtl/>
        </w:rPr>
        <w:t>أَطِيعُوا</w:t>
      </w:r>
      <w:r w:rsidR="0021290A" w:rsidRPr="0021290A">
        <w:rPr>
          <w:rStyle w:val="libAieChar"/>
          <w:rtl/>
        </w:rPr>
        <w:t xml:space="preserve"> </w:t>
      </w:r>
      <w:r w:rsidR="0021290A" w:rsidRPr="0021290A">
        <w:rPr>
          <w:rStyle w:val="libAieChar"/>
          <w:rFonts w:hint="cs"/>
          <w:rtl/>
        </w:rPr>
        <w:t>اللَّـهَ</w:t>
      </w:r>
      <w:r w:rsidR="0021290A" w:rsidRPr="0021290A">
        <w:rPr>
          <w:rStyle w:val="libAieChar"/>
          <w:rtl/>
        </w:rPr>
        <w:t xml:space="preserve"> </w:t>
      </w:r>
      <w:r w:rsidR="0021290A" w:rsidRPr="0021290A">
        <w:rPr>
          <w:rStyle w:val="libAieChar"/>
          <w:rFonts w:hint="cs"/>
          <w:rtl/>
        </w:rPr>
        <w:t>وَأَطِيعُوا</w:t>
      </w:r>
      <w:r w:rsidR="0021290A" w:rsidRPr="0021290A">
        <w:rPr>
          <w:rStyle w:val="libAieChar"/>
          <w:rtl/>
        </w:rPr>
        <w:t xml:space="preserve"> </w:t>
      </w:r>
      <w:r w:rsidR="0021290A" w:rsidRPr="0021290A">
        <w:rPr>
          <w:rStyle w:val="libAieChar"/>
          <w:rFonts w:hint="cs"/>
          <w:rtl/>
        </w:rPr>
        <w:t>الرَّسُولَ</w:t>
      </w:r>
      <w:r w:rsidR="0021290A" w:rsidRPr="0021290A">
        <w:rPr>
          <w:rStyle w:val="libAieChar"/>
          <w:rtl/>
        </w:rPr>
        <w:t xml:space="preserve"> </w:t>
      </w:r>
      <w:r w:rsidR="0021290A" w:rsidRPr="0021290A">
        <w:rPr>
          <w:rStyle w:val="libAieChar"/>
          <w:rFonts w:hint="cs"/>
          <w:rtl/>
        </w:rPr>
        <w:t>وَلَا</w:t>
      </w:r>
      <w:r w:rsidR="0021290A" w:rsidRPr="0021290A">
        <w:rPr>
          <w:rStyle w:val="libAieChar"/>
          <w:rtl/>
        </w:rPr>
        <w:t xml:space="preserve"> </w:t>
      </w:r>
      <w:r w:rsidR="0021290A" w:rsidRPr="0021290A">
        <w:rPr>
          <w:rStyle w:val="libAieChar"/>
          <w:rFonts w:hint="cs"/>
          <w:rtl/>
        </w:rPr>
        <w:t>تُبْطِلُوا</w:t>
      </w:r>
      <w:r w:rsidR="0021290A" w:rsidRPr="0021290A">
        <w:rPr>
          <w:rStyle w:val="libAieChar"/>
          <w:rtl/>
        </w:rPr>
        <w:t xml:space="preserve"> </w:t>
      </w:r>
      <w:r w:rsidR="0021290A" w:rsidRPr="0021290A">
        <w:rPr>
          <w:rStyle w:val="libAieChar"/>
          <w:rFonts w:hint="cs"/>
          <w:rtl/>
        </w:rPr>
        <w:t xml:space="preserve">أَعْمَالَكُمْ </w:t>
      </w:r>
      <w:r w:rsidR="0021290A" w:rsidRPr="00485C41">
        <w:rPr>
          <w:rStyle w:val="libAlaemChar"/>
          <w:rFonts w:hint="cs"/>
          <w:rtl/>
        </w:rPr>
        <w:t>)</w:t>
      </w:r>
      <w:r w:rsidRPr="00C70E76">
        <w:rPr>
          <w:rFonts w:hint="cs"/>
          <w:rtl/>
        </w:rPr>
        <w:t>. محمد</w:t>
      </w:r>
      <w:r w:rsidR="00E52117">
        <w:rPr>
          <w:rFonts w:hint="cs"/>
          <w:rtl/>
        </w:rPr>
        <w:t xml:space="preserve"> - </w:t>
      </w:r>
      <w:r w:rsidRPr="00C70E76">
        <w:rPr>
          <w:rFonts w:hint="cs"/>
          <w:rtl/>
        </w:rPr>
        <w:t>33</w:t>
      </w:r>
    </w:p>
    <w:p w:rsidR="003550AC" w:rsidRDefault="003550AC" w:rsidP="0021290A">
      <w:pPr>
        <w:pStyle w:val="libNormal"/>
        <w:rPr>
          <w:rtl/>
        </w:rPr>
      </w:pPr>
      <w:r w:rsidRPr="00C70E76">
        <w:rPr>
          <w:rFonts w:hint="cs"/>
          <w:rtl/>
        </w:rPr>
        <w:t xml:space="preserve">* </w:t>
      </w:r>
      <w:r w:rsidR="0021290A" w:rsidRPr="00485C41">
        <w:rPr>
          <w:rStyle w:val="libAlaemChar"/>
          <w:rFonts w:hint="cs"/>
          <w:rtl/>
        </w:rPr>
        <w:t>(</w:t>
      </w:r>
      <w:r w:rsidR="0021290A" w:rsidRPr="0021290A">
        <w:rPr>
          <w:rStyle w:val="libAieChar"/>
          <w:rFonts w:hint="cs"/>
          <w:rtl/>
        </w:rPr>
        <w:t xml:space="preserve"> وَمَن</w:t>
      </w:r>
      <w:r w:rsidR="0021290A" w:rsidRPr="0021290A">
        <w:rPr>
          <w:rStyle w:val="libAieChar"/>
          <w:rtl/>
        </w:rPr>
        <w:t xml:space="preserve"> </w:t>
      </w:r>
      <w:r w:rsidR="0021290A" w:rsidRPr="0021290A">
        <w:rPr>
          <w:rStyle w:val="libAieChar"/>
          <w:rFonts w:hint="cs"/>
          <w:rtl/>
        </w:rPr>
        <w:t>يُطِعِ</w:t>
      </w:r>
      <w:r w:rsidR="0021290A" w:rsidRPr="0021290A">
        <w:rPr>
          <w:rStyle w:val="libAieChar"/>
          <w:rtl/>
        </w:rPr>
        <w:t xml:space="preserve"> </w:t>
      </w:r>
      <w:r w:rsidR="0021290A" w:rsidRPr="0021290A">
        <w:rPr>
          <w:rStyle w:val="libAieChar"/>
          <w:rFonts w:hint="cs"/>
          <w:rtl/>
        </w:rPr>
        <w:t>اللَّـهَ</w:t>
      </w:r>
      <w:r w:rsidR="0021290A" w:rsidRPr="0021290A">
        <w:rPr>
          <w:rStyle w:val="libAieChar"/>
          <w:rtl/>
        </w:rPr>
        <w:t xml:space="preserve"> </w:t>
      </w:r>
      <w:r w:rsidR="0021290A" w:rsidRPr="0021290A">
        <w:rPr>
          <w:rStyle w:val="libAieChar"/>
          <w:rFonts w:hint="cs"/>
          <w:rtl/>
        </w:rPr>
        <w:t>وَرَسُولَهُ</w:t>
      </w:r>
      <w:r w:rsidR="0021290A" w:rsidRPr="0021290A">
        <w:rPr>
          <w:rStyle w:val="libAieChar"/>
          <w:rtl/>
        </w:rPr>
        <w:t xml:space="preserve"> </w:t>
      </w:r>
      <w:r w:rsidR="0021290A" w:rsidRPr="0021290A">
        <w:rPr>
          <w:rStyle w:val="libAieChar"/>
          <w:rFonts w:hint="cs"/>
          <w:rtl/>
        </w:rPr>
        <w:t>يُدْخِلْهُ</w:t>
      </w:r>
      <w:r w:rsidR="0021290A" w:rsidRPr="0021290A">
        <w:rPr>
          <w:rStyle w:val="libAieChar"/>
          <w:rtl/>
        </w:rPr>
        <w:t xml:space="preserve"> </w:t>
      </w:r>
      <w:r w:rsidR="0021290A" w:rsidRPr="0021290A">
        <w:rPr>
          <w:rStyle w:val="libAieChar"/>
          <w:rFonts w:hint="cs"/>
          <w:rtl/>
        </w:rPr>
        <w:t>جَنَّاتٍ</w:t>
      </w:r>
      <w:r w:rsidR="0021290A" w:rsidRPr="0021290A">
        <w:rPr>
          <w:rStyle w:val="libAieChar"/>
          <w:rtl/>
        </w:rPr>
        <w:t xml:space="preserve"> </w:t>
      </w:r>
      <w:r w:rsidR="0021290A" w:rsidRPr="0021290A">
        <w:rPr>
          <w:rStyle w:val="libAieChar"/>
          <w:rFonts w:hint="cs"/>
          <w:rtl/>
        </w:rPr>
        <w:t>تَجْرِي</w:t>
      </w:r>
      <w:r w:rsidR="0021290A" w:rsidRPr="0021290A">
        <w:rPr>
          <w:rStyle w:val="libAieChar"/>
          <w:rtl/>
        </w:rPr>
        <w:t xml:space="preserve"> </w:t>
      </w:r>
      <w:r w:rsidR="0021290A" w:rsidRPr="0021290A">
        <w:rPr>
          <w:rStyle w:val="libAieChar"/>
          <w:rFonts w:hint="cs"/>
          <w:rtl/>
        </w:rPr>
        <w:t>مِن</w:t>
      </w:r>
      <w:r w:rsidR="0021290A" w:rsidRPr="0021290A">
        <w:rPr>
          <w:rStyle w:val="libAieChar"/>
          <w:rtl/>
        </w:rPr>
        <w:t xml:space="preserve"> </w:t>
      </w:r>
      <w:r w:rsidR="0021290A" w:rsidRPr="0021290A">
        <w:rPr>
          <w:rStyle w:val="libAieChar"/>
          <w:rFonts w:hint="cs"/>
          <w:rtl/>
        </w:rPr>
        <w:t>تَحْتِهَا</w:t>
      </w:r>
      <w:r w:rsidR="0021290A" w:rsidRPr="0021290A">
        <w:rPr>
          <w:rStyle w:val="libAieChar"/>
          <w:rtl/>
        </w:rPr>
        <w:t xml:space="preserve"> </w:t>
      </w:r>
      <w:r w:rsidR="0021290A" w:rsidRPr="0021290A">
        <w:rPr>
          <w:rStyle w:val="libAieChar"/>
          <w:rFonts w:hint="cs"/>
          <w:rtl/>
        </w:rPr>
        <w:t>الْأَنْهَارُ</w:t>
      </w:r>
      <w:r w:rsidR="0021290A" w:rsidRPr="0021290A">
        <w:rPr>
          <w:rStyle w:val="libAieChar"/>
          <w:rtl/>
        </w:rPr>
        <w:t xml:space="preserve"> </w:t>
      </w:r>
      <w:r w:rsidR="0021290A" w:rsidRPr="0021290A">
        <w:rPr>
          <w:rStyle w:val="libAieChar"/>
          <w:rFonts w:hint="cs"/>
          <w:rtl/>
        </w:rPr>
        <w:t>وَمَن</w:t>
      </w:r>
      <w:r w:rsidR="0021290A" w:rsidRPr="0021290A">
        <w:rPr>
          <w:rStyle w:val="libAieChar"/>
          <w:rtl/>
        </w:rPr>
        <w:t xml:space="preserve"> </w:t>
      </w:r>
      <w:r w:rsidR="0021290A" w:rsidRPr="0021290A">
        <w:rPr>
          <w:rStyle w:val="libAieChar"/>
          <w:rFonts w:hint="cs"/>
          <w:rtl/>
        </w:rPr>
        <w:t>يَتَوَلَّ</w:t>
      </w:r>
      <w:r w:rsidR="0021290A" w:rsidRPr="0021290A">
        <w:rPr>
          <w:rStyle w:val="libAieChar"/>
          <w:rtl/>
        </w:rPr>
        <w:t xml:space="preserve"> </w:t>
      </w:r>
      <w:r w:rsidR="0021290A" w:rsidRPr="0021290A">
        <w:rPr>
          <w:rStyle w:val="libAieChar"/>
          <w:rFonts w:hint="cs"/>
          <w:rtl/>
        </w:rPr>
        <w:t>يُعَذِّبْهُ</w:t>
      </w:r>
      <w:r w:rsidR="0021290A" w:rsidRPr="0021290A">
        <w:rPr>
          <w:rStyle w:val="libAieChar"/>
          <w:rtl/>
        </w:rPr>
        <w:t xml:space="preserve"> </w:t>
      </w:r>
      <w:r w:rsidR="0021290A" w:rsidRPr="0021290A">
        <w:rPr>
          <w:rStyle w:val="libAieChar"/>
          <w:rFonts w:hint="cs"/>
          <w:rtl/>
        </w:rPr>
        <w:t>عَذَابًا</w:t>
      </w:r>
      <w:r w:rsidR="0021290A" w:rsidRPr="0021290A">
        <w:rPr>
          <w:rStyle w:val="libAieChar"/>
          <w:rtl/>
        </w:rPr>
        <w:t xml:space="preserve"> </w:t>
      </w:r>
      <w:r w:rsidR="0021290A" w:rsidRPr="0021290A">
        <w:rPr>
          <w:rStyle w:val="libAieChar"/>
          <w:rFonts w:hint="cs"/>
          <w:rtl/>
        </w:rPr>
        <w:t xml:space="preserve">أَلِيمًا </w:t>
      </w:r>
      <w:r w:rsidR="0021290A" w:rsidRPr="00485C41">
        <w:rPr>
          <w:rStyle w:val="libAlaemChar"/>
          <w:rFonts w:hint="cs"/>
          <w:rtl/>
        </w:rPr>
        <w:t>)</w:t>
      </w:r>
      <w:r w:rsidRPr="00C70E76">
        <w:rPr>
          <w:rFonts w:hint="cs"/>
          <w:rtl/>
        </w:rPr>
        <w:t>. الفتح</w:t>
      </w:r>
      <w:r w:rsidR="00E52117">
        <w:rPr>
          <w:rFonts w:hint="cs"/>
          <w:rtl/>
        </w:rPr>
        <w:t xml:space="preserve"> - </w:t>
      </w:r>
      <w:r w:rsidRPr="00C70E76">
        <w:rPr>
          <w:rFonts w:hint="cs"/>
          <w:rtl/>
        </w:rPr>
        <w:t>17</w:t>
      </w:r>
    </w:p>
    <w:p w:rsidR="003550AC" w:rsidRPr="00C70E76" w:rsidRDefault="003550AC" w:rsidP="0021290A">
      <w:pPr>
        <w:pStyle w:val="libNormal"/>
        <w:rPr>
          <w:rtl/>
        </w:rPr>
      </w:pPr>
      <w:r w:rsidRPr="00C70E76">
        <w:rPr>
          <w:rFonts w:hint="cs"/>
          <w:rtl/>
        </w:rPr>
        <w:t xml:space="preserve">* </w:t>
      </w:r>
      <w:r w:rsidR="0021290A" w:rsidRPr="00485C41">
        <w:rPr>
          <w:rStyle w:val="libAlaemChar"/>
          <w:rFonts w:hint="cs"/>
          <w:rtl/>
        </w:rPr>
        <w:t>(</w:t>
      </w:r>
      <w:r w:rsidR="0021290A" w:rsidRPr="0021290A">
        <w:rPr>
          <w:rStyle w:val="libAieChar"/>
          <w:rFonts w:hint="cs"/>
          <w:rtl/>
        </w:rPr>
        <w:t xml:space="preserve"> تِلْكَ</w:t>
      </w:r>
      <w:r w:rsidR="0021290A" w:rsidRPr="0021290A">
        <w:rPr>
          <w:rStyle w:val="libAieChar"/>
          <w:rtl/>
        </w:rPr>
        <w:t xml:space="preserve"> </w:t>
      </w:r>
      <w:r w:rsidR="0021290A" w:rsidRPr="0021290A">
        <w:rPr>
          <w:rStyle w:val="libAieChar"/>
          <w:rFonts w:hint="cs"/>
          <w:rtl/>
        </w:rPr>
        <w:t>حُدُودُ</w:t>
      </w:r>
      <w:r w:rsidR="0021290A" w:rsidRPr="0021290A">
        <w:rPr>
          <w:rStyle w:val="libAieChar"/>
          <w:rtl/>
        </w:rPr>
        <w:t xml:space="preserve"> </w:t>
      </w:r>
      <w:r w:rsidR="0021290A" w:rsidRPr="0021290A">
        <w:rPr>
          <w:rStyle w:val="libAieChar"/>
          <w:rFonts w:hint="cs"/>
          <w:rtl/>
        </w:rPr>
        <w:t>اللَّـهِ</w:t>
      </w:r>
      <w:r w:rsidR="0021290A" w:rsidRPr="0021290A">
        <w:rPr>
          <w:rStyle w:val="libAieChar"/>
          <w:rtl/>
        </w:rPr>
        <w:t xml:space="preserve"> </w:t>
      </w:r>
      <w:r w:rsidR="0021290A" w:rsidRPr="0021290A">
        <w:rPr>
          <w:rStyle w:val="libAieChar"/>
          <w:rFonts w:hint="cs"/>
          <w:rtl/>
        </w:rPr>
        <w:t>وَمَن</w:t>
      </w:r>
      <w:r w:rsidR="0021290A" w:rsidRPr="0021290A">
        <w:rPr>
          <w:rStyle w:val="libAieChar"/>
          <w:rtl/>
        </w:rPr>
        <w:t xml:space="preserve"> </w:t>
      </w:r>
      <w:r w:rsidR="0021290A" w:rsidRPr="0021290A">
        <w:rPr>
          <w:rStyle w:val="libAieChar"/>
          <w:rFonts w:hint="cs"/>
          <w:rtl/>
        </w:rPr>
        <w:t>يُطِعِ</w:t>
      </w:r>
      <w:r w:rsidR="0021290A" w:rsidRPr="0021290A">
        <w:rPr>
          <w:rStyle w:val="libAieChar"/>
          <w:rtl/>
        </w:rPr>
        <w:t xml:space="preserve"> </w:t>
      </w:r>
      <w:r w:rsidR="0021290A" w:rsidRPr="0021290A">
        <w:rPr>
          <w:rStyle w:val="libAieChar"/>
          <w:rFonts w:hint="cs"/>
          <w:rtl/>
        </w:rPr>
        <w:t>اللَّـهَ</w:t>
      </w:r>
      <w:r w:rsidR="0021290A" w:rsidRPr="0021290A">
        <w:rPr>
          <w:rStyle w:val="libAieChar"/>
          <w:rtl/>
        </w:rPr>
        <w:t xml:space="preserve"> </w:t>
      </w:r>
      <w:r w:rsidR="0021290A" w:rsidRPr="0021290A">
        <w:rPr>
          <w:rStyle w:val="libAieChar"/>
          <w:rFonts w:hint="cs"/>
          <w:rtl/>
        </w:rPr>
        <w:t>وَرَسُولَهُ</w:t>
      </w:r>
      <w:r w:rsidR="0021290A" w:rsidRPr="0021290A">
        <w:rPr>
          <w:rStyle w:val="libAieChar"/>
          <w:rtl/>
        </w:rPr>
        <w:t xml:space="preserve"> </w:t>
      </w:r>
      <w:r w:rsidR="0021290A" w:rsidRPr="0021290A">
        <w:rPr>
          <w:rStyle w:val="libAieChar"/>
          <w:rFonts w:hint="cs"/>
          <w:rtl/>
        </w:rPr>
        <w:t>يُدْخِلْهُ</w:t>
      </w:r>
      <w:r w:rsidR="0021290A" w:rsidRPr="0021290A">
        <w:rPr>
          <w:rStyle w:val="libAieChar"/>
          <w:rtl/>
        </w:rPr>
        <w:t xml:space="preserve"> </w:t>
      </w:r>
      <w:r w:rsidR="0021290A" w:rsidRPr="0021290A">
        <w:rPr>
          <w:rStyle w:val="libAieChar"/>
          <w:rFonts w:hint="cs"/>
          <w:rtl/>
        </w:rPr>
        <w:t>جَنَّاتٍ</w:t>
      </w:r>
      <w:r w:rsidR="0021290A" w:rsidRPr="0021290A">
        <w:rPr>
          <w:rStyle w:val="libAieChar"/>
          <w:rtl/>
        </w:rPr>
        <w:t xml:space="preserve"> </w:t>
      </w:r>
      <w:r w:rsidR="0021290A" w:rsidRPr="0021290A">
        <w:rPr>
          <w:rStyle w:val="libAieChar"/>
          <w:rFonts w:hint="cs"/>
          <w:rtl/>
        </w:rPr>
        <w:t>تَجْرِي</w:t>
      </w:r>
      <w:r w:rsidR="0021290A" w:rsidRPr="0021290A">
        <w:rPr>
          <w:rStyle w:val="libAieChar"/>
          <w:rtl/>
        </w:rPr>
        <w:t xml:space="preserve"> </w:t>
      </w:r>
      <w:r w:rsidR="0021290A" w:rsidRPr="0021290A">
        <w:rPr>
          <w:rStyle w:val="libAieChar"/>
          <w:rFonts w:hint="cs"/>
          <w:rtl/>
        </w:rPr>
        <w:t>مِن</w:t>
      </w:r>
      <w:r w:rsidR="0021290A" w:rsidRPr="0021290A">
        <w:rPr>
          <w:rStyle w:val="libAieChar"/>
          <w:rtl/>
        </w:rPr>
        <w:t xml:space="preserve"> </w:t>
      </w:r>
      <w:r w:rsidR="0021290A" w:rsidRPr="0021290A">
        <w:rPr>
          <w:rStyle w:val="libAieChar"/>
          <w:rFonts w:hint="cs"/>
          <w:rtl/>
        </w:rPr>
        <w:t>تَحْتِهَا</w:t>
      </w:r>
      <w:r w:rsidR="0021290A" w:rsidRPr="0021290A">
        <w:rPr>
          <w:rStyle w:val="libAieChar"/>
          <w:rtl/>
        </w:rPr>
        <w:t xml:space="preserve"> </w:t>
      </w:r>
      <w:r w:rsidR="0021290A" w:rsidRPr="0021290A">
        <w:rPr>
          <w:rStyle w:val="libAieChar"/>
          <w:rFonts w:hint="cs"/>
          <w:rtl/>
        </w:rPr>
        <w:t>الْأَنْهَارُ</w:t>
      </w:r>
      <w:r w:rsidR="0021290A" w:rsidRPr="0021290A">
        <w:rPr>
          <w:rStyle w:val="libAieChar"/>
          <w:rtl/>
        </w:rPr>
        <w:t xml:space="preserve"> </w:t>
      </w:r>
      <w:r w:rsidR="0021290A" w:rsidRPr="0021290A">
        <w:rPr>
          <w:rStyle w:val="libAieChar"/>
          <w:rFonts w:hint="cs"/>
          <w:rtl/>
        </w:rPr>
        <w:t>خَالِدِينَ</w:t>
      </w:r>
      <w:r w:rsidR="0021290A" w:rsidRPr="0021290A">
        <w:rPr>
          <w:rStyle w:val="libAieChar"/>
          <w:rtl/>
        </w:rPr>
        <w:t xml:space="preserve"> </w:t>
      </w:r>
      <w:r w:rsidR="0021290A" w:rsidRPr="0021290A">
        <w:rPr>
          <w:rStyle w:val="libAieChar"/>
          <w:rFonts w:hint="cs"/>
          <w:rtl/>
        </w:rPr>
        <w:t>فِيهَا</w:t>
      </w:r>
      <w:r w:rsidR="0021290A" w:rsidRPr="0021290A">
        <w:rPr>
          <w:rStyle w:val="libAieChar"/>
          <w:rtl/>
        </w:rPr>
        <w:t xml:space="preserve"> </w:t>
      </w:r>
      <w:r w:rsidR="0021290A" w:rsidRPr="0021290A">
        <w:rPr>
          <w:rStyle w:val="libAieChar"/>
          <w:rFonts w:hint="cs"/>
          <w:rtl/>
        </w:rPr>
        <w:t>وَذَٰلِكَ</w:t>
      </w:r>
      <w:r w:rsidR="0021290A" w:rsidRPr="0021290A">
        <w:rPr>
          <w:rStyle w:val="libAieChar"/>
          <w:rtl/>
        </w:rPr>
        <w:t xml:space="preserve"> </w:t>
      </w:r>
      <w:r w:rsidR="0021290A" w:rsidRPr="0021290A">
        <w:rPr>
          <w:rStyle w:val="libAieChar"/>
          <w:rFonts w:hint="cs"/>
          <w:rtl/>
        </w:rPr>
        <w:t>الْفَوْزُ</w:t>
      </w:r>
      <w:r w:rsidR="0021290A" w:rsidRPr="0021290A">
        <w:rPr>
          <w:rStyle w:val="libAieChar"/>
          <w:rtl/>
        </w:rPr>
        <w:t xml:space="preserve"> </w:t>
      </w:r>
      <w:r w:rsidR="0021290A" w:rsidRPr="0021290A">
        <w:rPr>
          <w:rStyle w:val="libAieChar"/>
          <w:rFonts w:hint="cs"/>
          <w:rtl/>
        </w:rPr>
        <w:t>الْعَظِيمُ</w:t>
      </w:r>
      <w:r w:rsidR="0021290A" w:rsidRPr="0021290A">
        <w:rPr>
          <w:rStyle w:val="libAieChar"/>
          <w:rtl/>
        </w:rPr>
        <w:t xml:space="preserve"> </w:t>
      </w:r>
      <w:r w:rsidR="0021290A">
        <w:rPr>
          <w:rStyle w:val="libAieChar"/>
          <w:rFonts w:hint="cs"/>
          <w:rtl/>
        </w:rPr>
        <w:t>،</w:t>
      </w:r>
      <w:r w:rsidR="0021290A" w:rsidRPr="0021290A">
        <w:rPr>
          <w:rStyle w:val="libAieChar"/>
          <w:rtl/>
        </w:rPr>
        <w:t xml:space="preserve"> </w:t>
      </w:r>
      <w:r w:rsidR="0021290A" w:rsidRPr="0021290A">
        <w:rPr>
          <w:rStyle w:val="libAieChar"/>
          <w:rFonts w:hint="cs"/>
          <w:rtl/>
        </w:rPr>
        <w:t>وَمَن</w:t>
      </w:r>
      <w:r w:rsidR="0021290A" w:rsidRPr="0021290A">
        <w:rPr>
          <w:rStyle w:val="libAieChar"/>
          <w:rtl/>
        </w:rPr>
        <w:t xml:space="preserve"> </w:t>
      </w:r>
      <w:r w:rsidR="0021290A" w:rsidRPr="0021290A">
        <w:rPr>
          <w:rStyle w:val="libAieChar"/>
          <w:rFonts w:hint="cs"/>
          <w:rtl/>
        </w:rPr>
        <w:t>يَعْصِ</w:t>
      </w:r>
      <w:r w:rsidR="0021290A" w:rsidRPr="0021290A">
        <w:rPr>
          <w:rStyle w:val="libAieChar"/>
          <w:rtl/>
        </w:rPr>
        <w:t xml:space="preserve"> </w:t>
      </w:r>
      <w:r w:rsidR="0021290A" w:rsidRPr="0021290A">
        <w:rPr>
          <w:rStyle w:val="libAieChar"/>
          <w:rFonts w:hint="cs"/>
          <w:rtl/>
        </w:rPr>
        <w:t>اللَّـهَ</w:t>
      </w:r>
      <w:r w:rsidR="0021290A" w:rsidRPr="0021290A">
        <w:rPr>
          <w:rStyle w:val="libAieChar"/>
          <w:rtl/>
        </w:rPr>
        <w:t xml:space="preserve"> </w:t>
      </w:r>
      <w:r w:rsidR="0021290A" w:rsidRPr="0021290A">
        <w:rPr>
          <w:rStyle w:val="libAieChar"/>
          <w:rFonts w:hint="cs"/>
          <w:rtl/>
        </w:rPr>
        <w:t>وَرَسُولَهُ</w:t>
      </w:r>
      <w:r w:rsidR="0021290A" w:rsidRPr="0021290A">
        <w:rPr>
          <w:rStyle w:val="libAieChar"/>
          <w:rtl/>
        </w:rPr>
        <w:t xml:space="preserve"> </w:t>
      </w:r>
      <w:r w:rsidR="0021290A" w:rsidRPr="0021290A">
        <w:rPr>
          <w:rStyle w:val="libAieChar"/>
          <w:rFonts w:hint="cs"/>
          <w:rtl/>
        </w:rPr>
        <w:t>وَيَتَعَدَّ</w:t>
      </w:r>
      <w:r w:rsidR="0021290A" w:rsidRPr="0021290A">
        <w:rPr>
          <w:rStyle w:val="libAieChar"/>
          <w:rtl/>
        </w:rPr>
        <w:t xml:space="preserve"> </w:t>
      </w:r>
      <w:r w:rsidR="0021290A" w:rsidRPr="0021290A">
        <w:rPr>
          <w:rStyle w:val="libAieChar"/>
          <w:rFonts w:hint="cs"/>
          <w:rtl/>
        </w:rPr>
        <w:t>حُدُودَهُ</w:t>
      </w:r>
      <w:r w:rsidR="0021290A" w:rsidRPr="0021290A">
        <w:rPr>
          <w:rStyle w:val="libAieChar"/>
          <w:rtl/>
        </w:rPr>
        <w:t xml:space="preserve"> </w:t>
      </w:r>
      <w:r w:rsidR="0021290A" w:rsidRPr="0021290A">
        <w:rPr>
          <w:rStyle w:val="libAieChar"/>
          <w:rFonts w:hint="cs"/>
          <w:rtl/>
        </w:rPr>
        <w:t>يُدْخِلْهُ</w:t>
      </w:r>
      <w:r w:rsidR="0021290A" w:rsidRPr="0021290A">
        <w:rPr>
          <w:rStyle w:val="libAieChar"/>
          <w:rtl/>
        </w:rPr>
        <w:t xml:space="preserve"> </w:t>
      </w:r>
      <w:r w:rsidR="0021290A" w:rsidRPr="0021290A">
        <w:rPr>
          <w:rStyle w:val="libAieChar"/>
          <w:rFonts w:hint="cs"/>
          <w:rtl/>
        </w:rPr>
        <w:t>نَارًا</w:t>
      </w:r>
      <w:r w:rsidR="0021290A" w:rsidRPr="0021290A">
        <w:rPr>
          <w:rStyle w:val="libAieChar"/>
          <w:rtl/>
        </w:rPr>
        <w:t xml:space="preserve"> </w:t>
      </w:r>
      <w:r w:rsidR="0021290A" w:rsidRPr="0021290A">
        <w:rPr>
          <w:rStyle w:val="libAieChar"/>
          <w:rFonts w:hint="cs"/>
          <w:rtl/>
        </w:rPr>
        <w:t>خَالِدًا</w:t>
      </w:r>
      <w:r w:rsidR="0021290A" w:rsidRPr="0021290A">
        <w:rPr>
          <w:rStyle w:val="libAieChar"/>
          <w:rtl/>
        </w:rPr>
        <w:t xml:space="preserve"> </w:t>
      </w:r>
      <w:r w:rsidR="0021290A" w:rsidRPr="0021290A">
        <w:rPr>
          <w:rStyle w:val="libAieChar"/>
          <w:rFonts w:hint="cs"/>
          <w:rtl/>
        </w:rPr>
        <w:t>فِيهَا</w:t>
      </w:r>
      <w:r w:rsidR="0021290A" w:rsidRPr="0021290A">
        <w:rPr>
          <w:rStyle w:val="libAieChar"/>
          <w:rtl/>
        </w:rPr>
        <w:t xml:space="preserve"> </w:t>
      </w:r>
      <w:r w:rsidR="0021290A" w:rsidRPr="0021290A">
        <w:rPr>
          <w:rStyle w:val="libAieChar"/>
          <w:rFonts w:hint="cs"/>
          <w:rtl/>
        </w:rPr>
        <w:t>وَلَهُ</w:t>
      </w:r>
      <w:r w:rsidR="0021290A" w:rsidRPr="0021290A">
        <w:rPr>
          <w:rStyle w:val="libAieChar"/>
          <w:rtl/>
        </w:rPr>
        <w:t xml:space="preserve"> </w:t>
      </w:r>
      <w:r w:rsidR="0021290A" w:rsidRPr="0021290A">
        <w:rPr>
          <w:rStyle w:val="libAieChar"/>
          <w:rFonts w:hint="cs"/>
          <w:rtl/>
        </w:rPr>
        <w:t>عَذَابٌ</w:t>
      </w:r>
      <w:r w:rsidR="0021290A" w:rsidRPr="0021290A">
        <w:rPr>
          <w:rStyle w:val="libAieChar"/>
          <w:rtl/>
        </w:rPr>
        <w:t xml:space="preserve"> </w:t>
      </w:r>
      <w:r w:rsidR="0021290A" w:rsidRPr="0021290A">
        <w:rPr>
          <w:rStyle w:val="libAieChar"/>
          <w:rFonts w:hint="cs"/>
          <w:rtl/>
        </w:rPr>
        <w:t xml:space="preserve">مُّهِينٌ </w:t>
      </w:r>
      <w:r w:rsidR="0021290A" w:rsidRPr="00485C41">
        <w:rPr>
          <w:rStyle w:val="libAlaemChar"/>
          <w:rFonts w:hint="cs"/>
          <w:rtl/>
        </w:rPr>
        <w:t>)</w:t>
      </w:r>
      <w:r w:rsidRPr="00C70E76">
        <w:rPr>
          <w:rFonts w:hint="cs"/>
          <w:rtl/>
        </w:rPr>
        <w:t>. النساء 13</w:t>
      </w:r>
      <w:r w:rsidR="00E52117">
        <w:rPr>
          <w:rFonts w:hint="cs"/>
          <w:rtl/>
        </w:rPr>
        <w:t xml:space="preserve"> - </w:t>
      </w:r>
      <w:r w:rsidRPr="00C70E76">
        <w:rPr>
          <w:rFonts w:hint="cs"/>
          <w:rtl/>
        </w:rPr>
        <w:t>14</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ونلاحظ هنا أن نفس فريضة الاطاعة التي فرضها الله لرسوله</w:t>
      </w:r>
      <w:r>
        <w:rPr>
          <w:rFonts w:hint="cs"/>
          <w:rtl/>
        </w:rPr>
        <w:t xml:space="preserve">، </w:t>
      </w:r>
      <w:r w:rsidRPr="00C70E76">
        <w:rPr>
          <w:rFonts w:hint="cs"/>
          <w:rtl/>
        </w:rPr>
        <w:t>فرضها لأولي الأمر من بعده</w:t>
      </w:r>
      <w:r>
        <w:rPr>
          <w:rFonts w:hint="cs"/>
          <w:rtl/>
        </w:rPr>
        <w:t xml:space="preserve">! </w:t>
      </w:r>
      <w:r w:rsidRPr="00C70E76">
        <w:rPr>
          <w:rFonts w:hint="cs"/>
          <w:rtl/>
        </w:rPr>
        <w:t>صلى الله على رسوله وآله</w:t>
      </w:r>
      <w:r>
        <w:rPr>
          <w:rFonts w:hint="cs"/>
          <w:rtl/>
        </w:rPr>
        <w:t xml:space="preserve">، </w:t>
      </w:r>
      <w:r w:rsidRPr="00C70E76">
        <w:rPr>
          <w:rFonts w:hint="cs"/>
          <w:rtl/>
        </w:rPr>
        <w:t>قال تعالى</w:t>
      </w:r>
      <w:r>
        <w:rPr>
          <w:rFonts w:hint="cs"/>
          <w:rtl/>
        </w:rPr>
        <w:t xml:space="preserve">: </w:t>
      </w:r>
    </w:p>
    <w:p w:rsidR="003550AC" w:rsidRDefault="003550AC" w:rsidP="00E3570E">
      <w:pPr>
        <w:pStyle w:val="libNormal"/>
        <w:rPr>
          <w:rtl/>
        </w:rPr>
      </w:pPr>
      <w:r w:rsidRPr="00C70E76">
        <w:rPr>
          <w:rFonts w:hint="cs"/>
          <w:rtl/>
        </w:rPr>
        <w:t xml:space="preserve">* </w:t>
      </w:r>
      <w:r w:rsidR="00E3570E" w:rsidRPr="00485C41">
        <w:rPr>
          <w:rStyle w:val="libAlaemChar"/>
          <w:rFonts w:hint="cs"/>
          <w:rtl/>
        </w:rPr>
        <w:t>(</w:t>
      </w:r>
      <w:r w:rsidR="00E3570E" w:rsidRPr="00E3570E">
        <w:rPr>
          <w:rStyle w:val="libAieChar"/>
          <w:rFonts w:hint="cs"/>
          <w:rtl/>
        </w:rPr>
        <w:t xml:space="preserve"> يَا</w:t>
      </w:r>
      <w:r w:rsidR="00E3570E" w:rsidRPr="00E3570E">
        <w:rPr>
          <w:rStyle w:val="libAieChar"/>
          <w:rtl/>
        </w:rPr>
        <w:t xml:space="preserve"> </w:t>
      </w:r>
      <w:r w:rsidR="00E3570E" w:rsidRPr="00E3570E">
        <w:rPr>
          <w:rStyle w:val="libAieChar"/>
          <w:rFonts w:hint="cs"/>
          <w:rtl/>
        </w:rPr>
        <w:t>أَيُّهَا</w:t>
      </w:r>
      <w:r w:rsidR="00E3570E" w:rsidRPr="00E3570E">
        <w:rPr>
          <w:rStyle w:val="libAieChar"/>
          <w:rtl/>
        </w:rPr>
        <w:t xml:space="preserve"> </w:t>
      </w:r>
      <w:r w:rsidR="00E3570E" w:rsidRPr="00E3570E">
        <w:rPr>
          <w:rStyle w:val="libAieChar"/>
          <w:rFonts w:hint="cs"/>
          <w:rtl/>
        </w:rPr>
        <w:t>الَّذِينَ</w:t>
      </w:r>
      <w:r w:rsidR="00E3570E" w:rsidRPr="00E3570E">
        <w:rPr>
          <w:rStyle w:val="libAieChar"/>
          <w:rtl/>
        </w:rPr>
        <w:t xml:space="preserve"> </w:t>
      </w:r>
      <w:r w:rsidR="00E3570E" w:rsidRPr="00E3570E">
        <w:rPr>
          <w:rStyle w:val="libAieChar"/>
          <w:rFonts w:hint="cs"/>
          <w:rtl/>
        </w:rPr>
        <w:t>آمَنُوا</w:t>
      </w:r>
      <w:r w:rsidR="00E3570E" w:rsidRPr="00E3570E">
        <w:rPr>
          <w:rStyle w:val="libAieChar"/>
          <w:rtl/>
        </w:rPr>
        <w:t xml:space="preserve"> </w:t>
      </w:r>
      <w:r w:rsidR="00E3570E" w:rsidRPr="00E3570E">
        <w:rPr>
          <w:rStyle w:val="libAieChar"/>
          <w:rFonts w:hint="cs"/>
          <w:rtl/>
        </w:rPr>
        <w:t>أَطِيعُوا</w:t>
      </w:r>
      <w:r w:rsidR="00E3570E" w:rsidRPr="00E3570E">
        <w:rPr>
          <w:rStyle w:val="libAieChar"/>
          <w:rtl/>
        </w:rPr>
        <w:t xml:space="preserve"> </w:t>
      </w:r>
      <w:r w:rsidR="00E3570E" w:rsidRPr="00E3570E">
        <w:rPr>
          <w:rStyle w:val="libAieChar"/>
          <w:rFonts w:hint="cs"/>
          <w:rtl/>
        </w:rPr>
        <w:t>اللَّـهَ</w:t>
      </w:r>
      <w:r w:rsidR="00E3570E" w:rsidRPr="00E3570E">
        <w:rPr>
          <w:rStyle w:val="libAieChar"/>
          <w:rtl/>
        </w:rPr>
        <w:t xml:space="preserve"> </w:t>
      </w:r>
      <w:r w:rsidR="00E3570E" w:rsidRPr="00E3570E">
        <w:rPr>
          <w:rStyle w:val="libAieChar"/>
          <w:rFonts w:hint="cs"/>
          <w:rtl/>
        </w:rPr>
        <w:t>وَأَطِيعُوا</w:t>
      </w:r>
      <w:r w:rsidR="00E3570E" w:rsidRPr="00E3570E">
        <w:rPr>
          <w:rStyle w:val="libAieChar"/>
          <w:rtl/>
        </w:rPr>
        <w:t xml:space="preserve"> </w:t>
      </w:r>
      <w:r w:rsidR="00E3570E" w:rsidRPr="00E3570E">
        <w:rPr>
          <w:rStyle w:val="libAieChar"/>
          <w:rFonts w:hint="cs"/>
          <w:rtl/>
        </w:rPr>
        <w:t>الرَّسُولَ</w:t>
      </w:r>
      <w:r w:rsidR="00E3570E" w:rsidRPr="00E3570E">
        <w:rPr>
          <w:rStyle w:val="libAieChar"/>
          <w:rtl/>
        </w:rPr>
        <w:t xml:space="preserve"> </w:t>
      </w:r>
      <w:r w:rsidR="00E3570E" w:rsidRPr="00E3570E">
        <w:rPr>
          <w:rStyle w:val="libAieChar"/>
          <w:rFonts w:hint="cs"/>
          <w:rtl/>
        </w:rPr>
        <w:t>وَأُولِي</w:t>
      </w:r>
      <w:r w:rsidR="00E3570E" w:rsidRPr="00E3570E">
        <w:rPr>
          <w:rStyle w:val="libAieChar"/>
          <w:rtl/>
        </w:rPr>
        <w:t xml:space="preserve"> </w:t>
      </w:r>
      <w:r w:rsidR="00E3570E" w:rsidRPr="00E3570E">
        <w:rPr>
          <w:rStyle w:val="libAieChar"/>
          <w:rFonts w:hint="cs"/>
          <w:rtl/>
        </w:rPr>
        <w:t>الْأَمْرِ</w:t>
      </w:r>
      <w:r w:rsidR="00E3570E" w:rsidRPr="00E3570E">
        <w:rPr>
          <w:rStyle w:val="libAieChar"/>
          <w:rtl/>
        </w:rPr>
        <w:t xml:space="preserve"> </w:t>
      </w:r>
      <w:r w:rsidR="00E3570E" w:rsidRPr="00E3570E">
        <w:rPr>
          <w:rStyle w:val="libAieChar"/>
          <w:rFonts w:hint="cs"/>
          <w:rtl/>
        </w:rPr>
        <w:t>مِنكُمْ</w:t>
      </w:r>
      <w:r w:rsidR="00E3570E" w:rsidRPr="00E3570E">
        <w:rPr>
          <w:rStyle w:val="libAieChar"/>
          <w:rtl/>
        </w:rPr>
        <w:t xml:space="preserve"> </w:t>
      </w:r>
      <w:r w:rsidR="00E3570E" w:rsidRPr="00E3570E">
        <w:rPr>
          <w:rStyle w:val="libAieChar"/>
          <w:rFonts w:hint="cs"/>
          <w:rtl/>
        </w:rPr>
        <w:t>فَإِن</w:t>
      </w:r>
      <w:r w:rsidR="00E3570E" w:rsidRPr="00E3570E">
        <w:rPr>
          <w:rStyle w:val="libAieChar"/>
          <w:rtl/>
        </w:rPr>
        <w:t xml:space="preserve"> </w:t>
      </w:r>
      <w:r w:rsidR="00E3570E" w:rsidRPr="00E3570E">
        <w:rPr>
          <w:rStyle w:val="libAieChar"/>
          <w:rFonts w:hint="cs"/>
          <w:rtl/>
        </w:rPr>
        <w:t>تَنَازَعْتُمْ</w:t>
      </w:r>
      <w:r w:rsidR="00E3570E" w:rsidRPr="00E3570E">
        <w:rPr>
          <w:rStyle w:val="libAieChar"/>
          <w:rtl/>
        </w:rPr>
        <w:t xml:space="preserve"> </w:t>
      </w:r>
      <w:r w:rsidR="00E3570E" w:rsidRPr="00E3570E">
        <w:rPr>
          <w:rStyle w:val="libAieChar"/>
          <w:rFonts w:hint="cs"/>
          <w:rtl/>
        </w:rPr>
        <w:t>فِي</w:t>
      </w:r>
      <w:r w:rsidR="00E3570E" w:rsidRPr="00E3570E">
        <w:rPr>
          <w:rStyle w:val="libAieChar"/>
          <w:rtl/>
        </w:rPr>
        <w:t xml:space="preserve"> </w:t>
      </w:r>
      <w:r w:rsidR="00E3570E" w:rsidRPr="00E3570E">
        <w:rPr>
          <w:rStyle w:val="libAieChar"/>
          <w:rFonts w:hint="cs"/>
          <w:rtl/>
        </w:rPr>
        <w:t>شَيْءٍ</w:t>
      </w:r>
      <w:r w:rsidR="00E3570E" w:rsidRPr="00E3570E">
        <w:rPr>
          <w:rStyle w:val="libAieChar"/>
          <w:rtl/>
        </w:rPr>
        <w:t xml:space="preserve"> </w:t>
      </w:r>
      <w:r w:rsidR="00E3570E" w:rsidRPr="00E3570E">
        <w:rPr>
          <w:rStyle w:val="libAieChar"/>
          <w:rFonts w:hint="cs"/>
          <w:rtl/>
        </w:rPr>
        <w:t>فَرُدُّوهُ</w:t>
      </w:r>
      <w:r w:rsidR="00E3570E" w:rsidRPr="00E3570E">
        <w:rPr>
          <w:rStyle w:val="libAieChar"/>
          <w:rtl/>
        </w:rPr>
        <w:t xml:space="preserve"> </w:t>
      </w:r>
      <w:r w:rsidR="00E3570E" w:rsidRPr="00E3570E">
        <w:rPr>
          <w:rStyle w:val="libAieChar"/>
          <w:rFonts w:hint="cs"/>
          <w:rtl/>
        </w:rPr>
        <w:t>إِلَى</w:t>
      </w:r>
      <w:r w:rsidR="00E3570E" w:rsidRPr="00E3570E">
        <w:rPr>
          <w:rStyle w:val="libAieChar"/>
          <w:rtl/>
        </w:rPr>
        <w:t xml:space="preserve"> </w:t>
      </w:r>
      <w:r w:rsidR="00E3570E" w:rsidRPr="00E3570E">
        <w:rPr>
          <w:rStyle w:val="libAieChar"/>
          <w:rFonts w:hint="cs"/>
          <w:rtl/>
        </w:rPr>
        <w:t>اللَّـهِ</w:t>
      </w:r>
      <w:r w:rsidR="00E3570E" w:rsidRPr="00E3570E">
        <w:rPr>
          <w:rStyle w:val="libAieChar"/>
          <w:rtl/>
        </w:rPr>
        <w:t xml:space="preserve"> </w:t>
      </w:r>
      <w:r w:rsidR="00E3570E" w:rsidRPr="00E3570E">
        <w:rPr>
          <w:rStyle w:val="libAieChar"/>
          <w:rFonts w:hint="cs"/>
          <w:rtl/>
        </w:rPr>
        <w:t>وَالرَّسُولِ</w:t>
      </w:r>
      <w:r w:rsidR="00E3570E" w:rsidRPr="00E3570E">
        <w:rPr>
          <w:rStyle w:val="libAieChar"/>
          <w:rtl/>
        </w:rPr>
        <w:t xml:space="preserve"> </w:t>
      </w:r>
      <w:r w:rsidR="00E3570E" w:rsidRPr="00E3570E">
        <w:rPr>
          <w:rStyle w:val="libAieChar"/>
          <w:rFonts w:hint="cs"/>
          <w:rtl/>
        </w:rPr>
        <w:t>إِن</w:t>
      </w:r>
      <w:r w:rsidR="00E3570E" w:rsidRPr="00E3570E">
        <w:rPr>
          <w:rStyle w:val="libAieChar"/>
          <w:rtl/>
        </w:rPr>
        <w:t xml:space="preserve"> </w:t>
      </w:r>
      <w:r w:rsidR="00E3570E" w:rsidRPr="00E3570E">
        <w:rPr>
          <w:rStyle w:val="libAieChar"/>
          <w:rFonts w:hint="cs"/>
          <w:rtl/>
        </w:rPr>
        <w:t>كُنتُمْ</w:t>
      </w:r>
      <w:r w:rsidR="00E3570E" w:rsidRPr="00E3570E">
        <w:rPr>
          <w:rStyle w:val="libAieChar"/>
          <w:rtl/>
        </w:rPr>
        <w:t xml:space="preserve"> </w:t>
      </w:r>
      <w:r w:rsidR="00E3570E" w:rsidRPr="00E3570E">
        <w:rPr>
          <w:rStyle w:val="libAieChar"/>
          <w:rFonts w:hint="cs"/>
          <w:rtl/>
        </w:rPr>
        <w:t>تُؤْمِنُونَ</w:t>
      </w:r>
      <w:r w:rsidR="00E3570E" w:rsidRPr="00E3570E">
        <w:rPr>
          <w:rStyle w:val="libAieChar"/>
          <w:rtl/>
        </w:rPr>
        <w:t xml:space="preserve"> </w:t>
      </w:r>
      <w:r w:rsidR="00E3570E" w:rsidRPr="00E3570E">
        <w:rPr>
          <w:rStyle w:val="libAieChar"/>
          <w:rFonts w:hint="cs"/>
          <w:rtl/>
        </w:rPr>
        <w:t>بِاللَّـهِ</w:t>
      </w:r>
      <w:r w:rsidR="00E3570E" w:rsidRPr="00E3570E">
        <w:rPr>
          <w:rStyle w:val="libAieChar"/>
          <w:rtl/>
        </w:rPr>
        <w:t xml:space="preserve"> </w:t>
      </w:r>
      <w:r w:rsidR="00E3570E" w:rsidRPr="00E3570E">
        <w:rPr>
          <w:rStyle w:val="libAieChar"/>
          <w:rFonts w:hint="cs"/>
          <w:rtl/>
        </w:rPr>
        <w:t>وَالْيَوْمِ</w:t>
      </w:r>
      <w:r w:rsidR="00E3570E" w:rsidRPr="00E3570E">
        <w:rPr>
          <w:rStyle w:val="libAieChar"/>
          <w:rtl/>
        </w:rPr>
        <w:t xml:space="preserve"> </w:t>
      </w:r>
      <w:r w:rsidR="00E3570E" w:rsidRPr="00E3570E">
        <w:rPr>
          <w:rStyle w:val="libAieChar"/>
          <w:rFonts w:hint="cs"/>
          <w:rtl/>
        </w:rPr>
        <w:t>الْآخِرِ</w:t>
      </w:r>
      <w:r w:rsidR="00E3570E" w:rsidRPr="00E3570E">
        <w:rPr>
          <w:rStyle w:val="libAieChar"/>
          <w:rtl/>
        </w:rPr>
        <w:t xml:space="preserve"> </w:t>
      </w:r>
      <w:r w:rsidR="00E3570E" w:rsidRPr="00E3570E">
        <w:rPr>
          <w:rStyle w:val="libAieChar"/>
          <w:rFonts w:hint="cs"/>
          <w:rtl/>
        </w:rPr>
        <w:t>ذَٰلِكَ</w:t>
      </w:r>
      <w:r w:rsidR="00E3570E" w:rsidRPr="00E3570E">
        <w:rPr>
          <w:rStyle w:val="libAieChar"/>
          <w:rtl/>
        </w:rPr>
        <w:t xml:space="preserve"> </w:t>
      </w:r>
      <w:r w:rsidR="00E3570E" w:rsidRPr="00E3570E">
        <w:rPr>
          <w:rStyle w:val="libAieChar"/>
          <w:rFonts w:hint="cs"/>
          <w:rtl/>
        </w:rPr>
        <w:t>خَيْرٌ</w:t>
      </w:r>
      <w:r w:rsidR="00E3570E" w:rsidRPr="00E3570E">
        <w:rPr>
          <w:rStyle w:val="libAieChar"/>
          <w:rtl/>
        </w:rPr>
        <w:t xml:space="preserve"> </w:t>
      </w:r>
      <w:r w:rsidR="00E3570E" w:rsidRPr="00E3570E">
        <w:rPr>
          <w:rStyle w:val="libAieChar"/>
          <w:rFonts w:hint="cs"/>
          <w:rtl/>
        </w:rPr>
        <w:t>وَأَحْسَنُ</w:t>
      </w:r>
      <w:r w:rsidR="00E3570E" w:rsidRPr="00E3570E">
        <w:rPr>
          <w:rStyle w:val="libAieChar"/>
          <w:rtl/>
        </w:rPr>
        <w:t xml:space="preserve"> </w:t>
      </w:r>
      <w:r w:rsidR="00E3570E" w:rsidRPr="00E3570E">
        <w:rPr>
          <w:rStyle w:val="libAieChar"/>
          <w:rFonts w:hint="cs"/>
          <w:rtl/>
        </w:rPr>
        <w:t xml:space="preserve">تَأْوِيلًا </w:t>
      </w:r>
      <w:r w:rsidR="00E3570E" w:rsidRPr="00485C41">
        <w:rPr>
          <w:rStyle w:val="libAlaemChar"/>
          <w:rFonts w:hint="cs"/>
          <w:rtl/>
        </w:rPr>
        <w:t>)</w:t>
      </w:r>
      <w:r w:rsidRPr="00C70E76">
        <w:rPr>
          <w:rFonts w:hint="cs"/>
          <w:rtl/>
        </w:rPr>
        <w:t>. النساء</w:t>
      </w:r>
      <w:r w:rsidR="00E52117">
        <w:rPr>
          <w:rFonts w:hint="cs"/>
          <w:rtl/>
        </w:rPr>
        <w:t xml:space="preserve"> - </w:t>
      </w:r>
      <w:r w:rsidRPr="00C70E76">
        <w:rPr>
          <w:rFonts w:hint="cs"/>
          <w:rtl/>
        </w:rPr>
        <w:t>59</w:t>
      </w:r>
    </w:p>
    <w:p w:rsidR="003550AC" w:rsidRPr="00C70E76" w:rsidRDefault="003550AC" w:rsidP="00E3570E">
      <w:pPr>
        <w:pStyle w:val="libNormal"/>
        <w:rPr>
          <w:rtl/>
        </w:rPr>
      </w:pPr>
      <w:r w:rsidRPr="00C70E76">
        <w:rPr>
          <w:rFonts w:hint="cs"/>
          <w:rtl/>
        </w:rPr>
        <w:t xml:space="preserve">* </w:t>
      </w:r>
      <w:r w:rsidR="00E3570E" w:rsidRPr="00485C41">
        <w:rPr>
          <w:rStyle w:val="libAlaemChar"/>
          <w:rFonts w:hint="cs"/>
          <w:rtl/>
        </w:rPr>
        <w:t>(</w:t>
      </w:r>
      <w:r w:rsidR="00E3570E" w:rsidRPr="00E3570E">
        <w:rPr>
          <w:rStyle w:val="libAieChar"/>
          <w:rFonts w:hint="cs"/>
          <w:rtl/>
        </w:rPr>
        <w:t xml:space="preserve"> وَإِذَا</w:t>
      </w:r>
      <w:r w:rsidR="00E3570E" w:rsidRPr="00E3570E">
        <w:rPr>
          <w:rStyle w:val="libAieChar"/>
          <w:rtl/>
        </w:rPr>
        <w:t xml:space="preserve"> </w:t>
      </w:r>
      <w:r w:rsidR="00E3570E" w:rsidRPr="00E3570E">
        <w:rPr>
          <w:rStyle w:val="libAieChar"/>
          <w:rFonts w:hint="cs"/>
          <w:rtl/>
        </w:rPr>
        <w:t>جَاءَهُمْ</w:t>
      </w:r>
      <w:r w:rsidR="00E3570E" w:rsidRPr="00E3570E">
        <w:rPr>
          <w:rStyle w:val="libAieChar"/>
          <w:rtl/>
        </w:rPr>
        <w:t xml:space="preserve"> </w:t>
      </w:r>
      <w:r w:rsidR="00E3570E" w:rsidRPr="00E3570E">
        <w:rPr>
          <w:rStyle w:val="libAieChar"/>
          <w:rFonts w:hint="cs"/>
          <w:rtl/>
        </w:rPr>
        <w:t>أَمْرٌ</w:t>
      </w:r>
      <w:r w:rsidR="00E3570E" w:rsidRPr="00E3570E">
        <w:rPr>
          <w:rStyle w:val="libAieChar"/>
          <w:rtl/>
        </w:rPr>
        <w:t xml:space="preserve"> </w:t>
      </w:r>
      <w:r w:rsidR="00E3570E" w:rsidRPr="00E3570E">
        <w:rPr>
          <w:rStyle w:val="libAieChar"/>
          <w:rFonts w:hint="cs"/>
          <w:rtl/>
        </w:rPr>
        <w:t>مِّنَ</w:t>
      </w:r>
      <w:r w:rsidR="00E3570E" w:rsidRPr="00E3570E">
        <w:rPr>
          <w:rStyle w:val="libAieChar"/>
          <w:rtl/>
        </w:rPr>
        <w:t xml:space="preserve"> </w:t>
      </w:r>
      <w:r w:rsidR="00E3570E" w:rsidRPr="00E3570E">
        <w:rPr>
          <w:rStyle w:val="libAieChar"/>
          <w:rFonts w:hint="cs"/>
          <w:rtl/>
        </w:rPr>
        <w:t>الْأَمْنِ</w:t>
      </w:r>
      <w:r w:rsidR="00E3570E" w:rsidRPr="00E3570E">
        <w:rPr>
          <w:rStyle w:val="libAieChar"/>
          <w:rtl/>
        </w:rPr>
        <w:t xml:space="preserve"> </w:t>
      </w:r>
      <w:r w:rsidR="00E3570E" w:rsidRPr="00E3570E">
        <w:rPr>
          <w:rStyle w:val="libAieChar"/>
          <w:rFonts w:hint="cs"/>
          <w:rtl/>
        </w:rPr>
        <w:t>أَوِ</w:t>
      </w:r>
      <w:r w:rsidR="00E3570E" w:rsidRPr="00E3570E">
        <w:rPr>
          <w:rStyle w:val="libAieChar"/>
          <w:rtl/>
        </w:rPr>
        <w:t xml:space="preserve"> </w:t>
      </w:r>
      <w:r w:rsidR="00E3570E" w:rsidRPr="00E3570E">
        <w:rPr>
          <w:rStyle w:val="libAieChar"/>
          <w:rFonts w:hint="cs"/>
          <w:rtl/>
        </w:rPr>
        <w:t>الْخَوْفِ</w:t>
      </w:r>
      <w:r w:rsidR="00E3570E" w:rsidRPr="00E3570E">
        <w:rPr>
          <w:rStyle w:val="libAieChar"/>
          <w:rtl/>
        </w:rPr>
        <w:t xml:space="preserve"> </w:t>
      </w:r>
      <w:r w:rsidR="00E3570E" w:rsidRPr="00E3570E">
        <w:rPr>
          <w:rStyle w:val="libAieChar"/>
          <w:rFonts w:hint="cs"/>
          <w:rtl/>
        </w:rPr>
        <w:t>أَذَاعُوا</w:t>
      </w:r>
      <w:r w:rsidR="00E3570E" w:rsidRPr="00E3570E">
        <w:rPr>
          <w:rStyle w:val="libAieChar"/>
          <w:rtl/>
        </w:rPr>
        <w:t xml:space="preserve"> </w:t>
      </w:r>
      <w:r w:rsidR="00E3570E" w:rsidRPr="00E3570E">
        <w:rPr>
          <w:rStyle w:val="libAieChar"/>
          <w:rFonts w:hint="cs"/>
          <w:rtl/>
        </w:rPr>
        <w:t>بِهِ</w:t>
      </w:r>
      <w:r w:rsidR="00E3570E" w:rsidRPr="00E3570E">
        <w:rPr>
          <w:rStyle w:val="libAieChar"/>
          <w:rtl/>
        </w:rPr>
        <w:t xml:space="preserve"> </w:t>
      </w:r>
      <w:r w:rsidR="00E3570E" w:rsidRPr="00E3570E">
        <w:rPr>
          <w:rStyle w:val="libAieChar"/>
          <w:rFonts w:hint="cs"/>
          <w:rtl/>
        </w:rPr>
        <w:t>وَلَوْ</w:t>
      </w:r>
      <w:r w:rsidR="00E3570E" w:rsidRPr="00E3570E">
        <w:rPr>
          <w:rStyle w:val="libAieChar"/>
          <w:rtl/>
        </w:rPr>
        <w:t xml:space="preserve"> </w:t>
      </w:r>
      <w:r w:rsidR="00E3570E" w:rsidRPr="00E3570E">
        <w:rPr>
          <w:rStyle w:val="libAieChar"/>
          <w:rFonts w:hint="cs"/>
          <w:rtl/>
        </w:rPr>
        <w:t>رَدُّوهُ</w:t>
      </w:r>
      <w:r w:rsidR="00E3570E" w:rsidRPr="00E3570E">
        <w:rPr>
          <w:rStyle w:val="libAieChar"/>
          <w:rtl/>
        </w:rPr>
        <w:t xml:space="preserve"> </w:t>
      </w:r>
      <w:r w:rsidR="00E3570E" w:rsidRPr="00E3570E">
        <w:rPr>
          <w:rStyle w:val="libAieChar"/>
          <w:rFonts w:hint="cs"/>
          <w:rtl/>
        </w:rPr>
        <w:t>إِلَى</w:t>
      </w:r>
      <w:r w:rsidR="00E3570E" w:rsidRPr="00E3570E">
        <w:rPr>
          <w:rStyle w:val="libAieChar"/>
          <w:rtl/>
        </w:rPr>
        <w:t xml:space="preserve"> </w:t>
      </w:r>
      <w:r w:rsidR="00E3570E" w:rsidRPr="00E3570E">
        <w:rPr>
          <w:rStyle w:val="libAieChar"/>
          <w:rFonts w:hint="cs"/>
          <w:rtl/>
        </w:rPr>
        <w:t>الرَّسُولِ</w:t>
      </w:r>
      <w:r w:rsidR="00E3570E" w:rsidRPr="00E3570E">
        <w:rPr>
          <w:rStyle w:val="libAieChar"/>
          <w:rtl/>
        </w:rPr>
        <w:t xml:space="preserve"> </w:t>
      </w:r>
      <w:r w:rsidR="00E3570E" w:rsidRPr="00E3570E">
        <w:rPr>
          <w:rStyle w:val="libAieChar"/>
          <w:rFonts w:hint="cs"/>
          <w:rtl/>
        </w:rPr>
        <w:t>وَإِلَىٰ</w:t>
      </w:r>
      <w:r w:rsidR="00E3570E" w:rsidRPr="00E3570E">
        <w:rPr>
          <w:rStyle w:val="libAieChar"/>
          <w:rtl/>
        </w:rPr>
        <w:t xml:space="preserve"> </w:t>
      </w:r>
      <w:r w:rsidR="00E3570E" w:rsidRPr="00E3570E">
        <w:rPr>
          <w:rStyle w:val="libAieChar"/>
          <w:rFonts w:hint="cs"/>
          <w:rtl/>
        </w:rPr>
        <w:t>أُولِي</w:t>
      </w:r>
      <w:r w:rsidR="00E3570E" w:rsidRPr="00E3570E">
        <w:rPr>
          <w:rStyle w:val="libAieChar"/>
          <w:rtl/>
        </w:rPr>
        <w:t xml:space="preserve"> </w:t>
      </w:r>
      <w:r w:rsidR="00E3570E" w:rsidRPr="00E3570E">
        <w:rPr>
          <w:rStyle w:val="libAieChar"/>
          <w:rFonts w:hint="cs"/>
          <w:rtl/>
        </w:rPr>
        <w:t>الْأَمْرِ</w:t>
      </w:r>
      <w:r w:rsidR="00E3570E" w:rsidRPr="00E3570E">
        <w:rPr>
          <w:rStyle w:val="libAieChar"/>
          <w:rtl/>
        </w:rPr>
        <w:t xml:space="preserve"> </w:t>
      </w:r>
      <w:r w:rsidR="00E3570E" w:rsidRPr="00E3570E">
        <w:rPr>
          <w:rStyle w:val="libAieChar"/>
          <w:rFonts w:hint="cs"/>
          <w:rtl/>
        </w:rPr>
        <w:t>مِنْهُمْ</w:t>
      </w:r>
      <w:r w:rsidR="00E3570E" w:rsidRPr="00E3570E">
        <w:rPr>
          <w:rStyle w:val="libAieChar"/>
          <w:rtl/>
        </w:rPr>
        <w:t xml:space="preserve"> </w:t>
      </w:r>
      <w:r w:rsidR="00E3570E" w:rsidRPr="00E3570E">
        <w:rPr>
          <w:rStyle w:val="libAieChar"/>
          <w:rFonts w:hint="cs"/>
          <w:rtl/>
        </w:rPr>
        <w:t>لَعَلِمَهُ</w:t>
      </w:r>
      <w:r w:rsidR="00E3570E" w:rsidRPr="00E3570E">
        <w:rPr>
          <w:rStyle w:val="libAieChar"/>
          <w:rtl/>
        </w:rPr>
        <w:t xml:space="preserve"> </w:t>
      </w:r>
      <w:r w:rsidR="00E3570E" w:rsidRPr="00E3570E">
        <w:rPr>
          <w:rStyle w:val="libAieChar"/>
          <w:rFonts w:hint="cs"/>
          <w:rtl/>
        </w:rPr>
        <w:t>الَّذِينَ</w:t>
      </w:r>
      <w:r w:rsidR="00E3570E" w:rsidRPr="00E3570E">
        <w:rPr>
          <w:rStyle w:val="libAieChar"/>
          <w:rtl/>
        </w:rPr>
        <w:t xml:space="preserve"> </w:t>
      </w:r>
      <w:r w:rsidR="00E3570E" w:rsidRPr="00E3570E">
        <w:rPr>
          <w:rStyle w:val="libAieChar"/>
          <w:rFonts w:hint="cs"/>
          <w:rtl/>
        </w:rPr>
        <w:t>يَسْتَنبِطُونَهُ</w:t>
      </w:r>
      <w:r w:rsidR="00E3570E" w:rsidRPr="00E3570E">
        <w:rPr>
          <w:rStyle w:val="libAieChar"/>
          <w:rtl/>
        </w:rPr>
        <w:t xml:space="preserve"> </w:t>
      </w:r>
      <w:r w:rsidR="00E3570E" w:rsidRPr="00E3570E">
        <w:rPr>
          <w:rStyle w:val="libAieChar"/>
          <w:rFonts w:hint="cs"/>
          <w:rtl/>
        </w:rPr>
        <w:t>مِنْهُمْ</w:t>
      </w:r>
      <w:r w:rsidR="00E3570E" w:rsidRPr="00E3570E">
        <w:rPr>
          <w:rStyle w:val="libAieChar"/>
          <w:rtl/>
        </w:rPr>
        <w:t xml:space="preserve"> </w:t>
      </w:r>
      <w:r w:rsidR="00E3570E" w:rsidRPr="00E3570E">
        <w:rPr>
          <w:rStyle w:val="libAieChar"/>
          <w:rFonts w:hint="cs"/>
          <w:rtl/>
        </w:rPr>
        <w:t>وَلَوْلَا</w:t>
      </w:r>
      <w:r w:rsidR="00E3570E" w:rsidRPr="00E3570E">
        <w:rPr>
          <w:rStyle w:val="libAieChar"/>
          <w:rtl/>
        </w:rPr>
        <w:t xml:space="preserve"> </w:t>
      </w:r>
      <w:r w:rsidR="00E3570E" w:rsidRPr="00E3570E">
        <w:rPr>
          <w:rStyle w:val="libAieChar"/>
          <w:rFonts w:hint="cs"/>
          <w:rtl/>
        </w:rPr>
        <w:t>فَضْلُ</w:t>
      </w:r>
      <w:r w:rsidR="00E3570E" w:rsidRPr="00E3570E">
        <w:rPr>
          <w:rStyle w:val="libAieChar"/>
          <w:rtl/>
        </w:rPr>
        <w:t xml:space="preserve"> </w:t>
      </w:r>
      <w:r w:rsidR="00E3570E" w:rsidRPr="00E3570E">
        <w:rPr>
          <w:rStyle w:val="libAieChar"/>
          <w:rFonts w:hint="cs"/>
          <w:rtl/>
        </w:rPr>
        <w:t>اللَّـهِ</w:t>
      </w:r>
      <w:r w:rsidR="00E3570E" w:rsidRPr="00E3570E">
        <w:rPr>
          <w:rStyle w:val="libAieChar"/>
          <w:rtl/>
        </w:rPr>
        <w:t xml:space="preserve"> </w:t>
      </w:r>
      <w:r w:rsidR="00E3570E" w:rsidRPr="00E3570E">
        <w:rPr>
          <w:rStyle w:val="libAieChar"/>
          <w:rFonts w:hint="cs"/>
          <w:rtl/>
        </w:rPr>
        <w:t>عَلَيْكُمْ</w:t>
      </w:r>
      <w:r w:rsidR="00E3570E" w:rsidRPr="00E3570E">
        <w:rPr>
          <w:rStyle w:val="libAieChar"/>
          <w:rtl/>
        </w:rPr>
        <w:t xml:space="preserve"> </w:t>
      </w:r>
      <w:r w:rsidR="00E3570E" w:rsidRPr="00E3570E">
        <w:rPr>
          <w:rStyle w:val="libAieChar"/>
          <w:rFonts w:hint="cs"/>
          <w:rtl/>
        </w:rPr>
        <w:t>وَرَحْمَتُهُ</w:t>
      </w:r>
      <w:r w:rsidR="00E3570E" w:rsidRPr="00E3570E">
        <w:rPr>
          <w:rStyle w:val="libAieChar"/>
          <w:rtl/>
        </w:rPr>
        <w:t xml:space="preserve"> </w:t>
      </w:r>
      <w:r w:rsidR="00E3570E" w:rsidRPr="00E3570E">
        <w:rPr>
          <w:rStyle w:val="libAieChar"/>
          <w:rFonts w:hint="cs"/>
          <w:rtl/>
        </w:rPr>
        <w:t>لَاتَّبَعْتُمُ</w:t>
      </w:r>
      <w:r w:rsidR="00E3570E" w:rsidRPr="00E3570E">
        <w:rPr>
          <w:rStyle w:val="libAieChar"/>
          <w:rtl/>
        </w:rPr>
        <w:t xml:space="preserve"> </w:t>
      </w:r>
      <w:r w:rsidR="00E3570E" w:rsidRPr="00E3570E">
        <w:rPr>
          <w:rStyle w:val="libAieChar"/>
          <w:rFonts w:hint="cs"/>
          <w:rtl/>
        </w:rPr>
        <w:t>الشَّيْطَانَ</w:t>
      </w:r>
      <w:r w:rsidR="00E3570E" w:rsidRPr="00E3570E">
        <w:rPr>
          <w:rStyle w:val="libAieChar"/>
          <w:rtl/>
        </w:rPr>
        <w:t xml:space="preserve"> </w:t>
      </w:r>
      <w:r w:rsidR="00E3570E" w:rsidRPr="00E3570E">
        <w:rPr>
          <w:rStyle w:val="libAieChar"/>
          <w:rFonts w:hint="cs"/>
          <w:rtl/>
        </w:rPr>
        <w:t>إِلَّا</w:t>
      </w:r>
      <w:r w:rsidR="00E3570E" w:rsidRPr="00E3570E">
        <w:rPr>
          <w:rStyle w:val="libAieChar"/>
          <w:rtl/>
        </w:rPr>
        <w:t xml:space="preserve"> </w:t>
      </w:r>
      <w:r w:rsidR="00E3570E" w:rsidRPr="00E3570E">
        <w:rPr>
          <w:rStyle w:val="libAieChar"/>
          <w:rFonts w:hint="cs"/>
          <w:rtl/>
        </w:rPr>
        <w:t xml:space="preserve">قَلِيلًا </w:t>
      </w:r>
      <w:r w:rsidR="00E3570E" w:rsidRPr="00485C41">
        <w:rPr>
          <w:rStyle w:val="libAlaemChar"/>
          <w:rFonts w:hint="cs"/>
          <w:rtl/>
        </w:rPr>
        <w:t>)</w:t>
      </w:r>
      <w:r w:rsidRPr="00C70E76">
        <w:rPr>
          <w:rFonts w:hint="cs"/>
          <w:rtl/>
        </w:rPr>
        <w:t>. النساء</w:t>
      </w:r>
      <w:r w:rsidR="00E52117">
        <w:rPr>
          <w:rFonts w:hint="cs"/>
          <w:rtl/>
        </w:rPr>
        <w:t xml:space="preserve"> - </w:t>
      </w:r>
      <w:r w:rsidRPr="00C70E76">
        <w:rPr>
          <w:rFonts w:hint="cs"/>
          <w:rtl/>
        </w:rPr>
        <w:t>83</w:t>
      </w:r>
    </w:p>
    <w:p w:rsidR="003550AC" w:rsidRPr="00C70E76" w:rsidRDefault="003550AC" w:rsidP="00A56519">
      <w:pPr>
        <w:pStyle w:val="libCenter"/>
        <w:rPr>
          <w:rtl/>
        </w:rPr>
      </w:pPr>
      <w:r w:rsidRPr="00C70E76">
        <w:rPr>
          <w:rFonts w:hint="cs"/>
          <w:rtl/>
        </w:rPr>
        <w:t>**</w:t>
      </w:r>
    </w:p>
    <w:p w:rsidR="003550AC" w:rsidRDefault="003550AC" w:rsidP="00A26ACF">
      <w:pPr>
        <w:pStyle w:val="libNormal"/>
        <w:rPr>
          <w:rtl/>
        </w:rPr>
      </w:pPr>
      <w:r w:rsidRPr="00C70E76">
        <w:rPr>
          <w:rFonts w:hint="cs"/>
          <w:rtl/>
        </w:rPr>
        <w:t>ومن الجهة الأخرى قال تعالى في الذين ألَّهوا الأنبياء والأولياء أو جعلوهم شركاء لله سبحانه</w:t>
      </w:r>
      <w:r>
        <w:rPr>
          <w:rFonts w:hint="cs"/>
          <w:rtl/>
        </w:rPr>
        <w:t xml:space="preserve">: </w:t>
      </w:r>
    </w:p>
    <w:p w:rsidR="003550AC" w:rsidRDefault="003550AC" w:rsidP="000C31A8">
      <w:pPr>
        <w:pStyle w:val="libNormal"/>
        <w:rPr>
          <w:rtl/>
        </w:rPr>
      </w:pPr>
      <w:r w:rsidRPr="00C70E76">
        <w:rPr>
          <w:rFonts w:hint="cs"/>
          <w:rtl/>
        </w:rPr>
        <w:t xml:space="preserve">* </w:t>
      </w:r>
      <w:r w:rsidR="000C31A8" w:rsidRPr="00485C41">
        <w:rPr>
          <w:rStyle w:val="libAlaemChar"/>
          <w:rFonts w:hint="cs"/>
          <w:rtl/>
        </w:rPr>
        <w:t>(</w:t>
      </w:r>
      <w:r w:rsidR="000C31A8" w:rsidRPr="000C31A8">
        <w:rPr>
          <w:rStyle w:val="libAieChar"/>
          <w:rFonts w:hint="cs"/>
          <w:rtl/>
        </w:rPr>
        <w:t xml:space="preserve"> وَمَا</w:t>
      </w:r>
      <w:r w:rsidR="000C31A8" w:rsidRPr="000C31A8">
        <w:rPr>
          <w:rStyle w:val="libAieChar"/>
          <w:rtl/>
        </w:rPr>
        <w:t xml:space="preserve"> </w:t>
      </w:r>
      <w:r w:rsidR="000C31A8" w:rsidRPr="000C31A8">
        <w:rPr>
          <w:rStyle w:val="libAieChar"/>
          <w:rFonts w:hint="cs"/>
          <w:rtl/>
        </w:rPr>
        <w:t>أَرْسَلْنَا</w:t>
      </w:r>
      <w:r w:rsidR="000C31A8" w:rsidRPr="000C31A8">
        <w:rPr>
          <w:rStyle w:val="libAieChar"/>
          <w:rtl/>
        </w:rPr>
        <w:t xml:space="preserve"> </w:t>
      </w:r>
      <w:r w:rsidR="000C31A8" w:rsidRPr="000C31A8">
        <w:rPr>
          <w:rStyle w:val="libAieChar"/>
          <w:rFonts w:hint="cs"/>
          <w:rtl/>
        </w:rPr>
        <w:t>مِن</w:t>
      </w:r>
      <w:r w:rsidR="000C31A8" w:rsidRPr="000C31A8">
        <w:rPr>
          <w:rStyle w:val="libAieChar"/>
          <w:rtl/>
        </w:rPr>
        <w:t xml:space="preserve"> </w:t>
      </w:r>
      <w:r w:rsidR="000C31A8" w:rsidRPr="000C31A8">
        <w:rPr>
          <w:rStyle w:val="libAieChar"/>
          <w:rFonts w:hint="cs"/>
          <w:rtl/>
        </w:rPr>
        <w:t>قَبْلِكَ</w:t>
      </w:r>
      <w:r w:rsidR="000C31A8" w:rsidRPr="000C31A8">
        <w:rPr>
          <w:rStyle w:val="libAieChar"/>
          <w:rtl/>
        </w:rPr>
        <w:t xml:space="preserve"> </w:t>
      </w:r>
      <w:r w:rsidR="000C31A8" w:rsidRPr="000C31A8">
        <w:rPr>
          <w:rStyle w:val="libAieChar"/>
          <w:rFonts w:hint="cs"/>
          <w:rtl/>
        </w:rPr>
        <w:t>مِن</w:t>
      </w:r>
      <w:r w:rsidR="000C31A8" w:rsidRPr="000C31A8">
        <w:rPr>
          <w:rStyle w:val="libAieChar"/>
          <w:rtl/>
        </w:rPr>
        <w:t xml:space="preserve"> </w:t>
      </w:r>
      <w:r w:rsidR="000C31A8" w:rsidRPr="000C31A8">
        <w:rPr>
          <w:rStyle w:val="libAieChar"/>
          <w:rFonts w:hint="cs"/>
          <w:rtl/>
        </w:rPr>
        <w:t>رَّسُولٍ</w:t>
      </w:r>
      <w:r w:rsidR="000C31A8" w:rsidRPr="000C31A8">
        <w:rPr>
          <w:rStyle w:val="libAieChar"/>
          <w:rtl/>
        </w:rPr>
        <w:t xml:space="preserve"> </w:t>
      </w:r>
      <w:r w:rsidR="000C31A8" w:rsidRPr="000C31A8">
        <w:rPr>
          <w:rStyle w:val="libAieChar"/>
          <w:rFonts w:hint="cs"/>
          <w:rtl/>
        </w:rPr>
        <w:t>إِلَّا</w:t>
      </w:r>
      <w:r w:rsidR="000C31A8" w:rsidRPr="000C31A8">
        <w:rPr>
          <w:rStyle w:val="libAieChar"/>
          <w:rtl/>
        </w:rPr>
        <w:t xml:space="preserve"> </w:t>
      </w:r>
      <w:r w:rsidR="000C31A8" w:rsidRPr="000C31A8">
        <w:rPr>
          <w:rStyle w:val="libAieChar"/>
          <w:rFonts w:hint="cs"/>
          <w:rtl/>
        </w:rPr>
        <w:t>نُوحِي</w:t>
      </w:r>
      <w:r w:rsidR="000C31A8" w:rsidRPr="000C31A8">
        <w:rPr>
          <w:rStyle w:val="libAieChar"/>
          <w:rtl/>
        </w:rPr>
        <w:t xml:space="preserve"> </w:t>
      </w:r>
      <w:r w:rsidR="000C31A8" w:rsidRPr="000C31A8">
        <w:rPr>
          <w:rStyle w:val="libAieChar"/>
          <w:rFonts w:hint="cs"/>
          <w:rtl/>
        </w:rPr>
        <w:t>إِلَيْهِ</w:t>
      </w:r>
      <w:r w:rsidR="000C31A8" w:rsidRPr="000C31A8">
        <w:rPr>
          <w:rStyle w:val="libAieChar"/>
          <w:rtl/>
        </w:rPr>
        <w:t xml:space="preserve"> </w:t>
      </w:r>
      <w:r w:rsidR="000C31A8" w:rsidRPr="000C31A8">
        <w:rPr>
          <w:rStyle w:val="libAieChar"/>
          <w:rFonts w:hint="cs"/>
          <w:rtl/>
        </w:rPr>
        <w:t>أَنَّهُ</w:t>
      </w:r>
      <w:r w:rsidR="000C31A8" w:rsidRPr="000C31A8">
        <w:rPr>
          <w:rStyle w:val="libAieChar"/>
          <w:rtl/>
        </w:rPr>
        <w:t xml:space="preserve"> </w:t>
      </w:r>
      <w:r w:rsidR="000C31A8" w:rsidRPr="000C31A8">
        <w:rPr>
          <w:rStyle w:val="libAieChar"/>
          <w:rFonts w:hint="cs"/>
          <w:rtl/>
        </w:rPr>
        <w:t>لَا</w:t>
      </w:r>
      <w:r w:rsidR="000C31A8" w:rsidRPr="000C31A8">
        <w:rPr>
          <w:rStyle w:val="libAieChar"/>
          <w:rtl/>
        </w:rPr>
        <w:t xml:space="preserve"> </w:t>
      </w:r>
      <w:r w:rsidR="000C31A8" w:rsidRPr="000C31A8">
        <w:rPr>
          <w:rStyle w:val="libAieChar"/>
          <w:rFonts w:hint="cs"/>
          <w:rtl/>
        </w:rPr>
        <w:t>إِلَـٰهَ</w:t>
      </w:r>
      <w:r w:rsidR="000C31A8" w:rsidRPr="000C31A8">
        <w:rPr>
          <w:rStyle w:val="libAieChar"/>
          <w:rtl/>
        </w:rPr>
        <w:t xml:space="preserve"> </w:t>
      </w:r>
      <w:r w:rsidR="000C31A8" w:rsidRPr="000C31A8">
        <w:rPr>
          <w:rStyle w:val="libAieChar"/>
          <w:rFonts w:hint="cs"/>
          <w:rtl/>
        </w:rPr>
        <w:t>إِلَّا</w:t>
      </w:r>
      <w:r w:rsidR="000C31A8" w:rsidRPr="000C31A8">
        <w:rPr>
          <w:rStyle w:val="libAieChar"/>
          <w:rtl/>
        </w:rPr>
        <w:t xml:space="preserve"> </w:t>
      </w:r>
      <w:r w:rsidR="000C31A8" w:rsidRPr="000C31A8">
        <w:rPr>
          <w:rStyle w:val="libAieChar"/>
          <w:rFonts w:hint="cs"/>
          <w:rtl/>
        </w:rPr>
        <w:t>أَنَا</w:t>
      </w:r>
      <w:r w:rsidR="000C31A8" w:rsidRPr="000C31A8">
        <w:rPr>
          <w:rStyle w:val="libAieChar"/>
          <w:rtl/>
        </w:rPr>
        <w:t xml:space="preserve"> </w:t>
      </w:r>
      <w:r w:rsidR="000C31A8" w:rsidRPr="000C31A8">
        <w:rPr>
          <w:rStyle w:val="libAieChar"/>
          <w:rFonts w:hint="cs"/>
          <w:rtl/>
        </w:rPr>
        <w:t>فَاعْبُدُونِ</w:t>
      </w:r>
      <w:r w:rsidR="000C31A8" w:rsidRPr="000C31A8">
        <w:rPr>
          <w:rStyle w:val="libAieChar"/>
          <w:rtl/>
        </w:rPr>
        <w:t xml:space="preserve"> </w:t>
      </w:r>
      <w:r w:rsidR="000C31A8">
        <w:rPr>
          <w:rStyle w:val="libAieChar"/>
          <w:rFonts w:hint="cs"/>
          <w:rtl/>
        </w:rPr>
        <w:t>،</w:t>
      </w:r>
      <w:r w:rsidR="000C31A8" w:rsidRPr="000C31A8">
        <w:rPr>
          <w:rStyle w:val="libAieChar"/>
          <w:rtl/>
        </w:rPr>
        <w:t xml:space="preserve"> </w:t>
      </w:r>
      <w:r w:rsidR="000C31A8" w:rsidRPr="000C31A8">
        <w:rPr>
          <w:rStyle w:val="libAieChar"/>
          <w:rFonts w:hint="cs"/>
          <w:rtl/>
        </w:rPr>
        <w:t>وَقَالُوا</w:t>
      </w:r>
      <w:r w:rsidR="000C31A8" w:rsidRPr="000C31A8">
        <w:rPr>
          <w:rStyle w:val="libAieChar"/>
          <w:rtl/>
        </w:rPr>
        <w:t xml:space="preserve"> </w:t>
      </w:r>
      <w:r w:rsidR="000C31A8" w:rsidRPr="000C31A8">
        <w:rPr>
          <w:rStyle w:val="libAieChar"/>
          <w:rFonts w:hint="cs"/>
          <w:rtl/>
        </w:rPr>
        <w:t>اتَّخَذَ</w:t>
      </w:r>
      <w:r w:rsidR="000C31A8" w:rsidRPr="000C31A8">
        <w:rPr>
          <w:rStyle w:val="libAieChar"/>
          <w:rtl/>
        </w:rPr>
        <w:t xml:space="preserve"> </w:t>
      </w:r>
      <w:r w:rsidR="000C31A8" w:rsidRPr="000C31A8">
        <w:rPr>
          <w:rStyle w:val="libAieChar"/>
          <w:rFonts w:hint="cs"/>
          <w:rtl/>
        </w:rPr>
        <w:t>الرَّحْمَـٰنُ</w:t>
      </w:r>
      <w:r w:rsidR="000C31A8" w:rsidRPr="000C31A8">
        <w:rPr>
          <w:rStyle w:val="libAieChar"/>
          <w:rtl/>
        </w:rPr>
        <w:t xml:space="preserve"> </w:t>
      </w:r>
      <w:r w:rsidR="000C31A8" w:rsidRPr="000C31A8">
        <w:rPr>
          <w:rStyle w:val="libAieChar"/>
          <w:rFonts w:hint="cs"/>
          <w:rtl/>
        </w:rPr>
        <w:t>وَلَدًا</w:t>
      </w:r>
      <w:r w:rsidR="000C31A8" w:rsidRPr="000C31A8">
        <w:rPr>
          <w:rStyle w:val="libAieChar"/>
          <w:rtl/>
        </w:rPr>
        <w:t xml:space="preserve"> </w:t>
      </w:r>
      <w:r w:rsidR="000C31A8" w:rsidRPr="000C31A8">
        <w:rPr>
          <w:rStyle w:val="libAieChar"/>
          <w:rFonts w:hint="cs"/>
          <w:rtl/>
        </w:rPr>
        <w:t>سُبْحَانَهُ</w:t>
      </w:r>
      <w:r w:rsidR="000C31A8" w:rsidRPr="000C31A8">
        <w:rPr>
          <w:rStyle w:val="libAieChar"/>
          <w:rtl/>
        </w:rPr>
        <w:t xml:space="preserve"> </w:t>
      </w:r>
      <w:r w:rsidR="000C31A8" w:rsidRPr="000C31A8">
        <w:rPr>
          <w:rStyle w:val="libAieChar"/>
          <w:rFonts w:hint="cs"/>
          <w:rtl/>
        </w:rPr>
        <w:t>بَلْ</w:t>
      </w:r>
      <w:r w:rsidR="000C31A8" w:rsidRPr="000C31A8">
        <w:rPr>
          <w:rStyle w:val="libAieChar"/>
          <w:rtl/>
        </w:rPr>
        <w:t xml:space="preserve"> </w:t>
      </w:r>
      <w:r w:rsidR="000C31A8" w:rsidRPr="000C31A8">
        <w:rPr>
          <w:rStyle w:val="libAieChar"/>
          <w:rFonts w:hint="cs"/>
          <w:rtl/>
        </w:rPr>
        <w:t>عِبَادٌ</w:t>
      </w:r>
      <w:r w:rsidR="000C31A8" w:rsidRPr="000C31A8">
        <w:rPr>
          <w:rStyle w:val="libAieChar"/>
          <w:rtl/>
        </w:rPr>
        <w:t xml:space="preserve"> </w:t>
      </w:r>
      <w:r w:rsidR="000C31A8" w:rsidRPr="000C31A8">
        <w:rPr>
          <w:rStyle w:val="libAieChar"/>
          <w:rFonts w:hint="cs"/>
          <w:rtl/>
        </w:rPr>
        <w:t>مُّكْرَمُونَ</w:t>
      </w:r>
      <w:r w:rsidR="000C31A8" w:rsidRPr="000C31A8">
        <w:rPr>
          <w:rStyle w:val="libAieChar"/>
          <w:rtl/>
        </w:rPr>
        <w:t xml:space="preserve"> </w:t>
      </w:r>
      <w:r w:rsidR="000C31A8">
        <w:rPr>
          <w:rStyle w:val="libAieChar"/>
          <w:rFonts w:hint="cs"/>
          <w:rtl/>
        </w:rPr>
        <w:t>،</w:t>
      </w:r>
      <w:r w:rsidR="000C31A8" w:rsidRPr="000C31A8">
        <w:rPr>
          <w:rStyle w:val="libAieChar"/>
          <w:rtl/>
        </w:rPr>
        <w:t xml:space="preserve"> </w:t>
      </w:r>
      <w:r w:rsidR="000C31A8" w:rsidRPr="000C31A8">
        <w:rPr>
          <w:rStyle w:val="libAieChar"/>
          <w:rFonts w:hint="cs"/>
          <w:rtl/>
        </w:rPr>
        <w:t>لَا</w:t>
      </w:r>
      <w:r w:rsidR="000C31A8" w:rsidRPr="000C31A8">
        <w:rPr>
          <w:rStyle w:val="libAieChar"/>
          <w:rtl/>
        </w:rPr>
        <w:t xml:space="preserve"> </w:t>
      </w:r>
      <w:r w:rsidR="000C31A8" w:rsidRPr="000C31A8">
        <w:rPr>
          <w:rStyle w:val="libAieChar"/>
          <w:rFonts w:hint="cs"/>
          <w:rtl/>
        </w:rPr>
        <w:t>يَسْبِقُونَهُ</w:t>
      </w:r>
      <w:r w:rsidR="000C31A8" w:rsidRPr="000C31A8">
        <w:rPr>
          <w:rStyle w:val="libAieChar"/>
          <w:rtl/>
        </w:rPr>
        <w:t xml:space="preserve"> </w:t>
      </w:r>
      <w:r w:rsidR="000C31A8" w:rsidRPr="000C31A8">
        <w:rPr>
          <w:rStyle w:val="libAieChar"/>
          <w:rFonts w:hint="cs"/>
          <w:rtl/>
        </w:rPr>
        <w:t>بِالْقَوْلِ</w:t>
      </w:r>
      <w:r w:rsidR="000C31A8" w:rsidRPr="000C31A8">
        <w:rPr>
          <w:rStyle w:val="libAieChar"/>
          <w:rtl/>
        </w:rPr>
        <w:t xml:space="preserve"> </w:t>
      </w:r>
      <w:r w:rsidR="000C31A8" w:rsidRPr="000C31A8">
        <w:rPr>
          <w:rStyle w:val="libAieChar"/>
          <w:rFonts w:hint="cs"/>
          <w:rtl/>
        </w:rPr>
        <w:t>وَهُم</w:t>
      </w:r>
      <w:r w:rsidR="000C31A8" w:rsidRPr="000C31A8">
        <w:rPr>
          <w:rStyle w:val="libAieChar"/>
          <w:rtl/>
        </w:rPr>
        <w:t xml:space="preserve"> </w:t>
      </w:r>
      <w:r w:rsidR="000C31A8" w:rsidRPr="000C31A8">
        <w:rPr>
          <w:rStyle w:val="libAieChar"/>
          <w:rFonts w:hint="cs"/>
          <w:rtl/>
        </w:rPr>
        <w:t>بِأَمْرِهِ</w:t>
      </w:r>
      <w:r w:rsidR="000C31A8" w:rsidRPr="000C31A8">
        <w:rPr>
          <w:rStyle w:val="libAieChar"/>
          <w:rtl/>
        </w:rPr>
        <w:t xml:space="preserve"> </w:t>
      </w:r>
      <w:r w:rsidR="000C31A8" w:rsidRPr="000C31A8">
        <w:rPr>
          <w:rStyle w:val="libAieChar"/>
          <w:rFonts w:hint="cs"/>
          <w:rtl/>
        </w:rPr>
        <w:t>يَعْمَلُونَ</w:t>
      </w:r>
      <w:r w:rsidR="000C31A8" w:rsidRPr="000C31A8">
        <w:rPr>
          <w:rStyle w:val="libAieChar"/>
          <w:rtl/>
        </w:rPr>
        <w:t xml:space="preserve"> </w:t>
      </w:r>
      <w:r w:rsidR="000C31A8">
        <w:rPr>
          <w:rStyle w:val="libAieChar"/>
          <w:rFonts w:hint="cs"/>
          <w:rtl/>
        </w:rPr>
        <w:t>،</w:t>
      </w:r>
      <w:r w:rsidR="000C31A8" w:rsidRPr="000C31A8">
        <w:rPr>
          <w:rStyle w:val="libAieChar"/>
          <w:rtl/>
        </w:rPr>
        <w:t xml:space="preserve"> </w:t>
      </w:r>
      <w:r w:rsidR="000C31A8" w:rsidRPr="000C31A8">
        <w:rPr>
          <w:rStyle w:val="libAieChar"/>
          <w:rFonts w:hint="cs"/>
          <w:rtl/>
        </w:rPr>
        <w:t>يَعْلَمُ</w:t>
      </w:r>
      <w:r w:rsidR="000C31A8" w:rsidRPr="000C31A8">
        <w:rPr>
          <w:rStyle w:val="libAieChar"/>
          <w:rtl/>
        </w:rPr>
        <w:t xml:space="preserve"> </w:t>
      </w:r>
      <w:r w:rsidR="000C31A8" w:rsidRPr="000C31A8">
        <w:rPr>
          <w:rStyle w:val="libAieChar"/>
          <w:rFonts w:hint="cs"/>
          <w:rtl/>
        </w:rPr>
        <w:t>مَا</w:t>
      </w:r>
      <w:r w:rsidR="000C31A8" w:rsidRPr="000C31A8">
        <w:rPr>
          <w:rStyle w:val="libAieChar"/>
          <w:rtl/>
        </w:rPr>
        <w:t xml:space="preserve"> </w:t>
      </w:r>
      <w:r w:rsidR="000C31A8" w:rsidRPr="000C31A8">
        <w:rPr>
          <w:rStyle w:val="libAieChar"/>
          <w:rFonts w:hint="cs"/>
          <w:rtl/>
        </w:rPr>
        <w:t>بَيْنَ</w:t>
      </w:r>
      <w:r w:rsidR="000C31A8" w:rsidRPr="000C31A8">
        <w:rPr>
          <w:rStyle w:val="libAieChar"/>
          <w:rtl/>
        </w:rPr>
        <w:t xml:space="preserve"> </w:t>
      </w:r>
      <w:r w:rsidR="000C31A8" w:rsidRPr="000C31A8">
        <w:rPr>
          <w:rStyle w:val="libAieChar"/>
          <w:rFonts w:hint="cs"/>
          <w:rtl/>
        </w:rPr>
        <w:t>أَيْدِيهِمْ</w:t>
      </w:r>
      <w:r w:rsidR="000C31A8" w:rsidRPr="000C31A8">
        <w:rPr>
          <w:rStyle w:val="libAieChar"/>
          <w:rtl/>
        </w:rPr>
        <w:t xml:space="preserve"> </w:t>
      </w:r>
      <w:r w:rsidR="000C31A8" w:rsidRPr="000C31A8">
        <w:rPr>
          <w:rStyle w:val="libAieChar"/>
          <w:rFonts w:hint="cs"/>
          <w:rtl/>
        </w:rPr>
        <w:t>وَمَا</w:t>
      </w:r>
      <w:r w:rsidR="000C31A8" w:rsidRPr="000C31A8">
        <w:rPr>
          <w:rStyle w:val="libAieChar"/>
          <w:rtl/>
        </w:rPr>
        <w:t xml:space="preserve"> </w:t>
      </w:r>
      <w:r w:rsidR="000C31A8" w:rsidRPr="000C31A8">
        <w:rPr>
          <w:rStyle w:val="libAieChar"/>
          <w:rFonts w:hint="cs"/>
          <w:rtl/>
        </w:rPr>
        <w:t>خَلْفَهُمْ</w:t>
      </w:r>
      <w:r w:rsidR="000C31A8" w:rsidRPr="000C31A8">
        <w:rPr>
          <w:rStyle w:val="libAieChar"/>
          <w:rtl/>
        </w:rPr>
        <w:t xml:space="preserve"> </w:t>
      </w:r>
      <w:r w:rsidR="000C31A8" w:rsidRPr="000C31A8">
        <w:rPr>
          <w:rStyle w:val="libAieChar"/>
          <w:rFonts w:hint="cs"/>
          <w:rtl/>
        </w:rPr>
        <w:t>وَلَا</w:t>
      </w:r>
      <w:r w:rsidR="000C31A8" w:rsidRPr="000C31A8">
        <w:rPr>
          <w:rStyle w:val="libAieChar"/>
          <w:rtl/>
        </w:rPr>
        <w:t xml:space="preserve"> </w:t>
      </w:r>
      <w:r w:rsidR="000C31A8" w:rsidRPr="000C31A8">
        <w:rPr>
          <w:rStyle w:val="libAieChar"/>
          <w:rFonts w:hint="cs"/>
          <w:rtl/>
        </w:rPr>
        <w:t>يَشْفَعُونَ</w:t>
      </w:r>
      <w:r w:rsidR="000C31A8" w:rsidRPr="000C31A8">
        <w:rPr>
          <w:rStyle w:val="libAieChar"/>
          <w:rtl/>
        </w:rPr>
        <w:t xml:space="preserve"> </w:t>
      </w:r>
      <w:r w:rsidR="000C31A8" w:rsidRPr="000C31A8">
        <w:rPr>
          <w:rStyle w:val="libAieChar"/>
          <w:rFonts w:hint="cs"/>
          <w:rtl/>
        </w:rPr>
        <w:t>إِلَّا</w:t>
      </w:r>
      <w:r w:rsidR="000C31A8" w:rsidRPr="000C31A8">
        <w:rPr>
          <w:rStyle w:val="libAieChar"/>
          <w:rtl/>
        </w:rPr>
        <w:t xml:space="preserve"> </w:t>
      </w:r>
      <w:r w:rsidR="000C31A8" w:rsidRPr="000C31A8">
        <w:rPr>
          <w:rStyle w:val="libAieChar"/>
          <w:rFonts w:hint="cs"/>
          <w:rtl/>
        </w:rPr>
        <w:t>لِمَنِ</w:t>
      </w:r>
      <w:r w:rsidR="000C31A8" w:rsidRPr="000C31A8">
        <w:rPr>
          <w:rStyle w:val="libAieChar"/>
          <w:rtl/>
        </w:rPr>
        <w:t xml:space="preserve"> </w:t>
      </w:r>
      <w:r w:rsidR="000C31A8" w:rsidRPr="000C31A8">
        <w:rPr>
          <w:rStyle w:val="libAieChar"/>
          <w:rFonts w:hint="cs"/>
          <w:rtl/>
        </w:rPr>
        <w:t>ارْتَضَىٰ</w:t>
      </w:r>
      <w:r w:rsidR="000C31A8" w:rsidRPr="000C31A8">
        <w:rPr>
          <w:rStyle w:val="libAieChar"/>
          <w:rtl/>
        </w:rPr>
        <w:t xml:space="preserve"> </w:t>
      </w:r>
      <w:r w:rsidR="000C31A8" w:rsidRPr="000C31A8">
        <w:rPr>
          <w:rStyle w:val="libAieChar"/>
          <w:rFonts w:hint="cs"/>
          <w:rtl/>
        </w:rPr>
        <w:t>وَهُم</w:t>
      </w:r>
      <w:r w:rsidR="000C31A8" w:rsidRPr="000C31A8">
        <w:rPr>
          <w:rStyle w:val="libAieChar"/>
          <w:rtl/>
        </w:rPr>
        <w:t xml:space="preserve"> </w:t>
      </w:r>
      <w:r w:rsidR="000C31A8" w:rsidRPr="000C31A8">
        <w:rPr>
          <w:rStyle w:val="libAieChar"/>
          <w:rFonts w:hint="cs"/>
          <w:rtl/>
        </w:rPr>
        <w:t>مِّنْ</w:t>
      </w:r>
      <w:r w:rsidR="000C31A8" w:rsidRPr="000C31A8">
        <w:rPr>
          <w:rStyle w:val="libAieChar"/>
          <w:rtl/>
        </w:rPr>
        <w:t xml:space="preserve"> </w:t>
      </w:r>
      <w:r w:rsidR="000C31A8" w:rsidRPr="000C31A8">
        <w:rPr>
          <w:rStyle w:val="libAieChar"/>
          <w:rFonts w:hint="cs"/>
          <w:rtl/>
        </w:rPr>
        <w:t>خَشْيَتِهِ</w:t>
      </w:r>
      <w:r w:rsidR="000C31A8" w:rsidRPr="000C31A8">
        <w:rPr>
          <w:rStyle w:val="libAieChar"/>
          <w:rtl/>
        </w:rPr>
        <w:t xml:space="preserve"> </w:t>
      </w:r>
      <w:r w:rsidR="000C31A8" w:rsidRPr="000C31A8">
        <w:rPr>
          <w:rStyle w:val="libAieChar"/>
          <w:rFonts w:hint="cs"/>
          <w:rtl/>
        </w:rPr>
        <w:t>مُشْفِقُونَ</w:t>
      </w:r>
      <w:r w:rsidR="000C31A8" w:rsidRPr="000C31A8">
        <w:rPr>
          <w:rStyle w:val="libAieChar"/>
          <w:rtl/>
        </w:rPr>
        <w:t xml:space="preserve"> </w:t>
      </w:r>
      <w:r w:rsidR="000C31A8">
        <w:rPr>
          <w:rStyle w:val="libAieChar"/>
          <w:rFonts w:hint="cs"/>
          <w:rtl/>
        </w:rPr>
        <w:t>،</w:t>
      </w:r>
      <w:r w:rsidR="000C31A8" w:rsidRPr="000C31A8">
        <w:rPr>
          <w:rStyle w:val="libAieChar"/>
          <w:rtl/>
        </w:rPr>
        <w:t xml:space="preserve"> </w:t>
      </w:r>
      <w:r w:rsidR="000C31A8" w:rsidRPr="000C31A8">
        <w:rPr>
          <w:rStyle w:val="libAieChar"/>
          <w:rFonts w:hint="cs"/>
          <w:rtl/>
        </w:rPr>
        <w:t>وَمَن</w:t>
      </w:r>
      <w:r w:rsidR="000C31A8" w:rsidRPr="000C31A8">
        <w:rPr>
          <w:rStyle w:val="libAieChar"/>
          <w:rtl/>
        </w:rPr>
        <w:t xml:space="preserve"> </w:t>
      </w:r>
      <w:r w:rsidR="000C31A8" w:rsidRPr="000C31A8">
        <w:rPr>
          <w:rStyle w:val="libAieChar"/>
          <w:rFonts w:hint="cs"/>
          <w:rtl/>
        </w:rPr>
        <w:t>يَقُلْ</w:t>
      </w:r>
      <w:r w:rsidR="000C31A8" w:rsidRPr="000C31A8">
        <w:rPr>
          <w:rStyle w:val="libAieChar"/>
          <w:rtl/>
        </w:rPr>
        <w:t xml:space="preserve"> </w:t>
      </w:r>
      <w:r w:rsidR="000C31A8" w:rsidRPr="000C31A8">
        <w:rPr>
          <w:rStyle w:val="libAieChar"/>
          <w:rFonts w:hint="cs"/>
          <w:rtl/>
        </w:rPr>
        <w:t>مِنْهُمْ</w:t>
      </w:r>
      <w:r w:rsidR="000C31A8" w:rsidRPr="000C31A8">
        <w:rPr>
          <w:rStyle w:val="libAieChar"/>
          <w:rtl/>
        </w:rPr>
        <w:t xml:space="preserve"> </w:t>
      </w:r>
      <w:r w:rsidR="000C31A8" w:rsidRPr="000C31A8">
        <w:rPr>
          <w:rStyle w:val="libAieChar"/>
          <w:rFonts w:hint="cs"/>
          <w:rtl/>
        </w:rPr>
        <w:t>إِنِّي</w:t>
      </w:r>
      <w:r w:rsidR="000C31A8" w:rsidRPr="000C31A8">
        <w:rPr>
          <w:rStyle w:val="libAieChar"/>
          <w:rtl/>
        </w:rPr>
        <w:t xml:space="preserve"> </w:t>
      </w:r>
      <w:r w:rsidR="000C31A8" w:rsidRPr="000C31A8">
        <w:rPr>
          <w:rStyle w:val="libAieChar"/>
          <w:rFonts w:hint="cs"/>
          <w:rtl/>
        </w:rPr>
        <w:t>إِلَـٰهٌ</w:t>
      </w:r>
      <w:r w:rsidR="000C31A8" w:rsidRPr="000C31A8">
        <w:rPr>
          <w:rStyle w:val="libAieChar"/>
          <w:rtl/>
        </w:rPr>
        <w:t xml:space="preserve"> </w:t>
      </w:r>
      <w:r w:rsidR="000C31A8" w:rsidRPr="000C31A8">
        <w:rPr>
          <w:rStyle w:val="libAieChar"/>
          <w:rFonts w:hint="cs"/>
          <w:rtl/>
        </w:rPr>
        <w:t>مِّن</w:t>
      </w:r>
      <w:r w:rsidR="000C31A8" w:rsidRPr="000C31A8">
        <w:rPr>
          <w:rStyle w:val="libAieChar"/>
          <w:rtl/>
        </w:rPr>
        <w:t xml:space="preserve"> </w:t>
      </w:r>
      <w:r w:rsidR="000C31A8" w:rsidRPr="000C31A8">
        <w:rPr>
          <w:rStyle w:val="libAieChar"/>
          <w:rFonts w:hint="cs"/>
          <w:rtl/>
        </w:rPr>
        <w:t>دُونِهِ</w:t>
      </w:r>
      <w:r w:rsidR="000C31A8" w:rsidRPr="000C31A8">
        <w:rPr>
          <w:rStyle w:val="libAieChar"/>
          <w:rtl/>
        </w:rPr>
        <w:t xml:space="preserve"> </w:t>
      </w:r>
      <w:r w:rsidR="000C31A8" w:rsidRPr="000C31A8">
        <w:rPr>
          <w:rStyle w:val="libAieChar"/>
          <w:rFonts w:hint="cs"/>
          <w:rtl/>
        </w:rPr>
        <w:t>فَذَٰلِكَ</w:t>
      </w:r>
      <w:r w:rsidR="000C31A8" w:rsidRPr="000C31A8">
        <w:rPr>
          <w:rStyle w:val="libAieChar"/>
          <w:rtl/>
        </w:rPr>
        <w:t xml:space="preserve"> </w:t>
      </w:r>
      <w:r w:rsidR="000C31A8" w:rsidRPr="000C31A8">
        <w:rPr>
          <w:rStyle w:val="libAieChar"/>
          <w:rFonts w:hint="cs"/>
          <w:rtl/>
        </w:rPr>
        <w:t>نَجْزِيهِ</w:t>
      </w:r>
      <w:r w:rsidR="000C31A8" w:rsidRPr="000C31A8">
        <w:rPr>
          <w:rStyle w:val="libAieChar"/>
          <w:rtl/>
        </w:rPr>
        <w:t xml:space="preserve"> </w:t>
      </w:r>
      <w:r w:rsidR="000C31A8" w:rsidRPr="000C31A8">
        <w:rPr>
          <w:rStyle w:val="libAieChar"/>
          <w:rFonts w:hint="cs"/>
          <w:rtl/>
        </w:rPr>
        <w:t>جَهَنَّمَ</w:t>
      </w:r>
      <w:r w:rsidR="000C31A8" w:rsidRPr="000C31A8">
        <w:rPr>
          <w:rStyle w:val="libAieChar"/>
          <w:rtl/>
        </w:rPr>
        <w:t xml:space="preserve"> </w:t>
      </w:r>
      <w:r w:rsidR="000C31A8" w:rsidRPr="000C31A8">
        <w:rPr>
          <w:rStyle w:val="libAieChar"/>
          <w:rFonts w:hint="cs"/>
          <w:rtl/>
        </w:rPr>
        <w:t>كَذَٰلِكَ</w:t>
      </w:r>
      <w:r w:rsidR="000C31A8" w:rsidRPr="000C31A8">
        <w:rPr>
          <w:rStyle w:val="libAieChar"/>
          <w:rtl/>
        </w:rPr>
        <w:t xml:space="preserve"> </w:t>
      </w:r>
      <w:r w:rsidR="000C31A8" w:rsidRPr="000C31A8">
        <w:rPr>
          <w:rStyle w:val="libAieChar"/>
          <w:rFonts w:hint="cs"/>
          <w:rtl/>
        </w:rPr>
        <w:t>نَجْزِي</w:t>
      </w:r>
      <w:r w:rsidR="000C31A8" w:rsidRPr="000C31A8">
        <w:rPr>
          <w:rStyle w:val="libAieChar"/>
          <w:rtl/>
        </w:rPr>
        <w:t xml:space="preserve"> </w:t>
      </w:r>
      <w:r w:rsidR="000C31A8" w:rsidRPr="000C31A8">
        <w:rPr>
          <w:rStyle w:val="libAieChar"/>
          <w:rFonts w:hint="cs"/>
          <w:rtl/>
        </w:rPr>
        <w:t xml:space="preserve">الظَّالِمِينَ </w:t>
      </w:r>
      <w:r w:rsidR="000C31A8" w:rsidRPr="00485C41">
        <w:rPr>
          <w:rStyle w:val="libAlaemChar"/>
          <w:rFonts w:hint="cs"/>
          <w:rtl/>
        </w:rPr>
        <w:t>)</w:t>
      </w:r>
      <w:r w:rsidRPr="00C70E76">
        <w:rPr>
          <w:rFonts w:hint="cs"/>
          <w:rtl/>
        </w:rPr>
        <w:t>. الأنبياء</w:t>
      </w:r>
      <w:r>
        <w:rPr>
          <w:rFonts w:hint="cs"/>
          <w:rtl/>
        </w:rPr>
        <w:t xml:space="preserve">: </w:t>
      </w:r>
      <w:r w:rsidRPr="00C70E76">
        <w:rPr>
          <w:rFonts w:hint="cs"/>
          <w:rtl/>
        </w:rPr>
        <w:t>25</w:t>
      </w:r>
      <w:r w:rsidR="00E52117">
        <w:rPr>
          <w:rFonts w:hint="cs"/>
          <w:rtl/>
        </w:rPr>
        <w:t xml:space="preserve"> - </w:t>
      </w:r>
      <w:r w:rsidRPr="00C70E76">
        <w:rPr>
          <w:rFonts w:hint="cs"/>
          <w:rtl/>
        </w:rPr>
        <w:t>29</w:t>
      </w:r>
    </w:p>
    <w:p w:rsidR="00960004" w:rsidRDefault="003550AC" w:rsidP="000C31A8">
      <w:pPr>
        <w:pStyle w:val="libNormal"/>
        <w:rPr>
          <w:rtl/>
        </w:rPr>
      </w:pPr>
      <w:r w:rsidRPr="00C70E76">
        <w:rPr>
          <w:rFonts w:hint="cs"/>
          <w:rtl/>
        </w:rPr>
        <w:t xml:space="preserve">* </w:t>
      </w:r>
      <w:r w:rsidR="000C31A8" w:rsidRPr="00485C41">
        <w:rPr>
          <w:rStyle w:val="libAlaemChar"/>
          <w:rFonts w:hint="cs"/>
          <w:rtl/>
        </w:rPr>
        <w:t>(</w:t>
      </w:r>
      <w:r w:rsidR="000C31A8" w:rsidRPr="000C31A8">
        <w:rPr>
          <w:rStyle w:val="libAieChar"/>
          <w:rFonts w:hint="cs"/>
          <w:rtl/>
        </w:rPr>
        <w:t xml:space="preserve"> إِنَّا</w:t>
      </w:r>
      <w:r w:rsidR="000C31A8" w:rsidRPr="000C31A8">
        <w:rPr>
          <w:rStyle w:val="libAieChar"/>
          <w:rtl/>
        </w:rPr>
        <w:t xml:space="preserve"> </w:t>
      </w:r>
      <w:r w:rsidR="000C31A8" w:rsidRPr="000C31A8">
        <w:rPr>
          <w:rStyle w:val="libAieChar"/>
          <w:rFonts w:hint="cs"/>
          <w:rtl/>
        </w:rPr>
        <w:t>أَنزَلْنَا</w:t>
      </w:r>
      <w:r w:rsidR="000C31A8" w:rsidRPr="000C31A8">
        <w:rPr>
          <w:rStyle w:val="libAieChar"/>
          <w:rtl/>
        </w:rPr>
        <w:t xml:space="preserve"> </w:t>
      </w:r>
      <w:r w:rsidR="000C31A8" w:rsidRPr="000C31A8">
        <w:rPr>
          <w:rStyle w:val="libAieChar"/>
          <w:rFonts w:hint="cs"/>
          <w:rtl/>
        </w:rPr>
        <w:t>إِلَيْكَ</w:t>
      </w:r>
      <w:r w:rsidR="000C31A8" w:rsidRPr="000C31A8">
        <w:rPr>
          <w:rStyle w:val="libAieChar"/>
          <w:rtl/>
        </w:rPr>
        <w:t xml:space="preserve"> </w:t>
      </w:r>
      <w:r w:rsidR="000C31A8" w:rsidRPr="000C31A8">
        <w:rPr>
          <w:rStyle w:val="libAieChar"/>
          <w:rFonts w:hint="cs"/>
          <w:rtl/>
        </w:rPr>
        <w:t>الْكِتَابَ</w:t>
      </w:r>
      <w:r w:rsidR="000C31A8" w:rsidRPr="000C31A8">
        <w:rPr>
          <w:rStyle w:val="libAieChar"/>
          <w:rtl/>
        </w:rPr>
        <w:t xml:space="preserve"> </w:t>
      </w:r>
      <w:r w:rsidR="000C31A8" w:rsidRPr="000C31A8">
        <w:rPr>
          <w:rStyle w:val="libAieChar"/>
          <w:rFonts w:hint="cs"/>
          <w:rtl/>
        </w:rPr>
        <w:t>بِالْحَقِّ</w:t>
      </w:r>
      <w:r w:rsidR="000C31A8" w:rsidRPr="000C31A8">
        <w:rPr>
          <w:rStyle w:val="libAieChar"/>
          <w:rtl/>
        </w:rPr>
        <w:t xml:space="preserve"> </w:t>
      </w:r>
      <w:r w:rsidR="000C31A8" w:rsidRPr="000C31A8">
        <w:rPr>
          <w:rStyle w:val="libAieChar"/>
          <w:rFonts w:hint="cs"/>
          <w:rtl/>
        </w:rPr>
        <w:t>فَاعْبُدِ</w:t>
      </w:r>
      <w:r w:rsidR="000C31A8" w:rsidRPr="000C31A8">
        <w:rPr>
          <w:rStyle w:val="libAieChar"/>
          <w:rtl/>
        </w:rPr>
        <w:t xml:space="preserve"> </w:t>
      </w:r>
      <w:r w:rsidR="000C31A8" w:rsidRPr="000C31A8">
        <w:rPr>
          <w:rStyle w:val="libAieChar"/>
          <w:rFonts w:hint="cs"/>
          <w:rtl/>
        </w:rPr>
        <w:t>اللَّـهَ</w:t>
      </w:r>
      <w:r w:rsidR="000C31A8" w:rsidRPr="000C31A8">
        <w:rPr>
          <w:rStyle w:val="libAieChar"/>
          <w:rtl/>
        </w:rPr>
        <w:t xml:space="preserve"> </w:t>
      </w:r>
      <w:r w:rsidR="000C31A8" w:rsidRPr="000C31A8">
        <w:rPr>
          <w:rStyle w:val="libAieChar"/>
          <w:rFonts w:hint="cs"/>
          <w:rtl/>
        </w:rPr>
        <w:t>مُخْلِصًا</w:t>
      </w:r>
      <w:r w:rsidR="000C31A8" w:rsidRPr="000C31A8">
        <w:rPr>
          <w:rStyle w:val="libAieChar"/>
          <w:rtl/>
        </w:rPr>
        <w:t xml:space="preserve"> </w:t>
      </w:r>
      <w:r w:rsidR="000C31A8" w:rsidRPr="000C31A8">
        <w:rPr>
          <w:rStyle w:val="libAieChar"/>
          <w:rFonts w:hint="cs"/>
          <w:rtl/>
        </w:rPr>
        <w:t>لَّهُ</w:t>
      </w:r>
      <w:r w:rsidR="000C31A8" w:rsidRPr="000C31A8">
        <w:rPr>
          <w:rStyle w:val="libAieChar"/>
          <w:rtl/>
        </w:rPr>
        <w:t xml:space="preserve"> </w:t>
      </w:r>
      <w:r w:rsidR="000C31A8" w:rsidRPr="000C31A8">
        <w:rPr>
          <w:rStyle w:val="libAieChar"/>
          <w:rFonts w:hint="cs"/>
          <w:rtl/>
        </w:rPr>
        <w:t>الدِّينَ</w:t>
      </w:r>
      <w:r w:rsidR="000C31A8" w:rsidRPr="000C31A8">
        <w:rPr>
          <w:rStyle w:val="libAieChar"/>
          <w:rtl/>
        </w:rPr>
        <w:t xml:space="preserve"> </w:t>
      </w:r>
      <w:r w:rsidR="000C31A8">
        <w:rPr>
          <w:rStyle w:val="libAieChar"/>
          <w:rFonts w:hint="cs"/>
          <w:rtl/>
        </w:rPr>
        <w:t>،</w:t>
      </w:r>
      <w:r w:rsidR="000C31A8" w:rsidRPr="000C31A8">
        <w:rPr>
          <w:rStyle w:val="libAieChar"/>
          <w:rtl/>
        </w:rPr>
        <w:t xml:space="preserve"> </w:t>
      </w:r>
      <w:r w:rsidR="000C31A8" w:rsidRPr="000C31A8">
        <w:rPr>
          <w:rStyle w:val="libAieChar"/>
          <w:rFonts w:hint="cs"/>
          <w:rtl/>
        </w:rPr>
        <w:t>أَلَا</w:t>
      </w:r>
      <w:r w:rsidR="000C31A8" w:rsidRPr="000C31A8">
        <w:rPr>
          <w:rStyle w:val="libAieChar"/>
          <w:rtl/>
        </w:rPr>
        <w:t xml:space="preserve"> </w:t>
      </w:r>
      <w:r w:rsidR="000C31A8" w:rsidRPr="000C31A8">
        <w:rPr>
          <w:rStyle w:val="libAieChar"/>
          <w:rFonts w:hint="cs"/>
          <w:rtl/>
        </w:rPr>
        <w:t>لِلَّـهِ</w:t>
      </w:r>
      <w:r w:rsidR="000C31A8" w:rsidRPr="000C31A8">
        <w:rPr>
          <w:rStyle w:val="libAieChar"/>
          <w:rtl/>
        </w:rPr>
        <w:t xml:space="preserve"> </w:t>
      </w:r>
      <w:r w:rsidR="000C31A8" w:rsidRPr="000C31A8">
        <w:rPr>
          <w:rStyle w:val="libAieChar"/>
          <w:rFonts w:hint="cs"/>
          <w:rtl/>
        </w:rPr>
        <w:t>الدِّينُ</w:t>
      </w:r>
      <w:r w:rsidR="000C31A8" w:rsidRPr="000C31A8">
        <w:rPr>
          <w:rStyle w:val="libAieChar"/>
          <w:rtl/>
        </w:rPr>
        <w:t xml:space="preserve"> </w:t>
      </w:r>
      <w:r w:rsidR="000C31A8" w:rsidRPr="000C31A8">
        <w:rPr>
          <w:rStyle w:val="libAieChar"/>
          <w:rFonts w:hint="cs"/>
          <w:rtl/>
        </w:rPr>
        <w:t>الْخَالِصُ</w:t>
      </w:r>
      <w:r w:rsidR="000C31A8" w:rsidRPr="000C31A8">
        <w:rPr>
          <w:rStyle w:val="libAieChar"/>
          <w:rtl/>
        </w:rPr>
        <w:t xml:space="preserve"> </w:t>
      </w:r>
      <w:r w:rsidR="000C31A8" w:rsidRPr="000C31A8">
        <w:rPr>
          <w:rStyle w:val="libAieChar"/>
          <w:rFonts w:hint="cs"/>
          <w:rtl/>
        </w:rPr>
        <w:t>وَالَّذِينَ</w:t>
      </w:r>
      <w:r w:rsidR="000C31A8" w:rsidRPr="000C31A8">
        <w:rPr>
          <w:rStyle w:val="libAieChar"/>
          <w:rtl/>
        </w:rPr>
        <w:t xml:space="preserve"> </w:t>
      </w:r>
      <w:r w:rsidR="000C31A8" w:rsidRPr="000C31A8">
        <w:rPr>
          <w:rStyle w:val="libAieChar"/>
          <w:rFonts w:hint="cs"/>
          <w:rtl/>
        </w:rPr>
        <w:t>اتَّخَذُوا</w:t>
      </w:r>
      <w:r w:rsidR="000C31A8" w:rsidRPr="000C31A8">
        <w:rPr>
          <w:rStyle w:val="libAieChar"/>
          <w:rtl/>
        </w:rPr>
        <w:t xml:space="preserve"> </w:t>
      </w:r>
      <w:r w:rsidR="000C31A8" w:rsidRPr="000C31A8">
        <w:rPr>
          <w:rStyle w:val="libAieChar"/>
          <w:rFonts w:hint="cs"/>
          <w:rtl/>
        </w:rPr>
        <w:t>مِن</w:t>
      </w:r>
      <w:r w:rsidR="000C31A8" w:rsidRPr="000C31A8">
        <w:rPr>
          <w:rStyle w:val="libAieChar"/>
          <w:rtl/>
        </w:rPr>
        <w:t xml:space="preserve"> </w:t>
      </w:r>
      <w:r w:rsidR="000C31A8" w:rsidRPr="000C31A8">
        <w:rPr>
          <w:rStyle w:val="libAieChar"/>
          <w:rFonts w:hint="cs"/>
          <w:rtl/>
        </w:rPr>
        <w:t>دُونِهِ</w:t>
      </w:r>
      <w:r w:rsidR="000C31A8" w:rsidRPr="000C31A8">
        <w:rPr>
          <w:rStyle w:val="libAieChar"/>
          <w:rtl/>
        </w:rPr>
        <w:t xml:space="preserve"> </w:t>
      </w:r>
      <w:r w:rsidR="000C31A8" w:rsidRPr="000C31A8">
        <w:rPr>
          <w:rStyle w:val="libAieChar"/>
          <w:rFonts w:hint="cs"/>
          <w:rtl/>
        </w:rPr>
        <w:t>أَوْلِيَاءَ</w:t>
      </w:r>
      <w:r w:rsidR="000C31A8" w:rsidRPr="000C31A8">
        <w:rPr>
          <w:rStyle w:val="libAieChar"/>
          <w:rtl/>
        </w:rPr>
        <w:t xml:space="preserve"> </w:t>
      </w:r>
      <w:r w:rsidR="000C31A8" w:rsidRPr="000C31A8">
        <w:rPr>
          <w:rStyle w:val="libAieChar"/>
          <w:rFonts w:hint="cs"/>
          <w:rtl/>
        </w:rPr>
        <w:t>مَا</w:t>
      </w:r>
      <w:r w:rsidR="000C31A8" w:rsidRPr="000C31A8">
        <w:rPr>
          <w:rStyle w:val="libAieChar"/>
          <w:rtl/>
        </w:rPr>
        <w:t xml:space="preserve"> </w:t>
      </w:r>
      <w:r w:rsidR="000C31A8" w:rsidRPr="000C31A8">
        <w:rPr>
          <w:rStyle w:val="libAieChar"/>
          <w:rFonts w:hint="cs"/>
          <w:rtl/>
        </w:rPr>
        <w:t>نَعْبُدُهُمْ</w:t>
      </w:r>
      <w:r w:rsidR="000C31A8" w:rsidRPr="000C31A8">
        <w:rPr>
          <w:rStyle w:val="libAieChar"/>
          <w:rtl/>
        </w:rPr>
        <w:t xml:space="preserve"> </w:t>
      </w:r>
      <w:r w:rsidR="000C31A8" w:rsidRPr="000C31A8">
        <w:rPr>
          <w:rStyle w:val="libAieChar"/>
          <w:rFonts w:hint="cs"/>
          <w:rtl/>
        </w:rPr>
        <w:t>إِلَّا</w:t>
      </w:r>
      <w:r w:rsidR="000C31A8" w:rsidRPr="000C31A8">
        <w:rPr>
          <w:rStyle w:val="libAieChar"/>
          <w:rtl/>
        </w:rPr>
        <w:t xml:space="preserve"> </w:t>
      </w:r>
      <w:r w:rsidR="000C31A8" w:rsidRPr="000C31A8">
        <w:rPr>
          <w:rStyle w:val="libAieChar"/>
          <w:rFonts w:hint="cs"/>
          <w:rtl/>
        </w:rPr>
        <w:t>لِيُقَرِّبُونَا</w:t>
      </w:r>
      <w:r w:rsidR="000C31A8" w:rsidRPr="000C31A8">
        <w:rPr>
          <w:rStyle w:val="libAieChar"/>
          <w:rtl/>
        </w:rPr>
        <w:t xml:space="preserve"> </w:t>
      </w:r>
      <w:r w:rsidR="000C31A8" w:rsidRPr="000C31A8">
        <w:rPr>
          <w:rStyle w:val="libAieChar"/>
          <w:rFonts w:hint="cs"/>
          <w:rtl/>
        </w:rPr>
        <w:t>إِلَى</w:t>
      </w:r>
      <w:r w:rsidR="000C31A8" w:rsidRPr="000C31A8">
        <w:rPr>
          <w:rStyle w:val="libAieChar"/>
          <w:rtl/>
        </w:rPr>
        <w:t xml:space="preserve"> </w:t>
      </w:r>
      <w:r w:rsidR="000C31A8" w:rsidRPr="000C31A8">
        <w:rPr>
          <w:rStyle w:val="libAieChar"/>
          <w:rFonts w:hint="cs"/>
          <w:rtl/>
        </w:rPr>
        <w:t>اللَّـهِ</w:t>
      </w:r>
      <w:r w:rsidR="000C31A8" w:rsidRPr="000C31A8">
        <w:rPr>
          <w:rStyle w:val="libAieChar"/>
          <w:rtl/>
        </w:rPr>
        <w:t xml:space="preserve"> </w:t>
      </w:r>
      <w:r w:rsidR="000C31A8" w:rsidRPr="000C31A8">
        <w:rPr>
          <w:rStyle w:val="libAieChar"/>
          <w:rFonts w:hint="cs"/>
          <w:rtl/>
        </w:rPr>
        <w:t>زُلْفَىٰ</w:t>
      </w:r>
      <w:r w:rsidR="000C31A8" w:rsidRPr="000C31A8">
        <w:rPr>
          <w:rStyle w:val="libAieChar"/>
          <w:rtl/>
        </w:rPr>
        <w:t xml:space="preserve"> </w:t>
      </w:r>
      <w:r w:rsidR="000C31A8" w:rsidRPr="000C31A8">
        <w:rPr>
          <w:rStyle w:val="libAieChar"/>
          <w:rFonts w:hint="cs"/>
          <w:rtl/>
        </w:rPr>
        <w:t>إِنَّ</w:t>
      </w:r>
      <w:r w:rsidR="000C31A8" w:rsidRPr="000C31A8">
        <w:rPr>
          <w:rStyle w:val="libAieChar"/>
          <w:rtl/>
        </w:rPr>
        <w:t xml:space="preserve"> </w:t>
      </w:r>
      <w:r w:rsidR="000C31A8" w:rsidRPr="000C31A8">
        <w:rPr>
          <w:rStyle w:val="libAieChar"/>
          <w:rFonts w:hint="cs"/>
          <w:rtl/>
        </w:rPr>
        <w:t>اللَّـهَ</w:t>
      </w:r>
      <w:r w:rsidR="000C31A8" w:rsidRPr="000C31A8">
        <w:rPr>
          <w:rStyle w:val="libAieChar"/>
          <w:rtl/>
        </w:rPr>
        <w:t xml:space="preserve"> </w:t>
      </w:r>
      <w:r w:rsidR="000C31A8" w:rsidRPr="000C31A8">
        <w:rPr>
          <w:rStyle w:val="libAieChar"/>
          <w:rFonts w:hint="cs"/>
          <w:rtl/>
        </w:rPr>
        <w:t>يَحْكُمُ</w:t>
      </w:r>
      <w:r w:rsidR="000C31A8" w:rsidRPr="000C31A8">
        <w:rPr>
          <w:rStyle w:val="libAieChar"/>
          <w:rtl/>
        </w:rPr>
        <w:t xml:space="preserve"> </w:t>
      </w:r>
      <w:r w:rsidR="000C31A8" w:rsidRPr="000C31A8">
        <w:rPr>
          <w:rStyle w:val="libAieChar"/>
          <w:rFonts w:hint="cs"/>
          <w:rtl/>
        </w:rPr>
        <w:t>بَيْنَهُمْ</w:t>
      </w:r>
      <w:r w:rsidR="000C31A8" w:rsidRPr="000C31A8">
        <w:rPr>
          <w:rStyle w:val="libAieChar"/>
          <w:rtl/>
        </w:rPr>
        <w:t xml:space="preserve"> </w:t>
      </w:r>
      <w:r w:rsidR="000C31A8" w:rsidRPr="000C31A8">
        <w:rPr>
          <w:rStyle w:val="libAieChar"/>
          <w:rFonts w:hint="cs"/>
          <w:rtl/>
        </w:rPr>
        <w:t>فِي</w:t>
      </w:r>
      <w:r w:rsidR="000C31A8" w:rsidRPr="000C31A8">
        <w:rPr>
          <w:rStyle w:val="libAieChar"/>
          <w:rtl/>
        </w:rPr>
        <w:t xml:space="preserve"> </w:t>
      </w:r>
      <w:r w:rsidR="000C31A8" w:rsidRPr="000C31A8">
        <w:rPr>
          <w:rStyle w:val="libAieChar"/>
          <w:rFonts w:hint="cs"/>
          <w:rtl/>
        </w:rPr>
        <w:t>مَا</w:t>
      </w:r>
      <w:r w:rsidR="000C31A8" w:rsidRPr="000C31A8">
        <w:rPr>
          <w:rStyle w:val="libAieChar"/>
          <w:rtl/>
        </w:rPr>
        <w:t xml:space="preserve"> </w:t>
      </w:r>
      <w:r w:rsidR="000C31A8" w:rsidRPr="000C31A8">
        <w:rPr>
          <w:rStyle w:val="libAieChar"/>
          <w:rFonts w:hint="cs"/>
          <w:rtl/>
        </w:rPr>
        <w:t>هُمْ</w:t>
      </w:r>
      <w:r w:rsidR="000C31A8" w:rsidRPr="000C31A8">
        <w:rPr>
          <w:rStyle w:val="libAieChar"/>
          <w:rtl/>
        </w:rPr>
        <w:t xml:space="preserve"> </w:t>
      </w:r>
      <w:r w:rsidR="000C31A8" w:rsidRPr="000C31A8">
        <w:rPr>
          <w:rStyle w:val="libAieChar"/>
          <w:rFonts w:hint="cs"/>
          <w:rtl/>
        </w:rPr>
        <w:t>فِيهِ</w:t>
      </w:r>
      <w:r w:rsidR="000C31A8" w:rsidRPr="000C31A8">
        <w:rPr>
          <w:rStyle w:val="libAieChar"/>
          <w:rtl/>
        </w:rPr>
        <w:t xml:space="preserve"> </w:t>
      </w:r>
      <w:r w:rsidR="000C31A8" w:rsidRPr="000C31A8">
        <w:rPr>
          <w:rStyle w:val="libAieChar"/>
          <w:rFonts w:hint="cs"/>
          <w:rtl/>
        </w:rPr>
        <w:t>يَخْتَلِفُونَ</w:t>
      </w:r>
      <w:r w:rsidR="000C31A8" w:rsidRPr="000C31A8">
        <w:rPr>
          <w:rStyle w:val="libAieChar"/>
          <w:rtl/>
        </w:rPr>
        <w:t xml:space="preserve"> </w:t>
      </w:r>
      <w:r w:rsidR="000C31A8" w:rsidRPr="000C31A8">
        <w:rPr>
          <w:rStyle w:val="libAieChar"/>
          <w:rFonts w:hint="cs"/>
          <w:rtl/>
        </w:rPr>
        <w:t>إِنَّ</w:t>
      </w:r>
      <w:r w:rsidR="000C31A8" w:rsidRPr="000C31A8">
        <w:rPr>
          <w:rStyle w:val="libAieChar"/>
          <w:rtl/>
        </w:rPr>
        <w:t xml:space="preserve"> </w:t>
      </w:r>
      <w:r w:rsidR="000C31A8" w:rsidRPr="000C31A8">
        <w:rPr>
          <w:rStyle w:val="libAieChar"/>
          <w:rFonts w:hint="cs"/>
          <w:rtl/>
        </w:rPr>
        <w:t>اللَّـهَ</w:t>
      </w:r>
      <w:r w:rsidR="000C31A8" w:rsidRPr="000C31A8">
        <w:rPr>
          <w:rStyle w:val="libAieChar"/>
          <w:rtl/>
        </w:rPr>
        <w:t xml:space="preserve"> </w:t>
      </w:r>
      <w:r w:rsidR="000C31A8" w:rsidRPr="000C31A8">
        <w:rPr>
          <w:rStyle w:val="libAieChar"/>
          <w:rFonts w:hint="cs"/>
          <w:rtl/>
        </w:rPr>
        <w:t>لَا</w:t>
      </w:r>
      <w:r w:rsidR="000C31A8" w:rsidRPr="000C31A8">
        <w:rPr>
          <w:rStyle w:val="libAieChar"/>
          <w:rtl/>
        </w:rPr>
        <w:t xml:space="preserve"> </w:t>
      </w:r>
      <w:r w:rsidR="000C31A8" w:rsidRPr="000C31A8">
        <w:rPr>
          <w:rStyle w:val="libAieChar"/>
          <w:rFonts w:hint="cs"/>
          <w:rtl/>
        </w:rPr>
        <w:t>يَهْدِي</w:t>
      </w:r>
      <w:r w:rsidR="000C31A8" w:rsidRPr="000C31A8">
        <w:rPr>
          <w:rStyle w:val="libAieChar"/>
          <w:rtl/>
        </w:rPr>
        <w:t xml:space="preserve"> </w:t>
      </w:r>
      <w:r w:rsidR="000C31A8" w:rsidRPr="000C31A8">
        <w:rPr>
          <w:rStyle w:val="libAieChar"/>
          <w:rFonts w:hint="cs"/>
          <w:rtl/>
        </w:rPr>
        <w:t>مَنْ</w:t>
      </w:r>
      <w:r w:rsidR="000C31A8" w:rsidRPr="000C31A8">
        <w:rPr>
          <w:rStyle w:val="libAieChar"/>
          <w:rtl/>
        </w:rPr>
        <w:t xml:space="preserve"> </w:t>
      </w:r>
      <w:r w:rsidR="000C31A8" w:rsidRPr="000C31A8">
        <w:rPr>
          <w:rStyle w:val="libAieChar"/>
          <w:rFonts w:hint="cs"/>
          <w:rtl/>
        </w:rPr>
        <w:t>هُوَ</w:t>
      </w:r>
      <w:r w:rsidR="000C31A8" w:rsidRPr="000C31A8">
        <w:rPr>
          <w:rStyle w:val="libAieChar"/>
          <w:rtl/>
        </w:rPr>
        <w:t xml:space="preserve"> </w:t>
      </w:r>
      <w:r w:rsidR="000C31A8" w:rsidRPr="000C31A8">
        <w:rPr>
          <w:rStyle w:val="libAieChar"/>
          <w:rFonts w:hint="cs"/>
          <w:rtl/>
        </w:rPr>
        <w:t>كَاذِبٌ</w:t>
      </w:r>
      <w:r w:rsidR="000C31A8" w:rsidRPr="000C31A8">
        <w:rPr>
          <w:rStyle w:val="libAieChar"/>
          <w:rtl/>
        </w:rPr>
        <w:t xml:space="preserve"> </w:t>
      </w:r>
      <w:r w:rsidR="000C31A8" w:rsidRPr="000C31A8">
        <w:rPr>
          <w:rStyle w:val="libAieChar"/>
          <w:rFonts w:hint="cs"/>
          <w:rtl/>
        </w:rPr>
        <w:t>كَفَّارٌ</w:t>
      </w:r>
      <w:r w:rsidR="000C31A8" w:rsidRPr="000C31A8">
        <w:rPr>
          <w:rStyle w:val="libAieChar"/>
          <w:rtl/>
        </w:rPr>
        <w:t xml:space="preserve"> </w:t>
      </w:r>
      <w:r w:rsidR="000C31A8">
        <w:rPr>
          <w:rStyle w:val="libAieChar"/>
          <w:rFonts w:hint="cs"/>
          <w:rtl/>
        </w:rPr>
        <w:t>،</w:t>
      </w:r>
      <w:r w:rsidR="000C31A8" w:rsidRPr="000C31A8">
        <w:rPr>
          <w:rStyle w:val="libAieChar"/>
          <w:rtl/>
        </w:rPr>
        <w:t xml:space="preserve"> </w:t>
      </w:r>
      <w:r w:rsidR="000C31A8" w:rsidRPr="000C31A8">
        <w:rPr>
          <w:rStyle w:val="libAieChar"/>
          <w:rFonts w:hint="cs"/>
          <w:rtl/>
        </w:rPr>
        <w:t>لَّوْ</w:t>
      </w:r>
      <w:r w:rsidR="000C31A8" w:rsidRPr="000C31A8">
        <w:rPr>
          <w:rStyle w:val="libAieChar"/>
          <w:rtl/>
        </w:rPr>
        <w:t xml:space="preserve"> </w:t>
      </w:r>
      <w:r w:rsidR="000C31A8" w:rsidRPr="000C31A8">
        <w:rPr>
          <w:rStyle w:val="libAieChar"/>
          <w:rFonts w:hint="cs"/>
          <w:rtl/>
        </w:rPr>
        <w:t>أَرَادَ</w:t>
      </w:r>
      <w:r w:rsidR="000C31A8" w:rsidRPr="000C31A8">
        <w:rPr>
          <w:rStyle w:val="libAieChar"/>
          <w:rtl/>
        </w:rPr>
        <w:t xml:space="preserve"> </w:t>
      </w:r>
      <w:r w:rsidR="000C31A8" w:rsidRPr="000C31A8">
        <w:rPr>
          <w:rStyle w:val="libAieChar"/>
          <w:rFonts w:hint="cs"/>
          <w:rtl/>
        </w:rPr>
        <w:t>اللَّـهُ</w:t>
      </w:r>
      <w:r w:rsidR="000C31A8" w:rsidRPr="000C31A8">
        <w:rPr>
          <w:rStyle w:val="libAieChar"/>
          <w:rtl/>
        </w:rPr>
        <w:t xml:space="preserve"> </w:t>
      </w:r>
      <w:r w:rsidR="000C31A8" w:rsidRPr="000C31A8">
        <w:rPr>
          <w:rStyle w:val="libAieChar"/>
          <w:rFonts w:hint="cs"/>
          <w:rtl/>
        </w:rPr>
        <w:t>أَن</w:t>
      </w:r>
      <w:r w:rsidR="000C31A8" w:rsidRPr="000C31A8">
        <w:rPr>
          <w:rStyle w:val="libAieChar"/>
          <w:rtl/>
        </w:rPr>
        <w:t xml:space="preserve"> </w:t>
      </w:r>
      <w:r w:rsidR="000C31A8" w:rsidRPr="000C31A8">
        <w:rPr>
          <w:rStyle w:val="libAieChar"/>
          <w:rFonts w:hint="cs"/>
          <w:rtl/>
        </w:rPr>
        <w:t>يَتَّخِذَ</w:t>
      </w:r>
      <w:r w:rsidR="000C31A8" w:rsidRPr="000C31A8">
        <w:rPr>
          <w:rStyle w:val="libAieChar"/>
          <w:rtl/>
        </w:rPr>
        <w:t xml:space="preserve"> </w:t>
      </w:r>
      <w:r w:rsidR="000C31A8" w:rsidRPr="000C31A8">
        <w:rPr>
          <w:rStyle w:val="libAieChar"/>
          <w:rFonts w:hint="cs"/>
          <w:rtl/>
        </w:rPr>
        <w:t>وَلَدًا</w:t>
      </w:r>
      <w:r w:rsidR="000C31A8" w:rsidRPr="000C31A8">
        <w:rPr>
          <w:rStyle w:val="libAieChar"/>
          <w:rtl/>
        </w:rPr>
        <w:t xml:space="preserve"> </w:t>
      </w:r>
      <w:r w:rsidR="000C31A8" w:rsidRPr="000C31A8">
        <w:rPr>
          <w:rStyle w:val="libAieChar"/>
          <w:rFonts w:hint="cs"/>
          <w:rtl/>
        </w:rPr>
        <w:t>لَّاصْطَفَىٰ</w:t>
      </w:r>
      <w:r w:rsidR="000C31A8" w:rsidRPr="000C31A8">
        <w:rPr>
          <w:rStyle w:val="libAieChar"/>
          <w:rtl/>
        </w:rPr>
        <w:t xml:space="preserve"> </w:t>
      </w:r>
      <w:r w:rsidR="000C31A8" w:rsidRPr="000C31A8">
        <w:rPr>
          <w:rStyle w:val="libAieChar"/>
          <w:rFonts w:hint="cs"/>
          <w:rtl/>
        </w:rPr>
        <w:t>مِمَّا</w:t>
      </w:r>
      <w:r w:rsidR="000C31A8" w:rsidRPr="000C31A8">
        <w:rPr>
          <w:rStyle w:val="libAieChar"/>
          <w:rtl/>
        </w:rPr>
        <w:t xml:space="preserve"> </w:t>
      </w:r>
      <w:r w:rsidR="000C31A8" w:rsidRPr="000C31A8">
        <w:rPr>
          <w:rStyle w:val="libAieChar"/>
          <w:rFonts w:hint="cs"/>
          <w:rtl/>
        </w:rPr>
        <w:t>يَخْلُقُ</w:t>
      </w:r>
      <w:r w:rsidR="000C31A8" w:rsidRPr="000C31A8">
        <w:rPr>
          <w:rStyle w:val="libAieChar"/>
          <w:rtl/>
        </w:rPr>
        <w:t xml:space="preserve"> </w:t>
      </w:r>
      <w:r w:rsidR="000C31A8" w:rsidRPr="000C31A8">
        <w:rPr>
          <w:rStyle w:val="libAieChar"/>
          <w:rFonts w:hint="cs"/>
          <w:rtl/>
        </w:rPr>
        <w:t>مَا</w:t>
      </w:r>
      <w:r w:rsidR="000C31A8" w:rsidRPr="000C31A8">
        <w:rPr>
          <w:rStyle w:val="libAieChar"/>
          <w:rtl/>
        </w:rPr>
        <w:t xml:space="preserve"> </w:t>
      </w:r>
      <w:r w:rsidR="000C31A8" w:rsidRPr="000C31A8">
        <w:rPr>
          <w:rStyle w:val="libAieChar"/>
          <w:rFonts w:hint="cs"/>
          <w:rtl/>
        </w:rPr>
        <w:t>يَشَاءُ</w:t>
      </w:r>
      <w:r w:rsidR="000C31A8" w:rsidRPr="000C31A8">
        <w:rPr>
          <w:rStyle w:val="libAieChar"/>
          <w:rtl/>
        </w:rPr>
        <w:t xml:space="preserve"> </w:t>
      </w:r>
      <w:r w:rsidR="000C31A8" w:rsidRPr="000C31A8">
        <w:rPr>
          <w:rStyle w:val="libAieChar"/>
          <w:rFonts w:hint="cs"/>
          <w:rtl/>
        </w:rPr>
        <w:t>سُبْحَانَهُ</w:t>
      </w:r>
      <w:r w:rsidR="000C31A8" w:rsidRPr="000C31A8">
        <w:rPr>
          <w:rStyle w:val="libAieChar"/>
          <w:rtl/>
        </w:rPr>
        <w:t xml:space="preserve"> </w:t>
      </w:r>
      <w:r w:rsidR="000C31A8" w:rsidRPr="000C31A8">
        <w:rPr>
          <w:rStyle w:val="libAieChar"/>
          <w:rFonts w:hint="cs"/>
          <w:rtl/>
        </w:rPr>
        <w:t>هُوَ</w:t>
      </w:r>
      <w:r w:rsidR="000C31A8" w:rsidRPr="000C31A8">
        <w:rPr>
          <w:rStyle w:val="libAieChar"/>
          <w:rtl/>
        </w:rPr>
        <w:t xml:space="preserve"> </w:t>
      </w:r>
      <w:r w:rsidR="000C31A8" w:rsidRPr="000C31A8">
        <w:rPr>
          <w:rStyle w:val="libAieChar"/>
          <w:rFonts w:hint="cs"/>
          <w:rtl/>
        </w:rPr>
        <w:t>اللَّـهُ</w:t>
      </w:r>
      <w:r w:rsidR="000C31A8" w:rsidRPr="000C31A8">
        <w:rPr>
          <w:rStyle w:val="libAieChar"/>
          <w:rtl/>
        </w:rPr>
        <w:t xml:space="preserve"> </w:t>
      </w:r>
      <w:r w:rsidR="000C31A8" w:rsidRPr="000C31A8">
        <w:rPr>
          <w:rStyle w:val="libAieChar"/>
          <w:rFonts w:hint="cs"/>
          <w:rtl/>
        </w:rPr>
        <w:t>الْوَاحِدُ</w:t>
      </w:r>
      <w:r w:rsidR="000C31A8" w:rsidRPr="000C31A8">
        <w:rPr>
          <w:rStyle w:val="libAieChar"/>
          <w:rtl/>
        </w:rPr>
        <w:t xml:space="preserve"> </w:t>
      </w:r>
      <w:r w:rsidR="000C31A8" w:rsidRPr="000C31A8">
        <w:rPr>
          <w:rStyle w:val="libAieChar"/>
          <w:rFonts w:hint="cs"/>
          <w:rtl/>
        </w:rPr>
        <w:t xml:space="preserve">الْقَهَّارُ </w:t>
      </w:r>
      <w:r w:rsidR="000C31A8" w:rsidRPr="00485C41">
        <w:rPr>
          <w:rStyle w:val="libAlaemChar"/>
          <w:rFonts w:hint="cs"/>
          <w:rtl/>
        </w:rPr>
        <w:t>)</w:t>
      </w:r>
      <w:r w:rsidRPr="00C70E76">
        <w:rPr>
          <w:rFonts w:hint="cs"/>
          <w:rtl/>
        </w:rPr>
        <w:t>. الزمر 2</w:t>
      </w:r>
      <w:r w:rsidR="00E52117">
        <w:rPr>
          <w:rFonts w:hint="cs"/>
          <w:rtl/>
        </w:rPr>
        <w:t xml:space="preserve"> - </w:t>
      </w:r>
      <w:r w:rsidRPr="00C70E76">
        <w:rPr>
          <w:rFonts w:hint="cs"/>
          <w:rtl/>
        </w:rPr>
        <w:t>4</w:t>
      </w:r>
    </w:p>
    <w:p w:rsidR="003550AC" w:rsidRDefault="003550AC" w:rsidP="00181AF2">
      <w:pPr>
        <w:pStyle w:val="Heading2Center"/>
        <w:rPr>
          <w:rtl/>
        </w:rPr>
      </w:pPr>
      <w:bookmarkStart w:id="117" w:name="_Toc377805315"/>
      <w:r w:rsidRPr="00C70E76">
        <w:rPr>
          <w:rFonts w:hint="cs"/>
          <w:rtl/>
        </w:rPr>
        <w:t xml:space="preserve">تأكيد الأئمة </w:t>
      </w:r>
      <w:r w:rsidR="003F5631" w:rsidRPr="000C31A8">
        <w:rPr>
          <w:rStyle w:val="libAlaemHeading2Char"/>
          <w:rFonts w:hint="cs"/>
          <w:rtl/>
        </w:rPr>
        <w:t>عليهم‌السلام</w:t>
      </w:r>
      <w:r w:rsidRPr="00C70E76">
        <w:rPr>
          <w:rFonts w:hint="cs"/>
          <w:rtl/>
        </w:rPr>
        <w:t xml:space="preserve"> على المحافظة على التوحيد في التوسل</w:t>
      </w:r>
      <w:bookmarkEnd w:id="117"/>
    </w:p>
    <w:p w:rsidR="003550AC" w:rsidRPr="00C70E76" w:rsidRDefault="003550AC" w:rsidP="00A26ACF">
      <w:pPr>
        <w:pStyle w:val="libNormal"/>
        <w:rPr>
          <w:rtl/>
        </w:rPr>
      </w:pPr>
      <w:r w:rsidRPr="00C70E76">
        <w:rPr>
          <w:rFonts w:hint="cs"/>
          <w:rtl/>
        </w:rPr>
        <w:t>وذلك في نصوصٍ كثيرة</w:t>
      </w:r>
      <w:r>
        <w:rPr>
          <w:rFonts w:hint="cs"/>
          <w:rtl/>
        </w:rPr>
        <w:t xml:space="preserve">، </w:t>
      </w:r>
      <w:r w:rsidRPr="00C70E76">
        <w:rPr>
          <w:rFonts w:hint="cs"/>
          <w:rtl/>
        </w:rPr>
        <w:t xml:space="preserve">منها نفس نصوص الأدعية والتوسلات التي علموها </w:t>
      </w:r>
      <w:r w:rsidR="003F5631" w:rsidRPr="003F5631">
        <w:rPr>
          <w:rStyle w:val="libAlaemChar"/>
          <w:rFonts w:hint="cs"/>
          <w:rtl/>
        </w:rPr>
        <w:t>عليهم‌السلام</w:t>
      </w:r>
      <w:r w:rsidRPr="00C70E76">
        <w:rPr>
          <w:rFonts w:hint="cs"/>
          <w:rtl/>
        </w:rPr>
        <w:t xml:space="preserve"> لشيعتهم</w:t>
      </w:r>
      <w:r>
        <w:rPr>
          <w:rFonts w:hint="cs"/>
          <w:rtl/>
        </w:rPr>
        <w:t xml:space="preserve">، </w:t>
      </w:r>
      <w:r w:rsidRPr="00C70E76">
        <w:rPr>
          <w:rFonts w:hint="cs"/>
          <w:rtl/>
        </w:rPr>
        <w:t>كما لاحظت فيما أوردناه.. وهذا نموذج آخر</w:t>
      </w:r>
      <w:r>
        <w:rPr>
          <w:rFonts w:hint="cs"/>
          <w:rtl/>
        </w:rPr>
        <w:t xml:space="preserve">: </w:t>
      </w:r>
    </w:p>
    <w:p w:rsidR="003550AC" w:rsidRDefault="003550AC" w:rsidP="003550AC">
      <w:pPr>
        <w:pStyle w:val="libNormal"/>
      </w:pPr>
      <w:r>
        <w:rPr>
          <w:rFonts w:hint="cs"/>
          <w:rtl/>
        </w:rPr>
        <w:br w:type="page"/>
      </w:r>
    </w:p>
    <w:p w:rsidR="003550AC" w:rsidRDefault="003550AC" w:rsidP="00AE6309">
      <w:pPr>
        <w:pStyle w:val="libBold2"/>
        <w:rPr>
          <w:rtl/>
        </w:rPr>
      </w:pPr>
      <w:r w:rsidRPr="00962579">
        <w:rPr>
          <w:rFonts w:hint="cs"/>
          <w:rtl/>
        </w:rPr>
        <w:lastRenderedPageBreak/>
        <w:t>في بحار الأنوار</w:t>
      </w:r>
      <w:r>
        <w:rPr>
          <w:rFonts w:hint="cs"/>
          <w:rtl/>
        </w:rPr>
        <w:t xml:space="preserve">: </w:t>
      </w:r>
      <w:r w:rsidRPr="00962579">
        <w:rPr>
          <w:rFonts w:hint="cs"/>
          <w:rtl/>
        </w:rPr>
        <w:t>98</w:t>
      </w:r>
      <w:r w:rsidR="003708E0">
        <w:rPr>
          <w:rFonts w:hint="cs"/>
          <w:rtl/>
        </w:rPr>
        <w:t>/</w:t>
      </w:r>
      <w:r w:rsidRPr="00962579">
        <w:rPr>
          <w:rFonts w:hint="cs"/>
          <w:rtl/>
        </w:rPr>
        <w:t>168</w:t>
      </w:r>
      <w:r>
        <w:rPr>
          <w:rFonts w:hint="cs"/>
          <w:rtl/>
        </w:rPr>
        <w:t xml:space="preserve">: </w:t>
      </w:r>
    </w:p>
    <w:p w:rsidR="003550AC" w:rsidRPr="00C70E76" w:rsidRDefault="003550AC" w:rsidP="00A26ACF">
      <w:pPr>
        <w:pStyle w:val="libNormal"/>
        <w:rPr>
          <w:rtl/>
        </w:rPr>
      </w:pPr>
      <w:r w:rsidRPr="00C70E76">
        <w:rPr>
          <w:rFonts w:hint="cs"/>
          <w:rtl/>
        </w:rPr>
        <w:t xml:space="preserve">عن أبي عبد الله </w:t>
      </w:r>
      <w:r w:rsidR="003F5631" w:rsidRPr="003F5631">
        <w:rPr>
          <w:rStyle w:val="libAlaemChar"/>
          <w:rFonts w:hint="cs"/>
          <w:rtl/>
        </w:rPr>
        <w:t>عليه‌السلام</w:t>
      </w:r>
      <w:r w:rsidRPr="00C70E76">
        <w:rPr>
          <w:rFonts w:hint="cs"/>
          <w:rtl/>
        </w:rPr>
        <w:t xml:space="preserve"> قال</w:t>
      </w:r>
      <w:r>
        <w:rPr>
          <w:rFonts w:hint="cs"/>
          <w:rtl/>
        </w:rPr>
        <w:t xml:space="preserve">: </w:t>
      </w:r>
      <w:r w:rsidRPr="00C70E76">
        <w:rPr>
          <w:rFonts w:hint="cs"/>
          <w:rtl/>
        </w:rPr>
        <w:t>إذا أتيت القبر بدأت فأثنيت على الله عز وجل</w:t>
      </w:r>
      <w:r>
        <w:rPr>
          <w:rFonts w:hint="cs"/>
          <w:rtl/>
        </w:rPr>
        <w:t xml:space="preserve">، </w:t>
      </w:r>
      <w:r w:rsidRPr="00C70E76">
        <w:rPr>
          <w:rFonts w:hint="cs"/>
          <w:rtl/>
        </w:rPr>
        <w:t xml:space="preserve">وصليت على النبي </w:t>
      </w:r>
      <w:r w:rsidR="003F5631" w:rsidRPr="003F5631">
        <w:rPr>
          <w:rStyle w:val="libAlaemChar"/>
          <w:rFonts w:hint="cs"/>
          <w:rtl/>
        </w:rPr>
        <w:t>صلى‌الله‌عليه‌وآله</w:t>
      </w:r>
      <w:r>
        <w:rPr>
          <w:rFonts w:hint="cs"/>
          <w:rtl/>
        </w:rPr>
        <w:t xml:space="preserve">، </w:t>
      </w:r>
      <w:r w:rsidRPr="00C70E76">
        <w:rPr>
          <w:rFonts w:hint="cs"/>
          <w:rtl/>
        </w:rPr>
        <w:t>واجتهدت في ذلك إن شاء الله</w:t>
      </w:r>
      <w:r>
        <w:rPr>
          <w:rFonts w:hint="cs"/>
          <w:rtl/>
        </w:rPr>
        <w:t xml:space="preserve">، </w:t>
      </w:r>
      <w:r w:rsidRPr="00C70E76">
        <w:rPr>
          <w:rFonts w:hint="cs"/>
          <w:rtl/>
        </w:rPr>
        <w:t>ثم تقول</w:t>
      </w:r>
      <w:r>
        <w:rPr>
          <w:rFonts w:hint="cs"/>
          <w:rtl/>
        </w:rPr>
        <w:t xml:space="preserve">: </w:t>
      </w:r>
      <w:r w:rsidRPr="00C70E76">
        <w:rPr>
          <w:rFonts w:hint="cs"/>
          <w:rtl/>
        </w:rPr>
        <w:t>سلامُ الله وسلام ملائكته فيما تروح وتغدو...</w:t>
      </w:r>
    </w:p>
    <w:p w:rsidR="003550AC" w:rsidRDefault="003550AC" w:rsidP="00A56519">
      <w:pPr>
        <w:pStyle w:val="libCenter"/>
        <w:rPr>
          <w:rtl/>
        </w:rPr>
      </w:pPr>
      <w:r w:rsidRPr="00C70E76">
        <w:rPr>
          <w:rFonts w:hint="cs"/>
          <w:rtl/>
        </w:rPr>
        <w:t>**</w:t>
      </w:r>
    </w:p>
    <w:p w:rsidR="003550AC" w:rsidRDefault="003550AC" w:rsidP="00181AF2">
      <w:pPr>
        <w:pStyle w:val="Heading2Center"/>
        <w:rPr>
          <w:rtl/>
        </w:rPr>
      </w:pPr>
      <w:bookmarkStart w:id="118" w:name="_Toc377805316"/>
      <w:r w:rsidRPr="00C70E76">
        <w:rPr>
          <w:rFonts w:hint="cs"/>
          <w:rtl/>
        </w:rPr>
        <w:t>المسألة السادسة</w:t>
      </w:r>
      <w:r>
        <w:rPr>
          <w:rFonts w:hint="cs"/>
          <w:rtl/>
        </w:rPr>
        <w:t xml:space="preserve">: </w:t>
      </w:r>
      <w:r w:rsidRPr="00C70E76">
        <w:rPr>
          <w:rFonts w:hint="cs"/>
          <w:rtl/>
        </w:rPr>
        <w:t>من هم المتوسل بهم عند المسلمين</w:t>
      </w:r>
      <w:bookmarkEnd w:id="118"/>
    </w:p>
    <w:p w:rsidR="003550AC" w:rsidRDefault="003550AC" w:rsidP="00A26ACF">
      <w:pPr>
        <w:pStyle w:val="libNormal"/>
        <w:rPr>
          <w:rtl/>
        </w:rPr>
      </w:pPr>
      <w:r w:rsidRPr="00C70E76">
        <w:rPr>
          <w:rFonts w:hint="cs"/>
          <w:rtl/>
        </w:rPr>
        <w:t xml:space="preserve">يكاد يكون التوسل والاستشفاع في مذهب أهل البيت </w:t>
      </w:r>
      <w:r w:rsidR="003F5631" w:rsidRPr="003F5631">
        <w:rPr>
          <w:rStyle w:val="libAlaemChar"/>
          <w:rFonts w:hint="cs"/>
          <w:rtl/>
        </w:rPr>
        <w:t>عليهم‌السلام</w:t>
      </w:r>
      <w:r>
        <w:rPr>
          <w:rFonts w:hint="cs"/>
          <w:rtl/>
        </w:rPr>
        <w:t xml:space="preserve">، </w:t>
      </w:r>
      <w:r w:rsidRPr="00C70E76">
        <w:rPr>
          <w:rFonts w:hint="cs"/>
          <w:rtl/>
        </w:rPr>
        <w:t>محصوراً روايةً وعملاً بمحمد وآله المعصومين</w:t>
      </w:r>
      <w:r>
        <w:rPr>
          <w:rFonts w:hint="cs"/>
          <w:rtl/>
        </w:rPr>
        <w:t xml:space="preserve">، </w:t>
      </w:r>
      <w:r w:rsidRPr="00C70E76">
        <w:rPr>
          <w:rFonts w:hint="cs"/>
          <w:rtl/>
        </w:rPr>
        <w:t>صلى الله عليه وعليهم.</w:t>
      </w:r>
    </w:p>
    <w:p w:rsidR="003550AC" w:rsidRDefault="003550AC" w:rsidP="00A26ACF">
      <w:pPr>
        <w:pStyle w:val="libNormal"/>
        <w:rPr>
          <w:rtl/>
        </w:rPr>
      </w:pPr>
      <w:r w:rsidRPr="00C70E76">
        <w:rPr>
          <w:rFonts w:hint="cs"/>
          <w:rtl/>
        </w:rPr>
        <w:t xml:space="preserve">ولم أجد في سيرة أئمتنا </w:t>
      </w:r>
      <w:r w:rsidR="003F5631" w:rsidRPr="003F5631">
        <w:rPr>
          <w:rStyle w:val="libAlaemChar"/>
          <w:rFonts w:hint="cs"/>
          <w:rtl/>
        </w:rPr>
        <w:t>عليهم‌السلام</w:t>
      </w:r>
      <w:r>
        <w:rPr>
          <w:rFonts w:hint="cs"/>
          <w:rtl/>
        </w:rPr>
        <w:t xml:space="preserve">، </w:t>
      </w:r>
      <w:r w:rsidRPr="00C70E76">
        <w:rPr>
          <w:rFonts w:hint="cs"/>
          <w:rtl/>
        </w:rPr>
        <w:t xml:space="preserve">ولا في سلوك المتشرعين من أصحابهم وشيعتهم ذكراً للتوسل بأحد غير المعصومين </w:t>
      </w:r>
      <w:r w:rsidR="003F5631" w:rsidRPr="003F5631">
        <w:rPr>
          <w:rStyle w:val="libAlaemChar"/>
          <w:rFonts w:hint="cs"/>
          <w:rtl/>
        </w:rPr>
        <w:t>عليهم‌السلام</w:t>
      </w:r>
      <w:r>
        <w:rPr>
          <w:rFonts w:hint="cs"/>
          <w:rtl/>
        </w:rPr>
        <w:t xml:space="preserve">! </w:t>
      </w:r>
      <w:r w:rsidRPr="00C70E76">
        <w:rPr>
          <w:rFonts w:hint="cs"/>
          <w:rtl/>
        </w:rPr>
        <w:t>وإن وجد فهو توسلٌ بهم تبعاً للمعصومين أو في موارد خاصة.</w:t>
      </w:r>
    </w:p>
    <w:p w:rsidR="003550AC" w:rsidRDefault="003550AC" w:rsidP="00A26ACF">
      <w:pPr>
        <w:pStyle w:val="libNormal"/>
        <w:rPr>
          <w:rtl/>
        </w:rPr>
      </w:pPr>
      <w:r w:rsidRPr="00C70E76">
        <w:rPr>
          <w:rFonts w:hint="cs"/>
          <w:rtl/>
        </w:rPr>
        <w:t xml:space="preserve">نعم ورد في عدد من الأدعية عن أهل البيت </w:t>
      </w:r>
      <w:r w:rsidR="003F5631" w:rsidRPr="003F5631">
        <w:rPr>
          <w:rStyle w:val="libAlaemChar"/>
          <w:rFonts w:hint="cs"/>
          <w:rtl/>
        </w:rPr>
        <w:t>عليهم‌السلام</w:t>
      </w:r>
      <w:r w:rsidRPr="00C70E76">
        <w:rPr>
          <w:rFonts w:hint="cs"/>
          <w:rtl/>
        </w:rPr>
        <w:t xml:space="preserve"> تعليم التوسل بالملائكة المقربين والأنبياء السابقين</w:t>
      </w:r>
      <w:r>
        <w:rPr>
          <w:rFonts w:hint="cs"/>
          <w:rtl/>
        </w:rPr>
        <w:t xml:space="preserve">، </w:t>
      </w:r>
      <w:r w:rsidRPr="00C70E76">
        <w:rPr>
          <w:rFonts w:hint="cs"/>
          <w:rtl/>
        </w:rPr>
        <w:t>وكتب الله المنزلة</w:t>
      </w:r>
      <w:r>
        <w:rPr>
          <w:rFonts w:hint="cs"/>
          <w:rtl/>
        </w:rPr>
        <w:t xml:space="preserve">، </w:t>
      </w:r>
      <w:r w:rsidRPr="00C70E76">
        <w:rPr>
          <w:rFonts w:hint="cs"/>
          <w:rtl/>
        </w:rPr>
        <w:t>وعباده الصالحين</w:t>
      </w:r>
      <w:r>
        <w:rPr>
          <w:rFonts w:hint="cs"/>
          <w:rtl/>
        </w:rPr>
        <w:t xml:space="preserve">، </w:t>
      </w:r>
      <w:r w:rsidRPr="00C70E76">
        <w:rPr>
          <w:rFonts w:hint="cs"/>
          <w:rtl/>
        </w:rPr>
        <w:t>والأعمال الصالحة..</w:t>
      </w:r>
    </w:p>
    <w:p w:rsidR="003550AC" w:rsidRDefault="003550AC" w:rsidP="00AE6309">
      <w:pPr>
        <w:pStyle w:val="libBold2"/>
        <w:rPr>
          <w:rtl/>
        </w:rPr>
      </w:pPr>
      <w:r w:rsidRPr="00631369">
        <w:rPr>
          <w:rFonts w:hint="cs"/>
          <w:rtl/>
        </w:rPr>
        <w:t>ففي مصباح المتهجد</w:t>
      </w:r>
      <w:r w:rsidR="003708E0">
        <w:rPr>
          <w:rFonts w:hint="cs"/>
          <w:rtl/>
        </w:rPr>
        <w:t>/</w:t>
      </w:r>
      <w:r w:rsidRPr="00631369">
        <w:rPr>
          <w:rFonts w:hint="cs"/>
          <w:rtl/>
        </w:rPr>
        <w:t xml:space="preserve">358: </w:t>
      </w:r>
    </w:p>
    <w:p w:rsidR="003550AC" w:rsidRDefault="003550AC" w:rsidP="00A26ACF">
      <w:pPr>
        <w:pStyle w:val="libNormal"/>
        <w:rPr>
          <w:rtl/>
        </w:rPr>
      </w:pPr>
      <w:r w:rsidRPr="00C70E76">
        <w:rPr>
          <w:rFonts w:hint="cs"/>
          <w:rtl/>
        </w:rPr>
        <w:t>اللهم إني أتقرب اليك بجودك وكرمك</w:t>
      </w:r>
      <w:r>
        <w:rPr>
          <w:rFonts w:hint="cs"/>
          <w:rtl/>
        </w:rPr>
        <w:t xml:space="preserve">، </w:t>
      </w:r>
      <w:r w:rsidRPr="00C70E76">
        <w:rPr>
          <w:rFonts w:hint="cs"/>
          <w:rtl/>
        </w:rPr>
        <w:t>وأتشفع اليك بمحمد عبدك ورسولك</w:t>
      </w:r>
      <w:r>
        <w:rPr>
          <w:rFonts w:hint="cs"/>
          <w:rtl/>
        </w:rPr>
        <w:t xml:space="preserve">، </w:t>
      </w:r>
      <w:r w:rsidRPr="00C70E76">
        <w:rPr>
          <w:rFonts w:hint="cs"/>
          <w:rtl/>
        </w:rPr>
        <w:t>وأتوسل اليك بملائكتك المقربين</w:t>
      </w:r>
      <w:r>
        <w:rPr>
          <w:rFonts w:hint="cs"/>
          <w:rtl/>
        </w:rPr>
        <w:t xml:space="preserve">، </w:t>
      </w:r>
      <w:r w:rsidRPr="00C70E76">
        <w:rPr>
          <w:rFonts w:hint="cs"/>
          <w:rtl/>
        </w:rPr>
        <w:t>وأنبيائك المرسلين</w:t>
      </w:r>
      <w:r>
        <w:rPr>
          <w:rFonts w:hint="cs"/>
          <w:rtl/>
        </w:rPr>
        <w:t xml:space="preserve">، </w:t>
      </w:r>
      <w:r w:rsidRPr="00C70E76">
        <w:rPr>
          <w:rFonts w:hint="cs"/>
          <w:rtl/>
        </w:rPr>
        <w:t>أن تقيلني عثرتي</w:t>
      </w:r>
      <w:r>
        <w:rPr>
          <w:rFonts w:hint="cs"/>
          <w:rtl/>
        </w:rPr>
        <w:t xml:space="preserve">، </w:t>
      </w:r>
      <w:r w:rsidRPr="00C70E76">
        <w:rPr>
          <w:rFonts w:hint="cs"/>
          <w:rtl/>
        </w:rPr>
        <w:t>وتستر علي ذنوبي</w:t>
      </w:r>
      <w:r>
        <w:rPr>
          <w:rFonts w:hint="cs"/>
          <w:rtl/>
        </w:rPr>
        <w:t xml:space="preserve">، </w:t>
      </w:r>
      <w:r w:rsidRPr="00C70E76">
        <w:rPr>
          <w:rFonts w:hint="cs"/>
          <w:rtl/>
        </w:rPr>
        <w:t>وتغفرها لي</w:t>
      </w:r>
      <w:r>
        <w:rPr>
          <w:rFonts w:hint="cs"/>
          <w:rtl/>
        </w:rPr>
        <w:t xml:space="preserve">، </w:t>
      </w:r>
      <w:r w:rsidRPr="00C70E76">
        <w:rPr>
          <w:rFonts w:hint="cs"/>
          <w:rtl/>
        </w:rPr>
        <w:t>وتقبلني بقضاء حاجتي</w:t>
      </w:r>
      <w:r>
        <w:rPr>
          <w:rFonts w:hint="cs"/>
          <w:rtl/>
        </w:rPr>
        <w:t xml:space="preserve">، </w:t>
      </w:r>
      <w:r w:rsidRPr="00C70E76">
        <w:rPr>
          <w:rFonts w:hint="cs"/>
          <w:rtl/>
        </w:rPr>
        <w:t>ولا تعذبني بقبيح كان مني.</w:t>
      </w:r>
    </w:p>
    <w:p w:rsidR="003550AC" w:rsidRDefault="003550AC" w:rsidP="00A26ACF">
      <w:pPr>
        <w:pStyle w:val="libNormal"/>
        <w:rPr>
          <w:rtl/>
        </w:rPr>
      </w:pPr>
      <w:r w:rsidRPr="00C70E76">
        <w:rPr>
          <w:rFonts w:hint="cs"/>
          <w:rtl/>
        </w:rPr>
        <w:t>يا أهل التقوى وأهل المغفرة</w:t>
      </w:r>
      <w:r>
        <w:rPr>
          <w:rFonts w:hint="cs"/>
          <w:rtl/>
        </w:rPr>
        <w:t xml:space="preserve">، </w:t>
      </w:r>
      <w:r w:rsidRPr="00C70E76">
        <w:rPr>
          <w:rFonts w:hint="cs"/>
          <w:rtl/>
        </w:rPr>
        <w:t>يا بر ياكريم</w:t>
      </w:r>
      <w:r>
        <w:rPr>
          <w:rFonts w:hint="cs"/>
          <w:rtl/>
        </w:rPr>
        <w:t xml:space="preserve">، </w:t>
      </w:r>
      <w:r w:rsidRPr="00C70E76">
        <w:rPr>
          <w:rFonts w:hint="cs"/>
          <w:rtl/>
        </w:rPr>
        <w:t>أنت أبر بي من أبي وأمي</w:t>
      </w:r>
      <w:r>
        <w:rPr>
          <w:rFonts w:hint="cs"/>
          <w:rtl/>
        </w:rPr>
        <w:t xml:space="preserve">، </w:t>
      </w:r>
      <w:r w:rsidRPr="00C70E76">
        <w:rPr>
          <w:rFonts w:hint="cs"/>
          <w:rtl/>
        </w:rPr>
        <w:t>ومن نفسي</w:t>
      </w:r>
      <w:r>
        <w:rPr>
          <w:rFonts w:hint="cs"/>
          <w:rtl/>
        </w:rPr>
        <w:t xml:space="preserve">، </w:t>
      </w:r>
      <w:r w:rsidRPr="00C70E76">
        <w:rPr>
          <w:rFonts w:hint="cs"/>
          <w:rtl/>
        </w:rPr>
        <w:t>ومن الناس أجمعين</w:t>
      </w:r>
      <w:r>
        <w:rPr>
          <w:rFonts w:hint="cs"/>
          <w:rtl/>
        </w:rPr>
        <w:t xml:space="preserve">، </w:t>
      </w:r>
      <w:r w:rsidRPr="00C70E76">
        <w:rPr>
          <w:rFonts w:hint="cs"/>
          <w:rtl/>
        </w:rPr>
        <w:t>بي اليك فاقة وفقر</w:t>
      </w:r>
      <w:r>
        <w:rPr>
          <w:rFonts w:hint="cs"/>
          <w:rtl/>
        </w:rPr>
        <w:t xml:space="preserve">، </w:t>
      </w:r>
      <w:r w:rsidRPr="00C70E76">
        <w:rPr>
          <w:rFonts w:hint="cs"/>
          <w:rtl/>
        </w:rPr>
        <w:t>وأنت غني عني...</w:t>
      </w:r>
    </w:p>
    <w:p w:rsidR="003550AC" w:rsidRDefault="003550AC" w:rsidP="00AE6309">
      <w:pPr>
        <w:pStyle w:val="libBold2"/>
        <w:rPr>
          <w:rtl/>
        </w:rPr>
      </w:pPr>
      <w:r w:rsidRPr="00631369">
        <w:rPr>
          <w:rFonts w:hint="cs"/>
          <w:rtl/>
        </w:rPr>
        <w:t>وفي مصباح المتهجد</w:t>
      </w:r>
      <w:r w:rsidR="003708E0">
        <w:rPr>
          <w:rFonts w:hint="cs"/>
          <w:rtl/>
        </w:rPr>
        <w:t>/</w:t>
      </w:r>
      <w:r w:rsidRPr="00631369">
        <w:rPr>
          <w:rFonts w:hint="cs"/>
          <w:rtl/>
        </w:rPr>
        <w:t xml:space="preserve">302: </w:t>
      </w:r>
    </w:p>
    <w:p w:rsidR="003550AC" w:rsidRPr="00C70E76" w:rsidRDefault="003550AC" w:rsidP="00A26ACF">
      <w:pPr>
        <w:pStyle w:val="libNormal"/>
        <w:rPr>
          <w:rtl/>
        </w:rPr>
      </w:pPr>
      <w:r w:rsidRPr="00C70E76">
        <w:rPr>
          <w:rFonts w:hint="cs"/>
          <w:rtl/>
        </w:rPr>
        <w:t>روى ابراهيم بن عمر الصنعاني</w:t>
      </w:r>
      <w:r>
        <w:rPr>
          <w:rFonts w:hint="cs"/>
          <w:rtl/>
        </w:rPr>
        <w:t xml:space="preserve">، </w:t>
      </w:r>
      <w:r w:rsidRPr="00C70E76">
        <w:rPr>
          <w:rFonts w:hint="cs"/>
          <w:rtl/>
        </w:rPr>
        <w:t xml:space="preserve">عن أبي عبد الله </w:t>
      </w:r>
      <w:r w:rsidR="003F5631" w:rsidRPr="003F5631">
        <w:rPr>
          <w:rStyle w:val="libAlaemChar"/>
          <w:rFonts w:hint="cs"/>
          <w:rtl/>
        </w:rPr>
        <w:t>عليه‌السلام</w:t>
      </w:r>
      <w:r w:rsidRPr="00C70E76">
        <w:rPr>
          <w:rFonts w:hint="cs"/>
          <w:rtl/>
        </w:rPr>
        <w:t xml:space="preserve"> قال</w:t>
      </w:r>
      <w:r>
        <w:rPr>
          <w:rFonts w:hint="cs"/>
          <w:rtl/>
        </w:rPr>
        <w:t xml:space="preserve">: </w:t>
      </w:r>
      <w:r w:rsidRPr="00C70E76">
        <w:rPr>
          <w:rFonts w:hint="cs"/>
          <w:rtl/>
        </w:rPr>
        <w:t>للأمر المخوف العظيم</w:t>
      </w:r>
    </w:p>
    <w:p w:rsidR="003550AC" w:rsidRDefault="003550AC" w:rsidP="003550AC">
      <w:pPr>
        <w:pStyle w:val="libNormal"/>
      </w:pPr>
      <w:r>
        <w:rPr>
          <w:rFonts w:hint="cs"/>
          <w:rtl/>
        </w:rPr>
        <w:br w:type="page"/>
      </w:r>
    </w:p>
    <w:p w:rsidR="003550AC" w:rsidRDefault="003550AC" w:rsidP="004E04DC">
      <w:pPr>
        <w:pStyle w:val="libNormal0"/>
        <w:rPr>
          <w:rtl/>
        </w:rPr>
      </w:pPr>
      <w:r w:rsidRPr="00C70E76">
        <w:rPr>
          <w:rFonts w:hint="cs"/>
          <w:rtl/>
        </w:rPr>
        <w:lastRenderedPageBreak/>
        <w:t>تصلي ركعتين</w:t>
      </w:r>
      <w:r>
        <w:rPr>
          <w:rFonts w:hint="cs"/>
          <w:rtl/>
        </w:rPr>
        <w:t xml:space="preserve">، </w:t>
      </w:r>
      <w:r w:rsidRPr="00C70E76">
        <w:rPr>
          <w:rFonts w:hint="cs"/>
          <w:rtl/>
        </w:rPr>
        <w:t xml:space="preserve">وهي التي كانت الزهراء </w:t>
      </w:r>
      <w:r w:rsidR="003F5631" w:rsidRPr="003F5631">
        <w:rPr>
          <w:rStyle w:val="libAlaemChar"/>
          <w:rFonts w:hint="cs"/>
          <w:rtl/>
        </w:rPr>
        <w:t>عليها‌السلام</w:t>
      </w:r>
      <w:r w:rsidRPr="00C70E76">
        <w:rPr>
          <w:rFonts w:hint="cs"/>
          <w:rtl/>
        </w:rPr>
        <w:t xml:space="preserve"> تصليها</w:t>
      </w:r>
      <w:r>
        <w:rPr>
          <w:rFonts w:hint="cs"/>
          <w:rtl/>
        </w:rPr>
        <w:t xml:space="preserve">، </w:t>
      </w:r>
      <w:r w:rsidRPr="00C70E76">
        <w:rPr>
          <w:rFonts w:hint="cs"/>
          <w:rtl/>
        </w:rPr>
        <w:t>تقرأ في الأولى الحمد</w:t>
      </w:r>
      <w:r>
        <w:rPr>
          <w:rFonts w:hint="cs"/>
          <w:rtl/>
        </w:rPr>
        <w:t xml:space="preserve">، </w:t>
      </w:r>
      <w:r w:rsidRPr="00C70E76">
        <w:rPr>
          <w:rFonts w:hint="cs"/>
          <w:rtl/>
        </w:rPr>
        <w:t>وقل هو الله أحد خمسين مرة</w:t>
      </w:r>
      <w:r>
        <w:rPr>
          <w:rFonts w:hint="cs"/>
          <w:rtl/>
        </w:rPr>
        <w:t xml:space="preserve">، </w:t>
      </w:r>
      <w:r w:rsidRPr="00C70E76">
        <w:rPr>
          <w:rFonts w:hint="cs"/>
          <w:rtl/>
        </w:rPr>
        <w:t>وفي الثانية مثل ذلك</w:t>
      </w:r>
      <w:r>
        <w:rPr>
          <w:rFonts w:hint="cs"/>
          <w:rtl/>
        </w:rPr>
        <w:t xml:space="preserve">، </w:t>
      </w:r>
      <w:r w:rsidRPr="00C70E76">
        <w:rPr>
          <w:rFonts w:hint="cs"/>
          <w:rtl/>
        </w:rPr>
        <w:t xml:space="preserve">فإذا سلمت صليت على النبي </w:t>
      </w:r>
      <w:r w:rsidR="003F5631" w:rsidRPr="003F5631">
        <w:rPr>
          <w:rStyle w:val="libAlaemChar"/>
          <w:rFonts w:hint="cs"/>
          <w:rtl/>
        </w:rPr>
        <w:t>صلى‌الله‌عليه‌وآله</w:t>
      </w:r>
      <w:r>
        <w:rPr>
          <w:rFonts w:hint="cs"/>
          <w:rtl/>
        </w:rPr>
        <w:t xml:space="preserve">، </w:t>
      </w:r>
      <w:r w:rsidRPr="00C70E76">
        <w:rPr>
          <w:rFonts w:hint="cs"/>
          <w:rtl/>
        </w:rPr>
        <w:t>ثم ترفع يديك وتقول</w:t>
      </w:r>
      <w:r>
        <w:rPr>
          <w:rFonts w:hint="cs"/>
          <w:rtl/>
        </w:rPr>
        <w:t xml:space="preserve">: </w:t>
      </w:r>
    </w:p>
    <w:p w:rsidR="003550AC" w:rsidRDefault="003550AC" w:rsidP="00A26ACF">
      <w:pPr>
        <w:pStyle w:val="libNormal"/>
        <w:rPr>
          <w:rtl/>
        </w:rPr>
      </w:pPr>
      <w:r w:rsidRPr="00C70E76">
        <w:rPr>
          <w:rFonts w:hint="cs"/>
          <w:rtl/>
        </w:rPr>
        <w:t>اللهم إني أتوجه بهم اليك وأتوسل اليك بحقهم العظيم الذي لا يعلم كنهه سواك وبحق من حقه عندك عظيم</w:t>
      </w:r>
      <w:r>
        <w:rPr>
          <w:rFonts w:hint="cs"/>
          <w:rtl/>
        </w:rPr>
        <w:t xml:space="preserve">، </w:t>
      </w:r>
      <w:r w:rsidRPr="00C70E76">
        <w:rPr>
          <w:rFonts w:hint="cs"/>
          <w:rtl/>
        </w:rPr>
        <w:t>وبأسمائك الحسنى وكلماتك التامات</w:t>
      </w:r>
      <w:r>
        <w:rPr>
          <w:rFonts w:hint="cs"/>
          <w:rtl/>
        </w:rPr>
        <w:t xml:space="preserve">، </w:t>
      </w:r>
      <w:r w:rsidRPr="00C70E76">
        <w:rPr>
          <w:rFonts w:hint="cs"/>
          <w:rtl/>
        </w:rPr>
        <w:t>التي أمرتني أن أدعوك بها.</w:t>
      </w:r>
    </w:p>
    <w:p w:rsidR="003550AC" w:rsidRDefault="003550AC" w:rsidP="00A26ACF">
      <w:pPr>
        <w:pStyle w:val="libNormal"/>
        <w:rPr>
          <w:rtl/>
        </w:rPr>
      </w:pPr>
      <w:r w:rsidRPr="00C70E76">
        <w:rPr>
          <w:rFonts w:hint="cs"/>
          <w:rtl/>
        </w:rPr>
        <w:t xml:space="preserve">وأسألك باسمك العظيم الذي أمرت ابراهيم </w:t>
      </w:r>
      <w:r w:rsidR="003F5631" w:rsidRPr="003F5631">
        <w:rPr>
          <w:rStyle w:val="libAlaemChar"/>
          <w:rFonts w:hint="cs"/>
          <w:rtl/>
        </w:rPr>
        <w:t>عليه‌السلام</w:t>
      </w:r>
      <w:r w:rsidRPr="00C70E76">
        <w:rPr>
          <w:rFonts w:hint="cs"/>
          <w:rtl/>
        </w:rPr>
        <w:t xml:space="preserve"> أن يدعو به الطير فأجابته.</w:t>
      </w:r>
    </w:p>
    <w:p w:rsidR="003550AC" w:rsidRDefault="003550AC" w:rsidP="00A26ACF">
      <w:pPr>
        <w:pStyle w:val="libNormal"/>
        <w:rPr>
          <w:rtl/>
        </w:rPr>
      </w:pPr>
      <w:r w:rsidRPr="00C70E76">
        <w:rPr>
          <w:rFonts w:hint="cs"/>
          <w:rtl/>
        </w:rPr>
        <w:t>وباسمك العظيم الذي قلت للنار كوني برداً وسلاماً على ابراهيم فكانت.</w:t>
      </w:r>
    </w:p>
    <w:p w:rsidR="003550AC" w:rsidRDefault="003550AC" w:rsidP="00A26ACF">
      <w:pPr>
        <w:pStyle w:val="libNormal"/>
        <w:rPr>
          <w:rtl/>
        </w:rPr>
      </w:pPr>
      <w:r w:rsidRPr="00C70E76">
        <w:rPr>
          <w:rFonts w:hint="cs"/>
          <w:rtl/>
        </w:rPr>
        <w:t>وبأحب أسمائك اليك</w:t>
      </w:r>
      <w:r>
        <w:rPr>
          <w:rFonts w:hint="cs"/>
          <w:rtl/>
        </w:rPr>
        <w:t xml:space="preserve">، </w:t>
      </w:r>
      <w:r w:rsidRPr="00C70E76">
        <w:rPr>
          <w:rFonts w:hint="cs"/>
          <w:rtl/>
        </w:rPr>
        <w:t>وأشرفها عندك</w:t>
      </w:r>
      <w:r>
        <w:rPr>
          <w:rFonts w:hint="cs"/>
          <w:rtl/>
        </w:rPr>
        <w:t xml:space="preserve">، </w:t>
      </w:r>
      <w:r w:rsidRPr="00C70E76">
        <w:rPr>
          <w:rFonts w:hint="cs"/>
          <w:rtl/>
        </w:rPr>
        <w:t>وأعظمها لديك</w:t>
      </w:r>
      <w:r>
        <w:rPr>
          <w:rFonts w:hint="cs"/>
          <w:rtl/>
        </w:rPr>
        <w:t xml:space="preserve">، </w:t>
      </w:r>
      <w:r w:rsidRPr="00C70E76">
        <w:rPr>
          <w:rFonts w:hint="cs"/>
          <w:rtl/>
        </w:rPr>
        <w:t>وأسرعها إجابة</w:t>
      </w:r>
      <w:r>
        <w:rPr>
          <w:rFonts w:hint="cs"/>
          <w:rtl/>
        </w:rPr>
        <w:t xml:space="preserve">، </w:t>
      </w:r>
      <w:r w:rsidRPr="00C70E76">
        <w:rPr>
          <w:rFonts w:hint="cs"/>
          <w:rtl/>
        </w:rPr>
        <w:t>وأنجحها طلبة</w:t>
      </w:r>
      <w:r>
        <w:rPr>
          <w:rFonts w:hint="cs"/>
          <w:rtl/>
        </w:rPr>
        <w:t xml:space="preserve">، </w:t>
      </w:r>
      <w:r w:rsidRPr="00C70E76">
        <w:rPr>
          <w:rFonts w:hint="cs"/>
          <w:rtl/>
        </w:rPr>
        <w:t>وبما أنت أهله ومستحقه ومستوجبه...</w:t>
      </w:r>
    </w:p>
    <w:p w:rsidR="00960004" w:rsidRDefault="003550AC" w:rsidP="00A26ACF">
      <w:pPr>
        <w:pStyle w:val="libNormal"/>
        <w:rPr>
          <w:rtl/>
        </w:rPr>
      </w:pPr>
      <w:r w:rsidRPr="00C70E76">
        <w:rPr>
          <w:rFonts w:hint="cs"/>
          <w:rtl/>
        </w:rPr>
        <w:t>وأسألك بكتبك التي أنزلتها على أنبيائك ورسلك صلواتك عليهم أجمعين من التوراة والانجيل والقرآن العظيم</w:t>
      </w:r>
      <w:r>
        <w:rPr>
          <w:rFonts w:hint="cs"/>
          <w:rtl/>
        </w:rPr>
        <w:t xml:space="preserve">، </w:t>
      </w:r>
      <w:r w:rsidRPr="00C70E76">
        <w:rPr>
          <w:rFonts w:hint="cs"/>
          <w:rtl/>
        </w:rPr>
        <w:t>من أولها الى آخرها</w:t>
      </w:r>
      <w:r>
        <w:rPr>
          <w:rFonts w:hint="cs"/>
          <w:rtl/>
        </w:rPr>
        <w:t xml:space="preserve">، </w:t>
      </w:r>
      <w:r w:rsidRPr="00C70E76">
        <w:rPr>
          <w:rFonts w:hint="cs"/>
          <w:rtl/>
        </w:rPr>
        <w:t>فإن فيها اسمك الأعظم. وبما فيها من أسمائك العظمى أتقرب اليك.</w:t>
      </w:r>
    </w:p>
    <w:p w:rsidR="003550AC" w:rsidRDefault="003550AC" w:rsidP="00181AF2">
      <w:pPr>
        <w:pStyle w:val="Heading2Center"/>
        <w:rPr>
          <w:rtl/>
        </w:rPr>
      </w:pPr>
      <w:bookmarkStart w:id="119" w:name="_Toc377805317"/>
      <w:r w:rsidRPr="00C70E76">
        <w:rPr>
          <w:rFonts w:hint="cs"/>
          <w:rtl/>
        </w:rPr>
        <w:t>التوسل بغير المعصومين عند السنيين</w:t>
      </w:r>
      <w:bookmarkEnd w:id="119"/>
    </w:p>
    <w:p w:rsidR="003550AC" w:rsidRDefault="003550AC" w:rsidP="00A26ACF">
      <w:pPr>
        <w:pStyle w:val="libNormal"/>
        <w:rPr>
          <w:rtl/>
        </w:rPr>
      </w:pPr>
      <w:r w:rsidRPr="00C70E76">
        <w:rPr>
          <w:rFonts w:hint="cs"/>
          <w:rtl/>
        </w:rPr>
        <w:t>سيرة أئمة المذاهب السنية وسلوك أتباعهم حافلةٌ بالتوسل بمن يعتقدون صلاحه من شيوخ العلم والتصوف.</w:t>
      </w:r>
    </w:p>
    <w:p w:rsidR="003550AC" w:rsidRDefault="003550AC" w:rsidP="00A26ACF">
      <w:pPr>
        <w:pStyle w:val="libNormal"/>
        <w:rPr>
          <w:rtl/>
        </w:rPr>
      </w:pPr>
      <w:r w:rsidRPr="00C70E76">
        <w:rPr>
          <w:rFonts w:hint="cs"/>
          <w:rtl/>
        </w:rPr>
        <w:t>وحتى الحنابلة الذين يدعي ابن تيمية الانتساب اليهم ويشن باسمهم حملة ضد التوسل والاستشفاع ويكفر بهم المسلمين.. يعتقدون بالتوسل</w:t>
      </w:r>
      <w:r>
        <w:rPr>
          <w:rFonts w:hint="cs"/>
          <w:rtl/>
        </w:rPr>
        <w:t xml:space="preserve">!! </w:t>
      </w:r>
    </w:p>
    <w:p w:rsidR="003550AC" w:rsidRDefault="003550AC" w:rsidP="00A26ACF">
      <w:pPr>
        <w:pStyle w:val="libNormal"/>
        <w:rPr>
          <w:rtl/>
        </w:rPr>
      </w:pPr>
      <w:r w:rsidRPr="00C70E76">
        <w:rPr>
          <w:rFonts w:hint="cs"/>
          <w:rtl/>
        </w:rPr>
        <w:t>فقد ثبت عن إمامهم أحمد وكبار متقدميهم ومتأخريهم</w:t>
      </w:r>
      <w:r>
        <w:rPr>
          <w:rFonts w:hint="cs"/>
          <w:rtl/>
        </w:rPr>
        <w:t xml:space="preserve">، </w:t>
      </w:r>
      <w:r w:rsidRPr="00C70E76">
        <w:rPr>
          <w:rFonts w:hint="cs"/>
          <w:rtl/>
        </w:rPr>
        <w:t>أنهم كانوا يزورون القبور ويتوسلون الى الله تعالى بأصحابها</w:t>
      </w:r>
      <w:r>
        <w:rPr>
          <w:rFonts w:hint="cs"/>
          <w:rtl/>
        </w:rPr>
        <w:t xml:space="preserve">!! </w:t>
      </w:r>
    </w:p>
    <w:p w:rsidR="003550AC" w:rsidRPr="00C70E76" w:rsidRDefault="003550AC" w:rsidP="00A26ACF">
      <w:pPr>
        <w:pStyle w:val="libNormal"/>
        <w:rPr>
          <w:rtl/>
        </w:rPr>
      </w:pPr>
      <w:r w:rsidRPr="00C70E76">
        <w:rPr>
          <w:rFonts w:hint="cs"/>
          <w:rtl/>
        </w:rPr>
        <w:t>وقد بنوا على قبر أحمد بن حنبل مسجداً وقبة</w:t>
      </w:r>
      <w:r>
        <w:rPr>
          <w:rFonts w:hint="cs"/>
          <w:rtl/>
        </w:rPr>
        <w:t xml:space="preserve">! </w:t>
      </w:r>
      <w:r w:rsidRPr="00C70E76">
        <w:rPr>
          <w:rFonts w:hint="cs"/>
          <w:rtl/>
        </w:rPr>
        <w:t>وجعلوه مزاراً يصلون عنده ويتمسحون به ويتوسلون به</w:t>
      </w:r>
      <w:r>
        <w:rPr>
          <w:rFonts w:hint="cs"/>
          <w:rtl/>
        </w:rPr>
        <w:t xml:space="preserve">!! </w:t>
      </w:r>
    </w:p>
    <w:p w:rsidR="003550AC" w:rsidRDefault="003550AC" w:rsidP="003550AC">
      <w:pPr>
        <w:pStyle w:val="libNormal"/>
      </w:pPr>
      <w:r>
        <w:rPr>
          <w:rFonts w:hint="cs"/>
          <w:rtl/>
        </w:rPr>
        <w:br w:type="page"/>
      </w:r>
    </w:p>
    <w:p w:rsidR="003550AC" w:rsidRDefault="003550AC" w:rsidP="00AE6309">
      <w:pPr>
        <w:pStyle w:val="libBold2"/>
        <w:rPr>
          <w:rtl/>
        </w:rPr>
      </w:pPr>
      <w:r w:rsidRPr="00631369">
        <w:rPr>
          <w:rFonts w:hint="cs"/>
          <w:rtl/>
        </w:rPr>
        <w:lastRenderedPageBreak/>
        <w:t>ففي وفيات الأعيان لابن خلكان: 1</w:t>
      </w:r>
      <w:r w:rsidR="003708E0">
        <w:rPr>
          <w:rFonts w:hint="cs"/>
          <w:rtl/>
        </w:rPr>
        <w:t>/</w:t>
      </w:r>
      <w:r w:rsidRPr="00631369">
        <w:rPr>
          <w:rFonts w:hint="cs"/>
          <w:rtl/>
        </w:rPr>
        <w:t xml:space="preserve">64: </w:t>
      </w:r>
    </w:p>
    <w:p w:rsidR="003550AC" w:rsidRDefault="003550AC" w:rsidP="00A26ACF">
      <w:pPr>
        <w:pStyle w:val="libNormal"/>
        <w:rPr>
          <w:rtl/>
        </w:rPr>
      </w:pPr>
      <w:r w:rsidRPr="00C70E76">
        <w:rPr>
          <w:rFonts w:hint="cs"/>
          <w:rtl/>
        </w:rPr>
        <w:t>أحمد بن حنبل... توفي ضحوة الجمعه لثنتي عشرة ليلة خلت من شهر ربيع الأول.. ودفن بمقبرة باب حرب</w:t>
      </w:r>
      <w:r>
        <w:rPr>
          <w:rFonts w:hint="cs"/>
          <w:rtl/>
        </w:rPr>
        <w:t xml:space="preserve">، </w:t>
      </w:r>
      <w:r w:rsidRPr="00C70E76">
        <w:rPr>
          <w:rFonts w:hint="cs"/>
          <w:rtl/>
        </w:rPr>
        <w:t>وباب حرب منسوب الى حرب بن عبد الله أحد أصحاب أبي جعفر المنصور</w:t>
      </w:r>
      <w:r>
        <w:rPr>
          <w:rFonts w:hint="cs"/>
          <w:rtl/>
        </w:rPr>
        <w:t xml:space="preserve">، </w:t>
      </w:r>
      <w:r w:rsidRPr="00C70E76">
        <w:rPr>
          <w:rFonts w:hint="cs"/>
          <w:rtl/>
        </w:rPr>
        <w:t>والى حرب هذا تنسب المحلة المعروفة بالحربية</w:t>
      </w:r>
      <w:r>
        <w:rPr>
          <w:rFonts w:hint="cs"/>
          <w:rtl/>
        </w:rPr>
        <w:t xml:space="preserve">، </w:t>
      </w:r>
      <w:r w:rsidRPr="00C70E76">
        <w:rPr>
          <w:rFonts w:hint="cs"/>
          <w:rtl/>
        </w:rPr>
        <w:t>وقبر أحمد بن حنبل مشهور بها يزار.</w:t>
      </w:r>
    </w:p>
    <w:p w:rsidR="003550AC" w:rsidRDefault="003550AC" w:rsidP="00AE6309">
      <w:pPr>
        <w:pStyle w:val="libBold2"/>
        <w:rPr>
          <w:rtl/>
        </w:rPr>
      </w:pPr>
      <w:r w:rsidRPr="00631369">
        <w:rPr>
          <w:rFonts w:hint="cs"/>
          <w:rtl/>
        </w:rPr>
        <w:t>وفي مناقب الإمام أحمد لابن الجوزي</w:t>
      </w:r>
      <w:r w:rsidR="003708E0">
        <w:rPr>
          <w:rFonts w:hint="cs"/>
          <w:rtl/>
        </w:rPr>
        <w:t>/</w:t>
      </w:r>
      <w:r w:rsidRPr="00631369">
        <w:rPr>
          <w:rFonts w:hint="cs"/>
          <w:rtl/>
        </w:rPr>
        <w:t xml:space="preserve">454: </w:t>
      </w:r>
    </w:p>
    <w:p w:rsidR="003550AC" w:rsidRDefault="003550AC" w:rsidP="00A26ACF">
      <w:pPr>
        <w:pStyle w:val="libNormal"/>
        <w:rPr>
          <w:rtl/>
        </w:rPr>
      </w:pPr>
      <w:r w:rsidRPr="00C70E76">
        <w:rPr>
          <w:rFonts w:hint="cs"/>
          <w:rtl/>
        </w:rPr>
        <w:t>حدثني أبو بكر بن مكارم بن أبي يعلى الحربي وكان شيخاً صالحاً قال</w:t>
      </w:r>
      <w:r>
        <w:rPr>
          <w:rFonts w:hint="cs"/>
          <w:rtl/>
        </w:rPr>
        <w:t xml:space="preserve">: </w:t>
      </w:r>
      <w:r w:rsidRPr="00C70E76">
        <w:rPr>
          <w:rFonts w:hint="cs"/>
          <w:rtl/>
        </w:rPr>
        <w:t>كان قد جاء في بعض السنين مطرٌ كثير جداً قبل دخول رمضان بأيام</w:t>
      </w:r>
      <w:r>
        <w:rPr>
          <w:rFonts w:hint="cs"/>
          <w:rtl/>
        </w:rPr>
        <w:t xml:space="preserve">، </w:t>
      </w:r>
      <w:r w:rsidRPr="00C70E76">
        <w:rPr>
          <w:rFonts w:hint="cs"/>
          <w:rtl/>
        </w:rPr>
        <w:t>فنمت ليلة في رمضان فأريت في منامي كأني قد جئت على عادتي الى قبر الإمام أحمد بن حنبل أزور</w:t>
      </w:r>
      <w:r>
        <w:rPr>
          <w:rFonts w:hint="cs"/>
          <w:rtl/>
        </w:rPr>
        <w:t xml:space="preserve">، </w:t>
      </w:r>
      <w:r w:rsidRPr="00C70E76">
        <w:rPr>
          <w:rFonts w:hint="cs"/>
          <w:rtl/>
        </w:rPr>
        <w:t>فرأيت قبره قد التصق بالأرض حتى بقي بينه وبين الأرض مقدار ساف أو سافين</w:t>
      </w:r>
      <w:r>
        <w:rPr>
          <w:rFonts w:hint="cs"/>
          <w:rtl/>
        </w:rPr>
        <w:t xml:space="preserve">، </w:t>
      </w:r>
      <w:r w:rsidRPr="00C70E76">
        <w:rPr>
          <w:rFonts w:hint="cs"/>
          <w:rtl/>
        </w:rPr>
        <w:t>فقلت</w:t>
      </w:r>
      <w:r>
        <w:rPr>
          <w:rFonts w:hint="cs"/>
          <w:rtl/>
        </w:rPr>
        <w:t xml:space="preserve">: </w:t>
      </w:r>
      <w:r w:rsidRPr="00C70E76">
        <w:rPr>
          <w:rFonts w:hint="cs"/>
          <w:rtl/>
        </w:rPr>
        <w:t>إنما تم هذا علي قبر الإمام أحمد من كثرة الغيث</w:t>
      </w:r>
      <w:r>
        <w:rPr>
          <w:rFonts w:hint="cs"/>
          <w:rtl/>
        </w:rPr>
        <w:t xml:space="preserve">! </w:t>
      </w:r>
    </w:p>
    <w:p w:rsidR="003550AC" w:rsidRDefault="003550AC" w:rsidP="00A26ACF">
      <w:pPr>
        <w:pStyle w:val="libNormal"/>
        <w:rPr>
          <w:rtl/>
        </w:rPr>
      </w:pPr>
      <w:r w:rsidRPr="00C70E76">
        <w:rPr>
          <w:rFonts w:hint="cs"/>
          <w:rtl/>
        </w:rPr>
        <w:t>فسمعته من القبر وهو يقول</w:t>
      </w:r>
      <w:r>
        <w:rPr>
          <w:rFonts w:hint="cs"/>
          <w:rtl/>
        </w:rPr>
        <w:t xml:space="preserve">: </w:t>
      </w:r>
      <w:r w:rsidRPr="00C70E76">
        <w:rPr>
          <w:rFonts w:hint="cs"/>
          <w:rtl/>
        </w:rPr>
        <w:t>لا</w:t>
      </w:r>
      <w:r>
        <w:rPr>
          <w:rFonts w:hint="cs"/>
          <w:rtl/>
        </w:rPr>
        <w:t xml:space="preserve">، </w:t>
      </w:r>
      <w:r w:rsidRPr="00C70E76">
        <w:rPr>
          <w:rFonts w:hint="cs"/>
          <w:rtl/>
        </w:rPr>
        <w:t>بل هذا من هيبة الحق عز وجل</w:t>
      </w:r>
      <w:r>
        <w:rPr>
          <w:rFonts w:hint="cs"/>
          <w:rtl/>
        </w:rPr>
        <w:t xml:space="preserve">، </w:t>
      </w:r>
      <w:r w:rsidRPr="00C70E76">
        <w:rPr>
          <w:rFonts w:hint="cs"/>
          <w:rtl/>
        </w:rPr>
        <w:t>لأنه عز وجل قد زارني</w:t>
      </w:r>
      <w:r>
        <w:rPr>
          <w:rFonts w:hint="cs"/>
          <w:rtl/>
        </w:rPr>
        <w:t xml:space="preserve">!! </w:t>
      </w:r>
      <w:r w:rsidRPr="00C70E76">
        <w:rPr>
          <w:rFonts w:hint="cs"/>
          <w:rtl/>
        </w:rPr>
        <w:t>فسألته عن سر زيارته إياي في كل عام فقال عز وجل</w:t>
      </w:r>
      <w:r>
        <w:rPr>
          <w:rFonts w:hint="cs"/>
          <w:rtl/>
        </w:rPr>
        <w:t xml:space="preserve">: </w:t>
      </w:r>
      <w:r w:rsidRPr="00C70E76">
        <w:rPr>
          <w:rFonts w:hint="cs"/>
          <w:rtl/>
        </w:rPr>
        <w:t>يا أحمد</w:t>
      </w:r>
      <w:r>
        <w:rPr>
          <w:rFonts w:hint="cs"/>
          <w:rtl/>
        </w:rPr>
        <w:t xml:space="preserve">، </w:t>
      </w:r>
      <w:r w:rsidRPr="00C70E76">
        <w:rPr>
          <w:rFonts w:hint="cs"/>
          <w:rtl/>
        </w:rPr>
        <w:t>لأنك نصر ت كلامي فهو ينشر ويتلى في المحاريب.فأقبلت على لحده أقبله ثم قلت</w:t>
      </w:r>
      <w:r>
        <w:rPr>
          <w:rFonts w:hint="cs"/>
          <w:rtl/>
        </w:rPr>
        <w:t xml:space="preserve">: </w:t>
      </w:r>
      <w:r w:rsidRPr="00C70E76">
        <w:rPr>
          <w:rFonts w:hint="cs"/>
          <w:rtl/>
        </w:rPr>
        <w:t>يا سيدي ما السر في أنه لا يقبل قبر إلا قبرك</w:t>
      </w:r>
      <w:r>
        <w:rPr>
          <w:rFonts w:hint="cs"/>
          <w:rtl/>
        </w:rPr>
        <w:t xml:space="preserve">؟ </w:t>
      </w:r>
      <w:r w:rsidRPr="00C70E76">
        <w:rPr>
          <w:rFonts w:hint="cs"/>
          <w:rtl/>
        </w:rPr>
        <w:t>فقال لي</w:t>
      </w:r>
      <w:r>
        <w:rPr>
          <w:rFonts w:hint="cs"/>
          <w:rtl/>
        </w:rPr>
        <w:t xml:space="preserve">: </w:t>
      </w:r>
      <w:r w:rsidRPr="00C70E76">
        <w:rPr>
          <w:rFonts w:hint="cs"/>
          <w:rtl/>
        </w:rPr>
        <w:t>يا بني</w:t>
      </w:r>
      <w:r>
        <w:rPr>
          <w:rFonts w:hint="cs"/>
          <w:rtl/>
        </w:rPr>
        <w:t xml:space="preserve">، </w:t>
      </w:r>
      <w:r w:rsidRPr="00C70E76">
        <w:rPr>
          <w:rFonts w:hint="cs"/>
          <w:rtl/>
        </w:rPr>
        <w:t>ليس هذا كرامة لي</w:t>
      </w:r>
      <w:r>
        <w:rPr>
          <w:rFonts w:hint="cs"/>
          <w:rtl/>
        </w:rPr>
        <w:t xml:space="preserve">، </w:t>
      </w:r>
      <w:r w:rsidRPr="00C70E76">
        <w:rPr>
          <w:rFonts w:hint="cs"/>
          <w:rtl/>
        </w:rPr>
        <w:t>ولكن هذا كرامة لرسول الله صلى الله عليه وسلم</w:t>
      </w:r>
      <w:r>
        <w:rPr>
          <w:rFonts w:hint="cs"/>
          <w:rtl/>
        </w:rPr>
        <w:t xml:space="preserve">! </w:t>
      </w:r>
      <w:r w:rsidRPr="00C70E76">
        <w:rPr>
          <w:rFonts w:hint="cs"/>
          <w:rtl/>
        </w:rPr>
        <w:t>لأن معي شعرات من شعره</w:t>
      </w:r>
      <w:r>
        <w:rPr>
          <w:rFonts w:hint="cs"/>
          <w:rtl/>
        </w:rPr>
        <w:t xml:space="preserve">!! </w:t>
      </w:r>
    </w:p>
    <w:p w:rsidR="003550AC" w:rsidRDefault="003550AC" w:rsidP="00A26ACF">
      <w:pPr>
        <w:pStyle w:val="libNormal"/>
        <w:rPr>
          <w:rtl/>
        </w:rPr>
      </w:pPr>
      <w:r w:rsidRPr="00C70E76">
        <w:rPr>
          <w:rFonts w:hint="cs"/>
          <w:rtl/>
        </w:rPr>
        <w:t>ألا ومن يحبني يزورني في شهر رمضان</w:t>
      </w:r>
      <w:r>
        <w:rPr>
          <w:rFonts w:hint="cs"/>
          <w:rtl/>
        </w:rPr>
        <w:t xml:space="preserve">! </w:t>
      </w:r>
      <w:r w:rsidRPr="00C70E76">
        <w:rPr>
          <w:rFonts w:hint="cs"/>
          <w:rtl/>
        </w:rPr>
        <w:t>قال ذلك مرتين</w:t>
      </w:r>
      <w:r>
        <w:rPr>
          <w:rFonts w:hint="cs"/>
          <w:rtl/>
        </w:rPr>
        <w:t xml:space="preserve">!! </w:t>
      </w:r>
    </w:p>
    <w:p w:rsidR="003550AC" w:rsidRDefault="003550AC" w:rsidP="00AE6309">
      <w:pPr>
        <w:pStyle w:val="libBold2"/>
        <w:rPr>
          <w:rtl/>
        </w:rPr>
      </w:pPr>
      <w:r w:rsidRPr="00631369">
        <w:rPr>
          <w:rFonts w:hint="cs"/>
          <w:rtl/>
        </w:rPr>
        <w:t>وفي طبقات الحنابلة لأبي يعلى: 2</w:t>
      </w:r>
      <w:r w:rsidR="003708E0">
        <w:rPr>
          <w:rFonts w:hint="cs"/>
          <w:rtl/>
        </w:rPr>
        <w:t>/</w:t>
      </w:r>
      <w:r w:rsidRPr="00631369">
        <w:rPr>
          <w:rFonts w:hint="cs"/>
          <w:rtl/>
        </w:rPr>
        <w:t xml:space="preserve">186: </w:t>
      </w:r>
    </w:p>
    <w:p w:rsidR="003550AC" w:rsidRDefault="003550AC" w:rsidP="00A26ACF">
      <w:pPr>
        <w:pStyle w:val="libNormal"/>
        <w:rPr>
          <w:rtl/>
        </w:rPr>
      </w:pPr>
      <w:r w:rsidRPr="00C70E76">
        <w:rPr>
          <w:rFonts w:hint="cs"/>
          <w:rtl/>
        </w:rPr>
        <w:t>سمعت رزق الله يقول</w:t>
      </w:r>
      <w:r>
        <w:rPr>
          <w:rFonts w:hint="cs"/>
          <w:rtl/>
        </w:rPr>
        <w:t xml:space="preserve">: </w:t>
      </w:r>
      <w:r w:rsidRPr="00C70E76">
        <w:rPr>
          <w:rFonts w:hint="cs"/>
          <w:rtl/>
        </w:rPr>
        <w:t>زرت قبر الإمام أحمد صحبة القاضي الشريف أبو علي فرأيته يقبل رجل القبر</w:t>
      </w:r>
      <w:r>
        <w:rPr>
          <w:rFonts w:hint="cs"/>
          <w:rtl/>
        </w:rPr>
        <w:t xml:space="preserve">! </w:t>
      </w:r>
      <w:r w:rsidRPr="00C70E76">
        <w:rPr>
          <w:rFonts w:hint="cs"/>
          <w:rtl/>
        </w:rPr>
        <w:t>فقلت له</w:t>
      </w:r>
      <w:r>
        <w:rPr>
          <w:rFonts w:hint="cs"/>
          <w:rtl/>
        </w:rPr>
        <w:t xml:space="preserve">: </w:t>
      </w:r>
      <w:r w:rsidRPr="00C70E76">
        <w:rPr>
          <w:rFonts w:hint="cs"/>
          <w:rtl/>
        </w:rPr>
        <w:t>في هذا أثر</w:t>
      </w:r>
      <w:r>
        <w:rPr>
          <w:rFonts w:hint="cs"/>
          <w:rtl/>
        </w:rPr>
        <w:t xml:space="preserve">؟ </w:t>
      </w:r>
    </w:p>
    <w:p w:rsidR="003550AC" w:rsidRDefault="003550AC" w:rsidP="00A26ACF">
      <w:pPr>
        <w:pStyle w:val="libNormal"/>
        <w:rPr>
          <w:rtl/>
        </w:rPr>
      </w:pPr>
      <w:r w:rsidRPr="00C70E76">
        <w:rPr>
          <w:rFonts w:hint="cs"/>
          <w:rtl/>
        </w:rPr>
        <w:t>قال لي</w:t>
      </w:r>
      <w:r>
        <w:rPr>
          <w:rFonts w:hint="cs"/>
          <w:rtl/>
        </w:rPr>
        <w:t xml:space="preserve">: </w:t>
      </w:r>
      <w:r w:rsidRPr="00C70E76">
        <w:rPr>
          <w:rFonts w:hint="cs"/>
          <w:rtl/>
        </w:rPr>
        <w:t>أحمد في نفسي شيء عظيم</w:t>
      </w:r>
      <w:r>
        <w:rPr>
          <w:rFonts w:hint="cs"/>
          <w:rtl/>
        </w:rPr>
        <w:t xml:space="preserve">، </w:t>
      </w:r>
      <w:r w:rsidRPr="00C70E76">
        <w:rPr>
          <w:rFonts w:hint="cs"/>
          <w:rtl/>
        </w:rPr>
        <w:t>وما أظن أن الله تعالى يؤاخذني بهذا</w:t>
      </w:r>
      <w:r>
        <w:rPr>
          <w:rFonts w:hint="cs"/>
          <w:rtl/>
        </w:rPr>
        <w:t xml:space="preserve">!! </w:t>
      </w:r>
    </w:p>
    <w:p w:rsidR="003550AC" w:rsidRDefault="003550AC" w:rsidP="00AE6309">
      <w:pPr>
        <w:pStyle w:val="libBold2"/>
        <w:rPr>
          <w:rtl/>
        </w:rPr>
      </w:pPr>
      <w:r w:rsidRPr="00631369">
        <w:rPr>
          <w:rFonts w:hint="cs"/>
          <w:rtl/>
        </w:rPr>
        <w:t>وفي تاريخ بغداد للخطيب: 4</w:t>
      </w:r>
      <w:r w:rsidR="003708E0">
        <w:rPr>
          <w:rFonts w:hint="cs"/>
          <w:rtl/>
        </w:rPr>
        <w:t>/</w:t>
      </w:r>
      <w:r w:rsidRPr="00631369">
        <w:rPr>
          <w:rFonts w:hint="cs"/>
          <w:rtl/>
        </w:rPr>
        <w:t xml:space="preserve">423: </w:t>
      </w:r>
    </w:p>
    <w:p w:rsidR="003550AC" w:rsidRPr="00C70E76" w:rsidRDefault="003550AC" w:rsidP="00A26ACF">
      <w:pPr>
        <w:pStyle w:val="libNormal"/>
        <w:rPr>
          <w:rtl/>
        </w:rPr>
      </w:pPr>
      <w:r w:rsidRPr="00C70E76">
        <w:rPr>
          <w:rFonts w:hint="cs"/>
          <w:rtl/>
        </w:rPr>
        <w:t>عن أبي الفرج الهندباني يقول</w:t>
      </w:r>
      <w:r>
        <w:rPr>
          <w:rFonts w:hint="cs"/>
          <w:rtl/>
        </w:rPr>
        <w:t xml:space="preserve">: </w:t>
      </w:r>
      <w:r w:rsidRPr="00C70E76">
        <w:rPr>
          <w:rFonts w:hint="cs"/>
          <w:rtl/>
        </w:rPr>
        <w:t>كنت أزور قبر أحمد بن حنبل فتركته مدة</w:t>
      </w:r>
      <w:r>
        <w:rPr>
          <w:rFonts w:hint="cs"/>
          <w:rtl/>
        </w:rPr>
        <w:t xml:space="preserve">، </w:t>
      </w:r>
      <w:r w:rsidRPr="00C70E76">
        <w:rPr>
          <w:rFonts w:hint="cs"/>
          <w:rtl/>
        </w:rPr>
        <w:t>فرأيت</w:t>
      </w:r>
    </w:p>
    <w:p w:rsidR="003550AC" w:rsidRDefault="003550AC" w:rsidP="003550AC">
      <w:pPr>
        <w:pStyle w:val="libNormal"/>
      </w:pPr>
      <w:r>
        <w:rPr>
          <w:rFonts w:hint="cs"/>
          <w:rtl/>
        </w:rPr>
        <w:br w:type="page"/>
      </w:r>
    </w:p>
    <w:p w:rsidR="003550AC" w:rsidRDefault="003550AC" w:rsidP="004E04DC">
      <w:pPr>
        <w:pStyle w:val="libNormal0"/>
        <w:rPr>
          <w:rtl/>
        </w:rPr>
      </w:pPr>
      <w:r w:rsidRPr="00C70E76">
        <w:rPr>
          <w:rFonts w:hint="cs"/>
          <w:rtl/>
        </w:rPr>
        <w:lastRenderedPageBreak/>
        <w:t>في المنام قائلاً يقول لي</w:t>
      </w:r>
      <w:r>
        <w:rPr>
          <w:rFonts w:hint="cs"/>
          <w:rtl/>
        </w:rPr>
        <w:t xml:space="preserve">: </w:t>
      </w:r>
      <w:r w:rsidRPr="00C70E76">
        <w:rPr>
          <w:rFonts w:hint="cs"/>
          <w:rtl/>
        </w:rPr>
        <w:t>لم تركت زيارة إمام السنة</w:t>
      </w:r>
      <w:r>
        <w:rPr>
          <w:rFonts w:hint="cs"/>
          <w:rtl/>
        </w:rPr>
        <w:t xml:space="preserve">!! </w:t>
      </w:r>
    </w:p>
    <w:p w:rsidR="003550AC" w:rsidRDefault="003550AC" w:rsidP="004E04DC">
      <w:pPr>
        <w:pStyle w:val="libBold2"/>
        <w:rPr>
          <w:rtl/>
        </w:rPr>
      </w:pPr>
      <w:r w:rsidRPr="00C70E76">
        <w:rPr>
          <w:rFonts w:hint="cs"/>
          <w:rtl/>
        </w:rPr>
        <w:t>ورواه ابن الجوزي في مناقب الإمام أحمد</w:t>
      </w:r>
      <w:r w:rsidR="003708E0">
        <w:rPr>
          <w:rFonts w:hint="cs"/>
          <w:rtl/>
        </w:rPr>
        <w:t>/</w:t>
      </w:r>
      <w:r w:rsidRPr="00C70E76">
        <w:rPr>
          <w:rFonts w:hint="cs"/>
          <w:rtl/>
        </w:rPr>
        <w:t>481</w:t>
      </w:r>
    </w:p>
    <w:p w:rsidR="003550AC" w:rsidRDefault="003550AC" w:rsidP="00AE6309">
      <w:pPr>
        <w:pStyle w:val="libBold2"/>
        <w:rPr>
          <w:rtl/>
        </w:rPr>
      </w:pPr>
      <w:r w:rsidRPr="00631369">
        <w:rPr>
          <w:rFonts w:hint="cs"/>
          <w:rtl/>
        </w:rPr>
        <w:t>وفي رحلة ابن بطوطة: 1</w:t>
      </w:r>
      <w:r w:rsidR="003708E0">
        <w:rPr>
          <w:rFonts w:hint="cs"/>
          <w:rtl/>
        </w:rPr>
        <w:t>/</w:t>
      </w:r>
      <w:r w:rsidRPr="00631369">
        <w:rPr>
          <w:rFonts w:hint="cs"/>
          <w:rtl/>
        </w:rPr>
        <w:t xml:space="preserve">220: </w:t>
      </w:r>
    </w:p>
    <w:p w:rsidR="003550AC" w:rsidRDefault="003550AC" w:rsidP="00A26ACF">
      <w:pPr>
        <w:pStyle w:val="libNormal"/>
        <w:rPr>
          <w:rtl/>
        </w:rPr>
      </w:pPr>
      <w:r w:rsidRPr="00C70E76">
        <w:rPr>
          <w:rFonts w:hint="cs"/>
          <w:rtl/>
        </w:rPr>
        <w:t>قبور الخلفاء ببغداد وقبور بعض العلماء والصالحين بها... وبقرب الرصافة قبر الإمام أبي حنيفة</w:t>
      </w:r>
      <w:r>
        <w:rPr>
          <w:rFonts w:hint="cs"/>
          <w:rtl/>
        </w:rPr>
        <w:t xml:space="preserve">، </w:t>
      </w:r>
      <w:r w:rsidRPr="00C70E76">
        <w:rPr>
          <w:rFonts w:hint="cs"/>
          <w:rtl/>
        </w:rPr>
        <w:t>وعليه قبة عظيمة وزاوية فيها الطعام للوارد والصادر</w:t>
      </w:r>
      <w:r>
        <w:rPr>
          <w:rFonts w:hint="cs"/>
          <w:rtl/>
        </w:rPr>
        <w:t xml:space="preserve">، </w:t>
      </w:r>
      <w:r w:rsidRPr="00C70E76">
        <w:rPr>
          <w:rFonts w:hint="cs"/>
          <w:rtl/>
        </w:rPr>
        <w:t>وليس بمدينة بغداد اليوم زاوية يطعم الطعام فيها ماعدا هذه الزاوية.</w:t>
      </w:r>
    </w:p>
    <w:p w:rsidR="003550AC" w:rsidRDefault="003550AC" w:rsidP="00A26ACF">
      <w:pPr>
        <w:pStyle w:val="libNormal"/>
        <w:rPr>
          <w:rtl/>
        </w:rPr>
      </w:pPr>
      <w:r w:rsidRPr="00C70E76">
        <w:rPr>
          <w:rFonts w:hint="cs"/>
          <w:rtl/>
        </w:rPr>
        <w:t>وبالقرب منها قبر الإمام أبي عبد الله أحمد بن حنبل</w:t>
      </w:r>
      <w:r>
        <w:rPr>
          <w:rFonts w:hint="cs"/>
          <w:rtl/>
        </w:rPr>
        <w:t xml:space="preserve">، </w:t>
      </w:r>
      <w:r w:rsidRPr="00C70E76">
        <w:rPr>
          <w:rFonts w:hint="cs"/>
          <w:rtl/>
        </w:rPr>
        <w:t>ولا قبة عليه.. ويذكر أنها بنيت على قبره مراراً فتهدمت بقدرة الله تعالى.</w:t>
      </w:r>
    </w:p>
    <w:p w:rsidR="003550AC" w:rsidRDefault="003550AC" w:rsidP="00A26ACF">
      <w:pPr>
        <w:pStyle w:val="libNormal"/>
        <w:rPr>
          <w:rtl/>
        </w:rPr>
      </w:pPr>
      <w:r w:rsidRPr="00C70E76">
        <w:rPr>
          <w:rFonts w:hint="cs"/>
          <w:rtl/>
        </w:rPr>
        <w:t>وقبره عند أهل بغداد معظم</w:t>
      </w:r>
      <w:r>
        <w:rPr>
          <w:rFonts w:hint="cs"/>
          <w:rtl/>
        </w:rPr>
        <w:t xml:space="preserve">، </w:t>
      </w:r>
      <w:r w:rsidRPr="00C70E76">
        <w:rPr>
          <w:rFonts w:hint="cs"/>
          <w:rtl/>
        </w:rPr>
        <w:t>وأكثرهم على مذهبه</w:t>
      </w:r>
      <w:r>
        <w:rPr>
          <w:rFonts w:hint="cs"/>
          <w:rtl/>
        </w:rPr>
        <w:t xml:space="preserve">، </w:t>
      </w:r>
      <w:r w:rsidRPr="00C70E76">
        <w:rPr>
          <w:rFonts w:hint="cs"/>
          <w:rtl/>
        </w:rPr>
        <w:t>وبالقرب منه قبر أبي بكر الشبلي من أئمة المتصوفة.</w:t>
      </w:r>
    </w:p>
    <w:p w:rsidR="003550AC" w:rsidRDefault="003550AC" w:rsidP="00AE6309">
      <w:pPr>
        <w:pStyle w:val="libBold2"/>
        <w:rPr>
          <w:rtl/>
        </w:rPr>
      </w:pPr>
      <w:r w:rsidRPr="00631369">
        <w:rPr>
          <w:rFonts w:hint="cs"/>
          <w:rtl/>
        </w:rPr>
        <w:t>وفي تاريخ الإسلام للذهبي: 38</w:t>
      </w:r>
      <w:r w:rsidR="003708E0">
        <w:rPr>
          <w:rFonts w:hint="cs"/>
          <w:rtl/>
        </w:rPr>
        <w:t>/</w:t>
      </w:r>
      <w:r w:rsidRPr="00631369">
        <w:rPr>
          <w:rFonts w:hint="cs"/>
          <w:rtl/>
        </w:rPr>
        <w:t xml:space="preserve">23: </w:t>
      </w:r>
    </w:p>
    <w:p w:rsidR="003550AC" w:rsidRDefault="003550AC" w:rsidP="00A26ACF">
      <w:pPr>
        <w:pStyle w:val="libNormal"/>
        <w:rPr>
          <w:rtl/>
        </w:rPr>
      </w:pPr>
      <w:r w:rsidRPr="00C70E76">
        <w:rPr>
          <w:rFonts w:hint="cs"/>
          <w:rtl/>
        </w:rPr>
        <w:t>في عام 554 غرقت مقبرة الإمام أحمد وخرجت الموتى على وجه الماء وكانت آية عجيبة.</w:t>
      </w:r>
    </w:p>
    <w:p w:rsidR="003550AC" w:rsidRDefault="003550AC" w:rsidP="00AE6309">
      <w:pPr>
        <w:pStyle w:val="libBold2"/>
        <w:rPr>
          <w:rtl/>
        </w:rPr>
      </w:pPr>
      <w:r w:rsidRPr="00631369">
        <w:rPr>
          <w:rFonts w:hint="cs"/>
          <w:rtl/>
        </w:rPr>
        <w:t>وفي عمدة القاري للعيني: 5 جزء 9</w:t>
      </w:r>
      <w:r w:rsidR="003708E0">
        <w:rPr>
          <w:rFonts w:hint="cs"/>
          <w:rtl/>
        </w:rPr>
        <w:t>/</w:t>
      </w:r>
      <w:r w:rsidRPr="00631369">
        <w:rPr>
          <w:rFonts w:hint="cs"/>
          <w:rtl/>
        </w:rPr>
        <w:t xml:space="preserve">241: </w:t>
      </w:r>
    </w:p>
    <w:p w:rsidR="003550AC" w:rsidRDefault="003550AC" w:rsidP="00A26ACF">
      <w:pPr>
        <w:pStyle w:val="libNormal"/>
        <w:rPr>
          <w:rtl/>
        </w:rPr>
      </w:pPr>
      <w:r w:rsidRPr="00C70E76">
        <w:rPr>
          <w:rFonts w:hint="cs"/>
          <w:rtl/>
        </w:rPr>
        <w:t>سعيد العلائي قال</w:t>
      </w:r>
      <w:r>
        <w:rPr>
          <w:rFonts w:hint="cs"/>
          <w:rtl/>
        </w:rPr>
        <w:t xml:space="preserve">: </w:t>
      </w:r>
      <w:r w:rsidRPr="00C70E76">
        <w:rPr>
          <w:rFonts w:hint="cs"/>
          <w:rtl/>
        </w:rPr>
        <w:t>رأيت في كلام أحمد بن حنبل.. أن الإمام أحمد سئل عن تقبيل قبر النبي ( ص ) وتقبيل منبره</w:t>
      </w:r>
      <w:r>
        <w:rPr>
          <w:rFonts w:hint="cs"/>
          <w:rtl/>
        </w:rPr>
        <w:t xml:space="preserve">، </w:t>
      </w:r>
      <w:r w:rsidRPr="00C70E76">
        <w:rPr>
          <w:rFonts w:hint="cs"/>
          <w:rtl/>
        </w:rPr>
        <w:t>فقال</w:t>
      </w:r>
      <w:r>
        <w:rPr>
          <w:rFonts w:hint="cs"/>
          <w:rtl/>
        </w:rPr>
        <w:t xml:space="preserve">: </w:t>
      </w:r>
      <w:r w:rsidRPr="00C70E76">
        <w:rPr>
          <w:rFonts w:hint="cs"/>
          <w:rtl/>
        </w:rPr>
        <w:t>لا بأس بذلك.</w:t>
      </w:r>
    </w:p>
    <w:p w:rsidR="003550AC" w:rsidRDefault="003550AC" w:rsidP="00A26ACF">
      <w:pPr>
        <w:pStyle w:val="libNormal"/>
        <w:rPr>
          <w:rtl/>
        </w:rPr>
      </w:pPr>
      <w:r w:rsidRPr="00C70E76">
        <w:rPr>
          <w:rFonts w:hint="cs"/>
          <w:rtl/>
        </w:rPr>
        <w:t>قال فأريناه للشيخ تقي الدين بن تيمية</w:t>
      </w:r>
      <w:r>
        <w:rPr>
          <w:rFonts w:hint="cs"/>
          <w:rtl/>
        </w:rPr>
        <w:t xml:space="preserve">، </w:t>
      </w:r>
      <w:r w:rsidRPr="00C70E76">
        <w:rPr>
          <w:rFonts w:hint="cs"/>
          <w:rtl/>
        </w:rPr>
        <w:t>فصار يتعجب من ذلك ويقول</w:t>
      </w:r>
      <w:r>
        <w:rPr>
          <w:rFonts w:hint="cs"/>
          <w:rtl/>
        </w:rPr>
        <w:t xml:space="preserve">: </w:t>
      </w:r>
      <w:r w:rsidRPr="00C70E76">
        <w:rPr>
          <w:rFonts w:hint="cs"/>
          <w:rtl/>
        </w:rPr>
        <w:t>عجبت</w:t>
      </w:r>
      <w:r>
        <w:rPr>
          <w:rFonts w:hint="cs"/>
          <w:rtl/>
        </w:rPr>
        <w:t xml:space="preserve">! </w:t>
      </w:r>
      <w:r w:rsidRPr="00C70E76">
        <w:rPr>
          <w:rFonts w:hint="cs"/>
          <w:rtl/>
        </w:rPr>
        <w:t>أحمد عندي جليل</w:t>
      </w:r>
      <w:r>
        <w:rPr>
          <w:rFonts w:hint="cs"/>
          <w:rtl/>
        </w:rPr>
        <w:t xml:space="preserve">، </w:t>
      </w:r>
      <w:r w:rsidRPr="00C70E76">
        <w:rPr>
          <w:rFonts w:hint="cs"/>
          <w:rtl/>
        </w:rPr>
        <w:t>يقول هذا الكلام</w:t>
      </w:r>
      <w:r>
        <w:rPr>
          <w:rFonts w:hint="cs"/>
          <w:rtl/>
        </w:rPr>
        <w:t xml:space="preserve">! </w:t>
      </w:r>
    </w:p>
    <w:p w:rsidR="003550AC" w:rsidRDefault="003550AC" w:rsidP="00A26ACF">
      <w:pPr>
        <w:pStyle w:val="libNormal"/>
        <w:rPr>
          <w:rtl/>
        </w:rPr>
      </w:pPr>
      <w:r w:rsidRPr="00C70E76">
        <w:rPr>
          <w:rFonts w:hint="cs"/>
          <w:rtl/>
        </w:rPr>
        <w:t>وأي عجب.. وقد روينا عن الإمام أحمد أنه غسل قميصاً للشافعي وشرب الماء الذي غسله به</w:t>
      </w:r>
      <w:r>
        <w:rPr>
          <w:rFonts w:hint="cs"/>
          <w:rtl/>
        </w:rPr>
        <w:t xml:space="preserve">!! </w:t>
      </w:r>
    </w:p>
    <w:p w:rsidR="003550AC" w:rsidRDefault="003550AC" w:rsidP="004E04DC">
      <w:pPr>
        <w:pStyle w:val="libBold2"/>
        <w:rPr>
          <w:rtl/>
        </w:rPr>
      </w:pPr>
      <w:r w:rsidRPr="00C70E76">
        <w:rPr>
          <w:rFonts w:hint="cs"/>
          <w:rtl/>
        </w:rPr>
        <w:t>وفي تاريخ الإسلام للذهبي</w:t>
      </w:r>
      <w:r>
        <w:rPr>
          <w:rFonts w:hint="cs"/>
          <w:rtl/>
        </w:rPr>
        <w:t xml:space="preserve">: </w:t>
      </w:r>
      <w:r w:rsidRPr="00C70E76">
        <w:rPr>
          <w:rFonts w:hint="cs"/>
          <w:rtl/>
        </w:rPr>
        <w:t>14</w:t>
      </w:r>
      <w:r w:rsidR="003708E0">
        <w:rPr>
          <w:rFonts w:hint="cs"/>
          <w:rtl/>
        </w:rPr>
        <w:t>/</w:t>
      </w:r>
      <w:r w:rsidRPr="00C70E76">
        <w:rPr>
          <w:rFonts w:hint="cs"/>
          <w:rtl/>
        </w:rPr>
        <w:t>335</w:t>
      </w:r>
      <w:r>
        <w:rPr>
          <w:rFonts w:hint="cs"/>
          <w:rtl/>
        </w:rPr>
        <w:t xml:space="preserve">: </w:t>
      </w:r>
    </w:p>
    <w:p w:rsidR="003550AC" w:rsidRPr="00C70E76" w:rsidRDefault="003550AC" w:rsidP="00A26ACF">
      <w:pPr>
        <w:pStyle w:val="libNormal"/>
        <w:rPr>
          <w:rtl/>
        </w:rPr>
      </w:pPr>
      <w:r w:rsidRPr="00C70E76">
        <w:rPr>
          <w:rFonts w:hint="cs"/>
          <w:rtl/>
        </w:rPr>
        <w:t>وقال ابن خزيمة</w:t>
      </w:r>
      <w:r>
        <w:rPr>
          <w:rFonts w:hint="cs"/>
          <w:rtl/>
        </w:rPr>
        <w:t xml:space="preserve">: </w:t>
      </w:r>
      <w:r w:rsidRPr="00C70E76">
        <w:rPr>
          <w:rFonts w:hint="cs"/>
          <w:rtl/>
        </w:rPr>
        <w:t>هل كان ابن حنبل إلا غلاماً من غلمان الشافعي</w:t>
      </w:r>
      <w:r>
        <w:rPr>
          <w:rFonts w:hint="cs"/>
          <w:rtl/>
        </w:rPr>
        <w:t xml:space="preserve">؟ </w:t>
      </w:r>
    </w:p>
    <w:p w:rsidR="003550AC" w:rsidRDefault="003550AC" w:rsidP="003550AC">
      <w:pPr>
        <w:pStyle w:val="libNormal"/>
      </w:pPr>
      <w:r>
        <w:rPr>
          <w:rFonts w:hint="cs"/>
          <w:rtl/>
        </w:rPr>
        <w:br w:type="page"/>
      </w:r>
    </w:p>
    <w:p w:rsidR="003550AC" w:rsidRDefault="003550AC" w:rsidP="00AE6309">
      <w:pPr>
        <w:pStyle w:val="libBold2"/>
        <w:rPr>
          <w:rtl/>
        </w:rPr>
      </w:pPr>
      <w:r w:rsidRPr="00631369">
        <w:rPr>
          <w:rFonts w:hint="cs"/>
          <w:rtl/>
        </w:rPr>
        <w:lastRenderedPageBreak/>
        <w:t>وفي الاعتصام للشاطبي: 1</w:t>
      </w:r>
      <w:r w:rsidR="003708E0">
        <w:rPr>
          <w:rFonts w:hint="cs"/>
          <w:rtl/>
        </w:rPr>
        <w:t>/</w:t>
      </w:r>
      <w:r w:rsidRPr="00631369">
        <w:rPr>
          <w:rFonts w:hint="cs"/>
          <w:rtl/>
        </w:rPr>
        <w:t xml:space="preserve">226: </w:t>
      </w:r>
    </w:p>
    <w:p w:rsidR="003550AC" w:rsidRDefault="003550AC" w:rsidP="00A26ACF">
      <w:pPr>
        <w:pStyle w:val="libNormal"/>
        <w:rPr>
          <w:rtl/>
        </w:rPr>
      </w:pPr>
      <w:r w:rsidRPr="00C70E76">
        <w:rPr>
          <w:rFonts w:hint="cs"/>
          <w:rtl/>
        </w:rPr>
        <w:t>والجواب عن هذا ( قول أحمد بن حنبل ) أنه كلام مجتهد يحتمل اجتهاده الخطأ والصواب.. وقد كان ( ابن حنبل ) يميل الى نفي القياس</w:t>
      </w:r>
      <w:r>
        <w:rPr>
          <w:rFonts w:hint="cs"/>
          <w:rtl/>
        </w:rPr>
        <w:t xml:space="preserve">، </w:t>
      </w:r>
      <w:r w:rsidRPr="00C70E76">
        <w:rPr>
          <w:rFonts w:hint="cs"/>
          <w:rtl/>
        </w:rPr>
        <w:t>ولذلك قال</w:t>
      </w:r>
      <w:r>
        <w:rPr>
          <w:rFonts w:hint="cs"/>
          <w:rtl/>
        </w:rPr>
        <w:t xml:space="preserve">: </w:t>
      </w:r>
      <w:r w:rsidRPr="00C70E76">
        <w:rPr>
          <w:rFonts w:hint="cs"/>
          <w:rtl/>
        </w:rPr>
        <w:t>مازلنا نلعن أهل الرأي ويلعنوننا</w:t>
      </w:r>
      <w:r>
        <w:rPr>
          <w:rFonts w:hint="cs"/>
          <w:rtl/>
        </w:rPr>
        <w:t xml:space="preserve">، </w:t>
      </w:r>
      <w:r w:rsidRPr="00C70E76">
        <w:rPr>
          <w:rFonts w:hint="cs"/>
          <w:rtl/>
        </w:rPr>
        <w:t>حتى جاء الشافعي فخرج بيننا..</w:t>
      </w:r>
    </w:p>
    <w:p w:rsidR="003550AC" w:rsidRDefault="003550AC" w:rsidP="004E04DC">
      <w:pPr>
        <w:pStyle w:val="libBold2"/>
        <w:rPr>
          <w:rtl/>
        </w:rPr>
      </w:pPr>
      <w:r w:rsidRPr="00C70E76">
        <w:rPr>
          <w:rFonts w:hint="cs"/>
          <w:rtl/>
        </w:rPr>
        <w:t>وفي الغدير للأميني</w:t>
      </w:r>
      <w:r>
        <w:rPr>
          <w:rFonts w:hint="cs"/>
          <w:rtl/>
        </w:rPr>
        <w:t xml:space="preserve">: </w:t>
      </w:r>
      <w:r w:rsidRPr="00C70E76">
        <w:rPr>
          <w:rFonts w:hint="cs"/>
          <w:rtl/>
        </w:rPr>
        <w:t>5</w:t>
      </w:r>
      <w:r w:rsidR="003708E0">
        <w:rPr>
          <w:rFonts w:hint="cs"/>
          <w:rtl/>
        </w:rPr>
        <w:t>/</w:t>
      </w:r>
      <w:r w:rsidRPr="00C70E76">
        <w:rPr>
          <w:rFonts w:hint="cs"/>
          <w:rtl/>
        </w:rPr>
        <w:t>194</w:t>
      </w:r>
      <w:r>
        <w:rPr>
          <w:rFonts w:hint="cs"/>
          <w:rtl/>
        </w:rPr>
        <w:t xml:space="preserve">: </w:t>
      </w:r>
    </w:p>
    <w:p w:rsidR="003550AC" w:rsidRDefault="003550AC" w:rsidP="00A26ACF">
      <w:pPr>
        <w:pStyle w:val="libNormal"/>
        <w:rPr>
          <w:rtl/>
        </w:rPr>
      </w:pPr>
      <w:r w:rsidRPr="00C70E76">
        <w:rPr>
          <w:rFonts w:hint="cs"/>
          <w:rtl/>
        </w:rPr>
        <w:t>قال ابن حجر في ( الخيرات الحسان ) في مناقب الإمام أبي حنيفة في الفصل الخامس والعشرين</w:t>
      </w:r>
      <w:r>
        <w:rPr>
          <w:rFonts w:hint="cs"/>
          <w:rtl/>
        </w:rPr>
        <w:t xml:space="preserve">: </w:t>
      </w:r>
      <w:r w:rsidRPr="00C70E76">
        <w:rPr>
          <w:rFonts w:hint="cs"/>
          <w:rtl/>
        </w:rPr>
        <w:t>إن الإمام الشافعي أيام كان هو ببغداد كان يتوسل بالامام أبي حنيفة ويجيء الى ضريحه يزوره فيسلم عليه</w:t>
      </w:r>
      <w:r>
        <w:rPr>
          <w:rFonts w:hint="cs"/>
          <w:rtl/>
        </w:rPr>
        <w:t xml:space="preserve">، </w:t>
      </w:r>
      <w:r w:rsidRPr="00C70E76">
        <w:rPr>
          <w:rFonts w:hint="cs"/>
          <w:rtl/>
        </w:rPr>
        <w:t>ثم يتوسل الى الله تعالى به في قضاء حاجاته</w:t>
      </w:r>
      <w:r>
        <w:rPr>
          <w:rFonts w:hint="cs"/>
          <w:rtl/>
        </w:rPr>
        <w:t xml:space="preserve">، </w:t>
      </w:r>
      <w:r w:rsidRPr="00C70E76">
        <w:rPr>
          <w:rFonts w:hint="cs"/>
          <w:rtl/>
        </w:rPr>
        <w:t>وقال</w:t>
      </w:r>
      <w:r>
        <w:rPr>
          <w:rFonts w:hint="cs"/>
          <w:rtl/>
        </w:rPr>
        <w:t xml:space="preserve">: </w:t>
      </w:r>
      <w:r w:rsidRPr="00C70E76">
        <w:rPr>
          <w:rFonts w:hint="cs"/>
          <w:rtl/>
        </w:rPr>
        <w:t>قد ثبت أن الإمام أحمد توسل بالامام الشافعي حتى تعجب ابنه عبد الله بن الإمام أحمد</w:t>
      </w:r>
      <w:r>
        <w:rPr>
          <w:rFonts w:hint="cs"/>
          <w:rtl/>
        </w:rPr>
        <w:t xml:space="preserve">، </w:t>
      </w:r>
      <w:r w:rsidRPr="00C70E76">
        <w:rPr>
          <w:rFonts w:hint="cs"/>
          <w:rtl/>
        </w:rPr>
        <w:t>فقال له أبوه</w:t>
      </w:r>
      <w:r>
        <w:rPr>
          <w:rFonts w:hint="cs"/>
          <w:rtl/>
        </w:rPr>
        <w:t xml:space="preserve">: </w:t>
      </w:r>
      <w:r w:rsidRPr="00C70E76">
        <w:rPr>
          <w:rFonts w:hint="cs"/>
          <w:rtl/>
        </w:rPr>
        <w:t>إن الشافعي كالشمس للناس وكالعافية للبدن. ولما بلغ الإمام الشافعي</w:t>
      </w:r>
      <w:r>
        <w:rPr>
          <w:rFonts w:hint="cs"/>
          <w:rtl/>
        </w:rPr>
        <w:t xml:space="preserve">: </w:t>
      </w:r>
      <w:r w:rsidRPr="00C70E76">
        <w:rPr>
          <w:rFonts w:hint="cs"/>
          <w:rtl/>
        </w:rPr>
        <w:t>أن أهل المغرب يتوسلون بالامام مالك لم ينكر عليهم.</w:t>
      </w:r>
    </w:p>
    <w:p w:rsidR="003550AC" w:rsidRDefault="003550AC" w:rsidP="00AE6309">
      <w:pPr>
        <w:pStyle w:val="libBold2"/>
        <w:rPr>
          <w:rtl/>
        </w:rPr>
      </w:pPr>
      <w:r w:rsidRPr="00631369">
        <w:rPr>
          <w:rFonts w:hint="cs"/>
          <w:rtl/>
        </w:rPr>
        <w:t>وفي الغدير: 5</w:t>
      </w:r>
      <w:r w:rsidR="003708E0">
        <w:rPr>
          <w:rFonts w:hint="cs"/>
          <w:rtl/>
        </w:rPr>
        <w:t>/</w:t>
      </w:r>
      <w:r w:rsidRPr="00631369">
        <w:rPr>
          <w:rFonts w:hint="cs"/>
          <w:rtl/>
        </w:rPr>
        <w:t xml:space="preserve">198: </w:t>
      </w:r>
    </w:p>
    <w:p w:rsidR="003550AC" w:rsidRDefault="003550AC" w:rsidP="00AE6309">
      <w:pPr>
        <w:pStyle w:val="libBold2"/>
        <w:rPr>
          <w:rtl/>
        </w:rPr>
      </w:pPr>
      <w:r w:rsidRPr="00631369">
        <w:rPr>
          <w:rFonts w:hint="cs"/>
          <w:rtl/>
        </w:rPr>
        <w:t>قال ابن الجوزي في المنتظم: 10</w:t>
      </w:r>
      <w:r w:rsidR="003708E0">
        <w:rPr>
          <w:rFonts w:hint="cs"/>
          <w:rtl/>
        </w:rPr>
        <w:t>/</w:t>
      </w:r>
      <w:r w:rsidRPr="00631369">
        <w:rPr>
          <w:rFonts w:hint="cs"/>
          <w:rtl/>
        </w:rPr>
        <w:t xml:space="preserve">283: </w:t>
      </w:r>
    </w:p>
    <w:p w:rsidR="003550AC" w:rsidRDefault="003550AC" w:rsidP="00A26ACF">
      <w:pPr>
        <w:pStyle w:val="libNormal"/>
        <w:rPr>
          <w:rtl/>
        </w:rPr>
      </w:pPr>
      <w:r w:rsidRPr="00C70E76">
        <w:rPr>
          <w:rFonts w:hint="cs"/>
          <w:rtl/>
        </w:rPr>
        <w:t>وفي أوائل جمادي الآخرة سنة 574 تقدم أمير المؤمنين بعمل لوح ينصب علي قبر الإمام أحمد بن حنبل</w:t>
      </w:r>
      <w:r>
        <w:rPr>
          <w:rFonts w:hint="cs"/>
          <w:rtl/>
        </w:rPr>
        <w:t xml:space="preserve">، </w:t>
      </w:r>
      <w:r w:rsidRPr="00C70E76">
        <w:rPr>
          <w:rFonts w:hint="cs"/>
          <w:rtl/>
        </w:rPr>
        <w:t>فعمل ونقضت السترة جميعها وبنيت بآجر مقطوع جديدة</w:t>
      </w:r>
      <w:r>
        <w:rPr>
          <w:rFonts w:hint="cs"/>
          <w:rtl/>
        </w:rPr>
        <w:t xml:space="preserve">، </w:t>
      </w:r>
      <w:r w:rsidRPr="00C70E76">
        <w:rPr>
          <w:rFonts w:hint="cs"/>
          <w:rtl/>
        </w:rPr>
        <w:t>وبني له جانبان</w:t>
      </w:r>
      <w:r>
        <w:rPr>
          <w:rFonts w:hint="cs"/>
          <w:rtl/>
        </w:rPr>
        <w:t xml:space="preserve">، </w:t>
      </w:r>
      <w:r w:rsidRPr="00C70E76">
        <w:rPr>
          <w:rFonts w:hint="cs"/>
          <w:rtl/>
        </w:rPr>
        <w:t>ووقع اللوح الجديد وفي رأسه مكتوب</w:t>
      </w:r>
      <w:r>
        <w:rPr>
          <w:rFonts w:hint="cs"/>
          <w:rtl/>
        </w:rPr>
        <w:t xml:space="preserve">: </w:t>
      </w:r>
      <w:r w:rsidRPr="00C70E76">
        <w:rPr>
          <w:rFonts w:hint="cs"/>
          <w:rtl/>
        </w:rPr>
        <w:t>هذا ما أمر بعمله سيدنا ومولانا المستضيء بأمر الله أمير المؤمنين.</w:t>
      </w:r>
    </w:p>
    <w:p w:rsidR="003550AC" w:rsidRDefault="003550AC" w:rsidP="00A26ACF">
      <w:pPr>
        <w:pStyle w:val="libNormal"/>
        <w:rPr>
          <w:rtl/>
        </w:rPr>
      </w:pPr>
      <w:r w:rsidRPr="00C70E76">
        <w:rPr>
          <w:rFonts w:hint="cs"/>
          <w:rtl/>
        </w:rPr>
        <w:t>وفي وسطه</w:t>
      </w:r>
      <w:r>
        <w:rPr>
          <w:rFonts w:hint="cs"/>
          <w:rtl/>
        </w:rPr>
        <w:t xml:space="preserve">: </w:t>
      </w:r>
      <w:r w:rsidRPr="00C70E76">
        <w:rPr>
          <w:rFonts w:hint="cs"/>
          <w:rtl/>
        </w:rPr>
        <w:t xml:space="preserve">هذا قبر تاج السنة وحيد الأمة العالي الهمة العالم العابد الفقيه الزاهد الإمام أبي عبد الله أحمد بن محمد بن حنبل الشيباني </w:t>
      </w:r>
      <w:r w:rsidR="004E04DC" w:rsidRPr="004E04DC">
        <w:rPr>
          <w:rStyle w:val="libAlaemChar"/>
          <w:rFonts w:hint="cs"/>
          <w:rtl/>
        </w:rPr>
        <w:t>رحمه‌الله</w:t>
      </w:r>
      <w:r w:rsidRPr="00C70E76">
        <w:rPr>
          <w:rFonts w:hint="cs"/>
          <w:rtl/>
        </w:rPr>
        <w:t>. وقد كتب تاريخ وفاته وآية الكرسي حول ذلك.</w:t>
      </w:r>
    </w:p>
    <w:p w:rsidR="003550AC" w:rsidRPr="00C70E76" w:rsidRDefault="003550AC" w:rsidP="00A26ACF">
      <w:pPr>
        <w:pStyle w:val="libNormal"/>
        <w:rPr>
          <w:rtl/>
        </w:rPr>
      </w:pPr>
      <w:r w:rsidRPr="00C70E76">
        <w:rPr>
          <w:rFonts w:hint="cs"/>
          <w:rtl/>
        </w:rPr>
        <w:t>ووعدت بالجلوس في جامع المنصور</w:t>
      </w:r>
      <w:r>
        <w:rPr>
          <w:rFonts w:hint="cs"/>
          <w:rtl/>
        </w:rPr>
        <w:t xml:space="preserve">، </w:t>
      </w:r>
      <w:r w:rsidRPr="00C70E76">
        <w:rPr>
          <w:rFonts w:hint="cs"/>
          <w:rtl/>
        </w:rPr>
        <w:t>فتكلمت يوم الاثنين سادس عشر جمادي الأولى</w:t>
      </w:r>
      <w:r>
        <w:rPr>
          <w:rFonts w:hint="cs"/>
          <w:rtl/>
        </w:rPr>
        <w:t xml:space="preserve">، </w:t>
      </w:r>
      <w:r w:rsidRPr="00C70E76">
        <w:rPr>
          <w:rFonts w:hint="cs"/>
          <w:rtl/>
        </w:rPr>
        <w:t>فبات في الجامع خلق كثير وختمت ختمات</w:t>
      </w:r>
      <w:r>
        <w:rPr>
          <w:rFonts w:hint="cs"/>
          <w:rtl/>
        </w:rPr>
        <w:t xml:space="preserve">، </w:t>
      </w:r>
      <w:r w:rsidRPr="00C70E76">
        <w:rPr>
          <w:rFonts w:hint="cs"/>
          <w:rtl/>
        </w:rPr>
        <w:t>واجتمع للمجلس</w:t>
      </w:r>
    </w:p>
    <w:p w:rsidR="003550AC" w:rsidRDefault="003550AC" w:rsidP="003550AC">
      <w:pPr>
        <w:pStyle w:val="libNormal"/>
      </w:pPr>
      <w:r>
        <w:rPr>
          <w:rFonts w:hint="cs"/>
          <w:rtl/>
        </w:rPr>
        <w:br w:type="page"/>
      </w:r>
    </w:p>
    <w:p w:rsidR="003550AC" w:rsidRDefault="003550AC" w:rsidP="004E04DC">
      <w:pPr>
        <w:pStyle w:val="libNormal0"/>
        <w:rPr>
          <w:rtl/>
        </w:rPr>
      </w:pPr>
      <w:r w:rsidRPr="00C70E76">
        <w:rPr>
          <w:rFonts w:hint="cs"/>
          <w:rtl/>
        </w:rPr>
        <w:lastRenderedPageBreak/>
        <w:t>بكرة ما حزر بمائة ألف</w:t>
      </w:r>
      <w:r>
        <w:rPr>
          <w:rFonts w:hint="cs"/>
          <w:rtl/>
        </w:rPr>
        <w:t xml:space="preserve">، </w:t>
      </w:r>
      <w:r w:rsidRPr="00C70E76">
        <w:rPr>
          <w:rFonts w:hint="cs"/>
          <w:rtl/>
        </w:rPr>
        <w:t>وتاب خلق كثير وقطعت شعور</w:t>
      </w:r>
      <w:r>
        <w:rPr>
          <w:rFonts w:hint="cs"/>
          <w:rtl/>
        </w:rPr>
        <w:t xml:space="preserve">، </w:t>
      </w:r>
      <w:r w:rsidRPr="00C70E76">
        <w:rPr>
          <w:rFonts w:hint="cs"/>
          <w:rtl/>
        </w:rPr>
        <w:t>ثم نزلت فمضيت الى زيارة قبر أحمد</w:t>
      </w:r>
      <w:r>
        <w:rPr>
          <w:rFonts w:hint="cs"/>
          <w:rtl/>
        </w:rPr>
        <w:t xml:space="preserve">، </w:t>
      </w:r>
      <w:r w:rsidRPr="00C70E76">
        <w:rPr>
          <w:rFonts w:hint="cs"/>
          <w:rtl/>
        </w:rPr>
        <w:t>فتبعني من حزر بخمسة آلاف.</w:t>
      </w:r>
    </w:p>
    <w:p w:rsidR="003550AC" w:rsidRDefault="003550AC" w:rsidP="00AE6309">
      <w:pPr>
        <w:pStyle w:val="libBold2"/>
        <w:rPr>
          <w:rtl/>
        </w:rPr>
      </w:pPr>
      <w:r w:rsidRPr="00631369">
        <w:rPr>
          <w:rFonts w:hint="cs"/>
          <w:rtl/>
        </w:rPr>
        <w:t>وفي الغدير للأميني: 5</w:t>
      </w:r>
      <w:r w:rsidR="003708E0">
        <w:rPr>
          <w:rFonts w:hint="cs"/>
          <w:rtl/>
        </w:rPr>
        <w:t>/</w:t>
      </w:r>
      <w:r w:rsidRPr="00631369">
        <w:rPr>
          <w:rFonts w:hint="cs"/>
          <w:rtl/>
        </w:rPr>
        <w:t xml:space="preserve">199: </w:t>
      </w:r>
    </w:p>
    <w:p w:rsidR="003550AC" w:rsidRDefault="003550AC" w:rsidP="00AE6309">
      <w:pPr>
        <w:pStyle w:val="libBold2"/>
        <w:rPr>
          <w:rtl/>
        </w:rPr>
      </w:pPr>
      <w:r w:rsidRPr="00631369">
        <w:rPr>
          <w:rFonts w:hint="cs"/>
          <w:rtl/>
        </w:rPr>
        <w:t>الحافظ ابن عساكر في تاريخه: 2</w:t>
      </w:r>
      <w:r w:rsidR="003708E0">
        <w:rPr>
          <w:rFonts w:hint="cs"/>
          <w:rtl/>
        </w:rPr>
        <w:t>/</w:t>
      </w:r>
      <w:r w:rsidRPr="00631369">
        <w:rPr>
          <w:rFonts w:hint="cs"/>
          <w:rtl/>
        </w:rPr>
        <w:t xml:space="preserve">46: </w:t>
      </w:r>
    </w:p>
    <w:p w:rsidR="003550AC" w:rsidRDefault="003550AC" w:rsidP="00A26ACF">
      <w:pPr>
        <w:pStyle w:val="libNormal"/>
        <w:rPr>
          <w:rtl/>
        </w:rPr>
      </w:pPr>
      <w:r w:rsidRPr="00C70E76">
        <w:rPr>
          <w:rFonts w:hint="cs"/>
          <w:rtl/>
        </w:rPr>
        <w:t>عن أبي بكر بن أنزويه قال</w:t>
      </w:r>
      <w:r>
        <w:rPr>
          <w:rFonts w:hint="cs"/>
          <w:rtl/>
        </w:rPr>
        <w:t xml:space="preserve">: </w:t>
      </w:r>
      <w:r w:rsidRPr="00C70E76">
        <w:rPr>
          <w:rFonts w:hint="cs"/>
          <w:rtl/>
        </w:rPr>
        <w:t>رأيت رسول الله صلى الله عليه وسلم في المنام ومعه أحمد بن حنبل</w:t>
      </w:r>
      <w:r>
        <w:rPr>
          <w:rFonts w:hint="cs"/>
          <w:rtl/>
        </w:rPr>
        <w:t xml:space="preserve">، </w:t>
      </w:r>
      <w:r w:rsidRPr="00C70E76">
        <w:rPr>
          <w:rFonts w:hint="cs"/>
          <w:rtl/>
        </w:rPr>
        <w:t>فقلت</w:t>
      </w:r>
      <w:r>
        <w:rPr>
          <w:rFonts w:hint="cs"/>
          <w:rtl/>
        </w:rPr>
        <w:t xml:space="preserve">: </w:t>
      </w:r>
      <w:r w:rsidRPr="00C70E76">
        <w:rPr>
          <w:rFonts w:hint="cs"/>
          <w:rtl/>
        </w:rPr>
        <w:t>يا رسول الله من هذا</w:t>
      </w:r>
      <w:r>
        <w:rPr>
          <w:rFonts w:hint="cs"/>
          <w:rtl/>
        </w:rPr>
        <w:t xml:space="preserve">؟ </w:t>
      </w:r>
    </w:p>
    <w:p w:rsidR="003550AC" w:rsidRDefault="003550AC" w:rsidP="00A26ACF">
      <w:pPr>
        <w:pStyle w:val="libNormal"/>
        <w:rPr>
          <w:rtl/>
        </w:rPr>
      </w:pPr>
      <w:r w:rsidRPr="00C70E76">
        <w:rPr>
          <w:rFonts w:hint="cs"/>
          <w:rtl/>
        </w:rPr>
        <w:t>فقال</w:t>
      </w:r>
      <w:r>
        <w:rPr>
          <w:rFonts w:hint="cs"/>
          <w:rtl/>
        </w:rPr>
        <w:t xml:space="preserve">: </w:t>
      </w:r>
      <w:r w:rsidRPr="00C70E76">
        <w:rPr>
          <w:rFonts w:hint="cs"/>
          <w:rtl/>
        </w:rPr>
        <w:t>هذا أحمد ولي الله وولي رسول الله على الحقيقة</w:t>
      </w:r>
      <w:r>
        <w:rPr>
          <w:rFonts w:hint="cs"/>
          <w:rtl/>
        </w:rPr>
        <w:t xml:space="preserve">، </w:t>
      </w:r>
      <w:r w:rsidRPr="00C70E76">
        <w:rPr>
          <w:rFonts w:hint="cs"/>
          <w:rtl/>
        </w:rPr>
        <w:t>وأنفق على الحديث ألف دينار.</w:t>
      </w:r>
    </w:p>
    <w:p w:rsidR="003550AC" w:rsidRDefault="003550AC" w:rsidP="00A26ACF">
      <w:pPr>
        <w:pStyle w:val="libNormal"/>
        <w:rPr>
          <w:rtl/>
        </w:rPr>
      </w:pPr>
      <w:r w:rsidRPr="00C70E76">
        <w:rPr>
          <w:rFonts w:hint="cs"/>
          <w:rtl/>
        </w:rPr>
        <w:t>ثم قال</w:t>
      </w:r>
      <w:r>
        <w:rPr>
          <w:rFonts w:hint="cs"/>
          <w:rtl/>
        </w:rPr>
        <w:t xml:space="preserve">: </w:t>
      </w:r>
      <w:r w:rsidRPr="00C70E76">
        <w:rPr>
          <w:rFonts w:hint="cs"/>
          <w:rtl/>
        </w:rPr>
        <w:t>من يزوره غفر الله له</w:t>
      </w:r>
      <w:r>
        <w:rPr>
          <w:rFonts w:hint="cs"/>
          <w:rtl/>
        </w:rPr>
        <w:t xml:space="preserve">، </w:t>
      </w:r>
      <w:r w:rsidRPr="00C70E76">
        <w:rPr>
          <w:rFonts w:hint="cs"/>
          <w:rtl/>
        </w:rPr>
        <w:t>ومن يبغض أحمد فقد أبغضني</w:t>
      </w:r>
      <w:r>
        <w:rPr>
          <w:rFonts w:hint="cs"/>
          <w:rtl/>
        </w:rPr>
        <w:t xml:space="preserve">، </w:t>
      </w:r>
      <w:r w:rsidRPr="00C70E76">
        <w:rPr>
          <w:rFonts w:hint="cs"/>
          <w:rtl/>
        </w:rPr>
        <w:t>ومن أبغضني فقد أبغض الله.</w:t>
      </w:r>
    </w:p>
    <w:p w:rsidR="003550AC" w:rsidRDefault="003550AC" w:rsidP="00AE6309">
      <w:pPr>
        <w:pStyle w:val="libBold2"/>
        <w:rPr>
          <w:rtl/>
        </w:rPr>
      </w:pPr>
      <w:r w:rsidRPr="00631369">
        <w:rPr>
          <w:rFonts w:hint="cs"/>
          <w:rtl/>
        </w:rPr>
        <w:t>وفي النهاية لابن كثير: 12</w:t>
      </w:r>
      <w:r w:rsidR="003708E0">
        <w:rPr>
          <w:rFonts w:hint="cs"/>
          <w:rtl/>
        </w:rPr>
        <w:t>/</w:t>
      </w:r>
      <w:r w:rsidRPr="00631369">
        <w:rPr>
          <w:rFonts w:hint="cs"/>
          <w:rtl/>
        </w:rPr>
        <w:t xml:space="preserve">323: </w:t>
      </w:r>
    </w:p>
    <w:p w:rsidR="00960004" w:rsidRDefault="003550AC" w:rsidP="00A26ACF">
      <w:pPr>
        <w:pStyle w:val="libNormal"/>
        <w:rPr>
          <w:rtl/>
        </w:rPr>
      </w:pPr>
      <w:r w:rsidRPr="00C70E76">
        <w:rPr>
          <w:rFonts w:hint="cs"/>
          <w:rtl/>
        </w:rPr>
        <w:t>وفي صفر سنة 542 رأى رجل في المنام قائلاً يقول له</w:t>
      </w:r>
      <w:r>
        <w:rPr>
          <w:rFonts w:hint="cs"/>
          <w:rtl/>
        </w:rPr>
        <w:t xml:space="preserve">: </w:t>
      </w:r>
      <w:r w:rsidRPr="00C70E76">
        <w:rPr>
          <w:rFonts w:hint="cs"/>
          <w:rtl/>
        </w:rPr>
        <w:t>من زار أحمد بن حنبل غفر له. قال</w:t>
      </w:r>
      <w:r>
        <w:rPr>
          <w:rFonts w:hint="cs"/>
          <w:rtl/>
        </w:rPr>
        <w:t xml:space="preserve">: </w:t>
      </w:r>
      <w:r w:rsidRPr="00C70E76">
        <w:rPr>
          <w:rFonts w:hint="cs"/>
          <w:rtl/>
        </w:rPr>
        <w:t>فلم يبق خاصٌ ولا عامٌ إلا زاره وعقدت يومئذٍ ثم مجلساً</w:t>
      </w:r>
      <w:r>
        <w:rPr>
          <w:rFonts w:hint="cs"/>
          <w:rtl/>
        </w:rPr>
        <w:t xml:space="preserve">، </w:t>
      </w:r>
      <w:r w:rsidRPr="00C70E76">
        <w:rPr>
          <w:rFonts w:hint="cs"/>
          <w:rtl/>
        </w:rPr>
        <w:t>فاجتمع فيه ألوفٌ من الناس</w:t>
      </w:r>
      <w:r>
        <w:rPr>
          <w:rFonts w:hint="cs"/>
          <w:rtl/>
        </w:rPr>
        <w:t xml:space="preserve">!! </w:t>
      </w:r>
    </w:p>
    <w:p w:rsidR="003550AC" w:rsidRDefault="003550AC" w:rsidP="00181AF2">
      <w:pPr>
        <w:pStyle w:val="Heading2Center"/>
        <w:rPr>
          <w:rtl/>
        </w:rPr>
      </w:pPr>
      <w:bookmarkStart w:id="120" w:name="_Toc377805318"/>
      <w:r w:rsidRPr="00C70E76">
        <w:rPr>
          <w:rFonts w:hint="cs"/>
          <w:rtl/>
        </w:rPr>
        <w:t>التوسل الواسع في صلاة الاستسقاء</w:t>
      </w:r>
      <w:bookmarkEnd w:id="120"/>
    </w:p>
    <w:p w:rsidR="003550AC" w:rsidRDefault="003550AC" w:rsidP="00A26ACF">
      <w:pPr>
        <w:pStyle w:val="libNormal"/>
        <w:rPr>
          <w:rtl/>
        </w:rPr>
      </w:pPr>
      <w:r w:rsidRPr="00C70E76">
        <w:rPr>
          <w:rFonts w:hint="cs"/>
          <w:rtl/>
        </w:rPr>
        <w:t>ورد عندنا وعندهم الحث على التوسل في صلاة الاستسقاء بالأخيار والضعفاء والمرضى</w:t>
      </w:r>
      <w:r>
        <w:rPr>
          <w:rFonts w:hint="cs"/>
          <w:rtl/>
        </w:rPr>
        <w:t xml:space="preserve">، </w:t>
      </w:r>
      <w:r w:rsidRPr="00C70E76">
        <w:rPr>
          <w:rFonts w:hint="cs"/>
          <w:rtl/>
        </w:rPr>
        <w:t>ومن ذلك</w:t>
      </w:r>
      <w:r>
        <w:rPr>
          <w:rFonts w:hint="cs"/>
          <w:rtl/>
        </w:rPr>
        <w:t xml:space="preserve">: </w:t>
      </w:r>
      <w:r w:rsidRPr="004E04DC">
        <w:rPr>
          <w:rStyle w:val="libBold2Char"/>
          <w:rFonts w:hint="cs"/>
          <w:rtl/>
        </w:rPr>
        <w:t>ما قاله النووي في المجموع: 5</w:t>
      </w:r>
      <w:r w:rsidR="003708E0" w:rsidRPr="004E04DC">
        <w:rPr>
          <w:rStyle w:val="libBold2Char"/>
          <w:rFonts w:hint="cs"/>
          <w:rtl/>
        </w:rPr>
        <w:t>/</w:t>
      </w:r>
      <w:r w:rsidRPr="004E04DC">
        <w:rPr>
          <w:rStyle w:val="libBold2Char"/>
          <w:rFonts w:hint="cs"/>
          <w:rtl/>
        </w:rPr>
        <w:t>66:</w:t>
      </w:r>
      <w:r>
        <w:rPr>
          <w:rFonts w:hint="cs"/>
          <w:rtl/>
        </w:rPr>
        <w:t xml:space="preserve"> </w:t>
      </w:r>
    </w:p>
    <w:p w:rsidR="003550AC" w:rsidRDefault="003550AC" w:rsidP="00A26ACF">
      <w:pPr>
        <w:pStyle w:val="libNormal"/>
        <w:rPr>
          <w:rtl/>
        </w:rPr>
      </w:pPr>
      <w:r w:rsidRPr="00C70E76">
        <w:rPr>
          <w:rFonts w:hint="cs"/>
          <w:rtl/>
        </w:rPr>
        <w:t>قال في الأم</w:t>
      </w:r>
      <w:r>
        <w:rPr>
          <w:rFonts w:hint="cs"/>
          <w:rtl/>
        </w:rPr>
        <w:t xml:space="preserve">: </w:t>
      </w:r>
      <w:r w:rsidRPr="00C70E76">
        <w:rPr>
          <w:rFonts w:hint="cs"/>
          <w:rtl/>
        </w:rPr>
        <w:t>ولا آمر باخراج البهائم. وقال أبو اسحق</w:t>
      </w:r>
      <w:r>
        <w:rPr>
          <w:rFonts w:hint="cs"/>
          <w:rtl/>
        </w:rPr>
        <w:t xml:space="preserve">: </w:t>
      </w:r>
      <w:r w:rsidRPr="00C70E76">
        <w:rPr>
          <w:rFonts w:hint="cs"/>
          <w:rtl/>
        </w:rPr>
        <w:t>استحب اخراج البهائم</w:t>
      </w:r>
      <w:r>
        <w:rPr>
          <w:rFonts w:hint="cs"/>
          <w:rtl/>
        </w:rPr>
        <w:t xml:space="preserve">، </w:t>
      </w:r>
      <w:r w:rsidRPr="00C70E76">
        <w:rPr>
          <w:rFonts w:hint="cs"/>
          <w:rtl/>
        </w:rPr>
        <w:t>لعل الله تعالى يرحمها</w:t>
      </w:r>
      <w:r>
        <w:rPr>
          <w:rFonts w:hint="cs"/>
          <w:rtl/>
        </w:rPr>
        <w:t xml:space="preserve">، </w:t>
      </w:r>
      <w:r w:rsidRPr="00C70E76">
        <w:rPr>
          <w:rFonts w:hint="cs"/>
          <w:rtl/>
        </w:rPr>
        <w:t>لما روي أن سليمان صلى الله عليه وسلم خرج ليستسقي فرأى نملة تستسقي</w:t>
      </w:r>
      <w:r>
        <w:rPr>
          <w:rFonts w:hint="cs"/>
          <w:rtl/>
        </w:rPr>
        <w:t xml:space="preserve">، </w:t>
      </w:r>
      <w:r w:rsidRPr="00C70E76">
        <w:rPr>
          <w:rFonts w:hint="cs"/>
          <w:rtl/>
        </w:rPr>
        <w:t>فقال ارجعوا فإن الله تعالى سقاكم بغيركم.</w:t>
      </w:r>
    </w:p>
    <w:p w:rsidR="003550AC" w:rsidRPr="00C70E76" w:rsidRDefault="003550AC" w:rsidP="00A26ACF">
      <w:pPr>
        <w:pStyle w:val="libNormal"/>
        <w:rPr>
          <w:rtl/>
        </w:rPr>
      </w:pPr>
      <w:r w:rsidRPr="00C70E76">
        <w:rPr>
          <w:rFonts w:hint="cs"/>
          <w:rtl/>
        </w:rPr>
        <w:t>ويكره إخراج الكفار للاستسقاء لأنهم أعداء الله فلا يجوز أن يتوسل بهم اليه</w:t>
      </w:r>
      <w:r>
        <w:rPr>
          <w:rFonts w:hint="cs"/>
          <w:rtl/>
        </w:rPr>
        <w:t xml:space="preserve">، </w:t>
      </w:r>
      <w:r w:rsidRPr="00C70E76">
        <w:rPr>
          <w:rFonts w:hint="cs"/>
          <w:rtl/>
        </w:rPr>
        <w:t>فإن حضروا وتميزوا لم يمنعوا</w:t>
      </w:r>
      <w:r>
        <w:rPr>
          <w:rFonts w:hint="cs"/>
          <w:rtl/>
        </w:rPr>
        <w:t xml:space="preserve">، </w:t>
      </w:r>
      <w:r w:rsidRPr="00C70E76">
        <w:rPr>
          <w:rFonts w:hint="cs"/>
          <w:rtl/>
        </w:rPr>
        <w:t>لأنهم جاؤوا في طلب الرزق.</w:t>
      </w:r>
    </w:p>
    <w:p w:rsidR="003550AC" w:rsidRDefault="003550AC" w:rsidP="003550AC">
      <w:pPr>
        <w:pStyle w:val="libNormal"/>
      </w:pPr>
      <w:r>
        <w:rPr>
          <w:rFonts w:hint="cs"/>
          <w:rtl/>
        </w:rPr>
        <w:br w:type="page"/>
      </w:r>
    </w:p>
    <w:p w:rsidR="003550AC" w:rsidRDefault="003550AC" w:rsidP="004E04DC">
      <w:pPr>
        <w:pStyle w:val="libBold2"/>
        <w:rPr>
          <w:rtl/>
        </w:rPr>
      </w:pPr>
      <w:r w:rsidRPr="00C70E76">
        <w:rPr>
          <w:rFonts w:hint="cs"/>
          <w:rtl/>
        </w:rPr>
        <w:lastRenderedPageBreak/>
        <w:t>وقال في</w:t>
      </w:r>
      <w:r>
        <w:rPr>
          <w:rFonts w:hint="cs"/>
          <w:rtl/>
        </w:rPr>
        <w:t xml:space="preserve">: </w:t>
      </w:r>
      <w:r w:rsidRPr="00C70E76">
        <w:rPr>
          <w:rFonts w:hint="cs"/>
          <w:rtl/>
        </w:rPr>
        <w:t>5</w:t>
      </w:r>
      <w:r w:rsidR="003708E0">
        <w:rPr>
          <w:rFonts w:hint="cs"/>
          <w:rtl/>
        </w:rPr>
        <w:t>/</w:t>
      </w:r>
      <w:r w:rsidRPr="00C70E76">
        <w:rPr>
          <w:rFonts w:hint="cs"/>
          <w:rtl/>
        </w:rPr>
        <w:t>70</w:t>
      </w:r>
      <w:r>
        <w:rPr>
          <w:rFonts w:hint="cs"/>
          <w:rtl/>
        </w:rPr>
        <w:t xml:space="preserve">: </w:t>
      </w:r>
    </w:p>
    <w:p w:rsidR="003550AC" w:rsidRDefault="003550AC" w:rsidP="00A26ACF">
      <w:pPr>
        <w:pStyle w:val="libNormal"/>
        <w:rPr>
          <w:rtl/>
        </w:rPr>
      </w:pPr>
      <w:r w:rsidRPr="00C70E76">
        <w:rPr>
          <w:rFonts w:hint="cs"/>
          <w:rtl/>
        </w:rPr>
        <w:t>يستحب أن يستسقى بالخيار من أقارب رسول الله صلى الله عليه وسلم</w:t>
      </w:r>
      <w:r>
        <w:rPr>
          <w:rFonts w:hint="cs"/>
          <w:rtl/>
        </w:rPr>
        <w:t xml:space="preserve">، </w:t>
      </w:r>
      <w:r w:rsidRPr="00C70E76">
        <w:rPr>
          <w:rFonts w:hint="cs"/>
          <w:rtl/>
        </w:rPr>
        <w:t>وبأهل الصلاح من غيرهم</w:t>
      </w:r>
      <w:r>
        <w:rPr>
          <w:rFonts w:hint="cs"/>
          <w:rtl/>
        </w:rPr>
        <w:t xml:space="preserve">، </w:t>
      </w:r>
      <w:r w:rsidRPr="00C70E76">
        <w:rPr>
          <w:rFonts w:hint="cs"/>
          <w:rtl/>
        </w:rPr>
        <w:t>وبالشيوخ والضعفاء والصبيان والعجائز وغير ذوات الهيئات من النساء</w:t>
      </w:r>
      <w:r>
        <w:rPr>
          <w:rFonts w:hint="cs"/>
          <w:rtl/>
        </w:rPr>
        <w:t xml:space="preserve">، </w:t>
      </w:r>
      <w:r w:rsidRPr="00C70E76">
        <w:rPr>
          <w:rFonts w:hint="cs"/>
          <w:rtl/>
        </w:rPr>
        <w:t>ودليله ما ذكره المصنف.</w:t>
      </w:r>
    </w:p>
    <w:p w:rsidR="003550AC" w:rsidRDefault="003550AC" w:rsidP="00A26ACF">
      <w:pPr>
        <w:pStyle w:val="libNormal"/>
        <w:rPr>
          <w:rtl/>
        </w:rPr>
      </w:pPr>
      <w:r w:rsidRPr="00C70E76">
        <w:rPr>
          <w:rFonts w:hint="cs"/>
          <w:rtl/>
        </w:rPr>
        <w:t>وأيضاً ففي الصحيح أن رسول الله صلى الله عليه وسلم قال</w:t>
      </w:r>
      <w:r>
        <w:rPr>
          <w:rFonts w:hint="cs"/>
          <w:rtl/>
        </w:rPr>
        <w:t xml:space="preserve">: </w:t>
      </w:r>
      <w:r w:rsidRPr="00C70E76">
        <w:rPr>
          <w:rFonts w:hint="cs"/>
          <w:rtl/>
        </w:rPr>
        <w:t>وهل تنصرون وترزقون إلا بضعفائكم</w:t>
      </w:r>
      <w:r>
        <w:rPr>
          <w:rFonts w:hint="cs"/>
          <w:rtl/>
        </w:rPr>
        <w:t xml:space="preserve">؟ </w:t>
      </w:r>
      <w:r w:rsidRPr="00C70E76">
        <w:rPr>
          <w:rFonts w:hint="cs"/>
          <w:rtl/>
        </w:rPr>
        <w:t>.</w:t>
      </w:r>
    </w:p>
    <w:p w:rsidR="003550AC" w:rsidRDefault="003550AC" w:rsidP="00A26ACF">
      <w:pPr>
        <w:pStyle w:val="libNormal"/>
        <w:rPr>
          <w:rtl/>
        </w:rPr>
      </w:pPr>
      <w:r w:rsidRPr="00C70E76">
        <w:rPr>
          <w:rFonts w:hint="cs"/>
          <w:rtl/>
        </w:rPr>
        <w:t>قال القاضي حسين والروياني والرافعي وآخرون من أصحابنا</w:t>
      </w:r>
      <w:r>
        <w:rPr>
          <w:rFonts w:hint="cs"/>
          <w:rtl/>
        </w:rPr>
        <w:t xml:space="preserve">: </w:t>
      </w:r>
      <w:r w:rsidRPr="00C70E76">
        <w:rPr>
          <w:rFonts w:hint="cs"/>
          <w:rtl/>
        </w:rPr>
        <w:t>ويستحب أن يذكر كل واحد من القوم في نفسه ما فعله من الطاعة الجليلة</w:t>
      </w:r>
      <w:r>
        <w:rPr>
          <w:rFonts w:hint="cs"/>
          <w:rtl/>
        </w:rPr>
        <w:t xml:space="preserve">، </w:t>
      </w:r>
      <w:r w:rsidRPr="00C70E76">
        <w:rPr>
          <w:rFonts w:hint="cs"/>
          <w:rtl/>
        </w:rPr>
        <w:t>ويتشفع به ويتوسل.</w:t>
      </w:r>
    </w:p>
    <w:p w:rsidR="003550AC" w:rsidRDefault="003550AC" w:rsidP="00A26ACF">
      <w:pPr>
        <w:pStyle w:val="libNormal"/>
        <w:rPr>
          <w:rtl/>
        </w:rPr>
      </w:pPr>
      <w:r w:rsidRPr="00C70E76">
        <w:rPr>
          <w:rFonts w:hint="cs"/>
          <w:rtl/>
        </w:rPr>
        <w:t>واستدلوا بحديث ابن عمر في الصحيحين عن رسول الله صلى الله عليه وسلم في قصة أصحاب الغار الثلاثة الذين أووا الى غار فأطبقت عليهم صخرة</w:t>
      </w:r>
      <w:r>
        <w:rPr>
          <w:rFonts w:hint="cs"/>
          <w:rtl/>
        </w:rPr>
        <w:t xml:space="preserve">، </w:t>
      </w:r>
      <w:r w:rsidRPr="00C70E76">
        <w:rPr>
          <w:rFonts w:hint="cs"/>
          <w:rtl/>
        </w:rPr>
        <w:t>فتوسل كل واحد بصالح عمله</w:t>
      </w:r>
      <w:r>
        <w:rPr>
          <w:rFonts w:hint="cs"/>
          <w:rtl/>
        </w:rPr>
        <w:t xml:space="preserve">، </w:t>
      </w:r>
      <w:r w:rsidRPr="00C70E76">
        <w:rPr>
          <w:rFonts w:hint="cs"/>
          <w:rtl/>
        </w:rPr>
        <w:t>فأزال الله عنهم بسؤال كل واحد ثلثاً من الصخرة وخرجوا يمشون. انتهى.</w:t>
      </w:r>
    </w:p>
    <w:p w:rsidR="00960004" w:rsidRDefault="003550AC" w:rsidP="00A26ACF">
      <w:pPr>
        <w:pStyle w:val="libNormal"/>
        <w:rPr>
          <w:rtl/>
        </w:rPr>
      </w:pPr>
      <w:r w:rsidRPr="00C70E76">
        <w:rPr>
          <w:rFonts w:hint="cs"/>
          <w:rtl/>
        </w:rPr>
        <w:t>فهذه فتاوى من فقهاء المذاهب الأربعة</w:t>
      </w:r>
      <w:r>
        <w:rPr>
          <w:rFonts w:hint="cs"/>
          <w:rtl/>
        </w:rPr>
        <w:t xml:space="preserve">، </w:t>
      </w:r>
      <w:r w:rsidRPr="00C70E76">
        <w:rPr>
          <w:rFonts w:hint="cs"/>
          <w:rtl/>
        </w:rPr>
        <w:t>تنص على التوسل بالصالحين والضعفاء والمرضى والأعمال والحيوانات</w:t>
      </w:r>
      <w:r>
        <w:rPr>
          <w:rFonts w:hint="cs"/>
          <w:rtl/>
        </w:rPr>
        <w:t xml:space="preserve">، </w:t>
      </w:r>
      <w:r w:rsidRPr="00C70E76">
        <w:rPr>
          <w:rFonts w:hint="cs"/>
          <w:rtl/>
        </w:rPr>
        <w:t>وتنص على أنه توسل واستشفاع</w:t>
      </w:r>
      <w:r>
        <w:rPr>
          <w:rFonts w:hint="cs"/>
          <w:rtl/>
        </w:rPr>
        <w:t xml:space="preserve">، </w:t>
      </w:r>
      <w:r w:rsidRPr="00C70E76">
        <w:rPr>
          <w:rFonts w:hint="cs"/>
          <w:rtl/>
        </w:rPr>
        <w:t>وهو أوسع من التوسل المتبادر الى أذهاننا بالنبي وأهل بيته صلى الله عليه وعليهم.</w:t>
      </w:r>
    </w:p>
    <w:p w:rsidR="003550AC" w:rsidRDefault="003550AC" w:rsidP="00181AF2">
      <w:pPr>
        <w:pStyle w:val="Heading2Center"/>
        <w:rPr>
          <w:rtl/>
        </w:rPr>
      </w:pPr>
      <w:bookmarkStart w:id="121" w:name="_Toc377805319"/>
      <w:r w:rsidRPr="00C70E76">
        <w:rPr>
          <w:rFonts w:hint="cs"/>
          <w:rtl/>
        </w:rPr>
        <w:t>المسألة السابعة</w:t>
      </w:r>
      <w:r>
        <w:rPr>
          <w:rFonts w:hint="cs"/>
          <w:rtl/>
        </w:rPr>
        <w:t xml:space="preserve">: </w:t>
      </w:r>
      <w:r w:rsidRPr="00C70E76">
        <w:rPr>
          <w:rFonts w:hint="cs"/>
          <w:rtl/>
        </w:rPr>
        <w:t>التوسل العملي بالأعمال الصالحة</w:t>
      </w:r>
      <w:bookmarkEnd w:id="121"/>
    </w:p>
    <w:p w:rsidR="003550AC" w:rsidRDefault="003550AC" w:rsidP="00AE6309">
      <w:pPr>
        <w:pStyle w:val="libBold2"/>
        <w:rPr>
          <w:rtl/>
        </w:rPr>
      </w:pPr>
      <w:r w:rsidRPr="00F3635F">
        <w:rPr>
          <w:rFonts w:hint="cs"/>
          <w:rtl/>
        </w:rPr>
        <w:t>في بحار الأنوار: 74</w:t>
      </w:r>
      <w:r w:rsidR="003708E0">
        <w:rPr>
          <w:rFonts w:hint="cs"/>
          <w:rtl/>
        </w:rPr>
        <w:t>/</w:t>
      </w:r>
      <w:r w:rsidRPr="00F3635F">
        <w:rPr>
          <w:rFonts w:hint="cs"/>
          <w:rtl/>
        </w:rPr>
        <w:t xml:space="preserve">398: </w:t>
      </w:r>
    </w:p>
    <w:p w:rsidR="003550AC" w:rsidRDefault="003550AC" w:rsidP="00A26ACF">
      <w:pPr>
        <w:pStyle w:val="libNormal"/>
        <w:rPr>
          <w:rtl/>
        </w:rPr>
      </w:pPr>
      <w:r w:rsidRPr="00C70E76">
        <w:rPr>
          <w:rFonts w:hint="cs"/>
          <w:rtl/>
        </w:rPr>
        <w:t>عن أمالي المفيد</w:t>
      </w:r>
      <w:r>
        <w:rPr>
          <w:rFonts w:hint="cs"/>
          <w:rtl/>
        </w:rPr>
        <w:t xml:space="preserve">، </w:t>
      </w:r>
      <w:r w:rsidRPr="00C70E76">
        <w:rPr>
          <w:rFonts w:hint="cs"/>
          <w:rtl/>
        </w:rPr>
        <w:t>عن أحمد بن الوليد</w:t>
      </w:r>
      <w:r>
        <w:rPr>
          <w:rFonts w:hint="cs"/>
          <w:rtl/>
        </w:rPr>
        <w:t xml:space="preserve">، </w:t>
      </w:r>
      <w:r w:rsidRPr="00C70E76">
        <w:rPr>
          <w:rFonts w:hint="cs"/>
          <w:rtl/>
        </w:rPr>
        <w:t>عن أبيه</w:t>
      </w:r>
      <w:r>
        <w:rPr>
          <w:rFonts w:hint="cs"/>
          <w:rtl/>
        </w:rPr>
        <w:t xml:space="preserve">، </w:t>
      </w:r>
      <w:r w:rsidRPr="00C70E76">
        <w:rPr>
          <w:rFonts w:hint="cs"/>
          <w:rtl/>
        </w:rPr>
        <w:t>عن الصفار</w:t>
      </w:r>
      <w:r>
        <w:rPr>
          <w:rFonts w:hint="cs"/>
          <w:rtl/>
        </w:rPr>
        <w:t xml:space="preserve">، </w:t>
      </w:r>
      <w:r w:rsidRPr="00C70E76">
        <w:rPr>
          <w:rFonts w:hint="cs"/>
          <w:rtl/>
        </w:rPr>
        <w:t>عن ابن عيسى</w:t>
      </w:r>
      <w:r>
        <w:rPr>
          <w:rFonts w:hint="cs"/>
          <w:rtl/>
        </w:rPr>
        <w:t xml:space="preserve">، </w:t>
      </w:r>
      <w:r w:rsidRPr="00C70E76">
        <w:rPr>
          <w:rFonts w:hint="cs"/>
          <w:rtl/>
        </w:rPr>
        <w:t>عن ابن محبوب</w:t>
      </w:r>
      <w:r>
        <w:rPr>
          <w:rFonts w:hint="cs"/>
          <w:rtl/>
        </w:rPr>
        <w:t xml:space="preserve">، </w:t>
      </w:r>
      <w:r w:rsidRPr="00C70E76">
        <w:rPr>
          <w:rFonts w:hint="cs"/>
          <w:rtl/>
        </w:rPr>
        <w:t>عن علي بن أبي حمزة</w:t>
      </w:r>
      <w:r>
        <w:rPr>
          <w:rFonts w:hint="cs"/>
          <w:rtl/>
        </w:rPr>
        <w:t xml:space="preserve">، </w:t>
      </w:r>
      <w:r w:rsidRPr="00C70E76">
        <w:rPr>
          <w:rFonts w:hint="cs"/>
          <w:rtl/>
        </w:rPr>
        <w:t>عن أبي بصير</w:t>
      </w:r>
      <w:r>
        <w:rPr>
          <w:rFonts w:hint="cs"/>
          <w:rtl/>
        </w:rPr>
        <w:t xml:space="preserve">، </w:t>
      </w:r>
      <w:r w:rsidRPr="00C70E76">
        <w:rPr>
          <w:rFonts w:hint="cs"/>
          <w:rtl/>
        </w:rPr>
        <w:t xml:space="preserve">عن أبي جعفر محمد بن علي بن الحسين </w:t>
      </w:r>
      <w:r w:rsidR="003F5631" w:rsidRPr="003F5631">
        <w:rPr>
          <w:rStyle w:val="libAlaemChar"/>
          <w:rFonts w:hint="cs"/>
          <w:rtl/>
        </w:rPr>
        <w:t>عليهم‌السلام</w:t>
      </w:r>
      <w:r w:rsidRPr="00C70E76">
        <w:rPr>
          <w:rFonts w:hint="cs"/>
          <w:rtl/>
        </w:rPr>
        <w:t xml:space="preserve"> قال</w:t>
      </w:r>
      <w:r>
        <w:rPr>
          <w:rFonts w:hint="cs"/>
          <w:rtl/>
        </w:rPr>
        <w:t xml:space="preserve">: </w:t>
      </w:r>
      <w:r w:rsidRPr="00C70E76">
        <w:rPr>
          <w:rFonts w:hint="cs"/>
          <w:rtl/>
        </w:rPr>
        <w:t xml:space="preserve">قال أمير المؤمنين </w:t>
      </w:r>
      <w:r w:rsidR="003F5631" w:rsidRPr="003F5631">
        <w:rPr>
          <w:rStyle w:val="libAlaemChar"/>
          <w:rFonts w:hint="cs"/>
          <w:rtl/>
        </w:rPr>
        <w:t>عليه‌السلام</w:t>
      </w:r>
      <w:r>
        <w:rPr>
          <w:rFonts w:hint="cs"/>
          <w:rtl/>
        </w:rPr>
        <w:t xml:space="preserve">: </w:t>
      </w:r>
    </w:p>
    <w:p w:rsidR="003550AC" w:rsidRPr="00C70E76" w:rsidRDefault="003550AC" w:rsidP="00A26ACF">
      <w:pPr>
        <w:pStyle w:val="libNormal"/>
        <w:rPr>
          <w:rtl/>
        </w:rPr>
      </w:pPr>
      <w:r w:rsidRPr="00C70E76">
        <w:rPr>
          <w:rFonts w:hint="cs"/>
          <w:rtl/>
        </w:rPr>
        <w:t>أفضل ما توسل به المتوسلون الايمان بالله</w:t>
      </w:r>
      <w:r>
        <w:rPr>
          <w:rFonts w:hint="cs"/>
          <w:rtl/>
        </w:rPr>
        <w:t xml:space="preserve">، </w:t>
      </w:r>
      <w:r w:rsidRPr="00C70E76">
        <w:rPr>
          <w:rFonts w:hint="cs"/>
          <w:rtl/>
        </w:rPr>
        <w:t>ورسوله</w:t>
      </w:r>
      <w:r>
        <w:rPr>
          <w:rFonts w:hint="cs"/>
          <w:rtl/>
        </w:rPr>
        <w:t xml:space="preserve">، </w:t>
      </w:r>
      <w:r w:rsidRPr="00C70E76">
        <w:rPr>
          <w:rFonts w:hint="cs"/>
          <w:rtl/>
        </w:rPr>
        <w:t>والجهاد في سبيل الله</w:t>
      </w:r>
      <w:r>
        <w:rPr>
          <w:rFonts w:hint="cs"/>
          <w:rtl/>
        </w:rPr>
        <w:t xml:space="preserve">، </w:t>
      </w:r>
      <w:r w:rsidRPr="00C70E76">
        <w:rPr>
          <w:rFonts w:hint="cs"/>
          <w:rtl/>
        </w:rPr>
        <w:t>وكلمة الاخلاص فإنها الفطرة</w:t>
      </w:r>
      <w:r>
        <w:rPr>
          <w:rFonts w:hint="cs"/>
          <w:rtl/>
        </w:rPr>
        <w:t xml:space="preserve">، </w:t>
      </w:r>
      <w:r w:rsidRPr="00C70E76">
        <w:rPr>
          <w:rFonts w:hint="cs"/>
          <w:rtl/>
        </w:rPr>
        <w:t>وإقام الصلاة فانها الملة</w:t>
      </w:r>
      <w:r>
        <w:rPr>
          <w:rFonts w:hint="cs"/>
          <w:rtl/>
        </w:rPr>
        <w:t xml:space="preserve">، </w:t>
      </w:r>
      <w:r w:rsidRPr="00C70E76">
        <w:rPr>
          <w:rFonts w:hint="cs"/>
          <w:rtl/>
        </w:rPr>
        <w:t>وإيتاء الزكاة فإنها من فرائض</w:t>
      </w:r>
    </w:p>
    <w:p w:rsidR="003550AC" w:rsidRDefault="003550AC" w:rsidP="003550AC">
      <w:pPr>
        <w:pStyle w:val="libNormal"/>
      </w:pPr>
      <w:r>
        <w:rPr>
          <w:rFonts w:hint="cs"/>
          <w:rtl/>
        </w:rPr>
        <w:br w:type="page"/>
      </w:r>
    </w:p>
    <w:p w:rsidR="003550AC" w:rsidRDefault="003550AC" w:rsidP="004E04DC">
      <w:pPr>
        <w:pStyle w:val="libNormal0"/>
        <w:rPr>
          <w:rtl/>
        </w:rPr>
      </w:pPr>
      <w:r w:rsidRPr="00C70E76">
        <w:rPr>
          <w:rFonts w:hint="cs"/>
          <w:rtl/>
        </w:rPr>
        <w:lastRenderedPageBreak/>
        <w:t>الله</w:t>
      </w:r>
      <w:r>
        <w:rPr>
          <w:rFonts w:hint="cs"/>
          <w:rtl/>
        </w:rPr>
        <w:t xml:space="preserve">، </w:t>
      </w:r>
      <w:r w:rsidRPr="00C70E76">
        <w:rPr>
          <w:rFonts w:hint="cs"/>
          <w:rtl/>
        </w:rPr>
        <w:t>وصيام شهر رمضان فإنه جنة من عذاب الله</w:t>
      </w:r>
      <w:r>
        <w:rPr>
          <w:rFonts w:hint="cs"/>
          <w:rtl/>
        </w:rPr>
        <w:t xml:space="preserve">، </w:t>
      </w:r>
      <w:r w:rsidRPr="00C70E76">
        <w:rPr>
          <w:rFonts w:hint="cs"/>
          <w:rtl/>
        </w:rPr>
        <w:t>وحج البيت فإنه ميقات للدين ومدحضة للذنب</w:t>
      </w:r>
      <w:r>
        <w:rPr>
          <w:rFonts w:hint="cs"/>
          <w:rtl/>
        </w:rPr>
        <w:t xml:space="preserve">، </w:t>
      </w:r>
      <w:r w:rsidRPr="00C70E76">
        <w:rPr>
          <w:rFonts w:hint="cs"/>
          <w:rtl/>
        </w:rPr>
        <w:t>وصلة الرحم فإنها مثراة للمال ومنسأة للاجل</w:t>
      </w:r>
      <w:r>
        <w:rPr>
          <w:rFonts w:hint="cs"/>
          <w:rtl/>
        </w:rPr>
        <w:t xml:space="preserve">، </w:t>
      </w:r>
      <w:r w:rsidRPr="00C70E76">
        <w:rPr>
          <w:rFonts w:hint="cs"/>
          <w:rtl/>
        </w:rPr>
        <w:t>والصدقة في السر فإنها تذهب الخطيئة وتطفيء غضب الرب</w:t>
      </w:r>
      <w:r>
        <w:rPr>
          <w:rFonts w:hint="cs"/>
          <w:rtl/>
        </w:rPr>
        <w:t xml:space="preserve">، </w:t>
      </w:r>
      <w:r w:rsidRPr="00C70E76">
        <w:rPr>
          <w:rFonts w:hint="cs"/>
          <w:rtl/>
        </w:rPr>
        <w:t>وصنايع المعروف فإنها تدفع ميتة السوء</w:t>
      </w:r>
      <w:r>
        <w:rPr>
          <w:rFonts w:hint="cs"/>
          <w:rtl/>
        </w:rPr>
        <w:t xml:space="preserve">، </w:t>
      </w:r>
      <w:r w:rsidRPr="00C70E76">
        <w:rPr>
          <w:rFonts w:hint="cs"/>
          <w:rtl/>
        </w:rPr>
        <w:t xml:space="preserve">وتقي مصارع الهوان. </w:t>
      </w:r>
      <w:r w:rsidRPr="004E04DC">
        <w:rPr>
          <w:rStyle w:val="libBold2Char"/>
          <w:rFonts w:hint="cs"/>
          <w:rtl/>
        </w:rPr>
        <w:t>ومثله في: 93</w:t>
      </w:r>
      <w:r w:rsidR="003708E0" w:rsidRPr="004E04DC">
        <w:rPr>
          <w:rStyle w:val="libBold2Char"/>
          <w:rFonts w:hint="cs"/>
          <w:rtl/>
        </w:rPr>
        <w:t>/</w:t>
      </w:r>
      <w:r w:rsidRPr="004E04DC">
        <w:rPr>
          <w:rStyle w:val="libBold2Char"/>
          <w:rFonts w:hint="cs"/>
          <w:rtl/>
        </w:rPr>
        <w:t>177</w:t>
      </w:r>
    </w:p>
    <w:p w:rsidR="003550AC" w:rsidRDefault="003550AC" w:rsidP="00A26ACF">
      <w:pPr>
        <w:pStyle w:val="libNormal"/>
        <w:rPr>
          <w:rtl/>
        </w:rPr>
      </w:pPr>
      <w:r w:rsidRPr="004E04DC">
        <w:rPr>
          <w:rStyle w:val="libBold2Char"/>
          <w:rFonts w:hint="cs"/>
          <w:rtl/>
        </w:rPr>
        <w:t>ونحوه في: 74</w:t>
      </w:r>
      <w:r w:rsidR="003708E0" w:rsidRPr="004E04DC">
        <w:rPr>
          <w:rStyle w:val="libBold2Char"/>
          <w:rFonts w:hint="cs"/>
          <w:rtl/>
        </w:rPr>
        <w:t>/</w:t>
      </w:r>
      <w:r w:rsidRPr="004E04DC">
        <w:rPr>
          <w:rStyle w:val="libBold2Char"/>
          <w:rFonts w:hint="cs"/>
          <w:rtl/>
        </w:rPr>
        <w:t>289،</w:t>
      </w:r>
      <w:r>
        <w:rPr>
          <w:rFonts w:hint="cs"/>
          <w:rtl/>
        </w:rPr>
        <w:t xml:space="preserve"> </w:t>
      </w:r>
      <w:r w:rsidRPr="00C70E76">
        <w:rPr>
          <w:rFonts w:hint="cs"/>
          <w:rtl/>
        </w:rPr>
        <w:t>عن تحف العقول</w:t>
      </w:r>
      <w:r>
        <w:rPr>
          <w:rFonts w:hint="cs"/>
          <w:rtl/>
        </w:rPr>
        <w:t xml:space="preserve">، </w:t>
      </w:r>
      <w:r w:rsidRPr="00C70E76">
        <w:rPr>
          <w:rFonts w:hint="cs"/>
          <w:rtl/>
        </w:rPr>
        <w:t>قال</w:t>
      </w:r>
      <w:r>
        <w:rPr>
          <w:rFonts w:hint="cs"/>
          <w:rtl/>
        </w:rPr>
        <w:t xml:space="preserve">: </w:t>
      </w:r>
      <w:r w:rsidRPr="00C70E76">
        <w:rPr>
          <w:rFonts w:hint="cs"/>
          <w:rtl/>
        </w:rPr>
        <w:t xml:space="preserve">خطبته </w:t>
      </w:r>
      <w:r w:rsidR="003F5631" w:rsidRPr="003F5631">
        <w:rPr>
          <w:rStyle w:val="libAlaemChar"/>
          <w:rFonts w:hint="cs"/>
          <w:rtl/>
        </w:rPr>
        <w:t>عليه‌السلام</w:t>
      </w:r>
      <w:r w:rsidRPr="00C70E76">
        <w:rPr>
          <w:rFonts w:hint="cs"/>
          <w:rtl/>
        </w:rPr>
        <w:t xml:space="preserve"> المعروفة بالديباج</w:t>
      </w:r>
      <w:r>
        <w:rPr>
          <w:rFonts w:hint="cs"/>
          <w:rtl/>
        </w:rPr>
        <w:t xml:space="preserve">: </w:t>
      </w:r>
    </w:p>
    <w:p w:rsidR="003550AC" w:rsidRDefault="003550AC" w:rsidP="00A26ACF">
      <w:pPr>
        <w:pStyle w:val="libNormal"/>
        <w:rPr>
          <w:rtl/>
        </w:rPr>
      </w:pPr>
      <w:r w:rsidRPr="00C70E76">
        <w:rPr>
          <w:rFonts w:hint="cs"/>
          <w:rtl/>
        </w:rPr>
        <w:t>الحمد لله فاطر الخلق</w:t>
      </w:r>
      <w:r>
        <w:rPr>
          <w:rFonts w:hint="cs"/>
          <w:rtl/>
        </w:rPr>
        <w:t xml:space="preserve">، </w:t>
      </w:r>
      <w:r w:rsidRPr="00C70E76">
        <w:rPr>
          <w:rFonts w:hint="cs"/>
          <w:rtl/>
        </w:rPr>
        <w:t>وخالق الاصباح</w:t>
      </w:r>
      <w:r>
        <w:rPr>
          <w:rFonts w:hint="cs"/>
          <w:rtl/>
        </w:rPr>
        <w:t xml:space="preserve">، </w:t>
      </w:r>
      <w:r w:rsidRPr="00C70E76">
        <w:rPr>
          <w:rFonts w:hint="cs"/>
          <w:rtl/>
        </w:rPr>
        <w:t>ومنشر الموتى</w:t>
      </w:r>
      <w:r>
        <w:rPr>
          <w:rFonts w:hint="cs"/>
          <w:rtl/>
        </w:rPr>
        <w:t xml:space="preserve">، </w:t>
      </w:r>
      <w:r w:rsidRPr="00C70E76">
        <w:rPr>
          <w:rFonts w:hint="cs"/>
          <w:rtl/>
        </w:rPr>
        <w:t>وباعث من في القبور</w:t>
      </w:r>
      <w:r>
        <w:rPr>
          <w:rFonts w:hint="cs"/>
          <w:rtl/>
        </w:rPr>
        <w:t xml:space="preserve">، </w:t>
      </w:r>
      <w:r w:rsidRPr="00C70E76">
        <w:rPr>
          <w:rFonts w:hint="cs"/>
          <w:rtl/>
        </w:rPr>
        <w:t>وأشهد أن لا الَه إلا الله وحده لا شريك له</w:t>
      </w:r>
      <w:r>
        <w:rPr>
          <w:rFonts w:hint="cs"/>
          <w:rtl/>
        </w:rPr>
        <w:t xml:space="preserve">، </w:t>
      </w:r>
      <w:r w:rsidRPr="00C70E76">
        <w:rPr>
          <w:rFonts w:hint="cs"/>
          <w:rtl/>
        </w:rPr>
        <w:t xml:space="preserve">وأن محمداً عبده ورسوله </w:t>
      </w:r>
      <w:r w:rsidR="003F5631" w:rsidRPr="003F5631">
        <w:rPr>
          <w:rStyle w:val="libAlaemChar"/>
          <w:rFonts w:hint="cs"/>
          <w:rtl/>
        </w:rPr>
        <w:t>صلى‌الله‌عليه‌وآله</w:t>
      </w:r>
      <w:r w:rsidRPr="00C70E76">
        <w:rPr>
          <w:rFonts w:hint="cs"/>
          <w:rtl/>
        </w:rPr>
        <w:t xml:space="preserve"> عباد الله</w:t>
      </w:r>
      <w:r>
        <w:rPr>
          <w:rFonts w:hint="cs"/>
          <w:rtl/>
        </w:rPr>
        <w:t xml:space="preserve">، </w:t>
      </w:r>
      <w:r w:rsidRPr="00C70E76">
        <w:rPr>
          <w:rFonts w:hint="cs"/>
          <w:rtl/>
        </w:rPr>
        <w:t>إن أفضل ماتوسل به المتوسلون الى الله جل ذكره</w:t>
      </w:r>
      <w:r>
        <w:rPr>
          <w:rFonts w:hint="cs"/>
          <w:rtl/>
        </w:rPr>
        <w:t xml:space="preserve">: </w:t>
      </w:r>
      <w:r w:rsidRPr="00C70E76">
        <w:rPr>
          <w:rFonts w:hint="cs"/>
          <w:rtl/>
        </w:rPr>
        <w:t>الايمان بالله وبرسله وما جاءت به من عند الله... الحديث</w:t>
      </w:r>
      <w:r>
        <w:rPr>
          <w:rFonts w:hint="cs"/>
          <w:rtl/>
        </w:rPr>
        <w:t xml:space="preserve">، </w:t>
      </w:r>
      <w:r w:rsidRPr="00C70E76">
        <w:rPr>
          <w:rFonts w:hint="cs"/>
          <w:rtl/>
        </w:rPr>
        <w:t>كما تقدم بتفاوت.</w:t>
      </w:r>
    </w:p>
    <w:p w:rsidR="003550AC" w:rsidRDefault="003550AC" w:rsidP="00A26ACF">
      <w:pPr>
        <w:pStyle w:val="libNormal"/>
        <w:rPr>
          <w:rtl/>
        </w:rPr>
      </w:pPr>
      <w:r w:rsidRPr="004E04DC">
        <w:rPr>
          <w:rStyle w:val="libBold2Char"/>
          <w:rFonts w:hint="cs"/>
          <w:rtl/>
        </w:rPr>
        <w:t>ورواه في: 71</w:t>
      </w:r>
      <w:r w:rsidR="003708E0" w:rsidRPr="004E04DC">
        <w:rPr>
          <w:rStyle w:val="libBold2Char"/>
          <w:rFonts w:hint="cs"/>
          <w:rtl/>
        </w:rPr>
        <w:t>/</w:t>
      </w:r>
      <w:r w:rsidRPr="004E04DC">
        <w:rPr>
          <w:rStyle w:val="libBold2Char"/>
          <w:rFonts w:hint="cs"/>
          <w:rtl/>
        </w:rPr>
        <w:t>410،</w:t>
      </w:r>
      <w:r>
        <w:rPr>
          <w:rFonts w:hint="cs"/>
          <w:rtl/>
        </w:rPr>
        <w:t xml:space="preserve"> </w:t>
      </w:r>
      <w:r w:rsidRPr="00C70E76">
        <w:rPr>
          <w:rFonts w:hint="cs"/>
          <w:rtl/>
        </w:rPr>
        <w:t>عن علل الشرائع عن أبي</w:t>
      </w:r>
      <w:r>
        <w:rPr>
          <w:rFonts w:hint="cs"/>
          <w:rtl/>
        </w:rPr>
        <w:t xml:space="preserve">، </w:t>
      </w:r>
      <w:r w:rsidRPr="00C70E76">
        <w:rPr>
          <w:rFonts w:hint="cs"/>
          <w:rtl/>
        </w:rPr>
        <w:t>عن سعد</w:t>
      </w:r>
      <w:r>
        <w:rPr>
          <w:rFonts w:hint="cs"/>
          <w:rtl/>
        </w:rPr>
        <w:t xml:space="preserve">، </w:t>
      </w:r>
      <w:r w:rsidRPr="00C70E76">
        <w:rPr>
          <w:rFonts w:hint="cs"/>
          <w:rtl/>
        </w:rPr>
        <w:t>عن ابراهيم بن مهزيار</w:t>
      </w:r>
      <w:r>
        <w:rPr>
          <w:rFonts w:hint="cs"/>
          <w:rtl/>
        </w:rPr>
        <w:t xml:space="preserve">، </w:t>
      </w:r>
      <w:r w:rsidRPr="00C70E76">
        <w:rPr>
          <w:rFonts w:hint="cs"/>
          <w:rtl/>
        </w:rPr>
        <w:t>عن أخيه علي</w:t>
      </w:r>
      <w:r>
        <w:rPr>
          <w:rFonts w:hint="cs"/>
          <w:rtl/>
        </w:rPr>
        <w:t xml:space="preserve">، </w:t>
      </w:r>
      <w:r w:rsidRPr="00C70E76">
        <w:rPr>
          <w:rFonts w:hint="cs"/>
          <w:rtl/>
        </w:rPr>
        <w:t>عن حماد عن ابراهيم بن عمر</w:t>
      </w:r>
      <w:r>
        <w:rPr>
          <w:rFonts w:hint="cs"/>
          <w:rtl/>
        </w:rPr>
        <w:t xml:space="preserve">، </w:t>
      </w:r>
      <w:r w:rsidRPr="00C70E76">
        <w:rPr>
          <w:rFonts w:hint="cs"/>
          <w:rtl/>
        </w:rPr>
        <w:t xml:space="preserve">رفعه الى أمير المؤمنين </w:t>
      </w:r>
      <w:r w:rsidR="003F5631" w:rsidRPr="003F5631">
        <w:rPr>
          <w:rStyle w:val="libAlaemChar"/>
          <w:rFonts w:hint="cs"/>
          <w:rtl/>
        </w:rPr>
        <w:t>عليه‌السلام</w:t>
      </w:r>
      <w:r w:rsidRPr="00C70E76">
        <w:rPr>
          <w:rFonts w:hint="cs"/>
          <w:rtl/>
        </w:rPr>
        <w:t xml:space="preserve"> قال</w:t>
      </w:r>
      <w:r>
        <w:rPr>
          <w:rFonts w:hint="cs"/>
          <w:rtl/>
        </w:rPr>
        <w:t xml:space="preserve">: </w:t>
      </w:r>
      <w:r w:rsidRPr="00C70E76">
        <w:rPr>
          <w:rFonts w:hint="cs"/>
          <w:rtl/>
        </w:rPr>
        <w:t>إن أفضل ما توسل به المتوسلون...</w:t>
      </w:r>
    </w:p>
    <w:p w:rsidR="003550AC" w:rsidRDefault="003550AC" w:rsidP="00A26ACF">
      <w:pPr>
        <w:pStyle w:val="libNormal"/>
        <w:rPr>
          <w:rtl/>
        </w:rPr>
      </w:pPr>
      <w:r w:rsidRPr="004E04DC">
        <w:rPr>
          <w:rStyle w:val="libBold2Char"/>
          <w:rFonts w:hint="cs"/>
          <w:rtl/>
        </w:rPr>
        <w:t>ورواه في: 62</w:t>
      </w:r>
      <w:r w:rsidR="003708E0" w:rsidRPr="004E04DC">
        <w:rPr>
          <w:rStyle w:val="libBold2Char"/>
          <w:rFonts w:hint="cs"/>
          <w:rtl/>
        </w:rPr>
        <w:t>/</w:t>
      </w:r>
      <w:r w:rsidRPr="004E04DC">
        <w:rPr>
          <w:rStyle w:val="libBold2Char"/>
          <w:rFonts w:hint="cs"/>
          <w:rtl/>
        </w:rPr>
        <w:t>386،</w:t>
      </w:r>
      <w:r>
        <w:rPr>
          <w:rFonts w:hint="cs"/>
          <w:rtl/>
        </w:rPr>
        <w:t xml:space="preserve"> </w:t>
      </w:r>
      <w:r w:rsidRPr="00C70E76">
        <w:rPr>
          <w:rFonts w:hint="cs"/>
          <w:rtl/>
        </w:rPr>
        <w:t>عن أمالي المفيد</w:t>
      </w:r>
      <w:r>
        <w:rPr>
          <w:rFonts w:hint="cs"/>
          <w:rtl/>
        </w:rPr>
        <w:t xml:space="preserve">، </w:t>
      </w:r>
      <w:r w:rsidRPr="00C70E76">
        <w:rPr>
          <w:rFonts w:hint="cs"/>
          <w:rtl/>
        </w:rPr>
        <w:t xml:space="preserve">عن الإمام الصادق </w:t>
      </w:r>
      <w:r w:rsidR="003F5631" w:rsidRPr="003F5631">
        <w:rPr>
          <w:rStyle w:val="libAlaemChar"/>
          <w:rFonts w:hint="cs"/>
          <w:rtl/>
        </w:rPr>
        <w:t>عليه‌السلام</w:t>
      </w:r>
      <w:r>
        <w:rPr>
          <w:rFonts w:hint="cs"/>
          <w:rtl/>
        </w:rPr>
        <w:t xml:space="preserve">، </w:t>
      </w:r>
      <w:r w:rsidRPr="00C70E76">
        <w:rPr>
          <w:rFonts w:hint="cs"/>
          <w:rtl/>
        </w:rPr>
        <w:t>بتفاوت وزيادة في آخره</w:t>
      </w:r>
      <w:r>
        <w:rPr>
          <w:rFonts w:hint="cs"/>
          <w:rtl/>
        </w:rPr>
        <w:t xml:space="preserve">، </w:t>
      </w:r>
      <w:r w:rsidRPr="00C70E76">
        <w:rPr>
          <w:rFonts w:hint="cs"/>
          <w:rtl/>
        </w:rPr>
        <w:t>قال ( ألا فاصدقوا فإن الله مع من صدق</w:t>
      </w:r>
      <w:r>
        <w:rPr>
          <w:rFonts w:hint="cs"/>
          <w:rtl/>
        </w:rPr>
        <w:t xml:space="preserve">، </w:t>
      </w:r>
      <w:r w:rsidRPr="00C70E76">
        <w:rPr>
          <w:rFonts w:hint="cs"/>
          <w:rtl/>
        </w:rPr>
        <w:t>وجانبوا الكذب فإن الكذب مجانب الايمان</w:t>
      </w:r>
      <w:r>
        <w:rPr>
          <w:rFonts w:hint="cs"/>
          <w:rtl/>
        </w:rPr>
        <w:t xml:space="preserve">، </w:t>
      </w:r>
      <w:r w:rsidRPr="00C70E76">
        <w:rPr>
          <w:rFonts w:hint="cs"/>
          <w:rtl/>
        </w:rPr>
        <w:t>ألا وإن الصادق على شفا منجاة وكرامة</w:t>
      </w:r>
      <w:r>
        <w:rPr>
          <w:rFonts w:hint="cs"/>
          <w:rtl/>
        </w:rPr>
        <w:t xml:space="preserve">، </w:t>
      </w:r>
      <w:r w:rsidRPr="00C70E76">
        <w:rPr>
          <w:rFonts w:hint="cs"/>
          <w:rtl/>
        </w:rPr>
        <w:t>ألا وإن الكاذب على شفا مخزاة وهلكة</w:t>
      </w:r>
      <w:r>
        <w:rPr>
          <w:rFonts w:hint="cs"/>
          <w:rtl/>
        </w:rPr>
        <w:t xml:space="preserve">، </w:t>
      </w:r>
      <w:r w:rsidRPr="00C70E76">
        <w:rPr>
          <w:rFonts w:hint="cs"/>
          <w:rtl/>
        </w:rPr>
        <w:t>ألا وقولوا خيراً تعرفوا به</w:t>
      </w:r>
      <w:r>
        <w:rPr>
          <w:rFonts w:hint="cs"/>
          <w:rtl/>
        </w:rPr>
        <w:t xml:space="preserve">، </w:t>
      </w:r>
      <w:r w:rsidRPr="00C70E76">
        <w:rPr>
          <w:rFonts w:hint="cs"/>
          <w:rtl/>
        </w:rPr>
        <w:t>واعملوا به تكونوا من أهله</w:t>
      </w:r>
      <w:r>
        <w:rPr>
          <w:rFonts w:hint="cs"/>
          <w:rtl/>
        </w:rPr>
        <w:t xml:space="preserve">، </w:t>
      </w:r>
      <w:r w:rsidRPr="00C70E76">
        <w:rPr>
          <w:rFonts w:hint="cs"/>
          <w:rtl/>
        </w:rPr>
        <w:t>وأدوا الأمانة الى من ائتمنكم</w:t>
      </w:r>
      <w:r>
        <w:rPr>
          <w:rFonts w:hint="cs"/>
          <w:rtl/>
        </w:rPr>
        <w:t xml:space="preserve">، </w:t>
      </w:r>
      <w:r w:rsidRPr="00C70E76">
        <w:rPr>
          <w:rFonts w:hint="cs"/>
          <w:rtl/>
        </w:rPr>
        <w:t>وصلوا من قطعكم</w:t>
      </w:r>
      <w:r>
        <w:rPr>
          <w:rFonts w:hint="cs"/>
          <w:rtl/>
        </w:rPr>
        <w:t xml:space="preserve">، </w:t>
      </w:r>
      <w:r w:rsidRPr="00C70E76">
        <w:rPr>
          <w:rFonts w:hint="cs"/>
          <w:rtl/>
        </w:rPr>
        <w:t>وعودوا بالفضل عليهم. انتهى.</w:t>
      </w:r>
    </w:p>
    <w:p w:rsidR="003550AC" w:rsidRPr="00C70E76" w:rsidRDefault="003550AC" w:rsidP="00A26ACF">
      <w:pPr>
        <w:pStyle w:val="libNormal"/>
        <w:rPr>
          <w:rtl/>
        </w:rPr>
      </w:pPr>
      <w:r w:rsidRPr="00C70E76">
        <w:rPr>
          <w:rFonts w:hint="cs"/>
          <w:rtl/>
        </w:rPr>
        <w:t xml:space="preserve">ولكن التوسل بالأعمال الصالحة لا ينفي التوسل بالنبي وآله </w:t>
      </w:r>
      <w:r w:rsidR="003F5631" w:rsidRPr="003F5631">
        <w:rPr>
          <w:rStyle w:val="libAlaemChar"/>
          <w:rFonts w:hint="cs"/>
          <w:rtl/>
        </w:rPr>
        <w:t>صلى‌الله‌عليه‌وآله</w:t>
      </w:r>
      <w:r>
        <w:rPr>
          <w:rFonts w:hint="cs"/>
          <w:rtl/>
        </w:rPr>
        <w:t xml:space="preserve">، </w:t>
      </w:r>
      <w:r w:rsidRPr="00C70E76">
        <w:rPr>
          <w:rFonts w:hint="cs"/>
          <w:rtl/>
        </w:rPr>
        <w:t>فقد ثبت أنه لا يقبل عملٌ لمسلم إلا بولايتهم</w:t>
      </w:r>
      <w:r>
        <w:rPr>
          <w:rFonts w:hint="cs"/>
          <w:rtl/>
        </w:rPr>
        <w:t xml:space="preserve">، </w:t>
      </w:r>
      <w:r w:rsidRPr="00C70E76">
        <w:rPr>
          <w:rFonts w:hint="cs"/>
          <w:rtl/>
        </w:rPr>
        <w:t>وأنه لا يرفع دعاء إلا بالصلاة عليهم</w:t>
      </w:r>
      <w:r>
        <w:rPr>
          <w:rFonts w:hint="cs"/>
          <w:rtl/>
        </w:rPr>
        <w:t xml:space="preserve">، </w:t>
      </w:r>
      <w:r w:rsidRPr="00C70E76">
        <w:rPr>
          <w:rFonts w:hint="cs"/>
          <w:rtl/>
        </w:rPr>
        <w:t>وهو التوسل بهم</w:t>
      </w:r>
      <w:r>
        <w:rPr>
          <w:rFonts w:hint="cs"/>
          <w:rtl/>
        </w:rPr>
        <w:t xml:space="preserve">! </w:t>
      </w:r>
      <w:r w:rsidRPr="00C70E76">
        <w:rPr>
          <w:rFonts w:hint="cs"/>
          <w:rtl/>
        </w:rPr>
        <w:t>وقد روي ذلك عندنا في مصادر الجميع</w:t>
      </w:r>
      <w:r>
        <w:rPr>
          <w:rFonts w:hint="cs"/>
          <w:rtl/>
        </w:rPr>
        <w:t xml:space="preserve">! </w:t>
      </w:r>
    </w:p>
    <w:p w:rsidR="003550AC" w:rsidRDefault="003550AC" w:rsidP="003550AC">
      <w:pPr>
        <w:pStyle w:val="libNormal"/>
      </w:pPr>
      <w:r>
        <w:rPr>
          <w:rFonts w:hint="cs"/>
          <w:rtl/>
        </w:rPr>
        <w:br w:type="page"/>
      </w:r>
    </w:p>
    <w:p w:rsidR="003550AC" w:rsidRDefault="003550AC" w:rsidP="004E04DC">
      <w:pPr>
        <w:pStyle w:val="Heading1"/>
        <w:rPr>
          <w:rtl/>
        </w:rPr>
      </w:pPr>
      <w:bookmarkStart w:id="122" w:name="_Toc377805320"/>
      <w:r w:rsidRPr="00C70E76">
        <w:rPr>
          <w:rFonts w:hint="cs"/>
          <w:rtl/>
        </w:rPr>
        <w:lastRenderedPageBreak/>
        <w:t>الفصل الثاني</w:t>
      </w:r>
      <w:bookmarkEnd w:id="122"/>
    </w:p>
    <w:p w:rsidR="003550AC" w:rsidRDefault="003550AC" w:rsidP="00A26ACF">
      <w:pPr>
        <w:pStyle w:val="Heading1Center"/>
        <w:rPr>
          <w:rtl/>
        </w:rPr>
      </w:pPr>
      <w:bookmarkStart w:id="123" w:name="_Toc377805321"/>
      <w:r w:rsidRPr="00C70E76">
        <w:rPr>
          <w:rFonts w:hint="cs"/>
          <w:rtl/>
        </w:rPr>
        <w:t>التوسل الى الله في مصادر السنيين</w:t>
      </w:r>
      <w:bookmarkEnd w:id="123"/>
    </w:p>
    <w:p w:rsidR="004E04DC" w:rsidRPr="00A26ACF" w:rsidRDefault="004E04DC" w:rsidP="004E04DC">
      <w:pPr>
        <w:pStyle w:val="libCenter"/>
        <w:rPr>
          <w:rtl/>
        </w:rPr>
      </w:pPr>
    </w:p>
    <w:p w:rsidR="003550AC" w:rsidRPr="00564ADE" w:rsidRDefault="003550AC" w:rsidP="00181AF2">
      <w:pPr>
        <w:pStyle w:val="Heading2Center"/>
        <w:rPr>
          <w:rtl/>
        </w:rPr>
      </w:pPr>
      <w:bookmarkStart w:id="124" w:name="_Toc377805322"/>
      <w:r w:rsidRPr="00564ADE">
        <w:rPr>
          <w:rFonts w:hint="cs"/>
          <w:rtl/>
        </w:rPr>
        <w:t>1</w:t>
      </w:r>
      <w:r w:rsidR="00E52117">
        <w:rPr>
          <w:rFonts w:hint="cs"/>
          <w:rtl/>
        </w:rPr>
        <w:t xml:space="preserve"> - </w:t>
      </w:r>
      <w:r w:rsidRPr="00564ADE">
        <w:rPr>
          <w:rFonts w:hint="cs"/>
          <w:rtl/>
        </w:rPr>
        <w:t xml:space="preserve">تعليم النبي </w:t>
      </w:r>
      <w:r w:rsidR="003F5631" w:rsidRPr="004E04DC">
        <w:rPr>
          <w:rStyle w:val="libAlaemHeading2Char"/>
          <w:rFonts w:hint="cs"/>
          <w:rtl/>
        </w:rPr>
        <w:t>صلى‌الله‌عليه‌وآله</w:t>
      </w:r>
      <w:r w:rsidRPr="00564ADE">
        <w:rPr>
          <w:rFonts w:hint="cs"/>
          <w:rtl/>
        </w:rPr>
        <w:t xml:space="preserve"> التوسل به الى الله تعالى</w:t>
      </w:r>
      <w:bookmarkEnd w:id="124"/>
    </w:p>
    <w:p w:rsidR="003550AC" w:rsidRDefault="003550AC" w:rsidP="00AE6309">
      <w:pPr>
        <w:pStyle w:val="libBold2"/>
        <w:rPr>
          <w:rtl/>
        </w:rPr>
      </w:pPr>
      <w:r w:rsidRPr="00F3635F">
        <w:rPr>
          <w:rFonts w:hint="cs"/>
          <w:rtl/>
        </w:rPr>
        <w:t>روى الترمذي: 5</w:t>
      </w:r>
      <w:r w:rsidR="003708E0">
        <w:rPr>
          <w:rFonts w:hint="cs"/>
          <w:rtl/>
        </w:rPr>
        <w:t>/</w:t>
      </w:r>
      <w:r w:rsidRPr="00F3635F">
        <w:rPr>
          <w:rFonts w:hint="cs"/>
          <w:rtl/>
        </w:rPr>
        <w:t xml:space="preserve">229 برقم 3649: </w:t>
      </w:r>
    </w:p>
    <w:p w:rsidR="003550AC" w:rsidRDefault="003550AC" w:rsidP="00A26ACF">
      <w:pPr>
        <w:pStyle w:val="libNormal"/>
        <w:rPr>
          <w:rtl/>
        </w:rPr>
      </w:pPr>
      <w:r w:rsidRPr="00C70E76">
        <w:rPr>
          <w:rFonts w:hint="cs"/>
          <w:rtl/>
        </w:rPr>
        <w:t>حدثنا محمود بن غيلان</w:t>
      </w:r>
      <w:r>
        <w:rPr>
          <w:rFonts w:hint="cs"/>
          <w:rtl/>
        </w:rPr>
        <w:t xml:space="preserve">، </w:t>
      </w:r>
      <w:r w:rsidRPr="00C70E76">
        <w:rPr>
          <w:rFonts w:hint="cs"/>
          <w:rtl/>
        </w:rPr>
        <w:t>أخبرنا عثمان بن عمر</w:t>
      </w:r>
      <w:r>
        <w:rPr>
          <w:rFonts w:hint="cs"/>
          <w:rtl/>
        </w:rPr>
        <w:t xml:space="preserve">، </w:t>
      </w:r>
      <w:r w:rsidRPr="00C70E76">
        <w:rPr>
          <w:rFonts w:hint="cs"/>
          <w:rtl/>
        </w:rPr>
        <w:t>أخبرنا شعبة</w:t>
      </w:r>
      <w:r>
        <w:rPr>
          <w:rFonts w:hint="cs"/>
          <w:rtl/>
        </w:rPr>
        <w:t xml:space="preserve">، </w:t>
      </w:r>
      <w:r w:rsidRPr="00C70E76">
        <w:rPr>
          <w:rFonts w:hint="cs"/>
          <w:rtl/>
        </w:rPr>
        <w:t>عن أبي جعفر</w:t>
      </w:r>
      <w:r>
        <w:rPr>
          <w:rFonts w:hint="cs"/>
          <w:rtl/>
        </w:rPr>
        <w:t xml:space="preserve">، </w:t>
      </w:r>
      <w:r w:rsidRPr="00C70E76">
        <w:rPr>
          <w:rFonts w:hint="cs"/>
          <w:rtl/>
        </w:rPr>
        <w:t>عن عمارة بن خزيمة بن ثابت</w:t>
      </w:r>
      <w:r>
        <w:rPr>
          <w:rFonts w:hint="cs"/>
          <w:rtl/>
        </w:rPr>
        <w:t xml:space="preserve">، </w:t>
      </w:r>
      <w:r w:rsidRPr="00C70E76">
        <w:rPr>
          <w:rFonts w:hint="cs"/>
          <w:rtl/>
        </w:rPr>
        <w:t>عن عثمان بن حنيف</w:t>
      </w:r>
      <w:r>
        <w:rPr>
          <w:rFonts w:hint="cs"/>
          <w:rtl/>
        </w:rPr>
        <w:t xml:space="preserve">: </w:t>
      </w:r>
      <w:r w:rsidRPr="00C70E76">
        <w:rPr>
          <w:rFonts w:hint="cs"/>
          <w:rtl/>
        </w:rPr>
        <w:t>أن رجلاً ضرير البصر أتى النبي صلى الله عليه وسلم فقال</w:t>
      </w:r>
      <w:r>
        <w:rPr>
          <w:rFonts w:hint="cs"/>
          <w:rtl/>
        </w:rPr>
        <w:t xml:space="preserve">: </w:t>
      </w:r>
      <w:r w:rsidRPr="00C70E76">
        <w:rPr>
          <w:rFonts w:hint="cs"/>
          <w:rtl/>
        </w:rPr>
        <w:t>أدع الله أن يعافيني.</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إن شئت دعوت</w:t>
      </w:r>
      <w:r>
        <w:rPr>
          <w:rFonts w:hint="cs"/>
          <w:rtl/>
        </w:rPr>
        <w:t xml:space="preserve">، </w:t>
      </w:r>
      <w:r w:rsidRPr="00C70E76">
        <w:rPr>
          <w:rFonts w:hint="cs"/>
          <w:rtl/>
        </w:rPr>
        <w:t>وإن شئت صبرت فهو خير لك.</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فادعه.</w:t>
      </w:r>
    </w:p>
    <w:p w:rsidR="003550AC" w:rsidRDefault="003550AC" w:rsidP="00A26ACF">
      <w:pPr>
        <w:pStyle w:val="libNormal"/>
        <w:rPr>
          <w:rtl/>
        </w:rPr>
      </w:pPr>
      <w:r w:rsidRPr="00C70E76">
        <w:rPr>
          <w:rFonts w:hint="cs"/>
          <w:rtl/>
        </w:rPr>
        <w:t>قال فأمره أن يتوضأ فيحسن وضوءه ويدعوه بهذا الدعاء</w:t>
      </w:r>
      <w:r>
        <w:rPr>
          <w:rFonts w:hint="cs"/>
          <w:rtl/>
        </w:rPr>
        <w:t xml:space="preserve">: </w:t>
      </w:r>
      <w:r w:rsidRPr="00C70E76">
        <w:rPr>
          <w:rFonts w:hint="cs"/>
          <w:rtl/>
        </w:rPr>
        <w:t>اللهم إني أسألك وأتوجه اليك بنبيك محمد نبي الرحمة. يا محمد إني توجهت بك الى ربي في حاجتي هذه لتقضى لي</w:t>
      </w:r>
      <w:r>
        <w:rPr>
          <w:rFonts w:hint="cs"/>
          <w:rtl/>
        </w:rPr>
        <w:t xml:space="preserve">، </w:t>
      </w:r>
      <w:r w:rsidRPr="00C70E76">
        <w:rPr>
          <w:rFonts w:hint="cs"/>
          <w:rtl/>
        </w:rPr>
        <w:t>اللهم فشفعه في.</w:t>
      </w:r>
    </w:p>
    <w:p w:rsidR="003550AC" w:rsidRPr="00C70E76" w:rsidRDefault="003550AC" w:rsidP="00A26ACF">
      <w:pPr>
        <w:pStyle w:val="libNormal"/>
        <w:rPr>
          <w:rtl/>
        </w:rPr>
      </w:pPr>
      <w:r w:rsidRPr="00C70E76">
        <w:rPr>
          <w:rFonts w:hint="cs"/>
          <w:rtl/>
        </w:rPr>
        <w:t>هذا حديث حسن صحيح غريب</w:t>
      </w:r>
      <w:r>
        <w:rPr>
          <w:rFonts w:hint="cs"/>
          <w:rtl/>
        </w:rPr>
        <w:t xml:space="preserve">، </w:t>
      </w:r>
      <w:r w:rsidRPr="00C70E76">
        <w:rPr>
          <w:rFonts w:hint="cs"/>
          <w:rtl/>
        </w:rPr>
        <w:t>لا نعرفه إلا من هذا الوجه من حديث أبي جعفر</w:t>
      </w:r>
      <w:r>
        <w:rPr>
          <w:rFonts w:hint="cs"/>
          <w:rtl/>
        </w:rPr>
        <w:t xml:space="preserve">، </w:t>
      </w:r>
      <w:r w:rsidRPr="00C70E76">
        <w:rPr>
          <w:rFonts w:hint="cs"/>
          <w:rtl/>
        </w:rPr>
        <w:t>وهو غير الخطمي. انتهى.</w:t>
      </w:r>
    </w:p>
    <w:p w:rsidR="003550AC" w:rsidRDefault="003550AC" w:rsidP="003550AC">
      <w:pPr>
        <w:pStyle w:val="libNormal"/>
      </w:pPr>
      <w:r>
        <w:rPr>
          <w:rFonts w:hint="cs"/>
          <w:rtl/>
        </w:rPr>
        <w:br w:type="page"/>
      </w:r>
    </w:p>
    <w:p w:rsidR="003550AC" w:rsidRDefault="003550AC" w:rsidP="004E04DC">
      <w:pPr>
        <w:pStyle w:val="libBold2"/>
        <w:rPr>
          <w:rtl/>
        </w:rPr>
      </w:pPr>
      <w:r w:rsidRPr="00C70E76">
        <w:rPr>
          <w:rFonts w:hint="cs"/>
          <w:rtl/>
        </w:rPr>
        <w:lastRenderedPageBreak/>
        <w:t>ورواه ابن ماجة في</w:t>
      </w:r>
      <w:r>
        <w:rPr>
          <w:rFonts w:hint="cs"/>
          <w:rtl/>
        </w:rPr>
        <w:t xml:space="preserve">: </w:t>
      </w:r>
      <w:r w:rsidRPr="00C70E76">
        <w:rPr>
          <w:rFonts w:hint="cs"/>
          <w:rtl/>
        </w:rPr>
        <w:t>1</w:t>
      </w:r>
      <w:r w:rsidR="003708E0">
        <w:rPr>
          <w:rFonts w:hint="cs"/>
          <w:rtl/>
        </w:rPr>
        <w:t>/</w:t>
      </w:r>
      <w:r w:rsidRPr="00C70E76">
        <w:rPr>
          <w:rFonts w:hint="cs"/>
          <w:rtl/>
        </w:rPr>
        <w:t>441</w:t>
      </w:r>
      <w:r>
        <w:rPr>
          <w:rFonts w:hint="cs"/>
          <w:rtl/>
        </w:rPr>
        <w:t xml:space="preserve">، </w:t>
      </w:r>
      <w:r w:rsidRPr="00C70E76">
        <w:rPr>
          <w:rFonts w:hint="cs"/>
          <w:rtl/>
        </w:rPr>
        <w:t>وقال</w:t>
      </w:r>
      <w:r>
        <w:rPr>
          <w:rFonts w:hint="cs"/>
          <w:rtl/>
        </w:rPr>
        <w:t xml:space="preserve">: </w:t>
      </w:r>
      <w:r w:rsidRPr="00C70E76">
        <w:rPr>
          <w:rFonts w:hint="cs"/>
          <w:rtl/>
        </w:rPr>
        <w:t>قال أبو اسحاق هذا حديث صحيح. انتهى.</w:t>
      </w:r>
    </w:p>
    <w:p w:rsidR="003550AC" w:rsidRDefault="003550AC" w:rsidP="004E04DC">
      <w:pPr>
        <w:pStyle w:val="libBold2"/>
        <w:rPr>
          <w:rtl/>
        </w:rPr>
      </w:pPr>
      <w:r w:rsidRPr="00C70E76">
        <w:rPr>
          <w:rFonts w:hint="cs"/>
          <w:rtl/>
        </w:rPr>
        <w:t>ورواه أحمد</w:t>
      </w:r>
      <w:r>
        <w:rPr>
          <w:rFonts w:hint="cs"/>
          <w:rtl/>
        </w:rPr>
        <w:t xml:space="preserve">: </w:t>
      </w:r>
      <w:r w:rsidRPr="00C70E76">
        <w:rPr>
          <w:rFonts w:hint="cs"/>
          <w:rtl/>
        </w:rPr>
        <w:t>4</w:t>
      </w:r>
      <w:r w:rsidR="003708E0">
        <w:rPr>
          <w:rFonts w:hint="cs"/>
          <w:rtl/>
        </w:rPr>
        <w:t>/</w:t>
      </w:r>
      <w:r w:rsidRPr="00C70E76">
        <w:rPr>
          <w:rFonts w:hint="cs"/>
          <w:rtl/>
        </w:rPr>
        <w:t>138</w:t>
      </w:r>
      <w:r>
        <w:rPr>
          <w:rFonts w:hint="cs"/>
          <w:rtl/>
        </w:rPr>
        <w:t xml:space="preserve">، </w:t>
      </w:r>
      <w:r w:rsidRPr="00C70E76">
        <w:rPr>
          <w:rFonts w:hint="cs"/>
          <w:rtl/>
        </w:rPr>
        <w:t>بروايتين.</w:t>
      </w:r>
    </w:p>
    <w:p w:rsidR="003550AC" w:rsidRDefault="003550AC" w:rsidP="004E04DC">
      <w:pPr>
        <w:pStyle w:val="libBold2"/>
        <w:rPr>
          <w:rtl/>
        </w:rPr>
      </w:pPr>
      <w:r w:rsidRPr="00C70E76">
        <w:rPr>
          <w:rFonts w:hint="cs"/>
          <w:rtl/>
        </w:rPr>
        <w:t>ورواه الحاكم في المستدرك</w:t>
      </w:r>
      <w:r>
        <w:rPr>
          <w:rFonts w:hint="cs"/>
          <w:rtl/>
        </w:rPr>
        <w:t xml:space="preserve">: </w:t>
      </w:r>
      <w:r w:rsidRPr="00C70E76">
        <w:rPr>
          <w:rFonts w:hint="cs"/>
          <w:rtl/>
        </w:rPr>
        <w:t>1</w:t>
      </w:r>
      <w:r w:rsidR="003708E0">
        <w:rPr>
          <w:rFonts w:hint="cs"/>
          <w:rtl/>
        </w:rPr>
        <w:t>/</w:t>
      </w:r>
      <w:r w:rsidRPr="00C70E76">
        <w:rPr>
          <w:rFonts w:hint="cs"/>
          <w:rtl/>
        </w:rPr>
        <w:t>313</w:t>
      </w:r>
      <w:r>
        <w:rPr>
          <w:rFonts w:hint="cs"/>
          <w:rtl/>
        </w:rPr>
        <w:t xml:space="preserve">، </w:t>
      </w:r>
      <w:r w:rsidRPr="00C70E76">
        <w:rPr>
          <w:rFonts w:hint="cs"/>
          <w:rtl/>
        </w:rPr>
        <w:t>وقال</w:t>
      </w:r>
      <w:r>
        <w:rPr>
          <w:rFonts w:hint="cs"/>
          <w:rtl/>
        </w:rPr>
        <w:t xml:space="preserve">: </w:t>
      </w:r>
      <w:r w:rsidRPr="00C70E76">
        <w:rPr>
          <w:rFonts w:hint="cs"/>
          <w:rtl/>
        </w:rPr>
        <w:t>هذا حديث صحيح على شرط الشيخين ولم يخرجاه. انتهى.</w:t>
      </w:r>
    </w:p>
    <w:p w:rsidR="003550AC" w:rsidRDefault="003550AC" w:rsidP="004E04DC">
      <w:pPr>
        <w:pStyle w:val="libBold2"/>
        <w:rPr>
          <w:rtl/>
        </w:rPr>
      </w:pPr>
      <w:r w:rsidRPr="00C70E76">
        <w:rPr>
          <w:rFonts w:hint="cs"/>
          <w:rtl/>
        </w:rPr>
        <w:t>ورواه في</w:t>
      </w:r>
      <w:r>
        <w:rPr>
          <w:rFonts w:hint="cs"/>
          <w:rtl/>
        </w:rPr>
        <w:t xml:space="preserve">: </w:t>
      </w:r>
      <w:r w:rsidRPr="00C70E76">
        <w:rPr>
          <w:rFonts w:hint="cs"/>
          <w:rtl/>
        </w:rPr>
        <w:t>1</w:t>
      </w:r>
      <w:r w:rsidR="003708E0">
        <w:rPr>
          <w:rFonts w:hint="cs"/>
          <w:rtl/>
        </w:rPr>
        <w:t>/</w:t>
      </w:r>
      <w:r w:rsidRPr="00C70E76">
        <w:rPr>
          <w:rFonts w:hint="cs"/>
          <w:rtl/>
        </w:rPr>
        <w:t>519</w:t>
      </w:r>
      <w:r>
        <w:rPr>
          <w:rFonts w:hint="cs"/>
          <w:rtl/>
        </w:rPr>
        <w:t xml:space="preserve">، </w:t>
      </w:r>
      <w:r w:rsidRPr="00C70E76">
        <w:rPr>
          <w:rFonts w:hint="cs"/>
          <w:rtl/>
        </w:rPr>
        <w:t>بسندين آخرين</w:t>
      </w:r>
      <w:r>
        <w:rPr>
          <w:rFonts w:hint="cs"/>
          <w:rtl/>
        </w:rPr>
        <w:t xml:space="preserve">، </w:t>
      </w:r>
      <w:r w:rsidRPr="00C70E76">
        <w:rPr>
          <w:rFonts w:hint="cs"/>
          <w:rtl/>
        </w:rPr>
        <w:t>وقال بعدهما</w:t>
      </w:r>
      <w:r>
        <w:rPr>
          <w:rFonts w:hint="cs"/>
          <w:rtl/>
        </w:rPr>
        <w:t xml:space="preserve">: </w:t>
      </w:r>
      <w:r w:rsidRPr="00C70E76">
        <w:rPr>
          <w:rFonts w:hint="cs"/>
          <w:rtl/>
        </w:rPr>
        <w:t>هذا حديث صحيح الاسناد ولم يخرجاه.</w:t>
      </w:r>
    </w:p>
    <w:p w:rsidR="003550AC" w:rsidRDefault="003550AC" w:rsidP="004E04DC">
      <w:pPr>
        <w:pStyle w:val="libBold2"/>
        <w:rPr>
          <w:rtl/>
        </w:rPr>
      </w:pPr>
      <w:r w:rsidRPr="00C70E76">
        <w:rPr>
          <w:rFonts w:hint="cs"/>
          <w:rtl/>
        </w:rPr>
        <w:t>ورواه في</w:t>
      </w:r>
      <w:r>
        <w:rPr>
          <w:rFonts w:hint="cs"/>
          <w:rtl/>
        </w:rPr>
        <w:t xml:space="preserve">: </w:t>
      </w:r>
      <w:r w:rsidRPr="00C70E76">
        <w:rPr>
          <w:rFonts w:hint="cs"/>
          <w:rtl/>
        </w:rPr>
        <w:t>1</w:t>
      </w:r>
      <w:r w:rsidR="003708E0">
        <w:rPr>
          <w:rFonts w:hint="cs"/>
          <w:rtl/>
        </w:rPr>
        <w:t>/</w:t>
      </w:r>
      <w:r w:rsidRPr="00C70E76">
        <w:rPr>
          <w:rFonts w:hint="cs"/>
          <w:rtl/>
        </w:rPr>
        <w:t>526</w:t>
      </w:r>
      <w:r>
        <w:rPr>
          <w:rFonts w:hint="cs"/>
          <w:rtl/>
        </w:rPr>
        <w:t xml:space="preserve">، </w:t>
      </w:r>
      <w:r w:rsidRPr="00C70E76">
        <w:rPr>
          <w:rFonts w:hint="cs"/>
          <w:rtl/>
        </w:rPr>
        <w:t>وقال</w:t>
      </w:r>
      <w:r>
        <w:rPr>
          <w:rFonts w:hint="cs"/>
          <w:rtl/>
        </w:rPr>
        <w:t xml:space="preserve">: </w:t>
      </w:r>
      <w:r w:rsidRPr="00C70E76">
        <w:rPr>
          <w:rFonts w:hint="cs"/>
          <w:rtl/>
        </w:rPr>
        <w:t>تابعه شبيب بن سعيد الحبطي عن روح بن القاسم زيادات في المتن والاسناد والقول...</w:t>
      </w:r>
    </w:p>
    <w:p w:rsidR="003550AC" w:rsidRDefault="003550AC" w:rsidP="004E04DC">
      <w:pPr>
        <w:pStyle w:val="libBold2"/>
        <w:rPr>
          <w:rtl/>
        </w:rPr>
      </w:pPr>
      <w:r w:rsidRPr="00C70E76">
        <w:rPr>
          <w:rFonts w:hint="cs"/>
          <w:rtl/>
        </w:rPr>
        <w:t>وقال أيضاً</w:t>
      </w:r>
      <w:r>
        <w:rPr>
          <w:rFonts w:hint="cs"/>
          <w:rtl/>
        </w:rPr>
        <w:t xml:space="preserve">: </w:t>
      </w:r>
      <w:r w:rsidRPr="00C70E76">
        <w:rPr>
          <w:rFonts w:hint="cs"/>
          <w:rtl/>
        </w:rPr>
        <w:t>هذا حديث صحيح على شرط البخاري ولم يخرجاه</w:t>
      </w:r>
      <w:r>
        <w:rPr>
          <w:rFonts w:hint="cs"/>
          <w:rtl/>
        </w:rPr>
        <w:t xml:space="preserve">، </w:t>
      </w:r>
      <w:r w:rsidRPr="00C70E76">
        <w:rPr>
          <w:rFonts w:hint="cs"/>
          <w:rtl/>
        </w:rPr>
        <w:t>وإنما قدمت حديث عون بن عمارة لأن من رسمنا أن نقدم العالي من الأسانيد.</w:t>
      </w:r>
    </w:p>
    <w:p w:rsidR="003550AC" w:rsidRDefault="003550AC" w:rsidP="004E04DC">
      <w:pPr>
        <w:pStyle w:val="libBold2"/>
        <w:rPr>
          <w:rtl/>
        </w:rPr>
      </w:pPr>
      <w:r w:rsidRPr="00C70E76">
        <w:rPr>
          <w:rFonts w:hint="cs"/>
          <w:rtl/>
        </w:rPr>
        <w:t>ورواه الطبراني في كتاب الدعاء</w:t>
      </w:r>
      <w:r w:rsidR="003708E0">
        <w:rPr>
          <w:rFonts w:hint="cs"/>
          <w:rtl/>
        </w:rPr>
        <w:t>/</w:t>
      </w:r>
      <w:r w:rsidRPr="00C70E76">
        <w:rPr>
          <w:rFonts w:hint="cs"/>
          <w:rtl/>
        </w:rPr>
        <w:t>320</w:t>
      </w:r>
      <w:r>
        <w:rPr>
          <w:rFonts w:hint="cs"/>
          <w:rtl/>
        </w:rPr>
        <w:t xml:space="preserve">، </w:t>
      </w:r>
      <w:r w:rsidRPr="00C70E76">
        <w:rPr>
          <w:rFonts w:hint="cs"/>
          <w:rtl/>
        </w:rPr>
        <w:t>وما بعدها بعدة طرق</w:t>
      </w:r>
      <w:r>
        <w:rPr>
          <w:rFonts w:hint="cs"/>
          <w:rtl/>
        </w:rPr>
        <w:t xml:space="preserve">، </w:t>
      </w:r>
      <w:r w:rsidRPr="00C70E76">
        <w:rPr>
          <w:rFonts w:hint="cs"/>
          <w:rtl/>
        </w:rPr>
        <w:t>وكذا في المعجم الكبير</w:t>
      </w:r>
      <w:r>
        <w:rPr>
          <w:rFonts w:hint="cs"/>
          <w:rtl/>
        </w:rPr>
        <w:t xml:space="preserve">: </w:t>
      </w:r>
      <w:r w:rsidRPr="00C70E76">
        <w:rPr>
          <w:rFonts w:hint="cs"/>
          <w:rtl/>
        </w:rPr>
        <w:t>9</w:t>
      </w:r>
      <w:r w:rsidR="002236F8">
        <w:rPr>
          <w:rFonts w:hint="cs"/>
          <w:rtl/>
        </w:rPr>
        <w:t>/</w:t>
      </w:r>
      <w:r w:rsidRPr="00C70E76">
        <w:rPr>
          <w:rFonts w:hint="cs"/>
          <w:rtl/>
        </w:rPr>
        <w:t xml:space="preserve"> 31</w:t>
      </w:r>
      <w:r>
        <w:rPr>
          <w:rFonts w:hint="cs"/>
          <w:rtl/>
        </w:rPr>
        <w:t xml:space="preserve">، </w:t>
      </w:r>
      <w:r w:rsidRPr="00C70E76">
        <w:rPr>
          <w:rFonts w:hint="cs"/>
          <w:rtl/>
        </w:rPr>
        <w:t>والصغير</w:t>
      </w:r>
      <w:r>
        <w:rPr>
          <w:rFonts w:hint="cs"/>
          <w:rtl/>
        </w:rPr>
        <w:t xml:space="preserve">: </w:t>
      </w:r>
      <w:r w:rsidRPr="00C70E76">
        <w:rPr>
          <w:rFonts w:hint="cs"/>
          <w:rtl/>
        </w:rPr>
        <w:t>1</w:t>
      </w:r>
      <w:r w:rsidR="003708E0">
        <w:rPr>
          <w:rFonts w:hint="cs"/>
          <w:rtl/>
        </w:rPr>
        <w:t>/</w:t>
      </w:r>
      <w:r w:rsidRPr="00C70E76">
        <w:rPr>
          <w:rFonts w:hint="cs"/>
          <w:rtl/>
        </w:rPr>
        <w:t>183</w:t>
      </w:r>
      <w:r>
        <w:rPr>
          <w:rFonts w:hint="cs"/>
          <w:rtl/>
        </w:rPr>
        <w:t xml:space="preserve">، </w:t>
      </w:r>
      <w:r w:rsidRPr="00C70E76">
        <w:rPr>
          <w:rFonts w:hint="cs"/>
          <w:rtl/>
        </w:rPr>
        <w:t>وصححه.</w:t>
      </w:r>
    </w:p>
    <w:p w:rsidR="003550AC" w:rsidRDefault="003550AC" w:rsidP="004E04DC">
      <w:pPr>
        <w:pStyle w:val="libBold2"/>
        <w:rPr>
          <w:rtl/>
        </w:rPr>
      </w:pPr>
      <w:r w:rsidRPr="00C70E76">
        <w:rPr>
          <w:rFonts w:hint="cs"/>
          <w:rtl/>
        </w:rPr>
        <w:t>ورواه في مجمع الزوائد</w:t>
      </w:r>
      <w:r>
        <w:rPr>
          <w:rFonts w:hint="cs"/>
          <w:rtl/>
        </w:rPr>
        <w:t xml:space="preserve">: </w:t>
      </w:r>
      <w:r w:rsidRPr="00C70E76">
        <w:rPr>
          <w:rFonts w:hint="cs"/>
          <w:rtl/>
        </w:rPr>
        <w:t>2</w:t>
      </w:r>
      <w:r w:rsidR="003708E0">
        <w:rPr>
          <w:rFonts w:hint="cs"/>
          <w:rtl/>
        </w:rPr>
        <w:t>/</w:t>
      </w:r>
      <w:r w:rsidRPr="00C70E76">
        <w:rPr>
          <w:rFonts w:hint="cs"/>
          <w:rtl/>
        </w:rPr>
        <w:t>279</w:t>
      </w:r>
      <w:r>
        <w:rPr>
          <w:rFonts w:hint="cs"/>
          <w:rtl/>
        </w:rPr>
        <w:t xml:space="preserve">، </w:t>
      </w:r>
      <w:r w:rsidRPr="00C70E76">
        <w:rPr>
          <w:rFonts w:hint="cs"/>
          <w:rtl/>
        </w:rPr>
        <w:t>وقال</w:t>
      </w:r>
      <w:r>
        <w:rPr>
          <w:rFonts w:hint="cs"/>
          <w:rtl/>
        </w:rPr>
        <w:t xml:space="preserve">: </w:t>
      </w:r>
    </w:p>
    <w:p w:rsidR="003550AC" w:rsidRDefault="003550AC" w:rsidP="004E04DC">
      <w:pPr>
        <w:pStyle w:val="libBold2"/>
        <w:rPr>
          <w:rtl/>
        </w:rPr>
      </w:pPr>
      <w:r w:rsidRPr="00C70E76">
        <w:rPr>
          <w:rFonts w:hint="cs"/>
          <w:rtl/>
        </w:rPr>
        <w:t>قلت</w:t>
      </w:r>
      <w:r>
        <w:rPr>
          <w:rFonts w:hint="cs"/>
          <w:rtl/>
        </w:rPr>
        <w:t xml:space="preserve">: </w:t>
      </w:r>
      <w:r w:rsidRPr="00C70E76">
        <w:rPr>
          <w:rFonts w:hint="cs"/>
          <w:rtl/>
        </w:rPr>
        <w:t>روى الترمذي وابن ماجة طرفاً من آخره خالياً عن القصة</w:t>
      </w:r>
      <w:r>
        <w:rPr>
          <w:rFonts w:hint="cs"/>
          <w:rtl/>
        </w:rPr>
        <w:t xml:space="preserve">، </w:t>
      </w:r>
      <w:r w:rsidRPr="00C70E76">
        <w:rPr>
          <w:rFonts w:hint="cs"/>
          <w:rtl/>
        </w:rPr>
        <w:t>وقد قال الطبراني عقبه</w:t>
      </w:r>
      <w:r>
        <w:rPr>
          <w:rFonts w:hint="cs"/>
          <w:rtl/>
        </w:rPr>
        <w:t xml:space="preserve">: </w:t>
      </w:r>
      <w:r w:rsidRPr="00C70E76">
        <w:rPr>
          <w:rFonts w:hint="cs"/>
          <w:rtl/>
        </w:rPr>
        <w:t>والحديث صحيح</w:t>
      </w:r>
      <w:r>
        <w:rPr>
          <w:rFonts w:hint="cs"/>
          <w:rtl/>
        </w:rPr>
        <w:t xml:space="preserve">، </w:t>
      </w:r>
      <w:r w:rsidRPr="00C70E76">
        <w:rPr>
          <w:rFonts w:hint="cs"/>
          <w:rtl/>
        </w:rPr>
        <w:t>بعد ذكر طرقه التي روى بها.</w:t>
      </w:r>
    </w:p>
    <w:p w:rsidR="003550AC" w:rsidRDefault="003550AC" w:rsidP="004E04DC">
      <w:pPr>
        <w:pStyle w:val="libBold2"/>
        <w:rPr>
          <w:rtl/>
        </w:rPr>
      </w:pPr>
      <w:r w:rsidRPr="00C70E76">
        <w:rPr>
          <w:rFonts w:hint="cs"/>
          <w:rtl/>
        </w:rPr>
        <w:t>ورواه في كنز العمال</w:t>
      </w:r>
      <w:r>
        <w:rPr>
          <w:rFonts w:hint="cs"/>
          <w:rtl/>
        </w:rPr>
        <w:t xml:space="preserve">: </w:t>
      </w:r>
      <w:r w:rsidRPr="00C70E76">
        <w:rPr>
          <w:rFonts w:hint="cs"/>
          <w:rtl/>
        </w:rPr>
        <w:t>2</w:t>
      </w:r>
      <w:r w:rsidR="003708E0">
        <w:rPr>
          <w:rFonts w:hint="cs"/>
          <w:rtl/>
        </w:rPr>
        <w:t>/</w:t>
      </w:r>
      <w:r w:rsidRPr="00C70E76">
        <w:rPr>
          <w:rFonts w:hint="cs"/>
          <w:rtl/>
        </w:rPr>
        <w:t>181</w:t>
      </w:r>
      <w:r>
        <w:rPr>
          <w:rFonts w:hint="cs"/>
          <w:rtl/>
        </w:rPr>
        <w:t xml:space="preserve">، </w:t>
      </w:r>
      <w:r w:rsidRPr="00C70E76">
        <w:rPr>
          <w:rFonts w:hint="cs"/>
          <w:rtl/>
        </w:rPr>
        <w:t>و6</w:t>
      </w:r>
      <w:r w:rsidR="003708E0">
        <w:rPr>
          <w:rFonts w:hint="cs"/>
          <w:rtl/>
        </w:rPr>
        <w:t>/</w:t>
      </w:r>
      <w:r w:rsidRPr="00C70E76">
        <w:rPr>
          <w:rFonts w:hint="cs"/>
          <w:rtl/>
        </w:rPr>
        <w:t>521 ( ت</w:t>
      </w:r>
      <w:r>
        <w:rPr>
          <w:rFonts w:hint="cs"/>
          <w:rtl/>
        </w:rPr>
        <w:t xml:space="preserve">، </w:t>
      </w:r>
      <w:r w:rsidRPr="00C70E76">
        <w:rPr>
          <w:rFonts w:hint="cs"/>
          <w:rtl/>
        </w:rPr>
        <w:t>هـ</w:t>
      </w:r>
      <w:r>
        <w:rPr>
          <w:rFonts w:hint="cs"/>
          <w:rtl/>
        </w:rPr>
        <w:t xml:space="preserve">، </w:t>
      </w:r>
      <w:r w:rsidRPr="00C70E76">
        <w:rPr>
          <w:rFonts w:hint="cs"/>
          <w:rtl/>
        </w:rPr>
        <w:t>ك</w:t>
      </w:r>
      <w:r>
        <w:rPr>
          <w:rFonts w:hint="cs"/>
          <w:rtl/>
        </w:rPr>
        <w:t xml:space="preserve">، </w:t>
      </w:r>
      <w:r w:rsidRPr="00C70E76">
        <w:rPr>
          <w:rFonts w:hint="cs"/>
          <w:rtl/>
        </w:rPr>
        <w:t>عن عثمان بن حنيف ). ( حم ت</w:t>
      </w:r>
      <w:r>
        <w:rPr>
          <w:rFonts w:hint="cs"/>
          <w:rtl/>
        </w:rPr>
        <w:t xml:space="preserve">: </w:t>
      </w:r>
      <w:r w:rsidRPr="00C70E76">
        <w:rPr>
          <w:rFonts w:hint="cs"/>
          <w:rtl/>
        </w:rPr>
        <w:t>حسن صحيح غريب هك وابن السني عن عثمان بن حنيف ) ورواه ابن خزيمة في صحيحه</w:t>
      </w:r>
      <w:r>
        <w:rPr>
          <w:rFonts w:hint="cs"/>
          <w:rtl/>
        </w:rPr>
        <w:t xml:space="preserve">: </w:t>
      </w:r>
      <w:r w:rsidRPr="00C70E76">
        <w:rPr>
          <w:rFonts w:hint="cs"/>
          <w:rtl/>
        </w:rPr>
        <w:t>2</w:t>
      </w:r>
      <w:r w:rsidR="003708E0">
        <w:rPr>
          <w:rFonts w:hint="cs"/>
          <w:rtl/>
        </w:rPr>
        <w:t>/</w:t>
      </w:r>
      <w:r w:rsidRPr="00C70E76">
        <w:rPr>
          <w:rFonts w:hint="cs"/>
          <w:rtl/>
        </w:rPr>
        <w:t xml:space="preserve">225 وروى الطبراني تطبيق عثمان بن حنيف للحديث بعد وفاة النبي </w:t>
      </w:r>
      <w:r w:rsidR="003F5631" w:rsidRPr="003F5631">
        <w:rPr>
          <w:rStyle w:val="libAlaemChar"/>
          <w:rFonts w:hint="cs"/>
          <w:rtl/>
        </w:rPr>
        <w:t>صلى‌الله‌عليه‌وآله</w:t>
      </w:r>
      <w:r w:rsidRPr="00C70E76">
        <w:rPr>
          <w:rFonts w:hint="cs"/>
          <w:rtl/>
        </w:rPr>
        <w:t xml:space="preserve"> كما سيأتي.</w:t>
      </w:r>
    </w:p>
    <w:p w:rsidR="003550AC" w:rsidRDefault="003550AC" w:rsidP="00AE6309">
      <w:pPr>
        <w:pStyle w:val="libBold2"/>
        <w:rPr>
          <w:rtl/>
        </w:rPr>
      </w:pPr>
      <w:r w:rsidRPr="00F3635F">
        <w:rPr>
          <w:rFonts w:hint="cs"/>
          <w:rtl/>
        </w:rPr>
        <w:t>وفي السنن الكبرى للنسائي: 6</w:t>
      </w:r>
      <w:r w:rsidR="003708E0">
        <w:rPr>
          <w:rFonts w:hint="cs"/>
          <w:rtl/>
        </w:rPr>
        <w:t>/</w:t>
      </w:r>
      <w:r w:rsidRPr="00F3635F">
        <w:rPr>
          <w:rFonts w:hint="cs"/>
          <w:rtl/>
        </w:rPr>
        <w:t xml:space="preserve">168: </w:t>
      </w:r>
    </w:p>
    <w:p w:rsidR="003550AC" w:rsidRPr="00C70E76" w:rsidRDefault="003550AC" w:rsidP="00A26ACF">
      <w:pPr>
        <w:pStyle w:val="libNormal"/>
        <w:rPr>
          <w:rtl/>
        </w:rPr>
      </w:pPr>
      <w:r w:rsidRPr="00C70E76">
        <w:rPr>
          <w:rFonts w:hint="cs"/>
          <w:rtl/>
        </w:rPr>
        <w:t>أخبرنا محمد بن معمر قال</w:t>
      </w:r>
      <w:r>
        <w:rPr>
          <w:rFonts w:hint="cs"/>
          <w:rtl/>
        </w:rPr>
        <w:t xml:space="preserve">، </w:t>
      </w:r>
      <w:r w:rsidRPr="00C70E76">
        <w:rPr>
          <w:rFonts w:hint="cs"/>
          <w:rtl/>
        </w:rPr>
        <w:t>حدثنا حبان قال</w:t>
      </w:r>
      <w:r>
        <w:rPr>
          <w:rFonts w:hint="cs"/>
          <w:rtl/>
        </w:rPr>
        <w:t xml:space="preserve">، </w:t>
      </w:r>
      <w:r w:rsidRPr="00C70E76">
        <w:rPr>
          <w:rFonts w:hint="cs"/>
          <w:rtl/>
        </w:rPr>
        <w:t>حدثنا حماد قال</w:t>
      </w:r>
      <w:r>
        <w:rPr>
          <w:rFonts w:hint="cs"/>
          <w:rtl/>
        </w:rPr>
        <w:t xml:space="preserve">، </w:t>
      </w:r>
      <w:r w:rsidRPr="00C70E76">
        <w:rPr>
          <w:rFonts w:hint="cs"/>
          <w:rtl/>
        </w:rPr>
        <w:t>أخبرنا جعفر عن عمارة بن خزيمة</w:t>
      </w:r>
      <w:r>
        <w:rPr>
          <w:rFonts w:hint="cs"/>
          <w:rtl/>
        </w:rPr>
        <w:t xml:space="preserve">، </w:t>
      </w:r>
      <w:r w:rsidRPr="00C70E76">
        <w:rPr>
          <w:rFonts w:hint="cs"/>
          <w:rtl/>
        </w:rPr>
        <w:t>عن عثمان بن حنيف أن رجلاً أعمي أتى النبي صلى الله صلى الله عليه وسلم فقال</w:t>
      </w:r>
      <w:r>
        <w:rPr>
          <w:rFonts w:hint="cs"/>
          <w:rtl/>
        </w:rPr>
        <w:t xml:space="preserve">: </w:t>
      </w:r>
      <w:r w:rsidRPr="00C70E76">
        <w:rPr>
          <w:rFonts w:hint="cs"/>
          <w:rtl/>
        </w:rPr>
        <w:t>يا رسول الله إني رجل أعمى</w:t>
      </w:r>
      <w:r>
        <w:rPr>
          <w:rFonts w:hint="cs"/>
          <w:rtl/>
        </w:rPr>
        <w:t xml:space="preserve">، </w:t>
      </w:r>
      <w:r w:rsidRPr="00C70E76">
        <w:rPr>
          <w:rFonts w:hint="cs"/>
          <w:rtl/>
        </w:rPr>
        <w:t>فادع الله أن يشفيني</w:t>
      </w:r>
      <w:r>
        <w:rPr>
          <w:rFonts w:hint="cs"/>
          <w:rtl/>
        </w:rPr>
        <w:t xml:space="preserve">، </w:t>
      </w:r>
      <w:r w:rsidRPr="00C70E76">
        <w:rPr>
          <w:rFonts w:hint="cs"/>
          <w:rtl/>
        </w:rPr>
        <w:t>قال بل أدعك</w:t>
      </w:r>
      <w:r>
        <w:rPr>
          <w:rFonts w:hint="cs"/>
          <w:rtl/>
        </w:rPr>
        <w:t xml:space="preserve">، </w:t>
      </w:r>
      <w:r w:rsidRPr="00C70E76">
        <w:rPr>
          <w:rFonts w:hint="cs"/>
          <w:rtl/>
        </w:rPr>
        <w:t>قال</w:t>
      </w:r>
      <w:r>
        <w:rPr>
          <w:rFonts w:hint="cs"/>
          <w:rtl/>
        </w:rPr>
        <w:t xml:space="preserve">: </w:t>
      </w:r>
      <w:r w:rsidRPr="00C70E76">
        <w:rPr>
          <w:rFonts w:hint="cs"/>
          <w:rtl/>
        </w:rPr>
        <w:t>أدع الله لي مرتين أو ثلاثاً.</w:t>
      </w:r>
    </w:p>
    <w:p w:rsidR="003550AC" w:rsidRDefault="003550AC" w:rsidP="003550AC">
      <w:pPr>
        <w:pStyle w:val="libNormal"/>
      </w:pPr>
      <w:r>
        <w:rPr>
          <w:rFonts w:hint="cs"/>
          <w:rtl/>
        </w:rPr>
        <w:br w:type="page"/>
      </w:r>
    </w:p>
    <w:p w:rsidR="003550AC" w:rsidRDefault="003550AC" w:rsidP="00A26ACF">
      <w:pPr>
        <w:pStyle w:val="libNormal"/>
        <w:rPr>
          <w:rtl/>
        </w:rPr>
      </w:pPr>
      <w:r w:rsidRPr="003E5B14">
        <w:rPr>
          <w:rFonts w:hint="cs"/>
          <w:rtl/>
        </w:rPr>
        <w:lastRenderedPageBreak/>
        <w:t>قال</w:t>
      </w:r>
      <w:r>
        <w:rPr>
          <w:rFonts w:hint="cs"/>
          <w:rtl/>
        </w:rPr>
        <w:t xml:space="preserve">: </w:t>
      </w:r>
      <w:r w:rsidRPr="003E5B14">
        <w:rPr>
          <w:rFonts w:hint="cs"/>
          <w:rtl/>
        </w:rPr>
        <w:t>توضأ ثم صل ركعتين ثم قل</w:t>
      </w:r>
      <w:r>
        <w:rPr>
          <w:rFonts w:hint="cs"/>
          <w:rtl/>
        </w:rPr>
        <w:t xml:space="preserve">: </w:t>
      </w:r>
      <w:r w:rsidRPr="003E5B14">
        <w:rPr>
          <w:rFonts w:hint="cs"/>
          <w:rtl/>
        </w:rPr>
        <w:t>اللهم إني أسألك وأتوجه اليك بنبيي محمد نبي الرحمة</w:t>
      </w:r>
      <w:r>
        <w:rPr>
          <w:rFonts w:hint="cs"/>
          <w:rtl/>
        </w:rPr>
        <w:t xml:space="preserve">، </w:t>
      </w:r>
      <w:r w:rsidRPr="003E5B14">
        <w:rPr>
          <w:rFonts w:hint="cs"/>
          <w:rtl/>
        </w:rPr>
        <w:t>يا محمد إني أتوجه بك الى الله أن يقضي حاجتي</w:t>
      </w:r>
      <w:r>
        <w:rPr>
          <w:rFonts w:hint="cs"/>
          <w:rtl/>
        </w:rPr>
        <w:t xml:space="preserve">، </w:t>
      </w:r>
      <w:r w:rsidRPr="003E5B14">
        <w:rPr>
          <w:rFonts w:hint="cs"/>
          <w:rtl/>
        </w:rPr>
        <w:t>أو حاجتي الى فلان</w:t>
      </w:r>
      <w:r>
        <w:rPr>
          <w:rFonts w:hint="cs"/>
          <w:rtl/>
        </w:rPr>
        <w:t xml:space="preserve">، </w:t>
      </w:r>
      <w:r w:rsidRPr="003E5B14">
        <w:rPr>
          <w:rFonts w:hint="cs"/>
          <w:rtl/>
        </w:rPr>
        <w:t>أو حاجتي في كذا وكذا. اللهم شفع في نبيي وشفعني في نفسي. انتهى.</w:t>
      </w:r>
    </w:p>
    <w:p w:rsidR="00960004" w:rsidRDefault="003550AC" w:rsidP="00A26ACF">
      <w:pPr>
        <w:pStyle w:val="libNormal"/>
        <w:rPr>
          <w:rtl/>
        </w:rPr>
      </w:pPr>
      <w:r w:rsidRPr="003E5B14">
        <w:rPr>
          <w:rFonts w:hint="cs"/>
          <w:rtl/>
        </w:rPr>
        <w:t>ثم رواه النسائي بروايتين أخريتين.</w:t>
      </w:r>
    </w:p>
    <w:p w:rsidR="003550AC" w:rsidRPr="003E5B14" w:rsidRDefault="003550AC" w:rsidP="00181AF2">
      <w:pPr>
        <w:pStyle w:val="Heading2Center"/>
        <w:rPr>
          <w:rtl/>
        </w:rPr>
      </w:pPr>
      <w:bookmarkStart w:id="125" w:name="_Toc377805323"/>
      <w:r w:rsidRPr="003E5B14">
        <w:rPr>
          <w:rFonts w:hint="cs"/>
          <w:rtl/>
        </w:rPr>
        <w:t>2</w:t>
      </w:r>
      <w:r w:rsidR="00E52117">
        <w:rPr>
          <w:rFonts w:hint="cs"/>
          <w:rtl/>
        </w:rPr>
        <w:t xml:space="preserve"> - </w:t>
      </w:r>
      <w:r w:rsidRPr="003E5B14">
        <w:rPr>
          <w:rFonts w:hint="cs"/>
          <w:rtl/>
        </w:rPr>
        <w:t xml:space="preserve">توسل عمر بن الخطاب بالعباس عم النبي </w:t>
      </w:r>
      <w:r w:rsidR="003F5631" w:rsidRPr="004E04DC">
        <w:rPr>
          <w:rStyle w:val="libAlaemHeading2Char"/>
          <w:rFonts w:hint="cs"/>
          <w:rtl/>
        </w:rPr>
        <w:t>صلى‌الله‌عليه‌وآله</w:t>
      </w:r>
      <w:bookmarkEnd w:id="125"/>
    </w:p>
    <w:p w:rsidR="003550AC" w:rsidRDefault="003550AC" w:rsidP="00AE6309">
      <w:pPr>
        <w:pStyle w:val="libBold2"/>
        <w:rPr>
          <w:rtl/>
        </w:rPr>
      </w:pPr>
      <w:r w:rsidRPr="00F3635F">
        <w:rPr>
          <w:rFonts w:hint="cs"/>
          <w:rtl/>
        </w:rPr>
        <w:t>روى الحاكم في المستدرك: 3</w:t>
      </w:r>
      <w:r w:rsidR="003708E0">
        <w:rPr>
          <w:rFonts w:hint="cs"/>
          <w:rtl/>
        </w:rPr>
        <w:t>/</w:t>
      </w:r>
      <w:r w:rsidRPr="00F3635F">
        <w:rPr>
          <w:rFonts w:hint="cs"/>
          <w:rtl/>
        </w:rPr>
        <w:t xml:space="preserve">334: </w:t>
      </w:r>
    </w:p>
    <w:p w:rsidR="003550AC" w:rsidRDefault="003550AC" w:rsidP="00A26ACF">
      <w:pPr>
        <w:pStyle w:val="libNormal"/>
        <w:rPr>
          <w:rtl/>
        </w:rPr>
      </w:pPr>
      <w:r w:rsidRPr="003E5B14">
        <w:rPr>
          <w:rFonts w:hint="cs"/>
          <w:rtl/>
        </w:rPr>
        <w:t>أخبرنا أبو زكريا يحيى بن محمد العنبري</w:t>
      </w:r>
      <w:r>
        <w:rPr>
          <w:rFonts w:hint="cs"/>
          <w:rtl/>
        </w:rPr>
        <w:t xml:space="preserve">، </w:t>
      </w:r>
      <w:r w:rsidRPr="003E5B14">
        <w:rPr>
          <w:rFonts w:hint="cs"/>
          <w:rtl/>
        </w:rPr>
        <w:t>ثنا الحسن بن علي بن نصر</w:t>
      </w:r>
      <w:r>
        <w:rPr>
          <w:rFonts w:hint="cs"/>
          <w:rtl/>
        </w:rPr>
        <w:t xml:space="preserve">، </w:t>
      </w:r>
      <w:r w:rsidRPr="003E5B14">
        <w:rPr>
          <w:rFonts w:hint="cs"/>
          <w:rtl/>
        </w:rPr>
        <w:t>ثنا الزبير بن بكار</w:t>
      </w:r>
      <w:r>
        <w:rPr>
          <w:rFonts w:hint="cs"/>
          <w:rtl/>
        </w:rPr>
        <w:t xml:space="preserve">، </w:t>
      </w:r>
      <w:r w:rsidRPr="003E5B14">
        <w:rPr>
          <w:rFonts w:hint="cs"/>
          <w:rtl/>
        </w:rPr>
        <w:t>حدثني ساعدة بن عبيد الله المزني</w:t>
      </w:r>
      <w:r>
        <w:rPr>
          <w:rFonts w:hint="cs"/>
          <w:rtl/>
        </w:rPr>
        <w:t xml:space="preserve">، </w:t>
      </w:r>
      <w:r w:rsidRPr="003E5B14">
        <w:rPr>
          <w:rFonts w:hint="cs"/>
          <w:rtl/>
        </w:rPr>
        <w:t>عن داود بن عطاء المدني</w:t>
      </w:r>
      <w:r>
        <w:rPr>
          <w:rFonts w:hint="cs"/>
          <w:rtl/>
        </w:rPr>
        <w:t xml:space="preserve">، </w:t>
      </w:r>
      <w:r w:rsidRPr="003E5B14">
        <w:rPr>
          <w:rFonts w:hint="cs"/>
          <w:rtl/>
        </w:rPr>
        <w:t>عن زيد بن أسلم</w:t>
      </w:r>
      <w:r>
        <w:rPr>
          <w:rFonts w:hint="cs"/>
          <w:rtl/>
        </w:rPr>
        <w:t xml:space="preserve">، </w:t>
      </w:r>
      <w:r w:rsidRPr="003E5B14">
        <w:rPr>
          <w:rFonts w:hint="cs"/>
          <w:rtl/>
        </w:rPr>
        <w:t>عن ابن عمر أنه قال</w:t>
      </w:r>
      <w:r>
        <w:rPr>
          <w:rFonts w:hint="cs"/>
          <w:rtl/>
        </w:rPr>
        <w:t xml:space="preserve">: </w:t>
      </w:r>
      <w:r w:rsidRPr="003E5B14">
        <w:rPr>
          <w:rFonts w:hint="cs"/>
          <w:rtl/>
        </w:rPr>
        <w:t>استسقى عمر بن الخطاب عام الرمادة بالعباس بن عبد المطلب فقال</w:t>
      </w:r>
      <w:r>
        <w:rPr>
          <w:rFonts w:hint="cs"/>
          <w:rtl/>
        </w:rPr>
        <w:t xml:space="preserve">: </w:t>
      </w:r>
      <w:r w:rsidRPr="003E5B14">
        <w:rPr>
          <w:rFonts w:hint="cs"/>
          <w:rtl/>
        </w:rPr>
        <w:t>اللهم هذا عم نبيك العباس نتوجه اليك به فاسقنا</w:t>
      </w:r>
      <w:r>
        <w:rPr>
          <w:rFonts w:hint="cs"/>
          <w:rtl/>
        </w:rPr>
        <w:t xml:space="preserve">، </w:t>
      </w:r>
      <w:r w:rsidRPr="003E5B14">
        <w:rPr>
          <w:rFonts w:hint="cs"/>
          <w:rtl/>
        </w:rPr>
        <w:t>فما برحوا حتى سقاهم الله. قال فخطب عمر الناس فقال</w:t>
      </w:r>
      <w:r>
        <w:rPr>
          <w:rFonts w:hint="cs"/>
          <w:rtl/>
        </w:rPr>
        <w:t xml:space="preserve">: </w:t>
      </w:r>
    </w:p>
    <w:p w:rsidR="00960004" w:rsidRDefault="003550AC" w:rsidP="00A26ACF">
      <w:pPr>
        <w:pStyle w:val="libNormal"/>
        <w:rPr>
          <w:rtl/>
        </w:rPr>
      </w:pPr>
      <w:r w:rsidRPr="003E5B14">
        <w:rPr>
          <w:rFonts w:hint="cs"/>
          <w:rtl/>
        </w:rPr>
        <w:t>أيها الناس إن رسول الله كان يرى للعباس مايرى الولد لوالده</w:t>
      </w:r>
      <w:r>
        <w:rPr>
          <w:rFonts w:hint="cs"/>
          <w:rtl/>
        </w:rPr>
        <w:t xml:space="preserve">، </w:t>
      </w:r>
      <w:r w:rsidRPr="003E5B14">
        <w:rPr>
          <w:rFonts w:hint="cs"/>
          <w:rtl/>
        </w:rPr>
        <w:t>يعظمه ويفخمه ويبر قسمه</w:t>
      </w:r>
      <w:r>
        <w:rPr>
          <w:rFonts w:hint="cs"/>
          <w:rtl/>
        </w:rPr>
        <w:t xml:space="preserve">، </w:t>
      </w:r>
      <w:r w:rsidRPr="003E5B14">
        <w:rPr>
          <w:rFonts w:hint="cs"/>
          <w:rtl/>
        </w:rPr>
        <w:t>فاقتدوا أيها الناس برسول الله في عمه العباس</w:t>
      </w:r>
      <w:r>
        <w:rPr>
          <w:rFonts w:hint="cs"/>
          <w:rtl/>
        </w:rPr>
        <w:t xml:space="preserve">، </w:t>
      </w:r>
      <w:r w:rsidRPr="003E5B14">
        <w:rPr>
          <w:rFonts w:hint="cs"/>
          <w:rtl/>
        </w:rPr>
        <w:t>واتخذوه وسيلة الى الله عز وجل فيما نزل بكم</w:t>
      </w:r>
      <w:r>
        <w:rPr>
          <w:rFonts w:hint="cs"/>
          <w:rtl/>
        </w:rPr>
        <w:t>! انتهى. وروته عامة مصادرهم.</w:t>
      </w:r>
    </w:p>
    <w:p w:rsidR="003550AC" w:rsidRPr="003E5B14" w:rsidRDefault="003550AC" w:rsidP="00181AF2">
      <w:pPr>
        <w:pStyle w:val="Heading2Center"/>
        <w:rPr>
          <w:rtl/>
        </w:rPr>
      </w:pPr>
      <w:bookmarkStart w:id="126" w:name="_Toc377805324"/>
      <w:r w:rsidRPr="003E5B14">
        <w:rPr>
          <w:rFonts w:hint="cs"/>
          <w:rtl/>
        </w:rPr>
        <w:t>3</w:t>
      </w:r>
      <w:r w:rsidR="00E52117">
        <w:rPr>
          <w:rFonts w:hint="cs"/>
          <w:rtl/>
        </w:rPr>
        <w:t xml:space="preserve"> - </w:t>
      </w:r>
      <w:r w:rsidRPr="003E5B14">
        <w:rPr>
          <w:rFonts w:hint="cs"/>
          <w:rtl/>
        </w:rPr>
        <w:t xml:space="preserve">توسل الناس في المحشر واستشفاعهم بالنبي </w:t>
      </w:r>
      <w:r w:rsidR="003F5631" w:rsidRPr="004E04DC">
        <w:rPr>
          <w:rStyle w:val="libAlaemHeading2Char"/>
          <w:rFonts w:hint="cs"/>
          <w:rtl/>
        </w:rPr>
        <w:t>صلى‌الله‌عليه‌وآله</w:t>
      </w:r>
      <w:bookmarkEnd w:id="126"/>
    </w:p>
    <w:p w:rsidR="003550AC" w:rsidRDefault="003550AC" w:rsidP="00AE6309">
      <w:pPr>
        <w:pStyle w:val="libBold2"/>
        <w:rPr>
          <w:rtl/>
        </w:rPr>
      </w:pPr>
      <w:r w:rsidRPr="00F3635F">
        <w:rPr>
          <w:rFonts w:hint="cs"/>
          <w:rtl/>
        </w:rPr>
        <w:t>روى ذلك البخاري في عدة مواضع، في صحيحه: 5</w:t>
      </w:r>
      <w:r w:rsidR="003708E0">
        <w:rPr>
          <w:rFonts w:hint="cs"/>
          <w:rtl/>
        </w:rPr>
        <w:t>/</w:t>
      </w:r>
      <w:r w:rsidRPr="00F3635F">
        <w:rPr>
          <w:rFonts w:hint="cs"/>
          <w:rtl/>
        </w:rPr>
        <w:t xml:space="preserve">147: </w:t>
      </w:r>
    </w:p>
    <w:p w:rsidR="003550AC" w:rsidRDefault="003550AC" w:rsidP="00A26ACF">
      <w:pPr>
        <w:pStyle w:val="libNormal"/>
        <w:rPr>
          <w:rtl/>
        </w:rPr>
      </w:pPr>
      <w:r w:rsidRPr="003E5B14">
        <w:rPr>
          <w:rFonts w:hint="cs"/>
          <w:rtl/>
        </w:rPr>
        <w:t xml:space="preserve">عن أنس </w:t>
      </w:r>
      <w:r w:rsidR="00960004" w:rsidRPr="00960004">
        <w:rPr>
          <w:rStyle w:val="libAlaemChar"/>
          <w:rFonts w:hint="cs"/>
          <w:rtl/>
        </w:rPr>
        <w:t>رضي‌الله‌عنه</w:t>
      </w:r>
      <w:r w:rsidRPr="003E5B14">
        <w:rPr>
          <w:rFonts w:hint="cs"/>
          <w:rtl/>
        </w:rPr>
        <w:t xml:space="preserve"> عن النبي صلى الله عليه وسلم قال</w:t>
      </w:r>
      <w:r>
        <w:rPr>
          <w:rFonts w:hint="cs"/>
          <w:rtl/>
        </w:rPr>
        <w:t xml:space="preserve">: </w:t>
      </w:r>
    </w:p>
    <w:p w:rsidR="003550AC" w:rsidRPr="003E5B14" w:rsidRDefault="003550AC" w:rsidP="00A26ACF">
      <w:pPr>
        <w:pStyle w:val="libNormal"/>
        <w:rPr>
          <w:rtl/>
        </w:rPr>
      </w:pPr>
      <w:r w:rsidRPr="003E5B14">
        <w:rPr>
          <w:rFonts w:hint="cs"/>
          <w:rtl/>
        </w:rPr>
        <w:t>يجتمع المؤمنون يوم القيامة فيقولون لو استشفعنا الى ربنا فيأتون آدم فيقولون أنت أبو الناس خلقك الله بيده وأسجد لك ملائكته وعلمك أسماء كل شيء</w:t>
      </w:r>
      <w:r>
        <w:rPr>
          <w:rFonts w:hint="cs"/>
          <w:rtl/>
        </w:rPr>
        <w:t xml:space="preserve">، </w:t>
      </w:r>
      <w:r w:rsidRPr="003E5B14">
        <w:rPr>
          <w:rFonts w:hint="cs"/>
          <w:rtl/>
        </w:rPr>
        <w:t>فاشفع لنا عند ربك حتى يريحنا من مكاننا هذا. فيقول</w:t>
      </w:r>
      <w:r>
        <w:rPr>
          <w:rFonts w:hint="cs"/>
          <w:rtl/>
        </w:rPr>
        <w:t xml:space="preserve">: </w:t>
      </w:r>
      <w:r w:rsidRPr="003E5B14">
        <w:rPr>
          <w:rFonts w:hint="cs"/>
          <w:rtl/>
        </w:rPr>
        <w:t>لست هناكم</w:t>
      </w:r>
      <w:r>
        <w:rPr>
          <w:rFonts w:hint="cs"/>
          <w:rtl/>
        </w:rPr>
        <w:t xml:space="preserve">، </w:t>
      </w:r>
      <w:r w:rsidRPr="003E5B14">
        <w:rPr>
          <w:rFonts w:hint="cs"/>
          <w:rtl/>
        </w:rPr>
        <w:t>ويذكر ذنبه فيستحي ائتوا نوحاً فإنه أول رسول بعثه الله الى أهل الأرض</w:t>
      </w:r>
      <w:r>
        <w:rPr>
          <w:rFonts w:hint="cs"/>
          <w:rtl/>
        </w:rPr>
        <w:t xml:space="preserve">، </w:t>
      </w:r>
      <w:r w:rsidRPr="003E5B14">
        <w:rPr>
          <w:rFonts w:hint="cs"/>
          <w:rtl/>
        </w:rPr>
        <w:t>فيأتونه فيقول لست هناكم...</w:t>
      </w:r>
    </w:p>
    <w:p w:rsidR="003550AC" w:rsidRDefault="003550AC" w:rsidP="003550AC">
      <w:pPr>
        <w:pStyle w:val="libNormal"/>
      </w:pPr>
      <w:r>
        <w:rPr>
          <w:rFonts w:hint="cs"/>
          <w:rtl/>
        </w:rPr>
        <w:br w:type="page"/>
      </w:r>
    </w:p>
    <w:p w:rsidR="003550AC" w:rsidRDefault="003550AC" w:rsidP="004E04DC">
      <w:pPr>
        <w:pStyle w:val="libNormal0"/>
        <w:rPr>
          <w:rtl/>
        </w:rPr>
      </w:pPr>
      <w:r w:rsidRPr="003E5B14">
        <w:rPr>
          <w:rFonts w:hint="cs"/>
          <w:rtl/>
        </w:rPr>
        <w:lastRenderedPageBreak/>
        <w:t>ائتوا ابراهيم... ائتوا موسى... ائتوا عيسى... ائتوا محمداً عبداً غفر الله له ماتقدم من ذنبه وما تأخر</w:t>
      </w:r>
      <w:r>
        <w:rPr>
          <w:rFonts w:hint="cs"/>
          <w:rtl/>
        </w:rPr>
        <w:t xml:space="preserve">، </w:t>
      </w:r>
      <w:r w:rsidRPr="00C70E76">
        <w:rPr>
          <w:rFonts w:hint="cs"/>
          <w:rtl/>
        </w:rPr>
        <w:t>فيأتوني فأنطلق حتى أستأذن... الخ.</w:t>
      </w:r>
    </w:p>
    <w:p w:rsidR="003550AC" w:rsidRDefault="003550AC" w:rsidP="00A26ACF">
      <w:pPr>
        <w:pStyle w:val="libNormal"/>
        <w:rPr>
          <w:rtl/>
        </w:rPr>
      </w:pPr>
      <w:r w:rsidRPr="00C70E76">
        <w:rPr>
          <w:rFonts w:hint="cs"/>
          <w:rtl/>
        </w:rPr>
        <w:t>ونحوه بتفاوت في</w:t>
      </w:r>
      <w:r>
        <w:rPr>
          <w:rFonts w:hint="cs"/>
          <w:rtl/>
        </w:rPr>
        <w:t xml:space="preserve">: </w:t>
      </w:r>
      <w:r w:rsidRPr="00C70E76">
        <w:rPr>
          <w:rFonts w:hint="cs"/>
          <w:rtl/>
        </w:rPr>
        <w:t xml:space="preserve">7 </w:t>
      </w:r>
      <w:r w:rsidR="002236F8">
        <w:rPr>
          <w:rFonts w:hint="cs"/>
          <w:rtl/>
        </w:rPr>
        <w:t>/</w:t>
      </w:r>
      <w:r w:rsidRPr="00C70E76">
        <w:rPr>
          <w:rFonts w:hint="cs"/>
          <w:rtl/>
        </w:rPr>
        <w:t>203</w:t>
      </w:r>
      <w:r>
        <w:rPr>
          <w:rFonts w:hint="cs"/>
          <w:rtl/>
        </w:rPr>
        <w:t xml:space="preserve">، </w:t>
      </w:r>
      <w:r w:rsidRPr="00C70E76">
        <w:rPr>
          <w:rFonts w:hint="cs"/>
          <w:rtl/>
        </w:rPr>
        <w:t>و: 8</w:t>
      </w:r>
      <w:r w:rsidR="003708E0">
        <w:rPr>
          <w:rFonts w:hint="cs"/>
          <w:rtl/>
        </w:rPr>
        <w:t>/</w:t>
      </w:r>
      <w:r w:rsidRPr="00C70E76">
        <w:rPr>
          <w:rFonts w:hint="cs"/>
          <w:rtl/>
        </w:rPr>
        <w:t>172 و183</w:t>
      </w:r>
      <w:r>
        <w:rPr>
          <w:rFonts w:hint="cs"/>
          <w:rtl/>
        </w:rPr>
        <w:t xml:space="preserve">، </w:t>
      </w:r>
      <w:r w:rsidRPr="00C70E76">
        <w:rPr>
          <w:rFonts w:hint="cs"/>
          <w:rtl/>
        </w:rPr>
        <w:t>وروته عامة مصادرهم.</w:t>
      </w:r>
    </w:p>
    <w:p w:rsidR="003550AC" w:rsidRPr="003E5B14" w:rsidRDefault="003550AC" w:rsidP="00181AF2">
      <w:pPr>
        <w:pStyle w:val="Heading2Center"/>
        <w:rPr>
          <w:rtl/>
        </w:rPr>
      </w:pPr>
      <w:bookmarkStart w:id="127" w:name="_Toc377805325"/>
      <w:r w:rsidRPr="003E5B14">
        <w:rPr>
          <w:rFonts w:hint="cs"/>
          <w:rtl/>
        </w:rPr>
        <w:t>4</w:t>
      </w:r>
      <w:r w:rsidR="00E52117">
        <w:rPr>
          <w:rFonts w:hint="cs"/>
          <w:rtl/>
        </w:rPr>
        <w:t xml:space="preserve"> - </w:t>
      </w:r>
      <w:r w:rsidRPr="003E5B14">
        <w:rPr>
          <w:rFonts w:hint="cs"/>
          <w:rtl/>
        </w:rPr>
        <w:t xml:space="preserve">ما ورد عندهم من الدعاء للنبي </w:t>
      </w:r>
      <w:r w:rsidR="003F5631" w:rsidRPr="004E04DC">
        <w:rPr>
          <w:rStyle w:val="libAlaemHeading2Char"/>
          <w:rFonts w:hint="cs"/>
          <w:rtl/>
        </w:rPr>
        <w:t>صلى‌الله‌عليه‌وآله</w:t>
      </w:r>
      <w:r w:rsidRPr="003E5B14">
        <w:rPr>
          <w:rFonts w:hint="cs"/>
          <w:rtl/>
        </w:rPr>
        <w:t xml:space="preserve"> بالوسيلة</w:t>
      </w:r>
      <w:bookmarkEnd w:id="127"/>
    </w:p>
    <w:p w:rsidR="003550AC" w:rsidRDefault="003550AC" w:rsidP="00AE6309">
      <w:pPr>
        <w:pStyle w:val="libBold2"/>
        <w:rPr>
          <w:rtl/>
        </w:rPr>
      </w:pPr>
      <w:r w:rsidRPr="00F3635F">
        <w:rPr>
          <w:rFonts w:hint="cs"/>
          <w:rtl/>
        </w:rPr>
        <w:t>قال البخاري في صحيحه: 1</w:t>
      </w:r>
      <w:r w:rsidR="003708E0">
        <w:rPr>
          <w:rFonts w:hint="cs"/>
          <w:rtl/>
        </w:rPr>
        <w:t>/</w:t>
      </w:r>
      <w:r w:rsidRPr="00F3635F">
        <w:rPr>
          <w:rFonts w:hint="cs"/>
          <w:rtl/>
        </w:rPr>
        <w:t xml:space="preserve">152: </w:t>
      </w:r>
    </w:p>
    <w:p w:rsidR="003550AC" w:rsidRDefault="003550AC" w:rsidP="00A26ACF">
      <w:pPr>
        <w:pStyle w:val="libNormal"/>
        <w:rPr>
          <w:rtl/>
        </w:rPr>
      </w:pPr>
      <w:r w:rsidRPr="00C70E76">
        <w:rPr>
          <w:rFonts w:hint="cs"/>
          <w:rtl/>
        </w:rPr>
        <w:t>عن جابر بن عبد الله أن رسول الله صلى الله عليه وسلم قال</w:t>
      </w:r>
      <w:r>
        <w:rPr>
          <w:rFonts w:hint="cs"/>
          <w:rtl/>
        </w:rPr>
        <w:t xml:space="preserve">: </w:t>
      </w:r>
      <w:r w:rsidRPr="00C70E76">
        <w:rPr>
          <w:rFonts w:hint="cs"/>
          <w:rtl/>
        </w:rPr>
        <w:t>من قال حين يسمع النداء</w:t>
      </w:r>
      <w:r>
        <w:rPr>
          <w:rFonts w:hint="cs"/>
          <w:rtl/>
        </w:rPr>
        <w:t xml:space="preserve">: </w:t>
      </w:r>
      <w:r w:rsidRPr="00C70E76">
        <w:rPr>
          <w:rFonts w:hint="cs"/>
          <w:rtl/>
        </w:rPr>
        <w:t>اللهم رب هذه الدعوة التامة والصلاة القائمة آت محمداً الوسيلة والفضيلة وابعثه مقاماً محموداً الذي وعدته.. حلَّت له شفاعتي يوم القيامة.</w:t>
      </w:r>
    </w:p>
    <w:p w:rsidR="003550AC" w:rsidRDefault="003550AC" w:rsidP="004E04DC">
      <w:pPr>
        <w:pStyle w:val="libBold2"/>
        <w:rPr>
          <w:rtl/>
        </w:rPr>
      </w:pPr>
      <w:r w:rsidRPr="00C70E76">
        <w:rPr>
          <w:rFonts w:hint="cs"/>
          <w:rtl/>
        </w:rPr>
        <w:t>ورواه البخاري في</w:t>
      </w:r>
      <w:r>
        <w:rPr>
          <w:rFonts w:hint="cs"/>
          <w:rtl/>
        </w:rPr>
        <w:t xml:space="preserve">: </w:t>
      </w:r>
      <w:r w:rsidRPr="00C70E76">
        <w:rPr>
          <w:rFonts w:hint="cs"/>
          <w:rtl/>
        </w:rPr>
        <w:t>5</w:t>
      </w:r>
      <w:r w:rsidR="003708E0">
        <w:rPr>
          <w:rFonts w:hint="cs"/>
          <w:rtl/>
        </w:rPr>
        <w:t>/</w:t>
      </w:r>
      <w:r w:rsidRPr="00C70E76">
        <w:rPr>
          <w:rFonts w:hint="cs"/>
          <w:rtl/>
        </w:rPr>
        <w:t>228</w:t>
      </w:r>
      <w:r>
        <w:rPr>
          <w:rFonts w:hint="cs"/>
          <w:rtl/>
        </w:rPr>
        <w:t xml:space="preserve">، </w:t>
      </w:r>
      <w:r w:rsidRPr="00C70E76">
        <w:rPr>
          <w:rFonts w:hint="cs"/>
          <w:rtl/>
        </w:rPr>
        <w:t>وابن ماجة</w:t>
      </w:r>
      <w:r>
        <w:rPr>
          <w:rFonts w:hint="cs"/>
          <w:rtl/>
        </w:rPr>
        <w:t xml:space="preserve">: </w:t>
      </w:r>
      <w:r w:rsidRPr="00C70E76">
        <w:rPr>
          <w:rFonts w:hint="cs"/>
          <w:rtl/>
        </w:rPr>
        <w:t>1</w:t>
      </w:r>
      <w:r w:rsidR="003708E0">
        <w:rPr>
          <w:rFonts w:hint="cs"/>
          <w:rtl/>
        </w:rPr>
        <w:t>/</w:t>
      </w:r>
      <w:r w:rsidRPr="00C70E76">
        <w:rPr>
          <w:rFonts w:hint="cs"/>
          <w:rtl/>
        </w:rPr>
        <w:t>239</w:t>
      </w:r>
      <w:r>
        <w:rPr>
          <w:rFonts w:hint="cs"/>
          <w:rtl/>
        </w:rPr>
        <w:t xml:space="preserve">، </w:t>
      </w:r>
      <w:r w:rsidRPr="00C70E76">
        <w:rPr>
          <w:rFonts w:hint="cs"/>
          <w:rtl/>
        </w:rPr>
        <w:t>وأبو داود</w:t>
      </w:r>
      <w:r>
        <w:rPr>
          <w:rFonts w:hint="cs"/>
          <w:rtl/>
        </w:rPr>
        <w:t xml:space="preserve">: </w:t>
      </w:r>
      <w:r w:rsidRPr="00C70E76">
        <w:rPr>
          <w:rFonts w:hint="cs"/>
          <w:rtl/>
        </w:rPr>
        <w:t>1</w:t>
      </w:r>
      <w:r w:rsidR="002236F8">
        <w:rPr>
          <w:rFonts w:hint="cs"/>
          <w:rtl/>
        </w:rPr>
        <w:t>/</w:t>
      </w:r>
      <w:r w:rsidRPr="00C70E76">
        <w:rPr>
          <w:rFonts w:hint="cs"/>
          <w:rtl/>
        </w:rPr>
        <w:t xml:space="preserve"> 129</w:t>
      </w:r>
      <w:r>
        <w:rPr>
          <w:rFonts w:hint="cs"/>
          <w:rtl/>
        </w:rPr>
        <w:t xml:space="preserve">، </w:t>
      </w:r>
      <w:r w:rsidRPr="00C70E76">
        <w:rPr>
          <w:rFonts w:hint="cs"/>
          <w:rtl/>
        </w:rPr>
        <w:t>والنسائي</w:t>
      </w:r>
      <w:r>
        <w:rPr>
          <w:rFonts w:hint="cs"/>
          <w:rtl/>
        </w:rPr>
        <w:t xml:space="preserve">: </w:t>
      </w:r>
      <w:r w:rsidRPr="00C70E76">
        <w:rPr>
          <w:rFonts w:hint="cs"/>
          <w:rtl/>
        </w:rPr>
        <w:t>2</w:t>
      </w:r>
      <w:r w:rsidR="003708E0">
        <w:rPr>
          <w:rFonts w:hint="cs"/>
          <w:rtl/>
        </w:rPr>
        <w:t>/</w:t>
      </w:r>
      <w:r w:rsidRPr="00C70E76">
        <w:rPr>
          <w:rFonts w:hint="cs"/>
          <w:rtl/>
        </w:rPr>
        <w:t>27</w:t>
      </w:r>
      <w:r>
        <w:rPr>
          <w:rFonts w:hint="cs"/>
          <w:rtl/>
        </w:rPr>
        <w:t xml:space="preserve">، </w:t>
      </w:r>
      <w:r w:rsidRPr="00C70E76">
        <w:rPr>
          <w:rFonts w:hint="cs"/>
          <w:rtl/>
        </w:rPr>
        <w:t>والترمذي</w:t>
      </w:r>
      <w:r>
        <w:rPr>
          <w:rFonts w:hint="cs"/>
          <w:rtl/>
        </w:rPr>
        <w:t xml:space="preserve">: </w:t>
      </w:r>
      <w:r w:rsidRPr="00C70E76">
        <w:rPr>
          <w:rFonts w:hint="cs"/>
          <w:rtl/>
        </w:rPr>
        <w:t>1</w:t>
      </w:r>
      <w:r w:rsidR="002236F8">
        <w:rPr>
          <w:rFonts w:hint="cs"/>
          <w:rtl/>
        </w:rPr>
        <w:t>/</w:t>
      </w:r>
      <w:r w:rsidRPr="00C70E76">
        <w:rPr>
          <w:rFonts w:hint="cs"/>
          <w:rtl/>
        </w:rPr>
        <w:t xml:space="preserve"> 136</w:t>
      </w:r>
      <w:r>
        <w:rPr>
          <w:rFonts w:hint="cs"/>
          <w:rtl/>
        </w:rPr>
        <w:t xml:space="preserve">، </w:t>
      </w:r>
      <w:r w:rsidRPr="00C70E76">
        <w:rPr>
          <w:rFonts w:hint="cs"/>
          <w:rtl/>
        </w:rPr>
        <w:t>والبيهقي في السنن</w:t>
      </w:r>
      <w:r>
        <w:rPr>
          <w:rFonts w:hint="cs"/>
          <w:rtl/>
        </w:rPr>
        <w:t xml:space="preserve">: </w:t>
      </w:r>
      <w:r w:rsidRPr="00C70E76">
        <w:rPr>
          <w:rFonts w:hint="cs"/>
          <w:rtl/>
        </w:rPr>
        <w:t>1</w:t>
      </w:r>
      <w:r w:rsidR="003708E0">
        <w:rPr>
          <w:rFonts w:hint="cs"/>
          <w:rtl/>
        </w:rPr>
        <w:t>/</w:t>
      </w:r>
      <w:r w:rsidRPr="00C70E76">
        <w:rPr>
          <w:rFonts w:hint="cs"/>
          <w:rtl/>
        </w:rPr>
        <w:t>410</w:t>
      </w:r>
      <w:r>
        <w:rPr>
          <w:rFonts w:hint="cs"/>
          <w:rtl/>
        </w:rPr>
        <w:t xml:space="preserve">، </w:t>
      </w:r>
      <w:r w:rsidRPr="00C70E76">
        <w:rPr>
          <w:rFonts w:hint="cs"/>
          <w:rtl/>
        </w:rPr>
        <w:t>والهيثمي في الزوائد</w:t>
      </w:r>
      <w:r>
        <w:rPr>
          <w:rFonts w:hint="cs"/>
          <w:rtl/>
        </w:rPr>
        <w:t xml:space="preserve">: </w:t>
      </w:r>
      <w:r w:rsidRPr="00C70E76">
        <w:rPr>
          <w:rFonts w:hint="cs"/>
          <w:rtl/>
        </w:rPr>
        <w:t>1</w:t>
      </w:r>
      <w:r w:rsidR="003708E0">
        <w:rPr>
          <w:rFonts w:hint="cs"/>
          <w:rtl/>
        </w:rPr>
        <w:t>/</w:t>
      </w:r>
      <w:r w:rsidRPr="00C70E76">
        <w:rPr>
          <w:rFonts w:hint="cs"/>
          <w:rtl/>
        </w:rPr>
        <w:t>333 و</w:t>
      </w:r>
      <w:r>
        <w:rPr>
          <w:rFonts w:hint="cs"/>
          <w:rtl/>
        </w:rPr>
        <w:t xml:space="preserve">: </w:t>
      </w:r>
      <w:r w:rsidRPr="00C70E76">
        <w:rPr>
          <w:rFonts w:hint="cs"/>
          <w:rtl/>
        </w:rPr>
        <w:t>10</w:t>
      </w:r>
      <w:r w:rsidR="003708E0">
        <w:rPr>
          <w:rFonts w:hint="cs"/>
          <w:rtl/>
        </w:rPr>
        <w:t>/</w:t>
      </w:r>
      <w:r w:rsidRPr="00C70E76">
        <w:rPr>
          <w:rFonts w:hint="cs"/>
          <w:rtl/>
        </w:rPr>
        <w:t>112</w:t>
      </w:r>
      <w:r>
        <w:rPr>
          <w:rFonts w:hint="cs"/>
          <w:rtl/>
        </w:rPr>
        <w:t xml:space="preserve">، </w:t>
      </w:r>
      <w:r w:rsidRPr="00C70E76">
        <w:rPr>
          <w:rFonts w:hint="cs"/>
          <w:rtl/>
        </w:rPr>
        <w:t>وفي كنز العمال</w:t>
      </w:r>
      <w:r>
        <w:rPr>
          <w:rFonts w:hint="cs"/>
          <w:rtl/>
        </w:rPr>
        <w:t xml:space="preserve">: </w:t>
      </w:r>
      <w:r w:rsidRPr="00C70E76">
        <w:rPr>
          <w:rFonts w:hint="cs"/>
          <w:rtl/>
        </w:rPr>
        <w:t>2</w:t>
      </w:r>
      <w:r w:rsidR="003708E0">
        <w:rPr>
          <w:rFonts w:hint="cs"/>
          <w:rtl/>
        </w:rPr>
        <w:t>/</w:t>
      </w:r>
      <w:r w:rsidRPr="00C70E76">
        <w:rPr>
          <w:rFonts w:hint="cs"/>
          <w:rtl/>
        </w:rPr>
        <w:t>80 و</w:t>
      </w:r>
      <w:r>
        <w:rPr>
          <w:rFonts w:hint="cs"/>
          <w:rtl/>
        </w:rPr>
        <w:t xml:space="preserve">: </w:t>
      </w:r>
      <w:r w:rsidRPr="00C70E76">
        <w:rPr>
          <w:rFonts w:hint="cs"/>
          <w:rtl/>
        </w:rPr>
        <w:t>7</w:t>
      </w:r>
      <w:r w:rsidR="003708E0">
        <w:rPr>
          <w:rFonts w:hint="cs"/>
          <w:rtl/>
        </w:rPr>
        <w:t>/</w:t>
      </w:r>
      <w:r w:rsidRPr="00C70E76">
        <w:rPr>
          <w:rFonts w:hint="cs"/>
          <w:rtl/>
        </w:rPr>
        <w:t>698 و703... وغيرها.</w:t>
      </w:r>
    </w:p>
    <w:p w:rsidR="003550AC" w:rsidRDefault="003550AC" w:rsidP="00A26ACF">
      <w:pPr>
        <w:pStyle w:val="libNormal"/>
        <w:rPr>
          <w:rtl/>
        </w:rPr>
      </w:pPr>
      <w:r w:rsidRPr="00C70E76">
        <w:rPr>
          <w:rFonts w:hint="cs"/>
          <w:rtl/>
        </w:rPr>
        <w:t>هذه هي صيغة البخاري</w:t>
      </w:r>
      <w:r>
        <w:rPr>
          <w:rFonts w:hint="cs"/>
          <w:rtl/>
        </w:rPr>
        <w:t xml:space="preserve">، </w:t>
      </w:r>
      <w:r w:rsidRPr="00C70E76">
        <w:rPr>
          <w:rFonts w:hint="cs"/>
          <w:rtl/>
        </w:rPr>
        <w:t>التي لم يرو في صحيحه غيرها</w:t>
      </w:r>
      <w:r>
        <w:rPr>
          <w:rFonts w:hint="cs"/>
          <w:rtl/>
        </w:rPr>
        <w:t xml:space="preserve">، </w:t>
      </w:r>
      <w:r w:rsidRPr="00C70E76">
        <w:rPr>
          <w:rFonts w:hint="cs"/>
          <w:rtl/>
        </w:rPr>
        <w:t>وهي تريد الايحاء بأن الدعاء بالوسيلة دعاءٌ مستقل يستحب أن يدعو به المسلمون عند سماع الأذان</w:t>
      </w:r>
      <w:r>
        <w:rPr>
          <w:rFonts w:hint="cs"/>
          <w:rtl/>
        </w:rPr>
        <w:t xml:space="preserve">، </w:t>
      </w:r>
      <w:r w:rsidRPr="00C70E76">
        <w:rPr>
          <w:rFonts w:hint="cs"/>
          <w:rtl/>
        </w:rPr>
        <w:t>ولا علاقة لها بصيغة الصلاة على النبي</w:t>
      </w:r>
      <w:r>
        <w:rPr>
          <w:rFonts w:hint="cs"/>
          <w:rtl/>
        </w:rPr>
        <w:t xml:space="preserve">، </w:t>
      </w:r>
      <w:r w:rsidRPr="00C70E76">
        <w:rPr>
          <w:rFonts w:hint="cs"/>
          <w:rtl/>
        </w:rPr>
        <w:t>ولا علاقة لها بآله</w:t>
      </w:r>
      <w:r>
        <w:rPr>
          <w:rFonts w:hint="cs"/>
          <w:rtl/>
        </w:rPr>
        <w:t xml:space="preserve">!! </w:t>
      </w:r>
    </w:p>
    <w:p w:rsidR="003550AC" w:rsidRDefault="003550AC" w:rsidP="00A26ACF">
      <w:pPr>
        <w:pStyle w:val="libNormal"/>
        <w:rPr>
          <w:rtl/>
        </w:rPr>
      </w:pPr>
      <w:r w:rsidRPr="00C70E76">
        <w:rPr>
          <w:rFonts w:hint="cs"/>
          <w:rtl/>
        </w:rPr>
        <w:t>وقد تبع البخاري محدثون آخرون كما رأيت</w:t>
      </w:r>
      <w:r>
        <w:rPr>
          <w:rFonts w:hint="cs"/>
          <w:rtl/>
        </w:rPr>
        <w:t xml:space="preserve">، </w:t>
      </w:r>
      <w:r w:rsidRPr="00C70E76">
        <w:rPr>
          <w:rFonts w:hint="cs"/>
          <w:rtl/>
        </w:rPr>
        <w:t>ثم تبعهم الفقهاء فأفتوا بهذا الدعاء فصار سنةً للسنيين في عملهم ومساجدهم</w:t>
      </w:r>
      <w:r>
        <w:rPr>
          <w:rFonts w:hint="cs"/>
          <w:rtl/>
        </w:rPr>
        <w:t xml:space="preserve">! </w:t>
      </w:r>
    </w:p>
    <w:p w:rsidR="003550AC" w:rsidRDefault="003550AC" w:rsidP="00A26ACF">
      <w:pPr>
        <w:pStyle w:val="libNormal"/>
        <w:rPr>
          <w:rtl/>
        </w:rPr>
      </w:pPr>
      <w:r w:rsidRPr="00C70E76">
        <w:rPr>
          <w:rFonts w:hint="cs"/>
          <w:rtl/>
        </w:rPr>
        <w:t>ولكن وردت لهذا الدعاء صيغةٌ أخرى صحيحةٌ عندهم أيضاً</w:t>
      </w:r>
      <w:r>
        <w:rPr>
          <w:rFonts w:hint="cs"/>
          <w:rtl/>
        </w:rPr>
        <w:t xml:space="preserve">، </w:t>
      </w:r>
      <w:r w:rsidRPr="00C70E76">
        <w:rPr>
          <w:rFonts w:hint="cs"/>
          <w:rtl/>
        </w:rPr>
        <w:t>تقول إن هذا الدعاء جزءٌ من صيغة الصلاة على النبي التي علمها للمسلمين</w:t>
      </w:r>
      <w:r>
        <w:rPr>
          <w:rFonts w:hint="cs"/>
          <w:rtl/>
        </w:rPr>
        <w:t xml:space="preserve">، </w:t>
      </w:r>
      <w:r w:rsidRPr="00C70E76">
        <w:rPr>
          <w:rFonts w:hint="cs"/>
          <w:rtl/>
        </w:rPr>
        <w:t>وأمرهم أن يصلوا على آله معه</w:t>
      </w:r>
      <w:r>
        <w:rPr>
          <w:rFonts w:hint="cs"/>
          <w:rtl/>
        </w:rPr>
        <w:t xml:space="preserve">، </w:t>
      </w:r>
      <w:r w:rsidRPr="00C70E76">
        <w:rPr>
          <w:rFonts w:hint="cs"/>
          <w:rtl/>
        </w:rPr>
        <w:t>وأن يختموها بالدعاء له بالوسيلة</w:t>
      </w:r>
      <w:r>
        <w:rPr>
          <w:rFonts w:hint="cs"/>
          <w:rtl/>
        </w:rPr>
        <w:t xml:space="preserve">!! </w:t>
      </w:r>
    </w:p>
    <w:p w:rsidR="003550AC" w:rsidRDefault="003550AC" w:rsidP="00A26ACF">
      <w:pPr>
        <w:pStyle w:val="libNormal"/>
        <w:rPr>
          <w:rtl/>
        </w:rPr>
      </w:pPr>
      <w:r w:rsidRPr="00C70E76">
        <w:rPr>
          <w:rFonts w:hint="cs"/>
          <w:rtl/>
        </w:rPr>
        <w:t>وفي بعضها أن الدعاء بالوسيلة مقدمةٌ للصلاة عليه وآله</w:t>
      </w:r>
      <w:r>
        <w:rPr>
          <w:rFonts w:hint="cs"/>
          <w:rtl/>
        </w:rPr>
        <w:t xml:space="preserve">! </w:t>
      </w:r>
    </w:p>
    <w:p w:rsidR="003550AC" w:rsidRDefault="003550AC" w:rsidP="00A26ACF">
      <w:pPr>
        <w:pStyle w:val="libNormal"/>
        <w:rPr>
          <w:rtl/>
        </w:rPr>
      </w:pPr>
      <w:r w:rsidRPr="00C70E76">
        <w:rPr>
          <w:rFonts w:hint="cs"/>
          <w:rtl/>
        </w:rPr>
        <w:t>فلماذا صار دعاء الوسيلة عندهم دعاءً مستقلاً للرسول وحده</w:t>
      </w:r>
      <w:r>
        <w:rPr>
          <w:rFonts w:hint="cs"/>
          <w:rtl/>
        </w:rPr>
        <w:t xml:space="preserve">، </w:t>
      </w:r>
      <w:r w:rsidRPr="00C70E76">
        <w:rPr>
          <w:rFonts w:hint="cs"/>
          <w:rtl/>
        </w:rPr>
        <w:t>بدون آله</w:t>
      </w:r>
      <w:r>
        <w:rPr>
          <w:rFonts w:hint="cs"/>
          <w:rtl/>
        </w:rPr>
        <w:t xml:space="preserve">!! </w:t>
      </w:r>
    </w:p>
    <w:p w:rsidR="003550AC" w:rsidRPr="00C70E76" w:rsidRDefault="003550AC" w:rsidP="00A26ACF">
      <w:pPr>
        <w:pStyle w:val="libNormal"/>
        <w:rPr>
          <w:rtl/>
        </w:rPr>
      </w:pPr>
      <w:r w:rsidRPr="00C70E76">
        <w:rPr>
          <w:rFonts w:hint="cs"/>
          <w:rtl/>
        </w:rPr>
        <w:t>السبب عندهم</w:t>
      </w:r>
      <w:r>
        <w:rPr>
          <w:rFonts w:hint="cs"/>
          <w:rtl/>
        </w:rPr>
        <w:t xml:space="preserve">: </w:t>
      </w:r>
      <w:r w:rsidRPr="00C70E76">
        <w:rPr>
          <w:rFonts w:hint="cs"/>
          <w:rtl/>
        </w:rPr>
        <w:t>أن الصلاة على آل النبي معه والدعاء لهم معه</w:t>
      </w:r>
      <w:r>
        <w:rPr>
          <w:rFonts w:hint="cs"/>
          <w:rtl/>
        </w:rPr>
        <w:t xml:space="preserve">، </w:t>
      </w:r>
      <w:r w:rsidRPr="00C70E76">
        <w:rPr>
          <w:rFonts w:hint="cs"/>
          <w:rtl/>
        </w:rPr>
        <w:t>أمرٌ ثقيلٌ على</w:t>
      </w:r>
    </w:p>
    <w:p w:rsidR="003550AC" w:rsidRDefault="003550AC" w:rsidP="003550AC">
      <w:pPr>
        <w:pStyle w:val="libNormal"/>
      </w:pPr>
      <w:r>
        <w:rPr>
          <w:rFonts w:hint="cs"/>
          <w:rtl/>
        </w:rPr>
        <w:br w:type="page"/>
      </w:r>
    </w:p>
    <w:p w:rsidR="003550AC" w:rsidRDefault="003550AC" w:rsidP="004E04DC">
      <w:pPr>
        <w:pStyle w:val="libNormal0"/>
        <w:rPr>
          <w:rtl/>
        </w:rPr>
      </w:pPr>
      <w:r w:rsidRPr="00C70E76">
        <w:rPr>
          <w:rFonts w:hint="cs"/>
          <w:rtl/>
        </w:rPr>
        <w:lastRenderedPageBreak/>
        <w:t>الخلافة القرشية</w:t>
      </w:r>
      <w:r>
        <w:rPr>
          <w:rFonts w:hint="cs"/>
          <w:rtl/>
        </w:rPr>
        <w:t xml:space="preserve">، </w:t>
      </w:r>
      <w:r w:rsidRPr="00C70E76">
        <w:rPr>
          <w:rFonts w:hint="cs"/>
          <w:rtl/>
        </w:rPr>
        <w:t>التي فرضت عليهم العزل السياسي والاجتماعي والاقتصادي</w:t>
      </w:r>
      <w:r>
        <w:rPr>
          <w:rFonts w:hint="cs"/>
          <w:rtl/>
        </w:rPr>
        <w:t xml:space="preserve">، </w:t>
      </w:r>
      <w:r w:rsidRPr="00C70E76">
        <w:rPr>
          <w:rFonts w:hint="cs"/>
          <w:rtl/>
        </w:rPr>
        <w:t>لذلك اختار الرواة بدله الدعاء للنبي بالوسيلة</w:t>
      </w:r>
      <w:r>
        <w:rPr>
          <w:rFonts w:hint="cs"/>
          <w:rtl/>
        </w:rPr>
        <w:t xml:space="preserve">، </w:t>
      </w:r>
      <w:r w:rsidRPr="00C70E76">
        <w:rPr>
          <w:rFonts w:hint="cs"/>
          <w:rtl/>
        </w:rPr>
        <w:t>وجعلوه أمراً مستقلاً خاصاً بالنبي دون آله</w:t>
      </w:r>
      <w:r>
        <w:rPr>
          <w:rFonts w:hint="cs"/>
          <w:rtl/>
        </w:rPr>
        <w:t xml:space="preserve">، </w:t>
      </w:r>
      <w:r w:rsidRPr="00C70E76">
        <w:rPr>
          <w:rFonts w:hint="cs"/>
          <w:rtl/>
        </w:rPr>
        <w:t>مماشاةً للخلافة القرشية</w:t>
      </w:r>
      <w:r>
        <w:rPr>
          <w:rFonts w:hint="cs"/>
          <w:rtl/>
        </w:rPr>
        <w:t xml:space="preserve">!! </w:t>
      </w:r>
    </w:p>
    <w:p w:rsidR="003550AC" w:rsidRDefault="003550AC" w:rsidP="00A26ACF">
      <w:pPr>
        <w:pStyle w:val="libNormal"/>
        <w:rPr>
          <w:rtl/>
        </w:rPr>
      </w:pPr>
      <w:r w:rsidRPr="00C70E76">
        <w:rPr>
          <w:rFonts w:hint="cs"/>
          <w:rtl/>
        </w:rPr>
        <w:t xml:space="preserve">والطريف أنهم رووه عن جابر بن عبد الله الأنصاري </w:t>
      </w:r>
      <w:r w:rsidR="004E04DC" w:rsidRPr="004E04DC">
        <w:rPr>
          <w:rStyle w:val="libAlaemChar"/>
          <w:rFonts w:hint="cs"/>
          <w:rtl/>
        </w:rPr>
        <w:t>رحمه‌الله</w:t>
      </w:r>
      <w:r>
        <w:rPr>
          <w:rFonts w:hint="cs"/>
          <w:rtl/>
        </w:rPr>
        <w:t xml:space="preserve">، </w:t>
      </w:r>
      <w:r w:rsidRPr="00C70E76">
        <w:rPr>
          <w:rFonts w:hint="cs"/>
          <w:rtl/>
        </w:rPr>
        <w:t xml:space="preserve">المعروف بأحاديثه القوية في وجوب ولاية أهل البيت </w:t>
      </w:r>
      <w:r w:rsidR="003F5631" w:rsidRPr="003F5631">
        <w:rPr>
          <w:rStyle w:val="libAlaemChar"/>
          <w:rFonts w:hint="cs"/>
          <w:rtl/>
        </w:rPr>
        <w:t>عليهم‌السلام</w:t>
      </w:r>
      <w:r>
        <w:rPr>
          <w:rFonts w:hint="cs"/>
          <w:rtl/>
        </w:rPr>
        <w:t xml:space="preserve">، </w:t>
      </w:r>
      <w:r w:rsidRPr="00C70E76">
        <w:rPr>
          <w:rFonts w:hint="cs"/>
          <w:rtl/>
        </w:rPr>
        <w:t xml:space="preserve">حتى أنهم رووا عنه أنه كان في زمن معاوية يتوكأ على عصاه ويدور في سكك المدينة ويبلغ المسلمين ما قاله النبي </w:t>
      </w:r>
      <w:r w:rsidR="003F5631" w:rsidRPr="003F5631">
        <w:rPr>
          <w:rStyle w:val="libAlaemChar"/>
          <w:rFonts w:hint="cs"/>
          <w:rtl/>
        </w:rPr>
        <w:t>صلى‌الله‌عليه‌وآله</w:t>
      </w:r>
      <w:r w:rsidRPr="00C70E76">
        <w:rPr>
          <w:rFonts w:hint="cs"/>
          <w:rtl/>
        </w:rPr>
        <w:t xml:space="preserve"> في من أبغض عليا وأهل البيت النبوي الطاهرين</w:t>
      </w:r>
      <w:r>
        <w:rPr>
          <w:rFonts w:hint="cs"/>
          <w:rtl/>
        </w:rPr>
        <w:t xml:space="preserve">! </w:t>
      </w:r>
    </w:p>
    <w:p w:rsidR="003550AC" w:rsidRDefault="003550AC" w:rsidP="00A26ACF">
      <w:pPr>
        <w:pStyle w:val="libNormal"/>
        <w:rPr>
          <w:rtl/>
        </w:rPr>
      </w:pPr>
      <w:r w:rsidRPr="00C70E76">
        <w:rPr>
          <w:rFonts w:hint="cs"/>
          <w:rtl/>
        </w:rPr>
        <w:t>ويلاحظ أن الذي رواه عن جابر عند البخاري هو محمد بن المنكدر</w:t>
      </w:r>
      <w:r>
        <w:rPr>
          <w:rFonts w:hint="cs"/>
          <w:rtl/>
        </w:rPr>
        <w:t xml:space="preserve">، </w:t>
      </w:r>
      <w:r w:rsidRPr="00C70E76">
        <w:rPr>
          <w:rFonts w:hint="cs"/>
          <w:rtl/>
        </w:rPr>
        <w:t xml:space="preserve">المبغض لأهل البيت </w:t>
      </w:r>
      <w:r w:rsidR="003F5631" w:rsidRPr="003F5631">
        <w:rPr>
          <w:rStyle w:val="libAlaemChar"/>
          <w:rFonts w:hint="cs"/>
          <w:rtl/>
        </w:rPr>
        <w:t>عليهم‌السلام</w:t>
      </w:r>
      <w:r>
        <w:rPr>
          <w:rFonts w:hint="cs"/>
          <w:rtl/>
        </w:rPr>
        <w:t xml:space="preserve">!! </w:t>
      </w:r>
    </w:p>
    <w:p w:rsidR="003550AC" w:rsidRDefault="003550AC" w:rsidP="00A26ACF">
      <w:pPr>
        <w:pStyle w:val="libNormal"/>
        <w:rPr>
          <w:rtl/>
        </w:rPr>
      </w:pPr>
      <w:r w:rsidRPr="00C70E76">
        <w:rPr>
          <w:rFonts w:hint="cs"/>
          <w:rtl/>
        </w:rPr>
        <w:t>ولك أن تقارن بين رواية البخاري</w:t>
      </w:r>
      <w:r>
        <w:rPr>
          <w:rFonts w:hint="cs"/>
          <w:rtl/>
        </w:rPr>
        <w:t xml:space="preserve">، </w:t>
      </w:r>
      <w:r w:rsidRPr="00C70E76">
        <w:rPr>
          <w:rFonts w:hint="cs"/>
          <w:rtl/>
        </w:rPr>
        <w:t>وبين رواية مسلم وغيره لهذا الدعاء</w:t>
      </w:r>
      <w:r>
        <w:rPr>
          <w:rFonts w:hint="cs"/>
          <w:rtl/>
        </w:rPr>
        <w:t xml:space="preserve">!! </w:t>
      </w:r>
    </w:p>
    <w:p w:rsidR="003550AC" w:rsidRDefault="003550AC" w:rsidP="00AE6309">
      <w:pPr>
        <w:pStyle w:val="libBold2"/>
        <w:rPr>
          <w:rtl/>
        </w:rPr>
      </w:pPr>
      <w:r w:rsidRPr="00F3635F">
        <w:rPr>
          <w:rFonts w:hint="cs"/>
          <w:rtl/>
        </w:rPr>
        <w:t>قال مسلم في صحيحه: 2</w:t>
      </w:r>
      <w:r w:rsidR="003708E0">
        <w:rPr>
          <w:rFonts w:hint="cs"/>
          <w:rtl/>
        </w:rPr>
        <w:t>/</w:t>
      </w:r>
      <w:r w:rsidRPr="00F3635F">
        <w:rPr>
          <w:rFonts w:hint="cs"/>
          <w:rtl/>
        </w:rPr>
        <w:t xml:space="preserve">4: </w:t>
      </w:r>
    </w:p>
    <w:p w:rsidR="003550AC" w:rsidRDefault="003550AC" w:rsidP="00A26ACF">
      <w:pPr>
        <w:pStyle w:val="libNormal"/>
        <w:rPr>
          <w:rtl/>
        </w:rPr>
      </w:pPr>
      <w:r w:rsidRPr="00C70E76">
        <w:rPr>
          <w:rFonts w:hint="cs"/>
          <w:rtl/>
        </w:rPr>
        <w:t>عن عبد الله بن عمرو بن العاص أنه سمع النبي صلى الله عليه وسلم يقول</w:t>
      </w:r>
      <w:r>
        <w:rPr>
          <w:rFonts w:hint="cs"/>
          <w:rtl/>
        </w:rPr>
        <w:t xml:space="preserve">: </w:t>
      </w:r>
      <w:r w:rsidRPr="00C70E76">
        <w:rPr>
          <w:rFonts w:hint="cs"/>
          <w:rtl/>
        </w:rPr>
        <w:t>إذا سمعتم المؤذن فقولوا مثل ما يقول</w:t>
      </w:r>
      <w:r>
        <w:rPr>
          <w:rFonts w:hint="cs"/>
          <w:rtl/>
        </w:rPr>
        <w:t xml:space="preserve">، </w:t>
      </w:r>
      <w:r w:rsidRPr="00C70E76">
        <w:rPr>
          <w:rFonts w:hint="cs"/>
          <w:rtl/>
        </w:rPr>
        <w:t>ثم صلوا علي فإنه من صلى علي صلاةً صلى الله عليه بها عشراً</w:t>
      </w:r>
      <w:r>
        <w:rPr>
          <w:rFonts w:hint="cs"/>
          <w:rtl/>
        </w:rPr>
        <w:t xml:space="preserve">، </w:t>
      </w:r>
      <w:r w:rsidRPr="00C70E76">
        <w:rPr>
          <w:rFonts w:hint="cs"/>
          <w:rtl/>
        </w:rPr>
        <w:t>ثم سلوا الله لي الوسيلة</w:t>
      </w:r>
      <w:r>
        <w:rPr>
          <w:rFonts w:hint="cs"/>
          <w:rtl/>
        </w:rPr>
        <w:t xml:space="preserve">، </w:t>
      </w:r>
      <w:r w:rsidRPr="00C70E76">
        <w:rPr>
          <w:rFonts w:hint="cs"/>
          <w:rtl/>
        </w:rPr>
        <w:t>فإنها منزلةٌ في الجنة لا تنبغي إلا لعبد من عباد الله</w:t>
      </w:r>
      <w:r>
        <w:rPr>
          <w:rFonts w:hint="cs"/>
          <w:rtl/>
        </w:rPr>
        <w:t xml:space="preserve">، </w:t>
      </w:r>
      <w:r w:rsidRPr="00C70E76">
        <w:rPr>
          <w:rFonts w:hint="cs"/>
          <w:rtl/>
        </w:rPr>
        <w:t>وأرجو أن أكون أنا هو</w:t>
      </w:r>
      <w:r>
        <w:rPr>
          <w:rFonts w:hint="cs"/>
          <w:rtl/>
        </w:rPr>
        <w:t xml:space="preserve">، </w:t>
      </w:r>
      <w:r w:rsidRPr="00C70E76">
        <w:rPr>
          <w:rFonts w:hint="cs"/>
          <w:rtl/>
        </w:rPr>
        <w:t>فمن سأل لي الوسيلة حلت له الشفاعة</w:t>
      </w:r>
      <w:r>
        <w:rPr>
          <w:rFonts w:hint="cs"/>
          <w:rtl/>
        </w:rPr>
        <w:t xml:space="preserve">! </w:t>
      </w:r>
    </w:p>
    <w:p w:rsidR="003550AC" w:rsidRDefault="003550AC" w:rsidP="004E04DC">
      <w:pPr>
        <w:pStyle w:val="libBold2"/>
        <w:rPr>
          <w:rtl/>
        </w:rPr>
      </w:pPr>
      <w:r w:rsidRPr="00C70E76">
        <w:rPr>
          <w:rFonts w:hint="cs"/>
          <w:rtl/>
        </w:rPr>
        <w:t>ورواه النسائي</w:t>
      </w:r>
      <w:r>
        <w:rPr>
          <w:rFonts w:hint="cs"/>
          <w:rtl/>
        </w:rPr>
        <w:t xml:space="preserve">: </w:t>
      </w:r>
      <w:r w:rsidRPr="00C70E76">
        <w:rPr>
          <w:rFonts w:hint="cs"/>
          <w:rtl/>
        </w:rPr>
        <w:t>2</w:t>
      </w:r>
      <w:r w:rsidR="003708E0">
        <w:rPr>
          <w:rFonts w:hint="cs"/>
          <w:rtl/>
        </w:rPr>
        <w:t>/</w:t>
      </w:r>
      <w:r w:rsidRPr="00C70E76">
        <w:rPr>
          <w:rFonts w:hint="cs"/>
          <w:rtl/>
        </w:rPr>
        <w:t>25</w:t>
      </w:r>
      <w:r>
        <w:rPr>
          <w:rFonts w:hint="cs"/>
          <w:rtl/>
        </w:rPr>
        <w:t xml:space="preserve">، </w:t>
      </w:r>
      <w:r w:rsidRPr="00C70E76">
        <w:rPr>
          <w:rFonts w:hint="cs"/>
          <w:rtl/>
        </w:rPr>
        <w:t>وأبو داود</w:t>
      </w:r>
      <w:r>
        <w:rPr>
          <w:rFonts w:hint="cs"/>
          <w:rtl/>
        </w:rPr>
        <w:t xml:space="preserve">: </w:t>
      </w:r>
      <w:r w:rsidRPr="00C70E76">
        <w:rPr>
          <w:rFonts w:hint="cs"/>
          <w:rtl/>
        </w:rPr>
        <w:t>1</w:t>
      </w:r>
      <w:r w:rsidR="003708E0">
        <w:rPr>
          <w:rFonts w:hint="cs"/>
          <w:rtl/>
        </w:rPr>
        <w:t>/</w:t>
      </w:r>
      <w:r w:rsidRPr="00C70E76">
        <w:rPr>
          <w:rFonts w:hint="cs"/>
          <w:rtl/>
        </w:rPr>
        <w:t>128</w:t>
      </w:r>
      <w:r>
        <w:rPr>
          <w:rFonts w:hint="cs"/>
          <w:rtl/>
        </w:rPr>
        <w:t xml:space="preserve">، </w:t>
      </w:r>
      <w:r w:rsidRPr="00C70E76">
        <w:rPr>
          <w:rFonts w:hint="cs"/>
          <w:rtl/>
        </w:rPr>
        <w:t>والترمذي</w:t>
      </w:r>
      <w:r>
        <w:rPr>
          <w:rFonts w:hint="cs"/>
          <w:rtl/>
        </w:rPr>
        <w:t xml:space="preserve">: </w:t>
      </w:r>
      <w:r w:rsidRPr="00C70E76">
        <w:rPr>
          <w:rFonts w:hint="cs"/>
          <w:rtl/>
        </w:rPr>
        <w:t>5</w:t>
      </w:r>
      <w:r w:rsidR="003708E0">
        <w:rPr>
          <w:rFonts w:hint="cs"/>
          <w:rtl/>
        </w:rPr>
        <w:t>/</w:t>
      </w:r>
      <w:r w:rsidRPr="00C70E76">
        <w:rPr>
          <w:rFonts w:hint="cs"/>
          <w:rtl/>
        </w:rPr>
        <w:t>247</w:t>
      </w:r>
      <w:r>
        <w:rPr>
          <w:rFonts w:hint="cs"/>
          <w:rtl/>
        </w:rPr>
        <w:t xml:space="preserve">، </w:t>
      </w:r>
      <w:r w:rsidRPr="00C70E76">
        <w:rPr>
          <w:rFonts w:hint="cs"/>
          <w:rtl/>
        </w:rPr>
        <w:t>والبيهقي سننه</w:t>
      </w:r>
      <w:r>
        <w:rPr>
          <w:rFonts w:hint="cs"/>
          <w:rtl/>
        </w:rPr>
        <w:t xml:space="preserve">: </w:t>
      </w:r>
      <w:r w:rsidRPr="00C70E76">
        <w:rPr>
          <w:rFonts w:hint="cs"/>
          <w:rtl/>
        </w:rPr>
        <w:t>1</w:t>
      </w:r>
      <w:r w:rsidR="003708E0">
        <w:rPr>
          <w:rFonts w:hint="cs"/>
          <w:rtl/>
        </w:rPr>
        <w:t>/</w:t>
      </w:r>
      <w:r w:rsidRPr="00C70E76">
        <w:rPr>
          <w:rFonts w:hint="cs"/>
          <w:rtl/>
        </w:rPr>
        <w:t>409</w:t>
      </w:r>
      <w:r>
        <w:rPr>
          <w:rFonts w:hint="cs"/>
          <w:rtl/>
        </w:rPr>
        <w:t xml:space="preserve">، </w:t>
      </w:r>
      <w:r w:rsidRPr="00C70E76">
        <w:rPr>
          <w:rFonts w:hint="cs"/>
          <w:rtl/>
        </w:rPr>
        <w:t>والهيثمي في مجمع الزوائد</w:t>
      </w:r>
      <w:r>
        <w:rPr>
          <w:rFonts w:hint="cs"/>
          <w:rtl/>
        </w:rPr>
        <w:t xml:space="preserve">: </w:t>
      </w:r>
      <w:r w:rsidRPr="00C70E76">
        <w:rPr>
          <w:rFonts w:hint="cs"/>
          <w:rtl/>
        </w:rPr>
        <w:t>1</w:t>
      </w:r>
      <w:r w:rsidR="003708E0">
        <w:rPr>
          <w:rFonts w:hint="cs"/>
          <w:rtl/>
        </w:rPr>
        <w:t>/</w:t>
      </w:r>
      <w:r w:rsidRPr="00C70E76">
        <w:rPr>
          <w:rFonts w:hint="cs"/>
          <w:rtl/>
        </w:rPr>
        <w:t>332.</w:t>
      </w:r>
    </w:p>
    <w:p w:rsidR="003550AC" w:rsidRDefault="003550AC" w:rsidP="004E04DC">
      <w:pPr>
        <w:pStyle w:val="libBold2"/>
        <w:rPr>
          <w:rtl/>
        </w:rPr>
      </w:pPr>
      <w:r w:rsidRPr="00C70E76">
        <w:rPr>
          <w:rFonts w:hint="cs"/>
          <w:rtl/>
        </w:rPr>
        <w:t>ورواه أحمد</w:t>
      </w:r>
      <w:r>
        <w:rPr>
          <w:rFonts w:hint="cs"/>
          <w:rtl/>
        </w:rPr>
        <w:t xml:space="preserve">: </w:t>
      </w:r>
      <w:r w:rsidRPr="00C70E76">
        <w:rPr>
          <w:rFonts w:hint="cs"/>
          <w:rtl/>
        </w:rPr>
        <w:t>2</w:t>
      </w:r>
      <w:r w:rsidR="003708E0">
        <w:rPr>
          <w:rFonts w:hint="cs"/>
          <w:rtl/>
        </w:rPr>
        <w:t>/</w:t>
      </w:r>
      <w:r w:rsidRPr="00C70E76">
        <w:rPr>
          <w:rFonts w:hint="cs"/>
          <w:rtl/>
        </w:rPr>
        <w:t>167</w:t>
      </w:r>
      <w:r>
        <w:rPr>
          <w:rFonts w:hint="cs"/>
          <w:rtl/>
        </w:rPr>
        <w:t xml:space="preserve">، </w:t>
      </w:r>
      <w:r w:rsidRPr="00C70E76">
        <w:rPr>
          <w:rFonts w:hint="cs"/>
          <w:rtl/>
        </w:rPr>
        <w:t>ونحوه في</w:t>
      </w:r>
      <w:r>
        <w:rPr>
          <w:rFonts w:hint="cs"/>
          <w:rtl/>
        </w:rPr>
        <w:t xml:space="preserve">: </w:t>
      </w:r>
      <w:r w:rsidRPr="00C70E76">
        <w:rPr>
          <w:rFonts w:hint="cs"/>
          <w:rtl/>
        </w:rPr>
        <w:t>2</w:t>
      </w:r>
      <w:r w:rsidR="003708E0">
        <w:rPr>
          <w:rFonts w:hint="cs"/>
          <w:rtl/>
        </w:rPr>
        <w:t>/</w:t>
      </w:r>
      <w:r w:rsidRPr="00C70E76">
        <w:rPr>
          <w:rFonts w:hint="cs"/>
          <w:rtl/>
        </w:rPr>
        <w:t>265</w:t>
      </w:r>
      <w:r>
        <w:rPr>
          <w:rFonts w:hint="cs"/>
          <w:rtl/>
        </w:rPr>
        <w:t xml:space="preserve">، </w:t>
      </w:r>
      <w:r w:rsidRPr="00C70E76">
        <w:rPr>
          <w:rFonts w:hint="cs"/>
          <w:rtl/>
        </w:rPr>
        <w:t>وقال ( من صلى عليَّ ليس في البخاري )</w:t>
      </w:r>
      <w:r>
        <w:rPr>
          <w:rFonts w:hint="cs"/>
          <w:rtl/>
        </w:rPr>
        <w:t xml:space="preserve">!! </w:t>
      </w:r>
    </w:p>
    <w:p w:rsidR="003550AC" w:rsidRDefault="003550AC" w:rsidP="004E04DC">
      <w:pPr>
        <w:pStyle w:val="libBold2"/>
        <w:rPr>
          <w:rtl/>
        </w:rPr>
      </w:pPr>
      <w:r w:rsidRPr="00C70E76">
        <w:rPr>
          <w:rFonts w:hint="cs"/>
          <w:rtl/>
        </w:rPr>
        <w:t>وأفتى به النووي في المجموع</w:t>
      </w:r>
      <w:r>
        <w:rPr>
          <w:rFonts w:hint="cs"/>
          <w:rtl/>
        </w:rPr>
        <w:t xml:space="preserve">: </w:t>
      </w:r>
      <w:r w:rsidRPr="00C70E76">
        <w:rPr>
          <w:rFonts w:hint="cs"/>
          <w:rtl/>
        </w:rPr>
        <w:t>3</w:t>
      </w:r>
      <w:r w:rsidR="003708E0">
        <w:rPr>
          <w:rFonts w:hint="cs"/>
          <w:rtl/>
        </w:rPr>
        <w:t>/</w:t>
      </w:r>
      <w:r w:rsidRPr="00C70E76">
        <w:rPr>
          <w:rFonts w:hint="cs"/>
          <w:rtl/>
        </w:rPr>
        <w:t>116</w:t>
      </w:r>
      <w:r>
        <w:rPr>
          <w:rFonts w:hint="cs"/>
          <w:rtl/>
        </w:rPr>
        <w:t xml:space="preserve">: </w:t>
      </w:r>
    </w:p>
    <w:p w:rsidR="003550AC" w:rsidRDefault="003550AC" w:rsidP="00AE6309">
      <w:pPr>
        <w:pStyle w:val="libBold2"/>
        <w:rPr>
          <w:rtl/>
        </w:rPr>
      </w:pPr>
      <w:r w:rsidRPr="00F3635F">
        <w:rPr>
          <w:rFonts w:hint="cs"/>
          <w:rtl/>
        </w:rPr>
        <w:t xml:space="preserve">وقدمه في تلخيص الحبير: 3 </w:t>
      </w:r>
      <w:r w:rsidR="002236F8">
        <w:rPr>
          <w:rFonts w:hint="cs"/>
          <w:rtl/>
        </w:rPr>
        <w:t>/</w:t>
      </w:r>
      <w:r w:rsidRPr="00F3635F">
        <w:rPr>
          <w:rFonts w:hint="cs"/>
          <w:rtl/>
        </w:rPr>
        <w:t xml:space="preserve">203، على رواية البخاري فقال: </w:t>
      </w:r>
    </w:p>
    <w:p w:rsidR="003550AC" w:rsidRPr="00C70E76" w:rsidRDefault="003550AC" w:rsidP="00A26ACF">
      <w:pPr>
        <w:pStyle w:val="libNormal"/>
        <w:rPr>
          <w:rtl/>
        </w:rPr>
      </w:pPr>
      <w:r w:rsidRPr="00C70E76">
        <w:rPr>
          <w:rFonts w:hint="cs"/>
          <w:rtl/>
        </w:rPr>
        <w:t>( قوله ) من المحبوبات أن يصلي المؤذن وسامعه على النبي صلى الله عليه وسلم بعد الأذان ويقول</w:t>
      </w:r>
      <w:r>
        <w:rPr>
          <w:rFonts w:hint="cs"/>
          <w:rtl/>
        </w:rPr>
        <w:t xml:space="preserve">: </w:t>
      </w:r>
      <w:r w:rsidRPr="00C70E76">
        <w:rPr>
          <w:rFonts w:hint="cs"/>
          <w:rtl/>
        </w:rPr>
        <w:t>اللهم رب هذه الدعوة التامة والصلاة القائمة آت محمداً</w:t>
      </w:r>
    </w:p>
    <w:p w:rsidR="003550AC" w:rsidRDefault="003550AC" w:rsidP="003550AC">
      <w:pPr>
        <w:pStyle w:val="libNormal"/>
      </w:pPr>
      <w:r>
        <w:rPr>
          <w:rFonts w:hint="cs"/>
          <w:rtl/>
        </w:rPr>
        <w:br w:type="page"/>
      </w:r>
    </w:p>
    <w:p w:rsidR="003550AC" w:rsidRDefault="003550AC" w:rsidP="004E04DC">
      <w:pPr>
        <w:pStyle w:val="libNormal0"/>
        <w:rPr>
          <w:rtl/>
        </w:rPr>
      </w:pPr>
      <w:r w:rsidRPr="00C70E76">
        <w:rPr>
          <w:rFonts w:hint="cs"/>
          <w:rtl/>
        </w:rPr>
        <w:lastRenderedPageBreak/>
        <w:t>الوسيلة والفضيلة والدرجة الرفيعة وابعثه المقام المحمود الذي وعدته. أخرجه مسلم وغيره من حديث عبد الله بن عمرو أنه سمع النبي صلى الله عليه وسلم يقول</w:t>
      </w:r>
      <w:r>
        <w:rPr>
          <w:rFonts w:hint="cs"/>
          <w:rtl/>
        </w:rPr>
        <w:t xml:space="preserve">: </w:t>
      </w:r>
      <w:r w:rsidRPr="00C70E76">
        <w:rPr>
          <w:rFonts w:hint="cs"/>
          <w:rtl/>
        </w:rPr>
        <w:t>إذا سمعتم المؤذن فقولوا مثل ما يقول</w:t>
      </w:r>
      <w:r>
        <w:rPr>
          <w:rFonts w:hint="cs"/>
          <w:rtl/>
        </w:rPr>
        <w:t xml:space="preserve">، </w:t>
      </w:r>
      <w:r w:rsidRPr="00C70E76">
        <w:rPr>
          <w:rFonts w:hint="cs"/>
          <w:rtl/>
        </w:rPr>
        <w:t>ثم صلوا عليَّ</w:t>
      </w:r>
      <w:r>
        <w:rPr>
          <w:rFonts w:hint="cs"/>
          <w:rtl/>
        </w:rPr>
        <w:t xml:space="preserve">، </w:t>
      </w:r>
      <w:r w:rsidRPr="00C70E76">
        <w:rPr>
          <w:rFonts w:hint="cs"/>
          <w:rtl/>
        </w:rPr>
        <w:t>الحديث.</w:t>
      </w:r>
    </w:p>
    <w:p w:rsidR="003550AC" w:rsidRDefault="003550AC" w:rsidP="00A26ACF">
      <w:pPr>
        <w:pStyle w:val="libNormal"/>
        <w:rPr>
          <w:rtl/>
        </w:rPr>
      </w:pPr>
      <w:r w:rsidRPr="00C70E76">
        <w:rPr>
          <w:rFonts w:hint="cs"/>
          <w:rtl/>
        </w:rPr>
        <w:t>وأخرج البخاري وأصحاب السنن من حديث جابر مرفوعاً من قال حين يسمع النداء اللهم رب هذه الدعوة التامة.. الحديث</w:t>
      </w:r>
      <w:r>
        <w:rPr>
          <w:rFonts w:hint="cs"/>
          <w:rtl/>
        </w:rPr>
        <w:t xml:space="preserve">، </w:t>
      </w:r>
      <w:r w:rsidRPr="00C70E76">
        <w:rPr>
          <w:rFonts w:hint="cs"/>
          <w:rtl/>
        </w:rPr>
        <w:t>لكن ليس فيه والدرجة الرفيعة. انتهى.</w:t>
      </w:r>
    </w:p>
    <w:p w:rsidR="003550AC" w:rsidRDefault="003550AC" w:rsidP="00AE6309">
      <w:pPr>
        <w:pStyle w:val="libBold2"/>
        <w:rPr>
          <w:rtl/>
        </w:rPr>
      </w:pPr>
      <w:r w:rsidRPr="00F3635F">
        <w:rPr>
          <w:rFonts w:hint="cs"/>
          <w:rtl/>
        </w:rPr>
        <w:t>وقال السيوطي في الدر المنثور: 5</w:t>
      </w:r>
      <w:r w:rsidR="003708E0">
        <w:rPr>
          <w:rFonts w:hint="cs"/>
          <w:rtl/>
        </w:rPr>
        <w:t>/</w:t>
      </w:r>
      <w:r w:rsidRPr="00F3635F">
        <w:rPr>
          <w:rFonts w:hint="cs"/>
          <w:rtl/>
        </w:rPr>
        <w:t xml:space="preserve">219: </w:t>
      </w:r>
    </w:p>
    <w:p w:rsidR="003550AC" w:rsidRDefault="003550AC" w:rsidP="00A26ACF">
      <w:pPr>
        <w:pStyle w:val="libNormal"/>
        <w:rPr>
          <w:rtl/>
        </w:rPr>
      </w:pPr>
      <w:r w:rsidRPr="00C70E76">
        <w:rPr>
          <w:rFonts w:hint="cs"/>
          <w:rtl/>
        </w:rPr>
        <w:t xml:space="preserve">وأخرج ابن مردويه عن ابن مسعود </w:t>
      </w:r>
      <w:r w:rsidR="00960004" w:rsidRPr="00960004">
        <w:rPr>
          <w:rStyle w:val="libAlaemChar"/>
          <w:rFonts w:hint="cs"/>
          <w:rtl/>
        </w:rPr>
        <w:t>رضي‌الله‌عنه</w:t>
      </w:r>
      <w:r w:rsidRPr="00C70E76">
        <w:rPr>
          <w:rFonts w:hint="cs"/>
          <w:rtl/>
        </w:rPr>
        <w:t xml:space="preserve"> قال</w:t>
      </w:r>
      <w:r>
        <w:rPr>
          <w:rFonts w:hint="cs"/>
          <w:rtl/>
        </w:rPr>
        <w:t xml:space="preserve">: </w:t>
      </w:r>
      <w:r w:rsidRPr="00C70E76">
        <w:rPr>
          <w:rFonts w:hint="cs"/>
          <w:rtl/>
        </w:rPr>
        <w:t>قلنا يا رسول الله قد عرفنا كيف السلام عليك</w:t>
      </w:r>
      <w:r>
        <w:rPr>
          <w:rFonts w:hint="cs"/>
          <w:rtl/>
        </w:rPr>
        <w:t xml:space="preserve">، </w:t>
      </w:r>
      <w:r w:rsidRPr="00C70E76">
        <w:rPr>
          <w:rFonts w:hint="cs"/>
          <w:rtl/>
        </w:rPr>
        <w:t>فكيف نصلي عليك</w:t>
      </w:r>
      <w:r>
        <w:rPr>
          <w:rFonts w:hint="cs"/>
          <w:rtl/>
        </w:rPr>
        <w:t xml:space="preserve">؟ </w:t>
      </w:r>
    </w:p>
    <w:p w:rsidR="003550AC" w:rsidRDefault="003550AC" w:rsidP="00A26ACF">
      <w:pPr>
        <w:pStyle w:val="libNormal"/>
        <w:rPr>
          <w:rtl/>
        </w:rPr>
      </w:pPr>
      <w:r w:rsidRPr="00C70E76">
        <w:rPr>
          <w:rFonts w:hint="cs"/>
          <w:rtl/>
        </w:rPr>
        <w:t>قال قولوا</w:t>
      </w:r>
      <w:r>
        <w:rPr>
          <w:rFonts w:hint="cs"/>
          <w:rtl/>
        </w:rPr>
        <w:t xml:space="preserve">: </w:t>
      </w:r>
      <w:r w:rsidRPr="00C70E76">
        <w:rPr>
          <w:rFonts w:hint="cs"/>
          <w:rtl/>
        </w:rPr>
        <w:t>اللهم صل على محمد</w:t>
      </w:r>
      <w:r>
        <w:rPr>
          <w:rFonts w:hint="cs"/>
          <w:rtl/>
        </w:rPr>
        <w:t xml:space="preserve">، </w:t>
      </w:r>
      <w:r w:rsidRPr="00C70E76">
        <w:rPr>
          <w:rFonts w:hint="cs"/>
          <w:rtl/>
        </w:rPr>
        <w:t>وأبلغه درجة الوسيلة من الجنة. اللهم اجعل في المصطفين محبته</w:t>
      </w:r>
      <w:r>
        <w:rPr>
          <w:rFonts w:hint="cs"/>
          <w:rtl/>
        </w:rPr>
        <w:t xml:space="preserve">، </w:t>
      </w:r>
      <w:r w:rsidRPr="00C70E76">
        <w:rPr>
          <w:rFonts w:hint="cs"/>
          <w:rtl/>
        </w:rPr>
        <w:t>وفي المقربين مودته</w:t>
      </w:r>
      <w:r>
        <w:rPr>
          <w:rFonts w:hint="cs"/>
          <w:rtl/>
        </w:rPr>
        <w:t xml:space="preserve">، </w:t>
      </w:r>
      <w:r w:rsidRPr="00C70E76">
        <w:rPr>
          <w:rFonts w:hint="cs"/>
          <w:rtl/>
        </w:rPr>
        <w:t>وفي عليين ذكره وداره</w:t>
      </w:r>
      <w:r>
        <w:rPr>
          <w:rFonts w:hint="cs"/>
          <w:rtl/>
        </w:rPr>
        <w:t xml:space="preserve">، </w:t>
      </w:r>
      <w:r w:rsidRPr="00C70E76">
        <w:rPr>
          <w:rFonts w:hint="cs"/>
          <w:rtl/>
        </w:rPr>
        <w:t>والسلام عليك ورحمة الله وبركاته.</w:t>
      </w:r>
    </w:p>
    <w:p w:rsidR="003550AC" w:rsidRDefault="003550AC" w:rsidP="00A26ACF">
      <w:pPr>
        <w:pStyle w:val="libNormal"/>
        <w:rPr>
          <w:rtl/>
        </w:rPr>
      </w:pPr>
      <w:r w:rsidRPr="00C70E76">
        <w:rPr>
          <w:rFonts w:hint="cs"/>
          <w:rtl/>
        </w:rPr>
        <w:t>اللهم صل على محمد وعلى آل محمد كما صليت على ابراهيم وعلى آل ابراهيم</w:t>
      </w:r>
      <w:r>
        <w:rPr>
          <w:rFonts w:hint="cs"/>
          <w:rtl/>
        </w:rPr>
        <w:t xml:space="preserve">، </w:t>
      </w:r>
      <w:r w:rsidRPr="00C70E76">
        <w:rPr>
          <w:rFonts w:hint="cs"/>
          <w:rtl/>
        </w:rPr>
        <w:t>إنك حميد مجيد</w:t>
      </w:r>
      <w:r>
        <w:rPr>
          <w:rFonts w:hint="cs"/>
          <w:rtl/>
        </w:rPr>
        <w:t xml:space="preserve">، </w:t>
      </w:r>
      <w:r w:rsidRPr="00C70E76">
        <w:rPr>
          <w:rFonts w:hint="cs"/>
          <w:rtl/>
        </w:rPr>
        <w:t>وبارك على محمد وعلى آل محمد. انتهى.</w:t>
      </w:r>
    </w:p>
    <w:p w:rsidR="003550AC" w:rsidRDefault="003550AC" w:rsidP="00A26ACF">
      <w:pPr>
        <w:pStyle w:val="libNormal"/>
        <w:rPr>
          <w:rtl/>
        </w:rPr>
      </w:pPr>
      <w:r w:rsidRPr="00C70E76">
        <w:rPr>
          <w:rFonts w:hint="cs"/>
          <w:rtl/>
        </w:rPr>
        <w:t xml:space="preserve">فقد نصت هذه الأحاديث الصحيحة عندهم على أن الدعاء له </w:t>
      </w:r>
      <w:r w:rsidR="003F5631" w:rsidRPr="003F5631">
        <w:rPr>
          <w:rStyle w:val="libAlaemChar"/>
          <w:rFonts w:hint="cs"/>
          <w:rtl/>
        </w:rPr>
        <w:t>صلى‌الله‌عليه‌وآله</w:t>
      </w:r>
      <w:r w:rsidRPr="00C70E76">
        <w:rPr>
          <w:rFonts w:hint="cs"/>
          <w:rtl/>
        </w:rPr>
        <w:t xml:space="preserve"> بالوسيلة إنما هو جزءٌ من صيغة الصلاة الشرعية عليه</w:t>
      </w:r>
      <w:r>
        <w:rPr>
          <w:rFonts w:hint="cs"/>
          <w:rtl/>
        </w:rPr>
        <w:t xml:space="preserve">، </w:t>
      </w:r>
      <w:r w:rsidRPr="00C70E76">
        <w:rPr>
          <w:rFonts w:hint="cs"/>
          <w:rtl/>
        </w:rPr>
        <w:t>صلى الله عليه وعليهم</w:t>
      </w:r>
      <w:r>
        <w:rPr>
          <w:rFonts w:hint="cs"/>
          <w:rtl/>
        </w:rPr>
        <w:t xml:space="preserve">، </w:t>
      </w:r>
      <w:r w:rsidRPr="00C70E76">
        <w:rPr>
          <w:rFonts w:hint="cs"/>
          <w:rtl/>
        </w:rPr>
        <w:t>فهل يعقل أن يكون أمر باضافة آله معه في الصلاة عليه</w:t>
      </w:r>
      <w:r>
        <w:rPr>
          <w:rFonts w:hint="cs"/>
          <w:rtl/>
        </w:rPr>
        <w:t xml:space="preserve">، </w:t>
      </w:r>
      <w:r w:rsidRPr="00C70E76">
        <w:rPr>
          <w:rFonts w:hint="cs"/>
          <w:rtl/>
        </w:rPr>
        <w:t>ثم أفرد نفسه عنهم في الدعاء</w:t>
      </w:r>
      <w:r>
        <w:rPr>
          <w:rFonts w:hint="cs"/>
          <w:rtl/>
        </w:rPr>
        <w:t xml:space="preserve">!! </w:t>
      </w:r>
    </w:p>
    <w:p w:rsidR="00960004" w:rsidRDefault="003550AC" w:rsidP="00A26ACF">
      <w:pPr>
        <w:pStyle w:val="libNormal"/>
        <w:rPr>
          <w:rtl/>
        </w:rPr>
      </w:pPr>
      <w:r w:rsidRPr="00C70E76">
        <w:rPr>
          <w:rFonts w:hint="cs"/>
          <w:rtl/>
        </w:rPr>
        <w:t>وبذلك يترحج أن يكون أصل النص النبوي لهذا الدعاء ما روته مصادرنا</w:t>
      </w:r>
      <w:r>
        <w:rPr>
          <w:rFonts w:hint="cs"/>
          <w:rtl/>
        </w:rPr>
        <w:t xml:space="preserve">، </w:t>
      </w:r>
      <w:r w:rsidRPr="00C70E76">
        <w:rPr>
          <w:rFonts w:hint="cs"/>
          <w:rtl/>
        </w:rPr>
        <w:t>وفيه ذكر أهل بيته معه</w:t>
      </w:r>
      <w:r>
        <w:rPr>
          <w:rFonts w:hint="cs"/>
          <w:rtl/>
        </w:rPr>
        <w:t>، كما سيأتي.</w:t>
      </w:r>
    </w:p>
    <w:p w:rsidR="003550AC" w:rsidRPr="00F3635F" w:rsidRDefault="003550AC" w:rsidP="00181AF2">
      <w:pPr>
        <w:pStyle w:val="Heading2Center"/>
        <w:rPr>
          <w:rtl/>
        </w:rPr>
      </w:pPr>
      <w:bookmarkStart w:id="128" w:name="_Toc377805326"/>
      <w:r w:rsidRPr="00F3635F">
        <w:rPr>
          <w:rFonts w:hint="cs"/>
          <w:rtl/>
        </w:rPr>
        <w:t xml:space="preserve">ماهي الوسيلة التي ورد الدعاء بها للنبي </w:t>
      </w:r>
      <w:r w:rsidR="003F5631" w:rsidRPr="004E04DC">
        <w:rPr>
          <w:rStyle w:val="libAlaemHeading2Char"/>
          <w:rFonts w:hint="cs"/>
          <w:rtl/>
        </w:rPr>
        <w:t>صلى‌الله‌عليه‌وآله</w:t>
      </w:r>
      <w:r w:rsidRPr="00F3635F">
        <w:rPr>
          <w:rFonts w:hint="cs"/>
          <w:rtl/>
        </w:rPr>
        <w:t>؟</w:t>
      </w:r>
      <w:bookmarkEnd w:id="128"/>
      <w:r w:rsidRPr="00F3635F">
        <w:rPr>
          <w:rFonts w:hint="cs"/>
          <w:rtl/>
        </w:rPr>
        <w:t xml:space="preserve"> </w:t>
      </w:r>
    </w:p>
    <w:p w:rsidR="003550AC" w:rsidRPr="00C70E76" w:rsidRDefault="003550AC" w:rsidP="00A26ACF">
      <w:pPr>
        <w:pStyle w:val="libNormal"/>
        <w:rPr>
          <w:rtl/>
        </w:rPr>
      </w:pPr>
      <w:r w:rsidRPr="00C70E76">
        <w:rPr>
          <w:rFonts w:hint="cs"/>
          <w:rtl/>
        </w:rPr>
        <w:t>ذكرت بعض المصادر السنية أنها درجةٌ ومنزلةٌ في الجنة</w:t>
      </w:r>
      <w:r>
        <w:rPr>
          <w:rFonts w:hint="cs"/>
          <w:rtl/>
        </w:rPr>
        <w:t xml:space="preserve">، </w:t>
      </w:r>
      <w:r w:rsidRPr="00C70E76">
        <w:rPr>
          <w:rFonts w:hint="cs"/>
          <w:rtl/>
        </w:rPr>
        <w:t>تكون لشخص واحد من الخلق</w:t>
      </w:r>
      <w:r>
        <w:rPr>
          <w:rFonts w:hint="cs"/>
          <w:rtl/>
        </w:rPr>
        <w:t xml:space="preserve">، </w:t>
      </w:r>
      <w:r w:rsidRPr="00C70E76">
        <w:rPr>
          <w:rFonts w:hint="cs"/>
          <w:rtl/>
        </w:rPr>
        <w:t>ولذا طلب من المسلمين أن يدعوا له ليكون هو ذلك الشخص.</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ولكن ذلك يشبه كلام التوراة</w:t>
      </w:r>
      <w:r>
        <w:rPr>
          <w:rFonts w:hint="cs"/>
          <w:rtl/>
        </w:rPr>
        <w:t xml:space="preserve">، </w:t>
      </w:r>
      <w:r w:rsidRPr="00C70E76">
        <w:rPr>
          <w:rFonts w:hint="cs"/>
          <w:rtl/>
        </w:rPr>
        <w:t>فكأن درجة الوسيلة موضوع قرعة أو مسابقة بين الأنبياء ولم يعلم صاحبها بعد</w:t>
      </w:r>
      <w:r>
        <w:rPr>
          <w:rFonts w:hint="cs"/>
          <w:rtl/>
        </w:rPr>
        <w:t xml:space="preserve">! </w:t>
      </w:r>
      <w:r w:rsidRPr="00C70E76">
        <w:rPr>
          <w:rFonts w:hint="cs"/>
          <w:rtl/>
        </w:rPr>
        <w:t xml:space="preserve">فالرسول لله </w:t>
      </w:r>
      <w:r w:rsidR="003F5631" w:rsidRPr="003F5631">
        <w:rPr>
          <w:rStyle w:val="libAlaemChar"/>
          <w:rFonts w:hint="cs"/>
          <w:rtl/>
        </w:rPr>
        <w:t>صلى‌الله‌عليه‌وآله</w:t>
      </w:r>
      <w:r w:rsidRPr="00C70E76">
        <w:rPr>
          <w:rFonts w:hint="cs"/>
          <w:rtl/>
        </w:rPr>
        <w:t xml:space="preserve"> يرجو أمته أن يدعوا له أن تكون له</w:t>
      </w:r>
      <w:r>
        <w:rPr>
          <w:rFonts w:hint="cs"/>
          <w:rtl/>
        </w:rPr>
        <w:t xml:space="preserve">! </w:t>
      </w:r>
    </w:p>
    <w:p w:rsidR="003550AC" w:rsidRDefault="003550AC" w:rsidP="00AE6309">
      <w:pPr>
        <w:pStyle w:val="libBold2"/>
        <w:rPr>
          <w:rtl/>
        </w:rPr>
      </w:pPr>
      <w:r w:rsidRPr="00F3635F">
        <w:rPr>
          <w:rFonts w:hint="cs"/>
          <w:rtl/>
        </w:rPr>
        <w:t>قال مسلم في صحيحه: 2</w:t>
      </w:r>
      <w:r w:rsidR="003708E0">
        <w:rPr>
          <w:rFonts w:hint="cs"/>
          <w:rtl/>
        </w:rPr>
        <w:t>/</w:t>
      </w:r>
      <w:r w:rsidRPr="00F3635F">
        <w:rPr>
          <w:rFonts w:hint="cs"/>
          <w:rtl/>
        </w:rPr>
        <w:t xml:space="preserve">4: </w:t>
      </w:r>
    </w:p>
    <w:p w:rsidR="003550AC" w:rsidRDefault="003550AC" w:rsidP="00A26ACF">
      <w:pPr>
        <w:pStyle w:val="libNormal"/>
        <w:rPr>
          <w:rtl/>
        </w:rPr>
      </w:pPr>
      <w:r w:rsidRPr="00C70E76">
        <w:rPr>
          <w:rFonts w:hint="cs"/>
          <w:rtl/>
        </w:rPr>
        <w:t>عن عبد الله بن عمرو بن العاص أنه سمع النبي صلى الله عليه وسلم يقول</w:t>
      </w:r>
      <w:r>
        <w:rPr>
          <w:rFonts w:hint="cs"/>
          <w:rtl/>
        </w:rPr>
        <w:t xml:space="preserve">: </w:t>
      </w:r>
      <w:r w:rsidRPr="00C70E76">
        <w:rPr>
          <w:rFonts w:hint="cs"/>
          <w:rtl/>
        </w:rPr>
        <w:t>إذا سمعتم المؤذن فقولوا مثل ما يقول</w:t>
      </w:r>
      <w:r>
        <w:rPr>
          <w:rFonts w:hint="cs"/>
          <w:rtl/>
        </w:rPr>
        <w:t xml:space="preserve">، </w:t>
      </w:r>
      <w:r w:rsidRPr="00C70E76">
        <w:rPr>
          <w:rFonts w:hint="cs"/>
          <w:rtl/>
        </w:rPr>
        <w:t>ثم صلوا عليَّ فانه من صلى عليَّ صلاة صلى الله عليه بها عشرآ</w:t>
      </w:r>
      <w:r>
        <w:rPr>
          <w:rFonts w:hint="cs"/>
          <w:rtl/>
        </w:rPr>
        <w:t xml:space="preserve">، </w:t>
      </w:r>
      <w:r w:rsidRPr="00C70E76">
        <w:rPr>
          <w:rFonts w:hint="cs"/>
          <w:rtl/>
        </w:rPr>
        <w:t>ثم سلوا الله لي الوسيلة</w:t>
      </w:r>
      <w:r>
        <w:rPr>
          <w:rFonts w:hint="cs"/>
          <w:rtl/>
        </w:rPr>
        <w:t xml:space="preserve">، </w:t>
      </w:r>
      <w:r w:rsidRPr="00C70E76">
        <w:rPr>
          <w:rFonts w:hint="cs"/>
          <w:rtl/>
        </w:rPr>
        <w:t>فإنها منزلة في الجنة لاتنبغي إلا لعبد من عباد الله</w:t>
      </w:r>
      <w:r>
        <w:rPr>
          <w:rFonts w:hint="cs"/>
          <w:rtl/>
        </w:rPr>
        <w:t xml:space="preserve">، </w:t>
      </w:r>
      <w:r w:rsidRPr="00C70E76">
        <w:rPr>
          <w:rFonts w:hint="cs"/>
          <w:rtl/>
        </w:rPr>
        <w:t>وأرجو أن أكون أنا هو</w:t>
      </w:r>
      <w:r>
        <w:rPr>
          <w:rFonts w:hint="cs"/>
          <w:rtl/>
        </w:rPr>
        <w:t xml:space="preserve">، </w:t>
      </w:r>
      <w:r w:rsidRPr="00C70E76">
        <w:rPr>
          <w:rFonts w:hint="cs"/>
          <w:rtl/>
        </w:rPr>
        <w:t>فمن سأل لي الوسيلة حلت له الشفاعة</w:t>
      </w:r>
      <w:r>
        <w:rPr>
          <w:rFonts w:hint="cs"/>
          <w:rtl/>
        </w:rPr>
        <w:t xml:space="preserve">! </w:t>
      </w:r>
      <w:r w:rsidRPr="00C70E76">
        <w:rPr>
          <w:rFonts w:hint="cs"/>
          <w:rtl/>
        </w:rPr>
        <w:t>انتهى.</w:t>
      </w:r>
    </w:p>
    <w:p w:rsidR="003550AC" w:rsidRDefault="003550AC" w:rsidP="004E04DC">
      <w:pPr>
        <w:pStyle w:val="libBold2"/>
        <w:rPr>
          <w:rtl/>
        </w:rPr>
      </w:pPr>
      <w:r w:rsidRPr="00C70E76">
        <w:rPr>
          <w:rFonts w:hint="cs"/>
          <w:rtl/>
        </w:rPr>
        <w:t>ورواه أبو داود</w:t>
      </w:r>
      <w:r>
        <w:rPr>
          <w:rFonts w:hint="cs"/>
          <w:rtl/>
        </w:rPr>
        <w:t xml:space="preserve">: </w:t>
      </w:r>
      <w:r w:rsidRPr="00C70E76">
        <w:rPr>
          <w:rFonts w:hint="cs"/>
          <w:rtl/>
        </w:rPr>
        <w:t>1</w:t>
      </w:r>
      <w:r w:rsidR="002236F8">
        <w:rPr>
          <w:rFonts w:hint="cs"/>
          <w:rtl/>
        </w:rPr>
        <w:t>/</w:t>
      </w:r>
      <w:r w:rsidRPr="00C70E76">
        <w:rPr>
          <w:rFonts w:hint="cs"/>
          <w:rtl/>
        </w:rPr>
        <w:t xml:space="preserve"> 128</w:t>
      </w:r>
      <w:r>
        <w:rPr>
          <w:rFonts w:hint="cs"/>
          <w:rtl/>
        </w:rPr>
        <w:t xml:space="preserve">، </w:t>
      </w:r>
      <w:r w:rsidRPr="00C70E76">
        <w:rPr>
          <w:rFonts w:hint="cs"/>
          <w:rtl/>
        </w:rPr>
        <w:t>والترمذي</w:t>
      </w:r>
      <w:r>
        <w:rPr>
          <w:rFonts w:hint="cs"/>
          <w:rtl/>
        </w:rPr>
        <w:t xml:space="preserve">: </w:t>
      </w:r>
      <w:r w:rsidRPr="00C70E76">
        <w:rPr>
          <w:rFonts w:hint="cs"/>
          <w:rtl/>
        </w:rPr>
        <w:t xml:space="preserve">5 </w:t>
      </w:r>
      <w:r w:rsidR="002236F8">
        <w:rPr>
          <w:rFonts w:hint="cs"/>
          <w:rtl/>
        </w:rPr>
        <w:t>/</w:t>
      </w:r>
      <w:r w:rsidRPr="00C70E76">
        <w:rPr>
          <w:rFonts w:hint="cs"/>
          <w:rtl/>
        </w:rPr>
        <w:t>247</w:t>
      </w:r>
      <w:r>
        <w:rPr>
          <w:rFonts w:hint="cs"/>
          <w:rtl/>
        </w:rPr>
        <w:t xml:space="preserve">، </w:t>
      </w:r>
      <w:r w:rsidRPr="00C70E76">
        <w:rPr>
          <w:rFonts w:hint="cs"/>
          <w:rtl/>
        </w:rPr>
        <w:t>والبيهقي في السنن</w:t>
      </w:r>
      <w:r>
        <w:rPr>
          <w:rFonts w:hint="cs"/>
          <w:rtl/>
        </w:rPr>
        <w:t xml:space="preserve">: </w:t>
      </w:r>
      <w:r w:rsidRPr="00C70E76">
        <w:rPr>
          <w:rFonts w:hint="cs"/>
          <w:rtl/>
        </w:rPr>
        <w:t>1</w:t>
      </w:r>
      <w:r w:rsidR="003708E0">
        <w:rPr>
          <w:rFonts w:hint="cs"/>
          <w:rtl/>
        </w:rPr>
        <w:t>/</w:t>
      </w:r>
      <w:r w:rsidRPr="00C70E76">
        <w:rPr>
          <w:rFonts w:hint="cs"/>
          <w:rtl/>
        </w:rPr>
        <w:t>409 وأحمد</w:t>
      </w:r>
      <w:r>
        <w:rPr>
          <w:rFonts w:hint="cs"/>
          <w:rtl/>
        </w:rPr>
        <w:t xml:space="preserve">: </w:t>
      </w:r>
      <w:r w:rsidRPr="00C70E76">
        <w:rPr>
          <w:rFonts w:hint="cs"/>
          <w:rtl/>
        </w:rPr>
        <w:t>2</w:t>
      </w:r>
      <w:r w:rsidR="003708E0">
        <w:rPr>
          <w:rFonts w:hint="cs"/>
          <w:rtl/>
        </w:rPr>
        <w:t>/</w:t>
      </w:r>
      <w:r w:rsidRPr="00C70E76">
        <w:rPr>
          <w:rFonts w:hint="cs"/>
          <w:rtl/>
        </w:rPr>
        <w:t>167 و168</w:t>
      </w:r>
      <w:r>
        <w:rPr>
          <w:rFonts w:hint="cs"/>
          <w:rtl/>
        </w:rPr>
        <w:t xml:space="preserve">، </w:t>
      </w:r>
      <w:r w:rsidRPr="00C70E76">
        <w:rPr>
          <w:rFonts w:hint="cs"/>
          <w:rtl/>
        </w:rPr>
        <w:t>وفي</w:t>
      </w:r>
      <w:r>
        <w:rPr>
          <w:rFonts w:hint="cs"/>
          <w:rtl/>
        </w:rPr>
        <w:t xml:space="preserve">: </w:t>
      </w:r>
      <w:r w:rsidRPr="00C70E76">
        <w:rPr>
          <w:rFonts w:hint="cs"/>
          <w:rtl/>
        </w:rPr>
        <w:t>2</w:t>
      </w:r>
      <w:r w:rsidR="003708E0">
        <w:rPr>
          <w:rFonts w:hint="cs"/>
          <w:rtl/>
        </w:rPr>
        <w:t>/</w:t>
      </w:r>
      <w:r w:rsidRPr="00C70E76">
        <w:rPr>
          <w:rFonts w:hint="cs"/>
          <w:rtl/>
        </w:rPr>
        <w:t>265 و365</w:t>
      </w:r>
      <w:r>
        <w:rPr>
          <w:rFonts w:hint="cs"/>
          <w:rtl/>
        </w:rPr>
        <w:t xml:space="preserve">، </w:t>
      </w:r>
      <w:r w:rsidRPr="00C70E76">
        <w:rPr>
          <w:rFonts w:hint="cs"/>
          <w:rtl/>
        </w:rPr>
        <w:t>عن أبي هريرة</w:t>
      </w:r>
      <w:r>
        <w:rPr>
          <w:rFonts w:hint="cs"/>
          <w:rtl/>
        </w:rPr>
        <w:t xml:space="preserve">، </w:t>
      </w:r>
      <w:r w:rsidRPr="00C70E76">
        <w:rPr>
          <w:rFonts w:hint="cs"/>
          <w:rtl/>
        </w:rPr>
        <w:t>والترمذي</w:t>
      </w:r>
      <w:r>
        <w:rPr>
          <w:rFonts w:hint="cs"/>
          <w:rtl/>
        </w:rPr>
        <w:t xml:space="preserve">: </w:t>
      </w:r>
      <w:r w:rsidRPr="00C70E76">
        <w:rPr>
          <w:rFonts w:hint="cs"/>
          <w:rtl/>
        </w:rPr>
        <w:t>5</w:t>
      </w:r>
      <w:r w:rsidR="003708E0">
        <w:rPr>
          <w:rFonts w:hint="cs"/>
          <w:rtl/>
        </w:rPr>
        <w:t>/</w:t>
      </w:r>
      <w:r w:rsidRPr="00C70E76">
        <w:rPr>
          <w:rFonts w:hint="cs"/>
          <w:rtl/>
        </w:rPr>
        <w:t>46 2</w:t>
      </w:r>
      <w:r>
        <w:rPr>
          <w:rFonts w:hint="cs"/>
          <w:rtl/>
        </w:rPr>
        <w:t xml:space="preserve">، </w:t>
      </w:r>
      <w:r w:rsidRPr="00C70E76">
        <w:rPr>
          <w:rFonts w:hint="cs"/>
          <w:rtl/>
        </w:rPr>
        <w:t>عن كعب عن أبي هريرة. وفي مجمع الزوائد</w:t>
      </w:r>
      <w:r>
        <w:rPr>
          <w:rFonts w:hint="cs"/>
          <w:rtl/>
        </w:rPr>
        <w:t xml:space="preserve">: </w:t>
      </w:r>
      <w:r w:rsidRPr="00C70E76">
        <w:rPr>
          <w:rFonts w:hint="cs"/>
          <w:rtl/>
        </w:rPr>
        <w:t>1</w:t>
      </w:r>
      <w:r w:rsidR="003708E0">
        <w:rPr>
          <w:rFonts w:hint="cs"/>
          <w:rtl/>
        </w:rPr>
        <w:t>/</w:t>
      </w:r>
      <w:r w:rsidRPr="00C70E76">
        <w:rPr>
          <w:rFonts w:hint="cs"/>
          <w:rtl/>
        </w:rPr>
        <w:t>332</w:t>
      </w:r>
      <w:r>
        <w:rPr>
          <w:rFonts w:hint="cs"/>
          <w:rtl/>
        </w:rPr>
        <w:t xml:space="preserve">، </w:t>
      </w:r>
      <w:r w:rsidRPr="00C70E76">
        <w:rPr>
          <w:rFonts w:hint="cs"/>
          <w:rtl/>
        </w:rPr>
        <w:t>عن أبي سعيد الخدري</w:t>
      </w:r>
      <w:r>
        <w:rPr>
          <w:rFonts w:hint="cs"/>
          <w:rtl/>
        </w:rPr>
        <w:t xml:space="preserve">، </w:t>
      </w:r>
      <w:r w:rsidRPr="00C70E76">
        <w:rPr>
          <w:rFonts w:hint="cs"/>
          <w:rtl/>
        </w:rPr>
        <w:t>وأبى هريرة</w:t>
      </w:r>
      <w:r>
        <w:rPr>
          <w:rFonts w:hint="cs"/>
          <w:rtl/>
        </w:rPr>
        <w:t xml:space="preserve">، </w:t>
      </w:r>
      <w:r w:rsidRPr="00C70E76">
        <w:rPr>
          <w:rFonts w:hint="cs"/>
          <w:rtl/>
        </w:rPr>
        <w:t>وفي كنز العمال</w:t>
      </w:r>
      <w:r>
        <w:rPr>
          <w:rFonts w:hint="cs"/>
          <w:rtl/>
        </w:rPr>
        <w:t xml:space="preserve">: </w:t>
      </w:r>
      <w:r w:rsidRPr="00C70E76">
        <w:rPr>
          <w:rFonts w:hint="cs"/>
          <w:rtl/>
        </w:rPr>
        <w:t>2</w:t>
      </w:r>
      <w:r w:rsidR="002236F8">
        <w:rPr>
          <w:rFonts w:hint="cs"/>
          <w:rtl/>
        </w:rPr>
        <w:t>/</w:t>
      </w:r>
      <w:r w:rsidRPr="00C70E76">
        <w:rPr>
          <w:rFonts w:hint="cs"/>
          <w:rtl/>
        </w:rPr>
        <w:t xml:space="preserve"> 79 و134 و</w:t>
      </w:r>
      <w:r>
        <w:rPr>
          <w:rFonts w:hint="cs"/>
          <w:rtl/>
        </w:rPr>
        <w:t xml:space="preserve">: </w:t>
      </w:r>
      <w:r w:rsidRPr="00C70E76">
        <w:rPr>
          <w:rFonts w:hint="cs"/>
          <w:rtl/>
        </w:rPr>
        <w:t>7</w:t>
      </w:r>
      <w:r w:rsidR="003708E0">
        <w:rPr>
          <w:rFonts w:hint="cs"/>
          <w:rtl/>
        </w:rPr>
        <w:t>/</w:t>
      </w:r>
      <w:r w:rsidRPr="00C70E76">
        <w:rPr>
          <w:rFonts w:hint="cs"/>
          <w:rtl/>
        </w:rPr>
        <w:t>698 و700 و</w:t>
      </w:r>
      <w:r>
        <w:rPr>
          <w:rFonts w:hint="cs"/>
          <w:rtl/>
        </w:rPr>
        <w:t xml:space="preserve">: </w:t>
      </w:r>
      <w:r w:rsidRPr="00C70E76">
        <w:rPr>
          <w:rFonts w:hint="cs"/>
          <w:rtl/>
        </w:rPr>
        <w:t>14</w:t>
      </w:r>
      <w:r w:rsidR="002236F8">
        <w:rPr>
          <w:rFonts w:hint="cs"/>
          <w:rtl/>
        </w:rPr>
        <w:t>/</w:t>
      </w:r>
      <w:r w:rsidRPr="00C70E76">
        <w:rPr>
          <w:rFonts w:hint="cs"/>
          <w:rtl/>
        </w:rPr>
        <w:t xml:space="preserve"> 400 و</w:t>
      </w:r>
      <w:r>
        <w:rPr>
          <w:rFonts w:hint="cs"/>
          <w:rtl/>
        </w:rPr>
        <w:t xml:space="preserve">: </w:t>
      </w:r>
      <w:r w:rsidRPr="00C70E76">
        <w:rPr>
          <w:rFonts w:hint="cs"/>
          <w:rtl/>
        </w:rPr>
        <w:t>1</w:t>
      </w:r>
      <w:r w:rsidR="002236F8">
        <w:rPr>
          <w:rFonts w:hint="cs"/>
          <w:rtl/>
        </w:rPr>
        <w:t>/</w:t>
      </w:r>
      <w:r w:rsidRPr="00C70E76">
        <w:rPr>
          <w:rFonts w:hint="cs"/>
          <w:rtl/>
        </w:rPr>
        <w:t>489 و494 و497</w:t>
      </w:r>
      <w:r>
        <w:rPr>
          <w:rFonts w:hint="cs"/>
          <w:rtl/>
        </w:rPr>
        <w:t xml:space="preserve">، </w:t>
      </w:r>
      <w:r w:rsidRPr="00C70E76">
        <w:rPr>
          <w:rFonts w:hint="cs"/>
          <w:rtl/>
        </w:rPr>
        <w:t>وفردوس الأخبار</w:t>
      </w:r>
      <w:r>
        <w:rPr>
          <w:rFonts w:hint="cs"/>
          <w:rtl/>
        </w:rPr>
        <w:t xml:space="preserve">: </w:t>
      </w:r>
      <w:r w:rsidRPr="00C70E76">
        <w:rPr>
          <w:rFonts w:hint="cs"/>
          <w:rtl/>
        </w:rPr>
        <w:t>5</w:t>
      </w:r>
      <w:r w:rsidR="003708E0">
        <w:rPr>
          <w:rFonts w:hint="cs"/>
          <w:rtl/>
        </w:rPr>
        <w:t>/</w:t>
      </w:r>
      <w:r w:rsidRPr="00C70E76">
        <w:rPr>
          <w:rFonts w:hint="cs"/>
          <w:rtl/>
        </w:rPr>
        <w:t>147</w:t>
      </w:r>
    </w:p>
    <w:p w:rsidR="003550AC" w:rsidRDefault="003550AC" w:rsidP="00A26ACF">
      <w:pPr>
        <w:pStyle w:val="libNormal"/>
        <w:rPr>
          <w:rtl/>
        </w:rPr>
      </w:pPr>
      <w:r w:rsidRPr="00C70E76">
        <w:rPr>
          <w:rFonts w:hint="cs"/>
          <w:rtl/>
        </w:rPr>
        <w:t xml:space="preserve">بينما روت أحاديث أهل البيت </w:t>
      </w:r>
      <w:r w:rsidR="003F5631" w:rsidRPr="003F5631">
        <w:rPr>
          <w:rStyle w:val="libAlaemChar"/>
          <w:rFonts w:hint="cs"/>
          <w:rtl/>
        </w:rPr>
        <w:t>عليهم‌السلام</w:t>
      </w:r>
      <w:r w:rsidRPr="00C70E76">
        <w:rPr>
          <w:rFonts w:hint="cs"/>
          <w:rtl/>
        </w:rPr>
        <w:t xml:space="preserve"> أن أمر الوسيلة مفروغٌ عنه</w:t>
      </w:r>
      <w:r>
        <w:rPr>
          <w:rFonts w:hint="cs"/>
          <w:rtl/>
        </w:rPr>
        <w:t xml:space="preserve">، </w:t>
      </w:r>
      <w:r w:rsidRPr="00C70E76">
        <w:rPr>
          <w:rFonts w:hint="cs"/>
          <w:rtl/>
        </w:rPr>
        <w:t>وهي أعلى مساكن الفردوس</w:t>
      </w:r>
      <w:r>
        <w:rPr>
          <w:rFonts w:hint="cs"/>
          <w:rtl/>
        </w:rPr>
        <w:t xml:space="preserve">، </w:t>
      </w:r>
      <w:r w:rsidRPr="00C70E76">
        <w:rPr>
          <w:rFonts w:hint="cs"/>
          <w:rtl/>
        </w:rPr>
        <w:t>وأنها للنبي وآله</w:t>
      </w:r>
      <w:r>
        <w:rPr>
          <w:rFonts w:hint="cs"/>
          <w:rtl/>
        </w:rPr>
        <w:t xml:space="preserve">، </w:t>
      </w:r>
      <w:r w:rsidRPr="00C70E76">
        <w:rPr>
          <w:rFonts w:hint="cs"/>
          <w:rtl/>
        </w:rPr>
        <w:t>الى جانب مساكن ابراهيم وآله صلى الله عليهم.</w:t>
      </w:r>
    </w:p>
    <w:p w:rsidR="003550AC" w:rsidRDefault="003550AC" w:rsidP="004E04DC">
      <w:pPr>
        <w:pStyle w:val="libNormal"/>
        <w:rPr>
          <w:rtl/>
        </w:rPr>
      </w:pPr>
      <w:r w:rsidRPr="00F3635F">
        <w:rPr>
          <w:rFonts w:hint="cs"/>
          <w:rtl/>
        </w:rPr>
        <w:t xml:space="preserve">ووافقتها بعض مصادر السنيين: </w:t>
      </w:r>
    </w:p>
    <w:p w:rsidR="003550AC" w:rsidRDefault="003550AC" w:rsidP="00A26ACF">
      <w:pPr>
        <w:pStyle w:val="libNormal"/>
        <w:rPr>
          <w:rtl/>
        </w:rPr>
      </w:pPr>
      <w:r w:rsidRPr="00C70E76">
        <w:rPr>
          <w:rFonts w:hint="cs"/>
          <w:rtl/>
        </w:rPr>
        <w:t>فقد روى ابن مردويه كما في كنز العمال</w:t>
      </w:r>
      <w:r>
        <w:rPr>
          <w:rFonts w:hint="cs"/>
          <w:rtl/>
        </w:rPr>
        <w:t xml:space="preserve">: </w:t>
      </w:r>
      <w:r w:rsidRPr="00C70E76">
        <w:rPr>
          <w:rFonts w:hint="cs"/>
          <w:rtl/>
        </w:rPr>
        <w:t>12</w:t>
      </w:r>
      <w:r w:rsidR="002236F8">
        <w:rPr>
          <w:rFonts w:hint="cs"/>
          <w:rtl/>
        </w:rPr>
        <w:t>/</w:t>
      </w:r>
      <w:r w:rsidRPr="00C70E76">
        <w:rPr>
          <w:rFonts w:hint="cs"/>
          <w:rtl/>
        </w:rPr>
        <w:t xml:space="preserve"> 103 و</w:t>
      </w:r>
      <w:r>
        <w:rPr>
          <w:rFonts w:hint="cs"/>
          <w:rtl/>
        </w:rPr>
        <w:t xml:space="preserve">: </w:t>
      </w:r>
      <w:r w:rsidRPr="00C70E76">
        <w:rPr>
          <w:rFonts w:hint="cs"/>
          <w:rtl/>
        </w:rPr>
        <w:t>13</w:t>
      </w:r>
      <w:r w:rsidR="003708E0">
        <w:rPr>
          <w:rFonts w:hint="cs"/>
          <w:rtl/>
        </w:rPr>
        <w:t>/</w:t>
      </w:r>
      <w:r w:rsidRPr="00C70E76">
        <w:rPr>
          <w:rFonts w:hint="cs"/>
          <w:rtl/>
        </w:rPr>
        <w:t>639</w:t>
      </w:r>
      <w:r>
        <w:rPr>
          <w:rFonts w:hint="cs"/>
          <w:rtl/>
        </w:rPr>
        <w:t xml:space="preserve">: </w:t>
      </w:r>
    </w:p>
    <w:p w:rsidR="003550AC" w:rsidRDefault="003550AC" w:rsidP="00A26ACF">
      <w:pPr>
        <w:pStyle w:val="libNormal"/>
        <w:rPr>
          <w:rtl/>
        </w:rPr>
      </w:pPr>
      <w:r w:rsidRPr="00C70E76">
        <w:rPr>
          <w:rFonts w:hint="cs"/>
          <w:rtl/>
        </w:rPr>
        <w:t xml:space="preserve">عن النبي </w:t>
      </w:r>
      <w:r w:rsidR="003F5631" w:rsidRPr="003F5631">
        <w:rPr>
          <w:rStyle w:val="libAlaemChar"/>
          <w:rFonts w:hint="cs"/>
          <w:rtl/>
        </w:rPr>
        <w:t>صلى‌الله‌عليه‌وآله</w:t>
      </w:r>
      <w:r w:rsidRPr="00C70E76">
        <w:rPr>
          <w:rFonts w:hint="cs"/>
          <w:rtl/>
        </w:rPr>
        <w:t xml:space="preserve"> قال</w:t>
      </w:r>
      <w:r>
        <w:rPr>
          <w:rFonts w:hint="cs"/>
          <w:rtl/>
        </w:rPr>
        <w:t xml:space="preserve">: </w:t>
      </w:r>
      <w:r w:rsidRPr="00C70E76">
        <w:rPr>
          <w:rFonts w:hint="cs"/>
          <w:rtl/>
        </w:rPr>
        <w:t>في الجنة درجة تدعى الوسيلة</w:t>
      </w:r>
      <w:r>
        <w:rPr>
          <w:rFonts w:hint="cs"/>
          <w:rtl/>
        </w:rPr>
        <w:t xml:space="preserve">، </w:t>
      </w:r>
      <w:r w:rsidRPr="00C70E76">
        <w:rPr>
          <w:rFonts w:hint="cs"/>
          <w:rtl/>
        </w:rPr>
        <w:t>فإذا سألتم الله فسلوا لي الوسيلة.</w:t>
      </w:r>
    </w:p>
    <w:p w:rsidR="003550AC" w:rsidRDefault="003550AC" w:rsidP="00A26ACF">
      <w:pPr>
        <w:pStyle w:val="libNormal"/>
        <w:rPr>
          <w:rtl/>
        </w:rPr>
      </w:pPr>
      <w:r w:rsidRPr="00C70E76">
        <w:rPr>
          <w:rFonts w:hint="cs"/>
          <w:rtl/>
        </w:rPr>
        <w:t>قالوا</w:t>
      </w:r>
      <w:r>
        <w:rPr>
          <w:rFonts w:hint="cs"/>
          <w:rtl/>
        </w:rPr>
        <w:t xml:space="preserve">: </w:t>
      </w:r>
      <w:r w:rsidRPr="00C70E76">
        <w:rPr>
          <w:rFonts w:hint="cs"/>
          <w:rtl/>
        </w:rPr>
        <w:t>يا رسول الله</w:t>
      </w:r>
      <w:r>
        <w:rPr>
          <w:rFonts w:hint="cs"/>
          <w:rtl/>
        </w:rPr>
        <w:t xml:space="preserve">، </w:t>
      </w:r>
      <w:r w:rsidRPr="00C70E76">
        <w:rPr>
          <w:rFonts w:hint="cs"/>
          <w:rtl/>
        </w:rPr>
        <w:t>من يسكن معك فيها</w:t>
      </w:r>
      <w:r>
        <w:rPr>
          <w:rFonts w:hint="cs"/>
          <w:rtl/>
        </w:rPr>
        <w:t xml:space="preserve">؟ </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علي وفاطمة والحسن والحسين. انتهى.</w:t>
      </w:r>
    </w:p>
    <w:p w:rsidR="003550AC" w:rsidRPr="00C70E76" w:rsidRDefault="003550AC" w:rsidP="00A26ACF">
      <w:pPr>
        <w:pStyle w:val="libNormal"/>
        <w:rPr>
          <w:rtl/>
        </w:rPr>
      </w:pPr>
      <w:r w:rsidRPr="00C70E76">
        <w:rPr>
          <w:rFonts w:hint="cs"/>
          <w:rtl/>
        </w:rPr>
        <w:t xml:space="preserve">وهذه هي الصيغة المعقولة لحديث الوسيلة والدعاء بها للنبي </w:t>
      </w:r>
      <w:r w:rsidR="003F5631" w:rsidRPr="003F5631">
        <w:rPr>
          <w:rStyle w:val="libAlaemChar"/>
          <w:rFonts w:hint="cs"/>
          <w:rtl/>
        </w:rPr>
        <w:t>صلى‌الله‌عليه‌وآله</w:t>
      </w:r>
      <w:r w:rsidRPr="00C70E76">
        <w:rPr>
          <w:rFonts w:hint="cs"/>
          <w:rtl/>
        </w:rPr>
        <w:t>.. ولكن ذلك ليس في مصلحة الخلافة القرشية</w:t>
      </w:r>
      <w:r>
        <w:rPr>
          <w:rFonts w:hint="cs"/>
          <w:rtl/>
        </w:rPr>
        <w:t xml:space="preserve">!! </w:t>
      </w:r>
      <w:r w:rsidRPr="00C70E76">
        <w:rPr>
          <w:rFonts w:hint="cs"/>
          <w:rtl/>
        </w:rPr>
        <w:t>ولذا تركوا هذه الصيغة ورووا غيرها</w:t>
      </w:r>
      <w:r>
        <w:rPr>
          <w:rFonts w:hint="cs"/>
          <w:rtl/>
        </w:rPr>
        <w:t xml:space="preserve">!! </w:t>
      </w:r>
    </w:p>
    <w:p w:rsidR="003550AC" w:rsidRDefault="003550AC" w:rsidP="003550AC">
      <w:pPr>
        <w:pStyle w:val="libNormal"/>
      </w:pPr>
      <w:r>
        <w:rPr>
          <w:rFonts w:hint="cs"/>
          <w:rtl/>
        </w:rPr>
        <w:br w:type="page"/>
      </w:r>
    </w:p>
    <w:p w:rsidR="003550AC" w:rsidRPr="003E5B14" w:rsidRDefault="003550AC" w:rsidP="00181AF2">
      <w:pPr>
        <w:pStyle w:val="Heading2Center"/>
        <w:rPr>
          <w:rtl/>
        </w:rPr>
      </w:pPr>
      <w:bookmarkStart w:id="129" w:name="_Toc377805327"/>
      <w:r w:rsidRPr="003E5B14">
        <w:rPr>
          <w:rFonts w:hint="cs"/>
          <w:rtl/>
        </w:rPr>
        <w:lastRenderedPageBreak/>
        <w:t>أحاديث تفسر الوسيلة في مصادرنا</w:t>
      </w:r>
      <w:bookmarkEnd w:id="129"/>
    </w:p>
    <w:p w:rsidR="003550AC" w:rsidRDefault="003550AC" w:rsidP="00AE6309">
      <w:pPr>
        <w:pStyle w:val="libBold2"/>
        <w:rPr>
          <w:rtl/>
        </w:rPr>
      </w:pPr>
      <w:r w:rsidRPr="00F3635F">
        <w:rPr>
          <w:rFonts w:hint="cs"/>
          <w:rtl/>
        </w:rPr>
        <w:t>قال الصدوق في معاني الأخبار</w:t>
      </w:r>
      <w:r w:rsidR="003708E0">
        <w:rPr>
          <w:rFonts w:hint="cs"/>
          <w:rtl/>
        </w:rPr>
        <w:t>/</w:t>
      </w:r>
      <w:r w:rsidRPr="00F3635F">
        <w:rPr>
          <w:rFonts w:hint="cs"/>
          <w:rtl/>
        </w:rPr>
        <w:t xml:space="preserve">116: </w:t>
      </w:r>
    </w:p>
    <w:p w:rsidR="003550AC" w:rsidRDefault="003550AC" w:rsidP="00A26ACF">
      <w:pPr>
        <w:pStyle w:val="libNormal"/>
        <w:rPr>
          <w:rtl/>
        </w:rPr>
      </w:pPr>
      <w:r w:rsidRPr="00C70E76">
        <w:rPr>
          <w:rFonts w:hint="cs"/>
          <w:rtl/>
        </w:rPr>
        <w:t>116</w:t>
      </w:r>
      <w:r w:rsidR="00E52117">
        <w:rPr>
          <w:rFonts w:hint="cs"/>
          <w:rtl/>
        </w:rPr>
        <w:t xml:space="preserve"> - </w:t>
      </w:r>
      <w:r w:rsidRPr="00C70E76">
        <w:rPr>
          <w:rFonts w:hint="cs"/>
          <w:rtl/>
        </w:rPr>
        <w:t xml:space="preserve">حدثنا أبي </w:t>
      </w:r>
      <w:r w:rsidR="00960004" w:rsidRPr="00960004">
        <w:rPr>
          <w:rStyle w:val="libAlaemChar"/>
          <w:rFonts w:hint="cs"/>
          <w:rtl/>
        </w:rPr>
        <w:t>رضي‌الله‌عنه</w:t>
      </w:r>
      <w:r w:rsidRPr="00C70E76">
        <w:rPr>
          <w:rFonts w:hint="cs"/>
          <w:rtl/>
        </w:rPr>
        <w:t xml:space="preserve"> قال</w:t>
      </w:r>
      <w:r>
        <w:rPr>
          <w:rFonts w:hint="cs"/>
          <w:rtl/>
        </w:rPr>
        <w:t xml:space="preserve">: </w:t>
      </w:r>
      <w:r w:rsidRPr="00C70E76">
        <w:rPr>
          <w:rFonts w:hint="cs"/>
          <w:rtl/>
        </w:rPr>
        <w:t>حدثنا سعد بن عبدالله قال</w:t>
      </w:r>
      <w:r>
        <w:rPr>
          <w:rFonts w:hint="cs"/>
          <w:rtl/>
        </w:rPr>
        <w:t xml:space="preserve">: </w:t>
      </w:r>
      <w:r w:rsidRPr="00C70E76">
        <w:rPr>
          <w:rFonts w:hint="cs"/>
          <w:rtl/>
        </w:rPr>
        <w:t>حدثنا أحمد بن محمد بن عيسى قال</w:t>
      </w:r>
      <w:r>
        <w:rPr>
          <w:rFonts w:hint="cs"/>
          <w:rtl/>
        </w:rPr>
        <w:t xml:space="preserve">: </w:t>
      </w:r>
      <w:r w:rsidRPr="00C70E76">
        <w:rPr>
          <w:rFonts w:hint="cs"/>
          <w:rtl/>
        </w:rPr>
        <w:t>حدثنا العباس بن معروف</w:t>
      </w:r>
      <w:r>
        <w:rPr>
          <w:rFonts w:hint="cs"/>
          <w:rtl/>
        </w:rPr>
        <w:t xml:space="preserve">، </w:t>
      </w:r>
      <w:r w:rsidRPr="00C70E76">
        <w:rPr>
          <w:rFonts w:hint="cs"/>
          <w:rtl/>
        </w:rPr>
        <w:t>عن عبدالله بن المغيرة قال</w:t>
      </w:r>
      <w:r>
        <w:rPr>
          <w:rFonts w:hint="cs"/>
          <w:rtl/>
        </w:rPr>
        <w:t xml:space="preserve">: </w:t>
      </w:r>
      <w:r w:rsidRPr="00C70E76">
        <w:rPr>
          <w:rFonts w:hint="cs"/>
          <w:rtl/>
        </w:rPr>
        <w:t>حدثنا أبوحفص العبدي قال</w:t>
      </w:r>
      <w:r>
        <w:rPr>
          <w:rFonts w:hint="cs"/>
          <w:rtl/>
        </w:rPr>
        <w:t xml:space="preserve">: </w:t>
      </w:r>
      <w:r w:rsidRPr="00C70E76">
        <w:rPr>
          <w:rFonts w:hint="cs"/>
          <w:rtl/>
        </w:rPr>
        <w:t>حدثنا أبو هارون العبدي</w:t>
      </w:r>
      <w:r>
        <w:rPr>
          <w:rFonts w:hint="cs"/>
          <w:rtl/>
        </w:rPr>
        <w:t xml:space="preserve">، </w:t>
      </w:r>
      <w:r w:rsidRPr="00C70E76">
        <w:rPr>
          <w:rFonts w:hint="cs"/>
          <w:rtl/>
        </w:rPr>
        <w:t>عن أبي سعيد الخدري قال</w:t>
      </w:r>
      <w:r>
        <w:rPr>
          <w:rFonts w:hint="cs"/>
          <w:rtl/>
        </w:rPr>
        <w:t xml:space="preserve">: </w:t>
      </w:r>
      <w:r w:rsidRPr="00C70E76">
        <w:rPr>
          <w:rFonts w:hint="cs"/>
          <w:rtl/>
        </w:rPr>
        <w:t xml:space="preserve">قال رسول الله </w:t>
      </w:r>
      <w:r w:rsidR="003F5631" w:rsidRPr="003F5631">
        <w:rPr>
          <w:rStyle w:val="libAlaemChar"/>
          <w:rFonts w:hint="cs"/>
          <w:rtl/>
        </w:rPr>
        <w:t>صلى‌الله‌عليه‌وآله</w:t>
      </w:r>
      <w:r>
        <w:rPr>
          <w:rFonts w:hint="cs"/>
          <w:rtl/>
        </w:rPr>
        <w:t xml:space="preserve">: </w:t>
      </w:r>
      <w:r w:rsidRPr="00C70E76">
        <w:rPr>
          <w:rFonts w:hint="cs"/>
          <w:rtl/>
        </w:rPr>
        <w:t>إذا سألتم الله لي فسلوه الوسيلة.</w:t>
      </w:r>
    </w:p>
    <w:p w:rsidR="003550AC" w:rsidRDefault="003550AC" w:rsidP="00A26ACF">
      <w:pPr>
        <w:pStyle w:val="libNormal"/>
        <w:rPr>
          <w:rtl/>
        </w:rPr>
      </w:pPr>
      <w:r w:rsidRPr="00C70E76">
        <w:rPr>
          <w:rFonts w:hint="cs"/>
          <w:rtl/>
        </w:rPr>
        <w:t xml:space="preserve">فسألنا النبي </w:t>
      </w:r>
      <w:r w:rsidR="003F5631" w:rsidRPr="003F5631">
        <w:rPr>
          <w:rStyle w:val="libAlaemChar"/>
          <w:rFonts w:hint="cs"/>
          <w:rtl/>
        </w:rPr>
        <w:t>صلى‌الله‌عليه‌وآله</w:t>
      </w:r>
      <w:r w:rsidRPr="00C70E76">
        <w:rPr>
          <w:rFonts w:hint="cs"/>
          <w:rtl/>
        </w:rPr>
        <w:t xml:space="preserve"> عن الوسيلة</w:t>
      </w:r>
      <w:r>
        <w:rPr>
          <w:rFonts w:hint="cs"/>
          <w:rtl/>
        </w:rPr>
        <w:t xml:space="preserve">؟ </w:t>
      </w:r>
    </w:p>
    <w:p w:rsidR="003550AC" w:rsidRDefault="003550AC" w:rsidP="00A26ACF">
      <w:pPr>
        <w:pStyle w:val="libNormal"/>
        <w:rPr>
          <w:rtl/>
        </w:rPr>
      </w:pPr>
      <w:r w:rsidRPr="00C70E76">
        <w:rPr>
          <w:rFonts w:hint="cs"/>
          <w:rtl/>
        </w:rPr>
        <w:t>فقال</w:t>
      </w:r>
      <w:r>
        <w:rPr>
          <w:rFonts w:hint="cs"/>
          <w:rtl/>
        </w:rPr>
        <w:t xml:space="preserve">: </w:t>
      </w:r>
      <w:r w:rsidRPr="00C70E76">
        <w:rPr>
          <w:rFonts w:hint="cs"/>
          <w:rtl/>
        </w:rPr>
        <w:t>هي درجتي في الجنة</w:t>
      </w:r>
      <w:r>
        <w:rPr>
          <w:rFonts w:hint="cs"/>
          <w:rtl/>
        </w:rPr>
        <w:t xml:space="preserve">، </w:t>
      </w:r>
      <w:r w:rsidRPr="00C70E76">
        <w:rPr>
          <w:rFonts w:hint="cs"/>
          <w:rtl/>
        </w:rPr>
        <w:t>وهي ألف مرقاة</w:t>
      </w:r>
      <w:r>
        <w:rPr>
          <w:rFonts w:hint="cs"/>
          <w:rtl/>
        </w:rPr>
        <w:t xml:space="preserve">، </w:t>
      </w:r>
      <w:r w:rsidRPr="00C70E76">
        <w:rPr>
          <w:rFonts w:hint="cs"/>
          <w:rtl/>
        </w:rPr>
        <w:t>ما بين المرقاة الى المرقاة حضر الفرس الجواد شهراً</w:t>
      </w:r>
      <w:r>
        <w:rPr>
          <w:rFonts w:hint="cs"/>
          <w:rtl/>
        </w:rPr>
        <w:t xml:space="preserve">، </w:t>
      </w:r>
      <w:r w:rsidRPr="00C70E76">
        <w:rPr>
          <w:rFonts w:hint="cs"/>
          <w:rtl/>
        </w:rPr>
        <w:t>وهي ما بين مرقاة جوهر الى مرقاة زبرجد</w:t>
      </w:r>
      <w:r>
        <w:rPr>
          <w:rFonts w:hint="cs"/>
          <w:rtl/>
        </w:rPr>
        <w:t xml:space="preserve">، </w:t>
      </w:r>
      <w:r w:rsidRPr="00C70E76">
        <w:rPr>
          <w:rFonts w:hint="cs"/>
          <w:rtl/>
        </w:rPr>
        <w:t>الى مرقاة ياقوت</w:t>
      </w:r>
      <w:r>
        <w:rPr>
          <w:rFonts w:hint="cs"/>
          <w:rtl/>
        </w:rPr>
        <w:t xml:space="preserve">، </w:t>
      </w:r>
      <w:r w:rsidRPr="00C70E76">
        <w:rPr>
          <w:rFonts w:hint="cs"/>
          <w:rtl/>
        </w:rPr>
        <w:t>الى مرقاة ذهب</w:t>
      </w:r>
      <w:r>
        <w:rPr>
          <w:rFonts w:hint="cs"/>
          <w:rtl/>
        </w:rPr>
        <w:t xml:space="preserve">، </w:t>
      </w:r>
      <w:r w:rsidRPr="00C70E76">
        <w:rPr>
          <w:rFonts w:hint="cs"/>
          <w:rtl/>
        </w:rPr>
        <w:t>الى مرقاة فضة.</w:t>
      </w:r>
    </w:p>
    <w:p w:rsidR="003550AC" w:rsidRDefault="003550AC" w:rsidP="00A26ACF">
      <w:pPr>
        <w:pStyle w:val="libNormal"/>
        <w:rPr>
          <w:rtl/>
        </w:rPr>
      </w:pPr>
      <w:r w:rsidRPr="00C70E76">
        <w:rPr>
          <w:rFonts w:hint="cs"/>
          <w:rtl/>
        </w:rPr>
        <w:t>فيؤتى بها يوم القيامة حتى تنصب مع درجة النبيين</w:t>
      </w:r>
      <w:r>
        <w:rPr>
          <w:rFonts w:hint="cs"/>
          <w:rtl/>
        </w:rPr>
        <w:t xml:space="preserve">، </w:t>
      </w:r>
      <w:r w:rsidRPr="00C70E76">
        <w:rPr>
          <w:rFonts w:hint="cs"/>
          <w:rtl/>
        </w:rPr>
        <w:t>فهي في درجة النبيين كالقمر بين الكواكب</w:t>
      </w:r>
      <w:r>
        <w:rPr>
          <w:rFonts w:hint="cs"/>
          <w:rtl/>
        </w:rPr>
        <w:t xml:space="preserve">، </w:t>
      </w:r>
      <w:r w:rsidRPr="00C70E76">
        <w:rPr>
          <w:rFonts w:hint="cs"/>
          <w:rtl/>
        </w:rPr>
        <w:t>فلا يبقى يومئذ نبي ولا صديق ولا شهيد إلا قال طوبى لمن كانت هذه الدرجة درجته. فيأتي النداء من عند الله عز وجل يسمع النبيين وجميع الخلق</w:t>
      </w:r>
      <w:r>
        <w:rPr>
          <w:rFonts w:hint="cs"/>
          <w:rtl/>
        </w:rPr>
        <w:t xml:space="preserve">: </w:t>
      </w:r>
      <w:r w:rsidRPr="00C70E76">
        <w:rPr>
          <w:rFonts w:hint="cs"/>
          <w:rtl/>
        </w:rPr>
        <w:t>هذه درجة محمد.</w:t>
      </w:r>
    </w:p>
    <w:p w:rsidR="003550AC" w:rsidRDefault="003550AC" w:rsidP="00A26ACF">
      <w:pPr>
        <w:pStyle w:val="libNormal"/>
        <w:rPr>
          <w:rtl/>
        </w:rPr>
      </w:pPr>
      <w:r w:rsidRPr="00C70E76">
        <w:rPr>
          <w:rFonts w:hint="cs"/>
          <w:rtl/>
        </w:rPr>
        <w:t>فأقبل أنا يومئذ متزراً بريطة من نور</w:t>
      </w:r>
      <w:r>
        <w:rPr>
          <w:rFonts w:hint="cs"/>
          <w:rtl/>
        </w:rPr>
        <w:t xml:space="preserve">، </w:t>
      </w:r>
      <w:r w:rsidRPr="00C70E76">
        <w:rPr>
          <w:rFonts w:hint="cs"/>
          <w:rtl/>
        </w:rPr>
        <w:t>عليّ تاج الملك</w:t>
      </w:r>
      <w:r>
        <w:rPr>
          <w:rFonts w:hint="cs"/>
          <w:rtl/>
        </w:rPr>
        <w:t xml:space="preserve">، </w:t>
      </w:r>
      <w:r w:rsidRPr="00C70E76">
        <w:rPr>
          <w:rFonts w:hint="cs"/>
          <w:rtl/>
        </w:rPr>
        <w:t>واكليل الكرامة</w:t>
      </w:r>
      <w:r>
        <w:rPr>
          <w:rFonts w:hint="cs"/>
          <w:rtl/>
        </w:rPr>
        <w:t xml:space="preserve">، </w:t>
      </w:r>
      <w:r w:rsidRPr="00C70E76">
        <w:rPr>
          <w:rFonts w:hint="cs"/>
          <w:rtl/>
        </w:rPr>
        <w:t>وعلي بن أبي طالب أمامي</w:t>
      </w:r>
      <w:r>
        <w:rPr>
          <w:rFonts w:hint="cs"/>
          <w:rtl/>
        </w:rPr>
        <w:t xml:space="preserve">، </w:t>
      </w:r>
      <w:r w:rsidRPr="00C70E76">
        <w:rPr>
          <w:rFonts w:hint="cs"/>
          <w:rtl/>
        </w:rPr>
        <w:t>وبيده لوائي وهو لواء الحمد</w:t>
      </w:r>
      <w:r>
        <w:rPr>
          <w:rFonts w:hint="cs"/>
          <w:rtl/>
        </w:rPr>
        <w:t xml:space="preserve">، </w:t>
      </w:r>
      <w:r w:rsidRPr="00C70E76">
        <w:rPr>
          <w:rFonts w:hint="cs"/>
          <w:rtl/>
        </w:rPr>
        <w:t>مكتوب عليه ( لا الَه إلا الله</w:t>
      </w:r>
      <w:r>
        <w:rPr>
          <w:rFonts w:hint="cs"/>
          <w:rtl/>
        </w:rPr>
        <w:t xml:space="preserve">، </w:t>
      </w:r>
      <w:r w:rsidRPr="00C70E76">
        <w:rPr>
          <w:rFonts w:hint="cs"/>
          <w:rtl/>
        </w:rPr>
        <w:t>المفلحون هم الفائزون بالله ). فإذا مررنا بالنبيين قالوا</w:t>
      </w:r>
      <w:r>
        <w:rPr>
          <w:rFonts w:hint="cs"/>
          <w:rtl/>
        </w:rPr>
        <w:t xml:space="preserve">: </w:t>
      </w:r>
      <w:r w:rsidRPr="00C70E76">
        <w:rPr>
          <w:rFonts w:hint="cs"/>
          <w:rtl/>
        </w:rPr>
        <w:t>هذان ملكان مقربان لم نعرفهما ولم نرهما. وإذا مررنا بالملائكة قالوا</w:t>
      </w:r>
      <w:r>
        <w:rPr>
          <w:rFonts w:hint="cs"/>
          <w:rtl/>
        </w:rPr>
        <w:t xml:space="preserve">: </w:t>
      </w:r>
      <w:r w:rsidRPr="00C70E76">
        <w:rPr>
          <w:rFonts w:hint="cs"/>
          <w:rtl/>
        </w:rPr>
        <w:t>نبيين مرسلين</w:t>
      </w:r>
      <w:r>
        <w:rPr>
          <w:rFonts w:hint="cs"/>
          <w:rtl/>
        </w:rPr>
        <w:t xml:space="preserve">، </w:t>
      </w:r>
      <w:r w:rsidRPr="00C70E76">
        <w:rPr>
          <w:rFonts w:hint="cs"/>
          <w:rtl/>
        </w:rPr>
        <w:t>حتى أعلو الدرجة وعلي يتبعني</w:t>
      </w:r>
      <w:r>
        <w:rPr>
          <w:rFonts w:hint="cs"/>
          <w:rtl/>
        </w:rPr>
        <w:t xml:space="preserve">، </w:t>
      </w:r>
      <w:r w:rsidRPr="00C70E76">
        <w:rPr>
          <w:rFonts w:hint="cs"/>
          <w:rtl/>
        </w:rPr>
        <w:t>حتى إذا صرت في أعلى درجة منها وعلي أسفل مني بدرجة</w:t>
      </w:r>
      <w:r>
        <w:rPr>
          <w:rFonts w:hint="cs"/>
          <w:rtl/>
        </w:rPr>
        <w:t xml:space="preserve">، </w:t>
      </w:r>
      <w:r w:rsidRPr="00C70E76">
        <w:rPr>
          <w:rFonts w:hint="cs"/>
          <w:rtl/>
        </w:rPr>
        <w:t>فلا يبقى يومئذ نبي ولا صديق ولا شهيد إلا قال</w:t>
      </w:r>
      <w:r>
        <w:rPr>
          <w:rFonts w:hint="cs"/>
          <w:rtl/>
        </w:rPr>
        <w:t xml:space="preserve">: </w:t>
      </w:r>
      <w:r w:rsidRPr="00C70E76">
        <w:rPr>
          <w:rFonts w:hint="cs"/>
          <w:rtl/>
        </w:rPr>
        <w:t>طوبى لهذين العبدين ما أكرمهما على الله تعالى</w:t>
      </w:r>
      <w:r>
        <w:rPr>
          <w:rFonts w:hint="cs"/>
          <w:rtl/>
        </w:rPr>
        <w:t xml:space="preserve">! </w:t>
      </w:r>
    </w:p>
    <w:p w:rsidR="003550AC" w:rsidRPr="00C70E76" w:rsidRDefault="003550AC" w:rsidP="00A26ACF">
      <w:pPr>
        <w:pStyle w:val="libNormal"/>
        <w:rPr>
          <w:rtl/>
        </w:rPr>
      </w:pPr>
      <w:r w:rsidRPr="00C70E76">
        <w:rPr>
          <w:rFonts w:hint="cs"/>
          <w:rtl/>
        </w:rPr>
        <w:t>فيأتي النداء من قبل الله عز وجل يسمع النبيين والصديقين والشهداء والمؤمنين</w:t>
      </w:r>
      <w:r>
        <w:rPr>
          <w:rFonts w:hint="cs"/>
          <w:rtl/>
        </w:rPr>
        <w:t xml:space="preserve">: </w:t>
      </w:r>
      <w:r w:rsidRPr="00C70E76">
        <w:rPr>
          <w:rFonts w:hint="cs"/>
          <w:rtl/>
        </w:rPr>
        <w:t>هذا حبيبي محمد وهذا وليي علي</w:t>
      </w:r>
      <w:r>
        <w:rPr>
          <w:rFonts w:hint="cs"/>
          <w:rtl/>
        </w:rPr>
        <w:t xml:space="preserve">، </w:t>
      </w:r>
      <w:r w:rsidRPr="00C70E76">
        <w:rPr>
          <w:rFonts w:hint="cs"/>
          <w:rtl/>
        </w:rPr>
        <w:t>طوبى لمن أحبه</w:t>
      </w:r>
      <w:r>
        <w:rPr>
          <w:rFonts w:hint="cs"/>
          <w:rtl/>
        </w:rPr>
        <w:t xml:space="preserve">، </w:t>
      </w:r>
      <w:r w:rsidRPr="00C70E76">
        <w:rPr>
          <w:rFonts w:hint="cs"/>
          <w:rtl/>
        </w:rPr>
        <w:t>وويل لمن أبغضه وكذب عليه</w:t>
      </w:r>
      <w:r>
        <w:rPr>
          <w:rFonts w:hint="cs"/>
          <w:rtl/>
        </w:rPr>
        <w:t xml:space="preserve">. </w:t>
      </w:r>
      <w:r w:rsidRPr="00C70E76">
        <w:rPr>
          <w:rFonts w:hint="cs"/>
          <w:rtl/>
        </w:rPr>
        <w:t>فلا يبقى يومئذ أحدٌ أحبك يا علي إلا استروح الى هذا الكلام</w:t>
      </w:r>
      <w:r>
        <w:rPr>
          <w:rFonts w:hint="cs"/>
          <w:rtl/>
        </w:rPr>
        <w:t xml:space="preserve">، </w:t>
      </w:r>
      <w:r w:rsidRPr="00C70E76">
        <w:rPr>
          <w:rFonts w:hint="cs"/>
          <w:rtl/>
        </w:rPr>
        <w:t>وابياضَّ وجهه</w:t>
      </w:r>
    </w:p>
    <w:p w:rsidR="003550AC" w:rsidRDefault="003550AC" w:rsidP="003550AC">
      <w:pPr>
        <w:pStyle w:val="libNormal"/>
      </w:pPr>
      <w:r>
        <w:rPr>
          <w:rFonts w:hint="cs"/>
          <w:rtl/>
        </w:rPr>
        <w:br w:type="page"/>
      </w:r>
    </w:p>
    <w:p w:rsidR="003550AC" w:rsidRDefault="003550AC" w:rsidP="004E04DC">
      <w:pPr>
        <w:pStyle w:val="libNormal0"/>
        <w:rPr>
          <w:rtl/>
        </w:rPr>
      </w:pPr>
      <w:r w:rsidRPr="00C70E76">
        <w:rPr>
          <w:rFonts w:hint="cs"/>
          <w:rtl/>
        </w:rPr>
        <w:lastRenderedPageBreak/>
        <w:t>وفرح قلبه</w:t>
      </w:r>
      <w:r>
        <w:rPr>
          <w:rFonts w:hint="cs"/>
          <w:rtl/>
        </w:rPr>
        <w:t xml:space="preserve">، </w:t>
      </w:r>
      <w:r w:rsidRPr="00C70E76">
        <w:rPr>
          <w:rFonts w:hint="cs"/>
          <w:rtl/>
        </w:rPr>
        <w:t>ولا يبقى أحدٌ ممن عاداك أو نصب لك حرباً أوجحد لك حقاً</w:t>
      </w:r>
      <w:r>
        <w:rPr>
          <w:rFonts w:hint="cs"/>
          <w:rtl/>
        </w:rPr>
        <w:t xml:space="preserve">، </w:t>
      </w:r>
      <w:r w:rsidRPr="00C70E76">
        <w:rPr>
          <w:rFonts w:hint="cs"/>
          <w:rtl/>
        </w:rPr>
        <w:t>إلا اسود وجهه واضطربت قدماه.</w:t>
      </w:r>
    </w:p>
    <w:p w:rsidR="003550AC" w:rsidRDefault="003550AC" w:rsidP="00A26ACF">
      <w:pPr>
        <w:pStyle w:val="libNormal"/>
        <w:rPr>
          <w:rtl/>
        </w:rPr>
      </w:pPr>
      <w:r w:rsidRPr="00C70E76">
        <w:rPr>
          <w:rFonts w:hint="cs"/>
          <w:rtl/>
        </w:rPr>
        <w:t>فبينا أنا كذلك إذا ملكان قد أقبلا إليّ</w:t>
      </w:r>
      <w:r>
        <w:rPr>
          <w:rFonts w:hint="cs"/>
          <w:rtl/>
        </w:rPr>
        <w:t xml:space="preserve">، </w:t>
      </w:r>
      <w:r w:rsidRPr="00C70E76">
        <w:rPr>
          <w:rFonts w:hint="cs"/>
          <w:rtl/>
        </w:rPr>
        <w:t>أما أحدهما فرضوان خازن الجنة</w:t>
      </w:r>
      <w:r>
        <w:rPr>
          <w:rFonts w:hint="cs"/>
          <w:rtl/>
        </w:rPr>
        <w:t xml:space="preserve">، </w:t>
      </w:r>
      <w:r w:rsidRPr="00C70E76">
        <w:rPr>
          <w:rFonts w:hint="cs"/>
          <w:rtl/>
        </w:rPr>
        <w:t>وأما الآخر فمالك خازن النار</w:t>
      </w:r>
      <w:r>
        <w:rPr>
          <w:rFonts w:hint="cs"/>
          <w:rtl/>
        </w:rPr>
        <w:t xml:space="preserve">، </w:t>
      </w:r>
      <w:r w:rsidRPr="00C70E76">
        <w:rPr>
          <w:rFonts w:hint="cs"/>
          <w:rtl/>
        </w:rPr>
        <w:t>فيدنو رضوان فيقول</w:t>
      </w:r>
      <w:r>
        <w:rPr>
          <w:rFonts w:hint="cs"/>
          <w:rtl/>
        </w:rPr>
        <w:t xml:space="preserve">: </w:t>
      </w:r>
      <w:r w:rsidRPr="00C70E76">
        <w:rPr>
          <w:rFonts w:hint="cs"/>
          <w:rtl/>
        </w:rPr>
        <w:t>السلام عليك يا أحمد.</w:t>
      </w:r>
    </w:p>
    <w:p w:rsidR="003550AC" w:rsidRDefault="003550AC" w:rsidP="00A26ACF">
      <w:pPr>
        <w:pStyle w:val="libNormal"/>
        <w:rPr>
          <w:rtl/>
        </w:rPr>
      </w:pPr>
      <w:r w:rsidRPr="00C70E76">
        <w:rPr>
          <w:rFonts w:hint="cs"/>
          <w:rtl/>
        </w:rPr>
        <w:t>فأقول</w:t>
      </w:r>
      <w:r>
        <w:rPr>
          <w:rFonts w:hint="cs"/>
          <w:rtl/>
        </w:rPr>
        <w:t xml:space="preserve">: </w:t>
      </w:r>
      <w:r w:rsidRPr="00C70E76">
        <w:rPr>
          <w:rFonts w:hint="cs"/>
          <w:rtl/>
        </w:rPr>
        <w:t>السلام عليك أيها الملك</w:t>
      </w:r>
      <w:r>
        <w:rPr>
          <w:rFonts w:hint="cs"/>
          <w:rtl/>
        </w:rPr>
        <w:t xml:space="preserve">، </w:t>
      </w:r>
      <w:r w:rsidRPr="00C70E76">
        <w:rPr>
          <w:rFonts w:hint="cs"/>
          <w:rtl/>
        </w:rPr>
        <w:t>من أنت</w:t>
      </w:r>
      <w:r>
        <w:rPr>
          <w:rFonts w:hint="cs"/>
          <w:rtl/>
        </w:rPr>
        <w:t xml:space="preserve">؟ </w:t>
      </w:r>
      <w:r w:rsidRPr="00C70E76">
        <w:rPr>
          <w:rFonts w:hint="cs"/>
          <w:rtl/>
        </w:rPr>
        <w:t>فما أحسن وجهك الطيب وأطيب ريحك</w:t>
      </w:r>
      <w:r>
        <w:rPr>
          <w:rFonts w:hint="cs"/>
          <w:rtl/>
        </w:rPr>
        <w:t xml:space="preserve">! </w:t>
      </w:r>
    </w:p>
    <w:p w:rsidR="003550AC" w:rsidRDefault="003550AC" w:rsidP="00A26ACF">
      <w:pPr>
        <w:pStyle w:val="libNormal"/>
        <w:rPr>
          <w:rtl/>
        </w:rPr>
      </w:pPr>
      <w:r w:rsidRPr="00C70E76">
        <w:rPr>
          <w:rFonts w:hint="cs"/>
          <w:rtl/>
        </w:rPr>
        <w:t>فيقول</w:t>
      </w:r>
      <w:r>
        <w:rPr>
          <w:rFonts w:hint="cs"/>
          <w:rtl/>
        </w:rPr>
        <w:t xml:space="preserve">: </w:t>
      </w:r>
      <w:r w:rsidRPr="00C70E76">
        <w:rPr>
          <w:rFonts w:hint="cs"/>
          <w:rtl/>
        </w:rPr>
        <w:t>أنا رضوان خازن الجنة</w:t>
      </w:r>
      <w:r>
        <w:rPr>
          <w:rFonts w:hint="cs"/>
          <w:rtl/>
        </w:rPr>
        <w:t xml:space="preserve">، </w:t>
      </w:r>
      <w:r w:rsidRPr="00C70E76">
        <w:rPr>
          <w:rFonts w:hint="cs"/>
          <w:rtl/>
        </w:rPr>
        <w:t>وهذه مفاتيح الجنة بعث بها اليك رب العزة فخذها يا أحمد.</w:t>
      </w:r>
    </w:p>
    <w:p w:rsidR="003550AC" w:rsidRDefault="003550AC" w:rsidP="00A26ACF">
      <w:pPr>
        <w:pStyle w:val="libNormal"/>
        <w:rPr>
          <w:rtl/>
        </w:rPr>
      </w:pPr>
      <w:r w:rsidRPr="00C70E76">
        <w:rPr>
          <w:rFonts w:hint="cs"/>
          <w:rtl/>
        </w:rPr>
        <w:t>فأقول</w:t>
      </w:r>
      <w:r>
        <w:rPr>
          <w:rFonts w:hint="cs"/>
          <w:rtl/>
        </w:rPr>
        <w:t xml:space="preserve">: </w:t>
      </w:r>
      <w:r w:rsidRPr="00C70E76">
        <w:rPr>
          <w:rFonts w:hint="cs"/>
          <w:rtl/>
        </w:rPr>
        <w:t>قد قبلت ذلك من ربي</w:t>
      </w:r>
      <w:r>
        <w:rPr>
          <w:rFonts w:hint="cs"/>
          <w:rtl/>
        </w:rPr>
        <w:t xml:space="preserve">، </w:t>
      </w:r>
      <w:r w:rsidRPr="00C70E76">
        <w:rPr>
          <w:rFonts w:hint="cs"/>
          <w:rtl/>
        </w:rPr>
        <w:t>فله الحمد على ما فضلني به</w:t>
      </w:r>
      <w:r>
        <w:rPr>
          <w:rFonts w:hint="cs"/>
          <w:rtl/>
        </w:rPr>
        <w:t xml:space="preserve">، </w:t>
      </w:r>
      <w:r w:rsidRPr="00C70E76">
        <w:rPr>
          <w:rFonts w:hint="cs"/>
          <w:rtl/>
        </w:rPr>
        <w:t>ادفعها الى أخي علي بن أبي طالب</w:t>
      </w:r>
      <w:r>
        <w:rPr>
          <w:rFonts w:hint="cs"/>
          <w:rtl/>
        </w:rPr>
        <w:t xml:space="preserve">، </w:t>
      </w:r>
      <w:r w:rsidRPr="00C70E76">
        <w:rPr>
          <w:rFonts w:hint="cs"/>
          <w:rtl/>
        </w:rPr>
        <w:t>فيدفع الى علي.</w:t>
      </w:r>
    </w:p>
    <w:p w:rsidR="003550AC" w:rsidRDefault="003550AC" w:rsidP="00A26ACF">
      <w:pPr>
        <w:pStyle w:val="libNormal"/>
        <w:rPr>
          <w:rtl/>
        </w:rPr>
      </w:pPr>
      <w:r w:rsidRPr="00C70E76">
        <w:rPr>
          <w:rFonts w:hint="cs"/>
          <w:rtl/>
        </w:rPr>
        <w:t>ثم يرجع رضوان فيدنو مالك فيقول</w:t>
      </w:r>
      <w:r>
        <w:rPr>
          <w:rFonts w:hint="cs"/>
          <w:rtl/>
        </w:rPr>
        <w:t xml:space="preserve">: </w:t>
      </w:r>
      <w:r w:rsidRPr="00C70E76">
        <w:rPr>
          <w:rFonts w:hint="cs"/>
          <w:rtl/>
        </w:rPr>
        <w:t>السلام عليك يا أحمد.</w:t>
      </w:r>
    </w:p>
    <w:p w:rsidR="003550AC" w:rsidRDefault="003550AC" w:rsidP="00A26ACF">
      <w:pPr>
        <w:pStyle w:val="libNormal"/>
        <w:rPr>
          <w:rtl/>
        </w:rPr>
      </w:pPr>
      <w:r w:rsidRPr="00C70E76">
        <w:rPr>
          <w:rFonts w:hint="cs"/>
          <w:rtl/>
        </w:rPr>
        <w:t>فأقول</w:t>
      </w:r>
      <w:r>
        <w:rPr>
          <w:rFonts w:hint="cs"/>
          <w:rtl/>
        </w:rPr>
        <w:t xml:space="preserve">: </w:t>
      </w:r>
      <w:r w:rsidRPr="00C70E76">
        <w:rPr>
          <w:rFonts w:hint="cs"/>
          <w:rtl/>
        </w:rPr>
        <w:t>عليك السلام أيها الملك</w:t>
      </w:r>
      <w:r>
        <w:rPr>
          <w:rFonts w:hint="cs"/>
          <w:rtl/>
        </w:rPr>
        <w:t xml:space="preserve">، </w:t>
      </w:r>
      <w:r w:rsidRPr="00C70E76">
        <w:rPr>
          <w:rFonts w:hint="cs"/>
          <w:rtl/>
        </w:rPr>
        <w:t>فما أقبح وجهك وأنكر رؤيتك</w:t>
      </w:r>
      <w:r>
        <w:rPr>
          <w:rFonts w:hint="cs"/>
          <w:rtl/>
        </w:rPr>
        <w:t xml:space="preserve">، </w:t>
      </w:r>
      <w:r w:rsidRPr="00C70E76">
        <w:rPr>
          <w:rFonts w:hint="cs"/>
          <w:rtl/>
        </w:rPr>
        <w:t>من أنت</w:t>
      </w:r>
      <w:r>
        <w:rPr>
          <w:rFonts w:hint="cs"/>
          <w:rtl/>
        </w:rPr>
        <w:t xml:space="preserve">؟! </w:t>
      </w:r>
    </w:p>
    <w:p w:rsidR="003550AC" w:rsidRDefault="003550AC" w:rsidP="00A26ACF">
      <w:pPr>
        <w:pStyle w:val="libNormal"/>
        <w:rPr>
          <w:rtl/>
        </w:rPr>
      </w:pPr>
      <w:r w:rsidRPr="00C70E76">
        <w:rPr>
          <w:rFonts w:hint="cs"/>
          <w:rtl/>
        </w:rPr>
        <w:t>فيقول</w:t>
      </w:r>
      <w:r>
        <w:rPr>
          <w:rFonts w:hint="cs"/>
          <w:rtl/>
        </w:rPr>
        <w:t xml:space="preserve">: </w:t>
      </w:r>
      <w:r w:rsidRPr="00C70E76">
        <w:rPr>
          <w:rFonts w:hint="cs"/>
          <w:rtl/>
        </w:rPr>
        <w:t>أنا مالك خازن النار</w:t>
      </w:r>
      <w:r>
        <w:rPr>
          <w:rFonts w:hint="cs"/>
          <w:rtl/>
        </w:rPr>
        <w:t xml:space="preserve">، </w:t>
      </w:r>
      <w:r w:rsidRPr="00C70E76">
        <w:rPr>
          <w:rFonts w:hint="cs"/>
          <w:rtl/>
        </w:rPr>
        <w:t>وهذه مقاليد النار بعث بها اليك رب العزة فخذها يا أحمد.</w:t>
      </w:r>
    </w:p>
    <w:p w:rsidR="003550AC" w:rsidRDefault="003550AC" w:rsidP="00A26ACF">
      <w:pPr>
        <w:pStyle w:val="libNormal"/>
        <w:rPr>
          <w:rtl/>
        </w:rPr>
      </w:pPr>
      <w:r w:rsidRPr="00C70E76">
        <w:rPr>
          <w:rFonts w:hint="cs"/>
          <w:rtl/>
        </w:rPr>
        <w:t>فأقول</w:t>
      </w:r>
      <w:r>
        <w:rPr>
          <w:rFonts w:hint="cs"/>
          <w:rtl/>
        </w:rPr>
        <w:t xml:space="preserve">: </w:t>
      </w:r>
      <w:r w:rsidRPr="00C70E76">
        <w:rPr>
          <w:rFonts w:hint="cs"/>
          <w:rtl/>
        </w:rPr>
        <w:t>قد قبلت ذلك من ربي</w:t>
      </w:r>
      <w:r>
        <w:rPr>
          <w:rFonts w:hint="cs"/>
          <w:rtl/>
        </w:rPr>
        <w:t xml:space="preserve">، </w:t>
      </w:r>
      <w:r w:rsidRPr="00C70E76">
        <w:rPr>
          <w:rFonts w:hint="cs"/>
          <w:rtl/>
        </w:rPr>
        <w:t>فله الحمد على ما فضلني به</w:t>
      </w:r>
      <w:r>
        <w:rPr>
          <w:rFonts w:hint="cs"/>
          <w:rtl/>
        </w:rPr>
        <w:t xml:space="preserve">، </w:t>
      </w:r>
      <w:r w:rsidRPr="00C70E76">
        <w:rPr>
          <w:rFonts w:hint="cs"/>
          <w:rtl/>
        </w:rPr>
        <w:t>ادفعها الى أخي علي بن أبي طالب</w:t>
      </w:r>
      <w:r>
        <w:rPr>
          <w:rFonts w:hint="cs"/>
          <w:rtl/>
        </w:rPr>
        <w:t xml:space="preserve">، </w:t>
      </w:r>
      <w:r w:rsidRPr="00C70E76">
        <w:rPr>
          <w:rFonts w:hint="cs"/>
          <w:rtl/>
        </w:rPr>
        <w:t>فيدفعها اليه ثم يرجع مالك.</w:t>
      </w:r>
    </w:p>
    <w:p w:rsidR="003550AC" w:rsidRDefault="003550AC" w:rsidP="00A26ACF">
      <w:pPr>
        <w:pStyle w:val="libNormal"/>
        <w:rPr>
          <w:rtl/>
        </w:rPr>
      </w:pPr>
      <w:r w:rsidRPr="00C70E76">
        <w:rPr>
          <w:rFonts w:hint="cs"/>
          <w:rtl/>
        </w:rPr>
        <w:t>فيقبل علي ومعه مفاتيح الجنة ومقاليد النار</w:t>
      </w:r>
      <w:r>
        <w:rPr>
          <w:rFonts w:hint="cs"/>
          <w:rtl/>
        </w:rPr>
        <w:t xml:space="preserve">، </w:t>
      </w:r>
      <w:r w:rsidRPr="00C70E76">
        <w:rPr>
          <w:rFonts w:hint="cs"/>
          <w:rtl/>
        </w:rPr>
        <w:t>حتى يقف بحجزة جهنم وقد تطاير شررها وعلا زفيرها واشتد حرها</w:t>
      </w:r>
      <w:r>
        <w:rPr>
          <w:rFonts w:hint="cs"/>
          <w:rtl/>
        </w:rPr>
        <w:t xml:space="preserve">، </w:t>
      </w:r>
      <w:r w:rsidRPr="00C70E76">
        <w:rPr>
          <w:rFonts w:hint="cs"/>
          <w:rtl/>
        </w:rPr>
        <w:t>وعلي آخذٌ بزمامها فيقول له جهنم</w:t>
      </w:r>
      <w:r>
        <w:rPr>
          <w:rFonts w:hint="cs"/>
          <w:rtl/>
        </w:rPr>
        <w:t xml:space="preserve">: </w:t>
      </w:r>
      <w:r w:rsidRPr="00C70E76">
        <w:rPr>
          <w:rFonts w:hint="cs"/>
          <w:rtl/>
        </w:rPr>
        <w:t>جزني يا علي فقد أطفأ نورك لهبي</w:t>
      </w:r>
      <w:r>
        <w:rPr>
          <w:rFonts w:hint="cs"/>
          <w:rtl/>
        </w:rPr>
        <w:t xml:space="preserve">، </w:t>
      </w:r>
      <w:r w:rsidRPr="00C70E76">
        <w:rPr>
          <w:rFonts w:hint="cs"/>
          <w:rtl/>
        </w:rPr>
        <w:t>فيقول لها علي</w:t>
      </w:r>
      <w:r>
        <w:rPr>
          <w:rFonts w:hint="cs"/>
          <w:rtl/>
        </w:rPr>
        <w:t xml:space="preserve">: </w:t>
      </w:r>
      <w:r w:rsidRPr="00C70E76">
        <w:rPr>
          <w:rFonts w:hint="cs"/>
          <w:rtl/>
        </w:rPr>
        <w:t>قري يا جهنم</w:t>
      </w:r>
      <w:r>
        <w:rPr>
          <w:rFonts w:hint="cs"/>
          <w:rtl/>
        </w:rPr>
        <w:t xml:space="preserve">: </w:t>
      </w:r>
      <w:r w:rsidRPr="00C70E76">
        <w:rPr>
          <w:rFonts w:hint="cs"/>
          <w:rtl/>
        </w:rPr>
        <w:t>خذي هذا واتركي هذا</w:t>
      </w:r>
      <w:r>
        <w:rPr>
          <w:rFonts w:hint="cs"/>
          <w:rtl/>
        </w:rPr>
        <w:t xml:space="preserve">! </w:t>
      </w:r>
      <w:r w:rsidRPr="00C70E76">
        <w:rPr>
          <w:rFonts w:hint="cs"/>
          <w:rtl/>
        </w:rPr>
        <w:t>خذي عدوي واتركي وليي.</w:t>
      </w:r>
    </w:p>
    <w:p w:rsidR="003550AC" w:rsidRPr="00C70E76" w:rsidRDefault="003550AC" w:rsidP="00A26ACF">
      <w:pPr>
        <w:pStyle w:val="libNormal"/>
        <w:rPr>
          <w:rtl/>
        </w:rPr>
      </w:pPr>
      <w:r w:rsidRPr="00C70E76">
        <w:rPr>
          <w:rFonts w:hint="cs"/>
          <w:rtl/>
        </w:rPr>
        <w:t>فَلَجهنم يومئذٍ أشد مطاوعة لعلي من غلام أحدكم لصاحبه</w:t>
      </w:r>
      <w:r>
        <w:rPr>
          <w:rFonts w:hint="cs"/>
          <w:rtl/>
        </w:rPr>
        <w:t xml:space="preserve">، </w:t>
      </w:r>
      <w:r w:rsidRPr="00C70E76">
        <w:rPr>
          <w:rFonts w:hint="cs"/>
          <w:rtl/>
        </w:rPr>
        <w:t>فإن شاء يذهبها يمنة</w:t>
      </w:r>
      <w:r>
        <w:rPr>
          <w:rFonts w:hint="cs"/>
          <w:rtl/>
        </w:rPr>
        <w:t xml:space="preserve">، </w:t>
      </w:r>
      <w:r w:rsidRPr="00C70E76">
        <w:rPr>
          <w:rFonts w:hint="cs"/>
          <w:rtl/>
        </w:rPr>
        <w:t>وإن شاء يذهبها يسرة</w:t>
      </w:r>
      <w:r>
        <w:rPr>
          <w:rFonts w:hint="cs"/>
          <w:rtl/>
        </w:rPr>
        <w:t xml:space="preserve">، </w:t>
      </w:r>
      <w:r w:rsidRPr="00C70E76">
        <w:rPr>
          <w:rFonts w:hint="cs"/>
          <w:rtl/>
        </w:rPr>
        <w:t>ولجهنم يومئذٍ أشد مطاوعة لعلي فيما يأمرها به من جميع الخلائق. انتهى.</w:t>
      </w:r>
    </w:p>
    <w:p w:rsidR="003550AC" w:rsidRDefault="003550AC" w:rsidP="003550AC">
      <w:pPr>
        <w:pStyle w:val="libNormal"/>
      </w:pPr>
      <w:r>
        <w:rPr>
          <w:rFonts w:hint="cs"/>
          <w:rtl/>
        </w:rPr>
        <w:br w:type="page"/>
      </w:r>
    </w:p>
    <w:p w:rsidR="00960004" w:rsidRDefault="003550AC" w:rsidP="00A26ACF">
      <w:pPr>
        <w:pStyle w:val="libNormal"/>
        <w:rPr>
          <w:rtl/>
        </w:rPr>
      </w:pPr>
      <w:r w:rsidRPr="00C70E76">
        <w:rPr>
          <w:rFonts w:hint="cs"/>
          <w:rtl/>
        </w:rPr>
        <w:lastRenderedPageBreak/>
        <w:t>ورواه في روضة الواعظين</w:t>
      </w:r>
      <w:r w:rsidR="003708E0">
        <w:rPr>
          <w:rFonts w:hint="cs"/>
          <w:rtl/>
        </w:rPr>
        <w:t>/</w:t>
      </w:r>
      <w:r w:rsidRPr="00C70E76">
        <w:rPr>
          <w:rFonts w:hint="cs"/>
          <w:rtl/>
        </w:rPr>
        <w:t>113</w:t>
      </w:r>
      <w:r>
        <w:rPr>
          <w:rFonts w:hint="cs"/>
          <w:rtl/>
        </w:rPr>
        <w:t xml:space="preserve">، </w:t>
      </w:r>
      <w:r w:rsidRPr="00C70E76">
        <w:rPr>
          <w:rFonts w:hint="cs"/>
          <w:rtl/>
        </w:rPr>
        <w:t>وبشارة المصطفى</w:t>
      </w:r>
      <w:r w:rsidR="003708E0">
        <w:rPr>
          <w:rFonts w:hint="cs"/>
          <w:rtl/>
        </w:rPr>
        <w:t>/</w:t>
      </w:r>
      <w:r w:rsidRPr="00C70E76">
        <w:rPr>
          <w:rFonts w:hint="cs"/>
          <w:rtl/>
        </w:rPr>
        <w:t>21</w:t>
      </w:r>
      <w:r>
        <w:rPr>
          <w:rFonts w:hint="cs"/>
          <w:rtl/>
        </w:rPr>
        <w:t xml:space="preserve">، </w:t>
      </w:r>
      <w:r w:rsidRPr="00C70E76">
        <w:rPr>
          <w:rFonts w:hint="cs"/>
          <w:rtl/>
        </w:rPr>
        <w:t>وتفسير القمي</w:t>
      </w:r>
      <w:r>
        <w:rPr>
          <w:rFonts w:hint="cs"/>
          <w:rtl/>
        </w:rPr>
        <w:t xml:space="preserve">: </w:t>
      </w:r>
      <w:r w:rsidRPr="00C70E76">
        <w:rPr>
          <w:rFonts w:hint="cs"/>
          <w:rtl/>
        </w:rPr>
        <w:t>2</w:t>
      </w:r>
      <w:r w:rsidR="003708E0">
        <w:rPr>
          <w:rFonts w:hint="cs"/>
          <w:rtl/>
        </w:rPr>
        <w:t>/</w:t>
      </w:r>
      <w:r w:rsidRPr="00C70E76">
        <w:rPr>
          <w:rFonts w:hint="cs"/>
          <w:rtl/>
        </w:rPr>
        <w:t>324</w:t>
      </w:r>
      <w:r>
        <w:rPr>
          <w:rFonts w:hint="cs"/>
          <w:rtl/>
        </w:rPr>
        <w:t xml:space="preserve">، </w:t>
      </w:r>
      <w:r w:rsidRPr="00C70E76">
        <w:rPr>
          <w:rFonts w:hint="cs"/>
          <w:rtl/>
        </w:rPr>
        <w:t>وفي آخره ( وذلك أن علياً يومئذٍ قسيم الجنة والنار ) وفي بصائر الدرجات</w:t>
      </w:r>
      <w:r w:rsidR="003708E0">
        <w:rPr>
          <w:rFonts w:hint="cs"/>
          <w:rtl/>
        </w:rPr>
        <w:t>/</w:t>
      </w:r>
      <w:r w:rsidRPr="00C70E76">
        <w:rPr>
          <w:rFonts w:hint="cs"/>
          <w:rtl/>
        </w:rPr>
        <w:t>416</w:t>
      </w:r>
      <w:r>
        <w:rPr>
          <w:rFonts w:hint="cs"/>
          <w:rtl/>
        </w:rPr>
        <w:t xml:space="preserve">: </w:t>
      </w:r>
    </w:p>
    <w:p w:rsidR="003550AC" w:rsidRDefault="003550AC" w:rsidP="00181AF2">
      <w:pPr>
        <w:pStyle w:val="Heading2Center"/>
        <w:rPr>
          <w:rtl/>
        </w:rPr>
      </w:pPr>
      <w:bookmarkStart w:id="130" w:name="_Toc377805328"/>
      <w:r w:rsidRPr="00C70E76">
        <w:rPr>
          <w:rFonts w:hint="cs"/>
          <w:rtl/>
        </w:rPr>
        <w:t>خطبة الوسيلة من كتاب الكافي</w:t>
      </w:r>
      <w:bookmarkEnd w:id="130"/>
    </w:p>
    <w:p w:rsidR="003550AC" w:rsidRDefault="003550AC" w:rsidP="00A26ACF">
      <w:pPr>
        <w:pStyle w:val="libNormal"/>
        <w:rPr>
          <w:rtl/>
        </w:rPr>
      </w:pPr>
      <w:r w:rsidRPr="00C70E76">
        <w:rPr>
          <w:rFonts w:hint="cs"/>
          <w:rtl/>
        </w:rPr>
        <w:t xml:space="preserve">روى الكليني </w:t>
      </w:r>
      <w:r w:rsidR="004E04DC" w:rsidRPr="004E04DC">
        <w:rPr>
          <w:rStyle w:val="libAlaemChar"/>
          <w:rFonts w:hint="cs"/>
          <w:rtl/>
        </w:rPr>
        <w:t>رحمه‌الله</w:t>
      </w:r>
      <w:r w:rsidRPr="00C70E76">
        <w:rPr>
          <w:rFonts w:hint="cs"/>
          <w:rtl/>
        </w:rPr>
        <w:t xml:space="preserve"> خطبة عظيمة خطبها أمير المؤمنين </w:t>
      </w:r>
      <w:r w:rsidR="003F5631" w:rsidRPr="003F5631">
        <w:rPr>
          <w:rStyle w:val="libAlaemChar"/>
          <w:rFonts w:hint="cs"/>
          <w:rtl/>
        </w:rPr>
        <w:t>عليه‌السلام</w:t>
      </w:r>
      <w:r>
        <w:rPr>
          <w:rFonts w:hint="cs"/>
          <w:rtl/>
        </w:rPr>
        <w:t xml:space="preserve">، </w:t>
      </w:r>
      <w:r w:rsidRPr="00C70E76">
        <w:rPr>
          <w:rFonts w:hint="cs"/>
          <w:rtl/>
        </w:rPr>
        <w:t>تسمى خطبة الوسيلة</w:t>
      </w:r>
      <w:r>
        <w:rPr>
          <w:rFonts w:hint="cs"/>
          <w:rtl/>
        </w:rPr>
        <w:t xml:space="preserve">، </w:t>
      </w:r>
      <w:r w:rsidRPr="00C70E76">
        <w:rPr>
          <w:rFonts w:hint="cs"/>
          <w:rtl/>
        </w:rPr>
        <w:t>تتضمن تفصيلات عن درجة الوسيلة في الجنة لمحمد وآله صلى الله عليه وعليهم.</w:t>
      </w:r>
    </w:p>
    <w:p w:rsidR="003550AC" w:rsidRDefault="003550AC" w:rsidP="00A26ACF">
      <w:pPr>
        <w:pStyle w:val="libNormal"/>
        <w:rPr>
          <w:rtl/>
        </w:rPr>
      </w:pPr>
      <w:r w:rsidRPr="00C70E76">
        <w:rPr>
          <w:rFonts w:hint="cs"/>
          <w:rtl/>
        </w:rPr>
        <w:t>ونظراً لأهميتها وفوائدها أوردنا منها أكثر من محل الشاهد.</w:t>
      </w:r>
    </w:p>
    <w:p w:rsidR="003550AC" w:rsidRDefault="003550AC" w:rsidP="00AE6309">
      <w:pPr>
        <w:pStyle w:val="libBold2"/>
        <w:rPr>
          <w:rtl/>
        </w:rPr>
      </w:pPr>
      <w:r w:rsidRPr="00F3635F">
        <w:rPr>
          <w:rFonts w:hint="cs"/>
          <w:rtl/>
        </w:rPr>
        <w:t xml:space="preserve">قال </w:t>
      </w:r>
      <w:r w:rsidR="004E04DC" w:rsidRPr="004E04DC">
        <w:rPr>
          <w:rStyle w:val="libAlaemChar"/>
          <w:rFonts w:hint="cs"/>
          <w:rtl/>
        </w:rPr>
        <w:t>رحمه‌الله</w:t>
      </w:r>
      <w:r w:rsidRPr="00F3635F">
        <w:rPr>
          <w:rFonts w:hint="cs"/>
          <w:rtl/>
        </w:rPr>
        <w:t xml:space="preserve"> في الكافي: 8</w:t>
      </w:r>
      <w:r w:rsidR="003708E0">
        <w:rPr>
          <w:rFonts w:hint="cs"/>
          <w:rtl/>
        </w:rPr>
        <w:t>/</w:t>
      </w:r>
      <w:r w:rsidRPr="00F3635F">
        <w:rPr>
          <w:rFonts w:hint="cs"/>
          <w:rtl/>
        </w:rPr>
        <w:t xml:space="preserve">18: </w:t>
      </w:r>
    </w:p>
    <w:p w:rsidR="003550AC" w:rsidRDefault="003550AC" w:rsidP="00A26ACF">
      <w:pPr>
        <w:pStyle w:val="libNormal"/>
        <w:rPr>
          <w:rtl/>
        </w:rPr>
      </w:pPr>
      <w:r w:rsidRPr="00C70E76">
        <w:rPr>
          <w:rFonts w:hint="cs"/>
          <w:rtl/>
        </w:rPr>
        <w:t xml:space="preserve">خطبة لأمير المؤمنين </w:t>
      </w:r>
      <w:r w:rsidR="003F5631" w:rsidRPr="003F5631">
        <w:rPr>
          <w:rStyle w:val="libAlaemChar"/>
          <w:rFonts w:hint="cs"/>
          <w:rtl/>
        </w:rPr>
        <w:t>عليه‌السلام</w:t>
      </w:r>
      <w:r>
        <w:rPr>
          <w:rFonts w:hint="cs"/>
          <w:rtl/>
        </w:rPr>
        <w:t xml:space="preserve">، </w:t>
      </w:r>
      <w:r w:rsidRPr="00C70E76">
        <w:rPr>
          <w:rFonts w:hint="cs"/>
          <w:rtl/>
        </w:rPr>
        <w:t>وهي خطبة الوسيلة</w:t>
      </w:r>
      <w:r>
        <w:rPr>
          <w:rFonts w:hint="cs"/>
          <w:rtl/>
        </w:rPr>
        <w:t xml:space="preserve">: </w:t>
      </w:r>
    </w:p>
    <w:p w:rsidR="003550AC" w:rsidRDefault="003550AC" w:rsidP="00A26ACF">
      <w:pPr>
        <w:pStyle w:val="libNormal"/>
        <w:rPr>
          <w:rtl/>
        </w:rPr>
      </w:pPr>
      <w:r w:rsidRPr="00C70E76">
        <w:rPr>
          <w:rFonts w:hint="cs"/>
          <w:rtl/>
        </w:rPr>
        <w:t>محمد بن علي بن معمر</w:t>
      </w:r>
      <w:r>
        <w:rPr>
          <w:rFonts w:hint="cs"/>
          <w:rtl/>
        </w:rPr>
        <w:t xml:space="preserve">، </w:t>
      </w:r>
      <w:r w:rsidRPr="00C70E76">
        <w:rPr>
          <w:rFonts w:hint="cs"/>
          <w:rtl/>
        </w:rPr>
        <w:t>عن محمد بن علي بن عكاية التميمي</w:t>
      </w:r>
      <w:r>
        <w:rPr>
          <w:rFonts w:hint="cs"/>
          <w:rtl/>
        </w:rPr>
        <w:t xml:space="preserve">، </w:t>
      </w:r>
      <w:r w:rsidRPr="00C70E76">
        <w:rPr>
          <w:rFonts w:hint="cs"/>
          <w:rtl/>
        </w:rPr>
        <w:t>عن الحسين بن النضر الفهري</w:t>
      </w:r>
      <w:r>
        <w:rPr>
          <w:rFonts w:hint="cs"/>
          <w:rtl/>
        </w:rPr>
        <w:t xml:space="preserve">، </w:t>
      </w:r>
      <w:r w:rsidRPr="00C70E76">
        <w:rPr>
          <w:rFonts w:hint="cs"/>
          <w:rtl/>
        </w:rPr>
        <w:t>عن أبي عمرو الأوزاعي</w:t>
      </w:r>
      <w:r>
        <w:rPr>
          <w:rFonts w:hint="cs"/>
          <w:rtl/>
        </w:rPr>
        <w:t xml:space="preserve">، </w:t>
      </w:r>
      <w:r w:rsidRPr="00C70E76">
        <w:rPr>
          <w:rFonts w:hint="cs"/>
          <w:rtl/>
        </w:rPr>
        <w:t>عن عمرو بن شمر</w:t>
      </w:r>
      <w:r>
        <w:rPr>
          <w:rFonts w:hint="cs"/>
          <w:rtl/>
        </w:rPr>
        <w:t xml:space="preserve">، </w:t>
      </w:r>
      <w:r w:rsidRPr="00C70E76">
        <w:rPr>
          <w:rFonts w:hint="cs"/>
          <w:rtl/>
        </w:rPr>
        <w:t>عن جابر بن يزيد قال</w:t>
      </w:r>
      <w:r>
        <w:rPr>
          <w:rFonts w:hint="cs"/>
          <w:rtl/>
        </w:rPr>
        <w:t xml:space="preserve">: </w:t>
      </w:r>
      <w:r w:rsidRPr="00C70E76">
        <w:rPr>
          <w:rFonts w:hint="cs"/>
          <w:rtl/>
        </w:rPr>
        <w:t>دخلت على أبي جعفر فقلت</w:t>
      </w:r>
      <w:r>
        <w:rPr>
          <w:rFonts w:hint="cs"/>
          <w:rtl/>
        </w:rPr>
        <w:t xml:space="preserve">: </w:t>
      </w:r>
      <w:r w:rsidRPr="00C70E76">
        <w:rPr>
          <w:rFonts w:hint="cs"/>
          <w:rtl/>
        </w:rPr>
        <w:t>يا بن رسول الله قد أرمضني اختلاف الشيعة في مذاهبها</w:t>
      </w:r>
      <w:r>
        <w:rPr>
          <w:rFonts w:hint="cs"/>
          <w:rtl/>
        </w:rPr>
        <w:t xml:space="preserve">! </w:t>
      </w:r>
    </w:p>
    <w:p w:rsidR="003550AC" w:rsidRDefault="003550AC" w:rsidP="00A26ACF">
      <w:pPr>
        <w:pStyle w:val="libNormal"/>
        <w:rPr>
          <w:rtl/>
        </w:rPr>
      </w:pPr>
      <w:r w:rsidRPr="00C70E76">
        <w:rPr>
          <w:rFonts w:hint="cs"/>
          <w:rtl/>
        </w:rPr>
        <w:t>فقال</w:t>
      </w:r>
      <w:r>
        <w:rPr>
          <w:rFonts w:hint="cs"/>
          <w:rtl/>
        </w:rPr>
        <w:t xml:space="preserve">: </w:t>
      </w:r>
      <w:r w:rsidRPr="00C70E76">
        <w:rPr>
          <w:rFonts w:hint="cs"/>
          <w:rtl/>
        </w:rPr>
        <w:t>يا جابر ألم أقفك على معنى اختلافهم من أين اختلفوا</w:t>
      </w:r>
      <w:r>
        <w:rPr>
          <w:rFonts w:hint="cs"/>
          <w:rtl/>
        </w:rPr>
        <w:t xml:space="preserve">، </w:t>
      </w:r>
      <w:r w:rsidRPr="00C70E76">
        <w:rPr>
          <w:rFonts w:hint="cs"/>
          <w:rtl/>
        </w:rPr>
        <w:t>ومن أي جهة تفرقوا</w:t>
      </w:r>
      <w:r>
        <w:rPr>
          <w:rFonts w:hint="cs"/>
          <w:rtl/>
        </w:rPr>
        <w:t xml:space="preserve">؟ </w:t>
      </w:r>
      <w:r w:rsidRPr="00C70E76">
        <w:rPr>
          <w:rFonts w:hint="cs"/>
          <w:rtl/>
        </w:rPr>
        <w:t>قلت</w:t>
      </w:r>
      <w:r>
        <w:rPr>
          <w:rFonts w:hint="cs"/>
          <w:rtl/>
        </w:rPr>
        <w:t xml:space="preserve">: </w:t>
      </w:r>
      <w:r w:rsidRPr="00C70E76">
        <w:rPr>
          <w:rFonts w:hint="cs"/>
          <w:rtl/>
        </w:rPr>
        <w:t>بلى يا ابن رسول الله.</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فلا تختلف إذا اختلفوا يا جابر</w:t>
      </w:r>
      <w:r>
        <w:rPr>
          <w:rFonts w:hint="cs"/>
          <w:rtl/>
        </w:rPr>
        <w:t xml:space="preserve">، </w:t>
      </w:r>
      <w:r w:rsidRPr="00C70E76">
        <w:rPr>
          <w:rFonts w:hint="cs"/>
          <w:rtl/>
        </w:rPr>
        <w:t xml:space="preserve">إن الجاحد لصاحب الزمان كالجاحد لرسول الله </w:t>
      </w:r>
      <w:r w:rsidR="003F5631" w:rsidRPr="003F5631">
        <w:rPr>
          <w:rStyle w:val="libAlaemChar"/>
          <w:rFonts w:hint="cs"/>
          <w:rtl/>
        </w:rPr>
        <w:t>صلى‌الله‌عليه‌وآله</w:t>
      </w:r>
      <w:r w:rsidRPr="00C70E76">
        <w:rPr>
          <w:rFonts w:hint="cs"/>
          <w:rtl/>
        </w:rPr>
        <w:t xml:space="preserve"> في أيامه</w:t>
      </w:r>
      <w:r>
        <w:rPr>
          <w:rFonts w:hint="cs"/>
          <w:rtl/>
        </w:rPr>
        <w:t xml:space="preserve">، </w:t>
      </w:r>
      <w:r w:rsidRPr="00C70E76">
        <w:rPr>
          <w:rFonts w:hint="cs"/>
          <w:rtl/>
        </w:rPr>
        <w:t>يا جابر إسمع وع.</w:t>
      </w:r>
    </w:p>
    <w:p w:rsidR="003550AC" w:rsidRDefault="003550AC" w:rsidP="00A26ACF">
      <w:pPr>
        <w:pStyle w:val="libNormal"/>
        <w:rPr>
          <w:rtl/>
        </w:rPr>
      </w:pPr>
      <w:r w:rsidRPr="00C70E76">
        <w:rPr>
          <w:rFonts w:hint="cs"/>
          <w:rtl/>
        </w:rPr>
        <w:t>قلت</w:t>
      </w:r>
      <w:r>
        <w:rPr>
          <w:rFonts w:hint="cs"/>
          <w:rtl/>
        </w:rPr>
        <w:t xml:space="preserve">: </w:t>
      </w:r>
      <w:r w:rsidRPr="00C70E76">
        <w:rPr>
          <w:rFonts w:hint="cs"/>
          <w:rtl/>
        </w:rPr>
        <w:t>إذا شئت.</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اسمع وع وبلغ حيث انتهت بك راحلتك</w:t>
      </w:r>
      <w:r>
        <w:rPr>
          <w:rFonts w:hint="cs"/>
          <w:rtl/>
        </w:rPr>
        <w:t xml:space="preserve">: </w:t>
      </w:r>
      <w:r w:rsidRPr="00C70E76">
        <w:rPr>
          <w:rFonts w:hint="cs"/>
          <w:rtl/>
        </w:rPr>
        <w:t xml:space="preserve">إن أمير المؤمنين خطب الناس بالمدينة بعد سبعة أيام من وفاة رسول الله </w:t>
      </w:r>
      <w:r w:rsidR="003F5631" w:rsidRPr="003F5631">
        <w:rPr>
          <w:rStyle w:val="libAlaemChar"/>
          <w:rFonts w:hint="cs"/>
          <w:rtl/>
        </w:rPr>
        <w:t>صلى‌الله‌عليه‌وآله</w:t>
      </w:r>
      <w:r>
        <w:rPr>
          <w:rFonts w:hint="cs"/>
          <w:rtl/>
        </w:rPr>
        <w:t xml:space="preserve">، </w:t>
      </w:r>
      <w:r w:rsidRPr="00C70E76">
        <w:rPr>
          <w:rFonts w:hint="cs"/>
          <w:rtl/>
        </w:rPr>
        <w:t>وذلك حين فرغ من جمع القرآن</w:t>
      </w:r>
      <w:r>
        <w:rPr>
          <w:rFonts w:hint="cs"/>
          <w:rtl/>
        </w:rPr>
        <w:t xml:space="preserve">، </w:t>
      </w:r>
      <w:r w:rsidRPr="00C70E76">
        <w:rPr>
          <w:rFonts w:hint="cs"/>
          <w:rtl/>
        </w:rPr>
        <w:t>وتأليفه فقال</w:t>
      </w:r>
      <w:r>
        <w:rPr>
          <w:rFonts w:hint="cs"/>
          <w:rtl/>
        </w:rPr>
        <w:t xml:space="preserve">: </w:t>
      </w:r>
    </w:p>
    <w:p w:rsidR="003550AC" w:rsidRPr="00C70E76" w:rsidRDefault="003550AC" w:rsidP="00A26ACF">
      <w:pPr>
        <w:pStyle w:val="libNormal"/>
        <w:rPr>
          <w:rtl/>
        </w:rPr>
      </w:pPr>
      <w:r w:rsidRPr="00C70E76">
        <w:rPr>
          <w:rFonts w:hint="cs"/>
          <w:rtl/>
        </w:rPr>
        <w:t>الحمد لله الذي منع الأوهام أن تنال إلا وجوده</w:t>
      </w:r>
      <w:r>
        <w:rPr>
          <w:rFonts w:hint="cs"/>
          <w:rtl/>
        </w:rPr>
        <w:t xml:space="preserve">، </w:t>
      </w:r>
      <w:r w:rsidRPr="00C70E76">
        <w:rPr>
          <w:rFonts w:hint="cs"/>
          <w:rtl/>
        </w:rPr>
        <w:t>وحجب العقول أن تتخيل ذاته</w:t>
      </w:r>
      <w:r>
        <w:rPr>
          <w:rFonts w:hint="cs"/>
          <w:rtl/>
        </w:rPr>
        <w:t xml:space="preserve">، </w:t>
      </w:r>
      <w:r w:rsidRPr="00C70E76">
        <w:rPr>
          <w:rFonts w:hint="cs"/>
          <w:rtl/>
        </w:rPr>
        <w:t>لامتناعها من الشبه والتشاكل</w:t>
      </w:r>
      <w:r>
        <w:rPr>
          <w:rFonts w:hint="cs"/>
          <w:rtl/>
        </w:rPr>
        <w:t xml:space="preserve">، </w:t>
      </w:r>
      <w:r w:rsidRPr="00C70E76">
        <w:rPr>
          <w:rFonts w:hint="cs"/>
          <w:rtl/>
        </w:rPr>
        <w:t>بل هو الذي لا يتفاوت في ذاته</w:t>
      </w:r>
      <w:r>
        <w:rPr>
          <w:rFonts w:hint="cs"/>
          <w:rtl/>
        </w:rPr>
        <w:t xml:space="preserve">، </w:t>
      </w:r>
      <w:r w:rsidRPr="00C70E76">
        <w:rPr>
          <w:rFonts w:hint="cs"/>
          <w:rtl/>
        </w:rPr>
        <w:t>ولا يتبعض بتجزئة</w:t>
      </w:r>
    </w:p>
    <w:p w:rsidR="003550AC" w:rsidRDefault="003550AC" w:rsidP="003550AC">
      <w:pPr>
        <w:pStyle w:val="libNormal"/>
      </w:pPr>
      <w:r>
        <w:rPr>
          <w:rFonts w:hint="cs"/>
          <w:rtl/>
        </w:rPr>
        <w:br w:type="page"/>
      </w:r>
    </w:p>
    <w:p w:rsidR="003550AC" w:rsidRDefault="003550AC" w:rsidP="004E04DC">
      <w:pPr>
        <w:pStyle w:val="libNormal0"/>
        <w:rPr>
          <w:rtl/>
        </w:rPr>
      </w:pPr>
      <w:r w:rsidRPr="00C70E76">
        <w:rPr>
          <w:rFonts w:hint="cs"/>
          <w:rtl/>
        </w:rPr>
        <w:lastRenderedPageBreak/>
        <w:t>العدد في كماله</w:t>
      </w:r>
      <w:r>
        <w:rPr>
          <w:rFonts w:hint="cs"/>
          <w:rtl/>
        </w:rPr>
        <w:t xml:space="preserve">، </w:t>
      </w:r>
      <w:r w:rsidRPr="00C70E76">
        <w:rPr>
          <w:rFonts w:hint="cs"/>
          <w:rtl/>
        </w:rPr>
        <w:t>فارق الأشياء لا على اختلاف الأماكن</w:t>
      </w:r>
      <w:r>
        <w:rPr>
          <w:rFonts w:hint="cs"/>
          <w:rtl/>
        </w:rPr>
        <w:t xml:space="preserve">، </w:t>
      </w:r>
      <w:r w:rsidRPr="00C70E76">
        <w:rPr>
          <w:rFonts w:hint="cs"/>
          <w:rtl/>
        </w:rPr>
        <w:t>ويكون فيها لا على وجه الممازجة</w:t>
      </w:r>
      <w:r>
        <w:rPr>
          <w:rFonts w:hint="cs"/>
          <w:rtl/>
        </w:rPr>
        <w:t xml:space="preserve">، </w:t>
      </w:r>
      <w:r w:rsidRPr="00C70E76">
        <w:rPr>
          <w:rFonts w:hint="cs"/>
          <w:rtl/>
        </w:rPr>
        <w:t>وعلمها لا بأداة</w:t>
      </w:r>
      <w:r>
        <w:rPr>
          <w:rFonts w:hint="cs"/>
          <w:rtl/>
        </w:rPr>
        <w:t xml:space="preserve">، </w:t>
      </w:r>
      <w:r w:rsidRPr="00C70E76">
        <w:rPr>
          <w:rFonts w:hint="cs"/>
          <w:rtl/>
        </w:rPr>
        <w:t>لا يكون العلم إلا بها</w:t>
      </w:r>
      <w:r>
        <w:rPr>
          <w:rFonts w:hint="cs"/>
          <w:rtl/>
        </w:rPr>
        <w:t xml:space="preserve">، </w:t>
      </w:r>
      <w:r w:rsidRPr="00C70E76">
        <w:rPr>
          <w:rFonts w:hint="cs"/>
          <w:rtl/>
        </w:rPr>
        <w:t>وليس بينه وبين معلومه علمٌ غيره به كان عالماً بمعلومه.</w:t>
      </w:r>
    </w:p>
    <w:p w:rsidR="003550AC" w:rsidRDefault="003550AC" w:rsidP="00A26ACF">
      <w:pPr>
        <w:pStyle w:val="libNormal"/>
        <w:rPr>
          <w:rtl/>
        </w:rPr>
      </w:pPr>
      <w:r w:rsidRPr="00C70E76">
        <w:rPr>
          <w:rFonts w:hint="cs"/>
          <w:rtl/>
        </w:rPr>
        <w:t>إن قيل كانَ</w:t>
      </w:r>
      <w:r>
        <w:rPr>
          <w:rFonts w:hint="cs"/>
          <w:rtl/>
        </w:rPr>
        <w:t xml:space="preserve">، </w:t>
      </w:r>
      <w:r w:rsidRPr="00C70E76">
        <w:rPr>
          <w:rFonts w:hint="cs"/>
          <w:rtl/>
        </w:rPr>
        <w:t>فعلى تأويل أزلية الوجود</w:t>
      </w:r>
      <w:r>
        <w:rPr>
          <w:rFonts w:hint="cs"/>
          <w:rtl/>
        </w:rPr>
        <w:t xml:space="preserve">، </w:t>
      </w:r>
      <w:r w:rsidRPr="00C70E76">
        <w:rPr>
          <w:rFonts w:hint="cs"/>
          <w:rtl/>
        </w:rPr>
        <w:t>وإن قيل لم يزل</w:t>
      </w:r>
      <w:r>
        <w:rPr>
          <w:rFonts w:hint="cs"/>
          <w:rtl/>
        </w:rPr>
        <w:t xml:space="preserve">، </w:t>
      </w:r>
      <w:r w:rsidRPr="00C70E76">
        <w:rPr>
          <w:rFonts w:hint="cs"/>
          <w:rtl/>
        </w:rPr>
        <w:t>فعلى تأويل نفي العدم.</w:t>
      </w:r>
    </w:p>
    <w:p w:rsidR="003550AC" w:rsidRDefault="003550AC" w:rsidP="00A26ACF">
      <w:pPr>
        <w:pStyle w:val="libNormal"/>
        <w:rPr>
          <w:rtl/>
        </w:rPr>
      </w:pPr>
      <w:r w:rsidRPr="00C70E76">
        <w:rPr>
          <w:rFonts w:hint="cs"/>
          <w:rtl/>
        </w:rPr>
        <w:t>فسبحانه وتعالى عن قول من عبد سواه</w:t>
      </w:r>
      <w:r>
        <w:rPr>
          <w:rFonts w:hint="cs"/>
          <w:rtl/>
        </w:rPr>
        <w:t xml:space="preserve">، </w:t>
      </w:r>
      <w:r w:rsidRPr="00C70E76">
        <w:rPr>
          <w:rFonts w:hint="cs"/>
          <w:rtl/>
        </w:rPr>
        <w:t>واتخذ إلَها غيره علواً كبيرا.</w:t>
      </w:r>
    </w:p>
    <w:p w:rsidR="003550AC" w:rsidRDefault="003550AC" w:rsidP="00A26ACF">
      <w:pPr>
        <w:pStyle w:val="libNormal"/>
        <w:rPr>
          <w:rtl/>
        </w:rPr>
      </w:pPr>
      <w:r w:rsidRPr="00C70E76">
        <w:rPr>
          <w:rFonts w:hint="cs"/>
          <w:rtl/>
        </w:rPr>
        <w:t>نحمده بالحمد الذي ارتضاه من خلقه</w:t>
      </w:r>
      <w:r>
        <w:rPr>
          <w:rFonts w:hint="cs"/>
          <w:rtl/>
        </w:rPr>
        <w:t xml:space="preserve">، </w:t>
      </w:r>
      <w:r w:rsidRPr="00C70E76">
        <w:rPr>
          <w:rFonts w:hint="cs"/>
          <w:rtl/>
        </w:rPr>
        <w:t>وأوجب قبوله على نفسه</w:t>
      </w:r>
      <w:r>
        <w:rPr>
          <w:rFonts w:hint="cs"/>
          <w:rtl/>
        </w:rPr>
        <w:t xml:space="preserve">، </w:t>
      </w:r>
      <w:r w:rsidRPr="00C70E76">
        <w:rPr>
          <w:rFonts w:hint="cs"/>
          <w:rtl/>
        </w:rPr>
        <w:t>وأشهد أن لا الَه إلا الله وحده لا شريك له</w:t>
      </w:r>
      <w:r>
        <w:rPr>
          <w:rFonts w:hint="cs"/>
          <w:rtl/>
        </w:rPr>
        <w:t xml:space="preserve">، </w:t>
      </w:r>
      <w:r w:rsidRPr="00C70E76">
        <w:rPr>
          <w:rFonts w:hint="cs"/>
          <w:rtl/>
        </w:rPr>
        <w:t>وأشهد أن محمداً عبده ورسوله</w:t>
      </w:r>
      <w:r>
        <w:rPr>
          <w:rFonts w:hint="cs"/>
          <w:rtl/>
        </w:rPr>
        <w:t xml:space="preserve">، </w:t>
      </w:r>
      <w:r w:rsidRPr="00C70E76">
        <w:rPr>
          <w:rFonts w:hint="cs"/>
          <w:rtl/>
        </w:rPr>
        <w:t>شهادتان ترفعان القول وتضاعفان العمل</w:t>
      </w:r>
      <w:r>
        <w:rPr>
          <w:rFonts w:hint="cs"/>
          <w:rtl/>
        </w:rPr>
        <w:t xml:space="preserve">، </w:t>
      </w:r>
      <w:r w:rsidRPr="00C70E76">
        <w:rPr>
          <w:rFonts w:hint="cs"/>
          <w:rtl/>
        </w:rPr>
        <w:t>خف ميزان ترفعان منه</w:t>
      </w:r>
      <w:r>
        <w:rPr>
          <w:rFonts w:hint="cs"/>
          <w:rtl/>
        </w:rPr>
        <w:t xml:space="preserve">، </w:t>
      </w:r>
      <w:r w:rsidRPr="00C70E76">
        <w:rPr>
          <w:rFonts w:hint="cs"/>
          <w:rtl/>
        </w:rPr>
        <w:t>وثقل ميزان توضعان فيه</w:t>
      </w:r>
      <w:r>
        <w:rPr>
          <w:rFonts w:hint="cs"/>
          <w:rtl/>
        </w:rPr>
        <w:t xml:space="preserve">، </w:t>
      </w:r>
      <w:r w:rsidRPr="00C70E76">
        <w:rPr>
          <w:rFonts w:hint="cs"/>
          <w:rtl/>
        </w:rPr>
        <w:t>وبهما الفوز بالجنة والنجاة من النار</w:t>
      </w:r>
      <w:r>
        <w:rPr>
          <w:rFonts w:hint="cs"/>
          <w:rtl/>
        </w:rPr>
        <w:t xml:space="preserve">، </w:t>
      </w:r>
      <w:r w:rsidRPr="00C70E76">
        <w:rPr>
          <w:rFonts w:hint="cs"/>
          <w:rtl/>
        </w:rPr>
        <w:t>والجواز على الصراط</w:t>
      </w:r>
      <w:r>
        <w:rPr>
          <w:rFonts w:hint="cs"/>
          <w:rtl/>
        </w:rPr>
        <w:t xml:space="preserve">، </w:t>
      </w:r>
      <w:r w:rsidRPr="00C70E76">
        <w:rPr>
          <w:rFonts w:hint="cs"/>
          <w:rtl/>
        </w:rPr>
        <w:t>وبالشهادة تدخلون الجنة وبالصلاة تنالون الرحمة.</w:t>
      </w:r>
    </w:p>
    <w:p w:rsidR="003550AC" w:rsidRDefault="003550AC" w:rsidP="00A26ACF">
      <w:pPr>
        <w:pStyle w:val="libNormal"/>
        <w:rPr>
          <w:rtl/>
        </w:rPr>
      </w:pPr>
      <w:r w:rsidRPr="00C70E76">
        <w:rPr>
          <w:rFonts w:hint="cs"/>
          <w:rtl/>
        </w:rPr>
        <w:t>أكثروا من الصلاة على نبيكم</w:t>
      </w:r>
      <w:r>
        <w:rPr>
          <w:rFonts w:hint="cs"/>
          <w:rtl/>
        </w:rPr>
        <w:t xml:space="preserve">: </w:t>
      </w:r>
      <w:r w:rsidRPr="00C70E76">
        <w:rPr>
          <w:rFonts w:hint="cs"/>
          <w:rtl/>
        </w:rPr>
        <w:t>إن الله وملائكته يصلون على النبي يا أيها الذين آمنوا صلوا عليه وسلموا تسليما.</w:t>
      </w:r>
    </w:p>
    <w:p w:rsidR="003550AC" w:rsidRDefault="003550AC" w:rsidP="00A26ACF">
      <w:pPr>
        <w:pStyle w:val="libNormal"/>
        <w:rPr>
          <w:rtl/>
        </w:rPr>
      </w:pPr>
      <w:r w:rsidRPr="00C70E76">
        <w:rPr>
          <w:rFonts w:hint="cs"/>
          <w:rtl/>
        </w:rPr>
        <w:t>أيها الناس</w:t>
      </w:r>
      <w:r>
        <w:rPr>
          <w:rFonts w:hint="cs"/>
          <w:rtl/>
        </w:rPr>
        <w:t xml:space="preserve">: </w:t>
      </w:r>
      <w:r w:rsidRPr="00C70E76">
        <w:rPr>
          <w:rFonts w:hint="cs"/>
          <w:rtl/>
        </w:rPr>
        <w:t>إنه لا شرف أعلى من الإسلام</w:t>
      </w:r>
      <w:r>
        <w:rPr>
          <w:rFonts w:hint="cs"/>
          <w:rtl/>
        </w:rPr>
        <w:t xml:space="preserve">، </w:t>
      </w:r>
      <w:r w:rsidRPr="00C70E76">
        <w:rPr>
          <w:rFonts w:hint="cs"/>
          <w:rtl/>
        </w:rPr>
        <w:t>ولا كرم أعز من التقوى</w:t>
      </w:r>
      <w:r>
        <w:rPr>
          <w:rFonts w:hint="cs"/>
          <w:rtl/>
        </w:rPr>
        <w:t xml:space="preserve">، </w:t>
      </w:r>
      <w:r w:rsidRPr="00C70E76">
        <w:rPr>
          <w:rFonts w:hint="cs"/>
          <w:rtl/>
        </w:rPr>
        <w:t>ولا معقل أحرز من الورع</w:t>
      </w:r>
      <w:r>
        <w:rPr>
          <w:rFonts w:hint="cs"/>
          <w:rtl/>
        </w:rPr>
        <w:t xml:space="preserve">، </w:t>
      </w:r>
      <w:r w:rsidRPr="00C70E76">
        <w:rPr>
          <w:rFonts w:hint="cs"/>
          <w:rtl/>
        </w:rPr>
        <w:t>ولا شفيع أنجع من التوبة</w:t>
      </w:r>
      <w:r>
        <w:rPr>
          <w:rFonts w:hint="cs"/>
          <w:rtl/>
        </w:rPr>
        <w:t xml:space="preserve">، </w:t>
      </w:r>
      <w:r w:rsidRPr="00C70E76">
        <w:rPr>
          <w:rFonts w:hint="cs"/>
          <w:rtl/>
        </w:rPr>
        <w:t>ولا لباس أجمل من العافية</w:t>
      </w:r>
      <w:r>
        <w:rPr>
          <w:rFonts w:hint="cs"/>
          <w:rtl/>
        </w:rPr>
        <w:t xml:space="preserve">، </w:t>
      </w:r>
      <w:r w:rsidRPr="00C70E76">
        <w:rPr>
          <w:rFonts w:hint="cs"/>
          <w:rtl/>
        </w:rPr>
        <w:t>ولا وقاية أمنع من السلامة</w:t>
      </w:r>
      <w:r>
        <w:rPr>
          <w:rFonts w:hint="cs"/>
          <w:rtl/>
        </w:rPr>
        <w:t xml:space="preserve">، </w:t>
      </w:r>
      <w:r w:rsidRPr="00C70E76">
        <w:rPr>
          <w:rFonts w:hint="cs"/>
          <w:rtl/>
        </w:rPr>
        <w:t>ولا مال أذهب بالفاقة من الرضى بالقناعة</w:t>
      </w:r>
      <w:r>
        <w:rPr>
          <w:rFonts w:hint="cs"/>
          <w:rtl/>
        </w:rPr>
        <w:t xml:space="preserve">، </w:t>
      </w:r>
      <w:r w:rsidRPr="00C70E76">
        <w:rPr>
          <w:rFonts w:hint="cs"/>
          <w:rtl/>
        </w:rPr>
        <w:t>ولا كنز أغنى من القنوع ومن أقتصر على بلغة الكفاف فقد انتظم الراحة</w:t>
      </w:r>
      <w:r>
        <w:rPr>
          <w:rFonts w:hint="cs"/>
          <w:rtl/>
        </w:rPr>
        <w:t xml:space="preserve">، </w:t>
      </w:r>
      <w:r w:rsidRPr="00C70E76">
        <w:rPr>
          <w:rFonts w:hint="cs"/>
          <w:rtl/>
        </w:rPr>
        <w:t>وتبوء خفض الدعة.</w:t>
      </w:r>
    </w:p>
    <w:p w:rsidR="003550AC" w:rsidRDefault="003550AC" w:rsidP="00A26ACF">
      <w:pPr>
        <w:pStyle w:val="libNormal"/>
        <w:rPr>
          <w:rtl/>
        </w:rPr>
      </w:pPr>
      <w:r w:rsidRPr="00C70E76">
        <w:rPr>
          <w:rFonts w:hint="cs"/>
          <w:rtl/>
        </w:rPr>
        <w:t>والرغبة مفتاح التعب</w:t>
      </w:r>
      <w:r>
        <w:rPr>
          <w:rFonts w:hint="cs"/>
          <w:rtl/>
        </w:rPr>
        <w:t xml:space="preserve">، </w:t>
      </w:r>
      <w:r w:rsidRPr="00C70E76">
        <w:rPr>
          <w:rFonts w:hint="cs"/>
          <w:rtl/>
        </w:rPr>
        <w:t>والاحتكار مطية النصب</w:t>
      </w:r>
      <w:r>
        <w:rPr>
          <w:rFonts w:hint="cs"/>
          <w:rtl/>
        </w:rPr>
        <w:t xml:space="preserve">، </w:t>
      </w:r>
      <w:r w:rsidRPr="00C70E76">
        <w:rPr>
          <w:rFonts w:hint="cs"/>
          <w:rtl/>
        </w:rPr>
        <w:t>والحسد آفة الدين</w:t>
      </w:r>
      <w:r>
        <w:rPr>
          <w:rFonts w:hint="cs"/>
          <w:rtl/>
        </w:rPr>
        <w:t xml:space="preserve">، </w:t>
      </w:r>
      <w:r w:rsidRPr="00C70E76">
        <w:rPr>
          <w:rFonts w:hint="cs"/>
          <w:rtl/>
        </w:rPr>
        <w:t>والحرص داع الى التقحم في الذنوب</w:t>
      </w:r>
      <w:r>
        <w:rPr>
          <w:rFonts w:hint="cs"/>
          <w:rtl/>
        </w:rPr>
        <w:t xml:space="preserve">، </w:t>
      </w:r>
      <w:r w:rsidRPr="00C70E76">
        <w:rPr>
          <w:rFonts w:hint="cs"/>
          <w:rtl/>
        </w:rPr>
        <w:t>وهو داع للحرمان</w:t>
      </w:r>
      <w:r>
        <w:rPr>
          <w:rFonts w:hint="cs"/>
          <w:rtl/>
        </w:rPr>
        <w:t xml:space="preserve">، </w:t>
      </w:r>
      <w:r w:rsidRPr="00C70E76">
        <w:rPr>
          <w:rFonts w:hint="cs"/>
          <w:rtl/>
        </w:rPr>
        <w:t>والبغي سائق الى الحين</w:t>
      </w:r>
      <w:r>
        <w:rPr>
          <w:rFonts w:hint="cs"/>
          <w:rtl/>
        </w:rPr>
        <w:t xml:space="preserve">، </w:t>
      </w:r>
      <w:r w:rsidRPr="00C70E76">
        <w:rPr>
          <w:rFonts w:hint="cs"/>
          <w:rtl/>
        </w:rPr>
        <w:t>والشره جامع لمساوي العيوب.</w:t>
      </w:r>
    </w:p>
    <w:p w:rsidR="003550AC" w:rsidRDefault="003550AC" w:rsidP="00A26ACF">
      <w:pPr>
        <w:pStyle w:val="libNormal"/>
        <w:rPr>
          <w:rtl/>
        </w:rPr>
      </w:pPr>
      <w:r w:rsidRPr="00C70E76">
        <w:rPr>
          <w:rFonts w:hint="cs"/>
          <w:rtl/>
        </w:rPr>
        <w:t>رب طمع خائب وأمل كاذب</w:t>
      </w:r>
      <w:r>
        <w:rPr>
          <w:rFonts w:hint="cs"/>
          <w:rtl/>
        </w:rPr>
        <w:t xml:space="preserve">، </w:t>
      </w:r>
      <w:r w:rsidRPr="00C70E76">
        <w:rPr>
          <w:rFonts w:hint="cs"/>
          <w:rtl/>
        </w:rPr>
        <w:t>ورجاء يؤدي الى الحرمان</w:t>
      </w:r>
      <w:r>
        <w:rPr>
          <w:rFonts w:hint="cs"/>
          <w:rtl/>
        </w:rPr>
        <w:t xml:space="preserve">، </w:t>
      </w:r>
      <w:r w:rsidRPr="00C70E76">
        <w:rPr>
          <w:rFonts w:hint="cs"/>
          <w:rtl/>
        </w:rPr>
        <w:t>وتجارة تؤول الى الخسران.</w:t>
      </w:r>
    </w:p>
    <w:p w:rsidR="003550AC" w:rsidRPr="00C70E76" w:rsidRDefault="003550AC" w:rsidP="00A26ACF">
      <w:pPr>
        <w:pStyle w:val="libNormal"/>
        <w:rPr>
          <w:rtl/>
        </w:rPr>
      </w:pPr>
      <w:r w:rsidRPr="00C70E76">
        <w:rPr>
          <w:rFonts w:hint="cs"/>
          <w:rtl/>
        </w:rPr>
        <w:t>ألا ومن تورط في الأمور غير ناظر في العواقب</w:t>
      </w:r>
      <w:r>
        <w:rPr>
          <w:rFonts w:hint="cs"/>
          <w:rtl/>
        </w:rPr>
        <w:t xml:space="preserve">، </w:t>
      </w:r>
      <w:r w:rsidRPr="00C70E76">
        <w:rPr>
          <w:rFonts w:hint="cs"/>
          <w:rtl/>
        </w:rPr>
        <w:t>فقد تعرض لمفضحات النوائب</w:t>
      </w:r>
      <w:r>
        <w:rPr>
          <w:rFonts w:hint="cs"/>
          <w:rtl/>
        </w:rPr>
        <w:t xml:space="preserve">، </w:t>
      </w:r>
      <w:r w:rsidRPr="00C70E76">
        <w:rPr>
          <w:rFonts w:hint="cs"/>
          <w:rtl/>
        </w:rPr>
        <w:t>وبئست القلادة قلادة الذنب للمؤمن.</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أيها الناس</w:t>
      </w:r>
      <w:r>
        <w:rPr>
          <w:rFonts w:hint="cs"/>
          <w:rtl/>
        </w:rPr>
        <w:t xml:space="preserve">: </w:t>
      </w:r>
      <w:r w:rsidRPr="00C70E76">
        <w:rPr>
          <w:rFonts w:hint="cs"/>
          <w:rtl/>
        </w:rPr>
        <w:t>إنه لا كنز أنفع من العلم</w:t>
      </w:r>
      <w:r>
        <w:rPr>
          <w:rFonts w:hint="cs"/>
          <w:rtl/>
        </w:rPr>
        <w:t xml:space="preserve">، </w:t>
      </w:r>
      <w:r w:rsidRPr="00C70E76">
        <w:rPr>
          <w:rFonts w:hint="cs"/>
          <w:rtl/>
        </w:rPr>
        <w:t>ولا عز أرفع من الحلم</w:t>
      </w:r>
      <w:r>
        <w:rPr>
          <w:rFonts w:hint="cs"/>
          <w:rtl/>
        </w:rPr>
        <w:t xml:space="preserve">، </w:t>
      </w:r>
      <w:r w:rsidRPr="00C70E76">
        <w:rPr>
          <w:rFonts w:hint="cs"/>
          <w:rtl/>
        </w:rPr>
        <w:t>ولا حسب أبلغ من الأدب</w:t>
      </w:r>
      <w:r>
        <w:rPr>
          <w:rFonts w:hint="cs"/>
          <w:rtl/>
        </w:rPr>
        <w:t xml:space="preserve">، </w:t>
      </w:r>
      <w:r w:rsidRPr="00C70E76">
        <w:rPr>
          <w:rFonts w:hint="cs"/>
          <w:rtl/>
        </w:rPr>
        <w:t>ولا نصب أوضع من الغضب</w:t>
      </w:r>
      <w:r>
        <w:rPr>
          <w:rFonts w:hint="cs"/>
          <w:rtl/>
        </w:rPr>
        <w:t xml:space="preserve">، </w:t>
      </w:r>
      <w:r w:rsidRPr="00C70E76">
        <w:rPr>
          <w:rFonts w:hint="cs"/>
          <w:rtl/>
        </w:rPr>
        <w:t>ولا جمال أزين من العقل</w:t>
      </w:r>
      <w:r>
        <w:rPr>
          <w:rFonts w:hint="cs"/>
          <w:rtl/>
        </w:rPr>
        <w:t xml:space="preserve">، </w:t>
      </w:r>
      <w:r w:rsidRPr="00C70E76">
        <w:rPr>
          <w:rFonts w:hint="cs"/>
          <w:rtl/>
        </w:rPr>
        <w:t>ولا سوءة أسوأ من الكذ ب</w:t>
      </w:r>
      <w:r>
        <w:rPr>
          <w:rFonts w:hint="cs"/>
          <w:rtl/>
        </w:rPr>
        <w:t xml:space="preserve">، </w:t>
      </w:r>
      <w:r w:rsidRPr="00C70E76">
        <w:rPr>
          <w:rFonts w:hint="cs"/>
          <w:rtl/>
        </w:rPr>
        <w:t>ولا حافظ أحفظ من الصمت</w:t>
      </w:r>
      <w:r>
        <w:rPr>
          <w:rFonts w:hint="cs"/>
          <w:rtl/>
        </w:rPr>
        <w:t xml:space="preserve">، </w:t>
      </w:r>
      <w:r w:rsidRPr="00C70E76">
        <w:rPr>
          <w:rFonts w:hint="cs"/>
          <w:rtl/>
        </w:rPr>
        <w:t>ولا غائب أقرب من الموت.</w:t>
      </w:r>
    </w:p>
    <w:p w:rsidR="003550AC" w:rsidRDefault="003550AC" w:rsidP="00A26ACF">
      <w:pPr>
        <w:pStyle w:val="libNormal"/>
        <w:rPr>
          <w:rtl/>
        </w:rPr>
      </w:pPr>
      <w:r w:rsidRPr="00C70E76">
        <w:rPr>
          <w:rFonts w:hint="cs"/>
          <w:rtl/>
        </w:rPr>
        <w:t>أيها الناس</w:t>
      </w:r>
      <w:r>
        <w:rPr>
          <w:rFonts w:hint="cs"/>
          <w:rtl/>
        </w:rPr>
        <w:t xml:space="preserve">: </w:t>
      </w:r>
      <w:r w:rsidRPr="00C70E76">
        <w:rPr>
          <w:rFonts w:hint="cs"/>
          <w:rtl/>
        </w:rPr>
        <w:t>إنه من نظر في عيب نفسه اشتغل عن عيب غيره</w:t>
      </w:r>
      <w:r>
        <w:rPr>
          <w:rFonts w:hint="cs"/>
          <w:rtl/>
        </w:rPr>
        <w:t xml:space="preserve">، </w:t>
      </w:r>
      <w:r w:rsidRPr="00C70E76">
        <w:rPr>
          <w:rFonts w:hint="cs"/>
          <w:rtl/>
        </w:rPr>
        <w:t>ومن رضي برزق الله لم يأسف على ما في يد غيره</w:t>
      </w:r>
      <w:r>
        <w:rPr>
          <w:rFonts w:hint="cs"/>
          <w:rtl/>
        </w:rPr>
        <w:t xml:space="preserve">، </w:t>
      </w:r>
      <w:r w:rsidRPr="00C70E76">
        <w:rPr>
          <w:rFonts w:hint="cs"/>
          <w:rtl/>
        </w:rPr>
        <w:t>ومن سل سيف البغي قتل به</w:t>
      </w:r>
      <w:r>
        <w:rPr>
          <w:rFonts w:hint="cs"/>
          <w:rtl/>
        </w:rPr>
        <w:t xml:space="preserve">، </w:t>
      </w:r>
      <w:r w:rsidRPr="00C70E76">
        <w:rPr>
          <w:rFonts w:hint="cs"/>
          <w:rtl/>
        </w:rPr>
        <w:t>ومن حفر لأخيه بئراً وقع فيها</w:t>
      </w:r>
      <w:r>
        <w:rPr>
          <w:rFonts w:hint="cs"/>
          <w:rtl/>
        </w:rPr>
        <w:t xml:space="preserve">، </w:t>
      </w:r>
      <w:r w:rsidRPr="00C70E76">
        <w:rPr>
          <w:rFonts w:hint="cs"/>
          <w:rtl/>
        </w:rPr>
        <w:t>ومن هتك حجاب غيره انكشفت عورات بيته</w:t>
      </w:r>
      <w:r>
        <w:rPr>
          <w:rFonts w:hint="cs"/>
          <w:rtl/>
        </w:rPr>
        <w:t xml:space="preserve">، </w:t>
      </w:r>
      <w:r w:rsidRPr="00C70E76">
        <w:rPr>
          <w:rFonts w:hint="cs"/>
          <w:rtl/>
        </w:rPr>
        <w:t>ومن نسي زلته استعظم زلل غيره</w:t>
      </w:r>
      <w:r>
        <w:rPr>
          <w:rFonts w:hint="cs"/>
          <w:rtl/>
        </w:rPr>
        <w:t xml:space="preserve">، </w:t>
      </w:r>
      <w:r w:rsidRPr="00C70E76">
        <w:rPr>
          <w:rFonts w:hint="cs"/>
          <w:rtl/>
        </w:rPr>
        <w:t>ومن أعجب برأيه ضل</w:t>
      </w:r>
      <w:r>
        <w:rPr>
          <w:rFonts w:hint="cs"/>
          <w:rtl/>
        </w:rPr>
        <w:t xml:space="preserve">، </w:t>
      </w:r>
      <w:r w:rsidRPr="00C70E76">
        <w:rPr>
          <w:rFonts w:hint="cs"/>
          <w:rtl/>
        </w:rPr>
        <w:t>ومن استغنى بعقله زل</w:t>
      </w:r>
      <w:r>
        <w:rPr>
          <w:rFonts w:hint="cs"/>
          <w:rtl/>
        </w:rPr>
        <w:t xml:space="preserve">، </w:t>
      </w:r>
      <w:r w:rsidRPr="00C70E76">
        <w:rPr>
          <w:rFonts w:hint="cs"/>
          <w:rtl/>
        </w:rPr>
        <w:t>ومن تكبر على الناس ذل</w:t>
      </w:r>
      <w:r>
        <w:rPr>
          <w:rFonts w:hint="cs"/>
          <w:rtl/>
        </w:rPr>
        <w:t xml:space="preserve">، </w:t>
      </w:r>
      <w:r w:rsidRPr="00C70E76">
        <w:rPr>
          <w:rFonts w:hint="cs"/>
          <w:rtl/>
        </w:rPr>
        <w:t>ومن سفه على الناس شتم</w:t>
      </w:r>
      <w:r>
        <w:rPr>
          <w:rFonts w:hint="cs"/>
          <w:rtl/>
        </w:rPr>
        <w:t xml:space="preserve">، </w:t>
      </w:r>
      <w:r w:rsidRPr="00C70E76">
        <w:rPr>
          <w:rFonts w:hint="cs"/>
          <w:rtl/>
        </w:rPr>
        <w:t>ومن خالط الأنذال حقر</w:t>
      </w:r>
      <w:r>
        <w:rPr>
          <w:rFonts w:hint="cs"/>
          <w:rtl/>
        </w:rPr>
        <w:t xml:space="preserve">، </w:t>
      </w:r>
      <w:r w:rsidRPr="00C70E76">
        <w:rPr>
          <w:rFonts w:hint="cs"/>
          <w:rtl/>
        </w:rPr>
        <w:t>ومن حمل ما لا يطيق عجز.</w:t>
      </w:r>
    </w:p>
    <w:p w:rsidR="003550AC" w:rsidRDefault="003550AC" w:rsidP="00A26ACF">
      <w:pPr>
        <w:pStyle w:val="libNormal"/>
        <w:rPr>
          <w:rtl/>
        </w:rPr>
      </w:pPr>
      <w:r w:rsidRPr="00C70E76">
        <w:rPr>
          <w:rFonts w:hint="cs"/>
          <w:rtl/>
        </w:rPr>
        <w:t>أيها الناس</w:t>
      </w:r>
      <w:r>
        <w:rPr>
          <w:rFonts w:hint="cs"/>
          <w:rtl/>
        </w:rPr>
        <w:t xml:space="preserve">: </w:t>
      </w:r>
      <w:r w:rsidRPr="00C70E76">
        <w:rPr>
          <w:rFonts w:hint="cs"/>
          <w:rtl/>
        </w:rPr>
        <w:t>إنه لا مال أعود من العقل</w:t>
      </w:r>
      <w:r>
        <w:rPr>
          <w:rFonts w:hint="cs"/>
          <w:rtl/>
        </w:rPr>
        <w:t xml:space="preserve">، </w:t>
      </w:r>
      <w:r w:rsidRPr="00C70E76">
        <w:rPr>
          <w:rFonts w:hint="cs"/>
          <w:rtl/>
        </w:rPr>
        <w:t>ولا فقر أشد من الجهل</w:t>
      </w:r>
      <w:r>
        <w:rPr>
          <w:rFonts w:hint="cs"/>
          <w:rtl/>
        </w:rPr>
        <w:t xml:space="preserve">، </w:t>
      </w:r>
      <w:r w:rsidRPr="00C70E76">
        <w:rPr>
          <w:rFonts w:hint="cs"/>
          <w:rtl/>
        </w:rPr>
        <w:t>ولا واعظ أبلغ من النصح</w:t>
      </w:r>
      <w:r>
        <w:rPr>
          <w:rFonts w:hint="cs"/>
          <w:rtl/>
        </w:rPr>
        <w:t xml:space="preserve">، </w:t>
      </w:r>
      <w:r w:rsidRPr="00C70E76">
        <w:rPr>
          <w:rFonts w:hint="cs"/>
          <w:rtl/>
        </w:rPr>
        <w:t>ولا عقل كالتدبير</w:t>
      </w:r>
      <w:r>
        <w:rPr>
          <w:rFonts w:hint="cs"/>
          <w:rtl/>
        </w:rPr>
        <w:t xml:space="preserve">، </w:t>
      </w:r>
      <w:r w:rsidRPr="00C70E76">
        <w:rPr>
          <w:rFonts w:hint="cs"/>
          <w:rtl/>
        </w:rPr>
        <w:t>ولا عبادة كالتفكر</w:t>
      </w:r>
      <w:r>
        <w:rPr>
          <w:rFonts w:hint="cs"/>
          <w:rtl/>
        </w:rPr>
        <w:t xml:space="preserve">، </w:t>
      </w:r>
      <w:r w:rsidRPr="00C70E76">
        <w:rPr>
          <w:rFonts w:hint="cs"/>
          <w:rtl/>
        </w:rPr>
        <w:t>ولا مظاهرة أوثق من المشاورة</w:t>
      </w:r>
      <w:r>
        <w:rPr>
          <w:rFonts w:hint="cs"/>
          <w:rtl/>
        </w:rPr>
        <w:t xml:space="preserve">، </w:t>
      </w:r>
      <w:r w:rsidRPr="00C70E76">
        <w:rPr>
          <w:rFonts w:hint="cs"/>
          <w:rtl/>
        </w:rPr>
        <w:t>ولا وحشة أشد من العجب</w:t>
      </w:r>
      <w:r>
        <w:rPr>
          <w:rFonts w:hint="cs"/>
          <w:rtl/>
        </w:rPr>
        <w:t xml:space="preserve">، </w:t>
      </w:r>
      <w:r w:rsidRPr="00C70E76">
        <w:rPr>
          <w:rFonts w:hint="cs"/>
          <w:rtl/>
        </w:rPr>
        <w:t>ولا ورع كالكف عن المحارم</w:t>
      </w:r>
      <w:r>
        <w:rPr>
          <w:rFonts w:hint="cs"/>
          <w:rtl/>
        </w:rPr>
        <w:t xml:space="preserve">، </w:t>
      </w:r>
      <w:r w:rsidRPr="00C70E76">
        <w:rPr>
          <w:rFonts w:hint="cs"/>
          <w:rtl/>
        </w:rPr>
        <w:t>ولا حلم كالصبر والصمت.</w:t>
      </w:r>
    </w:p>
    <w:p w:rsidR="003550AC" w:rsidRDefault="003550AC" w:rsidP="00A26ACF">
      <w:pPr>
        <w:pStyle w:val="libNormal"/>
        <w:rPr>
          <w:rtl/>
        </w:rPr>
      </w:pPr>
      <w:r w:rsidRPr="00C70E76">
        <w:rPr>
          <w:rFonts w:hint="cs"/>
          <w:rtl/>
        </w:rPr>
        <w:t>أيها الناس</w:t>
      </w:r>
      <w:r>
        <w:rPr>
          <w:rFonts w:hint="cs"/>
          <w:rtl/>
        </w:rPr>
        <w:t xml:space="preserve">: </w:t>
      </w:r>
      <w:r w:rsidRPr="00C70E76">
        <w:rPr>
          <w:rFonts w:hint="cs"/>
          <w:rtl/>
        </w:rPr>
        <w:t>في الانسان عشر خصال يظهرها لسانه</w:t>
      </w:r>
      <w:r>
        <w:rPr>
          <w:rFonts w:hint="cs"/>
          <w:rtl/>
        </w:rPr>
        <w:t xml:space="preserve">: </w:t>
      </w:r>
      <w:r w:rsidRPr="00C70E76">
        <w:rPr>
          <w:rFonts w:hint="cs"/>
          <w:rtl/>
        </w:rPr>
        <w:t>شاهدٌ يخبر عن الضمير</w:t>
      </w:r>
      <w:r>
        <w:rPr>
          <w:rFonts w:hint="cs"/>
          <w:rtl/>
        </w:rPr>
        <w:t xml:space="preserve">، </w:t>
      </w:r>
      <w:r w:rsidRPr="00C70E76">
        <w:rPr>
          <w:rFonts w:hint="cs"/>
          <w:rtl/>
        </w:rPr>
        <w:t>حاكمٌ يفصل بين الخطاب</w:t>
      </w:r>
      <w:r>
        <w:rPr>
          <w:rFonts w:hint="cs"/>
          <w:rtl/>
        </w:rPr>
        <w:t xml:space="preserve">، </w:t>
      </w:r>
      <w:r w:rsidRPr="00C70E76">
        <w:rPr>
          <w:rFonts w:hint="cs"/>
          <w:rtl/>
        </w:rPr>
        <w:t>وناطقٌ يرد به الجواب</w:t>
      </w:r>
      <w:r>
        <w:rPr>
          <w:rFonts w:hint="cs"/>
          <w:rtl/>
        </w:rPr>
        <w:t xml:space="preserve">، </w:t>
      </w:r>
      <w:r w:rsidRPr="00C70E76">
        <w:rPr>
          <w:rFonts w:hint="cs"/>
          <w:rtl/>
        </w:rPr>
        <w:t>وشافعٌ يدرك به الحاجة</w:t>
      </w:r>
      <w:r>
        <w:rPr>
          <w:rFonts w:hint="cs"/>
          <w:rtl/>
        </w:rPr>
        <w:t xml:space="preserve">، </w:t>
      </w:r>
      <w:r w:rsidRPr="00C70E76">
        <w:rPr>
          <w:rFonts w:hint="cs"/>
          <w:rtl/>
        </w:rPr>
        <w:t>وواصفٌ يعرف به الأشياء</w:t>
      </w:r>
      <w:r>
        <w:rPr>
          <w:rFonts w:hint="cs"/>
          <w:rtl/>
        </w:rPr>
        <w:t xml:space="preserve">، </w:t>
      </w:r>
      <w:r w:rsidRPr="00C70E76">
        <w:rPr>
          <w:rFonts w:hint="cs"/>
          <w:rtl/>
        </w:rPr>
        <w:t>وأميرٌ يأمر بالحسن</w:t>
      </w:r>
      <w:r>
        <w:rPr>
          <w:rFonts w:hint="cs"/>
          <w:rtl/>
        </w:rPr>
        <w:t xml:space="preserve">، </w:t>
      </w:r>
      <w:r w:rsidRPr="00C70E76">
        <w:rPr>
          <w:rFonts w:hint="cs"/>
          <w:rtl/>
        </w:rPr>
        <w:t>وواعظٌ ينهى عن القبيح</w:t>
      </w:r>
      <w:r>
        <w:rPr>
          <w:rFonts w:hint="cs"/>
          <w:rtl/>
        </w:rPr>
        <w:t xml:space="preserve">، </w:t>
      </w:r>
      <w:r w:rsidRPr="00C70E76">
        <w:rPr>
          <w:rFonts w:hint="cs"/>
          <w:rtl/>
        </w:rPr>
        <w:t>ومعزٌ تسكن به الأحزان</w:t>
      </w:r>
      <w:r>
        <w:rPr>
          <w:rFonts w:hint="cs"/>
          <w:rtl/>
        </w:rPr>
        <w:t xml:space="preserve">، </w:t>
      </w:r>
      <w:r w:rsidRPr="00C70E76">
        <w:rPr>
          <w:rFonts w:hint="cs"/>
          <w:rtl/>
        </w:rPr>
        <w:t>وحاضرٌ تجلى به الضغائن</w:t>
      </w:r>
      <w:r>
        <w:rPr>
          <w:rFonts w:hint="cs"/>
          <w:rtl/>
        </w:rPr>
        <w:t xml:space="preserve">، </w:t>
      </w:r>
      <w:r w:rsidRPr="00C70E76">
        <w:rPr>
          <w:rFonts w:hint="cs"/>
          <w:rtl/>
        </w:rPr>
        <w:t>ومونقٌ تلتذ به الأسماع.</w:t>
      </w:r>
    </w:p>
    <w:p w:rsidR="003550AC" w:rsidRPr="00C70E76" w:rsidRDefault="003550AC" w:rsidP="00A26ACF">
      <w:pPr>
        <w:pStyle w:val="libNormal"/>
        <w:rPr>
          <w:rtl/>
        </w:rPr>
      </w:pPr>
      <w:r w:rsidRPr="00C70E76">
        <w:rPr>
          <w:rFonts w:hint="cs"/>
          <w:rtl/>
        </w:rPr>
        <w:t>أيها الناس</w:t>
      </w:r>
      <w:r>
        <w:rPr>
          <w:rFonts w:hint="cs"/>
          <w:rtl/>
        </w:rPr>
        <w:t xml:space="preserve">: </w:t>
      </w:r>
      <w:r w:rsidRPr="00C70E76">
        <w:rPr>
          <w:rFonts w:hint="cs"/>
          <w:rtl/>
        </w:rPr>
        <w:t>إنه لا خير في الصمت عن الحكم</w:t>
      </w:r>
      <w:r>
        <w:rPr>
          <w:rFonts w:hint="cs"/>
          <w:rtl/>
        </w:rPr>
        <w:t xml:space="preserve">، </w:t>
      </w:r>
      <w:r w:rsidRPr="00C70E76">
        <w:rPr>
          <w:rFonts w:hint="cs"/>
          <w:rtl/>
        </w:rPr>
        <w:t>كما أنه لا خير في القول بالجهل. واعلموا أيها الناس إنه من لم يملك لسانه يندم</w:t>
      </w:r>
      <w:r>
        <w:rPr>
          <w:rFonts w:hint="cs"/>
          <w:rtl/>
        </w:rPr>
        <w:t xml:space="preserve">، </w:t>
      </w:r>
      <w:r w:rsidRPr="00C70E76">
        <w:rPr>
          <w:rFonts w:hint="cs"/>
          <w:rtl/>
        </w:rPr>
        <w:t>ومن لا يعلم يجهل</w:t>
      </w:r>
      <w:r>
        <w:rPr>
          <w:rFonts w:hint="cs"/>
          <w:rtl/>
        </w:rPr>
        <w:t xml:space="preserve">، </w:t>
      </w:r>
      <w:r w:rsidRPr="00C70E76">
        <w:rPr>
          <w:rFonts w:hint="cs"/>
          <w:rtl/>
        </w:rPr>
        <w:t>ومن لا يتحلم لا يحلم</w:t>
      </w:r>
      <w:r>
        <w:rPr>
          <w:rFonts w:hint="cs"/>
          <w:rtl/>
        </w:rPr>
        <w:t xml:space="preserve">، </w:t>
      </w:r>
      <w:r w:rsidRPr="00C70E76">
        <w:rPr>
          <w:rFonts w:hint="cs"/>
          <w:rtl/>
        </w:rPr>
        <w:t>ومن لا يرتدع لا يعقل</w:t>
      </w:r>
      <w:r>
        <w:rPr>
          <w:rFonts w:hint="cs"/>
          <w:rtl/>
        </w:rPr>
        <w:t xml:space="preserve">، </w:t>
      </w:r>
      <w:r w:rsidRPr="00C70E76">
        <w:rPr>
          <w:rFonts w:hint="cs"/>
          <w:rtl/>
        </w:rPr>
        <w:t>ومن لا يعقل يهن</w:t>
      </w:r>
      <w:r>
        <w:rPr>
          <w:rFonts w:hint="cs"/>
          <w:rtl/>
        </w:rPr>
        <w:t xml:space="preserve">، </w:t>
      </w:r>
      <w:r w:rsidRPr="00C70E76">
        <w:rPr>
          <w:rFonts w:hint="cs"/>
          <w:rtl/>
        </w:rPr>
        <w:t>ومن يهن لا يوقر</w:t>
      </w:r>
      <w:r>
        <w:rPr>
          <w:rFonts w:hint="cs"/>
          <w:rtl/>
        </w:rPr>
        <w:t xml:space="preserve">، </w:t>
      </w:r>
      <w:r w:rsidRPr="00C70E76">
        <w:rPr>
          <w:rFonts w:hint="cs"/>
          <w:rtl/>
        </w:rPr>
        <w:t>ومن لا يوقر يتوبخ</w:t>
      </w:r>
      <w:r>
        <w:rPr>
          <w:rFonts w:hint="cs"/>
          <w:rtl/>
        </w:rPr>
        <w:t xml:space="preserve">، </w:t>
      </w:r>
      <w:r w:rsidRPr="00C70E76">
        <w:rPr>
          <w:rFonts w:hint="cs"/>
          <w:rtl/>
        </w:rPr>
        <w:t>ومن يكتسب مالاً من غير حقه يصرفه في غير أجره</w:t>
      </w:r>
      <w:r>
        <w:rPr>
          <w:rFonts w:hint="cs"/>
          <w:rtl/>
        </w:rPr>
        <w:t xml:space="preserve">، </w:t>
      </w:r>
      <w:r w:rsidRPr="00C70E76">
        <w:rPr>
          <w:rFonts w:hint="cs"/>
          <w:rtl/>
        </w:rPr>
        <w:t>ومن لا يدع وهو محمود يدع وهو مذموم</w:t>
      </w:r>
      <w:r>
        <w:rPr>
          <w:rFonts w:hint="cs"/>
          <w:rtl/>
        </w:rPr>
        <w:t xml:space="preserve">، </w:t>
      </w:r>
      <w:r w:rsidRPr="00C70E76">
        <w:rPr>
          <w:rFonts w:hint="cs"/>
          <w:rtl/>
        </w:rPr>
        <w:t>ومن لم يعط قاعداً منع قائماً</w:t>
      </w:r>
      <w:r>
        <w:rPr>
          <w:rFonts w:hint="cs"/>
          <w:rtl/>
        </w:rPr>
        <w:t xml:space="preserve">، </w:t>
      </w:r>
      <w:r w:rsidRPr="00C70E76">
        <w:rPr>
          <w:rFonts w:hint="cs"/>
          <w:rtl/>
        </w:rPr>
        <w:t>ومن يطلب العز بغير حق يذل</w:t>
      </w:r>
      <w:r>
        <w:rPr>
          <w:rFonts w:hint="cs"/>
          <w:rtl/>
        </w:rPr>
        <w:t xml:space="preserve">، </w:t>
      </w:r>
      <w:r w:rsidRPr="00C70E76">
        <w:rPr>
          <w:rFonts w:hint="cs"/>
          <w:rtl/>
        </w:rPr>
        <w:t>ومن يغلب بالجور يغلب</w:t>
      </w:r>
      <w:r>
        <w:rPr>
          <w:rFonts w:hint="cs"/>
          <w:rtl/>
        </w:rPr>
        <w:t xml:space="preserve">، </w:t>
      </w:r>
      <w:r w:rsidRPr="00C70E76">
        <w:rPr>
          <w:rFonts w:hint="cs"/>
          <w:rtl/>
        </w:rPr>
        <w:t>ومن عاند الحق لزمه الوهن</w:t>
      </w:r>
      <w:r>
        <w:rPr>
          <w:rFonts w:hint="cs"/>
          <w:rtl/>
        </w:rPr>
        <w:t xml:space="preserve">، </w:t>
      </w:r>
      <w:r w:rsidRPr="00C70E76">
        <w:rPr>
          <w:rFonts w:hint="cs"/>
          <w:rtl/>
        </w:rPr>
        <w:t>ومن تفقه وقر</w:t>
      </w:r>
      <w:r>
        <w:rPr>
          <w:rFonts w:hint="cs"/>
          <w:rtl/>
        </w:rPr>
        <w:t xml:space="preserve">، </w:t>
      </w:r>
      <w:r w:rsidRPr="00C70E76">
        <w:rPr>
          <w:rFonts w:hint="cs"/>
          <w:rtl/>
        </w:rPr>
        <w:t>ومن تكبر حقر</w:t>
      </w:r>
      <w:r>
        <w:rPr>
          <w:rFonts w:hint="cs"/>
          <w:rtl/>
        </w:rPr>
        <w:t xml:space="preserve">، </w:t>
      </w:r>
      <w:r w:rsidRPr="00C70E76">
        <w:rPr>
          <w:rFonts w:hint="cs"/>
          <w:rtl/>
        </w:rPr>
        <w:t>ومن لا يحسن لا يحمد.</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أيها الناس</w:t>
      </w:r>
      <w:r>
        <w:rPr>
          <w:rFonts w:hint="cs"/>
          <w:rtl/>
        </w:rPr>
        <w:t xml:space="preserve">: </w:t>
      </w:r>
      <w:r w:rsidRPr="00C70E76">
        <w:rPr>
          <w:rFonts w:hint="cs"/>
          <w:rtl/>
        </w:rPr>
        <w:t>إن المنية قبل الدنية</w:t>
      </w:r>
      <w:r>
        <w:rPr>
          <w:rFonts w:hint="cs"/>
          <w:rtl/>
        </w:rPr>
        <w:t xml:space="preserve">، </w:t>
      </w:r>
      <w:r w:rsidRPr="00C70E76">
        <w:rPr>
          <w:rFonts w:hint="cs"/>
          <w:rtl/>
        </w:rPr>
        <w:t>والتجلد قبل التبلد</w:t>
      </w:r>
      <w:r>
        <w:rPr>
          <w:rFonts w:hint="cs"/>
          <w:rtl/>
        </w:rPr>
        <w:t xml:space="preserve">، </w:t>
      </w:r>
      <w:r w:rsidRPr="00C70E76">
        <w:rPr>
          <w:rFonts w:hint="cs"/>
          <w:rtl/>
        </w:rPr>
        <w:t>والحساب قبل العقاب والقبر خير من الفقر</w:t>
      </w:r>
      <w:r>
        <w:rPr>
          <w:rFonts w:hint="cs"/>
          <w:rtl/>
        </w:rPr>
        <w:t xml:space="preserve">، </w:t>
      </w:r>
      <w:r w:rsidRPr="00C70E76">
        <w:rPr>
          <w:rFonts w:hint="cs"/>
          <w:rtl/>
        </w:rPr>
        <w:t>وغض البصر خير من كثير من النظر</w:t>
      </w:r>
      <w:r>
        <w:rPr>
          <w:rFonts w:hint="cs"/>
          <w:rtl/>
        </w:rPr>
        <w:t xml:space="preserve">، </w:t>
      </w:r>
      <w:r w:rsidRPr="00C70E76">
        <w:rPr>
          <w:rFonts w:hint="cs"/>
          <w:rtl/>
        </w:rPr>
        <w:t>والدهر يومٌ لك ويوم عليك</w:t>
      </w:r>
      <w:r>
        <w:rPr>
          <w:rFonts w:hint="cs"/>
          <w:rtl/>
        </w:rPr>
        <w:t xml:space="preserve">، </w:t>
      </w:r>
      <w:r w:rsidRPr="00C70E76">
        <w:rPr>
          <w:rFonts w:hint="cs"/>
          <w:rtl/>
        </w:rPr>
        <w:t>فإذا كان لك فلا تبطر</w:t>
      </w:r>
      <w:r>
        <w:rPr>
          <w:rFonts w:hint="cs"/>
          <w:rtl/>
        </w:rPr>
        <w:t xml:space="preserve">، </w:t>
      </w:r>
      <w:r w:rsidRPr="00C70E76">
        <w:rPr>
          <w:rFonts w:hint="cs"/>
          <w:rtl/>
        </w:rPr>
        <w:t>وإذا كان عليك فاصبر</w:t>
      </w:r>
      <w:r>
        <w:rPr>
          <w:rFonts w:hint="cs"/>
          <w:rtl/>
        </w:rPr>
        <w:t xml:space="preserve">، </w:t>
      </w:r>
      <w:r w:rsidRPr="00C70E76">
        <w:rPr>
          <w:rFonts w:hint="cs"/>
          <w:rtl/>
        </w:rPr>
        <w:t>فبكليهما تمتحن.</w:t>
      </w:r>
    </w:p>
    <w:p w:rsidR="003550AC" w:rsidRDefault="003550AC" w:rsidP="00A26ACF">
      <w:pPr>
        <w:pStyle w:val="libNormal"/>
        <w:rPr>
          <w:rtl/>
        </w:rPr>
      </w:pPr>
      <w:r w:rsidRPr="00C70E76">
        <w:rPr>
          <w:rFonts w:hint="cs"/>
          <w:rtl/>
        </w:rPr>
        <w:t>أيها الناس</w:t>
      </w:r>
      <w:r>
        <w:rPr>
          <w:rFonts w:hint="cs"/>
          <w:rtl/>
        </w:rPr>
        <w:t xml:space="preserve">: </w:t>
      </w:r>
      <w:r w:rsidRPr="00C70E76">
        <w:rPr>
          <w:rFonts w:hint="cs"/>
          <w:rtl/>
        </w:rPr>
        <w:t>أعجب ما في الانسان قلبه</w:t>
      </w:r>
      <w:r>
        <w:rPr>
          <w:rFonts w:hint="cs"/>
          <w:rtl/>
        </w:rPr>
        <w:t xml:space="preserve">، </w:t>
      </w:r>
      <w:r w:rsidRPr="00C70E76">
        <w:rPr>
          <w:rFonts w:hint="cs"/>
          <w:rtl/>
        </w:rPr>
        <w:t>وله موادُّ من الحكمة</w:t>
      </w:r>
      <w:r>
        <w:rPr>
          <w:rFonts w:hint="cs"/>
          <w:rtl/>
        </w:rPr>
        <w:t xml:space="preserve">، </w:t>
      </w:r>
      <w:r w:rsidRPr="00C70E76">
        <w:rPr>
          <w:rFonts w:hint="cs"/>
          <w:rtl/>
        </w:rPr>
        <w:t>وأضدادٌ من خلافها</w:t>
      </w:r>
      <w:r>
        <w:rPr>
          <w:rFonts w:hint="cs"/>
          <w:rtl/>
        </w:rPr>
        <w:t xml:space="preserve">، </w:t>
      </w:r>
      <w:r w:rsidRPr="00C70E76">
        <w:rPr>
          <w:rFonts w:hint="cs"/>
          <w:rtl/>
        </w:rPr>
        <w:t>فإن سنح له الرجاء أذله الطمع</w:t>
      </w:r>
      <w:r>
        <w:rPr>
          <w:rFonts w:hint="cs"/>
          <w:rtl/>
        </w:rPr>
        <w:t xml:space="preserve">، </w:t>
      </w:r>
      <w:r w:rsidRPr="00C70E76">
        <w:rPr>
          <w:rFonts w:hint="cs"/>
          <w:rtl/>
        </w:rPr>
        <w:t>وإن هاج به الطمع أهلكه الحرص</w:t>
      </w:r>
      <w:r>
        <w:rPr>
          <w:rFonts w:hint="cs"/>
          <w:rtl/>
        </w:rPr>
        <w:t xml:space="preserve">، </w:t>
      </w:r>
      <w:r w:rsidRPr="00C70E76">
        <w:rPr>
          <w:rFonts w:hint="cs"/>
          <w:rtl/>
        </w:rPr>
        <w:t>وإن ملكه اليأس قتله الأسف</w:t>
      </w:r>
      <w:r>
        <w:rPr>
          <w:rFonts w:hint="cs"/>
          <w:rtl/>
        </w:rPr>
        <w:t xml:space="preserve">، </w:t>
      </w:r>
      <w:r w:rsidRPr="00C70E76">
        <w:rPr>
          <w:rFonts w:hint="cs"/>
          <w:rtl/>
        </w:rPr>
        <w:t>وإن عرض له الغضب اشتد به الغيظ</w:t>
      </w:r>
      <w:r>
        <w:rPr>
          <w:rFonts w:hint="cs"/>
          <w:rtl/>
        </w:rPr>
        <w:t xml:space="preserve">، </w:t>
      </w:r>
      <w:r w:rsidRPr="00C70E76">
        <w:rPr>
          <w:rFonts w:hint="cs"/>
          <w:rtl/>
        </w:rPr>
        <w:t>وإن أسعد بالرضى نسي التحفظ</w:t>
      </w:r>
      <w:r>
        <w:rPr>
          <w:rFonts w:hint="cs"/>
          <w:rtl/>
        </w:rPr>
        <w:t xml:space="preserve">، </w:t>
      </w:r>
      <w:r w:rsidRPr="00C70E76">
        <w:rPr>
          <w:rFonts w:hint="cs"/>
          <w:rtl/>
        </w:rPr>
        <w:t>وإن ناله الخوف شغله الحذر</w:t>
      </w:r>
      <w:r>
        <w:rPr>
          <w:rFonts w:hint="cs"/>
          <w:rtl/>
        </w:rPr>
        <w:t xml:space="preserve">، </w:t>
      </w:r>
      <w:r w:rsidRPr="00C70E76">
        <w:rPr>
          <w:rFonts w:hint="cs"/>
          <w:rtl/>
        </w:rPr>
        <w:t>وإن اتسع له الأمن استلبته الغرة</w:t>
      </w:r>
      <w:r>
        <w:rPr>
          <w:rFonts w:hint="cs"/>
          <w:rtl/>
        </w:rPr>
        <w:t xml:space="preserve">، </w:t>
      </w:r>
      <w:r w:rsidRPr="00C70E76">
        <w:rPr>
          <w:rFonts w:hint="cs"/>
          <w:rtl/>
        </w:rPr>
        <w:t>وإن جددت له نعمة أخذته العزة</w:t>
      </w:r>
      <w:r>
        <w:rPr>
          <w:rFonts w:hint="cs"/>
          <w:rtl/>
        </w:rPr>
        <w:t xml:space="preserve">، </w:t>
      </w:r>
      <w:r w:rsidRPr="00C70E76">
        <w:rPr>
          <w:rFonts w:hint="cs"/>
          <w:rtl/>
        </w:rPr>
        <w:t>وإن أفاد مالا أطغاه الغنى</w:t>
      </w:r>
      <w:r>
        <w:rPr>
          <w:rFonts w:hint="cs"/>
          <w:rtl/>
        </w:rPr>
        <w:t xml:space="preserve">، </w:t>
      </w:r>
      <w:r w:rsidRPr="00C70E76">
        <w:rPr>
          <w:rFonts w:hint="cs"/>
          <w:rtl/>
        </w:rPr>
        <w:t>وإن عضته فاقة شغله البلاء وإن أصابته مصيبة فضحه الجزع</w:t>
      </w:r>
      <w:r>
        <w:rPr>
          <w:rFonts w:hint="cs"/>
          <w:rtl/>
        </w:rPr>
        <w:t xml:space="preserve">، </w:t>
      </w:r>
      <w:r w:rsidRPr="00C70E76">
        <w:rPr>
          <w:rFonts w:hint="cs"/>
          <w:rtl/>
        </w:rPr>
        <w:t>وإن أجهده الجوع قعد به الضعف</w:t>
      </w:r>
      <w:r>
        <w:rPr>
          <w:rFonts w:hint="cs"/>
          <w:rtl/>
        </w:rPr>
        <w:t xml:space="preserve">، </w:t>
      </w:r>
      <w:r w:rsidRPr="00C70E76">
        <w:rPr>
          <w:rFonts w:hint="cs"/>
          <w:rtl/>
        </w:rPr>
        <w:t>وإن أفرط في الشبع كظته البطنة.. فكل تقصير به مضر</w:t>
      </w:r>
      <w:r>
        <w:rPr>
          <w:rFonts w:hint="cs"/>
          <w:rtl/>
        </w:rPr>
        <w:t xml:space="preserve">، </w:t>
      </w:r>
      <w:r w:rsidRPr="00C70E76">
        <w:rPr>
          <w:rFonts w:hint="cs"/>
          <w:rtl/>
        </w:rPr>
        <w:t>وكل إفراط له مفسد.</w:t>
      </w:r>
    </w:p>
    <w:p w:rsidR="003550AC" w:rsidRDefault="003550AC" w:rsidP="00A26ACF">
      <w:pPr>
        <w:pStyle w:val="libNormal"/>
        <w:rPr>
          <w:rtl/>
        </w:rPr>
      </w:pPr>
      <w:r w:rsidRPr="00C70E76">
        <w:rPr>
          <w:rFonts w:hint="cs"/>
          <w:rtl/>
        </w:rPr>
        <w:t>أيها الناس</w:t>
      </w:r>
      <w:r>
        <w:rPr>
          <w:rFonts w:hint="cs"/>
          <w:rtl/>
        </w:rPr>
        <w:t xml:space="preserve">: </w:t>
      </w:r>
      <w:r w:rsidRPr="00C70E76">
        <w:rPr>
          <w:rFonts w:hint="cs"/>
          <w:rtl/>
        </w:rPr>
        <w:t>إنه من فل ذل</w:t>
      </w:r>
      <w:r>
        <w:rPr>
          <w:rFonts w:hint="cs"/>
          <w:rtl/>
        </w:rPr>
        <w:t xml:space="preserve">، </w:t>
      </w:r>
      <w:r w:rsidRPr="00C70E76">
        <w:rPr>
          <w:rFonts w:hint="cs"/>
          <w:rtl/>
        </w:rPr>
        <w:t>ومن جاد ساد</w:t>
      </w:r>
      <w:r>
        <w:rPr>
          <w:rFonts w:hint="cs"/>
          <w:rtl/>
        </w:rPr>
        <w:t xml:space="preserve">، </w:t>
      </w:r>
      <w:r w:rsidRPr="00C70E76">
        <w:rPr>
          <w:rFonts w:hint="cs"/>
          <w:rtl/>
        </w:rPr>
        <w:t>ومن كثر ماله رأس</w:t>
      </w:r>
      <w:r>
        <w:rPr>
          <w:rFonts w:hint="cs"/>
          <w:rtl/>
        </w:rPr>
        <w:t xml:space="preserve">، </w:t>
      </w:r>
      <w:r w:rsidRPr="00C70E76">
        <w:rPr>
          <w:rFonts w:hint="cs"/>
          <w:rtl/>
        </w:rPr>
        <w:t>ومن كثر حلمه نبل</w:t>
      </w:r>
      <w:r>
        <w:rPr>
          <w:rFonts w:hint="cs"/>
          <w:rtl/>
        </w:rPr>
        <w:t xml:space="preserve">، </w:t>
      </w:r>
      <w:r w:rsidRPr="00C70E76">
        <w:rPr>
          <w:rFonts w:hint="cs"/>
          <w:rtl/>
        </w:rPr>
        <w:t>ومن أفكر في ذات الله تزندق</w:t>
      </w:r>
      <w:r>
        <w:rPr>
          <w:rFonts w:hint="cs"/>
          <w:rtl/>
        </w:rPr>
        <w:t xml:space="preserve">، </w:t>
      </w:r>
      <w:r w:rsidRPr="00C70E76">
        <w:rPr>
          <w:rFonts w:hint="cs"/>
          <w:rtl/>
        </w:rPr>
        <w:t>ومن أكثر من شيء عرف به</w:t>
      </w:r>
      <w:r>
        <w:rPr>
          <w:rFonts w:hint="cs"/>
          <w:rtl/>
        </w:rPr>
        <w:t xml:space="preserve">، </w:t>
      </w:r>
      <w:r w:rsidRPr="00C70E76">
        <w:rPr>
          <w:rFonts w:hint="cs"/>
          <w:rtl/>
        </w:rPr>
        <w:t>ومن كثر مزاحه استخف به</w:t>
      </w:r>
      <w:r>
        <w:rPr>
          <w:rFonts w:hint="cs"/>
          <w:rtl/>
        </w:rPr>
        <w:t xml:space="preserve">، </w:t>
      </w:r>
      <w:r w:rsidRPr="00C70E76">
        <w:rPr>
          <w:rFonts w:hint="cs"/>
          <w:rtl/>
        </w:rPr>
        <w:t>ومن كثر ضحكه ذهبت هيبته</w:t>
      </w:r>
      <w:r>
        <w:rPr>
          <w:rFonts w:hint="cs"/>
          <w:rtl/>
        </w:rPr>
        <w:t xml:space="preserve">، </w:t>
      </w:r>
      <w:r w:rsidRPr="00C70E76">
        <w:rPr>
          <w:rFonts w:hint="cs"/>
          <w:rtl/>
        </w:rPr>
        <w:t>فسد حسب من ليس له أدب</w:t>
      </w:r>
      <w:r>
        <w:rPr>
          <w:rFonts w:hint="cs"/>
          <w:rtl/>
        </w:rPr>
        <w:t xml:space="preserve">، </w:t>
      </w:r>
      <w:r w:rsidRPr="00C70E76">
        <w:rPr>
          <w:rFonts w:hint="cs"/>
          <w:rtl/>
        </w:rPr>
        <w:t>إن أفضل الفعال صيانة العرض بالمال</w:t>
      </w:r>
      <w:r>
        <w:rPr>
          <w:rFonts w:hint="cs"/>
          <w:rtl/>
        </w:rPr>
        <w:t xml:space="preserve">، </w:t>
      </w:r>
      <w:r w:rsidRPr="00C70E76">
        <w:rPr>
          <w:rFonts w:hint="cs"/>
          <w:rtl/>
        </w:rPr>
        <w:t>ليس من جالس الجاهل بذي معقول</w:t>
      </w:r>
      <w:r>
        <w:rPr>
          <w:rFonts w:hint="cs"/>
          <w:rtl/>
        </w:rPr>
        <w:t xml:space="preserve">، </w:t>
      </w:r>
      <w:r w:rsidRPr="00C70E76">
        <w:rPr>
          <w:rFonts w:hint="cs"/>
          <w:rtl/>
        </w:rPr>
        <w:t>من جالس الجاهل فليستعد لقيل وقال</w:t>
      </w:r>
      <w:r>
        <w:rPr>
          <w:rFonts w:hint="cs"/>
          <w:rtl/>
        </w:rPr>
        <w:t xml:space="preserve">، </w:t>
      </w:r>
      <w:r w:rsidRPr="00C70E76">
        <w:rPr>
          <w:rFonts w:hint="cs"/>
          <w:rtl/>
        </w:rPr>
        <w:t>لن ينجو من الموت غني بماله ولا فقير لإقلاله.</w:t>
      </w:r>
    </w:p>
    <w:p w:rsidR="003550AC" w:rsidRDefault="003550AC" w:rsidP="00A26ACF">
      <w:pPr>
        <w:pStyle w:val="libNormal"/>
        <w:rPr>
          <w:rtl/>
        </w:rPr>
      </w:pPr>
      <w:r w:rsidRPr="00C70E76">
        <w:rPr>
          <w:rFonts w:hint="cs"/>
          <w:rtl/>
        </w:rPr>
        <w:t>أيها الناس</w:t>
      </w:r>
      <w:r>
        <w:rPr>
          <w:rFonts w:hint="cs"/>
          <w:rtl/>
        </w:rPr>
        <w:t xml:space="preserve">: </w:t>
      </w:r>
      <w:r w:rsidRPr="00C70E76">
        <w:rPr>
          <w:rFonts w:hint="cs"/>
          <w:rtl/>
        </w:rPr>
        <w:t>لو أن الموت يشترى لاشتراه من أهل الدنيا الكريم الأبلج</w:t>
      </w:r>
      <w:r>
        <w:rPr>
          <w:rFonts w:hint="cs"/>
          <w:rtl/>
        </w:rPr>
        <w:t xml:space="preserve">، </w:t>
      </w:r>
      <w:r w:rsidRPr="00C70E76">
        <w:rPr>
          <w:rFonts w:hint="cs"/>
          <w:rtl/>
        </w:rPr>
        <w:t>واللئيم الملهوج.</w:t>
      </w:r>
    </w:p>
    <w:p w:rsidR="003550AC" w:rsidRPr="00C70E76" w:rsidRDefault="003550AC" w:rsidP="00A26ACF">
      <w:pPr>
        <w:pStyle w:val="libNormal"/>
        <w:rPr>
          <w:rtl/>
        </w:rPr>
      </w:pPr>
      <w:r w:rsidRPr="00C70E76">
        <w:rPr>
          <w:rFonts w:hint="cs"/>
          <w:rtl/>
        </w:rPr>
        <w:t>أيها الناس</w:t>
      </w:r>
      <w:r>
        <w:rPr>
          <w:rFonts w:hint="cs"/>
          <w:rtl/>
        </w:rPr>
        <w:t xml:space="preserve">: </w:t>
      </w:r>
      <w:r w:rsidRPr="00C70E76">
        <w:rPr>
          <w:rFonts w:hint="cs"/>
          <w:rtl/>
        </w:rPr>
        <w:t>إن للقلوب شواهد تجري الأنفس عن مدرجة أهل التفريط وفطنة الفهم. للمواعظ ما يدعو النفس الى الحذر من الخطر</w:t>
      </w:r>
      <w:r>
        <w:rPr>
          <w:rFonts w:hint="cs"/>
          <w:rtl/>
        </w:rPr>
        <w:t xml:space="preserve">، </w:t>
      </w:r>
      <w:r w:rsidRPr="00C70E76">
        <w:rPr>
          <w:rFonts w:hint="cs"/>
          <w:rtl/>
        </w:rPr>
        <w:t>وللقلوب خواطر للهوى</w:t>
      </w:r>
      <w:r>
        <w:rPr>
          <w:rFonts w:hint="cs"/>
          <w:rtl/>
        </w:rPr>
        <w:t xml:space="preserve">، </w:t>
      </w:r>
      <w:r w:rsidRPr="00C70E76">
        <w:rPr>
          <w:rFonts w:hint="cs"/>
          <w:rtl/>
        </w:rPr>
        <w:t>والعقول تزجر وتنهى</w:t>
      </w:r>
      <w:r>
        <w:rPr>
          <w:rFonts w:hint="cs"/>
          <w:rtl/>
        </w:rPr>
        <w:t xml:space="preserve">، </w:t>
      </w:r>
      <w:r w:rsidRPr="00C70E76">
        <w:rPr>
          <w:rFonts w:hint="cs"/>
          <w:rtl/>
        </w:rPr>
        <w:t>وفي التجارب علم مستأنف</w:t>
      </w:r>
      <w:r>
        <w:rPr>
          <w:rFonts w:hint="cs"/>
          <w:rtl/>
        </w:rPr>
        <w:t xml:space="preserve">، </w:t>
      </w:r>
      <w:r w:rsidRPr="00C70E76">
        <w:rPr>
          <w:rFonts w:hint="cs"/>
          <w:rtl/>
        </w:rPr>
        <w:t>والاعتبار يقود الى الرشاد</w:t>
      </w:r>
      <w:r>
        <w:rPr>
          <w:rFonts w:hint="cs"/>
          <w:rtl/>
        </w:rPr>
        <w:t xml:space="preserve">، </w:t>
      </w:r>
      <w:r w:rsidRPr="00C70E76">
        <w:rPr>
          <w:rFonts w:hint="cs"/>
          <w:rtl/>
        </w:rPr>
        <w:t>وكفاك أدباً لنفسك ما تكرهه لغيرك</w:t>
      </w:r>
      <w:r>
        <w:rPr>
          <w:rFonts w:hint="cs"/>
          <w:rtl/>
        </w:rPr>
        <w:t xml:space="preserve">، </w:t>
      </w:r>
      <w:r w:rsidRPr="00C70E76">
        <w:rPr>
          <w:rFonts w:hint="cs"/>
          <w:rtl/>
        </w:rPr>
        <w:t>وعليك لأخيك المؤمن مثل الذي لك عليه</w:t>
      </w:r>
      <w:r>
        <w:rPr>
          <w:rFonts w:hint="cs"/>
          <w:rtl/>
        </w:rPr>
        <w:t xml:space="preserve">، </w:t>
      </w:r>
      <w:r w:rsidRPr="00C70E76">
        <w:rPr>
          <w:rFonts w:hint="cs"/>
          <w:rtl/>
        </w:rPr>
        <w:t>لقد خاطر من استغنى برأيه</w:t>
      </w:r>
      <w:r>
        <w:rPr>
          <w:rFonts w:hint="cs"/>
          <w:rtl/>
        </w:rPr>
        <w:t xml:space="preserve">، </w:t>
      </w:r>
      <w:r w:rsidRPr="00C70E76">
        <w:rPr>
          <w:rFonts w:hint="cs"/>
          <w:rtl/>
        </w:rPr>
        <w:t>والتدبر قبل العمل</w:t>
      </w:r>
      <w:r>
        <w:rPr>
          <w:rFonts w:hint="cs"/>
          <w:rtl/>
        </w:rPr>
        <w:t xml:space="preserve">، </w:t>
      </w:r>
      <w:r w:rsidRPr="00C70E76">
        <w:rPr>
          <w:rFonts w:hint="cs"/>
          <w:rtl/>
        </w:rPr>
        <w:t>فإنه يؤمنك من الندم</w:t>
      </w:r>
      <w:r>
        <w:rPr>
          <w:rFonts w:hint="cs"/>
          <w:rtl/>
        </w:rPr>
        <w:t xml:space="preserve">، </w:t>
      </w:r>
      <w:r w:rsidRPr="00C70E76">
        <w:rPr>
          <w:rFonts w:hint="cs"/>
          <w:rtl/>
        </w:rPr>
        <w:t>ومن استقبل وجوه الآراء عرف مواقع الخطأ</w:t>
      </w:r>
      <w:r>
        <w:rPr>
          <w:rFonts w:hint="cs"/>
          <w:rtl/>
        </w:rPr>
        <w:t xml:space="preserve">، </w:t>
      </w:r>
      <w:r w:rsidRPr="00C70E76">
        <w:rPr>
          <w:rFonts w:hint="cs"/>
          <w:rtl/>
        </w:rPr>
        <w:t>ومن أمسك عن الفضول عدلت رأيه العقول</w:t>
      </w:r>
      <w:r>
        <w:rPr>
          <w:rFonts w:hint="cs"/>
          <w:rtl/>
        </w:rPr>
        <w:t xml:space="preserve">، </w:t>
      </w:r>
      <w:r w:rsidRPr="00C70E76">
        <w:rPr>
          <w:rFonts w:hint="cs"/>
          <w:rtl/>
        </w:rPr>
        <w:t>ومن</w:t>
      </w:r>
    </w:p>
    <w:p w:rsidR="003550AC" w:rsidRDefault="003550AC" w:rsidP="003550AC">
      <w:pPr>
        <w:pStyle w:val="libNormal"/>
      </w:pPr>
      <w:r>
        <w:rPr>
          <w:rFonts w:hint="cs"/>
          <w:rtl/>
        </w:rPr>
        <w:br w:type="page"/>
      </w:r>
    </w:p>
    <w:p w:rsidR="003550AC" w:rsidRDefault="003550AC" w:rsidP="004E04DC">
      <w:pPr>
        <w:pStyle w:val="libNormal0"/>
        <w:rPr>
          <w:rtl/>
        </w:rPr>
      </w:pPr>
      <w:r w:rsidRPr="00C70E76">
        <w:rPr>
          <w:rFonts w:hint="cs"/>
          <w:rtl/>
        </w:rPr>
        <w:lastRenderedPageBreak/>
        <w:t>حصن شهوته فقد صان قدره</w:t>
      </w:r>
      <w:r>
        <w:rPr>
          <w:rFonts w:hint="cs"/>
          <w:rtl/>
        </w:rPr>
        <w:t xml:space="preserve">، </w:t>
      </w:r>
      <w:r w:rsidRPr="00C70E76">
        <w:rPr>
          <w:rFonts w:hint="cs"/>
          <w:rtl/>
        </w:rPr>
        <w:t>ومن أمسك لسانه أمنه قومه ونال حاجته</w:t>
      </w:r>
      <w:r>
        <w:rPr>
          <w:rFonts w:hint="cs"/>
          <w:rtl/>
        </w:rPr>
        <w:t xml:space="preserve">، </w:t>
      </w:r>
      <w:r w:rsidRPr="00C70E76">
        <w:rPr>
          <w:rFonts w:hint="cs"/>
          <w:rtl/>
        </w:rPr>
        <w:t>وفي تقلب الأحوال علم جواهر الرجال</w:t>
      </w:r>
      <w:r>
        <w:rPr>
          <w:rFonts w:hint="cs"/>
          <w:rtl/>
        </w:rPr>
        <w:t xml:space="preserve">، </w:t>
      </w:r>
      <w:r w:rsidRPr="00C70E76">
        <w:rPr>
          <w:rFonts w:hint="cs"/>
          <w:rtl/>
        </w:rPr>
        <w:t>والأيام توضح لك السرائر الكامنة</w:t>
      </w:r>
      <w:r>
        <w:rPr>
          <w:rFonts w:hint="cs"/>
          <w:rtl/>
        </w:rPr>
        <w:t xml:space="preserve">، </w:t>
      </w:r>
      <w:r w:rsidRPr="00C70E76">
        <w:rPr>
          <w:rFonts w:hint="cs"/>
          <w:rtl/>
        </w:rPr>
        <w:t>وليس في البرق الخاطف مستمتع لمن يخوض في الظلمة</w:t>
      </w:r>
      <w:r>
        <w:rPr>
          <w:rFonts w:hint="cs"/>
          <w:rtl/>
        </w:rPr>
        <w:t xml:space="preserve">، </w:t>
      </w:r>
      <w:r w:rsidRPr="00C70E76">
        <w:rPr>
          <w:rFonts w:hint="cs"/>
          <w:rtl/>
        </w:rPr>
        <w:t>ومن عرف بالحكمة لحظته العيون بالوقار والهيبة</w:t>
      </w:r>
      <w:r>
        <w:rPr>
          <w:rFonts w:hint="cs"/>
          <w:rtl/>
        </w:rPr>
        <w:t xml:space="preserve">، </w:t>
      </w:r>
      <w:r w:rsidRPr="00C70E76">
        <w:rPr>
          <w:rFonts w:hint="cs"/>
          <w:rtl/>
        </w:rPr>
        <w:t>وأشرف الغنى ترك المنى</w:t>
      </w:r>
      <w:r>
        <w:rPr>
          <w:rFonts w:hint="cs"/>
          <w:rtl/>
        </w:rPr>
        <w:t xml:space="preserve">، </w:t>
      </w:r>
      <w:r w:rsidRPr="00C70E76">
        <w:rPr>
          <w:rFonts w:hint="cs"/>
          <w:rtl/>
        </w:rPr>
        <w:t>والصبر جنة من الفاقة</w:t>
      </w:r>
      <w:r>
        <w:rPr>
          <w:rFonts w:hint="cs"/>
          <w:rtl/>
        </w:rPr>
        <w:t xml:space="preserve">، </w:t>
      </w:r>
      <w:r w:rsidRPr="00C70E76">
        <w:rPr>
          <w:rFonts w:hint="cs"/>
          <w:rtl/>
        </w:rPr>
        <w:t>والحرص علامة الفقر</w:t>
      </w:r>
      <w:r>
        <w:rPr>
          <w:rFonts w:hint="cs"/>
          <w:rtl/>
        </w:rPr>
        <w:t xml:space="preserve">، </w:t>
      </w:r>
      <w:r w:rsidRPr="00C70E76">
        <w:rPr>
          <w:rFonts w:hint="cs"/>
          <w:rtl/>
        </w:rPr>
        <w:t>والبخل جلباب المسكنة</w:t>
      </w:r>
      <w:r>
        <w:rPr>
          <w:rFonts w:hint="cs"/>
          <w:rtl/>
        </w:rPr>
        <w:t xml:space="preserve">، </w:t>
      </w:r>
      <w:r w:rsidRPr="00C70E76">
        <w:rPr>
          <w:rFonts w:hint="cs"/>
          <w:rtl/>
        </w:rPr>
        <w:t>والمودة قرابة مستفادة</w:t>
      </w:r>
      <w:r>
        <w:rPr>
          <w:rFonts w:hint="cs"/>
          <w:rtl/>
        </w:rPr>
        <w:t xml:space="preserve">، </w:t>
      </w:r>
      <w:r w:rsidRPr="00C70E76">
        <w:rPr>
          <w:rFonts w:hint="cs"/>
          <w:rtl/>
        </w:rPr>
        <w:t>ووصول معدم خير من جاف مكثر</w:t>
      </w:r>
      <w:r>
        <w:rPr>
          <w:rFonts w:hint="cs"/>
          <w:rtl/>
        </w:rPr>
        <w:t xml:space="preserve">، </w:t>
      </w:r>
      <w:r w:rsidRPr="00C70E76">
        <w:rPr>
          <w:rFonts w:hint="cs"/>
          <w:rtl/>
        </w:rPr>
        <w:t>والموعظة كهف لمن وعاها</w:t>
      </w:r>
      <w:r>
        <w:rPr>
          <w:rFonts w:hint="cs"/>
          <w:rtl/>
        </w:rPr>
        <w:t xml:space="preserve">، </w:t>
      </w:r>
      <w:r w:rsidRPr="00C70E76">
        <w:rPr>
          <w:rFonts w:hint="cs"/>
          <w:rtl/>
        </w:rPr>
        <w:t>ومن أطلق طرفه كثر أسفه</w:t>
      </w:r>
      <w:r>
        <w:rPr>
          <w:rFonts w:hint="cs"/>
          <w:rtl/>
        </w:rPr>
        <w:t xml:space="preserve">، </w:t>
      </w:r>
      <w:r w:rsidRPr="00C70E76">
        <w:rPr>
          <w:rFonts w:hint="cs"/>
          <w:rtl/>
        </w:rPr>
        <w:t>وقد أوجب الدهر شكره على من نال سؤله</w:t>
      </w:r>
      <w:r>
        <w:rPr>
          <w:rFonts w:hint="cs"/>
          <w:rtl/>
        </w:rPr>
        <w:t xml:space="preserve">، </w:t>
      </w:r>
      <w:r w:rsidRPr="00C70E76">
        <w:rPr>
          <w:rFonts w:hint="cs"/>
          <w:rtl/>
        </w:rPr>
        <w:t>وقل ما ينصفك اللسان في نشر قبيح أو إحسان</w:t>
      </w:r>
      <w:r>
        <w:rPr>
          <w:rFonts w:hint="cs"/>
          <w:rtl/>
        </w:rPr>
        <w:t xml:space="preserve">، </w:t>
      </w:r>
      <w:r w:rsidRPr="00C70E76">
        <w:rPr>
          <w:rFonts w:hint="cs"/>
          <w:rtl/>
        </w:rPr>
        <w:t>ومن ضاق خلقه مله أهله</w:t>
      </w:r>
      <w:r>
        <w:rPr>
          <w:rFonts w:hint="cs"/>
          <w:rtl/>
        </w:rPr>
        <w:t xml:space="preserve">، </w:t>
      </w:r>
      <w:r w:rsidRPr="00C70E76">
        <w:rPr>
          <w:rFonts w:hint="cs"/>
          <w:rtl/>
        </w:rPr>
        <w:t>ومن نال استطال</w:t>
      </w:r>
      <w:r>
        <w:rPr>
          <w:rFonts w:hint="cs"/>
          <w:rtl/>
        </w:rPr>
        <w:t xml:space="preserve">، </w:t>
      </w:r>
      <w:r w:rsidRPr="00C70E76">
        <w:rPr>
          <w:rFonts w:hint="cs"/>
          <w:rtl/>
        </w:rPr>
        <w:t>وقل ما تصدقك الأمنية</w:t>
      </w:r>
      <w:r>
        <w:rPr>
          <w:rFonts w:hint="cs"/>
          <w:rtl/>
        </w:rPr>
        <w:t xml:space="preserve">، </w:t>
      </w:r>
      <w:r w:rsidRPr="00C70E76">
        <w:rPr>
          <w:rFonts w:hint="cs"/>
          <w:rtl/>
        </w:rPr>
        <w:t>والتواضع يكسوك المهابة</w:t>
      </w:r>
      <w:r>
        <w:rPr>
          <w:rFonts w:hint="cs"/>
          <w:rtl/>
        </w:rPr>
        <w:t xml:space="preserve">، </w:t>
      </w:r>
      <w:r w:rsidRPr="00C70E76">
        <w:rPr>
          <w:rFonts w:hint="cs"/>
          <w:rtl/>
        </w:rPr>
        <w:t>وفي سعة الأخلاق كنوز الأرزاق.</w:t>
      </w:r>
    </w:p>
    <w:p w:rsidR="003550AC" w:rsidRDefault="003550AC" w:rsidP="00A26ACF">
      <w:pPr>
        <w:pStyle w:val="libNormal"/>
        <w:rPr>
          <w:rtl/>
        </w:rPr>
      </w:pPr>
      <w:r w:rsidRPr="00C70E76">
        <w:rPr>
          <w:rFonts w:hint="cs"/>
          <w:rtl/>
        </w:rPr>
        <w:t>كم من عاكف على ذنبه في آخر أيام عمره</w:t>
      </w:r>
      <w:r>
        <w:rPr>
          <w:rFonts w:hint="cs"/>
          <w:rtl/>
        </w:rPr>
        <w:t xml:space="preserve">، </w:t>
      </w:r>
      <w:r w:rsidRPr="00C70E76">
        <w:rPr>
          <w:rFonts w:hint="cs"/>
          <w:rtl/>
        </w:rPr>
        <w:t>ومن كساه الحياء ثوبه خفي على الناس عيبه</w:t>
      </w:r>
      <w:r>
        <w:rPr>
          <w:rFonts w:hint="cs"/>
          <w:rtl/>
        </w:rPr>
        <w:t xml:space="preserve">، </w:t>
      </w:r>
      <w:r w:rsidRPr="00C70E76">
        <w:rPr>
          <w:rFonts w:hint="cs"/>
          <w:rtl/>
        </w:rPr>
        <w:t>وانح القصد من القول فإن من تحرى القصد خفت عليه المؤن</w:t>
      </w:r>
      <w:r>
        <w:rPr>
          <w:rFonts w:hint="cs"/>
          <w:rtl/>
        </w:rPr>
        <w:t xml:space="preserve">، </w:t>
      </w:r>
      <w:r w:rsidRPr="00C70E76">
        <w:rPr>
          <w:rFonts w:hint="cs"/>
          <w:rtl/>
        </w:rPr>
        <w:t>وفي خلاف النفس رشدك</w:t>
      </w:r>
      <w:r>
        <w:rPr>
          <w:rFonts w:hint="cs"/>
          <w:rtl/>
        </w:rPr>
        <w:t xml:space="preserve">، </w:t>
      </w:r>
      <w:r w:rsidRPr="00C70E76">
        <w:rPr>
          <w:rFonts w:hint="cs"/>
          <w:rtl/>
        </w:rPr>
        <w:t>من عرف الأيام لم يغفل عن الاستعداد.</w:t>
      </w:r>
    </w:p>
    <w:p w:rsidR="003550AC" w:rsidRDefault="003550AC" w:rsidP="00A26ACF">
      <w:pPr>
        <w:pStyle w:val="libNormal"/>
        <w:rPr>
          <w:rtl/>
        </w:rPr>
      </w:pPr>
      <w:r w:rsidRPr="00C70E76">
        <w:rPr>
          <w:rFonts w:hint="cs"/>
          <w:rtl/>
        </w:rPr>
        <w:t>ألا وإن مع كل جرعة شرقاً وإن في كل أكلة غصصاً</w:t>
      </w:r>
      <w:r>
        <w:rPr>
          <w:rFonts w:hint="cs"/>
          <w:rtl/>
        </w:rPr>
        <w:t xml:space="preserve">، </w:t>
      </w:r>
      <w:r w:rsidRPr="00C70E76">
        <w:rPr>
          <w:rFonts w:hint="cs"/>
          <w:rtl/>
        </w:rPr>
        <w:t>لا تنال نعمة إلا بزوال أخرى ولكل ذي رمق قوت</w:t>
      </w:r>
      <w:r>
        <w:rPr>
          <w:rFonts w:hint="cs"/>
          <w:rtl/>
        </w:rPr>
        <w:t xml:space="preserve">، </w:t>
      </w:r>
      <w:r w:rsidRPr="00C70E76">
        <w:rPr>
          <w:rFonts w:hint="cs"/>
          <w:rtl/>
        </w:rPr>
        <w:t>ولكل حبة آكل</w:t>
      </w:r>
      <w:r>
        <w:rPr>
          <w:rFonts w:hint="cs"/>
          <w:rtl/>
        </w:rPr>
        <w:t xml:space="preserve">، </w:t>
      </w:r>
      <w:r w:rsidRPr="00C70E76">
        <w:rPr>
          <w:rFonts w:hint="cs"/>
          <w:rtl/>
        </w:rPr>
        <w:t>وأنت قوت الموت.</w:t>
      </w:r>
    </w:p>
    <w:p w:rsidR="003550AC" w:rsidRDefault="003550AC" w:rsidP="00A26ACF">
      <w:pPr>
        <w:pStyle w:val="libNormal"/>
        <w:rPr>
          <w:rtl/>
        </w:rPr>
      </w:pPr>
      <w:r w:rsidRPr="00C70E76">
        <w:rPr>
          <w:rFonts w:hint="cs"/>
          <w:rtl/>
        </w:rPr>
        <w:t>أعلموا أيها الناس أنه من مشى على وجه الأرض فإنه يصير الى بطنها</w:t>
      </w:r>
      <w:r>
        <w:rPr>
          <w:rFonts w:hint="cs"/>
          <w:rtl/>
        </w:rPr>
        <w:t xml:space="preserve">، </w:t>
      </w:r>
      <w:r w:rsidRPr="00C70E76">
        <w:rPr>
          <w:rFonts w:hint="cs"/>
          <w:rtl/>
        </w:rPr>
        <w:t>والليل والنهار يتنازعان في هدم الأعمار.</w:t>
      </w:r>
    </w:p>
    <w:p w:rsidR="003550AC" w:rsidRDefault="003550AC" w:rsidP="00A26ACF">
      <w:pPr>
        <w:pStyle w:val="libNormal"/>
        <w:rPr>
          <w:rtl/>
        </w:rPr>
      </w:pPr>
      <w:r w:rsidRPr="00C70E76">
        <w:rPr>
          <w:rFonts w:hint="cs"/>
          <w:rtl/>
        </w:rPr>
        <w:t>يا أيها الناس</w:t>
      </w:r>
      <w:r>
        <w:rPr>
          <w:rFonts w:hint="cs"/>
          <w:rtl/>
        </w:rPr>
        <w:t xml:space="preserve">: </w:t>
      </w:r>
      <w:r w:rsidRPr="00C70E76">
        <w:rPr>
          <w:rFonts w:hint="cs"/>
          <w:rtl/>
        </w:rPr>
        <w:t>كفر النعمة لؤم</w:t>
      </w:r>
      <w:r>
        <w:rPr>
          <w:rFonts w:hint="cs"/>
          <w:rtl/>
        </w:rPr>
        <w:t xml:space="preserve">، </w:t>
      </w:r>
      <w:r w:rsidRPr="00C70E76">
        <w:rPr>
          <w:rFonts w:hint="cs"/>
          <w:rtl/>
        </w:rPr>
        <w:t>وصحبة الجاهل شؤم</w:t>
      </w:r>
      <w:r>
        <w:rPr>
          <w:rFonts w:hint="cs"/>
          <w:rtl/>
        </w:rPr>
        <w:t xml:space="preserve">، </w:t>
      </w:r>
      <w:r w:rsidRPr="00C70E76">
        <w:rPr>
          <w:rFonts w:hint="cs"/>
          <w:rtl/>
        </w:rPr>
        <w:t>إن من الكرم لين الكلام ومن العبادة إظهار اللسان وإفشاء السلام. إياك والخديعة فإنها من خلق اللئيم</w:t>
      </w:r>
      <w:r>
        <w:rPr>
          <w:rFonts w:hint="cs"/>
          <w:rtl/>
        </w:rPr>
        <w:t xml:space="preserve">، </w:t>
      </w:r>
      <w:r w:rsidRPr="00C70E76">
        <w:rPr>
          <w:rFonts w:hint="cs"/>
          <w:rtl/>
        </w:rPr>
        <w:t>ليس كل طالب يصيب</w:t>
      </w:r>
      <w:r>
        <w:rPr>
          <w:rFonts w:hint="cs"/>
          <w:rtl/>
        </w:rPr>
        <w:t xml:space="preserve">، </w:t>
      </w:r>
      <w:r w:rsidRPr="00C70E76">
        <w:rPr>
          <w:rFonts w:hint="cs"/>
          <w:rtl/>
        </w:rPr>
        <w:t>ولا كل غائب يؤوب. لا ترغب فيمن زهد فيك. رب بعيد هو أقرب من قريب. سل عن الرفيق قبل الطريق</w:t>
      </w:r>
      <w:r>
        <w:rPr>
          <w:rFonts w:hint="cs"/>
          <w:rtl/>
        </w:rPr>
        <w:t xml:space="preserve">، </w:t>
      </w:r>
      <w:r w:rsidRPr="00C70E76">
        <w:rPr>
          <w:rFonts w:hint="cs"/>
          <w:rtl/>
        </w:rPr>
        <w:t>وعن الجار قبل الدار.</w:t>
      </w:r>
    </w:p>
    <w:p w:rsidR="003550AC" w:rsidRDefault="003550AC" w:rsidP="00A26ACF">
      <w:pPr>
        <w:pStyle w:val="libNormal"/>
        <w:rPr>
          <w:rtl/>
        </w:rPr>
      </w:pPr>
      <w:r w:rsidRPr="00C70E76">
        <w:rPr>
          <w:rFonts w:hint="cs"/>
          <w:rtl/>
        </w:rPr>
        <w:t>ألا ومن أسرع في المسير أدركه المقيل. أستر عورة أخيك كما تعلمها فيك. اغتفر زلة صديقك ليوم يركبك عدوك.</w:t>
      </w:r>
    </w:p>
    <w:p w:rsidR="003550AC" w:rsidRPr="00C70E76" w:rsidRDefault="003550AC" w:rsidP="00A26ACF">
      <w:pPr>
        <w:pStyle w:val="libNormal"/>
        <w:rPr>
          <w:rtl/>
        </w:rPr>
      </w:pPr>
      <w:r w:rsidRPr="00C70E76">
        <w:rPr>
          <w:rFonts w:hint="cs"/>
          <w:rtl/>
        </w:rPr>
        <w:t>من غضب على من لا يقدر على ضره</w:t>
      </w:r>
      <w:r>
        <w:rPr>
          <w:rFonts w:hint="cs"/>
          <w:rtl/>
        </w:rPr>
        <w:t xml:space="preserve">، </w:t>
      </w:r>
      <w:r w:rsidRPr="00C70E76">
        <w:rPr>
          <w:rFonts w:hint="cs"/>
          <w:rtl/>
        </w:rPr>
        <w:t>طال حزنه وعذب نفسه. من خاف ربه</w:t>
      </w:r>
    </w:p>
    <w:p w:rsidR="003550AC" w:rsidRDefault="003550AC" w:rsidP="003550AC">
      <w:pPr>
        <w:pStyle w:val="libNormal"/>
      </w:pPr>
      <w:r>
        <w:rPr>
          <w:rFonts w:hint="cs"/>
          <w:rtl/>
        </w:rPr>
        <w:br w:type="page"/>
      </w:r>
    </w:p>
    <w:p w:rsidR="003550AC" w:rsidRDefault="003550AC" w:rsidP="004E04DC">
      <w:pPr>
        <w:pStyle w:val="libNormal0"/>
        <w:rPr>
          <w:rtl/>
        </w:rPr>
      </w:pPr>
      <w:r w:rsidRPr="00C70E76">
        <w:rPr>
          <w:rFonts w:hint="cs"/>
          <w:rtl/>
        </w:rPr>
        <w:lastRenderedPageBreak/>
        <w:t>كف ظلمه</w:t>
      </w:r>
      <w:r>
        <w:rPr>
          <w:rFonts w:hint="cs"/>
          <w:rtl/>
        </w:rPr>
        <w:t xml:space="preserve">، </w:t>
      </w:r>
      <w:r w:rsidRPr="00C70E76">
        <w:rPr>
          <w:rFonts w:hint="cs"/>
          <w:rtl/>
        </w:rPr>
        <w:t>ومن لم يزغ في كلامه أظهر فخره</w:t>
      </w:r>
      <w:r>
        <w:rPr>
          <w:rFonts w:hint="cs"/>
          <w:rtl/>
        </w:rPr>
        <w:t xml:space="preserve">، </w:t>
      </w:r>
      <w:r w:rsidRPr="00C70E76">
        <w:rPr>
          <w:rFonts w:hint="cs"/>
          <w:rtl/>
        </w:rPr>
        <w:t>ومن لم يعرف الخير من الشر فهو بمنزلة البهيمة.</w:t>
      </w:r>
    </w:p>
    <w:p w:rsidR="003550AC" w:rsidRDefault="003550AC" w:rsidP="00A26ACF">
      <w:pPr>
        <w:pStyle w:val="libNormal"/>
        <w:rPr>
          <w:rtl/>
        </w:rPr>
      </w:pPr>
      <w:r w:rsidRPr="00C70E76">
        <w:rPr>
          <w:rFonts w:hint="cs"/>
          <w:rtl/>
        </w:rPr>
        <w:t>إن من الفساد إضاعة الزاد. ما أصغر المصيبة مع عظم الفاقة غداً هيهات هيهات. وما تناكرتم إلا لما فيكم من المعاصي والذنوب</w:t>
      </w:r>
      <w:r>
        <w:rPr>
          <w:rFonts w:hint="cs"/>
          <w:rtl/>
        </w:rPr>
        <w:t xml:space="preserve">، </w:t>
      </w:r>
      <w:r w:rsidRPr="00C70E76">
        <w:rPr>
          <w:rFonts w:hint="cs"/>
          <w:rtl/>
        </w:rPr>
        <w:t>فما أقرب الراحة من التعب والبؤس من النعيم</w:t>
      </w:r>
      <w:r>
        <w:rPr>
          <w:rFonts w:hint="cs"/>
          <w:rtl/>
        </w:rPr>
        <w:t xml:space="preserve">، </w:t>
      </w:r>
      <w:r w:rsidRPr="00C70E76">
        <w:rPr>
          <w:rFonts w:hint="cs"/>
          <w:rtl/>
        </w:rPr>
        <w:t>وما شرٌ بشر بعده الجنة</w:t>
      </w:r>
      <w:r>
        <w:rPr>
          <w:rFonts w:hint="cs"/>
          <w:rtl/>
        </w:rPr>
        <w:t xml:space="preserve">، </w:t>
      </w:r>
      <w:r w:rsidRPr="00C70E76">
        <w:rPr>
          <w:rFonts w:hint="cs"/>
          <w:rtl/>
        </w:rPr>
        <w:t>وما خيرٌ بخير بعده النار. كل نعيم دون الجنة محقور</w:t>
      </w:r>
      <w:r>
        <w:rPr>
          <w:rFonts w:hint="cs"/>
          <w:rtl/>
        </w:rPr>
        <w:t xml:space="preserve">، </w:t>
      </w:r>
      <w:r w:rsidRPr="00C70E76">
        <w:rPr>
          <w:rFonts w:hint="cs"/>
          <w:rtl/>
        </w:rPr>
        <w:t>وكل بلاء دون النار عافية</w:t>
      </w:r>
      <w:r>
        <w:rPr>
          <w:rFonts w:hint="cs"/>
          <w:rtl/>
        </w:rPr>
        <w:t xml:space="preserve">، </w:t>
      </w:r>
      <w:r w:rsidRPr="00C70E76">
        <w:rPr>
          <w:rFonts w:hint="cs"/>
          <w:rtl/>
        </w:rPr>
        <w:t>وعند تصحيح الضمائر تبدو الكبائر.</w:t>
      </w:r>
    </w:p>
    <w:p w:rsidR="003550AC" w:rsidRPr="00C70E76" w:rsidRDefault="003550AC" w:rsidP="00A26ACF">
      <w:pPr>
        <w:pStyle w:val="libNormal"/>
        <w:rPr>
          <w:rtl/>
        </w:rPr>
      </w:pPr>
      <w:r w:rsidRPr="00C70E76">
        <w:rPr>
          <w:rFonts w:hint="cs"/>
          <w:rtl/>
        </w:rPr>
        <w:t>تصفية العمل أشد من العمل</w:t>
      </w:r>
      <w:r>
        <w:rPr>
          <w:rFonts w:hint="cs"/>
          <w:rtl/>
        </w:rPr>
        <w:t xml:space="preserve">، </w:t>
      </w:r>
      <w:r w:rsidRPr="00C70E76">
        <w:rPr>
          <w:rFonts w:hint="cs"/>
          <w:rtl/>
        </w:rPr>
        <w:t>وتخليص النية من الفساد أشد على العاملين من طول الجهاد. هيهات لو لا التقى لكنت أدهى العرب.</w:t>
      </w:r>
    </w:p>
    <w:p w:rsidR="003550AC" w:rsidRPr="00C70E76" w:rsidRDefault="003550AC" w:rsidP="00A56519">
      <w:pPr>
        <w:pStyle w:val="libCenter"/>
        <w:rPr>
          <w:rtl/>
        </w:rPr>
      </w:pPr>
      <w:r w:rsidRPr="00C70E76">
        <w:rPr>
          <w:rFonts w:hint="cs"/>
          <w:rtl/>
        </w:rPr>
        <w:t>**</w:t>
      </w:r>
    </w:p>
    <w:p w:rsidR="003550AC" w:rsidRDefault="003550AC" w:rsidP="00A26ACF">
      <w:pPr>
        <w:pStyle w:val="libNormal"/>
        <w:rPr>
          <w:rtl/>
        </w:rPr>
      </w:pPr>
      <w:r w:rsidRPr="00C70E76">
        <w:rPr>
          <w:rFonts w:hint="cs"/>
          <w:rtl/>
        </w:rPr>
        <w:t>أيها الناس</w:t>
      </w:r>
      <w:r>
        <w:rPr>
          <w:rFonts w:hint="cs"/>
          <w:rtl/>
        </w:rPr>
        <w:t xml:space="preserve">: </w:t>
      </w:r>
      <w:r w:rsidRPr="00C70E76">
        <w:rPr>
          <w:rFonts w:hint="cs"/>
          <w:rtl/>
        </w:rPr>
        <w:t xml:space="preserve">إن الله تعالى وعد نبيه محمداً </w:t>
      </w:r>
      <w:r w:rsidR="003F5631" w:rsidRPr="003F5631">
        <w:rPr>
          <w:rStyle w:val="libAlaemChar"/>
          <w:rFonts w:hint="cs"/>
          <w:rtl/>
        </w:rPr>
        <w:t>صلى‌الله‌عليه‌وآله</w:t>
      </w:r>
      <w:r w:rsidRPr="00C70E76">
        <w:rPr>
          <w:rFonts w:hint="cs"/>
          <w:rtl/>
        </w:rPr>
        <w:t xml:space="preserve"> الوسيلة ووعده الحق</w:t>
      </w:r>
      <w:r>
        <w:rPr>
          <w:rFonts w:hint="cs"/>
          <w:rtl/>
        </w:rPr>
        <w:t xml:space="preserve">، </w:t>
      </w:r>
      <w:r w:rsidRPr="00C70E76">
        <w:rPr>
          <w:rFonts w:hint="cs"/>
          <w:rtl/>
        </w:rPr>
        <w:t>ولن يخلف الله وعده.</w:t>
      </w:r>
    </w:p>
    <w:p w:rsidR="003550AC" w:rsidRDefault="003550AC" w:rsidP="00A26ACF">
      <w:pPr>
        <w:pStyle w:val="libNormal"/>
        <w:rPr>
          <w:rtl/>
        </w:rPr>
      </w:pPr>
      <w:r w:rsidRPr="00C70E76">
        <w:rPr>
          <w:rFonts w:hint="cs"/>
          <w:rtl/>
        </w:rPr>
        <w:t>ألا وإن الوسيلة على درج الجنة وذروةُ ذوائب الزلفة</w:t>
      </w:r>
      <w:r>
        <w:rPr>
          <w:rFonts w:hint="cs"/>
          <w:rtl/>
        </w:rPr>
        <w:t xml:space="preserve">، </w:t>
      </w:r>
      <w:r w:rsidRPr="00C70E76">
        <w:rPr>
          <w:rFonts w:hint="cs"/>
          <w:rtl/>
        </w:rPr>
        <w:t>ونهاية غاية الأمنية</w:t>
      </w:r>
      <w:r>
        <w:rPr>
          <w:rFonts w:hint="cs"/>
          <w:rtl/>
        </w:rPr>
        <w:t xml:space="preserve">، </w:t>
      </w:r>
      <w:r w:rsidRPr="00C70E76">
        <w:rPr>
          <w:rFonts w:hint="cs"/>
          <w:rtl/>
        </w:rPr>
        <w:t>لها ألف مرقاة</w:t>
      </w:r>
      <w:r>
        <w:rPr>
          <w:rFonts w:hint="cs"/>
          <w:rtl/>
        </w:rPr>
        <w:t xml:space="preserve">، </w:t>
      </w:r>
      <w:r w:rsidRPr="00C70E76">
        <w:rPr>
          <w:rFonts w:hint="cs"/>
          <w:rtl/>
        </w:rPr>
        <w:t>ما بين المرقاة الى المرقاة حضر الفرس الجواد مائة عام. وما بين مرقاة درة الى مرقاة جوهرة</w:t>
      </w:r>
      <w:r>
        <w:rPr>
          <w:rFonts w:hint="cs"/>
          <w:rtl/>
        </w:rPr>
        <w:t xml:space="preserve">، </w:t>
      </w:r>
      <w:r w:rsidRPr="00C70E76">
        <w:rPr>
          <w:rFonts w:hint="cs"/>
          <w:rtl/>
        </w:rPr>
        <w:t>الى مرقاة زبرجدة</w:t>
      </w:r>
      <w:r>
        <w:rPr>
          <w:rFonts w:hint="cs"/>
          <w:rtl/>
        </w:rPr>
        <w:t xml:space="preserve">، </w:t>
      </w:r>
      <w:r w:rsidRPr="00C70E76">
        <w:rPr>
          <w:rFonts w:hint="cs"/>
          <w:rtl/>
        </w:rPr>
        <w:t>الى مرقاة لؤلؤة</w:t>
      </w:r>
      <w:r>
        <w:rPr>
          <w:rFonts w:hint="cs"/>
          <w:rtl/>
        </w:rPr>
        <w:t xml:space="preserve">، </w:t>
      </w:r>
      <w:r w:rsidRPr="00C70E76">
        <w:rPr>
          <w:rFonts w:hint="cs"/>
          <w:rtl/>
        </w:rPr>
        <w:t>الى مرقاة ياقوته</w:t>
      </w:r>
      <w:r>
        <w:rPr>
          <w:rFonts w:hint="cs"/>
          <w:rtl/>
        </w:rPr>
        <w:t xml:space="preserve">، </w:t>
      </w:r>
      <w:r w:rsidRPr="00C70E76">
        <w:rPr>
          <w:rFonts w:hint="cs"/>
          <w:rtl/>
        </w:rPr>
        <w:t>الى مرقاة زمردة</w:t>
      </w:r>
      <w:r>
        <w:rPr>
          <w:rFonts w:hint="cs"/>
          <w:rtl/>
        </w:rPr>
        <w:t xml:space="preserve">، </w:t>
      </w:r>
      <w:r w:rsidRPr="00C70E76">
        <w:rPr>
          <w:rFonts w:hint="cs"/>
          <w:rtl/>
        </w:rPr>
        <w:t>الى مرقاة مرجانة</w:t>
      </w:r>
      <w:r>
        <w:rPr>
          <w:rFonts w:hint="cs"/>
          <w:rtl/>
        </w:rPr>
        <w:t xml:space="preserve">، </w:t>
      </w:r>
      <w:r w:rsidRPr="00C70E76">
        <w:rPr>
          <w:rFonts w:hint="cs"/>
          <w:rtl/>
        </w:rPr>
        <w:t>الى مرقاة كافور</w:t>
      </w:r>
      <w:r>
        <w:rPr>
          <w:rFonts w:hint="cs"/>
          <w:rtl/>
        </w:rPr>
        <w:t xml:space="preserve">، </w:t>
      </w:r>
      <w:r w:rsidRPr="00C70E76">
        <w:rPr>
          <w:rFonts w:hint="cs"/>
          <w:rtl/>
        </w:rPr>
        <w:t>الى مرقاة عنبر</w:t>
      </w:r>
      <w:r>
        <w:rPr>
          <w:rFonts w:hint="cs"/>
          <w:rtl/>
        </w:rPr>
        <w:t xml:space="preserve">، </w:t>
      </w:r>
      <w:r w:rsidRPr="00C70E76">
        <w:rPr>
          <w:rFonts w:hint="cs"/>
          <w:rtl/>
        </w:rPr>
        <w:t>الى مرقاة يلنجوج</w:t>
      </w:r>
      <w:r>
        <w:rPr>
          <w:rFonts w:hint="cs"/>
          <w:rtl/>
        </w:rPr>
        <w:t xml:space="preserve">، </w:t>
      </w:r>
      <w:r w:rsidRPr="00C70E76">
        <w:rPr>
          <w:rFonts w:hint="cs"/>
          <w:rtl/>
        </w:rPr>
        <w:t>الى مرقاة ذهب</w:t>
      </w:r>
      <w:r>
        <w:rPr>
          <w:rFonts w:hint="cs"/>
          <w:rtl/>
        </w:rPr>
        <w:t xml:space="preserve">، </w:t>
      </w:r>
      <w:r w:rsidRPr="00C70E76">
        <w:rPr>
          <w:rFonts w:hint="cs"/>
          <w:rtl/>
        </w:rPr>
        <w:t>الى مرقاة غمام</w:t>
      </w:r>
      <w:r>
        <w:rPr>
          <w:rFonts w:hint="cs"/>
          <w:rtl/>
        </w:rPr>
        <w:t xml:space="preserve">، </w:t>
      </w:r>
      <w:r w:rsidRPr="00C70E76">
        <w:rPr>
          <w:rFonts w:hint="cs"/>
          <w:rtl/>
        </w:rPr>
        <w:t>الى مرقاة هواء</w:t>
      </w:r>
      <w:r>
        <w:rPr>
          <w:rFonts w:hint="cs"/>
          <w:rtl/>
        </w:rPr>
        <w:t xml:space="preserve">، </w:t>
      </w:r>
      <w:r w:rsidRPr="00C70E76">
        <w:rPr>
          <w:rFonts w:hint="cs"/>
          <w:rtl/>
        </w:rPr>
        <w:t>الى مرقاة نور</w:t>
      </w:r>
      <w:r>
        <w:rPr>
          <w:rFonts w:hint="cs"/>
          <w:rtl/>
        </w:rPr>
        <w:t xml:space="preserve">!! </w:t>
      </w:r>
    </w:p>
    <w:p w:rsidR="003550AC" w:rsidRDefault="003550AC" w:rsidP="00A26ACF">
      <w:pPr>
        <w:pStyle w:val="libNormal"/>
        <w:rPr>
          <w:rtl/>
        </w:rPr>
      </w:pPr>
      <w:r w:rsidRPr="00C70E76">
        <w:rPr>
          <w:rFonts w:hint="cs"/>
          <w:rtl/>
        </w:rPr>
        <w:t>قد أنافت على كل الجنان</w:t>
      </w:r>
      <w:r>
        <w:rPr>
          <w:rFonts w:hint="cs"/>
          <w:rtl/>
        </w:rPr>
        <w:t xml:space="preserve">، </w:t>
      </w:r>
      <w:r w:rsidRPr="00C70E76">
        <w:rPr>
          <w:rFonts w:hint="cs"/>
          <w:rtl/>
        </w:rPr>
        <w:t xml:space="preserve">ورسول الله </w:t>
      </w:r>
      <w:r w:rsidR="003F5631" w:rsidRPr="003F5631">
        <w:rPr>
          <w:rStyle w:val="libAlaemChar"/>
          <w:rFonts w:hint="cs"/>
          <w:rtl/>
        </w:rPr>
        <w:t>صلى‌الله‌عليه‌وآله</w:t>
      </w:r>
      <w:r w:rsidRPr="00C70E76">
        <w:rPr>
          <w:rFonts w:hint="cs"/>
          <w:rtl/>
        </w:rPr>
        <w:t xml:space="preserve"> يومئذ قاعدٌ عليها</w:t>
      </w:r>
      <w:r>
        <w:rPr>
          <w:rFonts w:hint="cs"/>
          <w:rtl/>
        </w:rPr>
        <w:t xml:space="preserve">، </w:t>
      </w:r>
      <w:r w:rsidRPr="00C70E76">
        <w:rPr>
          <w:rFonts w:hint="cs"/>
          <w:rtl/>
        </w:rPr>
        <w:t>مرتد بريطتين</w:t>
      </w:r>
      <w:r>
        <w:rPr>
          <w:rFonts w:hint="cs"/>
          <w:rtl/>
        </w:rPr>
        <w:t xml:space="preserve">، </w:t>
      </w:r>
      <w:r w:rsidRPr="00C70E76">
        <w:rPr>
          <w:rFonts w:hint="cs"/>
          <w:rtl/>
        </w:rPr>
        <w:t>ريطة من رحمة الله وريطة من نور الله</w:t>
      </w:r>
      <w:r>
        <w:rPr>
          <w:rFonts w:hint="cs"/>
          <w:rtl/>
        </w:rPr>
        <w:t xml:space="preserve">، </w:t>
      </w:r>
      <w:r w:rsidRPr="00C70E76">
        <w:rPr>
          <w:rFonts w:hint="cs"/>
          <w:rtl/>
        </w:rPr>
        <w:t>عليه تاج النبوة واكليل الرسالة</w:t>
      </w:r>
      <w:r>
        <w:rPr>
          <w:rFonts w:hint="cs"/>
          <w:rtl/>
        </w:rPr>
        <w:t xml:space="preserve">، </w:t>
      </w:r>
      <w:r w:rsidRPr="00C70E76">
        <w:rPr>
          <w:rFonts w:hint="cs"/>
          <w:rtl/>
        </w:rPr>
        <w:t>قد أشرق بنوره الموقف</w:t>
      </w:r>
      <w:r>
        <w:rPr>
          <w:rFonts w:hint="cs"/>
          <w:rtl/>
        </w:rPr>
        <w:t xml:space="preserve">، </w:t>
      </w:r>
      <w:r w:rsidRPr="00C70E76">
        <w:rPr>
          <w:rFonts w:hint="cs"/>
          <w:rtl/>
        </w:rPr>
        <w:t>وأنا يومئذ على الدرجة الرفيعة وهي دون درجته</w:t>
      </w:r>
      <w:r>
        <w:rPr>
          <w:rFonts w:hint="cs"/>
          <w:rtl/>
        </w:rPr>
        <w:t xml:space="preserve">، </w:t>
      </w:r>
      <w:r w:rsidRPr="00C70E76">
        <w:rPr>
          <w:rFonts w:hint="cs"/>
          <w:rtl/>
        </w:rPr>
        <w:t>وعليَّ ريطتان</w:t>
      </w:r>
      <w:r>
        <w:rPr>
          <w:rFonts w:hint="cs"/>
          <w:rtl/>
        </w:rPr>
        <w:t xml:space="preserve">، </w:t>
      </w:r>
      <w:r w:rsidRPr="00C70E76">
        <w:rPr>
          <w:rFonts w:hint="cs"/>
          <w:rtl/>
        </w:rPr>
        <w:t>ريطة من أرجوان النور</w:t>
      </w:r>
      <w:r>
        <w:rPr>
          <w:rFonts w:hint="cs"/>
          <w:rtl/>
        </w:rPr>
        <w:t xml:space="preserve">، </w:t>
      </w:r>
      <w:r w:rsidRPr="00C70E76">
        <w:rPr>
          <w:rFonts w:hint="cs"/>
          <w:rtl/>
        </w:rPr>
        <w:t>وريطة من كافور.</w:t>
      </w:r>
    </w:p>
    <w:p w:rsidR="003550AC" w:rsidRPr="00C70E76" w:rsidRDefault="003550AC" w:rsidP="00A26ACF">
      <w:pPr>
        <w:pStyle w:val="libNormal"/>
        <w:rPr>
          <w:rtl/>
        </w:rPr>
      </w:pPr>
      <w:r w:rsidRPr="00C70E76">
        <w:rPr>
          <w:rFonts w:hint="cs"/>
          <w:rtl/>
        </w:rPr>
        <w:t>والرسل والأنبياء</w:t>
      </w:r>
      <w:r>
        <w:rPr>
          <w:rFonts w:hint="cs"/>
          <w:rtl/>
        </w:rPr>
        <w:t xml:space="preserve">، </w:t>
      </w:r>
      <w:r w:rsidRPr="00C70E76">
        <w:rPr>
          <w:rFonts w:hint="cs"/>
          <w:rtl/>
        </w:rPr>
        <w:t>قد وقفوا على المراقي</w:t>
      </w:r>
      <w:r>
        <w:rPr>
          <w:rFonts w:hint="cs"/>
          <w:rtl/>
        </w:rPr>
        <w:t xml:space="preserve">، </w:t>
      </w:r>
      <w:r w:rsidRPr="00C70E76">
        <w:rPr>
          <w:rFonts w:hint="cs"/>
          <w:rtl/>
        </w:rPr>
        <w:t>وأعلام الأزمنة وحجج الدهور</w:t>
      </w:r>
      <w:r>
        <w:rPr>
          <w:rFonts w:hint="cs"/>
          <w:rtl/>
        </w:rPr>
        <w:t xml:space="preserve">، </w:t>
      </w:r>
      <w:r w:rsidRPr="00C70E76">
        <w:rPr>
          <w:rFonts w:hint="cs"/>
          <w:rtl/>
        </w:rPr>
        <w:t>عن أيماننا وقد تجللهم حلل النور والكرامة</w:t>
      </w:r>
      <w:r>
        <w:rPr>
          <w:rFonts w:hint="cs"/>
          <w:rtl/>
        </w:rPr>
        <w:t xml:space="preserve">، </w:t>
      </w:r>
      <w:r w:rsidRPr="00C70E76">
        <w:rPr>
          <w:rFonts w:hint="cs"/>
          <w:rtl/>
        </w:rPr>
        <w:t>لا يرانا ملكٌ مقربٌ ولا نبي مرسل إلا بهت بأنوارنا وعجب من ضيائنا وجلالتنا.</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 xml:space="preserve">وعن يمين الوسيلة عن يمين الرسول </w:t>
      </w:r>
      <w:r w:rsidR="003F5631" w:rsidRPr="003F5631">
        <w:rPr>
          <w:rStyle w:val="libAlaemChar"/>
          <w:rFonts w:hint="cs"/>
          <w:rtl/>
        </w:rPr>
        <w:t>صلى‌الله‌عليه‌وآله</w:t>
      </w:r>
      <w:r w:rsidRPr="00C70E76">
        <w:rPr>
          <w:rFonts w:hint="cs"/>
          <w:rtl/>
        </w:rPr>
        <w:t xml:space="preserve"> غمامةٌ بسطة البصر</w:t>
      </w:r>
      <w:r>
        <w:rPr>
          <w:rFonts w:hint="cs"/>
          <w:rtl/>
        </w:rPr>
        <w:t xml:space="preserve">، </w:t>
      </w:r>
      <w:r w:rsidRPr="00C70E76">
        <w:rPr>
          <w:rFonts w:hint="cs"/>
          <w:rtl/>
        </w:rPr>
        <w:t>يأتي منها النداء</w:t>
      </w:r>
      <w:r>
        <w:rPr>
          <w:rFonts w:hint="cs"/>
          <w:rtl/>
        </w:rPr>
        <w:t xml:space="preserve">: </w:t>
      </w:r>
    </w:p>
    <w:p w:rsidR="003550AC" w:rsidRDefault="003550AC" w:rsidP="00A26ACF">
      <w:pPr>
        <w:pStyle w:val="libNormal"/>
        <w:rPr>
          <w:rtl/>
        </w:rPr>
      </w:pPr>
      <w:r w:rsidRPr="00C70E76">
        <w:rPr>
          <w:rFonts w:hint="cs"/>
          <w:rtl/>
        </w:rPr>
        <w:t>يا أهل الموقف طوبى لمن أحب الوصي وآمن بالنبي الاٌمي العربي</w:t>
      </w:r>
      <w:r>
        <w:rPr>
          <w:rFonts w:hint="cs"/>
          <w:rtl/>
        </w:rPr>
        <w:t xml:space="preserve">، </w:t>
      </w:r>
      <w:r w:rsidRPr="00C70E76">
        <w:rPr>
          <w:rFonts w:hint="cs"/>
          <w:rtl/>
        </w:rPr>
        <w:t>ومن كفر فالنار موعده</w:t>
      </w:r>
      <w:r>
        <w:rPr>
          <w:rFonts w:hint="cs"/>
          <w:rtl/>
        </w:rPr>
        <w:t xml:space="preserve">! </w:t>
      </w:r>
    </w:p>
    <w:p w:rsidR="003550AC" w:rsidRDefault="003550AC" w:rsidP="00A26ACF">
      <w:pPr>
        <w:pStyle w:val="libNormal"/>
        <w:rPr>
          <w:rtl/>
        </w:rPr>
      </w:pPr>
      <w:r w:rsidRPr="00C70E76">
        <w:rPr>
          <w:rFonts w:hint="cs"/>
          <w:rtl/>
        </w:rPr>
        <w:t xml:space="preserve">وعن يسار الوسيلة عن يسار الرسول </w:t>
      </w:r>
      <w:r w:rsidR="003F5631" w:rsidRPr="003F5631">
        <w:rPr>
          <w:rStyle w:val="libAlaemChar"/>
          <w:rFonts w:hint="cs"/>
          <w:rtl/>
        </w:rPr>
        <w:t>صلى‌الله‌عليه‌وآله</w:t>
      </w:r>
      <w:r w:rsidRPr="00C70E76">
        <w:rPr>
          <w:rFonts w:hint="cs"/>
          <w:rtl/>
        </w:rPr>
        <w:t xml:space="preserve"> ظلةٌ يأتي منها النداء</w:t>
      </w:r>
      <w:r>
        <w:rPr>
          <w:rFonts w:hint="cs"/>
          <w:rtl/>
        </w:rPr>
        <w:t xml:space="preserve">: </w:t>
      </w:r>
    </w:p>
    <w:p w:rsidR="003550AC" w:rsidRDefault="003550AC" w:rsidP="00A26ACF">
      <w:pPr>
        <w:pStyle w:val="libNormal"/>
        <w:rPr>
          <w:rtl/>
        </w:rPr>
      </w:pPr>
      <w:r w:rsidRPr="00C70E76">
        <w:rPr>
          <w:rFonts w:hint="cs"/>
          <w:rtl/>
        </w:rPr>
        <w:t>يا أهل الموقف طوبى لمن أحب الوصي وآمن بالنبي الأمي</w:t>
      </w:r>
      <w:r>
        <w:rPr>
          <w:rFonts w:hint="cs"/>
          <w:rtl/>
        </w:rPr>
        <w:t xml:space="preserve">، </w:t>
      </w:r>
      <w:r w:rsidRPr="00C70E76">
        <w:rPr>
          <w:rFonts w:hint="cs"/>
          <w:rtl/>
        </w:rPr>
        <w:t>والذي له الملك الأعلى لا فاز أحد ولا نال الروح والجنة إلا من لقي خالقه بالاخلاص لهما والاقتداء بنجومهما. فأيقنوا يا أهل ولاية الله ببياض وجوهكم</w:t>
      </w:r>
      <w:r>
        <w:rPr>
          <w:rFonts w:hint="cs"/>
          <w:rtl/>
        </w:rPr>
        <w:t xml:space="preserve">، </w:t>
      </w:r>
      <w:r w:rsidRPr="00C70E76">
        <w:rPr>
          <w:rFonts w:hint="cs"/>
          <w:rtl/>
        </w:rPr>
        <w:t>وشرف مقعدكم</w:t>
      </w:r>
      <w:r>
        <w:rPr>
          <w:rFonts w:hint="cs"/>
          <w:rtl/>
        </w:rPr>
        <w:t xml:space="preserve">، </w:t>
      </w:r>
      <w:r w:rsidRPr="00C70E76">
        <w:rPr>
          <w:rFonts w:hint="cs"/>
          <w:rtl/>
        </w:rPr>
        <w:t>وكرم مآبكم وبفوزكم اليوم على سرر متقابلين. ويا أهل الانحراف والصدود عن الله عز ذكره ورسوله وصراطه وأعلام الأزمنة</w:t>
      </w:r>
      <w:r>
        <w:rPr>
          <w:rFonts w:hint="cs"/>
          <w:rtl/>
        </w:rPr>
        <w:t xml:space="preserve">، </w:t>
      </w:r>
      <w:r w:rsidRPr="00C70E76">
        <w:rPr>
          <w:rFonts w:hint="cs"/>
          <w:rtl/>
        </w:rPr>
        <w:t>أيقنوا بسواد وجوهكم وغضب ربكم جزاءً بما كنتم تعملون.</w:t>
      </w:r>
    </w:p>
    <w:p w:rsidR="003550AC" w:rsidRDefault="003550AC" w:rsidP="00A26ACF">
      <w:pPr>
        <w:pStyle w:val="libNormal"/>
        <w:rPr>
          <w:rtl/>
        </w:rPr>
      </w:pPr>
      <w:r w:rsidRPr="00C70E76">
        <w:rPr>
          <w:rFonts w:hint="cs"/>
          <w:rtl/>
        </w:rPr>
        <w:t>وما من رسول خلفَ ولا نبي مضى إلا وقد كان مخبراً أمته بالمرسل الوارد من بعده</w:t>
      </w:r>
      <w:r>
        <w:rPr>
          <w:rFonts w:hint="cs"/>
          <w:rtl/>
        </w:rPr>
        <w:t xml:space="preserve">، </w:t>
      </w:r>
      <w:r w:rsidRPr="00C70E76">
        <w:rPr>
          <w:rFonts w:hint="cs"/>
          <w:rtl/>
        </w:rPr>
        <w:t xml:space="preserve">ومبشراً برسول الله </w:t>
      </w:r>
      <w:r w:rsidR="003F5631" w:rsidRPr="003F5631">
        <w:rPr>
          <w:rStyle w:val="libAlaemChar"/>
          <w:rFonts w:hint="cs"/>
          <w:rtl/>
        </w:rPr>
        <w:t>صلى‌الله‌عليه‌وآله</w:t>
      </w:r>
      <w:r>
        <w:rPr>
          <w:rFonts w:hint="cs"/>
          <w:rtl/>
        </w:rPr>
        <w:t xml:space="preserve">، </w:t>
      </w:r>
      <w:r w:rsidRPr="00C70E76">
        <w:rPr>
          <w:rFonts w:hint="cs"/>
          <w:rtl/>
        </w:rPr>
        <w:t>وموصياً قومه باتباعه ومحله عند قومه</w:t>
      </w:r>
      <w:r>
        <w:rPr>
          <w:rFonts w:hint="cs"/>
          <w:rtl/>
        </w:rPr>
        <w:t xml:space="preserve">، </w:t>
      </w:r>
      <w:r w:rsidRPr="00C70E76">
        <w:rPr>
          <w:rFonts w:hint="cs"/>
          <w:rtl/>
        </w:rPr>
        <w:t>ليعرفوه بصفته وليتبعوه على شريعته</w:t>
      </w:r>
      <w:r>
        <w:rPr>
          <w:rFonts w:hint="cs"/>
          <w:rtl/>
        </w:rPr>
        <w:t xml:space="preserve">، </w:t>
      </w:r>
      <w:r w:rsidRPr="00C70E76">
        <w:rPr>
          <w:rFonts w:hint="cs"/>
          <w:rtl/>
        </w:rPr>
        <w:t>ولئلا يضلوا فيه من بعده</w:t>
      </w:r>
      <w:r>
        <w:rPr>
          <w:rFonts w:hint="cs"/>
          <w:rtl/>
        </w:rPr>
        <w:t xml:space="preserve">، </w:t>
      </w:r>
      <w:r w:rsidRPr="00C70E76">
        <w:rPr>
          <w:rFonts w:hint="cs"/>
          <w:rtl/>
        </w:rPr>
        <w:t>فيكون من هلك أو ضل بعد وقوع الاعذار والانذار عن بينة وتعيين حجة</w:t>
      </w:r>
      <w:r>
        <w:rPr>
          <w:rFonts w:hint="cs"/>
          <w:rtl/>
        </w:rPr>
        <w:t xml:space="preserve">، </w:t>
      </w:r>
      <w:r w:rsidRPr="00C70E76">
        <w:rPr>
          <w:rFonts w:hint="cs"/>
          <w:rtl/>
        </w:rPr>
        <w:t>فكانت الأمم في رجاء من الرسل وورود من الأنبياء.</w:t>
      </w:r>
    </w:p>
    <w:p w:rsidR="003550AC" w:rsidRPr="00C70E76" w:rsidRDefault="003550AC" w:rsidP="00A26ACF">
      <w:pPr>
        <w:pStyle w:val="libNormal"/>
        <w:rPr>
          <w:rtl/>
        </w:rPr>
      </w:pPr>
      <w:r w:rsidRPr="00C70E76">
        <w:rPr>
          <w:rFonts w:hint="cs"/>
          <w:rtl/>
        </w:rPr>
        <w:t>ولئن أصيبت بفقد نبي بعد نبي</w:t>
      </w:r>
      <w:r>
        <w:rPr>
          <w:rFonts w:hint="cs"/>
          <w:rtl/>
        </w:rPr>
        <w:t xml:space="preserve">، </w:t>
      </w:r>
      <w:r w:rsidRPr="00C70E76">
        <w:rPr>
          <w:rFonts w:hint="cs"/>
          <w:rtl/>
        </w:rPr>
        <w:t>على عظم مصائبهم وفجائعها بهم فقد كانت على سعة من الأمل</w:t>
      </w:r>
      <w:r>
        <w:rPr>
          <w:rFonts w:hint="cs"/>
          <w:rtl/>
        </w:rPr>
        <w:t xml:space="preserve">، </w:t>
      </w:r>
      <w:r w:rsidRPr="00C70E76">
        <w:rPr>
          <w:rFonts w:hint="cs"/>
          <w:rtl/>
        </w:rPr>
        <w:t xml:space="preserve">ولا مصيبة عظمت ولا رزية جلت كالمصيبة برسول الله </w:t>
      </w:r>
      <w:r w:rsidR="003F5631" w:rsidRPr="003F5631">
        <w:rPr>
          <w:rStyle w:val="libAlaemChar"/>
          <w:rFonts w:hint="cs"/>
          <w:rtl/>
        </w:rPr>
        <w:t>صلى‌الله‌عليه‌وآله</w:t>
      </w:r>
      <w:r>
        <w:rPr>
          <w:rFonts w:hint="cs"/>
          <w:rtl/>
        </w:rPr>
        <w:t xml:space="preserve">، </w:t>
      </w:r>
      <w:r w:rsidRPr="00C70E76">
        <w:rPr>
          <w:rFonts w:hint="cs"/>
          <w:rtl/>
        </w:rPr>
        <w:t>لأن الله ختم به الانذار والاعذار</w:t>
      </w:r>
      <w:r>
        <w:rPr>
          <w:rFonts w:hint="cs"/>
          <w:rtl/>
        </w:rPr>
        <w:t xml:space="preserve">، </w:t>
      </w:r>
      <w:r w:rsidRPr="00C70E76">
        <w:rPr>
          <w:rFonts w:hint="cs"/>
          <w:rtl/>
        </w:rPr>
        <w:t>وقطع به الاحتجاج والعذر بينه وبين خلقه</w:t>
      </w:r>
      <w:r>
        <w:rPr>
          <w:rFonts w:hint="cs"/>
          <w:rtl/>
        </w:rPr>
        <w:t xml:space="preserve">، </w:t>
      </w:r>
      <w:r w:rsidRPr="00C70E76">
        <w:rPr>
          <w:rFonts w:hint="cs"/>
          <w:rtl/>
        </w:rPr>
        <w:t>وجعله بابه الذي بينه وبين عباده</w:t>
      </w:r>
      <w:r>
        <w:rPr>
          <w:rFonts w:hint="cs"/>
          <w:rtl/>
        </w:rPr>
        <w:t xml:space="preserve">، </w:t>
      </w:r>
      <w:r w:rsidRPr="00C70E76">
        <w:rPr>
          <w:rFonts w:hint="cs"/>
          <w:rtl/>
        </w:rPr>
        <w:t>ومهيمنه الذي لا يقبل إلا به</w:t>
      </w:r>
      <w:r>
        <w:rPr>
          <w:rFonts w:hint="cs"/>
          <w:rtl/>
        </w:rPr>
        <w:t xml:space="preserve">، </w:t>
      </w:r>
      <w:r w:rsidRPr="00C70E76">
        <w:rPr>
          <w:rFonts w:hint="cs"/>
          <w:rtl/>
        </w:rPr>
        <w:t>ولا قربة اليه إلا بطاعته</w:t>
      </w:r>
      <w:r>
        <w:rPr>
          <w:rFonts w:hint="cs"/>
          <w:rtl/>
        </w:rPr>
        <w:t xml:space="preserve">، </w:t>
      </w:r>
      <w:r w:rsidRPr="00C70E76">
        <w:rPr>
          <w:rFonts w:hint="cs"/>
          <w:rtl/>
        </w:rPr>
        <w:t>وقال</w:t>
      </w:r>
      <w:r>
        <w:rPr>
          <w:rFonts w:hint="cs"/>
          <w:rtl/>
        </w:rPr>
        <w:t xml:space="preserve">: </w:t>
      </w:r>
      <w:r w:rsidRPr="00C70E76">
        <w:rPr>
          <w:rFonts w:hint="cs"/>
          <w:rtl/>
        </w:rPr>
        <w:t>في محكم كتابه</w:t>
      </w:r>
      <w:r>
        <w:rPr>
          <w:rFonts w:hint="cs"/>
          <w:rtl/>
        </w:rPr>
        <w:t xml:space="preserve">: </w:t>
      </w:r>
      <w:r w:rsidRPr="00C70E76">
        <w:rPr>
          <w:rFonts w:hint="cs"/>
          <w:rtl/>
        </w:rPr>
        <w:t>من يطع الرسول فقد أطاع الله ومن تولى فما أرسلناك عليهم حفيظا. فقرن طاعته بطاعته</w:t>
      </w:r>
      <w:r>
        <w:rPr>
          <w:rFonts w:hint="cs"/>
          <w:rtl/>
        </w:rPr>
        <w:t xml:space="preserve">، </w:t>
      </w:r>
      <w:r w:rsidRPr="00C70E76">
        <w:rPr>
          <w:rFonts w:hint="cs"/>
          <w:rtl/>
        </w:rPr>
        <w:t>ومعصيته بمعصيته</w:t>
      </w:r>
      <w:r>
        <w:rPr>
          <w:rFonts w:hint="cs"/>
          <w:rtl/>
        </w:rPr>
        <w:t xml:space="preserve">، </w:t>
      </w:r>
      <w:r w:rsidRPr="00C70E76">
        <w:rPr>
          <w:rFonts w:hint="cs"/>
          <w:rtl/>
        </w:rPr>
        <w:t>فكان ذلك دليلاً على ما فوض اليه</w:t>
      </w:r>
      <w:r>
        <w:rPr>
          <w:rFonts w:hint="cs"/>
          <w:rtl/>
        </w:rPr>
        <w:t xml:space="preserve">، </w:t>
      </w:r>
      <w:r w:rsidRPr="00C70E76">
        <w:rPr>
          <w:rFonts w:hint="cs"/>
          <w:rtl/>
        </w:rPr>
        <w:t>وشاهداً له على من اتبعه وعصاه</w:t>
      </w:r>
      <w:r>
        <w:rPr>
          <w:rFonts w:hint="cs"/>
          <w:rtl/>
        </w:rPr>
        <w:t xml:space="preserve">، </w:t>
      </w:r>
      <w:r w:rsidRPr="00C70E76">
        <w:rPr>
          <w:rFonts w:hint="cs"/>
          <w:rtl/>
        </w:rPr>
        <w:t>وبين ذلك في غير موضع من الكتاب العظيم فقال تبارك وتعالى في التحريض على اتباعه</w:t>
      </w:r>
      <w:r>
        <w:rPr>
          <w:rFonts w:hint="cs"/>
          <w:rtl/>
        </w:rPr>
        <w:t xml:space="preserve">، </w:t>
      </w:r>
      <w:r w:rsidRPr="00C70E76">
        <w:rPr>
          <w:rFonts w:hint="cs"/>
          <w:rtl/>
        </w:rPr>
        <w:t>والترغيب في تصديقه والقبول لدعوته</w:t>
      </w:r>
      <w:r>
        <w:rPr>
          <w:rFonts w:hint="cs"/>
          <w:rtl/>
        </w:rPr>
        <w:t xml:space="preserve">: </w:t>
      </w:r>
      <w:r w:rsidRPr="00C70E76">
        <w:rPr>
          <w:rFonts w:hint="cs"/>
          <w:rtl/>
        </w:rPr>
        <w:t>قل إن كنتم تحبون الله فاتبعوني يحببكم الله ويغفر لكم ذنوبكم.</w:t>
      </w:r>
    </w:p>
    <w:p w:rsidR="003550AC" w:rsidRDefault="003550AC" w:rsidP="003550AC">
      <w:pPr>
        <w:pStyle w:val="libNormal"/>
      </w:pPr>
      <w:r>
        <w:rPr>
          <w:rFonts w:hint="cs"/>
          <w:rtl/>
        </w:rPr>
        <w:br w:type="page"/>
      </w:r>
    </w:p>
    <w:p w:rsidR="003550AC" w:rsidRDefault="003550AC" w:rsidP="004E04DC">
      <w:pPr>
        <w:pStyle w:val="libNormal0"/>
        <w:rPr>
          <w:rtl/>
        </w:rPr>
      </w:pPr>
      <w:r w:rsidRPr="00C70E76">
        <w:rPr>
          <w:rFonts w:hint="cs"/>
          <w:rtl/>
        </w:rPr>
        <w:lastRenderedPageBreak/>
        <w:t xml:space="preserve">فاتباعه </w:t>
      </w:r>
      <w:r w:rsidR="003F5631" w:rsidRPr="003F5631">
        <w:rPr>
          <w:rStyle w:val="libAlaemChar"/>
          <w:rFonts w:hint="cs"/>
          <w:rtl/>
        </w:rPr>
        <w:t>صلى‌الله‌عليه‌وآله</w:t>
      </w:r>
      <w:r w:rsidRPr="00C70E76">
        <w:rPr>
          <w:rFonts w:hint="cs"/>
          <w:rtl/>
        </w:rPr>
        <w:t xml:space="preserve"> محبة الله</w:t>
      </w:r>
      <w:r>
        <w:rPr>
          <w:rFonts w:hint="cs"/>
          <w:rtl/>
        </w:rPr>
        <w:t xml:space="preserve">، </w:t>
      </w:r>
      <w:r w:rsidRPr="00C70E76">
        <w:rPr>
          <w:rFonts w:hint="cs"/>
          <w:rtl/>
        </w:rPr>
        <w:t>ورضاه غفران الذنوب</w:t>
      </w:r>
      <w:r>
        <w:rPr>
          <w:rFonts w:hint="cs"/>
          <w:rtl/>
        </w:rPr>
        <w:t xml:space="preserve">، </w:t>
      </w:r>
      <w:r w:rsidRPr="00C70E76">
        <w:rPr>
          <w:rFonts w:hint="cs"/>
          <w:rtl/>
        </w:rPr>
        <w:t>وكمال الفوز</w:t>
      </w:r>
      <w:r>
        <w:rPr>
          <w:rFonts w:hint="cs"/>
          <w:rtl/>
        </w:rPr>
        <w:t xml:space="preserve">، </w:t>
      </w:r>
      <w:r w:rsidRPr="00C70E76">
        <w:rPr>
          <w:rFonts w:hint="cs"/>
          <w:rtl/>
        </w:rPr>
        <w:t>ووجوب الجنة.</w:t>
      </w:r>
    </w:p>
    <w:p w:rsidR="003550AC" w:rsidRDefault="003550AC" w:rsidP="00A26ACF">
      <w:pPr>
        <w:pStyle w:val="libNormal"/>
        <w:rPr>
          <w:rtl/>
        </w:rPr>
      </w:pPr>
      <w:r w:rsidRPr="00C70E76">
        <w:rPr>
          <w:rFonts w:hint="cs"/>
          <w:rtl/>
        </w:rPr>
        <w:t>وفي التولي عنه والاعراض محادة الله وغضبه وسخطه</w:t>
      </w:r>
      <w:r>
        <w:rPr>
          <w:rFonts w:hint="cs"/>
          <w:rtl/>
        </w:rPr>
        <w:t xml:space="preserve">، </w:t>
      </w:r>
      <w:r w:rsidRPr="00C70E76">
        <w:rPr>
          <w:rFonts w:hint="cs"/>
          <w:rtl/>
        </w:rPr>
        <w:t>والبعد منه مسكن النار وذلك قوله</w:t>
      </w:r>
      <w:r>
        <w:rPr>
          <w:rFonts w:hint="cs"/>
          <w:rtl/>
        </w:rPr>
        <w:t xml:space="preserve">: </w:t>
      </w:r>
      <w:r w:rsidRPr="00C70E76">
        <w:rPr>
          <w:rFonts w:hint="cs"/>
          <w:rtl/>
        </w:rPr>
        <w:t>ومن يكفر به من الأحزاب فالنار موعده</w:t>
      </w:r>
      <w:r>
        <w:rPr>
          <w:rFonts w:hint="cs"/>
          <w:rtl/>
        </w:rPr>
        <w:t xml:space="preserve">، </w:t>
      </w:r>
      <w:r w:rsidRPr="00C70E76">
        <w:rPr>
          <w:rFonts w:hint="cs"/>
          <w:rtl/>
        </w:rPr>
        <w:t>يعني الجحود به والعصيان له. فإن الله تبارك اسمه امتحن بي عباده</w:t>
      </w:r>
      <w:r>
        <w:rPr>
          <w:rFonts w:hint="cs"/>
          <w:rtl/>
        </w:rPr>
        <w:t xml:space="preserve">، </w:t>
      </w:r>
      <w:r w:rsidRPr="00C70E76">
        <w:rPr>
          <w:rFonts w:hint="cs"/>
          <w:rtl/>
        </w:rPr>
        <w:t>وقتل بيدي أضداده</w:t>
      </w:r>
      <w:r>
        <w:rPr>
          <w:rFonts w:hint="cs"/>
          <w:rtl/>
        </w:rPr>
        <w:t xml:space="preserve">، </w:t>
      </w:r>
      <w:r w:rsidRPr="00C70E76">
        <w:rPr>
          <w:rFonts w:hint="cs"/>
          <w:rtl/>
        </w:rPr>
        <w:t>وأفنى بسيفي جحاده</w:t>
      </w:r>
      <w:r>
        <w:rPr>
          <w:rFonts w:hint="cs"/>
          <w:rtl/>
        </w:rPr>
        <w:t xml:space="preserve">، </w:t>
      </w:r>
      <w:r w:rsidRPr="00C70E76">
        <w:rPr>
          <w:rFonts w:hint="cs"/>
          <w:rtl/>
        </w:rPr>
        <w:t>وجعلني زلفة للمؤمنين</w:t>
      </w:r>
      <w:r>
        <w:rPr>
          <w:rFonts w:hint="cs"/>
          <w:rtl/>
        </w:rPr>
        <w:t xml:space="preserve">، </w:t>
      </w:r>
      <w:r w:rsidRPr="00C70E76">
        <w:rPr>
          <w:rFonts w:hint="cs"/>
          <w:rtl/>
        </w:rPr>
        <w:t>وحياض موت على الجبارين</w:t>
      </w:r>
      <w:r>
        <w:rPr>
          <w:rFonts w:hint="cs"/>
          <w:rtl/>
        </w:rPr>
        <w:t xml:space="preserve">، </w:t>
      </w:r>
      <w:r w:rsidRPr="00C70E76">
        <w:rPr>
          <w:rFonts w:hint="cs"/>
          <w:rtl/>
        </w:rPr>
        <w:t>وسيفه على المجرمين</w:t>
      </w:r>
      <w:r>
        <w:rPr>
          <w:rFonts w:hint="cs"/>
          <w:rtl/>
        </w:rPr>
        <w:t xml:space="preserve">، </w:t>
      </w:r>
      <w:r w:rsidRPr="00C70E76">
        <w:rPr>
          <w:rFonts w:hint="cs"/>
          <w:rtl/>
        </w:rPr>
        <w:t>وشد بي أزر رسوله</w:t>
      </w:r>
      <w:r>
        <w:rPr>
          <w:rFonts w:hint="cs"/>
          <w:rtl/>
        </w:rPr>
        <w:t xml:space="preserve">، </w:t>
      </w:r>
      <w:r w:rsidRPr="00C70E76">
        <w:rPr>
          <w:rFonts w:hint="cs"/>
          <w:rtl/>
        </w:rPr>
        <w:t>وأكرمنى بنصره</w:t>
      </w:r>
      <w:r>
        <w:rPr>
          <w:rFonts w:hint="cs"/>
          <w:rtl/>
        </w:rPr>
        <w:t xml:space="preserve">، </w:t>
      </w:r>
      <w:r w:rsidRPr="00C70E76">
        <w:rPr>
          <w:rFonts w:hint="cs"/>
          <w:rtl/>
        </w:rPr>
        <w:t>وشرفني بعلمه</w:t>
      </w:r>
      <w:r>
        <w:rPr>
          <w:rFonts w:hint="cs"/>
          <w:rtl/>
        </w:rPr>
        <w:t xml:space="preserve">، </w:t>
      </w:r>
      <w:r w:rsidRPr="00C70E76">
        <w:rPr>
          <w:rFonts w:hint="cs"/>
          <w:rtl/>
        </w:rPr>
        <w:t>وحباني بأحكامه</w:t>
      </w:r>
      <w:r>
        <w:rPr>
          <w:rFonts w:hint="cs"/>
          <w:rtl/>
        </w:rPr>
        <w:t xml:space="preserve">، </w:t>
      </w:r>
      <w:r w:rsidRPr="00C70E76">
        <w:rPr>
          <w:rFonts w:hint="cs"/>
          <w:rtl/>
        </w:rPr>
        <w:t>واختصني بوصيته</w:t>
      </w:r>
      <w:r>
        <w:rPr>
          <w:rFonts w:hint="cs"/>
          <w:rtl/>
        </w:rPr>
        <w:t xml:space="preserve">، </w:t>
      </w:r>
      <w:r w:rsidRPr="00C70E76">
        <w:rPr>
          <w:rFonts w:hint="cs"/>
          <w:rtl/>
        </w:rPr>
        <w:t>واصطفاني بخلافته في أمته</w:t>
      </w:r>
      <w:r>
        <w:rPr>
          <w:rFonts w:hint="cs"/>
          <w:rtl/>
        </w:rPr>
        <w:t xml:space="preserve">، </w:t>
      </w:r>
      <w:r w:rsidRPr="00C70E76">
        <w:rPr>
          <w:rFonts w:hint="cs"/>
          <w:rtl/>
        </w:rPr>
        <w:t xml:space="preserve">فقال </w:t>
      </w:r>
      <w:r w:rsidR="003F5631" w:rsidRPr="003F5631">
        <w:rPr>
          <w:rStyle w:val="libAlaemChar"/>
          <w:rFonts w:hint="cs"/>
          <w:rtl/>
        </w:rPr>
        <w:t>صلى‌الله‌عليه‌وآله</w:t>
      </w:r>
      <w:r w:rsidRPr="00C70E76">
        <w:rPr>
          <w:rFonts w:hint="cs"/>
          <w:rtl/>
        </w:rPr>
        <w:t xml:space="preserve"> وقد حشد المهاجرون والأنصار وانغصت بهم المحافل</w:t>
      </w:r>
      <w:r>
        <w:rPr>
          <w:rFonts w:hint="cs"/>
          <w:rtl/>
        </w:rPr>
        <w:t xml:space="preserve">: </w:t>
      </w:r>
      <w:r w:rsidRPr="00C70E76">
        <w:rPr>
          <w:rFonts w:hint="cs"/>
          <w:rtl/>
        </w:rPr>
        <w:t>أيها الناس إن علياً مني كهارون من موسى إلا أنه لا نبي بعدي</w:t>
      </w:r>
      <w:r>
        <w:rPr>
          <w:rFonts w:hint="cs"/>
          <w:rtl/>
        </w:rPr>
        <w:t xml:space="preserve">، </w:t>
      </w:r>
      <w:r w:rsidRPr="00C70E76">
        <w:rPr>
          <w:rFonts w:hint="cs"/>
          <w:rtl/>
        </w:rPr>
        <w:t>فعقل المؤمنون عن الله نطق الرسول</w:t>
      </w:r>
      <w:r>
        <w:rPr>
          <w:rFonts w:hint="cs"/>
          <w:rtl/>
        </w:rPr>
        <w:t xml:space="preserve">، </w:t>
      </w:r>
      <w:r w:rsidRPr="00C70E76">
        <w:rPr>
          <w:rFonts w:hint="cs"/>
          <w:rtl/>
        </w:rPr>
        <w:t>إذ عرفوني أني لست بأخيه لأبيه وأمه</w:t>
      </w:r>
      <w:r>
        <w:rPr>
          <w:rFonts w:hint="cs"/>
          <w:rtl/>
        </w:rPr>
        <w:t xml:space="preserve">، </w:t>
      </w:r>
      <w:r w:rsidRPr="00C70E76">
        <w:rPr>
          <w:rFonts w:hint="cs"/>
          <w:rtl/>
        </w:rPr>
        <w:t>كما كان هارون أخا موسى لأبيه وأمه</w:t>
      </w:r>
      <w:r>
        <w:rPr>
          <w:rFonts w:hint="cs"/>
          <w:rtl/>
        </w:rPr>
        <w:t xml:space="preserve">، </w:t>
      </w:r>
      <w:r w:rsidRPr="00C70E76">
        <w:rPr>
          <w:rFonts w:hint="cs"/>
          <w:rtl/>
        </w:rPr>
        <w:t>ولا كنت نبياً فاقتضى نبوة</w:t>
      </w:r>
      <w:r>
        <w:rPr>
          <w:rFonts w:hint="cs"/>
          <w:rtl/>
        </w:rPr>
        <w:t xml:space="preserve">، </w:t>
      </w:r>
      <w:r w:rsidRPr="00C70E76">
        <w:rPr>
          <w:rFonts w:hint="cs"/>
          <w:rtl/>
        </w:rPr>
        <w:t>ولكن كان ذلك منه استخلافاً لي</w:t>
      </w:r>
      <w:r>
        <w:rPr>
          <w:rFonts w:hint="cs"/>
          <w:rtl/>
        </w:rPr>
        <w:t xml:space="preserve">، </w:t>
      </w:r>
      <w:r w:rsidRPr="00C70E76">
        <w:rPr>
          <w:rFonts w:hint="cs"/>
          <w:rtl/>
        </w:rPr>
        <w:t>كما استخلف موسى هارون</w:t>
      </w:r>
      <w:r>
        <w:rPr>
          <w:rFonts w:hint="cs"/>
          <w:rtl/>
        </w:rPr>
        <w:t xml:space="preserve">، </w:t>
      </w:r>
      <w:r w:rsidRPr="00C70E76">
        <w:rPr>
          <w:rFonts w:hint="cs"/>
          <w:rtl/>
        </w:rPr>
        <w:t>حيث يقول</w:t>
      </w:r>
      <w:r>
        <w:rPr>
          <w:rFonts w:hint="cs"/>
          <w:rtl/>
        </w:rPr>
        <w:t xml:space="preserve">: </w:t>
      </w:r>
      <w:r w:rsidRPr="00C70E76">
        <w:rPr>
          <w:rFonts w:hint="cs"/>
          <w:rtl/>
        </w:rPr>
        <w:t>أخلفني في قومي وأصلح</w:t>
      </w:r>
      <w:r>
        <w:rPr>
          <w:rFonts w:hint="cs"/>
          <w:rtl/>
        </w:rPr>
        <w:t xml:space="preserve">، </w:t>
      </w:r>
      <w:r w:rsidRPr="00C70E76">
        <w:rPr>
          <w:rFonts w:hint="cs"/>
          <w:rtl/>
        </w:rPr>
        <w:t>ولا تتبع سبيل المفسدين</w:t>
      </w:r>
      <w:r>
        <w:rPr>
          <w:rFonts w:hint="cs"/>
          <w:rtl/>
        </w:rPr>
        <w:t xml:space="preserve">، </w:t>
      </w:r>
      <w:r w:rsidRPr="00C70E76">
        <w:rPr>
          <w:rFonts w:hint="cs"/>
          <w:rtl/>
        </w:rPr>
        <w:t xml:space="preserve">وقوله </w:t>
      </w:r>
      <w:r w:rsidR="003F5631" w:rsidRPr="003F5631">
        <w:rPr>
          <w:rStyle w:val="libAlaemChar"/>
          <w:rFonts w:hint="cs"/>
          <w:rtl/>
        </w:rPr>
        <w:t>صلى‌الله‌عليه‌وآله</w:t>
      </w:r>
      <w:r w:rsidRPr="00C70E76">
        <w:rPr>
          <w:rFonts w:hint="cs"/>
          <w:rtl/>
        </w:rPr>
        <w:t xml:space="preserve"> حين تكلمت طائفة فقالت</w:t>
      </w:r>
      <w:r>
        <w:rPr>
          <w:rFonts w:hint="cs"/>
          <w:rtl/>
        </w:rPr>
        <w:t xml:space="preserve">: </w:t>
      </w:r>
      <w:r w:rsidRPr="00C70E76">
        <w:rPr>
          <w:rFonts w:hint="cs"/>
          <w:rtl/>
        </w:rPr>
        <w:t>نحن موالي رسول الله</w:t>
      </w:r>
      <w:r>
        <w:rPr>
          <w:rFonts w:hint="cs"/>
          <w:rtl/>
        </w:rPr>
        <w:t xml:space="preserve">، </w:t>
      </w:r>
      <w:r w:rsidRPr="00C70E76">
        <w:rPr>
          <w:rFonts w:hint="cs"/>
          <w:rtl/>
        </w:rPr>
        <w:t>فخرج رسول الله الى حجة الوادع</w:t>
      </w:r>
      <w:r>
        <w:rPr>
          <w:rFonts w:hint="cs"/>
          <w:rtl/>
        </w:rPr>
        <w:t xml:space="preserve">، </w:t>
      </w:r>
      <w:r w:rsidRPr="00C70E76">
        <w:rPr>
          <w:rFonts w:hint="cs"/>
          <w:rtl/>
        </w:rPr>
        <w:t>ثم صار الى غدير خم فأمر فأصلح له شبه المنبر</w:t>
      </w:r>
      <w:r>
        <w:rPr>
          <w:rFonts w:hint="cs"/>
          <w:rtl/>
        </w:rPr>
        <w:t xml:space="preserve">، </w:t>
      </w:r>
      <w:r w:rsidRPr="00C70E76">
        <w:rPr>
          <w:rFonts w:hint="cs"/>
          <w:rtl/>
        </w:rPr>
        <w:t>ثم علاه وأخذ بعضدي حتى رئي بياض إبطيه رافعاً صوته قائلاً في محفله</w:t>
      </w:r>
      <w:r>
        <w:rPr>
          <w:rFonts w:hint="cs"/>
          <w:rtl/>
        </w:rPr>
        <w:t xml:space="preserve">: </w:t>
      </w:r>
      <w:r w:rsidRPr="00C70E76">
        <w:rPr>
          <w:rFonts w:hint="cs"/>
          <w:rtl/>
        </w:rPr>
        <w:t>من كنت مولاه فعلي مولاه</w:t>
      </w:r>
      <w:r>
        <w:rPr>
          <w:rFonts w:hint="cs"/>
          <w:rtl/>
        </w:rPr>
        <w:t xml:space="preserve">، </w:t>
      </w:r>
      <w:r w:rsidRPr="00C70E76">
        <w:rPr>
          <w:rFonts w:hint="cs"/>
          <w:rtl/>
        </w:rPr>
        <w:t>اللهم وال من والاه وعاد من عاداه.</w:t>
      </w:r>
    </w:p>
    <w:p w:rsidR="003550AC" w:rsidRDefault="003550AC" w:rsidP="00A26ACF">
      <w:pPr>
        <w:pStyle w:val="libNormal"/>
        <w:rPr>
          <w:rtl/>
        </w:rPr>
      </w:pPr>
      <w:r w:rsidRPr="00C70E76">
        <w:rPr>
          <w:rFonts w:hint="cs"/>
          <w:rtl/>
        </w:rPr>
        <w:t>فكانت على ولايتي ولاية الله</w:t>
      </w:r>
      <w:r>
        <w:rPr>
          <w:rFonts w:hint="cs"/>
          <w:rtl/>
        </w:rPr>
        <w:t xml:space="preserve">، </w:t>
      </w:r>
      <w:r w:rsidRPr="00C70E76">
        <w:rPr>
          <w:rFonts w:hint="cs"/>
          <w:rtl/>
        </w:rPr>
        <w:t>وعلى عداوتي عداوة الله. وأنزل الله عز وجل في ذلك اليوم</w:t>
      </w:r>
      <w:r>
        <w:rPr>
          <w:rFonts w:hint="cs"/>
          <w:rtl/>
        </w:rPr>
        <w:t xml:space="preserve">: </w:t>
      </w:r>
      <w:r w:rsidRPr="00C70E76">
        <w:rPr>
          <w:rFonts w:hint="cs"/>
          <w:rtl/>
        </w:rPr>
        <w:t>اليوم أكملت لكم دينكم وأتممت عليكم نعمتي ورضيت لكم الإسلام دينا. فكانت ولايتي كمال الدين ورضا الرب جل ذكره</w:t>
      </w:r>
      <w:r>
        <w:rPr>
          <w:rFonts w:hint="cs"/>
          <w:rtl/>
        </w:rPr>
        <w:t xml:space="preserve">، </w:t>
      </w:r>
      <w:r w:rsidRPr="00C70E76">
        <w:rPr>
          <w:rFonts w:hint="cs"/>
          <w:rtl/>
        </w:rPr>
        <w:t>وأنزل الله تبارك وتعالى اختصاصاً لي وتكرماً نحلنيه</w:t>
      </w:r>
      <w:r>
        <w:rPr>
          <w:rFonts w:hint="cs"/>
          <w:rtl/>
        </w:rPr>
        <w:t xml:space="preserve">، </w:t>
      </w:r>
      <w:r w:rsidRPr="00C70E76">
        <w:rPr>
          <w:rFonts w:hint="cs"/>
          <w:rtl/>
        </w:rPr>
        <w:t xml:space="preserve">وإعظاماً وتفضيلاً من رسول الله </w:t>
      </w:r>
      <w:r w:rsidR="003F5631" w:rsidRPr="003F5631">
        <w:rPr>
          <w:rStyle w:val="libAlaemChar"/>
          <w:rFonts w:hint="cs"/>
          <w:rtl/>
        </w:rPr>
        <w:t>صلى‌الله‌عليه‌وآله</w:t>
      </w:r>
      <w:r w:rsidRPr="00C70E76">
        <w:rPr>
          <w:rFonts w:hint="cs"/>
          <w:rtl/>
        </w:rPr>
        <w:t xml:space="preserve"> منحنيه</w:t>
      </w:r>
      <w:r>
        <w:rPr>
          <w:rFonts w:hint="cs"/>
          <w:rtl/>
        </w:rPr>
        <w:t xml:space="preserve">، </w:t>
      </w:r>
      <w:r w:rsidRPr="00C70E76">
        <w:rPr>
          <w:rFonts w:hint="cs"/>
          <w:rtl/>
        </w:rPr>
        <w:t>وهو قوله تعالى منحنيه وهو قوله تعالى</w:t>
      </w:r>
      <w:r>
        <w:rPr>
          <w:rFonts w:hint="cs"/>
          <w:rtl/>
        </w:rPr>
        <w:t xml:space="preserve">: </w:t>
      </w:r>
      <w:r w:rsidRPr="00C70E76">
        <w:rPr>
          <w:rFonts w:hint="cs"/>
          <w:rtl/>
        </w:rPr>
        <w:t>ثم ردوا الى الله موليهم الحق ألا له الحكم وهو أسرع الحاسبين. في مناقب لو ذكرتها لعظم بها الارتفاع فطال لها الاستماع.</w:t>
      </w:r>
    </w:p>
    <w:p w:rsidR="003550AC" w:rsidRDefault="003550AC" w:rsidP="00A26ACF">
      <w:pPr>
        <w:pStyle w:val="libNormal"/>
        <w:rPr>
          <w:rtl/>
        </w:rPr>
      </w:pPr>
      <w:r w:rsidRPr="00C70E76">
        <w:rPr>
          <w:rFonts w:hint="cs"/>
          <w:rtl/>
        </w:rPr>
        <w:t>ولئن تقمصها دوني...</w:t>
      </w:r>
    </w:p>
    <w:p w:rsidR="003550AC" w:rsidRPr="00C70E76" w:rsidRDefault="003550AC" w:rsidP="00A26ACF">
      <w:pPr>
        <w:pStyle w:val="libNormal"/>
        <w:rPr>
          <w:rtl/>
        </w:rPr>
      </w:pPr>
      <w:r w:rsidRPr="00C70E76">
        <w:rPr>
          <w:rFonts w:hint="cs"/>
          <w:rtl/>
        </w:rPr>
        <w:t>إن القوم لم يزالوا عباد أصنام وسدنة أوثان</w:t>
      </w:r>
      <w:r>
        <w:rPr>
          <w:rFonts w:hint="cs"/>
          <w:rtl/>
        </w:rPr>
        <w:t xml:space="preserve">، </w:t>
      </w:r>
      <w:r w:rsidRPr="00C70E76">
        <w:rPr>
          <w:rFonts w:hint="cs"/>
          <w:rtl/>
        </w:rPr>
        <w:t>يقيمون لها المناسك</w:t>
      </w:r>
      <w:r>
        <w:rPr>
          <w:rFonts w:hint="cs"/>
          <w:rtl/>
        </w:rPr>
        <w:t xml:space="preserve">، </w:t>
      </w:r>
      <w:r w:rsidRPr="00C70E76">
        <w:rPr>
          <w:rFonts w:hint="cs"/>
          <w:rtl/>
        </w:rPr>
        <w:t>وينصبون لها العتائر</w:t>
      </w:r>
      <w:r>
        <w:rPr>
          <w:rFonts w:hint="cs"/>
          <w:rtl/>
        </w:rPr>
        <w:t xml:space="preserve">، </w:t>
      </w:r>
      <w:r w:rsidRPr="00C70E76">
        <w:rPr>
          <w:rFonts w:hint="cs"/>
          <w:rtl/>
        </w:rPr>
        <w:t>ويتخذون لها القربان</w:t>
      </w:r>
      <w:r>
        <w:rPr>
          <w:rFonts w:hint="cs"/>
          <w:rtl/>
        </w:rPr>
        <w:t xml:space="preserve">، </w:t>
      </w:r>
      <w:r w:rsidRPr="00C70E76">
        <w:rPr>
          <w:rFonts w:hint="cs"/>
          <w:rtl/>
        </w:rPr>
        <w:t>ويجعلون لها البحيرة والوصيلة والسائبة والحام</w:t>
      </w:r>
      <w:r w:rsidR="00960004">
        <w:rPr>
          <w:rFonts w:hint="cs"/>
          <w:rtl/>
        </w:rPr>
        <w:t>،</w:t>
      </w:r>
    </w:p>
    <w:p w:rsidR="003550AC" w:rsidRDefault="003550AC" w:rsidP="003550AC">
      <w:pPr>
        <w:pStyle w:val="libNormal"/>
      </w:pPr>
      <w:r>
        <w:rPr>
          <w:rFonts w:hint="cs"/>
          <w:rtl/>
        </w:rPr>
        <w:br w:type="page"/>
      </w:r>
    </w:p>
    <w:p w:rsidR="003550AC" w:rsidRDefault="003550AC" w:rsidP="004E04DC">
      <w:pPr>
        <w:pStyle w:val="libNormal0"/>
        <w:rPr>
          <w:rtl/>
        </w:rPr>
      </w:pPr>
      <w:r w:rsidRPr="00C70E76">
        <w:rPr>
          <w:rFonts w:hint="cs"/>
          <w:rtl/>
        </w:rPr>
        <w:lastRenderedPageBreak/>
        <w:t>ويستقسمون بالأزلام</w:t>
      </w:r>
      <w:r>
        <w:rPr>
          <w:rFonts w:hint="cs"/>
          <w:rtl/>
        </w:rPr>
        <w:t xml:space="preserve">، </w:t>
      </w:r>
      <w:r w:rsidRPr="00C70E76">
        <w:rPr>
          <w:rFonts w:hint="cs"/>
          <w:rtl/>
        </w:rPr>
        <w:t>عامهين عن الله عز ذكره</w:t>
      </w:r>
      <w:r>
        <w:rPr>
          <w:rFonts w:hint="cs"/>
          <w:rtl/>
        </w:rPr>
        <w:t xml:space="preserve">، </w:t>
      </w:r>
      <w:r w:rsidRPr="00C70E76">
        <w:rPr>
          <w:rFonts w:hint="cs"/>
          <w:rtl/>
        </w:rPr>
        <w:t>حائرين عن الرشاد</w:t>
      </w:r>
      <w:r>
        <w:rPr>
          <w:rFonts w:hint="cs"/>
          <w:rtl/>
        </w:rPr>
        <w:t xml:space="preserve">، </w:t>
      </w:r>
      <w:r w:rsidRPr="00C70E76">
        <w:rPr>
          <w:rFonts w:hint="cs"/>
          <w:rtl/>
        </w:rPr>
        <w:t>مهطعين الى العباد</w:t>
      </w:r>
      <w:r>
        <w:rPr>
          <w:rFonts w:hint="cs"/>
          <w:rtl/>
        </w:rPr>
        <w:t xml:space="preserve">، </w:t>
      </w:r>
      <w:r w:rsidRPr="00C70E76">
        <w:rPr>
          <w:rFonts w:hint="cs"/>
          <w:rtl/>
        </w:rPr>
        <w:t>وقد استحوذ عليهم الشيطان</w:t>
      </w:r>
      <w:r>
        <w:rPr>
          <w:rFonts w:hint="cs"/>
          <w:rtl/>
        </w:rPr>
        <w:t xml:space="preserve">، </w:t>
      </w:r>
      <w:r w:rsidRPr="00C70E76">
        <w:rPr>
          <w:rFonts w:hint="cs"/>
          <w:rtl/>
        </w:rPr>
        <w:t>وغمرتهم سوداء الجاهلية</w:t>
      </w:r>
      <w:r>
        <w:rPr>
          <w:rFonts w:hint="cs"/>
          <w:rtl/>
        </w:rPr>
        <w:t xml:space="preserve">، </w:t>
      </w:r>
      <w:r w:rsidRPr="00C70E76">
        <w:rPr>
          <w:rFonts w:hint="cs"/>
          <w:rtl/>
        </w:rPr>
        <w:t>ورضعوها جهالة وانفطموها ضلالة</w:t>
      </w:r>
      <w:r>
        <w:rPr>
          <w:rFonts w:hint="cs"/>
          <w:rtl/>
        </w:rPr>
        <w:t xml:space="preserve">، </w:t>
      </w:r>
      <w:r w:rsidRPr="00C70E76">
        <w:rPr>
          <w:rFonts w:hint="cs"/>
          <w:rtl/>
        </w:rPr>
        <w:t>فأخرجنا الله اليهم رحمة وأطلعنا عليهم رأفة</w:t>
      </w:r>
      <w:r>
        <w:rPr>
          <w:rFonts w:hint="cs"/>
          <w:rtl/>
        </w:rPr>
        <w:t xml:space="preserve">، </w:t>
      </w:r>
      <w:r w:rsidRPr="00C70E76">
        <w:rPr>
          <w:rFonts w:hint="cs"/>
          <w:rtl/>
        </w:rPr>
        <w:t>وأسفر بنا عن الحجب نوراً لمن اقتبسه</w:t>
      </w:r>
      <w:r>
        <w:rPr>
          <w:rFonts w:hint="cs"/>
          <w:rtl/>
        </w:rPr>
        <w:t xml:space="preserve">، </w:t>
      </w:r>
      <w:r w:rsidRPr="00C70E76">
        <w:rPr>
          <w:rFonts w:hint="cs"/>
          <w:rtl/>
        </w:rPr>
        <w:t>وفضلاً لمن اتبعه</w:t>
      </w:r>
      <w:r>
        <w:rPr>
          <w:rFonts w:hint="cs"/>
          <w:rtl/>
        </w:rPr>
        <w:t xml:space="preserve">، </w:t>
      </w:r>
      <w:r w:rsidRPr="00C70E76">
        <w:rPr>
          <w:rFonts w:hint="cs"/>
          <w:rtl/>
        </w:rPr>
        <w:t>وتأييداً لمن صدقه</w:t>
      </w:r>
      <w:r>
        <w:rPr>
          <w:rFonts w:hint="cs"/>
          <w:rtl/>
        </w:rPr>
        <w:t xml:space="preserve">، </w:t>
      </w:r>
      <w:r w:rsidRPr="00C70E76">
        <w:rPr>
          <w:rFonts w:hint="cs"/>
          <w:rtl/>
        </w:rPr>
        <w:t>فتبوؤوا العز بعد الذلة</w:t>
      </w:r>
      <w:r>
        <w:rPr>
          <w:rFonts w:hint="cs"/>
          <w:rtl/>
        </w:rPr>
        <w:t xml:space="preserve">، </w:t>
      </w:r>
      <w:r w:rsidRPr="00C70E76">
        <w:rPr>
          <w:rFonts w:hint="cs"/>
          <w:rtl/>
        </w:rPr>
        <w:t>والكثرة بعد القلة</w:t>
      </w:r>
      <w:r>
        <w:rPr>
          <w:rFonts w:hint="cs"/>
          <w:rtl/>
        </w:rPr>
        <w:t xml:space="preserve">، </w:t>
      </w:r>
      <w:r w:rsidRPr="00C70E76">
        <w:rPr>
          <w:rFonts w:hint="cs"/>
          <w:rtl/>
        </w:rPr>
        <w:t>وهابتهم القلوب والأبصار</w:t>
      </w:r>
      <w:r>
        <w:rPr>
          <w:rFonts w:hint="cs"/>
          <w:rtl/>
        </w:rPr>
        <w:t xml:space="preserve">، </w:t>
      </w:r>
      <w:r w:rsidRPr="00C70E76">
        <w:rPr>
          <w:rFonts w:hint="cs"/>
          <w:rtl/>
        </w:rPr>
        <w:t>وأذعنت لهم الجبابرة وطوائفها وصاروا أهل نعمة مذكورة</w:t>
      </w:r>
      <w:r>
        <w:rPr>
          <w:rFonts w:hint="cs"/>
          <w:rtl/>
        </w:rPr>
        <w:t xml:space="preserve">، </w:t>
      </w:r>
      <w:r w:rsidRPr="00C70E76">
        <w:rPr>
          <w:rFonts w:hint="cs"/>
          <w:rtl/>
        </w:rPr>
        <w:t>وكرامة ميسورة</w:t>
      </w:r>
      <w:r>
        <w:rPr>
          <w:rFonts w:hint="cs"/>
          <w:rtl/>
        </w:rPr>
        <w:t xml:space="preserve">، </w:t>
      </w:r>
      <w:r w:rsidRPr="00C70E76">
        <w:rPr>
          <w:rFonts w:hint="cs"/>
          <w:rtl/>
        </w:rPr>
        <w:t>وأمن بعد خوف</w:t>
      </w:r>
      <w:r>
        <w:rPr>
          <w:rFonts w:hint="cs"/>
          <w:rtl/>
        </w:rPr>
        <w:t xml:space="preserve">، </w:t>
      </w:r>
      <w:r w:rsidRPr="00C70E76">
        <w:rPr>
          <w:rFonts w:hint="cs"/>
          <w:rtl/>
        </w:rPr>
        <w:t>وجمع بعد كوف</w:t>
      </w:r>
      <w:r>
        <w:rPr>
          <w:rFonts w:hint="cs"/>
          <w:rtl/>
        </w:rPr>
        <w:t xml:space="preserve">، </w:t>
      </w:r>
      <w:r w:rsidRPr="00C70E76">
        <w:rPr>
          <w:rFonts w:hint="cs"/>
          <w:rtl/>
        </w:rPr>
        <w:t>وأضاءت بنا مفاخر معد بن عدنان</w:t>
      </w:r>
      <w:r>
        <w:rPr>
          <w:rFonts w:hint="cs"/>
          <w:rtl/>
        </w:rPr>
        <w:t xml:space="preserve">، </w:t>
      </w:r>
      <w:r w:rsidRPr="00C70E76">
        <w:rPr>
          <w:rFonts w:hint="cs"/>
          <w:rtl/>
        </w:rPr>
        <w:t>وأولجناهم باب الهدى</w:t>
      </w:r>
      <w:r>
        <w:rPr>
          <w:rFonts w:hint="cs"/>
          <w:rtl/>
        </w:rPr>
        <w:t xml:space="preserve">، </w:t>
      </w:r>
      <w:r w:rsidRPr="00C70E76">
        <w:rPr>
          <w:rFonts w:hint="cs"/>
          <w:rtl/>
        </w:rPr>
        <w:t>وأدخلناهم دار السلام وأشملناهم ثوب الايمان</w:t>
      </w:r>
      <w:r>
        <w:rPr>
          <w:rFonts w:hint="cs"/>
          <w:rtl/>
        </w:rPr>
        <w:t xml:space="preserve">، </w:t>
      </w:r>
      <w:r w:rsidRPr="00C70E76">
        <w:rPr>
          <w:rFonts w:hint="cs"/>
          <w:rtl/>
        </w:rPr>
        <w:t>وفلجوا بنا في العالمين</w:t>
      </w:r>
      <w:r>
        <w:rPr>
          <w:rFonts w:hint="cs"/>
          <w:rtl/>
        </w:rPr>
        <w:t xml:space="preserve">، </w:t>
      </w:r>
      <w:r w:rsidRPr="00C70E76">
        <w:rPr>
          <w:rFonts w:hint="cs"/>
          <w:rtl/>
        </w:rPr>
        <w:t>وأبدت لهم أيام الرسول آثار الصالحين</w:t>
      </w:r>
      <w:r>
        <w:rPr>
          <w:rFonts w:hint="cs"/>
          <w:rtl/>
        </w:rPr>
        <w:t xml:space="preserve">، </w:t>
      </w:r>
      <w:r w:rsidRPr="00C70E76">
        <w:rPr>
          <w:rFonts w:hint="cs"/>
          <w:rtl/>
        </w:rPr>
        <w:t>من حام مجاهد</w:t>
      </w:r>
      <w:r>
        <w:rPr>
          <w:rFonts w:hint="cs"/>
          <w:rtl/>
        </w:rPr>
        <w:t xml:space="preserve">، </w:t>
      </w:r>
      <w:r w:rsidRPr="00C70E76">
        <w:rPr>
          <w:rFonts w:hint="cs"/>
          <w:rtl/>
        </w:rPr>
        <w:t>ومصل قانت</w:t>
      </w:r>
      <w:r>
        <w:rPr>
          <w:rFonts w:hint="cs"/>
          <w:rtl/>
        </w:rPr>
        <w:t xml:space="preserve">، </w:t>
      </w:r>
      <w:r w:rsidRPr="00C70E76">
        <w:rPr>
          <w:rFonts w:hint="cs"/>
          <w:rtl/>
        </w:rPr>
        <w:t>ومعتكف زاهد</w:t>
      </w:r>
      <w:r>
        <w:rPr>
          <w:rFonts w:hint="cs"/>
          <w:rtl/>
        </w:rPr>
        <w:t xml:space="preserve">، </w:t>
      </w:r>
      <w:r w:rsidRPr="00C70E76">
        <w:rPr>
          <w:rFonts w:hint="cs"/>
          <w:rtl/>
        </w:rPr>
        <w:t>يظهرون الأمانة</w:t>
      </w:r>
      <w:r>
        <w:rPr>
          <w:rFonts w:hint="cs"/>
          <w:rtl/>
        </w:rPr>
        <w:t xml:space="preserve">، </w:t>
      </w:r>
      <w:r w:rsidRPr="00C70E76">
        <w:rPr>
          <w:rFonts w:hint="cs"/>
          <w:rtl/>
        </w:rPr>
        <w:t>ويأتون المثابة.</w:t>
      </w:r>
    </w:p>
    <w:p w:rsidR="003550AC" w:rsidRDefault="003550AC" w:rsidP="00A26ACF">
      <w:pPr>
        <w:pStyle w:val="libNormal"/>
        <w:rPr>
          <w:rtl/>
        </w:rPr>
      </w:pPr>
      <w:r w:rsidRPr="00C70E76">
        <w:rPr>
          <w:rFonts w:hint="cs"/>
          <w:rtl/>
        </w:rPr>
        <w:t>حتى إذا دعا الله عز وجل نبيه ورفعه اليه</w:t>
      </w:r>
      <w:r>
        <w:rPr>
          <w:rFonts w:hint="cs"/>
          <w:rtl/>
        </w:rPr>
        <w:t xml:space="preserve">، </w:t>
      </w:r>
      <w:r w:rsidRPr="00C70E76">
        <w:rPr>
          <w:rFonts w:hint="cs"/>
          <w:rtl/>
        </w:rPr>
        <w:t>لم يك ذلك بعده إلا كلمحة من خفقة</w:t>
      </w:r>
      <w:r>
        <w:rPr>
          <w:rFonts w:hint="cs"/>
          <w:rtl/>
        </w:rPr>
        <w:t xml:space="preserve">، </w:t>
      </w:r>
      <w:r w:rsidRPr="00C70E76">
        <w:rPr>
          <w:rFonts w:hint="cs"/>
          <w:rtl/>
        </w:rPr>
        <w:t>أو وميض من برقة</w:t>
      </w:r>
      <w:r>
        <w:rPr>
          <w:rFonts w:hint="cs"/>
          <w:rtl/>
        </w:rPr>
        <w:t xml:space="preserve">، </w:t>
      </w:r>
      <w:r w:rsidRPr="00C70E76">
        <w:rPr>
          <w:rFonts w:hint="cs"/>
          <w:rtl/>
        </w:rPr>
        <w:t>الى أن رجعوا على الأعقاب</w:t>
      </w:r>
      <w:r>
        <w:rPr>
          <w:rFonts w:hint="cs"/>
          <w:rtl/>
        </w:rPr>
        <w:t xml:space="preserve">، </w:t>
      </w:r>
      <w:r w:rsidRPr="00C70E76">
        <w:rPr>
          <w:rFonts w:hint="cs"/>
          <w:rtl/>
        </w:rPr>
        <w:t>وانتكصوا على الأدبار</w:t>
      </w:r>
      <w:r>
        <w:rPr>
          <w:rFonts w:hint="cs"/>
          <w:rtl/>
        </w:rPr>
        <w:t xml:space="preserve">، </w:t>
      </w:r>
      <w:r w:rsidRPr="00C70E76">
        <w:rPr>
          <w:rFonts w:hint="cs"/>
          <w:rtl/>
        </w:rPr>
        <w:t>وطلبوا بالأوتار</w:t>
      </w:r>
      <w:r>
        <w:rPr>
          <w:rFonts w:hint="cs"/>
          <w:rtl/>
        </w:rPr>
        <w:t xml:space="preserve">، </w:t>
      </w:r>
      <w:r w:rsidRPr="00C70E76">
        <w:rPr>
          <w:rFonts w:hint="cs"/>
          <w:rtl/>
        </w:rPr>
        <w:t>وأظهروا الكتائب</w:t>
      </w:r>
      <w:r>
        <w:rPr>
          <w:rFonts w:hint="cs"/>
          <w:rtl/>
        </w:rPr>
        <w:t xml:space="preserve">، </w:t>
      </w:r>
      <w:r w:rsidRPr="00C70E76">
        <w:rPr>
          <w:rFonts w:hint="cs"/>
          <w:rtl/>
        </w:rPr>
        <w:t>وردموا الباب</w:t>
      </w:r>
      <w:r>
        <w:rPr>
          <w:rFonts w:hint="cs"/>
          <w:rtl/>
        </w:rPr>
        <w:t xml:space="preserve">، </w:t>
      </w:r>
      <w:r w:rsidRPr="00C70E76">
        <w:rPr>
          <w:rFonts w:hint="cs"/>
          <w:rtl/>
        </w:rPr>
        <w:t>وفلوا الديار</w:t>
      </w:r>
      <w:r>
        <w:rPr>
          <w:rFonts w:hint="cs"/>
          <w:rtl/>
        </w:rPr>
        <w:t xml:space="preserve">، </w:t>
      </w:r>
      <w:r w:rsidRPr="00C70E76">
        <w:rPr>
          <w:rFonts w:hint="cs"/>
          <w:rtl/>
        </w:rPr>
        <w:t>وغيروا آثار رسول الله</w:t>
      </w:r>
      <w:r>
        <w:rPr>
          <w:rFonts w:hint="cs"/>
          <w:rtl/>
        </w:rPr>
        <w:t xml:space="preserve">، </w:t>
      </w:r>
      <w:r w:rsidRPr="00C70E76">
        <w:rPr>
          <w:rFonts w:hint="cs"/>
          <w:rtl/>
        </w:rPr>
        <w:t>ورغبوا عن أحكامه</w:t>
      </w:r>
      <w:r>
        <w:rPr>
          <w:rFonts w:hint="cs"/>
          <w:rtl/>
        </w:rPr>
        <w:t xml:space="preserve">، </w:t>
      </w:r>
      <w:r w:rsidRPr="00C70E76">
        <w:rPr>
          <w:rFonts w:hint="cs"/>
          <w:rtl/>
        </w:rPr>
        <w:t>وبعدوا من أنواره</w:t>
      </w:r>
      <w:r>
        <w:rPr>
          <w:rFonts w:hint="cs"/>
          <w:rtl/>
        </w:rPr>
        <w:t xml:space="preserve">، </w:t>
      </w:r>
      <w:r w:rsidRPr="00C70E76">
        <w:rPr>
          <w:rFonts w:hint="cs"/>
          <w:rtl/>
        </w:rPr>
        <w:t>واستبدلوا بمستخلفه بديلا</w:t>
      </w:r>
      <w:r>
        <w:rPr>
          <w:rFonts w:hint="cs"/>
          <w:rtl/>
        </w:rPr>
        <w:t xml:space="preserve">، </w:t>
      </w:r>
      <w:r w:rsidRPr="00C70E76">
        <w:rPr>
          <w:rFonts w:hint="cs"/>
          <w:rtl/>
        </w:rPr>
        <w:t>اتخذوه وكانوا ظالمين</w:t>
      </w:r>
      <w:r>
        <w:rPr>
          <w:rFonts w:hint="cs"/>
          <w:rtl/>
        </w:rPr>
        <w:t xml:space="preserve">، </w:t>
      </w:r>
      <w:r w:rsidRPr="00C70E76">
        <w:rPr>
          <w:rFonts w:hint="cs"/>
          <w:rtl/>
        </w:rPr>
        <w:t>وزعموا أن من اختاروا من آل أبي قحافة أولى بمقام رسول الله ممن اختار رسول الله لمقامه</w:t>
      </w:r>
      <w:r>
        <w:rPr>
          <w:rFonts w:hint="cs"/>
          <w:rtl/>
        </w:rPr>
        <w:t xml:space="preserve">، </w:t>
      </w:r>
      <w:r w:rsidRPr="00C70E76">
        <w:rPr>
          <w:rFonts w:hint="cs"/>
          <w:rtl/>
        </w:rPr>
        <w:t>وأن مهاجر آل أبي قحافة خيرٌ من المهاجري والأنصاري الرباني ناموس هاشم بن عبد مناف.</w:t>
      </w:r>
    </w:p>
    <w:p w:rsidR="003550AC" w:rsidRDefault="003550AC" w:rsidP="00A26ACF">
      <w:pPr>
        <w:pStyle w:val="libNormal"/>
        <w:rPr>
          <w:rtl/>
        </w:rPr>
      </w:pPr>
      <w:r w:rsidRPr="00C70E76">
        <w:rPr>
          <w:rFonts w:hint="cs"/>
          <w:rtl/>
        </w:rPr>
        <w:t xml:space="preserve">ألا وإن أول شهادة زور وقعت في الإسلام شهادتهم أن صاحبهم مستخلف رسول الله </w:t>
      </w:r>
      <w:r w:rsidR="003F5631" w:rsidRPr="003F5631">
        <w:rPr>
          <w:rStyle w:val="libAlaemChar"/>
          <w:rFonts w:hint="cs"/>
          <w:rtl/>
        </w:rPr>
        <w:t>صلى‌الله‌عليه‌وآله</w:t>
      </w:r>
      <w:r>
        <w:rPr>
          <w:rFonts w:hint="cs"/>
          <w:rtl/>
        </w:rPr>
        <w:t xml:space="preserve">، </w:t>
      </w:r>
      <w:r w:rsidRPr="00C70E76">
        <w:rPr>
          <w:rFonts w:hint="cs"/>
          <w:rtl/>
        </w:rPr>
        <w:t>فلما كان من أمر سعد بن عبادة ما كان</w:t>
      </w:r>
      <w:r>
        <w:rPr>
          <w:rFonts w:hint="cs"/>
          <w:rtl/>
        </w:rPr>
        <w:t xml:space="preserve">، </w:t>
      </w:r>
      <w:r w:rsidRPr="00C70E76">
        <w:rPr>
          <w:rFonts w:hint="cs"/>
          <w:rtl/>
        </w:rPr>
        <w:t>رجعوا عن ذلك وقالوا</w:t>
      </w:r>
      <w:r>
        <w:rPr>
          <w:rFonts w:hint="cs"/>
          <w:rtl/>
        </w:rPr>
        <w:t xml:space="preserve">: </w:t>
      </w:r>
      <w:r w:rsidRPr="00C70E76">
        <w:rPr>
          <w:rFonts w:hint="cs"/>
          <w:rtl/>
        </w:rPr>
        <w:t xml:space="preserve">إن رسول الله </w:t>
      </w:r>
      <w:r w:rsidR="003F5631" w:rsidRPr="003F5631">
        <w:rPr>
          <w:rStyle w:val="libAlaemChar"/>
          <w:rFonts w:hint="cs"/>
          <w:rtl/>
        </w:rPr>
        <w:t>صلى‌الله‌عليه‌وآله</w:t>
      </w:r>
      <w:r w:rsidRPr="00C70E76">
        <w:rPr>
          <w:rFonts w:hint="cs"/>
          <w:rtl/>
        </w:rPr>
        <w:t xml:space="preserve"> مضى ولم يستخلف</w:t>
      </w:r>
      <w:r>
        <w:rPr>
          <w:rFonts w:hint="cs"/>
          <w:rtl/>
        </w:rPr>
        <w:t xml:space="preserve">، </w:t>
      </w:r>
      <w:r w:rsidRPr="00C70E76">
        <w:rPr>
          <w:rFonts w:hint="cs"/>
          <w:rtl/>
        </w:rPr>
        <w:t>فكان رسول الله الطيب المبارك أول مشهود عليه بالزور في الإسلام</w:t>
      </w:r>
      <w:r>
        <w:rPr>
          <w:rFonts w:hint="cs"/>
          <w:rtl/>
        </w:rPr>
        <w:t xml:space="preserve">، </w:t>
      </w:r>
      <w:r w:rsidRPr="00C70E76">
        <w:rPr>
          <w:rFonts w:hint="cs"/>
          <w:rtl/>
        </w:rPr>
        <w:t>وعن قليل يجدون غب ما أسسه الأولون.</w:t>
      </w:r>
    </w:p>
    <w:p w:rsidR="003550AC" w:rsidRPr="00C70E76" w:rsidRDefault="003550AC" w:rsidP="00A26ACF">
      <w:pPr>
        <w:pStyle w:val="libNormal"/>
        <w:rPr>
          <w:rtl/>
        </w:rPr>
      </w:pPr>
      <w:r w:rsidRPr="00C70E76">
        <w:rPr>
          <w:rFonts w:hint="cs"/>
          <w:rtl/>
        </w:rPr>
        <w:t>ولئن كانوا في مندوحة من المهل</w:t>
      </w:r>
      <w:r>
        <w:rPr>
          <w:rFonts w:hint="cs"/>
          <w:rtl/>
        </w:rPr>
        <w:t xml:space="preserve">، </w:t>
      </w:r>
      <w:r w:rsidRPr="00C70E76">
        <w:rPr>
          <w:rFonts w:hint="cs"/>
          <w:rtl/>
        </w:rPr>
        <w:t>وشفاء من الأجل وسعة من المنقلب</w:t>
      </w:r>
      <w:r>
        <w:rPr>
          <w:rFonts w:hint="cs"/>
          <w:rtl/>
        </w:rPr>
        <w:t xml:space="preserve">، </w:t>
      </w:r>
      <w:r w:rsidRPr="00C70E76">
        <w:rPr>
          <w:rFonts w:hint="cs"/>
          <w:rtl/>
        </w:rPr>
        <w:t>واستدراج من الغرور</w:t>
      </w:r>
      <w:r>
        <w:rPr>
          <w:rFonts w:hint="cs"/>
          <w:rtl/>
        </w:rPr>
        <w:t xml:space="preserve">، </w:t>
      </w:r>
      <w:r w:rsidRPr="00C70E76">
        <w:rPr>
          <w:rFonts w:hint="cs"/>
          <w:rtl/>
        </w:rPr>
        <w:t>وسكون من الحال</w:t>
      </w:r>
      <w:r>
        <w:rPr>
          <w:rFonts w:hint="cs"/>
          <w:rtl/>
        </w:rPr>
        <w:t xml:space="preserve">، </w:t>
      </w:r>
      <w:r w:rsidRPr="00C70E76">
        <w:rPr>
          <w:rFonts w:hint="cs"/>
          <w:rtl/>
        </w:rPr>
        <w:t>وإدراك من الأمل</w:t>
      </w:r>
      <w:r>
        <w:rPr>
          <w:rFonts w:hint="cs"/>
          <w:rtl/>
        </w:rPr>
        <w:t xml:space="preserve">، </w:t>
      </w:r>
      <w:r w:rsidRPr="00C70E76">
        <w:rPr>
          <w:rFonts w:hint="cs"/>
          <w:rtl/>
        </w:rPr>
        <w:t>فقد أمهل الله عز وجل شداد بن عاد</w:t>
      </w:r>
      <w:r>
        <w:rPr>
          <w:rFonts w:hint="cs"/>
          <w:rtl/>
        </w:rPr>
        <w:t xml:space="preserve">، </w:t>
      </w:r>
      <w:r w:rsidRPr="00C70E76">
        <w:rPr>
          <w:rFonts w:hint="cs"/>
          <w:rtl/>
        </w:rPr>
        <w:t>وثمود بن عبود</w:t>
      </w:r>
      <w:r>
        <w:rPr>
          <w:rFonts w:hint="cs"/>
          <w:rtl/>
        </w:rPr>
        <w:t xml:space="preserve">، </w:t>
      </w:r>
      <w:r w:rsidRPr="00C70E76">
        <w:rPr>
          <w:rFonts w:hint="cs"/>
          <w:rtl/>
        </w:rPr>
        <w:t>وبلعم بن باعور</w:t>
      </w:r>
      <w:r>
        <w:rPr>
          <w:rFonts w:hint="cs"/>
          <w:rtl/>
        </w:rPr>
        <w:t xml:space="preserve">، </w:t>
      </w:r>
      <w:r w:rsidRPr="00C70E76">
        <w:rPr>
          <w:rFonts w:hint="cs"/>
          <w:rtl/>
        </w:rPr>
        <w:t>وأسبغ عليهم نعمه ظاهرة وباطنة</w:t>
      </w:r>
      <w:r w:rsidR="00960004">
        <w:rPr>
          <w:rFonts w:hint="cs"/>
          <w:rtl/>
        </w:rPr>
        <w:t>،</w:t>
      </w:r>
    </w:p>
    <w:p w:rsidR="003550AC" w:rsidRDefault="003550AC" w:rsidP="003550AC">
      <w:pPr>
        <w:pStyle w:val="libNormal"/>
      </w:pPr>
      <w:r>
        <w:rPr>
          <w:rFonts w:hint="cs"/>
          <w:rtl/>
        </w:rPr>
        <w:br w:type="page"/>
      </w:r>
    </w:p>
    <w:p w:rsidR="003550AC" w:rsidRDefault="003550AC" w:rsidP="004E04DC">
      <w:pPr>
        <w:pStyle w:val="libNormal0"/>
        <w:rPr>
          <w:rtl/>
        </w:rPr>
      </w:pPr>
      <w:r w:rsidRPr="00C70E76">
        <w:rPr>
          <w:rFonts w:hint="cs"/>
          <w:rtl/>
        </w:rPr>
        <w:lastRenderedPageBreak/>
        <w:t>وأمدهم بالأموال والأعمار</w:t>
      </w:r>
      <w:r>
        <w:rPr>
          <w:rFonts w:hint="cs"/>
          <w:rtl/>
        </w:rPr>
        <w:t xml:space="preserve">، </w:t>
      </w:r>
      <w:r w:rsidRPr="00C70E76">
        <w:rPr>
          <w:rFonts w:hint="cs"/>
          <w:rtl/>
        </w:rPr>
        <w:t>وأتتهم الأرض ببركاتها ليذكروا آلاء الله</w:t>
      </w:r>
      <w:r>
        <w:rPr>
          <w:rFonts w:hint="cs"/>
          <w:rtl/>
        </w:rPr>
        <w:t xml:space="preserve">، </w:t>
      </w:r>
      <w:r w:rsidRPr="00C70E76">
        <w:rPr>
          <w:rFonts w:hint="cs"/>
          <w:rtl/>
        </w:rPr>
        <w:t>وليعرفوا الاهابة له</w:t>
      </w:r>
      <w:r>
        <w:rPr>
          <w:rFonts w:hint="cs"/>
          <w:rtl/>
        </w:rPr>
        <w:t xml:space="preserve">، </w:t>
      </w:r>
      <w:r w:rsidRPr="00C70E76">
        <w:rPr>
          <w:rFonts w:hint="cs"/>
          <w:rtl/>
        </w:rPr>
        <w:t>والانابة اليه</w:t>
      </w:r>
      <w:r>
        <w:rPr>
          <w:rFonts w:hint="cs"/>
          <w:rtl/>
        </w:rPr>
        <w:t xml:space="preserve">، </w:t>
      </w:r>
      <w:r w:rsidRPr="00C70E76">
        <w:rPr>
          <w:rFonts w:hint="cs"/>
          <w:rtl/>
        </w:rPr>
        <w:t>ولينتهوا عن الاستكبار</w:t>
      </w:r>
      <w:r>
        <w:rPr>
          <w:rFonts w:hint="cs"/>
          <w:rtl/>
        </w:rPr>
        <w:t xml:space="preserve">، </w:t>
      </w:r>
      <w:r w:rsidRPr="00C70E76">
        <w:rPr>
          <w:rFonts w:hint="cs"/>
          <w:rtl/>
        </w:rPr>
        <w:t>فلما بلغوا المدة</w:t>
      </w:r>
      <w:r>
        <w:rPr>
          <w:rFonts w:hint="cs"/>
          <w:rtl/>
        </w:rPr>
        <w:t xml:space="preserve">، </w:t>
      </w:r>
      <w:r w:rsidRPr="00C70E76">
        <w:rPr>
          <w:rFonts w:hint="cs"/>
          <w:rtl/>
        </w:rPr>
        <w:t>واستتموا الأكلة أخذهم الله عز وجل واصطلمهم</w:t>
      </w:r>
      <w:r>
        <w:rPr>
          <w:rFonts w:hint="cs"/>
          <w:rtl/>
        </w:rPr>
        <w:t xml:space="preserve">، </w:t>
      </w:r>
      <w:r w:rsidRPr="00C70E76">
        <w:rPr>
          <w:rFonts w:hint="cs"/>
          <w:rtl/>
        </w:rPr>
        <w:t>فمنهم من حصب</w:t>
      </w:r>
      <w:r>
        <w:rPr>
          <w:rFonts w:hint="cs"/>
          <w:rtl/>
        </w:rPr>
        <w:t xml:space="preserve">، </w:t>
      </w:r>
      <w:r w:rsidRPr="00C70E76">
        <w:rPr>
          <w:rFonts w:hint="cs"/>
          <w:rtl/>
        </w:rPr>
        <w:t>ومنهم من أخذته الصيحة</w:t>
      </w:r>
      <w:r>
        <w:rPr>
          <w:rFonts w:hint="cs"/>
          <w:rtl/>
        </w:rPr>
        <w:t xml:space="preserve">، </w:t>
      </w:r>
      <w:r w:rsidRPr="00C70E76">
        <w:rPr>
          <w:rFonts w:hint="cs"/>
          <w:rtl/>
        </w:rPr>
        <w:t>ومنهم من أحرقته الظلة</w:t>
      </w:r>
      <w:r>
        <w:rPr>
          <w:rFonts w:hint="cs"/>
          <w:rtl/>
        </w:rPr>
        <w:t xml:space="preserve">، </w:t>
      </w:r>
      <w:r w:rsidRPr="00C70E76">
        <w:rPr>
          <w:rFonts w:hint="cs"/>
          <w:rtl/>
        </w:rPr>
        <w:t>ومنهم من أودته الرجفة</w:t>
      </w:r>
      <w:r>
        <w:rPr>
          <w:rFonts w:hint="cs"/>
          <w:rtl/>
        </w:rPr>
        <w:t xml:space="preserve">، </w:t>
      </w:r>
      <w:r w:rsidRPr="00C70E76">
        <w:rPr>
          <w:rFonts w:hint="cs"/>
          <w:rtl/>
        </w:rPr>
        <w:t>ومنهم من أردته الخسفة</w:t>
      </w:r>
      <w:r>
        <w:rPr>
          <w:rFonts w:hint="cs"/>
          <w:rtl/>
        </w:rPr>
        <w:t xml:space="preserve">: </w:t>
      </w:r>
      <w:r w:rsidRPr="00C70E76">
        <w:rPr>
          <w:rFonts w:hint="cs"/>
          <w:rtl/>
        </w:rPr>
        <w:t>وما كان الله ليظلمهم ولكن كانوا أنفسهم يظلمون.</w:t>
      </w:r>
    </w:p>
    <w:p w:rsidR="003550AC" w:rsidRDefault="003550AC" w:rsidP="00A26ACF">
      <w:pPr>
        <w:pStyle w:val="libNormal"/>
        <w:rPr>
          <w:rtl/>
        </w:rPr>
      </w:pPr>
      <w:r w:rsidRPr="00C70E76">
        <w:rPr>
          <w:rFonts w:hint="cs"/>
          <w:rtl/>
        </w:rPr>
        <w:t>ألا وإن لكل أجل كتاباً</w:t>
      </w:r>
      <w:r>
        <w:rPr>
          <w:rFonts w:hint="cs"/>
          <w:rtl/>
        </w:rPr>
        <w:t xml:space="preserve">، </w:t>
      </w:r>
      <w:r w:rsidRPr="00C70E76">
        <w:rPr>
          <w:rFonts w:hint="cs"/>
          <w:rtl/>
        </w:rPr>
        <w:t>فاذا بلغ الكتاب أجله لو كشف لك عما هوى اليه الظالمون</w:t>
      </w:r>
      <w:r>
        <w:rPr>
          <w:rFonts w:hint="cs"/>
          <w:rtl/>
        </w:rPr>
        <w:t xml:space="preserve">، </w:t>
      </w:r>
      <w:r w:rsidRPr="00C70E76">
        <w:rPr>
          <w:rFonts w:hint="cs"/>
          <w:rtl/>
        </w:rPr>
        <w:t>وآل اليه الأخسرون</w:t>
      </w:r>
      <w:r>
        <w:rPr>
          <w:rFonts w:hint="cs"/>
          <w:rtl/>
        </w:rPr>
        <w:t xml:space="preserve">، </w:t>
      </w:r>
      <w:r w:rsidRPr="00C70E76">
        <w:rPr>
          <w:rFonts w:hint="cs"/>
          <w:rtl/>
        </w:rPr>
        <w:t>لهربت الى الله عز وجل مما هم عليه مقيمون</w:t>
      </w:r>
      <w:r>
        <w:rPr>
          <w:rFonts w:hint="cs"/>
          <w:rtl/>
        </w:rPr>
        <w:t xml:space="preserve">، </w:t>
      </w:r>
      <w:r w:rsidRPr="00C70E76">
        <w:rPr>
          <w:rFonts w:hint="cs"/>
          <w:rtl/>
        </w:rPr>
        <w:t>واليه صائرون.</w:t>
      </w:r>
    </w:p>
    <w:p w:rsidR="003550AC" w:rsidRDefault="003550AC" w:rsidP="00A26ACF">
      <w:pPr>
        <w:pStyle w:val="libNormal"/>
        <w:rPr>
          <w:rtl/>
        </w:rPr>
      </w:pPr>
      <w:r w:rsidRPr="00C70E76">
        <w:rPr>
          <w:rFonts w:hint="cs"/>
          <w:rtl/>
        </w:rPr>
        <w:t>ألا وإني فيكم أيها الناس كهارون في آل فرعون</w:t>
      </w:r>
      <w:r>
        <w:rPr>
          <w:rFonts w:hint="cs"/>
          <w:rtl/>
        </w:rPr>
        <w:t xml:space="preserve">، </w:t>
      </w:r>
      <w:r w:rsidRPr="00C70E76">
        <w:rPr>
          <w:rFonts w:hint="cs"/>
          <w:rtl/>
        </w:rPr>
        <w:t>وكباب حطة في بني إسرائيل</w:t>
      </w:r>
      <w:r>
        <w:rPr>
          <w:rFonts w:hint="cs"/>
          <w:rtl/>
        </w:rPr>
        <w:t xml:space="preserve">، </w:t>
      </w:r>
      <w:r w:rsidRPr="00C70E76">
        <w:rPr>
          <w:rFonts w:hint="cs"/>
          <w:rtl/>
        </w:rPr>
        <w:t>وكسفينة نوح في قوم نوح. إني النبأ العظيم</w:t>
      </w:r>
      <w:r>
        <w:rPr>
          <w:rFonts w:hint="cs"/>
          <w:rtl/>
        </w:rPr>
        <w:t xml:space="preserve">، </w:t>
      </w:r>
      <w:r w:rsidRPr="00C70E76">
        <w:rPr>
          <w:rFonts w:hint="cs"/>
          <w:rtl/>
        </w:rPr>
        <w:t>والصديق الأكبر</w:t>
      </w:r>
      <w:r>
        <w:rPr>
          <w:rFonts w:hint="cs"/>
          <w:rtl/>
        </w:rPr>
        <w:t xml:space="preserve">، </w:t>
      </w:r>
      <w:r w:rsidRPr="00C70E76">
        <w:rPr>
          <w:rFonts w:hint="cs"/>
          <w:rtl/>
        </w:rPr>
        <w:t>وعن قليل ستعلمون ما توعدون وهل هي إلا كلعقة الآكل ومذقة الشارب</w:t>
      </w:r>
      <w:r>
        <w:rPr>
          <w:rFonts w:hint="cs"/>
          <w:rtl/>
        </w:rPr>
        <w:t xml:space="preserve">، </w:t>
      </w:r>
      <w:r w:rsidRPr="00C70E76">
        <w:rPr>
          <w:rFonts w:hint="cs"/>
          <w:rtl/>
        </w:rPr>
        <w:t>وخفقة الوسنان</w:t>
      </w:r>
      <w:r>
        <w:rPr>
          <w:rFonts w:hint="cs"/>
          <w:rtl/>
        </w:rPr>
        <w:t xml:space="preserve">، </w:t>
      </w:r>
      <w:r w:rsidRPr="00C70E76">
        <w:rPr>
          <w:rFonts w:hint="cs"/>
          <w:rtl/>
        </w:rPr>
        <w:t>ثم تلزمهم المعرات خزياً في الدنيا</w:t>
      </w:r>
      <w:r>
        <w:rPr>
          <w:rFonts w:hint="cs"/>
          <w:rtl/>
        </w:rPr>
        <w:t xml:space="preserve">، </w:t>
      </w:r>
      <w:r w:rsidRPr="00C70E76">
        <w:rPr>
          <w:rFonts w:hint="cs"/>
          <w:rtl/>
        </w:rPr>
        <w:t>ويوم القيامة يردون الى أشد العذاب</w:t>
      </w:r>
      <w:r>
        <w:rPr>
          <w:rFonts w:hint="cs"/>
          <w:rtl/>
        </w:rPr>
        <w:t xml:space="preserve">، </w:t>
      </w:r>
      <w:r w:rsidRPr="00C70E76">
        <w:rPr>
          <w:rFonts w:hint="cs"/>
          <w:rtl/>
        </w:rPr>
        <w:t>وما الله بغافل عما يعملون.</w:t>
      </w:r>
    </w:p>
    <w:p w:rsidR="00960004" w:rsidRDefault="003550AC" w:rsidP="00A26ACF">
      <w:pPr>
        <w:pStyle w:val="libNormal"/>
        <w:rPr>
          <w:rtl/>
        </w:rPr>
      </w:pPr>
      <w:r w:rsidRPr="00C70E76">
        <w:rPr>
          <w:rFonts w:hint="cs"/>
          <w:rtl/>
        </w:rPr>
        <w:t>فما جزاء من تنكب محجته</w:t>
      </w:r>
      <w:r>
        <w:rPr>
          <w:rFonts w:hint="cs"/>
          <w:rtl/>
        </w:rPr>
        <w:t xml:space="preserve">، </w:t>
      </w:r>
      <w:r w:rsidRPr="00C70E76">
        <w:rPr>
          <w:rFonts w:hint="cs"/>
          <w:rtl/>
        </w:rPr>
        <w:t>وأنكر حجته</w:t>
      </w:r>
      <w:r>
        <w:rPr>
          <w:rFonts w:hint="cs"/>
          <w:rtl/>
        </w:rPr>
        <w:t xml:space="preserve">، </w:t>
      </w:r>
      <w:r w:rsidRPr="00C70E76">
        <w:rPr>
          <w:rFonts w:hint="cs"/>
          <w:rtl/>
        </w:rPr>
        <w:t>وخالف هداته</w:t>
      </w:r>
      <w:r>
        <w:rPr>
          <w:rFonts w:hint="cs"/>
          <w:rtl/>
        </w:rPr>
        <w:t xml:space="preserve">، </w:t>
      </w:r>
      <w:r w:rsidRPr="00C70E76">
        <w:rPr>
          <w:rFonts w:hint="cs"/>
          <w:rtl/>
        </w:rPr>
        <w:t>وحاد عن نوره</w:t>
      </w:r>
      <w:r>
        <w:rPr>
          <w:rFonts w:hint="cs"/>
          <w:rtl/>
        </w:rPr>
        <w:t xml:space="preserve">، </w:t>
      </w:r>
      <w:r w:rsidRPr="00C70E76">
        <w:rPr>
          <w:rFonts w:hint="cs"/>
          <w:rtl/>
        </w:rPr>
        <w:t>واقتحم في ظلمه</w:t>
      </w:r>
      <w:r>
        <w:rPr>
          <w:rFonts w:hint="cs"/>
          <w:rtl/>
        </w:rPr>
        <w:t xml:space="preserve">، </w:t>
      </w:r>
      <w:r w:rsidRPr="00C70E76">
        <w:rPr>
          <w:rFonts w:hint="cs"/>
          <w:rtl/>
        </w:rPr>
        <w:t>واستبدل بالماء السراب</w:t>
      </w:r>
      <w:r>
        <w:rPr>
          <w:rFonts w:hint="cs"/>
          <w:rtl/>
        </w:rPr>
        <w:t xml:space="preserve">، </w:t>
      </w:r>
      <w:r w:rsidRPr="00C70E76">
        <w:rPr>
          <w:rFonts w:hint="cs"/>
          <w:rtl/>
        </w:rPr>
        <w:t>وبالنعيم العذاب</w:t>
      </w:r>
      <w:r>
        <w:rPr>
          <w:rFonts w:hint="cs"/>
          <w:rtl/>
        </w:rPr>
        <w:t xml:space="preserve">، </w:t>
      </w:r>
      <w:r w:rsidRPr="00C70E76">
        <w:rPr>
          <w:rFonts w:hint="cs"/>
          <w:rtl/>
        </w:rPr>
        <w:t>وبالفوز الشقاء</w:t>
      </w:r>
      <w:r>
        <w:rPr>
          <w:rFonts w:hint="cs"/>
          <w:rtl/>
        </w:rPr>
        <w:t xml:space="preserve">، </w:t>
      </w:r>
      <w:r w:rsidRPr="00C70E76">
        <w:rPr>
          <w:rFonts w:hint="cs"/>
          <w:rtl/>
        </w:rPr>
        <w:t>وبالسراء الضراء</w:t>
      </w:r>
      <w:r>
        <w:rPr>
          <w:rFonts w:hint="cs"/>
          <w:rtl/>
        </w:rPr>
        <w:t xml:space="preserve">، </w:t>
      </w:r>
      <w:r w:rsidRPr="00C70E76">
        <w:rPr>
          <w:rFonts w:hint="cs"/>
          <w:rtl/>
        </w:rPr>
        <w:t>وبالسعة الضنك</w:t>
      </w:r>
      <w:r>
        <w:rPr>
          <w:rFonts w:hint="cs"/>
          <w:rtl/>
        </w:rPr>
        <w:t xml:space="preserve">، </w:t>
      </w:r>
      <w:r w:rsidRPr="00C70E76">
        <w:rPr>
          <w:rFonts w:hint="cs"/>
          <w:rtl/>
        </w:rPr>
        <w:t>إلا جزاء اقترافه وسوء خلافه</w:t>
      </w:r>
      <w:r>
        <w:rPr>
          <w:rFonts w:hint="cs"/>
          <w:rtl/>
        </w:rPr>
        <w:t xml:space="preserve">، </w:t>
      </w:r>
      <w:r w:rsidRPr="00C70E76">
        <w:rPr>
          <w:rFonts w:hint="cs"/>
          <w:rtl/>
        </w:rPr>
        <w:t>فليوقنوا بالوعد على حقيقته</w:t>
      </w:r>
      <w:r>
        <w:rPr>
          <w:rFonts w:hint="cs"/>
          <w:rtl/>
        </w:rPr>
        <w:t xml:space="preserve">، </w:t>
      </w:r>
      <w:r w:rsidRPr="00C70E76">
        <w:rPr>
          <w:rFonts w:hint="cs"/>
          <w:rtl/>
        </w:rPr>
        <w:t>وليستيقنوا بما يوعدون</w:t>
      </w:r>
      <w:r>
        <w:rPr>
          <w:rFonts w:hint="cs"/>
          <w:rtl/>
        </w:rPr>
        <w:t xml:space="preserve">: </w:t>
      </w:r>
      <w:r w:rsidRPr="00C70E76">
        <w:rPr>
          <w:rFonts w:hint="cs"/>
          <w:rtl/>
        </w:rPr>
        <w:t>يوم تأتي الصيحة بالحق ذلك يوم الخروج. إنا نحن نحيي ونميت والينا المصير. يوم تشقق الأرض عنهم سراعاً...الى آخر السورة.</w:t>
      </w:r>
    </w:p>
    <w:p w:rsidR="003550AC" w:rsidRDefault="003550AC" w:rsidP="00181AF2">
      <w:pPr>
        <w:pStyle w:val="Heading2Center"/>
        <w:rPr>
          <w:rtl/>
        </w:rPr>
      </w:pPr>
      <w:bookmarkStart w:id="131" w:name="_Toc377805329"/>
      <w:r w:rsidRPr="00C70E76">
        <w:rPr>
          <w:rFonts w:hint="cs"/>
          <w:rtl/>
        </w:rPr>
        <w:t>العلاقة بين التوسل والاستشفاع وبين درجة الوسيلة في الجنة</w:t>
      </w:r>
      <w:bookmarkEnd w:id="131"/>
    </w:p>
    <w:p w:rsidR="003550AC" w:rsidRDefault="003550AC" w:rsidP="00A26ACF">
      <w:pPr>
        <w:pStyle w:val="libNormal"/>
        <w:rPr>
          <w:rtl/>
        </w:rPr>
      </w:pPr>
      <w:r w:rsidRPr="00C70E76">
        <w:rPr>
          <w:rFonts w:hint="cs"/>
          <w:rtl/>
        </w:rPr>
        <w:t>لا بد أن يكون اسم ( الوسيلة ) لتلك المنطقة والدرجة العالية من الجنة</w:t>
      </w:r>
      <w:r>
        <w:rPr>
          <w:rFonts w:hint="cs"/>
          <w:rtl/>
        </w:rPr>
        <w:t xml:space="preserve">، </w:t>
      </w:r>
      <w:r w:rsidRPr="00C70E76">
        <w:rPr>
          <w:rFonts w:hint="cs"/>
          <w:rtl/>
        </w:rPr>
        <w:t>بسبب أنها مسكن أقرب المخلوقات وسيلةً الى الله تعالى.</w:t>
      </w:r>
    </w:p>
    <w:p w:rsidR="003550AC" w:rsidRDefault="003550AC" w:rsidP="00A26ACF">
      <w:pPr>
        <w:pStyle w:val="libNormal"/>
        <w:rPr>
          <w:rtl/>
        </w:rPr>
      </w:pPr>
      <w:r w:rsidRPr="00C70E76">
        <w:rPr>
          <w:rFonts w:hint="cs"/>
          <w:rtl/>
        </w:rPr>
        <w:t xml:space="preserve">وبذلك تكون الشفاعة التي يعطاها النبي </w:t>
      </w:r>
      <w:r w:rsidR="003F5631" w:rsidRPr="003F5631">
        <w:rPr>
          <w:rStyle w:val="libAlaemChar"/>
          <w:rFonts w:hint="cs"/>
          <w:rtl/>
        </w:rPr>
        <w:t>صلى‌الله‌عليه‌وآله</w:t>
      </w:r>
      <w:r>
        <w:rPr>
          <w:rFonts w:hint="cs"/>
          <w:rtl/>
        </w:rPr>
        <w:t xml:space="preserve">، </w:t>
      </w:r>
      <w:r w:rsidRPr="00C70E76">
        <w:rPr>
          <w:rFonts w:hint="cs"/>
          <w:rtl/>
        </w:rPr>
        <w:t>نوعاً من الوسيلة</w:t>
      </w:r>
      <w:r>
        <w:rPr>
          <w:rFonts w:hint="cs"/>
          <w:rtl/>
        </w:rPr>
        <w:t xml:space="preserve">، </w:t>
      </w:r>
      <w:r w:rsidRPr="00C70E76">
        <w:rPr>
          <w:rFonts w:hint="cs"/>
          <w:rtl/>
        </w:rPr>
        <w:t xml:space="preserve">التي استحقها لأنه أقرب الناس الى الله </w:t>
      </w:r>
      <w:r w:rsidR="003F5631" w:rsidRPr="003F5631">
        <w:rPr>
          <w:rStyle w:val="libAlaemChar"/>
          <w:rFonts w:hint="cs"/>
          <w:rtl/>
        </w:rPr>
        <w:t>صلى‌الله‌عليه‌وآله</w:t>
      </w:r>
      <w:r>
        <w:rPr>
          <w:rFonts w:hint="cs"/>
          <w:rtl/>
        </w:rPr>
        <w:t xml:space="preserve">، </w:t>
      </w:r>
      <w:r w:rsidRPr="00C70E76">
        <w:rPr>
          <w:rFonts w:hint="cs"/>
          <w:rtl/>
        </w:rPr>
        <w:t>واستحق معها مسكن الفردوس والوسيلة</w:t>
      </w:r>
      <w:r>
        <w:rPr>
          <w:rFonts w:hint="cs"/>
          <w:rtl/>
        </w:rPr>
        <w:t xml:space="preserve">، </w:t>
      </w:r>
      <w:r w:rsidRPr="00C70E76">
        <w:rPr>
          <w:rFonts w:hint="cs"/>
          <w:rtl/>
        </w:rPr>
        <w:t>أعلى مراتب الجنة.</w:t>
      </w:r>
    </w:p>
    <w:p w:rsidR="003550AC" w:rsidRDefault="003550AC" w:rsidP="003550AC">
      <w:pPr>
        <w:pStyle w:val="libNormal"/>
      </w:pPr>
      <w:r>
        <w:rPr>
          <w:rFonts w:hint="cs"/>
          <w:rtl/>
        </w:rPr>
        <w:br w:type="page"/>
      </w:r>
    </w:p>
    <w:p w:rsidR="003550AC" w:rsidRDefault="003550AC" w:rsidP="003550AC">
      <w:pPr>
        <w:pStyle w:val="libNormal"/>
      </w:pPr>
      <w:r>
        <w:rPr>
          <w:rFonts w:hint="cs"/>
          <w:rtl/>
        </w:rPr>
        <w:lastRenderedPageBreak/>
        <w:br w:type="page"/>
      </w:r>
    </w:p>
    <w:p w:rsidR="003550AC" w:rsidRDefault="003550AC" w:rsidP="004E04DC">
      <w:pPr>
        <w:pStyle w:val="Heading1"/>
        <w:rPr>
          <w:rtl/>
        </w:rPr>
      </w:pPr>
      <w:bookmarkStart w:id="132" w:name="_Toc377805330"/>
      <w:r w:rsidRPr="00C70E76">
        <w:rPr>
          <w:rFonts w:hint="cs"/>
          <w:rtl/>
        </w:rPr>
        <w:lastRenderedPageBreak/>
        <w:t>الفصل الثالث</w:t>
      </w:r>
      <w:bookmarkEnd w:id="132"/>
    </w:p>
    <w:p w:rsidR="003550AC" w:rsidRPr="00A26ACF" w:rsidRDefault="003550AC" w:rsidP="00A26ACF">
      <w:pPr>
        <w:pStyle w:val="Heading1Center"/>
        <w:rPr>
          <w:rtl/>
        </w:rPr>
      </w:pPr>
      <w:bookmarkStart w:id="133" w:name="_Toc377805331"/>
      <w:r w:rsidRPr="00C70E76">
        <w:rPr>
          <w:rFonts w:hint="cs"/>
          <w:rtl/>
        </w:rPr>
        <w:t>التوسل الى الله في مصادرنا</w:t>
      </w:r>
      <w:bookmarkEnd w:id="133"/>
    </w:p>
    <w:p w:rsidR="003550AC" w:rsidRPr="003E5B14" w:rsidRDefault="003550AC" w:rsidP="00181AF2">
      <w:pPr>
        <w:pStyle w:val="Heading2Center"/>
        <w:rPr>
          <w:rtl/>
        </w:rPr>
      </w:pPr>
      <w:bookmarkStart w:id="134" w:name="_Toc377805332"/>
      <w:r w:rsidRPr="003E5B14">
        <w:rPr>
          <w:rFonts w:hint="cs"/>
          <w:rtl/>
        </w:rPr>
        <w:t>1</w:t>
      </w:r>
      <w:r w:rsidR="00E52117">
        <w:rPr>
          <w:rFonts w:hint="cs"/>
          <w:rtl/>
        </w:rPr>
        <w:t xml:space="preserve"> - </w:t>
      </w:r>
      <w:r w:rsidRPr="003E5B14">
        <w:rPr>
          <w:rFonts w:hint="cs"/>
          <w:rtl/>
        </w:rPr>
        <w:t>التوسل الى الله بالأعمال الصالحة</w:t>
      </w:r>
      <w:bookmarkEnd w:id="134"/>
    </w:p>
    <w:p w:rsidR="003550AC" w:rsidRDefault="003550AC" w:rsidP="00A26ACF">
      <w:pPr>
        <w:pStyle w:val="libNormal"/>
        <w:rPr>
          <w:rtl/>
        </w:rPr>
      </w:pPr>
      <w:r w:rsidRPr="00C70E76">
        <w:rPr>
          <w:rFonts w:hint="cs"/>
          <w:rtl/>
        </w:rPr>
        <w:t>تقدم في المسألة السابعة</w:t>
      </w:r>
      <w:r>
        <w:rPr>
          <w:rFonts w:hint="cs"/>
          <w:rtl/>
        </w:rPr>
        <w:t xml:space="preserve">: </w:t>
      </w:r>
      <w:r w:rsidRPr="00C70E76">
        <w:rPr>
          <w:rFonts w:hint="cs"/>
          <w:rtl/>
        </w:rPr>
        <w:t xml:space="preserve">التوسل العملي الى الله تعالى بالأعمال الصالحة وقول أمير المؤمنين </w:t>
      </w:r>
      <w:r w:rsidR="003F5631" w:rsidRPr="003F5631">
        <w:rPr>
          <w:rStyle w:val="libAlaemChar"/>
          <w:rFonts w:hint="cs"/>
          <w:rtl/>
        </w:rPr>
        <w:t>عليه‌السلام</w:t>
      </w:r>
      <w:r>
        <w:rPr>
          <w:rFonts w:hint="cs"/>
          <w:rtl/>
        </w:rPr>
        <w:t xml:space="preserve">: </w:t>
      </w:r>
      <w:r w:rsidRPr="00C70E76">
        <w:rPr>
          <w:rFonts w:hint="cs"/>
          <w:rtl/>
        </w:rPr>
        <w:t>أفضل ما توسل به المتوسلون الايمان بالله</w:t>
      </w:r>
      <w:r>
        <w:rPr>
          <w:rFonts w:hint="cs"/>
          <w:rtl/>
        </w:rPr>
        <w:t xml:space="preserve">، </w:t>
      </w:r>
      <w:r w:rsidRPr="00C70E76">
        <w:rPr>
          <w:rFonts w:hint="cs"/>
          <w:rtl/>
        </w:rPr>
        <w:t>ورسوله</w:t>
      </w:r>
      <w:r>
        <w:rPr>
          <w:rFonts w:hint="cs"/>
          <w:rtl/>
        </w:rPr>
        <w:t xml:space="preserve">، </w:t>
      </w:r>
      <w:r w:rsidRPr="00C70E76">
        <w:rPr>
          <w:rFonts w:hint="cs"/>
          <w:rtl/>
        </w:rPr>
        <w:t>والجهاد في سبيل الله</w:t>
      </w:r>
      <w:r>
        <w:rPr>
          <w:rFonts w:hint="cs"/>
          <w:rtl/>
        </w:rPr>
        <w:t xml:space="preserve">، </w:t>
      </w:r>
      <w:r w:rsidRPr="00C70E76">
        <w:rPr>
          <w:rFonts w:hint="cs"/>
          <w:rtl/>
        </w:rPr>
        <w:t>وكلمة الاخلاص فإنها الفطرة</w:t>
      </w:r>
      <w:r>
        <w:rPr>
          <w:rFonts w:hint="cs"/>
          <w:rtl/>
        </w:rPr>
        <w:t xml:space="preserve">، </w:t>
      </w:r>
      <w:r w:rsidRPr="00C70E76">
        <w:rPr>
          <w:rFonts w:hint="cs"/>
          <w:rtl/>
        </w:rPr>
        <w:t>وأقام الصلاة فإنها الملة</w:t>
      </w:r>
      <w:r>
        <w:rPr>
          <w:rFonts w:hint="cs"/>
          <w:rtl/>
        </w:rPr>
        <w:t xml:space="preserve">، </w:t>
      </w:r>
      <w:r w:rsidRPr="00C70E76">
        <w:rPr>
          <w:rFonts w:hint="cs"/>
          <w:rtl/>
        </w:rPr>
        <w:t>وايتاء الزكاة فإنها من فرائض الله</w:t>
      </w:r>
      <w:r>
        <w:rPr>
          <w:rFonts w:hint="cs"/>
          <w:rtl/>
        </w:rPr>
        <w:t xml:space="preserve">، </w:t>
      </w:r>
      <w:r w:rsidRPr="00C70E76">
        <w:rPr>
          <w:rFonts w:hint="cs"/>
          <w:rtl/>
        </w:rPr>
        <w:t>وصيام شهر رمضان فانه جنة من عذاب الله</w:t>
      </w:r>
      <w:r>
        <w:rPr>
          <w:rFonts w:hint="cs"/>
          <w:rtl/>
        </w:rPr>
        <w:t xml:space="preserve">، </w:t>
      </w:r>
      <w:r w:rsidRPr="00C70E76">
        <w:rPr>
          <w:rFonts w:hint="cs"/>
          <w:rtl/>
        </w:rPr>
        <w:t>وحج البيت فإنه ميقات للدين ومدحضة للذنب</w:t>
      </w:r>
      <w:r>
        <w:rPr>
          <w:rFonts w:hint="cs"/>
          <w:rtl/>
        </w:rPr>
        <w:t xml:space="preserve">، </w:t>
      </w:r>
      <w:r w:rsidRPr="00C70E76">
        <w:rPr>
          <w:rFonts w:hint="cs"/>
          <w:rtl/>
        </w:rPr>
        <w:t>وصلة الرحم فانها مثراة للمال</w:t>
      </w:r>
      <w:r>
        <w:rPr>
          <w:rFonts w:hint="cs"/>
          <w:rtl/>
        </w:rPr>
        <w:t xml:space="preserve">، </w:t>
      </w:r>
      <w:r w:rsidRPr="00C70E76">
        <w:rPr>
          <w:rFonts w:hint="cs"/>
          <w:rtl/>
        </w:rPr>
        <w:t>ومنسأة للأجل</w:t>
      </w:r>
      <w:r>
        <w:rPr>
          <w:rFonts w:hint="cs"/>
          <w:rtl/>
        </w:rPr>
        <w:t xml:space="preserve">، </w:t>
      </w:r>
      <w:r w:rsidRPr="00C70E76">
        <w:rPr>
          <w:rFonts w:hint="cs"/>
          <w:rtl/>
        </w:rPr>
        <w:t>والصدقة في السر فانها تذهب الخطيئة وتطفيَ غضب الرب</w:t>
      </w:r>
      <w:r>
        <w:rPr>
          <w:rFonts w:hint="cs"/>
          <w:rtl/>
        </w:rPr>
        <w:t xml:space="preserve">، </w:t>
      </w:r>
      <w:r w:rsidRPr="00C70E76">
        <w:rPr>
          <w:rFonts w:hint="cs"/>
          <w:rtl/>
        </w:rPr>
        <w:t>وصنايع المعروف فإنها تدفع ميتة السوء</w:t>
      </w:r>
      <w:r>
        <w:rPr>
          <w:rFonts w:hint="cs"/>
          <w:rtl/>
        </w:rPr>
        <w:t xml:space="preserve">، </w:t>
      </w:r>
      <w:r w:rsidRPr="00C70E76">
        <w:rPr>
          <w:rFonts w:hint="cs"/>
          <w:rtl/>
        </w:rPr>
        <w:t>وتقي مصارع الهوان. انتهى.</w:t>
      </w:r>
    </w:p>
    <w:p w:rsidR="003550AC" w:rsidRPr="00C70E76" w:rsidRDefault="003550AC" w:rsidP="00A26ACF">
      <w:pPr>
        <w:pStyle w:val="libNormal"/>
        <w:rPr>
          <w:rtl/>
        </w:rPr>
      </w:pPr>
      <w:r w:rsidRPr="00C70E76">
        <w:rPr>
          <w:rFonts w:hint="cs"/>
          <w:rtl/>
        </w:rPr>
        <w:t>وذكرنا هناك أن التوسل بالأعمال الصالحة لا ينافي التوسل اليه بدعائه بأسمائه وصفاته</w:t>
      </w:r>
      <w:r>
        <w:rPr>
          <w:rFonts w:hint="cs"/>
          <w:rtl/>
        </w:rPr>
        <w:t xml:space="preserve">، </w:t>
      </w:r>
      <w:r w:rsidRPr="00C70E76">
        <w:rPr>
          <w:rFonts w:hint="cs"/>
          <w:rtl/>
        </w:rPr>
        <w:t>وبمن أمر بالتوسل بهم من أنبيائه وأوصيائه.. لأن ذلك من الأعمال الصالحة أيضاً.</w:t>
      </w:r>
    </w:p>
    <w:p w:rsidR="003550AC" w:rsidRDefault="003550AC" w:rsidP="003550AC">
      <w:pPr>
        <w:pStyle w:val="libNormal"/>
      </w:pPr>
      <w:r>
        <w:rPr>
          <w:rFonts w:hint="cs"/>
          <w:rtl/>
        </w:rPr>
        <w:br w:type="page"/>
      </w:r>
    </w:p>
    <w:p w:rsidR="003550AC" w:rsidRPr="003E5B14" w:rsidRDefault="003550AC" w:rsidP="00181AF2">
      <w:pPr>
        <w:pStyle w:val="Heading2Center"/>
        <w:rPr>
          <w:rtl/>
        </w:rPr>
      </w:pPr>
      <w:bookmarkStart w:id="135" w:name="_Toc377805333"/>
      <w:r w:rsidRPr="003E5B14">
        <w:rPr>
          <w:rFonts w:hint="cs"/>
          <w:rtl/>
        </w:rPr>
        <w:lastRenderedPageBreak/>
        <w:t>2</w:t>
      </w:r>
      <w:r w:rsidR="00E52117">
        <w:rPr>
          <w:rFonts w:hint="cs"/>
          <w:rtl/>
        </w:rPr>
        <w:t xml:space="preserve"> - </w:t>
      </w:r>
      <w:r w:rsidRPr="003E5B14">
        <w:rPr>
          <w:rFonts w:hint="cs"/>
          <w:rtl/>
        </w:rPr>
        <w:t>التوسل الى الله بذاته وصفاته عز وجل</w:t>
      </w:r>
      <w:bookmarkEnd w:id="135"/>
    </w:p>
    <w:p w:rsidR="003550AC" w:rsidRDefault="003550AC" w:rsidP="00AE6309">
      <w:pPr>
        <w:pStyle w:val="libBold2"/>
        <w:rPr>
          <w:rtl/>
        </w:rPr>
      </w:pPr>
      <w:r w:rsidRPr="00F3635F">
        <w:rPr>
          <w:rFonts w:hint="cs"/>
          <w:rtl/>
        </w:rPr>
        <w:t>في الكافي: 4</w:t>
      </w:r>
      <w:r w:rsidR="003708E0">
        <w:rPr>
          <w:rFonts w:hint="cs"/>
          <w:rtl/>
        </w:rPr>
        <w:t>/</w:t>
      </w:r>
      <w:r w:rsidRPr="00F3635F">
        <w:rPr>
          <w:rFonts w:hint="cs"/>
          <w:rtl/>
        </w:rPr>
        <w:t xml:space="preserve">74: </w:t>
      </w:r>
    </w:p>
    <w:p w:rsidR="003550AC" w:rsidRDefault="003550AC" w:rsidP="00A26ACF">
      <w:pPr>
        <w:pStyle w:val="libNormal"/>
        <w:rPr>
          <w:rtl/>
        </w:rPr>
      </w:pPr>
      <w:r w:rsidRPr="00C70E76">
        <w:rPr>
          <w:rFonts w:hint="cs"/>
          <w:rtl/>
        </w:rPr>
        <w:t>علي</w:t>
      </w:r>
      <w:r>
        <w:rPr>
          <w:rFonts w:hint="cs"/>
          <w:rtl/>
        </w:rPr>
        <w:t xml:space="preserve">، </w:t>
      </w:r>
      <w:r w:rsidRPr="00C70E76">
        <w:rPr>
          <w:rFonts w:hint="cs"/>
          <w:rtl/>
        </w:rPr>
        <w:t>عن أبيه</w:t>
      </w:r>
      <w:r>
        <w:rPr>
          <w:rFonts w:hint="cs"/>
          <w:rtl/>
        </w:rPr>
        <w:t xml:space="preserve">، </w:t>
      </w:r>
      <w:r w:rsidRPr="00C70E76">
        <w:rPr>
          <w:rFonts w:hint="cs"/>
          <w:rtl/>
        </w:rPr>
        <w:t>عن اسماعيل بن مرار</w:t>
      </w:r>
      <w:r>
        <w:rPr>
          <w:rFonts w:hint="cs"/>
          <w:rtl/>
        </w:rPr>
        <w:t xml:space="preserve">، </w:t>
      </w:r>
      <w:r w:rsidRPr="00C70E76">
        <w:rPr>
          <w:rFonts w:hint="cs"/>
          <w:rtl/>
        </w:rPr>
        <w:t>عن يونس</w:t>
      </w:r>
      <w:r>
        <w:rPr>
          <w:rFonts w:hint="cs"/>
          <w:rtl/>
        </w:rPr>
        <w:t xml:space="preserve">، </w:t>
      </w:r>
      <w:r w:rsidRPr="00C70E76">
        <w:rPr>
          <w:rFonts w:hint="cs"/>
          <w:rtl/>
        </w:rPr>
        <w:t>عن ابراهيم</w:t>
      </w:r>
      <w:r>
        <w:rPr>
          <w:rFonts w:hint="cs"/>
          <w:rtl/>
        </w:rPr>
        <w:t xml:space="preserve">، </w:t>
      </w:r>
      <w:r w:rsidRPr="00C70E76">
        <w:rPr>
          <w:rFonts w:hint="cs"/>
          <w:rtl/>
        </w:rPr>
        <w:t>عن محمد بن مسلم والحسين بن محمد</w:t>
      </w:r>
      <w:r>
        <w:rPr>
          <w:rFonts w:hint="cs"/>
          <w:rtl/>
        </w:rPr>
        <w:t xml:space="preserve">، </w:t>
      </w:r>
      <w:r w:rsidRPr="00C70E76">
        <w:rPr>
          <w:rFonts w:hint="cs"/>
          <w:rtl/>
        </w:rPr>
        <w:t>عن أحمد بن اسحاق</w:t>
      </w:r>
      <w:r>
        <w:rPr>
          <w:rFonts w:hint="cs"/>
          <w:rtl/>
        </w:rPr>
        <w:t xml:space="preserve">، </w:t>
      </w:r>
      <w:r w:rsidRPr="00C70E76">
        <w:rPr>
          <w:rFonts w:hint="cs"/>
          <w:rtl/>
        </w:rPr>
        <w:t>عن سعدان</w:t>
      </w:r>
      <w:r>
        <w:rPr>
          <w:rFonts w:hint="cs"/>
          <w:rtl/>
        </w:rPr>
        <w:t xml:space="preserve">، </w:t>
      </w:r>
      <w:r w:rsidRPr="00C70E76">
        <w:rPr>
          <w:rFonts w:hint="cs"/>
          <w:rtl/>
        </w:rPr>
        <w:t>عن أبي بصير قال</w:t>
      </w:r>
      <w:r>
        <w:rPr>
          <w:rFonts w:hint="cs"/>
          <w:rtl/>
        </w:rPr>
        <w:t xml:space="preserve">: </w:t>
      </w:r>
      <w:r w:rsidRPr="00C70E76">
        <w:rPr>
          <w:rFonts w:hint="cs"/>
          <w:rtl/>
        </w:rPr>
        <w:t xml:space="preserve">كان أبو عبد الله </w:t>
      </w:r>
      <w:r w:rsidR="003F5631" w:rsidRPr="003F5631">
        <w:rPr>
          <w:rStyle w:val="libAlaemChar"/>
          <w:rFonts w:hint="cs"/>
          <w:rtl/>
        </w:rPr>
        <w:t>عليه‌السلام</w:t>
      </w:r>
      <w:r w:rsidRPr="00C70E76">
        <w:rPr>
          <w:rFonts w:hint="cs"/>
          <w:rtl/>
        </w:rPr>
        <w:t xml:space="preserve"> يدعو بهذا الدعاء في شهر رمضان</w:t>
      </w:r>
      <w:r>
        <w:rPr>
          <w:rFonts w:hint="cs"/>
          <w:rtl/>
        </w:rPr>
        <w:t xml:space="preserve">: </w:t>
      </w:r>
    </w:p>
    <w:p w:rsidR="003550AC" w:rsidRDefault="003550AC" w:rsidP="00A26ACF">
      <w:pPr>
        <w:pStyle w:val="libNormal"/>
        <w:rPr>
          <w:rtl/>
        </w:rPr>
      </w:pPr>
      <w:r w:rsidRPr="00C70E76">
        <w:rPr>
          <w:rFonts w:hint="cs"/>
          <w:rtl/>
        </w:rPr>
        <w:t>اللهم إني بك أتوسل ومنك أطلب حاجتي. من طلب حاجته الى الناس</w:t>
      </w:r>
      <w:r>
        <w:rPr>
          <w:rFonts w:hint="cs"/>
          <w:rtl/>
        </w:rPr>
        <w:t xml:space="preserve">، </w:t>
      </w:r>
      <w:r w:rsidRPr="00C70E76">
        <w:rPr>
          <w:rFonts w:hint="cs"/>
          <w:rtl/>
        </w:rPr>
        <w:t>فإني لا أطلب حاجتي إلا منك</w:t>
      </w:r>
      <w:r>
        <w:rPr>
          <w:rFonts w:hint="cs"/>
          <w:rtl/>
        </w:rPr>
        <w:t xml:space="preserve">، </w:t>
      </w:r>
      <w:r w:rsidRPr="00C70E76">
        <w:rPr>
          <w:rFonts w:hint="cs"/>
          <w:rtl/>
        </w:rPr>
        <w:t>وحدك لا شريك لك.</w:t>
      </w:r>
    </w:p>
    <w:p w:rsidR="003550AC" w:rsidRDefault="003550AC" w:rsidP="00A26ACF">
      <w:pPr>
        <w:pStyle w:val="libNormal"/>
        <w:rPr>
          <w:rtl/>
        </w:rPr>
      </w:pPr>
      <w:r w:rsidRPr="00C70E76">
        <w:rPr>
          <w:rFonts w:hint="cs"/>
          <w:rtl/>
        </w:rPr>
        <w:t>وأسألك بفضلك ورضوانك أن تصلي على محمد وأهل بيته وأن تجعل لي في عامي هذا الى بيتك الحرام سبيلا</w:t>
      </w:r>
      <w:r>
        <w:rPr>
          <w:rFonts w:hint="cs"/>
          <w:rtl/>
        </w:rPr>
        <w:t xml:space="preserve">، </w:t>
      </w:r>
      <w:r w:rsidRPr="00C70E76">
        <w:rPr>
          <w:rFonts w:hint="cs"/>
          <w:rtl/>
        </w:rPr>
        <w:t>حجة مبرورة متقبلة زاكية خالصة لك</w:t>
      </w:r>
      <w:r>
        <w:rPr>
          <w:rFonts w:hint="cs"/>
          <w:rtl/>
        </w:rPr>
        <w:t xml:space="preserve">، </w:t>
      </w:r>
      <w:r w:rsidRPr="00C70E76">
        <w:rPr>
          <w:rFonts w:hint="cs"/>
          <w:rtl/>
        </w:rPr>
        <w:t>تقر بها عيني وترفع بها درجتي</w:t>
      </w:r>
      <w:r>
        <w:rPr>
          <w:rFonts w:hint="cs"/>
          <w:rtl/>
        </w:rPr>
        <w:t xml:space="preserve">، </w:t>
      </w:r>
      <w:r w:rsidRPr="00C70E76">
        <w:rPr>
          <w:rFonts w:hint="cs"/>
          <w:rtl/>
        </w:rPr>
        <w:t>وترزقني أن أغض بصري</w:t>
      </w:r>
      <w:r>
        <w:rPr>
          <w:rFonts w:hint="cs"/>
          <w:rtl/>
        </w:rPr>
        <w:t xml:space="preserve">، </w:t>
      </w:r>
      <w:r w:rsidRPr="00C70E76">
        <w:rPr>
          <w:rFonts w:hint="cs"/>
          <w:rtl/>
        </w:rPr>
        <w:t>وأن أحفظ فرجي</w:t>
      </w:r>
      <w:r>
        <w:rPr>
          <w:rFonts w:hint="cs"/>
          <w:rtl/>
        </w:rPr>
        <w:t xml:space="preserve">، </w:t>
      </w:r>
      <w:r w:rsidRPr="00C70E76">
        <w:rPr>
          <w:rFonts w:hint="cs"/>
          <w:rtl/>
        </w:rPr>
        <w:t>وأن أكف بها عن جميع محارمك</w:t>
      </w:r>
      <w:r>
        <w:rPr>
          <w:rFonts w:hint="cs"/>
          <w:rtl/>
        </w:rPr>
        <w:t xml:space="preserve">، </w:t>
      </w:r>
      <w:r w:rsidRPr="00C70E76">
        <w:rPr>
          <w:rFonts w:hint="cs"/>
          <w:rtl/>
        </w:rPr>
        <w:t>حتى لا يكون شيء آثر عندي من طاعتك وخشيتك</w:t>
      </w:r>
      <w:r>
        <w:rPr>
          <w:rFonts w:hint="cs"/>
          <w:rtl/>
        </w:rPr>
        <w:t xml:space="preserve">، </w:t>
      </w:r>
      <w:r w:rsidRPr="00C70E76">
        <w:rPr>
          <w:rFonts w:hint="cs"/>
          <w:rtl/>
        </w:rPr>
        <w:t>والعمل بما أحببت والترك لما كرهت ونهيت عنه.</w:t>
      </w:r>
    </w:p>
    <w:p w:rsidR="003550AC" w:rsidRDefault="003550AC" w:rsidP="00A26ACF">
      <w:pPr>
        <w:pStyle w:val="libNormal"/>
        <w:rPr>
          <w:rtl/>
        </w:rPr>
      </w:pPr>
      <w:r w:rsidRPr="00C70E76">
        <w:rPr>
          <w:rFonts w:hint="cs"/>
          <w:rtl/>
        </w:rPr>
        <w:t>واجعل ذلك في يسر ويسار وعافية</w:t>
      </w:r>
      <w:r>
        <w:rPr>
          <w:rFonts w:hint="cs"/>
          <w:rtl/>
        </w:rPr>
        <w:t xml:space="preserve">، </w:t>
      </w:r>
      <w:r w:rsidRPr="00C70E76">
        <w:rPr>
          <w:rFonts w:hint="cs"/>
          <w:rtl/>
        </w:rPr>
        <w:t>وأوزعني شكر ما أنعمت به علي.</w:t>
      </w:r>
    </w:p>
    <w:p w:rsidR="003550AC" w:rsidRDefault="003550AC" w:rsidP="00A26ACF">
      <w:pPr>
        <w:pStyle w:val="libNormal"/>
        <w:rPr>
          <w:rtl/>
        </w:rPr>
      </w:pPr>
      <w:r w:rsidRPr="00C70E76">
        <w:rPr>
          <w:rFonts w:hint="cs"/>
          <w:rtl/>
        </w:rPr>
        <w:t>وأسألك أن تجعل وفاتي قتلاً في سبيلك تحت راية نبيك مع أوليائك.</w:t>
      </w:r>
    </w:p>
    <w:p w:rsidR="003550AC" w:rsidRDefault="003550AC" w:rsidP="00A26ACF">
      <w:pPr>
        <w:pStyle w:val="libNormal"/>
        <w:rPr>
          <w:rtl/>
        </w:rPr>
      </w:pPr>
      <w:r w:rsidRPr="00C70E76">
        <w:rPr>
          <w:rFonts w:hint="cs"/>
          <w:rtl/>
        </w:rPr>
        <w:t>وأسألك أن تقتل بي أعدائك وأعداء رسولك. وأسألك أن تكرمني بهوان من شئت من خلقك</w:t>
      </w:r>
      <w:r>
        <w:rPr>
          <w:rFonts w:hint="cs"/>
          <w:rtl/>
        </w:rPr>
        <w:t xml:space="preserve">، </w:t>
      </w:r>
      <w:r w:rsidRPr="00C70E76">
        <w:rPr>
          <w:rFonts w:hint="cs"/>
          <w:rtl/>
        </w:rPr>
        <w:t>ولا تهني بكرامة أحد من أوليائك.</w:t>
      </w:r>
    </w:p>
    <w:p w:rsidR="003550AC" w:rsidRDefault="003550AC" w:rsidP="00A26ACF">
      <w:pPr>
        <w:pStyle w:val="libNormal"/>
        <w:rPr>
          <w:rtl/>
        </w:rPr>
      </w:pPr>
      <w:r w:rsidRPr="00C70E76">
        <w:rPr>
          <w:rFonts w:hint="cs"/>
          <w:rtl/>
        </w:rPr>
        <w:t>اللهم اجعل لي مع الرسول سبيلا. حسبي الله</w:t>
      </w:r>
      <w:r>
        <w:rPr>
          <w:rFonts w:hint="cs"/>
          <w:rtl/>
        </w:rPr>
        <w:t xml:space="preserve">، </w:t>
      </w:r>
      <w:r w:rsidRPr="00C70E76">
        <w:rPr>
          <w:rFonts w:hint="cs"/>
          <w:rtl/>
        </w:rPr>
        <w:t>ما شاء الله.</w:t>
      </w:r>
    </w:p>
    <w:p w:rsidR="003550AC" w:rsidRDefault="003550AC" w:rsidP="00AE6309">
      <w:pPr>
        <w:pStyle w:val="libBold2"/>
        <w:rPr>
          <w:rtl/>
        </w:rPr>
      </w:pPr>
      <w:r w:rsidRPr="00F3635F">
        <w:rPr>
          <w:rFonts w:hint="cs"/>
          <w:rtl/>
        </w:rPr>
        <w:t>وفي الصحيفة السجادية: 1</w:t>
      </w:r>
      <w:r w:rsidR="002236F8">
        <w:rPr>
          <w:rFonts w:hint="cs"/>
          <w:rtl/>
        </w:rPr>
        <w:t>/</w:t>
      </w:r>
      <w:r w:rsidRPr="00F3635F">
        <w:rPr>
          <w:rFonts w:hint="cs"/>
          <w:rtl/>
        </w:rPr>
        <w:t xml:space="preserve"> 408: </w:t>
      </w:r>
    </w:p>
    <w:p w:rsidR="003550AC" w:rsidRDefault="003550AC" w:rsidP="00A26ACF">
      <w:pPr>
        <w:pStyle w:val="libNormal"/>
        <w:rPr>
          <w:rtl/>
        </w:rPr>
      </w:pPr>
      <w:r w:rsidRPr="00C70E76">
        <w:rPr>
          <w:rFonts w:hint="cs"/>
          <w:rtl/>
        </w:rPr>
        <w:t>إلَهي استشفعت بك اليك</w:t>
      </w:r>
      <w:r>
        <w:rPr>
          <w:rFonts w:hint="cs"/>
          <w:rtl/>
        </w:rPr>
        <w:t xml:space="preserve">، </w:t>
      </w:r>
      <w:r w:rsidRPr="00C70E76">
        <w:rPr>
          <w:rFonts w:hint="cs"/>
          <w:rtl/>
        </w:rPr>
        <w:t>واستجرت بك منك</w:t>
      </w:r>
      <w:r>
        <w:rPr>
          <w:rFonts w:hint="cs"/>
          <w:rtl/>
        </w:rPr>
        <w:t xml:space="preserve">، </w:t>
      </w:r>
      <w:r w:rsidRPr="00C70E76">
        <w:rPr>
          <w:rFonts w:hint="cs"/>
          <w:rtl/>
        </w:rPr>
        <w:t>أتيتك طامعاً في إحسانك</w:t>
      </w:r>
      <w:r>
        <w:rPr>
          <w:rFonts w:hint="cs"/>
          <w:rtl/>
        </w:rPr>
        <w:t xml:space="preserve">، </w:t>
      </w:r>
      <w:r w:rsidRPr="00C70E76">
        <w:rPr>
          <w:rFonts w:hint="cs"/>
          <w:rtl/>
        </w:rPr>
        <w:t>راغباً في امتنانك</w:t>
      </w:r>
      <w:r>
        <w:rPr>
          <w:rFonts w:hint="cs"/>
          <w:rtl/>
        </w:rPr>
        <w:t xml:space="preserve">، </w:t>
      </w:r>
      <w:r w:rsidRPr="00C70E76">
        <w:rPr>
          <w:rFonts w:hint="cs"/>
          <w:rtl/>
        </w:rPr>
        <w:t>مستسقياً وابل طولك</w:t>
      </w:r>
      <w:r>
        <w:rPr>
          <w:rFonts w:hint="cs"/>
          <w:rtl/>
        </w:rPr>
        <w:t xml:space="preserve">، </w:t>
      </w:r>
      <w:r w:rsidRPr="00C70E76">
        <w:rPr>
          <w:rFonts w:hint="cs"/>
          <w:rtl/>
        </w:rPr>
        <w:t>مستمطراً غمام فضلك</w:t>
      </w:r>
      <w:r>
        <w:rPr>
          <w:rFonts w:hint="cs"/>
          <w:rtl/>
        </w:rPr>
        <w:t xml:space="preserve">، </w:t>
      </w:r>
      <w:r w:rsidRPr="00C70E76">
        <w:rPr>
          <w:rFonts w:hint="cs"/>
          <w:rtl/>
        </w:rPr>
        <w:t>طالباً مرضاتك</w:t>
      </w:r>
      <w:r>
        <w:rPr>
          <w:rFonts w:hint="cs"/>
          <w:rtl/>
        </w:rPr>
        <w:t xml:space="preserve">، </w:t>
      </w:r>
      <w:r w:rsidRPr="00C70E76">
        <w:rPr>
          <w:rFonts w:hint="cs"/>
          <w:rtl/>
        </w:rPr>
        <w:t>قاصداً جنابك</w:t>
      </w:r>
      <w:r>
        <w:rPr>
          <w:rFonts w:hint="cs"/>
          <w:rtl/>
        </w:rPr>
        <w:t xml:space="preserve">، </w:t>
      </w:r>
      <w:r w:rsidRPr="00C70E76">
        <w:rPr>
          <w:rFonts w:hint="cs"/>
          <w:rtl/>
        </w:rPr>
        <w:t>وارداً شريعة رفدك</w:t>
      </w:r>
      <w:r>
        <w:rPr>
          <w:rFonts w:hint="cs"/>
          <w:rtl/>
        </w:rPr>
        <w:t xml:space="preserve">، </w:t>
      </w:r>
      <w:r w:rsidRPr="00C70E76">
        <w:rPr>
          <w:rFonts w:hint="cs"/>
          <w:rtl/>
        </w:rPr>
        <w:t>ملتمساً سني الخيرات من عندك.</w:t>
      </w:r>
    </w:p>
    <w:p w:rsidR="003550AC" w:rsidRDefault="003550AC" w:rsidP="00AE6309">
      <w:pPr>
        <w:pStyle w:val="libBold2"/>
        <w:rPr>
          <w:rtl/>
        </w:rPr>
      </w:pPr>
      <w:r w:rsidRPr="00F3635F">
        <w:rPr>
          <w:rFonts w:hint="cs"/>
          <w:rtl/>
        </w:rPr>
        <w:t>وفي الصحيفة السجادية: 1</w:t>
      </w:r>
      <w:r w:rsidR="002236F8">
        <w:rPr>
          <w:rFonts w:hint="cs"/>
          <w:rtl/>
        </w:rPr>
        <w:t>/</w:t>
      </w:r>
      <w:r w:rsidRPr="00F3635F">
        <w:rPr>
          <w:rFonts w:hint="cs"/>
          <w:rtl/>
        </w:rPr>
        <w:t xml:space="preserve"> 151: </w:t>
      </w:r>
    </w:p>
    <w:p w:rsidR="003550AC" w:rsidRPr="00C70E76" w:rsidRDefault="003550AC" w:rsidP="00A26ACF">
      <w:pPr>
        <w:pStyle w:val="libNormal"/>
        <w:rPr>
          <w:rtl/>
        </w:rPr>
      </w:pPr>
      <w:r w:rsidRPr="00C70E76">
        <w:rPr>
          <w:rFonts w:hint="cs"/>
          <w:rtl/>
        </w:rPr>
        <w:t xml:space="preserve">دعاؤه </w:t>
      </w:r>
      <w:r w:rsidR="003F5631" w:rsidRPr="003F5631">
        <w:rPr>
          <w:rStyle w:val="libAlaemChar"/>
          <w:rFonts w:hint="cs"/>
          <w:rtl/>
        </w:rPr>
        <w:t>عليه‌السلام</w:t>
      </w:r>
      <w:r w:rsidRPr="00C70E76">
        <w:rPr>
          <w:rFonts w:hint="cs"/>
          <w:rtl/>
        </w:rPr>
        <w:t xml:space="preserve"> في ذكر التوبة وطلبها</w:t>
      </w:r>
      <w:r>
        <w:rPr>
          <w:rFonts w:hint="cs"/>
          <w:rtl/>
        </w:rPr>
        <w:t xml:space="preserve">: </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اللهم صل على محمد وآله</w:t>
      </w:r>
      <w:r>
        <w:rPr>
          <w:rFonts w:hint="cs"/>
          <w:rtl/>
        </w:rPr>
        <w:t xml:space="preserve">، </w:t>
      </w:r>
      <w:r w:rsidRPr="00C70E76">
        <w:rPr>
          <w:rFonts w:hint="cs"/>
          <w:rtl/>
        </w:rPr>
        <w:t>وشفع في خطاياي كرمك</w:t>
      </w:r>
      <w:r>
        <w:rPr>
          <w:rFonts w:hint="cs"/>
          <w:rtl/>
        </w:rPr>
        <w:t xml:space="preserve">، </w:t>
      </w:r>
      <w:r w:rsidRPr="00C70E76">
        <w:rPr>
          <w:rFonts w:hint="cs"/>
          <w:rtl/>
        </w:rPr>
        <w:t>وعد على سيئاتي بعفوك</w:t>
      </w:r>
      <w:r>
        <w:rPr>
          <w:rFonts w:hint="cs"/>
          <w:rtl/>
        </w:rPr>
        <w:t xml:space="preserve">، </w:t>
      </w:r>
      <w:r w:rsidRPr="00C70E76">
        <w:rPr>
          <w:rFonts w:hint="cs"/>
          <w:rtl/>
        </w:rPr>
        <w:t>ولا تجزني جزائي من عقوبتك</w:t>
      </w:r>
      <w:r>
        <w:rPr>
          <w:rFonts w:hint="cs"/>
          <w:rtl/>
        </w:rPr>
        <w:t xml:space="preserve">، </w:t>
      </w:r>
      <w:r w:rsidRPr="00C70E76">
        <w:rPr>
          <w:rFonts w:hint="cs"/>
          <w:rtl/>
        </w:rPr>
        <w:t>وابسط علي طولك</w:t>
      </w:r>
      <w:r>
        <w:rPr>
          <w:rFonts w:hint="cs"/>
          <w:rtl/>
        </w:rPr>
        <w:t xml:space="preserve">، </w:t>
      </w:r>
      <w:r w:rsidRPr="00C70E76">
        <w:rPr>
          <w:rFonts w:hint="cs"/>
          <w:rtl/>
        </w:rPr>
        <w:t>وجللني بسترك</w:t>
      </w:r>
      <w:r>
        <w:rPr>
          <w:rFonts w:hint="cs"/>
          <w:rtl/>
        </w:rPr>
        <w:t xml:space="preserve">، </w:t>
      </w:r>
      <w:r w:rsidRPr="00C70E76">
        <w:rPr>
          <w:rFonts w:hint="cs"/>
          <w:rtl/>
        </w:rPr>
        <w:t>وافعل بي فعل عزيز تضرع اليه عبد ذليل فرحمه</w:t>
      </w:r>
      <w:r>
        <w:rPr>
          <w:rFonts w:hint="cs"/>
          <w:rtl/>
        </w:rPr>
        <w:t xml:space="preserve">، </w:t>
      </w:r>
      <w:r w:rsidRPr="00C70E76">
        <w:rPr>
          <w:rFonts w:hint="cs"/>
          <w:rtl/>
        </w:rPr>
        <w:t>أو غني تعرض له عبد فقير فنعشه.</w:t>
      </w:r>
    </w:p>
    <w:p w:rsidR="003550AC" w:rsidRDefault="003550AC" w:rsidP="00A26ACF">
      <w:pPr>
        <w:pStyle w:val="libNormal"/>
        <w:rPr>
          <w:rtl/>
        </w:rPr>
      </w:pPr>
      <w:r w:rsidRPr="00C70E76">
        <w:rPr>
          <w:rFonts w:hint="cs"/>
          <w:rtl/>
        </w:rPr>
        <w:t>اللهم لا خفير لي منك فليخفرني عزك</w:t>
      </w:r>
      <w:r>
        <w:rPr>
          <w:rFonts w:hint="cs"/>
          <w:rtl/>
        </w:rPr>
        <w:t xml:space="preserve">، </w:t>
      </w:r>
      <w:r w:rsidRPr="00C70E76">
        <w:rPr>
          <w:rFonts w:hint="cs"/>
          <w:rtl/>
        </w:rPr>
        <w:t>ولا شفيع لي فليشفع لي فضلك</w:t>
      </w:r>
      <w:r>
        <w:rPr>
          <w:rFonts w:hint="cs"/>
          <w:rtl/>
        </w:rPr>
        <w:t xml:space="preserve">، </w:t>
      </w:r>
      <w:r w:rsidRPr="00C70E76">
        <w:rPr>
          <w:rFonts w:hint="cs"/>
          <w:rtl/>
        </w:rPr>
        <w:t>وقد أوجلتني خطاياي فليؤمني عفوك..</w:t>
      </w:r>
    </w:p>
    <w:p w:rsidR="003550AC" w:rsidRDefault="003550AC" w:rsidP="00AE6309">
      <w:pPr>
        <w:pStyle w:val="libBold2"/>
        <w:rPr>
          <w:rtl/>
        </w:rPr>
      </w:pPr>
      <w:r w:rsidRPr="00F3635F">
        <w:rPr>
          <w:rFonts w:hint="cs"/>
          <w:rtl/>
        </w:rPr>
        <w:t>وفي الصحيفة السجادية: 1</w:t>
      </w:r>
      <w:r w:rsidR="002236F8">
        <w:rPr>
          <w:rFonts w:hint="cs"/>
          <w:rtl/>
        </w:rPr>
        <w:t>/</w:t>
      </w:r>
      <w:r w:rsidRPr="00F3635F">
        <w:rPr>
          <w:rFonts w:hint="cs"/>
          <w:rtl/>
        </w:rPr>
        <w:t xml:space="preserve"> 402: </w:t>
      </w:r>
    </w:p>
    <w:p w:rsidR="003550AC" w:rsidRDefault="003550AC" w:rsidP="00A26ACF">
      <w:pPr>
        <w:pStyle w:val="libNormal"/>
        <w:rPr>
          <w:rtl/>
        </w:rPr>
      </w:pPr>
      <w:r w:rsidRPr="00C70E76">
        <w:rPr>
          <w:rFonts w:hint="cs"/>
          <w:rtl/>
        </w:rPr>
        <w:t>يا مجيب المضطر</w:t>
      </w:r>
      <w:r>
        <w:rPr>
          <w:rFonts w:hint="cs"/>
          <w:rtl/>
        </w:rPr>
        <w:t xml:space="preserve">، </w:t>
      </w:r>
      <w:r w:rsidRPr="00C70E76">
        <w:rPr>
          <w:rFonts w:hint="cs"/>
          <w:rtl/>
        </w:rPr>
        <w:t>يا كاشف الضر</w:t>
      </w:r>
      <w:r>
        <w:rPr>
          <w:rFonts w:hint="cs"/>
          <w:rtl/>
        </w:rPr>
        <w:t xml:space="preserve">، </w:t>
      </w:r>
      <w:r w:rsidRPr="00C70E76">
        <w:rPr>
          <w:rFonts w:hint="cs"/>
          <w:rtl/>
        </w:rPr>
        <w:t>يا عظيم البر</w:t>
      </w:r>
      <w:r>
        <w:rPr>
          <w:rFonts w:hint="cs"/>
          <w:rtl/>
        </w:rPr>
        <w:t xml:space="preserve">، </w:t>
      </w:r>
      <w:r w:rsidRPr="00C70E76">
        <w:rPr>
          <w:rFonts w:hint="cs"/>
          <w:rtl/>
        </w:rPr>
        <w:t>يا عليماً بما في السر</w:t>
      </w:r>
      <w:r>
        <w:rPr>
          <w:rFonts w:hint="cs"/>
          <w:rtl/>
        </w:rPr>
        <w:t xml:space="preserve">، </w:t>
      </w:r>
      <w:r w:rsidRPr="00C70E76">
        <w:rPr>
          <w:rFonts w:hint="cs"/>
          <w:rtl/>
        </w:rPr>
        <w:t>يا جميل الستر استشفعت بجودك وكرمك اليك</w:t>
      </w:r>
      <w:r>
        <w:rPr>
          <w:rFonts w:hint="cs"/>
          <w:rtl/>
        </w:rPr>
        <w:t xml:space="preserve">، </w:t>
      </w:r>
      <w:r w:rsidRPr="00C70E76">
        <w:rPr>
          <w:rFonts w:hint="cs"/>
          <w:rtl/>
        </w:rPr>
        <w:t>وتوسلت بحنانك وترحمك لديك فاستجب دعائي</w:t>
      </w:r>
      <w:r>
        <w:rPr>
          <w:rFonts w:hint="cs"/>
          <w:rtl/>
        </w:rPr>
        <w:t xml:space="preserve">، </w:t>
      </w:r>
      <w:r w:rsidRPr="00C70E76">
        <w:rPr>
          <w:rFonts w:hint="cs"/>
          <w:rtl/>
        </w:rPr>
        <w:t>ولا تخيب فيك رجائي</w:t>
      </w:r>
      <w:r>
        <w:rPr>
          <w:rFonts w:hint="cs"/>
          <w:rtl/>
        </w:rPr>
        <w:t xml:space="preserve">، </w:t>
      </w:r>
      <w:r w:rsidRPr="00C70E76">
        <w:rPr>
          <w:rFonts w:hint="cs"/>
          <w:rtl/>
        </w:rPr>
        <w:t>وتقبل توبتي</w:t>
      </w:r>
      <w:r>
        <w:rPr>
          <w:rFonts w:hint="cs"/>
          <w:rtl/>
        </w:rPr>
        <w:t xml:space="preserve">، </w:t>
      </w:r>
      <w:r w:rsidRPr="00C70E76">
        <w:rPr>
          <w:rFonts w:hint="cs"/>
          <w:rtl/>
        </w:rPr>
        <w:t>وكفر خطيئتي بمنك ورحمتك يا أرحم الراحمين.</w:t>
      </w:r>
    </w:p>
    <w:p w:rsidR="003550AC" w:rsidRDefault="003550AC" w:rsidP="00AE6309">
      <w:pPr>
        <w:pStyle w:val="libBold2"/>
        <w:rPr>
          <w:rtl/>
        </w:rPr>
      </w:pPr>
      <w:r w:rsidRPr="00F3635F">
        <w:rPr>
          <w:rFonts w:hint="cs"/>
          <w:rtl/>
        </w:rPr>
        <w:t>وفي الصحيفة السجادية: 1</w:t>
      </w:r>
      <w:r w:rsidR="003708E0">
        <w:rPr>
          <w:rFonts w:hint="cs"/>
          <w:rtl/>
        </w:rPr>
        <w:t>/</w:t>
      </w:r>
      <w:r w:rsidRPr="00F3635F">
        <w:rPr>
          <w:rFonts w:hint="cs"/>
          <w:rtl/>
        </w:rPr>
        <w:t xml:space="preserve">441: </w:t>
      </w:r>
    </w:p>
    <w:p w:rsidR="003550AC" w:rsidRDefault="003550AC" w:rsidP="00A26ACF">
      <w:pPr>
        <w:pStyle w:val="libNormal"/>
        <w:rPr>
          <w:rtl/>
        </w:rPr>
      </w:pPr>
      <w:r w:rsidRPr="00C70E76">
        <w:rPr>
          <w:rFonts w:hint="cs"/>
          <w:rtl/>
        </w:rPr>
        <w:t>يا من لا ينقص ملكوته عصيان المتمردين</w:t>
      </w:r>
      <w:r>
        <w:rPr>
          <w:rFonts w:hint="cs"/>
          <w:rtl/>
        </w:rPr>
        <w:t xml:space="preserve">، </w:t>
      </w:r>
      <w:r w:rsidRPr="00C70E76">
        <w:rPr>
          <w:rFonts w:hint="cs"/>
          <w:rtl/>
        </w:rPr>
        <w:t>ولا يزيد جبروته إيمان الموحدين</w:t>
      </w:r>
      <w:r>
        <w:rPr>
          <w:rFonts w:hint="cs"/>
          <w:rtl/>
        </w:rPr>
        <w:t xml:space="preserve">، </w:t>
      </w:r>
      <w:r w:rsidRPr="00C70E76">
        <w:rPr>
          <w:rFonts w:hint="cs"/>
          <w:rtl/>
        </w:rPr>
        <w:t>اليك أستشفع بقديم كرمك</w:t>
      </w:r>
      <w:r>
        <w:rPr>
          <w:rFonts w:hint="cs"/>
          <w:rtl/>
        </w:rPr>
        <w:t xml:space="preserve">، </w:t>
      </w:r>
      <w:r w:rsidRPr="00C70E76">
        <w:rPr>
          <w:rFonts w:hint="cs"/>
          <w:rtl/>
        </w:rPr>
        <w:t>أن لا تسلبني مامنحتني من جسيم نعمك.</w:t>
      </w:r>
    </w:p>
    <w:p w:rsidR="003550AC" w:rsidRPr="003E5B14" w:rsidRDefault="003550AC" w:rsidP="00181AF2">
      <w:pPr>
        <w:pStyle w:val="Heading2Center"/>
        <w:rPr>
          <w:rtl/>
        </w:rPr>
      </w:pPr>
      <w:bookmarkStart w:id="136" w:name="_Toc377805334"/>
      <w:r w:rsidRPr="003E5B14">
        <w:rPr>
          <w:rFonts w:hint="cs"/>
          <w:rtl/>
        </w:rPr>
        <w:t>3</w:t>
      </w:r>
      <w:r w:rsidR="00E52117">
        <w:rPr>
          <w:rFonts w:hint="cs"/>
          <w:rtl/>
        </w:rPr>
        <w:t xml:space="preserve"> - </w:t>
      </w:r>
      <w:r w:rsidRPr="003E5B14">
        <w:rPr>
          <w:rFonts w:hint="cs"/>
          <w:rtl/>
        </w:rPr>
        <w:t>الاستشفاع الى الله تعالى بحبه ومعرفته</w:t>
      </w:r>
      <w:bookmarkEnd w:id="136"/>
    </w:p>
    <w:p w:rsidR="003550AC" w:rsidRDefault="003550AC" w:rsidP="00AE6309">
      <w:pPr>
        <w:pStyle w:val="libBold2"/>
        <w:rPr>
          <w:rtl/>
        </w:rPr>
      </w:pPr>
      <w:r w:rsidRPr="00F3635F">
        <w:rPr>
          <w:rFonts w:hint="cs"/>
          <w:rtl/>
        </w:rPr>
        <w:t>وفي الصحيفة السجادية: 1</w:t>
      </w:r>
      <w:r w:rsidR="002236F8">
        <w:rPr>
          <w:rFonts w:hint="cs"/>
          <w:rtl/>
        </w:rPr>
        <w:t>/</w:t>
      </w:r>
      <w:r w:rsidRPr="00F3635F">
        <w:rPr>
          <w:rFonts w:hint="cs"/>
          <w:rtl/>
        </w:rPr>
        <w:t xml:space="preserve"> 216: </w:t>
      </w:r>
    </w:p>
    <w:p w:rsidR="003550AC" w:rsidRDefault="003550AC" w:rsidP="00A26ACF">
      <w:pPr>
        <w:pStyle w:val="libNormal"/>
        <w:rPr>
          <w:rtl/>
        </w:rPr>
      </w:pPr>
      <w:r w:rsidRPr="00C70E76">
        <w:rPr>
          <w:rFonts w:hint="cs"/>
          <w:rtl/>
        </w:rPr>
        <w:t>فيا من رباني في الدنيا بإحسانه وتفضله ونعمه</w:t>
      </w:r>
      <w:r>
        <w:rPr>
          <w:rFonts w:hint="cs"/>
          <w:rtl/>
        </w:rPr>
        <w:t xml:space="preserve">، </w:t>
      </w:r>
      <w:r w:rsidRPr="00C70E76">
        <w:rPr>
          <w:rFonts w:hint="cs"/>
          <w:rtl/>
        </w:rPr>
        <w:t>وأشار لي في الآخرة الى عفوه وكرمه. معرفتي يا مولاي دلتني عليك</w:t>
      </w:r>
      <w:r>
        <w:rPr>
          <w:rFonts w:hint="cs"/>
          <w:rtl/>
        </w:rPr>
        <w:t xml:space="preserve">، </w:t>
      </w:r>
      <w:r w:rsidRPr="00C70E76">
        <w:rPr>
          <w:rFonts w:hint="cs"/>
          <w:rtl/>
        </w:rPr>
        <w:t>وحبي لك شفيعي اليك</w:t>
      </w:r>
      <w:r>
        <w:rPr>
          <w:rFonts w:hint="cs"/>
          <w:rtl/>
        </w:rPr>
        <w:t xml:space="preserve">، </w:t>
      </w:r>
      <w:r w:rsidRPr="00C70E76">
        <w:rPr>
          <w:rFonts w:hint="cs"/>
          <w:rtl/>
        </w:rPr>
        <w:t>وأنا واثقٌ من دليلي بدلالتك</w:t>
      </w:r>
      <w:r>
        <w:rPr>
          <w:rFonts w:hint="cs"/>
          <w:rtl/>
        </w:rPr>
        <w:t xml:space="preserve">، </w:t>
      </w:r>
      <w:r w:rsidRPr="00C70E76">
        <w:rPr>
          <w:rFonts w:hint="cs"/>
          <w:rtl/>
        </w:rPr>
        <w:t>وساكنٌ من شفيعي الى شفاعتك.</w:t>
      </w:r>
    </w:p>
    <w:p w:rsidR="003550AC" w:rsidRDefault="003550AC" w:rsidP="00AE6309">
      <w:pPr>
        <w:pStyle w:val="libBold2"/>
        <w:rPr>
          <w:rtl/>
        </w:rPr>
      </w:pPr>
      <w:r w:rsidRPr="00F3635F">
        <w:rPr>
          <w:rFonts w:hint="cs"/>
          <w:rtl/>
        </w:rPr>
        <w:t>وفي الصحيفة السجادية: 1</w:t>
      </w:r>
      <w:r w:rsidR="003708E0">
        <w:rPr>
          <w:rFonts w:hint="cs"/>
          <w:rtl/>
        </w:rPr>
        <w:t>/</w:t>
      </w:r>
      <w:r w:rsidRPr="00F3635F">
        <w:rPr>
          <w:rFonts w:hint="cs"/>
          <w:rtl/>
        </w:rPr>
        <w:t xml:space="preserve">249: </w:t>
      </w:r>
    </w:p>
    <w:p w:rsidR="003550AC" w:rsidRPr="00C70E76" w:rsidRDefault="003550AC" w:rsidP="00A26ACF">
      <w:pPr>
        <w:pStyle w:val="libNormal"/>
        <w:rPr>
          <w:rtl/>
        </w:rPr>
      </w:pPr>
      <w:r w:rsidRPr="00C70E76">
        <w:rPr>
          <w:rFonts w:hint="cs"/>
          <w:rtl/>
        </w:rPr>
        <w:t>ياذا المن ولا يمن عليك</w:t>
      </w:r>
      <w:r>
        <w:rPr>
          <w:rFonts w:hint="cs"/>
          <w:rtl/>
        </w:rPr>
        <w:t xml:space="preserve">، </w:t>
      </w:r>
      <w:r w:rsidRPr="00C70E76">
        <w:rPr>
          <w:rFonts w:hint="cs"/>
          <w:rtl/>
        </w:rPr>
        <w:t>يا ذا الطول</w:t>
      </w:r>
      <w:r>
        <w:rPr>
          <w:rFonts w:hint="cs"/>
          <w:rtl/>
        </w:rPr>
        <w:t xml:space="preserve">، </w:t>
      </w:r>
      <w:r w:rsidRPr="00C70E76">
        <w:rPr>
          <w:rFonts w:hint="cs"/>
          <w:rtl/>
        </w:rPr>
        <w:t>ويا ذا الجلال والاكرام</w:t>
      </w:r>
      <w:r>
        <w:rPr>
          <w:rFonts w:hint="cs"/>
          <w:rtl/>
        </w:rPr>
        <w:t xml:space="preserve">، </w:t>
      </w:r>
      <w:r w:rsidRPr="00C70E76">
        <w:rPr>
          <w:rFonts w:hint="cs"/>
          <w:rtl/>
        </w:rPr>
        <w:t>لاالَه الا أنت</w:t>
      </w:r>
      <w:r>
        <w:rPr>
          <w:rFonts w:hint="cs"/>
          <w:rtl/>
        </w:rPr>
        <w:t xml:space="preserve">، </w:t>
      </w:r>
      <w:r w:rsidRPr="00C70E76">
        <w:rPr>
          <w:rFonts w:hint="cs"/>
          <w:rtl/>
        </w:rPr>
        <w:t>ظهر اللاجئين</w:t>
      </w:r>
      <w:r>
        <w:rPr>
          <w:rFonts w:hint="cs"/>
          <w:rtl/>
        </w:rPr>
        <w:t xml:space="preserve">، </w:t>
      </w:r>
      <w:r w:rsidRPr="00C70E76">
        <w:rPr>
          <w:rFonts w:hint="cs"/>
          <w:rtl/>
        </w:rPr>
        <w:t>وجار المستجيرين</w:t>
      </w:r>
      <w:r>
        <w:rPr>
          <w:rFonts w:hint="cs"/>
          <w:rtl/>
        </w:rPr>
        <w:t xml:space="preserve">، </w:t>
      </w:r>
      <w:r w:rsidRPr="00C70E76">
        <w:rPr>
          <w:rFonts w:hint="cs"/>
          <w:rtl/>
        </w:rPr>
        <w:t>وأمان الخائفين</w:t>
      </w:r>
      <w:r>
        <w:rPr>
          <w:rFonts w:hint="cs"/>
          <w:rtl/>
        </w:rPr>
        <w:t xml:space="preserve">، </w:t>
      </w:r>
      <w:r w:rsidRPr="00C70E76">
        <w:rPr>
          <w:rFonts w:hint="cs"/>
          <w:rtl/>
        </w:rPr>
        <w:t>اليك فررت بنفسي يا ملجأ الخائفين</w:t>
      </w:r>
      <w:r>
        <w:rPr>
          <w:rFonts w:hint="cs"/>
          <w:rtl/>
        </w:rPr>
        <w:t xml:space="preserve">، </w:t>
      </w:r>
      <w:r w:rsidRPr="00C70E76">
        <w:rPr>
          <w:rFonts w:hint="cs"/>
          <w:rtl/>
        </w:rPr>
        <w:t>لا أجد شافعا اليك إلا معرفتي بأنك أفضل من قصد اليه المقصرون</w:t>
      </w:r>
      <w:r>
        <w:rPr>
          <w:rFonts w:hint="cs"/>
          <w:rtl/>
        </w:rPr>
        <w:t xml:space="preserve">، </w:t>
      </w:r>
      <w:r w:rsidRPr="00C70E76">
        <w:rPr>
          <w:rFonts w:hint="cs"/>
          <w:rtl/>
        </w:rPr>
        <w:t>وآمل من لجأ اليه الخائفون.</w:t>
      </w:r>
    </w:p>
    <w:p w:rsidR="003550AC" w:rsidRDefault="003550AC" w:rsidP="003550AC">
      <w:pPr>
        <w:pStyle w:val="libNormal"/>
      </w:pPr>
      <w:r>
        <w:rPr>
          <w:rFonts w:hint="cs"/>
          <w:rtl/>
        </w:rPr>
        <w:br w:type="page"/>
      </w:r>
    </w:p>
    <w:p w:rsidR="003550AC" w:rsidRPr="007952E0" w:rsidRDefault="003550AC" w:rsidP="00181AF2">
      <w:pPr>
        <w:pStyle w:val="Heading2Center"/>
        <w:rPr>
          <w:rtl/>
        </w:rPr>
      </w:pPr>
      <w:bookmarkStart w:id="137" w:name="_Toc377805335"/>
      <w:r w:rsidRPr="007952E0">
        <w:rPr>
          <w:rFonts w:hint="cs"/>
          <w:rtl/>
        </w:rPr>
        <w:lastRenderedPageBreak/>
        <w:t>4</w:t>
      </w:r>
      <w:r w:rsidR="00E52117">
        <w:rPr>
          <w:rFonts w:hint="cs"/>
          <w:rtl/>
        </w:rPr>
        <w:t xml:space="preserve"> - </w:t>
      </w:r>
      <w:r w:rsidRPr="007952E0">
        <w:rPr>
          <w:rFonts w:hint="cs"/>
          <w:rtl/>
        </w:rPr>
        <w:t>افتتاح الصلاة بالتوج</w:t>
      </w:r>
      <w:r>
        <w:rPr>
          <w:rFonts w:hint="cs"/>
          <w:rtl/>
        </w:rPr>
        <w:t>ّ</w:t>
      </w:r>
      <w:r w:rsidRPr="007952E0">
        <w:rPr>
          <w:rFonts w:hint="cs"/>
          <w:rtl/>
        </w:rPr>
        <w:t xml:space="preserve">ه </w:t>
      </w:r>
      <w:r>
        <w:rPr>
          <w:rFonts w:hint="cs"/>
          <w:rtl/>
        </w:rPr>
        <w:t>إ</w:t>
      </w:r>
      <w:r w:rsidRPr="007952E0">
        <w:rPr>
          <w:rFonts w:hint="cs"/>
          <w:rtl/>
        </w:rPr>
        <w:t xml:space="preserve">لى الله بالنبي وآله </w:t>
      </w:r>
      <w:r w:rsidR="003F5631" w:rsidRPr="004E04DC">
        <w:rPr>
          <w:rStyle w:val="libAlaemHeading2Char"/>
          <w:rFonts w:hint="cs"/>
          <w:rtl/>
        </w:rPr>
        <w:t>صلى‌الله‌عليه‌وآله</w:t>
      </w:r>
      <w:bookmarkEnd w:id="137"/>
    </w:p>
    <w:p w:rsidR="000C2AAB" w:rsidRDefault="003550AC" w:rsidP="00AE6309">
      <w:pPr>
        <w:pStyle w:val="libBold2"/>
        <w:rPr>
          <w:rtl/>
        </w:rPr>
      </w:pPr>
      <w:r w:rsidRPr="00F3635F">
        <w:rPr>
          <w:rFonts w:hint="cs"/>
          <w:rtl/>
        </w:rPr>
        <w:t>في الكافي: 2</w:t>
      </w:r>
      <w:r w:rsidR="003708E0">
        <w:rPr>
          <w:rFonts w:hint="cs"/>
          <w:rtl/>
        </w:rPr>
        <w:t>/</w:t>
      </w:r>
      <w:r w:rsidRPr="00F3635F">
        <w:rPr>
          <w:rFonts w:hint="cs"/>
          <w:rtl/>
        </w:rPr>
        <w:t xml:space="preserve">544: </w:t>
      </w:r>
    </w:p>
    <w:p w:rsidR="003550AC" w:rsidRDefault="000C2AAB" w:rsidP="00A26ACF">
      <w:pPr>
        <w:pStyle w:val="libNormal"/>
        <w:rPr>
          <w:rtl/>
        </w:rPr>
      </w:pPr>
      <w:r>
        <w:rPr>
          <w:rtl/>
        </w:rPr>
        <w:t>-</w:t>
      </w:r>
      <w:r w:rsidR="003550AC" w:rsidRPr="00C70E76">
        <w:rPr>
          <w:rFonts w:hint="cs"/>
          <w:rtl/>
        </w:rPr>
        <w:t xml:space="preserve"> محمد بن يحيى</w:t>
      </w:r>
      <w:r w:rsidR="003550AC">
        <w:rPr>
          <w:rFonts w:hint="cs"/>
          <w:rtl/>
        </w:rPr>
        <w:t xml:space="preserve">، </w:t>
      </w:r>
      <w:r w:rsidR="003550AC" w:rsidRPr="00C70E76">
        <w:rPr>
          <w:rFonts w:hint="cs"/>
          <w:rtl/>
        </w:rPr>
        <w:t>عن أحمد بن محمد بن عيسى</w:t>
      </w:r>
      <w:r w:rsidR="003550AC">
        <w:rPr>
          <w:rFonts w:hint="cs"/>
          <w:rtl/>
        </w:rPr>
        <w:t xml:space="preserve">، </w:t>
      </w:r>
      <w:r w:rsidR="003550AC" w:rsidRPr="00C70E76">
        <w:rPr>
          <w:rFonts w:hint="cs"/>
          <w:rtl/>
        </w:rPr>
        <w:t>عن علي بن النعمان</w:t>
      </w:r>
      <w:r w:rsidR="003550AC">
        <w:rPr>
          <w:rFonts w:hint="cs"/>
          <w:rtl/>
        </w:rPr>
        <w:t xml:space="preserve">، </w:t>
      </w:r>
      <w:r w:rsidR="003550AC" w:rsidRPr="00C70E76">
        <w:rPr>
          <w:rFonts w:hint="cs"/>
          <w:rtl/>
        </w:rPr>
        <w:t>عن بعض أصحابه</w:t>
      </w:r>
      <w:r w:rsidR="003550AC">
        <w:rPr>
          <w:rFonts w:hint="cs"/>
          <w:rtl/>
        </w:rPr>
        <w:t xml:space="preserve">، </w:t>
      </w:r>
      <w:r w:rsidR="003550AC" w:rsidRPr="00C70E76">
        <w:rPr>
          <w:rFonts w:hint="cs"/>
          <w:rtl/>
        </w:rPr>
        <w:t xml:space="preserve">عن أبي عبدالله </w:t>
      </w:r>
      <w:r w:rsidR="003F5631" w:rsidRPr="003F5631">
        <w:rPr>
          <w:rStyle w:val="libAlaemChar"/>
          <w:rFonts w:hint="cs"/>
          <w:rtl/>
        </w:rPr>
        <w:t>عليه‌السلام</w:t>
      </w:r>
      <w:r w:rsidR="003550AC" w:rsidRPr="00C70E76">
        <w:rPr>
          <w:rFonts w:hint="cs"/>
          <w:rtl/>
        </w:rPr>
        <w:t xml:space="preserve"> قال</w:t>
      </w:r>
      <w:r w:rsidR="003550AC">
        <w:rPr>
          <w:rFonts w:hint="cs"/>
          <w:rtl/>
        </w:rPr>
        <w:t xml:space="preserve">: </w:t>
      </w:r>
      <w:r w:rsidR="003550AC" w:rsidRPr="00C70E76">
        <w:rPr>
          <w:rFonts w:hint="cs"/>
          <w:rtl/>
        </w:rPr>
        <w:t xml:space="preserve">كان أمير المؤمنين </w:t>
      </w:r>
      <w:r w:rsidR="003F5631" w:rsidRPr="003F5631">
        <w:rPr>
          <w:rStyle w:val="libAlaemChar"/>
          <w:rFonts w:hint="cs"/>
          <w:rtl/>
        </w:rPr>
        <w:t>عليه‌السلام</w:t>
      </w:r>
      <w:r w:rsidR="003550AC" w:rsidRPr="00C70E76">
        <w:rPr>
          <w:rFonts w:hint="cs"/>
          <w:rtl/>
        </w:rPr>
        <w:t xml:space="preserve"> يقول</w:t>
      </w:r>
      <w:r w:rsidR="003550AC">
        <w:rPr>
          <w:rFonts w:hint="cs"/>
          <w:rtl/>
        </w:rPr>
        <w:t xml:space="preserve">: </w:t>
      </w:r>
      <w:r w:rsidR="003550AC" w:rsidRPr="00C70E76">
        <w:rPr>
          <w:rFonts w:hint="cs"/>
          <w:rtl/>
        </w:rPr>
        <w:t>من قال هذا القول كان مع محمد وآل محمد إذا قام قبل أن يستفتح الصلاة</w:t>
      </w:r>
      <w:r w:rsidR="003550AC">
        <w:rPr>
          <w:rFonts w:hint="cs"/>
          <w:rtl/>
        </w:rPr>
        <w:t xml:space="preserve">: </w:t>
      </w:r>
    </w:p>
    <w:p w:rsidR="003550AC" w:rsidRDefault="003550AC" w:rsidP="00A26ACF">
      <w:pPr>
        <w:pStyle w:val="libNormal"/>
        <w:rPr>
          <w:rtl/>
        </w:rPr>
      </w:pPr>
      <w:r w:rsidRPr="00C70E76">
        <w:rPr>
          <w:rFonts w:hint="cs"/>
          <w:rtl/>
        </w:rPr>
        <w:t>اللهم إني أتوجه اليك بمحمد وآل محمد</w:t>
      </w:r>
      <w:r>
        <w:rPr>
          <w:rFonts w:hint="cs"/>
          <w:rtl/>
        </w:rPr>
        <w:t xml:space="preserve">، </w:t>
      </w:r>
      <w:r w:rsidRPr="00C70E76">
        <w:rPr>
          <w:rFonts w:hint="cs"/>
          <w:rtl/>
        </w:rPr>
        <w:t>وأقدمهم بين يدي صلاتي</w:t>
      </w:r>
      <w:r>
        <w:rPr>
          <w:rFonts w:hint="cs"/>
          <w:rtl/>
        </w:rPr>
        <w:t xml:space="preserve">، </w:t>
      </w:r>
      <w:r w:rsidRPr="00C70E76">
        <w:rPr>
          <w:rFonts w:hint="cs"/>
          <w:rtl/>
        </w:rPr>
        <w:t>وأتقرب بهم اليك</w:t>
      </w:r>
      <w:r>
        <w:rPr>
          <w:rFonts w:hint="cs"/>
          <w:rtl/>
        </w:rPr>
        <w:t xml:space="preserve">، </w:t>
      </w:r>
      <w:r w:rsidRPr="00C70E76">
        <w:rPr>
          <w:rFonts w:hint="cs"/>
          <w:rtl/>
        </w:rPr>
        <w:t>فاجعلني بهم وجيهاً في الدنيا والآخرة ومن المقربين.</w:t>
      </w:r>
    </w:p>
    <w:p w:rsidR="003550AC" w:rsidRDefault="003550AC" w:rsidP="00A26ACF">
      <w:pPr>
        <w:pStyle w:val="libNormal"/>
        <w:rPr>
          <w:rtl/>
        </w:rPr>
      </w:pPr>
      <w:r w:rsidRPr="00C70E76">
        <w:rPr>
          <w:rFonts w:hint="cs"/>
          <w:rtl/>
        </w:rPr>
        <w:t>مننت عليّ بمعرفتهم فاختم لي بطاعتهم ومعرفتهم وولايتهم فإنها السعادة</w:t>
      </w:r>
      <w:r>
        <w:rPr>
          <w:rFonts w:hint="cs"/>
          <w:rtl/>
        </w:rPr>
        <w:t xml:space="preserve">، </w:t>
      </w:r>
      <w:r w:rsidRPr="00C70E76">
        <w:rPr>
          <w:rFonts w:hint="cs"/>
          <w:rtl/>
        </w:rPr>
        <w:t>واختم لي بها</w:t>
      </w:r>
      <w:r>
        <w:rPr>
          <w:rFonts w:hint="cs"/>
          <w:rtl/>
        </w:rPr>
        <w:t xml:space="preserve">، </w:t>
      </w:r>
      <w:r w:rsidRPr="00C70E76">
        <w:rPr>
          <w:rFonts w:hint="cs"/>
          <w:rtl/>
        </w:rPr>
        <w:t>فإنك على كل شيء قدير.</w:t>
      </w:r>
    </w:p>
    <w:p w:rsidR="003550AC" w:rsidRDefault="003550AC" w:rsidP="00A26ACF">
      <w:pPr>
        <w:pStyle w:val="libNormal"/>
        <w:rPr>
          <w:rtl/>
        </w:rPr>
      </w:pPr>
      <w:r w:rsidRPr="00C70E76">
        <w:rPr>
          <w:rFonts w:hint="cs"/>
          <w:rtl/>
        </w:rPr>
        <w:t>ثم تصلي فإذا انصرفت قلت</w:t>
      </w:r>
      <w:r>
        <w:rPr>
          <w:rFonts w:hint="cs"/>
          <w:rtl/>
        </w:rPr>
        <w:t xml:space="preserve">: </w:t>
      </w:r>
    </w:p>
    <w:p w:rsidR="003550AC" w:rsidRDefault="003550AC" w:rsidP="00A26ACF">
      <w:pPr>
        <w:pStyle w:val="libNormal"/>
        <w:rPr>
          <w:rtl/>
        </w:rPr>
      </w:pPr>
      <w:r w:rsidRPr="00C70E76">
        <w:rPr>
          <w:rFonts w:hint="cs"/>
          <w:rtl/>
        </w:rPr>
        <w:t>اللهم اجعلني مع محمد وآل محمد في كل عافية وبلاء</w:t>
      </w:r>
      <w:r>
        <w:rPr>
          <w:rFonts w:hint="cs"/>
          <w:rtl/>
        </w:rPr>
        <w:t xml:space="preserve">، </w:t>
      </w:r>
      <w:r w:rsidRPr="00C70E76">
        <w:rPr>
          <w:rFonts w:hint="cs"/>
          <w:rtl/>
        </w:rPr>
        <w:t>واجعلني مع محمد وآل محمد في كل مثوى ومنقلب</w:t>
      </w:r>
      <w:r>
        <w:rPr>
          <w:rFonts w:hint="cs"/>
          <w:rtl/>
        </w:rPr>
        <w:t xml:space="preserve">، </w:t>
      </w:r>
      <w:r w:rsidRPr="00C70E76">
        <w:rPr>
          <w:rFonts w:hint="cs"/>
          <w:rtl/>
        </w:rPr>
        <w:t>اللهم اجعل محياي محياهم</w:t>
      </w:r>
      <w:r>
        <w:rPr>
          <w:rFonts w:hint="cs"/>
          <w:rtl/>
        </w:rPr>
        <w:t xml:space="preserve">، </w:t>
      </w:r>
      <w:r w:rsidRPr="00C70E76">
        <w:rPr>
          <w:rFonts w:hint="cs"/>
          <w:rtl/>
        </w:rPr>
        <w:t>ومماتي مماتهم</w:t>
      </w:r>
      <w:r>
        <w:rPr>
          <w:rFonts w:hint="cs"/>
          <w:rtl/>
        </w:rPr>
        <w:t xml:space="preserve">، </w:t>
      </w:r>
      <w:r w:rsidRPr="00C70E76">
        <w:rPr>
          <w:rFonts w:hint="cs"/>
          <w:rtl/>
        </w:rPr>
        <w:t>واجعلني معهم في المواطن كلها</w:t>
      </w:r>
      <w:r>
        <w:rPr>
          <w:rFonts w:hint="cs"/>
          <w:rtl/>
        </w:rPr>
        <w:t xml:space="preserve">، </w:t>
      </w:r>
      <w:r w:rsidRPr="00C70E76">
        <w:rPr>
          <w:rFonts w:hint="cs"/>
          <w:rtl/>
        </w:rPr>
        <w:t>ولا تفرق بيني وبينهم</w:t>
      </w:r>
      <w:r>
        <w:rPr>
          <w:rFonts w:hint="cs"/>
          <w:rtl/>
        </w:rPr>
        <w:t xml:space="preserve">، </w:t>
      </w:r>
      <w:r w:rsidRPr="00C70E76">
        <w:rPr>
          <w:rFonts w:hint="cs"/>
          <w:rtl/>
        </w:rPr>
        <w:t>إنك على كل شيء قدير.</w:t>
      </w:r>
    </w:p>
    <w:p w:rsidR="003550AC" w:rsidRDefault="003550AC" w:rsidP="00A26ACF">
      <w:pPr>
        <w:pStyle w:val="libNormal"/>
        <w:rPr>
          <w:rtl/>
        </w:rPr>
      </w:pPr>
      <w:r w:rsidRPr="00C70E76">
        <w:rPr>
          <w:rFonts w:hint="cs"/>
          <w:rtl/>
        </w:rPr>
        <w:t>عدة من أصحابنا</w:t>
      </w:r>
      <w:r>
        <w:rPr>
          <w:rFonts w:hint="cs"/>
          <w:rtl/>
        </w:rPr>
        <w:t xml:space="preserve">، </w:t>
      </w:r>
      <w:r w:rsidRPr="00C70E76">
        <w:rPr>
          <w:rFonts w:hint="cs"/>
          <w:rtl/>
        </w:rPr>
        <w:t>عن أحمد بن محمد بن خالد</w:t>
      </w:r>
      <w:r>
        <w:rPr>
          <w:rFonts w:hint="cs"/>
          <w:rtl/>
        </w:rPr>
        <w:t xml:space="preserve">، </w:t>
      </w:r>
      <w:r w:rsidRPr="00C70E76">
        <w:rPr>
          <w:rFonts w:hint="cs"/>
          <w:rtl/>
        </w:rPr>
        <w:t>عن بعض أصحابنا رفعه قال</w:t>
      </w:r>
      <w:r>
        <w:rPr>
          <w:rFonts w:hint="cs"/>
          <w:rtl/>
        </w:rPr>
        <w:t xml:space="preserve">: </w:t>
      </w:r>
      <w:r w:rsidRPr="00C70E76">
        <w:rPr>
          <w:rFonts w:hint="cs"/>
          <w:rtl/>
        </w:rPr>
        <w:t>تقول قبل دخولك في الصلاة</w:t>
      </w:r>
      <w:r>
        <w:rPr>
          <w:rFonts w:hint="cs"/>
          <w:rtl/>
        </w:rPr>
        <w:t xml:space="preserve">: </w:t>
      </w:r>
    </w:p>
    <w:p w:rsidR="003550AC" w:rsidRDefault="003550AC" w:rsidP="00A26ACF">
      <w:pPr>
        <w:pStyle w:val="libNormal"/>
        <w:rPr>
          <w:rtl/>
        </w:rPr>
      </w:pPr>
      <w:r w:rsidRPr="00C70E76">
        <w:rPr>
          <w:rFonts w:hint="cs"/>
          <w:rtl/>
        </w:rPr>
        <w:t xml:space="preserve">اللهم إني أقدم محمداً نبيك </w:t>
      </w:r>
      <w:r w:rsidR="003F5631" w:rsidRPr="003F5631">
        <w:rPr>
          <w:rStyle w:val="libAlaemChar"/>
          <w:rFonts w:hint="cs"/>
          <w:rtl/>
        </w:rPr>
        <w:t>صلى‌الله‌عليه‌وآله</w:t>
      </w:r>
      <w:r w:rsidRPr="00C70E76">
        <w:rPr>
          <w:rFonts w:hint="cs"/>
          <w:rtl/>
        </w:rPr>
        <w:t xml:space="preserve"> بين يدي حاجتي</w:t>
      </w:r>
      <w:r>
        <w:rPr>
          <w:rFonts w:hint="cs"/>
          <w:rtl/>
        </w:rPr>
        <w:t xml:space="preserve">، </w:t>
      </w:r>
      <w:r w:rsidRPr="00C70E76">
        <w:rPr>
          <w:rFonts w:hint="cs"/>
          <w:rtl/>
        </w:rPr>
        <w:t>وأتوجه به اليك في طلبتي</w:t>
      </w:r>
      <w:r>
        <w:rPr>
          <w:rFonts w:hint="cs"/>
          <w:rtl/>
        </w:rPr>
        <w:t xml:space="preserve">، </w:t>
      </w:r>
      <w:r w:rsidRPr="00C70E76">
        <w:rPr>
          <w:rFonts w:hint="cs"/>
          <w:rtl/>
        </w:rPr>
        <w:t>فاجعلني بهم وجيهاً في الدنيا والآخرة ومن المقربين. اللهم اجعل صلاتي بهم متقبلة</w:t>
      </w:r>
      <w:r>
        <w:rPr>
          <w:rFonts w:hint="cs"/>
          <w:rtl/>
        </w:rPr>
        <w:t xml:space="preserve">، </w:t>
      </w:r>
      <w:r w:rsidRPr="00C70E76">
        <w:rPr>
          <w:rFonts w:hint="cs"/>
          <w:rtl/>
        </w:rPr>
        <w:t>وذنبي بهم مغفوراً</w:t>
      </w:r>
      <w:r>
        <w:rPr>
          <w:rFonts w:hint="cs"/>
          <w:rtl/>
        </w:rPr>
        <w:t xml:space="preserve">، </w:t>
      </w:r>
      <w:r w:rsidRPr="00C70E76">
        <w:rPr>
          <w:rFonts w:hint="cs"/>
          <w:rtl/>
        </w:rPr>
        <w:t>ودعائي بهم مستجاباً</w:t>
      </w:r>
      <w:r>
        <w:rPr>
          <w:rFonts w:hint="cs"/>
          <w:rtl/>
        </w:rPr>
        <w:t xml:space="preserve">، </w:t>
      </w:r>
      <w:r w:rsidRPr="00C70E76">
        <w:rPr>
          <w:rFonts w:hint="cs"/>
          <w:rtl/>
        </w:rPr>
        <w:t>يا أرحم الراحمين.</w:t>
      </w:r>
    </w:p>
    <w:p w:rsidR="003550AC" w:rsidRDefault="003550AC" w:rsidP="00AE6309">
      <w:pPr>
        <w:pStyle w:val="libBold2"/>
        <w:rPr>
          <w:rtl/>
        </w:rPr>
      </w:pPr>
      <w:r w:rsidRPr="00F3635F">
        <w:rPr>
          <w:rFonts w:hint="cs"/>
          <w:rtl/>
        </w:rPr>
        <w:t>وفي الكافي: 3</w:t>
      </w:r>
      <w:r w:rsidR="003708E0">
        <w:rPr>
          <w:rFonts w:hint="cs"/>
          <w:rtl/>
        </w:rPr>
        <w:t>/</w:t>
      </w:r>
      <w:r w:rsidRPr="00F3635F">
        <w:rPr>
          <w:rFonts w:hint="cs"/>
          <w:rtl/>
        </w:rPr>
        <w:t xml:space="preserve">309: </w:t>
      </w:r>
    </w:p>
    <w:p w:rsidR="003550AC" w:rsidRDefault="003550AC" w:rsidP="00A26ACF">
      <w:pPr>
        <w:pStyle w:val="libNormal"/>
        <w:rPr>
          <w:rtl/>
        </w:rPr>
      </w:pPr>
      <w:r w:rsidRPr="00C70E76">
        <w:rPr>
          <w:rFonts w:hint="cs"/>
          <w:rtl/>
        </w:rPr>
        <w:t>وعنه</w:t>
      </w:r>
      <w:r>
        <w:rPr>
          <w:rFonts w:hint="cs"/>
          <w:rtl/>
        </w:rPr>
        <w:t xml:space="preserve">، </w:t>
      </w:r>
      <w:r w:rsidRPr="00C70E76">
        <w:rPr>
          <w:rFonts w:hint="cs"/>
          <w:rtl/>
        </w:rPr>
        <w:t>عن أبيه</w:t>
      </w:r>
      <w:r>
        <w:rPr>
          <w:rFonts w:hint="cs"/>
          <w:rtl/>
        </w:rPr>
        <w:t xml:space="preserve">، </w:t>
      </w:r>
      <w:r w:rsidRPr="00C70E76">
        <w:rPr>
          <w:rFonts w:hint="cs"/>
          <w:rtl/>
        </w:rPr>
        <w:t>عن الحسين بن سعيد</w:t>
      </w:r>
      <w:r>
        <w:rPr>
          <w:rFonts w:hint="cs"/>
          <w:rtl/>
        </w:rPr>
        <w:t xml:space="preserve">، </w:t>
      </w:r>
      <w:r w:rsidRPr="00C70E76">
        <w:rPr>
          <w:rFonts w:hint="cs"/>
          <w:rtl/>
        </w:rPr>
        <w:t>عن فضالة</w:t>
      </w:r>
      <w:r>
        <w:rPr>
          <w:rFonts w:hint="cs"/>
          <w:rtl/>
        </w:rPr>
        <w:t xml:space="preserve">، </w:t>
      </w:r>
      <w:r w:rsidRPr="00C70E76">
        <w:rPr>
          <w:rFonts w:hint="cs"/>
          <w:rtl/>
        </w:rPr>
        <w:t>عن أبان</w:t>
      </w:r>
      <w:r>
        <w:rPr>
          <w:rFonts w:hint="cs"/>
          <w:rtl/>
        </w:rPr>
        <w:t xml:space="preserve">، </w:t>
      </w:r>
      <w:r w:rsidRPr="00C70E76">
        <w:rPr>
          <w:rFonts w:hint="cs"/>
          <w:rtl/>
        </w:rPr>
        <w:t>ومعاوية بن وهب قالا</w:t>
      </w:r>
      <w:r>
        <w:rPr>
          <w:rFonts w:hint="cs"/>
          <w:rtl/>
        </w:rPr>
        <w:t xml:space="preserve">: </w:t>
      </w:r>
      <w:r w:rsidRPr="00C70E76">
        <w:rPr>
          <w:rFonts w:hint="cs"/>
          <w:rtl/>
        </w:rPr>
        <w:t xml:space="preserve">قال أبو عبد الله </w:t>
      </w:r>
      <w:r w:rsidR="003F5631" w:rsidRPr="003F5631">
        <w:rPr>
          <w:rStyle w:val="libAlaemChar"/>
          <w:rFonts w:hint="cs"/>
          <w:rtl/>
        </w:rPr>
        <w:t>عليه‌السلام</w:t>
      </w:r>
      <w:r>
        <w:rPr>
          <w:rFonts w:hint="cs"/>
          <w:rtl/>
        </w:rPr>
        <w:t xml:space="preserve">: </w:t>
      </w:r>
      <w:r w:rsidRPr="00C70E76">
        <w:rPr>
          <w:rFonts w:hint="cs"/>
          <w:rtl/>
        </w:rPr>
        <w:t>إذا قمت الى الصلاة فقل</w:t>
      </w:r>
      <w:r>
        <w:rPr>
          <w:rFonts w:hint="cs"/>
          <w:rtl/>
        </w:rPr>
        <w:t xml:space="preserve">: </w:t>
      </w:r>
    </w:p>
    <w:p w:rsidR="003550AC" w:rsidRPr="00C70E76" w:rsidRDefault="003550AC" w:rsidP="00A26ACF">
      <w:pPr>
        <w:pStyle w:val="libNormal"/>
        <w:rPr>
          <w:rtl/>
        </w:rPr>
      </w:pPr>
      <w:r w:rsidRPr="00C70E76">
        <w:rPr>
          <w:rFonts w:hint="cs"/>
          <w:rtl/>
        </w:rPr>
        <w:t xml:space="preserve">اللهم إني أقدم اليك محمداً </w:t>
      </w:r>
      <w:r w:rsidR="003F5631" w:rsidRPr="003F5631">
        <w:rPr>
          <w:rStyle w:val="libAlaemChar"/>
          <w:rFonts w:hint="cs"/>
          <w:rtl/>
        </w:rPr>
        <w:t>صلى‌الله‌عليه‌وآله</w:t>
      </w:r>
      <w:r w:rsidRPr="00C70E76">
        <w:rPr>
          <w:rFonts w:hint="cs"/>
          <w:rtl/>
        </w:rPr>
        <w:t xml:space="preserve"> بين يدي حاجتي وأتوجه به اليك</w:t>
      </w:r>
      <w:r>
        <w:rPr>
          <w:rFonts w:hint="cs"/>
          <w:rtl/>
        </w:rPr>
        <w:t xml:space="preserve">، </w:t>
      </w:r>
      <w:r w:rsidRPr="00C70E76">
        <w:rPr>
          <w:rFonts w:hint="cs"/>
          <w:rtl/>
        </w:rPr>
        <w:t>فاجعلني به وجيها عندك في الدنيا والآخرة ومن المقربين. إجعل صلاتي به مقبولة</w:t>
      </w:r>
      <w:r>
        <w:rPr>
          <w:rFonts w:hint="cs"/>
          <w:rtl/>
        </w:rPr>
        <w:t xml:space="preserve">، </w:t>
      </w:r>
      <w:r w:rsidRPr="00C70E76">
        <w:rPr>
          <w:rFonts w:hint="cs"/>
          <w:rtl/>
        </w:rPr>
        <w:t>وذنبي به</w:t>
      </w:r>
    </w:p>
    <w:p w:rsidR="003550AC" w:rsidRDefault="003550AC" w:rsidP="003550AC">
      <w:pPr>
        <w:pStyle w:val="libNormal"/>
      </w:pPr>
      <w:r>
        <w:rPr>
          <w:rFonts w:hint="cs"/>
          <w:rtl/>
        </w:rPr>
        <w:br w:type="page"/>
      </w:r>
    </w:p>
    <w:p w:rsidR="003550AC" w:rsidRDefault="003550AC" w:rsidP="004E04DC">
      <w:pPr>
        <w:pStyle w:val="libNormal0"/>
        <w:rPr>
          <w:rtl/>
        </w:rPr>
      </w:pPr>
      <w:r w:rsidRPr="00C70E76">
        <w:rPr>
          <w:rFonts w:hint="cs"/>
          <w:rtl/>
        </w:rPr>
        <w:lastRenderedPageBreak/>
        <w:t>مغفوراً</w:t>
      </w:r>
      <w:r>
        <w:rPr>
          <w:rFonts w:hint="cs"/>
          <w:rtl/>
        </w:rPr>
        <w:t xml:space="preserve">، </w:t>
      </w:r>
      <w:r w:rsidRPr="00C70E76">
        <w:rPr>
          <w:rFonts w:hint="cs"/>
          <w:rtl/>
        </w:rPr>
        <w:t>ودعائي به مستجاباً. إنك أنت الغفور الرحيم...</w:t>
      </w:r>
    </w:p>
    <w:p w:rsidR="003550AC" w:rsidRDefault="003550AC" w:rsidP="004E04DC">
      <w:pPr>
        <w:pStyle w:val="libBold2"/>
        <w:rPr>
          <w:rtl/>
        </w:rPr>
      </w:pPr>
      <w:r w:rsidRPr="00C70E76">
        <w:rPr>
          <w:rFonts w:hint="cs"/>
          <w:rtl/>
        </w:rPr>
        <w:t>ورواه في تهذيب الاحكام</w:t>
      </w:r>
      <w:r>
        <w:rPr>
          <w:rFonts w:hint="cs"/>
          <w:rtl/>
        </w:rPr>
        <w:t xml:space="preserve">: </w:t>
      </w:r>
      <w:r w:rsidRPr="00C70E76">
        <w:rPr>
          <w:rFonts w:hint="cs"/>
          <w:rtl/>
        </w:rPr>
        <w:t xml:space="preserve">2 </w:t>
      </w:r>
      <w:r w:rsidR="002236F8">
        <w:rPr>
          <w:rFonts w:hint="cs"/>
          <w:rtl/>
        </w:rPr>
        <w:t>/</w:t>
      </w:r>
      <w:r w:rsidRPr="00C70E76">
        <w:rPr>
          <w:rFonts w:hint="cs"/>
          <w:rtl/>
        </w:rPr>
        <w:t>287</w:t>
      </w:r>
      <w:r>
        <w:rPr>
          <w:rFonts w:hint="cs"/>
          <w:rtl/>
        </w:rPr>
        <w:t xml:space="preserve">، </w:t>
      </w:r>
      <w:r w:rsidRPr="00C70E76">
        <w:rPr>
          <w:rFonts w:hint="cs"/>
          <w:rtl/>
        </w:rPr>
        <w:t>وفي الفقيه</w:t>
      </w:r>
      <w:r>
        <w:rPr>
          <w:rFonts w:hint="cs"/>
          <w:rtl/>
        </w:rPr>
        <w:t xml:space="preserve">: </w:t>
      </w:r>
      <w:r w:rsidRPr="00C70E76">
        <w:rPr>
          <w:rFonts w:hint="cs"/>
          <w:rtl/>
        </w:rPr>
        <w:t>1</w:t>
      </w:r>
      <w:r w:rsidR="003708E0">
        <w:rPr>
          <w:rFonts w:hint="cs"/>
          <w:rtl/>
        </w:rPr>
        <w:t>/</w:t>
      </w:r>
      <w:r w:rsidRPr="00C70E76">
        <w:rPr>
          <w:rFonts w:hint="cs"/>
          <w:rtl/>
        </w:rPr>
        <w:t>302</w:t>
      </w:r>
    </w:p>
    <w:p w:rsidR="003550AC" w:rsidRDefault="003550AC" w:rsidP="00AE6309">
      <w:pPr>
        <w:pStyle w:val="libBold2"/>
        <w:rPr>
          <w:rtl/>
        </w:rPr>
      </w:pPr>
      <w:r w:rsidRPr="00F3635F">
        <w:rPr>
          <w:rFonts w:hint="cs"/>
          <w:rtl/>
        </w:rPr>
        <w:t xml:space="preserve">وفي الفقيه: 1 </w:t>
      </w:r>
      <w:r w:rsidR="002236F8">
        <w:rPr>
          <w:rFonts w:hint="cs"/>
          <w:rtl/>
        </w:rPr>
        <w:t>/</w:t>
      </w:r>
      <w:r w:rsidRPr="00F3635F">
        <w:rPr>
          <w:rFonts w:hint="cs"/>
          <w:rtl/>
        </w:rPr>
        <w:t xml:space="preserve">483: القول عند القيام الى صلاة الليل: </w:t>
      </w:r>
    </w:p>
    <w:p w:rsidR="003550AC" w:rsidRDefault="003550AC" w:rsidP="00A26ACF">
      <w:pPr>
        <w:pStyle w:val="libNormal"/>
        <w:rPr>
          <w:rtl/>
        </w:rPr>
      </w:pPr>
      <w:r w:rsidRPr="00C70E76">
        <w:rPr>
          <w:rFonts w:hint="cs"/>
          <w:rtl/>
        </w:rPr>
        <w:t xml:space="preserve">قال الصادق </w:t>
      </w:r>
      <w:r w:rsidR="003F5631" w:rsidRPr="003F5631">
        <w:rPr>
          <w:rStyle w:val="libAlaemChar"/>
          <w:rFonts w:hint="cs"/>
          <w:rtl/>
        </w:rPr>
        <w:t>عليه‌السلام</w:t>
      </w:r>
      <w:r>
        <w:rPr>
          <w:rFonts w:hint="cs"/>
          <w:rtl/>
        </w:rPr>
        <w:t xml:space="preserve">: </w:t>
      </w:r>
      <w:r w:rsidRPr="00C70E76">
        <w:rPr>
          <w:rFonts w:hint="cs"/>
          <w:rtl/>
        </w:rPr>
        <w:t>إذا أردت أن تقوم الى صلاة الليل فقل</w:t>
      </w:r>
      <w:r>
        <w:rPr>
          <w:rFonts w:hint="cs"/>
          <w:rtl/>
        </w:rPr>
        <w:t xml:space="preserve">: </w:t>
      </w:r>
      <w:r w:rsidRPr="00C70E76">
        <w:rPr>
          <w:rFonts w:hint="cs"/>
          <w:rtl/>
        </w:rPr>
        <w:t>اللهم إني أتوجه اليك بنبيك نبي الرحمة وآله</w:t>
      </w:r>
      <w:r>
        <w:rPr>
          <w:rFonts w:hint="cs"/>
          <w:rtl/>
        </w:rPr>
        <w:t xml:space="preserve">، </w:t>
      </w:r>
      <w:r w:rsidRPr="00C70E76">
        <w:rPr>
          <w:rFonts w:hint="cs"/>
          <w:rtl/>
        </w:rPr>
        <w:t>وأقدمهم بين يدي حوائجي</w:t>
      </w:r>
      <w:r>
        <w:rPr>
          <w:rFonts w:hint="cs"/>
          <w:rtl/>
        </w:rPr>
        <w:t xml:space="preserve">، </w:t>
      </w:r>
      <w:r w:rsidRPr="00C70E76">
        <w:rPr>
          <w:rFonts w:hint="cs"/>
          <w:rtl/>
        </w:rPr>
        <w:t>فاجعلني بهم وجيهاً في الدنيا والآخرة ومن المقربين</w:t>
      </w:r>
      <w:r>
        <w:rPr>
          <w:rFonts w:hint="cs"/>
          <w:rtl/>
        </w:rPr>
        <w:t xml:space="preserve">، </w:t>
      </w:r>
      <w:r w:rsidRPr="00C70E76">
        <w:rPr>
          <w:rFonts w:hint="cs"/>
          <w:rtl/>
        </w:rPr>
        <w:t>اللهم ارحمني بهم ولا تعذبني بهم</w:t>
      </w:r>
      <w:r>
        <w:rPr>
          <w:rFonts w:hint="cs"/>
          <w:rtl/>
        </w:rPr>
        <w:t xml:space="preserve">، </w:t>
      </w:r>
      <w:r w:rsidRPr="00C70E76">
        <w:rPr>
          <w:rFonts w:hint="cs"/>
          <w:rtl/>
        </w:rPr>
        <w:t>واهدني بهم ولا تضلني بهم</w:t>
      </w:r>
      <w:r>
        <w:rPr>
          <w:rFonts w:hint="cs"/>
          <w:rtl/>
        </w:rPr>
        <w:t xml:space="preserve">، </w:t>
      </w:r>
      <w:r w:rsidRPr="00C70E76">
        <w:rPr>
          <w:rFonts w:hint="cs"/>
          <w:rtl/>
        </w:rPr>
        <w:t>وارزقني بهم ولا تحرمني بهم</w:t>
      </w:r>
      <w:r>
        <w:rPr>
          <w:rFonts w:hint="cs"/>
          <w:rtl/>
        </w:rPr>
        <w:t xml:space="preserve">، </w:t>
      </w:r>
      <w:r w:rsidRPr="00C70E76">
        <w:rPr>
          <w:rFonts w:hint="cs"/>
          <w:rtl/>
        </w:rPr>
        <w:t>واقض لي حوائجي للدنيا والآخرة</w:t>
      </w:r>
      <w:r>
        <w:rPr>
          <w:rFonts w:hint="cs"/>
          <w:rtl/>
        </w:rPr>
        <w:t xml:space="preserve">، </w:t>
      </w:r>
      <w:r w:rsidRPr="00C70E76">
        <w:rPr>
          <w:rFonts w:hint="cs"/>
          <w:rtl/>
        </w:rPr>
        <w:t>إنك على كل شيء قدير</w:t>
      </w:r>
      <w:r>
        <w:rPr>
          <w:rFonts w:hint="cs"/>
          <w:rtl/>
        </w:rPr>
        <w:t xml:space="preserve">، </w:t>
      </w:r>
      <w:r w:rsidRPr="00C70E76">
        <w:rPr>
          <w:rFonts w:hint="cs"/>
          <w:rtl/>
        </w:rPr>
        <w:t>وبكل شيء عليم.</w:t>
      </w:r>
    </w:p>
    <w:p w:rsidR="003550AC" w:rsidRDefault="003550AC" w:rsidP="004E04DC">
      <w:pPr>
        <w:pStyle w:val="libNormal"/>
        <w:rPr>
          <w:rtl/>
        </w:rPr>
      </w:pPr>
      <w:r w:rsidRPr="00C70E76">
        <w:rPr>
          <w:rFonts w:hint="cs"/>
          <w:rtl/>
        </w:rPr>
        <w:t>باب الصلوات التي جرت السنة بالتوجه فيهن</w:t>
      </w:r>
      <w:r>
        <w:rPr>
          <w:rFonts w:hint="cs"/>
          <w:rtl/>
        </w:rPr>
        <w:t xml:space="preserve">: </w:t>
      </w:r>
    </w:p>
    <w:p w:rsidR="003550AC" w:rsidRDefault="003550AC" w:rsidP="00A26ACF">
      <w:pPr>
        <w:pStyle w:val="libNormal"/>
        <w:rPr>
          <w:rtl/>
        </w:rPr>
      </w:pPr>
      <w:r w:rsidRPr="00C70E76">
        <w:rPr>
          <w:rFonts w:hint="cs"/>
          <w:rtl/>
        </w:rPr>
        <w:t>من السنة التوجه في ست صلوات وهي</w:t>
      </w:r>
      <w:r>
        <w:rPr>
          <w:rFonts w:hint="cs"/>
          <w:rtl/>
        </w:rPr>
        <w:t xml:space="preserve">: </w:t>
      </w:r>
      <w:r w:rsidRPr="00C70E76">
        <w:rPr>
          <w:rFonts w:hint="cs"/>
          <w:rtl/>
        </w:rPr>
        <w:t>أول ركعة من صلاة الليل</w:t>
      </w:r>
      <w:r>
        <w:rPr>
          <w:rFonts w:hint="cs"/>
          <w:rtl/>
        </w:rPr>
        <w:t xml:space="preserve">، </w:t>
      </w:r>
      <w:r w:rsidRPr="00C70E76">
        <w:rPr>
          <w:rFonts w:hint="cs"/>
          <w:rtl/>
        </w:rPr>
        <w:t>والمفردة من الوتر</w:t>
      </w:r>
      <w:r>
        <w:rPr>
          <w:rFonts w:hint="cs"/>
          <w:rtl/>
        </w:rPr>
        <w:t xml:space="preserve">، </w:t>
      </w:r>
      <w:r w:rsidRPr="00C70E76">
        <w:rPr>
          <w:rFonts w:hint="cs"/>
          <w:rtl/>
        </w:rPr>
        <w:t>وأول ركعة من ركعتي الزوال</w:t>
      </w:r>
      <w:r>
        <w:rPr>
          <w:rFonts w:hint="cs"/>
          <w:rtl/>
        </w:rPr>
        <w:t xml:space="preserve">، </w:t>
      </w:r>
      <w:r w:rsidRPr="00C70E76">
        <w:rPr>
          <w:rFonts w:hint="cs"/>
          <w:rtl/>
        </w:rPr>
        <w:t>وأول ركعة من ركعتي الاحرام</w:t>
      </w:r>
      <w:r>
        <w:rPr>
          <w:rFonts w:hint="cs"/>
          <w:rtl/>
        </w:rPr>
        <w:t xml:space="preserve">، </w:t>
      </w:r>
      <w:r w:rsidRPr="00C70E76">
        <w:rPr>
          <w:rFonts w:hint="cs"/>
          <w:rtl/>
        </w:rPr>
        <w:t>وأول ركعة من نوافل المغرب</w:t>
      </w:r>
      <w:r>
        <w:rPr>
          <w:rFonts w:hint="cs"/>
          <w:rtl/>
        </w:rPr>
        <w:t xml:space="preserve">، </w:t>
      </w:r>
      <w:r w:rsidRPr="00C70E76">
        <w:rPr>
          <w:rFonts w:hint="cs"/>
          <w:rtl/>
        </w:rPr>
        <w:t xml:space="preserve">وأول ركعة من الفريضة. كذلك ذكره أبي </w:t>
      </w:r>
      <w:r w:rsidR="00960004" w:rsidRPr="00960004">
        <w:rPr>
          <w:rStyle w:val="libAlaemChar"/>
          <w:rFonts w:hint="cs"/>
          <w:rtl/>
        </w:rPr>
        <w:t>رضي‌الله‌عنه</w:t>
      </w:r>
      <w:r w:rsidRPr="00C70E76">
        <w:rPr>
          <w:rFonts w:hint="cs"/>
          <w:rtl/>
        </w:rPr>
        <w:t xml:space="preserve"> في رسالته الي.</w:t>
      </w:r>
    </w:p>
    <w:p w:rsidR="003550AC" w:rsidRDefault="003550AC" w:rsidP="00AE6309">
      <w:pPr>
        <w:pStyle w:val="libBold2"/>
        <w:rPr>
          <w:rtl/>
        </w:rPr>
      </w:pPr>
      <w:r w:rsidRPr="00F3635F">
        <w:rPr>
          <w:rFonts w:hint="cs"/>
          <w:rtl/>
        </w:rPr>
        <w:t>وفي الصحيفة السجادية: 2</w:t>
      </w:r>
      <w:r w:rsidR="003708E0">
        <w:rPr>
          <w:rFonts w:hint="cs"/>
          <w:rtl/>
        </w:rPr>
        <w:t>/</w:t>
      </w:r>
      <w:r w:rsidRPr="00F3635F">
        <w:rPr>
          <w:rFonts w:hint="cs"/>
          <w:rtl/>
        </w:rPr>
        <w:t xml:space="preserve">258: </w:t>
      </w:r>
    </w:p>
    <w:p w:rsidR="003550AC" w:rsidRDefault="003550AC" w:rsidP="00A26ACF">
      <w:pPr>
        <w:pStyle w:val="libNormal"/>
        <w:rPr>
          <w:rtl/>
        </w:rPr>
      </w:pPr>
      <w:r w:rsidRPr="00C70E76">
        <w:rPr>
          <w:rFonts w:hint="cs"/>
          <w:rtl/>
        </w:rPr>
        <w:t>أسألك يا سيدي</w:t>
      </w:r>
      <w:r>
        <w:rPr>
          <w:rFonts w:hint="cs"/>
          <w:rtl/>
        </w:rPr>
        <w:t xml:space="preserve">، </w:t>
      </w:r>
      <w:r w:rsidRPr="00C70E76">
        <w:rPr>
          <w:rFonts w:hint="cs"/>
          <w:rtl/>
        </w:rPr>
        <w:t>وليس مثلك شيء بكل دعوة دعاك بها نبي مرسل</w:t>
      </w:r>
      <w:r>
        <w:rPr>
          <w:rFonts w:hint="cs"/>
          <w:rtl/>
        </w:rPr>
        <w:t xml:space="preserve">، </w:t>
      </w:r>
      <w:r w:rsidRPr="00C70E76">
        <w:rPr>
          <w:rFonts w:hint="cs"/>
          <w:rtl/>
        </w:rPr>
        <w:t>أو ملك مقرب</w:t>
      </w:r>
      <w:r>
        <w:rPr>
          <w:rFonts w:hint="cs"/>
          <w:rtl/>
        </w:rPr>
        <w:t xml:space="preserve">، </w:t>
      </w:r>
      <w:r w:rsidRPr="00C70E76">
        <w:rPr>
          <w:rFonts w:hint="cs"/>
          <w:rtl/>
        </w:rPr>
        <w:t>أومؤمن امتحنت قلبه بالايمان</w:t>
      </w:r>
      <w:r>
        <w:rPr>
          <w:rFonts w:hint="cs"/>
          <w:rtl/>
        </w:rPr>
        <w:t xml:space="preserve">، </w:t>
      </w:r>
      <w:r w:rsidRPr="00C70E76">
        <w:rPr>
          <w:rFonts w:hint="cs"/>
          <w:rtl/>
        </w:rPr>
        <w:t>واستجبت دعوته</w:t>
      </w:r>
      <w:r>
        <w:rPr>
          <w:rFonts w:hint="cs"/>
          <w:rtl/>
        </w:rPr>
        <w:t xml:space="preserve">، </w:t>
      </w:r>
      <w:r w:rsidRPr="00C70E76">
        <w:rPr>
          <w:rFonts w:hint="cs"/>
          <w:rtl/>
        </w:rPr>
        <w:t>وأتوجه اليك بنبيك محمد نبي الرحمة</w:t>
      </w:r>
      <w:r>
        <w:rPr>
          <w:rFonts w:hint="cs"/>
          <w:rtl/>
        </w:rPr>
        <w:t xml:space="preserve">، </w:t>
      </w:r>
      <w:r w:rsidRPr="00C70E76">
        <w:rPr>
          <w:rFonts w:hint="cs"/>
          <w:rtl/>
        </w:rPr>
        <w:t>وأقدمه بين يدي حوائجي.</w:t>
      </w:r>
    </w:p>
    <w:p w:rsidR="003550AC" w:rsidRDefault="003550AC" w:rsidP="00A26ACF">
      <w:pPr>
        <w:pStyle w:val="libNormal"/>
        <w:rPr>
          <w:rtl/>
        </w:rPr>
      </w:pPr>
      <w:r w:rsidRPr="00C70E76">
        <w:rPr>
          <w:rFonts w:hint="cs"/>
          <w:rtl/>
        </w:rPr>
        <w:t>يا رسول الله بأبي أنت وأمي وأهل بيتك الطيبين</w:t>
      </w:r>
      <w:r>
        <w:rPr>
          <w:rFonts w:hint="cs"/>
          <w:rtl/>
        </w:rPr>
        <w:t xml:space="preserve">، </w:t>
      </w:r>
      <w:r w:rsidRPr="00C70E76">
        <w:rPr>
          <w:rFonts w:hint="cs"/>
          <w:rtl/>
        </w:rPr>
        <w:t>إني أتوجه بك الى ربك</w:t>
      </w:r>
      <w:r>
        <w:rPr>
          <w:rFonts w:hint="cs"/>
          <w:rtl/>
        </w:rPr>
        <w:t xml:space="preserve">، </w:t>
      </w:r>
      <w:r w:rsidRPr="00C70E76">
        <w:rPr>
          <w:rFonts w:hint="cs"/>
          <w:rtl/>
        </w:rPr>
        <w:t>وأقدمك بين يدي حوائجي.</w:t>
      </w:r>
    </w:p>
    <w:p w:rsidR="003550AC" w:rsidRDefault="003550AC" w:rsidP="00AE6309">
      <w:pPr>
        <w:pStyle w:val="libBold2"/>
        <w:rPr>
          <w:rtl/>
        </w:rPr>
      </w:pPr>
      <w:r w:rsidRPr="00F3635F">
        <w:rPr>
          <w:rFonts w:hint="cs"/>
          <w:rtl/>
        </w:rPr>
        <w:t>وفي الصحيفة السجادية: 2</w:t>
      </w:r>
      <w:r w:rsidR="003708E0">
        <w:rPr>
          <w:rFonts w:hint="cs"/>
          <w:rtl/>
        </w:rPr>
        <w:t>/</w:t>
      </w:r>
      <w:r w:rsidRPr="00F3635F">
        <w:rPr>
          <w:rFonts w:hint="cs"/>
          <w:rtl/>
        </w:rPr>
        <w:t xml:space="preserve">344: </w:t>
      </w:r>
    </w:p>
    <w:p w:rsidR="003550AC" w:rsidRPr="00C70E76" w:rsidRDefault="003550AC" w:rsidP="00A26ACF">
      <w:pPr>
        <w:pStyle w:val="libNormal"/>
        <w:rPr>
          <w:rtl/>
        </w:rPr>
      </w:pPr>
      <w:r w:rsidRPr="00C70E76">
        <w:rPr>
          <w:rFonts w:hint="cs"/>
          <w:rtl/>
        </w:rPr>
        <w:t xml:space="preserve">أسألك بحق نبيك محمد </w:t>
      </w:r>
      <w:r w:rsidR="003F5631" w:rsidRPr="003F5631">
        <w:rPr>
          <w:rStyle w:val="libAlaemChar"/>
          <w:rFonts w:hint="cs"/>
          <w:rtl/>
        </w:rPr>
        <w:t>صلى‌الله‌عليه‌وآله</w:t>
      </w:r>
      <w:r>
        <w:rPr>
          <w:rFonts w:hint="cs"/>
          <w:rtl/>
        </w:rPr>
        <w:t xml:space="preserve">، </w:t>
      </w:r>
      <w:r w:rsidRPr="00C70E76">
        <w:rPr>
          <w:rFonts w:hint="cs"/>
          <w:rtl/>
        </w:rPr>
        <w:t xml:space="preserve">وأتوسل اليك بالأئمة </w:t>
      </w:r>
      <w:r w:rsidR="003F5631" w:rsidRPr="003F5631">
        <w:rPr>
          <w:rStyle w:val="libAlaemChar"/>
          <w:rFonts w:hint="cs"/>
          <w:rtl/>
        </w:rPr>
        <w:t>عليهم‌السلام</w:t>
      </w:r>
      <w:r w:rsidRPr="00C70E76">
        <w:rPr>
          <w:rFonts w:hint="cs"/>
          <w:rtl/>
        </w:rPr>
        <w:t xml:space="preserve"> الذين اخترتهم لسرك</w:t>
      </w:r>
      <w:r>
        <w:rPr>
          <w:rFonts w:hint="cs"/>
          <w:rtl/>
        </w:rPr>
        <w:t xml:space="preserve">، </w:t>
      </w:r>
      <w:r w:rsidRPr="00C70E76">
        <w:rPr>
          <w:rFonts w:hint="cs"/>
          <w:rtl/>
        </w:rPr>
        <w:t>وأطلعتهم على خفيك</w:t>
      </w:r>
      <w:r>
        <w:rPr>
          <w:rFonts w:hint="cs"/>
          <w:rtl/>
        </w:rPr>
        <w:t xml:space="preserve">، </w:t>
      </w:r>
      <w:r w:rsidRPr="00C70E76">
        <w:rPr>
          <w:rFonts w:hint="cs"/>
          <w:rtl/>
        </w:rPr>
        <w:t>واخترتهم بعلمك</w:t>
      </w:r>
      <w:r>
        <w:rPr>
          <w:rFonts w:hint="cs"/>
          <w:rtl/>
        </w:rPr>
        <w:t xml:space="preserve">، </w:t>
      </w:r>
      <w:r w:rsidRPr="00C70E76">
        <w:rPr>
          <w:rFonts w:hint="cs"/>
          <w:rtl/>
        </w:rPr>
        <w:t>وطهرتهم وأخلصتهم واصطفيتهم وأصفيتهم وجعلتهم هداة مهديين</w:t>
      </w:r>
      <w:r>
        <w:rPr>
          <w:rFonts w:hint="cs"/>
          <w:rtl/>
        </w:rPr>
        <w:t xml:space="preserve">، </w:t>
      </w:r>
      <w:r w:rsidRPr="00C70E76">
        <w:rPr>
          <w:rFonts w:hint="cs"/>
          <w:rtl/>
        </w:rPr>
        <w:t>وائتمنتهم على وحيك</w:t>
      </w:r>
      <w:r>
        <w:rPr>
          <w:rFonts w:hint="cs"/>
          <w:rtl/>
        </w:rPr>
        <w:t xml:space="preserve">، </w:t>
      </w:r>
      <w:r w:rsidRPr="00C70E76">
        <w:rPr>
          <w:rFonts w:hint="cs"/>
          <w:rtl/>
        </w:rPr>
        <w:t>وعصمتهم عن معاصيك</w:t>
      </w:r>
      <w:r>
        <w:rPr>
          <w:rFonts w:hint="cs"/>
          <w:rtl/>
        </w:rPr>
        <w:t xml:space="preserve">، </w:t>
      </w:r>
      <w:r w:rsidRPr="00C70E76">
        <w:rPr>
          <w:rFonts w:hint="cs"/>
          <w:rtl/>
        </w:rPr>
        <w:t>ورضيتهم لخلقك</w:t>
      </w:r>
      <w:r>
        <w:rPr>
          <w:rFonts w:hint="cs"/>
          <w:rtl/>
        </w:rPr>
        <w:t xml:space="preserve">، </w:t>
      </w:r>
      <w:r w:rsidRPr="00C70E76">
        <w:rPr>
          <w:rFonts w:hint="cs"/>
          <w:rtl/>
        </w:rPr>
        <w:t>وخصصتهم بعلمك</w:t>
      </w:r>
      <w:r>
        <w:rPr>
          <w:rFonts w:hint="cs"/>
          <w:rtl/>
        </w:rPr>
        <w:t xml:space="preserve">، </w:t>
      </w:r>
      <w:r w:rsidRPr="00C70E76">
        <w:rPr>
          <w:rFonts w:hint="cs"/>
          <w:rtl/>
        </w:rPr>
        <w:t>واجتبيتهم وحبوتهم</w:t>
      </w:r>
      <w:r>
        <w:rPr>
          <w:rFonts w:hint="cs"/>
          <w:rtl/>
        </w:rPr>
        <w:t xml:space="preserve">، </w:t>
      </w:r>
      <w:r w:rsidRPr="00C70E76">
        <w:rPr>
          <w:rFonts w:hint="cs"/>
          <w:rtl/>
        </w:rPr>
        <w:t>وجعلتهم</w:t>
      </w:r>
    </w:p>
    <w:p w:rsidR="003550AC" w:rsidRDefault="003550AC" w:rsidP="003550AC">
      <w:pPr>
        <w:pStyle w:val="libNormal"/>
      </w:pPr>
      <w:r>
        <w:rPr>
          <w:rFonts w:hint="cs"/>
          <w:rtl/>
        </w:rPr>
        <w:br w:type="page"/>
      </w:r>
    </w:p>
    <w:p w:rsidR="003550AC" w:rsidRDefault="003550AC" w:rsidP="004E04DC">
      <w:pPr>
        <w:pStyle w:val="libNormal0"/>
        <w:rPr>
          <w:rtl/>
        </w:rPr>
      </w:pPr>
      <w:r w:rsidRPr="00C70E76">
        <w:rPr>
          <w:rFonts w:hint="cs"/>
          <w:rtl/>
        </w:rPr>
        <w:lastRenderedPageBreak/>
        <w:t>حججا على خلقك</w:t>
      </w:r>
      <w:r>
        <w:rPr>
          <w:rFonts w:hint="cs"/>
          <w:rtl/>
        </w:rPr>
        <w:t xml:space="preserve">، </w:t>
      </w:r>
      <w:r w:rsidRPr="00C70E76">
        <w:rPr>
          <w:rFonts w:hint="cs"/>
          <w:rtl/>
        </w:rPr>
        <w:t>وأمرت بطاعتهم على من برأت.</w:t>
      </w:r>
    </w:p>
    <w:p w:rsidR="00960004" w:rsidRDefault="003550AC" w:rsidP="00A26ACF">
      <w:pPr>
        <w:pStyle w:val="libNormal"/>
        <w:rPr>
          <w:rtl/>
        </w:rPr>
      </w:pPr>
      <w:r w:rsidRPr="00C70E76">
        <w:rPr>
          <w:rFonts w:hint="cs"/>
          <w:rtl/>
        </w:rPr>
        <w:t>وأتوسل اليك في موقفي اليوم أن تجعلني من خيار وفدك.</w:t>
      </w:r>
    </w:p>
    <w:p w:rsidR="003550AC" w:rsidRDefault="003550AC" w:rsidP="00181AF2">
      <w:pPr>
        <w:pStyle w:val="Heading2Center"/>
        <w:rPr>
          <w:rtl/>
        </w:rPr>
      </w:pPr>
      <w:bookmarkStart w:id="138" w:name="_Toc377805336"/>
      <w:r w:rsidRPr="00C70E76">
        <w:rPr>
          <w:rFonts w:hint="cs"/>
          <w:rtl/>
        </w:rPr>
        <w:t>دلالة استحباب التوسل عند الأذان وافتتاح الصلاة</w:t>
      </w:r>
      <w:bookmarkEnd w:id="138"/>
    </w:p>
    <w:p w:rsidR="003550AC" w:rsidRDefault="003550AC" w:rsidP="00A26ACF">
      <w:pPr>
        <w:pStyle w:val="libNormal"/>
        <w:rPr>
          <w:rtl/>
        </w:rPr>
      </w:pPr>
      <w:r w:rsidRPr="00C70E76">
        <w:rPr>
          <w:rFonts w:hint="cs"/>
          <w:rtl/>
        </w:rPr>
        <w:t>من الأمور التي تهز الانسان وهو يبحث في آيات التوسل وأحاديثه</w:t>
      </w:r>
      <w:r>
        <w:rPr>
          <w:rFonts w:hint="cs"/>
          <w:rtl/>
        </w:rPr>
        <w:t xml:space="preserve">: </w:t>
      </w:r>
    </w:p>
    <w:p w:rsidR="003550AC" w:rsidRDefault="003550AC" w:rsidP="004E04DC">
      <w:pPr>
        <w:pStyle w:val="libNormal"/>
        <w:rPr>
          <w:rtl/>
        </w:rPr>
      </w:pPr>
      <w:r w:rsidRPr="00C70E76">
        <w:rPr>
          <w:rFonts w:hint="cs"/>
          <w:rtl/>
        </w:rPr>
        <w:t xml:space="preserve">أن الله تعالى أنزل آية الأمر بالتوسل في آخر سورة من قرآنه ( المائدة ) بعبارة موجزة مقتضبة </w:t>
      </w:r>
      <w:r w:rsidRPr="00485C41">
        <w:rPr>
          <w:rStyle w:val="libAlaemChar"/>
          <w:rFonts w:hint="cs"/>
          <w:rtl/>
        </w:rPr>
        <w:t>(</w:t>
      </w:r>
      <w:r w:rsidR="004E04DC" w:rsidRPr="004E04DC">
        <w:rPr>
          <w:rStyle w:val="libAieChar"/>
          <w:rFonts w:hint="cs"/>
          <w:rtl/>
        </w:rPr>
        <w:t xml:space="preserve"> يَا</w:t>
      </w:r>
      <w:r w:rsidR="004E04DC" w:rsidRPr="004E04DC">
        <w:rPr>
          <w:rStyle w:val="libAieChar"/>
          <w:rtl/>
        </w:rPr>
        <w:t xml:space="preserve"> </w:t>
      </w:r>
      <w:r w:rsidR="004E04DC" w:rsidRPr="004E04DC">
        <w:rPr>
          <w:rStyle w:val="libAieChar"/>
          <w:rFonts w:hint="cs"/>
          <w:rtl/>
        </w:rPr>
        <w:t>أَيُّهَا</w:t>
      </w:r>
      <w:r w:rsidR="004E04DC" w:rsidRPr="004E04DC">
        <w:rPr>
          <w:rStyle w:val="libAieChar"/>
          <w:rtl/>
        </w:rPr>
        <w:t xml:space="preserve"> </w:t>
      </w:r>
      <w:r w:rsidR="004E04DC" w:rsidRPr="004E04DC">
        <w:rPr>
          <w:rStyle w:val="libAieChar"/>
          <w:rFonts w:hint="cs"/>
          <w:rtl/>
        </w:rPr>
        <w:t>الَّذِينَ</w:t>
      </w:r>
      <w:r w:rsidR="004E04DC" w:rsidRPr="004E04DC">
        <w:rPr>
          <w:rStyle w:val="libAieChar"/>
          <w:rtl/>
        </w:rPr>
        <w:t xml:space="preserve"> </w:t>
      </w:r>
      <w:r w:rsidR="004E04DC" w:rsidRPr="004E04DC">
        <w:rPr>
          <w:rStyle w:val="libAieChar"/>
          <w:rFonts w:hint="cs"/>
          <w:rtl/>
        </w:rPr>
        <w:t>آمَنُوا</w:t>
      </w:r>
      <w:r w:rsidR="004E04DC" w:rsidRPr="004E04DC">
        <w:rPr>
          <w:rStyle w:val="libAieChar"/>
          <w:rtl/>
        </w:rPr>
        <w:t xml:space="preserve"> </w:t>
      </w:r>
      <w:r w:rsidR="004E04DC" w:rsidRPr="004E04DC">
        <w:rPr>
          <w:rStyle w:val="libAieChar"/>
          <w:rFonts w:hint="cs"/>
          <w:rtl/>
        </w:rPr>
        <w:t>اتَّقُوا</w:t>
      </w:r>
      <w:r w:rsidR="004E04DC" w:rsidRPr="004E04DC">
        <w:rPr>
          <w:rStyle w:val="libAieChar"/>
          <w:rtl/>
        </w:rPr>
        <w:t xml:space="preserve"> </w:t>
      </w:r>
      <w:r w:rsidR="004E04DC" w:rsidRPr="004E04DC">
        <w:rPr>
          <w:rStyle w:val="libAieChar"/>
          <w:rFonts w:hint="cs"/>
          <w:rtl/>
        </w:rPr>
        <w:t>اللَّـهَ</w:t>
      </w:r>
      <w:r w:rsidR="004E04DC" w:rsidRPr="004E04DC">
        <w:rPr>
          <w:rStyle w:val="libAieChar"/>
          <w:rtl/>
        </w:rPr>
        <w:t xml:space="preserve"> </w:t>
      </w:r>
      <w:r w:rsidR="004E04DC" w:rsidRPr="004E04DC">
        <w:rPr>
          <w:rStyle w:val="libAieChar"/>
          <w:rFonts w:hint="cs"/>
          <w:rtl/>
        </w:rPr>
        <w:t>وَابْتَغُوا</w:t>
      </w:r>
      <w:r w:rsidR="004E04DC" w:rsidRPr="004E04DC">
        <w:rPr>
          <w:rStyle w:val="libAieChar"/>
          <w:rtl/>
        </w:rPr>
        <w:t xml:space="preserve"> </w:t>
      </w:r>
      <w:r w:rsidR="004E04DC" w:rsidRPr="004E04DC">
        <w:rPr>
          <w:rStyle w:val="libAieChar"/>
          <w:rFonts w:hint="cs"/>
          <w:rtl/>
        </w:rPr>
        <w:t>إِلَيْهِ</w:t>
      </w:r>
      <w:r w:rsidR="004E04DC" w:rsidRPr="004E04DC">
        <w:rPr>
          <w:rStyle w:val="libAieChar"/>
          <w:rtl/>
        </w:rPr>
        <w:t xml:space="preserve"> </w:t>
      </w:r>
      <w:r w:rsidR="004E04DC" w:rsidRPr="004E04DC">
        <w:rPr>
          <w:rStyle w:val="libAieChar"/>
          <w:rFonts w:hint="cs"/>
          <w:rtl/>
        </w:rPr>
        <w:t xml:space="preserve">الْوَسِيلَةَ </w:t>
      </w:r>
      <w:r w:rsidRPr="004E04DC">
        <w:rPr>
          <w:rStyle w:val="libAieChar"/>
          <w:rFonts w:hint="cs"/>
          <w:rtl/>
        </w:rPr>
        <w:t xml:space="preserve">... </w:t>
      </w:r>
      <w:r w:rsidRPr="00485C41">
        <w:rPr>
          <w:rStyle w:val="libAlaemChar"/>
          <w:rFonts w:hint="cs"/>
          <w:rtl/>
        </w:rPr>
        <w:t>)</w:t>
      </w:r>
      <w:r w:rsidRPr="00C70E76">
        <w:rPr>
          <w:rFonts w:hint="cs"/>
          <w:rtl/>
        </w:rPr>
        <w:t xml:space="preserve"> ولكن بصيغة قوية تأمر المسلمين بالارتفاع الى نوع راق من السلوك الايماني يتميز بالتعامل اليومي مع النبي وأهل بيته </w:t>
      </w:r>
      <w:r w:rsidR="003F5631" w:rsidRPr="003F5631">
        <w:rPr>
          <w:rStyle w:val="libAlaemChar"/>
          <w:rFonts w:hint="cs"/>
          <w:rtl/>
        </w:rPr>
        <w:t>صلى‌الله‌عليه‌وآله</w:t>
      </w:r>
      <w:r w:rsidRPr="00C70E76">
        <w:rPr>
          <w:rFonts w:hint="cs"/>
          <w:rtl/>
        </w:rPr>
        <w:t xml:space="preserve"> على أنهم وسيلةُ المسلم الى ربه تعالى</w:t>
      </w:r>
      <w:r>
        <w:rPr>
          <w:rFonts w:hint="cs"/>
          <w:rtl/>
        </w:rPr>
        <w:t xml:space="preserve">!! </w:t>
      </w:r>
    </w:p>
    <w:p w:rsidR="003550AC" w:rsidRDefault="003550AC" w:rsidP="00A26ACF">
      <w:pPr>
        <w:pStyle w:val="libNormal"/>
        <w:rPr>
          <w:rtl/>
        </w:rPr>
      </w:pPr>
      <w:r w:rsidRPr="00C70E76">
        <w:rPr>
          <w:rFonts w:hint="cs"/>
          <w:rtl/>
        </w:rPr>
        <w:t>ثم بين الرسول للمسلمين كيفية تنفيذ الطلب الالَهي</w:t>
      </w:r>
      <w:r>
        <w:rPr>
          <w:rFonts w:hint="cs"/>
          <w:rtl/>
        </w:rPr>
        <w:t xml:space="preserve">، </w:t>
      </w:r>
      <w:r w:rsidRPr="00C70E76">
        <w:rPr>
          <w:rFonts w:hint="cs"/>
          <w:rtl/>
        </w:rPr>
        <w:t>بأن يصلوا عليه عندما يذكر اسمه.. وعندما يسمعون الأذان.. وعندما يقفون للصلاة بين يدي ربهم.. وفي ختام صلاتهم.. وعندما تمسهم شدة أو حاجة</w:t>
      </w:r>
      <w:r>
        <w:rPr>
          <w:rFonts w:hint="cs"/>
          <w:rtl/>
        </w:rPr>
        <w:t xml:space="preserve">!! </w:t>
      </w:r>
    </w:p>
    <w:p w:rsidR="003550AC" w:rsidRDefault="003550AC" w:rsidP="00A26ACF">
      <w:pPr>
        <w:pStyle w:val="libNormal"/>
        <w:rPr>
          <w:rtl/>
        </w:rPr>
      </w:pPr>
      <w:r w:rsidRPr="00C70E76">
        <w:rPr>
          <w:rFonts w:hint="cs"/>
          <w:rtl/>
        </w:rPr>
        <w:t>وهذا يعني أن يعيش المسلم يومياً وفي أقدس لحظات حياته</w:t>
      </w:r>
      <w:r>
        <w:rPr>
          <w:rFonts w:hint="cs"/>
          <w:rtl/>
        </w:rPr>
        <w:t xml:space="preserve">، </w:t>
      </w:r>
      <w:r w:rsidRPr="00C70E76">
        <w:rPr>
          <w:rFonts w:hint="cs"/>
          <w:rtl/>
        </w:rPr>
        <w:t>التوجه الى الله تعالى بنبيه وآله والتوسل بهم اليه</w:t>
      </w:r>
      <w:r>
        <w:rPr>
          <w:rFonts w:hint="cs"/>
          <w:rtl/>
        </w:rPr>
        <w:t xml:space="preserve">، </w:t>
      </w:r>
      <w:r w:rsidRPr="00C70E76">
        <w:rPr>
          <w:rFonts w:hint="cs"/>
          <w:rtl/>
        </w:rPr>
        <w:t>لأنهم الواسطة التي اختارها الله وأمر أن يتوسط العباد اليه بها</w:t>
      </w:r>
      <w:r>
        <w:rPr>
          <w:rFonts w:hint="cs"/>
          <w:rtl/>
        </w:rPr>
        <w:t xml:space="preserve">!! </w:t>
      </w:r>
      <w:r w:rsidRPr="00C70E76">
        <w:rPr>
          <w:rFonts w:hint="cs"/>
          <w:rtl/>
        </w:rPr>
        <w:t>وهي حقيقةٌ كبيرةٌ.. تدل على أبعاد النبوة وأعماق الولاية</w:t>
      </w:r>
      <w:r>
        <w:rPr>
          <w:rFonts w:hint="cs"/>
          <w:rtl/>
        </w:rPr>
        <w:t xml:space="preserve">، </w:t>
      </w:r>
      <w:r w:rsidRPr="00C70E76">
        <w:rPr>
          <w:rFonts w:hint="cs"/>
          <w:rtl/>
        </w:rPr>
        <w:t>لمحمد وآله الطيبين الطاهرين.</w:t>
      </w:r>
    </w:p>
    <w:p w:rsidR="00960004" w:rsidRDefault="003550AC" w:rsidP="00A26ACF">
      <w:pPr>
        <w:pStyle w:val="libNormal"/>
        <w:rPr>
          <w:rtl/>
        </w:rPr>
      </w:pPr>
      <w:r w:rsidRPr="00C70E76">
        <w:rPr>
          <w:rFonts w:hint="cs"/>
          <w:rtl/>
        </w:rPr>
        <w:t>ومما تدل عليه أن الله تعالى جذَّر مقامهم في الكون والحياة</w:t>
      </w:r>
      <w:r>
        <w:rPr>
          <w:rFonts w:hint="cs"/>
          <w:rtl/>
        </w:rPr>
        <w:t xml:space="preserve">، </w:t>
      </w:r>
      <w:r w:rsidRPr="00C70E76">
        <w:rPr>
          <w:rFonts w:hint="cs"/>
          <w:rtl/>
        </w:rPr>
        <w:t>حتى قرنهم بألوهيته فلم يقبل مدخلاً اليه إلا بهم.. وهو مقامٌ عظيمٌ</w:t>
      </w:r>
      <w:r>
        <w:rPr>
          <w:rFonts w:hint="cs"/>
          <w:rtl/>
        </w:rPr>
        <w:t xml:space="preserve">، </w:t>
      </w:r>
      <w:r w:rsidRPr="00C70E76">
        <w:rPr>
          <w:rFonts w:hint="cs"/>
          <w:rtl/>
        </w:rPr>
        <w:t>وشر</w:t>
      </w:r>
      <w:r>
        <w:rPr>
          <w:rFonts w:hint="cs"/>
          <w:rtl/>
        </w:rPr>
        <w:t xml:space="preserve">فٌ رفيعٌ، ما عليه من مزيد!! </w:t>
      </w:r>
    </w:p>
    <w:p w:rsidR="003550AC" w:rsidRPr="006C578B" w:rsidRDefault="003550AC" w:rsidP="00181AF2">
      <w:pPr>
        <w:pStyle w:val="Heading2Center"/>
        <w:rPr>
          <w:rtl/>
        </w:rPr>
      </w:pPr>
      <w:bookmarkStart w:id="139" w:name="_Toc377805337"/>
      <w:r w:rsidRPr="006C578B">
        <w:rPr>
          <w:rFonts w:hint="cs"/>
          <w:rtl/>
        </w:rPr>
        <w:t>5</w:t>
      </w:r>
      <w:r w:rsidR="00E52117">
        <w:rPr>
          <w:rFonts w:hint="cs"/>
          <w:rtl/>
        </w:rPr>
        <w:t xml:space="preserve"> - </w:t>
      </w:r>
      <w:r w:rsidRPr="006C578B">
        <w:rPr>
          <w:rFonts w:hint="cs"/>
          <w:rtl/>
        </w:rPr>
        <w:t>التوجه بالنبي وآله لدفع شر السلطان</w:t>
      </w:r>
      <w:bookmarkEnd w:id="139"/>
    </w:p>
    <w:p w:rsidR="003550AC" w:rsidRDefault="003550AC" w:rsidP="00AE6309">
      <w:pPr>
        <w:pStyle w:val="libBold2"/>
        <w:rPr>
          <w:rtl/>
        </w:rPr>
      </w:pPr>
      <w:r w:rsidRPr="00F3635F">
        <w:rPr>
          <w:rFonts w:hint="cs"/>
          <w:rtl/>
        </w:rPr>
        <w:t>في الكافي: 2</w:t>
      </w:r>
      <w:r w:rsidR="003708E0">
        <w:rPr>
          <w:rFonts w:hint="cs"/>
          <w:rtl/>
        </w:rPr>
        <w:t>/</w:t>
      </w:r>
      <w:r w:rsidRPr="00F3635F">
        <w:rPr>
          <w:rFonts w:hint="cs"/>
          <w:rtl/>
        </w:rPr>
        <w:t xml:space="preserve">558: </w:t>
      </w:r>
    </w:p>
    <w:p w:rsidR="003550AC" w:rsidRDefault="003550AC" w:rsidP="00A26ACF">
      <w:pPr>
        <w:pStyle w:val="libNormal"/>
        <w:rPr>
          <w:rtl/>
        </w:rPr>
      </w:pPr>
      <w:r w:rsidRPr="00C70E76">
        <w:rPr>
          <w:rFonts w:hint="cs"/>
          <w:rtl/>
        </w:rPr>
        <w:t xml:space="preserve">وقال أبو عبد الله </w:t>
      </w:r>
      <w:r w:rsidR="003F5631" w:rsidRPr="003F5631">
        <w:rPr>
          <w:rStyle w:val="libAlaemChar"/>
          <w:rFonts w:hint="cs"/>
          <w:rtl/>
        </w:rPr>
        <w:t>عليه‌السلام</w:t>
      </w:r>
      <w:r>
        <w:rPr>
          <w:rFonts w:hint="cs"/>
          <w:rtl/>
        </w:rPr>
        <w:t xml:space="preserve">: </w:t>
      </w:r>
      <w:r w:rsidRPr="00C70E76">
        <w:rPr>
          <w:rFonts w:hint="cs"/>
          <w:rtl/>
        </w:rPr>
        <w:t>من دخل على سلطان يهابه فليقل</w:t>
      </w:r>
      <w:r>
        <w:rPr>
          <w:rFonts w:hint="cs"/>
          <w:rtl/>
        </w:rPr>
        <w:t xml:space="preserve">: </w:t>
      </w:r>
      <w:r w:rsidRPr="00C70E76">
        <w:rPr>
          <w:rFonts w:hint="cs"/>
          <w:rtl/>
        </w:rPr>
        <w:t>بالله أستفتح</w:t>
      </w:r>
      <w:r>
        <w:rPr>
          <w:rFonts w:hint="cs"/>
          <w:rtl/>
        </w:rPr>
        <w:t xml:space="preserve">، </w:t>
      </w:r>
      <w:r w:rsidRPr="00C70E76">
        <w:rPr>
          <w:rFonts w:hint="cs"/>
          <w:rtl/>
        </w:rPr>
        <w:t>وبالله أستنجح</w:t>
      </w:r>
      <w:r>
        <w:rPr>
          <w:rFonts w:hint="cs"/>
          <w:rtl/>
        </w:rPr>
        <w:t xml:space="preserve">، </w:t>
      </w:r>
      <w:r w:rsidRPr="00C70E76">
        <w:rPr>
          <w:rFonts w:hint="cs"/>
          <w:rtl/>
        </w:rPr>
        <w:t xml:space="preserve">وبمحمد </w:t>
      </w:r>
      <w:r w:rsidR="003F5631" w:rsidRPr="003F5631">
        <w:rPr>
          <w:rStyle w:val="libAlaemChar"/>
          <w:rFonts w:hint="cs"/>
          <w:rtl/>
        </w:rPr>
        <w:t>صلى‌الله‌عليه‌وآله</w:t>
      </w:r>
      <w:r w:rsidRPr="00C70E76">
        <w:rPr>
          <w:rFonts w:hint="cs"/>
          <w:rtl/>
        </w:rPr>
        <w:t xml:space="preserve"> أتوجه</w:t>
      </w:r>
      <w:r>
        <w:rPr>
          <w:rFonts w:hint="cs"/>
          <w:rtl/>
        </w:rPr>
        <w:t xml:space="preserve">، </w:t>
      </w:r>
      <w:r w:rsidRPr="00C70E76">
        <w:rPr>
          <w:rFonts w:hint="cs"/>
          <w:rtl/>
        </w:rPr>
        <w:t>اللهم ذلل لي صعوبته</w:t>
      </w:r>
      <w:r>
        <w:rPr>
          <w:rFonts w:hint="cs"/>
          <w:rtl/>
        </w:rPr>
        <w:t xml:space="preserve">، </w:t>
      </w:r>
      <w:r w:rsidRPr="00C70E76">
        <w:rPr>
          <w:rFonts w:hint="cs"/>
          <w:rtl/>
        </w:rPr>
        <w:t>وسهل لي حزونته</w:t>
      </w:r>
      <w:r>
        <w:rPr>
          <w:rFonts w:hint="cs"/>
          <w:rtl/>
        </w:rPr>
        <w:t xml:space="preserve">، </w:t>
      </w:r>
      <w:r w:rsidRPr="00C70E76">
        <w:rPr>
          <w:rFonts w:hint="cs"/>
          <w:rtl/>
        </w:rPr>
        <w:t>فإنك تمحو ما تشاء وتثبت</w:t>
      </w:r>
      <w:r>
        <w:rPr>
          <w:rFonts w:hint="cs"/>
          <w:rtl/>
        </w:rPr>
        <w:t xml:space="preserve">، </w:t>
      </w:r>
      <w:r w:rsidRPr="00C70E76">
        <w:rPr>
          <w:rFonts w:hint="cs"/>
          <w:rtl/>
        </w:rPr>
        <w:t>وعندك أم الكتاب.</w:t>
      </w:r>
    </w:p>
    <w:p w:rsidR="003550AC" w:rsidRPr="00C70E76" w:rsidRDefault="003550AC" w:rsidP="00A26ACF">
      <w:pPr>
        <w:pStyle w:val="libNormal"/>
        <w:rPr>
          <w:rtl/>
        </w:rPr>
      </w:pPr>
      <w:r w:rsidRPr="00C70E76">
        <w:rPr>
          <w:rFonts w:hint="cs"/>
          <w:rtl/>
        </w:rPr>
        <w:t>ونحوه في الصحيفة السجادية</w:t>
      </w:r>
      <w:r>
        <w:rPr>
          <w:rFonts w:hint="cs"/>
          <w:rtl/>
        </w:rPr>
        <w:t xml:space="preserve">: </w:t>
      </w:r>
      <w:r w:rsidRPr="00C70E76">
        <w:rPr>
          <w:rFonts w:hint="cs"/>
          <w:rtl/>
        </w:rPr>
        <w:t xml:space="preserve">2 </w:t>
      </w:r>
      <w:r w:rsidR="002236F8">
        <w:rPr>
          <w:rFonts w:hint="cs"/>
          <w:rtl/>
        </w:rPr>
        <w:t>/</w:t>
      </w:r>
      <w:r w:rsidRPr="00C70E76">
        <w:rPr>
          <w:rFonts w:hint="cs"/>
          <w:rtl/>
        </w:rPr>
        <w:t>65</w:t>
      </w:r>
    </w:p>
    <w:p w:rsidR="003550AC" w:rsidRDefault="003550AC" w:rsidP="003550AC">
      <w:pPr>
        <w:pStyle w:val="libNormal"/>
      </w:pPr>
      <w:r>
        <w:rPr>
          <w:rFonts w:hint="cs"/>
          <w:rtl/>
        </w:rPr>
        <w:br w:type="page"/>
      </w:r>
    </w:p>
    <w:p w:rsidR="003550AC" w:rsidRPr="006C578B" w:rsidRDefault="003550AC" w:rsidP="004E04DC">
      <w:pPr>
        <w:pStyle w:val="Heading2Center"/>
        <w:rPr>
          <w:rtl/>
        </w:rPr>
      </w:pPr>
      <w:bookmarkStart w:id="140" w:name="_Toc377805338"/>
      <w:r w:rsidRPr="006C578B">
        <w:rPr>
          <w:rFonts w:hint="cs"/>
          <w:rtl/>
        </w:rPr>
        <w:lastRenderedPageBreak/>
        <w:t>6</w:t>
      </w:r>
      <w:r w:rsidR="00E52117">
        <w:rPr>
          <w:rFonts w:hint="cs"/>
          <w:rtl/>
        </w:rPr>
        <w:t xml:space="preserve"> - </w:t>
      </w:r>
      <w:r w:rsidRPr="006C578B">
        <w:rPr>
          <w:rFonts w:hint="cs"/>
          <w:rtl/>
        </w:rPr>
        <w:t xml:space="preserve">التوجه إلى الله بالنبي </w:t>
      </w:r>
      <w:r w:rsidR="004E04DC" w:rsidRPr="004E04DC">
        <w:rPr>
          <w:rStyle w:val="libAlaemHeading2Char"/>
          <w:rFonts w:hint="cs"/>
          <w:rtl/>
        </w:rPr>
        <w:t>صلى‌الله‌عليه‌وآله</w:t>
      </w:r>
      <w:r w:rsidRPr="006C578B">
        <w:rPr>
          <w:rFonts w:hint="cs"/>
          <w:rtl/>
        </w:rPr>
        <w:t xml:space="preserve"> عند الحاجة والشدة</w:t>
      </w:r>
      <w:bookmarkEnd w:id="140"/>
    </w:p>
    <w:p w:rsidR="003550AC" w:rsidRDefault="003550AC" w:rsidP="00AE6309">
      <w:pPr>
        <w:pStyle w:val="libBold2"/>
        <w:rPr>
          <w:rtl/>
        </w:rPr>
      </w:pPr>
      <w:r w:rsidRPr="00F3635F">
        <w:rPr>
          <w:rFonts w:hint="cs"/>
          <w:rtl/>
        </w:rPr>
        <w:t>في الكافي: 2</w:t>
      </w:r>
      <w:r w:rsidR="003708E0">
        <w:rPr>
          <w:rFonts w:hint="cs"/>
          <w:rtl/>
        </w:rPr>
        <w:t>/</w:t>
      </w:r>
      <w:r w:rsidRPr="00F3635F">
        <w:rPr>
          <w:rFonts w:hint="cs"/>
          <w:rtl/>
        </w:rPr>
        <w:t xml:space="preserve">552: </w:t>
      </w:r>
    </w:p>
    <w:p w:rsidR="003550AC" w:rsidRDefault="003550AC" w:rsidP="00A26ACF">
      <w:pPr>
        <w:pStyle w:val="libNormal"/>
        <w:rPr>
          <w:rtl/>
        </w:rPr>
      </w:pPr>
      <w:r w:rsidRPr="00C70E76">
        <w:rPr>
          <w:rFonts w:hint="cs"/>
          <w:rtl/>
        </w:rPr>
        <w:t>محمد بن يحيى</w:t>
      </w:r>
      <w:r>
        <w:rPr>
          <w:rFonts w:hint="cs"/>
          <w:rtl/>
        </w:rPr>
        <w:t xml:space="preserve">، </w:t>
      </w:r>
      <w:r w:rsidRPr="00C70E76">
        <w:rPr>
          <w:rFonts w:hint="cs"/>
          <w:rtl/>
        </w:rPr>
        <w:t>عن أحمد بن محمد بن عيسى</w:t>
      </w:r>
      <w:r>
        <w:rPr>
          <w:rFonts w:hint="cs"/>
          <w:rtl/>
        </w:rPr>
        <w:t xml:space="preserve">، </w:t>
      </w:r>
      <w:r w:rsidRPr="00C70E76">
        <w:rPr>
          <w:rFonts w:hint="cs"/>
          <w:rtl/>
        </w:rPr>
        <w:t>عن أحمد بن محمد بن أبي داود عن أبي حمزة</w:t>
      </w:r>
      <w:r>
        <w:rPr>
          <w:rFonts w:hint="cs"/>
          <w:rtl/>
        </w:rPr>
        <w:t xml:space="preserve">، </w:t>
      </w:r>
      <w:r w:rsidRPr="00C70E76">
        <w:rPr>
          <w:rFonts w:hint="cs"/>
          <w:rtl/>
        </w:rPr>
        <w:t xml:space="preserve">عن أبي جعفر </w:t>
      </w:r>
      <w:r w:rsidR="003F5631" w:rsidRPr="003F5631">
        <w:rPr>
          <w:rStyle w:val="libAlaemChar"/>
          <w:rFonts w:hint="cs"/>
          <w:rtl/>
        </w:rPr>
        <w:t>عليه‌السلام</w:t>
      </w:r>
      <w:r w:rsidRPr="00C70E76">
        <w:rPr>
          <w:rFonts w:hint="cs"/>
          <w:rtl/>
        </w:rPr>
        <w:t xml:space="preserve"> قال</w:t>
      </w:r>
      <w:r>
        <w:rPr>
          <w:rFonts w:hint="cs"/>
          <w:rtl/>
        </w:rPr>
        <w:t xml:space="preserve">: </w:t>
      </w:r>
      <w:r w:rsidRPr="00C70E76">
        <w:rPr>
          <w:rFonts w:hint="cs"/>
          <w:rtl/>
        </w:rPr>
        <w:t xml:space="preserve">جاء رجل الى النبي </w:t>
      </w:r>
      <w:r w:rsidR="003F5631" w:rsidRPr="003F5631">
        <w:rPr>
          <w:rStyle w:val="libAlaemChar"/>
          <w:rFonts w:hint="cs"/>
          <w:rtl/>
        </w:rPr>
        <w:t>صلى‌الله‌عليه‌وآله</w:t>
      </w:r>
      <w:r w:rsidRPr="00C70E76">
        <w:rPr>
          <w:rFonts w:hint="cs"/>
          <w:rtl/>
        </w:rPr>
        <w:t xml:space="preserve"> فقال</w:t>
      </w:r>
      <w:r>
        <w:rPr>
          <w:rFonts w:hint="cs"/>
          <w:rtl/>
        </w:rPr>
        <w:t xml:space="preserve">: </w:t>
      </w:r>
      <w:r w:rsidRPr="00C70E76">
        <w:rPr>
          <w:rFonts w:hint="cs"/>
          <w:rtl/>
        </w:rPr>
        <w:t>يا رسول الله إني ذو عيال وعلي دين</w:t>
      </w:r>
      <w:r>
        <w:rPr>
          <w:rFonts w:hint="cs"/>
          <w:rtl/>
        </w:rPr>
        <w:t xml:space="preserve">، </w:t>
      </w:r>
      <w:r w:rsidRPr="00C70E76">
        <w:rPr>
          <w:rFonts w:hint="cs"/>
          <w:rtl/>
        </w:rPr>
        <w:t>وقد اشتدت حالي</w:t>
      </w:r>
      <w:r>
        <w:rPr>
          <w:rFonts w:hint="cs"/>
          <w:rtl/>
        </w:rPr>
        <w:t xml:space="preserve">، </w:t>
      </w:r>
      <w:r w:rsidRPr="00C70E76">
        <w:rPr>
          <w:rFonts w:hint="cs"/>
          <w:rtl/>
        </w:rPr>
        <w:t>فعلمني دعاء أدعو الله عز وجل به ليرزقني ما أقضي به ديني</w:t>
      </w:r>
      <w:r>
        <w:rPr>
          <w:rFonts w:hint="cs"/>
          <w:rtl/>
        </w:rPr>
        <w:t xml:space="preserve">، </w:t>
      </w:r>
      <w:r w:rsidRPr="00C70E76">
        <w:rPr>
          <w:rFonts w:hint="cs"/>
          <w:rtl/>
        </w:rPr>
        <w:t>وأستعين به على عيالي.</w:t>
      </w:r>
    </w:p>
    <w:p w:rsidR="003550AC" w:rsidRDefault="003550AC" w:rsidP="00A26ACF">
      <w:pPr>
        <w:pStyle w:val="libNormal"/>
        <w:rPr>
          <w:rtl/>
        </w:rPr>
      </w:pPr>
      <w:r w:rsidRPr="00C70E76">
        <w:rPr>
          <w:rFonts w:hint="cs"/>
          <w:rtl/>
        </w:rPr>
        <w:t xml:space="preserve">فقال رسول الله </w:t>
      </w:r>
      <w:r w:rsidR="003F5631" w:rsidRPr="003F5631">
        <w:rPr>
          <w:rStyle w:val="libAlaemChar"/>
          <w:rFonts w:hint="cs"/>
          <w:rtl/>
        </w:rPr>
        <w:t>صلى‌الله‌عليه‌وآله</w:t>
      </w:r>
      <w:r>
        <w:rPr>
          <w:rFonts w:hint="cs"/>
          <w:rtl/>
        </w:rPr>
        <w:t xml:space="preserve">: </w:t>
      </w:r>
      <w:r w:rsidRPr="00C70E76">
        <w:rPr>
          <w:rFonts w:hint="cs"/>
          <w:rtl/>
        </w:rPr>
        <w:t>يا عبدالله توضأ وأسبغ وضوءك</w:t>
      </w:r>
      <w:r>
        <w:rPr>
          <w:rFonts w:hint="cs"/>
          <w:rtl/>
        </w:rPr>
        <w:t xml:space="preserve">، </w:t>
      </w:r>
      <w:r w:rsidRPr="00C70E76">
        <w:rPr>
          <w:rFonts w:hint="cs"/>
          <w:rtl/>
        </w:rPr>
        <w:t>ثم صل ركعتين تتم الركوع والسجود</w:t>
      </w:r>
      <w:r>
        <w:rPr>
          <w:rFonts w:hint="cs"/>
          <w:rtl/>
        </w:rPr>
        <w:t xml:space="preserve">، </w:t>
      </w:r>
      <w:r w:rsidRPr="00C70E76">
        <w:rPr>
          <w:rFonts w:hint="cs"/>
          <w:rtl/>
        </w:rPr>
        <w:t>ثم قل</w:t>
      </w:r>
      <w:r>
        <w:rPr>
          <w:rFonts w:hint="cs"/>
          <w:rtl/>
        </w:rPr>
        <w:t xml:space="preserve">: </w:t>
      </w:r>
      <w:r w:rsidRPr="00C70E76">
        <w:rPr>
          <w:rFonts w:hint="cs"/>
          <w:rtl/>
        </w:rPr>
        <w:t>يا ماجد يا واحد يا كريم يا دائم</w:t>
      </w:r>
      <w:r>
        <w:rPr>
          <w:rFonts w:hint="cs"/>
          <w:rtl/>
        </w:rPr>
        <w:t xml:space="preserve">، </w:t>
      </w:r>
      <w:r w:rsidRPr="00C70E76">
        <w:rPr>
          <w:rFonts w:hint="cs"/>
          <w:rtl/>
        </w:rPr>
        <w:t>أتوجه اليك بمحمد نبيك نبي الرحمة.</w:t>
      </w:r>
    </w:p>
    <w:p w:rsidR="003550AC" w:rsidRDefault="003550AC" w:rsidP="00A26ACF">
      <w:pPr>
        <w:pStyle w:val="libNormal"/>
        <w:rPr>
          <w:rtl/>
        </w:rPr>
      </w:pPr>
      <w:r w:rsidRPr="00C70E76">
        <w:rPr>
          <w:rFonts w:hint="cs"/>
          <w:rtl/>
        </w:rPr>
        <w:t>يا محمد يا رسول الله إني أتوجه بك الى الله ربك وربي ورب كل شيء أن يصلي على محمد وأهل بيته.</w:t>
      </w:r>
    </w:p>
    <w:p w:rsidR="003550AC" w:rsidRDefault="003550AC" w:rsidP="00A26ACF">
      <w:pPr>
        <w:pStyle w:val="libNormal"/>
        <w:rPr>
          <w:rtl/>
        </w:rPr>
      </w:pPr>
      <w:r w:rsidRPr="00C70E76">
        <w:rPr>
          <w:rFonts w:hint="cs"/>
          <w:rtl/>
        </w:rPr>
        <w:t>وأسألك نفحة كريمة من نفحاتك وفتحا يسيراً ورزقاً واسعاً ألمُّ به شعثي</w:t>
      </w:r>
      <w:r>
        <w:rPr>
          <w:rFonts w:hint="cs"/>
          <w:rtl/>
        </w:rPr>
        <w:t xml:space="preserve">، </w:t>
      </w:r>
      <w:r w:rsidRPr="00C70E76">
        <w:rPr>
          <w:rFonts w:hint="cs"/>
          <w:rtl/>
        </w:rPr>
        <w:t>وأقضي به ديني</w:t>
      </w:r>
      <w:r>
        <w:rPr>
          <w:rFonts w:hint="cs"/>
          <w:rtl/>
        </w:rPr>
        <w:t xml:space="preserve">، </w:t>
      </w:r>
      <w:r w:rsidRPr="00C70E76">
        <w:rPr>
          <w:rFonts w:hint="cs"/>
          <w:rtl/>
        </w:rPr>
        <w:t>وأستعين به على عيالي. ورواه في الكافي</w:t>
      </w:r>
      <w:r>
        <w:rPr>
          <w:rFonts w:hint="cs"/>
          <w:rtl/>
        </w:rPr>
        <w:t xml:space="preserve">: </w:t>
      </w:r>
      <w:r w:rsidRPr="00C70E76">
        <w:rPr>
          <w:rFonts w:hint="cs"/>
          <w:rtl/>
        </w:rPr>
        <w:t>3</w:t>
      </w:r>
      <w:r w:rsidR="002236F8">
        <w:rPr>
          <w:rFonts w:hint="cs"/>
          <w:rtl/>
        </w:rPr>
        <w:t>/</w:t>
      </w:r>
      <w:r w:rsidRPr="00C70E76">
        <w:rPr>
          <w:rFonts w:hint="cs"/>
          <w:rtl/>
        </w:rPr>
        <w:t>473</w:t>
      </w:r>
    </w:p>
    <w:p w:rsidR="003550AC" w:rsidRDefault="003550AC" w:rsidP="00AE6309">
      <w:pPr>
        <w:pStyle w:val="libBold2"/>
        <w:rPr>
          <w:rtl/>
        </w:rPr>
      </w:pPr>
      <w:r w:rsidRPr="00F3635F">
        <w:rPr>
          <w:rFonts w:hint="cs"/>
          <w:rtl/>
        </w:rPr>
        <w:t xml:space="preserve">وروى نحوه في التهذيب: 3 </w:t>
      </w:r>
      <w:r w:rsidR="002236F8">
        <w:rPr>
          <w:rFonts w:hint="cs"/>
          <w:rtl/>
        </w:rPr>
        <w:t>/</w:t>
      </w:r>
      <w:r w:rsidRPr="00F3635F">
        <w:rPr>
          <w:rFonts w:hint="cs"/>
          <w:rtl/>
        </w:rPr>
        <w:t xml:space="preserve">311: </w:t>
      </w:r>
    </w:p>
    <w:p w:rsidR="003550AC" w:rsidRDefault="003550AC" w:rsidP="00A26ACF">
      <w:pPr>
        <w:pStyle w:val="libNormal"/>
        <w:rPr>
          <w:rtl/>
        </w:rPr>
      </w:pPr>
      <w:r w:rsidRPr="00C70E76">
        <w:rPr>
          <w:rFonts w:hint="cs"/>
          <w:rtl/>
        </w:rPr>
        <w:t>أحمد بن محمد</w:t>
      </w:r>
      <w:r>
        <w:rPr>
          <w:rFonts w:hint="cs"/>
          <w:rtl/>
        </w:rPr>
        <w:t xml:space="preserve">، </w:t>
      </w:r>
      <w:r w:rsidRPr="00C70E76">
        <w:rPr>
          <w:rFonts w:hint="cs"/>
          <w:rtl/>
        </w:rPr>
        <w:t>عن أحمد بن أبي داود</w:t>
      </w:r>
      <w:r>
        <w:rPr>
          <w:rFonts w:hint="cs"/>
          <w:rtl/>
        </w:rPr>
        <w:t xml:space="preserve">، </w:t>
      </w:r>
      <w:r w:rsidRPr="00C70E76">
        <w:rPr>
          <w:rFonts w:hint="cs"/>
          <w:rtl/>
        </w:rPr>
        <w:t>عن ابن أبي حمزة</w:t>
      </w:r>
      <w:r>
        <w:rPr>
          <w:rFonts w:hint="cs"/>
          <w:rtl/>
        </w:rPr>
        <w:t xml:space="preserve">، </w:t>
      </w:r>
      <w:r w:rsidRPr="00C70E76">
        <w:rPr>
          <w:rFonts w:hint="cs"/>
          <w:rtl/>
        </w:rPr>
        <w:t xml:space="preserve">عن أبي جعفر </w:t>
      </w:r>
      <w:r w:rsidR="003F5631" w:rsidRPr="003F5631">
        <w:rPr>
          <w:rStyle w:val="libAlaemChar"/>
          <w:rFonts w:hint="cs"/>
          <w:rtl/>
        </w:rPr>
        <w:t>عليه‌السلام</w:t>
      </w:r>
      <w:r w:rsidRPr="00C70E76">
        <w:rPr>
          <w:rFonts w:hint="cs"/>
          <w:rtl/>
        </w:rPr>
        <w:t xml:space="preserve"> قال</w:t>
      </w:r>
      <w:r>
        <w:rPr>
          <w:rFonts w:hint="cs"/>
          <w:rtl/>
        </w:rPr>
        <w:t xml:space="preserve">: </w:t>
      </w:r>
      <w:r w:rsidRPr="00C70E76">
        <w:rPr>
          <w:rFonts w:hint="cs"/>
          <w:rtl/>
        </w:rPr>
        <w:t xml:space="preserve">جاء رجل الى الرضا </w:t>
      </w:r>
      <w:r w:rsidR="003F5631" w:rsidRPr="003F5631">
        <w:rPr>
          <w:rStyle w:val="libAlaemChar"/>
          <w:rFonts w:hint="cs"/>
          <w:rtl/>
        </w:rPr>
        <w:t>عليه‌السلام</w:t>
      </w:r>
      <w:r w:rsidRPr="00C70E76">
        <w:rPr>
          <w:rFonts w:hint="cs"/>
          <w:rtl/>
        </w:rPr>
        <w:t xml:space="preserve"> فقال له</w:t>
      </w:r>
      <w:r>
        <w:rPr>
          <w:rFonts w:hint="cs"/>
          <w:rtl/>
        </w:rPr>
        <w:t xml:space="preserve">: </w:t>
      </w:r>
      <w:r w:rsidRPr="00C70E76">
        <w:rPr>
          <w:rFonts w:hint="cs"/>
          <w:rtl/>
        </w:rPr>
        <w:t>يابن رسول الله إني ذو عيال وعليَّ دينٌ</w:t>
      </w:r>
      <w:r>
        <w:rPr>
          <w:rFonts w:hint="cs"/>
          <w:rtl/>
        </w:rPr>
        <w:t xml:space="preserve">، </w:t>
      </w:r>
      <w:r w:rsidRPr="00C70E76">
        <w:rPr>
          <w:rFonts w:hint="cs"/>
          <w:rtl/>
        </w:rPr>
        <w:t>وقد اشتدت حالي</w:t>
      </w:r>
      <w:r>
        <w:rPr>
          <w:rFonts w:hint="cs"/>
          <w:rtl/>
        </w:rPr>
        <w:t xml:space="preserve">، </w:t>
      </w:r>
      <w:r w:rsidRPr="00C70E76">
        <w:rPr>
          <w:rFonts w:hint="cs"/>
          <w:rtl/>
        </w:rPr>
        <w:t>فعلمني دعاءً إذا دعوت الله عز وجل به رزقني الله</w:t>
      </w:r>
      <w:r>
        <w:rPr>
          <w:rFonts w:hint="cs"/>
          <w:rtl/>
        </w:rPr>
        <w:t xml:space="preserve">، </w:t>
      </w:r>
      <w:r w:rsidRPr="00C70E76">
        <w:rPr>
          <w:rFonts w:hint="cs"/>
          <w:rtl/>
        </w:rPr>
        <w:t>فقال</w:t>
      </w:r>
      <w:r>
        <w:rPr>
          <w:rFonts w:hint="cs"/>
          <w:rtl/>
        </w:rPr>
        <w:t xml:space="preserve">: </w:t>
      </w:r>
      <w:r w:rsidRPr="00C70E76">
        <w:rPr>
          <w:rFonts w:hint="cs"/>
          <w:rtl/>
        </w:rPr>
        <w:t>يا عبد الله توضأ واسبغ وضوءك ثم صل ركعتين تتم الركوع والسجود فيهما</w:t>
      </w:r>
      <w:r>
        <w:rPr>
          <w:rFonts w:hint="cs"/>
          <w:rtl/>
        </w:rPr>
        <w:t xml:space="preserve">، </w:t>
      </w:r>
      <w:r w:rsidRPr="00C70E76">
        <w:rPr>
          <w:rFonts w:hint="cs"/>
          <w:rtl/>
        </w:rPr>
        <w:t>ثم قل... وذكره .</w:t>
      </w:r>
    </w:p>
    <w:p w:rsidR="003550AC" w:rsidRDefault="003550AC" w:rsidP="00AE6309">
      <w:pPr>
        <w:pStyle w:val="libBold2"/>
        <w:rPr>
          <w:rtl/>
        </w:rPr>
      </w:pPr>
      <w:r w:rsidRPr="00F3635F">
        <w:rPr>
          <w:rFonts w:hint="cs"/>
          <w:rtl/>
        </w:rPr>
        <w:t>وفي الكافي: 2</w:t>
      </w:r>
      <w:r w:rsidR="003708E0">
        <w:rPr>
          <w:rFonts w:hint="cs"/>
          <w:rtl/>
        </w:rPr>
        <w:t>/</w:t>
      </w:r>
      <w:r w:rsidRPr="00F3635F">
        <w:rPr>
          <w:rFonts w:hint="cs"/>
          <w:rtl/>
        </w:rPr>
        <w:t xml:space="preserve">582: </w:t>
      </w:r>
    </w:p>
    <w:p w:rsidR="003550AC" w:rsidRDefault="003550AC" w:rsidP="00A26ACF">
      <w:pPr>
        <w:pStyle w:val="libNormal"/>
        <w:rPr>
          <w:rtl/>
        </w:rPr>
      </w:pPr>
      <w:r w:rsidRPr="00C70E76">
        <w:rPr>
          <w:rFonts w:hint="cs"/>
          <w:rtl/>
        </w:rPr>
        <w:t>علي بن ابراهيم</w:t>
      </w:r>
      <w:r>
        <w:rPr>
          <w:rFonts w:hint="cs"/>
          <w:rtl/>
        </w:rPr>
        <w:t xml:space="preserve">، </w:t>
      </w:r>
      <w:r w:rsidRPr="00C70E76">
        <w:rPr>
          <w:rFonts w:hint="cs"/>
          <w:rtl/>
        </w:rPr>
        <w:t>عن أبيه</w:t>
      </w:r>
      <w:r>
        <w:rPr>
          <w:rFonts w:hint="cs"/>
          <w:rtl/>
        </w:rPr>
        <w:t xml:space="preserve">، </w:t>
      </w:r>
      <w:r w:rsidRPr="00C70E76">
        <w:rPr>
          <w:rFonts w:hint="cs"/>
          <w:rtl/>
        </w:rPr>
        <w:t>عن ابن أبي عمير</w:t>
      </w:r>
      <w:r>
        <w:rPr>
          <w:rFonts w:hint="cs"/>
          <w:rtl/>
        </w:rPr>
        <w:t xml:space="preserve">، </w:t>
      </w:r>
      <w:r w:rsidRPr="00C70E76">
        <w:rPr>
          <w:rFonts w:hint="cs"/>
          <w:rtl/>
        </w:rPr>
        <w:t>عن معاوية بن عمار قال</w:t>
      </w:r>
      <w:r>
        <w:rPr>
          <w:rFonts w:hint="cs"/>
          <w:rtl/>
        </w:rPr>
        <w:t xml:space="preserve">: </w:t>
      </w:r>
      <w:r w:rsidRPr="00C70E76">
        <w:rPr>
          <w:rFonts w:hint="cs"/>
          <w:rtl/>
        </w:rPr>
        <w:t xml:space="preserve">قال أبو عبد الله </w:t>
      </w:r>
      <w:r w:rsidR="003F5631" w:rsidRPr="003F5631">
        <w:rPr>
          <w:rStyle w:val="libAlaemChar"/>
          <w:rFonts w:hint="cs"/>
          <w:rtl/>
        </w:rPr>
        <w:t>عليه‌السلام</w:t>
      </w:r>
      <w:r w:rsidRPr="00C70E76">
        <w:rPr>
          <w:rFonts w:hint="cs"/>
          <w:rtl/>
        </w:rPr>
        <w:t xml:space="preserve"> ابتداءً منه</w:t>
      </w:r>
      <w:r>
        <w:rPr>
          <w:rFonts w:hint="cs"/>
          <w:rtl/>
        </w:rPr>
        <w:t xml:space="preserve">: </w:t>
      </w:r>
      <w:r w:rsidRPr="00C70E76">
        <w:rPr>
          <w:rFonts w:hint="cs"/>
          <w:rtl/>
        </w:rPr>
        <w:t>يا معاوية أما علمت أن رجلاً أتى أمير المؤمنين صلوات الله عليه فشكى الابطاء عليه في الجواب في دعائه فقال له</w:t>
      </w:r>
      <w:r>
        <w:rPr>
          <w:rFonts w:hint="cs"/>
          <w:rtl/>
        </w:rPr>
        <w:t xml:space="preserve">: </w:t>
      </w:r>
    </w:p>
    <w:p w:rsidR="003550AC" w:rsidRDefault="003550AC" w:rsidP="00A26ACF">
      <w:pPr>
        <w:pStyle w:val="libNormal"/>
        <w:rPr>
          <w:rtl/>
        </w:rPr>
      </w:pPr>
      <w:r w:rsidRPr="00C70E76">
        <w:rPr>
          <w:rFonts w:hint="cs"/>
          <w:rtl/>
        </w:rPr>
        <w:t>أين أنت عن الدعاء السريع الاجابة</w:t>
      </w:r>
      <w:r>
        <w:rPr>
          <w:rFonts w:hint="cs"/>
          <w:rtl/>
        </w:rPr>
        <w:t xml:space="preserve">؟ </w:t>
      </w:r>
    </w:p>
    <w:p w:rsidR="003550AC" w:rsidRPr="00C70E76" w:rsidRDefault="003550AC" w:rsidP="00A26ACF">
      <w:pPr>
        <w:pStyle w:val="libNormal"/>
        <w:rPr>
          <w:rtl/>
        </w:rPr>
      </w:pPr>
      <w:r w:rsidRPr="00C70E76">
        <w:rPr>
          <w:rFonts w:hint="cs"/>
          <w:rtl/>
        </w:rPr>
        <w:t>فقال له الرجل</w:t>
      </w:r>
      <w:r>
        <w:rPr>
          <w:rFonts w:hint="cs"/>
          <w:rtl/>
        </w:rPr>
        <w:t xml:space="preserve">: </w:t>
      </w:r>
      <w:r w:rsidRPr="00C70E76">
        <w:rPr>
          <w:rFonts w:hint="cs"/>
          <w:rtl/>
        </w:rPr>
        <w:t>ما هو</w:t>
      </w:r>
      <w:r>
        <w:rPr>
          <w:rFonts w:hint="cs"/>
          <w:rtl/>
        </w:rPr>
        <w:t xml:space="preserve">؟ </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قال قل</w:t>
      </w:r>
      <w:r>
        <w:rPr>
          <w:rFonts w:hint="cs"/>
          <w:rtl/>
        </w:rPr>
        <w:t xml:space="preserve">: </w:t>
      </w:r>
      <w:r w:rsidRPr="00C70E76">
        <w:rPr>
          <w:rFonts w:hint="cs"/>
          <w:rtl/>
        </w:rPr>
        <w:t>اللهم إني أسألك باسمك العظيم الأعظم الأجل الاكرم</w:t>
      </w:r>
      <w:r>
        <w:rPr>
          <w:rFonts w:hint="cs"/>
          <w:rtl/>
        </w:rPr>
        <w:t xml:space="preserve">، </w:t>
      </w:r>
      <w:r w:rsidRPr="00C70E76">
        <w:rPr>
          <w:rFonts w:hint="cs"/>
          <w:rtl/>
        </w:rPr>
        <w:t>المخزون المكن ون</w:t>
      </w:r>
      <w:r>
        <w:rPr>
          <w:rFonts w:hint="cs"/>
          <w:rtl/>
        </w:rPr>
        <w:t xml:space="preserve">، </w:t>
      </w:r>
      <w:r w:rsidRPr="00C70E76">
        <w:rPr>
          <w:rFonts w:hint="cs"/>
          <w:rtl/>
        </w:rPr>
        <w:t>النور الحق البرهان المبين</w:t>
      </w:r>
      <w:r>
        <w:rPr>
          <w:rFonts w:hint="cs"/>
          <w:rtl/>
        </w:rPr>
        <w:t xml:space="preserve">، </w:t>
      </w:r>
      <w:r w:rsidRPr="00C70E76">
        <w:rPr>
          <w:rFonts w:hint="cs"/>
          <w:rtl/>
        </w:rPr>
        <w:t>الذي هو نورٌ مع نور</w:t>
      </w:r>
      <w:r>
        <w:rPr>
          <w:rFonts w:hint="cs"/>
          <w:rtl/>
        </w:rPr>
        <w:t xml:space="preserve">، </w:t>
      </w:r>
      <w:r w:rsidRPr="00C70E76">
        <w:rPr>
          <w:rFonts w:hint="cs"/>
          <w:rtl/>
        </w:rPr>
        <w:t>ونورٌ من نور</w:t>
      </w:r>
      <w:r>
        <w:rPr>
          <w:rFonts w:hint="cs"/>
          <w:rtl/>
        </w:rPr>
        <w:t xml:space="preserve">، </w:t>
      </w:r>
      <w:r w:rsidRPr="00C70E76">
        <w:rPr>
          <w:rFonts w:hint="cs"/>
          <w:rtl/>
        </w:rPr>
        <w:t>ونورٌ في نور</w:t>
      </w:r>
      <w:r>
        <w:rPr>
          <w:rFonts w:hint="cs"/>
          <w:rtl/>
        </w:rPr>
        <w:t xml:space="preserve">، </w:t>
      </w:r>
      <w:r w:rsidRPr="00C70E76">
        <w:rPr>
          <w:rFonts w:hint="cs"/>
          <w:rtl/>
        </w:rPr>
        <w:t>ونورٌ على نور</w:t>
      </w:r>
      <w:r>
        <w:rPr>
          <w:rFonts w:hint="cs"/>
          <w:rtl/>
        </w:rPr>
        <w:t xml:space="preserve">، </w:t>
      </w:r>
      <w:r w:rsidRPr="00C70E76">
        <w:rPr>
          <w:rFonts w:hint="cs"/>
          <w:rtl/>
        </w:rPr>
        <w:t>ونورٌ فوق كل نور</w:t>
      </w:r>
      <w:r>
        <w:rPr>
          <w:rFonts w:hint="cs"/>
          <w:rtl/>
        </w:rPr>
        <w:t xml:space="preserve">، </w:t>
      </w:r>
      <w:r w:rsidRPr="00C70E76">
        <w:rPr>
          <w:rFonts w:hint="cs"/>
          <w:rtl/>
        </w:rPr>
        <w:t>ونورٌ يضيىَ به كل ظلمة</w:t>
      </w:r>
      <w:r>
        <w:rPr>
          <w:rFonts w:hint="cs"/>
          <w:rtl/>
        </w:rPr>
        <w:t xml:space="preserve">، </w:t>
      </w:r>
      <w:r w:rsidRPr="00C70E76">
        <w:rPr>
          <w:rFonts w:hint="cs"/>
          <w:rtl/>
        </w:rPr>
        <w:t>ويكسر به كل شدة وكل شيطان مريد</w:t>
      </w:r>
      <w:r>
        <w:rPr>
          <w:rFonts w:hint="cs"/>
          <w:rtl/>
        </w:rPr>
        <w:t xml:space="preserve">، </w:t>
      </w:r>
      <w:r w:rsidRPr="00C70E76">
        <w:rPr>
          <w:rFonts w:hint="cs"/>
          <w:rtl/>
        </w:rPr>
        <w:t>وكل جبار عنيد.</w:t>
      </w:r>
    </w:p>
    <w:p w:rsidR="003550AC" w:rsidRDefault="003550AC" w:rsidP="00A26ACF">
      <w:pPr>
        <w:pStyle w:val="libNormal"/>
        <w:rPr>
          <w:rtl/>
        </w:rPr>
      </w:pPr>
      <w:r w:rsidRPr="00C70E76">
        <w:rPr>
          <w:rFonts w:hint="cs"/>
          <w:rtl/>
        </w:rPr>
        <w:t>لا تقرُّ به أرض</w:t>
      </w:r>
      <w:r>
        <w:rPr>
          <w:rFonts w:hint="cs"/>
          <w:rtl/>
        </w:rPr>
        <w:t xml:space="preserve">، </w:t>
      </w:r>
      <w:r w:rsidRPr="00C70E76">
        <w:rPr>
          <w:rFonts w:hint="cs"/>
          <w:rtl/>
        </w:rPr>
        <w:t>ولا تقوم به سماء</w:t>
      </w:r>
      <w:r>
        <w:rPr>
          <w:rFonts w:hint="cs"/>
          <w:rtl/>
        </w:rPr>
        <w:t xml:space="preserve">، </w:t>
      </w:r>
      <w:r w:rsidRPr="00C70E76">
        <w:rPr>
          <w:rFonts w:hint="cs"/>
          <w:rtl/>
        </w:rPr>
        <w:t>ويأمن به كل خائف</w:t>
      </w:r>
      <w:r>
        <w:rPr>
          <w:rFonts w:hint="cs"/>
          <w:rtl/>
        </w:rPr>
        <w:t xml:space="preserve">، </w:t>
      </w:r>
      <w:r w:rsidRPr="00C70E76">
        <w:rPr>
          <w:rFonts w:hint="cs"/>
          <w:rtl/>
        </w:rPr>
        <w:t>ويبطل به سحر كل ساحر</w:t>
      </w:r>
      <w:r>
        <w:rPr>
          <w:rFonts w:hint="cs"/>
          <w:rtl/>
        </w:rPr>
        <w:t xml:space="preserve">، </w:t>
      </w:r>
      <w:r w:rsidRPr="00C70E76">
        <w:rPr>
          <w:rFonts w:hint="cs"/>
          <w:rtl/>
        </w:rPr>
        <w:t>وبغي كل باغ</w:t>
      </w:r>
      <w:r>
        <w:rPr>
          <w:rFonts w:hint="cs"/>
          <w:rtl/>
        </w:rPr>
        <w:t xml:space="preserve">، </w:t>
      </w:r>
      <w:r w:rsidRPr="00C70E76">
        <w:rPr>
          <w:rFonts w:hint="cs"/>
          <w:rtl/>
        </w:rPr>
        <w:t>وحسد كل حاسد</w:t>
      </w:r>
      <w:r>
        <w:rPr>
          <w:rFonts w:hint="cs"/>
          <w:rtl/>
        </w:rPr>
        <w:t xml:space="preserve">، </w:t>
      </w:r>
      <w:r w:rsidRPr="00C70E76">
        <w:rPr>
          <w:rFonts w:hint="cs"/>
          <w:rtl/>
        </w:rPr>
        <w:t>ويتصدع لعظمته البر والبحر</w:t>
      </w:r>
      <w:r>
        <w:rPr>
          <w:rFonts w:hint="cs"/>
          <w:rtl/>
        </w:rPr>
        <w:t xml:space="preserve">، </w:t>
      </w:r>
      <w:r w:rsidRPr="00C70E76">
        <w:rPr>
          <w:rFonts w:hint="cs"/>
          <w:rtl/>
        </w:rPr>
        <w:t>ويستقل به الفلك حين يتكلم به الملك</w:t>
      </w:r>
      <w:r>
        <w:rPr>
          <w:rFonts w:hint="cs"/>
          <w:rtl/>
        </w:rPr>
        <w:t xml:space="preserve">، </w:t>
      </w:r>
      <w:r w:rsidRPr="00C70E76">
        <w:rPr>
          <w:rFonts w:hint="cs"/>
          <w:rtl/>
        </w:rPr>
        <w:t>فلا يكون للموج عليه سبيل.</w:t>
      </w:r>
    </w:p>
    <w:p w:rsidR="003550AC" w:rsidRDefault="003550AC" w:rsidP="00A26ACF">
      <w:pPr>
        <w:pStyle w:val="libNormal"/>
        <w:rPr>
          <w:rtl/>
        </w:rPr>
      </w:pPr>
      <w:r w:rsidRPr="00C70E76">
        <w:rPr>
          <w:rFonts w:hint="cs"/>
          <w:rtl/>
        </w:rPr>
        <w:t>وهو اسمك الأعظم الأعظم الأجل الأجل</w:t>
      </w:r>
      <w:r>
        <w:rPr>
          <w:rFonts w:hint="cs"/>
          <w:rtl/>
        </w:rPr>
        <w:t xml:space="preserve">، </w:t>
      </w:r>
      <w:r w:rsidRPr="00C70E76">
        <w:rPr>
          <w:rFonts w:hint="cs"/>
          <w:rtl/>
        </w:rPr>
        <w:t>النور الأكبر</w:t>
      </w:r>
      <w:r>
        <w:rPr>
          <w:rFonts w:hint="cs"/>
          <w:rtl/>
        </w:rPr>
        <w:t xml:space="preserve">، </w:t>
      </w:r>
      <w:r w:rsidRPr="00C70E76">
        <w:rPr>
          <w:rFonts w:hint="cs"/>
          <w:rtl/>
        </w:rPr>
        <w:t>الذي سميت به نفسك</w:t>
      </w:r>
      <w:r>
        <w:rPr>
          <w:rFonts w:hint="cs"/>
          <w:rtl/>
        </w:rPr>
        <w:t xml:space="preserve">، </w:t>
      </w:r>
      <w:r w:rsidRPr="00C70E76">
        <w:rPr>
          <w:rFonts w:hint="cs"/>
          <w:rtl/>
        </w:rPr>
        <w:t>واستويت به على عرشك.</w:t>
      </w:r>
    </w:p>
    <w:p w:rsidR="003550AC" w:rsidRDefault="003550AC" w:rsidP="00A26ACF">
      <w:pPr>
        <w:pStyle w:val="libNormal"/>
        <w:rPr>
          <w:rtl/>
        </w:rPr>
      </w:pPr>
      <w:r w:rsidRPr="00C70E76">
        <w:rPr>
          <w:rFonts w:hint="cs"/>
          <w:rtl/>
        </w:rPr>
        <w:t>وأتوجه اليك بمحمد وأهل بيته</w:t>
      </w:r>
      <w:r>
        <w:rPr>
          <w:rFonts w:hint="cs"/>
          <w:rtl/>
        </w:rPr>
        <w:t xml:space="preserve">، </w:t>
      </w:r>
      <w:r w:rsidRPr="00C70E76">
        <w:rPr>
          <w:rFonts w:hint="cs"/>
          <w:rtl/>
        </w:rPr>
        <w:t>أسألك بك وبهم</w:t>
      </w:r>
      <w:r>
        <w:rPr>
          <w:rFonts w:hint="cs"/>
          <w:rtl/>
        </w:rPr>
        <w:t xml:space="preserve">، </w:t>
      </w:r>
      <w:r w:rsidRPr="00C70E76">
        <w:rPr>
          <w:rFonts w:hint="cs"/>
          <w:rtl/>
        </w:rPr>
        <w:t>أن تصلي على محمد وآل محمد</w:t>
      </w:r>
      <w:r>
        <w:rPr>
          <w:rFonts w:hint="cs"/>
          <w:rtl/>
        </w:rPr>
        <w:t xml:space="preserve">، </w:t>
      </w:r>
      <w:r w:rsidRPr="00C70E76">
        <w:rPr>
          <w:rFonts w:hint="cs"/>
          <w:rtl/>
        </w:rPr>
        <w:t>وأن تفعل بي.. كذا وكذا.</w:t>
      </w:r>
    </w:p>
    <w:p w:rsidR="003550AC" w:rsidRDefault="003550AC" w:rsidP="00AE6309">
      <w:pPr>
        <w:pStyle w:val="libBold2"/>
        <w:rPr>
          <w:rtl/>
        </w:rPr>
      </w:pPr>
      <w:r w:rsidRPr="00F3635F">
        <w:rPr>
          <w:rFonts w:hint="cs"/>
          <w:rtl/>
        </w:rPr>
        <w:t>وفي الكافي: 3</w:t>
      </w:r>
      <w:r w:rsidR="003708E0">
        <w:rPr>
          <w:rFonts w:hint="cs"/>
          <w:rtl/>
        </w:rPr>
        <w:t>/</w:t>
      </w:r>
      <w:r w:rsidRPr="00F3635F">
        <w:rPr>
          <w:rFonts w:hint="cs"/>
          <w:rtl/>
        </w:rPr>
        <w:t xml:space="preserve">476: </w:t>
      </w:r>
    </w:p>
    <w:p w:rsidR="003550AC" w:rsidRDefault="003550AC" w:rsidP="00A26ACF">
      <w:pPr>
        <w:pStyle w:val="libNormal"/>
        <w:rPr>
          <w:rtl/>
        </w:rPr>
      </w:pPr>
      <w:r w:rsidRPr="00C70E76">
        <w:rPr>
          <w:rFonts w:hint="cs"/>
          <w:rtl/>
        </w:rPr>
        <w:t>علي بن ابراهيم</w:t>
      </w:r>
      <w:r>
        <w:rPr>
          <w:rFonts w:hint="cs"/>
          <w:rtl/>
        </w:rPr>
        <w:t xml:space="preserve">، </w:t>
      </w:r>
      <w:r w:rsidRPr="00C70E76">
        <w:rPr>
          <w:rFonts w:hint="cs"/>
          <w:rtl/>
        </w:rPr>
        <w:t>عن أحمد بن محمد بن أبي عبد الله</w:t>
      </w:r>
      <w:r>
        <w:rPr>
          <w:rFonts w:hint="cs"/>
          <w:rtl/>
        </w:rPr>
        <w:t xml:space="preserve">، </w:t>
      </w:r>
      <w:r w:rsidRPr="00C70E76">
        <w:rPr>
          <w:rFonts w:hint="cs"/>
          <w:rtl/>
        </w:rPr>
        <w:t>عن زياد القندي</w:t>
      </w:r>
      <w:r>
        <w:rPr>
          <w:rFonts w:hint="cs"/>
          <w:rtl/>
        </w:rPr>
        <w:t xml:space="preserve">، </w:t>
      </w:r>
      <w:r w:rsidRPr="00C70E76">
        <w:rPr>
          <w:rFonts w:hint="cs"/>
          <w:rtl/>
        </w:rPr>
        <w:t>عن عبد الرحيم القصير قال</w:t>
      </w:r>
      <w:r>
        <w:rPr>
          <w:rFonts w:hint="cs"/>
          <w:rtl/>
        </w:rPr>
        <w:t xml:space="preserve">: </w:t>
      </w:r>
      <w:r w:rsidRPr="00C70E76">
        <w:rPr>
          <w:rFonts w:hint="cs"/>
          <w:rtl/>
        </w:rPr>
        <w:t xml:space="preserve">دخلت على أبي عبد الله </w:t>
      </w:r>
      <w:r w:rsidR="003F5631" w:rsidRPr="003F5631">
        <w:rPr>
          <w:rStyle w:val="libAlaemChar"/>
          <w:rFonts w:hint="cs"/>
          <w:rtl/>
        </w:rPr>
        <w:t>عليه‌السلام</w:t>
      </w:r>
      <w:r w:rsidRPr="00C70E76">
        <w:rPr>
          <w:rFonts w:hint="cs"/>
          <w:rtl/>
        </w:rPr>
        <w:t xml:space="preserve"> فقلت جعلت فداك إني اخترعت دعاء</w:t>
      </w:r>
      <w:r>
        <w:rPr>
          <w:rFonts w:hint="cs"/>
          <w:rtl/>
        </w:rPr>
        <w:t xml:space="preserve">، </w:t>
      </w:r>
      <w:r w:rsidRPr="00C70E76">
        <w:rPr>
          <w:rFonts w:hint="cs"/>
          <w:rtl/>
        </w:rPr>
        <w:t>قال</w:t>
      </w:r>
      <w:r>
        <w:rPr>
          <w:rFonts w:hint="cs"/>
          <w:rtl/>
        </w:rPr>
        <w:t xml:space="preserve">: </w:t>
      </w:r>
      <w:r w:rsidRPr="00C70E76">
        <w:rPr>
          <w:rFonts w:hint="cs"/>
          <w:rtl/>
        </w:rPr>
        <w:t>دعني من اختراعك</w:t>
      </w:r>
      <w:r>
        <w:rPr>
          <w:rFonts w:hint="cs"/>
          <w:rtl/>
        </w:rPr>
        <w:t xml:space="preserve">! </w:t>
      </w:r>
      <w:r w:rsidRPr="00C70E76">
        <w:rPr>
          <w:rFonts w:hint="cs"/>
          <w:rtl/>
        </w:rPr>
        <w:t>إذا نزل بك أمر فافزع الى رسول الله</w:t>
      </w:r>
      <w:r>
        <w:rPr>
          <w:rFonts w:hint="cs"/>
          <w:rtl/>
        </w:rPr>
        <w:t xml:space="preserve">، </w:t>
      </w:r>
      <w:r w:rsidRPr="00C70E76">
        <w:rPr>
          <w:rFonts w:hint="cs"/>
          <w:rtl/>
        </w:rPr>
        <w:t xml:space="preserve">وصل ركعتين تهديهما الى رسول الله </w:t>
      </w:r>
      <w:r w:rsidR="003F5631" w:rsidRPr="003F5631">
        <w:rPr>
          <w:rStyle w:val="libAlaemChar"/>
          <w:rFonts w:hint="cs"/>
          <w:rtl/>
        </w:rPr>
        <w:t>صلى‌الله‌عليه‌وآله</w:t>
      </w:r>
      <w:r w:rsidRPr="00C70E76">
        <w:rPr>
          <w:rFonts w:hint="cs"/>
          <w:rtl/>
        </w:rPr>
        <w:t>.</w:t>
      </w:r>
    </w:p>
    <w:p w:rsidR="003550AC" w:rsidRDefault="003550AC" w:rsidP="00A26ACF">
      <w:pPr>
        <w:pStyle w:val="libNormal"/>
        <w:rPr>
          <w:rtl/>
        </w:rPr>
      </w:pPr>
      <w:r w:rsidRPr="00C70E76">
        <w:rPr>
          <w:rFonts w:hint="cs"/>
          <w:rtl/>
        </w:rPr>
        <w:t>قلت</w:t>
      </w:r>
      <w:r>
        <w:rPr>
          <w:rFonts w:hint="cs"/>
          <w:rtl/>
        </w:rPr>
        <w:t xml:space="preserve">: </w:t>
      </w:r>
      <w:r w:rsidRPr="00C70E76">
        <w:rPr>
          <w:rFonts w:hint="cs"/>
          <w:rtl/>
        </w:rPr>
        <w:t>كيف أصنع</w:t>
      </w:r>
      <w:r>
        <w:rPr>
          <w:rFonts w:hint="cs"/>
          <w:rtl/>
        </w:rPr>
        <w:t xml:space="preserve">؟ </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تغتسل وتصلي ركعتين تستفتح بهما افتتاح الفريضة</w:t>
      </w:r>
      <w:r>
        <w:rPr>
          <w:rFonts w:hint="cs"/>
          <w:rtl/>
        </w:rPr>
        <w:t xml:space="preserve">، </w:t>
      </w:r>
      <w:r w:rsidRPr="00C70E76">
        <w:rPr>
          <w:rFonts w:hint="cs"/>
          <w:rtl/>
        </w:rPr>
        <w:t>وتشهد تشهد الفريضة فإذا فرغت من التشهد وسلمت قلت</w:t>
      </w:r>
      <w:r>
        <w:rPr>
          <w:rFonts w:hint="cs"/>
          <w:rtl/>
        </w:rPr>
        <w:t xml:space="preserve">: </w:t>
      </w:r>
    </w:p>
    <w:p w:rsidR="003550AC" w:rsidRDefault="003550AC" w:rsidP="00A26ACF">
      <w:pPr>
        <w:pStyle w:val="libNormal"/>
        <w:rPr>
          <w:rtl/>
        </w:rPr>
      </w:pPr>
      <w:r w:rsidRPr="00C70E76">
        <w:rPr>
          <w:rFonts w:hint="cs"/>
          <w:rtl/>
        </w:rPr>
        <w:t>اللهم أنت السلام</w:t>
      </w:r>
      <w:r>
        <w:rPr>
          <w:rFonts w:hint="cs"/>
          <w:rtl/>
        </w:rPr>
        <w:t xml:space="preserve">، </w:t>
      </w:r>
      <w:r w:rsidRPr="00C70E76">
        <w:rPr>
          <w:rFonts w:hint="cs"/>
          <w:rtl/>
        </w:rPr>
        <w:t>ومنك السلام</w:t>
      </w:r>
      <w:r>
        <w:rPr>
          <w:rFonts w:hint="cs"/>
          <w:rtl/>
        </w:rPr>
        <w:t xml:space="preserve">، </w:t>
      </w:r>
      <w:r w:rsidRPr="00C70E76">
        <w:rPr>
          <w:rFonts w:hint="cs"/>
          <w:rtl/>
        </w:rPr>
        <w:t>واليك يرجع السلام</w:t>
      </w:r>
      <w:r>
        <w:rPr>
          <w:rFonts w:hint="cs"/>
          <w:rtl/>
        </w:rPr>
        <w:t xml:space="preserve">، </w:t>
      </w:r>
      <w:r w:rsidRPr="00C70E76">
        <w:rPr>
          <w:rFonts w:hint="cs"/>
          <w:rtl/>
        </w:rPr>
        <w:t>اللهم صل على محمد وآل محمد</w:t>
      </w:r>
      <w:r>
        <w:rPr>
          <w:rFonts w:hint="cs"/>
          <w:rtl/>
        </w:rPr>
        <w:t xml:space="preserve">، </w:t>
      </w:r>
      <w:r w:rsidRPr="00C70E76">
        <w:rPr>
          <w:rFonts w:hint="cs"/>
          <w:rtl/>
        </w:rPr>
        <w:t>وبلغ روح محمد مني السلام</w:t>
      </w:r>
      <w:r>
        <w:rPr>
          <w:rFonts w:hint="cs"/>
          <w:rtl/>
        </w:rPr>
        <w:t xml:space="preserve">، </w:t>
      </w:r>
      <w:r w:rsidRPr="00C70E76">
        <w:rPr>
          <w:rFonts w:hint="cs"/>
          <w:rtl/>
        </w:rPr>
        <w:t>وأرواح الأئمة الصادقين سلامي</w:t>
      </w:r>
      <w:r>
        <w:rPr>
          <w:rFonts w:hint="cs"/>
          <w:rtl/>
        </w:rPr>
        <w:t xml:space="preserve">، </w:t>
      </w:r>
      <w:r w:rsidRPr="00C70E76">
        <w:rPr>
          <w:rFonts w:hint="cs"/>
          <w:rtl/>
        </w:rPr>
        <w:t>واردد عليَّ منهم السلام</w:t>
      </w:r>
      <w:r>
        <w:rPr>
          <w:rFonts w:hint="cs"/>
          <w:rtl/>
        </w:rPr>
        <w:t xml:space="preserve">، </w:t>
      </w:r>
      <w:r w:rsidRPr="00C70E76">
        <w:rPr>
          <w:rFonts w:hint="cs"/>
          <w:rtl/>
        </w:rPr>
        <w:t>والسلام عليهم ورحمة الله وبركاته.</w:t>
      </w:r>
    </w:p>
    <w:p w:rsidR="003550AC" w:rsidRPr="00C70E76" w:rsidRDefault="003550AC" w:rsidP="00A26ACF">
      <w:pPr>
        <w:pStyle w:val="libNormal"/>
        <w:rPr>
          <w:rtl/>
        </w:rPr>
      </w:pPr>
      <w:r w:rsidRPr="00C70E76">
        <w:rPr>
          <w:rFonts w:hint="cs"/>
          <w:rtl/>
        </w:rPr>
        <w:t xml:space="preserve">اللهم إن هاتين الركعتين هدية مني الى رسول الله </w:t>
      </w:r>
      <w:r w:rsidR="003F5631" w:rsidRPr="003F5631">
        <w:rPr>
          <w:rStyle w:val="libAlaemChar"/>
          <w:rFonts w:hint="cs"/>
          <w:rtl/>
        </w:rPr>
        <w:t>صلى‌الله‌عليه‌وآله</w:t>
      </w:r>
      <w:r>
        <w:rPr>
          <w:rFonts w:hint="cs"/>
          <w:rtl/>
        </w:rPr>
        <w:t xml:space="preserve">، </w:t>
      </w:r>
      <w:r w:rsidRPr="00C70E76">
        <w:rPr>
          <w:rFonts w:hint="cs"/>
          <w:rtl/>
        </w:rPr>
        <w:t>فأثبني عليهما ما أملت ورجوت</w:t>
      </w:r>
      <w:r>
        <w:rPr>
          <w:rFonts w:hint="cs"/>
          <w:rtl/>
        </w:rPr>
        <w:t xml:space="preserve">، </w:t>
      </w:r>
      <w:r w:rsidRPr="00C70E76">
        <w:rPr>
          <w:rFonts w:hint="cs"/>
          <w:rtl/>
        </w:rPr>
        <w:t>فيك وفي رسولك</w:t>
      </w:r>
      <w:r>
        <w:rPr>
          <w:rFonts w:hint="cs"/>
          <w:rtl/>
        </w:rPr>
        <w:t xml:space="preserve">، </w:t>
      </w:r>
      <w:r w:rsidRPr="00C70E76">
        <w:rPr>
          <w:rFonts w:hint="cs"/>
          <w:rtl/>
        </w:rPr>
        <w:t>يا ولي المؤمنين.</w:t>
      </w:r>
    </w:p>
    <w:p w:rsidR="003550AC" w:rsidRDefault="003550AC" w:rsidP="003550AC">
      <w:pPr>
        <w:pStyle w:val="libNormal"/>
      </w:pPr>
      <w:r>
        <w:rPr>
          <w:rFonts w:hint="cs"/>
          <w:rtl/>
        </w:rPr>
        <w:br w:type="page"/>
      </w:r>
    </w:p>
    <w:p w:rsidR="003550AC" w:rsidRDefault="003550AC" w:rsidP="00A26ACF">
      <w:pPr>
        <w:pStyle w:val="libNormal"/>
        <w:rPr>
          <w:rtl/>
        </w:rPr>
      </w:pPr>
      <w:r w:rsidRPr="006C578B">
        <w:rPr>
          <w:rFonts w:hint="cs"/>
          <w:rtl/>
        </w:rPr>
        <w:lastRenderedPageBreak/>
        <w:t>ثم تخر ساجداً وتقول</w:t>
      </w:r>
      <w:r>
        <w:rPr>
          <w:rFonts w:hint="cs"/>
          <w:rtl/>
        </w:rPr>
        <w:t xml:space="preserve">: </w:t>
      </w:r>
    </w:p>
    <w:p w:rsidR="003550AC" w:rsidRDefault="003550AC" w:rsidP="00A26ACF">
      <w:pPr>
        <w:pStyle w:val="libNormal"/>
        <w:rPr>
          <w:rtl/>
        </w:rPr>
      </w:pPr>
      <w:r w:rsidRPr="00C70E76">
        <w:rPr>
          <w:rFonts w:hint="cs"/>
          <w:rtl/>
        </w:rPr>
        <w:t>يا حي يا قيوم</w:t>
      </w:r>
      <w:r>
        <w:rPr>
          <w:rFonts w:hint="cs"/>
          <w:rtl/>
        </w:rPr>
        <w:t xml:space="preserve">، </w:t>
      </w:r>
      <w:r w:rsidRPr="00C70E76">
        <w:rPr>
          <w:rFonts w:hint="cs"/>
          <w:rtl/>
        </w:rPr>
        <w:t>ياحي لا يموت</w:t>
      </w:r>
      <w:r>
        <w:rPr>
          <w:rFonts w:hint="cs"/>
          <w:rtl/>
        </w:rPr>
        <w:t xml:space="preserve">، </w:t>
      </w:r>
      <w:r w:rsidRPr="00C70E76">
        <w:rPr>
          <w:rFonts w:hint="cs"/>
          <w:rtl/>
        </w:rPr>
        <w:t>ياحي لا الَه إلا أنت</w:t>
      </w:r>
      <w:r>
        <w:rPr>
          <w:rFonts w:hint="cs"/>
          <w:rtl/>
        </w:rPr>
        <w:t xml:space="preserve">، </w:t>
      </w:r>
      <w:r w:rsidRPr="00C70E76">
        <w:rPr>
          <w:rFonts w:hint="cs"/>
          <w:rtl/>
        </w:rPr>
        <w:t>ياذا الجلال والاكرام</w:t>
      </w:r>
      <w:r>
        <w:rPr>
          <w:rFonts w:hint="cs"/>
          <w:rtl/>
        </w:rPr>
        <w:t xml:space="preserve">، </w:t>
      </w:r>
      <w:r w:rsidRPr="00C70E76">
        <w:rPr>
          <w:rFonts w:hint="cs"/>
          <w:rtl/>
        </w:rPr>
        <w:t>ياأرحم الراحمين. أربعين مرة.</w:t>
      </w:r>
    </w:p>
    <w:p w:rsidR="003550AC" w:rsidRDefault="003550AC" w:rsidP="00A26ACF">
      <w:pPr>
        <w:pStyle w:val="libNormal"/>
        <w:rPr>
          <w:rtl/>
        </w:rPr>
      </w:pPr>
      <w:r w:rsidRPr="00C70E76">
        <w:rPr>
          <w:rFonts w:hint="cs"/>
          <w:rtl/>
        </w:rPr>
        <w:t>ثم ضع خدك الأيمن</w:t>
      </w:r>
      <w:r>
        <w:rPr>
          <w:rFonts w:hint="cs"/>
          <w:rtl/>
        </w:rPr>
        <w:t xml:space="preserve">، </w:t>
      </w:r>
      <w:r w:rsidRPr="00C70E76">
        <w:rPr>
          <w:rFonts w:hint="cs"/>
          <w:rtl/>
        </w:rPr>
        <w:t>فتقولها أربعين مرة.</w:t>
      </w:r>
    </w:p>
    <w:p w:rsidR="003550AC" w:rsidRDefault="003550AC" w:rsidP="00A26ACF">
      <w:pPr>
        <w:pStyle w:val="libNormal"/>
        <w:rPr>
          <w:rtl/>
        </w:rPr>
      </w:pPr>
      <w:r w:rsidRPr="00C70E76">
        <w:rPr>
          <w:rFonts w:hint="cs"/>
          <w:rtl/>
        </w:rPr>
        <w:t>ثم ضع خدك الأيسر</w:t>
      </w:r>
      <w:r>
        <w:rPr>
          <w:rFonts w:hint="cs"/>
          <w:rtl/>
        </w:rPr>
        <w:t xml:space="preserve">، </w:t>
      </w:r>
      <w:r w:rsidRPr="00C70E76">
        <w:rPr>
          <w:rFonts w:hint="cs"/>
          <w:rtl/>
        </w:rPr>
        <w:t>فتقولها أربعين مرة.</w:t>
      </w:r>
    </w:p>
    <w:p w:rsidR="003550AC" w:rsidRDefault="003550AC" w:rsidP="00A26ACF">
      <w:pPr>
        <w:pStyle w:val="libNormal"/>
        <w:rPr>
          <w:rtl/>
        </w:rPr>
      </w:pPr>
      <w:r w:rsidRPr="00C70E76">
        <w:rPr>
          <w:rFonts w:hint="cs"/>
          <w:rtl/>
        </w:rPr>
        <w:t>ثم ترفع رأسك وتمد يدك</w:t>
      </w:r>
      <w:r>
        <w:rPr>
          <w:rFonts w:hint="cs"/>
          <w:rtl/>
        </w:rPr>
        <w:t xml:space="preserve">، </w:t>
      </w:r>
      <w:r w:rsidRPr="00C70E76">
        <w:rPr>
          <w:rFonts w:hint="cs"/>
          <w:rtl/>
        </w:rPr>
        <w:t>وتقول أربعين مرة.</w:t>
      </w:r>
    </w:p>
    <w:p w:rsidR="003550AC" w:rsidRDefault="003550AC" w:rsidP="00A26ACF">
      <w:pPr>
        <w:pStyle w:val="libNormal"/>
        <w:rPr>
          <w:rtl/>
        </w:rPr>
      </w:pPr>
      <w:r w:rsidRPr="00C70E76">
        <w:rPr>
          <w:rFonts w:hint="cs"/>
          <w:rtl/>
        </w:rPr>
        <w:t>ثم ترد يدك الى رقبتك وتلوذ بسبابتك</w:t>
      </w:r>
      <w:r>
        <w:rPr>
          <w:rFonts w:hint="cs"/>
          <w:rtl/>
        </w:rPr>
        <w:t xml:space="preserve">، </w:t>
      </w:r>
      <w:r w:rsidRPr="00C70E76">
        <w:rPr>
          <w:rFonts w:hint="cs"/>
          <w:rtl/>
        </w:rPr>
        <w:t>وتقول ذلك أربعين مرة.</w:t>
      </w:r>
    </w:p>
    <w:p w:rsidR="003550AC" w:rsidRDefault="003550AC" w:rsidP="00A26ACF">
      <w:pPr>
        <w:pStyle w:val="libNormal"/>
        <w:rPr>
          <w:rtl/>
        </w:rPr>
      </w:pPr>
      <w:r w:rsidRPr="00C70E76">
        <w:rPr>
          <w:rFonts w:hint="cs"/>
          <w:rtl/>
        </w:rPr>
        <w:t>ثم خذ لحيتك بيدك اليسرى وابك أو تباك</w:t>
      </w:r>
      <w:r>
        <w:rPr>
          <w:rFonts w:hint="cs"/>
          <w:rtl/>
        </w:rPr>
        <w:t xml:space="preserve">، </w:t>
      </w:r>
      <w:r w:rsidRPr="00C70E76">
        <w:rPr>
          <w:rFonts w:hint="cs"/>
          <w:rtl/>
        </w:rPr>
        <w:t>وقل</w:t>
      </w:r>
      <w:r>
        <w:rPr>
          <w:rFonts w:hint="cs"/>
          <w:rtl/>
        </w:rPr>
        <w:t xml:space="preserve">: </w:t>
      </w:r>
    </w:p>
    <w:p w:rsidR="003550AC" w:rsidRDefault="003550AC" w:rsidP="00A26ACF">
      <w:pPr>
        <w:pStyle w:val="libNormal"/>
        <w:rPr>
          <w:rtl/>
        </w:rPr>
      </w:pPr>
      <w:r w:rsidRPr="00C70E76">
        <w:rPr>
          <w:rFonts w:hint="cs"/>
          <w:rtl/>
        </w:rPr>
        <w:t>يا محمد يا رسول الله أشكو الى الله واليك حاجتي</w:t>
      </w:r>
      <w:r>
        <w:rPr>
          <w:rFonts w:hint="cs"/>
          <w:rtl/>
        </w:rPr>
        <w:t xml:space="preserve">، </w:t>
      </w:r>
      <w:r w:rsidRPr="00C70E76">
        <w:rPr>
          <w:rFonts w:hint="cs"/>
          <w:rtl/>
        </w:rPr>
        <w:t>والى أهل بيتك الراشدين حاجتي</w:t>
      </w:r>
      <w:r>
        <w:rPr>
          <w:rFonts w:hint="cs"/>
          <w:rtl/>
        </w:rPr>
        <w:t xml:space="preserve">، </w:t>
      </w:r>
      <w:r w:rsidRPr="00C70E76">
        <w:rPr>
          <w:rFonts w:hint="cs"/>
          <w:rtl/>
        </w:rPr>
        <w:t>وبكم أتوجه الى الله في حاجتي.</w:t>
      </w:r>
    </w:p>
    <w:p w:rsidR="003550AC" w:rsidRDefault="003550AC" w:rsidP="00A26ACF">
      <w:pPr>
        <w:pStyle w:val="libNormal"/>
        <w:rPr>
          <w:rtl/>
        </w:rPr>
      </w:pPr>
      <w:r w:rsidRPr="00C70E76">
        <w:rPr>
          <w:rFonts w:hint="cs"/>
          <w:rtl/>
        </w:rPr>
        <w:t>ثم تسجد وتقول</w:t>
      </w:r>
      <w:r>
        <w:rPr>
          <w:rFonts w:hint="cs"/>
          <w:rtl/>
        </w:rPr>
        <w:t xml:space="preserve">: </w:t>
      </w:r>
      <w:r w:rsidRPr="00C70E76">
        <w:rPr>
          <w:rFonts w:hint="cs"/>
          <w:rtl/>
        </w:rPr>
        <w:t>يا ألله يا ألله</w:t>
      </w:r>
      <w:r>
        <w:rPr>
          <w:rFonts w:hint="cs"/>
          <w:rtl/>
        </w:rPr>
        <w:t xml:space="preserve">، </w:t>
      </w:r>
      <w:r w:rsidRPr="00C70E76">
        <w:rPr>
          <w:rFonts w:hint="cs"/>
          <w:rtl/>
        </w:rPr>
        <w:t>حتى ينقطع نفسك.. صل على محمد وآل محمد وافعل بي.. كذا وكذا.</w:t>
      </w:r>
    </w:p>
    <w:p w:rsidR="003550AC" w:rsidRDefault="003550AC" w:rsidP="00A26ACF">
      <w:pPr>
        <w:pStyle w:val="libNormal"/>
        <w:rPr>
          <w:rtl/>
        </w:rPr>
      </w:pPr>
      <w:r w:rsidRPr="00C70E76">
        <w:rPr>
          <w:rFonts w:hint="cs"/>
          <w:rtl/>
        </w:rPr>
        <w:t xml:space="preserve">قال أبو عبد الله </w:t>
      </w:r>
      <w:r w:rsidR="003F5631" w:rsidRPr="003F5631">
        <w:rPr>
          <w:rStyle w:val="libAlaemChar"/>
          <w:rFonts w:hint="cs"/>
          <w:rtl/>
        </w:rPr>
        <w:t>عليه‌السلام</w:t>
      </w:r>
      <w:r>
        <w:rPr>
          <w:rFonts w:hint="cs"/>
          <w:rtl/>
        </w:rPr>
        <w:t xml:space="preserve">: </w:t>
      </w:r>
      <w:r w:rsidRPr="00C70E76">
        <w:rPr>
          <w:rFonts w:hint="cs"/>
          <w:rtl/>
        </w:rPr>
        <w:t>فأنا الضامن على الله عزوجل أن لا يبرح حتى تقضى حاجته. ورواه في الفقيه</w:t>
      </w:r>
      <w:r>
        <w:rPr>
          <w:rFonts w:hint="cs"/>
          <w:rtl/>
        </w:rPr>
        <w:t xml:space="preserve">: </w:t>
      </w:r>
      <w:r w:rsidRPr="00C70E76">
        <w:rPr>
          <w:rFonts w:hint="cs"/>
          <w:rtl/>
        </w:rPr>
        <w:t>1</w:t>
      </w:r>
      <w:r w:rsidR="003708E0">
        <w:rPr>
          <w:rFonts w:hint="cs"/>
          <w:rtl/>
        </w:rPr>
        <w:t>/</w:t>
      </w:r>
      <w:r w:rsidRPr="00C70E76">
        <w:rPr>
          <w:rFonts w:hint="cs"/>
          <w:rtl/>
        </w:rPr>
        <w:t>556</w:t>
      </w:r>
    </w:p>
    <w:p w:rsidR="003550AC" w:rsidRDefault="003550AC" w:rsidP="00AE6309">
      <w:pPr>
        <w:pStyle w:val="libBold2"/>
        <w:rPr>
          <w:rtl/>
        </w:rPr>
      </w:pPr>
      <w:r w:rsidRPr="00F3635F">
        <w:rPr>
          <w:rFonts w:hint="cs"/>
          <w:rtl/>
        </w:rPr>
        <w:t>وفي الكافي: 3</w:t>
      </w:r>
      <w:r w:rsidR="003708E0">
        <w:rPr>
          <w:rFonts w:hint="cs"/>
          <w:rtl/>
        </w:rPr>
        <w:t>/</w:t>
      </w:r>
      <w:r w:rsidRPr="00F3635F">
        <w:rPr>
          <w:rFonts w:hint="cs"/>
          <w:rtl/>
        </w:rPr>
        <w:t xml:space="preserve">478: </w:t>
      </w:r>
    </w:p>
    <w:p w:rsidR="003550AC" w:rsidRDefault="003550AC" w:rsidP="00A26ACF">
      <w:pPr>
        <w:pStyle w:val="libNormal"/>
        <w:rPr>
          <w:rtl/>
        </w:rPr>
      </w:pPr>
      <w:r w:rsidRPr="00C70E76">
        <w:rPr>
          <w:rFonts w:hint="cs"/>
          <w:rtl/>
        </w:rPr>
        <w:t>وبهذا الاسناد</w:t>
      </w:r>
      <w:r>
        <w:rPr>
          <w:rFonts w:hint="cs"/>
          <w:rtl/>
        </w:rPr>
        <w:t xml:space="preserve">، </w:t>
      </w:r>
      <w:r w:rsidRPr="00C70E76">
        <w:rPr>
          <w:rFonts w:hint="cs"/>
          <w:rtl/>
        </w:rPr>
        <w:t>عن أبي اسماعيل السراج</w:t>
      </w:r>
      <w:r>
        <w:rPr>
          <w:rFonts w:hint="cs"/>
          <w:rtl/>
        </w:rPr>
        <w:t xml:space="preserve">، </w:t>
      </w:r>
      <w:r w:rsidRPr="00C70E76">
        <w:rPr>
          <w:rFonts w:hint="cs"/>
          <w:rtl/>
        </w:rPr>
        <w:t>عن ابن مسكان</w:t>
      </w:r>
      <w:r>
        <w:rPr>
          <w:rFonts w:hint="cs"/>
          <w:rtl/>
        </w:rPr>
        <w:t xml:space="preserve">، </w:t>
      </w:r>
      <w:r w:rsidRPr="00C70E76">
        <w:rPr>
          <w:rFonts w:hint="cs"/>
          <w:rtl/>
        </w:rPr>
        <w:t>عن شرحبيل الكندي</w:t>
      </w:r>
      <w:r>
        <w:rPr>
          <w:rFonts w:hint="cs"/>
          <w:rtl/>
        </w:rPr>
        <w:t xml:space="preserve">، </w:t>
      </w:r>
      <w:r w:rsidRPr="00C70E76">
        <w:rPr>
          <w:rFonts w:hint="cs"/>
          <w:rtl/>
        </w:rPr>
        <w:t xml:space="preserve">عن أبي جعفر </w:t>
      </w:r>
      <w:r w:rsidR="003F5631" w:rsidRPr="003F5631">
        <w:rPr>
          <w:rStyle w:val="libAlaemChar"/>
          <w:rFonts w:hint="cs"/>
          <w:rtl/>
        </w:rPr>
        <w:t>عليه‌السلام</w:t>
      </w:r>
      <w:r w:rsidRPr="00C70E76">
        <w:rPr>
          <w:rFonts w:hint="cs"/>
          <w:rtl/>
        </w:rPr>
        <w:t xml:space="preserve"> قال</w:t>
      </w:r>
      <w:r>
        <w:rPr>
          <w:rFonts w:hint="cs"/>
          <w:rtl/>
        </w:rPr>
        <w:t xml:space="preserve">: </w:t>
      </w:r>
      <w:r w:rsidRPr="00C70E76">
        <w:rPr>
          <w:rFonts w:hint="cs"/>
          <w:rtl/>
        </w:rPr>
        <w:t>إذا أردت أمراً تسأله ربك</w:t>
      </w:r>
      <w:r>
        <w:rPr>
          <w:rFonts w:hint="cs"/>
          <w:rtl/>
        </w:rPr>
        <w:t xml:space="preserve">، </w:t>
      </w:r>
      <w:r w:rsidRPr="00C70E76">
        <w:rPr>
          <w:rFonts w:hint="cs"/>
          <w:rtl/>
        </w:rPr>
        <w:t>فتوضأ وأحسن الوضوء ثم صل ركعتين</w:t>
      </w:r>
      <w:r>
        <w:rPr>
          <w:rFonts w:hint="cs"/>
          <w:rtl/>
        </w:rPr>
        <w:t xml:space="preserve">، </w:t>
      </w:r>
      <w:r w:rsidRPr="00C70E76">
        <w:rPr>
          <w:rFonts w:hint="cs"/>
          <w:rtl/>
        </w:rPr>
        <w:t xml:space="preserve">وعظم الله وصل على النبي </w:t>
      </w:r>
      <w:r w:rsidR="003F5631" w:rsidRPr="003F5631">
        <w:rPr>
          <w:rStyle w:val="libAlaemChar"/>
          <w:rFonts w:hint="cs"/>
          <w:rtl/>
        </w:rPr>
        <w:t>صلى‌الله‌عليه‌وآله</w:t>
      </w:r>
      <w:r>
        <w:rPr>
          <w:rFonts w:hint="cs"/>
          <w:rtl/>
        </w:rPr>
        <w:t xml:space="preserve">، </w:t>
      </w:r>
      <w:r w:rsidRPr="00C70E76">
        <w:rPr>
          <w:rFonts w:hint="cs"/>
          <w:rtl/>
        </w:rPr>
        <w:t>وقل بعد التسليم</w:t>
      </w:r>
      <w:r>
        <w:rPr>
          <w:rFonts w:hint="cs"/>
          <w:rtl/>
        </w:rPr>
        <w:t xml:space="preserve">: </w:t>
      </w:r>
    </w:p>
    <w:p w:rsidR="003550AC" w:rsidRDefault="003550AC" w:rsidP="00A26ACF">
      <w:pPr>
        <w:pStyle w:val="libNormal"/>
        <w:rPr>
          <w:rtl/>
        </w:rPr>
      </w:pPr>
      <w:r w:rsidRPr="00C70E76">
        <w:rPr>
          <w:rFonts w:hint="cs"/>
          <w:rtl/>
        </w:rPr>
        <w:t>اللهم إني أسألك بأنك ملك</w:t>
      </w:r>
      <w:r>
        <w:rPr>
          <w:rFonts w:hint="cs"/>
          <w:rtl/>
        </w:rPr>
        <w:t xml:space="preserve">، </w:t>
      </w:r>
      <w:r w:rsidRPr="00C70E76">
        <w:rPr>
          <w:rFonts w:hint="cs"/>
          <w:rtl/>
        </w:rPr>
        <w:t>وأنك على كل شيء قدير مقتدر</w:t>
      </w:r>
      <w:r>
        <w:rPr>
          <w:rFonts w:hint="cs"/>
          <w:rtl/>
        </w:rPr>
        <w:t xml:space="preserve">، </w:t>
      </w:r>
      <w:r w:rsidRPr="00C70E76">
        <w:rPr>
          <w:rFonts w:hint="cs"/>
          <w:rtl/>
        </w:rPr>
        <w:t>وبأنك ما تشاء من أمر يكون. اللهم إني أتوجه اليك بنبيك محمد نبي الرحمة.</w:t>
      </w:r>
    </w:p>
    <w:p w:rsidR="003550AC" w:rsidRDefault="003550AC" w:rsidP="00A26ACF">
      <w:pPr>
        <w:pStyle w:val="libNormal"/>
        <w:rPr>
          <w:rtl/>
        </w:rPr>
      </w:pPr>
      <w:r w:rsidRPr="00C70E76">
        <w:rPr>
          <w:rFonts w:hint="cs"/>
          <w:rtl/>
        </w:rPr>
        <w:t>يا محمد يا رسول الله إني أتوجه بك الى الله ربك وربي</w:t>
      </w:r>
      <w:r>
        <w:rPr>
          <w:rFonts w:hint="cs"/>
          <w:rtl/>
        </w:rPr>
        <w:t xml:space="preserve">، </w:t>
      </w:r>
      <w:r w:rsidRPr="00C70E76">
        <w:rPr>
          <w:rFonts w:hint="cs"/>
          <w:rtl/>
        </w:rPr>
        <w:t>لينجح لي طلبتي.</w:t>
      </w:r>
    </w:p>
    <w:p w:rsidR="003550AC" w:rsidRDefault="003550AC" w:rsidP="00A26ACF">
      <w:pPr>
        <w:pStyle w:val="libNormal"/>
        <w:rPr>
          <w:rtl/>
        </w:rPr>
      </w:pPr>
      <w:r w:rsidRPr="00C70E76">
        <w:rPr>
          <w:rFonts w:hint="cs"/>
          <w:rtl/>
        </w:rPr>
        <w:t>اللهم بنبيك أنجح لي طلبتي بمحمد.. ثم سل حاجتك.</w:t>
      </w:r>
    </w:p>
    <w:p w:rsidR="003550AC" w:rsidRPr="00F3635F" w:rsidRDefault="003550AC" w:rsidP="00AE6309">
      <w:pPr>
        <w:pStyle w:val="libBold2"/>
        <w:rPr>
          <w:rtl/>
        </w:rPr>
      </w:pPr>
      <w:r w:rsidRPr="00F3635F">
        <w:rPr>
          <w:rFonts w:hint="cs"/>
          <w:rtl/>
        </w:rPr>
        <w:t>ورواه في تهذيب الأحكام: 3</w:t>
      </w:r>
      <w:r w:rsidR="003708E0">
        <w:rPr>
          <w:rFonts w:hint="cs"/>
          <w:rtl/>
        </w:rPr>
        <w:t>/</w:t>
      </w:r>
      <w:r w:rsidRPr="00F3635F">
        <w:rPr>
          <w:rFonts w:hint="cs"/>
          <w:rtl/>
        </w:rPr>
        <w:t>313</w:t>
      </w:r>
    </w:p>
    <w:p w:rsidR="003550AC" w:rsidRDefault="003550AC" w:rsidP="003550AC">
      <w:pPr>
        <w:pStyle w:val="libNormal"/>
      </w:pPr>
      <w:r>
        <w:rPr>
          <w:rFonts w:hint="cs"/>
          <w:rtl/>
        </w:rPr>
        <w:br w:type="page"/>
      </w:r>
    </w:p>
    <w:p w:rsidR="003550AC" w:rsidRDefault="003550AC" w:rsidP="00AE6309">
      <w:pPr>
        <w:pStyle w:val="libBold2"/>
        <w:rPr>
          <w:rtl/>
        </w:rPr>
      </w:pPr>
      <w:r w:rsidRPr="00F3635F">
        <w:rPr>
          <w:rFonts w:hint="cs"/>
          <w:rtl/>
        </w:rPr>
        <w:lastRenderedPageBreak/>
        <w:t>وفي الفقيه: 1</w:t>
      </w:r>
      <w:r w:rsidR="003708E0">
        <w:rPr>
          <w:rFonts w:hint="cs"/>
          <w:rtl/>
        </w:rPr>
        <w:t>/</w:t>
      </w:r>
      <w:r w:rsidRPr="00F3635F">
        <w:rPr>
          <w:rFonts w:hint="cs"/>
          <w:rtl/>
        </w:rPr>
        <w:t xml:space="preserve">556: </w:t>
      </w:r>
    </w:p>
    <w:p w:rsidR="003550AC" w:rsidRDefault="003550AC" w:rsidP="00A26ACF">
      <w:pPr>
        <w:pStyle w:val="libNormal"/>
        <w:rPr>
          <w:rtl/>
        </w:rPr>
      </w:pPr>
      <w:r w:rsidRPr="00C70E76">
        <w:rPr>
          <w:rFonts w:hint="cs"/>
          <w:rtl/>
        </w:rPr>
        <w:t>روى موسى بن القاسم البجلي</w:t>
      </w:r>
      <w:r>
        <w:rPr>
          <w:rFonts w:hint="cs"/>
          <w:rtl/>
        </w:rPr>
        <w:t xml:space="preserve">، </w:t>
      </w:r>
      <w:r w:rsidRPr="00C70E76">
        <w:rPr>
          <w:rFonts w:hint="cs"/>
          <w:rtl/>
        </w:rPr>
        <w:t>عن صفوان بن يحيى</w:t>
      </w:r>
      <w:r>
        <w:rPr>
          <w:rFonts w:hint="cs"/>
          <w:rtl/>
        </w:rPr>
        <w:t xml:space="preserve">، </w:t>
      </w:r>
      <w:r w:rsidRPr="00C70E76">
        <w:rPr>
          <w:rFonts w:hint="cs"/>
          <w:rtl/>
        </w:rPr>
        <w:t xml:space="preserve">ومحمد بن سهل عن أشياخهما عن أبي عبدالله </w:t>
      </w:r>
      <w:r w:rsidR="003F5631" w:rsidRPr="003F5631">
        <w:rPr>
          <w:rStyle w:val="libAlaemChar"/>
          <w:rFonts w:hint="cs"/>
          <w:rtl/>
        </w:rPr>
        <w:t>عليه‌السلام</w:t>
      </w:r>
      <w:r w:rsidRPr="00C70E76">
        <w:rPr>
          <w:rFonts w:hint="cs"/>
          <w:rtl/>
        </w:rPr>
        <w:t xml:space="preserve"> قال</w:t>
      </w:r>
      <w:r>
        <w:rPr>
          <w:rFonts w:hint="cs"/>
          <w:rtl/>
        </w:rPr>
        <w:t xml:space="preserve">: </w:t>
      </w:r>
    </w:p>
    <w:p w:rsidR="003550AC" w:rsidRDefault="003550AC" w:rsidP="00A26ACF">
      <w:pPr>
        <w:pStyle w:val="libNormal"/>
        <w:rPr>
          <w:rtl/>
        </w:rPr>
      </w:pPr>
      <w:r w:rsidRPr="00C70E76">
        <w:rPr>
          <w:rFonts w:hint="cs"/>
          <w:rtl/>
        </w:rPr>
        <w:t>إذا حضرت لك حاجة مهمة الى الله عز وجل فصم ثلاثة أيام متوالية</w:t>
      </w:r>
      <w:r>
        <w:rPr>
          <w:rFonts w:hint="cs"/>
          <w:rtl/>
        </w:rPr>
        <w:t xml:space="preserve">: </w:t>
      </w:r>
      <w:r w:rsidRPr="00C70E76">
        <w:rPr>
          <w:rFonts w:hint="cs"/>
          <w:rtl/>
        </w:rPr>
        <w:t>الأربعاء والخميس والجمعة</w:t>
      </w:r>
      <w:r>
        <w:rPr>
          <w:rFonts w:hint="cs"/>
          <w:rtl/>
        </w:rPr>
        <w:t xml:space="preserve">، </w:t>
      </w:r>
      <w:r w:rsidRPr="00C70E76">
        <w:rPr>
          <w:rFonts w:hint="cs"/>
          <w:rtl/>
        </w:rPr>
        <w:t>فإذا كان يوم الجمعة إن شاء الله تعالى فاغتسل والبس ثوباً جديداً</w:t>
      </w:r>
      <w:r>
        <w:rPr>
          <w:rFonts w:hint="cs"/>
          <w:rtl/>
        </w:rPr>
        <w:t xml:space="preserve">، </w:t>
      </w:r>
      <w:r w:rsidRPr="00C70E76">
        <w:rPr>
          <w:rFonts w:hint="cs"/>
          <w:rtl/>
        </w:rPr>
        <w:t>ثم اصعد الى أعلى بيت في دارك وصل فيه ركعتين</w:t>
      </w:r>
      <w:r>
        <w:rPr>
          <w:rFonts w:hint="cs"/>
          <w:rtl/>
        </w:rPr>
        <w:t xml:space="preserve">، </w:t>
      </w:r>
      <w:r w:rsidRPr="00C70E76">
        <w:rPr>
          <w:rFonts w:hint="cs"/>
          <w:rtl/>
        </w:rPr>
        <w:t>وارفع يديك الى السماء ثم قل</w:t>
      </w:r>
      <w:r>
        <w:rPr>
          <w:rFonts w:hint="cs"/>
          <w:rtl/>
        </w:rPr>
        <w:t xml:space="preserve">: </w:t>
      </w:r>
    </w:p>
    <w:p w:rsidR="003550AC" w:rsidRDefault="003550AC" w:rsidP="00A26ACF">
      <w:pPr>
        <w:pStyle w:val="libNormal"/>
        <w:rPr>
          <w:rtl/>
        </w:rPr>
      </w:pPr>
      <w:r w:rsidRPr="00C70E76">
        <w:rPr>
          <w:rFonts w:hint="cs"/>
          <w:rtl/>
        </w:rPr>
        <w:t>اللهم إني حللت بساحتك لمعرفتي بوحدانيتك وصمدانيتك</w:t>
      </w:r>
      <w:r>
        <w:rPr>
          <w:rFonts w:hint="cs"/>
          <w:rtl/>
        </w:rPr>
        <w:t xml:space="preserve">، </w:t>
      </w:r>
      <w:r w:rsidRPr="00C70E76">
        <w:rPr>
          <w:rFonts w:hint="cs"/>
          <w:rtl/>
        </w:rPr>
        <w:t>وإنه لا قادر على حاجتي غيرك</w:t>
      </w:r>
      <w:r>
        <w:rPr>
          <w:rFonts w:hint="cs"/>
          <w:rtl/>
        </w:rPr>
        <w:t xml:space="preserve">، </w:t>
      </w:r>
      <w:r w:rsidRPr="00C70E76">
        <w:rPr>
          <w:rFonts w:hint="cs"/>
          <w:rtl/>
        </w:rPr>
        <w:t>وقد علمت يارب أنه كلما تظاهرت نعمتك علي اشتدت فاقتي اليك</w:t>
      </w:r>
      <w:r>
        <w:rPr>
          <w:rFonts w:hint="cs"/>
          <w:rtl/>
        </w:rPr>
        <w:t xml:space="preserve">، </w:t>
      </w:r>
      <w:r w:rsidRPr="00C70E76">
        <w:rPr>
          <w:rFonts w:hint="cs"/>
          <w:rtl/>
        </w:rPr>
        <w:t>وقد طرقني هم كذا وكذا وأنت بكشفه</w:t>
      </w:r>
      <w:r>
        <w:rPr>
          <w:rFonts w:hint="cs"/>
          <w:rtl/>
        </w:rPr>
        <w:t xml:space="preserve">، </w:t>
      </w:r>
      <w:r w:rsidRPr="00C70E76">
        <w:rPr>
          <w:rFonts w:hint="cs"/>
          <w:rtl/>
        </w:rPr>
        <w:t>عالمٌ غير معلم</w:t>
      </w:r>
      <w:r>
        <w:rPr>
          <w:rFonts w:hint="cs"/>
          <w:rtl/>
        </w:rPr>
        <w:t xml:space="preserve">، </w:t>
      </w:r>
      <w:r w:rsidRPr="00C70E76">
        <w:rPr>
          <w:rFonts w:hint="cs"/>
          <w:rtl/>
        </w:rPr>
        <w:t>واسعٌ غير متكلف</w:t>
      </w:r>
      <w:r>
        <w:rPr>
          <w:rFonts w:hint="cs"/>
          <w:rtl/>
        </w:rPr>
        <w:t xml:space="preserve">، </w:t>
      </w:r>
      <w:r w:rsidRPr="00C70E76">
        <w:rPr>
          <w:rFonts w:hint="cs"/>
          <w:rtl/>
        </w:rPr>
        <w:t>فأسألك باسمك الذي وضعته على الجبال فنسفت</w:t>
      </w:r>
      <w:r>
        <w:rPr>
          <w:rFonts w:hint="cs"/>
          <w:rtl/>
        </w:rPr>
        <w:t xml:space="preserve">، </w:t>
      </w:r>
      <w:r w:rsidRPr="00C70E76">
        <w:rPr>
          <w:rFonts w:hint="cs"/>
          <w:rtl/>
        </w:rPr>
        <w:t>ووضعته على السماء فانشقت</w:t>
      </w:r>
      <w:r>
        <w:rPr>
          <w:rFonts w:hint="cs"/>
          <w:rtl/>
        </w:rPr>
        <w:t xml:space="preserve">، </w:t>
      </w:r>
      <w:r w:rsidRPr="00C70E76">
        <w:rPr>
          <w:rFonts w:hint="cs"/>
          <w:rtl/>
        </w:rPr>
        <w:t>وعلى النجوم فانتثرت</w:t>
      </w:r>
      <w:r>
        <w:rPr>
          <w:rFonts w:hint="cs"/>
          <w:rtl/>
        </w:rPr>
        <w:t xml:space="preserve">، </w:t>
      </w:r>
      <w:r w:rsidRPr="00C70E76">
        <w:rPr>
          <w:rFonts w:hint="cs"/>
          <w:rtl/>
        </w:rPr>
        <w:t>وعلى الأرض فسطحت</w:t>
      </w:r>
      <w:r>
        <w:rPr>
          <w:rFonts w:hint="cs"/>
          <w:rtl/>
        </w:rPr>
        <w:t xml:space="preserve">، </w:t>
      </w:r>
      <w:r w:rsidRPr="00C70E76">
        <w:rPr>
          <w:rFonts w:hint="cs"/>
          <w:rtl/>
        </w:rPr>
        <w:t xml:space="preserve">وأسألك بالحق الذي جعلته عند محمد والأئمة </w:t>
      </w:r>
      <w:r w:rsidR="003F5631" w:rsidRPr="003F5631">
        <w:rPr>
          <w:rStyle w:val="libAlaemChar"/>
          <w:rFonts w:hint="cs"/>
          <w:rtl/>
        </w:rPr>
        <w:t>عليهم‌السلام</w:t>
      </w:r>
      <w:r w:rsidRPr="00C70E76">
        <w:rPr>
          <w:rFonts w:hint="cs"/>
          <w:rtl/>
        </w:rPr>
        <w:t xml:space="preserve"> ... وتسمهم الى آخرهم</w:t>
      </w:r>
      <w:r>
        <w:rPr>
          <w:rFonts w:hint="cs"/>
          <w:rtl/>
        </w:rPr>
        <w:t xml:space="preserve">، </w:t>
      </w:r>
      <w:r w:rsidRPr="00C70E76">
        <w:rPr>
          <w:rFonts w:hint="cs"/>
          <w:rtl/>
        </w:rPr>
        <w:t>أن تصلي على محمد وأهل بيته</w:t>
      </w:r>
      <w:r>
        <w:rPr>
          <w:rFonts w:hint="cs"/>
          <w:rtl/>
        </w:rPr>
        <w:t xml:space="preserve">، </w:t>
      </w:r>
      <w:r w:rsidRPr="00C70E76">
        <w:rPr>
          <w:rFonts w:hint="cs"/>
          <w:rtl/>
        </w:rPr>
        <w:t>وأن تقضي حاجتي</w:t>
      </w:r>
      <w:r>
        <w:rPr>
          <w:rFonts w:hint="cs"/>
          <w:rtl/>
        </w:rPr>
        <w:t xml:space="preserve">، </w:t>
      </w:r>
      <w:r w:rsidRPr="00C70E76">
        <w:rPr>
          <w:rFonts w:hint="cs"/>
          <w:rtl/>
        </w:rPr>
        <w:t>وأن تيسر لي عسيرها</w:t>
      </w:r>
      <w:r>
        <w:rPr>
          <w:rFonts w:hint="cs"/>
          <w:rtl/>
        </w:rPr>
        <w:t xml:space="preserve">، </w:t>
      </w:r>
      <w:r w:rsidRPr="00C70E76">
        <w:rPr>
          <w:rFonts w:hint="cs"/>
          <w:rtl/>
        </w:rPr>
        <w:t>وتكفيني مهمها</w:t>
      </w:r>
      <w:r>
        <w:rPr>
          <w:rFonts w:hint="cs"/>
          <w:rtl/>
        </w:rPr>
        <w:t xml:space="preserve">، </w:t>
      </w:r>
      <w:r w:rsidRPr="00C70E76">
        <w:rPr>
          <w:rFonts w:hint="cs"/>
          <w:rtl/>
        </w:rPr>
        <w:t>فإن فعلت فلك الحمد</w:t>
      </w:r>
      <w:r>
        <w:rPr>
          <w:rFonts w:hint="cs"/>
          <w:rtl/>
        </w:rPr>
        <w:t xml:space="preserve">، </w:t>
      </w:r>
      <w:r w:rsidRPr="00C70E76">
        <w:rPr>
          <w:rFonts w:hint="cs"/>
          <w:rtl/>
        </w:rPr>
        <w:t>وإن لم تفعل فلك الحمد</w:t>
      </w:r>
      <w:r>
        <w:rPr>
          <w:rFonts w:hint="cs"/>
          <w:rtl/>
        </w:rPr>
        <w:t xml:space="preserve">، </w:t>
      </w:r>
      <w:r w:rsidRPr="00C70E76">
        <w:rPr>
          <w:rFonts w:hint="cs"/>
          <w:rtl/>
        </w:rPr>
        <w:t>غير جائر في حكمك</w:t>
      </w:r>
      <w:r>
        <w:rPr>
          <w:rFonts w:hint="cs"/>
          <w:rtl/>
        </w:rPr>
        <w:t xml:space="preserve">، </w:t>
      </w:r>
      <w:r w:rsidRPr="00C70E76">
        <w:rPr>
          <w:rFonts w:hint="cs"/>
          <w:rtl/>
        </w:rPr>
        <w:t>ولا متهم في قضائك</w:t>
      </w:r>
      <w:r>
        <w:rPr>
          <w:rFonts w:hint="cs"/>
          <w:rtl/>
        </w:rPr>
        <w:t xml:space="preserve">، </w:t>
      </w:r>
      <w:r w:rsidRPr="00C70E76">
        <w:rPr>
          <w:rFonts w:hint="cs"/>
          <w:rtl/>
        </w:rPr>
        <w:t>ولا حائف في عدلك.</w:t>
      </w:r>
    </w:p>
    <w:p w:rsidR="003550AC" w:rsidRDefault="003550AC" w:rsidP="00A26ACF">
      <w:pPr>
        <w:pStyle w:val="libNormal"/>
        <w:rPr>
          <w:rtl/>
        </w:rPr>
      </w:pPr>
      <w:r w:rsidRPr="00C70E76">
        <w:rPr>
          <w:rFonts w:hint="cs"/>
          <w:rtl/>
        </w:rPr>
        <w:t>وتلصق خدك بالأرض وتقول</w:t>
      </w:r>
      <w:r>
        <w:rPr>
          <w:rFonts w:hint="cs"/>
          <w:rtl/>
        </w:rPr>
        <w:t xml:space="preserve">: </w:t>
      </w:r>
    </w:p>
    <w:p w:rsidR="003550AC" w:rsidRDefault="003550AC" w:rsidP="00A26ACF">
      <w:pPr>
        <w:pStyle w:val="libNormal"/>
        <w:rPr>
          <w:rtl/>
        </w:rPr>
      </w:pPr>
      <w:r w:rsidRPr="00C70E76">
        <w:rPr>
          <w:rFonts w:hint="cs"/>
          <w:rtl/>
        </w:rPr>
        <w:t>اللهم أن يونس بن متي عبدك دعاك في بطن الحوت وهو عبدك فاستجبت له</w:t>
      </w:r>
      <w:r>
        <w:rPr>
          <w:rFonts w:hint="cs"/>
          <w:rtl/>
        </w:rPr>
        <w:t xml:space="preserve">، </w:t>
      </w:r>
      <w:r w:rsidRPr="00C70E76">
        <w:rPr>
          <w:rFonts w:hint="cs"/>
          <w:rtl/>
        </w:rPr>
        <w:t>وأنا عبدك أدعوك فاستجب لي.</w:t>
      </w:r>
    </w:p>
    <w:p w:rsidR="003550AC" w:rsidRDefault="003550AC" w:rsidP="00A26ACF">
      <w:pPr>
        <w:pStyle w:val="libNormal"/>
        <w:rPr>
          <w:rtl/>
        </w:rPr>
      </w:pPr>
      <w:r w:rsidRPr="00C70E76">
        <w:rPr>
          <w:rFonts w:hint="cs"/>
          <w:rtl/>
        </w:rPr>
        <w:t xml:space="preserve">ثم قال أبو عبدالله </w:t>
      </w:r>
      <w:r w:rsidR="003F5631" w:rsidRPr="003F5631">
        <w:rPr>
          <w:rStyle w:val="libAlaemChar"/>
          <w:rFonts w:hint="cs"/>
          <w:rtl/>
        </w:rPr>
        <w:t>عليه‌السلام</w:t>
      </w:r>
      <w:r>
        <w:rPr>
          <w:rFonts w:hint="cs"/>
          <w:rtl/>
        </w:rPr>
        <w:t xml:space="preserve">: </w:t>
      </w:r>
      <w:r w:rsidRPr="00C70E76">
        <w:rPr>
          <w:rFonts w:hint="cs"/>
          <w:rtl/>
        </w:rPr>
        <w:t>لربما كانت الحاجة لي فأدعو بهذا الدعاء فأرجع وقد قضيت.</w:t>
      </w:r>
    </w:p>
    <w:p w:rsidR="003550AC" w:rsidRDefault="003550AC" w:rsidP="00A26ACF">
      <w:pPr>
        <w:pStyle w:val="libNormal"/>
        <w:rPr>
          <w:rtl/>
        </w:rPr>
      </w:pPr>
      <w:r w:rsidRPr="00C70E76">
        <w:rPr>
          <w:rFonts w:hint="cs"/>
          <w:rtl/>
        </w:rPr>
        <w:t>صلاة أخرى للحاجة</w:t>
      </w:r>
      <w:r>
        <w:rPr>
          <w:rFonts w:hint="cs"/>
          <w:rtl/>
        </w:rPr>
        <w:t xml:space="preserve">: </w:t>
      </w:r>
    </w:p>
    <w:p w:rsidR="003550AC" w:rsidRDefault="003550AC" w:rsidP="00A26ACF">
      <w:pPr>
        <w:pStyle w:val="libNormal"/>
        <w:rPr>
          <w:rtl/>
        </w:rPr>
      </w:pPr>
      <w:r w:rsidRPr="00C70E76">
        <w:rPr>
          <w:rFonts w:hint="cs"/>
          <w:rtl/>
        </w:rPr>
        <w:t xml:space="preserve">روى سماعة عن أبي عبد الله </w:t>
      </w:r>
      <w:r w:rsidR="003F5631" w:rsidRPr="003F5631">
        <w:rPr>
          <w:rStyle w:val="libAlaemChar"/>
          <w:rFonts w:hint="cs"/>
          <w:rtl/>
        </w:rPr>
        <w:t>عليه‌السلام</w:t>
      </w:r>
      <w:r w:rsidRPr="00C70E76">
        <w:rPr>
          <w:rFonts w:hint="cs"/>
          <w:rtl/>
        </w:rPr>
        <w:t xml:space="preserve"> أنه قال</w:t>
      </w:r>
      <w:r>
        <w:rPr>
          <w:rFonts w:hint="cs"/>
          <w:rtl/>
        </w:rPr>
        <w:t xml:space="preserve">: </w:t>
      </w:r>
    </w:p>
    <w:p w:rsidR="003550AC" w:rsidRPr="00C70E76" w:rsidRDefault="003550AC" w:rsidP="00A26ACF">
      <w:pPr>
        <w:pStyle w:val="libNormal"/>
        <w:rPr>
          <w:rtl/>
        </w:rPr>
      </w:pPr>
      <w:r w:rsidRPr="00C70E76">
        <w:rPr>
          <w:rFonts w:hint="cs"/>
          <w:rtl/>
        </w:rPr>
        <w:t>إن أحدكم إذا مرض دعا الطبيب وأعطاه</w:t>
      </w:r>
      <w:r>
        <w:rPr>
          <w:rFonts w:hint="cs"/>
          <w:rtl/>
        </w:rPr>
        <w:t xml:space="preserve">، </w:t>
      </w:r>
      <w:r w:rsidRPr="00C70E76">
        <w:rPr>
          <w:rFonts w:hint="cs"/>
          <w:rtl/>
        </w:rPr>
        <w:t>وإذا كانت له حاجة الى سلطان</w:t>
      </w:r>
      <w:r>
        <w:rPr>
          <w:rFonts w:hint="cs"/>
          <w:rtl/>
        </w:rPr>
        <w:t xml:space="preserve">، </w:t>
      </w:r>
      <w:r w:rsidRPr="00C70E76">
        <w:rPr>
          <w:rFonts w:hint="cs"/>
          <w:rtl/>
        </w:rPr>
        <w:t>رشا البواب وأعطاه</w:t>
      </w:r>
      <w:r>
        <w:rPr>
          <w:rFonts w:hint="cs"/>
          <w:rtl/>
        </w:rPr>
        <w:t xml:space="preserve">! </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ولو أن أحدكم إذا فدحه أمر فزع الى الله تعالى</w:t>
      </w:r>
      <w:r>
        <w:rPr>
          <w:rFonts w:hint="cs"/>
          <w:rtl/>
        </w:rPr>
        <w:t xml:space="preserve">، </w:t>
      </w:r>
      <w:r w:rsidRPr="00C70E76">
        <w:rPr>
          <w:rFonts w:hint="cs"/>
          <w:rtl/>
        </w:rPr>
        <w:t>فتطهر وتصدق بصدقة قلَّت أو كثرت ثم دخل المسجد فصلى ركعتين فحمد الله وأثنى عليه</w:t>
      </w:r>
      <w:r>
        <w:rPr>
          <w:rFonts w:hint="cs"/>
          <w:rtl/>
        </w:rPr>
        <w:t xml:space="preserve">، </w:t>
      </w:r>
      <w:r w:rsidRPr="00C70E76">
        <w:rPr>
          <w:rFonts w:hint="cs"/>
          <w:rtl/>
        </w:rPr>
        <w:t>وصلى على النبي وأهل بيته ثم قال</w:t>
      </w:r>
      <w:r>
        <w:rPr>
          <w:rFonts w:hint="cs"/>
          <w:rtl/>
        </w:rPr>
        <w:t xml:space="preserve">: </w:t>
      </w:r>
      <w:r w:rsidRPr="00C70E76">
        <w:rPr>
          <w:rFonts w:hint="cs"/>
          <w:rtl/>
        </w:rPr>
        <w:t>اللهم إن عافيتني من مرضي</w:t>
      </w:r>
      <w:r>
        <w:rPr>
          <w:rFonts w:hint="cs"/>
          <w:rtl/>
        </w:rPr>
        <w:t xml:space="preserve">، </w:t>
      </w:r>
      <w:r w:rsidRPr="00C70E76">
        <w:rPr>
          <w:rFonts w:hint="cs"/>
          <w:rtl/>
        </w:rPr>
        <w:t>أو ردتني من سفري</w:t>
      </w:r>
      <w:r>
        <w:rPr>
          <w:rFonts w:hint="cs"/>
          <w:rtl/>
        </w:rPr>
        <w:t xml:space="preserve">، </w:t>
      </w:r>
      <w:r w:rsidRPr="00C70E76">
        <w:rPr>
          <w:rFonts w:hint="cs"/>
          <w:rtl/>
        </w:rPr>
        <w:t>أو عافيتني مما أخاف من كذا وكذا.. إلا آتاه الله ذلك.</w:t>
      </w:r>
    </w:p>
    <w:p w:rsidR="003550AC" w:rsidRDefault="003550AC" w:rsidP="00AE6309">
      <w:pPr>
        <w:pStyle w:val="libBold2"/>
        <w:rPr>
          <w:rtl/>
        </w:rPr>
      </w:pPr>
      <w:r w:rsidRPr="00F3635F">
        <w:rPr>
          <w:rFonts w:hint="cs"/>
          <w:rtl/>
        </w:rPr>
        <w:t>وفي الصحيفة السجادية: 1</w:t>
      </w:r>
      <w:r w:rsidR="003708E0">
        <w:rPr>
          <w:rFonts w:hint="cs"/>
          <w:rtl/>
        </w:rPr>
        <w:t>/</w:t>
      </w:r>
      <w:r w:rsidRPr="00F3635F">
        <w:rPr>
          <w:rFonts w:hint="cs"/>
          <w:rtl/>
        </w:rPr>
        <w:t xml:space="preserve">293: </w:t>
      </w:r>
    </w:p>
    <w:p w:rsidR="003550AC" w:rsidRDefault="003550AC" w:rsidP="00A26ACF">
      <w:pPr>
        <w:pStyle w:val="libNormal"/>
        <w:rPr>
          <w:rtl/>
        </w:rPr>
      </w:pPr>
      <w:r w:rsidRPr="00C70E76">
        <w:rPr>
          <w:rFonts w:hint="cs"/>
          <w:rtl/>
        </w:rPr>
        <w:t>اللهم فإني أتقرب اليك بالمحمدية الرفيعة</w:t>
      </w:r>
      <w:r>
        <w:rPr>
          <w:rFonts w:hint="cs"/>
          <w:rtl/>
        </w:rPr>
        <w:t xml:space="preserve">، </w:t>
      </w:r>
      <w:r w:rsidRPr="00C70E76">
        <w:rPr>
          <w:rFonts w:hint="cs"/>
          <w:rtl/>
        </w:rPr>
        <w:t>والعلوية البيضاء</w:t>
      </w:r>
      <w:r>
        <w:rPr>
          <w:rFonts w:hint="cs"/>
          <w:rtl/>
        </w:rPr>
        <w:t xml:space="preserve">، </w:t>
      </w:r>
      <w:r w:rsidRPr="00C70E76">
        <w:rPr>
          <w:rFonts w:hint="cs"/>
          <w:rtl/>
        </w:rPr>
        <w:t>وأتوجه اليك بهما أن تعيذني من شر كذا وكذا</w:t>
      </w:r>
      <w:r>
        <w:rPr>
          <w:rFonts w:hint="cs"/>
          <w:rtl/>
        </w:rPr>
        <w:t xml:space="preserve">، </w:t>
      </w:r>
      <w:r w:rsidRPr="00C70E76">
        <w:rPr>
          <w:rFonts w:hint="cs"/>
          <w:rtl/>
        </w:rPr>
        <w:t>فإن ذلك لا يضيق عليك في وجدك</w:t>
      </w:r>
      <w:r>
        <w:rPr>
          <w:rFonts w:hint="cs"/>
          <w:rtl/>
        </w:rPr>
        <w:t xml:space="preserve">، </w:t>
      </w:r>
      <w:r w:rsidRPr="00C70E76">
        <w:rPr>
          <w:rFonts w:hint="cs"/>
          <w:rtl/>
        </w:rPr>
        <w:t>ولا يتكأدك في قدرتك وأنت على كل شيء قدير...</w:t>
      </w:r>
    </w:p>
    <w:p w:rsidR="003550AC" w:rsidRDefault="003550AC" w:rsidP="00AE6309">
      <w:pPr>
        <w:pStyle w:val="libBold2"/>
        <w:rPr>
          <w:rtl/>
        </w:rPr>
      </w:pPr>
      <w:r w:rsidRPr="00F3635F">
        <w:rPr>
          <w:rFonts w:hint="cs"/>
          <w:rtl/>
        </w:rPr>
        <w:t>وفي الصحيفة السجادية: 2</w:t>
      </w:r>
      <w:r w:rsidR="002236F8">
        <w:rPr>
          <w:rFonts w:hint="cs"/>
          <w:rtl/>
        </w:rPr>
        <w:t>/</w:t>
      </w:r>
      <w:r w:rsidRPr="00F3635F">
        <w:rPr>
          <w:rFonts w:hint="cs"/>
          <w:rtl/>
        </w:rPr>
        <w:t xml:space="preserve"> 258: </w:t>
      </w:r>
    </w:p>
    <w:p w:rsidR="003550AC" w:rsidRDefault="003550AC" w:rsidP="00A26ACF">
      <w:pPr>
        <w:pStyle w:val="libNormal"/>
        <w:rPr>
          <w:rtl/>
        </w:rPr>
      </w:pPr>
      <w:r w:rsidRPr="00C70E76">
        <w:rPr>
          <w:rFonts w:hint="cs"/>
          <w:rtl/>
        </w:rPr>
        <w:t>أسألك يا سيدي وليس مثلك شيء بكل دعوة دعاه بها نبي مرسل</w:t>
      </w:r>
      <w:r>
        <w:rPr>
          <w:rFonts w:hint="cs"/>
          <w:rtl/>
        </w:rPr>
        <w:t xml:space="preserve">، </w:t>
      </w:r>
      <w:r w:rsidRPr="00C70E76">
        <w:rPr>
          <w:rFonts w:hint="cs"/>
          <w:rtl/>
        </w:rPr>
        <w:t>أو ملكٌ مقرب أو مؤمنٌ امتحنت قلبه بالايمان</w:t>
      </w:r>
      <w:r>
        <w:rPr>
          <w:rFonts w:hint="cs"/>
          <w:rtl/>
        </w:rPr>
        <w:t xml:space="preserve">، </w:t>
      </w:r>
      <w:r w:rsidRPr="00C70E76">
        <w:rPr>
          <w:rFonts w:hint="cs"/>
          <w:rtl/>
        </w:rPr>
        <w:t>واستجبت دعوته.</w:t>
      </w:r>
    </w:p>
    <w:p w:rsidR="003550AC" w:rsidRDefault="003550AC" w:rsidP="00A26ACF">
      <w:pPr>
        <w:pStyle w:val="libNormal"/>
        <w:rPr>
          <w:rtl/>
        </w:rPr>
      </w:pPr>
      <w:r w:rsidRPr="00C70E76">
        <w:rPr>
          <w:rFonts w:hint="cs"/>
          <w:rtl/>
        </w:rPr>
        <w:t>وأتوجه اليك بنبيك محمد نبي الرحمة</w:t>
      </w:r>
      <w:r>
        <w:rPr>
          <w:rFonts w:hint="cs"/>
          <w:rtl/>
        </w:rPr>
        <w:t xml:space="preserve">، </w:t>
      </w:r>
      <w:r w:rsidRPr="00C70E76">
        <w:rPr>
          <w:rFonts w:hint="cs"/>
          <w:rtl/>
        </w:rPr>
        <w:t>وأقدمه بين يدي حوائجي.</w:t>
      </w:r>
    </w:p>
    <w:p w:rsidR="003550AC" w:rsidRDefault="003550AC" w:rsidP="00A26ACF">
      <w:pPr>
        <w:pStyle w:val="libNormal"/>
        <w:rPr>
          <w:rtl/>
        </w:rPr>
      </w:pPr>
      <w:r w:rsidRPr="00C70E76">
        <w:rPr>
          <w:rFonts w:hint="cs"/>
          <w:rtl/>
        </w:rPr>
        <w:t>يا رسول الله بأبي أنت وأمي وأهل بيتك الطيبين</w:t>
      </w:r>
      <w:r>
        <w:rPr>
          <w:rFonts w:hint="cs"/>
          <w:rtl/>
        </w:rPr>
        <w:t xml:space="preserve">، </w:t>
      </w:r>
      <w:r w:rsidRPr="00C70E76">
        <w:rPr>
          <w:rFonts w:hint="cs"/>
          <w:rtl/>
        </w:rPr>
        <w:t>إني أتوجه بك الى ربك</w:t>
      </w:r>
      <w:r>
        <w:rPr>
          <w:rFonts w:hint="cs"/>
          <w:rtl/>
        </w:rPr>
        <w:t xml:space="preserve">، </w:t>
      </w:r>
      <w:r w:rsidRPr="00C70E76">
        <w:rPr>
          <w:rFonts w:hint="cs"/>
          <w:rtl/>
        </w:rPr>
        <w:t>وأقدمك بين يدي حوائجي.</w:t>
      </w:r>
    </w:p>
    <w:p w:rsidR="003550AC" w:rsidRDefault="003550AC" w:rsidP="00A26ACF">
      <w:pPr>
        <w:pStyle w:val="libNormal"/>
        <w:rPr>
          <w:rtl/>
        </w:rPr>
      </w:pPr>
      <w:r w:rsidRPr="00C70E76">
        <w:rPr>
          <w:rFonts w:hint="cs"/>
          <w:rtl/>
        </w:rPr>
        <w:t>يا رباه يا الله</w:t>
      </w:r>
      <w:r>
        <w:rPr>
          <w:rFonts w:hint="cs"/>
          <w:rtl/>
        </w:rPr>
        <w:t xml:space="preserve">، </w:t>
      </w:r>
      <w:r w:rsidRPr="00C70E76">
        <w:rPr>
          <w:rFonts w:hint="cs"/>
          <w:rtl/>
        </w:rPr>
        <w:t>يا رباه يا الله</w:t>
      </w:r>
      <w:r>
        <w:rPr>
          <w:rFonts w:hint="cs"/>
          <w:rtl/>
        </w:rPr>
        <w:t xml:space="preserve">، </w:t>
      </w:r>
      <w:r w:rsidRPr="00C70E76">
        <w:rPr>
          <w:rFonts w:hint="cs"/>
          <w:rtl/>
        </w:rPr>
        <w:t>إني أسألك بك فليس كمثلك شيء</w:t>
      </w:r>
      <w:r>
        <w:rPr>
          <w:rFonts w:hint="cs"/>
          <w:rtl/>
        </w:rPr>
        <w:t xml:space="preserve">، </w:t>
      </w:r>
      <w:r w:rsidRPr="00C70E76">
        <w:rPr>
          <w:rFonts w:hint="cs"/>
          <w:rtl/>
        </w:rPr>
        <w:t>وأتوجه اليك بمحمد نبي الرحمة وبعترته الطيبين</w:t>
      </w:r>
      <w:r>
        <w:rPr>
          <w:rFonts w:hint="cs"/>
          <w:rtl/>
        </w:rPr>
        <w:t xml:space="preserve">، </w:t>
      </w:r>
      <w:r w:rsidRPr="00C70E76">
        <w:rPr>
          <w:rFonts w:hint="cs"/>
          <w:rtl/>
        </w:rPr>
        <w:t>وأقدمهم بين يدي حوائجي</w:t>
      </w:r>
      <w:r>
        <w:rPr>
          <w:rFonts w:hint="cs"/>
          <w:rtl/>
        </w:rPr>
        <w:t xml:space="preserve">، </w:t>
      </w:r>
      <w:r w:rsidRPr="00C70E76">
        <w:rPr>
          <w:rFonts w:hint="cs"/>
          <w:rtl/>
        </w:rPr>
        <w:t>أن تعتقني من النار</w:t>
      </w:r>
      <w:r>
        <w:rPr>
          <w:rFonts w:hint="cs"/>
          <w:rtl/>
        </w:rPr>
        <w:t xml:space="preserve">، </w:t>
      </w:r>
      <w:r w:rsidRPr="00C70E76">
        <w:rPr>
          <w:rFonts w:hint="cs"/>
          <w:rtl/>
        </w:rPr>
        <w:t>وتكفيني وجميع المؤمنين والمؤمنات كل ما أهمنا من أمر الدنيا والآخرة.. انتهى.</w:t>
      </w:r>
    </w:p>
    <w:p w:rsidR="00960004" w:rsidRDefault="003550AC" w:rsidP="00A26ACF">
      <w:pPr>
        <w:pStyle w:val="libNormal"/>
        <w:rPr>
          <w:rtl/>
        </w:rPr>
      </w:pPr>
      <w:r w:rsidRPr="00C70E76">
        <w:rPr>
          <w:rFonts w:hint="cs"/>
          <w:rtl/>
        </w:rPr>
        <w:t>والأحاديث في هذا الباب كثيرة</w:t>
      </w:r>
      <w:r>
        <w:rPr>
          <w:rFonts w:hint="cs"/>
          <w:rtl/>
        </w:rPr>
        <w:t xml:space="preserve">، </w:t>
      </w:r>
      <w:r w:rsidRPr="00C70E76">
        <w:rPr>
          <w:rFonts w:hint="cs"/>
          <w:rtl/>
        </w:rPr>
        <w:t>وفيها صحاحٌ متواترة</w:t>
      </w:r>
      <w:r>
        <w:rPr>
          <w:rFonts w:hint="cs"/>
          <w:rtl/>
        </w:rPr>
        <w:t xml:space="preserve">، </w:t>
      </w:r>
      <w:r w:rsidRPr="00C70E76">
        <w:rPr>
          <w:rFonts w:hint="cs"/>
          <w:rtl/>
        </w:rPr>
        <w:t>تجدها في أبواب افتتاح الصلاة من الفقه</w:t>
      </w:r>
      <w:r>
        <w:rPr>
          <w:rFonts w:hint="cs"/>
          <w:rtl/>
        </w:rPr>
        <w:t xml:space="preserve">، </w:t>
      </w:r>
      <w:r w:rsidRPr="00C70E76">
        <w:rPr>
          <w:rFonts w:hint="cs"/>
          <w:rtl/>
        </w:rPr>
        <w:t>وأبواب صلاة ال</w:t>
      </w:r>
      <w:r>
        <w:rPr>
          <w:rFonts w:hint="cs"/>
          <w:rtl/>
        </w:rPr>
        <w:t>حاجة، وفي كتب المزار والأدعية.</w:t>
      </w:r>
    </w:p>
    <w:p w:rsidR="003550AC" w:rsidRPr="006C578B" w:rsidRDefault="003550AC" w:rsidP="00181AF2">
      <w:pPr>
        <w:pStyle w:val="Heading2Center"/>
        <w:rPr>
          <w:rtl/>
        </w:rPr>
      </w:pPr>
      <w:bookmarkStart w:id="141" w:name="_Toc377805339"/>
      <w:r w:rsidRPr="006C578B">
        <w:rPr>
          <w:rFonts w:hint="cs"/>
          <w:rtl/>
        </w:rPr>
        <w:t>7</w:t>
      </w:r>
      <w:r w:rsidR="00E52117">
        <w:rPr>
          <w:rFonts w:hint="cs"/>
          <w:rtl/>
        </w:rPr>
        <w:t xml:space="preserve"> - </w:t>
      </w:r>
      <w:r w:rsidRPr="006C578B">
        <w:rPr>
          <w:rFonts w:hint="cs"/>
          <w:rtl/>
        </w:rPr>
        <w:t>الاستشفاع بالنبي والأئمة عند زيارة قبورهم الشريفة</w:t>
      </w:r>
      <w:bookmarkEnd w:id="141"/>
    </w:p>
    <w:p w:rsidR="003550AC" w:rsidRPr="00C70E76" w:rsidRDefault="003550AC" w:rsidP="00831FF9">
      <w:pPr>
        <w:pStyle w:val="libNormal"/>
        <w:rPr>
          <w:rtl/>
        </w:rPr>
      </w:pPr>
      <w:r w:rsidRPr="00C70E76">
        <w:rPr>
          <w:rFonts w:hint="cs"/>
          <w:rtl/>
        </w:rPr>
        <w:t xml:space="preserve">ستأتي أحاديث الاستشفاع والتوسل بالنبي </w:t>
      </w:r>
      <w:r w:rsidR="003F5631" w:rsidRPr="003F5631">
        <w:rPr>
          <w:rStyle w:val="libAlaemChar"/>
          <w:rFonts w:hint="cs"/>
          <w:rtl/>
        </w:rPr>
        <w:t>صلى‌الله‌عليه‌وآله</w:t>
      </w:r>
      <w:r w:rsidRPr="00C70E76">
        <w:rPr>
          <w:rFonts w:hint="cs"/>
          <w:rtl/>
        </w:rPr>
        <w:t xml:space="preserve"> في تفسير قوله تعالى </w:t>
      </w:r>
      <w:r w:rsidRPr="00485C41">
        <w:rPr>
          <w:rStyle w:val="libAlaemChar"/>
          <w:rFonts w:hint="cs"/>
          <w:rtl/>
        </w:rPr>
        <w:t>(</w:t>
      </w:r>
      <w:r w:rsidR="00831FF9" w:rsidRPr="00831FF9">
        <w:rPr>
          <w:rStyle w:val="libAieChar"/>
          <w:rFonts w:hint="cs"/>
          <w:rtl/>
        </w:rPr>
        <w:t xml:space="preserve"> وَلَوْ</w:t>
      </w:r>
      <w:r w:rsidR="00831FF9" w:rsidRPr="00831FF9">
        <w:rPr>
          <w:rStyle w:val="libAieChar"/>
          <w:rtl/>
        </w:rPr>
        <w:t xml:space="preserve"> </w:t>
      </w:r>
      <w:r w:rsidR="00831FF9" w:rsidRPr="00831FF9">
        <w:rPr>
          <w:rStyle w:val="libAieChar"/>
          <w:rFonts w:hint="cs"/>
          <w:rtl/>
        </w:rPr>
        <w:t>أَنَّهُمْ</w:t>
      </w:r>
      <w:r w:rsidR="00831FF9" w:rsidRPr="00831FF9">
        <w:rPr>
          <w:rStyle w:val="libAieChar"/>
          <w:rtl/>
        </w:rPr>
        <w:t xml:space="preserve"> </w:t>
      </w:r>
      <w:r w:rsidR="00831FF9" w:rsidRPr="00831FF9">
        <w:rPr>
          <w:rStyle w:val="libAieChar"/>
          <w:rFonts w:hint="cs"/>
          <w:rtl/>
        </w:rPr>
        <w:t>إِذ</w:t>
      </w:r>
      <w:r w:rsidR="00831FF9" w:rsidRPr="00831FF9">
        <w:rPr>
          <w:rStyle w:val="libAieChar"/>
          <w:rtl/>
        </w:rPr>
        <w:t xml:space="preserve"> </w:t>
      </w:r>
      <w:r w:rsidR="00831FF9" w:rsidRPr="00831FF9">
        <w:rPr>
          <w:rStyle w:val="libAieChar"/>
          <w:rFonts w:hint="cs"/>
          <w:rtl/>
        </w:rPr>
        <w:t>ظَّلَمُوا</w:t>
      </w:r>
      <w:r w:rsidR="00831FF9" w:rsidRPr="00831FF9">
        <w:rPr>
          <w:rStyle w:val="libAieChar"/>
          <w:rtl/>
        </w:rPr>
        <w:t xml:space="preserve"> </w:t>
      </w:r>
      <w:r w:rsidR="00831FF9" w:rsidRPr="00831FF9">
        <w:rPr>
          <w:rStyle w:val="libAieChar"/>
          <w:rFonts w:hint="cs"/>
          <w:rtl/>
        </w:rPr>
        <w:t>أَنفُسَهُمْ</w:t>
      </w:r>
      <w:r w:rsidR="00831FF9" w:rsidRPr="00831FF9">
        <w:rPr>
          <w:rStyle w:val="libAieChar"/>
          <w:rtl/>
        </w:rPr>
        <w:t xml:space="preserve"> </w:t>
      </w:r>
      <w:r w:rsidR="00831FF9" w:rsidRPr="00831FF9">
        <w:rPr>
          <w:rStyle w:val="libAieChar"/>
          <w:rFonts w:hint="cs"/>
          <w:rtl/>
        </w:rPr>
        <w:t>جَاءُوكَ</w:t>
      </w:r>
      <w:r w:rsidR="00831FF9" w:rsidRPr="00831FF9">
        <w:rPr>
          <w:rStyle w:val="libAieChar"/>
          <w:rtl/>
        </w:rPr>
        <w:t xml:space="preserve"> </w:t>
      </w:r>
      <w:r w:rsidR="00831FF9" w:rsidRPr="00831FF9">
        <w:rPr>
          <w:rStyle w:val="libAieChar"/>
          <w:rFonts w:hint="cs"/>
          <w:rtl/>
        </w:rPr>
        <w:t>فَاسْتَغْفَرُوا</w:t>
      </w:r>
      <w:r w:rsidR="00831FF9" w:rsidRPr="00831FF9">
        <w:rPr>
          <w:rStyle w:val="libAieChar"/>
          <w:rtl/>
        </w:rPr>
        <w:t xml:space="preserve"> </w:t>
      </w:r>
      <w:r w:rsidR="00831FF9" w:rsidRPr="00831FF9">
        <w:rPr>
          <w:rStyle w:val="libAieChar"/>
          <w:rFonts w:hint="cs"/>
          <w:rtl/>
        </w:rPr>
        <w:t xml:space="preserve">اللَّـهَ </w:t>
      </w:r>
      <w:r w:rsidRPr="00831FF9">
        <w:rPr>
          <w:rStyle w:val="libAieChar"/>
          <w:rFonts w:hint="cs"/>
          <w:rtl/>
        </w:rPr>
        <w:t xml:space="preserve">... </w:t>
      </w:r>
      <w:r w:rsidRPr="00485C41">
        <w:rPr>
          <w:rStyle w:val="libAlaemChar"/>
          <w:rFonts w:hint="cs"/>
          <w:rtl/>
        </w:rPr>
        <w:t>)</w:t>
      </w:r>
      <w:r w:rsidRPr="00C70E76">
        <w:rPr>
          <w:rFonts w:hint="cs"/>
          <w:rtl/>
        </w:rPr>
        <w:t>.</w:t>
      </w:r>
    </w:p>
    <w:p w:rsidR="003550AC" w:rsidRDefault="003550AC" w:rsidP="003550AC">
      <w:pPr>
        <w:pStyle w:val="libNormal"/>
      </w:pPr>
      <w:r>
        <w:rPr>
          <w:rFonts w:hint="cs"/>
          <w:rtl/>
        </w:rPr>
        <w:br w:type="page"/>
      </w:r>
    </w:p>
    <w:p w:rsidR="003550AC" w:rsidRDefault="003550AC" w:rsidP="00AE6309">
      <w:pPr>
        <w:pStyle w:val="libBold2"/>
        <w:rPr>
          <w:rtl/>
        </w:rPr>
      </w:pPr>
      <w:r w:rsidRPr="00F3635F">
        <w:rPr>
          <w:rFonts w:hint="cs"/>
          <w:rtl/>
        </w:rPr>
        <w:lastRenderedPageBreak/>
        <w:t>وفي المقنعة</w:t>
      </w:r>
      <w:r w:rsidR="003708E0">
        <w:rPr>
          <w:rFonts w:hint="cs"/>
          <w:rtl/>
        </w:rPr>
        <w:t>/</w:t>
      </w:r>
      <w:r w:rsidRPr="00F3635F">
        <w:rPr>
          <w:rFonts w:hint="cs"/>
          <w:rtl/>
        </w:rPr>
        <w:t xml:space="preserve">463: </w:t>
      </w:r>
    </w:p>
    <w:p w:rsidR="003550AC" w:rsidRDefault="003550AC" w:rsidP="00A26ACF">
      <w:pPr>
        <w:pStyle w:val="libNormal"/>
        <w:rPr>
          <w:rtl/>
        </w:rPr>
      </w:pPr>
      <w:r w:rsidRPr="00C70E76">
        <w:rPr>
          <w:rFonts w:hint="cs"/>
          <w:rtl/>
        </w:rPr>
        <w:t>وتحول الى عند الرأس فقف عليه</w:t>
      </w:r>
      <w:r>
        <w:rPr>
          <w:rFonts w:hint="cs"/>
          <w:rtl/>
        </w:rPr>
        <w:t xml:space="preserve">، </w:t>
      </w:r>
      <w:r w:rsidRPr="00C70E76">
        <w:rPr>
          <w:rFonts w:hint="cs"/>
          <w:rtl/>
        </w:rPr>
        <w:t>وقل</w:t>
      </w:r>
      <w:r>
        <w:rPr>
          <w:rFonts w:hint="cs"/>
          <w:rtl/>
        </w:rPr>
        <w:t xml:space="preserve">: </w:t>
      </w:r>
    </w:p>
    <w:p w:rsidR="003550AC" w:rsidRDefault="003550AC" w:rsidP="00A26ACF">
      <w:pPr>
        <w:pStyle w:val="libNormal"/>
        <w:rPr>
          <w:rtl/>
        </w:rPr>
      </w:pPr>
      <w:r w:rsidRPr="00C70E76">
        <w:rPr>
          <w:rFonts w:hint="cs"/>
          <w:rtl/>
        </w:rPr>
        <w:t>السلام عليك يا وصي الأوصياء</w:t>
      </w:r>
      <w:r>
        <w:rPr>
          <w:rFonts w:hint="cs"/>
          <w:rtl/>
        </w:rPr>
        <w:t xml:space="preserve">، </w:t>
      </w:r>
      <w:r w:rsidRPr="00C70E76">
        <w:rPr>
          <w:rFonts w:hint="cs"/>
          <w:rtl/>
        </w:rPr>
        <w:t>ووارث علم الأنبياء</w:t>
      </w:r>
      <w:r>
        <w:rPr>
          <w:rFonts w:hint="cs"/>
          <w:rtl/>
        </w:rPr>
        <w:t xml:space="preserve">، </w:t>
      </w:r>
      <w:r w:rsidRPr="00C70E76">
        <w:rPr>
          <w:rFonts w:hint="cs"/>
          <w:rtl/>
        </w:rPr>
        <w:t>أشهد لك يا ولي الله بالبلاغ والأداء. أتيتك بأبي أنت وأمي زائراً عارفاً بحقك</w:t>
      </w:r>
      <w:r>
        <w:rPr>
          <w:rFonts w:hint="cs"/>
          <w:rtl/>
        </w:rPr>
        <w:t xml:space="preserve">، </w:t>
      </w:r>
      <w:r w:rsidRPr="00C70E76">
        <w:rPr>
          <w:rFonts w:hint="cs"/>
          <w:rtl/>
        </w:rPr>
        <w:t>مستبصراً بشأنك</w:t>
      </w:r>
      <w:r>
        <w:rPr>
          <w:rFonts w:hint="cs"/>
          <w:rtl/>
        </w:rPr>
        <w:t xml:space="preserve">، </w:t>
      </w:r>
      <w:r w:rsidRPr="00C70E76">
        <w:rPr>
          <w:rFonts w:hint="cs"/>
          <w:rtl/>
        </w:rPr>
        <w:t>موالياً لأوليائك</w:t>
      </w:r>
      <w:r>
        <w:rPr>
          <w:rFonts w:hint="cs"/>
          <w:rtl/>
        </w:rPr>
        <w:t xml:space="preserve">، </w:t>
      </w:r>
      <w:r w:rsidRPr="00C70E76">
        <w:rPr>
          <w:rFonts w:hint="cs"/>
          <w:rtl/>
        </w:rPr>
        <w:t>معادياً لأعدائك</w:t>
      </w:r>
      <w:r>
        <w:rPr>
          <w:rFonts w:hint="cs"/>
          <w:rtl/>
        </w:rPr>
        <w:t xml:space="preserve">، </w:t>
      </w:r>
      <w:r w:rsidRPr="00C70E76">
        <w:rPr>
          <w:rFonts w:hint="cs"/>
          <w:rtl/>
        </w:rPr>
        <w:t>متقرباً الى الله بزيارتك</w:t>
      </w:r>
      <w:r>
        <w:rPr>
          <w:rFonts w:hint="cs"/>
          <w:rtl/>
        </w:rPr>
        <w:t xml:space="preserve">، </w:t>
      </w:r>
      <w:r w:rsidRPr="00C70E76">
        <w:rPr>
          <w:rFonts w:hint="cs"/>
          <w:rtl/>
        </w:rPr>
        <w:t>في خلاص نفسي</w:t>
      </w:r>
      <w:r>
        <w:rPr>
          <w:rFonts w:hint="cs"/>
          <w:rtl/>
        </w:rPr>
        <w:t xml:space="preserve">، </w:t>
      </w:r>
      <w:r w:rsidRPr="00C70E76">
        <w:rPr>
          <w:rFonts w:hint="cs"/>
          <w:rtl/>
        </w:rPr>
        <w:t>وفكاك رقبتي من النار</w:t>
      </w:r>
      <w:r>
        <w:rPr>
          <w:rFonts w:hint="cs"/>
          <w:rtl/>
        </w:rPr>
        <w:t xml:space="preserve">، </w:t>
      </w:r>
      <w:r w:rsidRPr="00C70E76">
        <w:rPr>
          <w:rFonts w:hint="cs"/>
          <w:rtl/>
        </w:rPr>
        <w:t>وقضاء حوائجي للآخرة والدنيا</w:t>
      </w:r>
      <w:r>
        <w:rPr>
          <w:rFonts w:hint="cs"/>
          <w:rtl/>
        </w:rPr>
        <w:t xml:space="preserve">، </w:t>
      </w:r>
      <w:r w:rsidRPr="00C70E76">
        <w:rPr>
          <w:rFonts w:hint="cs"/>
          <w:rtl/>
        </w:rPr>
        <w:t>فاشفع لي عند ربك</w:t>
      </w:r>
      <w:r>
        <w:rPr>
          <w:rFonts w:hint="cs"/>
          <w:rtl/>
        </w:rPr>
        <w:t xml:space="preserve">، </w:t>
      </w:r>
      <w:r w:rsidRPr="00C70E76">
        <w:rPr>
          <w:rFonts w:hint="cs"/>
          <w:rtl/>
        </w:rPr>
        <w:t>صلوات الله عليك ورحمة الله وبركاته.</w:t>
      </w:r>
    </w:p>
    <w:p w:rsidR="003550AC" w:rsidRDefault="003550AC" w:rsidP="00AE6309">
      <w:pPr>
        <w:pStyle w:val="libBold2"/>
        <w:rPr>
          <w:rtl/>
        </w:rPr>
      </w:pPr>
      <w:r w:rsidRPr="00F3635F">
        <w:rPr>
          <w:rFonts w:hint="cs"/>
          <w:rtl/>
        </w:rPr>
        <w:t>وفي الكافي: 4</w:t>
      </w:r>
      <w:r w:rsidR="003708E0">
        <w:rPr>
          <w:rFonts w:hint="cs"/>
          <w:rtl/>
        </w:rPr>
        <w:t>/</w:t>
      </w:r>
      <w:r w:rsidRPr="00F3635F">
        <w:rPr>
          <w:rFonts w:hint="cs"/>
          <w:rtl/>
        </w:rPr>
        <w:t xml:space="preserve">569: </w:t>
      </w:r>
    </w:p>
    <w:p w:rsidR="003550AC" w:rsidRDefault="003550AC" w:rsidP="00A26ACF">
      <w:pPr>
        <w:pStyle w:val="libNormal"/>
        <w:rPr>
          <w:rtl/>
        </w:rPr>
      </w:pPr>
      <w:r w:rsidRPr="00C70E76">
        <w:rPr>
          <w:rFonts w:hint="cs"/>
          <w:rtl/>
        </w:rPr>
        <w:t>عدة من أصحابنا</w:t>
      </w:r>
      <w:r>
        <w:rPr>
          <w:rFonts w:hint="cs"/>
          <w:rtl/>
        </w:rPr>
        <w:t xml:space="preserve">، </w:t>
      </w:r>
      <w:r w:rsidRPr="00C70E76">
        <w:rPr>
          <w:rFonts w:hint="cs"/>
          <w:rtl/>
        </w:rPr>
        <w:t>عن سهل بن زياد</w:t>
      </w:r>
      <w:r>
        <w:rPr>
          <w:rFonts w:hint="cs"/>
          <w:rtl/>
        </w:rPr>
        <w:t xml:space="preserve">، </w:t>
      </w:r>
      <w:r w:rsidRPr="00C70E76">
        <w:rPr>
          <w:rFonts w:hint="cs"/>
          <w:rtl/>
        </w:rPr>
        <w:t>عن محمد بن أورمة</w:t>
      </w:r>
      <w:r>
        <w:rPr>
          <w:rFonts w:hint="cs"/>
          <w:rtl/>
        </w:rPr>
        <w:t xml:space="preserve">، </w:t>
      </w:r>
      <w:r w:rsidRPr="00C70E76">
        <w:rPr>
          <w:rFonts w:hint="cs"/>
          <w:rtl/>
        </w:rPr>
        <w:t>عمن حدثه</w:t>
      </w:r>
      <w:r>
        <w:rPr>
          <w:rFonts w:hint="cs"/>
          <w:rtl/>
        </w:rPr>
        <w:t xml:space="preserve">، </w:t>
      </w:r>
      <w:r w:rsidRPr="00C70E76">
        <w:rPr>
          <w:rFonts w:hint="cs"/>
          <w:rtl/>
        </w:rPr>
        <w:t xml:space="preserve">عن الصادق وأبي الحسن الثالث </w:t>
      </w:r>
      <w:r w:rsidR="003F5631" w:rsidRPr="003F5631">
        <w:rPr>
          <w:rStyle w:val="libAlaemChar"/>
          <w:rFonts w:hint="cs"/>
          <w:rtl/>
        </w:rPr>
        <w:t>عليهما‌السلام</w:t>
      </w:r>
      <w:r>
        <w:rPr>
          <w:rFonts w:hint="cs"/>
          <w:rtl/>
        </w:rPr>
        <w:t xml:space="preserve">، </w:t>
      </w:r>
      <w:r w:rsidRPr="00C70E76">
        <w:rPr>
          <w:rFonts w:hint="cs"/>
          <w:rtl/>
        </w:rPr>
        <w:t>قال يقول</w:t>
      </w:r>
      <w:r>
        <w:rPr>
          <w:rFonts w:hint="cs"/>
          <w:rtl/>
        </w:rPr>
        <w:t xml:space="preserve">: </w:t>
      </w:r>
    </w:p>
    <w:p w:rsidR="003550AC" w:rsidRDefault="003550AC" w:rsidP="00A26ACF">
      <w:pPr>
        <w:pStyle w:val="libNormal"/>
        <w:rPr>
          <w:rtl/>
        </w:rPr>
      </w:pPr>
      <w:r w:rsidRPr="00C70E76">
        <w:rPr>
          <w:rFonts w:hint="cs"/>
          <w:rtl/>
        </w:rPr>
        <w:t>السلام عليك ياولي الله أنت أول مظلوم</w:t>
      </w:r>
      <w:r>
        <w:rPr>
          <w:rFonts w:hint="cs"/>
          <w:rtl/>
        </w:rPr>
        <w:t xml:space="preserve">، </w:t>
      </w:r>
      <w:r w:rsidRPr="00C70E76">
        <w:rPr>
          <w:rFonts w:hint="cs"/>
          <w:rtl/>
        </w:rPr>
        <w:t>وأول من غصب حقه</w:t>
      </w:r>
      <w:r>
        <w:rPr>
          <w:rFonts w:hint="cs"/>
          <w:rtl/>
        </w:rPr>
        <w:t xml:space="preserve">، </w:t>
      </w:r>
      <w:r w:rsidRPr="00C70E76">
        <w:rPr>
          <w:rFonts w:hint="cs"/>
          <w:rtl/>
        </w:rPr>
        <w:t>صبرت واحتسبت</w:t>
      </w:r>
      <w:r>
        <w:rPr>
          <w:rFonts w:hint="cs"/>
          <w:rtl/>
        </w:rPr>
        <w:t xml:space="preserve">، </w:t>
      </w:r>
      <w:r w:rsidRPr="00C70E76">
        <w:rPr>
          <w:rFonts w:hint="cs"/>
          <w:rtl/>
        </w:rPr>
        <w:t>حتى أتاك اليقين</w:t>
      </w:r>
      <w:r>
        <w:rPr>
          <w:rFonts w:hint="cs"/>
          <w:rtl/>
        </w:rPr>
        <w:t xml:space="preserve">، </w:t>
      </w:r>
      <w:r w:rsidRPr="00C70E76">
        <w:rPr>
          <w:rFonts w:hint="cs"/>
          <w:rtl/>
        </w:rPr>
        <w:t>فأشهد أنك لقيت الله وأنت شهيد</w:t>
      </w:r>
      <w:r>
        <w:rPr>
          <w:rFonts w:hint="cs"/>
          <w:rtl/>
        </w:rPr>
        <w:t xml:space="preserve">، </w:t>
      </w:r>
      <w:r w:rsidRPr="00C70E76">
        <w:rPr>
          <w:rFonts w:hint="cs"/>
          <w:rtl/>
        </w:rPr>
        <w:t>عذب الله قاتلك بأنواع العذاب</w:t>
      </w:r>
      <w:r>
        <w:rPr>
          <w:rFonts w:hint="cs"/>
          <w:rtl/>
        </w:rPr>
        <w:t xml:space="preserve">، </w:t>
      </w:r>
      <w:r w:rsidRPr="00C70E76">
        <w:rPr>
          <w:rFonts w:hint="cs"/>
          <w:rtl/>
        </w:rPr>
        <w:t>وجدد عليه العذاب.</w:t>
      </w:r>
    </w:p>
    <w:p w:rsidR="003550AC" w:rsidRDefault="003550AC" w:rsidP="00A26ACF">
      <w:pPr>
        <w:pStyle w:val="libNormal"/>
        <w:rPr>
          <w:rtl/>
        </w:rPr>
      </w:pPr>
      <w:r w:rsidRPr="00C70E76">
        <w:rPr>
          <w:rFonts w:hint="cs"/>
          <w:rtl/>
        </w:rPr>
        <w:t>جئتك عارفاً بحقك مستبصراً بشأنك</w:t>
      </w:r>
      <w:r>
        <w:rPr>
          <w:rFonts w:hint="cs"/>
          <w:rtl/>
        </w:rPr>
        <w:t xml:space="preserve">، </w:t>
      </w:r>
      <w:r w:rsidRPr="00C70E76">
        <w:rPr>
          <w:rFonts w:hint="cs"/>
          <w:rtl/>
        </w:rPr>
        <w:t>معادياً لأعدائك ومن ظلمك</w:t>
      </w:r>
      <w:r>
        <w:rPr>
          <w:rFonts w:hint="cs"/>
          <w:rtl/>
        </w:rPr>
        <w:t xml:space="preserve">، </w:t>
      </w:r>
      <w:r w:rsidRPr="00C70E76">
        <w:rPr>
          <w:rFonts w:hint="cs"/>
          <w:rtl/>
        </w:rPr>
        <w:t>ألقى على ذلك ربي إن شاء الله.</w:t>
      </w:r>
    </w:p>
    <w:p w:rsidR="003550AC" w:rsidRDefault="003550AC" w:rsidP="00A26ACF">
      <w:pPr>
        <w:pStyle w:val="libNormal"/>
        <w:rPr>
          <w:rtl/>
        </w:rPr>
      </w:pPr>
      <w:r w:rsidRPr="00C70E76">
        <w:rPr>
          <w:rFonts w:hint="cs"/>
          <w:rtl/>
        </w:rPr>
        <w:t>يا ولي الله</w:t>
      </w:r>
      <w:r>
        <w:rPr>
          <w:rFonts w:hint="cs"/>
          <w:rtl/>
        </w:rPr>
        <w:t xml:space="preserve">: </w:t>
      </w:r>
      <w:r w:rsidRPr="00C70E76">
        <w:rPr>
          <w:rFonts w:hint="cs"/>
          <w:rtl/>
        </w:rPr>
        <w:t>إن لي ذنوباً كثيرة</w:t>
      </w:r>
      <w:r>
        <w:rPr>
          <w:rFonts w:hint="cs"/>
          <w:rtl/>
        </w:rPr>
        <w:t xml:space="preserve">، </w:t>
      </w:r>
      <w:r w:rsidRPr="00C70E76">
        <w:rPr>
          <w:rFonts w:hint="cs"/>
          <w:rtl/>
        </w:rPr>
        <w:t>فاشفع لي الى ربك</w:t>
      </w:r>
      <w:r>
        <w:rPr>
          <w:rFonts w:hint="cs"/>
          <w:rtl/>
        </w:rPr>
        <w:t xml:space="preserve">، </w:t>
      </w:r>
      <w:r w:rsidRPr="00C70E76">
        <w:rPr>
          <w:rFonts w:hint="cs"/>
          <w:rtl/>
        </w:rPr>
        <w:t>فإن لك عند الله مقاماً محمودا معلوماً</w:t>
      </w:r>
      <w:r>
        <w:rPr>
          <w:rFonts w:hint="cs"/>
          <w:rtl/>
        </w:rPr>
        <w:t xml:space="preserve">، </w:t>
      </w:r>
      <w:r w:rsidRPr="00C70E76">
        <w:rPr>
          <w:rFonts w:hint="cs"/>
          <w:rtl/>
        </w:rPr>
        <w:t>وإن لك عند الله جاهاً وشفاعة وقد قال تعالى</w:t>
      </w:r>
      <w:r>
        <w:rPr>
          <w:rFonts w:hint="cs"/>
          <w:rtl/>
        </w:rPr>
        <w:t xml:space="preserve">: </w:t>
      </w:r>
      <w:r w:rsidRPr="00C70E76">
        <w:rPr>
          <w:rFonts w:hint="cs"/>
          <w:rtl/>
        </w:rPr>
        <w:t>ولا يشفعون إلا لمن ارتضى.</w:t>
      </w:r>
    </w:p>
    <w:p w:rsidR="003550AC" w:rsidRDefault="003550AC" w:rsidP="00AE6309">
      <w:pPr>
        <w:pStyle w:val="libBold2"/>
        <w:rPr>
          <w:rtl/>
        </w:rPr>
      </w:pPr>
      <w:r w:rsidRPr="00F3635F">
        <w:rPr>
          <w:rFonts w:hint="cs"/>
          <w:rtl/>
        </w:rPr>
        <w:t>ورواه في تهذيب الأحكام: 6</w:t>
      </w:r>
      <w:r w:rsidR="002236F8">
        <w:rPr>
          <w:rFonts w:hint="cs"/>
          <w:rtl/>
        </w:rPr>
        <w:t>/</w:t>
      </w:r>
      <w:r w:rsidRPr="00F3635F">
        <w:rPr>
          <w:rFonts w:hint="cs"/>
          <w:rtl/>
        </w:rPr>
        <w:t xml:space="preserve"> 28</w:t>
      </w:r>
    </w:p>
    <w:p w:rsidR="003550AC" w:rsidRDefault="003550AC" w:rsidP="00AE6309">
      <w:pPr>
        <w:pStyle w:val="libBold2"/>
        <w:rPr>
          <w:rtl/>
        </w:rPr>
      </w:pPr>
      <w:r w:rsidRPr="00F3635F">
        <w:rPr>
          <w:rFonts w:hint="cs"/>
          <w:rtl/>
        </w:rPr>
        <w:t>وفي مصباح المتهجد</w:t>
      </w:r>
      <w:r w:rsidR="003708E0">
        <w:rPr>
          <w:rFonts w:hint="cs"/>
          <w:rtl/>
        </w:rPr>
        <w:t>/</w:t>
      </w:r>
      <w:r w:rsidRPr="00F3635F">
        <w:rPr>
          <w:rFonts w:hint="cs"/>
          <w:rtl/>
        </w:rPr>
        <w:t xml:space="preserve">694: </w:t>
      </w:r>
    </w:p>
    <w:p w:rsidR="003550AC" w:rsidRPr="00C70E76" w:rsidRDefault="003550AC" w:rsidP="00A26ACF">
      <w:pPr>
        <w:pStyle w:val="libNormal"/>
        <w:rPr>
          <w:rtl/>
        </w:rPr>
      </w:pPr>
      <w:r w:rsidRPr="00C70E76">
        <w:rPr>
          <w:rFonts w:hint="cs"/>
          <w:rtl/>
        </w:rPr>
        <w:t>اللهم لا قوة لي على سخطك ولا صبر لي على عذابك ولا غنى لي عن رحمتك تجد من تعذب غيري ولا أجد من يرحمني غيرك ولا قوة لي على البلاء ولا طاقة لي على الجهد</w:t>
      </w:r>
      <w:r>
        <w:rPr>
          <w:rFonts w:hint="cs"/>
          <w:rtl/>
        </w:rPr>
        <w:t xml:space="preserve">، </w:t>
      </w:r>
      <w:r w:rsidRPr="00C70E76">
        <w:rPr>
          <w:rFonts w:hint="cs"/>
          <w:rtl/>
        </w:rPr>
        <w:t xml:space="preserve">أسألك بحق محمد نبيك </w:t>
      </w:r>
      <w:r w:rsidR="003F5631" w:rsidRPr="003F5631">
        <w:rPr>
          <w:rStyle w:val="libAlaemChar"/>
          <w:rFonts w:hint="cs"/>
          <w:rtl/>
        </w:rPr>
        <w:t>صلى‌الله‌عليه‌وآله</w:t>
      </w:r>
      <w:r>
        <w:rPr>
          <w:rFonts w:hint="cs"/>
          <w:rtl/>
        </w:rPr>
        <w:t xml:space="preserve">، </w:t>
      </w:r>
      <w:r w:rsidRPr="00C70E76">
        <w:rPr>
          <w:rFonts w:hint="cs"/>
          <w:rtl/>
        </w:rPr>
        <w:t>وأتوسل اليك بالأئمة الذين اخترتهم لسرك وأطلعتهم على خفيك وأخبرتهم بعلمك وطهرتهم وخلصتهم واصطفيتهم</w:t>
      </w:r>
    </w:p>
    <w:p w:rsidR="003550AC" w:rsidRDefault="003550AC" w:rsidP="003550AC">
      <w:pPr>
        <w:pStyle w:val="libNormal"/>
      </w:pPr>
      <w:r>
        <w:rPr>
          <w:rFonts w:hint="cs"/>
          <w:rtl/>
        </w:rPr>
        <w:br w:type="page"/>
      </w:r>
    </w:p>
    <w:p w:rsidR="003550AC" w:rsidRDefault="003550AC" w:rsidP="00831FF9">
      <w:pPr>
        <w:pStyle w:val="libNormal0"/>
        <w:rPr>
          <w:rtl/>
        </w:rPr>
      </w:pPr>
      <w:r w:rsidRPr="00C70E76">
        <w:rPr>
          <w:rFonts w:hint="cs"/>
          <w:rtl/>
        </w:rPr>
        <w:lastRenderedPageBreak/>
        <w:t>وأصفيتهم وجعلتهم هداة مهديين وائتمنتهم على وحيك وعصمتهم عن معاصيك ورضيتهم لخلقك وخصصتهم بعلمك واجتبيتهم وحبوتهم وجعلتهم حججا على خلقك وأمرت بطاعتهم ولم ترخص لاحد في معصيتهم وفرضت طاعتهم على من برأت</w:t>
      </w:r>
      <w:r>
        <w:rPr>
          <w:rFonts w:hint="cs"/>
          <w:rtl/>
        </w:rPr>
        <w:t xml:space="preserve">، </w:t>
      </w:r>
      <w:r w:rsidRPr="00C70E76">
        <w:rPr>
          <w:rFonts w:hint="cs"/>
          <w:rtl/>
        </w:rPr>
        <w:t>وأتوسل اليك في موقفي اليوم أن تجعلني من خيار وفدك.</w:t>
      </w:r>
    </w:p>
    <w:p w:rsidR="003550AC" w:rsidRDefault="003550AC" w:rsidP="00AE6309">
      <w:pPr>
        <w:pStyle w:val="libBold2"/>
        <w:rPr>
          <w:rtl/>
        </w:rPr>
      </w:pPr>
      <w:r w:rsidRPr="00F3635F">
        <w:rPr>
          <w:rFonts w:hint="cs"/>
          <w:rtl/>
        </w:rPr>
        <w:t>وفي بحار الأنوار: 99</w:t>
      </w:r>
      <w:r w:rsidR="003708E0">
        <w:rPr>
          <w:rFonts w:hint="cs"/>
          <w:rtl/>
        </w:rPr>
        <w:t>/</w:t>
      </w:r>
      <w:r w:rsidRPr="00F3635F">
        <w:rPr>
          <w:rFonts w:hint="cs"/>
          <w:rtl/>
        </w:rPr>
        <w:t xml:space="preserve">169: </w:t>
      </w:r>
    </w:p>
    <w:p w:rsidR="003550AC" w:rsidRDefault="003550AC" w:rsidP="00A26ACF">
      <w:pPr>
        <w:pStyle w:val="libNormal"/>
        <w:rPr>
          <w:rtl/>
        </w:rPr>
      </w:pPr>
      <w:r w:rsidRPr="00C70E76">
        <w:rPr>
          <w:rFonts w:hint="cs"/>
          <w:rtl/>
        </w:rPr>
        <w:t xml:space="preserve">ثم قال السيد </w:t>
      </w:r>
      <w:r w:rsidR="004E04DC" w:rsidRPr="004E04DC">
        <w:rPr>
          <w:rStyle w:val="libAlaemChar"/>
          <w:rFonts w:hint="cs"/>
          <w:rtl/>
        </w:rPr>
        <w:t>رحمه‌الله</w:t>
      </w:r>
      <w:r>
        <w:rPr>
          <w:rFonts w:hint="cs"/>
          <w:rtl/>
        </w:rPr>
        <w:t xml:space="preserve">، </w:t>
      </w:r>
      <w:r w:rsidRPr="00C70E76">
        <w:rPr>
          <w:rFonts w:hint="cs"/>
          <w:rtl/>
        </w:rPr>
        <w:t xml:space="preserve">دعاء يدعى به عقيب الزيارة لسائر الأئمة </w:t>
      </w:r>
      <w:r w:rsidR="003F5631" w:rsidRPr="003F5631">
        <w:rPr>
          <w:rStyle w:val="libAlaemChar"/>
          <w:rFonts w:hint="cs"/>
          <w:rtl/>
        </w:rPr>
        <w:t>عليهم‌السلام</w:t>
      </w:r>
      <w:r>
        <w:rPr>
          <w:rFonts w:hint="cs"/>
          <w:rtl/>
        </w:rPr>
        <w:t xml:space="preserve">: </w:t>
      </w:r>
      <w:r w:rsidRPr="00C70E76">
        <w:rPr>
          <w:rFonts w:hint="cs"/>
          <w:rtl/>
        </w:rPr>
        <w:t>اللهم إني زرت هذا الإمام مقراً بإمامته</w:t>
      </w:r>
      <w:r>
        <w:rPr>
          <w:rFonts w:hint="cs"/>
          <w:rtl/>
        </w:rPr>
        <w:t xml:space="preserve">، </w:t>
      </w:r>
      <w:r w:rsidRPr="00C70E76">
        <w:rPr>
          <w:rFonts w:hint="cs"/>
          <w:rtl/>
        </w:rPr>
        <w:t>معتقداً لفرض طاعته</w:t>
      </w:r>
      <w:r>
        <w:rPr>
          <w:rFonts w:hint="cs"/>
          <w:rtl/>
        </w:rPr>
        <w:t xml:space="preserve">، </w:t>
      </w:r>
      <w:r w:rsidRPr="00C70E76">
        <w:rPr>
          <w:rFonts w:hint="cs"/>
          <w:rtl/>
        </w:rPr>
        <w:t>فقصدت مشهده بذنوبي وعيوبي</w:t>
      </w:r>
      <w:r>
        <w:rPr>
          <w:rFonts w:hint="cs"/>
          <w:rtl/>
        </w:rPr>
        <w:t xml:space="preserve">، </w:t>
      </w:r>
      <w:r w:rsidRPr="00C70E76">
        <w:rPr>
          <w:rFonts w:hint="cs"/>
          <w:rtl/>
        </w:rPr>
        <w:t>وموبقات آثامي</w:t>
      </w:r>
      <w:r>
        <w:rPr>
          <w:rFonts w:hint="cs"/>
          <w:rtl/>
        </w:rPr>
        <w:t xml:space="preserve">، </w:t>
      </w:r>
      <w:r w:rsidRPr="00C70E76">
        <w:rPr>
          <w:rFonts w:hint="cs"/>
          <w:rtl/>
        </w:rPr>
        <w:t>وكثرة سيئاتي وخطاياي</w:t>
      </w:r>
      <w:r>
        <w:rPr>
          <w:rFonts w:hint="cs"/>
          <w:rtl/>
        </w:rPr>
        <w:t xml:space="preserve">، </w:t>
      </w:r>
      <w:r w:rsidRPr="00C70E76">
        <w:rPr>
          <w:rFonts w:hint="cs"/>
          <w:rtl/>
        </w:rPr>
        <w:t>وما تعرفه مني</w:t>
      </w:r>
      <w:r>
        <w:rPr>
          <w:rFonts w:hint="cs"/>
          <w:rtl/>
        </w:rPr>
        <w:t xml:space="preserve">، </w:t>
      </w:r>
      <w:r w:rsidRPr="00C70E76">
        <w:rPr>
          <w:rFonts w:hint="cs"/>
          <w:rtl/>
        </w:rPr>
        <w:t>مستجيراً بعفوك</w:t>
      </w:r>
      <w:r>
        <w:rPr>
          <w:rFonts w:hint="cs"/>
          <w:rtl/>
        </w:rPr>
        <w:t xml:space="preserve">، </w:t>
      </w:r>
      <w:r w:rsidRPr="00C70E76">
        <w:rPr>
          <w:rFonts w:hint="cs"/>
          <w:rtl/>
        </w:rPr>
        <w:t>مستعيذاً بحلمك</w:t>
      </w:r>
      <w:r>
        <w:rPr>
          <w:rFonts w:hint="cs"/>
          <w:rtl/>
        </w:rPr>
        <w:t xml:space="preserve">، </w:t>
      </w:r>
      <w:r w:rsidRPr="00C70E76">
        <w:rPr>
          <w:rFonts w:hint="cs"/>
          <w:rtl/>
        </w:rPr>
        <w:t>راجياً رحمتك</w:t>
      </w:r>
      <w:r>
        <w:rPr>
          <w:rFonts w:hint="cs"/>
          <w:rtl/>
        </w:rPr>
        <w:t xml:space="preserve">، </w:t>
      </w:r>
      <w:r w:rsidRPr="00C70E76">
        <w:rPr>
          <w:rFonts w:hint="cs"/>
          <w:rtl/>
        </w:rPr>
        <w:t>لاجياً الى ركنك</w:t>
      </w:r>
      <w:r>
        <w:rPr>
          <w:rFonts w:hint="cs"/>
          <w:rtl/>
        </w:rPr>
        <w:t xml:space="preserve">، </w:t>
      </w:r>
      <w:r w:rsidRPr="00C70E76">
        <w:rPr>
          <w:rFonts w:hint="cs"/>
          <w:rtl/>
        </w:rPr>
        <w:t>عائذاً برأفتك</w:t>
      </w:r>
      <w:r>
        <w:rPr>
          <w:rFonts w:hint="cs"/>
          <w:rtl/>
        </w:rPr>
        <w:t xml:space="preserve">، </w:t>
      </w:r>
      <w:r w:rsidRPr="00C70E76">
        <w:rPr>
          <w:rFonts w:hint="cs"/>
          <w:rtl/>
        </w:rPr>
        <w:t>مستشفعاً بوليك وابن أوليائك</w:t>
      </w:r>
      <w:r>
        <w:rPr>
          <w:rFonts w:hint="cs"/>
          <w:rtl/>
        </w:rPr>
        <w:t xml:space="preserve">، </w:t>
      </w:r>
      <w:r w:rsidRPr="00C70E76">
        <w:rPr>
          <w:rFonts w:hint="cs"/>
          <w:rtl/>
        </w:rPr>
        <w:t>وصفيك وابن أصفيائك</w:t>
      </w:r>
      <w:r>
        <w:rPr>
          <w:rFonts w:hint="cs"/>
          <w:rtl/>
        </w:rPr>
        <w:t xml:space="preserve">، </w:t>
      </w:r>
      <w:r w:rsidRPr="00C70E76">
        <w:rPr>
          <w:rFonts w:hint="cs"/>
          <w:rtl/>
        </w:rPr>
        <w:t>وأمينك وابن أمنائك</w:t>
      </w:r>
      <w:r>
        <w:rPr>
          <w:rFonts w:hint="cs"/>
          <w:rtl/>
        </w:rPr>
        <w:t xml:space="preserve">، </w:t>
      </w:r>
      <w:r w:rsidRPr="00C70E76">
        <w:rPr>
          <w:rFonts w:hint="cs"/>
          <w:rtl/>
        </w:rPr>
        <w:t>وخليفتك وابن خلفائك</w:t>
      </w:r>
      <w:r>
        <w:rPr>
          <w:rFonts w:hint="cs"/>
          <w:rtl/>
        </w:rPr>
        <w:t xml:space="preserve">، </w:t>
      </w:r>
      <w:r w:rsidRPr="00C70E76">
        <w:rPr>
          <w:rFonts w:hint="cs"/>
          <w:rtl/>
        </w:rPr>
        <w:t>الذين جعلتهم الوسيلة الى رحمتك ورضوانك</w:t>
      </w:r>
      <w:r>
        <w:rPr>
          <w:rFonts w:hint="cs"/>
          <w:rtl/>
        </w:rPr>
        <w:t xml:space="preserve">، </w:t>
      </w:r>
      <w:r w:rsidRPr="00C70E76">
        <w:rPr>
          <w:rFonts w:hint="cs"/>
          <w:rtl/>
        </w:rPr>
        <w:t>والذريعة الى رأفتك وغفرانك.</w:t>
      </w:r>
    </w:p>
    <w:p w:rsidR="003550AC" w:rsidRDefault="003550AC" w:rsidP="00AE6309">
      <w:pPr>
        <w:pStyle w:val="libBold2"/>
        <w:rPr>
          <w:rtl/>
        </w:rPr>
      </w:pPr>
      <w:r w:rsidRPr="00F3635F">
        <w:rPr>
          <w:rFonts w:hint="cs"/>
          <w:rtl/>
        </w:rPr>
        <w:t>وفي بحار الأنوار: 24</w:t>
      </w:r>
      <w:r w:rsidR="003708E0">
        <w:rPr>
          <w:rFonts w:hint="cs"/>
          <w:rtl/>
        </w:rPr>
        <w:t>/</w:t>
      </w:r>
      <w:r w:rsidRPr="00F3635F">
        <w:rPr>
          <w:rFonts w:hint="cs"/>
          <w:rtl/>
        </w:rPr>
        <w:t xml:space="preserve">2: </w:t>
      </w:r>
    </w:p>
    <w:p w:rsidR="003550AC" w:rsidRDefault="003550AC" w:rsidP="00A26ACF">
      <w:pPr>
        <w:pStyle w:val="libNormal"/>
        <w:rPr>
          <w:rtl/>
        </w:rPr>
      </w:pPr>
      <w:r w:rsidRPr="00C70E76">
        <w:rPr>
          <w:rFonts w:hint="cs"/>
          <w:rtl/>
        </w:rPr>
        <w:t>كنز</w:t>
      </w:r>
      <w:r>
        <w:rPr>
          <w:rFonts w:hint="cs"/>
          <w:rtl/>
        </w:rPr>
        <w:t xml:space="preserve">: </w:t>
      </w:r>
      <w:r w:rsidRPr="00C70E76">
        <w:rPr>
          <w:rFonts w:hint="cs"/>
          <w:rtl/>
        </w:rPr>
        <w:t xml:space="preserve">روى شيخ الطائفة </w:t>
      </w:r>
      <w:r w:rsidR="004E04DC" w:rsidRPr="004E04DC">
        <w:rPr>
          <w:rStyle w:val="libAlaemChar"/>
          <w:rFonts w:hint="cs"/>
          <w:rtl/>
        </w:rPr>
        <w:t>رحمه‌الله</w:t>
      </w:r>
      <w:r w:rsidRPr="00C70E76">
        <w:rPr>
          <w:rFonts w:hint="cs"/>
          <w:rtl/>
        </w:rPr>
        <w:t xml:space="preserve"> بإسناده الى الفضل بن شاذان</w:t>
      </w:r>
      <w:r>
        <w:rPr>
          <w:rFonts w:hint="cs"/>
          <w:rtl/>
        </w:rPr>
        <w:t xml:space="preserve">، </w:t>
      </w:r>
      <w:r w:rsidRPr="00C70E76">
        <w:rPr>
          <w:rFonts w:hint="cs"/>
          <w:rtl/>
        </w:rPr>
        <w:t xml:space="preserve">رفعه الى أبي جعفر </w:t>
      </w:r>
      <w:r w:rsidR="003F5631" w:rsidRPr="003F5631">
        <w:rPr>
          <w:rStyle w:val="libAlaemChar"/>
          <w:rFonts w:hint="cs"/>
          <w:rtl/>
        </w:rPr>
        <w:t>عليه‌السلام</w:t>
      </w:r>
      <w:r w:rsidRPr="00C70E76">
        <w:rPr>
          <w:rFonts w:hint="cs"/>
          <w:rtl/>
        </w:rPr>
        <w:t xml:space="preserve"> قال</w:t>
      </w:r>
      <w:r>
        <w:rPr>
          <w:rFonts w:hint="cs"/>
          <w:rtl/>
        </w:rPr>
        <w:t xml:space="preserve">: </w:t>
      </w:r>
      <w:r w:rsidRPr="00C70E76">
        <w:rPr>
          <w:rFonts w:hint="cs"/>
          <w:rtl/>
        </w:rPr>
        <w:t>إن الله عز وجل يقول</w:t>
      </w:r>
      <w:r>
        <w:rPr>
          <w:rFonts w:hint="cs"/>
          <w:rtl/>
        </w:rPr>
        <w:t xml:space="preserve">: </w:t>
      </w:r>
      <w:r w:rsidRPr="00C70E76">
        <w:rPr>
          <w:rFonts w:hint="cs"/>
          <w:rtl/>
        </w:rPr>
        <w:t>ماتوجه الى أحدٌ من خلقي أحب الى من داع دعاني يسأل بحق محمد وأهل بيته. وإن الكلمات التي تلقاها آدم من ربه قال</w:t>
      </w:r>
      <w:r>
        <w:rPr>
          <w:rFonts w:hint="cs"/>
          <w:rtl/>
        </w:rPr>
        <w:t xml:space="preserve">: </w:t>
      </w:r>
      <w:r w:rsidRPr="00C70E76">
        <w:rPr>
          <w:rFonts w:hint="cs"/>
          <w:rtl/>
        </w:rPr>
        <w:t>( اللهم أنت وليي في نعمتي</w:t>
      </w:r>
      <w:r>
        <w:rPr>
          <w:rFonts w:hint="cs"/>
          <w:rtl/>
        </w:rPr>
        <w:t xml:space="preserve">، </w:t>
      </w:r>
      <w:r w:rsidRPr="00C70E76">
        <w:rPr>
          <w:rFonts w:hint="cs"/>
          <w:rtl/>
        </w:rPr>
        <w:t>والقادر على طلبتي</w:t>
      </w:r>
      <w:r>
        <w:rPr>
          <w:rFonts w:hint="cs"/>
          <w:rtl/>
        </w:rPr>
        <w:t xml:space="preserve">، </w:t>
      </w:r>
      <w:r w:rsidRPr="00C70E76">
        <w:rPr>
          <w:rFonts w:hint="cs"/>
          <w:rtl/>
        </w:rPr>
        <w:t>وقد تعلم حاجتي</w:t>
      </w:r>
      <w:r>
        <w:rPr>
          <w:rFonts w:hint="cs"/>
          <w:rtl/>
        </w:rPr>
        <w:t xml:space="preserve">، </w:t>
      </w:r>
      <w:r w:rsidRPr="00C70E76">
        <w:rPr>
          <w:rFonts w:hint="cs"/>
          <w:rtl/>
        </w:rPr>
        <w:t>فأسألك بحق محمد وآل محمد إلا ما رحمتني وغفرت زلتي ) فأوحى الله اليه</w:t>
      </w:r>
      <w:r>
        <w:rPr>
          <w:rFonts w:hint="cs"/>
          <w:rtl/>
        </w:rPr>
        <w:t xml:space="preserve">: </w:t>
      </w:r>
      <w:r w:rsidRPr="00C70E76">
        <w:rPr>
          <w:rFonts w:hint="cs"/>
          <w:rtl/>
        </w:rPr>
        <w:t>يا آدم أنا ولي نعمتك</w:t>
      </w:r>
      <w:r>
        <w:rPr>
          <w:rFonts w:hint="cs"/>
          <w:rtl/>
        </w:rPr>
        <w:t xml:space="preserve">، </w:t>
      </w:r>
      <w:r w:rsidRPr="00C70E76">
        <w:rPr>
          <w:rFonts w:hint="cs"/>
          <w:rtl/>
        </w:rPr>
        <w:t>والقادر على طلبتك</w:t>
      </w:r>
      <w:r>
        <w:rPr>
          <w:rFonts w:hint="cs"/>
          <w:rtl/>
        </w:rPr>
        <w:t xml:space="preserve">، </w:t>
      </w:r>
      <w:r w:rsidRPr="00C70E76">
        <w:rPr>
          <w:rFonts w:hint="cs"/>
          <w:rtl/>
        </w:rPr>
        <w:t>وقد علمت حاجتك</w:t>
      </w:r>
      <w:r>
        <w:rPr>
          <w:rFonts w:hint="cs"/>
          <w:rtl/>
        </w:rPr>
        <w:t xml:space="preserve">، </w:t>
      </w:r>
      <w:r w:rsidRPr="00C70E76">
        <w:rPr>
          <w:rFonts w:hint="cs"/>
          <w:rtl/>
        </w:rPr>
        <w:t>فكيف سألتني بحق هؤلاء</w:t>
      </w:r>
      <w:r>
        <w:rPr>
          <w:rFonts w:hint="cs"/>
          <w:rtl/>
        </w:rPr>
        <w:t xml:space="preserve">؟ </w:t>
      </w:r>
    </w:p>
    <w:p w:rsidR="003550AC" w:rsidRDefault="003550AC" w:rsidP="00A26ACF">
      <w:pPr>
        <w:pStyle w:val="libNormal"/>
        <w:rPr>
          <w:rtl/>
        </w:rPr>
      </w:pPr>
      <w:r w:rsidRPr="00C70E76">
        <w:rPr>
          <w:rFonts w:hint="cs"/>
          <w:rtl/>
        </w:rPr>
        <w:t>فقال</w:t>
      </w:r>
      <w:r>
        <w:rPr>
          <w:rFonts w:hint="cs"/>
          <w:rtl/>
        </w:rPr>
        <w:t xml:space="preserve">: </w:t>
      </w:r>
      <w:r w:rsidRPr="00C70E76">
        <w:rPr>
          <w:rFonts w:hint="cs"/>
          <w:rtl/>
        </w:rPr>
        <w:t>يا رب انك لما نفخت فيَّ الروح رفعت رأسي الى عرشك</w:t>
      </w:r>
      <w:r>
        <w:rPr>
          <w:rFonts w:hint="cs"/>
          <w:rtl/>
        </w:rPr>
        <w:t xml:space="preserve">، </w:t>
      </w:r>
      <w:r w:rsidRPr="00C70E76">
        <w:rPr>
          <w:rFonts w:hint="cs"/>
          <w:rtl/>
        </w:rPr>
        <w:t>فإذا حوله مكتوبٌ</w:t>
      </w:r>
      <w:r>
        <w:rPr>
          <w:rFonts w:hint="cs"/>
          <w:rtl/>
        </w:rPr>
        <w:t xml:space="preserve">: </w:t>
      </w:r>
      <w:r w:rsidRPr="00C70E76">
        <w:rPr>
          <w:rFonts w:hint="cs"/>
          <w:rtl/>
        </w:rPr>
        <w:t>لا الَه إلا الله محمد رسول الله</w:t>
      </w:r>
      <w:r>
        <w:rPr>
          <w:rFonts w:hint="cs"/>
          <w:rtl/>
        </w:rPr>
        <w:t xml:space="preserve">، </w:t>
      </w:r>
      <w:r w:rsidRPr="00C70E76">
        <w:rPr>
          <w:rFonts w:hint="cs"/>
          <w:rtl/>
        </w:rPr>
        <w:t>فعلمت أنه أكرم خلقك عليك</w:t>
      </w:r>
      <w:r>
        <w:rPr>
          <w:rFonts w:hint="cs"/>
          <w:rtl/>
        </w:rPr>
        <w:t xml:space="preserve">، </w:t>
      </w:r>
      <w:r w:rsidRPr="00C70E76">
        <w:rPr>
          <w:rFonts w:hint="cs"/>
          <w:rtl/>
        </w:rPr>
        <w:t>ثم عرضت علي الأسماء</w:t>
      </w:r>
      <w:r>
        <w:rPr>
          <w:rFonts w:hint="cs"/>
          <w:rtl/>
        </w:rPr>
        <w:t xml:space="preserve">، </w:t>
      </w:r>
      <w:r w:rsidRPr="00C70E76">
        <w:rPr>
          <w:rFonts w:hint="cs"/>
          <w:rtl/>
        </w:rPr>
        <w:t>فكان ممن مرّ بي من أصحاب اليمين آل محمد وأشياعهم</w:t>
      </w:r>
      <w:r>
        <w:rPr>
          <w:rFonts w:hint="cs"/>
          <w:rtl/>
        </w:rPr>
        <w:t xml:space="preserve">، </w:t>
      </w:r>
      <w:r w:rsidRPr="00C70E76">
        <w:rPr>
          <w:rFonts w:hint="cs"/>
          <w:rtl/>
        </w:rPr>
        <w:t>فعلمت أنهم أقرب خلقك اليك.</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صدقت يا آدم.</w:t>
      </w:r>
    </w:p>
    <w:p w:rsidR="00831FF9" w:rsidRPr="00C70E76" w:rsidRDefault="00831FF9" w:rsidP="00831FF9">
      <w:pPr>
        <w:pStyle w:val="libCenter"/>
        <w:rPr>
          <w:rtl/>
        </w:rPr>
      </w:pPr>
      <w:r>
        <w:rPr>
          <w:rFonts w:hint="cs"/>
          <w:rtl/>
        </w:rPr>
        <w:t>**</w:t>
      </w:r>
    </w:p>
    <w:p w:rsidR="003550AC" w:rsidRDefault="003550AC" w:rsidP="003550AC">
      <w:pPr>
        <w:pStyle w:val="libNormal"/>
      </w:pPr>
      <w:r>
        <w:rPr>
          <w:rFonts w:hint="cs"/>
          <w:rtl/>
        </w:rPr>
        <w:br w:type="page"/>
      </w:r>
    </w:p>
    <w:p w:rsidR="003550AC" w:rsidRPr="003550AC" w:rsidRDefault="003550AC" w:rsidP="003550AC">
      <w:pPr>
        <w:pStyle w:val="libNormal"/>
      </w:pPr>
      <w:r w:rsidRPr="003550AC">
        <w:rPr>
          <w:rFonts w:hint="cs"/>
          <w:rtl/>
        </w:rPr>
        <w:lastRenderedPageBreak/>
        <w:br w:type="page"/>
      </w:r>
    </w:p>
    <w:p w:rsidR="003550AC" w:rsidRDefault="003550AC" w:rsidP="00831FF9">
      <w:pPr>
        <w:pStyle w:val="Heading1"/>
        <w:rPr>
          <w:rtl/>
        </w:rPr>
      </w:pPr>
      <w:bookmarkStart w:id="142" w:name="_Toc377805340"/>
      <w:r w:rsidRPr="00C70E76">
        <w:rPr>
          <w:rFonts w:hint="cs"/>
          <w:rtl/>
        </w:rPr>
        <w:lastRenderedPageBreak/>
        <w:t>الفصل الرابع</w:t>
      </w:r>
      <w:bookmarkEnd w:id="142"/>
    </w:p>
    <w:p w:rsidR="003550AC" w:rsidRDefault="003550AC" w:rsidP="00A26ACF">
      <w:pPr>
        <w:pStyle w:val="Heading1Center"/>
        <w:rPr>
          <w:rtl/>
        </w:rPr>
      </w:pPr>
      <w:bookmarkStart w:id="143" w:name="_Toc377805341"/>
      <w:r w:rsidRPr="00C70E76">
        <w:rPr>
          <w:rFonts w:hint="cs"/>
          <w:rtl/>
        </w:rPr>
        <w:t>تفسير الآيات الثلاث في التوسل</w:t>
      </w:r>
      <w:bookmarkEnd w:id="143"/>
    </w:p>
    <w:p w:rsidR="00831FF9" w:rsidRPr="00A26ACF" w:rsidRDefault="00831FF9" w:rsidP="00831FF9">
      <w:pPr>
        <w:pStyle w:val="libCenter"/>
        <w:rPr>
          <w:rtl/>
        </w:rPr>
      </w:pPr>
    </w:p>
    <w:p w:rsidR="003550AC" w:rsidRDefault="003550AC" w:rsidP="00181AF2">
      <w:pPr>
        <w:pStyle w:val="Heading2Center"/>
        <w:rPr>
          <w:rtl/>
        </w:rPr>
      </w:pPr>
      <w:bookmarkStart w:id="144" w:name="_Toc377805342"/>
      <w:r w:rsidRPr="00C70E76">
        <w:rPr>
          <w:rFonts w:hint="cs"/>
          <w:rtl/>
        </w:rPr>
        <w:t>الآية الأولى</w:t>
      </w:r>
      <w:bookmarkEnd w:id="144"/>
    </w:p>
    <w:p w:rsidR="003550AC" w:rsidRDefault="003550AC" w:rsidP="00831FF9">
      <w:pPr>
        <w:pStyle w:val="libNormal"/>
        <w:rPr>
          <w:rtl/>
        </w:rPr>
      </w:pPr>
      <w:r w:rsidRPr="00C70E76">
        <w:rPr>
          <w:rFonts w:hint="cs"/>
          <w:rtl/>
        </w:rPr>
        <w:t>قال الله تعالى</w:t>
      </w:r>
      <w:r>
        <w:rPr>
          <w:rFonts w:hint="cs"/>
          <w:rtl/>
        </w:rPr>
        <w:t xml:space="preserve">: </w:t>
      </w:r>
      <w:r w:rsidR="00831FF9" w:rsidRPr="00485C41">
        <w:rPr>
          <w:rStyle w:val="libAlaemChar"/>
          <w:rFonts w:hint="cs"/>
          <w:rtl/>
        </w:rPr>
        <w:t>(</w:t>
      </w:r>
      <w:r w:rsidR="00831FF9" w:rsidRPr="00831FF9">
        <w:rPr>
          <w:rStyle w:val="libAieChar"/>
          <w:rFonts w:hint="cs"/>
          <w:rtl/>
        </w:rPr>
        <w:t xml:space="preserve"> يَا</w:t>
      </w:r>
      <w:r w:rsidR="00831FF9" w:rsidRPr="00831FF9">
        <w:rPr>
          <w:rStyle w:val="libAieChar"/>
          <w:rtl/>
        </w:rPr>
        <w:t xml:space="preserve"> </w:t>
      </w:r>
      <w:r w:rsidR="00831FF9" w:rsidRPr="00831FF9">
        <w:rPr>
          <w:rStyle w:val="libAieChar"/>
          <w:rFonts w:hint="cs"/>
          <w:rtl/>
        </w:rPr>
        <w:t>أَيُّهَا</w:t>
      </w:r>
      <w:r w:rsidR="00831FF9" w:rsidRPr="00831FF9">
        <w:rPr>
          <w:rStyle w:val="libAieChar"/>
          <w:rtl/>
        </w:rPr>
        <w:t xml:space="preserve"> </w:t>
      </w:r>
      <w:r w:rsidR="00831FF9" w:rsidRPr="00831FF9">
        <w:rPr>
          <w:rStyle w:val="libAieChar"/>
          <w:rFonts w:hint="cs"/>
          <w:rtl/>
        </w:rPr>
        <w:t>الَّذِينَ</w:t>
      </w:r>
      <w:r w:rsidR="00831FF9" w:rsidRPr="00831FF9">
        <w:rPr>
          <w:rStyle w:val="libAieChar"/>
          <w:rtl/>
        </w:rPr>
        <w:t xml:space="preserve"> </w:t>
      </w:r>
      <w:r w:rsidR="00831FF9" w:rsidRPr="00831FF9">
        <w:rPr>
          <w:rStyle w:val="libAieChar"/>
          <w:rFonts w:hint="cs"/>
          <w:rtl/>
        </w:rPr>
        <w:t>آمَنُوا</w:t>
      </w:r>
      <w:r w:rsidR="00831FF9" w:rsidRPr="00831FF9">
        <w:rPr>
          <w:rStyle w:val="libAieChar"/>
          <w:rtl/>
        </w:rPr>
        <w:t xml:space="preserve"> </w:t>
      </w:r>
      <w:r w:rsidR="00831FF9" w:rsidRPr="00831FF9">
        <w:rPr>
          <w:rStyle w:val="libAieChar"/>
          <w:rFonts w:hint="cs"/>
          <w:rtl/>
        </w:rPr>
        <w:t>اتَّقُوا</w:t>
      </w:r>
      <w:r w:rsidR="00831FF9" w:rsidRPr="00831FF9">
        <w:rPr>
          <w:rStyle w:val="libAieChar"/>
          <w:rtl/>
        </w:rPr>
        <w:t xml:space="preserve"> </w:t>
      </w:r>
      <w:r w:rsidR="00831FF9" w:rsidRPr="00831FF9">
        <w:rPr>
          <w:rStyle w:val="libAieChar"/>
          <w:rFonts w:hint="cs"/>
          <w:rtl/>
        </w:rPr>
        <w:t>اللَّـهَ</w:t>
      </w:r>
      <w:r w:rsidR="00831FF9" w:rsidRPr="00831FF9">
        <w:rPr>
          <w:rStyle w:val="libAieChar"/>
          <w:rtl/>
        </w:rPr>
        <w:t xml:space="preserve"> </w:t>
      </w:r>
      <w:r w:rsidR="00831FF9" w:rsidRPr="00831FF9">
        <w:rPr>
          <w:rStyle w:val="libAieChar"/>
          <w:rFonts w:hint="cs"/>
          <w:rtl/>
        </w:rPr>
        <w:t>وَابْتَغُوا</w:t>
      </w:r>
      <w:r w:rsidR="00831FF9" w:rsidRPr="00831FF9">
        <w:rPr>
          <w:rStyle w:val="libAieChar"/>
          <w:rtl/>
        </w:rPr>
        <w:t xml:space="preserve"> </w:t>
      </w:r>
      <w:r w:rsidR="00831FF9" w:rsidRPr="00831FF9">
        <w:rPr>
          <w:rStyle w:val="libAieChar"/>
          <w:rFonts w:hint="cs"/>
          <w:rtl/>
        </w:rPr>
        <w:t>إِلَيْهِ</w:t>
      </w:r>
      <w:r w:rsidR="00831FF9" w:rsidRPr="00831FF9">
        <w:rPr>
          <w:rStyle w:val="libAieChar"/>
          <w:rtl/>
        </w:rPr>
        <w:t xml:space="preserve"> </w:t>
      </w:r>
      <w:r w:rsidR="00831FF9" w:rsidRPr="00831FF9">
        <w:rPr>
          <w:rStyle w:val="libAieChar"/>
          <w:rFonts w:hint="cs"/>
          <w:rtl/>
        </w:rPr>
        <w:t>الْوَسِيلَةَ</w:t>
      </w:r>
      <w:r w:rsidR="00831FF9" w:rsidRPr="00831FF9">
        <w:rPr>
          <w:rStyle w:val="libAieChar"/>
          <w:rtl/>
        </w:rPr>
        <w:t xml:space="preserve"> </w:t>
      </w:r>
      <w:r w:rsidR="00831FF9" w:rsidRPr="00831FF9">
        <w:rPr>
          <w:rStyle w:val="libAieChar"/>
          <w:rFonts w:hint="cs"/>
          <w:rtl/>
        </w:rPr>
        <w:t>وَجَاهِدُوا</w:t>
      </w:r>
      <w:r w:rsidR="00831FF9" w:rsidRPr="00831FF9">
        <w:rPr>
          <w:rStyle w:val="libAieChar"/>
          <w:rtl/>
        </w:rPr>
        <w:t xml:space="preserve"> </w:t>
      </w:r>
      <w:r w:rsidR="00831FF9" w:rsidRPr="00831FF9">
        <w:rPr>
          <w:rStyle w:val="libAieChar"/>
          <w:rFonts w:hint="cs"/>
          <w:rtl/>
        </w:rPr>
        <w:t>فِي</w:t>
      </w:r>
      <w:r w:rsidR="00831FF9" w:rsidRPr="00831FF9">
        <w:rPr>
          <w:rStyle w:val="libAieChar"/>
          <w:rtl/>
        </w:rPr>
        <w:t xml:space="preserve"> </w:t>
      </w:r>
      <w:r w:rsidR="00831FF9" w:rsidRPr="00831FF9">
        <w:rPr>
          <w:rStyle w:val="libAieChar"/>
          <w:rFonts w:hint="cs"/>
          <w:rtl/>
        </w:rPr>
        <w:t>سَبِيلِهِ</w:t>
      </w:r>
      <w:r w:rsidR="00831FF9" w:rsidRPr="00831FF9">
        <w:rPr>
          <w:rStyle w:val="libAieChar"/>
          <w:rtl/>
        </w:rPr>
        <w:t xml:space="preserve"> </w:t>
      </w:r>
      <w:r w:rsidR="00831FF9" w:rsidRPr="00831FF9">
        <w:rPr>
          <w:rStyle w:val="libAieChar"/>
          <w:rFonts w:hint="cs"/>
          <w:rtl/>
        </w:rPr>
        <w:t>لَعَلَّكُمْ</w:t>
      </w:r>
      <w:r w:rsidR="00831FF9" w:rsidRPr="00831FF9">
        <w:rPr>
          <w:rStyle w:val="libAieChar"/>
          <w:rtl/>
        </w:rPr>
        <w:t xml:space="preserve"> </w:t>
      </w:r>
      <w:r w:rsidR="00831FF9" w:rsidRPr="00831FF9">
        <w:rPr>
          <w:rStyle w:val="libAieChar"/>
          <w:rFonts w:hint="cs"/>
          <w:rtl/>
        </w:rPr>
        <w:t xml:space="preserve">تُفْلِحُونَ </w:t>
      </w:r>
      <w:r w:rsidR="00831FF9" w:rsidRPr="00485C41">
        <w:rPr>
          <w:rStyle w:val="libAlaemChar"/>
          <w:rFonts w:hint="cs"/>
          <w:rtl/>
        </w:rPr>
        <w:t>)</w:t>
      </w:r>
      <w:r w:rsidRPr="00C70E76">
        <w:rPr>
          <w:rFonts w:hint="cs"/>
          <w:rtl/>
        </w:rPr>
        <w:t>. المائدة</w:t>
      </w:r>
      <w:r w:rsidR="00E52117">
        <w:rPr>
          <w:rFonts w:hint="cs"/>
          <w:rtl/>
        </w:rPr>
        <w:t xml:space="preserve"> - </w:t>
      </w:r>
      <w:r w:rsidRPr="00C70E76">
        <w:rPr>
          <w:rFonts w:hint="cs"/>
          <w:rtl/>
        </w:rPr>
        <w:t>35</w:t>
      </w:r>
    </w:p>
    <w:p w:rsidR="00960004" w:rsidRDefault="003550AC" w:rsidP="00A26ACF">
      <w:pPr>
        <w:pStyle w:val="libNormal"/>
        <w:rPr>
          <w:rtl/>
        </w:rPr>
      </w:pPr>
      <w:r w:rsidRPr="00C70E76">
        <w:rPr>
          <w:rFonts w:hint="cs"/>
          <w:rtl/>
        </w:rPr>
        <w:t>فقد أمرت هذه الآية الكريمة باتخاذ ( وسيلة ) الى الله تعالى</w:t>
      </w:r>
      <w:r>
        <w:rPr>
          <w:rFonts w:hint="cs"/>
          <w:rtl/>
        </w:rPr>
        <w:t xml:space="preserve">، </w:t>
      </w:r>
      <w:r w:rsidRPr="00C70E76">
        <w:rPr>
          <w:rFonts w:hint="cs"/>
          <w:rtl/>
        </w:rPr>
        <w:t>ولكنها لم تبين ما هي</w:t>
      </w:r>
      <w:r>
        <w:rPr>
          <w:rFonts w:hint="cs"/>
          <w:rtl/>
        </w:rPr>
        <w:t xml:space="preserve">، </w:t>
      </w:r>
      <w:r w:rsidRPr="00C70E76">
        <w:rPr>
          <w:rFonts w:hint="cs"/>
          <w:rtl/>
        </w:rPr>
        <w:t xml:space="preserve">وهذا يعني أن الله تعالى ترك بيانها للرسول </w:t>
      </w:r>
      <w:r w:rsidR="003F5631" w:rsidRPr="003F5631">
        <w:rPr>
          <w:rStyle w:val="libAlaemChar"/>
          <w:rFonts w:hint="cs"/>
          <w:rtl/>
        </w:rPr>
        <w:t>صلى‌الله‌عليه‌وآله</w:t>
      </w:r>
      <w:r w:rsidRPr="00C70E76">
        <w:rPr>
          <w:rFonts w:hint="cs"/>
          <w:rtl/>
        </w:rPr>
        <w:t>.</w:t>
      </w:r>
    </w:p>
    <w:p w:rsidR="003550AC" w:rsidRDefault="003550AC" w:rsidP="00181AF2">
      <w:pPr>
        <w:pStyle w:val="Heading2Center"/>
        <w:rPr>
          <w:rtl/>
        </w:rPr>
      </w:pPr>
      <w:bookmarkStart w:id="145" w:name="_Toc377805343"/>
      <w:r w:rsidRPr="00C70E76">
        <w:rPr>
          <w:rFonts w:hint="cs"/>
          <w:rtl/>
        </w:rPr>
        <w:t>عمل المفسرين السنيين لابعاد الوسيلة عن النبي</w:t>
      </w:r>
      <w:r>
        <w:rPr>
          <w:rFonts w:hint="cs"/>
          <w:rtl/>
        </w:rPr>
        <w:t>!</w:t>
      </w:r>
      <w:bookmarkEnd w:id="145"/>
      <w:r>
        <w:rPr>
          <w:rFonts w:hint="cs"/>
          <w:rtl/>
        </w:rPr>
        <w:t xml:space="preserve"> </w:t>
      </w:r>
    </w:p>
    <w:p w:rsidR="003550AC" w:rsidRDefault="003550AC" w:rsidP="00831FF9">
      <w:pPr>
        <w:pStyle w:val="libNormal"/>
        <w:rPr>
          <w:rtl/>
        </w:rPr>
      </w:pPr>
      <w:r w:rsidRPr="00C70E76">
        <w:rPr>
          <w:rFonts w:hint="cs"/>
          <w:rtl/>
        </w:rPr>
        <w:t xml:space="preserve">يلاحظ الباحث أن الرواة والمفسرين السنيين سعوا حثيثاً لابعاد ( الوسيلة المأمور بها في القرآن ) عن النبي </w:t>
      </w:r>
      <w:r w:rsidR="00831FF9" w:rsidRPr="003F5631">
        <w:rPr>
          <w:rStyle w:val="libAlaemChar"/>
          <w:rFonts w:hint="cs"/>
          <w:rtl/>
        </w:rPr>
        <w:t>صلى‌الله‌عليه‌وآله</w:t>
      </w:r>
      <w:r>
        <w:rPr>
          <w:rFonts w:hint="cs"/>
          <w:rtl/>
        </w:rPr>
        <w:t xml:space="preserve">!! </w:t>
      </w:r>
    </w:p>
    <w:p w:rsidR="003550AC" w:rsidRPr="00C70E76" w:rsidRDefault="003550AC" w:rsidP="00A26ACF">
      <w:pPr>
        <w:pStyle w:val="libNormal"/>
        <w:rPr>
          <w:rtl/>
        </w:rPr>
      </w:pPr>
      <w:r w:rsidRPr="00C70E76">
        <w:rPr>
          <w:rFonts w:hint="cs"/>
          <w:rtl/>
        </w:rPr>
        <w:t>فمن ناحية</w:t>
      </w:r>
      <w:r>
        <w:rPr>
          <w:rFonts w:hint="cs"/>
          <w:rtl/>
        </w:rPr>
        <w:t xml:space="preserve">، </w:t>
      </w:r>
      <w:r w:rsidRPr="00C70E76">
        <w:rPr>
          <w:rFonts w:hint="cs"/>
          <w:rtl/>
        </w:rPr>
        <w:t>لم يرووا شيئاً في تفسيرها عن النبي وآله</w:t>
      </w:r>
      <w:r>
        <w:rPr>
          <w:rFonts w:hint="cs"/>
          <w:rtl/>
        </w:rPr>
        <w:t xml:space="preserve">، </w:t>
      </w:r>
      <w:r w:rsidRPr="00C70E76">
        <w:rPr>
          <w:rFonts w:hint="cs"/>
          <w:rtl/>
        </w:rPr>
        <w:t>بل تبرعوا بالبيان من عندهم وفسروها بالقربة</w:t>
      </w:r>
      <w:r>
        <w:rPr>
          <w:rFonts w:hint="cs"/>
          <w:rtl/>
        </w:rPr>
        <w:t xml:space="preserve">، </w:t>
      </w:r>
      <w:r w:rsidRPr="00C70E76">
        <w:rPr>
          <w:rFonts w:hint="cs"/>
          <w:rtl/>
        </w:rPr>
        <w:t>وغاية ما رووا فيها رواية مقطوعة عن حذيفة تقول إن الوسيلة هي القربة</w:t>
      </w:r>
      <w:r>
        <w:rPr>
          <w:rFonts w:hint="cs"/>
          <w:rtl/>
        </w:rPr>
        <w:t xml:space="preserve">! </w:t>
      </w:r>
      <w:r w:rsidRPr="00831FF9">
        <w:rPr>
          <w:rStyle w:val="libBold2Char"/>
          <w:rFonts w:hint="cs"/>
          <w:rtl/>
        </w:rPr>
        <w:t>كما في مستدرك الحاكم: 2</w:t>
      </w:r>
      <w:r w:rsidR="003708E0" w:rsidRPr="00831FF9">
        <w:rPr>
          <w:rStyle w:val="libBold2Char"/>
          <w:rFonts w:hint="cs"/>
          <w:rtl/>
        </w:rPr>
        <w:t>/</w:t>
      </w:r>
      <w:r w:rsidRPr="00831FF9">
        <w:rPr>
          <w:rStyle w:val="libBold2Char"/>
          <w:rFonts w:hint="cs"/>
          <w:rtl/>
        </w:rPr>
        <w:t xml:space="preserve">312! </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مع أنه لا يعقل أن يكون الأمر الإلَهي نزل الى الأمة بأن يبتغوا الى ربهم الوسيلة</w:t>
      </w:r>
      <w:r>
        <w:rPr>
          <w:rFonts w:hint="cs"/>
          <w:rtl/>
        </w:rPr>
        <w:t xml:space="preserve">، </w:t>
      </w:r>
      <w:r w:rsidRPr="00C70E76">
        <w:rPr>
          <w:rFonts w:hint="cs"/>
          <w:rtl/>
        </w:rPr>
        <w:t>ولم يبينها لهم الرسول الذي أرسله الله ليبين للناس</w:t>
      </w:r>
      <w:r>
        <w:rPr>
          <w:rFonts w:hint="cs"/>
          <w:rtl/>
        </w:rPr>
        <w:t xml:space="preserve">؟! </w:t>
      </w:r>
    </w:p>
    <w:p w:rsidR="003550AC" w:rsidRDefault="003550AC" w:rsidP="00A26ACF">
      <w:pPr>
        <w:pStyle w:val="libNormal"/>
        <w:rPr>
          <w:rtl/>
        </w:rPr>
      </w:pPr>
      <w:r w:rsidRPr="00C70E76">
        <w:rPr>
          <w:rFonts w:hint="cs"/>
          <w:rtl/>
        </w:rPr>
        <w:t>أما تفسيرهم لها بالقربة فهو تفسير الماء بالماء</w:t>
      </w:r>
      <w:r>
        <w:rPr>
          <w:rFonts w:hint="cs"/>
          <w:rtl/>
        </w:rPr>
        <w:t xml:space="preserve">! </w:t>
      </w:r>
      <w:r w:rsidRPr="00C70E76">
        <w:rPr>
          <w:rFonts w:hint="cs"/>
          <w:rtl/>
        </w:rPr>
        <w:t>لإن القربة كلمة مجملة تحتاج الى تفسير كالوسيلة</w:t>
      </w:r>
      <w:r>
        <w:rPr>
          <w:rFonts w:hint="cs"/>
          <w:rtl/>
        </w:rPr>
        <w:t xml:space="preserve">!! </w:t>
      </w:r>
    </w:p>
    <w:p w:rsidR="003550AC" w:rsidRDefault="003550AC" w:rsidP="00A26ACF">
      <w:pPr>
        <w:pStyle w:val="libNormal"/>
        <w:rPr>
          <w:rtl/>
        </w:rPr>
      </w:pPr>
      <w:r w:rsidRPr="00C70E76">
        <w:rPr>
          <w:rFonts w:hint="cs"/>
          <w:rtl/>
        </w:rPr>
        <w:t>فهل تختص الوسيلة بالأعمال الصالحة</w:t>
      </w:r>
      <w:r>
        <w:rPr>
          <w:rFonts w:hint="cs"/>
          <w:rtl/>
        </w:rPr>
        <w:t xml:space="preserve">، </w:t>
      </w:r>
      <w:r w:rsidRPr="00C70E76">
        <w:rPr>
          <w:rFonts w:hint="cs"/>
          <w:rtl/>
        </w:rPr>
        <w:t>أم تشمل ابتغاء التوسل بالأنبياء والأوصياء والأولياء.. الخ.</w:t>
      </w:r>
    </w:p>
    <w:p w:rsidR="003550AC" w:rsidRDefault="003550AC" w:rsidP="00A26ACF">
      <w:pPr>
        <w:pStyle w:val="libNormal"/>
        <w:rPr>
          <w:rtl/>
        </w:rPr>
      </w:pPr>
      <w:r w:rsidRPr="00C70E76">
        <w:rPr>
          <w:rFonts w:hint="cs"/>
          <w:rtl/>
        </w:rPr>
        <w:t>قال السيوطي في الدر المنثور</w:t>
      </w:r>
      <w:r>
        <w:rPr>
          <w:rFonts w:hint="cs"/>
          <w:rtl/>
        </w:rPr>
        <w:t xml:space="preserve">: </w:t>
      </w:r>
      <w:r w:rsidRPr="00C70E76">
        <w:rPr>
          <w:rFonts w:hint="cs"/>
          <w:rtl/>
        </w:rPr>
        <w:t>2</w:t>
      </w:r>
      <w:r w:rsidR="003708E0">
        <w:rPr>
          <w:rFonts w:hint="cs"/>
          <w:rtl/>
        </w:rPr>
        <w:t>/</w:t>
      </w:r>
      <w:r w:rsidRPr="00C70E76">
        <w:rPr>
          <w:rFonts w:hint="cs"/>
          <w:rtl/>
        </w:rPr>
        <w:t>280</w:t>
      </w:r>
      <w:r>
        <w:rPr>
          <w:rFonts w:hint="cs"/>
          <w:rtl/>
        </w:rPr>
        <w:t xml:space="preserve">: </w:t>
      </w:r>
    </w:p>
    <w:p w:rsidR="003550AC" w:rsidRDefault="003550AC" w:rsidP="00A26ACF">
      <w:pPr>
        <w:pStyle w:val="libNormal"/>
        <w:rPr>
          <w:rtl/>
        </w:rPr>
      </w:pPr>
      <w:r w:rsidRPr="00C70E76">
        <w:rPr>
          <w:rFonts w:hint="cs"/>
          <w:rtl/>
        </w:rPr>
        <w:t>أخرج عبد بن حميد والفريابي وابن جرير وابن المنذر وابن أبي حاتم في قوله</w:t>
      </w:r>
      <w:r>
        <w:rPr>
          <w:rFonts w:hint="cs"/>
          <w:rtl/>
        </w:rPr>
        <w:t xml:space="preserve">: </w:t>
      </w:r>
    </w:p>
    <w:p w:rsidR="003550AC" w:rsidRDefault="003550AC" w:rsidP="00A26ACF">
      <w:pPr>
        <w:pStyle w:val="libNormal"/>
        <w:rPr>
          <w:rtl/>
        </w:rPr>
      </w:pPr>
      <w:r w:rsidRPr="00C70E76">
        <w:rPr>
          <w:rFonts w:hint="cs"/>
          <w:rtl/>
        </w:rPr>
        <w:t>وابتغوا اليه الوسيلة</w:t>
      </w:r>
      <w:r>
        <w:rPr>
          <w:rFonts w:hint="cs"/>
          <w:rtl/>
        </w:rPr>
        <w:t xml:space="preserve">، </w:t>
      </w:r>
      <w:r w:rsidRPr="00C70E76">
        <w:rPr>
          <w:rFonts w:hint="cs"/>
          <w:rtl/>
        </w:rPr>
        <w:t>قال</w:t>
      </w:r>
      <w:r>
        <w:rPr>
          <w:rFonts w:hint="cs"/>
          <w:rtl/>
        </w:rPr>
        <w:t xml:space="preserve">: </w:t>
      </w:r>
      <w:r w:rsidRPr="00C70E76">
        <w:rPr>
          <w:rFonts w:hint="cs"/>
          <w:rtl/>
        </w:rPr>
        <w:t>القربة.</w:t>
      </w:r>
    </w:p>
    <w:p w:rsidR="003550AC" w:rsidRDefault="003550AC" w:rsidP="00A26ACF">
      <w:pPr>
        <w:pStyle w:val="libNormal"/>
        <w:rPr>
          <w:rtl/>
        </w:rPr>
      </w:pPr>
      <w:r w:rsidRPr="00C70E76">
        <w:rPr>
          <w:rFonts w:hint="cs"/>
          <w:rtl/>
        </w:rPr>
        <w:t>وأخرج الحاكم وصححه عن حذيفة في قوله وابتغوا اليه الوسيلة قال</w:t>
      </w:r>
      <w:r>
        <w:rPr>
          <w:rFonts w:hint="cs"/>
          <w:rtl/>
        </w:rPr>
        <w:t xml:space="preserve">: </w:t>
      </w:r>
      <w:r w:rsidRPr="00C70E76">
        <w:rPr>
          <w:rFonts w:hint="cs"/>
          <w:rtl/>
        </w:rPr>
        <w:t>القربة.</w:t>
      </w:r>
    </w:p>
    <w:p w:rsidR="003550AC" w:rsidRDefault="003550AC" w:rsidP="00A26ACF">
      <w:pPr>
        <w:pStyle w:val="libNormal"/>
        <w:rPr>
          <w:rtl/>
        </w:rPr>
      </w:pPr>
      <w:r w:rsidRPr="00C70E76">
        <w:rPr>
          <w:rFonts w:hint="cs"/>
          <w:rtl/>
        </w:rPr>
        <w:t>وأخرج عبد بن حميد وابن جرير وابن المنذر عن قتادة في قوله</w:t>
      </w:r>
      <w:r>
        <w:rPr>
          <w:rFonts w:hint="cs"/>
          <w:rtl/>
        </w:rPr>
        <w:t xml:space="preserve">: </w:t>
      </w:r>
      <w:r w:rsidRPr="00C70E76">
        <w:rPr>
          <w:rFonts w:hint="cs"/>
          <w:rtl/>
        </w:rPr>
        <w:t>وابتغوا اليه الوسيلة قال</w:t>
      </w:r>
      <w:r>
        <w:rPr>
          <w:rFonts w:hint="cs"/>
          <w:rtl/>
        </w:rPr>
        <w:t xml:space="preserve">: </w:t>
      </w:r>
      <w:r w:rsidRPr="00C70E76">
        <w:rPr>
          <w:rFonts w:hint="cs"/>
          <w:rtl/>
        </w:rPr>
        <w:t>تقربوا الى الله بطاعته والعمل بما يرضيه.</w:t>
      </w:r>
    </w:p>
    <w:p w:rsidR="003550AC" w:rsidRDefault="003550AC" w:rsidP="00A26ACF">
      <w:pPr>
        <w:pStyle w:val="libNormal"/>
        <w:rPr>
          <w:rtl/>
        </w:rPr>
      </w:pPr>
      <w:r w:rsidRPr="00C70E76">
        <w:rPr>
          <w:rFonts w:hint="cs"/>
          <w:rtl/>
        </w:rPr>
        <w:t>وأخرج عبد بن حميد عن أبي وائل قال</w:t>
      </w:r>
      <w:r>
        <w:rPr>
          <w:rFonts w:hint="cs"/>
          <w:rtl/>
        </w:rPr>
        <w:t xml:space="preserve">: </w:t>
      </w:r>
      <w:r w:rsidRPr="00C70E76">
        <w:rPr>
          <w:rFonts w:hint="cs"/>
          <w:rtl/>
        </w:rPr>
        <w:t>الوسيلة في الايمان.</w:t>
      </w:r>
    </w:p>
    <w:p w:rsidR="003550AC" w:rsidRDefault="003550AC" w:rsidP="00A26ACF">
      <w:pPr>
        <w:pStyle w:val="libNormal"/>
        <w:rPr>
          <w:rtl/>
        </w:rPr>
      </w:pPr>
      <w:r w:rsidRPr="00C70E76">
        <w:rPr>
          <w:rFonts w:hint="cs"/>
          <w:rtl/>
        </w:rPr>
        <w:t>وأخرج الطستي وابن الأنباري في الوقف والابتداء عن ابن عباس أن نافع بن الأزرق قال له</w:t>
      </w:r>
      <w:r>
        <w:rPr>
          <w:rFonts w:hint="cs"/>
          <w:rtl/>
        </w:rPr>
        <w:t xml:space="preserve">: </w:t>
      </w:r>
      <w:r w:rsidRPr="00C70E76">
        <w:rPr>
          <w:rFonts w:hint="cs"/>
          <w:rtl/>
        </w:rPr>
        <w:t>أخبرني عن قوله عز وجل</w:t>
      </w:r>
      <w:r>
        <w:rPr>
          <w:rFonts w:hint="cs"/>
          <w:rtl/>
        </w:rPr>
        <w:t xml:space="preserve">: </w:t>
      </w:r>
      <w:r w:rsidRPr="00C70E76">
        <w:rPr>
          <w:rFonts w:hint="cs"/>
          <w:rtl/>
        </w:rPr>
        <w:t>وابتغوا اليه الوسيلة</w:t>
      </w:r>
      <w:r>
        <w:rPr>
          <w:rFonts w:hint="cs"/>
          <w:rtl/>
        </w:rPr>
        <w:t xml:space="preserve">، </w:t>
      </w:r>
      <w:r w:rsidRPr="00C70E76">
        <w:rPr>
          <w:rFonts w:hint="cs"/>
          <w:rtl/>
        </w:rPr>
        <w:t>قال</w:t>
      </w:r>
      <w:r>
        <w:rPr>
          <w:rFonts w:hint="cs"/>
          <w:rtl/>
        </w:rPr>
        <w:t xml:space="preserve">: </w:t>
      </w:r>
      <w:r w:rsidRPr="00C70E76">
        <w:rPr>
          <w:rFonts w:hint="cs"/>
          <w:rtl/>
        </w:rPr>
        <w:t>الحاجة.</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وهل تعرف العرب ذلك</w:t>
      </w:r>
      <w:r>
        <w:rPr>
          <w:rFonts w:hint="cs"/>
          <w:rtl/>
        </w:rPr>
        <w:t xml:space="preserve">؟ </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نعم</w:t>
      </w:r>
      <w:r>
        <w:rPr>
          <w:rFonts w:hint="cs"/>
          <w:rtl/>
        </w:rPr>
        <w:t xml:space="preserve">، </w:t>
      </w:r>
      <w:r w:rsidRPr="00C70E76">
        <w:rPr>
          <w:rFonts w:hint="cs"/>
          <w:rtl/>
        </w:rPr>
        <w:t>أما سمعت عنترة وهو يقول</w:t>
      </w:r>
      <w:r>
        <w:rPr>
          <w:rFonts w:hint="cs"/>
          <w:rtl/>
        </w:rPr>
        <w:t xml:space="preserve">: </w:t>
      </w:r>
    </w:p>
    <w:tbl>
      <w:tblPr>
        <w:tblStyle w:val="TableGrid"/>
        <w:bidiVisual/>
        <w:tblW w:w="4562" w:type="pct"/>
        <w:tblInd w:w="384" w:type="dxa"/>
        <w:tblLook w:val="01E0"/>
      </w:tblPr>
      <w:tblGrid>
        <w:gridCol w:w="3524"/>
        <w:gridCol w:w="272"/>
        <w:gridCol w:w="3514"/>
      </w:tblGrid>
      <w:tr w:rsidR="00831FF9" w:rsidTr="00E92379">
        <w:trPr>
          <w:trHeight w:val="350"/>
        </w:trPr>
        <w:tc>
          <w:tcPr>
            <w:tcW w:w="3920" w:type="dxa"/>
            <w:shd w:val="clear" w:color="auto" w:fill="auto"/>
          </w:tcPr>
          <w:p w:rsidR="00831FF9" w:rsidRDefault="00831FF9" w:rsidP="00E92379">
            <w:pPr>
              <w:pStyle w:val="libPoem"/>
            </w:pPr>
            <w:r w:rsidRPr="00F74C14">
              <w:rPr>
                <w:rFonts w:hint="cs"/>
                <w:rtl/>
              </w:rPr>
              <w:t>إن الـرجـال لــهم اليـك وسيلــة</w:t>
            </w:r>
            <w:r w:rsidRPr="00725071">
              <w:rPr>
                <w:rStyle w:val="libPoemTiniChar0"/>
                <w:rtl/>
              </w:rPr>
              <w:br/>
              <w:t> </w:t>
            </w:r>
          </w:p>
        </w:tc>
        <w:tc>
          <w:tcPr>
            <w:tcW w:w="279" w:type="dxa"/>
            <w:shd w:val="clear" w:color="auto" w:fill="auto"/>
          </w:tcPr>
          <w:p w:rsidR="00831FF9" w:rsidRDefault="00831FF9" w:rsidP="00E92379">
            <w:pPr>
              <w:pStyle w:val="libPoem"/>
              <w:rPr>
                <w:rtl/>
              </w:rPr>
            </w:pPr>
          </w:p>
        </w:tc>
        <w:tc>
          <w:tcPr>
            <w:tcW w:w="3881" w:type="dxa"/>
            <w:shd w:val="clear" w:color="auto" w:fill="auto"/>
          </w:tcPr>
          <w:p w:rsidR="00831FF9" w:rsidRDefault="00831FF9" w:rsidP="00E92379">
            <w:pPr>
              <w:pStyle w:val="libPoem"/>
            </w:pPr>
            <w:r w:rsidRPr="00F74C14">
              <w:rPr>
                <w:rFonts w:hint="cs"/>
                <w:rtl/>
              </w:rPr>
              <w:t>أن يأخذوك، تكحلي وتخضبي</w:t>
            </w:r>
            <w:r w:rsidRPr="00725071">
              <w:rPr>
                <w:rStyle w:val="libPoemTiniChar0"/>
                <w:rtl/>
              </w:rPr>
              <w:br/>
              <w:t> </w:t>
            </w:r>
          </w:p>
        </w:tc>
      </w:tr>
    </w:tbl>
    <w:p w:rsidR="003550AC" w:rsidRPr="00F74C14" w:rsidRDefault="003550AC" w:rsidP="00A26ACF">
      <w:pPr>
        <w:pStyle w:val="libNormal"/>
        <w:rPr>
          <w:rtl/>
        </w:rPr>
      </w:pPr>
      <w:r w:rsidRPr="00F74C14">
        <w:rPr>
          <w:rFonts w:hint="cs"/>
          <w:rtl/>
        </w:rPr>
        <w:t>انتهى.</w:t>
      </w:r>
    </w:p>
    <w:p w:rsidR="003550AC" w:rsidRPr="00C70E76" w:rsidRDefault="003550AC" w:rsidP="00A26ACF">
      <w:pPr>
        <w:pStyle w:val="libNormal"/>
        <w:rPr>
          <w:rtl/>
        </w:rPr>
      </w:pPr>
      <w:r w:rsidRPr="00C70E76">
        <w:rPr>
          <w:rFonts w:hint="cs"/>
          <w:rtl/>
        </w:rPr>
        <w:t>وتفسير ابن عباس للوسيلة بالحاجة إن صح عنه فلا يصح</w:t>
      </w:r>
      <w:r>
        <w:rPr>
          <w:rFonts w:hint="cs"/>
          <w:rtl/>
        </w:rPr>
        <w:t xml:space="preserve">، </w:t>
      </w:r>
      <w:r w:rsidRPr="00C70E76">
        <w:rPr>
          <w:rFonts w:hint="cs"/>
          <w:rtl/>
        </w:rPr>
        <w:t>لأن مقصود عنترة أن يقول لتلك المرأة</w:t>
      </w:r>
      <w:r>
        <w:rPr>
          <w:rFonts w:hint="cs"/>
          <w:rtl/>
        </w:rPr>
        <w:t xml:space="preserve">: </w:t>
      </w:r>
      <w:r w:rsidRPr="00C70E76">
        <w:rPr>
          <w:rFonts w:hint="cs"/>
          <w:rtl/>
        </w:rPr>
        <w:t>إن الرجال سيجدون وسيلة لأخذك ولو بالخطيفة فاستعدي</w:t>
      </w:r>
      <w:r>
        <w:rPr>
          <w:rFonts w:hint="cs"/>
          <w:rtl/>
        </w:rPr>
        <w:t xml:space="preserve">! </w:t>
      </w:r>
      <w:r w:rsidRPr="00C70E76">
        <w:rPr>
          <w:rFonts w:hint="cs"/>
          <w:rtl/>
        </w:rPr>
        <w:t>على أنه لا يبعد أن يكون معنى الحاجة في زمن ابن عباس هو المعنى الذي يستعمله أهل مصر اليوم</w:t>
      </w:r>
      <w:r>
        <w:rPr>
          <w:rFonts w:hint="cs"/>
          <w:rtl/>
        </w:rPr>
        <w:t xml:space="preserve">، </w:t>
      </w:r>
      <w:r w:rsidRPr="00C70E76">
        <w:rPr>
          <w:rFonts w:hint="cs"/>
          <w:rtl/>
        </w:rPr>
        <w:t>وهو عام يشمل الوسيلة.</w:t>
      </w:r>
    </w:p>
    <w:p w:rsidR="003550AC" w:rsidRDefault="003550AC" w:rsidP="003550AC">
      <w:pPr>
        <w:pStyle w:val="libNormal"/>
      </w:pPr>
      <w:r>
        <w:rPr>
          <w:rFonts w:hint="cs"/>
          <w:rtl/>
        </w:rPr>
        <w:br w:type="page"/>
      </w:r>
    </w:p>
    <w:p w:rsidR="003550AC" w:rsidRDefault="003550AC" w:rsidP="00AE6309">
      <w:pPr>
        <w:pStyle w:val="libBold2"/>
        <w:rPr>
          <w:rtl/>
        </w:rPr>
      </w:pPr>
      <w:r w:rsidRPr="00F74C14">
        <w:rPr>
          <w:rFonts w:hint="cs"/>
          <w:rtl/>
        </w:rPr>
        <w:lastRenderedPageBreak/>
        <w:t>وفي حلية الأولياء: 4</w:t>
      </w:r>
      <w:r w:rsidR="003708E0">
        <w:rPr>
          <w:rFonts w:hint="cs"/>
          <w:rtl/>
        </w:rPr>
        <w:t>/</w:t>
      </w:r>
      <w:r w:rsidRPr="00F74C14">
        <w:rPr>
          <w:rFonts w:hint="cs"/>
          <w:rtl/>
        </w:rPr>
        <w:t xml:space="preserve">105: </w:t>
      </w:r>
    </w:p>
    <w:p w:rsidR="003550AC" w:rsidRDefault="003550AC" w:rsidP="00A26ACF">
      <w:pPr>
        <w:pStyle w:val="libNormal"/>
        <w:rPr>
          <w:rtl/>
        </w:rPr>
      </w:pPr>
      <w:r w:rsidRPr="00C70E76">
        <w:rPr>
          <w:rFonts w:hint="cs"/>
          <w:rtl/>
        </w:rPr>
        <w:t>عن منصور عن أبي وائل في قوله تعالى</w:t>
      </w:r>
      <w:r>
        <w:rPr>
          <w:rFonts w:hint="cs"/>
          <w:rtl/>
        </w:rPr>
        <w:t xml:space="preserve">: </w:t>
      </w:r>
      <w:r w:rsidRPr="00C70E76">
        <w:rPr>
          <w:rFonts w:hint="cs"/>
          <w:rtl/>
        </w:rPr>
        <w:t>وابتغوا اليه الوسيلة</w:t>
      </w:r>
      <w:r>
        <w:rPr>
          <w:rFonts w:hint="cs"/>
          <w:rtl/>
        </w:rPr>
        <w:t xml:space="preserve">، </w:t>
      </w:r>
      <w:r w:rsidRPr="00C70E76">
        <w:rPr>
          <w:rFonts w:hint="cs"/>
          <w:rtl/>
        </w:rPr>
        <w:t>قال</w:t>
      </w:r>
      <w:r>
        <w:rPr>
          <w:rFonts w:hint="cs"/>
          <w:rtl/>
        </w:rPr>
        <w:t xml:space="preserve">: </w:t>
      </w:r>
      <w:r w:rsidRPr="00C70E76">
        <w:rPr>
          <w:rFonts w:hint="cs"/>
          <w:rtl/>
        </w:rPr>
        <w:t>القربة في الأعمال. انتهى.</w:t>
      </w:r>
    </w:p>
    <w:p w:rsidR="003550AC" w:rsidRDefault="003550AC" w:rsidP="00A26ACF">
      <w:pPr>
        <w:pStyle w:val="libNormal"/>
        <w:rPr>
          <w:rtl/>
        </w:rPr>
      </w:pPr>
      <w:r w:rsidRPr="00C70E76">
        <w:rPr>
          <w:rFonts w:hint="cs"/>
          <w:rtl/>
        </w:rPr>
        <w:t xml:space="preserve">وهكذا ساروا على ما أسسه المفسرون الأمويون من تفسير الآية بالقربة وإبعادها عن النبي وآله </w:t>
      </w:r>
      <w:r w:rsidR="003F5631" w:rsidRPr="003F5631">
        <w:rPr>
          <w:rStyle w:val="libAlaemChar"/>
          <w:rFonts w:hint="cs"/>
          <w:rtl/>
        </w:rPr>
        <w:t>صلى‌الله‌عليه‌وآله</w:t>
      </w:r>
      <w:r>
        <w:rPr>
          <w:rFonts w:hint="cs"/>
          <w:rtl/>
        </w:rPr>
        <w:t xml:space="preserve">، </w:t>
      </w:r>
      <w:r w:rsidRPr="00C70E76">
        <w:rPr>
          <w:rFonts w:hint="cs"/>
          <w:rtl/>
        </w:rPr>
        <w:t>الذين هم الوسيلة التي أمر الله بها في كتابه</w:t>
      </w:r>
      <w:r>
        <w:rPr>
          <w:rFonts w:hint="cs"/>
          <w:rtl/>
        </w:rPr>
        <w:t xml:space="preserve">! </w:t>
      </w:r>
    </w:p>
    <w:p w:rsidR="003550AC" w:rsidRDefault="003550AC" w:rsidP="00A26ACF">
      <w:pPr>
        <w:pStyle w:val="libNormal"/>
        <w:rPr>
          <w:rtl/>
        </w:rPr>
      </w:pPr>
      <w:r w:rsidRPr="00C70E76">
        <w:rPr>
          <w:rFonts w:hint="cs"/>
          <w:rtl/>
        </w:rPr>
        <w:t>ولم يكتفوا بتفسير الوسيلة المطلقة بالقربة المطلقة</w:t>
      </w:r>
      <w:r>
        <w:rPr>
          <w:rFonts w:hint="cs"/>
          <w:rtl/>
        </w:rPr>
        <w:t xml:space="preserve">، </w:t>
      </w:r>
      <w:r w:rsidRPr="00C70E76">
        <w:rPr>
          <w:rFonts w:hint="cs"/>
          <w:rtl/>
        </w:rPr>
        <w:t xml:space="preserve">حتى ضيقوا مفهوم القربة وأبعدوه عن كثير من التقربات المرتبطة بشخص النبي وآله </w:t>
      </w:r>
      <w:r w:rsidR="003F5631" w:rsidRPr="003F5631">
        <w:rPr>
          <w:rStyle w:val="libAlaemChar"/>
          <w:rFonts w:hint="cs"/>
          <w:rtl/>
        </w:rPr>
        <w:t>صلى‌الله‌عليه‌وآله</w:t>
      </w:r>
      <w:r w:rsidRPr="00C70E76">
        <w:rPr>
          <w:rFonts w:hint="cs"/>
          <w:rtl/>
        </w:rPr>
        <w:t xml:space="preserve"> وقبورهم الشريفة</w:t>
      </w:r>
      <w:r>
        <w:rPr>
          <w:rFonts w:hint="cs"/>
          <w:rtl/>
        </w:rPr>
        <w:t xml:space="preserve">!! </w:t>
      </w:r>
    </w:p>
    <w:p w:rsidR="003550AC" w:rsidRDefault="003550AC" w:rsidP="00A26ACF">
      <w:pPr>
        <w:pStyle w:val="libNormal"/>
        <w:rPr>
          <w:rtl/>
        </w:rPr>
      </w:pPr>
      <w:r w:rsidRPr="00C70E76">
        <w:rPr>
          <w:rFonts w:hint="cs"/>
          <w:rtl/>
        </w:rPr>
        <w:t>وسوف ترى أن الاتجاه الأموي أخذ شكلاً حاداً على يد ابن تيمية وأتباعه</w:t>
      </w:r>
      <w:r>
        <w:rPr>
          <w:rFonts w:hint="cs"/>
          <w:rtl/>
        </w:rPr>
        <w:t xml:space="preserve">! </w:t>
      </w:r>
    </w:p>
    <w:p w:rsidR="003550AC" w:rsidRDefault="003550AC" w:rsidP="00A26ACF">
      <w:pPr>
        <w:pStyle w:val="libNormal"/>
        <w:rPr>
          <w:rtl/>
        </w:rPr>
      </w:pPr>
      <w:r w:rsidRPr="00C70E76">
        <w:rPr>
          <w:rFonts w:hint="cs"/>
          <w:rtl/>
        </w:rPr>
        <w:t xml:space="preserve">وبذلك اتجه السؤال بالتهمة اليهم بأنهم راعوا سياسة الخلافة القرشية في تقليلها من حاجة المسلمين الى النبي </w:t>
      </w:r>
      <w:r w:rsidR="003F5631" w:rsidRPr="003F5631">
        <w:rPr>
          <w:rStyle w:val="libAlaemChar"/>
          <w:rFonts w:hint="cs"/>
          <w:rtl/>
        </w:rPr>
        <w:t>صلى‌الله‌عليه‌وآله</w:t>
      </w:r>
      <w:r w:rsidRPr="00C70E76">
        <w:rPr>
          <w:rFonts w:hint="cs"/>
          <w:rtl/>
        </w:rPr>
        <w:t xml:space="preserve"> حتى في إيمانهم</w:t>
      </w:r>
      <w:r>
        <w:rPr>
          <w:rFonts w:hint="cs"/>
          <w:rtl/>
        </w:rPr>
        <w:t xml:space="preserve">، </w:t>
      </w:r>
      <w:r w:rsidRPr="00C70E76">
        <w:rPr>
          <w:rFonts w:hint="cs"/>
          <w:rtl/>
        </w:rPr>
        <w:t>وخاصة في الأمور التي لابد أن تكون ممتدةً بعده بأهل بيته الطاهرين.</w:t>
      </w:r>
    </w:p>
    <w:p w:rsidR="003550AC" w:rsidRDefault="003550AC" w:rsidP="00A26ACF">
      <w:pPr>
        <w:pStyle w:val="libNormal"/>
        <w:rPr>
          <w:rtl/>
        </w:rPr>
      </w:pPr>
      <w:r w:rsidRPr="00C70E76">
        <w:rPr>
          <w:rFonts w:hint="cs"/>
          <w:rtl/>
        </w:rPr>
        <w:t>وفي اعتقادي أن ذلك يرجع الى يوم أعلنت الخلافة القرشية الأحكام العرفية في كل مايتعلق بالقبر النبوي</w:t>
      </w:r>
      <w:r>
        <w:rPr>
          <w:rFonts w:hint="cs"/>
          <w:rtl/>
        </w:rPr>
        <w:t xml:space="preserve">، </w:t>
      </w:r>
      <w:r w:rsidRPr="00C70E76">
        <w:rPr>
          <w:rFonts w:hint="cs"/>
          <w:rtl/>
        </w:rPr>
        <w:t>لأنها خشيت أن يستجير به أهل بيته ويطالبوا بالخلافة</w:t>
      </w:r>
      <w:r>
        <w:rPr>
          <w:rFonts w:hint="cs"/>
          <w:rtl/>
        </w:rPr>
        <w:t xml:space="preserve">! </w:t>
      </w:r>
      <w:r w:rsidRPr="00C70E76">
        <w:rPr>
          <w:rFonts w:hint="cs"/>
          <w:rtl/>
        </w:rPr>
        <w:t>فمنعت التجمع عنده والصلاة والتوسل والتبرك.. وأكثر مظاهر الاحترام الطبيعية التي تقوم بها الأمم تجاه قبر نبيها</w:t>
      </w:r>
      <w:r>
        <w:rPr>
          <w:rFonts w:hint="cs"/>
          <w:rtl/>
        </w:rPr>
        <w:t xml:space="preserve">!! </w:t>
      </w:r>
    </w:p>
    <w:p w:rsidR="003550AC" w:rsidRDefault="003550AC" w:rsidP="00A26ACF">
      <w:pPr>
        <w:pStyle w:val="libNormal"/>
        <w:rPr>
          <w:rtl/>
        </w:rPr>
      </w:pPr>
      <w:r w:rsidRPr="00C70E76">
        <w:rPr>
          <w:rFonts w:hint="cs"/>
          <w:rtl/>
        </w:rPr>
        <w:t>فصار ذلك فقهاً وعقيدة</w:t>
      </w:r>
      <w:r>
        <w:rPr>
          <w:rFonts w:hint="cs"/>
          <w:rtl/>
        </w:rPr>
        <w:t xml:space="preserve">، </w:t>
      </w:r>
      <w:r w:rsidRPr="00C70E76">
        <w:rPr>
          <w:rFonts w:hint="cs"/>
          <w:rtl/>
        </w:rPr>
        <w:t>وقامت الخلافة الأموية بتركيزه وتبريره.. ولم يخرج عنه إلا المتصوفة</w:t>
      </w:r>
      <w:r>
        <w:rPr>
          <w:rFonts w:hint="cs"/>
          <w:rtl/>
        </w:rPr>
        <w:t xml:space="preserve">، </w:t>
      </w:r>
      <w:r w:rsidRPr="00C70E76">
        <w:rPr>
          <w:rFonts w:hint="cs"/>
          <w:rtl/>
        </w:rPr>
        <w:t>ولكنهم حاولوا أن يفسروا الوسيلة الى الله تعالى بمشايخ طرقهم</w:t>
      </w:r>
      <w:r>
        <w:rPr>
          <w:rFonts w:hint="cs"/>
          <w:rtl/>
        </w:rPr>
        <w:t xml:space="preserve">!! </w:t>
      </w:r>
    </w:p>
    <w:p w:rsidR="003550AC" w:rsidRDefault="003550AC" w:rsidP="00A26ACF">
      <w:pPr>
        <w:pStyle w:val="libNormal"/>
        <w:rPr>
          <w:rtl/>
        </w:rPr>
      </w:pPr>
      <w:r w:rsidRPr="00C70E76">
        <w:rPr>
          <w:rFonts w:hint="cs"/>
          <w:rtl/>
        </w:rPr>
        <w:t>وقد حاول الفخر الرازي أن يستدل على إبعاد الوسيلة عن الواسطة في تلقي الدين والسلوك الديني</w:t>
      </w:r>
      <w:r>
        <w:rPr>
          <w:rFonts w:hint="cs"/>
          <w:rtl/>
        </w:rPr>
        <w:t xml:space="preserve">، </w:t>
      </w:r>
      <w:r w:rsidRPr="00C70E76">
        <w:rPr>
          <w:rFonts w:hint="cs"/>
          <w:rtl/>
        </w:rPr>
        <w:t>فقال في تفسيره</w:t>
      </w:r>
      <w:r>
        <w:rPr>
          <w:rFonts w:hint="cs"/>
          <w:rtl/>
        </w:rPr>
        <w:t xml:space="preserve">: </w:t>
      </w:r>
      <w:r w:rsidRPr="00C70E76">
        <w:rPr>
          <w:rFonts w:hint="cs"/>
          <w:rtl/>
        </w:rPr>
        <w:t>6 جزء 11</w:t>
      </w:r>
      <w:r w:rsidR="003708E0">
        <w:rPr>
          <w:rFonts w:hint="cs"/>
          <w:rtl/>
        </w:rPr>
        <w:t>/</w:t>
      </w:r>
      <w:r w:rsidRPr="00C70E76">
        <w:rPr>
          <w:rFonts w:hint="cs"/>
          <w:rtl/>
        </w:rPr>
        <w:t>220</w:t>
      </w:r>
      <w:r>
        <w:rPr>
          <w:rFonts w:hint="cs"/>
          <w:rtl/>
        </w:rPr>
        <w:t xml:space="preserve">: </w:t>
      </w:r>
    </w:p>
    <w:p w:rsidR="003550AC" w:rsidRDefault="003550AC" w:rsidP="00A26ACF">
      <w:pPr>
        <w:pStyle w:val="libNormal"/>
        <w:rPr>
          <w:rtl/>
        </w:rPr>
      </w:pPr>
      <w:r w:rsidRPr="00C70E76">
        <w:rPr>
          <w:rFonts w:hint="cs"/>
          <w:rtl/>
        </w:rPr>
        <w:t>المسألة الثالثة</w:t>
      </w:r>
      <w:r>
        <w:rPr>
          <w:rFonts w:hint="cs"/>
          <w:rtl/>
        </w:rPr>
        <w:t xml:space="preserve">، </w:t>
      </w:r>
      <w:r w:rsidRPr="00C70E76">
        <w:rPr>
          <w:rFonts w:hint="cs"/>
          <w:rtl/>
        </w:rPr>
        <w:t>الوسيلة</w:t>
      </w:r>
      <w:r>
        <w:rPr>
          <w:rFonts w:hint="cs"/>
          <w:rtl/>
        </w:rPr>
        <w:t xml:space="preserve">: </w:t>
      </w:r>
      <w:r w:rsidRPr="00C70E76">
        <w:rPr>
          <w:rFonts w:hint="cs"/>
          <w:rtl/>
        </w:rPr>
        <w:t>فعيلة</w:t>
      </w:r>
      <w:r>
        <w:rPr>
          <w:rFonts w:hint="cs"/>
          <w:rtl/>
        </w:rPr>
        <w:t xml:space="preserve">، </w:t>
      </w:r>
      <w:r w:rsidRPr="00C70E76">
        <w:rPr>
          <w:rFonts w:hint="cs"/>
          <w:rtl/>
        </w:rPr>
        <w:t>من وسل أي تقرب اليه</w:t>
      </w:r>
      <w:r>
        <w:rPr>
          <w:rFonts w:hint="cs"/>
          <w:rtl/>
        </w:rPr>
        <w:t xml:space="preserve">، </w:t>
      </w:r>
      <w:r w:rsidRPr="00C70E76">
        <w:rPr>
          <w:rFonts w:hint="cs"/>
          <w:rtl/>
        </w:rPr>
        <w:t>قال لبيد الشاعر</w:t>
      </w:r>
      <w:r>
        <w:rPr>
          <w:rFonts w:hint="cs"/>
          <w:rtl/>
        </w:rPr>
        <w:t xml:space="preserve">: </w:t>
      </w:r>
    </w:p>
    <w:p w:rsidR="003550AC" w:rsidRDefault="003550AC" w:rsidP="00A26ACF">
      <w:pPr>
        <w:pStyle w:val="libNormal"/>
        <w:rPr>
          <w:rtl/>
        </w:rPr>
      </w:pPr>
      <w:r w:rsidRPr="00C70E76">
        <w:rPr>
          <w:rFonts w:hint="cs"/>
          <w:rtl/>
        </w:rPr>
        <w:t>أرى الناس لا يدرون ماقدر أمرهم * ألا كـل ذي لـب الـى الله واسل</w:t>
      </w:r>
    </w:p>
    <w:p w:rsidR="003550AC" w:rsidRDefault="003550AC" w:rsidP="00A26ACF">
      <w:pPr>
        <w:pStyle w:val="libNormal"/>
        <w:rPr>
          <w:rtl/>
        </w:rPr>
      </w:pPr>
      <w:r w:rsidRPr="00C70E76">
        <w:rPr>
          <w:rFonts w:hint="cs"/>
          <w:rtl/>
        </w:rPr>
        <w:t>أي متوسل</w:t>
      </w:r>
      <w:r>
        <w:rPr>
          <w:rFonts w:hint="cs"/>
          <w:rtl/>
        </w:rPr>
        <w:t xml:space="preserve">، </w:t>
      </w:r>
      <w:r w:rsidRPr="00C70E76">
        <w:rPr>
          <w:rFonts w:hint="cs"/>
          <w:rtl/>
        </w:rPr>
        <w:t>فالوسيلة هي التي يتوسل بها الى المقصود.</w:t>
      </w:r>
    </w:p>
    <w:p w:rsidR="003550AC" w:rsidRPr="00C70E76" w:rsidRDefault="003550AC" w:rsidP="00A26ACF">
      <w:pPr>
        <w:pStyle w:val="libNormal"/>
        <w:rPr>
          <w:rtl/>
        </w:rPr>
      </w:pPr>
      <w:r w:rsidRPr="00C70E76">
        <w:rPr>
          <w:rFonts w:hint="cs"/>
          <w:rtl/>
        </w:rPr>
        <w:t>قالت التعليمية</w:t>
      </w:r>
      <w:r>
        <w:rPr>
          <w:rFonts w:hint="cs"/>
          <w:rtl/>
        </w:rPr>
        <w:t xml:space="preserve">: </w:t>
      </w:r>
      <w:r w:rsidRPr="00C70E76">
        <w:rPr>
          <w:rFonts w:hint="cs"/>
          <w:rtl/>
        </w:rPr>
        <w:t>دلت الآية على أنه لا سبيل الى الله تعالى إلا بمعلم معرفته</w:t>
      </w:r>
      <w:r w:rsidR="00960004">
        <w:rPr>
          <w:rFonts w:hint="cs"/>
          <w:rtl/>
        </w:rPr>
        <w:t>،</w:t>
      </w:r>
    </w:p>
    <w:p w:rsidR="003550AC" w:rsidRDefault="003550AC" w:rsidP="003550AC">
      <w:pPr>
        <w:pStyle w:val="libNormal"/>
      </w:pPr>
      <w:r>
        <w:rPr>
          <w:rFonts w:hint="cs"/>
          <w:rtl/>
        </w:rPr>
        <w:br w:type="page"/>
      </w:r>
    </w:p>
    <w:p w:rsidR="003550AC" w:rsidRDefault="003550AC" w:rsidP="00831FF9">
      <w:pPr>
        <w:pStyle w:val="libNormal0"/>
        <w:rPr>
          <w:rtl/>
        </w:rPr>
      </w:pPr>
      <w:r w:rsidRPr="00C70E76">
        <w:rPr>
          <w:rFonts w:hint="cs"/>
          <w:rtl/>
        </w:rPr>
        <w:lastRenderedPageBreak/>
        <w:t>ومرشد يرشدنا الى العلم به</w:t>
      </w:r>
      <w:r>
        <w:rPr>
          <w:rFonts w:hint="cs"/>
          <w:rtl/>
        </w:rPr>
        <w:t xml:space="preserve">، </w:t>
      </w:r>
      <w:r w:rsidRPr="00C70E76">
        <w:rPr>
          <w:rFonts w:hint="cs"/>
          <w:rtl/>
        </w:rPr>
        <w:t>وذلك لأنه طلب الوسيلة اليه مطلقاً</w:t>
      </w:r>
      <w:r>
        <w:rPr>
          <w:rFonts w:hint="cs"/>
          <w:rtl/>
        </w:rPr>
        <w:t xml:space="preserve">، </w:t>
      </w:r>
      <w:r w:rsidRPr="00C70E76">
        <w:rPr>
          <w:rFonts w:hint="cs"/>
          <w:rtl/>
        </w:rPr>
        <w:t>والايمان به من أعظم المطالب وأشرف المقاصد</w:t>
      </w:r>
      <w:r>
        <w:rPr>
          <w:rFonts w:hint="cs"/>
          <w:rtl/>
        </w:rPr>
        <w:t xml:space="preserve">، </w:t>
      </w:r>
      <w:r w:rsidRPr="00C70E76">
        <w:rPr>
          <w:rFonts w:hint="cs"/>
          <w:rtl/>
        </w:rPr>
        <w:t>فلا بد فيه من الوسيلة.</w:t>
      </w:r>
    </w:p>
    <w:p w:rsidR="003550AC" w:rsidRDefault="003550AC" w:rsidP="00A26ACF">
      <w:pPr>
        <w:pStyle w:val="libNormal"/>
        <w:rPr>
          <w:rtl/>
        </w:rPr>
      </w:pPr>
      <w:r w:rsidRPr="00C70E76">
        <w:rPr>
          <w:rFonts w:hint="cs"/>
          <w:rtl/>
        </w:rPr>
        <w:t>وجوابنا</w:t>
      </w:r>
      <w:r>
        <w:rPr>
          <w:rFonts w:hint="cs"/>
          <w:rtl/>
        </w:rPr>
        <w:t xml:space="preserve">: </w:t>
      </w:r>
      <w:r w:rsidRPr="00C70E76">
        <w:rPr>
          <w:rFonts w:hint="cs"/>
          <w:rtl/>
        </w:rPr>
        <w:t>أنه تعالى أمر بابتغاء الوسيلة اليه بعد الايمان به</w:t>
      </w:r>
      <w:r>
        <w:rPr>
          <w:rFonts w:hint="cs"/>
          <w:rtl/>
        </w:rPr>
        <w:t xml:space="preserve">، </w:t>
      </w:r>
      <w:r w:rsidRPr="00C70E76">
        <w:rPr>
          <w:rFonts w:hint="cs"/>
          <w:rtl/>
        </w:rPr>
        <w:t>والايمان به عبارة عن المعرفة به</w:t>
      </w:r>
      <w:r>
        <w:rPr>
          <w:rFonts w:hint="cs"/>
          <w:rtl/>
        </w:rPr>
        <w:t xml:space="preserve">، </w:t>
      </w:r>
      <w:r w:rsidRPr="00C70E76">
        <w:rPr>
          <w:rFonts w:hint="cs"/>
          <w:rtl/>
        </w:rPr>
        <w:t>فكان هذا أمراً بابتغاء الوسيلة اليه بعد الايمان به ومعرفته</w:t>
      </w:r>
      <w:r>
        <w:rPr>
          <w:rFonts w:hint="cs"/>
          <w:rtl/>
        </w:rPr>
        <w:t xml:space="preserve">، </w:t>
      </w:r>
      <w:r w:rsidRPr="00C70E76">
        <w:rPr>
          <w:rFonts w:hint="cs"/>
          <w:rtl/>
        </w:rPr>
        <w:t>فيمتنع أن أن يكون هذا أمراً بطلب الوسيلة اليه في معرفته</w:t>
      </w:r>
      <w:r>
        <w:rPr>
          <w:rFonts w:hint="cs"/>
          <w:rtl/>
        </w:rPr>
        <w:t xml:space="preserve">! </w:t>
      </w:r>
      <w:r w:rsidRPr="00C70E76">
        <w:rPr>
          <w:rFonts w:hint="cs"/>
          <w:rtl/>
        </w:rPr>
        <w:t>فكان المراد طلب الوسيلة اليه في تحصيل مرضاته</w:t>
      </w:r>
      <w:r>
        <w:rPr>
          <w:rFonts w:hint="cs"/>
          <w:rtl/>
        </w:rPr>
        <w:t xml:space="preserve">، </w:t>
      </w:r>
      <w:r w:rsidRPr="00C70E76">
        <w:rPr>
          <w:rFonts w:hint="cs"/>
          <w:rtl/>
        </w:rPr>
        <w:t>وذلك بالعبادات والطاعات. انتهى كلام الرازي.</w:t>
      </w:r>
    </w:p>
    <w:p w:rsidR="003550AC" w:rsidRDefault="003550AC" w:rsidP="00A26ACF">
      <w:pPr>
        <w:pStyle w:val="libNormal"/>
        <w:rPr>
          <w:rtl/>
        </w:rPr>
      </w:pPr>
      <w:r w:rsidRPr="00C70E76">
        <w:rPr>
          <w:rFonts w:hint="cs"/>
          <w:rtl/>
        </w:rPr>
        <w:t>وغرضه أن يقول إن الآية تخاطب المؤمنين بعد إيمانهم بأن يتوسلوا بالطاعات</w:t>
      </w:r>
      <w:r>
        <w:rPr>
          <w:rFonts w:hint="cs"/>
          <w:rtl/>
        </w:rPr>
        <w:t xml:space="preserve">، </w:t>
      </w:r>
      <w:r w:rsidRPr="00C70E76">
        <w:rPr>
          <w:rFonts w:hint="cs"/>
          <w:rtl/>
        </w:rPr>
        <w:t>ولا تطلب من الناس أن يتوسلوا بشخص الى الايمان.</w:t>
      </w:r>
    </w:p>
    <w:p w:rsidR="003550AC" w:rsidRDefault="003550AC" w:rsidP="00A26ACF">
      <w:pPr>
        <w:pStyle w:val="libNormal"/>
        <w:rPr>
          <w:rtl/>
        </w:rPr>
      </w:pPr>
      <w:r w:rsidRPr="00C70E76">
        <w:rPr>
          <w:rFonts w:hint="cs"/>
          <w:rtl/>
        </w:rPr>
        <w:t>ولكنه نسي قوله تعالى ( يا أيها الذين آمنوا آمنوا بالله ورسوله ) النساء</w:t>
      </w:r>
      <w:r w:rsidR="00E52117">
        <w:rPr>
          <w:rFonts w:hint="cs"/>
          <w:rtl/>
        </w:rPr>
        <w:t xml:space="preserve"> - </w:t>
      </w:r>
      <w:r w:rsidRPr="00C70E76">
        <w:rPr>
          <w:rFonts w:hint="cs"/>
          <w:rtl/>
        </w:rPr>
        <w:t>136</w:t>
      </w:r>
    </w:p>
    <w:p w:rsidR="003550AC" w:rsidRDefault="003550AC" w:rsidP="00A26ACF">
      <w:pPr>
        <w:pStyle w:val="libNormal"/>
        <w:rPr>
          <w:rtl/>
        </w:rPr>
      </w:pPr>
      <w:r w:rsidRPr="00C70E76">
        <w:rPr>
          <w:rFonts w:hint="cs"/>
          <w:rtl/>
        </w:rPr>
        <w:t>فقد طلب الله من المؤمنين أن يؤمنوا بالله ورسوله</w:t>
      </w:r>
      <w:r>
        <w:rPr>
          <w:rFonts w:hint="cs"/>
          <w:rtl/>
        </w:rPr>
        <w:t xml:space="preserve">! </w:t>
      </w:r>
      <w:r w:rsidRPr="00C70E76">
        <w:rPr>
          <w:rFonts w:hint="cs"/>
          <w:rtl/>
        </w:rPr>
        <w:t>ونسي قوله تعالى ( قالت الأعراب آمنا قل لم تؤمنوا ) الحجرات</w:t>
      </w:r>
      <w:r w:rsidR="00E52117">
        <w:rPr>
          <w:rFonts w:hint="cs"/>
          <w:rtl/>
        </w:rPr>
        <w:t xml:space="preserve"> - </w:t>
      </w:r>
      <w:r w:rsidRPr="00C70E76">
        <w:rPr>
          <w:rFonts w:hint="cs"/>
          <w:rtl/>
        </w:rPr>
        <w:t>14</w:t>
      </w:r>
      <w:r>
        <w:rPr>
          <w:rFonts w:hint="cs"/>
          <w:rtl/>
        </w:rPr>
        <w:t xml:space="preserve">، </w:t>
      </w:r>
      <w:r w:rsidRPr="00C70E76">
        <w:rPr>
          <w:rFonts w:hint="cs"/>
          <w:rtl/>
        </w:rPr>
        <w:t>فلا مانع أن يخاطب تعالى المؤمنين بعد إيمانهم أن يبتغوا اليه الوسيلة عن طريق رسوله</w:t>
      </w:r>
      <w:r>
        <w:rPr>
          <w:rFonts w:hint="cs"/>
          <w:rtl/>
        </w:rPr>
        <w:t xml:space="preserve">؟! </w:t>
      </w:r>
    </w:p>
    <w:p w:rsidR="003550AC" w:rsidRDefault="003550AC" w:rsidP="00A26ACF">
      <w:pPr>
        <w:pStyle w:val="libNormal"/>
        <w:rPr>
          <w:rtl/>
        </w:rPr>
      </w:pPr>
      <w:r w:rsidRPr="00C70E76">
        <w:rPr>
          <w:rFonts w:hint="cs"/>
          <w:rtl/>
        </w:rPr>
        <w:t>بل حتى لو سلمنا أن الآية ناظرةٌ الى ما بعد الايمان</w:t>
      </w:r>
      <w:r>
        <w:rPr>
          <w:rFonts w:hint="cs"/>
          <w:rtl/>
        </w:rPr>
        <w:t xml:space="preserve">، </w:t>
      </w:r>
      <w:r w:rsidRPr="00C70E76">
        <w:rPr>
          <w:rFonts w:hint="cs"/>
          <w:rtl/>
        </w:rPr>
        <w:t>فأي مانع في أن يطلب الله تعالى من المؤمنين أن يرتقوا بإيمانهم الى درجة أعلى</w:t>
      </w:r>
      <w:r>
        <w:rPr>
          <w:rFonts w:hint="cs"/>
          <w:rtl/>
        </w:rPr>
        <w:t xml:space="preserve">، </w:t>
      </w:r>
      <w:r w:rsidRPr="00C70E76">
        <w:rPr>
          <w:rFonts w:hint="cs"/>
          <w:rtl/>
        </w:rPr>
        <w:t>فيجعلوا الرسول قدوتهم ووسيلتهم الى ربهم</w:t>
      </w:r>
      <w:r>
        <w:rPr>
          <w:rFonts w:hint="cs"/>
          <w:rtl/>
        </w:rPr>
        <w:t xml:space="preserve">؟ !! </w:t>
      </w:r>
    </w:p>
    <w:p w:rsidR="003550AC" w:rsidRDefault="003550AC" w:rsidP="00A26ACF">
      <w:pPr>
        <w:pStyle w:val="libNormal"/>
        <w:rPr>
          <w:rtl/>
        </w:rPr>
      </w:pPr>
      <w:r w:rsidRPr="00C70E76">
        <w:rPr>
          <w:rFonts w:hint="cs"/>
          <w:rtl/>
        </w:rPr>
        <w:t>ولكن غرض الرازي أن يحصر الوسيلة المأمور بها بالأعمال</w:t>
      </w:r>
      <w:r>
        <w:rPr>
          <w:rFonts w:hint="cs"/>
          <w:rtl/>
        </w:rPr>
        <w:t xml:space="preserve">، </w:t>
      </w:r>
      <w:r w:rsidRPr="00C70E76">
        <w:rPr>
          <w:rFonts w:hint="cs"/>
          <w:rtl/>
        </w:rPr>
        <w:t xml:space="preserve">ويبعدها عن شخص النبي وآله </w:t>
      </w:r>
      <w:r w:rsidR="003F5631" w:rsidRPr="003F5631">
        <w:rPr>
          <w:rStyle w:val="libAlaemChar"/>
          <w:rFonts w:hint="cs"/>
          <w:rtl/>
        </w:rPr>
        <w:t>صلى‌الله‌عليه‌وآله</w:t>
      </w:r>
      <w:r>
        <w:rPr>
          <w:rFonts w:hint="cs"/>
          <w:rtl/>
        </w:rPr>
        <w:t xml:space="preserve">! </w:t>
      </w:r>
    </w:p>
    <w:p w:rsidR="003550AC" w:rsidRPr="00C70E76" w:rsidRDefault="003550AC" w:rsidP="00A26ACF">
      <w:pPr>
        <w:pStyle w:val="libNormal"/>
        <w:rPr>
          <w:rtl/>
        </w:rPr>
      </w:pPr>
      <w:r w:rsidRPr="00C70E76">
        <w:rPr>
          <w:rFonts w:hint="cs"/>
          <w:rtl/>
        </w:rPr>
        <w:t>كما أن غرض التعليمية الذين ذكرهم الرازي أن يبعدوها عن الرسول وآله صلوات الله عليهم</w:t>
      </w:r>
      <w:r>
        <w:rPr>
          <w:rFonts w:hint="cs"/>
          <w:rtl/>
        </w:rPr>
        <w:t xml:space="preserve">، </w:t>
      </w:r>
      <w:r w:rsidRPr="00C70E76">
        <w:rPr>
          <w:rFonts w:hint="cs"/>
          <w:rtl/>
        </w:rPr>
        <w:t>ويثبتوا حاجة المسلم في إمانه الى شيخ طريقة يكون وسيلته الى ربه</w:t>
      </w:r>
      <w:r>
        <w:rPr>
          <w:rFonts w:hint="cs"/>
          <w:rtl/>
        </w:rPr>
        <w:t xml:space="preserve">!! </w:t>
      </w:r>
    </w:p>
    <w:p w:rsidR="003550AC" w:rsidRPr="00C70E76" w:rsidRDefault="003550AC" w:rsidP="00A56519">
      <w:pPr>
        <w:pStyle w:val="libCenter"/>
        <w:rPr>
          <w:rtl/>
        </w:rPr>
      </w:pPr>
      <w:r w:rsidRPr="00C70E76">
        <w:rPr>
          <w:rFonts w:hint="cs"/>
          <w:rtl/>
        </w:rPr>
        <w:t>**</w:t>
      </w:r>
    </w:p>
    <w:p w:rsidR="003550AC" w:rsidRPr="00C70E76" w:rsidRDefault="003550AC" w:rsidP="00A26ACF">
      <w:pPr>
        <w:pStyle w:val="libNormal"/>
        <w:rPr>
          <w:rtl/>
        </w:rPr>
      </w:pPr>
      <w:r w:rsidRPr="00C70E76">
        <w:rPr>
          <w:rFonts w:hint="cs"/>
          <w:rtl/>
        </w:rPr>
        <w:t>أما المفسرون الشيعة فقد تأثر بعضهم بالجو العام للتفسير السني</w:t>
      </w:r>
      <w:r>
        <w:rPr>
          <w:rFonts w:hint="cs"/>
          <w:rtl/>
        </w:rPr>
        <w:t xml:space="preserve">، </w:t>
      </w:r>
      <w:r w:rsidRPr="00C70E76">
        <w:rPr>
          <w:rFonts w:hint="cs"/>
          <w:rtl/>
        </w:rPr>
        <w:t>ففسروا الوسيلة مثلهم بالقربة بلا تعيين</w:t>
      </w:r>
      <w:r>
        <w:rPr>
          <w:rFonts w:hint="cs"/>
          <w:rtl/>
        </w:rPr>
        <w:t xml:space="preserve">، </w:t>
      </w:r>
      <w:r w:rsidRPr="00C70E76">
        <w:rPr>
          <w:rFonts w:hint="cs"/>
          <w:rtl/>
        </w:rPr>
        <w:t xml:space="preserve">بينما فسرها بعضهم بما ورد عن أهل البيت </w:t>
      </w:r>
      <w:r w:rsidR="003F5631" w:rsidRPr="003F5631">
        <w:rPr>
          <w:rStyle w:val="libAlaemChar"/>
          <w:rFonts w:hint="cs"/>
          <w:rtl/>
        </w:rPr>
        <w:t>عليهم‌السلام</w:t>
      </w:r>
      <w:r>
        <w:rPr>
          <w:rFonts w:hint="cs"/>
          <w:rtl/>
        </w:rPr>
        <w:t xml:space="preserve">، </w:t>
      </w:r>
      <w:r w:rsidRPr="00C70E76">
        <w:rPr>
          <w:rFonts w:hint="cs"/>
          <w:rtl/>
        </w:rPr>
        <w:t>من أن الوسيلة هي النبي أو وصيه من بعده..</w:t>
      </w:r>
    </w:p>
    <w:p w:rsidR="003550AC" w:rsidRDefault="003550AC" w:rsidP="003550AC">
      <w:pPr>
        <w:pStyle w:val="libNormal"/>
      </w:pPr>
      <w:r>
        <w:rPr>
          <w:rFonts w:hint="cs"/>
          <w:rtl/>
        </w:rPr>
        <w:br w:type="page"/>
      </w:r>
    </w:p>
    <w:p w:rsidR="003550AC" w:rsidRDefault="003550AC" w:rsidP="00AE6309">
      <w:pPr>
        <w:pStyle w:val="libBold2"/>
        <w:rPr>
          <w:rtl/>
        </w:rPr>
      </w:pPr>
      <w:r w:rsidRPr="00F3635F">
        <w:rPr>
          <w:rFonts w:hint="cs"/>
          <w:rtl/>
        </w:rPr>
        <w:lastRenderedPageBreak/>
        <w:t>قال الطوسي في تفسير التبيان: 3</w:t>
      </w:r>
      <w:r w:rsidR="003708E0">
        <w:rPr>
          <w:rFonts w:hint="cs"/>
          <w:rtl/>
        </w:rPr>
        <w:t>/</w:t>
      </w:r>
      <w:r w:rsidRPr="00F3635F">
        <w:rPr>
          <w:rFonts w:hint="cs"/>
          <w:rtl/>
        </w:rPr>
        <w:t xml:space="preserve">509: </w:t>
      </w:r>
    </w:p>
    <w:p w:rsidR="003550AC" w:rsidRDefault="003550AC" w:rsidP="00A26ACF">
      <w:pPr>
        <w:pStyle w:val="libNormal"/>
        <w:rPr>
          <w:rtl/>
        </w:rPr>
      </w:pPr>
      <w:r w:rsidRPr="00C70E76">
        <w:rPr>
          <w:rFonts w:hint="cs"/>
          <w:rtl/>
        </w:rPr>
        <w:t>خاطب الله في هذه الآية المؤمنين وأمرهم أن يتقوه</w:t>
      </w:r>
      <w:r>
        <w:rPr>
          <w:rFonts w:hint="cs"/>
          <w:rtl/>
        </w:rPr>
        <w:t xml:space="preserve">، </w:t>
      </w:r>
      <w:r w:rsidRPr="00C70E76">
        <w:rPr>
          <w:rFonts w:hint="cs"/>
          <w:rtl/>
        </w:rPr>
        <w:t>ومعناه أن يتقوا معاصيه ويجتنبوها</w:t>
      </w:r>
      <w:r>
        <w:rPr>
          <w:rFonts w:hint="cs"/>
          <w:rtl/>
        </w:rPr>
        <w:t xml:space="preserve">، </w:t>
      </w:r>
      <w:r w:rsidRPr="00C70E76">
        <w:rPr>
          <w:rFonts w:hint="cs"/>
          <w:rtl/>
        </w:rPr>
        <w:t>ويبتغوا اليه معناه يطلبون اليه</w:t>
      </w:r>
      <w:r>
        <w:rPr>
          <w:rFonts w:hint="cs"/>
          <w:rtl/>
        </w:rPr>
        <w:t xml:space="preserve">، </w:t>
      </w:r>
      <w:r w:rsidRPr="00C70E76">
        <w:rPr>
          <w:rFonts w:hint="cs"/>
          <w:rtl/>
        </w:rPr>
        <w:t>الوسيلة وهي القربة في قول الحسن ومجاهد وقتادة وعطاء والسدي وابن زيد وعبد الله بن كثير وأبي وابل.</w:t>
      </w:r>
    </w:p>
    <w:p w:rsidR="003550AC" w:rsidRDefault="003550AC" w:rsidP="00A26ACF">
      <w:pPr>
        <w:pStyle w:val="libNormal"/>
        <w:rPr>
          <w:rtl/>
        </w:rPr>
      </w:pPr>
      <w:r w:rsidRPr="00C70E76">
        <w:rPr>
          <w:rFonts w:hint="cs"/>
          <w:rtl/>
        </w:rPr>
        <w:t>وهي على وزن فعيلة</w:t>
      </w:r>
      <w:r>
        <w:rPr>
          <w:rFonts w:hint="cs"/>
          <w:rtl/>
        </w:rPr>
        <w:t xml:space="preserve">، </w:t>
      </w:r>
      <w:r w:rsidRPr="00C70E76">
        <w:rPr>
          <w:rFonts w:hint="cs"/>
          <w:rtl/>
        </w:rPr>
        <w:t>من قولهم</w:t>
      </w:r>
      <w:r>
        <w:rPr>
          <w:rFonts w:hint="cs"/>
          <w:rtl/>
        </w:rPr>
        <w:t xml:space="preserve">: </w:t>
      </w:r>
      <w:r w:rsidRPr="00C70E76">
        <w:rPr>
          <w:rFonts w:hint="cs"/>
          <w:rtl/>
        </w:rPr>
        <w:t>توسلت اليك</w:t>
      </w:r>
      <w:r>
        <w:rPr>
          <w:rFonts w:hint="cs"/>
          <w:rtl/>
        </w:rPr>
        <w:t xml:space="preserve">، </w:t>
      </w:r>
      <w:r w:rsidRPr="00C70E76">
        <w:rPr>
          <w:rFonts w:hint="cs"/>
          <w:rtl/>
        </w:rPr>
        <w:t>أي تقربت. قال عنترة بن شداد</w:t>
      </w:r>
      <w:r>
        <w:rPr>
          <w:rFonts w:hint="cs"/>
          <w:rtl/>
        </w:rPr>
        <w:t xml:space="preserve">: </w:t>
      </w:r>
    </w:p>
    <w:tbl>
      <w:tblPr>
        <w:tblStyle w:val="TableGrid"/>
        <w:bidiVisual/>
        <w:tblW w:w="4562" w:type="pct"/>
        <w:tblInd w:w="384" w:type="dxa"/>
        <w:tblLook w:val="01E0"/>
      </w:tblPr>
      <w:tblGrid>
        <w:gridCol w:w="3524"/>
        <w:gridCol w:w="272"/>
        <w:gridCol w:w="3514"/>
      </w:tblGrid>
      <w:tr w:rsidR="00831FF9" w:rsidTr="00E92379">
        <w:trPr>
          <w:trHeight w:val="350"/>
        </w:trPr>
        <w:tc>
          <w:tcPr>
            <w:tcW w:w="3920" w:type="dxa"/>
            <w:shd w:val="clear" w:color="auto" w:fill="auto"/>
          </w:tcPr>
          <w:p w:rsidR="00831FF9" w:rsidRDefault="00831FF9" w:rsidP="00E92379">
            <w:pPr>
              <w:pStyle w:val="libPoem"/>
            </w:pPr>
            <w:r w:rsidRPr="00F74C14">
              <w:rPr>
                <w:rFonts w:hint="cs"/>
                <w:rtl/>
              </w:rPr>
              <w:t>إن الـرجـال لــهم اليـك وسيلــة</w:t>
            </w:r>
            <w:r w:rsidRPr="00725071">
              <w:rPr>
                <w:rStyle w:val="libPoemTiniChar0"/>
                <w:rtl/>
              </w:rPr>
              <w:br/>
              <w:t> </w:t>
            </w:r>
          </w:p>
        </w:tc>
        <w:tc>
          <w:tcPr>
            <w:tcW w:w="279" w:type="dxa"/>
            <w:shd w:val="clear" w:color="auto" w:fill="auto"/>
          </w:tcPr>
          <w:p w:rsidR="00831FF9" w:rsidRDefault="00831FF9" w:rsidP="00E92379">
            <w:pPr>
              <w:pStyle w:val="libPoem"/>
              <w:rPr>
                <w:rtl/>
              </w:rPr>
            </w:pPr>
          </w:p>
        </w:tc>
        <w:tc>
          <w:tcPr>
            <w:tcW w:w="3881" w:type="dxa"/>
            <w:shd w:val="clear" w:color="auto" w:fill="auto"/>
          </w:tcPr>
          <w:p w:rsidR="00831FF9" w:rsidRDefault="00831FF9" w:rsidP="00E92379">
            <w:pPr>
              <w:pStyle w:val="libPoem"/>
            </w:pPr>
            <w:r w:rsidRPr="00F74C14">
              <w:rPr>
                <w:rFonts w:hint="cs"/>
                <w:rtl/>
              </w:rPr>
              <w:t>أن يأخذوك، تكحلي وتخضبي</w:t>
            </w:r>
            <w:r w:rsidRPr="00725071">
              <w:rPr>
                <w:rStyle w:val="libPoemTiniChar0"/>
                <w:rtl/>
              </w:rPr>
              <w:br/>
              <w:t> </w:t>
            </w:r>
          </w:p>
        </w:tc>
      </w:tr>
    </w:tbl>
    <w:p w:rsidR="003550AC" w:rsidRDefault="003550AC" w:rsidP="00A26ACF">
      <w:pPr>
        <w:pStyle w:val="libNormal"/>
        <w:rPr>
          <w:rtl/>
        </w:rPr>
      </w:pPr>
      <w:r w:rsidRPr="00C70E76">
        <w:rPr>
          <w:rFonts w:hint="cs"/>
          <w:rtl/>
        </w:rPr>
        <w:t>وقال الآخر</w:t>
      </w:r>
      <w:r>
        <w:rPr>
          <w:rFonts w:hint="cs"/>
          <w:rtl/>
        </w:rPr>
        <w:t xml:space="preserve">: </w:t>
      </w:r>
    </w:p>
    <w:tbl>
      <w:tblPr>
        <w:tblStyle w:val="TableGrid"/>
        <w:bidiVisual/>
        <w:tblW w:w="4562" w:type="pct"/>
        <w:tblInd w:w="384" w:type="dxa"/>
        <w:tblLook w:val="01E0"/>
      </w:tblPr>
      <w:tblGrid>
        <w:gridCol w:w="3531"/>
        <w:gridCol w:w="272"/>
        <w:gridCol w:w="3507"/>
      </w:tblGrid>
      <w:tr w:rsidR="00831FF9" w:rsidTr="00E92379">
        <w:trPr>
          <w:trHeight w:val="350"/>
        </w:trPr>
        <w:tc>
          <w:tcPr>
            <w:tcW w:w="3920" w:type="dxa"/>
            <w:shd w:val="clear" w:color="auto" w:fill="auto"/>
          </w:tcPr>
          <w:p w:rsidR="00831FF9" w:rsidRDefault="00831FF9" w:rsidP="00E92379">
            <w:pPr>
              <w:pStyle w:val="libPoem"/>
            </w:pPr>
            <w:r w:rsidRPr="00A42173">
              <w:rPr>
                <w:rFonts w:hint="cs"/>
                <w:rtl/>
              </w:rPr>
              <w:t>إذا غفل الواشون عدنا لوصلنا</w:t>
            </w:r>
            <w:r w:rsidRPr="00725071">
              <w:rPr>
                <w:rStyle w:val="libPoemTiniChar0"/>
                <w:rtl/>
              </w:rPr>
              <w:br/>
              <w:t> </w:t>
            </w:r>
          </w:p>
        </w:tc>
        <w:tc>
          <w:tcPr>
            <w:tcW w:w="279" w:type="dxa"/>
            <w:shd w:val="clear" w:color="auto" w:fill="auto"/>
          </w:tcPr>
          <w:p w:rsidR="00831FF9" w:rsidRDefault="00831FF9" w:rsidP="00E92379">
            <w:pPr>
              <w:pStyle w:val="libPoem"/>
              <w:rPr>
                <w:rtl/>
              </w:rPr>
            </w:pPr>
          </w:p>
        </w:tc>
        <w:tc>
          <w:tcPr>
            <w:tcW w:w="3881" w:type="dxa"/>
            <w:shd w:val="clear" w:color="auto" w:fill="auto"/>
          </w:tcPr>
          <w:p w:rsidR="00831FF9" w:rsidRDefault="00831FF9" w:rsidP="00E92379">
            <w:pPr>
              <w:pStyle w:val="libPoem"/>
            </w:pPr>
            <w:r w:rsidRPr="00A42173">
              <w:rPr>
                <w:rFonts w:hint="cs"/>
                <w:rtl/>
              </w:rPr>
              <w:t>وعـاد التصافي بيننا والوسائل</w:t>
            </w:r>
            <w:r w:rsidRPr="00725071">
              <w:rPr>
                <w:rStyle w:val="libPoemTiniChar0"/>
                <w:rtl/>
              </w:rPr>
              <w:br/>
              <w:t> </w:t>
            </w:r>
          </w:p>
        </w:tc>
      </w:tr>
    </w:tbl>
    <w:p w:rsidR="003550AC" w:rsidRDefault="003550AC" w:rsidP="00A26ACF">
      <w:pPr>
        <w:pStyle w:val="libNormal"/>
        <w:rPr>
          <w:rtl/>
        </w:rPr>
      </w:pPr>
      <w:r w:rsidRPr="00C70E76">
        <w:rPr>
          <w:rFonts w:hint="cs"/>
          <w:rtl/>
        </w:rPr>
        <w:t>يقال</w:t>
      </w:r>
      <w:r>
        <w:rPr>
          <w:rFonts w:hint="cs"/>
          <w:rtl/>
        </w:rPr>
        <w:t xml:space="preserve">: </w:t>
      </w:r>
      <w:r w:rsidRPr="00C70E76">
        <w:rPr>
          <w:rFonts w:hint="cs"/>
          <w:rtl/>
        </w:rPr>
        <w:t>منه سلت أسال</w:t>
      </w:r>
      <w:r>
        <w:rPr>
          <w:rFonts w:hint="cs"/>
          <w:rtl/>
        </w:rPr>
        <w:t xml:space="preserve">، </w:t>
      </w:r>
      <w:r w:rsidRPr="00C70E76">
        <w:rPr>
          <w:rFonts w:hint="cs"/>
          <w:rtl/>
        </w:rPr>
        <w:t>أي طلبت</w:t>
      </w:r>
      <w:r>
        <w:rPr>
          <w:rFonts w:hint="cs"/>
          <w:rtl/>
        </w:rPr>
        <w:t xml:space="preserve">، </w:t>
      </w:r>
      <w:r w:rsidRPr="00C70E76">
        <w:rPr>
          <w:rFonts w:hint="cs"/>
          <w:rtl/>
        </w:rPr>
        <w:t>وهما يتساولان</w:t>
      </w:r>
      <w:r>
        <w:rPr>
          <w:rFonts w:hint="cs"/>
          <w:rtl/>
        </w:rPr>
        <w:t xml:space="preserve">، </w:t>
      </w:r>
      <w:r w:rsidRPr="00C70E76">
        <w:rPr>
          <w:rFonts w:hint="cs"/>
          <w:rtl/>
        </w:rPr>
        <w:t>أي يطلب كل واحد منهما من صاحبه. والأصل الطلب والوسيلة التي ينبغي أن يطلب مثلها. انتهى.</w:t>
      </w:r>
    </w:p>
    <w:p w:rsidR="003550AC" w:rsidRDefault="003550AC" w:rsidP="00A26ACF">
      <w:pPr>
        <w:pStyle w:val="libNormal"/>
        <w:rPr>
          <w:rtl/>
        </w:rPr>
      </w:pPr>
      <w:r w:rsidRPr="00C70E76">
        <w:rPr>
          <w:rFonts w:hint="cs"/>
          <w:rtl/>
        </w:rPr>
        <w:t xml:space="preserve">والظاهر أن منهج الشيخ الطوسي </w:t>
      </w:r>
      <w:r w:rsidR="004E04DC" w:rsidRPr="004E04DC">
        <w:rPr>
          <w:rStyle w:val="libAlaemChar"/>
          <w:rFonts w:hint="cs"/>
          <w:rtl/>
        </w:rPr>
        <w:t>رحمه‌الله</w:t>
      </w:r>
      <w:r w:rsidRPr="00C70E76">
        <w:rPr>
          <w:rFonts w:hint="cs"/>
          <w:rtl/>
        </w:rPr>
        <w:t xml:space="preserve"> في تفسير التبيان أن يكتب ما يتحمله القارىَ السني. وكذا فعل المقداد السيوري في فقه القرآن</w:t>
      </w:r>
      <w:r>
        <w:rPr>
          <w:rFonts w:hint="cs"/>
          <w:rtl/>
        </w:rPr>
        <w:t xml:space="preserve">: </w:t>
      </w:r>
      <w:r w:rsidRPr="00C70E76">
        <w:rPr>
          <w:rFonts w:hint="cs"/>
          <w:rtl/>
        </w:rPr>
        <w:t>1</w:t>
      </w:r>
      <w:r w:rsidR="003708E0">
        <w:rPr>
          <w:rFonts w:hint="cs"/>
          <w:rtl/>
        </w:rPr>
        <w:t>/</w:t>
      </w:r>
      <w:r w:rsidRPr="00C70E76">
        <w:rPr>
          <w:rFonts w:hint="cs"/>
          <w:rtl/>
        </w:rPr>
        <w:t>369</w:t>
      </w:r>
      <w:r>
        <w:rPr>
          <w:rFonts w:hint="cs"/>
          <w:rtl/>
        </w:rPr>
        <w:t xml:space="preserve">، </w:t>
      </w:r>
      <w:r w:rsidRPr="00C70E76">
        <w:rPr>
          <w:rFonts w:hint="cs"/>
          <w:rtl/>
        </w:rPr>
        <w:t>والبلاغي في إملاء مأمن به الرحمن</w:t>
      </w:r>
      <w:r>
        <w:rPr>
          <w:rFonts w:hint="cs"/>
          <w:rtl/>
        </w:rPr>
        <w:t xml:space="preserve">: </w:t>
      </w:r>
      <w:r w:rsidRPr="00C70E76">
        <w:rPr>
          <w:rFonts w:hint="cs"/>
          <w:rtl/>
        </w:rPr>
        <w:t>1</w:t>
      </w:r>
      <w:r w:rsidR="003708E0">
        <w:rPr>
          <w:rFonts w:hint="cs"/>
          <w:rtl/>
        </w:rPr>
        <w:t>/</w:t>
      </w:r>
      <w:r w:rsidRPr="00C70E76">
        <w:rPr>
          <w:rFonts w:hint="cs"/>
          <w:rtl/>
        </w:rPr>
        <w:t>214</w:t>
      </w:r>
    </w:p>
    <w:p w:rsidR="003550AC" w:rsidRDefault="003550AC" w:rsidP="00A26ACF">
      <w:pPr>
        <w:pStyle w:val="libNormal"/>
        <w:rPr>
          <w:rtl/>
        </w:rPr>
      </w:pPr>
      <w:r w:rsidRPr="00C70E76">
        <w:rPr>
          <w:rFonts w:hint="cs"/>
          <w:rtl/>
        </w:rPr>
        <w:t xml:space="preserve">أما التفاسير الروائية عن أهل البيت </w:t>
      </w:r>
      <w:r w:rsidR="003F5631" w:rsidRPr="003F5631">
        <w:rPr>
          <w:rStyle w:val="libAlaemChar"/>
          <w:rFonts w:hint="cs"/>
          <w:rtl/>
        </w:rPr>
        <w:t>عليهم‌السلام</w:t>
      </w:r>
      <w:r>
        <w:rPr>
          <w:rFonts w:hint="cs"/>
          <w:rtl/>
        </w:rPr>
        <w:t xml:space="preserve">، </w:t>
      </w:r>
      <w:r w:rsidRPr="00C70E76">
        <w:rPr>
          <w:rFonts w:hint="cs"/>
          <w:rtl/>
        </w:rPr>
        <w:t>فقد فسرت الوسيلة التي أمر الله بها بالنبي والأئمة من بعده صلى الله عليه وعليهم.</w:t>
      </w:r>
    </w:p>
    <w:p w:rsidR="003550AC" w:rsidRDefault="003550AC" w:rsidP="00AE6309">
      <w:pPr>
        <w:pStyle w:val="libBold2"/>
        <w:rPr>
          <w:rtl/>
        </w:rPr>
      </w:pPr>
      <w:r w:rsidRPr="00F74C14">
        <w:rPr>
          <w:rFonts w:hint="cs"/>
          <w:rtl/>
        </w:rPr>
        <w:t>ففي تفسير القمي: 1</w:t>
      </w:r>
      <w:r w:rsidR="003708E0">
        <w:rPr>
          <w:rFonts w:hint="cs"/>
          <w:rtl/>
        </w:rPr>
        <w:t>/</w:t>
      </w:r>
      <w:r w:rsidRPr="00F74C14">
        <w:rPr>
          <w:rFonts w:hint="cs"/>
          <w:rtl/>
        </w:rPr>
        <w:t xml:space="preserve">168: </w:t>
      </w:r>
    </w:p>
    <w:p w:rsidR="003550AC" w:rsidRDefault="003550AC" w:rsidP="00831FF9">
      <w:pPr>
        <w:pStyle w:val="libNormal"/>
        <w:rPr>
          <w:rtl/>
        </w:rPr>
      </w:pPr>
      <w:r w:rsidRPr="00C70E76">
        <w:rPr>
          <w:rFonts w:hint="cs"/>
          <w:rtl/>
        </w:rPr>
        <w:t xml:space="preserve">وقوله </w:t>
      </w:r>
      <w:r w:rsidRPr="00485C41">
        <w:rPr>
          <w:rStyle w:val="libAlaemChar"/>
          <w:rFonts w:hint="cs"/>
          <w:rtl/>
        </w:rPr>
        <w:t>(</w:t>
      </w:r>
      <w:r w:rsidR="00831FF9" w:rsidRPr="00831FF9">
        <w:rPr>
          <w:rStyle w:val="libAieChar"/>
          <w:rFonts w:hint="cs"/>
          <w:rtl/>
        </w:rPr>
        <w:t xml:space="preserve"> اتَّقُوا</w:t>
      </w:r>
      <w:r w:rsidR="00831FF9" w:rsidRPr="00831FF9">
        <w:rPr>
          <w:rStyle w:val="libAieChar"/>
          <w:rtl/>
        </w:rPr>
        <w:t xml:space="preserve"> </w:t>
      </w:r>
      <w:r w:rsidR="00831FF9" w:rsidRPr="00831FF9">
        <w:rPr>
          <w:rStyle w:val="libAieChar"/>
          <w:rFonts w:hint="cs"/>
          <w:rtl/>
        </w:rPr>
        <w:t>اللَّـهَ</w:t>
      </w:r>
      <w:r w:rsidR="00831FF9" w:rsidRPr="00831FF9">
        <w:rPr>
          <w:rStyle w:val="libAieChar"/>
          <w:rtl/>
        </w:rPr>
        <w:t xml:space="preserve"> </w:t>
      </w:r>
      <w:r w:rsidR="00831FF9" w:rsidRPr="00831FF9">
        <w:rPr>
          <w:rStyle w:val="libAieChar"/>
          <w:rFonts w:hint="cs"/>
          <w:rtl/>
        </w:rPr>
        <w:t>وَابْتَغُوا</w:t>
      </w:r>
      <w:r w:rsidR="00831FF9" w:rsidRPr="00831FF9">
        <w:rPr>
          <w:rStyle w:val="libAieChar"/>
          <w:rtl/>
        </w:rPr>
        <w:t xml:space="preserve"> </w:t>
      </w:r>
      <w:r w:rsidR="00831FF9" w:rsidRPr="00831FF9">
        <w:rPr>
          <w:rStyle w:val="libAieChar"/>
          <w:rFonts w:hint="cs"/>
          <w:rtl/>
        </w:rPr>
        <w:t>إِلَيْهِ</w:t>
      </w:r>
      <w:r w:rsidR="00831FF9" w:rsidRPr="00831FF9">
        <w:rPr>
          <w:rStyle w:val="libAieChar"/>
          <w:rtl/>
        </w:rPr>
        <w:t xml:space="preserve"> </w:t>
      </w:r>
      <w:r w:rsidR="00831FF9" w:rsidRPr="00831FF9">
        <w:rPr>
          <w:rStyle w:val="libAieChar"/>
          <w:rFonts w:hint="cs"/>
          <w:rtl/>
        </w:rPr>
        <w:t>الْوَسِيلَةَ</w:t>
      </w:r>
      <w:r w:rsidRPr="00831FF9">
        <w:rPr>
          <w:rStyle w:val="libAieChar"/>
          <w:rFonts w:hint="cs"/>
          <w:rtl/>
        </w:rPr>
        <w:t xml:space="preserve"> </w:t>
      </w:r>
      <w:r w:rsidRPr="00485C41">
        <w:rPr>
          <w:rStyle w:val="libAlaemChar"/>
          <w:rFonts w:hint="cs"/>
          <w:rtl/>
        </w:rPr>
        <w:t>)</w:t>
      </w:r>
      <w:r w:rsidRPr="00C70E76">
        <w:rPr>
          <w:rFonts w:hint="cs"/>
          <w:rtl/>
        </w:rPr>
        <w:t xml:space="preserve"> فقال</w:t>
      </w:r>
      <w:r>
        <w:rPr>
          <w:rFonts w:hint="cs"/>
          <w:rtl/>
        </w:rPr>
        <w:t xml:space="preserve">: </w:t>
      </w:r>
      <w:r w:rsidRPr="00C70E76">
        <w:rPr>
          <w:rFonts w:hint="cs"/>
          <w:rtl/>
        </w:rPr>
        <w:t>تقربوا اليه بالامام. انتهى.</w:t>
      </w:r>
    </w:p>
    <w:p w:rsidR="003550AC" w:rsidRDefault="003550AC" w:rsidP="00A26ACF">
      <w:pPr>
        <w:pStyle w:val="libNormal"/>
        <w:rPr>
          <w:rtl/>
        </w:rPr>
      </w:pPr>
      <w:r w:rsidRPr="00C70E76">
        <w:rPr>
          <w:rFonts w:hint="cs"/>
          <w:rtl/>
        </w:rPr>
        <w:t>والمتأمل في الآية يلاحظ أنها</w:t>
      </w:r>
      <w:r>
        <w:rPr>
          <w:rFonts w:hint="cs"/>
          <w:rtl/>
        </w:rPr>
        <w:t xml:space="preserve">: </w:t>
      </w:r>
      <w:r w:rsidRPr="00C70E76">
        <w:rPr>
          <w:rFonts w:hint="cs"/>
          <w:rtl/>
        </w:rPr>
        <w:t>أمر إلَهي نزل في آخر سورة من القرآن</w:t>
      </w:r>
      <w:r>
        <w:rPr>
          <w:rFonts w:hint="cs"/>
          <w:rtl/>
        </w:rPr>
        <w:t xml:space="preserve">، </w:t>
      </w:r>
      <w:r w:rsidRPr="00C70E76">
        <w:rPr>
          <w:rFonts w:hint="cs"/>
          <w:rtl/>
        </w:rPr>
        <w:t>بعنصر جديد كلف الله به المسلمين هو ( البحث.. عن.. الوسيلة )</w:t>
      </w:r>
      <w:r>
        <w:rPr>
          <w:rFonts w:hint="cs"/>
          <w:rtl/>
        </w:rPr>
        <w:t xml:space="preserve">! </w:t>
      </w:r>
      <w:r w:rsidRPr="00C70E76">
        <w:rPr>
          <w:rFonts w:hint="cs"/>
          <w:rtl/>
        </w:rPr>
        <w:t>وهو تكليف مجملٌ</w:t>
      </w:r>
      <w:r>
        <w:rPr>
          <w:rFonts w:hint="cs"/>
          <w:rtl/>
        </w:rPr>
        <w:t xml:space="preserve">، </w:t>
      </w:r>
      <w:r w:rsidRPr="00C70E76">
        <w:rPr>
          <w:rFonts w:hint="cs"/>
          <w:rtl/>
        </w:rPr>
        <w:t xml:space="preserve">والمصدر الوحيد لبيانه هو الرسول </w:t>
      </w:r>
      <w:r w:rsidR="003F5631" w:rsidRPr="003F5631">
        <w:rPr>
          <w:rStyle w:val="libAlaemChar"/>
          <w:rFonts w:hint="cs"/>
          <w:rtl/>
        </w:rPr>
        <w:t>صلى‌الله‌عليه‌وآله</w:t>
      </w:r>
      <w:r w:rsidRPr="00C70E76">
        <w:rPr>
          <w:rFonts w:hint="cs"/>
          <w:rtl/>
        </w:rPr>
        <w:t>.</w:t>
      </w:r>
    </w:p>
    <w:p w:rsidR="003550AC" w:rsidRPr="00C70E76" w:rsidRDefault="003550AC" w:rsidP="00A26ACF">
      <w:pPr>
        <w:pStyle w:val="libNormal"/>
        <w:rPr>
          <w:rtl/>
        </w:rPr>
      </w:pPr>
      <w:r w:rsidRPr="00C70E76">
        <w:rPr>
          <w:rFonts w:hint="cs"/>
          <w:rtl/>
        </w:rPr>
        <w:t xml:space="preserve">أما نحن فنروي أنه </w:t>
      </w:r>
      <w:r w:rsidR="003F5631" w:rsidRPr="003F5631">
        <w:rPr>
          <w:rStyle w:val="libAlaemChar"/>
          <w:rFonts w:hint="cs"/>
          <w:rtl/>
        </w:rPr>
        <w:t>صلى‌الله‌عليه‌وآله</w:t>
      </w:r>
      <w:r w:rsidRPr="00C70E76">
        <w:rPr>
          <w:rFonts w:hint="cs"/>
          <w:rtl/>
        </w:rPr>
        <w:t xml:space="preserve"> بين أن الوسيلة هو وأهل بيته</w:t>
      </w:r>
      <w:r>
        <w:rPr>
          <w:rFonts w:hint="cs"/>
          <w:rtl/>
        </w:rPr>
        <w:t xml:space="preserve">، </w:t>
      </w:r>
      <w:r w:rsidRPr="00C70E76">
        <w:rPr>
          <w:rFonts w:hint="cs"/>
          <w:rtl/>
        </w:rPr>
        <w:t>فالأمة مكلفةٌ أن تتعبد لله تعالى بمعرفتهم في كل عصر وإطاعتهم..</w:t>
      </w:r>
    </w:p>
    <w:p w:rsidR="003550AC" w:rsidRDefault="003550AC" w:rsidP="003550AC">
      <w:pPr>
        <w:pStyle w:val="libNormal"/>
      </w:pPr>
      <w:r>
        <w:rPr>
          <w:rFonts w:hint="cs"/>
          <w:rtl/>
        </w:rPr>
        <w:br w:type="page"/>
      </w:r>
    </w:p>
    <w:p w:rsidR="00960004" w:rsidRDefault="003550AC" w:rsidP="00831FF9">
      <w:pPr>
        <w:pStyle w:val="libNormal"/>
        <w:rPr>
          <w:rtl/>
        </w:rPr>
      </w:pPr>
      <w:r w:rsidRPr="00C70E76">
        <w:rPr>
          <w:rFonts w:hint="cs"/>
          <w:rtl/>
        </w:rPr>
        <w:lastRenderedPageBreak/>
        <w:t>بينما لم يرو السنييون بيانها</w:t>
      </w:r>
      <w:r>
        <w:rPr>
          <w:rFonts w:hint="cs"/>
          <w:rtl/>
        </w:rPr>
        <w:t xml:space="preserve">، </w:t>
      </w:r>
      <w:r w:rsidRPr="00C70E76">
        <w:rPr>
          <w:rFonts w:hint="cs"/>
          <w:rtl/>
        </w:rPr>
        <w:t>ورووا عن غير النبي تفسيرها بالقربة</w:t>
      </w:r>
      <w:r>
        <w:rPr>
          <w:rFonts w:hint="cs"/>
          <w:rtl/>
        </w:rPr>
        <w:t xml:space="preserve">، </w:t>
      </w:r>
      <w:r w:rsidRPr="00C70E76">
        <w:rPr>
          <w:rFonts w:hint="cs"/>
          <w:rtl/>
        </w:rPr>
        <w:t>وهو لا يصح لأنه تفسيرٌ مجملٌ مثلها</w:t>
      </w:r>
      <w:r>
        <w:rPr>
          <w:rFonts w:hint="cs"/>
          <w:rtl/>
        </w:rPr>
        <w:t xml:space="preserve">! </w:t>
      </w:r>
      <w:r w:rsidRPr="00C70E76">
        <w:rPr>
          <w:rFonts w:hint="cs"/>
          <w:rtl/>
        </w:rPr>
        <w:t>ولأنه يلغي العنصر الجديد الذي نزلت به الآية</w:t>
      </w:r>
      <w:r>
        <w:rPr>
          <w:rFonts w:hint="cs"/>
          <w:rtl/>
        </w:rPr>
        <w:t xml:space="preserve">، </w:t>
      </w:r>
      <w:r w:rsidRPr="00C70E76">
        <w:rPr>
          <w:rFonts w:hint="cs"/>
          <w:rtl/>
        </w:rPr>
        <w:t xml:space="preserve">ويجعل معناها تكراراً تأكيدياً لمثل قوله تعالى </w:t>
      </w:r>
      <w:r w:rsidRPr="00485C41">
        <w:rPr>
          <w:rStyle w:val="libAlaemChar"/>
          <w:rFonts w:hint="cs"/>
          <w:rtl/>
        </w:rPr>
        <w:t>(</w:t>
      </w:r>
      <w:r w:rsidR="00831FF9" w:rsidRPr="00831FF9">
        <w:rPr>
          <w:rStyle w:val="libAieChar"/>
          <w:rFonts w:hint="cs"/>
          <w:rtl/>
        </w:rPr>
        <w:t xml:space="preserve"> أَطِيعُوا</w:t>
      </w:r>
      <w:r w:rsidR="00831FF9" w:rsidRPr="00831FF9">
        <w:rPr>
          <w:rStyle w:val="libAieChar"/>
          <w:rtl/>
        </w:rPr>
        <w:t xml:space="preserve"> </w:t>
      </w:r>
      <w:r w:rsidR="00831FF9" w:rsidRPr="00831FF9">
        <w:rPr>
          <w:rStyle w:val="libAieChar"/>
          <w:rFonts w:hint="cs"/>
          <w:rtl/>
        </w:rPr>
        <w:t>اللَّـهَ</w:t>
      </w:r>
      <w:r w:rsidR="00831FF9" w:rsidRPr="00831FF9">
        <w:rPr>
          <w:rStyle w:val="libAieChar"/>
          <w:rtl/>
        </w:rPr>
        <w:t xml:space="preserve"> </w:t>
      </w:r>
      <w:r w:rsidR="00831FF9" w:rsidRPr="00831FF9">
        <w:rPr>
          <w:rStyle w:val="libAieChar"/>
          <w:rFonts w:hint="cs"/>
          <w:rtl/>
        </w:rPr>
        <w:t>وَرَسُولَهُ</w:t>
      </w:r>
      <w:r w:rsidR="00831FF9" w:rsidRPr="00831FF9">
        <w:rPr>
          <w:rStyle w:val="libAieChar"/>
          <w:rtl/>
        </w:rPr>
        <w:t xml:space="preserve"> </w:t>
      </w:r>
      <w:r w:rsidRPr="00831FF9">
        <w:rPr>
          <w:rStyle w:val="libAieChar"/>
          <w:rFonts w:hint="cs"/>
          <w:rtl/>
        </w:rPr>
        <w:t xml:space="preserve"> </w:t>
      </w:r>
      <w:r w:rsidRPr="00485C41">
        <w:rPr>
          <w:rStyle w:val="libAlaemChar"/>
          <w:rFonts w:hint="cs"/>
          <w:rtl/>
        </w:rPr>
        <w:t>)</w:t>
      </w:r>
      <w:r>
        <w:rPr>
          <w:rFonts w:hint="cs"/>
          <w:rtl/>
        </w:rPr>
        <w:t xml:space="preserve">، </w:t>
      </w:r>
      <w:r w:rsidRPr="00C70E76">
        <w:rPr>
          <w:rFonts w:hint="cs"/>
          <w:rtl/>
        </w:rPr>
        <w:t>وبذلك لا يبقى معنى لاستعمال مصطلح الوسيلة وابتغائها</w:t>
      </w:r>
      <w:r>
        <w:rPr>
          <w:rFonts w:hint="cs"/>
          <w:rtl/>
        </w:rPr>
        <w:t xml:space="preserve">، </w:t>
      </w:r>
      <w:r w:rsidRPr="00C70E76">
        <w:rPr>
          <w:rFonts w:hint="cs"/>
          <w:rtl/>
        </w:rPr>
        <w:t>ولا لنزول الآية</w:t>
      </w:r>
      <w:r>
        <w:rPr>
          <w:rFonts w:hint="cs"/>
          <w:rtl/>
        </w:rPr>
        <w:t xml:space="preserve">!! </w:t>
      </w:r>
    </w:p>
    <w:p w:rsidR="003550AC" w:rsidRDefault="003550AC" w:rsidP="00181AF2">
      <w:pPr>
        <w:pStyle w:val="Heading2Center"/>
        <w:rPr>
          <w:rtl/>
        </w:rPr>
      </w:pPr>
      <w:bookmarkStart w:id="146" w:name="_Toc377805344"/>
      <w:r w:rsidRPr="00C70E76">
        <w:rPr>
          <w:rFonts w:hint="cs"/>
          <w:rtl/>
        </w:rPr>
        <w:t>الآية الثانية</w:t>
      </w:r>
      <w:bookmarkEnd w:id="146"/>
    </w:p>
    <w:p w:rsidR="003550AC" w:rsidRDefault="003550AC" w:rsidP="00831FF9">
      <w:pPr>
        <w:pStyle w:val="libNormal"/>
        <w:rPr>
          <w:rtl/>
        </w:rPr>
      </w:pPr>
      <w:r w:rsidRPr="00C70E76">
        <w:rPr>
          <w:rFonts w:hint="cs"/>
          <w:rtl/>
        </w:rPr>
        <w:t>قال الله تعالى</w:t>
      </w:r>
      <w:r>
        <w:rPr>
          <w:rFonts w:hint="cs"/>
          <w:rtl/>
        </w:rPr>
        <w:t xml:space="preserve">: </w:t>
      </w:r>
      <w:r w:rsidR="00831FF9" w:rsidRPr="00485C41">
        <w:rPr>
          <w:rStyle w:val="libAlaemChar"/>
          <w:rFonts w:hint="cs"/>
          <w:rtl/>
        </w:rPr>
        <w:t>(</w:t>
      </w:r>
      <w:r w:rsidR="00831FF9" w:rsidRPr="00831FF9">
        <w:rPr>
          <w:rStyle w:val="libAieChar"/>
          <w:rFonts w:hint="cs"/>
          <w:rtl/>
        </w:rPr>
        <w:t xml:space="preserve"> وَلَوْ</w:t>
      </w:r>
      <w:r w:rsidR="00831FF9" w:rsidRPr="00831FF9">
        <w:rPr>
          <w:rStyle w:val="libAieChar"/>
          <w:rtl/>
        </w:rPr>
        <w:t xml:space="preserve"> </w:t>
      </w:r>
      <w:r w:rsidR="00831FF9" w:rsidRPr="00831FF9">
        <w:rPr>
          <w:rStyle w:val="libAieChar"/>
          <w:rFonts w:hint="cs"/>
          <w:rtl/>
        </w:rPr>
        <w:t>أَنَّهُمْ</w:t>
      </w:r>
      <w:r w:rsidR="00831FF9" w:rsidRPr="00831FF9">
        <w:rPr>
          <w:rStyle w:val="libAieChar"/>
          <w:rtl/>
        </w:rPr>
        <w:t xml:space="preserve"> </w:t>
      </w:r>
      <w:r w:rsidR="00831FF9" w:rsidRPr="00831FF9">
        <w:rPr>
          <w:rStyle w:val="libAieChar"/>
          <w:rFonts w:hint="cs"/>
          <w:rtl/>
        </w:rPr>
        <w:t>إِذ</w:t>
      </w:r>
      <w:r w:rsidR="00831FF9" w:rsidRPr="00831FF9">
        <w:rPr>
          <w:rStyle w:val="libAieChar"/>
          <w:rtl/>
        </w:rPr>
        <w:t xml:space="preserve"> </w:t>
      </w:r>
      <w:r w:rsidR="00831FF9" w:rsidRPr="00831FF9">
        <w:rPr>
          <w:rStyle w:val="libAieChar"/>
          <w:rFonts w:hint="cs"/>
          <w:rtl/>
        </w:rPr>
        <w:t>ظَّلَمُوا</w:t>
      </w:r>
      <w:r w:rsidR="00831FF9" w:rsidRPr="00831FF9">
        <w:rPr>
          <w:rStyle w:val="libAieChar"/>
          <w:rtl/>
        </w:rPr>
        <w:t xml:space="preserve"> </w:t>
      </w:r>
      <w:r w:rsidR="00831FF9" w:rsidRPr="00831FF9">
        <w:rPr>
          <w:rStyle w:val="libAieChar"/>
          <w:rFonts w:hint="cs"/>
          <w:rtl/>
        </w:rPr>
        <w:t>أَنفُسَهُمْ</w:t>
      </w:r>
      <w:r w:rsidR="00831FF9" w:rsidRPr="00831FF9">
        <w:rPr>
          <w:rStyle w:val="libAieChar"/>
          <w:rtl/>
        </w:rPr>
        <w:t xml:space="preserve"> </w:t>
      </w:r>
      <w:r w:rsidR="00831FF9" w:rsidRPr="00831FF9">
        <w:rPr>
          <w:rStyle w:val="libAieChar"/>
          <w:rFonts w:hint="cs"/>
          <w:rtl/>
        </w:rPr>
        <w:t>جَاءُوكَ</w:t>
      </w:r>
      <w:r w:rsidR="00831FF9" w:rsidRPr="00831FF9">
        <w:rPr>
          <w:rStyle w:val="libAieChar"/>
          <w:rtl/>
        </w:rPr>
        <w:t xml:space="preserve"> </w:t>
      </w:r>
      <w:r w:rsidR="00831FF9" w:rsidRPr="00831FF9">
        <w:rPr>
          <w:rStyle w:val="libAieChar"/>
          <w:rFonts w:hint="cs"/>
          <w:rtl/>
        </w:rPr>
        <w:t>فَاسْتَغْفَرُوا</w:t>
      </w:r>
      <w:r w:rsidR="00831FF9" w:rsidRPr="00831FF9">
        <w:rPr>
          <w:rStyle w:val="libAieChar"/>
          <w:rtl/>
        </w:rPr>
        <w:t xml:space="preserve"> </w:t>
      </w:r>
      <w:r w:rsidR="00831FF9" w:rsidRPr="00831FF9">
        <w:rPr>
          <w:rStyle w:val="libAieChar"/>
          <w:rFonts w:hint="cs"/>
          <w:rtl/>
        </w:rPr>
        <w:t>اللَّـهَ</w:t>
      </w:r>
      <w:r w:rsidR="00831FF9" w:rsidRPr="00831FF9">
        <w:rPr>
          <w:rStyle w:val="libAieChar"/>
          <w:rtl/>
        </w:rPr>
        <w:t xml:space="preserve"> </w:t>
      </w:r>
      <w:r w:rsidR="00831FF9" w:rsidRPr="00831FF9">
        <w:rPr>
          <w:rStyle w:val="libAieChar"/>
          <w:rFonts w:hint="cs"/>
          <w:rtl/>
        </w:rPr>
        <w:t>وَاسْتَغْفَرَ</w:t>
      </w:r>
      <w:r w:rsidR="00831FF9" w:rsidRPr="00831FF9">
        <w:rPr>
          <w:rStyle w:val="libAieChar"/>
          <w:rtl/>
        </w:rPr>
        <w:t xml:space="preserve"> </w:t>
      </w:r>
      <w:r w:rsidR="00831FF9" w:rsidRPr="00831FF9">
        <w:rPr>
          <w:rStyle w:val="libAieChar"/>
          <w:rFonts w:hint="cs"/>
          <w:rtl/>
        </w:rPr>
        <w:t>لَهُمُ</w:t>
      </w:r>
      <w:r w:rsidR="00831FF9" w:rsidRPr="00831FF9">
        <w:rPr>
          <w:rStyle w:val="libAieChar"/>
          <w:rtl/>
        </w:rPr>
        <w:t xml:space="preserve"> </w:t>
      </w:r>
      <w:r w:rsidR="00831FF9" w:rsidRPr="00831FF9">
        <w:rPr>
          <w:rStyle w:val="libAieChar"/>
          <w:rFonts w:hint="cs"/>
          <w:rtl/>
        </w:rPr>
        <w:t>الرَّسُولُ</w:t>
      </w:r>
      <w:r w:rsidR="00831FF9" w:rsidRPr="00831FF9">
        <w:rPr>
          <w:rStyle w:val="libAieChar"/>
          <w:rtl/>
        </w:rPr>
        <w:t xml:space="preserve"> </w:t>
      </w:r>
      <w:r w:rsidR="00831FF9" w:rsidRPr="00831FF9">
        <w:rPr>
          <w:rStyle w:val="libAieChar"/>
          <w:rFonts w:hint="cs"/>
          <w:rtl/>
        </w:rPr>
        <w:t>لَوَجَدُوا</w:t>
      </w:r>
      <w:r w:rsidR="00831FF9" w:rsidRPr="00831FF9">
        <w:rPr>
          <w:rStyle w:val="libAieChar"/>
          <w:rtl/>
        </w:rPr>
        <w:t xml:space="preserve"> </w:t>
      </w:r>
      <w:r w:rsidR="00831FF9" w:rsidRPr="00831FF9">
        <w:rPr>
          <w:rStyle w:val="libAieChar"/>
          <w:rFonts w:hint="cs"/>
          <w:rtl/>
        </w:rPr>
        <w:t>اللَّـهَ</w:t>
      </w:r>
      <w:r w:rsidR="00831FF9" w:rsidRPr="00831FF9">
        <w:rPr>
          <w:rStyle w:val="libAieChar"/>
          <w:rtl/>
        </w:rPr>
        <w:t xml:space="preserve"> </w:t>
      </w:r>
      <w:r w:rsidR="00831FF9" w:rsidRPr="00831FF9">
        <w:rPr>
          <w:rStyle w:val="libAieChar"/>
          <w:rFonts w:hint="cs"/>
          <w:rtl/>
        </w:rPr>
        <w:t>تَوَّابًا</w:t>
      </w:r>
      <w:r w:rsidR="00831FF9" w:rsidRPr="00831FF9">
        <w:rPr>
          <w:rStyle w:val="libAieChar"/>
          <w:rtl/>
        </w:rPr>
        <w:t xml:space="preserve"> </w:t>
      </w:r>
      <w:r w:rsidR="00831FF9" w:rsidRPr="00831FF9">
        <w:rPr>
          <w:rStyle w:val="libAieChar"/>
          <w:rFonts w:hint="cs"/>
          <w:rtl/>
        </w:rPr>
        <w:t xml:space="preserve">رَّحِيمًا </w:t>
      </w:r>
      <w:r w:rsidR="00831FF9" w:rsidRPr="00485C41">
        <w:rPr>
          <w:rStyle w:val="libAlaemChar"/>
          <w:rFonts w:hint="cs"/>
          <w:rtl/>
        </w:rPr>
        <w:t>)</w:t>
      </w:r>
      <w:r w:rsidRPr="00C70E76">
        <w:rPr>
          <w:rFonts w:hint="cs"/>
          <w:rtl/>
        </w:rPr>
        <w:t>. النساء</w:t>
      </w:r>
      <w:r w:rsidR="00E52117">
        <w:rPr>
          <w:rFonts w:hint="cs"/>
          <w:rtl/>
        </w:rPr>
        <w:t xml:space="preserve"> - </w:t>
      </w:r>
      <w:r w:rsidRPr="00C70E76">
        <w:rPr>
          <w:rFonts w:hint="cs"/>
          <w:rtl/>
        </w:rPr>
        <w:t>64</w:t>
      </w:r>
    </w:p>
    <w:p w:rsidR="003550AC" w:rsidRDefault="003550AC" w:rsidP="00A26ACF">
      <w:pPr>
        <w:pStyle w:val="libNormal"/>
        <w:rPr>
          <w:rtl/>
        </w:rPr>
      </w:pPr>
      <w:r w:rsidRPr="00C70E76">
        <w:rPr>
          <w:rFonts w:hint="cs"/>
          <w:rtl/>
        </w:rPr>
        <w:t xml:space="preserve">ورد تفسير المجيء الى الرسول فيها عن أهل البيت </w:t>
      </w:r>
      <w:r w:rsidR="003F5631" w:rsidRPr="003F5631">
        <w:rPr>
          <w:rStyle w:val="libAlaemChar"/>
          <w:rFonts w:hint="cs"/>
          <w:rtl/>
        </w:rPr>
        <w:t>عليهم‌السلام</w:t>
      </w:r>
      <w:r>
        <w:rPr>
          <w:rFonts w:hint="cs"/>
          <w:rtl/>
        </w:rPr>
        <w:t xml:space="preserve">، </w:t>
      </w:r>
      <w:r w:rsidRPr="00C70E76">
        <w:rPr>
          <w:rFonts w:hint="cs"/>
          <w:rtl/>
        </w:rPr>
        <w:t xml:space="preserve">أنه يشمل المجيَ اليه </w:t>
      </w:r>
      <w:r w:rsidR="003F5631" w:rsidRPr="003F5631">
        <w:rPr>
          <w:rStyle w:val="libAlaemChar"/>
          <w:rFonts w:hint="cs"/>
          <w:rtl/>
        </w:rPr>
        <w:t>صلى‌الله‌عليه‌وآله</w:t>
      </w:r>
      <w:r w:rsidRPr="00C70E76">
        <w:rPr>
          <w:rFonts w:hint="cs"/>
          <w:rtl/>
        </w:rPr>
        <w:t xml:space="preserve"> في حياته</w:t>
      </w:r>
      <w:r>
        <w:rPr>
          <w:rFonts w:hint="cs"/>
          <w:rtl/>
        </w:rPr>
        <w:t xml:space="preserve">، </w:t>
      </w:r>
      <w:r w:rsidRPr="00C70E76">
        <w:rPr>
          <w:rFonts w:hint="cs"/>
          <w:rtl/>
        </w:rPr>
        <w:t>والمجيء الى قبره الشريف بعد وفاته. وقد وافقتهم على ذلك روايات في مصادر السنيين.</w:t>
      </w:r>
    </w:p>
    <w:p w:rsidR="003550AC" w:rsidRDefault="003550AC" w:rsidP="00AE6309">
      <w:pPr>
        <w:pStyle w:val="libBold2"/>
        <w:rPr>
          <w:rtl/>
        </w:rPr>
      </w:pPr>
      <w:r w:rsidRPr="00F74C14">
        <w:rPr>
          <w:rFonts w:hint="cs"/>
          <w:rtl/>
        </w:rPr>
        <w:t xml:space="preserve">ففي الكافي: 4 </w:t>
      </w:r>
      <w:r w:rsidR="002236F8">
        <w:rPr>
          <w:rFonts w:hint="cs"/>
          <w:rtl/>
        </w:rPr>
        <w:t>/</w:t>
      </w:r>
      <w:r w:rsidRPr="00F74C14">
        <w:rPr>
          <w:rFonts w:hint="cs"/>
          <w:rtl/>
        </w:rPr>
        <w:t xml:space="preserve">550: </w:t>
      </w:r>
    </w:p>
    <w:p w:rsidR="003550AC" w:rsidRDefault="003550AC" w:rsidP="00A26ACF">
      <w:pPr>
        <w:pStyle w:val="libNormal"/>
        <w:rPr>
          <w:rtl/>
        </w:rPr>
      </w:pPr>
      <w:r w:rsidRPr="00C70E76">
        <w:rPr>
          <w:rFonts w:hint="cs"/>
          <w:rtl/>
        </w:rPr>
        <w:t>عن معاوية بن عمار</w:t>
      </w:r>
      <w:r>
        <w:rPr>
          <w:rFonts w:hint="cs"/>
          <w:rtl/>
        </w:rPr>
        <w:t xml:space="preserve">، </w:t>
      </w:r>
      <w:r w:rsidRPr="00C70E76">
        <w:rPr>
          <w:rFonts w:hint="cs"/>
          <w:rtl/>
        </w:rPr>
        <w:t xml:space="preserve">عن أبي عبدالله </w:t>
      </w:r>
      <w:r w:rsidR="003F5631" w:rsidRPr="003F5631">
        <w:rPr>
          <w:rStyle w:val="libAlaemChar"/>
          <w:rFonts w:hint="cs"/>
          <w:rtl/>
        </w:rPr>
        <w:t>عليه‌السلام</w:t>
      </w:r>
      <w:r w:rsidRPr="00C70E76">
        <w:rPr>
          <w:rFonts w:hint="cs"/>
          <w:rtl/>
        </w:rPr>
        <w:t xml:space="preserve"> قال</w:t>
      </w:r>
      <w:r>
        <w:rPr>
          <w:rFonts w:hint="cs"/>
          <w:rtl/>
        </w:rPr>
        <w:t xml:space="preserve">: </w:t>
      </w:r>
      <w:r w:rsidRPr="00C70E76">
        <w:rPr>
          <w:rFonts w:hint="cs"/>
          <w:rtl/>
        </w:rPr>
        <w:t xml:space="preserve">إذا دخلت المدينة فاغتسل قبل أن تدخلها أو حين تدخلها ثم تأتي قبر النبي </w:t>
      </w:r>
      <w:r w:rsidR="003F5631" w:rsidRPr="003F5631">
        <w:rPr>
          <w:rStyle w:val="libAlaemChar"/>
          <w:rFonts w:hint="cs"/>
          <w:rtl/>
        </w:rPr>
        <w:t>صلى‌الله‌عليه‌وآله</w:t>
      </w:r>
      <w:r w:rsidRPr="00C70E76">
        <w:rPr>
          <w:rFonts w:hint="cs"/>
          <w:rtl/>
        </w:rPr>
        <w:t xml:space="preserve"> ثم تقوم فتسلم على رسول الله </w:t>
      </w:r>
      <w:r w:rsidR="003F5631" w:rsidRPr="003F5631">
        <w:rPr>
          <w:rStyle w:val="libAlaemChar"/>
          <w:rFonts w:hint="cs"/>
          <w:rtl/>
        </w:rPr>
        <w:t>صلى‌الله‌عليه‌وآله</w:t>
      </w:r>
      <w:r w:rsidRPr="00C70E76">
        <w:rPr>
          <w:rFonts w:hint="cs"/>
          <w:rtl/>
        </w:rPr>
        <w:t xml:space="preserve"> ثم تقوم عند الأسطوانة المقدمة من جانب القبر الأيمن عند رأس القبر عند زاوية القبر</w:t>
      </w:r>
      <w:r>
        <w:rPr>
          <w:rFonts w:hint="cs"/>
          <w:rtl/>
        </w:rPr>
        <w:t xml:space="preserve">، </w:t>
      </w:r>
      <w:r w:rsidRPr="00C70E76">
        <w:rPr>
          <w:rFonts w:hint="cs"/>
          <w:rtl/>
        </w:rPr>
        <w:t>وأنت مستقبل القبلة ومنكبك الأيسر الى جانب القبر</w:t>
      </w:r>
      <w:r>
        <w:rPr>
          <w:rFonts w:hint="cs"/>
          <w:rtl/>
        </w:rPr>
        <w:t xml:space="preserve">، </w:t>
      </w:r>
      <w:r w:rsidRPr="00C70E76">
        <w:rPr>
          <w:rFonts w:hint="cs"/>
          <w:rtl/>
        </w:rPr>
        <w:t>ومنكبك الأيمن مما يلي المنبر</w:t>
      </w:r>
      <w:r>
        <w:rPr>
          <w:rFonts w:hint="cs"/>
          <w:rtl/>
        </w:rPr>
        <w:t xml:space="preserve">، </w:t>
      </w:r>
      <w:r w:rsidRPr="00C70E76">
        <w:rPr>
          <w:rFonts w:hint="cs"/>
          <w:rtl/>
        </w:rPr>
        <w:t xml:space="preserve">فإنه موضع رأس رسول الله </w:t>
      </w:r>
      <w:r w:rsidR="003F5631" w:rsidRPr="003F5631">
        <w:rPr>
          <w:rStyle w:val="libAlaemChar"/>
          <w:rFonts w:hint="cs"/>
          <w:rtl/>
        </w:rPr>
        <w:t>صلى‌الله‌عليه‌وآله</w:t>
      </w:r>
      <w:r w:rsidRPr="00C70E76">
        <w:rPr>
          <w:rFonts w:hint="cs"/>
          <w:rtl/>
        </w:rPr>
        <w:t xml:space="preserve"> وتقول</w:t>
      </w:r>
      <w:r>
        <w:rPr>
          <w:rFonts w:hint="cs"/>
          <w:rtl/>
        </w:rPr>
        <w:t xml:space="preserve">: </w:t>
      </w:r>
    </w:p>
    <w:p w:rsidR="003550AC" w:rsidRDefault="003550AC" w:rsidP="00A26ACF">
      <w:pPr>
        <w:pStyle w:val="libNormal"/>
        <w:rPr>
          <w:rtl/>
        </w:rPr>
      </w:pPr>
      <w:r w:rsidRPr="00C70E76">
        <w:rPr>
          <w:rFonts w:hint="cs"/>
          <w:rtl/>
        </w:rPr>
        <w:t>أشهد أن لا الَه إلا الله وحده لاشريك له و، أشهد أن محمداً عبده ورسوله</w:t>
      </w:r>
      <w:r>
        <w:rPr>
          <w:rFonts w:hint="cs"/>
          <w:rtl/>
        </w:rPr>
        <w:t xml:space="preserve">، </w:t>
      </w:r>
      <w:r w:rsidRPr="00C70E76">
        <w:rPr>
          <w:rFonts w:hint="cs"/>
          <w:rtl/>
        </w:rPr>
        <w:t>وأشهد أنك رسول الله</w:t>
      </w:r>
      <w:r>
        <w:rPr>
          <w:rFonts w:hint="cs"/>
          <w:rtl/>
        </w:rPr>
        <w:t xml:space="preserve">، </w:t>
      </w:r>
      <w:r w:rsidRPr="00C70E76">
        <w:rPr>
          <w:rFonts w:hint="cs"/>
          <w:rtl/>
        </w:rPr>
        <w:t>وأشهد أنك محمد بن عبدالله</w:t>
      </w:r>
      <w:r>
        <w:rPr>
          <w:rFonts w:hint="cs"/>
          <w:rtl/>
        </w:rPr>
        <w:t xml:space="preserve">، </w:t>
      </w:r>
      <w:r w:rsidRPr="00C70E76">
        <w:rPr>
          <w:rFonts w:hint="cs"/>
          <w:rtl/>
        </w:rPr>
        <w:t>وأشهد أنك قد بلغت رسالات ربك ونصحت لأمتك</w:t>
      </w:r>
      <w:r>
        <w:rPr>
          <w:rFonts w:hint="cs"/>
          <w:rtl/>
        </w:rPr>
        <w:t xml:space="preserve">، </w:t>
      </w:r>
      <w:r w:rsidRPr="00C70E76">
        <w:rPr>
          <w:rFonts w:hint="cs"/>
          <w:rtl/>
        </w:rPr>
        <w:t>وجاهدت في سبيل الله</w:t>
      </w:r>
      <w:r>
        <w:rPr>
          <w:rFonts w:hint="cs"/>
          <w:rtl/>
        </w:rPr>
        <w:t xml:space="preserve">، </w:t>
      </w:r>
      <w:r w:rsidRPr="00C70E76">
        <w:rPr>
          <w:rFonts w:hint="cs"/>
          <w:rtl/>
        </w:rPr>
        <w:t>وعبدت الله مخلصاً حتى أتاك اليقين</w:t>
      </w:r>
      <w:r>
        <w:rPr>
          <w:rFonts w:hint="cs"/>
          <w:rtl/>
        </w:rPr>
        <w:t xml:space="preserve">، </w:t>
      </w:r>
      <w:r w:rsidRPr="00C70E76">
        <w:rPr>
          <w:rFonts w:hint="cs"/>
          <w:rtl/>
        </w:rPr>
        <w:t>وأديت الذي عليك من الحق</w:t>
      </w:r>
      <w:r>
        <w:rPr>
          <w:rFonts w:hint="cs"/>
          <w:rtl/>
        </w:rPr>
        <w:t xml:space="preserve">، </w:t>
      </w:r>
      <w:r w:rsidRPr="00C70E76">
        <w:rPr>
          <w:rFonts w:hint="cs"/>
          <w:rtl/>
        </w:rPr>
        <w:t>وأنك قد رؤفت بالمؤمنين</w:t>
      </w:r>
      <w:r>
        <w:rPr>
          <w:rFonts w:hint="cs"/>
          <w:rtl/>
        </w:rPr>
        <w:t xml:space="preserve">، </w:t>
      </w:r>
      <w:r w:rsidRPr="00C70E76">
        <w:rPr>
          <w:rFonts w:hint="cs"/>
          <w:rtl/>
        </w:rPr>
        <w:t>وغلظت على الكافرين</w:t>
      </w:r>
      <w:r>
        <w:rPr>
          <w:rFonts w:hint="cs"/>
          <w:rtl/>
        </w:rPr>
        <w:t xml:space="preserve">، </w:t>
      </w:r>
      <w:r w:rsidRPr="00C70E76">
        <w:rPr>
          <w:rFonts w:hint="cs"/>
          <w:rtl/>
        </w:rPr>
        <w:t>فبلغ الله بك أفضل شرف محل المكرمين.</w:t>
      </w:r>
    </w:p>
    <w:p w:rsidR="003550AC" w:rsidRPr="00C70E76" w:rsidRDefault="003550AC" w:rsidP="00A26ACF">
      <w:pPr>
        <w:pStyle w:val="libNormal"/>
        <w:rPr>
          <w:rtl/>
        </w:rPr>
      </w:pPr>
      <w:r w:rsidRPr="00C70E76">
        <w:rPr>
          <w:rFonts w:hint="cs"/>
          <w:rtl/>
        </w:rPr>
        <w:t>الحمد الله الذي استنقذنا بك من الشرك والضلالة.</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اللهم فاجعل صلواتك وصلوات ملائكتك المقربين وعبادك الصالحين وأنبيائك المرسلين وأهل السماوات والأرضين</w:t>
      </w:r>
      <w:r>
        <w:rPr>
          <w:rFonts w:hint="cs"/>
          <w:rtl/>
        </w:rPr>
        <w:t xml:space="preserve">، </w:t>
      </w:r>
      <w:r w:rsidRPr="00C70E76">
        <w:rPr>
          <w:rFonts w:hint="cs"/>
          <w:rtl/>
        </w:rPr>
        <w:t>ومن سبح لك يارب العالمين من الأولين والآخرين على محمد عبدك ورسولك ونبيك وأمينك ونجيك وحبيبك وصفيك وخاصتك وصفوتك وخيرتك من خلقك.</w:t>
      </w:r>
    </w:p>
    <w:p w:rsidR="003550AC" w:rsidRDefault="003550AC" w:rsidP="00A26ACF">
      <w:pPr>
        <w:pStyle w:val="libNormal"/>
        <w:rPr>
          <w:rtl/>
        </w:rPr>
      </w:pPr>
      <w:r w:rsidRPr="00C70E76">
        <w:rPr>
          <w:rFonts w:hint="cs"/>
          <w:rtl/>
        </w:rPr>
        <w:t>اللهم أعطه الدرجة والوسيلة من الجنة وابعثه مقاماً محموداً يغبطه به الأولون والآخرون.</w:t>
      </w:r>
    </w:p>
    <w:p w:rsidR="003550AC" w:rsidRDefault="003550AC" w:rsidP="00A26ACF">
      <w:pPr>
        <w:pStyle w:val="libNormal"/>
        <w:rPr>
          <w:rtl/>
        </w:rPr>
      </w:pPr>
      <w:r w:rsidRPr="00C70E76">
        <w:rPr>
          <w:rFonts w:hint="cs"/>
          <w:rtl/>
        </w:rPr>
        <w:t>اللهم إنك قلت</w:t>
      </w:r>
      <w:r>
        <w:rPr>
          <w:rFonts w:hint="cs"/>
          <w:rtl/>
        </w:rPr>
        <w:t xml:space="preserve">: </w:t>
      </w:r>
      <w:r w:rsidRPr="00C70E76">
        <w:rPr>
          <w:rFonts w:hint="cs"/>
          <w:rtl/>
        </w:rPr>
        <w:t>ولو أنهم إذ ظلموا أنفسهم جاؤوك فاستغفروا الله واستغفر لهم الرسول لوجدوا الله تواباً رحيما. وإني أتيت نبيك مستغفراً تائباً من ذنوبي وإني أتوجه بك الى الله ربي وربك ليغفرلي ذنوبي.</w:t>
      </w:r>
    </w:p>
    <w:p w:rsidR="003550AC" w:rsidRDefault="003550AC" w:rsidP="00A26ACF">
      <w:pPr>
        <w:pStyle w:val="libNormal"/>
        <w:rPr>
          <w:rtl/>
        </w:rPr>
      </w:pPr>
      <w:r w:rsidRPr="00C70E76">
        <w:rPr>
          <w:rFonts w:hint="cs"/>
          <w:rtl/>
        </w:rPr>
        <w:t xml:space="preserve">وإن كانت لك حاجة فاجعل قبر النبي </w:t>
      </w:r>
      <w:r w:rsidR="003F5631" w:rsidRPr="003F5631">
        <w:rPr>
          <w:rStyle w:val="libAlaemChar"/>
          <w:rFonts w:hint="cs"/>
          <w:rtl/>
        </w:rPr>
        <w:t>صلى‌الله‌عليه‌وآله</w:t>
      </w:r>
      <w:r w:rsidRPr="00C70E76">
        <w:rPr>
          <w:rFonts w:hint="cs"/>
          <w:rtl/>
        </w:rPr>
        <w:t xml:space="preserve"> خلف كتفيك واستقبل القبلة وارفع يديك واسأل حاجتك</w:t>
      </w:r>
      <w:r>
        <w:rPr>
          <w:rFonts w:hint="cs"/>
          <w:rtl/>
        </w:rPr>
        <w:t xml:space="preserve">، </w:t>
      </w:r>
      <w:r w:rsidRPr="00C70E76">
        <w:rPr>
          <w:rFonts w:hint="cs"/>
          <w:rtl/>
        </w:rPr>
        <w:t>فإنك أحرى أن تقضى إن شاء الله.</w:t>
      </w:r>
    </w:p>
    <w:p w:rsidR="003550AC" w:rsidRDefault="003550AC" w:rsidP="00831FF9">
      <w:pPr>
        <w:pStyle w:val="libBold2"/>
        <w:rPr>
          <w:rtl/>
        </w:rPr>
      </w:pPr>
      <w:r w:rsidRPr="00C70E76">
        <w:rPr>
          <w:rFonts w:hint="cs"/>
          <w:rtl/>
        </w:rPr>
        <w:t>ورواه في تهذيب الأحكام</w:t>
      </w:r>
      <w:r>
        <w:rPr>
          <w:rFonts w:hint="cs"/>
          <w:rtl/>
        </w:rPr>
        <w:t xml:space="preserve">: </w:t>
      </w:r>
      <w:r w:rsidRPr="00C70E76">
        <w:rPr>
          <w:rFonts w:hint="cs"/>
          <w:rtl/>
        </w:rPr>
        <w:t xml:space="preserve">6 </w:t>
      </w:r>
      <w:r w:rsidR="002236F8">
        <w:rPr>
          <w:rFonts w:hint="cs"/>
          <w:rtl/>
        </w:rPr>
        <w:t>/</w:t>
      </w:r>
      <w:r w:rsidRPr="00C70E76">
        <w:rPr>
          <w:rFonts w:hint="cs"/>
          <w:rtl/>
        </w:rPr>
        <w:t>5</w:t>
      </w:r>
    </w:p>
    <w:p w:rsidR="003550AC" w:rsidRDefault="003550AC" w:rsidP="00AE6309">
      <w:pPr>
        <w:pStyle w:val="libBold2"/>
        <w:rPr>
          <w:rtl/>
        </w:rPr>
      </w:pPr>
      <w:r w:rsidRPr="00F74C14">
        <w:rPr>
          <w:rFonts w:hint="cs"/>
          <w:rtl/>
        </w:rPr>
        <w:t>ونحوه في من لا يحضره الفقيه: 2</w:t>
      </w:r>
      <w:r w:rsidR="003708E0">
        <w:rPr>
          <w:rFonts w:hint="cs"/>
          <w:rtl/>
        </w:rPr>
        <w:t>/</w:t>
      </w:r>
      <w:r w:rsidRPr="00F74C14">
        <w:rPr>
          <w:rFonts w:hint="cs"/>
          <w:rtl/>
        </w:rPr>
        <w:t xml:space="preserve">567، وفيه: </w:t>
      </w:r>
    </w:p>
    <w:p w:rsidR="003550AC" w:rsidRDefault="003550AC" w:rsidP="00A26ACF">
      <w:pPr>
        <w:pStyle w:val="libNormal"/>
        <w:rPr>
          <w:rtl/>
        </w:rPr>
      </w:pPr>
      <w:r w:rsidRPr="00C70E76">
        <w:rPr>
          <w:rFonts w:hint="cs"/>
          <w:rtl/>
        </w:rPr>
        <w:t>اللهم وأعطه الدرجة والوسيلة من الجنة</w:t>
      </w:r>
      <w:r>
        <w:rPr>
          <w:rFonts w:hint="cs"/>
          <w:rtl/>
        </w:rPr>
        <w:t xml:space="preserve">، </w:t>
      </w:r>
      <w:r w:rsidRPr="00C70E76">
        <w:rPr>
          <w:rFonts w:hint="cs"/>
          <w:rtl/>
        </w:rPr>
        <w:t>وابعثه مقاماً محموداً يغبطه بن الأولون والآخرون</w:t>
      </w:r>
      <w:r>
        <w:rPr>
          <w:rFonts w:hint="cs"/>
          <w:rtl/>
        </w:rPr>
        <w:t xml:space="preserve">، </w:t>
      </w:r>
      <w:r w:rsidRPr="00C70E76">
        <w:rPr>
          <w:rFonts w:hint="cs"/>
          <w:rtl/>
        </w:rPr>
        <w:t>اللهم إنك قلت وقولك الحق</w:t>
      </w:r>
      <w:r>
        <w:rPr>
          <w:rFonts w:hint="cs"/>
          <w:rtl/>
        </w:rPr>
        <w:t xml:space="preserve">: </w:t>
      </w:r>
      <w:r w:rsidRPr="00C70E76">
        <w:rPr>
          <w:rFonts w:hint="cs"/>
          <w:rtl/>
        </w:rPr>
        <w:t>ولو أنهم إذ ظلموا أنفسهم جاؤوك فاستغفروا الله واستغفر لهم الرسول لوجدوا الله تواباً رحيما. وإني أتيت نبيك مستغفراً تائباً من ذنوبي.</w:t>
      </w:r>
    </w:p>
    <w:p w:rsidR="003550AC" w:rsidRDefault="003550AC" w:rsidP="00A26ACF">
      <w:pPr>
        <w:pStyle w:val="libNormal"/>
        <w:rPr>
          <w:rtl/>
        </w:rPr>
      </w:pPr>
      <w:r w:rsidRPr="00C70E76">
        <w:rPr>
          <w:rFonts w:hint="cs"/>
          <w:rtl/>
        </w:rPr>
        <w:t>يا رسول الله إني أتوجه بك الى الله ربي وربك ليغفر لي ذنوبي. انتهى.</w:t>
      </w:r>
    </w:p>
    <w:p w:rsidR="003550AC" w:rsidRDefault="003550AC" w:rsidP="00AE6309">
      <w:pPr>
        <w:pStyle w:val="libBold2"/>
        <w:rPr>
          <w:rtl/>
        </w:rPr>
      </w:pPr>
      <w:r w:rsidRPr="00F74C14">
        <w:rPr>
          <w:rFonts w:hint="cs"/>
          <w:rtl/>
        </w:rPr>
        <w:t>وفي الدر المنثور: 1</w:t>
      </w:r>
      <w:r w:rsidR="003708E0">
        <w:rPr>
          <w:rFonts w:hint="cs"/>
          <w:rtl/>
        </w:rPr>
        <w:t>/</w:t>
      </w:r>
      <w:r w:rsidRPr="00F74C14">
        <w:rPr>
          <w:rFonts w:hint="cs"/>
          <w:rtl/>
        </w:rPr>
        <w:t xml:space="preserve">238: </w:t>
      </w:r>
    </w:p>
    <w:p w:rsidR="003550AC" w:rsidRDefault="003550AC" w:rsidP="00A26ACF">
      <w:pPr>
        <w:pStyle w:val="libNormal"/>
        <w:rPr>
          <w:rtl/>
        </w:rPr>
      </w:pPr>
      <w:r w:rsidRPr="00C70E76">
        <w:rPr>
          <w:rFonts w:hint="cs"/>
          <w:rtl/>
        </w:rPr>
        <w:t>وأخرج البيهقي عن أبي حرب الهلالي قال حج أعرابي فلما جاء الى باب مسجد رسول الله صلى الله عليه وسلم أناخ راحلته فعقلها ثم دخل المسجد حتى أتى القبر ووقف بحذاء وجه رسول الله صلى الله عليه وسلم</w:t>
      </w:r>
      <w:r>
        <w:rPr>
          <w:rFonts w:hint="cs"/>
          <w:rtl/>
        </w:rPr>
        <w:t xml:space="preserve">، </w:t>
      </w:r>
      <w:r w:rsidRPr="00C70E76">
        <w:rPr>
          <w:rFonts w:hint="cs"/>
          <w:rtl/>
        </w:rPr>
        <w:t>فقال</w:t>
      </w:r>
      <w:r>
        <w:rPr>
          <w:rFonts w:hint="cs"/>
          <w:rtl/>
        </w:rPr>
        <w:t xml:space="preserve">: </w:t>
      </w:r>
    </w:p>
    <w:p w:rsidR="003550AC" w:rsidRPr="00C70E76" w:rsidRDefault="003550AC" w:rsidP="00A26ACF">
      <w:pPr>
        <w:pStyle w:val="libNormal"/>
        <w:rPr>
          <w:rtl/>
        </w:rPr>
      </w:pPr>
      <w:r w:rsidRPr="00C70E76">
        <w:rPr>
          <w:rFonts w:hint="cs"/>
          <w:rtl/>
        </w:rPr>
        <w:t>بأبي أنت وأمي يا رسول الله</w:t>
      </w:r>
      <w:r>
        <w:rPr>
          <w:rFonts w:hint="cs"/>
          <w:rtl/>
        </w:rPr>
        <w:t xml:space="preserve">، </w:t>
      </w:r>
      <w:r w:rsidRPr="00C70E76">
        <w:rPr>
          <w:rFonts w:hint="cs"/>
          <w:rtl/>
        </w:rPr>
        <w:t>جئتك مثقلاً بالذنوب والخطايا</w:t>
      </w:r>
      <w:r>
        <w:rPr>
          <w:rFonts w:hint="cs"/>
          <w:rtl/>
        </w:rPr>
        <w:t xml:space="preserve">، </w:t>
      </w:r>
      <w:r w:rsidRPr="00C70E76">
        <w:rPr>
          <w:rFonts w:hint="cs"/>
          <w:rtl/>
        </w:rPr>
        <w:t>مستشفعاً بك</w:t>
      </w:r>
    </w:p>
    <w:p w:rsidR="003550AC" w:rsidRDefault="003550AC" w:rsidP="003550AC">
      <w:pPr>
        <w:pStyle w:val="libNormal"/>
      </w:pPr>
      <w:r>
        <w:rPr>
          <w:rFonts w:hint="cs"/>
          <w:rtl/>
        </w:rPr>
        <w:br w:type="page"/>
      </w:r>
    </w:p>
    <w:p w:rsidR="003550AC" w:rsidRDefault="003550AC" w:rsidP="00831FF9">
      <w:pPr>
        <w:pStyle w:val="libNormal0"/>
        <w:rPr>
          <w:rtl/>
        </w:rPr>
      </w:pPr>
      <w:r w:rsidRPr="00C70E76">
        <w:rPr>
          <w:rFonts w:hint="cs"/>
          <w:rtl/>
        </w:rPr>
        <w:lastRenderedPageBreak/>
        <w:t>على ربك</w:t>
      </w:r>
      <w:r>
        <w:rPr>
          <w:rFonts w:hint="cs"/>
          <w:rtl/>
        </w:rPr>
        <w:t xml:space="preserve">، </w:t>
      </w:r>
      <w:r w:rsidRPr="00C70E76">
        <w:rPr>
          <w:rFonts w:hint="cs"/>
          <w:rtl/>
        </w:rPr>
        <w:t>لأنه قال في محكم كتابه</w:t>
      </w:r>
      <w:r>
        <w:rPr>
          <w:rFonts w:hint="cs"/>
          <w:rtl/>
        </w:rPr>
        <w:t xml:space="preserve">: </w:t>
      </w:r>
      <w:r w:rsidRPr="00C70E76">
        <w:rPr>
          <w:rFonts w:hint="cs"/>
          <w:rtl/>
        </w:rPr>
        <w:t>ولو أنهم إذ ظلموا أنفسهم جاؤوك فاستغفروا الله واستغفر لهم الرسول لوجدوا الله تواباً رحيما.</w:t>
      </w:r>
    </w:p>
    <w:p w:rsidR="003550AC" w:rsidRDefault="003550AC" w:rsidP="00A26ACF">
      <w:pPr>
        <w:pStyle w:val="libNormal"/>
        <w:rPr>
          <w:rtl/>
        </w:rPr>
      </w:pPr>
      <w:r w:rsidRPr="00C70E76">
        <w:rPr>
          <w:rFonts w:hint="cs"/>
          <w:rtl/>
        </w:rPr>
        <w:t>وقد جئتك بأبي أنت وأمي مثقلاً بالذنوب والخطايا</w:t>
      </w:r>
      <w:r>
        <w:rPr>
          <w:rFonts w:hint="cs"/>
          <w:rtl/>
        </w:rPr>
        <w:t xml:space="preserve">، </w:t>
      </w:r>
      <w:r w:rsidRPr="00C70E76">
        <w:rPr>
          <w:rFonts w:hint="cs"/>
          <w:rtl/>
        </w:rPr>
        <w:t>أستشفع بك على ربك أن يغفر لي ذنوبي</w:t>
      </w:r>
      <w:r>
        <w:rPr>
          <w:rFonts w:hint="cs"/>
          <w:rtl/>
        </w:rPr>
        <w:t xml:space="preserve">، </w:t>
      </w:r>
      <w:r w:rsidRPr="00C70E76">
        <w:rPr>
          <w:rFonts w:hint="cs"/>
          <w:rtl/>
        </w:rPr>
        <w:t>وأن يشفع في.</w:t>
      </w:r>
    </w:p>
    <w:p w:rsidR="003550AC" w:rsidRPr="00C70E76" w:rsidRDefault="003550AC" w:rsidP="00A26ACF">
      <w:pPr>
        <w:pStyle w:val="libNormal"/>
        <w:rPr>
          <w:rtl/>
        </w:rPr>
      </w:pPr>
      <w:r w:rsidRPr="00C70E76">
        <w:rPr>
          <w:rFonts w:hint="cs"/>
          <w:rtl/>
        </w:rPr>
        <w:t>ثم أقبل في عرض الناس وهو يقول</w:t>
      </w:r>
      <w:r>
        <w:rPr>
          <w:rFonts w:hint="cs"/>
          <w:rtl/>
        </w:rPr>
        <w:t xml:space="preserve">: </w:t>
      </w:r>
    </w:p>
    <w:tbl>
      <w:tblPr>
        <w:tblStyle w:val="TableGrid"/>
        <w:bidiVisual/>
        <w:tblW w:w="4562" w:type="pct"/>
        <w:tblInd w:w="384" w:type="dxa"/>
        <w:tblLook w:val="01E0"/>
      </w:tblPr>
      <w:tblGrid>
        <w:gridCol w:w="3531"/>
        <w:gridCol w:w="272"/>
        <w:gridCol w:w="3507"/>
      </w:tblGrid>
      <w:tr w:rsidR="00831FF9" w:rsidTr="00831FF9">
        <w:trPr>
          <w:trHeight w:val="350"/>
        </w:trPr>
        <w:tc>
          <w:tcPr>
            <w:tcW w:w="3531" w:type="dxa"/>
            <w:shd w:val="clear" w:color="auto" w:fill="auto"/>
          </w:tcPr>
          <w:p w:rsidR="00831FF9" w:rsidRDefault="00831FF9" w:rsidP="00E92379">
            <w:pPr>
              <w:pStyle w:val="libPoem"/>
            </w:pPr>
            <w:r w:rsidRPr="006C578B">
              <w:rPr>
                <w:rFonts w:hint="cs"/>
                <w:rtl/>
              </w:rPr>
              <w:t>يا خير من دفنت في الترب أعظمه</w:t>
            </w:r>
            <w:r w:rsidRPr="00725071">
              <w:rPr>
                <w:rStyle w:val="libPoemTiniChar0"/>
                <w:rtl/>
              </w:rPr>
              <w:br/>
              <w:t> </w:t>
            </w:r>
          </w:p>
        </w:tc>
        <w:tc>
          <w:tcPr>
            <w:tcW w:w="272" w:type="dxa"/>
            <w:shd w:val="clear" w:color="auto" w:fill="auto"/>
          </w:tcPr>
          <w:p w:rsidR="00831FF9" w:rsidRDefault="00831FF9" w:rsidP="00E92379">
            <w:pPr>
              <w:pStyle w:val="libPoem"/>
              <w:rPr>
                <w:rtl/>
              </w:rPr>
            </w:pPr>
          </w:p>
        </w:tc>
        <w:tc>
          <w:tcPr>
            <w:tcW w:w="3507" w:type="dxa"/>
            <w:shd w:val="clear" w:color="auto" w:fill="auto"/>
          </w:tcPr>
          <w:p w:rsidR="00831FF9" w:rsidRDefault="00831FF9" w:rsidP="00E92379">
            <w:pPr>
              <w:pStyle w:val="libPoem"/>
            </w:pPr>
            <w:r w:rsidRPr="006C578B">
              <w:rPr>
                <w:rFonts w:hint="cs"/>
                <w:rtl/>
              </w:rPr>
              <w:t>فطـاب مـن طيبهن القاع والأكم</w:t>
            </w:r>
            <w:r w:rsidRPr="00725071">
              <w:rPr>
                <w:rStyle w:val="libPoemTiniChar0"/>
                <w:rtl/>
              </w:rPr>
              <w:br/>
              <w:t> </w:t>
            </w:r>
          </w:p>
        </w:tc>
      </w:tr>
      <w:tr w:rsidR="00831FF9" w:rsidTr="00831FF9">
        <w:tblPrEx>
          <w:tblLook w:val="04A0"/>
        </w:tblPrEx>
        <w:trPr>
          <w:trHeight w:val="350"/>
        </w:trPr>
        <w:tc>
          <w:tcPr>
            <w:tcW w:w="3531" w:type="dxa"/>
          </w:tcPr>
          <w:p w:rsidR="00831FF9" w:rsidRDefault="00831FF9" w:rsidP="00E92379">
            <w:pPr>
              <w:pStyle w:val="libPoem"/>
            </w:pPr>
            <w:r w:rsidRPr="006C578B">
              <w:rPr>
                <w:rFonts w:hint="cs"/>
                <w:rtl/>
              </w:rPr>
              <w:t>نفسي الفـداء لقبـر أنـت ساكنه</w:t>
            </w:r>
            <w:r w:rsidRPr="00725071">
              <w:rPr>
                <w:rStyle w:val="libPoemTiniChar0"/>
                <w:rtl/>
              </w:rPr>
              <w:br/>
              <w:t> </w:t>
            </w:r>
          </w:p>
        </w:tc>
        <w:tc>
          <w:tcPr>
            <w:tcW w:w="272" w:type="dxa"/>
          </w:tcPr>
          <w:p w:rsidR="00831FF9" w:rsidRDefault="00831FF9" w:rsidP="00E92379">
            <w:pPr>
              <w:pStyle w:val="libPoem"/>
              <w:rPr>
                <w:rtl/>
              </w:rPr>
            </w:pPr>
          </w:p>
        </w:tc>
        <w:tc>
          <w:tcPr>
            <w:tcW w:w="3507" w:type="dxa"/>
          </w:tcPr>
          <w:p w:rsidR="00831FF9" w:rsidRDefault="00831FF9" w:rsidP="00E92379">
            <w:pPr>
              <w:pStyle w:val="libPoem"/>
            </w:pPr>
            <w:r w:rsidRPr="006C578B">
              <w:rPr>
                <w:rFonts w:hint="cs"/>
                <w:rtl/>
              </w:rPr>
              <w:t>فيـه العفاف وفيـه الجود والكرم</w:t>
            </w:r>
            <w:r w:rsidRPr="00725071">
              <w:rPr>
                <w:rStyle w:val="libPoemTiniChar0"/>
                <w:rtl/>
              </w:rPr>
              <w:br/>
              <w:t> </w:t>
            </w:r>
          </w:p>
        </w:tc>
      </w:tr>
    </w:tbl>
    <w:p w:rsidR="003550AC" w:rsidRDefault="003550AC" w:rsidP="00A26ACF">
      <w:pPr>
        <w:pStyle w:val="libNormal"/>
        <w:rPr>
          <w:rtl/>
        </w:rPr>
      </w:pPr>
      <w:r w:rsidRPr="00C70E76">
        <w:rPr>
          <w:rFonts w:hint="cs"/>
          <w:rtl/>
        </w:rPr>
        <w:t>ورواه في كنز العمال</w:t>
      </w:r>
      <w:r>
        <w:rPr>
          <w:rFonts w:hint="cs"/>
          <w:rtl/>
        </w:rPr>
        <w:t xml:space="preserve">: </w:t>
      </w:r>
      <w:r w:rsidRPr="00C70E76">
        <w:rPr>
          <w:rFonts w:hint="cs"/>
          <w:rtl/>
        </w:rPr>
        <w:t>4</w:t>
      </w:r>
      <w:r w:rsidR="003708E0">
        <w:rPr>
          <w:rFonts w:hint="cs"/>
          <w:rtl/>
        </w:rPr>
        <w:t>/</w:t>
      </w:r>
      <w:r w:rsidRPr="00C70E76">
        <w:rPr>
          <w:rFonts w:hint="cs"/>
          <w:rtl/>
        </w:rPr>
        <w:t>258</w:t>
      </w:r>
      <w:r>
        <w:rPr>
          <w:rFonts w:hint="cs"/>
          <w:rtl/>
        </w:rPr>
        <w:t xml:space="preserve">، </w:t>
      </w:r>
      <w:r w:rsidRPr="00C70E76">
        <w:rPr>
          <w:rFonts w:hint="cs"/>
          <w:rtl/>
        </w:rPr>
        <w:t>وقال في هامشه</w:t>
      </w:r>
      <w:r>
        <w:rPr>
          <w:rFonts w:hint="cs"/>
          <w:rtl/>
        </w:rPr>
        <w:t xml:space="preserve">: </w:t>
      </w:r>
      <w:r w:rsidRPr="00C70E76">
        <w:rPr>
          <w:rFonts w:hint="cs"/>
          <w:rtl/>
        </w:rPr>
        <w:t>وذكر ابن كثير في تفسيره</w:t>
      </w:r>
      <w:r>
        <w:rPr>
          <w:rFonts w:hint="cs"/>
          <w:rtl/>
        </w:rPr>
        <w:t xml:space="preserve">: </w:t>
      </w:r>
      <w:r w:rsidRPr="00C70E76">
        <w:rPr>
          <w:rFonts w:hint="cs"/>
          <w:rtl/>
        </w:rPr>
        <w:t>2</w:t>
      </w:r>
      <w:r w:rsidR="003708E0">
        <w:rPr>
          <w:rFonts w:hint="cs"/>
          <w:rtl/>
        </w:rPr>
        <w:t>/</w:t>
      </w:r>
      <w:r w:rsidRPr="00C70E76">
        <w:rPr>
          <w:rFonts w:hint="cs"/>
          <w:rtl/>
        </w:rPr>
        <w:t>329</w:t>
      </w:r>
    </w:p>
    <w:p w:rsidR="003550AC" w:rsidRDefault="003550AC" w:rsidP="00A26ACF">
      <w:pPr>
        <w:pStyle w:val="libNormal"/>
        <w:rPr>
          <w:rtl/>
        </w:rPr>
      </w:pPr>
      <w:r w:rsidRPr="00C70E76">
        <w:rPr>
          <w:rFonts w:hint="cs"/>
          <w:rtl/>
        </w:rPr>
        <w:t xml:space="preserve">وقصة هذا الأعرابي تدل على أن العربي الصافي الفطرة يفهم بفطرته أن قوله تعالى </w:t>
      </w:r>
      <w:r w:rsidRPr="00485C41">
        <w:rPr>
          <w:rStyle w:val="libAlaemChar"/>
          <w:rFonts w:hint="cs"/>
          <w:rtl/>
        </w:rPr>
        <w:t>(</w:t>
      </w:r>
      <w:r w:rsidRPr="00F8505A">
        <w:rPr>
          <w:rStyle w:val="libAieChar"/>
          <w:rFonts w:hint="cs"/>
          <w:rtl/>
        </w:rPr>
        <w:t xml:space="preserve"> جاؤوك </w:t>
      </w:r>
      <w:r w:rsidRPr="00485C41">
        <w:rPr>
          <w:rStyle w:val="libAlaemChar"/>
          <w:rFonts w:hint="cs"/>
          <w:rtl/>
        </w:rPr>
        <w:t>)</w:t>
      </w:r>
      <w:r w:rsidRPr="00C70E76">
        <w:rPr>
          <w:rFonts w:hint="cs"/>
          <w:rtl/>
        </w:rPr>
        <w:t xml:space="preserve"> يشمل المجيء الى الرسول في حياته</w:t>
      </w:r>
      <w:r>
        <w:rPr>
          <w:rFonts w:hint="cs"/>
          <w:rtl/>
        </w:rPr>
        <w:t xml:space="preserve">، </w:t>
      </w:r>
      <w:r w:rsidRPr="00C70E76">
        <w:rPr>
          <w:rFonts w:hint="cs"/>
          <w:rtl/>
        </w:rPr>
        <w:t>والى قبره بعد وفاته.</w:t>
      </w:r>
    </w:p>
    <w:p w:rsidR="003550AC" w:rsidRDefault="003550AC" w:rsidP="00AE6309">
      <w:pPr>
        <w:pStyle w:val="libBold2"/>
        <w:rPr>
          <w:rtl/>
        </w:rPr>
      </w:pPr>
      <w:r w:rsidRPr="00F74C14">
        <w:rPr>
          <w:rFonts w:hint="cs"/>
          <w:rtl/>
        </w:rPr>
        <w:t>وقال الشرنبلاني في نور الإيضاح</w:t>
      </w:r>
      <w:r w:rsidR="003708E0">
        <w:rPr>
          <w:rFonts w:hint="cs"/>
          <w:rtl/>
        </w:rPr>
        <w:t>/</w:t>
      </w:r>
      <w:r w:rsidRPr="00F74C14">
        <w:rPr>
          <w:rFonts w:hint="cs"/>
          <w:rtl/>
        </w:rPr>
        <w:t xml:space="preserve">156: </w:t>
      </w:r>
    </w:p>
    <w:p w:rsidR="003550AC" w:rsidRDefault="003550AC" w:rsidP="00A26ACF">
      <w:pPr>
        <w:pStyle w:val="libNormal"/>
        <w:rPr>
          <w:rtl/>
        </w:rPr>
      </w:pPr>
      <w:r w:rsidRPr="00C70E76">
        <w:rPr>
          <w:rFonts w:hint="cs"/>
          <w:rtl/>
        </w:rPr>
        <w:t xml:space="preserve">ثم يعود ويقف عند رأس سيدنا النبي </w:t>
      </w:r>
      <w:r w:rsidR="003F5631" w:rsidRPr="003F5631">
        <w:rPr>
          <w:rStyle w:val="libAlaemChar"/>
          <w:rFonts w:hint="cs"/>
          <w:rtl/>
        </w:rPr>
        <w:t>صلى‌الله‌عليه‌وآله</w:t>
      </w:r>
      <w:r w:rsidRPr="00C70E76">
        <w:rPr>
          <w:rFonts w:hint="cs"/>
          <w:rtl/>
        </w:rPr>
        <w:t xml:space="preserve"> الشريف مستقبله كالأول ويقول</w:t>
      </w:r>
      <w:r>
        <w:rPr>
          <w:rFonts w:hint="cs"/>
          <w:rtl/>
        </w:rPr>
        <w:t xml:space="preserve">: </w:t>
      </w:r>
      <w:r w:rsidRPr="00C70E76">
        <w:rPr>
          <w:rFonts w:hint="cs"/>
          <w:rtl/>
        </w:rPr>
        <w:t>اللهم إنك قلت وقولك الحق</w:t>
      </w:r>
      <w:r>
        <w:rPr>
          <w:rFonts w:hint="cs"/>
          <w:rtl/>
        </w:rPr>
        <w:t xml:space="preserve">: </w:t>
      </w:r>
      <w:r w:rsidRPr="00C70E76">
        <w:rPr>
          <w:rFonts w:hint="cs"/>
          <w:rtl/>
        </w:rPr>
        <w:t>ولو أنهم إذ ظلموا أنفسهم جاءوك فاستغفروا الله واستغفر لهم الرسول لوجدوا الله تواباً رحيما. وقد جئناك سامعين قولك طائعين أمرك مستشفعين بنبيك اليك. اللهم ربنا اغفر لنا ولآباءنا وأمهاتنا وإخواننا الذين سبقونا بالايمان ولا تجعل في قلوبنا غلاّ للذين آمنوا</w:t>
      </w:r>
      <w:r>
        <w:rPr>
          <w:rFonts w:hint="cs"/>
          <w:rtl/>
        </w:rPr>
        <w:t xml:space="preserve">، </w:t>
      </w:r>
      <w:r w:rsidRPr="00C70E76">
        <w:rPr>
          <w:rFonts w:hint="cs"/>
          <w:rtl/>
        </w:rPr>
        <w:t>ربنا إنك رؤوف رحيم.</w:t>
      </w:r>
    </w:p>
    <w:p w:rsidR="003550AC" w:rsidRDefault="003550AC" w:rsidP="00AE6309">
      <w:pPr>
        <w:pStyle w:val="libBold2"/>
        <w:rPr>
          <w:rtl/>
        </w:rPr>
      </w:pPr>
      <w:r w:rsidRPr="00F74C14">
        <w:rPr>
          <w:rFonts w:hint="cs"/>
          <w:rtl/>
        </w:rPr>
        <w:t>وفي الدر المنثور: 2</w:t>
      </w:r>
      <w:r w:rsidR="003708E0">
        <w:rPr>
          <w:rFonts w:hint="cs"/>
          <w:rtl/>
        </w:rPr>
        <w:t>/</w:t>
      </w:r>
      <w:r w:rsidRPr="00F74C14">
        <w:rPr>
          <w:rFonts w:hint="cs"/>
          <w:rtl/>
        </w:rPr>
        <w:t xml:space="preserve">219: </w:t>
      </w:r>
    </w:p>
    <w:p w:rsidR="003550AC" w:rsidRDefault="003550AC" w:rsidP="004A4740">
      <w:pPr>
        <w:pStyle w:val="libNormal"/>
        <w:rPr>
          <w:rtl/>
        </w:rPr>
      </w:pPr>
      <w:r w:rsidRPr="00C70E76">
        <w:rPr>
          <w:rFonts w:hint="cs"/>
          <w:rtl/>
        </w:rPr>
        <w:t>وأخرج عبد بن حميد عن ابن مسعود قال</w:t>
      </w:r>
      <w:r>
        <w:rPr>
          <w:rFonts w:hint="cs"/>
          <w:rtl/>
        </w:rPr>
        <w:t xml:space="preserve">: </w:t>
      </w:r>
      <w:r w:rsidRPr="00C70E76">
        <w:rPr>
          <w:rFonts w:hint="cs"/>
          <w:rtl/>
        </w:rPr>
        <w:t>من قرأ هاتين الآيتين من سورة النساء ثم استغفر غفر له</w:t>
      </w:r>
      <w:r>
        <w:rPr>
          <w:rFonts w:hint="cs"/>
          <w:rtl/>
        </w:rPr>
        <w:t xml:space="preserve">: </w:t>
      </w:r>
      <w:r w:rsidR="004A4740" w:rsidRPr="00485C41">
        <w:rPr>
          <w:rStyle w:val="libAlaemChar"/>
          <w:rFonts w:hint="cs"/>
          <w:rtl/>
        </w:rPr>
        <w:t>(</w:t>
      </w:r>
      <w:r w:rsidR="004A4740" w:rsidRPr="004A4740">
        <w:rPr>
          <w:rStyle w:val="libAieChar"/>
          <w:rFonts w:hint="cs"/>
          <w:rtl/>
        </w:rPr>
        <w:t xml:space="preserve"> وَمَن</w:t>
      </w:r>
      <w:r w:rsidR="004A4740" w:rsidRPr="004A4740">
        <w:rPr>
          <w:rStyle w:val="libAieChar"/>
          <w:rtl/>
        </w:rPr>
        <w:t xml:space="preserve"> </w:t>
      </w:r>
      <w:r w:rsidR="004A4740" w:rsidRPr="004A4740">
        <w:rPr>
          <w:rStyle w:val="libAieChar"/>
          <w:rFonts w:hint="cs"/>
          <w:rtl/>
        </w:rPr>
        <w:t>يَعْمَلْ</w:t>
      </w:r>
      <w:r w:rsidR="004A4740" w:rsidRPr="004A4740">
        <w:rPr>
          <w:rStyle w:val="libAieChar"/>
          <w:rtl/>
        </w:rPr>
        <w:t xml:space="preserve"> </w:t>
      </w:r>
      <w:r w:rsidR="004A4740" w:rsidRPr="004A4740">
        <w:rPr>
          <w:rStyle w:val="libAieChar"/>
          <w:rFonts w:hint="cs"/>
          <w:rtl/>
        </w:rPr>
        <w:t>سُوءًا</w:t>
      </w:r>
      <w:r w:rsidR="004A4740" w:rsidRPr="004A4740">
        <w:rPr>
          <w:rStyle w:val="libAieChar"/>
          <w:rtl/>
        </w:rPr>
        <w:t xml:space="preserve"> </w:t>
      </w:r>
      <w:r w:rsidR="004A4740" w:rsidRPr="004A4740">
        <w:rPr>
          <w:rStyle w:val="libAieChar"/>
          <w:rFonts w:hint="cs"/>
          <w:rtl/>
        </w:rPr>
        <w:t>أَوْ</w:t>
      </w:r>
      <w:r w:rsidR="004A4740" w:rsidRPr="004A4740">
        <w:rPr>
          <w:rStyle w:val="libAieChar"/>
          <w:rtl/>
        </w:rPr>
        <w:t xml:space="preserve"> </w:t>
      </w:r>
      <w:r w:rsidR="004A4740" w:rsidRPr="004A4740">
        <w:rPr>
          <w:rStyle w:val="libAieChar"/>
          <w:rFonts w:hint="cs"/>
          <w:rtl/>
        </w:rPr>
        <w:t>يَظْلِمْ</w:t>
      </w:r>
      <w:r w:rsidR="004A4740" w:rsidRPr="004A4740">
        <w:rPr>
          <w:rStyle w:val="libAieChar"/>
          <w:rtl/>
        </w:rPr>
        <w:t xml:space="preserve"> </w:t>
      </w:r>
      <w:r w:rsidR="004A4740" w:rsidRPr="004A4740">
        <w:rPr>
          <w:rStyle w:val="libAieChar"/>
          <w:rFonts w:hint="cs"/>
          <w:rtl/>
        </w:rPr>
        <w:t>نَفْسَهُ</w:t>
      </w:r>
      <w:r w:rsidR="004A4740" w:rsidRPr="004A4740">
        <w:rPr>
          <w:rStyle w:val="libAieChar"/>
          <w:rtl/>
        </w:rPr>
        <w:t xml:space="preserve"> </w:t>
      </w:r>
      <w:r w:rsidR="004A4740" w:rsidRPr="004A4740">
        <w:rPr>
          <w:rStyle w:val="libAieChar"/>
          <w:rFonts w:hint="cs"/>
          <w:rtl/>
        </w:rPr>
        <w:t>ثُمَّ</w:t>
      </w:r>
      <w:r w:rsidR="004A4740" w:rsidRPr="004A4740">
        <w:rPr>
          <w:rStyle w:val="libAieChar"/>
          <w:rtl/>
        </w:rPr>
        <w:t xml:space="preserve"> </w:t>
      </w:r>
      <w:r w:rsidR="004A4740" w:rsidRPr="004A4740">
        <w:rPr>
          <w:rStyle w:val="libAieChar"/>
          <w:rFonts w:hint="cs"/>
          <w:rtl/>
        </w:rPr>
        <w:t>يَسْتَغْفِرِ</w:t>
      </w:r>
      <w:r w:rsidR="004A4740" w:rsidRPr="004A4740">
        <w:rPr>
          <w:rStyle w:val="libAieChar"/>
          <w:rtl/>
        </w:rPr>
        <w:t xml:space="preserve"> </w:t>
      </w:r>
      <w:r w:rsidR="004A4740" w:rsidRPr="004A4740">
        <w:rPr>
          <w:rStyle w:val="libAieChar"/>
          <w:rFonts w:hint="cs"/>
          <w:rtl/>
        </w:rPr>
        <w:t>اللَّـهَ</w:t>
      </w:r>
      <w:r w:rsidR="004A4740" w:rsidRPr="004A4740">
        <w:rPr>
          <w:rStyle w:val="libAieChar"/>
          <w:rtl/>
        </w:rPr>
        <w:t xml:space="preserve"> </w:t>
      </w:r>
      <w:r w:rsidR="004A4740" w:rsidRPr="004A4740">
        <w:rPr>
          <w:rStyle w:val="libAieChar"/>
          <w:rFonts w:hint="cs"/>
          <w:rtl/>
        </w:rPr>
        <w:t>يَجِدِ</w:t>
      </w:r>
      <w:r w:rsidR="004A4740" w:rsidRPr="004A4740">
        <w:rPr>
          <w:rStyle w:val="libAieChar"/>
          <w:rtl/>
        </w:rPr>
        <w:t xml:space="preserve"> </w:t>
      </w:r>
      <w:r w:rsidR="004A4740" w:rsidRPr="004A4740">
        <w:rPr>
          <w:rStyle w:val="libAieChar"/>
          <w:rFonts w:hint="cs"/>
          <w:rtl/>
        </w:rPr>
        <w:t>اللَّـهَ</w:t>
      </w:r>
      <w:r w:rsidR="004A4740" w:rsidRPr="004A4740">
        <w:rPr>
          <w:rStyle w:val="libAieChar"/>
          <w:rtl/>
        </w:rPr>
        <w:t xml:space="preserve"> </w:t>
      </w:r>
      <w:r w:rsidR="004A4740" w:rsidRPr="004A4740">
        <w:rPr>
          <w:rStyle w:val="libAieChar"/>
          <w:rFonts w:hint="cs"/>
          <w:rtl/>
        </w:rPr>
        <w:t>غَفُورًا</w:t>
      </w:r>
      <w:r w:rsidR="004A4740" w:rsidRPr="004A4740">
        <w:rPr>
          <w:rStyle w:val="libAieChar"/>
          <w:rtl/>
        </w:rPr>
        <w:t xml:space="preserve"> </w:t>
      </w:r>
      <w:r w:rsidR="004A4740" w:rsidRPr="004A4740">
        <w:rPr>
          <w:rStyle w:val="libAieChar"/>
          <w:rFonts w:hint="cs"/>
          <w:rtl/>
        </w:rPr>
        <w:t xml:space="preserve">رَّحِيمًا </w:t>
      </w:r>
      <w:r w:rsidR="004A4740" w:rsidRPr="00485C41">
        <w:rPr>
          <w:rStyle w:val="libAlaemChar"/>
          <w:rFonts w:hint="cs"/>
          <w:rtl/>
        </w:rPr>
        <w:t>)</w:t>
      </w:r>
      <w:r w:rsidRPr="00C70E76">
        <w:rPr>
          <w:rFonts w:hint="cs"/>
          <w:rtl/>
        </w:rPr>
        <w:t xml:space="preserve">. </w:t>
      </w:r>
      <w:r w:rsidR="004A4740" w:rsidRPr="00485C41">
        <w:rPr>
          <w:rStyle w:val="libAlaemChar"/>
          <w:rFonts w:hint="cs"/>
          <w:rtl/>
        </w:rPr>
        <w:t>(</w:t>
      </w:r>
      <w:r w:rsidR="004A4740" w:rsidRPr="004A4740">
        <w:rPr>
          <w:rStyle w:val="libAieChar"/>
          <w:rFonts w:hint="cs"/>
          <w:rtl/>
        </w:rPr>
        <w:t xml:space="preserve"> وَلَوْ</w:t>
      </w:r>
      <w:r w:rsidR="004A4740" w:rsidRPr="004A4740">
        <w:rPr>
          <w:rStyle w:val="libAieChar"/>
          <w:rtl/>
        </w:rPr>
        <w:t xml:space="preserve"> </w:t>
      </w:r>
      <w:r w:rsidR="004A4740" w:rsidRPr="004A4740">
        <w:rPr>
          <w:rStyle w:val="libAieChar"/>
          <w:rFonts w:hint="cs"/>
          <w:rtl/>
        </w:rPr>
        <w:t>أَنَّهُمْ</w:t>
      </w:r>
      <w:r w:rsidR="004A4740" w:rsidRPr="004A4740">
        <w:rPr>
          <w:rStyle w:val="libAieChar"/>
          <w:rtl/>
        </w:rPr>
        <w:t xml:space="preserve"> </w:t>
      </w:r>
      <w:r w:rsidR="004A4740" w:rsidRPr="004A4740">
        <w:rPr>
          <w:rStyle w:val="libAieChar"/>
          <w:rFonts w:hint="cs"/>
          <w:rtl/>
        </w:rPr>
        <w:t>إِذ</w:t>
      </w:r>
      <w:r w:rsidR="004A4740" w:rsidRPr="004A4740">
        <w:rPr>
          <w:rStyle w:val="libAieChar"/>
          <w:rtl/>
        </w:rPr>
        <w:t xml:space="preserve"> </w:t>
      </w:r>
      <w:r w:rsidR="004A4740" w:rsidRPr="004A4740">
        <w:rPr>
          <w:rStyle w:val="libAieChar"/>
          <w:rFonts w:hint="cs"/>
          <w:rtl/>
        </w:rPr>
        <w:t>ظَّلَمُوا</w:t>
      </w:r>
      <w:r w:rsidR="004A4740" w:rsidRPr="004A4740">
        <w:rPr>
          <w:rStyle w:val="libAieChar"/>
          <w:rtl/>
        </w:rPr>
        <w:t xml:space="preserve"> </w:t>
      </w:r>
      <w:r w:rsidR="004A4740" w:rsidRPr="004A4740">
        <w:rPr>
          <w:rStyle w:val="libAieChar"/>
          <w:rFonts w:hint="cs"/>
          <w:rtl/>
        </w:rPr>
        <w:t>أَنفُسَهُمْ</w:t>
      </w:r>
      <w:r w:rsidR="004A4740" w:rsidRPr="004A4740">
        <w:rPr>
          <w:rStyle w:val="libAieChar"/>
          <w:rtl/>
        </w:rPr>
        <w:t xml:space="preserve"> </w:t>
      </w:r>
      <w:r w:rsidR="004A4740" w:rsidRPr="004A4740">
        <w:rPr>
          <w:rStyle w:val="libAieChar"/>
          <w:rFonts w:hint="cs"/>
          <w:rtl/>
        </w:rPr>
        <w:t>جَاءُوكَ</w:t>
      </w:r>
      <w:r w:rsidR="004A4740" w:rsidRPr="004A4740">
        <w:rPr>
          <w:rStyle w:val="libAieChar"/>
          <w:rtl/>
        </w:rPr>
        <w:t xml:space="preserve"> </w:t>
      </w:r>
      <w:r w:rsidR="004A4740" w:rsidRPr="004A4740">
        <w:rPr>
          <w:rStyle w:val="libAieChar"/>
          <w:rFonts w:hint="cs"/>
          <w:rtl/>
        </w:rPr>
        <w:t>فَاسْتَغْفَرُوا</w:t>
      </w:r>
      <w:r w:rsidR="004A4740" w:rsidRPr="004A4740">
        <w:rPr>
          <w:rStyle w:val="libAieChar"/>
          <w:rtl/>
        </w:rPr>
        <w:t xml:space="preserve"> </w:t>
      </w:r>
      <w:r w:rsidR="004A4740" w:rsidRPr="004A4740">
        <w:rPr>
          <w:rStyle w:val="libAieChar"/>
          <w:rFonts w:hint="cs"/>
          <w:rtl/>
        </w:rPr>
        <w:t>اللَّـهَ</w:t>
      </w:r>
      <w:r w:rsidR="004A4740" w:rsidRPr="004A4740">
        <w:rPr>
          <w:rStyle w:val="libAieChar"/>
          <w:rtl/>
        </w:rPr>
        <w:t xml:space="preserve"> </w:t>
      </w:r>
      <w:r w:rsidR="004A4740" w:rsidRPr="004A4740">
        <w:rPr>
          <w:rStyle w:val="libAieChar"/>
          <w:rFonts w:hint="cs"/>
          <w:rtl/>
        </w:rPr>
        <w:t>وَاسْتَغْفَرَ</w:t>
      </w:r>
      <w:r w:rsidR="004A4740" w:rsidRPr="004A4740">
        <w:rPr>
          <w:rStyle w:val="libAieChar"/>
          <w:rtl/>
        </w:rPr>
        <w:t xml:space="preserve"> </w:t>
      </w:r>
      <w:r w:rsidR="004A4740" w:rsidRPr="004A4740">
        <w:rPr>
          <w:rStyle w:val="libAieChar"/>
          <w:rFonts w:hint="cs"/>
          <w:rtl/>
        </w:rPr>
        <w:t>لَهُمُ</w:t>
      </w:r>
      <w:r w:rsidR="004A4740" w:rsidRPr="004A4740">
        <w:rPr>
          <w:rStyle w:val="libAieChar"/>
          <w:rtl/>
        </w:rPr>
        <w:t xml:space="preserve"> </w:t>
      </w:r>
      <w:r w:rsidR="004A4740" w:rsidRPr="004A4740">
        <w:rPr>
          <w:rStyle w:val="libAieChar"/>
          <w:rFonts w:hint="cs"/>
          <w:rtl/>
        </w:rPr>
        <w:t xml:space="preserve">الرَّسُولُ </w:t>
      </w:r>
      <w:r w:rsidRPr="004A4740">
        <w:rPr>
          <w:rStyle w:val="libAieChar"/>
          <w:rFonts w:hint="cs"/>
          <w:rtl/>
        </w:rPr>
        <w:t>..</w:t>
      </w:r>
      <w:r w:rsidR="004A4740" w:rsidRPr="004A4740">
        <w:rPr>
          <w:rStyle w:val="libAieChar"/>
          <w:rFonts w:hint="cs"/>
          <w:rtl/>
        </w:rPr>
        <w:t xml:space="preserve"> </w:t>
      </w:r>
      <w:r w:rsidR="004A4740" w:rsidRPr="00485C41">
        <w:rPr>
          <w:rStyle w:val="libAlaemChar"/>
          <w:rFonts w:hint="cs"/>
          <w:rtl/>
        </w:rPr>
        <w:t>)</w:t>
      </w:r>
      <w:r w:rsidR="004A4740">
        <w:rPr>
          <w:rFonts w:hint="cs"/>
          <w:rtl/>
        </w:rPr>
        <w:t xml:space="preserve"> </w:t>
      </w:r>
      <w:r w:rsidRPr="00C70E76">
        <w:rPr>
          <w:rFonts w:hint="cs"/>
          <w:rtl/>
        </w:rPr>
        <w:t>الآية.</w:t>
      </w:r>
    </w:p>
    <w:p w:rsidR="003550AC" w:rsidRDefault="003550AC" w:rsidP="00AE6309">
      <w:pPr>
        <w:pStyle w:val="libBold2"/>
        <w:rPr>
          <w:rtl/>
        </w:rPr>
      </w:pPr>
      <w:r w:rsidRPr="00F74C14">
        <w:rPr>
          <w:rFonts w:hint="cs"/>
          <w:rtl/>
        </w:rPr>
        <w:t xml:space="preserve">وفي الدر المنثور: 2 </w:t>
      </w:r>
      <w:r w:rsidR="002236F8">
        <w:rPr>
          <w:rFonts w:hint="cs"/>
          <w:rtl/>
        </w:rPr>
        <w:t>/</w:t>
      </w:r>
      <w:r w:rsidRPr="00F74C14">
        <w:rPr>
          <w:rFonts w:hint="cs"/>
          <w:rtl/>
        </w:rPr>
        <w:t xml:space="preserve">170: </w:t>
      </w:r>
    </w:p>
    <w:p w:rsidR="003550AC" w:rsidRPr="00C70E76" w:rsidRDefault="003550AC" w:rsidP="00A26ACF">
      <w:pPr>
        <w:pStyle w:val="libNormal"/>
        <w:rPr>
          <w:rtl/>
        </w:rPr>
      </w:pPr>
      <w:r w:rsidRPr="00C70E76">
        <w:rPr>
          <w:rFonts w:hint="cs"/>
          <w:rtl/>
        </w:rPr>
        <w:t>وأخرج هناد عن ابن مسعود قال</w:t>
      </w:r>
      <w:r>
        <w:rPr>
          <w:rFonts w:hint="cs"/>
          <w:rtl/>
        </w:rPr>
        <w:t xml:space="preserve">: </w:t>
      </w:r>
      <w:r w:rsidRPr="00C70E76">
        <w:rPr>
          <w:rFonts w:hint="cs"/>
          <w:rtl/>
        </w:rPr>
        <w:t>أربع آيات في كتاب الله عز وجل أحب الى من حمر النعم وسودها</w:t>
      </w:r>
      <w:r>
        <w:rPr>
          <w:rFonts w:hint="cs"/>
          <w:rtl/>
        </w:rPr>
        <w:t xml:space="preserve">: </w:t>
      </w:r>
    </w:p>
    <w:p w:rsidR="003550AC" w:rsidRDefault="003550AC" w:rsidP="003550AC">
      <w:pPr>
        <w:pStyle w:val="libNormal"/>
      </w:pPr>
      <w:r>
        <w:rPr>
          <w:rFonts w:hint="cs"/>
          <w:rtl/>
        </w:rPr>
        <w:br w:type="page"/>
      </w:r>
    </w:p>
    <w:p w:rsidR="003550AC" w:rsidRDefault="003550AC" w:rsidP="00E92379">
      <w:pPr>
        <w:pStyle w:val="libNormal"/>
        <w:rPr>
          <w:rtl/>
        </w:rPr>
      </w:pPr>
      <w:r w:rsidRPr="00C70E76">
        <w:rPr>
          <w:rFonts w:hint="cs"/>
          <w:rtl/>
        </w:rPr>
        <w:lastRenderedPageBreak/>
        <w:t>في سورة النساء قوله</w:t>
      </w:r>
      <w:r>
        <w:rPr>
          <w:rFonts w:hint="cs"/>
          <w:rtl/>
        </w:rPr>
        <w:t xml:space="preserve">: </w:t>
      </w:r>
      <w:r w:rsidR="00E92379" w:rsidRPr="00485C41">
        <w:rPr>
          <w:rStyle w:val="libAlaemChar"/>
          <w:rFonts w:hint="cs"/>
          <w:rtl/>
        </w:rPr>
        <w:t>(</w:t>
      </w:r>
      <w:r w:rsidR="00E92379" w:rsidRPr="00E92379">
        <w:rPr>
          <w:rStyle w:val="libAieChar"/>
          <w:rFonts w:hint="cs"/>
          <w:rtl/>
        </w:rPr>
        <w:t xml:space="preserve"> إِنَّ</w:t>
      </w:r>
      <w:r w:rsidR="00E92379" w:rsidRPr="00E92379">
        <w:rPr>
          <w:rStyle w:val="libAieChar"/>
          <w:rtl/>
        </w:rPr>
        <w:t xml:space="preserve"> </w:t>
      </w:r>
      <w:r w:rsidR="00E92379" w:rsidRPr="00E92379">
        <w:rPr>
          <w:rStyle w:val="libAieChar"/>
          <w:rFonts w:hint="cs"/>
          <w:rtl/>
        </w:rPr>
        <w:t>اللَّـهَ</w:t>
      </w:r>
      <w:r w:rsidR="00E92379" w:rsidRPr="00E92379">
        <w:rPr>
          <w:rStyle w:val="libAieChar"/>
          <w:rtl/>
        </w:rPr>
        <w:t xml:space="preserve"> </w:t>
      </w:r>
      <w:r w:rsidR="00E92379" w:rsidRPr="00E92379">
        <w:rPr>
          <w:rStyle w:val="libAieChar"/>
          <w:rFonts w:hint="cs"/>
          <w:rtl/>
        </w:rPr>
        <w:t>لَا</w:t>
      </w:r>
      <w:r w:rsidR="00E92379" w:rsidRPr="00E92379">
        <w:rPr>
          <w:rStyle w:val="libAieChar"/>
          <w:rtl/>
        </w:rPr>
        <w:t xml:space="preserve"> </w:t>
      </w:r>
      <w:r w:rsidR="00E92379" w:rsidRPr="00E92379">
        <w:rPr>
          <w:rStyle w:val="libAieChar"/>
          <w:rFonts w:hint="cs"/>
          <w:rtl/>
        </w:rPr>
        <w:t>يَظْلِمُ</w:t>
      </w:r>
      <w:r w:rsidR="00E92379" w:rsidRPr="00E92379">
        <w:rPr>
          <w:rStyle w:val="libAieChar"/>
          <w:rtl/>
        </w:rPr>
        <w:t xml:space="preserve"> </w:t>
      </w:r>
      <w:r w:rsidR="00E92379" w:rsidRPr="00E92379">
        <w:rPr>
          <w:rStyle w:val="libAieChar"/>
          <w:rFonts w:hint="cs"/>
          <w:rtl/>
        </w:rPr>
        <w:t>مِثْقَالَ</w:t>
      </w:r>
      <w:r w:rsidR="00E92379" w:rsidRPr="00E92379">
        <w:rPr>
          <w:rStyle w:val="libAieChar"/>
          <w:rtl/>
        </w:rPr>
        <w:t xml:space="preserve"> </w:t>
      </w:r>
      <w:r w:rsidR="00E92379" w:rsidRPr="00E92379">
        <w:rPr>
          <w:rStyle w:val="libAieChar"/>
          <w:rFonts w:hint="cs"/>
          <w:rtl/>
        </w:rPr>
        <w:t>ذَرَّةٍ</w:t>
      </w:r>
      <w:r w:rsidR="00E92379">
        <w:rPr>
          <w:rStyle w:val="libAieChar"/>
          <w:rFonts w:hint="cs"/>
          <w:rtl/>
        </w:rPr>
        <w:t xml:space="preserve"> ...</w:t>
      </w:r>
      <w:r w:rsidR="00E92379" w:rsidRPr="00E92379">
        <w:rPr>
          <w:rStyle w:val="libAieChar"/>
          <w:rFonts w:hint="cs"/>
          <w:rtl/>
        </w:rPr>
        <w:t xml:space="preserve"> </w:t>
      </w:r>
      <w:r w:rsidR="00E92379" w:rsidRPr="00485C41">
        <w:rPr>
          <w:rStyle w:val="libAlaemChar"/>
          <w:rFonts w:hint="cs"/>
          <w:rtl/>
        </w:rPr>
        <w:t>)</w:t>
      </w:r>
      <w:r w:rsidR="00E92379" w:rsidRPr="00E92379">
        <w:rPr>
          <w:rtl/>
        </w:rPr>
        <w:t xml:space="preserve"> </w:t>
      </w:r>
      <w:r w:rsidRPr="00C70E76">
        <w:rPr>
          <w:rFonts w:hint="cs"/>
          <w:rtl/>
        </w:rPr>
        <w:t>الآية.</w:t>
      </w:r>
    </w:p>
    <w:p w:rsidR="003550AC" w:rsidRDefault="003550AC" w:rsidP="00E92379">
      <w:pPr>
        <w:pStyle w:val="libNormal"/>
        <w:rPr>
          <w:rtl/>
        </w:rPr>
      </w:pPr>
      <w:r w:rsidRPr="00C70E76">
        <w:rPr>
          <w:rFonts w:hint="cs"/>
          <w:rtl/>
        </w:rPr>
        <w:t>وقوله</w:t>
      </w:r>
      <w:r>
        <w:rPr>
          <w:rFonts w:hint="cs"/>
          <w:rtl/>
        </w:rPr>
        <w:t xml:space="preserve">: </w:t>
      </w:r>
      <w:r w:rsidR="00E92379" w:rsidRPr="00485C41">
        <w:rPr>
          <w:rStyle w:val="libAlaemChar"/>
          <w:rFonts w:hint="cs"/>
          <w:rtl/>
        </w:rPr>
        <w:t>(</w:t>
      </w:r>
      <w:r w:rsidR="00E92379" w:rsidRPr="00E92379">
        <w:rPr>
          <w:rStyle w:val="libAieChar"/>
          <w:rFonts w:hint="cs"/>
          <w:rtl/>
        </w:rPr>
        <w:t xml:space="preserve"> إِنَّ</w:t>
      </w:r>
      <w:r w:rsidR="00E92379" w:rsidRPr="00E92379">
        <w:rPr>
          <w:rStyle w:val="libAieChar"/>
          <w:rtl/>
        </w:rPr>
        <w:t xml:space="preserve"> </w:t>
      </w:r>
      <w:r w:rsidR="00E92379" w:rsidRPr="00E92379">
        <w:rPr>
          <w:rStyle w:val="libAieChar"/>
          <w:rFonts w:hint="cs"/>
          <w:rtl/>
        </w:rPr>
        <w:t>اللَّـهَ</w:t>
      </w:r>
      <w:r w:rsidR="00E92379" w:rsidRPr="00E92379">
        <w:rPr>
          <w:rStyle w:val="libAieChar"/>
          <w:rtl/>
        </w:rPr>
        <w:t xml:space="preserve"> </w:t>
      </w:r>
      <w:r w:rsidR="00E92379" w:rsidRPr="00E92379">
        <w:rPr>
          <w:rStyle w:val="libAieChar"/>
          <w:rFonts w:hint="cs"/>
          <w:rtl/>
        </w:rPr>
        <w:t>لَا</w:t>
      </w:r>
      <w:r w:rsidR="00E92379" w:rsidRPr="00E92379">
        <w:rPr>
          <w:rStyle w:val="libAieChar"/>
          <w:rtl/>
        </w:rPr>
        <w:t xml:space="preserve"> </w:t>
      </w:r>
      <w:r w:rsidR="00E92379" w:rsidRPr="00E92379">
        <w:rPr>
          <w:rStyle w:val="libAieChar"/>
          <w:rFonts w:hint="cs"/>
          <w:rtl/>
        </w:rPr>
        <w:t>يَغْفِرُ</w:t>
      </w:r>
      <w:r w:rsidR="00E92379" w:rsidRPr="00E92379">
        <w:rPr>
          <w:rStyle w:val="libAieChar"/>
          <w:rtl/>
        </w:rPr>
        <w:t xml:space="preserve"> </w:t>
      </w:r>
      <w:r w:rsidR="00E92379" w:rsidRPr="00E92379">
        <w:rPr>
          <w:rStyle w:val="libAieChar"/>
          <w:rFonts w:hint="cs"/>
          <w:rtl/>
        </w:rPr>
        <w:t>أَن</w:t>
      </w:r>
      <w:r w:rsidR="00E92379" w:rsidRPr="00E92379">
        <w:rPr>
          <w:rStyle w:val="libAieChar"/>
          <w:rtl/>
        </w:rPr>
        <w:t xml:space="preserve"> </w:t>
      </w:r>
      <w:r w:rsidR="00E92379" w:rsidRPr="00E92379">
        <w:rPr>
          <w:rStyle w:val="libAieChar"/>
          <w:rFonts w:hint="cs"/>
          <w:rtl/>
        </w:rPr>
        <w:t>يُشْرَكَ</w:t>
      </w:r>
      <w:r w:rsidR="00E92379" w:rsidRPr="00E92379">
        <w:rPr>
          <w:rStyle w:val="libAieChar"/>
          <w:rtl/>
        </w:rPr>
        <w:t xml:space="preserve"> </w:t>
      </w:r>
      <w:r w:rsidR="00E92379" w:rsidRPr="00E92379">
        <w:rPr>
          <w:rStyle w:val="libAieChar"/>
          <w:rFonts w:hint="cs"/>
          <w:rtl/>
        </w:rPr>
        <w:t>بِهِ</w:t>
      </w:r>
      <w:r w:rsidR="00E92379">
        <w:rPr>
          <w:rStyle w:val="libAieChar"/>
          <w:rFonts w:hint="cs"/>
          <w:rtl/>
        </w:rPr>
        <w:t xml:space="preserve"> ...</w:t>
      </w:r>
      <w:r w:rsidR="00E92379" w:rsidRPr="00E92379">
        <w:rPr>
          <w:rStyle w:val="libAieChar"/>
          <w:rFonts w:hint="cs"/>
          <w:rtl/>
        </w:rPr>
        <w:t xml:space="preserve"> </w:t>
      </w:r>
      <w:r w:rsidR="00E92379" w:rsidRPr="00485C41">
        <w:rPr>
          <w:rStyle w:val="libAlaemChar"/>
          <w:rFonts w:hint="cs"/>
          <w:rtl/>
        </w:rPr>
        <w:t>)</w:t>
      </w:r>
      <w:r w:rsidRPr="00C70E76">
        <w:rPr>
          <w:rFonts w:hint="cs"/>
          <w:rtl/>
        </w:rPr>
        <w:t xml:space="preserve"> الآية.</w:t>
      </w:r>
    </w:p>
    <w:p w:rsidR="003550AC" w:rsidRDefault="003550AC" w:rsidP="00E92379">
      <w:pPr>
        <w:pStyle w:val="libNormal"/>
        <w:rPr>
          <w:rtl/>
        </w:rPr>
      </w:pPr>
      <w:r w:rsidRPr="00C70E76">
        <w:rPr>
          <w:rFonts w:hint="cs"/>
          <w:rtl/>
        </w:rPr>
        <w:t>وقوله</w:t>
      </w:r>
      <w:r>
        <w:rPr>
          <w:rFonts w:hint="cs"/>
          <w:rtl/>
        </w:rPr>
        <w:t xml:space="preserve">: </w:t>
      </w:r>
      <w:r w:rsidR="00E92379" w:rsidRPr="00485C41">
        <w:rPr>
          <w:rStyle w:val="libAlaemChar"/>
          <w:rFonts w:hint="cs"/>
          <w:rtl/>
        </w:rPr>
        <w:t>(</w:t>
      </w:r>
      <w:r w:rsidR="00E92379" w:rsidRPr="00E92379">
        <w:rPr>
          <w:rStyle w:val="libAieChar"/>
          <w:rFonts w:hint="cs"/>
          <w:rtl/>
        </w:rPr>
        <w:t xml:space="preserve"> وَلَوْ</w:t>
      </w:r>
      <w:r w:rsidR="00E92379" w:rsidRPr="00E92379">
        <w:rPr>
          <w:rStyle w:val="libAieChar"/>
          <w:rtl/>
        </w:rPr>
        <w:t xml:space="preserve"> </w:t>
      </w:r>
      <w:r w:rsidR="00E92379" w:rsidRPr="00E92379">
        <w:rPr>
          <w:rStyle w:val="libAieChar"/>
          <w:rFonts w:hint="cs"/>
          <w:rtl/>
        </w:rPr>
        <w:t>أَنَّهُمْ</w:t>
      </w:r>
      <w:r w:rsidR="00E92379" w:rsidRPr="00E92379">
        <w:rPr>
          <w:rStyle w:val="libAieChar"/>
          <w:rtl/>
        </w:rPr>
        <w:t xml:space="preserve"> </w:t>
      </w:r>
      <w:r w:rsidR="00E92379" w:rsidRPr="00E92379">
        <w:rPr>
          <w:rStyle w:val="libAieChar"/>
          <w:rFonts w:hint="cs"/>
          <w:rtl/>
        </w:rPr>
        <w:t>إِذ</w:t>
      </w:r>
      <w:r w:rsidR="00E92379" w:rsidRPr="00E92379">
        <w:rPr>
          <w:rStyle w:val="libAieChar"/>
          <w:rtl/>
        </w:rPr>
        <w:t xml:space="preserve"> </w:t>
      </w:r>
      <w:r w:rsidR="00E92379" w:rsidRPr="00E92379">
        <w:rPr>
          <w:rStyle w:val="libAieChar"/>
          <w:rFonts w:hint="cs"/>
          <w:rtl/>
        </w:rPr>
        <w:t>ظَّلَمُوا</w:t>
      </w:r>
      <w:r w:rsidR="00E92379" w:rsidRPr="00E92379">
        <w:rPr>
          <w:rStyle w:val="libAieChar"/>
          <w:rtl/>
        </w:rPr>
        <w:t xml:space="preserve"> </w:t>
      </w:r>
      <w:r w:rsidR="00E92379" w:rsidRPr="00E92379">
        <w:rPr>
          <w:rStyle w:val="libAieChar"/>
          <w:rFonts w:hint="cs"/>
          <w:rtl/>
        </w:rPr>
        <w:t>أَنفُسَهُمْ</w:t>
      </w:r>
      <w:r w:rsidR="00E92379" w:rsidRPr="00E92379">
        <w:rPr>
          <w:rStyle w:val="libAieChar"/>
          <w:rtl/>
        </w:rPr>
        <w:t xml:space="preserve"> </w:t>
      </w:r>
      <w:r w:rsidR="00E92379" w:rsidRPr="00E92379">
        <w:rPr>
          <w:rStyle w:val="libAieChar"/>
          <w:rFonts w:hint="cs"/>
          <w:rtl/>
        </w:rPr>
        <w:t xml:space="preserve">جَاءُوكَ </w:t>
      </w:r>
      <w:r w:rsidRPr="00E92379">
        <w:rPr>
          <w:rStyle w:val="libAieChar"/>
          <w:rFonts w:hint="cs"/>
          <w:rtl/>
        </w:rPr>
        <w:t>..</w:t>
      </w:r>
      <w:r w:rsidR="00E92379" w:rsidRPr="00E92379">
        <w:rPr>
          <w:rStyle w:val="libAieChar"/>
          <w:rFonts w:hint="cs"/>
          <w:rtl/>
        </w:rPr>
        <w:t xml:space="preserve"> </w:t>
      </w:r>
      <w:r w:rsidR="00E92379" w:rsidRPr="00485C41">
        <w:rPr>
          <w:rStyle w:val="libAlaemChar"/>
          <w:rFonts w:hint="cs"/>
          <w:rtl/>
        </w:rPr>
        <w:t>)</w:t>
      </w:r>
      <w:r w:rsidRPr="00C70E76">
        <w:rPr>
          <w:rFonts w:hint="cs"/>
          <w:rtl/>
        </w:rPr>
        <w:t xml:space="preserve"> الآية.</w:t>
      </w:r>
    </w:p>
    <w:p w:rsidR="003550AC" w:rsidRDefault="003550AC" w:rsidP="00E92379">
      <w:pPr>
        <w:pStyle w:val="libNormal"/>
        <w:rPr>
          <w:rtl/>
        </w:rPr>
      </w:pPr>
      <w:r w:rsidRPr="00C70E76">
        <w:rPr>
          <w:rFonts w:hint="cs"/>
          <w:rtl/>
        </w:rPr>
        <w:t>وقوله</w:t>
      </w:r>
      <w:r>
        <w:rPr>
          <w:rFonts w:hint="cs"/>
          <w:rtl/>
        </w:rPr>
        <w:t xml:space="preserve">: </w:t>
      </w:r>
      <w:r w:rsidR="00E92379" w:rsidRPr="00485C41">
        <w:rPr>
          <w:rStyle w:val="libAlaemChar"/>
          <w:rFonts w:hint="cs"/>
          <w:rtl/>
        </w:rPr>
        <w:t>(</w:t>
      </w:r>
      <w:r w:rsidR="00E92379" w:rsidRPr="00E92379">
        <w:rPr>
          <w:rStyle w:val="libAieChar"/>
          <w:rFonts w:hint="cs"/>
          <w:rtl/>
        </w:rPr>
        <w:t xml:space="preserve"> وَمَن</w:t>
      </w:r>
      <w:r w:rsidR="00E92379" w:rsidRPr="00E92379">
        <w:rPr>
          <w:rStyle w:val="libAieChar"/>
          <w:rtl/>
        </w:rPr>
        <w:t xml:space="preserve"> </w:t>
      </w:r>
      <w:r w:rsidR="00E92379" w:rsidRPr="00E92379">
        <w:rPr>
          <w:rStyle w:val="libAieChar"/>
          <w:rFonts w:hint="cs"/>
          <w:rtl/>
        </w:rPr>
        <w:t>يَعْمَلْ</w:t>
      </w:r>
      <w:r w:rsidR="00E92379" w:rsidRPr="00E92379">
        <w:rPr>
          <w:rStyle w:val="libAieChar"/>
          <w:rtl/>
        </w:rPr>
        <w:t xml:space="preserve"> </w:t>
      </w:r>
      <w:r w:rsidR="00E92379" w:rsidRPr="00E92379">
        <w:rPr>
          <w:rStyle w:val="libAieChar"/>
          <w:rFonts w:hint="cs"/>
          <w:rtl/>
        </w:rPr>
        <w:t>سُوءًا</w:t>
      </w:r>
      <w:r w:rsidR="00E92379" w:rsidRPr="00E92379">
        <w:rPr>
          <w:rStyle w:val="libAieChar"/>
          <w:rtl/>
        </w:rPr>
        <w:t xml:space="preserve"> </w:t>
      </w:r>
      <w:r w:rsidR="00E92379" w:rsidRPr="00E92379">
        <w:rPr>
          <w:rStyle w:val="libAieChar"/>
          <w:rFonts w:hint="cs"/>
          <w:rtl/>
        </w:rPr>
        <w:t>أَوْ</w:t>
      </w:r>
      <w:r w:rsidR="00E92379" w:rsidRPr="00E92379">
        <w:rPr>
          <w:rStyle w:val="libAieChar"/>
          <w:rtl/>
        </w:rPr>
        <w:t xml:space="preserve"> </w:t>
      </w:r>
      <w:r w:rsidR="00E92379" w:rsidRPr="00E92379">
        <w:rPr>
          <w:rStyle w:val="libAieChar"/>
          <w:rFonts w:hint="cs"/>
          <w:rtl/>
        </w:rPr>
        <w:t>يَظْلِمْ</w:t>
      </w:r>
      <w:r w:rsidR="00E92379" w:rsidRPr="00E92379">
        <w:rPr>
          <w:rStyle w:val="libAieChar"/>
          <w:rtl/>
        </w:rPr>
        <w:t xml:space="preserve"> </w:t>
      </w:r>
      <w:r w:rsidR="00E92379" w:rsidRPr="00E92379">
        <w:rPr>
          <w:rStyle w:val="libAieChar"/>
          <w:rFonts w:hint="cs"/>
          <w:rtl/>
        </w:rPr>
        <w:t xml:space="preserve">نَفْسَهُ </w:t>
      </w:r>
      <w:r w:rsidRPr="00E92379">
        <w:rPr>
          <w:rStyle w:val="libAieChar"/>
          <w:rFonts w:hint="cs"/>
          <w:rtl/>
        </w:rPr>
        <w:t>..</w:t>
      </w:r>
      <w:r w:rsidR="00E92379" w:rsidRPr="00E92379">
        <w:rPr>
          <w:rStyle w:val="libAieChar"/>
          <w:rFonts w:hint="cs"/>
          <w:rtl/>
        </w:rPr>
        <w:t xml:space="preserve"> </w:t>
      </w:r>
      <w:r w:rsidR="00E92379" w:rsidRPr="00485C41">
        <w:rPr>
          <w:rStyle w:val="libAlaemChar"/>
          <w:rFonts w:hint="cs"/>
          <w:rtl/>
        </w:rPr>
        <w:t>)</w:t>
      </w:r>
      <w:r w:rsidRPr="00C70E76">
        <w:rPr>
          <w:rFonts w:hint="cs"/>
          <w:rtl/>
        </w:rPr>
        <w:t xml:space="preserve"> الآية.</w:t>
      </w:r>
    </w:p>
    <w:p w:rsidR="003550AC" w:rsidRDefault="003550AC" w:rsidP="00AE6309">
      <w:pPr>
        <w:pStyle w:val="libBold2"/>
        <w:rPr>
          <w:rtl/>
        </w:rPr>
      </w:pPr>
      <w:r w:rsidRPr="00F74C14">
        <w:rPr>
          <w:rFonts w:hint="cs"/>
          <w:rtl/>
        </w:rPr>
        <w:t xml:space="preserve">وفي الدر المنثور: 2 </w:t>
      </w:r>
      <w:r w:rsidR="002236F8">
        <w:rPr>
          <w:rFonts w:hint="cs"/>
          <w:rtl/>
        </w:rPr>
        <w:t>/</w:t>
      </w:r>
      <w:r w:rsidRPr="00F74C14">
        <w:rPr>
          <w:rFonts w:hint="cs"/>
          <w:rtl/>
        </w:rPr>
        <w:t xml:space="preserve">180: </w:t>
      </w:r>
    </w:p>
    <w:p w:rsidR="003550AC" w:rsidRDefault="003550AC" w:rsidP="00A26ACF">
      <w:pPr>
        <w:pStyle w:val="libNormal"/>
        <w:rPr>
          <w:rtl/>
        </w:rPr>
      </w:pPr>
      <w:r w:rsidRPr="00C70E76">
        <w:rPr>
          <w:rFonts w:hint="cs"/>
          <w:rtl/>
        </w:rPr>
        <w:t>وأخرج ابن المنذر وابن أبي حاتم عن سعيد بن جبير قال</w:t>
      </w:r>
      <w:r>
        <w:rPr>
          <w:rFonts w:hint="cs"/>
          <w:rtl/>
        </w:rPr>
        <w:t xml:space="preserve">: </w:t>
      </w:r>
    </w:p>
    <w:p w:rsidR="003550AC" w:rsidRDefault="003550AC" w:rsidP="00A26ACF">
      <w:pPr>
        <w:pStyle w:val="libNormal"/>
        <w:rPr>
          <w:rtl/>
        </w:rPr>
      </w:pPr>
      <w:r w:rsidRPr="00C70E76">
        <w:rPr>
          <w:rFonts w:hint="cs"/>
          <w:rtl/>
        </w:rPr>
        <w:t>الاستغفار على نحوين</w:t>
      </w:r>
      <w:r>
        <w:rPr>
          <w:rFonts w:hint="cs"/>
          <w:rtl/>
        </w:rPr>
        <w:t xml:space="preserve">، </w:t>
      </w:r>
      <w:r w:rsidRPr="00C70E76">
        <w:rPr>
          <w:rFonts w:hint="cs"/>
          <w:rtl/>
        </w:rPr>
        <w:t>أحدهما في القول والآخر في العمل.</w:t>
      </w:r>
    </w:p>
    <w:p w:rsidR="003550AC" w:rsidRDefault="003550AC" w:rsidP="00E92379">
      <w:pPr>
        <w:pStyle w:val="libNormal"/>
        <w:rPr>
          <w:rtl/>
        </w:rPr>
      </w:pPr>
      <w:r w:rsidRPr="00C70E76">
        <w:rPr>
          <w:rFonts w:hint="cs"/>
          <w:rtl/>
        </w:rPr>
        <w:t>فأما استغفار القول فإن الله يقول</w:t>
      </w:r>
      <w:r>
        <w:rPr>
          <w:rFonts w:hint="cs"/>
          <w:rtl/>
        </w:rPr>
        <w:t xml:space="preserve">: </w:t>
      </w:r>
      <w:r w:rsidR="00E92379" w:rsidRPr="00485C41">
        <w:rPr>
          <w:rStyle w:val="libAlaemChar"/>
          <w:rFonts w:hint="cs"/>
          <w:rtl/>
        </w:rPr>
        <w:t>(</w:t>
      </w:r>
      <w:r w:rsidR="00E92379" w:rsidRPr="00E92379">
        <w:rPr>
          <w:rStyle w:val="libAieChar"/>
          <w:rFonts w:hint="cs"/>
          <w:rtl/>
        </w:rPr>
        <w:t xml:space="preserve"> وَلَوْ</w:t>
      </w:r>
      <w:r w:rsidR="00E92379" w:rsidRPr="00E92379">
        <w:rPr>
          <w:rStyle w:val="libAieChar"/>
          <w:rtl/>
        </w:rPr>
        <w:t xml:space="preserve"> </w:t>
      </w:r>
      <w:r w:rsidR="00E92379" w:rsidRPr="00E92379">
        <w:rPr>
          <w:rStyle w:val="libAieChar"/>
          <w:rFonts w:hint="cs"/>
          <w:rtl/>
        </w:rPr>
        <w:t>أَنَّهُمْ</w:t>
      </w:r>
      <w:r w:rsidR="00E92379" w:rsidRPr="00E92379">
        <w:rPr>
          <w:rStyle w:val="libAieChar"/>
          <w:rtl/>
        </w:rPr>
        <w:t xml:space="preserve"> </w:t>
      </w:r>
      <w:r w:rsidR="00E92379" w:rsidRPr="00E92379">
        <w:rPr>
          <w:rStyle w:val="libAieChar"/>
          <w:rFonts w:hint="cs"/>
          <w:rtl/>
        </w:rPr>
        <w:t>إِذ</w:t>
      </w:r>
      <w:r w:rsidR="00E92379" w:rsidRPr="00E92379">
        <w:rPr>
          <w:rStyle w:val="libAieChar"/>
          <w:rtl/>
        </w:rPr>
        <w:t xml:space="preserve"> </w:t>
      </w:r>
      <w:r w:rsidR="00E92379" w:rsidRPr="00E92379">
        <w:rPr>
          <w:rStyle w:val="libAieChar"/>
          <w:rFonts w:hint="cs"/>
          <w:rtl/>
        </w:rPr>
        <w:t>ظَّلَمُوا</w:t>
      </w:r>
      <w:r w:rsidR="00E92379" w:rsidRPr="00E92379">
        <w:rPr>
          <w:rStyle w:val="libAieChar"/>
          <w:rtl/>
        </w:rPr>
        <w:t xml:space="preserve"> </w:t>
      </w:r>
      <w:r w:rsidR="00E92379" w:rsidRPr="00E92379">
        <w:rPr>
          <w:rStyle w:val="libAieChar"/>
          <w:rFonts w:hint="cs"/>
          <w:rtl/>
        </w:rPr>
        <w:t>أَنفُسَهُمْ</w:t>
      </w:r>
      <w:r w:rsidR="00E92379" w:rsidRPr="00E92379">
        <w:rPr>
          <w:rStyle w:val="libAieChar"/>
          <w:rtl/>
        </w:rPr>
        <w:t xml:space="preserve"> </w:t>
      </w:r>
      <w:r w:rsidR="00E92379" w:rsidRPr="00E92379">
        <w:rPr>
          <w:rStyle w:val="libAieChar"/>
          <w:rFonts w:hint="cs"/>
          <w:rtl/>
        </w:rPr>
        <w:t>جَاءُوكَ</w:t>
      </w:r>
      <w:r w:rsidR="00E92379" w:rsidRPr="00E92379">
        <w:rPr>
          <w:rStyle w:val="libAieChar"/>
          <w:rtl/>
        </w:rPr>
        <w:t xml:space="preserve"> </w:t>
      </w:r>
      <w:r w:rsidR="00E92379" w:rsidRPr="00E92379">
        <w:rPr>
          <w:rStyle w:val="libAieChar"/>
          <w:rFonts w:hint="cs"/>
          <w:rtl/>
        </w:rPr>
        <w:t>فَاسْتَغْفَرُوا</w:t>
      </w:r>
      <w:r w:rsidR="00E92379" w:rsidRPr="00E92379">
        <w:rPr>
          <w:rStyle w:val="libAieChar"/>
          <w:rtl/>
        </w:rPr>
        <w:t xml:space="preserve"> </w:t>
      </w:r>
      <w:r w:rsidR="00E92379" w:rsidRPr="00E92379">
        <w:rPr>
          <w:rStyle w:val="libAieChar"/>
          <w:rFonts w:hint="cs"/>
          <w:rtl/>
        </w:rPr>
        <w:t>اللَّـهَ</w:t>
      </w:r>
      <w:r w:rsidR="00E92379" w:rsidRPr="00E92379">
        <w:rPr>
          <w:rStyle w:val="libAieChar"/>
          <w:rtl/>
        </w:rPr>
        <w:t xml:space="preserve"> </w:t>
      </w:r>
      <w:r w:rsidR="00E92379" w:rsidRPr="00E92379">
        <w:rPr>
          <w:rStyle w:val="libAieChar"/>
          <w:rFonts w:hint="cs"/>
          <w:rtl/>
        </w:rPr>
        <w:t>وَاسْتَغْفَرَ</w:t>
      </w:r>
      <w:r w:rsidR="00E92379" w:rsidRPr="00E92379">
        <w:rPr>
          <w:rStyle w:val="libAieChar"/>
          <w:rtl/>
        </w:rPr>
        <w:t xml:space="preserve"> </w:t>
      </w:r>
      <w:r w:rsidR="00E92379" w:rsidRPr="00E92379">
        <w:rPr>
          <w:rStyle w:val="libAieChar"/>
          <w:rFonts w:hint="cs"/>
          <w:rtl/>
        </w:rPr>
        <w:t>لَهُمُ</w:t>
      </w:r>
      <w:r w:rsidR="00E92379" w:rsidRPr="00E92379">
        <w:rPr>
          <w:rStyle w:val="libAieChar"/>
          <w:rtl/>
        </w:rPr>
        <w:t xml:space="preserve"> </w:t>
      </w:r>
      <w:r w:rsidR="00E92379" w:rsidRPr="00E92379">
        <w:rPr>
          <w:rStyle w:val="libAieChar"/>
          <w:rFonts w:hint="cs"/>
          <w:rtl/>
        </w:rPr>
        <w:t xml:space="preserve">الرَّسُولُ </w:t>
      </w:r>
      <w:r w:rsidR="00E92379" w:rsidRPr="00485C41">
        <w:rPr>
          <w:rStyle w:val="libAlaemChar"/>
          <w:rFonts w:hint="cs"/>
          <w:rtl/>
        </w:rPr>
        <w:t>)</w:t>
      </w:r>
      <w:r w:rsidRPr="00C70E76">
        <w:rPr>
          <w:rFonts w:hint="cs"/>
          <w:rtl/>
        </w:rPr>
        <w:t>.</w:t>
      </w:r>
    </w:p>
    <w:p w:rsidR="00960004" w:rsidRDefault="003550AC" w:rsidP="00A26ACF">
      <w:pPr>
        <w:pStyle w:val="libNormal"/>
        <w:rPr>
          <w:rtl/>
        </w:rPr>
      </w:pPr>
      <w:r w:rsidRPr="00C70E76">
        <w:rPr>
          <w:rFonts w:hint="cs"/>
          <w:rtl/>
        </w:rPr>
        <w:t>وأما استغفار العمل فإن الله يقول وما كان الله معذبهم وهم يستغفرون</w:t>
      </w:r>
      <w:r>
        <w:rPr>
          <w:rFonts w:hint="cs"/>
          <w:rtl/>
        </w:rPr>
        <w:t xml:space="preserve">، </w:t>
      </w:r>
      <w:r w:rsidRPr="00C70E76">
        <w:rPr>
          <w:rFonts w:hint="cs"/>
          <w:rtl/>
        </w:rPr>
        <w:t>فعنى بذلك أن يعملوا عمل الغفران. انتهى.</w:t>
      </w:r>
    </w:p>
    <w:p w:rsidR="003550AC" w:rsidRDefault="003550AC" w:rsidP="00181AF2">
      <w:pPr>
        <w:pStyle w:val="Heading2Center"/>
        <w:rPr>
          <w:rtl/>
        </w:rPr>
      </w:pPr>
      <w:bookmarkStart w:id="147" w:name="_Toc377805345"/>
      <w:r w:rsidRPr="00C70E76">
        <w:rPr>
          <w:rFonts w:hint="cs"/>
          <w:rtl/>
        </w:rPr>
        <w:t>جاؤوك</w:t>
      </w:r>
      <w:r>
        <w:rPr>
          <w:rFonts w:hint="cs"/>
          <w:rtl/>
        </w:rPr>
        <w:t xml:space="preserve">، </w:t>
      </w:r>
      <w:r w:rsidRPr="00C70E76">
        <w:rPr>
          <w:rFonts w:hint="cs"/>
          <w:rtl/>
        </w:rPr>
        <w:t>تشمل المجيء الى قبر النبي والمجيء الى وصيه</w:t>
      </w:r>
      <w:bookmarkEnd w:id="147"/>
    </w:p>
    <w:p w:rsidR="003550AC" w:rsidRDefault="003550AC" w:rsidP="00A26ACF">
      <w:pPr>
        <w:pStyle w:val="libNormal"/>
        <w:rPr>
          <w:rtl/>
        </w:rPr>
      </w:pPr>
      <w:r w:rsidRPr="00C70E76">
        <w:rPr>
          <w:rFonts w:hint="cs"/>
          <w:rtl/>
        </w:rPr>
        <w:t xml:space="preserve">في القرآن الكريم والأحاديث الشريفة خطاباتٌ وأحكامٌ خاصة بالنبي </w:t>
      </w:r>
      <w:r w:rsidR="003F5631" w:rsidRPr="003F5631">
        <w:rPr>
          <w:rStyle w:val="libAlaemChar"/>
          <w:rFonts w:hint="cs"/>
          <w:rtl/>
        </w:rPr>
        <w:t>صلى‌الله‌عليه‌وآله</w:t>
      </w:r>
      <w:r>
        <w:rPr>
          <w:rFonts w:hint="cs"/>
          <w:rtl/>
        </w:rPr>
        <w:t xml:space="preserve">، </w:t>
      </w:r>
      <w:r w:rsidRPr="00C70E76">
        <w:rPr>
          <w:rFonts w:hint="cs"/>
          <w:rtl/>
        </w:rPr>
        <w:t>فما حكمها بعد وفاته</w:t>
      </w:r>
      <w:r>
        <w:rPr>
          <w:rFonts w:hint="cs"/>
          <w:rtl/>
        </w:rPr>
        <w:t xml:space="preserve">؟ </w:t>
      </w:r>
    </w:p>
    <w:p w:rsidR="003550AC" w:rsidRDefault="003550AC" w:rsidP="00A26ACF">
      <w:pPr>
        <w:pStyle w:val="libNormal"/>
        <w:rPr>
          <w:rtl/>
        </w:rPr>
      </w:pPr>
      <w:r w:rsidRPr="00C70E76">
        <w:rPr>
          <w:rFonts w:hint="cs"/>
          <w:rtl/>
        </w:rPr>
        <w:t>قالت مذاهب الخلافة القرشية</w:t>
      </w:r>
      <w:r>
        <w:rPr>
          <w:rFonts w:hint="cs"/>
          <w:rtl/>
        </w:rPr>
        <w:t xml:space="preserve">: </w:t>
      </w:r>
      <w:r w:rsidRPr="00C70E76">
        <w:rPr>
          <w:rFonts w:hint="cs"/>
          <w:rtl/>
        </w:rPr>
        <w:t>من هذه الأحكام ما هو من شأن النبوة</w:t>
      </w:r>
      <w:r>
        <w:rPr>
          <w:rFonts w:hint="cs"/>
          <w:rtl/>
        </w:rPr>
        <w:t xml:space="preserve">، </w:t>
      </w:r>
      <w:r w:rsidRPr="00C70E76">
        <w:rPr>
          <w:rFonts w:hint="cs"/>
          <w:rtl/>
        </w:rPr>
        <w:t>فينتهي بوفاة النبي</w:t>
      </w:r>
      <w:r>
        <w:rPr>
          <w:rFonts w:hint="cs"/>
          <w:rtl/>
        </w:rPr>
        <w:t xml:space="preserve">، </w:t>
      </w:r>
      <w:r w:rsidRPr="00C70E76">
        <w:rPr>
          <w:rFonts w:hint="cs"/>
          <w:rtl/>
        </w:rPr>
        <w:t xml:space="preserve">والباقي يصير المخاطب به الخليفة الذي حل محل النبي </w:t>
      </w:r>
      <w:r w:rsidR="003F5631" w:rsidRPr="003F5631">
        <w:rPr>
          <w:rStyle w:val="libAlaemChar"/>
          <w:rFonts w:hint="cs"/>
          <w:rtl/>
        </w:rPr>
        <w:t>صلى‌الله‌عليه‌وآله</w:t>
      </w:r>
      <w:r>
        <w:rPr>
          <w:rFonts w:hint="cs"/>
          <w:rtl/>
        </w:rPr>
        <w:t xml:space="preserve">! </w:t>
      </w:r>
    </w:p>
    <w:p w:rsidR="003550AC" w:rsidRDefault="003550AC" w:rsidP="00A26ACF">
      <w:pPr>
        <w:pStyle w:val="libNormal"/>
        <w:rPr>
          <w:rtl/>
        </w:rPr>
      </w:pPr>
      <w:r w:rsidRPr="00C70E76">
        <w:rPr>
          <w:rFonts w:hint="cs"/>
          <w:rtl/>
        </w:rPr>
        <w:t>وبدأت الخلافة بتنفيذ ذلك في الخمس والأمور المالية</w:t>
      </w:r>
      <w:r>
        <w:rPr>
          <w:rFonts w:hint="cs"/>
          <w:rtl/>
        </w:rPr>
        <w:t xml:space="preserve">، </w:t>
      </w:r>
      <w:r w:rsidRPr="00C70E76">
        <w:rPr>
          <w:rFonts w:hint="cs"/>
          <w:rtl/>
        </w:rPr>
        <w:t>فقالت صار أمرها الى الخليفة... الخ.</w:t>
      </w:r>
    </w:p>
    <w:p w:rsidR="003550AC" w:rsidRPr="00C70E76" w:rsidRDefault="003550AC" w:rsidP="00A26ACF">
      <w:pPr>
        <w:pStyle w:val="libNormal"/>
        <w:rPr>
          <w:rtl/>
        </w:rPr>
      </w:pPr>
      <w:r w:rsidRPr="00C70E76">
        <w:rPr>
          <w:rFonts w:hint="cs"/>
          <w:rtl/>
        </w:rPr>
        <w:t xml:space="preserve">ولكن هذه الخطابات والأحكام أوسع وأعمق من أن ينهض بها أمثال الخلفاء الذين حكموا بعد النبي </w:t>
      </w:r>
      <w:r w:rsidR="003F5631" w:rsidRPr="003F5631">
        <w:rPr>
          <w:rStyle w:val="libAlaemChar"/>
          <w:rFonts w:hint="cs"/>
          <w:rtl/>
        </w:rPr>
        <w:t>صلى‌الله‌عليه‌وآله</w:t>
      </w:r>
      <w:r w:rsidRPr="00C70E76">
        <w:rPr>
          <w:rFonts w:hint="cs"/>
          <w:rtl/>
        </w:rPr>
        <w:t>.. وللبحث في هذا الموضوع مكانٌ آخر</w:t>
      </w:r>
      <w:r>
        <w:rPr>
          <w:rFonts w:hint="cs"/>
          <w:rtl/>
        </w:rPr>
        <w:t xml:space="preserve">، </w:t>
      </w:r>
      <w:r w:rsidRPr="00C70E76">
        <w:rPr>
          <w:rFonts w:hint="cs"/>
          <w:rtl/>
        </w:rPr>
        <w:t xml:space="preserve">ويدخل منه في بحثنا فتح باب الغفران الالَهي بالمجيء الى النبي </w:t>
      </w:r>
      <w:r w:rsidR="003F5631" w:rsidRPr="003F5631">
        <w:rPr>
          <w:rStyle w:val="libAlaemChar"/>
          <w:rFonts w:hint="cs"/>
          <w:rtl/>
        </w:rPr>
        <w:t>صلى‌الله‌عليه‌وآله</w:t>
      </w:r>
      <w:r>
        <w:rPr>
          <w:rFonts w:hint="cs"/>
          <w:rtl/>
        </w:rPr>
        <w:t xml:space="preserve">، </w:t>
      </w:r>
      <w:r w:rsidRPr="00C70E76">
        <w:rPr>
          <w:rFonts w:hint="cs"/>
          <w:rtl/>
        </w:rPr>
        <w:t>فهل هو حكم مستمرٌ بعده في وصيه أم لا</w:t>
      </w:r>
      <w:r>
        <w:rPr>
          <w:rFonts w:hint="cs"/>
          <w:rtl/>
        </w:rPr>
        <w:t xml:space="preserve">؟ </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 xml:space="preserve">دلت أحاديثنا الصحيحة على أن هذا المقام الرباني ثابتٌ للوصي </w:t>
      </w:r>
      <w:r w:rsidR="003F5631" w:rsidRPr="003F5631">
        <w:rPr>
          <w:rStyle w:val="libAlaemChar"/>
          <w:rFonts w:hint="cs"/>
          <w:rtl/>
        </w:rPr>
        <w:t>عليه‌السلام</w:t>
      </w:r>
      <w:r>
        <w:rPr>
          <w:rFonts w:hint="cs"/>
          <w:rtl/>
        </w:rPr>
        <w:t xml:space="preserve">، </w:t>
      </w:r>
      <w:r w:rsidRPr="00C70E76">
        <w:rPr>
          <w:rFonts w:hint="cs"/>
          <w:rtl/>
        </w:rPr>
        <w:t>وهو الذي يساعد عليه استمرار الإسلام</w:t>
      </w:r>
      <w:r>
        <w:rPr>
          <w:rFonts w:hint="cs"/>
          <w:rtl/>
        </w:rPr>
        <w:t xml:space="preserve">، </w:t>
      </w:r>
      <w:r w:rsidRPr="00C70E76">
        <w:rPr>
          <w:rFonts w:hint="cs"/>
          <w:rtl/>
        </w:rPr>
        <w:t>ووراثة الكتاب الالَهي</w:t>
      </w:r>
      <w:r>
        <w:rPr>
          <w:rFonts w:hint="cs"/>
          <w:rtl/>
        </w:rPr>
        <w:t xml:space="preserve">، </w:t>
      </w:r>
      <w:r w:rsidRPr="00C70E76">
        <w:rPr>
          <w:rFonts w:hint="cs"/>
          <w:rtl/>
        </w:rPr>
        <w:t>ونصوص وصية النبي لعترته الطاهرين</w:t>
      </w:r>
      <w:r>
        <w:rPr>
          <w:rFonts w:hint="cs"/>
          <w:rtl/>
        </w:rPr>
        <w:t xml:space="preserve">، </w:t>
      </w:r>
      <w:r w:rsidRPr="00C70E76">
        <w:rPr>
          <w:rFonts w:hint="cs"/>
          <w:rtl/>
        </w:rPr>
        <w:t>صلى الله عليه وعليهم.</w:t>
      </w:r>
    </w:p>
    <w:p w:rsidR="003550AC" w:rsidRDefault="003550AC" w:rsidP="00A26ACF">
      <w:pPr>
        <w:pStyle w:val="libNormal"/>
        <w:rPr>
          <w:rtl/>
        </w:rPr>
      </w:pPr>
      <w:r w:rsidRPr="00C70E76">
        <w:rPr>
          <w:rFonts w:hint="cs"/>
          <w:rtl/>
        </w:rPr>
        <w:t>ففي الكافي</w:t>
      </w:r>
      <w:r>
        <w:rPr>
          <w:rFonts w:hint="cs"/>
          <w:rtl/>
        </w:rPr>
        <w:t xml:space="preserve">: </w:t>
      </w:r>
      <w:r w:rsidRPr="00C70E76">
        <w:rPr>
          <w:rFonts w:hint="cs"/>
          <w:rtl/>
        </w:rPr>
        <w:t>1</w:t>
      </w:r>
      <w:r w:rsidR="003708E0">
        <w:rPr>
          <w:rFonts w:hint="cs"/>
          <w:rtl/>
        </w:rPr>
        <w:t>/</w:t>
      </w:r>
      <w:r w:rsidRPr="00C70E76">
        <w:rPr>
          <w:rFonts w:hint="cs"/>
          <w:rtl/>
        </w:rPr>
        <w:t>391</w:t>
      </w:r>
      <w:r>
        <w:rPr>
          <w:rFonts w:hint="cs"/>
          <w:rtl/>
        </w:rPr>
        <w:t xml:space="preserve">: </w:t>
      </w:r>
    </w:p>
    <w:p w:rsidR="003550AC" w:rsidRDefault="003550AC" w:rsidP="00E92379">
      <w:pPr>
        <w:pStyle w:val="libNormal"/>
        <w:rPr>
          <w:rtl/>
        </w:rPr>
      </w:pPr>
      <w:r w:rsidRPr="00C70E76">
        <w:rPr>
          <w:rFonts w:hint="cs"/>
          <w:rtl/>
        </w:rPr>
        <w:t>علي بن ابراهيم</w:t>
      </w:r>
      <w:r>
        <w:rPr>
          <w:rFonts w:hint="cs"/>
          <w:rtl/>
        </w:rPr>
        <w:t xml:space="preserve">، </w:t>
      </w:r>
      <w:r w:rsidRPr="00C70E76">
        <w:rPr>
          <w:rFonts w:hint="cs"/>
          <w:rtl/>
        </w:rPr>
        <w:t>عن أبيه</w:t>
      </w:r>
      <w:r>
        <w:rPr>
          <w:rFonts w:hint="cs"/>
          <w:rtl/>
        </w:rPr>
        <w:t xml:space="preserve">، </w:t>
      </w:r>
      <w:r w:rsidRPr="00C70E76">
        <w:rPr>
          <w:rFonts w:hint="cs"/>
          <w:rtl/>
        </w:rPr>
        <w:t>عن ابن أبي عمير</w:t>
      </w:r>
      <w:r>
        <w:rPr>
          <w:rFonts w:hint="cs"/>
          <w:rtl/>
        </w:rPr>
        <w:t xml:space="preserve">، </w:t>
      </w:r>
      <w:r w:rsidRPr="00C70E76">
        <w:rPr>
          <w:rFonts w:hint="cs"/>
          <w:rtl/>
        </w:rPr>
        <w:t>عن ابن أذينة</w:t>
      </w:r>
      <w:r>
        <w:rPr>
          <w:rFonts w:hint="cs"/>
          <w:rtl/>
        </w:rPr>
        <w:t xml:space="preserve">، </w:t>
      </w:r>
      <w:r w:rsidRPr="00C70E76">
        <w:rPr>
          <w:rFonts w:hint="cs"/>
          <w:rtl/>
        </w:rPr>
        <w:t>عن زرارة أو بريد</w:t>
      </w:r>
      <w:r>
        <w:rPr>
          <w:rFonts w:hint="cs"/>
          <w:rtl/>
        </w:rPr>
        <w:t xml:space="preserve">، </w:t>
      </w:r>
      <w:r w:rsidRPr="00C70E76">
        <w:rPr>
          <w:rFonts w:hint="cs"/>
          <w:rtl/>
        </w:rPr>
        <w:t xml:space="preserve">عن أبي جعفر </w:t>
      </w:r>
      <w:r w:rsidR="003F5631" w:rsidRPr="003F5631">
        <w:rPr>
          <w:rStyle w:val="libAlaemChar"/>
          <w:rFonts w:hint="cs"/>
          <w:rtl/>
        </w:rPr>
        <w:t>عليه‌السلام</w:t>
      </w:r>
      <w:r w:rsidRPr="00C70E76">
        <w:rPr>
          <w:rFonts w:hint="cs"/>
          <w:rtl/>
        </w:rPr>
        <w:t xml:space="preserve"> قال</w:t>
      </w:r>
      <w:r>
        <w:rPr>
          <w:rFonts w:hint="cs"/>
          <w:rtl/>
        </w:rPr>
        <w:t xml:space="preserve">: </w:t>
      </w:r>
      <w:r w:rsidRPr="00C70E76">
        <w:rPr>
          <w:rFonts w:hint="cs"/>
          <w:rtl/>
        </w:rPr>
        <w:t>قال</w:t>
      </w:r>
      <w:r>
        <w:rPr>
          <w:rFonts w:hint="cs"/>
          <w:rtl/>
        </w:rPr>
        <w:t xml:space="preserve">: </w:t>
      </w:r>
      <w:r w:rsidRPr="00C70E76">
        <w:rPr>
          <w:rFonts w:hint="cs"/>
          <w:rtl/>
        </w:rPr>
        <w:t xml:space="preserve">لقد خاطب الله أمير المؤمنين </w:t>
      </w:r>
      <w:r w:rsidR="003F5631" w:rsidRPr="003F5631">
        <w:rPr>
          <w:rStyle w:val="libAlaemChar"/>
          <w:rFonts w:hint="cs"/>
          <w:rtl/>
        </w:rPr>
        <w:t>عليه‌السلام</w:t>
      </w:r>
      <w:r w:rsidRPr="00C70E76">
        <w:rPr>
          <w:rFonts w:hint="cs"/>
          <w:rtl/>
        </w:rPr>
        <w:t xml:space="preserve"> في كتابه قال</w:t>
      </w:r>
      <w:r>
        <w:rPr>
          <w:rFonts w:hint="cs"/>
          <w:rtl/>
        </w:rPr>
        <w:t xml:space="preserve">: </w:t>
      </w:r>
      <w:r w:rsidRPr="00C70E76">
        <w:rPr>
          <w:rFonts w:hint="cs"/>
          <w:rtl/>
        </w:rPr>
        <w:t>قلت</w:t>
      </w:r>
      <w:r>
        <w:rPr>
          <w:rFonts w:hint="cs"/>
          <w:rtl/>
        </w:rPr>
        <w:t xml:space="preserve">: </w:t>
      </w:r>
      <w:r w:rsidRPr="00C70E76">
        <w:rPr>
          <w:rFonts w:hint="cs"/>
          <w:rtl/>
        </w:rPr>
        <w:t>في أي موضع</w:t>
      </w:r>
      <w:r>
        <w:rPr>
          <w:rFonts w:hint="cs"/>
          <w:rtl/>
        </w:rPr>
        <w:t xml:space="preserve">؟ </w:t>
      </w:r>
      <w:r w:rsidRPr="00C70E76">
        <w:rPr>
          <w:rFonts w:hint="cs"/>
          <w:rtl/>
        </w:rPr>
        <w:t>قال</w:t>
      </w:r>
      <w:r>
        <w:rPr>
          <w:rFonts w:hint="cs"/>
          <w:rtl/>
        </w:rPr>
        <w:t xml:space="preserve">: </w:t>
      </w:r>
      <w:r w:rsidRPr="00C70E76">
        <w:rPr>
          <w:rFonts w:hint="cs"/>
          <w:rtl/>
        </w:rPr>
        <w:t>في قوله</w:t>
      </w:r>
      <w:r>
        <w:rPr>
          <w:rFonts w:hint="cs"/>
          <w:rtl/>
        </w:rPr>
        <w:t xml:space="preserve">: </w:t>
      </w:r>
      <w:r w:rsidR="00E92379" w:rsidRPr="00485C41">
        <w:rPr>
          <w:rStyle w:val="libAlaemChar"/>
          <w:rFonts w:hint="cs"/>
          <w:rtl/>
        </w:rPr>
        <w:t>(</w:t>
      </w:r>
      <w:r w:rsidR="00E92379" w:rsidRPr="00E92379">
        <w:rPr>
          <w:rStyle w:val="libAieChar"/>
          <w:rFonts w:hint="cs"/>
          <w:rtl/>
        </w:rPr>
        <w:t xml:space="preserve"> وَلَوْ</w:t>
      </w:r>
      <w:r w:rsidR="00E92379" w:rsidRPr="00E92379">
        <w:rPr>
          <w:rStyle w:val="libAieChar"/>
          <w:rtl/>
        </w:rPr>
        <w:t xml:space="preserve"> </w:t>
      </w:r>
      <w:r w:rsidR="00E92379" w:rsidRPr="00E92379">
        <w:rPr>
          <w:rStyle w:val="libAieChar"/>
          <w:rFonts w:hint="cs"/>
          <w:rtl/>
        </w:rPr>
        <w:t>أَنَّهُمْ</w:t>
      </w:r>
      <w:r w:rsidR="00E92379" w:rsidRPr="00E92379">
        <w:rPr>
          <w:rStyle w:val="libAieChar"/>
          <w:rtl/>
        </w:rPr>
        <w:t xml:space="preserve"> </w:t>
      </w:r>
      <w:r w:rsidR="00E92379" w:rsidRPr="00E92379">
        <w:rPr>
          <w:rStyle w:val="libAieChar"/>
          <w:rFonts w:hint="cs"/>
          <w:rtl/>
        </w:rPr>
        <w:t>إِذ</w:t>
      </w:r>
      <w:r w:rsidR="00E92379" w:rsidRPr="00E92379">
        <w:rPr>
          <w:rStyle w:val="libAieChar"/>
          <w:rtl/>
        </w:rPr>
        <w:t xml:space="preserve"> </w:t>
      </w:r>
      <w:r w:rsidR="00E92379" w:rsidRPr="00E92379">
        <w:rPr>
          <w:rStyle w:val="libAieChar"/>
          <w:rFonts w:hint="cs"/>
          <w:rtl/>
        </w:rPr>
        <w:t>ظَّلَمُوا</w:t>
      </w:r>
      <w:r w:rsidR="00E92379" w:rsidRPr="00E92379">
        <w:rPr>
          <w:rStyle w:val="libAieChar"/>
          <w:rtl/>
        </w:rPr>
        <w:t xml:space="preserve"> </w:t>
      </w:r>
      <w:r w:rsidR="00E92379" w:rsidRPr="00E92379">
        <w:rPr>
          <w:rStyle w:val="libAieChar"/>
          <w:rFonts w:hint="cs"/>
          <w:rtl/>
        </w:rPr>
        <w:t>أَنفُسَهُمْ</w:t>
      </w:r>
      <w:r w:rsidR="00E92379" w:rsidRPr="00E92379">
        <w:rPr>
          <w:rStyle w:val="libAieChar"/>
          <w:rtl/>
        </w:rPr>
        <w:t xml:space="preserve"> </w:t>
      </w:r>
      <w:r w:rsidR="00E92379" w:rsidRPr="00E92379">
        <w:rPr>
          <w:rStyle w:val="libAieChar"/>
          <w:rFonts w:hint="cs"/>
          <w:rtl/>
        </w:rPr>
        <w:t>جَاءُوكَ</w:t>
      </w:r>
      <w:r w:rsidR="00E92379" w:rsidRPr="00E92379">
        <w:rPr>
          <w:rStyle w:val="libAieChar"/>
          <w:rtl/>
        </w:rPr>
        <w:t xml:space="preserve"> </w:t>
      </w:r>
      <w:r w:rsidR="00E92379" w:rsidRPr="00E92379">
        <w:rPr>
          <w:rStyle w:val="libAieChar"/>
          <w:rFonts w:hint="cs"/>
          <w:rtl/>
        </w:rPr>
        <w:t>فَاسْتَغْفَرُوا</w:t>
      </w:r>
      <w:r w:rsidR="00E92379" w:rsidRPr="00E92379">
        <w:rPr>
          <w:rStyle w:val="libAieChar"/>
          <w:rtl/>
        </w:rPr>
        <w:t xml:space="preserve"> </w:t>
      </w:r>
      <w:r w:rsidR="00E92379" w:rsidRPr="00E92379">
        <w:rPr>
          <w:rStyle w:val="libAieChar"/>
          <w:rFonts w:hint="cs"/>
          <w:rtl/>
        </w:rPr>
        <w:t>اللَّـهَ</w:t>
      </w:r>
      <w:r w:rsidR="00E92379" w:rsidRPr="00E92379">
        <w:rPr>
          <w:rStyle w:val="libAieChar"/>
          <w:rtl/>
        </w:rPr>
        <w:t xml:space="preserve"> </w:t>
      </w:r>
      <w:r w:rsidR="00E92379" w:rsidRPr="00E92379">
        <w:rPr>
          <w:rStyle w:val="libAieChar"/>
          <w:rFonts w:hint="cs"/>
          <w:rtl/>
        </w:rPr>
        <w:t>وَاسْتَغْفَرَ</w:t>
      </w:r>
      <w:r w:rsidR="00E92379" w:rsidRPr="00E92379">
        <w:rPr>
          <w:rStyle w:val="libAieChar"/>
          <w:rtl/>
        </w:rPr>
        <w:t xml:space="preserve"> </w:t>
      </w:r>
      <w:r w:rsidR="00E92379" w:rsidRPr="00E92379">
        <w:rPr>
          <w:rStyle w:val="libAieChar"/>
          <w:rFonts w:hint="cs"/>
          <w:rtl/>
        </w:rPr>
        <w:t>لَهُمُ</w:t>
      </w:r>
      <w:r w:rsidR="00E92379" w:rsidRPr="00E92379">
        <w:rPr>
          <w:rStyle w:val="libAieChar"/>
          <w:rtl/>
        </w:rPr>
        <w:t xml:space="preserve"> </w:t>
      </w:r>
      <w:r w:rsidR="00E92379" w:rsidRPr="00E92379">
        <w:rPr>
          <w:rStyle w:val="libAieChar"/>
          <w:rFonts w:hint="cs"/>
          <w:rtl/>
        </w:rPr>
        <w:t>الرَّسُولُ</w:t>
      </w:r>
      <w:r w:rsidR="00E92379" w:rsidRPr="00E92379">
        <w:rPr>
          <w:rStyle w:val="libAieChar"/>
          <w:rtl/>
        </w:rPr>
        <w:t xml:space="preserve"> </w:t>
      </w:r>
      <w:r w:rsidR="00E92379" w:rsidRPr="00E92379">
        <w:rPr>
          <w:rStyle w:val="libAieChar"/>
          <w:rFonts w:hint="cs"/>
          <w:rtl/>
        </w:rPr>
        <w:t>لَوَجَدُوا</w:t>
      </w:r>
      <w:r w:rsidR="00E92379" w:rsidRPr="00E92379">
        <w:rPr>
          <w:rStyle w:val="libAieChar"/>
          <w:rtl/>
        </w:rPr>
        <w:t xml:space="preserve"> </w:t>
      </w:r>
      <w:r w:rsidR="00E92379" w:rsidRPr="00E92379">
        <w:rPr>
          <w:rStyle w:val="libAieChar"/>
          <w:rFonts w:hint="cs"/>
          <w:rtl/>
        </w:rPr>
        <w:t>اللَّـهَ</w:t>
      </w:r>
      <w:r w:rsidR="00E92379" w:rsidRPr="00E92379">
        <w:rPr>
          <w:rStyle w:val="libAieChar"/>
          <w:rtl/>
        </w:rPr>
        <w:t xml:space="preserve"> </w:t>
      </w:r>
      <w:r w:rsidR="00E92379" w:rsidRPr="00E92379">
        <w:rPr>
          <w:rStyle w:val="libAieChar"/>
          <w:rFonts w:hint="cs"/>
          <w:rtl/>
        </w:rPr>
        <w:t>تَوَّابًا</w:t>
      </w:r>
      <w:r w:rsidR="00E92379" w:rsidRPr="00E92379">
        <w:rPr>
          <w:rStyle w:val="libAieChar"/>
          <w:rtl/>
        </w:rPr>
        <w:t xml:space="preserve"> </w:t>
      </w:r>
      <w:r w:rsidR="00E92379" w:rsidRPr="00E92379">
        <w:rPr>
          <w:rStyle w:val="libAieChar"/>
          <w:rFonts w:hint="cs"/>
          <w:rtl/>
        </w:rPr>
        <w:t>رَّحِيمًا</w:t>
      </w:r>
      <w:r w:rsidR="00E92379">
        <w:rPr>
          <w:rStyle w:val="libAieChar"/>
          <w:rFonts w:hint="cs"/>
          <w:rtl/>
        </w:rPr>
        <w:t>،</w:t>
      </w:r>
      <w:r w:rsidR="00E92379" w:rsidRPr="00E92379">
        <w:rPr>
          <w:rStyle w:val="libAieChar"/>
          <w:rtl/>
        </w:rPr>
        <w:t xml:space="preserve"> </w:t>
      </w:r>
      <w:r w:rsidR="00E92379" w:rsidRPr="00E92379">
        <w:rPr>
          <w:rStyle w:val="libAieChar"/>
          <w:rFonts w:hint="cs"/>
          <w:rtl/>
        </w:rPr>
        <w:t>فَلَا</w:t>
      </w:r>
      <w:r w:rsidR="00E92379" w:rsidRPr="00E92379">
        <w:rPr>
          <w:rStyle w:val="libAieChar"/>
          <w:rtl/>
        </w:rPr>
        <w:t xml:space="preserve"> </w:t>
      </w:r>
      <w:r w:rsidR="00E92379" w:rsidRPr="00E92379">
        <w:rPr>
          <w:rStyle w:val="libAieChar"/>
          <w:rFonts w:hint="cs"/>
          <w:rtl/>
        </w:rPr>
        <w:t>وَرَبِّكَ</w:t>
      </w:r>
      <w:r w:rsidR="00E92379" w:rsidRPr="00E92379">
        <w:rPr>
          <w:rStyle w:val="libAieChar"/>
          <w:rtl/>
        </w:rPr>
        <w:t xml:space="preserve"> </w:t>
      </w:r>
      <w:r w:rsidR="00E92379" w:rsidRPr="00E92379">
        <w:rPr>
          <w:rStyle w:val="libAieChar"/>
          <w:rFonts w:hint="cs"/>
          <w:rtl/>
        </w:rPr>
        <w:t>لَا</w:t>
      </w:r>
      <w:r w:rsidR="00E92379" w:rsidRPr="00E92379">
        <w:rPr>
          <w:rStyle w:val="libAieChar"/>
          <w:rtl/>
        </w:rPr>
        <w:t xml:space="preserve"> </w:t>
      </w:r>
      <w:r w:rsidR="00E92379" w:rsidRPr="00E92379">
        <w:rPr>
          <w:rStyle w:val="libAieChar"/>
          <w:rFonts w:hint="cs"/>
          <w:rtl/>
        </w:rPr>
        <w:t>يُؤْمِنُونَ</w:t>
      </w:r>
      <w:r w:rsidR="00E92379" w:rsidRPr="00E92379">
        <w:rPr>
          <w:rStyle w:val="libAieChar"/>
          <w:rtl/>
        </w:rPr>
        <w:t xml:space="preserve"> </w:t>
      </w:r>
      <w:r w:rsidR="00E92379" w:rsidRPr="00E92379">
        <w:rPr>
          <w:rStyle w:val="libAieChar"/>
          <w:rFonts w:hint="cs"/>
          <w:rtl/>
        </w:rPr>
        <w:t>حَتَّىٰ</w:t>
      </w:r>
      <w:r w:rsidR="00E92379" w:rsidRPr="00E92379">
        <w:rPr>
          <w:rStyle w:val="libAieChar"/>
          <w:rtl/>
        </w:rPr>
        <w:t xml:space="preserve"> </w:t>
      </w:r>
      <w:r w:rsidR="00E92379" w:rsidRPr="00E92379">
        <w:rPr>
          <w:rStyle w:val="libAieChar"/>
          <w:rFonts w:hint="cs"/>
          <w:rtl/>
        </w:rPr>
        <w:t>يُحَكِّمُوكَ</w:t>
      </w:r>
      <w:r w:rsidR="00E92379" w:rsidRPr="00E92379">
        <w:rPr>
          <w:rStyle w:val="libAieChar"/>
          <w:rtl/>
        </w:rPr>
        <w:t xml:space="preserve"> </w:t>
      </w:r>
      <w:r w:rsidR="00E92379" w:rsidRPr="00E92379">
        <w:rPr>
          <w:rStyle w:val="libAieChar"/>
          <w:rFonts w:hint="cs"/>
          <w:rtl/>
        </w:rPr>
        <w:t>فِيمَا</w:t>
      </w:r>
      <w:r w:rsidR="00E92379" w:rsidRPr="00E92379">
        <w:rPr>
          <w:rStyle w:val="libAieChar"/>
          <w:rtl/>
        </w:rPr>
        <w:t xml:space="preserve"> </w:t>
      </w:r>
      <w:r w:rsidR="00E92379" w:rsidRPr="00E92379">
        <w:rPr>
          <w:rStyle w:val="libAieChar"/>
          <w:rFonts w:hint="cs"/>
          <w:rtl/>
        </w:rPr>
        <w:t>شَجَرَ</w:t>
      </w:r>
      <w:r w:rsidR="00E92379" w:rsidRPr="00E92379">
        <w:rPr>
          <w:rStyle w:val="libAieChar"/>
          <w:rtl/>
        </w:rPr>
        <w:t xml:space="preserve"> </w:t>
      </w:r>
      <w:r w:rsidR="00E92379" w:rsidRPr="00E92379">
        <w:rPr>
          <w:rStyle w:val="libAieChar"/>
          <w:rFonts w:hint="cs"/>
          <w:rtl/>
        </w:rPr>
        <w:t>بَيْنَهُمْ</w:t>
      </w:r>
      <w:r>
        <w:rPr>
          <w:rFonts w:hint="cs"/>
          <w:rtl/>
        </w:rPr>
        <w:t xml:space="preserve">، </w:t>
      </w:r>
      <w:r w:rsidRPr="00C70E76">
        <w:rPr>
          <w:rFonts w:hint="cs"/>
          <w:rtl/>
        </w:rPr>
        <w:t>فيما تعاقدوا عليه لئن أمات الله محمداً ألا يردوا هذا الأمر في بني هاشم</w:t>
      </w:r>
      <w:r>
        <w:rPr>
          <w:rFonts w:hint="cs"/>
          <w:rtl/>
        </w:rPr>
        <w:t xml:space="preserve">، </w:t>
      </w:r>
      <w:r w:rsidR="00E92379" w:rsidRPr="00E92379">
        <w:rPr>
          <w:rStyle w:val="libAieChar"/>
          <w:rFonts w:hint="cs"/>
          <w:rtl/>
        </w:rPr>
        <w:t>ثُمَّ</w:t>
      </w:r>
      <w:r w:rsidR="00E92379" w:rsidRPr="00E92379">
        <w:rPr>
          <w:rStyle w:val="libAieChar"/>
          <w:rtl/>
        </w:rPr>
        <w:t xml:space="preserve"> </w:t>
      </w:r>
      <w:r w:rsidR="00E92379" w:rsidRPr="00E92379">
        <w:rPr>
          <w:rStyle w:val="libAieChar"/>
          <w:rFonts w:hint="cs"/>
          <w:rtl/>
        </w:rPr>
        <w:t>لَا</w:t>
      </w:r>
      <w:r w:rsidR="00E92379" w:rsidRPr="00E92379">
        <w:rPr>
          <w:rStyle w:val="libAieChar"/>
          <w:rtl/>
        </w:rPr>
        <w:t xml:space="preserve"> </w:t>
      </w:r>
      <w:r w:rsidR="00E92379" w:rsidRPr="00E92379">
        <w:rPr>
          <w:rStyle w:val="libAieChar"/>
          <w:rFonts w:hint="cs"/>
          <w:rtl/>
        </w:rPr>
        <w:t>يَجِدُوا</w:t>
      </w:r>
      <w:r w:rsidR="00E92379" w:rsidRPr="00E92379">
        <w:rPr>
          <w:rStyle w:val="libAieChar"/>
          <w:rtl/>
        </w:rPr>
        <w:t xml:space="preserve"> </w:t>
      </w:r>
      <w:r w:rsidR="00E92379" w:rsidRPr="00E92379">
        <w:rPr>
          <w:rStyle w:val="libAieChar"/>
          <w:rFonts w:hint="cs"/>
          <w:rtl/>
        </w:rPr>
        <w:t>فِي</w:t>
      </w:r>
      <w:r w:rsidR="00E92379" w:rsidRPr="00E92379">
        <w:rPr>
          <w:rStyle w:val="libAieChar"/>
          <w:rtl/>
        </w:rPr>
        <w:t xml:space="preserve"> </w:t>
      </w:r>
      <w:r w:rsidR="00E92379" w:rsidRPr="00E92379">
        <w:rPr>
          <w:rStyle w:val="libAieChar"/>
          <w:rFonts w:hint="cs"/>
          <w:rtl/>
        </w:rPr>
        <w:t>أَنفُسِهِمْ</w:t>
      </w:r>
      <w:r w:rsidR="00E92379" w:rsidRPr="00E92379">
        <w:rPr>
          <w:rStyle w:val="libAieChar"/>
          <w:rtl/>
        </w:rPr>
        <w:t xml:space="preserve"> </w:t>
      </w:r>
      <w:r w:rsidR="00E92379" w:rsidRPr="00E92379">
        <w:rPr>
          <w:rStyle w:val="libAieChar"/>
          <w:rFonts w:hint="cs"/>
          <w:rtl/>
        </w:rPr>
        <w:t>حَرَجًا</w:t>
      </w:r>
      <w:r w:rsidR="00E92379" w:rsidRPr="00E92379">
        <w:rPr>
          <w:rStyle w:val="libAieChar"/>
          <w:rtl/>
        </w:rPr>
        <w:t xml:space="preserve"> </w:t>
      </w:r>
      <w:r w:rsidR="00E92379" w:rsidRPr="00E92379">
        <w:rPr>
          <w:rStyle w:val="libAieChar"/>
          <w:rFonts w:hint="cs"/>
          <w:rtl/>
        </w:rPr>
        <w:t>مِّمَّا</w:t>
      </w:r>
      <w:r w:rsidR="00E92379" w:rsidRPr="00E92379">
        <w:rPr>
          <w:rStyle w:val="libAieChar"/>
          <w:rtl/>
        </w:rPr>
        <w:t xml:space="preserve"> </w:t>
      </w:r>
      <w:r w:rsidR="00E92379" w:rsidRPr="00E92379">
        <w:rPr>
          <w:rStyle w:val="libAieChar"/>
          <w:rFonts w:hint="cs"/>
          <w:rtl/>
        </w:rPr>
        <w:t>قَضَيْتَ</w:t>
      </w:r>
      <w:r>
        <w:rPr>
          <w:rFonts w:hint="cs"/>
          <w:rtl/>
        </w:rPr>
        <w:t xml:space="preserve">، </w:t>
      </w:r>
      <w:r w:rsidRPr="00C70E76">
        <w:rPr>
          <w:rFonts w:hint="cs"/>
          <w:rtl/>
        </w:rPr>
        <w:t>عليهم من القتل أو العفو</w:t>
      </w:r>
      <w:r>
        <w:rPr>
          <w:rFonts w:hint="cs"/>
          <w:rtl/>
        </w:rPr>
        <w:t xml:space="preserve">، </w:t>
      </w:r>
      <w:r w:rsidR="00E92379" w:rsidRPr="00E92379">
        <w:rPr>
          <w:rStyle w:val="libAieChar"/>
          <w:rFonts w:hint="cs"/>
          <w:rtl/>
        </w:rPr>
        <w:t>وَيُسَلِّمُوا</w:t>
      </w:r>
      <w:r w:rsidR="00E92379" w:rsidRPr="00E92379">
        <w:rPr>
          <w:rStyle w:val="libAieChar"/>
          <w:rtl/>
        </w:rPr>
        <w:t xml:space="preserve"> </w:t>
      </w:r>
      <w:r w:rsidR="00E92379" w:rsidRPr="00E92379">
        <w:rPr>
          <w:rStyle w:val="libAieChar"/>
          <w:rFonts w:hint="cs"/>
          <w:rtl/>
        </w:rPr>
        <w:t>تَسْلِيمًا</w:t>
      </w:r>
      <w:r w:rsidR="00E92379">
        <w:rPr>
          <w:rStyle w:val="libAieChar"/>
          <w:rFonts w:hint="cs"/>
          <w:rtl/>
        </w:rPr>
        <w:t xml:space="preserve"> </w:t>
      </w:r>
      <w:r w:rsidR="00E92379" w:rsidRPr="00485C41">
        <w:rPr>
          <w:rStyle w:val="libAlaemChar"/>
          <w:rFonts w:hint="cs"/>
          <w:rtl/>
        </w:rPr>
        <w:t>)</w:t>
      </w:r>
      <w:r w:rsidRPr="00C70E76">
        <w:rPr>
          <w:rFonts w:hint="cs"/>
          <w:rtl/>
        </w:rPr>
        <w:t>.</w:t>
      </w:r>
    </w:p>
    <w:p w:rsidR="003550AC" w:rsidRDefault="003550AC" w:rsidP="00AE6309">
      <w:pPr>
        <w:pStyle w:val="libBold2"/>
        <w:rPr>
          <w:rtl/>
        </w:rPr>
      </w:pPr>
      <w:r w:rsidRPr="00F74C14">
        <w:rPr>
          <w:rFonts w:hint="cs"/>
          <w:rtl/>
        </w:rPr>
        <w:t>وفي الكافي: 8</w:t>
      </w:r>
      <w:r w:rsidR="003708E0">
        <w:rPr>
          <w:rFonts w:hint="cs"/>
          <w:rtl/>
        </w:rPr>
        <w:t>/</w:t>
      </w:r>
      <w:r w:rsidRPr="00F74C14">
        <w:rPr>
          <w:rFonts w:hint="cs"/>
          <w:rtl/>
        </w:rPr>
        <w:t xml:space="preserve">334: </w:t>
      </w:r>
    </w:p>
    <w:p w:rsidR="003550AC" w:rsidRDefault="003550AC" w:rsidP="00E92379">
      <w:pPr>
        <w:pStyle w:val="libNormal"/>
        <w:rPr>
          <w:rtl/>
        </w:rPr>
      </w:pPr>
      <w:r w:rsidRPr="00C70E76">
        <w:rPr>
          <w:rFonts w:hint="cs"/>
          <w:rtl/>
        </w:rPr>
        <w:t>علي بن ابراهيم</w:t>
      </w:r>
      <w:r>
        <w:rPr>
          <w:rFonts w:hint="cs"/>
          <w:rtl/>
        </w:rPr>
        <w:t xml:space="preserve">، </w:t>
      </w:r>
      <w:r w:rsidRPr="00C70E76">
        <w:rPr>
          <w:rFonts w:hint="cs"/>
          <w:rtl/>
        </w:rPr>
        <w:t>عن أبيه ومحمد بن اسماعيل</w:t>
      </w:r>
      <w:r>
        <w:rPr>
          <w:rFonts w:hint="cs"/>
          <w:rtl/>
        </w:rPr>
        <w:t xml:space="preserve">، </w:t>
      </w:r>
      <w:r w:rsidRPr="00C70E76">
        <w:rPr>
          <w:rFonts w:hint="cs"/>
          <w:rtl/>
        </w:rPr>
        <w:t>وغيره</w:t>
      </w:r>
      <w:r>
        <w:rPr>
          <w:rFonts w:hint="cs"/>
          <w:rtl/>
        </w:rPr>
        <w:t xml:space="preserve">، </w:t>
      </w:r>
      <w:r w:rsidRPr="00C70E76">
        <w:rPr>
          <w:rFonts w:hint="cs"/>
          <w:rtl/>
        </w:rPr>
        <w:t>عن منصور بن يونس عن ابن أذينة</w:t>
      </w:r>
      <w:r>
        <w:rPr>
          <w:rFonts w:hint="cs"/>
          <w:rtl/>
        </w:rPr>
        <w:t xml:space="preserve">، </w:t>
      </w:r>
      <w:r w:rsidRPr="00C70E76">
        <w:rPr>
          <w:rFonts w:hint="cs"/>
          <w:rtl/>
        </w:rPr>
        <w:t>عن عبد الله بن النجاشي قال</w:t>
      </w:r>
      <w:r>
        <w:rPr>
          <w:rFonts w:hint="cs"/>
          <w:rtl/>
        </w:rPr>
        <w:t xml:space="preserve">: </w:t>
      </w:r>
      <w:r w:rsidRPr="00C70E76">
        <w:rPr>
          <w:rFonts w:hint="cs"/>
          <w:rtl/>
        </w:rPr>
        <w:t xml:space="preserve">سمعت أبا عبد الله </w:t>
      </w:r>
      <w:r w:rsidR="003F5631" w:rsidRPr="003F5631">
        <w:rPr>
          <w:rStyle w:val="libAlaemChar"/>
          <w:rFonts w:hint="cs"/>
          <w:rtl/>
        </w:rPr>
        <w:t>عليه‌السلام</w:t>
      </w:r>
      <w:r w:rsidRPr="00C70E76">
        <w:rPr>
          <w:rFonts w:hint="cs"/>
          <w:rtl/>
        </w:rPr>
        <w:t xml:space="preserve"> يقول في قول الله عز وجل</w:t>
      </w:r>
      <w:r>
        <w:rPr>
          <w:rFonts w:hint="cs"/>
          <w:rtl/>
        </w:rPr>
        <w:t xml:space="preserve">: </w:t>
      </w:r>
      <w:r w:rsidR="00F05F95" w:rsidRPr="00485C41">
        <w:rPr>
          <w:rStyle w:val="libAlaemChar"/>
          <w:rFonts w:hint="cs"/>
          <w:rtl/>
        </w:rPr>
        <w:t>(</w:t>
      </w:r>
      <w:r w:rsidR="00F05F95" w:rsidRPr="00F05F95">
        <w:rPr>
          <w:rStyle w:val="libAieChar"/>
          <w:rFonts w:hint="cs"/>
          <w:rtl/>
        </w:rPr>
        <w:t xml:space="preserve"> </w:t>
      </w:r>
      <w:r w:rsidR="00E92379" w:rsidRPr="00F05F95">
        <w:rPr>
          <w:rStyle w:val="libAieChar"/>
          <w:rFonts w:hint="cs"/>
          <w:rtl/>
        </w:rPr>
        <w:t>أُولَـٰئِكَ</w:t>
      </w:r>
      <w:r w:rsidR="00E92379" w:rsidRPr="00F05F95">
        <w:rPr>
          <w:rStyle w:val="libAieChar"/>
          <w:rtl/>
        </w:rPr>
        <w:t xml:space="preserve"> </w:t>
      </w:r>
      <w:r w:rsidR="00E92379" w:rsidRPr="00F05F95">
        <w:rPr>
          <w:rStyle w:val="libAieChar"/>
          <w:rFonts w:hint="cs"/>
          <w:rtl/>
        </w:rPr>
        <w:t>الَّذِينَ</w:t>
      </w:r>
      <w:r w:rsidR="00E92379" w:rsidRPr="00F05F95">
        <w:rPr>
          <w:rStyle w:val="libAieChar"/>
          <w:rtl/>
        </w:rPr>
        <w:t xml:space="preserve"> </w:t>
      </w:r>
      <w:r w:rsidR="00E92379" w:rsidRPr="00F05F95">
        <w:rPr>
          <w:rStyle w:val="libAieChar"/>
          <w:rFonts w:hint="cs"/>
          <w:rtl/>
        </w:rPr>
        <w:t>يَعْلَمُ</w:t>
      </w:r>
      <w:r w:rsidR="00E92379" w:rsidRPr="00F05F95">
        <w:rPr>
          <w:rStyle w:val="libAieChar"/>
          <w:rtl/>
        </w:rPr>
        <w:t xml:space="preserve"> </w:t>
      </w:r>
      <w:r w:rsidR="00E92379" w:rsidRPr="00F05F95">
        <w:rPr>
          <w:rStyle w:val="libAieChar"/>
          <w:rFonts w:hint="cs"/>
          <w:rtl/>
        </w:rPr>
        <w:t>اللَّـهُ</w:t>
      </w:r>
      <w:r w:rsidR="00E92379" w:rsidRPr="00F05F95">
        <w:rPr>
          <w:rStyle w:val="libAieChar"/>
          <w:rtl/>
        </w:rPr>
        <w:t xml:space="preserve"> </w:t>
      </w:r>
      <w:r w:rsidR="00E92379" w:rsidRPr="00F05F95">
        <w:rPr>
          <w:rStyle w:val="libAieChar"/>
          <w:rFonts w:hint="cs"/>
          <w:rtl/>
        </w:rPr>
        <w:t>مَا</w:t>
      </w:r>
      <w:r w:rsidR="00E92379" w:rsidRPr="00F05F95">
        <w:rPr>
          <w:rStyle w:val="libAieChar"/>
          <w:rtl/>
        </w:rPr>
        <w:t xml:space="preserve"> </w:t>
      </w:r>
      <w:r w:rsidR="00E92379" w:rsidRPr="00F05F95">
        <w:rPr>
          <w:rStyle w:val="libAieChar"/>
          <w:rFonts w:hint="cs"/>
          <w:rtl/>
        </w:rPr>
        <w:t>فِي</w:t>
      </w:r>
      <w:r w:rsidR="00E92379" w:rsidRPr="00F05F95">
        <w:rPr>
          <w:rStyle w:val="libAieChar"/>
          <w:rtl/>
        </w:rPr>
        <w:t xml:space="preserve"> </w:t>
      </w:r>
      <w:r w:rsidR="00E92379" w:rsidRPr="00F05F95">
        <w:rPr>
          <w:rStyle w:val="libAieChar"/>
          <w:rFonts w:hint="cs"/>
          <w:rtl/>
        </w:rPr>
        <w:t>قُلُوبِهِمْ</w:t>
      </w:r>
      <w:r w:rsidR="00E92379" w:rsidRPr="00F05F95">
        <w:rPr>
          <w:rStyle w:val="libAieChar"/>
          <w:rtl/>
        </w:rPr>
        <w:t xml:space="preserve"> </w:t>
      </w:r>
      <w:r w:rsidR="00E92379" w:rsidRPr="00F05F95">
        <w:rPr>
          <w:rStyle w:val="libAieChar"/>
          <w:rFonts w:hint="cs"/>
          <w:rtl/>
        </w:rPr>
        <w:t>فَأَعْرِضْ</w:t>
      </w:r>
      <w:r w:rsidR="00E92379" w:rsidRPr="00F05F95">
        <w:rPr>
          <w:rStyle w:val="libAieChar"/>
          <w:rtl/>
        </w:rPr>
        <w:t xml:space="preserve"> </w:t>
      </w:r>
      <w:r w:rsidR="00E92379" w:rsidRPr="00F05F95">
        <w:rPr>
          <w:rStyle w:val="libAieChar"/>
          <w:rFonts w:hint="cs"/>
          <w:rtl/>
        </w:rPr>
        <w:t>عَنْهُمْ</w:t>
      </w:r>
      <w:r w:rsidR="00E92379" w:rsidRPr="00F05F95">
        <w:rPr>
          <w:rStyle w:val="libAieChar"/>
          <w:rtl/>
        </w:rPr>
        <w:t xml:space="preserve"> </w:t>
      </w:r>
      <w:r w:rsidR="00E92379" w:rsidRPr="00F05F95">
        <w:rPr>
          <w:rStyle w:val="libAieChar"/>
          <w:rFonts w:hint="cs"/>
          <w:rtl/>
        </w:rPr>
        <w:t>وَعِظْهُمْ</w:t>
      </w:r>
      <w:r w:rsidR="00E92379" w:rsidRPr="00F05F95">
        <w:rPr>
          <w:rStyle w:val="libAieChar"/>
          <w:rtl/>
        </w:rPr>
        <w:t xml:space="preserve"> </w:t>
      </w:r>
      <w:r w:rsidR="00E92379" w:rsidRPr="00F05F95">
        <w:rPr>
          <w:rStyle w:val="libAieChar"/>
          <w:rFonts w:hint="cs"/>
          <w:rtl/>
        </w:rPr>
        <w:t>وَقُل</w:t>
      </w:r>
      <w:r w:rsidR="00E92379" w:rsidRPr="00F05F95">
        <w:rPr>
          <w:rStyle w:val="libAieChar"/>
          <w:rtl/>
        </w:rPr>
        <w:t xml:space="preserve"> </w:t>
      </w:r>
      <w:r w:rsidR="00E92379" w:rsidRPr="00F05F95">
        <w:rPr>
          <w:rStyle w:val="libAieChar"/>
          <w:rFonts w:hint="cs"/>
          <w:rtl/>
        </w:rPr>
        <w:t>لَّهُمْ</w:t>
      </w:r>
      <w:r w:rsidR="00E92379" w:rsidRPr="00F05F95">
        <w:rPr>
          <w:rStyle w:val="libAieChar"/>
          <w:rtl/>
        </w:rPr>
        <w:t xml:space="preserve"> </w:t>
      </w:r>
      <w:r w:rsidR="00E92379" w:rsidRPr="00F05F95">
        <w:rPr>
          <w:rStyle w:val="libAieChar"/>
          <w:rFonts w:hint="cs"/>
          <w:rtl/>
        </w:rPr>
        <w:t>فِي</w:t>
      </w:r>
      <w:r w:rsidR="00E92379" w:rsidRPr="00F05F95">
        <w:rPr>
          <w:rStyle w:val="libAieChar"/>
          <w:rtl/>
        </w:rPr>
        <w:t xml:space="preserve"> </w:t>
      </w:r>
      <w:r w:rsidR="00E92379" w:rsidRPr="00F05F95">
        <w:rPr>
          <w:rStyle w:val="libAieChar"/>
          <w:rFonts w:hint="cs"/>
          <w:rtl/>
        </w:rPr>
        <w:t>أَنفُسِهِمْ</w:t>
      </w:r>
      <w:r w:rsidR="00E92379" w:rsidRPr="00F05F95">
        <w:rPr>
          <w:rStyle w:val="libAieChar"/>
          <w:rtl/>
        </w:rPr>
        <w:t xml:space="preserve"> </w:t>
      </w:r>
      <w:r w:rsidR="00E92379" w:rsidRPr="00F05F95">
        <w:rPr>
          <w:rStyle w:val="libAieChar"/>
          <w:rFonts w:hint="cs"/>
          <w:rtl/>
        </w:rPr>
        <w:t>قَوْلًا</w:t>
      </w:r>
      <w:r w:rsidR="00E92379" w:rsidRPr="00F05F95">
        <w:rPr>
          <w:rStyle w:val="libAieChar"/>
          <w:rtl/>
        </w:rPr>
        <w:t xml:space="preserve"> </w:t>
      </w:r>
      <w:r w:rsidR="00E92379" w:rsidRPr="00F05F95">
        <w:rPr>
          <w:rStyle w:val="libAieChar"/>
          <w:rFonts w:hint="cs"/>
          <w:rtl/>
        </w:rPr>
        <w:t>بَلِيغًا</w:t>
      </w:r>
      <w:r w:rsidR="00F05F95" w:rsidRPr="00F05F95">
        <w:rPr>
          <w:rStyle w:val="libAieChar"/>
          <w:rFonts w:hint="cs"/>
          <w:rtl/>
        </w:rPr>
        <w:t xml:space="preserve"> </w:t>
      </w:r>
      <w:r w:rsidR="00F05F95" w:rsidRPr="00485C41">
        <w:rPr>
          <w:rStyle w:val="libAlaemChar"/>
          <w:rFonts w:hint="cs"/>
          <w:rtl/>
        </w:rPr>
        <w:t>)</w:t>
      </w:r>
      <w:r w:rsidRPr="00C70E76">
        <w:rPr>
          <w:rFonts w:hint="cs"/>
          <w:rtl/>
        </w:rPr>
        <w:t>. يعني والله فلاناً وفلاناً.</w:t>
      </w:r>
    </w:p>
    <w:p w:rsidR="003550AC" w:rsidRDefault="00F05F95" w:rsidP="00A26ACF">
      <w:pPr>
        <w:pStyle w:val="libNormal"/>
        <w:rPr>
          <w:rtl/>
        </w:rPr>
      </w:pPr>
      <w:r w:rsidRPr="00485C41">
        <w:rPr>
          <w:rStyle w:val="libAlaemChar"/>
          <w:rFonts w:hint="cs"/>
          <w:rtl/>
        </w:rPr>
        <w:t>(</w:t>
      </w:r>
      <w:r w:rsidRPr="00F05F95">
        <w:rPr>
          <w:rStyle w:val="libAieChar"/>
          <w:rFonts w:hint="cs"/>
          <w:rtl/>
        </w:rPr>
        <w:t xml:space="preserve"> وَمَا</w:t>
      </w:r>
      <w:r w:rsidRPr="00F05F95">
        <w:rPr>
          <w:rStyle w:val="libAieChar"/>
          <w:rtl/>
        </w:rPr>
        <w:t xml:space="preserve"> </w:t>
      </w:r>
      <w:r w:rsidRPr="00F05F95">
        <w:rPr>
          <w:rStyle w:val="libAieChar"/>
          <w:rFonts w:hint="cs"/>
          <w:rtl/>
        </w:rPr>
        <w:t>أَرْسَلْنَا</w:t>
      </w:r>
      <w:r w:rsidRPr="00F05F95">
        <w:rPr>
          <w:rStyle w:val="libAieChar"/>
          <w:rtl/>
        </w:rPr>
        <w:t xml:space="preserve"> </w:t>
      </w:r>
      <w:r w:rsidRPr="00F05F95">
        <w:rPr>
          <w:rStyle w:val="libAieChar"/>
          <w:rFonts w:hint="cs"/>
          <w:rtl/>
        </w:rPr>
        <w:t>مِن</w:t>
      </w:r>
      <w:r w:rsidRPr="00F05F95">
        <w:rPr>
          <w:rStyle w:val="libAieChar"/>
          <w:rtl/>
        </w:rPr>
        <w:t xml:space="preserve"> </w:t>
      </w:r>
      <w:r w:rsidRPr="00F05F95">
        <w:rPr>
          <w:rStyle w:val="libAieChar"/>
          <w:rFonts w:hint="cs"/>
          <w:rtl/>
        </w:rPr>
        <w:t>رَّسُولٍ</w:t>
      </w:r>
      <w:r w:rsidRPr="00F05F95">
        <w:rPr>
          <w:rStyle w:val="libAieChar"/>
          <w:rtl/>
        </w:rPr>
        <w:t xml:space="preserve"> </w:t>
      </w:r>
      <w:r w:rsidRPr="00F05F95">
        <w:rPr>
          <w:rStyle w:val="libAieChar"/>
          <w:rFonts w:hint="cs"/>
          <w:rtl/>
        </w:rPr>
        <w:t>إِلَّا</w:t>
      </w:r>
      <w:r w:rsidRPr="00F05F95">
        <w:rPr>
          <w:rStyle w:val="libAieChar"/>
          <w:rtl/>
        </w:rPr>
        <w:t xml:space="preserve"> </w:t>
      </w:r>
      <w:r w:rsidRPr="00F05F95">
        <w:rPr>
          <w:rStyle w:val="libAieChar"/>
          <w:rFonts w:hint="cs"/>
          <w:rtl/>
        </w:rPr>
        <w:t>لِيُطَاعَ</w:t>
      </w:r>
      <w:r w:rsidRPr="00F05F95">
        <w:rPr>
          <w:rStyle w:val="libAieChar"/>
          <w:rtl/>
        </w:rPr>
        <w:t xml:space="preserve"> </w:t>
      </w:r>
      <w:r w:rsidRPr="00F05F95">
        <w:rPr>
          <w:rStyle w:val="libAieChar"/>
          <w:rFonts w:hint="cs"/>
          <w:rtl/>
        </w:rPr>
        <w:t>بِإِذْنِ</w:t>
      </w:r>
      <w:r w:rsidRPr="00F05F95">
        <w:rPr>
          <w:rStyle w:val="libAieChar"/>
          <w:rtl/>
        </w:rPr>
        <w:t xml:space="preserve"> </w:t>
      </w:r>
      <w:r w:rsidRPr="00F05F95">
        <w:rPr>
          <w:rStyle w:val="libAieChar"/>
          <w:rFonts w:hint="cs"/>
          <w:rtl/>
        </w:rPr>
        <w:t>اللَّـهِ</w:t>
      </w:r>
      <w:r w:rsidRPr="00F05F95">
        <w:rPr>
          <w:rStyle w:val="libAieChar"/>
          <w:rtl/>
        </w:rPr>
        <w:t xml:space="preserve"> </w:t>
      </w:r>
      <w:r w:rsidRPr="00F05F95">
        <w:rPr>
          <w:rStyle w:val="libAieChar"/>
          <w:rFonts w:hint="cs"/>
          <w:rtl/>
        </w:rPr>
        <w:t>وَلَوْ</w:t>
      </w:r>
      <w:r w:rsidRPr="00F05F95">
        <w:rPr>
          <w:rStyle w:val="libAieChar"/>
          <w:rtl/>
        </w:rPr>
        <w:t xml:space="preserve"> </w:t>
      </w:r>
      <w:r w:rsidRPr="00F05F95">
        <w:rPr>
          <w:rStyle w:val="libAieChar"/>
          <w:rFonts w:hint="cs"/>
          <w:rtl/>
        </w:rPr>
        <w:t>أَنَّهُمْ</w:t>
      </w:r>
      <w:r w:rsidRPr="00F05F95">
        <w:rPr>
          <w:rStyle w:val="libAieChar"/>
          <w:rtl/>
        </w:rPr>
        <w:t xml:space="preserve"> </w:t>
      </w:r>
      <w:r w:rsidRPr="00F05F95">
        <w:rPr>
          <w:rStyle w:val="libAieChar"/>
          <w:rFonts w:hint="cs"/>
          <w:rtl/>
        </w:rPr>
        <w:t>إِذ</w:t>
      </w:r>
      <w:r w:rsidRPr="00F05F95">
        <w:rPr>
          <w:rStyle w:val="libAieChar"/>
          <w:rtl/>
        </w:rPr>
        <w:t xml:space="preserve"> </w:t>
      </w:r>
      <w:r w:rsidRPr="00F05F95">
        <w:rPr>
          <w:rStyle w:val="libAieChar"/>
          <w:rFonts w:hint="cs"/>
          <w:rtl/>
        </w:rPr>
        <w:t>ظَّلَمُوا</w:t>
      </w:r>
      <w:r w:rsidRPr="00F05F95">
        <w:rPr>
          <w:rStyle w:val="libAieChar"/>
          <w:rtl/>
        </w:rPr>
        <w:t xml:space="preserve"> </w:t>
      </w:r>
      <w:r w:rsidRPr="00F05F95">
        <w:rPr>
          <w:rStyle w:val="libAieChar"/>
          <w:rFonts w:hint="cs"/>
          <w:rtl/>
        </w:rPr>
        <w:t>أَنفُسَهُمْ</w:t>
      </w:r>
      <w:r w:rsidRPr="00F05F95">
        <w:rPr>
          <w:rStyle w:val="libAieChar"/>
          <w:rtl/>
        </w:rPr>
        <w:t xml:space="preserve"> </w:t>
      </w:r>
      <w:r w:rsidRPr="00F05F95">
        <w:rPr>
          <w:rStyle w:val="libAieChar"/>
          <w:rFonts w:hint="cs"/>
          <w:rtl/>
        </w:rPr>
        <w:t>جَاءُوكَ</w:t>
      </w:r>
      <w:r w:rsidRPr="00F05F95">
        <w:rPr>
          <w:rStyle w:val="libAieChar"/>
          <w:rtl/>
        </w:rPr>
        <w:t xml:space="preserve"> </w:t>
      </w:r>
      <w:r w:rsidRPr="00F05F95">
        <w:rPr>
          <w:rStyle w:val="libAieChar"/>
          <w:rFonts w:hint="cs"/>
          <w:rtl/>
        </w:rPr>
        <w:t>فَاسْتَغْفَرُوا</w:t>
      </w:r>
      <w:r w:rsidRPr="00F05F95">
        <w:rPr>
          <w:rStyle w:val="libAieChar"/>
          <w:rtl/>
        </w:rPr>
        <w:t xml:space="preserve"> </w:t>
      </w:r>
      <w:r w:rsidRPr="00F05F95">
        <w:rPr>
          <w:rStyle w:val="libAieChar"/>
          <w:rFonts w:hint="cs"/>
          <w:rtl/>
        </w:rPr>
        <w:t>اللَّـهَ</w:t>
      </w:r>
      <w:r w:rsidRPr="00F05F95">
        <w:rPr>
          <w:rStyle w:val="libAieChar"/>
          <w:rtl/>
        </w:rPr>
        <w:t xml:space="preserve"> </w:t>
      </w:r>
      <w:r w:rsidRPr="00F05F95">
        <w:rPr>
          <w:rStyle w:val="libAieChar"/>
          <w:rFonts w:hint="cs"/>
          <w:rtl/>
        </w:rPr>
        <w:t>وَاسْتَغْفَرَ</w:t>
      </w:r>
      <w:r w:rsidRPr="00F05F95">
        <w:rPr>
          <w:rStyle w:val="libAieChar"/>
          <w:rtl/>
        </w:rPr>
        <w:t xml:space="preserve"> </w:t>
      </w:r>
      <w:r w:rsidRPr="00F05F95">
        <w:rPr>
          <w:rStyle w:val="libAieChar"/>
          <w:rFonts w:hint="cs"/>
          <w:rtl/>
        </w:rPr>
        <w:t>لَهُمُ</w:t>
      </w:r>
      <w:r w:rsidRPr="00F05F95">
        <w:rPr>
          <w:rStyle w:val="libAieChar"/>
          <w:rtl/>
        </w:rPr>
        <w:t xml:space="preserve"> </w:t>
      </w:r>
      <w:r w:rsidRPr="00F05F95">
        <w:rPr>
          <w:rStyle w:val="libAieChar"/>
          <w:rFonts w:hint="cs"/>
          <w:rtl/>
        </w:rPr>
        <w:t>الرَّسُولُ</w:t>
      </w:r>
      <w:r w:rsidRPr="00F05F95">
        <w:rPr>
          <w:rStyle w:val="libAieChar"/>
          <w:rtl/>
        </w:rPr>
        <w:t xml:space="preserve"> </w:t>
      </w:r>
      <w:r w:rsidRPr="00F05F95">
        <w:rPr>
          <w:rStyle w:val="libAieChar"/>
          <w:rFonts w:hint="cs"/>
          <w:rtl/>
        </w:rPr>
        <w:t>لَوَجَدُوا</w:t>
      </w:r>
      <w:r w:rsidRPr="00F05F95">
        <w:rPr>
          <w:rStyle w:val="libAieChar"/>
          <w:rtl/>
        </w:rPr>
        <w:t xml:space="preserve"> </w:t>
      </w:r>
      <w:r w:rsidRPr="00F05F95">
        <w:rPr>
          <w:rStyle w:val="libAieChar"/>
          <w:rFonts w:hint="cs"/>
          <w:rtl/>
        </w:rPr>
        <w:t>اللَّـهَ</w:t>
      </w:r>
      <w:r w:rsidRPr="00F05F95">
        <w:rPr>
          <w:rStyle w:val="libAieChar"/>
          <w:rtl/>
        </w:rPr>
        <w:t xml:space="preserve"> </w:t>
      </w:r>
      <w:r w:rsidRPr="00F05F95">
        <w:rPr>
          <w:rStyle w:val="libAieChar"/>
          <w:rFonts w:hint="cs"/>
          <w:rtl/>
        </w:rPr>
        <w:t>تَوَّابًا</w:t>
      </w:r>
      <w:r w:rsidRPr="00F05F95">
        <w:rPr>
          <w:rStyle w:val="libAieChar"/>
          <w:rtl/>
        </w:rPr>
        <w:t xml:space="preserve"> </w:t>
      </w:r>
      <w:r w:rsidRPr="00F05F95">
        <w:rPr>
          <w:rStyle w:val="libAieChar"/>
          <w:rFonts w:hint="cs"/>
          <w:rtl/>
        </w:rPr>
        <w:t xml:space="preserve">رَّحِيمًا </w:t>
      </w:r>
      <w:r w:rsidRPr="00485C41">
        <w:rPr>
          <w:rStyle w:val="libAlaemChar"/>
          <w:rFonts w:hint="cs"/>
          <w:rtl/>
        </w:rPr>
        <w:t>)</w:t>
      </w:r>
      <w:r w:rsidR="003550AC" w:rsidRPr="00C70E76">
        <w:rPr>
          <w:rFonts w:hint="cs"/>
          <w:rtl/>
        </w:rPr>
        <w:t>.</w:t>
      </w:r>
    </w:p>
    <w:p w:rsidR="003550AC" w:rsidRDefault="003550AC" w:rsidP="00A26ACF">
      <w:pPr>
        <w:pStyle w:val="libNormal"/>
        <w:rPr>
          <w:rtl/>
        </w:rPr>
      </w:pPr>
      <w:r w:rsidRPr="00C70E76">
        <w:rPr>
          <w:rFonts w:hint="cs"/>
          <w:rtl/>
        </w:rPr>
        <w:t xml:space="preserve">يعني والله النبي </w:t>
      </w:r>
      <w:r w:rsidR="003F5631" w:rsidRPr="003F5631">
        <w:rPr>
          <w:rStyle w:val="libAlaemChar"/>
          <w:rFonts w:hint="cs"/>
          <w:rtl/>
        </w:rPr>
        <w:t>صلى‌الله‌عليه‌وآله</w:t>
      </w:r>
      <w:r w:rsidRPr="00C70E76">
        <w:rPr>
          <w:rFonts w:hint="cs"/>
          <w:rtl/>
        </w:rPr>
        <w:t xml:space="preserve"> وعلياً مما صنعوا</w:t>
      </w:r>
      <w:r>
        <w:rPr>
          <w:rFonts w:hint="cs"/>
          <w:rtl/>
        </w:rPr>
        <w:t xml:space="preserve">، </w:t>
      </w:r>
      <w:r w:rsidRPr="00C70E76">
        <w:rPr>
          <w:rFonts w:hint="cs"/>
          <w:rtl/>
        </w:rPr>
        <w:t>أي لو جاؤوك بها يا علي فاستغفروا الله مما صنعوا</w:t>
      </w:r>
      <w:r>
        <w:rPr>
          <w:rFonts w:hint="cs"/>
          <w:rtl/>
        </w:rPr>
        <w:t xml:space="preserve">، </w:t>
      </w:r>
      <w:r w:rsidRPr="00C70E76">
        <w:rPr>
          <w:rFonts w:hint="cs"/>
          <w:rtl/>
        </w:rPr>
        <w:t>واستغفر لهم الرسول لوجدوا الله تواباً رحيما.</w:t>
      </w:r>
    </w:p>
    <w:p w:rsidR="003550AC" w:rsidRPr="00C70E76" w:rsidRDefault="00F05F95" w:rsidP="00F05F95">
      <w:pPr>
        <w:pStyle w:val="libNormal"/>
        <w:rPr>
          <w:rtl/>
        </w:rPr>
      </w:pPr>
      <w:r w:rsidRPr="00485C41">
        <w:rPr>
          <w:rStyle w:val="libAlaemChar"/>
          <w:rFonts w:hint="cs"/>
          <w:rtl/>
        </w:rPr>
        <w:t>(</w:t>
      </w:r>
      <w:r w:rsidRPr="00F05F95">
        <w:rPr>
          <w:rStyle w:val="libAieChar"/>
          <w:rFonts w:hint="cs"/>
          <w:rtl/>
        </w:rPr>
        <w:t xml:space="preserve"> فَلَا</w:t>
      </w:r>
      <w:r w:rsidRPr="00F05F95">
        <w:rPr>
          <w:rStyle w:val="libAieChar"/>
          <w:rtl/>
        </w:rPr>
        <w:t xml:space="preserve"> </w:t>
      </w:r>
      <w:r w:rsidRPr="00F05F95">
        <w:rPr>
          <w:rStyle w:val="libAieChar"/>
          <w:rFonts w:hint="cs"/>
          <w:rtl/>
        </w:rPr>
        <w:t>وَرَبِّكَ</w:t>
      </w:r>
      <w:r w:rsidRPr="00F05F95">
        <w:rPr>
          <w:rStyle w:val="libAieChar"/>
          <w:rtl/>
        </w:rPr>
        <w:t xml:space="preserve"> </w:t>
      </w:r>
      <w:r w:rsidRPr="00F05F95">
        <w:rPr>
          <w:rStyle w:val="libAieChar"/>
          <w:rFonts w:hint="cs"/>
          <w:rtl/>
        </w:rPr>
        <w:t>لَا</w:t>
      </w:r>
      <w:r w:rsidRPr="00F05F95">
        <w:rPr>
          <w:rStyle w:val="libAieChar"/>
          <w:rtl/>
        </w:rPr>
        <w:t xml:space="preserve"> </w:t>
      </w:r>
      <w:r w:rsidRPr="00F05F95">
        <w:rPr>
          <w:rStyle w:val="libAieChar"/>
          <w:rFonts w:hint="cs"/>
          <w:rtl/>
        </w:rPr>
        <w:t>يُؤْمِنُونَ</w:t>
      </w:r>
      <w:r w:rsidRPr="00F05F95">
        <w:rPr>
          <w:rStyle w:val="libAieChar"/>
          <w:rtl/>
        </w:rPr>
        <w:t xml:space="preserve"> </w:t>
      </w:r>
      <w:r w:rsidRPr="00F05F95">
        <w:rPr>
          <w:rStyle w:val="libAieChar"/>
          <w:rFonts w:hint="cs"/>
          <w:rtl/>
        </w:rPr>
        <w:t>حَتَّىٰ</w:t>
      </w:r>
      <w:r w:rsidRPr="00F05F95">
        <w:rPr>
          <w:rStyle w:val="libAieChar"/>
          <w:rtl/>
        </w:rPr>
        <w:t xml:space="preserve"> </w:t>
      </w:r>
      <w:r w:rsidRPr="00F05F95">
        <w:rPr>
          <w:rStyle w:val="libAieChar"/>
          <w:rFonts w:hint="cs"/>
          <w:rtl/>
        </w:rPr>
        <w:t>يُحَكِّمُوكَ</w:t>
      </w:r>
      <w:r w:rsidRPr="00F05F95">
        <w:rPr>
          <w:rStyle w:val="libAieChar"/>
          <w:rtl/>
        </w:rPr>
        <w:t xml:space="preserve"> </w:t>
      </w:r>
      <w:r w:rsidRPr="00F05F95">
        <w:rPr>
          <w:rStyle w:val="libAieChar"/>
          <w:rFonts w:hint="cs"/>
          <w:rtl/>
        </w:rPr>
        <w:t>فِيمَا</w:t>
      </w:r>
      <w:r w:rsidRPr="00F05F95">
        <w:rPr>
          <w:rStyle w:val="libAieChar"/>
          <w:rtl/>
        </w:rPr>
        <w:t xml:space="preserve"> </w:t>
      </w:r>
      <w:r w:rsidRPr="00F05F95">
        <w:rPr>
          <w:rStyle w:val="libAieChar"/>
          <w:rFonts w:hint="cs"/>
          <w:rtl/>
        </w:rPr>
        <w:t>شَجَرَ</w:t>
      </w:r>
      <w:r w:rsidRPr="00F05F95">
        <w:rPr>
          <w:rStyle w:val="libAieChar"/>
          <w:rtl/>
        </w:rPr>
        <w:t xml:space="preserve"> </w:t>
      </w:r>
      <w:r w:rsidRPr="00F05F95">
        <w:rPr>
          <w:rStyle w:val="libAieChar"/>
          <w:rFonts w:hint="cs"/>
          <w:rtl/>
        </w:rPr>
        <w:t xml:space="preserve">بَيْنَهُمْ </w:t>
      </w:r>
      <w:r w:rsidRPr="00485C41">
        <w:rPr>
          <w:rStyle w:val="libAlaemChar"/>
          <w:rFonts w:hint="cs"/>
          <w:rtl/>
        </w:rPr>
        <w:t>)</w:t>
      </w:r>
      <w:r w:rsidR="003550AC" w:rsidRPr="00C70E76">
        <w:rPr>
          <w:rFonts w:hint="cs"/>
          <w:rtl/>
        </w:rPr>
        <w:t>. فقال أبو عبد الله</w:t>
      </w:r>
      <w:r w:rsidR="003550AC">
        <w:rPr>
          <w:rFonts w:hint="cs"/>
          <w:rtl/>
        </w:rPr>
        <w:t xml:space="preserve">: </w:t>
      </w:r>
      <w:r w:rsidR="003550AC" w:rsidRPr="00C70E76">
        <w:rPr>
          <w:rFonts w:hint="cs"/>
          <w:rtl/>
        </w:rPr>
        <w:t>هو والله عليٌّ بعينه</w:t>
      </w:r>
      <w:r w:rsidR="003550AC">
        <w:rPr>
          <w:rFonts w:hint="cs"/>
          <w:rtl/>
        </w:rPr>
        <w:t>،</w:t>
      </w:r>
      <w:r>
        <w:rPr>
          <w:rFonts w:hint="cs"/>
          <w:rtl/>
        </w:rPr>
        <w:t xml:space="preserve"> </w:t>
      </w:r>
      <w:r w:rsidRPr="00485C41">
        <w:rPr>
          <w:rStyle w:val="libAlaemChar"/>
          <w:rFonts w:hint="cs"/>
          <w:rtl/>
        </w:rPr>
        <w:t>(</w:t>
      </w:r>
      <w:r w:rsidR="003550AC" w:rsidRPr="00F05F95">
        <w:rPr>
          <w:rStyle w:val="libAieChar"/>
          <w:rFonts w:hint="cs"/>
          <w:rtl/>
        </w:rPr>
        <w:t xml:space="preserve"> </w:t>
      </w:r>
      <w:r w:rsidRPr="00F05F95">
        <w:rPr>
          <w:rStyle w:val="libAieChar"/>
          <w:rFonts w:hint="cs"/>
          <w:rtl/>
        </w:rPr>
        <w:t>ثُمَّ</w:t>
      </w:r>
      <w:r w:rsidRPr="00F05F95">
        <w:rPr>
          <w:rStyle w:val="libAieChar"/>
          <w:rtl/>
        </w:rPr>
        <w:t xml:space="preserve"> </w:t>
      </w:r>
      <w:r w:rsidRPr="00F05F95">
        <w:rPr>
          <w:rStyle w:val="libAieChar"/>
          <w:rFonts w:hint="cs"/>
          <w:rtl/>
        </w:rPr>
        <w:t>لَا</w:t>
      </w:r>
      <w:r w:rsidRPr="00F05F95">
        <w:rPr>
          <w:rStyle w:val="libAieChar"/>
          <w:rtl/>
        </w:rPr>
        <w:t xml:space="preserve"> </w:t>
      </w:r>
      <w:r w:rsidRPr="00F05F95">
        <w:rPr>
          <w:rStyle w:val="libAieChar"/>
          <w:rFonts w:hint="cs"/>
          <w:rtl/>
        </w:rPr>
        <w:t>يَجِدُوا</w:t>
      </w:r>
      <w:r w:rsidRPr="00F05F95">
        <w:rPr>
          <w:rStyle w:val="libAieChar"/>
          <w:rtl/>
        </w:rPr>
        <w:t xml:space="preserve"> </w:t>
      </w:r>
      <w:r w:rsidRPr="00F05F95">
        <w:rPr>
          <w:rStyle w:val="libAieChar"/>
          <w:rFonts w:hint="cs"/>
          <w:rtl/>
        </w:rPr>
        <w:t>فِي</w:t>
      </w:r>
      <w:r w:rsidRPr="00F05F95">
        <w:rPr>
          <w:rStyle w:val="libAieChar"/>
          <w:rtl/>
        </w:rPr>
        <w:t xml:space="preserve"> </w:t>
      </w:r>
      <w:r w:rsidRPr="00F05F95">
        <w:rPr>
          <w:rStyle w:val="libAieChar"/>
          <w:rFonts w:hint="cs"/>
          <w:rtl/>
        </w:rPr>
        <w:t>أَنفُسِهِمْ</w:t>
      </w:r>
      <w:r w:rsidRPr="00F05F95">
        <w:rPr>
          <w:rStyle w:val="libAieChar"/>
          <w:rtl/>
        </w:rPr>
        <w:t xml:space="preserve"> </w:t>
      </w:r>
      <w:r w:rsidRPr="00F05F95">
        <w:rPr>
          <w:rStyle w:val="libAieChar"/>
          <w:rFonts w:hint="cs"/>
          <w:rtl/>
        </w:rPr>
        <w:t>حَرَجًا</w:t>
      </w:r>
      <w:r w:rsidRPr="00F05F95">
        <w:rPr>
          <w:rStyle w:val="libAieChar"/>
          <w:rtl/>
        </w:rPr>
        <w:t xml:space="preserve"> </w:t>
      </w:r>
      <w:r w:rsidRPr="00F05F95">
        <w:rPr>
          <w:rStyle w:val="libAieChar"/>
          <w:rFonts w:hint="cs"/>
          <w:rtl/>
        </w:rPr>
        <w:t>مِّمَّا</w:t>
      </w:r>
      <w:r w:rsidRPr="00F05F95">
        <w:rPr>
          <w:rStyle w:val="libAieChar"/>
          <w:rtl/>
        </w:rPr>
        <w:t xml:space="preserve"> </w:t>
      </w:r>
      <w:r w:rsidRPr="00F05F95">
        <w:rPr>
          <w:rStyle w:val="libAieChar"/>
          <w:rFonts w:hint="cs"/>
          <w:rtl/>
        </w:rPr>
        <w:t xml:space="preserve">قَضَيْتَ </w:t>
      </w:r>
      <w:r w:rsidRPr="00485C41">
        <w:rPr>
          <w:rStyle w:val="libAlaemChar"/>
          <w:rFonts w:hint="cs"/>
          <w:rtl/>
        </w:rPr>
        <w:t>)</w:t>
      </w:r>
      <w:r w:rsidR="003550AC">
        <w:rPr>
          <w:rFonts w:hint="cs"/>
          <w:rtl/>
        </w:rPr>
        <w:t xml:space="preserve">، </w:t>
      </w:r>
      <w:r w:rsidR="003550AC" w:rsidRPr="00C70E76">
        <w:rPr>
          <w:rFonts w:hint="cs"/>
          <w:rtl/>
        </w:rPr>
        <w:t>على لسانك يا رسول الله يعني به من ولاية علي</w:t>
      </w:r>
      <w:r w:rsidR="003550AC">
        <w:rPr>
          <w:rFonts w:hint="cs"/>
          <w:rtl/>
        </w:rPr>
        <w:t xml:space="preserve">، </w:t>
      </w:r>
      <w:r w:rsidRPr="00485C41">
        <w:rPr>
          <w:rStyle w:val="libAlaemChar"/>
          <w:rFonts w:hint="cs"/>
          <w:rtl/>
        </w:rPr>
        <w:t>(</w:t>
      </w:r>
      <w:r>
        <w:rPr>
          <w:rStyle w:val="libAieChar"/>
          <w:rFonts w:hint="cs"/>
          <w:rtl/>
        </w:rPr>
        <w:t xml:space="preserve"> </w:t>
      </w:r>
      <w:r w:rsidRPr="00E92379">
        <w:rPr>
          <w:rStyle w:val="libAieChar"/>
          <w:rFonts w:hint="cs"/>
          <w:rtl/>
        </w:rPr>
        <w:t>وَيُسَلِّمُوا</w:t>
      </w:r>
      <w:r w:rsidRPr="00E92379">
        <w:rPr>
          <w:rStyle w:val="libAieChar"/>
          <w:rtl/>
        </w:rPr>
        <w:t xml:space="preserve"> </w:t>
      </w:r>
      <w:r w:rsidRPr="00E92379">
        <w:rPr>
          <w:rStyle w:val="libAieChar"/>
          <w:rFonts w:hint="cs"/>
          <w:rtl/>
        </w:rPr>
        <w:t>تَسْلِيمًا</w:t>
      </w:r>
      <w:r>
        <w:rPr>
          <w:rStyle w:val="libAieChar"/>
          <w:rFonts w:hint="cs"/>
          <w:rtl/>
        </w:rPr>
        <w:t xml:space="preserve"> </w:t>
      </w:r>
      <w:r w:rsidRPr="00485C41">
        <w:rPr>
          <w:rStyle w:val="libAlaemChar"/>
          <w:rFonts w:hint="cs"/>
          <w:rtl/>
        </w:rPr>
        <w:t>)</w:t>
      </w:r>
      <w:r w:rsidR="003550AC">
        <w:rPr>
          <w:rFonts w:hint="cs"/>
          <w:rtl/>
        </w:rPr>
        <w:t xml:space="preserve">، </w:t>
      </w:r>
      <w:r w:rsidR="003550AC" w:rsidRPr="00C70E76">
        <w:rPr>
          <w:rFonts w:hint="cs"/>
          <w:rtl/>
        </w:rPr>
        <w:t>لعلي.</w:t>
      </w:r>
    </w:p>
    <w:p w:rsidR="003550AC" w:rsidRDefault="003550AC" w:rsidP="003550AC">
      <w:pPr>
        <w:pStyle w:val="libNormal"/>
      </w:pPr>
      <w:r>
        <w:rPr>
          <w:rFonts w:hint="cs"/>
          <w:rtl/>
        </w:rPr>
        <w:br w:type="page"/>
      </w:r>
    </w:p>
    <w:p w:rsidR="003550AC" w:rsidRDefault="003550AC" w:rsidP="00AE6309">
      <w:pPr>
        <w:pStyle w:val="libBold2"/>
        <w:rPr>
          <w:rtl/>
        </w:rPr>
      </w:pPr>
      <w:r w:rsidRPr="00F74C14">
        <w:rPr>
          <w:rFonts w:hint="cs"/>
          <w:rtl/>
        </w:rPr>
        <w:lastRenderedPageBreak/>
        <w:t>وفي تفسير القمي: 1</w:t>
      </w:r>
      <w:r w:rsidR="002236F8">
        <w:rPr>
          <w:rFonts w:hint="cs"/>
          <w:rtl/>
        </w:rPr>
        <w:t>/</w:t>
      </w:r>
      <w:r w:rsidRPr="00F74C14">
        <w:rPr>
          <w:rFonts w:hint="cs"/>
          <w:rtl/>
        </w:rPr>
        <w:t xml:space="preserve"> 142: </w:t>
      </w:r>
    </w:p>
    <w:p w:rsidR="003550AC" w:rsidRDefault="003550AC" w:rsidP="00F05F95">
      <w:pPr>
        <w:pStyle w:val="libNormal"/>
        <w:rPr>
          <w:rtl/>
        </w:rPr>
      </w:pPr>
      <w:r w:rsidRPr="00C70E76">
        <w:rPr>
          <w:rFonts w:hint="cs"/>
          <w:rtl/>
        </w:rPr>
        <w:t>وقوله</w:t>
      </w:r>
      <w:r>
        <w:rPr>
          <w:rFonts w:hint="cs"/>
          <w:rtl/>
        </w:rPr>
        <w:t xml:space="preserve">: </w:t>
      </w:r>
      <w:r w:rsidR="00F05F95" w:rsidRPr="00485C41">
        <w:rPr>
          <w:rStyle w:val="libAlaemChar"/>
          <w:rFonts w:hint="cs"/>
          <w:rtl/>
        </w:rPr>
        <w:t>(</w:t>
      </w:r>
      <w:r w:rsidR="00F05F95" w:rsidRPr="00F05F95">
        <w:rPr>
          <w:rStyle w:val="libAieChar"/>
          <w:rFonts w:hint="cs"/>
          <w:rtl/>
        </w:rPr>
        <w:t xml:space="preserve"> وَلَوْ</w:t>
      </w:r>
      <w:r w:rsidR="00F05F95" w:rsidRPr="00F05F95">
        <w:rPr>
          <w:rStyle w:val="libAieChar"/>
          <w:rtl/>
        </w:rPr>
        <w:t xml:space="preserve"> </w:t>
      </w:r>
      <w:r w:rsidR="00F05F95" w:rsidRPr="00F05F95">
        <w:rPr>
          <w:rStyle w:val="libAieChar"/>
          <w:rFonts w:hint="cs"/>
          <w:rtl/>
        </w:rPr>
        <w:t>أَنَّهُمْ</w:t>
      </w:r>
      <w:r w:rsidR="00F05F95" w:rsidRPr="00F05F95">
        <w:rPr>
          <w:rStyle w:val="libAieChar"/>
          <w:rtl/>
        </w:rPr>
        <w:t xml:space="preserve"> </w:t>
      </w:r>
      <w:r w:rsidR="00F05F95" w:rsidRPr="00F05F95">
        <w:rPr>
          <w:rStyle w:val="libAieChar"/>
          <w:rFonts w:hint="cs"/>
          <w:rtl/>
        </w:rPr>
        <w:t>إِذ</w:t>
      </w:r>
      <w:r w:rsidR="00F05F95" w:rsidRPr="00F05F95">
        <w:rPr>
          <w:rStyle w:val="libAieChar"/>
          <w:rtl/>
        </w:rPr>
        <w:t xml:space="preserve"> </w:t>
      </w:r>
      <w:r w:rsidR="00F05F95" w:rsidRPr="00F05F95">
        <w:rPr>
          <w:rStyle w:val="libAieChar"/>
          <w:rFonts w:hint="cs"/>
          <w:rtl/>
        </w:rPr>
        <w:t>ظَّلَمُوا</w:t>
      </w:r>
      <w:r w:rsidR="00F05F95" w:rsidRPr="00F05F95">
        <w:rPr>
          <w:rStyle w:val="libAieChar"/>
          <w:rtl/>
        </w:rPr>
        <w:t xml:space="preserve"> </w:t>
      </w:r>
      <w:r w:rsidR="00F05F95" w:rsidRPr="00F05F95">
        <w:rPr>
          <w:rStyle w:val="libAieChar"/>
          <w:rFonts w:hint="cs"/>
          <w:rtl/>
        </w:rPr>
        <w:t>أَنفُسَهُمْ</w:t>
      </w:r>
      <w:r w:rsidR="00F05F95" w:rsidRPr="00F05F95">
        <w:rPr>
          <w:rStyle w:val="libAieChar"/>
          <w:rtl/>
        </w:rPr>
        <w:t xml:space="preserve"> </w:t>
      </w:r>
      <w:r w:rsidR="00F05F95" w:rsidRPr="00F05F95">
        <w:rPr>
          <w:rStyle w:val="libAieChar"/>
          <w:rFonts w:hint="cs"/>
          <w:rtl/>
        </w:rPr>
        <w:t>جَاءُوكَ</w:t>
      </w:r>
      <w:r w:rsidR="00F05F95" w:rsidRPr="00F05F95">
        <w:rPr>
          <w:rStyle w:val="libAieChar"/>
          <w:rtl/>
        </w:rPr>
        <w:t xml:space="preserve"> </w:t>
      </w:r>
      <w:r w:rsidR="00F05F95" w:rsidRPr="00F05F95">
        <w:rPr>
          <w:rStyle w:val="libAieChar"/>
          <w:rFonts w:hint="cs"/>
          <w:rtl/>
        </w:rPr>
        <w:t>فَاسْتَغْفَرُوا</w:t>
      </w:r>
      <w:r w:rsidR="00F05F95" w:rsidRPr="00F05F95">
        <w:rPr>
          <w:rStyle w:val="libAieChar"/>
          <w:rtl/>
        </w:rPr>
        <w:t xml:space="preserve"> </w:t>
      </w:r>
      <w:r w:rsidR="00F05F95" w:rsidRPr="00F05F95">
        <w:rPr>
          <w:rStyle w:val="libAieChar"/>
          <w:rFonts w:hint="cs"/>
          <w:rtl/>
        </w:rPr>
        <w:t>اللَّـهَ</w:t>
      </w:r>
      <w:r w:rsidR="00F05F95" w:rsidRPr="00F05F95">
        <w:rPr>
          <w:rStyle w:val="libAieChar"/>
          <w:rtl/>
        </w:rPr>
        <w:t xml:space="preserve"> </w:t>
      </w:r>
      <w:r w:rsidR="00F05F95" w:rsidRPr="00485C41">
        <w:rPr>
          <w:rStyle w:val="libAlaemChar"/>
          <w:rFonts w:hint="cs"/>
          <w:rtl/>
        </w:rPr>
        <w:t>)</w:t>
      </w:r>
      <w:r>
        <w:rPr>
          <w:rFonts w:hint="cs"/>
          <w:rtl/>
        </w:rPr>
        <w:t xml:space="preserve">، </w:t>
      </w:r>
      <w:r w:rsidRPr="00C70E76">
        <w:rPr>
          <w:rFonts w:hint="cs"/>
          <w:rtl/>
        </w:rPr>
        <w:t>فإنه حدثني أبي</w:t>
      </w:r>
      <w:r>
        <w:rPr>
          <w:rFonts w:hint="cs"/>
          <w:rtl/>
        </w:rPr>
        <w:t xml:space="preserve">، </w:t>
      </w:r>
      <w:r w:rsidRPr="00C70E76">
        <w:rPr>
          <w:rFonts w:hint="cs"/>
          <w:rtl/>
        </w:rPr>
        <w:t>عن ابن أبي عمير</w:t>
      </w:r>
      <w:r>
        <w:rPr>
          <w:rFonts w:hint="cs"/>
          <w:rtl/>
        </w:rPr>
        <w:t xml:space="preserve">، </w:t>
      </w:r>
      <w:r w:rsidRPr="00C70E76">
        <w:rPr>
          <w:rFonts w:hint="cs"/>
          <w:rtl/>
        </w:rPr>
        <w:t>عن ابن أذينة</w:t>
      </w:r>
      <w:r>
        <w:rPr>
          <w:rFonts w:hint="cs"/>
          <w:rtl/>
        </w:rPr>
        <w:t xml:space="preserve">، </w:t>
      </w:r>
      <w:r w:rsidRPr="00C70E76">
        <w:rPr>
          <w:rFonts w:hint="cs"/>
          <w:rtl/>
        </w:rPr>
        <w:t>عن زرارة</w:t>
      </w:r>
      <w:r>
        <w:rPr>
          <w:rFonts w:hint="cs"/>
          <w:rtl/>
        </w:rPr>
        <w:t xml:space="preserve">، </w:t>
      </w:r>
      <w:r w:rsidRPr="00C70E76">
        <w:rPr>
          <w:rFonts w:hint="cs"/>
          <w:rtl/>
        </w:rPr>
        <w:t xml:space="preserve">عن أبي جعفر </w:t>
      </w:r>
      <w:r w:rsidR="003F5631" w:rsidRPr="003F5631">
        <w:rPr>
          <w:rStyle w:val="libAlaemChar"/>
          <w:rFonts w:hint="cs"/>
          <w:rtl/>
        </w:rPr>
        <w:t>عليه‌السلام</w:t>
      </w:r>
      <w:r w:rsidRPr="00C70E76">
        <w:rPr>
          <w:rFonts w:hint="cs"/>
          <w:rtl/>
        </w:rPr>
        <w:t xml:space="preserve"> قال</w:t>
      </w:r>
      <w:r>
        <w:rPr>
          <w:rFonts w:hint="cs"/>
          <w:rtl/>
        </w:rPr>
        <w:t xml:space="preserve">: </w:t>
      </w:r>
      <w:r w:rsidR="00F05F95" w:rsidRPr="00485C41">
        <w:rPr>
          <w:rStyle w:val="libAlaemChar"/>
          <w:rFonts w:hint="cs"/>
          <w:rtl/>
        </w:rPr>
        <w:t>(</w:t>
      </w:r>
      <w:r w:rsidR="00F05F95" w:rsidRPr="00F05F95">
        <w:rPr>
          <w:rStyle w:val="libAieChar"/>
          <w:rFonts w:hint="cs"/>
          <w:rtl/>
        </w:rPr>
        <w:t xml:space="preserve"> وَلَوْ</w:t>
      </w:r>
      <w:r w:rsidR="00F05F95" w:rsidRPr="00F05F95">
        <w:rPr>
          <w:rStyle w:val="libAieChar"/>
          <w:rtl/>
        </w:rPr>
        <w:t xml:space="preserve"> </w:t>
      </w:r>
      <w:r w:rsidR="00F05F95" w:rsidRPr="00F05F95">
        <w:rPr>
          <w:rStyle w:val="libAieChar"/>
          <w:rFonts w:hint="cs"/>
          <w:rtl/>
        </w:rPr>
        <w:t>أَنَّهُمْ</w:t>
      </w:r>
      <w:r w:rsidR="00F05F95" w:rsidRPr="00F05F95">
        <w:rPr>
          <w:rStyle w:val="libAieChar"/>
          <w:rtl/>
        </w:rPr>
        <w:t xml:space="preserve"> </w:t>
      </w:r>
      <w:r w:rsidR="00F05F95" w:rsidRPr="00F05F95">
        <w:rPr>
          <w:rStyle w:val="libAieChar"/>
          <w:rFonts w:hint="cs"/>
          <w:rtl/>
        </w:rPr>
        <w:t>إِذ</w:t>
      </w:r>
      <w:r w:rsidR="00F05F95" w:rsidRPr="00F05F95">
        <w:rPr>
          <w:rStyle w:val="libAieChar"/>
          <w:rtl/>
        </w:rPr>
        <w:t xml:space="preserve"> </w:t>
      </w:r>
      <w:r w:rsidR="00F05F95" w:rsidRPr="00F05F95">
        <w:rPr>
          <w:rStyle w:val="libAieChar"/>
          <w:rFonts w:hint="cs"/>
          <w:rtl/>
        </w:rPr>
        <w:t>ظَّلَمُوا</w:t>
      </w:r>
      <w:r w:rsidR="00F05F95" w:rsidRPr="00F05F95">
        <w:rPr>
          <w:rStyle w:val="libAieChar"/>
          <w:rtl/>
        </w:rPr>
        <w:t xml:space="preserve"> </w:t>
      </w:r>
      <w:r w:rsidR="00F05F95" w:rsidRPr="00F05F95">
        <w:rPr>
          <w:rStyle w:val="libAieChar"/>
          <w:rFonts w:hint="cs"/>
          <w:rtl/>
        </w:rPr>
        <w:t>أَنفُسَهُمْ</w:t>
      </w:r>
      <w:r w:rsidR="00F05F95" w:rsidRPr="00F05F95">
        <w:rPr>
          <w:rStyle w:val="libAieChar"/>
          <w:rtl/>
        </w:rPr>
        <w:t xml:space="preserve"> </w:t>
      </w:r>
      <w:r w:rsidR="00F05F95" w:rsidRPr="00F05F95">
        <w:rPr>
          <w:rStyle w:val="libAieChar"/>
          <w:rFonts w:hint="cs"/>
          <w:rtl/>
        </w:rPr>
        <w:t>جَاءُوكَ</w:t>
      </w:r>
      <w:r w:rsidR="00F05F95" w:rsidRPr="00F05F95">
        <w:rPr>
          <w:rStyle w:val="libAieChar"/>
          <w:rtl/>
        </w:rPr>
        <w:t xml:space="preserve"> </w:t>
      </w:r>
      <w:r w:rsidR="00F05F95" w:rsidRPr="00F05F95">
        <w:rPr>
          <w:rStyle w:val="libAieChar"/>
          <w:rFonts w:hint="cs"/>
          <w:rtl/>
        </w:rPr>
        <w:t>فَاسْتَغْفَرُوا</w:t>
      </w:r>
      <w:r w:rsidR="00F05F95" w:rsidRPr="00F05F95">
        <w:rPr>
          <w:rStyle w:val="libAieChar"/>
          <w:rtl/>
        </w:rPr>
        <w:t xml:space="preserve"> </w:t>
      </w:r>
      <w:r w:rsidR="00F05F95" w:rsidRPr="00F05F95">
        <w:rPr>
          <w:rStyle w:val="libAieChar"/>
          <w:rFonts w:hint="cs"/>
          <w:rtl/>
        </w:rPr>
        <w:t>اللَّـهَ</w:t>
      </w:r>
      <w:r w:rsidR="00F05F95" w:rsidRPr="00F05F95">
        <w:rPr>
          <w:rStyle w:val="libAieChar"/>
          <w:rtl/>
        </w:rPr>
        <w:t xml:space="preserve"> </w:t>
      </w:r>
      <w:r w:rsidR="00F05F95" w:rsidRPr="00F05F95">
        <w:rPr>
          <w:rStyle w:val="libAieChar"/>
          <w:rFonts w:hint="cs"/>
          <w:rtl/>
        </w:rPr>
        <w:t>وَاسْتَغْفَرَ</w:t>
      </w:r>
      <w:r w:rsidR="00F05F95" w:rsidRPr="00F05F95">
        <w:rPr>
          <w:rStyle w:val="libAieChar"/>
          <w:rtl/>
        </w:rPr>
        <w:t xml:space="preserve"> </w:t>
      </w:r>
      <w:r w:rsidR="00F05F95" w:rsidRPr="00F05F95">
        <w:rPr>
          <w:rStyle w:val="libAieChar"/>
          <w:rFonts w:hint="cs"/>
          <w:rtl/>
        </w:rPr>
        <w:t>لَهُمُ</w:t>
      </w:r>
      <w:r w:rsidR="00F05F95" w:rsidRPr="00F05F95">
        <w:rPr>
          <w:rStyle w:val="libAieChar"/>
          <w:rtl/>
        </w:rPr>
        <w:t xml:space="preserve"> </w:t>
      </w:r>
      <w:r w:rsidR="00F05F95" w:rsidRPr="00F05F95">
        <w:rPr>
          <w:rStyle w:val="libAieChar"/>
          <w:rFonts w:hint="cs"/>
          <w:rtl/>
        </w:rPr>
        <w:t>الرَّسُولُ</w:t>
      </w:r>
      <w:r w:rsidR="00F05F95" w:rsidRPr="00F05F95">
        <w:rPr>
          <w:rStyle w:val="libAieChar"/>
          <w:rtl/>
        </w:rPr>
        <w:t xml:space="preserve"> </w:t>
      </w:r>
      <w:r w:rsidR="00F05F95" w:rsidRPr="00F05F95">
        <w:rPr>
          <w:rStyle w:val="libAieChar"/>
          <w:rFonts w:hint="cs"/>
          <w:rtl/>
        </w:rPr>
        <w:t>لَوَجَدُوا</w:t>
      </w:r>
      <w:r w:rsidR="00F05F95" w:rsidRPr="00F05F95">
        <w:rPr>
          <w:rStyle w:val="libAieChar"/>
          <w:rtl/>
        </w:rPr>
        <w:t xml:space="preserve"> </w:t>
      </w:r>
      <w:r w:rsidR="00F05F95" w:rsidRPr="00F05F95">
        <w:rPr>
          <w:rStyle w:val="libAieChar"/>
          <w:rFonts w:hint="cs"/>
          <w:rtl/>
        </w:rPr>
        <w:t>اللَّـهَ</w:t>
      </w:r>
      <w:r w:rsidR="00F05F95" w:rsidRPr="00F05F95">
        <w:rPr>
          <w:rStyle w:val="libAieChar"/>
          <w:rtl/>
        </w:rPr>
        <w:t xml:space="preserve"> </w:t>
      </w:r>
      <w:r w:rsidR="00F05F95" w:rsidRPr="00F05F95">
        <w:rPr>
          <w:rStyle w:val="libAieChar"/>
          <w:rFonts w:hint="cs"/>
          <w:rtl/>
        </w:rPr>
        <w:t>تَوَّابًا</w:t>
      </w:r>
      <w:r w:rsidR="00F05F95" w:rsidRPr="00F05F95">
        <w:rPr>
          <w:rStyle w:val="libAieChar"/>
          <w:rtl/>
        </w:rPr>
        <w:t xml:space="preserve"> </w:t>
      </w:r>
      <w:r w:rsidR="00F05F95" w:rsidRPr="00F05F95">
        <w:rPr>
          <w:rStyle w:val="libAieChar"/>
          <w:rFonts w:hint="cs"/>
          <w:rtl/>
        </w:rPr>
        <w:t xml:space="preserve">رَّحِيمًا </w:t>
      </w:r>
      <w:r w:rsidR="00F05F95" w:rsidRPr="00485C41">
        <w:rPr>
          <w:rStyle w:val="libAlaemChar"/>
          <w:rFonts w:hint="cs"/>
          <w:rtl/>
        </w:rPr>
        <w:t>)</w:t>
      </w:r>
      <w:r w:rsidRPr="00C70E76">
        <w:rPr>
          <w:rFonts w:hint="cs"/>
          <w:rtl/>
        </w:rPr>
        <w:t>. هكذا نزلت. ثم قال</w:t>
      </w:r>
      <w:r>
        <w:rPr>
          <w:rFonts w:hint="cs"/>
          <w:rtl/>
        </w:rPr>
        <w:t xml:space="preserve">: </w:t>
      </w:r>
      <w:r w:rsidRPr="00C70E76">
        <w:rPr>
          <w:rFonts w:hint="cs"/>
          <w:rtl/>
        </w:rPr>
        <w:t>فلا وربك لا يؤمنون حتى يحكموك</w:t>
      </w:r>
      <w:r>
        <w:rPr>
          <w:rFonts w:hint="cs"/>
          <w:rtl/>
        </w:rPr>
        <w:t xml:space="preserve">، </w:t>
      </w:r>
      <w:r w:rsidRPr="00C70E76">
        <w:rPr>
          <w:rFonts w:hint="cs"/>
          <w:rtl/>
        </w:rPr>
        <w:t>يا علي</w:t>
      </w:r>
      <w:r>
        <w:rPr>
          <w:rFonts w:hint="cs"/>
          <w:rtl/>
        </w:rPr>
        <w:t xml:space="preserve">، </w:t>
      </w:r>
      <w:r w:rsidRPr="00C70E76">
        <w:rPr>
          <w:rFonts w:hint="cs"/>
          <w:rtl/>
        </w:rPr>
        <w:t>فيما شجر بينهم</w:t>
      </w:r>
      <w:r>
        <w:rPr>
          <w:rFonts w:hint="cs"/>
          <w:rtl/>
        </w:rPr>
        <w:t xml:space="preserve">، </w:t>
      </w:r>
      <w:r w:rsidRPr="00C70E76">
        <w:rPr>
          <w:rFonts w:hint="cs"/>
          <w:rtl/>
        </w:rPr>
        <w:t>يعني فيما تعاهدوا وتعاقدوا عليه من خلافك بينهم وغصبك. ثم لا يجدوا في أنفسهم حرجاً مما قضيت عليهم يا محمد على لسانك من ولايته</w:t>
      </w:r>
      <w:r>
        <w:rPr>
          <w:rFonts w:hint="cs"/>
          <w:rtl/>
        </w:rPr>
        <w:t xml:space="preserve">، </w:t>
      </w:r>
      <w:r w:rsidRPr="00C70E76">
        <w:rPr>
          <w:rFonts w:hint="cs"/>
          <w:rtl/>
        </w:rPr>
        <w:t xml:space="preserve">ويسلموا تسليماً لعلي </w:t>
      </w:r>
      <w:r w:rsidR="003F5631" w:rsidRPr="003F5631">
        <w:rPr>
          <w:rStyle w:val="libAlaemChar"/>
          <w:rFonts w:hint="cs"/>
          <w:rtl/>
        </w:rPr>
        <w:t>عليه‌السلام</w:t>
      </w:r>
      <w:r w:rsidRPr="00C70E76">
        <w:rPr>
          <w:rFonts w:hint="cs"/>
          <w:rtl/>
        </w:rPr>
        <w:t>. انتهى.</w:t>
      </w:r>
    </w:p>
    <w:p w:rsidR="003550AC" w:rsidRDefault="003550AC" w:rsidP="00A26ACF">
      <w:pPr>
        <w:pStyle w:val="libNormal"/>
        <w:rPr>
          <w:rtl/>
        </w:rPr>
      </w:pPr>
      <w:r w:rsidRPr="00C70E76">
        <w:rPr>
          <w:rFonts w:hint="cs"/>
          <w:rtl/>
        </w:rPr>
        <w:t xml:space="preserve">ومعنى قول الإمام الباقر </w:t>
      </w:r>
      <w:r w:rsidR="003F5631" w:rsidRPr="003F5631">
        <w:rPr>
          <w:rStyle w:val="libAlaemChar"/>
          <w:rFonts w:hint="cs"/>
          <w:rtl/>
        </w:rPr>
        <w:t>عليه‌السلام</w:t>
      </w:r>
      <w:r w:rsidRPr="00C70E76">
        <w:rPr>
          <w:rFonts w:hint="cs"/>
          <w:rtl/>
        </w:rPr>
        <w:t xml:space="preserve"> ( هكذا نزلت ) أي هذا هو المعنى المقصود فيها الذي أنزله الله تعالى.</w:t>
      </w:r>
    </w:p>
    <w:p w:rsidR="003550AC" w:rsidRDefault="003550AC" w:rsidP="00A26ACF">
      <w:pPr>
        <w:pStyle w:val="libNormal"/>
        <w:rPr>
          <w:rtl/>
        </w:rPr>
      </w:pPr>
      <w:r w:rsidRPr="00C70E76">
        <w:rPr>
          <w:rFonts w:hint="cs"/>
          <w:rtl/>
        </w:rPr>
        <w:t>وقد يكون القول بتعميم الخطاب للوصي ثقيلاً على بعضهم</w:t>
      </w:r>
      <w:r>
        <w:rPr>
          <w:rFonts w:hint="cs"/>
          <w:rtl/>
        </w:rPr>
        <w:t xml:space="preserve">، </w:t>
      </w:r>
      <w:r w:rsidRPr="00C70E76">
        <w:rPr>
          <w:rFonts w:hint="cs"/>
          <w:rtl/>
        </w:rPr>
        <w:t xml:space="preserve">ولكنه لا بد منه إذا أردنا أن لا نعطل معنى الآيات والأحاديث والأحكام المتعلقة بالنبي </w:t>
      </w:r>
      <w:r w:rsidR="003F5631" w:rsidRPr="003F5631">
        <w:rPr>
          <w:rStyle w:val="libAlaemChar"/>
          <w:rFonts w:hint="cs"/>
          <w:rtl/>
        </w:rPr>
        <w:t>صلى‌الله‌عليه‌وآله</w:t>
      </w:r>
      <w:r>
        <w:rPr>
          <w:rFonts w:hint="cs"/>
          <w:rtl/>
        </w:rPr>
        <w:t xml:space="preserve">! </w:t>
      </w:r>
    </w:p>
    <w:p w:rsidR="003550AC" w:rsidRPr="00C70E76" w:rsidRDefault="003550AC" w:rsidP="00A26ACF">
      <w:pPr>
        <w:pStyle w:val="libNormal"/>
        <w:rPr>
          <w:rtl/>
        </w:rPr>
      </w:pPr>
      <w:r w:rsidRPr="00C70E76">
        <w:rPr>
          <w:rFonts w:hint="cs"/>
          <w:rtl/>
        </w:rPr>
        <w:t>مع ما يستلزمه تعطيلها من نقصان الدين بعد كماله وتمامه</w:t>
      </w:r>
      <w:r>
        <w:rPr>
          <w:rFonts w:hint="cs"/>
          <w:rtl/>
        </w:rPr>
        <w:t xml:space="preserve">!! </w:t>
      </w:r>
    </w:p>
    <w:p w:rsidR="003550AC" w:rsidRPr="00C70E76" w:rsidRDefault="003550AC" w:rsidP="00A56519">
      <w:pPr>
        <w:pStyle w:val="libCenter"/>
        <w:rPr>
          <w:rtl/>
        </w:rPr>
      </w:pPr>
      <w:r w:rsidRPr="00C70E76">
        <w:rPr>
          <w:rFonts w:hint="cs"/>
          <w:rtl/>
        </w:rPr>
        <w:t>**</w:t>
      </w:r>
    </w:p>
    <w:p w:rsidR="003550AC" w:rsidRDefault="003550AC" w:rsidP="00181AF2">
      <w:pPr>
        <w:pStyle w:val="Heading2Center"/>
        <w:rPr>
          <w:rtl/>
        </w:rPr>
      </w:pPr>
      <w:bookmarkStart w:id="148" w:name="_Toc377805346"/>
      <w:r w:rsidRPr="00C70E76">
        <w:rPr>
          <w:rFonts w:hint="cs"/>
          <w:rtl/>
        </w:rPr>
        <w:t>الآية الثالثة</w:t>
      </w:r>
      <w:bookmarkEnd w:id="148"/>
    </w:p>
    <w:p w:rsidR="003550AC" w:rsidRDefault="003550AC" w:rsidP="00F05F95">
      <w:pPr>
        <w:pStyle w:val="libNormal"/>
        <w:rPr>
          <w:rtl/>
        </w:rPr>
      </w:pPr>
      <w:r w:rsidRPr="00C70E76">
        <w:rPr>
          <w:rFonts w:hint="cs"/>
          <w:rtl/>
        </w:rPr>
        <w:t>قال الله تعالى</w:t>
      </w:r>
      <w:r>
        <w:rPr>
          <w:rFonts w:hint="cs"/>
          <w:rtl/>
        </w:rPr>
        <w:t xml:space="preserve">: </w:t>
      </w:r>
      <w:r w:rsidR="00F05F95" w:rsidRPr="00485C41">
        <w:rPr>
          <w:rStyle w:val="libAlaemChar"/>
          <w:rFonts w:hint="cs"/>
          <w:rtl/>
        </w:rPr>
        <w:t>(</w:t>
      </w:r>
      <w:r w:rsidR="00F05F95" w:rsidRPr="00F05F95">
        <w:rPr>
          <w:rStyle w:val="libAieChar"/>
          <w:rFonts w:hint="cs"/>
          <w:rtl/>
        </w:rPr>
        <w:t xml:space="preserve"> وَرَبُّكَ</w:t>
      </w:r>
      <w:r w:rsidR="00F05F95" w:rsidRPr="00F05F95">
        <w:rPr>
          <w:rStyle w:val="libAieChar"/>
          <w:rtl/>
        </w:rPr>
        <w:t xml:space="preserve"> </w:t>
      </w:r>
      <w:r w:rsidR="00F05F95" w:rsidRPr="00F05F95">
        <w:rPr>
          <w:rStyle w:val="libAieChar"/>
          <w:rFonts w:hint="cs"/>
          <w:rtl/>
        </w:rPr>
        <w:t>أَعْلَمُ</w:t>
      </w:r>
      <w:r w:rsidR="00F05F95" w:rsidRPr="00F05F95">
        <w:rPr>
          <w:rStyle w:val="libAieChar"/>
          <w:rtl/>
        </w:rPr>
        <w:t xml:space="preserve"> </w:t>
      </w:r>
      <w:r w:rsidR="00F05F95" w:rsidRPr="00F05F95">
        <w:rPr>
          <w:rStyle w:val="libAieChar"/>
          <w:rFonts w:hint="cs"/>
          <w:rtl/>
        </w:rPr>
        <w:t>بِمَن</w:t>
      </w:r>
      <w:r w:rsidR="00F05F95" w:rsidRPr="00F05F95">
        <w:rPr>
          <w:rStyle w:val="libAieChar"/>
          <w:rtl/>
        </w:rPr>
        <w:t xml:space="preserve"> </w:t>
      </w:r>
      <w:r w:rsidR="00F05F95" w:rsidRPr="00F05F95">
        <w:rPr>
          <w:rStyle w:val="libAieChar"/>
          <w:rFonts w:hint="cs"/>
          <w:rtl/>
        </w:rPr>
        <w:t>فِي</w:t>
      </w:r>
      <w:r w:rsidR="00F05F95" w:rsidRPr="00F05F95">
        <w:rPr>
          <w:rStyle w:val="libAieChar"/>
          <w:rtl/>
        </w:rPr>
        <w:t xml:space="preserve"> </w:t>
      </w:r>
      <w:r w:rsidR="00F05F95" w:rsidRPr="00F05F95">
        <w:rPr>
          <w:rStyle w:val="libAieChar"/>
          <w:rFonts w:hint="cs"/>
          <w:rtl/>
        </w:rPr>
        <w:t>السَّمَاوَاتِ</w:t>
      </w:r>
      <w:r w:rsidR="00F05F95" w:rsidRPr="00F05F95">
        <w:rPr>
          <w:rStyle w:val="libAieChar"/>
          <w:rtl/>
        </w:rPr>
        <w:t xml:space="preserve"> </w:t>
      </w:r>
      <w:r w:rsidR="00F05F95" w:rsidRPr="00F05F95">
        <w:rPr>
          <w:rStyle w:val="libAieChar"/>
          <w:rFonts w:hint="cs"/>
          <w:rtl/>
        </w:rPr>
        <w:t>وَالْأَرْضِ</w:t>
      </w:r>
      <w:r w:rsidR="00F05F95" w:rsidRPr="00F05F95">
        <w:rPr>
          <w:rStyle w:val="libAieChar"/>
          <w:rtl/>
        </w:rPr>
        <w:t xml:space="preserve"> </w:t>
      </w:r>
      <w:r w:rsidR="00F05F95" w:rsidRPr="00F05F95">
        <w:rPr>
          <w:rStyle w:val="libAieChar"/>
          <w:rFonts w:hint="cs"/>
          <w:rtl/>
        </w:rPr>
        <w:t>وَلَقَدْ</w:t>
      </w:r>
      <w:r w:rsidR="00F05F95" w:rsidRPr="00F05F95">
        <w:rPr>
          <w:rStyle w:val="libAieChar"/>
          <w:rtl/>
        </w:rPr>
        <w:t xml:space="preserve"> </w:t>
      </w:r>
      <w:r w:rsidR="00F05F95" w:rsidRPr="00F05F95">
        <w:rPr>
          <w:rStyle w:val="libAieChar"/>
          <w:rFonts w:hint="cs"/>
          <w:rtl/>
        </w:rPr>
        <w:t>فَضَّلْنَا</w:t>
      </w:r>
      <w:r w:rsidR="00F05F95" w:rsidRPr="00F05F95">
        <w:rPr>
          <w:rStyle w:val="libAieChar"/>
          <w:rtl/>
        </w:rPr>
        <w:t xml:space="preserve"> </w:t>
      </w:r>
      <w:r w:rsidR="00F05F95" w:rsidRPr="00F05F95">
        <w:rPr>
          <w:rStyle w:val="libAieChar"/>
          <w:rFonts w:hint="cs"/>
          <w:rtl/>
        </w:rPr>
        <w:t>بَعْضَ</w:t>
      </w:r>
      <w:r w:rsidR="00F05F95" w:rsidRPr="00F05F95">
        <w:rPr>
          <w:rStyle w:val="libAieChar"/>
          <w:rtl/>
        </w:rPr>
        <w:t xml:space="preserve"> </w:t>
      </w:r>
      <w:r w:rsidR="00F05F95" w:rsidRPr="00F05F95">
        <w:rPr>
          <w:rStyle w:val="libAieChar"/>
          <w:rFonts w:hint="cs"/>
          <w:rtl/>
        </w:rPr>
        <w:t>النَّبِيِّينَ</w:t>
      </w:r>
      <w:r w:rsidR="00F05F95" w:rsidRPr="00F05F95">
        <w:rPr>
          <w:rStyle w:val="libAieChar"/>
          <w:rtl/>
        </w:rPr>
        <w:t xml:space="preserve"> </w:t>
      </w:r>
      <w:r w:rsidR="00F05F95" w:rsidRPr="00F05F95">
        <w:rPr>
          <w:rStyle w:val="libAieChar"/>
          <w:rFonts w:hint="cs"/>
          <w:rtl/>
        </w:rPr>
        <w:t>عَلَىٰ</w:t>
      </w:r>
      <w:r w:rsidR="00F05F95" w:rsidRPr="00F05F95">
        <w:rPr>
          <w:rStyle w:val="libAieChar"/>
          <w:rtl/>
        </w:rPr>
        <w:t xml:space="preserve"> </w:t>
      </w:r>
      <w:r w:rsidR="00F05F95" w:rsidRPr="00F05F95">
        <w:rPr>
          <w:rStyle w:val="libAieChar"/>
          <w:rFonts w:hint="cs"/>
          <w:rtl/>
        </w:rPr>
        <w:t>بَعْضٍ</w:t>
      </w:r>
      <w:r w:rsidR="00F05F95" w:rsidRPr="00F05F95">
        <w:rPr>
          <w:rStyle w:val="libAieChar"/>
          <w:rtl/>
        </w:rPr>
        <w:t xml:space="preserve"> </w:t>
      </w:r>
      <w:r w:rsidR="00F05F95" w:rsidRPr="00F05F95">
        <w:rPr>
          <w:rStyle w:val="libAieChar"/>
          <w:rFonts w:hint="cs"/>
          <w:rtl/>
        </w:rPr>
        <w:t>وَآتَيْنَا</w:t>
      </w:r>
      <w:r w:rsidR="00F05F95" w:rsidRPr="00F05F95">
        <w:rPr>
          <w:rStyle w:val="libAieChar"/>
          <w:rtl/>
        </w:rPr>
        <w:t xml:space="preserve"> </w:t>
      </w:r>
      <w:r w:rsidR="00F05F95" w:rsidRPr="00F05F95">
        <w:rPr>
          <w:rStyle w:val="libAieChar"/>
          <w:rFonts w:hint="cs"/>
          <w:rtl/>
        </w:rPr>
        <w:t>دَاوُودَ</w:t>
      </w:r>
      <w:r w:rsidR="00F05F95" w:rsidRPr="00F05F95">
        <w:rPr>
          <w:rStyle w:val="libAieChar"/>
          <w:rtl/>
        </w:rPr>
        <w:t xml:space="preserve"> </w:t>
      </w:r>
      <w:r w:rsidR="00F05F95" w:rsidRPr="00F05F95">
        <w:rPr>
          <w:rStyle w:val="libAieChar"/>
          <w:rFonts w:hint="cs"/>
          <w:rtl/>
        </w:rPr>
        <w:t>زَبُورًا</w:t>
      </w:r>
      <w:r w:rsidR="00F05F95" w:rsidRPr="00F05F95">
        <w:rPr>
          <w:rStyle w:val="libAieChar"/>
          <w:rtl/>
        </w:rPr>
        <w:t xml:space="preserve"> </w:t>
      </w:r>
      <w:r w:rsidR="00F05F95">
        <w:rPr>
          <w:rStyle w:val="libAieChar"/>
          <w:rFonts w:hint="cs"/>
          <w:rtl/>
        </w:rPr>
        <w:t>،</w:t>
      </w:r>
      <w:r w:rsidR="00F05F95" w:rsidRPr="00F05F95">
        <w:rPr>
          <w:rStyle w:val="libAieChar"/>
          <w:rtl/>
        </w:rPr>
        <w:t xml:space="preserve"> </w:t>
      </w:r>
      <w:r w:rsidR="00F05F95" w:rsidRPr="00F05F95">
        <w:rPr>
          <w:rStyle w:val="libAieChar"/>
          <w:rFonts w:hint="cs"/>
          <w:rtl/>
        </w:rPr>
        <w:t>قُلِ</w:t>
      </w:r>
      <w:r w:rsidR="00F05F95" w:rsidRPr="00F05F95">
        <w:rPr>
          <w:rStyle w:val="libAieChar"/>
          <w:rtl/>
        </w:rPr>
        <w:t xml:space="preserve"> </w:t>
      </w:r>
      <w:r w:rsidR="00F05F95" w:rsidRPr="00F05F95">
        <w:rPr>
          <w:rStyle w:val="libAieChar"/>
          <w:rFonts w:hint="cs"/>
          <w:rtl/>
        </w:rPr>
        <w:t>ادْعُوا</w:t>
      </w:r>
      <w:r w:rsidR="00F05F95" w:rsidRPr="00F05F95">
        <w:rPr>
          <w:rStyle w:val="libAieChar"/>
          <w:rtl/>
        </w:rPr>
        <w:t xml:space="preserve"> </w:t>
      </w:r>
      <w:r w:rsidR="00F05F95" w:rsidRPr="00F05F95">
        <w:rPr>
          <w:rStyle w:val="libAieChar"/>
          <w:rFonts w:hint="cs"/>
          <w:rtl/>
        </w:rPr>
        <w:t>الَّذِينَ</w:t>
      </w:r>
      <w:r w:rsidR="00F05F95" w:rsidRPr="00F05F95">
        <w:rPr>
          <w:rStyle w:val="libAieChar"/>
          <w:rtl/>
        </w:rPr>
        <w:t xml:space="preserve"> </w:t>
      </w:r>
      <w:r w:rsidR="00F05F95" w:rsidRPr="00F05F95">
        <w:rPr>
          <w:rStyle w:val="libAieChar"/>
          <w:rFonts w:hint="cs"/>
          <w:rtl/>
        </w:rPr>
        <w:t>زَعَمْتُم</w:t>
      </w:r>
      <w:r w:rsidR="00F05F95" w:rsidRPr="00F05F95">
        <w:rPr>
          <w:rStyle w:val="libAieChar"/>
          <w:rtl/>
        </w:rPr>
        <w:t xml:space="preserve"> </w:t>
      </w:r>
      <w:r w:rsidR="00F05F95" w:rsidRPr="00F05F95">
        <w:rPr>
          <w:rStyle w:val="libAieChar"/>
          <w:rFonts w:hint="cs"/>
          <w:rtl/>
        </w:rPr>
        <w:t>مِّن</w:t>
      </w:r>
      <w:r w:rsidR="00F05F95" w:rsidRPr="00F05F95">
        <w:rPr>
          <w:rStyle w:val="libAieChar"/>
          <w:rtl/>
        </w:rPr>
        <w:t xml:space="preserve"> </w:t>
      </w:r>
      <w:r w:rsidR="00F05F95" w:rsidRPr="00F05F95">
        <w:rPr>
          <w:rStyle w:val="libAieChar"/>
          <w:rFonts w:hint="cs"/>
          <w:rtl/>
        </w:rPr>
        <w:t>دُونِهِ</w:t>
      </w:r>
      <w:r w:rsidR="00F05F95" w:rsidRPr="00F05F95">
        <w:rPr>
          <w:rStyle w:val="libAieChar"/>
          <w:rtl/>
        </w:rPr>
        <w:t xml:space="preserve"> </w:t>
      </w:r>
      <w:r w:rsidR="00F05F95" w:rsidRPr="00F05F95">
        <w:rPr>
          <w:rStyle w:val="libAieChar"/>
          <w:rFonts w:hint="cs"/>
          <w:rtl/>
        </w:rPr>
        <w:t>فَلَا</w:t>
      </w:r>
      <w:r w:rsidR="00F05F95" w:rsidRPr="00F05F95">
        <w:rPr>
          <w:rStyle w:val="libAieChar"/>
          <w:rtl/>
        </w:rPr>
        <w:t xml:space="preserve"> </w:t>
      </w:r>
      <w:r w:rsidR="00F05F95" w:rsidRPr="00F05F95">
        <w:rPr>
          <w:rStyle w:val="libAieChar"/>
          <w:rFonts w:hint="cs"/>
          <w:rtl/>
        </w:rPr>
        <w:t>يَمْلِكُونَ</w:t>
      </w:r>
      <w:r w:rsidR="00F05F95" w:rsidRPr="00F05F95">
        <w:rPr>
          <w:rStyle w:val="libAieChar"/>
          <w:rtl/>
        </w:rPr>
        <w:t xml:space="preserve"> </w:t>
      </w:r>
      <w:r w:rsidR="00F05F95" w:rsidRPr="00F05F95">
        <w:rPr>
          <w:rStyle w:val="libAieChar"/>
          <w:rFonts w:hint="cs"/>
          <w:rtl/>
        </w:rPr>
        <w:t>كَشْفَ</w:t>
      </w:r>
      <w:r w:rsidR="00F05F95" w:rsidRPr="00F05F95">
        <w:rPr>
          <w:rStyle w:val="libAieChar"/>
          <w:rtl/>
        </w:rPr>
        <w:t xml:space="preserve"> </w:t>
      </w:r>
      <w:r w:rsidR="00F05F95" w:rsidRPr="00F05F95">
        <w:rPr>
          <w:rStyle w:val="libAieChar"/>
          <w:rFonts w:hint="cs"/>
          <w:rtl/>
        </w:rPr>
        <w:t>الضُّرِّ</w:t>
      </w:r>
      <w:r w:rsidR="00F05F95" w:rsidRPr="00F05F95">
        <w:rPr>
          <w:rStyle w:val="libAieChar"/>
          <w:rtl/>
        </w:rPr>
        <w:t xml:space="preserve"> </w:t>
      </w:r>
      <w:r w:rsidR="00F05F95" w:rsidRPr="00F05F95">
        <w:rPr>
          <w:rStyle w:val="libAieChar"/>
          <w:rFonts w:hint="cs"/>
          <w:rtl/>
        </w:rPr>
        <w:t>عَنكُمْ</w:t>
      </w:r>
      <w:r w:rsidR="00F05F95" w:rsidRPr="00F05F95">
        <w:rPr>
          <w:rStyle w:val="libAieChar"/>
          <w:rtl/>
        </w:rPr>
        <w:t xml:space="preserve"> </w:t>
      </w:r>
      <w:r w:rsidR="00F05F95" w:rsidRPr="00F05F95">
        <w:rPr>
          <w:rStyle w:val="libAieChar"/>
          <w:rFonts w:hint="cs"/>
          <w:rtl/>
        </w:rPr>
        <w:t>وَلَا</w:t>
      </w:r>
      <w:r w:rsidR="00F05F95" w:rsidRPr="00F05F95">
        <w:rPr>
          <w:rStyle w:val="libAieChar"/>
          <w:rtl/>
        </w:rPr>
        <w:t xml:space="preserve"> </w:t>
      </w:r>
      <w:r w:rsidR="00F05F95" w:rsidRPr="00F05F95">
        <w:rPr>
          <w:rStyle w:val="libAieChar"/>
          <w:rFonts w:hint="cs"/>
          <w:rtl/>
        </w:rPr>
        <w:t>تَحْوِيلًا</w:t>
      </w:r>
      <w:r w:rsidR="00F05F95" w:rsidRPr="00F05F95">
        <w:rPr>
          <w:rStyle w:val="libAieChar"/>
          <w:rtl/>
        </w:rPr>
        <w:t xml:space="preserve"> </w:t>
      </w:r>
      <w:r w:rsidR="00F05F95">
        <w:rPr>
          <w:rStyle w:val="libAieChar"/>
          <w:rFonts w:hint="cs"/>
          <w:rtl/>
        </w:rPr>
        <w:t>،</w:t>
      </w:r>
      <w:r w:rsidR="00F05F95" w:rsidRPr="00F05F95">
        <w:rPr>
          <w:rStyle w:val="libAieChar"/>
          <w:rtl/>
        </w:rPr>
        <w:t xml:space="preserve"> </w:t>
      </w:r>
      <w:r w:rsidR="00F05F95" w:rsidRPr="00F05F95">
        <w:rPr>
          <w:rStyle w:val="libAieChar"/>
          <w:rFonts w:hint="cs"/>
          <w:rtl/>
        </w:rPr>
        <w:t>أُولَـٰئِكَ</w:t>
      </w:r>
      <w:r w:rsidR="00F05F95" w:rsidRPr="00F05F95">
        <w:rPr>
          <w:rStyle w:val="libAieChar"/>
          <w:rtl/>
        </w:rPr>
        <w:t xml:space="preserve"> </w:t>
      </w:r>
      <w:r w:rsidR="00F05F95" w:rsidRPr="00F05F95">
        <w:rPr>
          <w:rStyle w:val="libAieChar"/>
          <w:rFonts w:hint="cs"/>
          <w:rtl/>
        </w:rPr>
        <w:t>الَّذِينَ</w:t>
      </w:r>
      <w:r w:rsidR="00F05F95" w:rsidRPr="00F05F95">
        <w:rPr>
          <w:rStyle w:val="libAieChar"/>
          <w:rtl/>
        </w:rPr>
        <w:t xml:space="preserve"> </w:t>
      </w:r>
      <w:r w:rsidR="00F05F95" w:rsidRPr="00F05F95">
        <w:rPr>
          <w:rStyle w:val="libAieChar"/>
          <w:rFonts w:hint="cs"/>
          <w:rtl/>
        </w:rPr>
        <w:t>يَدْعُونَ</w:t>
      </w:r>
      <w:r w:rsidR="00F05F95" w:rsidRPr="00F05F95">
        <w:rPr>
          <w:rStyle w:val="libAieChar"/>
          <w:rtl/>
        </w:rPr>
        <w:t xml:space="preserve"> </w:t>
      </w:r>
      <w:r w:rsidR="00F05F95" w:rsidRPr="00F05F95">
        <w:rPr>
          <w:rStyle w:val="libAieChar"/>
          <w:rFonts w:hint="cs"/>
          <w:rtl/>
        </w:rPr>
        <w:t>يَبْتَغُونَ</w:t>
      </w:r>
      <w:r w:rsidR="00F05F95" w:rsidRPr="00F05F95">
        <w:rPr>
          <w:rStyle w:val="libAieChar"/>
          <w:rtl/>
        </w:rPr>
        <w:t xml:space="preserve"> </w:t>
      </w:r>
      <w:r w:rsidR="00F05F95" w:rsidRPr="00F05F95">
        <w:rPr>
          <w:rStyle w:val="libAieChar"/>
          <w:rFonts w:hint="cs"/>
          <w:rtl/>
        </w:rPr>
        <w:t>إِلَىٰ</w:t>
      </w:r>
      <w:r w:rsidR="00F05F95" w:rsidRPr="00F05F95">
        <w:rPr>
          <w:rStyle w:val="libAieChar"/>
          <w:rtl/>
        </w:rPr>
        <w:t xml:space="preserve"> </w:t>
      </w:r>
      <w:r w:rsidR="00F05F95" w:rsidRPr="00F05F95">
        <w:rPr>
          <w:rStyle w:val="libAieChar"/>
          <w:rFonts w:hint="cs"/>
          <w:rtl/>
        </w:rPr>
        <w:t>رَبِّهِمُ</w:t>
      </w:r>
      <w:r w:rsidR="00F05F95" w:rsidRPr="00F05F95">
        <w:rPr>
          <w:rStyle w:val="libAieChar"/>
          <w:rtl/>
        </w:rPr>
        <w:t xml:space="preserve"> </w:t>
      </w:r>
      <w:r w:rsidR="00F05F95" w:rsidRPr="00F05F95">
        <w:rPr>
          <w:rStyle w:val="libAieChar"/>
          <w:rFonts w:hint="cs"/>
          <w:rtl/>
        </w:rPr>
        <w:t>الْوَسِيلَةَ</w:t>
      </w:r>
      <w:r w:rsidR="00F05F95" w:rsidRPr="00F05F95">
        <w:rPr>
          <w:rStyle w:val="libAieChar"/>
          <w:rtl/>
        </w:rPr>
        <w:t xml:space="preserve"> </w:t>
      </w:r>
      <w:r w:rsidR="00F05F95" w:rsidRPr="00F05F95">
        <w:rPr>
          <w:rStyle w:val="libAieChar"/>
          <w:rFonts w:hint="cs"/>
          <w:rtl/>
        </w:rPr>
        <w:t>أَيُّهُمْ</w:t>
      </w:r>
      <w:r w:rsidR="00F05F95" w:rsidRPr="00F05F95">
        <w:rPr>
          <w:rStyle w:val="libAieChar"/>
          <w:rtl/>
        </w:rPr>
        <w:t xml:space="preserve"> </w:t>
      </w:r>
      <w:r w:rsidR="00F05F95" w:rsidRPr="00F05F95">
        <w:rPr>
          <w:rStyle w:val="libAieChar"/>
          <w:rFonts w:hint="cs"/>
          <w:rtl/>
        </w:rPr>
        <w:t>أَقْرَبُ</w:t>
      </w:r>
      <w:r w:rsidR="00F05F95" w:rsidRPr="00F05F95">
        <w:rPr>
          <w:rStyle w:val="libAieChar"/>
          <w:rtl/>
        </w:rPr>
        <w:t xml:space="preserve"> </w:t>
      </w:r>
      <w:r w:rsidR="00F05F95" w:rsidRPr="00F05F95">
        <w:rPr>
          <w:rStyle w:val="libAieChar"/>
          <w:rFonts w:hint="cs"/>
          <w:rtl/>
        </w:rPr>
        <w:t>وَيَرْجُونَ</w:t>
      </w:r>
      <w:r w:rsidR="00F05F95" w:rsidRPr="00F05F95">
        <w:rPr>
          <w:rStyle w:val="libAieChar"/>
          <w:rtl/>
        </w:rPr>
        <w:t xml:space="preserve"> </w:t>
      </w:r>
      <w:r w:rsidR="00F05F95" w:rsidRPr="00F05F95">
        <w:rPr>
          <w:rStyle w:val="libAieChar"/>
          <w:rFonts w:hint="cs"/>
          <w:rtl/>
        </w:rPr>
        <w:t>رَحْمَتَهُ</w:t>
      </w:r>
      <w:r w:rsidR="00F05F95" w:rsidRPr="00F05F95">
        <w:rPr>
          <w:rStyle w:val="libAieChar"/>
          <w:rtl/>
        </w:rPr>
        <w:t xml:space="preserve"> </w:t>
      </w:r>
      <w:r w:rsidR="00F05F95" w:rsidRPr="00F05F95">
        <w:rPr>
          <w:rStyle w:val="libAieChar"/>
          <w:rFonts w:hint="cs"/>
          <w:rtl/>
        </w:rPr>
        <w:t>وَيَخَافُونَ</w:t>
      </w:r>
      <w:r w:rsidR="00F05F95" w:rsidRPr="00F05F95">
        <w:rPr>
          <w:rStyle w:val="libAieChar"/>
          <w:rtl/>
        </w:rPr>
        <w:t xml:space="preserve"> </w:t>
      </w:r>
      <w:r w:rsidR="00F05F95" w:rsidRPr="00F05F95">
        <w:rPr>
          <w:rStyle w:val="libAieChar"/>
          <w:rFonts w:hint="cs"/>
          <w:rtl/>
        </w:rPr>
        <w:t>عَذَابَهُ</w:t>
      </w:r>
      <w:r w:rsidR="00F05F95" w:rsidRPr="00F05F95">
        <w:rPr>
          <w:rStyle w:val="libAieChar"/>
          <w:rtl/>
        </w:rPr>
        <w:t xml:space="preserve"> </w:t>
      </w:r>
      <w:r w:rsidR="00F05F95" w:rsidRPr="00F05F95">
        <w:rPr>
          <w:rStyle w:val="libAieChar"/>
          <w:rFonts w:hint="cs"/>
          <w:rtl/>
        </w:rPr>
        <w:t>إِنَّ</w:t>
      </w:r>
      <w:r w:rsidR="00F05F95" w:rsidRPr="00F05F95">
        <w:rPr>
          <w:rStyle w:val="libAieChar"/>
          <w:rtl/>
        </w:rPr>
        <w:t xml:space="preserve"> </w:t>
      </w:r>
      <w:r w:rsidR="00F05F95" w:rsidRPr="00F05F95">
        <w:rPr>
          <w:rStyle w:val="libAieChar"/>
          <w:rFonts w:hint="cs"/>
          <w:rtl/>
        </w:rPr>
        <w:t>عَذَابَ</w:t>
      </w:r>
      <w:r w:rsidR="00F05F95" w:rsidRPr="00F05F95">
        <w:rPr>
          <w:rStyle w:val="libAieChar"/>
          <w:rtl/>
        </w:rPr>
        <w:t xml:space="preserve"> </w:t>
      </w:r>
      <w:r w:rsidR="00F05F95" w:rsidRPr="00F05F95">
        <w:rPr>
          <w:rStyle w:val="libAieChar"/>
          <w:rFonts w:hint="cs"/>
          <w:rtl/>
        </w:rPr>
        <w:t>رَبِّكَ</w:t>
      </w:r>
      <w:r w:rsidR="00F05F95" w:rsidRPr="00F05F95">
        <w:rPr>
          <w:rStyle w:val="libAieChar"/>
          <w:rtl/>
        </w:rPr>
        <w:t xml:space="preserve"> </w:t>
      </w:r>
      <w:r w:rsidR="00F05F95" w:rsidRPr="00F05F95">
        <w:rPr>
          <w:rStyle w:val="libAieChar"/>
          <w:rFonts w:hint="cs"/>
          <w:rtl/>
        </w:rPr>
        <w:t>كَانَ</w:t>
      </w:r>
      <w:r w:rsidR="00F05F95" w:rsidRPr="00F05F95">
        <w:rPr>
          <w:rStyle w:val="libAieChar"/>
          <w:rtl/>
        </w:rPr>
        <w:t xml:space="preserve"> </w:t>
      </w:r>
      <w:r w:rsidR="00F05F95" w:rsidRPr="00F05F95">
        <w:rPr>
          <w:rStyle w:val="libAieChar"/>
          <w:rFonts w:hint="cs"/>
          <w:rtl/>
        </w:rPr>
        <w:t xml:space="preserve">مَحْذُورًا </w:t>
      </w:r>
      <w:r w:rsidR="00F05F95" w:rsidRPr="00485C41">
        <w:rPr>
          <w:rStyle w:val="libAlaemChar"/>
          <w:rFonts w:hint="cs"/>
          <w:rtl/>
        </w:rPr>
        <w:t>)</w:t>
      </w:r>
      <w:r w:rsidRPr="00C70E76">
        <w:rPr>
          <w:rFonts w:hint="cs"/>
          <w:rtl/>
        </w:rPr>
        <w:t>. الاسراء 55</w:t>
      </w:r>
      <w:r w:rsidR="00E52117">
        <w:rPr>
          <w:rFonts w:hint="cs"/>
          <w:rtl/>
        </w:rPr>
        <w:t xml:space="preserve"> - </w:t>
      </w:r>
      <w:r w:rsidRPr="00C70E76">
        <w:rPr>
          <w:rFonts w:hint="cs"/>
          <w:rtl/>
        </w:rPr>
        <w:t>57</w:t>
      </w:r>
    </w:p>
    <w:p w:rsidR="003550AC" w:rsidRPr="00C70E76" w:rsidRDefault="003550AC" w:rsidP="00A26ACF">
      <w:pPr>
        <w:pStyle w:val="libNormal"/>
        <w:rPr>
          <w:rtl/>
        </w:rPr>
      </w:pPr>
      <w:r w:rsidRPr="00C70E76">
        <w:rPr>
          <w:rFonts w:hint="cs"/>
          <w:rtl/>
        </w:rPr>
        <w:t>وهذه الآية تدل على مشروعية التوسل الى الله تعالى بالأشخاص الأقرب اليه</w:t>
      </w:r>
      <w:r>
        <w:rPr>
          <w:rFonts w:hint="cs"/>
          <w:rtl/>
        </w:rPr>
        <w:t xml:space="preserve">، </w:t>
      </w:r>
      <w:r w:rsidRPr="00C70E76">
        <w:rPr>
          <w:rFonts w:hint="cs"/>
          <w:rtl/>
        </w:rPr>
        <w:t>فمن المتفق عليه بين المفسرين أن قوله تعالى</w:t>
      </w:r>
      <w:r>
        <w:rPr>
          <w:rFonts w:hint="cs"/>
          <w:rtl/>
        </w:rPr>
        <w:t xml:space="preserve">: </w:t>
      </w:r>
      <w:r w:rsidRPr="00C70E76">
        <w:rPr>
          <w:rFonts w:hint="cs"/>
          <w:rtl/>
        </w:rPr>
        <w:t>يبتغون الى ربهم الوسيلة أيهم أقرب مدحٌ لهؤلاء المؤمنين بأنهم يطلبون التوسل الى الله تعالى.. وإن اختلفوا في تعيين هؤلاء المتوسلين</w:t>
      </w:r>
      <w:r>
        <w:rPr>
          <w:rFonts w:hint="cs"/>
          <w:rtl/>
        </w:rPr>
        <w:t xml:space="preserve">، </w:t>
      </w:r>
      <w:r w:rsidRPr="00C70E76">
        <w:rPr>
          <w:rFonts w:hint="cs"/>
          <w:rtl/>
        </w:rPr>
        <w:t>والمتوسل بهم. كما سيأتي.</w:t>
      </w:r>
    </w:p>
    <w:p w:rsidR="003550AC" w:rsidRDefault="003550AC" w:rsidP="003550AC">
      <w:pPr>
        <w:pStyle w:val="libNormal"/>
      </w:pPr>
      <w:r>
        <w:rPr>
          <w:rFonts w:hint="cs"/>
          <w:rtl/>
        </w:rPr>
        <w:br w:type="page"/>
      </w:r>
    </w:p>
    <w:p w:rsidR="003550AC" w:rsidRPr="006C578B" w:rsidRDefault="003550AC" w:rsidP="00181AF2">
      <w:pPr>
        <w:pStyle w:val="Heading2Center"/>
        <w:rPr>
          <w:rtl/>
        </w:rPr>
      </w:pPr>
      <w:bookmarkStart w:id="149" w:name="_Toc377805347"/>
      <w:r w:rsidRPr="006C578B">
        <w:rPr>
          <w:rFonts w:hint="cs"/>
          <w:rtl/>
        </w:rPr>
        <w:lastRenderedPageBreak/>
        <w:t>تفسيرنا للآيتين الكريمتين</w:t>
      </w:r>
      <w:bookmarkEnd w:id="149"/>
    </w:p>
    <w:p w:rsidR="003550AC" w:rsidRDefault="003550AC" w:rsidP="00AE6309">
      <w:pPr>
        <w:pStyle w:val="libBold2"/>
        <w:rPr>
          <w:rtl/>
        </w:rPr>
      </w:pPr>
      <w:r w:rsidRPr="006C578B">
        <w:rPr>
          <w:rFonts w:hint="cs"/>
          <w:rtl/>
        </w:rPr>
        <w:t>معنى الآيات</w:t>
      </w:r>
      <w:r>
        <w:rPr>
          <w:rFonts w:hint="cs"/>
          <w:rtl/>
        </w:rPr>
        <w:t xml:space="preserve">: </w:t>
      </w:r>
    </w:p>
    <w:p w:rsidR="003550AC" w:rsidRDefault="003550AC" w:rsidP="00A26ACF">
      <w:pPr>
        <w:pStyle w:val="libNormal"/>
        <w:rPr>
          <w:rtl/>
        </w:rPr>
      </w:pPr>
      <w:r w:rsidRPr="00C70E76">
        <w:rPr>
          <w:rFonts w:hint="cs"/>
          <w:rtl/>
        </w:rPr>
        <w:t>قل لهم فليدعوا الذين يزعمون لكشف الضر عنهم</w:t>
      </w:r>
      <w:r>
        <w:rPr>
          <w:rFonts w:hint="cs"/>
          <w:rtl/>
        </w:rPr>
        <w:t xml:space="preserve">، </w:t>
      </w:r>
      <w:r w:rsidRPr="00C70E76">
        <w:rPr>
          <w:rFonts w:hint="cs"/>
          <w:rtl/>
        </w:rPr>
        <w:t>فلا مجيب</w:t>
      </w:r>
      <w:r>
        <w:rPr>
          <w:rFonts w:hint="cs"/>
          <w:rtl/>
        </w:rPr>
        <w:t xml:space="preserve">!! </w:t>
      </w:r>
      <w:r w:rsidRPr="00C70E76">
        <w:rPr>
          <w:rFonts w:hint="cs"/>
          <w:rtl/>
        </w:rPr>
        <w:t>لأنهم في الحقيقة لا يدعون شيئاً</w:t>
      </w:r>
      <w:r>
        <w:rPr>
          <w:rFonts w:hint="cs"/>
          <w:rtl/>
        </w:rPr>
        <w:t xml:space="preserve">! </w:t>
      </w:r>
    </w:p>
    <w:p w:rsidR="003550AC" w:rsidRDefault="003550AC" w:rsidP="00A26ACF">
      <w:pPr>
        <w:pStyle w:val="libNormal"/>
        <w:rPr>
          <w:rtl/>
        </w:rPr>
      </w:pPr>
      <w:r w:rsidRPr="00C70E76">
        <w:rPr>
          <w:rFonts w:hint="cs"/>
          <w:rtl/>
        </w:rPr>
        <w:t>ولكن المؤمنين هم الذين يدعون من هو أهلٌ لكشف الضر سبحانه</w:t>
      </w:r>
      <w:r>
        <w:rPr>
          <w:rFonts w:hint="cs"/>
          <w:rtl/>
        </w:rPr>
        <w:t xml:space="preserve">، </w:t>
      </w:r>
      <w:r w:rsidRPr="00C70E76">
        <w:rPr>
          <w:rFonts w:hint="cs"/>
          <w:rtl/>
        </w:rPr>
        <w:t>فتراهم يبتغون اليه الوسيلة</w:t>
      </w:r>
      <w:r>
        <w:rPr>
          <w:rFonts w:hint="cs"/>
          <w:rtl/>
        </w:rPr>
        <w:t xml:space="preserve">، </w:t>
      </w:r>
      <w:r w:rsidRPr="00C70E76">
        <w:rPr>
          <w:rFonts w:hint="cs"/>
          <w:rtl/>
        </w:rPr>
        <w:t>ويبحثون عن أقرب عباده اليه وسيلة فيتوسلون به اليه</w:t>
      </w:r>
      <w:r>
        <w:rPr>
          <w:rFonts w:hint="cs"/>
          <w:rtl/>
        </w:rPr>
        <w:t xml:space="preserve">، </w:t>
      </w:r>
      <w:r w:rsidRPr="00C70E76">
        <w:rPr>
          <w:rFonts w:hint="cs"/>
          <w:rtl/>
        </w:rPr>
        <w:t>فيستجيب دعاءهم.</w:t>
      </w:r>
    </w:p>
    <w:p w:rsidR="003550AC" w:rsidRDefault="003550AC" w:rsidP="00A26ACF">
      <w:pPr>
        <w:pStyle w:val="libNormal"/>
        <w:rPr>
          <w:rtl/>
        </w:rPr>
      </w:pPr>
      <w:r w:rsidRPr="00C70E76">
        <w:rPr>
          <w:rFonts w:hint="cs"/>
          <w:rtl/>
        </w:rPr>
        <w:t>فـ ( أولئك ) في مطلع الآية الثانية استئنافٌ قصد به المؤمنون عبر التاريخ</w:t>
      </w:r>
      <w:r>
        <w:rPr>
          <w:rFonts w:hint="cs"/>
          <w:rtl/>
        </w:rPr>
        <w:t xml:space="preserve">، </w:t>
      </w:r>
      <w:r w:rsidRPr="00C70E76">
        <w:rPr>
          <w:rFonts w:hint="cs"/>
          <w:rtl/>
        </w:rPr>
        <w:t>وقد مدحهم الله تعالى بدعائهم ربهم الحق</w:t>
      </w:r>
      <w:r>
        <w:rPr>
          <w:rFonts w:hint="cs"/>
          <w:rtl/>
        </w:rPr>
        <w:t xml:space="preserve">، </w:t>
      </w:r>
      <w:r w:rsidRPr="00C70E76">
        <w:rPr>
          <w:rFonts w:hint="cs"/>
          <w:rtl/>
        </w:rPr>
        <w:t>وبتوسلهم بمن هو أقرب منهم اليه من عباده.. وذلك في مقابل المشركين الذين يدعون هباء</w:t>
      </w:r>
      <w:r>
        <w:rPr>
          <w:rFonts w:hint="cs"/>
          <w:rtl/>
        </w:rPr>
        <w:t xml:space="preserve">! </w:t>
      </w:r>
      <w:r w:rsidRPr="00C70E76">
        <w:rPr>
          <w:rFonts w:hint="cs"/>
          <w:rtl/>
        </w:rPr>
        <w:t>ويتوسلون بما لم يأذن به الله</w:t>
      </w:r>
      <w:r>
        <w:rPr>
          <w:rFonts w:hint="cs"/>
          <w:rtl/>
        </w:rPr>
        <w:t xml:space="preserve">!! </w:t>
      </w:r>
    </w:p>
    <w:p w:rsidR="003550AC" w:rsidRDefault="003550AC" w:rsidP="00A26ACF">
      <w:pPr>
        <w:pStyle w:val="libNormal"/>
        <w:rPr>
          <w:rtl/>
        </w:rPr>
      </w:pPr>
      <w:r w:rsidRPr="00C70E76">
        <w:rPr>
          <w:rFonts w:hint="cs"/>
          <w:rtl/>
        </w:rPr>
        <w:t>أما المفسرون السنيون فقد أرجعوا الضمير في أولئك الى المعبودين المزعومين من دون الله. وبعضهم كالجبائي أرجعه الى الأنبياء</w:t>
      </w:r>
      <w:r>
        <w:rPr>
          <w:rFonts w:hint="cs"/>
          <w:rtl/>
        </w:rPr>
        <w:t xml:space="preserve">، </w:t>
      </w:r>
      <w:r w:rsidRPr="00C70E76">
        <w:rPr>
          <w:rFonts w:hint="cs"/>
          <w:rtl/>
        </w:rPr>
        <w:t>ولكنه وافقهم في أن ( أيهم أقرب ) صفة للمتوسلين لا للمتوسل بهم</w:t>
      </w:r>
      <w:r>
        <w:rPr>
          <w:rFonts w:hint="cs"/>
          <w:rtl/>
        </w:rPr>
        <w:t xml:space="preserve">، </w:t>
      </w:r>
      <w:r w:rsidRPr="00C70E76">
        <w:rPr>
          <w:rFonts w:hint="cs"/>
          <w:rtl/>
        </w:rPr>
        <w:t>كما سيأتي.</w:t>
      </w:r>
    </w:p>
    <w:p w:rsidR="003550AC" w:rsidRDefault="003550AC" w:rsidP="00A26ACF">
      <w:pPr>
        <w:pStyle w:val="libNormal"/>
        <w:rPr>
          <w:rtl/>
        </w:rPr>
      </w:pPr>
      <w:r w:rsidRPr="00C70E76">
        <w:rPr>
          <w:rFonts w:hint="cs"/>
          <w:rtl/>
        </w:rPr>
        <w:t>وأما المفسرون الشيعة غير المحدثين</w:t>
      </w:r>
      <w:r>
        <w:rPr>
          <w:rFonts w:hint="cs"/>
          <w:rtl/>
        </w:rPr>
        <w:t xml:space="preserve">، </w:t>
      </w:r>
      <w:r w:rsidRPr="00C70E76">
        <w:rPr>
          <w:rFonts w:hint="cs"/>
          <w:rtl/>
        </w:rPr>
        <w:t>فقد راعوا التفسير السني</w:t>
      </w:r>
      <w:r>
        <w:rPr>
          <w:rFonts w:hint="cs"/>
          <w:rtl/>
        </w:rPr>
        <w:t xml:space="preserve">، </w:t>
      </w:r>
      <w:r w:rsidRPr="00C70E76">
        <w:rPr>
          <w:rFonts w:hint="cs"/>
          <w:rtl/>
        </w:rPr>
        <w:t>ولم يخرجوا عنه إلا قليلا.</w:t>
      </w:r>
    </w:p>
    <w:p w:rsidR="003550AC" w:rsidRDefault="003550AC" w:rsidP="00A26ACF">
      <w:pPr>
        <w:pStyle w:val="libNormal"/>
        <w:rPr>
          <w:rtl/>
        </w:rPr>
      </w:pPr>
      <w:r w:rsidRPr="00C70E76">
        <w:rPr>
          <w:rFonts w:hint="cs"/>
          <w:rtl/>
        </w:rPr>
        <w:t>قال الطوسي في تفسير التبيان</w:t>
      </w:r>
      <w:r>
        <w:rPr>
          <w:rFonts w:hint="cs"/>
          <w:rtl/>
        </w:rPr>
        <w:t xml:space="preserve">: </w:t>
      </w:r>
      <w:r w:rsidRPr="00C70E76">
        <w:rPr>
          <w:rFonts w:hint="cs"/>
          <w:rtl/>
        </w:rPr>
        <w:t>6</w:t>
      </w:r>
      <w:r w:rsidR="003708E0">
        <w:rPr>
          <w:rFonts w:hint="cs"/>
          <w:rtl/>
        </w:rPr>
        <w:t>/</w:t>
      </w:r>
      <w:r w:rsidRPr="00C70E76">
        <w:rPr>
          <w:rFonts w:hint="cs"/>
          <w:rtl/>
        </w:rPr>
        <w:t>490</w:t>
      </w:r>
      <w:r>
        <w:rPr>
          <w:rFonts w:hint="cs"/>
          <w:rtl/>
        </w:rPr>
        <w:t xml:space="preserve">: </w:t>
      </w:r>
    </w:p>
    <w:p w:rsidR="003550AC" w:rsidRDefault="003550AC" w:rsidP="00A26ACF">
      <w:pPr>
        <w:pStyle w:val="libNormal"/>
        <w:rPr>
          <w:rtl/>
        </w:rPr>
      </w:pPr>
      <w:r w:rsidRPr="00C70E76">
        <w:rPr>
          <w:rFonts w:hint="cs"/>
          <w:rtl/>
        </w:rPr>
        <w:t>ثم قال لنبيه</w:t>
      </w:r>
      <w:r>
        <w:rPr>
          <w:rFonts w:hint="cs"/>
          <w:rtl/>
        </w:rPr>
        <w:t xml:space="preserve">: </w:t>
      </w:r>
      <w:r w:rsidRPr="00C70E76">
        <w:rPr>
          <w:rFonts w:hint="cs"/>
          <w:rtl/>
        </w:rPr>
        <w:t>قل لهم ادعوا الذين زعمتم من دونه</w:t>
      </w:r>
      <w:r>
        <w:rPr>
          <w:rFonts w:hint="cs"/>
          <w:rtl/>
        </w:rPr>
        <w:t xml:space="preserve">، </w:t>
      </w:r>
      <w:r w:rsidRPr="00C70E76">
        <w:rPr>
          <w:rFonts w:hint="cs"/>
          <w:rtl/>
        </w:rPr>
        <w:t>يعني الذين زعمتم أنهم أرباب وآلهة من دون الله</w:t>
      </w:r>
      <w:r>
        <w:rPr>
          <w:rFonts w:hint="cs"/>
          <w:rtl/>
        </w:rPr>
        <w:t xml:space="preserve">، </w:t>
      </w:r>
      <w:r w:rsidRPr="00C70E76">
        <w:rPr>
          <w:rFonts w:hint="cs"/>
          <w:rtl/>
        </w:rPr>
        <w:t>ادعوهم إذا نزل بكم ضرر</w:t>
      </w:r>
      <w:r>
        <w:rPr>
          <w:rFonts w:hint="cs"/>
          <w:rtl/>
        </w:rPr>
        <w:t xml:space="preserve">، </w:t>
      </w:r>
      <w:r w:rsidRPr="00C70E76">
        <w:rPr>
          <w:rFonts w:hint="cs"/>
          <w:rtl/>
        </w:rPr>
        <w:t>فانظروا هل يقدرون على دفع ذلك أم لا.</w:t>
      </w:r>
    </w:p>
    <w:p w:rsidR="003550AC" w:rsidRDefault="003550AC" w:rsidP="00A26ACF">
      <w:pPr>
        <w:pStyle w:val="libNormal"/>
        <w:rPr>
          <w:rtl/>
        </w:rPr>
      </w:pPr>
      <w:r w:rsidRPr="00C70E76">
        <w:rPr>
          <w:rFonts w:hint="cs"/>
          <w:rtl/>
        </w:rPr>
        <w:t>وقال ابن عباس والحسن</w:t>
      </w:r>
      <w:r>
        <w:rPr>
          <w:rFonts w:hint="cs"/>
          <w:rtl/>
        </w:rPr>
        <w:t xml:space="preserve">: </w:t>
      </w:r>
      <w:r w:rsidRPr="00C70E76">
        <w:rPr>
          <w:rFonts w:hint="cs"/>
          <w:rtl/>
        </w:rPr>
        <w:t>الذين من دونه</w:t>
      </w:r>
      <w:r>
        <w:rPr>
          <w:rFonts w:hint="cs"/>
          <w:rtl/>
        </w:rPr>
        <w:t xml:space="preserve">، </w:t>
      </w:r>
      <w:r w:rsidRPr="00C70E76">
        <w:rPr>
          <w:rFonts w:hint="cs"/>
          <w:rtl/>
        </w:rPr>
        <w:t>الملائكة والمسيح وعزير.</w:t>
      </w:r>
    </w:p>
    <w:p w:rsidR="003550AC" w:rsidRPr="00C70E76" w:rsidRDefault="003550AC" w:rsidP="00A26ACF">
      <w:pPr>
        <w:pStyle w:val="libNormal"/>
        <w:rPr>
          <w:rtl/>
        </w:rPr>
      </w:pPr>
      <w:r w:rsidRPr="00C70E76">
        <w:rPr>
          <w:rFonts w:hint="cs"/>
          <w:rtl/>
        </w:rPr>
        <w:t>وقال ابن مسعود</w:t>
      </w:r>
      <w:r>
        <w:rPr>
          <w:rFonts w:hint="cs"/>
          <w:rtl/>
        </w:rPr>
        <w:t xml:space="preserve">: </w:t>
      </w:r>
      <w:r w:rsidRPr="00C70E76">
        <w:rPr>
          <w:rFonts w:hint="cs"/>
          <w:rtl/>
        </w:rPr>
        <w:t>أراد به ماكانوا يعبدون من الجن</w:t>
      </w:r>
      <w:r>
        <w:rPr>
          <w:rFonts w:hint="cs"/>
          <w:rtl/>
        </w:rPr>
        <w:t xml:space="preserve">: </w:t>
      </w:r>
      <w:r w:rsidRPr="00C70E76">
        <w:rPr>
          <w:rFonts w:hint="cs"/>
          <w:rtl/>
        </w:rPr>
        <w:t>وقد أسلم أولئك النفر من الجن</w:t>
      </w:r>
      <w:r>
        <w:rPr>
          <w:rFonts w:hint="cs"/>
          <w:rtl/>
        </w:rPr>
        <w:t xml:space="preserve">، </w:t>
      </w:r>
      <w:r w:rsidRPr="00C70E76">
        <w:rPr>
          <w:rFonts w:hint="cs"/>
          <w:rtl/>
        </w:rPr>
        <w:t>لأن جماعة من العرب كانوا يعبدون الجن</w:t>
      </w:r>
      <w:r>
        <w:rPr>
          <w:rFonts w:hint="cs"/>
          <w:rtl/>
        </w:rPr>
        <w:t xml:space="preserve">، </w:t>
      </w:r>
      <w:r w:rsidRPr="00C70E76">
        <w:rPr>
          <w:rFonts w:hint="cs"/>
          <w:rtl/>
        </w:rPr>
        <w:t>فأسلم الجن وبقي الكفار على عبادتهم.</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وقال أبو علي</w:t>
      </w:r>
      <w:r>
        <w:rPr>
          <w:rFonts w:hint="cs"/>
          <w:rtl/>
        </w:rPr>
        <w:t xml:space="preserve">: </w:t>
      </w:r>
      <w:r w:rsidRPr="00C70E76">
        <w:rPr>
          <w:rFonts w:hint="cs"/>
          <w:rtl/>
        </w:rPr>
        <w:t>رجع الى ذكر الأنبياء في الآية الأولى</w:t>
      </w:r>
      <w:r>
        <w:rPr>
          <w:rFonts w:hint="cs"/>
          <w:rtl/>
        </w:rPr>
        <w:t xml:space="preserve">، </w:t>
      </w:r>
      <w:r w:rsidRPr="00C70E76">
        <w:rPr>
          <w:rFonts w:hint="cs"/>
          <w:rtl/>
        </w:rPr>
        <w:t>والتقدير أن الأنبياء يدعون الى الله يطلبون بذلك الزلفة لديه ويتوسلون به اليه والى رضوانه وثوابه</w:t>
      </w:r>
      <w:r>
        <w:rPr>
          <w:rFonts w:hint="cs"/>
          <w:rtl/>
        </w:rPr>
        <w:t xml:space="preserve">، </w:t>
      </w:r>
      <w:r w:rsidRPr="00C70E76">
        <w:rPr>
          <w:rFonts w:hint="cs"/>
          <w:rtl/>
        </w:rPr>
        <w:t>أيهم كان أفضل عند الله</w:t>
      </w:r>
      <w:r>
        <w:rPr>
          <w:rFonts w:hint="cs"/>
          <w:rtl/>
        </w:rPr>
        <w:t xml:space="preserve">، </w:t>
      </w:r>
      <w:r w:rsidRPr="00C70E76">
        <w:rPr>
          <w:rFonts w:hint="cs"/>
          <w:rtl/>
        </w:rPr>
        <w:t>وأشد تقرباً اليه بالأعمال.</w:t>
      </w:r>
    </w:p>
    <w:p w:rsidR="003550AC" w:rsidRDefault="003550AC" w:rsidP="00A26ACF">
      <w:pPr>
        <w:pStyle w:val="libNormal"/>
        <w:rPr>
          <w:rtl/>
        </w:rPr>
      </w:pPr>
      <w:r w:rsidRPr="00C70E76">
        <w:rPr>
          <w:rFonts w:hint="cs"/>
          <w:rtl/>
        </w:rPr>
        <w:t>ثم قال</w:t>
      </w:r>
      <w:r>
        <w:rPr>
          <w:rFonts w:hint="cs"/>
          <w:rtl/>
        </w:rPr>
        <w:t xml:space="preserve">: </w:t>
      </w:r>
      <w:r w:rsidRPr="00C70E76">
        <w:rPr>
          <w:rFonts w:hint="cs"/>
          <w:rtl/>
        </w:rPr>
        <w:t>فلا يملكون</w:t>
      </w:r>
      <w:r>
        <w:rPr>
          <w:rFonts w:hint="cs"/>
          <w:rtl/>
        </w:rPr>
        <w:t xml:space="preserve">، </w:t>
      </w:r>
      <w:r w:rsidRPr="00C70E76">
        <w:rPr>
          <w:rFonts w:hint="cs"/>
          <w:rtl/>
        </w:rPr>
        <w:t>يعني الذين تدعون من دون الله</w:t>
      </w:r>
      <w:r>
        <w:rPr>
          <w:rFonts w:hint="cs"/>
          <w:rtl/>
        </w:rPr>
        <w:t xml:space="preserve">، </w:t>
      </w:r>
      <w:r w:rsidRPr="00C70E76">
        <w:rPr>
          <w:rFonts w:hint="cs"/>
          <w:rtl/>
        </w:rPr>
        <w:t>كشف الضر</w:t>
      </w:r>
      <w:r>
        <w:rPr>
          <w:rFonts w:hint="cs"/>
          <w:rtl/>
        </w:rPr>
        <w:t xml:space="preserve">، </w:t>
      </w:r>
      <w:r w:rsidRPr="00C70E76">
        <w:rPr>
          <w:rFonts w:hint="cs"/>
          <w:rtl/>
        </w:rPr>
        <w:t>والبلاء عنكم</w:t>
      </w:r>
      <w:r>
        <w:rPr>
          <w:rFonts w:hint="cs"/>
          <w:rtl/>
        </w:rPr>
        <w:t xml:space="preserve">، </w:t>
      </w:r>
      <w:r w:rsidRPr="00C70E76">
        <w:rPr>
          <w:rFonts w:hint="cs"/>
          <w:rtl/>
        </w:rPr>
        <w:t>ولا تحويله الى سواكم.</w:t>
      </w:r>
    </w:p>
    <w:p w:rsidR="003550AC" w:rsidRDefault="003550AC" w:rsidP="00A26ACF">
      <w:pPr>
        <w:pStyle w:val="libNormal"/>
        <w:rPr>
          <w:rtl/>
        </w:rPr>
      </w:pPr>
      <w:r w:rsidRPr="00C70E76">
        <w:rPr>
          <w:rFonts w:hint="cs"/>
          <w:rtl/>
        </w:rPr>
        <w:t>ثم قال</w:t>
      </w:r>
      <w:r>
        <w:rPr>
          <w:rFonts w:hint="cs"/>
          <w:rtl/>
        </w:rPr>
        <w:t xml:space="preserve">: </w:t>
      </w:r>
      <w:r w:rsidRPr="00C70E76">
        <w:rPr>
          <w:rFonts w:hint="cs"/>
          <w:rtl/>
        </w:rPr>
        <w:t>أولئك الذين يدعون يبتغون... أولئك</w:t>
      </w:r>
      <w:r>
        <w:rPr>
          <w:rFonts w:hint="cs"/>
          <w:rtl/>
        </w:rPr>
        <w:t xml:space="preserve">: </w:t>
      </w:r>
      <w:r w:rsidRPr="00C70E76">
        <w:rPr>
          <w:rFonts w:hint="cs"/>
          <w:rtl/>
        </w:rPr>
        <w:t>رفع بالابتداء</w:t>
      </w:r>
      <w:r>
        <w:rPr>
          <w:rFonts w:hint="cs"/>
          <w:rtl/>
        </w:rPr>
        <w:t xml:space="preserve">، </w:t>
      </w:r>
      <w:r w:rsidRPr="00C70E76">
        <w:rPr>
          <w:rFonts w:hint="cs"/>
          <w:rtl/>
        </w:rPr>
        <w:t>والذين</w:t>
      </w:r>
      <w:r>
        <w:rPr>
          <w:rFonts w:hint="cs"/>
          <w:rtl/>
        </w:rPr>
        <w:t xml:space="preserve">، </w:t>
      </w:r>
      <w:r w:rsidRPr="00C70E76">
        <w:rPr>
          <w:rFonts w:hint="cs"/>
          <w:rtl/>
        </w:rPr>
        <w:t>صفة لهم ويبتغون الى ربهم خبر الابتداء</w:t>
      </w:r>
      <w:r>
        <w:rPr>
          <w:rFonts w:hint="cs"/>
          <w:rtl/>
        </w:rPr>
        <w:t xml:space="preserve">، </w:t>
      </w:r>
      <w:r w:rsidRPr="00C70E76">
        <w:rPr>
          <w:rFonts w:hint="cs"/>
          <w:rtl/>
        </w:rPr>
        <w:t>والمعنى الجماعة الذين يدعون يبتغون الى ربهم.</w:t>
      </w:r>
    </w:p>
    <w:p w:rsidR="003550AC" w:rsidRDefault="003550AC" w:rsidP="00A26ACF">
      <w:pPr>
        <w:pStyle w:val="libNormal"/>
        <w:rPr>
          <w:rtl/>
        </w:rPr>
      </w:pPr>
      <w:r w:rsidRPr="00C70E76">
        <w:rPr>
          <w:rFonts w:hint="cs"/>
          <w:rtl/>
        </w:rPr>
        <w:t>أيهم رفع بالابتداء</w:t>
      </w:r>
      <w:r>
        <w:rPr>
          <w:rFonts w:hint="cs"/>
          <w:rtl/>
        </w:rPr>
        <w:t xml:space="preserve">، </w:t>
      </w:r>
      <w:r w:rsidRPr="00C70E76">
        <w:rPr>
          <w:rFonts w:hint="cs"/>
          <w:rtl/>
        </w:rPr>
        <w:t>وأقرب خبره. والمعنى يطلبون الوسيلة ينظرون أيهم أقرب فيتوسلون به</w:t>
      </w:r>
      <w:r>
        <w:rPr>
          <w:rFonts w:hint="cs"/>
          <w:rtl/>
        </w:rPr>
        <w:t xml:space="preserve">، </w:t>
      </w:r>
      <w:r w:rsidRPr="00C70E76">
        <w:rPr>
          <w:rFonts w:hint="cs"/>
          <w:rtl/>
        </w:rPr>
        <w:t>ذكره الزجاج.</w:t>
      </w:r>
    </w:p>
    <w:p w:rsidR="003550AC" w:rsidRDefault="003550AC" w:rsidP="00A26ACF">
      <w:pPr>
        <w:pStyle w:val="libNormal"/>
        <w:rPr>
          <w:rtl/>
        </w:rPr>
      </w:pPr>
      <w:r w:rsidRPr="00C70E76">
        <w:rPr>
          <w:rFonts w:hint="cs"/>
          <w:rtl/>
        </w:rPr>
        <w:t>وقال قوم</w:t>
      </w:r>
      <w:r>
        <w:rPr>
          <w:rFonts w:hint="cs"/>
          <w:rtl/>
        </w:rPr>
        <w:t xml:space="preserve">: </w:t>
      </w:r>
      <w:r w:rsidRPr="00C70E76">
        <w:rPr>
          <w:rFonts w:hint="cs"/>
          <w:rtl/>
        </w:rPr>
        <w:t>الوسيلة هي القربة والزلفة.</w:t>
      </w:r>
    </w:p>
    <w:p w:rsidR="003550AC" w:rsidRDefault="003550AC" w:rsidP="00A26ACF">
      <w:pPr>
        <w:pStyle w:val="libNormal"/>
        <w:rPr>
          <w:rtl/>
        </w:rPr>
      </w:pPr>
      <w:r w:rsidRPr="00C70E76">
        <w:rPr>
          <w:rFonts w:hint="cs"/>
          <w:rtl/>
        </w:rPr>
        <w:t>وقال الزجاج</w:t>
      </w:r>
      <w:r>
        <w:rPr>
          <w:rFonts w:hint="cs"/>
          <w:rtl/>
        </w:rPr>
        <w:t xml:space="preserve">: </w:t>
      </w:r>
      <w:r w:rsidRPr="00C70E76">
        <w:rPr>
          <w:rFonts w:hint="cs"/>
          <w:rtl/>
        </w:rPr>
        <w:t>الوسيلة والسؤال والسؤل والطلبة واحد</w:t>
      </w:r>
      <w:r>
        <w:rPr>
          <w:rFonts w:hint="cs"/>
          <w:rtl/>
        </w:rPr>
        <w:t xml:space="preserve">، </w:t>
      </w:r>
      <w:r w:rsidRPr="00C70E76">
        <w:rPr>
          <w:rFonts w:hint="cs"/>
          <w:rtl/>
        </w:rPr>
        <w:t>والمعنى أن هؤلاء المشركين يدعون هؤلاء الذين اعتقدوا فيهم أنهم أرباب</w:t>
      </w:r>
      <w:r>
        <w:rPr>
          <w:rFonts w:hint="cs"/>
          <w:rtl/>
        </w:rPr>
        <w:t xml:space="preserve">، </w:t>
      </w:r>
      <w:r w:rsidRPr="00C70E76">
        <w:rPr>
          <w:rFonts w:hint="cs"/>
          <w:rtl/>
        </w:rPr>
        <w:t>ويبتغي المدعوون أرباباً الى ربهم القربة والزلفة</w:t>
      </w:r>
      <w:r>
        <w:rPr>
          <w:rFonts w:hint="cs"/>
          <w:rtl/>
        </w:rPr>
        <w:t xml:space="preserve">، </w:t>
      </w:r>
      <w:r w:rsidRPr="00C70E76">
        <w:rPr>
          <w:rFonts w:hint="cs"/>
          <w:rtl/>
        </w:rPr>
        <w:t>لأنهم أهل إيمان به.</w:t>
      </w:r>
    </w:p>
    <w:p w:rsidR="003550AC" w:rsidRDefault="003550AC" w:rsidP="00A26ACF">
      <w:pPr>
        <w:pStyle w:val="libNormal"/>
        <w:rPr>
          <w:rtl/>
        </w:rPr>
      </w:pPr>
      <w:r w:rsidRPr="00C70E76">
        <w:rPr>
          <w:rFonts w:hint="cs"/>
          <w:rtl/>
        </w:rPr>
        <w:t>والمشركون بالله يعبدونهم من دون الله</w:t>
      </w:r>
      <w:r>
        <w:rPr>
          <w:rFonts w:hint="cs"/>
          <w:rtl/>
        </w:rPr>
        <w:t xml:space="preserve">، </w:t>
      </w:r>
      <w:r w:rsidRPr="00C70E76">
        <w:rPr>
          <w:rFonts w:hint="cs"/>
          <w:rtl/>
        </w:rPr>
        <w:t>أيهم أقرب عند الله بصالح أعماله واجتهاده في عبادته</w:t>
      </w:r>
      <w:r>
        <w:rPr>
          <w:rFonts w:hint="cs"/>
          <w:rtl/>
        </w:rPr>
        <w:t xml:space="preserve">، </w:t>
      </w:r>
      <w:r w:rsidRPr="00C70E76">
        <w:rPr>
          <w:rFonts w:hint="cs"/>
          <w:rtl/>
        </w:rPr>
        <w:t>فهم يرجون بأفعالهم رحمته ويخافون عذابه بخلافهم إياه.انتهى.</w:t>
      </w:r>
    </w:p>
    <w:p w:rsidR="003550AC" w:rsidRDefault="003550AC" w:rsidP="00A26ACF">
      <w:pPr>
        <w:pStyle w:val="libNormal"/>
        <w:rPr>
          <w:rtl/>
        </w:rPr>
      </w:pPr>
      <w:r w:rsidRPr="00C70E76">
        <w:rPr>
          <w:rFonts w:hint="cs"/>
          <w:rtl/>
        </w:rPr>
        <w:t>وقد اقتصر الشيخ الطوسي على ذكر أقوال السنيين</w:t>
      </w:r>
      <w:r>
        <w:rPr>
          <w:rFonts w:hint="cs"/>
          <w:rtl/>
        </w:rPr>
        <w:t xml:space="preserve">، </w:t>
      </w:r>
      <w:r w:rsidRPr="00C70E76">
        <w:rPr>
          <w:rFonts w:hint="cs"/>
          <w:rtl/>
        </w:rPr>
        <w:t>كما رأيت.</w:t>
      </w:r>
    </w:p>
    <w:p w:rsidR="003550AC" w:rsidRDefault="003550AC" w:rsidP="00A26ACF">
      <w:pPr>
        <w:pStyle w:val="libNormal"/>
        <w:rPr>
          <w:rtl/>
        </w:rPr>
      </w:pPr>
      <w:r w:rsidRPr="00C70E76">
        <w:rPr>
          <w:rFonts w:hint="cs"/>
          <w:rtl/>
        </w:rPr>
        <w:t>وأما الطبرسي في مجمع البيان</w:t>
      </w:r>
      <w:r>
        <w:rPr>
          <w:rFonts w:hint="cs"/>
          <w:rtl/>
        </w:rPr>
        <w:t xml:space="preserve">: </w:t>
      </w:r>
      <w:r w:rsidRPr="00C70E76">
        <w:rPr>
          <w:rFonts w:hint="cs"/>
          <w:rtl/>
        </w:rPr>
        <w:t>6</w:t>
      </w:r>
      <w:r w:rsidR="003708E0">
        <w:rPr>
          <w:rFonts w:hint="cs"/>
          <w:rtl/>
        </w:rPr>
        <w:t>/</w:t>
      </w:r>
      <w:r w:rsidRPr="00C70E76">
        <w:rPr>
          <w:rFonts w:hint="cs"/>
          <w:rtl/>
        </w:rPr>
        <w:t>422</w:t>
      </w:r>
      <w:r>
        <w:rPr>
          <w:rFonts w:hint="cs"/>
          <w:rtl/>
        </w:rPr>
        <w:t xml:space="preserve">، </w:t>
      </w:r>
      <w:r w:rsidRPr="00C70E76">
        <w:rPr>
          <w:rFonts w:hint="cs"/>
          <w:rtl/>
        </w:rPr>
        <w:t>فقد مال الى قول أبي علي الجبائي</w:t>
      </w:r>
      <w:r>
        <w:rPr>
          <w:rFonts w:hint="cs"/>
          <w:rtl/>
        </w:rPr>
        <w:t xml:space="preserve">، </w:t>
      </w:r>
      <w:r w:rsidRPr="00C70E76">
        <w:rPr>
          <w:rFonts w:hint="cs"/>
          <w:rtl/>
        </w:rPr>
        <w:t>فقال</w:t>
      </w:r>
      <w:r>
        <w:rPr>
          <w:rFonts w:hint="cs"/>
          <w:rtl/>
        </w:rPr>
        <w:t xml:space="preserve">: </w:t>
      </w:r>
      <w:r w:rsidRPr="00C70E76">
        <w:rPr>
          <w:rFonts w:hint="cs"/>
          <w:rtl/>
        </w:rPr>
        <w:t>ثم قال سبحانه لنبيه ( ص )</w:t>
      </w:r>
      <w:r>
        <w:rPr>
          <w:rFonts w:hint="cs"/>
          <w:rtl/>
        </w:rPr>
        <w:t xml:space="preserve">: </w:t>
      </w:r>
    </w:p>
    <w:p w:rsidR="003550AC" w:rsidRDefault="003550AC" w:rsidP="00A26ACF">
      <w:pPr>
        <w:pStyle w:val="libNormal"/>
        <w:rPr>
          <w:rtl/>
        </w:rPr>
      </w:pPr>
      <w:r w:rsidRPr="00C70E76">
        <w:rPr>
          <w:rFonts w:hint="cs"/>
          <w:rtl/>
        </w:rPr>
        <w:t>قل يا محمد لهؤلاء المشركين الذين يعبدون غير الله</w:t>
      </w:r>
      <w:r>
        <w:rPr>
          <w:rFonts w:hint="cs"/>
          <w:rtl/>
        </w:rPr>
        <w:t xml:space="preserve">: </w:t>
      </w:r>
      <w:r w:rsidRPr="00C70E76">
        <w:rPr>
          <w:rFonts w:hint="cs"/>
          <w:rtl/>
        </w:rPr>
        <w:t>أدعوا الذين زعمتم من دونه أنهم آلهة عند ضر ينزل بكم ليكشفوا ذلك عنكم أو يحولوا تلك الحالة الى حالة أخرى.</w:t>
      </w:r>
    </w:p>
    <w:p w:rsidR="003550AC" w:rsidRPr="00C70E76" w:rsidRDefault="003550AC" w:rsidP="00A26ACF">
      <w:pPr>
        <w:pStyle w:val="libNormal"/>
        <w:rPr>
          <w:rtl/>
        </w:rPr>
      </w:pPr>
      <w:r w:rsidRPr="00C70E76">
        <w:rPr>
          <w:rFonts w:hint="cs"/>
          <w:rtl/>
        </w:rPr>
        <w:t>فلا يملكون كشف الضر عنكم ولا تحويلا</w:t>
      </w:r>
      <w:r>
        <w:rPr>
          <w:rFonts w:hint="cs"/>
          <w:rtl/>
        </w:rPr>
        <w:t xml:space="preserve">، </w:t>
      </w:r>
      <w:r w:rsidRPr="00C70E76">
        <w:rPr>
          <w:rFonts w:hint="cs"/>
          <w:rtl/>
        </w:rPr>
        <w:t>للحالة التي تكرهونها الى حالة تحبونها يعني تحويل حال القحط الى الخصب والفقر الىالغنى والمرض الى الصحة.</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وقيل معناه لا يملكون تحويل الضر عنكم الى غيركم</w:t>
      </w:r>
      <w:r>
        <w:rPr>
          <w:rFonts w:hint="cs"/>
          <w:rtl/>
        </w:rPr>
        <w:t xml:space="preserve">، </w:t>
      </w:r>
      <w:r w:rsidRPr="00C70E76">
        <w:rPr>
          <w:rFonts w:hint="cs"/>
          <w:rtl/>
        </w:rPr>
        <w:t>بين سبحانه أن من كان بهذه الصفة فانه لايصلح للالهية</w:t>
      </w:r>
      <w:r>
        <w:rPr>
          <w:rFonts w:hint="cs"/>
          <w:rtl/>
        </w:rPr>
        <w:t xml:space="preserve">، </w:t>
      </w:r>
      <w:r w:rsidRPr="00C70E76">
        <w:rPr>
          <w:rFonts w:hint="cs"/>
          <w:rtl/>
        </w:rPr>
        <w:t>ولا يستحق العبادة.</w:t>
      </w:r>
    </w:p>
    <w:p w:rsidR="003550AC" w:rsidRDefault="003550AC" w:rsidP="00A26ACF">
      <w:pPr>
        <w:pStyle w:val="libNormal"/>
        <w:rPr>
          <w:rtl/>
        </w:rPr>
      </w:pPr>
      <w:r w:rsidRPr="00C70E76">
        <w:rPr>
          <w:rFonts w:hint="cs"/>
          <w:rtl/>
        </w:rPr>
        <w:t>والمراد بالذين من دونه الملائكة والمسيح وعزير عن ابن عباس والحسن.</w:t>
      </w:r>
    </w:p>
    <w:p w:rsidR="003550AC" w:rsidRDefault="003550AC" w:rsidP="00A26ACF">
      <w:pPr>
        <w:pStyle w:val="libNormal"/>
        <w:rPr>
          <w:rtl/>
        </w:rPr>
      </w:pPr>
      <w:r w:rsidRPr="00C70E76">
        <w:rPr>
          <w:rFonts w:hint="cs"/>
          <w:rtl/>
        </w:rPr>
        <w:t>وقيل هم الجن</w:t>
      </w:r>
      <w:r>
        <w:rPr>
          <w:rFonts w:hint="cs"/>
          <w:rtl/>
        </w:rPr>
        <w:t xml:space="preserve">، </w:t>
      </w:r>
      <w:r w:rsidRPr="00C70E76">
        <w:rPr>
          <w:rFonts w:hint="cs"/>
          <w:rtl/>
        </w:rPr>
        <w:t>لأن قوماً من العرب كانوا يعبدون الجن عن ابن مسعود</w:t>
      </w:r>
      <w:r>
        <w:rPr>
          <w:rFonts w:hint="cs"/>
          <w:rtl/>
        </w:rPr>
        <w:t xml:space="preserve">، </w:t>
      </w:r>
      <w:r w:rsidRPr="00C70E76">
        <w:rPr>
          <w:rFonts w:hint="cs"/>
          <w:rtl/>
        </w:rPr>
        <w:t>قال وأسلم أولئك النفر من الجن وبقي الكفار على عبادتهم.</w:t>
      </w:r>
    </w:p>
    <w:p w:rsidR="003550AC" w:rsidRDefault="003550AC" w:rsidP="00A26ACF">
      <w:pPr>
        <w:pStyle w:val="libNormal"/>
        <w:rPr>
          <w:rtl/>
        </w:rPr>
      </w:pPr>
      <w:r w:rsidRPr="00C70E76">
        <w:rPr>
          <w:rFonts w:hint="cs"/>
          <w:rtl/>
        </w:rPr>
        <w:t>قال الجبائي</w:t>
      </w:r>
      <w:r>
        <w:rPr>
          <w:rFonts w:hint="cs"/>
          <w:rtl/>
        </w:rPr>
        <w:t xml:space="preserve">: </w:t>
      </w:r>
      <w:r w:rsidRPr="00C70E76">
        <w:rPr>
          <w:rFonts w:hint="cs"/>
          <w:rtl/>
        </w:rPr>
        <w:t>ثم رجع سبحانه الى ذكر الأنبياء في الآية الاولى فقال</w:t>
      </w:r>
      <w:r>
        <w:rPr>
          <w:rFonts w:hint="cs"/>
          <w:rtl/>
        </w:rPr>
        <w:t xml:space="preserve">: </w:t>
      </w:r>
      <w:r w:rsidRPr="00C70E76">
        <w:rPr>
          <w:rFonts w:hint="cs"/>
          <w:rtl/>
        </w:rPr>
        <w:t>أولئك الذين يدعون يبتغون الى ربهم الوسيلة</w:t>
      </w:r>
      <w:r>
        <w:rPr>
          <w:rFonts w:hint="cs"/>
          <w:rtl/>
        </w:rPr>
        <w:t xml:space="preserve">، </w:t>
      </w:r>
      <w:r w:rsidRPr="00C70E76">
        <w:rPr>
          <w:rFonts w:hint="cs"/>
          <w:rtl/>
        </w:rPr>
        <w:t>ومعناه أولئك الذين يدعون الى الله تعالى ويطلبون القربة اليه بفعل الطاعات.</w:t>
      </w:r>
    </w:p>
    <w:p w:rsidR="003550AC" w:rsidRDefault="003550AC" w:rsidP="00A26ACF">
      <w:pPr>
        <w:pStyle w:val="libNormal"/>
        <w:rPr>
          <w:rtl/>
        </w:rPr>
      </w:pPr>
      <w:r w:rsidRPr="00C70E76">
        <w:rPr>
          <w:rFonts w:hint="cs"/>
          <w:rtl/>
        </w:rPr>
        <w:t>أيهم أقرب</w:t>
      </w:r>
      <w:r>
        <w:rPr>
          <w:rFonts w:hint="cs"/>
          <w:rtl/>
        </w:rPr>
        <w:t xml:space="preserve">، </w:t>
      </w:r>
      <w:r w:rsidRPr="00C70E76">
        <w:rPr>
          <w:rFonts w:hint="cs"/>
          <w:rtl/>
        </w:rPr>
        <w:t>أي ليظهر أيهم الأفضل والأقرب منزلة منه.</w:t>
      </w:r>
    </w:p>
    <w:p w:rsidR="003550AC" w:rsidRDefault="003550AC" w:rsidP="00A26ACF">
      <w:pPr>
        <w:pStyle w:val="libNormal"/>
        <w:rPr>
          <w:rtl/>
        </w:rPr>
      </w:pPr>
      <w:r w:rsidRPr="00C70E76">
        <w:rPr>
          <w:rFonts w:hint="cs"/>
          <w:rtl/>
        </w:rPr>
        <w:t>وتأويله أن الأنبياء مع علو رتبهم وشرف منزلتهم إذا لم يعبدوا غير الله</w:t>
      </w:r>
      <w:r>
        <w:rPr>
          <w:rFonts w:hint="cs"/>
          <w:rtl/>
        </w:rPr>
        <w:t xml:space="preserve">، </w:t>
      </w:r>
      <w:r w:rsidRPr="00C70E76">
        <w:rPr>
          <w:rFonts w:hint="cs"/>
          <w:rtl/>
        </w:rPr>
        <w:t>فأنتم أولى أن لا تعبدوا غير الله. وإنما ذكر ذلك حثاً على الاقتداء بهم.</w:t>
      </w:r>
    </w:p>
    <w:p w:rsidR="003550AC" w:rsidRDefault="003550AC" w:rsidP="00A26ACF">
      <w:pPr>
        <w:pStyle w:val="libNormal"/>
        <w:rPr>
          <w:rtl/>
        </w:rPr>
      </w:pPr>
      <w:r w:rsidRPr="00C70E76">
        <w:rPr>
          <w:rFonts w:hint="cs"/>
          <w:rtl/>
        </w:rPr>
        <w:t>وقيل إن معناه أولئك الذين يدعون ويعبدونهم ويعتقدون أنهم آلهة من المسيح والملائكة يبتغون الوسيلة والقربة الى الله تعالى بعبادتهم</w:t>
      </w:r>
      <w:r>
        <w:rPr>
          <w:rFonts w:hint="cs"/>
          <w:rtl/>
        </w:rPr>
        <w:t xml:space="preserve">، </w:t>
      </w:r>
      <w:r w:rsidRPr="00C70E76">
        <w:rPr>
          <w:rFonts w:hint="cs"/>
          <w:rtl/>
        </w:rPr>
        <w:t>ويجتهد كل منهم ليكون أقرب من رحمته</w:t>
      </w:r>
      <w:r>
        <w:rPr>
          <w:rFonts w:hint="cs"/>
          <w:rtl/>
        </w:rPr>
        <w:t xml:space="preserve">، </w:t>
      </w:r>
      <w:r w:rsidRPr="00C70E76">
        <w:rPr>
          <w:rFonts w:hint="cs"/>
          <w:rtl/>
        </w:rPr>
        <w:t>أو يطلب كل منهم أن يعلم أيهم أقرب الى رحمته أو الى الاجابة</w:t>
      </w:r>
      <w:r>
        <w:rPr>
          <w:rFonts w:hint="cs"/>
          <w:rtl/>
        </w:rPr>
        <w:t xml:space="preserve">، </w:t>
      </w:r>
      <w:r w:rsidRPr="00C70E76">
        <w:rPr>
          <w:rFonts w:hint="cs"/>
          <w:rtl/>
        </w:rPr>
        <w:t>ويرجون رحمته ويخافون عذابه</w:t>
      </w:r>
      <w:r>
        <w:rPr>
          <w:rFonts w:hint="cs"/>
          <w:rtl/>
        </w:rPr>
        <w:t xml:space="preserve">، </w:t>
      </w:r>
      <w:r w:rsidRPr="00C70E76">
        <w:rPr>
          <w:rFonts w:hint="cs"/>
          <w:rtl/>
        </w:rPr>
        <w:t>أي وهم مع ذلك يستغفرون لأنفسهم فيرجون رحمته إن أطاعوه ويخافون عذابه إن عصو</w:t>
      </w:r>
      <w:r>
        <w:rPr>
          <w:rFonts w:hint="cs"/>
          <w:rtl/>
        </w:rPr>
        <w:t xml:space="preserve">، </w:t>
      </w:r>
      <w:r w:rsidRPr="00C70E76">
        <w:rPr>
          <w:rFonts w:hint="cs"/>
          <w:rtl/>
        </w:rPr>
        <w:t>ويعلمون عمل العبيد. انتهى.</w:t>
      </w:r>
    </w:p>
    <w:p w:rsidR="003550AC" w:rsidRDefault="003550AC" w:rsidP="00A26ACF">
      <w:pPr>
        <w:pStyle w:val="libNormal"/>
        <w:rPr>
          <w:rtl/>
        </w:rPr>
      </w:pPr>
      <w:r w:rsidRPr="00C70E76">
        <w:rPr>
          <w:rFonts w:hint="cs"/>
          <w:rtl/>
        </w:rPr>
        <w:t xml:space="preserve">ومع أنه </w:t>
      </w:r>
      <w:r w:rsidR="004E04DC" w:rsidRPr="004E04DC">
        <w:rPr>
          <w:rStyle w:val="libAlaemChar"/>
          <w:rFonts w:hint="cs"/>
          <w:rtl/>
        </w:rPr>
        <w:t>رحمه‌الله</w:t>
      </w:r>
      <w:r w:rsidRPr="00C70E76">
        <w:rPr>
          <w:rFonts w:hint="cs"/>
          <w:rtl/>
        </w:rPr>
        <w:t xml:space="preserve"> مال الى تفسير الجبائي</w:t>
      </w:r>
      <w:r>
        <w:rPr>
          <w:rFonts w:hint="cs"/>
          <w:rtl/>
        </w:rPr>
        <w:t xml:space="preserve">، </w:t>
      </w:r>
      <w:r w:rsidRPr="00C70E76">
        <w:rPr>
          <w:rFonts w:hint="cs"/>
          <w:rtl/>
        </w:rPr>
        <w:t>ولكنه لم يخرج عن التفسير الأساسي للمفسرين السنيين</w:t>
      </w:r>
      <w:r>
        <w:rPr>
          <w:rFonts w:hint="cs"/>
          <w:rtl/>
        </w:rPr>
        <w:t xml:space="preserve">، </w:t>
      </w:r>
      <w:r w:rsidRPr="00C70E76">
        <w:rPr>
          <w:rFonts w:hint="cs"/>
          <w:rtl/>
        </w:rPr>
        <w:t xml:space="preserve">ولم يبحث النسبة بين الآية وبين أحاديث أهل البيت </w:t>
      </w:r>
      <w:r w:rsidR="003F5631" w:rsidRPr="003F5631">
        <w:rPr>
          <w:rStyle w:val="libAlaemChar"/>
          <w:rFonts w:hint="cs"/>
          <w:rtl/>
        </w:rPr>
        <w:t>عليهم‌السلام</w:t>
      </w:r>
      <w:r w:rsidRPr="00C70E76">
        <w:rPr>
          <w:rFonts w:hint="cs"/>
          <w:rtl/>
        </w:rPr>
        <w:t xml:space="preserve"> الصحيحة التي تنص على أن الوسيلة للناس جميعاً هم محمد وآله صلى الله عليهم.</w:t>
      </w:r>
    </w:p>
    <w:p w:rsidR="003550AC" w:rsidRDefault="003550AC" w:rsidP="00A26ACF">
      <w:pPr>
        <w:pStyle w:val="libNormal"/>
        <w:rPr>
          <w:rtl/>
        </w:rPr>
      </w:pPr>
      <w:r w:rsidRPr="00C70E76">
        <w:rPr>
          <w:rFonts w:hint="cs"/>
          <w:rtl/>
        </w:rPr>
        <w:t>وأما الطباطبائي فقد ذكر أقوال المفسرين السنيين في الآية</w:t>
      </w:r>
      <w:r>
        <w:rPr>
          <w:rFonts w:hint="cs"/>
          <w:rtl/>
        </w:rPr>
        <w:t xml:space="preserve">، </w:t>
      </w:r>
      <w:r w:rsidRPr="00C70E76">
        <w:rPr>
          <w:rFonts w:hint="cs"/>
          <w:rtl/>
        </w:rPr>
        <w:t>ولم يجزم بشيء منها</w:t>
      </w:r>
      <w:r>
        <w:rPr>
          <w:rFonts w:hint="cs"/>
          <w:rtl/>
        </w:rPr>
        <w:t xml:space="preserve">! </w:t>
      </w:r>
      <w:r w:rsidRPr="00C70E76">
        <w:rPr>
          <w:rFonts w:hint="cs"/>
          <w:rtl/>
        </w:rPr>
        <w:t>قال في تفسير الميزان</w:t>
      </w:r>
      <w:r>
        <w:rPr>
          <w:rFonts w:hint="cs"/>
          <w:rtl/>
        </w:rPr>
        <w:t xml:space="preserve">: </w:t>
      </w:r>
      <w:r w:rsidRPr="00C70E76">
        <w:rPr>
          <w:rFonts w:hint="cs"/>
          <w:rtl/>
        </w:rPr>
        <w:t>13</w:t>
      </w:r>
      <w:r w:rsidR="003708E0">
        <w:rPr>
          <w:rFonts w:hint="cs"/>
          <w:rtl/>
        </w:rPr>
        <w:t>/</w:t>
      </w:r>
      <w:r w:rsidRPr="00C70E76">
        <w:rPr>
          <w:rFonts w:hint="cs"/>
          <w:rtl/>
        </w:rPr>
        <w:t>130</w:t>
      </w:r>
      <w:r>
        <w:rPr>
          <w:rFonts w:hint="cs"/>
          <w:rtl/>
        </w:rPr>
        <w:t xml:space="preserve">: </w:t>
      </w:r>
    </w:p>
    <w:p w:rsidR="003550AC" w:rsidRPr="00C70E76" w:rsidRDefault="003550AC" w:rsidP="00A26ACF">
      <w:pPr>
        <w:pStyle w:val="libNormal"/>
        <w:rPr>
          <w:rtl/>
        </w:rPr>
      </w:pPr>
      <w:r w:rsidRPr="00C70E76">
        <w:rPr>
          <w:rFonts w:hint="cs"/>
          <w:rtl/>
        </w:rPr>
        <w:t>قوله تعالى</w:t>
      </w:r>
      <w:r>
        <w:rPr>
          <w:rFonts w:hint="cs"/>
          <w:rtl/>
        </w:rPr>
        <w:t xml:space="preserve">: </w:t>
      </w:r>
      <w:r w:rsidRPr="00C70E76">
        <w:rPr>
          <w:rFonts w:hint="cs"/>
          <w:rtl/>
        </w:rPr>
        <w:t>أولئك الذين يدعون يبتغون الى ربهم الوسيلة أيهم أقرب</w:t>
      </w:r>
      <w:r>
        <w:rPr>
          <w:rFonts w:hint="cs"/>
          <w:rtl/>
        </w:rPr>
        <w:t xml:space="preserve">، </w:t>
      </w:r>
      <w:r w:rsidRPr="00C70E76">
        <w:rPr>
          <w:rFonts w:hint="cs"/>
          <w:rtl/>
        </w:rPr>
        <w:t>الى آخر الآية.</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أولئك مبتدأ</w:t>
      </w:r>
      <w:r>
        <w:rPr>
          <w:rFonts w:hint="cs"/>
          <w:rtl/>
        </w:rPr>
        <w:t xml:space="preserve">، </w:t>
      </w:r>
      <w:r w:rsidRPr="00C70E76">
        <w:rPr>
          <w:rFonts w:hint="cs"/>
          <w:rtl/>
        </w:rPr>
        <w:t>والذين صفة له</w:t>
      </w:r>
      <w:r>
        <w:rPr>
          <w:rFonts w:hint="cs"/>
          <w:rtl/>
        </w:rPr>
        <w:t xml:space="preserve">، </w:t>
      </w:r>
      <w:r w:rsidRPr="00C70E76">
        <w:rPr>
          <w:rFonts w:hint="cs"/>
          <w:rtl/>
        </w:rPr>
        <w:t>ويدعون صلته ضميره عائد الى المشركين. ويبتغون خبر أولئك</w:t>
      </w:r>
      <w:r>
        <w:rPr>
          <w:rFonts w:hint="cs"/>
          <w:rtl/>
        </w:rPr>
        <w:t xml:space="preserve">، </w:t>
      </w:r>
      <w:r w:rsidRPr="00C70E76">
        <w:rPr>
          <w:rFonts w:hint="cs"/>
          <w:rtl/>
        </w:rPr>
        <w:t>وضميره وسائر ضمائر الجمع الى آخر الآية راجعة الى أولئك.</w:t>
      </w:r>
    </w:p>
    <w:p w:rsidR="003550AC" w:rsidRDefault="003550AC" w:rsidP="00A26ACF">
      <w:pPr>
        <w:pStyle w:val="libNormal"/>
        <w:rPr>
          <w:rtl/>
        </w:rPr>
      </w:pPr>
      <w:r w:rsidRPr="00C70E76">
        <w:rPr>
          <w:rFonts w:hint="cs"/>
          <w:rtl/>
        </w:rPr>
        <w:t>وقوله</w:t>
      </w:r>
      <w:r>
        <w:rPr>
          <w:rFonts w:hint="cs"/>
          <w:rtl/>
        </w:rPr>
        <w:t xml:space="preserve">: </w:t>
      </w:r>
      <w:r w:rsidRPr="00C70E76">
        <w:rPr>
          <w:rFonts w:hint="cs"/>
          <w:rtl/>
        </w:rPr>
        <w:t>أيهم أقرب</w:t>
      </w:r>
      <w:r>
        <w:rPr>
          <w:rFonts w:hint="cs"/>
          <w:rtl/>
        </w:rPr>
        <w:t xml:space="preserve">، </w:t>
      </w:r>
      <w:r w:rsidRPr="00C70E76">
        <w:rPr>
          <w:rFonts w:hint="cs"/>
          <w:rtl/>
        </w:rPr>
        <w:t>بيان لابتغاء الوسيلة لكون الابتغاء فحصاً وسؤالا في المعنى. هذا ما يعطيه السياق.</w:t>
      </w:r>
    </w:p>
    <w:p w:rsidR="003550AC" w:rsidRDefault="003550AC" w:rsidP="00A26ACF">
      <w:pPr>
        <w:pStyle w:val="libNormal"/>
        <w:rPr>
          <w:rtl/>
        </w:rPr>
      </w:pPr>
      <w:r w:rsidRPr="00C70E76">
        <w:rPr>
          <w:rFonts w:hint="cs"/>
          <w:rtl/>
        </w:rPr>
        <w:t>والوسيلة على ما فسروه هي التوصل والتقرب</w:t>
      </w:r>
      <w:r>
        <w:rPr>
          <w:rFonts w:hint="cs"/>
          <w:rtl/>
        </w:rPr>
        <w:t xml:space="preserve">، </w:t>
      </w:r>
      <w:r w:rsidRPr="00C70E76">
        <w:rPr>
          <w:rFonts w:hint="cs"/>
          <w:rtl/>
        </w:rPr>
        <w:t>وربما استعملت بمعنى ما به التوصل والتقرب</w:t>
      </w:r>
      <w:r>
        <w:rPr>
          <w:rFonts w:hint="cs"/>
          <w:rtl/>
        </w:rPr>
        <w:t xml:space="preserve">، </w:t>
      </w:r>
      <w:r w:rsidRPr="00C70E76">
        <w:rPr>
          <w:rFonts w:hint="cs"/>
          <w:rtl/>
        </w:rPr>
        <w:t>ولعله هو الأنسب بالسياق بالنظر الى تعقيبه بقوله</w:t>
      </w:r>
      <w:r>
        <w:rPr>
          <w:rFonts w:hint="cs"/>
          <w:rtl/>
        </w:rPr>
        <w:t xml:space="preserve">: </w:t>
      </w:r>
      <w:r w:rsidRPr="00C70E76">
        <w:rPr>
          <w:rFonts w:hint="cs"/>
          <w:rtl/>
        </w:rPr>
        <w:t>أيهم أقرب. والمعنى والله أعلم</w:t>
      </w:r>
      <w:r>
        <w:rPr>
          <w:rFonts w:hint="cs"/>
          <w:rtl/>
        </w:rPr>
        <w:t xml:space="preserve">: </w:t>
      </w:r>
    </w:p>
    <w:p w:rsidR="003550AC" w:rsidRDefault="003550AC" w:rsidP="00A26ACF">
      <w:pPr>
        <w:pStyle w:val="libNormal"/>
        <w:rPr>
          <w:rtl/>
        </w:rPr>
      </w:pPr>
      <w:r w:rsidRPr="00C70E76">
        <w:rPr>
          <w:rFonts w:hint="cs"/>
          <w:rtl/>
        </w:rPr>
        <w:t>أولئك الذين يدعوهم المشركون من الملائكة والجن والانس يطلبون ما يتقربون به الى ربهم يستعلمون.</w:t>
      </w:r>
    </w:p>
    <w:p w:rsidR="003550AC" w:rsidRDefault="003550AC" w:rsidP="00A26ACF">
      <w:pPr>
        <w:pStyle w:val="libNormal"/>
        <w:rPr>
          <w:rtl/>
        </w:rPr>
      </w:pPr>
      <w:r w:rsidRPr="00C70E76">
        <w:rPr>
          <w:rFonts w:hint="cs"/>
          <w:rtl/>
        </w:rPr>
        <w:t>أيهم أقرب</w:t>
      </w:r>
      <w:r>
        <w:rPr>
          <w:rFonts w:hint="cs"/>
          <w:rtl/>
        </w:rPr>
        <w:t xml:space="preserve">: </w:t>
      </w:r>
      <w:r w:rsidRPr="00C70E76">
        <w:rPr>
          <w:rFonts w:hint="cs"/>
          <w:rtl/>
        </w:rPr>
        <w:t>حتى يسلكوا سبيله ويقتدوا بأعماله ليتقربوا اليه تعالى كتقربه .ويرجون رحمته</w:t>
      </w:r>
      <w:r>
        <w:rPr>
          <w:rFonts w:hint="cs"/>
          <w:rtl/>
        </w:rPr>
        <w:t xml:space="preserve">، </w:t>
      </w:r>
      <w:r w:rsidRPr="00C70E76">
        <w:rPr>
          <w:rFonts w:hint="cs"/>
          <w:rtl/>
        </w:rPr>
        <w:t>من كل ما يستمدون به في وجودهم.</w:t>
      </w:r>
    </w:p>
    <w:p w:rsidR="003550AC" w:rsidRDefault="003550AC" w:rsidP="00A26ACF">
      <w:pPr>
        <w:pStyle w:val="libNormal"/>
        <w:rPr>
          <w:rtl/>
        </w:rPr>
      </w:pPr>
      <w:r w:rsidRPr="00C70E76">
        <w:rPr>
          <w:rFonts w:hint="cs"/>
          <w:rtl/>
        </w:rPr>
        <w:t>ويخافون عذابه فيطيعونه ولا يعصونه.</w:t>
      </w:r>
    </w:p>
    <w:p w:rsidR="003550AC" w:rsidRDefault="003550AC" w:rsidP="00A26ACF">
      <w:pPr>
        <w:pStyle w:val="libNormal"/>
        <w:rPr>
          <w:rtl/>
        </w:rPr>
      </w:pPr>
      <w:r w:rsidRPr="00C70E76">
        <w:rPr>
          <w:rFonts w:hint="cs"/>
          <w:rtl/>
        </w:rPr>
        <w:t>إن عذاب ربك كان محذورا. يجب التحرز منه والتوسل الى الله ببعض المقربين اليه</w:t>
      </w:r>
      <w:r>
        <w:rPr>
          <w:rFonts w:hint="cs"/>
          <w:rtl/>
        </w:rPr>
        <w:t xml:space="preserve">، </w:t>
      </w:r>
      <w:r w:rsidRPr="00C70E76">
        <w:rPr>
          <w:rFonts w:hint="cs"/>
          <w:rtl/>
        </w:rPr>
        <w:t>على ما في الآية الكريمة</w:t>
      </w:r>
      <w:r>
        <w:rPr>
          <w:rFonts w:hint="cs"/>
          <w:rtl/>
        </w:rPr>
        <w:t xml:space="preserve">، </w:t>
      </w:r>
      <w:r w:rsidRPr="00C70E76">
        <w:rPr>
          <w:rFonts w:hint="cs"/>
          <w:rtl/>
        </w:rPr>
        <w:t>قريب من قوله</w:t>
      </w:r>
      <w:r>
        <w:rPr>
          <w:rFonts w:hint="cs"/>
          <w:rtl/>
        </w:rPr>
        <w:t xml:space="preserve">: </w:t>
      </w:r>
      <w:r w:rsidRPr="00C70E76">
        <w:rPr>
          <w:rFonts w:hint="cs"/>
          <w:rtl/>
        </w:rPr>
        <w:t>يا أيها الذين آمنوا اتقوا الله وابتغوا اليه الوسيلة</w:t>
      </w:r>
      <w:r>
        <w:rPr>
          <w:rFonts w:hint="cs"/>
          <w:rtl/>
        </w:rPr>
        <w:t xml:space="preserve">، </w:t>
      </w:r>
      <w:r w:rsidRPr="00C70E76">
        <w:rPr>
          <w:rFonts w:hint="cs"/>
          <w:rtl/>
        </w:rPr>
        <w:t>غير ما يرومه المشركون من الوثنيين</w:t>
      </w:r>
      <w:r>
        <w:rPr>
          <w:rFonts w:hint="cs"/>
          <w:rtl/>
        </w:rPr>
        <w:t xml:space="preserve">، </w:t>
      </w:r>
      <w:r w:rsidRPr="00C70E76">
        <w:rPr>
          <w:rFonts w:hint="cs"/>
          <w:rtl/>
        </w:rPr>
        <w:t>فإنهم يتوسلون الى الله ويتقربون بالملائكة الكرام والجن والأولياء من الانس</w:t>
      </w:r>
      <w:r>
        <w:rPr>
          <w:rFonts w:hint="cs"/>
          <w:rtl/>
        </w:rPr>
        <w:t xml:space="preserve">، </w:t>
      </w:r>
      <w:r w:rsidRPr="00C70E76">
        <w:rPr>
          <w:rFonts w:hint="cs"/>
          <w:rtl/>
        </w:rPr>
        <w:t>فيتركون عبادته تعالى ولا يرجونه ولا يخافونه</w:t>
      </w:r>
      <w:r>
        <w:rPr>
          <w:rFonts w:hint="cs"/>
          <w:rtl/>
        </w:rPr>
        <w:t xml:space="preserve">، </w:t>
      </w:r>
      <w:r w:rsidRPr="00C70E76">
        <w:rPr>
          <w:rFonts w:hint="cs"/>
          <w:rtl/>
        </w:rPr>
        <w:t>وإنما يعبدون الوسيلة ويرجون رحمته ويخافون سخطه ثم يتوسلون الى هؤلاء الأرباب والآلهة بالأصنام والتماثيل فيتركونهم ويعبدون الأصنام</w:t>
      </w:r>
      <w:r>
        <w:rPr>
          <w:rFonts w:hint="cs"/>
          <w:rtl/>
        </w:rPr>
        <w:t xml:space="preserve">، </w:t>
      </w:r>
      <w:r w:rsidRPr="00C70E76">
        <w:rPr>
          <w:rFonts w:hint="cs"/>
          <w:rtl/>
        </w:rPr>
        <w:t>ويتقربون اليهم بالقرابين والذبائح.</w:t>
      </w:r>
    </w:p>
    <w:p w:rsidR="003550AC" w:rsidRDefault="003550AC" w:rsidP="00A26ACF">
      <w:pPr>
        <w:pStyle w:val="libNormal"/>
        <w:rPr>
          <w:rtl/>
        </w:rPr>
      </w:pPr>
      <w:r w:rsidRPr="00C70E76">
        <w:rPr>
          <w:rFonts w:hint="cs"/>
          <w:rtl/>
        </w:rPr>
        <w:t>وبالجملة</w:t>
      </w:r>
      <w:r>
        <w:rPr>
          <w:rFonts w:hint="cs"/>
          <w:rtl/>
        </w:rPr>
        <w:t xml:space="preserve">، </w:t>
      </w:r>
      <w:r w:rsidRPr="00C70E76">
        <w:rPr>
          <w:rFonts w:hint="cs"/>
          <w:rtl/>
        </w:rPr>
        <w:t>يدعون التقرب الى الله ببعض عباده أو أصنام خلقه</w:t>
      </w:r>
      <w:r>
        <w:rPr>
          <w:rFonts w:hint="cs"/>
          <w:rtl/>
        </w:rPr>
        <w:t xml:space="preserve">، </w:t>
      </w:r>
      <w:r w:rsidRPr="00C70E76">
        <w:rPr>
          <w:rFonts w:hint="cs"/>
          <w:rtl/>
        </w:rPr>
        <w:t>ثم لا يعبدون إلا الوسيلة مستقلة بذلك</w:t>
      </w:r>
      <w:r>
        <w:rPr>
          <w:rFonts w:hint="cs"/>
          <w:rtl/>
        </w:rPr>
        <w:t xml:space="preserve">، </w:t>
      </w:r>
      <w:r w:rsidRPr="00C70E76">
        <w:rPr>
          <w:rFonts w:hint="cs"/>
          <w:rtl/>
        </w:rPr>
        <w:t>ويرجونها ويخافونها مستقلة بذلك من دون الله</w:t>
      </w:r>
      <w:r>
        <w:rPr>
          <w:rFonts w:hint="cs"/>
          <w:rtl/>
        </w:rPr>
        <w:t xml:space="preserve">، </w:t>
      </w:r>
      <w:r w:rsidRPr="00C70E76">
        <w:rPr>
          <w:rFonts w:hint="cs"/>
          <w:rtl/>
        </w:rPr>
        <w:t>فيشركون بإعطاء الاستقلال لها في الربوبية والعبادة.</w:t>
      </w:r>
    </w:p>
    <w:p w:rsidR="003550AC" w:rsidRPr="00C70E76" w:rsidRDefault="003550AC" w:rsidP="00A26ACF">
      <w:pPr>
        <w:pStyle w:val="libNormal"/>
        <w:rPr>
          <w:rtl/>
        </w:rPr>
      </w:pPr>
      <w:r w:rsidRPr="00C70E76">
        <w:rPr>
          <w:rFonts w:hint="cs"/>
          <w:rtl/>
        </w:rPr>
        <w:t>والمراد بأولئك الذين يدعون</w:t>
      </w:r>
      <w:r>
        <w:rPr>
          <w:rFonts w:hint="cs"/>
          <w:rtl/>
        </w:rPr>
        <w:t xml:space="preserve">: </w:t>
      </w:r>
      <w:r w:rsidRPr="00C70E76">
        <w:rPr>
          <w:rFonts w:hint="cs"/>
          <w:rtl/>
        </w:rPr>
        <w:t>إن كان هو الملائكة الكرام والصلحاء المقربون من الجن والأنبياء والأولياء من الانس</w:t>
      </w:r>
      <w:r>
        <w:rPr>
          <w:rFonts w:hint="cs"/>
          <w:rtl/>
        </w:rPr>
        <w:t xml:space="preserve">، </w:t>
      </w:r>
      <w:r w:rsidRPr="00C70E76">
        <w:rPr>
          <w:rFonts w:hint="cs"/>
          <w:rtl/>
        </w:rPr>
        <w:t>كان المراد من ابتغائهم الوسيلة ورجاء الرحمة</w:t>
      </w:r>
    </w:p>
    <w:p w:rsidR="003550AC" w:rsidRDefault="003550AC" w:rsidP="003550AC">
      <w:pPr>
        <w:pStyle w:val="libNormal"/>
      </w:pPr>
      <w:r>
        <w:rPr>
          <w:rFonts w:hint="cs"/>
          <w:rtl/>
        </w:rPr>
        <w:br w:type="page"/>
      </w:r>
    </w:p>
    <w:p w:rsidR="003550AC" w:rsidRDefault="003550AC" w:rsidP="00684B07">
      <w:pPr>
        <w:pStyle w:val="libNormal0"/>
        <w:rPr>
          <w:rtl/>
        </w:rPr>
      </w:pPr>
      <w:r w:rsidRPr="00C70E76">
        <w:rPr>
          <w:rFonts w:hint="cs"/>
          <w:rtl/>
        </w:rPr>
        <w:lastRenderedPageBreak/>
        <w:t>وخوف العذاب ظاهره المتبادر.</w:t>
      </w:r>
    </w:p>
    <w:p w:rsidR="003550AC" w:rsidRDefault="003550AC" w:rsidP="00A26ACF">
      <w:pPr>
        <w:pStyle w:val="libNormal"/>
        <w:rPr>
          <w:rtl/>
        </w:rPr>
      </w:pPr>
      <w:r w:rsidRPr="00C70E76">
        <w:rPr>
          <w:rFonts w:hint="cs"/>
          <w:rtl/>
        </w:rPr>
        <w:t>وإن كان المراد بهم أعم من ذلك حتى يشمل من كانوا يعبدونه من مردة الشياطين وفسقة الانسان كفرعون ونمرود وغيرهما</w:t>
      </w:r>
      <w:r>
        <w:rPr>
          <w:rFonts w:hint="cs"/>
          <w:rtl/>
        </w:rPr>
        <w:t xml:space="preserve">، </w:t>
      </w:r>
      <w:r w:rsidRPr="00C70E76">
        <w:rPr>
          <w:rFonts w:hint="cs"/>
          <w:rtl/>
        </w:rPr>
        <w:t>كان المراد بابتغائهم الوسيلة اليه تعالى ما ذكر من خضوعهم وسجودهم وتسبيحهم التكويني (</w:t>
      </w:r>
      <w:r>
        <w:rPr>
          <w:rFonts w:hint="cs"/>
          <w:rtl/>
        </w:rPr>
        <w:t xml:space="preserve">! </w:t>
      </w:r>
      <w:r w:rsidRPr="00C70E76">
        <w:rPr>
          <w:rFonts w:hint="cs"/>
          <w:rtl/>
        </w:rPr>
        <w:t>)</w:t>
      </w:r>
    </w:p>
    <w:p w:rsidR="003550AC" w:rsidRDefault="003550AC" w:rsidP="00A26ACF">
      <w:pPr>
        <w:pStyle w:val="libNormal"/>
        <w:rPr>
          <w:rtl/>
        </w:rPr>
      </w:pPr>
      <w:r w:rsidRPr="00C70E76">
        <w:rPr>
          <w:rFonts w:hint="cs"/>
          <w:rtl/>
        </w:rPr>
        <w:t>وكذا المراد من رجائهم وخوفهم لذواتهم. انتهى.</w:t>
      </w:r>
    </w:p>
    <w:p w:rsidR="003550AC" w:rsidRDefault="003550AC" w:rsidP="00A26ACF">
      <w:pPr>
        <w:pStyle w:val="libNormal"/>
        <w:rPr>
          <w:rtl/>
        </w:rPr>
      </w:pPr>
      <w:r w:rsidRPr="00C70E76">
        <w:rPr>
          <w:rFonts w:hint="cs"/>
          <w:rtl/>
        </w:rPr>
        <w:t xml:space="preserve">ثم ذكر صاحب الميزان </w:t>
      </w:r>
      <w:r w:rsidR="004E04DC" w:rsidRPr="004E04DC">
        <w:rPr>
          <w:rStyle w:val="libAlaemChar"/>
          <w:rFonts w:hint="cs"/>
          <w:rtl/>
        </w:rPr>
        <w:t>رحمه‌الله</w:t>
      </w:r>
      <w:r w:rsidRPr="00C70E76">
        <w:rPr>
          <w:rFonts w:hint="cs"/>
          <w:rtl/>
        </w:rPr>
        <w:t xml:space="preserve"> وجوهاً أخرى في رجوع الضمائر ولم يتبن منها شيئاً</w:t>
      </w:r>
      <w:r>
        <w:rPr>
          <w:rFonts w:hint="cs"/>
          <w:rtl/>
        </w:rPr>
        <w:t xml:space="preserve">! </w:t>
      </w:r>
    </w:p>
    <w:p w:rsidR="003550AC" w:rsidRDefault="003550AC" w:rsidP="00181AF2">
      <w:pPr>
        <w:pStyle w:val="Heading2Center"/>
        <w:rPr>
          <w:rtl/>
        </w:rPr>
      </w:pPr>
      <w:bookmarkStart w:id="150" w:name="_Toc377805348"/>
      <w:r w:rsidRPr="00C70E76">
        <w:rPr>
          <w:rFonts w:hint="cs"/>
          <w:rtl/>
        </w:rPr>
        <w:t>تفسير السنيين للآيتين الكريمتين</w:t>
      </w:r>
      <w:bookmarkEnd w:id="150"/>
    </w:p>
    <w:p w:rsidR="003550AC" w:rsidRDefault="003550AC" w:rsidP="00A26ACF">
      <w:pPr>
        <w:pStyle w:val="libNormal"/>
        <w:rPr>
          <w:rtl/>
        </w:rPr>
      </w:pPr>
      <w:r w:rsidRPr="00C70E76">
        <w:rPr>
          <w:rFonts w:hint="cs"/>
          <w:rtl/>
        </w:rPr>
        <w:t>قال المحدثون والمفسرون السنيون إن المقصود ب ( أولئك ) في الآية</w:t>
      </w:r>
      <w:r>
        <w:rPr>
          <w:rFonts w:hint="cs"/>
          <w:rtl/>
        </w:rPr>
        <w:t xml:space="preserve">، </w:t>
      </w:r>
      <w:r w:rsidRPr="00C70E76">
        <w:rPr>
          <w:rFonts w:hint="cs"/>
          <w:rtl/>
        </w:rPr>
        <w:t>المعبودون المزعومون من دون الله الذين يؤلههم بعض الناس</w:t>
      </w:r>
      <w:r>
        <w:rPr>
          <w:rFonts w:hint="cs"/>
          <w:rtl/>
        </w:rPr>
        <w:t xml:space="preserve">، </w:t>
      </w:r>
      <w:r w:rsidRPr="00C70E76">
        <w:rPr>
          <w:rFonts w:hint="cs"/>
          <w:rtl/>
        </w:rPr>
        <w:t>فالمعبودون مؤمنون يعبدون الله تعالى ويبتغون اليه الوسيلة... وعابدوهم مشركون.</w:t>
      </w:r>
    </w:p>
    <w:p w:rsidR="003550AC" w:rsidRDefault="003550AC" w:rsidP="00A26ACF">
      <w:pPr>
        <w:pStyle w:val="libNormal"/>
        <w:rPr>
          <w:rtl/>
        </w:rPr>
      </w:pPr>
      <w:r w:rsidRPr="00C70E76">
        <w:rPr>
          <w:rFonts w:hint="cs"/>
          <w:rtl/>
        </w:rPr>
        <w:t>ورووا عن ابن مسعود وابن عباس أن هؤلاء المعبودين من مؤمني الجن</w:t>
      </w:r>
      <w:r>
        <w:rPr>
          <w:rFonts w:hint="cs"/>
          <w:rtl/>
        </w:rPr>
        <w:t xml:space="preserve">، </w:t>
      </w:r>
      <w:r w:rsidRPr="00C70E76">
        <w:rPr>
          <w:rFonts w:hint="cs"/>
          <w:rtl/>
        </w:rPr>
        <w:t>أو الملائكة</w:t>
      </w:r>
      <w:r>
        <w:rPr>
          <w:rFonts w:hint="cs"/>
          <w:rtl/>
        </w:rPr>
        <w:t xml:space="preserve">، </w:t>
      </w:r>
      <w:r w:rsidRPr="00C70E76">
        <w:rPr>
          <w:rFonts w:hint="cs"/>
          <w:rtl/>
        </w:rPr>
        <w:t>أو أنهم المسيح وعزير والشمس والقمر</w:t>
      </w:r>
      <w:r>
        <w:rPr>
          <w:rFonts w:hint="cs"/>
          <w:rtl/>
        </w:rPr>
        <w:t xml:space="preserve">! </w:t>
      </w:r>
    </w:p>
    <w:p w:rsidR="003550AC" w:rsidRDefault="003550AC" w:rsidP="00AE6309">
      <w:pPr>
        <w:pStyle w:val="libBold2"/>
        <w:rPr>
          <w:rtl/>
        </w:rPr>
      </w:pPr>
      <w:r w:rsidRPr="00F74C14">
        <w:rPr>
          <w:rFonts w:hint="cs"/>
          <w:rtl/>
        </w:rPr>
        <w:t>قال البخاري في صحيحه: 5</w:t>
      </w:r>
      <w:r w:rsidR="003708E0">
        <w:rPr>
          <w:rFonts w:hint="cs"/>
          <w:rtl/>
        </w:rPr>
        <w:t>/</w:t>
      </w:r>
      <w:r w:rsidRPr="00F74C14">
        <w:rPr>
          <w:rFonts w:hint="cs"/>
          <w:rtl/>
        </w:rPr>
        <w:t xml:space="preserve">227: </w:t>
      </w:r>
    </w:p>
    <w:p w:rsidR="003550AC" w:rsidRDefault="003550AC" w:rsidP="00A26ACF">
      <w:pPr>
        <w:pStyle w:val="libNormal"/>
        <w:rPr>
          <w:rtl/>
        </w:rPr>
      </w:pPr>
      <w:r w:rsidRPr="00C70E76">
        <w:rPr>
          <w:rFonts w:hint="cs"/>
          <w:rtl/>
        </w:rPr>
        <w:t>عن أبي معمر عن عبد الله ( ابن مسعود )</w:t>
      </w:r>
      <w:r>
        <w:rPr>
          <w:rFonts w:hint="cs"/>
          <w:rtl/>
        </w:rPr>
        <w:t xml:space="preserve">: </w:t>
      </w:r>
      <w:r w:rsidRPr="00C70E76">
        <w:rPr>
          <w:rFonts w:hint="cs"/>
          <w:rtl/>
        </w:rPr>
        <w:t>الى ربهم الوسيلة</w:t>
      </w:r>
      <w:r>
        <w:rPr>
          <w:rFonts w:hint="cs"/>
          <w:rtl/>
        </w:rPr>
        <w:t xml:space="preserve">، </w:t>
      </w:r>
      <w:r w:rsidRPr="00C70E76">
        <w:rPr>
          <w:rFonts w:hint="cs"/>
          <w:rtl/>
        </w:rPr>
        <w:t>قال</w:t>
      </w:r>
      <w:r>
        <w:rPr>
          <w:rFonts w:hint="cs"/>
          <w:rtl/>
        </w:rPr>
        <w:t xml:space="preserve">: </w:t>
      </w:r>
      <w:r w:rsidRPr="00C70E76">
        <w:rPr>
          <w:rFonts w:hint="cs"/>
          <w:rtl/>
        </w:rPr>
        <w:t>كان ناس من الانس يعبدون ناسا من الجن</w:t>
      </w:r>
      <w:r>
        <w:rPr>
          <w:rFonts w:hint="cs"/>
          <w:rtl/>
        </w:rPr>
        <w:t xml:space="preserve">، </w:t>
      </w:r>
      <w:r w:rsidRPr="00C70E76">
        <w:rPr>
          <w:rFonts w:hint="cs"/>
          <w:rtl/>
        </w:rPr>
        <w:t>فأسلم الجن وتمسك هؤلاء بدينهم. زاد الاشجعي</w:t>
      </w:r>
      <w:r>
        <w:rPr>
          <w:rFonts w:hint="cs"/>
          <w:rtl/>
        </w:rPr>
        <w:t xml:space="preserve">: </w:t>
      </w:r>
      <w:r w:rsidRPr="00C70E76">
        <w:rPr>
          <w:rFonts w:hint="cs"/>
          <w:rtl/>
        </w:rPr>
        <w:t>عن سفيان عن الأعمش</w:t>
      </w:r>
      <w:r>
        <w:rPr>
          <w:rFonts w:hint="cs"/>
          <w:rtl/>
        </w:rPr>
        <w:t xml:space="preserve">: </w:t>
      </w:r>
      <w:r w:rsidRPr="00C70E76">
        <w:rPr>
          <w:rFonts w:hint="cs"/>
          <w:rtl/>
        </w:rPr>
        <w:t>قل ادعوا الذين زعمتم.</w:t>
      </w:r>
    </w:p>
    <w:p w:rsidR="003550AC" w:rsidRDefault="003550AC" w:rsidP="00A26ACF">
      <w:pPr>
        <w:pStyle w:val="libNormal"/>
        <w:rPr>
          <w:rtl/>
        </w:rPr>
      </w:pPr>
      <w:r w:rsidRPr="00C70E76">
        <w:rPr>
          <w:rFonts w:hint="cs"/>
          <w:rtl/>
        </w:rPr>
        <w:t>باب أولئك الذين يدعون يبتغون الى ربهم الوسيلة.. الآية</w:t>
      </w:r>
      <w:r>
        <w:rPr>
          <w:rFonts w:hint="cs"/>
          <w:rtl/>
        </w:rPr>
        <w:t xml:space="preserve">: </w:t>
      </w:r>
    </w:p>
    <w:p w:rsidR="003550AC" w:rsidRDefault="003550AC" w:rsidP="00A26ACF">
      <w:pPr>
        <w:pStyle w:val="libNormal"/>
        <w:rPr>
          <w:rtl/>
        </w:rPr>
      </w:pPr>
      <w:r w:rsidRPr="00C70E76">
        <w:rPr>
          <w:rFonts w:hint="cs"/>
          <w:rtl/>
        </w:rPr>
        <w:t xml:space="preserve">عن أبي معمر عن عبدالله </w:t>
      </w:r>
      <w:r w:rsidR="00960004" w:rsidRPr="00960004">
        <w:rPr>
          <w:rStyle w:val="libAlaemChar"/>
          <w:rFonts w:hint="cs"/>
          <w:rtl/>
        </w:rPr>
        <w:t>رضي‌الله‌عنه</w:t>
      </w:r>
      <w:r w:rsidRPr="00C70E76">
        <w:rPr>
          <w:rFonts w:hint="cs"/>
          <w:rtl/>
        </w:rPr>
        <w:t xml:space="preserve"> في هذه الآية</w:t>
      </w:r>
      <w:r>
        <w:rPr>
          <w:rFonts w:hint="cs"/>
          <w:rtl/>
        </w:rPr>
        <w:t xml:space="preserve">: </w:t>
      </w:r>
      <w:r w:rsidRPr="00C70E76">
        <w:rPr>
          <w:rFonts w:hint="cs"/>
          <w:rtl/>
        </w:rPr>
        <w:t>الذين يدعون يبتغون الى ربهم الوسيلة</w:t>
      </w:r>
      <w:r>
        <w:rPr>
          <w:rFonts w:hint="cs"/>
          <w:rtl/>
        </w:rPr>
        <w:t xml:space="preserve">، </w:t>
      </w:r>
      <w:r w:rsidRPr="00C70E76">
        <w:rPr>
          <w:rFonts w:hint="cs"/>
          <w:rtl/>
        </w:rPr>
        <w:t>قال</w:t>
      </w:r>
      <w:r>
        <w:rPr>
          <w:rFonts w:hint="cs"/>
          <w:rtl/>
        </w:rPr>
        <w:t xml:space="preserve">: </w:t>
      </w:r>
      <w:r w:rsidRPr="00C70E76">
        <w:rPr>
          <w:rFonts w:hint="cs"/>
          <w:rtl/>
        </w:rPr>
        <w:t>ناس من الجن يعبدون</w:t>
      </w:r>
      <w:r>
        <w:rPr>
          <w:rFonts w:hint="cs"/>
          <w:rtl/>
        </w:rPr>
        <w:t xml:space="preserve">، </w:t>
      </w:r>
      <w:r w:rsidRPr="00C70E76">
        <w:rPr>
          <w:rFonts w:hint="cs"/>
          <w:rtl/>
        </w:rPr>
        <w:t>فأسلموا.</w:t>
      </w:r>
    </w:p>
    <w:p w:rsidR="003550AC" w:rsidRDefault="003550AC" w:rsidP="00A26ACF">
      <w:pPr>
        <w:pStyle w:val="libNormal"/>
        <w:rPr>
          <w:rtl/>
        </w:rPr>
      </w:pPr>
      <w:r w:rsidRPr="00AE6309">
        <w:rPr>
          <w:rStyle w:val="libBold2Char"/>
          <w:rFonts w:hint="cs"/>
          <w:rtl/>
        </w:rPr>
        <w:t>ورواه مسلم: 8</w:t>
      </w:r>
      <w:r w:rsidR="003708E0">
        <w:rPr>
          <w:rStyle w:val="libBold2Char"/>
          <w:rFonts w:hint="cs"/>
          <w:rtl/>
        </w:rPr>
        <w:t>/</w:t>
      </w:r>
      <w:r w:rsidRPr="00AE6309">
        <w:rPr>
          <w:rStyle w:val="libBold2Char"/>
          <w:rFonts w:hint="cs"/>
          <w:rtl/>
        </w:rPr>
        <w:t>244</w:t>
      </w:r>
      <w:r>
        <w:rPr>
          <w:rFonts w:hint="cs"/>
          <w:rtl/>
        </w:rPr>
        <w:t xml:space="preserve">، </w:t>
      </w:r>
      <w:r w:rsidRPr="00C70E76">
        <w:rPr>
          <w:rFonts w:hint="cs"/>
          <w:rtl/>
        </w:rPr>
        <w:t>عن عبد الله أيضاً</w:t>
      </w:r>
      <w:r>
        <w:rPr>
          <w:rFonts w:hint="cs"/>
          <w:rtl/>
        </w:rPr>
        <w:t xml:space="preserve">، </w:t>
      </w:r>
      <w:r w:rsidRPr="00C70E76">
        <w:rPr>
          <w:rFonts w:hint="cs"/>
          <w:rtl/>
        </w:rPr>
        <w:t>وفيه قال</w:t>
      </w:r>
      <w:r>
        <w:rPr>
          <w:rFonts w:hint="cs"/>
          <w:rtl/>
        </w:rPr>
        <w:t xml:space="preserve">: </w:t>
      </w:r>
      <w:r w:rsidRPr="00C70E76">
        <w:rPr>
          <w:rFonts w:hint="cs"/>
          <w:rtl/>
        </w:rPr>
        <w:t>كان نفرٌ من الإنس يعبدون نفراً من الجن</w:t>
      </w:r>
      <w:r>
        <w:rPr>
          <w:rFonts w:hint="cs"/>
          <w:rtl/>
        </w:rPr>
        <w:t xml:space="preserve">، </w:t>
      </w:r>
      <w:r w:rsidRPr="00C70E76">
        <w:rPr>
          <w:rFonts w:hint="cs"/>
          <w:rtl/>
        </w:rPr>
        <w:t>فأسلم النفر من الجن</w:t>
      </w:r>
      <w:r>
        <w:rPr>
          <w:rFonts w:hint="cs"/>
          <w:rtl/>
        </w:rPr>
        <w:t xml:space="preserve">، </w:t>
      </w:r>
      <w:r w:rsidRPr="00C70E76">
        <w:rPr>
          <w:rFonts w:hint="cs"/>
          <w:rtl/>
        </w:rPr>
        <w:t>واستمسك الإنس بعبادتهم فنزلت</w:t>
      </w:r>
      <w:r>
        <w:rPr>
          <w:rFonts w:hint="cs"/>
          <w:rtl/>
        </w:rPr>
        <w:t xml:space="preserve">: </w:t>
      </w:r>
      <w:r w:rsidRPr="00C70E76">
        <w:rPr>
          <w:rFonts w:hint="cs"/>
          <w:rtl/>
        </w:rPr>
        <w:t>أولئك الذين يدعون يبتغون الى ربهم الوسيلة.</w:t>
      </w:r>
    </w:p>
    <w:p w:rsidR="003550AC" w:rsidRPr="006C578B" w:rsidRDefault="003550AC" w:rsidP="00A26ACF">
      <w:pPr>
        <w:pStyle w:val="libNormal"/>
        <w:rPr>
          <w:rtl/>
        </w:rPr>
      </w:pPr>
      <w:r w:rsidRPr="00C70E76">
        <w:rPr>
          <w:rFonts w:hint="cs"/>
          <w:rtl/>
        </w:rPr>
        <w:t>ورواه الحاكم بنحوه</w:t>
      </w:r>
      <w:r>
        <w:rPr>
          <w:rFonts w:hint="cs"/>
          <w:rtl/>
        </w:rPr>
        <w:t xml:space="preserve">: </w:t>
      </w:r>
      <w:r w:rsidRPr="00C70E76">
        <w:rPr>
          <w:rFonts w:hint="cs"/>
          <w:rtl/>
        </w:rPr>
        <w:t>2</w:t>
      </w:r>
      <w:r w:rsidR="003708E0">
        <w:rPr>
          <w:rFonts w:hint="cs"/>
          <w:rtl/>
        </w:rPr>
        <w:t>/</w:t>
      </w:r>
      <w:r w:rsidRPr="00C70E76">
        <w:rPr>
          <w:rFonts w:hint="cs"/>
          <w:rtl/>
        </w:rPr>
        <w:t>362</w:t>
      </w:r>
      <w:r>
        <w:rPr>
          <w:rFonts w:hint="cs"/>
          <w:rtl/>
        </w:rPr>
        <w:t xml:space="preserve">، </w:t>
      </w:r>
      <w:r w:rsidRPr="00C70E76">
        <w:rPr>
          <w:rFonts w:hint="cs"/>
          <w:rtl/>
        </w:rPr>
        <w:t>عن عبد الله أيضاً.</w:t>
      </w:r>
    </w:p>
    <w:p w:rsidR="003550AC" w:rsidRDefault="003550AC" w:rsidP="003550AC">
      <w:pPr>
        <w:pStyle w:val="libNormal"/>
      </w:pPr>
      <w:r>
        <w:rPr>
          <w:rFonts w:hint="cs"/>
          <w:rtl/>
        </w:rPr>
        <w:br w:type="page"/>
      </w:r>
    </w:p>
    <w:p w:rsidR="003550AC" w:rsidRDefault="003550AC" w:rsidP="00AE6309">
      <w:pPr>
        <w:pStyle w:val="libBold2"/>
        <w:rPr>
          <w:rtl/>
        </w:rPr>
      </w:pPr>
      <w:r w:rsidRPr="00F74C14">
        <w:rPr>
          <w:rFonts w:hint="cs"/>
          <w:rtl/>
        </w:rPr>
        <w:lastRenderedPageBreak/>
        <w:t>وقال السيوطي في الدر المنثور: 4</w:t>
      </w:r>
      <w:r w:rsidR="003708E0">
        <w:rPr>
          <w:rFonts w:hint="cs"/>
          <w:rtl/>
        </w:rPr>
        <w:t>/</w:t>
      </w:r>
      <w:r w:rsidRPr="00F74C14">
        <w:rPr>
          <w:rFonts w:hint="cs"/>
          <w:rtl/>
        </w:rPr>
        <w:t xml:space="preserve">189: </w:t>
      </w:r>
    </w:p>
    <w:p w:rsidR="003550AC" w:rsidRDefault="003550AC" w:rsidP="00A26ACF">
      <w:pPr>
        <w:pStyle w:val="libNormal"/>
        <w:rPr>
          <w:rtl/>
        </w:rPr>
      </w:pPr>
      <w:r w:rsidRPr="00C70E76">
        <w:rPr>
          <w:rFonts w:hint="cs"/>
          <w:rtl/>
        </w:rPr>
        <w:t>أخرج عبدالرزاق</w:t>
      </w:r>
      <w:r>
        <w:rPr>
          <w:rFonts w:hint="cs"/>
          <w:rtl/>
        </w:rPr>
        <w:t xml:space="preserve">، </w:t>
      </w:r>
      <w:r w:rsidRPr="00C70E76">
        <w:rPr>
          <w:rFonts w:hint="cs"/>
          <w:rtl/>
        </w:rPr>
        <w:t>والفريابي</w:t>
      </w:r>
      <w:r>
        <w:rPr>
          <w:rFonts w:hint="cs"/>
          <w:rtl/>
        </w:rPr>
        <w:t xml:space="preserve">، </w:t>
      </w:r>
      <w:r w:rsidRPr="00C70E76">
        <w:rPr>
          <w:rFonts w:hint="cs"/>
          <w:rtl/>
        </w:rPr>
        <w:t>وسعيد بن منصور</w:t>
      </w:r>
      <w:r>
        <w:rPr>
          <w:rFonts w:hint="cs"/>
          <w:rtl/>
        </w:rPr>
        <w:t xml:space="preserve">، </w:t>
      </w:r>
      <w:r w:rsidRPr="00C70E76">
        <w:rPr>
          <w:rFonts w:hint="cs"/>
          <w:rtl/>
        </w:rPr>
        <w:t>وابن أبي شيبة</w:t>
      </w:r>
      <w:r>
        <w:rPr>
          <w:rFonts w:hint="cs"/>
          <w:rtl/>
        </w:rPr>
        <w:t xml:space="preserve">، </w:t>
      </w:r>
      <w:r w:rsidRPr="00C70E76">
        <w:rPr>
          <w:rFonts w:hint="cs"/>
          <w:rtl/>
        </w:rPr>
        <w:t>والبخاري</w:t>
      </w:r>
      <w:r>
        <w:rPr>
          <w:rFonts w:hint="cs"/>
          <w:rtl/>
        </w:rPr>
        <w:t xml:space="preserve">، </w:t>
      </w:r>
      <w:r w:rsidRPr="00C70E76">
        <w:rPr>
          <w:rFonts w:hint="cs"/>
          <w:rtl/>
        </w:rPr>
        <w:t>والنسائي</w:t>
      </w:r>
      <w:r>
        <w:rPr>
          <w:rFonts w:hint="cs"/>
          <w:rtl/>
        </w:rPr>
        <w:t xml:space="preserve">، </w:t>
      </w:r>
      <w:r w:rsidRPr="00C70E76">
        <w:rPr>
          <w:rFonts w:hint="cs"/>
          <w:rtl/>
        </w:rPr>
        <w:t>وابن جرير</w:t>
      </w:r>
      <w:r>
        <w:rPr>
          <w:rFonts w:hint="cs"/>
          <w:rtl/>
        </w:rPr>
        <w:t xml:space="preserve">، </w:t>
      </w:r>
      <w:r w:rsidRPr="00C70E76">
        <w:rPr>
          <w:rFonts w:hint="cs"/>
          <w:rtl/>
        </w:rPr>
        <w:t>وابن المنذر</w:t>
      </w:r>
      <w:r>
        <w:rPr>
          <w:rFonts w:hint="cs"/>
          <w:rtl/>
        </w:rPr>
        <w:t xml:space="preserve">، </w:t>
      </w:r>
      <w:r w:rsidRPr="00C70E76">
        <w:rPr>
          <w:rFonts w:hint="cs"/>
          <w:rtl/>
        </w:rPr>
        <w:t>وابن أبي حاتم</w:t>
      </w:r>
      <w:r>
        <w:rPr>
          <w:rFonts w:hint="cs"/>
          <w:rtl/>
        </w:rPr>
        <w:t xml:space="preserve">، </w:t>
      </w:r>
      <w:r w:rsidRPr="00C70E76">
        <w:rPr>
          <w:rFonts w:hint="cs"/>
          <w:rtl/>
        </w:rPr>
        <w:t>والطبراني</w:t>
      </w:r>
      <w:r>
        <w:rPr>
          <w:rFonts w:hint="cs"/>
          <w:rtl/>
        </w:rPr>
        <w:t xml:space="preserve">، </w:t>
      </w:r>
      <w:r w:rsidRPr="00C70E76">
        <w:rPr>
          <w:rFonts w:hint="cs"/>
          <w:rtl/>
        </w:rPr>
        <w:t>والحاكم</w:t>
      </w:r>
      <w:r>
        <w:rPr>
          <w:rFonts w:hint="cs"/>
          <w:rtl/>
        </w:rPr>
        <w:t xml:space="preserve">، </w:t>
      </w:r>
      <w:r w:rsidRPr="00C70E76">
        <w:rPr>
          <w:rFonts w:hint="cs"/>
          <w:rtl/>
        </w:rPr>
        <w:t>وابن مردويه</w:t>
      </w:r>
      <w:r>
        <w:rPr>
          <w:rFonts w:hint="cs"/>
          <w:rtl/>
        </w:rPr>
        <w:t xml:space="preserve">، </w:t>
      </w:r>
      <w:r w:rsidRPr="00C70E76">
        <w:rPr>
          <w:rFonts w:hint="cs"/>
          <w:rtl/>
        </w:rPr>
        <w:t>وأبو نعيم في الدلائل</w:t>
      </w:r>
      <w:r>
        <w:rPr>
          <w:rFonts w:hint="cs"/>
          <w:rtl/>
        </w:rPr>
        <w:t xml:space="preserve">، </w:t>
      </w:r>
      <w:r w:rsidRPr="00C70E76">
        <w:rPr>
          <w:rFonts w:hint="cs"/>
          <w:rtl/>
        </w:rPr>
        <w:t xml:space="preserve">عن ابن مسعود </w:t>
      </w:r>
      <w:r w:rsidR="00960004" w:rsidRPr="00960004">
        <w:rPr>
          <w:rStyle w:val="libAlaemChar"/>
          <w:rFonts w:hint="cs"/>
          <w:rtl/>
        </w:rPr>
        <w:t>رضي‌الله‌عنه</w:t>
      </w:r>
      <w:r w:rsidRPr="00C70E76">
        <w:rPr>
          <w:rFonts w:hint="cs"/>
          <w:rtl/>
        </w:rPr>
        <w:t xml:space="preserve"> في قوله</w:t>
      </w:r>
      <w:r>
        <w:rPr>
          <w:rFonts w:hint="cs"/>
          <w:rtl/>
        </w:rPr>
        <w:t xml:space="preserve">: </w:t>
      </w:r>
      <w:r w:rsidRPr="00C70E76">
        <w:rPr>
          <w:rFonts w:hint="cs"/>
          <w:rtl/>
        </w:rPr>
        <w:t>قل ادعوا الذين زعتم من دونه فلا يملكون كشف الضر عنكم ولا تحويلا</w:t>
      </w:r>
      <w:r>
        <w:rPr>
          <w:rFonts w:hint="cs"/>
          <w:rtl/>
        </w:rPr>
        <w:t xml:space="preserve">، </w:t>
      </w:r>
      <w:r w:rsidRPr="00C70E76">
        <w:rPr>
          <w:rFonts w:hint="cs"/>
          <w:rtl/>
        </w:rPr>
        <w:t>قال</w:t>
      </w:r>
      <w:r>
        <w:rPr>
          <w:rFonts w:hint="cs"/>
          <w:rtl/>
        </w:rPr>
        <w:t xml:space="preserve">: </w:t>
      </w:r>
      <w:r w:rsidRPr="00C70E76">
        <w:rPr>
          <w:rFonts w:hint="cs"/>
          <w:rtl/>
        </w:rPr>
        <w:t>كان نفر من الإنس يعبدون نفراً من الجن فأسلم النفر من الجن وتمسك الإنسيون بعبادتهم</w:t>
      </w:r>
      <w:r>
        <w:rPr>
          <w:rFonts w:hint="cs"/>
          <w:rtl/>
        </w:rPr>
        <w:t xml:space="preserve">، </w:t>
      </w:r>
      <w:r w:rsidRPr="00C70E76">
        <w:rPr>
          <w:rFonts w:hint="cs"/>
          <w:rtl/>
        </w:rPr>
        <w:t>فأنزل الله</w:t>
      </w:r>
      <w:r>
        <w:rPr>
          <w:rFonts w:hint="cs"/>
          <w:rtl/>
        </w:rPr>
        <w:t xml:space="preserve">: </w:t>
      </w:r>
      <w:r w:rsidRPr="00C70E76">
        <w:rPr>
          <w:rFonts w:hint="cs"/>
          <w:rtl/>
        </w:rPr>
        <w:t>أولئك الذين يدعون يبتغون الى ربهم الوسيلة. كلاهما بالياء.</w:t>
      </w:r>
    </w:p>
    <w:p w:rsidR="003550AC" w:rsidRDefault="003550AC" w:rsidP="00A26ACF">
      <w:pPr>
        <w:pStyle w:val="libNormal"/>
        <w:rPr>
          <w:rtl/>
        </w:rPr>
      </w:pPr>
      <w:r w:rsidRPr="00C70E76">
        <w:rPr>
          <w:rFonts w:hint="cs"/>
          <w:rtl/>
        </w:rPr>
        <w:t>وأخرج ابن جرير</w:t>
      </w:r>
      <w:r>
        <w:rPr>
          <w:rFonts w:hint="cs"/>
          <w:rtl/>
        </w:rPr>
        <w:t xml:space="preserve">، </w:t>
      </w:r>
      <w:r w:rsidRPr="00C70E76">
        <w:rPr>
          <w:rFonts w:hint="cs"/>
          <w:rtl/>
        </w:rPr>
        <w:t>وابن مردويه</w:t>
      </w:r>
      <w:r>
        <w:rPr>
          <w:rFonts w:hint="cs"/>
          <w:rtl/>
        </w:rPr>
        <w:t xml:space="preserve">، </w:t>
      </w:r>
      <w:r w:rsidRPr="00C70E76">
        <w:rPr>
          <w:rFonts w:hint="cs"/>
          <w:rtl/>
        </w:rPr>
        <w:t>وأبو نعيم</w:t>
      </w:r>
      <w:r>
        <w:rPr>
          <w:rFonts w:hint="cs"/>
          <w:rtl/>
        </w:rPr>
        <w:t xml:space="preserve">، </w:t>
      </w:r>
      <w:r w:rsidRPr="00C70E76">
        <w:rPr>
          <w:rFonts w:hint="cs"/>
          <w:rtl/>
        </w:rPr>
        <w:t>والبيهقي</w:t>
      </w:r>
      <w:r>
        <w:rPr>
          <w:rFonts w:hint="cs"/>
          <w:rtl/>
        </w:rPr>
        <w:t xml:space="preserve">، </w:t>
      </w:r>
      <w:r w:rsidRPr="00C70E76">
        <w:rPr>
          <w:rFonts w:hint="cs"/>
          <w:rtl/>
        </w:rPr>
        <w:t>معاً في الدلائل</w:t>
      </w:r>
      <w:r>
        <w:rPr>
          <w:rFonts w:hint="cs"/>
          <w:rtl/>
        </w:rPr>
        <w:t xml:space="preserve">، </w:t>
      </w:r>
      <w:r w:rsidRPr="00C70E76">
        <w:rPr>
          <w:rFonts w:hint="cs"/>
          <w:rtl/>
        </w:rPr>
        <w:t xml:space="preserve">عن ابن مسعود </w:t>
      </w:r>
      <w:r w:rsidR="00960004" w:rsidRPr="00960004">
        <w:rPr>
          <w:rStyle w:val="libAlaemChar"/>
          <w:rFonts w:hint="cs"/>
          <w:rtl/>
        </w:rPr>
        <w:t>رضي‌الله‌عنه</w:t>
      </w:r>
      <w:r w:rsidRPr="00C70E76">
        <w:rPr>
          <w:rFonts w:hint="cs"/>
          <w:rtl/>
        </w:rPr>
        <w:t xml:space="preserve"> قال</w:t>
      </w:r>
      <w:r>
        <w:rPr>
          <w:rFonts w:hint="cs"/>
          <w:rtl/>
        </w:rPr>
        <w:t xml:space="preserve">: </w:t>
      </w:r>
      <w:r w:rsidRPr="00C70E76">
        <w:rPr>
          <w:rFonts w:hint="cs"/>
          <w:rtl/>
        </w:rPr>
        <w:t>نزلت هذه الآية في نفر من العرب كانوا يعبدون نفراً من الجن</w:t>
      </w:r>
      <w:r>
        <w:rPr>
          <w:rFonts w:hint="cs"/>
          <w:rtl/>
        </w:rPr>
        <w:t xml:space="preserve">، </w:t>
      </w:r>
      <w:r w:rsidRPr="00C70E76">
        <w:rPr>
          <w:rFonts w:hint="cs"/>
          <w:rtl/>
        </w:rPr>
        <w:t>فأسلم الجنيون والنفر من العرب لا يشعرون ذلك.</w:t>
      </w:r>
    </w:p>
    <w:p w:rsidR="003550AC" w:rsidRDefault="003550AC" w:rsidP="00AE6309">
      <w:pPr>
        <w:pStyle w:val="libBold2"/>
        <w:rPr>
          <w:rtl/>
        </w:rPr>
      </w:pPr>
      <w:r w:rsidRPr="00F74C14">
        <w:rPr>
          <w:rFonts w:hint="cs"/>
          <w:rtl/>
        </w:rPr>
        <w:t>وقال في الدر المنثور: 4</w:t>
      </w:r>
      <w:r w:rsidR="003708E0">
        <w:rPr>
          <w:rFonts w:hint="cs"/>
          <w:rtl/>
        </w:rPr>
        <w:t>/</w:t>
      </w:r>
      <w:r w:rsidRPr="00F74C14">
        <w:rPr>
          <w:rFonts w:hint="cs"/>
          <w:rtl/>
        </w:rPr>
        <w:t xml:space="preserve">190: </w:t>
      </w:r>
    </w:p>
    <w:p w:rsidR="003550AC" w:rsidRDefault="003550AC" w:rsidP="00A26ACF">
      <w:pPr>
        <w:pStyle w:val="libNormal"/>
        <w:rPr>
          <w:rtl/>
        </w:rPr>
      </w:pPr>
      <w:r w:rsidRPr="00C70E76">
        <w:rPr>
          <w:rFonts w:hint="cs"/>
          <w:rtl/>
        </w:rPr>
        <w:t xml:space="preserve">وأخرج ابن جرير عن ابن مسعود </w:t>
      </w:r>
      <w:r w:rsidR="00960004" w:rsidRPr="00960004">
        <w:rPr>
          <w:rStyle w:val="libAlaemChar"/>
          <w:rFonts w:hint="cs"/>
          <w:rtl/>
        </w:rPr>
        <w:t>رضي‌الله‌عنه</w:t>
      </w:r>
      <w:r w:rsidRPr="00C70E76">
        <w:rPr>
          <w:rFonts w:hint="cs"/>
          <w:rtl/>
        </w:rPr>
        <w:t xml:space="preserve"> قال</w:t>
      </w:r>
      <w:r>
        <w:rPr>
          <w:rFonts w:hint="cs"/>
          <w:rtl/>
        </w:rPr>
        <w:t xml:space="preserve">: </w:t>
      </w:r>
      <w:r w:rsidRPr="00C70E76">
        <w:rPr>
          <w:rFonts w:hint="cs"/>
          <w:rtl/>
        </w:rPr>
        <w:t>كان قبائل من العرب يعبدون صنفاً من الملائكة يقال لهم الجن</w:t>
      </w:r>
      <w:r>
        <w:rPr>
          <w:rFonts w:hint="cs"/>
          <w:rtl/>
        </w:rPr>
        <w:t xml:space="preserve">، </w:t>
      </w:r>
      <w:r w:rsidRPr="00C70E76">
        <w:rPr>
          <w:rFonts w:hint="cs"/>
          <w:rtl/>
        </w:rPr>
        <w:t>ويقولون هم بنات الله</w:t>
      </w:r>
      <w:r>
        <w:rPr>
          <w:rFonts w:hint="cs"/>
          <w:rtl/>
        </w:rPr>
        <w:t xml:space="preserve">، </w:t>
      </w:r>
      <w:r w:rsidRPr="00C70E76">
        <w:rPr>
          <w:rFonts w:hint="cs"/>
          <w:rtl/>
        </w:rPr>
        <w:t>فأنزل الله</w:t>
      </w:r>
      <w:r>
        <w:rPr>
          <w:rFonts w:hint="cs"/>
          <w:rtl/>
        </w:rPr>
        <w:t xml:space="preserve">: </w:t>
      </w:r>
      <w:r w:rsidRPr="00C70E76">
        <w:rPr>
          <w:rFonts w:hint="cs"/>
          <w:rtl/>
        </w:rPr>
        <w:t>أولئك الذين يدعون.. الآية.</w:t>
      </w:r>
    </w:p>
    <w:p w:rsidR="003550AC" w:rsidRDefault="003550AC" w:rsidP="00A26ACF">
      <w:pPr>
        <w:pStyle w:val="libNormal"/>
        <w:rPr>
          <w:rtl/>
        </w:rPr>
      </w:pPr>
      <w:r w:rsidRPr="00C70E76">
        <w:rPr>
          <w:rFonts w:hint="cs"/>
          <w:rtl/>
        </w:rPr>
        <w:t>وأخرج ابن جرير</w:t>
      </w:r>
      <w:r>
        <w:rPr>
          <w:rFonts w:hint="cs"/>
          <w:rtl/>
        </w:rPr>
        <w:t xml:space="preserve">، </w:t>
      </w:r>
      <w:r w:rsidRPr="00C70E76">
        <w:rPr>
          <w:rFonts w:hint="cs"/>
          <w:rtl/>
        </w:rPr>
        <w:t>وابن أبي حاتم</w:t>
      </w:r>
      <w:r>
        <w:rPr>
          <w:rFonts w:hint="cs"/>
          <w:rtl/>
        </w:rPr>
        <w:t xml:space="preserve">، </w:t>
      </w:r>
      <w:r w:rsidRPr="00C70E76">
        <w:rPr>
          <w:rFonts w:hint="cs"/>
          <w:rtl/>
        </w:rPr>
        <w:t>وابن مردويه</w:t>
      </w:r>
      <w:r>
        <w:rPr>
          <w:rFonts w:hint="cs"/>
          <w:rtl/>
        </w:rPr>
        <w:t xml:space="preserve">، </w:t>
      </w:r>
      <w:r w:rsidRPr="00C70E76">
        <w:rPr>
          <w:rFonts w:hint="cs"/>
          <w:rtl/>
        </w:rPr>
        <w:t xml:space="preserve">عن ابن عباس </w:t>
      </w:r>
      <w:r w:rsidR="00960004" w:rsidRPr="00960004">
        <w:rPr>
          <w:rStyle w:val="libAlaemChar"/>
          <w:rFonts w:hint="cs"/>
          <w:rtl/>
        </w:rPr>
        <w:t>رضي‌الله‌عنهما</w:t>
      </w:r>
      <w:r w:rsidRPr="00C70E76">
        <w:rPr>
          <w:rFonts w:hint="cs"/>
          <w:rtl/>
        </w:rPr>
        <w:t xml:space="preserve"> في الآية قال</w:t>
      </w:r>
      <w:r>
        <w:rPr>
          <w:rFonts w:hint="cs"/>
          <w:rtl/>
        </w:rPr>
        <w:t xml:space="preserve">: </w:t>
      </w:r>
      <w:r w:rsidRPr="00C70E76">
        <w:rPr>
          <w:rFonts w:hint="cs"/>
          <w:rtl/>
        </w:rPr>
        <w:t>كان أهل الشرك يعبدون الملائكة والمسيح وعزيراً.</w:t>
      </w:r>
    </w:p>
    <w:p w:rsidR="003550AC" w:rsidRDefault="003550AC" w:rsidP="00A26ACF">
      <w:pPr>
        <w:pStyle w:val="libNormal"/>
        <w:rPr>
          <w:rtl/>
        </w:rPr>
      </w:pPr>
      <w:r w:rsidRPr="00C70E76">
        <w:rPr>
          <w:rFonts w:hint="cs"/>
          <w:rtl/>
        </w:rPr>
        <w:t>وأخرج ابن أبي شيبة</w:t>
      </w:r>
      <w:r>
        <w:rPr>
          <w:rFonts w:hint="cs"/>
          <w:rtl/>
        </w:rPr>
        <w:t xml:space="preserve">، </w:t>
      </w:r>
      <w:r w:rsidRPr="00C70E76">
        <w:rPr>
          <w:rFonts w:hint="cs"/>
          <w:rtl/>
        </w:rPr>
        <w:t>وابن جرير</w:t>
      </w:r>
      <w:r>
        <w:rPr>
          <w:rFonts w:hint="cs"/>
          <w:rtl/>
        </w:rPr>
        <w:t xml:space="preserve">، </w:t>
      </w:r>
      <w:r w:rsidRPr="00C70E76">
        <w:rPr>
          <w:rFonts w:hint="cs"/>
          <w:rtl/>
        </w:rPr>
        <w:t>وابن المنذر</w:t>
      </w:r>
      <w:r>
        <w:rPr>
          <w:rFonts w:hint="cs"/>
          <w:rtl/>
        </w:rPr>
        <w:t xml:space="preserve">، </w:t>
      </w:r>
      <w:r w:rsidRPr="00C70E76">
        <w:rPr>
          <w:rFonts w:hint="cs"/>
          <w:rtl/>
        </w:rPr>
        <w:t>وابن أبي حاتم</w:t>
      </w:r>
      <w:r>
        <w:rPr>
          <w:rFonts w:hint="cs"/>
          <w:rtl/>
        </w:rPr>
        <w:t xml:space="preserve">، </w:t>
      </w:r>
      <w:r w:rsidRPr="00C70E76">
        <w:rPr>
          <w:rFonts w:hint="cs"/>
          <w:rtl/>
        </w:rPr>
        <w:t>وابن مردويه</w:t>
      </w:r>
      <w:r>
        <w:rPr>
          <w:rFonts w:hint="cs"/>
          <w:rtl/>
        </w:rPr>
        <w:t xml:space="preserve">، </w:t>
      </w:r>
      <w:r w:rsidRPr="00C70E76">
        <w:rPr>
          <w:rFonts w:hint="cs"/>
          <w:rtl/>
        </w:rPr>
        <w:t xml:space="preserve">عن ابن عباس </w:t>
      </w:r>
      <w:r w:rsidR="00960004" w:rsidRPr="00960004">
        <w:rPr>
          <w:rStyle w:val="libAlaemChar"/>
          <w:rFonts w:hint="cs"/>
          <w:rtl/>
        </w:rPr>
        <w:t>رضي‌الله‌عنهما</w:t>
      </w:r>
      <w:r w:rsidRPr="00C70E76">
        <w:rPr>
          <w:rFonts w:hint="cs"/>
          <w:rtl/>
        </w:rPr>
        <w:t xml:space="preserve"> في قوله</w:t>
      </w:r>
      <w:r>
        <w:rPr>
          <w:rFonts w:hint="cs"/>
          <w:rtl/>
        </w:rPr>
        <w:t xml:space="preserve">: </w:t>
      </w:r>
      <w:r w:rsidRPr="00C70E76">
        <w:rPr>
          <w:rFonts w:hint="cs"/>
          <w:rtl/>
        </w:rPr>
        <w:t>فلا يملكون كشف الضر عنكم</w:t>
      </w:r>
      <w:r>
        <w:rPr>
          <w:rFonts w:hint="cs"/>
          <w:rtl/>
        </w:rPr>
        <w:t xml:space="preserve">، </w:t>
      </w:r>
      <w:r w:rsidRPr="00C70E76">
        <w:rPr>
          <w:rFonts w:hint="cs"/>
          <w:rtl/>
        </w:rPr>
        <w:t>قال</w:t>
      </w:r>
      <w:r>
        <w:rPr>
          <w:rFonts w:hint="cs"/>
          <w:rtl/>
        </w:rPr>
        <w:t xml:space="preserve">: </w:t>
      </w:r>
      <w:r w:rsidRPr="00C70E76">
        <w:rPr>
          <w:rFonts w:hint="cs"/>
          <w:rtl/>
        </w:rPr>
        <w:t>عيسى وأمه وعزير.</w:t>
      </w:r>
    </w:p>
    <w:p w:rsidR="003550AC" w:rsidRDefault="003550AC" w:rsidP="00A26ACF">
      <w:pPr>
        <w:pStyle w:val="libNormal"/>
        <w:rPr>
          <w:rtl/>
        </w:rPr>
      </w:pPr>
      <w:r w:rsidRPr="00C70E76">
        <w:rPr>
          <w:rFonts w:hint="cs"/>
          <w:rtl/>
        </w:rPr>
        <w:t>وأخرج سعيد بن منصور</w:t>
      </w:r>
      <w:r>
        <w:rPr>
          <w:rFonts w:hint="cs"/>
          <w:rtl/>
        </w:rPr>
        <w:t xml:space="preserve">، </w:t>
      </w:r>
      <w:r w:rsidRPr="00C70E76">
        <w:rPr>
          <w:rFonts w:hint="cs"/>
          <w:rtl/>
        </w:rPr>
        <w:t>وابن جرير</w:t>
      </w:r>
      <w:r>
        <w:rPr>
          <w:rFonts w:hint="cs"/>
          <w:rtl/>
        </w:rPr>
        <w:t xml:space="preserve">، </w:t>
      </w:r>
      <w:r w:rsidRPr="00C70E76">
        <w:rPr>
          <w:rFonts w:hint="cs"/>
          <w:rtl/>
        </w:rPr>
        <w:t>وابن المنذر</w:t>
      </w:r>
      <w:r>
        <w:rPr>
          <w:rFonts w:hint="cs"/>
          <w:rtl/>
        </w:rPr>
        <w:t xml:space="preserve">، </w:t>
      </w:r>
      <w:r w:rsidRPr="00C70E76">
        <w:rPr>
          <w:rFonts w:hint="cs"/>
          <w:rtl/>
        </w:rPr>
        <w:t xml:space="preserve">عن ابن عباس </w:t>
      </w:r>
      <w:r w:rsidR="00960004" w:rsidRPr="00960004">
        <w:rPr>
          <w:rStyle w:val="libAlaemChar"/>
          <w:rFonts w:hint="cs"/>
          <w:rtl/>
        </w:rPr>
        <w:t>رضي‌الله‌عنهما</w:t>
      </w:r>
      <w:r w:rsidRPr="00C70E76">
        <w:rPr>
          <w:rFonts w:hint="cs"/>
          <w:rtl/>
        </w:rPr>
        <w:t xml:space="preserve"> في قوله</w:t>
      </w:r>
      <w:r>
        <w:rPr>
          <w:rFonts w:hint="cs"/>
          <w:rtl/>
        </w:rPr>
        <w:t xml:space="preserve">: </w:t>
      </w:r>
      <w:r w:rsidRPr="00C70E76">
        <w:rPr>
          <w:rFonts w:hint="cs"/>
          <w:rtl/>
        </w:rPr>
        <w:t>أولئك الذين يدعون</w:t>
      </w:r>
      <w:r>
        <w:rPr>
          <w:rFonts w:hint="cs"/>
          <w:rtl/>
        </w:rPr>
        <w:t xml:space="preserve">، </w:t>
      </w:r>
      <w:r w:rsidRPr="00C70E76">
        <w:rPr>
          <w:rFonts w:hint="cs"/>
          <w:rtl/>
        </w:rPr>
        <w:t>قال</w:t>
      </w:r>
      <w:r>
        <w:rPr>
          <w:rFonts w:hint="cs"/>
          <w:rtl/>
        </w:rPr>
        <w:t xml:space="preserve">: </w:t>
      </w:r>
      <w:r w:rsidRPr="00C70E76">
        <w:rPr>
          <w:rFonts w:hint="cs"/>
          <w:rtl/>
        </w:rPr>
        <w:t>هم عيسى وعزير والشمس والقمر. انتهى.</w:t>
      </w:r>
    </w:p>
    <w:p w:rsidR="003550AC" w:rsidRDefault="003550AC" w:rsidP="00AE6309">
      <w:pPr>
        <w:pStyle w:val="libBold2"/>
        <w:rPr>
          <w:rtl/>
        </w:rPr>
      </w:pPr>
      <w:r w:rsidRPr="00F74C14">
        <w:rPr>
          <w:rFonts w:hint="cs"/>
          <w:rtl/>
        </w:rPr>
        <w:t>وقال الفخر الرازي في تفسيره: 20</w:t>
      </w:r>
      <w:r w:rsidR="003708E0">
        <w:rPr>
          <w:rFonts w:hint="cs"/>
          <w:rtl/>
        </w:rPr>
        <w:t>/</w:t>
      </w:r>
      <w:r w:rsidRPr="00F74C14">
        <w:rPr>
          <w:rFonts w:hint="cs"/>
          <w:rtl/>
        </w:rPr>
        <w:t xml:space="preserve">231: </w:t>
      </w:r>
    </w:p>
    <w:p w:rsidR="003550AC" w:rsidRPr="00C70E76" w:rsidRDefault="003550AC" w:rsidP="00A26ACF">
      <w:pPr>
        <w:pStyle w:val="libNormal"/>
        <w:rPr>
          <w:rtl/>
        </w:rPr>
      </w:pPr>
      <w:r w:rsidRPr="00C70E76">
        <w:rPr>
          <w:rFonts w:hint="cs"/>
          <w:rtl/>
        </w:rPr>
        <w:t>فنقول</w:t>
      </w:r>
      <w:r>
        <w:rPr>
          <w:rFonts w:hint="cs"/>
          <w:rtl/>
        </w:rPr>
        <w:t xml:space="preserve">: </w:t>
      </w:r>
      <w:r w:rsidRPr="00C70E76">
        <w:rPr>
          <w:rFonts w:hint="cs"/>
          <w:rtl/>
        </w:rPr>
        <w:t>إن قوماً عبدوا الملائكة فنزلت هذه الآية فيهم.</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وقيل إنها نزلت في الذين عبدوا المسيح وعزيراً.</w:t>
      </w:r>
    </w:p>
    <w:p w:rsidR="003550AC" w:rsidRDefault="003550AC" w:rsidP="00A26ACF">
      <w:pPr>
        <w:pStyle w:val="libNormal"/>
        <w:rPr>
          <w:rtl/>
        </w:rPr>
      </w:pPr>
      <w:r w:rsidRPr="00C70E76">
        <w:rPr>
          <w:rFonts w:hint="cs"/>
          <w:rtl/>
        </w:rPr>
        <w:t>وقيل إن قوماً عبدوا نفراً من الجن فأسلم النفر من الجن</w:t>
      </w:r>
      <w:r>
        <w:rPr>
          <w:rFonts w:hint="cs"/>
          <w:rtl/>
        </w:rPr>
        <w:t xml:space="preserve">، </w:t>
      </w:r>
      <w:r w:rsidRPr="00C70E76">
        <w:rPr>
          <w:rFonts w:hint="cs"/>
          <w:rtl/>
        </w:rPr>
        <w:t>فبقي أولئك من الناس متمسكين بعبادتهم</w:t>
      </w:r>
      <w:r>
        <w:rPr>
          <w:rFonts w:hint="cs"/>
          <w:rtl/>
        </w:rPr>
        <w:t xml:space="preserve">، </w:t>
      </w:r>
      <w:r w:rsidRPr="00C70E76">
        <w:rPr>
          <w:rFonts w:hint="cs"/>
          <w:rtl/>
        </w:rPr>
        <w:t>فنزلت هذه الآية. انتهى.</w:t>
      </w:r>
    </w:p>
    <w:p w:rsidR="003550AC" w:rsidRDefault="003550AC" w:rsidP="00A26ACF">
      <w:pPr>
        <w:pStyle w:val="libNormal"/>
        <w:rPr>
          <w:rtl/>
        </w:rPr>
      </w:pPr>
      <w:r w:rsidRPr="00C70E76">
        <w:rPr>
          <w:rFonts w:hint="cs"/>
          <w:rtl/>
        </w:rPr>
        <w:t>وعلى هذا المنوال نسج المفسرون الباقون.. ومنهم ابن تيمية</w:t>
      </w:r>
      <w:r>
        <w:rPr>
          <w:rFonts w:hint="cs"/>
          <w:rtl/>
        </w:rPr>
        <w:t xml:space="preserve">، </w:t>
      </w:r>
      <w:r w:rsidRPr="00C70E76">
        <w:rPr>
          <w:rFonts w:hint="cs"/>
          <w:rtl/>
        </w:rPr>
        <w:t>الذي أهمل كغيره أن الآية في مدح المتوسلين</w:t>
      </w:r>
      <w:r>
        <w:rPr>
          <w:rFonts w:hint="cs"/>
          <w:rtl/>
        </w:rPr>
        <w:t xml:space="preserve">، </w:t>
      </w:r>
      <w:r w:rsidRPr="00C70E76">
        <w:rPr>
          <w:rFonts w:hint="cs"/>
          <w:rtl/>
        </w:rPr>
        <w:t>وأخذ منها ذم الذين الذين عبدوا المتوسلين</w:t>
      </w:r>
      <w:r>
        <w:rPr>
          <w:rFonts w:hint="cs"/>
          <w:rtl/>
        </w:rPr>
        <w:t xml:space="preserve">! </w:t>
      </w:r>
    </w:p>
    <w:p w:rsidR="003550AC" w:rsidRDefault="003550AC" w:rsidP="00AE6309">
      <w:pPr>
        <w:pStyle w:val="libBold2"/>
        <w:rPr>
          <w:rtl/>
        </w:rPr>
      </w:pPr>
      <w:r w:rsidRPr="00F74C14">
        <w:rPr>
          <w:rFonts w:hint="cs"/>
          <w:rtl/>
        </w:rPr>
        <w:t>قال في رسالة فتيا في نية السفر</w:t>
      </w:r>
      <w:r w:rsidR="003708E0">
        <w:rPr>
          <w:rFonts w:hint="cs"/>
          <w:rtl/>
        </w:rPr>
        <w:t>/</w:t>
      </w:r>
      <w:r w:rsidRPr="00F74C14">
        <w:rPr>
          <w:rFonts w:hint="cs"/>
          <w:rtl/>
        </w:rPr>
        <w:t xml:space="preserve">430: </w:t>
      </w:r>
    </w:p>
    <w:p w:rsidR="003550AC" w:rsidRDefault="003550AC" w:rsidP="00A26ACF">
      <w:pPr>
        <w:pStyle w:val="libNormal"/>
        <w:rPr>
          <w:rtl/>
        </w:rPr>
      </w:pPr>
      <w:r w:rsidRPr="00C70E76">
        <w:rPr>
          <w:rFonts w:hint="cs"/>
          <w:rtl/>
        </w:rPr>
        <w:t>فالآية تتناول كل من دعا من دون الله من هو صالح عند الله من الملائكة والإنس والجن</w:t>
      </w:r>
      <w:r>
        <w:rPr>
          <w:rFonts w:hint="cs"/>
          <w:rtl/>
        </w:rPr>
        <w:t xml:space="preserve">! </w:t>
      </w:r>
      <w:r w:rsidRPr="00C70E76">
        <w:rPr>
          <w:rFonts w:hint="cs"/>
          <w:rtl/>
        </w:rPr>
        <w:t>قال تعالى</w:t>
      </w:r>
      <w:r>
        <w:rPr>
          <w:rFonts w:hint="cs"/>
          <w:rtl/>
        </w:rPr>
        <w:t xml:space="preserve">: </w:t>
      </w:r>
      <w:r w:rsidRPr="00C70E76">
        <w:rPr>
          <w:rFonts w:hint="cs"/>
          <w:rtl/>
        </w:rPr>
        <w:t>هؤلاء الذين دعوتموهم لا يملكون كشف الضر عنكم ولا تحويلا أولئك الذين يدعون يبتغون الى ربهم الوسيلة أيهم أقرب ويرجون رحمته ويخافون عذابه</w:t>
      </w:r>
      <w:r>
        <w:rPr>
          <w:rFonts w:hint="cs"/>
          <w:rtl/>
        </w:rPr>
        <w:t xml:space="preserve">، </w:t>
      </w:r>
      <w:r w:rsidRPr="00C70E76">
        <w:rPr>
          <w:rFonts w:hint="cs"/>
          <w:rtl/>
        </w:rPr>
        <w:t>إن عذاب ربك كان محذورا.</w:t>
      </w:r>
    </w:p>
    <w:p w:rsidR="003550AC" w:rsidRDefault="003550AC" w:rsidP="00A26ACF">
      <w:pPr>
        <w:pStyle w:val="libNormal"/>
        <w:rPr>
          <w:rtl/>
        </w:rPr>
      </w:pPr>
      <w:r w:rsidRPr="00C70E76">
        <w:rPr>
          <w:rFonts w:hint="cs"/>
          <w:rtl/>
        </w:rPr>
        <w:t>قال أبو محمد عبد الحق بن عطية في تفسيره</w:t>
      </w:r>
      <w:r>
        <w:rPr>
          <w:rFonts w:hint="cs"/>
          <w:rtl/>
        </w:rPr>
        <w:t xml:space="preserve">: </w:t>
      </w:r>
      <w:r w:rsidRPr="00C70E76">
        <w:rPr>
          <w:rFonts w:hint="cs"/>
          <w:rtl/>
        </w:rPr>
        <w:t>أخبر الله تعالى أن هؤلاء المعبودين يطلبون التقرب اليه والتزلف اليه</w:t>
      </w:r>
      <w:r>
        <w:rPr>
          <w:rFonts w:hint="cs"/>
          <w:rtl/>
        </w:rPr>
        <w:t xml:space="preserve">، </w:t>
      </w:r>
      <w:r w:rsidRPr="00C70E76">
        <w:rPr>
          <w:rFonts w:hint="cs"/>
          <w:rtl/>
        </w:rPr>
        <w:t>وأن هذه حقيقة حالهم</w:t>
      </w:r>
      <w:r>
        <w:rPr>
          <w:rFonts w:hint="cs"/>
          <w:rtl/>
        </w:rPr>
        <w:t xml:space="preserve">، </w:t>
      </w:r>
      <w:r w:rsidRPr="00C70E76">
        <w:rPr>
          <w:rFonts w:hint="cs"/>
          <w:rtl/>
        </w:rPr>
        <w:t>والضمير في ربهم للمبتغين أو للجميع</w:t>
      </w:r>
      <w:r>
        <w:rPr>
          <w:rFonts w:hint="cs"/>
          <w:rtl/>
        </w:rPr>
        <w:t xml:space="preserve">، </w:t>
      </w:r>
      <w:r w:rsidRPr="00C70E76">
        <w:rPr>
          <w:rFonts w:hint="cs"/>
          <w:rtl/>
        </w:rPr>
        <w:t>والوسيلة هي القربة</w:t>
      </w:r>
      <w:r>
        <w:rPr>
          <w:rFonts w:hint="cs"/>
          <w:rtl/>
        </w:rPr>
        <w:t xml:space="preserve">، </w:t>
      </w:r>
      <w:r w:rsidRPr="00C70E76">
        <w:rPr>
          <w:rFonts w:hint="cs"/>
          <w:rtl/>
        </w:rPr>
        <w:t>وسبب الوصول الى البغية</w:t>
      </w:r>
      <w:r>
        <w:rPr>
          <w:rFonts w:hint="cs"/>
          <w:rtl/>
        </w:rPr>
        <w:t xml:space="preserve">، </w:t>
      </w:r>
      <w:r w:rsidRPr="00C70E76">
        <w:rPr>
          <w:rFonts w:hint="cs"/>
          <w:rtl/>
        </w:rPr>
        <w:t>وتوسل الرجل إذا طلب الدنو والنيل لأمر ما</w:t>
      </w:r>
      <w:r>
        <w:rPr>
          <w:rFonts w:hint="cs"/>
          <w:rtl/>
        </w:rPr>
        <w:t xml:space="preserve">، </w:t>
      </w:r>
      <w:r w:rsidRPr="00C70E76">
        <w:rPr>
          <w:rFonts w:hint="cs"/>
          <w:rtl/>
        </w:rPr>
        <w:t>ومنه قول النبي صلى الله عليه وسلم من سأل الله لي الوسيلة.. الحديث.</w:t>
      </w:r>
    </w:p>
    <w:p w:rsidR="003550AC" w:rsidRDefault="003550AC" w:rsidP="00A26ACF">
      <w:pPr>
        <w:pStyle w:val="libNormal"/>
        <w:rPr>
          <w:rtl/>
        </w:rPr>
      </w:pPr>
      <w:r w:rsidRPr="00C70E76">
        <w:rPr>
          <w:rFonts w:hint="cs"/>
          <w:rtl/>
        </w:rPr>
        <w:t>وهذا الذي ذكره ذكر سائر المفسرين نحوه</w:t>
      </w:r>
      <w:r>
        <w:rPr>
          <w:rFonts w:hint="cs"/>
          <w:rtl/>
        </w:rPr>
        <w:t xml:space="preserve">، </w:t>
      </w:r>
      <w:r w:rsidRPr="00C70E76">
        <w:rPr>
          <w:rFonts w:hint="cs"/>
          <w:rtl/>
        </w:rPr>
        <w:t>إلا أنه برز به على غيره فقال</w:t>
      </w:r>
      <w:r>
        <w:rPr>
          <w:rFonts w:hint="cs"/>
          <w:rtl/>
        </w:rPr>
        <w:t xml:space="preserve">: </w:t>
      </w:r>
      <w:r w:rsidRPr="00C70E76">
        <w:rPr>
          <w:rFonts w:hint="cs"/>
          <w:rtl/>
        </w:rPr>
        <w:t>وأيهم ابتداء وخبره أقرب</w:t>
      </w:r>
      <w:r>
        <w:rPr>
          <w:rFonts w:hint="cs"/>
          <w:rtl/>
        </w:rPr>
        <w:t xml:space="preserve">، </w:t>
      </w:r>
      <w:r w:rsidRPr="00C70E76">
        <w:rPr>
          <w:rFonts w:hint="cs"/>
          <w:rtl/>
        </w:rPr>
        <w:t>وأولئك يراد بهم المعبودون</w:t>
      </w:r>
      <w:r>
        <w:rPr>
          <w:rFonts w:hint="cs"/>
          <w:rtl/>
        </w:rPr>
        <w:t xml:space="preserve">، </w:t>
      </w:r>
      <w:r w:rsidRPr="00C70E76">
        <w:rPr>
          <w:rFonts w:hint="cs"/>
          <w:rtl/>
        </w:rPr>
        <w:t>وهو ابتداء وخبره يبتغون. والضمير في يدعون للكفار</w:t>
      </w:r>
      <w:r>
        <w:rPr>
          <w:rFonts w:hint="cs"/>
          <w:rtl/>
        </w:rPr>
        <w:t xml:space="preserve">، </w:t>
      </w:r>
      <w:r w:rsidRPr="00C70E76">
        <w:rPr>
          <w:rFonts w:hint="cs"/>
          <w:rtl/>
        </w:rPr>
        <w:t>وفي يبتغون للمعبودين</w:t>
      </w:r>
      <w:r>
        <w:rPr>
          <w:rFonts w:hint="cs"/>
          <w:rtl/>
        </w:rPr>
        <w:t xml:space="preserve">، </w:t>
      </w:r>
      <w:r w:rsidRPr="00C70E76">
        <w:rPr>
          <w:rFonts w:hint="cs"/>
          <w:rtl/>
        </w:rPr>
        <w:t>والتقدير نظرهم وذكرهم أيهم أقرب</w:t>
      </w:r>
      <w:r>
        <w:rPr>
          <w:rFonts w:hint="cs"/>
          <w:rtl/>
        </w:rPr>
        <w:t xml:space="preserve">!! </w:t>
      </w:r>
      <w:r w:rsidRPr="00C70E76">
        <w:rPr>
          <w:rFonts w:hint="cs"/>
          <w:rtl/>
        </w:rPr>
        <w:t xml:space="preserve">وهذا كما قال عمر بن الخطاب </w:t>
      </w:r>
      <w:r w:rsidR="00960004" w:rsidRPr="00960004">
        <w:rPr>
          <w:rStyle w:val="libAlaemChar"/>
          <w:rFonts w:hint="cs"/>
          <w:rtl/>
        </w:rPr>
        <w:t>رضي‌الله‌عنه</w:t>
      </w:r>
      <w:r w:rsidRPr="00C70E76">
        <w:rPr>
          <w:rFonts w:hint="cs"/>
          <w:rtl/>
        </w:rPr>
        <w:t xml:space="preserve"> في حديث الراية بخيبر فبات الناس يدوكون ليلتهم أيهم يعطاها</w:t>
      </w:r>
      <w:r>
        <w:rPr>
          <w:rFonts w:hint="cs"/>
          <w:rtl/>
        </w:rPr>
        <w:t xml:space="preserve">؟ </w:t>
      </w:r>
      <w:r w:rsidRPr="00C70E76">
        <w:rPr>
          <w:rFonts w:hint="cs"/>
          <w:rtl/>
        </w:rPr>
        <w:t>أي يتبارون في طلب القرب</w:t>
      </w:r>
      <w:r>
        <w:rPr>
          <w:rFonts w:hint="cs"/>
          <w:rtl/>
        </w:rPr>
        <w:t xml:space="preserve">!! </w:t>
      </w:r>
    </w:p>
    <w:p w:rsidR="003550AC" w:rsidRDefault="003550AC" w:rsidP="00A26ACF">
      <w:pPr>
        <w:pStyle w:val="libNormal"/>
        <w:rPr>
          <w:rtl/>
        </w:rPr>
      </w:pPr>
      <w:r w:rsidRPr="00C70E76">
        <w:rPr>
          <w:rFonts w:hint="cs"/>
          <w:rtl/>
        </w:rPr>
        <w:t xml:space="preserve">قال </w:t>
      </w:r>
      <w:r w:rsidR="004E04DC" w:rsidRPr="004E04DC">
        <w:rPr>
          <w:rStyle w:val="libAlaemChar"/>
          <w:rFonts w:hint="cs"/>
          <w:rtl/>
        </w:rPr>
        <w:t>رحمه‌الله</w:t>
      </w:r>
      <w:r>
        <w:rPr>
          <w:rFonts w:hint="cs"/>
          <w:rtl/>
        </w:rPr>
        <w:t xml:space="preserve">: </w:t>
      </w:r>
      <w:r w:rsidRPr="00C70E76">
        <w:rPr>
          <w:rFonts w:hint="cs"/>
          <w:rtl/>
        </w:rPr>
        <w:t>وطفف الزجاج في هذا الموضع فتأمله.</w:t>
      </w:r>
    </w:p>
    <w:p w:rsidR="003550AC" w:rsidRPr="00C70E76" w:rsidRDefault="003550AC" w:rsidP="00A26ACF">
      <w:pPr>
        <w:pStyle w:val="libNormal"/>
        <w:rPr>
          <w:rtl/>
        </w:rPr>
      </w:pPr>
      <w:r w:rsidRPr="00C70E76">
        <w:rPr>
          <w:rFonts w:hint="cs"/>
          <w:rtl/>
        </w:rPr>
        <w:t>ولقد صدق في ذلك فإن الزجاج ذكر في قوله أيهم أقرب وجهين كلاهما في غاية الفساد. وقد ذكر ذلك عنه ابن الجوزي وغيره</w:t>
      </w:r>
      <w:r>
        <w:rPr>
          <w:rFonts w:hint="cs"/>
          <w:rtl/>
        </w:rPr>
        <w:t xml:space="preserve">، </w:t>
      </w:r>
      <w:r w:rsidRPr="00C70E76">
        <w:rPr>
          <w:rFonts w:hint="cs"/>
          <w:rtl/>
        </w:rPr>
        <w:t>وتابعه المهدوي والبغوي وغيرهما</w:t>
      </w:r>
      <w:r w:rsidR="00960004">
        <w:rPr>
          <w:rFonts w:hint="cs"/>
          <w:rtl/>
        </w:rPr>
        <w:t>،</w:t>
      </w:r>
    </w:p>
    <w:p w:rsidR="003550AC" w:rsidRDefault="003550AC" w:rsidP="003550AC">
      <w:pPr>
        <w:pStyle w:val="libNormal"/>
      </w:pPr>
      <w:r>
        <w:rPr>
          <w:rFonts w:hint="cs"/>
          <w:rtl/>
        </w:rPr>
        <w:br w:type="page"/>
      </w:r>
    </w:p>
    <w:p w:rsidR="003550AC" w:rsidRDefault="003550AC" w:rsidP="00684B07">
      <w:pPr>
        <w:pStyle w:val="libNormal0"/>
        <w:rPr>
          <w:rtl/>
        </w:rPr>
      </w:pPr>
      <w:r w:rsidRPr="00C70E76">
        <w:rPr>
          <w:rFonts w:hint="cs"/>
          <w:rtl/>
        </w:rPr>
        <w:lastRenderedPageBreak/>
        <w:t>ولكن ابن عطية كان أقعد بالعربية والمعاني من هؤلاء وأخبر بمذهب سيبويه والبصريين</w:t>
      </w:r>
      <w:r>
        <w:rPr>
          <w:rFonts w:hint="cs"/>
          <w:rtl/>
        </w:rPr>
        <w:t xml:space="preserve">، </w:t>
      </w:r>
      <w:r w:rsidRPr="00C70E76">
        <w:rPr>
          <w:rFonts w:hint="cs"/>
          <w:rtl/>
        </w:rPr>
        <w:t xml:space="preserve">فعرف تطفيف الزجاج مع علمه </w:t>
      </w:r>
      <w:r w:rsidR="004E04DC" w:rsidRPr="004E04DC">
        <w:rPr>
          <w:rStyle w:val="libAlaemChar"/>
          <w:rFonts w:hint="cs"/>
          <w:rtl/>
        </w:rPr>
        <w:t>رحمه‌الله</w:t>
      </w:r>
      <w:r w:rsidRPr="00C70E76">
        <w:rPr>
          <w:rFonts w:hint="cs"/>
          <w:rtl/>
        </w:rPr>
        <w:t xml:space="preserve"> بالعربية وسبقه ومعرفته بما يعرفه من المعاني والبيان</w:t>
      </w:r>
      <w:r>
        <w:rPr>
          <w:rFonts w:hint="cs"/>
          <w:rtl/>
        </w:rPr>
        <w:t xml:space="preserve">! </w:t>
      </w:r>
      <w:r w:rsidRPr="00C70E76">
        <w:rPr>
          <w:rFonts w:hint="cs"/>
          <w:rtl/>
        </w:rPr>
        <w:t>وأولئك لهم براعة وفضيلة في أمور يبرزون فيها على ابن عطية</w:t>
      </w:r>
      <w:r>
        <w:rPr>
          <w:rFonts w:hint="cs"/>
          <w:rtl/>
        </w:rPr>
        <w:t xml:space="preserve">، </w:t>
      </w:r>
      <w:r w:rsidRPr="00C70E76">
        <w:rPr>
          <w:rFonts w:hint="cs"/>
          <w:rtl/>
        </w:rPr>
        <w:t>لكن دلالة الألفاظ من جهة العربية هو بها أخبر</w:t>
      </w:r>
      <w:r>
        <w:rPr>
          <w:rFonts w:hint="cs"/>
          <w:rtl/>
        </w:rPr>
        <w:t xml:space="preserve">، </w:t>
      </w:r>
      <w:r w:rsidRPr="00C70E76">
        <w:rPr>
          <w:rFonts w:hint="cs"/>
          <w:rtl/>
        </w:rPr>
        <w:t>وإن كانوا هم أخبر بشيء آخر من المنقولات أو غيرها</w:t>
      </w:r>
      <w:r>
        <w:rPr>
          <w:rFonts w:hint="cs"/>
          <w:rtl/>
        </w:rPr>
        <w:t xml:space="preserve">!! </w:t>
      </w:r>
    </w:p>
    <w:p w:rsidR="003550AC" w:rsidRDefault="003550AC" w:rsidP="00A26ACF">
      <w:pPr>
        <w:pStyle w:val="libNormal"/>
        <w:rPr>
          <w:rtl/>
        </w:rPr>
      </w:pPr>
      <w:r w:rsidRPr="00C70E76">
        <w:rPr>
          <w:rFonts w:hint="cs"/>
          <w:rtl/>
        </w:rPr>
        <w:t>وقد بين سبحانه وتعالى أن المسيح وإن كان رسولاً كريماً فإنه عبد الله</w:t>
      </w:r>
      <w:r>
        <w:rPr>
          <w:rFonts w:hint="cs"/>
          <w:rtl/>
        </w:rPr>
        <w:t xml:space="preserve">، </w:t>
      </w:r>
      <w:r w:rsidRPr="00C70E76">
        <w:rPr>
          <w:rFonts w:hint="cs"/>
          <w:rtl/>
        </w:rPr>
        <w:t>فمن عبده فقد عبد ما لا ينفعه ولا يضره</w:t>
      </w:r>
      <w:r>
        <w:rPr>
          <w:rFonts w:hint="cs"/>
          <w:rtl/>
        </w:rPr>
        <w:t xml:space="preserve">! </w:t>
      </w:r>
    </w:p>
    <w:p w:rsidR="003550AC" w:rsidRPr="00C70E76" w:rsidRDefault="003550AC" w:rsidP="00A26ACF">
      <w:pPr>
        <w:pStyle w:val="libNormal"/>
        <w:rPr>
          <w:rtl/>
        </w:rPr>
      </w:pPr>
      <w:r w:rsidRPr="00C70E76">
        <w:rPr>
          <w:rFonts w:hint="cs"/>
          <w:rtl/>
        </w:rPr>
        <w:t>قال تعالى</w:t>
      </w:r>
      <w:r>
        <w:rPr>
          <w:rFonts w:hint="cs"/>
          <w:rtl/>
        </w:rPr>
        <w:t xml:space="preserve">: </w:t>
      </w:r>
      <w:r w:rsidRPr="00C70E76">
        <w:rPr>
          <w:rFonts w:hint="cs"/>
          <w:rtl/>
        </w:rPr>
        <w:t>لقد كفر الذين قالوا إن الله هو المسيح بن مريم</w:t>
      </w:r>
      <w:r>
        <w:rPr>
          <w:rFonts w:hint="cs"/>
          <w:rtl/>
        </w:rPr>
        <w:t xml:space="preserve">، </w:t>
      </w:r>
      <w:r w:rsidRPr="00C70E76">
        <w:rPr>
          <w:rFonts w:hint="cs"/>
          <w:rtl/>
        </w:rPr>
        <w:t>وقال المسيح يا بني إسرائيل اعبدوا الله ربي وربكم</w:t>
      </w:r>
      <w:r>
        <w:rPr>
          <w:rFonts w:hint="cs"/>
          <w:rtl/>
        </w:rPr>
        <w:t xml:space="preserve">، </w:t>
      </w:r>
      <w:r w:rsidRPr="00C70E76">
        <w:rPr>
          <w:rFonts w:hint="cs"/>
          <w:rtl/>
        </w:rPr>
        <w:t>إنه من يشرك بالله فقد حرم الله عليه الجنة ومأواه النار</w:t>
      </w:r>
      <w:r>
        <w:rPr>
          <w:rFonts w:hint="cs"/>
          <w:rtl/>
        </w:rPr>
        <w:t xml:space="preserve">، </w:t>
      </w:r>
      <w:r w:rsidRPr="00C70E76">
        <w:rPr>
          <w:rFonts w:hint="cs"/>
          <w:rtl/>
        </w:rPr>
        <w:t>وما للظالمين من أنصار. انتهى.</w:t>
      </w:r>
    </w:p>
    <w:p w:rsidR="003550AC" w:rsidRPr="006C578B" w:rsidRDefault="003550AC" w:rsidP="00181AF2">
      <w:pPr>
        <w:pStyle w:val="Heading2Center"/>
        <w:rPr>
          <w:rtl/>
        </w:rPr>
      </w:pPr>
      <w:bookmarkStart w:id="151" w:name="_Toc377805349"/>
      <w:r w:rsidRPr="006C578B">
        <w:rPr>
          <w:rFonts w:hint="cs"/>
          <w:rtl/>
        </w:rPr>
        <w:t>مناقشة تفسيرهم للآيات</w:t>
      </w:r>
      <w:bookmarkEnd w:id="151"/>
    </w:p>
    <w:p w:rsidR="003550AC" w:rsidRDefault="003550AC" w:rsidP="00AE6309">
      <w:pPr>
        <w:pStyle w:val="libBold2"/>
        <w:rPr>
          <w:rtl/>
        </w:rPr>
      </w:pPr>
      <w:r w:rsidRPr="006C578B">
        <w:rPr>
          <w:rFonts w:hint="cs"/>
          <w:rtl/>
        </w:rPr>
        <w:t>يلاحظ على تفسيرهم للآيات</w:t>
      </w:r>
      <w:r>
        <w:rPr>
          <w:rFonts w:hint="cs"/>
          <w:rtl/>
        </w:rPr>
        <w:t xml:space="preserve">: </w:t>
      </w:r>
    </w:p>
    <w:p w:rsidR="003550AC" w:rsidRDefault="003550AC" w:rsidP="00A26ACF">
      <w:pPr>
        <w:pStyle w:val="libNormal"/>
        <w:rPr>
          <w:rtl/>
        </w:rPr>
      </w:pPr>
      <w:r w:rsidRPr="00C70E76">
        <w:rPr>
          <w:rFonts w:hint="cs"/>
          <w:rtl/>
        </w:rPr>
        <w:t>أولاً</w:t>
      </w:r>
      <w:r>
        <w:rPr>
          <w:rFonts w:hint="cs"/>
          <w:rtl/>
        </w:rPr>
        <w:t xml:space="preserve">: </w:t>
      </w:r>
      <w:r w:rsidRPr="00C70E76">
        <w:rPr>
          <w:rFonts w:hint="cs"/>
          <w:rtl/>
        </w:rPr>
        <w:t>أنهم ابتعدوا عن سياق الآية ومصبها</w:t>
      </w:r>
      <w:r>
        <w:rPr>
          <w:rFonts w:hint="cs"/>
          <w:rtl/>
        </w:rPr>
        <w:t xml:space="preserve">، </w:t>
      </w:r>
      <w:r w:rsidRPr="00C70E76">
        <w:rPr>
          <w:rFonts w:hint="cs"/>
          <w:rtl/>
        </w:rPr>
        <w:t>وهو المقابلة بين المشركين الذين يدعون من يزعمون</w:t>
      </w:r>
      <w:r>
        <w:rPr>
          <w:rFonts w:hint="cs"/>
          <w:rtl/>
        </w:rPr>
        <w:t xml:space="preserve">، </w:t>
      </w:r>
      <w:r w:rsidRPr="00C70E76">
        <w:rPr>
          <w:rFonts w:hint="cs"/>
          <w:rtl/>
        </w:rPr>
        <w:t>وبين المؤمنين الذين يدعون ربهم ويبتغون اليه الوسيلة</w:t>
      </w:r>
      <w:r>
        <w:rPr>
          <w:rFonts w:hint="cs"/>
          <w:rtl/>
        </w:rPr>
        <w:t xml:space="preserve">!! </w:t>
      </w:r>
    </w:p>
    <w:p w:rsidR="003550AC" w:rsidRDefault="003550AC" w:rsidP="00A26ACF">
      <w:pPr>
        <w:pStyle w:val="libNormal"/>
        <w:rPr>
          <w:rtl/>
        </w:rPr>
      </w:pPr>
      <w:r w:rsidRPr="00C70E76">
        <w:rPr>
          <w:rFonts w:hint="cs"/>
          <w:rtl/>
        </w:rPr>
        <w:t>فقد قال سبحانه لرسوله ( قل ادعوا الذين زعمتم من دونه فلا يملكون كشف الضر عنكم ولا تحويلا ).</w:t>
      </w:r>
    </w:p>
    <w:p w:rsidR="003550AC" w:rsidRDefault="003550AC" w:rsidP="00A26ACF">
      <w:pPr>
        <w:pStyle w:val="libNormal"/>
        <w:rPr>
          <w:rtl/>
        </w:rPr>
      </w:pPr>
      <w:r w:rsidRPr="00C70E76">
        <w:rPr>
          <w:rFonts w:hint="cs"/>
          <w:rtl/>
        </w:rPr>
        <w:t>ثم مدح الذين يقابلونهم فقال ( أولئك الذين يدعون يبتغون الى ربهم الوسيلة أيهم أقرب ويرجون رحمته ويخافون عذابه )...</w:t>
      </w:r>
    </w:p>
    <w:p w:rsidR="003550AC" w:rsidRDefault="003550AC" w:rsidP="00A26ACF">
      <w:pPr>
        <w:pStyle w:val="libNormal"/>
        <w:rPr>
          <w:rtl/>
        </w:rPr>
      </w:pPr>
      <w:r w:rsidRPr="00C70E76">
        <w:rPr>
          <w:rFonts w:hint="cs"/>
          <w:rtl/>
        </w:rPr>
        <w:t>فالسياق تحدٍ للمشركين بأن آلهتهم المزعومة لا تستطيع أن تكشف الضر عنهم وأنهم بالحقيقة لايدعون من دون الله شيئاً</w:t>
      </w:r>
      <w:r>
        <w:rPr>
          <w:rFonts w:hint="cs"/>
          <w:rtl/>
        </w:rPr>
        <w:t xml:space="preserve">، </w:t>
      </w:r>
      <w:r w:rsidRPr="00C70E76">
        <w:rPr>
          <w:rFonts w:hint="cs"/>
          <w:rtl/>
        </w:rPr>
        <w:t>بل أوهاماً..</w:t>
      </w:r>
    </w:p>
    <w:p w:rsidR="003550AC" w:rsidRPr="00C70E76" w:rsidRDefault="003550AC" w:rsidP="00A26ACF">
      <w:pPr>
        <w:pStyle w:val="libNormal"/>
        <w:rPr>
          <w:rtl/>
        </w:rPr>
      </w:pPr>
      <w:r w:rsidRPr="00C70E76">
        <w:rPr>
          <w:rFonts w:hint="cs"/>
          <w:rtl/>
        </w:rPr>
        <w:t>ثم قابلهم بالذين يدعون الله تعالى ويتوسلون اليه</w:t>
      </w:r>
      <w:r>
        <w:rPr>
          <w:rFonts w:hint="cs"/>
          <w:rtl/>
        </w:rPr>
        <w:t xml:space="preserve">، </w:t>
      </w:r>
      <w:r w:rsidRPr="00C70E76">
        <w:rPr>
          <w:rFonts w:hint="cs"/>
          <w:rtl/>
        </w:rPr>
        <w:t>فهؤلاء الذين يدعون الحق بحق</w:t>
      </w:r>
      <w:r>
        <w:rPr>
          <w:rFonts w:hint="cs"/>
          <w:rtl/>
        </w:rPr>
        <w:t xml:space="preserve">، </w:t>
      </w:r>
      <w:r w:rsidRPr="00C70E76">
        <w:rPr>
          <w:rFonts w:hint="cs"/>
          <w:rtl/>
        </w:rPr>
        <w:t>وعبر عنهم بأولئك تعظيماً لهم.</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وبذلك تتم المقابلة وتكون ( أولئك ) استئنافاً جديداً تاماً</w:t>
      </w:r>
      <w:r>
        <w:rPr>
          <w:rFonts w:hint="cs"/>
          <w:rtl/>
        </w:rPr>
        <w:t xml:space="preserve">، </w:t>
      </w:r>
      <w:r w:rsidRPr="00C70E76">
        <w:rPr>
          <w:rFonts w:hint="cs"/>
          <w:rtl/>
        </w:rPr>
        <w:t>والضمير فيها للشأن</w:t>
      </w:r>
      <w:r>
        <w:rPr>
          <w:rFonts w:hint="cs"/>
          <w:rtl/>
        </w:rPr>
        <w:t xml:space="preserve">، </w:t>
      </w:r>
      <w:r w:rsidRPr="00C70E76">
        <w:rPr>
          <w:rFonts w:hint="cs"/>
          <w:rtl/>
        </w:rPr>
        <w:t>ولا ربط له بالآية السابقة</w:t>
      </w:r>
      <w:r>
        <w:rPr>
          <w:rFonts w:hint="cs"/>
          <w:rtl/>
        </w:rPr>
        <w:t xml:space="preserve">، </w:t>
      </w:r>
      <w:r w:rsidRPr="00C70E76">
        <w:rPr>
          <w:rFonts w:hint="cs"/>
          <w:rtl/>
        </w:rPr>
        <w:t>حتى يعود على شيء منها</w:t>
      </w:r>
      <w:r>
        <w:rPr>
          <w:rFonts w:hint="cs"/>
          <w:rtl/>
        </w:rPr>
        <w:t xml:space="preserve">، </w:t>
      </w:r>
      <w:r w:rsidRPr="00C70E76">
        <w:rPr>
          <w:rFonts w:hint="cs"/>
          <w:rtl/>
        </w:rPr>
        <w:t>كما تمحلوا</w:t>
      </w:r>
      <w:r>
        <w:rPr>
          <w:rFonts w:hint="cs"/>
          <w:rtl/>
        </w:rPr>
        <w:t xml:space="preserve">!! </w:t>
      </w:r>
    </w:p>
    <w:p w:rsidR="003550AC" w:rsidRDefault="003550AC" w:rsidP="00A26ACF">
      <w:pPr>
        <w:pStyle w:val="libNormal"/>
        <w:rPr>
          <w:rtl/>
        </w:rPr>
      </w:pPr>
      <w:r w:rsidRPr="00C70E76">
        <w:rPr>
          <w:rFonts w:hint="cs"/>
          <w:rtl/>
        </w:rPr>
        <w:t>أما هم فقد جعل التقابل بين المشركين وبين بعض من يعبدونهم من الأنبياء.. وهو تقابلٌ ضعيفٌ بعيدٌ</w:t>
      </w:r>
      <w:r>
        <w:rPr>
          <w:rFonts w:hint="cs"/>
          <w:rtl/>
        </w:rPr>
        <w:t xml:space="preserve">!! </w:t>
      </w:r>
      <w:r w:rsidRPr="00C70E76">
        <w:rPr>
          <w:rFonts w:hint="cs"/>
          <w:rtl/>
        </w:rPr>
        <w:t>لو سلم من الاشكالات لا يتبادر الى الذهن.</w:t>
      </w:r>
    </w:p>
    <w:p w:rsidR="003550AC" w:rsidRDefault="003550AC" w:rsidP="00A26ACF">
      <w:pPr>
        <w:pStyle w:val="libNormal"/>
        <w:rPr>
          <w:rtl/>
        </w:rPr>
      </w:pPr>
      <w:r w:rsidRPr="00C70E76">
        <w:rPr>
          <w:rFonts w:hint="cs"/>
          <w:rtl/>
        </w:rPr>
        <w:t>وقول الجبائي إن المقصود ب ( أولئك ) هم الأنبياء المذكورون في الآية السابقة</w:t>
      </w:r>
      <w:r>
        <w:rPr>
          <w:rFonts w:hint="cs"/>
          <w:rtl/>
        </w:rPr>
        <w:t xml:space="preserve">، </w:t>
      </w:r>
      <w:r w:rsidRPr="00C70E76">
        <w:rPr>
          <w:rFonts w:hint="cs"/>
          <w:rtl/>
        </w:rPr>
        <w:t>أقرب من أقوالهم الى الصحة</w:t>
      </w:r>
      <w:r>
        <w:rPr>
          <w:rFonts w:hint="cs"/>
          <w:rtl/>
        </w:rPr>
        <w:t xml:space="preserve">، </w:t>
      </w:r>
      <w:r w:rsidRPr="00C70E76">
        <w:rPr>
          <w:rFonts w:hint="cs"/>
          <w:rtl/>
        </w:rPr>
        <w:t>ولكن لفظ ( أولئك ) مطلقٌ شاملٌ لكل العابدين لله</w:t>
      </w:r>
      <w:r>
        <w:rPr>
          <w:rFonts w:hint="cs"/>
          <w:rtl/>
        </w:rPr>
        <w:t xml:space="preserve">، </w:t>
      </w:r>
      <w:r w:rsidRPr="00C70E76">
        <w:rPr>
          <w:rFonts w:hint="cs"/>
          <w:rtl/>
        </w:rPr>
        <w:t xml:space="preserve">ولا دليل على حصره بالأنبياء </w:t>
      </w:r>
      <w:r w:rsidR="003F5631" w:rsidRPr="003F5631">
        <w:rPr>
          <w:rStyle w:val="libAlaemChar"/>
          <w:rFonts w:hint="cs"/>
          <w:rtl/>
        </w:rPr>
        <w:t>عليهم‌السلام</w:t>
      </w:r>
      <w:r>
        <w:rPr>
          <w:rFonts w:hint="cs"/>
          <w:rtl/>
        </w:rPr>
        <w:t xml:space="preserve">، </w:t>
      </w:r>
      <w:r w:rsidRPr="00C70E76">
        <w:rPr>
          <w:rFonts w:hint="cs"/>
          <w:rtl/>
        </w:rPr>
        <w:t>وإن كانوا سادتهم.</w:t>
      </w:r>
    </w:p>
    <w:p w:rsidR="003550AC" w:rsidRDefault="003550AC" w:rsidP="00A26ACF">
      <w:pPr>
        <w:pStyle w:val="libNormal"/>
        <w:rPr>
          <w:rtl/>
        </w:rPr>
      </w:pPr>
      <w:r w:rsidRPr="00C70E76">
        <w:rPr>
          <w:rFonts w:hint="cs"/>
          <w:rtl/>
        </w:rPr>
        <w:t>ثانياً</w:t>
      </w:r>
      <w:r>
        <w:rPr>
          <w:rFonts w:hint="cs"/>
          <w:rtl/>
        </w:rPr>
        <w:t xml:space="preserve">: </w:t>
      </w:r>
      <w:r w:rsidRPr="00C70E76">
        <w:rPr>
          <w:rFonts w:hint="cs"/>
          <w:rtl/>
        </w:rPr>
        <w:t>إرجاعهم ضمير ( أولئك ) الى المعبودين المزعومين من دون الله خلاف الظاهر</w:t>
      </w:r>
      <w:r>
        <w:rPr>
          <w:rFonts w:hint="cs"/>
          <w:rtl/>
        </w:rPr>
        <w:t xml:space="preserve">، </w:t>
      </w:r>
      <w:r w:rsidRPr="00C70E76">
        <w:rPr>
          <w:rFonts w:hint="cs"/>
          <w:rtl/>
        </w:rPr>
        <w:t>لأن ضمير هؤلاء المزعومين خفي</w:t>
      </w:r>
      <w:r>
        <w:rPr>
          <w:rFonts w:hint="cs"/>
          <w:rtl/>
        </w:rPr>
        <w:t xml:space="preserve">، </w:t>
      </w:r>
      <w:r w:rsidRPr="00C70E76">
        <w:rPr>
          <w:rFonts w:hint="cs"/>
          <w:rtl/>
        </w:rPr>
        <w:t>والضمير البارز فيها ضمير العابدين المخاطبين</w:t>
      </w:r>
      <w:r>
        <w:rPr>
          <w:rFonts w:hint="cs"/>
          <w:rtl/>
        </w:rPr>
        <w:t xml:space="preserve">، </w:t>
      </w:r>
      <w:r w:rsidRPr="00C70E76">
        <w:rPr>
          <w:rFonts w:hint="cs"/>
          <w:rtl/>
        </w:rPr>
        <w:t>فلو كان يريد المزعومين لقال ( أولئك الذين تدعونهم أو تزعمونهم ) أو ذكر إشارةً تدل على قصدهم</w:t>
      </w:r>
      <w:r>
        <w:rPr>
          <w:rFonts w:hint="cs"/>
          <w:rtl/>
        </w:rPr>
        <w:t xml:space="preserve">، </w:t>
      </w:r>
      <w:r w:rsidRPr="00C70E76">
        <w:rPr>
          <w:rFonts w:hint="cs"/>
          <w:rtl/>
        </w:rPr>
        <w:t>وعدم قصد العابدين المخاطبين</w:t>
      </w:r>
      <w:r>
        <w:rPr>
          <w:rFonts w:hint="cs"/>
          <w:rtl/>
        </w:rPr>
        <w:t xml:space="preserve">! </w:t>
      </w:r>
    </w:p>
    <w:p w:rsidR="003550AC" w:rsidRDefault="003550AC" w:rsidP="00A26ACF">
      <w:pPr>
        <w:pStyle w:val="libNormal"/>
        <w:rPr>
          <w:rtl/>
        </w:rPr>
      </w:pPr>
      <w:r w:rsidRPr="00C70E76">
        <w:rPr>
          <w:rFonts w:hint="cs"/>
          <w:rtl/>
        </w:rPr>
        <w:t>ثالثاً</w:t>
      </w:r>
      <w:r>
        <w:rPr>
          <w:rFonts w:hint="cs"/>
          <w:rtl/>
        </w:rPr>
        <w:t xml:space="preserve">: </w:t>
      </w:r>
      <w:r w:rsidRPr="00C70E76">
        <w:rPr>
          <w:rFonts w:hint="cs"/>
          <w:rtl/>
        </w:rPr>
        <w:t>أن المعبودين المزعومين فيهم الصالح والطالح والجماد</w:t>
      </w:r>
      <w:r>
        <w:rPr>
          <w:rFonts w:hint="cs"/>
          <w:rtl/>
        </w:rPr>
        <w:t xml:space="preserve">، </w:t>
      </w:r>
      <w:r w:rsidRPr="00C70E76">
        <w:rPr>
          <w:rFonts w:hint="cs"/>
          <w:rtl/>
        </w:rPr>
        <w:t>ففيهم الأنبياء مثل عزير وعيسى</w:t>
      </w:r>
      <w:r>
        <w:rPr>
          <w:rFonts w:hint="cs"/>
          <w:rtl/>
        </w:rPr>
        <w:t xml:space="preserve">، </w:t>
      </w:r>
      <w:r w:rsidRPr="00C70E76">
        <w:rPr>
          <w:rFonts w:hint="cs"/>
          <w:rtl/>
        </w:rPr>
        <w:t>وفيهم الملائكة والجن</w:t>
      </w:r>
      <w:r>
        <w:rPr>
          <w:rFonts w:hint="cs"/>
          <w:rtl/>
        </w:rPr>
        <w:t xml:space="preserve">، </w:t>
      </w:r>
      <w:r w:rsidRPr="00C70E76">
        <w:rPr>
          <w:rFonts w:hint="cs"/>
          <w:rtl/>
        </w:rPr>
        <w:t>والشمس والقمر والنجوم والأصنام</w:t>
      </w:r>
      <w:r>
        <w:rPr>
          <w:rFonts w:hint="cs"/>
          <w:rtl/>
        </w:rPr>
        <w:t xml:space="preserve">، </w:t>
      </w:r>
      <w:r w:rsidRPr="00C70E76">
        <w:rPr>
          <w:rFonts w:hint="cs"/>
          <w:rtl/>
        </w:rPr>
        <w:t>وبقية المعبودات.. وصفات المدح لـ ( أولئك ) تمنع رجوع الضمير الى المعبودين جميعاً</w:t>
      </w:r>
      <w:r>
        <w:rPr>
          <w:rFonts w:hint="cs"/>
          <w:rtl/>
        </w:rPr>
        <w:t xml:space="preserve">! </w:t>
      </w:r>
      <w:r w:rsidRPr="00C70E76">
        <w:rPr>
          <w:rFonts w:hint="cs"/>
          <w:rtl/>
        </w:rPr>
        <w:t>وكيف يصح عود الضمير على بعض العام المعهود بدون قرينة</w:t>
      </w:r>
      <w:r>
        <w:rPr>
          <w:rFonts w:hint="cs"/>
          <w:rtl/>
        </w:rPr>
        <w:t xml:space="preserve">؟! </w:t>
      </w:r>
    </w:p>
    <w:p w:rsidR="003550AC" w:rsidRDefault="003550AC" w:rsidP="00A26ACF">
      <w:pPr>
        <w:pStyle w:val="libNormal"/>
        <w:rPr>
          <w:rtl/>
        </w:rPr>
      </w:pPr>
      <w:r w:rsidRPr="00C70E76">
        <w:rPr>
          <w:rFonts w:hint="cs"/>
          <w:rtl/>
        </w:rPr>
        <w:t>ولعمري إن هذا الضعف في إرجاع الضمائر لا وجود له في القرآن</w:t>
      </w:r>
      <w:r>
        <w:rPr>
          <w:rFonts w:hint="cs"/>
          <w:rtl/>
        </w:rPr>
        <w:t xml:space="preserve">، </w:t>
      </w:r>
      <w:r w:rsidRPr="00C70E76">
        <w:rPr>
          <w:rFonts w:hint="cs"/>
          <w:rtl/>
        </w:rPr>
        <w:t>ولا في كلام فصحاء العرب</w:t>
      </w:r>
      <w:r>
        <w:rPr>
          <w:rFonts w:hint="cs"/>
          <w:rtl/>
        </w:rPr>
        <w:t xml:space="preserve">!! </w:t>
      </w:r>
      <w:r w:rsidRPr="00C70E76">
        <w:rPr>
          <w:rFonts w:hint="cs"/>
          <w:rtl/>
        </w:rPr>
        <w:t>وهو كاف لتضعيف ما روي عن ابن مسعود وغيره</w:t>
      </w:r>
      <w:r>
        <w:rPr>
          <w:rFonts w:hint="cs"/>
          <w:rtl/>
        </w:rPr>
        <w:t xml:space="preserve">! </w:t>
      </w:r>
    </w:p>
    <w:p w:rsidR="003550AC" w:rsidRDefault="003550AC" w:rsidP="00A26ACF">
      <w:pPr>
        <w:pStyle w:val="libNormal"/>
        <w:rPr>
          <w:rtl/>
        </w:rPr>
      </w:pPr>
      <w:r w:rsidRPr="00C70E76">
        <w:rPr>
          <w:rFonts w:hint="cs"/>
          <w:rtl/>
        </w:rPr>
        <w:t>رابعاً</w:t>
      </w:r>
      <w:r>
        <w:rPr>
          <w:rFonts w:hint="cs"/>
          <w:rtl/>
        </w:rPr>
        <w:t xml:space="preserve">: </w:t>
      </w:r>
      <w:r w:rsidRPr="00C70E76">
        <w:rPr>
          <w:rFonts w:hint="cs"/>
          <w:rtl/>
        </w:rPr>
        <w:t>ما رووه عن ابن مسعود وغيره من أن قوماً من العرب كانوا يعبدون الجن فآمن الجن وبقي عبَّادهم مشركين.. الخ.. فنزلت الآية..</w:t>
      </w:r>
    </w:p>
    <w:p w:rsidR="003550AC" w:rsidRDefault="003550AC" w:rsidP="00A26ACF">
      <w:pPr>
        <w:pStyle w:val="libNormal"/>
        <w:rPr>
          <w:rtl/>
        </w:rPr>
      </w:pPr>
      <w:r w:rsidRPr="00C70E76">
        <w:rPr>
          <w:rFonts w:hint="cs"/>
          <w:rtl/>
        </w:rPr>
        <w:t>هذه الوجوه ليست حديثاً بل هي أقوالٌ لو تم سندها لبقي تعارضها</w:t>
      </w:r>
      <w:r>
        <w:rPr>
          <w:rFonts w:hint="cs"/>
          <w:rtl/>
        </w:rPr>
        <w:t xml:space="preserve">! </w:t>
      </w:r>
    </w:p>
    <w:p w:rsidR="003550AC" w:rsidRPr="00C70E76" w:rsidRDefault="003550AC" w:rsidP="00A26ACF">
      <w:pPr>
        <w:pStyle w:val="libNormal"/>
        <w:rPr>
          <w:rtl/>
        </w:rPr>
      </w:pPr>
      <w:r w:rsidRPr="00C70E76">
        <w:rPr>
          <w:rFonts w:hint="cs"/>
          <w:rtl/>
        </w:rPr>
        <w:t>ولو سلمنا ارتفاع تعارضها</w:t>
      </w:r>
      <w:r>
        <w:rPr>
          <w:rFonts w:hint="cs"/>
          <w:rtl/>
        </w:rPr>
        <w:t xml:space="preserve">، </w:t>
      </w:r>
      <w:r w:rsidRPr="00C70E76">
        <w:rPr>
          <w:rFonts w:hint="cs"/>
          <w:rtl/>
        </w:rPr>
        <w:t>فهي سببٌ لنزول الآية لا أكثر</w:t>
      </w:r>
      <w:r>
        <w:rPr>
          <w:rFonts w:hint="cs"/>
          <w:rtl/>
        </w:rPr>
        <w:t xml:space="preserve">، </w:t>
      </w:r>
      <w:r w:rsidRPr="00C70E76">
        <w:rPr>
          <w:rFonts w:hint="cs"/>
          <w:rtl/>
        </w:rPr>
        <w:t>والسبب الخاص لا يخصص الوارد العام</w:t>
      </w:r>
      <w:r>
        <w:rPr>
          <w:rFonts w:hint="cs"/>
          <w:rtl/>
        </w:rPr>
        <w:t xml:space="preserve">، </w:t>
      </w:r>
      <w:r w:rsidRPr="00C70E76">
        <w:rPr>
          <w:rFonts w:hint="cs"/>
          <w:rtl/>
        </w:rPr>
        <w:t>وصيغة الآية عامة ( قل ادعوا الذين زعمتم من دونه.. ) وهو يشمل كل الذين زعموا</w:t>
      </w:r>
      <w:r>
        <w:rPr>
          <w:rFonts w:hint="cs"/>
          <w:rtl/>
        </w:rPr>
        <w:t xml:space="preserve">، </w:t>
      </w:r>
      <w:r w:rsidRPr="00C70E76">
        <w:rPr>
          <w:rFonts w:hint="cs"/>
          <w:rtl/>
        </w:rPr>
        <w:t>فلا مبرر لتخصيصها ببعضهم</w:t>
      </w:r>
      <w:r>
        <w:rPr>
          <w:rFonts w:hint="cs"/>
          <w:rtl/>
        </w:rPr>
        <w:t xml:space="preserve">! </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خامساً</w:t>
      </w:r>
      <w:r>
        <w:rPr>
          <w:rFonts w:hint="cs"/>
          <w:rtl/>
        </w:rPr>
        <w:t xml:space="preserve">: </w:t>
      </w:r>
      <w:r w:rsidRPr="00C70E76">
        <w:rPr>
          <w:rFonts w:hint="cs"/>
          <w:rtl/>
        </w:rPr>
        <w:t>إن ضمير العاقل في ( أيهم أقرب ) ينقض تفسيرهم</w:t>
      </w:r>
      <w:r>
        <w:rPr>
          <w:rFonts w:hint="cs"/>
          <w:rtl/>
        </w:rPr>
        <w:t xml:space="preserve">، </w:t>
      </w:r>
      <w:r w:rsidRPr="00C70E76">
        <w:rPr>
          <w:rFonts w:hint="cs"/>
          <w:rtl/>
        </w:rPr>
        <w:t>فقد جعلوا أيهم بدل جزء من كل من الفاعل</w:t>
      </w:r>
      <w:r>
        <w:rPr>
          <w:rFonts w:hint="cs"/>
          <w:rtl/>
        </w:rPr>
        <w:t xml:space="preserve">، </w:t>
      </w:r>
      <w:r w:rsidRPr="00C70E76">
        <w:rPr>
          <w:rFonts w:hint="cs"/>
          <w:rtl/>
        </w:rPr>
        <w:t>ليبعدوه عن المتوسل بهم ويجعلوه صفةً للمتوسلين</w:t>
      </w:r>
      <w:r>
        <w:rPr>
          <w:rFonts w:hint="cs"/>
          <w:rtl/>
        </w:rPr>
        <w:t xml:space="preserve">، </w:t>
      </w:r>
      <w:r w:rsidRPr="00C70E76">
        <w:rPr>
          <w:rFonts w:hint="cs"/>
          <w:rtl/>
        </w:rPr>
        <w:t>فصار المعنى عندهم</w:t>
      </w:r>
      <w:r>
        <w:rPr>
          <w:rFonts w:hint="cs"/>
          <w:rtl/>
        </w:rPr>
        <w:t xml:space="preserve">: </w:t>
      </w:r>
      <w:r w:rsidRPr="00C70E76">
        <w:rPr>
          <w:rFonts w:hint="cs"/>
          <w:rtl/>
        </w:rPr>
        <w:t>يبتغي الوسيلة منهم من كان أقرب وسيلةً الى ربه</w:t>
      </w:r>
      <w:r>
        <w:rPr>
          <w:rFonts w:hint="cs"/>
          <w:rtl/>
        </w:rPr>
        <w:t xml:space="preserve">، </w:t>
      </w:r>
      <w:r w:rsidRPr="00C70E76">
        <w:rPr>
          <w:rFonts w:hint="cs"/>
          <w:rtl/>
        </w:rPr>
        <w:t>فكيف بالأبعد وسيلة</w:t>
      </w:r>
      <w:r>
        <w:rPr>
          <w:rFonts w:hint="cs"/>
          <w:rtl/>
        </w:rPr>
        <w:t xml:space="preserve">!! </w:t>
      </w:r>
    </w:p>
    <w:p w:rsidR="003550AC" w:rsidRDefault="003550AC" w:rsidP="00A26ACF">
      <w:pPr>
        <w:pStyle w:val="libNormal"/>
        <w:rPr>
          <w:rtl/>
        </w:rPr>
      </w:pPr>
      <w:r w:rsidRPr="00C70E76">
        <w:rPr>
          <w:rFonts w:hint="cs"/>
          <w:rtl/>
        </w:rPr>
        <w:t>وذلك كمن يقول ( أولئك يقاتلون عدوهم حقاً أيهم أشجع من غيره</w:t>
      </w:r>
      <w:r>
        <w:rPr>
          <w:rFonts w:hint="cs"/>
          <w:rtl/>
        </w:rPr>
        <w:t xml:space="preserve">! </w:t>
      </w:r>
      <w:r w:rsidRPr="00C70E76">
        <w:rPr>
          <w:rFonts w:hint="cs"/>
          <w:rtl/>
        </w:rPr>
        <w:t>) ويقصد القائل أن الأشجع منهم يقاتل</w:t>
      </w:r>
      <w:r>
        <w:rPr>
          <w:rFonts w:hint="cs"/>
          <w:rtl/>
        </w:rPr>
        <w:t xml:space="preserve">، </w:t>
      </w:r>
      <w:r w:rsidRPr="00C70E76">
        <w:rPr>
          <w:rFonts w:hint="cs"/>
          <w:rtl/>
        </w:rPr>
        <w:t>فكيف بالأضعف</w:t>
      </w:r>
      <w:r>
        <w:rPr>
          <w:rFonts w:hint="cs"/>
          <w:rtl/>
        </w:rPr>
        <w:t xml:space="preserve">!! </w:t>
      </w:r>
      <w:r w:rsidRPr="00C70E76">
        <w:rPr>
          <w:rFonts w:hint="cs"/>
          <w:rtl/>
        </w:rPr>
        <w:t>وهو كلام بعيدٌ عن البلاغة بل عن الفصاحة حتى في كلام المخلوقين</w:t>
      </w:r>
      <w:r>
        <w:rPr>
          <w:rFonts w:hint="cs"/>
          <w:rtl/>
        </w:rPr>
        <w:t xml:space="preserve">، </w:t>
      </w:r>
      <w:r w:rsidRPr="00C70E76">
        <w:rPr>
          <w:rFonts w:hint="cs"/>
          <w:rtl/>
        </w:rPr>
        <w:t>فكيف نسبوه الى كلام الخالق سبحانه</w:t>
      </w:r>
      <w:r>
        <w:rPr>
          <w:rFonts w:hint="cs"/>
          <w:rtl/>
        </w:rPr>
        <w:t xml:space="preserve">؟ !! </w:t>
      </w:r>
    </w:p>
    <w:p w:rsidR="003550AC" w:rsidRDefault="003550AC" w:rsidP="00A26ACF">
      <w:pPr>
        <w:pStyle w:val="libNormal"/>
        <w:rPr>
          <w:rtl/>
        </w:rPr>
      </w:pPr>
      <w:r w:rsidRPr="00C70E76">
        <w:rPr>
          <w:rFonts w:hint="cs"/>
          <w:rtl/>
        </w:rPr>
        <w:t>ولعل هذا هو السبب في أن بعض مفسريهم كالفخر الرازي هرب من تفسير ( أيهم أقرب ) ومر عنها كأنها لا وجود لها</w:t>
      </w:r>
      <w:r>
        <w:rPr>
          <w:rFonts w:hint="cs"/>
          <w:rtl/>
        </w:rPr>
        <w:t xml:space="preserve">!! </w:t>
      </w:r>
    </w:p>
    <w:p w:rsidR="003550AC" w:rsidRDefault="003550AC" w:rsidP="00A26ACF">
      <w:pPr>
        <w:pStyle w:val="libNormal"/>
        <w:rPr>
          <w:rtl/>
        </w:rPr>
      </w:pPr>
      <w:r w:rsidRPr="00C70E76">
        <w:rPr>
          <w:rFonts w:hint="cs"/>
          <w:rtl/>
        </w:rPr>
        <w:t>سادساً</w:t>
      </w:r>
      <w:r>
        <w:rPr>
          <w:rFonts w:hint="cs"/>
          <w:rtl/>
        </w:rPr>
        <w:t xml:space="preserve">: </w:t>
      </w:r>
      <w:r w:rsidRPr="00C70E76">
        <w:rPr>
          <w:rFonts w:hint="cs"/>
          <w:rtl/>
        </w:rPr>
        <w:t>أن ضمير ( أيهم ) يعود على ( أولئك ) وما داموا أرجعوا ضمير أولئك على المعبودين المزعومين</w:t>
      </w:r>
      <w:r>
        <w:rPr>
          <w:rFonts w:hint="cs"/>
          <w:rtl/>
        </w:rPr>
        <w:t xml:space="preserve">، </w:t>
      </w:r>
      <w:r w:rsidRPr="00C70E76">
        <w:rPr>
          <w:rFonts w:hint="cs"/>
          <w:rtl/>
        </w:rPr>
        <w:t>فيجب أن يرجعوا ضمير أيهم اليهم</w:t>
      </w:r>
      <w:r>
        <w:rPr>
          <w:rFonts w:hint="cs"/>
          <w:rtl/>
        </w:rPr>
        <w:t xml:space="preserve">! </w:t>
      </w:r>
    </w:p>
    <w:p w:rsidR="003550AC" w:rsidRDefault="003550AC" w:rsidP="00A26ACF">
      <w:pPr>
        <w:pStyle w:val="libNormal"/>
        <w:rPr>
          <w:rtl/>
        </w:rPr>
      </w:pPr>
      <w:r w:rsidRPr="00C70E76">
        <w:rPr>
          <w:rFonts w:hint="cs"/>
          <w:rtl/>
        </w:rPr>
        <w:t>فيكون المعنى عندهم</w:t>
      </w:r>
      <w:r>
        <w:rPr>
          <w:rFonts w:hint="cs"/>
          <w:rtl/>
        </w:rPr>
        <w:t xml:space="preserve">: </w:t>
      </w:r>
      <w:r w:rsidRPr="00C70E76">
        <w:rPr>
          <w:rFonts w:hint="cs"/>
          <w:rtl/>
        </w:rPr>
        <w:t>أن المتوسل بهم الممدوحين هم من بين المعبودين المزعومين</w:t>
      </w:r>
      <w:r>
        <w:rPr>
          <w:rFonts w:hint="cs"/>
          <w:rtl/>
        </w:rPr>
        <w:t xml:space="preserve">، </w:t>
      </w:r>
      <w:r w:rsidRPr="00C70E76">
        <w:rPr>
          <w:rFonts w:hint="cs"/>
          <w:rtl/>
        </w:rPr>
        <w:t>فيكون التوسل بالإشخاص ممدوحاً</w:t>
      </w:r>
      <w:r>
        <w:rPr>
          <w:rFonts w:hint="cs"/>
          <w:rtl/>
        </w:rPr>
        <w:t xml:space="preserve">، </w:t>
      </w:r>
      <w:r w:rsidRPr="00C70E76">
        <w:rPr>
          <w:rFonts w:hint="cs"/>
          <w:rtl/>
        </w:rPr>
        <w:t>ويكون منحصراً بالأنبياء المعبودين كعيسى وعزيراً</w:t>
      </w:r>
      <w:r>
        <w:rPr>
          <w:rFonts w:hint="cs"/>
          <w:rtl/>
        </w:rPr>
        <w:t xml:space="preserve">! </w:t>
      </w:r>
      <w:r w:rsidRPr="00C70E76">
        <w:rPr>
          <w:rFonts w:hint="cs"/>
          <w:rtl/>
        </w:rPr>
        <w:t>وهذا خلاف مذهبهم</w:t>
      </w:r>
      <w:r>
        <w:rPr>
          <w:rFonts w:hint="cs"/>
          <w:rtl/>
        </w:rPr>
        <w:t xml:space="preserve">!! </w:t>
      </w:r>
    </w:p>
    <w:p w:rsidR="003550AC" w:rsidRDefault="003550AC" w:rsidP="00A26ACF">
      <w:pPr>
        <w:pStyle w:val="libNormal"/>
        <w:rPr>
          <w:rtl/>
        </w:rPr>
      </w:pPr>
      <w:r w:rsidRPr="00C70E76">
        <w:rPr>
          <w:rFonts w:hint="cs"/>
          <w:rtl/>
        </w:rPr>
        <w:t>سابعاً</w:t>
      </w:r>
      <w:r>
        <w:rPr>
          <w:rFonts w:hint="cs"/>
          <w:rtl/>
        </w:rPr>
        <w:t xml:space="preserve">: </w:t>
      </w:r>
      <w:r w:rsidRPr="00C70E76">
        <w:rPr>
          <w:rFonts w:hint="cs"/>
          <w:rtl/>
        </w:rPr>
        <w:t>أن فعل ( يبتغون ) ينقض تفسيرهم</w:t>
      </w:r>
      <w:r>
        <w:rPr>
          <w:rFonts w:hint="cs"/>
          <w:rtl/>
        </w:rPr>
        <w:t xml:space="preserve">، </w:t>
      </w:r>
      <w:r w:rsidRPr="00C70E76">
        <w:rPr>
          <w:rFonts w:hint="cs"/>
          <w:rtl/>
        </w:rPr>
        <w:t>لأنه يدل على البحث والتحري</w:t>
      </w:r>
      <w:r>
        <w:rPr>
          <w:rFonts w:hint="cs"/>
          <w:rtl/>
        </w:rPr>
        <w:t xml:space="preserve">، </w:t>
      </w:r>
      <w:r w:rsidRPr="00C70E76">
        <w:rPr>
          <w:rFonts w:hint="cs"/>
          <w:rtl/>
        </w:rPr>
        <w:t>ويطلب مفعولاً</w:t>
      </w:r>
      <w:r>
        <w:rPr>
          <w:rFonts w:hint="cs"/>
          <w:rtl/>
        </w:rPr>
        <w:t xml:space="preserve">! </w:t>
      </w:r>
      <w:r w:rsidRPr="00C70E76">
        <w:rPr>
          <w:rFonts w:hint="cs"/>
          <w:rtl/>
        </w:rPr>
        <w:t>و( أيهم أقرب ) هو أقرب مفعول اليه</w:t>
      </w:r>
      <w:r>
        <w:rPr>
          <w:rFonts w:hint="cs"/>
          <w:rtl/>
        </w:rPr>
        <w:t xml:space="preserve">، </w:t>
      </w:r>
      <w:r w:rsidRPr="00C70E76">
        <w:rPr>
          <w:rFonts w:hint="cs"/>
          <w:rtl/>
        </w:rPr>
        <w:t>فحق ( أي ) أن تكون منصوبة على المفعولية</w:t>
      </w:r>
      <w:r>
        <w:rPr>
          <w:rFonts w:hint="cs"/>
          <w:rtl/>
        </w:rPr>
        <w:t xml:space="preserve">، </w:t>
      </w:r>
      <w:r w:rsidRPr="00C70E76">
        <w:rPr>
          <w:rFonts w:hint="cs"/>
          <w:rtl/>
        </w:rPr>
        <w:t>لا مرفوعة بدلاً عن الفاعل بدل جزء من كل كما زعموا</w:t>
      </w:r>
      <w:r>
        <w:rPr>
          <w:rFonts w:hint="cs"/>
          <w:rtl/>
        </w:rPr>
        <w:t xml:space="preserve">! </w:t>
      </w:r>
    </w:p>
    <w:p w:rsidR="003550AC" w:rsidRDefault="003550AC" w:rsidP="00A26ACF">
      <w:pPr>
        <w:pStyle w:val="libNormal"/>
        <w:rPr>
          <w:rtl/>
        </w:rPr>
      </w:pPr>
      <w:r w:rsidRPr="00C70E76">
        <w:rPr>
          <w:rFonts w:hint="cs"/>
          <w:rtl/>
        </w:rPr>
        <w:t>ولكنهم أغمضوا عيونهم عن ( يبتغون ) وتركوها بلا مفعول</w:t>
      </w:r>
      <w:r>
        <w:rPr>
          <w:rFonts w:hint="cs"/>
          <w:rtl/>
        </w:rPr>
        <w:t xml:space="preserve">، </w:t>
      </w:r>
      <w:r w:rsidRPr="00C70E76">
        <w:rPr>
          <w:rFonts w:hint="cs"/>
          <w:rtl/>
        </w:rPr>
        <w:t>ليحصروا التوسل بالأعمال دون الذوات</w:t>
      </w:r>
      <w:r>
        <w:rPr>
          <w:rFonts w:hint="cs"/>
          <w:rtl/>
        </w:rPr>
        <w:t xml:space="preserve">!! </w:t>
      </w:r>
    </w:p>
    <w:p w:rsidR="003550AC" w:rsidRPr="00C70E76" w:rsidRDefault="003550AC" w:rsidP="00A26ACF">
      <w:pPr>
        <w:pStyle w:val="libNormal"/>
        <w:rPr>
          <w:rtl/>
        </w:rPr>
      </w:pPr>
      <w:r w:rsidRPr="00C70E76">
        <w:rPr>
          <w:rFonts w:hint="cs"/>
          <w:rtl/>
        </w:rPr>
        <w:t>وهكذا.. يتضح لك أن التفسير الذي قدمناه هو الوحيد الخالي عن الإشكال.. وهو نصٌّ في مشروعية التوسل بالأشخاص الأقرب وسيلة الى ربهم</w:t>
      </w:r>
      <w:r>
        <w:rPr>
          <w:rFonts w:hint="cs"/>
          <w:rtl/>
        </w:rPr>
        <w:t xml:space="preserve">، </w:t>
      </w:r>
      <w:r w:rsidRPr="00C70E76">
        <w:rPr>
          <w:rFonts w:hint="cs"/>
          <w:rtl/>
        </w:rPr>
        <w:t>وأنه من صفات المؤمنين عبر التاريخ وسيرتهم.. وهذا إقرارٌ شرعي له في الإسلام.</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وهو يتفق مع أحاديثنا الصحيحة التي تنص على أن الله تعالى جعل الوسيلة اليه في هذه الأمة بل قبله</w:t>
      </w:r>
      <w:r>
        <w:rPr>
          <w:rFonts w:hint="cs"/>
          <w:rtl/>
        </w:rPr>
        <w:t>ا، محمداً وآله صلى الله عليهم.</w:t>
      </w:r>
    </w:p>
    <w:p w:rsidR="003550AC" w:rsidRPr="00063A57" w:rsidRDefault="003550AC" w:rsidP="00181AF2">
      <w:pPr>
        <w:pStyle w:val="Heading2Center"/>
        <w:rPr>
          <w:rtl/>
        </w:rPr>
      </w:pPr>
      <w:bookmarkStart w:id="152" w:name="_Toc377805350"/>
      <w:r w:rsidRPr="00C70E76">
        <w:rPr>
          <w:rFonts w:hint="cs"/>
          <w:rtl/>
        </w:rPr>
        <w:t>علي أقرب الخلق وسيلة الى الله</w:t>
      </w:r>
      <w:bookmarkEnd w:id="152"/>
    </w:p>
    <w:p w:rsidR="003550AC" w:rsidRDefault="003550AC" w:rsidP="00A26ACF">
      <w:pPr>
        <w:pStyle w:val="libNormal"/>
        <w:rPr>
          <w:rtl/>
        </w:rPr>
      </w:pPr>
      <w:r w:rsidRPr="00C70E76">
        <w:rPr>
          <w:rFonts w:hint="cs"/>
          <w:rtl/>
        </w:rPr>
        <w:t>أقرب الخلق وسيلة الى الله تعالى هو سيد المرسلين محمدٌ</w:t>
      </w:r>
      <w:r>
        <w:rPr>
          <w:rFonts w:hint="cs"/>
          <w:rtl/>
        </w:rPr>
        <w:t xml:space="preserve">، </w:t>
      </w:r>
      <w:r w:rsidRPr="00C70E76">
        <w:rPr>
          <w:rFonts w:hint="cs"/>
          <w:rtl/>
        </w:rPr>
        <w:t>ومعه آله الذين أمرنا بالصلاة عليهم معه</w:t>
      </w:r>
      <w:r>
        <w:rPr>
          <w:rFonts w:hint="cs"/>
          <w:rtl/>
        </w:rPr>
        <w:t xml:space="preserve">، </w:t>
      </w:r>
      <w:r w:rsidRPr="00C70E76">
        <w:rPr>
          <w:rFonts w:hint="cs"/>
          <w:rtl/>
        </w:rPr>
        <w:t>صلى الله عليه وعليهم.</w:t>
      </w:r>
    </w:p>
    <w:p w:rsidR="003550AC" w:rsidRDefault="003550AC" w:rsidP="00A26ACF">
      <w:pPr>
        <w:pStyle w:val="libNormal"/>
        <w:rPr>
          <w:rtl/>
        </w:rPr>
      </w:pPr>
      <w:r w:rsidRPr="00C70E76">
        <w:rPr>
          <w:rFonts w:hint="cs"/>
          <w:rtl/>
        </w:rPr>
        <w:t xml:space="preserve">ولذلك لا تجد في جميع مصادر الحديث السنية والشيعية أن النبي </w:t>
      </w:r>
      <w:r w:rsidR="003F5631" w:rsidRPr="003F5631">
        <w:rPr>
          <w:rStyle w:val="libAlaemChar"/>
          <w:rFonts w:hint="cs"/>
          <w:rtl/>
        </w:rPr>
        <w:t>صلى‌الله‌عليه‌وآله</w:t>
      </w:r>
      <w:r w:rsidRPr="00C70E76">
        <w:rPr>
          <w:rFonts w:hint="cs"/>
          <w:rtl/>
        </w:rPr>
        <w:t xml:space="preserve"> وصف أحداً بأنه أقرب الخلق وسيلةً الى الله تعالى بعده</w:t>
      </w:r>
      <w:r>
        <w:rPr>
          <w:rFonts w:hint="cs"/>
          <w:rtl/>
        </w:rPr>
        <w:t xml:space="preserve">، </w:t>
      </w:r>
      <w:r w:rsidRPr="00C70E76">
        <w:rPr>
          <w:rFonts w:hint="cs"/>
          <w:rtl/>
        </w:rPr>
        <w:t xml:space="preserve">إلا علياً </w:t>
      </w:r>
      <w:r w:rsidR="003F5631" w:rsidRPr="003F5631">
        <w:rPr>
          <w:rStyle w:val="libAlaemChar"/>
          <w:rFonts w:hint="cs"/>
          <w:rtl/>
        </w:rPr>
        <w:t>عليه‌السلام</w:t>
      </w:r>
      <w:r>
        <w:rPr>
          <w:rFonts w:hint="cs"/>
          <w:rtl/>
        </w:rPr>
        <w:t xml:space="preserve">، </w:t>
      </w:r>
      <w:r w:rsidRPr="00C70E76">
        <w:rPr>
          <w:rFonts w:hint="cs"/>
          <w:rtl/>
        </w:rPr>
        <w:t xml:space="preserve">وهي حقيقةٌ مهمة شاء الله تعالى أن ترويها عائشة عن النبي </w:t>
      </w:r>
      <w:r w:rsidR="003F5631" w:rsidRPr="003F5631">
        <w:rPr>
          <w:rStyle w:val="libAlaemChar"/>
          <w:rFonts w:hint="cs"/>
          <w:rtl/>
        </w:rPr>
        <w:t>صلى‌الله‌عليه‌وآله</w:t>
      </w:r>
      <w:r>
        <w:rPr>
          <w:rFonts w:hint="cs"/>
          <w:rtl/>
        </w:rPr>
        <w:t xml:space="preserve">!! </w:t>
      </w:r>
    </w:p>
    <w:p w:rsidR="003550AC" w:rsidRDefault="003550AC" w:rsidP="00AE6309">
      <w:pPr>
        <w:pStyle w:val="libBold2"/>
        <w:rPr>
          <w:rtl/>
        </w:rPr>
      </w:pPr>
      <w:r w:rsidRPr="00F74C14">
        <w:rPr>
          <w:rFonts w:hint="cs"/>
          <w:rtl/>
        </w:rPr>
        <w:t>قال القاضي النعمان في شرح الأخبار: 1</w:t>
      </w:r>
      <w:r w:rsidR="002236F8">
        <w:rPr>
          <w:rFonts w:hint="cs"/>
          <w:rtl/>
        </w:rPr>
        <w:t>/</w:t>
      </w:r>
      <w:r w:rsidRPr="00F74C14">
        <w:rPr>
          <w:rFonts w:hint="cs"/>
          <w:rtl/>
        </w:rPr>
        <w:t xml:space="preserve"> 141: </w:t>
      </w:r>
    </w:p>
    <w:p w:rsidR="003550AC" w:rsidRDefault="003550AC" w:rsidP="00A26ACF">
      <w:pPr>
        <w:pStyle w:val="libNormal"/>
        <w:rPr>
          <w:rtl/>
        </w:rPr>
      </w:pPr>
      <w:r w:rsidRPr="00C70E76">
        <w:rPr>
          <w:rFonts w:hint="cs"/>
          <w:rtl/>
        </w:rPr>
        <w:t>عن مسروق</w:t>
      </w:r>
      <w:r>
        <w:rPr>
          <w:rFonts w:hint="cs"/>
          <w:rtl/>
        </w:rPr>
        <w:t xml:space="preserve">، </w:t>
      </w:r>
      <w:r w:rsidRPr="00C70E76">
        <w:rPr>
          <w:rFonts w:hint="cs"/>
          <w:rtl/>
        </w:rPr>
        <w:t>قال</w:t>
      </w:r>
      <w:r>
        <w:rPr>
          <w:rFonts w:hint="cs"/>
          <w:rtl/>
        </w:rPr>
        <w:t xml:space="preserve">: </w:t>
      </w:r>
      <w:r w:rsidRPr="00C70E76">
        <w:rPr>
          <w:rFonts w:hint="cs"/>
          <w:rtl/>
        </w:rPr>
        <w:t>دخلت على عائشة فقالت لي</w:t>
      </w:r>
      <w:r>
        <w:rPr>
          <w:rFonts w:hint="cs"/>
          <w:rtl/>
        </w:rPr>
        <w:t xml:space="preserve">: </w:t>
      </w:r>
      <w:r w:rsidRPr="00C70E76">
        <w:rPr>
          <w:rFonts w:hint="cs"/>
          <w:rtl/>
        </w:rPr>
        <w:t>يا مسروق</w:t>
      </w:r>
      <w:r>
        <w:rPr>
          <w:rFonts w:hint="cs"/>
          <w:rtl/>
        </w:rPr>
        <w:t xml:space="preserve">: </w:t>
      </w:r>
      <w:r w:rsidRPr="00C70E76">
        <w:rPr>
          <w:rFonts w:hint="cs"/>
          <w:rtl/>
        </w:rPr>
        <w:t>إنك من أبرِّ ولدي بي</w:t>
      </w:r>
      <w:r>
        <w:rPr>
          <w:rFonts w:hint="cs"/>
          <w:rtl/>
        </w:rPr>
        <w:t xml:space="preserve">، </w:t>
      </w:r>
      <w:r w:rsidRPr="00C70E76">
        <w:rPr>
          <w:rFonts w:hint="cs"/>
          <w:rtl/>
        </w:rPr>
        <w:t>وإني أسألك عن شيء فأخبرني به.</w:t>
      </w:r>
    </w:p>
    <w:p w:rsidR="003550AC" w:rsidRDefault="003550AC" w:rsidP="00A26ACF">
      <w:pPr>
        <w:pStyle w:val="libNormal"/>
        <w:rPr>
          <w:rtl/>
        </w:rPr>
      </w:pPr>
      <w:r w:rsidRPr="00C70E76">
        <w:rPr>
          <w:rFonts w:hint="cs"/>
          <w:rtl/>
        </w:rPr>
        <w:t>فقلت</w:t>
      </w:r>
      <w:r>
        <w:rPr>
          <w:rFonts w:hint="cs"/>
          <w:rtl/>
        </w:rPr>
        <w:t xml:space="preserve">: </w:t>
      </w:r>
      <w:r w:rsidRPr="00C70E76">
        <w:rPr>
          <w:rFonts w:hint="cs"/>
          <w:rtl/>
        </w:rPr>
        <w:t>سلي يا أماه عما شئت.</w:t>
      </w:r>
    </w:p>
    <w:p w:rsidR="003550AC" w:rsidRDefault="003550AC" w:rsidP="00A26ACF">
      <w:pPr>
        <w:pStyle w:val="libNormal"/>
        <w:rPr>
          <w:rtl/>
        </w:rPr>
      </w:pPr>
      <w:r w:rsidRPr="00C70E76">
        <w:rPr>
          <w:rFonts w:hint="cs"/>
          <w:rtl/>
        </w:rPr>
        <w:t>قالت</w:t>
      </w:r>
      <w:r>
        <w:rPr>
          <w:rFonts w:hint="cs"/>
          <w:rtl/>
        </w:rPr>
        <w:t xml:space="preserve">: </w:t>
      </w:r>
      <w:r w:rsidRPr="00C70E76">
        <w:rPr>
          <w:rFonts w:hint="cs"/>
          <w:rtl/>
        </w:rPr>
        <w:t>المخدج من قتله</w:t>
      </w:r>
      <w:r>
        <w:rPr>
          <w:rFonts w:hint="cs"/>
          <w:rtl/>
        </w:rPr>
        <w:t xml:space="preserve">؟ </w:t>
      </w:r>
    </w:p>
    <w:p w:rsidR="003550AC" w:rsidRDefault="003550AC" w:rsidP="00A26ACF">
      <w:pPr>
        <w:pStyle w:val="libNormal"/>
        <w:rPr>
          <w:rtl/>
        </w:rPr>
      </w:pPr>
      <w:r w:rsidRPr="00C70E76">
        <w:rPr>
          <w:rFonts w:hint="cs"/>
          <w:rtl/>
        </w:rPr>
        <w:t>قلت</w:t>
      </w:r>
      <w:r>
        <w:rPr>
          <w:rFonts w:hint="cs"/>
          <w:rtl/>
        </w:rPr>
        <w:t xml:space="preserve">: </w:t>
      </w:r>
      <w:r w:rsidRPr="00C70E76">
        <w:rPr>
          <w:rFonts w:hint="cs"/>
          <w:rtl/>
        </w:rPr>
        <w:t xml:space="preserve">علي بن أبي طالب </w:t>
      </w:r>
      <w:r w:rsidR="003F5631" w:rsidRPr="003F5631">
        <w:rPr>
          <w:rStyle w:val="libAlaemChar"/>
          <w:rFonts w:hint="cs"/>
          <w:rtl/>
        </w:rPr>
        <w:t>عليه‌السلام</w:t>
      </w:r>
      <w:r w:rsidRPr="00C70E76">
        <w:rPr>
          <w:rFonts w:hint="cs"/>
          <w:rtl/>
        </w:rPr>
        <w:t>.</w:t>
      </w:r>
    </w:p>
    <w:p w:rsidR="003550AC" w:rsidRDefault="003550AC" w:rsidP="00A26ACF">
      <w:pPr>
        <w:pStyle w:val="libNormal"/>
        <w:rPr>
          <w:rtl/>
        </w:rPr>
      </w:pPr>
      <w:r w:rsidRPr="00C70E76">
        <w:rPr>
          <w:rFonts w:hint="cs"/>
          <w:rtl/>
        </w:rPr>
        <w:t>قالت</w:t>
      </w:r>
      <w:r>
        <w:rPr>
          <w:rFonts w:hint="cs"/>
          <w:rtl/>
        </w:rPr>
        <w:t xml:space="preserve">: </w:t>
      </w:r>
      <w:r w:rsidRPr="00C70E76">
        <w:rPr>
          <w:rFonts w:hint="cs"/>
          <w:rtl/>
        </w:rPr>
        <w:t>وأين قتله</w:t>
      </w:r>
      <w:r>
        <w:rPr>
          <w:rFonts w:hint="cs"/>
          <w:rtl/>
        </w:rPr>
        <w:t xml:space="preserve">؟ </w:t>
      </w:r>
    </w:p>
    <w:p w:rsidR="003550AC" w:rsidRDefault="003550AC" w:rsidP="00A26ACF">
      <w:pPr>
        <w:pStyle w:val="libNormal"/>
        <w:rPr>
          <w:rtl/>
        </w:rPr>
      </w:pPr>
      <w:r w:rsidRPr="00C70E76">
        <w:rPr>
          <w:rFonts w:hint="cs"/>
          <w:rtl/>
        </w:rPr>
        <w:t>قلت على نهر يقال لأعلاه تامرا</w:t>
      </w:r>
      <w:r>
        <w:rPr>
          <w:rFonts w:hint="cs"/>
          <w:rtl/>
        </w:rPr>
        <w:t xml:space="preserve">، </w:t>
      </w:r>
      <w:r w:rsidRPr="00C70E76">
        <w:rPr>
          <w:rFonts w:hint="cs"/>
          <w:rtl/>
        </w:rPr>
        <w:t>ولأسفله النهروان بين أحافيف ( أخافيق ) وطرق .</w:t>
      </w:r>
    </w:p>
    <w:p w:rsidR="003550AC" w:rsidRDefault="003550AC" w:rsidP="00A26ACF">
      <w:pPr>
        <w:pStyle w:val="libNormal"/>
        <w:rPr>
          <w:rtl/>
        </w:rPr>
      </w:pPr>
      <w:r w:rsidRPr="00C70E76">
        <w:rPr>
          <w:rFonts w:hint="cs"/>
          <w:rtl/>
        </w:rPr>
        <w:t>فقالت</w:t>
      </w:r>
      <w:r>
        <w:rPr>
          <w:rFonts w:hint="cs"/>
          <w:rtl/>
        </w:rPr>
        <w:t xml:space="preserve">: </w:t>
      </w:r>
      <w:r w:rsidRPr="00C70E76">
        <w:rPr>
          <w:rFonts w:hint="cs"/>
          <w:rtl/>
        </w:rPr>
        <w:t>لعن الله فلاناً</w:t>
      </w:r>
      <w:r>
        <w:rPr>
          <w:rFonts w:hint="cs"/>
          <w:rtl/>
        </w:rPr>
        <w:t xml:space="preserve">، </w:t>
      </w:r>
      <w:r w:rsidRPr="00C70E76">
        <w:rPr>
          <w:rFonts w:hint="cs"/>
          <w:rtl/>
        </w:rPr>
        <w:t>تعني عمرو بن العاص فإنه أخبرني أنه قتله على نيل مصر</w:t>
      </w:r>
      <w:r>
        <w:rPr>
          <w:rFonts w:hint="cs"/>
          <w:rtl/>
        </w:rPr>
        <w:t xml:space="preserve">! </w:t>
      </w:r>
    </w:p>
    <w:p w:rsidR="003550AC" w:rsidRDefault="003550AC" w:rsidP="00A26ACF">
      <w:pPr>
        <w:pStyle w:val="libNormal"/>
        <w:rPr>
          <w:rtl/>
        </w:rPr>
      </w:pPr>
      <w:r w:rsidRPr="00C70E76">
        <w:rPr>
          <w:rFonts w:hint="cs"/>
          <w:rtl/>
        </w:rPr>
        <w:t>قال مسروق</w:t>
      </w:r>
      <w:r>
        <w:rPr>
          <w:rFonts w:hint="cs"/>
          <w:rtl/>
        </w:rPr>
        <w:t xml:space="preserve">: </w:t>
      </w:r>
      <w:r w:rsidRPr="00C70E76">
        <w:rPr>
          <w:rFonts w:hint="cs"/>
          <w:rtl/>
        </w:rPr>
        <w:t>يا أماه فإني أسألك بحق الله وبحق رسوله وبحقي فإني ابنك</w:t>
      </w:r>
      <w:r>
        <w:rPr>
          <w:rFonts w:hint="cs"/>
          <w:rtl/>
        </w:rPr>
        <w:t xml:space="preserve">، </w:t>
      </w:r>
      <w:r w:rsidRPr="00C70E76">
        <w:rPr>
          <w:rFonts w:hint="cs"/>
          <w:rtl/>
        </w:rPr>
        <w:t>لما أخبرتني بما سمعت من رسول الله فيهم.</w:t>
      </w:r>
    </w:p>
    <w:p w:rsidR="003550AC" w:rsidRPr="006C578B" w:rsidRDefault="003550AC" w:rsidP="00A26ACF">
      <w:pPr>
        <w:pStyle w:val="libNormal"/>
        <w:rPr>
          <w:rtl/>
        </w:rPr>
      </w:pPr>
      <w:r w:rsidRPr="00C70E76">
        <w:rPr>
          <w:rFonts w:hint="cs"/>
          <w:rtl/>
        </w:rPr>
        <w:t>قالت</w:t>
      </w:r>
      <w:r>
        <w:rPr>
          <w:rFonts w:hint="cs"/>
          <w:rtl/>
        </w:rPr>
        <w:t xml:space="preserve">: </w:t>
      </w:r>
      <w:r w:rsidRPr="00C70E76">
        <w:rPr>
          <w:rFonts w:hint="cs"/>
          <w:rtl/>
        </w:rPr>
        <w:t>سمعته يقول فيهم ( أهل النهروان )</w:t>
      </w:r>
      <w:r>
        <w:rPr>
          <w:rFonts w:hint="cs"/>
          <w:rtl/>
        </w:rPr>
        <w:t xml:space="preserve">: </w:t>
      </w:r>
      <w:r w:rsidRPr="00C70E76">
        <w:rPr>
          <w:rFonts w:hint="cs"/>
          <w:rtl/>
        </w:rPr>
        <w:t>هم شر الخلق والخليقة يقتلهم خير الخلق والخليقة</w:t>
      </w:r>
      <w:r>
        <w:rPr>
          <w:rFonts w:hint="cs"/>
          <w:rtl/>
        </w:rPr>
        <w:t xml:space="preserve">، </w:t>
      </w:r>
      <w:r w:rsidRPr="00C70E76">
        <w:rPr>
          <w:rFonts w:hint="cs"/>
          <w:rtl/>
        </w:rPr>
        <w:t>وأقربهم الى الله وسيلة.</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قال مسروق</w:t>
      </w:r>
      <w:r>
        <w:rPr>
          <w:rFonts w:hint="cs"/>
          <w:rtl/>
        </w:rPr>
        <w:t xml:space="preserve">: </w:t>
      </w:r>
      <w:r w:rsidRPr="00C70E76">
        <w:rPr>
          <w:rFonts w:hint="cs"/>
          <w:rtl/>
        </w:rPr>
        <w:t>وكان الناس يومئذ أخماساً</w:t>
      </w:r>
      <w:r>
        <w:rPr>
          <w:rFonts w:hint="cs"/>
          <w:rtl/>
        </w:rPr>
        <w:t xml:space="preserve">، </w:t>
      </w:r>
      <w:r w:rsidRPr="00C70E76">
        <w:rPr>
          <w:rFonts w:hint="cs"/>
          <w:rtl/>
        </w:rPr>
        <w:t>فأتيتها بخمسين رجلاً عشرة من كل خمس</w:t>
      </w:r>
      <w:r>
        <w:rPr>
          <w:rFonts w:hint="cs"/>
          <w:rtl/>
        </w:rPr>
        <w:t xml:space="preserve">، </w:t>
      </w:r>
      <w:r w:rsidRPr="00C70E76">
        <w:rPr>
          <w:rFonts w:hint="cs"/>
          <w:rtl/>
        </w:rPr>
        <w:t>فشهدوا لها أن علياً قتله</w:t>
      </w:r>
      <w:r>
        <w:rPr>
          <w:rFonts w:hint="cs"/>
          <w:rtl/>
        </w:rPr>
        <w:t xml:space="preserve">!! </w:t>
      </w:r>
    </w:p>
    <w:p w:rsidR="003550AC" w:rsidRDefault="003550AC" w:rsidP="00AE6309">
      <w:pPr>
        <w:pStyle w:val="libBold2"/>
        <w:rPr>
          <w:rtl/>
        </w:rPr>
      </w:pPr>
      <w:r w:rsidRPr="00F74C14">
        <w:rPr>
          <w:rFonts w:hint="cs"/>
          <w:rtl/>
        </w:rPr>
        <w:t xml:space="preserve">وقال في هامشه: </w:t>
      </w:r>
    </w:p>
    <w:p w:rsidR="003550AC" w:rsidRDefault="003550AC" w:rsidP="00A26ACF">
      <w:pPr>
        <w:pStyle w:val="libNormal"/>
        <w:rPr>
          <w:rtl/>
        </w:rPr>
      </w:pPr>
      <w:r w:rsidRPr="00C70E76">
        <w:rPr>
          <w:rFonts w:hint="cs"/>
          <w:rtl/>
        </w:rPr>
        <w:t>وفي المناقب لابن شهر آشوب 3</w:t>
      </w:r>
      <w:r w:rsidR="003708E0">
        <w:rPr>
          <w:rFonts w:hint="cs"/>
          <w:rtl/>
        </w:rPr>
        <w:t>/</w:t>
      </w:r>
      <w:r w:rsidRPr="00C70E76">
        <w:rPr>
          <w:rFonts w:hint="cs"/>
          <w:rtl/>
        </w:rPr>
        <w:t>67</w:t>
      </w:r>
      <w:r>
        <w:rPr>
          <w:rFonts w:hint="cs"/>
          <w:rtl/>
        </w:rPr>
        <w:t xml:space="preserve">: </w:t>
      </w:r>
      <w:r w:rsidRPr="00C70E76">
        <w:rPr>
          <w:rFonts w:hint="cs"/>
          <w:rtl/>
        </w:rPr>
        <w:t>عن الدارمي بإسناده عن الأصبغ بن نباتة وعن جميع التميمي كليهما عن عائشة</w:t>
      </w:r>
      <w:r>
        <w:rPr>
          <w:rFonts w:hint="cs"/>
          <w:rtl/>
        </w:rPr>
        <w:t xml:space="preserve">: </w:t>
      </w:r>
      <w:r w:rsidRPr="00C70E76">
        <w:rPr>
          <w:rFonts w:hint="cs"/>
          <w:rtl/>
        </w:rPr>
        <w:t>أنها لما روت هذا الخبر</w:t>
      </w:r>
      <w:r>
        <w:rPr>
          <w:rFonts w:hint="cs"/>
          <w:rtl/>
        </w:rPr>
        <w:t xml:space="preserve">، </w:t>
      </w:r>
      <w:r w:rsidRPr="00C70E76">
        <w:rPr>
          <w:rFonts w:hint="cs"/>
          <w:rtl/>
        </w:rPr>
        <w:t>قيل لها</w:t>
      </w:r>
      <w:r>
        <w:rPr>
          <w:rFonts w:hint="cs"/>
          <w:rtl/>
        </w:rPr>
        <w:t xml:space="preserve">: </w:t>
      </w:r>
      <w:r w:rsidRPr="00C70E76">
        <w:rPr>
          <w:rFonts w:hint="cs"/>
          <w:rtl/>
        </w:rPr>
        <w:t>فلم حاربتيه</w:t>
      </w:r>
      <w:r>
        <w:rPr>
          <w:rFonts w:hint="cs"/>
          <w:rtl/>
        </w:rPr>
        <w:t xml:space="preserve">؟ </w:t>
      </w:r>
      <w:r w:rsidRPr="00C70E76">
        <w:rPr>
          <w:rFonts w:hint="cs"/>
          <w:rtl/>
        </w:rPr>
        <w:t>قالت</w:t>
      </w:r>
      <w:r>
        <w:rPr>
          <w:rFonts w:hint="cs"/>
          <w:rtl/>
        </w:rPr>
        <w:t xml:space="preserve">: </w:t>
      </w:r>
      <w:r w:rsidRPr="00C70E76">
        <w:rPr>
          <w:rFonts w:hint="cs"/>
          <w:rtl/>
        </w:rPr>
        <w:t>ما حاربته من ذات نفسي إلا حملني طلحة والزبير. وفي رواية</w:t>
      </w:r>
      <w:r>
        <w:rPr>
          <w:rFonts w:hint="cs"/>
          <w:rtl/>
        </w:rPr>
        <w:t xml:space="preserve">: </w:t>
      </w:r>
      <w:r w:rsidRPr="00C70E76">
        <w:rPr>
          <w:rFonts w:hint="cs"/>
          <w:rtl/>
        </w:rPr>
        <w:t>أمرٌ قدر وقضاءٌ غلب.</w:t>
      </w:r>
    </w:p>
    <w:p w:rsidR="003550AC" w:rsidRDefault="003550AC" w:rsidP="00A26ACF">
      <w:pPr>
        <w:pStyle w:val="libNormal"/>
        <w:rPr>
          <w:rtl/>
        </w:rPr>
      </w:pPr>
      <w:r w:rsidRPr="00C70E76">
        <w:rPr>
          <w:rFonts w:hint="cs"/>
          <w:rtl/>
        </w:rPr>
        <w:t>وذكر فضل بن شاذان المتوفي 260 هـ في الإيضاح</w:t>
      </w:r>
      <w:r w:rsidR="003708E0">
        <w:rPr>
          <w:rFonts w:hint="cs"/>
          <w:rtl/>
        </w:rPr>
        <w:t>/</w:t>
      </w:r>
      <w:r w:rsidRPr="00C70E76">
        <w:rPr>
          <w:rFonts w:hint="cs"/>
          <w:rtl/>
        </w:rPr>
        <w:t>86</w:t>
      </w:r>
      <w:r>
        <w:rPr>
          <w:rFonts w:hint="cs"/>
          <w:rtl/>
        </w:rPr>
        <w:t xml:space="preserve">: </w:t>
      </w:r>
      <w:r w:rsidRPr="00C70E76">
        <w:rPr>
          <w:rFonts w:hint="cs"/>
          <w:rtl/>
        </w:rPr>
        <w:t>عن أبي خالد الأحمر عن مجالد عن الشعبي عن مسروق عن عائشة قالت</w:t>
      </w:r>
      <w:r>
        <w:rPr>
          <w:rFonts w:hint="cs"/>
          <w:rtl/>
        </w:rPr>
        <w:t xml:space="preserve">: </w:t>
      </w:r>
      <w:r w:rsidRPr="00C70E76">
        <w:rPr>
          <w:rFonts w:hint="cs"/>
          <w:rtl/>
        </w:rPr>
        <w:t>لعن الله عمرو بن العاص ما أكذبه</w:t>
      </w:r>
      <w:r>
        <w:rPr>
          <w:rFonts w:hint="cs"/>
          <w:rtl/>
        </w:rPr>
        <w:t xml:space="preserve">! </w:t>
      </w:r>
      <w:r w:rsidRPr="00C70E76">
        <w:rPr>
          <w:rFonts w:hint="cs"/>
          <w:rtl/>
        </w:rPr>
        <w:t>لقوله</w:t>
      </w:r>
      <w:r>
        <w:rPr>
          <w:rFonts w:hint="cs"/>
          <w:rtl/>
        </w:rPr>
        <w:t xml:space="preserve">: </w:t>
      </w:r>
      <w:r w:rsidRPr="00C70E76">
        <w:rPr>
          <w:rFonts w:hint="cs"/>
          <w:rtl/>
        </w:rPr>
        <w:t>أنه قتل ذا الثدية بمصر.</w:t>
      </w:r>
    </w:p>
    <w:p w:rsidR="003550AC" w:rsidRDefault="003550AC" w:rsidP="00A26ACF">
      <w:pPr>
        <w:pStyle w:val="libNormal"/>
        <w:rPr>
          <w:rtl/>
        </w:rPr>
      </w:pPr>
      <w:r w:rsidRPr="00C70E76">
        <w:rPr>
          <w:rFonts w:hint="cs"/>
          <w:rtl/>
        </w:rPr>
        <w:t>وروى البحراني في غاية المرام</w:t>
      </w:r>
      <w:r w:rsidR="003708E0">
        <w:rPr>
          <w:rFonts w:hint="cs"/>
          <w:rtl/>
        </w:rPr>
        <w:t>/</w:t>
      </w:r>
      <w:r w:rsidRPr="00C70E76">
        <w:rPr>
          <w:rFonts w:hint="cs"/>
          <w:rtl/>
        </w:rPr>
        <w:t>451 الباب الأول الحديث 21 نقلاً من كتاب صفين للمدائني عن مسروق</w:t>
      </w:r>
      <w:r>
        <w:rPr>
          <w:rFonts w:hint="cs"/>
          <w:rtl/>
        </w:rPr>
        <w:t xml:space="preserve">: </w:t>
      </w:r>
      <w:r w:rsidRPr="00C70E76">
        <w:rPr>
          <w:rFonts w:hint="cs"/>
          <w:rtl/>
        </w:rPr>
        <w:t>أن عائشة قالت له</w:t>
      </w:r>
      <w:r w:rsidR="00E52117">
        <w:rPr>
          <w:rFonts w:hint="cs"/>
          <w:rtl/>
        </w:rPr>
        <w:t xml:space="preserve"> - </w:t>
      </w:r>
      <w:r w:rsidRPr="00C70E76">
        <w:rPr>
          <w:rFonts w:hint="cs"/>
          <w:rtl/>
        </w:rPr>
        <w:t>لما عرفت</w:t>
      </w:r>
      <w:r w:rsidR="00E52117">
        <w:rPr>
          <w:rFonts w:hint="cs"/>
          <w:rtl/>
        </w:rPr>
        <w:t xml:space="preserve"> -</w:t>
      </w:r>
      <w:r>
        <w:rPr>
          <w:rFonts w:hint="cs"/>
          <w:rtl/>
        </w:rPr>
        <w:t xml:space="preserve">: </w:t>
      </w:r>
      <w:r w:rsidRPr="00C70E76">
        <w:rPr>
          <w:rFonts w:hint="cs"/>
          <w:rtl/>
        </w:rPr>
        <w:t>من قتل ذي الثدية</w:t>
      </w:r>
      <w:r>
        <w:rPr>
          <w:rFonts w:hint="cs"/>
          <w:rtl/>
        </w:rPr>
        <w:t xml:space="preserve">؟ </w:t>
      </w:r>
      <w:r w:rsidRPr="00C70E76">
        <w:rPr>
          <w:rFonts w:hint="cs"/>
          <w:rtl/>
        </w:rPr>
        <w:t>لعن الله عمرو بن العاص</w:t>
      </w:r>
      <w:r>
        <w:rPr>
          <w:rFonts w:hint="cs"/>
          <w:rtl/>
        </w:rPr>
        <w:t xml:space="preserve">، </w:t>
      </w:r>
      <w:r w:rsidRPr="00C70E76">
        <w:rPr>
          <w:rFonts w:hint="cs"/>
          <w:rtl/>
        </w:rPr>
        <w:t>فإنه كتب إليَّ يخبرني أنه قتله بالاسكندرية</w:t>
      </w:r>
      <w:r>
        <w:rPr>
          <w:rFonts w:hint="cs"/>
          <w:rtl/>
        </w:rPr>
        <w:t xml:space="preserve">، </w:t>
      </w:r>
      <w:r w:rsidRPr="00C70E76">
        <w:rPr>
          <w:rFonts w:hint="cs"/>
          <w:rtl/>
        </w:rPr>
        <w:t>إلا أنه ليس يمنعني ما في نفسي أن أقول ما سمعته من رسول الله</w:t>
      </w:r>
      <w:r>
        <w:rPr>
          <w:rFonts w:hint="cs"/>
          <w:rtl/>
        </w:rPr>
        <w:t xml:space="preserve">، </w:t>
      </w:r>
      <w:r w:rsidRPr="00C70E76">
        <w:rPr>
          <w:rFonts w:hint="cs"/>
          <w:rtl/>
        </w:rPr>
        <w:t>سمعته يقول</w:t>
      </w:r>
      <w:r>
        <w:rPr>
          <w:rFonts w:hint="cs"/>
          <w:rtl/>
        </w:rPr>
        <w:t xml:space="preserve">: </w:t>
      </w:r>
      <w:r w:rsidRPr="00C70E76">
        <w:rPr>
          <w:rFonts w:hint="cs"/>
          <w:rtl/>
        </w:rPr>
        <w:t>يقتله خير أمتي من بعدي.</w:t>
      </w:r>
    </w:p>
    <w:p w:rsidR="003550AC" w:rsidRDefault="003550AC" w:rsidP="00AE6309">
      <w:pPr>
        <w:pStyle w:val="libBold2"/>
        <w:rPr>
          <w:rtl/>
        </w:rPr>
      </w:pPr>
      <w:r w:rsidRPr="00F74C14">
        <w:rPr>
          <w:rFonts w:hint="cs"/>
          <w:rtl/>
        </w:rPr>
        <w:t>ورواه في شرح الأخبار: 1</w:t>
      </w:r>
      <w:r w:rsidR="003708E0">
        <w:rPr>
          <w:rFonts w:hint="cs"/>
          <w:rtl/>
        </w:rPr>
        <w:t>/</w:t>
      </w:r>
      <w:r w:rsidRPr="00F74C14">
        <w:rPr>
          <w:rFonts w:hint="cs"/>
          <w:rtl/>
        </w:rPr>
        <w:t xml:space="preserve">430، وفي هامشه: </w:t>
      </w:r>
    </w:p>
    <w:p w:rsidR="003550AC" w:rsidRDefault="003550AC" w:rsidP="00A26ACF">
      <w:pPr>
        <w:pStyle w:val="libNormal"/>
        <w:rPr>
          <w:rtl/>
        </w:rPr>
      </w:pPr>
      <w:r w:rsidRPr="00C70E76">
        <w:rPr>
          <w:rFonts w:hint="cs"/>
          <w:rtl/>
        </w:rPr>
        <w:t>رواه ابن المغازلي في المناقب</w:t>
      </w:r>
      <w:r w:rsidR="003708E0">
        <w:rPr>
          <w:rFonts w:hint="cs"/>
          <w:rtl/>
        </w:rPr>
        <w:t>/</w:t>
      </w:r>
      <w:r w:rsidRPr="00C70E76">
        <w:rPr>
          <w:rFonts w:hint="cs"/>
          <w:rtl/>
        </w:rPr>
        <w:t>55 عن أحمد بن محمد بن عبدالوهاب بن طاوان</w:t>
      </w:r>
      <w:r>
        <w:rPr>
          <w:rFonts w:hint="cs"/>
          <w:rtl/>
        </w:rPr>
        <w:t xml:space="preserve">، </w:t>
      </w:r>
      <w:r w:rsidRPr="00C70E76">
        <w:rPr>
          <w:rFonts w:hint="cs"/>
          <w:rtl/>
        </w:rPr>
        <w:t>عن الحسين بن محمد العلوي</w:t>
      </w:r>
      <w:r>
        <w:rPr>
          <w:rFonts w:hint="cs"/>
          <w:rtl/>
        </w:rPr>
        <w:t xml:space="preserve">، </w:t>
      </w:r>
      <w:r w:rsidRPr="00C70E76">
        <w:rPr>
          <w:rFonts w:hint="cs"/>
          <w:rtl/>
        </w:rPr>
        <w:t>عن أحمد بن محمد الجواربي</w:t>
      </w:r>
      <w:r>
        <w:rPr>
          <w:rFonts w:hint="cs"/>
          <w:rtl/>
        </w:rPr>
        <w:t xml:space="preserve">، </w:t>
      </w:r>
      <w:r w:rsidRPr="00C70E76">
        <w:rPr>
          <w:rFonts w:hint="cs"/>
          <w:rtl/>
        </w:rPr>
        <w:t>عن أحمد بن حازم</w:t>
      </w:r>
      <w:r>
        <w:rPr>
          <w:rFonts w:hint="cs"/>
          <w:rtl/>
        </w:rPr>
        <w:t xml:space="preserve">، </w:t>
      </w:r>
      <w:r w:rsidRPr="00C70E76">
        <w:rPr>
          <w:rFonts w:hint="cs"/>
          <w:rtl/>
        </w:rPr>
        <w:t>عن سهل بن عامر البجلي</w:t>
      </w:r>
      <w:r>
        <w:rPr>
          <w:rFonts w:hint="cs"/>
          <w:rtl/>
        </w:rPr>
        <w:t xml:space="preserve">، </w:t>
      </w:r>
      <w:r w:rsidRPr="00C70E76">
        <w:rPr>
          <w:rFonts w:hint="cs"/>
          <w:rtl/>
        </w:rPr>
        <w:t>عن أبي خالد الأحمر</w:t>
      </w:r>
      <w:r>
        <w:rPr>
          <w:rFonts w:hint="cs"/>
          <w:rtl/>
        </w:rPr>
        <w:t xml:space="preserve">، </w:t>
      </w:r>
      <w:r w:rsidRPr="00C70E76">
        <w:rPr>
          <w:rFonts w:hint="cs"/>
          <w:rtl/>
        </w:rPr>
        <w:t>عن مجالد</w:t>
      </w:r>
      <w:r>
        <w:rPr>
          <w:rFonts w:hint="cs"/>
          <w:rtl/>
        </w:rPr>
        <w:t xml:space="preserve">، </w:t>
      </w:r>
      <w:r w:rsidRPr="00C70E76">
        <w:rPr>
          <w:rFonts w:hint="cs"/>
          <w:rtl/>
        </w:rPr>
        <w:t>عن الشعبي</w:t>
      </w:r>
      <w:r>
        <w:rPr>
          <w:rFonts w:hint="cs"/>
          <w:rtl/>
        </w:rPr>
        <w:t xml:space="preserve">، </w:t>
      </w:r>
      <w:r w:rsidRPr="00C70E76">
        <w:rPr>
          <w:rFonts w:hint="cs"/>
          <w:rtl/>
        </w:rPr>
        <w:t>عن مسروق قال</w:t>
      </w:r>
      <w:r>
        <w:rPr>
          <w:rFonts w:hint="cs"/>
          <w:rtl/>
        </w:rPr>
        <w:t xml:space="preserve">: </w:t>
      </w:r>
      <w:r w:rsidRPr="00C70E76">
        <w:rPr>
          <w:rFonts w:hint="cs"/>
          <w:rtl/>
        </w:rPr>
        <w:t>قالت عائشة</w:t>
      </w:r>
      <w:r>
        <w:rPr>
          <w:rFonts w:hint="cs"/>
          <w:rtl/>
        </w:rPr>
        <w:t xml:space="preserve">: </w:t>
      </w:r>
      <w:r w:rsidRPr="00C70E76">
        <w:rPr>
          <w:rFonts w:hint="cs"/>
          <w:rtl/>
        </w:rPr>
        <w:t>يا مسروق إنك من ولدي</w:t>
      </w:r>
      <w:r>
        <w:rPr>
          <w:rFonts w:hint="cs"/>
          <w:rtl/>
        </w:rPr>
        <w:t xml:space="preserve">، </w:t>
      </w:r>
      <w:r w:rsidRPr="00C70E76">
        <w:rPr>
          <w:rFonts w:hint="cs"/>
          <w:rtl/>
        </w:rPr>
        <w:t>وإنك من أحبهم إليّ</w:t>
      </w:r>
      <w:r>
        <w:rPr>
          <w:rFonts w:hint="cs"/>
          <w:rtl/>
        </w:rPr>
        <w:t xml:space="preserve">، </w:t>
      </w:r>
      <w:r w:rsidRPr="00C70E76">
        <w:rPr>
          <w:rFonts w:hint="cs"/>
          <w:rtl/>
        </w:rPr>
        <w:t>فهل عندك علم من المخدج</w:t>
      </w:r>
      <w:r>
        <w:rPr>
          <w:rFonts w:hint="cs"/>
          <w:rtl/>
        </w:rPr>
        <w:t xml:space="preserve">؟ </w:t>
      </w:r>
    </w:p>
    <w:p w:rsidR="003550AC" w:rsidRPr="00C70E76" w:rsidRDefault="003550AC" w:rsidP="00A26ACF">
      <w:pPr>
        <w:pStyle w:val="libNormal"/>
        <w:rPr>
          <w:rtl/>
        </w:rPr>
      </w:pPr>
      <w:r w:rsidRPr="00C70E76">
        <w:rPr>
          <w:rFonts w:hint="cs"/>
          <w:rtl/>
        </w:rPr>
        <w:t>قال قلت</w:t>
      </w:r>
      <w:r>
        <w:rPr>
          <w:rFonts w:hint="cs"/>
          <w:rtl/>
        </w:rPr>
        <w:t xml:space="preserve">: </w:t>
      </w:r>
      <w:r w:rsidRPr="00C70E76">
        <w:rPr>
          <w:rFonts w:hint="cs"/>
          <w:rtl/>
        </w:rPr>
        <w:t>نعم</w:t>
      </w:r>
      <w:r>
        <w:rPr>
          <w:rFonts w:hint="cs"/>
          <w:rtl/>
        </w:rPr>
        <w:t xml:space="preserve">، </w:t>
      </w:r>
      <w:r w:rsidRPr="00C70E76">
        <w:rPr>
          <w:rFonts w:hint="cs"/>
          <w:rtl/>
        </w:rPr>
        <w:t>قتله علي بن أبي طالب على نهر يقال لأعلاه تامرا ولأسفله النهروان</w:t>
      </w:r>
      <w:r>
        <w:rPr>
          <w:rFonts w:hint="cs"/>
          <w:rtl/>
        </w:rPr>
        <w:t xml:space="preserve">، </w:t>
      </w:r>
      <w:r w:rsidRPr="00C70E76">
        <w:rPr>
          <w:rFonts w:hint="cs"/>
          <w:rtl/>
        </w:rPr>
        <w:t>بين أحفاق وطرفاء.</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قالت</w:t>
      </w:r>
      <w:r>
        <w:rPr>
          <w:rFonts w:hint="cs"/>
          <w:rtl/>
        </w:rPr>
        <w:t xml:space="preserve">: </w:t>
      </w:r>
      <w:r w:rsidRPr="00C70E76">
        <w:rPr>
          <w:rFonts w:hint="cs"/>
          <w:rtl/>
        </w:rPr>
        <w:t>إبغني على ذلك بينة</w:t>
      </w:r>
      <w:r>
        <w:rPr>
          <w:rFonts w:hint="cs"/>
          <w:rtl/>
        </w:rPr>
        <w:t xml:space="preserve">، </w:t>
      </w:r>
      <w:r w:rsidRPr="00C70E76">
        <w:rPr>
          <w:rFonts w:hint="cs"/>
          <w:rtl/>
        </w:rPr>
        <w:t>فأتيتها بخمسين رجلاً من كل خمسين بعشرة</w:t>
      </w:r>
      <w:r w:rsidR="00E52117">
        <w:rPr>
          <w:rFonts w:hint="cs"/>
          <w:rtl/>
        </w:rPr>
        <w:t xml:space="preserve"> - </w:t>
      </w:r>
      <w:r w:rsidRPr="00C70E76">
        <w:rPr>
          <w:rFonts w:hint="cs"/>
          <w:rtl/>
        </w:rPr>
        <w:t>وكان الناس إذ ذاك أخماساً</w:t>
      </w:r>
      <w:r w:rsidR="00E52117">
        <w:rPr>
          <w:rFonts w:hint="cs"/>
          <w:rtl/>
        </w:rPr>
        <w:t xml:space="preserve"> - </w:t>
      </w:r>
      <w:r w:rsidRPr="00C70E76">
        <w:rPr>
          <w:rFonts w:hint="cs"/>
          <w:rtl/>
        </w:rPr>
        <w:t xml:space="preserve">يشهدون أن علياً </w:t>
      </w:r>
      <w:r w:rsidR="003F5631" w:rsidRPr="003F5631">
        <w:rPr>
          <w:rStyle w:val="libAlaemChar"/>
          <w:rFonts w:hint="cs"/>
          <w:rtl/>
        </w:rPr>
        <w:t>عليه‌السلام</w:t>
      </w:r>
      <w:r w:rsidRPr="00C70E76">
        <w:rPr>
          <w:rFonts w:hint="cs"/>
          <w:rtl/>
        </w:rPr>
        <w:t xml:space="preserve"> قتله على نهر يقال لأعلاه تأمرا ولأسفله النهروان بين أخفاق وطرقاء.</w:t>
      </w:r>
    </w:p>
    <w:p w:rsidR="003550AC" w:rsidRDefault="003550AC" w:rsidP="00A26ACF">
      <w:pPr>
        <w:pStyle w:val="libNormal"/>
        <w:rPr>
          <w:rtl/>
        </w:rPr>
      </w:pPr>
      <w:r w:rsidRPr="00C70E76">
        <w:rPr>
          <w:rFonts w:hint="cs"/>
          <w:rtl/>
        </w:rPr>
        <w:t>فقلت</w:t>
      </w:r>
      <w:r>
        <w:rPr>
          <w:rFonts w:hint="cs"/>
          <w:rtl/>
        </w:rPr>
        <w:t xml:space="preserve">: </w:t>
      </w:r>
      <w:r w:rsidRPr="00C70E76">
        <w:rPr>
          <w:rFonts w:hint="cs"/>
          <w:rtl/>
        </w:rPr>
        <w:t>يا أمه</w:t>
      </w:r>
      <w:r>
        <w:rPr>
          <w:rFonts w:hint="cs"/>
          <w:rtl/>
        </w:rPr>
        <w:t xml:space="preserve">، </w:t>
      </w:r>
      <w:r w:rsidRPr="00C70E76">
        <w:rPr>
          <w:rFonts w:hint="cs"/>
          <w:rtl/>
        </w:rPr>
        <w:t>أسألك بالله وبحق رسول الله وبحقي فإني من ولدك</w:t>
      </w:r>
      <w:r>
        <w:rPr>
          <w:rFonts w:hint="cs"/>
          <w:rtl/>
        </w:rPr>
        <w:t xml:space="preserve">، </w:t>
      </w:r>
      <w:r w:rsidRPr="00C70E76">
        <w:rPr>
          <w:rFonts w:hint="cs"/>
          <w:rtl/>
        </w:rPr>
        <w:t xml:space="preserve">أي شيء سمعت رسول الله </w:t>
      </w:r>
      <w:r w:rsidR="003F5631" w:rsidRPr="003F5631">
        <w:rPr>
          <w:rStyle w:val="libAlaemChar"/>
          <w:rFonts w:hint="cs"/>
          <w:rtl/>
        </w:rPr>
        <w:t>صلى‌الله‌عليه‌وآله</w:t>
      </w:r>
      <w:r w:rsidRPr="00C70E76">
        <w:rPr>
          <w:rFonts w:hint="cs"/>
          <w:rtl/>
        </w:rPr>
        <w:t xml:space="preserve"> يقول فيه</w:t>
      </w:r>
      <w:r>
        <w:rPr>
          <w:rFonts w:hint="cs"/>
          <w:rtl/>
        </w:rPr>
        <w:t xml:space="preserve">؟ </w:t>
      </w:r>
    </w:p>
    <w:p w:rsidR="003550AC" w:rsidRDefault="003550AC" w:rsidP="00A26ACF">
      <w:pPr>
        <w:pStyle w:val="libNormal"/>
        <w:rPr>
          <w:rtl/>
        </w:rPr>
      </w:pPr>
      <w:r w:rsidRPr="00C70E76">
        <w:rPr>
          <w:rFonts w:hint="cs"/>
          <w:rtl/>
        </w:rPr>
        <w:t>قالت</w:t>
      </w:r>
      <w:r>
        <w:rPr>
          <w:rFonts w:hint="cs"/>
          <w:rtl/>
        </w:rPr>
        <w:t xml:space="preserve">: </w:t>
      </w:r>
      <w:r w:rsidRPr="00C70E76">
        <w:rPr>
          <w:rFonts w:hint="cs"/>
          <w:rtl/>
        </w:rPr>
        <w:t xml:space="preserve">سمعت رسول الله </w:t>
      </w:r>
      <w:r w:rsidR="003F5631" w:rsidRPr="003F5631">
        <w:rPr>
          <w:rStyle w:val="libAlaemChar"/>
          <w:rFonts w:hint="cs"/>
          <w:rtl/>
        </w:rPr>
        <w:t>صلى‌الله‌عليه‌وآله</w:t>
      </w:r>
      <w:r w:rsidRPr="00C70E76">
        <w:rPr>
          <w:rFonts w:hint="cs"/>
          <w:rtl/>
        </w:rPr>
        <w:t xml:space="preserve"> يقول</w:t>
      </w:r>
      <w:r>
        <w:rPr>
          <w:rFonts w:hint="cs"/>
          <w:rtl/>
        </w:rPr>
        <w:t xml:space="preserve">: </w:t>
      </w:r>
      <w:r w:rsidRPr="00C70E76">
        <w:rPr>
          <w:rFonts w:hint="cs"/>
          <w:rtl/>
        </w:rPr>
        <w:t>هم شر الخلق والخليقة</w:t>
      </w:r>
      <w:r>
        <w:rPr>
          <w:rFonts w:hint="cs"/>
          <w:rtl/>
        </w:rPr>
        <w:t xml:space="preserve">، </w:t>
      </w:r>
      <w:r w:rsidRPr="00C70E76">
        <w:rPr>
          <w:rFonts w:hint="cs"/>
          <w:rtl/>
        </w:rPr>
        <w:t>يقتلهم خير الخلق والخليقة</w:t>
      </w:r>
      <w:r>
        <w:rPr>
          <w:rFonts w:hint="cs"/>
          <w:rtl/>
        </w:rPr>
        <w:t xml:space="preserve">، </w:t>
      </w:r>
      <w:r w:rsidRPr="00C70E76">
        <w:rPr>
          <w:rFonts w:hint="cs"/>
          <w:rtl/>
        </w:rPr>
        <w:t>وأقربهم الى الله وسيلة. انتهى.</w:t>
      </w:r>
    </w:p>
    <w:p w:rsidR="003550AC" w:rsidRDefault="003550AC" w:rsidP="00AE6309">
      <w:pPr>
        <w:pStyle w:val="libBold2"/>
        <w:rPr>
          <w:rtl/>
        </w:rPr>
      </w:pPr>
      <w:r w:rsidRPr="00F74C14">
        <w:rPr>
          <w:rFonts w:hint="cs"/>
          <w:rtl/>
        </w:rPr>
        <w:t>ورواه في شرح الأخبار: 2</w:t>
      </w:r>
      <w:r w:rsidR="003708E0">
        <w:rPr>
          <w:rFonts w:hint="cs"/>
          <w:rtl/>
        </w:rPr>
        <w:t>/</w:t>
      </w:r>
      <w:r w:rsidRPr="00F74C14">
        <w:rPr>
          <w:rFonts w:hint="cs"/>
          <w:rtl/>
        </w:rPr>
        <w:t xml:space="preserve">59، وفيه: </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 xml:space="preserve">ثم ذكرت لها أن علياً </w:t>
      </w:r>
      <w:r w:rsidR="003F5631" w:rsidRPr="003F5631">
        <w:rPr>
          <w:rStyle w:val="libAlaemChar"/>
          <w:rFonts w:hint="cs"/>
          <w:rtl/>
        </w:rPr>
        <w:t>عليه‌السلام</w:t>
      </w:r>
      <w:r w:rsidRPr="00C70E76">
        <w:rPr>
          <w:rFonts w:hint="cs"/>
          <w:rtl/>
        </w:rPr>
        <w:t xml:space="preserve"> استخرج ذا الثدية من قتلى أهل النهروان الذين قتلهم</w:t>
      </w:r>
      <w:r>
        <w:rPr>
          <w:rFonts w:hint="cs"/>
          <w:rtl/>
        </w:rPr>
        <w:t xml:space="preserve">، </w:t>
      </w:r>
      <w:r w:rsidRPr="00C70E76">
        <w:rPr>
          <w:rFonts w:hint="cs"/>
          <w:rtl/>
        </w:rPr>
        <w:t>فقالت</w:t>
      </w:r>
      <w:r>
        <w:rPr>
          <w:rFonts w:hint="cs"/>
          <w:rtl/>
        </w:rPr>
        <w:t xml:space="preserve">: </w:t>
      </w:r>
      <w:r w:rsidRPr="00C70E76">
        <w:rPr>
          <w:rFonts w:hint="cs"/>
          <w:rtl/>
        </w:rPr>
        <w:t>أذا أتيت الكوفة فاكتب إليّ بأسماء من شهد ذلك ممن يعرف من أهل البلد.</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فلما قدمت الكوفة</w:t>
      </w:r>
      <w:r>
        <w:rPr>
          <w:rFonts w:hint="cs"/>
          <w:rtl/>
        </w:rPr>
        <w:t xml:space="preserve">، </w:t>
      </w:r>
      <w:r w:rsidRPr="00C70E76">
        <w:rPr>
          <w:rFonts w:hint="cs"/>
          <w:rtl/>
        </w:rPr>
        <w:t>وجدت الناس أسباعاً</w:t>
      </w:r>
      <w:r>
        <w:rPr>
          <w:rFonts w:hint="cs"/>
          <w:rtl/>
        </w:rPr>
        <w:t xml:space="preserve">، </w:t>
      </w:r>
      <w:r w:rsidRPr="00C70E76">
        <w:rPr>
          <w:rFonts w:hint="cs"/>
          <w:rtl/>
        </w:rPr>
        <w:t>فكتبت من كل سبع عشرة ممن شهد ذلك ممن نعرفه</w:t>
      </w:r>
      <w:r>
        <w:rPr>
          <w:rFonts w:hint="cs"/>
          <w:rtl/>
        </w:rPr>
        <w:t xml:space="preserve">، </w:t>
      </w:r>
      <w:r w:rsidRPr="00C70E76">
        <w:rPr>
          <w:rFonts w:hint="cs"/>
          <w:rtl/>
        </w:rPr>
        <w:t>فأتيتها بشهادتهم.</w:t>
      </w:r>
    </w:p>
    <w:p w:rsidR="003550AC" w:rsidRDefault="003550AC" w:rsidP="00A26ACF">
      <w:pPr>
        <w:pStyle w:val="libNormal"/>
        <w:rPr>
          <w:rtl/>
        </w:rPr>
      </w:pPr>
      <w:r w:rsidRPr="00C70E76">
        <w:rPr>
          <w:rFonts w:hint="cs"/>
          <w:rtl/>
        </w:rPr>
        <w:t>فقالت</w:t>
      </w:r>
      <w:r>
        <w:rPr>
          <w:rFonts w:hint="cs"/>
          <w:rtl/>
        </w:rPr>
        <w:t xml:space="preserve">: </w:t>
      </w:r>
      <w:r w:rsidRPr="00C70E76">
        <w:rPr>
          <w:rFonts w:hint="cs"/>
          <w:rtl/>
        </w:rPr>
        <w:t>لعن الله عمرو بن العاص</w:t>
      </w:r>
      <w:r>
        <w:rPr>
          <w:rFonts w:hint="cs"/>
          <w:rtl/>
        </w:rPr>
        <w:t xml:space="preserve">، </w:t>
      </w:r>
      <w:r w:rsidRPr="00C70E76">
        <w:rPr>
          <w:rFonts w:hint="cs"/>
          <w:rtl/>
        </w:rPr>
        <w:t>فإنه زعم هو قتله على نيل مصر. انتهى.</w:t>
      </w:r>
    </w:p>
    <w:p w:rsidR="003550AC" w:rsidRDefault="003550AC" w:rsidP="00AE6309">
      <w:pPr>
        <w:pStyle w:val="libBold2"/>
        <w:rPr>
          <w:rtl/>
        </w:rPr>
      </w:pPr>
      <w:r w:rsidRPr="00F74C14">
        <w:rPr>
          <w:rFonts w:hint="cs"/>
          <w:rtl/>
        </w:rPr>
        <w:t>وقال المفيد في الارشاد: 1</w:t>
      </w:r>
      <w:r w:rsidR="003708E0">
        <w:rPr>
          <w:rFonts w:hint="cs"/>
          <w:rtl/>
        </w:rPr>
        <w:t>/</w:t>
      </w:r>
      <w:r w:rsidRPr="00F74C14">
        <w:rPr>
          <w:rFonts w:hint="cs"/>
          <w:rtl/>
        </w:rPr>
        <w:t xml:space="preserve">317: </w:t>
      </w:r>
    </w:p>
    <w:p w:rsidR="003550AC" w:rsidRDefault="003550AC" w:rsidP="00A26ACF">
      <w:pPr>
        <w:pStyle w:val="libNormal"/>
        <w:rPr>
          <w:rtl/>
        </w:rPr>
      </w:pPr>
      <w:r w:rsidRPr="00C70E76">
        <w:rPr>
          <w:rFonts w:hint="cs"/>
          <w:rtl/>
        </w:rPr>
        <w:t xml:space="preserve">وقال </w:t>
      </w:r>
      <w:r w:rsidR="003F5631" w:rsidRPr="003F5631">
        <w:rPr>
          <w:rStyle w:val="libAlaemChar"/>
          <w:rFonts w:hint="cs"/>
          <w:rtl/>
        </w:rPr>
        <w:t>عليه‌السلام</w:t>
      </w:r>
      <w:r w:rsidRPr="00C70E76">
        <w:rPr>
          <w:rFonts w:hint="cs"/>
          <w:rtl/>
        </w:rPr>
        <w:t xml:space="preserve"> وهو متوجه الى قتال الخوارج</w:t>
      </w:r>
      <w:r>
        <w:rPr>
          <w:rFonts w:hint="cs"/>
          <w:rtl/>
        </w:rPr>
        <w:t xml:space="preserve">: </w:t>
      </w:r>
      <w:r w:rsidRPr="00C70E76">
        <w:rPr>
          <w:rFonts w:hint="cs"/>
          <w:rtl/>
        </w:rPr>
        <w:t>لولا أني أخاف أن تتكلوا وتتركوا العمل لأخبرتكم بما قضاه الله على لسان نبيه فيمن قاتل هؤلاء القوم مستبصراً بضلالتهم. وإن فيهم لرجلاً مودون اليد له ثدي كثدي المرأة</w:t>
      </w:r>
      <w:r>
        <w:rPr>
          <w:rFonts w:hint="cs"/>
          <w:rtl/>
        </w:rPr>
        <w:t xml:space="preserve">، </w:t>
      </w:r>
      <w:r w:rsidRPr="00C70E76">
        <w:rPr>
          <w:rFonts w:hint="cs"/>
          <w:rtl/>
        </w:rPr>
        <w:t>وهم شر الخلق والخليقة وقاتلهم أقرب خلق الله الى الله وسيلة.</w:t>
      </w:r>
    </w:p>
    <w:p w:rsidR="003550AC" w:rsidRPr="00C70E76" w:rsidRDefault="003550AC" w:rsidP="00A26ACF">
      <w:pPr>
        <w:pStyle w:val="libNormal"/>
        <w:rPr>
          <w:rtl/>
        </w:rPr>
      </w:pPr>
      <w:r w:rsidRPr="00C70E76">
        <w:rPr>
          <w:rFonts w:hint="cs"/>
          <w:rtl/>
        </w:rPr>
        <w:t>ولم يكن المخدج معروفاً في القوم</w:t>
      </w:r>
      <w:r>
        <w:rPr>
          <w:rFonts w:hint="cs"/>
          <w:rtl/>
        </w:rPr>
        <w:t xml:space="preserve">، </w:t>
      </w:r>
      <w:r w:rsidRPr="00C70E76">
        <w:rPr>
          <w:rFonts w:hint="cs"/>
          <w:rtl/>
        </w:rPr>
        <w:t xml:space="preserve">فلما قتلوا جعل </w:t>
      </w:r>
      <w:r w:rsidR="003F5631" w:rsidRPr="003F5631">
        <w:rPr>
          <w:rStyle w:val="libAlaemChar"/>
          <w:rFonts w:hint="cs"/>
          <w:rtl/>
        </w:rPr>
        <w:t>عليه‌السلام</w:t>
      </w:r>
      <w:r w:rsidRPr="00C70E76">
        <w:rPr>
          <w:rFonts w:hint="cs"/>
          <w:rtl/>
        </w:rPr>
        <w:t xml:space="preserve"> يطلبه في القتلى ويقول</w:t>
      </w:r>
      <w:r>
        <w:rPr>
          <w:rFonts w:hint="cs"/>
          <w:rtl/>
        </w:rPr>
        <w:t xml:space="preserve">: </w:t>
      </w:r>
      <w:r w:rsidRPr="00C70E76">
        <w:rPr>
          <w:rFonts w:hint="cs"/>
          <w:rtl/>
        </w:rPr>
        <w:t>والله ما كذبت ولا كذبت</w:t>
      </w:r>
      <w:r>
        <w:rPr>
          <w:rFonts w:hint="cs"/>
          <w:rtl/>
        </w:rPr>
        <w:t xml:space="preserve">! </w:t>
      </w:r>
      <w:r w:rsidRPr="00C70E76">
        <w:rPr>
          <w:rFonts w:hint="cs"/>
          <w:rtl/>
        </w:rPr>
        <w:t>حتى وجد في القوم وشق قميصه</w:t>
      </w:r>
      <w:r>
        <w:rPr>
          <w:rFonts w:hint="cs"/>
          <w:rtl/>
        </w:rPr>
        <w:t xml:space="preserve">، </w:t>
      </w:r>
      <w:r w:rsidRPr="00C70E76">
        <w:rPr>
          <w:rFonts w:hint="cs"/>
          <w:rtl/>
        </w:rPr>
        <w:t>وكان على كتفه سلعة كثدي المرأة عليها شعرات</w:t>
      </w:r>
      <w:r>
        <w:rPr>
          <w:rFonts w:hint="cs"/>
          <w:rtl/>
        </w:rPr>
        <w:t xml:space="preserve">، </w:t>
      </w:r>
      <w:r w:rsidRPr="00C70E76">
        <w:rPr>
          <w:rFonts w:hint="cs"/>
          <w:rtl/>
        </w:rPr>
        <w:t>إذا جذبت انجذبت كتفه معها</w:t>
      </w:r>
      <w:r>
        <w:rPr>
          <w:rFonts w:hint="cs"/>
          <w:rtl/>
        </w:rPr>
        <w:t xml:space="preserve">، </w:t>
      </w:r>
      <w:r w:rsidRPr="00C70E76">
        <w:rPr>
          <w:rFonts w:hint="cs"/>
          <w:rtl/>
        </w:rPr>
        <w:t>وإذا تركت رجع كتفه الى موضعه</w:t>
      </w:r>
      <w:r>
        <w:rPr>
          <w:rFonts w:hint="cs"/>
          <w:rtl/>
        </w:rPr>
        <w:t xml:space="preserve">، </w:t>
      </w:r>
      <w:r w:rsidRPr="00C70E76">
        <w:rPr>
          <w:rFonts w:hint="cs"/>
          <w:rtl/>
        </w:rPr>
        <w:t>فلما وجده كبَّر وقال</w:t>
      </w:r>
      <w:r>
        <w:rPr>
          <w:rFonts w:hint="cs"/>
          <w:rtl/>
        </w:rPr>
        <w:t xml:space="preserve">: </w:t>
      </w:r>
      <w:r w:rsidRPr="00C70E76">
        <w:rPr>
          <w:rFonts w:hint="cs"/>
          <w:rtl/>
        </w:rPr>
        <w:t>إن في هذا لعبرةً لمن استبصر.</w:t>
      </w:r>
    </w:p>
    <w:p w:rsidR="003550AC" w:rsidRDefault="003550AC" w:rsidP="003550AC">
      <w:pPr>
        <w:pStyle w:val="libNormal"/>
      </w:pPr>
      <w:r>
        <w:rPr>
          <w:rFonts w:hint="cs"/>
          <w:rtl/>
        </w:rPr>
        <w:br w:type="page"/>
      </w:r>
    </w:p>
    <w:p w:rsidR="003550AC" w:rsidRDefault="003550AC" w:rsidP="00AE6309">
      <w:pPr>
        <w:pStyle w:val="libBold2"/>
        <w:rPr>
          <w:rtl/>
        </w:rPr>
      </w:pPr>
      <w:r w:rsidRPr="00F74C14">
        <w:rPr>
          <w:rFonts w:hint="cs"/>
          <w:rtl/>
        </w:rPr>
        <w:lastRenderedPageBreak/>
        <w:t>وفي بحار الأنوار: 38</w:t>
      </w:r>
      <w:r w:rsidR="003708E0">
        <w:rPr>
          <w:rFonts w:hint="cs"/>
          <w:rtl/>
        </w:rPr>
        <w:t>/</w:t>
      </w:r>
      <w:r w:rsidRPr="00F74C14">
        <w:rPr>
          <w:rFonts w:hint="cs"/>
          <w:rtl/>
        </w:rPr>
        <w:t xml:space="preserve">9: </w:t>
      </w:r>
    </w:p>
    <w:p w:rsidR="003550AC" w:rsidRDefault="003550AC" w:rsidP="00A26ACF">
      <w:pPr>
        <w:pStyle w:val="libNormal"/>
        <w:rPr>
          <w:rtl/>
        </w:rPr>
      </w:pPr>
      <w:r w:rsidRPr="00C70E76">
        <w:rPr>
          <w:rFonts w:hint="cs"/>
          <w:rtl/>
        </w:rPr>
        <w:t>تاريخ الخطيب</w:t>
      </w:r>
      <w:r>
        <w:rPr>
          <w:rFonts w:hint="cs"/>
          <w:rtl/>
        </w:rPr>
        <w:t xml:space="preserve">: </w:t>
      </w:r>
      <w:r w:rsidRPr="00C70E76">
        <w:rPr>
          <w:rFonts w:hint="cs"/>
          <w:rtl/>
        </w:rPr>
        <w:t>روى الأعمش</w:t>
      </w:r>
      <w:r>
        <w:rPr>
          <w:rFonts w:hint="cs"/>
          <w:rtl/>
        </w:rPr>
        <w:t xml:space="preserve">، </w:t>
      </w:r>
      <w:r w:rsidRPr="00C70E76">
        <w:rPr>
          <w:rFonts w:hint="cs"/>
          <w:rtl/>
        </w:rPr>
        <w:t>عن عدي</w:t>
      </w:r>
      <w:r>
        <w:rPr>
          <w:rFonts w:hint="cs"/>
          <w:rtl/>
        </w:rPr>
        <w:t xml:space="preserve">، </w:t>
      </w:r>
      <w:r w:rsidRPr="00C70E76">
        <w:rPr>
          <w:rFonts w:hint="cs"/>
          <w:rtl/>
        </w:rPr>
        <w:t>عن زر</w:t>
      </w:r>
      <w:r>
        <w:rPr>
          <w:rFonts w:hint="cs"/>
          <w:rtl/>
        </w:rPr>
        <w:t xml:space="preserve">، </w:t>
      </w:r>
      <w:r w:rsidRPr="00C70E76">
        <w:rPr>
          <w:rFonts w:hint="cs"/>
          <w:rtl/>
        </w:rPr>
        <w:t>عن عبيدالله</w:t>
      </w:r>
      <w:r>
        <w:rPr>
          <w:rFonts w:hint="cs"/>
          <w:rtl/>
        </w:rPr>
        <w:t xml:space="preserve">، </w:t>
      </w:r>
      <w:r w:rsidRPr="00C70E76">
        <w:rPr>
          <w:rFonts w:hint="cs"/>
          <w:rtl/>
        </w:rPr>
        <w:t xml:space="preserve">عن علي </w:t>
      </w:r>
      <w:r w:rsidR="003F5631" w:rsidRPr="003F5631">
        <w:rPr>
          <w:rStyle w:val="libAlaemChar"/>
          <w:rFonts w:hint="cs"/>
          <w:rtl/>
        </w:rPr>
        <w:t>عليه‌السلام</w:t>
      </w:r>
      <w:r w:rsidRPr="00C70E76">
        <w:rPr>
          <w:rFonts w:hint="cs"/>
          <w:rtl/>
        </w:rPr>
        <w:t xml:space="preserve"> قال</w:t>
      </w:r>
      <w:r>
        <w:rPr>
          <w:rFonts w:hint="cs"/>
          <w:rtl/>
        </w:rPr>
        <w:t xml:space="preserve">: </w:t>
      </w:r>
      <w:r w:rsidRPr="00C70E76">
        <w:rPr>
          <w:rFonts w:hint="cs"/>
          <w:rtl/>
        </w:rPr>
        <w:t xml:space="preserve">قال رسول الله </w:t>
      </w:r>
      <w:r w:rsidR="003F5631" w:rsidRPr="003F5631">
        <w:rPr>
          <w:rStyle w:val="libAlaemChar"/>
          <w:rFonts w:hint="cs"/>
          <w:rtl/>
        </w:rPr>
        <w:t>صلى‌الله‌عليه‌وآله</w:t>
      </w:r>
      <w:r>
        <w:rPr>
          <w:rFonts w:hint="cs"/>
          <w:rtl/>
        </w:rPr>
        <w:t xml:space="preserve">: </w:t>
      </w:r>
      <w:r w:rsidRPr="00C70E76">
        <w:rPr>
          <w:rFonts w:hint="cs"/>
          <w:rtl/>
        </w:rPr>
        <w:t>من لم يقل علي خير البشر فقد كفر.</w:t>
      </w:r>
    </w:p>
    <w:p w:rsidR="003550AC" w:rsidRDefault="003550AC" w:rsidP="00A26ACF">
      <w:pPr>
        <w:pStyle w:val="libNormal"/>
        <w:rPr>
          <w:rtl/>
        </w:rPr>
      </w:pPr>
      <w:r w:rsidRPr="00C70E76">
        <w:rPr>
          <w:rFonts w:hint="cs"/>
          <w:rtl/>
        </w:rPr>
        <w:t>وعنه في التاريخ بالاسناد عن علقمة عن عبدالله قال</w:t>
      </w:r>
      <w:r>
        <w:rPr>
          <w:rFonts w:hint="cs"/>
          <w:rtl/>
        </w:rPr>
        <w:t xml:space="preserve">: </w:t>
      </w:r>
      <w:r w:rsidRPr="00C70E76">
        <w:rPr>
          <w:rFonts w:hint="cs"/>
          <w:rtl/>
        </w:rPr>
        <w:t xml:space="preserve">رسول الله </w:t>
      </w:r>
      <w:r w:rsidR="003F5631" w:rsidRPr="003F5631">
        <w:rPr>
          <w:rStyle w:val="libAlaemChar"/>
          <w:rFonts w:hint="cs"/>
          <w:rtl/>
        </w:rPr>
        <w:t>صلى‌الله‌عليه‌وآله</w:t>
      </w:r>
      <w:r>
        <w:rPr>
          <w:rFonts w:hint="cs"/>
          <w:rtl/>
        </w:rPr>
        <w:t xml:space="preserve">: </w:t>
      </w:r>
      <w:r w:rsidRPr="00C70E76">
        <w:rPr>
          <w:rFonts w:hint="cs"/>
          <w:rtl/>
        </w:rPr>
        <w:t>خير رجالكم علي بن أبي طالب</w:t>
      </w:r>
      <w:r>
        <w:rPr>
          <w:rFonts w:hint="cs"/>
          <w:rtl/>
        </w:rPr>
        <w:t xml:space="preserve">، </w:t>
      </w:r>
      <w:r w:rsidRPr="00C70E76">
        <w:rPr>
          <w:rFonts w:hint="cs"/>
          <w:rtl/>
        </w:rPr>
        <w:t>وخير شبابكم الحسن والحسين</w:t>
      </w:r>
      <w:r>
        <w:rPr>
          <w:rFonts w:hint="cs"/>
          <w:rtl/>
        </w:rPr>
        <w:t xml:space="preserve">، </w:t>
      </w:r>
      <w:r w:rsidRPr="00C70E76">
        <w:rPr>
          <w:rFonts w:hint="cs"/>
          <w:rtl/>
        </w:rPr>
        <w:t>وخير نسائكم فاطمة بنت محمد. الطبريان في الولاية والمناقب بإسنادهما الى مسروق عن عائشة</w:t>
      </w:r>
      <w:r>
        <w:rPr>
          <w:rFonts w:hint="cs"/>
          <w:rtl/>
        </w:rPr>
        <w:t xml:space="preserve">: </w:t>
      </w:r>
      <w:r w:rsidRPr="00C70E76">
        <w:rPr>
          <w:rFonts w:hint="cs"/>
          <w:rtl/>
        </w:rPr>
        <w:t xml:space="preserve">سمعت رسول الله </w:t>
      </w:r>
      <w:r w:rsidR="003F5631" w:rsidRPr="003F5631">
        <w:rPr>
          <w:rStyle w:val="libAlaemChar"/>
          <w:rFonts w:hint="cs"/>
          <w:rtl/>
        </w:rPr>
        <w:t>صلى‌الله‌عليه‌وآله</w:t>
      </w:r>
      <w:r w:rsidRPr="00C70E76">
        <w:rPr>
          <w:rFonts w:hint="cs"/>
          <w:rtl/>
        </w:rPr>
        <w:t xml:space="preserve"> يقول</w:t>
      </w:r>
      <w:r>
        <w:rPr>
          <w:rFonts w:hint="cs"/>
          <w:rtl/>
        </w:rPr>
        <w:t xml:space="preserve">: </w:t>
      </w:r>
      <w:r w:rsidRPr="00C70E76">
        <w:rPr>
          <w:rFonts w:hint="cs"/>
          <w:rtl/>
        </w:rPr>
        <w:t>هم شر الخلق والخليقة يقتلهم خير الخلق والخليقة وأقربهم الى الله وسيلة. أي المخدج وأصحابه.</w:t>
      </w:r>
    </w:p>
    <w:p w:rsidR="003550AC" w:rsidRDefault="003550AC" w:rsidP="00A26ACF">
      <w:pPr>
        <w:pStyle w:val="libNormal"/>
        <w:rPr>
          <w:rtl/>
        </w:rPr>
      </w:pPr>
      <w:r w:rsidRPr="00C70E76">
        <w:rPr>
          <w:rFonts w:hint="cs"/>
          <w:rtl/>
        </w:rPr>
        <w:t>وفي هامش اختيار معرفة الرجال</w:t>
      </w:r>
      <w:r>
        <w:rPr>
          <w:rFonts w:hint="cs"/>
          <w:rtl/>
        </w:rPr>
        <w:t xml:space="preserve">: </w:t>
      </w:r>
      <w:r w:rsidRPr="00C70E76">
        <w:rPr>
          <w:rFonts w:hint="cs"/>
          <w:rtl/>
        </w:rPr>
        <w:t>1</w:t>
      </w:r>
      <w:r w:rsidR="002236F8">
        <w:rPr>
          <w:rFonts w:hint="cs"/>
          <w:rtl/>
        </w:rPr>
        <w:t>/</w:t>
      </w:r>
      <w:r w:rsidRPr="00C70E76">
        <w:rPr>
          <w:rFonts w:hint="cs"/>
          <w:rtl/>
        </w:rPr>
        <w:t xml:space="preserve"> 239</w:t>
      </w:r>
      <w:r>
        <w:rPr>
          <w:rFonts w:hint="cs"/>
          <w:rtl/>
        </w:rPr>
        <w:t xml:space="preserve">: </w:t>
      </w:r>
    </w:p>
    <w:p w:rsidR="003550AC" w:rsidRDefault="003550AC" w:rsidP="00A26ACF">
      <w:pPr>
        <w:pStyle w:val="libNormal"/>
        <w:rPr>
          <w:rtl/>
        </w:rPr>
      </w:pPr>
      <w:r w:rsidRPr="00C70E76">
        <w:rPr>
          <w:rFonts w:hint="cs"/>
          <w:rtl/>
        </w:rPr>
        <w:t xml:space="preserve">ومن المتفق عليه لدى الجميع أن رسول الله </w:t>
      </w:r>
      <w:r w:rsidR="003F5631" w:rsidRPr="003F5631">
        <w:rPr>
          <w:rStyle w:val="libAlaemChar"/>
          <w:rFonts w:hint="cs"/>
          <w:rtl/>
        </w:rPr>
        <w:t>صلى‌الله‌عليه‌وآله</w:t>
      </w:r>
      <w:r w:rsidRPr="00C70E76">
        <w:rPr>
          <w:rFonts w:hint="cs"/>
          <w:rtl/>
        </w:rPr>
        <w:t xml:space="preserve"> قال في المخدج ذي الثدية</w:t>
      </w:r>
      <w:r>
        <w:rPr>
          <w:rFonts w:hint="cs"/>
          <w:rtl/>
        </w:rPr>
        <w:t xml:space="preserve">: </w:t>
      </w:r>
      <w:r w:rsidRPr="00C70E76">
        <w:rPr>
          <w:rFonts w:hint="cs"/>
          <w:rtl/>
        </w:rPr>
        <w:t>يقتله خير الخلق والخليفة.</w:t>
      </w:r>
    </w:p>
    <w:p w:rsidR="003550AC" w:rsidRDefault="003550AC" w:rsidP="00A26ACF">
      <w:pPr>
        <w:pStyle w:val="libNormal"/>
        <w:rPr>
          <w:rtl/>
        </w:rPr>
      </w:pPr>
      <w:r w:rsidRPr="00C70E76">
        <w:rPr>
          <w:rFonts w:hint="cs"/>
          <w:rtl/>
        </w:rPr>
        <w:t>وفي رواية يقتله خير هذه الأمة</w:t>
      </w:r>
      <w:r>
        <w:rPr>
          <w:rFonts w:hint="cs"/>
          <w:rtl/>
        </w:rPr>
        <w:t xml:space="preserve">، </w:t>
      </w:r>
      <w:r w:rsidRPr="00C70E76">
        <w:rPr>
          <w:rFonts w:hint="cs"/>
          <w:rtl/>
        </w:rPr>
        <w:t>وفي روايات جمة عن عائشة قالت</w:t>
      </w:r>
      <w:r>
        <w:rPr>
          <w:rFonts w:hint="cs"/>
          <w:rtl/>
        </w:rPr>
        <w:t xml:space="preserve">: </w:t>
      </w:r>
      <w:r w:rsidRPr="00C70E76">
        <w:rPr>
          <w:rFonts w:hint="cs"/>
          <w:rtl/>
        </w:rPr>
        <w:t xml:space="preserve">سمعت النبي </w:t>
      </w:r>
      <w:r w:rsidR="003F5631" w:rsidRPr="003F5631">
        <w:rPr>
          <w:rStyle w:val="libAlaemChar"/>
          <w:rFonts w:hint="cs"/>
          <w:rtl/>
        </w:rPr>
        <w:t>صلى‌الله‌عليه‌وآله</w:t>
      </w:r>
      <w:r w:rsidRPr="00C70E76">
        <w:rPr>
          <w:rFonts w:hint="cs"/>
          <w:rtl/>
        </w:rPr>
        <w:t xml:space="preserve"> يقول</w:t>
      </w:r>
      <w:r>
        <w:rPr>
          <w:rFonts w:hint="cs"/>
          <w:rtl/>
        </w:rPr>
        <w:t xml:space="preserve">: </w:t>
      </w:r>
      <w:r w:rsidRPr="00C70E76">
        <w:rPr>
          <w:rFonts w:hint="cs"/>
          <w:rtl/>
        </w:rPr>
        <w:t>هم</w:t>
      </w:r>
      <w:r w:rsidR="00E52117">
        <w:rPr>
          <w:rFonts w:hint="cs"/>
          <w:rtl/>
        </w:rPr>
        <w:t xml:space="preserve"> - </w:t>
      </w:r>
      <w:r w:rsidRPr="00C70E76">
        <w:rPr>
          <w:rFonts w:hint="cs"/>
          <w:rtl/>
        </w:rPr>
        <w:t>أي المخدج وأصحابه</w:t>
      </w:r>
      <w:r w:rsidR="00E52117">
        <w:rPr>
          <w:rFonts w:hint="cs"/>
          <w:rtl/>
        </w:rPr>
        <w:t xml:space="preserve"> - </w:t>
      </w:r>
      <w:r w:rsidRPr="00C70E76">
        <w:rPr>
          <w:rFonts w:hint="cs"/>
          <w:rtl/>
        </w:rPr>
        <w:t>شر الخلق والخليقة</w:t>
      </w:r>
      <w:r>
        <w:rPr>
          <w:rFonts w:hint="cs"/>
          <w:rtl/>
        </w:rPr>
        <w:t xml:space="preserve">، </w:t>
      </w:r>
      <w:r w:rsidRPr="00C70E76">
        <w:rPr>
          <w:rFonts w:hint="cs"/>
          <w:rtl/>
        </w:rPr>
        <w:t>يقتله خير الخلق والخليقة</w:t>
      </w:r>
      <w:r>
        <w:rPr>
          <w:rFonts w:hint="cs"/>
          <w:rtl/>
        </w:rPr>
        <w:t xml:space="preserve">، </w:t>
      </w:r>
      <w:r w:rsidRPr="00C70E76">
        <w:rPr>
          <w:rFonts w:hint="cs"/>
          <w:rtl/>
        </w:rPr>
        <w:t>وأقربهم الى الله وسيلة.</w:t>
      </w:r>
    </w:p>
    <w:p w:rsidR="003550AC" w:rsidRDefault="003550AC" w:rsidP="00AE6309">
      <w:pPr>
        <w:pStyle w:val="libBold2"/>
        <w:rPr>
          <w:rtl/>
        </w:rPr>
      </w:pPr>
      <w:r w:rsidRPr="00F74C14">
        <w:rPr>
          <w:rFonts w:hint="cs"/>
          <w:rtl/>
        </w:rPr>
        <w:t>رواه الحافظ نور الدين في مجمع الزوائد 6</w:t>
      </w:r>
      <w:r w:rsidR="003708E0">
        <w:rPr>
          <w:rFonts w:hint="cs"/>
          <w:rtl/>
        </w:rPr>
        <w:t>/</w:t>
      </w:r>
      <w:r w:rsidRPr="00F74C14">
        <w:rPr>
          <w:rFonts w:hint="cs"/>
          <w:rtl/>
        </w:rPr>
        <w:t xml:space="preserve">239، راجع في ذلك: </w:t>
      </w:r>
    </w:p>
    <w:p w:rsidR="003550AC" w:rsidRDefault="003550AC" w:rsidP="00A26ACF">
      <w:pPr>
        <w:pStyle w:val="libNormal"/>
        <w:rPr>
          <w:rtl/>
        </w:rPr>
      </w:pPr>
      <w:r w:rsidRPr="00C70E76">
        <w:rPr>
          <w:rFonts w:hint="cs"/>
          <w:rtl/>
        </w:rPr>
        <w:t>إحقاق الحق</w:t>
      </w:r>
      <w:r>
        <w:rPr>
          <w:rFonts w:hint="cs"/>
          <w:rtl/>
        </w:rPr>
        <w:t xml:space="preserve">: </w:t>
      </w:r>
      <w:r w:rsidRPr="00C70E76">
        <w:rPr>
          <w:rFonts w:hint="cs"/>
          <w:rtl/>
        </w:rPr>
        <w:t>8</w:t>
      </w:r>
      <w:r w:rsidR="003708E0">
        <w:rPr>
          <w:rFonts w:hint="cs"/>
          <w:rtl/>
        </w:rPr>
        <w:t>/</w:t>
      </w:r>
      <w:r w:rsidRPr="00C70E76">
        <w:rPr>
          <w:rFonts w:hint="cs"/>
          <w:rtl/>
        </w:rPr>
        <w:t>475</w:t>
      </w:r>
      <w:r w:rsidR="00E52117">
        <w:rPr>
          <w:rFonts w:hint="cs"/>
          <w:rtl/>
        </w:rPr>
        <w:t xml:space="preserve"> - </w:t>
      </w:r>
      <w:r w:rsidRPr="00C70E76">
        <w:rPr>
          <w:rFonts w:hint="cs"/>
          <w:rtl/>
        </w:rPr>
        <w:t>522</w:t>
      </w:r>
      <w:r>
        <w:rPr>
          <w:rFonts w:hint="cs"/>
          <w:rtl/>
        </w:rPr>
        <w:t xml:space="preserve">، </w:t>
      </w:r>
      <w:r w:rsidRPr="00C70E76">
        <w:rPr>
          <w:rFonts w:hint="cs"/>
          <w:rtl/>
        </w:rPr>
        <w:t>ومسلم في صحيحه 3</w:t>
      </w:r>
      <w:r w:rsidR="003708E0">
        <w:rPr>
          <w:rFonts w:hint="cs"/>
          <w:rtl/>
        </w:rPr>
        <w:t>/</w:t>
      </w:r>
      <w:r w:rsidRPr="00C70E76">
        <w:rPr>
          <w:rFonts w:hint="cs"/>
          <w:rtl/>
        </w:rPr>
        <w:t>112 طبعة محمد علي</w:t>
      </w:r>
      <w:r>
        <w:rPr>
          <w:rFonts w:hint="cs"/>
          <w:rtl/>
        </w:rPr>
        <w:t xml:space="preserve">، </w:t>
      </w:r>
      <w:r w:rsidRPr="00C70E76">
        <w:rPr>
          <w:rFonts w:hint="cs"/>
          <w:rtl/>
        </w:rPr>
        <w:t xml:space="preserve">وأحمد بن حنبل في مسنده 3 </w:t>
      </w:r>
      <w:r w:rsidR="002236F8">
        <w:rPr>
          <w:rFonts w:hint="cs"/>
          <w:rtl/>
        </w:rPr>
        <w:t>/</w:t>
      </w:r>
      <w:r w:rsidRPr="00C70E76">
        <w:rPr>
          <w:rFonts w:hint="cs"/>
          <w:rtl/>
        </w:rPr>
        <w:t>56</w:t>
      </w:r>
      <w:r>
        <w:rPr>
          <w:rFonts w:hint="cs"/>
          <w:rtl/>
        </w:rPr>
        <w:t xml:space="preserve">، </w:t>
      </w:r>
      <w:r w:rsidRPr="00C70E76">
        <w:rPr>
          <w:rFonts w:hint="cs"/>
          <w:rtl/>
        </w:rPr>
        <w:t>والبخاري في صحيحه 4</w:t>
      </w:r>
      <w:r w:rsidR="003708E0">
        <w:rPr>
          <w:rFonts w:hint="cs"/>
          <w:rtl/>
        </w:rPr>
        <w:t>/</w:t>
      </w:r>
      <w:r w:rsidRPr="00C70E76">
        <w:rPr>
          <w:rFonts w:hint="cs"/>
          <w:rtl/>
        </w:rPr>
        <w:t>200 الطبعة الأميرية</w:t>
      </w:r>
      <w:r>
        <w:rPr>
          <w:rFonts w:hint="cs"/>
          <w:rtl/>
        </w:rPr>
        <w:t xml:space="preserve">، </w:t>
      </w:r>
      <w:r w:rsidRPr="00C70E76">
        <w:rPr>
          <w:rFonts w:hint="cs"/>
          <w:rtl/>
        </w:rPr>
        <w:t>والنسائي في الخصائص</w:t>
      </w:r>
      <w:r>
        <w:rPr>
          <w:rFonts w:hint="cs"/>
          <w:rtl/>
        </w:rPr>
        <w:t xml:space="preserve">: </w:t>
      </w:r>
      <w:r w:rsidRPr="00C70E76">
        <w:rPr>
          <w:rFonts w:hint="cs"/>
          <w:rtl/>
        </w:rPr>
        <w:t>43 طبعة مصر.</w:t>
      </w:r>
    </w:p>
    <w:p w:rsidR="003550AC" w:rsidRDefault="003550AC" w:rsidP="00A26ACF">
      <w:pPr>
        <w:pStyle w:val="libNormal"/>
        <w:rPr>
          <w:rtl/>
        </w:rPr>
      </w:pPr>
      <w:r w:rsidRPr="00C70E76">
        <w:rPr>
          <w:rFonts w:hint="cs"/>
          <w:rtl/>
        </w:rPr>
        <w:t xml:space="preserve">ومن طرق عديدة عنها عنه </w:t>
      </w:r>
      <w:r w:rsidR="003F5631" w:rsidRPr="003F5631">
        <w:rPr>
          <w:rStyle w:val="libAlaemChar"/>
          <w:rFonts w:hint="cs"/>
          <w:rtl/>
        </w:rPr>
        <w:t>صلى‌الله‌عليه‌وآله</w:t>
      </w:r>
      <w:r>
        <w:rPr>
          <w:rFonts w:hint="cs"/>
          <w:rtl/>
        </w:rPr>
        <w:t xml:space="preserve">، </w:t>
      </w:r>
      <w:r w:rsidRPr="00C70E76">
        <w:rPr>
          <w:rFonts w:hint="cs"/>
          <w:rtl/>
        </w:rPr>
        <w:t>هم شر الخلق والخليقة يقتلهم سيد الخلق والخليقة</w:t>
      </w:r>
      <w:r>
        <w:rPr>
          <w:rFonts w:hint="cs"/>
          <w:rtl/>
        </w:rPr>
        <w:t xml:space="preserve">، </w:t>
      </w:r>
      <w:r w:rsidRPr="00C70E76">
        <w:rPr>
          <w:rFonts w:hint="cs"/>
          <w:rtl/>
        </w:rPr>
        <w:t xml:space="preserve">وفي أخبار كثيرة أنه </w:t>
      </w:r>
      <w:r w:rsidR="003F5631" w:rsidRPr="003F5631">
        <w:rPr>
          <w:rStyle w:val="libAlaemChar"/>
          <w:rFonts w:hint="cs"/>
          <w:rtl/>
        </w:rPr>
        <w:t>صلى‌الله‌عليه‌وآله</w:t>
      </w:r>
      <w:r w:rsidRPr="00C70E76">
        <w:rPr>
          <w:rFonts w:hint="cs"/>
          <w:rtl/>
        </w:rPr>
        <w:t xml:space="preserve"> قال لعلي </w:t>
      </w:r>
      <w:r w:rsidR="003F5631" w:rsidRPr="003F5631">
        <w:rPr>
          <w:rStyle w:val="libAlaemChar"/>
          <w:rFonts w:hint="cs"/>
          <w:rtl/>
        </w:rPr>
        <w:t>عليه‌السلام</w:t>
      </w:r>
      <w:r>
        <w:rPr>
          <w:rFonts w:hint="cs"/>
          <w:rtl/>
        </w:rPr>
        <w:t xml:space="preserve">: </w:t>
      </w:r>
      <w:r w:rsidRPr="00C70E76">
        <w:rPr>
          <w:rFonts w:hint="cs"/>
          <w:rtl/>
        </w:rPr>
        <w:t>وإنك أنت قاتله يا علي.</w:t>
      </w:r>
    </w:p>
    <w:p w:rsidR="003550AC" w:rsidRPr="00C70E76" w:rsidRDefault="003550AC" w:rsidP="00A26ACF">
      <w:pPr>
        <w:pStyle w:val="libNormal"/>
        <w:rPr>
          <w:rtl/>
        </w:rPr>
      </w:pPr>
      <w:r w:rsidRPr="00C70E76">
        <w:rPr>
          <w:rFonts w:hint="cs"/>
          <w:rtl/>
        </w:rPr>
        <w:t xml:space="preserve">ثم قد أطبقت الأمة على أن علياً </w:t>
      </w:r>
      <w:r w:rsidR="003F5631" w:rsidRPr="003F5631">
        <w:rPr>
          <w:rStyle w:val="libAlaemChar"/>
          <w:rFonts w:hint="cs"/>
          <w:rtl/>
        </w:rPr>
        <w:t>عليه‌السلام</w:t>
      </w:r>
      <w:r w:rsidRPr="00C70E76">
        <w:rPr>
          <w:rFonts w:hint="cs"/>
          <w:rtl/>
        </w:rPr>
        <w:t xml:space="preserve"> قد قتله يوم النهروان</w:t>
      </w:r>
      <w:r>
        <w:rPr>
          <w:rFonts w:hint="cs"/>
          <w:rtl/>
        </w:rPr>
        <w:t xml:space="preserve">، </w:t>
      </w:r>
      <w:r w:rsidRPr="00C70E76">
        <w:rPr>
          <w:rFonts w:hint="cs"/>
          <w:rtl/>
        </w:rPr>
        <w:t>وأخبر الناس بذلك</w:t>
      </w:r>
      <w:r>
        <w:rPr>
          <w:rFonts w:hint="cs"/>
          <w:rtl/>
        </w:rPr>
        <w:t xml:space="preserve">، </w:t>
      </w:r>
      <w:r w:rsidRPr="00C70E76">
        <w:rPr>
          <w:rFonts w:hint="cs"/>
          <w:rtl/>
        </w:rPr>
        <w:t xml:space="preserve">وقد كان </w:t>
      </w:r>
      <w:r w:rsidR="003F5631" w:rsidRPr="003F5631">
        <w:rPr>
          <w:rStyle w:val="libAlaemChar"/>
          <w:rFonts w:hint="cs"/>
          <w:rtl/>
        </w:rPr>
        <w:t>عليه‌السلام</w:t>
      </w:r>
      <w:r w:rsidRPr="00C70E76">
        <w:rPr>
          <w:rFonts w:hint="cs"/>
          <w:rtl/>
        </w:rPr>
        <w:t xml:space="preserve"> يخبر به وبصفته من قبل</w:t>
      </w:r>
      <w:r>
        <w:rPr>
          <w:rFonts w:hint="cs"/>
          <w:rtl/>
        </w:rPr>
        <w:t xml:space="preserve">، </w:t>
      </w:r>
      <w:r w:rsidRPr="00C70E76">
        <w:rPr>
          <w:rFonts w:hint="cs"/>
          <w:rtl/>
        </w:rPr>
        <w:t>ثم استخرجه من تحت القتلى فوجدوه على ما كان يذكر فيه من صفته</w:t>
      </w:r>
      <w:r>
        <w:rPr>
          <w:rFonts w:hint="cs"/>
          <w:rtl/>
        </w:rPr>
        <w:t xml:space="preserve">، </w:t>
      </w:r>
      <w:r w:rsidRPr="00C70E76">
        <w:rPr>
          <w:rFonts w:hint="cs"/>
          <w:rtl/>
        </w:rPr>
        <w:t>فكبر الله وقال</w:t>
      </w:r>
      <w:r>
        <w:rPr>
          <w:rFonts w:hint="cs"/>
          <w:rtl/>
        </w:rPr>
        <w:t xml:space="preserve">: </w:t>
      </w:r>
      <w:r w:rsidRPr="00C70E76">
        <w:rPr>
          <w:rFonts w:hint="cs"/>
          <w:rtl/>
        </w:rPr>
        <w:t>صدق الله ورسوله وبلغ رسوله.</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 xml:space="preserve">وفي صحيحي البخاري ومسلم وغيرهما من صحاحهم أن النبي </w:t>
      </w:r>
      <w:r w:rsidR="003F5631" w:rsidRPr="003F5631">
        <w:rPr>
          <w:rStyle w:val="libAlaemChar"/>
          <w:rFonts w:hint="cs"/>
          <w:rtl/>
        </w:rPr>
        <w:t>صلى‌الله‌عليه‌وآله</w:t>
      </w:r>
      <w:r w:rsidRPr="00C70E76">
        <w:rPr>
          <w:rFonts w:hint="cs"/>
          <w:rtl/>
        </w:rPr>
        <w:t xml:space="preserve"> قال فيه</w:t>
      </w:r>
      <w:r>
        <w:rPr>
          <w:rFonts w:hint="cs"/>
          <w:rtl/>
        </w:rPr>
        <w:t xml:space="preserve">: </w:t>
      </w:r>
      <w:r w:rsidRPr="00C70E76">
        <w:rPr>
          <w:rFonts w:hint="cs"/>
          <w:rtl/>
        </w:rPr>
        <w:t>إن له أصحاباً يحقر أحدكم صلاته مع صلاتهم</w:t>
      </w:r>
      <w:r>
        <w:rPr>
          <w:rFonts w:hint="cs"/>
          <w:rtl/>
        </w:rPr>
        <w:t xml:space="preserve">، </w:t>
      </w:r>
      <w:r w:rsidRPr="00C70E76">
        <w:rPr>
          <w:rFonts w:hint="cs"/>
          <w:rtl/>
        </w:rPr>
        <w:t>وصيامه مع صيامهم</w:t>
      </w:r>
      <w:r>
        <w:rPr>
          <w:rFonts w:hint="cs"/>
          <w:rtl/>
        </w:rPr>
        <w:t xml:space="preserve">، </w:t>
      </w:r>
      <w:r w:rsidRPr="00C70E76">
        <w:rPr>
          <w:rFonts w:hint="cs"/>
          <w:rtl/>
        </w:rPr>
        <w:t>يقرؤون الكتاب لا يجاوز تراقيهم</w:t>
      </w:r>
      <w:r>
        <w:rPr>
          <w:rFonts w:hint="cs"/>
          <w:rtl/>
        </w:rPr>
        <w:t xml:space="preserve">، </w:t>
      </w:r>
      <w:r w:rsidRPr="00C70E76">
        <w:rPr>
          <w:rFonts w:hint="cs"/>
          <w:rtl/>
        </w:rPr>
        <w:t>يمرقون من الإسلام كما يمرق السهم من الرمية</w:t>
      </w:r>
      <w:r>
        <w:rPr>
          <w:rFonts w:hint="cs"/>
          <w:rtl/>
        </w:rPr>
        <w:t xml:space="preserve">، </w:t>
      </w:r>
      <w:r w:rsidRPr="00C70E76">
        <w:rPr>
          <w:rFonts w:hint="cs"/>
          <w:rtl/>
        </w:rPr>
        <w:t>يخرجون على خير فرقة من الناس.</w:t>
      </w:r>
    </w:p>
    <w:p w:rsidR="00960004" w:rsidRDefault="003550AC" w:rsidP="00A26ACF">
      <w:pPr>
        <w:pStyle w:val="libNormal"/>
        <w:rPr>
          <w:rtl/>
        </w:rPr>
      </w:pPr>
      <w:r w:rsidRPr="00C70E76">
        <w:rPr>
          <w:rFonts w:hint="cs"/>
          <w:rtl/>
        </w:rPr>
        <w:t>وكان أبو سعيد الخدري يقول</w:t>
      </w:r>
      <w:r>
        <w:rPr>
          <w:rFonts w:hint="cs"/>
          <w:rtl/>
        </w:rPr>
        <w:t xml:space="preserve">: </w:t>
      </w:r>
      <w:r w:rsidRPr="00C70E76">
        <w:rPr>
          <w:rFonts w:hint="cs"/>
          <w:rtl/>
        </w:rPr>
        <w:t xml:space="preserve">أشهد أني سمعت هذا الحديث من رسول الله </w:t>
      </w:r>
      <w:r w:rsidR="003F5631" w:rsidRPr="003F5631">
        <w:rPr>
          <w:rStyle w:val="libAlaemChar"/>
          <w:rFonts w:hint="cs"/>
          <w:rtl/>
        </w:rPr>
        <w:t>صلى‌الله‌عليه‌وآله</w:t>
      </w:r>
      <w:r w:rsidRPr="00C70E76">
        <w:rPr>
          <w:rFonts w:hint="cs"/>
          <w:rtl/>
        </w:rPr>
        <w:t xml:space="preserve"> وأشهد أن علي بن أبي طالب قاتلهم وقتلهم وأنا معه</w:t>
      </w:r>
      <w:r>
        <w:rPr>
          <w:rFonts w:hint="cs"/>
          <w:rtl/>
        </w:rPr>
        <w:t xml:space="preserve">، </w:t>
      </w:r>
      <w:r w:rsidRPr="00C70E76">
        <w:rPr>
          <w:rFonts w:hint="cs"/>
          <w:rtl/>
        </w:rPr>
        <w:t>ثم من بعد القتال استخرجوا من بين القتلى من هذه صفته فجاؤوا به اليه</w:t>
      </w:r>
      <w:r>
        <w:rPr>
          <w:rFonts w:hint="cs"/>
          <w:rtl/>
        </w:rPr>
        <w:t xml:space="preserve">، </w:t>
      </w:r>
      <w:r w:rsidRPr="00C70E76">
        <w:rPr>
          <w:rFonts w:hint="cs"/>
          <w:rtl/>
        </w:rPr>
        <w:t>فشاهدت فيه تلك الصفات. انتهى.</w:t>
      </w:r>
    </w:p>
    <w:p w:rsidR="003550AC" w:rsidRPr="00C97564" w:rsidRDefault="003550AC" w:rsidP="00181AF2">
      <w:pPr>
        <w:pStyle w:val="Heading2Center"/>
        <w:rPr>
          <w:rtl/>
        </w:rPr>
      </w:pPr>
      <w:bookmarkStart w:id="153" w:name="_Toc377805351"/>
      <w:r w:rsidRPr="00C70E76">
        <w:rPr>
          <w:rFonts w:hint="cs"/>
          <w:rtl/>
        </w:rPr>
        <w:t>الترابط بين الوسيلة والوصية</w:t>
      </w:r>
      <w:bookmarkEnd w:id="153"/>
    </w:p>
    <w:p w:rsidR="003550AC" w:rsidRDefault="003550AC" w:rsidP="00AE6309">
      <w:pPr>
        <w:pStyle w:val="libBold2"/>
        <w:rPr>
          <w:rtl/>
        </w:rPr>
      </w:pPr>
      <w:r w:rsidRPr="00F74C14">
        <w:rPr>
          <w:rFonts w:hint="cs"/>
          <w:rtl/>
        </w:rPr>
        <w:t>في بصائر الدرجات</w:t>
      </w:r>
      <w:r w:rsidR="003708E0">
        <w:rPr>
          <w:rFonts w:hint="cs"/>
          <w:rtl/>
        </w:rPr>
        <w:t>/</w:t>
      </w:r>
      <w:r w:rsidRPr="00F74C14">
        <w:rPr>
          <w:rFonts w:hint="cs"/>
          <w:rtl/>
        </w:rPr>
        <w:t xml:space="preserve">216: </w:t>
      </w:r>
    </w:p>
    <w:p w:rsidR="00960004" w:rsidRDefault="003550AC" w:rsidP="00A26ACF">
      <w:pPr>
        <w:pStyle w:val="libNormal"/>
        <w:rPr>
          <w:rtl/>
        </w:rPr>
      </w:pPr>
      <w:r w:rsidRPr="00C70E76">
        <w:rPr>
          <w:rFonts w:hint="cs"/>
          <w:rtl/>
        </w:rPr>
        <w:t>حدثنا أبو الفضل العلوي قال</w:t>
      </w:r>
      <w:r>
        <w:rPr>
          <w:rFonts w:hint="cs"/>
          <w:rtl/>
        </w:rPr>
        <w:t xml:space="preserve">: </w:t>
      </w:r>
      <w:r w:rsidRPr="00C70E76">
        <w:rPr>
          <w:rFonts w:hint="cs"/>
          <w:rtl/>
        </w:rPr>
        <w:t>حدثني سعيد بن عيسى الكربزي البصري</w:t>
      </w:r>
      <w:r>
        <w:rPr>
          <w:rFonts w:hint="cs"/>
          <w:rtl/>
        </w:rPr>
        <w:t xml:space="preserve">، </w:t>
      </w:r>
      <w:r w:rsidRPr="00C70E76">
        <w:rPr>
          <w:rFonts w:hint="cs"/>
          <w:rtl/>
        </w:rPr>
        <w:t>عن ابراهيم بن الحكم بن ظهير</w:t>
      </w:r>
      <w:r>
        <w:rPr>
          <w:rFonts w:hint="cs"/>
          <w:rtl/>
        </w:rPr>
        <w:t xml:space="preserve">، </w:t>
      </w:r>
      <w:r w:rsidRPr="00C70E76">
        <w:rPr>
          <w:rFonts w:hint="cs"/>
          <w:rtl/>
        </w:rPr>
        <w:t>عن أبيه</w:t>
      </w:r>
      <w:r>
        <w:rPr>
          <w:rFonts w:hint="cs"/>
          <w:rtl/>
        </w:rPr>
        <w:t xml:space="preserve">، </w:t>
      </w:r>
      <w:r w:rsidRPr="00C70E76">
        <w:rPr>
          <w:rFonts w:hint="cs"/>
          <w:rtl/>
        </w:rPr>
        <w:t>عن شريك بن عبد الله</w:t>
      </w:r>
      <w:r>
        <w:rPr>
          <w:rFonts w:hint="cs"/>
          <w:rtl/>
        </w:rPr>
        <w:t xml:space="preserve">، </w:t>
      </w:r>
      <w:r w:rsidRPr="00C70E76">
        <w:rPr>
          <w:rFonts w:hint="cs"/>
          <w:rtl/>
        </w:rPr>
        <w:t>عن عبد الأعلى الثعلبي</w:t>
      </w:r>
      <w:r>
        <w:rPr>
          <w:rFonts w:hint="cs"/>
          <w:rtl/>
        </w:rPr>
        <w:t xml:space="preserve">، </w:t>
      </w:r>
      <w:r w:rsidRPr="00C70E76">
        <w:rPr>
          <w:rFonts w:hint="cs"/>
          <w:rtl/>
        </w:rPr>
        <w:t>عن أبي تمام</w:t>
      </w:r>
      <w:r>
        <w:rPr>
          <w:rFonts w:hint="cs"/>
          <w:rtl/>
        </w:rPr>
        <w:t xml:space="preserve">، </w:t>
      </w:r>
      <w:r w:rsidRPr="00C70E76">
        <w:rPr>
          <w:rFonts w:hint="cs"/>
          <w:rtl/>
        </w:rPr>
        <w:t xml:space="preserve">عن سلمان الفارسي </w:t>
      </w:r>
      <w:r w:rsidR="004E04DC" w:rsidRPr="004E04DC">
        <w:rPr>
          <w:rStyle w:val="libAlaemChar"/>
          <w:rFonts w:hint="cs"/>
          <w:rtl/>
        </w:rPr>
        <w:t>رحمه‌الله</w:t>
      </w:r>
      <w:r>
        <w:rPr>
          <w:rFonts w:hint="cs"/>
          <w:rtl/>
        </w:rPr>
        <w:t xml:space="preserve">، </w:t>
      </w:r>
      <w:r w:rsidRPr="00C70E76">
        <w:rPr>
          <w:rFonts w:hint="cs"/>
          <w:rtl/>
        </w:rPr>
        <w:t xml:space="preserve">عن أمير المؤمنين </w:t>
      </w:r>
      <w:r w:rsidR="003F5631" w:rsidRPr="003F5631">
        <w:rPr>
          <w:rStyle w:val="libAlaemChar"/>
          <w:rFonts w:hint="cs"/>
          <w:rtl/>
        </w:rPr>
        <w:t>عليه‌السلام</w:t>
      </w:r>
      <w:r w:rsidRPr="00C70E76">
        <w:rPr>
          <w:rFonts w:hint="cs"/>
          <w:rtl/>
        </w:rPr>
        <w:t xml:space="preserve"> في قول الله تبارك وتعالى</w:t>
      </w:r>
      <w:r>
        <w:rPr>
          <w:rFonts w:hint="cs"/>
          <w:rtl/>
        </w:rPr>
        <w:t xml:space="preserve">: </w:t>
      </w:r>
      <w:r w:rsidRPr="00C70E76">
        <w:rPr>
          <w:rFonts w:hint="cs"/>
          <w:rtl/>
        </w:rPr>
        <w:t>قل كفى بالله شهيداً بيني وبينكم ومن عنده علم الكتاب</w:t>
      </w:r>
      <w:r>
        <w:rPr>
          <w:rFonts w:hint="cs"/>
          <w:rtl/>
        </w:rPr>
        <w:t xml:space="preserve">، </w:t>
      </w:r>
      <w:r w:rsidRPr="00C70E76">
        <w:rPr>
          <w:rFonts w:hint="cs"/>
          <w:rtl/>
        </w:rPr>
        <w:t>فقال</w:t>
      </w:r>
      <w:r>
        <w:rPr>
          <w:rFonts w:hint="cs"/>
          <w:rtl/>
        </w:rPr>
        <w:t xml:space="preserve">: </w:t>
      </w:r>
      <w:r w:rsidRPr="00C70E76">
        <w:rPr>
          <w:rFonts w:hint="cs"/>
          <w:rtl/>
        </w:rPr>
        <w:t>أنا هو الذي عنده علم الكتاب</w:t>
      </w:r>
      <w:r>
        <w:rPr>
          <w:rFonts w:hint="cs"/>
          <w:rtl/>
        </w:rPr>
        <w:t xml:space="preserve">، </w:t>
      </w:r>
      <w:r w:rsidRPr="00C70E76">
        <w:rPr>
          <w:rFonts w:hint="cs"/>
          <w:rtl/>
        </w:rPr>
        <w:t>وقد صدقه الله وأعطاه. والوسيلة في الوصية ولا تخلو أمةٌ من وسيلة الى الله</w:t>
      </w:r>
      <w:r>
        <w:rPr>
          <w:rFonts w:hint="cs"/>
          <w:rtl/>
        </w:rPr>
        <w:t xml:space="preserve">، </w:t>
      </w:r>
      <w:r w:rsidRPr="00C70E76">
        <w:rPr>
          <w:rFonts w:hint="cs"/>
          <w:rtl/>
        </w:rPr>
        <w:t>فقال</w:t>
      </w:r>
      <w:r>
        <w:rPr>
          <w:rFonts w:hint="cs"/>
          <w:rtl/>
        </w:rPr>
        <w:t xml:space="preserve">: </w:t>
      </w:r>
      <w:r w:rsidRPr="00C70E76">
        <w:rPr>
          <w:rFonts w:hint="cs"/>
          <w:rtl/>
        </w:rPr>
        <w:t>يا أيها الذين آمنو اتقوا الله وابتغوا اليه الوسيلة.</w:t>
      </w:r>
    </w:p>
    <w:p w:rsidR="003550AC" w:rsidRDefault="003550AC" w:rsidP="00181AF2">
      <w:pPr>
        <w:pStyle w:val="Heading2Center"/>
        <w:rPr>
          <w:rtl/>
        </w:rPr>
      </w:pPr>
      <w:bookmarkStart w:id="154" w:name="_Toc377805352"/>
      <w:r w:rsidRPr="00C70E76">
        <w:rPr>
          <w:rFonts w:hint="cs"/>
          <w:rtl/>
        </w:rPr>
        <w:t>الشيعة وسيلة الى الله يوم القيامة</w:t>
      </w:r>
      <w:bookmarkEnd w:id="154"/>
    </w:p>
    <w:p w:rsidR="003550AC" w:rsidRDefault="003550AC" w:rsidP="00AE6309">
      <w:pPr>
        <w:pStyle w:val="libBold2"/>
        <w:rPr>
          <w:rtl/>
        </w:rPr>
      </w:pPr>
      <w:r w:rsidRPr="00F74C14">
        <w:rPr>
          <w:rFonts w:hint="cs"/>
          <w:rtl/>
        </w:rPr>
        <w:t>في علل الشرائع: 2</w:t>
      </w:r>
      <w:r w:rsidR="003708E0">
        <w:rPr>
          <w:rFonts w:hint="cs"/>
          <w:rtl/>
        </w:rPr>
        <w:t>/</w:t>
      </w:r>
      <w:r w:rsidRPr="00F74C14">
        <w:rPr>
          <w:rFonts w:hint="cs"/>
          <w:rtl/>
        </w:rPr>
        <w:t xml:space="preserve">564: </w:t>
      </w:r>
    </w:p>
    <w:p w:rsidR="003550AC" w:rsidRDefault="003550AC" w:rsidP="00A26ACF">
      <w:pPr>
        <w:pStyle w:val="libNormal"/>
        <w:rPr>
          <w:rtl/>
        </w:rPr>
      </w:pPr>
      <w:r w:rsidRPr="00C70E76">
        <w:rPr>
          <w:rFonts w:hint="cs"/>
          <w:rtl/>
        </w:rPr>
        <w:t>باب العلة التي من أجلها يكره تكليف المخالفين للحوائج</w:t>
      </w:r>
      <w:r>
        <w:rPr>
          <w:rFonts w:hint="cs"/>
          <w:rtl/>
        </w:rPr>
        <w:t xml:space="preserve">: </w:t>
      </w:r>
    </w:p>
    <w:p w:rsidR="003550AC" w:rsidRDefault="003550AC" w:rsidP="00A26ACF">
      <w:pPr>
        <w:pStyle w:val="libNormal"/>
        <w:rPr>
          <w:rtl/>
        </w:rPr>
      </w:pPr>
      <w:r w:rsidRPr="00C70E76">
        <w:rPr>
          <w:rFonts w:hint="cs"/>
          <w:rtl/>
        </w:rPr>
        <w:t>حدثنا أبي قال</w:t>
      </w:r>
      <w:r>
        <w:rPr>
          <w:rFonts w:hint="cs"/>
          <w:rtl/>
        </w:rPr>
        <w:t xml:space="preserve">: </w:t>
      </w:r>
      <w:r w:rsidRPr="00C70E76">
        <w:rPr>
          <w:rFonts w:hint="cs"/>
          <w:rtl/>
        </w:rPr>
        <w:t>حدثنا أحمد بن ادريس</w:t>
      </w:r>
      <w:r>
        <w:rPr>
          <w:rFonts w:hint="cs"/>
          <w:rtl/>
        </w:rPr>
        <w:t xml:space="preserve">، </w:t>
      </w:r>
      <w:r w:rsidRPr="00C70E76">
        <w:rPr>
          <w:rFonts w:hint="cs"/>
          <w:rtl/>
        </w:rPr>
        <w:t>عن حنان</w:t>
      </w:r>
      <w:r>
        <w:rPr>
          <w:rFonts w:hint="cs"/>
          <w:rtl/>
        </w:rPr>
        <w:t xml:space="preserve">، </w:t>
      </w:r>
      <w:r w:rsidRPr="00C70E76">
        <w:rPr>
          <w:rFonts w:hint="cs"/>
          <w:rtl/>
        </w:rPr>
        <w:t xml:space="preserve">قال سمعت أبا جعفر </w:t>
      </w:r>
      <w:r w:rsidR="003F5631" w:rsidRPr="003F5631">
        <w:rPr>
          <w:rStyle w:val="libAlaemChar"/>
          <w:rFonts w:hint="cs"/>
          <w:rtl/>
        </w:rPr>
        <w:t>عليه‌السلام</w:t>
      </w:r>
      <w:r w:rsidRPr="00C70E76">
        <w:rPr>
          <w:rFonts w:hint="cs"/>
          <w:rtl/>
        </w:rPr>
        <w:t xml:space="preserve"> يقول</w:t>
      </w:r>
      <w:r>
        <w:rPr>
          <w:rFonts w:hint="cs"/>
          <w:rtl/>
        </w:rPr>
        <w:t xml:space="preserve">: </w:t>
      </w:r>
      <w:r w:rsidRPr="00C70E76">
        <w:rPr>
          <w:rFonts w:hint="cs"/>
          <w:rtl/>
        </w:rPr>
        <w:t>لا تسألوهم فتكلفونا قضاء حوائجهم يوم القيامة.</w:t>
      </w:r>
    </w:p>
    <w:p w:rsidR="003550AC" w:rsidRPr="00C70E76" w:rsidRDefault="003550AC" w:rsidP="00A26ACF">
      <w:pPr>
        <w:pStyle w:val="libNormal"/>
        <w:rPr>
          <w:rtl/>
        </w:rPr>
      </w:pPr>
      <w:r w:rsidRPr="00C70E76">
        <w:rPr>
          <w:rFonts w:hint="cs"/>
          <w:rtl/>
        </w:rPr>
        <w:t>وبهذا الاسناد قال</w:t>
      </w:r>
      <w:r>
        <w:rPr>
          <w:rFonts w:hint="cs"/>
          <w:rtl/>
        </w:rPr>
        <w:t xml:space="preserve">: </w:t>
      </w:r>
      <w:r w:rsidRPr="00C70E76">
        <w:rPr>
          <w:rFonts w:hint="cs"/>
          <w:rtl/>
        </w:rPr>
        <w:t xml:space="preserve">قال أبو جعفر </w:t>
      </w:r>
      <w:r w:rsidR="003F5631" w:rsidRPr="003F5631">
        <w:rPr>
          <w:rStyle w:val="libAlaemChar"/>
          <w:rFonts w:hint="cs"/>
          <w:rtl/>
        </w:rPr>
        <w:t>عليه‌السلام</w:t>
      </w:r>
      <w:r>
        <w:rPr>
          <w:rFonts w:hint="cs"/>
          <w:rtl/>
        </w:rPr>
        <w:t xml:space="preserve">: </w:t>
      </w:r>
      <w:r w:rsidRPr="00C70E76">
        <w:rPr>
          <w:rFonts w:hint="cs"/>
          <w:rtl/>
        </w:rPr>
        <w:t>لا تسألوهم الحوائج</w:t>
      </w:r>
      <w:r>
        <w:rPr>
          <w:rFonts w:hint="cs"/>
          <w:rtl/>
        </w:rPr>
        <w:t xml:space="preserve">، </w:t>
      </w:r>
      <w:r w:rsidRPr="00C70E76">
        <w:rPr>
          <w:rFonts w:hint="cs"/>
          <w:rtl/>
        </w:rPr>
        <w:t>فتكونوا لهم الوسيلة الى رسول الله يوم القيامة. انتهى. ورواه في بحار الأنوار</w:t>
      </w:r>
      <w:r>
        <w:rPr>
          <w:rFonts w:hint="cs"/>
          <w:rtl/>
        </w:rPr>
        <w:t xml:space="preserve">: </w:t>
      </w:r>
      <w:r w:rsidRPr="00C70E76">
        <w:rPr>
          <w:rFonts w:hint="cs"/>
          <w:rtl/>
        </w:rPr>
        <w:t>8</w:t>
      </w:r>
      <w:r w:rsidR="003708E0">
        <w:rPr>
          <w:rFonts w:hint="cs"/>
          <w:rtl/>
        </w:rPr>
        <w:t>/</w:t>
      </w:r>
      <w:r w:rsidRPr="00C70E76">
        <w:rPr>
          <w:rFonts w:hint="cs"/>
          <w:rtl/>
        </w:rPr>
        <w:t>55</w:t>
      </w:r>
    </w:p>
    <w:p w:rsidR="003550AC" w:rsidRDefault="003550AC" w:rsidP="003550AC">
      <w:pPr>
        <w:pStyle w:val="libNormal"/>
      </w:pPr>
      <w:r>
        <w:rPr>
          <w:rFonts w:hint="cs"/>
          <w:rtl/>
        </w:rPr>
        <w:br w:type="page"/>
      </w:r>
    </w:p>
    <w:p w:rsidR="003550AC" w:rsidRPr="00C97564" w:rsidRDefault="003550AC" w:rsidP="00181AF2">
      <w:pPr>
        <w:pStyle w:val="Heading2Center"/>
        <w:rPr>
          <w:rtl/>
        </w:rPr>
      </w:pPr>
      <w:bookmarkStart w:id="155" w:name="_Toc377805353"/>
      <w:r w:rsidRPr="00C97564">
        <w:rPr>
          <w:rFonts w:hint="cs"/>
          <w:rtl/>
        </w:rPr>
        <w:lastRenderedPageBreak/>
        <w:t>ما ورد في مصادرهم من تشويش على الأحاديث المتقدمة</w:t>
      </w:r>
      <w:bookmarkEnd w:id="155"/>
    </w:p>
    <w:p w:rsidR="003550AC" w:rsidRDefault="003550AC" w:rsidP="00A26ACF">
      <w:pPr>
        <w:pStyle w:val="libNormal"/>
        <w:rPr>
          <w:rtl/>
        </w:rPr>
      </w:pPr>
      <w:r w:rsidRPr="00C70E76">
        <w:rPr>
          <w:rFonts w:hint="cs"/>
          <w:rtl/>
        </w:rPr>
        <w:t xml:space="preserve">وفي مقابل رواية عائشة عن شهادة النبي </w:t>
      </w:r>
      <w:r w:rsidR="003F5631" w:rsidRPr="003F5631">
        <w:rPr>
          <w:rStyle w:val="libAlaemChar"/>
          <w:rFonts w:hint="cs"/>
          <w:rtl/>
        </w:rPr>
        <w:t>صلى‌الله‌عليه‌وآله</w:t>
      </w:r>
      <w:r w:rsidRPr="00C70E76">
        <w:rPr>
          <w:rFonts w:hint="cs"/>
          <w:rtl/>
        </w:rPr>
        <w:t xml:space="preserve"> في حق علي </w:t>
      </w:r>
      <w:r w:rsidR="003F5631" w:rsidRPr="003F5631">
        <w:rPr>
          <w:rStyle w:val="libAlaemChar"/>
          <w:rFonts w:hint="cs"/>
          <w:rtl/>
        </w:rPr>
        <w:t>عليه‌السلام</w:t>
      </w:r>
      <w:r w:rsidRPr="00C70E76">
        <w:rPr>
          <w:rFonts w:hint="cs"/>
          <w:rtl/>
        </w:rPr>
        <w:t xml:space="preserve"> نلاحظ وجود رواية أكثرت من نقلها المصادر السنية</w:t>
      </w:r>
      <w:r>
        <w:rPr>
          <w:rFonts w:hint="cs"/>
          <w:rtl/>
        </w:rPr>
        <w:t xml:space="preserve">، </w:t>
      </w:r>
      <w:r w:rsidRPr="00C70E76">
        <w:rPr>
          <w:rFonts w:hint="cs"/>
          <w:rtl/>
        </w:rPr>
        <w:t>تصف عبد الله بن مسعود بأنه أقرب الناس أو من أقربهم وسيلة الى الله</w:t>
      </w:r>
      <w:r>
        <w:rPr>
          <w:rFonts w:hint="cs"/>
          <w:rtl/>
        </w:rPr>
        <w:t xml:space="preserve">! </w:t>
      </w:r>
    </w:p>
    <w:p w:rsidR="003550AC" w:rsidRDefault="003550AC" w:rsidP="00A26ACF">
      <w:pPr>
        <w:pStyle w:val="libNormal"/>
        <w:rPr>
          <w:rtl/>
        </w:rPr>
      </w:pPr>
      <w:r w:rsidRPr="00C70E76">
        <w:rPr>
          <w:rFonts w:hint="cs"/>
          <w:rtl/>
        </w:rPr>
        <w:t xml:space="preserve">ولكنها والحمد لله ليست رواية عن النبي </w:t>
      </w:r>
      <w:r w:rsidR="003F5631" w:rsidRPr="003F5631">
        <w:rPr>
          <w:rStyle w:val="libAlaemChar"/>
          <w:rFonts w:hint="cs"/>
          <w:rtl/>
        </w:rPr>
        <w:t>صلى‌الله‌عليه‌وآله</w:t>
      </w:r>
      <w:r>
        <w:rPr>
          <w:rFonts w:hint="cs"/>
          <w:rtl/>
        </w:rPr>
        <w:t xml:space="preserve">، </w:t>
      </w:r>
      <w:r w:rsidRPr="00C70E76">
        <w:rPr>
          <w:rFonts w:hint="cs"/>
          <w:rtl/>
        </w:rPr>
        <w:t>بل عن حذيفة</w:t>
      </w:r>
      <w:r>
        <w:rPr>
          <w:rFonts w:hint="cs"/>
          <w:rtl/>
        </w:rPr>
        <w:t xml:space="preserve">!! </w:t>
      </w:r>
    </w:p>
    <w:p w:rsidR="003550AC" w:rsidRDefault="003550AC" w:rsidP="00A26ACF">
      <w:pPr>
        <w:pStyle w:val="libNormal"/>
        <w:rPr>
          <w:rtl/>
        </w:rPr>
      </w:pPr>
      <w:r w:rsidRPr="00C70E76">
        <w:rPr>
          <w:rFonts w:hint="cs"/>
          <w:rtl/>
        </w:rPr>
        <w:t>وحتى لو صحت عن حذيفة وفسرناها بأي تفسير</w:t>
      </w:r>
      <w:r>
        <w:rPr>
          <w:rFonts w:hint="cs"/>
          <w:rtl/>
        </w:rPr>
        <w:t xml:space="preserve">، </w:t>
      </w:r>
      <w:r w:rsidRPr="00C70E76">
        <w:rPr>
          <w:rFonts w:hint="cs"/>
          <w:rtl/>
        </w:rPr>
        <w:t xml:space="preserve">فهي لا ترقى الى معارضة حديث عائشة وغيرها في علي </w:t>
      </w:r>
      <w:r w:rsidR="003F5631" w:rsidRPr="003F5631">
        <w:rPr>
          <w:rStyle w:val="libAlaemChar"/>
          <w:rFonts w:hint="cs"/>
          <w:rtl/>
        </w:rPr>
        <w:t>عليه‌السلام</w:t>
      </w:r>
      <w:r w:rsidRPr="00C70E76">
        <w:rPr>
          <w:rFonts w:hint="cs"/>
          <w:rtl/>
        </w:rPr>
        <w:t>.</w:t>
      </w:r>
    </w:p>
    <w:p w:rsidR="003550AC" w:rsidRDefault="003550AC" w:rsidP="00A26ACF">
      <w:pPr>
        <w:pStyle w:val="libNormal"/>
        <w:rPr>
          <w:rtl/>
        </w:rPr>
      </w:pPr>
      <w:r w:rsidRPr="00C70E76">
        <w:rPr>
          <w:rFonts w:hint="cs"/>
          <w:rtl/>
        </w:rPr>
        <w:t xml:space="preserve">وإذا أحسنا الظن بهذه الرواية فهي تدل على أن مصطلح ( الأقرب وسيلة الى الله تعالى ) كان معروفاً بين المسلمين من عصر الرسول </w:t>
      </w:r>
      <w:r w:rsidR="003F5631" w:rsidRPr="003F5631">
        <w:rPr>
          <w:rStyle w:val="libAlaemChar"/>
          <w:rFonts w:hint="cs"/>
          <w:rtl/>
        </w:rPr>
        <w:t>صلى‌الله‌عليه‌وآله</w:t>
      </w:r>
      <w:r>
        <w:rPr>
          <w:rFonts w:hint="cs"/>
          <w:rtl/>
        </w:rPr>
        <w:t xml:space="preserve">، </w:t>
      </w:r>
      <w:r w:rsidRPr="00C70E76">
        <w:rPr>
          <w:rFonts w:hint="cs"/>
          <w:rtl/>
        </w:rPr>
        <w:t>وأن حذيفة أو واضع الحديث على لسانه</w:t>
      </w:r>
      <w:r>
        <w:rPr>
          <w:rFonts w:hint="cs"/>
          <w:rtl/>
        </w:rPr>
        <w:t xml:space="preserve">، </w:t>
      </w:r>
      <w:r w:rsidRPr="00C70E76">
        <w:rPr>
          <w:rFonts w:hint="cs"/>
          <w:rtl/>
        </w:rPr>
        <w:t>أراد أن يمدح به عبد الله بن مسعود.</w:t>
      </w:r>
    </w:p>
    <w:p w:rsidR="003550AC" w:rsidRDefault="003550AC" w:rsidP="00A26ACF">
      <w:pPr>
        <w:pStyle w:val="libNormal"/>
        <w:rPr>
          <w:rtl/>
        </w:rPr>
      </w:pPr>
      <w:r w:rsidRPr="00C70E76">
        <w:rPr>
          <w:rFonts w:hint="cs"/>
          <w:rtl/>
        </w:rPr>
        <w:t xml:space="preserve">وإن أسأنا الظن بها قلنا إنها محاولةٌ للتعتيم على الحديث النبوي البليغ في علي </w:t>
      </w:r>
      <w:r w:rsidR="003F5631" w:rsidRPr="003F5631">
        <w:rPr>
          <w:rStyle w:val="libAlaemChar"/>
          <w:rFonts w:hint="cs"/>
          <w:rtl/>
        </w:rPr>
        <w:t>عليه‌السلام</w:t>
      </w:r>
      <w:r>
        <w:rPr>
          <w:rFonts w:hint="cs"/>
          <w:rtl/>
        </w:rPr>
        <w:t xml:space="preserve">، </w:t>
      </w:r>
      <w:r w:rsidRPr="00C70E76">
        <w:rPr>
          <w:rFonts w:hint="cs"/>
          <w:rtl/>
        </w:rPr>
        <w:t>وإعطاء هذه الصفة لعبد الله بن مسعود</w:t>
      </w:r>
      <w:r>
        <w:rPr>
          <w:rFonts w:hint="cs"/>
          <w:rtl/>
        </w:rPr>
        <w:t xml:space="preserve">! </w:t>
      </w:r>
      <w:r w:rsidRPr="00C70E76">
        <w:rPr>
          <w:rFonts w:hint="cs"/>
          <w:rtl/>
        </w:rPr>
        <w:t>وطالما فعلوا ذلك</w:t>
      </w:r>
      <w:r>
        <w:rPr>
          <w:rFonts w:hint="cs"/>
          <w:rtl/>
        </w:rPr>
        <w:t xml:space="preserve">! </w:t>
      </w:r>
    </w:p>
    <w:p w:rsidR="003550AC" w:rsidRDefault="003550AC" w:rsidP="00AE6309">
      <w:pPr>
        <w:pStyle w:val="libBold2"/>
        <w:rPr>
          <w:rtl/>
        </w:rPr>
      </w:pPr>
      <w:r w:rsidRPr="00F74C14">
        <w:rPr>
          <w:rFonts w:hint="cs"/>
          <w:rtl/>
        </w:rPr>
        <w:t>روى أحمد في مسنده: 5</w:t>
      </w:r>
      <w:r w:rsidR="003708E0">
        <w:rPr>
          <w:rFonts w:hint="cs"/>
          <w:rtl/>
        </w:rPr>
        <w:t>/</w:t>
      </w:r>
      <w:r w:rsidRPr="00F74C14">
        <w:rPr>
          <w:rFonts w:hint="cs"/>
          <w:rtl/>
        </w:rPr>
        <w:t xml:space="preserve">394: </w:t>
      </w:r>
    </w:p>
    <w:p w:rsidR="003550AC" w:rsidRDefault="003550AC" w:rsidP="00A26ACF">
      <w:pPr>
        <w:pStyle w:val="libNormal"/>
        <w:rPr>
          <w:rtl/>
        </w:rPr>
      </w:pPr>
      <w:r w:rsidRPr="00C70E76">
        <w:rPr>
          <w:rFonts w:hint="cs"/>
          <w:rtl/>
        </w:rPr>
        <w:t>عن شقيق قال كنت قاعداً مع حذيفة فأقبل عبدالله بن مسعود</w:t>
      </w:r>
      <w:r>
        <w:rPr>
          <w:rFonts w:hint="cs"/>
          <w:rtl/>
        </w:rPr>
        <w:t xml:space="preserve">، </w:t>
      </w:r>
      <w:r w:rsidRPr="00C70E76">
        <w:rPr>
          <w:rFonts w:hint="cs"/>
          <w:rtl/>
        </w:rPr>
        <w:t>فقال حذيفة</w:t>
      </w:r>
      <w:r>
        <w:rPr>
          <w:rFonts w:hint="cs"/>
          <w:rtl/>
        </w:rPr>
        <w:t xml:space="preserve">: </w:t>
      </w:r>
      <w:r w:rsidRPr="00C70E76">
        <w:rPr>
          <w:rFonts w:hint="cs"/>
          <w:rtl/>
        </w:rPr>
        <w:t>إن أشبه الناس هدياً ودلاً برسول الله صلى الله عليه وسلم من حين يخرج من بيته حتى يرجع</w:t>
      </w:r>
      <w:r>
        <w:rPr>
          <w:rFonts w:hint="cs"/>
          <w:rtl/>
        </w:rPr>
        <w:t xml:space="preserve">، </w:t>
      </w:r>
      <w:r w:rsidRPr="00C70E76">
        <w:rPr>
          <w:rFonts w:hint="cs"/>
          <w:rtl/>
        </w:rPr>
        <w:t>فلا أدري ما يصنع في أهله كعبد الله بن مسعود. والله لقد علم المحفوظون من أصحاب محمد صلى الله عليه وسلم أن عبد الله من أقربهم عند الله وسيلةً يوم القيامة.</w:t>
      </w:r>
    </w:p>
    <w:p w:rsidR="003550AC" w:rsidRDefault="003550AC" w:rsidP="00A26ACF">
      <w:pPr>
        <w:pStyle w:val="libNormal"/>
        <w:rPr>
          <w:rtl/>
        </w:rPr>
      </w:pPr>
      <w:r w:rsidRPr="00C70E76">
        <w:rPr>
          <w:rFonts w:hint="cs"/>
          <w:rtl/>
        </w:rPr>
        <w:t>وروى نحوه الحاكم في</w:t>
      </w:r>
      <w:r>
        <w:rPr>
          <w:rFonts w:hint="cs"/>
          <w:rtl/>
        </w:rPr>
        <w:t xml:space="preserve">: </w:t>
      </w:r>
      <w:r w:rsidRPr="00C70E76">
        <w:rPr>
          <w:rFonts w:hint="cs"/>
          <w:rtl/>
        </w:rPr>
        <w:t>2</w:t>
      </w:r>
      <w:r w:rsidR="003708E0">
        <w:rPr>
          <w:rFonts w:hint="cs"/>
          <w:rtl/>
        </w:rPr>
        <w:t>/</w:t>
      </w:r>
      <w:r w:rsidRPr="00C70E76">
        <w:rPr>
          <w:rFonts w:hint="cs"/>
          <w:rtl/>
        </w:rPr>
        <w:t>312</w:t>
      </w:r>
      <w:r>
        <w:rPr>
          <w:rFonts w:hint="cs"/>
          <w:rtl/>
        </w:rPr>
        <w:t xml:space="preserve">، </w:t>
      </w:r>
      <w:r w:rsidRPr="00C70E76">
        <w:rPr>
          <w:rFonts w:hint="cs"/>
          <w:rtl/>
        </w:rPr>
        <w:t>ورواه في</w:t>
      </w:r>
      <w:r>
        <w:rPr>
          <w:rFonts w:hint="cs"/>
          <w:rtl/>
        </w:rPr>
        <w:t xml:space="preserve">: </w:t>
      </w:r>
      <w:r w:rsidRPr="00C70E76">
        <w:rPr>
          <w:rFonts w:hint="cs"/>
          <w:rtl/>
        </w:rPr>
        <w:t>3</w:t>
      </w:r>
      <w:r w:rsidR="003708E0">
        <w:rPr>
          <w:rFonts w:hint="cs"/>
          <w:rtl/>
        </w:rPr>
        <w:t>/</w:t>
      </w:r>
      <w:r w:rsidRPr="00C70E76">
        <w:rPr>
          <w:rFonts w:hint="cs"/>
          <w:rtl/>
        </w:rPr>
        <w:t>315</w:t>
      </w:r>
      <w:r>
        <w:rPr>
          <w:rFonts w:hint="cs"/>
          <w:rtl/>
        </w:rPr>
        <w:t xml:space="preserve">، </w:t>
      </w:r>
      <w:r w:rsidRPr="00C70E76">
        <w:rPr>
          <w:rFonts w:hint="cs"/>
          <w:rtl/>
        </w:rPr>
        <w:t>وقال</w:t>
      </w:r>
      <w:r>
        <w:rPr>
          <w:rFonts w:hint="cs"/>
          <w:rtl/>
        </w:rPr>
        <w:t xml:space="preserve">: </w:t>
      </w:r>
      <w:r w:rsidRPr="00C70E76">
        <w:rPr>
          <w:rFonts w:hint="cs"/>
          <w:rtl/>
        </w:rPr>
        <w:t>هذا حديث صحيح على شرط الشيخين ولم يخرجاه. انتهى.</w:t>
      </w:r>
    </w:p>
    <w:p w:rsidR="003550AC" w:rsidRDefault="003550AC" w:rsidP="00A26ACF">
      <w:pPr>
        <w:pStyle w:val="libNormal"/>
        <w:rPr>
          <w:rtl/>
        </w:rPr>
      </w:pPr>
      <w:r w:rsidRPr="00C70E76">
        <w:rPr>
          <w:rFonts w:hint="cs"/>
          <w:rtl/>
        </w:rPr>
        <w:t>ومن الملفت في الموضوع أن الراوي نفى العبارة التي فيها الوسيلة من النص وقال إنه لم يسمعها من عبد الرحمن بن يزيد</w:t>
      </w:r>
      <w:r>
        <w:rPr>
          <w:rFonts w:hint="cs"/>
          <w:rtl/>
        </w:rPr>
        <w:t xml:space="preserve">! </w:t>
      </w:r>
    </w:p>
    <w:p w:rsidR="003550AC" w:rsidRPr="00C70E76" w:rsidRDefault="003550AC" w:rsidP="00A26ACF">
      <w:pPr>
        <w:pStyle w:val="libNormal"/>
        <w:rPr>
          <w:rtl/>
        </w:rPr>
      </w:pPr>
      <w:r w:rsidRPr="00C70E76">
        <w:rPr>
          <w:rFonts w:hint="cs"/>
          <w:rtl/>
        </w:rPr>
        <w:t>وأن عبد الله بن مسعود كان قصيراً صغير الجثة جداً</w:t>
      </w:r>
      <w:r>
        <w:rPr>
          <w:rFonts w:hint="cs"/>
          <w:rtl/>
        </w:rPr>
        <w:t xml:space="preserve">!! </w:t>
      </w:r>
      <w:r w:rsidRPr="00C70E76">
        <w:rPr>
          <w:rFonts w:hint="cs"/>
          <w:rtl/>
        </w:rPr>
        <w:t xml:space="preserve">فكيف يكون شبيهاً سمتاً ودلاً بالنبي </w:t>
      </w:r>
      <w:r w:rsidR="003F5631" w:rsidRPr="003F5631">
        <w:rPr>
          <w:rStyle w:val="libAlaemChar"/>
          <w:rFonts w:hint="cs"/>
          <w:rtl/>
        </w:rPr>
        <w:t>صلى‌الله‌عليه‌وآله</w:t>
      </w:r>
      <w:r w:rsidRPr="00C70E76">
        <w:rPr>
          <w:rFonts w:hint="cs"/>
          <w:rtl/>
        </w:rPr>
        <w:t>.</w:t>
      </w:r>
    </w:p>
    <w:p w:rsidR="003550AC" w:rsidRDefault="003550AC" w:rsidP="003550AC">
      <w:pPr>
        <w:pStyle w:val="libNormal"/>
      </w:pPr>
      <w:r>
        <w:rPr>
          <w:rFonts w:hint="cs"/>
          <w:rtl/>
        </w:rPr>
        <w:br w:type="page"/>
      </w:r>
    </w:p>
    <w:p w:rsidR="003550AC" w:rsidRDefault="003550AC" w:rsidP="00AE6309">
      <w:pPr>
        <w:pStyle w:val="libBold2"/>
        <w:rPr>
          <w:rtl/>
        </w:rPr>
      </w:pPr>
      <w:r w:rsidRPr="00F74C14">
        <w:rPr>
          <w:rFonts w:hint="cs"/>
          <w:rtl/>
        </w:rPr>
        <w:lastRenderedPageBreak/>
        <w:t>قال أحمد في مسنده: 5</w:t>
      </w:r>
      <w:r w:rsidR="003708E0">
        <w:rPr>
          <w:rFonts w:hint="cs"/>
          <w:rtl/>
        </w:rPr>
        <w:t>/</w:t>
      </w:r>
      <w:r w:rsidRPr="00F74C14">
        <w:rPr>
          <w:rFonts w:hint="cs"/>
          <w:rtl/>
        </w:rPr>
        <w:t xml:space="preserve">395: </w:t>
      </w:r>
    </w:p>
    <w:p w:rsidR="003550AC" w:rsidRDefault="003550AC" w:rsidP="00A26ACF">
      <w:pPr>
        <w:pStyle w:val="libNormal"/>
        <w:rPr>
          <w:rtl/>
        </w:rPr>
      </w:pPr>
      <w:r w:rsidRPr="00C70E76">
        <w:rPr>
          <w:rFonts w:hint="cs"/>
          <w:rtl/>
        </w:rPr>
        <w:t>ولم نسمع هذا من عبد الرحمن بن يزيد لقد علم المحفوظون من أصحاب محمد صلى الله عليه وسلم أن ابن أم عبد من أقربهم الى الله عز وجل وسيلة</w:t>
      </w:r>
      <w:r>
        <w:rPr>
          <w:rFonts w:hint="cs"/>
          <w:rtl/>
        </w:rPr>
        <w:t xml:space="preserve">!! </w:t>
      </w:r>
    </w:p>
    <w:p w:rsidR="003550AC" w:rsidRDefault="003550AC" w:rsidP="00AE6309">
      <w:pPr>
        <w:pStyle w:val="libBold2"/>
        <w:rPr>
          <w:rtl/>
        </w:rPr>
      </w:pPr>
      <w:r w:rsidRPr="00F74C14">
        <w:rPr>
          <w:rFonts w:hint="cs"/>
          <w:rtl/>
        </w:rPr>
        <w:t>وفي الغدير: 9</w:t>
      </w:r>
      <w:r w:rsidR="003708E0">
        <w:rPr>
          <w:rFonts w:hint="cs"/>
          <w:rtl/>
        </w:rPr>
        <w:t>/</w:t>
      </w:r>
      <w:r w:rsidRPr="00F74C14">
        <w:rPr>
          <w:rFonts w:hint="cs"/>
          <w:rtl/>
        </w:rPr>
        <w:t xml:space="preserve">9: </w:t>
      </w:r>
    </w:p>
    <w:p w:rsidR="003550AC" w:rsidRDefault="003550AC" w:rsidP="00A26ACF">
      <w:pPr>
        <w:pStyle w:val="libNormal"/>
        <w:rPr>
          <w:rtl/>
        </w:rPr>
      </w:pPr>
      <w:r w:rsidRPr="00C70E76">
        <w:rPr>
          <w:rFonts w:hint="cs"/>
          <w:rtl/>
        </w:rPr>
        <w:t>أخرج الترمذي بإسناد رجاله ثقات</w:t>
      </w:r>
      <w:r>
        <w:rPr>
          <w:rFonts w:hint="cs"/>
          <w:rtl/>
        </w:rPr>
        <w:t xml:space="preserve">، </w:t>
      </w:r>
      <w:r w:rsidRPr="00C70E76">
        <w:rPr>
          <w:rFonts w:hint="cs"/>
          <w:rtl/>
        </w:rPr>
        <w:t>من طريق حذيفة بن اليمان</w:t>
      </w:r>
      <w:r>
        <w:rPr>
          <w:rFonts w:hint="cs"/>
          <w:rtl/>
        </w:rPr>
        <w:t xml:space="preserve">: </w:t>
      </w:r>
      <w:r w:rsidRPr="00C70E76">
        <w:rPr>
          <w:rFonts w:hint="cs"/>
          <w:rtl/>
        </w:rPr>
        <w:t>أن أشبه الناس هدياً ودلاً وسمتاً بمحمد صلى الله عليه وسلم عبد الله.</w:t>
      </w:r>
    </w:p>
    <w:p w:rsidR="003550AC" w:rsidRDefault="003550AC" w:rsidP="00A26ACF">
      <w:pPr>
        <w:pStyle w:val="libNormal"/>
        <w:rPr>
          <w:rtl/>
        </w:rPr>
      </w:pPr>
      <w:r w:rsidRPr="00C70E76">
        <w:rPr>
          <w:rFonts w:hint="cs"/>
          <w:rtl/>
        </w:rPr>
        <w:t>وفي لفظ البخاري</w:t>
      </w:r>
      <w:r>
        <w:rPr>
          <w:rFonts w:hint="cs"/>
          <w:rtl/>
        </w:rPr>
        <w:t xml:space="preserve">: </w:t>
      </w:r>
      <w:r w:rsidRPr="00C70E76">
        <w:rPr>
          <w:rFonts w:hint="cs"/>
          <w:rtl/>
        </w:rPr>
        <w:t>ما أعرف أحداً أقرب سمتاً وهدياً ودلاً برسول الله صلى الله عليه وسلم من ابن أم عبد.</w:t>
      </w:r>
    </w:p>
    <w:p w:rsidR="003550AC" w:rsidRDefault="003550AC" w:rsidP="00A26ACF">
      <w:pPr>
        <w:pStyle w:val="libNormal"/>
        <w:rPr>
          <w:rtl/>
        </w:rPr>
      </w:pPr>
      <w:r w:rsidRPr="00C70E76">
        <w:rPr>
          <w:rFonts w:hint="cs"/>
          <w:rtl/>
        </w:rPr>
        <w:t>وزاد الترمذي</w:t>
      </w:r>
      <w:r>
        <w:rPr>
          <w:rFonts w:hint="cs"/>
          <w:rtl/>
        </w:rPr>
        <w:t xml:space="preserve">: </w:t>
      </w:r>
      <w:r w:rsidRPr="00C70E76">
        <w:rPr>
          <w:rFonts w:hint="cs"/>
          <w:rtl/>
        </w:rPr>
        <w:t>ولقد علم المحفوظون من أصحاب رسول الله صلى الله عليه وسلم أن ابن ام عبد أقربهم الى الله زلفى.</w:t>
      </w:r>
    </w:p>
    <w:p w:rsidR="003550AC" w:rsidRDefault="003550AC" w:rsidP="00A26ACF">
      <w:pPr>
        <w:pStyle w:val="libNormal"/>
        <w:rPr>
          <w:rtl/>
        </w:rPr>
      </w:pPr>
      <w:r w:rsidRPr="00C70E76">
        <w:rPr>
          <w:rFonts w:hint="cs"/>
          <w:rtl/>
        </w:rPr>
        <w:t>وفي لفظ أبي نعيم</w:t>
      </w:r>
      <w:r>
        <w:rPr>
          <w:rFonts w:hint="cs"/>
          <w:rtl/>
        </w:rPr>
        <w:t xml:space="preserve">: </w:t>
      </w:r>
      <w:r w:rsidRPr="00C70E76">
        <w:rPr>
          <w:rFonts w:hint="cs"/>
          <w:rtl/>
        </w:rPr>
        <w:t>أنه من أقربهم وسيلة يوم القيامة.</w:t>
      </w:r>
    </w:p>
    <w:p w:rsidR="003550AC" w:rsidRDefault="003550AC" w:rsidP="00A26ACF">
      <w:pPr>
        <w:pStyle w:val="libNormal"/>
        <w:rPr>
          <w:rtl/>
        </w:rPr>
      </w:pPr>
      <w:r w:rsidRPr="00C70E76">
        <w:rPr>
          <w:rFonts w:hint="cs"/>
          <w:rtl/>
        </w:rPr>
        <w:t>وفي لفظ أبي عمر</w:t>
      </w:r>
      <w:r>
        <w:rPr>
          <w:rFonts w:hint="cs"/>
          <w:rtl/>
        </w:rPr>
        <w:t xml:space="preserve">: </w:t>
      </w:r>
      <w:r w:rsidRPr="00C70E76">
        <w:rPr>
          <w:rFonts w:hint="cs"/>
          <w:rtl/>
        </w:rPr>
        <w:t>سمع حذيفة يحلف بالله ما أعلم أحداً أشبه دلاً وهدياً برسول الله من حين يخرج من بيته الى أن يرجع اليه من عبدالله بن مسعود</w:t>
      </w:r>
      <w:r>
        <w:rPr>
          <w:rFonts w:hint="cs"/>
          <w:rtl/>
        </w:rPr>
        <w:t xml:space="preserve">، </w:t>
      </w:r>
      <w:r w:rsidRPr="00C70E76">
        <w:rPr>
          <w:rFonts w:hint="cs"/>
          <w:rtl/>
        </w:rPr>
        <w:t>ولقد علم المحفوظون من أصحاب محمد صلى الله عليه وسلم أنه من أقربهم وسيلة الى الله يوم القيامة.</w:t>
      </w:r>
    </w:p>
    <w:p w:rsidR="003550AC" w:rsidRDefault="003550AC" w:rsidP="00A26ACF">
      <w:pPr>
        <w:pStyle w:val="libNormal"/>
        <w:rPr>
          <w:rtl/>
        </w:rPr>
      </w:pPr>
      <w:r w:rsidRPr="00C70E76">
        <w:rPr>
          <w:rFonts w:hint="cs"/>
          <w:rtl/>
        </w:rPr>
        <w:t>وفي لفظ علقمة</w:t>
      </w:r>
      <w:r>
        <w:rPr>
          <w:rFonts w:hint="cs"/>
          <w:rtl/>
        </w:rPr>
        <w:t xml:space="preserve">: </w:t>
      </w:r>
      <w:r w:rsidRPr="00C70E76">
        <w:rPr>
          <w:rFonts w:hint="cs"/>
          <w:rtl/>
        </w:rPr>
        <w:t>كان يشبه بالنبي في هديه ودله وسمته.</w:t>
      </w:r>
    </w:p>
    <w:p w:rsidR="003550AC" w:rsidRDefault="003550AC" w:rsidP="00684B07">
      <w:pPr>
        <w:pStyle w:val="libBold2"/>
        <w:rPr>
          <w:rtl/>
        </w:rPr>
      </w:pPr>
      <w:r w:rsidRPr="00C70E76">
        <w:rPr>
          <w:rFonts w:hint="cs"/>
          <w:rtl/>
        </w:rPr>
        <w:t>راجع صحيح البخاري كتاب المناقب. مسند أحمد 5</w:t>
      </w:r>
      <w:r>
        <w:rPr>
          <w:rFonts w:hint="cs"/>
          <w:rtl/>
        </w:rPr>
        <w:t xml:space="preserve">: </w:t>
      </w:r>
      <w:r w:rsidRPr="00C70E76">
        <w:rPr>
          <w:rFonts w:hint="cs"/>
          <w:rtl/>
        </w:rPr>
        <w:t>389</w:t>
      </w:r>
      <w:r>
        <w:rPr>
          <w:rFonts w:hint="cs"/>
          <w:rtl/>
        </w:rPr>
        <w:t xml:space="preserve">، </w:t>
      </w:r>
      <w:r w:rsidRPr="00C70E76">
        <w:rPr>
          <w:rFonts w:hint="cs"/>
          <w:rtl/>
        </w:rPr>
        <w:t>المستدرك 3</w:t>
      </w:r>
      <w:r>
        <w:rPr>
          <w:rFonts w:hint="cs"/>
          <w:rtl/>
        </w:rPr>
        <w:t xml:space="preserve">: </w:t>
      </w:r>
      <w:r w:rsidRPr="00C70E76">
        <w:rPr>
          <w:rFonts w:hint="cs"/>
          <w:rtl/>
        </w:rPr>
        <w:t>315</w:t>
      </w:r>
      <w:r>
        <w:rPr>
          <w:rFonts w:hint="cs"/>
          <w:rtl/>
        </w:rPr>
        <w:t xml:space="preserve">، </w:t>
      </w:r>
      <w:r w:rsidRPr="00C70E76">
        <w:rPr>
          <w:rFonts w:hint="cs"/>
          <w:rtl/>
        </w:rPr>
        <w:t>320</w:t>
      </w:r>
    </w:p>
    <w:p w:rsidR="003550AC" w:rsidRDefault="003550AC" w:rsidP="00684B07">
      <w:pPr>
        <w:pStyle w:val="libBold2"/>
        <w:rPr>
          <w:rtl/>
        </w:rPr>
      </w:pPr>
      <w:r w:rsidRPr="00C70E76">
        <w:rPr>
          <w:rFonts w:hint="cs"/>
          <w:rtl/>
        </w:rPr>
        <w:t>حلية الأولياء 1</w:t>
      </w:r>
      <w:r>
        <w:rPr>
          <w:rFonts w:hint="cs"/>
          <w:rtl/>
        </w:rPr>
        <w:t xml:space="preserve">: </w:t>
      </w:r>
      <w:r w:rsidRPr="00C70E76">
        <w:rPr>
          <w:rFonts w:hint="cs"/>
          <w:rtl/>
        </w:rPr>
        <w:t>126</w:t>
      </w:r>
      <w:r>
        <w:rPr>
          <w:rFonts w:hint="cs"/>
          <w:rtl/>
        </w:rPr>
        <w:t xml:space="preserve">، </w:t>
      </w:r>
      <w:r w:rsidRPr="00C70E76">
        <w:rPr>
          <w:rFonts w:hint="cs"/>
          <w:rtl/>
        </w:rPr>
        <w:t>127</w:t>
      </w:r>
      <w:r w:rsidR="00960004">
        <w:rPr>
          <w:rFonts w:hint="cs"/>
          <w:rtl/>
        </w:rPr>
        <w:t>،</w:t>
      </w:r>
    </w:p>
    <w:p w:rsidR="003550AC" w:rsidRDefault="003550AC" w:rsidP="00684B07">
      <w:pPr>
        <w:pStyle w:val="libBold2"/>
        <w:rPr>
          <w:rtl/>
        </w:rPr>
      </w:pPr>
      <w:r w:rsidRPr="00C70E76">
        <w:rPr>
          <w:rFonts w:hint="cs"/>
          <w:rtl/>
        </w:rPr>
        <w:t>الإستيعاب 1</w:t>
      </w:r>
      <w:r>
        <w:rPr>
          <w:rFonts w:hint="cs"/>
          <w:rtl/>
        </w:rPr>
        <w:t xml:space="preserve">: </w:t>
      </w:r>
      <w:r w:rsidRPr="00C70E76">
        <w:rPr>
          <w:rFonts w:hint="cs"/>
          <w:rtl/>
        </w:rPr>
        <w:t>372</w:t>
      </w:r>
      <w:r w:rsidR="00960004">
        <w:rPr>
          <w:rFonts w:hint="cs"/>
          <w:rtl/>
        </w:rPr>
        <w:t>،</w:t>
      </w:r>
    </w:p>
    <w:p w:rsidR="003550AC" w:rsidRDefault="003550AC" w:rsidP="00684B07">
      <w:pPr>
        <w:pStyle w:val="libBold2"/>
        <w:rPr>
          <w:rtl/>
        </w:rPr>
      </w:pPr>
      <w:r w:rsidRPr="00C70E76">
        <w:rPr>
          <w:rFonts w:hint="cs"/>
          <w:rtl/>
        </w:rPr>
        <w:t>مصابيح السنة 2</w:t>
      </w:r>
      <w:r>
        <w:rPr>
          <w:rFonts w:hint="cs"/>
          <w:rtl/>
        </w:rPr>
        <w:t xml:space="preserve">: </w:t>
      </w:r>
      <w:r w:rsidRPr="00C70E76">
        <w:rPr>
          <w:rFonts w:hint="cs"/>
          <w:rtl/>
        </w:rPr>
        <w:t>283</w:t>
      </w:r>
      <w:r w:rsidR="00960004">
        <w:rPr>
          <w:rFonts w:hint="cs"/>
          <w:rtl/>
        </w:rPr>
        <w:t>،</w:t>
      </w:r>
    </w:p>
    <w:p w:rsidR="003550AC" w:rsidRDefault="003550AC" w:rsidP="00684B07">
      <w:pPr>
        <w:pStyle w:val="libBold2"/>
        <w:rPr>
          <w:rtl/>
        </w:rPr>
      </w:pPr>
      <w:r w:rsidRPr="00C70E76">
        <w:rPr>
          <w:rFonts w:hint="cs"/>
          <w:rtl/>
        </w:rPr>
        <w:t>صفة الصفوة 1</w:t>
      </w:r>
      <w:r>
        <w:rPr>
          <w:rFonts w:hint="cs"/>
          <w:rtl/>
        </w:rPr>
        <w:t xml:space="preserve">: </w:t>
      </w:r>
      <w:r w:rsidRPr="00C70E76">
        <w:rPr>
          <w:rFonts w:hint="cs"/>
          <w:rtl/>
        </w:rPr>
        <w:t>156</w:t>
      </w:r>
      <w:r>
        <w:rPr>
          <w:rFonts w:hint="cs"/>
          <w:rtl/>
        </w:rPr>
        <w:t xml:space="preserve">، </w:t>
      </w:r>
      <w:r w:rsidRPr="00C70E76">
        <w:rPr>
          <w:rFonts w:hint="cs"/>
          <w:rtl/>
        </w:rPr>
        <w:t>158</w:t>
      </w:r>
      <w:r w:rsidR="00960004">
        <w:rPr>
          <w:rFonts w:hint="cs"/>
          <w:rtl/>
        </w:rPr>
        <w:t>،</w:t>
      </w:r>
    </w:p>
    <w:p w:rsidR="003550AC" w:rsidRDefault="003550AC" w:rsidP="00684B07">
      <w:pPr>
        <w:pStyle w:val="libBold2"/>
        <w:rPr>
          <w:rtl/>
        </w:rPr>
      </w:pPr>
      <w:r w:rsidRPr="00C70E76">
        <w:rPr>
          <w:rFonts w:hint="cs"/>
          <w:rtl/>
        </w:rPr>
        <w:t>تاريخ ابن كثير 2</w:t>
      </w:r>
      <w:r>
        <w:rPr>
          <w:rFonts w:hint="cs"/>
          <w:rtl/>
        </w:rPr>
        <w:t xml:space="preserve">: </w:t>
      </w:r>
      <w:r w:rsidRPr="00C70E76">
        <w:rPr>
          <w:rFonts w:hint="cs"/>
          <w:rtl/>
        </w:rPr>
        <w:t>162</w:t>
      </w:r>
      <w:r w:rsidR="00960004">
        <w:rPr>
          <w:rFonts w:hint="cs"/>
          <w:rtl/>
        </w:rPr>
        <w:t>،</w:t>
      </w:r>
    </w:p>
    <w:p w:rsidR="003550AC" w:rsidRPr="00C70E76" w:rsidRDefault="003550AC" w:rsidP="00684B07">
      <w:pPr>
        <w:pStyle w:val="libBold2"/>
        <w:rPr>
          <w:rtl/>
        </w:rPr>
      </w:pPr>
      <w:r w:rsidRPr="00C70E76">
        <w:rPr>
          <w:rFonts w:hint="cs"/>
          <w:rtl/>
        </w:rPr>
        <w:t>تيسير الوصول 3</w:t>
      </w:r>
      <w:r>
        <w:rPr>
          <w:rFonts w:hint="cs"/>
          <w:rtl/>
        </w:rPr>
        <w:t xml:space="preserve">: </w:t>
      </w:r>
      <w:r w:rsidRPr="00C70E76">
        <w:rPr>
          <w:rFonts w:hint="cs"/>
          <w:rtl/>
        </w:rPr>
        <w:t>297</w:t>
      </w:r>
    </w:p>
    <w:p w:rsidR="003550AC" w:rsidRDefault="003550AC" w:rsidP="003550AC">
      <w:pPr>
        <w:pStyle w:val="libNormal"/>
      </w:pPr>
      <w:r>
        <w:rPr>
          <w:rFonts w:hint="cs"/>
          <w:rtl/>
        </w:rPr>
        <w:br w:type="page"/>
      </w:r>
    </w:p>
    <w:p w:rsidR="003550AC" w:rsidRDefault="003550AC" w:rsidP="00684B07">
      <w:pPr>
        <w:pStyle w:val="libBold2"/>
        <w:rPr>
          <w:rtl/>
        </w:rPr>
      </w:pPr>
      <w:r w:rsidRPr="00C70E76">
        <w:rPr>
          <w:rFonts w:hint="cs"/>
          <w:rtl/>
        </w:rPr>
        <w:lastRenderedPageBreak/>
        <w:t>الإصابة 2</w:t>
      </w:r>
      <w:r>
        <w:rPr>
          <w:rFonts w:hint="cs"/>
          <w:rtl/>
        </w:rPr>
        <w:t xml:space="preserve">: </w:t>
      </w:r>
      <w:r w:rsidRPr="00C70E76">
        <w:rPr>
          <w:rFonts w:hint="cs"/>
          <w:rtl/>
        </w:rPr>
        <w:t>369</w:t>
      </w:r>
      <w:r w:rsidR="00960004">
        <w:rPr>
          <w:rFonts w:hint="cs"/>
          <w:rtl/>
        </w:rPr>
        <w:t>،</w:t>
      </w:r>
    </w:p>
    <w:p w:rsidR="003550AC" w:rsidRDefault="003550AC" w:rsidP="00684B07">
      <w:pPr>
        <w:pStyle w:val="libBold2"/>
        <w:rPr>
          <w:rtl/>
        </w:rPr>
      </w:pPr>
      <w:r w:rsidRPr="00C70E76">
        <w:rPr>
          <w:rFonts w:hint="cs"/>
          <w:rtl/>
        </w:rPr>
        <w:t>كنز العمال 7</w:t>
      </w:r>
      <w:r>
        <w:rPr>
          <w:rFonts w:hint="cs"/>
          <w:rtl/>
        </w:rPr>
        <w:t xml:space="preserve">: </w:t>
      </w:r>
      <w:r w:rsidRPr="00C70E76">
        <w:rPr>
          <w:rFonts w:hint="cs"/>
          <w:rtl/>
        </w:rPr>
        <w:t>55. انتهى.</w:t>
      </w:r>
    </w:p>
    <w:p w:rsidR="003550AC" w:rsidRPr="00C70E76" w:rsidRDefault="003550AC" w:rsidP="00A26ACF">
      <w:pPr>
        <w:pStyle w:val="libNormal"/>
        <w:rPr>
          <w:rtl/>
        </w:rPr>
      </w:pPr>
      <w:r w:rsidRPr="00C70E76">
        <w:rPr>
          <w:rFonts w:hint="cs"/>
          <w:rtl/>
        </w:rPr>
        <w:t>وقد ذكرنا أن هذا النص حتى لو صح عن حذيفة</w:t>
      </w:r>
      <w:r>
        <w:rPr>
          <w:rFonts w:hint="cs"/>
          <w:rtl/>
        </w:rPr>
        <w:t xml:space="preserve">، </w:t>
      </w:r>
      <w:r w:rsidRPr="00C70E76">
        <w:rPr>
          <w:rFonts w:hint="cs"/>
          <w:rtl/>
        </w:rPr>
        <w:t xml:space="preserve">فهو لا يصلح معارضاً ولا مقللاً من قيمة الحديث الشريف الذي روته عائشة وغيرها في أن علياً </w:t>
      </w:r>
      <w:r w:rsidR="003F5631" w:rsidRPr="003F5631">
        <w:rPr>
          <w:rStyle w:val="libAlaemChar"/>
          <w:rFonts w:hint="cs"/>
          <w:rtl/>
        </w:rPr>
        <w:t>عليه‌السلام</w:t>
      </w:r>
      <w:r w:rsidRPr="00C70E76">
        <w:rPr>
          <w:rFonts w:hint="cs"/>
          <w:rtl/>
        </w:rPr>
        <w:t xml:space="preserve"> أقرب الخلق وسيلةً الى الله بعد رسول الله </w:t>
      </w:r>
      <w:r w:rsidR="003F5631" w:rsidRPr="003F5631">
        <w:rPr>
          <w:rStyle w:val="libAlaemChar"/>
          <w:rFonts w:hint="cs"/>
          <w:rtl/>
        </w:rPr>
        <w:t>صلى‌الله‌عليه‌وآله</w:t>
      </w:r>
      <w:r w:rsidRPr="00C70E76">
        <w:rPr>
          <w:rFonts w:hint="cs"/>
          <w:rtl/>
        </w:rPr>
        <w:t>.</w:t>
      </w:r>
    </w:p>
    <w:p w:rsidR="003550AC" w:rsidRPr="00C70E76" w:rsidRDefault="003550AC" w:rsidP="00A56519">
      <w:pPr>
        <w:pStyle w:val="libCenter"/>
        <w:rPr>
          <w:rtl/>
        </w:rPr>
      </w:pPr>
      <w:r w:rsidRPr="00C70E76">
        <w:rPr>
          <w:rFonts w:hint="cs"/>
          <w:rtl/>
        </w:rPr>
        <w:t>**</w:t>
      </w:r>
    </w:p>
    <w:p w:rsidR="003550AC" w:rsidRPr="00A26ACF" w:rsidRDefault="003550AC" w:rsidP="00181AF2">
      <w:pPr>
        <w:pStyle w:val="Heading2Center"/>
        <w:rPr>
          <w:rtl/>
        </w:rPr>
      </w:pPr>
      <w:bookmarkStart w:id="156" w:name="_Toc377805354"/>
      <w:r w:rsidRPr="00C70E76">
        <w:rPr>
          <w:rFonts w:hint="cs"/>
          <w:rtl/>
        </w:rPr>
        <w:t>آيات مؤيدة لآيات التوسل</w:t>
      </w:r>
      <w:r>
        <w:rPr>
          <w:rFonts w:hint="cs"/>
          <w:rtl/>
        </w:rPr>
        <w:t>:</w:t>
      </w:r>
      <w:bookmarkEnd w:id="156"/>
      <w:r>
        <w:rPr>
          <w:rFonts w:hint="cs"/>
          <w:rtl/>
        </w:rPr>
        <w:t xml:space="preserve"> </w:t>
      </w:r>
    </w:p>
    <w:p w:rsidR="003550AC" w:rsidRDefault="003550AC" w:rsidP="00A26ACF">
      <w:pPr>
        <w:pStyle w:val="libNormal"/>
        <w:rPr>
          <w:rtl/>
        </w:rPr>
      </w:pPr>
      <w:r w:rsidRPr="00C70E76">
        <w:rPr>
          <w:rFonts w:hint="cs"/>
          <w:rtl/>
        </w:rPr>
        <w:t xml:space="preserve">وردت آيات متعددة في طلب المؤمنين من الأنبياء </w:t>
      </w:r>
      <w:r w:rsidR="003F5631" w:rsidRPr="003F5631">
        <w:rPr>
          <w:rStyle w:val="libAlaemChar"/>
          <w:rFonts w:hint="cs"/>
          <w:rtl/>
        </w:rPr>
        <w:t>عليهم‌السلام</w:t>
      </w:r>
      <w:r w:rsidRPr="00C70E76">
        <w:rPr>
          <w:rFonts w:hint="cs"/>
          <w:rtl/>
        </w:rPr>
        <w:t xml:space="preserve"> أن يتوسطوا لهم عند الله تعالى</w:t>
      </w:r>
      <w:r>
        <w:rPr>
          <w:rFonts w:hint="cs"/>
          <w:rtl/>
        </w:rPr>
        <w:t xml:space="preserve">، </w:t>
      </w:r>
      <w:r w:rsidRPr="00C70E76">
        <w:rPr>
          <w:rFonts w:hint="cs"/>
          <w:rtl/>
        </w:rPr>
        <w:t>ويدعوه لهم بالمغفرة وبالخير.. وهذا نوعٌ من التوسيط يدل على أن باب الطلب من الله تعالى بواسطة الغير أمرٌ طبيعي في دين الله تعالى وشرائعه</w:t>
      </w:r>
      <w:r>
        <w:rPr>
          <w:rFonts w:hint="cs"/>
          <w:rtl/>
        </w:rPr>
        <w:t xml:space="preserve">! </w:t>
      </w:r>
    </w:p>
    <w:p w:rsidR="003550AC" w:rsidRDefault="003550AC" w:rsidP="00A26ACF">
      <w:pPr>
        <w:pStyle w:val="libNormal"/>
        <w:rPr>
          <w:rtl/>
        </w:rPr>
      </w:pPr>
      <w:r w:rsidRPr="00C70E76">
        <w:rPr>
          <w:rFonts w:hint="cs"/>
          <w:rtl/>
        </w:rPr>
        <w:t>وأنه لو كان التوسيط منافياً للتوحيد كما يزعم ابن تيمية</w:t>
      </w:r>
      <w:r>
        <w:rPr>
          <w:rFonts w:hint="cs"/>
          <w:rtl/>
        </w:rPr>
        <w:t xml:space="preserve">، </w:t>
      </w:r>
      <w:r w:rsidRPr="00C70E76">
        <w:rPr>
          <w:rFonts w:hint="cs"/>
          <w:rtl/>
        </w:rPr>
        <w:t>لوجب أن يطلب كل إنسان لنفسه بنفسه مباشرة</w:t>
      </w:r>
      <w:r>
        <w:rPr>
          <w:rFonts w:hint="cs"/>
          <w:rtl/>
        </w:rPr>
        <w:t xml:space="preserve">، </w:t>
      </w:r>
      <w:r w:rsidRPr="00C70E76">
        <w:rPr>
          <w:rFonts w:hint="cs"/>
          <w:rtl/>
        </w:rPr>
        <w:t>ووجب تحريم كل طلب من الله تعالى بواسطة</w:t>
      </w:r>
      <w:r>
        <w:rPr>
          <w:rFonts w:hint="cs"/>
          <w:rtl/>
        </w:rPr>
        <w:t xml:space="preserve">!! </w:t>
      </w:r>
      <w:r w:rsidRPr="00C70E76">
        <w:rPr>
          <w:rFonts w:hint="cs"/>
          <w:rtl/>
        </w:rPr>
        <w:t>إذ لا فرق في أصل الواسطة بين التوسط والتوسل بدعاء الغير</w:t>
      </w:r>
      <w:r>
        <w:rPr>
          <w:rFonts w:hint="cs"/>
          <w:rtl/>
        </w:rPr>
        <w:t xml:space="preserve">، </w:t>
      </w:r>
      <w:r w:rsidRPr="00C70E76">
        <w:rPr>
          <w:rFonts w:hint="cs"/>
          <w:rtl/>
        </w:rPr>
        <w:t>وبين أنواع التوسيط الأخرى</w:t>
      </w:r>
      <w:r>
        <w:rPr>
          <w:rFonts w:hint="cs"/>
          <w:rtl/>
        </w:rPr>
        <w:t xml:space="preserve">! </w:t>
      </w:r>
    </w:p>
    <w:p w:rsidR="003550AC" w:rsidRDefault="003550AC" w:rsidP="00A26ACF">
      <w:pPr>
        <w:pStyle w:val="libNormal"/>
        <w:rPr>
          <w:rtl/>
        </w:rPr>
      </w:pPr>
      <w:r w:rsidRPr="00C70E76">
        <w:rPr>
          <w:rFonts w:hint="cs"/>
          <w:rtl/>
        </w:rPr>
        <w:t>منها</w:t>
      </w:r>
      <w:r>
        <w:rPr>
          <w:rFonts w:hint="cs"/>
          <w:rtl/>
        </w:rPr>
        <w:t xml:space="preserve">، </w:t>
      </w:r>
      <w:r w:rsidRPr="00C70E76">
        <w:rPr>
          <w:rFonts w:hint="cs"/>
          <w:rtl/>
        </w:rPr>
        <w:t>قوله تعالى</w:t>
      </w:r>
      <w:r>
        <w:rPr>
          <w:rFonts w:hint="cs"/>
          <w:rtl/>
        </w:rPr>
        <w:t xml:space="preserve">: </w:t>
      </w:r>
    </w:p>
    <w:p w:rsidR="003550AC" w:rsidRDefault="00684B07" w:rsidP="00684B07">
      <w:pPr>
        <w:pStyle w:val="libNormal"/>
        <w:rPr>
          <w:rtl/>
        </w:rPr>
      </w:pPr>
      <w:r w:rsidRPr="00485C41">
        <w:rPr>
          <w:rStyle w:val="libAlaemChar"/>
          <w:rFonts w:hint="cs"/>
          <w:rtl/>
        </w:rPr>
        <w:t>(</w:t>
      </w:r>
      <w:r w:rsidRPr="00684B07">
        <w:rPr>
          <w:rStyle w:val="libAieChar"/>
          <w:rFonts w:hint="cs"/>
          <w:rtl/>
        </w:rPr>
        <w:t xml:space="preserve"> قَالُوا</w:t>
      </w:r>
      <w:r w:rsidRPr="00684B07">
        <w:rPr>
          <w:rStyle w:val="libAieChar"/>
          <w:rtl/>
        </w:rPr>
        <w:t xml:space="preserve"> </w:t>
      </w:r>
      <w:r w:rsidRPr="00684B07">
        <w:rPr>
          <w:rStyle w:val="libAieChar"/>
          <w:rFonts w:hint="cs"/>
          <w:rtl/>
        </w:rPr>
        <w:t>يَا</w:t>
      </w:r>
      <w:r w:rsidRPr="00684B07">
        <w:rPr>
          <w:rStyle w:val="libAieChar"/>
          <w:rtl/>
        </w:rPr>
        <w:t xml:space="preserve"> </w:t>
      </w:r>
      <w:r w:rsidRPr="00684B07">
        <w:rPr>
          <w:rStyle w:val="libAieChar"/>
          <w:rFonts w:hint="cs"/>
          <w:rtl/>
        </w:rPr>
        <w:t>أَبَانَا</w:t>
      </w:r>
      <w:r w:rsidRPr="00684B07">
        <w:rPr>
          <w:rStyle w:val="libAieChar"/>
          <w:rtl/>
        </w:rPr>
        <w:t xml:space="preserve"> </w:t>
      </w:r>
      <w:r w:rsidRPr="00684B07">
        <w:rPr>
          <w:rStyle w:val="libAieChar"/>
          <w:rFonts w:hint="cs"/>
          <w:rtl/>
        </w:rPr>
        <w:t>اسْتَغْفِرْ</w:t>
      </w:r>
      <w:r w:rsidRPr="00684B07">
        <w:rPr>
          <w:rStyle w:val="libAieChar"/>
          <w:rtl/>
        </w:rPr>
        <w:t xml:space="preserve"> </w:t>
      </w:r>
      <w:r w:rsidRPr="00684B07">
        <w:rPr>
          <w:rStyle w:val="libAieChar"/>
          <w:rFonts w:hint="cs"/>
          <w:rtl/>
        </w:rPr>
        <w:t>لَنَا</w:t>
      </w:r>
      <w:r w:rsidRPr="00684B07">
        <w:rPr>
          <w:rStyle w:val="libAieChar"/>
          <w:rtl/>
        </w:rPr>
        <w:t xml:space="preserve"> </w:t>
      </w:r>
      <w:r w:rsidRPr="00684B07">
        <w:rPr>
          <w:rStyle w:val="libAieChar"/>
          <w:rFonts w:hint="cs"/>
          <w:rtl/>
        </w:rPr>
        <w:t>ذُنُوبَنَا</w:t>
      </w:r>
      <w:r w:rsidRPr="00684B07">
        <w:rPr>
          <w:rStyle w:val="libAieChar"/>
          <w:rtl/>
        </w:rPr>
        <w:t xml:space="preserve"> </w:t>
      </w:r>
      <w:r w:rsidRPr="00684B07">
        <w:rPr>
          <w:rStyle w:val="libAieChar"/>
          <w:rFonts w:hint="cs"/>
          <w:rtl/>
        </w:rPr>
        <w:t>إِنَّا</w:t>
      </w:r>
      <w:r w:rsidRPr="00684B07">
        <w:rPr>
          <w:rStyle w:val="libAieChar"/>
          <w:rtl/>
        </w:rPr>
        <w:t xml:space="preserve"> </w:t>
      </w:r>
      <w:r w:rsidRPr="00684B07">
        <w:rPr>
          <w:rStyle w:val="libAieChar"/>
          <w:rFonts w:hint="cs"/>
          <w:rtl/>
        </w:rPr>
        <w:t>كُنَّا</w:t>
      </w:r>
      <w:r w:rsidRPr="00684B07">
        <w:rPr>
          <w:rStyle w:val="libAieChar"/>
          <w:rtl/>
        </w:rPr>
        <w:t xml:space="preserve"> </w:t>
      </w:r>
      <w:r w:rsidRPr="00684B07">
        <w:rPr>
          <w:rStyle w:val="libAieChar"/>
          <w:rFonts w:hint="cs"/>
          <w:rtl/>
        </w:rPr>
        <w:t>خَاطِئِينَ</w:t>
      </w:r>
      <w:r w:rsidRPr="00684B07">
        <w:rPr>
          <w:rStyle w:val="libAieChar"/>
          <w:rtl/>
        </w:rPr>
        <w:t xml:space="preserve"> </w:t>
      </w:r>
      <w:r>
        <w:rPr>
          <w:rStyle w:val="libAieChar"/>
          <w:rFonts w:hint="cs"/>
          <w:rtl/>
        </w:rPr>
        <w:t>،</w:t>
      </w:r>
      <w:r w:rsidRPr="00684B07">
        <w:rPr>
          <w:rStyle w:val="libAieChar"/>
          <w:rtl/>
        </w:rPr>
        <w:t xml:space="preserve"> </w:t>
      </w:r>
      <w:r w:rsidRPr="00684B07">
        <w:rPr>
          <w:rStyle w:val="libAieChar"/>
          <w:rFonts w:hint="cs"/>
          <w:rtl/>
        </w:rPr>
        <w:t>قَالَ</w:t>
      </w:r>
      <w:r w:rsidRPr="00684B07">
        <w:rPr>
          <w:rStyle w:val="libAieChar"/>
          <w:rtl/>
        </w:rPr>
        <w:t xml:space="preserve"> </w:t>
      </w:r>
      <w:r w:rsidRPr="00684B07">
        <w:rPr>
          <w:rStyle w:val="libAieChar"/>
          <w:rFonts w:hint="cs"/>
          <w:rtl/>
        </w:rPr>
        <w:t>سَوْفَ</w:t>
      </w:r>
      <w:r w:rsidRPr="00684B07">
        <w:rPr>
          <w:rStyle w:val="libAieChar"/>
          <w:rtl/>
        </w:rPr>
        <w:t xml:space="preserve"> </w:t>
      </w:r>
      <w:r w:rsidRPr="00684B07">
        <w:rPr>
          <w:rStyle w:val="libAieChar"/>
          <w:rFonts w:hint="cs"/>
          <w:rtl/>
        </w:rPr>
        <w:t>أَسْتَغْفِرُ</w:t>
      </w:r>
      <w:r w:rsidRPr="00684B07">
        <w:rPr>
          <w:rStyle w:val="libAieChar"/>
          <w:rtl/>
        </w:rPr>
        <w:t xml:space="preserve"> </w:t>
      </w:r>
      <w:r w:rsidRPr="00684B07">
        <w:rPr>
          <w:rStyle w:val="libAieChar"/>
          <w:rFonts w:hint="cs"/>
          <w:rtl/>
        </w:rPr>
        <w:t>لَكُمْ</w:t>
      </w:r>
      <w:r w:rsidRPr="00684B07">
        <w:rPr>
          <w:rStyle w:val="libAieChar"/>
          <w:rtl/>
        </w:rPr>
        <w:t xml:space="preserve"> </w:t>
      </w:r>
      <w:r w:rsidRPr="00684B07">
        <w:rPr>
          <w:rStyle w:val="libAieChar"/>
          <w:rFonts w:hint="cs"/>
          <w:rtl/>
        </w:rPr>
        <w:t>رَبِّي</w:t>
      </w:r>
      <w:r w:rsidRPr="00684B07">
        <w:rPr>
          <w:rStyle w:val="libAieChar"/>
          <w:rtl/>
        </w:rPr>
        <w:t xml:space="preserve"> </w:t>
      </w:r>
      <w:r w:rsidRPr="00684B07">
        <w:rPr>
          <w:rStyle w:val="libAieChar"/>
          <w:rFonts w:hint="cs"/>
          <w:rtl/>
        </w:rPr>
        <w:t>إِنَّهُ</w:t>
      </w:r>
      <w:r w:rsidRPr="00684B07">
        <w:rPr>
          <w:rStyle w:val="libAieChar"/>
          <w:rtl/>
        </w:rPr>
        <w:t xml:space="preserve"> </w:t>
      </w:r>
      <w:r w:rsidRPr="00684B07">
        <w:rPr>
          <w:rStyle w:val="libAieChar"/>
          <w:rFonts w:hint="cs"/>
          <w:rtl/>
        </w:rPr>
        <w:t>هُوَ</w:t>
      </w:r>
      <w:r w:rsidRPr="00684B07">
        <w:rPr>
          <w:rStyle w:val="libAieChar"/>
          <w:rtl/>
        </w:rPr>
        <w:t xml:space="preserve"> </w:t>
      </w:r>
      <w:r w:rsidRPr="00684B07">
        <w:rPr>
          <w:rStyle w:val="libAieChar"/>
          <w:rFonts w:hint="cs"/>
          <w:rtl/>
        </w:rPr>
        <w:t>الْغَفُورُ</w:t>
      </w:r>
      <w:r w:rsidRPr="00684B07">
        <w:rPr>
          <w:rStyle w:val="libAieChar"/>
          <w:rtl/>
        </w:rPr>
        <w:t xml:space="preserve"> </w:t>
      </w:r>
      <w:r w:rsidRPr="00684B07">
        <w:rPr>
          <w:rStyle w:val="libAieChar"/>
          <w:rFonts w:hint="cs"/>
          <w:rtl/>
        </w:rPr>
        <w:t xml:space="preserve">الرَّحِيمُ </w:t>
      </w:r>
      <w:r w:rsidRPr="00485C41">
        <w:rPr>
          <w:rStyle w:val="libAlaemChar"/>
          <w:rFonts w:hint="cs"/>
          <w:rtl/>
        </w:rPr>
        <w:t>)</w:t>
      </w:r>
      <w:r w:rsidR="003550AC" w:rsidRPr="00C70E76">
        <w:rPr>
          <w:rFonts w:hint="cs"/>
          <w:rtl/>
        </w:rPr>
        <w:t>. يوسف</w:t>
      </w:r>
      <w:r w:rsidR="00E52117">
        <w:rPr>
          <w:rFonts w:hint="cs"/>
          <w:rtl/>
        </w:rPr>
        <w:t xml:space="preserve"> </w:t>
      </w:r>
      <w:r>
        <w:rPr>
          <w:rFonts w:hint="cs"/>
          <w:rtl/>
        </w:rPr>
        <w:t>97 -</w:t>
      </w:r>
      <w:r w:rsidR="00E52117">
        <w:rPr>
          <w:rFonts w:hint="cs"/>
          <w:rtl/>
        </w:rPr>
        <w:t xml:space="preserve"> </w:t>
      </w:r>
      <w:r w:rsidR="003550AC" w:rsidRPr="00C70E76">
        <w:rPr>
          <w:rFonts w:hint="cs"/>
          <w:rtl/>
        </w:rPr>
        <w:t>98</w:t>
      </w:r>
    </w:p>
    <w:p w:rsidR="003550AC" w:rsidRDefault="003550AC" w:rsidP="00AE6309">
      <w:pPr>
        <w:pStyle w:val="libBold2"/>
        <w:rPr>
          <w:rtl/>
        </w:rPr>
      </w:pPr>
      <w:r w:rsidRPr="00F74C14">
        <w:rPr>
          <w:rFonts w:hint="cs"/>
          <w:rtl/>
        </w:rPr>
        <w:t>وروى الصدوق في علل الشرائع: 1</w:t>
      </w:r>
      <w:r w:rsidR="002236F8">
        <w:rPr>
          <w:rFonts w:hint="cs"/>
          <w:rtl/>
        </w:rPr>
        <w:t>/</w:t>
      </w:r>
      <w:r w:rsidRPr="00F74C14">
        <w:rPr>
          <w:rFonts w:hint="cs"/>
          <w:rtl/>
        </w:rPr>
        <w:t xml:space="preserve"> 54: </w:t>
      </w:r>
    </w:p>
    <w:p w:rsidR="003550AC" w:rsidRPr="00C70E76" w:rsidRDefault="003550AC" w:rsidP="00A26ACF">
      <w:pPr>
        <w:pStyle w:val="libNormal"/>
        <w:rPr>
          <w:rtl/>
        </w:rPr>
      </w:pPr>
      <w:r w:rsidRPr="00C70E76">
        <w:rPr>
          <w:rFonts w:hint="cs"/>
          <w:rtl/>
        </w:rPr>
        <w:t xml:space="preserve">حدثنا محمد بن ابراهيم بن اسحاق الطالقاني </w:t>
      </w:r>
      <w:r w:rsidR="00960004" w:rsidRPr="00960004">
        <w:rPr>
          <w:rStyle w:val="libAlaemChar"/>
          <w:rFonts w:hint="cs"/>
          <w:rtl/>
        </w:rPr>
        <w:t>رضي‌الله‌عنه</w:t>
      </w:r>
      <w:r w:rsidRPr="00C70E76">
        <w:rPr>
          <w:rFonts w:hint="cs"/>
          <w:rtl/>
        </w:rPr>
        <w:t xml:space="preserve"> قال</w:t>
      </w:r>
      <w:r>
        <w:rPr>
          <w:rFonts w:hint="cs"/>
          <w:rtl/>
        </w:rPr>
        <w:t xml:space="preserve">: </w:t>
      </w:r>
      <w:r w:rsidRPr="00C70E76">
        <w:rPr>
          <w:rFonts w:hint="cs"/>
          <w:rtl/>
        </w:rPr>
        <w:t>حدثنا أحمد بن محمد بن سعيد الهمداني مولى بني هاشم قال</w:t>
      </w:r>
      <w:r>
        <w:rPr>
          <w:rFonts w:hint="cs"/>
          <w:rtl/>
        </w:rPr>
        <w:t xml:space="preserve">: </w:t>
      </w:r>
      <w:r w:rsidRPr="00C70E76">
        <w:rPr>
          <w:rFonts w:hint="cs"/>
          <w:rtl/>
        </w:rPr>
        <w:t>أخبرنا المنذر بن محمد قال</w:t>
      </w:r>
      <w:r>
        <w:rPr>
          <w:rFonts w:hint="cs"/>
          <w:rtl/>
        </w:rPr>
        <w:t xml:space="preserve">: </w:t>
      </w:r>
      <w:r w:rsidRPr="00C70E76">
        <w:rPr>
          <w:rFonts w:hint="cs"/>
          <w:rtl/>
        </w:rPr>
        <w:t>حدثنا اسماعيل بن ابراهيم الخزاز</w:t>
      </w:r>
      <w:r>
        <w:rPr>
          <w:rFonts w:hint="cs"/>
          <w:rtl/>
        </w:rPr>
        <w:t xml:space="preserve">، </w:t>
      </w:r>
      <w:r w:rsidRPr="00C70E76">
        <w:rPr>
          <w:rFonts w:hint="cs"/>
          <w:rtl/>
        </w:rPr>
        <w:t>عن اسماعيل بن الفضل الهاشمي قال</w:t>
      </w:r>
      <w:r>
        <w:rPr>
          <w:rFonts w:hint="cs"/>
          <w:rtl/>
        </w:rPr>
        <w:t xml:space="preserve">: </w:t>
      </w:r>
      <w:r w:rsidRPr="00C70E76">
        <w:rPr>
          <w:rFonts w:hint="cs"/>
          <w:rtl/>
        </w:rPr>
        <w:t xml:space="preserve">قلت لجعفر بن محمد </w:t>
      </w:r>
      <w:r w:rsidR="003F5631" w:rsidRPr="003F5631">
        <w:rPr>
          <w:rStyle w:val="libAlaemChar"/>
          <w:rFonts w:hint="cs"/>
          <w:rtl/>
        </w:rPr>
        <w:t>عليه‌السلام</w:t>
      </w:r>
      <w:r>
        <w:rPr>
          <w:rFonts w:hint="cs"/>
          <w:rtl/>
        </w:rPr>
        <w:t xml:space="preserve">: </w:t>
      </w:r>
      <w:r w:rsidRPr="00C70E76">
        <w:rPr>
          <w:rFonts w:hint="cs"/>
          <w:rtl/>
        </w:rPr>
        <w:t>أخبرني عن يعقوب لما قال له بنوه</w:t>
      </w:r>
      <w:r>
        <w:rPr>
          <w:rFonts w:hint="cs"/>
          <w:rtl/>
        </w:rPr>
        <w:t xml:space="preserve">: </w:t>
      </w:r>
      <w:r w:rsidRPr="00C70E76">
        <w:rPr>
          <w:rFonts w:hint="cs"/>
          <w:rtl/>
        </w:rPr>
        <w:t>يا أبانا استغفر لنا ذنوبنا إنا كنا خاطئين</w:t>
      </w:r>
      <w:r>
        <w:rPr>
          <w:rFonts w:hint="cs"/>
          <w:rtl/>
        </w:rPr>
        <w:t xml:space="preserve">، </w:t>
      </w:r>
      <w:r w:rsidRPr="00C70E76">
        <w:rPr>
          <w:rFonts w:hint="cs"/>
          <w:rtl/>
        </w:rPr>
        <w:t>قال سوف أستغفر لكم ربي</w:t>
      </w:r>
      <w:r>
        <w:rPr>
          <w:rFonts w:hint="cs"/>
          <w:rtl/>
        </w:rPr>
        <w:t xml:space="preserve">، </w:t>
      </w:r>
      <w:r w:rsidRPr="00C70E76">
        <w:rPr>
          <w:rFonts w:hint="cs"/>
          <w:rtl/>
        </w:rPr>
        <w:t>فأخر الاستغفار لهم.</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 xml:space="preserve">ويوسف </w:t>
      </w:r>
      <w:r w:rsidR="003F5631" w:rsidRPr="003F5631">
        <w:rPr>
          <w:rStyle w:val="libAlaemChar"/>
          <w:rFonts w:hint="cs"/>
          <w:rtl/>
        </w:rPr>
        <w:t>عليه‌السلام</w:t>
      </w:r>
      <w:r w:rsidRPr="00C70E76">
        <w:rPr>
          <w:rFonts w:hint="cs"/>
          <w:rtl/>
        </w:rPr>
        <w:t xml:space="preserve"> لما قالوا له</w:t>
      </w:r>
      <w:r>
        <w:rPr>
          <w:rFonts w:hint="cs"/>
          <w:rtl/>
        </w:rPr>
        <w:t xml:space="preserve">: </w:t>
      </w:r>
      <w:r w:rsidRPr="00C70E76">
        <w:rPr>
          <w:rFonts w:hint="cs"/>
          <w:rtl/>
        </w:rPr>
        <w:t>تالله لقد آثرك الله علينا وإن كنا لخاطئين</w:t>
      </w:r>
      <w:r>
        <w:rPr>
          <w:rFonts w:hint="cs"/>
          <w:rtl/>
        </w:rPr>
        <w:t xml:space="preserve">؟ </w:t>
      </w:r>
      <w:r w:rsidRPr="00C70E76">
        <w:rPr>
          <w:rFonts w:hint="cs"/>
          <w:rtl/>
        </w:rPr>
        <w:t>قال</w:t>
      </w:r>
      <w:r>
        <w:rPr>
          <w:rFonts w:hint="cs"/>
          <w:rtl/>
        </w:rPr>
        <w:t xml:space="preserve">: </w:t>
      </w:r>
      <w:r w:rsidRPr="00C70E76">
        <w:rPr>
          <w:rFonts w:hint="cs"/>
          <w:rtl/>
        </w:rPr>
        <w:t>لا تثريب عليكم اليوم يغفر الله لكم وهو أرحم الراحمين.</w:t>
      </w:r>
    </w:p>
    <w:p w:rsidR="003550AC" w:rsidRPr="00684B07" w:rsidRDefault="003550AC" w:rsidP="00A26ACF">
      <w:pPr>
        <w:pStyle w:val="libNormal"/>
        <w:rPr>
          <w:rtl/>
        </w:rPr>
      </w:pPr>
      <w:r w:rsidRPr="00C70E76">
        <w:rPr>
          <w:rFonts w:hint="cs"/>
          <w:rtl/>
        </w:rPr>
        <w:t>قال</w:t>
      </w:r>
      <w:r>
        <w:rPr>
          <w:rFonts w:hint="cs"/>
          <w:rtl/>
        </w:rPr>
        <w:t xml:space="preserve">: </w:t>
      </w:r>
      <w:r w:rsidRPr="00C70E76">
        <w:rPr>
          <w:rFonts w:hint="cs"/>
          <w:rtl/>
        </w:rPr>
        <w:t>لأن قلب الشاب أرق من قلب الشيخ</w:t>
      </w:r>
      <w:r>
        <w:rPr>
          <w:rFonts w:hint="cs"/>
          <w:rtl/>
        </w:rPr>
        <w:t xml:space="preserve">، </w:t>
      </w:r>
      <w:r w:rsidRPr="00C70E76">
        <w:rPr>
          <w:rFonts w:hint="cs"/>
          <w:rtl/>
        </w:rPr>
        <w:t>وكانت جناية ولد يعقوب على يوسف</w:t>
      </w:r>
      <w:r>
        <w:rPr>
          <w:rFonts w:hint="cs"/>
          <w:rtl/>
        </w:rPr>
        <w:t xml:space="preserve">، </w:t>
      </w:r>
      <w:r w:rsidRPr="00C70E76">
        <w:rPr>
          <w:rFonts w:hint="cs"/>
          <w:rtl/>
        </w:rPr>
        <w:t>وجنايتهم على يعقوب إنما كانت بجنايتهم على يوسف</w:t>
      </w:r>
      <w:r>
        <w:rPr>
          <w:rFonts w:hint="cs"/>
          <w:rtl/>
        </w:rPr>
        <w:t xml:space="preserve">، </w:t>
      </w:r>
      <w:r w:rsidRPr="00C70E76">
        <w:rPr>
          <w:rFonts w:hint="cs"/>
          <w:rtl/>
        </w:rPr>
        <w:t>فبادر يوسف الى العفو عن حقه</w:t>
      </w:r>
      <w:r>
        <w:rPr>
          <w:rFonts w:hint="cs"/>
          <w:rtl/>
        </w:rPr>
        <w:t xml:space="preserve">، </w:t>
      </w:r>
      <w:r w:rsidRPr="00C70E76">
        <w:rPr>
          <w:rFonts w:hint="cs"/>
          <w:rtl/>
        </w:rPr>
        <w:t>وأخر يعقوب العفو</w:t>
      </w:r>
      <w:r>
        <w:rPr>
          <w:rFonts w:hint="cs"/>
          <w:rtl/>
        </w:rPr>
        <w:t xml:space="preserve">، </w:t>
      </w:r>
      <w:r w:rsidRPr="00C70E76">
        <w:rPr>
          <w:rFonts w:hint="cs"/>
          <w:rtl/>
        </w:rPr>
        <w:t>لأن عفوه إنما كان عن حق غيره</w:t>
      </w:r>
      <w:r>
        <w:rPr>
          <w:rFonts w:hint="cs"/>
          <w:rtl/>
        </w:rPr>
        <w:t xml:space="preserve">، </w:t>
      </w:r>
      <w:r w:rsidRPr="00C70E76">
        <w:rPr>
          <w:rFonts w:hint="cs"/>
          <w:rtl/>
        </w:rPr>
        <w:t xml:space="preserve">فأخرهم الى السحر ليلة الجمعة. </w:t>
      </w:r>
      <w:r w:rsidRPr="00684B07">
        <w:rPr>
          <w:rStyle w:val="libBold2Char"/>
          <w:rFonts w:hint="cs"/>
          <w:rtl/>
        </w:rPr>
        <w:t>ورواه وغيره في تفسير نور الثقلين: 2</w:t>
      </w:r>
      <w:r w:rsidR="003708E0" w:rsidRPr="00684B07">
        <w:rPr>
          <w:rStyle w:val="libBold2Char"/>
          <w:rFonts w:hint="cs"/>
          <w:rtl/>
        </w:rPr>
        <w:t>/</w:t>
      </w:r>
      <w:r w:rsidRPr="00684B07">
        <w:rPr>
          <w:rStyle w:val="libBold2Char"/>
          <w:rFonts w:hint="cs"/>
          <w:rtl/>
        </w:rPr>
        <w:t>465</w:t>
      </w:r>
    </w:p>
    <w:p w:rsidR="003550AC" w:rsidRDefault="003550AC" w:rsidP="00AE6309">
      <w:pPr>
        <w:pStyle w:val="libBold2"/>
        <w:rPr>
          <w:rtl/>
        </w:rPr>
      </w:pPr>
      <w:r w:rsidRPr="00F74C14">
        <w:rPr>
          <w:rFonts w:hint="cs"/>
          <w:rtl/>
        </w:rPr>
        <w:t>وفي تفسير التبيان: 6</w:t>
      </w:r>
      <w:r w:rsidR="003708E0">
        <w:rPr>
          <w:rFonts w:hint="cs"/>
          <w:rtl/>
        </w:rPr>
        <w:t>/</w:t>
      </w:r>
      <w:r w:rsidRPr="00F74C14">
        <w:rPr>
          <w:rFonts w:hint="cs"/>
          <w:rtl/>
        </w:rPr>
        <w:t xml:space="preserve">195: </w:t>
      </w:r>
    </w:p>
    <w:p w:rsidR="003550AC" w:rsidRDefault="003550AC" w:rsidP="00A26ACF">
      <w:pPr>
        <w:pStyle w:val="libNormal"/>
        <w:rPr>
          <w:rtl/>
        </w:rPr>
      </w:pPr>
      <w:r w:rsidRPr="00C70E76">
        <w:rPr>
          <w:rFonts w:hint="cs"/>
          <w:rtl/>
        </w:rPr>
        <w:t xml:space="preserve">وروي عن أبي جعفر </w:t>
      </w:r>
      <w:r w:rsidR="003F5631" w:rsidRPr="003F5631">
        <w:rPr>
          <w:rStyle w:val="libAlaemChar"/>
          <w:rFonts w:hint="cs"/>
          <w:rtl/>
        </w:rPr>
        <w:t>عليه‌السلام</w:t>
      </w:r>
      <w:r w:rsidRPr="00C70E76">
        <w:rPr>
          <w:rFonts w:hint="cs"/>
          <w:rtl/>
        </w:rPr>
        <w:t xml:space="preserve"> أنه قال</w:t>
      </w:r>
      <w:r>
        <w:rPr>
          <w:rFonts w:hint="cs"/>
          <w:rtl/>
        </w:rPr>
        <w:t xml:space="preserve">: </w:t>
      </w:r>
      <w:r w:rsidRPr="00C70E76">
        <w:rPr>
          <w:rFonts w:hint="cs"/>
          <w:rtl/>
        </w:rPr>
        <w:t>أخرهم الى ليلة الجمعة. وقال ابن مسعود وابراهيم التيمي</w:t>
      </w:r>
      <w:r>
        <w:rPr>
          <w:rFonts w:hint="cs"/>
          <w:rtl/>
        </w:rPr>
        <w:t xml:space="preserve">، </w:t>
      </w:r>
      <w:r w:rsidRPr="00C70E76">
        <w:rPr>
          <w:rFonts w:hint="cs"/>
          <w:rtl/>
        </w:rPr>
        <w:t>وابن جريج وعمر وبن قيس</w:t>
      </w:r>
      <w:r>
        <w:rPr>
          <w:rFonts w:hint="cs"/>
          <w:rtl/>
        </w:rPr>
        <w:t xml:space="preserve">: </w:t>
      </w:r>
      <w:r w:rsidRPr="00C70E76">
        <w:rPr>
          <w:rFonts w:hint="cs"/>
          <w:rtl/>
        </w:rPr>
        <w:t>إنه أخرهم الى السحر</w:t>
      </w:r>
      <w:r>
        <w:rPr>
          <w:rFonts w:hint="cs"/>
          <w:rtl/>
        </w:rPr>
        <w:t xml:space="preserve">، </w:t>
      </w:r>
      <w:r w:rsidRPr="00C70E76">
        <w:rPr>
          <w:rFonts w:hint="cs"/>
          <w:rtl/>
        </w:rPr>
        <w:t>لأنه أقرب الى إجابة الدعاء. انتهى.</w:t>
      </w:r>
    </w:p>
    <w:p w:rsidR="003550AC" w:rsidRDefault="003550AC" w:rsidP="00684B07">
      <w:pPr>
        <w:pStyle w:val="libBold2"/>
        <w:rPr>
          <w:rtl/>
        </w:rPr>
      </w:pPr>
      <w:r w:rsidRPr="00C70E76">
        <w:rPr>
          <w:rFonts w:hint="cs"/>
          <w:rtl/>
        </w:rPr>
        <w:t>وروى نحوه الترمذي في سننه</w:t>
      </w:r>
      <w:r>
        <w:rPr>
          <w:rFonts w:hint="cs"/>
          <w:rtl/>
        </w:rPr>
        <w:t xml:space="preserve">: </w:t>
      </w:r>
      <w:r w:rsidRPr="00C70E76">
        <w:rPr>
          <w:rFonts w:hint="cs"/>
          <w:rtl/>
        </w:rPr>
        <w:t xml:space="preserve">5 </w:t>
      </w:r>
      <w:r w:rsidR="002236F8">
        <w:rPr>
          <w:rFonts w:hint="cs"/>
          <w:rtl/>
        </w:rPr>
        <w:t>/</w:t>
      </w:r>
      <w:r w:rsidRPr="00C70E76">
        <w:rPr>
          <w:rFonts w:hint="cs"/>
          <w:rtl/>
        </w:rPr>
        <w:t>223</w:t>
      </w:r>
      <w:r>
        <w:rPr>
          <w:rFonts w:hint="cs"/>
          <w:rtl/>
        </w:rPr>
        <w:t xml:space="preserve">، </w:t>
      </w:r>
      <w:r w:rsidRPr="00C70E76">
        <w:rPr>
          <w:rFonts w:hint="cs"/>
          <w:rtl/>
        </w:rPr>
        <w:t>عن ابن عباس</w:t>
      </w:r>
      <w:r>
        <w:rPr>
          <w:rFonts w:hint="cs"/>
          <w:rtl/>
        </w:rPr>
        <w:t xml:space="preserve">، </w:t>
      </w:r>
      <w:r w:rsidRPr="00C70E76">
        <w:rPr>
          <w:rFonts w:hint="cs"/>
          <w:rtl/>
        </w:rPr>
        <w:t>والحاكم</w:t>
      </w:r>
      <w:r>
        <w:rPr>
          <w:rFonts w:hint="cs"/>
          <w:rtl/>
        </w:rPr>
        <w:t xml:space="preserve">: </w:t>
      </w:r>
      <w:r w:rsidRPr="00C70E76">
        <w:rPr>
          <w:rFonts w:hint="cs"/>
          <w:rtl/>
        </w:rPr>
        <w:t>1</w:t>
      </w:r>
      <w:r w:rsidR="003708E0">
        <w:rPr>
          <w:rFonts w:hint="cs"/>
          <w:rtl/>
        </w:rPr>
        <w:t>/</w:t>
      </w:r>
      <w:r w:rsidRPr="00C70E76">
        <w:rPr>
          <w:rFonts w:hint="cs"/>
          <w:rtl/>
        </w:rPr>
        <w:t>316</w:t>
      </w:r>
      <w:r>
        <w:rPr>
          <w:rFonts w:hint="cs"/>
          <w:rtl/>
        </w:rPr>
        <w:t xml:space="preserve">، </w:t>
      </w:r>
      <w:r w:rsidRPr="00C70E76">
        <w:rPr>
          <w:rFonts w:hint="cs"/>
          <w:rtl/>
        </w:rPr>
        <w:t>والدر المنثور</w:t>
      </w:r>
      <w:r>
        <w:rPr>
          <w:rFonts w:hint="cs"/>
          <w:rtl/>
        </w:rPr>
        <w:t xml:space="preserve">: </w:t>
      </w:r>
      <w:r w:rsidRPr="00C70E76">
        <w:rPr>
          <w:rFonts w:hint="cs"/>
          <w:rtl/>
        </w:rPr>
        <w:t>4</w:t>
      </w:r>
      <w:r w:rsidR="003708E0">
        <w:rPr>
          <w:rFonts w:hint="cs"/>
          <w:rtl/>
        </w:rPr>
        <w:t>/</w:t>
      </w:r>
      <w:r w:rsidRPr="00C70E76">
        <w:rPr>
          <w:rFonts w:hint="cs"/>
          <w:rtl/>
        </w:rPr>
        <w:t>36</w:t>
      </w:r>
      <w:r>
        <w:rPr>
          <w:rFonts w:hint="cs"/>
          <w:rtl/>
        </w:rPr>
        <w:t xml:space="preserve">، </w:t>
      </w:r>
      <w:r w:rsidRPr="00C70E76">
        <w:rPr>
          <w:rFonts w:hint="cs"/>
          <w:rtl/>
        </w:rPr>
        <w:t>وكنز العمال</w:t>
      </w:r>
      <w:r>
        <w:rPr>
          <w:rFonts w:hint="cs"/>
          <w:rtl/>
        </w:rPr>
        <w:t xml:space="preserve">: </w:t>
      </w:r>
      <w:r w:rsidRPr="00C70E76">
        <w:rPr>
          <w:rFonts w:hint="cs"/>
          <w:rtl/>
        </w:rPr>
        <w:t>2</w:t>
      </w:r>
      <w:r w:rsidR="003708E0">
        <w:rPr>
          <w:rFonts w:hint="cs"/>
          <w:rtl/>
        </w:rPr>
        <w:t>/</w:t>
      </w:r>
      <w:r w:rsidRPr="00C70E76">
        <w:rPr>
          <w:rFonts w:hint="cs"/>
          <w:rtl/>
        </w:rPr>
        <w:t>59</w:t>
      </w:r>
      <w:r>
        <w:rPr>
          <w:rFonts w:hint="cs"/>
          <w:rtl/>
        </w:rPr>
        <w:t xml:space="preserve">، </w:t>
      </w:r>
      <w:r w:rsidRPr="00C70E76">
        <w:rPr>
          <w:rFonts w:hint="cs"/>
          <w:rtl/>
        </w:rPr>
        <w:t>وغيرها.</w:t>
      </w:r>
    </w:p>
    <w:p w:rsidR="003550AC" w:rsidRDefault="003550AC" w:rsidP="00A26ACF">
      <w:pPr>
        <w:pStyle w:val="libNormal"/>
        <w:rPr>
          <w:rtl/>
        </w:rPr>
      </w:pPr>
      <w:r w:rsidRPr="00C70E76">
        <w:rPr>
          <w:rFonts w:hint="cs"/>
          <w:rtl/>
        </w:rPr>
        <w:t>ومنها</w:t>
      </w:r>
      <w:r>
        <w:rPr>
          <w:rFonts w:hint="cs"/>
          <w:rtl/>
        </w:rPr>
        <w:t xml:space="preserve">، </w:t>
      </w:r>
      <w:r w:rsidRPr="00C70E76">
        <w:rPr>
          <w:rFonts w:hint="cs"/>
          <w:rtl/>
        </w:rPr>
        <w:t>قوله تعالى</w:t>
      </w:r>
      <w:r>
        <w:rPr>
          <w:rFonts w:hint="cs"/>
          <w:rtl/>
        </w:rPr>
        <w:t xml:space="preserve">: </w:t>
      </w:r>
    </w:p>
    <w:p w:rsidR="003550AC" w:rsidRDefault="00684B07" w:rsidP="00A26ACF">
      <w:pPr>
        <w:pStyle w:val="libNormal"/>
        <w:rPr>
          <w:rtl/>
        </w:rPr>
      </w:pPr>
      <w:r w:rsidRPr="00485C41">
        <w:rPr>
          <w:rStyle w:val="libAlaemChar"/>
          <w:rFonts w:hint="cs"/>
          <w:rtl/>
        </w:rPr>
        <w:t>(</w:t>
      </w:r>
      <w:r w:rsidRPr="00684B07">
        <w:rPr>
          <w:rStyle w:val="libAieChar"/>
          <w:rFonts w:hint="cs"/>
          <w:rtl/>
        </w:rPr>
        <w:t xml:space="preserve"> وَلَمَّا</w:t>
      </w:r>
      <w:r w:rsidRPr="00684B07">
        <w:rPr>
          <w:rStyle w:val="libAieChar"/>
          <w:rtl/>
        </w:rPr>
        <w:t xml:space="preserve"> </w:t>
      </w:r>
      <w:r w:rsidRPr="00684B07">
        <w:rPr>
          <w:rStyle w:val="libAieChar"/>
          <w:rFonts w:hint="cs"/>
          <w:rtl/>
        </w:rPr>
        <w:t>وَقَعَ</w:t>
      </w:r>
      <w:r w:rsidRPr="00684B07">
        <w:rPr>
          <w:rStyle w:val="libAieChar"/>
          <w:rtl/>
        </w:rPr>
        <w:t xml:space="preserve"> </w:t>
      </w:r>
      <w:r w:rsidRPr="00684B07">
        <w:rPr>
          <w:rStyle w:val="libAieChar"/>
          <w:rFonts w:hint="cs"/>
          <w:rtl/>
        </w:rPr>
        <w:t>عَلَيْهِمُ</w:t>
      </w:r>
      <w:r w:rsidRPr="00684B07">
        <w:rPr>
          <w:rStyle w:val="libAieChar"/>
          <w:rtl/>
        </w:rPr>
        <w:t xml:space="preserve"> </w:t>
      </w:r>
      <w:r w:rsidRPr="00684B07">
        <w:rPr>
          <w:rStyle w:val="libAieChar"/>
          <w:rFonts w:hint="cs"/>
          <w:rtl/>
        </w:rPr>
        <w:t>الرِّجْزُ</w:t>
      </w:r>
      <w:r w:rsidRPr="00684B07">
        <w:rPr>
          <w:rStyle w:val="libAieChar"/>
          <w:rtl/>
        </w:rPr>
        <w:t xml:space="preserve"> </w:t>
      </w:r>
      <w:r w:rsidRPr="00684B07">
        <w:rPr>
          <w:rStyle w:val="libAieChar"/>
          <w:rFonts w:hint="cs"/>
          <w:rtl/>
        </w:rPr>
        <w:t>قَالُوا</w:t>
      </w:r>
      <w:r w:rsidRPr="00684B07">
        <w:rPr>
          <w:rStyle w:val="libAieChar"/>
          <w:rtl/>
        </w:rPr>
        <w:t xml:space="preserve"> </w:t>
      </w:r>
      <w:r w:rsidRPr="00684B07">
        <w:rPr>
          <w:rStyle w:val="libAieChar"/>
          <w:rFonts w:hint="cs"/>
          <w:rtl/>
        </w:rPr>
        <w:t>يَا</w:t>
      </w:r>
      <w:r w:rsidRPr="00684B07">
        <w:rPr>
          <w:rStyle w:val="libAieChar"/>
          <w:rtl/>
        </w:rPr>
        <w:t xml:space="preserve"> </w:t>
      </w:r>
      <w:r w:rsidRPr="00684B07">
        <w:rPr>
          <w:rStyle w:val="libAieChar"/>
          <w:rFonts w:hint="cs"/>
          <w:rtl/>
        </w:rPr>
        <w:t>مُوسَى</w:t>
      </w:r>
      <w:r w:rsidRPr="00684B07">
        <w:rPr>
          <w:rStyle w:val="libAieChar"/>
          <w:rtl/>
        </w:rPr>
        <w:t xml:space="preserve"> </w:t>
      </w:r>
      <w:r w:rsidRPr="00684B07">
        <w:rPr>
          <w:rStyle w:val="libAieChar"/>
          <w:rFonts w:hint="cs"/>
          <w:rtl/>
        </w:rPr>
        <w:t>ادْعُ</w:t>
      </w:r>
      <w:r w:rsidRPr="00684B07">
        <w:rPr>
          <w:rStyle w:val="libAieChar"/>
          <w:rtl/>
        </w:rPr>
        <w:t xml:space="preserve"> </w:t>
      </w:r>
      <w:r w:rsidRPr="00684B07">
        <w:rPr>
          <w:rStyle w:val="libAieChar"/>
          <w:rFonts w:hint="cs"/>
          <w:rtl/>
        </w:rPr>
        <w:t>لَنَا</w:t>
      </w:r>
      <w:r w:rsidRPr="00684B07">
        <w:rPr>
          <w:rStyle w:val="libAieChar"/>
          <w:rtl/>
        </w:rPr>
        <w:t xml:space="preserve"> </w:t>
      </w:r>
      <w:r w:rsidRPr="00684B07">
        <w:rPr>
          <w:rStyle w:val="libAieChar"/>
          <w:rFonts w:hint="cs"/>
          <w:rtl/>
        </w:rPr>
        <w:t>رَبَّكَ</w:t>
      </w:r>
      <w:r w:rsidRPr="00684B07">
        <w:rPr>
          <w:rStyle w:val="libAieChar"/>
          <w:rtl/>
        </w:rPr>
        <w:t xml:space="preserve"> </w:t>
      </w:r>
      <w:r w:rsidRPr="00684B07">
        <w:rPr>
          <w:rStyle w:val="libAieChar"/>
          <w:rFonts w:hint="cs"/>
          <w:rtl/>
        </w:rPr>
        <w:t>بِمَا</w:t>
      </w:r>
      <w:r w:rsidRPr="00684B07">
        <w:rPr>
          <w:rStyle w:val="libAieChar"/>
          <w:rtl/>
        </w:rPr>
        <w:t xml:space="preserve"> </w:t>
      </w:r>
      <w:r w:rsidRPr="00684B07">
        <w:rPr>
          <w:rStyle w:val="libAieChar"/>
          <w:rFonts w:hint="cs"/>
          <w:rtl/>
        </w:rPr>
        <w:t>عَهِدَ</w:t>
      </w:r>
      <w:r w:rsidRPr="00684B07">
        <w:rPr>
          <w:rStyle w:val="libAieChar"/>
          <w:rtl/>
        </w:rPr>
        <w:t xml:space="preserve"> </w:t>
      </w:r>
      <w:r w:rsidRPr="00684B07">
        <w:rPr>
          <w:rStyle w:val="libAieChar"/>
          <w:rFonts w:hint="cs"/>
          <w:rtl/>
        </w:rPr>
        <w:t>عِندَكَ</w:t>
      </w:r>
      <w:r w:rsidRPr="00684B07">
        <w:rPr>
          <w:rStyle w:val="libAieChar"/>
          <w:rtl/>
        </w:rPr>
        <w:t xml:space="preserve"> </w:t>
      </w:r>
      <w:r w:rsidRPr="00684B07">
        <w:rPr>
          <w:rStyle w:val="libAieChar"/>
          <w:rFonts w:hint="cs"/>
          <w:rtl/>
        </w:rPr>
        <w:t>لَئِن</w:t>
      </w:r>
      <w:r w:rsidRPr="00684B07">
        <w:rPr>
          <w:rStyle w:val="libAieChar"/>
          <w:rtl/>
        </w:rPr>
        <w:t xml:space="preserve"> </w:t>
      </w:r>
      <w:r w:rsidRPr="00684B07">
        <w:rPr>
          <w:rStyle w:val="libAieChar"/>
          <w:rFonts w:hint="cs"/>
          <w:rtl/>
        </w:rPr>
        <w:t>كَشَفْتَ</w:t>
      </w:r>
      <w:r w:rsidRPr="00684B07">
        <w:rPr>
          <w:rStyle w:val="libAieChar"/>
          <w:rtl/>
        </w:rPr>
        <w:t xml:space="preserve"> </w:t>
      </w:r>
      <w:r w:rsidRPr="00684B07">
        <w:rPr>
          <w:rStyle w:val="libAieChar"/>
          <w:rFonts w:hint="cs"/>
          <w:rtl/>
        </w:rPr>
        <w:t>عَنَّا</w:t>
      </w:r>
      <w:r w:rsidRPr="00684B07">
        <w:rPr>
          <w:rStyle w:val="libAieChar"/>
          <w:rtl/>
        </w:rPr>
        <w:t xml:space="preserve"> </w:t>
      </w:r>
      <w:r w:rsidRPr="00684B07">
        <w:rPr>
          <w:rStyle w:val="libAieChar"/>
          <w:rFonts w:hint="cs"/>
          <w:rtl/>
        </w:rPr>
        <w:t>الرِّجْزَ</w:t>
      </w:r>
      <w:r w:rsidRPr="00684B07">
        <w:rPr>
          <w:rStyle w:val="libAieChar"/>
          <w:rtl/>
        </w:rPr>
        <w:t xml:space="preserve"> </w:t>
      </w:r>
      <w:r w:rsidRPr="00684B07">
        <w:rPr>
          <w:rStyle w:val="libAieChar"/>
          <w:rFonts w:hint="cs"/>
          <w:rtl/>
        </w:rPr>
        <w:t>لَنُؤْمِنَنَّ</w:t>
      </w:r>
      <w:r w:rsidRPr="00684B07">
        <w:rPr>
          <w:rStyle w:val="libAieChar"/>
          <w:rtl/>
        </w:rPr>
        <w:t xml:space="preserve"> </w:t>
      </w:r>
      <w:r w:rsidRPr="00684B07">
        <w:rPr>
          <w:rStyle w:val="libAieChar"/>
          <w:rFonts w:hint="cs"/>
          <w:rtl/>
        </w:rPr>
        <w:t>لَكَ</w:t>
      </w:r>
      <w:r w:rsidRPr="00684B07">
        <w:rPr>
          <w:rStyle w:val="libAieChar"/>
          <w:rtl/>
        </w:rPr>
        <w:t xml:space="preserve"> </w:t>
      </w:r>
      <w:r w:rsidRPr="00684B07">
        <w:rPr>
          <w:rStyle w:val="libAieChar"/>
          <w:rFonts w:hint="cs"/>
          <w:rtl/>
        </w:rPr>
        <w:t>وَلَنُرْسِلَنَّ</w:t>
      </w:r>
      <w:r w:rsidRPr="00684B07">
        <w:rPr>
          <w:rStyle w:val="libAieChar"/>
          <w:rtl/>
        </w:rPr>
        <w:t xml:space="preserve"> </w:t>
      </w:r>
      <w:r w:rsidRPr="00684B07">
        <w:rPr>
          <w:rStyle w:val="libAieChar"/>
          <w:rFonts w:hint="cs"/>
          <w:rtl/>
        </w:rPr>
        <w:t>مَعَكَ</w:t>
      </w:r>
      <w:r w:rsidRPr="00684B07">
        <w:rPr>
          <w:rStyle w:val="libAieChar"/>
          <w:rtl/>
        </w:rPr>
        <w:t xml:space="preserve"> </w:t>
      </w:r>
      <w:r w:rsidRPr="00684B07">
        <w:rPr>
          <w:rStyle w:val="libAieChar"/>
          <w:rFonts w:hint="cs"/>
          <w:rtl/>
        </w:rPr>
        <w:t>بَنِي</w:t>
      </w:r>
      <w:r w:rsidRPr="00684B07">
        <w:rPr>
          <w:rStyle w:val="libAieChar"/>
          <w:rtl/>
        </w:rPr>
        <w:t xml:space="preserve"> </w:t>
      </w:r>
      <w:r w:rsidRPr="00684B07">
        <w:rPr>
          <w:rStyle w:val="libAieChar"/>
          <w:rFonts w:hint="cs"/>
          <w:rtl/>
        </w:rPr>
        <w:t xml:space="preserve">إِسْرَائِيلَ </w:t>
      </w:r>
      <w:r w:rsidRPr="00485C41">
        <w:rPr>
          <w:rStyle w:val="libAlaemChar"/>
          <w:rFonts w:hint="cs"/>
          <w:rtl/>
        </w:rPr>
        <w:t>)</w:t>
      </w:r>
      <w:r w:rsidR="003550AC" w:rsidRPr="00C70E76">
        <w:rPr>
          <w:rFonts w:hint="cs"/>
          <w:rtl/>
        </w:rPr>
        <w:t>. الأعراف</w:t>
      </w:r>
      <w:r w:rsidR="00E52117">
        <w:rPr>
          <w:rFonts w:hint="cs"/>
          <w:rtl/>
        </w:rPr>
        <w:t xml:space="preserve"> - </w:t>
      </w:r>
      <w:r w:rsidR="003550AC" w:rsidRPr="00C70E76">
        <w:rPr>
          <w:rFonts w:hint="cs"/>
          <w:rtl/>
        </w:rPr>
        <w:t>134</w:t>
      </w:r>
    </w:p>
    <w:p w:rsidR="003550AC" w:rsidRDefault="003550AC" w:rsidP="00A26ACF">
      <w:pPr>
        <w:pStyle w:val="libNormal"/>
        <w:rPr>
          <w:rtl/>
        </w:rPr>
      </w:pPr>
      <w:r w:rsidRPr="00C70E76">
        <w:rPr>
          <w:rFonts w:hint="cs"/>
          <w:rtl/>
        </w:rPr>
        <w:t xml:space="preserve">وقد قبل موسى </w:t>
      </w:r>
      <w:r w:rsidR="003F5631" w:rsidRPr="003F5631">
        <w:rPr>
          <w:rStyle w:val="libAlaemChar"/>
          <w:rFonts w:hint="cs"/>
          <w:rtl/>
        </w:rPr>
        <w:t>عليه‌السلام</w:t>
      </w:r>
      <w:r w:rsidRPr="00C70E76">
        <w:rPr>
          <w:rFonts w:hint="cs"/>
          <w:rtl/>
        </w:rPr>
        <w:t xml:space="preserve"> طلبهم</w:t>
      </w:r>
      <w:r>
        <w:rPr>
          <w:rFonts w:hint="cs"/>
          <w:rtl/>
        </w:rPr>
        <w:t xml:space="preserve">، </w:t>
      </w:r>
      <w:r w:rsidRPr="00C70E76">
        <w:rPr>
          <w:rFonts w:hint="cs"/>
          <w:rtl/>
        </w:rPr>
        <w:t>ودعا الله لهم</w:t>
      </w:r>
      <w:r>
        <w:rPr>
          <w:rFonts w:hint="cs"/>
          <w:rtl/>
        </w:rPr>
        <w:t xml:space="preserve">، </w:t>
      </w:r>
      <w:r w:rsidRPr="00C70E76">
        <w:rPr>
          <w:rFonts w:hint="cs"/>
          <w:rtl/>
        </w:rPr>
        <w:t>فدل ذلك قبوله على أنه طلبهم بواسطته أمرٌ مشروع</w:t>
      </w:r>
      <w:r>
        <w:rPr>
          <w:rFonts w:hint="cs"/>
          <w:rtl/>
        </w:rPr>
        <w:t xml:space="preserve">، </w:t>
      </w:r>
      <w:r w:rsidRPr="00C70E76">
        <w:rPr>
          <w:rFonts w:hint="cs"/>
          <w:rtl/>
        </w:rPr>
        <w:t>الى آخر الآيات والأحاديث التي تدل على توسيط الغير الى الله تعالى.</w:t>
      </w:r>
    </w:p>
    <w:p w:rsidR="003550AC" w:rsidRDefault="003550AC" w:rsidP="003550AC">
      <w:pPr>
        <w:pStyle w:val="libNormal"/>
      </w:pPr>
      <w:r>
        <w:rPr>
          <w:rFonts w:hint="cs"/>
          <w:rtl/>
        </w:rPr>
        <w:br w:type="page"/>
      </w:r>
    </w:p>
    <w:p w:rsidR="003550AC" w:rsidRDefault="003550AC" w:rsidP="00684B07">
      <w:pPr>
        <w:pStyle w:val="Heading1"/>
        <w:rPr>
          <w:rtl/>
        </w:rPr>
      </w:pPr>
      <w:bookmarkStart w:id="157" w:name="_Toc377805355"/>
      <w:r w:rsidRPr="00C70E76">
        <w:rPr>
          <w:rFonts w:hint="cs"/>
          <w:rtl/>
        </w:rPr>
        <w:lastRenderedPageBreak/>
        <w:t>الفصل الخامس</w:t>
      </w:r>
      <w:bookmarkEnd w:id="157"/>
    </w:p>
    <w:p w:rsidR="003550AC" w:rsidRPr="00A26ACF" w:rsidRDefault="003550AC" w:rsidP="00A26ACF">
      <w:pPr>
        <w:pStyle w:val="Heading1Center"/>
        <w:rPr>
          <w:rtl/>
        </w:rPr>
      </w:pPr>
      <w:bookmarkStart w:id="158" w:name="_Toc377805356"/>
      <w:r w:rsidRPr="00C70E76">
        <w:rPr>
          <w:rFonts w:hint="cs"/>
          <w:rtl/>
        </w:rPr>
        <w:t>شذوذ الوهابيين عن إجماع المسلمين في التوسل والاستشفاع</w:t>
      </w:r>
      <w:bookmarkEnd w:id="158"/>
    </w:p>
    <w:p w:rsidR="003550AC" w:rsidRDefault="003550AC" w:rsidP="00A26ACF">
      <w:pPr>
        <w:pStyle w:val="libNormal"/>
        <w:rPr>
          <w:rtl/>
        </w:rPr>
      </w:pPr>
      <w:r w:rsidRPr="00C70E76">
        <w:rPr>
          <w:rFonts w:hint="cs"/>
          <w:rtl/>
        </w:rPr>
        <w:t>من المسائل التي شذ فيها ابن تيمية وتبعه ابن عبد الوهاب</w:t>
      </w:r>
      <w:r>
        <w:rPr>
          <w:rFonts w:hint="cs"/>
          <w:rtl/>
        </w:rPr>
        <w:t xml:space="preserve">، </w:t>
      </w:r>
      <w:r w:rsidRPr="00C70E76">
        <w:rPr>
          <w:rFonts w:hint="cs"/>
          <w:rtl/>
        </w:rPr>
        <w:t xml:space="preserve">تحريم السفر لزيارة النبي </w:t>
      </w:r>
      <w:r w:rsidR="003F5631" w:rsidRPr="003F5631">
        <w:rPr>
          <w:rStyle w:val="libAlaemChar"/>
          <w:rFonts w:hint="cs"/>
          <w:rtl/>
        </w:rPr>
        <w:t>صلى‌الله‌عليه‌وآله</w:t>
      </w:r>
      <w:r>
        <w:rPr>
          <w:rFonts w:hint="cs"/>
          <w:rtl/>
        </w:rPr>
        <w:t xml:space="preserve">، </w:t>
      </w:r>
      <w:r w:rsidRPr="00C70E76">
        <w:rPr>
          <w:rFonts w:hint="cs"/>
          <w:rtl/>
        </w:rPr>
        <w:t>بل تحريم الزيارة التي نوي لها السفر</w:t>
      </w:r>
      <w:r>
        <w:rPr>
          <w:rFonts w:hint="cs"/>
          <w:rtl/>
        </w:rPr>
        <w:t xml:space="preserve">! </w:t>
      </w:r>
    </w:p>
    <w:p w:rsidR="003550AC" w:rsidRDefault="003550AC" w:rsidP="00A26ACF">
      <w:pPr>
        <w:pStyle w:val="libNormal"/>
        <w:rPr>
          <w:rtl/>
        </w:rPr>
      </w:pPr>
      <w:r w:rsidRPr="00C70E76">
        <w:rPr>
          <w:rFonts w:hint="cs"/>
          <w:rtl/>
        </w:rPr>
        <w:t xml:space="preserve">وكذلك تحريم التوسل والإستشفاع به </w:t>
      </w:r>
      <w:r w:rsidR="003F5631" w:rsidRPr="003F5631">
        <w:rPr>
          <w:rStyle w:val="libAlaemChar"/>
          <w:rFonts w:hint="cs"/>
          <w:rtl/>
        </w:rPr>
        <w:t>صلى‌الله‌عليه‌وآله</w:t>
      </w:r>
      <w:r>
        <w:rPr>
          <w:rFonts w:hint="cs"/>
          <w:rtl/>
        </w:rPr>
        <w:t xml:space="preserve">، </w:t>
      </w:r>
      <w:r w:rsidRPr="00C70E76">
        <w:rPr>
          <w:rFonts w:hint="cs"/>
          <w:rtl/>
        </w:rPr>
        <w:t>بحجة أنه ميتٌ ولا يجوز التوسل بالميت.</w:t>
      </w:r>
    </w:p>
    <w:p w:rsidR="003550AC" w:rsidRDefault="003550AC" w:rsidP="00A26ACF">
      <w:pPr>
        <w:pStyle w:val="libNormal"/>
        <w:rPr>
          <w:rtl/>
        </w:rPr>
      </w:pPr>
      <w:r w:rsidRPr="00C70E76">
        <w:rPr>
          <w:rFonts w:hint="cs"/>
          <w:rtl/>
        </w:rPr>
        <w:t xml:space="preserve">وكذا تحريم الاستغاثة به </w:t>
      </w:r>
      <w:r w:rsidR="003F5631" w:rsidRPr="003F5631">
        <w:rPr>
          <w:rStyle w:val="libAlaemChar"/>
          <w:rFonts w:hint="cs"/>
          <w:rtl/>
        </w:rPr>
        <w:t>صلى‌الله‌عليه‌وآله</w:t>
      </w:r>
      <w:r w:rsidRPr="00C70E76">
        <w:rPr>
          <w:rFonts w:hint="cs"/>
          <w:rtl/>
        </w:rPr>
        <w:t xml:space="preserve"> لأن المستغيث بزعمه يعبد المستغاث به.. الخ.</w:t>
      </w:r>
      <w:r>
        <w:rPr>
          <w:rFonts w:hint="cs"/>
          <w:rtl/>
        </w:rPr>
        <w:t xml:space="preserve">!! </w:t>
      </w:r>
    </w:p>
    <w:p w:rsidR="003550AC" w:rsidRDefault="003550AC" w:rsidP="00A26ACF">
      <w:pPr>
        <w:pStyle w:val="libNormal"/>
        <w:rPr>
          <w:rtl/>
        </w:rPr>
      </w:pPr>
      <w:r w:rsidRPr="00C70E76">
        <w:rPr>
          <w:rFonts w:hint="cs"/>
          <w:rtl/>
        </w:rPr>
        <w:t>قال الشيخ محمود سعيد ممدوح في كتابه ( رفع المنارة لتخريج أحاديث التوسل والزيارة ) المطبوع في دار الإمام النووي بعمان</w:t>
      </w:r>
      <w:r w:rsidR="00E52117">
        <w:rPr>
          <w:rFonts w:hint="cs"/>
          <w:rtl/>
        </w:rPr>
        <w:t xml:space="preserve"> - </w:t>
      </w:r>
      <w:r w:rsidRPr="00C70E76">
        <w:rPr>
          <w:rFonts w:hint="cs"/>
          <w:rtl/>
        </w:rPr>
        <w:t>سنة 1416</w:t>
      </w:r>
      <w:r>
        <w:rPr>
          <w:rFonts w:hint="cs"/>
          <w:rtl/>
        </w:rPr>
        <w:t xml:space="preserve">: </w:t>
      </w:r>
    </w:p>
    <w:p w:rsidR="003550AC" w:rsidRDefault="003550AC" w:rsidP="00A26ACF">
      <w:pPr>
        <w:pStyle w:val="libNormal"/>
        <w:rPr>
          <w:rtl/>
        </w:rPr>
      </w:pPr>
      <w:r w:rsidRPr="00C70E76">
        <w:rPr>
          <w:rFonts w:hint="cs"/>
          <w:rtl/>
        </w:rPr>
        <w:t>وهو</w:t>
      </w:r>
      <w:r w:rsidR="00E52117">
        <w:rPr>
          <w:rFonts w:hint="cs"/>
          <w:rtl/>
        </w:rPr>
        <w:t xml:space="preserve"> - </w:t>
      </w:r>
      <w:r w:rsidRPr="00C70E76">
        <w:rPr>
          <w:rFonts w:hint="cs"/>
          <w:rtl/>
        </w:rPr>
        <w:t>التوسل</w:t>
      </w:r>
      <w:r w:rsidR="00E52117">
        <w:rPr>
          <w:rFonts w:hint="cs"/>
          <w:rtl/>
        </w:rPr>
        <w:t xml:space="preserve"> - </w:t>
      </w:r>
      <w:r w:rsidRPr="00C70E76">
        <w:rPr>
          <w:rFonts w:hint="cs"/>
          <w:rtl/>
        </w:rPr>
        <w:t>السؤال بالنبي أو بالولي أو بالحق أو بالجاه أو بالحرمة أو بالذات وما في معنى ذلك.</w:t>
      </w:r>
    </w:p>
    <w:p w:rsidR="003550AC" w:rsidRPr="00C70E76" w:rsidRDefault="003550AC" w:rsidP="00A26ACF">
      <w:pPr>
        <w:pStyle w:val="libNormal"/>
        <w:rPr>
          <w:rtl/>
        </w:rPr>
      </w:pPr>
      <w:r w:rsidRPr="00C70E76">
        <w:rPr>
          <w:rFonts w:hint="cs"/>
          <w:rtl/>
        </w:rPr>
        <w:t>وهذا النوع لم ير المتبصر في أقوال السلف من قال بحرمته أو أنه بدعةٌ ضلالة</w:t>
      </w:r>
      <w:r>
        <w:rPr>
          <w:rFonts w:hint="cs"/>
          <w:rtl/>
        </w:rPr>
        <w:t xml:space="preserve">، </w:t>
      </w:r>
      <w:r w:rsidRPr="00C70E76">
        <w:rPr>
          <w:rFonts w:hint="cs"/>
          <w:rtl/>
        </w:rPr>
        <w:t>أو شدد فيه وجعله من موضوعات العقائد</w:t>
      </w:r>
      <w:r>
        <w:rPr>
          <w:rFonts w:hint="cs"/>
          <w:rtl/>
        </w:rPr>
        <w:t xml:space="preserve">، </w:t>
      </w:r>
      <w:r w:rsidRPr="00C70E76">
        <w:rPr>
          <w:rFonts w:hint="cs"/>
          <w:rtl/>
        </w:rPr>
        <w:t>كما نرى الآن.</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لم يقع هذا إلا في القرن السابع وما بعده</w:t>
      </w:r>
      <w:r>
        <w:rPr>
          <w:rFonts w:hint="cs"/>
          <w:rtl/>
        </w:rPr>
        <w:t xml:space="preserve">! </w:t>
      </w:r>
      <w:r w:rsidRPr="00C70E76">
        <w:rPr>
          <w:rFonts w:hint="cs"/>
          <w:rtl/>
        </w:rPr>
        <w:t>وقد نقل عن السلف توسلٌ من هذا القبيل.</w:t>
      </w:r>
    </w:p>
    <w:p w:rsidR="003550AC" w:rsidRDefault="003550AC" w:rsidP="00A26ACF">
      <w:pPr>
        <w:pStyle w:val="libNormal"/>
        <w:rPr>
          <w:rtl/>
        </w:rPr>
      </w:pPr>
      <w:r w:rsidRPr="00C70E76">
        <w:rPr>
          <w:rFonts w:hint="cs"/>
          <w:rtl/>
        </w:rPr>
        <w:t xml:space="preserve">قال ابن </w:t>
      </w:r>
      <w:r w:rsidRPr="002C3965">
        <w:rPr>
          <w:rFonts w:hint="cs"/>
          <w:rtl/>
        </w:rPr>
        <w:t>تيمية في</w:t>
      </w:r>
      <w:r w:rsidRPr="002C3965">
        <w:rPr>
          <w:rStyle w:val="libBold2Char"/>
          <w:rFonts w:hint="cs"/>
          <w:rtl/>
        </w:rPr>
        <w:t xml:space="preserve"> التوسل والوسيلة ص 98:</w:t>
      </w:r>
      <w:r>
        <w:rPr>
          <w:rFonts w:hint="cs"/>
          <w:rtl/>
        </w:rPr>
        <w:t xml:space="preserve"> </w:t>
      </w:r>
      <w:r w:rsidRPr="00C70E76">
        <w:rPr>
          <w:rFonts w:hint="cs"/>
          <w:rtl/>
        </w:rPr>
        <w:t>هذا الدعاء ( أي الذي فيه توسل بالنبي صلى الله عليه وسلم ) ونحوه قد روي أنه دعا به السلف</w:t>
      </w:r>
      <w:r>
        <w:rPr>
          <w:rFonts w:hint="cs"/>
          <w:rtl/>
        </w:rPr>
        <w:t xml:space="preserve">، </w:t>
      </w:r>
      <w:r w:rsidRPr="00C70E76">
        <w:rPr>
          <w:rFonts w:hint="cs"/>
          <w:rtl/>
        </w:rPr>
        <w:t>ونقل عن أحمد بن حنبل في منسك المروزي التوسل بالنبي صلى الله عليه وسلم في الدعاء. اهـ</w:t>
      </w:r>
      <w:r>
        <w:rPr>
          <w:rFonts w:hint="cs"/>
          <w:rtl/>
        </w:rPr>
        <w:t xml:space="preserve">، </w:t>
      </w:r>
      <w:r w:rsidRPr="00C70E76">
        <w:rPr>
          <w:rFonts w:hint="cs"/>
          <w:rtl/>
        </w:rPr>
        <w:t>ونحوه في ص 155 من الكتاب المذكور.</w:t>
      </w:r>
    </w:p>
    <w:p w:rsidR="003550AC" w:rsidRDefault="003550AC" w:rsidP="00A26ACF">
      <w:pPr>
        <w:pStyle w:val="libNormal"/>
        <w:rPr>
          <w:rtl/>
        </w:rPr>
      </w:pPr>
      <w:r w:rsidRPr="00AE6309">
        <w:rPr>
          <w:rStyle w:val="libBold2Char"/>
          <w:rFonts w:hint="cs"/>
          <w:rtl/>
        </w:rPr>
        <w:t>وقال في ص 65</w:t>
      </w:r>
      <w:r>
        <w:rPr>
          <w:rFonts w:hint="cs"/>
          <w:rtl/>
        </w:rPr>
        <w:t xml:space="preserve">: </w:t>
      </w:r>
      <w:r w:rsidRPr="00C70E76">
        <w:rPr>
          <w:rFonts w:hint="cs"/>
          <w:rtl/>
        </w:rPr>
        <w:t>( والسؤال به ( أي بالمخلوق ) فهذا يجوزه طائفة من الناس ونقل في ذلك آثار عن بعض السلف</w:t>
      </w:r>
      <w:r>
        <w:rPr>
          <w:rFonts w:hint="cs"/>
          <w:rtl/>
        </w:rPr>
        <w:t xml:space="preserve">، </w:t>
      </w:r>
      <w:r w:rsidRPr="00C70E76">
        <w:rPr>
          <w:rFonts w:hint="cs"/>
          <w:rtl/>
        </w:rPr>
        <w:t>وهو موجود في دعاء كثير من الناس. ) اهـ.</w:t>
      </w:r>
    </w:p>
    <w:p w:rsidR="003550AC" w:rsidRDefault="003550AC" w:rsidP="00A26ACF">
      <w:pPr>
        <w:pStyle w:val="libNormal"/>
        <w:rPr>
          <w:rtl/>
        </w:rPr>
      </w:pPr>
      <w:r w:rsidRPr="00C70E76">
        <w:rPr>
          <w:rFonts w:hint="cs"/>
          <w:rtl/>
        </w:rPr>
        <w:t>وذكر أثراً فيه التوسل بالنبي صلى الله عليه وسلم لفظه</w:t>
      </w:r>
      <w:r>
        <w:rPr>
          <w:rFonts w:hint="cs"/>
          <w:rtl/>
        </w:rPr>
        <w:t xml:space="preserve">: </w:t>
      </w:r>
      <w:r w:rsidRPr="00C70E76">
        <w:rPr>
          <w:rFonts w:hint="cs"/>
          <w:rtl/>
        </w:rPr>
        <w:t>( اللهم إني أتوجه اليك بنبيك محمد نبي الرحمة صلى الله عليه وسلم تسليما. يا محمد إني أتوجه بك الى ربك وربي يرحمني مما بي ).</w:t>
      </w:r>
    </w:p>
    <w:p w:rsidR="003550AC" w:rsidRDefault="003550AC" w:rsidP="00A26ACF">
      <w:pPr>
        <w:pStyle w:val="libNormal"/>
        <w:rPr>
          <w:rtl/>
        </w:rPr>
      </w:pPr>
      <w:r w:rsidRPr="00C70E76">
        <w:rPr>
          <w:rFonts w:hint="cs"/>
          <w:rtl/>
        </w:rPr>
        <w:t>قال ابن تيمية</w:t>
      </w:r>
      <w:r>
        <w:rPr>
          <w:rFonts w:hint="cs"/>
          <w:rtl/>
        </w:rPr>
        <w:t xml:space="preserve">: </w:t>
      </w:r>
      <w:r w:rsidRPr="00C70E76">
        <w:rPr>
          <w:rFonts w:hint="cs"/>
          <w:rtl/>
        </w:rPr>
        <w:t>فهذا الدعاء ونحوه روى أنه دعا به السلف</w:t>
      </w:r>
      <w:r>
        <w:rPr>
          <w:rFonts w:hint="cs"/>
          <w:rtl/>
        </w:rPr>
        <w:t xml:space="preserve">، </w:t>
      </w:r>
      <w:r w:rsidRPr="00C70E76">
        <w:rPr>
          <w:rFonts w:hint="cs"/>
          <w:rtl/>
        </w:rPr>
        <w:t>ونقل عن أحمد بن حنبل في منسك المروزي التوسل بالنبي صلى الله عليه وسلم في الدعاء. اهـ.</w:t>
      </w:r>
    </w:p>
    <w:p w:rsidR="003550AC" w:rsidRDefault="003550AC" w:rsidP="00A26ACF">
      <w:pPr>
        <w:pStyle w:val="libNormal"/>
        <w:rPr>
          <w:rtl/>
        </w:rPr>
      </w:pPr>
      <w:r w:rsidRPr="00C70E76">
        <w:rPr>
          <w:rFonts w:hint="cs"/>
          <w:rtl/>
        </w:rPr>
        <w:t>وهذا هو نص عبارة أحمد بن حنبل</w:t>
      </w:r>
      <w:r>
        <w:rPr>
          <w:rFonts w:hint="cs"/>
          <w:rtl/>
        </w:rPr>
        <w:t xml:space="preserve">، </w:t>
      </w:r>
      <w:r w:rsidRPr="00C70E76">
        <w:rPr>
          <w:rFonts w:hint="cs"/>
          <w:rtl/>
        </w:rPr>
        <w:t>فقال في منسك المروزي بعد كلام مانصه</w:t>
      </w:r>
      <w:r>
        <w:rPr>
          <w:rFonts w:hint="cs"/>
          <w:rtl/>
        </w:rPr>
        <w:t xml:space="preserve">: </w:t>
      </w:r>
      <w:r w:rsidRPr="00C70E76">
        <w:rPr>
          <w:rFonts w:hint="cs"/>
          <w:rtl/>
        </w:rPr>
        <w:t>وسل الله حاجتك متوسلاً اليه بنبيه صلى الله عليه وسلم</w:t>
      </w:r>
      <w:r>
        <w:rPr>
          <w:rFonts w:hint="cs"/>
          <w:rtl/>
        </w:rPr>
        <w:t xml:space="preserve">، </w:t>
      </w:r>
      <w:r w:rsidRPr="00C70E76">
        <w:rPr>
          <w:rFonts w:hint="cs"/>
          <w:rtl/>
        </w:rPr>
        <w:t>تقض من الله عز وجل. اهـ. هكذا ذكره ابن تيمية في الرد على الأخنائي ص 168</w:t>
      </w:r>
      <w:r>
        <w:rPr>
          <w:rFonts w:hint="cs"/>
          <w:rtl/>
        </w:rPr>
        <w:t xml:space="preserve">!! </w:t>
      </w:r>
    </w:p>
    <w:p w:rsidR="003550AC" w:rsidRDefault="003550AC" w:rsidP="00A26ACF">
      <w:pPr>
        <w:pStyle w:val="libNormal"/>
        <w:rPr>
          <w:rtl/>
        </w:rPr>
      </w:pPr>
      <w:r w:rsidRPr="00C70E76">
        <w:rPr>
          <w:rFonts w:hint="cs"/>
          <w:rtl/>
        </w:rPr>
        <w:t>والتوسل به صلى الله عليه وسلم معتمدٌ في المذاهب ومرغبٌ فيه</w:t>
      </w:r>
      <w:r>
        <w:rPr>
          <w:rFonts w:hint="cs"/>
          <w:rtl/>
        </w:rPr>
        <w:t xml:space="preserve">، </w:t>
      </w:r>
      <w:r w:rsidRPr="00C70E76">
        <w:rPr>
          <w:rFonts w:hint="cs"/>
          <w:rtl/>
        </w:rPr>
        <w:t>نص على ذلك الأئمة الأعلام</w:t>
      </w:r>
      <w:r>
        <w:rPr>
          <w:rFonts w:hint="cs"/>
          <w:rtl/>
        </w:rPr>
        <w:t xml:space="preserve">، </w:t>
      </w:r>
      <w:r w:rsidRPr="00C70E76">
        <w:rPr>
          <w:rFonts w:hint="cs"/>
          <w:rtl/>
        </w:rPr>
        <w:t>وكتب التفسير والحديث والخصائص ودلائل النبوة والفقه طافحةٌ بأدلة ذلك بدون تحريم وهي بكثرة...</w:t>
      </w:r>
    </w:p>
    <w:p w:rsidR="003550AC" w:rsidRPr="00C70E76" w:rsidRDefault="003550AC" w:rsidP="00A26ACF">
      <w:pPr>
        <w:pStyle w:val="libNormal"/>
        <w:rPr>
          <w:rtl/>
        </w:rPr>
      </w:pPr>
      <w:r w:rsidRPr="00C70E76">
        <w:rPr>
          <w:rFonts w:hint="cs"/>
          <w:rtl/>
        </w:rPr>
        <w:t>كان ابن تيمية يرى منع التوسل بالأنبياء والملائكة والصالحين</w:t>
      </w:r>
      <w:r>
        <w:rPr>
          <w:rFonts w:hint="cs"/>
          <w:rtl/>
        </w:rPr>
        <w:t xml:space="preserve">، </w:t>
      </w:r>
      <w:r w:rsidRPr="00C70E76">
        <w:rPr>
          <w:rFonts w:hint="cs"/>
          <w:rtl/>
        </w:rPr>
        <w:t>وقال</w:t>
      </w:r>
      <w:r>
        <w:rPr>
          <w:rFonts w:hint="cs"/>
          <w:rtl/>
        </w:rPr>
        <w:t xml:space="preserve">: </w:t>
      </w:r>
      <w:r w:rsidRPr="00C70E76">
        <w:rPr>
          <w:rFonts w:hint="cs"/>
          <w:rtl/>
        </w:rPr>
        <w:t>التوسل حقيقته هو التوسل بالدعاء</w:t>
      </w:r>
      <w:r w:rsidR="00E52117">
        <w:rPr>
          <w:rFonts w:hint="cs"/>
          <w:rtl/>
        </w:rPr>
        <w:t xml:space="preserve"> - </w:t>
      </w:r>
      <w:r w:rsidRPr="00C70E76">
        <w:rPr>
          <w:rFonts w:hint="cs"/>
          <w:rtl/>
        </w:rPr>
        <w:t>دعاء الحي فقط</w:t>
      </w:r>
      <w:r w:rsidR="00E52117">
        <w:rPr>
          <w:rFonts w:hint="cs"/>
          <w:rtl/>
        </w:rPr>
        <w:t xml:space="preserve"> - </w:t>
      </w:r>
      <w:r w:rsidRPr="00C70E76">
        <w:rPr>
          <w:rFonts w:hint="cs"/>
          <w:rtl/>
        </w:rPr>
        <w:t xml:space="preserve">وذكر ذلك في مواضع من كتابه </w:t>
      </w:r>
      <w:r w:rsidRPr="002C3965">
        <w:rPr>
          <w:rStyle w:val="libBold2Char"/>
          <w:rFonts w:hint="cs"/>
          <w:rtl/>
        </w:rPr>
        <w:t>التوسل والوسيلة ص 169</w:t>
      </w:r>
      <w:r>
        <w:rPr>
          <w:rFonts w:hint="cs"/>
          <w:rtl/>
        </w:rPr>
        <w:t xml:space="preserve">. </w:t>
      </w:r>
      <w:r w:rsidRPr="00C70E76">
        <w:rPr>
          <w:rFonts w:hint="cs"/>
          <w:rtl/>
        </w:rPr>
        <w:t>انتهى كلام الممدوح.</w:t>
      </w:r>
    </w:p>
    <w:p w:rsidR="003550AC" w:rsidRDefault="003550AC" w:rsidP="003550AC">
      <w:pPr>
        <w:pStyle w:val="libNormal"/>
      </w:pPr>
      <w:r>
        <w:rPr>
          <w:rFonts w:hint="cs"/>
          <w:rtl/>
        </w:rPr>
        <w:br w:type="page"/>
      </w:r>
    </w:p>
    <w:p w:rsidR="003550AC" w:rsidRDefault="003550AC" w:rsidP="00AE6309">
      <w:pPr>
        <w:pStyle w:val="libBold2"/>
        <w:rPr>
          <w:rtl/>
        </w:rPr>
      </w:pPr>
      <w:r w:rsidRPr="00F74C14">
        <w:rPr>
          <w:rFonts w:hint="cs"/>
          <w:rtl/>
        </w:rPr>
        <w:lastRenderedPageBreak/>
        <w:t>وقال ابن تيمية في كتابه زوار المقابر</w:t>
      </w:r>
      <w:r w:rsidR="003708E0">
        <w:rPr>
          <w:rFonts w:hint="cs"/>
          <w:rtl/>
        </w:rPr>
        <w:t>/</w:t>
      </w:r>
      <w:r w:rsidRPr="00F74C14">
        <w:rPr>
          <w:rFonts w:hint="cs"/>
          <w:rtl/>
        </w:rPr>
        <w:t xml:space="preserve">433: </w:t>
      </w:r>
    </w:p>
    <w:p w:rsidR="003550AC" w:rsidRDefault="003550AC" w:rsidP="00A26ACF">
      <w:pPr>
        <w:pStyle w:val="libNormal"/>
        <w:rPr>
          <w:rtl/>
        </w:rPr>
      </w:pPr>
      <w:r w:rsidRPr="00C70E76">
        <w:rPr>
          <w:rFonts w:hint="cs"/>
          <w:rtl/>
        </w:rPr>
        <w:t>قال عامة المفسرين كابن عباس ومجاهد وعطاء والفراء</w:t>
      </w:r>
      <w:r>
        <w:rPr>
          <w:rFonts w:hint="cs"/>
          <w:rtl/>
        </w:rPr>
        <w:t xml:space="preserve">: </w:t>
      </w:r>
      <w:r w:rsidRPr="00C70E76">
        <w:rPr>
          <w:rFonts w:hint="cs"/>
          <w:rtl/>
        </w:rPr>
        <w:t>الوسيلة القربة</w:t>
      </w:r>
      <w:r>
        <w:rPr>
          <w:rFonts w:hint="cs"/>
          <w:rtl/>
        </w:rPr>
        <w:t xml:space="preserve">، </w:t>
      </w:r>
      <w:r w:rsidRPr="00C70E76">
        <w:rPr>
          <w:rFonts w:hint="cs"/>
          <w:rtl/>
        </w:rPr>
        <w:t>قال قتادة</w:t>
      </w:r>
      <w:r>
        <w:rPr>
          <w:rFonts w:hint="cs"/>
          <w:rtl/>
        </w:rPr>
        <w:t xml:space="preserve">: </w:t>
      </w:r>
      <w:r w:rsidRPr="00C70E76">
        <w:rPr>
          <w:rFonts w:hint="cs"/>
          <w:rtl/>
        </w:rPr>
        <w:t>تقربوا الى الله بما يرضيه.</w:t>
      </w:r>
    </w:p>
    <w:p w:rsidR="003550AC" w:rsidRDefault="003550AC" w:rsidP="00A26ACF">
      <w:pPr>
        <w:pStyle w:val="libNormal"/>
        <w:rPr>
          <w:rtl/>
        </w:rPr>
      </w:pPr>
      <w:r w:rsidRPr="00C70E76">
        <w:rPr>
          <w:rFonts w:hint="cs"/>
          <w:rtl/>
        </w:rPr>
        <w:t>قال أبو عبيدة</w:t>
      </w:r>
      <w:r>
        <w:rPr>
          <w:rFonts w:hint="cs"/>
          <w:rtl/>
        </w:rPr>
        <w:t xml:space="preserve">: </w:t>
      </w:r>
      <w:r w:rsidRPr="00C70E76">
        <w:rPr>
          <w:rFonts w:hint="cs"/>
          <w:rtl/>
        </w:rPr>
        <w:t>توسلت اليه أي تقربت.</w:t>
      </w:r>
    </w:p>
    <w:p w:rsidR="003550AC" w:rsidRDefault="003550AC" w:rsidP="00A26ACF">
      <w:pPr>
        <w:pStyle w:val="libNormal"/>
        <w:rPr>
          <w:rtl/>
        </w:rPr>
      </w:pPr>
      <w:r w:rsidRPr="00C70E76">
        <w:rPr>
          <w:rFonts w:hint="cs"/>
          <w:rtl/>
        </w:rPr>
        <w:t>وقال عبد الرحمن بن زيد</w:t>
      </w:r>
      <w:r>
        <w:rPr>
          <w:rFonts w:hint="cs"/>
          <w:rtl/>
        </w:rPr>
        <w:t xml:space="preserve">: </w:t>
      </w:r>
      <w:r w:rsidRPr="00C70E76">
        <w:rPr>
          <w:rFonts w:hint="cs"/>
          <w:rtl/>
        </w:rPr>
        <w:t>تحببوا الى الله.</w:t>
      </w:r>
    </w:p>
    <w:p w:rsidR="003550AC" w:rsidRDefault="003550AC" w:rsidP="00A26ACF">
      <w:pPr>
        <w:pStyle w:val="libNormal"/>
        <w:rPr>
          <w:rtl/>
        </w:rPr>
      </w:pPr>
      <w:r w:rsidRPr="00C70E76">
        <w:rPr>
          <w:rFonts w:hint="cs"/>
          <w:rtl/>
        </w:rPr>
        <w:t>والتحبب والتقرب اليه إنما هو بطاعة رسوله</w:t>
      </w:r>
      <w:r>
        <w:rPr>
          <w:rFonts w:hint="cs"/>
          <w:rtl/>
        </w:rPr>
        <w:t xml:space="preserve">، </w:t>
      </w:r>
      <w:r w:rsidRPr="00C70E76">
        <w:rPr>
          <w:rFonts w:hint="cs"/>
          <w:rtl/>
        </w:rPr>
        <w:t>فالايمان بالرسول وطاعته هو وسيلة الخلق الى الله</w:t>
      </w:r>
      <w:r>
        <w:rPr>
          <w:rFonts w:hint="cs"/>
          <w:rtl/>
        </w:rPr>
        <w:t xml:space="preserve">، </w:t>
      </w:r>
      <w:r w:rsidRPr="00C70E76">
        <w:rPr>
          <w:rFonts w:hint="cs"/>
          <w:rtl/>
        </w:rPr>
        <w:t>ليس لهم وسيلة يتوسلون بها البتة إلا الايمان برسوله وطاعته.</w:t>
      </w:r>
    </w:p>
    <w:p w:rsidR="003550AC" w:rsidRDefault="003550AC" w:rsidP="00A26ACF">
      <w:pPr>
        <w:pStyle w:val="libNormal"/>
        <w:rPr>
          <w:rtl/>
        </w:rPr>
      </w:pPr>
      <w:r w:rsidRPr="00C70E76">
        <w:rPr>
          <w:rFonts w:hint="cs"/>
          <w:rtl/>
        </w:rPr>
        <w:t>وليس لأحد من الخلق وسيلة الى الله تبارك وتعالى إلا بوسيلة الايمان بهذا الرسول الكريم وطاعته.</w:t>
      </w:r>
    </w:p>
    <w:p w:rsidR="003550AC" w:rsidRDefault="003550AC" w:rsidP="00A26ACF">
      <w:pPr>
        <w:pStyle w:val="libNormal"/>
        <w:rPr>
          <w:rtl/>
        </w:rPr>
      </w:pPr>
      <w:r w:rsidRPr="00C70E76">
        <w:rPr>
          <w:rFonts w:hint="cs"/>
          <w:rtl/>
        </w:rPr>
        <w:t>وهذه يؤمر بها الانسان حيث كان من الأمكنة وفي كل وقت. وما خص من العبادات بمكان كالحج</w:t>
      </w:r>
      <w:r>
        <w:rPr>
          <w:rFonts w:hint="cs"/>
          <w:rtl/>
        </w:rPr>
        <w:t xml:space="preserve">، </w:t>
      </w:r>
      <w:r w:rsidRPr="00C70E76">
        <w:rPr>
          <w:rFonts w:hint="cs"/>
          <w:rtl/>
        </w:rPr>
        <w:t>أو زمان كالصوم والجمعة</w:t>
      </w:r>
      <w:r>
        <w:rPr>
          <w:rFonts w:hint="cs"/>
          <w:rtl/>
        </w:rPr>
        <w:t xml:space="preserve">، </w:t>
      </w:r>
      <w:r w:rsidRPr="00C70E76">
        <w:rPr>
          <w:rFonts w:hint="cs"/>
          <w:rtl/>
        </w:rPr>
        <w:t>فكل في مكانه وزمانه.</w:t>
      </w:r>
    </w:p>
    <w:p w:rsidR="003550AC" w:rsidRDefault="003550AC" w:rsidP="00A26ACF">
      <w:pPr>
        <w:pStyle w:val="libNormal"/>
        <w:rPr>
          <w:rtl/>
        </w:rPr>
      </w:pPr>
      <w:r w:rsidRPr="00C70E76">
        <w:rPr>
          <w:rFonts w:hint="cs"/>
          <w:rtl/>
        </w:rPr>
        <w:t>وليس لنفس الحجرة من داخل فضلاً عن جدارها من خارج اختصاص بشيء في شرع العبادات ولا فعل شيء منها</w:t>
      </w:r>
      <w:r>
        <w:rPr>
          <w:rFonts w:hint="cs"/>
          <w:rtl/>
        </w:rPr>
        <w:t xml:space="preserve">، </w:t>
      </w:r>
      <w:r w:rsidRPr="00C70E76">
        <w:rPr>
          <w:rFonts w:hint="cs"/>
          <w:rtl/>
        </w:rPr>
        <w:t>فالقرب من الله أفضل منه بالبعد عنه باتفاق المسلمين</w:t>
      </w:r>
      <w:r>
        <w:rPr>
          <w:rFonts w:hint="cs"/>
          <w:rtl/>
        </w:rPr>
        <w:t xml:space="preserve">! </w:t>
      </w:r>
      <w:r w:rsidRPr="00C70E76">
        <w:rPr>
          <w:rFonts w:hint="cs"/>
          <w:rtl/>
        </w:rPr>
        <w:t>والمسجد خص بالفضيلة في حياته صلى الله عليه وسلم</w:t>
      </w:r>
      <w:r>
        <w:rPr>
          <w:rFonts w:hint="cs"/>
          <w:rtl/>
        </w:rPr>
        <w:t xml:space="preserve">، </w:t>
      </w:r>
      <w:r w:rsidRPr="00C70E76">
        <w:rPr>
          <w:rFonts w:hint="cs"/>
          <w:rtl/>
        </w:rPr>
        <w:t>قبل وجود القبر. فلم تكن فضيلة مسجده لذلك</w:t>
      </w:r>
      <w:r>
        <w:rPr>
          <w:rFonts w:hint="cs"/>
          <w:rtl/>
        </w:rPr>
        <w:t xml:space="preserve">، </w:t>
      </w:r>
      <w:r w:rsidRPr="00C70E76">
        <w:rPr>
          <w:rFonts w:hint="cs"/>
          <w:rtl/>
        </w:rPr>
        <w:t>ولا استحب هو صلى الله عليه وسلم ولا أحد من أصحابه</w:t>
      </w:r>
      <w:r>
        <w:rPr>
          <w:rFonts w:hint="cs"/>
          <w:rtl/>
        </w:rPr>
        <w:t xml:space="preserve">، </w:t>
      </w:r>
      <w:r w:rsidRPr="00C70E76">
        <w:rPr>
          <w:rFonts w:hint="cs"/>
          <w:rtl/>
        </w:rPr>
        <w:t>ولا علماء أمته أن يجاور أحد عند قبر ولا يعكف عليه</w:t>
      </w:r>
      <w:r>
        <w:rPr>
          <w:rFonts w:hint="cs"/>
          <w:rtl/>
        </w:rPr>
        <w:t xml:space="preserve">، </w:t>
      </w:r>
      <w:r w:rsidRPr="00C70E76">
        <w:rPr>
          <w:rFonts w:hint="cs"/>
          <w:rtl/>
        </w:rPr>
        <w:t>لا قبره المكرم ولا قبر غيره</w:t>
      </w:r>
      <w:r>
        <w:rPr>
          <w:rFonts w:hint="cs"/>
          <w:rtl/>
        </w:rPr>
        <w:t xml:space="preserve">، </w:t>
      </w:r>
      <w:r w:rsidRPr="00C70E76">
        <w:rPr>
          <w:rFonts w:hint="cs"/>
          <w:rtl/>
        </w:rPr>
        <w:t>ولا أن يقصد السكنى قريباً من قبر أي قبر كان.</w:t>
      </w:r>
    </w:p>
    <w:p w:rsidR="003550AC" w:rsidRDefault="003550AC" w:rsidP="00A26ACF">
      <w:pPr>
        <w:pStyle w:val="libNormal"/>
        <w:rPr>
          <w:rtl/>
        </w:rPr>
      </w:pPr>
      <w:r w:rsidRPr="00C70E76">
        <w:rPr>
          <w:rFonts w:hint="cs"/>
          <w:rtl/>
        </w:rPr>
        <w:t>وسكنى المدينة النبوية هو أفضل في حق من تتكرر طاعته لله ورسوله فيها أكثر كما كان الأمر لمَّا كان الناس مأمورين بالهجرة إليها فكانت الهجرة إليها والمقام بها أفضل من جميع البقاع مكة وغيرها.</w:t>
      </w:r>
    </w:p>
    <w:p w:rsidR="003550AC" w:rsidRPr="00C70E76" w:rsidRDefault="003550AC" w:rsidP="00A26ACF">
      <w:pPr>
        <w:pStyle w:val="libNormal"/>
        <w:rPr>
          <w:rtl/>
        </w:rPr>
      </w:pPr>
      <w:r w:rsidRPr="00C70E76">
        <w:rPr>
          <w:rFonts w:hint="cs"/>
          <w:rtl/>
        </w:rPr>
        <w:t>بل كان ذلك واجباً من أعظم الواجبات</w:t>
      </w:r>
      <w:r>
        <w:rPr>
          <w:rFonts w:hint="cs"/>
          <w:rtl/>
        </w:rPr>
        <w:t xml:space="preserve">، </w:t>
      </w:r>
      <w:r w:rsidRPr="00C70E76">
        <w:rPr>
          <w:rFonts w:hint="cs"/>
          <w:rtl/>
        </w:rPr>
        <w:t>فلما فتحت مكة قال النبي صلى الله عليه وسلم لا هجرة بعد الفتح ولكن جهاد ونية</w:t>
      </w:r>
      <w:r>
        <w:rPr>
          <w:rFonts w:hint="cs"/>
          <w:rtl/>
        </w:rPr>
        <w:t xml:space="preserve">، </w:t>
      </w:r>
      <w:r w:rsidRPr="00C70E76">
        <w:rPr>
          <w:rFonts w:hint="cs"/>
          <w:rtl/>
        </w:rPr>
        <w:t>وكان من أتى من أهل مكة وغيرهم ليهاجر ويسكن المدينة يأمره أن يرجع</w:t>
      </w:r>
      <w:r>
        <w:rPr>
          <w:rFonts w:hint="cs"/>
          <w:rtl/>
        </w:rPr>
        <w:t xml:space="preserve">! </w:t>
      </w:r>
      <w:r w:rsidRPr="00C70E76">
        <w:rPr>
          <w:rFonts w:hint="cs"/>
          <w:rtl/>
        </w:rPr>
        <w:t>انتهى.</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وخلاصة كلامه</w:t>
      </w:r>
      <w:r>
        <w:rPr>
          <w:rFonts w:hint="cs"/>
          <w:rtl/>
        </w:rPr>
        <w:t xml:space="preserve">: </w:t>
      </w:r>
      <w:r w:rsidRPr="00C70E76">
        <w:rPr>
          <w:rFonts w:hint="cs"/>
          <w:rtl/>
        </w:rPr>
        <w:t>أن التوسل محصورٌ بالايمان بالرسول وطاعته</w:t>
      </w:r>
      <w:r>
        <w:rPr>
          <w:rFonts w:hint="cs"/>
          <w:rtl/>
        </w:rPr>
        <w:t xml:space="preserve">، </w:t>
      </w:r>
      <w:r w:rsidRPr="00C70E76">
        <w:rPr>
          <w:rFonts w:hint="cs"/>
          <w:rtl/>
        </w:rPr>
        <w:t>وبدعائه في حال حياته.</w:t>
      </w:r>
    </w:p>
    <w:p w:rsidR="003550AC" w:rsidRDefault="003550AC" w:rsidP="00A26ACF">
      <w:pPr>
        <w:pStyle w:val="libNormal"/>
        <w:rPr>
          <w:rtl/>
        </w:rPr>
      </w:pPr>
      <w:r w:rsidRPr="00C70E76">
        <w:rPr>
          <w:rFonts w:hint="cs"/>
          <w:rtl/>
        </w:rPr>
        <w:t>أما التوسل به في حياته وبعد موته</w:t>
      </w:r>
      <w:r>
        <w:rPr>
          <w:rFonts w:hint="cs"/>
          <w:rtl/>
        </w:rPr>
        <w:t xml:space="preserve">، </w:t>
      </w:r>
      <w:r w:rsidRPr="00C70E76">
        <w:rPr>
          <w:rFonts w:hint="cs"/>
          <w:rtl/>
        </w:rPr>
        <w:t>ومجاورة قبره الشريف والعكوف عنده</w:t>
      </w:r>
      <w:r>
        <w:rPr>
          <w:rFonts w:hint="cs"/>
          <w:rtl/>
        </w:rPr>
        <w:t xml:space="preserve">، </w:t>
      </w:r>
      <w:r w:rsidRPr="00C70E76">
        <w:rPr>
          <w:rFonts w:hint="cs"/>
          <w:rtl/>
        </w:rPr>
        <w:t>فليس من الطاعة</w:t>
      </w:r>
      <w:r>
        <w:rPr>
          <w:rFonts w:hint="cs"/>
          <w:rtl/>
        </w:rPr>
        <w:t xml:space="preserve">، </w:t>
      </w:r>
      <w:r w:rsidRPr="00C70E76">
        <w:rPr>
          <w:rFonts w:hint="cs"/>
          <w:rtl/>
        </w:rPr>
        <w:t>لأن الصحابة لم يفعلوه</w:t>
      </w:r>
      <w:r>
        <w:rPr>
          <w:rFonts w:hint="cs"/>
          <w:rtl/>
        </w:rPr>
        <w:t xml:space="preserve">، </w:t>
      </w:r>
      <w:r w:rsidRPr="00C70E76">
        <w:rPr>
          <w:rFonts w:hint="cs"/>
          <w:rtl/>
        </w:rPr>
        <w:t>والأصل في كل ما لم يفعلوه عدم المشروعية</w:t>
      </w:r>
      <w:r>
        <w:rPr>
          <w:rFonts w:hint="cs"/>
          <w:rtl/>
        </w:rPr>
        <w:t xml:space="preserve">، </w:t>
      </w:r>
      <w:r w:rsidRPr="00C70E76">
        <w:rPr>
          <w:rFonts w:hint="cs"/>
          <w:rtl/>
        </w:rPr>
        <w:t>حتى يقوم عليه دليل</w:t>
      </w:r>
      <w:r>
        <w:rPr>
          <w:rFonts w:hint="cs"/>
          <w:rtl/>
        </w:rPr>
        <w:t xml:space="preserve">!! </w:t>
      </w:r>
    </w:p>
    <w:p w:rsidR="003550AC" w:rsidRDefault="003550AC" w:rsidP="00A26ACF">
      <w:pPr>
        <w:pStyle w:val="libNormal"/>
        <w:rPr>
          <w:rtl/>
        </w:rPr>
      </w:pPr>
      <w:r w:rsidRPr="00C70E76">
        <w:rPr>
          <w:rFonts w:hint="cs"/>
          <w:rtl/>
        </w:rPr>
        <w:t>وهو كما ترى تحكم لا دليل عليه</w:t>
      </w:r>
      <w:r>
        <w:rPr>
          <w:rFonts w:hint="cs"/>
          <w:rtl/>
        </w:rPr>
        <w:t xml:space="preserve">: </w:t>
      </w:r>
    </w:p>
    <w:p w:rsidR="003550AC" w:rsidRDefault="003550AC" w:rsidP="00A26ACF">
      <w:pPr>
        <w:pStyle w:val="libNormal"/>
        <w:rPr>
          <w:rtl/>
        </w:rPr>
      </w:pPr>
      <w:r w:rsidRPr="00C70E76">
        <w:rPr>
          <w:rFonts w:hint="cs"/>
          <w:rtl/>
        </w:rPr>
        <w:t>فحصره التوسل المأمور به في القرآن بالايمان بالرسول وطاعته</w:t>
      </w:r>
      <w:r>
        <w:rPr>
          <w:rFonts w:hint="cs"/>
          <w:rtl/>
        </w:rPr>
        <w:t xml:space="preserve">، </w:t>
      </w:r>
      <w:r w:rsidRPr="00C70E76">
        <w:rPr>
          <w:rFonts w:hint="cs"/>
          <w:rtl/>
        </w:rPr>
        <w:t>لا دليل عليه</w:t>
      </w:r>
      <w:r>
        <w:rPr>
          <w:rFonts w:hint="cs"/>
          <w:rtl/>
        </w:rPr>
        <w:t xml:space="preserve">! </w:t>
      </w:r>
      <w:r w:rsidRPr="00C70E76">
        <w:rPr>
          <w:rFonts w:hint="cs"/>
          <w:rtl/>
        </w:rPr>
        <w:t>وميزانه فيما جعله جزءً من الايمان بالرسول أو نفى جزئيته عنه</w:t>
      </w:r>
      <w:r>
        <w:rPr>
          <w:rFonts w:hint="cs"/>
          <w:rtl/>
        </w:rPr>
        <w:t xml:space="preserve">، </w:t>
      </w:r>
      <w:r w:rsidRPr="00C70E76">
        <w:rPr>
          <w:rFonts w:hint="cs"/>
          <w:rtl/>
        </w:rPr>
        <w:t>لا دليل عليه</w:t>
      </w:r>
      <w:r>
        <w:rPr>
          <w:rFonts w:hint="cs"/>
          <w:rtl/>
        </w:rPr>
        <w:t xml:space="preserve">! </w:t>
      </w:r>
    </w:p>
    <w:p w:rsidR="003550AC" w:rsidRDefault="003550AC" w:rsidP="00A26ACF">
      <w:pPr>
        <w:pStyle w:val="libNormal"/>
        <w:rPr>
          <w:rtl/>
        </w:rPr>
      </w:pPr>
      <w:r w:rsidRPr="00C70E76">
        <w:rPr>
          <w:rFonts w:hint="cs"/>
          <w:rtl/>
        </w:rPr>
        <w:t>وكذا ما جعله طاعة للرسول</w:t>
      </w:r>
      <w:r>
        <w:rPr>
          <w:rFonts w:hint="cs"/>
          <w:rtl/>
        </w:rPr>
        <w:t xml:space="preserve">، </w:t>
      </w:r>
      <w:r w:rsidRPr="00C70E76">
        <w:rPr>
          <w:rFonts w:hint="cs"/>
          <w:rtl/>
        </w:rPr>
        <w:t>أو نفى كونه طاعة له</w:t>
      </w:r>
      <w:r>
        <w:rPr>
          <w:rFonts w:hint="cs"/>
          <w:rtl/>
        </w:rPr>
        <w:t xml:space="preserve">! </w:t>
      </w:r>
    </w:p>
    <w:p w:rsidR="003550AC" w:rsidRDefault="003550AC" w:rsidP="00A26ACF">
      <w:pPr>
        <w:pStyle w:val="libNormal"/>
        <w:rPr>
          <w:rtl/>
        </w:rPr>
      </w:pPr>
      <w:r w:rsidRPr="00C70E76">
        <w:rPr>
          <w:rFonts w:hint="cs"/>
          <w:rtl/>
        </w:rPr>
        <w:t xml:space="preserve">فلماذا لا يكون التوسل بزيارة قبره </w:t>
      </w:r>
      <w:r w:rsidR="003F5631" w:rsidRPr="003F5631">
        <w:rPr>
          <w:rStyle w:val="libAlaemChar"/>
          <w:rFonts w:hint="cs"/>
          <w:rtl/>
        </w:rPr>
        <w:t>صلى‌الله‌عليه‌وآله</w:t>
      </w:r>
      <w:r w:rsidRPr="00C70E76">
        <w:rPr>
          <w:rFonts w:hint="cs"/>
          <w:rtl/>
        </w:rPr>
        <w:t xml:space="preserve"> والتبرك به والسكنى عنده من الايمان به</w:t>
      </w:r>
      <w:r>
        <w:rPr>
          <w:rFonts w:hint="cs"/>
          <w:rtl/>
        </w:rPr>
        <w:t xml:space="preserve">، </w:t>
      </w:r>
      <w:r w:rsidRPr="00C70E76">
        <w:rPr>
          <w:rFonts w:hint="cs"/>
          <w:rtl/>
        </w:rPr>
        <w:t xml:space="preserve">ومن طاعته </w:t>
      </w:r>
      <w:r w:rsidR="003F5631" w:rsidRPr="003F5631">
        <w:rPr>
          <w:rStyle w:val="libAlaemChar"/>
          <w:rFonts w:hint="cs"/>
          <w:rtl/>
        </w:rPr>
        <w:t>صلى‌الله‌عليه‌وآله</w:t>
      </w:r>
      <w:r>
        <w:rPr>
          <w:rFonts w:hint="cs"/>
          <w:rtl/>
        </w:rPr>
        <w:t xml:space="preserve">؟ !! </w:t>
      </w:r>
    </w:p>
    <w:p w:rsidR="003550AC" w:rsidRDefault="003550AC" w:rsidP="00A26ACF">
      <w:pPr>
        <w:pStyle w:val="libNormal"/>
        <w:rPr>
          <w:rtl/>
        </w:rPr>
      </w:pPr>
      <w:r w:rsidRPr="00C70E76">
        <w:rPr>
          <w:rFonts w:hint="cs"/>
          <w:rtl/>
        </w:rPr>
        <w:t>ثانياً</w:t>
      </w:r>
      <w:r>
        <w:rPr>
          <w:rFonts w:hint="cs"/>
          <w:rtl/>
        </w:rPr>
        <w:t xml:space="preserve">، </w:t>
      </w:r>
      <w:r w:rsidRPr="00C70E76">
        <w:rPr>
          <w:rFonts w:hint="cs"/>
          <w:rtl/>
        </w:rPr>
        <w:t>دعوى أن القاعدة والأصل في الأشياء الحرمة حتى تثبت حليتها</w:t>
      </w:r>
      <w:r>
        <w:rPr>
          <w:rFonts w:hint="cs"/>
          <w:rtl/>
        </w:rPr>
        <w:t xml:space="preserve">، </w:t>
      </w:r>
      <w:r w:rsidRPr="00C70E76">
        <w:rPr>
          <w:rFonts w:hint="cs"/>
          <w:rtl/>
        </w:rPr>
        <w:t>لا دليل عليه أيضاً. بل الأصل في الأشياء الحلية حتى يثبت دليل الحرمة ويصل الى المكلف</w:t>
      </w:r>
      <w:r>
        <w:rPr>
          <w:rFonts w:hint="cs"/>
          <w:rtl/>
        </w:rPr>
        <w:t xml:space="preserve">، </w:t>
      </w:r>
      <w:r w:rsidRPr="00C70E76">
        <w:rPr>
          <w:rFonts w:hint="cs"/>
          <w:rtl/>
        </w:rPr>
        <w:t>فقد قال الله تعالى ( وما كان الله ليضل قوماً بعد إذ هداهم حتى يبين لهم ما يتقون ).</w:t>
      </w:r>
    </w:p>
    <w:p w:rsidR="003550AC" w:rsidRDefault="003550AC" w:rsidP="00A26ACF">
      <w:pPr>
        <w:pStyle w:val="libNormal"/>
        <w:rPr>
          <w:rtl/>
        </w:rPr>
      </w:pPr>
      <w:r w:rsidRPr="00C70E76">
        <w:rPr>
          <w:rFonts w:hint="cs"/>
          <w:rtl/>
        </w:rPr>
        <w:t>ثالثاً</w:t>
      </w:r>
      <w:r>
        <w:rPr>
          <w:rFonts w:hint="cs"/>
          <w:rtl/>
        </w:rPr>
        <w:t xml:space="preserve">، </w:t>
      </w:r>
      <w:r w:rsidRPr="00C70E76">
        <w:rPr>
          <w:rFonts w:hint="cs"/>
          <w:rtl/>
        </w:rPr>
        <w:t>دعوى أن كل ما لم يفعله الصحابة فهو حرامٌ حتى يقوم عليه دليل</w:t>
      </w:r>
      <w:r>
        <w:rPr>
          <w:rFonts w:hint="cs"/>
          <w:rtl/>
        </w:rPr>
        <w:t xml:space="preserve">، </w:t>
      </w:r>
      <w:r w:rsidRPr="00C70E76">
        <w:rPr>
          <w:rFonts w:hint="cs"/>
          <w:rtl/>
        </w:rPr>
        <w:t>تحكمٌ بلا دليل أيضاً</w:t>
      </w:r>
      <w:r>
        <w:rPr>
          <w:rFonts w:hint="cs"/>
          <w:rtl/>
        </w:rPr>
        <w:t xml:space="preserve">، </w:t>
      </w:r>
      <w:r w:rsidRPr="00C70E76">
        <w:rPr>
          <w:rFonts w:hint="cs"/>
          <w:rtl/>
        </w:rPr>
        <w:t>فإن كثيراً من الأمور لم يفعلها الصحابة وهي حلال حتى بفتوى ابن تيمية</w:t>
      </w:r>
      <w:r>
        <w:rPr>
          <w:rFonts w:hint="cs"/>
          <w:rtl/>
        </w:rPr>
        <w:t xml:space="preserve">، </w:t>
      </w:r>
      <w:r w:rsidRPr="00C70E76">
        <w:rPr>
          <w:rFonts w:hint="cs"/>
          <w:rtl/>
        </w:rPr>
        <w:t>كالوسائل المعيشية المتجددة</w:t>
      </w:r>
      <w:r>
        <w:rPr>
          <w:rFonts w:hint="cs"/>
          <w:rtl/>
        </w:rPr>
        <w:t xml:space="preserve">!! </w:t>
      </w:r>
    </w:p>
    <w:p w:rsidR="003550AC" w:rsidRDefault="003550AC" w:rsidP="00A26ACF">
      <w:pPr>
        <w:pStyle w:val="libNormal"/>
        <w:rPr>
          <w:rtl/>
        </w:rPr>
      </w:pPr>
      <w:r w:rsidRPr="00C70E76">
        <w:rPr>
          <w:rFonts w:hint="cs"/>
          <w:rtl/>
        </w:rPr>
        <w:t>وقد ألف الحافظ الصديق المغربي رسالة في عدم دلالة الترك على التحريم</w:t>
      </w:r>
      <w:r>
        <w:rPr>
          <w:rFonts w:hint="cs"/>
          <w:rtl/>
        </w:rPr>
        <w:t xml:space="preserve">، </w:t>
      </w:r>
      <w:r w:rsidRPr="00C70E76">
        <w:rPr>
          <w:rFonts w:hint="cs"/>
          <w:rtl/>
        </w:rPr>
        <w:t>كما ذكر تلميذه الممدوح.</w:t>
      </w:r>
    </w:p>
    <w:p w:rsidR="00960004" w:rsidRDefault="003550AC" w:rsidP="00A26ACF">
      <w:pPr>
        <w:pStyle w:val="libNormal"/>
        <w:rPr>
          <w:rtl/>
        </w:rPr>
      </w:pPr>
      <w:r w:rsidRPr="00C70E76">
        <w:rPr>
          <w:rFonts w:hint="cs"/>
          <w:rtl/>
        </w:rPr>
        <w:t>أما عندنا فإن فعل الصحابي ليس حجة إذا لم يكن معصوماً</w:t>
      </w:r>
      <w:r>
        <w:rPr>
          <w:rFonts w:hint="cs"/>
          <w:rtl/>
        </w:rPr>
        <w:t xml:space="preserve">، </w:t>
      </w:r>
      <w:r w:rsidRPr="00C70E76">
        <w:rPr>
          <w:rFonts w:hint="cs"/>
          <w:rtl/>
        </w:rPr>
        <w:t>فضلاً عن تركه</w:t>
      </w:r>
      <w:r>
        <w:rPr>
          <w:rFonts w:hint="cs"/>
          <w:rtl/>
        </w:rPr>
        <w:t xml:space="preserve">! </w:t>
      </w:r>
    </w:p>
    <w:p w:rsidR="003550AC" w:rsidRDefault="003550AC" w:rsidP="00181AF2">
      <w:pPr>
        <w:pStyle w:val="Heading2Center"/>
        <w:rPr>
          <w:rtl/>
        </w:rPr>
      </w:pPr>
      <w:bookmarkStart w:id="159" w:name="_Toc377805357"/>
      <w:r w:rsidRPr="00C70E76">
        <w:rPr>
          <w:rFonts w:hint="cs"/>
          <w:rtl/>
        </w:rPr>
        <w:t>تلبيس ابن تيمية من أجل تحريم التوسل والاستشفاع</w:t>
      </w:r>
      <w:bookmarkEnd w:id="159"/>
    </w:p>
    <w:p w:rsidR="003550AC" w:rsidRPr="00C70E76" w:rsidRDefault="003550AC" w:rsidP="00A26ACF">
      <w:pPr>
        <w:pStyle w:val="libNormal"/>
        <w:rPr>
          <w:rtl/>
        </w:rPr>
      </w:pPr>
      <w:r w:rsidRPr="00C70E76">
        <w:rPr>
          <w:rFonts w:hint="cs"/>
          <w:rtl/>
        </w:rPr>
        <w:t xml:space="preserve">يفترض ابن تيمية مسبقاً أن المتوسل أو المستغيث بالنبي </w:t>
      </w:r>
      <w:r w:rsidR="003F5631" w:rsidRPr="003F5631">
        <w:rPr>
          <w:rStyle w:val="libAlaemChar"/>
          <w:rFonts w:hint="cs"/>
          <w:rtl/>
        </w:rPr>
        <w:t>صلى‌الله‌عليه‌وآله</w:t>
      </w:r>
      <w:r w:rsidRPr="00C70E76">
        <w:rPr>
          <w:rFonts w:hint="cs"/>
          <w:rtl/>
        </w:rPr>
        <w:t xml:space="preserve"> ( يدعوه ) أي يطلب منه</w:t>
      </w:r>
      <w:r>
        <w:rPr>
          <w:rFonts w:hint="cs"/>
          <w:rtl/>
        </w:rPr>
        <w:t xml:space="preserve">، </w:t>
      </w:r>
      <w:r w:rsidRPr="00C70E76">
        <w:rPr>
          <w:rFonts w:hint="cs"/>
          <w:rtl/>
        </w:rPr>
        <w:t>لا من الله تعالى</w:t>
      </w:r>
      <w:r>
        <w:rPr>
          <w:rFonts w:hint="cs"/>
          <w:rtl/>
        </w:rPr>
        <w:t xml:space="preserve">! </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وهذا مصادرةٌ على المطلوب وتبطينٌ للحكم المتنازع فيه في لفافة</w:t>
      </w:r>
      <w:r>
        <w:rPr>
          <w:rFonts w:hint="cs"/>
          <w:rtl/>
        </w:rPr>
        <w:t xml:space="preserve">، </w:t>
      </w:r>
      <w:r w:rsidRPr="00C70E76">
        <w:rPr>
          <w:rFonts w:hint="cs"/>
          <w:rtl/>
        </w:rPr>
        <w:t>على أنه جزء من مقدمة مسلمة عند الطرف الآخر</w:t>
      </w:r>
      <w:r>
        <w:rPr>
          <w:rFonts w:hint="cs"/>
          <w:rtl/>
        </w:rPr>
        <w:t xml:space="preserve">! </w:t>
      </w:r>
    </w:p>
    <w:p w:rsidR="003550AC" w:rsidRDefault="003550AC" w:rsidP="00A26ACF">
      <w:pPr>
        <w:pStyle w:val="libNormal"/>
        <w:rPr>
          <w:rtl/>
        </w:rPr>
      </w:pPr>
      <w:r w:rsidRPr="00C70E76">
        <w:rPr>
          <w:rFonts w:hint="cs"/>
          <w:rtl/>
        </w:rPr>
        <w:t>فابن تيمية يقول للمتوسل أو المستغيث</w:t>
      </w:r>
      <w:r>
        <w:rPr>
          <w:rFonts w:hint="cs"/>
          <w:rtl/>
        </w:rPr>
        <w:t xml:space="preserve">: </w:t>
      </w:r>
      <w:r w:rsidRPr="00C70E76">
        <w:rPr>
          <w:rFonts w:hint="cs"/>
          <w:rtl/>
        </w:rPr>
        <w:t>إنك اعترفت أنك دعوت الرسول أو الولي بدل الله</w:t>
      </w:r>
      <w:r>
        <w:rPr>
          <w:rFonts w:hint="cs"/>
          <w:rtl/>
        </w:rPr>
        <w:t xml:space="preserve">!! </w:t>
      </w:r>
      <w:r w:rsidRPr="00C70E76">
        <w:rPr>
          <w:rFonts w:hint="cs"/>
          <w:rtl/>
        </w:rPr>
        <w:t>فأنت إذن كافر</w:t>
      </w:r>
      <w:r>
        <w:rPr>
          <w:rFonts w:hint="cs"/>
          <w:rtl/>
        </w:rPr>
        <w:t xml:space="preserve">!! </w:t>
      </w:r>
    </w:p>
    <w:p w:rsidR="003550AC" w:rsidRDefault="003550AC" w:rsidP="00A26ACF">
      <w:pPr>
        <w:pStyle w:val="libNormal"/>
        <w:rPr>
          <w:rtl/>
        </w:rPr>
      </w:pPr>
      <w:r w:rsidRPr="00C70E76">
        <w:rPr>
          <w:rFonts w:hint="cs"/>
          <w:rtl/>
        </w:rPr>
        <w:t>مع أن المتوسل لم يدع النبي بدل الله تعالى</w:t>
      </w:r>
      <w:r>
        <w:rPr>
          <w:rFonts w:hint="cs"/>
          <w:rtl/>
        </w:rPr>
        <w:t xml:space="preserve">! </w:t>
      </w:r>
      <w:r w:rsidRPr="00C70E76">
        <w:rPr>
          <w:rFonts w:hint="cs"/>
          <w:rtl/>
        </w:rPr>
        <w:t>بل توسل به واستغاث به واستشفع به الى الله تعالى</w:t>
      </w:r>
      <w:r>
        <w:rPr>
          <w:rFonts w:hint="cs"/>
          <w:rtl/>
        </w:rPr>
        <w:t xml:space="preserve">!! </w:t>
      </w:r>
    </w:p>
    <w:p w:rsidR="003550AC" w:rsidRDefault="003550AC" w:rsidP="00A26ACF">
      <w:pPr>
        <w:pStyle w:val="libNormal"/>
        <w:rPr>
          <w:rtl/>
        </w:rPr>
      </w:pPr>
      <w:r w:rsidRPr="00C70E76">
        <w:rPr>
          <w:rFonts w:hint="cs"/>
          <w:rtl/>
        </w:rPr>
        <w:t>ومثال ذلك في أمور الدنيا</w:t>
      </w:r>
      <w:r>
        <w:rPr>
          <w:rFonts w:hint="cs"/>
          <w:rtl/>
        </w:rPr>
        <w:t xml:space="preserve">: </w:t>
      </w:r>
      <w:r w:rsidRPr="00C70E76">
        <w:rPr>
          <w:rFonts w:hint="cs"/>
          <w:rtl/>
        </w:rPr>
        <w:t>أن يتوسل شخص الى رئيس مكتب الملك</w:t>
      </w:r>
      <w:r>
        <w:rPr>
          <w:rFonts w:hint="cs"/>
          <w:rtl/>
        </w:rPr>
        <w:t xml:space="preserve">، </w:t>
      </w:r>
      <w:r w:rsidRPr="00C70E76">
        <w:rPr>
          <w:rFonts w:hint="cs"/>
          <w:rtl/>
        </w:rPr>
        <w:t>ليتوسط له عند الملك</w:t>
      </w:r>
      <w:r>
        <w:rPr>
          <w:rFonts w:hint="cs"/>
          <w:rtl/>
        </w:rPr>
        <w:t xml:space="preserve">! </w:t>
      </w:r>
    </w:p>
    <w:p w:rsidR="003550AC" w:rsidRDefault="003550AC" w:rsidP="00A26ACF">
      <w:pPr>
        <w:pStyle w:val="libNormal"/>
        <w:rPr>
          <w:rtl/>
        </w:rPr>
      </w:pPr>
      <w:r w:rsidRPr="00C70E76">
        <w:rPr>
          <w:rFonts w:hint="cs"/>
          <w:rtl/>
        </w:rPr>
        <w:t>فيقول له ابن تيمية</w:t>
      </w:r>
      <w:r>
        <w:rPr>
          <w:rFonts w:hint="cs"/>
          <w:rtl/>
        </w:rPr>
        <w:t xml:space="preserve">: </w:t>
      </w:r>
      <w:r w:rsidRPr="00C70E76">
        <w:rPr>
          <w:rFonts w:hint="cs"/>
          <w:rtl/>
        </w:rPr>
        <w:t>إنك تعديت على شرعية الملك</w:t>
      </w:r>
      <w:r>
        <w:rPr>
          <w:rFonts w:hint="cs"/>
          <w:rtl/>
        </w:rPr>
        <w:t xml:space="preserve">، </w:t>
      </w:r>
      <w:r w:rsidRPr="00C70E76">
        <w:rPr>
          <w:rFonts w:hint="cs"/>
          <w:rtl/>
        </w:rPr>
        <w:t>وجعلت الملك الشرعي رئيس مكتبه</w:t>
      </w:r>
      <w:r>
        <w:rPr>
          <w:rFonts w:hint="cs"/>
          <w:rtl/>
        </w:rPr>
        <w:t xml:space="preserve">! </w:t>
      </w:r>
      <w:r w:rsidRPr="00C70E76">
        <w:rPr>
          <w:rFonts w:hint="cs"/>
          <w:rtl/>
        </w:rPr>
        <w:t>وهذا خروج على الملك ونظامه</w:t>
      </w:r>
      <w:r>
        <w:rPr>
          <w:rFonts w:hint="cs"/>
          <w:rtl/>
        </w:rPr>
        <w:t xml:space="preserve">، </w:t>
      </w:r>
      <w:r w:rsidRPr="00C70E76">
        <w:rPr>
          <w:rFonts w:hint="cs"/>
          <w:rtl/>
        </w:rPr>
        <w:t>تستحق به الاعدام</w:t>
      </w:r>
      <w:r>
        <w:rPr>
          <w:rFonts w:hint="cs"/>
          <w:rtl/>
        </w:rPr>
        <w:t xml:space="preserve">!! </w:t>
      </w:r>
    </w:p>
    <w:p w:rsidR="003550AC" w:rsidRDefault="003550AC" w:rsidP="00A26ACF">
      <w:pPr>
        <w:pStyle w:val="libNormal"/>
        <w:rPr>
          <w:rtl/>
        </w:rPr>
      </w:pPr>
      <w:r w:rsidRPr="00C70E76">
        <w:rPr>
          <w:rFonts w:hint="cs"/>
          <w:rtl/>
        </w:rPr>
        <w:t>وقد حاول ابن تيمية أن يستدل على هذه المصادرة المفضوحة فقال إن المستغيث يطلب من الرسول أو الولي مالا يقدر عليه إلا الله تعالى</w:t>
      </w:r>
      <w:r>
        <w:rPr>
          <w:rFonts w:hint="cs"/>
          <w:rtl/>
        </w:rPr>
        <w:t xml:space="preserve">، </w:t>
      </w:r>
      <w:r w:rsidRPr="00C70E76">
        <w:rPr>
          <w:rFonts w:hint="cs"/>
          <w:rtl/>
        </w:rPr>
        <w:t>وهذا يستلزم أنه يؤلهه</w:t>
      </w:r>
      <w:r>
        <w:rPr>
          <w:rFonts w:hint="cs"/>
          <w:rtl/>
        </w:rPr>
        <w:t xml:space="preserve">!! </w:t>
      </w:r>
    </w:p>
    <w:p w:rsidR="003550AC" w:rsidRDefault="003550AC" w:rsidP="00A26ACF">
      <w:pPr>
        <w:pStyle w:val="libNormal"/>
        <w:rPr>
          <w:rtl/>
        </w:rPr>
      </w:pPr>
      <w:r w:rsidRPr="00C70E76">
        <w:rPr>
          <w:rFonts w:hint="cs"/>
          <w:rtl/>
        </w:rPr>
        <w:t>ولكن هذا اللزوم ممنوع.</w:t>
      </w:r>
    </w:p>
    <w:p w:rsidR="003550AC" w:rsidRDefault="003550AC" w:rsidP="00A26ACF">
      <w:pPr>
        <w:pStyle w:val="libNormal"/>
        <w:rPr>
          <w:rtl/>
        </w:rPr>
      </w:pPr>
      <w:r w:rsidRPr="00C70E76">
        <w:rPr>
          <w:rFonts w:hint="cs"/>
          <w:rtl/>
        </w:rPr>
        <w:t>بل هو على مذهبهم ممنوعٌ حتى لو صحت الملازمة</w:t>
      </w:r>
      <w:r>
        <w:rPr>
          <w:rFonts w:hint="cs"/>
          <w:rtl/>
        </w:rPr>
        <w:t xml:space="preserve">، </w:t>
      </w:r>
      <w:r w:rsidRPr="00C70E76">
        <w:rPr>
          <w:rFonts w:hint="cs"/>
          <w:rtl/>
        </w:rPr>
        <w:t>لأنهم يزعمون أن لازم المذهب ليس بمذهب</w:t>
      </w:r>
      <w:r>
        <w:rPr>
          <w:rFonts w:hint="cs"/>
          <w:rtl/>
        </w:rPr>
        <w:t xml:space="preserve">!! </w:t>
      </w:r>
    </w:p>
    <w:p w:rsidR="003550AC" w:rsidRDefault="003550AC" w:rsidP="00A26ACF">
      <w:pPr>
        <w:pStyle w:val="libNormal"/>
        <w:rPr>
          <w:rtl/>
        </w:rPr>
      </w:pPr>
      <w:r w:rsidRPr="00C70E76">
        <w:rPr>
          <w:rFonts w:hint="cs"/>
          <w:rtl/>
        </w:rPr>
        <w:t>قال الشيخ سليمان حفيد ابن عبد الوهاب في تيسير العزيز الحميد ص 209</w:t>
      </w:r>
      <w:r>
        <w:rPr>
          <w:rFonts w:hint="cs"/>
          <w:rtl/>
        </w:rPr>
        <w:t xml:space="preserve">: </w:t>
      </w:r>
    </w:p>
    <w:p w:rsidR="003550AC" w:rsidRDefault="003550AC" w:rsidP="00A26ACF">
      <w:pPr>
        <w:pStyle w:val="libNormal"/>
        <w:rPr>
          <w:rtl/>
        </w:rPr>
      </w:pPr>
      <w:r w:rsidRPr="00C70E76">
        <w:rPr>
          <w:rFonts w:hint="cs"/>
          <w:rtl/>
        </w:rPr>
        <w:t>فحديث الأعمى شيء</w:t>
      </w:r>
      <w:r>
        <w:rPr>
          <w:rFonts w:hint="cs"/>
          <w:rtl/>
        </w:rPr>
        <w:t xml:space="preserve">، </w:t>
      </w:r>
      <w:r w:rsidRPr="00C70E76">
        <w:rPr>
          <w:rFonts w:hint="cs"/>
          <w:rtl/>
        </w:rPr>
        <w:t>ودعاء غير الله تعالى والاستغاثة به شيء آخر.</w:t>
      </w:r>
    </w:p>
    <w:p w:rsidR="003550AC" w:rsidRDefault="003550AC" w:rsidP="00A26ACF">
      <w:pPr>
        <w:pStyle w:val="libNormal"/>
        <w:rPr>
          <w:rtl/>
        </w:rPr>
      </w:pPr>
      <w:r w:rsidRPr="00C70E76">
        <w:rPr>
          <w:rFonts w:hint="cs"/>
          <w:rtl/>
        </w:rPr>
        <w:t>فليس في حديث الأعمى شيء غير أنه طلب من النبي صلى الله عليه وسلم أن يدعو له ويشفع له</w:t>
      </w:r>
      <w:r>
        <w:rPr>
          <w:rFonts w:hint="cs"/>
          <w:rtl/>
        </w:rPr>
        <w:t xml:space="preserve">، </w:t>
      </w:r>
      <w:r w:rsidRPr="00C70E76">
        <w:rPr>
          <w:rFonts w:hint="cs"/>
          <w:rtl/>
        </w:rPr>
        <w:t>فهو توسل بدعائه وشفاعته</w:t>
      </w:r>
      <w:r>
        <w:rPr>
          <w:rFonts w:hint="cs"/>
          <w:rtl/>
        </w:rPr>
        <w:t xml:space="preserve">، </w:t>
      </w:r>
      <w:r w:rsidRPr="00C70E76">
        <w:rPr>
          <w:rFonts w:hint="cs"/>
          <w:rtl/>
        </w:rPr>
        <w:t>ولهذا قال في آخره</w:t>
      </w:r>
      <w:r>
        <w:rPr>
          <w:rFonts w:hint="cs"/>
          <w:rtl/>
        </w:rPr>
        <w:t xml:space="preserve">: </w:t>
      </w:r>
      <w:r w:rsidRPr="00C70E76">
        <w:rPr>
          <w:rFonts w:hint="cs"/>
          <w:rtl/>
        </w:rPr>
        <w:t>اللهم فشفعه فيَّ</w:t>
      </w:r>
      <w:r>
        <w:rPr>
          <w:rFonts w:hint="cs"/>
          <w:rtl/>
        </w:rPr>
        <w:t xml:space="preserve">، </w:t>
      </w:r>
      <w:r w:rsidRPr="00C70E76">
        <w:rPr>
          <w:rFonts w:hint="cs"/>
          <w:rtl/>
        </w:rPr>
        <w:t>فعلم أنه شفع له. وفي رواية أنه طلب من النبي صلى الله عليه وسلم أن يدعو له فدل الحديث على أنه صلى الله عليه وسلم شفع له بدعائه</w:t>
      </w:r>
      <w:r>
        <w:rPr>
          <w:rFonts w:hint="cs"/>
          <w:rtl/>
        </w:rPr>
        <w:t xml:space="preserve">، </w:t>
      </w:r>
      <w:r w:rsidRPr="00C70E76">
        <w:rPr>
          <w:rFonts w:hint="cs"/>
          <w:rtl/>
        </w:rPr>
        <w:t>وأن النبي صلى الله عليه وسلم أمره هو أن يدعو الله</w:t>
      </w:r>
      <w:r>
        <w:rPr>
          <w:rFonts w:hint="cs"/>
          <w:rtl/>
        </w:rPr>
        <w:t xml:space="preserve">، </w:t>
      </w:r>
      <w:r w:rsidRPr="00C70E76">
        <w:rPr>
          <w:rFonts w:hint="cs"/>
          <w:rtl/>
        </w:rPr>
        <w:t>ويسأله قبول شفاعته.</w:t>
      </w:r>
    </w:p>
    <w:p w:rsidR="003550AC" w:rsidRPr="00C70E76" w:rsidRDefault="003550AC" w:rsidP="00A26ACF">
      <w:pPr>
        <w:pStyle w:val="libNormal"/>
        <w:rPr>
          <w:rtl/>
        </w:rPr>
      </w:pPr>
      <w:r w:rsidRPr="00C70E76">
        <w:rPr>
          <w:rFonts w:hint="cs"/>
          <w:rtl/>
        </w:rPr>
        <w:t>فهذا من أعظم الأدلة أن دعاء غير الله شرك</w:t>
      </w:r>
      <w:r>
        <w:rPr>
          <w:rFonts w:hint="cs"/>
          <w:rtl/>
        </w:rPr>
        <w:t xml:space="preserve">، </w:t>
      </w:r>
      <w:r w:rsidRPr="00C70E76">
        <w:rPr>
          <w:rFonts w:hint="cs"/>
          <w:rtl/>
        </w:rPr>
        <w:t>لأن النبي صلى الله عليه وسلم أمره</w:t>
      </w:r>
    </w:p>
    <w:p w:rsidR="003550AC" w:rsidRDefault="003550AC" w:rsidP="003550AC">
      <w:pPr>
        <w:pStyle w:val="libNormal"/>
      </w:pPr>
      <w:r>
        <w:rPr>
          <w:rFonts w:hint="cs"/>
          <w:rtl/>
        </w:rPr>
        <w:br w:type="page"/>
      </w:r>
    </w:p>
    <w:p w:rsidR="003550AC" w:rsidRDefault="003550AC" w:rsidP="002C3965">
      <w:pPr>
        <w:pStyle w:val="libNormal0"/>
        <w:rPr>
          <w:rtl/>
        </w:rPr>
      </w:pPr>
      <w:r w:rsidRPr="00C70E76">
        <w:rPr>
          <w:rFonts w:hint="cs"/>
          <w:rtl/>
        </w:rPr>
        <w:lastRenderedPageBreak/>
        <w:t>أن يسأل قبول شفاعته</w:t>
      </w:r>
      <w:r>
        <w:rPr>
          <w:rFonts w:hint="cs"/>
          <w:rtl/>
        </w:rPr>
        <w:t xml:space="preserve">، </w:t>
      </w:r>
      <w:r w:rsidRPr="00C70E76">
        <w:rPr>
          <w:rFonts w:hint="cs"/>
          <w:rtl/>
        </w:rPr>
        <w:t>فدل على أن النبي صلى الله عليه وسلم لا يدعى</w:t>
      </w:r>
      <w:r>
        <w:rPr>
          <w:rFonts w:hint="cs"/>
          <w:rtl/>
        </w:rPr>
        <w:t xml:space="preserve">، </w:t>
      </w:r>
      <w:r w:rsidRPr="00C70E76">
        <w:rPr>
          <w:rFonts w:hint="cs"/>
          <w:rtl/>
        </w:rPr>
        <w:t>ولأنه صلى الله عليه وسلم لم يقدر على شفائه إلا بدعاء الله له. فأين هذا من تلك الطوام</w:t>
      </w:r>
      <w:r>
        <w:rPr>
          <w:rFonts w:hint="cs"/>
          <w:rtl/>
        </w:rPr>
        <w:t xml:space="preserve">؟! </w:t>
      </w:r>
    </w:p>
    <w:p w:rsidR="003550AC" w:rsidRDefault="003550AC" w:rsidP="00A26ACF">
      <w:pPr>
        <w:pStyle w:val="libNormal"/>
        <w:rPr>
          <w:rtl/>
        </w:rPr>
      </w:pPr>
      <w:r w:rsidRPr="00C70E76">
        <w:rPr>
          <w:rFonts w:hint="cs"/>
          <w:rtl/>
        </w:rPr>
        <w:t>والكلام إنما هو في سؤال الغائب أو سؤال المخلوق فيما لا يقدر عليه إلا الله.</w:t>
      </w:r>
    </w:p>
    <w:p w:rsidR="003550AC" w:rsidRDefault="003550AC" w:rsidP="00A26ACF">
      <w:pPr>
        <w:pStyle w:val="libNormal"/>
        <w:rPr>
          <w:rtl/>
        </w:rPr>
      </w:pPr>
      <w:r w:rsidRPr="00C70E76">
        <w:rPr>
          <w:rFonts w:hint="cs"/>
          <w:rtl/>
        </w:rPr>
        <w:t>أما أن تأتي شخصاً يخاطبك فتسأله أن يدعو لك فلا إنكار في ذلك على ما في حديث الأعمى.</w:t>
      </w:r>
    </w:p>
    <w:p w:rsidR="003550AC" w:rsidRDefault="003550AC" w:rsidP="00A26ACF">
      <w:pPr>
        <w:pStyle w:val="libNormal"/>
        <w:rPr>
          <w:rtl/>
        </w:rPr>
      </w:pPr>
      <w:r w:rsidRPr="00C70E76">
        <w:rPr>
          <w:rFonts w:hint="cs"/>
          <w:rtl/>
        </w:rPr>
        <w:t>فالحديث سواء كان صحيحاً أو لا</w:t>
      </w:r>
      <w:r>
        <w:rPr>
          <w:rFonts w:hint="cs"/>
          <w:rtl/>
        </w:rPr>
        <w:t xml:space="preserve">، </w:t>
      </w:r>
      <w:r w:rsidRPr="00C70E76">
        <w:rPr>
          <w:rFonts w:hint="cs"/>
          <w:rtl/>
        </w:rPr>
        <w:t>وسواء ثبت قوله فيه يا محمد أو لا</w:t>
      </w:r>
      <w:r>
        <w:rPr>
          <w:rFonts w:hint="cs"/>
          <w:rtl/>
        </w:rPr>
        <w:t xml:space="preserve">، </w:t>
      </w:r>
      <w:r w:rsidRPr="00C70E76">
        <w:rPr>
          <w:rFonts w:hint="cs"/>
          <w:rtl/>
        </w:rPr>
        <w:t>لا يدل علي سؤال الغائب ولا على سؤال المخلوق فيما لا يقدر عليه إلا الله</w:t>
      </w:r>
      <w:r>
        <w:rPr>
          <w:rFonts w:hint="cs"/>
          <w:rtl/>
        </w:rPr>
        <w:t xml:space="preserve">، </w:t>
      </w:r>
      <w:r w:rsidRPr="00C70E76">
        <w:rPr>
          <w:rFonts w:hint="cs"/>
          <w:rtl/>
        </w:rPr>
        <w:t>بوجه من وجوه الدلالات. ومن ادعى ذلك فهو مفتر على الله وعلى رسوله صلى الله عليه وسلم</w:t>
      </w:r>
      <w:r>
        <w:rPr>
          <w:rFonts w:hint="cs"/>
          <w:rtl/>
        </w:rPr>
        <w:t xml:space="preserve">!! </w:t>
      </w:r>
      <w:r w:rsidRPr="00C70E76">
        <w:rPr>
          <w:rFonts w:hint="cs"/>
          <w:rtl/>
        </w:rPr>
        <w:t>انتهى.</w:t>
      </w:r>
    </w:p>
    <w:p w:rsidR="003550AC" w:rsidRDefault="003550AC" w:rsidP="00A26ACF">
      <w:pPr>
        <w:pStyle w:val="libNormal"/>
        <w:rPr>
          <w:rtl/>
        </w:rPr>
      </w:pPr>
      <w:r w:rsidRPr="00C70E76">
        <w:rPr>
          <w:rFonts w:hint="cs"/>
          <w:rtl/>
        </w:rPr>
        <w:t>فتراه يشكك في حديث الأعمى الذي صححه علماء المذاهب</w:t>
      </w:r>
      <w:r>
        <w:rPr>
          <w:rFonts w:hint="cs"/>
          <w:rtl/>
        </w:rPr>
        <w:t xml:space="preserve">، </w:t>
      </w:r>
      <w:r w:rsidRPr="00C70E76">
        <w:rPr>
          <w:rFonts w:hint="cs"/>
          <w:rtl/>
        </w:rPr>
        <w:t>وقبله إمامه ابن تيمية</w:t>
      </w:r>
      <w:r>
        <w:rPr>
          <w:rFonts w:hint="cs"/>
          <w:rtl/>
        </w:rPr>
        <w:t xml:space="preserve">، </w:t>
      </w:r>
      <w:r w:rsidRPr="00C70E76">
        <w:rPr>
          <w:rFonts w:hint="cs"/>
          <w:rtl/>
        </w:rPr>
        <w:t xml:space="preserve">ثم تراه يفترض أن المستشفع ( يدعو ) النبي </w:t>
      </w:r>
      <w:r w:rsidR="003F5631" w:rsidRPr="003F5631">
        <w:rPr>
          <w:rStyle w:val="libAlaemChar"/>
          <w:rFonts w:hint="cs"/>
          <w:rtl/>
        </w:rPr>
        <w:t>صلى‌الله‌عليه‌وآله</w:t>
      </w:r>
      <w:r>
        <w:rPr>
          <w:rFonts w:hint="cs"/>
          <w:rtl/>
        </w:rPr>
        <w:t xml:space="preserve">، </w:t>
      </w:r>
      <w:r w:rsidRPr="00C70E76">
        <w:rPr>
          <w:rFonts w:hint="cs"/>
          <w:rtl/>
        </w:rPr>
        <w:t>ويطلب من النبي نفسه ما لا يقدر عليه إلا الله تعالى..</w:t>
      </w:r>
      <w:r>
        <w:rPr>
          <w:rFonts w:hint="cs"/>
          <w:rtl/>
        </w:rPr>
        <w:t xml:space="preserve">!! </w:t>
      </w:r>
      <w:r w:rsidRPr="00C70E76">
        <w:rPr>
          <w:rFonts w:hint="cs"/>
          <w:rtl/>
        </w:rPr>
        <w:t>كل ذلك ليثبت أن المسلم المستغيث الى الله برسوله قد كفر واستبدل عبادة الله بعبادة الرسول</w:t>
      </w:r>
      <w:r>
        <w:rPr>
          <w:rFonts w:hint="cs"/>
          <w:rtl/>
        </w:rPr>
        <w:t xml:space="preserve">! </w:t>
      </w:r>
      <w:r w:rsidRPr="00C70E76">
        <w:rPr>
          <w:rFonts w:hint="cs"/>
          <w:rtl/>
        </w:rPr>
        <w:t>ويستحل بذلك دمه وماله</w:t>
      </w:r>
      <w:r>
        <w:rPr>
          <w:rFonts w:hint="cs"/>
          <w:rtl/>
        </w:rPr>
        <w:t xml:space="preserve">!! </w:t>
      </w:r>
    </w:p>
    <w:p w:rsidR="00960004" w:rsidRDefault="003550AC" w:rsidP="00A26ACF">
      <w:pPr>
        <w:pStyle w:val="libNormal"/>
        <w:rPr>
          <w:rtl/>
        </w:rPr>
      </w:pPr>
      <w:r w:rsidRPr="00C70E76">
        <w:rPr>
          <w:rFonts w:hint="cs"/>
          <w:rtl/>
        </w:rPr>
        <w:t>وإن سألته عن دليله على أن المتوسلين والمستشفعين يدعون الرسول من دون الله.. فإنك تطلب منهم ما لايقدر عليه إلا الله تعالى</w:t>
      </w:r>
      <w:r>
        <w:rPr>
          <w:rFonts w:hint="cs"/>
          <w:rtl/>
        </w:rPr>
        <w:t xml:space="preserve">، </w:t>
      </w:r>
      <w:r w:rsidRPr="00C70E76">
        <w:rPr>
          <w:rFonts w:hint="cs"/>
          <w:rtl/>
        </w:rPr>
        <w:t>وتكون على مذهبه عبدته من دونه تعالى</w:t>
      </w:r>
      <w:r>
        <w:rPr>
          <w:rFonts w:hint="cs"/>
          <w:rtl/>
        </w:rPr>
        <w:t xml:space="preserve">!!! </w:t>
      </w:r>
    </w:p>
    <w:p w:rsidR="003550AC" w:rsidRDefault="003550AC" w:rsidP="00181AF2">
      <w:pPr>
        <w:pStyle w:val="Heading2Center"/>
        <w:rPr>
          <w:rtl/>
        </w:rPr>
      </w:pPr>
      <w:bookmarkStart w:id="160" w:name="_Toc377805358"/>
      <w:r w:rsidRPr="00C70E76">
        <w:rPr>
          <w:rFonts w:hint="cs"/>
          <w:rtl/>
        </w:rPr>
        <w:t>هدف ابن تيمية من نقل التوسل من فروع الفقه الى أصول العقائد</w:t>
      </w:r>
      <w:r>
        <w:rPr>
          <w:rFonts w:hint="cs"/>
          <w:rtl/>
        </w:rPr>
        <w:t>!</w:t>
      </w:r>
      <w:bookmarkEnd w:id="160"/>
      <w:r>
        <w:rPr>
          <w:rFonts w:hint="cs"/>
          <w:rtl/>
        </w:rPr>
        <w:t xml:space="preserve"> </w:t>
      </w:r>
    </w:p>
    <w:p w:rsidR="003550AC" w:rsidRDefault="003550AC" w:rsidP="00A26ACF">
      <w:pPr>
        <w:pStyle w:val="libNormal"/>
        <w:rPr>
          <w:rtl/>
        </w:rPr>
      </w:pPr>
      <w:r w:rsidRPr="00C70E76">
        <w:rPr>
          <w:rFonts w:hint="cs"/>
          <w:rtl/>
        </w:rPr>
        <w:t>ماذا يحدث لو نقلنا مادةً جزائية من القانون التجاري الى مواد القانون الجنائي</w:t>
      </w:r>
      <w:r>
        <w:rPr>
          <w:rFonts w:hint="cs"/>
          <w:rtl/>
        </w:rPr>
        <w:t xml:space="preserve">، </w:t>
      </w:r>
      <w:r w:rsidRPr="00C70E76">
        <w:rPr>
          <w:rFonts w:hint="cs"/>
          <w:rtl/>
        </w:rPr>
        <w:t>أو الى مواد مخالفات الدستور</w:t>
      </w:r>
      <w:r>
        <w:rPr>
          <w:rFonts w:hint="cs"/>
          <w:rtl/>
        </w:rPr>
        <w:t xml:space="preserve">، </w:t>
      </w:r>
      <w:r w:rsidRPr="00C70E76">
        <w:rPr>
          <w:rFonts w:hint="cs"/>
          <w:rtl/>
        </w:rPr>
        <w:t>ومحكمة أمن الدولة</w:t>
      </w:r>
      <w:r>
        <w:rPr>
          <w:rFonts w:hint="cs"/>
          <w:rtl/>
        </w:rPr>
        <w:t xml:space="preserve">؟ </w:t>
      </w:r>
    </w:p>
    <w:p w:rsidR="003550AC" w:rsidRDefault="003550AC" w:rsidP="00A26ACF">
      <w:pPr>
        <w:pStyle w:val="libNormal"/>
        <w:rPr>
          <w:rtl/>
        </w:rPr>
      </w:pPr>
      <w:r w:rsidRPr="00C70E76">
        <w:rPr>
          <w:rFonts w:hint="cs"/>
          <w:rtl/>
        </w:rPr>
        <w:t>طبعاً سيكون الفرق على مرتكبها كبيراً</w:t>
      </w:r>
      <w:r>
        <w:rPr>
          <w:rFonts w:hint="cs"/>
          <w:rtl/>
        </w:rPr>
        <w:t xml:space="preserve">، </w:t>
      </w:r>
      <w:r w:rsidRPr="00C70E76">
        <w:rPr>
          <w:rFonts w:hint="cs"/>
          <w:rtl/>
        </w:rPr>
        <w:t>لأن التهمة الجنائية أصعب من التهمة الجزائية</w:t>
      </w:r>
      <w:r>
        <w:rPr>
          <w:rFonts w:hint="cs"/>
          <w:rtl/>
        </w:rPr>
        <w:t xml:space="preserve">، </w:t>
      </w:r>
      <w:r w:rsidRPr="00C70E76">
        <w:rPr>
          <w:rFonts w:hint="cs"/>
          <w:rtl/>
        </w:rPr>
        <w:t>وأصعب منهما تهمة الاخلال بالدستور</w:t>
      </w:r>
      <w:r>
        <w:rPr>
          <w:rFonts w:hint="cs"/>
          <w:rtl/>
        </w:rPr>
        <w:t xml:space="preserve">!! </w:t>
      </w:r>
    </w:p>
    <w:p w:rsidR="003550AC" w:rsidRPr="00C70E76" w:rsidRDefault="003550AC" w:rsidP="00A26ACF">
      <w:pPr>
        <w:pStyle w:val="libNormal"/>
        <w:rPr>
          <w:rtl/>
        </w:rPr>
      </w:pPr>
      <w:r w:rsidRPr="00C70E76">
        <w:rPr>
          <w:rFonts w:hint="cs"/>
          <w:rtl/>
        </w:rPr>
        <w:t>إن ما فعله ابن تيمية من اتهام المتوسلين بمخالفة الشرع</w:t>
      </w:r>
      <w:r>
        <w:rPr>
          <w:rFonts w:hint="cs"/>
          <w:rtl/>
        </w:rPr>
        <w:t xml:space="preserve">، </w:t>
      </w:r>
      <w:r w:rsidRPr="00C70E76">
        <w:rPr>
          <w:rFonts w:hint="cs"/>
          <w:rtl/>
        </w:rPr>
        <w:t>شيء لا يذكر أمام نقله تهمتهم الى الاخلال بأصول الدين وارتكاب الشرك</w:t>
      </w:r>
      <w:r>
        <w:rPr>
          <w:rFonts w:hint="cs"/>
          <w:rtl/>
        </w:rPr>
        <w:t xml:space="preserve">!! </w:t>
      </w:r>
      <w:r w:rsidRPr="00C70E76">
        <w:rPr>
          <w:rFonts w:hint="cs"/>
          <w:rtl/>
        </w:rPr>
        <w:t>فبذلك حكم عليهم بالكفر واستحل دماءهم وأعراضهم وأموالهم</w:t>
      </w:r>
      <w:r>
        <w:rPr>
          <w:rFonts w:hint="cs"/>
          <w:rtl/>
        </w:rPr>
        <w:t xml:space="preserve">!!! </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فبدل أن يقول مثلاً إنهم مخلصون ولكنهم يتخيلون أنهم يتقربون الى الله بالتوسل بالنبي الميت</w:t>
      </w:r>
      <w:r>
        <w:rPr>
          <w:rFonts w:hint="cs"/>
          <w:rtl/>
        </w:rPr>
        <w:t xml:space="preserve">، </w:t>
      </w:r>
      <w:r w:rsidRPr="00C70E76">
        <w:rPr>
          <w:rFonts w:hint="cs"/>
          <w:rtl/>
        </w:rPr>
        <w:t>فهم مخطئون يرتكبون معصية</w:t>
      </w:r>
      <w:r>
        <w:rPr>
          <w:rFonts w:hint="cs"/>
          <w:rtl/>
        </w:rPr>
        <w:t xml:space="preserve">! </w:t>
      </w:r>
      <w:r w:rsidRPr="00C70E76">
        <w:rPr>
          <w:rFonts w:hint="cs"/>
          <w:rtl/>
        </w:rPr>
        <w:t>قال إنهم يشركون بالله ويستحقون القتل</w:t>
      </w:r>
      <w:r>
        <w:rPr>
          <w:rFonts w:hint="cs"/>
          <w:rtl/>
        </w:rPr>
        <w:t xml:space="preserve">!! </w:t>
      </w:r>
    </w:p>
    <w:p w:rsidR="00960004" w:rsidRDefault="003550AC" w:rsidP="00A26ACF">
      <w:pPr>
        <w:pStyle w:val="libNormal"/>
        <w:rPr>
          <w:rtl/>
        </w:rPr>
      </w:pPr>
      <w:r w:rsidRPr="00C70E76">
        <w:rPr>
          <w:rFonts w:hint="cs"/>
          <w:rtl/>
        </w:rPr>
        <w:t>وهكذا.. فقد كانت مسألة التوسل والاستشفاع والاستغاثة لمدة ثمانية قرون مسألةً فقهية</w:t>
      </w:r>
      <w:r>
        <w:rPr>
          <w:rFonts w:hint="cs"/>
          <w:rtl/>
        </w:rPr>
        <w:t xml:space="preserve">، </w:t>
      </w:r>
      <w:r w:rsidRPr="00C70E76">
        <w:rPr>
          <w:rFonts w:hint="cs"/>
          <w:rtl/>
        </w:rPr>
        <w:t>وكان فقهاء المذاهب الأربعة</w:t>
      </w:r>
      <w:r>
        <w:rPr>
          <w:rFonts w:hint="cs"/>
          <w:rtl/>
        </w:rPr>
        <w:t xml:space="preserve">، </w:t>
      </w:r>
      <w:r w:rsidRPr="00C70E76">
        <w:rPr>
          <w:rFonts w:hint="cs"/>
          <w:rtl/>
        </w:rPr>
        <w:t>والخمسة والستة</w:t>
      </w:r>
      <w:r>
        <w:rPr>
          <w:rFonts w:hint="cs"/>
          <w:rtl/>
        </w:rPr>
        <w:t xml:space="preserve">، </w:t>
      </w:r>
      <w:r w:rsidRPr="00C70E76">
        <w:rPr>
          <w:rFonts w:hint="cs"/>
          <w:rtl/>
        </w:rPr>
        <w:t>يبحثونها في باب الحج والزيارة وغيرهما</w:t>
      </w:r>
      <w:r>
        <w:rPr>
          <w:rFonts w:hint="cs"/>
          <w:rtl/>
        </w:rPr>
        <w:t xml:space="preserve">، </w:t>
      </w:r>
      <w:r w:rsidRPr="00C70E76">
        <w:rPr>
          <w:rFonts w:hint="cs"/>
          <w:rtl/>
        </w:rPr>
        <w:t>فيذكرون صورها</w:t>
      </w:r>
      <w:r>
        <w:rPr>
          <w:rFonts w:hint="cs"/>
          <w:rtl/>
        </w:rPr>
        <w:t xml:space="preserve">، </w:t>
      </w:r>
      <w:r w:rsidRPr="00C70E76">
        <w:rPr>
          <w:rFonts w:hint="cs"/>
          <w:rtl/>
        </w:rPr>
        <w:t>ويفتي مفتيهم بجواز بعض فروعها وحرمة بعضها</w:t>
      </w:r>
      <w:r>
        <w:rPr>
          <w:rFonts w:hint="cs"/>
          <w:rtl/>
        </w:rPr>
        <w:t xml:space="preserve">، </w:t>
      </w:r>
      <w:r w:rsidRPr="00C70E76">
        <w:rPr>
          <w:rFonts w:hint="cs"/>
          <w:rtl/>
        </w:rPr>
        <w:t>أو التوقف فيه.. حتى جاء عالم حراني نصبه الحاكم الشركسي المصري لمدة قليلة شيخاً للاسلام في الشام</w:t>
      </w:r>
      <w:r>
        <w:rPr>
          <w:rFonts w:hint="cs"/>
          <w:rtl/>
        </w:rPr>
        <w:t xml:space="preserve">، </w:t>
      </w:r>
      <w:r w:rsidRPr="00C70E76">
        <w:rPr>
          <w:rFonts w:hint="cs"/>
          <w:rtl/>
        </w:rPr>
        <w:t>فأبدع في عمله أيما إبداع</w:t>
      </w:r>
      <w:r>
        <w:rPr>
          <w:rFonts w:hint="cs"/>
          <w:rtl/>
        </w:rPr>
        <w:t xml:space="preserve">، </w:t>
      </w:r>
      <w:r w:rsidRPr="00C70E76">
        <w:rPr>
          <w:rFonts w:hint="cs"/>
          <w:rtl/>
        </w:rPr>
        <w:t>وقدم للأجيال أكبر خدمة</w:t>
      </w:r>
      <w:r>
        <w:rPr>
          <w:rFonts w:hint="cs"/>
          <w:rtl/>
        </w:rPr>
        <w:t xml:space="preserve">، </w:t>
      </w:r>
      <w:r w:rsidRPr="00C70E76">
        <w:rPr>
          <w:rFonts w:hint="cs"/>
          <w:rtl/>
        </w:rPr>
        <w:t>فكفر مسلمي عصره والعصور المتقدمة</w:t>
      </w:r>
      <w:r>
        <w:rPr>
          <w:rFonts w:hint="cs"/>
          <w:rtl/>
        </w:rPr>
        <w:t xml:space="preserve">، </w:t>
      </w:r>
      <w:r w:rsidRPr="00C70E76">
        <w:rPr>
          <w:rFonts w:hint="cs"/>
          <w:rtl/>
        </w:rPr>
        <w:t>لأنهم يتوسلون بنبيهم الميت</w:t>
      </w:r>
      <w:r>
        <w:rPr>
          <w:rFonts w:hint="cs"/>
          <w:rtl/>
        </w:rPr>
        <w:t xml:space="preserve">!!! </w:t>
      </w:r>
    </w:p>
    <w:p w:rsidR="003550AC" w:rsidRDefault="003550AC" w:rsidP="00181AF2">
      <w:pPr>
        <w:pStyle w:val="Heading2Center"/>
        <w:rPr>
          <w:rtl/>
        </w:rPr>
      </w:pPr>
      <w:bookmarkStart w:id="161" w:name="_Toc377805359"/>
      <w:r w:rsidRPr="00C70E76">
        <w:rPr>
          <w:rFonts w:hint="cs"/>
          <w:rtl/>
        </w:rPr>
        <w:t>هل تراجع ابن تيمية أمام القاضي أو في سجنه عن تحريم التوسل</w:t>
      </w:r>
      <w:r>
        <w:rPr>
          <w:rFonts w:hint="cs"/>
          <w:rtl/>
        </w:rPr>
        <w:t>؟!</w:t>
      </w:r>
      <w:bookmarkEnd w:id="161"/>
      <w:r>
        <w:rPr>
          <w:rFonts w:hint="cs"/>
          <w:rtl/>
        </w:rPr>
        <w:t xml:space="preserve"> </w:t>
      </w:r>
    </w:p>
    <w:p w:rsidR="003550AC" w:rsidRDefault="003550AC" w:rsidP="00A26ACF">
      <w:pPr>
        <w:pStyle w:val="libNormal"/>
        <w:rPr>
          <w:rtl/>
        </w:rPr>
      </w:pPr>
      <w:r w:rsidRPr="00C70E76">
        <w:rPr>
          <w:rFonts w:hint="cs"/>
          <w:rtl/>
        </w:rPr>
        <w:t>المعروف عن ابن تيمية أنه تراجع عن تحريم التوسل</w:t>
      </w:r>
      <w:r>
        <w:rPr>
          <w:rFonts w:hint="cs"/>
          <w:rtl/>
        </w:rPr>
        <w:t xml:space="preserve">، </w:t>
      </w:r>
      <w:r w:rsidRPr="00C70E76">
        <w:rPr>
          <w:rFonts w:hint="cs"/>
          <w:rtl/>
        </w:rPr>
        <w:t>عندما عقدوا له مجلس علماء لمحاكمة آرائه الشاذة</w:t>
      </w:r>
      <w:r>
        <w:rPr>
          <w:rFonts w:hint="cs"/>
          <w:rtl/>
        </w:rPr>
        <w:t xml:space="preserve">، </w:t>
      </w:r>
      <w:r w:rsidRPr="00C70E76">
        <w:rPr>
          <w:rFonts w:hint="cs"/>
          <w:rtl/>
        </w:rPr>
        <w:t xml:space="preserve">ومنها تحريم التوسل بالنبي </w:t>
      </w:r>
      <w:r w:rsidR="003F5631" w:rsidRPr="003F5631">
        <w:rPr>
          <w:rStyle w:val="libAlaemChar"/>
          <w:rFonts w:hint="cs"/>
          <w:rtl/>
        </w:rPr>
        <w:t>صلى‌الله‌عليه‌وآله</w:t>
      </w:r>
      <w:r>
        <w:rPr>
          <w:rFonts w:hint="cs"/>
          <w:rtl/>
        </w:rPr>
        <w:t xml:space="preserve">!! </w:t>
      </w:r>
    </w:p>
    <w:p w:rsidR="003550AC" w:rsidRDefault="003550AC" w:rsidP="00A26ACF">
      <w:pPr>
        <w:pStyle w:val="libNormal"/>
        <w:rPr>
          <w:rtl/>
        </w:rPr>
      </w:pPr>
      <w:r w:rsidRPr="00C70E76">
        <w:rPr>
          <w:rFonts w:hint="cs"/>
          <w:rtl/>
        </w:rPr>
        <w:t>وقد اعتمد الذين نسبوا اليه هذا القول على أمرين</w:t>
      </w:r>
      <w:r>
        <w:rPr>
          <w:rFonts w:hint="cs"/>
          <w:rtl/>
        </w:rPr>
        <w:t xml:space="preserve">: </w:t>
      </w:r>
    </w:p>
    <w:p w:rsidR="003550AC" w:rsidRDefault="003550AC" w:rsidP="00A26ACF">
      <w:pPr>
        <w:pStyle w:val="libNormal"/>
        <w:rPr>
          <w:rtl/>
        </w:rPr>
      </w:pPr>
      <w:r w:rsidRPr="00C70E76">
        <w:rPr>
          <w:rFonts w:hint="cs"/>
          <w:rtl/>
        </w:rPr>
        <w:t>الأول</w:t>
      </w:r>
      <w:r>
        <w:rPr>
          <w:rFonts w:hint="cs"/>
          <w:rtl/>
        </w:rPr>
        <w:t xml:space="preserve">، </w:t>
      </w:r>
      <w:r w:rsidRPr="00C70E76">
        <w:rPr>
          <w:rFonts w:hint="cs"/>
          <w:rtl/>
        </w:rPr>
        <w:t>ما اعترف به في مصر</w:t>
      </w:r>
      <w:r>
        <w:rPr>
          <w:rFonts w:hint="cs"/>
          <w:rtl/>
        </w:rPr>
        <w:t xml:space="preserve">، </w:t>
      </w:r>
      <w:r w:rsidRPr="00C70E76">
        <w:rPr>
          <w:rFonts w:hint="cs"/>
          <w:rtl/>
        </w:rPr>
        <w:t xml:space="preserve">حيث شاع اعتقاده بعدم جواز التوسل والاستشفاع بالنبي </w:t>
      </w:r>
      <w:r w:rsidR="003F5631" w:rsidRPr="003F5631">
        <w:rPr>
          <w:rStyle w:val="libAlaemChar"/>
          <w:rFonts w:hint="cs"/>
          <w:rtl/>
        </w:rPr>
        <w:t>صلى‌الله‌عليه‌وآله</w:t>
      </w:r>
      <w:r w:rsidRPr="00C70E76">
        <w:rPr>
          <w:rFonts w:hint="cs"/>
          <w:rtl/>
        </w:rPr>
        <w:t xml:space="preserve"> فاستنكر المسلمون ذلك</w:t>
      </w:r>
      <w:r>
        <w:rPr>
          <w:rFonts w:hint="cs"/>
          <w:rtl/>
        </w:rPr>
        <w:t xml:space="preserve">، </w:t>
      </w:r>
      <w:r w:rsidRPr="00C70E76">
        <w:rPr>
          <w:rFonts w:hint="cs"/>
          <w:rtl/>
        </w:rPr>
        <w:t>وعقد القضاة مجلساً للنظر في قوله..</w:t>
      </w:r>
    </w:p>
    <w:p w:rsidR="003550AC" w:rsidRDefault="003550AC" w:rsidP="00A26ACF">
      <w:pPr>
        <w:pStyle w:val="libNormal"/>
        <w:rPr>
          <w:rtl/>
        </w:rPr>
      </w:pPr>
      <w:r w:rsidRPr="00C70E76">
        <w:rPr>
          <w:rFonts w:hint="cs"/>
          <w:rtl/>
        </w:rPr>
        <w:t>قال السقاف في كتابه ( البشارة والاتحاف بما بين ابن تيمية والألباني في العقيدة من الاختلاف )</w:t>
      </w:r>
    </w:p>
    <w:p w:rsidR="003550AC" w:rsidRDefault="003550AC" w:rsidP="00A26ACF">
      <w:pPr>
        <w:pStyle w:val="libNormal"/>
        <w:rPr>
          <w:rtl/>
        </w:rPr>
      </w:pPr>
      <w:r w:rsidRPr="00C70E76">
        <w:rPr>
          <w:rFonts w:hint="cs"/>
          <w:rtl/>
        </w:rPr>
        <w:t>13</w:t>
      </w:r>
      <w:r w:rsidR="00E52117">
        <w:rPr>
          <w:rFonts w:hint="cs"/>
          <w:rtl/>
        </w:rPr>
        <w:t xml:space="preserve"> - </w:t>
      </w:r>
      <w:r w:rsidRPr="00C70E76">
        <w:rPr>
          <w:rFonts w:hint="cs"/>
          <w:rtl/>
        </w:rPr>
        <w:t>فصل</w:t>
      </w:r>
      <w:r>
        <w:rPr>
          <w:rFonts w:hint="cs"/>
          <w:rtl/>
        </w:rPr>
        <w:t xml:space="preserve">: </w:t>
      </w:r>
      <w:r w:rsidRPr="00C70E76">
        <w:rPr>
          <w:rFonts w:hint="cs"/>
          <w:rtl/>
        </w:rPr>
        <w:t>أما مسألة التوسل فقد اختلف آراء دعاة السلفية فيه بشكل ملحوظ مع أن الموجودين في الساحة منهم اليوم يقولون بأن هذه المسألة من مسائل العقائد وليست كذلك قطعاً.</w:t>
      </w:r>
    </w:p>
    <w:p w:rsidR="003550AC" w:rsidRPr="00C70E76" w:rsidRDefault="003550AC" w:rsidP="00A26ACF">
      <w:pPr>
        <w:pStyle w:val="libNormal"/>
        <w:rPr>
          <w:rtl/>
        </w:rPr>
      </w:pPr>
      <w:r w:rsidRPr="00C70E76">
        <w:rPr>
          <w:rFonts w:hint="cs"/>
          <w:rtl/>
        </w:rPr>
        <w:t>أما ابن تيمية فقد أنكر في كتابه ( قاعدة جليلة في التوسل والوسيلة ) التوسل</w:t>
      </w:r>
      <w:r w:rsidR="00E52117">
        <w:rPr>
          <w:rFonts w:hint="cs"/>
          <w:rtl/>
        </w:rPr>
        <w:t xml:space="preserve"> - </w:t>
      </w:r>
      <w:r w:rsidRPr="00C70E76">
        <w:rPr>
          <w:rFonts w:hint="cs"/>
          <w:rtl/>
        </w:rPr>
        <w:t>ومرادنا التوسل بالذوات</w:t>
      </w:r>
      <w:r w:rsidR="00E52117">
        <w:rPr>
          <w:rFonts w:hint="cs"/>
          <w:rtl/>
        </w:rPr>
        <w:t xml:space="preserve"> - </w:t>
      </w:r>
      <w:r w:rsidRPr="00C70E76">
        <w:rPr>
          <w:rFonts w:hint="cs"/>
          <w:rtl/>
        </w:rPr>
        <w:t xml:space="preserve">ثم رجع عن ذلك كما نقل تلميذه ابن كثير في </w:t>
      </w:r>
      <w:r w:rsidRPr="002C3965">
        <w:rPr>
          <w:rStyle w:val="libBold2Char"/>
          <w:rFonts w:hint="cs"/>
          <w:rtl/>
        </w:rPr>
        <w:t>البداية</w:t>
      </w:r>
    </w:p>
    <w:p w:rsidR="003550AC" w:rsidRDefault="003550AC" w:rsidP="003550AC">
      <w:pPr>
        <w:pStyle w:val="libNormal"/>
      </w:pPr>
      <w:r>
        <w:rPr>
          <w:rFonts w:hint="cs"/>
          <w:rtl/>
        </w:rPr>
        <w:br w:type="page"/>
      </w:r>
    </w:p>
    <w:p w:rsidR="003550AC" w:rsidRDefault="003550AC" w:rsidP="002C3965">
      <w:pPr>
        <w:pStyle w:val="libNormal0"/>
        <w:rPr>
          <w:rtl/>
        </w:rPr>
      </w:pPr>
      <w:r w:rsidRPr="002C3965">
        <w:rPr>
          <w:rStyle w:val="libBold2Char"/>
          <w:rFonts w:hint="cs"/>
          <w:rtl/>
        </w:rPr>
        <w:lastRenderedPageBreak/>
        <w:t>والنهاية 14</w:t>
      </w:r>
      <w:r w:rsidR="003708E0" w:rsidRPr="002C3965">
        <w:rPr>
          <w:rStyle w:val="libBold2Char"/>
          <w:rFonts w:hint="cs"/>
          <w:rtl/>
        </w:rPr>
        <w:t>/</w:t>
      </w:r>
      <w:r w:rsidRPr="002C3965">
        <w:rPr>
          <w:rStyle w:val="libBold2Char"/>
          <w:rFonts w:hint="cs"/>
          <w:rtl/>
        </w:rPr>
        <w:t>45</w:t>
      </w:r>
      <w:r w:rsidRPr="00C70E76">
        <w:rPr>
          <w:rFonts w:hint="cs"/>
          <w:rtl/>
        </w:rPr>
        <w:t xml:space="preserve"> حيث قال</w:t>
      </w:r>
      <w:r>
        <w:rPr>
          <w:rFonts w:hint="cs"/>
          <w:rtl/>
        </w:rPr>
        <w:t xml:space="preserve">: </w:t>
      </w:r>
      <w:r w:rsidRPr="00C70E76">
        <w:rPr>
          <w:rFonts w:hint="cs"/>
          <w:rtl/>
        </w:rPr>
        <w:t xml:space="preserve">قال البرزالي ( هو الحافظ ابو محمد القاسم بن البهاء محمد الدمشقي البرزالي ترجم </w:t>
      </w:r>
      <w:r w:rsidRPr="002C3965">
        <w:rPr>
          <w:rStyle w:val="libBold2Char"/>
          <w:rFonts w:hint="cs"/>
          <w:rtl/>
        </w:rPr>
        <w:t>في طبقات الحفاظ للسيوطي ص 256</w:t>
      </w:r>
      <w:r w:rsidRPr="00C70E76">
        <w:rPr>
          <w:rFonts w:hint="cs"/>
          <w:rtl/>
        </w:rPr>
        <w:t xml:space="preserve"> )</w:t>
      </w:r>
      <w:r>
        <w:rPr>
          <w:rFonts w:hint="cs"/>
          <w:rtl/>
        </w:rPr>
        <w:t xml:space="preserve">: </w:t>
      </w:r>
      <w:r w:rsidRPr="00C70E76">
        <w:rPr>
          <w:rFonts w:hint="cs"/>
          <w:rtl/>
        </w:rPr>
        <w:t>وفي شوال منها شكى الصوفية بالقاهرة على الشيخ تقي الدين</w:t>
      </w:r>
      <w:r w:rsidR="00E52117">
        <w:rPr>
          <w:rFonts w:hint="cs"/>
          <w:rtl/>
        </w:rPr>
        <w:t xml:space="preserve"> - </w:t>
      </w:r>
      <w:r w:rsidRPr="00C70E76">
        <w:rPr>
          <w:rFonts w:hint="cs"/>
          <w:rtl/>
        </w:rPr>
        <w:t>وكلموه في ابن عربي وغيره</w:t>
      </w:r>
      <w:r w:rsidR="00E52117">
        <w:rPr>
          <w:rFonts w:hint="cs"/>
          <w:rtl/>
        </w:rPr>
        <w:t xml:space="preserve"> - </w:t>
      </w:r>
      <w:r w:rsidRPr="00C70E76">
        <w:rPr>
          <w:rFonts w:hint="cs"/>
          <w:rtl/>
        </w:rPr>
        <w:t>الى الدولة فردوا الأمر في ذلك الى القاضي الشافعي</w:t>
      </w:r>
      <w:r>
        <w:rPr>
          <w:rFonts w:hint="cs"/>
          <w:rtl/>
        </w:rPr>
        <w:t xml:space="preserve">، </w:t>
      </w:r>
      <w:r w:rsidRPr="00C70E76">
        <w:rPr>
          <w:rFonts w:hint="cs"/>
          <w:rtl/>
        </w:rPr>
        <w:t>فعقد له مجلس وادعى عليه ابن عطاء بأشياء فلم يثبت عليه منها شيء</w:t>
      </w:r>
      <w:r>
        <w:rPr>
          <w:rFonts w:hint="cs"/>
          <w:rtl/>
        </w:rPr>
        <w:t xml:space="preserve">، </w:t>
      </w:r>
      <w:r w:rsidRPr="00C70E76">
        <w:rPr>
          <w:rFonts w:hint="cs"/>
          <w:rtl/>
        </w:rPr>
        <w:t>لكنه قال</w:t>
      </w:r>
      <w:r>
        <w:rPr>
          <w:rFonts w:hint="cs"/>
          <w:rtl/>
        </w:rPr>
        <w:t xml:space="preserve">: </w:t>
      </w:r>
      <w:r w:rsidRPr="00C70E76">
        <w:rPr>
          <w:rFonts w:hint="cs"/>
          <w:rtl/>
        </w:rPr>
        <w:t>لا يستغاث إلا بالله</w:t>
      </w:r>
      <w:r>
        <w:rPr>
          <w:rFonts w:hint="cs"/>
          <w:rtl/>
        </w:rPr>
        <w:t xml:space="preserve">، </w:t>
      </w:r>
      <w:r w:rsidRPr="00C70E76">
        <w:rPr>
          <w:rFonts w:hint="cs"/>
          <w:rtl/>
        </w:rPr>
        <w:t>لا يستغاث بالنبي استغاثة بمعنى العبارة</w:t>
      </w:r>
      <w:r w:rsidR="00E52117">
        <w:rPr>
          <w:rFonts w:hint="cs"/>
          <w:rtl/>
        </w:rPr>
        <w:t xml:space="preserve"> - </w:t>
      </w:r>
      <w:r w:rsidRPr="00C70E76">
        <w:rPr>
          <w:rFonts w:hint="cs"/>
          <w:rtl/>
        </w:rPr>
        <w:t>ولعلها العبادة</w:t>
      </w:r>
      <w:r w:rsidR="00E52117">
        <w:rPr>
          <w:rFonts w:hint="cs"/>
          <w:rtl/>
        </w:rPr>
        <w:t xml:space="preserve"> - </w:t>
      </w:r>
      <w:r w:rsidRPr="00C70E76">
        <w:rPr>
          <w:rFonts w:hint="cs"/>
          <w:rtl/>
        </w:rPr>
        <w:t>ولكن يتوسل به ويتشفع به الى الله</w:t>
      </w:r>
      <w:r>
        <w:rPr>
          <w:rFonts w:hint="cs"/>
          <w:rtl/>
        </w:rPr>
        <w:t xml:space="preserve">، </w:t>
      </w:r>
      <w:r w:rsidRPr="00C70E76">
        <w:rPr>
          <w:rFonts w:hint="cs"/>
          <w:rtl/>
        </w:rPr>
        <w:t>فبعض الحاضرين قال ليس عليه في هذا شيء</w:t>
      </w:r>
      <w:r>
        <w:rPr>
          <w:rFonts w:hint="cs"/>
          <w:rtl/>
        </w:rPr>
        <w:t xml:space="preserve">، </w:t>
      </w:r>
      <w:r w:rsidRPr="00C70E76">
        <w:rPr>
          <w:rFonts w:hint="cs"/>
          <w:rtl/>
        </w:rPr>
        <w:t>ورأى القاضي بدر الدين بن جماعة أن هذا فيه قلة أدب ) انتهى. فتأمل</w:t>
      </w:r>
      <w:r>
        <w:rPr>
          <w:rFonts w:hint="cs"/>
          <w:rtl/>
        </w:rPr>
        <w:t xml:space="preserve">!! </w:t>
      </w:r>
    </w:p>
    <w:p w:rsidR="003550AC" w:rsidRDefault="003550AC" w:rsidP="00A26ACF">
      <w:pPr>
        <w:pStyle w:val="libNormal"/>
        <w:rPr>
          <w:rtl/>
        </w:rPr>
      </w:pPr>
      <w:r w:rsidRPr="00C70E76">
        <w:rPr>
          <w:rFonts w:hint="cs"/>
          <w:rtl/>
        </w:rPr>
        <w:t>وأما الشوكاني فقد أجاز التوسل في كتابه ( تحفة الذاكرين ) كما يعلم ذلك القاصي والداني</w:t>
      </w:r>
      <w:r>
        <w:rPr>
          <w:rFonts w:hint="cs"/>
          <w:rtl/>
        </w:rPr>
        <w:t xml:space="preserve">، </w:t>
      </w:r>
      <w:r w:rsidRPr="00C70E76">
        <w:rPr>
          <w:rFonts w:hint="cs"/>
          <w:rtl/>
        </w:rPr>
        <w:t>ففي صحيفة 37 من كتاب الشوكاني ( تحفة الذاكرين ) ( طبع دار الكتب العلمية ) عقد باباً سماه</w:t>
      </w:r>
      <w:r>
        <w:rPr>
          <w:rFonts w:hint="cs"/>
          <w:rtl/>
        </w:rPr>
        <w:t xml:space="preserve">: </w:t>
      </w:r>
      <w:r w:rsidRPr="00C70E76">
        <w:rPr>
          <w:rFonts w:hint="cs"/>
          <w:rtl/>
        </w:rPr>
        <w:t>( وجه التوسل بالأنبياء وبالصالحين ) ثم قال</w:t>
      </w:r>
      <w:r>
        <w:rPr>
          <w:rFonts w:hint="cs"/>
          <w:rtl/>
        </w:rPr>
        <w:t xml:space="preserve">: </w:t>
      </w:r>
      <w:r w:rsidRPr="00C70E76">
        <w:rPr>
          <w:rFonts w:hint="cs"/>
          <w:rtl/>
        </w:rPr>
        <w:t>) ( قوله ويتوسل الى الله سبحانه بأنبيائه والصالحين ) أقول</w:t>
      </w:r>
      <w:r>
        <w:rPr>
          <w:rFonts w:hint="cs"/>
          <w:rtl/>
        </w:rPr>
        <w:t xml:space="preserve">: </w:t>
      </w:r>
      <w:r w:rsidRPr="00C70E76">
        <w:rPr>
          <w:rFonts w:hint="cs"/>
          <w:rtl/>
        </w:rPr>
        <w:t>ومن التوسل بالأنبياء ما أخرجه الترمذي. انتهى.</w:t>
      </w:r>
    </w:p>
    <w:p w:rsidR="003550AC" w:rsidRDefault="003550AC" w:rsidP="00A26ACF">
      <w:pPr>
        <w:pStyle w:val="libNormal"/>
        <w:rPr>
          <w:rtl/>
        </w:rPr>
      </w:pPr>
      <w:r w:rsidRPr="00C70E76">
        <w:rPr>
          <w:rFonts w:hint="cs"/>
          <w:rtl/>
        </w:rPr>
        <w:t xml:space="preserve">وأصرح من هذا ما ذكره </w:t>
      </w:r>
      <w:r w:rsidRPr="002C3965">
        <w:rPr>
          <w:rStyle w:val="libBold2Char"/>
          <w:rFonts w:hint="cs"/>
          <w:rtl/>
        </w:rPr>
        <w:t>الشوكاني ص 138</w:t>
      </w:r>
      <w:r w:rsidRPr="00C70E76">
        <w:rPr>
          <w:rFonts w:hint="cs"/>
          <w:rtl/>
        </w:rPr>
        <w:t xml:space="preserve"> في ( باب صلاة الضر والحاجة ) حيث قال ما نصه</w:t>
      </w:r>
      <w:r>
        <w:rPr>
          <w:rFonts w:hint="cs"/>
          <w:rtl/>
        </w:rPr>
        <w:t xml:space="preserve">: </w:t>
      </w:r>
      <w:r w:rsidRPr="00C70E76">
        <w:rPr>
          <w:rFonts w:hint="cs"/>
          <w:rtl/>
        </w:rPr>
        <w:t>( وفي الحديث دليل على جواز التوسل برسول الله الى الله عز وجل مع اعتقاد أن الفاعل هو الله سبحانه وتعالى ) انتهى.</w:t>
      </w:r>
    </w:p>
    <w:p w:rsidR="003550AC" w:rsidRDefault="003550AC" w:rsidP="00A26ACF">
      <w:pPr>
        <w:pStyle w:val="libNormal"/>
        <w:rPr>
          <w:rtl/>
        </w:rPr>
      </w:pPr>
      <w:r w:rsidRPr="00C70E76">
        <w:rPr>
          <w:rFonts w:hint="cs"/>
          <w:rtl/>
        </w:rPr>
        <w:t>وقد نص الشوكاني أيضاً على جواز التوسل</w:t>
      </w:r>
      <w:r>
        <w:rPr>
          <w:rFonts w:hint="cs"/>
          <w:rtl/>
        </w:rPr>
        <w:t xml:space="preserve">، </w:t>
      </w:r>
      <w:r w:rsidRPr="00C70E76">
        <w:rPr>
          <w:rFonts w:hint="cs"/>
          <w:rtl/>
        </w:rPr>
        <w:t>ورد على ابن تيمية في كتابه ( الدر النضيد في اخلاص كلمة التوحيد ) فليرجع اليه من شاء.</w:t>
      </w:r>
    </w:p>
    <w:p w:rsidR="003550AC" w:rsidRPr="00C70E76" w:rsidRDefault="003550AC" w:rsidP="00A26ACF">
      <w:pPr>
        <w:pStyle w:val="libNormal"/>
        <w:rPr>
          <w:rtl/>
        </w:rPr>
      </w:pPr>
      <w:r w:rsidRPr="00C70E76">
        <w:rPr>
          <w:rFonts w:hint="cs"/>
          <w:rtl/>
        </w:rPr>
        <w:t>وأما الألباني فمنع ذلك واعتبره من الضلال في كتابه ( التوسل أنواعه وأحكامه ) كما هو مشهور ومعلوم</w:t>
      </w:r>
      <w:r>
        <w:rPr>
          <w:rFonts w:hint="cs"/>
          <w:rtl/>
        </w:rPr>
        <w:t xml:space="preserve">، </w:t>
      </w:r>
      <w:r w:rsidRPr="00C70E76">
        <w:rPr>
          <w:rFonts w:hint="cs"/>
          <w:rtl/>
        </w:rPr>
        <w:t xml:space="preserve">مع أنه قال في مقدمة ( </w:t>
      </w:r>
      <w:r w:rsidRPr="002C3965">
        <w:rPr>
          <w:rStyle w:val="libBold2Char"/>
          <w:rFonts w:hint="cs"/>
          <w:rtl/>
        </w:rPr>
        <w:t>شرح الطحاوية ص 60 الطبعة 8</w:t>
      </w:r>
      <w:r w:rsidRPr="00C70E76">
        <w:rPr>
          <w:rFonts w:hint="cs"/>
          <w:rtl/>
        </w:rPr>
        <w:t xml:space="preserve"> ) إن مسألة التوسل ليست من مسائل العقيدة</w:t>
      </w:r>
      <w:r>
        <w:rPr>
          <w:rFonts w:hint="cs"/>
          <w:rtl/>
        </w:rPr>
        <w:t xml:space="preserve">، </w:t>
      </w:r>
      <w:r w:rsidRPr="00C70E76">
        <w:rPr>
          <w:rFonts w:hint="cs"/>
          <w:rtl/>
        </w:rPr>
        <w:t>وهذا خلاف ما يقوله كثير من أدعياء السلفية. فتأملوا ياذوي الأبصار</w:t>
      </w:r>
      <w:r>
        <w:rPr>
          <w:rFonts w:hint="cs"/>
          <w:rtl/>
        </w:rPr>
        <w:t xml:space="preserve">!! </w:t>
      </w:r>
      <w:r w:rsidRPr="00C70E76">
        <w:rPr>
          <w:rFonts w:hint="cs"/>
          <w:rtl/>
        </w:rPr>
        <w:t>انتهى كلام السقاف.</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والأمر الثاني</w:t>
      </w:r>
      <w:r>
        <w:rPr>
          <w:rFonts w:hint="cs"/>
          <w:rtl/>
        </w:rPr>
        <w:t xml:space="preserve">، </w:t>
      </w:r>
      <w:r w:rsidRPr="00C70E76">
        <w:rPr>
          <w:rFonts w:hint="cs"/>
          <w:rtl/>
        </w:rPr>
        <w:t>ماكتبه في رسالة له من سجنه</w:t>
      </w:r>
      <w:r>
        <w:rPr>
          <w:rFonts w:hint="cs"/>
          <w:rtl/>
        </w:rPr>
        <w:t xml:space="preserve">، </w:t>
      </w:r>
      <w:r w:rsidRPr="00C70E76">
        <w:rPr>
          <w:rFonts w:hint="cs"/>
          <w:rtl/>
        </w:rPr>
        <w:t>حيث قال في ص 16</w:t>
      </w:r>
      <w:r>
        <w:rPr>
          <w:rFonts w:hint="cs"/>
          <w:rtl/>
        </w:rPr>
        <w:t xml:space="preserve">: </w:t>
      </w:r>
    </w:p>
    <w:p w:rsidR="003550AC" w:rsidRDefault="003550AC" w:rsidP="00A26ACF">
      <w:pPr>
        <w:pStyle w:val="libNormal"/>
        <w:rPr>
          <w:rtl/>
        </w:rPr>
      </w:pPr>
      <w:r w:rsidRPr="00C70E76">
        <w:rPr>
          <w:rFonts w:hint="cs"/>
          <w:rtl/>
        </w:rPr>
        <w:t>وكذلك مما يشرع التوسل به في الدعاء كما في الحديث الذي رواه الترمذي وصححه أن النبي صلى الله عليه وسلم علم شخصاً أن يقول</w:t>
      </w:r>
      <w:r>
        <w:rPr>
          <w:rFonts w:hint="cs"/>
          <w:rtl/>
        </w:rPr>
        <w:t xml:space="preserve">: </w:t>
      </w:r>
      <w:r w:rsidRPr="00C70E76">
        <w:rPr>
          <w:rFonts w:hint="cs"/>
          <w:rtl/>
        </w:rPr>
        <w:t>اللهم إني أسألك وأتوسل اليك بنبيك محمد نبي الرحمة. يا محمد يا رسول الله</w:t>
      </w:r>
      <w:r>
        <w:rPr>
          <w:rFonts w:hint="cs"/>
          <w:rtl/>
        </w:rPr>
        <w:t xml:space="preserve">، </w:t>
      </w:r>
      <w:r w:rsidRPr="00C70E76">
        <w:rPr>
          <w:rFonts w:hint="cs"/>
          <w:rtl/>
        </w:rPr>
        <w:t>إني أتوسل بك الى ربي في حاجتي ليقضيها. اللهم فشفعه في.</w:t>
      </w:r>
    </w:p>
    <w:p w:rsidR="003550AC" w:rsidRDefault="003550AC" w:rsidP="00A26ACF">
      <w:pPr>
        <w:pStyle w:val="libNormal"/>
        <w:rPr>
          <w:rtl/>
        </w:rPr>
      </w:pPr>
      <w:r w:rsidRPr="00C70E76">
        <w:rPr>
          <w:rFonts w:hint="cs"/>
          <w:rtl/>
        </w:rPr>
        <w:t>فهذا التوسل به حسن</w:t>
      </w:r>
      <w:r>
        <w:rPr>
          <w:rFonts w:hint="cs"/>
          <w:rtl/>
        </w:rPr>
        <w:t xml:space="preserve">، </w:t>
      </w:r>
      <w:r w:rsidRPr="00C70E76">
        <w:rPr>
          <w:rFonts w:hint="cs"/>
          <w:rtl/>
        </w:rPr>
        <w:t>وأما دعاؤه والاستغاثة به فحرام</w:t>
      </w:r>
      <w:r>
        <w:rPr>
          <w:rFonts w:hint="cs"/>
          <w:rtl/>
        </w:rPr>
        <w:t xml:space="preserve">! </w:t>
      </w:r>
    </w:p>
    <w:p w:rsidR="003550AC" w:rsidRDefault="003550AC" w:rsidP="00A26ACF">
      <w:pPr>
        <w:pStyle w:val="libNormal"/>
        <w:rPr>
          <w:rtl/>
        </w:rPr>
      </w:pPr>
      <w:r w:rsidRPr="00C70E76">
        <w:rPr>
          <w:rFonts w:hint="cs"/>
          <w:rtl/>
        </w:rPr>
        <w:t>والفرق بين هذين متفق عليه بين المسلمين. المتوسل إنما يدعو الله ويخاطبه ويطلب منه لا يدعو غيره إلا على سبيل استحضاره لا على سبيل الطلب منه. وأما الداعي والمستغيث فهو الذي يسأل المدعو ويطلب منه ويستغيثه ويتوكل عليه. انتهى.</w:t>
      </w:r>
    </w:p>
    <w:p w:rsidR="003550AC" w:rsidRDefault="003550AC" w:rsidP="00A26ACF">
      <w:pPr>
        <w:pStyle w:val="libNormal"/>
        <w:rPr>
          <w:rtl/>
        </w:rPr>
      </w:pPr>
      <w:r w:rsidRPr="00C70E76">
        <w:rPr>
          <w:rFonts w:hint="cs"/>
          <w:rtl/>
        </w:rPr>
        <w:t>والذي وصلت اليه هو</w:t>
      </w:r>
      <w:r>
        <w:rPr>
          <w:rFonts w:hint="cs"/>
          <w:rtl/>
        </w:rPr>
        <w:t xml:space="preserve">: </w:t>
      </w:r>
      <w:r w:rsidRPr="00C70E76">
        <w:rPr>
          <w:rFonts w:hint="cs"/>
          <w:rtl/>
        </w:rPr>
        <w:t>أن ابن تيمية لم يغير رأيه في التوسل</w:t>
      </w:r>
      <w:r>
        <w:rPr>
          <w:rFonts w:hint="cs"/>
          <w:rtl/>
        </w:rPr>
        <w:t xml:space="preserve">، </w:t>
      </w:r>
      <w:r w:rsidRPr="00C70E76">
        <w:rPr>
          <w:rFonts w:hint="cs"/>
          <w:rtl/>
        </w:rPr>
        <w:t>ولكنه استعمل عبارات مبهمة ليرضي بها قضاة الدولة والناقمين عليه من الناس</w:t>
      </w:r>
      <w:r>
        <w:rPr>
          <w:rFonts w:hint="cs"/>
          <w:rtl/>
        </w:rPr>
        <w:t xml:space="preserve">! </w:t>
      </w:r>
    </w:p>
    <w:p w:rsidR="003550AC" w:rsidRDefault="003550AC" w:rsidP="00A26ACF">
      <w:pPr>
        <w:pStyle w:val="libNormal"/>
        <w:rPr>
          <w:rtl/>
        </w:rPr>
      </w:pPr>
      <w:r w:rsidRPr="00C70E76">
        <w:rPr>
          <w:rFonts w:hint="cs"/>
          <w:rtl/>
        </w:rPr>
        <w:t>ومهما يكن</w:t>
      </w:r>
      <w:r>
        <w:rPr>
          <w:rFonts w:hint="cs"/>
          <w:rtl/>
        </w:rPr>
        <w:t xml:space="preserve">، </w:t>
      </w:r>
      <w:r w:rsidRPr="00C70E76">
        <w:rPr>
          <w:rFonts w:hint="cs"/>
          <w:rtl/>
        </w:rPr>
        <w:t>فقد أخطأ في تحريمه الاستغاثة أيضاً</w:t>
      </w:r>
      <w:r>
        <w:rPr>
          <w:rFonts w:hint="cs"/>
          <w:rtl/>
        </w:rPr>
        <w:t xml:space="preserve">، </w:t>
      </w:r>
      <w:r w:rsidRPr="00C70E76">
        <w:rPr>
          <w:rFonts w:hint="cs"/>
          <w:rtl/>
        </w:rPr>
        <w:t>لأن معناها طلب الغوث أي العون من شخص</w:t>
      </w:r>
      <w:r>
        <w:rPr>
          <w:rFonts w:hint="cs"/>
          <w:rtl/>
        </w:rPr>
        <w:t xml:space="preserve">، </w:t>
      </w:r>
      <w:r w:rsidRPr="00C70E76">
        <w:rPr>
          <w:rFonts w:hint="cs"/>
          <w:rtl/>
        </w:rPr>
        <w:t>وهو لا يعني أن المستغيث به يعبده</w:t>
      </w:r>
      <w:r>
        <w:rPr>
          <w:rFonts w:hint="cs"/>
          <w:rtl/>
        </w:rPr>
        <w:t xml:space="preserve">، </w:t>
      </w:r>
      <w:r w:rsidRPr="00C70E76">
        <w:rPr>
          <w:rFonts w:hint="cs"/>
          <w:rtl/>
        </w:rPr>
        <w:t>فحكمها حكم الاستعانة والنداء والتوسل</w:t>
      </w:r>
      <w:r>
        <w:rPr>
          <w:rFonts w:hint="cs"/>
          <w:rtl/>
        </w:rPr>
        <w:t xml:space="preserve">، </w:t>
      </w:r>
      <w:r w:rsidRPr="00C70E76">
        <w:rPr>
          <w:rFonts w:hint="cs"/>
          <w:rtl/>
        </w:rPr>
        <w:t>بدون فرق</w:t>
      </w:r>
      <w:r>
        <w:rPr>
          <w:rFonts w:hint="cs"/>
          <w:rtl/>
        </w:rPr>
        <w:t xml:space="preserve">! </w:t>
      </w:r>
    </w:p>
    <w:p w:rsidR="003550AC" w:rsidRDefault="003550AC" w:rsidP="002C3965">
      <w:pPr>
        <w:pStyle w:val="libBold2"/>
        <w:rPr>
          <w:rtl/>
        </w:rPr>
      </w:pPr>
      <w:r w:rsidRPr="00C70E76">
        <w:rPr>
          <w:rFonts w:hint="cs"/>
          <w:rtl/>
        </w:rPr>
        <w:t>قال ابن السكيت في إصلاح المنطق</w:t>
      </w:r>
      <w:r w:rsidR="003708E0">
        <w:rPr>
          <w:rFonts w:hint="cs"/>
          <w:rtl/>
        </w:rPr>
        <w:t>/</w:t>
      </w:r>
      <w:r w:rsidRPr="00C70E76">
        <w:rPr>
          <w:rFonts w:hint="cs"/>
          <w:rtl/>
        </w:rPr>
        <w:t>29</w:t>
      </w:r>
      <w:r>
        <w:rPr>
          <w:rFonts w:hint="cs"/>
          <w:rtl/>
        </w:rPr>
        <w:t xml:space="preserve">: </w:t>
      </w:r>
    </w:p>
    <w:p w:rsidR="003550AC" w:rsidRDefault="003550AC" w:rsidP="00A26ACF">
      <w:pPr>
        <w:pStyle w:val="libNormal"/>
        <w:rPr>
          <w:rtl/>
        </w:rPr>
      </w:pPr>
      <w:r w:rsidRPr="00C70E76">
        <w:rPr>
          <w:rFonts w:hint="cs"/>
          <w:rtl/>
        </w:rPr>
        <w:t>يقال</w:t>
      </w:r>
      <w:r>
        <w:rPr>
          <w:rFonts w:hint="cs"/>
          <w:rtl/>
        </w:rPr>
        <w:t xml:space="preserve">: </w:t>
      </w:r>
      <w:r w:rsidRPr="00C70E76">
        <w:rPr>
          <w:rFonts w:hint="cs"/>
          <w:rtl/>
        </w:rPr>
        <w:t>قد استغاثني فلان فأغثته</w:t>
      </w:r>
      <w:r>
        <w:rPr>
          <w:rFonts w:hint="cs"/>
          <w:rtl/>
        </w:rPr>
        <w:t xml:space="preserve">، </w:t>
      </w:r>
      <w:r w:rsidRPr="00C70E76">
        <w:rPr>
          <w:rFonts w:hint="cs"/>
          <w:rtl/>
        </w:rPr>
        <w:t>وقد غاث الله البلاد يغيثها غيثاً</w:t>
      </w:r>
      <w:r>
        <w:rPr>
          <w:rFonts w:hint="cs"/>
          <w:rtl/>
        </w:rPr>
        <w:t xml:space="preserve">، </w:t>
      </w:r>
      <w:r w:rsidRPr="00C70E76">
        <w:rPr>
          <w:rFonts w:hint="cs"/>
          <w:rtl/>
        </w:rPr>
        <w:t>إذا أنزل بها الغيث وقد غيثت الأرض تغاث</w:t>
      </w:r>
      <w:r>
        <w:rPr>
          <w:rFonts w:hint="cs"/>
          <w:rtl/>
        </w:rPr>
        <w:t xml:space="preserve">، </w:t>
      </w:r>
      <w:r w:rsidRPr="00C70E76">
        <w:rPr>
          <w:rFonts w:hint="cs"/>
          <w:rtl/>
        </w:rPr>
        <w:t>وهي أرض مغيثة ومغيوثة.</w:t>
      </w:r>
    </w:p>
    <w:p w:rsidR="003550AC" w:rsidRDefault="003550AC" w:rsidP="002C3965">
      <w:pPr>
        <w:pStyle w:val="libBold2"/>
        <w:rPr>
          <w:rtl/>
        </w:rPr>
      </w:pPr>
      <w:r w:rsidRPr="00C70E76">
        <w:rPr>
          <w:rFonts w:hint="cs"/>
          <w:rtl/>
        </w:rPr>
        <w:t>وقال الراغب في المفردات</w:t>
      </w:r>
      <w:r w:rsidR="003708E0">
        <w:rPr>
          <w:rFonts w:hint="cs"/>
          <w:rtl/>
        </w:rPr>
        <w:t>/</w:t>
      </w:r>
      <w:r w:rsidRPr="00C70E76">
        <w:rPr>
          <w:rFonts w:hint="cs"/>
          <w:rtl/>
        </w:rPr>
        <w:t>379</w:t>
      </w:r>
      <w:r>
        <w:rPr>
          <w:rFonts w:hint="cs"/>
          <w:rtl/>
        </w:rPr>
        <w:t xml:space="preserve">: </w:t>
      </w:r>
    </w:p>
    <w:p w:rsidR="003550AC" w:rsidRDefault="003550AC" w:rsidP="00A26ACF">
      <w:pPr>
        <w:pStyle w:val="libNormal"/>
        <w:rPr>
          <w:rtl/>
        </w:rPr>
      </w:pPr>
      <w:r w:rsidRPr="00C70E76">
        <w:rPr>
          <w:rFonts w:hint="cs"/>
          <w:rtl/>
        </w:rPr>
        <w:t>ويقال فزع اليه إذا استغاث به عند الفزع</w:t>
      </w:r>
      <w:r>
        <w:rPr>
          <w:rFonts w:hint="cs"/>
          <w:rtl/>
        </w:rPr>
        <w:t xml:space="preserve">، </w:t>
      </w:r>
      <w:r w:rsidRPr="00C70E76">
        <w:rPr>
          <w:rFonts w:hint="cs"/>
          <w:rtl/>
        </w:rPr>
        <w:t>وفزع له أغاثه. انتهى.</w:t>
      </w:r>
    </w:p>
    <w:p w:rsidR="003550AC" w:rsidRPr="00C70E76" w:rsidRDefault="003550AC" w:rsidP="00A26ACF">
      <w:pPr>
        <w:pStyle w:val="libNormal"/>
        <w:rPr>
          <w:rtl/>
        </w:rPr>
      </w:pPr>
      <w:r w:rsidRPr="00C70E76">
        <w:rPr>
          <w:rFonts w:hint="cs"/>
          <w:rtl/>
        </w:rPr>
        <w:t>فزعم ابن تيمية أنك عندما تقول ( يا رسول الله أغثني ) فإنك تعبده من دون الله تعالى</w:t>
      </w:r>
      <w:r>
        <w:rPr>
          <w:rFonts w:hint="cs"/>
          <w:rtl/>
        </w:rPr>
        <w:t xml:space="preserve">! </w:t>
      </w:r>
      <w:r w:rsidRPr="00C70E76">
        <w:rPr>
          <w:rFonts w:hint="cs"/>
          <w:rtl/>
        </w:rPr>
        <w:t>تصورٌ باطل</w:t>
      </w:r>
      <w:r>
        <w:rPr>
          <w:rFonts w:hint="cs"/>
          <w:rtl/>
        </w:rPr>
        <w:t xml:space="preserve">، </w:t>
      </w:r>
      <w:r w:rsidRPr="00C70E76">
        <w:rPr>
          <w:rFonts w:hint="cs"/>
          <w:rtl/>
        </w:rPr>
        <w:t>لأن معنى الاستعانة والاستغاثة لا يعطي ذلك</w:t>
      </w:r>
      <w:r>
        <w:rPr>
          <w:rFonts w:hint="cs"/>
          <w:rtl/>
        </w:rPr>
        <w:t xml:space="preserve">، </w:t>
      </w:r>
      <w:r w:rsidRPr="00C70E76">
        <w:rPr>
          <w:rFonts w:hint="cs"/>
          <w:rtl/>
        </w:rPr>
        <w:t>ولا المستعين والمستغيث ينويه</w:t>
      </w:r>
      <w:r>
        <w:rPr>
          <w:rFonts w:hint="cs"/>
          <w:rtl/>
        </w:rPr>
        <w:t xml:space="preserve">، </w:t>
      </w:r>
      <w:r w:rsidRPr="00C70E76">
        <w:rPr>
          <w:rFonts w:hint="cs"/>
          <w:rtl/>
        </w:rPr>
        <w:t>ولا يعتقده</w:t>
      </w:r>
      <w:r>
        <w:rPr>
          <w:rFonts w:hint="cs"/>
          <w:rtl/>
        </w:rPr>
        <w:t xml:space="preserve">! </w:t>
      </w:r>
      <w:r w:rsidRPr="00C70E76">
        <w:rPr>
          <w:rFonts w:hint="cs"/>
          <w:rtl/>
        </w:rPr>
        <w:t>بل المستغيث كالمتوسل ينويان طلب توسط الرسول الى الله تعالى</w:t>
      </w:r>
      <w:r>
        <w:rPr>
          <w:rFonts w:hint="cs"/>
          <w:rtl/>
        </w:rPr>
        <w:t xml:space="preserve">، </w:t>
      </w:r>
      <w:r w:rsidRPr="00C70E76">
        <w:rPr>
          <w:rFonts w:hint="cs"/>
          <w:rtl/>
        </w:rPr>
        <w:t>فلا فرق بينهما حتى يحل أحدهما ويحرم الآخر</w:t>
      </w:r>
      <w:r>
        <w:rPr>
          <w:rFonts w:hint="cs"/>
          <w:rtl/>
        </w:rPr>
        <w:t xml:space="preserve">! </w:t>
      </w:r>
    </w:p>
    <w:p w:rsidR="003550AC" w:rsidRDefault="003550AC" w:rsidP="003550AC">
      <w:pPr>
        <w:pStyle w:val="libNormal"/>
      </w:pPr>
      <w:r>
        <w:rPr>
          <w:rFonts w:hint="cs"/>
          <w:rtl/>
        </w:rPr>
        <w:br w:type="page"/>
      </w:r>
    </w:p>
    <w:p w:rsidR="003550AC" w:rsidRDefault="003550AC" w:rsidP="00181AF2">
      <w:pPr>
        <w:pStyle w:val="Heading2Center"/>
        <w:rPr>
          <w:rtl/>
        </w:rPr>
      </w:pPr>
      <w:bookmarkStart w:id="162" w:name="_Toc377805360"/>
      <w:r w:rsidRPr="00C70E76">
        <w:rPr>
          <w:rFonts w:hint="cs"/>
          <w:rtl/>
        </w:rPr>
        <w:lastRenderedPageBreak/>
        <w:t>علماء المذاهب الاسلامية يردون على شذوذ ابن تيمية</w:t>
      </w:r>
      <w:r>
        <w:rPr>
          <w:rFonts w:hint="cs"/>
          <w:rtl/>
        </w:rPr>
        <w:t>!</w:t>
      </w:r>
      <w:bookmarkEnd w:id="162"/>
      <w:r>
        <w:rPr>
          <w:rFonts w:hint="cs"/>
          <w:rtl/>
        </w:rPr>
        <w:t xml:space="preserve"> </w:t>
      </w:r>
    </w:p>
    <w:p w:rsidR="003550AC" w:rsidRDefault="003550AC" w:rsidP="00A26ACF">
      <w:pPr>
        <w:pStyle w:val="libNormal"/>
        <w:rPr>
          <w:rtl/>
        </w:rPr>
      </w:pPr>
      <w:r w:rsidRPr="00C70E76">
        <w:rPr>
          <w:rFonts w:hint="cs"/>
          <w:rtl/>
        </w:rPr>
        <w:t>رد علماء المذاهب على آراء ابن تيمية في التجسيم</w:t>
      </w:r>
      <w:r>
        <w:rPr>
          <w:rFonts w:hint="cs"/>
          <w:rtl/>
        </w:rPr>
        <w:t xml:space="preserve">، </w:t>
      </w:r>
      <w:r w:rsidRPr="00C70E76">
        <w:rPr>
          <w:rFonts w:hint="cs"/>
          <w:rtl/>
        </w:rPr>
        <w:t xml:space="preserve">وفي تحريم السفر الى زيارة قبر النبي </w:t>
      </w:r>
      <w:r w:rsidR="003F5631" w:rsidRPr="003F5631">
        <w:rPr>
          <w:rStyle w:val="libAlaemChar"/>
          <w:rFonts w:hint="cs"/>
          <w:rtl/>
        </w:rPr>
        <w:t>صلى‌الله‌عليه‌وآله</w:t>
      </w:r>
      <w:r>
        <w:rPr>
          <w:rFonts w:hint="cs"/>
          <w:rtl/>
        </w:rPr>
        <w:t xml:space="preserve">، </w:t>
      </w:r>
      <w:r w:rsidRPr="00C70E76">
        <w:rPr>
          <w:rFonts w:hint="cs"/>
          <w:rtl/>
        </w:rPr>
        <w:t>وتحريم التوسل والاستشفاع به</w:t>
      </w:r>
      <w:r>
        <w:rPr>
          <w:rFonts w:hint="cs"/>
          <w:rtl/>
        </w:rPr>
        <w:t xml:space="preserve">، </w:t>
      </w:r>
      <w:r w:rsidRPr="00C70E76">
        <w:rPr>
          <w:rFonts w:hint="cs"/>
          <w:rtl/>
        </w:rPr>
        <w:t>وألفوا فيها كتباً عديدة</w:t>
      </w:r>
      <w:r>
        <w:rPr>
          <w:rFonts w:hint="cs"/>
          <w:rtl/>
        </w:rPr>
        <w:t xml:space="preserve">، </w:t>
      </w:r>
      <w:r w:rsidRPr="00C70E76">
        <w:rPr>
          <w:rFonts w:hint="cs"/>
          <w:rtl/>
        </w:rPr>
        <w:t>من عصر ابن تيمية الى عصر ابن عبد الوهاب.. والى يومنا.</w:t>
      </w:r>
    </w:p>
    <w:p w:rsidR="00960004" w:rsidRDefault="003550AC" w:rsidP="00A26ACF">
      <w:pPr>
        <w:pStyle w:val="libNormal"/>
        <w:rPr>
          <w:rtl/>
        </w:rPr>
      </w:pPr>
      <w:r w:rsidRPr="00C70E76">
        <w:rPr>
          <w:rFonts w:hint="cs"/>
          <w:rtl/>
        </w:rPr>
        <w:t>ولا يتسع المجال هنا إلا لعرض نماذج مختصرة منها.</w:t>
      </w:r>
    </w:p>
    <w:p w:rsidR="003550AC" w:rsidRDefault="003550AC" w:rsidP="00181AF2">
      <w:pPr>
        <w:pStyle w:val="Heading2Center"/>
        <w:rPr>
          <w:rtl/>
        </w:rPr>
      </w:pPr>
      <w:bookmarkStart w:id="163" w:name="_Toc377805361"/>
      <w:r w:rsidRPr="00C70E76">
        <w:rPr>
          <w:rFonts w:hint="cs"/>
          <w:rtl/>
        </w:rPr>
        <w:t>نماذج من ردهم على مذهب ابن تيمية</w:t>
      </w:r>
      <w:bookmarkEnd w:id="163"/>
    </w:p>
    <w:p w:rsidR="003550AC" w:rsidRDefault="003550AC" w:rsidP="00AE6309">
      <w:pPr>
        <w:pStyle w:val="libBold2"/>
        <w:rPr>
          <w:rtl/>
        </w:rPr>
      </w:pPr>
      <w:r w:rsidRPr="008856EB">
        <w:rPr>
          <w:rFonts w:hint="cs"/>
          <w:rtl/>
        </w:rPr>
        <w:t>قال ابن عابدين في حاشية رد المحتار: 6</w:t>
      </w:r>
      <w:r w:rsidR="003708E0">
        <w:rPr>
          <w:rFonts w:hint="cs"/>
          <w:rtl/>
        </w:rPr>
        <w:t>/</w:t>
      </w:r>
      <w:r w:rsidRPr="008856EB">
        <w:rPr>
          <w:rFonts w:hint="cs"/>
          <w:rtl/>
        </w:rPr>
        <w:t xml:space="preserve">716: </w:t>
      </w:r>
    </w:p>
    <w:p w:rsidR="003550AC" w:rsidRDefault="003550AC" w:rsidP="00A26ACF">
      <w:pPr>
        <w:pStyle w:val="libNormal"/>
        <w:rPr>
          <w:rtl/>
        </w:rPr>
      </w:pPr>
      <w:r w:rsidRPr="00C70E76">
        <w:rPr>
          <w:rFonts w:hint="cs"/>
          <w:rtl/>
        </w:rPr>
        <w:t>نعم ذكر العلامة المناوي في حديث</w:t>
      </w:r>
      <w:r>
        <w:rPr>
          <w:rFonts w:hint="cs"/>
          <w:rtl/>
        </w:rPr>
        <w:t xml:space="preserve">: </w:t>
      </w:r>
      <w:r w:rsidRPr="00C70E76">
        <w:rPr>
          <w:rFonts w:hint="cs"/>
          <w:rtl/>
        </w:rPr>
        <w:t>اللهم إني أسألك وأتوجه اليك بنبيك نبي الرحمة</w:t>
      </w:r>
      <w:r>
        <w:rPr>
          <w:rFonts w:hint="cs"/>
          <w:rtl/>
        </w:rPr>
        <w:t xml:space="preserve">، </w:t>
      </w:r>
      <w:r w:rsidRPr="00C70E76">
        <w:rPr>
          <w:rFonts w:hint="cs"/>
          <w:rtl/>
        </w:rPr>
        <w:t>عن العز بن عبد السلام أنه ينبغي كونه مقصوراً على النبي ( ص ) وأن لا يقسم على الله بغيره</w:t>
      </w:r>
      <w:r>
        <w:rPr>
          <w:rFonts w:hint="cs"/>
          <w:rtl/>
        </w:rPr>
        <w:t xml:space="preserve">، </w:t>
      </w:r>
      <w:r w:rsidRPr="00C70E76">
        <w:rPr>
          <w:rFonts w:hint="cs"/>
          <w:rtl/>
        </w:rPr>
        <w:t>وأن يكون من خصائصه.</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وقال السبكي يحسن التوسل بالنبي الى ربه</w:t>
      </w:r>
      <w:r>
        <w:rPr>
          <w:rFonts w:hint="cs"/>
          <w:rtl/>
        </w:rPr>
        <w:t xml:space="preserve">، </w:t>
      </w:r>
      <w:r w:rsidRPr="00C70E76">
        <w:rPr>
          <w:rFonts w:hint="cs"/>
          <w:rtl/>
        </w:rPr>
        <w:t>ولم ينكره أحدٌ من السلف</w:t>
      </w:r>
      <w:r>
        <w:rPr>
          <w:rFonts w:hint="cs"/>
          <w:rtl/>
        </w:rPr>
        <w:t xml:space="preserve">، </w:t>
      </w:r>
      <w:r w:rsidRPr="00C70E76">
        <w:rPr>
          <w:rFonts w:hint="cs"/>
          <w:rtl/>
        </w:rPr>
        <w:t>ولا الخلف إلا ابن تيمية</w:t>
      </w:r>
      <w:r>
        <w:rPr>
          <w:rFonts w:hint="cs"/>
          <w:rtl/>
        </w:rPr>
        <w:t xml:space="preserve">، </w:t>
      </w:r>
      <w:r w:rsidRPr="00C70E76">
        <w:rPr>
          <w:rFonts w:hint="cs"/>
          <w:rtl/>
        </w:rPr>
        <w:t>فابتدع ما لم يقله عالمٌ قبله. اهـ.</w:t>
      </w:r>
    </w:p>
    <w:p w:rsidR="003550AC" w:rsidRDefault="003550AC" w:rsidP="00A26ACF">
      <w:pPr>
        <w:pStyle w:val="libNormal"/>
        <w:rPr>
          <w:rtl/>
        </w:rPr>
      </w:pPr>
      <w:r w:rsidRPr="00C70E76">
        <w:rPr>
          <w:rFonts w:hint="cs"/>
          <w:rtl/>
        </w:rPr>
        <w:t>ونازع العلامة ابن أمير حاج في دعوى الخصوصية</w:t>
      </w:r>
      <w:r>
        <w:rPr>
          <w:rFonts w:hint="cs"/>
          <w:rtl/>
        </w:rPr>
        <w:t xml:space="preserve">، </w:t>
      </w:r>
      <w:r w:rsidRPr="00C70E76">
        <w:rPr>
          <w:rFonts w:hint="cs"/>
          <w:rtl/>
        </w:rPr>
        <w:t>وأطال الكلام على ذلك في الفصل الثالث عشر</w:t>
      </w:r>
      <w:r>
        <w:rPr>
          <w:rFonts w:hint="cs"/>
          <w:rtl/>
        </w:rPr>
        <w:t xml:space="preserve">، </w:t>
      </w:r>
      <w:r w:rsidRPr="00C70E76">
        <w:rPr>
          <w:rFonts w:hint="cs"/>
          <w:rtl/>
        </w:rPr>
        <w:t>آخر شرحه على المنية</w:t>
      </w:r>
      <w:r>
        <w:rPr>
          <w:rFonts w:hint="cs"/>
          <w:rtl/>
        </w:rPr>
        <w:t xml:space="preserve">، </w:t>
      </w:r>
      <w:r w:rsidRPr="00C70E76">
        <w:rPr>
          <w:rFonts w:hint="cs"/>
          <w:rtl/>
        </w:rPr>
        <w:t>فراجعه.</w:t>
      </w:r>
    </w:p>
    <w:p w:rsidR="003550AC" w:rsidRDefault="003550AC" w:rsidP="00AE6309">
      <w:pPr>
        <w:pStyle w:val="libBold2"/>
        <w:rPr>
          <w:rtl/>
        </w:rPr>
      </w:pPr>
      <w:r w:rsidRPr="008856EB">
        <w:rPr>
          <w:rFonts w:hint="cs"/>
          <w:rtl/>
        </w:rPr>
        <w:t>وقال الشربيني في مغني المحتاج: 1</w:t>
      </w:r>
      <w:r w:rsidR="003708E0">
        <w:rPr>
          <w:rFonts w:hint="cs"/>
          <w:rtl/>
        </w:rPr>
        <w:t>/</w:t>
      </w:r>
      <w:r w:rsidRPr="008856EB">
        <w:rPr>
          <w:rFonts w:hint="cs"/>
          <w:rtl/>
        </w:rPr>
        <w:t xml:space="preserve">184: </w:t>
      </w:r>
    </w:p>
    <w:p w:rsidR="003550AC" w:rsidRPr="00C70E76" w:rsidRDefault="003550AC" w:rsidP="00A26ACF">
      <w:pPr>
        <w:pStyle w:val="libNormal"/>
        <w:rPr>
          <w:rtl/>
        </w:rPr>
      </w:pPr>
      <w:r w:rsidRPr="00C70E76">
        <w:rPr>
          <w:rFonts w:hint="cs"/>
          <w:rtl/>
        </w:rPr>
        <w:t>خاتمة</w:t>
      </w:r>
      <w:r>
        <w:rPr>
          <w:rFonts w:hint="cs"/>
          <w:rtl/>
        </w:rPr>
        <w:t xml:space="preserve">: </w:t>
      </w:r>
      <w:r w:rsidRPr="00C70E76">
        <w:rPr>
          <w:rFonts w:hint="cs"/>
          <w:rtl/>
        </w:rPr>
        <w:t>سئل الشيخ عز الدين هل يكره أن يسأل الله بعظيم من خلقه كالنبي والملك والولي</w:t>
      </w:r>
      <w:r>
        <w:rPr>
          <w:rFonts w:hint="cs"/>
          <w:rtl/>
        </w:rPr>
        <w:t xml:space="preserve">؟ </w:t>
      </w:r>
      <w:r w:rsidRPr="00C70E76">
        <w:rPr>
          <w:rFonts w:hint="cs"/>
          <w:rtl/>
        </w:rPr>
        <w:t>فأجاب بأنه جاء عن النبي ( ص ) أنه علم بعض الناس</w:t>
      </w:r>
      <w:r>
        <w:rPr>
          <w:rFonts w:hint="cs"/>
          <w:rtl/>
        </w:rPr>
        <w:t xml:space="preserve">: </w:t>
      </w:r>
      <w:r w:rsidRPr="00C70E76">
        <w:rPr>
          <w:rFonts w:hint="cs"/>
          <w:rtl/>
        </w:rPr>
        <w:t>اللهم إني أقسم عليك بنبيك محمد نبي الرحمة..الخ. فإن صح فينبغي أن يكون مقصوراً عليه عليه الصلاة والسلام</w:t>
      </w:r>
      <w:r>
        <w:rPr>
          <w:rFonts w:hint="cs"/>
          <w:rtl/>
        </w:rPr>
        <w:t xml:space="preserve">، </w:t>
      </w:r>
      <w:r w:rsidRPr="00C70E76">
        <w:rPr>
          <w:rFonts w:hint="cs"/>
          <w:rtl/>
        </w:rPr>
        <w:t>لأنه سيد ولد آدم</w:t>
      </w:r>
      <w:r>
        <w:rPr>
          <w:rFonts w:hint="cs"/>
          <w:rtl/>
        </w:rPr>
        <w:t xml:space="preserve">، </w:t>
      </w:r>
      <w:r w:rsidRPr="00C70E76">
        <w:rPr>
          <w:rFonts w:hint="cs"/>
          <w:rtl/>
        </w:rPr>
        <w:t>ولا يقسم على الله بغيره من الأنبياء والملائكة</w:t>
      </w:r>
      <w:r>
        <w:rPr>
          <w:rFonts w:hint="cs"/>
          <w:rtl/>
        </w:rPr>
        <w:t xml:space="preserve">، </w:t>
      </w:r>
      <w:r w:rsidRPr="00C70E76">
        <w:rPr>
          <w:rFonts w:hint="cs"/>
          <w:rtl/>
        </w:rPr>
        <w:t>لأنهم ليسوا في درجته</w:t>
      </w:r>
      <w:r>
        <w:rPr>
          <w:rFonts w:hint="cs"/>
          <w:rtl/>
        </w:rPr>
        <w:t xml:space="preserve">، </w:t>
      </w:r>
      <w:r w:rsidRPr="00C70E76">
        <w:rPr>
          <w:rFonts w:hint="cs"/>
          <w:rtl/>
        </w:rPr>
        <w:t>ويكون هذا من خواصه. اهـ. والمشهور أنه لا يكره شيء من ذلك.</w:t>
      </w:r>
    </w:p>
    <w:p w:rsidR="003550AC" w:rsidRDefault="003550AC" w:rsidP="003550AC">
      <w:pPr>
        <w:pStyle w:val="libNormal"/>
      </w:pPr>
      <w:r>
        <w:rPr>
          <w:rFonts w:hint="cs"/>
          <w:rtl/>
        </w:rPr>
        <w:br w:type="page"/>
      </w:r>
    </w:p>
    <w:p w:rsidR="003550AC" w:rsidRDefault="003550AC" w:rsidP="00AE6309">
      <w:pPr>
        <w:pStyle w:val="libBold2"/>
        <w:rPr>
          <w:rtl/>
        </w:rPr>
      </w:pPr>
      <w:r w:rsidRPr="008856EB">
        <w:rPr>
          <w:rFonts w:hint="cs"/>
          <w:rtl/>
        </w:rPr>
        <w:lastRenderedPageBreak/>
        <w:t xml:space="preserve">وأضاف الشرواني في حواشيه: 2 </w:t>
      </w:r>
      <w:r w:rsidR="002236F8">
        <w:rPr>
          <w:rFonts w:hint="cs"/>
          <w:rtl/>
        </w:rPr>
        <w:t>/</w:t>
      </w:r>
      <w:r w:rsidRPr="008856EB">
        <w:rPr>
          <w:rFonts w:hint="cs"/>
          <w:rtl/>
        </w:rPr>
        <w:t xml:space="preserve">108: </w:t>
      </w:r>
    </w:p>
    <w:p w:rsidR="003550AC" w:rsidRDefault="003550AC" w:rsidP="00A26ACF">
      <w:pPr>
        <w:pStyle w:val="libNormal"/>
        <w:rPr>
          <w:rtl/>
        </w:rPr>
      </w:pPr>
      <w:r w:rsidRPr="00C70E76">
        <w:rPr>
          <w:rFonts w:hint="cs"/>
          <w:rtl/>
        </w:rPr>
        <w:t>وفي ع ش بعد ذكر كلام الشيخ عز الدين ما نصه</w:t>
      </w:r>
      <w:r>
        <w:rPr>
          <w:rFonts w:hint="cs"/>
          <w:rtl/>
        </w:rPr>
        <w:t xml:space="preserve">: </w:t>
      </w:r>
      <w:r w:rsidRPr="00C70E76">
        <w:rPr>
          <w:rFonts w:hint="cs"/>
          <w:rtl/>
        </w:rPr>
        <w:t>فإن قلت</w:t>
      </w:r>
      <w:r>
        <w:rPr>
          <w:rFonts w:hint="cs"/>
          <w:rtl/>
        </w:rPr>
        <w:t xml:space="preserve">: </w:t>
      </w:r>
      <w:r w:rsidRPr="00C70E76">
        <w:rPr>
          <w:rFonts w:hint="cs"/>
          <w:rtl/>
        </w:rPr>
        <w:t>هذا قد يعارض ما في البهجة وشرحها لشيخ الإسلام</w:t>
      </w:r>
      <w:r>
        <w:rPr>
          <w:rFonts w:hint="cs"/>
          <w:rtl/>
        </w:rPr>
        <w:t xml:space="preserve">، </w:t>
      </w:r>
      <w:r w:rsidRPr="00C70E76">
        <w:rPr>
          <w:rFonts w:hint="cs"/>
          <w:rtl/>
        </w:rPr>
        <w:t>والأفضل استسقاؤهم بالأتقياء لأن دعاءهم أرجى للاجابة. الخ.</w:t>
      </w:r>
    </w:p>
    <w:p w:rsidR="003550AC" w:rsidRDefault="003550AC" w:rsidP="00A26ACF">
      <w:pPr>
        <w:pStyle w:val="libNormal"/>
        <w:rPr>
          <w:rtl/>
        </w:rPr>
      </w:pPr>
      <w:r w:rsidRPr="00C70E76">
        <w:rPr>
          <w:rFonts w:hint="cs"/>
          <w:rtl/>
        </w:rPr>
        <w:t>قلت</w:t>
      </w:r>
      <w:r>
        <w:rPr>
          <w:rFonts w:hint="cs"/>
          <w:rtl/>
        </w:rPr>
        <w:t xml:space="preserve">: </w:t>
      </w:r>
      <w:r w:rsidRPr="00C70E76">
        <w:rPr>
          <w:rFonts w:hint="cs"/>
          <w:rtl/>
        </w:rPr>
        <w:t>لا تعارض لجواز أن ما ذكره العز مفروض فيما لو سأل بذلك على صورة الازلام</w:t>
      </w:r>
      <w:r>
        <w:rPr>
          <w:rFonts w:hint="cs"/>
          <w:rtl/>
        </w:rPr>
        <w:t xml:space="preserve">، </w:t>
      </w:r>
      <w:r w:rsidRPr="00C70E76">
        <w:rPr>
          <w:rFonts w:hint="cs"/>
          <w:rtl/>
        </w:rPr>
        <w:t>كما يؤخذ من قوله</w:t>
      </w:r>
      <w:r>
        <w:rPr>
          <w:rFonts w:hint="cs"/>
          <w:rtl/>
        </w:rPr>
        <w:t xml:space="preserve">: </w:t>
      </w:r>
      <w:r w:rsidRPr="00C70E76">
        <w:rPr>
          <w:rFonts w:hint="cs"/>
          <w:rtl/>
        </w:rPr>
        <w:t>اللهم إني أقسم عليك.. الخ.</w:t>
      </w:r>
    </w:p>
    <w:p w:rsidR="003550AC" w:rsidRPr="00C70E76" w:rsidRDefault="003550AC" w:rsidP="00A26ACF">
      <w:pPr>
        <w:pStyle w:val="libNormal"/>
        <w:rPr>
          <w:rtl/>
        </w:rPr>
      </w:pPr>
      <w:r w:rsidRPr="00C70E76">
        <w:rPr>
          <w:rFonts w:hint="cs"/>
          <w:rtl/>
        </w:rPr>
        <w:t>وما في البهجة وشرحها محصور بما إذا ورد على صورة الإستشفاع والسؤال</w:t>
      </w:r>
      <w:r>
        <w:rPr>
          <w:rFonts w:hint="cs"/>
          <w:rtl/>
        </w:rPr>
        <w:t xml:space="preserve">، </w:t>
      </w:r>
      <w:r w:rsidRPr="00C70E76">
        <w:rPr>
          <w:rFonts w:hint="cs"/>
          <w:rtl/>
        </w:rPr>
        <w:t>مثل أسألك ببركة فلان</w:t>
      </w:r>
      <w:r>
        <w:rPr>
          <w:rFonts w:hint="cs"/>
          <w:rtl/>
        </w:rPr>
        <w:t xml:space="preserve">، </w:t>
      </w:r>
      <w:r w:rsidRPr="00C70E76">
        <w:rPr>
          <w:rFonts w:hint="cs"/>
          <w:rtl/>
        </w:rPr>
        <w:t>أو بحرمته أو نحو ذلك. انتهى.</w:t>
      </w:r>
    </w:p>
    <w:p w:rsidR="003550AC" w:rsidRDefault="003550AC" w:rsidP="003550AC">
      <w:pPr>
        <w:pStyle w:val="libNormal"/>
      </w:pPr>
      <w:r>
        <w:rPr>
          <w:rFonts w:hint="cs"/>
          <w:rtl/>
        </w:rPr>
        <w:br w:type="page"/>
      </w:r>
    </w:p>
    <w:p w:rsidR="003550AC" w:rsidRPr="00C97564" w:rsidRDefault="003550AC" w:rsidP="00181AF2">
      <w:pPr>
        <w:pStyle w:val="Heading2Center"/>
        <w:rPr>
          <w:rtl/>
        </w:rPr>
      </w:pPr>
      <w:bookmarkStart w:id="164" w:name="_Toc377805362"/>
      <w:r w:rsidRPr="00C97564">
        <w:rPr>
          <w:rFonts w:hint="cs"/>
          <w:rtl/>
        </w:rPr>
        <w:lastRenderedPageBreak/>
        <w:t>مقتطفات من أهم كتب علماء المذاهب في الرد على ابن تيمية</w:t>
      </w:r>
      <w:r>
        <w:rPr>
          <w:rFonts w:hint="cs"/>
          <w:rtl/>
        </w:rPr>
        <w:t>:</w:t>
      </w:r>
      <w:bookmarkEnd w:id="164"/>
      <w:r>
        <w:rPr>
          <w:rFonts w:hint="cs"/>
          <w:rtl/>
        </w:rPr>
        <w:t xml:space="preserve"> </w:t>
      </w:r>
    </w:p>
    <w:p w:rsidR="003550AC" w:rsidRDefault="003550AC" w:rsidP="002C3965">
      <w:pPr>
        <w:pStyle w:val="Heading2Center"/>
        <w:rPr>
          <w:rtl/>
        </w:rPr>
      </w:pPr>
      <w:bookmarkStart w:id="165" w:name="_Toc377805363"/>
      <w:r w:rsidRPr="00C70E76">
        <w:rPr>
          <w:rFonts w:hint="cs"/>
          <w:rtl/>
        </w:rPr>
        <w:t>كتاب</w:t>
      </w:r>
      <w:r>
        <w:rPr>
          <w:rFonts w:hint="cs"/>
          <w:rtl/>
        </w:rPr>
        <w:t xml:space="preserve">: </w:t>
      </w:r>
      <w:r w:rsidRPr="00C70E76">
        <w:rPr>
          <w:rFonts w:hint="cs"/>
          <w:rtl/>
        </w:rPr>
        <w:t>إرغام المبتدع الغبي بجواز التوسل بالنبي</w:t>
      </w:r>
      <w:bookmarkEnd w:id="165"/>
    </w:p>
    <w:p w:rsidR="003550AC" w:rsidRDefault="003550AC" w:rsidP="00A26ACF">
      <w:pPr>
        <w:pStyle w:val="libNormal"/>
        <w:rPr>
          <w:rtl/>
        </w:rPr>
      </w:pPr>
      <w:r w:rsidRPr="00C70E76">
        <w:rPr>
          <w:rFonts w:hint="cs"/>
          <w:rtl/>
        </w:rPr>
        <w:t>للحافظ ابن الصديق الغماري الحسني.. الطبعة الثانية</w:t>
      </w:r>
      <w:r w:rsidR="00E52117">
        <w:rPr>
          <w:rFonts w:hint="cs"/>
          <w:rtl/>
        </w:rPr>
        <w:t xml:space="preserve"> - </w:t>
      </w:r>
      <w:r w:rsidRPr="00C70E76">
        <w:rPr>
          <w:rFonts w:hint="cs"/>
          <w:rtl/>
        </w:rPr>
        <w:t>1412</w:t>
      </w:r>
      <w:r w:rsidR="00E52117">
        <w:rPr>
          <w:rFonts w:hint="cs"/>
          <w:rtl/>
        </w:rPr>
        <w:t xml:space="preserve"> - </w:t>
      </w:r>
      <w:r w:rsidRPr="00C70E76">
        <w:rPr>
          <w:rFonts w:hint="cs"/>
          <w:rtl/>
        </w:rPr>
        <w:t>دار الإمام النووي</w:t>
      </w:r>
      <w:r w:rsidR="00E52117">
        <w:rPr>
          <w:rFonts w:hint="cs"/>
          <w:rtl/>
        </w:rPr>
        <w:t xml:space="preserve"> - </w:t>
      </w:r>
      <w:r w:rsidRPr="00C70E76">
        <w:rPr>
          <w:rFonts w:hint="cs"/>
          <w:rtl/>
        </w:rPr>
        <w:t>الأردن</w:t>
      </w:r>
      <w:r>
        <w:rPr>
          <w:rFonts w:hint="cs"/>
          <w:rtl/>
        </w:rPr>
        <w:t xml:space="preserve">، </w:t>
      </w:r>
      <w:r w:rsidRPr="00C70E76">
        <w:rPr>
          <w:rFonts w:hint="cs"/>
          <w:rtl/>
        </w:rPr>
        <w:t>وقد حققه وقدم له السيد حسن السقاف</w:t>
      </w:r>
      <w:r>
        <w:rPr>
          <w:rFonts w:hint="cs"/>
          <w:rtl/>
        </w:rPr>
        <w:t xml:space="preserve">، </w:t>
      </w:r>
      <w:r w:rsidRPr="00C70E76">
        <w:rPr>
          <w:rFonts w:hint="cs"/>
          <w:rtl/>
        </w:rPr>
        <w:t>ومقدمته وتحقيقه لا تقل فائدتهما عن أصل الكتاب.</w:t>
      </w:r>
    </w:p>
    <w:p w:rsidR="003550AC" w:rsidRDefault="003550AC" w:rsidP="00A26ACF">
      <w:pPr>
        <w:pStyle w:val="libNormal"/>
        <w:rPr>
          <w:rtl/>
        </w:rPr>
      </w:pPr>
      <w:r w:rsidRPr="00C70E76">
        <w:rPr>
          <w:rFonts w:hint="cs"/>
          <w:rtl/>
        </w:rPr>
        <w:t>قال السقاف في مقدمته</w:t>
      </w:r>
      <w:r>
        <w:rPr>
          <w:rFonts w:hint="cs"/>
          <w:rtl/>
        </w:rPr>
        <w:t xml:space="preserve">: </w:t>
      </w:r>
    </w:p>
    <w:p w:rsidR="003550AC" w:rsidRDefault="003550AC" w:rsidP="00A26ACF">
      <w:pPr>
        <w:pStyle w:val="libNormal"/>
        <w:rPr>
          <w:rtl/>
        </w:rPr>
      </w:pPr>
      <w:r w:rsidRPr="00C70E76">
        <w:rPr>
          <w:rFonts w:hint="cs"/>
          <w:rtl/>
        </w:rPr>
        <w:t>أما بعد</w:t>
      </w:r>
      <w:r>
        <w:rPr>
          <w:rFonts w:hint="cs"/>
          <w:rtl/>
        </w:rPr>
        <w:t xml:space="preserve">: </w:t>
      </w:r>
      <w:r w:rsidRPr="00C70E76">
        <w:rPr>
          <w:rFonts w:hint="cs"/>
          <w:rtl/>
        </w:rPr>
        <w:t>فالتوسل والاستغاثة والتشفع بسيد الأنام</w:t>
      </w:r>
      <w:r>
        <w:rPr>
          <w:rFonts w:hint="cs"/>
          <w:rtl/>
        </w:rPr>
        <w:t xml:space="preserve">، </w:t>
      </w:r>
      <w:r w:rsidRPr="00C70E76">
        <w:rPr>
          <w:rFonts w:hint="cs"/>
          <w:rtl/>
        </w:rPr>
        <w:t>نبينا محمد صلى الله عليه وسلم مصباح الظلام</w:t>
      </w:r>
      <w:r>
        <w:rPr>
          <w:rFonts w:hint="cs"/>
          <w:rtl/>
        </w:rPr>
        <w:t xml:space="preserve">، </w:t>
      </w:r>
      <w:r w:rsidRPr="00C70E76">
        <w:rPr>
          <w:rFonts w:hint="cs"/>
          <w:rtl/>
        </w:rPr>
        <w:t>من الأمور المندوبات المؤكدات</w:t>
      </w:r>
      <w:r>
        <w:rPr>
          <w:rFonts w:hint="cs"/>
          <w:rtl/>
        </w:rPr>
        <w:t xml:space="preserve">، </w:t>
      </w:r>
      <w:r w:rsidRPr="00C70E76">
        <w:rPr>
          <w:rFonts w:hint="cs"/>
          <w:rtl/>
        </w:rPr>
        <w:t>وخصوصاً عند المدلهمات وعلى ذلك سار العلماء العاملون</w:t>
      </w:r>
      <w:r>
        <w:rPr>
          <w:rFonts w:hint="cs"/>
          <w:rtl/>
        </w:rPr>
        <w:t xml:space="preserve">، </w:t>
      </w:r>
      <w:r w:rsidRPr="00C70E76">
        <w:rPr>
          <w:rFonts w:hint="cs"/>
          <w:rtl/>
        </w:rPr>
        <w:t>والأولياء العابدون</w:t>
      </w:r>
      <w:r>
        <w:rPr>
          <w:rFonts w:hint="cs"/>
          <w:rtl/>
        </w:rPr>
        <w:t xml:space="preserve">، </w:t>
      </w:r>
      <w:r w:rsidRPr="00C70E76">
        <w:rPr>
          <w:rFonts w:hint="cs"/>
          <w:rtl/>
        </w:rPr>
        <w:t>والسادة المحدثون</w:t>
      </w:r>
      <w:r>
        <w:rPr>
          <w:rFonts w:hint="cs"/>
          <w:rtl/>
        </w:rPr>
        <w:t xml:space="preserve">، </w:t>
      </w:r>
      <w:r w:rsidRPr="00C70E76">
        <w:rPr>
          <w:rFonts w:hint="cs"/>
          <w:rtl/>
        </w:rPr>
        <w:t>والأئمة السالفون</w:t>
      </w:r>
      <w:r>
        <w:rPr>
          <w:rFonts w:hint="cs"/>
          <w:rtl/>
        </w:rPr>
        <w:t xml:space="preserve">، </w:t>
      </w:r>
      <w:r w:rsidRPr="00C70E76">
        <w:rPr>
          <w:rFonts w:hint="cs"/>
          <w:rtl/>
        </w:rPr>
        <w:t>كما قال السبكي فيما نقل عند صاحب فيض القدير 2</w:t>
      </w:r>
      <w:r w:rsidR="003708E0">
        <w:rPr>
          <w:rFonts w:hint="cs"/>
          <w:rtl/>
        </w:rPr>
        <w:t>/</w:t>
      </w:r>
      <w:r w:rsidRPr="00C70E76">
        <w:rPr>
          <w:rFonts w:hint="cs"/>
          <w:rtl/>
        </w:rPr>
        <w:t>135</w:t>
      </w:r>
      <w:r>
        <w:rPr>
          <w:rFonts w:hint="cs"/>
          <w:rtl/>
        </w:rPr>
        <w:t xml:space="preserve">: </w:t>
      </w:r>
      <w:r w:rsidRPr="00C70E76">
        <w:rPr>
          <w:rFonts w:hint="cs"/>
          <w:rtl/>
        </w:rPr>
        <w:t>ويحسن التوسل والاستعانة والتشفع بالنبي الى ربه ولم ينكر ذلك أحد من السلف ولا من الخلف.. انتهى.</w:t>
      </w:r>
    </w:p>
    <w:p w:rsidR="003550AC" w:rsidRDefault="003550AC" w:rsidP="00A26ACF">
      <w:pPr>
        <w:pStyle w:val="libNormal"/>
        <w:rPr>
          <w:rtl/>
        </w:rPr>
      </w:pPr>
      <w:r w:rsidRPr="00C70E76">
        <w:rPr>
          <w:rFonts w:hint="cs"/>
          <w:rtl/>
        </w:rPr>
        <w:t>حتى نص السادة الحنابلة في مصنفاتهم الفقهية على استحباب التوسل بسيدنا رسول الله صلى الله عليه وسلم</w:t>
      </w:r>
      <w:r>
        <w:rPr>
          <w:rFonts w:hint="cs"/>
          <w:rtl/>
        </w:rPr>
        <w:t xml:space="preserve">، </w:t>
      </w:r>
      <w:r w:rsidRPr="00C70E76">
        <w:rPr>
          <w:rFonts w:hint="cs"/>
          <w:rtl/>
        </w:rPr>
        <w:t>ونقلوا ذلك عن الإمام أحمد أنه استحبه كما في كتاب الانصاف فيما ترجح من الخلاف 2</w:t>
      </w:r>
      <w:r w:rsidR="003708E0">
        <w:rPr>
          <w:rFonts w:hint="cs"/>
          <w:rtl/>
        </w:rPr>
        <w:t>/</w:t>
      </w:r>
      <w:r w:rsidRPr="00C70E76">
        <w:rPr>
          <w:rFonts w:hint="cs"/>
          <w:rtl/>
        </w:rPr>
        <w:t>456 وغيره.</w:t>
      </w:r>
    </w:p>
    <w:p w:rsidR="003550AC" w:rsidRDefault="003550AC" w:rsidP="00A26ACF">
      <w:pPr>
        <w:pStyle w:val="libNormal"/>
        <w:rPr>
          <w:rtl/>
        </w:rPr>
      </w:pPr>
      <w:r w:rsidRPr="00C70E76">
        <w:rPr>
          <w:rFonts w:hint="cs"/>
          <w:rtl/>
        </w:rPr>
        <w:t>ونقل ابن كثير في البداية 14</w:t>
      </w:r>
      <w:r w:rsidR="003708E0">
        <w:rPr>
          <w:rFonts w:hint="cs"/>
          <w:rtl/>
        </w:rPr>
        <w:t>/</w:t>
      </w:r>
      <w:r w:rsidRPr="00C70E76">
        <w:rPr>
          <w:rFonts w:hint="cs"/>
          <w:rtl/>
        </w:rPr>
        <w:t>45 أن ابن تيمية أقر أخيراً في المجلس الذي عقده له العلماء العاملون الربانيون المجاهدون بالتوسل وأصر على إنكار الاستغاثة. مع أنه يقول في رسالة خاصة له في الاستغاثة بجوازها بالنبي فيما يقدر عليه المخلوق.</w:t>
      </w:r>
    </w:p>
    <w:p w:rsidR="003550AC" w:rsidRDefault="003550AC" w:rsidP="00A26ACF">
      <w:pPr>
        <w:pStyle w:val="libNormal"/>
        <w:rPr>
          <w:rtl/>
        </w:rPr>
      </w:pPr>
      <w:r w:rsidRPr="00C70E76">
        <w:rPr>
          <w:rFonts w:hint="cs"/>
          <w:rtl/>
        </w:rPr>
        <w:t>واعتمد الإمام الحافظ النووي استحباب التوسل والاستغاثة في مصنفاته</w:t>
      </w:r>
      <w:r>
        <w:rPr>
          <w:rFonts w:hint="cs"/>
          <w:rtl/>
        </w:rPr>
        <w:t xml:space="preserve">، </w:t>
      </w:r>
      <w:r w:rsidRPr="00C70E76">
        <w:rPr>
          <w:rFonts w:hint="cs"/>
          <w:rtl/>
        </w:rPr>
        <w:t>كما في حاشية الإيضاح على المناسك له ص 450 و498 من طبعة أخرى وفي شرح المهذب المجموع 8</w:t>
      </w:r>
      <w:r w:rsidR="003708E0">
        <w:rPr>
          <w:rFonts w:hint="cs"/>
          <w:rtl/>
        </w:rPr>
        <w:t>/</w:t>
      </w:r>
      <w:r w:rsidRPr="00C70E76">
        <w:rPr>
          <w:rFonts w:hint="cs"/>
          <w:rtl/>
        </w:rPr>
        <w:t>274 وفي الأذكار ص 307 من طبعة دار الفكر</w:t>
      </w:r>
      <w:r>
        <w:rPr>
          <w:rFonts w:hint="cs"/>
          <w:rtl/>
        </w:rPr>
        <w:t xml:space="preserve">، </w:t>
      </w:r>
      <w:r w:rsidRPr="00C70E76">
        <w:rPr>
          <w:rFonts w:hint="cs"/>
          <w:rtl/>
        </w:rPr>
        <w:t>في كتاب أذكار الحج</w:t>
      </w:r>
      <w:r>
        <w:rPr>
          <w:rFonts w:hint="cs"/>
          <w:rtl/>
        </w:rPr>
        <w:t xml:space="preserve">، </w:t>
      </w:r>
      <w:r w:rsidRPr="00C70E76">
        <w:rPr>
          <w:rFonts w:hint="cs"/>
          <w:rtl/>
        </w:rPr>
        <w:t>وص 184 من طبعة المكتبة العلمية.</w:t>
      </w:r>
    </w:p>
    <w:p w:rsidR="003550AC" w:rsidRPr="00C70E76" w:rsidRDefault="003550AC" w:rsidP="00A26ACF">
      <w:pPr>
        <w:pStyle w:val="libNormal"/>
        <w:rPr>
          <w:rtl/>
        </w:rPr>
      </w:pPr>
      <w:r w:rsidRPr="00C70E76">
        <w:rPr>
          <w:rFonts w:hint="cs"/>
          <w:rtl/>
        </w:rPr>
        <w:t>وهو مذهب الشافعية</w:t>
      </w:r>
      <w:r>
        <w:rPr>
          <w:rFonts w:hint="cs"/>
          <w:rtl/>
        </w:rPr>
        <w:t xml:space="preserve">، </w:t>
      </w:r>
      <w:r w:rsidRPr="00C70E76">
        <w:rPr>
          <w:rFonts w:hint="cs"/>
          <w:rtl/>
        </w:rPr>
        <w:t>وغيرهم من الأئمة المرضيين</w:t>
      </w:r>
      <w:r>
        <w:rPr>
          <w:rFonts w:hint="cs"/>
          <w:rtl/>
        </w:rPr>
        <w:t xml:space="preserve">، </w:t>
      </w:r>
      <w:r w:rsidRPr="00C70E76">
        <w:rPr>
          <w:rFonts w:hint="cs"/>
          <w:rtl/>
        </w:rPr>
        <w:t>المجمع على جلالتهم وثقتهم.</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وإني أود أن أسرد بعض الأدلة من الأحاديث الصحيحة الثابتة عند علماء المسلمين وأئمة الحفاظ والمحدثين</w:t>
      </w:r>
      <w:r>
        <w:rPr>
          <w:rFonts w:hint="cs"/>
          <w:rtl/>
        </w:rPr>
        <w:t xml:space="preserve">، </w:t>
      </w:r>
      <w:r w:rsidRPr="00C70E76">
        <w:rPr>
          <w:rFonts w:hint="cs"/>
          <w:rtl/>
        </w:rPr>
        <w:t>والتي لم تضرها محاولة تلاعب المتلاعبين في الطعن في أسانيدها</w:t>
      </w:r>
      <w:r>
        <w:rPr>
          <w:rFonts w:hint="cs"/>
          <w:rtl/>
        </w:rPr>
        <w:t xml:space="preserve">، </w:t>
      </w:r>
      <w:r w:rsidRPr="00C70E76">
        <w:rPr>
          <w:rFonts w:hint="cs"/>
          <w:rtl/>
        </w:rPr>
        <w:t>وغير ذلك من طرق التلاعب والتدليس التي بينتها</w:t>
      </w:r>
      <w:r>
        <w:rPr>
          <w:rFonts w:hint="cs"/>
          <w:rtl/>
        </w:rPr>
        <w:t xml:space="preserve">، </w:t>
      </w:r>
      <w:r w:rsidRPr="00C70E76">
        <w:rPr>
          <w:rFonts w:hint="cs"/>
          <w:rtl/>
        </w:rPr>
        <w:t>ومثلت عليها في بهجة الناظر في الفصل الرابع.</w:t>
      </w:r>
    </w:p>
    <w:p w:rsidR="003550AC" w:rsidRDefault="003550AC" w:rsidP="00A26ACF">
      <w:pPr>
        <w:pStyle w:val="libNormal"/>
        <w:rPr>
          <w:rtl/>
        </w:rPr>
      </w:pPr>
      <w:r w:rsidRPr="00C70E76">
        <w:rPr>
          <w:rFonts w:hint="cs"/>
          <w:rtl/>
        </w:rPr>
        <w:t>ولا يعرف الحق كا هو معلوم بالجعجعة وكثرة الكلام</w:t>
      </w:r>
      <w:r>
        <w:rPr>
          <w:rFonts w:hint="cs"/>
          <w:rtl/>
        </w:rPr>
        <w:t xml:space="preserve">، </w:t>
      </w:r>
      <w:r w:rsidRPr="00C70E76">
        <w:rPr>
          <w:rFonts w:hint="cs"/>
          <w:rtl/>
        </w:rPr>
        <w:t>ونفخ الكتب بتكثير عدد الصفحات</w:t>
      </w:r>
      <w:r>
        <w:rPr>
          <w:rFonts w:hint="cs"/>
          <w:rtl/>
        </w:rPr>
        <w:t xml:space="preserve">، </w:t>
      </w:r>
      <w:r w:rsidRPr="00C70E76">
        <w:rPr>
          <w:rFonts w:hint="cs"/>
          <w:rtl/>
        </w:rPr>
        <w:t>وإنما يعرف الحق بالبراهين العلمية</w:t>
      </w:r>
      <w:r>
        <w:rPr>
          <w:rFonts w:hint="cs"/>
          <w:rtl/>
        </w:rPr>
        <w:t xml:space="preserve">، </w:t>
      </w:r>
      <w:r w:rsidRPr="00C70E76">
        <w:rPr>
          <w:rFonts w:hint="cs"/>
          <w:rtl/>
        </w:rPr>
        <w:t>والأدلة الواضحة الجلية</w:t>
      </w:r>
      <w:r>
        <w:rPr>
          <w:rFonts w:hint="cs"/>
          <w:rtl/>
        </w:rPr>
        <w:t xml:space="preserve">، </w:t>
      </w:r>
      <w:r w:rsidRPr="00C70E76">
        <w:rPr>
          <w:rFonts w:hint="cs"/>
          <w:rtl/>
        </w:rPr>
        <w:t>وإن كانت قليلة العبارات</w:t>
      </w:r>
      <w:r>
        <w:rPr>
          <w:rFonts w:hint="cs"/>
          <w:rtl/>
        </w:rPr>
        <w:t xml:space="preserve">، </w:t>
      </w:r>
      <w:r w:rsidRPr="00C70E76">
        <w:rPr>
          <w:rFonts w:hint="cs"/>
          <w:rtl/>
        </w:rPr>
        <w:t>فهي كثيرة التعبيرات والاشارات.</w:t>
      </w:r>
    </w:p>
    <w:p w:rsidR="003550AC" w:rsidRDefault="003550AC" w:rsidP="00A26ACF">
      <w:pPr>
        <w:pStyle w:val="libNormal"/>
        <w:rPr>
          <w:rtl/>
        </w:rPr>
      </w:pPr>
      <w:r w:rsidRPr="00C70E76">
        <w:rPr>
          <w:rFonts w:hint="cs"/>
          <w:rtl/>
        </w:rPr>
        <w:t>وقد أرشد الى ذلك سيدنا رسول الله صلى الله عليه وسلم في قوله ( أوتيت جوامع الكلم واختصر لي الكلام اختصارا ).</w:t>
      </w:r>
    </w:p>
    <w:p w:rsidR="003550AC" w:rsidRDefault="003550AC" w:rsidP="00A26ACF">
      <w:pPr>
        <w:pStyle w:val="libNormal"/>
        <w:rPr>
          <w:rtl/>
        </w:rPr>
      </w:pPr>
      <w:r w:rsidRPr="00C70E76">
        <w:rPr>
          <w:rFonts w:hint="cs"/>
          <w:rtl/>
        </w:rPr>
        <w:t>وإني أبدأ بعرض بعض أدلة التوسل ثم أردفها بأدلة الاستغاثة المندوبة التي أرشدت اليها السنة الغراء فأقول</w:t>
      </w:r>
      <w:r>
        <w:rPr>
          <w:rFonts w:hint="cs"/>
          <w:rtl/>
        </w:rPr>
        <w:t xml:space="preserve">: </w:t>
      </w:r>
    </w:p>
    <w:p w:rsidR="003550AC" w:rsidRDefault="003550AC" w:rsidP="00A26ACF">
      <w:pPr>
        <w:pStyle w:val="libNormal"/>
        <w:rPr>
          <w:rtl/>
        </w:rPr>
      </w:pPr>
      <w:r w:rsidRPr="00C70E76">
        <w:rPr>
          <w:rFonts w:hint="cs"/>
          <w:rtl/>
        </w:rPr>
        <w:t>أدلة التوسل</w:t>
      </w:r>
      <w:r>
        <w:rPr>
          <w:rFonts w:hint="cs"/>
          <w:rtl/>
        </w:rPr>
        <w:t xml:space="preserve">: </w:t>
      </w:r>
    </w:p>
    <w:p w:rsidR="003550AC" w:rsidRDefault="003550AC" w:rsidP="00A26ACF">
      <w:pPr>
        <w:pStyle w:val="libNormal"/>
        <w:rPr>
          <w:rtl/>
        </w:rPr>
      </w:pPr>
      <w:r w:rsidRPr="00C70E76">
        <w:rPr>
          <w:rFonts w:hint="cs"/>
          <w:rtl/>
        </w:rPr>
        <w:t>1</w:t>
      </w:r>
      <w:r w:rsidR="00E52117">
        <w:rPr>
          <w:rFonts w:hint="cs"/>
          <w:rtl/>
        </w:rPr>
        <w:t xml:space="preserve"> - </w:t>
      </w:r>
      <w:r w:rsidRPr="00C70E76">
        <w:rPr>
          <w:rFonts w:hint="cs"/>
          <w:rtl/>
        </w:rPr>
        <w:t>حديث الشفاعة المتواتر والمروي في الصحيحين وغيرهما</w:t>
      </w:r>
      <w:r>
        <w:rPr>
          <w:rFonts w:hint="cs"/>
          <w:rtl/>
        </w:rPr>
        <w:t xml:space="preserve">، </w:t>
      </w:r>
      <w:r w:rsidRPr="00C70E76">
        <w:rPr>
          <w:rFonts w:hint="cs"/>
          <w:rtl/>
        </w:rPr>
        <w:t>من أن الناس يتوسلون بسيد الأنام عند اشتداد الأمر عليهم يوم القيامة ويستغيثون به. ولو كان التوسل والاستغاثة من الكفر والشرك لم يشفع النبي للناس يؤمئذ</w:t>
      </w:r>
      <w:r>
        <w:rPr>
          <w:rFonts w:hint="cs"/>
          <w:rtl/>
        </w:rPr>
        <w:t xml:space="preserve">، </w:t>
      </w:r>
      <w:r w:rsidRPr="00C70E76">
        <w:rPr>
          <w:rFonts w:hint="cs"/>
          <w:rtl/>
        </w:rPr>
        <w:t>ولا يأذن الله له بالشفاعة للمشركين والكفار</w:t>
      </w:r>
      <w:r>
        <w:rPr>
          <w:rFonts w:hint="cs"/>
          <w:rtl/>
        </w:rPr>
        <w:t xml:space="preserve">، </w:t>
      </w:r>
      <w:r w:rsidRPr="00C70E76">
        <w:rPr>
          <w:rFonts w:hint="cs"/>
          <w:rtl/>
        </w:rPr>
        <w:t>على زعم من يكفر عباد الله بالآلاف</w:t>
      </w:r>
      <w:r>
        <w:rPr>
          <w:rFonts w:hint="cs"/>
          <w:rtl/>
        </w:rPr>
        <w:t xml:space="preserve">، </w:t>
      </w:r>
      <w:r w:rsidRPr="00C70E76">
        <w:rPr>
          <w:rFonts w:hint="cs"/>
          <w:rtl/>
        </w:rPr>
        <w:t>ويحاول تهييج العامة والسذج على من أظهر كفر من قال بقدم العالم</w:t>
      </w:r>
      <w:r>
        <w:rPr>
          <w:rFonts w:hint="cs"/>
          <w:rtl/>
        </w:rPr>
        <w:t xml:space="preserve">، </w:t>
      </w:r>
      <w:r w:rsidRPr="00C70E76">
        <w:rPr>
          <w:rFonts w:hint="cs"/>
          <w:rtl/>
        </w:rPr>
        <w:t>المجمع على كفر قائله ومعتقده.</w:t>
      </w:r>
    </w:p>
    <w:p w:rsidR="003550AC" w:rsidRPr="00C70E76" w:rsidRDefault="003550AC" w:rsidP="00A26ACF">
      <w:pPr>
        <w:pStyle w:val="libNormal"/>
        <w:rPr>
          <w:rtl/>
        </w:rPr>
      </w:pPr>
      <w:r w:rsidRPr="00C70E76">
        <w:rPr>
          <w:rFonts w:hint="cs"/>
          <w:rtl/>
        </w:rPr>
        <w:t>وأيضاً لو كان التوسل شركاً أو كفراً لبينه سيدنا رسول الله صلى الله عليه وسلم عندما أخبر أصحابه بحديث الشفاعة. فلما لم يكن كفراً بنص الأحاديث المتواترة كان أمراً مندوباً اليه في الدنيا والآخرة</w:t>
      </w:r>
      <w:r>
        <w:rPr>
          <w:rFonts w:hint="cs"/>
          <w:rtl/>
        </w:rPr>
        <w:t xml:space="preserve">، </w:t>
      </w:r>
      <w:r w:rsidRPr="00C70E76">
        <w:rPr>
          <w:rFonts w:hint="cs"/>
          <w:rtl/>
        </w:rPr>
        <w:t>لأن العبرة بعموم اللفظ لا بخصوص السبب. ومن قال إن التوسل والاستغاثة كفرٌ في الدنيا ليس كفراً في الآخرة</w:t>
      </w:r>
      <w:r>
        <w:rPr>
          <w:rFonts w:hint="cs"/>
          <w:rtl/>
        </w:rPr>
        <w:t xml:space="preserve">، </w:t>
      </w:r>
      <w:r w:rsidRPr="00C70E76">
        <w:rPr>
          <w:rFonts w:hint="cs"/>
          <w:rtl/>
        </w:rPr>
        <w:t>قلنا له</w:t>
      </w:r>
      <w:r>
        <w:rPr>
          <w:rFonts w:hint="cs"/>
          <w:rtl/>
        </w:rPr>
        <w:t xml:space="preserve">: </w:t>
      </w:r>
      <w:r w:rsidRPr="00C70E76">
        <w:rPr>
          <w:rFonts w:hint="cs"/>
          <w:rtl/>
        </w:rPr>
        <w:t>إن الكفر كفرٌ سواء كان في الدنيا أو في الآخرة</w:t>
      </w:r>
      <w:r>
        <w:rPr>
          <w:rFonts w:hint="cs"/>
          <w:rtl/>
        </w:rPr>
        <w:t xml:space="preserve">، </w:t>
      </w:r>
      <w:r w:rsidRPr="00C70E76">
        <w:rPr>
          <w:rFonts w:hint="cs"/>
          <w:rtl/>
        </w:rPr>
        <w:t>والتوسل به قبل موته صلى الله عليه وسلم وبعد موته لا فرق. وإن ادعيت الفرق فأت لنا بدليل شرعي مخصص مقبول معتبر.</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2</w:t>
      </w:r>
      <w:r w:rsidR="00E52117">
        <w:rPr>
          <w:rFonts w:hint="cs"/>
          <w:rtl/>
        </w:rPr>
        <w:t xml:space="preserve"> - </w:t>
      </w:r>
      <w:r w:rsidRPr="00C70E76">
        <w:rPr>
          <w:rFonts w:hint="cs"/>
          <w:rtl/>
        </w:rPr>
        <w:t xml:space="preserve">حديث سيدنا عثمان بن حنيف </w:t>
      </w:r>
      <w:r w:rsidR="00960004" w:rsidRPr="00960004">
        <w:rPr>
          <w:rStyle w:val="libAlaemChar"/>
          <w:rFonts w:hint="cs"/>
          <w:rtl/>
        </w:rPr>
        <w:t>رضي‌الله‌عنه</w:t>
      </w:r>
      <w:r w:rsidRPr="00C70E76">
        <w:rPr>
          <w:rFonts w:hint="cs"/>
          <w:rtl/>
        </w:rPr>
        <w:t xml:space="preserve"> قال</w:t>
      </w:r>
      <w:r>
        <w:rPr>
          <w:rFonts w:hint="cs"/>
          <w:rtl/>
        </w:rPr>
        <w:t xml:space="preserve">: </w:t>
      </w:r>
      <w:r w:rsidRPr="00C70E76">
        <w:rPr>
          <w:rFonts w:hint="cs"/>
          <w:rtl/>
        </w:rPr>
        <w:t>( إن رجلاً ضريراً أتى النبي صلى الله عليه وسلم فقال أدع الله أن يعافيني فقال</w:t>
      </w:r>
      <w:r>
        <w:rPr>
          <w:rFonts w:hint="cs"/>
          <w:rtl/>
        </w:rPr>
        <w:t xml:space="preserve">: </w:t>
      </w:r>
      <w:r w:rsidRPr="00C70E76">
        <w:rPr>
          <w:rFonts w:hint="cs"/>
          <w:rtl/>
        </w:rPr>
        <w:t>إن شئت دعوت وإن شئت صبرت</w:t>
      </w:r>
      <w:r>
        <w:rPr>
          <w:rFonts w:hint="cs"/>
          <w:rtl/>
        </w:rPr>
        <w:t xml:space="preserve">، </w:t>
      </w:r>
      <w:r w:rsidRPr="00C70E76">
        <w:rPr>
          <w:rFonts w:hint="cs"/>
          <w:rtl/>
        </w:rPr>
        <w:t>وهو خير</w:t>
      </w:r>
      <w:r>
        <w:rPr>
          <w:rFonts w:hint="cs"/>
          <w:rtl/>
        </w:rPr>
        <w:t xml:space="preserve">، </w:t>
      </w:r>
      <w:r w:rsidRPr="00C70E76">
        <w:rPr>
          <w:rFonts w:hint="cs"/>
          <w:rtl/>
        </w:rPr>
        <w:t>قال</w:t>
      </w:r>
      <w:r>
        <w:rPr>
          <w:rFonts w:hint="cs"/>
          <w:rtl/>
        </w:rPr>
        <w:t xml:space="preserve">: </w:t>
      </w:r>
      <w:r w:rsidRPr="00C70E76">
        <w:rPr>
          <w:rFonts w:hint="cs"/>
          <w:rtl/>
        </w:rPr>
        <w:t>فادعه. فأمره أن يتوضأ ويحسن الوضوء ويدعو بهذا الدعاء</w:t>
      </w:r>
      <w:r>
        <w:rPr>
          <w:rFonts w:hint="cs"/>
          <w:rtl/>
        </w:rPr>
        <w:t xml:space="preserve">: </w:t>
      </w:r>
    </w:p>
    <w:p w:rsidR="003550AC" w:rsidRDefault="003550AC" w:rsidP="00A26ACF">
      <w:pPr>
        <w:pStyle w:val="libNormal"/>
        <w:rPr>
          <w:rtl/>
        </w:rPr>
      </w:pPr>
      <w:r w:rsidRPr="00C70E76">
        <w:rPr>
          <w:rFonts w:hint="cs"/>
          <w:rtl/>
        </w:rPr>
        <w:t>اللهم إني أسألك وأتوجه اليك بنبيك محمد نبي الرحمة.</w:t>
      </w:r>
    </w:p>
    <w:p w:rsidR="003550AC" w:rsidRDefault="003550AC" w:rsidP="00A26ACF">
      <w:pPr>
        <w:pStyle w:val="libNormal"/>
        <w:rPr>
          <w:rtl/>
        </w:rPr>
      </w:pPr>
      <w:r w:rsidRPr="00C70E76">
        <w:rPr>
          <w:rFonts w:hint="cs"/>
          <w:rtl/>
        </w:rPr>
        <w:t>يا محمد إني أتوجه بك الى ربي في حاجتي لتقضى. اللهم شغعه فيّ.</w:t>
      </w:r>
    </w:p>
    <w:p w:rsidR="003550AC" w:rsidRDefault="003550AC" w:rsidP="00A26ACF">
      <w:pPr>
        <w:pStyle w:val="libNormal"/>
        <w:rPr>
          <w:rtl/>
        </w:rPr>
      </w:pPr>
      <w:r w:rsidRPr="00C70E76">
        <w:rPr>
          <w:rFonts w:hint="cs"/>
          <w:rtl/>
        </w:rPr>
        <w:t>قال سيدنا عثمان</w:t>
      </w:r>
      <w:r>
        <w:rPr>
          <w:rFonts w:hint="cs"/>
          <w:rtl/>
        </w:rPr>
        <w:t xml:space="preserve">: </w:t>
      </w:r>
      <w:r w:rsidRPr="00C70E76">
        <w:rPr>
          <w:rFonts w:hint="cs"/>
          <w:rtl/>
        </w:rPr>
        <w:t>فعاد وقد أبصر.</w:t>
      </w:r>
    </w:p>
    <w:p w:rsidR="003550AC" w:rsidRDefault="003550AC" w:rsidP="00A26ACF">
      <w:pPr>
        <w:pStyle w:val="libNormal"/>
        <w:rPr>
          <w:rtl/>
        </w:rPr>
      </w:pPr>
      <w:r w:rsidRPr="00C70E76">
        <w:rPr>
          <w:rFonts w:hint="cs"/>
          <w:rtl/>
        </w:rPr>
        <w:t>رواه الترمذي والنسائي والطبراني والحاكم وأقره الذهبي والبيهقي بالأسانيد الصحيحة. وللحديث تتمة صحيحة تأتي في ( إرغام المبتدع الغبي ).</w:t>
      </w:r>
    </w:p>
    <w:p w:rsidR="003550AC" w:rsidRDefault="003550AC" w:rsidP="00A26ACF">
      <w:pPr>
        <w:pStyle w:val="libNormal"/>
        <w:rPr>
          <w:rtl/>
        </w:rPr>
      </w:pPr>
      <w:r w:rsidRPr="00C70E76">
        <w:rPr>
          <w:rFonts w:hint="cs"/>
          <w:rtl/>
        </w:rPr>
        <w:t>3</w:t>
      </w:r>
      <w:r w:rsidR="00E52117">
        <w:rPr>
          <w:rFonts w:hint="cs"/>
          <w:rtl/>
        </w:rPr>
        <w:t xml:space="preserve"> - </w:t>
      </w:r>
      <w:r w:rsidRPr="00C70E76">
        <w:rPr>
          <w:rFonts w:hint="cs"/>
          <w:rtl/>
        </w:rPr>
        <w:t xml:space="preserve">حديث سيدنا علي </w:t>
      </w:r>
      <w:r w:rsidR="00960004" w:rsidRPr="00960004">
        <w:rPr>
          <w:rStyle w:val="libAlaemChar"/>
          <w:rFonts w:hint="cs"/>
          <w:rtl/>
        </w:rPr>
        <w:t>رضي‌الله‌عنه</w:t>
      </w:r>
      <w:r w:rsidRPr="00C70E76">
        <w:rPr>
          <w:rFonts w:hint="cs"/>
          <w:rtl/>
        </w:rPr>
        <w:t xml:space="preserve"> وكرم وجهه</w:t>
      </w:r>
      <w:r>
        <w:rPr>
          <w:rFonts w:hint="cs"/>
          <w:rtl/>
        </w:rPr>
        <w:t xml:space="preserve">: </w:t>
      </w:r>
      <w:r w:rsidRPr="00C70E76">
        <w:rPr>
          <w:rFonts w:hint="cs"/>
          <w:rtl/>
        </w:rPr>
        <w:t xml:space="preserve">أن سيدنا النبي صلى الله عليه وسلم لما دفن فاطمة بنت أسد أم سيدنا علي </w:t>
      </w:r>
      <w:r w:rsidR="00960004" w:rsidRPr="00960004">
        <w:rPr>
          <w:rStyle w:val="libAlaemChar"/>
          <w:rFonts w:hint="cs"/>
          <w:rtl/>
        </w:rPr>
        <w:t>رضي‌الله‌عنهما</w:t>
      </w:r>
      <w:r w:rsidRPr="00C70E76">
        <w:rPr>
          <w:rFonts w:hint="cs"/>
          <w:rtl/>
        </w:rPr>
        <w:t xml:space="preserve"> قال</w:t>
      </w:r>
      <w:r>
        <w:rPr>
          <w:rFonts w:hint="cs"/>
          <w:rtl/>
        </w:rPr>
        <w:t xml:space="preserve">: </w:t>
      </w:r>
      <w:r w:rsidRPr="00C70E76">
        <w:rPr>
          <w:rFonts w:hint="cs"/>
          <w:rtl/>
        </w:rPr>
        <w:t>اللهم بحقي وحق الأنبياء من قبلي اغفر لأمي بعد أمي. رواه الطبراني</w:t>
      </w:r>
      <w:r>
        <w:rPr>
          <w:rFonts w:hint="cs"/>
          <w:rtl/>
        </w:rPr>
        <w:t xml:space="preserve">، </w:t>
      </w:r>
      <w:r w:rsidRPr="00C70E76">
        <w:rPr>
          <w:rFonts w:hint="cs"/>
          <w:rtl/>
        </w:rPr>
        <w:t>والحاكم مختصراً</w:t>
      </w:r>
      <w:r>
        <w:rPr>
          <w:rFonts w:hint="cs"/>
          <w:rtl/>
        </w:rPr>
        <w:t xml:space="preserve">، </w:t>
      </w:r>
      <w:r w:rsidRPr="00C70E76">
        <w:rPr>
          <w:rFonts w:hint="cs"/>
          <w:rtl/>
        </w:rPr>
        <w:t>وابن حبان وغيرهم</w:t>
      </w:r>
      <w:r>
        <w:rPr>
          <w:rFonts w:hint="cs"/>
          <w:rtl/>
        </w:rPr>
        <w:t xml:space="preserve">، </w:t>
      </w:r>
      <w:r w:rsidRPr="00C70E76">
        <w:rPr>
          <w:rFonts w:hint="cs"/>
          <w:rtl/>
        </w:rPr>
        <w:t>وفي إسناده روح بن صلاح قال الحاكم</w:t>
      </w:r>
      <w:r>
        <w:rPr>
          <w:rFonts w:hint="cs"/>
          <w:rtl/>
        </w:rPr>
        <w:t xml:space="preserve">: </w:t>
      </w:r>
      <w:r w:rsidRPr="00C70E76">
        <w:rPr>
          <w:rFonts w:hint="cs"/>
          <w:rtl/>
        </w:rPr>
        <w:t>ثقة</w:t>
      </w:r>
      <w:r>
        <w:rPr>
          <w:rFonts w:hint="cs"/>
          <w:rtl/>
        </w:rPr>
        <w:t xml:space="preserve">، </w:t>
      </w:r>
      <w:r w:rsidRPr="00C70E76">
        <w:rPr>
          <w:rFonts w:hint="cs"/>
          <w:rtl/>
        </w:rPr>
        <w:t>وضعفه بعضهم</w:t>
      </w:r>
      <w:r>
        <w:rPr>
          <w:rFonts w:hint="cs"/>
          <w:rtl/>
        </w:rPr>
        <w:t xml:space="preserve">، </w:t>
      </w:r>
      <w:r w:rsidRPr="00C70E76">
        <w:rPr>
          <w:rFonts w:hint="cs"/>
          <w:rtl/>
        </w:rPr>
        <w:t>والحديث صحيح.</w:t>
      </w:r>
    </w:p>
    <w:p w:rsidR="003550AC" w:rsidRDefault="003550AC" w:rsidP="00A26ACF">
      <w:pPr>
        <w:pStyle w:val="libNormal"/>
        <w:rPr>
          <w:rtl/>
        </w:rPr>
      </w:pPr>
      <w:r w:rsidRPr="00C70E76">
        <w:rPr>
          <w:rFonts w:hint="cs"/>
          <w:rtl/>
        </w:rPr>
        <w:t>4</w:t>
      </w:r>
      <w:r w:rsidR="00E52117">
        <w:rPr>
          <w:rFonts w:hint="cs"/>
          <w:rtl/>
        </w:rPr>
        <w:t xml:space="preserve"> - </w:t>
      </w:r>
      <w:r w:rsidRPr="00C70E76">
        <w:rPr>
          <w:rFonts w:hint="cs"/>
          <w:rtl/>
        </w:rPr>
        <w:t>وروى الإمام البخاري في صحيحه</w:t>
      </w:r>
      <w:r>
        <w:rPr>
          <w:rFonts w:hint="cs"/>
          <w:rtl/>
        </w:rPr>
        <w:t xml:space="preserve">: </w:t>
      </w:r>
      <w:r w:rsidRPr="00C70E76">
        <w:rPr>
          <w:rFonts w:hint="cs"/>
          <w:rtl/>
        </w:rPr>
        <w:t xml:space="preserve">أن سيدنا عمر </w:t>
      </w:r>
      <w:r w:rsidR="00960004" w:rsidRPr="00960004">
        <w:rPr>
          <w:rStyle w:val="libAlaemChar"/>
          <w:rFonts w:hint="cs"/>
          <w:rtl/>
        </w:rPr>
        <w:t>رضي‌الله‌عنه</w:t>
      </w:r>
      <w:r w:rsidRPr="00C70E76">
        <w:rPr>
          <w:rFonts w:hint="cs"/>
          <w:rtl/>
        </w:rPr>
        <w:t xml:space="preserve"> استسقى عام الرمادة بالعباس عم النبي صلى الله عليه وسلم ومن قوله توسلاً به</w:t>
      </w:r>
      <w:r>
        <w:rPr>
          <w:rFonts w:hint="cs"/>
          <w:rtl/>
        </w:rPr>
        <w:t xml:space="preserve">: </w:t>
      </w:r>
      <w:r w:rsidRPr="00C70E76">
        <w:rPr>
          <w:rFonts w:hint="cs"/>
          <w:rtl/>
        </w:rPr>
        <w:t>اللهم إنا كنا نتوسل اليك بنبينا صلى الله عليه وسلم</w:t>
      </w:r>
      <w:r>
        <w:rPr>
          <w:rFonts w:hint="cs"/>
          <w:rtl/>
        </w:rPr>
        <w:t xml:space="preserve">، </w:t>
      </w:r>
      <w:r w:rsidRPr="00C70E76">
        <w:rPr>
          <w:rFonts w:hint="cs"/>
          <w:rtl/>
        </w:rPr>
        <w:t>وإنا نتوسل اليك بعم نبينا. قال فيسقون. وفي الحديث إثبات التوسل به صلى الله عليه وسلم وبيان جواز التوسل بغيره</w:t>
      </w:r>
      <w:r>
        <w:rPr>
          <w:rFonts w:hint="cs"/>
          <w:rtl/>
        </w:rPr>
        <w:t xml:space="preserve">، </w:t>
      </w:r>
      <w:r w:rsidRPr="00C70E76">
        <w:rPr>
          <w:rFonts w:hint="cs"/>
          <w:rtl/>
        </w:rPr>
        <w:t>كالصالحين من آل البيت ومن غيرهم. كما قال الحافظ في فتح الباري 2</w:t>
      </w:r>
      <w:r w:rsidR="003708E0">
        <w:rPr>
          <w:rFonts w:hint="cs"/>
          <w:rtl/>
        </w:rPr>
        <w:t>/</w:t>
      </w:r>
      <w:r w:rsidRPr="00C70E76">
        <w:rPr>
          <w:rFonts w:hint="cs"/>
          <w:rtl/>
        </w:rPr>
        <w:t>497</w:t>
      </w:r>
    </w:p>
    <w:p w:rsidR="003550AC" w:rsidRDefault="003550AC" w:rsidP="002C3965">
      <w:pPr>
        <w:pStyle w:val="libBold1"/>
        <w:rPr>
          <w:rtl/>
        </w:rPr>
      </w:pPr>
      <w:r w:rsidRPr="00C70E76">
        <w:rPr>
          <w:rFonts w:hint="cs"/>
          <w:rtl/>
        </w:rPr>
        <w:t>وأما أدلة الاستغاثة</w:t>
      </w:r>
      <w:r>
        <w:rPr>
          <w:rFonts w:hint="cs"/>
          <w:rtl/>
        </w:rPr>
        <w:t xml:space="preserve">: </w:t>
      </w:r>
    </w:p>
    <w:p w:rsidR="003550AC" w:rsidRPr="00C70E76" w:rsidRDefault="003550AC" w:rsidP="00A26ACF">
      <w:pPr>
        <w:pStyle w:val="libNormal"/>
        <w:rPr>
          <w:rtl/>
        </w:rPr>
      </w:pPr>
      <w:r w:rsidRPr="00C70E76">
        <w:rPr>
          <w:rFonts w:hint="cs"/>
          <w:rtl/>
        </w:rPr>
        <w:t>1</w:t>
      </w:r>
      <w:r w:rsidR="00E52117">
        <w:rPr>
          <w:rFonts w:hint="cs"/>
          <w:rtl/>
        </w:rPr>
        <w:t xml:space="preserve"> - </w:t>
      </w:r>
      <w:r w:rsidRPr="00C70E76">
        <w:rPr>
          <w:rFonts w:hint="cs"/>
          <w:rtl/>
        </w:rPr>
        <w:t xml:space="preserve">فما روى البخاري في صحيحه وغيره من حديث سيدنا عبد الله بن عمر </w:t>
      </w:r>
      <w:r w:rsidR="00960004" w:rsidRPr="00960004">
        <w:rPr>
          <w:rStyle w:val="libAlaemChar"/>
          <w:rFonts w:hint="cs"/>
          <w:rtl/>
        </w:rPr>
        <w:t>رضي‌الله‌عنهما</w:t>
      </w:r>
      <w:r w:rsidRPr="00C70E76">
        <w:rPr>
          <w:rFonts w:hint="cs"/>
          <w:rtl/>
        </w:rPr>
        <w:t xml:space="preserve"> في حديث الشفاعة بلفظ ( إن الشمس تدنو يوم القيامة حتى يبلغ العرق نصف الأذن فبيناهم كذلك استغاثوا بآدم ثم بموسى ثم بمحمد صلى الله عليه وسلم</w:t>
      </w:r>
    </w:p>
    <w:p w:rsidR="003550AC" w:rsidRDefault="003550AC" w:rsidP="003550AC">
      <w:pPr>
        <w:pStyle w:val="libNormal"/>
      </w:pPr>
      <w:r>
        <w:rPr>
          <w:rFonts w:hint="cs"/>
          <w:rtl/>
        </w:rPr>
        <w:br w:type="page"/>
      </w:r>
    </w:p>
    <w:p w:rsidR="003550AC" w:rsidRDefault="003550AC" w:rsidP="002C3965">
      <w:pPr>
        <w:pStyle w:val="libNormal0"/>
        <w:rPr>
          <w:rtl/>
        </w:rPr>
      </w:pPr>
      <w:r w:rsidRPr="00C70E76">
        <w:rPr>
          <w:rFonts w:hint="cs"/>
          <w:rtl/>
        </w:rPr>
        <w:lastRenderedPageBreak/>
        <w:t>فيشفع ليقضي بين الخلق فيمشي حتى يأخذ بحلقة الباب</w:t>
      </w:r>
      <w:r>
        <w:rPr>
          <w:rFonts w:hint="cs"/>
          <w:rtl/>
        </w:rPr>
        <w:t xml:space="preserve">، </w:t>
      </w:r>
      <w:r w:rsidRPr="00C70E76">
        <w:rPr>
          <w:rFonts w:hint="cs"/>
          <w:rtl/>
        </w:rPr>
        <w:t>فيومئذ يبعثه الله مقاماً محموداً يحمده اًهل الجمع كلهم ).</w:t>
      </w:r>
    </w:p>
    <w:p w:rsidR="003550AC" w:rsidRDefault="003550AC" w:rsidP="00A26ACF">
      <w:pPr>
        <w:pStyle w:val="libNormal"/>
        <w:rPr>
          <w:rtl/>
        </w:rPr>
      </w:pPr>
      <w:r w:rsidRPr="00C70E76">
        <w:rPr>
          <w:rFonts w:hint="cs"/>
          <w:rtl/>
        </w:rPr>
        <w:t>وهذا صريحٌ في الاستغاثة</w:t>
      </w:r>
      <w:r>
        <w:rPr>
          <w:rFonts w:hint="cs"/>
          <w:rtl/>
        </w:rPr>
        <w:t xml:space="preserve">، </w:t>
      </w:r>
      <w:r w:rsidRPr="00C70E76">
        <w:rPr>
          <w:rFonts w:hint="cs"/>
          <w:rtl/>
        </w:rPr>
        <w:t>وهي عامة في جميع الأحوال</w:t>
      </w:r>
      <w:r>
        <w:rPr>
          <w:rFonts w:hint="cs"/>
          <w:rtl/>
        </w:rPr>
        <w:t xml:space="preserve">، </w:t>
      </w:r>
      <w:r w:rsidRPr="00C70E76">
        <w:rPr>
          <w:rFonts w:hint="cs"/>
          <w:rtl/>
        </w:rPr>
        <w:t>مع لفت النظر أنه صلى الله عليه وسلم حي في قبره يبلغه سلام من يسلم عليه وكلام من يستغيث به لأن الأعمال تعرض عليه</w:t>
      </w:r>
      <w:r>
        <w:rPr>
          <w:rFonts w:hint="cs"/>
          <w:rtl/>
        </w:rPr>
        <w:t xml:space="preserve">، </w:t>
      </w:r>
      <w:r w:rsidRPr="00C70E76">
        <w:rPr>
          <w:rFonts w:hint="cs"/>
          <w:rtl/>
        </w:rPr>
        <w:t>كما صح</w:t>
      </w:r>
      <w:r>
        <w:rPr>
          <w:rFonts w:hint="cs"/>
          <w:rtl/>
        </w:rPr>
        <w:t xml:space="preserve">، </w:t>
      </w:r>
      <w:r w:rsidRPr="00C70E76">
        <w:rPr>
          <w:rFonts w:hint="cs"/>
          <w:rtl/>
        </w:rPr>
        <w:t>فيدعو الله لأصحاب الحاجات.</w:t>
      </w:r>
    </w:p>
    <w:p w:rsidR="003550AC" w:rsidRDefault="003550AC" w:rsidP="00A26ACF">
      <w:pPr>
        <w:pStyle w:val="libNormal"/>
        <w:rPr>
          <w:rtl/>
        </w:rPr>
      </w:pPr>
      <w:r w:rsidRPr="00C70E76">
        <w:rPr>
          <w:rFonts w:hint="cs"/>
          <w:rtl/>
        </w:rPr>
        <w:t>2</w:t>
      </w:r>
      <w:r w:rsidR="00E52117">
        <w:rPr>
          <w:rFonts w:hint="cs"/>
          <w:rtl/>
        </w:rPr>
        <w:t xml:space="preserve"> - </w:t>
      </w:r>
      <w:r w:rsidRPr="00C70E76">
        <w:rPr>
          <w:rFonts w:hint="cs"/>
          <w:rtl/>
        </w:rPr>
        <w:t>روى الإمام أحمد بسند حسن كما قال الإمام الحافظ ابن حجر في الفتح 8</w:t>
      </w:r>
      <w:r w:rsidR="003708E0">
        <w:rPr>
          <w:rFonts w:hint="cs"/>
          <w:rtl/>
        </w:rPr>
        <w:t>/</w:t>
      </w:r>
      <w:r w:rsidRPr="00C70E76">
        <w:rPr>
          <w:rFonts w:hint="cs"/>
          <w:rtl/>
        </w:rPr>
        <w:t xml:space="preserve">579 عن الحارث بن حسان البكري </w:t>
      </w:r>
      <w:r w:rsidR="00960004" w:rsidRPr="00960004">
        <w:rPr>
          <w:rStyle w:val="libAlaemChar"/>
          <w:rFonts w:hint="cs"/>
          <w:rtl/>
        </w:rPr>
        <w:t>رضي‌الله‌عنه</w:t>
      </w:r>
      <w:r w:rsidRPr="00C70E76">
        <w:rPr>
          <w:rFonts w:hint="cs"/>
          <w:rtl/>
        </w:rPr>
        <w:t xml:space="preserve"> قال</w:t>
      </w:r>
      <w:r>
        <w:rPr>
          <w:rFonts w:hint="cs"/>
          <w:rtl/>
        </w:rPr>
        <w:t xml:space="preserve">: </w:t>
      </w:r>
      <w:r w:rsidRPr="00C70E76">
        <w:rPr>
          <w:rFonts w:hint="cs"/>
          <w:rtl/>
        </w:rPr>
        <w:t>خرجت أنا والعلاء بن الحضرمي الى رسول الله صلى الله عليه وسلم..الحديث</w:t>
      </w:r>
      <w:r>
        <w:rPr>
          <w:rFonts w:hint="cs"/>
          <w:rtl/>
        </w:rPr>
        <w:t xml:space="preserve">، </w:t>
      </w:r>
      <w:r w:rsidRPr="00C70E76">
        <w:rPr>
          <w:rFonts w:hint="cs"/>
          <w:rtl/>
        </w:rPr>
        <w:t>وفيه</w:t>
      </w:r>
      <w:r>
        <w:rPr>
          <w:rFonts w:hint="cs"/>
          <w:rtl/>
        </w:rPr>
        <w:t xml:space="preserve">: </w:t>
      </w:r>
      <w:r w:rsidRPr="00C70E76">
        <w:rPr>
          <w:rFonts w:hint="cs"/>
          <w:rtl/>
        </w:rPr>
        <w:t>فقلت أعوذ بالله وبرسوله أن أكون كوافد عاد.</w:t>
      </w:r>
    </w:p>
    <w:p w:rsidR="003550AC" w:rsidRDefault="003550AC" w:rsidP="00A26ACF">
      <w:pPr>
        <w:pStyle w:val="libNormal"/>
        <w:rPr>
          <w:rtl/>
        </w:rPr>
      </w:pPr>
      <w:r w:rsidRPr="00C70E76">
        <w:rPr>
          <w:rFonts w:hint="cs"/>
          <w:rtl/>
        </w:rPr>
        <w:t>قال</w:t>
      </w:r>
      <w:r w:rsidR="00E52117">
        <w:rPr>
          <w:rFonts w:hint="cs"/>
          <w:rtl/>
        </w:rPr>
        <w:t xml:space="preserve"> - </w:t>
      </w:r>
      <w:r w:rsidRPr="00C70E76">
        <w:rPr>
          <w:rFonts w:hint="cs"/>
          <w:rtl/>
        </w:rPr>
        <w:t>أي سيدنا رسول الله</w:t>
      </w:r>
      <w:r w:rsidR="00E52117">
        <w:rPr>
          <w:rFonts w:hint="cs"/>
          <w:rtl/>
        </w:rPr>
        <w:t xml:space="preserve"> - </w:t>
      </w:r>
      <w:r w:rsidRPr="00C70E76">
        <w:rPr>
          <w:rFonts w:hint="cs"/>
          <w:rtl/>
        </w:rPr>
        <w:t>وما وافد عاد</w:t>
      </w:r>
      <w:r>
        <w:rPr>
          <w:rFonts w:hint="cs"/>
          <w:rtl/>
        </w:rPr>
        <w:t xml:space="preserve">؟ </w:t>
      </w:r>
      <w:r w:rsidRPr="00C70E76">
        <w:rPr>
          <w:rFonts w:hint="cs"/>
          <w:rtl/>
        </w:rPr>
        <w:t>وهو أعلم بالحديث ولكنه يستطعمه... الحديث.</w:t>
      </w:r>
    </w:p>
    <w:p w:rsidR="003550AC" w:rsidRDefault="003550AC" w:rsidP="00A26ACF">
      <w:pPr>
        <w:pStyle w:val="libNormal"/>
        <w:rPr>
          <w:rtl/>
        </w:rPr>
      </w:pPr>
      <w:r w:rsidRPr="00C70E76">
        <w:rPr>
          <w:rFonts w:hint="cs"/>
          <w:rtl/>
        </w:rPr>
        <w:t>وقد استغاث الرجل بالله وبرسوله ولم يكفره سيدنا رسول الله صلى الله عليه وسلم. وقد خالف الألباني ذلك فكفر كل مستغيث به صلى الله عليه وسلم</w:t>
      </w:r>
      <w:r>
        <w:rPr>
          <w:rFonts w:hint="cs"/>
          <w:rtl/>
        </w:rPr>
        <w:t xml:space="preserve">، </w:t>
      </w:r>
      <w:r w:rsidRPr="00C70E76">
        <w:rPr>
          <w:rFonts w:hint="cs"/>
          <w:rtl/>
        </w:rPr>
        <w:t>كما في توسله ص 7 الطبعة الثانية</w:t>
      </w:r>
      <w:r>
        <w:rPr>
          <w:rFonts w:hint="cs"/>
          <w:rtl/>
        </w:rPr>
        <w:t xml:space="preserve">، </w:t>
      </w:r>
      <w:r w:rsidRPr="00C70E76">
        <w:rPr>
          <w:rFonts w:hint="cs"/>
          <w:rtl/>
        </w:rPr>
        <w:t>وقلده في هذه البدعة أصحابه والمتعصبون له</w:t>
      </w:r>
      <w:r>
        <w:rPr>
          <w:rFonts w:hint="cs"/>
          <w:rtl/>
        </w:rPr>
        <w:t xml:space="preserve">، </w:t>
      </w:r>
      <w:r w:rsidRPr="00C70E76">
        <w:rPr>
          <w:rFonts w:hint="cs"/>
          <w:rtl/>
        </w:rPr>
        <w:t>وأنكروا على من كفر من العلماء مثبت قدم العالم نوعاً</w:t>
      </w:r>
      <w:r>
        <w:rPr>
          <w:rFonts w:hint="cs"/>
          <w:rtl/>
        </w:rPr>
        <w:t xml:space="preserve">، </w:t>
      </w:r>
      <w:r w:rsidRPr="00C70E76">
        <w:rPr>
          <w:rFonts w:hint="cs"/>
          <w:rtl/>
        </w:rPr>
        <w:t>ومن قال بالحد والجهة والاستقرار وغير ذلك من طامات</w:t>
      </w:r>
      <w:r>
        <w:rPr>
          <w:rFonts w:hint="cs"/>
          <w:rtl/>
        </w:rPr>
        <w:t xml:space="preserve">! </w:t>
      </w:r>
      <w:r w:rsidRPr="00C70E76">
        <w:rPr>
          <w:rFonts w:hint="cs"/>
          <w:rtl/>
        </w:rPr>
        <w:t>نسأل الله لهم الهداية</w:t>
      </w:r>
      <w:r>
        <w:rPr>
          <w:rFonts w:hint="cs"/>
          <w:rtl/>
        </w:rPr>
        <w:t xml:space="preserve">، </w:t>
      </w:r>
      <w:r w:rsidRPr="00C70E76">
        <w:rPr>
          <w:rFonts w:hint="cs"/>
          <w:rtl/>
        </w:rPr>
        <w:t>وأن يردهم الى دينه والى الحق رداً جميلا</w:t>
      </w:r>
      <w:r>
        <w:rPr>
          <w:rFonts w:hint="cs"/>
          <w:rtl/>
        </w:rPr>
        <w:t xml:space="preserve">، </w:t>
      </w:r>
      <w:r w:rsidRPr="00C70E76">
        <w:rPr>
          <w:rFonts w:hint="cs"/>
          <w:rtl/>
        </w:rPr>
        <w:t>وأن يخلصهم من أهوائهم وعنادهم الذي بنوه على سوء فهم كبيرهم الذي علمهم السحر</w:t>
      </w:r>
      <w:r>
        <w:rPr>
          <w:rFonts w:hint="cs"/>
          <w:rtl/>
        </w:rPr>
        <w:t xml:space="preserve">، </w:t>
      </w:r>
      <w:r w:rsidRPr="00C70E76">
        <w:rPr>
          <w:rFonts w:hint="cs"/>
          <w:rtl/>
        </w:rPr>
        <w:t>أو فساد قصده وقد يجتمعان.</w:t>
      </w:r>
    </w:p>
    <w:p w:rsidR="003550AC" w:rsidRDefault="003550AC" w:rsidP="00A26ACF">
      <w:pPr>
        <w:pStyle w:val="libNormal"/>
        <w:rPr>
          <w:rtl/>
        </w:rPr>
      </w:pPr>
      <w:r w:rsidRPr="00C70E76">
        <w:rPr>
          <w:rFonts w:hint="cs"/>
          <w:rtl/>
        </w:rPr>
        <w:t>3</w:t>
      </w:r>
      <w:r w:rsidR="00E52117">
        <w:rPr>
          <w:rFonts w:hint="cs"/>
          <w:rtl/>
        </w:rPr>
        <w:t xml:space="preserve"> - </w:t>
      </w:r>
      <w:r w:rsidRPr="00C70E76">
        <w:rPr>
          <w:rFonts w:hint="cs"/>
          <w:rtl/>
        </w:rPr>
        <w:t>قوله صلى الله عليه وسلم في حديث الأعمى الصحيح عندما علم الرجل أن يقول</w:t>
      </w:r>
      <w:r>
        <w:rPr>
          <w:rFonts w:hint="cs"/>
          <w:rtl/>
        </w:rPr>
        <w:t xml:space="preserve">: </w:t>
      </w:r>
      <w:r w:rsidRPr="00C70E76">
        <w:rPr>
          <w:rFonts w:hint="cs"/>
          <w:rtl/>
        </w:rPr>
        <w:t>( يا محمد إني أتوجه بك الى الله ). وهذه استغاثة صريحة</w:t>
      </w:r>
      <w:r>
        <w:rPr>
          <w:rFonts w:hint="cs"/>
          <w:rtl/>
        </w:rPr>
        <w:t xml:space="preserve">، </w:t>
      </w:r>
      <w:r w:rsidRPr="00C70E76">
        <w:rPr>
          <w:rFonts w:hint="cs"/>
          <w:rtl/>
        </w:rPr>
        <w:t>وقد اعتمدها العلماء المحدثون والحفاظ في كتب السنة في صلاة الحاجة</w:t>
      </w:r>
      <w:r>
        <w:rPr>
          <w:rFonts w:hint="cs"/>
          <w:rtl/>
        </w:rPr>
        <w:t xml:space="preserve">، </w:t>
      </w:r>
      <w:r w:rsidRPr="00C70E76">
        <w:rPr>
          <w:rFonts w:hint="cs"/>
          <w:rtl/>
        </w:rPr>
        <w:t>حاثين الأمة عليها.</w:t>
      </w:r>
    </w:p>
    <w:p w:rsidR="003550AC" w:rsidRPr="00C70E76" w:rsidRDefault="003550AC" w:rsidP="00A26ACF">
      <w:pPr>
        <w:pStyle w:val="libNormal"/>
        <w:rPr>
          <w:rtl/>
        </w:rPr>
      </w:pPr>
      <w:r w:rsidRPr="00C70E76">
        <w:rPr>
          <w:rFonts w:hint="cs"/>
          <w:rtl/>
        </w:rPr>
        <w:t>4</w:t>
      </w:r>
      <w:r w:rsidR="00E52117">
        <w:rPr>
          <w:rFonts w:hint="cs"/>
          <w:rtl/>
        </w:rPr>
        <w:t xml:space="preserve"> - </w:t>
      </w:r>
      <w:r w:rsidRPr="00C70E76">
        <w:rPr>
          <w:rFonts w:hint="cs"/>
          <w:rtl/>
        </w:rPr>
        <w:t>جاء في البخاري أن النبي صلى الله عليه وسلم قص على أصحابه قصة السيدة هاجر هي وابنها في مكة قبل أن تبنى الكعبة</w:t>
      </w:r>
      <w:r>
        <w:rPr>
          <w:rFonts w:hint="cs"/>
          <w:rtl/>
        </w:rPr>
        <w:t xml:space="preserve">، </w:t>
      </w:r>
      <w:r w:rsidRPr="00C70E76">
        <w:rPr>
          <w:rFonts w:hint="cs"/>
          <w:rtl/>
        </w:rPr>
        <w:t>بعد أن تركهما سيدنا ابراهيم</w:t>
      </w:r>
    </w:p>
    <w:p w:rsidR="003550AC" w:rsidRDefault="003550AC" w:rsidP="003550AC">
      <w:pPr>
        <w:pStyle w:val="libNormal"/>
      </w:pPr>
      <w:r>
        <w:rPr>
          <w:rFonts w:hint="cs"/>
          <w:rtl/>
        </w:rPr>
        <w:br w:type="page"/>
      </w:r>
    </w:p>
    <w:p w:rsidR="003550AC" w:rsidRDefault="003550AC" w:rsidP="002C3965">
      <w:pPr>
        <w:pStyle w:val="libNormal0"/>
        <w:rPr>
          <w:rtl/>
        </w:rPr>
      </w:pPr>
      <w:r w:rsidRPr="00C70E76">
        <w:rPr>
          <w:rFonts w:hint="cs"/>
          <w:rtl/>
        </w:rPr>
        <w:lastRenderedPageBreak/>
        <w:t>عليه الصلاة والسلام</w:t>
      </w:r>
      <w:r>
        <w:rPr>
          <w:rFonts w:hint="cs"/>
          <w:rtl/>
        </w:rPr>
        <w:t xml:space="preserve">، </w:t>
      </w:r>
      <w:r w:rsidRPr="00C70E76">
        <w:rPr>
          <w:rFonts w:hint="cs"/>
          <w:rtl/>
        </w:rPr>
        <w:t>وفي ما قصه</w:t>
      </w:r>
      <w:r>
        <w:rPr>
          <w:rFonts w:hint="cs"/>
          <w:rtl/>
        </w:rPr>
        <w:t xml:space="preserve">: </w:t>
      </w:r>
      <w:r w:rsidRPr="00C70E76">
        <w:rPr>
          <w:rFonts w:hint="cs"/>
          <w:rtl/>
        </w:rPr>
        <w:t>أنها لما سمعت صوتاً عند الطفل قالت</w:t>
      </w:r>
      <w:r>
        <w:rPr>
          <w:rFonts w:hint="cs"/>
          <w:rtl/>
        </w:rPr>
        <w:t xml:space="preserve">: </w:t>
      </w:r>
      <w:r w:rsidRPr="00C70E76">
        <w:rPr>
          <w:rFonts w:hint="cs"/>
          <w:rtl/>
        </w:rPr>
        <w:t>إن كنت ذا غوث فأغث</w:t>
      </w:r>
      <w:r>
        <w:rPr>
          <w:rFonts w:hint="cs"/>
          <w:rtl/>
        </w:rPr>
        <w:t xml:space="preserve">، </w:t>
      </w:r>
      <w:r w:rsidRPr="00C70E76">
        <w:rPr>
          <w:rFonts w:hint="cs"/>
          <w:rtl/>
        </w:rPr>
        <w:t xml:space="preserve">فاستغاثت فإذا بجبريل </w:t>
      </w:r>
      <w:r w:rsidR="003F5631" w:rsidRPr="003F5631">
        <w:rPr>
          <w:rStyle w:val="libAlaemChar"/>
          <w:rFonts w:hint="cs"/>
          <w:rtl/>
        </w:rPr>
        <w:t>عليه‌السلام</w:t>
      </w:r>
      <w:r w:rsidRPr="00C70E76">
        <w:rPr>
          <w:rFonts w:hint="cs"/>
          <w:rtl/>
        </w:rPr>
        <w:t xml:space="preserve"> فغمز الأرض بعقبه فخرجت زمزم. ولم يقل النبي صلى الله عليه وسلم أنها كفرت</w:t>
      </w:r>
      <w:r>
        <w:rPr>
          <w:rFonts w:hint="cs"/>
          <w:rtl/>
        </w:rPr>
        <w:t xml:space="preserve">، </w:t>
      </w:r>
      <w:r w:rsidRPr="00C70E76">
        <w:rPr>
          <w:rFonts w:hint="cs"/>
          <w:rtl/>
        </w:rPr>
        <w:t>كما يزعم الألباني</w:t>
      </w:r>
      <w:r>
        <w:rPr>
          <w:rFonts w:hint="cs"/>
          <w:rtl/>
        </w:rPr>
        <w:t xml:space="preserve">، </w:t>
      </w:r>
      <w:r w:rsidRPr="00C70E76">
        <w:rPr>
          <w:rFonts w:hint="cs"/>
          <w:rtl/>
        </w:rPr>
        <w:t>ولم ينبه أن تلك الاستغاثة منها كفر البتة. وهي تعلم أن صاحب الصوت لن يكون رب العالمين المنزه عن الزمان والمكان.</w:t>
      </w:r>
    </w:p>
    <w:p w:rsidR="003550AC" w:rsidRDefault="003550AC" w:rsidP="00A26ACF">
      <w:pPr>
        <w:pStyle w:val="libNormal"/>
        <w:rPr>
          <w:rtl/>
        </w:rPr>
      </w:pPr>
      <w:r w:rsidRPr="00C70E76">
        <w:rPr>
          <w:rFonts w:hint="cs"/>
          <w:rtl/>
        </w:rPr>
        <w:t>وهناك أدلة كثيرة بجواز التوسل والاستغاثة وندبهما أفردتها برسالة خاصة أسميتها ( الاغاثة بأدلة الاستغاثة ) وقد اقتصرت هنا على بعضها</w:t>
      </w:r>
      <w:r>
        <w:rPr>
          <w:rFonts w:hint="cs"/>
          <w:rtl/>
        </w:rPr>
        <w:t xml:space="preserve">، </w:t>
      </w:r>
      <w:r w:rsidRPr="00C70E76">
        <w:rPr>
          <w:rFonts w:hint="cs"/>
          <w:rtl/>
        </w:rPr>
        <w:t>وفيها بيان لمن ألقى السمع وهو شهيد</w:t>
      </w:r>
      <w:r>
        <w:rPr>
          <w:rFonts w:hint="cs"/>
          <w:rtl/>
        </w:rPr>
        <w:t xml:space="preserve">، </w:t>
      </w:r>
      <w:r w:rsidRPr="00C70E76">
        <w:rPr>
          <w:rFonts w:hint="cs"/>
          <w:rtl/>
        </w:rPr>
        <w:t>هذا إذا كان قلبه نظيفاً لا يحب رمي عباد الله بالشرك بمجرد مخالفتهم لمزاجه</w:t>
      </w:r>
      <w:r>
        <w:rPr>
          <w:rFonts w:hint="cs"/>
          <w:rtl/>
        </w:rPr>
        <w:t xml:space="preserve">، </w:t>
      </w:r>
      <w:r w:rsidRPr="00C70E76">
        <w:rPr>
          <w:rFonts w:hint="cs"/>
          <w:rtl/>
        </w:rPr>
        <w:t>وأراد اقتفاء النبي صلى الله عليه وسلم.</w:t>
      </w:r>
    </w:p>
    <w:p w:rsidR="003550AC" w:rsidRDefault="003550AC" w:rsidP="00A26ACF">
      <w:pPr>
        <w:pStyle w:val="libNormal"/>
        <w:rPr>
          <w:rtl/>
        </w:rPr>
      </w:pPr>
      <w:r w:rsidRPr="00C70E76">
        <w:rPr>
          <w:rFonts w:hint="cs"/>
          <w:rtl/>
        </w:rPr>
        <w:t>وأختم الاستدلال ببيان مسألة هامة جداً وهي استدلال أخير على التوسل والاستغاثة من أحد الصحابة بعد وفاة النبي صلى الله عليه وسلم</w:t>
      </w:r>
      <w:r>
        <w:rPr>
          <w:rFonts w:hint="cs"/>
          <w:rtl/>
        </w:rPr>
        <w:t xml:space="preserve">، </w:t>
      </w:r>
      <w:r w:rsidRPr="00C70E76">
        <w:rPr>
          <w:rFonts w:hint="cs"/>
          <w:rtl/>
        </w:rPr>
        <w:t xml:space="preserve">وإقرار الباقين من الصحابة له وعلى رأسهم سيدنا عمر بن الخطاب </w:t>
      </w:r>
      <w:r w:rsidR="00960004" w:rsidRPr="00960004">
        <w:rPr>
          <w:rStyle w:val="libAlaemChar"/>
          <w:rFonts w:hint="cs"/>
          <w:rtl/>
        </w:rPr>
        <w:t>رضي‌الله‌عنه</w:t>
      </w:r>
      <w:r>
        <w:rPr>
          <w:rFonts w:hint="cs"/>
          <w:rtl/>
        </w:rPr>
        <w:t xml:space="preserve">، </w:t>
      </w:r>
      <w:r w:rsidRPr="00C70E76">
        <w:rPr>
          <w:rFonts w:hint="cs"/>
          <w:rtl/>
        </w:rPr>
        <w:t>وهو ما ذكره الحافظ ابن حجر العسقلاني في فتح الباري 2</w:t>
      </w:r>
      <w:r w:rsidR="003708E0">
        <w:rPr>
          <w:rFonts w:hint="cs"/>
          <w:rtl/>
        </w:rPr>
        <w:t>/</w:t>
      </w:r>
      <w:r w:rsidRPr="00C70E76">
        <w:rPr>
          <w:rFonts w:hint="cs"/>
          <w:rtl/>
        </w:rPr>
        <w:t>495 حيث قال</w:t>
      </w:r>
      <w:r>
        <w:rPr>
          <w:rFonts w:hint="cs"/>
          <w:rtl/>
        </w:rPr>
        <w:t xml:space="preserve">: </w:t>
      </w:r>
    </w:p>
    <w:p w:rsidR="003550AC" w:rsidRDefault="003550AC" w:rsidP="00A26ACF">
      <w:pPr>
        <w:pStyle w:val="libNormal"/>
        <w:rPr>
          <w:rtl/>
        </w:rPr>
      </w:pPr>
      <w:r w:rsidRPr="00C70E76">
        <w:rPr>
          <w:rFonts w:hint="cs"/>
          <w:rtl/>
        </w:rPr>
        <w:t>روى ابن أبي شيبة باسناد صحيح ( وصححه أيضاً ابن كثير في البداية والنهاية 7</w:t>
      </w:r>
      <w:r w:rsidR="003708E0">
        <w:rPr>
          <w:rFonts w:hint="cs"/>
          <w:rtl/>
        </w:rPr>
        <w:t>/</w:t>
      </w:r>
      <w:r w:rsidRPr="00C70E76">
        <w:rPr>
          <w:rFonts w:hint="cs"/>
          <w:rtl/>
        </w:rPr>
        <w:t>92 من طريق البيهقي ) عن أبي صالح السمان عن مالك الدار</w:t>
      </w:r>
      <w:r>
        <w:rPr>
          <w:rFonts w:hint="cs"/>
          <w:rtl/>
        </w:rPr>
        <w:t xml:space="preserve">، </w:t>
      </w:r>
      <w:r w:rsidRPr="00C70E76">
        <w:rPr>
          <w:rFonts w:hint="cs"/>
          <w:rtl/>
        </w:rPr>
        <w:t>وكان خازن عمر قال</w:t>
      </w:r>
      <w:r>
        <w:rPr>
          <w:rFonts w:hint="cs"/>
          <w:rtl/>
        </w:rPr>
        <w:t xml:space="preserve">: </w:t>
      </w:r>
      <w:r w:rsidRPr="00C70E76">
        <w:rPr>
          <w:rFonts w:hint="cs"/>
          <w:rtl/>
        </w:rPr>
        <w:t>أصاب الناس قحطٌ شديدٌ في زمن عمر فجاء رجل الى قبر النبي صلى الله عليه وسلم فقال يا رسول الله استسق لأمتك فإنهم قد هلكوا</w:t>
      </w:r>
      <w:r>
        <w:rPr>
          <w:rFonts w:hint="cs"/>
          <w:rtl/>
        </w:rPr>
        <w:t xml:space="preserve">، </w:t>
      </w:r>
      <w:r w:rsidRPr="00C70E76">
        <w:rPr>
          <w:rFonts w:hint="cs"/>
          <w:rtl/>
        </w:rPr>
        <w:t>فأتي الرجل في المنام فقيل له ائت عمر وأقرئه السلام وأخبره أنهم يسقون. إسناده صحيح.</w:t>
      </w:r>
    </w:p>
    <w:p w:rsidR="003550AC" w:rsidRPr="00C70E76" w:rsidRDefault="003550AC" w:rsidP="00A26ACF">
      <w:pPr>
        <w:pStyle w:val="libNormal"/>
        <w:rPr>
          <w:rtl/>
        </w:rPr>
      </w:pPr>
      <w:r w:rsidRPr="00C70E76">
        <w:rPr>
          <w:rFonts w:hint="cs"/>
          <w:rtl/>
        </w:rPr>
        <w:t>وقد ضعف هذا الأثر الصحيح الألباني بحجج أوهى من بيت العنكبوت في توسله ص 119</w:t>
      </w:r>
      <w:r w:rsidR="00E52117">
        <w:rPr>
          <w:rFonts w:hint="cs"/>
          <w:rtl/>
        </w:rPr>
        <w:t xml:space="preserve"> - </w:t>
      </w:r>
      <w:r w:rsidRPr="00C70E76">
        <w:rPr>
          <w:rFonts w:hint="cs"/>
          <w:rtl/>
        </w:rPr>
        <w:t>121 وزعم أن مالك الدار مجهول</w:t>
      </w:r>
      <w:r>
        <w:rPr>
          <w:rFonts w:hint="cs"/>
          <w:rtl/>
        </w:rPr>
        <w:t xml:space="preserve">! </w:t>
      </w:r>
      <w:r w:rsidRPr="00C70E76">
        <w:rPr>
          <w:rFonts w:hint="cs"/>
          <w:rtl/>
        </w:rPr>
        <w:t>ونقل ترجمته من كتاب الجرح والتعديل لابن أبي حاتم فقط</w:t>
      </w:r>
      <w:r>
        <w:rPr>
          <w:rFonts w:hint="cs"/>
          <w:rtl/>
        </w:rPr>
        <w:t xml:space="preserve">، </w:t>
      </w:r>
      <w:r w:rsidRPr="00C70E76">
        <w:rPr>
          <w:rFonts w:hint="cs"/>
          <w:rtl/>
        </w:rPr>
        <w:t>ليوهم قراءه أنه لم يرو عنه إلا رجل واحد وهو أبو صالح السمان</w:t>
      </w:r>
      <w:r>
        <w:rPr>
          <w:rFonts w:hint="cs"/>
          <w:rtl/>
        </w:rPr>
        <w:t xml:space="preserve">، </w:t>
      </w:r>
      <w:r w:rsidRPr="00C70E76">
        <w:rPr>
          <w:rFonts w:hint="cs"/>
          <w:rtl/>
        </w:rPr>
        <w:t>وقد تقرر عند الألباني بما ينقله عن بعض العلماء من غير المتفق عليه أن الرجل يبقى مجهولاً حتى يروى عنه اثنان فأكثر.</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ثم قال لينصر هواه إن المنذري والهيثمي لم يعرفا مالك الدار</w:t>
      </w:r>
      <w:r>
        <w:rPr>
          <w:rFonts w:hint="cs"/>
          <w:rtl/>
        </w:rPr>
        <w:t xml:space="preserve">، </w:t>
      </w:r>
      <w:r w:rsidRPr="00C70E76">
        <w:rPr>
          <w:rFonts w:hint="cs"/>
          <w:rtl/>
        </w:rPr>
        <w:t>فهو مجهول</w:t>
      </w:r>
      <w:r>
        <w:rPr>
          <w:rFonts w:hint="cs"/>
          <w:rtl/>
        </w:rPr>
        <w:t xml:space="preserve">، </w:t>
      </w:r>
      <w:r w:rsidRPr="00C70E76">
        <w:rPr>
          <w:rFonts w:hint="cs"/>
          <w:rtl/>
        </w:rPr>
        <w:t>ولا يصح السند لوجود مجهول فيه. ثم تبجح قائلاً</w:t>
      </w:r>
      <w:r>
        <w:rPr>
          <w:rFonts w:hint="cs"/>
          <w:rtl/>
        </w:rPr>
        <w:t xml:space="preserve">: </w:t>
      </w:r>
      <w:r w:rsidRPr="00C70E76">
        <w:rPr>
          <w:rFonts w:hint="cs"/>
          <w:rtl/>
        </w:rPr>
        <w:t>وهذا علمٌ دقيقٌ لا يعرفه إلا من مارس هذه الصناعة.</w:t>
      </w:r>
    </w:p>
    <w:p w:rsidR="003550AC" w:rsidRDefault="003550AC" w:rsidP="00A26ACF">
      <w:pPr>
        <w:pStyle w:val="libNormal"/>
        <w:rPr>
          <w:rtl/>
        </w:rPr>
      </w:pPr>
      <w:r w:rsidRPr="00C70E76">
        <w:rPr>
          <w:rFonts w:hint="cs"/>
          <w:rtl/>
        </w:rPr>
        <w:t>ونحن نقول له</w:t>
      </w:r>
      <w:r>
        <w:rPr>
          <w:rFonts w:hint="cs"/>
          <w:rtl/>
        </w:rPr>
        <w:t xml:space="preserve">: </w:t>
      </w:r>
      <w:r w:rsidRPr="00C70E76">
        <w:rPr>
          <w:rFonts w:hint="cs"/>
          <w:rtl/>
        </w:rPr>
        <w:t>بل هذا تدليسٌ وغشٌ وخيانةٌ لا يدريه إلا من امتلأ قلبه حقداً وعداء على السنة والتوحيد وأهلهما.</w:t>
      </w:r>
    </w:p>
    <w:p w:rsidR="003550AC" w:rsidRDefault="003550AC" w:rsidP="00A26ACF">
      <w:pPr>
        <w:pStyle w:val="libNormal"/>
        <w:rPr>
          <w:rtl/>
        </w:rPr>
      </w:pPr>
      <w:r w:rsidRPr="00C70E76">
        <w:rPr>
          <w:rFonts w:hint="cs"/>
          <w:rtl/>
        </w:rPr>
        <w:t>وقد تبعه على هذا الغش والتدليس وزاد عليه أحد الأغبياء المتعصبين اللاهثين وراء بريق الدراهم في كتاب له ملأه من هذه البضاعة</w:t>
      </w:r>
      <w:r>
        <w:rPr>
          <w:rFonts w:hint="cs"/>
          <w:rtl/>
        </w:rPr>
        <w:t xml:space="preserve">، </w:t>
      </w:r>
      <w:r w:rsidRPr="00C70E76">
        <w:rPr>
          <w:rFonts w:hint="cs"/>
          <w:rtl/>
        </w:rPr>
        <w:t>تخيل فيه أنه رد التوسل وهيهات</w:t>
      </w:r>
      <w:r>
        <w:rPr>
          <w:rFonts w:hint="cs"/>
          <w:rtl/>
        </w:rPr>
        <w:t xml:space="preserve">، </w:t>
      </w:r>
      <w:r w:rsidRPr="00C70E76">
        <w:rPr>
          <w:rFonts w:hint="cs"/>
          <w:rtl/>
        </w:rPr>
        <w:t>وهو لم يقرأ العلوم وخاصة ملحه الاعراب على أحد</w:t>
      </w:r>
      <w:r>
        <w:rPr>
          <w:rFonts w:hint="cs"/>
          <w:rtl/>
        </w:rPr>
        <w:t xml:space="preserve">، </w:t>
      </w:r>
      <w:r w:rsidRPr="00C70E76">
        <w:rPr>
          <w:rFonts w:hint="cs"/>
          <w:rtl/>
        </w:rPr>
        <w:t>ولم يكن له في حياته أستاذ يهذب أو شيخ يدرب</w:t>
      </w:r>
      <w:r>
        <w:rPr>
          <w:rFonts w:hint="cs"/>
          <w:rtl/>
        </w:rPr>
        <w:t xml:space="preserve">، </w:t>
      </w:r>
      <w:r w:rsidRPr="00C70E76">
        <w:rPr>
          <w:rFonts w:hint="cs"/>
          <w:rtl/>
        </w:rPr>
        <w:t>إلا التلقي من صفحات دفاتر هذا الألباني.</w:t>
      </w:r>
    </w:p>
    <w:p w:rsidR="003550AC" w:rsidRDefault="003550AC" w:rsidP="00A26ACF">
      <w:pPr>
        <w:pStyle w:val="libNormal"/>
        <w:rPr>
          <w:rtl/>
        </w:rPr>
      </w:pPr>
      <w:r w:rsidRPr="00C70E76">
        <w:rPr>
          <w:rFonts w:hint="cs"/>
          <w:rtl/>
        </w:rPr>
        <w:t>ونقول في بيان نسف ما قاله الألباني من جهالة مالك الدار</w:t>
      </w:r>
      <w:r>
        <w:rPr>
          <w:rFonts w:hint="cs"/>
          <w:rtl/>
        </w:rPr>
        <w:t xml:space="preserve">: </w:t>
      </w:r>
    </w:p>
    <w:p w:rsidR="003550AC" w:rsidRDefault="003550AC" w:rsidP="00A26ACF">
      <w:pPr>
        <w:pStyle w:val="libNormal"/>
        <w:rPr>
          <w:rtl/>
        </w:rPr>
      </w:pPr>
      <w:r w:rsidRPr="00C70E76">
        <w:rPr>
          <w:rFonts w:hint="cs"/>
          <w:rtl/>
        </w:rPr>
        <w:t>إذا صرح المنذري والهيثمي بأنهما لا يعرفانه فنقول للباحث عن الحق إذن لم يصرحا بتوثيق له أو تجريح</w:t>
      </w:r>
      <w:r>
        <w:rPr>
          <w:rFonts w:hint="cs"/>
          <w:rtl/>
        </w:rPr>
        <w:t xml:space="preserve">، </w:t>
      </w:r>
      <w:r w:rsidRPr="00C70E76">
        <w:rPr>
          <w:rFonts w:hint="cs"/>
          <w:rtl/>
        </w:rPr>
        <w:t>لأنهما لا يعرفانه.</w:t>
      </w:r>
    </w:p>
    <w:p w:rsidR="003550AC" w:rsidRDefault="003550AC" w:rsidP="00A26ACF">
      <w:pPr>
        <w:pStyle w:val="libNormal"/>
        <w:rPr>
          <w:rtl/>
        </w:rPr>
      </w:pPr>
      <w:r w:rsidRPr="00C70E76">
        <w:rPr>
          <w:rFonts w:hint="cs"/>
          <w:rtl/>
        </w:rPr>
        <w:t>لكن هناك من يعرفه وهم ابن سعد والبخاري وعلي ابن المديني وابن حبان والحافظ ابن حجر العسقلاني وغيرهم. فهل يا ألباني ينقل كلام من عرفه أم كلام من جهله</w:t>
      </w:r>
      <w:r>
        <w:rPr>
          <w:rFonts w:hint="cs"/>
          <w:rtl/>
        </w:rPr>
        <w:t xml:space="preserve">؟! </w:t>
      </w:r>
    </w:p>
    <w:p w:rsidR="003550AC" w:rsidRDefault="003550AC" w:rsidP="00A26ACF">
      <w:pPr>
        <w:pStyle w:val="libNormal"/>
        <w:rPr>
          <w:rtl/>
        </w:rPr>
      </w:pPr>
      <w:r w:rsidRPr="00C70E76">
        <w:rPr>
          <w:rFonts w:hint="cs"/>
          <w:rtl/>
        </w:rPr>
        <w:t>العجيب أن الألباني يحبذ كلام من جهل حاله</w:t>
      </w:r>
      <w:r>
        <w:rPr>
          <w:rFonts w:hint="cs"/>
          <w:rtl/>
        </w:rPr>
        <w:t xml:space="preserve">، </w:t>
      </w:r>
      <w:r w:rsidRPr="00C70E76">
        <w:rPr>
          <w:rFonts w:hint="cs"/>
          <w:rtl/>
        </w:rPr>
        <w:t>ويختاره ويفضله على كلام من علم حاله الذي يستره الألباني ولا يحب أن يطلع عليه أحد</w:t>
      </w:r>
      <w:r>
        <w:rPr>
          <w:rFonts w:hint="cs"/>
          <w:rtl/>
        </w:rPr>
        <w:t xml:space="preserve">!! </w:t>
      </w:r>
    </w:p>
    <w:p w:rsidR="003550AC" w:rsidRDefault="003550AC" w:rsidP="00A26ACF">
      <w:pPr>
        <w:pStyle w:val="libNormal"/>
        <w:rPr>
          <w:rtl/>
        </w:rPr>
      </w:pPr>
      <w:r w:rsidRPr="00C70E76">
        <w:rPr>
          <w:rFonts w:hint="cs"/>
          <w:rtl/>
        </w:rPr>
        <w:t>وما سأنقله من أقوال الأئمة الحفاظ الذين عرفوه في توثيقه كاف في إثبات ما يقوله السيد عبد الله الغماري وغيره من المحدثين والمشتغلين في علم الحديث من أن الألباني يعرف الصواب في كثير من الأمور</w:t>
      </w:r>
      <w:r>
        <w:rPr>
          <w:rFonts w:hint="cs"/>
          <w:rtl/>
        </w:rPr>
        <w:t xml:space="preserve">، </w:t>
      </w:r>
      <w:r w:rsidRPr="00C70E76">
        <w:rPr>
          <w:rFonts w:hint="cs"/>
          <w:rtl/>
        </w:rPr>
        <w:t>لكنه غاشٌ مدلس خائن مضلل لا يؤتمن على حديث واحد.</w:t>
      </w:r>
    </w:p>
    <w:p w:rsidR="003550AC" w:rsidRPr="00C70E76" w:rsidRDefault="003550AC" w:rsidP="00A26ACF">
      <w:pPr>
        <w:pStyle w:val="libNormal"/>
        <w:rPr>
          <w:rtl/>
        </w:rPr>
      </w:pPr>
      <w:r w:rsidRPr="00C70E76">
        <w:rPr>
          <w:rFonts w:hint="cs"/>
          <w:rtl/>
        </w:rPr>
        <w:t>وقد صرح بذلك كثير من أهل العلم كالسيد أحمد الغماري والسيد عبد الله والسيد عبد العزيز المحدثون</w:t>
      </w:r>
      <w:r>
        <w:rPr>
          <w:rFonts w:hint="cs"/>
          <w:rtl/>
        </w:rPr>
        <w:t xml:space="preserve">، </w:t>
      </w:r>
      <w:r w:rsidRPr="00C70E76">
        <w:rPr>
          <w:rFonts w:hint="cs"/>
          <w:rtl/>
        </w:rPr>
        <w:t>والشيخ عبد الفتاح أبو غدة</w:t>
      </w:r>
      <w:r>
        <w:rPr>
          <w:rFonts w:hint="cs"/>
          <w:rtl/>
        </w:rPr>
        <w:t xml:space="preserve">، </w:t>
      </w:r>
      <w:r w:rsidRPr="00C70E76">
        <w:rPr>
          <w:rFonts w:hint="cs"/>
          <w:rtl/>
        </w:rPr>
        <w:t>والمحدث حبيب الرحمن الأعظمي محدث الهند والباكستان</w:t>
      </w:r>
      <w:r>
        <w:rPr>
          <w:rFonts w:hint="cs"/>
          <w:rtl/>
        </w:rPr>
        <w:t xml:space="preserve">، </w:t>
      </w:r>
      <w:r w:rsidRPr="00C70E76">
        <w:rPr>
          <w:rFonts w:hint="cs"/>
          <w:rtl/>
        </w:rPr>
        <w:t>والشيخ اسماعيل الأنصاري</w:t>
      </w:r>
      <w:r>
        <w:rPr>
          <w:rFonts w:hint="cs"/>
          <w:rtl/>
        </w:rPr>
        <w:t xml:space="preserve">، </w:t>
      </w:r>
      <w:r w:rsidRPr="00C70E76">
        <w:rPr>
          <w:rFonts w:hint="cs"/>
          <w:rtl/>
        </w:rPr>
        <w:t>والشيخ</w:t>
      </w:r>
    </w:p>
    <w:p w:rsidR="003550AC" w:rsidRDefault="003550AC" w:rsidP="003550AC">
      <w:pPr>
        <w:pStyle w:val="libNormal"/>
      </w:pPr>
      <w:r>
        <w:rPr>
          <w:rFonts w:hint="cs"/>
          <w:rtl/>
        </w:rPr>
        <w:br w:type="page"/>
      </w:r>
    </w:p>
    <w:p w:rsidR="003550AC" w:rsidRDefault="003550AC" w:rsidP="002C3965">
      <w:pPr>
        <w:pStyle w:val="libNormal0"/>
        <w:rPr>
          <w:rtl/>
        </w:rPr>
      </w:pPr>
      <w:r w:rsidRPr="00C70E76">
        <w:rPr>
          <w:rFonts w:hint="cs"/>
          <w:rtl/>
        </w:rPr>
        <w:lastRenderedPageBreak/>
        <w:t>محمد عوامة</w:t>
      </w:r>
      <w:r>
        <w:rPr>
          <w:rFonts w:hint="cs"/>
          <w:rtl/>
        </w:rPr>
        <w:t xml:space="preserve">، </w:t>
      </w:r>
      <w:r w:rsidRPr="00C70E76">
        <w:rPr>
          <w:rFonts w:hint="cs"/>
          <w:rtl/>
        </w:rPr>
        <w:t>والشيخ محمود سعيد</w:t>
      </w:r>
      <w:r>
        <w:rPr>
          <w:rFonts w:hint="cs"/>
          <w:rtl/>
        </w:rPr>
        <w:t xml:space="preserve">، </w:t>
      </w:r>
      <w:r w:rsidRPr="00C70E76">
        <w:rPr>
          <w:rFonts w:hint="cs"/>
          <w:rtl/>
        </w:rPr>
        <w:t>والشيخ شعيب الأرناؤوط</w:t>
      </w:r>
      <w:r>
        <w:rPr>
          <w:rFonts w:hint="cs"/>
          <w:rtl/>
        </w:rPr>
        <w:t xml:space="preserve">، </w:t>
      </w:r>
      <w:r w:rsidRPr="00C70E76">
        <w:rPr>
          <w:rFonts w:hint="cs"/>
          <w:rtl/>
        </w:rPr>
        <w:t>وغيرهم عشرات من أهل هذا الفن والمشتغلين به.</w:t>
      </w:r>
    </w:p>
    <w:p w:rsidR="003550AC" w:rsidRDefault="003550AC" w:rsidP="00A26ACF">
      <w:pPr>
        <w:pStyle w:val="libNormal"/>
        <w:rPr>
          <w:rtl/>
        </w:rPr>
      </w:pPr>
      <w:r w:rsidRPr="00C70E76">
        <w:rPr>
          <w:rFonts w:hint="cs"/>
          <w:rtl/>
        </w:rPr>
        <w:t>فأهل الحديث شهدوا بأن هذا الرجل لا يعتمد كلامه في التصحيح والتضعيف</w:t>
      </w:r>
      <w:r>
        <w:rPr>
          <w:rFonts w:hint="cs"/>
          <w:rtl/>
        </w:rPr>
        <w:t xml:space="preserve">، </w:t>
      </w:r>
      <w:r w:rsidRPr="00C70E76">
        <w:rPr>
          <w:rFonts w:hint="cs"/>
          <w:rtl/>
        </w:rPr>
        <w:t>لأنه يصحح ويضعف حسب الهوى والمزاج</w:t>
      </w:r>
      <w:r>
        <w:rPr>
          <w:rFonts w:hint="cs"/>
          <w:rtl/>
        </w:rPr>
        <w:t xml:space="preserve">، </w:t>
      </w:r>
      <w:r w:rsidRPr="00C70E76">
        <w:rPr>
          <w:rFonts w:hint="cs"/>
          <w:rtl/>
        </w:rPr>
        <w:t>وليس حسب القواعد العلمية</w:t>
      </w:r>
      <w:r>
        <w:rPr>
          <w:rFonts w:hint="cs"/>
          <w:rtl/>
        </w:rPr>
        <w:t xml:space="preserve">!! </w:t>
      </w:r>
      <w:r w:rsidRPr="00C70E76">
        <w:rPr>
          <w:rFonts w:hint="cs"/>
          <w:rtl/>
        </w:rPr>
        <w:t>ومن تتبع أقواله وما يكتبه تحقق ذلك.</w:t>
      </w:r>
    </w:p>
    <w:p w:rsidR="003550AC" w:rsidRDefault="003550AC" w:rsidP="00A26ACF">
      <w:pPr>
        <w:pStyle w:val="libNormal"/>
        <w:rPr>
          <w:rtl/>
        </w:rPr>
      </w:pPr>
      <w:r w:rsidRPr="00C70E76">
        <w:rPr>
          <w:rFonts w:hint="cs"/>
          <w:rtl/>
        </w:rPr>
        <w:t xml:space="preserve">ويكفيني أن أقول في مالك الدار إن </w:t>
      </w:r>
      <w:r w:rsidRPr="002C3965">
        <w:rPr>
          <w:rStyle w:val="libBold2Char"/>
          <w:rFonts w:hint="cs"/>
          <w:rtl/>
        </w:rPr>
        <w:t>ابن سعد قال في الطبقات 5</w:t>
      </w:r>
      <w:r w:rsidR="003708E0" w:rsidRPr="002C3965">
        <w:rPr>
          <w:rStyle w:val="libBold2Char"/>
          <w:rFonts w:hint="cs"/>
          <w:rtl/>
        </w:rPr>
        <w:t>/</w:t>
      </w:r>
      <w:r w:rsidRPr="002C3965">
        <w:rPr>
          <w:rStyle w:val="libBold2Char"/>
          <w:rFonts w:hint="cs"/>
          <w:rtl/>
        </w:rPr>
        <w:t>12</w:t>
      </w:r>
      <w:r>
        <w:rPr>
          <w:rFonts w:hint="cs"/>
          <w:rtl/>
        </w:rPr>
        <w:t xml:space="preserve">: </w:t>
      </w:r>
      <w:r w:rsidRPr="00C70E76">
        <w:rPr>
          <w:rFonts w:hint="cs"/>
          <w:rtl/>
        </w:rPr>
        <w:t>مالك الدار مولى عمر بن الخطاب</w:t>
      </w:r>
      <w:r>
        <w:rPr>
          <w:rFonts w:hint="cs"/>
          <w:rtl/>
        </w:rPr>
        <w:t xml:space="preserve">، </w:t>
      </w:r>
      <w:r w:rsidRPr="00C70E76">
        <w:rPr>
          <w:rFonts w:hint="cs"/>
          <w:rtl/>
        </w:rPr>
        <w:t>روى عن أبي بكر وعمر</w:t>
      </w:r>
      <w:r>
        <w:rPr>
          <w:rFonts w:hint="cs"/>
          <w:rtl/>
        </w:rPr>
        <w:t xml:space="preserve">، </w:t>
      </w:r>
      <w:r w:rsidRPr="00C70E76">
        <w:rPr>
          <w:rFonts w:hint="cs"/>
          <w:rtl/>
        </w:rPr>
        <w:t>ثم قال وكان معروفاً.</w:t>
      </w:r>
    </w:p>
    <w:p w:rsidR="003550AC" w:rsidRDefault="003550AC" w:rsidP="00AE6309">
      <w:pPr>
        <w:pStyle w:val="libBold2"/>
        <w:rPr>
          <w:rtl/>
        </w:rPr>
      </w:pPr>
      <w:r w:rsidRPr="008856EB">
        <w:rPr>
          <w:rFonts w:hint="cs"/>
          <w:rtl/>
        </w:rPr>
        <w:t xml:space="preserve">وقال الحافظ ابن حجر في الاصابة في ترجمته ترجمة رقم 8356: </w:t>
      </w:r>
    </w:p>
    <w:p w:rsidR="003550AC" w:rsidRDefault="003550AC" w:rsidP="00A26ACF">
      <w:pPr>
        <w:pStyle w:val="libNormal"/>
        <w:rPr>
          <w:rtl/>
        </w:rPr>
      </w:pPr>
      <w:r w:rsidRPr="00C70E76">
        <w:rPr>
          <w:rFonts w:hint="cs"/>
          <w:rtl/>
        </w:rPr>
        <w:t>له إدراك</w:t>
      </w:r>
      <w:r>
        <w:rPr>
          <w:rFonts w:hint="cs"/>
          <w:rtl/>
        </w:rPr>
        <w:t xml:space="preserve">، </w:t>
      </w:r>
      <w:r w:rsidRPr="00C70E76">
        <w:rPr>
          <w:rFonts w:hint="cs"/>
          <w:rtl/>
        </w:rPr>
        <w:t>أي أنه معدود من الصحابة. ويكفيه في ذلك توثيقاً</w:t>
      </w:r>
      <w:r>
        <w:rPr>
          <w:rFonts w:hint="cs"/>
          <w:rtl/>
        </w:rPr>
        <w:t xml:space="preserve">، </w:t>
      </w:r>
      <w:r w:rsidRPr="00C70E76">
        <w:rPr>
          <w:rFonts w:hint="cs"/>
          <w:rtl/>
        </w:rPr>
        <w:t>ثم ذكر أنه روى عنه أربعة رجال وهم أبو صالح السمان</w:t>
      </w:r>
      <w:r>
        <w:rPr>
          <w:rFonts w:hint="cs"/>
          <w:rtl/>
        </w:rPr>
        <w:t xml:space="preserve">، </w:t>
      </w:r>
      <w:r w:rsidRPr="00C70E76">
        <w:rPr>
          <w:rFonts w:hint="cs"/>
          <w:rtl/>
        </w:rPr>
        <w:t>وابناه عون وعبد الله ابنا مالك</w:t>
      </w:r>
      <w:r>
        <w:rPr>
          <w:rFonts w:hint="cs"/>
          <w:rtl/>
        </w:rPr>
        <w:t xml:space="preserve">، </w:t>
      </w:r>
      <w:r w:rsidRPr="00C70E76">
        <w:rPr>
          <w:rFonts w:hint="cs"/>
          <w:rtl/>
        </w:rPr>
        <w:t>وعبد الرحمن بن سعيد بن يربوع المخزومي.</w:t>
      </w:r>
    </w:p>
    <w:p w:rsidR="003550AC" w:rsidRDefault="003550AC" w:rsidP="00A26ACF">
      <w:pPr>
        <w:pStyle w:val="libNormal"/>
        <w:rPr>
          <w:rtl/>
        </w:rPr>
      </w:pPr>
      <w:r w:rsidRPr="00C70E76">
        <w:rPr>
          <w:rFonts w:hint="cs"/>
          <w:rtl/>
        </w:rPr>
        <w:t>ثم قال</w:t>
      </w:r>
      <w:r>
        <w:rPr>
          <w:rFonts w:hint="cs"/>
          <w:rtl/>
        </w:rPr>
        <w:t xml:space="preserve">: </w:t>
      </w:r>
      <w:r w:rsidRPr="00C70E76">
        <w:rPr>
          <w:rFonts w:hint="cs"/>
          <w:rtl/>
        </w:rPr>
        <w:t>قال علي بن المديني</w:t>
      </w:r>
      <w:r>
        <w:rPr>
          <w:rFonts w:hint="cs"/>
          <w:rtl/>
        </w:rPr>
        <w:t xml:space="preserve">: </w:t>
      </w:r>
      <w:r w:rsidRPr="00C70E76">
        <w:rPr>
          <w:rFonts w:hint="cs"/>
          <w:rtl/>
        </w:rPr>
        <w:t>كان مالك الدار خازناً لعمر. اهـ</w:t>
      </w:r>
      <w:r>
        <w:rPr>
          <w:rFonts w:hint="cs"/>
          <w:rtl/>
        </w:rPr>
        <w:t xml:space="preserve">، </w:t>
      </w:r>
      <w:r w:rsidRPr="00C70E76">
        <w:rPr>
          <w:rFonts w:hint="cs"/>
          <w:rtl/>
        </w:rPr>
        <w:t>بمعناه ملخصاً.</w:t>
      </w:r>
    </w:p>
    <w:p w:rsidR="003550AC" w:rsidRDefault="003550AC" w:rsidP="00A26ACF">
      <w:pPr>
        <w:pStyle w:val="libNormal"/>
        <w:rPr>
          <w:rtl/>
        </w:rPr>
      </w:pPr>
      <w:r w:rsidRPr="00C70E76">
        <w:rPr>
          <w:rFonts w:hint="cs"/>
          <w:rtl/>
        </w:rPr>
        <w:t>وبذلك نعلم أن سيدنا عمر وسيدنا عثمان قد وثقاه إذ قد ولياه بيت مال المسلمين وفي ذلك أقوى توثيق له أيضاً.</w:t>
      </w:r>
    </w:p>
    <w:p w:rsidR="003550AC" w:rsidRDefault="003550AC" w:rsidP="00A26ACF">
      <w:pPr>
        <w:pStyle w:val="libNormal"/>
        <w:rPr>
          <w:rtl/>
        </w:rPr>
      </w:pPr>
      <w:r w:rsidRPr="00C70E76">
        <w:rPr>
          <w:rFonts w:hint="cs"/>
          <w:rtl/>
        </w:rPr>
        <w:t>وقد نقل الحافظ الخليلي في كتابه الارشاد الاتفاق عل توثيق مالك الدار فقال هناك</w:t>
      </w:r>
      <w:r>
        <w:rPr>
          <w:rFonts w:hint="cs"/>
          <w:rtl/>
        </w:rPr>
        <w:t xml:space="preserve">: </w:t>
      </w:r>
      <w:r w:rsidRPr="00C70E76">
        <w:rPr>
          <w:rFonts w:hint="cs"/>
          <w:rtl/>
        </w:rPr>
        <w:t>متفق عليه أثنى عليه التابعون</w:t>
      </w:r>
      <w:r>
        <w:rPr>
          <w:rFonts w:hint="cs"/>
          <w:rtl/>
        </w:rPr>
        <w:t xml:space="preserve">!! </w:t>
      </w:r>
      <w:r w:rsidRPr="00C70E76">
        <w:rPr>
          <w:rFonts w:hint="cs"/>
          <w:rtl/>
        </w:rPr>
        <w:t>فقد ذهب كلام الألباني هباء.</w:t>
      </w:r>
    </w:p>
    <w:p w:rsidR="003550AC" w:rsidRDefault="003550AC" w:rsidP="00A26ACF">
      <w:pPr>
        <w:pStyle w:val="libNormal"/>
        <w:rPr>
          <w:rtl/>
        </w:rPr>
      </w:pPr>
      <w:r w:rsidRPr="00C70E76">
        <w:rPr>
          <w:rFonts w:hint="cs"/>
          <w:rtl/>
        </w:rPr>
        <w:t>وللموضوع توسعٌ في رسالة لنا خاصة أسميناها بالباهر. والله يقول الحق وهو يهدي السبيل. انتهى.</w:t>
      </w:r>
    </w:p>
    <w:p w:rsidR="003550AC" w:rsidRDefault="003550AC" w:rsidP="00AE6309">
      <w:pPr>
        <w:pStyle w:val="libBold2"/>
        <w:rPr>
          <w:rtl/>
        </w:rPr>
      </w:pPr>
      <w:r w:rsidRPr="008856EB">
        <w:rPr>
          <w:rFonts w:hint="cs"/>
          <w:rtl/>
        </w:rPr>
        <w:t xml:space="preserve">وقال الصديق المغربي في كتابه المذكور ص 11: </w:t>
      </w:r>
    </w:p>
    <w:p w:rsidR="003550AC" w:rsidRPr="00C70E76" w:rsidRDefault="003550AC" w:rsidP="00A26ACF">
      <w:pPr>
        <w:pStyle w:val="libNormal"/>
        <w:rPr>
          <w:rtl/>
        </w:rPr>
      </w:pPr>
      <w:r w:rsidRPr="00C70E76">
        <w:rPr>
          <w:rFonts w:hint="cs"/>
          <w:rtl/>
        </w:rPr>
        <w:t>وبعد</w:t>
      </w:r>
      <w:r>
        <w:rPr>
          <w:rFonts w:hint="cs"/>
          <w:rtl/>
        </w:rPr>
        <w:t xml:space="preserve">، </w:t>
      </w:r>
      <w:r w:rsidRPr="00C70E76">
        <w:rPr>
          <w:rFonts w:hint="cs"/>
          <w:rtl/>
        </w:rPr>
        <w:t>فإن الشيخ الألباني سامحه الله تعالى صاحب غرض وهوى</w:t>
      </w:r>
      <w:r>
        <w:rPr>
          <w:rFonts w:hint="cs"/>
          <w:rtl/>
        </w:rPr>
        <w:t xml:space="preserve">، </w:t>
      </w:r>
      <w:r w:rsidRPr="00C70E76">
        <w:rPr>
          <w:rFonts w:hint="cs"/>
          <w:rtl/>
        </w:rPr>
        <w:t>إذا رأى حديثاً أو أثراً لا يوافق هواه فإنه يسعى في تضعيفه بأسلوب فيه تدليس وغش</w:t>
      </w:r>
      <w:r>
        <w:rPr>
          <w:rFonts w:hint="cs"/>
          <w:rtl/>
        </w:rPr>
        <w:t xml:space="preserve">، </w:t>
      </w:r>
      <w:r w:rsidRPr="00C70E76">
        <w:rPr>
          <w:rFonts w:hint="cs"/>
          <w:rtl/>
        </w:rPr>
        <w:t>ليوهم قراءه أنه مصيب</w:t>
      </w:r>
      <w:r>
        <w:rPr>
          <w:rFonts w:hint="cs"/>
          <w:rtl/>
        </w:rPr>
        <w:t xml:space="preserve">، </w:t>
      </w:r>
      <w:r w:rsidRPr="00C70E76">
        <w:rPr>
          <w:rFonts w:hint="cs"/>
          <w:rtl/>
        </w:rPr>
        <w:t>مع أنه مخطيء بل خاطيء غاش</w:t>
      </w:r>
      <w:r>
        <w:rPr>
          <w:rFonts w:hint="cs"/>
          <w:rtl/>
        </w:rPr>
        <w:t xml:space="preserve">، </w:t>
      </w:r>
      <w:r w:rsidRPr="00C70E76">
        <w:rPr>
          <w:rFonts w:hint="cs"/>
          <w:rtl/>
        </w:rPr>
        <w:t>وبأسلوبه هذا ضلل كثيراً من أصحابه الذين يثقون به ويظنون أنه على صواب</w:t>
      </w:r>
      <w:r>
        <w:rPr>
          <w:rFonts w:hint="cs"/>
          <w:rtl/>
        </w:rPr>
        <w:t xml:space="preserve">، </w:t>
      </w:r>
      <w:r w:rsidRPr="00C70E76">
        <w:rPr>
          <w:rFonts w:hint="cs"/>
          <w:rtl/>
        </w:rPr>
        <w:t>والواقع خلاف ذلك.</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ومن المخدوعين به من يدعى حمدي السلفي الذي يحقق المعجم الكبير</w:t>
      </w:r>
      <w:r>
        <w:rPr>
          <w:rFonts w:hint="cs"/>
          <w:rtl/>
        </w:rPr>
        <w:t xml:space="preserve">، </w:t>
      </w:r>
      <w:r w:rsidRPr="00C70E76">
        <w:rPr>
          <w:rFonts w:hint="cs"/>
          <w:rtl/>
        </w:rPr>
        <w:t>فقد أقدم بجرأة على تضعيف أثر صحيح لم يوافق هواه كما لم يوافق هوى شيخه</w:t>
      </w:r>
      <w:r>
        <w:rPr>
          <w:rFonts w:hint="cs"/>
          <w:rtl/>
        </w:rPr>
        <w:t xml:space="preserve">، </w:t>
      </w:r>
      <w:r w:rsidRPr="00C70E76">
        <w:rPr>
          <w:rFonts w:hint="cs"/>
          <w:rtl/>
        </w:rPr>
        <w:t>وكان كلامه في تضعيفه هو كلام شيخه نفسه.</w:t>
      </w:r>
    </w:p>
    <w:p w:rsidR="003550AC" w:rsidRDefault="003550AC" w:rsidP="00A26ACF">
      <w:pPr>
        <w:pStyle w:val="libNormal"/>
        <w:rPr>
          <w:rtl/>
        </w:rPr>
      </w:pPr>
      <w:r w:rsidRPr="00C70E76">
        <w:rPr>
          <w:rFonts w:hint="cs"/>
          <w:rtl/>
        </w:rPr>
        <w:t>فأردت أن أرد الحق الى نصابه</w:t>
      </w:r>
      <w:r>
        <w:rPr>
          <w:rFonts w:hint="cs"/>
          <w:rtl/>
        </w:rPr>
        <w:t xml:space="preserve">، </w:t>
      </w:r>
      <w:r w:rsidRPr="00C70E76">
        <w:rPr>
          <w:rFonts w:hint="cs"/>
          <w:rtl/>
        </w:rPr>
        <w:t>ببيان بطلان كلام الخادع والمخدوع به</w:t>
      </w:r>
      <w:r>
        <w:rPr>
          <w:rFonts w:hint="cs"/>
          <w:rtl/>
        </w:rPr>
        <w:t xml:space="preserve">، </w:t>
      </w:r>
      <w:r w:rsidRPr="00C70E76">
        <w:rPr>
          <w:rFonts w:hint="cs"/>
          <w:rtl/>
        </w:rPr>
        <w:t>وعلى الله اعتمادي</w:t>
      </w:r>
      <w:r>
        <w:rPr>
          <w:rFonts w:hint="cs"/>
          <w:rtl/>
        </w:rPr>
        <w:t xml:space="preserve">، </w:t>
      </w:r>
      <w:r w:rsidRPr="00C70E76">
        <w:rPr>
          <w:rFonts w:hint="cs"/>
          <w:rtl/>
        </w:rPr>
        <w:t>واليه تفويضي واستنادي.</w:t>
      </w:r>
    </w:p>
    <w:p w:rsidR="003550AC" w:rsidRDefault="003550AC" w:rsidP="00A26ACF">
      <w:pPr>
        <w:pStyle w:val="libNormal"/>
        <w:rPr>
          <w:rtl/>
        </w:rPr>
      </w:pPr>
      <w:r w:rsidRPr="00AE6309">
        <w:rPr>
          <w:rStyle w:val="libBold2Char"/>
          <w:rFonts w:hint="cs"/>
          <w:rtl/>
        </w:rPr>
        <w:t>روى الطبراني في المعجم الكبير 9</w:t>
      </w:r>
      <w:r w:rsidR="003708E0">
        <w:rPr>
          <w:rStyle w:val="libBold2Char"/>
          <w:rFonts w:hint="cs"/>
          <w:rtl/>
        </w:rPr>
        <w:t>/</w:t>
      </w:r>
      <w:r w:rsidRPr="00AE6309">
        <w:rPr>
          <w:rStyle w:val="libBold2Char"/>
          <w:rFonts w:hint="cs"/>
          <w:rtl/>
        </w:rPr>
        <w:t>17</w:t>
      </w:r>
      <w:r w:rsidRPr="00C70E76">
        <w:rPr>
          <w:rFonts w:hint="cs"/>
          <w:rtl/>
        </w:rPr>
        <w:t xml:space="preserve"> من طريق ابن وهب عن شبيب عن روح بن القاسم عن أبي جعفر الخطمي المدني عن أبي أمامة بن سهل بن حنيف عن عمه عثمان بن حنيف </w:t>
      </w:r>
      <w:r w:rsidR="00960004" w:rsidRPr="00960004">
        <w:rPr>
          <w:rStyle w:val="libAlaemChar"/>
          <w:rFonts w:hint="cs"/>
          <w:rtl/>
        </w:rPr>
        <w:t>رضي‌الله‌عنه</w:t>
      </w:r>
      <w:r>
        <w:rPr>
          <w:rFonts w:hint="cs"/>
          <w:rtl/>
        </w:rPr>
        <w:t xml:space="preserve">: </w:t>
      </w:r>
      <w:r w:rsidRPr="00C70E76">
        <w:rPr>
          <w:rFonts w:hint="cs"/>
          <w:rtl/>
        </w:rPr>
        <w:t xml:space="preserve">أن رجلاً كان يختلف الى عثمان بن عفان </w:t>
      </w:r>
      <w:r w:rsidR="00960004" w:rsidRPr="00960004">
        <w:rPr>
          <w:rStyle w:val="libAlaemChar"/>
          <w:rFonts w:hint="cs"/>
          <w:rtl/>
        </w:rPr>
        <w:t>رضي‌الله‌عنه</w:t>
      </w:r>
      <w:r w:rsidRPr="00C70E76">
        <w:rPr>
          <w:rFonts w:hint="cs"/>
          <w:rtl/>
        </w:rPr>
        <w:t xml:space="preserve"> في حاجة له فكان عثمان لا يلتفت اليه</w:t>
      </w:r>
      <w:r>
        <w:rPr>
          <w:rFonts w:hint="cs"/>
          <w:rtl/>
        </w:rPr>
        <w:t xml:space="preserve">، </w:t>
      </w:r>
      <w:r w:rsidRPr="00C70E76">
        <w:rPr>
          <w:rFonts w:hint="cs"/>
          <w:rtl/>
        </w:rPr>
        <w:t>ولا ينظر في حاجته</w:t>
      </w:r>
      <w:r>
        <w:rPr>
          <w:rFonts w:hint="cs"/>
          <w:rtl/>
        </w:rPr>
        <w:t xml:space="preserve">، </w:t>
      </w:r>
      <w:r w:rsidRPr="00C70E76">
        <w:rPr>
          <w:rFonts w:hint="cs"/>
          <w:rtl/>
        </w:rPr>
        <w:t>فلقي عثمان بن حنيف فشكا اليه ذلك</w:t>
      </w:r>
      <w:r>
        <w:rPr>
          <w:rFonts w:hint="cs"/>
          <w:rtl/>
        </w:rPr>
        <w:t xml:space="preserve">، </w:t>
      </w:r>
      <w:r w:rsidRPr="00C70E76">
        <w:rPr>
          <w:rFonts w:hint="cs"/>
          <w:rtl/>
        </w:rPr>
        <w:t>فقال له عثمان بن حنيف</w:t>
      </w:r>
      <w:r>
        <w:rPr>
          <w:rFonts w:hint="cs"/>
          <w:rtl/>
        </w:rPr>
        <w:t xml:space="preserve">: </w:t>
      </w:r>
      <w:r w:rsidRPr="00C70E76">
        <w:rPr>
          <w:rFonts w:hint="cs"/>
          <w:rtl/>
        </w:rPr>
        <w:t>ائت الميضأة فتوضأ ثم ائت المسجد</w:t>
      </w:r>
      <w:r>
        <w:rPr>
          <w:rFonts w:hint="cs"/>
          <w:rtl/>
        </w:rPr>
        <w:t xml:space="preserve">، </w:t>
      </w:r>
      <w:r w:rsidRPr="00C70E76">
        <w:rPr>
          <w:rFonts w:hint="cs"/>
          <w:rtl/>
        </w:rPr>
        <w:t>فصل فيه ركعتين</w:t>
      </w:r>
      <w:r>
        <w:rPr>
          <w:rFonts w:hint="cs"/>
          <w:rtl/>
        </w:rPr>
        <w:t xml:space="preserve">، </w:t>
      </w:r>
      <w:r w:rsidRPr="00C70E76">
        <w:rPr>
          <w:rFonts w:hint="cs"/>
          <w:rtl/>
        </w:rPr>
        <w:t>ثم قل</w:t>
      </w:r>
      <w:r>
        <w:rPr>
          <w:rFonts w:hint="cs"/>
          <w:rtl/>
        </w:rPr>
        <w:t xml:space="preserve">: </w:t>
      </w:r>
      <w:r w:rsidRPr="00C70E76">
        <w:rPr>
          <w:rFonts w:hint="cs"/>
          <w:rtl/>
        </w:rPr>
        <w:t>اللهم إني أسألك وأتوجه اليك بنبيك محمد صلى الله عليه وسلم نبي الرحمة</w:t>
      </w:r>
      <w:r>
        <w:rPr>
          <w:rFonts w:hint="cs"/>
          <w:rtl/>
        </w:rPr>
        <w:t xml:space="preserve">، </w:t>
      </w:r>
      <w:r w:rsidRPr="00C70E76">
        <w:rPr>
          <w:rFonts w:hint="cs"/>
          <w:rtl/>
        </w:rPr>
        <w:t>يا محمد إني أتوجه بك الى ربي فتقضي لي حاجتي</w:t>
      </w:r>
      <w:r>
        <w:rPr>
          <w:rFonts w:hint="cs"/>
          <w:rtl/>
        </w:rPr>
        <w:t xml:space="preserve">، </w:t>
      </w:r>
      <w:r w:rsidRPr="00C70E76">
        <w:rPr>
          <w:rFonts w:hint="cs"/>
          <w:rtl/>
        </w:rPr>
        <w:t>وتذكر حاجتك</w:t>
      </w:r>
      <w:r>
        <w:rPr>
          <w:rFonts w:hint="cs"/>
          <w:rtl/>
        </w:rPr>
        <w:t xml:space="preserve">، </w:t>
      </w:r>
      <w:r w:rsidRPr="00C70E76">
        <w:rPr>
          <w:rFonts w:hint="cs"/>
          <w:rtl/>
        </w:rPr>
        <w:t>ورح اليه حتى أروح معك.</w:t>
      </w:r>
    </w:p>
    <w:p w:rsidR="003550AC" w:rsidRDefault="003550AC" w:rsidP="00A26ACF">
      <w:pPr>
        <w:pStyle w:val="libNormal"/>
        <w:rPr>
          <w:rtl/>
        </w:rPr>
      </w:pPr>
      <w:r w:rsidRPr="00C70E76">
        <w:rPr>
          <w:rFonts w:hint="cs"/>
          <w:rtl/>
        </w:rPr>
        <w:t>فانطلق الرجل فصنع ما قال له</w:t>
      </w:r>
      <w:r>
        <w:rPr>
          <w:rFonts w:hint="cs"/>
          <w:rtl/>
        </w:rPr>
        <w:t xml:space="preserve">، </w:t>
      </w:r>
      <w:r w:rsidRPr="00C70E76">
        <w:rPr>
          <w:rFonts w:hint="cs"/>
          <w:rtl/>
        </w:rPr>
        <w:t>ثم أتى باب عثمان بن عفان فجاء البواب حتى أخذ بيده</w:t>
      </w:r>
      <w:r>
        <w:rPr>
          <w:rFonts w:hint="cs"/>
          <w:rtl/>
        </w:rPr>
        <w:t xml:space="preserve">، </w:t>
      </w:r>
      <w:r w:rsidRPr="00C70E76">
        <w:rPr>
          <w:rFonts w:hint="cs"/>
          <w:rtl/>
        </w:rPr>
        <w:t>فأدخله على عثمان بن عفان فأجلسه معه على الطنفسة</w:t>
      </w:r>
      <w:r>
        <w:rPr>
          <w:rFonts w:hint="cs"/>
          <w:rtl/>
        </w:rPr>
        <w:t xml:space="preserve">، </w:t>
      </w:r>
      <w:r w:rsidRPr="00C70E76">
        <w:rPr>
          <w:rFonts w:hint="cs"/>
          <w:rtl/>
        </w:rPr>
        <w:t>وقال له ما حاجتك فذكر حاجته</w:t>
      </w:r>
      <w:r>
        <w:rPr>
          <w:rFonts w:hint="cs"/>
          <w:rtl/>
        </w:rPr>
        <w:t xml:space="preserve">، </w:t>
      </w:r>
      <w:r w:rsidRPr="00C70E76">
        <w:rPr>
          <w:rFonts w:hint="cs"/>
          <w:rtl/>
        </w:rPr>
        <w:t>فقضاها له</w:t>
      </w:r>
      <w:r>
        <w:rPr>
          <w:rFonts w:hint="cs"/>
          <w:rtl/>
        </w:rPr>
        <w:t xml:space="preserve">، </w:t>
      </w:r>
      <w:r w:rsidRPr="00C70E76">
        <w:rPr>
          <w:rFonts w:hint="cs"/>
          <w:rtl/>
        </w:rPr>
        <w:t>ثم قال</w:t>
      </w:r>
      <w:r>
        <w:rPr>
          <w:rFonts w:hint="cs"/>
          <w:rtl/>
        </w:rPr>
        <w:t xml:space="preserve">: </w:t>
      </w:r>
      <w:r w:rsidRPr="00C70E76">
        <w:rPr>
          <w:rFonts w:hint="cs"/>
          <w:rtl/>
        </w:rPr>
        <w:t>ما ذكرت حاجتك حتى كانت هذه الساعة</w:t>
      </w:r>
      <w:r>
        <w:rPr>
          <w:rFonts w:hint="cs"/>
          <w:rtl/>
        </w:rPr>
        <w:t xml:space="preserve">، </w:t>
      </w:r>
      <w:r w:rsidRPr="00C70E76">
        <w:rPr>
          <w:rFonts w:hint="cs"/>
          <w:rtl/>
        </w:rPr>
        <w:t>وقال</w:t>
      </w:r>
      <w:r>
        <w:rPr>
          <w:rFonts w:hint="cs"/>
          <w:rtl/>
        </w:rPr>
        <w:t xml:space="preserve">: </w:t>
      </w:r>
      <w:r w:rsidRPr="00C70E76">
        <w:rPr>
          <w:rFonts w:hint="cs"/>
          <w:rtl/>
        </w:rPr>
        <w:t>ما كانت لك من حاجة فائتنا.</w:t>
      </w:r>
    </w:p>
    <w:p w:rsidR="003550AC" w:rsidRDefault="003550AC" w:rsidP="00A26ACF">
      <w:pPr>
        <w:pStyle w:val="libNormal"/>
        <w:rPr>
          <w:rtl/>
        </w:rPr>
      </w:pPr>
      <w:r w:rsidRPr="00C70E76">
        <w:rPr>
          <w:rFonts w:hint="cs"/>
          <w:rtl/>
        </w:rPr>
        <w:t>ثم إن الرجل خرج من عنده فلقي عثمان بن حنيف</w:t>
      </w:r>
      <w:r>
        <w:rPr>
          <w:rFonts w:hint="cs"/>
          <w:rtl/>
        </w:rPr>
        <w:t xml:space="preserve">، </w:t>
      </w:r>
      <w:r w:rsidRPr="00C70E76">
        <w:rPr>
          <w:rFonts w:hint="cs"/>
          <w:rtl/>
        </w:rPr>
        <w:t>فقال له</w:t>
      </w:r>
      <w:r>
        <w:rPr>
          <w:rFonts w:hint="cs"/>
          <w:rtl/>
        </w:rPr>
        <w:t xml:space="preserve">: </w:t>
      </w:r>
      <w:r w:rsidRPr="00C70E76">
        <w:rPr>
          <w:rFonts w:hint="cs"/>
          <w:rtl/>
        </w:rPr>
        <w:t>جزاك الله خيراً</w:t>
      </w:r>
      <w:r>
        <w:rPr>
          <w:rFonts w:hint="cs"/>
          <w:rtl/>
        </w:rPr>
        <w:t xml:space="preserve">، </w:t>
      </w:r>
      <w:r w:rsidRPr="00C70E76">
        <w:rPr>
          <w:rFonts w:hint="cs"/>
          <w:rtl/>
        </w:rPr>
        <w:t>ما كان ينظر في حاجتي ولا يلتفت إليّ حتى كلمته فيّ.</w:t>
      </w:r>
    </w:p>
    <w:p w:rsidR="003550AC" w:rsidRDefault="003550AC" w:rsidP="00A26ACF">
      <w:pPr>
        <w:pStyle w:val="libNormal"/>
        <w:rPr>
          <w:rtl/>
        </w:rPr>
      </w:pPr>
      <w:r w:rsidRPr="00C70E76">
        <w:rPr>
          <w:rFonts w:hint="cs"/>
          <w:rtl/>
        </w:rPr>
        <w:t>فقال عثمان بن حنيف</w:t>
      </w:r>
      <w:r>
        <w:rPr>
          <w:rFonts w:hint="cs"/>
          <w:rtl/>
        </w:rPr>
        <w:t xml:space="preserve">: </w:t>
      </w:r>
      <w:r w:rsidRPr="00C70E76">
        <w:rPr>
          <w:rFonts w:hint="cs"/>
          <w:rtl/>
        </w:rPr>
        <w:t>والله ما كلمته</w:t>
      </w:r>
      <w:r>
        <w:rPr>
          <w:rFonts w:hint="cs"/>
          <w:rtl/>
        </w:rPr>
        <w:t xml:space="preserve">، </w:t>
      </w:r>
      <w:r w:rsidRPr="00C70E76">
        <w:rPr>
          <w:rFonts w:hint="cs"/>
          <w:rtl/>
        </w:rPr>
        <w:t>ولكن شهدت رسول الله صلى الله عليه وسلم وأتاه رجل ضرير فشكا اليه ذهاب بصره</w:t>
      </w:r>
      <w:r>
        <w:rPr>
          <w:rFonts w:hint="cs"/>
          <w:rtl/>
        </w:rPr>
        <w:t xml:space="preserve">، </w:t>
      </w:r>
      <w:r w:rsidRPr="00C70E76">
        <w:rPr>
          <w:rFonts w:hint="cs"/>
          <w:rtl/>
        </w:rPr>
        <w:t>فقال له النبي صلى الله عليه وسلم</w:t>
      </w:r>
      <w:r>
        <w:rPr>
          <w:rFonts w:hint="cs"/>
          <w:rtl/>
        </w:rPr>
        <w:t xml:space="preserve">: </w:t>
      </w:r>
      <w:r w:rsidRPr="00C70E76">
        <w:rPr>
          <w:rFonts w:hint="cs"/>
          <w:rtl/>
        </w:rPr>
        <w:t>أو تصبر</w:t>
      </w:r>
      <w:r>
        <w:rPr>
          <w:rFonts w:hint="cs"/>
          <w:rtl/>
        </w:rPr>
        <w:t xml:space="preserve">؟ </w:t>
      </w:r>
      <w:r w:rsidRPr="00C70E76">
        <w:rPr>
          <w:rFonts w:hint="cs"/>
          <w:rtl/>
        </w:rPr>
        <w:t>فقال</w:t>
      </w:r>
      <w:r>
        <w:rPr>
          <w:rFonts w:hint="cs"/>
          <w:rtl/>
        </w:rPr>
        <w:t xml:space="preserve">: </w:t>
      </w:r>
      <w:r w:rsidRPr="00C70E76">
        <w:rPr>
          <w:rFonts w:hint="cs"/>
          <w:rtl/>
        </w:rPr>
        <w:t>يا رسول الله انه ليس لي قائد وقد شق عليَّ.</w:t>
      </w:r>
    </w:p>
    <w:p w:rsidR="003550AC" w:rsidRPr="00C70E76" w:rsidRDefault="003550AC" w:rsidP="00A26ACF">
      <w:pPr>
        <w:pStyle w:val="libNormal"/>
        <w:rPr>
          <w:rtl/>
        </w:rPr>
      </w:pPr>
      <w:r w:rsidRPr="00C70E76">
        <w:rPr>
          <w:rFonts w:hint="cs"/>
          <w:rtl/>
        </w:rPr>
        <w:t>فقال له النبي صلى الله عليه وسلم</w:t>
      </w:r>
      <w:r>
        <w:rPr>
          <w:rFonts w:hint="cs"/>
          <w:rtl/>
        </w:rPr>
        <w:t xml:space="preserve">: </w:t>
      </w:r>
      <w:r w:rsidRPr="00C70E76">
        <w:rPr>
          <w:rFonts w:hint="cs"/>
          <w:rtl/>
        </w:rPr>
        <w:t>ائت الميضأة فتوضأ ثم صل ركعتين</w:t>
      </w:r>
      <w:r>
        <w:rPr>
          <w:rFonts w:hint="cs"/>
          <w:rtl/>
        </w:rPr>
        <w:t xml:space="preserve">، </w:t>
      </w:r>
      <w:r w:rsidRPr="00C70E76">
        <w:rPr>
          <w:rFonts w:hint="cs"/>
          <w:rtl/>
        </w:rPr>
        <w:t>ثم ادع</w:t>
      </w:r>
    </w:p>
    <w:p w:rsidR="003550AC" w:rsidRDefault="003550AC" w:rsidP="003550AC">
      <w:pPr>
        <w:pStyle w:val="libNormal"/>
      </w:pPr>
      <w:r>
        <w:rPr>
          <w:rFonts w:hint="cs"/>
          <w:rtl/>
        </w:rPr>
        <w:br w:type="page"/>
      </w:r>
    </w:p>
    <w:p w:rsidR="003550AC" w:rsidRDefault="003550AC" w:rsidP="002C3965">
      <w:pPr>
        <w:pStyle w:val="libNormal0"/>
        <w:rPr>
          <w:rtl/>
        </w:rPr>
      </w:pPr>
      <w:r w:rsidRPr="00C70E76">
        <w:rPr>
          <w:rFonts w:hint="cs"/>
          <w:rtl/>
        </w:rPr>
        <w:lastRenderedPageBreak/>
        <w:t>بهذه الدعوات</w:t>
      </w:r>
      <w:r>
        <w:rPr>
          <w:rFonts w:hint="cs"/>
          <w:rtl/>
        </w:rPr>
        <w:t xml:space="preserve">! </w:t>
      </w:r>
      <w:r w:rsidRPr="00C70E76">
        <w:rPr>
          <w:rFonts w:hint="cs"/>
          <w:rtl/>
        </w:rPr>
        <w:t>قال عثمان بن حنيف</w:t>
      </w:r>
      <w:r>
        <w:rPr>
          <w:rFonts w:hint="cs"/>
          <w:rtl/>
        </w:rPr>
        <w:t xml:space="preserve">: </w:t>
      </w:r>
      <w:r w:rsidRPr="00C70E76">
        <w:rPr>
          <w:rFonts w:hint="cs"/>
          <w:rtl/>
        </w:rPr>
        <w:t>فوالله ما تفرقنا وطال بنا الحديث</w:t>
      </w:r>
      <w:r>
        <w:rPr>
          <w:rFonts w:hint="cs"/>
          <w:rtl/>
        </w:rPr>
        <w:t xml:space="preserve">، </w:t>
      </w:r>
      <w:r w:rsidRPr="00C70E76">
        <w:rPr>
          <w:rFonts w:hint="cs"/>
          <w:rtl/>
        </w:rPr>
        <w:t>حتى دخل علينا الرجل كأنه لم يكن به ضر</w:t>
      </w:r>
      <w:r>
        <w:rPr>
          <w:rFonts w:hint="cs"/>
          <w:rtl/>
        </w:rPr>
        <w:t xml:space="preserve">، </w:t>
      </w:r>
      <w:r w:rsidRPr="00C70E76">
        <w:rPr>
          <w:rFonts w:hint="cs"/>
          <w:rtl/>
        </w:rPr>
        <w:t>قط.</w:t>
      </w:r>
    </w:p>
    <w:p w:rsidR="003550AC" w:rsidRDefault="003550AC" w:rsidP="00A26ACF">
      <w:pPr>
        <w:pStyle w:val="libNormal"/>
        <w:rPr>
          <w:rtl/>
        </w:rPr>
      </w:pPr>
      <w:r w:rsidRPr="00C70E76">
        <w:rPr>
          <w:rFonts w:hint="cs"/>
          <w:rtl/>
        </w:rPr>
        <w:t>صححه الطبراني</w:t>
      </w:r>
      <w:r>
        <w:rPr>
          <w:rFonts w:hint="cs"/>
          <w:rtl/>
        </w:rPr>
        <w:t xml:space="preserve">، </w:t>
      </w:r>
      <w:r w:rsidRPr="00C70E76">
        <w:rPr>
          <w:rFonts w:hint="cs"/>
          <w:rtl/>
        </w:rPr>
        <w:t>وتعقبه حمدي السلفي بقوله</w:t>
      </w:r>
      <w:r>
        <w:rPr>
          <w:rFonts w:hint="cs"/>
          <w:rtl/>
        </w:rPr>
        <w:t xml:space="preserve">: </w:t>
      </w:r>
      <w:r w:rsidRPr="00C70E76">
        <w:rPr>
          <w:rFonts w:hint="cs"/>
          <w:rtl/>
        </w:rPr>
        <w:t>لا شك في صحة الحديث المرفوع</w:t>
      </w:r>
      <w:r>
        <w:rPr>
          <w:rFonts w:hint="cs"/>
          <w:rtl/>
        </w:rPr>
        <w:t xml:space="preserve">، </w:t>
      </w:r>
      <w:r w:rsidRPr="00C70E76">
        <w:rPr>
          <w:rFonts w:hint="cs"/>
          <w:rtl/>
        </w:rPr>
        <w:t>وإنما الشك في هذه القصة التي يستدل بها على التوسل المبتدع</w:t>
      </w:r>
      <w:r>
        <w:rPr>
          <w:rFonts w:hint="cs"/>
          <w:rtl/>
        </w:rPr>
        <w:t xml:space="preserve">، </w:t>
      </w:r>
      <w:r w:rsidRPr="00C70E76">
        <w:rPr>
          <w:rFonts w:hint="cs"/>
          <w:rtl/>
        </w:rPr>
        <w:t>وهي انفرد بها شبيب كما قال الطبراني</w:t>
      </w:r>
      <w:r>
        <w:rPr>
          <w:rFonts w:hint="cs"/>
          <w:rtl/>
        </w:rPr>
        <w:t xml:space="preserve">، </w:t>
      </w:r>
      <w:r w:rsidRPr="00C70E76">
        <w:rPr>
          <w:rFonts w:hint="cs"/>
          <w:rtl/>
        </w:rPr>
        <w:t>وشبيب لا بأس بحديثه بشرطين</w:t>
      </w:r>
      <w:r>
        <w:rPr>
          <w:rFonts w:hint="cs"/>
          <w:rtl/>
        </w:rPr>
        <w:t xml:space="preserve">: </w:t>
      </w:r>
      <w:r w:rsidRPr="00C70E76">
        <w:rPr>
          <w:rFonts w:hint="cs"/>
          <w:rtl/>
        </w:rPr>
        <w:t>أن يكون من رواية ابنه أحمد عنه</w:t>
      </w:r>
      <w:r>
        <w:rPr>
          <w:rFonts w:hint="cs"/>
          <w:rtl/>
        </w:rPr>
        <w:t xml:space="preserve">، </w:t>
      </w:r>
      <w:r w:rsidRPr="00C70E76">
        <w:rPr>
          <w:rFonts w:hint="cs"/>
          <w:rtl/>
        </w:rPr>
        <w:t>وأن يكون من رواية شبيب عن يونس بن يزيد.</w:t>
      </w:r>
    </w:p>
    <w:p w:rsidR="003550AC" w:rsidRDefault="003550AC" w:rsidP="00A26ACF">
      <w:pPr>
        <w:pStyle w:val="libNormal"/>
        <w:rPr>
          <w:rtl/>
        </w:rPr>
      </w:pPr>
      <w:r w:rsidRPr="00C70E76">
        <w:rPr>
          <w:rFonts w:hint="cs"/>
          <w:rtl/>
        </w:rPr>
        <w:t>والحديث رواه عن شبيب بن وهب وولداه اسماعيل وأحمد</w:t>
      </w:r>
      <w:r>
        <w:rPr>
          <w:rFonts w:hint="cs"/>
          <w:rtl/>
        </w:rPr>
        <w:t xml:space="preserve">، </w:t>
      </w:r>
      <w:r w:rsidRPr="00C70E76">
        <w:rPr>
          <w:rFonts w:hint="cs"/>
          <w:rtl/>
        </w:rPr>
        <w:t>وقد تكلم الثقات في رواية ابن وهب عن شبيب</w:t>
      </w:r>
      <w:r>
        <w:rPr>
          <w:rFonts w:hint="cs"/>
          <w:rtl/>
        </w:rPr>
        <w:t xml:space="preserve">، </w:t>
      </w:r>
      <w:r w:rsidRPr="00C70E76">
        <w:rPr>
          <w:rFonts w:hint="cs"/>
          <w:rtl/>
        </w:rPr>
        <w:t>في شبيب</w:t>
      </w:r>
      <w:r>
        <w:rPr>
          <w:rFonts w:hint="cs"/>
          <w:rtl/>
        </w:rPr>
        <w:t xml:space="preserve">، </w:t>
      </w:r>
      <w:r w:rsidRPr="00C70E76">
        <w:rPr>
          <w:rFonts w:hint="cs"/>
          <w:rtl/>
        </w:rPr>
        <w:t>وابنه اسماعيل لا يعرف</w:t>
      </w:r>
      <w:r>
        <w:rPr>
          <w:rFonts w:hint="cs"/>
          <w:rtl/>
        </w:rPr>
        <w:t xml:space="preserve">، </w:t>
      </w:r>
      <w:r w:rsidRPr="00C70E76">
        <w:rPr>
          <w:rFonts w:hint="cs"/>
          <w:rtl/>
        </w:rPr>
        <w:t>وأحمد وإن روى القصة عن أبيه إلا أنها ليست من طريق يونس بن يزيد</w:t>
      </w:r>
      <w:r>
        <w:rPr>
          <w:rFonts w:hint="cs"/>
          <w:rtl/>
        </w:rPr>
        <w:t xml:space="preserve">، </w:t>
      </w:r>
      <w:r w:rsidRPr="00C70E76">
        <w:rPr>
          <w:rFonts w:hint="cs"/>
          <w:rtl/>
        </w:rPr>
        <w:t>ثم اختلف فيها على أحمد</w:t>
      </w:r>
      <w:r>
        <w:rPr>
          <w:rFonts w:hint="cs"/>
          <w:rtl/>
        </w:rPr>
        <w:t xml:space="preserve">، </w:t>
      </w:r>
      <w:r w:rsidRPr="00C70E76">
        <w:rPr>
          <w:rFonts w:hint="cs"/>
          <w:rtl/>
        </w:rPr>
        <w:t>ورواه ابن السني في عمل اليوم والليلة</w:t>
      </w:r>
      <w:r>
        <w:rPr>
          <w:rFonts w:hint="cs"/>
          <w:rtl/>
        </w:rPr>
        <w:t xml:space="preserve">، </w:t>
      </w:r>
      <w:r w:rsidRPr="00C70E76">
        <w:rPr>
          <w:rFonts w:hint="cs"/>
          <w:rtl/>
        </w:rPr>
        <w:t>والحاكم من ثلاثة طرق بدون ذكر القصة</w:t>
      </w:r>
      <w:r>
        <w:rPr>
          <w:rFonts w:hint="cs"/>
          <w:rtl/>
        </w:rPr>
        <w:t xml:space="preserve">، </w:t>
      </w:r>
      <w:r w:rsidRPr="00C70E76">
        <w:rPr>
          <w:rFonts w:hint="cs"/>
          <w:rtl/>
        </w:rPr>
        <w:t>ورواه الحاكم من طريق عون بن عمارة البصري عن روح بن القاسم به</w:t>
      </w:r>
      <w:r>
        <w:rPr>
          <w:rFonts w:hint="cs"/>
          <w:rtl/>
        </w:rPr>
        <w:t xml:space="preserve">، </w:t>
      </w:r>
      <w:r w:rsidRPr="00C70E76">
        <w:rPr>
          <w:rFonts w:hint="cs"/>
          <w:rtl/>
        </w:rPr>
        <w:t>قال شيخنا محمد ناصر الدين الألباني</w:t>
      </w:r>
      <w:r>
        <w:rPr>
          <w:rFonts w:hint="cs"/>
          <w:rtl/>
        </w:rPr>
        <w:t xml:space="preserve">: </w:t>
      </w:r>
      <w:r w:rsidRPr="00C70E76">
        <w:rPr>
          <w:rFonts w:hint="cs"/>
          <w:rtl/>
        </w:rPr>
        <w:t>وعون هذا وإن كان ضعيفاً فروايته أولى من رواية شبيب لموافقتها لرواية شعبة وحماد بن سلمة عن أبي جعفر الخطمي. اهـ.</w:t>
      </w:r>
    </w:p>
    <w:p w:rsidR="003550AC" w:rsidRDefault="003550AC" w:rsidP="00A26ACF">
      <w:pPr>
        <w:pStyle w:val="libNormal"/>
        <w:rPr>
          <w:rtl/>
        </w:rPr>
      </w:pPr>
      <w:r w:rsidRPr="00C70E76">
        <w:rPr>
          <w:rFonts w:hint="cs"/>
          <w:rtl/>
        </w:rPr>
        <w:t>وفي هذا الكلام تدليسٌ وتحريفٌ نبينه فيما يلي</w:t>
      </w:r>
      <w:r>
        <w:rPr>
          <w:rFonts w:hint="cs"/>
          <w:rtl/>
        </w:rPr>
        <w:t xml:space="preserve">: </w:t>
      </w:r>
    </w:p>
    <w:p w:rsidR="003550AC" w:rsidRDefault="003550AC" w:rsidP="00A26ACF">
      <w:pPr>
        <w:pStyle w:val="libNormal"/>
        <w:rPr>
          <w:rtl/>
        </w:rPr>
      </w:pPr>
      <w:r w:rsidRPr="00C70E76">
        <w:rPr>
          <w:rFonts w:hint="cs"/>
          <w:rtl/>
        </w:rPr>
        <w:t>أولاً</w:t>
      </w:r>
      <w:r>
        <w:rPr>
          <w:rFonts w:hint="cs"/>
          <w:rtl/>
        </w:rPr>
        <w:t xml:space="preserve">: </w:t>
      </w:r>
      <w:r w:rsidRPr="00C70E76">
        <w:rPr>
          <w:rFonts w:hint="cs"/>
          <w:rtl/>
        </w:rPr>
        <w:t>هذه القصة رواها البيهقي في دلائل النبوة من طريق يعقوب بن سفيان حدثنا أحمد بن شبيب بن سعيد</w:t>
      </w:r>
      <w:r>
        <w:rPr>
          <w:rFonts w:hint="cs"/>
          <w:rtl/>
        </w:rPr>
        <w:t xml:space="preserve">، </w:t>
      </w:r>
      <w:r w:rsidRPr="00C70E76">
        <w:rPr>
          <w:rFonts w:hint="cs"/>
          <w:rtl/>
        </w:rPr>
        <w:t>ثنا أبي عن روح بن القاسم</w:t>
      </w:r>
      <w:r>
        <w:rPr>
          <w:rFonts w:hint="cs"/>
          <w:rtl/>
        </w:rPr>
        <w:t xml:space="preserve">، </w:t>
      </w:r>
      <w:r w:rsidRPr="00C70E76">
        <w:rPr>
          <w:rFonts w:hint="cs"/>
          <w:rtl/>
        </w:rPr>
        <w:t>عن أبي جعفر الخطمي</w:t>
      </w:r>
      <w:r>
        <w:rPr>
          <w:rFonts w:hint="cs"/>
          <w:rtl/>
        </w:rPr>
        <w:t xml:space="preserve">، </w:t>
      </w:r>
      <w:r w:rsidRPr="00C70E76">
        <w:rPr>
          <w:rFonts w:hint="cs"/>
          <w:rtl/>
        </w:rPr>
        <w:t>عن أبي أمامة بن سهل بن حنيف</w:t>
      </w:r>
      <w:r>
        <w:rPr>
          <w:rFonts w:hint="cs"/>
          <w:rtl/>
        </w:rPr>
        <w:t xml:space="preserve">، </w:t>
      </w:r>
      <w:r w:rsidRPr="00C70E76">
        <w:rPr>
          <w:rFonts w:hint="cs"/>
          <w:rtl/>
        </w:rPr>
        <w:t>عن عمه عثمان بن حنيف</w:t>
      </w:r>
      <w:r>
        <w:rPr>
          <w:rFonts w:hint="cs"/>
          <w:rtl/>
        </w:rPr>
        <w:t xml:space="preserve">، </w:t>
      </w:r>
      <w:r w:rsidRPr="00C70E76">
        <w:rPr>
          <w:rFonts w:hint="cs"/>
          <w:rtl/>
        </w:rPr>
        <w:t xml:space="preserve">أن رجلاً كان يختلف الى عثمان بن عفان </w:t>
      </w:r>
      <w:r w:rsidR="00960004" w:rsidRPr="00960004">
        <w:rPr>
          <w:rStyle w:val="libAlaemChar"/>
          <w:rFonts w:hint="cs"/>
          <w:rtl/>
        </w:rPr>
        <w:t>رضي‌الله‌عنه</w:t>
      </w:r>
      <w:r>
        <w:rPr>
          <w:rFonts w:hint="cs"/>
          <w:rtl/>
        </w:rPr>
        <w:t xml:space="preserve">، </w:t>
      </w:r>
      <w:r w:rsidRPr="00C70E76">
        <w:rPr>
          <w:rFonts w:hint="cs"/>
          <w:rtl/>
        </w:rPr>
        <w:t>فذكر القصة بتمامها.</w:t>
      </w:r>
    </w:p>
    <w:p w:rsidR="003550AC" w:rsidRDefault="003550AC" w:rsidP="00A26ACF">
      <w:pPr>
        <w:pStyle w:val="libNormal"/>
        <w:rPr>
          <w:rtl/>
        </w:rPr>
      </w:pPr>
      <w:r w:rsidRPr="00C70E76">
        <w:rPr>
          <w:rFonts w:hint="cs"/>
          <w:rtl/>
        </w:rPr>
        <w:t>ويعقوب بن سفيان هو الفسوي الحافظ الإمام الثقة</w:t>
      </w:r>
      <w:r>
        <w:rPr>
          <w:rFonts w:hint="cs"/>
          <w:rtl/>
        </w:rPr>
        <w:t xml:space="preserve">، </w:t>
      </w:r>
      <w:r w:rsidRPr="00C70E76">
        <w:rPr>
          <w:rFonts w:hint="cs"/>
          <w:rtl/>
        </w:rPr>
        <w:t>بل هو فوق الثقة</w:t>
      </w:r>
      <w:r>
        <w:rPr>
          <w:rFonts w:hint="cs"/>
          <w:rtl/>
        </w:rPr>
        <w:t xml:space="preserve">، </w:t>
      </w:r>
      <w:r w:rsidRPr="00C70E76">
        <w:rPr>
          <w:rFonts w:hint="cs"/>
          <w:rtl/>
        </w:rPr>
        <w:t>وهذا إسناد صحيح البخاري</w:t>
      </w:r>
      <w:r>
        <w:rPr>
          <w:rFonts w:hint="cs"/>
          <w:rtl/>
        </w:rPr>
        <w:t xml:space="preserve">، </w:t>
      </w:r>
      <w:r w:rsidRPr="00C70E76">
        <w:rPr>
          <w:rFonts w:hint="cs"/>
          <w:rtl/>
        </w:rPr>
        <w:t>ومعنى ذلك أنها صحيحة</w:t>
      </w:r>
      <w:r>
        <w:rPr>
          <w:rFonts w:hint="cs"/>
          <w:rtl/>
        </w:rPr>
        <w:t xml:space="preserve">، </w:t>
      </w:r>
      <w:r w:rsidRPr="00C70E76">
        <w:rPr>
          <w:rFonts w:hint="cs"/>
          <w:rtl/>
        </w:rPr>
        <w:t>وهذا الذي يوافق كلام الحافظ</w:t>
      </w:r>
      <w:r>
        <w:rPr>
          <w:rFonts w:hint="cs"/>
          <w:rtl/>
        </w:rPr>
        <w:t xml:space="preserve">، </w:t>
      </w:r>
      <w:r w:rsidRPr="00C70E76">
        <w:rPr>
          <w:rFonts w:hint="cs"/>
          <w:rtl/>
        </w:rPr>
        <w:t>ويبطل ما استنبطه الألباني من كلام الحافظ في مقدمة فتح الباري فليتأمل.</w:t>
      </w:r>
    </w:p>
    <w:p w:rsidR="003550AC" w:rsidRPr="00C70E76" w:rsidRDefault="003550AC" w:rsidP="00A26ACF">
      <w:pPr>
        <w:pStyle w:val="libNormal"/>
        <w:rPr>
          <w:rtl/>
        </w:rPr>
      </w:pPr>
      <w:r w:rsidRPr="00C70E76">
        <w:rPr>
          <w:rFonts w:hint="cs"/>
          <w:rtl/>
        </w:rPr>
        <w:t>إن الحفاظ أيضاً صححوا هذه القصة</w:t>
      </w:r>
      <w:r>
        <w:rPr>
          <w:rFonts w:hint="cs"/>
          <w:rtl/>
        </w:rPr>
        <w:t xml:space="preserve">، </w:t>
      </w:r>
      <w:r w:rsidRPr="002C3965">
        <w:rPr>
          <w:rStyle w:val="libBold2Char"/>
          <w:rFonts w:hint="cs"/>
          <w:rtl/>
        </w:rPr>
        <w:t>كالمنذري في الترغيب والترهيب ( 1</w:t>
      </w:r>
      <w:r w:rsidR="003708E0" w:rsidRPr="002C3965">
        <w:rPr>
          <w:rStyle w:val="libBold2Char"/>
          <w:rFonts w:hint="cs"/>
          <w:rtl/>
        </w:rPr>
        <w:t>/</w:t>
      </w:r>
      <w:r w:rsidRPr="002C3965">
        <w:rPr>
          <w:rStyle w:val="libBold2Char"/>
          <w:rFonts w:hint="cs"/>
          <w:rtl/>
        </w:rPr>
        <w:t>476 ) بإقراره للطبراني، والهيثمي في مجمع الزوائد ( 2</w:t>
      </w:r>
      <w:r w:rsidR="003708E0" w:rsidRPr="002C3965">
        <w:rPr>
          <w:rStyle w:val="libBold2Char"/>
          <w:rFonts w:hint="cs"/>
          <w:rtl/>
        </w:rPr>
        <w:t>/</w:t>
      </w:r>
      <w:r w:rsidRPr="002C3965">
        <w:rPr>
          <w:rStyle w:val="libBold2Char"/>
          <w:rFonts w:hint="cs"/>
          <w:rtl/>
        </w:rPr>
        <w:t>279 ) أيضاً، وقبلهما الإمام الحافظ</w:t>
      </w:r>
    </w:p>
    <w:p w:rsidR="003550AC" w:rsidRDefault="003550AC" w:rsidP="003550AC">
      <w:pPr>
        <w:pStyle w:val="libNormal"/>
      </w:pPr>
      <w:r>
        <w:rPr>
          <w:rFonts w:hint="cs"/>
          <w:rtl/>
        </w:rPr>
        <w:br w:type="page"/>
      </w:r>
    </w:p>
    <w:p w:rsidR="003550AC" w:rsidRDefault="003550AC" w:rsidP="002C3965">
      <w:pPr>
        <w:pStyle w:val="libNormal0"/>
        <w:rPr>
          <w:rtl/>
        </w:rPr>
      </w:pPr>
      <w:r w:rsidRPr="002C3965">
        <w:rPr>
          <w:rStyle w:val="libBold2Char"/>
          <w:rFonts w:hint="cs"/>
          <w:rtl/>
        </w:rPr>
        <w:lastRenderedPageBreak/>
        <w:t>الطبراني في معجمه الصغير ( 1</w:t>
      </w:r>
      <w:r w:rsidR="003708E0" w:rsidRPr="002C3965">
        <w:rPr>
          <w:rStyle w:val="libBold2Char"/>
          <w:rFonts w:hint="cs"/>
          <w:rtl/>
        </w:rPr>
        <w:t>/</w:t>
      </w:r>
      <w:r w:rsidRPr="002C3965">
        <w:rPr>
          <w:rStyle w:val="libBold2Char"/>
          <w:rFonts w:hint="cs"/>
          <w:rtl/>
        </w:rPr>
        <w:t>307 الروض الداني ) وغيرهم</w:t>
      </w:r>
      <w:r w:rsidRPr="00C70E76">
        <w:rPr>
          <w:rFonts w:hint="cs"/>
          <w:rtl/>
        </w:rPr>
        <w:t>.</w:t>
      </w:r>
    </w:p>
    <w:p w:rsidR="003550AC" w:rsidRDefault="003550AC" w:rsidP="00A26ACF">
      <w:pPr>
        <w:pStyle w:val="libNormal"/>
        <w:rPr>
          <w:rtl/>
        </w:rPr>
      </w:pPr>
      <w:r w:rsidRPr="00C70E76">
        <w:rPr>
          <w:rFonts w:hint="cs"/>
          <w:rtl/>
        </w:rPr>
        <w:t>ثانياً</w:t>
      </w:r>
      <w:r>
        <w:rPr>
          <w:rFonts w:hint="cs"/>
          <w:rtl/>
        </w:rPr>
        <w:t xml:space="preserve">: </w:t>
      </w:r>
      <w:r w:rsidRPr="00C70E76">
        <w:rPr>
          <w:rFonts w:hint="cs"/>
          <w:rtl/>
        </w:rPr>
        <w:t>أحمد بن شبيب من رجال البخاري</w:t>
      </w:r>
      <w:r>
        <w:rPr>
          <w:rFonts w:hint="cs"/>
          <w:rtl/>
        </w:rPr>
        <w:t xml:space="preserve">، </w:t>
      </w:r>
      <w:r w:rsidRPr="00C70E76">
        <w:rPr>
          <w:rFonts w:hint="cs"/>
          <w:rtl/>
        </w:rPr>
        <w:t>روى عنه في الصحيح</w:t>
      </w:r>
      <w:r>
        <w:rPr>
          <w:rFonts w:hint="cs"/>
          <w:rtl/>
        </w:rPr>
        <w:t xml:space="preserve">، </w:t>
      </w:r>
      <w:r w:rsidRPr="00C70E76">
        <w:rPr>
          <w:rFonts w:hint="cs"/>
          <w:rtl/>
        </w:rPr>
        <w:t>وفي الأدب المفرد</w:t>
      </w:r>
      <w:r>
        <w:rPr>
          <w:rFonts w:hint="cs"/>
          <w:rtl/>
        </w:rPr>
        <w:t xml:space="preserve">، </w:t>
      </w:r>
      <w:r w:rsidRPr="00C70E76">
        <w:rPr>
          <w:rFonts w:hint="cs"/>
          <w:rtl/>
        </w:rPr>
        <w:t>ووثقه أبو حاتم الرازي وكتب عنه هو وأبو زرعة</w:t>
      </w:r>
      <w:r>
        <w:rPr>
          <w:rFonts w:hint="cs"/>
          <w:rtl/>
        </w:rPr>
        <w:t xml:space="preserve">، </w:t>
      </w:r>
      <w:r w:rsidRPr="00C70E76">
        <w:rPr>
          <w:rFonts w:hint="cs"/>
          <w:rtl/>
        </w:rPr>
        <w:t>وقال ابن عدي</w:t>
      </w:r>
      <w:r>
        <w:rPr>
          <w:rFonts w:hint="cs"/>
          <w:rtl/>
        </w:rPr>
        <w:t xml:space="preserve">: </w:t>
      </w:r>
      <w:r w:rsidRPr="00C70E76">
        <w:rPr>
          <w:rFonts w:hint="cs"/>
          <w:rtl/>
        </w:rPr>
        <w:t>وثقه أهل البصرة وكتب عنه علي ابن المديني. وأبوه شبيب بن سعيد التميمي الحبطي البصري أبو سعيد من رجال البخاري أيضاً</w:t>
      </w:r>
      <w:r>
        <w:rPr>
          <w:rFonts w:hint="cs"/>
          <w:rtl/>
        </w:rPr>
        <w:t xml:space="preserve">، </w:t>
      </w:r>
      <w:r w:rsidRPr="00C70E76">
        <w:rPr>
          <w:rFonts w:hint="cs"/>
          <w:rtl/>
        </w:rPr>
        <w:t>روى عنه في الصحيح وفي الأدب المفرد. ووثقه أبو زرعة وأبو حاتم والنسائي والذهلي والدارقطني والطبراني في الأوسط.</w:t>
      </w:r>
    </w:p>
    <w:p w:rsidR="003550AC" w:rsidRDefault="003550AC" w:rsidP="00A26ACF">
      <w:pPr>
        <w:pStyle w:val="libNormal"/>
        <w:rPr>
          <w:rtl/>
        </w:rPr>
      </w:pPr>
      <w:r w:rsidRPr="00C70E76">
        <w:rPr>
          <w:rFonts w:hint="cs"/>
          <w:rtl/>
        </w:rPr>
        <w:t>قال أبو حاتم</w:t>
      </w:r>
      <w:r>
        <w:rPr>
          <w:rFonts w:hint="cs"/>
          <w:rtl/>
        </w:rPr>
        <w:t xml:space="preserve">: </w:t>
      </w:r>
      <w:r w:rsidRPr="00C70E76">
        <w:rPr>
          <w:rFonts w:hint="cs"/>
          <w:rtl/>
        </w:rPr>
        <w:t>كان عنده كتب يونس بن زيد</w:t>
      </w:r>
      <w:r>
        <w:rPr>
          <w:rFonts w:hint="cs"/>
          <w:rtl/>
        </w:rPr>
        <w:t xml:space="preserve">، </w:t>
      </w:r>
      <w:r w:rsidRPr="00C70E76">
        <w:rPr>
          <w:rFonts w:hint="cs"/>
          <w:rtl/>
        </w:rPr>
        <w:t>وهو صالح الحديث لا بأس به.</w:t>
      </w:r>
    </w:p>
    <w:p w:rsidR="003550AC" w:rsidRDefault="003550AC" w:rsidP="00A26ACF">
      <w:pPr>
        <w:pStyle w:val="libNormal"/>
        <w:rPr>
          <w:rtl/>
        </w:rPr>
      </w:pPr>
      <w:r w:rsidRPr="00C70E76">
        <w:rPr>
          <w:rFonts w:hint="cs"/>
          <w:rtl/>
        </w:rPr>
        <w:t>وقال ابن عدي</w:t>
      </w:r>
      <w:r>
        <w:rPr>
          <w:rFonts w:hint="cs"/>
          <w:rtl/>
        </w:rPr>
        <w:t xml:space="preserve">: </w:t>
      </w:r>
      <w:r w:rsidRPr="00C70E76">
        <w:rPr>
          <w:rFonts w:hint="cs"/>
          <w:rtl/>
        </w:rPr>
        <w:t>ولشبيب نسخة الزهري عنده عن يونس عن الزهري أحاديث مستقيمة.</w:t>
      </w:r>
    </w:p>
    <w:p w:rsidR="003550AC" w:rsidRDefault="003550AC" w:rsidP="00A26ACF">
      <w:pPr>
        <w:pStyle w:val="libNormal"/>
        <w:rPr>
          <w:rtl/>
        </w:rPr>
      </w:pPr>
      <w:r w:rsidRPr="00C70E76">
        <w:rPr>
          <w:rFonts w:hint="cs"/>
          <w:rtl/>
        </w:rPr>
        <w:t>وقال ابن المديني</w:t>
      </w:r>
      <w:r>
        <w:rPr>
          <w:rFonts w:hint="cs"/>
          <w:rtl/>
        </w:rPr>
        <w:t xml:space="preserve">: </w:t>
      </w:r>
      <w:r w:rsidRPr="00C70E76">
        <w:rPr>
          <w:rFonts w:hint="cs"/>
          <w:rtl/>
        </w:rPr>
        <w:t>ثقة كان يختلف في تجارة الى مصر وكتابه كتاب صحيح.</w:t>
      </w:r>
    </w:p>
    <w:p w:rsidR="003550AC" w:rsidRDefault="003550AC" w:rsidP="00A26ACF">
      <w:pPr>
        <w:pStyle w:val="libNormal"/>
        <w:rPr>
          <w:rtl/>
        </w:rPr>
      </w:pPr>
      <w:r w:rsidRPr="00C70E76">
        <w:rPr>
          <w:rFonts w:hint="cs"/>
          <w:rtl/>
        </w:rPr>
        <w:t>هذا ما يتعلق بتوثيق شبيب</w:t>
      </w:r>
      <w:r>
        <w:rPr>
          <w:rFonts w:hint="cs"/>
          <w:rtl/>
        </w:rPr>
        <w:t xml:space="preserve">، </w:t>
      </w:r>
      <w:r w:rsidRPr="00C70E76">
        <w:rPr>
          <w:rFonts w:hint="cs"/>
          <w:rtl/>
        </w:rPr>
        <w:t>وليس فيه اشتراط صحة روايته بأن تكون عن يونس بن يزيد</w:t>
      </w:r>
      <w:r>
        <w:rPr>
          <w:rFonts w:hint="cs"/>
          <w:rtl/>
        </w:rPr>
        <w:t xml:space="preserve">، </w:t>
      </w:r>
      <w:r w:rsidRPr="00C70E76">
        <w:rPr>
          <w:rFonts w:hint="cs"/>
          <w:rtl/>
        </w:rPr>
        <w:t>بل صرح ابن المديني بأنه كتابه صحيح. وابن عدي إنما تكلم على نسخة الزهري عن شبيب فقط</w:t>
      </w:r>
      <w:r>
        <w:rPr>
          <w:rFonts w:hint="cs"/>
          <w:rtl/>
        </w:rPr>
        <w:t xml:space="preserve">، </w:t>
      </w:r>
      <w:r w:rsidRPr="00C70E76">
        <w:rPr>
          <w:rFonts w:hint="cs"/>
          <w:rtl/>
        </w:rPr>
        <w:t>ولم يقصد جميع رواياته</w:t>
      </w:r>
      <w:r>
        <w:rPr>
          <w:rFonts w:hint="cs"/>
          <w:rtl/>
        </w:rPr>
        <w:t xml:space="preserve">!! </w:t>
      </w:r>
    </w:p>
    <w:p w:rsidR="003550AC" w:rsidRDefault="003550AC" w:rsidP="00A26ACF">
      <w:pPr>
        <w:pStyle w:val="libNormal"/>
        <w:rPr>
          <w:rtl/>
        </w:rPr>
      </w:pPr>
      <w:r w:rsidRPr="00C70E76">
        <w:rPr>
          <w:rFonts w:hint="cs"/>
          <w:rtl/>
        </w:rPr>
        <w:t>فما ادعاه الألباني تدليس وخيانة</w:t>
      </w:r>
      <w:r>
        <w:rPr>
          <w:rFonts w:hint="cs"/>
          <w:rtl/>
        </w:rPr>
        <w:t xml:space="preserve">، </w:t>
      </w:r>
      <w:r w:rsidRPr="00C70E76">
        <w:rPr>
          <w:rFonts w:hint="cs"/>
          <w:rtl/>
        </w:rPr>
        <w:t>يؤكد ذلك أن حديث الضرير صححه الحفاظ ولم يروه شبيب عن يونس عن الزهري</w:t>
      </w:r>
      <w:r>
        <w:rPr>
          <w:rFonts w:hint="cs"/>
          <w:rtl/>
        </w:rPr>
        <w:t xml:space="preserve">! </w:t>
      </w:r>
      <w:r w:rsidRPr="00C70E76">
        <w:rPr>
          <w:rFonts w:hint="cs"/>
          <w:rtl/>
        </w:rPr>
        <w:t>وإنما رواه عن روح بن القاسم</w:t>
      </w:r>
      <w:r>
        <w:rPr>
          <w:rFonts w:hint="cs"/>
          <w:rtl/>
        </w:rPr>
        <w:t xml:space="preserve">!! </w:t>
      </w:r>
    </w:p>
    <w:p w:rsidR="003550AC" w:rsidRDefault="003550AC" w:rsidP="00A26ACF">
      <w:pPr>
        <w:pStyle w:val="libNormal"/>
        <w:rPr>
          <w:rtl/>
        </w:rPr>
      </w:pPr>
      <w:r w:rsidRPr="00C70E76">
        <w:rPr>
          <w:rFonts w:hint="cs"/>
          <w:rtl/>
        </w:rPr>
        <w:t>ودعواه ضعف القصة بالاختلاف فيها</w:t>
      </w:r>
      <w:r>
        <w:rPr>
          <w:rFonts w:hint="cs"/>
          <w:rtl/>
        </w:rPr>
        <w:t xml:space="preserve">، </w:t>
      </w:r>
      <w:r w:rsidRPr="00C70E76">
        <w:rPr>
          <w:rFonts w:hint="cs"/>
          <w:rtl/>
        </w:rPr>
        <w:t>حيث لم يذكرها بعض الرواة عند ابن السني والحاكم</w:t>
      </w:r>
      <w:r>
        <w:rPr>
          <w:rFonts w:hint="cs"/>
          <w:rtl/>
        </w:rPr>
        <w:t xml:space="preserve">، </w:t>
      </w:r>
      <w:r w:rsidRPr="00C70E76">
        <w:rPr>
          <w:rFonts w:hint="cs"/>
          <w:rtl/>
        </w:rPr>
        <w:t>لون آخر من التدليس</w:t>
      </w:r>
      <w:r>
        <w:rPr>
          <w:rFonts w:hint="cs"/>
          <w:rtl/>
        </w:rPr>
        <w:t xml:space="preserve">! </w:t>
      </w:r>
      <w:r w:rsidRPr="00C70E76">
        <w:rPr>
          <w:rFonts w:hint="cs"/>
          <w:rtl/>
        </w:rPr>
        <w:t>لأن من المعلوم عند أهل العلم أن بعض الرواة يروي الحديث وما يتصل به كاملاً</w:t>
      </w:r>
      <w:r>
        <w:rPr>
          <w:rFonts w:hint="cs"/>
          <w:rtl/>
        </w:rPr>
        <w:t xml:space="preserve">، </w:t>
      </w:r>
      <w:r w:rsidRPr="00C70E76">
        <w:rPr>
          <w:rFonts w:hint="cs"/>
          <w:rtl/>
        </w:rPr>
        <w:t>وبعضهم يختصر منه بحسب الحاجة</w:t>
      </w:r>
      <w:r>
        <w:rPr>
          <w:rFonts w:hint="cs"/>
          <w:rtl/>
        </w:rPr>
        <w:t xml:space="preserve">، </w:t>
      </w:r>
      <w:r w:rsidRPr="00C70E76">
        <w:rPr>
          <w:rFonts w:hint="cs"/>
          <w:rtl/>
        </w:rPr>
        <w:t>والبخاري يفعل هذا أيضاً فكثيراً ما يذكر الحديث مختصراً أو يوجد عند غيره تاماً.</w:t>
      </w:r>
    </w:p>
    <w:p w:rsidR="003550AC" w:rsidRDefault="003550AC" w:rsidP="00A26ACF">
      <w:pPr>
        <w:pStyle w:val="libNormal"/>
        <w:rPr>
          <w:rtl/>
        </w:rPr>
      </w:pPr>
      <w:r w:rsidRPr="00C70E76">
        <w:rPr>
          <w:rFonts w:hint="cs"/>
          <w:rtl/>
        </w:rPr>
        <w:t>والذي ذكر القصة في رواية البهيقي إمامٌ فذٌ يقول عنه أبو زرعة الدمشقي</w:t>
      </w:r>
      <w:r>
        <w:rPr>
          <w:rFonts w:hint="cs"/>
          <w:rtl/>
        </w:rPr>
        <w:t xml:space="preserve">: </w:t>
      </w:r>
      <w:r w:rsidRPr="00C70E76">
        <w:rPr>
          <w:rFonts w:hint="cs"/>
          <w:rtl/>
        </w:rPr>
        <w:t>قدم علينا رجلان من نبلاء الناس</w:t>
      </w:r>
      <w:r>
        <w:rPr>
          <w:rFonts w:hint="cs"/>
          <w:rtl/>
        </w:rPr>
        <w:t xml:space="preserve">، </w:t>
      </w:r>
      <w:r w:rsidRPr="00C70E76">
        <w:rPr>
          <w:rFonts w:hint="cs"/>
          <w:rtl/>
        </w:rPr>
        <w:t>أحدهما وأرحلهما يعقوب بن سفيان يعجز أهل العراق أن يرو مثله رجلاً.</w:t>
      </w:r>
    </w:p>
    <w:p w:rsidR="003550AC" w:rsidRPr="00C70E76" w:rsidRDefault="003550AC" w:rsidP="00A26ACF">
      <w:pPr>
        <w:pStyle w:val="libNormal"/>
        <w:rPr>
          <w:rtl/>
        </w:rPr>
      </w:pPr>
      <w:r w:rsidRPr="00C70E76">
        <w:rPr>
          <w:rFonts w:hint="cs"/>
          <w:rtl/>
        </w:rPr>
        <w:t>وتقديمه رواية عون الضعيف على من زاد القصة لون ثالث من التدليس والغش.</w:t>
      </w:r>
    </w:p>
    <w:p w:rsidR="003550AC" w:rsidRDefault="003550AC" w:rsidP="003550AC">
      <w:pPr>
        <w:pStyle w:val="libNormal"/>
      </w:pPr>
      <w:r>
        <w:rPr>
          <w:rFonts w:hint="cs"/>
          <w:rtl/>
        </w:rPr>
        <w:br w:type="page"/>
      </w:r>
    </w:p>
    <w:p w:rsidR="003550AC" w:rsidRDefault="003550AC" w:rsidP="002C3965">
      <w:pPr>
        <w:pStyle w:val="libNormal0"/>
        <w:rPr>
          <w:rtl/>
        </w:rPr>
      </w:pPr>
      <w:r w:rsidRPr="00C70E76">
        <w:rPr>
          <w:rFonts w:hint="cs"/>
          <w:rtl/>
        </w:rPr>
        <w:lastRenderedPageBreak/>
        <w:t>فإن الحاكم روى حديث الضرير من طريق عون مختصراً ثم قال</w:t>
      </w:r>
      <w:r>
        <w:rPr>
          <w:rFonts w:hint="cs"/>
          <w:rtl/>
        </w:rPr>
        <w:t xml:space="preserve">: </w:t>
      </w:r>
      <w:r w:rsidRPr="00C70E76">
        <w:rPr>
          <w:rFonts w:hint="cs"/>
          <w:rtl/>
        </w:rPr>
        <w:t>تابعه شبيب بن سعيد الحبطي عن روح بن القاسم زيادات في المتن والاسناد</w:t>
      </w:r>
      <w:r>
        <w:rPr>
          <w:rFonts w:hint="cs"/>
          <w:rtl/>
        </w:rPr>
        <w:t xml:space="preserve">، </w:t>
      </w:r>
      <w:r w:rsidRPr="00C70E76">
        <w:rPr>
          <w:rFonts w:hint="cs"/>
          <w:rtl/>
        </w:rPr>
        <w:t>والقول فيه قول شبيب فإنه ثقة مأمون</w:t>
      </w:r>
      <w:r>
        <w:rPr>
          <w:rFonts w:hint="cs"/>
          <w:rtl/>
        </w:rPr>
        <w:t xml:space="preserve">، </w:t>
      </w:r>
      <w:r w:rsidRPr="00C70E76">
        <w:rPr>
          <w:rFonts w:hint="cs"/>
          <w:rtl/>
        </w:rPr>
        <w:t>هذا كلام الحاكم</w:t>
      </w:r>
      <w:r>
        <w:rPr>
          <w:rFonts w:hint="cs"/>
          <w:rtl/>
        </w:rPr>
        <w:t xml:space="preserve">، </w:t>
      </w:r>
      <w:r w:rsidRPr="00C70E76">
        <w:rPr>
          <w:rFonts w:hint="cs"/>
          <w:rtl/>
        </w:rPr>
        <w:t>وهو يؤكد ما تقرر عند علماء الحديث والأصول أن زيادة الثقة مقبولة</w:t>
      </w:r>
      <w:r>
        <w:rPr>
          <w:rFonts w:hint="cs"/>
          <w:rtl/>
        </w:rPr>
        <w:t xml:space="preserve">، </w:t>
      </w:r>
      <w:r w:rsidRPr="00C70E76">
        <w:rPr>
          <w:rFonts w:hint="cs"/>
          <w:rtl/>
        </w:rPr>
        <w:t>وأن من حفظ حجة على من لم يحفظ</w:t>
      </w:r>
      <w:r>
        <w:rPr>
          <w:rFonts w:hint="cs"/>
          <w:rtl/>
        </w:rPr>
        <w:t xml:space="preserve">! </w:t>
      </w:r>
    </w:p>
    <w:p w:rsidR="003550AC" w:rsidRDefault="003550AC" w:rsidP="00A26ACF">
      <w:pPr>
        <w:pStyle w:val="libNormal"/>
        <w:rPr>
          <w:rtl/>
        </w:rPr>
      </w:pPr>
      <w:r w:rsidRPr="00C70E76">
        <w:rPr>
          <w:rFonts w:hint="cs"/>
          <w:rtl/>
        </w:rPr>
        <w:t>والألباني رأى كلام الحاكم لكن لم يعجبه لذلك ضرب عنه صفحاً</w:t>
      </w:r>
      <w:r>
        <w:rPr>
          <w:rFonts w:hint="cs"/>
          <w:rtl/>
        </w:rPr>
        <w:t xml:space="preserve">، </w:t>
      </w:r>
      <w:r w:rsidRPr="00C70E76">
        <w:rPr>
          <w:rFonts w:hint="cs"/>
          <w:rtl/>
        </w:rPr>
        <w:t>وتمسك بأولوية رواية عون الضعيف عناداً وخيانة.</w:t>
      </w:r>
    </w:p>
    <w:p w:rsidR="003550AC" w:rsidRDefault="003550AC" w:rsidP="00A26ACF">
      <w:pPr>
        <w:pStyle w:val="libNormal"/>
        <w:rPr>
          <w:rtl/>
        </w:rPr>
      </w:pPr>
      <w:r w:rsidRPr="00C70E76">
        <w:rPr>
          <w:rFonts w:hint="cs"/>
          <w:rtl/>
        </w:rPr>
        <w:t>ثالثاً</w:t>
      </w:r>
      <w:r>
        <w:rPr>
          <w:rFonts w:hint="cs"/>
          <w:rtl/>
        </w:rPr>
        <w:t xml:space="preserve">: </w:t>
      </w:r>
      <w:r w:rsidRPr="00C70E76">
        <w:rPr>
          <w:rFonts w:hint="cs"/>
          <w:rtl/>
        </w:rPr>
        <w:t>تبين مما أوردناه وحققناه في كشف تدليس الألباني وغشه</w:t>
      </w:r>
      <w:r>
        <w:rPr>
          <w:rFonts w:hint="cs"/>
          <w:rtl/>
        </w:rPr>
        <w:t xml:space="preserve">، </w:t>
      </w:r>
      <w:r w:rsidRPr="00C70E76">
        <w:rPr>
          <w:rFonts w:hint="cs"/>
          <w:rtl/>
        </w:rPr>
        <w:t>أن القصة صحيحة جداً</w:t>
      </w:r>
      <w:r>
        <w:rPr>
          <w:rFonts w:hint="cs"/>
          <w:rtl/>
        </w:rPr>
        <w:t xml:space="preserve">، </w:t>
      </w:r>
      <w:r w:rsidRPr="00C70E76">
        <w:rPr>
          <w:rFonts w:hint="cs"/>
          <w:rtl/>
        </w:rPr>
        <w:t>رغم محاولاته وتدليساته</w:t>
      </w:r>
      <w:r>
        <w:rPr>
          <w:rFonts w:hint="cs"/>
          <w:rtl/>
        </w:rPr>
        <w:t xml:space="preserve">، </w:t>
      </w:r>
      <w:r w:rsidRPr="00C70E76">
        <w:rPr>
          <w:rFonts w:hint="cs"/>
          <w:rtl/>
        </w:rPr>
        <w:t>وهي تفيد جواز التوسل بالنبي صلى الله عليه وسلم بعد انتقاله</w:t>
      </w:r>
      <w:r>
        <w:rPr>
          <w:rFonts w:hint="cs"/>
          <w:rtl/>
        </w:rPr>
        <w:t xml:space="preserve">، </w:t>
      </w:r>
      <w:r w:rsidRPr="00C70E76">
        <w:rPr>
          <w:rFonts w:hint="cs"/>
          <w:rtl/>
        </w:rPr>
        <w:t>لأن الصحابي راوي الحديث فهم ذلك</w:t>
      </w:r>
      <w:r>
        <w:rPr>
          <w:rFonts w:hint="cs"/>
          <w:rtl/>
        </w:rPr>
        <w:t xml:space="preserve">، </w:t>
      </w:r>
      <w:r w:rsidRPr="00C70E76">
        <w:rPr>
          <w:rFonts w:hint="cs"/>
          <w:rtl/>
        </w:rPr>
        <w:t>وفهم الراوي له قيمته العلمية</w:t>
      </w:r>
      <w:r>
        <w:rPr>
          <w:rFonts w:hint="cs"/>
          <w:rtl/>
        </w:rPr>
        <w:t xml:space="preserve">، </w:t>
      </w:r>
      <w:r w:rsidRPr="00C70E76">
        <w:rPr>
          <w:rFonts w:hint="cs"/>
          <w:rtl/>
        </w:rPr>
        <w:t>وله وزنه في مجال الاستنباط.</w:t>
      </w:r>
    </w:p>
    <w:p w:rsidR="003550AC" w:rsidRDefault="003550AC" w:rsidP="00A26ACF">
      <w:pPr>
        <w:pStyle w:val="libNormal"/>
        <w:rPr>
          <w:rtl/>
        </w:rPr>
      </w:pPr>
      <w:r w:rsidRPr="00C70E76">
        <w:rPr>
          <w:rFonts w:hint="cs"/>
          <w:rtl/>
        </w:rPr>
        <w:t>وإنما قلنا إن القصة من فهم الصحابي على سبيل التنزل</w:t>
      </w:r>
      <w:r>
        <w:rPr>
          <w:rFonts w:hint="cs"/>
          <w:rtl/>
        </w:rPr>
        <w:t xml:space="preserve">، </w:t>
      </w:r>
      <w:r w:rsidRPr="00C70E76">
        <w:rPr>
          <w:rFonts w:hint="cs"/>
          <w:rtl/>
        </w:rPr>
        <w:t>والحقيقة أن ما فعله عثمان بن حنيف من إرشاده الرجل الى التوسل</w:t>
      </w:r>
      <w:r>
        <w:rPr>
          <w:rFonts w:hint="cs"/>
          <w:rtl/>
        </w:rPr>
        <w:t xml:space="preserve">، </w:t>
      </w:r>
      <w:r w:rsidRPr="00C70E76">
        <w:rPr>
          <w:rFonts w:hint="cs"/>
          <w:rtl/>
        </w:rPr>
        <w:t>كان تنفيذاً لما سمعه من النبي صلى الله عليه وسلم</w:t>
      </w:r>
      <w:r>
        <w:rPr>
          <w:rFonts w:hint="cs"/>
          <w:rtl/>
        </w:rPr>
        <w:t xml:space="preserve">، </w:t>
      </w:r>
      <w:r w:rsidRPr="00C70E76">
        <w:rPr>
          <w:rFonts w:hint="cs"/>
          <w:rtl/>
        </w:rPr>
        <w:t>كما ثبت في حديث الضرير.</w:t>
      </w:r>
    </w:p>
    <w:p w:rsidR="003550AC" w:rsidRDefault="003550AC" w:rsidP="00A26ACF">
      <w:pPr>
        <w:pStyle w:val="libNormal"/>
        <w:rPr>
          <w:rtl/>
        </w:rPr>
      </w:pPr>
      <w:r w:rsidRPr="00C70E76">
        <w:rPr>
          <w:rFonts w:hint="cs"/>
          <w:rtl/>
        </w:rPr>
        <w:t>قال ابن أبي خيثمة في تاريخه</w:t>
      </w:r>
      <w:r>
        <w:rPr>
          <w:rFonts w:hint="cs"/>
          <w:rtl/>
        </w:rPr>
        <w:t xml:space="preserve">: </w:t>
      </w:r>
      <w:r w:rsidRPr="00C70E76">
        <w:rPr>
          <w:rFonts w:hint="cs"/>
          <w:rtl/>
        </w:rPr>
        <w:t>حدثنا مسلم بن ابراهيم</w:t>
      </w:r>
      <w:r>
        <w:rPr>
          <w:rFonts w:hint="cs"/>
          <w:rtl/>
        </w:rPr>
        <w:t xml:space="preserve">، </w:t>
      </w:r>
      <w:r w:rsidRPr="00C70E76">
        <w:rPr>
          <w:rFonts w:hint="cs"/>
          <w:rtl/>
        </w:rPr>
        <w:t>ثنا حماد بن سلمة</w:t>
      </w:r>
      <w:r>
        <w:rPr>
          <w:rFonts w:hint="cs"/>
          <w:rtl/>
        </w:rPr>
        <w:t xml:space="preserve">، </w:t>
      </w:r>
      <w:r w:rsidRPr="00C70E76">
        <w:rPr>
          <w:rFonts w:hint="cs"/>
          <w:rtl/>
        </w:rPr>
        <w:t>أنا أبو جعفر الخطمي</w:t>
      </w:r>
      <w:r>
        <w:rPr>
          <w:rFonts w:hint="cs"/>
          <w:rtl/>
        </w:rPr>
        <w:t xml:space="preserve">، </w:t>
      </w:r>
      <w:r w:rsidRPr="00C70E76">
        <w:rPr>
          <w:rFonts w:hint="cs"/>
          <w:rtl/>
        </w:rPr>
        <w:t>عن عمارة بن خزيمة</w:t>
      </w:r>
      <w:r>
        <w:rPr>
          <w:rFonts w:hint="cs"/>
          <w:rtl/>
        </w:rPr>
        <w:t xml:space="preserve">، </w:t>
      </w:r>
      <w:r w:rsidRPr="00C70E76">
        <w:rPr>
          <w:rFonts w:hint="cs"/>
          <w:rtl/>
        </w:rPr>
        <w:t xml:space="preserve">عن عثمان بن حنيف </w:t>
      </w:r>
      <w:r w:rsidR="00960004" w:rsidRPr="00960004">
        <w:rPr>
          <w:rStyle w:val="libAlaemChar"/>
          <w:rFonts w:hint="cs"/>
          <w:rtl/>
        </w:rPr>
        <w:t>رضي‌الله‌عنه</w:t>
      </w:r>
      <w:r>
        <w:rPr>
          <w:rFonts w:hint="cs"/>
          <w:rtl/>
        </w:rPr>
        <w:t xml:space="preserve">: </w:t>
      </w:r>
      <w:r w:rsidRPr="00C70E76">
        <w:rPr>
          <w:rFonts w:hint="cs"/>
          <w:rtl/>
        </w:rPr>
        <w:t>أن رجلاً أعمى أتى النبي صلى الله عليه وسلم فقال</w:t>
      </w:r>
      <w:r>
        <w:rPr>
          <w:rFonts w:hint="cs"/>
          <w:rtl/>
        </w:rPr>
        <w:t xml:space="preserve">: </w:t>
      </w:r>
      <w:r w:rsidRPr="00C70E76">
        <w:rPr>
          <w:rFonts w:hint="cs"/>
          <w:rtl/>
        </w:rPr>
        <w:t>إني أصبت في بصري فادع الله لي. قال</w:t>
      </w:r>
      <w:r>
        <w:rPr>
          <w:rFonts w:hint="cs"/>
          <w:rtl/>
        </w:rPr>
        <w:t xml:space="preserve">: </w:t>
      </w:r>
    </w:p>
    <w:p w:rsidR="003550AC" w:rsidRDefault="003550AC" w:rsidP="00A26ACF">
      <w:pPr>
        <w:pStyle w:val="libNormal"/>
        <w:rPr>
          <w:rtl/>
        </w:rPr>
      </w:pPr>
      <w:r w:rsidRPr="00C70E76">
        <w:rPr>
          <w:rFonts w:hint="cs"/>
          <w:rtl/>
        </w:rPr>
        <w:t>اذهب فتوضأ وصل ركعتين ثم قل</w:t>
      </w:r>
      <w:r>
        <w:rPr>
          <w:rFonts w:hint="cs"/>
          <w:rtl/>
        </w:rPr>
        <w:t xml:space="preserve">: </w:t>
      </w:r>
      <w:r w:rsidRPr="00C70E76">
        <w:rPr>
          <w:rFonts w:hint="cs"/>
          <w:rtl/>
        </w:rPr>
        <w:t>اللهم إني أسألك وأتوجه اليك بنبيي محمد نبي الرحمة. يا محمد إني أستشفع بك الى ربي في رد بصري. اللهم فشفعني في نفسي وشفع نبيي في رد بصري. وإن كانت حاجة فافعل مثل ذلك. إسناده صحيح.</w:t>
      </w:r>
    </w:p>
    <w:p w:rsidR="003550AC" w:rsidRDefault="003550AC" w:rsidP="00A26ACF">
      <w:pPr>
        <w:pStyle w:val="libNormal"/>
        <w:rPr>
          <w:rtl/>
        </w:rPr>
      </w:pPr>
      <w:r w:rsidRPr="00C70E76">
        <w:rPr>
          <w:rFonts w:hint="cs"/>
          <w:rtl/>
        </w:rPr>
        <w:t>والجملة الأخيرة من الحديث تصرح بإذن النبي صلى الله عليه وسلم في التوسل به عند عروض حاجة تقتضيه.</w:t>
      </w:r>
    </w:p>
    <w:p w:rsidR="003550AC" w:rsidRPr="00C70E76" w:rsidRDefault="003550AC" w:rsidP="00A26ACF">
      <w:pPr>
        <w:pStyle w:val="libNormal"/>
        <w:rPr>
          <w:rtl/>
        </w:rPr>
      </w:pPr>
      <w:r w:rsidRPr="00C70E76">
        <w:rPr>
          <w:rFonts w:hint="cs"/>
          <w:rtl/>
        </w:rPr>
        <w:t>وقد أعل ابن تيمية هذه الجملة بعلل واهية</w:t>
      </w:r>
      <w:r>
        <w:rPr>
          <w:rFonts w:hint="cs"/>
          <w:rtl/>
        </w:rPr>
        <w:t xml:space="preserve">، </w:t>
      </w:r>
      <w:r w:rsidRPr="00C70E76">
        <w:rPr>
          <w:rFonts w:hint="cs"/>
          <w:rtl/>
        </w:rPr>
        <w:t>بينت بطلانها في غير هذا المحل. وابن تيمية جريء في رد الحديث الذي لا يوافق غرضه</w:t>
      </w:r>
      <w:r>
        <w:rPr>
          <w:rFonts w:hint="cs"/>
          <w:rtl/>
        </w:rPr>
        <w:t xml:space="preserve">، </w:t>
      </w:r>
      <w:r w:rsidRPr="00C70E76">
        <w:rPr>
          <w:rFonts w:hint="cs"/>
          <w:rtl/>
        </w:rPr>
        <w:t>ولو كان في الصحيح</w:t>
      </w:r>
      <w:r>
        <w:rPr>
          <w:rFonts w:hint="cs"/>
          <w:rtl/>
        </w:rPr>
        <w:t xml:space="preserve">!! </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مثال ذلك</w:t>
      </w:r>
      <w:r>
        <w:rPr>
          <w:rFonts w:hint="cs"/>
          <w:rtl/>
        </w:rPr>
        <w:t xml:space="preserve">: </w:t>
      </w:r>
      <w:r w:rsidRPr="00C70E76">
        <w:rPr>
          <w:rFonts w:hint="cs"/>
          <w:rtl/>
        </w:rPr>
        <w:t>روى البخاري في صحيحه حديث ( كان الله ولم يكن شيء غيره ) وهو موافقٌ لدلائل النقل والعقل والاجماع المتيقن</w:t>
      </w:r>
      <w:r>
        <w:rPr>
          <w:rFonts w:hint="cs"/>
          <w:rtl/>
        </w:rPr>
        <w:t xml:space="preserve">، </w:t>
      </w:r>
      <w:r w:rsidRPr="00C70E76">
        <w:rPr>
          <w:rFonts w:hint="cs"/>
          <w:rtl/>
        </w:rPr>
        <w:t>لكنه خالف رأيه في اعتقاده قدم العالم</w:t>
      </w:r>
      <w:r>
        <w:rPr>
          <w:rFonts w:hint="cs"/>
          <w:rtl/>
        </w:rPr>
        <w:t xml:space="preserve">، </w:t>
      </w:r>
      <w:r w:rsidRPr="00C70E76">
        <w:rPr>
          <w:rFonts w:hint="cs"/>
          <w:rtl/>
        </w:rPr>
        <w:t>فعمد الى رواية للبخاري أيضاً في هذا الحديث بلفظ ( كان الله ولم يكن شيء قبله ) فرجحها على الرواية المذكورة</w:t>
      </w:r>
      <w:r>
        <w:rPr>
          <w:rFonts w:hint="cs"/>
          <w:rtl/>
        </w:rPr>
        <w:t xml:space="preserve">، </w:t>
      </w:r>
      <w:r w:rsidRPr="00C70E76">
        <w:rPr>
          <w:rFonts w:hint="cs"/>
          <w:rtl/>
        </w:rPr>
        <w:t>بدعوى أنها توافق الحديث الآخر ( أنت الأول فليس قبلك شيء ).</w:t>
      </w:r>
    </w:p>
    <w:p w:rsidR="003550AC" w:rsidRDefault="003550AC" w:rsidP="00A26ACF">
      <w:pPr>
        <w:pStyle w:val="libNormal"/>
        <w:rPr>
          <w:rtl/>
        </w:rPr>
      </w:pPr>
      <w:r w:rsidRPr="00C70E76">
        <w:rPr>
          <w:rFonts w:hint="cs"/>
          <w:rtl/>
        </w:rPr>
        <w:t>قال الحافظ ابن حجر</w:t>
      </w:r>
      <w:r>
        <w:rPr>
          <w:rFonts w:hint="cs"/>
          <w:rtl/>
        </w:rPr>
        <w:t xml:space="preserve">: </w:t>
      </w:r>
      <w:r w:rsidRPr="00C70E76">
        <w:rPr>
          <w:rFonts w:hint="cs"/>
          <w:rtl/>
        </w:rPr>
        <w:t>مع أن قضية الجمع بين الروايتين تقتضي حمل هذه الرواية على الأولى لا العكس</w:t>
      </w:r>
      <w:r>
        <w:rPr>
          <w:rFonts w:hint="cs"/>
          <w:rtl/>
        </w:rPr>
        <w:t xml:space="preserve">، </w:t>
      </w:r>
      <w:r w:rsidRPr="00C70E76">
        <w:rPr>
          <w:rFonts w:hint="cs"/>
          <w:rtl/>
        </w:rPr>
        <w:t>والجمع مقدم عل الترجيح بالاتفاق.</w:t>
      </w:r>
    </w:p>
    <w:p w:rsidR="003550AC" w:rsidRDefault="003550AC" w:rsidP="00A26ACF">
      <w:pPr>
        <w:pStyle w:val="libNormal"/>
        <w:rPr>
          <w:rtl/>
        </w:rPr>
      </w:pPr>
      <w:r w:rsidRPr="00C70E76">
        <w:rPr>
          <w:rFonts w:hint="cs"/>
          <w:rtl/>
        </w:rPr>
        <w:t>قلت</w:t>
      </w:r>
      <w:r>
        <w:rPr>
          <w:rFonts w:hint="cs"/>
          <w:rtl/>
        </w:rPr>
        <w:t xml:space="preserve">: </w:t>
      </w:r>
      <w:r w:rsidRPr="00C70E76">
        <w:rPr>
          <w:rFonts w:hint="cs"/>
          <w:rtl/>
        </w:rPr>
        <w:t>تعصبه لرأيه أعماه عن فهم الروايتين اللتين لم يكن بينهما تعارض...</w:t>
      </w:r>
    </w:p>
    <w:p w:rsidR="003550AC" w:rsidRDefault="003550AC" w:rsidP="00A26ACF">
      <w:pPr>
        <w:pStyle w:val="libNormal"/>
        <w:rPr>
          <w:rtl/>
        </w:rPr>
      </w:pPr>
      <w:r w:rsidRPr="00C70E76">
        <w:rPr>
          <w:rFonts w:hint="cs"/>
          <w:rtl/>
        </w:rPr>
        <w:t>مثالٌ ثانٍ</w:t>
      </w:r>
      <w:r>
        <w:rPr>
          <w:rFonts w:hint="cs"/>
          <w:rtl/>
        </w:rPr>
        <w:t xml:space="preserve">: </w:t>
      </w:r>
      <w:r w:rsidRPr="00C70E76">
        <w:rPr>
          <w:rFonts w:hint="cs"/>
          <w:rtl/>
        </w:rPr>
        <w:t>حديث أمر رسول الله صلى الله عليه وسلم بسد الأبواب الشارعة في المسجد</w:t>
      </w:r>
      <w:r>
        <w:rPr>
          <w:rFonts w:hint="cs"/>
          <w:rtl/>
        </w:rPr>
        <w:t xml:space="preserve">، </w:t>
      </w:r>
      <w:r w:rsidRPr="00C70E76">
        <w:rPr>
          <w:rFonts w:hint="cs"/>
          <w:rtl/>
        </w:rPr>
        <w:t xml:space="preserve">وترك باب علي </w:t>
      </w:r>
      <w:r w:rsidR="003F5631" w:rsidRPr="003F5631">
        <w:rPr>
          <w:rStyle w:val="libAlaemChar"/>
          <w:rFonts w:hint="cs"/>
          <w:rtl/>
        </w:rPr>
        <w:t>عليه‌السلام</w:t>
      </w:r>
      <w:r>
        <w:rPr>
          <w:rFonts w:hint="cs"/>
          <w:rtl/>
        </w:rPr>
        <w:t xml:space="preserve">، </w:t>
      </w:r>
      <w:r w:rsidRPr="00C70E76">
        <w:rPr>
          <w:rFonts w:hint="cs"/>
          <w:rtl/>
        </w:rPr>
        <w:t>حديث صحيح</w:t>
      </w:r>
      <w:r>
        <w:rPr>
          <w:rFonts w:hint="cs"/>
          <w:rtl/>
        </w:rPr>
        <w:t xml:space="preserve">، </w:t>
      </w:r>
      <w:r w:rsidRPr="00C70E76">
        <w:rPr>
          <w:rFonts w:hint="cs"/>
          <w:rtl/>
        </w:rPr>
        <w:t>أخطأ ابن الجوزي بذكره في الموضوعات. ورد عليه الحافظ في القول المسدد.</w:t>
      </w:r>
    </w:p>
    <w:p w:rsidR="003550AC" w:rsidRDefault="003550AC" w:rsidP="00A26ACF">
      <w:pPr>
        <w:pStyle w:val="libNormal"/>
        <w:rPr>
          <w:rtl/>
        </w:rPr>
      </w:pPr>
      <w:r w:rsidRPr="00C70E76">
        <w:rPr>
          <w:rFonts w:hint="cs"/>
          <w:rtl/>
        </w:rPr>
        <w:t xml:space="preserve">وابن تيمية لانحرافه عن علي </w:t>
      </w:r>
      <w:r w:rsidR="003F5631" w:rsidRPr="003F5631">
        <w:rPr>
          <w:rStyle w:val="libAlaemChar"/>
          <w:rFonts w:hint="cs"/>
          <w:rtl/>
        </w:rPr>
        <w:t>عليه‌السلام</w:t>
      </w:r>
      <w:r w:rsidRPr="00C70E76">
        <w:rPr>
          <w:rFonts w:hint="cs"/>
          <w:rtl/>
        </w:rPr>
        <w:t xml:space="preserve"> كما هو معلوم</w:t>
      </w:r>
      <w:r>
        <w:rPr>
          <w:rFonts w:hint="cs"/>
          <w:rtl/>
        </w:rPr>
        <w:t xml:space="preserve">، </w:t>
      </w:r>
      <w:r w:rsidRPr="00C70E76">
        <w:rPr>
          <w:rFonts w:hint="cs"/>
          <w:rtl/>
        </w:rPr>
        <w:t>لم يكفه حكم ابن الجوزي بوضعه</w:t>
      </w:r>
      <w:r>
        <w:rPr>
          <w:rFonts w:hint="cs"/>
          <w:rtl/>
        </w:rPr>
        <w:t xml:space="preserve">، </w:t>
      </w:r>
      <w:r w:rsidRPr="00C70E76">
        <w:rPr>
          <w:rFonts w:hint="cs"/>
          <w:rtl/>
        </w:rPr>
        <w:t>فزاد من كيسه حكاية اتفاق المحدثين على وضعه</w:t>
      </w:r>
      <w:r>
        <w:rPr>
          <w:rFonts w:hint="cs"/>
          <w:rtl/>
        </w:rPr>
        <w:t xml:space="preserve">!! </w:t>
      </w:r>
    </w:p>
    <w:p w:rsidR="003550AC" w:rsidRDefault="003550AC" w:rsidP="00A26ACF">
      <w:pPr>
        <w:pStyle w:val="libNormal"/>
        <w:rPr>
          <w:rtl/>
        </w:rPr>
      </w:pPr>
      <w:r w:rsidRPr="00C70E76">
        <w:rPr>
          <w:rFonts w:hint="cs"/>
          <w:rtl/>
        </w:rPr>
        <w:t>وأمثلة رده للأحاديث التي يردها لمخالفة رأيه كثيرة</w:t>
      </w:r>
      <w:r>
        <w:rPr>
          <w:rFonts w:hint="cs"/>
          <w:rtl/>
        </w:rPr>
        <w:t xml:space="preserve">، </w:t>
      </w:r>
      <w:r w:rsidRPr="00C70E76">
        <w:rPr>
          <w:rFonts w:hint="cs"/>
          <w:rtl/>
        </w:rPr>
        <w:t>يعسر تتبعها.</w:t>
      </w:r>
    </w:p>
    <w:p w:rsidR="003550AC" w:rsidRDefault="003550AC" w:rsidP="00A26ACF">
      <w:pPr>
        <w:pStyle w:val="libNormal"/>
        <w:rPr>
          <w:rtl/>
        </w:rPr>
      </w:pPr>
      <w:r w:rsidRPr="00C70E76">
        <w:rPr>
          <w:rFonts w:hint="cs"/>
          <w:rtl/>
        </w:rPr>
        <w:t>رابعاً</w:t>
      </w:r>
      <w:r>
        <w:rPr>
          <w:rFonts w:hint="cs"/>
          <w:rtl/>
        </w:rPr>
        <w:t xml:space="preserve">: </w:t>
      </w:r>
      <w:r w:rsidRPr="00C70E76">
        <w:rPr>
          <w:rFonts w:hint="cs"/>
          <w:rtl/>
        </w:rPr>
        <w:t>ونقول على سبيل التنزل</w:t>
      </w:r>
      <w:r>
        <w:rPr>
          <w:rFonts w:hint="cs"/>
          <w:rtl/>
        </w:rPr>
        <w:t xml:space="preserve">: </w:t>
      </w:r>
      <w:r w:rsidRPr="00C70E76">
        <w:rPr>
          <w:rFonts w:hint="cs"/>
          <w:rtl/>
        </w:rPr>
        <w:t>لو فرضنا أن القصة ضعيفة تطييباً لخاطر الألباني</w:t>
      </w:r>
      <w:r>
        <w:rPr>
          <w:rFonts w:hint="cs"/>
          <w:rtl/>
        </w:rPr>
        <w:t xml:space="preserve">، </w:t>
      </w:r>
      <w:r w:rsidRPr="00C70E76">
        <w:rPr>
          <w:rFonts w:hint="cs"/>
          <w:rtl/>
        </w:rPr>
        <w:t>وأن رواية ابن أبي خيثمة معلولة كما في محاولة ابن تيمية</w:t>
      </w:r>
      <w:r>
        <w:rPr>
          <w:rFonts w:hint="cs"/>
          <w:rtl/>
        </w:rPr>
        <w:t xml:space="preserve">، </w:t>
      </w:r>
      <w:r w:rsidRPr="00C70E76">
        <w:rPr>
          <w:rFonts w:hint="cs"/>
          <w:rtl/>
        </w:rPr>
        <w:t>قلنا</w:t>
      </w:r>
      <w:r>
        <w:rPr>
          <w:rFonts w:hint="cs"/>
          <w:rtl/>
        </w:rPr>
        <w:t xml:space="preserve">: </w:t>
      </w:r>
      <w:r w:rsidRPr="00C70E76">
        <w:rPr>
          <w:rFonts w:hint="cs"/>
          <w:rtl/>
        </w:rPr>
        <w:t>في حديث توسل الضرير كفاية وغناء</w:t>
      </w:r>
      <w:r>
        <w:rPr>
          <w:rFonts w:hint="cs"/>
          <w:rtl/>
        </w:rPr>
        <w:t xml:space="preserve">، </w:t>
      </w:r>
      <w:r w:rsidRPr="00C70E76">
        <w:rPr>
          <w:rFonts w:hint="cs"/>
          <w:rtl/>
        </w:rPr>
        <w:t>لأن النبي حين علم الضرير ذلك التوسل</w:t>
      </w:r>
      <w:r>
        <w:rPr>
          <w:rFonts w:hint="cs"/>
          <w:rtl/>
        </w:rPr>
        <w:t xml:space="preserve">، </w:t>
      </w:r>
      <w:r w:rsidRPr="00C70E76">
        <w:rPr>
          <w:rFonts w:hint="cs"/>
          <w:rtl/>
        </w:rPr>
        <w:t>دل على مشروعيته في جميع الحالات.</w:t>
      </w:r>
    </w:p>
    <w:p w:rsidR="003550AC" w:rsidRDefault="003550AC" w:rsidP="00A26ACF">
      <w:pPr>
        <w:pStyle w:val="libNormal"/>
        <w:rPr>
          <w:rtl/>
        </w:rPr>
      </w:pPr>
      <w:r w:rsidRPr="00C70E76">
        <w:rPr>
          <w:rFonts w:hint="cs"/>
          <w:rtl/>
        </w:rPr>
        <w:t>ولا يجوز أن يقال عنه</w:t>
      </w:r>
      <w:r>
        <w:rPr>
          <w:rFonts w:hint="cs"/>
          <w:rtl/>
        </w:rPr>
        <w:t xml:space="preserve">: </w:t>
      </w:r>
      <w:r w:rsidRPr="00C70E76">
        <w:rPr>
          <w:rFonts w:hint="cs"/>
          <w:rtl/>
        </w:rPr>
        <w:t>توسل مبتدع</w:t>
      </w:r>
      <w:r>
        <w:rPr>
          <w:rFonts w:hint="cs"/>
          <w:rtl/>
        </w:rPr>
        <w:t xml:space="preserve">! </w:t>
      </w:r>
      <w:r w:rsidRPr="00C70E76">
        <w:rPr>
          <w:rFonts w:hint="cs"/>
          <w:rtl/>
        </w:rPr>
        <w:t>ولا يجوز تخصيصه بحال حياته صلى الله عليه وسلم</w:t>
      </w:r>
      <w:r>
        <w:rPr>
          <w:rFonts w:hint="cs"/>
          <w:rtl/>
        </w:rPr>
        <w:t xml:space="preserve">، </w:t>
      </w:r>
      <w:r w:rsidRPr="00C70E76">
        <w:rPr>
          <w:rFonts w:hint="cs"/>
          <w:rtl/>
        </w:rPr>
        <w:t>ومن خصصه فهو المبتدع حقيقة</w:t>
      </w:r>
      <w:r>
        <w:rPr>
          <w:rFonts w:hint="cs"/>
          <w:rtl/>
        </w:rPr>
        <w:t xml:space="preserve">، </w:t>
      </w:r>
      <w:r w:rsidRPr="00C70E76">
        <w:rPr>
          <w:rFonts w:hint="cs"/>
          <w:rtl/>
        </w:rPr>
        <w:t>لأنه عطل حديثاً صحيحاً وأبطل العمل به</w:t>
      </w:r>
      <w:r>
        <w:rPr>
          <w:rFonts w:hint="cs"/>
          <w:rtl/>
        </w:rPr>
        <w:t xml:space="preserve">، </w:t>
      </w:r>
      <w:r w:rsidRPr="00C70E76">
        <w:rPr>
          <w:rFonts w:hint="cs"/>
          <w:rtl/>
        </w:rPr>
        <w:t>وهو حرام.</w:t>
      </w:r>
    </w:p>
    <w:p w:rsidR="003550AC" w:rsidRPr="00C70E76" w:rsidRDefault="003550AC" w:rsidP="00A26ACF">
      <w:pPr>
        <w:pStyle w:val="libNormal"/>
        <w:rPr>
          <w:rtl/>
        </w:rPr>
      </w:pPr>
      <w:r w:rsidRPr="00C70E76">
        <w:rPr>
          <w:rFonts w:hint="cs"/>
          <w:rtl/>
        </w:rPr>
        <w:t>والألباني عفا الله عنه جريَ على دعوى التخصيص والنسخ لمجرد خلاف رأيه وهواه</w:t>
      </w:r>
      <w:r>
        <w:rPr>
          <w:rFonts w:hint="cs"/>
          <w:rtl/>
        </w:rPr>
        <w:t xml:space="preserve">! </w:t>
      </w:r>
      <w:r w:rsidRPr="00C70E76">
        <w:rPr>
          <w:rFonts w:hint="cs"/>
          <w:rtl/>
        </w:rPr>
        <w:t>فحديث الضرير لو كان خاصاً به</w:t>
      </w:r>
      <w:r>
        <w:rPr>
          <w:rFonts w:hint="cs"/>
          <w:rtl/>
        </w:rPr>
        <w:t xml:space="preserve">، </w:t>
      </w:r>
      <w:r w:rsidRPr="00C70E76">
        <w:rPr>
          <w:rFonts w:hint="cs"/>
          <w:rtl/>
        </w:rPr>
        <w:t>لبينه النبي صلى الله عليه وسلم</w:t>
      </w:r>
      <w:r>
        <w:rPr>
          <w:rFonts w:hint="cs"/>
          <w:rtl/>
        </w:rPr>
        <w:t xml:space="preserve">، </w:t>
      </w:r>
      <w:r w:rsidRPr="00C70E76">
        <w:rPr>
          <w:rFonts w:hint="cs"/>
          <w:rtl/>
        </w:rPr>
        <w:t>كما بين</w:t>
      </w:r>
    </w:p>
    <w:p w:rsidR="003550AC" w:rsidRDefault="003550AC" w:rsidP="003550AC">
      <w:pPr>
        <w:pStyle w:val="libNormal"/>
      </w:pPr>
      <w:r>
        <w:rPr>
          <w:rFonts w:hint="cs"/>
          <w:rtl/>
        </w:rPr>
        <w:br w:type="page"/>
      </w:r>
    </w:p>
    <w:p w:rsidR="003550AC" w:rsidRDefault="003550AC" w:rsidP="002C3965">
      <w:pPr>
        <w:pStyle w:val="libNormal0"/>
        <w:rPr>
          <w:rtl/>
        </w:rPr>
      </w:pPr>
      <w:r w:rsidRPr="00C70E76">
        <w:rPr>
          <w:rFonts w:hint="cs"/>
          <w:rtl/>
        </w:rPr>
        <w:lastRenderedPageBreak/>
        <w:t>لأبي بردة أن الجذعة من المعز تجزيه في الأضحية</w:t>
      </w:r>
      <w:r>
        <w:rPr>
          <w:rFonts w:hint="cs"/>
          <w:rtl/>
        </w:rPr>
        <w:t xml:space="preserve">، </w:t>
      </w:r>
      <w:r w:rsidRPr="00C70E76">
        <w:rPr>
          <w:rFonts w:hint="cs"/>
          <w:rtl/>
        </w:rPr>
        <w:t>ولا تجزي غيره</w:t>
      </w:r>
      <w:r>
        <w:rPr>
          <w:rFonts w:hint="cs"/>
          <w:rtl/>
        </w:rPr>
        <w:t xml:space="preserve">، </w:t>
      </w:r>
      <w:r w:rsidRPr="00C70E76">
        <w:rPr>
          <w:rFonts w:hint="cs"/>
          <w:rtl/>
        </w:rPr>
        <w:t>كما في الصحيحين. وتأخير البيان عن وقت الحاجة لا يجوز.</w:t>
      </w:r>
    </w:p>
    <w:p w:rsidR="003550AC" w:rsidRDefault="003550AC" w:rsidP="00A26ACF">
      <w:pPr>
        <w:pStyle w:val="libNormal"/>
        <w:rPr>
          <w:rtl/>
        </w:rPr>
      </w:pPr>
      <w:r w:rsidRPr="00C70E76">
        <w:rPr>
          <w:rFonts w:hint="cs"/>
          <w:rtl/>
        </w:rPr>
        <w:t>اعتذار وجوابه</w:t>
      </w:r>
      <w:r>
        <w:rPr>
          <w:rFonts w:hint="cs"/>
          <w:rtl/>
        </w:rPr>
        <w:t xml:space="preserve">: </w:t>
      </w:r>
    </w:p>
    <w:p w:rsidR="003550AC" w:rsidRDefault="003550AC" w:rsidP="00A26ACF">
      <w:pPr>
        <w:pStyle w:val="libNormal"/>
        <w:rPr>
          <w:rtl/>
        </w:rPr>
      </w:pPr>
      <w:r w:rsidRPr="00C70E76">
        <w:rPr>
          <w:rFonts w:hint="cs"/>
          <w:rtl/>
        </w:rPr>
        <w:t>قد يقال</w:t>
      </w:r>
      <w:r>
        <w:rPr>
          <w:rFonts w:hint="cs"/>
          <w:rtl/>
        </w:rPr>
        <w:t xml:space="preserve">: </w:t>
      </w:r>
      <w:r w:rsidRPr="00C70E76">
        <w:rPr>
          <w:rFonts w:hint="cs"/>
          <w:rtl/>
        </w:rPr>
        <w:t>الداعي الى تخصيصي الحديث بحال حياة النبي صلى الله عليه وسلم</w:t>
      </w:r>
      <w:r>
        <w:rPr>
          <w:rFonts w:hint="cs"/>
          <w:rtl/>
        </w:rPr>
        <w:t xml:space="preserve">، </w:t>
      </w:r>
      <w:r w:rsidRPr="00C70E76">
        <w:rPr>
          <w:rFonts w:hint="cs"/>
          <w:rtl/>
        </w:rPr>
        <w:t>ما فيه من ندائه</w:t>
      </w:r>
      <w:r>
        <w:rPr>
          <w:rFonts w:hint="cs"/>
          <w:rtl/>
        </w:rPr>
        <w:t xml:space="preserve">، </w:t>
      </w:r>
      <w:r w:rsidRPr="00C70E76">
        <w:rPr>
          <w:rFonts w:hint="cs"/>
          <w:rtl/>
        </w:rPr>
        <w:t>وهو عذر مقبول.</w:t>
      </w:r>
    </w:p>
    <w:p w:rsidR="003550AC" w:rsidRDefault="003550AC" w:rsidP="00A26ACF">
      <w:pPr>
        <w:pStyle w:val="libNormal"/>
        <w:rPr>
          <w:rtl/>
        </w:rPr>
      </w:pPr>
      <w:r w:rsidRPr="00C70E76">
        <w:rPr>
          <w:rFonts w:hint="cs"/>
          <w:rtl/>
        </w:rPr>
        <w:t>والجواب</w:t>
      </w:r>
      <w:r>
        <w:rPr>
          <w:rFonts w:hint="cs"/>
          <w:rtl/>
        </w:rPr>
        <w:t xml:space="preserve">: </w:t>
      </w:r>
      <w:r w:rsidRPr="00C70E76">
        <w:rPr>
          <w:rFonts w:hint="cs"/>
          <w:rtl/>
        </w:rPr>
        <w:t>أن هذا اعتذارٌ مردود</w:t>
      </w:r>
      <w:r>
        <w:rPr>
          <w:rFonts w:hint="cs"/>
          <w:rtl/>
        </w:rPr>
        <w:t xml:space="preserve">، </w:t>
      </w:r>
      <w:r w:rsidRPr="00C70E76">
        <w:rPr>
          <w:rFonts w:hint="cs"/>
          <w:rtl/>
        </w:rPr>
        <w:t>لأنه تواتر عن النبي صلى عليه وسلم تعليم التشهد في الصلاة</w:t>
      </w:r>
      <w:r>
        <w:rPr>
          <w:rFonts w:hint="cs"/>
          <w:rtl/>
        </w:rPr>
        <w:t xml:space="preserve">، </w:t>
      </w:r>
      <w:r w:rsidRPr="00C70E76">
        <w:rPr>
          <w:rFonts w:hint="cs"/>
          <w:rtl/>
        </w:rPr>
        <w:t>وفيه السلام عليه بالخطاب ونداؤه ( السلام عليك أيها النبي ) وبهذه الصيغة عمله على المنبر النبوي أبو بكر</w:t>
      </w:r>
      <w:r>
        <w:rPr>
          <w:rFonts w:hint="cs"/>
          <w:rtl/>
        </w:rPr>
        <w:t xml:space="preserve">، </w:t>
      </w:r>
      <w:r w:rsidRPr="00C70E76">
        <w:rPr>
          <w:rFonts w:hint="cs"/>
          <w:rtl/>
        </w:rPr>
        <w:t>وعمر</w:t>
      </w:r>
      <w:r>
        <w:rPr>
          <w:rFonts w:hint="cs"/>
          <w:rtl/>
        </w:rPr>
        <w:t xml:space="preserve">، </w:t>
      </w:r>
      <w:r w:rsidRPr="00C70E76">
        <w:rPr>
          <w:rFonts w:hint="cs"/>
          <w:rtl/>
        </w:rPr>
        <w:t>وابن الزبير</w:t>
      </w:r>
      <w:r>
        <w:rPr>
          <w:rFonts w:hint="cs"/>
          <w:rtl/>
        </w:rPr>
        <w:t xml:space="preserve">، </w:t>
      </w:r>
      <w:r w:rsidRPr="00C70E76">
        <w:rPr>
          <w:rFonts w:hint="cs"/>
          <w:rtl/>
        </w:rPr>
        <w:t>ومعاوية</w:t>
      </w:r>
      <w:r>
        <w:rPr>
          <w:rFonts w:hint="cs"/>
          <w:rtl/>
        </w:rPr>
        <w:t xml:space="preserve">، </w:t>
      </w:r>
      <w:r w:rsidRPr="00C70E76">
        <w:rPr>
          <w:rFonts w:hint="cs"/>
          <w:rtl/>
        </w:rPr>
        <w:t>واستقر عليه الاجماع</w:t>
      </w:r>
      <w:r>
        <w:rPr>
          <w:rFonts w:hint="cs"/>
          <w:rtl/>
        </w:rPr>
        <w:t xml:space="preserve">، </w:t>
      </w:r>
      <w:r w:rsidRPr="00C70E76">
        <w:rPr>
          <w:rFonts w:hint="cs"/>
          <w:rtl/>
        </w:rPr>
        <w:t>كما يقول ابن حزم</w:t>
      </w:r>
      <w:r>
        <w:rPr>
          <w:rFonts w:hint="cs"/>
          <w:rtl/>
        </w:rPr>
        <w:t xml:space="preserve">، </w:t>
      </w:r>
      <w:r w:rsidRPr="00C70E76">
        <w:rPr>
          <w:rFonts w:hint="cs"/>
          <w:rtl/>
        </w:rPr>
        <w:t>وابن تيمية</w:t>
      </w:r>
      <w:r>
        <w:rPr>
          <w:rFonts w:hint="cs"/>
          <w:rtl/>
        </w:rPr>
        <w:t xml:space="preserve">! </w:t>
      </w:r>
    </w:p>
    <w:p w:rsidR="003550AC" w:rsidRDefault="003550AC" w:rsidP="00A26ACF">
      <w:pPr>
        <w:pStyle w:val="libNormal"/>
        <w:rPr>
          <w:rtl/>
        </w:rPr>
      </w:pPr>
      <w:r w:rsidRPr="00C70E76">
        <w:rPr>
          <w:rFonts w:hint="cs"/>
          <w:rtl/>
        </w:rPr>
        <w:t>والألباني لابتداعه خالف هذا كله</w:t>
      </w:r>
      <w:r>
        <w:rPr>
          <w:rFonts w:hint="cs"/>
          <w:rtl/>
        </w:rPr>
        <w:t xml:space="preserve">، </w:t>
      </w:r>
      <w:r w:rsidRPr="00C70E76">
        <w:rPr>
          <w:rFonts w:hint="cs"/>
          <w:rtl/>
        </w:rPr>
        <w:t>وتمسك بقول ابن مسعود</w:t>
      </w:r>
      <w:r>
        <w:rPr>
          <w:rFonts w:hint="cs"/>
          <w:rtl/>
        </w:rPr>
        <w:t xml:space="preserve">، </w:t>
      </w:r>
      <w:r w:rsidRPr="00C70E76">
        <w:rPr>
          <w:rFonts w:hint="cs"/>
          <w:rtl/>
        </w:rPr>
        <w:t>فلما مات قلنا السلام على النبي</w:t>
      </w:r>
      <w:r>
        <w:rPr>
          <w:rFonts w:hint="cs"/>
          <w:rtl/>
        </w:rPr>
        <w:t xml:space="preserve">، </w:t>
      </w:r>
      <w:r w:rsidRPr="00C70E76">
        <w:rPr>
          <w:rFonts w:hint="cs"/>
          <w:rtl/>
        </w:rPr>
        <w:t>ومخالفة التواتر والاجماع</w:t>
      </w:r>
      <w:r>
        <w:rPr>
          <w:rFonts w:hint="cs"/>
          <w:rtl/>
        </w:rPr>
        <w:t xml:space="preserve">، </w:t>
      </w:r>
      <w:r w:rsidRPr="00C70E76">
        <w:rPr>
          <w:rFonts w:hint="cs"/>
          <w:rtl/>
        </w:rPr>
        <w:t>هي عين الابتداع.</w:t>
      </w:r>
    </w:p>
    <w:p w:rsidR="003550AC" w:rsidRDefault="003550AC" w:rsidP="00A26ACF">
      <w:pPr>
        <w:pStyle w:val="libNormal"/>
        <w:rPr>
          <w:rtl/>
        </w:rPr>
      </w:pPr>
      <w:r w:rsidRPr="00C70E76">
        <w:rPr>
          <w:rFonts w:hint="cs"/>
          <w:rtl/>
        </w:rPr>
        <w:t>مع أنه صح عن النبي صلى الله عليه وسلم أن أعمالنا تعرض عليه</w:t>
      </w:r>
      <w:r>
        <w:rPr>
          <w:rFonts w:hint="cs"/>
          <w:rtl/>
        </w:rPr>
        <w:t xml:space="preserve">، </w:t>
      </w:r>
      <w:r w:rsidRPr="00C70E76">
        <w:rPr>
          <w:rFonts w:hint="cs"/>
          <w:rtl/>
        </w:rPr>
        <w:t>وكذلك صلاتنا عليه صلى الله عليه وسلم</w:t>
      </w:r>
      <w:r>
        <w:rPr>
          <w:rFonts w:hint="cs"/>
          <w:rtl/>
        </w:rPr>
        <w:t xml:space="preserve">، </w:t>
      </w:r>
      <w:r w:rsidRPr="00C70E76">
        <w:rPr>
          <w:rFonts w:hint="cs"/>
          <w:rtl/>
        </w:rPr>
        <w:t>تعرض عليه.</w:t>
      </w:r>
    </w:p>
    <w:p w:rsidR="003550AC" w:rsidRDefault="003550AC" w:rsidP="00A26ACF">
      <w:pPr>
        <w:pStyle w:val="libNormal"/>
        <w:rPr>
          <w:rtl/>
        </w:rPr>
      </w:pPr>
      <w:r w:rsidRPr="00C70E76">
        <w:rPr>
          <w:rFonts w:hint="cs"/>
          <w:rtl/>
        </w:rPr>
        <w:t>وثبت أن لله ملائكة سياحين في الأرض يبلغونه سلام أمته.</w:t>
      </w:r>
    </w:p>
    <w:p w:rsidR="003550AC" w:rsidRDefault="003550AC" w:rsidP="00A26ACF">
      <w:pPr>
        <w:pStyle w:val="libNormal"/>
        <w:rPr>
          <w:rtl/>
        </w:rPr>
      </w:pPr>
      <w:r w:rsidRPr="00C70E76">
        <w:rPr>
          <w:rFonts w:hint="cs"/>
          <w:rtl/>
        </w:rPr>
        <w:t>وثبت بالتواتر والاجماع أن النبي صلى الله عليه وسلم حي في قبره</w:t>
      </w:r>
      <w:r>
        <w:rPr>
          <w:rFonts w:hint="cs"/>
          <w:rtl/>
        </w:rPr>
        <w:t xml:space="preserve">، </w:t>
      </w:r>
      <w:r w:rsidRPr="00C70E76">
        <w:rPr>
          <w:rFonts w:hint="cs"/>
          <w:rtl/>
        </w:rPr>
        <w:t>وأن جسده الشريف لا يبلى</w:t>
      </w:r>
      <w:r>
        <w:rPr>
          <w:rFonts w:hint="cs"/>
          <w:rtl/>
        </w:rPr>
        <w:t xml:space="preserve">، </w:t>
      </w:r>
      <w:r w:rsidRPr="00C70E76">
        <w:rPr>
          <w:rFonts w:hint="cs"/>
          <w:rtl/>
        </w:rPr>
        <w:t>فكيف يمتنع مع هذا نداؤه في التوسل به</w:t>
      </w:r>
      <w:r>
        <w:rPr>
          <w:rFonts w:hint="cs"/>
          <w:rtl/>
        </w:rPr>
        <w:t xml:space="preserve">، </w:t>
      </w:r>
      <w:r w:rsidRPr="00C70E76">
        <w:rPr>
          <w:rFonts w:hint="cs"/>
          <w:rtl/>
        </w:rPr>
        <w:t>وهل هو إلا مثل ندائه في التشهد</w:t>
      </w:r>
      <w:r>
        <w:rPr>
          <w:rFonts w:hint="cs"/>
          <w:rtl/>
        </w:rPr>
        <w:t xml:space="preserve">؟ !! </w:t>
      </w:r>
    </w:p>
    <w:p w:rsidR="003550AC" w:rsidRDefault="003550AC" w:rsidP="00A26ACF">
      <w:pPr>
        <w:pStyle w:val="libNormal"/>
        <w:rPr>
          <w:rtl/>
        </w:rPr>
      </w:pPr>
      <w:r w:rsidRPr="00C70E76">
        <w:rPr>
          <w:rFonts w:hint="cs"/>
          <w:rtl/>
        </w:rPr>
        <w:t>ولكن الألباني عنيد شديد العناد</w:t>
      </w:r>
      <w:r>
        <w:rPr>
          <w:rFonts w:hint="cs"/>
          <w:rtl/>
        </w:rPr>
        <w:t xml:space="preserve">، </w:t>
      </w:r>
      <w:r w:rsidRPr="00C70E76">
        <w:rPr>
          <w:rFonts w:hint="cs"/>
          <w:rtl/>
        </w:rPr>
        <w:t>والألبانيون عندهم عناد</w:t>
      </w:r>
      <w:r>
        <w:rPr>
          <w:rFonts w:hint="cs"/>
          <w:rtl/>
        </w:rPr>
        <w:t xml:space="preserve">، </w:t>
      </w:r>
      <w:r w:rsidRPr="00C70E76">
        <w:rPr>
          <w:rFonts w:hint="cs"/>
          <w:rtl/>
        </w:rPr>
        <w:t>وصلابة في الرأي</w:t>
      </w:r>
      <w:r>
        <w:rPr>
          <w:rFonts w:hint="cs"/>
          <w:rtl/>
        </w:rPr>
        <w:t xml:space="preserve">، </w:t>
      </w:r>
      <w:r w:rsidRPr="00C70E76">
        <w:rPr>
          <w:rFonts w:hint="cs"/>
          <w:rtl/>
        </w:rPr>
        <w:t>أخبرني بذلك عالم ألباني حضر علي في تفسير البيضاوي وشرح التحرير لابن أمير الحاج</w:t>
      </w:r>
      <w:r>
        <w:rPr>
          <w:rFonts w:hint="cs"/>
          <w:rtl/>
        </w:rPr>
        <w:t xml:space="preserve">، </w:t>
      </w:r>
      <w:r w:rsidRPr="00C70E76">
        <w:rPr>
          <w:rFonts w:hint="cs"/>
          <w:rtl/>
        </w:rPr>
        <w:t>وكان وديعاً هادئ الطبع</w:t>
      </w:r>
      <w:r>
        <w:rPr>
          <w:rFonts w:hint="cs"/>
          <w:rtl/>
        </w:rPr>
        <w:t xml:space="preserve">، </w:t>
      </w:r>
      <w:r w:rsidRPr="00C70E76">
        <w:rPr>
          <w:rFonts w:hint="cs"/>
          <w:rtl/>
        </w:rPr>
        <w:t>وهو تلميذ لي.</w:t>
      </w:r>
    </w:p>
    <w:p w:rsidR="003550AC" w:rsidRPr="00C70E76" w:rsidRDefault="003550AC" w:rsidP="00A26ACF">
      <w:pPr>
        <w:pStyle w:val="libNormal"/>
        <w:rPr>
          <w:rtl/>
        </w:rPr>
      </w:pPr>
      <w:r w:rsidRPr="00C70E76">
        <w:rPr>
          <w:rFonts w:hint="cs"/>
          <w:rtl/>
        </w:rPr>
        <w:t>هذا موجز ردنا لدعوى الألباني. أما من يدعى حمدي السلفي فليس هناك</w:t>
      </w:r>
      <w:r>
        <w:rPr>
          <w:rFonts w:hint="cs"/>
          <w:rtl/>
        </w:rPr>
        <w:t xml:space="preserve">، </w:t>
      </w:r>
      <w:r w:rsidRPr="00C70E76">
        <w:rPr>
          <w:rFonts w:hint="cs"/>
          <w:rtl/>
        </w:rPr>
        <w:t>وإنما هو مجرد مخدوع يردد الصدا.</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إلحاق</w:t>
      </w:r>
      <w:r>
        <w:rPr>
          <w:rFonts w:hint="cs"/>
          <w:rtl/>
        </w:rPr>
        <w:t xml:space="preserve">: </w:t>
      </w:r>
    </w:p>
    <w:p w:rsidR="003550AC" w:rsidRDefault="003550AC" w:rsidP="002C3965">
      <w:pPr>
        <w:pStyle w:val="libNormal"/>
        <w:rPr>
          <w:rtl/>
        </w:rPr>
      </w:pPr>
      <w:r w:rsidRPr="008856EB">
        <w:rPr>
          <w:rFonts w:hint="cs"/>
          <w:rtl/>
        </w:rPr>
        <w:t xml:space="preserve">قال الدارمي في سننه: </w:t>
      </w:r>
    </w:p>
    <w:p w:rsidR="003550AC" w:rsidRDefault="003550AC" w:rsidP="00A26ACF">
      <w:pPr>
        <w:pStyle w:val="libNormal"/>
        <w:rPr>
          <w:rtl/>
        </w:rPr>
      </w:pPr>
      <w:r w:rsidRPr="00C70E76">
        <w:rPr>
          <w:rFonts w:hint="cs"/>
          <w:rtl/>
        </w:rPr>
        <w:t>حدثنا أبو النعمان</w:t>
      </w:r>
      <w:r>
        <w:rPr>
          <w:rFonts w:hint="cs"/>
          <w:rtl/>
        </w:rPr>
        <w:t xml:space="preserve">، </w:t>
      </w:r>
      <w:r w:rsidRPr="00C70E76">
        <w:rPr>
          <w:rFonts w:hint="cs"/>
          <w:rtl/>
        </w:rPr>
        <w:t>ثنا سعيد بن زيد</w:t>
      </w:r>
      <w:r>
        <w:rPr>
          <w:rFonts w:hint="cs"/>
          <w:rtl/>
        </w:rPr>
        <w:t xml:space="preserve">، </w:t>
      </w:r>
      <w:r w:rsidRPr="00C70E76">
        <w:rPr>
          <w:rFonts w:hint="cs"/>
          <w:rtl/>
        </w:rPr>
        <w:t>ثنا عمرو بن مالك النكري</w:t>
      </w:r>
      <w:r>
        <w:rPr>
          <w:rFonts w:hint="cs"/>
          <w:rtl/>
        </w:rPr>
        <w:t xml:space="preserve">، </w:t>
      </w:r>
      <w:r w:rsidRPr="00C70E76">
        <w:rPr>
          <w:rFonts w:hint="cs"/>
          <w:rtl/>
        </w:rPr>
        <w:t>حدثنا ابوالجوزاء أوس بن عبد اللة قال</w:t>
      </w:r>
      <w:r>
        <w:rPr>
          <w:rFonts w:hint="cs"/>
          <w:rtl/>
        </w:rPr>
        <w:t xml:space="preserve">: </w:t>
      </w:r>
      <w:r w:rsidRPr="00C70E76">
        <w:rPr>
          <w:rFonts w:hint="cs"/>
          <w:rtl/>
        </w:rPr>
        <w:t>قحط أهل المدينة قحطاً شديداً</w:t>
      </w:r>
      <w:r>
        <w:rPr>
          <w:rFonts w:hint="cs"/>
          <w:rtl/>
        </w:rPr>
        <w:t xml:space="preserve">، </w:t>
      </w:r>
      <w:r w:rsidRPr="00C70E76">
        <w:rPr>
          <w:rFonts w:hint="cs"/>
          <w:rtl/>
        </w:rPr>
        <w:t>فشكوا الى عائشة فقالت</w:t>
      </w:r>
      <w:r>
        <w:rPr>
          <w:rFonts w:hint="cs"/>
          <w:rtl/>
        </w:rPr>
        <w:t xml:space="preserve">: </w:t>
      </w:r>
      <w:r w:rsidRPr="00C70E76">
        <w:rPr>
          <w:rFonts w:hint="cs"/>
          <w:rtl/>
        </w:rPr>
        <w:t>أنظروا قبر النبي صلى الله عليه وسلم فافتحوا منه كوى الى السماء حتى لا يكون بينه وبين السماء سقف ففعلوا. فمطرنا مطراً حتى نبت العشب وسمنت الإبل حتى تفتقت من الشحم فسمى عام الفتق.</w:t>
      </w:r>
    </w:p>
    <w:p w:rsidR="003550AC" w:rsidRDefault="003550AC" w:rsidP="00A26ACF">
      <w:pPr>
        <w:pStyle w:val="libNormal"/>
        <w:rPr>
          <w:rtl/>
        </w:rPr>
      </w:pPr>
      <w:r w:rsidRPr="00C70E76">
        <w:rPr>
          <w:rFonts w:hint="cs"/>
          <w:rtl/>
        </w:rPr>
        <w:t>ضعف الألباني هذا الأثر بسعيد بن زيد</w:t>
      </w:r>
      <w:r>
        <w:rPr>
          <w:rFonts w:hint="cs"/>
          <w:rtl/>
        </w:rPr>
        <w:t xml:space="preserve">، </w:t>
      </w:r>
      <w:r w:rsidRPr="00C70E76">
        <w:rPr>
          <w:rFonts w:hint="cs"/>
          <w:rtl/>
        </w:rPr>
        <w:t>وهو مردود لأن سعيداً من رجال مسلم ووثقه يحيى بن معين وضعفه أيضاً باختلاط أبي النعمان</w:t>
      </w:r>
      <w:r>
        <w:rPr>
          <w:rFonts w:hint="cs"/>
          <w:rtl/>
        </w:rPr>
        <w:t xml:space="preserve">، </w:t>
      </w:r>
      <w:r w:rsidRPr="00C70E76">
        <w:rPr>
          <w:rFonts w:hint="cs"/>
          <w:rtl/>
        </w:rPr>
        <w:t>وهو تضعيف غير صحيح لأن اختلاط أبي النعمان لم يؤثر في روايته</w:t>
      </w:r>
      <w:r>
        <w:rPr>
          <w:rFonts w:hint="cs"/>
          <w:rtl/>
        </w:rPr>
        <w:t xml:space="preserve">، </w:t>
      </w:r>
      <w:r w:rsidRPr="00C70E76">
        <w:rPr>
          <w:rFonts w:hint="cs"/>
          <w:rtl/>
        </w:rPr>
        <w:t>قال الدارقطني</w:t>
      </w:r>
      <w:r>
        <w:rPr>
          <w:rFonts w:hint="cs"/>
          <w:rtl/>
        </w:rPr>
        <w:t xml:space="preserve">: </w:t>
      </w:r>
      <w:r w:rsidRPr="00C70E76">
        <w:rPr>
          <w:rFonts w:hint="cs"/>
          <w:rtl/>
        </w:rPr>
        <w:t>تغير بأخرة وما ظهر له له بعد اختلاط حديث منكر</w:t>
      </w:r>
      <w:r>
        <w:rPr>
          <w:rFonts w:hint="cs"/>
          <w:rtl/>
        </w:rPr>
        <w:t xml:space="preserve">، </w:t>
      </w:r>
      <w:r w:rsidRPr="00C70E76">
        <w:rPr>
          <w:rFonts w:hint="cs"/>
          <w:rtl/>
        </w:rPr>
        <w:t>وهو ثقة. وقول ابن حبان</w:t>
      </w:r>
      <w:r>
        <w:rPr>
          <w:rFonts w:hint="cs"/>
          <w:rtl/>
        </w:rPr>
        <w:t xml:space="preserve">: </w:t>
      </w:r>
      <w:r w:rsidRPr="00C70E76">
        <w:rPr>
          <w:rFonts w:hint="cs"/>
          <w:rtl/>
        </w:rPr>
        <w:t>وقع في حديثه المناكير الكثيرة بعد اختلاطه</w:t>
      </w:r>
      <w:r>
        <w:rPr>
          <w:rFonts w:hint="cs"/>
          <w:rtl/>
        </w:rPr>
        <w:t xml:space="preserve">، </w:t>
      </w:r>
      <w:r w:rsidRPr="00C70E76">
        <w:rPr>
          <w:rFonts w:hint="cs"/>
          <w:rtl/>
        </w:rPr>
        <w:t>رده الذهبي فقال</w:t>
      </w:r>
      <w:r>
        <w:rPr>
          <w:rFonts w:hint="cs"/>
          <w:rtl/>
        </w:rPr>
        <w:t xml:space="preserve">: </w:t>
      </w:r>
      <w:r w:rsidRPr="00C70E76">
        <w:rPr>
          <w:rFonts w:hint="cs"/>
          <w:rtl/>
        </w:rPr>
        <w:t>لم يقدر ابن حبان أن يسوق له حديثاً منكراً والقول فيه ما قال الدارقطني ( 45 ).</w:t>
      </w:r>
    </w:p>
    <w:p w:rsidR="003550AC" w:rsidRDefault="003550AC" w:rsidP="00A26ACF">
      <w:pPr>
        <w:pStyle w:val="libNormal"/>
        <w:rPr>
          <w:rtl/>
        </w:rPr>
      </w:pPr>
      <w:r w:rsidRPr="00C70E76">
        <w:rPr>
          <w:rFonts w:hint="cs"/>
          <w:rtl/>
        </w:rPr>
        <w:t>وابن تيمية كذب أثر عائشة</w:t>
      </w:r>
      <w:r>
        <w:rPr>
          <w:rFonts w:hint="cs"/>
          <w:rtl/>
        </w:rPr>
        <w:t xml:space="preserve">، </w:t>
      </w:r>
      <w:r w:rsidRPr="00C70E76">
        <w:rPr>
          <w:rFonts w:hint="cs"/>
          <w:rtl/>
        </w:rPr>
        <w:t>ولا عبرة به</w:t>
      </w:r>
      <w:r>
        <w:rPr>
          <w:rFonts w:hint="cs"/>
          <w:rtl/>
        </w:rPr>
        <w:t xml:space="preserve">، </w:t>
      </w:r>
      <w:r w:rsidRPr="00C70E76">
        <w:rPr>
          <w:rFonts w:hint="cs"/>
          <w:rtl/>
        </w:rPr>
        <w:t>لجرأته على تكذيب ما يخالف هواه.</w:t>
      </w:r>
    </w:p>
    <w:p w:rsidR="003550AC" w:rsidRPr="00C70E76" w:rsidRDefault="003550AC" w:rsidP="00A26ACF">
      <w:pPr>
        <w:pStyle w:val="libNormal"/>
        <w:rPr>
          <w:rtl/>
        </w:rPr>
      </w:pPr>
      <w:r w:rsidRPr="00C70E76">
        <w:rPr>
          <w:rFonts w:hint="cs"/>
          <w:rtl/>
        </w:rPr>
        <w:t>والحمد لله رب العالمين. انتهى.</w:t>
      </w:r>
    </w:p>
    <w:p w:rsidR="003550AC" w:rsidRDefault="003550AC" w:rsidP="003550AC">
      <w:pPr>
        <w:pStyle w:val="libNormal"/>
      </w:pPr>
      <w:r>
        <w:rPr>
          <w:rFonts w:hint="cs"/>
          <w:rtl/>
        </w:rPr>
        <w:br w:type="page"/>
      </w:r>
    </w:p>
    <w:p w:rsidR="003550AC" w:rsidRPr="00C97564" w:rsidRDefault="003550AC" w:rsidP="00181AF2">
      <w:pPr>
        <w:pStyle w:val="Heading2Center"/>
        <w:rPr>
          <w:rtl/>
        </w:rPr>
      </w:pPr>
      <w:bookmarkStart w:id="166" w:name="_Toc377805364"/>
      <w:r w:rsidRPr="00C97564">
        <w:rPr>
          <w:rFonts w:hint="cs"/>
          <w:rtl/>
        </w:rPr>
        <w:lastRenderedPageBreak/>
        <w:t>كتاب ( التوسل بالنبي وجهلة الوهابيين )</w:t>
      </w:r>
      <w:bookmarkEnd w:id="166"/>
    </w:p>
    <w:p w:rsidR="003550AC" w:rsidRDefault="003550AC" w:rsidP="00A26ACF">
      <w:pPr>
        <w:pStyle w:val="libNormal"/>
        <w:rPr>
          <w:rtl/>
        </w:rPr>
      </w:pPr>
      <w:r w:rsidRPr="00C70E76">
        <w:rPr>
          <w:rFonts w:hint="cs"/>
          <w:rtl/>
        </w:rPr>
        <w:t>تأليف أبي حامد المرزوق</w:t>
      </w:r>
      <w:r w:rsidR="00E52117">
        <w:rPr>
          <w:rFonts w:hint="cs"/>
          <w:rtl/>
        </w:rPr>
        <w:t xml:space="preserve"> - </w:t>
      </w:r>
      <w:r w:rsidRPr="00C70E76">
        <w:rPr>
          <w:rFonts w:hint="cs"/>
          <w:rtl/>
        </w:rPr>
        <w:t>طبعة مكتبة ايشيق في استانبول</w:t>
      </w:r>
    </w:p>
    <w:p w:rsidR="003550AC" w:rsidRDefault="003550AC" w:rsidP="00AE6309">
      <w:pPr>
        <w:pStyle w:val="libBold2"/>
        <w:rPr>
          <w:rtl/>
        </w:rPr>
      </w:pPr>
      <w:r w:rsidRPr="008856EB">
        <w:rPr>
          <w:rFonts w:hint="cs"/>
          <w:rtl/>
        </w:rPr>
        <w:t xml:space="preserve">قال في ص 24: </w:t>
      </w:r>
    </w:p>
    <w:p w:rsidR="003550AC" w:rsidRDefault="003550AC" w:rsidP="00A26ACF">
      <w:pPr>
        <w:pStyle w:val="libNormal"/>
        <w:rPr>
          <w:rtl/>
        </w:rPr>
      </w:pPr>
      <w:r w:rsidRPr="00C70E76">
        <w:rPr>
          <w:rFonts w:hint="cs"/>
          <w:rtl/>
        </w:rPr>
        <w:t>وإنما جر هذا المبتدع ومن انخدع بأباطيله هذه</w:t>
      </w:r>
      <w:r>
        <w:rPr>
          <w:rFonts w:hint="cs"/>
          <w:rtl/>
        </w:rPr>
        <w:t xml:space="preserve">، </w:t>
      </w:r>
      <w:r w:rsidRPr="00C70E76">
        <w:rPr>
          <w:rFonts w:hint="cs"/>
          <w:rtl/>
        </w:rPr>
        <w:t>أنه لم يحقق معنى العبادة شرعاً كما يدل عليه استقراء موارد هذه اللفظة في كلام الله تعالى ورسوله صلى الله تعالى عليه وسلم</w:t>
      </w:r>
      <w:r>
        <w:rPr>
          <w:rFonts w:hint="cs"/>
          <w:rtl/>
        </w:rPr>
        <w:t xml:space="preserve">، </w:t>
      </w:r>
      <w:r w:rsidRPr="00C70E76">
        <w:rPr>
          <w:rFonts w:hint="cs"/>
          <w:rtl/>
        </w:rPr>
        <w:t>فظن أن التوسل برسول الله صلى الله تعالى عليه وسلم وسائر الصالحين والاستغاثة بهم</w:t>
      </w:r>
      <w:r>
        <w:rPr>
          <w:rFonts w:hint="cs"/>
          <w:rtl/>
        </w:rPr>
        <w:t xml:space="preserve">، </w:t>
      </w:r>
      <w:r w:rsidRPr="00C70E76">
        <w:rPr>
          <w:rFonts w:hint="cs"/>
          <w:rtl/>
        </w:rPr>
        <w:t>مع استقرار القلب على أنهم أسباب لا استقلال لهم بنفع ولا ضر</w:t>
      </w:r>
      <w:r>
        <w:rPr>
          <w:rFonts w:hint="cs"/>
          <w:rtl/>
        </w:rPr>
        <w:t xml:space="preserve">، </w:t>
      </w:r>
      <w:r w:rsidRPr="00C70E76">
        <w:rPr>
          <w:rFonts w:hint="cs"/>
          <w:rtl/>
        </w:rPr>
        <w:t>وليس لهم من الربوبية شيء</w:t>
      </w:r>
      <w:r>
        <w:rPr>
          <w:rFonts w:hint="cs"/>
          <w:rtl/>
        </w:rPr>
        <w:t xml:space="preserve">، </w:t>
      </w:r>
      <w:r w:rsidRPr="00C70E76">
        <w:rPr>
          <w:rFonts w:hint="cs"/>
          <w:rtl/>
        </w:rPr>
        <w:t>ولكن الله جعلهم مفاتيح لخيره ومنابع لبره وسحباً يمطر منها على عباده أنواع خيره.. ظن أن ذلك وما اليه من الشرك المخرج عن الملة.</w:t>
      </w:r>
    </w:p>
    <w:p w:rsidR="003550AC" w:rsidRDefault="003550AC" w:rsidP="00A26ACF">
      <w:pPr>
        <w:pStyle w:val="libNormal"/>
        <w:rPr>
          <w:rtl/>
        </w:rPr>
      </w:pPr>
      <w:r w:rsidRPr="00C70E76">
        <w:rPr>
          <w:rFonts w:hint="cs"/>
          <w:rtl/>
        </w:rPr>
        <w:t>ومن رافقه التوفيق وفارقه الخذلان ونظر في المسألة نظر الباحث المنصف</w:t>
      </w:r>
      <w:r>
        <w:rPr>
          <w:rFonts w:hint="cs"/>
          <w:rtl/>
        </w:rPr>
        <w:t xml:space="preserve">، </w:t>
      </w:r>
      <w:r w:rsidRPr="00C70E76">
        <w:rPr>
          <w:rFonts w:hint="cs"/>
          <w:rtl/>
        </w:rPr>
        <w:t>علم يقيناً لا تخالطه ريبة أن مسمى العبادة شرعاً لا يدخل فيه شيء مما عده من توسل واستغاثة وغيرهما</w:t>
      </w:r>
      <w:r>
        <w:rPr>
          <w:rFonts w:hint="cs"/>
          <w:rtl/>
        </w:rPr>
        <w:t xml:space="preserve">، </w:t>
      </w:r>
      <w:r w:rsidRPr="00C70E76">
        <w:rPr>
          <w:rFonts w:hint="cs"/>
          <w:rtl/>
        </w:rPr>
        <w:t>بل لا يشتبه بالعبادة أصلاً فإن كل ما يدل على التعظيم لا يكون من العبادة إلا إذا اقترن به اعتقاد الربوبية لذلك المعظم</w:t>
      </w:r>
      <w:r>
        <w:rPr>
          <w:rFonts w:hint="cs"/>
          <w:rtl/>
        </w:rPr>
        <w:t xml:space="preserve">، </w:t>
      </w:r>
      <w:r w:rsidRPr="00C70E76">
        <w:rPr>
          <w:rFonts w:hint="cs"/>
          <w:rtl/>
        </w:rPr>
        <w:t>أو صفة من صفاتها الخاصة بها. ألا ترى الجندي يقوم بين يدي رئيسه ساعةً وساعاتٍ احتراماً له وتأدباً معه</w:t>
      </w:r>
      <w:r>
        <w:rPr>
          <w:rFonts w:hint="cs"/>
          <w:rtl/>
        </w:rPr>
        <w:t xml:space="preserve">، </w:t>
      </w:r>
      <w:r w:rsidRPr="00C70E76">
        <w:rPr>
          <w:rFonts w:hint="cs"/>
          <w:rtl/>
        </w:rPr>
        <w:t>فلا يكون هذا القيام عبادةً للرئيس شرعاً ولا لغة</w:t>
      </w:r>
      <w:r>
        <w:rPr>
          <w:rFonts w:hint="cs"/>
          <w:rtl/>
        </w:rPr>
        <w:t xml:space="preserve">، </w:t>
      </w:r>
      <w:r w:rsidRPr="00C70E76">
        <w:rPr>
          <w:rFonts w:hint="cs"/>
          <w:rtl/>
        </w:rPr>
        <w:t>ويقوم المصلي بين يدي ربه في صلاة بضع دقائق أو بعضها</w:t>
      </w:r>
      <w:r>
        <w:rPr>
          <w:rFonts w:hint="cs"/>
          <w:rtl/>
        </w:rPr>
        <w:t xml:space="preserve">، </w:t>
      </w:r>
      <w:r w:rsidRPr="00C70E76">
        <w:rPr>
          <w:rFonts w:hint="cs"/>
          <w:rtl/>
        </w:rPr>
        <w:t>قدر ما يقرأ الفاتحة</w:t>
      </w:r>
      <w:r>
        <w:rPr>
          <w:rFonts w:hint="cs"/>
          <w:rtl/>
        </w:rPr>
        <w:t xml:space="preserve">، </w:t>
      </w:r>
      <w:r w:rsidRPr="00C70E76">
        <w:rPr>
          <w:rFonts w:hint="cs"/>
          <w:rtl/>
        </w:rPr>
        <w:t>فيكون هذا القيام عبادة شرعاً</w:t>
      </w:r>
      <w:r>
        <w:rPr>
          <w:rFonts w:hint="cs"/>
          <w:rtl/>
        </w:rPr>
        <w:t xml:space="preserve">؟! </w:t>
      </w:r>
    </w:p>
    <w:p w:rsidR="003550AC" w:rsidRDefault="003550AC" w:rsidP="00A26ACF">
      <w:pPr>
        <w:pStyle w:val="libNormal"/>
        <w:rPr>
          <w:rtl/>
        </w:rPr>
      </w:pPr>
      <w:r w:rsidRPr="00C70E76">
        <w:rPr>
          <w:rFonts w:hint="cs"/>
          <w:rtl/>
        </w:rPr>
        <w:t>وسر ذلك أن هذ القيام وإن قلت مسافته مقترنٌ باعتقاد القائم ربوبية من قام له</w:t>
      </w:r>
      <w:r>
        <w:rPr>
          <w:rFonts w:hint="cs"/>
          <w:rtl/>
        </w:rPr>
        <w:t xml:space="preserve">، </w:t>
      </w:r>
      <w:r w:rsidRPr="00C70E76">
        <w:rPr>
          <w:rFonts w:hint="cs"/>
          <w:rtl/>
        </w:rPr>
        <w:t>ولا يقارن ذاك القيام هذا الاعتقاد. ا هـ.</w:t>
      </w:r>
    </w:p>
    <w:p w:rsidR="003550AC" w:rsidRDefault="003550AC" w:rsidP="00A26ACF">
      <w:pPr>
        <w:pStyle w:val="libNormal"/>
        <w:rPr>
          <w:rtl/>
        </w:rPr>
      </w:pPr>
      <w:r w:rsidRPr="00C70E76">
        <w:rPr>
          <w:rFonts w:hint="cs"/>
          <w:rtl/>
        </w:rPr>
        <w:t>وقد اطلعت على كلام لابن تيمية في توحيد الربوبية وتوحيد الألوهية مفرق في أربعة مواضع من كتبه</w:t>
      </w:r>
      <w:r>
        <w:rPr>
          <w:rFonts w:hint="cs"/>
          <w:rtl/>
        </w:rPr>
        <w:t xml:space="preserve">، </w:t>
      </w:r>
      <w:r w:rsidRPr="00C70E76">
        <w:rPr>
          <w:rFonts w:hint="cs"/>
          <w:rtl/>
        </w:rPr>
        <w:t>أذكره كله ليراه القراء</w:t>
      </w:r>
      <w:r>
        <w:rPr>
          <w:rFonts w:hint="cs"/>
          <w:rtl/>
        </w:rPr>
        <w:t xml:space="preserve">، </w:t>
      </w:r>
      <w:r w:rsidRPr="00C70E76">
        <w:rPr>
          <w:rFonts w:hint="cs"/>
          <w:rtl/>
        </w:rPr>
        <w:t>ثم أبطله</w:t>
      </w:r>
      <w:r>
        <w:rPr>
          <w:rFonts w:hint="cs"/>
          <w:rtl/>
        </w:rPr>
        <w:t xml:space="preserve">: </w:t>
      </w:r>
    </w:p>
    <w:p w:rsidR="003550AC" w:rsidRPr="00C70E76" w:rsidRDefault="003550AC" w:rsidP="003550AC">
      <w:pPr>
        <w:pStyle w:val="libNormal"/>
        <w:rPr>
          <w:rtl/>
        </w:rPr>
      </w:pPr>
      <w:r w:rsidRPr="00AE6309">
        <w:rPr>
          <w:rStyle w:val="libBold2Char"/>
          <w:rFonts w:hint="cs"/>
          <w:rtl/>
        </w:rPr>
        <w:t>1</w:t>
      </w:r>
      <w:r w:rsidR="00E52117">
        <w:rPr>
          <w:rStyle w:val="libBold2Char"/>
          <w:rFonts w:hint="cs"/>
          <w:rtl/>
        </w:rPr>
        <w:t xml:space="preserve"> - </w:t>
      </w:r>
      <w:r w:rsidRPr="00AE6309">
        <w:rPr>
          <w:rStyle w:val="libBold2Char"/>
          <w:rFonts w:hint="cs"/>
          <w:rtl/>
        </w:rPr>
        <w:t>قال في الجزء الأول من فتاواه ص</w:t>
      </w:r>
      <w:r w:rsidRPr="00A26ACF">
        <w:rPr>
          <w:rFonts w:hint="cs"/>
          <w:rtl/>
        </w:rPr>
        <w:t xml:space="preserve"> 219، في تفسير قوله صلى الله تعالى عليه وسلم: ( ولا ينفع ذا الجد منك الجد ) والمعنى أن صاحب الجد لا ينفعه منك جده، أي لا ينجيه ويخلصه منك جده، وإنما ينجيه الايمان والعمل الصالح، والجد هو</w:t>
      </w:r>
    </w:p>
    <w:p w:rsidR="003550AC" w:rsidRDefault="003550AC" w:rsidP="003550AC">
      <w:pPr>
        <w:pStyle w:val="libNormal"/>
      </w:pPr>
      <w:r>
        <w:rPr>
          <w:rFonts w:hint="cs"/>
          <w:rtl/>
        </w:rPr>
        <w:br w:type="page"/>
      </w:r>
    </w:p>
    <w:p w:rsidR="003550AC" w:rsidRDefault="003550AC" w:rsidP="002C3965">
      <w:pPr>
        <w:pStyle w:val="libNormal0"/>
        <w:rPr>
          <w:rtl/>
        </w:rPr>
      </w:pPr>
      <w:r w:rsidRPr="00C70E76">
        <w:rPr>
          <w:rFonts w:hint="cs"/>
          <w:rtl/>
        </w:rPr>
        <w:lastRenderedPageBreak/>
        <w:t>الغنى وهو العظمة وهو المال</w:t>
      </w:r>
      <w:r>
        <w:rPr>
          <w:rFonts w:hint="cs"/>
          <w:rtl/>
        </w:rPr>
        <w:t xml:space="preserve">، </w:t>
      </w:r>
      <w:r w:rsidRPr="00C70E76">
        <w:rPr>
          <w:rFonts w:hint="cs"/>
          <w:rtl/>
        </w:rPr>
        <w:t>( الى أن قال )</w:t>
      </w:r>
      <w:r>
        <w:rPr>
          <w:rFonts w:hint="cs"/>
          <w:rtl/>
        </w:rPr>
        <w:t xml:space="preserve">: </w:t>
      </w:r>
      <w:r w:rsidRPr="00C70E76">
        <w:rPr>
          <w:rFonts w:hint="cs"/>
          <w:rtl/>
        </w:rPr>
        <w:t>فبين في هذا الحديث أصلين عظيمين أحدهما</w:t>
      </w:r>
      <w:r>
        <w:rPr>
          <w:rFonts w:hint="cs"/>
          <w:rtl/>
        </w:rPr>
        <w:t xml:space="preserve">، </w:t>
      </w:r>
      <w:r w:rsidRPr="00C70E76">
        <w:rPr>
          <w:rFonts w:hint="cs"/>
          <w:rtl/>
        </w:rPr>
        <w:t>توحيد الربوبية</w:t>
      </w:r>
      <w:r>
        <w:rPr>
          <w:rFonts w:hint="cs"/>
          <w:rtl/>
        </w:rPr>
        <w:t xml:space="preserve">، </w:t>
      </w:r>
      <w:r w:rsidRPr="00C70E76">
        <w:rPr>
          <w:rFonts w:hint="cs"/>
          <w:rtl/>
        </w:rPr>
        <w:t>وهو أن لا معطي لما منع الله ولا مانع لما أعطاه ولا يتوكل إلا عليه ولا يسأل إلا هو.</w:t>
      </w:r>
    </w:p>
    <w:p w:rsidR="003550AC" w:rsidRDefault="003550AC" w:rsidP="00A26ACF">
      <w:pPr>
        <w:pStyle w:val="libNormal"/>
        <w:rPr>
          <w:rtl/>
        </w:rPr>
      </w:pPr>
      <w:r w:rsidRPr="00C70E76">
        <w:rPr>
          <w:rFonts w:hint="cs"/>
          <w:rtl/>
        </w:rPr>
        <w:t>والثاني</w:t>
      </w:r>
      <w:r>
        <w:rPr>
          <w:rFonts w:hint="cs"/>
          <w:rtl/>
        </w:rPr>
        <w:t xml:space="preserve">، </w:t>
      </w:r>
      <w:r w:rsidRPr="00C70E76">
        <w:rPr>
          <w:rFonts w:hint="cs"/>
          <w:rtl/>
        </w:rPr>
        <w:t>توحيد الالَهية</w:t>
      </w:r>
      <w:r>
        <w:rPr>
          <w:rFonts w:hint="cs"/>
          <w:rtl/>
        </w:rPr>
        <w:t xml:space="preserve">، </w:t>
      </w:r>
      <w:r w:rsidRPr="00C70E76">
        <w:rPr>
          <w:rFonts w:hint="cs"/>
          <w:rtl/>
        </w:rPr>
        <w:t>وهو بيان ما ينفع وما لا ينفع</w:t>
      </w:r>
      <w:r>
        <w:rPr>
          <w:rFonts w:hint="cs"/>
          <w:rtl/>
        </w:rPr>
        <w:t xml:space="preserve">، </w:t>
      </w:r>
      <w:r w:rsidRPr="00C70E76">
        <w:rPr>
          <w:rFonts w:hint="cs"/>
          <w:rtl/>
        </w:rPr>
        <w:t>وأنه ليس كل من أعطى مالاً أو دنياً أو رئاسة</w:t>
      </w:r>
      <w:r>
        <w:rPr>
          <w:rFonts w:hint="cs"/>
          <w:rtl/>
        </w:rPr>
        <w:t xml:space="preserve">، </w:t>
      </w:r>
      <w:r w:rsidRPr="00C70E76">
        <w:rPr>
          <w:rFonts w:hint="cs"/>
          <w:rtl/>
        </w:rPr>
        <w:t>كان ذلك نافعاً عند الله منجياً له من عذابه</w:t>
      </w:r>
      <w:r>
        <w:rPr>
          <w:rFonts w:hint="cs"/>
          <w:rtl/>
        </w:rPr>
        <w:t xml:space="preserve">، </w:t>
      </w:r>
      <w:r w:rsidRPr="00C70E76">
        <w:rPr>
          <w:rFonts w:hint="cs"/>
          <w:rtl/>
        </w:rPr>
        <w:t>فإن الله تعالى يعطي الدنيا من يحب ومن لايحب</w:t>
      </w:r>
      <w:r>
        <w:rPr>
          <w:rFonts w:hint="cs"/>
          <w:rtl/>
        </w:rPr>
        <w:t xml:space="preserve">، </w:t>
      </w:r>
      <w:r w:rsidRPr="00C70E76">
        <w:rPr>
          <w:rFonts w:hint="cs"/>
          <w:rtl/>
        </w:rPr>
        <w:t>ولا يعطي الايمان إلا من يحب ( الى أن قال )</w:t>
      </w:r>
      <w:r>
        <w:rPr>
          <w:rFonts w:hint="cs"/>
          <w:rtl/>
        </w:rPr>
        <w:t xml:space="preserve">: </w:t>
      </w:r>
      <w:r w:rsidRPr="00C70E76">
        <w:rPr>
          <w:rFonts w:hint="cs"/>
          <w:rtl/>
        </w:rPr>
        <w:t>وتوحيد الالَهية أن يعبد الله ولا يشرك به شيئاً فيطيعه ويطيع رسله ويفعل ما يحبه ويرضاه.</w:t>
      </w:r>
    </w:p>
    <w:p w:rsidR="003550AC" w:rsidRDefault="003550AC" w:rsidP="00A26ACF">
      <w:pPr>
        <w:pStyle w:val="libNormal"/>
        <w:rPr>
          <w:rtl/>
        </w:rPr>
      </w:pPr>
      <w:r w:rsidRPr="00C70E76">
        <w:rPr>
          <w:rFonts w:hint="cs"/>
          <w:rtl/>
        </w:rPr>
        <w:t>وأما توحيد الربوبية فيدخل ما قدره وقضاه</w:t>
      </w:r>
      <w:r>
        <w:rPr>
          <w:rFonts w:hint="cs"/>
          <w:rtl/>
        </w:rPr>
        <w:t xml:space="preserve">، </w:t>
      </w:r>
      <w:r w:rsidRPr="00C70E76">
        <w:rPr>
          <w:rFonts w:hint="cs"/>
          <w:rtl/>
        </w:rPr>
        <w:t>وإن لم يكن مما أمر به وأوجبه رضاه والعبد مأمور بأن يعبد الله ويفعل ما أمر به وهو توحيد الالَهية ويستغفر الله على ذلك وهو توحيد له فيقول</w:t>
      </w:r>
      <w:r>
        <w:rPr>
          <w:rFonts w:hint="cs"/>
          <w:rtl/>
        </w:rPr>
        <w:t xml:space="preserve">: </w:t>
      </w:r>
      <w:r w:rsidRPr="00C70E76">
        <w:rPr>
          <w:rFonts w:hint="cs"/>
          <w:rtl/>
        </w:rPr>
        <w:t>( إياك نعبد وإياك نستعين ) اهـ.</w:t>
      </w:r>
    </w:p>
    <w:p w:rsidR="003550AC" w:rsidRDefault="003550AC" w:rsidP="00AE6309">
      <w:pPr>
        <w:pStyle w:val="libBold2"/>
        <w:rPr>
          <w:rtl/>
        </w:rPr>
      </w:pPr>
      <w:r w:rsidRPr="008856EB">
        <w:rPr>
          <w:rFonts w:hint="cs"/>
          <w:rtl/>
        </w:rPr>
        <w:t>2</w:t>
      </w:r>
      <w:r w:rsidR="00E52117">
        <w:rPr>
          <w:rFonts w:hint="cs"/>
          <w:rtl/>
        </w:rPr>
        <w:t xml:space="preserve"> - </w:t>
      </w:r>
      <w:r w:rsidRPr="008856EB">
        <w:rPr>
          <w:rFonts w:hint="cs"/>
          <w:rtl/>
        </w:rPr>
        <w:t>وقال في الجزء الثاني من فتاواه ص 275:</w:t>
      </w:r>
      <w:r>
        <w:rPr>
          <w:rFonts w:hint="cs"/>
          <w:rtl/>
        </w:rPr>
        <w:t xml:space="preserve"> </w:t>
      </w:r>
    </w:p>
    <w:p w:rsidR="003550AC" w:rsidRDefault="003550AC" w:rsidP="00A26ACF">
      <w:pPr>
        <w:pStyle w:val="libNormal"/>
        <w:rPr>
          <w:rtl/>
        </w:rPr>
      </w:pPr>
      <w:r w:rsidRPr="00C70E76">
        <w:rPr>
          <w:rFonts w:hint="cs"/>
          <w:rtl/>
        </w:rPr>
        <w:t>فإن المقصود هنا بيان حال العبد المحض لله تعالى الذي يعبده ويستعينه فيعمل له ويستعينه</w:t>
      </w:r>
      <w:r>
        <w:rPr>
          <w:rFonts w:hint="cs"/>
          <w:rtl/>
        </w:rPr>
        <w:t xml:space="preserve">، </w:t>
      </w:r>
      <w:r w:rsidRPr="00C70E76">
        <w:rPr>
          <w:rFonts w:hint="cs"/>
          <w:rtl/>
        </w:rPr>
        <w:t>ويحقق قوله ( إياك نعبد وإياك نستعين )</w:t>
      </w:r>
      <w:r>
        <w:rPr>
          <w:rFonts w:hint="cs"/>
          <w:rtl/>
        </w:rPr>
        <w:t xml:space="preserve">، </w:t>
      </w:r>
      <w:r w:rsidRPr="00C70E76">
        <w:rPr>
          <w:rFonts w:hint="cs"/>
          <w:rtl/>
        </w:rPr>
        <w:t>توحيد الألوهية وتوحيد الربوبية</w:t>
      </w:r>
      <w:r>
        <w:rPr>
          <w:rFonts w:hint="cs"/>
          <w:rtl/>
        </w:rPr>
        <w:t xml:space="preserve">، </w:t>
      </w:r>
      <w:r w:rsidRPr="00C70E76">
        <w:rPr>
          <w:rFonts w:hint="cs"/>
          <w:rtl/>
        </w:rPr>
        <w:t>وإن كانت الالَهية تتضمن الربوبية والربوبية تستلزم الالَهية</w:t>
      </w:r>
      <w:r>
        <w:rPr>
          <w:rFonts w:hint="cs"/>
          <w:rtl/>
        </w:rPr>
        <w:t xml:space="preserve">، </w:t>
      </w:r>
      <w:r w:rsidRPr="00C70E76">
        <w:rPr>
          <w:rFonts w:hint="cs"/>
          <w:rtl/>
        </w:rPr>
        <w:t>فإن أحدهما إذا تضمن الآخر عند الانفراد لم يمنع أن يختص بمعنى عند الاقتران</w:t>
      </w:r>
      <w:r>
        <w:rPr>
          <w:rFonts w:hint="cs"/>
          <w:rtl/>
        </w:rPr>
        <w:t xml:space="preserve">، </w:t>
      </w:r>
      <w:r w:rsidRPr="00C70E76">
        <w:rPr>
          <w:rFonts w:hint="cs"/>
          <w:rtl/>
        </w:rPr>
        <w:t>كما في قوله</w:t>
      </w:r>
      <w:r>
        <w:rPr>
          <w:rFonts w:hint="cs"/>
          <w:rtl/>
        </w:rPr>
        <w:t xml:space="preserve">: </w:t>
      </w:r>
      <w:r w:rsidRPr="00C70E76">
        <w:rPr>
          <w:rFonts w:hint="cs"/>
          <w:rtl/>
        </w:rPr>
        <w:t>( قل أعوذ برب الناس. الخ ) فجمع بين الاسمين</w:t>
      </w:r>
      <w:r>
        <w:rPr>
          <w:rFonts w:hint="cs"/>
          <w:rtl/>
        </w:rPr>
        <w:t xml:space="preserve">، </w:t>
      </w:r>
      <w:r w:rsidRPr="00C70E76">
        <w:rPr>
          <w:rFonts w:hint="cs"/>
          <w:rtl/>
        </w:rPr>
        <w:t>فإن الالَه هو المعبود الذي يستحق أن يعبد</w:t>
      </w:r>
      <w:r>
        <w:rPr>
          <w:rFonts w:hint="cs"/>
          <w:rtl/>
        </w:rPr>
        <w:t xml:space="preserve">، </w:t>
      </w:r>
      <w:r w:rsidRPr="00C70E76">
        <w:rPr>
          <w:rFonts w:hint="cs"/>
          <w:rtl/>
        </w:rPr>
        <w:t>والرب هو الذي يرب عبده ا هـ.</w:t>
      </w:r>
    </w:p>
    <w:p w:rsidR="003550AC" w:rsidRDefault="003550AC" w:rsidP="00A26ACF">
      <w:pPr>
        <w:pStyle w:val="libNormal"/>
        <w:rPr>
          <w:rtl/>
        </w:rPr>
      </w:pPr>
      <w:r w:rsidRPr="00C70E76">
        <w:rPr>
          <w:rFonts w:hint="cs"/>
          <w:rtl/>
        </w:rPr>
        <w:t>3</w:t>
      </w:r>
      <w:r w:rsidR="00E52117">
        <w:rPr>
          <w:rStyle w:val="libBold2Char"/>
          <w:rFonts w:hint="cs"/>
          <w:rtl/>
        </w:rPr>
        <w:t xml:space="preserve"> - </w:t>
      </w:r>
      <w:r w:rsidRPr="00AE6309">
        <w:rPr>
          <w:rStyle w:val="libBold2Char"/>
          <w:rFonts w:hint="cs"/>
          <w:rtl/>
        </w:rPr>
        <w:t xml:space="preserve">وقال في الجزء الثاني من منهاج السنة ص </w:t>
      </w:r>
      <w:r w:rsidRPr="00C70E76">
        <w:rPr>
          <w:rFonts w:hint="cs"/>
          <w:rtl/>
        </w:rPr>
        <w:t>62</w:t>
      </w:r>
      <w:r>
        <w:rPr>
          <w:rFonts w:hint="cs"/>
          <w:rtl/>
        </w:rPr>
        <w:t xml:space="preserve">، </w:t>
      </w:r>
      <w:r w:rsidRPr="00C70E76">
        <w:rPr>
          <w:rFonts w:hint="cs"/>
          <w:rtl/>
        </w:rPr>
        <w:t>بعد ثرثرة ذم فيها جميع فرق المسلمين من المتكلمين</w:t>
      </w:r>
      <w:r>
        <w:rPr>
          <w:rFonts w:hint="cs"/>
          <w:rtl/>
        </w:rPr>
        <w:t xml:space="preserve">، </w:t>
      </w:r>
      <w:r w:rsidRPr="00C70E76">
        <w:rPr>
          <w:rFonts w:hint="cs"/>
          <w:rtl/>
        </w:rPr>
        <w:t>مصرحاً بأنهم عبدوا غير الله لجهلهم توحيد الألوهية وإثبات حقائق أسماء الله</w:t>
      </w:r>
      <w:r>
        <w:rPr>
          <w:rFonts w:hint="cs"/>
          <w:rtl/>
        </w:rPr>
        <w:t xml:space="preserve">، </w:t>
      </w:r>
      <w:r w:rsidRPr="00C70E76">
        <w:rPr>
          <w:rFonts w:hint="cs"/>
          <w:rtl/>
        </w:rPr>
        <w:t>ما نصه</w:t>
      </w:r>
      <w:r>
        <w:rPr>
          <w:rFonts w:hint="cs"/>
          <w:rtl/>
        </w:rPr>
        <w:t xml:space="preserve">: </w:t>
      </w:r>
    </w:p>
    <w:p w:rsidR="003550AC" w:rsidRPr="00C70E76" w:rsidRDefault="003550AC" w:rsidP="00A26ACF">
      <w:pPr>
        <w:pStyle w:val="libNormal"/>
        <w:rPr>
          <w:rtl/>
        </w:rPr>
      </w:pPr>
      <w:r w:rsidRPr="00C70E76">
        <w:rPr>
          <w:rFonts w:hint="cs"/>
          <w:rtl/>
        </w:rPr>
        <w:t>فإنهم قصروا عن معرفة الأدلة العقلية التي ذكرها الله في كتابه فعدلوا عنها الى طرق أخرى مبتدعة فيها من الباطل ما لأجله خرجوا عن بعض الحق المشترك بينهم وبين غيرهم</w:t>
      </w:r>
      <w:r>
        <w:rPr>
          <w:rFonts w:hint="cs"/>
          <w:rtl/>
        </w:rPr>
        <w:t xml:space="preserve">، </w:t>
      </w:r>
      <w:r w:rsidRPr="00C70E76">
        <w:rPr>
          <w:rFonts w:hint="cs"/>
          <w:rtl/>
        </w:rPr>
        <w:t>ودخلوا في بعض الباطل المبتدع</w:t>
      </w:r>
      <w:r>
        <w:rPr>
          <w:rFonts w:hint="cs"/>
          <w:rtl/>
        </w:rPr>
        <w:t xml:space="preserve">، </w:t>
      </w:r>
      <w:r w:rsidRPr="00C70E76">
        <w:rPr>
          <w:rFonts w:hint="cs"/>
          <w:rtl/>
        </w:rPr>
        <w:t>وأخرجوا من التوحيد ما هو منه</w:t>
      </w:r>
    </w:p>
    <w:p w:rsidR="003550AC" w:rsidRDefault="003550AC" w:rsidP="003550AC">
      <w:pPr>
        <w:pStyle w:val="libNormal"/>
      </w:pPr>
      <w:r>
        <w:rPr>
          <w:rFonts w:hint="cs"/>
          <w:rtl/>
        </w:rPr>
        <w:br w:type="page"/>
      </w:r>
    </w:p>
    <w:p w:rsidR="003550AC" w:rsidRDefault="003550AC" w:rsidP="002C3965">
      <w:pPr>
        <w:pStyle w:val="libNormal0"/>
        <w:rPr>
          <w:rtl/>
        </w:rPr>
      </w:pPr>
      <w:r w:rsidRPr="00C70E76">
        <w:rPr>
          <w:rFonts w:hint="cs"/>
          <w:rtl/>
        </w:rPr>
        <w:lastRenderedPageBreak/>
        <w:t>كتوحيد الالَهية</w:t>
      </w:r>
      <w:r>
        <w:rPr>
          <w:rFonts w:hint="cs"/>
          <w:rtl/>
        </w:rPr>
        <w:t xml:space="preserve">، </w:t>
      </w:r>
      <w:r w:rsidRPr="00C70E76">
        <w:rPr>
          <w:rFonts w:hint="cs"/>
          <w:rtl/>
        </w:rPr>
        <w:t>وإثبات حقائق أسماء الله وصفاته</w:t>
      </w:r>
      <w:r>
        <w:rPr>
          <w:rFonts w:hint="cs"/>
          <w:rtl/>
        </w:rPr>
        <w:t xml:space="preserve">، </w:t>
      </w:r>
      <w:r w:rsidRPr="00C70E76">
        <w:rPr>
          <w:rFonts w:hint="cs"/>
          <w:rtl/>
        </w:rPr>
        <w:t>ولم يعرفوا من التوحيد إلا توحيد الربوبية</w:t>
      </w:r>
      <w:r>
        <w:rPr>
          <w:rFonts w:hint="cs"/>
          <w:rtl/>
        </w:rPr>
        <w:t xml:space="preserve">، </w:t>
      </w:r>
      <w:r w:rsidRPr="00C70E76">
        <w:rPr>
          <w:rFonts w:hint="cs"/>
          <w:rtl/>
        </w:rPr>
        <w:t>وهو الاقرار بأن الله خالق كل شيء وهذا التوحيد كان يقر به المشركون الذين قال الله عنهم ( ولئن سألتهم من خلق السموات والأرض ليقولن الله )</w:t>
      </w:r>
      <w:r>
        <w:rPr>
          <w:rFonts w:hint="cs"/>
          <w:rtl/>
        </w:rPr>
        <w:t xml:space="preserve">، </w:t>
      </w:r>
      <w:r w:rsidRPr="00C70E76">
        <w:rPr>
          <w:rFonts w:hint="cs"/>
          <w:rtl/>
        </w:rPr>
        <w:t>وقال تعالى</w:t>
      </w:r>
      <w:r>
        <w:rPr>
          <w:rFonts w:hint="cs"/>
          <w:rtl/>
        </w:rPr>
        <w:t xml:space="preserve">: </w:t>
      </w:r>
      <w:r w:rsidRPr="00C70E76">
        <w:rPr>
          <w:rFonts w:hint="cs"/>
          <w:rtl/>
        </w:rPr>
        <w:t>( قل من رب السموات السبع ورب العرش العظيم سيقولون الله</w:t>
      </w:r>
      <w:r>
        <w:rPr>
          <w:rFonts w:hint="cs"/>
          <w:rtl/>
        </w:rPr>
        <w:t xml:space="preserve">، </w:t>
      </w:r>
      <w:r w:rsidRPr="00C70E76">
        <w:rPr>
          <w:rFonts w:hint="cs"/>
          <w:rtl/>
        </w:rPr>
        <w:t>الآيات ) وقال عنهم</w:t>
      </w:r>
      <w:r>
        <w:rPr>
          <w:rFonts w:hint="cs"/>
          <w:rtl/>
        </w:rPr>
        <w:t xml:space="preserve">: </w:t>
      </w:r>
      <w:r w:rsidRPr="00C70E76">
        <w:rPr>
          <w:rFonts w:hint="cs"/>
          <w:rtl/>
        </w:rPr>
        <w:t>( وما يؤمن اكثرهم بالله إلا وهم مشركون ) فالطائفة من السلف تقول لهم من خلق السموات والأرض فيقولون الله</w:t>
      </w:r>
      <w:r>
        <w:rPr>
          <w:rFonts w:hint="cs"/>
          <w:rtl/>
        </w:rPr>
        <w:t xml:space="preserve">، </w:t>
      </w:r>
      <w:r w:rsidRPr="00C70E76">
        <w:rPr>
          <w:rFonts w:hint="cs"/>
          <w:rtl/>
        </w:rPr>
        <w:t>وهم مع ذلك يعبدون غيره</w:t>
      </w:r>
      <w:r>
        <w:rPr>
          <w:rFonts w:hint="cs"/>
          <w:rtl/>
        </w:rPr>
        <w:t xml:space="preserve">، </w:t>
      </w:r>
      <w:r w:rsidRPr="00C70E76">
        <w:rPr>
          <w:rFonts w:hint="cs"/>
          <w:rtl/>
        </w:rPr>
        <w:t>وإنما التوحيد الذي أمر الله به العباد هو توحيد الألوهية المتضمن توحيد الربوبية</w:t>
      </w:r>
      <w:r>
        <w:rPr>
          <w:rFonts w:hint="cs"/>
          <w:rtl/>
        </w:rPr>
        <w:t xml:space="preserve">، </w:t>
      </w:r>
      <w:r w:rsidRPr="00C70E76">
        <w:rPr>
          <w:rFonts w:hint="cs"/>
          <w:rtl/>
        </w:rPr>
        <w:t>بأن يعبدوا الله ولا يشركوا به شيئاً</w:t>
      </w:r>
      <w:r>
        <w:rPr>
          <w:rFonts w:hint="cs"/>
          <w:rtl/>
        </w:rPr>
        <w:t xml:space="preserve">، </w:t>
      </w:r>
      <w:r w:rsidRPr="00C70E76">
        <w:rPr>
          <w:rFonts w:hint="cs"/>
          <w:rtl/>
        </w:rPr>
        <w:t>فيكون الدين كله لله. ا هـ.</w:t>
      </w:r>
    </w:p>
    <w:p w:rsidR="003550AC" w:rsidRDefault="003550AC" w:rsidP="00A26ACF">
      <w:pPr>
        <w:pStyle w:val="libNormal"/>
        <w:rPr>
          <w:rtl/>
        </w:rPr>
      </w:pPr>
      <w:r w:rsidRPr="00AE6309">
        <w:rPr>
          <w:rStyle w:val="libBold2Char"/>
          <w:rFonts w:hint="cs"/>
          <w:rtl/>
        </w:rPr>
        <w:t>4</w:t>
      </w:r>
      <w:r w:rsidR="00E52117">
        <w:rPr>
          <w:rStyle w:val="libBold2Char"/>
          <w:rFonts w:hint="cs"/>
          <w:rtl/>
        </w:rPr>
        <w:t xml:space="preserve"> - </w:t>
      </w:r>
      <w:r w:rsidRPr="00AE6309">
        <w:rPr>
          <w:rStyle w:val="libBold2Char"/>
          <w:rFonts w:hint="cs"/>
          <w:rtl/>
        </w:rPr>
        <w:t>وقال في رسالة أهل الصفة ص 34</w:t>
      </w:r>
      <w:r>
        <w:rPr>
          <w:rFonts w:hint="cs"/>
          <w:rtl/>
        </w:rPr>
        <w:t xml:space="preserve">: </w:t>
      </w:r>
      <w:r w:rsidRPr="00C70E76">
        <w:rPr>
          <w:rFonts w:hint="cs"/>
          <w:rtl/>
        </w:rPr>
        <w:t>توحيد الربوبية وحده لا ينفي الكفر ولا يكفي</w:t>
      </w:r>
      <w:r>
        <w:rPr>
          <w:rFonts w:hint="cs"/>
          <w:rtl/>
        </w:rPr>
        <w:t xml:space="preserve">: </w:t>
      </w:r>
      <w:r w:rsidRPr="00C70E76">
        <w:rPr>
          <w:rFonts w:hint="cs"/>
          <w:rtl/>
        </w:rPr>
        <w:t>ا هـ.</w:t>
      </w:r>
    </w:p>
    <w:p w:rsidR="003550AC" w:rsidRDefault="003550AC" w:rsidP="00A26ACF">
      <w:pPr>
        <w:pStyle w:val="libNormal"/>
        <w:rPr>
          <w:rtl/>
        </w:rPr>
      </w:pPr>
      <w:r w:rsidRPr="00C70E76">
        <w:rPr>
          <w:rFonts w:hint="cs"/>
          <w:rtl/>
        </w:rPr>
        <w:t>أقول</w:t>
      </w:r>
      <w:r>
        <w:rPr>
          <w:rFonts w:hint="cs"/>
          <w:rtl/>
        </w:rPr>
        <w:t xml:space="preserve">: </w:t>
      </w:r>
      <w:r w:rsidRPr="00C70E76">
        <w:rPr>
          <w:rFonts w:hint="cs"/>
          <w:rtl/>
        </w:rPr>
        <w:t>قد لبس ابن تيمية في تآليفه على العامة وأشباههم من المتفقهة كثيراً بالسلف الصالح والكتاب والسنة</w:t>
      </w:r>
      <w:r>
        <w:rPr>
          <w:rFonts w:hint="cs"/>
          <w:rtl/>
        </w:rPr>
        <w:t xml:space="preserve">، </w:t>
      </w:r>
      <w:r w:rsidRPr="00C70E76">
        <w:rPr>
          <w:rFonts w:hint="cs"/>
          <w:rtl/>
        </w:rPr>
        <w:t>لترويج هواه في سوقهم</w:t>
      </w:r>
      <w:r>
        <w:rPr>
          <w:rFonts w:hint="cs"/>
          <w:rtl/>
        </w:rPr>
        <w:t xml:space="preserve">! </w:t>
      </w:r>
    </w:p>
    <w:p w:rsidR="003550AC" w:rsidRDefault="003550AC" w:rsidP="00A26ACF">
      <w:pPr>
        <w:pStyle w:val="libNormal"/>
        <w:rPr>
          <w:rtl/>
        </w:rPr>
      </w:pPr>
      <w:r w:rsidRPr="00C70E76">
        <w:rPr>
          <w:rFonts w:hint="cs"/>
          <w:rtl/>
        </w:rPr>
        <w:t>ولكنه في هذا الكلام صرح بهواه ولم يلصقه بهما ولا بالسلف</w:t>
      </w:r>
      <w:r>
        <w:rPr>
          <w:rFonts w:hint="cs"/>
          <w:rtl/>
        </w:rPr>
        <w:t xml:space="preserve">، </w:t>
      </w:r>
      <w:r w:rsidRPr="00C70E76">
        <w:rPr>
          <w:rFonts w:hint="cs"/>
          <w:rtl/>
        </w:rPr>
        <w:t>وإني بحول الله وتوفيقه أكيل له بصاعه الذي لبس به على البسطاء كيلاً حقيقياً وافياً مبرهناً</w:t>
      </w:r>
      <w:r>
        <w:rPr>
          <w:rFonts w:hint="cs"/>
          <w:rtl/>
        </w:rPr>
        <w:t xml:space="preserve">، </w:t>
      </w:r>
      <w:r w:rsidRPr="00C70E76">
        <w:rPr>
          <w:rFonts w:hint="cs"/>
          <w:rtl/>
        </w:rPr>
        <w:t>فأقول</w:t>
      </w:r>
      <w:r>
        <w:rPr>
          <w:rFonts w:hint="cs"/>
          <w:rtl/>
        </w:rPr>
        <w:t xml:space="preserve">: </w:t>
      </w:r>
    </w:p>
    <w:p w:rsidR="003550AC" w:rsidRDefault="003550AC" w:rsidP="00A26ACF">
      <w:pPr>
        <w:pStyle w:val="libNormal"/>
        <w:rPr>
          <w:rtl/>
        </w:rPr>
      </w:pPr>
      <w:r w:rsidRPr="00C70E76">
        <w:rPr>
          <w:rFonts w:hint="cs"/>
          <w:rtl/>
        </w:rPr>
        <w:t>كلامه هذا في الأربعة المواضع باطل باثنين وثلاثين وجهاً</w:t>
      </w:r>
      <w:r>
        <w:rPr>
          <w:rFonts w:hint="cs"/>
          <w:rtl/>
        </w:rPr>
        <w:t xml:space="preserve">: </w:t>
      </w:r>
    </w:p>
    <w:p w:rsidR="003550AC" w:rsidRDefault="003550AC" w:rsidP="00A26ACF">
      <w:pPr>
        <w:pStyle w:val="libNormal"/>
        <w:rPr>
          <w:rtl/>
        </w:rPr>
      </w:pPr>
      <w:r w:rsidRPr="00C70E76">
        <w:rPr>
          <w:rFonts w:hint="cs"/>
          <w:rtl/>
        </w:rPr>
        <w:t>الوجه الأول</w:t>
      </w:r>
      <w:r>
        <w:rPr>
          <w:rFonts w:hint="cs"/>
          <w:rtl/>
        </w:rPr>
        <w:t xml:space="preserve">: </w:t>
      </w:r>
      <w:r w:rsidRPr="00C70E76">
        <w:rPr>
          <w:rFonts w:hint="cs"/>
          <w:rtl/>
        </w:rPr>
        <w:t>لم يقل الإمام أحمد بن حنبل الذي انتسب اليه كذباً لأصحابه إن التوحيد قسمان</w:t>
      </w:r>
      <w:r>
        <w:rPr>
          <w:rFonts w:hint="cs"/>
          <w:rtl/>
        </w:rPr>
        <w:t xml:space="preserve">: </w:t>
      </w:r>
      <w:r w:rsidRPr="00C70E76">
        <w:rPr>
          <w:rFonts w:hint="cs"/>
          <w:rtl/>
        </w:rPr>
        <w:t>توحيد الربوبية وتوحيد الألوهية</w:t>
      </w:r>
      <w:r>
        <w:rPr>
          <w:rFonts w:hint="cs"/>
          <w:rtl/>
        </w:rPr>
        <w:t xml:space="preserve">، </w:t>
      </w:r>
      <w:r w:rsidRPr="00C70E76">
        <w:rPr>
          <w:rFonts w:hint="cs"/>
          <w:rtl/>
        </w:rPr>
        <w:t>وإن من لم يعرف توحيد الألوهية لا تعتبر معرفته لتوحيد الربوبية</w:t>
      </w:r>
      <w:r>
        <w:rPr>
          <w:rFonts w:hint="cs"/>
          <w:rtl/>
        </w:rPr>
        <w:t xml:space="preserve">، </w:t>
      </w:r>
      <w:r w:rsidRPr="00C70E76">
        <w:rPr>
          <w:rFonts w:hint="cs"/>
          <w:rtl/>
        </w:rPr>
        <w:t>لأن هذا يعرفه المشركون</w:t>
      </w:r>
      <w:r>
        <w:rPr>
          <w:rFonts w:hint="cs"/>
          <w:rtl/>
        </w:rPr>
        <w:t xml:space="preserve">!! </w:t>
      </w:r>
    </w:p>
    <w:p w:rsidR="003550AC" w:rsidRDefault="003550AC" w:rsidP="00A26ACF">
      <w:pPr>
        <w:pStyle w:val="libNormal"/>
        <w:rPr>
          <w:rtl/>
        </w:rPr>
      </w:pPr>
      <w:r w:rsidRPr="00C70E76">
        <w:rPr>
          <w:rFonts w:hint="cs"/>
          <w:rtl/>
        </w:rPr>
        <w:t>وهذا عقيدة الإمام أحمد مدونةٌ في مصنفات أتباعه في مناقبه لابن الجوزي وفي غيره ليس فيها هذا الهذيان.</w:t>
      </w:r>
    </w:p>
    <w:p w:rsidR="003550AC" w:rsidRPr="00C70E76" w:rsidRDefault="003550AC" w:rsidP="00A26ACF">
      <w:pPr>
        <w:pStyle w:val="libNormal"/>
        <w:rPr>
          <w:rtl/>
        </w:rPr>
      </w:pPr>
      <w:r w:rsidRPr="00C70E76">
        <w:rPr>
          <w:rFonts w:hint="cs"/>
          <w:rtl/>
        </w:rPr>
        <w:t>الوجه الثاني</w:t>
      </w:r>
      <w:r>
        <w:rPr>
          <w:rFonts w:hint="cs"/>
          <w:rtl/>
        </w:rPr>
        <w:t xml:space="preserve">: </w:t>
      </w:r>
      <w:r w:rsidRPr="00C70E76">
        <w:rPr>
          <w:rFonts w:hint="cs"/>
          <w:rtl/>
        </w:rPr>
        <w:t>لم يقل أي واحد من أتباع التابعين لأصحابه إن التوحيد قسمان</w:t>
      </w:r>
      <w:r>
        <w:rPr>
          <w:rFonts w:hint="cs"/>
          <w:rtl/>
        </w:rPr>
        <w:t xml:space="preserve">: </w:t>
      </w:r>
      <w:r w:rsidRPr="00C70E76">
        <w:rPr>
          <w:rFonts w:hint="cs"/>
          <w:rtl/>
        </w:rPr>
        <w:t>توحيد الربوبية وتوحيد الألوهية</w:t>
      </w:r>
      <w:r>
        <w:rPr>
          <w:rFonts w:hint="cs"/>
          <w:rtl/>
        </w:rPr>
        <w:t xml:space="preserve">، </w:t>
      </w:r>
      <w:r w:rsidRPr="00C70E76">
        <w:rPr>
          <w:rFonts w:hint="cs"/>
          <w:rtl/>
        </w:rPr>
        <w:t>وإن من لم يعرف توحيد الألوهية لا يعتد بمعرفته لتوحيد الربوبية</w:t>
      </w:r>
      <w:r>
        <w:rPr>
          <w:rFonts w:hint="cs"/>
          <w:rtl/>
        </w:rPr>
        <w:t xml:space="preserve">! </w:t>
      </w:r>
      <w:r w:rsidRPr="00C70E76">
        <w:rPr>
          <w:rFonts w:hint="cs"/>
          <w:rtl/>
        </w:rPr>
        <w:t>فلو اجتمع معه الثقلان على إثباته عن أي واحد منهم لايستطيعون.</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الوجه الثالث</w:t>
      </w:r>
      <w:r>
        <w:rPr>
          <w:rFonts w:hint="cs"/>
          <w:rtl/>
        </w:rPr>
        <w:t xml:space="preserve">: </w:t>
      </w:r>
      <w:r w:rsidRPr="00C70E76">
        <w:rPr>
          <w:rFonts w:hint="cs"/>
          <w:rtl/>
        </w:rPr>
        <w:t>لم يقل أي واحد من التابعين لأصحابه إن التوحيد ينقسم الى توحيد الربوبية وتوحيد الألوهية</w:t>
      </w:r>
      <w:r>
        <w:rPr>
          <w:rFonts w:hint="cs"/>
          <w:rtl/>
        </w:rPr>
        <w:t xml:space="preserve">، </w:t>
      </w:r>
      <w:r w:rsidRPr="00C70E76">
        <w:rPr>
          <w:rFonts w:hint="cs"/>
          <w:rtl/>
        </w:rPr>
        <w:t>فلو اجتمع معه الثقلان على اثباته عن أي واحد منهم لا يستطيعون.</w:t>
      </w:r>
    </w:p>
    <w:p w:rsidR="003550AC" w:rsidRDefault="003550AC" w:rsidP="00A26ACF">
      <w:pPr>
        <w:pStyle w:val="libNormal"/>
        <w:rPr>
          <w:rtl/>
        </w:rPr>
      </w:pPr>
      <w:r w:rsidRPr="00C70E76">
        <w:rPr>
          <w:rFonts w:hint="cs"/>
          <w:rtl/>
        </w:rPr>
        <w:t>الوجه الرابع</w:t>
      </w:r>
      <w:r>
        <w:rPr>
          <w:rFonts w:hint="cs"/>
          <w:rtl/>
        </w:rPr>
        <w:t xml:space="preserve">: </w:t>
      </w:r>
      <w:r w:rsidRPr="00C70E76">
        <w:rPr>
          <w:rFonts w:hint="cs"/>
          <w:rtl/>
        </w:rPr>
        <w:t>لم يقل أي صحابي من أصحاب النبي صلى الله تعالى عليه وسلم ورضي عنهم إن التوحيد ينقسم الى توحيد الربوبية وتوحيد الألوهية وأن من لم يعرف توحيد الألوهية لا يعتد بمعرفته لتوحيد الربوبية</w:t>
      </w:r>
      <w:r>
        <w:rPr>
          <w:rFonts w:hint="cs"/>
          <w:rtl/>
        </w:rPr>
        <w:t xml:space="preserve">، </w:t>
      </w:r>
      <w:r w:rsidRPr="00C70E76">
        <w:rPr>
          <w:rFonts w:hint="cs"/>
          <w:rtl/>
        </w:rPr>
        <w:t>لأن هذا يعرفه المشركون</w:t>
      </w:r>
      <w:r>
        <w:rPr>
          <w:rFonts w:hint="cs"/>
          <w:rtl/>
        </w:rPr>
        <w:t xml:space="preserve">، </w:t>
      </w:r>
      <w:r w:rsidRPr="00C70E76">
        <w:rPr>
          <w:rFonts w:hint="cs"/>
          <w:rtl/>
        </w:rPr>
        <w:t>وإني أتحدى كل من له إلمامٌ بالعلم أن ينقل لنا هذا التقسيم المخترع عنهم</w:t>
      </w:r>
      <w:r>
        <w:rPr>
          <w:rFonts w:hint="cs"/>
          <w:rtl/>
        </w:rPr>
        <w:t xml:space="preserve">، </w:t>
      </w:r>
      <w:r w:rsidRPr="00C70E76">
        <w:rPr>
          <w:rFonts w:hint="cs"/>
          <w:rtl/>
        </w:rPr>
        <w:t>ولو برواية واهية.</w:t>
      </w:r>
    </w:p>
    <w:p w:rsidR="003550AC" w:rsidRDefault="003550AC" w:rsidP="00A26ACF">
      <w:pPr>
        <w:pStyle w:val="libNormal"/>
        <w:rPr>
          <w:rtl/>
        </w:rPr>
      </w:pPr>
      <w:r w:rsidRPr="00C70E76">
        <w:rPr>
          <w:rFonts w:hint="cs"/>
          <w:rtl/>
        </w:rPr>
        <w:t>الوجه الخامس</w:t>
      </w:r>
      <w:r>
        <w:rPr>
          <w:rFonts w:hint="cs"/>
          <w:rtl/>
        </w:rPr>
        <w:t xml:space="preserve">: </w:t>
      </w:r>
      <w:r w:rsidRPr="00C70E76">
        <w:rPr>
          <w:rFonts w:hint="cs"/>
          <w:rtl/>
        </w:rPr>
        <w:t>لم يأت في سنة النبي صلى الله تعالى عليه وسلم الواسعة التي هي بيان لكتاب الله عز وجل من صحاح وسنن ومسانيد ومعاجم</w:t>
      </w:r>
      <w:r>
        <w:rPr>
          <w:rFonts w:hint="cs"/>
          <w:rtl/>
        </w:rPr>
        <w:t xml:space="preserve">، </w:t>
      </w:r>
      <w:r w:rsidRPr="00C70E76">
        <w:rPr>
          <w:rFonts w:hint="cs"/>
          <w:rtl/>
        </w:rPr>
        <w:t>أن النبي صلى الله تعالى عليه وسلم كان يقول لأصحابه ويعلمهم أن التوحيد ينقسم الى توحيد الربوبية وتوحيد الألوهية وأن من لم يعرف توحيد الألوهية لا يعتد بمعرفته لتوحيد الربوبية</w:t>
      </w:r>
      <w:r>
        <w:rPr>
          <w:rFonts w:hint="cs"/>
          <w:rtl/>
        </w:rPr>
        <w:t xml:space="preserve">، </w:t>
      </w:r>
      <w:r w:rsidRPr="00C70E76">
        <w:rPr>
          <w:rFonts w:hint="cs"/>
          <w:rtl/>
        </w:rPr>
        <w:t>لأن هذا يعرفه المشركون</w:t>
      </w:r>
      <w:r>
        <w:rPr>
          <w:rFonts w:hint="cs"/>
          <w:rtl/>
        </w:rPr>
        <w:t xml:space="preserve">!! </w:t>
      </w:r>
      <w:r w:rsidRPr="00C70E76">
        <w:rPr>
          <w:rFonts w:hint="cs"/>
          <w:rtl/>
        </w:rPr>
        <w:t>فلو اجتمع معه الثقلان على إثبات هذا الهذيان عن النبي صلى الله تعالى عليه وسلم بإسناد ولو واهياً لا يستطيعون.</w:t>
      </w:r>
    </w:p>
    <w:p w:rsidR="003550AC" w:rsidRDefault="003550AC" w:rsidP="00A26ACF">
      <w:pPr>
        <w:pStyle w:val="libNormal"/>
        <w:rPr>
          <w:rtl/>
        </w:rPr>
      </w:pPr>
      <w:r w:rsidRPr="00C70E76">
        <w:rPr>
          <w:rFonts w:hint="cs"/>
          <w:rtl/>
        </w:rPr>
        <w:t>الوجه السادس</w:t>
      </w:r>
      <w:r>
        <w:rPr>
          <w:rFonts w:hint="cs"/>
          <w:rtl/>
        </w:rPr>
        <w:t xml:space="preserve">: </w:t>
      </w:r>
      <w:r w:rsidRPr="00C70E76">
        <w:rPr>
          <w:rFonts w:hint="cs"/>
          <w:rtl/>
        </w:rPr>
        <w:t>بل كتب السنة طافحةٌ بأن دعوته صلى الله عليه وسلم الناس الى الله كانت الى شهادة أن لا الَه إلا الله وأن محمدا رسول الله وخلع عبادة الأوثان</w:t>
      </w:r>
      <w:r>
        <w:rPr>
          <w:rFonts w:hint="cs"/>
          <w:rtl/>
        </w:rPr>
        <w:t xml:space="preserve">، </w:t>
      </w:r>
      <w:r w:rsidRPr="00C70E76">
        <w:rPr>
          <w:rFonts w:hint="cs"/>
          <w:rtl/>
        </w:rPr>
        <w:t>ومن أشهرها حديث معاذ بن جبل لما أرسله النبي صلى الله تعالى عليه وسلم الى اليمن فقال له</w:t>
      </w:r>
      <w:r>
        <w:rPr>
          <w:rFonts w:hint="cs"/>
          <w:rtl/>
        </w:rPr>
        <w:t xml:space="preserve">: </w:t>
      </w:r>
      <w:r w:rsidRPr="00C70E76">
        <w:rPr>
          <w:rFonts w:hint="cs"/>
          <w:rtl/>
        </w:rPr>
        <w:t>( أدعهم الى شهادة أن لا الَه إلا الله وأن محمداً رسول الله</w:t>
      </w:r>
      <w:r>
        <w:rPr>
          <w:rFonts w:hint="cs"/>
          <w:rtl/>
        </w:rPr>
        <w:t xml:space="preserve">، </w:t>
      </w:r>
      <w:r w:rsidRPr="00C70E76">
        <w:rPr>
          <w:rFonts w:hint="cs"/>
          <w:rtl/>
        </w:rPr>
        <w:t>فإن هم أطاعوا لذلك فأخبرهم أن عليهم خمس صلوات في اليوم والليلة.. الحديث ).</w:t>
      </w:r>
    </w:p>
    <w:p w:rsidR="003550AC" w:rsidRPr="00C70E76" w:rsidRDefault="003550AC" w:rsidP="00A26ACF">
      <w:pPr>
        <w:pStyle w:val="libNormal"/>
        <w:rPr>
          <w:rtl/>
        </w:rPr>
      </w:pPr>
      <w:r w:rsidRPr="00C70E76">
        <w:rPr>
          <w:rFonts w:hint="cs"/>
          <w:rtl/>
        </w:rPr>
        <w:t>وروى الخمسة وصححه ابن حبان أنه صلى الله عليه وسلم أخبره أعرابي برؤية الهلال</w:t>
      </w:r>
      <w:r>
        <w:rPr>
          <w:rFonts w:hint="cs"/>
          <w:rtl/>
        </w:rPr>
        <w:t xml:space="preserve">، </w:t>
      </w:r>
      <w:r w:rsidRPr="00C70E76">
        <w:rPr>
          <w:rFonts w:hint="cs"/>
          <w:rtl/>
        </w:rPr>
        <w:t>فأمر بالصيام ولم يسأله النبي صلى الله عليه وسلم إلا عن الاقرار بالشهادتين وكان اللازم على هذيانه هذا أن يدعو النبي صلى الله تعالى عليه وسلم جميع الناس الى توحيد الألوهية الذي جهلوه</w:t>
      </w:r>
      <w:r>
        <w:rPr>
          <w:rFonts w:hint="cs"/>
          <w:rtl/>
        </w:rPr>
        <w:t xml:space="preserve">، </w:t>
      </w:r>
      <w:r w:rsidRPr="00C70E76">
        <w:rPr>
          <w:rFonts w:hint="cs"/>
          <w:rtl/>
        </w:rPr>
        <w:t>وأما توحيد الربوبية فقد عرفوه</w:t>
      </w:r>
      <w:r>
        <w:rPr>
          <w:rFonts w:hint="cs"/>
          <w:rtl/>
        </w:rPr>
        <w:t xml:space="preserve">! </w:t>
      </w:r>
      <w:r w:rsidRPr="00C70E76">
        <w:rPr>
          <w:rFonts w:hint="cs"/>
          <w:rtl/>
        </w:rPr>
        <w:t>ويقول لمعاذ</w:t>
      </w:r>
    </w:p>
    <w:p w:rsidR="003550AC" w:rsidRDefault="003550AC" w:rsidP="003550AC">
      <w:pPr>
        <w:pStyle w:val="libNormal"/>
      </w:pPr>
      <w:r>
        <w:rPr>
          <w:rFonts w:hint="cs"/>
          <w:rtl/>
        </w:rPr>
        <w:br w:type="page"/>
      </w:r>
    </w:p>
    <w:p w:rsidR="003550AC" w:rsidRDefault="003550AC" w:rsidP="002C3965">
      <w:pPr>
        <w:pStyle w:val="libNormal0"/>
        <w:rPr>
          <w:rtl/>
        </w:rPr>
      </w:pPr>
      <w:r w:rsidRPr="00C70E76">
        <w:rPr>
          <w:rFonts w:hint="cs"/>
          <w:rtl/>
        </w:rPr>
        <w:lastRenderedPageBreak/>
        <w:t>ادعهم الى توحيد الألوهية</w:t>
      </w:r>
      <w:r>
        <w:rPr>
          <w:rFonts w:hint="cs"/>
          <w:rtl/>
        </w:rPr>
        <w:t xml:space="preserve">! </w:t>
      </w:r>
      <w:r w:rsidRPr="00C70E76">
        <w:rPr>
          <w:rFonts w:hint="cs"/>
          <w:rtl/>
        </w:rPr>
        <w:t>ويقول للأعرابي الذي رأى هلال رمضان هل تعرف توحيد الألوهية</w:t>
      </w:r>
      <w:r>
        <w:rPr>
          <w:rFonts w:hint="cs"/>
          <w:rtl/>
        </w:rPr>
        <w:t xml:space="preserve">؟! </w:t>
      </w:r>
    </w:p>
    <w:p w:rsidR="003550AC" w:rsidRDefault="003550AC" w:rsidP="00A26ACF">
      <w:pPr>
        <w:pStyle w:val="libNormal"/>
        <w:rPr>
          <w:rtl/>
        </w:rPr>
      </w:pPr>
      <w:r w:rsidRPr="00C70E76">
        <w:rPr>
          <w:rFonts w:hint="cs"/>
          <w:rtl/>
        </w:rPr>
        <w:t>الوجه السابع</w:t>
      </w:r>
      <w:r>
        <w:rPr>
          <w:rFonts w:hint="cs"/>
          <w:rtl/>
        </w:rPr>
        <w:t xml:space="preserve">: </w:t>
      </w:r>
      <w:r w:rsidRPr="00C70E76">
        <w:rPr>
          <w:rFonts w:hint="cs"/>
          <w:rtl/>
        </w:rPr>
        <w:t>لم يأمر الله في كتابه العزيز الذي لا يأتيه الباطل من بين يديه ولا من خلفه عباده بتوحيد الألوهية</w:t>
      </w:r>
      <w:r>
        <w:rPr>
          <w:rFonts w:hint="cs"/>
          <w:rtl/>
        </w:rPr>
        <w:t xml:space="preserve">، </w:t>
      </w:r>
      <w:r w:rsidRPr="00C70E76">
        <w:rPr>
          <w:rFonts w:hint="cs"/>
          <w:rtl/>
        </w:rPr>
        <w:t>ولم يقل لهم إن من لم يعرفه لايعتد بمعرفته لتوحيد الربوبية</w:t>
      </w:r>
      <w:r>
        <w:rPr>
          <w:rFonts w:hint="cs"/>
          <w:rtl/>
        </w:rPr>
        <w:t xml:space="preserve">، </w:t>
      </w:r>
      <w:r w:rsidRPr="00C70E76">
        <w:rPr>
          <w:rFonts w:hint="cs"/>
          <w:rtl/>
        </w:rPr>
        <w:t>بل أمر وهو</w:t>
      </w:r>
      <w:r>
        <w:rPr>
          <w:rFonts w:hint="cs"/>
          <w:rtl/>
        </w:rPr>
        <w:t xml:space="preserve">: </w:t>
      </w:r>
    </w:p>
    <w:p w:rsidR="003550AC" w:rsidRDefault="003550AC" w:rsidP="00A26ACF">
      <w:pPr>
        <w:pStyle w:val="libNormal"/>
        <w:rPr>
          <w:rtl/>
        </w:rPr>
      </w:pPr>
      <w:r w:rsidRPr="00C70E76">
        <w:rPr>
          <w:rFonts w:hint="cs"/>
          <w:rtl/>
        </w:rPr>
        <w:t>الوجه الثامن</w:t>
      </w:r>
      <w:r>
        <w:rPr>
          <w:rFonts w:hint="cs"/>
          <w:rtl/>
        </w:rPr>
        <w:t xml:space="preserve">: </w:t>
      </w:r>
      <w:r w:rsidRPr="00C70E76">
        <w:rPr>
          <w:rFonts w:hint="cs"/>
          <w:rtl/>
        </w:rPr>
        <w:t>بكلمة التوحيد مطلقة</w:t>
      </w:r>
      <w:r>
        <w:rPr>
          <w:rFonts w:hint="cs"/>
          <w:rtl/>
        </w:rPr>
        <w:t xml:space="preserve">، </w:t>
      </w:r>
      <w:r w:rsidRPr="00C70E76">
        <w:rPr>
          <w:rFonts w:hint="cs"/>
          <w:rtl/>
        </w:rPr>
        <w:t>قال الله تبارك وتعالى مخاطباً نبيه صلى الله تعالى عليه وسلم ( فاعلم أنه لا الَه إلا الله ) وهكذا جميع آيات التوحيد المذكورة في القرآن</w:t>
      </w:r>
      <w:r>
        <w:rPr>
          <w:rFonts w:hint="cs"/>
          <w:rtl/>
        </w:rPr>
        <w:t xml:space="preserve">، </w:t>
      </w:r>
      <w:r w:rsidRPr="00C70E76">
        <w:rPr>
          <w:rFonts w:hint="cs"/>
          <w:rtl/>
        </w:rPr>
        <w:t>مع سورة الاخلاص التي تعدل ثلث القرآن.</w:t>
      </w:r>
    </w:p>
    <w:p w:rsidR="003550AC" w:rsidRDefault="003550AC" w:rsidP="00A26ACF">
      <w:pPr>
        <w:pStyle w:val="libNormal"/>
        <w:rPr>
          <w:rtl/>
        </w:rPr>
      </w:pPr>
      <w:r w:rsidRPr="00C70E76">
        <w:rPr>
          <w:rFonts w:hint="cs"/>
          <w:rtl/>
        </w:rPr>
        <w:t>الوجه التاسع</w:t>
      </w:r>
      <w:r>
        <w:rPr>
          <w:rFonts w:hint="cs"/>
          <w:rtl/>
        </w:rPr>
        <w:t xml:space="preserve">: </w:t>
      </w:r>
      <w:r w:rsidRPr="00C70E76">
        <w:rPr>
          <w:rFonts w:hint="cs"/>
          <w:rtl/>
        </w:rPr>
        <w:t>يلزم على هذا الهذيان على الله تبارك وتعالى لعباده حيث عرفوا كلهم توحيد الربوبية ولم يعرفوا توحيد الألوهية</w:t>
      </w:r>
      <w:r w:rsidR="00E52117">
        <w:rPr>
          <w:rFonts w:hint="cs"/>
          <w:rtl/>
        </w:rPr>
        <w:t xml:space="preserve"> - </w:t>
      </w:r>
      <w:r w:rsidRPr="00C70E76">
        <w:rPr>
          <w:rFonts w:hint="cs"/>
          <w:rtl/>
        </w:rPr>
        <w:t>أن يبينه لهم ولا يضلهم ولا يعذبهم على جهلهم نصف التوحيد ولا يقول لهم ( اليوم أكملت لكم دينكم وأتممت عليكم نعمتي ورضيت لكم الإسلام دينا ) نعوذ بالله من زلقات اللسان وفساد الجنان.</w:t>
      </w:r>
    </w:p>
    <w:p w:rsidR="003550AC" w:rsidRDefault="003550AC" w:rsidP="00A26ACF">
      <w:pPr>
        <w:pStyle w:val="libNormal"/>
        <w:rPr>
          <w:rtl/>
        </w:rPr>
      </w:pPr>
      <w:r w:rsidRPr="00C70E76">
        <w:rPr>
          <w:rFonts w:hint="cs"/>
          <w:rtl/>
        </w:rPr>
        <w:t>الوجه العاشر</w:t>
      </w:r>
      <w:r>
        <w:rPr>
          <w:rFonts w:hint="cs"/>
          <w:rtl/>
        </w:rPr>
        <w:t xml:space="preserve">: </w:t>
      </w:r>
      <w:r w:rsidRPr="00C70E76">
        <w:rPr>
          <w:rFonts w:hint="cs"/>
          <w:rtl/>
        </w:rPr>
        <w:t>الالَه هو الرب والرب هو الالَه</w:t>
      </w:r>
      <w:r>
        <w:rPr>
          <w:rFonts w:hint="cs"/>
          <w:rtl/>
        </w:rPr>
        <w:t xml:space="preserve">، </w:t>
      </w:r>
      <w:r w:rsidRPr="00C70E76">
        <w:rPr>
          <w:rFonts w:hint="cs"/>
          <w:rtl/>
        </w:rPr>
        <w:t>فهما متلازمان يقع كل منهما في موضع الآخر</w:t>
      </w:r>
      <w:r>
        <w:rPr>
          <w:rFonts w:hint="cs"/>
          <w:rtl/>
        </w:rPr>
        <w:t xml:space="preserve">، </w:t>
      </w:r>
      <w:r w:rsidRPr="00C70E76">
        <w:rPr>
          <w:rFonts w:hint="cs"/>
          <w:rtl/>
        </w:rPr>
        <w:t>وكتاب الله تعالى طافحٌ بذلك</w:t>
      </w:r>
      <w:r>
        <w:rPr>
          <w:rFonts w:hint="cs"/>
          <w:rtl/>
        </w:rPr>
        <w:t xml:space="preserve">، </w:t>
      </w:r>
      <w:r w:rsidRPr="00C70E76">
        <w:rPr>
          <w:rFonts w:hint="cs"/>
          <w:rtl/>
        </w:rPr>
        <w:t>وكذلك سنته عليه الصلاة والسلام</w:t>
      </w:r>
      <w:r>
        <w:rPr>
          <w:rFonts w:hint="cs"/>
          <w:rtl/>
        </w:rPr>
        <w:t xml:space="preserve">، </w:t>
      </w:r>
      <w:r w:rsidRPr="00C70E76">
        <w:rPr>
          <w:rFonts w:hint="cs"/>
          <w:rtl/>
        </w:rPr>
        <w:t>قال الله تبارك وتعالى ( يا أيها الناس اعبدوا ربكم الذي خلقكم والذين من قبلكم ) وكان اللازم</w:t>
      </w:r>
      <w:r w:rsidR="00E52117">
        <w:rPr>
          <w:rFonts w:hint="cs"/>
          <w:rtl/>
        </w:rPr>
        <w:t xml:space="preserve"> - </w:t>
      </w:r>
      <w:r w:rsidRPr="00C70E76">
        <w:rPr>
          <w:rFonts w:hint="cs"/>
          <w:rtl/>
        </w:rPr>
        <w:t>على زعمه</w:t>
      </w:r>
      <w:r w:rsidR="00E52117">
        <w:rPr>
          <w:rFonts w:hint="cs"/>
          <w:rtl/>
        </w:rPr>
        <w:t xml:space="preserve"> - </w:t>
      </w:r>
      <w:r w:rsidRPr="00C70E76">
        <w:rPr>
          <w:rFonts w:hint="cs"/>
          <w:rtl/>
        </w:rPr>
        <w:t>حيث كانوا يعرفون توحيد الربوبية ولا يعرفون توحيد الألوهية أن يقول الله ( اعبدوا إلَهكم )</w:t>
      </w:r>
      <w:r>
        <w:rPr>
          <w:rFonts w:hint="cs"/>
          <w:rtl/>
        </w:rPr>
        <w:t xml:space="preserve">!! </w:t>
      </w:r>
    </w:p>
    <w:p w:rsidR="003550AC" w:rsidRDefault="003550AC" w:rsidP="00A26ACF">
      <w:pPr>
        <w:pStyle w:val="libNormal"/>
        <w:rPr>
          <w:rtl/>
        </w:rPr>
      </w:pPr>
      <w:r w:rsidRPr="00C70E76">
        <w:rPr>
          <w:rFonts w:hint="cs"/>
          <w:rtl/>
        </w:rPr>
        <w:t>وقال الله تعالى ( ألم تر الى الذي حاج ابراهيم في ربه</w:t>
      </w:r>
      <w:r w:rsidR="00E52117">
        <w:rPr>
          <w:rFonts w:hint="cs"/>
          <w:rtl/>
        </w:rPr>
        <w:t xml:space="preserve"> - </w:t>
      </w:r>
      <w:r w:rsidRPr="00C70E76">
        <w:rPr>
          <w:rFonts w:hint="cs"/>
          <w:rtl/>
        </w:rPr>
        <w:t>الآية ).</w:t>
      </w:r>
    </w:p>
    <w:p w:rsidR="003550AC" w:rsidRDefault="003550AC" w:rsidP="00A26ACF">
      <w:pPr>
        <w:pStyle w:val="libNormal"/>
        <w:rPr>
          <w:rtl/>
        </w:rPr>
      </w:pPr>
      <w:r w:rsidRPr="00C70E76">
        <w:rPr>
          <w:rFonts w:hint="cs"/>
          <w:rtl/>
        </w:rPr>
        <w:t>وكان اللازم على زعمه حيث كان النمرود يعرف توحيد الربوبية ويجهل توحيد الألوهية</w:t>
      </w:r>
      <w:r w:rsidR="00E52117">
        <w:rPr>
          <w:rFonts w:hint="cs"/>
          <w:rtl/>
        </w:rPr>
        <w:t xml:space="preserve"> - </w:t>
      </w:r>
      <w:r w:rsidRPr="00C70E76">
        <w:rPr>
          <w:rFonts w:hint="cs"/>
          <w:rtl/>
        </w:rPr>
        <w:t>أن يقول الله تعالى ( ألم تر الى الذي حاج ابراهيم في إلَهه )</w:t>
      </w:r>
      <w:r>
        <w:rPr>
          <w:rFonts w:hint="cs"/>
          <w:rtl/>
        </w:rPr>
        <w:t xml:space="preserve">!! </w:t>
      </w:r>
    </w:p>
    <w:p w:rsidR="003550AC" w:rsidRPr="00C70E76" w:rsidRDefault="003550AC" w:rsidP="00A26ACF">
      <w:pPr>
        <w:pStyle w:val="libNormal"/>
        <w:rPr>
          <w:rtl/>
        </w:rPr>
      </w:pPr>
      <w:r w:rsidRPr="00C70E76">
        <w:rPr>
          <w:rFonts w:hint="cs"/>
          <w:rtl/>
        </w:rPr>
        <w:t>وكان اللازم على زعمه أن يقول الله في قوله تعالى ( ياأيها الناس اتقوا ربكم الذي خلقكم من نفس واحدة ) اتقوا إلَهكم</w:t>
      </w:r>
      <w:r>
        <w:rPr>
          <w:rFonts w:hint="cs"/>
          <w:rtl/>
        </w:rPr>
        <w:t xml:space="preserve">!! </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وكان اللازم على زعمه أن يقول الله في قوله تعالى ( إذ قال الحواريون يا عيسى بن مريم هل يستطيع ربك أن ينزل علينا مائدة من السماء )</w:t>
      </w:r>
      <w:r>
        <w:rPr>
          <w:rFonts w:hint="cs"/>
          <w:rtl/>
        </w:rPr>
        <w:t xml:space="preserve">، </w:t>
      </w:r>
      <w:r w:rsidRPr="00C70E76">
        <w:rPr>
          <w:rFonts w:hint="cs"/>
          <w:rtl/>
        </w:rPr>
        <w:t>هل يستطيع إلَهك.</w:t>
      </w:r>
    </w:p>
    <w:p w:rsidR="003550AC" w:rsidRDefault="003550AC" w:rsidP="00A26ACF">
      <w:pPr>
        <w:pStyle w:val="libNormal"/>
        <w:rPr>
          <w:rtl/>
        </w:rPr>
      </w:pPr>
      <w:r w:rsidRPr="00C70E76">
        <w:rPr>
          <w:rFonts w:hint="cs"/>
          <w:rtl/>
        </w:rPr>
        <w:t>وكان اللازم على زعمه أن يقول الله في قوله تعالى ( ثم الذين كفروا بربهم يعدلون ) ثم الذين كفروا بإلَههم يعدلون</w:t>
      </w:r>
      <w:r>
        <w:rPr>
          <w:rFonts w:hint="cs"/>
          <w:rtl/>
        </w:rPr>
        <w:t xml:space="preserve">! </w:t>
      </w:r>
      <w:r w:rsidRPr="00C70E76">
        <w:rPr>
          <w:rFonts w:hint="cs"/>
          <w:rtl/>
        </w:rPr>
        <w:t>لأن الرب يعرفونه</w:t>
      </w:r>
      <w:r>
        <w:rPr>
          <w:rFonts w:hint="cs"/>
          <w:rtl/>
        </w:rPr>
        <w:t xml:space="preserve">، </w:t>
      </w:r>
      <w:r w:rsidRPr="00C70E76">
        <w:rPr>
          <w:rFonts w:hint="cs"/>
          <w:rtl/>
        </w:rPr>
        <w:t>وهو شيء كثير في القرآن...</w:t>
      </w:r>
    </w:p>
    <w:p w:rsidR="003550AC" w:rsidRDefault="003550AC" w:rsidP="00A26ACF">
      <w:pPr>
        <w:pStyle w:val="libNormal"/>
        <w:rPr>
          <w:rtl/>
        </w:rPr>
      </w:pPr>
      <w:r w:rsidRPr="00C70E76">
        <w:rPr>
          <w:rFonts w:hint="cs"/>
          <w:rtl/>
        </w:rPr>
        <w:t>الوجه الثلاثون</w:t>
      </w:r>
      <w:r>
        <w:rPr>
          <w:rFonts w:hint="cs"/>
          <w:rtl/>
        </w:rPr>
        <w:t xml:space="preserve">: </w:t>
      </w:r>
      <w:r w:rsidRPr="00C70E76">
        <w:rPr>
          <w:rFonts w:hint="cs"/>
          <w:rtl/>
        </w:rPr>
        <w:t>جعله التوسل والاستغاثة عبادةً للمتوسل به والمستغاث به والمستعان به</w:t>
      </w:r>
      <w:r>
        <w:rPr>
          <w:rFonts w:hint="cs"/>
          <w:rtl/>
        </w:rPr>
        <w:t xml:space="preserve">!! </w:t>
      </w:r>
      <w:r w:rsidRPr="00C70E76">
        <w:rPr>
          <w:rFonts w:hint="cs"/>
          <w:rtl/>
        </w:rPr>
        <w:t>...</w:t>
      </w:r>
    </w:p>
    <w:p w:rsidR="003550AC" w:rsidRDefault="003550AC" w:rsidP="00A26ACF">
      <w:pPr>
        <w:pStyle w:val="libNormal"/>
        <w:rPr>
          <w:rtl/>
        </w:rPr>
      </w:pPr>
      <w:r w:rsidRPr="00C70E76">
        <w:rPr>
          <w:rFonts w:hint="cs"/>
          <w:rtl/>
        </w:rPr>
        <w:t>قوله ( وهم مع ذلك يعبدون غيره ) فاسدٌ أيضاً</w:t>
      </w:r>
      <w:r>
        <w:rPr>
          <w:rFonts w:hint="cs"/>
          <w:rtl/>
        </w:rPr>
        <w:t xml:space="preserve">، </w:t>
      </w:r>
      <w:r w:rsidRPr="00C70E76">
        <w:rPr>
          <w:rFonts w:hint="cs"/>
          <w:rtl/>
        </w:rPr>
        <w:t>ومعناه يقول أحمد بن تيمية الملبس بلفظ ( الطائفة ) والملبس أيضاً المدعي أنه ( من السلف ) للمالكية والشافعية والحنفية ومستقيمي العقيدة من الحنابلة ( من خلق السموات والأرض فيقولون الله ) وهم مع اعترافهم بتوحيد الربوبية مشركون في رأيه لأنهم ( يعبدون غيره ) أي يتوسلون بالنبي صلى الله تعالى عليه وسلم وبالصالحين من أمته ويستغيثون ويستعينون بهم</w:t>
      </w:r>
      <w:r>
        <w:rPr>
          <w:rFonts w:hint="cs"/>
          <w:rtl/>
        </w:rPr>
        <w:t xml:space="preserve">، </w:t>
      </w:r>
      <w:r w:rsidRPr="00C70E76">
        <w:rPr>
          <w:rFonts w:hint="cs"/>
          <w:rtl/>
        </w:rPr>
        <w:t>وكل من التوسل والاستعانة والاستغاثة عبادة غير الله تعالى في زعمه</w:t>
      </w:r>
      <w:r>
        <w:rPr>
          <w:rFonts w:hint="cs"/>
          <w:rtl/>
        </w:rPr>
        <w:t xml:space="preserve">!! </w:t>
      </w:r>
    </w:p>
    <w:p w:rsidR="003550AC" w:rsidRDefault="003550AC" w:rsidP="00A26ACF">
      <w:pPr>
        <w:pStyle w:val="libNormal"/>
        <w:rPr>
          <w:rtl/>
        </w:rPr>
      </w:pPr>
      <w:r w:rsidRPr="00C70E76">
        <w:rPr>
          <w:rFonts w:hint="cs"/>
          <w:rtl/>
        </w:rPr>
        <w:t>وقد اعتمد في تكفير المسلمين بهذه الألفاظ على إرادة نفع جاه المتوسل به أو المستغاث به مثلاً</w:t>
      </w:r>
      <w:r>
        <w:rPr>
          <w:rFonts w:hint="cs"/>
          <w:rtl/>
        </w:rPr>
        <w:t xml:space="preserve">، </w:t>
      </w:r>
      <w:r w:rsidRPr="00C70E76">
        <w:rPr>
          <w:rFonts w:hint="cs"/>
          <w:rtl/>
        </w:rPr>
        <w:t>قياساً على عبدة الأوثان بجامع الإرادة المذكورة في كل</w:t>
      </w:r>
      <w:r>
        <w:rPr>
          <w:rFonts w:hint="cs"/>
          <w:rtl/>
        </w:rPr>
        <w:t xml:space="preserve">، </w:t>
      </w:r>
      <w:r w:rsidRPr="00C70E76">
        <w:rPr>
          <w:rFonts w:hint="cs"/>
          <w:rtl/>
        </w:rPr>
        <w:t>وهو قياسٌ فاسد من ستة أوجه</w:t>
      </w:r>
      <w:r>
        <w:rPr>
          <w:rFonts w:hint="cs"/>
          <w:rtl/>
        </w:rPr>
        <w:t xml:space="preserve">: </w:t>
      </w:r>
    </w:p>
    <w:p w:rsidR="003550AC" w:rsidRDefault="003550AC" w:rsidP="00A26ACF">
      <w:pPr>
        <w:pStyle w:val="libNormal"/>
        <w:rPr>
          <w:rtl/>
        </w:rPr>
      </w:pPr>
      <w:r w:rsidRPr="00C70E76">
        <w:rPr>
          <w:rFonts w:hint="cs"/>
          <w:rtl/>
        </w:rPr>
        <w:t>الأول</w:t>
      </w:r>
      <w:r>
        <w:rPr>
          <w:rFonts w:hint="cs"/>
          <w:rtl/>
        </w:rPr>
        <w:t xml:space="preserve">: </w:t>
      </w:r>
      <w:r w:rsidRPr="00C70E76">
        <w:rPr>
          <w:rFonts w:hint="cs"/>
          <w:rtl/>
        </w:rPr>
        <w:t>جهله حقيقة العبادة</w:t>
      </w:r>
      <w:r>
        <w:rPr>
          <w:rFonts w:hint="cs"/>
          <w:rtl/>
        </w:rPr>
        <w:t xml:space="preserve">، </w:t>
      </w:r>
      <w:r w:rsidRPr="00C70E76">
        <w:rPr>
          <w:rFonts w:hint="cs"/>
          <w:rtl/>
        </w:rPr>
        <w:t>فإن العبادة لغة</w:t>
      </w:r>
      <w:r>
        <w:rPr>
          <w:rFonts w:hint="cs"/>
          <w:rtl/>
        </w:rPr>
        <w:t xml:space="preserve">: </w:t>
      </w:r>
      <w:r w:rsidRPr="00C70E76">
        <w:rPr>
          <w:rFonts w:hint="cs"/>
          <w:rtl/>
        </w:rPr>
        <w:t>أقصى نهاية الخضوع والتذلل بشرط نية التقرب</w:t>
      </w:r>
      <w:r>
        <w:rPr>
          <w:rFonts w:hint="cs"/>
          <w:rtl/>
        </w:rPr>
        <w:t xml:space="preserve">، </w:t>
      </w:r>
      <w:r w:rsidRPr="00C70E76">
        <w:rPr>
          <w:rFonts w:hint="cs"/>
          <w:rtl/>
        </w:rPr>
        <w:t>ولا يكون ذلك إلا لمن له غاية التعظيم.</w:t>
      </w:r>
    </w:p>
    <w:p w:rsidR="003550AC" w:rsidRDefault="003550AC" w:rsidP="00A26ACF">
      <w:pPr>
        <w:pStyle w:val="libNormal"/>
        <w:rPr>
          <w:rtl/>
        </w:rPr>
      </w:pPr>
      <w:r w:rsidRPr="00C70E76">
        <w:rPr>
          <w:rFonts w:hint="cs"/>
          <w:rtl/>
        </w:rPr>
        <w:t>فقد تبين منه أن العبادة لغةً لا تطلق إلا على العمل الدال على الخضوع المتقرب به لمن يعظمه باعتقاد تأثيره في النفع والضر</w:t>
      </w:r>
      <w:r>
        <w:rPr>
          <w:rFonts w:hint="cs"/>
          <w:rtl/>
        </w:rPr>
        <w:t xml:space="preserve">، </w:t>
      </w:r>
      <w:r w:rsidRPr="00C70E76">
        <w:rPr>
          <w:rFonts w:hint="cs"/>
          <w:rtl/>
        </w:rPr>
        <w:t>أو اعتقاد الجاه العظيم الذي ينفعه في الدنيا والآخرة</w:t>
      </w:r>
      <w:r>
        <w:rPr>
          <w:rFonts w:hint="cs"/>
          <w:rtl/>
        </w:rPr>
        <w:t xml:space="preserve">، </w:t>
      </w:r>
      <w:r w:rsidRPr="00C70E76">
        <w:rPr>
          <w:rFonts w:hint="cs"/>
          <w:rtl/>
        </w:rPr>
        <w:t>وهي التي نهى الله سبحانه وتعالى عن أن تقع لغيره</w:t>
      </w:r>
      <w:r>
        <w:rPr>
          <w:rFonts w:hint="cs"/>
          <w:rtl/>
        </w:rPr>
        <w:t xml:space="preserve">، </w:t>
      </w:r>
      <w:r w:rsidRPr="00C70E76">
        <w:rPr>
          <w:rFonts w:hint="cs"/>
          <w:rtl/>
        </w:rPr>
        <w:t>وكفَّر من لم ينته عنها</w:t>
      </w:r>
      <w:r>
        <w:rPr>
          <w:rFonts w:hint="cs"/>
          <w:rtl/>
        </w:rPr>
        <w:t xml:space="preserve">، </w:t>
      </w:r>
      <w:r w:rsidRPr="00C70E76">
        <w:rPr>
          <w:rFonts w:hint="cs"/>
          <w:rtl/>
        </w:rPr>
        <w:t>وما قصر عن هذه المرتبة لا يقال فيه عبادة لغير الله.</w:t>
      </w:r>
    </w:p>
    <w:p w:rsidR="003550AC" w:rsidRPr="00C70E76" w:rsidRDefault="003550AC" w:rsidP="00A26ACF">
      <w:pPr>
        <w:pStyle w:val="libNormal"/>
        <w:rPr>
          <w:rtl/>
        </w:rPr>
      </w:pPr>
      <w:r w:rsidRPr="00C70E76">
        <w:rPr>
          <w:rFonts w:hint="cs"/>
          <w:rtl/>
        </w:rPr>
        <w:t>وشرعاً</w:t>
      </w:r>
      <w:r>
        <w:rPr>
          <w:rFonts w:hint="cs"/>
          <w:rtl/>
        </w:rPr>
        <w:t xml:space="preserve">: </w:t>
      </w:r>
      <w:r w:rsidRPr="00C70E76">
        <w:rPr>
          <w:rFonts w:hint="cs"/>
          <w:rtl/>
        </w:rPr>
        <w:t>امتثال أمر الله كما أمر على الوجه المأمور به من أجل أنه أمر</w:t>
      </w:r>
      <w:r>
        <w:rPr>
          <w:rFonts w:hint="cs"/>
          <w:rtl/>
        </w:rPr>
        <w:t xml:space="preserve">، </w:t>
      </w:r>
      <w:r w:rsidRPr="00C70E76">
        <w:rPr>
          <w:rFonts w:hint="cs"/>
          <w:rtl/>
        </w:rPr>
        <w:t>مع</w:t>
      </w:r>
    </w:p>
    <w:p w:rsidR="003550AC" w:rsidRDefault="003550AC" w:rsidP="003550AC">
      <w:pPr>
        <w:pStyle w:val="libNormal"/>
      </w:pPr>
      <w:r>
        <w:rPr>
          <w:rFonts w:hint="cs"/>
          <w:rtl/>
        </w:rPr>
        <w:br w:type="page"/>
      </w:r>
    </w:p>
    <w:p w:rsidR="003550AC" w:rsidRDefault="003550AC" w:rsidP="002C3965">
      <w:pPr>
        <w:pStyle w:val="libNormal0"/>
        <w:rPr>
          <w:rtl/>
        </w:rPr>
      </w:pPr>
      <w:r w:rsidRPr="00C70E76">
        <w:rPr>
          <w:rFonts w:hint="cs"/>
          <w:rtl/>
        </w:rPr>
        <w:lastRenderedPageBreak/>
        <w:t>المبادرة بغاية الحب والخضوع والتعظيم</w:t>
      </w:r>
      <w:r>
        <w:rPr>
          <w:rFonts w:hint="cs"/>
          <w:rtl/>
        </w:rPr>
        <w:t xml:space="preserve">، </w:t>
      </w:r>
      <w:r w:rsidRPr="00C70E76">
        <w:rPr>
          <w:rFonts w:hint="cs"/>
          <w:rtl/>
        </w:rPr>
        <w:t>فاعتبر فيها ما اعتبر في اللغوية من الخضوع والتذلل والتعظيم.</w:t>
      </w:r>
    </w:p>
    <w:p w:rsidR="003550AC" w:rsidRDefault="003550AC" w:rsidP="00A26ACF">
      <w:pPr>
        <w:pStyle w:val="libNormal"/>
        <w:rPr>
          <w:rtl/>
        </w:rPr>
      </w:pPr>
      <w:r w:rsidRPr="00C70E76">
        <w:rPr>
          <w:rFonts w:hint="cs"/>
          <w:rtl/>
        </w:rPr>
        <w:t>فاللغوية غير مقيدة بعمل مخصوص</w:t>
      </w:r>
      <w:r>
        <w:rPr>
          <w:rFonts w:hint="cs"/>
          <w:rtl/>
        </w:rPr>
        <w:t xml:space="preserve">، </w:t>
      </w:r>
      <w:r w:rsidRPr="00C70E76">
        <w:rPr>
          <w:rFonts w:hint="cs"/>
          <w:rtl/>
        </w:rPr>
        <w:t>والشرعية مقيدة بالأعمال المأمور بها فكانت جاريةً على الأعم الأغلب في الحقائق الشرعية من كونها أخص من اللغوية.</w:t>
      </w:r>
    </w:p>
    <w:p w:rsidR="003550AC" w:rsidRDefault="003550AC" w:rsidP="00A26ACF">
      <w:pPr>
        <w:pStyle w:val="libNormal"/>
        <w:rPr>
          <w:rtl/>
        </w:rPr>
      </w:pPr>
      <w:r w:rsidRPr="00C70E76">
        <w:rPr>
          <w:rFonts w:hint="cs"/>
          <w:rtl/>
        </w:rPr>
        <w:t>ومن أجل اختصاصها بالمأمور به خرجت عبادة اليهودي مثلاً لأنه وإن تمسك بشريعة إلا أنها لما كانت منسوخة كانت كأن لم تكن</w:t>
      </w:r>
      <w:r>
        <w:rPr>
          <w:rFonts w:hint="cs"/>
          <w:rtl/>
        </w:rPr>
        <w:t xml:space="preserve">، </w:t>
      </w:r>
      <w:r w:rsidRPr="00C70E76">
        <w:rPr>
          <w:rFonts w:hint="cs"/>
          <w:rtl/>
        </w:rPr>
        <w:t>وعبادة المبتدع في الدين ما ليس منه</w:t>
      </w:r>
      <w:r>
        <w:rPr>
          <w:rFonts w:hint="cs"/>
          <w:rtl/>
        </w:rPr>
        <w:t xml:space="preserve">، </w:t>
      </w:r>
      <w:r w:rsidRPr="00C70E76">
        <w:rPr>
          <w:rFonts w:hint="cs"/>
          <w:rtl/>
        </w:rPr>
        <w:t>فالله سبحانه لما نهى الكفار عما هم مشتغلون به من عبادة غيره</w:t>
      </w:r>
      <w:r>
        <w:rPr>
          <w:rFonts w:hint="cs"/>
          <w:rtl/>
        </w:rPr>
        <w:t xml:space="preserve">، </w:t>
      </w:r>
      <w:r w:rsidRPr="00C70E76">
        <w:rPr>
          <w:rFonts w:hint="cs"/>
          <w:rtl/>
        </w:rPr>
        <w:t>ووبخهم على وضع الشيء في غير محله وتعظيمهم غير أهله</w:t>
      </w:r>
      <w:r>
        <w:rPr>
          <w:rFonts w:hint="cs"/>
          <w:rtl/>
        </w:rPr>
        <w:t xml:space="preserve">، </w:t>
      </w:r>
      <w:r w:rsidRPr="00C70E76">
        <w:rPr>
          <w:rFonts w:hint="cs"/>
          <w:rtl/>
        </w:rPr>
        <w:t>وبين لهم بالدلائل الواضحة عدم صلوحية ما اتخذوه من دونه لما اتخذوه اليه</w:t>
      </w:r>
      <w:r>
        <w:rPr>
          <w:rFonts w:hint="cs"/>
          <w:rtl/>
        </w:rPr>
        <w:t xml:space="preserve">، </w:t>
      </w:r>
      <w:r w:rsidRPr="00C70E76">
        <w:rPr>
          <w:rFonts w:hint="cs"/>
          <w:rtl/>
        </w:rPr>
        <w:t>وكان الحامل لهم على ذلك اتباع أهوائهم</w:t>
      </w:r>
      <w:r>
        <w:rPr>
          <w:rFonts w:hint="cs"/>
          <w:rtl/>
        </w:rPr>
        <w:t xml:space="preserve">، </w:t>
      </w:r>
      <w:r w:rsidRPr="00C70E76">
        <w:rPr>
          <w:rFonts w:hint="cs"/>
          <w:rtl/>
        </w:rPr>
        <w:t>والاسترسال مع أغراضهم</w:t>
      </w:r>
      <w:r>
        <w:rPr>
          <w:rFonts w:hint="cs"/>
          <w:rtl/>
        </w:rPr>
        <w:t xml:space="preserve">، </w:t>
      </w:r>
      <w:r w:rsidRPr="00C70E76">
        <w:rPr>
          <w:rFonts w:hint="cs"/>
          <w:rtl/>
        </w:rPr>
        <w:t>وذلك منافٍ لعبوديتهم</w:t>
      </w:r>
      <w:r>
        <w:rPr>
          <w:rFonts w:hint="cs"/>
          <w:rtl/>
        </w:rPr>
        <w:t xml:space="preserve">، </w:t>
      </w:r>
      <w:r w:rsidRPr="00C70E76">
        <w:rPr>
          <w:rFonts w:hint="cs"/>
          <w:rtl/>
        </w:rPr>
        <w:t>إذ العبد لا يتصرف في نفسه بمقتضى شهوته وغرضه</w:t>
      </w:r>
      <w:r>
        <w:rPr>
          <w:rFonts w:hint="cs"/>
          <w:rtl/>
        </w:rPr>
        <w:t xml:space="preserve">، </w:t>
      </w:r>
      <w:r w:rsidRPr="00C70E76">
        <w:rPr>
          <w:rFonts w:hint="cs"/>
          <w:rtl/>
        </w:rPr>
        <w:t>وإنما يتصرف على مقتضى أمر سيده ونهيه</w:t>
      </w:r>
      <w:r>
        <w:rPr>
          <w:rFonts w:hint="cs"/>
          <w:rtl/>
        </w:rPr>
        <w:t xml:space="preserve">، </w:t>
      </w:r>
      <w:r w:rsidRPr="00C70E76">
        <w:rPr>
          <w:rFonts w:hint="cs"/>
          <w:rtl/>
        </w:rPr>
        <w:t>قصد سبحانه أن يخرجهم عن داعية أهوائهم واتباع أغراضهم</w:t>
      </w:r>
      <w:r>
        <w:rPr>
          <w:rFonts w:hint="cs"/>
          <w:rtl/>
        </w:rPr>
        <w:t xml:space="preserve">، </w:t>
      </w:r>
      <w:r w:rsidRPr="00C70E76">
        <w:rPr>
          <w:rFonts w:hint="cs"/>
          <w:rtl/>
        </w:rPr>
        <w:t>حتى يكونوا عبيداً لله تعالى اختياراً كما هم عبيد له اضطراراً</w:t>
      </w:r>
      <w:r>
        <w:rPr>
          <w:rFonts w:hint="cs"/>
          <w:rtl/>
        </w:rPr>
        <w:t xml:space="preserve">، </w:t>
      </w:r>
      <w:r w:rsidRPr="00C70E76">
        <w:rPr>
          <w:rFonts w:hint="cs"/>
          <w:rtl/>
        </w:rPr>
        <w:t>فوضع لهم الشريعة المطهرة وبين لهم الأعمال التي تعبدهم بها</w:t>
      </w:r>
      <w:r>
        <w:rPr>
          <w:rFonts w:hint="cs"/>
          <w:rtl/>
        </w:rPr>
        <w:t xml:space="preserve">، </w:t>
      </w:r>
      <w:r w:rsidRPr="00C70E76">
        <w:rPr>
          <w:rFonts w:hint="cs"/>
          <w:rtl/>
        </w:rPr>
        <w:t>والطرق التي توصلهم الى منافعهم ومصالحهم على الوجه الذي ارتضاه لهم</w:t>
      </w:r>
      <w:r>
        <w:rPr>
          <w:rFonts w:hint="cs"/>
          <w:rtl/>
        </w:rPr>
        <w:t xml:space="preserve">، </w:t>
      </w:r>
      <w:r w:rsidRPr="00C70E76">
        <w:rPr>
          <w:rFonts w:hint="cs"/>
          <w:rtl/>
        </w:rPr>
        <w:t>ونهاهم عن مجاوزة ما حد لهم...</w:t>
      </w:r>
    </w:p>
    <w:p w:rsidR="003550AC" w:rsidRDefault="003550AC" w:rsidP="00A26ACF">
      <w:pPr>
        <w:pStyle w:val="libNormal"/>
        <w:rPr>
          <w:rtl/>
        </w:rPr>
      </w:pPr>
      <w:r w:rsidRPr="00C70E76">
        <w:rPr>
          <w:rFonts w:hint="cs"/>
          <w:rtl/>
        </w:rPr>
        <w:t>وعلى هذا فشرط كونها عبادة نية التقرب للمعبود</w:t>
      </w:r>
      <w:r>
        <w:rPr>
          <w:rFonts w:hint="cs"/>
          <w:rtl/>
        </w:rPr>
        <w:t xml:space="preserve">، </w:t>
      </w:r>
      <w:r w:rsidRPr="00C70E76">
        <w:rPr>
          <w:rFonts w:hint="cs"/>
          <w:rtl/>
        </w:rPr>
        <w:t>فالسجود لا يكون عبادة ولا كفراً إلا تبعاً للنية</w:t>
      </w:r>
      <w:r>
        <w:rPr>
          <w:rFonts w:hint="cs"/>
          <w:rtl/>
        </w:rPr>
        <w:t xml:space="preserve">، </w:t>
      </w:r>
      <w:r w:rsidRPr="00C70E76">
        <w:rPr>
          <w:rFonts w:hint="cs"/>
          <w:rtl/>
        </w:rPr>
        <w:t>فسجود الملائكة عليهم الصلاة والسلام لآدم عليه الصلاة والسلام عبادة لله</w:t>
      </w:r>
      <w:r>
        <w:rPr>
          <w:rFonts w:hint="cs"/>
          <w:rtl/>
        </w:rPr>
        <w:t xml:space="preserve">، </w:t>
      </w:r>
      <w:r w:rsidRPr="00C70E76">
        <w:rPr>
          <w:rFonts w:hint="cs"/>
          <w:rtl/>
        </w:rPr>
        <w:t>لأنه امتثال لأمره وتقربٌ وتعظيم له.</w:t>
      </w:r>
    </w:p>
    <w:p w:rsidR="003550AC" w:rsidRDefault="003550AC" w:rsidP="00A26ACF">
      <w:pPr>
        <w:pStyle w:val="libNormal"/>
        <w:rPr>
          <w:rtl/>
        </w:rPr>
      </w:pPr>
      <w:r w:rsidRPr="00C70E76">
        <w:rPr>
          <w:rFonts w:hint="cs"/>
          <w:rtl/>
        </w:rPr>
        <w:t>والسجود للصنم كفرٌ إذا قصد به التقرب اليه إذ هو عبادة لغير الله</w:t>
      </w:r>
      <w:r>
        <w:rPr>
          <w:rFonts w:hint="cs"/>
          <w:rtl/>
        </w:rPr>
        <w:t xml:space="preserve">، </w:t>
      </w:r>
      <w:r w:rsidRPr="00C70E76">
        <w:rPr>
          <w:rFonts w:hint="cs"/>
          <w:rtl/>
        </w:rPr>
        <w:t>وكذا يحكم عليه به عند جهل قصده أو إنكاره لأنه علامة على الكفر.</w:t>
      </w:r>
    </w:p>
    <w:p w:rsidR="003550AC" w:rsidRDefault="003550AC" w:rsidP="00A26ACF">
      <w:pPr>
        <w:pStyle w:val="libNormal"/>
        <w:rPr>
          <w:rtl/>
        </w:rPr>
      </w:pPr>
      <w:r w:rsidRPr="00C70E76">
        <w:rPr>
          <w:rFonts w:hint="cs"/>
          <w:rtl/>
        </w:rPr>
        <w:t>والسجود للتحية معصيةٌ فقط في شرعنا</w:t>
      </w:r>
      <w:r>
        <w:rPr>
          <w:rFonts w:hint="cs"/>
          <w:rtl/>
        </w:rPr>
        <w:t xml:space="preserve">، </w:t>
      </w:r>
      <w:r w:rsidRPr="00C70E76">
        <w:rPr>
          <w:rFonts w:hint="cs"/>
          <w:rtl/>
        </w:rPr>
        <w:t>وقد كان سائغاً في الشرائع السابقة بدليل سجود يعقوب وبنيه ليوسف عليهم الصلاة والسلام.</w:t>
      </w:r>
    </w:p>
    <w:p w:rsidR="003550AC" w:rsidRPr="00C70E76" w:rsidRDefault="003550AC" w:rsidP="00A26ACF">
      <w:pPr>
        <w:pStyle w:val="libNormal"/>
        <w:rPr>
          <w:rtl/>
        </w:rPr>
      </w:pPr>
      <w:r w:rsidRPr="00C70E76">
        <w:rPr>
          <w:rFonts w:hint="cs"/>
          <w:rtl/>
        </w:rPr>
        <w:t>فتحقق من تعريفي العبادة لغةً وشرعاً أن العبادة التذلل والتعظيم للمعبود</w:t>
      </w:r>
      <w:r>
        <w:rPr>
          <w:rFonts w:hint="cs"/>
          <w:rtl/>
        </w:rPr>
        <w:t xml:space="preserve">، </w:t>
      </w:r>
      <w:r w:rsidRPr="00C70E76">
        <w:rPr>
          <w:rFonts w:hint="cs"/>
          <w:rtl/>
        </w:rPr>
        <w:t>وعليه</w:t>
      </w:r>
    </w:p>
    <w:p w:rsidR="003550AC" w:rsidRDefault="003550AC" w:rsidP="003550AC">
      <w:pPr>
        <w:pStyle w:val="libNormal"/>
      </w:pPr>
      <w:r>
        <w:rPr>
          <w:rFonts w:hint="cs"/>
          <w:rtl/>
        </w:rPr>
        <w:br w:type="page"/>
      </w:r>
    </w:p>
    <w:p w:rsidR="003550AC" w:rsidRDefault="003550AC" w:rsidP="002C3965">
      <w:pPr>
        <w:pStyle w:val="libNormal0"/>
        <w:rPr>
          <w:rtl/>
        </w:rPr>
      </w:pPr>
      <w:r w:rsidRPr="00C70E76">
        <w:rPr>
          <w:rFonts w:hint="cs"/>
          <w:rtl/>
        </w:rPr>
        <w:lastRenderedPageBreak/>
        <w:t>فليس كل تعظيم عبادة</w:t>
      </w:r>
      <w:r>
        <w:rPr>
          <w:rFonts w:hint="cs"/>
          <w:rtl/>
        </w:rPr>
        <w:t xml:space="preserve">، </w:t>
      </w:r>
      <w:r w:rsidRPr="00C70E76">
        <w:rPr>
          <w:rFonts w:hint="cs"/>
          <w:rtl/>
        </w:rPr>
        <w:t>وأن ضابط التعظيم المقتضي للعبادة هو أن يعتقد له التأثير في النفع والضر</w:t>
      </w:r>
      <w:r>
        <w:rPr>
          <w:rFonts w:hint="cs"/>
          <w:rtl/>
        </w:rPr>
        <w:t xml:space="preserve">، </w:t>
      </w:r>
      <w:r w:rsidRPr="00C70E76">
        <w:rPr>
          <w:rFonts w:hint="cs"/>
          <w:rtl/>
        </w:rPr>
        <w:t>أو يعتقد له الجاه التام والشهادة المقبولة بحيث ينفع في الآخرة ويستنزل به النصر والشفاء في الدنيا.</w:t>
      </w:r>
    </w:p>
    <w:p w:rsidR="003550AC" w:rsidRDefault="003550AC" w:rsidP="00A26ACF">
      <w:pPr>
        <w:pStyle w:val="libNormal"/>
        <w:rPr>
          <w:rtl/>
        </w:rPr>
      </w:pPr>
      <w:r w:rsidRPr="00C70E76">
        <w:rPr>
          <w:rFonts w:hint="cs"/>
          <w:rtl/>
        </w:rPr>
        <w:t>والتوسل لا يسمى عبادةً قطعاً ولا يقال فيه عبادة</w:t>
      </w:r>
      <w:r>
        <w:rPr>
          <w:rFonts w:hint="cs"/>
          <w:rtl/>
        </w:rPr>
        <w:t xml:space="preserve">، </w:t>
      </w:r>
      <w:r w:rsidRPr="00C70E76">
        <w:rPr>
          <w:rFonts w:hint="cs"/>
          <w:rtl/>
        </w:rPr>
        <w:t>وإنما هي وسيلةٌ اليها</w:t>
      </w:r>
      <w:r>
        <w:rPr>
          <w:rFonts w:hint="cs"/>
          <w:rtl/>
        </w:rPr>
        <w:t xml:space="preserve">، </w:t>
      </w:r>
      <w:r w:rsidRPr="00C70E76">
        <w:rPr>
          <w:rFonts w:hint="cs"/>
          <w:rtl/>
        </w:rPr>
        <w:t>وسيلة الشيء غيره بالضرورة.</w:t>
      </w:r>
    </w:p>
    <w:p w:rsidR="003550AC" w:rsidRDefault="003550AC" w:rsidP="00A26ACF">
      <w:pPr>
        <w:pStyle w:val="libNormal"/>
        <w:rPr>
          <w:rtl/>
        </w:rPr>
      </w:pPr>
      <w:r w:rsidRPr="00C70E76">
        <w:rPr>
          <w:rFonts w:hint="cs"/>
          <w:rtl/>
        </w:rPr>
        <w:t>الثاني</w:t>
      </w:r>
      <w:r>
        <w:rPr>
          <w:rFonts w:hint="cs"/>
          <w:rtl/>
        </w:rPr>
        <w:t xml:space="preserve">: </w:t>
      </w:r>
      <w:r w:rsidRPr="00C70E76">
        <w:rPr>
          <w:rFonts w:hint="cs"/>
          <w:rtl/>
        </w:rPr>
        <w:t>الوسيلة لغةً كل ما يتقرب به الى الغير</w:t>
      </w:r>
      <w:r>
        <w:rPr>
          <w:rFonts w:hint="cs"/>
          <w:rtl/>
        </w:rPr>
        <w:t xml:space="preserve">، </w:t>
      </w:r>
      <w:r w:rsidRPr="00C70E76">
        <w:rPr>
          <w:rFonts w:hint="cs"/>
          <w:rtl/>
        </w:rPr>
        <w:t>وسل الى الله تعالى توسيلاً عمل عملاً تقرب به اليه</w:t>
      </w:r>
      <w:r>
        <w:rPr>
          <w:rFonts w:hint="cs"/>
          <w:rtl/>
        </w:rPr>
        <w:t xml:space="preserve">، </w:t>
      </w:r>
      <w:r w:rsidRPr="00C70E76">
        <w:rPr>
          <w:rFonts w:hint="cs"/>
          <w:rtl/>
        </w:rPr>
        <w:t>فتحقق منه أن التوسل لا يسمى عبادةً قطعاً</w:t>
      </w:r>
      <w:r>
        <w:rPr>
          <w:rFonts w:hint="cs"/>
          <w:rtl/>
        </w:rPr>
        <w:t xml:space="preserve">، </w:t>
      </w:r>
      <w:r w:rsidRPr="00C70E76">
        <w:rPr>
          <w:rFonts w:hint="cs"/>
          <w:rtl/>
        </w:rPr>
        <w:t>ولا يقال فيه عبادة وإنما هو وسيلةٌ اليها</w:t>
      </w:r>
      <w:r>
        <w:rPr>
          <w:rFonts w:hint="cs"/>
          <w:rtl/>
        </w:rPr>
        <w:t xml:space="preserve">، </w:t>
      </w:r>
      <w:r w:rsidRPr="00C70E76">
        <w:rPr>
          <w:rFonts w:hint="cs"/>
          <w:rtl/>
        </w:rPr>
        <w:t>ووسيلة الشيء غيره بالضرورة وهو واضح</w:t>
      </w:r>
      <w:r>
        <w:rPr>
          <w:rFonts w:hint="cs"/>
          <w:rtl/>
        </w:rPr>
        <w:t xml:space="preserve">، </w:t>
      </w:r>
      <w:r w:rsidRPr="00C70E76">
        <w:rPr>
          <w:rFonts w:hint="cs"/>
          <w:rtl/>
        </w:rPr>
        <w:t>فإن التوسل لا تقرب فيه للمتوسل به ولا تعظيمه غاية التعظيم</w:t>
      </w:r>
      <w:r>
        <w:rPr>
          <w:rFonts w:hint="cs"/>
          <w:rtl/>
        </w:rPr>
        <w:t xml:space="preserve">، </w:t>
      </w:r>
      <w:r w:rsidRPr="00C70E76">
        <w:rPr>
          <w:rFonts w:hint="cs"/>
          <w:rtl/>
        </w:rPr>
        <w:t>والتعظيم إذا لم يصل الى هذا الحد لا يكون الفعل المعظم به عبادة</w:t>
      </w:r>
      <w:r>
        <w:rPr>
          <w:rFonts w:hint="cs"/>
          <w:rtl/>
        </w:rPr>
        <w:t xml:space="preserve">، </w:t>
      </w:r>
      <w:r w:rsidRPr="00C70E76">
        <w:rPr>
          <w:rFonts w:hint="cs"/>
          <w:rtl/>
        </w:rPr>
        <w:t>فلا يطلق اسم العبادة على ما ظهر من الاستعمال اللغوي إلا على ما كان بهذه المثابة من كون العمل دالاً على غاية الخضوع منوياً به التقرب للمعبود تعظيماً له بذلك التعظيم التام.فاذا اختل شيء منها منع الاطلاق.</w:t>
      </w:r>
    </w:p>
    <w:p w:rsidR="003550AC" w:rsidRDefault="003550AC" w:rsidP="00A26ACF">
      <w:pPr>
        <w:pStyle w:val="libNormal"/>
        <w:rPr>
          <w:rtl/>
        </w:rPr>
      </w:pPr>
      <w:r w:rsidRPr="00C70E76">
        <w:rPr>
          <w:rFonts w:hint="cs"/>
          <w:rtl/>
        </w:rPr>
        <w:t>أما الدلالة على نهاية الخضوع فظاهر</w:t>
      </w:r>
      <w:r>
        <w:rPr>
          <w:rFonts w:hint="cs"/>
          <w:rtl/>
        </w:rPr>
        <w:t xml:space="preserve">، </w:t>
      </w:r>
      <w:r w:rsidRPr="00C70E76">
        <w:rPr>
          <w:rFonts w:hint="cs"/>
          <w:rtl/>
        </w:rPr>
        <w:t>لأن مناط التسمية لم يوجد</w:t>
      </w:r>
      <w:r>
        <w:rPr>
          <w:rFonts w:hint="cs"/>
          <w:rtl/>
        </w:rPr>
        <w:t xml:space="preserve">، </w:t>
      </w:r>
      <w:r w:rsidRPr="00C70E76">
        <w:rPr>
          <w:rFonts w:hint="cs"/>
          <w:rtl/>
        </w:rPr>
        <w:t>ولأن الناس من قديم الزمان الى الآن يخضعون لكبرائهم ورؤسائهم بما يقتضيه مقامه الدنيوي عندهم ويحيونهم بأنواع التحيات</w:t>
      </w:r>
      <w:r>
        <w:rPr>
          <w:rFonts w:hint="cs"/>
          <w:rtl/>
        </w:rPr>
        <w:t xml:space="preserve">، </w:t>
      </w:r>
      <w:r w:rsidRPr="00C70E76">
        <w:rPr>
          <w:rFonts w:hint="cs"/>
          <w:rtl/>
        </w:rPr>
        <w:t>ويتذللون بين أيديهم</w:t>
      </w:r>
      <w:r>
        <w:rPr>
          <w:rFonts w:hint="cs"/>
          <w:rtl/>
        </w:rPr>
        <w:t xml:space="preserve">، </w:t>
      </w:r>
      <w:r w:rsidRPr="00C70E76">
        <w:rPr>
          <w:rFonts w:hint="cs"/>
          <w:rtl/>
        </w:rPr>
        <w:t>ولا يعدون ذلك قربة</w:t>
      </w:r>
      <w:r>
        <w:rPr>
          <w:rFonts w:hint="cs"/>
          <w:rtl/>
        </w:rPr>
        <w:t xml:space="preserve">، </w:t>
      </w:r>
      <w:r w:rsidRPr="00C70E76">
        <w:rPr>
          <w:rFonts w:hint="cs"/>
          <w:rtl/>
        </w:rPr>
        <w:t>ولا يطلقون عليه اسم العبادة</w:t>
      </w:r>
      <w:r>
        <w:rPr>
          <w:rFonts w:hint="cs"/>
          <w:rtl/>
        </w:rPr>
        <w:t xml:space="preserve">، </w:t>
      </w:r>
      <w:r w:rsidRPr="00C70E76">
        <w:rPr>
          <w:rFonts w:hint="cs"/>
          <w:rtl/>
        </w:rPr>
        <w:t>وإنما يرونه من باب الأدب</w:t>
      </w:r>
      <w:r>
        <w:rPr>
          <w:rFonts w:hint="cs"/>
          <w:rtl/>
        </w:rPr>
        <w:t xml:space="preserve">، </w:t>
      </w:r>
      <w:r w:rsidRPr="00C70E76">
        <w:rPr>
          <w:rFonts w:hint="cs"/>
          <w:rtl/>
        </w:rPr>
        <w:t>وما ذاك إلا لكون ذلك الخضوع لم يبلغ نهايته والعظيم الناشيء عنه لم يبلغ غايته.</w:t>
      </w:r>
    </w:p>
    <w:p w:rsidR="003550AC" w:rsidRDefault="003550AC" w:rsidP="00A26ACF">
      <w:pPr>
        <w:pStyle w:val="libNormal"/>
        <w:rPr>
          <w:rtl/>
        </w:rPr>
      </w:pPr>
      <w:r w:rsidRPr="00C70E76">
        <w:rPr>
          <w:rFonts w:hint="cs"/>
          <w:rtl/>
        </w:rPr>
        <w:t>وبهذا ظهر الفرق بين التوسل والعبادة. على أن عبد يتعدى بنفسه وتوسل يتعدى بحرف الجر.</w:t>
      </w:r>
    </w:p>
    <w:p w:rsidR="003550AC" w:rsidRDefault="003550AC" w:rsidP="00A26ACF">
      <w:pPr>
        <w:pStyle w:val="libNormal"/>
        <w:rPr>
          <w:rtl/>
        </w:rPr>
      </w:pPr>
      <w:r w:rsidRPr="00C70E76">
        <w:rPr>
          <w:rFonts w:hint="cs"/>
          <w:rtl/>
        </w:rPr>
        <w:t>وقد أوغل ابن تيمية في بيداء القياس الفاسد دفعتين</w:t>
      </w:r>
      <w:r>
        <w:rPr>
          <w:rFonts w:hint="cs"/>
          <w:rtl/>
        </w:rPr>
        <w:t xml:space="preserve">، </w:t>
      </w:r>
      <w:r w:rsidRPr="00C70E76">
        <w:rPr>
          <w:rFonts w:hint="cs"/>
          <w:rtl/>
        </w:rPr>
        <w:t>قياسه معاني هذا الألفاظ</w:t>
      </w:r>
      <w:r w:rsidR="00E52117">
        <w:rPr>
          <w:rFonts w:hint="cs"/>
          <w:rtl/>
        </w:rPr>
        <w:t xml:space="preserve"> - </w:t>
      </w:r>
      <w:r w:rsidRPr="00C70E76">
        <w:rPr>
          <w:rFonts w:hint="cs"/>
          <w:rtl/>
        </w:rPr>
        <w:t>توسل استعان</w:t>
      </w:r>
      <w:r>
        <w:rPr>
          <w:rFonts w:hint="cs"/>
          <w:rtl/>
        </w:rPr>
        <w:t xml:space="preserve">، </w:t>
      </w:r>
      <w:r w:rsidRPr="00C70E76">
        <w:rPr>
          <w:rFonts w:hint="cs"/>
          <w:rtl/>
        </w:rPr>
        <w:t>استغاث</w:t>
      </w:r>
      <w:r>
        <w:rPr>
          <w:rFonts w:hint="cs"/>
          <w:rtl/>
        </w:rPr>
        <w:t xml:space="preserve">، </w:t>
      </w:r>
      <w:r w:rsidRPr="00C70E76">
        <w:rPr>
          <w:rFonts w:hint="cs"/>
          <w:rtl/>
        </w:rPr>
        <w:t>تشفع</w:t>
      </w:r>
      <w:r w:rsidR="00E52117">
        <w:rPr>
          <w:rFonts w:hint="cs"/>
          <w:rtl/>
        </w:rPr>
        <w:t xml:space="preserve"> - </w:t>
      </w:r>
      <w:r w:rsidRPr="00C70E76">
        <w:rPr>
          <w:rFonts w:hint="cs"/>
          <w:rtl/>
        </w:rPr>
        <w:t>على العبادة</w:t>
      </w:r>
      <w:r>
        <w:rPr>
          <w:rFonts w:hint="cs"/>
          <w:rtl/>
        </w:rPr>
        <w:t xml:space="preserve">، </w:t>
      </w:r>
      <w:r w:rsidRPr="00C70E76">
        <w:rPr>
          <w:rFonts w:hint="cs"/>
          <w:rtl/>
        </w:rPr>
        <w:t>وقياسه المؤمنين المتوسلين بالنبي صلى الله تعالى عليه وسلم مثلاً على عبدة الأوثان من دون الله</w:t>
      </w:r>
      <w:r>
        <w:rPr>
          <w:rFonts w:hint="cs"/>
          <w:rtl/>
        </w:rPr>
        <w:t xml:space="preserve">، </w:t>
      </w:r>
      <w:r w:rsidRPr="00C70E76">
        <w:rPr>
          <w:rFonts w:hint="cs"/>
          <w:rtl/>
        </w:rPr>
        <w:t>بجامع إرادة الجاه في كل.</w:t>
      </w:r>
    </w:p>
    <w:p w:rsidR="003550AC" w:rsidRPr="00C70E76" w:rsidRDefault="003550AC" w:rsidP="002C3965">
      <w:pPr>
        <w:pStyle w:val="libNormal"/>
        <w:rPr>
          <w:rtl/>
        </w:rPr>
      </w:pPr>
      <w:r w:rsidRPr="00C70E76">
        <w:rPr>
          <w:rFonts w:hint="cs"/>
          <w:rtl/>
        </w:rPr>
        <w:t>فلينظر اللبيب الى أين رماه جهله باللغة العربية</w:t>
      </w:r>
      <w:r>
        <w:rPr>
          <w:rFonts w:hint="cs"/>
          <w:rtl/>
        </w:rPr>
        <w:t xml:space="preserve">، </w:t>
      </w:r>
      <w:r w:rsidRPr="00C70E76">
        <w:rPr>
          <w:rFonts w:hint="cs"/>
          <w:rtl/>
        </w:rPr>
        <w:t>فإنه لو تأمل في قول القائل</w:t>
      </w:r>
      <w:r>
        <w:rPr>
          <w:rFonts w:hint="cs"/>
          <w:rtl/>
        </w:rPr>
        <w:t xml:space="preserve">: </w:t>
      </w:r>
    </w:p>
    <w:p w:rsidR="003550AC" w:rsidRDefault="003550AC" w:rsidP="003550AC">
      <w:pPr>
        <w:pStyle w:val="libNormal"/>
      </w:pPr>
      <w:r>
        <w:rPr>
          <w:rFonts w:hint="cs"/>
          <w:rtl/>
        </w:rPr>
        <w:br w:type="page"/>
      </w:r>
    </w:p>
    <w:p w:rsidR="003550AC" w:rsidRDefault="003550AC" w:rsidP="002C3965">
      <w:pPr>
        <w:pStyle w:val="libNormal0"/>
        <w:rPr>
          <w:rtl/>
        </w:rPr>
      </w:pPr>
      <w:r w:rsidRPr="00C70E76">
        <w:rPr>
          <w:rFonts w:hint="cs"/>
          <w:rtl/>
        </w:rPr>
        <w:lastRenderedPageBreak/>
        <w:t>اللهم إني أتوسل اليك بفلان</w:t>
      </w:r>
      <w:r>
        <w:rPr>
          <w:rFonts w:hint="cs"/>
          <w:rtl/>
        </w:rPr>
        <w:t xml:space="preserve">، </w:t>
      </w:r>
      <w:r w:rsidRPr="00C70E76">
        <w:rPr>
          <w:rFonts w:hint="cs"/>
          <w:rtl/>
        </w:rPr>
        <w:t>وأجراه على ما تدل عليه اللغة لوجد معناه</w:t>
      </w:r>
      <w:r>
        <w:rPr>
          <w:rFonts w:hint="cs"/>
          <w:rtl/>
        </w:rPr>
        <w:t xml:space="preserve">، </w:t>
      </w:r>
      <w:r w:rsidRPr="00C70E76">
        <w:rPr>
          <w:rFonts w:hint="cs"/>
          <w:rtl/>
        </w:rPr>
        <w:t>اللهم إني أتقرب اليك وأتحبب اليك</w:t>
      </w:r>
      <w:r>
        <w:rPr>
          <w:rFonts w:hint="cs"/>
          <w:rtl/>
        </w:rPr>
        <w:t xml:space="preserve">، </w:t>
      </w:r>
      <w:r w:rsidRPr="00C70E76">
        <w:rPr>
          <w:rFonts w:hint="cs"/>
          <w:rtl/>
        </w:rPr>
        <w:t>فهو دالٌ بجوهره على أن التقرب لله لا لمن يراد جاهه</w:t>
      </w:r>
      <w:r>
        <w:rPr>
          <w:rFonts w:hint="cs"/>
          <w:rtl/>
        </w:rPr>
        <w:t xml:space="preserve">!! </w:t>
      </w:r>
    </w:p>
    <w:p w:rsidR="003550AC" w:rsidRDefault="003550AC" w:rsidP="00A26ACF">
      <w:pPr>
        <w:pStyle w:val="libNormal"/>
        <w:rPr>
          <w:rtl/>
        </w:rPr>
      </w:pPr>
      <w:r w:rsidRPr="00C70E76">
        <w:rPr>
          <w:rFonts w:hint="cs"/>
          <w:rtl/>
        </w:rPr>
        <w:t>ومن جَهِل الفرق بين عبد وتوسل</w:t>
      </w:r>
      <w:r>
        <w:rPr>
          <w:rFonts w:hint="cs"/>
          <w:rtl/>
        </w:rPr>
        <w:t xml:space="preserve">، </w:t>
      </w:r>
      <w:r w:rsidRPr="00C70E76">
        <w:rPr>
          <w:rFonts w:hint="cs"/>
          <w:rtl/>
        </w:rPr>
        <w:t>كيف يصح له القياس في دين الله</w:t>
      </w:r>
      <w:r>
        <w:rPr>
          <w:rFonts w:hint="cs"/>
          <w:rtl/>
        </w:rPr>
        <w:t xml:space="preserve">، </w:t>
      </w:r>
      <w:r w:rsidRPr="00C70E76">
        <w:rPr>
          <w:rFonts w:hint="cs"/>
          <w:rtl/>
        </w:rPr>
        <w:t>وإلحاق بعض الفروع ببعض</w:t>
      </w:r>
      <w:r>
        <w:rPr>
          <w:rFonts w:hint="cs"/>
          <w:rtl/>
        </w:rPr>
        <w:t xml:space="preserve">، </w:t>
      </w:r>
      <w:r w:rsidRPr="00C70E76">
        <w:rPr>
          <w:rFonts w:hint="cs"/>
          <w:rtl/>
        </w:rPr>
        <w:t>والقياس أصعب أنواع الاجتهاد</w:t>
      </w:r>
      <w:r>
        <w:rPr>
          <w:rFonts w:hint="cs"/>
          <w:rtl/>
        </w:rPr>
        <w:t xml:space="preserve">، </w:t>
      </w:r>
      <w:r w:rsidRPr="00C70E76">
        <w:rPr>
          <w:rFonts w:hint="cs"/>
          <w:rtl/>
        </w:rPr>
        <w:t>لكثرة ما يعتبر في أركانه من الشروط</w:t>
      </w:r>
      <w:r>
        <w:rPr>
          <w:rFonts w:hint="cs"/>
          <w:rtl/>
        </w:rPr>
        <w:t xml:space="preserve">، </w:t>
      </w:r>
      <w:r w:rsidRPr="00C70E76">
        <w:rPr>
          <w:rFonts w:hint="cs"/>
          <w:rtl/>
        </w:rPr>
        <w:t>وما يرد عليه من المعارضات والمناقضات وغير ذلك من أنواع الاعتراضات</w:t>
      </w:r>
      <w:r>
        <w:rPr>
          <w:rFonts w:hint="cs"/>
          <w:rtl/>
        </w:rPr>
        <w:t xml:space="preserve">، </w:t>
      </w:r>
      <w:r w:rsidRPr="00C70E76">
        <w:rPr>
          <w:rFonts w:hint="cs"/>
          <w:rtl/>
        </w:rPr>
        <w:t>فلا يصفو مشربه إلا لأهل الاجتهاد ومن أحاط بمداركهم على اختلاف مراتبهم</w:t>
      </w:r>
      <w:r>
        <w:rPr>
          <w:rFonts w:hint="cs"/>
          <w:rtl/>
        </w:rPr>
        <w:t xml:space="preserve">، </w:t>
      </w:r>
      <w:r w:rsidRPr="00C70E76">
        <w:rPr>
          <w:rFonts w:hint="cs"/>
          <w:rtl/>
        </w:rPr>
        <w:t>ومن قصر عن تلك المراتب لا يسوغ له الجزم بالحكم المأخوذ منه في دانق</w:t>
      </w:r>
      <w:r>
        <w:rPr>
          <w:rFonts w:hint="cs"/>
          <w:rtl/>
        </w:rPr>
        <w:t xml:space="preserve">، </w:t>
      </w:r>
      <w:r w:rsidRPr="00C70E76">
        <w:rPr>
          <w:rFonts w:hint="cs"/>
          <w:rtl/>
        </w:rPr>
        <w:t>فكيف بالحكم المأخوذ منه في تكفير المسلمين</w:t>
      </w:r>
      <w:r>
        <w:rPr>
          <w:rFonts w:hint="cs"/>
          <w:rtl/>
        </w:rPr>
        <w:t xml:space="preserve">؟ !! </w:t>
      </w:r>
    </w:p>
    <w:p w:rsidR="003550AC" w:rsidRDefault="003550AC" w:rsidP="00A26ACF">
      <w:pPr>
        <w:pStyle w:val="libNormal"/>
        <w:rPr>
          <w:rtl/>
        </w:rPr>
      </w:pPr>
      <w:r w:rsidRPr="00C70E76">
        <w:rPr>
          <w:rFonts w:hint="cs"/>
          <w:rtl/>
        </w:rPr>
        <w:t>الثالث</w:t>
      </w:r>
      <w:r>
        <w:rPr>
          <w:rFonts w:hint="cs"/>
          <w:rtl/>
        </w:rPr>
        <w:t xml:space="preserve">: </w:t>
      </w:r>
      <w:r w:rsidRPr="00C70E76">
        <w:rPr>
          <w:rFonts w:hint="cs"/>
          <w:rtl/>
        </w:rPr>
        <w:t>وحيث تحقق الفرق بين العبادة والتوسل</w:t>
      </w:r>
      <w:r>
        <w:rPr>
          <w:rFonts w:hint="cs"/>
          <w:rtl/>
        </w:rPr>
        <w:t xml:space="preserve">، </w:t>
      </w:r>
      <w:r w:rsidRPr="00C70E76">
        <w:rPr>
          <w:rFonts w:hint="cs"/>
          <w:rtl/>
        </w:rPr>
        <w:t>فالعبادة فيها معنى زائدٌ يناسب إناطة الحكم به</w:t>
      </w:r>
      <w:r>
        <w:rPr>
          <w:rFonts w:hint="cs"/>
          <w:rtl/>
        </w:rPr>
        <w:t xml:space="preserve">، </w:t>
      </w:r>
      <w:r w:rsidRPr="00C70E76">
        <w:rPr>
          <w:rFonts w:hint="cs"/>
          <w:rtl/>
        </w:rPr>
        <w:t>وهو اشتمالها على الإعراض عن الله وإطلاق الالَهية على غيره وإقامته مقامه</w:t>
      </w:r>
      <w:r>
        <w:rPr>
          <w:rFonts w:hint="cs"/>
          <w:rtl/>
        </w:rPr>
        <w:t xml:space="preserve">، </w:t>
      </w:r>
      <w:r w:rsidRPr="00C70E76">
        <w:rPr>
          <w:rFonts w:hint="cs"/>
          <w:rtl/>
        </w:rPr>
        <w:t>وخدمته بما يستحق أن يخدم</w:t>
      </w:r>
      <w:r>
        <w:rPr>
          <w:rFonts w:hint="cs"/>
          <w:rtl/>
        </w:rPr>
        <w:t xml:space="preserve">، </w:t>
      </w:r>
      <w:r w:rsidRPr="00C70E76">
        <w:rPr>
          <w:rFonts w:hint="cs"/>
          <w:rtl/>
        </w:rPr>
        <w:t>وقد أشار الى هذا المعنى بعض فضلاء أهل السنة</w:t>
      </w:r>
      <w:r>
        <w:rPr>
          <w:rFonts w:hint="cs"/>
          <w:rtl/>
        </w:rPr>
        <w:t xml:space="preserve">، </w:t>
      </w:r>
      <w:r w:rsidRPr="00C70E76">
        <w:rPr>
          <w:rFonts w:hint="cs"/>
          <w:rtl/>
        </w:rPr>
        <w:t>وملخص كلامه</w:t>
      </w:r>
      <w:r>
        <w:rPr>
          <w:rFonts w:hint="cs"/>
          <w:rtl/>
        </w:rPr>
        <w:t xml:space="preserve">: </w:t>
      </w:r>
    </w:p>
    <w:p w:rsidR="003550AC" w:rsidRDefault="003550AC" w:rsidP="00A26ACF">
      <w:pPr>
        <w:pStyle w:val="libNormal"/>
        <w:rPr>
          <w:rtl/>
        </w:rPr>
      </w:pPr>
      <w:r w:rsidRPr="00C70E76">
        <w:rPr>
          <w:rFonts w:hint="cs"/>
          <w:rtl/>
        </w:rPr>
        <w:t>أن الشبهة الحاملة لعبدة الأوثان على عبادتها هي أنهم استصغروا أنفسهم فاستعظموا أن يعبدوا الله مباشرة</w:t>
      </w:r>
      <w:r>
        <w:rPr>
          <w:rFonts w:hint="cs"/>
          <w:rtl/>
        </w:rPr>
        <w:t xml:space="preserve">، </w:t>
      </w:r>
      <w:r w:rsidRPr="00C70E76">
        <w:rPr>
          <w:rFonts w:hint="cs"/>
          <w:rtl/>
        </w:rPr>
        <w:t>ورأوا من سوء الأدب أن يشتغل الحقير من أول وهلة بخدمة العظيم</w:t>
      </w:r>
      <w:r>
        <w:rPr>
          <w:rFonts w:hint="cs"/>
          <w:rtl/>
        </w:rPr>
        <w:t xml:space="preserve">، </w:t>
      </w:r>
      <w:r w:rsidRPr="00C70E76">
        <w:rPr>
          <w:rFonts w:hint="cs"/>
          <w:rtl/>
        </w:rPr>
        <w:t>وقربوا ذلك بأمر مستحسن في العادة وهو أن الحقير لا ينبغي له أن يخدم الملك حتى يخدم عماله ألى أن يترقى لخدمته</w:t>
      </w:r>
      <w:r>
        <w:rPr>
          <w:rFonts w:hint="cs"/>
          <w:rtl/>
        </w:rPr>
        <w:t xml:space="preserve">، </w:t>
      </w:r>
      <w:r w:rsidRPr="00C70E76">
        <w:rPr>
          <w:rFonts w:hint="cs"/>
          <w:rtl/>
        </w:rPr>
        <w:t>وقال</w:t>
      </w:r>
      <w:r>
        <w:rPr>
          <w:rFonts w:hint="cs"/>
          <w:rtl/>
        </w:rPr>
        <w:t xml:space="preserve">: </w:t>
      </w:r>
      <w:r w:rsidRPr="00C70E76">
        <w:rPr>
          <w:rFonts w:hint="cs"/>
          <w:rtl/>
        </w:rPr>
        <w:t>وهذه هي الحاملة على التوسل الى الله تعالى بمن له جاه عنده.</w:t>
      </w:r>
    </w:p>
    <w:p w:rsidR="003550AC" w:rsidRPr="00C70E76" w:rsidRDefault="003550AC" w:rsidP="00A26ACF">
      <w:pPr>
        <w:pStyle w:val="libNormal"/>
        <w:rPr>
          <w:rtl/>
        </w:rPr>
      </w:pPr>
      <w:r w:rsidRPr="00C70E76">
        <w:rPr>
          <w:rFonts w:hint="cs"/>
          <w:rtl/>
        </w:rPr>
        <w:t>إلا أن الشرع أذن في التوسل ولم يأذن في العبادة</w:t>
      </w:r>
      <w:r>
        <w:rPr>
          <w:rFonts w:hint="cs"/>
          <w:rtl/>
        </w:rPr>
        <w:t xml:space="preserve">، </w:t>
      </w:r>
      <w:r w:rsidRPr="00C70E76">
        <w:rPr>
          <w:rFonts w:hint="cs"/>
          <w:rtl/>
        </w:rPr>
        <w:t>فكانت حاجة الكفار تندفع بما شرعه الله</w:t>
      </w:r>
      <w:r>
        <w:rPr>
          <w:rFonts w:hint="cs"/>
          <w:rtl/>
        </w:rPr>
        <w:t xml:space="preserve">، </w:t>
      </w:r>
      <w:r w:rsidRPr="00C70E76">
        <w:rPr>
          <w:rFonts w:hint="cs"/>
          <w:rtl/>
        </w:rPr>
        <w:t>إلا أن الله تعالى أعمى بصائرهم</w:t>
      </w:r>
      <w:r>
        <w:rPr>
          <w:rFonts w:hint="cs"/>
          <w:rtl/>
        </w:rPr>
        <w:t xml:space="preserve">، </w:t>
      </w:r>
      <w:r w:rsidRPr="00C70E76">
        <w:rPr>
          <w:rFonts w:hint="cs"/>
          <w:rtl/>
        </w:rPr>
        <w:t>ولو تنبهوا لأمر عادي آخر لأرشدهم</w:t>
      </w:r>
      <w:r>
        <w:rPr>
          <w:rFonts w:hint="cs"/>
          <w:rtl/>
        </w:rPr>
        <w:t xml:space="preserve">، </w:t>
      </w:r>
      <w:r w:rsidRPr="00C70E76">
        <w:rPr>
          <w:rFonts w:hint="cs"/>
          <w:rtl/>
        </w:rPr>
        <w:t>فإن الملك من ملوك الدنيا إذا استجاه له أحد بعظيم من وزرائه وتشفع له بذلك</w:t>
      </w:r>
      <w:r>
        <w:rPr>
          <w:rFonts w:hint="cs"/>
          <w:rtl/>
        </w:rPr>
        <w:t xml:space="preserve">، </w:t>
      </w:r>
      <w:r w:rsidRPr="00C70E76">
        <w:rPr>
          <w:rFonts w:hint="cs"/>
          <w:rtl/>
        </w:rPr>
        <w:t>ربما أقبل عليه وأخذ بيديه وقضى ما أراده منه. أما إذا عظم ذلك الوزير بما يعظم به الملك وعامله بمعاملته وأقامه في مقامه فيما يختص به الملك عن غيره</w:t>
      </w:r>
      <w:r>
        <w:rPr>
          <w:rFonts w:hint="cs"/>
          <w:rtl/>
        </w:rPr>
        <w:t xml:space="preserve">، </w:t>
      </w:r>
      <w:r w:rsidRPr="00C70E76">
        <w:rPr>
          <w:rFonts w:hint="cs"/>
          <w:rtl/>
        </w:rPr>
        <w:t>رجاء أن يقضي ذلك الوزير حاجته من الملك</w:t>
      </w:r>
      <w:r>
        <w:rPr>
          <w:rFonts w:hint="cs"/>
          <w:rtl/>
        </w:rPr>
        <w:t xml:space="preserve">، </w:t>
      </w:r>
      <w:r w:rsidRPr="00C70E76">
        <w:rPr>
          <w:rFonts w:hint="cs"/>
          <w:rtl/>
        </w:rPr>
        <w:t>فإن الملك إذا علم بصنيعه يغضب أشد</w:t>
      </w:r>
    </w:p>
    <w:p w:rsidR="003550AC" w:rsidRDefault="003550AC" w:rsidP="003550AC">
      <w:pPr>
        <w:pStyle w:val="libNormal"/>
      </w:pPr>
      <w:r>
        <w:rPr>
          <w:rFonts w:hint="cs"/>
          <w:rtl/>
        </w:rPr>
        <w:br w:type="page"/>
      </w:r>
    </w:p>
    <w:p w:rsidR="003550AC" w:rsidRDefault="003550AC" w:rsidP="002C3965">
      <w:pPr>
        <w:pStyle w:val="libNormal0"/>
        <w:rPr>
          <w:rtl/>
        </w:rPr>
      </w:pPr>
      <w:r w:rsidRPr="00C70E76">
        <w:rPr>
          <w:rFonts w:hint="cs"/>
          <w:rtl/>
        </w:rPr>
        <w:lastRenderedPageBreak/>
        <w:t>الغضب</w:t>
      </w:r>
      <w:r>
        <w:rPr>
          <w:rFonts w:hint="cs"/>
          <w:rtl/>
        </w:rPr>
        <w:t xml:space="preserve">، </w:t>
      </w:r>
      <w:r w:rsidRPr="00C70E76">
        <w:rPr>
          <w:rFonts w:hint="cs"/>
          <w:rtl/>
        </w:rPr>
        <w:t>ولا يقتصر في العقوبة على قطع الرجاء من الحاجة</w:t>
      </w:r>
      <w:r>
        <w:rPr>
          <w:rFonts w:hint="cs"/>
          <w:rtl/>
        </w:rPr>
        <w:t xml:space="preserve">، </w:t>
      </w:r>
      <w:r w:rsidRPr="00C70E76">
        <w:rPr>
          <w:rFonts w:hint="cs"/>
          <w:rtl/>
        </w:rPr>
        <w:t>بل يفتك به وبالوزير إن أحب ذلك</w:t>
      </w:r>
      <w:r>
        <w:rPr>
          <w:rFonts w:hint="cs"/>
          <w:rtl/>
        </w:rPr>
        <w:t xml:space="preserve">! </w:t>
      </w:r>
    </w:p>
    <w:p w:rsidR="003550AC" w:rsidRDefault="003550AC" w:rsidP="00A26ACF">
      <w:pPr>
        <w:pStyle w:val="libNormal"/>
        <w:rPr>
          <w:rtl/>
        </w:rPr>
      </w:pPr>
      <w:r w:rsidRPr="00C70E76">
        <w:rPr>
          <w:rFonts w:hint="cs"/>
          <w:rtl/>
        </w:rPr>
        <w:t>فمثال التوسل الأول</w:t>
      </w:r>
      <w:r>
        <w:rPr>
          <w:rFonts w:hint="cs"/>
          <w:rtl/>
        </w:rPr>
        <w:t xml:space="preserve">، </w:t>
      </w:r>
      <w:r w:rsidRPr="00C70E76">
        <w:rPr>
          <w:rFonts w:hint="cs"/>
          <w:rtl/>
        </w:rPr>
        <w:t>ومثال العبادة الثاني.</w:t>
      </w:r>
    </w:p>
    <w:p w:rsidR="003550AC" w:rsidRDefault="003550AC" w:rsidP="00A26ACF">
      <w:pPr>
        <w:pStyle w:val="libNormal"/>
        <w:rPr>
          <w:rtl/>
        </w:rPr>
      </w:pPr>
      <w:r w:rsidRPr="00C70E76">
        <w:rPr>
          <w:rFonts w:hint="cs"/>
          <w:rtl/>
        </w:rPr>
        <w:t>فتأمل هذا المثال فإنه وافٍ بواقعة الحال</w:t>
      </w:r>
      <w:r>
        <w:rPr>
          <w:rFonts w:hint="cs"/>
          <w:rtl/>
        </w:rPr>
        <w:t xml:space="preserve">، </w:t>
      </w:r>
      <w:r w:rsidRPr="00C70E76">
        <w:rPr>
          <w:rFonts w:hint="cs"/>
          <w:rtl/>
        </w:rPr>
        <w:t>وبالله التوفيق والاعتصام.</w:t>
      </w:r>
    </w:p>
    <w:p w:rsidR="003550AC" w:rsidRDefault="003550AC" w:rsidP="00A26ACF">
      <w:pPr>
        <w:pStyle w:val="libNormal"/>
        <w:rPr>
          <w:rtl/>
        </w:rPr>
      </w:pPr>
      <w:r w:rsidRPr="00C70E76">
        <w:rPr>
          <w:rFonts w:hint="cs"/>
          <w:rtl/>
        </w:rPr>
        <w:t>الرابع</w:t>
      </w:r>
      <w:r>
        <w:rPr>
          <w:rFonts w:hint="cs"/>
          <w:rtl/>
        </w:rPr>
        <w:t xml:space="preserve">: </w:t>
      </w:r>
      <w:r w:rsidRPr="00C70E76">
        <w:rPr>
          <w:rFonts w:hint="cs"/>
          <w:rtl/>
        </w:rPr>
        <w:t>القاعدة المشهورة المطردة وهي</w:t>
      </w:r>
      <w:r>
        <w:rPr>
          <w:rFonts w:hint="cs"/>
          <w:rtl/>
        </w:rPr>
        <w:t xml:space="preserve">: </w:t>
      </w:r>
      <w:r w:rsidRPr="00C70E76">
        <w:rPr>
          <w:rFonts w:hint="cs"/>
          <w:rtl/>
        </w:rPr>
        <w:t>أن استواء الفعلين في السبب الحامل على الفعل لا يوجب استواءهما في الحكم</w:t>
      </w:r>
      <w:r>
        <w:rPr>
          <w:rFonts w:hint="cs"/>
          <w:rtl/>
        </w:rPr>
        <w:t xml:space="preserve">، </w:t>
      </w:r>
      <w:r w:rsidRPr="00C70E76">
        <w:rPr>
          <w:rFonts w:hint="cs"/>
          <w:rtl/>
        </w:rPr>
        <w:t>يدل على هاته القاعدة دلالةً قطعيةً أنه لو لم يكن الأمر كذلك بأن كان الاستواء في الحامل يوجب الاستواء في الحكم كما ادعاه ابن تيمية وقرره في قياسه التوسل على العبادة والمتوسل على عابد الوثن.. للزم إبطال الشريعة وتساوي الأعمال في الأحكام</w:t>
      </w:r>
      <w:r>
        <w:rPr>
          <w:rFonts w:hint="cs"/>
          <w:rtl/>
        </w:rPr>
        <w:t xml:space="preserve">، </w:t>
      </w:r>
      <w:r w:rsidRPr="00C70E76">
        <w:rPr>
          <w:rFonts w:hint="cs"/>
          <w:rtl/>
        </w:rPr>
        <w:t>واللازم باطلٌ بالاتفاق</w:t>
      </w:r>
      <w:r>
        <w:rPr>
          <w:rFonts w:hint="cs"/>
          <w:rtl/>
        </w:rPr>
        <w:t xml:space="preserve">، </w:t>
      </w:r>
      <w:r w:rsidRPr="00C70E76">
        <w:rPr>
          <w:rFonts w:hint="cs"/>
          <w:rtl/>
        </w:rPr>
        <w:t>وهو ضروري غني عن الاستدلال</w:t>
      </w:r>
      <w:r>
        <w:rPr>
          <w:rFonts w:hint="cs"/>
          <w:rtl/>
        </w:rPr>
        <w:t xml:space="preserve">!! </w:t>
      </w:r>
    </w:p>
    <w:p w:rsidR="003550AC" w:rsidRDefault="003550AC" w:rsidP="00AE6309">
      <w:pPr>
        <w:pStyle w:val="libBold2"/>
        <w:rPr>
          <w:rtl/>
        </w:rPr>
      </w:pPr>
      <w:r w:rsidRPr="008856EB">
        <w:rPr>
          <w:rFonts w:hint="cs"/>
          <w:rtl/>
        </w:rPr>
        <w:t xml:space="preserve">وقال في ص 96: </w:t>
      </w:r>
    </w:p>
    <w:p w:rsidR="003550AC" w:rsidRDefault="003550AC" w:rsidP="00A26ACF">
      <w:pPr>
        <w:pStyle w:val="libNormal"/>
        <w:rPr>
          <w:rtl/>
        </w:rPr>
      </w:pPr>
      <w:r w:rsidRPr="00C70E76">
        <w:rPr>
          <w:rFonts w:hint="cs"/>
          <w:rtl/>
        </w:rPr>
        <w:t>وقد انتهيت بتوفيق الله من إبطال كثير من كلام ابن تيمية وابن القيم وبعض كلام ابن عبد الوهاب</w:t>
      </w:r>
      <w:r>
        <w:rPr>
          <w:rFonts w:hint="cs"/>
          <w:rtl/>
        </w:rPr>
        <w:t xml:space="preserve">، </w:t>
      </w:r>
      <w:r w:rsidRPr="00C70E76">
        <w:rPr>
          <w:rFonts w:hint="cs"/>
          <w:rtl/>
        </w:rPr>
        <w:t>في توحيد الربوبية والألوهية والعبادة وملحقاتهما في هذا الفصل</w:t>
      </w:r>
      <w:r>
        <w:rPr>
          <w:rFonts w:hint="cs"/>
          <w:rtl/>
        </w:rPr>
        <w:t xml:space="preserve">، </w:t>
      </w:r>
      <w:r w:rsidRPr="00C70E76">
        <w:rPr>
          <w:rFonts w:hint="cs"/>
          <w:rtl/>
        </w:rPr>
        <w:t xml:space="preserve">وأختمه بما كتبه العلامة المحقق المرحوم الشيخ ( يوسف الدجوي ) المتوفي سنة خمس وستين وثلاثمائة وألف في توحيد الربوبية وتوحيد الألوهية قال </w:t>
      </w:r>
      <w:r w:rsidR="004E04DC" w:rsidRPr="004E04DC">
        <w:rPr>
          <w:rStyle w:val="libAlaemChar"/>
          <w:rFonts w:hint="cs"/>
          <w:rtl/>
        </w:rPr>
        <w:t>رحمه‌الله</w:t>
      </w:r>
      <w:r>
        <w:rPr>
          <w:rFonts w:hint="cs"/>
          <w:rtl/>
        </w:rPr>
        <w:t xml:space="preserve">: </w:t>
      </w:r>
    </w:p>
    <w:p w:rsidR="003550AC" w:rsidRDefault="003550AC" w:rsidP="00A26ACF">
      <w:pPr>
        <w:pStyle w:val="libNormal"/>
        <w:rPr>
          <w:rtl/>
        </w:rPr>
      </w:pPr>
      <w:r w:rsidRPr="00C70E76">
        <w:rPr>
          <w:rFonts w:hint="cs"/>
          <w:rtl/>
        </w:rPr>
        <w:t>جاءتنا رسائل كثيرة يسأل مرسلوها عن توحيد الألوهية وتوحيد الربوبية ما معناهما</w:t>
      </w:r>
      <w:r>
        <w:rPr>
          <w:rFonts w:hint="cs"/>
          <w:rtl/>
        </w:rPr>
        <w:t xml:space="preserve">، </w:t>
      </w:r>
      <w:r w:rsidRPr="00C70E76">
        <w:rPr>
          <w:rFonts w:hint="cs"/>
          <w:rtl/>
        </w:rPr>
        <w:t>وما الذي يترتب عليهما</w:t>
      </w:r>
      <w:r>
        <w:rPr>
          <w:rFonts w:hint="cs"/>
          <w:rtl/>
        </w:rPr>
        <w:t xml:space="preserve">، </w:t>
      </w:r>
      <w:r w:rsidRPr="00C70E76">
        <w:rPr>
          <w:rFonts w:hint="cs"/>
          <w:rtl/>
        </w:rPr>
        <w:t>ومن ذا الذي فرق بينهما</w:t>
      </w:r>
      <w:r>
        <w:rPr>
          <w:rFonts w:hint="cs"/>
          <w:rtl/>
        </w:rPr>
        <w:t xml:space="preserve">؟ </w:t>
      </w:r>
    </w:p>
    <w:p w:rsidR="003550AC" w:rsidRDefault="003550AC" w:rsidP="00A26ACF">
      <w:pPr>
        <w:pStyle w:val="libNormal"/>
        <w:rPr>
          <w:rtl/>
        </w:rPr>
      </w:pPr>
      <w:r w:rsidRPr="00C70E76">
        <w:rPr>
          <w:rFonts w:hint="cs"/>
          <w:rtl/>
        </w:rPr>
        <w:t>وما هو البرهان على صحة ذلك أو بطلانه</w:t>
      </w:r>
      <w:r>
        <w:rPr>
          <w:rFonts w:hint="cs"/>
          <w:rtl/>
        </w:rPr>
        <w:t xml:space="preserve">؟ </w:t>
      </w:r>
    </w:p>
    <w:p w:rsidR="003550AC" w:rsidRDefault="003550AC" w:rsidP="00A26ACF">
      <w:pPr>
        <w:pStyle w:val="libNormal"/>
        <w:rPr>
          <w:rtl/>
        </w:rPr>
      </w:pPr>
      <w:r w:rsidRPr="00C70E76">
        <w:rPr>
          <w:rFonts w:hint="cs"/>
          <w:rtl/>
        </w:rPr>
        <w:t>فنقول وبالله التوفيق</w:t>
      </w:r>
      <w:r>
        <w:rPr>
          <w:rFonts w:hint="cs"/>
          <w:rtl/>
        </w:rPr>
        <w:t xml:space="preserve">: </w:t>
      </w:r>
      <w:r w:rsidRPr="00C70E76">
        <w:rPr>
          <w:rFonts w:hint="cs"/>
          <w:rtl/>
        </w:rPr>
        <w:t>إن صاحب هذا الرأي هو ابن تيمية الذي شاد بذكره قال</w:t>
      </w:r>
      <w:r>
        <w:rPr>
          <w:rFonts w:hint="cs"/>
          <w:rtl/>
        </w:rPr>
        <w:t xml:space="preserve">: </w:t>
      </w:r>
      <w:r w:rsidRPr="00C70E76">
        <w:rPr>
          <w:rFonts w:hint="cs"/>
          <w:rtl/>
        </w:rPr>
        <w:t>إن الرسل لم يبعثوا إلا لتوحيد الألوهية</w:t>
      </w:r>
      <w:r>
        <w:rPr>
          <w:rFonts w:hint="cs"/>
          <w:rtl/>
        </w:rPr>
        <w:t xml:space="preserve">، </w:t>
      </w:r>
      <w:r w:rsidRPr="00C70E76">
        <w:rPr>
          <w:rFonts w:hint="cs"/>
          <w:rtl/>
        </w:rPr>
        <w:t>وهو إفراد الله بالعبادة</w:t>
      </w:r>
      <w:r>
        <w:rPr>
          <w:rFonts w:hint="cs"/>
          <w:rtl/>
        </w:rPr>
        <w:t xml:space="preserve">، </w:t>
      </w:r>
      <w:r w:rsidRPr="00C70E76">
        <w:rPr>
          <w:rFonts w:hint="cs"/>
          <w:rtl/>
        </w:rPr>
        <w:t>وأما توحيد الربوبية وهو اعتقاد أن الله رب العالمين المتصرف في أمورهم فلم يخالف فيه أحد من المشركين والمسلمين بدليل قوله تعالى ( ولئن سألتهم من خلق السموات والأرض ليقولن الله ).</w:t>
      </w:r>
    </w:p>
    <w:p w:rsidR="003550AC" w:rsidRPr="00C70E76" w:rsidRDefault="003550AC" w:rsidP="00A26ACF">
      <w:pPr>
        <w:pStyle w:val="libNormal"/>
        <w:rPr>
          <w:rtl/>
        </w:rPr>
      </w:pPr>
      <w:r w:rsidRPr="00C70E76">
        <w:rPr>
          <w:rFonts w:hint="cs"/>
          <w:rtl/>
        </w:rPr>
        <w:t>ثم قالوا</w:t>
      </w:r>
      <w:r>
        <w:rPr>
          <w:rFonts w:hint="cs"/>
          <w:rtl/>
        </w:rPr>
        <w:t xml:space="preserve">: </w:t>
      </w:r>
      <w:r w:rsidRPr="00C70E76">
        <w:rPr>
          <w:rFonts w:hint="cs"/>
          <w:rtl/>
        </w:rPr>
        <w:t>إن الذين يتوسلون بالأنبياء ويتشفعون بهم وينادونهم عند الشدائد هم</w:t>
      </w:r>
    </w:p>
    <w:p w:rsidR="003550AC" w:rsidRDefault="003550AC" w:rsidP="003550AC">
      <w:pPr>
        <w:pStyle w:val="libNormal"/>
      </w:pPr>
      <w:r>
        <w:rPr>
          <w:rFonts w:hint="cs"/>
          <w:rtl/>
        </w:rPr>
        <w:br w:type="page"/>
      </w:r>
    </w:p>
    <w:p w:rsidR="003550AC" w:rsidRDefault="003550AC" w:rsidP="002C3965">
      <w:pPr>
        <w:pStyle w:val="libNormal0"/>
        <w:rPr>
          <w:rtl/>
        </w:rPr>
      </w:pPr>
      <w:r w:rsidRPr="00C70E76">
        <w:rPr>
          <w:rFonts w:hint="cs"/>
          <w:rtl/>
        </w:rPr>
        <w:lastRenderedPageBreak/>
        <w:t>عابدون لهم</w:t>
      </w:r>
      <w:r>
        <w:rPr>
          <w:rFonts w:hint="cs"/>
          <w:rtl/>
        </w:rPr>
        <w:t xml:space="preserve">، </w:t>
      </w:r>
      <w:r w:rsidRPr="00C70E76">
        <w:rPr>
          <w:rFonts w:hint="cs"/>
          <w:rtl/>
        </w:rPr>
        <w:t>قد كفروا باعتقادهم الربوبية في تلك الأوثان والملائكة والمسيح سواء بسواء</w:t>
      </w:r>
      <w:r>
        <w:rPr>
          <w:rFonts w:hint="cs"/>
          <w:rtl/>
        </w:rPr>
        <w:t xml:space="preserve">، </w:t>
      </w:r>
      <w:r w:rsidRPr="00C70E76">
        <w:rPr>
          <w:rFonts w:hint="cs"/>
          <w:rtl/>
        </w:rPr>
        <w:t>فإنهم لم يكفروا باعتقادهم الربوبية في تلك الأوثان وما معها بل بتركهم توحيد الألوهية بعبادتها</w:t>
      </w:r>
      <w:r>
        <w:rPr>
          <w:rFonts w:hint="cs"/>
          <w:rtl/>
        </w:rPr>
        <w:t xml:space="preserve">، </w:t>
      </w:r>
      <w:r w:rsidRPr="00C70E76">
        <w:rPr>
          <w:rFonts w:hint="cs"/>
          <w:rtl/>
        </w:rPr>
        <w:t>وهذا ينطبق على زوار القبور المتوسلين بالأولياء المنادين لهم المستغيثين بهم الطالبين منهم ما لا يقدر عليه إلا الله تعالى</w:t>
      </w:r>
      <w:r>
        <w:rPr>
          <w:rFonts w:hint="cs"/>
          <w:rtl/>
        </w:rPr>
        <w:t xml:space="preserve">!!! </w:t>
      </w:r>
    </w:p>
    <w:p w:rsidR="003550AC" w:rsidRDefault="003550AC" w:rsidP="00A26ACF">
      <w:pPr>
        <w:pStyle w:val="libNormal"/>
        <w:rPr>
          <w:rtl/>
        </w:rPr>
      </w:pPr>
      <w:r w:rsidRPr="00C70E76">
        <w:rPr>
          <w:rFonts w:hint="cs"/>
          <w:rtl/>
        </w:rPr>
        <w:t>بل قال محمد بن عبد الواهاب ( إن كفرهم أشنع من كفر عباد الأوثان</w:t>
      </w:r>
      <w:r>
        <w:rPr>
          <w:rFonts w:hint="cs"/>
          <w:rtl/>
        </w:rPr>
        <w:t xml:space="preserve">، </w:t>
      </w:r>
      <w:r w:rsidRPr="00C70E76">
        <w:rPr>
          <w:rFonts w:hint="cs"/>
          <w:rtl/>
        </w:rPr>
        <w:t>وإن شئت ذكرت لك عبارته المحزنة الجريئة ) فهذا ملخص مذهبهم مع الإيضاح</w:t>
      </w:r>
      <w:r>
        <w:rPr>
          <w:rFonts w:hint="cs"/>
          <w:rtl/>
        </w:rPr>
        <w:t xml:space="preserve">، </w:t>
      </w:r>
      <w:r w:rsidRPr="00C70E76">
        <w:rPr>
          <w:rFonts w:hint="cs"/>
          <w:rtl/>
        </w:rPr>
        <w:t>وفيه عدة دعاوى...</w:t>
      </w:r>
    </w:p>
    <w:p w:rsidR="003550AC" w:rsidRDefault="003550AC" w:rsidP="00AE6309">
      <w:pPr>
        <w:pStyle w:val="libBold2"/>
        <w:rPr>
          <w:rtl/>
        </w:rPr>
      </w:pPr>
      <w:r w:rsidRPr="008856EB">
        <w:rPr>
          <w:rFonts w:hint="cs"/>
          <w:rtl/>
        </w:rPr>
        <w:t xml:space="preserve">وقال في ص 100: </w:t>
      </w:r>
    </w:p>
    <w:p w:rsidR="003550AC" w:rsidRDefault="003550AC" w:rsidP="00A26ACF">
      <w:pPr>
        <w:pStyle w:val="libNormal"/>
        <w:rPr>
          <w:rtl/>
        </w:rPr>
      </w:pPr>
      <w:r w:rsidRPr="00C70E76">
        <w:rPr>
          <w:rFonts w:hint="cs"/>
          <w:rtl/>
        </w:rPr>
        <w:t>ولكن نقول لهم بعد هذا على فرض أن هناك فرقاً بين توحيد الألوهية وتوحيد الربوبية كما يزعمون</w:t>
      </w:r>
      <w:r>
        <w:rPr>
          <w:rFonts w:hint="cs"/>
          <w:rtl/>
        </w:rPr>
        <w:t xml:space="preserve">، </w:t>
      </w:r>
      <w:r w:rsidRPr="00C70E76">
        <w:rPr>
          <w:rFonts w:hint="cs"/>
          <w:rtl/>
        </w:rPr>
        <w:t>فالتوسل لا ينافي توحيد الألوهية فإنه ليس من العبادة في شيء لا لغةً ولا شرعاً ولا عرفاً</w:t>
      </w:r>
      <w:r>
        <w:rPr>
          <w:rFonts w:hint="cs"/>
          <w:rtl/>
        </w:rPr>
        <w:t xml:space="preserve">، </w:t>
      </w:r>
      <w:r w:rsidRPr="00C70E76">
        <w:rPr>
          <w:rFonts w:hint="cs"/>
          <w:rtl/>
        </w:rPr>
        <w:t>ولم يقل أحد إن النداء أو التوسل بالصالحين عبادة</w:t>
      </w:r>
      <w:r>
        <w:rPr>
          <w:rFonts w:hint="cs"/>
          <w:rtl/>
        </w:rPr>
        <w:t xml:space="preserve">، </w:t>
      </w:r>
      <w:r w:rsidRPr="00C70E76">
        <w:rPr>
          <w:rFonts w:hint="cs"/>
          <w:rtl/>
        </w:rPr>
        <w:t>ولا أخبرنا الرسول صلى الله تعالى وسلم بذلك</w:t>
      </w:r>
      <w:r>
        <w:rPr>
          <w:rFonts w:hint="cs"/>
          <w:rtl/>
        </w:rPr>
        <w:t xml:space="preserve">!! </w:t>
      </w:r>
    </w:p>
    <w:p w:rsidR="003550AC" w:rsidRDefault="003550AC" w:rsidP="00A26ACF">
      <w:pPr>
        <w:pStyle w:val="libNormal"/>
        <w:rPr>
          <w:rtl/>
        </w:rPr>
      </w:pPr>
      <w:r w:rsidRPr="00C70E76">
        <w:rPr>
          <w:rFonts w:hint="cs"/>
          <w:rtl/>
        </w:rPr>
        <w:t>ولو كان عبادةً أو شبه عبادة</w:t>
      </w:r>
      <w:r>
        <w:rPr>
          <w:rFonts w:hint="cs"/>
          <w:rtl/>
        </w:rPr>
        <w:t xml:space="preserve">، </w:t>
      </w:r>
      <w:r w:rsidRPr="00C70E76">
        <w:rPr>
          <w:rFonts w:hint="cs"/>
          <w:rtl/>
        </w:rPr>
        <w:t>لم يجز بالحي ولا بالميت.</w:t>
      </w:r>
    </w:p>
    <w:p w:rsidR="003550AC" w:rsidRDefault="003550AC" w:rsidP="00A26ACF">
      <w:pPr>
        <w:pStyle w:val="libNormal"/>
        <w:rPr>
          <w:rtl/>
        </w:rPr>
      </w:pPr>
      <w:r w:rsidRPr="00C70E76">
        <w:rPr>
          <w:rFonts w:hint="cs"/>
          <w:rtl/>
        </w:rPr>
        <w:t>ومن المعلوم أن المتوسل لم يطلب إلا من الله تعالى بمنزلة هذا النبي أو الولي</w:t>
      </w:r>
      <w:r>
        <w:rPr>
          <w:rFonts w:hint="cs"/>
          <w:rtl/>
        </w:rPr>
        <w:t xml:space="preserve">، </w:t>
      </w:r>
      <w:r w:rsidRPr="00C70E76">
        <w:rPr>
          <w:rFonts w:hint="cs"/>
          <w:rtl/>
        </w:rPr>
        <w:t>ولا شك في أن لهما منزلةً عند الله تعالى في الحياة وبعد الممات.</w:t>
      </w:r>
    </w:p>
    <w:p w:rsidR="003550AC" w:rsidRDefault="003550AC" w:rsidP="00A26ACF">
      <w:pPr>
        <w:pStyle w:val="libNormal"/>
        <w:rPr>
          <w:rtl/>
        </w:rPr>
      </w:pPr>
      <w:r w:rsidRPr="00C70E76">
        <w:rPr>
          <w:rFonts w:hint="cs"/>
          <w:rtl/>
        </w:rPr>
        <w:t>فإن تشبث متشبثٌ بأن الله أقرب الينا من حبل الوريد فلا يحتاج الى واسطة.</w:t>
      </w:r>
    </w:p>
    <w:p w:rsidR="003550AC" w:rsidRDefault="003550AC" w:rsidP="00A26ACF">
      <w:pPr>
        <w:pStyle w:val="libNormal"/>
        <w:rPr>
          <w:rtl/>
        </w:rPr>
      </w:pPr>
      <w:r w:rsidRPr="00C70E76">
        <w:rPr>
          <w:rFonts w:hint="cs"/>
          <w:rtl/>
        </w:rPr>
        <w:t>قلنا له</w:t>
      </w:r>
      <w:r>
        <w:rPr>
          <w:rFonts w:hint="cs"/>
          <w:rtl/>
        </w:rPr>
        <w:t xml:space="preserve">: </w:t>
      </w:r>
      <w:r w:rsidRPr="00C70E76">
        <w:rPr>
          <w:rFonts w:hint="cs"/>
          <w:rtl/>
        </w:rPr>
        <w:t>( حفظت شيئاً وغابت عنك أشياء... ) فإن رأيك هذا يلزمه ترك الأسباب والوسائط في كل شيء</w:t>
      </w:r>
      <w:r>
        <w:rPr>
          <w:rFonts w:hint="cs"/>
          <w:rtl/>
        </w:rPr>
        <w:t xml:space="preserve">، </w:t>
      </w:r>
      <w:r w:rsidRPr="00C70E76">
        <w:rPr>
          <w:rFonts w:hint="cs"/>
          <w:rtl/>
        </w:rPr>
        <w:t>مع أن العالم مبني على الحكمة التي وضعت الأسباب والمسببات في كل شيء</w:t>
      </w:r>
      <w:r>
        <w:rPr>
          <w:rFonts w:hint="cs"/>
          <w:rtl/>
        </w:rPr>
        <w:t xml:space="preserve">!! </w:t>
      </w:r>
    </w:p>
    <w:p w:rsidR="003550AC" w:rsidRDefault="003550AC" w:rsidP="00A26ACF">
      <w:pPr>
        <w:pStyle w:val="libNormal"/>
        <w:rPr>
          <w:rtl/>
        </w:rPr>
      </w:pPr>
      <w:r w:rsidRPr="00C70E76">
        <w:rPr>
          <w:rFonts w:hint="cs"/>
          <w:rtl/>
        </w:rPr>
        <w:t>ويلزمه عدم الشفاعة يوم القيامة وهي معلومة من الدين بالضرورة</w:t>
      </w:r>
      <w:r>
        <w:rPr>
          <w:rFonts w:hint="cs"/>
          <w:rtl/>
        </w:rPr>
        <w:t xml:space="preserve">، </w:t>
      </w:r>
      <w:r w:rsidRPr="00C70E76">
        <w:rPr>
          <w:rFonts w:hint="cs"/>
          <w:rtl/>
        </w:rPr>
        <w:t>فإنها على هذا الرأي لا حاجة اليها</w:t>
      </w:r>
      <w:r>
        <w:rPr>
          <w:rFonts w:hint="cs"/>
          <w:rtl/>
        </w:rPr>
        <w:t xml:space="preserve">، </w:t>
      </w:r>
      <w:r w:rsidRPr="00C70E76">
        <w:rPr>
          <w:rFonts w:hint="cs"/>
          <w:rtl/>
        </w:rPr>
        <w:t>إذ لا يحتاج سبحانه وتعالى الى واسطة</w:t>
      </w:r>
      <w:r>
        <w:rPr>
          <w:rFonts w:hint="cs"/>
          <w:rtl/>
        </w:rPr>
        <w:t xml:space="preserve">، </w:t>
      </w:r>
      <w:r w:rsidRPr="00C70E76">
        <w:rPr>
          <w:rFonts w:hint="cs"/>
          <w:rtl/>
        </w:rPr>
        <w:t>فإنه أقرب من الواسطة ويلزم خطأ عمر بن الخطاب في قوله ( إنا نتوسل اليك بعم نبيك العباس الخ.. )</w:t>
      </w:r>
      <w:r>
        <w:rPr>
          <w:rFonts w:hint="cs"/>
          <w:rtl/>
        </w:rPr>
        <w:t xml:space="preserve">!! </w:t>
      </w:r>
    </w:p>
    <w:p w:rsidR="003550AC" w:rsidRPr="00C70E76" w:rsidRDefault="003550AC" w:rsidP="00A26ACF">
      <w:pPr>
        <w:pStyle w:val="libNormal"/>
        <w:rPr>
          <w:rtl/>
        </w:rPr>
      </w:pPr>
      <w:r w:rsidRPr="00C70E76">
        <w:rPr>
          <w:rFonts w:hint="cs"/>
          <w:rtl/>
        </w:rPr>
        <w:t>وعلى الجملة يلزم سد باب الأسباب والمسببات والوسائل والوسائط</w:t>
      </w:r>
      <w:r>
        <w:rPr>
          <w:rFonts w:hint="cs"/>
          <w:rtl/>
        </w:rPr>
        <w:t xml:space="preserve">، </w:t>
      </w:r>
      <w:r w:rsidRPr="00C70E76">
        <w:rPr>
          <w:rFonts w:hint="cs"/>
          <w:rtl/>
        </w:rPr>
        <w:t>وهو</w:t>
      </w:r>
    </w:p>
    <w:p w:rsidR="003550AC" w:rsidRDefault="003550AC" w:rsidP="003550AC">
      <w:pPr>
        <w:pStyle w:val="libNormal"/>
      </w:pPr>
      <w:r>
        <w:rPr>
          <w:rFonts w:hint="cs"/>
          <w:rtl/>
        </w:rPr>
        <w:br w:type="page"/>
      </w:r>
    </w:p>
    <w:p w:rsidR="003550AC" w:rsidRDefault="003550AC" w:rsidP="002C3965">
      <w:pPr>
        <w:pStyle w:val="libNormal0"/>
        <w:rPr>
          <w:rtl/>
        </w:rPr>
      </w:pPr>
      <w:r w:rsidRPr="00C70E76">
        <w:rPr>
          <w:rFonts w:hint="cs"/>
          <w:rtl/>
        </w:rPr>
        <w:lastRenderedPageBreak/>
        <w:t>خلاف السنة الالَهية التي قام عليها بناء هذه العوالم كلها من أولها الى آخرها</w:t>
      </w:r>
      <w:r>
        <w:rPr>
          <w:rFonts w:hint="cs"/>
          <w:rtl/>
        </w:rPr>
        <w:t xml:space="preserve">، </w:t>
      </w:r>
      <w:r w:rsidRPr="00C70E76">
        <w:rPr>
          <w:rFonts w:hint="cs"/>
          <w:rtl/>
        </w:rPr>
        <w:t>ولزمهم على هذا التقدير أن يكونوا داخلين فيما حكموا به على المسلمين</w:t>
      </w:r>
      <w:r>
        <w:rPr>
          <w:rFonts w:hint="cs"/>
          <w:rtl/>
        </w:rPr>
        <w:t xml:space="preserve">، </w:t>
      </w:r>
      <w:r w:rsidRPr="00C70E76">
        <w:rPr>
          <w:rFonts w:hint="cs"/>
          <w:rtl/>
        </w:rPr>
        <w:t>فإنه لا يمكنهم أن يدعوا الأسباب أو يتركوا الوسائط</w:t>
      </w:r>
      <w:r>
        <w:rPr>
          <w:rFonts w:hint="cs"/>
          <w:rtl/>
        </w:rPr>
        <w:t xml:space="preserve">! </w:t>
      </w:r>
      <w:r w:rsidRPr="00C70E76">
        <w:rPr>
          <w:rFonts w:hint="cs"/>
          <w:rtl/>
        </w:rPr>
        <w:t>بل هم أشد الناس تعلقاً واعتماداً عليها.</w:t>
      </w:r>
    </w:p>
    <w:p w:rsidR="003550AC" w:rsidRDefault="003550AC" w:rsidP="00A26ACF">
      <w:pPr>
        <w:pStyle w:val="libNormal"/>
        <w:rPr>
          <w:rtl/>
        </w:rPr>
      </w:pPr>
      <w:r w:rsidRPr="00C70E76">
        <w:rPr>
          <w:rFonts w:hint="cs"/>
          <w:rtl/>
        </w:rPr>
        <w:t>ولا يفوتنا أن نقول</w:t>
      </w:r>
      <w:r>
        <w:rPr>
          <w:rFonts w:hint="cs"/>
          <w:rtl/>
        </w:rPr>
        <w:t xml:space="preserve">: </w:t>
      </w:r>
      <w:r w:rsidRPr="00C70E76">
        <w:rPr>
          <w:rFonts w:hint="cs"/>
          <w:rtl/>
        </w:rPr>
        <w:t>إن التفرقة بين الحي والميت في هذا المقام لا معنى لها</w:t>
      </w:r>
      <w:r>
        <w:rPr>
          <w:rFonts w:hint="cs"/>
          <w:rtl/>
        </w:rPr>
        <w:t xml:space="preserve">، </w:t>
      </w:r>
      <w:r w:rsidRPr="00C70E76">
        <w:rPr>
          <w:rFonts w:hint="cs"/>
          <w:rtl/>
        </w:rPr>
        <w:t>فإن المتوسل لم يطلب شيئاً من الميت أصلاً</w:t>
      </w:r>
      <w:r>
        <w:rPr>
          <w:rFonts w:hint="cs"/>
          <w:rtl/>
        </w:rPr>
        <w:t xml:space="preserve">، </w:t>
      </w:r>
      <w:r w:rsidRPr="00C70E76">
        <w:rPr>
          <w:rFonts w:hint="cs"/>
          <w:rtl/>
        </w:rPr>
        <w:t>وإنما طلب من الله متوسلاً اليه بكرامة هذا الميت عنده أو محبته له أو نحو ذلك</w:t>
      </w:r>
      <w:r>
        <w:rPr>
          <w:rFonts w:hint="cs"/>
          <w:rtl/>
        </w:rPr>
        <w:t xml:space="preserve">، </w:t>
      </w:r>
      <w:r w:rsidRPr="00C70E76">
        <w:rPr>
          <w:rFonts w:hint="cs"/>
          <w:rtl/>
        </w:rPr>
        <w:t>فهل في هذا كله تأليهٌ للميت أو عبادةٌ له</w:t>
      </w:r>
      <w:r>
        <w:rPr>
          <w:rFonts w:hint="cs"/>
          <w:rtl/>
        </w:rPr>
        <w:t xml:space="preserve">؟! </w:t>
      </w:r>
      <w:r w:rsidRPr="00C70E76">
        <w:rPr>
          <w:rFonts w:hint="cs"/>
          <w:rtl/>
        </w:rPr>
        <w:t>أم هو حق لا مرية فيه</w:t>
      </w:r>
      <w:r>
        <w:rPr>
          <w:rFonts w:hint="cs"/>
          <w:rtl/>
        </w:rPr>
        <w:t xml:space="preserve">، </w:t>
      </w:r>
      <w:r w:rsidRPr="00C70E76">
        <w:rPr>
          <w:rFonts w:hint="cs"/>
          <w:rtl/>
        </w:rPr>
        <w:t>ولكنهم قوم يجازفون ولا يحققون</w:t>
      </w:r>
      <w:r>
        <w:rPr>
          <w:rFonts w:hint="cs"/>
          <w:rtl/>
        </w:rPr>
        <w:t xml:space="preserve">!! </w:t>
      </w:r>
    </w:p>
    <w:p w:rsidR="003550AC" w:rsidRPr="00C70E76" w:rsidRDefault="003550AC" w:rsidP="00A26ACF">
      <w:pPr>
        <w:pStyle w:val="libNormal"/>
        <w:rPr>
          <w:rtl/>
        </w:rPr>
      </w:pPr>
      <w:r w:rsidRPr="00C70E76">
        <w:rPr>
          <w:rFonts w:hint="cs"/>
          <w:rtl/>
        </w:rPr>
        <w:t>كيف وجواز التوسل بل حسنه معلوم عند جميع المسلمين. وانظر كتب المذاهب الأربعة ( حتى مذهب الحنابلة ) في آداب زيارته صلى الله عليه وسلم تجدهم قد استحبوا التوسل به الى الله تعالى</w:t>
      </w:r>
      <w:r>
        <w:rPr>
          <w:rFonts w:hint="cs"/>
          <w:rtl/>
        </w:rPr>
        <w:t xml:space="preserve">، </w:t>
      </w:r>
      <w:r w:rsidRPr="00C70E76">
        <w:rPr>
          <w:rFonts w:hint="cs"/>
          <w:rtl/>
        </w:rPr>
        <w:t>حتى جاء ابن تيمية فخرق الاجماع وصادم المركوز في الفطر</w:t>
      </w:r>
      <w:r>
        <w:rPr>
          <w:rFonts w:hint="cs"/>
          <w:rtl/>
        </w:rPr>
        <w:t xml:space="preserve">، </w:t>
      </w:r>
      <w:r w:rsidRPr="00C70E76">
        <w:rPr>
          <w:rFonts w:hint="cs"/>
          <w:rtl/>
        </w:rPr>
        <w:t>مخالفاً في ذلك العقل والنقل. انتهى.</w:t>
      </w:r>
    </w:p>
    <w:p w:rsidR="003550AC" w:rsidRDefault="003550AC" w:rsidP="003550AC">
      <w:pPr>
        <w:pStyle w:val="libNormal"/>
      </w:pPr>
      <w:r>
        <w:rPr>
          <w:rFonts w:hint="cs"/>
          <w:rtl/>
        </w:rPr>
        <w:br w:type="page"/>
      </w:r>
    </w:p>
    <w:p w:rsidR="003550AC" w:rsidRDefault="003550AC" w:rsidP="00181AF2">
      <w:pPr>
        <w:pStyle w:val="Heading2Center"/>
        <w:rPr>
          <w:rtl/>
        </w:rPr>
      </w:pPr>
      <w:bookmarkStart w:id="167" w:name="_Toc377805365"/>
      <w:r w:rsidRPr="00C70E76">
        <w:rPr>
          <w:rFonts w:hint="cs"/>
          <w:rtl/>
        </w:rPr>
        <w:lastRenderedPageBreak/>
        <w:t>كتاب ( شفاء السقام ) للامام السبكي</w:t>
      </w:r>
      <w:bookmarkEnd w:id="167"/>
    </w:p>
    <w:p w:rsidR="003550AC" w:rsidRDefault="003550AC" w:rsidP="00A26ACF">
      <w:pPr>
        <w:pStyle w:val="libNormal"/>
        <w:rPr>
          <w:rtl/>
        </w:rPr>
      </w:pPr>
      <w:r w:rsidRPr="00C70E76">
        <w:rPr>
          <w:rFonts w:hint="cs"/>
          <w:rtl/>
        </w:rPr>
        <w:t>وهو من كبار علماء مصر المعاصرين لابن تيمية</w:t>
      </w:r>
      <w:r>
        <w:rPr>
          <w:rFonts w:hint="cs"/>
          <w:rtl/>
        </w:rPr>
        <w:t xml:space="preserve">، </w:t>
      </w:r>
      <w:r w:rsidRPr="00C70E76">
        <w:rPr>
          <w:rFonts w:hint="cs"/>
          <w:rtl/>
        </w:rPr>
        <w:t>وذكروا أن ابن تيمية كان يحترمه كثيراً</w:t>
      </w:r>
      <w:r>
        <w:rPr>
          <w:rFonts w:hint="cs"/>
          <w:rtl/>
        </w:rPr>
        <w:t xml:space="preserve">، </w:t>
      </w:r>
      <w:r w:rsidRPr="00C70E76">
        <w:rPr>
          <w:rFonts w:hint="cs"/>
          <w:rtl/>
        </w:rPr>
        <w:t>ولعله كان يهابه فلم يرد على كتابه</w:t>
      </w:r>
      <w:r>
        <w:rPr>
          <w:rFonts w:hint="cs"/>
          <w:rtl/>
        </w:rPr>
        <w:t xml:space="preserve">!! </w:t>
      </w:r>
    </w:p>
    <w:p w:rsidR="003550AC" w:rsidRDefault="003550AC" w:rsidP="00A26ACF">
      <w:pPr>
        <w:pStyle w:val="libNormal"/>
        <w:rPr>
          <w:rtl/>
        </w:rPr>
      </w:pPr>
      <w:r w:rsidRPr="00C70E76">
        <w:rPr>
          <w:rFonts w:hint="cs"/>
          <w:rtl/>
        </w:rPr>
        <w:t>وقد طبع كتاب السبكي مرات في مصر</w:t>
      </w:r>
      <w:r>
        <w:rPr>
          <w:rFonts w:hint="cs"/>
          <w:rtl/>
        </w:rPr>
        <w:t xml:space="preserve">، </w:t>
      </w:r>
      <w:r w:rsidRPr="00C70E76">
        <w:rPr>
          <w:rFonts w:hint="cs"/>
          <w:rtl/>
        </w:rPr>
        <w:t>ثم نشرته مكتبة ايشيق في استانبول</w:t>
      </w:r>
      <w:r>
        <w:rPr>
          <w:rFonts w:hint="cs"/>
          <w:rtl/>
        </w:rPr>
        <w:t xml:space="preserve">، </w:t>
      </w:r>
      <w:r w:rsidRPr="00C70E76">
        <w:rPr>
          <w:rFonts w:hint="cs"/>
          <w:rtl/>
        </w:rPr>
        <w:t>وحققه أخيراً ونشره العلامة السيد محمد رضا الجلالي.</w:t>
      </w:r>
    </w:p>
    <w:p w:rsidR="003550AC" w:rsidRDefault="003550AC" w:rsidP="00A26ACF">
      <w:pPr>
        <w:pStyle w:val="libNormal"/>
        <w:rPr>
          <w:rtl/>
        </w:rPr>
      </w:pPr>
      <w:r w:rsidRPr="00C70E76">
        <w:rPr>
          <w:rFonts w:hint="cs"/>
          <w:rtl/>
        </w:rPr>
        <w:t xml:space="preserve">والمحور الأصلي للكتاب رد بدعة ابن تيمية في تحريم زيارة النبي </w:t>
      </w:r>
      <w:r w:rsidR="003F5631" w:rsidRPr="003F5631">
        <w:rPr>
          <w:rStyle w:val="libAlaemChar"/>
          <w:rFonts w:hint="cs"/>
          <w:rtl/>
        </w:rPr>
        <w:t>صلى‌الله‌عليه‌وآله</w:t>
      </w:r>
      <w:r>
        <w:rPr>
          <w:rFonts w:hint="cs"/>
          <w:rtl/>
        </w:rPr>
        <w:t xml:space="preserve">، </w:t>
      </w:r>
      <w:r w:rsidRPr="00C70E76">
        <w:rPr>
          <w:rFonts w:hint="cs"/>
          <w:rtl/>
        </w:rPr>
        <w:t xml:space="preserve">وفيه فصل في رد تحريمه التوسل والاستشفاع والاستغاثة بالنبي </w:t>
      </w:r>
      <w:r w:rsidR="003F5631" w:rsidRPr="003F5631">
        <w:rPr>
          <w:rStyle w:val="libAlaemChar"/>
          <w:rFonts w:hint="cs"/>
          <w:rtl/>
        </w:rPr>
        <w:t>صلى‌الله‌عليه‌وآله</w:t>
      </w:r>
      <w:r w:rsidRPr="00C70E76">
        <w:rPr>
          <w:rFonts w:hint="cs"/>
          <w:rtl/>
        </w:rPr>
        <w:t>.</w:t>
      </w:r>
    </w:p>
    <w:p w:rsidR="003550AC" w:rsidRDefault="003550AC" w:rsidP="00A26ACF">
      <w:pPr>
        <w:pStyle w:val="libNormal"/>
        <w:rPr>
          <w:rtl/>
        </w:rPr>
      </w:pPr>
      <w:r w:rsidRPr="00C70E76">
        <w:rPr>
          <w:rFonts w:hint="cs"/>
          <w:rtl/>
        </w:rPr>
        <w:t>قال السبكي في ص 59 من شفاء السقام</w:t>
      </w:r>
      <w:r>
        <w:rPr>
          <w:rFonts w:hint="cs"/>
          <w:rtl/>
        </w:rPr>
        <w:t xml:space="preserve">: </w:t>
      </w:r>
    </w:p>
    <w:p w:rsidR="003550AC" w:rsidRDefault="003550AC" w:rsidP="00A26ACF">
      <w:pPr>
        <w:pStyle w:val="libNormal"/>
        <w:rPr>
          <w:rtl/>
        </w:rPr>
      </w:pPr>
      <w:r w:rsidRPr="00C70E76">
        <w:rPr>
          <w:rFonts w:hint="cs"/>
          <w:rtl/>
        </w:rPr>
        <w:t>أما بعد</w:t>
      </w:r>
      <w:r>
        <w:rPr>
          <w:rFonts w:hint="cs"/>
          <w:rtl/>
        </w:rPr>
        <w:t xml:space="preserve">، </w:t>
      </w:r>
      <w:r w:rsidRPr="00C70E76">
        <w:rPr>
          <w:rFonts w:hint="cs"/>
          <w:rtl/>
        </w:rPr>
        <w:t>فهذا كتاب سميته ( شفاء السقام في زيارة خير الأنام ) ورتبته على عشرة أبواب</w:t>
      </w:r>
      <w:r>
        <w:rPr>
          <w:rFonts w:hint="cs"/>
          <w:rtl/>
        </w:rPr>
        <w:t xml:space="preserve">: </w:t>
      </w:r>
    </w:p>
    <w:p w:rsidR="003550AC" w:rsidRDefault="003550AC" w:rsidP="00A26ACF">
      <w:pPr>
        <w:pStyle w:val="libNormal"/>
        <w:rPr>
          <w:rtl/>
        </w:rPr>
      </w:pPr>
      <w:r w:rsidRPr="00C70E76">
        <w:rPr>
          <w:rFonts w:hint="cs"/>
          <w:rtl/>
        </w:rPr>
        <w:t>الأول</w:t>
      </w:r>
      <w:r>
        <w:rPr>
          <w:rFonts w:hint="cs"/>
          <w:rtl/>
        </w:rPr>
        <w:t xml:space="preserve">: </w:t>
      </w:r>
      <w:r w:rsidRPr="00C70E76">
        <w:rPr>
          <w:rFonts w:hint="cs"/>
          <w:rtl/>
        </w:rPr>
        <w:t>في الأحاديث الواردة في الزيارة.</w:t>
      </w:r>
    </w:p>
    <w:p w:rsidR="003550AC" w:rsidRDefault="003550AC" w:rsidP="00A26ACF">
      <w:pPr>
        <w:pStyle w:val="libNormal"/>
        <w:rPr>
          <w:rtl/>
        </w:rPr>
      </w:pPr>
      <w:r w:rsidRPr="00C70E76">
        <w:rPr>
          <w:rFonts w:hint="cs"/>
          <w:rtl/>
        </w:rPr>
        <w:t>الثاني</w:t>
      </w:r>
      <w:r>
        <w:rPr>
          <w:rFonts w:hint="cs"/>
          <w:rtl/>
        </w:rPr>
        <w:t xml:space="preserve">: </w:t>
      </w:r>
      <w:r w:rsidRPr="00C70E76">
        <w:rPr>
          <w:rFonts w:hint="cs"/>
          <w:rtl/>
        </w:rPr>
        <w:t>في الأحاديث الدالة على ذلك وإن لم يكن فيها لفظ ( الزيارة ).</w:t>
      </w:r>
    </w:p>
    <w:p w:rsidR="003550AC" w:rsidRDefault="003550AC" w:rsidP="00A26ACF">
      <w:pPr>
        <w:pStyle w:val="libNormal"/>
        <w:rPr>
          <w:rtl/>
        </w:rPr>
      </w:pPr>
      <w:r w:rsidRPr="00C70E76">
        <w:rPr>
          <w:rFonts w:hint="cs"/>
          <w:rtl/>
        </w:rPr>
        <w:t>الثالث</w:t>
      </w:r>
      <w:r>
        <w:rPr>
          <w:rFonts w:hint="cs"/>
          <w:rtl/>
        </w:rPr>
        <w:t xml:space="preserve">: </w:t>
      </w:r>
      <w:r w:rsidRPr="00C70E76">
        <w:rPr>
          <w:rFonts w:hint="cs"/>
          <w:rtl/>
        </w:rPr>
        <w:t>فيما ورد في السفر اليها.</w:t>
      </w:r>
    </w:p>
    <w:p w:rsidR="003550AC" w:rsidRDefault="003550AC" w:rsidP="00A26ACF">
      <w:pPr>
        <w:pStyle w:val="libNormal"/>
        <w:rPr>
          <w:rtl/>
        </w:rPr>
      </w:pPr>
      <w:r w:rsidRPr="00C70E76">
        <w:rPr>
          <w:rFonts w:hint="cs"/>
          <w:rtl/>
        </w:rPr>
        <w:t>الرابع</w:t>
      </w:r>
      <w:r>
        <w:rPr>
          <w:rFonts w:hint="cs"/>
          <w:rtl/>
        </w:rPr>
        <w:t xml:space="preserve">: </w:t>
      </w:r>
      <w:r w:rsidRPr="00C70E76">
        <w:rPr>
          <w:rFonts w:hint="cs"/>
          <w:rtl/>
        </w:rPr>
        <w:t>في نصوص العلماء على استحبابها.</w:t>
      </w:r>
    </w:p>
    <w:p w:rsidR="003550AC" w:rsidRDefault="003550AC" w:rsidP="00A26ACF">
      <w:pPr>
        <w:pStyle w:val="libNormal"/>
        <w:rPr>
          <w:rtl/>
        </w:rPr>
      </w:pPr>
      <w:r w:rsidRPr="00C70E76">
        <w:rPr>
          <w:rFonts w:hint="cs"/>
          <w:rtl/>
        </w:rPr>
        <w:t>الخامس</w:t>
      </w:r>
      <w:r>
        <w:rPr>
          <w:rFonts w:hint="cs"/>
          <w:rtl/>
        </w:rPr>
        <w:t xml:space="preserve">: </w:t>
      </w:r>
      <w:r w:rsidRPr="00C70E76">
        <w:rPr>
          <w:rFonts w:hint="cs"/>
          <w:rtl/>
        </w:rPr>
        <w:t>في تقرير كونها قربة.</w:t>
      </w:r>
    </w:p>
    <w:p w:rsidR="003550AC" w:rsidRDefault="003550AC" w:rsidP="00A26ACF">
      <w:pPr>
        <w:pStyle w:val="libNormal"/>
        <w:rPr>
          <w:rtl/>
        </w:rPr>
      </w:pPr>
      <w:r w:rsidRPr="00C70E76">
        <w:rPr>
          <w:rFonts w:hint="cs"/>
          <w:rtl/>
        </w:rPr>
        <w:t>السادس</w:t>
      </w:r>
      <w:r>
        <w:rPr>
          <w:rFonts w:hint="cs"/>
          <w:rtl/>
        </w:rPr>
        <w:t xml:space="preserve">: </w:t>
      </w:r>
      <w:r w:rsidRPr="00C70E76">
        <w:rPr>
          <w:rFonts w:hint="cs"/>
          <w:rtl/>
        </w:rPr>
        <w:t>في كون السفر اليها قربة.</w:t>
      </w:r>
    </w:p>
    <w:p w:rsidR="003550AC" w:rsidRDefault="003550AC" w:rsidP="00A26ACF">
      <w:pPr>
        <w:pStyle w:val="libNormal"/>
        <w:rPr>
          <w:rtl/>
        </w:rPr>
      </w:pPr>
      <w:r w:rsidRPr="00C70E76">
        <w:rPr>
          <w:rFonts w:hint="cs"/>
          <w:rtl/>
        </w:rPr>
        <w:t>السابع</w:t>
      </w:r>
      <w:r>
        <w:rPr>
          <w:rFonts w:hint="cs"/>
          <w:rtl/>
        </w:rPr>
        <w:t xml:space="preserve">: </w:t>
      </w:r>
      <w:r w:rsidRPr="00C70E76">
        <w:rPr>
          <w:rFonts w:hint="cs"/>
          <w:rtl/>
        </w:rPr>
        <w:t>في دفع شبه الخصم وتتبع كلماته.</w:t>
      </w:r>
    </w:p>
    <w:p w:rsidR="003550AC" w:rsidRDefault="003550AC" w:rsidP="00A26ACF">
      <w:pPr>
        <w:pStyle w:val="libNormal"/>
        <w:rPr>
          <w:rtl/>
        </w:rPr>
      </w:pPr>
      <w:r w:rsidRPr="00C70E76">
        <w:rPr>
          <w:rFonts w:hint="cs"/>
          <w:rtl/>
        </w:rPr>
        <w:t>الثامن</w:t>
      </w:r>
      <w:r>
        <w:rPr>
          <w:rFonts w:hint="cs"/>
          <w:rtl/>
        </w:rPr>
        <w:t xml:space="preserve">: </w:t>
      </w:r>
      <w:r w:rsidRPr="00C70E76">
        <w:rPr>
          <w:rFonts w:hint="cs"/>
          <w:rtl/>
        </w:rPr>
        <w:t>في التوسل والاستغاثة.</w:t>
      </w:r>
    </w:p>
    <w:p w:rsidR="003550AC" w:rsidRDefault="003550AC" w:rsidP="00A26ACF">
      <w:pPr>
        <w:pStyle w:val="libNormal"/>
        <w:rPr>
          <w:rtl/>
        </w:rPr>
      </w:pPr>
      <w:r w:rsidRPr="00C70E76">
        <w:rPr>
          <w:rFonts w:hint="cs"/>
          <w:rtl/>
        </w:rPr>
        <w:t>التاسع</w:t>
      </w:r>
      <w:r>
        <w:rPr>
          <w:rFonts w:hint="cs"/>
          <w:rtl/>
        </w:rPr>
        <w:t xml:space="preserve">: </w:t>
      </w:r>
      <w:r w:rsidRPr="00C70E76">
        <w:rPr>
          <w:rFonts w:hint="cs"/>
          <w:rtl/>
        </w:rPr>
        <w:t>في حياة الأنبياء عليهم الصلاة والسلام.</w:t>
      </w:r>
    </w:p>
    <w:p w:rsidR="003550AC" w:rsidRDefault="003550AC" w:rsidP="00A26ACF">
      <w:pPr>
        <w:pStyle w:val="libNormal"/>
        <w:rPr>
          <w:rtl/>
        </w:rPr>
      </w:pPr>
      <w:r w:rsidRPr="00C70E76">
        <w:rPr>
          <w:rFonts w:hint="cs"/>
          <w:rtl/>
        </w:rPr>
        <w:t>العاشر</w:t>
      </w:r>
      <w:r>
        <w:rPr>
          <w:rFonts w:hint="cs"/>
          <w:rtl/>
        </w:rPr>
        <w:t xml:space="preserve">: </w:t>
      </w:r>
      <w:r w:rsidRPr="00C70E76">
        <w:rPr>
          <w:rFonts w:hint="cs"/>
          <w:rtl/>
        </w:rPr>
        <w:t>في الشفاعة</w:t>
      </w:r>
      <w:r>
        <w:rPr>
          <w:rFonts w:hint="cs"/>
          <w:rtl/>
        </w:rPr>
        <w:t xml:space="preserve">، </w:t>
      </w:r>
      <w:r w:rsidRPr="00C70E76">
        <w:rPr>
          <w:rFonts w:hint="cs"/>
          <w:rtl/>
        </w:rPr>
        <w:t>لتعلقها بقوله ( من زار قبري وجبت له شفاعتي ).</w:t>
      </w:r>
    </w:p>
    <w:p w:rsidR="003550AC" w:rsidRDefault="003550AC" w:rsidP="00A26ACF">
      <w:pPr>
        <w:pStyle w:val="libNormal"/>
        <w:rPr>
          <w:rtl/>
        </w:rPr>
      </w:pPr>
      <w:r w:rsidRPr="00C70E76">
        <w:rPr>
          <w:rFonts w:hint="cs"/>
          <w:rtl/>
        </w:rPr>
        <w:t>وضمنت هذا الكتاب الرد على من زعم</w:t>
      </w:r>
      <w:r>
        <w:rPr>
          <w:rFonts w:hint="cs"/>
          <w:rtl/>
        </w:rPr>
        <w:t xml:space="preserve">: </w:t>
      </w:r>
      <w:r w:rsidRPr="00C70E76">
        <w:rPr>
          <w:rFonts w:hint="cs"/>
          <w:rtl/>
        </w:rPr>
        <w:t>أن أحاديث الزيارة كلها موضوعة</w:t>
      </w:r>
      <w:r>
        <w:rPr>
          <w:rFonts w:hint="cs"/>
          <w:rtl/>
        </w:rPr>
        <w:t xml:space="preserve">! </w:t>
      </w:r>
      <w:r w:rsidRPr="00C70E76">
        <w:rPr>
          <w:rFonts w:hint="cs"/>
          <w:rtl/>
        </w:rPr>
        <w:t>وأن السفر اليها بدعة غير مشروعة</w:t>
      </w:r>
      <w:r>
        <w:rPr>
          <w:rFonts w:hint="cs"/>
          <w:rtl/>
        </w:rPr>
        <w:t xml:space="preserve">! </w:t>
      </w:r>
    </w:p>
    <w:p w:rsidR="003550AC" w:rsidRPr="00C70E76" w:rsidRDefault="003550AC" w:rsidP="00A26ACF">
      <w:pPr>
        <w:pStyle w:val="libNormal"/>
        <w:rPr>
          <w:rtl/>
        </w:rPr>
      </w:pPr>
      <w:r w:rsidRPr="00C70E76">
        <w:rPr>
          <w:rFonts w:hint="cs"/>
          <w:rtl/>
        </w:rPr>
        <w:t>وهذه المقالة أظهر فساداً من أن يرد العلماء عليها</w:t>
      </w:r>
      <w:r>
        <w:rPr>
          <w:rFonts w:hint="cs"/>
          <w:rtl/>
        </w:rPr>
        <w:t xml:space="preserve">، </w:t>
      </w:r>
      <w:r w:rsidRPr="00C70E76">
        <w:rPr>
          <w:rFonts w:hint="cs"/>
          <w:rtl/>
        </w:rPr>
        <w:t>ولكني جعلت هذا الكتاب مستقلاً في الزيارة وما يتعلق بها مشتملاً من ذلك على جملة يعز جمعها على طالبها.</w:t>
      </w:r>
    </w:p>
    <w:p w:rsidR="003550AC" w:rsidRDefault="003550AC" w:rsidP="003550AC">
      <w:pPr>
        <w:pStyle w:val="libNormal"/>
      </w:pPr>
      <w:r>
        <w:rPr>
          <w:rFonts w:hint="cs"/>
          <w:rtl/>
        </w:rPr>
        <w:br w:type="page"/>
      </w:r>
    </w:p>
    <w:p w:rsidR="003550AC" w:rsidRDefault="003550AC" w:rsidP="00AE6309">
      <w:pPr>
        <w:pStyle w:val="libBold2"/>
        <w:rPr>
          <w:rtl/>
        </w:rPr>
      </w:pPr>
      <w:r w:rsidRPr="008856EB">
        <w:rPr>
          <w:rFonts w:hint="cs"/>
          <w:rtl/>
        </w:rPr>
        <w:lastRenderedPageBreak/>
        <w:t xml:space="preserve">وقال في ص 291: </w:t>
      </w:r>
    </w:p>
    <w:p w:rsidR="003550AC" w:rsidRDefault="003550AC" w:rsidP="00A26ACF">
      <w:pPr>
        <w:pStyle w:val="libNormal"/>
        <w:rPr>
          <w:rtl/>
        </w:rPr>
      </w:pPr>
      <w:r w:rsidRPr="00C70E76">
        <w:rPr>
          <w:rFonts w:hint="cs"/>
          <w:rtl/>
        </w:rPr>
        <w:t>اعلم أنه يجوز ويحسن التوسل</w:t>
      </w:r>
      <w:r>
        <w:rPr>
          <w:rFonts w:hint="cs"/>
          <w:rtl/>
        </w:rPr>
        <w:t xml:space="preserve">، </w:t>
      </w:r>
      <w:r w:rsidRPr="00C70E76">
        <w:rPr>
          <w:rFonts w:hint="cs"/>
          <w:rtl/>
        </w:rPr>
        <w:t>والاستغاثة</w:t>
      </w:r>
      <w:r>
        <w:rPr>
          <w:rFonts w:hint="cs"/>
          <w:rtl/>
        </w:rPr>
        <w:t xml:space="preserve">، </w:t>
      </w:r>
      <w:r w:rsidRPr="00C70E76">
        <w:rPr>
          <w:rFonts w:hint="cs"/>
          <w:rtl/>
        </w:rPr>
        <w:t>والتشفع بالنبي صلى الله عليه وسلم الى ربه سبحانه وتعالى.</w:t>
      </w:r>
    </w:p>
    <w:p w:rsidR="003550AC" w:rsidRDefault="003550AC" w:rsidP="00A26ACF">
      <w:pPr>
        <w:pStyle w:val="libNormal"/>
        <w:rPr>
          <w:rtl/>
        </w:rPr>
      </w:pPr>
      <w:r w:rsidRPr="00C70E76">
        <w:rPr>
          <w:rFonts w:hint="cs"/>
          <w:rtl/>
        </w:rPr>
        <w:t>وجواز ذلك وحسنه من الأمور المعلومة لكل ذي دين</w:t>
      </w:r>
      <w:r>
        <w:rPr>
          <w:rFonts w:hint="cs"/>
          <w:rtl/>
        </w:rPr>
        <w:t xml:space="preserve">، </w:t>
      </w:r>
      <w:r w:rsidRPr="00C70E76">
        <w:rPr>
          <w:rFonts w:hint="cs"/>
          <w:rtl/>
        </w:rPr>
        <w:t>المعروفة من فعل الأنبياء والمرسلين</w:t>
      </w:r>
      <w:r>
        <w:rPr>
          <w:rFonts w:hint="cs"/>
          <w:rtl/>
        </w:rPr>
        <w:t xml:space="preserve">، </w:t>
      </w:r>
      <w:r w:rsidRPr="00C70E76">
        <w:rPr>
          <w:rFonts w:hint="cs"/>
          <w:rtl/>
        </w:rPr>
        <w:t>وسير السلف الصالحين</w:t>
      </w:r>
      <w:r>
        <w:rPr>
          <w:rFonts w:hint="cs"/>
          <w:rtl/>
        </w:rPr>
        <w:t xml:space="preserve">، </w:t>
      </w:r>
      <w:r w:rsidRPr="00C70E76">
        <w:rPr>
          <w:rFonts w:hint="cs"/>
          <w:rtl/>
        </w:rPr>
        <w:t>والعلماء والعوام من المسلمين.</w:t>
      </w:r>
    </w:p>
    <w:p w:rsidR="003550AC" w:rsidRDefault="003550AC" w:rsidP="00A26ACF">
      <w:pPr>
        <w:pStyle w:val="libNormal"/>
        <w:rPr>
          <w:rtl/>
        </w:rPr>
      </w:pPr>
      <w:r w:rsidRPr="00C70E76">
        <w:rPr>
          <w:rFonts w:hint="cs"/>
          <w:rtl/>
        </w:rPr>
        <w:t>ولم ينكر أحد ذلك من أهل الأديان</w:t>
      </w:r>
      <w:r>
        <w:rPr>
          <w:rFonts w:hint="cs"/>
          <w:rtl/>
        </w:rPr>
        <w:t xml:space="preserve">، </w:t>
      </w:r>
      <w:r w:rsidRPr="00C70E76">
        <w:rPr>
          <w:rFonts w:hint="cs"/>
          <w:rtl/>
        </w:rPr>
        <w:t>ولا سمع به في زمن من الأزمان</w:t>
      </w:r>
      <w:r>
        <w:rPr>
          <w:rFonts w:hint="cs"/>
          <w:rtl/>
        </w:rPr>
        <w:t xml:space="preserve">، </w:t>
      </w:r>
      <w:r w:rsidRPr="00C70E76">
        <w:rPr>
          <w:rFonts w:hint="cs"/>
          <w:rtl/>
        </w:rPr>
        <w:t>حتى جاء ابن تيمية</w:t>
      </w:r>
      <w:r>
        <w:rPr>
          <w:rFonts w:hint="cs"/>
          <w:rtl/>
        </w:rPr>
        <w:t xml:space="preserve">، </w:t>
      </w:r>
      <w:r w:rsidRPr="00C70E76">
        <w:rPr>
          <w:rFonts w:hint="cs"/>
          <w:rtl/>
        </w:rPr>
        <w:t>فتكلم في ذلك بكلام يلبس فيه على الضعفاء الأغمار</w:t>
      </w:r>
      <w:r>
        <w:rPr>
          <w:rFonts w:hint="cs"/>
          <w:rtl/>
        </w:rPr>
        <w:t xml:space="preserve">، </w:t>
      </w:r>
      <w:r w:rsidRPr="00C70E76">
        <w:rPr>
          <w:rFonts w:hint="cs"/>
          <w:rtl/>
        </w:rPr>
        <w:t>وابتدع ما لم يسبق اليه في سائر الأعصار.</w:t>
      </w:r>
    </w:p>
    <w:p w:rsidR="003550AC" w:rsidRDefault="003550AC" w:rsidP="00A26ACF">
      <w:pPr>
        <w:pStyle w:val="libNormal"/>
        <w:rPr>
          <w:rtl/>
        </w:rPr>
      </w:pPr>
      <w:r w:rsidRPr="00C70E76">
        <w:rPr>
          <w:rFonts w:hint="cs"/>
          <w:rtl/>
        </w:rPr>
        <w:t>وحسبك أن إنكار ابن تيمية للاستغاثة والتوسل قولٌ لم يقله عالم قبله وصار بين أهل الإسلام مثلةً</w:t>
      </w:r>
      <w:r>
        <w:rPr>
          <w:rFonts w:hint="cs"/>
          <w:rtl/>
        </w:rPr>
        <w:t xml:space="preserve">!! </w:t>
      </w:r>
    </w:p>
    <w:p w:rsidR="003550AC" w:rsidRDefault="003550AC" w:rsidP="00A26ACF">
      <w:pPr>
        <w:pStyle w:val="libNormal"/>
        <w:rPr>
          <w:rtl/>
        </w:rPr>
      </w:pPr>
      <w:r w:rsidRPr="00C70E76">
        <w:rPr>
          <w:rFonts w:hint="cs"/>
          <w:rtl/>
        </w:rPr>
        <w:t>وقد وقفت له على كلام طويل في ذلك رأيت من الرأي القويم أن أميل عنه الى الصراط المستقيم</w:t>
      </w:r>
      <w:r>
        <w:rPr>
          <w:rFonts w:hint="cs"/>
          <w:rtl/>
        </w:rPr>
        <w:t xml:space="preserve">، </w:t>
      </w:r>
      <w:r w:rsidRPr="00C70E76">
        <w:rPr>
          <w:rFonts w:hint="cs"/>
          <w:rtl/>
        </w:rPr>
        <w:t>ولا أتتبعه بالنقض والابطال</w:t>
      </w:r>
      <w:r>
        <w:rPr>
          <w:rFonts w:hint="cs"/>
          <w:rtl/>
        </w:rPr>
        <w:t xml:space="preserve">، </w:t>
      </w:r>
      <w:r w:rsidRPr="00C70E76">
        <w:rPr>
          <w:rFonts w:hint="cs"/>
          <w:rtl/>
        </w:rPr>
        <w:t>فإن دأب العلماء القاصدين لإيضاح الدين وإرشاد المسلمين تقريب المعنى الى أفهامهم وتحقيق مرادهم وبيان حكمه</w:t>
      </w:r>
      <w:r>
        <w:rPr>
          <w:rFonts w:hint="cs"/>
          <w:rtl/>
        </w:rPr>
        <w:t xml:space="preserve">، </w:t>
      </w:r>
      <w:r w:rsidRPr="00C70E76">
        <w:rPr>
          <w:rFonts w:hint="cs"/>
          <w:rtl/>
        </w:rPr>
        <w:t>ورأيت كلام هذا الشخص بالضد من ذلك</w:t>
      </w:r>
      <w:r>
        <w:rPr>
          <w:rFonts w:hint="cs"/>
          <w:rtl/>
        </w:rPr>
        <w:t xml:space="preserve">، </w:t>
      </w:r>
      <w:r w:rsidRPr="00C70E76">
        <w:rPr>
          <w:rFonts w:hint="cs"/>
          <w:rtl/>
        </w:rPr>
        <w:t>فالوجه الاضراب عنه.</w:t>
      </w:r>
    </w:p>
    <w:p w:rsidR="003550AC" w:rsidRDefault="003550AC" w:rsidP="00A26ACF">
      <w:pPr>
        <w:pStyle w:val="libNormal"/>
        <w:rPr>
          <w:rtl/>
        </w:rPr>
      </w:pPr>
      <w:r w:rsidRPr="00C70E76">
        <w:rPr>
          <w:rFonts w:hint="cs"/>
          <w:rtl/>
        </w:rPr>
        <w:t>وأقول</w:t>
      </w:r>
      <w:r>
        <w:rPr>
          <w:rFonts w:hint="cs"/>
          <w:rtl/>
        </w:rPr>
        <w:t xml:space="preserve">: </w:t>
      </w:r>
      <w:r w:rsidRPr="00C70E76">
        <w:rPr>
          <w:rFonts w:hint="cs"/>
          <w:rtl/>
        </w:rPr>
        <w:t>إن التوسل بالنبي صلى الله عليه وسلم جائز في كل حال</w:t>
      </w:r>
      <w:r>
        <w:rPr>
          <w:rFonts w:hint="cs"/>
          <w:rtl/>
        </w:rPr>
        <w:t xml:space="preserve">: </w:t>
      </w:r>
      <w:r w:rsidRPr="00C70E76">
        <w:rPr>
          <w:rFonts w:hint="cs"/>
          <w:rtl/>
        </w:rPr>
        <w:t>قبل خلقه وبعد خلقه</w:t>
      </w:r>
      <w:r>
        <w:rPr>
          <w:rFonts w:hint="cs"/>
          <w:rtl/>
        </w:rPr>
        <w:t xml:space="preserve">، </w:t>
      </w:r>
      <w:r w:rsidRPr="00C70E76">
        <w:rPr>
          <w:rFonts w:hint="cs"/>
          <w:rtl/>
        </w:rPr>
        <w:t>في مدة حياته في الدنيا</w:t>
      </w:r>
      <w:r>
        <w:rPr>
          <w:rFonts w:hint="cs"/>
          <w:rtl/>
        </w:rPr>
        <w:t xml:space="preserve">، </w:t>
      </w:r>
      <w:r w:rsidRPr="00C70E76">
        <w:rPr>
          <w:rFonts w:hint="cs"/>
          <w:rtl/>
        </w:rPr>
        <w:t>وبعد موته</w:t>
      </w:r>
      <w:r>
        <w:rPr>
          <w:rFonts w:hint="cs"/>
          <w:rtl/>
        </w:rPr>
        <w:t xml:space="preserve">، </w:t>
      </w:r>
      <w:r w:rsidRPr="00C70E76">
        <w:rPr>
          <w:rFonts w:hint="cs"/>
          <w:rtl/>
        </w:rPr>
        <w:t>في مدة البرزخ وبعد البعث في عرصات القيامة والجنة</w:t>
      </w:r>
      <w:r>
        <w:rPr>
          <w:rFonts w:hint="cs"/>
          <w:rtl/>
        </w:rPr>
        <w:t xml:space="preserve">، </w:t>
      </w:r>
      <w:r w:rsidRPr="00C70E76">
        <w:rPr>
          <w:rFonts w:hint="cs"/>
          <w:rtl/>
        </w:rPr>
        <w:t>وهو على ثلاثة أنواع</w:t>
      </w:r>
      <w:r>
        <w:rPr>
          <w:rFonts w:hint="cs"/>
          <w:rtl/>
        </w:rPr>
        <w:t xml:space="preserve">: </w:t>
      </w:r>
    </w:p>
    <w:p w:rsidR="00960004" w:rsidRDefault="003550AC" w:rsidP="00A26ACF">
      <w:pPr>
        <w:pStyle w:val="libNormal"/>
        <w:rPr>
          <w:rtl/>
        </w:rPr>
      </w:pPr>
      <w:r w:rsidRPr="00C70E76">
        <w:rPr>
          <w:rFonts w:hint="cs"/>
          <w:rtl/>
        </w:rPr>
        <w:t>النوع الأول</w:t>
      </w:r>
      <w:r>
        <w:rPr>
          <w:rFonts w:hint="cs"/>
          <w:rtl/>
        </w:rPr>
        <w:t xml:space="preserve">: </w:t>
      </w:r>
      <w:r w:rsidRPr="00C70E76">
        <w:rPr>
          <w:rFonts w:hint="cs"/>
          <w:rtl/>
        </w:rPr>
        <w:t>أن يتوسل به</w:t>
      </w:r>
      <w:r>
        <w:rPr>
          <w:rFonts w:hint="cs"/>
          <w:rtl/>
        </w:rPr>
        <w:t xml:space="preserve">، </w:t>
      </w:r>
      <w:r w:rsidRPr="00C70E76">
        <w:rPr>
          <w:rFonts w:hint="cs"/>
          <w:rtl/>
        </w:rPr>
        <w:t>بمعنى أن طالب الحاجة يسأل الله تعالى به أو بجاهه أو ببركته. فيجوز ذلك في الاحوال الثلاثة</w:t>
      </w:r>
      <w:r>
        <w:rPr>
          <w:rFonts w:hint="cs"/>
          <w:rtl/>
        </w:rPr>
        <w:t xml:space="preserve">، </w:t>
      </w:r>
      <w:r w:rsidRPr="00C70E76">
        <w:rPr>
          <w:rFonts w:hint="cs"/>
          <w:rtl/>
        </w:rPr>
        <w:t>وقد ورد في كل منها خبر صحيح</w:t>
      </w:r>
      <w:r>
        <w:rPr>
          <w:rFonts w:hint="cs"/>
          <w:rtl/>
        </w:rPr>
        <w:t xml:space="preserve">: </w:t>
      </w:r>
    </w:p>
    <w:p w:rsidR="003550AC" w:rsidRDefault="003550AC" w:rsidP="00181AF2">
      <w:pPr>
        <w:pStyle w:val="Heading2Center"/>
        <w:rPr>
          <w:rtl/>
        </w:rPr>
      </w:pPr>
      <w:bookmarkStart w:id="168" w:name="_Toc377805366"/>
      <w:r w:rsidRPr="00C70E76">
        <w:rPr>
          <w:rFonts w:hint="cs"/>
          <w:rtl/>
        </w:rPr>
        <w:t xml:space="preserve">حديث توسل آدم </w:t>
      </w:r>
      <w:r w:rsidR="003F5631" w:rsidRPr="002C3965">
        <w:rPr>
          <w:rStyle w:val="libAlaemHeading2Char"/>
          <w:rFonts w:hint="cs"/>
          <w:rtl/>
        </w:rPr>
        <w:t>عليه‌السلام</w:t>
      </w:r>
      <w:r w:rsidRPr="00C70E76">
        <w:rPr>
          <w:rFonts w:hint="cs"/>
          <w:rtl/>
        </w:rPr>
        <w:t xml:space="preserve"> بالنبي </w:t>
      </w:r>
      <w:r w:rsidR="003F5631" w:rsidRPr="002C3965">
        <w:rPr>
          <w:rStyle w:val="libAlaemHeading2Char"/>
          <w:rFonts w:hint="cs"/>
          <w:rtl/>
        </w:rPr>
        <w:t>صلى‌الله‌عليه‌وآله</w:t>
      </w:r>
      <w:bookmarkEnd w:id="168"/>
    </w:p>
    <w:p w:rsidR="003550AC" w:rsidRPr="00C70E76" w:rsidRDefault="003550AC" w:rsidP="00A26ACF">
      <w:pPr>
        <w:pStyle w:val="libNormal"/>
        <w:rPr>
          <w:rtl/>
        </w:rPr>
      </w:pPr>
      <w:r w:rsidRPr="00C70E76">
        <w:rPr>
          <w:rFonts w:hint="cs"/>
          <w:rtl/>
        </w:rPr>
        <w:t>أما الحالة الأولى</w:t>
      </w:r>
      <w:r>
        <w:rPr>
          <w:rFonts w:hint="cs"/>
          <w:rtl/>
        </w:rPr>
        <w:t xml:space="preserve">: </w:t>
      </w:r>
      <w:r w:rsidRPr="00C70E76">
        <w:rPr>
          <w:rFonts w:hint="cs"/>
          <w:rtl/>
        </w:rPr>
        <w:t>قبل خلقه فيدل على ذلك آثار عن الأنبياء الماضين صلوات الله وسلامه عليهم أجمعين</w:t>
      </w:r>
      <w:r>
        <w:rPr>
          <w:rFonts w:hint="cs"/>
          <w:rtl/>
        </w:rPr>
        <w:t xml:space="preserve">، </w:t>
      </w:r>
      <w:r w:rsidRPr="00C70E76">
        <w:rPr>
          <w:rFonts w:hint="cs"/>
          <w:rtl/>
        </w:rPr>
        <w:t>اقتصرنا منها على ما تبين لنا صحته وهو ما رواه الحاكم أبو عبدالله بن البيع في ( المستدرك على الصحيحين أو أحدهما ) قال</w:t>
      </w:r>
      <w:r>
        <w:rPr>
          <w:rFonts w:hint="cs"/>
          <w:rtl/>
        </w:rPr>
        <w:t xml:space="preserve">: </w:t>
      </w:r>
      <w:r w:rsidRPr="00C70E76">
        <w:rPr>
          <w:rFonts w:hint="cs"/>
          <w:rtl/>
        </w:rPr>
        <w:t>ثنا أبو سعيد</w:t>
      </w:r>
    </w:p>
    <w:p w:rsidR="003550AC" w:rsidRDefault="003550AC" w:rsidP="003550AC">
      <w:pPr>
        <w:pStyle w:val="libNormal"/>
      </w:pPr>
      <w:r>
        <w:rPr>
          <w:rFonts w:hint="cs"/>
          <w:rtl/>
        </w:rPr>
        <w:br w:type="page"/>
      </w:r>
    </w:p>
    <w:p w:rsidR="003550AC" w:rsidRDefault="003550AC" w:rsidP="002C3965">
      <w:pPr>
        <w:pStyle w:val="libNormal0"/>
        <w:rPr>
          <w:rtl/>
        </w:rPr>
      </w:pPr>
      <w:r w:rsidRPr="00C70E76">
        <w:rPr>
          <w:rFonts w:hint="cs"/>
          <w:rtl/>
        </w:rPr>
        <w:lastRenderedPageBreak/>
        <w:t>عمرو بن محمد بن منصور العدل</w:t>
      </w:r>
      <w:r>
        <w:rPr>
          <w:rFonts w:hint="cs"/>
          <w:rtl/>
        </w:rPr>
        <w:t xml:space="preserve">، </w:t>
      </w:r>
      <w:r w:rsidRPr="00C70E76">
        <w:rPr>
          <w:rFonts w:hint="cs"/>
          <w:rtl/>
        </w:rPr>
        <w:t>ثنا أبو الحسن محمد بن اسحاق ابن ابراهيم الحنظلي</w:t>
      </w:r>
      <w:r>
        <w:rPr>
          <w:rFonts w:hint="cs"/>
          <w:rtl/>
        </w:rPr>
        <w:t xml:space="preserve">، </w:t>
      </w:r>
      <w:r w:rsidRPr="00C70E76">
        <w:rPr>
          <w:rFonts w:hint="cs"/>
          <w:rtl/>
        </w:rPr>
        <w:t>ثنا أبو الحارث عبدالله بن مسلم الفهري</w:t>
      </w:r>
      <w:r>
        <w:rPr>
          <w:rFonts w:hint="cs"/>
          <w:rtl/>
        </w:rPr>
        <w:t xml:space="preserve">، </w:t>
      </w:r>
      <w:r w:rsidRPr="00C70E76">
        <w:rPr>
          <w:rFonts w:hint="cs"/>
          <w:rtl/>
        </w:rPr>
        <w:t>ثنا اسماعيل ابن مسلمة</w:t>
      </w:r>
      <w:r>
        <w:rPr>
          <w:rFonts w:hint="cs"/>
          <w:rtl/>
        </w:rPr>
        <w:t xml:space="preserve">، </w:t>
      </w:r>
      <w:r w:rsidRPr="00C70E76">
        <w:rPr>
          <w:rFonts w:hint="cs"/>
          <w:rtl/>
        </w:rPr>
        <w:t>أنا عبدالرحمان بن زيد بن أسلم</w:t>
      </w:r>
      <w:r>
        <w:rPr>
          <w:rFonts w:hint="cs"/>
          <w:rtl/>
        </w:rPr>
        <w:t xml:space="preserve">، </w:t>
      </w:r>
      <w:r w:rsidRPr="00C70E76">
        <w:rPr>
          <w:rFonts w:hint="cs"/>
          <w:rtl/>
        </w:rPr>
        <w:t>عن أبيه</w:t>
      </w:r>
      <w:r>
        <w:rPr>
          <w:rFonts w:hint="cs"/>
          <w:rtl/>
        </w:rPr>
        <w:t xml:space="preserve">، </w:t>
      </w:r>
      <w:r w:rsidRPr="00C70E76">
        <w:rPr>
          <w:rFonts w:hint="cs"/>
          <w:rtl/>
        </w:rPr>
        <w:t>عن جده</w:t>
      </w:r>
      <w:r>
        <w:rPr>
          <w:rFonts w:hint="cs"/>
          <w:rtl/>
        </w:rPr>
        <w:t xml:space="preserve">، </w:t>
      </w:r>
      <w:r w:rsidRPr="00C70E76">
        <w:rPr>
          <w:rFonts w:hint="cs"/>
          <w:rtl/>
        </w:rPr>
        <w:t xml:space="preserve">عن عمر بن الخطاب </w:t>
      </w:r>
      <w:r w:rsidR="00960004" w:rsidRPr="00960004">
        <w:rPr>
          <w:rStyle w:val="libAlaemChar"/>
          <w:rFonts w:hint="cs"/>
          <w:rtl/>
        </w:rPr>
        <w:t>رضي‌الله‌عنه</w:t>
      </w:r>
      <w:r w:rsidRPr="00C70E76">
        <w:rPr>
          <w:rFonts w:hint="cs"/>
          <w:rtl/>
        </w:rPr>
        <w:t xml:space="preserve"> قال</w:t>
      </w:r>
      <w:r>
        <w:rPr>
          <w:rFonts w:hint="cs"/>
          <w:rtl/>
        </w:rPr>
        <w:t xml:space="preserve">: </w:t>
      </w:r>
      <w:r w:rsidRPr="00C70E76">
        <w:rPr>
          <w:rFonts w:hint="cs"/>
          <w:rtl/>
        </w:rPr>
        <w:t>قال رسول الله صلى الله عليه وسلم</w:t>
      </w:r>
      <w:r>
        <w:rPr>
          <w:rFonts w:hint="cs"/>
          <w:rtl/>
        </w:rPr>
        <w:t xml:space="preserve">: </w:t>
      </w:r>
      <w:r w:rsidRPr="00C70E76">
        <w:rPr>
          <w:rFonts w:hint="cs"/>
          <w:rtl/>
        </w:rPr>
        <w:t xml:space="preserve">( لما اقترف آدم </w:t>
      </w:r>
      <w:r w:rsidR="003F5631" w:rsidRPr="003F5631">
        <w:rPr>
          <w:rStyle w:val="libAlaemChar"/>
          <w:rFonts w:hint="cs"/>
          <w:rtl/>
        </w:rPr>
        <w:t>عليه‌السلام</w:t>
      </w:r>
      <w:r w:rsidRPr="00C70E76">
        <w:rPr>
          <w:rFonts w:hint="cs"/>
          <w:rtl/>
        </w:rPr>
        <w:t xml:space="preserve"> الخطيئة</w:t>
      </w:r>
      <w:r>
        <w:rPr>
          <w:rFonts w:hint="cs"/>
          <w:rtl/>
        </w:rPr>
        <w:t xml:space="preserve">، </w:t>
      </w:r>
      <w:r w:rsidRPr="00C70E76">
        <w:rPr>
          <w:rFonts w:hint="cs"/>
          <w:rtl/>
        </w:rPr>
        <w:t>قال</w:t>
      </w:r>
      <w:r>
        <w:rPr>
          <w:rFonts w:hint="cs"/>
          <w:rtl/>
        </w:rPr>
        <w:t xml:space="preserve">: </w:t>
      </w:r>
      <w:r w:rsidRPr="00C70E76">
        <w:rPr>
          <w:rFonts w:hint="cs"/>
          <w:rtl/>
        </w:rPr>
        <w:t>يا رب أسألك بحق محمد لما غفرت لي.</w:t>
      </w:r>
    </w:p>
    <w:p w:rsidR="003550AC" w:rsidRDefault="003550AC" w:rsidP="00A26ACF">
      <w:pPr>
        <w:pStyle w:val="libNormal"/>
        <w:rPr>
          <w:rtl/>
        </w:rPr>
      </w:pPr>
      <w:r w:rsidRPr="00C70E76">
        <w:rPr>
          <w:rFonts w:hint="cs"/>
          <w:rtl/>
        </w:rPr>
        <w:t>فقال الله</w:t>
      </w:r>
      <w:r>
        <w:rPr>
          <w:rFonts w:hint="cs"/>
          <w:rtl/>
        </w:rPr>
        <w:t xml:space="preserve">: </w:t>
      </w:r>
      <w:r w:rsidRPr="00C70E76">
        <w:rPr>
          <w:rFonts w:hint="cs"/>
          <w:rtl/>
        </w:rPr>
        <w:t>يا آدم وكيف عرفت محمداً ولم أخلقه</w:t>
      </w:r>
      <w:r>
        <w:rPr>
          <w:rFonts w:hint="cs"/>
          <w:rtl/>
        </w:rPr>
        <w:t xml:space="preserve">؟ </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يا رب لأنك لما خلقتني بيدك</w:t>
      </w:r>
      <w:r>
        <w:rPr>
          <w:rFonts w:hint="cs"/>
          <w:rtl/>
        </w:rPr>
        <w:t xml:space="preserve">، </w:t>
      </w:r>
      <w:r w:rsidRPr="00C70E76">
        <w:rPr>
          <w:rFonts w:hint="cs"/>
          <w:rtl/>
        </w:rPr>
        <w:t>ونفخت في من روحك رفعت رأسي فرأيت على قوائم العرش مكتوباً</w:t>
      </w:r>
      <w:r>
        <w:rPr>
          <w:rFonts w:hint="cs"/>
          <w:rtl/>
        </w:rPr>
        <w:t xml:space="preserve">: </w:t>
      </w:r>
      <w:r w:rsidRPr="00C70E76">
        <w:rPr>
          <w:rFonts w:hint="cs"/>
          <w:rtl/>
        </w:rPr>
        <w:t>لا الَه إلا الله محمد رسول الله</w:t>
      </w:r>
      <w:r>
        <w:rPr>
          <w:rFonts w:hint="cs"/>
          <w:rtl/>
        </w:rPr>
        <w:t xml:space="preserve">، </w:t>
      </w:r>
      <w:r w:rsidRPr="00C70E76">
        <w:rPr>
          <w:rFonts w:hint="cs"/>
          <w:rtl/>
        </w:rPr>
        <w:t>فعرفت أنك لم تضف الى اسمك إلا أحب الخلق اليك.</w:t>
      </w:r>
    </w:p>
    <w:p w:rsidR="003550AC" w:rsidRDefault="003550AC" w:rsidP="00A26ACF">
      <w:pPr>
        <w:pStyle w:val="libNormal"/>
        <w:rPr>
          <w:rtl/>
        </w:rPr>
      </w:pPr>
      <w:r w:rsidRPr="00C70E76">
        <w:rPr>
          <w:rFonts w:hint="cs"/>
          <w:rtl/>
        </w:rPr>
        <w:t>فقال الله</w:t>
      </w:r>
      <w:r>
        <w:rPr>
          <w:rFonts w:hint="cs"/>
          <w:rtl/>
        </w:rPr>
        <w:t xml:space="preserve">: </w:t>
      </w:r>
      <w:r w:rsidRPr="00C70E76">
        <w:rPr>
          <w:rFonts w:hint="cs"/>
          <w:rtl/>
        </w:rPr>
        <w:t>صدقت يا آدم</w:t>
      </w:r>
      <w:r>
        <w:rPr>
          <w:rFonts w:hint="cs"/>
          <w:rtl/>
        </w:rPr>
        <w:t xml:space="preserve">، </w:t>
      </w:r>
      <w:r w:rsidRPr="00C70E76">
        <w:rPr>
          <w:rFonts w:hint="cs"/>
          <w:rtl/>
        </w:rPr>
        <w:t>إنه لأحب الخلق الي</w:t>
      </w:r>
      <w:r>
        <w:rPr>
          <w:rFonts w:hint="cs"/>
          <w:rtl/>
        </w:rPr>
        <w:t xml:space="preserve">، </w:t>
      </w:r>
      <w:r w:rsidRPr="00C70E76">
        <w:rPr>
          <w:rFonts w:hint="cs"/>
          <w:rtl/>
        </w:rPr>
        <w:t>وإذ سألتني بحقه فقد غفرت لك ولولا محمد ما خلقتك.</w:t>
      </w:r>
    </w:p>
    <w:p w:rsidR="003550AC" w:rsidRDefault="003550AC" w:rsidP="00A26ACF">
      <w:pPr>
        <w:pStyle w:val="libNormal"/>
        <w:rPr>
          <w:rtl/>
        </w:rPr>
      </w:pPr>
      <w:r w:rsidRPr="00C70E76">
        <w:rPr>
          <w:rFonts w:hint="cs"/>
          <w:rtl/>
        </w:rPr>
        <w:t>قال الحاكم</w:t>
      </w:r>
      <w:r>
        <w:rPr>
          <w:rFonts w:hint="cs"/>
          <w:rtl/>
        </w:rPr>
        <w:t xml:space="preserve">: </w:t>
      </w:r>
      <w:r w:rsidRPr="00C70E76">
        <w:rPr>
          <w:rFonts w:hint="cs"/>
          <w:rtl/>
        </w:rPr>
        <w:t>هذا حديث صحيح الاسناد</w:t>
      </w:r>
      <w:r>
        <w:rPr>
          <w:rFonts w:hint="cs"/>
          <w:rtl/>
        </w:rPr>
        <w:t xml:space="preserve">، </w:t>
      </w:r>
      <w:r w:rsidRPr="00C70E76">
        <w:rPr>
          <w:rFonts w:hint="cs"/>
          <w:rtl/>
        </w:rPr>
        <w:t>وهو أول حديث ذكرته لعبد الرحمان بن زيد بن أسلم في هذا الكتاب.</w:t>
      </w:r>
    </w:p>
    <w:p w:rsidR="003550AC" w:rsidRDefault="003550AC" w:rsidP="00A26ACF">
      <w:pPr>
        <w:pStyle w:val="libNormal"/>
        <w:rPr>
          <w:rtl/>
        </w:rPr>
      </w:pPr>
      <w:r w:rsidRPr="00C70E76">
        <w:rPr>
          <w:rFonts w:hint="cs"/>
          <w:rtl/>
        </w:rPr>
        <w:t>ائل النبوة</w:t>
      </w:r>
      <w:r>
        <w:rPr>
          <w:rFonts w:hint="cs"/>
          <w:rtl/>
        </w:rPr>
        <w:t xml:space="preserve">، </w:t>
      </w:r>
      <w:r w:rsidRPr="00C70E76">
        <w:rPr>
          <w:rFonts w:hint="cs"/>
          <w:rtl/>
        </w:rPr>
        <w:t>وقال</w:t>
      </w:r>
      <w:r>
        <w:rPr>
          <w:rFonts w:hint="cs"/>
          <w:rtl/>
        </w:rPr>
        <w:t xml:space="preserve">: </w:t>
      </w:r>
      <w:r w:rsidRPr="00C70E76">
        <w:rPr>
          <w:rFonts w:hint="cs"/>
          <w:rtl/>
        </w:rPr>
        <w:t>تفرد به عبد الرحمان.</w:t>
      </w:r>
    </w:p>
    <w:p w:rsidR="00960004" w:rsidRDefault="003550AC" w:rsidP="00A26ACF">
      <w:pPr>
        <w:pStyle w:val="libNormal"/>
        <w:rPr>
          <w:rtl/>
        </w:rPr>
      </w:pPr>
      <w:r w:rsidRPr="00C70E76">
        <w:rPr>
          <w:rFonts w:hint="cs"/>
          <w:rtl/>
        </w:rPr>
        <w:t>وذكره الطبراني وزاد فيه ( وهو آخر الأنبياء من ذريتك ).</w:t>
      </w:r>
    </w:p>
    <w:p w:rsidR="003550AC" w:rsidRDefault="003550AC" w:rsidP="00181AF2">
      <w:pPr>
        <w:pStyle w:val="Heading2Center"/>
        <w:rPr>
          <w:rtl/>
        </w:rPr>
      </w:pPr>
      <w:bookmarkStart w:id="169" w:name="_Toc377805367"/>
      <w:r w:rsidRPr="00C70E76">
        <w:rPr>
          <w:rFonts w:hint="cs"/>
          <w:rtl/>
        </w:rPr>
        <w:t xml:space="preserve">توسل عيسى </w:t>
      </w:r>
      <w:r w:rsidR="003F5631" w:rsidRPr="002C3965">
        <w:rPr>
          <w:rStyle w:val="libAlaemHeading2Char"/>
          <w:rFonts w:hint="cs"/>
          <w:rtl/>
        </w:rPr>
        <w:t>عليه‌السلام</w:t>
      </w:r>
      <w:r w:rsidRPr="00C70E76">
        <w:rPr>
          <w:rFonts w:hint="cs"/>
          <w:rtl/>
        </w:rPr>
        <w:t xml:space="preserve"> بالنبي </w:t>
      </w:r>
      <w:r w:rsidR="003F5631" w:rsidRPr="002C3965">
        <w:rPr>
          <w:rStyle w:val="libAlaemHeading2Char"/>
          <w:rFonts w:hint="cs"/>
          <w:rtl/>
        </w:rPr>
        <w:t>صلى‌الله‌عليه‌وآله</w:t>
      </w:r>
      <w:bookmarkEnd w:id="169"/>
    </w:p>
    <w:p w:rsidR="003550AC" w:rsidRDefault="003550AC" w:rsidP="00A26ACF">
      <w:pPr>
        <w:pStyle w:val="libNormal"/>
        <w:rPr>
          <w:rtl/>
        </w:rPr>
      </w:pPr>
      <w:r w:rsidRPr="00C70E76">
        <w:rPr>
          <w:rFonts w:hint="cs"/>
          <w:rtl/>
        </w:rPr>
        <w:t>وذكر الحاكم مع هذا الحديث أيضاً... عن ابن عباس قال</w:t>
      </w:r>
      <w:r>
        <w:rPr>
          <w:rFonts w:hint="cs"/>
          <w:rtl/>
        </w:rPr>
        <w:t xml:space="preserve">: </w:t>
      </w:r>
      <w:r w:rsidRPr="00C70E76">
        <w:rPr>
          <w:rFonts w:hint="cs"/>
          <w:rtl/>
        </w:rPr>
        <w:t xml:space="preserve">أوحي الله الي عيسى </w:t>
      </w:r>
      <w:r w:rsidR="003F5631" w:rsidRPr="003F5631">
        <w:rPr>
          <w:rStyle w:val="libAlaemChar"/>
          <w:rFonts w:hint="cs"/>
          <w:rtl/>
        </w:rPr>
        <w:t>عليه‌السلام</w:t>
      </w:r>
      <w:r>
        <w:rPr>
          <w:rFonts w:hint="cs"/>
          <w:rtl/>
        </w:rPr>
        <w:t xml:space="preserve">: </w:t>
      </w:r>
      <w:r w:rsidRPr="00C70E76">
        <w:rPr>
          <w:rFonts w:hint="cs"/>
          <w:rtl/>
        </w:rPr>
        <w:t>يا عيسى آمن بمحمد وأمر من أدركه من أمتك أن يؤمنوا به</w:t>
      </w:r>
      <w:r>
        <w:rPr>
          <w:rFonts w:hint="cs"/>
          <w:rtl/>
        </w:rPr>
        <w:t xml:space="preserve">، </w:t>
      </w:r>
      <w:r w:rsidRPr="00C70E76">
        <w:rPr>
          <w:rFonts w:hint="cs"/>
          <w:rtl/>
        </w:rPr>
        <w:t>فلولا محمد ما خلقت آدم</w:t>
      </w:r>
      <w:r>
        <w:rPr>
          <w:rFonts w:hint="cs"/>
          <w:rtl/>
        </w:rPr>
        <w:t xml:space="preserve">، </w:t>
      </w:r>
      <w:r w:rsidRPr="00C70E76">
        <w:rPr>
          <w:rFonts w:hint="cs"/>
          <w:rtl/>
        </w:rPr>
        <w:t>ولولاه ما خلقت الجنة والنار</w:t>
      </w:r>
      <w:r>
        <w:rPr>
          <w:rFonts w:hint="cs"/>
          <w:rtl/>
        </w:rPr>
        <w:t xml:space="preserve">، </w:t>
      </w:r>
      <w:r w:rsidRPr="00C70E76">
        <w:rPr>
          <w:rFonts w:hint="cs"/>
          <w:rtl/>
        </w:rPr>
        <w:t>ولقد خلقت العرش على الماء فاضطرب فكتبت عليه</w:t>
      </w:r>
      <w:r>
        <w:rPr>
          <w:rFonts w:hint="cs"/>
          <w:rtl/>
        </w:rPr>
        <w:t xml:space="preserve">: </w:t>
      </w:r>
      <w:r w:rsidRPr="00C70E76">
        <w:rPr>
          <w:rFonts w:hint="cs"/>
          <w:rtl/>
        </w:rPr>
        <w:t>لا الَه إلا الله فسكن.</w:t>
      </w:r>
    </w:p>
    <w:p w:rsidR="003550AC" w:rsidRPr="00C70E76" w:rsidRDefault="003550AC" w:rsidP="00A26ACF">
      <w:pPr>
        <w:pStyle w:val="libNormal"/>
        <w:rPr>
          <w:rtl/>
        </w:rPr>
      </w:pPr>
      <w:r w:rsidRPr="00C70E76">
        <w:rPr>
          <w:rFonts w:hint="cs"/>
          <w:rtl/>
        </w:rPr>
        <w:t>قال الحاكم</w:t>
      </w:r>
      <w:r>
        <w:rPr>
          <w:rFonts w:hint="cs"/>
          <w:rtl/>
        </w:rPr>
        <w:t xml:space="preserve">: </w:t>
      </w:r>
      <w:r w:rsidRPr="00C70E76">
        <w:rPr>
          <w:rFonts w:hint="cs"/>
          <w:rtl/>
        </w:rPr>
        <w:t>هذا حديث حسن صحيح الاسناد ولم يخرجاه</w:t>
      </w:r>
      <w:r>
        <w:rPr>
          <w:rFonts w:hint="cs"/>
          <w:rtl/>
        </w:rPr>
        <w:t xml:space="preserve">، </w:t>
      </w:r>
      <w:r w:rsidRPr="00C70E76">
        <w:rPr>
          <w:rFonts w:hint="cs"/>
          <w:rtl/>
        </w:rPr>
        <w:t>انتهى ما قاله الحاكم .</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والحديث المذكورلم يقف عليها بن تيمية بهذا الاسناد ولا بلغه أن الحاكم صححه. فإنه قال أعني ابن تيمية</w:t>
      </w:r>
      <w:r>
        <w:rPr>
          <w:rFonts w:hint="cs"/>
          <w:rtl/>
        </w:rPr>
        <w:t xml:space="preserve">: </w:t>
      </w:r>
      <w:r w:rsidRPr="00C70E76">
        <w:rPr>
          <w:rFonts w:hint="cs"/>
          <w:rtl/>
        </w:rPr>
        <w:t>أما ما ذكره في قصة آدم من توسله فليس له أصل ولا نقله أحد عن النبي صلى الله عليه وسلم بإسناد يصلح الاعتماد عليه</w:t>
      </w:r>
      <w:r>
        <w:rPr>
          <w:rFonts w:hint="cs"/>
          <w:rtl/>
        </w:rPr>
        <w:t xml:space="preserve">، </w:t>
      </w:r>
      <w:r w:rsidRPr="00C70E76">
        <w:rPr>
          <w:rFonts w:hint="cs"/>
          <w:rtl/>
        </w:rPr>
        <w:t>ولا الاعتبار ولا الاستشهاد.</w:t>
      </w:r>
    </w:p>
    <w:p w:rsidR="003550AC" w:rsidRDefault="003550AC" w:rsidP="00A26ACF">
      <w:pPr>
        <w:pStyle w:val="libNormal"/>
        <w:rPr>
          <w:rtl/>
        </w:rPr>
      </w:pPr>
      <w:r w:rsidRPr="00C70E76">
        <w:rPr>
          <w:rFonts w:hint="cs"/>
          <w:rtl/>
        </w:rPr>
        <w:t>ثم ادعى ابن تيمية أنه كذب</w:t>
      </w:r>
      <w:r>
        <w:rPr>
          <w:rFonts w:hint="cs"/>
          <w:rtl/>
        </w:rPr>
        <w:t xml:space="preserve">، </w:t>
      </w:r>
      <w:r w:rsidRPr="00C70E76">
        <w:rPr>
          <w:rFonts w:hint="cs"/>
          <w:rtl/>
        </w:rPr>
        <w:t>وأطال الكلام في ذلك جداً بما لا حاصل تحته بالوهم والتخرص</w:t>
      </w:r>
      <w:r>
        <w:rPr>
          <w:rFonts w:hint="cs"/>
          <w:rtl/>
        </w:rPr>
        <w:t xml:space="preserve">! </w:t>
      </w:r>
      <w:r w:rsidRPr="00C70E76">
        <w:rPr>
          <w:rFonts w:hint="cs"/>
          <w:rtl/>
        </w:rPr>
        <w:t>...</w:t>
      </w:r>
    </w:p>
    <w:p w:rsidR="003550AC" w:rsidRDefault="003550AC" w:rsidP="00A26ACF">
      <w:pPr>
        <w:pStyle w:val="libNormal"/>
        <w:rPr>
          <w:rtl/>
        </w:rPr>
      </w:pPr>
      <w:r w:rsidRPr="00C70E76">
        <w:rPr>
          <w:rFonts w:hint="cs"/>
          <w:rtl/>
        </w:rPr>
        <w:t>ونحن نقول</w:t>
      </w:r>
      <w:r>
        <w:rPr>
          <w:rFonts w:hint="cs"/>
          <w:rtl/>
        </w:rPr>
        <w:t xml:space="preserve">: </w:t>
      </w:r>
      <w:r w:rsidRPr="00C70E76">
        <w:rPr>
          <w:rFonts w:hint="cs"/>
          <w:rtl/>
        </w:rPr>
        <w:t>قد اعتمدنا في تصحيحه على الحاكم</w:t>
      </w:r>
      <w:r>
        <w:rPr>
          <w:rFonts w:hint="cs"/>
          <w:rtl/>
        </w:rPr>
        <w:t xml:space="preserve">، </w:t>
      </w:r>
      <w:r w:rsidRPr="00C70E76">
        <w:rPr>
          <w:rFonts w:hint="cs"/>
          <w:rtl/>
        </w:rPr>
        <w:t>وأيضاً</w:t>
      </w:r>
      <w:r>
        <w:rPr>
          <w:rFonts w:hint="cs"/>
          <w:rtl/>
        </w:rPr>
        <w:t xml:space="preserve">: </w:t>
      </w:r>
      <w:r w:rsidRPr="00C70E76">
        <w:rPr>
          <w:rFonts w:hint="cs"/>
          <w:rtl/>
        </w:rPr>
        <w:t>عبد الرحمان بن زيد بن أسلم لا يبلغ في الضعف الى الحد الذي ادعاه.</w:t>
      </w:r>
    </w:p>
    <w:p w:rsidR="00960004" w:rsidRDefault="003550AC" w:rsidP="00A26ACF">
      <w:pPr>
        <w:pStyle w:val="libNormal"/>
        <w:rPr>
          <w:rtl/>
        </w:rPr>
      </w:pPr>
      <w:r w:rsidRPr="00C70E76">
        <w:rPr>
          <w:rFonts w:hint="cs"/>
          <w:rtl/>
        </w:rPr>
        <w:t>وكيف يحل لمسلم أن يتجاسر على منع هذا الأمر العظيم الذي لا يرده عقل ولا شرع</w:t>
      </w:r>
      <w:r>
        <w:rPr>
          <w:rFonts w:hint="cs"/>
          <w:rtl/>
        </w:rPr>
        <w:t xml:space="preserve">؟ </w:t>
      </w:r>
      <w:r w:rsidRPr="00C70E76">
        <w:rPr>
          <w:rFonts w:hint="cs"/>
          <w:rtl/>
        </w:rPr>
        <w:t>وقد ورد فيه هذا الحديث</w:t>
      </w:r>
      <w:r>
        <w:rPr>
          <w:rFonts w:hint="cs"/>
          <w:rtl/>
        </w:rPr>
        <w:t xml:space="preserve">؟! </w:t>
      </w:r>
    </w:p>
    <w:p w:rsidR="003550AC" w:rsidRDefault="003550AC" w:rsidP="00181AF2">
      <w:pPr>
        <w:pStyle w:val="Heading2Center"/>
        <w:rPr>
          <w:rtl/>
        </w:rPr>
      </w:pPr>
      <w:bookmarkStart w:id="170" w:name="_Toc377805368"/>
      <w:r w:rsidRPr="00C70E76">
        <w:rPr>
          <w:rFonts w:hint="cs"/>
          <w:rtl/>
        </w:rPr>
        <w:t xml:space="preserve">توسل نوح وابراهيم وسائر الأنبياء بنبينا </w:t>
      </w:r>
      <w:r w:rsidR="003F5631" w:rsidRPr="002C3965">
        <w:rPr>
          <w:rStyle w:val="libAlaemHeading2Char"/>
          <w:rFonts w:hint="cs"/>
          <w:rtl/>
        </w:rPr>
        <w:t>صلى‌الله‌عليه‌وآله</w:t>
      </w:r>
      <w:bookmarkEnd w:id="170"/>
    </w:p>
    <w:p w:rsidR="003550AC" w:rsidRPr="00C70E76" w:rsidRDefault="003550AC" w:rsidP="00A26ACF">
      <w:pPr>
        <w:pStyle w:val="libNormal"/>
        <w:rPr>
          <w:rtl/>
        </w:rPr>
      </w:pPr>
      <w:r w:rsidRPr="00C70E76">
        <w:rPr>
          <w:rFonts w:hint="cs"/>
          <w:rtl/>
        </w:rPr>
        <w:t>وأما ما ورد من توسل نوح وابراهيم وغيرهما من الأنبياء فذكره المفسرون</w:t>
      </w:r>
      <w:r>
        <w:rPr>
          <w:rFonts w:hint="cs"/>
          <w:rtl/>
        </w:rPr>
        <w:t xml:space="preserve">، </w:t>
      </w:r>
      <w:r w:rsidRPr="00C70E76">
        <w:rPr>
          <w:rFonts w:hint="cs"/>
          <w:rtl/>
        </w:rPr>
        <w:t>واكتفينا عنه بهذا الحديث لجودته وتصحيح الحاكم له.</w:t>
      </w:r>
    </w:p>
    <w:p w:rsidR="003550AC" w:rsidRPr="00C70E76" w:rsidRDefault="003550AC" w:rsidP="00A56519">
      <w:pPr>
        <w:pStyle w:val="libCenter"/>
        <w:rPr>
          <w:rtl/>
        </w:rPr>
      </w:pPr>
      <w:r w:rsidRPr="00C70E76">
        <w:rPr>
          <w:rFonts w:hint="cs"/>
          <w:rtl/>
        </w:rPr>
        <w:t>**</w:t>
      </w:r>
    </w:p>
    <w:p w:rsidR="003550AC" w:rsidRDefault="003550AC" w:rsidP="00A26ACF">
      <w:pPr>
        <w:pStyle w:val="libNormal"/>
        <w:rPr>
          <w:rtl/>
        </w:rPr>
      </w:pPr>
      <w:r w:rsidRPr="00C70E76">
        <w:rPr>
          <w:rFonts w:hint="cs"/>
          <w:rtl/>
        </w:rPr>
        <w:t>ولا فرق في هذا المعنى بين أن يعبر عنه بلفظ التوسل أو الاستغاثة أو ( التشفع ) أو ( التجوه ). والداعي بالدعاء المذكور وما في معناه</w:t>
      </w:r>
      <w:r>
        <w:rPr>
          <w:rFonts w:hint="cs"/>
          <w:rtl/>
        </w:rPr>
        <w:t xml:space="preserve">: </w:t>
      </w:r>
      <w:r w:rsidRPr="00C70E76">
        <w:rPr>
          <w:rFonts w:hint="cs"/>
          <w:rtl/>
        </w:rPr>
        <w:t>متوسل بالنبي صلى الله عليه وسلم</w:t>
      </w:r>
      <w:r>
        <w:rPr>
          <w:rFonts w:hint="cs"/>
          <w:rtl/>
        </w:rPr>
        <w:t xml:space="preserve">، </w:t>
      </w:r>
      <w:r w:rsidRPr="00C70E76">
        <w:rPr>
          <w:rFonts w:hint="cs"/>
          <w:rtl/>
        </w:rPr>
        <w:t>لأنه جعله وسيلة لاجابة الله دعاءه.</w:t>
      </w:r>
    </w:p>
    <w:p w:rsidR="003550AC" w:rsidRDefault="003550AC" w:rsidP="00A26ACF">
      <w:pPr>
        <w:pStyle w:val="libNormal"/>
        <w:rPr>
          <w:rtl/>
        </w:rPr>
      </w:pPr>
      <w:r w:rsidRPr="00C70E76">
        <w:rPr>
          <w:rFonts w:hint="cs"/>
          <w:rtl/>
        </w:rPr>
        <w:t>ومستغيث به</w:t>
      </w:r>
      <w:r>
        <w:rPr>
          <w:rFonts w:hint="cs"/>
          <w:rtl/>
        </w:rPr>
        <w:t xml:space="preserve">، </w:t>
      </w:r>
      <w:r w:rsidRPr="00C70E76">
        <w:rPr>
          <w:rFonts w:hint="cs"/>
          <w:rtl/>
        </w:rPr>
        <w:t>والمعنى أنه استغاث الله به على ما يقصده فالباء ها هنا للسببية</w:t>
      </w:r>
      <w:r>
        <w:rPr>
          <w:rFonts w:hint="cs"/>
          <w:rtl/>
        </w:rPr>
        <w:t xml:space="preserve">، </w:t>
      </w:r>
      <w:r w:rsidRPr="00C70E76">
        <w:rPr>
          <w:rFonts w:hint="cs"/>
          <w:rtl/>
        </w:rPr>
        <w:t>وقد ترد للتعدية</w:t>
      </w:r>
      <w:r>
        <w:rPr>
          <w:rFonts w:hint="cs"/>
          <w:rtl/>
        </w:rPr>
        <w:t xml:space="preserve">، </w:t>
      </w:r>
      <w:r w:rsidRPr="00C70E76">
        <w:rPr>
          <w:rFonts w:hint="cs"/>
          <w:rtl/>
        </w:rPr>
        <w:t>كما تقول</w:t>
      </w:r>
      <w:r>
        <w:rPr>
          <w:rFonts w:hint="cs"/>
          <w:rtl/>
        </w:rPr>
        <w:t xml:space="preserve">: </w:t>
      </w:r>
      <w:r w:rsidRPr="00C70E76">
        <w:rPr>
          <w:rFonts w:hint="cs"/>
          <w:rtl/>
        </w:rPr>
        <w:t>( من استغاث بك فأغثه ). ومستشفع به</w:t>
      </w:r>
      <w:r>
        <w:rPr>
          <w:rFonts w:hint="cs"/>
          <w:rtl/>
        </w:rPr>
        <w:t xml:space="preserve">، </w:t>
      </w:r>
      <w:r w:rsidRPr="00C70E76">
        <w:rPr>
          <w:rFonts w:hint="cs"/>
          <w:rtl/>
        </w:rPr>
        <w:t>ومتجوه به</w:t>
      </w:r>
      <w:r>
        <w:rPr>
          <w:rFonts w:hint="cs"/>
          <w:rtl/>
        </w:rPr>
        <w:t xml:space="preserve">، </w:t>
      </w:r>
      <w:r w:rsidRPr="00C70E76">
        <w:rPr>
          <w:rFonts w:hint="cs"/>
          <w:rtl/>
        </w:rPr>
        <w:t>ومتوجه</w:t>
      </w:r>
      <w:r>
        <w:rPr>
          <w:rFonts w:hint="cs"/>
          <w:rtl/>
        </w:rPr>
        <w:t xml:space="preserve">، </w:t>
      </w:r>
      <w:r w:rsidRPr="00C70E76">
        <w:rPr>
          <w:rFonts w:hint="cs"/>
          <w:rtl/>
        </w:rPr>
        <w:t>فإن التجوه والتوجه راجعان الى معنى واحد.</w:t>
      </w:r>
    </w:p>
    <w:p w:rsidR="003550AC" w:rsidRDefault="003550AC" w:rsidP="00A26ACF">
      <w:pPr>
        <w:pStyle w:val="libNormal"/>
        <w:rPr>
          <w:rtl/>
        </w:rPr>
      </w:pPr>
      <w:r w:rsidRPr="00C70E76">
        <w:rPr>
          <w:rFonts w:hint="cs"/>
          <w:rtl/>
        </w:rPr>
        <w:t>فإن قلت</w:t>
      </w:r>
      <w:r>
        <w:rPr>
          <w:rFonts w:hint="cs"/>
          <w:rtl/>
        </w:rPr>
        <w:t xml:space="preserve">: </w:t>
      </w:r>
      <w:r w:rsidRPr="00C70E76">
        <w:rPr>
          <w:rFonts w:hint="cs"/>
          <w:rtl/>
        </w:rPr>
        <w:t>المتشفع بالشخص مَن جاء به ليشفع</w:t>
      </w:r>
      <w:r>
        <w:rPr>
          <w:rFonts w:hint="cs"/>
          <w:rtl/>
        </w:rPr>
        <w:t xml:space="preserve">، </w:t>
      </w:r>
      <w:r w:rsidRPr="00C70E76">
        <w:rPr>
          <w:rFonts w:hint="cs"/>
          <w:rtl/>
        </w:rPr>
        <w:t>فكيف يصح أن يقال يتشفع به</w:t>
      </w:r>
      <w:r>
        <w:rPr>
          <w:rFonts w:hint="cs"/>
          <w:rtl/>
        </w:rPr>
        <w:t xml:space="preserve">؟ </w:t>
      </w:r>
    </w:p>
    <w:p w:rsidR="003550AC" w:rsidRPr="00C70E76" w:rsidRDefault="003550AC" w:rsidP="00A26ACF">
      <w:pPr>
        <w:pStyle w:val="libNormal"/>
        <w:rPr>
          <w:rtl/>
        </w:rPr>
      </w:pPr>
      <w:r w:rsidRPr="00C70E76">
        <w:rPr>
          <w:rFonts w:hint="cs"/>
          <w:rtl/>
        </w:rPr>
        <w:t>قلت</w:t>
      </w:r>
      <w:r>
        <w:rPr>
          <w:rFonts w:hint="cs"/>
          <w:rtl/>
        </w:rPr>
        <w:t xml:space="preserve">: </w:t>
      </w:r>
      <w:r w:rsidRPr="00C70E76">
        <w:rPr>
          <w:rFonts w:hint="cs"/>
          <w:rtl/>
        </w:rPr>
        <w:t>ليس الكلام في العبارة وإنما الكلام في المعني وهو سؤال الله بالنبي صلى</w:t>
      </w:r>
    </w:p>
    <w:p w:rsidR="003550AC" w:rsidRDefault="003550AC" w:rsidP="003550AC">
      <w:pPr>
        <w:pStyle w:val="libNormal"/>
      </w:pPr>
      <w:r>
        <w:rPr>
          <w:rFonts w:hint="cs"/>
          <w:rtl/>
        </w:rPr>
        <w:br w:type="page"/>
      </w:r>
    </w:p>
    <w:p w:rsidR="003550AC" w:rsidRDefault="003550AC" w:rsidP="002C3965">
      <w:pPr>
        <w:pStyle w:val="libNormal0"/>
        <w:rPr>
          <w:rtl/>
        </w:rPr>
      </w:pPr>
      <w:r w:rsidRPr="00C70E76">
        <w:rPr>
          <w:rFonts w:hint="cs"/>
          <w:rtl/>
        </w:rPr>
        <w:lastRenderedPageBreak/>
        <w:t>الله عليه وسلم كما ورد عن آدم</w:t>
      </w:r>
      <w:r>
        <w:rPr>
          <w:rFonts w:hint="cs"/>
          <w:rtl/>
        </w:rPr>
        <w:t xml:space="preserve">، </w:t>
      </w:r>
      <w:r w:rsidRPr="00C70E76">
        <w:rPr>
          <w:rFonts w:hint="cs"/>
          <w:rtl/>
        </w:rPr>
        <w:t>وكما يفهم الناس من ذلك</w:t>
      </w:r>
      <w:r>
        <w:rPr>
          <w:rFonts w:hint="cs"/>
          <w:rtl/>
        </w:rPr>
        <w:t xml:space="preserve">، </w:t>
      </w:r>
      <w:r w:rsidRPr="00C70E76">
        <w:rPr>
          <w:rFonts w:hint="cs"/>
          <w:rtl/>
        </w:rPr>
        <w:t>وإنما يفهمون من التشفع والتوسل والاستغاثة والتجوه ذلك</w:t>
      </w:r>
      <w:r>
        <w:rPr>
          <w:rFonts w:hint="cs"/>
          <w:rtl/>
        </w:rPr>
        <w:t xml:space="preserve">، </w:t>
      </w:r>
      <w:r w:rsidRPr="00C70E76">
        <w:rPr>
          <w:rFonts w:hint="cs"/>
          <w:rtl/>
        </w:rPr>
        <w:t>ولا مانع من إطلاق اللغة بهذه الألفاظ على هذا المعنى.</w:t>
      </w:r>
    </w:p>
    <w:p w:rsidR="003550AC" w:rsidRDefault="003550AC" w:rsidP="00A26ACF">
      <w:pPr>
        <w:pStyle w:val="libNormal"/>
        <w:rPr>
          <w:rtl/>
        </w:rPr>
      </w:pPr>
      <w:r w:rsidRPr="00C70E76">
        <w:rPr>
          <w:rFonts w:hint="cs"/>
          <w:rtl/>
        </w:rPr>
        <w:t>والمقصود جواز أن يسأل العبد الله تعالى بمن يقطع أن له عند الله قدراً أو مرتبة.</w:t>
      </w:r>
    </w:p>
    <w:p w:rsidR="003550AC" w:rsidRDefault="003550AC" w:rsidP="00A26ACF">
      <w:pPr>
        <w:pStyle w:val="libNormal"/>
        <w:rPr>
          <w:rtl/>
        </w:rPr>
      </w:pPr>
      <w:r w:rsidRPr="00C70E76">
        <w:rPr>
          <w:rFonts w:hint="cs"/>
          <w:rtl/>
        </w:rPr>
        <w:t>ولا شك أن النبي صلى الله عليه وسلم له عند الله قدر على ومرتبة رفيعة</w:t>
      </w:r>
      <w:r>
        <w:rPr>
          <w:rFonts w:hint="cs"/>
          <w:rtl/>
        </w:rPr>
        <w:t xml:space="preserve">، </w:t>
      </w:r>
      <w:r w:rsidRPr="00C70E76">
        <w:rPr>
          <w:rFonts w:hint="cs"/>
          <w:rtl/>
        </w:rPr>
        <w:t>وجاه عظيم. وفي العادة أن من كان له عند الشخص قدرٌ بحيث أنه إذا شفع عنده قبل شفاعته فإذا انتسب اليه شخص في غايته وتوسل بذلك وتشفع به</w:t>
      </w:r>
      <w:r>
        <w:rPr>
          <w:rFonts w:hint="cs"/>
          <w:rtl/>
        </w:rPr>
        <w:t xml:space="preserve">، </w:t>
      </w:r>
      <w:r w:rsidRPr="00C70E76">
        <w:rPr>
          <w:rFonts w:hint="cs"/>
          <w:rtl/>
        </w:rPr>
        <w:t>فإن ذلك الشخص يجيب السائل إكراما لمن انتسب اليه وتشفع به</w:t>
      </w:r>
      <w:r>
        <w:rPr>
          <w:rFonts w:hint="cs"/>
          <w:rtl/>
        </w:rPr>
        <w:t xml:space="preserve">، </w:t>
      </w:r>
      <w:r w:rsidRPr="00C70E76">
        <w:rPr>
          <w:rFonts w:hint="cs"/>
          <w:rtl/>
        </w:rPr>
        <w:t>وإن لم يكن حاضراً ولا شافعاً.</w:t>
      </w:r>
    </w:p>
    <w:p w:rsidR="003550AC" w:rsidRDefault="003550AC" w:rsidP="00A26ACF">
      <w:pPr>
        <w:pStyle w:val="libNormal"/>
        <w:rPr>
          <w:rtl/>
        </w:rPr>
      </w:pPr>
      <w:r w:rsidRPr="00C70E76">
        <w:rPr>
          <w:rFonts w:hint="cs"/>
          <w:rtl/>
        </w:rPr>
        <w:t>وعلى هذا التوسل بالنبي صلى الله عليه وسلم قبل خلقه.</w:t>
      </w:r>
    </w:p>
    <w:p w:rsidR="003550AC" w:rsidRDefault="003550AC" w:rsidP="00A26ACF">
      <w:pPr>
        <w:pStyle w:val="libNormal"/>
        <w:rPr>
          <w:rtl/>
        </w:rPr>
      </w:pPr>
      <w:r w:rsidRPr="00C70E76">
        <w:rPr>
          <w:rFonts w:hint="cs"/>
          <w:rtl/>
        </w:rPr>
        <w:t>ولسنا في ذلك سائلين غير الله تعالى ولا داعين إلا إياه</w:t>
      </w:r>
      <w:r>
        <w:rPr>
          <w:rFonts w:hint="cs"/>
          <w:rtl/>
        </w:rPr>
        <w:t xml:space="preserve">، </w:t>
      </w:r>
      <w:r w:rsidRPr="00C70E76">
        <w:rPr>
          <w:rFonts w:hint="cs"/>
          <w:rtl/>
        </w:rPr>
        <w:t>ويكون ذكر المحبوب أو العظيم سبباً للاجابة. كما في الأدعية الصحيحة المأثورة ( أسألك بكل اسم لك وأسألك بأسمائك الحسنى</w:t>
      </w:r>
      <w:r>
        <w:rPr>
          <w:rFonts w:hint="cs"/>
          <w:rtl/>
        </w:rPr>
        <w:t xml:space="preserve">، </w:t>
      </w:r>
      <w:r w:rsidRPr="00C70E76">
        <w:rPr>
          <w:rFonts w:hint="cs"/>
          <w:rtl/>
        </w:rPr>
        <w:t>وأسألك بأنك أنت الله</w:t>
      </w:r>
      <w:r>
        <w:rPr>
          <w:rFonts w:hint="cs"/>
          <w:rtl/>
        </w:rPr>
        <w:t xml:space="preserve">، </w:t>
      </w:r>
      <w:r w:rsidRPr="00C70E76">
        <w:rPr>
          <w:rFonts w:hint="cs"/>
          <w:rtl/>
        </w:rPr>
        <w:t>وأعوذ برضاك من سخطك وبمعافاتك من عقوبتك</w:t>
      </w:r>
      <w:r>
        <w:rPr>
          <w:rFonts w:hint="cs"/>
          <w:rtl/>
        </w:rPr>
        <w:t xml:space="preserve">، </w:t>
      </w:r>
      <w:r w:rsidRPr="00C70E76">
        <w:rPr>
          <w:rFonts w:hint="cs"/>
          <w:rtl/>
        </w:rPr>
        <w:t>وبك منك ).</w:t>
      </w:r>
    </w:p>
    <w:p w:rsidR="003550AC" w:rsidRDefault="003550AC" w:rsidP="00A26ACF">
      <w:pPr>
        <w:pStyle w:val="libNormal"/>
        <w:rPr>
          <w:rtl/>
        </w:rPr>
      </w:pPr>
      <w:r w:rsidRPr="00C70E76">
        <w:rPr>
          <w:rFonts w:hint="cs"/>
          <w:rtl/>
        </w:rPr>
        <w:t>وحديث الغار الذي فيه الدعاء بالأعمال الصالحة وهو من الأحاديث الصحيحة المشهورة.</w:t>
      </w:r>
    </w:p>
    <w:p w:rsidR="003550AC" w:rsidRDefault="003550AC" w:rsidP="00A26ACF">
      <w:pPr>
        <w:pStyle w:val="libNormal"/>
        <w:rPr>
          <w:rtl/>
        </w:rPr>
      </w:pPr>
      <w:r w:rsidRPr="00C70E76">
        <w:rPr>
          <w:rFonts w:hint="cs"/>
          <w:rtl/>
        </w:rPr>
        <w:t>فالمسؤول في هذه الدعوات كلها هو الله وحده لا شريك له والمسؤول به مختلف ولم يوجب ذلك إشراكاً</w:t>
      </w:r>
      <w:r>
        <w:rPr>
          <w:rFonts w:hint="cs"/>
          <w:rtl/>
        </w:rPr>
        <w:t xml:space="preserve">، </w:t>
      </w:r>
      <w:r w:rsidRPr="00C70E76">
        <w:rPr>
          <w:rFonts w:hint="cs"/>
          <w:rtl/>
        </w:rPr>
        <w:t>ولا سؤال غير الله.</w:t>
      </w:r>
    </w:p>
    <w:p w:rsidR="003550AC" w:rsidRDefault="003550AC" w:rsidP="00A26ACF">
      <w:pPr>
        <w:pStyle w:val="libNormal"/>
        <w:rPr>
          <w:rtl/>
        </w:rPr>
      </w:pPr>
      <w:r w:rsidRPr="00C70E76">
        <w:rPr>
          <w:rFonts w:hint="cs"/>
          <w:rtl/>
        </w:rPr>
        <w:t>كذلك السؤال بالنبي صلى الله عليه وسلم ليس سؤالاً للنبي بل سؤ ال لله به.</w:t>
      </w:r>
    </w:p>
    <w:p w:rsidR="003550AC" w:rsidRDefault="003550AC" w:rsidP="00A26ACF">
      <w:pPr>
        <w:pStyle w:val="libNormal"/>
        <w:rPr>
          <w:rtl/>
        </w:rPr>
      </w:pPr>
      <w:r w:rsidRPr="00C70E76">
        <w:rPr>
          <w:rFonts w:hint="cs"/>
          <w:rtl/>
        </w:rPr>
        <w:t>وإذا جاز السؤال بالأعمال وهى مخلوقة فالسؤال بالنبي صلى الله عليه وسلم أولى.</w:t>
      </w:r>
    </w:p>
    <w:p w:rsidR="003550AC" w:rsidRPr="00C70E76" w:rsidRDefault="003550AC" w:rsidP="00A26ACF">
      <w:pPr>
        <w:pStyle w:val="libNormal"/>
        <w:rPr>
          <w:rtl/>
        </w:rPr>
      </w:pPr>
      <w:r w:rsidRPr="00C70E76">
        <w:rPr>
          <w:rFonts w:hint="cs"/>
          <w:rtl/>
        </w:rPr>
        <w:t>ولا يسمع الفرق بأن الأعمال تقتضي المجازاة عليها</w:t>
      </w:r>
      <w:r>
        <w:rPr>
          <w:rFonts w:hint="cs"/>
          <w:rtl/>
        </w:rPr>
        <w:t xml:space="preserve">، </w:t>
      </w:r>
      <w:r w:rsidRPr="00C70E76">
        <w:rPr>
          <w:rFonts w:hint="cs"/>
          <w:rtl/>
        </w:rPr>
        <w:t>لأن استجابة الدعاء لم تكن عليها</w:t>
      </w:r>
      <w:r>
        <w:rPr>
          <w:rFonts w:hint="cs"/>
          <w:rtl/>
        </w:rPr>
        <w:t xml:space="preserve">، </w:t>
      </w:r>
      <w:r w:rsidRPr="00C70E76">
        <w:rPr>
          <w:rFonts w:hint="cs"/>
          <w:rtl/>
        </w:rPr>
        <w:t>وإلا لحصلت بدون ذكرها</w:t>
      </w:r>
      <w:r>
        <w:rPr>
          <w:rFonts w:hint="cs"/>
          <w:rtl/>
        </w:rPr>
        <w:t xml:space="preserve">، </w:t>
      </w:r>
      <w:r w:rsidRPr="00C70E76">
        <w:rPr>
          <w:rFonts w:hint="cs"/>
          <w:rtl/>
        </w:rPr>
        <w:t>وإنما كانت على الدعاء بالأعمال.</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وليس هذا المعني مما يختلف فيه الشرائع حتى يقال</w:t>
      </w:r>
      <w:r>
        <w:rPr>
          <w:rFonts w:hint="cs"/>
          <w:rtl/>
        </w:rPr>
        <w:t xml:space="preserve">: </w:t>
      </w:r>
      <w:r w:rsidRPr="00C70E76">
        <w:rPr>
          <w:rFonts w:hint="cs"/>
          <w:rtl/>
        </w:rPr>
        <w:t>إن ذلك شرع من قبلنا فإنه لو كان ذلك مما يخل بالتوحيد لم يحل في ملة من الملل</w:t>
      </w:r>
      <w:r>
        <w:rPr>
          <w:rFonts w:hint="cs"/>
          <w:rtl/>
        </w:rPr>
        <w:t xml:space="preserve">، </w:t>
      </w:r>
      <w:r w:rsidRPr="00C70E76">
        <w:rPr>
          <w:rFonts w:hint="cs"/>
          <w:rtl/>
        </w:rPr>
        <w:t>فإن الشرائع كلها متفقة على التوحيد.</w:t>
      </w:r>
    </w:p>
    <w:p w:rsidR="003550AC" w:rsidRDefault="003550AC" w:rsidP="00A26ACF">
      <w:pPr>
        <w:pStyle w:val="libNormal"/>
        <w:rPr>
          <w:rtl/>
        </w:rPr>
      </w:pPr>
      <w:r w:rsidRPr="00C70E76">
        <w:rPr>
          <w:rFonts w:hint="cs"/>
          <w:rtl/>
        </w:rPr>
        <w:t>وليت شعري ما المانع من الدعاء بذلك</w:t>
      </w:r>
      <w:r>
        <w:rPr>
          <w:rFonts w:hint="cs"/>
          <w:rtl/>
        </w:rPr>
        <w:t xml:space="preserve">؟! </w:t>
      </w:r>
      <w:r w:rsidRPr="00C70E76">
        <w:rPr>
          <w:rFonts w:hint="cs"/>
          <w:rtl/>
        </w:rPr>
        <w:t>فإن اللفظ إنما يقتضي أن للمسؤول به قدراً عند المسؤول</w:t>
      </w:r>
      <w:r>
        <w:rPr>
          <w:rFonts w:hint="cs"/>
          <w:rtl/>
        </w:rPr>
        <w:t xml:space="preserve">، </w:t>
      </w:r>
      <w:r w:rsidRPr="00C70E76">
        <w:rPr>
          <w:rFonts w:hint="cs"/>
          <w:rtl/>
        </w:rPr>
        <w:t>وتارة يكون المسؤول به أعلى من المسؤول</w:t>
      </w:r>
      <w:r>
        <w:rPr>
          <w:rFonts w:hint="cs"/>
          <w:rtl/>
        </w:rPr>
        <w:t xml:space="preserve">، </w:t>
      </w:r>
      <w:r w:rsidRPr="00C70E76">
        <w:rPr>
          <w:rFonts w:hint="cs"/>
          <w:rtl/>
        </w:rPr>
        <w:t>أما الباري سبحانه وتعالى كما في قوله ( من سألكم بالله فأعطوه ) وفي الحديث الصحيح في حديث أبرص وأقرع وأعمى ( أسألك بالذي أعطاك اللون الحسن والجلد الحسن ) الحديث.. وهو مشهور. وإما بعض البشر</w:t>
      </w:r>
      <w:r>
        <w:rPr>
          <w:rFonts w:hint="cs"/>
          <w:rtl/>
        </w:rPr>
        <w:t xml:space="preserve">، </w:t>
      </w:r>
      <w:r w:rsidRPr="00C70E76">
        <w:rPr>
          <w:rFonts w:hint="cs"/>
          <w:rtl/>
        </w:rPr>
        <w:t>ويحتمل أن يكون من هذا القسم قول عائشة لفاطمة</w:t>
      </w:r>
      <w:r>
        <w:rPr>
          <w:rFonts w:hint="cs"/>
          <w:rtl/>
        </w:rPr>
        <w:t xml:space="preserve">: </w:t>
      </w:r>
      <w:r w:rsidRPr="00C70E76">
        <w:rPr>
          <w:rFonts w:hint="cs"/>
          <w:rtl/>
        </w:rPr>
        <w:t>أسألك بما لي عليك من الحق.</w:t>
      </w:r>
    </w:p>
    <w:p w:rsidR="003550AC" w:rsidRDefault="003550AC" w:rsidP="00A26ACF">
      <w:pPr>
        <w:pStyle w:val="libNormal"/>
        <w:rPr>
          <w:rtl/>
        </w:rPr>
      </w:pPr>
      <w:r w:rsidRPr="00C70E76">
        <w:rPr>
          <w:rFonts w:hint="cs"/>
          <w:rtl/>
        </w:rPr>
        <w:t>وتارةً يكون المسؤول أعلى من المسؤول به</w:t>
      </w:r>
      <w:r>
        <w:rPr>
          <w:rFonts w:hint="cs"/>
          <w:rtl/>
        </w:rPr>
        <w:t xml:space="preserve">، </w:t>
      </w:r>
      <w:r w:rsidRPr="00C70E76">
        <w:rPr>
          <w:rFonts w:hint="cs"/>
          <w:rtl/>
        </w:rPr>
        <w:t>كما في سؤال الله تعالى بالنبي صلى الله عليه وسلم</w:t>
      </w:r>
      <w:r>
        <w:rPr>
          <w:rFonts w:hint="cs"/>
          <w:rtl/>
        </w:rPr>
        <w:t xml:space="preserve">، </w:t>
      </w:r>
      <w:r w:rsidRPr="00C70E76">
        <w:rPr>
          <w:rFonts w:hint="cs"/>
          <w:rtl/>
        </w:rPr>
        <w:t>فإنه لا شك أن للنبي قدراً عنده. ومن أنكر ذلك فقد كفر.</w:t>
      </w:r>
    </w:p>
    <w:p w:rsidR="003550AC" w:rsidRDefault="003550AC" w:rsidP="00A26ACF">
      <w:pPr>
        <w:pStyle w:val="libNormal"/>
        <w:rPr>
          <w:rtl/>
        </w:rPr>
      </w:pPr>
      <w:r w:rsidRPr="00C70E76">
        <w:rPr>
          <w:rFonts w:hint="cs"/>
          <w:rtl/>
        </w:rPr>
        <w:t>فمتى قال</w:t>
      </w:r>
      <w:r>
        <w:rPr>
          <w:rFonts w:hint="cs"/>
          <w:rtl/>
        </w:rPr>
        <w:t xml:space="preserve">: </w:t>
      </w:r>
      <w:r w:rsidRPr="00C70E76">
        <w:rPr>
          <w:rFonts w:hint="cs"/>
          <w:rtl/>
        </w:rPr>
        <w:t>( أسألك بالنبي صلى الله عليه وسلم ) فلا شك في جوازه.</w:t>
      </w:r>
    </w:p>
    <w:p w:rsidR="003550AC" w:rsidRDefault="003550AC" w:rsidP="00A26ACF">
      <w:pPr>
        <w:pStyle w:val="libNormal"/>
        <w:rPr>
          <w:rtl/>
        </w:rPr>
      </w:pPr>
      <w:r w:rsidRPr="00C70E76">
        <w:rPr>
          <w:rFonts w:hint="cs"/>
          <w:rtl/>
        </w:rPr>
        <w:t>وكذا إذا قال ( بحق محمد ) والمراد بالحق الرتبة والمنزلة</w:t>
      </w:r>
      <w:r>
        <w:rPr>
          <w:rFonts w:hint="cs"/>
          <w:rtl/>
        </w:rPr>
        <w:t xml:space="preserve">، </w:t>
      </w:r>
      <w:r w:rsidRPr="00C70E76">
        <w:rPr>
          <w:rFonts w:hint="cs"/>
          <w:rtl/>
        </w:rPr>
        <w:t>والحق الذي جعله الله على الخلق أو الحق الذى جعله الله بفضله له عليه</w:t>
      </w:r>
      <w:r>
        <w:rPr>
          <w:rFonts w:hint="cs"/>
          <w:rtl/>
        </w:rPr>
        <w:t xml:space="preserve">، </w:t>
      </w:r>
      <w:r w:rsidRPr="00C70E76">
        <w:rPr>
          <w:rFonts w:hint="cs"/>
          <w:rtl/>
        </w:rPr>
        <w:t>كما في الحديث الصحيح قال</w:t>
      </w:r>
      <w:r>
        <w:rPr>
          <w:rFonts w:hint="cs"/>
          <w:rtl/>
        </w:rPr>
        <w:t xml:space="preserve">: </w:t>
      </w:r>
      <w:r w:rsidRPr="00C70E76">
        <w:rPr>
          <w:rFonts w:hint="cs"/>
          <w:rtl/>
        </w:rPr>
        <w:t>فما حق العباد على الله</w:t>
      </w:r>
      <w:r>
        <w:rPr>
          <w:rFonts w:hint="cs"/>
          <w:rtl/>
        </w:rPr>
        <w:t xml:space="preserve">؟ </w:t>
      </w:r>
    </w:p>
    <w:p w:rsidR="003550AC" w:rsidRDefault="003550AC" w:rsidP="00A26ACF">
      <w:pPr>
        <w:pStyle w:val="libNormal"/>
        <w:rPr>
          <w:rtl/>
        </w:rPr>
      </w:pPr>
      <w:r w:rsidRPr="00C70E76">
        <w:rPr>
          <w:rFonts w:hint="cs"/>
          <w:rtl/>
        </w:rPr>
        <w:t>وليس المراد بالحق الواجب</w:t>
      </w:r>
      <w:r>
        <w:rPr>
          <w:rFonts w:hint="cs"/>
          <w:rtl/>
        </w:rPr>
        <w:t xml:space="preserve">، </w:t>
      </w:r>
      <w:r w:rsidRPr="00C70E76">
        <w:rPr>
          <w:rFonts w:hint="cs"/>
          <w:rtl/>
        </w:rPr>
        <w:t>فإنه لا يجب على الله شيء</w:t>
      </w:r>
      <w:r>
        <w:rPr>
          <w:rFonts w:hint="cs"/>
          <w:rtl/>
        </w:rPr>
        <w:t xml:space="preserve">، </w:t>
      </w:r>
      <w:r w:rsidRPr="00C70E76">
        <w:rPr>
          <w:rFonts w:hint="cs"/>
          <w:rtl/>
        </w:rPr>
        <w:t>وعلى هذا المعنى يحمل ما ورد عن بعض الفقهاء في الامتناع من اطلاق هذه اللفظة.</w:t>
      </w:r>
    </w:p>
    <w:p w:rsidR="003550AC" w:rsidRDefault="003550AC" w:rsidP="00A26ACF">
      <w:pPr>
        <w:pStyle w:val="libNormal"/>
        <w:rPr>
          <w:rtl/>
        </w:rPr>
      </w:pPr>
      <w:r w:rsidRPr="00C70E76">
        <w:rPr>
          <w:rFonts w:hint="cs"/>
          <w:rtl/>
        </w:rPr>
        <w:t>الحالة الثانية</w:t>
      </w:r>
      <w:r>
        <w:rPr>
          <w:rFonts w:hint="cs"/>
          <w:rtl/>
        </w:rPr>
        <w:t xml:space="preserve">: </w:t>
      </w:r>
      <w:r w:rsidRPr="00C70E76">
        <w:rPr>
          <w:rFonts w:hint="cs"/>
          <w:rtl/>
        </w:rPr>
        <w:t>التوسل به بذلك النوع بعد خلقه صلى الله عليه وسلم في مدة حياته</w:t>
      </w:r>
      <w:r>
        <w:rPr>
          <w:rFonts w:hint="cs"/>
          <w:rtl/>
        </w:rPr>
        <w:t xml:space="preserve">: </w:t>
      </w:r>
      <w:r w:rsidRPr="00C70E76">
        <w:rPr>
          <w:rFonts w:hint="cs"/>
          <w:rtl/>
        </w:rPr>
        <w:t>فمن ذلك ما رواه أبو عيسى الترمذي في جامعه في كتاب الدعوات</w:t>
      </w:r>
      <w:r>
        <w:rPr>
          <w:rFonts w:hint="cs"/>
          <w:rtl/>
        </w:rPr>
        <w:t xml:space="preserve">، </w:t>
      </w:r>
      <w:r w:rsidRPr="00C70E76">
        <w:rPr>
          <w:rFonts w:hint="cs"/>
          <w:rtl/>
        </w:rPr>
        <w:t>قال... عن عثمان بن حنيف</w:t>
      </w:r>
      <w:r>
        <w:rPr>
          <w:rFonts w:hint="cs"/>
          <w:rtl/>
        </w:rPr>
        <w:t xml:space="preserve">: </w:t>
      </w:r>
      <w:r w:rsidRPr="00C70E76">
        <w:rPr>
          <w:rFonts w:hint="cs"/>
          <w:rtl/>
        </w:rPr>
        <w:t>أن رجلاً ضرير البصر أتى النبي صلى الله عليه وسلم فقال... وقد كفانا الترمذي والبيهقي رحمهما الله بتصحيحهما مؤونة النظر في تصحيح هذا الحديث</w:t>
      </w:r>
      <w:r>
        <w:rPr>
          <w:rFonts w:hint="cs"/>
          <w:rtl/>
        </w:rPr>
        <w:t xml:space="preserve">، </w:t>
      </w:r>
      <w:r w:rsidRPr="00C70E76">
        <w:rPr>
          <w:rFonts w:hint="cs"/>
          <w:rtl/>
        </w:rPr>
        <w:t>وناهيك به حجة في المقصود.</w:t>
      </w:r>
    </w:p>
    <w:p w:rsidR="003550AC" w:rsidRPr="00C70E76" w:rsidRDefault="003550AC" w:rsidP="00A26ACF">
      <w:pPr>
        <w:pStyle w:val="libNormal"/>
        <w:rPr>
          <w:rtl/>
        </w:rPr>
      </w:pPr>
      <w:r w:rsidRPr="00C70E76">
        <w:rPr>
          <w:rFonts w:hint="cs"/>
          <w:rtl/>
        </w:rPr>
        <w:t>فإن اعترض معترض</w:t>
      </w:r>
      <w:r>
        <w:rPr>
          <w:rFonts w:hint="cs"/>
          <w:rtl/>
        </w:rPr>
        <w:t xml:space="preserve">: </w:t>
      </w:r>
      <w:r w:rsidRPr="00C70E76">
        <w:rPr>
          <w:rFonts w:hint="cs"/>
          <w:rtl/>
        </w:rPr>
        <w:t>بأن ذلك إنما كان لأن النبي صلى الله عليه وسلم شفع فيه</w:t>
      </w:r>
    </w:p>
    <w:p w:rsidR="003550AC" w:rsidRDefault="003550AC" w:rsidP="003550AC">
      <w:pPr>
        <w:pStyle w:val="libNormal"/>
      </w:pPr>
      <w:r>
        <w:rPr>
          <w:rFonts w:hint="cs"/>
          <w:rtl/>
        </w:rPr>
        <w:br w:type="page"/>
      </w:r>
    </w:p>
    <w:p w:rsidR="003550AC" w:rsidRDefault="003550AC" w:rsidP="002C3965">
      <w:pPr>
        <w:pStyle w:val="libNormal0"/>
        <w:rPr>
          <w:rtl/>
        </w:rPr>
      </w:pPr>
      <w:r w:rsidRPr="00C70E76">
        <w:rPr>
          <w:rFonts w:hint="cs"/>
          <w:rtl/>
        </w:rPr>
        <w:lastRenderedPageBreak/>
        <w:t>فلهذا قال له أن يقول ( إني توجهت اليك بنبيك ).</w:t>
      </w:r>
    </w:p>
    <w:p w:rsidR="003550AC" w:rsidRDefault="003550AC" w:rsidP="00A26ACF">
      <w:pPr>
        <w:pStyle w:val="libNormal"/>
        <w:rPr>
          <w:rtl/>
        </w:rPr>
      </w:pPr>
      <w:r w:rsidRPr="00C70E76">
        <w:rPr>
          <w:rFonts w:hint="cs"/>
          <w:rtl/>
        </w:rPr>
        <w:t>قلت</w:t>
      </w:r>
      <w:r>
        <w:rPr>
          <w:rFonts w:hint="cs"/>
          <w:rtl/>
        </w:rPr>
        <w:t xml:space="preserve">: </w:t>
      </w:r>
      <w:r w:rsidRPr="00C70E76">
        <w:rPr>
          <w:rFonts w:hint="cs"/>
          <w:rtl/>
        </w:rPr>
        <w:t>الجواب من وجوه</w:t>
      </w:r>
      <w:r>
        <w:rPr>
          <w:rFonts w:hint="cs"/>
          <w:rtl/>
        </w:rPr>
        <w:t xml:space="preserve">: </w:t>
      </w:r>
    </w:p>
    <w:p w:rsidR="003550AC" w:rsidRDefault="003550AC" w:rsidP="00A26ACF">
      <w:pPr>
        <w:pStyle w:val="libNormal"/>
        <w:rPr>
          <w:rtl/>
        </w:rPr>
      </w:pPr>
      <w:r w:rsidRPr="00C70E76">
        <w:rPr>
          <w:rFonts w:hint="cs"/>
          <w:rtl/>
        </w:rPr>
        <w:t>أحدها</w:t>
      </w:r>
      <w:r>
        <w:rPr>
          <w:rFonts w:hint="cs"/>
          <w:rtl/>
        </w:rPr>
        <w:t xml:space="preserve">: </w:t>
      </w:r>
      <w:r w:rsidRPr="00C70E76">
        <w:rPr>
          <w:rFonts w:hint="cs"/>
          <w:rtl/>
        </w:rPr>
        <w:t>سيأتي أن عثمان بن عفان وغيره استعملوا ذلك بعد موته صلى الله عليه وسلم</w:t>
      </w:r>
      <w:r>
        <w:rPr>
          <w:rFonts w:hint="cs"/>
          <w:rtl/>
        </w:rPr>
        <w:t xml:space="preserve">، </w:t>
      </w:r>
      <w:r w:rsidRPr="00C70E76">
        <w:rPr>
          <w:rFonts w:hint="cs"/>
          <w:rtl/>
        </w:rPr>
        <w:t>وذلك يدل على أنهم لم يفهموا اشتراط ذلك.</w:t>
      </w:r>
    </w:p>
    <w:p w:rsidR="003550AC" w:rsidRDefault="003550AC" w:rsidP="00A26ACF">
      <w:pPr>
        <w:pStyle w:val="libNormal"/>
        <w:rPr>
          <w:rtl/>
        </w:rPr>
      </w:pPr>
      <w:r w:rsidRPr="00C70E76">
        <w:rPr>
          <w:rFonts w:hint="cs"/>
          <w:rtl/>
        </w:rPr>
        <w:t>الثاني</w:t>
      </w:r>
      <w:r>
        <w:rPr>
          <w:rFonts w:hint="cs"/>
          <w:rtl/>
        </w:rPr>
        <w:t xml:space="preserve">: </w:t>
      </w:r>
      <w:r w:rsidRPr="00C70E76">
        <w:rPr>
          <w:rFonts w:hint="cs"/>
          <w:rtl/>
        </w:rPr>
        <w:t>أنه ليس في الحديث أن النبي صلى الله عليه وسلم بين له ذلك.</w:t>
      </w:r>
    </w:p>
    <w:p w:rsidR="003550AC" w:rsidRDefault="003550AC" w:rsidP="00A26ACF">
      <w:pPr>
        <w:pStyle w:val="libNormal"/>
        <w:rPr>
          <w:rtl/>
        </w:rPr>
      </w:pPr>
      <w:r w:rsidRPr="00C70E76">
        <w:rPr>
          <w:rFonts w:hint="cs"/>
          <w:rtl/>
        </w:rPr>
        <w:t>الثالث</w:t>
      </w:r>
      <w:r>
        <w:rPr>
          <w:rFonts w:hint="cs"/>
          <w:rtl/>
        </w:rPr>
        <w:t xml:space="preserve">: </w:t>
      </w:r>
      <w:r w:rsidRPr="00C70E76">
        <w:rPr>
          <w:rFonts w:hint="cs"/>
          <w:rtl/>
        </w:rPr>
        <w:t>أنه ولو كان كذلك لم يضر في حصول المقصود وهو جوار التوسل الى الله بغيره بمعنى السؤال به كما علمه النبي صلى الله عليه وسلم</w:t>
      </w:r>
      <w:r>
        <w:rPr>
          <w:rFonts w:hint="cs"/>
          <w:rtl/>
        </w:rPr>
        <w:t xml:space="preserve">، </w:t>
      </w:r>
      <w:r w:rsidRPr="00C70E76">
        <w:rPr>
          <w:rFonts w:hint="cs"/>
          <w:rtl/>
        </w:rPr>
        <w:t>وذلك زيادة على طلب الدعاء منه</w:t>
      </w:r>
      <w:r>
        <w:rPr>
          <w:rFonts w:hint="cs"/>
          <w:rtl/>
        </w:rPr>
        <w:t xml:space="preserve">، </w:t>
      </w:r>
      <w:r w:rsidRPr="00C70E76">
        <w:rPr>
          <w:rFonts w:hint="cs"/>
          <w:rtl/>
        </w:rPr>
        <w:t>فلو لم يكن في ذلك فائدة لما علمه النبي صلى الله عليه وسلم وأرشده اليه</w:t>
      </w:r>
      <w:r>
        <w:rPr>
          <w:rFonts w:hint="cs"/>
          <w:rtl/>
        </w:rPr>
        <w:t xml:space="preserve">، </w:t>
      </w:r>
      <w:r w:rsidRPr="00C70E76">
        <w:rPr>
          <w:rFonts w:hint="cs"/>
          <w:rtl/>
        </w:rPr>
        <w:t>ولقال له</w:t>
      </w:r>
      <w:r>
        <w:rPr>
          <w:rFonts w:hint="cs"/>
          <w:rtl/>
        </w:rPr>
        <w:t xml:space="preserve">: </w:t>
      </w:r>
      <w:r w:rsidRPr="00C70E76">
        <w:rPr>
          <w:rFonts w:hint="cs"/>
          <w:rtl/>
        </w:rPr>
        <w:t>إني قد شفعت فيك</w:t>
      </w:r>
      <w:r>
        <w:rPr>
          <w:rFonts w:hint="cs"/>
          <w:rtl/>
        </w:rPr>
        <w:t xml:space="preserve">، </w:t>
      </w:r>
      <w:r w:rsidRPr="00C70E76">
        <w:rPr>
          <w:rFonts w:hint="cs"/>
          <w:rtl/>
        </w:rPr>
        <w:t>ولكن لعله صلى الله عليه وسلم أراد أن يحصل من صاحب الحاجة التوجه وبذل الاضطرار والافتقار والانكسار</w:t>
      </w:r>
      <w:r>
        <w:rPr>
          <w:rFonts w:hint="cs"/>
          <w:rtl/>
        </w:rPr>
        <w:t xml:space="preserve">، </w:t>
      </w:r>
      <w:r w:rsidRPr="00C70E76">
        <w:rPr>
          <w:rFonts w:hint="cs"/>
          <w:rtl/>
        </w:rPr>
        <w:t>ومستغيثاً بالنبي صلى الله عليه وسلم</w:t>
      </w:r>
      <w:r>
        <w:rPr>
          <w:rFonts w:hint="cs"/>
          <w:rtl/>
        </w:rPr>
        <w:t xml:space="preserve">، </w:t>
      </w:r>
      <w:r w:rsidRPr="00C70E76">
        <w:rPr>
          <w:rFonts w:hint="cs"/>
          <w:rtl/>
        </w:rPr>
        <w:t>فيحصل كمال مقصوده.</w:t>
      </w:r>
    </w:p>
    <w:p w:rsidR="003550AC" w:rsidRDefault="003550AC" w:rsidP="00A26ACF">
      <w:pPr>
        <w:pStyle w:val="libNormal"/>
        <w:rPr>
          <w:rtl/>
        </w:rPr>
      </w:pPr>
      <w:r w:rsidRPr="00C70E76">
        <w:rPr>
          <w:rFonts w:hint="cs"/>
          <w:rtl/>
        </w:rPr>
        <w:t>ولا شك أن هذا المعنى حاصلٌ في حضرة النبي صلى الله عليه وسلم وغيبته حياته وبعد وفاته</w:t>
      </w:r>
      <w:r>
        <w:rPr>
          <w:rFonts w:hint="cs"/>
          <w:rtl/>
        </w:rPr>
        <w:t xml:space="preserve">، </w:t>
      </w:r>
      <w:r w:rsidRPr="00C70E76">
        <w:rPr>
          <w:rFonts w:hint="cs"/>
          <w:rtl/>
        </w:rPr>
        <w:t>فإنا نعلم شفقته صلى الله عليه وسلم على أمته ورفقه بهم ورحمته لهم</w:t>
      </w:r>
      <w:r>
        <w:rPr>
          <w:rFonts w:hint="cs"/>
          <w:rtl/>
        </w:rPr>
        <w:t xml:space="preserve">، </w:t>
      </w:r>
      <w:r w:rsidRPr="00C70E76">
        <w:rPr>
          <w:rFonts w:hint="cs"/>
          <w:rtl/>
        </w:rPr>
        <w:t>واستغفاره لجميع المؤمنين وشفاعته</w:t>
      </w:r>
      <w:r>
        <w:rPr>
          <w:rFonts w:hint="cs"/>
          <w:rtl/>
        </w:rPr>
        <w:t xml:space="preserve">، </w:t>
      </w:r>
      <w:r w:rsidRPr="00C70E76">
        <w:rPr>
          <w:rFonts w:hint="cs"/>
          <w:rtl/>
        </w:rPr>
        <w:t xml:space="preserve">فإذا انضم اليه توجه العبد به حصل هذا الغرض الذي أرشد النبي </w:t>
      </w:r>
      <w:r>
        <w:rPr>
          <w:rFonts w:hint="cs"/>
          <w:rtl/>
        </w:rPr>
        <w:t>صلى الله عليه وسلم الأعمى اليه.</w:t>
      </w:r>
    </w:p>
    <w:p w:rsidR="003550AC" w:rsidRPr="00C97564" w:rsidRDefault="003550AC" w:rsidP="00181AF2">
      <w:pPr>
        <w:pStyle w:val="Heading2Center"/>
        <w:rPr>
          <w:rtl/>
        </w:rPr>
      </w:pPr>
      <w:bookmarkStart w:id="171" w:name="_Toc377805369"/>
      <w:r w:rsidRPr="00C97564">
        <w:rPr>
          <w:rFonts w:hint="cs"/>
          <w:rtl/>
        </w:rPr>
        <w:t xml:space="preserve">التوسل بالنبي </w:t>
      </w:r>
      <w:r w:rsidR="003F5631" w:rsidRPr="002C3965">
        <w:rPr>
          <w:rStyle w:val="libAlaemHeading2Char"/>
          <w:rFonts w:hint="cs"/>
          <w:rtl/>
        </w:rPr>
        <w:t>صلى‌الله‌عليه‌وآله</w:t>
      </w:r>
      <w:r w:rsidRPr="00C97564">
        <w:rPr>
          <w:rFonts w:hint="cs"/>
          <w:rtl/>
        </w:rPr>
        <w:t xml:space="preserve"> بعد موته</w:t>
      </w:r>
      <w:bookmarkEnd w:id="171"/>
    </w:p>
    <w:p w:rsidR="003550AC" w:rsidRDefault="003550AC" w:rsidP="00A26ACF">
      <w:pPr>
        <w:pStyle w:val="libNormal"/>
        <w:rPr>
          <w:rtl/>
        </w:rPr>
      </w:pPr>
      <w:r w:rsidRPr="00C70E76">
        <w:rPr>
          <w:rFonts w:hint="cs"/>
          <w:rtl/>
        </w:rPr>
        <w:t>الحالة الثالثة</w:t>
      </w:r>
      <w:r>
        <w:rPr>
          <w:rFonts w:hint="cs"/>
          <w:rtl/>
        </w:rPr>
        <w:t xml:space="preserve">: </w:t>
      </w:r>
      <w:r w:rsidRPr="00C70E76">
        <w:rPr>
          <w:rFonts w:hint="cs"/>
          <w:rtl/>
        </w:rPr>
        <w:t>أن يتوسل بذلك بعد موته صلى الله عليه وسلم لما رواه الطبراني</w:t>
      </w:r>
      <w:r w:rsidR="004E04DC" w:rsidRPr="004E04DC">
        <w:rPr>
          <w:rStyle w:val="libAlaemChar"/>
          <w:rFonts w:hint="cs"/>
          <w:rtl/>
        </w:rPr>
        <w:t>رحمه‌الله</w:t>
      </w:r>
      <w:r w:rsidRPr="00C70E76">
        <w:rPr>
          <w:rFonts w:hint="cs"/>
          <w:rtl/>
        </w:rPr>
        <w:t xml:space="preserve"> في المعجم الكبير في ترجمة عثمان بن حنيف... أن رجلاً كان يختلف الى عثمان بن عفان... ورواه البيهقي باسناده عن أبي جعفر المديني عن أبي أمامة بن سهل بن حنيف...</w:t>
      </w:r>
    </w:p>
    <w:p w:rsidR="003550AC" w:rsidRPr="00C70E76" w:rsidRDefault="003550AC" w:rsidP="00A26ACF">
      <w:pPr>
        <w:pStyle w:val="libNormal"/>
        <w:rPr>
          <w:rtl/>
        </w:rPr>
      </w:pPr>
      <w:r w:rsidRPr="00C70E76">
        <w:rPr>
          <w:rFonts w:hint="cs"/>
          <w:rtl/>
        </w:rPr>
        <w:t xml:space="preserve">والاحتجاج من هذا الأثر لفهم عثمان </w:t>
      </w:r>
      <w:r w:rsidR="00960004" w:rsidRPr="00960004">
        <w:rPr>
          <w:rStyle w:val="libAlaemChar"/>
          <w:rFonts w:hint="cs"/>
          <w:rtl/>
        </w:rPr>
        <w:t>رضي‌الله‌عنه</w:t>
      </w:r>
      <w:r w:rsidRPr="00C70E76">
        <w:rPr>
          <w:rFonts w:hint="cs"/>
          <w:rtl/>
        </w:rPr>
        <w:t xml:space="preserve"> ومن حضره الذين هم أعلم بالله ورسوله وفعله.</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النوع الثاني</w:t>
      </w:r>
      <w:r>
        <w:rPr>
          <w:rFonts w:hint="cs"/>
          <w:rtl/>
        </w:rPr>
        <w:t xml:space="preserve">: </w:t>
      </w:r>
      <w:r w:rsidRPr="00C70E76">
        <w:rPr>
          <w:rFonts w:hint="cs"/>
          <w:rtl/>
        </w:rPr>
        <w:t>التوسل به بمعنى طلب الدعاء منه وذلك في أحوال</w:t>
      </w:r>
      <w:r>
        <w:rPr>
          <w:rFonts w:hint="cs"/>
          <w:rtl/>
        </w:rPr>
        <w:t xml:space="preserve">: </w:t>
      </w:r>
    </w:p>
    <w:p w:rsidR="003550AC" w:rsidRDefault="003550AC" w:rsidP="00A26ACF">
      <w:pPr>
        <w:pStyle w:val="libNormal"/>
        <w:rPr>
          <w:rtl/>
        </w:rPr>
      </w:pPr>
      <w:r w:rsidRPr="00C70E76">
        <w:rPr>
          <w:rFonts w:hint="cs"/>
          <w:rtl/>
        </w:rPr>
        <w:t>إحداها</w:t>
      </w:r>
      <w:r>
        <w:rPr>
          <w:rFonts w:hint="cs"/>
          <w:rtl/>
        </w:rPr>
        <w:t xml:space="preserve">: </w:t>
      </w:r>
      <w:r w:rsidRPr="00C70E76">
        <w:rPr>
          <w:rFonts w:hint="cs"/>
          <w:rtl/>
        </w:rPr>
        <w:t>في حياته صلى الله عليه وسلم</w:t>
      </w:r>
      <w:r>
        <w:rPr>
          <w:rFonts w:hint="cs"/>
          <w:rtl/>
        </w:rPr>
        <w:t xml:space="preserve">، </w:t>
      </w:r>
      <w:r w:rsidRPr="00C70E76">
        <w:rPr>
          <w:rFonts w:hint="cs"/>
          <w:rtl/>
        </w:rPr>
        <w:t>وهذا متواتر والأخبار طافحة به</w:t>
      </w:r>
      <w:r>
        <w:rPr>
          <w:rFonts w:hint="cs"/>
          <w:rtl/>
        </w:rPr>
        <w:t xml:space="preserve">، </w:t>
      </w:r>
      <w:r w:rsidRPr="00C70E76">
        <w:rPr>
          <w:rFonts w:hint="cs"/>
          <w:rtl/>
        </w:rPr>
        <w:t>ولا يمكن حصرها</w:t>
      </w:r>
      <w:r>
        <w:rPr>
          <w:rFonts w:hint="cs"/>
          <w:rtl/>
        </w:rPr>
        <w:t xml:space="preserve">، </w:t>
      </w:r>
      <w:r w:rsidRPr="00C70E76">
        <w:rPr>
          <w:rFonts w:hint="cs"/>
          <w:rtl/>
        </w:rPr>
        <w:t>وقد كان المسلمون يفزعون اليه ويستغيثون به في جميع ما نابهم كما في الصحيحين... والإحاديث والاثار في ذلك أكثر من أن تحصى</w:t>
      </w:r>
      <w:r>
        <w:rPr>
          <w:rFonts w:hint="cs"/>
          <w:rtl/>
        </w:rPr>
        <w:t xml:space="preserve">، </w:t>
      </w:r>
      <w:r w:rsidRPr="00C70E76">
        <w:rPr>
          <w:rFonts w:hint="cs"/>
          <w:rtl/>
        </w:rPr>
        <w:t>ولو تتبعتها لوجدت منها ألواناً.</w:t>
      </w:r>
    </w:p>
    <w:p w:rsidR="003550AC" w:rsidRDefault="003550AC" w:rsidP="00A26ACF">
      <w:pPr>
        <w:pStyle w:val="libNormal"/>
        <w:rPr>
          <w:rtl/>
        </w:rPr>
      </w:pPr>
      <w:r w:rsidRPr="00C70E76">
        <w:rPr>
          <w:rFonts w:hint="cs"/>
          <w:rtl/>
        </w:rPr>
        <w:t>ونص قوله تعالى</w:t>
      </w:r>
      <w:r>
        <w:rPr>
          <w:rFonts w:hint="cs"/>
          <w:rtl/>
        </w:rPr>
        <w:t xml:space="preserve">: </w:t>
      </w:r>
      <w:r w:rsidRPr="00C70E76">
        <w:rPr>
          <w:rFonts w:hint="cs"/>
          <w:rtl/>
        </w:rPr>
        <w:t>ولو أنهم إذ ظلموا أنفسهم جاؤوك فاستغفروا الله واستغفر لهم الرسول... الآية</w:t>
      </w:r>
      <w:r>
        <w:rPr>
          <w:rFonts w:hint="cs"/>
          <w:rtl/>
        </w:rPr>
        <w:t xml:space="preserve">، </w:t>
      </w:r>
      <w:r w:rsidRPr="00C70E76">
        <w:rPr>
          <w:rFonts w:hint="cs"/>
          <w:rtl/>
        </w:rPr>
        <w:t>صريح في ذلك.</w:t>
      </w:r>
    </w:p>
    <w:p w:rsidR="003550AC" w:rsidRDefault="003550AC" w:rsidP="00A26ACF">
      <w:pPr>
        <w:pStyle w:val="libNormal"/>
        <w:rPr>
          <w:rtl/>
        </w:rPr>
      </w:pPr>
      <w:r w:rsidRPr="00C70E76">
        <w:rPr>
          <w:rFonts w:hint="cs"/>
          <w:rtl/>
        </w:rPr>
        <w:t>* وكذلك يجوز ويحسن مثل هذا التوسل بمن له نسبة من النبي صلى الله عليه وسلم</w:t>
      </w:r>
      <w:r>
        <w:rPr>
          <w:rFonts w:hint="cs"/>
          <w:rtl/>
        </w:rPr>
        <w:t xml:space="preserve">، </w:t>
      </w:r>
      <w:r w:rsidRPr="00C70E76">
        <w:rPr>
          <w:rFonts w:hint="cs"/>
          <w:rtl/>
        </w:rPr>
        <w:t xml:space="preserve">كما أن عمر بن الخطاب </w:t>
      </w:r>
      <w:r w:rsidR="00960004" w:rsidRPr="00960004">
        <w:rPr>
          <w:rStyle w:val="libAlaemChar"/>
          <w:rFonts w:hint="cs"/>
          <w:rtl/>
        </w:rPr>
        <w:t>رضي‌الله‌عنه</w:t>
      </w:r>
      <w:r w:rsidRPr="00C70E76">
        <w:rPr>
          <w:rFonts w:hint="cs"/>
          <w:rtl/>
        </w:rPr>
        <w:t xml:space="preserve"> إذ قحط استسقى بالعباس بن عبد المطلب </w:t>
      </w:r>
      <w:r w:rsidR="00960004" w:rsidRPr="00960004">
        <w:rPr>
          <w:rStyle w:val="libAlaemChar"/>
          <w:rFonts w:hint="cs"/>
          <w:rtl/>
        </w:rPr>
        <w:t>رضي‌الله‌عنه</w:t>
      </w:r>
      <w:r w:rsidRPr="00C70E76">
        <w:rPr>
          <w:rFonts w:hint="cs"/>
          <w:rtl/>
        </w:rPr>
        <w:t xml:space="preserve"> وقال</w:t>
      </w:r>
      <w:r>
        <w:rPr>
          <w:rFonts w:hint="cs"/>
          <w:rtl/>
        </w:rPr>
        <w:t xml:space="preserve">: </w:t>
      </w:r>
      <w:r w:rsidRPr="00C70E76">
        <w:rPr>
          <w:rFonts w:hint="cs"/>
          <w:rtl/>
        </w:rPr>
        <w:t>اللهم إنا كنا إذا قحطنا توسلنا بنبينا فتسقينا وإنا نتوسل اليك بعم نبينا محمد صلى الله عليه وسلم فاسقنا.</w:t>
      </w:r>
    </w:p>
    <w:p w:rsidR="003550AC" w:rsidRDefault="003550AC" w:rsidP="00A26ACF">
      <w:pPr>
        <w:pStyle w:val="libNormal"/>
        <w:rPr>
          <w:rtl/>
        </w:rPr>
      </w:pPr>
      <w:r w:rsidRPr="00C70E76">
        <w:rPr>
          <w:rFonts w:hint="cs"/>
          <w:rtl/>
        </w:rPr>
        <w:t>وكذلك يجوز مثل هذا التوسل بسائر الصالحين</w:t>
      </w:r>
      <w:r>
        <w:rPr>
          <w:rFonts w:hint="cs"/>
          <w:rtl/>
        </w:rPr>
        <w:t xml:space="preserve">، </w:t>
      </w:r>
      <w:r w:rsidRPr="00C70E76">
        <w:rPr>
          <w:rFonts w:hint="cs"/>
          <w:rtl/>
        </w:rPr>
        <w:t>وهذا شيء لا ينكره مسلم بل متدين بملة من الملل.</w:t>
      </w:r>
    </w:p>
    <w:p w:rsidR="003550AC" w:rsidRDefault="003550AC" w:rsidP="00A26ACF">
      <w:pPr>
        <w:pStyle w:val="libNormal"/>
        <w:rPr>
          <w:rtl/>
        </w:rPr>
      </w:pPr>
      <w:r w:rsidRPr="00C70E76">
        <w:rPr>
          <w:rFonts w:hint="cs"/>
          <w:rtl/>
        </w:rPr>
        <w:t>فإن قيل</w:t>
      </w:r>
      <w:r>
        <w:rPr>
          <w:rFonts w:hint="cs"/>
          <w:rtl/>
        </w:rPr>
        <w:t xml:space="preserve">: </w:t>
      </w:r>
      <w:r w:rsidRPr="00C70E76">
        <w:rPr>
          <w:rFonts w:hint="cs"/>
          <w:rtl/>
        </w:rPr>
        <w:t>لم توسل عمر بن الخطاب بالعباس</w:t>
      </w:r>
      <w:r>
        <w:rPr>
          <w:rFonts w:hint="cs"/>
          <w:rtl/>
        </w:rPr>
        <w:t xml:space="preserve">، </w:t>
      </w:r>
      <w:r w:rsidRPr="00C70E76">
        <w:rPr>
          <w:rFonts w:hint="cs"/>
          <w:rtl/>
        </w:rPr>
        <w:t>ولم يتوسل بالنبي صلى الله عليه وسلم أو بقبره</w:t>
      </w:r>
      <w:r>
        <w:rPr>
          <w:rFonts w:hint="cs"/>
          <w:rtl/>
        </w:rPr>
        <w:t xml:space="preserve">؟ </w:t>
      </w:r>
    </w:p>
    <w:p w:rsidR="003550AC" w:rsidRDefault="003550AC" w:rsidP="00A26ACF">
      <w:pPr>
        <w:pStyle w:val="libNormal"/>
        <w:rPr>
          <w:rtl/>
        </w:rPr>
      </w:pPr>
      <w:r w:rsidRPr="00C70E76">
        <w:rPr>
          <w:rFonts w:hint="cs"/>
          <w:rtl/>
        </w:rPr>
        <w:t>قلنا</w:t>
      </w:r>
      <w:r>
        <w:rPr>
          <w:rFonts w:hint="cs"/>
          <w:rtl/>
        </w:rPr>
        <w:t xml:space="preserve">: </w:t>
      </w:r>
      <w:r w:rsidRPr="00C70E76">
        <w:rPr>
          <w:rFonts w:hint="cs"/>
          <w:rtl/>
        </w:rPr>
        <w:t>ليس في توسله بالعباس إنكار للتوسل بالنبي صلى الله عليه وسلم أو بالقبر. وقد روي عن أبي الجوزاء قال</w:t>
      </w:r>
      <w:r>
        <w:rPr>
          <w:rFonts w:hint="cs"/>
          <w:rtl/>
        </w:rPr>
        <w:t xml:space="preserve">: </w:t>
      </w:r>
      <w:r w:rsidRPr="00C70E76">
        <w:rPr>
          <w:rFonts w:hint="cs"/>
          <w:rtl/>
        </w:rPr>
        <w:t xml:space="preserve">قحط أهل المدينة قحطاً شديداً فشكوا الى عائشة </w:t>
      </w:r>
      <w:r w:rsidR="00960004" w:rsidRPr="00960004">
        <w:rPr>
          <w:rStyle w:val="libAlaemChar"/>
          <w:rFonts w:hint="cs"/>
          <w:rtl/>
        </w:rPr>
        <w:t>رضي‌الله‌عنها</w:t>
      </w:r>
      <w:r w:rsidRPr="00C70E76">
        <w:rPr>
          <w:rFonts w:hint="cs"/>
          <w:rtl/>
        </w:rPr>
        <w:t xml:space="preserve"> فقالت</w:t>
      </w:r>
      <w:r>
        <w:rPr>
          <w:rFonts w:hint="cs"/>
          <w:rtl/>
        </w:rPr>
        <w:t xml:space="preserve">: </w:t>
      </w:r>
      <w:r w:rsidRPr="00C70E76">
        <w:rPr>
          <w:rFonts w:hint="cs"/>
          <w:rtl/>
        </w:rPr>
        <w:t>فانظروا قبر النبي صلى الله عليه وسلم فاجعلوا منه كوى الى السماء</w:t>
      </w:r>
      <w:r>
        <w:rPr>
          <w:rFonts w:hint="cs"/>
          <w:rtl/>
        </w:rPr>
        <w:t xml:space="preserve">، </w:t>
      </w:r>
      <w:r w:rsidRPr="00C70E76">
        <w:rPr>
          <w:rFonts w:hint="cs"/>
          <w:rtl/>
        </w:rPr>
        <w:t>حتى لا يكون بينه وبين السماء سقف. ففعلوا فمطروا حتى نبت العشب وسمن الابل حتي تفتقت من الشحم فسمى ( عام الفتق )...</w:t>
      </w:r>
    </w:p>
    <w:p w:rsidR="003550AC" w:rsidRPr="00C70E76" w:rsidRDefault="003550AC" w:rsidP="00A26ACF">
      <w:pPr>
        <w:pStyle w:val="libNormal"/>
        <w:rPr>
          <w:rtl/>
        </w:rPr>
      </w:pPr>
      <w:r w:rsidRPr="00C70E76">
        <w:rPr>
          <w:rFonts w:hint="cs"/>
          <w:rtl/>
        </w:rPr>
        <w:t>فإن قال المخالف</w:t>
      </w:r>
      <w:r>
        <w:rPr>
          <w:rFonts w:hint="cs"/>
          <w:rtl/>
        </w:rPr>
        <w:t xml:space="preserve">: </w:t>
      </w:r>
      <w:r w:rsidRPr="00C70E76">
        <w:rPr>
          <w:rFonts w:hint="cs"/>
          <w:rtl/>
        </w:rPr>
        <w:t>أنا لا أمنع التوسل والتشفع لما قدمتم من الآثار والأدلة</w:t>
      </w:r>
      <w:r>
        <w:rPr>
          <w:rFonts w:hint="cs"/>
          <w:rtl/>
        </w:rPr>
        <w:t xml:space="preserve">، </w:t>
      </w:r>
      <w:r w:rsidRPr="00C70E76">
        <w:rPr>
          <w:rFonts w:hint="cs"/>
          <w:rtl/>
        </w:rPr>
        <w:t>وإنما أمنع إطلاق ( التجوه ) و( الاستغاثة ) لأن فيهما إيهام أن المتجوه به والمستغاث به أعلى من المتجوه عليه والمستغاث عليه.</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قلنا</w:t>
      </w:r>
      <w:r>
        <w:rPr>
          <w:rFonts w:hint="cs"/>
          <w:rtl/>
        </w:rPr>
        <w:t xml:space="preserve">: </w:t>
      </w:r>
      <w:r w:rsidRPr="00C70E76">
        <w:rPr>
          <w:rFonts w:hint="cs"/>
          <w:rtl/>
        </w:rPr>
        <w:t>هذا لا يعتقده مسلم ولا يدل لفظ ( التجوه ) و( الاستغاثة ) عليه</w:t>
      </w:r>
      <w:r>
        <w:rPr>
          <w:rFonts w:hint="cs"/>
          <w:rtl/>
        </w:rPr>
        <w:t xml:space="preserve">، </w:t>
      </w:r>
      <w:r w:rsidRPr="00C70E76">
        <w:rPr>
          <w:rFonts w:hint="cs"/>
          <w:rtl/>
        </w:rPr>
        <w:t>فإن التجوه من الجاه والوجاهة</w:t>
      </w:r>
      <w:r>
        <w:rPr>
          <w:rFonts w:hint="cs"/>
          <w:rtl/>
        </w:rPr>
        <w:t xml:space="preserve">، </w:t>
      </w:r>
      <w:r w:rsidRPr="00C70E76">
        <w:rPr>
          <w:rFonts w:hint="cs"/>
          <w:rtl/>
        </w:rPr>
        <w:t>ومعناه علو القدر والمنزلة</w:t>
      </w:r>
      <w:r>
        <w:rPr>
          <w:rFonts w:hint="cs"/>
          <w:rtl/>
        </w:rPr>
        <w:t xml:space="preserve">، </w:t>
      </w:r>
      <w:r w:rsidRPr="00C70E76">
        <w:rPr>
          <w:rFonts w:hint="cs"/>
          <w:rtl/>
        </w:rPr>
        <w:t>وقد يتوسل بذي الجاه الى من هو أعلى جاهاً منه.</w:t>
      </w:r>
    </w:p>
    <w:p w:rsidR="003550AC" w:rsidRDefault="003550AC" w:rsidP="00A26ACF">
      <w:pPr>
        <w:pStyle w:val="libNormal"/>
        <w:rPr>
          <w:rtl/>
        </w:rPr>
      </w:pPr>
      <w:r w:rsidRPr="00C70E76">
        <w:rPr>
          <w:rFonts w:hint="cs"/>
          <w:rtl/>
        </w:rPr>
        <w:t>و ( الاستغاثة ) طلب الغوث</w:t>
      </w:r>
      <w:r>
        <w:rPr>
          <w:rFonts w:hint="cs"/>
          <w:rtl/>
        </w:rPr>
        <w:t xml:space="preserve">، </w:t>
      </w:r>
      <w:r w:rsidRPr="00C70E76">
        <w:rPr>
          <w:rFonts w:hint="cs"/>
          <w:rtl/>
        </w:rPr>
        <w:t>فالمستغيث يطلب من المستغاث به أن يحصل له الغوث من غيره</w:t>
      </w:r>
      <w:r>
        <w:rPr>
          <w:rFonts w:hint="cs"/>
          <w:rtl/>
        </w:rPr>
        <w:t xml:space="preserve">، </w:t>
      </w:r>
      <w:r w:rsidRPr="00C70E76">
        <w:rPr>
          <w:rFonts w:hint="cs"/>
          <w:rtl/>
        </w:rPr>
        <w:t>وإن كان أعلى منه.</w:t>
      </w:r>
    </w:p>
    <w:p w:rsidR="003550AC" w:rsidRDefault="003550AC" w:rsidP="00A26ACF">
      <w:pPr>
        <w:pStyle w:val="libNormal"/>
        <w:rPr>
          <w:rtl/>
        </w:rPr>
      </w:pPr>
      <w:r w:rsidRPr="00C70E76">
        <w:rPr>
          <w:rFonts w:hint="cs"/>
          <w:rtl/>
        </w:rPr>
        <w:t>فالتوسل والتشفع والتجوه والاستغاثة بالنبي صلى الله عليه وسلم وسائر الأنبياء والصالحين ليس لها معنى في قلوب المسلمين غير ذلك</w:t>
      </w:r>
      <w:r>
        <w:rPr>
          <w:rFonts w:hint="cs"/>
          <w:rtl/>
        </w:rPr>
        <w:t xml:space="preserve">، </w:t>
      </w:r>
      <w:r w:rsidRPr="00C70E76">
        <w:rPr>
          <w:rFonts w:hint="cs"/>
          <w:rtl/>
        </w:rPr>
        <w:t>ولا يقصد بها أحد منهم سواه</w:t>
      </w:r>
      <w:r>
        <w:rPr>
          <w:rFonts w:hint="cs"/>
          <w:rtl/>
        </w:rPr>
        <w:t xml:space="preserve">، </w:t>
      </w:r>
      <w:r w:rsidRPr="00C70E76">
        <w:rPr>
          <w:rFonts w:hint="cs"/>
          <w:rtl/>
        </w:rPr>
        <w:t>فمن لم ينشرح صدره لذلك فليبك على نفسه</w:t>
      </w:r>
      <w:r>
        <w:rPr>
          <w:rFonts w:hint="cs"/>
          <w:rtl/>
        </w:rPr>
        <w:t xml:space="preserve">، </w:t>
      </w:r>
      <w:r w:rsidRPr="00C70E76">
        <w:rPr>
          <w:rFonts w:hint="cs"/>
          <w:rtl/>
        </w:rPr>
        <w:t>نسأل العافية.</w:t>
      </w:r>
    </w:p>
    <w:p w:rsidR="003550AC" w:rsidRDefault="003550AC" w:rsidP="00A26ACF">
      <w:pPr>
        <w:pStyle w:val="libNormal"/>
        <w:rPr>
          <w:rtl/>
        </w:rPr>
      </w:pPr>
      <w:r w:rsidRPr="00C70E76">
        <w:rPr>
          <w:rFonts w:hint="cs"/>
          <w:rtl/>
        </w:rPr>
        <w:t>وإذا صح المعنى فلا عليك في تسميته ( توسلاً ) أو ( تشفعاً ) أو ( تجوهاً ) أو (استغاثة ).</w:t>
      </w:r>
    </w:p>
    <w:p w:rsidR="003550AC" w:rsidRDefault="003550AC" w:rsidP="00A26ACF">
      <w:pPr>
        <w:pStyle w:val="libNormal"/>
        <w:rPr>
          <w:rtl/>
        </w:rPr>
      </w:pPr>
      <w:r w:rsidRPr="00C70E76">
        <w:rPr>
          <w:rFonts w:hint="cs"/>
          <w:rtl/>
        </w:rPr>
        <w:t>ولو سلم أن لفظ ( الاستغاثة ) تستدعي النصر على المستغاث منه</w:t>
      </w:r>
      <w:r>
        <w:rPr>
          <w:rFonts w:hint="cs"/>
          <w:rtl/>
        </w:rPr>
        <w:t xml:space="preserve">، </w:t>
      </w:r>
      <w:r w:rsidRPr="00C70E76">
        <w:rPr>
          <w:rFonts w:hint="cs"/>
          <w:rtl/>
        </w:rPr>
        <w:t>فالعبد يستغيث على نفسه وهواه والشيطان وغير ذلك مما هو قاطع له عن الله تعالى بالنبي صلى الله عليه وسلم وغيره من الأنبياء والصالحين</w:t>
      </w:r>
      <w:r>
        <w:rPr>
          <w:rFonts w:hint="cs"/>
          <w:rtl/>
        </w:rPr>
        <w:t xml:space="preserve">، </w:t>
      </w:r>
      <w:r w:rsidRPr="00C70E76">
        <w:rPr>
          <w:rFonts w:hint="cs"/>
          <w:rtl/>
        </w:rPr>
        <w:t>متوسلاً بهم الى الله تعالى ليغيثه علي من استغاث منه من النفس وغيرها</w:t>
      </w:r>
      <w:r>
        <w:rPr>
          <w:rFonts w:hint="cs"/>
          <w:rtl/>
        </w:rPr>
        <w:t xml:space="preserve">، </w:t>
      </w:r>
      <w:r w:rsidRPr="00C70E76">
        <w:rPr>
          <w:rFonts w:hint="cs"/>
          <w:rtl/>
        </w:rPr>
        <w:t>والمستغاث به في الحقيقة هو الله تعالى والنبي صلى الله عليه وسلم واسطة بينه وبين المستغيث.</w:t>
      </w:r>
    </w:p>
    <w:p w:rsidR="003550AC" w:rsidRDefault="003550AC" w:rsidP="00A26ACF">
      <w:pPr>
        <w:pStyle w:val="libNormal"/>
        <w:rPr>
          <w:rtl/>
        </w:rPr>
      </w:pPr>
      <w:r w:rsidRPr="00C70E76">
        <w:rPr>
          <w:rFonts w:hint="cs"/>
          <w:rtl/>
        </w:rPr>
        <w:t>وإذ قد تحررت هذه الأنواع والأحوال في الطلب من النبي صلى الله عليه وسلم وظهر المعنى</w:t>
      </w:r>
      <w:r>
        <w:rPr>
          <w:rFonts w:hint="cs"/>
          <w:rtl/>
        </w:rPr>
        <w:t xml:space="preserve">، </w:t>
      </w:r>
      <w:r w:rsidRPr="00C70E76">
        <w:rPr>
          <w:rFonts w:hint="cs"/>
          <w:rtl/>
        </w:rPr>
        <w:t>فلا عليك في تسميته ( توسلاً ) أو ( تشفعاً ) أو ( استغاثةً ) أو ( تجوهاً ) أو ( توجهاً ) لأن المعنى في جميع ذلك سواء...</w:t>
      </w:r>
    </w:p>
    <w:p w:rsidR="003550AC" w:rsidRDefault="003550AC" w:rsidP="00A26ACF">
      <w:pPr>
        <w:pStyle w:val="libNormal"/>
        <w:rPr>
          <w:rtl/>
        </w:rPr>
      </w:pPr>
      <w:r w:rsidRPr="00C70E76">
        <w:rPr>
          <w:rFonts w:hint="cs"/>
          <w:rtl/>
        </w:rPr>
        <w:t>إذا عرف ذلك فمعنى ( تجوه ) توجه بجاهه</w:t>
      </w:r>
      <w:r>
        <w:rPr>
          <w:rFonts w:hint="cs"/>
          <w:rtl/>
        </w:rPr>
        <w:t xml:space="preserve">، </w:t>
      </w:r>
      <w:r w:rsidRPr="00C70E76">
        <w:rPr>
          <w:rFonts w:hint="cs"/>
          <w:rtl/>
        </w:rPr>
        <w:t>وهو منزلته وقدره عند الله تعالى اليه. وأما الاستغاثة فهي طلب الغوث</w:t>
      </w:r>
      <w:r>
        <w:rPr>
          <w:rFonts w:hint="cs"/>
          <w:rtl/>
        </w:rPr>
        <w:t xml:space="preserve">، </w:t>
      </w:r>
      <w:r w:rsidRPr="00C70E76">
        <w:rPr>
          <w:rFonts w:hint="cs"/>
          <w:rtl/>
        </w:rPr>
        <w:t>وتارة يطلب الغوث من خالقه وهو الله تعالى وحده كقوله تعالى</w:t>
      </w:r>
      <w:r>
        <w:rPr>
          <w:rFonts w:hint="cs"/>
          <w:rtl/>
        </w:rPr>
        <w:t xml:space="preserve">: </w:t>
      </w:r>
      <w:r w:rsidRPr="00C70E76">
        <w:rPr>
          <w:rFonts w:hint="cs"/>
          <w:rtl/>
        </w:rPr>
        <w:t>إذ تستغيثون ربكم. وتارة يطلب ممن يصح إسناده اليه على سبيل الكسب</w:t>
      </w:r>
      <w:r>
        <w:rPr>
          <w:rFonts w:hint="cs"/>
          <w:rtl/>
        </w:rPr>
        <w:t xml:space="preserve">، </w:t>
      </w:r>
      <w:r w:rsidRPr="00C70E76">
        <w:rPr>
          <w:rFonts w:hint="cs"/>
          <w:rtl/>
        </w:rPr>
        <w:t>ومن هذا النوع الاستغاثة بالنبي صلى الله عليه وسلم في هذين القسمين.</w:t>
      </w:r>
    </w:p>
    <w:p w:rsidR="003550AC" w:rsidRPr="00C70E76" w:rsidRDefault="003550AC" w:rsidP="00A26ACF">
      <w:pPr>
        <w:pStyle w:val="libNormal"/>
        <w:rPr>
          <w:rtl/>
        </w:rPr>
      </w:pPr>
      <w:r w:rsidRPr="00C70E76">
        <w:rPr>
          <w:rFonts w:hint="cs"/>
          <w:rtl/>
        </w:rPr>
        <w:t>وتعدي الفعل تارة بنفسه</w:t>
      </w:r>
      <w:r>
        <w:rPr>
          <w:rFonts w:hint="cs"/>
          <w:rtl/>
        </w:rPr>
        <w:t xml:space="preserve">، </w:t>
      </w:r>
      <w:r w:rsidRPr="00C70E76">
        <w:rPr>
          <w:rFonts w:hint="cs"/>
          <w:rtl/>
        </w:rPr>
        <w:t>كقوله تعالى</w:t>
      </w:r>
      <w:r>
        <w:rPr>
          <w:rFonts w:hint="cs"/>
          <w:rtl/>
        </w:rPr>
        <w:t xml:space="preserve">: </w:t>
      </w:r>
      <w:r w:rsidRPr="00C70E76">
        <w:rPr>
          <w:rFonts w:hint="cs"/>
          <w:rtl/>
        </w:rPr>
        <w:t>إذ تستغيثون ربكم</w:t>
      </w:r>
      <w:r>
        <w:rPr>
          <w:rFonts w:hint="cs"/>
          <w:rtl/>
        </w:rPr>
        <w:t xml:space="preserve">، </w:t>
      </w:r>
      <w:r w:rsidRPr="00C70E76">
        <w:rPr>
          <w:rFonts w:hint="cs"/>
          <w:rtl/>
        </w:rPr>
        <w:t>فاستغاثه الذي من</w:t>
      </w:r>
    </w:p>
    <w:p w:rsidR="003550AC" w:rsidRDefault="003550AC" w:rsidP="003550AC">
      <w:pPr>
        <w:pStyle w:val="libNormal"/>
      </w:pPr>
      <w:r>
        <w:rPr>
          <w:rFonts w:hint="cs"/>
          <w:rtl/>
        </w:rPr>
        <w:br w:type="page"/>
      </w:r>
    </w:p>
    <w:p w:rsidR="003550AC" w:rsidRDefault="003550AC" w:rsidP="002C3965">
      <w:pPr>
        <w:pStyle w:val="libNormal0"/>
        <w:rPr>
          <w:rtl/>
        </w:rPr>
      </w:pPr>
      <w:r w:rsidRPr="00C70E76">
        <w:rPr>
          <w:rFonts w:hint="cs"/>
          <w:rtl/>
        </w:rPr>
        <w:lastRenderedPageBreak/>
        <w:t>شيعته. وتارة بحرف الجر</w:t>
      </w:r>
      <w:r>
        <w:rPr>
          <w:rFonts w:hint="cs"/>
          <w:rtl/>
        </w:rPr>
        <w:t xml:space="preserve">، </w:t>
      </w:r>
      <w:r w:rsidRPr="00C70E76">
        <w:rPr>
          <w:rFonts w:hint="cs"/>
          <w:rtl/>
        </w:rPr>
        <w:t>كما في كلام النحاة في المستغاث به</w:t>
      </w:r>
      <w:r>
        <w:rPr>
          <w:rFonts w:hint="cs"/>
          <w:rtl/>
        </w:rPr>
        <w:t xml:space="preserve">، </w:t>
      </w:r>
      <w:r w:rsidRPr="00C70E76">
        <w:rPr>
          <w:rFonts w:hint="cs"/>
          <w:rtl/>
        </w:rPr>
        <w:t xml:space="preserve">وفي كتاب سيبويه </w:t>
      </w:r>
      <w:r w:rsidR="004E04DC" w:rsidRPr="004E04DC">
        <w:rPr>
          <w:rStyle w:val="libAlaemChar"/>
          <w:rFonts w:hint="cs"/>
          <w:rtl/>
        </w:rPr>
        <w:t>رحمه‌الله</w:t>
      </w:r>
      <w:r>
        <w:rPr>
          <w:rFonts w:hint="cs"/>
          <w:rtl/>
        </w:rPr>
        <w:t xml:space="preserve">: </w:t>
      </w:r>
      <w:r w:rsidRPr="00C70E76">
        <w:rPr>
          <w:rFonts w:hint="cs"/>
          <w:rtl/>
        </w:rPr>
        <w:t>فاستغاث بهم ليشتروا له كليباً. فيصح أن يقال</w:t>
      </w:r>
      <w:r>
        <w:rPr>
          <w:rFonts w:hint="cs"/>
          <w:rtl/>
        </w:rPr>
        <w:t xml:space="preserve">: </w:t>
      </w:r>
      <w:r w:rsidRPr="00C70E76">
        <w:rPr>
          <w:rFonts w:hint="cs"/>
          <w:rtl/>
        </w:rPr>
        <w:t>استغثت النبي صلى الله عليه وسلم</w:t>
      </w:r>
      <w:r>
        <w:rPr>
          <w:rFonts w:hint="cs"/>
          <w:rtl/>
        </w:rPr>
        <w:t xml:space="preserve">، </w:t>
      </w:r>
      <w:r w:rsidRPr="00C70E76">
        <w:rPr>
          <w:rFonts w:hint="cs"/>
          <w:rtl/>
        </w:rPr>
        <w:t>وأستغيث بالنبي بمعنى واحد</w:t>
      </w:r>
      <w:r>
        <w:rPr>
          <w:rFonts w:hint="cs"/>
          <w:rtl/>
        </w:rPr>
        <w:t xml:space="preserve">، </w:t>
      </w:r>
      <w:r w:rsidRPr="00C70E76">
        <w:rPr>
          <w:rFonts w:hint="cs"/>
          <w:rtl/>
        </w:rPr>
        <w:t>وهو طلب الغوث منه بالدعاء ونحوه</w:t>
      </w:r>
      <w:r>
        <w:rPr>
          <w:rFonts w:hint="cs"/>
          <w:rtl/>
        </w:rPr>
        <w:t xml:space="preserve">، </w:t>
      </w:r>
      <w:r w:rsidRPr="00C70E76">
        <w:rPr>
          <w:rFonts w:hint="cs"/>
          <w:rtl/>
        </w:rPr>
        <w:t>على النوعين السابقين في التوسل من غير فرق</w:t>
      </w:r>
      <w:r>
        <w:rPr>
          <w:rFonts w:hint="cs"/>
          <w:rtl/>
        </w:rPr>
        <w:t xml:space="preserve">، </w:t>
      </w:r>
      <w:r w:rsidRPr="00C70E76">
        <w:rPr>
          <w:rFonts w:hint="cs"/>
          <w:rtl/>
        </w:rPr>
        <w:t>وذلك في حياته وبعد موته.</w:t>
      </w:r>
    </w:p>
    <w:p w:rsidR="003550AC" w:rsidRDefault="003550AC" w:rsidP="00A26ACF">
      <w:pPr>
        <w:pStyle w:val="libNormal"/>
        <w:rPr>
          <w:rtl/>
        </w:rPr>
      </w:pPr>
      <w:r w:rsidRPr="00C70E76">
        <w:rPr>
          <w:rFonts w:hint="cs"/>
          <w:rtl/>
        </w:rPr>
        <w:t>ولا فرق في هذا المعنى بين أن يستعمل الفعل متعديا بنفسه أو لازما أو متعديا بالباء...</w:t>
      </w:r>
    </w:p>
    <w:p w:rsidR="003550AC" w:rsidRDefault="003550AC" w:rsidP="00A26ACF">
      <w:pPr>
        <w:pStyle w:val="libNormal"/>
        <w:rPr>
          <w:rtl/>
        </w:rPr>
      </w:pPr>
      <w:r w:rsidRPr="00C70E76">
        <w:rPr>
          <w:rFonts w:hint="cs"/>
          <w:rtl/>
        </w:rPr>
        <w:t>وقال في ص 319</w:t>
      </w:r>
      <w:r>
        <w:rPr>
          <w:rFonts w:hint="cs"/>
          <w:rtl/>
        </w:rPr>
        <w:t xml:space="preserve">: </w:t>
      </w:r>
    </w:p>
    <w:p w:rsidR="003550AC" w:rsidRDefault="003550AC" w:rsidP="00A26ACF">
      <w:pPr>
        <w:pStyle w:val="libNormal"/>
        <w:rPr>
          <w:rtl/>
        </w:rPr>
      </w:pPr>
      <w:r w:rsidRPr="00C70E76">
        <w:rPr>
          <w:rFonts w:hint="cs"/>
          <w:rtl/>
        </w:rPr>
        <w:t>رتبنا الكلام في هذا الباب على فصول</w:t>
      </w:r>
      <w:r>
        <w:rPr>
          <w:rFonts w:hint="cs"/>
          <w:rtl/>
        </w:rPr>
        <w:t xml:space="preserve">: </w:t>
      </w:r>
    </w:p>
    <w:p w:rsidR="003550AC" w:rsidRDefault="003550AC" w:rsidP="00A26ACF">
      <w:pPr>
        <w:pStyle w:val="libNormal"/>
        <w:rPr>
          <w:rtl/>
        </w:rPr>
      </w:pPr>
      <w:r w:rsidRPr="00C70E76">
        <w:rPr>
          <w:rFonts w:hint="cs"/>
          <w:rtl/>
        </w:rPr>
        <w:t>الفصل الأول</w:t>
      </w:r>
      <w:r>
        <w:rPr>
          <w:rFonts w:hint="cs"/>
          <w:rtl/>
        </w:rPr>
        <w:t xml:space="preserve">: </w:t>
      </w:r>
      <w:r w:rsidRPr="00C70E76">
        <w:rPr>
          <w:rFonts w:hint="cs"/>
          <w:rtl/>
        </w:rPr>
        <w:t>فيما ورد في حياة الأنبياء عليهم الصلاة والسلام.</w:t>
      </w:r>
    </w:p>
    <w:p w:rsidR="003550AC" w:rsidRDefault="003550AC" w:rsidP="00A26ACF">
      <w:pPr>
        <w:pStyle w:val="libNormal"/>
        <w:rPr>
          <w:rtl/>
        </w:rPr>
      </w:pPr>
      <w:r w:rsidRPr="00C70E76">
        <w:rPr>
          <w:rFonts w:hint="cs"/>
          <w:rtl/>
        </w:rPr>
        <w:t xml:space="preserve">صنف الحافظ أبو بكر البيهقي </w:t>
      </w:r>
      <w:r w:rsidR="004E04DC" w:rsidRPr="004E04DC">
        <w:rPr>
          <w:rStyle w:val="libAlaemChar"/>
          <w:rFonts w:hint="cs"/>
          <w:rtl/>
        </w:rPr>
        <w:t>رحمه‌الله</w:t>
      </w:r>
      <w:r w:rsidRPr="00C70E76">
        <w:rPr>
          <w:rFonts w:hint="cs"/>
          <w:rtl/>
        </w:rPr>
        <w:t xml:space="preserve"> في ذلك جزء وروى فيه أحاديث منها ( الأنبياء صلوات الله عليهم أحياء في قبورهم يصلون ).</w:t>
      </w:r>
    </w:p>
    <w:p w:rsidR="003550AC" w:rsidRDefault="003550AC" w:rsidP="00A26ACF">
      <w:pPr>
        <w:pStyle w:val="libNormal"/>
        <w:rPr>
          <w:rtl/>
        </w:rPr>
      </w:pPr>
      <w:r w:rsidRPr="00C70E76">
        <w:rPr>
          <w:rFonts w:hint="cs"/>
          <w:rtl/>
        </w:rPr>
        <w:t>ورواه ابن عدي في الكامل... عن أنس قال قال رسول الله صلى الله عليه وسلم</w:t>
      </w:r>
      <w:r>
        <w:rPr>
          <w:rFonts w:hint="cs"/>
          <w:rtl/>
        </w:rPr>
        <w:t xml:space="preserve">: </w:t>
      </w:r>
      <w:r w:rsidRPr="00C70E76">
        <w:rPr>
          <w:rFonts w:hint="cs"/>
          <w:rtl/>
        </w:rPr>
        <w:t>( الأنبياء صلوات الله عليهم أحياء في قبورهم يصلون ).</w:t>
      </w:r>
    </w:p>
    <w:p w:rsidR="003550AC" w:rsidRDefault="003550AC" w:rsidP="00A26ACF">
      <w:pPr>
        <w:pStyle w:val="libNormal"/>
        <w:rPr>
          <w:rtl/>
        </w:rPr>
      </w:pPr>
      <w:r w:rsidRPr="00C70E76">
        <w:rPr>
          <w:rFonts w:hint="cs"/>
          <w:rtl/>
        </w:rPr>
        <w:t>قال ابن عدي</w:t>
      </w:r>
      <w:r>
        <w:rPr>
          <w:rFonts w:hint="cs"/>
          <w:rtl/>
        </w:rPr>
        <w:t xml:space="preserve">: </w:t>
      </w:r>
      <w:r w:rsidRPr="00C70E76">
        <w:rPr>
          <w:rFonts w:hint="cs"/>
          <w:rtl/>
        </w:rPr>
        <w:t>وللحسن بن قتيبة هذا أحاديث غرائب حسان</w:t>
      </w:r>
      <w:r>
        <w:rPr>
          <w:rFonts w:hint="cs"/>
          <w:rtl/>
        </w:rPr>
        <w:t xml:space="preserve">، </w:t>
      </w:r>
      <w:r w:rsidRPr="00C70E76">
        <w:rPr>
          <w:rFonts w:hint="cs"/>
          <w:rtl/>
        </w:rPr>
        <w:t>فأرجو أنه لا بأس به.</w:t>
      </w:r>
    </w:p>
    <w:p w:rsidR="003550AC" w:rsidRDefault="003550AC" w:rsidP="00A26ACF">
      <w:pPr>
        <w:pStyle w:val="libNormal"/>
        <w:rPr>
          <w:rtl/>
        </w:rPr>
      </w:pPr>
      <w:r w:rsidRPr="00C70E76">
        <w:rPr>
          <w:rFonts w:hint="cs"/>
          <w:rtl/>
        </w:rPr>
        <w:t>ومما يدل على ذلك ما ساق إسناده الى أوس بن أوس قال</w:t>
      </w:r>
      <w:r>
        <w:rPr>
          <w:rFonts w:hint="cs"/>
          <w:rtl/>
        </w:rPr>
        <w:t xml:space="preserve">: </w:t>
      </w:r>
      <w:r w:rsidRPr="00C70E76">
        <w:rPr>
          <w:rFonts w:hint="cs"/>
          <w:rtl/>
        </w:rPr>
        <w:t>قال رسول الله صلى الله عليه وسلم ( أفضل أيامكم يوم الجمعة وفيه خلق آدم وفيه قبض وفيه النفخة وفيه الصعقة فأكثروا على من الصلاة فيه فإن صلاتكم معروضة ).</w:t>
      </w:r>
    </w:p>
    <w:p w:rsidR="003550AC" w:rsidRDefault="003550AC" w:rsidP="00A26ACF">
      <w:pPr>
        <w:pStyle w:val="libNormal"/>
        <w:rPr>
          <w:rtl/>
        </w:rPr>
      </w:pPr>
      <w:r w:rsidRPr="00C70E76">
        <w:rPr>
          <w:rFonts w:hint="cs"/>
          <w:rtl/>
        </w:rPr>
        <w:t>قالوا وكيف تعرض صلاتنا عليك وقد أرمت</w:t>
      </w:r>
      <w:r w:rsidR="00E52117">
        <w:rPr>
          <w:rFonts w:hint="cs"/>
          <w:rtl/>
        </w:rPr>
        <w:t xml:space="preserve"> - </w:t>
      </w:r>
      <w:r w:rsidRPr="00C70E76">
        <w:rPr>
          <w:rFonts w:hint="cs"/>
          <w:rtl/>
        </w:rPr>
        <w:t>يقولون</w:t>
      </w:r>
      <w:r>
        <w:rPr>
          <w:rFonts w:hint="cs"/>
          <w:rtl/>
        </w:rPr>
        <w:t xml:space="preserve">: </w:t>
      </w:r>
      <w:r w:rsidRPr="00C70E76">
        <w:rPr>
          <w:rFonts w:hint="cs"/>
          <w:rtl/>
        </w:rPr>
        <w:t>بليت</w:t>
      </w:r>
      <w:r w:rsidR="00E52117">
        <w:rPr>
          <w:rFonts w:hint="cs"/>
          <w:rtl/>
        </w:rPr>
        <w:t xml:space="preserve"> -</w:t>
      </w:r>
      <w:r>
        <w:rPr>
          <w:rFonts w:hint="cs"/>
          <w:rtl/>
        </w:rPr>
        <w:t xml:space="preserve">؟ </w:t>
      </w:r>
    </w:p>
    <w:p w:rsidR="003550AC" w:rsidRDefault="003550AC" w:rsidP="00A26ACF">
      <w:pPr>
        <w:pStyle w:val="libNormal"/>
        <w:rPr>
          <w:rtl/>
        </w:rPr>
      </w:pPr>
      <w:r w:rsidRPr="00C70E76">
        <w:rPr>
          <w:rFonts w:hint="cs"/>
          <w:rtl/>
        </w:rPr>
        <w:t>فقال</w:t>
      </w:r>
      <w:r>
        <w:rPr>
          <w:rFonts w:hint="cs"/>
          <w:rtl/>
        </w:rPr>
        <w:t xml:space="preserve">: </w:t>
      </w:r>
      <w:r w:rsidRPr="00C70E76">
        <w:rPr>
          <w:rFonts w:hint="cs"/>
          <w:rtl/>
        </w:rPr>
        <w:t>إن الله تعالى حرم على الأرض أن تأكل أجساد الأنبياء. أخرجه أبو داود.</w:t>
      </w:r>
    </w:p>
    <w:p w:rsidR="003550AC" w:rsidRDefault="003550AC" w:rsidP="00A26ACF">
      <w:pPr>
        <w:pStyle w:val="libNormal"/>
        <w:rPr>
          <w:rtl/>
        </w:rPr>
      </w:pPr>
      <w:r w:rsidRPr="00C70E76">
        <w:rPr>
          <w:rFonts w:hint="cs"/>
          <w:rtl/>
        </w:rPr>
        <w:t>قال البيهقي</w:t>
      </w:r>
      <w:r>
        <w:rPr>
          <w:rFonts w:hint="cs"/>
          <w:rtl/>
        </w:rPr>
        <w:t xml:space="preserve">: </w:t>
      </w:r>
      <w:r w:rsidRPr="00C70E76">
        <w:rPr>
          <w:rFonts w:hint="cs"/>
          <w:rtl/>
        </w:rPr>
        <w:t>وله شواهد منها... عن أبي مسعود الأنصاري عن النبي صلى الله عليه وسلم أنه قال ( أكثروا الصلاة عليّ في يوم الجمعة فإنه ليس يصلي عليّ أحد يوم الجمعة إلا عرضت عليّ صلاته ).</w:t>
      </w:r>
    </w:p>
    <w:p w:rsidR="003550AC" w:rsidRDefault="003550AC" w:rsidP="00A26ACF">
      <w:pPr>
        <w:pStyle w:val="libNormal"/>
        <w:rPr>
          <w:rtl/>
        </w:rPr>
      </w:pPr>
      <w:r w:rsidRPr="00C70E76">
        <w:rPr>
          <w:rFonts w:hint="cs"/>
          <w:rtl/>
        </w:rPr>
        <w:t>وحديث ( ما من أحد يسلم عليّ إلا رد الله عليّ روحي حتى أرد ).</w:t>
      </w:r>
    </w:p>
    <w:p w:rsidR="003550AC" w:rsidRPr="00C70E76" w:rsidRDefault="003550AC" w:rsidP="00A26ACF">
      <w:pPr>
        <w:pStyle w:val="libNormal"/>
        <w:rPr>
          <w:rtl/>
        </w:rPr>
      </w:pPr>
      <w:r w:rsidRPr="00C70E76">
        <w:rPr>
          <w:rFonts w:hint="cs"/>
          <w:rtl/>
        </w:rPr>
        <w:t>قال البيهقي</w:t>
      </w:r>
      <w:r>
        <w:rPr>
          <w:rFonts w:hint="cs"/>
          <w:rtl/>
        </w:rPr>
        <w:t xml:space="preserve">: </w:t>
      </w:r>
      <w:r w:rsidRPr="00C70E76">
        <w:rPr>
          <w:rFonts w:hint="cs"/>
          <w:rtl/>
        </w:rPr>
        <w:t>وإنما أراد</w:t>
      </w:r>
      <w:r w:rsidR="00E52117">
        <w:rPr>
          <w:rFonts w:hint="cs"/>
          <w:rtl/>
        </w:rPr>
        <w:t xml:space="preserve"> - </w:t>
      </w:r>
      <w:r w:rsidRPr="00C70E76">
        <w:rPr>
          <w:rFonts w:hint="cs"/>
          <w:rtl/>
        </w:rPr>
        <w:t>والله أعلم</w:t>
      </w:r>
      <w:r w:rsidR="00E52117">
        <w:rPr>
          <w:rFonts w:hint="cs"/>
          <w:rtl/>
        </w:rPr>
        <w:t xml:space="preserve"> - </w:t>
      </w:r>
      <w:r w:rsidRPr="00C70E76">
        <w:rPr>
          <w:rFonts w:hint="cs"/>
          <w:rtl/>
        </w:rPr>
        <w:t>إلا وقد رد الله عليّ روحي حتى أرد عليه.</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وقد ثبت في الصحيح في حديث الاسراء أنه صلى الله عليه وسلم وجد آدم في السماء الدنيا وقال فيه ( فإذا رجل عن يمينه أسودة وعن يسارة أسودة</w:t>
      </w:r>
      <w:r>
        <w:rPr>
          <w:rFonts w:hint="cs"/>
          <w:rtl/>
        </w:rPr>
        <w:t xml:space="preserve">، </w:t>
      </w:r>
      <w:r w:rsidRPr="00C70E76">
        <w:rPr>
          <w:rFonts w:hint="cs"/>
          <w:rtl/>
        </w:rPr>
        <w:t>فإذا نظر قبل يمينه ضحك</w:t>
      </w:r>
      <w:r>
        <w:rPr>
          <w:rFonts w:hint="cs"/>
          <w:rtl/>
        </w:rPr>
        <w:t xml:space="preserve">، </w:t>
      </w:r>
      <w:r w:rsidRPr="00C70E76">
        <w:rPr>
          <w:rFonts w:hint="cs"/>
          <w:rtl/>
        </w:rPr>
        <w:t>وإذا نظر قبل شماله بكي</w:t>
      </w:r>
      <w:r>
        <w:rPr>
          <w:rFonts w:hint="cs"/>
          <w:rtl/>
        </w:rPr>
        <w:t xml:space="preserve">، </w:t>
      </w:r>
      <w:r w:rsidRPr="00C70E76">
        <w:rPr>
          <w:rFonts w:hint="cs"/>
          <w:rtl/>
        </w:rPr>
        <w:t>فقال مرحباً بالنبي الصالح والابن الصالح ).</w:t>
      </w:r>
    </w:p>
    <w:p w:rsidR="003550AC" w:rsidRDefault="003550AC" w:rsidP="00A26ACF">
      <w:pPr>
        <w:pStyle w:val="libNormal"/>
        <w:rPr>
          <w:rtl/>
        </w:rPr>
      </w:pPr>
      <w:r w:rsidRPr="00C70E76">
        <w:rPr>
          <w:rFonts w:hint="cs"/>
          <w:rtl/>
        </w:rPr>
        <w:t>ومن الأحاديث الصحيحة المتفق عليها نداؤه صلى الله عليه وسلم أهل البئر وقوله</w:t>
      </w:r>
      <w:r>
        <w:rPr>
          <w:rFonts w:hint="cs"/>
          <w:rtl/>
        </w:rPr>
        <w:t xml:space="preserve">: </w:t>
      </w:r>
      <w:r w:rsidRPr="00C70E76">
        <w:rPr>
          <w:rFonts w:hint="cs"/>
          <w:rtl/>
        </w:rPr>
        <w:t>( ما أنتم بأسمع لما أقول منهم ).</w:t>
      </w:r>
    </w:p>
    <w:p w:rsidR="003550AC" w:rsidRDefault="003550AC" w:rsidP="00A26ACF">
      <w:pPr>
        <w:pStyle w:val="libNormal"/>
        <w:rPr>
          <w:rtl/>
        </w:rPr>
      </w:pPr>
      <w:r w:rsidRPr="00C70E76">
        <w:rPr>
          <w:rFonts w:hint="cs"/>
          <w:rtl/>
        </w:rPr>
        <w:t>وأما الادراك</w:t>
      </w:r>
      <w:r>
        <w:rPr>
          <w:rFonts w:hint="cs"/>
          <w:rtl/>
        </w:rPr>
        <w:t xml:space="preserve">: </w:t>
      </w:r>
      <w:r w:rsidRPr="00C70E76">
        <w:rPr>
          <w:rFonts w:hint="cs"/>
          <w:rtl/>
        </w:rPr>
        <w:t>فيدل له مع ذلك الأحاديث الواردة في عذاب القبر وهي أحاديث صحيحة متفق عليها رواها البخاري ومسلم وغيرهما</w:t>
      </w:r>
      <w:r>
        <w:rPr>
          <w:rFonts w:hint="cs"/>
          <w:rtl/>
        </w:rPr>
        <w:t xml:space="preserve">، </w:t>
      </w:r>
      <w:r w:rsidRPr="00C70E76">
        <w:rPr>
          <w:rFonts w:hint="cs"/>
          <w:rtl/>
        </w:rPr>
        <w:t>وأجمع عليها وعلى مدلولها أهل السنة. والأحاديث في ذلك متواترة.</w:t>
      </w:r>
    </w:p>
    <w:p w:rsidR="003550AC" w:rsidRDefault="003550AC" w:rsidP="00A26ACF">
      <w:pPr>
        <w:pStyle w:val="libNormal"/>
        <w:rPr>
          <w:rtl/>
        </w:rPr>
      </w:pPr>
      <w:r w:rsidRPr="00C70E76">
        <w:rPr>
          <w:rFonts w:hint="cs"/>
          <w:rtl/>
        </w:rPr>
        <w:t>ومن أحسنها ما رواه أبو داود الطيالسي... عن أبي بكرة قال</w:t>
      </w:r>
      <w:r>
        <w:rPr>
          <w:rFonts w:hint="cs"/>
          <w:rtl/>
        </w:rPr>
        <w:t xml:space="preserve">: </w:t>
      </w:r>
      <w:r w:rsidRPr="00C70E76">
        <w:rPr>
          <w:rFonts w:hint="cs"/>
          <w:rtl/>
        </w:rPr>
        <w:t>بينما أنا أمشي مع رسول الله صلى الله عليه وسلم ومعي رجل ورسول الله صلى الله عليه وسلم يمشي بيننا إذ أتى على قبرين فقال رسول الله صلى الله عليه وسلم ( إن صاحبي هذين القبرين ليعذبان الآن في قبورهما</w:t>
      </w:r>
      <w:r>
        <w:rPr>
          <w:rFonts w:hint="cs"/>
          <w:rtl/>
        </w:rPr>
        <w:t xml:space="preserve">، </w:t>
      </w:r>
      <w:r w:rsidRPr="00C70E76">
        <w:rPr>
          <w:rFonts w:hint="cs"/>
          <w:rtl/>
        </w:rPr>
        <w:t>فأيكما يأتيني من هذا النخل بعسيب</w:t>
      </w:r>
      <w:r>
        <w:rPr>
          <w:rFonts w:hint="cs"/>
          <w:rtl/>
        </w:rPr>
        <w:t xml:space="preserve">؟ </w:t>
      </w:r>
      <w:r w:rsidRPr="00C70E76">
        <w:rPr>
          <w:rFonts w:hint="cs"/>
          <w:rtl/>
        </w:rPr>
        <w:t>).</w:t>
      </w:r>
    </w:p>
    <w:p w:rsidR="003550AC" w:rsidRDefault="003550AC" w:rsidP="00A26ACF">
      <w:pPr>
        <w:pStyle w:val="libNormal"/>
        <w:rPr>
          <w:rtl/>
        </w:rPr>
      </w:pPr>
      <w:r w:rsidRPr="00C70E76">
        <w:rPr>
          <w:rFonts w:hint="cs"/>
          <w:rtl/>
        </w:rPr>
        <w:t>فاستبقت أنا وصاحبي فسبقته وكسرت من النخل عسيباً فأتيت به النبي صلى الله عليه وسلم فشقه نصفين من أعلاه فوضع على أحدهما نصفاً وعلى الآخر نصفاً وقال ( إنه يهون عليهما ما دام فيهما من بلوتهما شيء</w:t>
      </w:r>
      <w:r>
        <w:rPr>
          <w:rFonts w:hint="cs"/>
          <w:rtl/>
        </w:rPr>
        <w:t xml:space="preserve">، </w:t>
      </w:r>
      <w:r w:rsidRPr="00C70E76">
        <w:rPr>
          <w:rFonts w:hint="cs"/>
          <w:rtl/>
        </w:rPr>
        <w:t>إنهما يعذبان في الغيبة والبول ... وفي هذه الرواية النص على أن العذاب الآن وأنه في القبور.</w:t>
      </w:r>
    </w:p>
    <w:p w:rsidR="003550AC" w:rsidRDefault="003550AC" w:rsidP="00A26ACF">
      <w:pPr>
        <w:pStyle w:val="libNormal"/>
        <w:rPr>
          <w:rtl/>
        </w:rPr>
      </w:pPr>
      <w:r w:rsidRPr="00C70E76">
        <w:rPr>
          <w:rFonts w:hint="cs"/>
          <w:rtl/>
        </w:rPr>
        <w:t>وقد أجمع أهل السنة على إثبات الحياة في القبور</w:t>
      </w:r>
      <w:r>
        <w:rPr>
          <w:rFonts w:hint="cs"/>
          <w:rtl/>
        </w:rPr>
        <w:t xml:space="preserve">، </w:t>
      </w:r>
      <w:r w:rsidRPr="00C70E76">
        <w:rPr>
          <w:rFonts w:hint="cs"/>
          <w:rtl/>
        </w:rPr>
        <w:t>قال إمام الحرمين في الشامل</w:t>
      </w:r>
      <w:r>
        <w:rPr>
          <w:rFonts w:hint="cs"/>
          <w:rtl/>
        </w:rPr>
        <w:t xml:space="preserve">: </w:t>
      </w:r>
      <w:r w:rsidRPr="00C70E76">
        <w:rPr>
          <w:rFonts w:hint="cs"/>
          <w:rtl/>
        </w:rPr>
        <w:t>اتفق سلف الأمة على إثبات عذاب القبر واحياء الموتى في قبورهم</w:t>
      </w:r>
      <w:r>
        <w:rPr>
          <w:rFonts w:hint="cs"/>
          <w:rtl/>
        </w:rPr>
        <w:t xml:space="preserve">، </w:t>
      </w:r>
      <w:r w:rsidRPr="00C70E76">
        <w:rPr>
          <w:rFonts w:hint="cs"/>
          <w:rtl/>
        </w:rPr>
        <w:t>ورد الأرواح في أجسادهم.</w:t>
      </w:r>
    </w:p>
    <w:p w:rsidR="003550AC" w:rsidRDefault="003550AC" w:rsidP="00A26ACF">
      <w:pPr>
        <w:pStyle w:val="libNormal"/>
        <w:rPr>
          <w:rtl/>
        </w:rPr>
      </w:pPr>
      <w:r w:rsidRPr="00C70E76">
        <w:rPr>
          <w:rFonts w:hint="cs"/>
          <w:rtl/>
        </w:rPr>
        <w:t>وقال الفقيه أبو بكر بن العربي في الأمد الاقصى في تفسير أسماء الله الحسنى</w:t>
      </w:r>
      <w:r>
        <w:rPr>
          <w:rFonts w:hint="cs"/>
          <w:rtl/>
        </w:rPr>
        <w:t xml:space="preserve">: </w:t>
      </w:r>
    </w:p>
    <w:p w:rsidR="003550AC" w:rsidRDefault="003550AC" w:rsidP="00A26ACF">
      <w:pPr>
        <w:pStyle w:val="libNormal"/>
        <w:rPr>
          <w:rtl/>
        </w:rPr>
      </w:pPr>
      <w:r w:rsidRPr="00C70E76">
        <w:rPr>
          <w:rFonts w:hint="cs"/>
          <w:rtl/>
        </w:rPr>
        <w:t>إن إحياء المكلفين في القبر وسؤالهم جميعاً لا خلاف فيه بين أهل السنة.</w:t>
      </w:r>
    </w:p>
    <w:p w:rsidR="003550AC" w:rsidRPr="00C70E76" w:rsidRDefault="003550AC" w:rsidP="00A26ACF">
      <w:pPr>
        <w:pStyle w:val="libNormal"/>
        <w:rPr>
          <w:rtl/>
        </w:rPr>
      </w:pPr>
      <w:r w:rsidRPr="00C70E76">
        <w:rPr>
          <w:rFonts w:hint="cs"/>
          <w:rtl/>
        </w:rPr>
        <w:t>وقال سيف الدين الآمدي في كتاب أبكار الإفكار</w:t>
      </w:r>
      <w:r>
        <w:rPr>
          <w:rFonts w:hint="cs"/>
          <w:rtl/>
        </w:rPr>
        <w:t xml:space="preserve">: </w:t>
      </w:r>
      <w:r w:rsidRPr="00C70E76">
        <w:rPr>
          <w:rFonts w:hint="cs"/>
          <w:rtl/>
        </w:rPr>
        <w:t>اتفق سلف الأمة قبل ظهور المخالف وأكثرهم بعد ظهوره</w:t>
      </w:r>
      <w:r>
        <w:rPr>
          <w:rFonts w:hint="cs"/>
          <w:rtl/>
        </w:rPr>
        <w:t xml:space="preserve">، </w:t>
      </w:r>
      <w:r w:rsidRPr="00C70E76">
        <w:rPr>
          <w:rFonts w:hint="cs"/>
          <w:rtl/>
        </w:rPr>
        <w:t>على إثبات إحياء الموتى في قبورهم ومسألة</w:t>
      </w:r>
    </w:p>
    <w:p w:rsidR="003550AC" w:rsidRDefault="003550AC" w:rsidP="003550AC">
      <w:pPr>
        <w:pStyle w:val="libNormal"/>
      </w:pPr>
      <w:r>
        <w:rPr>
          <w:rFonts w:hint="cs"/>
          <w:rtl/>
        </w:rPr>
        <w:br w:type="page"/>
      </w:r>
    </w:p>
    <w:p w:rsidR="003550AC" w:rsidRDefault="003550AC" w:rsidP="002C3965">
      <w:pPr>
        <w:pStyle w:val="libNormal0"/>
        <w:rPr>
          <w:rtl/>
        </w:rPr>
      </w:pPr>
      <w:r w:rsidRPr="00C70E76">
        <w:rPr>
          <w:rFonts w:hint="cs"/>
          <w:rtl/>
        </w:rPr>
        <w:lastRenderedPageBreak/>
        <w:t>الملكين لهم</w:t>
      </w:r>
      <w:r>
        <w:rPr>
          <w:rFonts w:hint="cs"/>
          <w:rtl/>
        </w:rPr>
        <w:t xml:space="preserve">، </w:t>
      </w:r>
      <w:r w:rsidRPr="00C70E76">
        <w:rPr>
          <w:rFonts w:hint="cs"/>
          <w:rtl/>
        </w:rPr>
        <w:t>وإثبات عذاب القبر للمجرمين والكافرين...</w:t>
      </w:r>
    </w:p>
    <w:p w:rsidR="003550AC" w:rsidRDefault="003550AC" w:rsidP="00A26ACF">
      <w:pPr>
        <w:pStyle w:val="libNormal"/>
        <w:rPr>
          <w:rtl/>
        </w:rPr>
      </w:pPr>
      <w:r w:rsidRPr="00C70E76">
        <w:rPr>
          <w:rFonts w:hint="cs"/>
          <w:rtl/>
        </w:rPr>
        <w:t>وقال القرطبي</w:t>
      </w:r>
      <w:r>
        <w:rPr>
          <w:rFonts w:hint="cs"/>
          <w:rtl/>
        </w:rPr>
        <w:t xml:space="preserve">: </w:t>
      </w:r>
      <w:r w:rsidRPr="00C70E76">
        <w:rPr>
          <w:rFonts w:hint="cs"/>
          <w:rtl/>
        </w:rPr>
        <w:t>إن الايمان به مذهب أهل السنة</w:t>
      </w:r>
      <w:r>
        <w:rPr>
          <w:rFonts w:hint="cs"/>
          <w:rtl/>
        </w:rPr>
        <w:t xml:space="preserve">، </w:t>
      </w:r>
      <w:r w:rsidRPr="00C70E76">
        <w:rPr>
          <w:rFonts w:hint="cs"/>
          <w:rtl/>
        </w:rPr>
        <w:t>والذي عليه الجماعة من أهل الملة</w:t>
      </w:r>
      <w:r>
        <w:rPr>
          <w:rFonts w:hint="cs"/>
          <w:rtl/>
        </w:rPr>
        <w:t xml:space="preserve">، </w:t>
      </w:r>
      <w:r w:rsidRPr="00C70E76">
        <w:rPr>
          <w:rFonts w:hint="cs"/>
          <w:rtl/>
        </w:rPr>
        <w:t xml:space="preserve">ولم يفهم الصحابة الذين نزل القرآن بلسانهم ولغتهم من نبيهم </w:t>
      </w:r>
      <w:r w:rsidR="003F5631" w:rsidRPr="003F5631">
        <w:rPr>
          <w:rStyle w:val="libAlaemChar"/>
          <w:rFonts w:hint="cs"/>
          <w:rtl/>
        </w:rPr>
        <w:t>عليه‌السلام</w:t>
      </w:r>
      <w:r w:rsidRPr="00C70E76">
        <w:rPr>
          <w:rFonts w:hint="cs"/>
          <w:rtl/>
        </w:rPr>
        <w:t xml:space="preserve"> غير ذلك وكذلك التابعون بعدهم</w:t>
      </w:r>
      <w:r>
        <w:rPr>
          <w:rFonts w:hint="cs"/>
          <w:rtl/>
        </w:rPr>
        <w:t xml:space="preserve">، </w:t>
      </w:r>
      <w:r w:rsidRPr="00C70E76">
        <w:rPr>
          <w:rFonts w:hint="cs"/>
          <w:rtl/>
        </w:rPr>
        <w:t>وذهب بعض المعتزلة الى موافقة أهل السنة على ذلك.</w:t>
      </w:r>
    </w:p>
    <w:p w:rsidR="003550AC" w:rsidRDefault="003550AC" w:rsidP="00A26ACF">
      <w:pPr>
        <w:pStyle w:val="libNormal"/>
        <w:rPr>
          <w:rtl/>
        </w:rPr>
      </w:pPr>
      <w:r w:rsidRPr="00C70E76">
        <w:rPr>
          <w:rFonts w:hint="cs"/>
          <w:rtl/>
        </w:rPr>
        <w:t>وذهب صالح قبة والصالحي وابن جرير الى أن الثواب والعقاب ينال الميت من غير حياة</w:t>
      </w:r>
      <w:r>
        <w:rPr>
          <w:rFonts w:hint="cs"/>
          <w:rtl/>
        </w:rPr>
        <w:t xml:space="preserve">، </w:t>
      </w:r>
      <w:r w:rsidRPr="00C70E76">
        <w:rPr>
          <w:rFonts w:hint="cs"/>
          <w:rtl/>
        </w:rPr>
        <w:t>وهذا مكابرة للعقول...</w:t>
      </w:r>
    </w:p>
    <w:p w:rsidR="003550AC" w:rsidRDefault="003550AC" w:rsidP="00A26ACF">
      <w:pPr>
        <w:pStyle w:val="libNormal"/>
        <w:rPr>
          <w:rtl/>
        </w:rPr>
      </w:pPr>
      <w:r w:rsidRPr="00C70E76">
        <w:rPr>
          <w:rFonts w:hint="cs"/>
          <w:rtl/>
        </w:rPr>
        <w:t>وقد تلخص من هذا</w:t>
      </w:r>
      <w:r>
        <w:rPr>
          <w:rFonts w:hint="cs"/>
          <w:rtl/>
        </w:rPr>
        <w:t xml:space="preserve">: </w:t>
      </w:r>
      <w:r w:rsidRPr="00C70E76">
        <w:rPr>
          <w:rFonts w:hint="cs"/>
          <w:rtl/>
        </w:rPr>
        <w:t>أن الروح تعاد الى الجسد ويحيا وقت المساءلة وأنه ينعم أو يعذب من ذلك الوقت الى يوم البعث</w:t>
      </w:r>
      <w:r>
        <w:rPr>
          <w:rFonts w:hint="cs"/>
          <w:rtl/>
        </w:rPr>
        <w:t xml:space="preserve">، </w:t>
      </w:r>
      <w:r w:rsidRPr="00C70E76">
        <w:rPr>
          <w:rFonts w:hint="cs"/>
          <w:rtl/>
        </w:rPr>
        <w:t>إما متقطعاً أو مستمراً على ما سبق.</w:t>
      </w:r>
    </w:p>
    <w:p w:rsidR="003550AC" w:rsidRDefault="003550AC" w:rsidP="00A26ACF">
      <w:pPr>
        <w:pStyle w:val="libNormal"/>
        <w:rPr>
          <w:rtl/>
        </w:rPr>
      </w:pPr>
      <w:r w:rsidRPr="00C70E76">
        <w:rPr>
          <w:rFonts w:hint="cs"/>
          <w:rtl/>
        </w:rPr>
        <w:t>وهل ذلك من بعد وقت المساءلة الى البعث للروح فقط</w:t>
      </w:r>
      <w:r>
        <w:rPr>
          <w:rFonts w:hint="cs"/>
          <w:rtl/>
        </w:rPr>
        <w:t xml:space="preserve">؟ </w:t>
      </w:r>
      <w:r w:rsidRPr="00C70E76">
        <w:rPr>
          <w:rFonts w:hint="cs"/>
          <w:rtl/>
        </w:rPr>
        <w:t>أو لها مع الجسم</w:t>
      </w:r>
      <w:r>
        <w:rPr>
          <w:rFonts w:hint="cs"/>
          <w:rtl/>
        </w:rPr>
        <w:t xml:space="preserve">؟ </w:t>
      </w:r>
    </w:p>
    <w:p w:rsidR="003550AC" w:rsidRDefault="003550AC" w:rsidP="00A26ACF">
      <w:pPr>
        <w:pStyle w:val="libNormal"/>
        <w:rPr>
          <w:rtl/>
        </w:rPr>
      </w:pPr>
      <w:r w:rsidRPr="00C70E76">
        <w:rPr>
          <w:rFonts w:hint="cs"/>
          <w:rtl/>
        </w:rPr>
        <w:t>يترتبان على أن الجسم هل يفنى أو يتفرق وكلا الأمرين جائز عقلا وفي الواقع منه قولان للمتكلمين ولم يرد في الشرع ما يمكن التمسك به في ذلك إلا قوله صلى الله عليه وسلم</w:t>
      </w:r>
      <w:r>
        <w:rPr>
          <w:rFonts w:hint="cs"/>
          <w:rtl/>
        </w:rPr>
        <w:t xml:space="preserve">: </w:t>
      </w:r>
      <w:r w:rsidRPr="00C70E76">
        <w:rPr>
          <w:rFonts w:hint="cs"/>
          <w:rtl/>
        </w:rPr>
        <w:t>( كل ابن آدم يبلي إلا عجب الذنب ).</w:t>
      </w:r>
    </w:p>
    <w:p w:rsidR="003550AC" w:rsidRDefault="003550AC" w:rsidP="00A26ACF">
      <w:pPr>
        <w:pStyle w:val="libNormal"/>
        <w:rPr>
          <w:rtl/>
        </w:rPr>
      </w:pPr>
      <w:r w:rsidRPr="00C70E76">
        <w:rPr>
          <w:rFonts w:hint="cs"/>
          <w:rtl/>
        </w:rPr>
        <w:t>فحيث يكون الجسم أو بعضه باقياً فلا امتناع من قيام الحياة به</w:t>
      </w:r>
      <w:r>
        <w:rPr>
          <w:rFonts w:hint="cs"/>
          <w:rtl/>
        </w:rPr>
        <w:t xml:space="preserve">، </w:t>
      </w:r>
      <w:r w:rsidRPr="00C70E76">
        <w:rPr>
          <w:rFonts w:hint="cs"/>
          <w:rtl/>
        </w:rPr>
        <w:t>وحيث يعدم بالكلية يتعين القول بالروح فقط...</w:t>
      </w:r>
    </w:p>
    <w:p w:rsidR="003550AC" w:rsidRDefault="003550AC" w:rsidP="00A26ACF">
      <w:pPr>
        <w:pStyle w:val="libNormal"/>
        <w:rPr>
          <w:rtl/>
        </w:rPr>
      </w:pPr>
      <w:r w:rsidRPr="00C70E76">
        <w:rPr>
          <w:rFonts w:hint="cs"/>
          <w:rtl/>
        </w:rPr>
        <w:t>وبالجملة</w:t>
      </w:r>
      <w:r>
        <w:rPr>
          <w:rFonts w:hint="cs"/>
          <w:rtl/>
        </w:rPr>
        <w:t xml:space="preserve">: </w:t>
      </w:r>
      <w:r w:rsidRPr="00C70E76">
        <w:rPr>
          <w:rFonts w:hint="cs"/>
          <w:rtl/>
        </w:rPr>
        <w:t>كل أحد يعامل بعد موته كما كان يعامل في حياته ولهذا يجب الأدب مع النبي صلى الله عليه وسلم بعد موته كما كان في حياته.</w:t>
      </w:r>
    </w:p>
    <w:p w:rsidR="003550AC" w:rsidRDefault="003550AC" w:rsidP="00A26ACF">
      <w:pPr>
        <w:pStyle w:val="libNormal"/>
        <w:rPr>
          <w:rtl/>
        </w:rPr>
      </w:pPr>
      <w:r w:rsidRPr="00C70E76">
        <w:rPr>
          <w:rFonts w:hint="cs"/>
          <w:rtl/>
        </w:rPr>
        <w:t xml:space="preserve">وقد روي عن أبي بكر الصديق </w:t>
      </w:r>
      <w:r w:rsidR="00960004" w:rsidRPr="00960004">
        <w:rPr>
          <w:rStyle w:val="libAlaemChar"/>
          <w:rFonts w:hint="cs"/>
          <w:rtl/>
        </w:rPr>
        <w:t>رضي‌الله‌عنه</w:t>
      </w:r>
      <w:r w:rsidRPr="00C70E76">
        <w:rPr>
          <w:rFonts w:hint="cs"/>
          <w:rtl/>
        </w:rPr>
        <w:t xml:space="preserve"> قال</w:t>
      </w:r>
      <w:r>
        <w:rPr>
          <w:rFonts w:hint="cs"/>
          <w:rtl/>
        </w:rPr>
        <w:t xml:space="preserve">: </w:t>
      </w:r>
      <w:r w:rsidRPr="00C70E76">
        <w:rPr>
          <w:rFonts w:hint="cs"/>
          <w:rtl/>
        </w:rPr>
        <w:t>لا ينبغي رفع الصوت على نبي حياً ولا ميتاً.</w:t>
      </w:r>
    </w:p>
    <w:p w:rsidR="003550AC" w:rsidRDefault="003550AC" w:rsidP="00A26ACF">
      <w:pPr>
        <w:pStyle w:val="libNormal"/>
        <w:rPr>
          <w:rtl/>
        </w:rPr>
      </w:pPr>
      <w:r w:rsidRPr="00C70E76">
        <w:rPr>
          <w:rFonts w:hint="cs"/>
          <w:rtl/>
        </w:rPr>
        <w:t xml:space="preserve">وروي عن عائشة </w:t>
      </w:r>
      <w:r w:rsidR="00960004" w:rsidRPr="00960004">
        <w:rPr>
          <w:rStyle w:val="libAlaemChar"/>
          <w:rFonts w:hint="cs"/>
          <w:rtl/>
        </w:rPr>
        <w:t>رضي‌الله‌عنها</w:t>
      </w:r>
      <w:r>
        <w:rPr>
          <w:rFonts w:hint="cs"/>
          <w:rtl/>
        </w:rPr>
        <w:t xml:space="preserve">: </w:t>
      </w:r>
      <w:r w:rsidRPr="00C70E76">
        <w:rPr>
          <w:rFonts w:hint="cs"/>
          <w:rtl/>
        </w:rPr>
        <w:t>أنها كانت تسمع صوت الوتد يوتد والمسمار يضرب في بعض الدور المطيفة بمسجد رسول الله صلى الله عليه وسلم فترسل اليهم</w:t>
      </w:r>
      <w:r>
        <w:rPr>
          <w:rFonts w:hint="cs"/>
          <w:rtl/>
        </w:rPr>
        <w:t xml:space="preserve">: </w:t>
      </w:r>
      <w:r w:rsidRPr="00C70E76">
        <w:rPr>
          <w:rFonts w:hint="cs"/>
          <w:rtl/>
        </w:rPr>
        <w:t>لا تؤذوا رسول الله صلى الله عليه وسلم...</w:t>
      </w:r>
    </w:p>
    <w:p w:rsidR="003550AC" w:rsidRPr="00C70E76" w:rsidRDefault="003550AC" w:rsidP="00A26ACF">
      <w:pPr>
        <w:pStyle w:val="libNormal"/>
        <w:rPr>
          <w:rtl/>
        </w:rPr>
      </w:pPr>
      <w:r w:rsidRPr="00C70E76">
        <w:rPr>
          <w:rFonts w:hint="cs"/>
          <w:rtl/>
        </w:rPr>
        <w:t>وعن عروة قال</w:t>
      </w:r>
      <w:r>
        <w:rPr>
          <w:rFonts w:hint="cs"/>
          <w:rtl/>
        </w:rPr>
        <w:t xml:space="preserve">: </w:t>
      </w:r>
      <w:r w:rsidRPr="00C70E76">
        <w:rPr>
          <w:rFonts w:hint="cs"/>
          <w:rtl/>
        </w:rPr>
        <w:t>وقع رجل في علي عند عمر بن الخطاب فقال له عمر بن الخطاب</w:t>
      </w:r>
      <w:r>
        <w:rPr>
          <w:rFonts w:hint="cs"/>
          <w:rtl/>
        </w:rPr>
        <w:t xml:space="preserve">: </w:t>
      </w:r>
      <w:r w:rsidRPr="00C70E76">
        <w:rPr>
          <w:rFonts w:hint="cs"/>
          <w:rtl/>
        </w:rPr>
        <w:t>قبحك الله لقد آذيت رسول الله صلى الله عليه وسلم في قبره.</w:t>
      </w:r>
    </w:p>
    <w:p w:rsidR="003550AC" w:rsidRPr="003550AC" w:rsidRDefault="003550AC" w:rsidP="003550AC">
      <w:pPr>
        <w:pStyle w:val="libNormal"/>
        <w:rPr>
          <w:rtl/>
        </w:rPr>
      </w:pPr>
      <w:r w:rsidRPr="003550AC">
        <w:rPr>
          <w:rFonts w:hint="cs"/>
          <w:rtl/>
        </w:rPr>
        <w:br w:type="page"/>
      </w:r>
    </w:p>
    <w:p w:rsidR="003550AC" w:rsidRPr="00C97564" w:rsidRDefault="003550AC" w:rsidP="00181AF2">
      <w:pPr>
        <w:pStyle w:val="Heading2Center"/>
        <w:rPr>
          <w:rtl/>
        </w:rPr>
      </w:pPr>
      <w:bookmarkStart w:id="172" w:name="_Toc377805370"/>
      <w:r w:rsidRPr="00C97564">
        <w:rPr>
          <w:rFonts w:hint="cs"/>
          <w:rtl/>
        </w:rPr>
        <w:lastRenderedPageBreak/>
        <w:t>كتاب رفع المنارة لتخريج أحاديث التوسل والزيارة</w:t>
      </w:r>
      <w:bookmarkEnd w:id="172"/>
    </w:p>
    <w:p w:rsidR="003550AC" w:rsidRDefault="003550AC" w:rsidP="00A26ACF">
      <w:pPr>
        <w:pStyle w:val="libNormal"/>
        <w:rPr>
          <w:rtl/>
        </w:rPr>
      </w:pPr>
      <w:r w:rsidRPr="00C70E76">
        <w:rPr>
          <w:rFonts w:hint="cs"/>
          <w:rtl/>
        </w:rPr>
        <w:t>للشيخ محمود سعيد ممدوح</w:t>
      </w:r>
      <w:r w:rsidR="00E52117">
        <w:rPr>
          <w:rFonts w:hint="cs"/>
          <w:rtl/>
        </w:rPr>
        <w:t xml:space="preserve"> - </w:t>
      </w:r>
      <w:r w:rsidRPr="00C70E76">
        <w:rPr>
          <w:rFonts w:hint="cs"/>
          <w:rtl/>
        </w:rPr>
        <w:t>نشر دار الإمام النووي</w:t>
      </w:r>
      <w:r w:rsidR="00E52117">
        <w:rPr>
          <w:rFonts w:hint="cs"/>
          <w:rtl/>
        </w:rPr>
        <w:t xml:space="preserve"> - </w:t>
      </w:r>
      <w:r w:rsidRPr="00C70E76">
        <w:rPr>
          <w:rFonts w:hint="cs"/>
          <w:rtl/>
        </w:rPr>
        <w:t>الأردن 1416</w:t>
      </w:r>
    </w:p>
    <w:p w:rsidR="003550AC" w:rsidRDefault="003550AC" w:rsidP="00AE6309">
      <w:pPr>
        <w:pStyle w:val="libBold2"/>
        <w:rPr>
          <w:rtl/>
        </w:rPr>
      </w:pPr>
      <w:r w:rsidRPr="008856EB">
        <w:rPr>
          <w:rFonts w:hint="cs"/>
          <w:rtl/>
        </w:rPr>
        <w:t xml:space="preserve">قال في ص 5: </w:t>
      </w:r>
    </w:p>
    <w:p w:rsidR="003550AC" w:rsidRDefault="003550AC" w:rsidP="00A26ACF">
      <w:pPr>
        <w:pStyle w:val="libNormal"/>
        <w:rPr>
          <w:rtl/>
        </w:rPr>
      </w:pPr>
      <w:r w:rsidRPr="00C70E76">
        <w:rPr>
          <w:rFonts w:hint="cs"/>
          <w:rtl/>
        </w:rPr>
        <w:t>وبعد.. فإن مسألتي التوسل والزيارة من المسائل التي شغلت الناس كثيراً</w:t>
      </w:r>
      <w:r>
        <w:rPr>
          <w:rFonts w:hint="cs"/>
          <w:rtl/>
        </w:rPr>
        <w:t xml:space="preserve">، </w:t>
      </w:r>
      <w:r w:rsidRPr="00C70E76">
        <w:rPr>
          <w:rFonts w:hint="cs"/>
          <w:rtl/>
        </w:rPr>
        <w:t>وصنفت فيهما</w:t>
      </w:r>
      <w:r w:rsidR="00E52117">
        <w:rPr>
          <w:rFonts w:hint="cs"/>
          <w:rtl/>
        </w:rPr>
        <w:t xml:space="preserve"> - </w:t>
      </w:r>
      <w:r w:rsidRPr="00C70E76">
        <w:rPr>
          <w:rFonts w:hint="cs"/>
          <w:rtl/>
        </w:rPr>
        <w:t>خاصة مسألة التوسل</w:t>
      </w:r>
      <w:r w:rsidR="00E52117">
        <w:rPr>
          <w:rFonts w:hint="cs"/>
          <w:rtl/>
        </w:rPr>
        <w:t xml:space="preserve"> - </w:t>
      </w:r>
      <w:r w:rsidRPr="00C70E76">
        <w:rPr>
          <w:rFonts w:hint="cs"/>
          <w:rtl/>
        </w:rPr>
        <w:t>مصنفات متعددة</w:t>
      </w:r>
      <w:r>
        <w:rPr>
          <w:rFonts w:hint="cs"/>
          <w:rtl/>
        </w:rPr>
        <w:t xml:space="preserve">، </w:t>
      </w:r>
      <w:r w:rsidRPr="00C70E76">
        <w:rPr>
          <w:rFonts w:hint="cs"/>
          <w:rtl/>
        </w:rPr>
        <w:t>وحصل أخذ ورد وجدل</w:t>
      </w:r>
      <w:r>
        <w:rPr>
          <w:rFonts w:hint="cs"/>
          <w:rtl/>
        </w:rPr>
        <w:t xml:space="preserve">، </w:t>
      </w:r>
      <w:r w:rsidRPr="00C70E76">
        <w:rPr>
          <w:rFonts w:hint="cs"/>
          <w:rtl/>
        </w:rPr>
        <w:t>وتزيد</w:t>
      </w:r>
      <w:r>
        <w:rPr>
          <w:rFonts w:hint="cs"/>
          <w:rtl/>
        </w:rPr>
        <w:t xml:space="preserve">! </w:t>
      </w:r>
      <w:r w:rsidRPr="00C70E76">
        <w:rPr>
          <w:rFonts w:hint="cs"/>
          <w:rtl/>
        </w:rPr>
        <w:t>وتاجر بهما سماسرة الاختلاف بين المسلمين</w:t>
      </w:r>
      <w:r>
        <w:rPr>
          <w:rFonts w:hint="cs"/>
          <w:rtl/>
        </w:rPr>
        <w:t xml:space="preserve">! </w:t>
      </w:r>
    </w:p>
    <w:p w:rsidR="003550AC" w:rsidRDefault="003550AC" w:rsidP="00A26ACF">
      <w:pPr>
        <w:pStyle w:val="libNormal"/>
        <w:rPr>
          <w:rtl/>
        </w:rPr>
      </w:pPr>
      <w:r w:rsidRPr="00C70E76">
        <w:rPr>
          <w:rFonts w:hint="cs"/>
          <w:rtl/>
        </w:rPr>
        <w:t>ومما زاد الطين بلة أن سبكهما المتشددون في مسائل الاعتقاد..</w:t>
      </w:r>
      <w:r>
        <w:rPr>
          <w:rFonts w:hint="cs"/>
          <w:rtl/>
        </w:rPr>
        <w:t xml:space="preserve">!! </w:t>
      </w:r>
    </w:p>
    <w:p w:rsidR="003550AC" w:rsidRDefault="003550AC" w:rsidP="00A26ACF">
      <w:pPr>
        <w:pStyle w:val="libNormal"/>
        <w:rPr>
          <w:rtl/>
        </w:rPr>
      </w:pPr>
      <w:r w:rsidRPr="00C70E76">
        <w:rPr>
          <w:rFonts w:hint="cs"/>
          <w:rtl/>
        </w:rPr>
        <w:t>وقد حصل بسببهما الخوض في أعراض كثير من أئمة الدين</w:t>
      </w:r>
      <w:r>
        <w:rPr>
          <w:rFonts w:hint="cs"/>
          <w:rtl/>
        </w:rPr>
        <w:t xml:space="preserve">، </w:t>
      </w:r>
      <w:r w:rsidRPr="00C70E76">
        <w:rPr>
          <w:rFonts w:hint="cs"/>
          <w:rtl/>
        </w:rPr>
        <w:t>وتطاول في أعراض جماهير المسلمين. ومن أحاط علماً بما ذكرت علم كم صحب ذلك من النهي الشديد والتخويف والتهديد</w:t>
      </w:r>
      <w:r>
        <w:rPr>
          <w:rFonts w:hint="cs"/>
          <w:rtl/>
        </w:rPr>
        <w:t xml:space="preserve">، </w:t>
      </w:r>
      <w:r w:rsidRPr="00C70E76">
        <w:rPr>
          <w:rFonts w:hint="cs"/>
          <w:rtl/>
        </w:rPr>
        <w:t>وقد تلاحقت أقلام في ذلك كان من آخرها رسالة باسم ( الأخطاء الاساسية في توحيد الألوهية الواقعة في فتح الباري ) شنع فيها صاحبها على الحافظ ابن حجر لتجويزه التوسل</w:t>
      </w:r>
      <w:r>
        <w:rPr>
          <w:rFonts w:hint="cs"/>
          <w:rtl/>
        </w:rPr>
        <w:t xml:space="preserve">، </w:t>
      </w:r>
      <w:r w:rsidRPr="00C70E76">
        <w:rPr>
          <w:rFonts w:hint="cs"/>
          <w:rtl/>
        </w:rPr>
        <w:t>وقوله باستحباب الزيارة</w:t>
      </w:r>
      <w:r>
        <w:rPr>
          <w:rFonts w:hint="cs"/>
          <w:rtl/>
        </w:rPr>
        <w:t xml:space="preserve">! </w:t>
      </w:r>
      <w:r w:rsidRPr="00C70E76">
        <w:rPr>
          <w:rFonts w:hint="cs"/>
          <w:rtl/>
        </w:rPr>
        <w:t>وهذا غاية في الغلو والتعصب والجهل</w:t>
      </w:r>
      <w:r>
        <w:rPr>
          <w:rFonts w:hint="cs"/>
          <w:rtl/>
        </w:rPr>
        <w:t xml:space="preserve">! </w:t>
      </w:r>
    </w:p>
    <w:p w:rsidR="003550AC" w:rsidRDefault="003550AC" w:rsidP="00A26ACF">
      <w:pPr>
        <w:pStyle w:val="libNormal"/>
        <w:rPr>
          <w:rtl/>
        </w:rPr>
      </w:pPr>
      <w:r w:rsidRPr="00C70E76">
        <w:rPr>
          <w:rFonts w:hint="cs"/>
          <w:rtl/>
        </w:rPr>
        <w:t>فياللعار والشنار</w:t>
      </w:r>
      <w:r>
        <w:rPr>
          <w:rFonts w:hint="cs"/>
          <w:rtl/>
        </w:rPr>
        <w:t xml:space="preserve">: </w:t>
      </w:r>
      <w:r w:rsidRPr="00C70E76">
        <w:rPr>
          <w:rFonts w:hint="cs"/>
          <w:rtl/>
        </w:rPr>
        <w:t>قاضي قضاة المسلمين وشيخ المحدثين وإمامهم</w:t>
      </w:r>
      <w:r>
        <w:rPr>
          <w:rFonts w:hint="cs"/>
          <w:rtl/>
        </w:rPr>
        <w:t xml:space="preserve">، </w:t>
      </w:r>
      <w:r w:rsidRPr="00C70E76">
        <w:rPr>
          <w:rFonts w:hint="cs"/>
          <w:rtl/>
        </w:rPr>
        <w:t>ومفخرة المسلمين</w:t>
      </w:r>
      <w:r>
        <w:rPr>
          <w:rFonts w:hint="cs"/>
          <w:rtl/>
        </w:rPr>
        <w:t xml:space="preserve">، </w:t>
      </w:r>
      <w:r w:rsidRPr="00C70E76">
        <w:rPr>
          <w:rFonts w:hint="cs"/>
          <w:rtl/>
        </w:rPr>
        <w:t xml:space="preserve">أحمد بن حجر العسقلاني </w:t>
      </w:r>
      <w:r w:rsidR="00960004" w:rsidRPr="00960004">
        <w:rPr>
          <w:rStyle w:val="libAlaemChar"/>
          <w:rFonts w:hint="cs"/>
          <w:rtl/>
        </w:rPr>
        <w:t>رضي‌الله‌عنه</w:t>
      </w:r>
      <w:r w:rsidRPr="00C70E76">
        <w:rPr>
          <w:rFonts w:hint="cs"/>
          <w:rtl/>
        </w:rPr>
        <w:t xml:space="preserve"> يصنف</w:t>
      </w:r>
      <w:r w:rsidR="00E52117">
        <w:rPr>
          <w:rFonts w:hint="cs"/>
          <w:rtl/>
        </w:rPr>
        <w:t xml:space="preserve"> - </w:t>
      </w:r>
      <w:r w:rsidRPr="00C70E76">
        <w:rPr>
          <w:rFonts w:hint="cs"/>
          <w:rtl/>
        </w:rPr>
        <w:t>بدون حياء</w:t>
      </w:r>
      <w:r w:rsidR="00E52117">
        <w:rPr>
          <w:rFonts w:hint="cs"/>
          <w:rtl/>
        </w:rPr>
        <w:t xml:space="preserve"> - </w:t>
      </w:r>
      <w:r w:rsidRPr="00C70E76">
        <w:rPr>
          <w:rFonts w:hint="cs"/>
          <w:rtl/>
        </w:rPr>
        <w:t>رسالة تحوي هذا المعنى الذي لا يدل إلا على مبلغ انحراف مصنفها المسكين...</w:t>
      </w:r>
    </w:p>
    <w:p w:rsidR="003550AC" w:rsidRDefault="003550AC" w:rsidP="00A26ACF">
      <w:pPr>
        <w:pStyle w:val="libNormal"/>
        <w:rPr>
          <w:rtl/>
        </w:rPr>
      </w:pPr>
      <w:r w:rsidRPr="00C70E76">
        <w:rPr>
          <w:rFonts w:hint="cs"/>
          <w:rtl/>
        </w:rPr>
        <w:t>والغرض من هذا المصنف بعد بيان الحق في الأحاديث</w:t>
      </w:r>
      <w:r>
        <w:rPr>
          <w:rFonts w:hint="cs"/>
          <w:rtl/>
        </w:rPr>
        <w:t xml:space="preserve">، </w:t>
      </w:r>
      <w:r w:rsidRPr="00C70E76">
        <w:rPr>
          <w:rFonts w:hint="cs"/>
          <w:rtl/>
        </w:rPr>
        <w:t>هو أن الخلاف في مسألة التوسل هو خلاف في الفروع</w:t>
      </w:r>
      <w:r>
        <w:rPr>
          <w:rFonts w:hint="cs"/>
          <w:rtl/>
        </w:rPr>
        <w:t xml:space="preserve">، </w:t>
      </w:r>
      <w:r w:rsidRPr="00C70E76">
        <w:rPr>
          <w:rFonts w:hint="cs"/>
          <w:rtl/>
        </w:rPr>
        <w:t>ومثله لا يصح أن يشنع أخٌ به على أخيه أو يعيبه به</w:t>
      </w:r>
      <w:r>
        <w:rPr>
          <w:rFonts w:hint="cs"/>
          <w:rtl/>
        </w:rPr>
        <w:t xml:space="preserve">، </w:t>
      </w:r>
      <w:r w:rsidRPr="00C70E76">
        <w:rPr>
          <w:rFonts w:hint="cs"/>
          <w:rtl/>
        </w:rPr>
        <w:t>وأن من قال به</w:t>
      </w:r>
      <w:r w:rsidR="00E52117">
        <w:rPr>
          <w:rFonts w:hint="cs"/>
          <w:rtl/>
        </w:rPr>
        <w:t xml:space="preserve"> - </w:t>
      </w:r>
      <w:r w:rsidRPr="00C70E76">
        <w:rPr>
          <w:rFonts w:hint="cs"/>
          <w:rtl/>
        </w:rPr>
        <w:t>وهو التوسل بالأنبياء والأولياء</w:t>
      </w:r>
      <w:r w:rsidR="00E52117">
        <w:rPr>
          <w:rFonts w:hint="cs"/>
          <w:rtl/>
        </w:rPr>
        <w:t xml:space="preserve"> - </w:t>
      </w:r>
      <w:r w:rsidRPr="00C70E76">
        <w:rPr>
          <w:rFonts w:hint="cs"/>
          <w:rtl/>
        </w:rPr>
        <w:t>متمسكٌ بأدلة ثابتة ثبوت الجبال الرواسي وردها لا يجيء إلا من متعنتٍ أو مكابر.</w:t>
      </w:r>
    </w:p>
    <w:p w:rsidR="003550AC" w:rsidRPr="00C70E76" w:rsidRDefault="003550AC" w:rsidP="00A26ACF">
      <w:pPr>
        <w:pStyle w:val="libNormal"/>
        <w:rPr>
          <w:rtl/>
        </w:rPr>
      </w:pPr>
      <w:r w:rsidRPr="00C70E76">
        <w:rPr>
          <w:rFonts w:hint="cs"/>
          <w:rtl/>
        </w:rPr>
        <w:t xml:space="preserve">وأما المقصود في مسألة الزيارة فهو إثبات إطباق فقهاء الأمة على استحباب أو وجوب زيارة المصطفى </w:t>
      </w:r>
      <w:r w:rsidR="003F5631" w:rsidRPr="003F5631">
        <w:rPr>
          <w:rStyle w:val="libAlaemChar"/>
          <w:rFonts w:hint="cs"/>
          <w:rtl/>
        </w:rPr>
        <w:t>صلى‌الله‌عليه‌وآله</w:t>
      </w:r>
      <w:r>
        <w:rPr>
          <w:rFonts w:hint="cs"/>
          <w:rtl/>
        </w:rPr>
        <w:t xml:space="preserve">، </w:t>
      </w:r>
      <w:r w:rsidRPr="00C70E76">
        <w:rPr>
          <w:rFonts w:hint="cs"/>
          <w:rtl/>
        </w:rPr>
        <w:t>بشد رحل أو بدونه</w:t>
      </w:r>
      <w:r>
        <w:rPr>
          <w:rFonts w:hint="cs"/>
          <w:rtl/>
        </w:rPr>
        <w:t xml:space="preserve">، </w:t>
      </w:r>
      <w:r w:rsidRPr="00C70E76">
        <w:rPr>
          <w:rFonts w:hint="cs"/>
          <w:rtl/>
        </w:rPr>
        <w:t>وأن من قال بتحريم الزيارة المستوجبة لشد الرحل قد ابتدع وخالف النصوص الصريحة وإطباق فقهاء مذهبه</w:t>
      </w:r>
      <w:r w:rsidR="00960004">
        <w:rPr>
          <w:rFonts w:hint="cs"/>
          <w:rtl/>
        </w:rPr>
        <w:t>،</w:t>
      </w:r>
    </w:p>
    <w:p w:rsidR="003550AC" w:rsidRDefault="003550AC" w:rsidP="003550AC">
      <w:pPr>
        <w:pStyle w:val="libNormal"/>
      </w:pPr>
      <w:r>
        <w:rPr>
          <w:rFonts w:hint="cs"/>
          <w:rtl/>
        </w:rPr>
        <w:br w:type="page"/>
      </w:r>
    </w:p>
    <w:p w:rsidR="003550AC" w:rsidRDefault="003550AC" w:rsidP="002C3965">
      <w:pPr>
        <w:pStyle w:val="libNormal0"/>
        <w:rPr>
          <w:rtl/>
        </w:rPr>
      </w:pPr>
      <w:r w:rsidRPr="00C70E76">
        <w:rPr>
          <w:rFonts w:hint="cs"/>
          <w:rtl/>
        </w:rPr>
        <w:lastRenderedPageBreak/>
        <w:t>فضلاً عن المذاهب الأخرى.</w:t>
      </w:r>
    </w:p>
    <w:p w:rsidR="003550AC" w:rsidRDefault="003550AC" w:rsidP="00A26ACF">
      <w:pPr>
        <w:pStyle w:val="libNormal"/>
        <w:rPr>
          <w:rtl/>
        </w:rPr>
      </w:pPr>
      <w:r w:rsidRPr="00C70E76">
        <w:rPr>
          <w:rFonts w:hint="cs"/>
          <w:rtl/>
        </w:rPr>
        <w:t>فأولى بأولي النهى ترك الشاذ من القول</w:t>
      </w:r>
      <w:r>
        <w:rPr>
          <w:rFonts w:hint="cs"/>
          <w:rtl/>
        </w:rPr>
        <w:t xml:space="preserve">، </w:t>
      </w:r>
      <w:r w:rsidRPr="00C70E76">
        <w:rPr>
          <w:rFonts w:hint="cs"/>
          <w:rtl/>
        </w:rPr>
        <w:t>والتسليم بالمعروف المشهور الذي أطبقت الأمة على العمل به</w:t>
      </w:r>
      <w:r>
        <w:rPr>
          <w:rFonts w:hint="cs"/>
          <w:rtl/>
        </w:rPr>
        <w:t xml:space="preserve">، </w:t>
      </w:r>
      <w:r w:rsidRPr="00C70E76">
        <w:rPr>
          <w:rFonts w:hint="cs"/>
          <w:rtl/>
        </w:rPr>
        <w:t>والله المستعان.</w:t>
      </w:r>
    </w:p>
    <w:p w:rsidR="003550AC" w:rsidRDefault="003550AC" w:rsidP="00A26ACF">
      <w:pPr>
        <w:pStyle w:val="libNormal"/>
        <w:rPr>
          <w:rtl/>
        </w:rPr>
      </w:pPr>
      <w:r w:rsidRPr="00C70E76">
        <w:rPr>
          <w:rFonts w:hint="cs"/>
          <w:rtl/>
        </w:rPr>
        <w:t>أما من تعود أن يقول</w:t>
      </w:r>
      <w:r>
        <w:rPr>
          <w:rFonts w:hint="cs"/>
          <w:rtl/>
        </w:rPr>
        <w:t xml:space="preserve">: </w:t>
      </w:r>
      <w:r w:rsidRPr="00C70E76">
        <w:rPr>
          <w:rFonts w:hint="cs"/>
          <w:rtl/>
        </w:rPr>
        <w:t>عنزة ولو طارت</w:t>
      </w:r>
      <w:r>
        <w:rPr>
          <w:rFonts w:hint="cs"/>
          <w:rtl/>
        </w:rPr>
        <w:t xml:space="preserve">، </w:t>
      </w:r>
      <w:r w:rsidRPr="00C70E76">
        <w:rPr>
          <w:rFonts w:hint="cs"/>
          <w:rtl/>
        </w:rPr>
        <w:t>أو يا داخل مصر مثلك كثير</w:t>
      </w:r>
      <w:r>
        <w:rPr>
          <w:rFonts w:hint="cs"/>
          <w:rtl/>
        </w:rPr>
        <w:t xml:space="preserve">، </w:t>
      </w:r>
      <w:r w:rsidRPr="00C70E76">
        <w:rPr>
          <w:rFonts w:hint="cs"/>
          <w:rtl/>
        </w:rPr>
        <w:t>فهو مكابرٌ أو متعنت فلا كلام لنا معه</w:t>
      </w:r>
      <w:r>
        <w:rPr>
          <w:rFonts w:hint="cs"/>
          <w:rtl/>
        </w:rPr>
        <w:t xml:space="preserve">، </w:t>
      </w:r>
      <w:r w:rsidRPr="00C70E76">
        <w:rPr>
          <w:rFonts w:hint="cs"/>
          <w:rtl/>
        </w:rPr>
        <w:t>فقد خالف صريح الدليل وخالف أعيان الأئمة...</w:t>
      </w:r>
    </w:p>
    <w:p w:rsidR="003550AC" w:rsidRDefault="003550AC" w:rsidP="00A26ACF">
      <w:pPr>
        <w:pStyle w:val="libNormal"/>
        <w:rPr>
          <w:rtl/>
        </w:rPr>
      </w:pPr>
      <w:r w:rsidRPr="00C70E76">
        <w:rPr>
          <w:rFonts w:hint="cs"/>
          <w:rtl/>
        </w:rPr>
        <w:t>وقال في ص 13</w:t>
      </w:r>
      <w:r>
        <w:rPr>
          <w:rFonts w:hint="cs"/>
          <w:rtl/>
        </w:rPr>
        <w:t xml:space="preserve">: </w:t>
      </w:r>
    </w:p>
    <w:p w:rsidR="003550AC" w:rsidRDefault="003550AC" w:rsidP="00A26ACF">
      <w:pPr>
        <w:pStyle w:val="libNormal"/>
        <w:rPr>
          <w:rtl/>
        </w:rPr>
      </w:pPr>
      <w:r w:rsidRPr="00C70E76">
        <w:rPr>
          <w:rFonts w:hint="cs"/>
          <w:rtl/>
        </w:rPr>
        <w:t>وكون الوسيلة هي القربة لا خلاف بين المفسرين في ذلك</w:t>
      </w:r>
      <w:r>
        <w:rPr>
          <w:rFonts w:hint="cs"/>
          <w:rtl/>
        </w:rPr>
        <w:t xml:space="preserve">، </w:t>
      </w:r>
      <w:r w:rsidRPr="00C70E76">
        <w:rPr>
          <w:rFonts w:hint="cs"/>
          <w:rtl/>
        </w:rPr>
        <w:t>كما صرح به ابن كثير في تفسيره</w:t>
      </w:r>
      <w:r>
        <w:rPr>
          <w:rFonts w:hint="cs"/>
          <w:rtl/>
        </w:rPr>
        <w:t xml:space="preserve">: </w:t>
      </w:r>
      <w:r w:rsidRPr="00C70E76">
        <w:rPr>
          <w:rFonts w:hint="cs"/>
          <w:rtl/>
        </w:rPr>
        <w:t>3</w:t>
      </w:r>
      <w:r w:rsidR="003708E0">
        <w:rPr>
          <w:rFonts w:hint="cs"/>
          <w:rtl/>
        </w:rPr>
        <w:t>/</w:t>
      </w:r>
      <w:r w:rsidRPr="00C70E76">
        <w:rPr>
          <w:rFonts w:hint="cs"/>
          <w:rtl/>
        </w:rPr>
        <w:t>97 وقال ( الوسيلة هي ما يتوصل بها الى تحصيل المطلوب ). اهـ.</w:t>
      </w:r>
    </w:p>
    <w:p w:rsidR="003550AC" w:rsidRDefault="003550AC" w:rsidP="00A26ACF">
      <w:pPr>
        <w:pStyle w:val="libNormal"/>
        <w:rPr>
          <w:rtl/>
        </w:rPr>
      </w:pPr>
      <w:r w:rsidRPr="00C70E76">
        <w:rPr>
          <w:rFonts w:hint="cs"/>
          <w:rtl/>
        </w:rPr>
        <w:t>فقول بعضهم</w:t>
      </w:r>
      <w:r>
        <w:rPr>
          <w:rFonts w:hint="cs"/>
          <w:rtl/>
        </w:rPr>
        <w:t xml:space="preserve">: </w:t>
      </w:r>
      <w:r w:rsidRPr="00C70E76">
        <w:rPr>
          <w:rFonts w:hint="cs"/>
          <w:rtl/>
        </w:rPr>
        <w:t>إن التوسل هو اتخاذ واسطة بين العبد وربه</w:t>
      </w:r>
      <w:r>
        <w:rPr>
          <w:rFonts w:hint="cs"/>
          <w:rtl/>
        </w:rPr>
        <w:t xml:space="preserve">، </w:t>
      </w:r>
      <w:r w:rsidRPr="00C70E76">
        <w:rPr>
          <w:rFonts w:hint="cs"/>
          <w:rtl/>
        </w:rPr>
        <w:t>خطأٌ محض</w:t>
      </w:r>
      <w:r>
        <w:rPr>
          <w:rFonts w:hint="cs"/>
          <w:rtl/>
        </w:rPr>
        <w:t xml:space="preserve">! </w:t>
      </w:r>
      <w:r w:rsidRPr="00C70E76">
        <w:rPr>
          <w:rFonts w:hint="cs"/>
          <w:rtl/>
        </w:rPr>
        <w:t>فالتوسل ليس من هذا الباب قطعاً</w:t>
      </w:r>
      <w:r>
        <w:rPr>
          <w:rFonts w:hint="cs"/>
          <w:rtl/>
        </w:rPr>
        <w:t xml:space="preserve">، </w:t>
      </w:r>
      <w:r w:rsidRPr="00C70E76">
        <w:rPr>
          <w:rFonts w:hint="cs"/>
          <w:rtl/>
        </w:rPr>
        <w:t>فالمتوسل لم يدع إلا الله وحده</w:t>
      </w:r>
      <w:r>
        <w:rPr>
          <w:rFonts w:hint="cs"/>
          <w:rtl/>
        </w:rPr>
        <w:t xml:space="preserve">، </w:t>
      </w:r>
      <w:r w:rsidRPr="00C70E76">
        <w:rPr>
          <w:rFonts w:hint="cs"/>
          <w:rtl/>
        </w:rPr>
        <w:t>فالله وحده هو المعطي والمانع والنافع والضار</w:t>
      </w:r>
      <w:r>
        <w:rPr>
          <w:rFonts w:hint="cs"/>
          <w:rtl/>
        </w:rPr>
        <w:t xml:space="preserve">، </w:t>
      </w:r>
      <w:r w:rsidRPr="00C70E76">
        <w:rPr>
          <w:rFonts w:hint="cs"/>
          <w:rtl/>
        </w:rPr>
        <w:t>ولكنه اتخذ قربةً رجاء قبول دعاءه</w:t>
      </w:r>
      <w:r>
        <w:rPr>
          <w:rFonts w:hint="cs"/>
          <w:rtl/>
        </w:rPr>
        <w:t xml:space="preserve">، </w:t>
      </w:r>
      <w:r w:rsidRPr="00C70E76">
        <w:rPr>
          <w:rFonts w:hint="cs"/>
          <w:rtl/>
        </w:rPr>
        <w:t>والقربة في الدعاء مشروعة بالاتفاق.</w:t>
      </w:r>
    </w:p>
    <w:p w:rsidR="003550AC" w:rsidRDefault="003550AC" w:rsidP="00A26ACF">
      <w:pPr>
        <w:pStyle w:val="libNormal"/>
        <w:rPr>
          <w:rtl/>
        </w:rPr>
      </w:pPr>
      <w:r w:rsidRPr="00C70E76">
        <w:rPr>
          <w:rFonts w:hint="cs"/>
          <w:rtl/>
        </w:rPr>
        <w:t>وترد الوسيلة بمعنى المنزلة كما في الحديث الصحيح المشهور</w:t>
      </w:r>
      <w:r>
        <w:rPr>
          <w:rFonts w:hint="cs"/>
          <w:rtl/>
        </w:rPr>
        <w:t xml:space="preserve">: </w:t>
      </w:r>
      <w:r w:rsidRPr="00C70E76">
        <w:rPr>
          <w:rFonts w:hint="cs"/>
          <w:rtl/>
        </w:rPr>
        <w:t>سلوا الله لي الوسيلة.. الحديث...</w:t>
      </w:r>
    </w:p>
    <w:p w:rsidR="003550AC" w:rsidRDefault="003550AC" w:rsidP="00A26ACF">
      <w:pPr>
        <w:pStyle w:val="libNormal"/>
        <w:rPr>
          <w:rtl/>
        </w:rPr>
      </w:pPr>
      <w:r w:rsidRPr="00C70E76">
        <w:rPr>
          <w:rFonts w:hint="cs"/>
          <w:rtl/>
        </w:rPr>
        <w:t>والتوسل على نوعين</w:t>
      </w:r>
      <w:r>
        <w:rPr>
          <w:rFonts w:hint="cs"/>
          <w:rtl/>
        </w:rPr>
        <w:t xml:space="preserve">: </w:t>
      </w:r>
      <w:r w:rsidRPr="00C70E76">
        <w:rPr>
          <w:rFonts w:hint="cs"/>
          <w:rtl/>
        </w:rPr>
        <w:t>أحدهما ما اتفق عليه. وترك الخوض فيه صواب</w:t>
      </w:r>
      <w:r>
        <w:rPr>
          <w:rFonts w:hint="cs"/>
          <w:rtl/>
        </w:rPr>
        <w:t xml:space="preserve">، </w:t>
      </w:r>
      <w:r w:rsidRPr="00C70E76">
        <w:rPr>
          <w:rFonts w:hint="cs"/>
          <w:rtl/>
        </w:rPr>
        <w:t>لأنه تكرار وتحصيل حاصل.</w:t>
      </w:r>
    </w:p>
    <w:p w:rsidR="003550AC" w:rsidRDefault="003550AC" w:rsidP="00A26ACF">
      <w:pPr>
        <w:pStyle w:val="libNormal"/>
        <w:rPr>
          <w:rtl/>
        </w:rPr>
      </w:pPr>
      <w:r w:rsidRPr="00C70E76">
        <w:rPr>
          <w:rFonts w:hint="cs"/>
          <w:rtl/>
        </w:rPr>
        <w:t>ثانيهما</w:t>
      </w:r>
      <w:r>
        <w:rPr>
          <w:rFonts w:hint="cs"/>
          <w:rtl/>
        </w:rPr>
        <w:t xml:space="preserve">: </w:t>
      </w:r>
      <w:r w:rsidRPr="00C70E76">
        <w:rPr>
          <w:rFonts w:hint="cs"/>
          <w:rtl/>
        </w:rPr>
        <w:t>ما اختلف فيه</w:t>
      </w:r>
      <w:r>
        <w:rPr>
          <w:rFonts w:hint="cs"/>
          <w:rtl/>
        </w:rPr>
        <w:t xml:space="preserve">، </w:t>
      </w:r>
      <w:r w:rsidRPr="00C70E76">
        <w:rPr>
          <w:rFonts w:hint="cs"/>
          <w:rtl/>
        </w:rPr>
        <w:t>وهو السؤال بالنبي أو بالولي أو بالحق أو بالجاه أو بالحرمة أو بالذات</w:t>
      </w:r>
      <w:r>
        <w:rPr>
          <w:rFonts w:hint="cs"/>
          <w:rtl/>
        </w:rPr>
        <w:t xml:space="preserve">، </w:t>
      </w:r>
      <w:r w:rsidRPr="00C70E76">
        <w:rPr>
          <w:rFonts w:hint="cs"/>
          <w:rtl/>
        </w:rPr>
        <w:t>وما في معنى ذلك.</w:t>
      </w:r>
    </w:p>
    <w:p w:rsidR="003550AC" w:rsidRDefault="003550AC" w:rsidP="00A26ACF">
      <w:pPr>
        <w:pStyle w:val="libNormal"/>
        <w:rPr>
          <w:rtl/>
        </w:rPr>
      </w:pPr>
      <w:r w:rsidRPr="00C70E76">
        <w:rPr>
          <w:rFonts w:hint="cs"/>
          <w:rtl/>
        </w:rPr>
        <w:t>وهذا النوع لم ير المتبصر في أقوال السلف من قال بحرمته</w:t>
      </w:r>
      <w:r>
        <w:rPr>
          <w:rFonts w:hint="cs"/>
          <w:rtl/>
        </w:rPr>
        <w:t xml:space="preserve">، </w:t>
      </w:r>
      <w:r w:rsidRPr="00C70E76">
        <w:rPr>
          <w:rFonts w:hint="cs"/>
          <w:rtl/>
        </w:rPr>
        <w:t>أو أنه بدعةٌ ضلالةٌ</w:t>
      </w:r>
      <w:r>
        <w:rPr>
          <w:rFonts w:hint="cs"/>
          <w:rtl/>
        </w:rPr>
        <w:t xml:space="preserve">، </w:t>
      </w:r>
      <w:r w:rsidRPr="00C70E76">
        <w:rPr>
          <w:rFonts w:hint="cs"/>
          <w:rtl/>
        </w:rPr>
        <w:t>أو شدد فيه وجعله من موضوعات العقائد</w:t>
      </w:r>
      <w:r>
        <w:rPr>
          <w:rFonts w:hint="cs"/>
          <w:rtl/>
        </w:rPr>
        <w:t xml:space="preserve">، </w:t>
      </w:r>
      <w:r w:rsidRPr="00C70E76">
        <w:rPr>
          <w:rFonts w:hint="cs"/>
          <w:rtl/>
        </w:rPr>
        <w:t>كما نرى الآن.</w:t>
      </w:r>
    </w:p>
    <w:p w:rsidR="003550AC" w:rsidRDefault="003550AC" w:rsidP="00A26ACF">
      <w:pPr>
        <w:pStyle w:val="libNormal"/>
        <w:rPr>
          <w:rtl/>
        </w:rPr>
      </w:pPr>
      <w:r w:rsidRPr="00C70E76">
        <w:rPr>
          <w:rFonts w:hint="cs"/>
          <w:rtl/>
        </w:rPr>
        <w:t>لم يقع هذا إلا في القرن السابع وما بعده</w:t>
      </w:r>
      <w:r>
        <w:rPr>
          <w:rFonts w:hint="cs"/>
          <w:rtl/>
        </w:rPr>
        <w:t xml:space="preserve">! </w:t>
      </w:r>
    </w:p>
    <w:p w:rsidR="003550AC" w:rsidRPr="00C70E76" w:rsidRDefault="003550AC" w:rsidP="00A26ACF">
      <w:pPr>
        <w:pStyle w:val="libNormal"/>
        <w:rPr>
          <w:rtl/>
        </w:rPr>
      </w:pPr>
      <w:r w:rsidRPr="00C70E76">
        <w:rPr>
          <w:rFonts w:hint="cs"/>
          <w:rtl/>
        </w:rPr>
        <w:t>وقد نقل عن السلف توسلٌ من هذا القبيل...</w:t>
      </w:r>
    </w:p>
    <w:p w:rsidR="003550AC" w:rsidRDefault="003550AC" w:rsidP="003550AC">
      <w:pPr>
        <w:pStyle w:val="libNormal"/>
      </w:pPr>
      <w:r>
        <w:rPr>
          <w:rFonts w:hint="cs"/>
          <w:rtl/>
        </w:rPr>
        <w:br w:type="page"/>
      </w:r>
    </w:p>
    <w:p w:rsidR="003550AC" w:rsidRDefault="003550AC" w:rsidP="00702472">
      <w:pPr>
        <w:pStyle w:val="libBold2"/>
        <w:rPr>
          <w:rtl/>
        </w:rPr>
      </w:pPr>
      <w:r w:rsidRPr="008856EB">
        <w:rPr>
          <w:rFonts w:hint="cs"/>
          <w:rtl/>
        </w:rPr>
        <w:lastRenderedPageBreak/>
        <w:t xml:space="preserve">وقال في ص 15: </w:t>
      </w:r>
    </w:p>
    <w:p w:rsidR="003550AC" w:rsidRDefault="003550AC" w:rsidP="00A26ACF">
      <w:pPr>
        <w:pStyle w:val="libNormal"/>
        <w:rPr>
          <w:rtl/>
        </w:rPr>
      </w:pPr>
      <w:r w:rsidRPr="00C70E76">
        <w:rPr>
          <w:rFonts w:hint="cs"/>
          <w:rtl/>
        </w:rPr>
        <w:t>وقد أكثر ابن تيمية من بحث النوع الثاني من التوسل في مصنفاته قائلاً بمنعه</w:t>
      </w:r>
      <w:r>
        <w:rPr>
          <w:rFonts w:hint="cs"/>
          <w:rtl/>
        </w:rPr>
        <w:t xml:space="preserve">، </w:t>
      </w:r>
      <w:r w:rsidRPr="00C70E76">
        <w:rPr>
          <w:rFonts w:hint="cs"/>
          <w:rtl/>
        </w:rPr>
        <w:t>وقلده وردد صدى كلامه آخرون. ويحسن ذكر كلام ابن تيمية مع بيان ما فيه</w:t>
      </w:r>
      <w:r>
        <w:rPr>
          <w:rFonts w:hint="cs"/>
          <w:rtl/>
        </w:rPr>
        <w:t xml:space="preserve">، </w:t>
      </w:r>
      <w:r w:rsidRPr="00C70E76">
        <w:rPr>
          <w:rFonts w:hint="cs"/>
          <w:rtl/>
        </w:rPr>
        <w:t>واقتصاري على كلامه فقط هو الأولى</w:t>
      </w:r>
      <w:r>
        <w:rPr>
          <w:rFonts w:hint="cs"/>
          <w:rtl/>
        </w:rPr>
        <w:t xml:space="preserve">، </w:t>
      </w:r>
      <w:r w:rsidRPr="00C70E76">
        <w:rPr>
          <w:rFonts w:hint="cs"/>
          <w:rtl/>
        </w:rPr>
        <w:t>لأن من تشبث بكلامه لا يزيد عن كونه متشبعاً من موائده</w:t>
      </w:r>
      <w:r>
        <w:rPr>
          <w:rFonts w:hint="cs"/>
          <w:rtl/>
        </w:rPr>
        <w:t xml:space="preserve">، </w:t>
      </w:r>
      <w:r w:rsidRPr="00C70E76">
        <w:rPr>
          <w:rFonts w:hint="cs"/>
          <w:rtl/>
        </w:rPr>
        <w:t>دائراً في فلكه</w:t>
      </w:r>
      <w:r>
        <w:rPr>
          <w:rFonts w:hint="cs"/>
          <w:rtl/>
        </w:rPr>
        <w:t xml:space="preserve">، </w:t>
      </w:r>
      <w:r w:rsidRPr="00C70E76">
        <w:rPr>
          <w:rFonts w:hint="cs"/>
          <w:rtl/>
        </w:rPr>
        <w:t>والله المستعان</w:t>
      </w:r>
      <w:r>
        <w:rPr>
          <w:rFonts w:hint="cs"/>
          <w:rtl/>
        </w:rPr>
        <w:t xml:space="preserve">: </w:t>
      </w:r>
    </w:p>
    <w:p w:rsidR="003550AC" w:rsidRDefault="003550AC" w:rsidP="00A26ACF">
      <w:pPr>
        <w:pStyle w:val="libNormal"/>
        <w:rPr>
          <w:rtl/>
        </w:rPr>
      </w:pPr>
      <w:r w:rsidRPr="00C70E76">
        <w:rPr>
          <w:rFonts w:hint="cs"/>
          <w:rtl/>
        </w:rPr>
        <w:t>كان ابن تيمية يرى منع التوسل بالأنبياء والملائكة والصالحين</w:t>
      </w:r>
      <w:r>
        <w:rPr>
          <w:rFonts w:hint="cs"/>
          <w:rtl/>
        </w:rPr>
        <w:t xml:space="preserve">، </w:t>
      </w:r>
      <w:r w:rsidRPr="00C70E76">
        <w:rPr>
          <w:rFonts w:hint="cs"/>
          <w:rtl/>
        </w:rPr>
        <w:t>وقال</w:t>
      </w:r>
      <w:r>
        <w:rPr>
          <w:rFonts w:hint="cs"/>
          <w:rtl/>
        </w:rPr>
        <w:t xml:space="preserve">: </w:t>
      </w:r>
      <w:r w:rsidRPr="00C70E76">
        <w:rPr>
          <w:rFonts w:hint="cs"/>
          <w:rtl/>
        </w:rPr>
        <w:t>التوسل حقيقته هو التوسل بالدعاء</w:t>
      </w:r>
      <w:r w:rsidR="00E52117">
        <w:rPr>
          <w:rFonts w:hint="cs"/>
          <w:rtl/>
        </w:rPr>
        <w:t xml:space="preserve"> - </w:t>
      </w:r>
      <w:r w:rsidRPr="00C70E76">
        <w:rPr>
          <w:rFonts w:hint="cs"/>
          <w:rtl/>
        </w:rPr>
        <w:t>دعاء الحي فقط</w:t>
      </w:r>
      <w:r w:rsidR="00E52117">
        <w:rPr>
          <w:rFonts w:hint="cs"/>
          <w:rtl/>
        </w:rPr>
        <w:t xml:space="preserve"> - </w:t>
      </w:r>
      <w:r w:rsidRPr="00C70E76">
        <w:rPr>
          <w:rFonts w:hint="cs"/>
          <w:rtl/>
        </w:rPr>
        <w:t>وذكر ذلك في مواضع من كتابه التوسل والوسيلة ص 169.</w:t>
      </w:r>
    </w:p>
    <w:p w:rsidR="003550AC" w:rsidRDefault="003550AC" w:rsidP="00702472">
      <w:pPr>
        <w:pStyle w:val="libBold2"/>
        <w:rPr>
          <w:rtl/>
        </w:rPr>
      </w:pPr>
      <w:r w:rsidRPr="008856EB">
        <w:rPr>
          <w:rFonts w:hint="cs"/>
          <w:rtl/>
        </w:rPr>
        <w:t xml:space="preserve">وقال ابن تيمية ص 65 وهو الاعتراض الأول: </w:t>
      </w:r>
    </w:p>
    <w:p w:rsidR="003550AC" w:rsidRDefault="003550AC" w:rsidP="00A26ACF">
      <w:pPr>
        <w:pStyle w:val="libNormal"/>
        <w:rPr>
          <w:rtl/>
        </w:rPr>
      </w:pPr>
      <w:r w:rsidRPr="00C70E76">
        <w:rPr>
          <w:rFonts w:hint="cs"/>
          <w:rtl/>
        </w:rPr>
        <w:t>السؤال به ( أي بالمخلوق ) فهذا يجوزه طائفة من الناس</w:t>
      </w:r>
      <w:r>
        <w:rPr>
          <w:rFonts w:hint="cs"/>
          <w:rtl/>
        </w:rPr>
        <w:t xml:space="preserve">، </w:t>
      </w:r>
      <w:r w:rsidRPr="00C70E76">
        <w:rPr>
          <w:rFonts w:hint="cs"/>
          <w:rtl/>
        </w:rPr>
        <w:t>لكن ما روي عن النبي صلى الله عليه وسلم في ذلك كله ضعيفٌ بل موضوع</w:t>
      </w:r>
      <w:r>
        <w:rPr>
          <w:rFonts w:hint="cs"/>
          <w:rtl/>
        </w:rPr>
        <w:t xml:space="preserve">، </w:t>
      </w:r>
      <w:r w:rsidRPr="00C70E76">
        <w:rPr>
          <w:rFonts w:hint="cs"/>
          <w:rtl/>
        </w:rPr>
        <w:t>وليس عنه حديث ثابتٌ قد يظن أن لهم فيه حجة</w:t>
      </w:r>
      <w:r>
        <w:rPr>
          <w:rFonts w:hint="cs"/>
          <w:rtl/>
        </w:rPr>
        <w:t xml:space="preserve">، </w:t>
      </w:r>
      <w:r w:rsidRPr="00C70E76">
        <w:rPr>
          <w:rFonts w:hint="cs"/>
          <w:rtl/>
        </w:rPr>
        <w:t>إلا حديث الأعمى ولا حجة لهم</w:t>
      </w:r>
      <w:r>
        <w:rPr>
          <w:rFonts w:hint="cs"/>
          <w:rtl/>
        </w:rPr>
        <w:t xml:space="preserve">، </w:t>
      </w:r>
      <w:r w:rsidRPr="00C70E76">
        <w:rPr>
          <w:rFonts w:hint="cs"/>
          <w:rtl/>
        </w:rPr>
        <w:t>فإنه صريح في أنه إنما توسل بدعاء النبي صلى الله عليه وسلم وشفاعته</w:t>
      </w:r>
      <w:r>
        <w:rPr>
          <w:rFonts w:hint="cs"/>
          <w:rtl/>
        </w:rPr>
        <w:t xml:space="preserve">، </w:t>
      </w:r>
      <w:r w:rsidRPr="00C70E76">
        <w:rPr>
          <w:rFonts w:hint="cs"/>
          <w:rtl/>
        </w:rPr>
        <w:t>وهو طلب من النبي صلى الله عليه وسلم الدعاء</w:t>
      </w:r>
      <w:r>
        <w:rPr>
          <w:rFonts w:hint="cs"/>
          <w:rtl/>
        </w:rPr>
        <w:t xml:space="preserve">، </w:t>
      </w:r>
      <w:r w:rsidRPr="00C70E76">
        <w:rPr>
          <w:rFonts w:hint="cs"/>
          <w:rtl/>
        </w:rPr>
        <w:t>وقد أمره النبي أن يقول</w:t>
      </w:r>
      <w:r>
        <w:rPr>
          <w:rFonts w:hint="cs"/>
          <w:rtl/>
        </w:rPr>
        <w:t xml:space="preserve">: </w:t>
      </w:r>
      <w:r w:rsidRPr="00C70E76">
        <w:rPr>
          <w:rFonts w:hint="cs"/>
          <w:rtl/>
        </w:rPr>
        <w:t>اللهم شفعه في</w:t>
      </w:r>
      <w:r>
        <w:rPr>
          <w:rFonts w:hint="cs"/>
          <w:rtl/>
        </w:rPr>
        <w:t xml:space="preserve">، </w:t>
      </w:r>
      <w:r w:rsidRPr="00C70E76">
        <w:rPr>
          <w:rFonts w:hint="cs"/>
          <w:rtl/>
        </w:rPr>
        <w:t>ولهذا رد الله عليه بصره لما دعا له النبي</w:t>
      </w:r>
      <w:r>
        <w:rPr>
          <w:rFonts w:hint="cs"/>
          <w:rtl/>
        </w:rPr>
        <w:t xml:space="preserve">، </w:t>
      </w:r>
      <w:r w:rsidRPr="00C70E76">
        <w:rPr>
          <w:rFonts w:hint="cs"/>
          <w:rtl/>
        </w:rPr>
        <w:t>وكان ذلك مما يعد من آيات النبي صلى الله عليه وسلم</w:t>
      </w:r>
      <w:r>
        <w:rPr>
          <w:rFonts w:hint="cs"/>
          <w:rtl/>
        </w:rPr>
        <w:t xml:space="preserve">، </w:t>
      </w:r>
      <w:r w:rsidRPr="00C70E76">
        <w:rPr>
          <w:rFonts w:hint="cs"/>
          <w:rtl/>
        </w:rPr>
        <w:t>ولو توسل غيره من العميان الذين لم يدع لهم النبي صلى الله عليه وسلم بالسؤال به لم تكن حالهم كحاله. اهـ.</w:t>
      </w:r>
    </w:p>
    <w:p w:rsidR="003550AC" w:rsidRDefault="003550AC" w:rsidP="00A26ACF">
      <w:pPr>
        <w:pStyle w:val="libNormal"/>
        <w:rPr>
          <w:rtl/>
        </w:rPr>
      </w:pPr>
      <w:r w:rsidRPr="00C70E76">
        <w:rPr>
          <w:rFonts w:hint="cs"/>
          <w:rtl/>
        </w:rPr>
        <w:t>قلت</w:t>
      </w:r>
      <w:r>
        <w:rPr>
          <w:rFonts w:hint="cs"/>
          <w:rtl/>
        </w:rPr>
        <w:t xml:space="preserve">: </w:t>
      </w:r>
      <w:r w:rsidRPr="00C70E76">
        <w:rPr>
          <w:rFonts w:hint="cs"/>
          <w:rtl/>
        </w:rPr>
        <w:t>قوله كله ضعيفٌ بل موضوع... سيأتي إن شاء الله تعالى الرد على هذا الكلام في تخريج الأحاديث</w:t>
      </w:r>
      <w:r>
        <w:rPr>
          <w:rFonts w:hint="cs"/>
          <w:rtl/>
        </w:rPr>
        <w:t xml:space="preserve">، </w:t>
      </w:r>
      <w:r w:rsidRPr="00C70E76">
        <w:rPr>
          <w:rFonts w:hint="cs"/>
          <w:rtl/>
        </w:rPr>
        <w:t>ففيها الصحيح والحسن والضعيف عند أئمة هذا الشان</w:t>
      </w:r>
      <w:r>
        <w:rPr>
          <w:rFonts w:hint="cs"/>
          <w:rtl/>
        </w:rPr>
        <w:t xml:space="preserve">، </w:t>
      </w:r>
      <w:r w:rsidRPr="00C70E76">
        <w:rPr>
          <w:rFonts w:hint="cs"/>
          <w:rtl/>
        </w:rPr>
        <w:t>ووفق قواعد الفن.</w:t>
      </w:r>
    </w:p>
    <w:p w:rsidR="003550AC" w:rsidRPr="00C70E76" w:rsidRDefault="003550AC" w:rsidP="00A26ACF">
      <w:pPr>
        <w:pStyle w:val="libNormal"/>
        <w:rPr>
          <w:rtl/>
        </w:rPr>
      </w:pPr>
      <w:r w:rsidRPr="00C70E76">
        <w:rPr>
          <w:rFonts w:hint="cs"/>
          <w:rtl/>
        </w:rPr>
        <w:t>أما قوله</w:t>
      </w:r>
      <w:r>
        <w:rPr>
          <w:rFonts w:hint="cs"/>
          <w:rtl/>
        </w:rPr>
        <w:t xml:space="preserve">: </w:t>
      </w:r>
      <w:r w:rsidRPr="00C70E76">
        <w:rPr>
          <w:rFonts w:hint="cs"/>
          <w:rtl/>
        </w:rPr>
        <w:t>إلا حديث الأعمى لا حجة لهم فيه</w:t>
      </w:r>
      <w:r>
        <w:rPr>
          <w:rFonts w:hint="cs"/>
          <w:rtl/>
        </w:rPr>
        <w:t xml:space="preserve">، </w:t>
      </w:r>
      <w:r w:rsidRPr="00C70E76">
        <w:rPr>
          <w:rFonts w:hint="cs"/>
          <w:rtl/>
        </w:rPr>
        <w:t>فإنه صريحٌ في أنه انما توسل بدعاء النبي صلى الله عليه وسلم وشفاعته... وكلامه فيه نظرٌ ظاهر</w:t>
      </w:r>
      <w:r>
        <w:rPr>
          <w:rFonts w:hint="cs"/>
          <w:rtl/>
        </w:rPr>
        <w:t xml:space="preserve">، </w:t>
      </w:r>
      <w:r w:rsidRPr="00C70E76">
        <w:rPr>
          <w:rFonts w:hint="cs"/>
          <w:rtl/>
        </w:rPr>
        <w:t>لأن الناظر في حديث توسل الأعمى يجد فيه الآتي</w:t>
      </w:r>
      <w:r>
        <w:rPr>
          <w:rFonts w:hint="cs"/>
          <w:rtl/>
        </w:rPr>
        <w:t xml:space="preserve">: </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1</w:t>
      </w:r>
      <w:r w:rsidR="00E52117">
        <w:rPr>
          <w:rFonts w:hint="cs"/>
          <w:rtl/>
        </w:rPr>
        <w:t xml:space="preserve"> - </w:t>
      </w:r>
      <w:r w:rsidRPr="00C70E76">
        <w:rPr>
          <w:rFonts w:hint="cs"/>
          <w:rtl/>
        </w:rPr>
        <w:t>جاء الأعمى للنبي صلى الله عليه وسلم فقال له</w:t>
      </w:r>
      <w:r>
        <w:rPr>
          <w:rFonts w:hint="cs"/>
          <w:rtl/>
        </w:rPr>
        <w:t xml:space="preserve">: </w:t>
      </w:r>
      <w:r w:rsidRPr="00C70E76">
        <w:rPr>
          <w:rFonts w:hint="cs"/>
          <w:rtl/>
        </w:rPr>
        <w:t>أدع الله أن يعافيني</w:t>
      </w:r>
      <w:r>
        <w:rPr>
          <w:rFonts w:hint="cs"/>
          <w:rtl/>
        </w:rPr>
        <w:t xml:space="preserve">، </w:t>
      </w:r>
      <w:r w:rsidRPr="00C70E76">
        <w:rPr>
          <w:rFonts w:hint="cs"/>
          <w:rtl/>
        </w:rPr>
        <w:t>فالأعمى طلب الدعاء.</w:t>
      </w:r>
    </w:p>
    <w:p w:rsidR="003550AC" w:rsidRDefault="003550AC" w:rsidP="00A26ACF">
      <w:pPr>
        <w:pStyle w:val="libNormal"/>
        <w:rPr>
          <w:rtl/>
        </w:rPr>
      </w:pPr>
      <w:r w:rsidRPr="00C70E76">
        <w:rPr>
          <w:rFonts w:hint="cs"/>
          <w:rtl/>
        </w:rPr>
        <w:t>2</w:t>
      </w:r>
      <w:r w:rsidR="00E52117">
        <w:rPr>
          <w:rFonts w:hint="cs"/>
          <w:rtl/>
        </w:rPr>
        <w:t xml:space="preserve"> - </w:t>
      </w:r>
      <w:r w:rsidRPr="00C70E76">
        <w:rPr>
          <w:rFonts w:hint="cs"/>
          <w:rtl/>
        </w:rPr>
        <w:t>فأجابه النبي صلى الله عليه وسلم قائلاً</w:t>
      </w:r>
      <w:r>
        <w:rPr>
          <w:rFonts w:hint="cs"/>
          <w:rtl/>
        </w:rPr>
        <w:t xml:space="preserve">: </w:t>
      </w:r>
      <w:r w:rsidRPr="00C70E76">
        <w:rPr>
          <w:rFonts w:hint="cs"/>
          <w:rtl/>
        </w:rPr>
        <w:t>إن شئت أخرت ذلك وهو خير</w:t>
      </w:r>
      <w:r>
        <w:rPr>
          <w:rFonts w:hint="cs"/>
          <w:rtl/>
        </w:rPr>
        <w:t xml:space="preserve">، </w:t>
      </w:r>
      <w:r w:rsidRPr="00C70E76">
        <w:rPr>
          <w:rFonts w:hint="cs"/>
          <w:rtl/>
        </w:rPr>
        <w:t>وإن شئت دعوت. فخيره رسول الله صلى الله عليه وسلم وبين له أن الصبر أفضل.</w:t>
      </w:r>
    </w:p>
    <w:p w:rsidR="003550AC" w:rsidRDefault="003550AC" w:rsidP="00A26ACF">
      <w:pPr>
        <w:pStyle w:val="libNormal"/>
        <w:rPr>
          <w:rtl/>
        </w:rPr>
      </w:pPr>
      <w:r w:rsidRPr="00C70E76">
        <w:rPr>
          <w:rFonts w:hint="cs"/>
          <w:rtl/>
        </w:rPr>
        <w:t>3</w:t>
      </w:r>
      <w:r w:rsidR="00E52117">
        <w:rPr>
          <w:rFonts w:hint="cs"/>
          <w:rtl/>
        </w:rPr>
        <w:t xml:space="preserve"> - </w:t>
      </w:r>
      <w:r w:rsidRPr="00C70E76">
        <w:rPr>
          <w:rFonts w:hint="cs"/>
          <w:rtl/>
        </w:rPr>
        <w:t>ولكن لشدة حاجة الأعمى</w:t>
      </w:r>
      <w:r>
        <w:rPr>
          <w:rFonts w:hint="cs"/>
          <w:rtl/>
        </w:rPr>
        <w:t xml:space="preserve">، </w:t>
      </w:r>
      <w:r w:rsidRPr="00C70E76">
        <w:rPr>
          <w:rFonts w:hint="cs"/>
          <w:rtl/>
        </w:rPr>
        <w:t>التمس الدعاء من النبي صلى الله عليه وسلم.</w:t>
      </w:r>
    </w:p>
    <w:p w:rsidR="003550AC" w:rsidRDefault="003550AC" w:rsidP="00A26ACF">
      <w:pPr>
        <w:pStyle w:val="libNormal"/>
        <w:rPr>
          <w:rtl/>
        </w:rPr>
      </w:pPr>
      <w:r w:rsidRPr="00C70E76">
        <w:rPr>
          <w:rFonts w:hint="cs"/>
          <w:rtl/>
        </w:rPr>
        <w:t>4</w:t>
      </w:r>
      <w:r w:rsidR="00E52117">
        <w:rPr>
          <w:rFonts w:hint="cs"/>
          <w:rtl/>
        </w:rPr>
        <w:t xml:space="preserve"> - </w:t>
      </w:r>
      <w:r w:rsidRPr="00C70E76">
        <w:rPr>
          <w:rFonts w:hint="cs"/>
          <w:rtl/>
        </w:rPr>
        <w:t>عند ذلك أمره النبي صلى الله عليه وسلم أن يتوضأ فيحسن وضوءه ويصلي ركعتين.</w:t>
      </w:r>
    </w:p>
    <w:p w:rsidR="003550AC" w:rsidRDefault="003550AC" w:rsidP="00A26ACF">
      <w:pPr>
        <w:pStyle w:val="libNormal"/>
        <w:rPr>
          <w:rtl/>
        </w:rPr>
      </w:pPr>
      <w:r w:rsidRPr="00C70E76">
        <w:rPr>
          <w:rFonts w:hint="cs"/>
          <w:rtl/>
        </w:rPr>
        <w:t>5</w:t>
      </w:r>
      <w:r w:rsidR="00E52117">
        <w:rPr>
          <w:rFonts w:hint="cs"/>
          <w:rtl/>
        </w:rPr>
        <w:t xml:space="preserve"> - </w:t>
      </w:r>
      <w:r w:rsidRPr="00C70E76">
        <w:rPr>
          <w:rFonts w:hint="cs"/>
          <w:rtl/>
        </w:rPr>
        <w:t>وزاد على ذلك هذا الدعاء</w:t>
      </w:r>
      <w:r>
        <w:rPr>
          <w:rFonts w:hint="cs"/>
          <w:rtl/>
        </w:rPr>
        <w:t xml:space="preserve">: </w:t>
      </w:r>
      <w:r w:rsidRPr="00C70E76">
        <w:rPr>
          <w:rFonts w:hint="cs"/>
          <w:rtl/>
        </w:rPr>
        <w:t>اللهم إني أسالك وأتوجه اليك بنبيك محمد نبي الرحمة. يا محمد إني توجهت بك الى ربي في حاجتي فتقضى لي.</w:t>
      </w:r>
    </w:p>
    <w:p w:rsidR="003550AC" w:rsidRDefault="003550AC" w:rsidP="00A26ACF">
      <w:pPr>
        <w:pStyle w:val="libNormal"/>
        <w:rPr>
          <w:rtl/>
        </w:rPr>
      </w:pPr>
      <w:r w:rsidRPr="00C70E76">
        <w:rPr>
          <w:rFonts w:hint="cs"/>
          <w:rtl/>
        </w:rPr>
        <w:t>فدعا النبي صلى الله عليه وسلم بهذا الدعاء</w:t>
      </w:r>
      <w:r>
        <w:rPr>
          <w:rFonts w:hint="cs"/>
          <w:rtl/>
        </w:rPr>
        <w:t xml:space="preserve">، </w:t>
      </w:r>
      <w:r w:rsidRPr="00C70E76">
        <w:rPr>
          <w:rFonts w:hint="cs"/>
          <w:rtl/>
        </w:rPr>
        <w:t>كما طلب الأعمى في أول الحديث ودعا الأعمى بهذا الدعاء كما علمه النبي صلى الله عليه وسلم.</w:t>
      </w:r>
    </w:p>
    <w:p w:rsidR="003550AC" w:rsidRDefault="003550AC" w:rsidP="00A26ACF">
      <w:pPr>
        <w:pStyle w:val="libNormal"/>
        <w:rPr>
          <w:rtl/>
        </w:rPr>
      </w:pPr>
      <w:r w:rsidRPr="00C70E76">
        <w:rPr>
          <w:rFonts w:hint="cs"/>
          <w:rtl/>
        </w:rPr>
        <w:t>6</w:t>
      </w:r>
      <w:r w:rsidR="00E52117">
        <w:rPr>
          <w:rFonts w:hint="cs"/>
          <w:rtl/>
        </w:rPr>
        <w:t xml:space="preserve"> - </w:t>
      </w:r>
      <w:r w:rsidRPr="00C70E76">
        <w:rPr>
          <w:rFonts w:hint="cs"/>
          <w:rtl/>
        </w:rPr>
        <w:t>فعلمه النبي صلى الله عليه وسلم دعاء هو توسلٌ به</w:t>
      </w:r>
      <w:r>
        <w:rPr>
          <w:rFonts w:hint="cs"/>
          <w:rtl/>
        </w:rPr>
        <w:t xml:space="preserve">، </w:t>
      </w:r>
      <w:r w:rsidRPr="00C70E76">
        <w:rPr>
          <w:rFonts w:hint="cs"/>
          <w:rtl/>
        </w:rPr>
        <w:t>وهو نصٌ في التوسل به صلى الله عليه وسلم</w:t>
      </w:r>
      <w:r>
        <w:rPr>
          <w:rFonts w:hint="cs"/>
          <w:rtl/>
        </w:rPr>
        <w:t xml:space="preserve">، </w:t>
      </w:r>
      <w:r w:rsidRPr="00C70E76">
        <w:rPr>
          <w:rFonts w:hint="cs"/>
          <w:rtl/>
        </w:rPr>
        <w:t>لا يحتمل أي تاويل</w:t>
      </w:r>
      <w:r>
        <w:rPr>
          <w:rFonts w:hint="cs"/>
          <w:rtl/>
        </w:rPr>
        <w:t xml:space="preserve">، </w:t>
      </w:r>
      <w:r w:rsidRPr="00C70E76">
        <w:rPr>
          <w:rFonts w:hint="cs"/>
          <w:rtl/>
        </w:rPr>
        <w:t>وكيف يحتمل غير التوسل به وفيه</w:t>
      </w:r>
      <w:r>
        <w:rPr>
          <w:rFonts w:hint="cs"/>
          <w:rtl/>
        </w:rPr>
        <w:t xml:space="preserve">: </w:t>
      </w:r>
      <w:r w:rsidRPr="00C70E76">
        <w:rPr>
          <w:rFonts w:hint="cs"/>
          <w:rtl/>
        </w:rPr>
        <w:t>أتوجه اليك بنبيك.. إني توجهت بك. ومن رأى غير ذلك فقد استعجم عليه الحديث.</w:t>
      </w:r>
    </w:p>
    <w:p w:rsidR="003550AC" w:rsidRDefault="003550AC" w:rsidP="00A26ACF">
      <w:pPr>
        <w:pStyle w:val="libNormal"/>
        <w:rPr>
          <w:rtl/>
        </w:rPr>
      </w:pPr>
      <w:r w:rsidRPr="00C70E76">
        <w:rPr>
          <w:rFonts w:hint="cs"/>
          <w:rtl/>
        </w:rPr>
        <w:t>وابتهج الألباني في توسله بكلام ابن تيمية فردده قائلاً ص 72</w:t>
      </w:r>
      <w:r>
        <w:rPr>
          <w:rFonts w:hint="cs"/>
          <w:rtl/>
        </w:rPr>
        <w:t xml:space="preserve">: </w:t>
      </w:r>
      <w:r w:rsidRPr="00C70E76">
        <w:rPr>
          <w:rFonts w:hint="cs"/>
          <w:rtl/>
        </w:rPr>
        <w:t>وعلى هذا فالحادثة كلها تدور حول الدعاء كما هو ظاهر</w:t>
      </w:r>
      <w:r>
        <w:rPr>
          <w:rFonts w:hint="cs"/>
          <w:rtl/>
        </w:rPr>
        <w:t xml:space="preserve">، </w:t>
      </w:r>
      <w:r w:rsidRPr="00C70E76">
        <w:rPr>
          <w:rFonts w:hint="cs"/>
          <w:rtl/>
        </w:rPr>
        <w:t>وليس فيها ذكر شيء مما يزعمون. اهـ</w:t>
      </w:r>
    </w:p>
    <w:p w:rsidR="003550AC" w:rsidRDefault="003550AC" w:rsidP="00A26ACF">
      <w:pPr>
        <w:pStyle w:val="libNormal"/>
        <w:rPr>
          <w:rtl/>
        </w:rPr>
      </w:pPr>
      <w:r w:rsidRPr="00C70E76">
        <w:rPr>
          <w:rFonts w:hint="cs"/>
          <w:rtl/>
        </w:rPr>
        <w:t>قلت</w:t>
      </w:r>
      <w:r>
        <w:rPr>
          <w:rFonts w:hint="cs"/>
          <w:rtl/>
        </w:rPr>
        <w:t xml:space="preserve">: </w:t>
      </w:r>
      <w:r w:rsidRPr="00C70E76">
        <w:rPr>
          <w:rFonts w:hint="cs"/>
          <w:rtl/>
        </w:rPr>
        <w:t>هذه مصادرةٌ للنص وتعميةٌ على القارىَ</w:t>
      </w:r>
      <w:r>
        <w:rPr>
          <w:rFonts w:hint="cs"/>
          <w:rtl/>
        </w:rPr>
        <w:t xml:space="preserve">! </w:t>
      </w:r>
    </w:p>
    <w:p w:rsidR="003550AC" w:rsidRDefault="003550AC" w:rsidP="00A26ACF">
      <w:pPr>
        <w:pStyle w:val="libNormal"/>
        <w:rPr>
          <w:rtl/>
        </w:rPr>
      </w:pPr>
      <w:r w:rsidRPr="00C70E76">
        <w:rPr>
          <w:rFonts w:hint="cs"/>
          <w:rtl/>
        </w:rPr>
        <w:t>كيف لا يكون كذلك والنبي صلى الله عليه وسلم علم الرجل دعاءً فيه السؤال بالنبي صلى الله عليه وسلم.</w:t>
      </w:r>
    </w:p>
    <w:p w:rsidR="003550AC" w:rsidRPr="00C70E76" w:rsidRDefault="003550AC" w:rsidP="00A26ACF">
      <w:pPr>
        <w:pStyle w:val="libNormal"/>
        <w:rPr>
          <w:rtl/>
        </w:rPr>
      </w:pPr>
      <w:r w:rsidRPr="00C70E76">
        <w:rPr>
          <w:rFonts w:hint="cs"/>
          <w:rtl/>
        </w:rPr>
        <w:t>نعم</w:t>
      </w:r>
      <w:r>
        <w:rPr>
          <w:rFonts w:hint="cs"/>
          <w:rtl/>
        </w:rPr>
        <w:t xml:space="preserve">، </w:t>
      </w:r>
      <w:r w:rsidRPr="00C70E76">
        <w:rPr>
          <w:rFonts w:hint="cs"/>
          <w:rtl/>
        </w:rPr>
        <w:t>الحادثة تدور حول الدعاء</w:t>
      </w:r>
      <w:r>
        <w:rPr>
          <w:rFonts w:hint="cs"/>
          <w:rtl/>
        </w:rPr>
        <w:t xml:space="preserve">، </w:t>
      </w:r>
      <w:r w:rsidRPr="00C70E76">
        <w:rPr>
          <w:rFonts w:hint="cs"/>
          <w:rtl/>
        </w:rPr>
        <w:t>ولكن السؤال هنا ما هو الدعاء الذي دعا به النبي صلى الله عليه وسلم</w:t>
      </w:r>
      <w:r>
        <w:rPr>
          <w:rFonts w:hint="cs"/>
          <w:rtl/>
        </w:rPr>
        <w:t xml:space="preserve">؟ </w:t>
      </w:r>
      <w:r w:rsidRPr="00C70E76">
        <w:rPr>
          <w:rFonts w:hint="cs"/>
          <w:rtl/>
        </w:rPr>
        <w:t>وما هو الدعاء الذي علمه للرجل الأعمى</w:t>
      </w:r>
      <w:r>
        <w:rPr>
          <w:rFonts w:hint="cs"/>
          <w:rtl/>
        </w:rPr>
        <w:t xml:space="preserve">؟ </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لا يستطيع أي منصف إلا الاجابة بأن هذا الدعاء هو الذي فيه نصٌ بالتوسل به صلى الله عليه وسلم</w:t>
      </w:r>
      <w:r>
        <w:rPr>
          <w:rFonts w:hint="cs"/>
          <w:rtl/>
        </w:rPr>
        <w:t xml:space="preserve">، </w:t>
      </w:r>
      <w:r w:rsidRPr="00C70E76">
        <w:rPr>
          <w:rFonts w:hint="cs"/>
          <w:rtl/>
        </w:rPr>
        <w:t>فالأعمى جاء يطلب مطلق الدعاء برد بصره</w:t>
      </w:r>
      <w:r>
        <w:rPr>
          <w:rFonts w:hint="cs"/>
          <w:rtl/>
        </w:rPr>
        <w:t xml:space="preserve">، </w:t>
      </w:r>
      <w:r w:rsidRPr="00C70E76">
        <w:rPr>
          <w:rFonts w:hint="cs"/>
          <w:rtl/>
        </w:rPr>
        <w:t>وعلمه صلى الله عليه وسلم</w:t>
      </w:r>
      <w:r>
        <w:rPr>
          <w:rFonts w:hint="cs"/>
          <w:rtl/>
        </w:rPr>
        <w:t xml:space="preserve">، </w:t>
      </w:r>
      <w:r w:rsidRPr="00C70E76">
        <w:rPr>
          <w:rFonts w:hint="cs"/>
          <w:rtl/>
        </w:rPr>
        <w:t>وأمره بالتوسل به ليتحقق المطلوب.</w:t>
      </w:r>
    </w:p>
    <w:p w:rsidR="003550AC" w:rsidRDefault="003550AC" w:rsidP="00A26ACF">
      <w:pPr>
        <w:pStyle w:val="libNormal"/>
        <w:rPr>
          <w:rtl/>
        </w:rPr>
      </w:pPr>
      <w:r w:rsidRPr="00C70E76">
        <w:rPr>
          <w:rFonts w:hint="cs"/>
          <w:rtl/>
        </w:rPr>
        <w:t>7</w:t>
      </w:r>
      <w:r w:rsidR="00E52117">
        <w:rPr>
          <w:rFonts w:hint="cs"/>
          <w:rtl/>
        </w:rPr>
        <w:t xml:space="preserve"> - </w:t>
      </w:r>
      <w:r w:rsidRPr="00C70E76">
        <w:rPr>
          <w:rFonts w:hint="cs"/>
          <w:rtl/>
        </w:rPr>
        <w:t>ثم قال صلى الله عليه وسلم</w:t>
      </w:r>
      <w:r>
        <w:rPr>
          <w:rFonts w:hint="cs"/>
          <w:rtl/>
        </w:rPr>
        <w:t xml:space="preserve">: </w:t>
      </w:r>
      <w:r w:rsidRPr="00C70E76">
        <w:rPr>
          <w:rFonts w:hint="cs"/>
          <w:rtl/>
        </w:rPr>
        <w:t>اللهم شفعه في وشفعني في نفسي</w:t>
      </w:r>
      <w:r>
        <w:rPr>
          <w:rFonts w:hint="cs"/>
          <w:rtl/>
        </w:rPr>
        <w:t xml:space="preserve">، </w:t>
      </w:r>
      <w:r w:rsidRPr="00C70E76">
        <w:rPr>
          <w:rFonts w:hint="cs"/>
          <w:rtl/>
        </w:rPr>
        <w:t>أي تقبل شفاعته أي دعاءه في وتقبل دعائي في نفسي.</w:t>
      </w:r>
    </w:p>
    <w:p w:rsidR="003550AC" w:rsidRDefault="003550AC" w:rsidP="00A26ACF">
      <w:pPr>
        <w:pStyle w:val="libNormal"/>
        <w:rPr>
          <w:rtl/>
        </w:rPr>
      </w:pPr>
      <w:r w:rsidRPr="00C70E76">
        <w:rPr>
          <w:rFonts w:hint="cs"/>
          <w:rtl/>
        </w:rPr>
        <w:t>وهنا سؤال</w:t>
      </w:r>
      <w:r>
        <w:rPr>
          <w:rFonts w:hint="cs"/>
          <w:rtl/>
        </w:rPr>
        <w:t xml:space="preserve">: </w:t>
      </w:r>
      <w:r w:rsidRPr="00C70E76">
        <w:rPr>
          <w:rFonts w:hint="cs"/>
          <w:rtl/>
        </w:rPr>
        <w:t>أي دعاء هنا الذي يطلب قبوله</w:t>
      </w:r>
      <w:r>
        <w:rPr>
          <w:rFonts w:hint="cs"/>
          <w:rtl/>
        </w:rPr>
        <w:t xml:space="preserve">؟ </w:t>
      </w:r>
      <w:r w:rsidRPr="00C70E76">
        <w:rPr>
          <w:rFonts w:hint="cs"/>
          <w:rtl/>
        </w:rPr>
        <w:t>لا شك أن الاجابة عليه ترد بداهة في ذهن أي شخص</w:t>
      </w:r>
      <w:r>
        <w:rPr>
          <w:rFonts w:hint="cs"/>
          <w:rtl/>
        </w:rPr>
        <w:t xml:space="preserve">، </w:t>
      </w:r>
      <w:r w:rsidRPr="00C70E76">
        <w:rPr>
          <w:rFonts w:hint="cs"/>
          <w:rtl/>
        </w:rPr>
        <w:t>إنه الدعاء المذكور فيه التوسل به صلى الله عليه وسلم</w:t>
      </w:r>
      <w:r>
        <w:rPr>
          <w:rFonts w:hint="cs"/>
          <w:rtl/>
        </w:rPr>
        <w:t xml:space="preserve">، </w:t>
      </w:r>
      <w:r w:rsidRPr="00C70E76">
        <w:rPr>
          <w:rFonts w:hint="cs"/>
          <w:rtl/>
        </w:rPr>
        <w:t>وهذا لا يحتاج لاعمال فكر أو إطالة نظر وتأمل</w:t>
      </w:r>
      <w:r>
        <w:rPr>
          <w:rFonts w:hint="cs"/>
          <w:rtl/>
        </w:rPr>
        <w:t xml:space="preserve">، </w:t>
      </w:r>
      <w:r w:rsidRPr="00C70E76">
        <w:rPr>
          <w:rFonts w:hint="cs"/>
          <w:rtl/>
        </w:rPr>
        <w:t>وهو واضحٌ وضوح الشمس في رابعة النهار.</w:t>
      </w:r>
    </w:p>
    <w:p w:rsidR="003550AC" w:rsidRDefault="003550AC" w:rsidP="00A26ACF">
      <w:pPr>
        <w:pStyle w:val="libNormal"/>
        <w:rPr>
          <w:rtl/>
        </w:rPr>
      </w:pPr>
      <w:r w:rsidRPr="00C70E76">
        <w:rPr>
          <w:rFonts w:hint="cs"/>
          <w:rtl/>
        </w:rPr>
        <w:t>ويمكن أن يقال</w:t>
      </w:r>
      <w:r>
        <w:rPr>
          <w:rFonts w:hint="cs"/>
          <w:rtl/>
        </w:rPr>
        <w:t xml:space="preserve">: </w:t>
      </w:r>
      <w:r w:rsidRPr="00C70E76">
        <w:rPr>
          <w:rFonts w:hint="cs"/>
          <w:rtl/>
        </w:rPr>
        <w:t>إن سؤال قبول الشفاعة هو توسل بدعائه صلى الله عليه وسلم</w:t>
      </w:r>
      <w:r>
        <w:rPr>
          <w:rFonts w:hint="cs"/>
          <w:rtl/>
        </w:rPr>
        <w:t xml:space="preserve">، </w:t>
      </w:r>
      <w:r w:rsidRPr="00C70E76">
        <w:rPr>
          <w:rFonts w:hint="cs"/>
          <w:rtl/>
        </w:rPr>
        <w:t>مع التوسل بذاته</w:t>
      </w:r>
      <w:r>
        <w:rPr>
          <w:rFonts w:hint="cs"/>
          <w:rtl/>
        </w:rPr>
        <w:t xml:space="preserve">، </w:t>
      </w:r>
      <w:r w:rsidRPr="00C70E76">
        <w:rPr>
          <w:rFonts w:hint="cs"/>
          <w:rtl/>
        </w:rPr>
        <w:t>وهذا منتهى ما يفهم من النص</w:t>
      </w:r>
      <w:r>
        <w:rPr>
          <w:rFonts w:hint="cs"/>
          <w:rtl/>
        </w:rPr>
        <w:t xml:space="preserve">، </w:t>
      </w:r>
      <w:r w:rsidRPr="00C70E76">
        <w:rPr>
          <w:rFonts w:hint="cs"/>
          <w:rtl/>
        </w:rPr>
        <w:t>والله أعلم.</w:t>
      </w:r>
    </w:p>
    <w:p w:rsidR="003550AC" w:rsidRDefault="003550AC" w:rsidP="00A26ACF">
      <w:pPr>
        <w:pStyle w:val="libNormal"/>
        <w:rPr>
          <w:rtl/>
        </w:rPr>
      </w:pPr>
      <w:r w:rsidRPr="00C70E76">
        <w:rPr>
          <w:rFonts w:hint="cs"/>
          <w:rtl/>
        </w:rPr>
        <w:t>8</w:t>
      </w:r>
      <w:r w:rsidR="00E52117">
        <w:rPr>
          <w:rFonts w:hint="cs"/>
          <w:rtl/>
        </w:rPr>
        <w:t xml:space="preserve"> - </w:t>
      </w:r>
      <w:r w:rsidRPr="00C70E76">
        <w:rPr>
          <w:rFonts w:hint="cs"/>
          <w:rtl/>
        </w:rPr>
        <w:t>فسبب رد بصر الأعمى هو توسله بالنبي صلى الله عليه وسلم</w:t>
      </w:r>
      <w:r>
        <w:rPr>
          <w:rFonts w:hint="cs"/>
          <w:rtl/>
        </w:rPr>
        <w:t xml:space="preserve">، </w:t>
      </w:r>
      <w:r w:rsidRPr="00C70E76">
        <w:rPr>
          <w:rFonts w:hint="cs"/>
          <w:rtl/>
        </w:rPr>
        <w:t>وهذا ما فهمه الأئمة الحفاظ الذين أخرجوا الحديث في مصنفاتهم</w:t>
      </w:r>
      <w:r>
        <w:rPr>
          <w:rFonts w:hint="cs"/>
          <w:rtl/>
        </w:rPr>
        <w:t xml:space="preserve">، </w:t>
      </w:r>
      <w:r w:rsidRPr="00C70E76">
        <w:rPr>
          <w:rFonts w:hint="cs"/>
          <w:rtl/>
        </w:rPr>
        <w:t>فذكروا الحديث على أنه من الأدعية التي تقال عند الحاجات. فقال البيهقي في دلائل النبوة 6</w:t>
      </w:r>
      <w:r w:rsidR="003708E0">
        <w:rPr>
          <w:rFonts w:hint="cs"/>
          <w:rtl/>
        </w:rPr>
        <w:t>/</w:t>
      </w:r>
      <w:r w:rsidRPr="00C70E76">
        <w:rPr>
          <w:rFonts w:hint="cs"/>
          <w:rtl/>
        </w:rPr>
        <w:t>166 باب</w:t>
      </w:r>
      <w:r>
        <w:rPr>
          <w:rFonts w:hint="cs"/>
          <w:rtl/>
        </w:rPr>
        <w:t xml:space="preserve">: </w:t>
      </w:r>
      <w:r w:rsidRPr="00C70E76">
        <w:rPr>
          <w:rFonts w:hint="cs"/>
          <w:rtl/>
        </w:rPr>
        <w:t>ما جاء في تعليمه الضرير ما كان فيه شفاؤه حين لم يصبر</w:t>
      </w:r>
      <w:r>
        <w:rPr>
          <w:rFonts w:hint="cs"/>
          <w:rtl/>
        </w:rPr>
        <w:t xml:space="preserve">، </w:t>
      </w:r>
      <w:r w:rsidRPr="00C70E76">
        <w:rPr>
          <w:rFonts w:hint="cs"/>
          <w:rtl/>
        </w:rPr>
        <w:t>وما ظهر في ذلك من آثار النبوة. ا هـ.</w:t>
      </w:r>
    </w:p>
    <w:p w:rsidR="003550AC" w:rsidRDefault="003550AC" w:rsidP="00A26ACF">
      <w:pPr>
        <w:pStyle w:val="libNormal"/>
        <w:rPr>
          <w:rtl/>
        </w:rPr>
      </w:pPr>
      <w:r w:rsidRPr="00C70E76">
        <w:rPr>
          <w:rFonts w:hint="cs"/>
          <w:rtl/>
        </w:rPr>
        <w:t>ولا يخفى أن تعليمه للضرير هو الدعاء الذي فيه التوسل بالذوات</w:t>
      </w:r>
      <w:r>
        <w:rPr>
          <w:rFonts w:hint="cs"/>
          <w:rtl/>
        </w:rPr>
        <w:t xml:space="preserve">، </w:t>
      </w:r>
      <w:r w:rsidRPr="00C70E76">
        <w:rPr>
          <w:rFonts w:hint="cs"/>
          <w:rtl/>
        </w:rPr>
        <w:t>وعبارة البيهقي واضحة جداً. والبيهقي حافظٌ فقيه.</w:t>
      </w:r>
    </w:p>
    <w:p w:rsidR="003550AC" w:rsidRPr="00C70E76" w:rsidRDefault="003550AC" w:rsidP="00A26ACF">
      <w:pPr>
        <w:pStyle w:val="libNormal"/>
        <w:rPr>
          <w:rtl/>
        </w:rPr>
      </w:pPr>
      <w:r w:rsidRPr="00C70E76">
        <w:rPr>
          <w:rFonts w:hint="cs"/>
          <w:rtl/>
        </w:rPr>
        <w:t>وهكذا ذكره النسائي</w:t>
      </w:r>
      <w:r>
        <w:rPr>
          <w:rFonts w:hint="cs"/>
          <w:rtl/>
        </w:rPr>
        <w:t xml:space="preserve">، </w:t>
      </w:r>
      <w:r w:rsidRPr="00C70E76">
        <w:rPr>
          <w:rFonts w:hint="cs"/>
          <w:rtl/>
        </w:rPr>
        <w:t>وابن السني في عمل اليوم والليلة</w:t>
      </w:r>
      <w:r>
        <w:rPr>
          <w:rFonts w:hint="cs"/>
          <w:rtl/>
        </w:rPr>
        <w:t xml:space="preserve">، </w:t>
      </w:r>
      <w:r w:rsidRPr="00C70E76">
        <w:rPr>
          <w:rFonts w:hint="cs"/>
          <w:rtl/>
        </w:rPr>
        <w:t>والترمذي في الدعوات</w:t>
      </w:r>
      <w:r>
        <w:rPr>
          <w:rFonts w:hint="cs"/>
          <w:rtl/>
        </w:rPr>
        <w:t xml:space="preserve">، </w:t>
      </w:r>
      <w:r w:rsidRPr="00C70E76">
        <w:rPr>
          <w:rFonts w:hint="cs"/>
          <w:rtl/>
        </w:rPr>
        <w:t>والطبراني في الدعاء</w:t>
      </w:r>
      <w:r>
        <w:rPr>
          <w:rFonts w:hint="cs"/>
          <w:rtl/>
        </w:rPr>
        <w:t xml:space="preserve">، </w:t>
      </w:r>
      <w:r w:rsidRPr="00C70E76">
        <w:rPr>
          <w:rFonts w:hint="cs"/>
          <w:rtl/>
        </w:rPr>
        <w:t>والحاكم في المستدرك</w:t>
      </w:r>
      <w:r>
        <w:rPr>
          <w:rFonts w:hint="cs"/>
          <w:rtl/>
        </w:rPr>
        <w:t xml:space="preserve">، </w:t>
      </w:r>
      <w:r w:rsidRPr="00C70E76">
        <w:rPr>
          <w:rFonts w:hint="cs"/>
          <w:rtl/>
        </w:rPr>
        <w:t>والمنذري في الترغيب والترهيب</w:t>
      </w:r>
      <w:r>
        <w:rPr>
          <w:rFonts w:hint="cs"/>
          <w:rtl/>
        </w:rPr>
        <w:t xml:space="preserve">، </w:t>
      </w:r>
      <w:r w:rsidRPr="00C70E76">
        <w:rPr>
          <w:rFonts w:hint="cs"/>
          <w:rtl/>
        </w:rPr>
        <w:t>والهيثمي في مجمع الزوائد في صلاة الحاجة ودعائها</w:t>
      </w:r>
      <w:r>
        <w:rPr>
          <w:rFonts w:hint="cs"/>
          <w:rtl/>
        </w:rPr>
        <w:t xml:space="preserve">، </w:t>
      </w:r>
      <w:r w:rsidRPr="00C70E76">
        <w:rPr>
          <w:rFonts w:hint="cs"/>
          <w:rtl/>
        </w:rPr>
        <w:t>والنووي في الأذكار على أنه من الأذكار التي تقال عند عروض الحاجات</w:t>
      </w:r>
      <w:r>
        <w:rPr>
          <w:rFonts w:hint="cs"/>
          <w:rtl/>
        </w:rPr>
        <w:t xml:space="preserve">، </w:t>
      </w:r>
      <w:r w:rsidRPr="00C70E76">
        <w:rPr>
          <w:rFonts w:hint="cs"/>
          <w:rtl/>
        </w:rPr>
        <w:t>وابن الجزري في العدة في باب صلاة الضر والحاجة ص 161.</w:t>
      </w:r>
    </w:p>
    <w:p w:rsidR="003550AC" w:rsidRDefault="003550AC" w:rsidP="003550AC">
      <w:pPr>
        <w:pStyle w:val="libNormal"/>
      </w:pPr>
      <w:r>
        <w:rPr>
          <w:rFonts w:hint="cs"/>
          <w:rtl/>
        </w:rPr>
        <w:br w:type="page"/>
      </w:r>
    </w:p>
    <w:p w:rsidR="003550AC" w:rsidRDefault="003550AC" w:rsidP="00A26ACF">
      <w:pPr>
        <w:pStyle w:val="libNormal"/>
        <w:rPr>
          <w:rtl/>
        </w:rPr>
      </w:pPr>
      <w:r w:rsidRPr="00AE6309">
        <w:rPr>
          <w:rStyle w:val="libBold2Char"/>
          <w:rFonts w:hint="cs"/>
          <w:rtl/>
        </w:rPr>
        <w:lastRenderedPageBreak/>
        <w:t>وقال القاضي الشوكاني في تحفة الذاكرين ص 162:</w:t>
      </w:r>
      <w:r>
        <w:rPr>
          <w:rFonts w:hint="cs"/>
          <w:rtl/>
        </w:rPr>
        <w:t xml:space="preserve"> </w:t>
      </w:r>
      <w:r w:rsidRPr="00C70E76">
        <w:rPr>
          <w:rFonts w:hint="cs"/>
          <w:rtl/>
        </w:rPr>
        <w:t>وفي هذا الحديث دليل على جواز التوسل برسول الله صلى الله عليه وسلم الى الله عز وجل</w:t>
      </w:r>
      <w:r>
        <w:rPr>
          <w:rFonts w:hint="cs"/>
          <w:rtl/>
        </w:rPr>
        <w:t xml:space="preserve">، </w:t>
      </w:r>
      <w:r w:rsidRPr="00C70E76">
        <w:rPr>
          <w:rFonts w:hint="cs"/>
          <w:rtl/>
        </w:rPr>
        <w:t>مع اعتقاد أن الفاعل هو الله سبحانه وتعالى</w:t>
      </w:r>
      <w:r>
        <w:rPr>
          <w:rFonts w:hint="cs"/>
          <w:rtl/>
        </w:rPr>
        <w:t xml:space="preserve">، </w:t>
      </w:r>
      <w:r w:rsidRPr="00C70E76">
        <w:rPr>
          <w:rFonts w:hint="cs"/>
          <w:rtl/>
        </w:rPr>
        <w:t>وأنه المعطي المانع</w:t>
      </w:r>
      <w:r>
        <w:rPr>
          <w:rFonts w:hint="cs"/>
          <w:rtl/>
        </w:rPr>
        <w:t xml:space="preserve">، </w:t>
      </w:r>
      <w:r w:rsidRPr="00C70E76">
        <w:rPr>
          <w:rFonts w:hint="cs"/>
          <w:rtl/>
        </w:rPr>
        <w:t>ما شاء الله كان وما لم يشأ لم يكن. ا هـ.</w:t>
      </w:r>
    </w:p>
    <w:p w:rsidR="003550AC" w:rsidRDefault="003550AC" w:rsidP="00A26ACF">
      <w:pPr>
        <w:pStyle w:val="libNormal"/>
        <w:rPr>
          <w:rtl/>
        </w:rPr>
      </w:pPr>
      <w:r w:rsidRPr="00C70E76">
        <w:rPr>
          <w:rFonts w:hint="cs"/>
          <w:rtl/>
        </w:rPr>
        <w:t>واستقصاء الحفاظ الذين فهموا أن الحديث على عمومه</w:t>
      </w:r>
      <w:r>
        <w:rPr>
          <w:rFonts w:hint="cs"/>
          <w:rtl/>
        </w:rPr>
        <w:t xml:space="preserve">، </w:t>
      </w:r>
      <w:r w:rsidRPr="00C70E76">
        <w:rPr>
          <w:rFonts w:hint="cs"/>
          <w:rtl/>
        </w:rPr>
        <w:t>واستعمال الدعاء الوارد فيه الذي فيه التوسل به صلى الله عليه وسلم</w:t>
      </w:r>
      <w:r>
        <w:rPr>
          <w:rFonts w:hint="cs"/>
          <w:rtl/>
        </w:rPr>
        <w:t xml:space="preserve">، </w:t>
      </w:r>
      <w:r w:rsidRPr="00C70E76">
        <w:rPr>
          <w:rFonts w:hint="cs"/>
          <w:rtl/>
        </w:rPr>
        <w:t>يطول.</w:t>
      </w:r>
    </w:p>
    <w:p w:rsidR="003550AC" w:rsidRDefault="003550AC" w:rsidP="00A26ACF">
      <w:pPr>
        <w:pStyle w:val="libNormal"/>
        <w:rPr>
          <w:rtl/>
        </w:rPr>
      </w:pPr>
      <w:r w:rsidRPr="00C70E76">
        <w:rPr>
          <w:rFonts w:hint="cs"/>
          <w:rtl/>
        </w:rPr>
        <w:t>9</w:t>
      </w:r>
      <w:r w:rsidR="00E52117">
        <w:rPr>
          <w:rFonts w:hint="cs"/>
          <w:rtl/>
        </w:rPr>
        <w:t xml:space="preserve"> - </w:t>
      </w:r>
      <w:r w:rsidRPr="00C70E76">
        <w:rPr>
          <w:rFonts w:hint="cs"/>
          <w:rtl/>
        </w:rPr>
        <w:t xml:space="preserve">إن عثمان بن حنيف </w:t>
      </w:r>
      <w:r w:rsidR="00960004" w:rsidRPr="00960004">
        <w:rPr>
          <w:rStyle w:val="libAlaemChar"/>
          <w:rFonts w:hint="cs"/>
          <w:rtl/>
        </w:rPr>
        <w:t>رضي‌الله‌عنه</w:t>
      </w:r>
      <w:r w:rsidRPr="00C70E76">
        <w:rPr>
          <w:rFonts w:hint="cs"/>
          <w:rtl/>
        </w:rPr>
        <w:t xml:space="preserve"> وهو راوي الحديث فهم من الحديث العموم</w:t>
      </w:r>
      <w:r>
        <w:rPr>
          <w:rFonts w:hint="cs"/>
          <w:rtl/>
        </w:rPr>
        <w:t xml:space="preserve">، </w:t>
      </w:r>
      <w:r w:rsidRPr="00C70E76">
        <w:rPr>
          <w:rFonts w:hint="cs"/>
          <w:rtl/>
        </w:rPr>
        <w:t xml:space="preserve">فقد وجه رجلاً يريد أن يدخل على عثمان بن عفان </w:t>
      </w:r>
      <w:r w:rsidR="00960004" w:rsidRPr="00960004">
        <w:rPr>
          <w:rStyle w:val="libAlaemChar"/>
          <w:rFonts w:hint="cs"/>
          <w:rtl/>
        </w:rPr>
        <w:t>رضي‌الله‌عنه</w:t>
      </w:r>
      <w:r w:rsidRPr="00C70E76">
        <w:rPr>
          <w:rFonts w:hint="cs"/>
          <w:rtl/>
        </w:rPr>
        <w:t xml:space="preserve"> الى التوجه بالدعاء المذكور في الحديث الذي فيه التوسل بالنبي صلى الله عليه وسلم</w:t>
      </w:r>
      <w:r>
        <w:rPr>
          <w:rFonts w:hint="cs"/>
          <w:rtl/>
        </w:rPr>
        <w:t xml:space="preserve">، </w:t>
      </w:r>
      <w:r w:rsidRPr="00C70E76">
        <w:rPr>
          <w:rFonts w:hint="cs"/>
          <w:rtl/>
        </w:rPr>
        <w:t>إسناده صحيح سيأتي إن شاء الله تعالى.</w:t>
      </w:r>
    </w:p>
    <w:p w:rsidR="003550AC" w:rsidRDefault="003550AC" w:rsidP="00A26ACF">
      <w:pPr>
        <w:pStyle w:val="libNormal"/>
        <w:rPr>
          <w:rtl/>
        </w:rPr>
      </w:pPr>
      <w:r w:rsidRPr="00C70E76">
        <w:rPr>
          <w:rFonts w:hint="cs"/>
          <w:rtl/>
        </w:rPr>
        <w:t xml:space="preserve">وفهم الصحابي الجليل عثمان بن حنيف </w:t>
      </w:r>
      <w:r w:rsidR="00960004" w:rsidRPr="00960004">
        <w:rPr>
          <w:rStyle w:val="libAlaemChar"/>
          <w:rFonts w:hint="cs"/>
          <w:rtl/>
        </w:rPr>
        <w:t>رضي‌الله‌عنه</w:t>
      </w:r>
      <w:r>
        <w:rPr>
          <w:rFonts w:hint="cs"/>
          <w:rtl/>
        </w:rPr>
        <w:t xml:space="preserve">، </w:t>
      </w:r>
      <w:r w:rsidRPr="00C70E76">
        <w:rPr>
          <w:rFonts w:hint="cs"/>
          <w:rtl/>
        </w:rPr>
        <w:t>هو ما لا يستقيم فهم الحديث إلا به.</w:t>
      </w:r>
    </w:p>
    <w:p w:rsidR="003550AC" w:rsidRDefault="003550AC" w:rsidP="00A26ACF">
      <w:pPr>
        <w:pStyle w:val="libNormal"/>
        <w:rPr>
          <w:rtl/>
        </w:rPr>
      </w:pPr>
      <w:r w:rsidRPr="00C70E76">
        <w:rPr>
          <w:rFonts w:hint="cs"/>
          <w:rtl/>
        </w:rPr>
        <w:t>10</w:t>
      </w:r>
      <w:r w:rsidR="00E52117">
        <w:rPr>
          <w:rFonts w:hint="cs"/>
          <w:rtl/>
        </w:rPr>
        <w:t xml:space="preserve"> - </w:t>
      </w:r>
      <w:r w:rsidRPr="00C70E76">
        <w:rPr>
          <w:rFonts w:hint="cs"/>
          <w:rtl/>
        </w:rPr>
        <w:t>إن رواية ابن أبي خيثمة للحديث من طريق حماد بن سلمة الحافظ الثقة فيها ( فإن كانت حاجة فافعل مثل ذلك ) وهي زيادة ثقة حافظ</w:t>
      </w:r>
      <w:r>
        <w:rPr>
          <w:rFonts w:hint="cs"/>
          <w:rtl/>
        </w:rPr>
        <w:t xml:space="preserve">، </w:t>
      </w:r>
      <w:r w:rsidRPr="00C70E76">
        <w:rPr>
          <w:rFonts w:hint="cs"/>
          <w:rtl/>
        </w:rPr>
        <w:t>فهي صحيحة مقبولة</w:t>
      </w:r>
      <w:r>
        <w:rPr>
          <w:rFonts w:hint="cs"/>
          <w:rtl/>
        </w:rPr>
        <w:t xml:space="preserve">، </w:t>
      </w:r>
      <w:r w:rsidRPr="00C70E76">
        <w:rPr>
          <w:rFonts w:hint="cs"/>
          <w:rtl/>
        </w:rPr>
        <w:t>كما هو معلوم ومقرر في علوم الحديث. وهذه الرواية تدل على العموم وطلب العمل بالحديث في الحياة وبعد الممات</w:t>
      </w:r>
      <w:r>
        <w:rPr>
          <w:rFonts w:hint="cs"/>
          <w:rtl/>
        </w:rPr>
        <w:t xml:space="preserve">، </w:t>
      </w:r>
      <w:r w:rsidRPr="00C70E76">
        <w:rPr>
          <w:rFonts w:hint="cs"/>
          <w:rtl/>
        </w:rPr>
        <w:t>الى قيام الساعة.</w:t>
      </w:r>
    </w:p>
    <w:p w:rsidR="003550AC" w:rsidRDefault="003550AC" w:rsidP="00A26ACF">
      <w:pPr>
        <w:pStyle w:val="libNormal"/>
        <w:rPr>
          <w:rtl/>
        </w:rPr>
      </w:pPr>
      <w:r w:rsidRPr="00C70E76">
        <w:rPr>
          <w:rFonts w:hint="cs"/>
          <w:rtl/>
        </w:rPr>
        <w:t>ثم قال ابن تيمية</w:t>
      </w:r>
      <w:r>
        <w:rPr>
          <w:rFonts w:hint="cs"/>
          <w:rtl/>
        </w:rPr>
        <w:t xml:space="preserve">: </w:t>
      </w:r>
      <w:r w:rsidRPr="00C70E76">
        <w:rPr>
          <w:rFonts w:hint="cs"/>
          <w:rtl/>
        </w:rPr>
        <w:t xml:space="preserve">ولو توسل غيره من العميان الذين لم يدع لهم النبي </w:t>
      </w:r>
      <w:r w:rsidR="003F5631" w:rsidRPr="003F5631">
        <w:rPr>
          <w:rStyle w:val="libAlaemChar"/>
          <w:rFonts w:hint="cs"/>
          <w:rtl/>
        </w:rPr>
        <w:t>صلى‌الله‌عليه‌وآله</w:t>
      </w:r>
      <w:r w:rsidRPr="00C70E76">
        <w:rPr>
          <w:rFonts w:hint="cs"/>
          <w:rtl/>
        </w:rPr>
        <w:t xml:space="preserve"> بالسؤال به لم تكن حالهم كحاله. اهـ.</w:t>
      </w:r>
    </w:p>
    <w:p w:rsidR="003550AC" w:rsidRDefault="003550AC" w:rsidP="00A26ACF">
      <w:pPr>
        <w:pStyle w:val="libNormal"/>
        <w:rPr>
          <w:rtl/>
        </w:rPr>
      </w:pPr>
      <w:r w:rsidRPr="00C70E76">
        <w:rPr>
          <w:rFonts w:hint="cs"/>
          <w:rtl/>
        </w:rPr>
        <w:t>وقال ابن تيمية في موضع آخر</w:t>
      </w:r>
      <w:r>
        <w:rPr>
          <w:rFonts w:hint="cs"/>
          <w:rtl/>
        </w:rPr>
        <w:t xml:space="preserve">: </w:t>
      </w:r>
      <w:r w:rsidRPr="00C70E76">
        <w:rPr>
          <w:rFonts w:hint="cs"/>
          <w:rtl/>
        </w:rPr>
        <w:t>وكذلك لو كان أعمى توسل به صلى الله عليه وسلم ولم يدع له الرسول صلى الله عليه وسلم بمنزلة ذلك الأعمى</w:t>
      </w:r>
      <w:r>
        <w:rPr>
          <w:rFonts w:hint="cs"/>
          <w:rtl/>
        </w:rPr>
        <w:t xml:space="preserve">، </w:t>
      </w:r>
      <w:r w:rsidRPr="00C70E76">
        <w:rPr>
          <w:rFonts w:hint="cs"/>
          <w:rtl/>
        </w:rPr>
        <w:t>لكان عميان الصحابة أو بعضهم يفعلون مثل ما فعل الأعمى</w:t>
      </w:r>
      <w:r>
        <w:rPr>
          <w:rFonts w:hint="cs"/>
          <w:rtl/>
        </w:rPr>
        <w:t xml:space="preserve">، </w:t>
      </w:r>
      <w:r w:rsidRPr="00C70E76">
        <w:rPr>
          <w:rFonts w:hint="cs"/>
          <w:rtl/>
        </w:rPr>
        <w:t>فعدولهم عن هذا الى هذا دليل على أن المشروع ما سألوه دون ما تركوه. ا هـ.</w:t>
      </w:r>
    </w:p>
    <w:p w:rsidR="003550AC" w:rsidRPr="00C70E76" w:rsidRDefault="003550AC" w:rsidP="00A26ACF">
      <w:pPr>
        <w:pStyle w:val="libNormal"/>
        <w:rPr>
          <w:rtl/>
        </w:rPr>
      </w:pPr>
      <w:r w:rsidRPr="00C70E76">
        <w:rPr>
          <w:rFonts w:hint="cs"/>
          <w:rtl/>
        </w:rPr>
        <w:t>قلت</w:t>
      </w:r>
      <w:r>
        <w:rPr>
          <w:rFonts w:hint="cs"/>
          <w:rtl/>
        </w:rPr>
        <w:t xml:space="preserve">: </w:t>
      </w:r>
      <w:r w:rsidRPr="00C70E76">
        <w:rPr>
          <w:rFonts w:hint="cs"/>
          <w:rtl/>
        </w:rPr>
        <w:t>الجواب عليه سهلٌ ميسور</w:t>
      </w:r>
      <w:r>
        <w:rPr>
          <w:rFonts w:hint="cs"/>
          <w:rtl/>
        </w:rPr>
        <w:t xml:space="preserve">، </w:t>
      </w:r>
      <w:r w:rsidRPr="00C70E76">
        <w:rPr>
          <w:rFonts w:hint="cs"/>
          <w:rtl/>
        </w:rPr>
        <w:t>وكنت أود أن لا أرد هذا الايراد</w:t>
      </w:r>
      <w:r>
        <w:rPr>
          <w:rFonts w:hint="cs"/>
          <w:rtl/>
        </w:rPr>
        <w:t xml:space="preserve">، </w:t>
      </w:r>
      <w:r w:rsidRPr="00C70E76">
        <w:rPr>
          <w:rFonts w:hint="cs"/>
          <w:rtl/>
        </w:rPr>
        <w:t>لكنني رأيت</w:t>
      </w:r>
    </w:p>
    <w:p w:rsidR="003550AC" w:rsidRDefault="003550AC" w:rsidP="003550AC">
      <w:pPr>
        <w:pStyle w:val="libNormal"/>
      </w:pPr>
      <w:r>
        <w:rPr>
          <w:rFonts w:hint="cs"/>
          <w:rtl/>
        </w:rPr>
        <w:br w:type="page"/>
      </w:r>
    </w:p>
    <w:p w:rsidR="003550AC" w:rsidRDefault="003550AC" w:rsidP="002C3965">
      <w:pPr>
        <w:pStyle w:val="libNormal0"/>
        <w:rPr>
          <w:rtl/>
        </w:rPr>
      </w:pPr>
      <w:r w:rsidRPr="00C70E76">
        <w:rPr>
          <w:rFonts w:hint="cs"/>
          <w:rtl/>
        </w:rPr>
        <w:lastRenderedPageBreak/>
        <w:t>جماعة أخذوا هذا الايراد ونسبوه لأنفسهم</w:t>
      </w:r>
      <w:r>
        <w:rPr>
          <w:rFonts w:hint="cs"/>
          <w:rtl/>
        </w:rPr>
        <w:t xml:space="preserve">، </w:t>
      </w:r>
      <w:r w:rsidRPr="00C70E76">
        <w:rPr>
          <w:rFonts w:hint="cs"/>
          <w:rtl/>
        </w:rPr>
        <w:t>وكان الصواب ألا يذكر لفساده</w:t>
      </w:r>
      <w:r>
        <w:rPr>
          <w:rFonts w:hint="cs"/>
          <w:rtl/>
        </w:rPr>
        <w:t xml:space="preserve">، </w:t>
      </w:r>
      <w:r w:rsidRPr="00C70E76">
        <w:rPr>
          <w:rFonts w:hint="cs"/>
          <w:rtl/>
        </w:rPr>
        <w:t>أو يذكر مع نسبته لقائله</w:t>
      </w:r>
      <w:r>
        <w:rPr>
          <w:rFonts w:hint="cs"/>
          <w:rtl/>
        </w:rPr>
        <w:t xml:space="preserve">! </w:t>
      </w:r>
    </w:p>
    <w:p w:rsidR="003550AC" w:rsidRDefault="003550AC" w:rsidP="00A26ACF">
      <w:pPr>
        <w:pStyle w:val="libNormal"/>
        <w:rPr>
          <w:rtl/>
        </w:rPr>
      </w:pPr>
      <w:r w:rsidRPr="00C70E76">
        <w:rPr>
          <w:rFonts w:hint="cs"/>
          <w:rtl/>
        </w:rPr>
        <w:t>ومن الذين نسبوه لأنفسهم الألباني فإنه قال في توسله ص 76</w:t>
      </w:r>
      <w:r>
        <w:rPr>
          <w:rFonts w:hint="cs"/>
          <w:rtl/>
        </w:rPr>
        <w:t xml:space="preserve">: </w:t>
      </w:r>
    </w:p>
    <w:p w:rsidR="003550AC" w:rsidRDefault="003550AC" w:rsidP="00A26ACF">
      <w:pPr>
        <w:pStyle w:val="libNormal"/>
        <w:rPr>
          <w:rtl/>
        </w:rPr>
      </w:pPr>
      <w:r w:rsidRPr="00C70E76">
        <w:rPr>
          <w:rFonts w:hint="cs"/>
          <w:rtl/>
        </w:rPr>
        <w:t>لو كان السر في شفاء الأعمى أنه توسل بجاه النبي صلى الله عليه وسلم وقدره وحقه كما يفهم عامة المتأخرين</w:t>
      </w:r>
      <w:r>
        <w:rPr>
          <w:rFonts w:hint="cs"/>
          <w:rtl/>
        </w:rPr>
        <w:t xml:space="preserve">، </w:t>
      </w:r>
      <w:r w:rsidRPr="00C70E76">
        <w:rPr>
          <w:rFonts w:hint="cs"/>
          <w:rtl/>
        </w:rPr>
        <w:t>لكان المفروض أن يحصل هذا الشفاء لغيره من العميان الذين يتوسلون بجاهه صلى الله عليه وسلم</w:t>
      </w:r>
      <w:r>
        <w:rPr>
          <w:rFonts w:hint="cs"/>
          <w:rtl/>
        </w:rPr>
        <w:t xml:space="preserve">، </w:t>
      </w:r>
      <w:r w:rsidRPr="00C70E76">
        <w:rPr>
          <w:rFonts w:hint="cs"/>
          <w:rtl/>
        </w:rPr>
        <w:t>بل ويضمون اليه أحياناً جاه جميع الأنبياء المرسلين</w:t>
      </w:r>
      <w:r>
        <w:rPr>
          <w:rFonts w:hint="cs"/>
          <w:rtl/>
        </w:rPr>
        <w:t xml:space="preserve">، </w:t>
      </w:r>
      <w:r w:rsidRPr="00C70E76">
        <w:rPr>
          <w:rFonts w:hint="cs"/>
          <w:rtl/>
        </w:rPr>
        <w:t>وكل الأولياء والشهداء والصالحين</w:t>
      </w:r>
      <w:r>
        <w:rPr>
          <w:rFonts w:hint="cs"/>
          <w:rtl/>
        </w:rPr>
        <w:t xml:space="preserve">، </w:t>
      </w:r>
      <w:r w:rsidRPr="00C70E76">
        <w:rPr>
          <w:rFonts w:hint="cs"/>
          <w:rtl/>
        </w:rPr>
        <w:t>وجاه كل من له جاه عند الله من الملائكة والانس والجن أجمعين.</w:t>
      </w:r>
    </w:p>
    <w:p w:rsidR="003550AC" w:rsidRDefault="003550AC" w:rsidP="00A26ACF">
      <w:pPr>
        <w:pStyle w:val="libNormal"/>
        <w:rPr>
          <w:rtl/>
        </w:rPr>
      </w:pPr>
      <w:r w:rsidRPr="00C70E76">
        <w:rPr>
          <w:rFonts w:hint="cs"/>
          <w:rtl/>
        </w:rPr>
        <w:t>ولم نعلم ولا نظن أحداً قد علم حصول مثل هذا خلال هذه القرون الطويلة بعد وفاته صلى الله عليه وسلم الى اليوم. اهـ.</w:t>
      </w:r>
    </w:p>
    <w:p w:rsidR="003550AC" w:rsidRDefault="003550AC" w:rsidP="00A26ACF">
      <w:pPr>
        <w:pStyle w:val="libNormal"/>
        <w:rPr>
          <w:rtl/>
        </w:rPr>
      </w:pPr>
      <w:r w:rsidRPr="00C70E76">
        <w:rPr>
          <w:rFonts w:hint="cs"/>
          <w:rtl/>
        </w:rPr>
        <w:t>وذكر نحو هذا الايراد صاحب التوصل الى حقيقة التوسل ص 243</w:t>
      </w:r>
      <w:r>
        <w:rPr>
          <w:rFonts w:hint="cs"/>
          <w:rtl/>
        </w:rPr>
        <w:t xml:space="preserve">، </w:t>
      </w:r>
      <w:r w:rsidRPr="00C70E76">
        <w:rPr>
          <w:rFonts w:hint="cs"/>
          <w:rtl/>
        </w:rPr>
        <w:t>وكذا المتعالم صاحب هذه مفاهيمنا ص 37</w:t>
      </w:r>
    </w:p>
    <w:p w:rsidR="003550AC" w:rsidRDefault="003550AC" w:rsidP="00A26ACF">
      <w:pPr>
        <w:pStyle w:val="libNormal"/>
        <w:rPr>
          <w:rtl/>
        </w:rPr>
      </w:pPr>
      <w:r w:rsidRPr="00C70E76">
        <w:rPr>
          <w:rFonts w:hint="cs"/>
          <w:rtl/>
        </w:rPr>
        <w:t>والجواب على هذا الايراد بالآتي</w:t>
      </w:r>
      <w:r>
        <w:rPr>
          <w:rFonts w:hint="cs"/>
          <w:rtl/>
        </w:rPr>
        <w:t xml:space="preserve">: </w:t>
      </w:r>
    </w:p>
    <w:p w:rsidR="003550AC" w:rsidRDefault="003550AC" w:rsidP="00A26ACF">
      <w:pPr>
        <w:pStyle w:val="libNormal"/>
        <w:rPr>
          <w:rtl/>
        </w:rPr>
      </w:pPr>
      <w:r w:rsidRPr="00C70E76">
        <w:rPr>
          <w:rFonts w:hint="cs"/>
          <w:rtl/>
        </w:rPr>
        <w:t>1</w:t>
      </w:r>
      <w:r w:rsidR="00E52117">
        <w:rPr>
          <w:rFonts w:hint="cs"/>
          <w:rtl/>
        </w:rPr>
        <w:t xml:space="preserve"> - </w:t>
      </w:r>
      <w:r w:rsidRPr="00C70E76">
        <w:rPr>
          <w:rFonts w:hint="cs"/>
          <w:rtl/>
        </w:rPr>
        <w:t>إجابة الدعاء ليست من شروط صحة الدعاء</w:t>
      </w:r>
      <w:r>
        <w:rPr>
          <w:rFonts w:hint="cs"/>
          <w:rtl/>
        </w:rPr>
        <w:t xml:space="preserve">، </w:t>
      </w:r>
      <w:r w:rsidRPr="00C70E76">
        <w:rPr>
          <w:rFonts w:hint="cs"/>
          <w:rtl/>
        </w:rPr>
        <w:t>وقد قال الله تعالى ( أدعوني أستجب لكم ) ونحن نرى بعض المسلمين يدعون فلا يستجاب لهم</w:t>
      </w:r>
      <w:r>
        <w:rPr>
          <w:rFonts w:hint="cs"/>
          <w:rtl/>
        </w:rPr>
        <w:t xml:space="preserve">، </w:t>
      </w:r>
      <w:r w:rsidRPr="00C70E76">
        <w:rPr>
          <w:rFonts w:hint="cs"/>
          <w:rtl/>
        </w:rPr>
        <w:t>وهذا الايراد يأتي على الدعاء كله</w:t>
      </w:r>
      <w:r>
        <w:rPr>
          <w:rFonts w:hint="cs"/>
          <w:rtl/>
        </w:rPr>
        <w:t xml:space="preserve">، </w:t>
      </w:r>
      <w:r w:rsidRPr="00C70E76">
        <w:rPr>
          <w:rFonts w:hint="cs"/>
          <w:rtl/>
        </w:rPr>
        <w:t>فانظر الى هذا الايراد أين ذهب بصاحبه</w:t>
      </w:r>
      <w:r>
        <w:rPr>
          <w:rFonts w:hint="cs"/>
          <w:rtl/>
        </w:rPr>
        <w:t xml:space="preserve">؟ </w:t>
      </w:r>
    </w:p>
    <w:p w:rsidR="003550AC" w:rsidRDefault="003550AC" w:rsidP="00A26ACF">
      <w:pPr>
        <w:pStyle w:val="libNormal"/>
        <w:rPr>
          <w:rtl/>
        </w:rPr>
      </w:pPr>
      <w:r w:rsidRPr="00C70E76">
        <w:rPr>
          <w:rFonts w:hint="cs"/>
          <w:rtl/>
        </w:rPr>
        <w:t>2</w:t>
      </w:r>
      <w:r w:rsidR="00E52117">
        <w:rPr>
          <w:rFonts w:hint="cs"/>
          <w:rtl/>
        </w:rPr>
        <w:t xml:space="preserve"> - </w:t>
      </w:r>
      <w:r w:rsidRPr="00C70E76">
        <w:rPr>
          <w:rFonts w:hint="cs"/>
          <w:rtl/>
        </w:rPr>
        <w:t>هذا الايراد يرد عليه احتمال أقوى منه وحاصله</w:t>
      </w:r>
      <w:r>
        <w:rPr>
          <w:rFonts w:hint="cs"/>
          <w:rtl/>
        </w:rPr>
        <w:t xml:space="preserve">: </w:t>
      </w:r>
      <w:r w:rsidRPr="00C70E76">
        <w:rPr>
          <w:rFonts w:hint="cs"/>
          <w:rtl/>
        </w:rPr>
        <w:t>أن عدم توسل عميان الصحابة وغيرهم احتمال فقط لا يؤيده دليل</w:t>
      </w:r>
      <w:r>
        <w:rPr>
          <w:rFonts w:hint="cs"/>
          <w:rtl/>
        </w:rPr>
        <w:t xml:space="preserve">، </w:t>
      </w:r>
      <w:r w:rsidRPr="00C70E76">
        <w:rPr>
          <w:rFonts w:hint="cs"/>
          <w:rtl/>
        </w:rPr>
        <w:t>وهم إما توسلوا فاستجيب لهم</w:t>
      </w:r>
      <w:r>
        <w:rPr>
          <w:rFonts w:hint="cs"/>
          <w:rtl/>
        </w:rPr>
        <w:t xml:space="preserve">، </w:t>
      </w:r>
      <w:r w:rsidRPr="00C70E76">
        <w:rPr>
          <w:rFonts w:hint="cs"/>
          <w:rtl/>
        </w:rPr>
        <w:t>أو تركوا رغبة في الأجر</w:t>
      </w:r>
      <w:r>
        <w:rPr>
          <w:rFonts w:hint="cs"/>
          <w:rtl/>
        </w:rPr>
        <w:t xml:space="preserve">، </w:t>
      </w:r>
      <w:r w:rsidRPr="00C70E76">
        <w:rPr>
          <w:rFonts w:hint="cs"/>
          <w:rtl/>
        </w:rPr>
        <w:t>أو توسلوا وادخر ذلك أجراً لهم</w:t>
      </w:r>
      <w:r>
        <w:rPr>
          <w:rFonts w:hint="cs"/>
          <w:rtl/>
        </w:rPr>
        <w:t xml:space="preserve">، </w:t>
      </w:r>
      <w:r w:rsidRPr="00C70E76">
        <w:rPr>
          <w:rFonts w:hint="cs"/>
          <w:rtl/>
        </w:rPr>
        <w:t>أو تعجلوا فما ستجيب لهم.</w:t>
      </w:r>
    </w:p>
    <w:p w:rsidR="003550AC" w:rsidRDefault="003550AC" w:rsidP="00A26ACF">
      <w:pPr>
        <w:pStyle w:val="libNormal"/>
        <w:rPr>
          <w:rtl/>
        </w:rPr>
      </w:pPr>
      <w:r w:rsidRPr="00C70E76">
        <w:rPr>
          <w:rFonts w:hint="cs"/>
          <w:rtl/>
        </w:rPr>
        <w:t>وقد صح أن رسول الله صلى الله عليه وسلم قال ( يستجاب لأحدكم ما لم يعجل</w:t>
      </w:r>
      <w:r>
        <w:rPr>
          <w:rFonts w:hint="cs"/>
          <w:rtl/>
        </w:rPr>
        <w:t xml:space="preserve">، </w:t>
      </w:r>
      <w:r w:rsidRPr="00C70E76">
        <w:rPr>
          <w:rFonts w:hint="cs"/>
          <w:rtl/>
        </w:rPr>
        <w:t>يقول</w:t>
      </w:r>
      <w:r>
        <w:rPr>
          <w:rFonts w:hint="cs"/>
          <w:rtl/>
        </w:rPr>
        <w:t xml:space="preserve">: </w:t>
      </w:r>
      <w:r w:rsidRPr="00C70E76">
        <w:rPr>
          <w:rFonts w:hint="cs"/>
          <w:rtl/>
        </w:rPr>
        <w:t>قد دعوت فلم يستجب لي ) رواه البخاري ومسلم وغيرهما.</w:t>
      </w:r>
    </w:p>
    <w:p w:rsidR="003550AC" w:rsidRPr="00C70E76" w:rsidRDefault="003550AC" w:rsidP="00A26ACF">
      <w:pPr>
        <w:pStyle w:val="libNormal"/>
        <w:rPr>
          <w:rtl/>
        </w:rPr>
      </w:pPr>
      <w:r w:rsidRPr="00C70E76">
        <w:rPr>
          <w:rFonts w:hint="cs"/>
          <w:rtl/>
        </w:rPr>
        <w:t>وكم من داع متوسلاً لله بأسمائه وصفاته ولم يستجب له.</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ويلزم هؤلاء اشكال وهو أننا نرى من يدعو ويتوسل بأسماء الله وصفاته أو بعمله الصالح أو بدعاء رجل صالح ولم نر إجابة الدعاء. وهذا من تمام الحجة عليهم ونقض إيرادهم</w:t>
      </w:r>
      <w:r>
        <w:rPr>
          <w:rFonts w:hint="cs"/>
          <w:rtl/>
        </w:rPr>
        <w:t xml:space="preserve">! </w:t>
      </w:r>
      <w:r w:rsidRPr="00C70E76">
        <w:rPr>
          <w:rFonts w:hint="cs"/>
          <w:rtl/>
        </w:rPr>
        <w:t>فلا تلازم بين الدعاء والاجابة. والله أعلم بالصواب.</w:t>
      </w:r>
    </w:p>
    <w:p w:rsidR="003550AC" w:rsidRDefault="003550AC" w:rsidP="00A26ACF">
      <w:pPr>
        <w:pStyle w:val="libNormal"/>
        <w:rPr>
          <w:rtl/>
        </w:rPr>
      </w:pPr>
      <w:r w:rsidRPr="00C70E76">
        <w:rPr>
          <w:rFonts w:hint="cs"/>
          <w:rtl/>
        </w:rPr>
        <w:t>على أن قول الألباني</w:t>
      </w:r>
      <w:r>
        <w:rPr>
          <w:rFonts w:hint="cs"/>
          <w:rtl/>
        </w:rPr>
        <w:t xml:space="preserve">: </w:t>
      </w:r>
      <w:r w:rsidRPr="00C70E76">
        <w:rPr>
          <w:rFonts w:hint="cs"/>
          <w:rtl/>
        </w:rPr>
        <w:t>لا نعلم ولا نظن أحداً.. الخ. تهافتٌ وشهادةٌ على نفي لا ينخدع بها إلا مسلوب العقل.</w:t>
      </w:r>
    </w:p>
    <w:p w:rsidR="003550AC" w:rsidRDefault="003550AC" w:rsidP="002C3965">
      <w:pPr>
        <w:pStyle w:val="libBold1"/>
        <w:rPr>
          <w:rtl/>
        </w:rPr>
      </w:pPr>
      <w:r w:rsidRPr="00C70E76">
        <w:rPr>
          <w:rFonts w:hint="cs"/>
          <w:rtl/>
        </w:rPr>
        <w:t>تذنيب مفيد لكل لبيب</w:t>
      </w:r>
      <w:r>
        <w:rPr>
          <w:rFonts w:hint="cs"/>
          <w:rtl/>
        </w:rPr>
        <w:t xml:space="preserve">: </w:t>
      </w:r>
    </w:p>
    <w:p w:rsidR="003550AC" w:rsidRDefault="003550AC" w:rsidP="00A26ACF">
      <w:pPr>
        <w:pStyle w:val="libNormal"/>
        <w:rPr>
          <w:rtl/>
        </w:rPr>
      </w:pPr>
      <w:r w:rsidRPr="00C70E76">
        <w:rPr>
          <w:rFonts w:hint="cs"/>
          <w:rtl/>
        </w:rPr>
        <w:t>بعد أن تبين لك دلالة الحديث الواضحة على التوسل بالنبي صلى الله عليه وسلم وأن المخالف متسنم بيتاً من بيوت العنكبوت.. تجد أن من هؤلاء المخالفين من لم يستطع تحت قوة الدليل إلا الاعتراف بجواز هذا التوسل</w:t>
      </w:r>
      <w:r>
        <w:rPr>
          <w:rFonts w:hint="cs"/>
          <w:rtl/>
        </w:rPr>
        <w:t xml:space="preserve">، </w:t>
      </w:r>
      <w:r w:rsidRPr="00C70E76">
        <w:rPr>
          <w:rFonts w:hint="cs"/>
          <w:rtl/>
        </w:rPr>
        <w:t>وأنه لا غبار عليه</w:t>
      </w:r>
      <w:r>
        <w:rPr>
          <w:rFonts w:hint="cs"/>
          <w:rtl/>
        </w:rPr>
        <w:t xml:space="preserve">، </w:t>
      </w:r>
      <w:r w:rsidRPr="00C70E76">
        <w:rPr>
          <w:rFonts w:hint="cs"/>
          <w:rtl/>
        </w:rPr>
        <w:t>فشكك في شبهاته وأسقط كلامه</w:t>
      </w:r>
      <w:r>
        <w:rPr>
          <w:rFonts w:hint="cs"/>
          <w:rtl/>
        </w:rPr>
        <w:t xml:space="preserve">!! </w:t>
      </w:r>
    </w:p>
    <w:p w:rsidR="003550AC" w:rsidRDefault="003550AC" w:rsidP="00A26ACF">
      <w:pPr>
        <w:pStyle w:val="libNormal"/>
        <w:rPr>
          <w:rtl/>
        </w:rPr>
      </w:pPr>
      <w:r w:rsidRPr="00C70E76">
        <w:rPr>
          <w:rFonts w:hint="cs"/>
          <w:rtl/>
        </w:rPr>
        <w:t>إنه الألباني الذي قال في توسله ص 77</w:t>
      </w:r>
      <w:r>
        <w:rPr>
          <w:rFonts w:hint="cs"/>
          <w:rtl/>
        </w:rPr>
        <w:t xml:space="preserve">: </w:t>
      </w:r>
    </w:p>
    <w:p w:rsidR="003550AC" w:rsidRDefault="003550AC" w:rsidP="00A26ACF">
      <w:pPr>
        <w:pStyle w:val="libNormal"/>
        <w:rPr>
          <w:rtl/>
        </w:rPr>
      </w:pPr>
      <w:r w:rsidRPr="00C70E76">
        <w:rPr>
          <w:rFonts w:hint="cs"/>
          <w:rtl/>
        </w:rPr>
        <w:t>على أنني أقول</w:t>
      </w:r>
      <w:r>
        <w:rPr>
          <w:rFonts w:hint="cs"/>
          <w:rtl/>
        </w:rPr>
        <w:t xml:space="preserve">: </w:t>
      </w:r>
      <w:r w:rsidRPr="00C70E76">
        <w:rPr>
          <w:rFonts w:hint="cs"/>
          <w:rtl/>
        </w:rPr>
        <w:t>لو صح أن الأعمى إنما توسل بذاته صلى الله عليه وسلم فيكون حكماً خاصاً به صلى الله عليه وسلم</w:t>
      </w:r>
      <w:r>
        <w:rPr>
          <w:rFonts w:hint="cs"/>
          <w:rtl/>
        </w:rPr>
        <w:t xml:space="preserve">، </w:t>
      </w:r>
      <w:r w:rsidRPr="00C70E76">
        <w:rPr>
          <w:rFonts w:hint="cs"/>
          <w:rtl/>
        </w:rPr>
        <w:t>لا يشاركه فيه غيره من الأنبياء والصالحين</w:t>
      </w:r>
      <w:r>
        <w:rPr>
          <w:rFonts w:hint="cs"/>
          <w:rtl/>
        </w:rPr>
        <w:t xml:space="preserve">، </w:t>
      </w:r>
      <w:r w:rsidRPr="00C70E76">
        <w:rPr>
          <w:rFonts w:hint="cs"/>
          <w:rtl/>
        </w:rPr>
        <w:t>وإلحاقهم به مما لا يقبله النظر الصحيح</w:t>
      </w:r>
      <w:r>
        <w:rPr>
          <w:rFonts w:hint="cs"/>
          <w:rtl/>
        </w:rPr>
        <w:t xml:space="preserve">، </w:t>
      </w:r>
      <w:r w:rsidRPr="00C70E76">
        <w:rPr>
          <w:rFonts w:hint="cs"/>
          <w:rtl/>
        </w:rPr>
        <w:t>لأنه صلى الله عليه وسلم سيدهم وأفضلهم جميعاً</w:t>
      </w:r>
      <w:r>
        <w:rPr>
          <w:rFonts w:hint="cs"/>
          <w:rtl/>
        </w:rPr>
        <w:t xml:space="preserve">، </w:t>
      </w:r>
      <w:r w:rsidRPr="00C70E76">
        <w:rPr>
          <w:rFonts w:hint="cs"/>
          <w:rtl/>
        </w:rPr>
        <w:t>فيمكن أن يكون هذا مما خصه الله به عليهم ككثير مما يصح به الخبر</w:t>
      </w:r>
      <w:r>
        <w:rPr>
          <w:rFonts w:hint="cs"/>
          <w:rtl/>
        </w:rPr>
        <w:t xml:space="preserve">، </w:t>
      </w:r>
      <w:r w:rsidRPr="00C70E76">
        <w:rPr>
          <w:rFonts w:hint="cs"/>
          <w:rtl/>
        </w:rPr>
        <w:t>وباب الخصوصيات لا تدخل فيه القياسات</w:t>
      </w:r>
      <w:r>
        <w:rPr>
          <w:rFonts w:hint="cs"/>
          <w:rtl/>
        </w:rPr>
        <w:t xml:space="preserve">، </w:t>
      </w:r>
      <w:r w:rsidRPr="00C70E76">
        <w:rPr>
          <w:rFonts w:hint="cs"/>
          <w:rtl/>
        </w:rPr>
        <w:t>فمن رأى أن توسل الأعمى كان بذاته صلى الله عليه وسلم فعليه أن يقف عنده ولا يزيد عليه</w:t>
      </w:r>
      <w:r>
        <w:rPr>
          <w:rFonts w:hint="cs"/>
          <w:rtl/>
        </w:rPr>
        <w:t xml:space="preserve">، </w:t>
      </w:r>
      <w:r w:rsidRPr="00C70E76">
        <w:rPr>
          <w:rFonts w:hint="cs"/>
          <w:rtl/>
        </w:rPr>
        <w:t>كما نقل عن الإمام أحمد والشيخ العز بن عبد السلام رحمهما الله تعالى. هذا هو الذى يقتضيه البحث العلمي مع الانصاف والله الموفق للصواب ). اهـ</w:t>
      </w:r>
    </w:p>
    <w:p w:rsidR="003550AC" w:rsidRDefault="003550AC" w:rsidP="00A26ACF">
      <w:pPr>
        <w:pStyle w:val="libNormal"/>
        <w:rPr>
          <w:rtl/>
        </w:rPr>
      </w:pPr>
      <w:r w:rsidRPr="00C70E76">
        <w:rPr>
          <w:rFonts w:hint="cs"/>
          <w:rtl/>
        </w:rPr>
        <w:t>فقل لي بربك لماذا كان كل هذا المراء من أساسه</w:t>
      </w:r>
      <w:r>
        <w:rPr>
          <w:rFonts w:hint="cs"/>
          <w:rtl/>
        </w:rPr>
        <w:t xml:space="preserve">، </w:t>
      </w:r>
      <w:r w:rsidRPr="00C70E76">
        <w:rPr>
          <w:rFonts w:hint="cs"/>
          <w:rtl/>
        </w:rPr>
        <w:t>وترك الدليل الى التقليد</w:t>
      </w:r>
      <w:r>
        <w:rPr>
          <w:rFonts w:hint="cs"/>
          <w:rtl/>
        </w:rPr>
        <w:t xml:space="preserve">؟ </w:t>
      </w:r>
    </w:p>
    <w:p w:rsidR="003550AC" w:rsidRPr="00C70E76" w:rsidRDefault="003550AC" w:rsidP="00A26ACF">
      <w:pPr>
        <w:pStyle w:val="libNormal"/>
        <w:rPr>
          <w:rtl/>
        </w:rPr>
      </w:pPr>
      <w:r w:rsidRPr="00C70E76">
        <w:rPr>
          <w:rFonts w:hint="cs"/>
          <w:rtl/>
        </w:rPr>
        <w:t>بيد أن عبارته فيها هنات لا تخفى</w:t>
      </w:r>
      <w:r>
        <w:rPr>
          <w:rFonts w:hint="cs"/>
          <w:rtl/>
        </w:rPr>
        <w:t xml:space="preserve">، </w:t>
      </w:r>
      <w:r w:rsidRPr="00C70E76">
        <w:rPr>
          <w:rFonts w:hint="cs"/>
          <w:rtl/>
        </w:rPr>
        <w:t>فقصره بالتوسل بالنبي صلى الله عليه وسلم فقط لا دليل عليه</w:t>
      </w:r>
      <w:r>
        <w:rPr>
          <w:rFonts w:hint="cs"/>
          <w:rtl/>
        </w:rPr>
        <w:t xml:space="preserve">، </w:t>
      </w:r>
      <w:r w:rsidRPr="00C70E76">
        <w:rPr>
          <w:rFonts w:hint="cs"/>
          <w:rtl/>
        </w:rPr>
        <w:t>وهو تخصيصٌ بدون مخصص</w:t>
      </w:r>
      <w:r>
        <w:rPr>
          <w:rFonts w:hint="cs"/>
          <w:rtl/>
        </w:rPr>
        <w:t xml:space="preserve">، </w:t>
      </w:r>
      <w:r w:rsidRPr="00C70E76">
        <w:rPr>
          <w:rFonts w:hint="cs"/>
          <w:rtl/>
        </w:rPr>
        <w:t>فالخصوصية لا تثبت إلا بدليل.</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 xml:space="preserve">وإذا كان الإمام أحمد </w:t>
      </w:r>
      <w:r w:rsidR="004E04DC" w:rsidRPr="004E04DC">
        <w:rPr>
          <w:rStyle w:val="libAlaemChar"/>
          <w:rFonts w:hint="cs"/>
          <w:rtl/>
        </w:rPr>
        <w:t>رحمه‌الله</w:t>
      </w:r>
      <w:r w:rsidRPr="00C70E76">
        <w:rPr>
          <w:rFonts w:hint="cs"/>
          <w:rtl/>
        </w:rPr>
        <w:t xml:space="preserve"> يجوز التوسل بالنبي صلى الله عليه وسلم</w:t>
      </w:r>
      <w:r>
        <w:rPr>
          <w:rFonts w:hint="cs"/>
          <w:rtl/>
        </w:rPr>
        <w:t xml:space="preserve">، </w:t>
      </w:r>
      <w:r w:rsidRPr="00C70E76">
        <w:rPr>
          <w:rFonts w:hint="cs"/>
          <w:rtl/>
        </w:rPr>
        <w:t>فلم ينقل عنه المنع من التوسل بغيره</w:t>
      </w:r>
      <w:r>
        <w:rPr>
          <w:rFonts w:hint="cs"/>
          <w:rtl/>
        </w:rPr>
        <w:t xml:space="preserve">، </w:t>
      </w:r>
      <w:r w:rsidRPr="00C70E76">
        <w:rPr>
          <w:rFonts w:hint="cs"/>
          <w:rtl/>
        </w:rPr>
        <w:t>ومن نقل عنه ذلك يكون قد افتأت عليه</w:t>
      </w:r>
      <w:r>
        <w:rPr>
          <w:rFonts w:hint="cs"/>
          <w:rtl/>
        </w:rPr>
        <w:t xml:space="preserve">؟! </w:t>
      </w:r>
    </w:p>
    <w:p w:rsidR="003550AC" w:rsidRDefault="003550AC" w:rsidP="00A26ACF">
      <w:pPr>
        <w:pStyle w:val="libNormal"/>
        <w:rPr>
          <w:rtl/>
        </w:rPr>
      </w:pPr>
      <w:r w:rsidRPr="00C70E76">
        <w:rPr>
          <w:rFonts w:hint="cs"/>
          <w:rtl/>
        </w:rPr>
        <w:t>والحنابلة وهم أعرف بإمامهم لم يذهبوا الى القصر الذي ادعاه الألباني</w:t>
      </w:r>
      <w:r>
        <w:rPr>
          <w:rFonts w:hint="cs"/>
          <w:rtl/>
        </w:rPr>
        <w:t xml:space="preserve">! </w:t>
      </w:r>
      <w:r w:rsidRPr="00C70E76">
        <w:rPr>
          <w:rFonts w:hint="cs"/>
          <w:rtl/>
        </w:rPr>
        <w:t>فيقول ابن مفلح الحنبلي في الفروع 1</w:t>
      </w:r>
      <w:r w:rsidR="003708E0">
        <w:rPr>
          <w:rFonts w:hint="cs"/>
          <w:rtl/>
        </w:rPr>
        <w:t>/</w:t>
      </w:r>
      <w:r w:rsidRPr="00C70E76">
        <w:rPr>
          <w:rFonts w:hint="cs"/>
          <w:rtl/>
        </w:rPr>
        <w:t>595</w:t>
      </w:r>
      <w:r>
        <w:rPr>
          <w:rFonts w:hint="cs"/>
          <w:rtl/>
        </w:rPr>
        <w:t xml:space="preserve">: </w:t>
      </w:r>
      <w:r w:rsidRPr="00C70E76">
        <w:rPr>
          <w:rFonts w:hint="cs"/>
          <w:rtl/>
        </w:rPr>
        <w:t>( ويجوز التوسل بصالح وقيل يستحب قال أحمد في منسكه الذي كتبه للمروزي إنه يتوسل بالنبي صلى الله عليه وسله في دعائه</w:t>
      </w:r>
      <w:r>
        <w:rPr>
          <w:rFonts w:hint="cs"/>
          <w:rtl/>
        </w:rPr>
        <w:t xml:space="preserve">، </w:t>
      </w:r>
      <w:r w:rsidRPr="00C70E76">
        <w:rPr>
          <w:rFonts w:hint="cs"/>
          <w:rtl/>
        </w:rPr>
        <w:t>وجزم به في المستوعب وغيره ). اهـ.</w:t>
      </w:r>
    </w:p>
    <w:p w:rsidR="003550AC" w:rsidRDefault="003550AC" w:rsidP="00A26ACF">
      <w:pPr>
        <w:pStyle w:val="libNormal"/>
        <w:rPr>
          <w:rtl/>
        </w:rPr>
      </w:pPr>
      <w:r w:rsidRPr="00C70E76">
        <w:rPr>
          <w:rFonts w:hint="cs"/>
          <w:rtl/>
        </w:rPr>
        <w:t>وقال الشيخ الممدوح في ص 31</w:t>
      </w:r>
      <w:r>
        <w:rPr>
          <w:rFonts w:hint="cs"/>
          <w:rtl/>
        </w:rPr>
        <w:t xml:space="preserve">: </w:t>
      </w:r>
    </w:p>
    <w:p w:rsidR="003550AC" w:rsidRDefault="003550AC" w:rsidP="00A26ACF">
      <w:pPr>
        <w:pStyle w:val="libNormal"/>
        <w:rPr>
          <w:rtl/>
        </w:rPr>
      </w:pPr>
      <w:r w:rsidRPr="00C70E76">
        <w:rPr>
          <w:rFonts w:hint="cs"/>
          <w:rtl/>
        </w:rPr>
        <w:t>وقال عمر بن حمزة</w:t>
      </w:r>
      <w:r>
        <w:rPr>
          <w:rFonts w:hint="cs"/>
          <w:rtl/>
        </w:rPr>
        <w:t xml:space="preserve">: </w:t>
      </w:r>
      <w:r w:rsidRPr="00C70E76">
        <w:rPr>
          <w:rFonts w:hint="cs"/>
          <w:rtl/>
        </w:rPr>
        <w:t>حدثنا سالم عن أبيه</w:t>
      </w:r>
      <w:r>
        <w:rPr>
          <w:rFonts w:hint="cs"/>
          <w:rtl/>
        </w:rPr>
        <w:t xml:space="preserve">: </w:t>
      </w:r>
      <w:r w:rsidRPr="00C70E76">
        <w:rPr>
          <w:rFonts w:hint="cs"/>
          <w:rtl/>
        </w:rPr>
        <w:t>ربما ذكرت قول الشاعر وأنا أنظر الى وجه النبي صلى الله عليه وسلم يستسقي</w:t>
      </w:r>
      <w:r>
        <w:rPr>
          <w:rFonts w:hint="cs"/>
          <w:rtl/>
        </w:rPr>
        <w:t xml:space="preserve">، </w:t>
      </w:r>
      <w:r w:rsidRPr="00C70E76">
        <w:rPr>
          <w:rFonts w:hint="cs"/>
          <w:rtl/>
        </w:rPr>
        <w:t>فما ينزل حتى يجيش كل ميزاب</w:t>
      </w:r>
      <w:r>
        <w:rPr>
          <w:rFonts w:hint="cs"/>
          <w:rtl/>
        </w:rPr>
        <w:t xml:space="preserve">: </w:t>
      </w:r>
    </w:p>
    <w:tbl>
      <w:tblPr>
        <w:tblStyle w:val="TableGrid"/>
        <w:bidiVisual/>
        <w:tblW w:w="4562" w:type="pct"/>
        <w:tblInd w:w="384" w:type="dxa"/>
        <w:tblLook w:val="01E0"/>
      </w:tblPr>
      <w:tblGrid>
        <w:gridCol w:w="3544"/>
        <w:gridCol w:w="272"/>
        <w:gridCol w:w="3494"/>
      </w:tblGrid>
      <w:tr w:rsidR="002C3965" w:rsidTr="00FB0BA0">
        <w:trPr>
          <w:trHeight w:val="350"/>
        </w:trPr>
        <w:tc>
          <w:tcPr>
            <w:tcW w:w="3920" w:type="dxa"/>
            <w:shd w:val="clear" w:color="auto" w:fill="auto"/>
          </w:tcPr>
          <w:p w:rsidR="002C3965" w:rsidRDefault="002C3965" w:rsidP="00FB0BA0">
            <w:pPr>
              <w:pStyle w:val="libPoem"/>
            </w:pPr>
            <w:r w:rsidRPr="00C70E76">
              <w:rPr>
                <w:rFonts w:hint="cs"/>
                <w:rtl/>
              </w:rPr>
              <w:t>وأبيض يستسقى الغمام بوجهه</w:t>
            </w:r>
            <w:r w:rsidRPr="00725071">
              <w:rPr>
                <w:rStyle w:val="libPoemTiniChar0"/>
                <w:rtl/>
              </w:rPr>
              <w:br/>
              <w:t> </w:t>
            </w:r>
          </w:p>
        </w:tc>
        <w:tc>
          <w:tcPr>
            <w:tcW w:w="279" w:type="dxa"/>
            <w:shd w:val="clear" w:color="auto" w:fill="auto"/>
          </w:tcPr>
          <w:p w:rsidR="002C3965" w:rsidRDefault="002C3965" w:rsidP="00FB0BA0">
            <w:pPr>
              <w:pStyle w:val="libPoem"/>
              <w:rPr>
                <w:rtl/>
              </w:rPr>
            </w:pPr>
          </w:p>
        </w:tc>
        <w:tc>
          <w:tcPr>
            <w:tcW w:w="3881" w:type="dxa"/>
            <w:shd w:val="clear" w:color="auto" w:fill="auto"/>
          </w:tcPr>
          <w:p w:rsidR="002C3965" w:rsidRDefault="002C3965" w:rsidP="00FB0BA0">
            <w:pPr>
              <w:pStyle w:val="libPoem"/>
            </w:pPr>
            <w:r w:rsidRPr="00C70E76">
              <w:rPr>
                <w:rFonts w:hint="cs"/>
                <w:rtl/>
              </w:rPr>
              <w:t>ثمال اليتامـى عصمة للأرامل</w:t>
            </w:r>
            <w:r w:rsidRPr="00725071">
              <w:rPr>
                <w:rStyle w:val="libPoemTiniChar0"/>
                <w:rtl/>
              </w:rPr>
              <w:br/>
              <w:t> </w:t>
            </w:r>
          </w:p>
        </w:tc>
      </w:tr>
    </w:tbl>
    <w:p w:rsidR="003550AC" w:rsidRDefault="003550AC" w:rsidP="00A26ACF">
      <w:pPr>
        <w:pStyle w:val="libNormal"/>
        <w:rPr>
          <w:rtl/>
        </w:rPr>
      </w:pPr>
      <w:r w:rsidRPr="00C70E76">
        <w:rPr>
          <w:rFonts w:hint="cs"/>
          <w:rtl/>
        </w:rPr>
        <w:t>وهو قول أبي طالب</w:t>
      </w:r>
      <w:r>
        <w:rPr>
          <w:rFonts w:hint="cs"/>
          <w:rtl/>
        </w:rPr>
        <w:t xml:space="preserve">، </w:t>
      </w:r>
      <w:r w:rsidRPr="00C70E76">
        <w:rPr>
          <w:rFonts w:hint="cs"/>
          <w:rtl/>
        </w:rPr>
        <w:t>والشاهد فيه قوله</w:t>
      </w:r>
      <w:r>
        <w:rPr>
          <w:rFonts w:hint="cs"/>
          <w:rtl/>
        </w:rPr>
        <w:t xml:space="preserve">: </w:t>
      </w:r>
      <w:r w:rsidRPr="00C70E76">
        <w:rPr>
          <w:rFonts w:hint="cs"/>
          <w:rtl/>
        </w:rPr>
        <w:t xml:space="preserve">( يستسقى الغمام بوجهه ) فتمثل عبد الله بن عمر </w:t>
      </w:r>
      <w:r w:rsidR="00960004" w:rsidRPr="00960004">
        <w:rPr>
          <w:rStyle w:val="libAlaemChar"/>
          <w:rFonts w:hint="cs"/>
          <w:rtl/>
        </w:rPr>
        <w:t>رضي‌الله‌عنهما</w:t>
      </w:r>
      <w:r w:rsidRPr="00C70E76">
        <w:rPr>
          <w:rFonts w:hint="cs"/>
          <w:rtl/>
        </w:rPr>
        <w:t xml:space="preserve"> بقول أبي طالب</w:t>
      </w:r>
      <w:r>
        <w:rPr>
          <w:rFonts w:hint="cs"/>
          <w:rtl/>
        </w:rPr>
        <w:t xml:space="preserve">، </w:t>
      </w:r>
      <w:r w:rsidRPr="00C70E76">
        <w:rPr>
          <w:rFonts w:hint="cs"/>
          <w:rtl/>
        </w:rPr>
        <w:t>وتذكره له مع النظر للنبي صلى الله عليه وسلم</w:t>
      </w:r>
      <w:r>
        <w:rPr>
          <w:rFonts w:hint="cs"/>
          <w:rtl/>
        </w:rPr>
        <w:t xml:space="preserve">، </w:t>
      </w:r>
      <w:r w:rsidRPr="00C70E76">
        <w:rPr>
          <w:rFonts w:hint="cs"/>
          <w:rtl/>
        </w:rPr>
        <w:t>يدل على توسله بالنبي صلى الله عليه وسلم في الاستسقاء</w:t>
      </w:r>
      <w:r>
        <w:rPr>
          <w:rFonts w:hint="cs"/>
          <w:rtl/>
        </w:rPr>
        <w:t xml:space="preserve">، </w:t>
      </w:r>
      <w:r w:rsidRPr="00C70E76">
        <w:rPr>
          <w:rFonts w:hint="cs"/>
          <w:rtl/>
        </w:rPr>
        <w:t>وهو نصٌ لا يحتمل غيره.</w:t>
      </w:r>
    </w:p>
    <w:p w:rsidR="003550AC" w:rsidRDefault="003550AC" w:rsidP="00A26ACF">
      <w:pPr>
        <w:pStyle w:val="libNormal"/>
        <w:rPr>
          <w:rtl/>
        </w:rPr>
      </w:pPr>
      <w:r w:rsidRPr="00C70E76">
        <w:rPr>
          <w:rFonts w:hint="cs"/>
          <w:rtl/>
        </w:rPr>
        <w:t>وقد أجاب الشيخ بشير السهسواني على هذا النص الصريح إجابة مندفعة فقال ص 373</w:t>
      </w:r>
      <w:r>
        <w:rPr>
          <w:rFonts w:hint="cs"/>
          <w:rtl/>
        </w:rPr>
        <w:t xml:space="preserve">: </w:t>
      </w:r>
      <w:r w:rsidRPr="00C70E76">
        <w:rPr>
          <w:rFonts w:hint="cs"/>
          <w:rtl/>
        </w:rPr>
        <w:t>فإن قلت</w:t>
      </w:r>
      <w:r>
        <w:rPr>
          <w:rFonts w:hint="cs"/>
          <w:rtl/>
        </w:rPr>
        <w:t xml:space="preserve">: </w:t>
      </w:r>
      <w:r w:rsidRPr="00C70E76">
        <w:rPr>
          <w:rFonts w:hint="cs"/>
          <w:rtl/>
        </w:rPr>
        <w:t>لفظ ( يستسقى الغمام بوجهه ) يدل على أن التوسل بالذوات الفاضلة جائز</w:t>
      </w:r>
      <w:r>
        <w:rPr>
          <w:rFonts w:hint="cs"/>
          <w:rtl/>
        </w:rPr>
        <w:t xml:space="preserve">؟ </w:t>
      </w:r>
    </w:p>
    <w:p w:rsidR="003550AC" w:rsidRDefault="003550AC" w:rsidP="00A26ACF">
      <w:pPr>
        <w:pStyle w:val="libNormal"/>
        <w:rPr>
          <w:rtl/>
        </w:rPr>
      </w:pPr>
      <w:r w:rsidRPr="00C70E76">
        <w:rPr>
          <w:rFonts w:hint="cs"/>
          <w:rtl/>
        </w:rPr>
        <w:t>قلت</w:t>
      </w:r>
      <w:r>
        <w:rPr>
          <w:rFonts w:hint="cs"/>
          <w:rtl/>
        </w:rPr>
        <w:t xml:space="preserve">: </w:t>
      </w:r>
      <w:r w:rsidRPr="00C70E76">
        <w:rPr>
          <w:rFonts w:hint="cs"/>
          <w:rtl/>
        </w:rPr>
        <w:t>المكروه من التوسل هو أن يقال أسألك بحق فلان أو بحرمة فلان</w:t>
      </w:r>
      <w:r>
        <w:rPr>
          <w:rFonts w:hint="cs"/>
          <w:rtl/>
        </w:rPr>
        <w:t xml:space="preserve">، </w:t>
      </w:r>
      <w:r w:rsidRPr="00C70E76">
        <w:rPr>
          <w:rFonts w:hint="cs"/>
          <w:rtl/>
        </w:rPr>
        <w:t>وأما إحضار الصالحين في مقام الاستسقاء</w:t>
      </w:r>
      <w:r>
        <w:rPr>
          <w:rFonts w:hint="cs"/>
          <w:rtl/>
        </w:rPr>
        <w:t xml:space="preserve">، </w:t>
      </w:r>
      <w:r w:rsidRPr="00C70E76">
        <w:rPr>
          <w:rFonts w:hint="cs"/>
          <w:rtl/>
        </w:rPr>
        <w:t>أو طلب الدعاء منهم فهو ليس من المكروه في شيء</w:t>
      </w:r>
      <w:r>
        <w:rPr>
          <w:rFonts w:hint="cs"/>
          <w:rtl/>
        </w:rPr>
        <w:t xml:space="preserve">، </w:t>
      </w:r>
      <w:r w:rsidRPr="00C70E76">
        <w:rPr>
          <w:rFonts w:hint="cs"/>
          <w:rtl/>
        </w:rPr>
        <w:t>بل هو ثابت بالسنة الصحيحة. اهـ.</w:t>
      </w:r>
    </w:p>
    <w:p w:rsidR="003550AC" w:rsidRPr="00C70E76" w:rsidRDefault="003550AC" w:rsidP="00A26ACF">
      <w:pPr>
        <w:pStyle w:val="libNormal"/>
        <w:rPr>
          <w:rtl/>
        </w:rPr>
      </w:pPr>
      <w:r w:rsidRPr="00C70E76">
        <w:rPr>
          <w:rFonts w:hint="cs"/>
          <w:rtl/>
        </w:rPr>
        <w:t>وقال في موضع آخر ص 274</w:t>
      </w:r>
      <w:r>
        <w:rPr>
          <w:rFonts w:hint="cs"/>
          <w:rtl/>
        </w:rPr>
        <w:t xml:space="preserve">: </w:t>
      </w:r>
      <w:r w:rsidRPr="00C70E76">
        <w:rPr>
          <w:rFonts w:hint="cs"/>
          <w:rtl/>
        </w:rPr>
        <w:t>وإذا كان حضور الصحابة والتابعين وتابعي التابعين والضعفاء سبباً للنصر والفتح</w:t>
      </w:r>
      <w:r>
        <w:rPr>
          <w:rFonts w:hint="cs"/>
          <w:rtl/>
        </w:rPr>
        <w:t xml:space="preserve">، </w:t>
      </w:r>
      <w:r w:rsidRPr="00C70E76">
        <w:rPr>
          <w:rFonts w:hint="cs"/>
          <w:rtl/>
        </w:rPr>
        <w:t>فما ظنك بحضور سيد ولد آدم صلى الله عليه وسلم</w:t>
      </w:r>
      <w:r>
        <w:rPr>
          <w:rFonts w:hint="cs"/>
          <w:rtl/>
        </w:rPr>
        <w:t xml:space="preserve">؟ </w:t>
      </w:r>
      <w:r w:rsidRPr="00C70E76">
        <w:rPr>
          <w:rFonts w:hint="cs"/>
          <w:rtl/>
        </w:rPr>
        <w:t>اهـ.</w:t>
      </w:r>
    </w:p>
    <w:p w:rsidR="003550AC" w:rsidRDefault="003550AC" w:rsidP="003550AC">
      <w:pPr>
        <w:pStyle w:val="libNormal"/>
      </w:pPr>
      <w:r>
        <w:rPr>
          <w:rFonts w:hint="cs"/>
          <w:rtl/>
        </w:rPr>
        <w:br w:type="page"/>
      </w:r>
    </w:p>
    <w:p w:rsidR="003550AC" w:rsidRDefault="003550AC" w:rsidP="00A26ACF">
      <w:pPr>
        <w:pStyle w:val="libNormal"/>
        <w:rPr>
          <w:rtl/>
        </w:rPr>
      </w:pPr>
      <w:r w:rsidRPr="00AE6309">
        <w:rPr>
          <w:rStyle w:val="libBold2Char"/>
          <w:rFonts w:hint="cs"/>
          <w:rtl/>
        </w:rPr>
        <w:lastRenderedPageBreak/>
        <w:t>ثم قال في ص 275:</w:t>
      </w:r>
      <w:r>
        <w:rPr>
          <w:rFonts w:hint="cs"/>
          <w:rtl/>
        </w:rPr>
        <w:t xml:space="preserve"> </w:t>
      </w:r>
      <w:r w:rsidRPr="00C70E76">
        <w:rPr>
          <w:rFonts w:hint="cs"/>
          <w:rtl/>
        </w:rPr>
        <w:t>فالمراد بوجهه في قول أبي طالب</w:t>
      </w:r>
      <w:r>
        <w:rPr>
          <w:rFonts w:hint="cs"/>
          <w:rtl/>
        </w:rPr>
        <w:t xml:space="preserve">: </w:t>
      </w:r>
      <w:r w:rsidRPr="00C70E76">
        <w:rPr>
          <w:rFonts w:hint="cs"/>
          <w:rtl/>
        </w:rPr>
        <w:t>( يستسقى بوجهه ) ببركة حضور ذاته أو بدعائه. اهـ.</w:t>
      </w:r>
    </w:p>
    <w:p w:rsidR="003550AC" w:rsidRDefault="003550AC" w:rsidP="00A26ACF">
      <w:pPr>
        <w:pStyle w:val="libNormal"/>
        <w:rPr>
          <w:rtl/>
        </w:rPr>
      </w:pPr>
      <w:r w:rsidRPr="00C70E76">
        <w:rPr>
          <w:rFonts w:hint="cs"/>
          <w:rtl/>
        </w:rPr>
        <w:t>قلت وبالله التوفيق</w:t>
      </w:r>
      <w:r>
        <w:rPr>
          <w:rFonts w:hint="cs"/>
          <w:rtl/>
        </w:rPr>
        <w:t xml:space="preserve">: </w:t>
      </w:r>
      <w:r w:rsidRPr="00C70E76">
        <w:rPr>
          <w:rFonts w:hint="cs"/>
          <w:rtl/>
        </w:rPr>
        <w:t>صرف السهسواني هذا التوسل الى التبرك بالذات أوالدعاء فيه نظر</w:t>
      </w:r>
      <w:r>
        <w:rPr>
          <w:rFonts w:hint="cs"/>
          <w:rtl/>
        </w:rPr>
        <w:t xml:space="preserve">، </w:t>
      </w:r>
      <w:r w:rsidRPr="00C70E76">
        <w:rPr>
          <w:rFonts w:hint="cs"/>
          <w:rtl/>
        </w:rPr>
        <w:t>أما الدعاء فظاهر أن كون المراد بيستسقى بوجهه ببركة حضوره فيمكن أن يكون كذلك إن كان التبرك والتوسل عنده مترادفان وهو الصواب</w:t>
      </w:r>
      <w:r>
        <w:rPr>
          <w:rFonts w:hint="cs"/>
          <w:rtl/>
        </w:rPr>
        <w:t xml:space="preserve">، </w:t>
      </w:r>
      <w:r w:rsidRPr="00C70E76">
        <w:rPr>
          <w:rFonts w:hint="cs"/>
          <w:rtl/>
        </w:rPr>
        <w:t>وهو ما صرح به البدر العيني فقال في عمدة القاري 7</w:t>
      </w:r>
      <w:r w:rsidR="003708E0">
        <w:rPr>
          <w:rFonts w:hint="cs"/>
          <w:rtl/>
        </w:rPr>
        <w:t>/</w:t>
      </w:r>
      <w:r w:rsidRPr="00C70E76">
        <w:rPr>
          <w:rFonts w:hint="cs"/>
          <w:rtl/>
        </w:rPr>
        <w:t>30</w:t>
      </w:r>
      <w:r>
        <w:rPr>
          <w:rFonts w:hint="cs"/>
          <w:rtl/>
        </w:rPr>
        <w:t xml:space="preserve">: </w:t>
      </w:r>
      <w:r w:rsidRPr="00C70E76">
        <w:rPr>
          <w:rFonts w:hint="cs"/>
          <w:rtl/>
        </w:rPr>
        <w:t>معنى قول أبي طالب هذا في الحقيقة توسل الى الله عز وجل بنبيه</w:t>
      </w:r>
      <w:r>
        <w:rPr>
          <w:rFonts w:hint="cs"/>
          <w:rtl/>
        </w:rPr>
        <w:t xml:space="preserve">، </w:t>
      </w:r>
      <w:r w:rsidRPr="00C70E76">
        <w:rPr>
          <w:rFonts w:hint="cs"/>
          <w:rtl/>
        </w:rPr>
        <w:t>لأنه حضر استسقاء عبد المطلب والنبي صلى الله عليه وسلم معه</w:t>
      </w:r>
      <w:r>
        <w:rPr>
          <w:rFonts w:hint="cs"/>
          <w:rtl/>
        </w:rPr>
        <w:t xml:space="preserve">، </w:t>
      </w:r>
      <w:r w:rsidRPr="00C70E76">
        <w:rPr>
          <w:rFonts w:hint="cs"/>
          <w:rtl/>
        </w:rPr>
        <w:t>فيكون استسقاء الناس الغمام في ذلك الوقت ببركة وجهه الكريم. ا هـ.</w:t>
      </w:r>
    </w:p>
    <w:p w:rsidR="003550AC" w:rsidRDefault="003550AC" w:rsidP="00A26ACF">
      <w:pPr>
        <w:pStyle w:val="libNormal"/>
        <w:rPr>
          <w:rtl/>
        </w:rPr>
      </w:pPr>
      <w:r w:rsidRPr="00C70E76">
        <w:rPr>
          <w:rFonts w:hint="cs"/>
          <w:rtl/>
        </w:rPr>
        <w:t>وإن لم يكن</w:t>
      </w:r>
      <w:r>
        <w:rPr>
          <w:rFonts w:hint="cs"/>
          <w:rtl/>
        </w:rPr>
        <w:t xml:space="preserve">، </w:t>
      </w:r>
      <w:r w:rsidRPr="00C70E76">
        <w:rPr>
          <w:rFonts w:hint="cs"/>
          <w:rtl/>
        </w:rPr>
        <w:t>فلفظة ( يستسفى الغمام بوجهه ) هو عين التوسل</w:t>
      </w:r>
      <w:r>
        <w:rPr>
          <w:rFonts w:hint="cs"/>
          <w:rtl/>
        </w:rPr>
        <w:t xml:space="preserve">، </w:t>
      </w:r>
      <w:r w:rsidRPr="00C70E76">
        <w:rPr>
          <w:rFonts w:hint="cs"/>
          <w:rtl/>
        </w:rPr>
        <w:t>ولا بد من حمل النص على ظاهره</w:t>
      </w:r>
      <w:r>
        <w:rPr>
          <w:rFonts w:hint="cs"/>
          <w:rtl/>
        </w:rPr>
        <w:t xml:space="preserve">، </w:t>
      </w:r>
      <w:r w:rsidRPr="00C70E76">
        <w:rPr>
          <w:rFonts w:hint="cs"/>
          <w:rtl/>
        </w:rPr>
        <w:t>ولا يصرف إلا بدليل ولا صارف هنا. والله أعلم.</w:t>
      </w:r>
    </w:p>
    <w:p w:rsidR="003550AC" w:rsidRDefault="003550AC" w:rsidP="00A26ACF">
      <w:pPr>
        <w:pStyle w:val="libNormal"/>
        <w:rPr>
          <w:rtl/>
        </w:rPr>
      </w:pPr>
      <w:r w:rsidRPr="00C70E76">
        <w:rPr>
          <w:rFonts w:hint="cs"/>
          <w:rtl/>
        </w:rPr>
        <w:t>وللعلامة محمد بن علي الشوكاني كلمة في جواز التوسل بالأنبياء وغيرهم من الصالحين رد فيها على من منعه وفند إيراداته</w:t>
      </w:r>
      <w:r>
        <w:rPr>
          <w:rFonts w:hint="cs"/>
          <w:rtl/>
        </w:rPr>
        <w:t xml:space="preserve">، </w:t>
      </w:r>
      <w:r w:rsidRPr="00C70E76">
        <w:rPr>
          <w:rFonts w:hint="cs"/>
          <w:rtl/>
        </w:rPr>
        <w:t xml:space="preserve">فقال </w:t>
      </w:r>
      <w:r w:rsidR="004E04DC" w:rsidRPr="004E04DC">
        <w:rPr>
          <w:rStyle w:val="libAlaemChar"/>
          <w:rFonts w:hint="cs"/>
          <w:rtl/>
        </w:rPr>
        <w:t>رحمه‌الله</w:t>
      </w:r>
      <w:r w:rsidRPr="00C70E76">
        <w:rPr>
          <w:rFonts w:hint="cs"/>
          <w:rtl/>
        </w:rPr>
        <w:t xml:space="preserve"> في كتابه ( الدر النضيد في إخلاص كلمة التوحيد ) ما نصه</w:t>
      </w:r>
      <w:r>
        <w:rPr>
          <w:rFonts w:hint="cs"/>
          <w:rtl/>
        </w:rPr>
        <w:t xml:space="preserve">: </w:t>
      </w:r>
    </w:p>
    <w:p w:rsidR="003550AC" w:rsidRDefault="003550AC" w:rsidP="00A26ACF">
      <w:pPr>
        <w:pStyle w:val="libNormal"/>
        <w:rPr>
          <w:rtl/>
        </w:rPr>
      </w:pPr>
      <w:r w:rsidRPr="00C70E76">
        <w:rPr>
          <w:rFonts w:hint="cs"/>
          <w:rtl/>
        </w:rPr>
        <w:t>أما التوسل الى الله سبحانه وتعالى بأحد من خلقه في مطلب يطلبه العبد من ربه</w:t>
      </w:r>
      <w:r>
        <w:rPr>
          <w:rFonts w:hint="cs"/>
          <w:rtl/>
        </w:rPr>
        <w:t xml:space="preserve">، </w:t>
      </w:r>
      <w:r w:rsidRPr="00C70E76">
        <w:rPr>
          <w:rFonts w:hint="cs"/>
          <w:rtl/>
        </w:rPr>
        <w:t>فقد قال الشيخ عز الدين بن عبد السلام إنه لا يجوز التوسل الى الله تعالى إلا بالنبي صلى الله عليه وسلم إن صح الحديث فيه.</w:t>
      </w:r>
    </w:p>
    <w:p w:rsidR="003550AC" w:rsidRDefault="003550AC" w:rsidP="00A26ACF">
      <w:pPr>
        <w:pStyle w:val="libNormal"/>
        <w:rPr>
          <w:rtl/>
        </w:rPr>
      </w:pPr>
      <w:r w:rsidRPr="00C70E76">
        <w:rPr>
          <w:rFonts w:hint="cs"/>
          <w:rtl/>
        </w:rPr>
        <w:t>ولعله يشير الى الحديث الذي أخرجه النسائي في سننه</w:t>
      </w:r>
      <w:r>
        <w:rPr>
          <w:rFonts w:hint="cs"/>
          <w:rtl/>
        </w:rPr>
        <w:t xml:space="preserve">، </w:t>
      </w:r>
      <w:r w:rsidRPr="00C70E76">
        <w:rPr>
          <w:rFonts w:hint="cs"/>
          <w:rtl/>
        </w:rPr>
        <w:t>والترمذي وصححه</w:t>
      </w:r>
      <w:r>
        <w:rPr>
          <w:rFonts w:hint="cs"/>
          <w:rtl/>
        </w:rPr>
        <w:t xml:space="preserve">، </w:t>
      </w:r>
      <w:r w:rsidRPr="00C70E76">
        <w:rPr>
          <w:rFonts w:hint="cs"/>
          <w:rtl/>
        </w:rPr>
        <w:t>وابن ماجة</w:t>
      </w:r>
      <w:r>
        <w:rPr>
          <w:rFonts w:hint="cs"/>
          <w:rtl/>
        </w:rPr>
        <w:t xml:space="preserve">، </w:t>
      </w:r>
      <w:r w:rsidRPr="00C70E76">
        <w:rPr>
          <w:rFonts w:hint="cs"/>
          <w:rtl/>
        </w:rPr>
        <w:t>وغيرهم</w:t>
      </w:r>
      <w:r>
        <w:rPr>
          <w:rFonts w:hint="cs"/>
          <w:rtl/>
        </w:rPr>
        <w:t xml:space="preserve">، </w:t>
      </w:r>
      <w:r w:rsidRPr="00C70E76">
        <w:rPr>
          <w:rFonts w:hint="cs"/>
          <w:rtl/>
        </w:rPr>
        <w:t>أن أعمى أتى النبي...</w:t>
      </w:r>
    </w:p>
    <w:p w:rsidR="003550AC" w:rsidRPr="00C70E76" w:rsidRDefault="003550AC" w:rsidP="00A26ACF">
      <w:pPr>
        <w:pStyle w:val="libNormal"/>
        <w:rPr>
          <w:rtl/>
        </w:rPr>
      </w:pPr>
      <w:r w:rsidRPr="00C70E76">
        <w:rPr>
          <w:rFonts w:hint="cs"/>
          <w:rtl/>
        </w:rPr>
        <w:t>وعندي أنه لا وجه لتخصيص جواز التوسل بالنبي صلى الله عليه وسلم كما زعمه الشيخ عز الدين بن عبد السلام لأمرين</w:t>
      </w:r>
      <w:r>
        <w:rPr>
          <w:rFonts w:hint="cs"/>
          <w:rtl/>
        </w:rPr>
        <w:t xml:space="preserve">: </w:t>
      </w:r>
      <w:r w:rsidRPr="00C70E76">
        <w:rPr>
          <w:rFonts w:hint="cs"/>
          <w:rtl/>
        </w:rPr>
        <w:t>الإول</w:t>
      </w:r>
      <w:r>
        <w:rPr>
          <w:rFonts w:hint="cs"/>
          <w:rtl/>
        </w:rPr>
        <w:t xml:space="preserve">، </w:t>
      </w:r>
      <w:r w:rsidRPr="00C70E76">
        <w:rPr>
          <w:rFonts w:hint="cs"/>
          <w:rtl/>
        </w:rPr>
        <w:t>ما عرفناك به من إجماع الصحابة رضي الله تعالى عنهم. والثاني</w:t>
      </w:r>
      <w:r>
        <w:rPr>
          <w:rFonts w:hint="cs"/>
          <w:rtl/>
        </w:rPr>
        <w:t xml:space="preserve">، </w:t>
      </w:r>
      <w:r w:rsidRPr="00C70E76">
        <w:rPr>
          <w:rFonts w:hint="cs"/>
          <w:rtl/>
        </w:rPr>
        <w:t>أن التوسل الى الله بأهل الفضل والعلم هو في التحقيق توسل بأعمالهم الصالحة ومزاياهم الفاضلة</w:t>
      </w:r>
      <w:r>
        <w:rPr>
          <w:rFonts w:hint="cs"/>
          <w:rtl/>
        </w:rPr>
        <w:t xml:space="preserve">، </w:t>
      </w:r>
      <w:r w:rsidRPr="00C70E76">
        <w:rPr>
          <w:rFonts w:hint="cs"/>
          <w:rtl/>
        </w:rPr>
        <w:t>إذ لا يكون فاضلاً إلا بأعماله</w:t>
      </w:r>
      <w:r>
        <w:rPr>
          <w:rFonts w:hint="cs"/>
          <w:rtl/>
        </w:rPr>
        <w:t xml:space="preserve">، </w:t>
      </w:r>
      <w:r w:rsidRPr="00C70E76">
        <w:rPr>
          <w:rFonts w:hint="cs"/>
          <w:rtl/>
        </w:rPr>
        <w:t>فإذا قال القائل</w:t>
      </w:r>
      <w:r>
        <w:rPr>
          <w:rFonts w:hint="cs"/>
          <w:rtl/>
        </w:rPr>
        <w:t xml:space="preserve">: </w:t>
      </w:r>
      <w:r w:rsidRPr="00C70E76">
        <w:rPr>
          <w:rFonts w:hint="cs"/>
          <w:rtl/>
        </w:rPr>
        <w:t>اللهم إني أتوسل اليك بالعالم الفلاني فهو باعتبار ما قام به</w:t>
      </w:r>
    </w:p>
    <w:p w:rsidR="003550AC" w:rsidRDefault="003550AC" w:rsidP="003550AC">
      <w:pPr>
        <w:pStyle w:val="libNormal"/>
      </w:pPr>
      <w:r>
        <w:rPr>
          <w:rFonts w:hint="cs"/>
          <w:rtl/>
        </w:rPr>
        <w:br w:type="page"/>
      </w:r>
    </w:p>
    <w:p w:rsidR="003550AC" w:rsidRDefault="003550AC" w:rsidP="00BF003F">
      <w:pPr>
        <w:pStyle w:val="libNormal0"/>
        <w:rPr>
          <w:rtl/>
        </w:rPr>
      </w:pPr>
      <w:r w:rsidRPr="00C70E76">
        <w:rPr>
          <w:rFonts w:hint="cs"/>
          <w:rtl/>
        </w:rPr>
        <w:lastRenderedPageBreak/>
        <w:t>من العلم. وقد ثبت في الصحيحين وغيرهما أن النبي صلى الله عليه وسلم حكى عن الثلاثة الذين انطبقت عليهم الصخرة أن كل واحد منهم توسل...</w:t>
      </w:r>
    </w:p>
    <w:p w:rsidR="003550AC" w:rsidRDefault="003550AC" w:rsidP="00A26ACF">
      <w:pPr>
        <w:pStyle w:val="libNormal"/>
        <w:rPr>
          <w:rtl/>
        </w:rPr>
      </w:pPr>
      <w:r w:rsidRPr="00C70E76">
        <w:rPr>
          <w:rFonts w:hint="cs"/>
          <w:rtl/>
        </w:rPr>
        <w:t>فلو كان التوسل بالأعمال الفاضلة غير جائز</w:t>
      </w:r>
      <w:r>
        <w:rPr>
          <w:rFonts w:hint="cs"/>
          <w:rtl/>
        </w:rPr>
        <w:t xml:space="preserve">، </w:t>
      </w:r>
      <w:r w:rsidRPr="00C70E76">
        <w:rPr>
          <w:rFonts w:hint="cs"/>
          <w:rtl/>
        </w:rPr>
        <w:t>أو كان شركاً كما زعمه المتشددون في هذا الباب كابن عبد السلام ومن قال بقوله من أتباعه</w:t>
      </w:r>
      <w:r>
        <w:rPr>
          <w:rFonts w:hint="cs"/>
          <w:rtl/>
        </w:rPr>
        <w:t xml:space="preserve">، </w:t>
      </w:r>
      <w:r w:rsidRPr="00C70E76">
        <w:rPr>
          <w:rFonts w:hint="cs"/>
          <w:rtl/>
        </w:rPr>
        <w:t>لم تحصل الاجابة لهم ولا سكت النبي صلى الله عليه وسلم عن إنكار ما فعلوه بعد حكايته عنهم</w:t>
      </w:r>
      <w:r>
        <w:rPr>
          <w:rFonts w:hint="cs"/>
          <w:rtl/>
        </w:rPr>
        <w:t xml:space="preserve">! </w:t>
      </w:r>
    </w:p>
    <w:p w:rsidR="003550AC" w:rsidRDefault="003550AC" w:rsidP="00A26ACF">
      <w:pPr>
        <w:pStyle w:val="libNormal"/>
        <w:rPr>
          <w:rtl/>
        </w:rPr>
      </w:pPr>
      <w:r w:rsidRPr="00C70E76">
        <w:rPr>
          <w:rFonts w:hint="cs"/>
          <w:rtl/>
        </w:rPr>
        <w:t>وبهذا تعلم أن ما يورده المانعون من التوسل بالأنبياء والصلحاء من نحو قوله تعالى ( ما نعبدهم إلا ليقربونا الى الله زلفى ) ونحو قوله تعالى ( فلا تدعوا مع الله أحداً )</w:t>
      </w:r>
      <w:r>
        <w:rPr>
          <w:rFonts w:hint="cs"/>
          <w:rtl/>
        </w:rPr>
        <w:t xml:space="preserve">، </w:t>
      </w:r>
      <w:r w:rsidRPr="00C70E76">
        <w:rPr>
          <w:rFonts w:hint="cs"/>
          <w:rtl/>
        </w:rPr>
        <w:t>ونحو قوله تعالى ( له دعوة الحق والذين يدعون من دونه لا يستجيبون لهم بشيء ) ليس بوارد</w:t>
      </w:r>
      <w:r>
        <w:rPr>
          <w:rFonts w:hint="cs"/>
          <w:rtl/>
        </w:rPr>
        <w:t xml:space="preserve">، </w:t>
      </w:r>
      <w:r w:rsidRPr="00C70E76">
        <w:rPr>
          <w:rFonts w:hint="cs"/>
          <w:rtl/>
        </w:rPr>
        <w:t>بل هو من الاستدلال على محل النزاع بما هو أجنبي عنه... وهكذا الإستدلال على منع التوسل بقوله صلى الله عليه وسلم لما نزل قوله تعالى ( وأنذر عشيرتك الأقربين ) يا فلان ابن فلان لا أملك لك من الله شيئاً</w:t>
      </w:r>
      <w:r>
        <w:rPr>
          <w:rFonts w:hint="cs"/>
          <w:rtl/>
        </w:rPr>
        <w:t xml:space="preserve">، </w:t>
      </w:r>
      <w:r w:rsidRPr="00C70E76">
        <w:rPr>
          <w:rFonts w:hint="cs"/>
          <w:rtl/>
        </w:rPr>
        <w:t>يا فلانة بنت فلان لا أملك لك من الله شيئاً</w:t>
      </w:r>
      <w:r>
        <w:rPr>
          <w:rFonts w:hint="cs"/>
          <w:rtl/>
        </w:rPr>
        <w:t xml:space="preserve">، </w:t>
      </w:r>
      <w:r w:rsidRPr="00C70E76">
        <w:rPr>
          <w:rFonts w:hint="cs"/>
          <w:rtl/>
        </w:rPr>
        <w:t>فإن هذا ليس فيها إلا التصريح بأنه صلى الله عليه وسلم لا يستطيع نفع من أراد الله ضره ولا ضر من أراد الله تعالى نفعه</w:t>
      </w:r>
      <w:r>
        <w:rPr>
          <w:rFonts w:hint="cs"/>
          <w:rtl/>
        </w:rPr>
        <w:t xml:space="preserve">، </w:t>
      </w:r>
      <w:r w:rsidRPr="00C70E76">
        <w:rPr>
          <w:rFonts w:hint="cs"/>
          <w:rtl/>
        </w:rPr>
        <w:t>وأنه لا يملك لأحد من قرابته فضلاً عن غيرهم شيئاً من الله. وهذا معلوم لكل مسلم</w:t>
      </w:r>
      <w:r>
        <w:rPr>
          <w:rFonts w:hint="cs"/>
          <w:rtl/>
        </w:rPr>
        <w:t xml:space="preserve">، </w:t>
      </w:r>
      <w:r w:rsidRPr="00C70E76">
        <w:rPr>
          <w:rFonts w:hint="cs"/>
          <w:rtl/>
        </w:rPr>
        <w:t>وليس فيه أنه لا يتوسل به الى الله</w:t>
      </w:r>
      <w:r>
        <w:rPr>
          <w:rFonts w:hint="cs"/>
          <w:rtl/>
        </w:rPr>
        <w:t xml:space="preserve">، </w:t>
      </w:r>
      <w:r w:rsidRPr="00C70E76">
        <w:rPr>
          <w:rFonts w:hint="cs"/>
          <w:rtl/>
        </w:rPr>
        <w:t>فإن ذلك هو طلب الأمر ممن له الأمر والنهي</w:t>
      </w:r>
      <w:r>
        <w:rPr>
          <w:rFonts w:hint="cs"/>
          <w:rtl/>
        </w:rPr>
        <w:t xml:space="preserve">، </w:t>
      </w:r>
      <w:r w:rsidRPr="00C70E76">
        <w:rPr>
          <w:rFonts w:hint="cs"/>
          <w:rtl/>
        </w:rPr>
        <w:t xml:space="preserve">وإنما أراد الطالب أن يقدم بين يدي طلبه ما يكون سبباً للاجابة ممن هو المنفرد بالعطاء والمنع وهو مالك يوم الدين. انتهى كلام الشوكاني </w:t>
      </w:r>
      <w:r w:rsidR="004E04DC" w:rsidRPr="004E04DC">
        <w:rPr>
          <w:rStyle w:val="libAlaemChar"/>
          <w:rFonts w:hint="cs"/>
          <w:rtl/>
        </w:rPr>
        <w:t>رحمه‌الله</w:t>
      </w:r>
      <w:r w:rsidRPr="00C70E76">
        <w:rPr>
          <w:rFonts w:hint="cs"/>
          <w:rtl/>
        </w:rPr>
        <w:t>.</w:t>
      </w:r>
    </w:p>
    <w:p w:rsidR="003550AC" w:rsidRPr="00C70E76" w:rsidRDefault="003550AC" w:rsidP="00A26ACF">
      <w:pPr>
        <w:pStyle w:val="libNormal"/>
        <w:rPr>
          <w:rtl/>
        </w:rPr>
      </w:pPr>
      <w:r w:rsidRPr="00C70E76">
        <w:rPr>
          <w:rFonts w:hint="cs"/>
          <w:rtl/>
        </w:rPr>
        <w:t>وقال الآلوسي</w:t>
      </w:r>
      <w:r>
        <w:rPr>
          <w:rFonts w:hint="cs"/>
          <w:rtl/>
        </w:rPr>
        <w:t xml:space="preserve">: </w:t>
      </w:r>
      <w:r w:rsidRPr="00C70E76">
        <w:rPr>
          <w:rFonts w:hint="cs"/>
          <w:rtl/>
        </w:rPr>
        <w:t>أنا لا أرى بأساً في التوسل الى الله تعالى بجاه النبي صلى الله عليه وسلم عند الله تعالى حياً وميتاً</w:t>
      </w:r>
      <w:r>
        <w:rPr>
          <w:rFonts w:hint="cs"/>
          <w:rtl/>
        </w:rPr>
        <w:t xml:space="preserve">، </w:t>
      </w:r>
      <w:r w:rsidRPr="00C70E76">
        <w:rPr>
          <w:rFonts w:hint="cs"/>
          <w:rtl/>
        </w:rPr>
        <w:t>ويراد بالجاه معنى يرجع الى صفة من صفاته تعالى مثل أن يراد به المحبة التامة المستدعية عدم رده وقبول شفاعته</w:t>
      </w:r>
      <w:r>
        <w:rPr>
          <w:rFonts w:hint="cs"/>
          <w:rtl/>
        </w:rPr>
        <w:t xml:space="preserve">، </w:t>
      </w:r>
      <w:r w:rsidRPr="00C70E76">
        <w:rPr>
          <w:rFonts w:hint="cs"/>
          <w:rtl/>
        </w:rPr>
        <w:t>فيكون معنى قول القائل</w:t>
      </w:r>
      <w:r>
        <w:rPr>
          <w:rFonts w:hint="cs"/>
          <w:rtl/>
        </w:rPr>
        <w:t xml:space="preserve">: </w:t>
      </w:r>
      <w:r w:rsidRPr="00C70E76">
        <w:rPr>
          <w:rFonts w:hint="cs"/>
          <w:rtl/>
        </w:rPr>
        <w:t>إلَهي أتوسل اليك بجاه نبيك صلى الله تعالى عليه وسلم أن تقضي لي حاجتي</w:t>
      </w:r>
      <w:r>
        <w:rPr>
          <w:rFonts w:hint="cs"/>
          <w:rtl/>
        </w:rPr>
        <w:t xml:space="preserve">، </w:t>
      </w:r>
      <w:r w:rsidRPr="00C70E76">
        <w:rPr>
          <w:rFonts w:hint="cs"/>
          <w:rtl/>
        </w:rPr>
        <w:t>الَهي اجعل محبتك له وسيلة في قضاء حاجتي.</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ولا فرق بين هذا وقولك</w:t>
      </w:r>
      <w:r>
        <w:rPr>
          <w:rFonts w:hint="cs"/>
          <w:rtl/>
        </w:rPr>
        <w:t xml:space="preserve">: </w:t>
      </w:r>
      <w:r w:rsidRPr="00C70E76">
        <w:rPr>
          <w:rFonts w:hint="cs"/>
          <w:rtl/>
        </w:rPr>
        <w:t>الَهي أتوسل اليك برحمتك أن تفعل كذا</w:t>
      </w:r>
      <w:r>
        <w:rPr>
          <w:rFonts w:hint="cs"/>
          <w:rtl/>
        </w:rPr>
        <w:t xml:space="preserve">، </w:t>
      </w:r>
      <w:r w:rsidRPr="00C70E76">
        <w:rPr>
          <w:rFonts w:hint="cs"/>
          <w:rtl/>
        </w:rPr>
        <w:t>إذ معناه أيضاً الَهي اجعل رحمتك وسيلة في فعل كذا. انتهى من جلاء العينين ص 572.</w:t>
      </w:r>
    </w:p>
    <w:p w:rsidR="003550AC" w:rsidRDefault="003550AC" w:rsidP="00702472">
      <w:pPr>
        <w:pStyle w:val="libBold2"/>
        <w:rPr>
          <w:rtl/>
        </w:rPr>
      </w:pPr>
      <w:r w:rsidRPr="008856EB">
        <w:rPr>
          <w:rFonts w:hint="cs"/>
          <w:rtl/>
        </w:rPr>
        <w:t xml:space="preserve">وقال الممدوح في ص 37: </w:t>
      </w:r>
    </w:p>
    <w:p w:rsidR="003550AC" w:rsidRDefault="003550AC" w:rsidP="00BF003F">
      <w:pPr>
        <w:pStyle w:val="libBold1"/>
        <w:rPr>
          <w:rtl/>
        </w:rPr>
      </w:pPr>
      <w:r w:rsidRPr="00C70E76">
        <w:rPr>
          <w:rFonts w:hint="cs"/>
          <w:rtl/>
        </w:rPr>
        <w:t>التوسل ليس من مباحث الاعتقاد</w:t>
      </w:r>
      <w:r>
        <w:rPr>
          <w:rFonts w:hint="cs"/>
          <w:rtl/>
        </w:rPr>
        <w:t xml:space="preserve">: </w:t>
      </w:r>
    </w:p>
    <w:p w:rsidR="003550AC" w:rsidRDefault="003550AC" w:rsidP="00A26ACF">
      <w:pPr>
        <w:pStyle w:val="libNormal"/>
        <w:rPr>
          <w:rtl/>
        </w:rPr>
      </w:pPr>
      <w:r w:rsidRPr="00C70E76">
        <w:rPr>
          <w:rFonts w:hint="cs"/>
          <w:rtl/>
        </w:rPr>
        <w:t>التوسل من موضوعات الفروع</w:t>
      </w:r>
      <w:r>
        <w:rPr>
          <w:rFonts w:hint="cs"/>
          <w:rtl/>
        </w:rPr>
        <w:t xml:space="preserve">، </w:t>
      </w:r>
      <w:r w:rsidRPr="00C70E76">
        <w:rPr>
          <w:rFonts w:hint="cs"/>
          <w:rtl/>
        </w:rPr>
        <w:t>لأن حقيقته اتخاذ وسيلة أي قربة الى الله تعالى. قال الله عز وجل ( يا أيها الذين امنوا اتقوا الله وابتغوا اليه الوسيلة ).</w:t>
      </w:r>
    </w:p>
    <w:p w:rsidR="003550AC" w:rsidRDefault="003550AC" w:rsidP="00A26ACF">
      <w:pPr>
        <w:pStyle w:val="libNormal"/>
        <w:rPr>
          <w:rtl/>
        </w:rPr>
      </w:pPr>
      <w:r w:rsidRPr="00C70E76">
        <w:rPr>
          <w:rFonts w:hint="cs"/>
          <w:rtl/>
        </w:rPr>
        <w:t>والتوسل على أنواع</w:t>
      </w:r>
      <w:r>
        <w:rPr>
          <w:rFonts w:hint="cs"/>
          <w:rtl/>
        </w:rPr>
        <w:t xml:space="preserve">، </w:t>
      </w:r>
      <w:r w:rsidRPr="00C70E76">
        <w:rPr>
          <w:rFonts w:hint="cs"/>
          <w:rtl/>
        </w:rPr>
        <w:t>وأمره يدور بين الجواز والندب والحرمة</w:t>
      </w:r>
      <w:r>
        <w:rPr>
          <w:rFonts w:hint="cs"/>
          <w:rtl/>
        </w:rPr>
        <w:t xml:space="preserve">، </w:t>
      </w:r>
      <w:r w:rsidRPr="00C70E76">
        <w:rPr>
          <w:rFonts w:hint="cs"/>
          <w:rtl/>
        </w:rPr>
        <w:t>وماكان أمره كذلك فهو من الاحكام الشرعية التي موضوعها علم الفقه.</w:t>
      </w:r>
    </w:p>
    <w:p w:rsidR="003550AC" w:rsidRDefault="003550AC" w:rsidP="00A26ACF">
      <w:pPr>
        <w:pStyle w:val="libNormal"/>
        <w:rPr>
          <w:rtl/>
        </w:rPr>
      </w:pPr>
      <w:r w:rsidRPr="00C70E76">
        <w:rPr>
          <w:rFonts w:hint="cs"/>
          <w:rtl/>
        </w:rPr>
        <w:t>وإقحام موضوعات الفقه في التوحيد والعقائد خطأ يجب مجانبته</w:t>
      </w:r>
      <w:r>
        <w:rPr>
          <w:rFonts w:hint="cs"/>
          <w:rtl/>
        </w:rPr>
        <w:t xml:space="preserve">، </w:t>
      </w:r>
      <w:r w:rsidRPr="00C70E76">
        <w:rPr>
          <w:rFonts w:hint="cs"/>
          <w:rtl/>
        </w:rPr>
        <w:t>حتى ينزل كل بحث منزلته.</w:t>
      </w:r>
    </w:p>
    <w:p w:rsidR="003550AC" w:rsidRDefault="003550AC" w:rsidP="00A26ACF">
      <w:pPr>
        <w:pStyle w:val="libNormal"/>
        <w:rPr>
          <w:rtl/>
        </w:rPr>
      </w:pPr>
      <w:r w:rsidRPr="00C70E76">
        <w:rPr>
          <w:rFonts w:hint="cs"/>
          <w:rtl/>
        </w:rPr>
        <w:t>وهذا الإمام أبو حنيفة يقول</w:t>
      </w:r>
      <w:r>
        <w:rPr>
          <w:rFonts w:hint="cs"/>
          <w:rtl/>
        </w:rPr>
        <w:t xml:space="preserve">: </w:t>
      </w:r>
      <w:r w:rsidRPr="00C70E76">
        <w:rPr>
          <w:rFonts w:hint="cs"/>
          <w:rtl/>
        </w:rPr>
        <w:t>ويكره أن يقول الرجل في دعائه</w:t>
      </w:r>
      <w:r>
        <w:rPr>
          <w:rFonts w:hint="cs"/>
          <w:rtl/>
        </w:rPr>
        <w:t xml:space="preserve">: </w:t>
      </w:r>
      <w:r w:rsidRPr="00C70E76">
        <w:rPr>
          <w:rFonts w:hint="cs"/>
          <w:rtl/>
        </w:rPr>
        <w:t xml:space="preserve">أسألك بمقعد العز من عرشك. اهـ ( الجامع الصغير للامام محمد ص 395 مع النافع الكبير ) فعبر الإمام أبوحنيفة </w:t>
      </w:r>
      <w:r w:rsidR="004E04DC" w:rsidRPr="004E04DC">
        <w:rPr>
          <w:rStyle w:val="libAlaemChar"/>
          <w:rFonts w:hint="cs"/>
          <w:rtl/>
        </w:rPr>
        <w:t>رحمه‌الله</w:t>
      </w:r>
      <w:r w:rsidRPr="00C70E76">
        <w:rPr>
          <w:rFonts w:hint="cs"/>
          <w:rtl/>
        </w:rPr>
        <w:t xml:space="preserve"> بقوله ( يكره ) فدار الأمر بين الكراهة التنزيهية أو التحريمية</w:t>
      </w:r>
      <w:r>
        <w:rPr>
          <w:rFonts w:hint="cs"/>
          <w:rtl/>
        </w:rPr>
        <w:t xml:space="preserve">، </w:t>
      </w:r>
      <w:r w:rsidRPr="00C70E76">
        <w:rPr>
          <w:rFonts w:hint="cs"/>
          <w:rtl/>
        </w:rPr>
        <w:t>كما قرره أصحابه في كتاب ( الكراهية ) أو الحظر والاباحة من مصنفاتهم الفقهية.</w:t>
      </w:r>
    </w:p>
    <w:p w:rsidR="003550AC" w:rsidRDefault="003550AC" w:rsidP="00A26ACF">
      <w:pPr>
        <w:pStyle w:val="libNormal"/>
        <w:rPr>
          <w:rtl/>
        </w:rPr>
      </w:pPr>
      <w:r w:rsidRPr="00C70E76">
        <w:rPr>
          <w:rFonts w:hint="cs"/>
          <w:rtl/>
        </w:rPr>
        <w:t>والسادة الفقهاء يذكرون التوسل في باب الاستسقاء</w:t>
      </w:r>
      <w:r>
        <w:rPr>
          <w:rFonts w:hint="cs"/>
          <w:rtl/>
        </w:rPr>
        <w:t xml:space="preserve">، </w:t>
      </w:r>
      <w:r w:rsidRPr="00C70E76">
        <w:rPr>
          <w:rFonts w:hint="cs"/>
          <w:rtl/>
        </w:rPr>
        <w:t>وعند زيارة قبر النبي صلى الله عليه وسلم.</w:t>
      </w:r>
    </w:p>
    <w:p w:rsidR="003550AC" w:rsidRDefault="003550AC" w:rsidP="00A26ACF">
      <w:pPr>
        <w:pStyle w:val="libNormal"/>
        <w:rPr>
          <w:rtl/>
        </w:rPr>
      </w:pPr>
      <w:r w:rsidRPr="00C70E76">
        <w:rPr>
          <w:rFonts w:hint="cs"/>
          <w:rtl/>
        </w:rPr>
        <w:t>أما سلك بحث التوسل في العقائد وجعله وسيلة من وسائل الشرك</w:t>
      </w:r>
      <w:r>
        <w:rPr>
          <w:rFonts w:hint="cs"/>
          <w:rtl/>
        </w:rPr>
        <w:t xml:space="preserve">، </w:t>
      </w:r>
      <w:r w:rsidRPr="00C70E76">
        <w:rPr>
          <w:rFonts w:hint="cs"/>
          <w:rtl/>
        </w:rPr>
        <w:t>فبدعةٌ قد حلت بالمسلمين</w:t>
      </w:r>
      <w:r>
        <w:rPr>
          <w:rFonts w:hint="cs"/>
          <w:rtl/>
        </w:rPr>
        <w:t xml:space="preserve">، </w:t>
      </w:r>
      <w:r w:rsidRPr="00C70E76">
        <w:rPr>
          <w:rFonts w:hint="cs"/>
          <w:rtl/>
        </w:rPr>
        <w:t>ومسلكٌ قد زرع العداوة بينهم</w:t>
      </w:r>
      <w:r>
        <w:rPr>
          <w:rFonts w:hint="cs"/>
          <w:rtl/>
        </w:rPr>
        <w:t xml:space="preserve">، </w:t>
      </w:r>
      <w:r w:rsidRPr="00C70E76">
        <w:rPr>
          <w:rFonts w:hint="cs"/>
          <w:rtl/>
        </w:rPr>
        <w:t>ونفخ في بوق الخلاف بين الأخ وأخيه</w:t>
      </w:r>
      <w:r>
        <w:rPr>
          <w:rFonts w:hint="cs"/>
          <w:rtl/>
        </w:rPr>
        <w:t xml:space="preserve">، </w:t>
      </w:r>
      <w:r w:rsidRPr="00C70E76">
        <w:rPr>
          <w:rFonts w:hint="cs"/>
          <w:rtl/>
        </w:rPr>
        <w:t>والأب وابنه</w:t>
      </w:r>
      <w:r>
        <w:rPr>
          <w:rFonts w:hint="cs"/>
          <w:rtl/>
        </w:rPr>
        <w:t xml:space="preserve">! </w:t>
      </w:r>
    </w:p>
    <w:p w:rsidR="003550AC" w:rsidRPr="00C70E76" w:rsidRDefault="003550AC" w:rsidP="00A26ACF">
      <w:pPr>
        <w:pStyle w:val="libNormal"/>
        <w:rPr>
          <w:rtl/>
        </w:rPr>
      </w:pPr>
      <w:r w:rsidRPr="00C70E76">
        <w:rPr>
          <w:rFonts w:hint="cs"/>
          <w:rtl/>
        </w:rPr>
        <w:t>ومن قلب النظر في عشرات الكتب والرسائل التي يصنفها بعض المعاصرين التي تتحدث عن ( منهج أهل السنة والجماعة ) و( وأصول أهل السنة ) و( عقيدة الفرقة الناجية ) أو ( العقيدة الصحيحة ) و( مجمل أصول أهل السنة والجماعة ) و</w:t>
      </w:r>
    </w:p>
    <w:p w:rsidR="003550AC" w:rsidRDefault="003550AC" w:rsidP="003550AC">
      <w:pPr>
        <w:pStyle w:val="libNormal"/>
      </w:pPr>
      <w:r>
        <w:rPr>
          <w:rFonts w:hint="cs"/>
          <w:rtl/>
        </w:rPr>
        <w:br w:type="page"/>
      </w:r>
    </w:p>
    <w:p w:rsidR="003550AC" w:rsidRDefault="003550AC" w:rsidP="00BF003F">
      <w:pPr>
        <w:pStyle w:val="libNormal0"/>
        <w:rPr>
          <w:rtl/>
        </w:rPr>
      </w:pPr>
      <w:r w:rsidRPr="00C70E76">
        <w:rPr>
          <w:rFonts w:hint="cs"/>
          <w:rtl/>
        </w:rPr>
        <w:lastRenderedPageBreak/>
        <w:t>(خصائص ومميزات )... لرأى الهول والجهل معاً ووقف على أنواع من التشدد كادت أن تأتي على الأخضر واليابس.</w:t>
      </w:r>
    </w:p>
    <w:p w:rsidR="003550AC" w:rsidRDefault="003550AC" w:rsidP="00A26ACF">
      <w:pPr>
        <w:pStyle w:val="libNormal"/>
        <w:rPr>
          <w:rtl/>
        </w:rPr>
      </w:pPr>
      <w:r w:rsidRPr="00C70E76">
        <w:rPr>
          <w:rFonts w:hint="cs"/>
          <w:rtl/>
        </w:rPr>
        <w:t>وينبغي على العقلاء كشف أوضار وأخطار هؤلاء الجهلة</w:t>
      </w:r>
      <w:r>
        <w:rPr>
          <w:rFonts w:hint="cs"/>
          <w:rtl/>
        </w:rPr>
        <w:t xml:space="preserve">، </w:t>
      </w:r>
      <w:r w:rsidRPr="00C70E76">
        <w:rPr>
          <w:rFonts w:hint="cs"/>
          <w:rtl/>
        </w:rPr>
        <w:t>ومن على شاكلتهم من المتاجرين بالخلاف بين المسلمين.</w:t>
      </w:r>
    </w:p>
    <w:p w:rsidR="003550AC" w:rsidRDefault="003550AC" w:rsidP="00A26ACF">
      <w:pPr>
        <w:pStyle w:val="libNormal"/>
        <w:rPr>
          <w:rtl/>
        </w:rPr>
      </w:pPr>
      <w:r w:rsidRPr="00C70E76">
        <w:rPr>
          <w:rFonts w:hint="cs"/>
          <w:rtl/>
        </w:rPr>
        <w:t>وإن المرء لا يعجب ممن يأخذ بأحد الرأيين</w:t>
      </w:r>
      <w:r>
        <w:rPr>
          <w:rFonts w:hint="cs"/>
          <w:rtl/>
        </w:rPr>
        <w:t xml:space="preserve">، </w:t>
      </w:r>
      <w:r w:rsidRPr="00C70E76">
        <w:rPr>
          <w:rFonts w:hint="cs"/>
          <w:rtl/>
        </w:rPr>
        <w:t>ولكنه لا ينقضي عجبه ممن يتبع أحد هذين الرأيين</w:t>
      </w:r>
      <w:r>
        <w:rPr>
          <w:rFonts w:hint="cs"/>
          <w:rtl/>
        </w:rPr>
        <w:t xml:space="preserve">، </w:t>
      </w:r>
      <w:r w:rsidRPr="00C70E76">
        <w:rPr>
          <w:rFonts w:hint="cs"/>
          <w:rtl/>
        </w:rPr>
        <w:t>ثم يجعل ما اتبعه هو الحق الذي يجب المصير اليه ويجعل من اختيار الآخرين للرأي الآخر برهان كونهم مبتدعة يجب مفارقتهم ويجب..ويجب</w:t>
      </w:r>
      <w:r>
        <w:rPr>
          <w:rFonts w:hint="cs"/>
          <w:rtl/>
        </w:rPr>
        <w:t xml:space="preserve">! </w:t>
      </w:r>
    </w:p>
    <w:p w:rsidR="003550AC" w:rsidRDefault="003550AC" w:rsidP="00A26ACF">
      <w:pPr>
        <w:pStyle w:val="libNormal"/>
        <w:rPr>
          <w:rtl/>
        </w:rPr>
      </w:pPr>
      <w:r w:rsidRPr="00C70E76">
        <w:rPr>
          <w:rFonts w:hint="cs"/>
          <w:rtl/>
        </w:rPr>
        <w:t>فقل لي بربك أي عالم من علماء الأمة يقر هذا المسلك المتخلف العجيب</w:t>
      </w:r>
      <w:r>
        <w:rPr>
          <w:rFonts w:hint="cs"/>
          <w:rtl/>
        </w:rPr>
        <w:t xml:space="preserve">! </w:t>
      </w:r>
      <w:r w:rsidRPr="00C70E76">
        <w:rPr>
          <w:rFonts w:hint="cs"/>
          <w:rtl/>
        </w:rPr>
        <w:t>ولطالما اتهم كثير من عباد الله الصالحين بالابتداع وغيره</w:t>
      </w:r>
      <w:r>
        <w:rPr>
          <w:rFonts w:hint="cs"/>
          <w:rtl/>
        </w:rPr>
        <w:t xml:space="preserve">، </w:t>
      </w:r>
      <w:r w:rsidRPr="00C70E76">
        <w:rPr>
          <w:rFonts w:hint="cs"/>
          <w:rtl/>
        </w:rPr>
        <w:t>وعند المحقاقة تجد الحق معهم والجهل مع غيرهم</w:t>
      </w:r>
      <w:r>
        <w:rPr>
          <w:rFonts w:hint="cs"/>
          <w:rtl/>
        </w:rPr>
        <w:t xml:space="preserve">، </w:t>
      </w:r>
      <w:r w:rsidRPr="00C70E76">
        <w:rPr>
          <w:rFonts w:hint="cs"/>
          <w:rtl/>
        </w:rPr>
        <w:t>فالى الله المشتكى مما اليه أمر المسلمين.</w:t>
      </w:r>
    </w:p>
    <w:p w:rsidR="003550AC" w:rsidRDefault="003550AC" w:rsidP="00702472">
      <w:pPr>
        <w:pStyle w:val="libBold2"/>
        <w:rPr>
          <w:rtl/>
        </w:rPr>
      </w:pPr>
      <w:r w:rsidRPr="008856EB">
        <w:rPr>
          <w:rFonts w:hint="cs"/>
          <w:rtl/>
        </w:rPr>
        <w:t xml:space="preserve">وقال الممدوح في ص 41: </w:t>
      </w:r>
    </w:p>
    <w:p w:rsidR="003550AC" w:rsidRDefault="003550AC" w:rsidP="00A26ACF">
      <w:pPr>
        <w:pStyle w:val="libNormal"/>
        <w:rPr>
          <w:rtl/>
        </w:rPr>
      </w:pPr>
      <w:r w:rsidRPr="00C70E76">
        <w:rPr>
          <w:rFonts w:hint="cs"/>
          <w:rtl/>
        </w:rPr>
        <w:t>ولا بأس أن ألفت نظر القارئ الكريم لنوع من رسائل التهويل والتضليل والتعدي على المسلمين</w:t>
      </w:r>
      <w:r>
        <w:rPr>
          <w:rFonts w:hint="cs"/>
          <w:rtl/>
        </w:rPr>
        <w:t xml:space="preserve">، </w:t>
      </w:r>
      <w:r w:rsidRPr="00C70E76">
        <w:rPr>
          <w:rFonts w:hint="cs"/>
          <w:rtl/>
        </w:rPr>
        <w:t>وما أكثرها.</w:t>
      </w:r>
    </w:p>
    <w:p w:rsidR="003550AC" w:rsidRDefault="003550AC" w:rsidP="00A26ACF">
      <w:pPr>
        <w:pStyle w:val="libNormal"/>
        <w:rPr>
          <w:rtl/>
        </w:rPr>
      </w:pPr>
      <w:r w:rsidRPr="00C70E76">
        <w:rPr>
          <w:rFonts w:hint="cs"/>
          <w:rtl/>
        </w:rPr>
        <w:t xml:space="preserve">من هذه الرسائل رسالة باسم ( وقفات مع كتاب للدعاة فقط ) يعيب المؤلف فيها على صاحب كتاب ( للدعاة فقط ) مسائل منها قول الإمام حسن البنا </w:t>
      </w:r>
      <w:r w:rsidR="004E04DC" w:rsidRPr="004E04DC">
        <w:rPr>
          <w:rStyle w:val="libAlaemChar"/>
          <w:rFonts w:hint="cs"/>
          <w:rtl/>
        </w:rPr>
        <w:t>رحمه‌الله</w:t>
      </w:r>
      <w:r>
        <w:rPr>
          <w:rFonts w:hint="cs"/>
          <w:rtl/>
        </w:rPr>
        <w:t xml:space="preserve">: </w:t>
      </w:r>
      <w:r w:rsidRPr="00C70E76">
        <w:rPr>
          <w:rFonts w:hint="cs"/>
          <w:rtl/>
        </w:rPr>
        <w:t>( والدعاء إذا قرن بالتوسل الى الله تعالى بأحد من خلقه خلاف فرعي في كيفية الدعاء</w:t>
      </w:r>
      <w:r>
        <w:rPr>
          <w:rFonts w:hint="cs"/>
          <w:rtl/>
        </w:rPr>
        <w:t xml:space="preserve">، </w:t>
      </w:r>
      <w:r w:rsidRPr="00C70E76">
        <w:rPr>
          <w:rFonts w:hint="cs"/>
          <w:rtl/>
        </w:rPr>
        <w:t>وليس من مسائل العقيدة ). اهـ ص 25.</w:t>
      </w:r>
    </w:p>
    <w:p w:rsidR="003550AC" w:rsidRDefault="003550AC" w:rsidP="00A26ACF">
      <w:pPr>
        <w:pStyle w:val="libNormal"/>
        <w:rPr>
          <w:rtl/>
        </w:rPr>
      </w:pPr>
      <w:r w:rsidRPr="00C70E76">
        <w:rPr>
          <w:rFonts w:hint="cs"/>
          <w:rtl/>
        </w:rPr>
        <w:t>وهذا حق لا مرية فيه</w:t>
      </w:r>
      <w:r>
        <w:rPr>
          <w:rFonts w:hint="cs"/>
          <w:rtl/>
        </w:rPr>
        <w:t xml:space="preserve">، </w:t>
      </w:r>
      <w:r w:rsidRPr="00C70E76">
        <w:rPr>
          <w:rFonts w:hint="cs"/>
          <w:rtl/>
        </w:rPr>
        <w:t>ومنكره منكر للمحسوس ومكابر في الضروريات</w:t>
      </w:r>
      <w:r>
        <w:rPr>
          <w:rFonts w:hint="cs"/>
          <w:rtl/>
        </w:rPr>
        <w:t xml:space="preserve">، </w:t>
      </w:r>
      <w:r w:rsidRPr="00C70E76">
        <w:rPr>
          <w:rFonts w:hint="cs"/>
          <w:rtl/>
        </w:rPr>
        <w:t>ولأن صاحب الرسالة المذكورة وقف على بعض الرسائل التي ترشح بالتهويل والتضليل وتعميق الخلاف بين المسلمين</w:t>
      </w:r>
      <w:r>
        <w:rPr>
          <w:rFonts w:hint="cs"/>
          <w:rtl/>
        </w:rPr>
        <w:t xml:space="preserve">، </w:t>
      </w:r>
      <w:r w:rsidRPr="00C70E76">
        <w:rPr>
          <w:rFonts w:hint="cs"/>
          <w:rtl/>
        </w:rPr>
        <w:t>جرى المسكين في فلك هذه الرسائل فأبرق لمن يفتيه وفق مراده</w:t>
      </w:r>
      <w:r>
        <w:rPr>
          <w:rFonts w:hint="cs"/>
          <w:rtl/>
        </w:rPr>
        <w:t xml:space="preserve">، </w:t>
      </w:r>
      <w:r w:rsidRPr="00C70E76">
        <w:rPr>
          <w:rFonts w:hint="cs"/>
          <w:rtl/>
        </w:rPr>
        <w:t>فأفاده بعضهم بقوله المضحك المبكي ( هو صالح الفوزان )</w:t>
      </w:r>
      <w:r>
        <w:rPr>
          <w:rFonts w:hint="cs"/>
          <w:rtl/>
        </w:rPr>
        <w:t xml:space="preserve">: </w:t>
      </w:r>
    </w:p>
    <w:p w:rsidR="003550AC" w:rsidRPr="00C70E76" w:rsidRDefault="003550AC" w:rsidP="00A26ACF">
      <w:pPr>
        <w:pStyle w:val="libNormal"/>
        <w:rPr>
          <w:rtl/>
        </w:rPr>
      </w:pPr>
      <w:r w:rsidRPr="00C70E76">
        <w:rPr>
          <w:rFonts w:hint="cs"/>
          <w:rtl/>
        </w:rPr>
        <w:t>التوسل في الدعاء بذوات الصالحين أو حقهم أو جاههم يعتبر أمراً مبتدعاً ووسيلةً من وسائل الشرك</w:t>
      </w:r>
      <w:r>
        <w:rPr>
          <w:rFonts w:hint="cs"/>
          <w:rtl/>
        </w:rPr>
        <w:t xml:space="preserve">، </w:t>
      </w:r>
      <w:r w:rsidRPr="00C70E76">
        <w:rPr>
          <w:rFonts w:hint="cs"/>
          <w:rtl/>
        </w:rPr>
        <w:t>والخلاف فيه يعتبر خلافاً في مسائل العقيدة لا في</w:t>
      </w:r>
    </w:p>
    <w:p w:rsidR="003550AC" w:rsidRDefault="003550AC" w:rsidP="003550AC">
      <w:pPr>
        <w:pStyle w:val="libNormal"/>
      </w:pPr>
      <w:r>
        <w:rPr>
          <w:rFonts w:hint="cs"/>
          <w:rtl/>
        </w:rPr>
        <w:br w:type="page"/>
      </w:r>
    </w:p>
    <w:p w:rsidR="003550AC" w:rsidRDefault="003550AC" w:rsidP="00BF003F">
      <w:pPr>
        <w:pStyle w:val="libNormal0"/>
        <w:rPr>
          <w:rtl/>
        </w:rPr>
      </w:pPr>
      <w:r w:rsidRPr="00C70E76">
        <w:rPr>
          <w:rFonts w:hint="cs"/>
          <w:rtl/>
        </w:rPr>
        <w:lastRenderedPageBreak/>
        <w:t>مسائل الفروع</w:t>
      </w:r>
      <w:r>
        <w:rPr>
          <w:rFonts w:hint="cs"/>
          <w:rtl/>
        </w:rPr>
        <w:t xml:space="preserve">، </w:t>
      </w:r>
      <w:r w:rsidRPr="00C70E76">
        <w:rPr>
          <w:rFonts w:hint="cs"/>
          <w:rtl/>
        </w:rPr>
        <w:t>لأن الدعاء فيه أعظم أنواع العبادة</w:t>
      </w:r>
      <w:r>
        <w:rPr>
          <w:rFonts w:hint="cs"/>
          <w:rtl/>
        </w:rPr>
        <w:t xml:space="preserve">، </w:t>
      </w:r>
      <w:r w:rsidRPr="00C70E76">
        <w:rPr>
          <w:rFonts w:hint="cs"/>
          <w:rtl/>
        </w:rPr>
        <w:t>ولا يجوز فيه إلا ما ورد في الكتاب والسنة... الخ ص 31</w:t>
      </w:r>
      <w:r w:rsidR="00E52117">
        <w:rPr>
          <w:rFonts w:hint="cs"/>
          <w:rtl/>
        </w:rPr>
        <w:t xml:space="preserve"> - </w:t>
      </w:r>
      <w:r w:rsidRPr="00C70E76">
        <w:rPr>
          <w:rFonts w:hint="cs"/>
          <w:rtl/>
        </w:rPr>
        <w:t>32.</w:t>
      </w:r>
    </w:p>
    <w:p w:rsidR="003550AC" w:rsidRDefault="003550AC" w:rsidP="00A26ACF">
      <w:pPr>
        <w:pStyle w:val="libNormal"/>
        <w:rPr>
          <w:rtl/>
        </w:rPr>
      </w:pPr>
      <w:r w:rsidRPr="00C70E76">
        <w:rPr>
          <w:rFonts w:hint="cs"/>
          <w:rtl/>
        </w:rPr>
        <w:t>قلت</w:t>
      </w:r>
      <w:r>
        <w:rPr>
          <w:rFonts w:hint="cs"/>
          <w:rtl/>
        </w:rPr>
        <w:t xml:space="preserve">: </w:t>
      </w:r>
      <w:r w:rsidRPr="00C70E76">
        <w:rPr>
          <w:rFonts w:hint="cs"/>
          <w:rtl/>
        </w:rPr>
        <w:t>لا يخفى أن الأحاديث والآثار الصحيحة والحسنة ترد قوله</w:t>
      </w:r>
      <w:r>
        <w:rPr>
          <w:rFonts w:hint="cs"/>
          <w:rtl/>
        </w:rPr>
        <w:t xml:space="preserve">، </w:t>
      </w:r>
      <w:r w:rsidRPr="00C70E76">
        <w:rPr>
          <w:rFonts w:hint="cs"/>
          <w:rtl/>
        </w:rPr>
        <w:t>ولو استحضر هذا المجيب حديثاً واحداً منها</w:t>
      </w:r>
      <w:r>
        <w:rPr>
          <w:rFonts w:hint="cs"/>
          <w:rtl/>
        </w:rPr>
        <w:t xml:space="preserve">، </w:t>
      </w:r>
      <w:r w:rsidRPr="00C70E76">
        <w:rPr>
          <w:rFonts w:hint="cs"/>
          <w:rtl/>
        </w:rPr>
        <w:t>وليكن حديث توسل الأعمى بالنبي صلى الله عليه وسلم واستعمال عثمان بن حنيف له</w:t>
      </w:r>
      <w:r>
        <w:rPr>
          <w:rFonts w:hint="cs"/>
          <w:rtl/>
        </w:rPr>
        <w:t xml:space="preserve">، </w:t>
      </w:r>
      <w:r w:rsidRPr="00C70E76">
        <w:rPr>
          <w:rFonts w:hint="cs"/>
          <w:rtl/>
        </w:rPr>
        <w:t>وزيادة حماد بن سلمة الصحيحة</w:t>
      </w:r>
      <w:r>
        <w:rPr>
          <w:rFonts w:hint="cs"/>
          <w:rtl/>
        </w:rPr>
        <w:t xml:space="preserve">، </w:t>
      </w:r>
      <w:r w:rsidRPr="00C70E76">
        <w:rPr>
          <w:rFonts w:hint="cs"/>
          <w:rtl/>
        </w:rPr>
        <w:t>وكان مع استحضاره منصفاً وترك تقليد غيره</w:t>
      </w:r>
      <w:r>
        <w:rPr>
          <w:rFonts w:hint="cs"/>
          <w:rtl/>
        </w:rPr>
        <w:t xml:space="preserve">، </w:t>
      </w:r>
      <w:r w:rsidRPr="00C70E76">
        <w:rPr>
          <w:rFonts w:hint="cs"/>
          <w:rtl/>
        </w:rPr>
        <w:t>لأعرض عما تفوه به</w:t>
      </w:r>
      <w:r>
        <w:rPr>
          <w:rFonts w:hint="cs"/>
          <w:rtl/>
        </w:rPr>
        <w:t xml:space="preserve">، </w:t>
      </w:r>
      <w:r w:rsidRPr="00C70E76">
        <w:rPr>
          <w:rFonts w:hint="cs"/>
          <w:rtl/>
        </w:rPr>
        <w:t>فإن أبى ترك التقليد فأولى به تقليد إمامه في توسله بالنبي صلى الله عليه وسلم</w:t>
      </w:r>
      <w:r>
        <w:rPr>
          <w:rFonts w:hint="cs"/>
          <w:rtl/>
        </w:rPr>
        <w:t xml:space="preserve">، </w:t>
      </w:r>
      <w:r w:rsidRPr="00C70E76">
        <w:rPr>
          <w:rFonts w:hint="cs"/>
          <w:rtl/>
        </w:rPr>
        <w:t>وجماعة من السلف</w:t>
      </w:r>
      <w:r>
        <w:rPr>
          <w:rFonts w:hint="cs"/>
          <w:rtl/>
        </w:rPr>
        <w:t xml:space="preserve">، </w:t>
      </w:r>
      <w:r w:rsidRPr="00C70E76">
        <w:rPr>
          <w:rFonts w:hint="cs"/>
          <w:rtl/>
        </w:rPr>
        <w:t>كما نقله ابن تيمية في التوسل والوسيلة ص 65</w:t>
      </w:r>
      <w:r>
        <w:rPr>
          <w:rFonts w:hint="cs"/>
          <w:rtl/>
        </w:rPr>
        <w:t xml:space="preserve">، </w:t>
      </w:r>
      <w:r w:rsidRPr="00C70E76">
        <w:rPr>
          <w:rFonts w:hint="cs"/>
          <w:rtl/>
        </w:rPr>
        <w:t>98</w:t>
      </w:r>
      <w:r>
        <w:rPr>
          <w:rFonts w:hint="cs"/>
          <w:rtl/>
        </w:rPr>
        <w:t xml:space="preserve">! </w:t>
      </w:r>
    </w:p>
    <w:p w:rsidR="003550AC" w:rsidRDefault="003550AC" w:rsidP="00A26ACF">
      <w:pPr>
        <w:pStyle w:val="libNormal"/>
        <w:rPr>
          <w:rtl/>
        </w:rPr>
      </w:pPr>
      <w:r w:rsidRPr="00C70E76">
        <w:rPr>
          <w:rFonts w:hint="cs"/>
          <w:rtl/>
        </w:rPr>
        <w:t>فاذا كان أحمد وجماعة من السلف لا يعرفون الشرك ووسائله</w:t>
      </w:r>
      <w:r>
        <w:rPr>
          <w:rFonts w:hint="cs"/>
          <w:rtl/>
        </w:rPr>
        <w:t xml:space="preserve">، </w:t>
      </w:r>
      <w:r w:rsidRPr="00C70E76">
        <w:rPr>
          <w:rFonts w:hint="cs"/>
          <w:rtl/>
        </w:rPr>
        <w:t>وعرفه هذا المستدرك عليهم</w:t>
      </w:r>
      <w:r>
        <w:rPr>
          <w:rFonts w:hint="cs"/>
          <w:rtl/>
        </w:rPr>
        <w:t xml:space="preserve">، </w:t>
      </w:r>
      <w:r w:rsidRPr="00C70E76">
        <w:rPr>
          <w:rFonts w:hint="cs"/>
          <w:rtl/>
        </w:rPr>
        <w:t>فليكن ماعرفه هو سب السلف وأئمة الدين ورميهم بالعظائم لا غير.</w:t>
      </w:r>
    </w:p>
    <w:p w:rsidR="003550AC" w:rsidRDefault="003550AC" w:rsidP="00A26ACF">
      <w:pPr>
        <w:pStyle w:val="libNormal"/>
        <w:rPr>
          <w:rtl/>
        </w:rPr>
      </w:pPr>
      <w:r w:rsidRPr="00C70E76">
        <w:rPr>
          <w:rFonts w:hint="cs"/>
          <w:rtl/>
        </w:rPr>
        <w:t>نعم الدعاء من أعظم أنواع العبادة</w:t>
      </w:r>
      <w:r>
        <w:rPr>
          <w:rFonts w:hint="cs"/>
          <w:rtl/>
        </w:rPr>
        <w:t xml:space="preserve">، </w:t>
      </w:r>
      <w:r w:rsidRPr="00C70E76">
        <w:rPr>
          <w:rFonts w:hint="cs"/>
          <w:rtl/>
        </w:rPr>
        <w:t>كلمةُ حقٍ أريد بها باطل</w:t>
      </w:r>
      <w:r>
        <w:rPr>
          <w:rFonts w:hint="cs"/>
          <w:rtl/>
        </w:rPr>
        <w:t xml:space="preserve">، </w:t>
      </w:r>
      <w:r w:rsidRPr="00C70E76">
        <w:rPr>
          <w:rFonts w:hint="cs"/>
          <w:rtl/>
        </w:rPr>
        <w:t>لكن المتوسل لا يدعو إلا الله جل وعز</w:t>
      </w:r>
      <w:r>
        <w:rPr>
          <w:rFonts w:hint="cs"/>
          <w:rtl/>
        </w:rPr>
        <w:t xml:space="preserve">، </w:t>
      </w:r>
      <w:r w:rsidRPr="00C70E76">
        <w:rPr>
          <w:rFonts w:hint="cs"/>
          <w:rtl/>
        </w:rPr>
        <w:t>ولكنه اتباعاً لقول بقول الله تعالى ( وابتغوا اليه الوسيلة ) توسل في دعائه. وهذه الوسيلة مختلفٌ في بعض أنواعها منها ما يجوز</w:t>
      </w:r>
      <w:r>
        <w:rPr>
          <w:rFonts w:hint="cs"/>
          <w:rtl/>
        </w:rPr>
        <w:t xml:space="preserve">، </w:t>
      </w:r>
      <w:r w:rsidRPr="00C70E76">
        <w:rPr>
          <w:rFonts w:hint="cs"/>
          <w:rtl/>
        </w:rPr>
        <w:t>ومنها ما لا يجوز.</w:t>
      </w:r>
    </w:p>
    <w:p w:rsidR="003550AC" w:rsidRDefault="003550AC" w:rsidP="00A26ACF">
      <w:pPr>
        <w:pStyle w:val="libNormal"/>
        <w:rPr>
          <w:rtl/>
        </w:rPr>
      </w:pPr>
      <w:r w:rsidRPr="00C70E76">
        <w:rPr>
          <w:rFonts w:hint="cs"/>
          <w:rtl/>
        </w:rPr>
        <w:t>فالأمر فيه خلاف</w:t>
      </w:r>
      <w:r>
        <w:rPr>
          <w:rFonts w:hint="cs"/>
          <w:rtl/>
        </w:rPr>
        <w:t xml:space="preserve">، </w:t>
      </w:r>
      <w:r w:rsidRPr="00C70E76">
        <w:rPr>
          <w:rFonts w:hint="cs"/>
          <w:rtl/>
        </w:rPr>
        <w:t>ومحل هذا الخلاف موضوع علم الفقه</w:t>
      </w:r>
      <w:r>
        <w:rPr>
          <w:rFonts w:hint="cs"/>
          <w:rtl/>
        </w:rPr>
        <w:t xml:space="preserve">، </w:t>
      </w:r>
      <w:r w:rsidRPr="00C70E76">
        <w:rPr>
          <w:rFonts w:hint="cs"/>
          <w:rtl/>
        </w:rPr>
        <w:t>أما علم العقيدة أو التوحيد فيتكلم في الالَهيات والنبويات والسمعيات</w:t>
      </w:r>
      <w:r>
        <w:rPr>
          <w:rFonts w:hint="cs"/>
          <w:rtl/>
        </w:rPr>
        <w:t xml:space="preserve">، </w:t>
      </w:r>
      <w:r w:rsidRPr="00C70E76">
        <w:rPr>
          <w:rFonts w:hint="cs"/>
          <w:rtl/>
        </w:rPr>
        <w:t>فلا معنى لادخال بحث التوسل في العقيدة</w:t>
      </w:r>
      <w:r>
        <w:rPr>
          <w:rFonts w:hint="cs"/>
          <w:rtl/>
        </w:rPr>
        <w:t xml:space="preserve">، </w:t>
      </w:r>
      <w:r w:rsidRPr="00C70E76">
        <w:rPr>
          <w:rFonts w:hint="cs"/>
          <w:rtl/>
        </w:rPr>
        <w:t>وبونٌ كبير بين العالمين</w:t>
      </w:r>
      <w:r>
        <w:rPr>
          <w:rFonts w:hint="cs"/>
          <w:rtl/>
        </w:rPr>
        <w:t xml:space="preserve">! </w:t>
      </w:r>
    </w:p>
    <w:p w:rsidR="003550AC" w:rsidRDefault="003550AC" w:rsidP="00A26ACF">
      <w:pPr>
        <w:pStyle w:val="libNormal"/>
        <w:rPr>
          <w:rtl/>
        </w:rPr>
      </w:pPr>
      <w:r w:rsidRPr="00C70E76">
        <w:rPr>
          <w:rFonts w:hint="cs"/>
          <w:rtl/>
        </w:rPr>
        <w:t>وقال الممدوح في ص 47</w:t>
      </w:r>
      <w:r>
        <w:rPr>
          <w:rFonts w:hint="cs"/>
          <w:rtl/>
        </w:rPr>
        <w:t xml:space="preserve">: </w:t>
      </w:r>
    </w:p>
    <w:p w:rsidR="003550AC" w:rsidRDefault="003550AC" w:rsidP="00A26ACF">
      <w:pPr>
        <w:pStyle w:val="libNormal"/>
        <w:rPr>
          <w:rtl/>
        </w:rPr>
      </w:pPr>
      <w:r w:rsidRPr="00C70E76">
        <w:rPr>
          <w:rFonts w:hint="cs"/>
          <w:rtl/>
        </w:rPr>
        <w:t>وإذا كان صاحب رسالة ( وقفات مع كتاب للدعاة فقط ) قد اعتمد على غيره</w:t>
      </w:r>
      <w:r>
        <w:rPr>
          <w:rFonts w:hint="cs"/>
          <w:rtl/>
        </w:rPr>
        <w:t xml:space="preserve">، </w:t>
      </w:r>
      <w:r w:rsidRPr="00C70E76">
        <w:rPr>
          <w:rFonts w:hint="cs"/>
          <w:rtl/>
        </w:rPr>
        <w:t>فإن أبا بكر الجزائري قد اعتمد على نفسه</w:t>
      </w:r>
      <w:r>
        <w:rPr>
          <w:rFonts w:hint="cs"/>
          <w:rtl/>
        </w:rPr>
        <w:t xml:space="preserve">، </w:t>
      </w:r>
      <w:r w:rsidRPr="00C70E76">
        <w:rPr>
          <w:rFonts w:hint="cs"/>
          <w:rtl/>
        </w:rPr>
        <w:t>فزاد الطين بلة</w:t>
      </w:r>
      <w:r>
        <w:rPr>
          <w:rFonts w:hint="cs"/>
          <w:rtl/>
        </w:rPr>
        <w:t xml:space="preserve">، </w:t>
      </w:r>
      <w:r w:rsidRPr="00C70E76">
        <w:rPr>
          <w:rFonts w:hint="cs"/>
          <w:rtl/>
        </w:rPr>
        <w:t>وكفر قسطاً وافراً من المسلمين فقال ما نصه</w:t>
      </w:r>
      <w:r>
        <w:rPr>
          <w:rFonts w:hint="cs"/>
          <w:rtl/>
        </w:rPr>
        <w:t xml:space="preserve">: </w:t>
      </w:r>
    </w:p>
    <w:p w:rsidR="003550AC" w:rsidRPr="00C70E76" w:rsidRDefault="003550AC" w:rsidP="00A26ACF">
      <w:pPr>
        <w:pStyle w:val="libNormal"/>
        <w:rPr>
          <w:rtl/>
        </w:rPr>
      </w:pPr>
      <w:r w:rsidRPr="00C70E76">
        <w:rPr>
          <w:rFonts w:hint="cs"/>
          <w:rtl/>
        </w:rPr>
        <w:t>إن دعاء الصالحين والاستغاثة بهم والتوسل بجاههم لم يكن في دين الله تعالى قربةً ولا عملاً صالحاً فيتوسل به أبداً</w:t>
      </w:r>
      <w:r>
        <w:rPr>
          <w:rFonts w:hint="cs"/>
          <w:rtl/>
        </w:rPr>
        <w:t xml:space="preserve">، </w:t>
      </w:r>
      <w:r w:rsidRPr="00C70E76">
        <w:rPr>
          <w:rFonts w:hint="cs"/>
          <w:rtl/>
        </w:rPr>
        <w:t>وإنما كان شركاً في عبادة الله محرماً</w:t>
      </w:r>
    </w:p>
    <w:p w:rsidR="003550AC" w:rsidRDefault="003550AC" w:rsidP="003550AC">
      <w:pPr>
        <w:pStyle w:val="libNormal"/>
      </w:pPr>
      <w:r>
        <w:rPr>
          <w:rFonts w:hint="cs"/>
          <w:rtl/>
        </w:rPr>
        <w:br w:type="page"/>
      </w:r>
    </w:p>
    <w:p w:rsidR="003550AC" w:rsidRDefault="003550AC" w:rsidP="00BF003F">
      <w:pPr>
        <w:pStyle w:val="libNormal0"/>
        <w:rPr>
          <w:rtl/>
        </w:rPr>
      </w:pPr>
      <w:r w:rsidRPr="00C70E76">
        <w:rPr>
          <w:rFonts w:hint="cs"/>
          <w:rtl/>
        </w:rPr>
        <w:lastRenderedPageBreak/>
        <w:t>يخرج فاعله من الدين ويوجب له الخلود في جهنم. انتهى بحروفه من كتابه عقيدة المؤمن ص 144.</w:t>
      </w:r>
    </w:p>
    <w:p w:rsidR="003550AC" w:rsidRDefault="003550AC" w:rsidP="00A26ACF">
      <w:pPr>
        <w:pStyle w:val="libNormal"/>
        <w:rPr>
          <w:rtl/>
        </w:rPr>
      </w:pPr>
      <w:r w:rsidRPr="00C70E76">
        <w:rPr>
          <w:rFonts w:hint="cs"/>
          <w:rtl/>
        </w:rPr>
        <w:t>والصحيح أن المؤمن لا يعتقد ذلك في إخوانه المؤمنين الذين يعتقدون ألا مؤثر إلا الله عز وجل</w:t>
      </w:r>
      <w:r>
        <w:rPr>
          <w:rFonts w:hint="cs"/>
          <w:rtl/>
        </w:rPr>
        <w:t xml:space="preserve">، </w:t>
      </w:r>
      <w:r w:rsidRPr="00C70E76">
        <w:rPr>
          <w:rFonts w:hint="cs"/>
          <w:rtl/>
        </w:rPr>
        <w:t>وغاية عملهم أنهم علموا منزلة النبي صلى الله عليه وسلم عند ربه فتوسلوا به واتبعوا الأدلة الصحيحة</w:t>
      </w:r>
      <w:r>
        <w:rPr>
          <w:rFonts w:hint="cs"/>
          <w:rtl/>
        </w:rPr>
        <w:t xml:space="preserve">، </w:t>
      </w:r>
      <w:r w:rsidRPr="00C70E76">
        <w:rPr>
          <w:rFonts w:hint="cs"/>
          <w:rtl/>
        </w:rPr>
        <w:t>وقد تأسوا في ذلك بالصحابة رضوان الله عليهم. وقد أخطأ أبو بكر الجزائري فكفَّر عباد الله الصالحين</w:t>
      </w:r>
      <w:r>
        <w:rPr>
          <w:rFonts w:hint="cs"/>
          <w:rtl/>
        </w:rPr>
        <w:t xml:space="preserve">، </w:t>
      </w:r>
      <w:r w:rsidRPr="00C70E76">
        <w:rPr>
          <w:rFonts w:hint="cs"/>
          <w:rtl/>
        </w:rPr>
        <w:t>وهذا التكفير الجزاف لا ارتباط له بكتاب أو سنة</w:t>
      </w:r>
      <w:r>
        <w:rPr>
          <w:rFonts w:hint="cs"/>
          <w:rtl/>
        </w:rPr>
        <w:t xml:space="preserve">، </w:t>
      </w:r>
      <w:r w:rsidRPr="00C70E76">
        <w:rPr>
          <w:rFonts w:hint="cs"/>
          <w:rtl/>
        </w:rPr>
        <w:t>ولا بما عليه السواد الأعظم</w:t>
      </w:r>
      <w:r>
        <w:rPr>
          <w:rFonts w:hint="cs"/>
          <w:rtl/>
        </w:rPr>
        <w:t xml:space="preserve">، </w:t>
      </w:r>
      <w:r w:rsidRPr="00C70E76">
        <w:rPr>
          <w:rFonts w:hint="cs"/>
          <w:rtl/>
        </w:rPr>
        <w:t>ولم يقل ذو عقل ودين بمقولته الفاسدة إلا من كان على رأي الخوارج</w:t>
      </w:r>
      <w:r>
        <w:rPr>
          <w:rFonts w:hint="cs"/>
          <w:rtl/>
        </w:rPr>
        <w:t xml:space="preserve">!! </w:t>
      </w:r>
      <w:r w:rsidRPr="00C70E76">
        <w:rPr>
          <w:rFonts w:hint="cs"/>
          <w:rtl/>
        </w:rPr>
        <w:t>نسأل الله العافية.</w:t>
      </w:r>
    </w:p>
    <w:p w:rsidR="003550AC" w:rsidRDefault="003550AC" w:rsidP="00A26ACF">
      <w:pPr>
        <w:pStyle w:val="libNormal"/>
        <w:rPr>
          <w:rtl/>
        </w:rPr>
      </w:pPr>
      <w:r w:rsidRPr="00C70E76">
        <w:rPr>
          <w:rFonts w:hint="cs"/>
          <w:rtl/>
        </w:rPr>
        <w:t>وللاسف قد طبع كتابه مرات</w:t>
      </w:r>
      <w:r>
        <w:rPr>
          <w:rFonts w:hint="cs"/>
          <w:rtl/>
        </w:rPr>
        <w:t xml:space="preserve">، </w:t>
      </w:r>
      <w:r w:rsidRPr="00C70E76">
        <w:rPr>
          <w:rFonts w:hint="cs"/>
          <w:rtl/>
        </w:rPr>
        <w:t>وليتأمل القارىَ المنصف كم من المسلمين فتنوا بهذا الباطل</w:t>
      </w:r>
      <w:r>
        <w:rPr>
          <w:rFonts w:hint="cs"/>
          <w:rtl/>
        </w:rPr>
        <w:t xml:space="preserve">! </w:t>
      </w:r>
      <w:r w:rsidRPr="00C70E76">
        <w:rPr>
          <w:rFonts w:hint="cs"/>
          <w:rtl/>
        </w:rPr>
        <w:t>والله المستعان.</w:t>
      </w:r>
    </w:p>
    <w:p w:rsidR="003550AC" w:rsidRDefault="003550AC" w:rsidP="00702472">
      <w:pPr>
        <w:pStyle w:val="libBold2"/>
        <w:rPr>
          <w:rtl/>
        </w:rPr>
      </w:pPr>
      <w:r w:rsidRPr="008856EB">
        <w:rPr>
          <w:rFonts w:hint="cs"/>
          <w:rtl/>
        </w:rPr>
        <w:t xml:space="preserve">وقال الممدوح في ح ص 48: </w:t>
      </w:r>
    </w:p>
    <w:p w:rsidR="003550AC" w:rsidRDefault="003550AC" w:rsidP="00A26ACF">
      <w:pPr>
        <w:pStyle w:val="libNormal"/>
        <w:rPr>
          <w:rtl/>
        </w:rPr>
      </w:pPr>
      <w:r w:rsidRPr="00C70E76">
        <w:rPr>
          <w:rFonts w:hint="cs"/>
          <w:rtl/>
        </w:rPr>
        <w:t>وإذا كان أبوبكر الجزائري قد تفوه بالتكفير</w:t>
      </w:r>
      <w:r>
        <w:rPr>
          <w:rFonts w:hint="cs"/>
          <w:rtl/>
        </w:rPr>
        <w:t xml:space="preserve">، </w:t>
      </w:r>
      <w:r w:rsidRPr="00C70E76">
        <w:rPr>
          <w:rFonts w:hint="cs"/>
          <w:rtl/>
        </w:rPr>
        <w:t>فهناك آخر هو محمد صالح العثيمين الذي أصر على اعتبار التوسل من مباحث الاعتقاد واستدل على مقولته بما لم يصرح به مسلم فقال</w:t>
      </w:r>
      <w:r>
        <w:rPr>
          <w:rFonts w:hint="cs"/>
          <w:rtl/>
        </w:rPr>
        <w:t xml:space="preserve">: </w:t>
      </w:r>
    </w:p>
    <w:p w:rsidR="003550AC" w:rsidRDefault="003550AC" w:rsidP="00A26ACF">
      <w:pPr>
        <w:pStyle w:val="libNormal"/>
        <w:rPr>
          <w:rtl/>
        </w:rPr>
      </w:pPr>
      <w:r w:rsidRPr="00C70E76">
        <w:rPr>
          <w:rFonts w:hint="cs"/>
          <w:rtl/>
        </w:rPr>
        <w:t>وبالنسبة للتوسل فهو داخل في العقيدة لأن المتوسل يعتقد أن لهذه الوسيلة تأثيراً في حصول مطلوبه ودفع مكروهه</w:t>
      </w:r>
      <w:r>
        <w:rPr>
          <w:rFonts w:hint="cs"/>
          <w:rtl/>
        </w:rPr>
        <w:t xml:space="preserve">، </w:t>
      </w:r>
      <w:r w:rsidRPr="00C70E76">
        <w:rPr>
          <w:rFonts w:hint="cs"/>
          <w:rtl/>
        </w:rPr>
        <w:t>فهو في الحقيقة من مسائل العقيدة</w:t>
      </w:r>
      <w:r>
        <w:rPr>
          <w:rFonts w:hint="cs"/>
          <w:rtl/>
        </w:rPr>
        <w:t xml:space="preserve">، </w:t>
      </w:r>
      <w:r w:rsidRPr="00C70E76">
        <w:rPr>
          <w:rFonts w:hint="cs"/>
          <w:rtl/>
        </w:rPr>
        <w:t>لأن الانسان لا يتوسل بشيء إلا وهو يعتقد أن له تأثيراً فيما يريد. اهـ</w:t>
      </w:r>
    </w:p>
    <w:p w:rsidR="003550AC" w:rsidRDefault="003550AC" w:rsidP="00A26ACF">
      <w:pPr>
        <w:pStyle w:val="libNormal"/>
        <w:rPr>
          <w:rtl/>
        </w:rPr>
      </w:pPr>
      <w:r w:rsidRPr="00C70E76">
        <w:rPr>
          <w:rFonts w:hint="cs"/>
          <w:rtl/>
        </w:rPr>
        <w:t>من فتاوى ابن عثيمين 3</w:t>
      </w:r>
      <w:r w:rsidR="003708E0">
        <w:rPr>
          <w:rFonts w:hint="cs"/>
          <w:rtl/>
        </w:rPr>
        <w:t>/</w:t>
      </w:r>
      <w:r w:rsidRPr="00C70E76">
        <w:rPr>
          <w:rFonts w:hint="cs"/>
          <w:rtl/>
        </w:rPr>
        <w:t>100 كما نقله عنه جامع ( فتاوى مهمه لعموم الأمة ).</w:t>
      </w:r>
    </w:p>
    <w:p w:rsidR="003550AC" w:rsidRDefault="003550AC" w:rsidP="00A26ACF">
      <w:pPr>
        <w:pStyle w:val="libNormal"/>
        <w:rPr>
          <w:rtl/>
        </w:rPr>
      </w:pPr>
      <w:r w:rsidRPr="00C70E76">
        <w:rPr>
          <w:rFonts w:hint="cs"/>
          <w:rtl/>
        </w:rPr>
        <w:t>قلت</w:t>
      </w:r>
      <w:r>
        <w:rPr>
          <w:rFonts w:hint="cs"/>
          <w:rtl/>
        </w:rPr>
        <w:t xml:space="preserve">: </w:t>
      </w:r>
      <w:r w:rsidRPr="00C70E76">
        <w:rPr>
          <w:rFonts w:hint="cs"/>
          <w:rtl/>
        </w:rPr>
        <w:t>أثبت العرش ثم انقش</w:t>
      </w:r>
      <w:r>
        <w:rPr>
          <w:rFonts w:hint="cs"/>
          <w:rtl/>
        </w:rPr>
        <w:t xml:space="preserve">، </w:t>
      </w:r>
      <w:r w:rsidRPr="00C70E76">
        <w:rPr>
          <w:rFonts w:hint="cs"/>
          <w:rtl/>
        </w:rPr>
        <w:t>فمن الذي أطلعك على ما في صدور المتوسلين حتى تصرح بهذه المقولة الشنيعة.</w:t>
      </w:r>
    </w:p>
    <w:p w:rsidR="003550AC" w:rsidRPr="00C70E76" w:rsidRDefault="003550AC" w:rsidP="00A26ACF">
      <w:pPr>
        <w:pStyle w:val="libNormal"/>
        <w:rPr>
          <w:rtl/>
        </w:rPr>
      </w:pPr>
      <w:r w:rsidRPr="00C70E76">
        <w:rPr>
          <w:rFonts w:hint="cs"/>
          <w:rtl/>
        </w:rPr>
        <w:t>إن ما قاله منافٍ للاعتقاد تماماً</w:t>
      </w:r>
      <w:r>
        <w:rPr>
          <w:rFonts w:hint="cs"/>
          <w:rtl/>
        </w:rPr>
        <w:t xml:space="preserve">، </w:t>
      </w:r>
      <w:r w:rsidRPr="00C70E76">
        <w:rPr>
          <w:rFonts w:hint="cs"/>
          <w:rtl/>
        </w:rPr>
        <w:t>فكل مسلم يعتقد اعتقاداً جازماً أن الله جل وعز هو النافع وهو الضار</w:t>
      </w:r>
      <w:r>
        <w:rPr>
          <w:rFonts w:hint="cs"/>
          <w:rtl/>
        </w:rPr>
        <w:t xml:space="preserve">، </w:t>
      </w:r>
      <w:r w:rsidRPr="00C70E76">
        <w:rPr>
          <w:rFonts w:hint="cs"/>
          <w:rtl/>
        </w:rPr>
        <w:t>وأن المؤثر الحقيقي هو الله</w:t>
      </w:r>
      <w:r>
        <w:rPr>
          <w:rFonts w:hint="cs"/>
          <w:rtl/>
        </w:rPr>
        <w:t xml:space="preserve">، </w:t>
      </w:r>
      <w:r w:rsidRPr="00C70E76">
        <w:rPr>
          <w:rFonts w:hint="cs"/>
          <w:rtl/>
        </w:rPr>
        <w:t>وأنه وحده مسبب الأسباب</w:t>
      </w:r>
      <w:r>
        <w:rPr>
          <w:rFonts w:hint="cs"/>
          <w:rtl/>
        </w:rPr>
        <w:t xml:space="preserve">، </w:t>
      </w:r>
      <w:r w:rsidRPr="00C70E76">
        <w:rPr>
          <w:rFonts w:hint="cs"/>
          <w:rtl/>
        </w:rPr>
        <w:t>فلا</w:t>
      </w:r>
    </w:p>
    <w:p w:rsidR="003550AC" w:rsidRDefault="003550AC" w:rsidP="003550AC">
      <w:pPr>
        <w:pStyle w:val="libNormal"/>
      </w:pPr>
      <w:r>
        <w:rPr>
          <w:rFonts w:hint="cs"/>
          <w:rtl/>
        </w:rPr>
        <w:br w:type="page"/>
      </w:r>
    </w:p>
    <w:p w:rsidR="003550AC" w:rsidRDefault="003550AC" w:rsidP="00BF003F">
      <w:pPr>
        <w:pStyle w:val="libNormal0"/>
        <w:rPr>
          <w:rtl/>
        </w:rPr>
      </w:pPr>
      <w:r w:rsidRPr="00C70E76">
        <w:rPr>
          <w:rFonts w:hint="cs"/>
          <w:rtl/>
        </w:rPr>
        <w:lastRenderedPageBreak/>
        <w:t>فاعل إلا الله</w:t>
      </w:r>
      <w:r>
        <w:rPr>
          <w:rFonts w:hint="cs"/>
          <w:rtl/>
        </w:rPr>
        <w:t xml:space="preserve">، </w:t>
      </w:r>
      <w:r w:rsidRPr="00C70E76">
        <w:rPr>
          <w:rFonts w:hint="cs"/>
          <w:rtl/>
        </w:rPr>
        <w:t>ولا خالق سواه</w:t>
      </w:r>
      <w:r>
        <w:rPr>
          <w:rFonts w:hint="cs"/>
          <w:rtl/>
        </w:rPr>
        <w:t xml:space="preserve">، </w:t>
      </w:r>
      <w:r w:rsidRPr="00C70E76">
        <w:rPr>
          <w:rFonts w:hint="cs"/>
          <w:rtl/>
        </w:rPr>
        <w:t>واليه يرجع الأمر كله. وغاية ما في المتوسل أن يقول</w:t>
      </w:r>
      <w:r>
        <w:rPr>
          <w:rFonts w:hint="cs"/>
          <w:rtl/>
        </w:rPr>
        <w:t xml:space="preserve">: </w:t>
      </w:r>
      <w:r w:rsidRPr="00C70E76">
        <w:rPr>
          <w:rFonts w:hint="cs"/>
          <w:rtl/>
        </w:rPr>
        <w:t>اللهم إني أسالك أو أتوسل اليك بنبيك صلى الله عليه وسلم</w:t>
      </w:r>
      <w:r>
        <w:rPr>
          <w:rFonts w:hint="cs"/>
          <w:rtl/>
        </w:rPr>
        <w:t xml:space="preserve">، </w:t>
      </w:r>
      <w:r w:rsidRPr="00C70E76">
        <w:rPr>
          <w:rFonts w:hint="cs"/>
          <w:rtl/>
        </w:rPr>
        <w:t>مثلاً.</w:t>
      </w:r>
    </w:p>
    <w:p w:rsidR="003550AC" w:rsidRDefault="003550AC" w:rsidP="00A26ACF">
      <w:pPr>
        <w:pStyle w:val="libNormal"/>
        <w:rPr>
          <w:rtl/>
        </w:rPr>
      </w:pPr>
      <w:r w:rsidRPr="00C70E76">
        <w:rPr>
          <w:rFonts w:hint="cs"/>
          <w:rtl/>
        </w:rPr>
        <w:t>فالمتوسل سأل الله تعالى ولم يسأل سواه</w:t>
      </w:r>
      <w:r>
        <w:rPr>
          <w:rFonts w:hint="cs"/>
          <w:rtl/>
        </w:rPr>
        <w:t xml:space="preserve">، </w:t>
      </w:r>
      <w:r w:rsidRPr="00C70E76">
        <w:rPr>
          <w:rFonts w:hint="cs"/>
          <w:rtl/>
        </w:rPr>
        <w:t>ولم ينسب الى المتوسل به تأثيراً أو فعلاً أو خلقاً</w:t>
      </w:r>
      <w:r>
        <w:rPr>
          <w:rFonts w:hint="cs"/>
          <w:rtl/>
        </w:rPr>
        <w:t xml:space="preserve">، </w:t>
      </w:r>
      <w:r w:rsidRPr="00C70E76">
        <w:rPr>
          <w:rFonts w:hint="cs"/>
          <w:rtl/>
        </w:rPr>
        <w:t>وإنما أثبت له القربة والمنزلة عند الله تعالى</w:t>
      </w:r>
      <w:r>
        <w:rPr>
          <w:rFonts w:hint="cs"/>
          <w:rtl/>
        </w:rPr>
        <w:t xml:space="preserve">، </w:t>
      </w:r>
      <w:r w:rsidRPr="00C70E76">
        <w:rPr>
          <w:rFonts w:hint="cs"/>
          <w:rtl/>
        </w:rPr>
        <w:t>وتلك المنزلة ثابتةٌ له في الدنيا والآخرة</w:t>
      </w:r>
      <w:r>
        <w:rPr>
          <w:rFonts w:hint="cs"/>
          <w:rtl/>
        </w:rPr>
        <w:t xml:space="preserve">، </w:t>
      </w:r>
      <w:r w:rsidRPr="00C70E76">
        <w:rPr>
          <w:rFonts w:hint="cs"/>
          <w:rtl/>
        </w:rPr>
        <w:t>واليه نذهب يوم القيامة طلباً للشفاعة.</w:t>
      </w:r>
    </w:p>
    <w:p w:rsidR="003550AC" w:rsidRDefault="003550AC" w:rsidP="00A26ACF">
      <w:pPr>
        <w:pStyle w:val="libNormal"/>
        <w:rPr>
          <w:rtl/>
        </w:rPr>
      </w:pPr>
      <w:r w:rsidRPr="00C70E76">
        <w:rPr>
          <w:rFonts w:hint="cs"/>
          <w:rtl/>
        </w:rPr>
        <w:t>ومن اعتقد أن إخوانه المسلمين يعتقدون أن المتوسل به له تأثير</w:t>
      </w:r>
      <w:r>
        <w:rPr>
          <w:rFonts w:hint="cs"/>
          <w:rtl/>
        </w:rPr>
        <w:t xml:space="preserve">، </w:t>
      </w:r>
      <w:r w:rsidRPr="00C70E76">
        <w:rPr>
          <w:rFonts w:hint="cs"/>
          <w:rtl/>
        </w:rPr>
        <w:t>فيكون قد كفَّرَهم</w:t>
      </w:r>
      <w:r>
        <w:rPr>
          <w:rFonts w:hint="cs"/>
          <w:rtl/>
        </w:rPr>
        <w:t xml:space="preserve">، </w:t>
      </w:r>
      <w:r w:rsidRPr="00C70E76">
        <w:rPr>
          <w:rFonts w:hint="cs"/>
          <w:rtl/>
        </w:rPr>
        <w:t>ووضع نفسه مقام العارف بما في الصدور</w:t>
      </w:r>
      <w:r>
        <w:rPr>
          <w:rFonts w:hint="cs"/>
          <w:rtl/>
        </w:rPr>
        <w:t xml:space="preserve">! </w:t>
      </w:r>
    </w:p>
    <w:p w:rsidR="003550AC" w:rsidRDefault="003550AC" w:rsidP="00A26ACF">
      <w:pPr>
        <w:pStyle w:val="libNormal"/>
        <w:rPr>
          <w:rtl/>
        </w:rPr>
      </w:pPr>
      <w:r w:rsidRPr="00C70E76">
        <w:rPr>
          <w:rFonts w:hint="cs"/>
          <w:rtl/>
        </w:rPr>
        <w:t>وهذه فتاوى يضحك بها هؤلاء على البسطاء ليوضحوا لهم أن المتوسلين من جلدةٌ أخرى</w:t>
      </w:r>
      <w:r>
        <w:rPr>
          <w:rFonts w:hint="cs"/>
          <w:rtl/>
        </w:rPr>
        <w:t xml:space="preserve">! </w:t>
      </w:r>
      <w:r w:rsidRPr="00C70E76">
        <w:rPr>
          <w:rFonts w:hint="cs"/>
          <w:rtl/>
        </w:rPr>
        <w:t>وكلام العثيمين ينسحب الى التوسل كله. والحق يقال</w:t>
      </w:r>
      <w:r>
        <w:rPr>
          <w:rFonts w:hint="cs"/>
          <w:rtl/>
        </w:rPr>
        <w:t xml:space="preserve">: </w:t>
      </w:r>
      <w:r w:rsidRPr="00C70E76">
        <w:rPr>
          <w:rFonts w:hint="cs"/>
          <w:rtl/>
        </w:rPr>
        <w:t>إنه كلام لا علاقة له بالعلم</w:t>
      </w:r>
      <w:r>
        <w:rPr>
          <w:rFonts w:hint="cs"/>
          <w:rtl/>
        </w:rPr>
        <w:t xml:space="preserve">، </w:t>
      </w:r>
      <w:r w:rsidRPr="00C70E76">
        <w:rPr>
          <w:rFonts w:hint="cs"/>
          <w:rtl/>
        </w:rPr>
        <w:t>وكم من حوادث وفتن تتبع هذه الفتاوى</w:t>
      </w:r>
      <w:r>
        <w:rPr>
          <w:rFonts w:hint="cs"/>
          <w:rtl/>
        </w:rPr>
        <w:t xml:space="preserve">، </w:t>
      </w:r>
      <w:r w:rsidRPr="00C70E76">
        <w:rPr>
          <w:rFonts w:hint="cs"/>
          <w:rtl/>
        </w:rPr>
        <w:t>وكم من جاهلٍ كفَّر أبويه أو أهل خطته بسبب اغتراره بمثل هذه الفتاوى</w:t>
      </w:r>
      <w:r>
        <w:rPr>
          <w:rFonts w:hint="cs"/>
          <w:rtl/>
        </w:rPr>
        <w:t xml:space="preserve">، </w:t>
      </w:r>
      <w:r w:rsidRPr="00C70E76">
        <w:rPr>
          <w:rFonts w:hint="cs"/>
          <w:rtl/>
        </w:rPr>
        <w:t>ولو تمهل المفتي وفكر قليلاً لأدرك سخف مقولته.</w:t>
      </w:r>
    </w:p>
    <w:p w:rsidR="003550AC" w:rsidRDefault="003550AC" w:rsidP="00A26ACF">
      <w:pPr>
        <w:pStyle w:val="libNormal"/>
        <w:rPr>
          <w:rtl/>
        </w:rPr>
      </w:pPr>
      <w:r w:rsidRPr="00C70E76">
        <w:rPr>
          <w:rFonts w:hint="cs"/>
          <w:rtl/>
        </w:rPr>
        <w:t>والعجب أنه أطلق وماقيَّد</w:t>
      </w:r>
      <w:r>
        <w:rPr>
          <w:rFonts w:hint="cs"/>
          <w:rtl/>
        </w:rPr>
        <w:t xml:space="preserve">، </w:t>
      </w:r>
      <w:r w:rsidRPr="00C70E76">
        <w:rPr>
          <w:rFonts w:hint="cs"/>
          <w:rtl/>
        </w:rPr>
        <w:t>فهل للعمل الصالح المتوسل به تأثيراً بذاته. ومحالٌ أن الصحابة اعتقدوا هذا الاعتقاد في النبي صلى الله عليه وسلم</w:t>
      </w:r>
      <w:r>
        <w:rPr>
          <w:rFonts w:hint="cs"/>
          <w:rtl/>
        </w:rPr>
        <w:t xml:space="preserve">، </w:t>
      </w:r>
      <w:r w:rsidRPr="00C70E76">
        <w:rPr>
          <w:rFonts w:hint="cs"/>
          <w:rtl/>
        </w:rPr>
        <w:t>والعباس ويزيد عندما توسلوا بهم</w:t>
      </w:r>
      <w:r>
        <w:rPr>
          <w:rFonts w:hint="cs"/>
          <w:rtl/>
        </w:rPr>
        <w:t xml:space="preserve">، </w:t>
      </w:r>
      <w:r w:rsidRPr="00C70E76">
        <w:rPr>
          <w:rFonts w:hint="cs"/>
          <w:rtl/>
        </w:rPr>
        <w:t>ومحالٌ أن يعتقد السلف</w:t>
      </w:r>
      <w:r>
        <w:rPr>
          <w:rFonts w:hint="cs"/>
          <w:rtl/>
        </w:rPr>
        <w:t xml:space="preserve">، </w:t>
      </w:r>
      <w:r w:rsidRPr="00C70E76">
        <w:rPr>
          <w:rFonts w:hint="cs"/>
          <w:rtl/>
        </w:rPr>
        <w:t>ومنهم الإمام أحمد الذين توسلوا بالنبي صلى الله عليه وسلم ( كما صرح به ابن تيمية في التوسل والوسيلة ص 98 ) هذا الاعتقاد الفاسد.</w:t>
      </w:r>
    </w:p>
    <w:p w:rsidR="003550AC" w:rsidRDefault="003550AC" w:rsidP="00A26ACF">
      <w:pPr>
        <w:pStyle w:val="libNormal"/>
        <w:rPr>
          <w:rtl/>
        </w:rPr>
      </w:pPr>
      <w:r w:rsidRPr="00C70E76">
        <w:rPr>
          <w:rFonts w:hint="cs"/>
          <w:rtl/>
        </w:rPr>
        <w:t>والحنابلة يجوزون أو يستحبون التوسل بالنبي صلى الله عليه وسلم كما صرح امامهم ابن قدامة بذلك في المغني</w:t>
      </w:r>
      <w:r>
        <w:rPr>
          <w:rFonts w:hint="cs"/>
          <w:rtl/>
        </w:rPr>
        <w:t xml:space="preserve">، </w:t>
      </w:r>
      <w:r w:rsidRPr="00C70E76">
        <w:rPr>
          <w:rFonts w:hint="cs"/>
          <w:rtl/>
        </w:rPr>
        <w:t>فهل يراهم يعتقدون مثل هذا الاعتقاد</w:t>
      </w:r>
      <w:r>
        <w:rPr>
          <w:rFonts w:hint="cs"/>
          <w:rtl/>
        </w:rPr>
        <w:t xml:space="preserve">؟ !! </w:t>
      </w:r>
    </w:p>
    <w:p w:rsidR="003550AC" w:rsidRDefault="003550AC" w:rsidP="00A26ACF">
      <w:pPr>
        <w:pStyle w:val="libNormal"/>
        <w:rPr>
          <w:rtl/>
        </w:rPr>
      </w:pPr>
      <w:r w:rsidRPr="00C70E76">
        <w:rPr>
          <w:rFonts w:hint="cs"/>
          <w:rtl/>
        </w:rPr>
        <w:t>إن من الآفات المردية التسرع في رمي العباد بالعظائم.</w:t>
      </w:r>
    </w:p>
    <w:p w:rsidR="003550AC" w:rsidRPr="00C70E76" w:rsidRDefault="003550AC" w:rsidP="00A26ACF">
      <w:pPr>
        <w:pStyle w:val="libNormal"/>
        <w:rPr>
          <w:rtl/>
        </w:rPr>
      </w:pPr>
      <w:r w:rsidRPr="00C70E76">
        <w:rPr>
          <w:rFonts w:hint="cs"/>
          <w:rtl/>
        </w:rPr>
        <w:t>والحاصل أن ماقاله العثيمين لا يصلح دليلا على ما ادعى</w:t>
      </w:r>
      <w:r>
        <w:rPr>
          <w:rFonts w:hint="cs"/>
          <w:rtl/>
        </w:rPr>
        <w:t xml:space="preserve">، </w:t>
      </w:r>
      <w:r w:rsidRPr="00C70E76">
        <w:rPr>
          <w:rFonts w:hint="cs"/>
          <w:rtl/>
        </w:rPr>
        <w:t>بل هو مما يدوم ضرره</w:t>
      </w:r>
      <w:r>
        <w:rPr>
          <w:rFonts w:hint="cs"/>
          <w:rtl/>
        </w:rPr>
        <w:t xml:space="preserve">، </w:t>
      </w:r>
      <w:r w:rsidRPr="00C70E76">
        <w:rPr>
          <w:rFonts w:hint="cs"/>
          <w:rtl/>
        </w:rPr>
        <w:t>لأن آثاره نراها دارجة تفرق بين المسلمين</w:t>
      </w:r>
      <w:r>
        <w:rPr>
          <w:rFonts w:hint="cs"/>
          <w:rtl/>
        </w:rPr>
        <w:t xml:space="preserve">! </w:t>
      </w:r>
      <w:r w:rsidRPr="00C70E76">
        <w:rPr>
          <w:rFonts w:hint="cs"/>
          <w:rtl/>
        </w:rPr>
        <w:t>نسأل الله لنا جميعاً الهداية والتوفيق</w:t>
      </w:r>
      <w:r>
        <w:rPr>
          <w:rFonts w:hint="cs"/>
          <w:rtl/>
        </w:rPr>
        <w:t xml:space="preserve">، </w:t>
      </w:r>
      <w:r w:rsidRPr="00C70E76">
        <w:rPr>
          <w:rFonts w:hint="cs"/>
          <w:rtl/>
        </w:rPr>
        <w:t>ولو حسن الشيخ الظن باخوانه المسلمين لكان له موقف آخر.</w:t>
      </w:r>
    </w:p>
    <w:p w:rsidR="003550AC" w:rsidRDefault="003550AC" w:rsidP="003550AC">
      <w:pPr>
        <w:pStyle w:val="libNormal"/>
      </w:pPr>
      <w:r>
        <w:rPr>
          <w:rFonts w:hint="cs"/>
          <w:rtl/>
        </w:rPr>
        <w:br w:type="page"/>
      </w:r>
    </w:p>
    <w:p w:rsidR="003550AC" w:rsidRDefault="003550AC" w:rsidP="00181AF2">
      <w:pPr>
        <w:pStyle w:val="Heading2Center"/>
        <w:rPr>
          <w:rtl/>
        </w:rPr>
      </w:pPr>
      <w:bookmarkStart w:id="173" w:name="_Toc377805371"/>
      <w:r w:rsidRPr="00C70E76">
        <w:rPr>
          <w:rFonts w:hint="cs"/>
          <w:rtl/>
        </w:rPr>
        <w:lastRenderedPageBreak/>
        <w:t>كتاب ( حقيقة التوسل والوسيلة على ضوء الكتاب والسنة )</w:t>
      </w:r>
      <w:bookmarkEnd w:id="173"/>
    </w:p>
    <w:p w:rsidR="003550AC" w:rsidRDefault="003550AC" w:rsidP="00A26ACF">
      <w:pPr>
        <w:pStyle w:val="libNormal"/>
        <w:rPr>
          <w:rtl/>
        </w:rPr>
      </w:pPr>
      <w:r w:rsidRPr="00C70E76">
        <w:rPr>
          <w:rFonts w:hint="cs"/>
          <w:rtl/>
        </w:rPr>
        <w:t>تأليف موسى محمد علي</w:t>
      </w:r>
      <w:r w:rsidR="00E52117">
        <w:rPr>
          <w:rFonts w:hint="cs"/>
          <w:rtl/>
        </w:rPr>
        <w:t xml:space="preserve"> - </w:t>
      </w:r>
      <w:r w:rsidRPr="00C70E76">
        <w:rPr>
          <w:rFonts w:hint="cs"/>
          <w:rtl/>
        </w:rPr>
        <w:t>الناشر دار التراث العربي بمصر</w:t>
      </w:r>
      <w:r w:rsidR="00E52117">
        <w:rPr>
          <w:rFonts w:hint="cs"/>
          <w:rtl/>
        </w:rPr>
        <w:t xml:space="preserve"> - </w:t>
      </w:r>
      <w:r w:rsidRPr="00C70E76">
        <w:rPr>
          <w:rFonts w:hint="cs"/>
          <w:rtl/>
        </w:rPr>
        <w:t>طبعة ثانية</w:t>
      </w:r>
      <w:r w:rsidR="00E52117">
        <w:rPr>
          <w:rFonts w:hint="cs"/>
          <w:rtl/>
        </w:rPr>
        <w:t xml:space="preserve"> - </w:t>
      </w:r>
      <w:r w:rsidRPr="00C70E76">
        <w:rPr>
          <w:rFonts w:hint="cs"/>
          <w:rtl/>
        </w:rPr>
        <w:t>1410</w:t>
      </w:r>
    </w:p>
    <w:p w:rsidR="003550AC" w:rsidRDefault="003550AC" w:rsidP="00702472">
      <w:pPr>
        <w:pStyle w:val="libBold2"/>
        <w:rPr>
          <w:rtl/>
        </w:rPr>
      </w:pPr>
      <w:r w:rsidRPr="008856EB">
        <w:rPr>
          <w:rFonts w:hint="cs"/>
          <w:rtl/>
        </w:rPr>
        <w:t xml:space="preserve">قال في صفحة 27 وما بعدها: </w:t>
      </w:r>
    </w:p>
    <w:p w:rsidR="003550AC" w:rsidRDefault="003550AC" w:rsidP="00A26ACF">
      <w:pPr>
        <w:pStyle w:val="libNormal"/>
        <w:rPr>
          <w:rtl/>
        </w:rPr>
      </w:pPr>
      <w:r w:rsidRPr="00C70E76">
        <w:rPr>
          <w:rFonts w:hint="cs"/>
          <w:rtl/>
        </w:rPr>
        <w:t>والوسيلة ما يتقرب به الى الغير. والجمع الوسل</w:t>
      </w:r>
      <w:r>
        <w:rPr>
          <w:rFonts w:hint="cs"/>
          <w:rtl/>
        </w:rPr>
        <w:t xml:space="preserve">، </w:t>
      </w:r>
      <w:r w:rsidRPr="00C70E76">
        <w:rPr>
          <w:rFonts w:hint="cs"/>
          <w:rtl/>
        </w:rPr>
        <w:t>والوسائل</w:t>
      </w:r>
      <w:r>
        <w:rPr>
          <w:rFonts w:hint="cs"/>
          <w:rtl/>
        </w:rPr>
        <w:t xml:space="preserve">، </w:t>
      </w:r>
      <w:r w:rsidRPr="00C70E76">
        <w:rPr>
          <w:rFonts w:hint="cs"/>
          <w:rtl/>
        </w:rPr>
        <w:t>والتوسيل والتوسل واحد</w:t>
      </w:r>
      <w:r>
        <w:rPr>
          <w:rFonts w:hint="cs"/>
          <w:rtl/>
        </w:rPr>
        <w:t xml:space="preserve">، </w:t>
      </w:r>
      <w:r w:rsidRPr="00C70E76">
        <w:rPr>
          <w:rFonts w:hint="cs"/>
          <w:rtl/>
        </w:rPr>
        <w:t>يقال</w:t>
      </w:r>
      <w:r>
        <w:rPr>
          <w:rFonts w:hint="cs"/>
          <w:rtl/>
        </w:rPr>
        <w:t xml:space="preserve">: </w:t>
      </w:r>
      <w:r w:rsidRPr="00C70E76">
        <w:rPr>
          <w:rFonts w:hint="cs"/>
          <w:rtl/>
        </w:rPr>
        <w:t>وسل فلان الى ربه وسيلة</w:t>
      </w:r>
      <w:r>
        <w:rPr>
          <w:rFonts w:hint="cs"/>
          <w:rtl/>
        </w:rPr>
        <w:t xml:space="preserve">، </w:t>
      </w:r>
      <w:r w:rsidRPr="00C70E76">
        <w:rPr>
          <w:rFonts w:hint="cs"/>
          <w:rtl/>
        </w:rPr>
        <w:t>وتوسل اليه بوسيلة</w:t>
      </w:r>
      <w:r>
        <w:rPr>
          <w:rFonts w:hint="cs"/>
          <w:rtl/>
        </w:rPr>
        <w:t xml:space="preserve">، </w:t>
      </w:r>
      <w:r w:rsidRPr="00C70E76">
        <w:rPr>
          <w:rFonts w:hint="cs"/>
          <w:rtl/>
        </w:rPr>
        <w:t>إذا اقترب اليه بعمل.</w:t>
      </w:r>
    </w:p>
    <w:p w:rsidR="003550AC" w:rsidRDefault="003550AC" w:rsidP="00A26ACF">
      <w:pPr>
        <w:pStyle w:val="libNormal"/>
        <w:rPr>
          <w:rtl/>
        </w:rPr>
      </w:pPr>
      <w:r w:rsidRPr="00C70E76">
        <w:rPr>
          <w:rFonts w:hint="cs"/>
          <w:rtl/>
        </w:rPr>
        <w:t>وهي أيضاً</w:t>
      </w:r>
      <w:r>
        <w:rPr>
          <w:rFonts w:hint="cs"/>
          <w:rtl/>
        </w:rPr>
        <w:t xml:space="preserve">: </w:t>
      </w:r>
      <w:r w:rsidRPr="00C70E76">
        <w:rPr>
          <w:rFonts w:hint="cs"/>
          <w:rtl/>
        </w:rPr>
        <w:t>كل ما جعله الله سبباً في القربى عنده</w:t>
      </w:r>
      <w:r>
        <w:rPr>
          <w:rFonts w:hint="cs"/>
          <w:rtl/>
        </w:rPr>
        <w:t xml:space="preserve">، </w:t>
      </w:r>
      <w:r w:rsidRPr="00C70E76">
        <w:rPr>
          <w:rFonts w:hint="cs"/>
          <w:rtl/>
        </w:rPr>
        <w:t>ووصلة الى قضاء الحوائج منه</w:t>
      </w:r>
      <w:r>
        <w:rPr>
          <w:rFonts w:hint="cs"/>
          <w:rtl/>
        </w:rPr>
        <w:t xml:space="preserve">، </w:t>
      </w:r>
      <w:r w:rsidRPr="00C70E76">
        <w:rPr>
          <w:rFonts w:hint="cs"/>
          <w:rtl/>
        </w:rPr>
        <w:t>والمدار فيها على أن يكون للوسيلة قدر وحرمة عند المتوسل اليه.</w:t>
      </w:r>
    </w:p>
    <w:p w:rsidR="003550AC" w:rsidRDefault="003550AC" w:rsidP="00A26ACF">
      <w:pPr>
        <w:pStyle w:val="libNormal"/>
        <w:rPr>
          <w:rtl/>
        </w:rPr>
      </w:pPr>
      <w:r w:rsidRPr="00C70E76">
        <w:rPr>
          <w:rFonts w:hint="cs"/>
          <w:rtl/>
        </w:rPr>
        <w:t>ولفظ الوسيلة عامٌ في الآيتين</w:t>
      </w:r>
      <w:r>
        <w:rPr>
          <w:rFonts w:hint="cs"/>
          <w:rtl/>
        </w:rPr>
        <w:t xml:space="preserve">، </w:t>
      </w:r>
      <w:r w:rsidRPr="00C70E76">
        <w:rPr>
          <w:rFonts w:hint="cs"/>
          <w:rtl/>
        </w:rPr>
        <w:t>فهو شاملٌ للتوسل بالذوات الفاضلة من الأنبياء والصالحين</w:t>
      </w:r>
      <w:r>
        <w:rPr>
          <w:rFonts w:hint="cs"/>
          <w:rtl/>
        </w:rPr>
        <w:t xml:space="preserve">، </w:t>
      </w:r>
      <w:r w:rsidRPr="00C70E76">
        <w:rPr>
          <w:rFonts w:hint="cs"/>
          <w:rtl/>
        </w:rPr>
        <w:t>في الحياة وبعد الممات</w:t>
      </w:r>
      <w:r>
        <w:rPr>
          <w:rFonts w:hint="cs"/>
          <w:rtl/>
        </w:rPr>
        <w:t xml:space="preserve">، </w:t>
      </w:r>
      <w:r w:rsidRPr="00C70E76">
        <w:rPr>
          <w:rFonts w:hint="cs"/>
          <w:rtl/>
        </w:rPr>
        <w:t>وبإتيان الأعمال الصالحة على الوجه المأثور به... أخرج الطبراني في معجمه الكبير والأوسط بسند رجاله رجال الصحيح</w:t>
      </w:r>
      <w:r>
        <w:rPr>
          <w:rFonts w:hint="cs"/>
          <w:rtl/>
        </w:rPr>
        <w:t xml:space="preserve">، </w:t>
      </w:r>
      <w:r w:rsidRPr="00C70E76">
        <w:rPr>
          <w:rFonts w:hint="cs"/>
          <w:rtl/>
        </w:rPr>
        <w:t>وابن حبان والحاكم عن أنس أنه قال</w:t>
      </w:r>
      <w:r>
        <w:rPr>
          <w:rFonts w:hint="cs"/>
          <w:rtl/>
        </w:rPr>
        <w:t xml:space="preserve">: </w:t>
      </w:r>
      <w:r w:rsidRPr="00C70E76">
        <w:rPr>
          <w:rFonts w:hint="cs"/>
          <w:rtl/>
        </w:rPr>
        <w:t xml:space="preserve">لما ماتت فاطمة بنت أسد أم علي </w:t>
      </w:r>
      <w:r w:rsidR="00960004" w:rsidRPr="00960004">
        <w:rPr>
          <w:rStyle w:val="libAlaemChar"/>
          <w:rFonts w:hint="cs"/>
          <w:rtl/>
        </w:rPr>
        <w:t>رضي‌الله‌عنهما</w:t>
      </w:r>
      <w:r>
        <w:rPr>
          <w:rFonts w:hint="cs"/>
          <w:rtl/>
        </w:rPr>
        <w:t xml:space="preserve">، </w:t>
      </w:r>
      <w:r w:rsidRPr="00C70E76">
        <w:rPr>
          <w:rFonts w:hint="cs"/>
          <w:rtl/>
        </w:rPr>
        <w:t>دخل عليها رسول الله.. الحديث</w:t>
      </w:r>
      <w:r>
        <w:rPr>
          <w:rFonts w:hint="cs"/>
          <w:rtl/>
        </w:rPr>
        <w:t xml:space="preserve">، </w:t>
      </w:r>
      <w:r w:rsidRPr="00C70E76">
        <w:rPr>
          <w:rFonts w:hint="cs"/>
          <w:rtl/>
        </w:rPr>
        <w:t>وفي آخره</w:t>
      </w:r>
      <w:r>
        <w:rPr>
          <w:rFonts w:hint="cs"/>
          <w:rtl/>
        </w:rPr>
        <w:t xml:space="preserve">: </w:t>
      </w:r>
      <w:r w:rsidRPr="00C70E76">
        <w:rPr>
          <w:rFonts w:hint="cs"/>
          <w:rtl/>
        </w:rPr>
        <w:t>أنه لما فرغ من حفر لحدها دخل رسول الله فاضطجع فيه وقال</w:t>
      </w:r>
      <w:r>
        <w:rPr>
          <w:rFonts w:hint="cs"/>
          <w:rtl/>
        </w:rPr>
        <w:t xml:space="preserve">: </w:t>
      </w:r>
      <w:r w:rsidRPr="00C70E76">
        <w:rPr>
          <w:rFonts w:hint="cs"/>
          <w:rtl/>
        </w:rPr>
        <w:t>الله الذي يحيي ويميت</w:t>
      </w:r>
      <w:r>
        <w:rPr>
          <w:rFonts w:hint="cs"/>
          <w:rtl/>
        </w:rPr>
        <w:t xml:space="preserve">، </w:t>
      </w:r>
      <w:r w:rsidRPr="00C70E76">
        <w:rPr>
          <w:rFonts w:hint="cs"/>
          <w:rtl/>
        </w:rPr>
        <w:t>وهو حي لا يموت</w:t>
      </w:r>
      <w:r>
        <w:rPr>
          <w:rFonts w:hint="cs"/>
          <w:rtl/>
        </w:rPr>
        <w:t xml:space="preserve">، </w:t>
      </w:r>
      <w:r w:rsidRPr="00C70E76">
        <w:rPr>
          <w:rFonts w:hint="cs"/>
          <w:rtl/>
        </w:rPr>
        <w:t>إغفر لأمي فاطمة بنت أسد</w:t>
      </w:r>
      <w:r>
        <w:rPr>
          <w:rFonts w:hint="cs"/>
          <w:rtl/>
        </w:rPr>
        <w:t xml:space="preserve">، </w:t>
      </w:r>
      <w:r w:rsidRPr="00C70E76">
        <w:rPr>
          <w:rFonts w:hint="cs"/>
          <w:rtl/>
        </w:rPr>
        <w:t>ولقنها حجتها</w:t>
      </w:r>
      <w:r>
        <w:rPr>
          <w:rFonts w:hint="cs"/>
          <w:rtl/>
        </w:rPr>
        <w:t xml:space="preserve">، </w:t>
      </w:r>
      <w:r w:rsidRPr="00C70E76">
        <w:rPr>
          <w:rFonts w:hint="cs"/>
          <w:rtl/>
        </w:rPr>
        <w:t>ووسع عليها مدخلها</w:t>
      </w:r>
      <w:r>
        <w:rPr>
          <w:rFonts w:hint="cs"/>
          <w:rtl/>
        </w:rPr>
        <w:t xml:space="preserve">، </w:t>
      </w:r>
      <w:r w:rsidRPr="00C70E76">
        <w:rPr>
          <w:rFonts w:hint="cs"/>
          <w:rtl/>
        </w:rPr>
        <w:t>بحق نبيك والأنبياء الذين من قبلي فانك أرحم الراحمين.</w:t>
      </w:r>
    </w:p>
    <w:p w:rsidR="003550AC" w:rsidRDefault="003550AC" w:rsidP="00A26ACF">
      <w:pPr>
        <w:pStyle w:val="libNormal"/>
        <w:rPr>
          <w:rtl/>
        </w:rPr>
      </w:pPr>
      <w:r w:rsidRPr="00C70E76">
        <w:rPr>
          <w:rFonts w:hint="cs"/>
          <w:rtl/>
        </w:rPr>
        <w:t>ففي هذا الحديث الثابت</w:t>
      </w:r>
      <w:r>
        <w:rPr>
          <w:rFonts w:hint="cs"/>
          <w:rtl/>
        </w:rPr>
        <w:t xml:space="preserve">، </w:t>
      </w:r>
      <w:r w:rsidRPr="00C70E76">
        <w:rPr>
          <w:rFonts w:hint="cs"/>
          <w:rtl/>
        </w:rPr>
        <w:t>توسله عليه الصلاة والسلام الى ربه بذاته</w:t>
      </w:r>
      <w:r>
        <w:rPr>
          <w:rFonts w:hint="cs"/>
          <w:rtl/>
        </w:rPr>
        <w:t xml:space="preserve">، </w:t>
      </w:r>
      <w:r w:rsidRPr="00C70E76">
        <w:rPr>
          <w:rFonts w:hint="cs"/>
          <w:rtl/>
        </w:rPr>
        <w:t>التي هي أرفع الذوات قدراً</w:t>
      </w:r>
      <w:r>
        <w:rPr>
          <w:rFonts w:hint="cs"/>
          <w:rtl/>
        </w:rPr>
        <w:t xml:space="preserve">، </w:t>
      </w:r>
      <w:r w:rsidRPr="00C70E76">
        <w:rPr>
          <w:rFonts w:hint="cs"/>
          <w:rtl/>
        </w:rPr>
        <w:t>وبإخوانه من النبيين وجلهم موتى</w:t>
      </w:r>
      <w:r>
        <w:rPr>
          <w:rFonts w:hint="cs"/>
          <w:rtl/>
        </w:rPr>
        <w:t xml:space="preserve">، </w:t>
      </w:r>
      <w:r w:rsidRPr="00C70E76">
        <w:rPr>
          <w:rFonts w:hint="cs"/>
          <w:rtl/>
        </w:rPr>
        <w:t>عليهم جميعاً الصلاة والسلام .</w:t>
      </w:r>
    </w:p>
    <w:p w:rsidR="003550AC" w:rsidRPr="00C70E76" w:rsidRDefault="003550AC" w:rsidP="00A26ACF">
      <w:pPr>
        <w:pStyle w:val="libNormal"/>
        <w:rPr>
          <w:rtl/>
        </w:rPr>
      </w:pPr>
      <w:r w:rsidRPr="00C70E76">
        <w:rPr>
          <w:rFonts w:hint="cs"/>
          <w:rtl/>
        </w:rPr>
        <w:t>فالتوسل بسيدنا رسول الله</w:t>
      </w:r>
      <w:r>
        <w:rPr>
          <w:rFonts w:hint="cs"/>
          <w:rtl/>
        </w:rPr>
        <w:t xml:space="preserve">، </w:t>
      </w:r>
      <w:r w:rsidRPr="00C70E76">
        <w:rPr>
          <w:rFonts w:hint="cs"/>
          <w:rtl/>
        </w:rPr>
        <w:t>والتوسل بسائر الأنبياء عليهم الصلاة والسلام</w:t>
      </w:r>
      <w:r>
        <w:rPr>
          <w:rFonts w:hint="cs"/>
          <w:rtl/>
        </w:rPr>
        <w:t xml:space="preserve">، </w:t>
      </w:r>
      <w:r w:rsidRPr="00C70E76">
        <w:rPr>
          <w:rFonts w:hint="cs"/>
          <w:rtl/>
        </w:rPr>
        <w:t>والتوسل بالصالحين من عباد الله سبحانه</w:t>
      </w:r>
      <w:r>
        <w:rPr>
          <w:rFonts w:hint="cs"/>
          <w:rtl/>
        </w:rPr>
        <w:t xml:space="preserve">، </w:t>
      </w:r>
      <w:r w:rsidRPr="00C70E76">
        <w:rPr>
          <w:rFonts w:hint="cs"/>
          <w:rtl/>
        </w:rPr>
        <w:t>والاستغاثة بهم جميعاً</w:t>
      </w:r>
      <w:r>
        <w:rPr>
          <w:rFonts w:hint="cs"/>
          <w:rtl/>
        </w:rPr>
        <w:t xml:space="preserve">، </w:t>
      </w:r>
      <w:r w:rsidRPr="00C70E76">
        <w:rPr>
          <w:rFonts w:hint="cs"/>
          <w:rtl/>
        </w:rPr>
        <w:t>على النحو الذي عليه الأمة</w:t>
      </w:r>
      <w:r>
        <w:rPr>
          <w:rFonts w:hint="cs"/>
          <w:rtl/>
        </w:rPr>
        <w:t xml:space="preserve">، </w:t>
      </w:r>
      <w:r w:rsidRPr="00C70E76">
        <w:rPr>
          <w:rFonts w:hint="cs"/>
          <w:rtl/>
        </w:rPr>
        <w:t>من اعتقاد أنهم عبادٌ مكرمون مقبولو الشفاعة</w:t>
      </w:r>
      <w:r>
        <w:rPr>
          <w:rFonts w:hint="cs"/>
          <w:rtl/>
        </w:rPr>
        <w:t xml:space="preserve">، </w:t>
      </w:r>
      <w:r w:rsidRPr="00C70E76">
        <w:rPr>
          <w:rFonts w:hint="cs"/>
          <w:rtl/>
        </w:rPr>
        <w:t>عند الله تعالى بفضله</w:t>
      </w:r>
      <w:r>
        <w:rPr>
          <w:rFonts w:hint="cs"/>
          <w:rtl/>
        </w:rPr>
        <w:t xml:space="preserve">، </w:t>
      </w:r>
      <w:r w:rsidRPr="00C70E76">
        <w:rPr>
          <w:rFonts w:hint="cs"/>
          <w:rtl/>
        </w:rPr>
        <w:t>هو مما أجمعت عليه الأمة</w:t>
      </w:r>
      <w:r>
        <w:rPr>
          <w:rFonts w:hint="cs"/>
          <w:rtl/>
        </w:rPr>
        <w:t xml:space="preserve">، </w:t>
      </w:r>
      <w:r w:rsidRPr="00C70E76">
        <w:rPr>
          <w:rFonts w:hint="cs"/>
          <w:rtl/>
        </w:rPr>
        <w:t>ودل عليه الكتاب</w:t>
      </w:r>
      <w:r>
        <w:rPr>
          <w:rFonts w:hint="cs"/>
          <w:rtl/>
        </w:rPr>
        <w:t xml:space="preserve">، </w:t>
      </w:r>
      <w:r w:rsidRPr="00C70E76">
        <w:rPr>
          <w:rFonts w:hint="cs"/>
          <w:rtl/>
        </w:rPr>
        <w:t>ونطقت به صحاح السنة</w:t>
      </w:r>
      <w:r>
        <w:rPr>
          <w:rFonts w:hint="cs"/>
          <w:rtl/>
        </w:rPr>
        <w:t xml:space="preserve">، </w:t>
      </w:r>
      <w:r w:rsidRPr="00C70E76">
        <w:rPr>
          <w:rFonts w:hint="cs"/>
          <w:rtl/>
        </w:rPr>
        <w:t>وأقوال العلماء.</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وجواز التوسل وحسنه يعد بحق من الأمور المعلومة لكل ذي دين</w:t>
      </w:r>
      <w:r>
        <w:rPr>
          <w:rFonts w:hint="cs"/>
          <w:rtl/>
        </w:rPr>
        <w:t xml:space="preserve">، </w:t>
      </w:r>
      <w:r w:rsidRPr="00C70E76">
        <w:rPr>
          <w:rFonts w:hint="cs"/>
          <w:rtl/>
        </w:rPr>
        <w:t>المعروفة من فعل الأنبياء والمرسلين</w:t>
      </w:r>
      <w:r>
        <w:rPr>
          <w:rFonts w:hint="cs"/>
          <w:rtl/>
        </w:rPr>
        <w:t xml:space="preserve">، </w:t>
      </w:r>
      <w:r w:rsidRPr="00C70E76">
        <w:rPr>
          <w:rFonts w:hint="cs"/>
          <w:rtl/>
        </w:rPr>
        <w:t>وسير السلف الصالحين والعلماء العوام من المسلمين.</w:t>
      </w:r>
    </w:p>
    <w:p w:rsidR="003550AC" w:rsidRDefault="003550AC" w:rsidP="00A26ACF">
      <w:pPr>
        <w:pStyle w:val="libNormal"/>
        <w:rPr>
          <w:rtl/>
        </w:rPr>
      </w:pPr>
      <w:r w:rsidRPr="00C70E76">
        <w:rPr>
          <w:rFonts w:hint="cs"/>
          <w:rtl/>
        </w:rPr>
        <w:t>وحسبك من انكار المنكر للاستعانة والتوسل</w:t>
      </w:r>
      <w:r>
        <w:rPr>
          <w:rFonts w:hint="cs"/>
          <w:rtl/>
        </w:rPr>
        <w:t xml:space="preserve">، </w:t>
      </w:r>
      <w:r w:rsidRPr="00C70E76">
        <w:rPr>
          <w:rFonts w:hint="cs"/>
          <w:rtl/>
        </w:rPr>
        <w:t>أنه قولٌ لم يقله عالم قبله</w:t>
      </w:r>
      <w:r>
        <w:rPr>
          <w:rFonts w:hint="cs"/>
          <w:rtl/>
        </w:rPr>
        <w:t xml:space="preserve">، </w:t>
      </w:r>
      <w:r w:rsidRPr="00C70E76">
        <w:rPr>
          <w:rFonts w:hint="cs"/>
          <w:rtl/>
        </w:rPr>
        <w:t>وقد وقفت له على كلام طويل في ذلك</w:t>
      </w:r>
      <w:r>
        <w:rPr>
          <w:rFonts w:hint="cs"/>
          <w:rtl/>
        </w:rPr>
        <w:t xml:space="preserve">، </w:t>
      </w:r>
      <w:r w:rsidRPr="00C70E76">
        <w:rPr>
          <w:rFonts w:hint="cs"/>
          <w:rtl/>
        </w:rPr>
        <w:t>رأيت أن أميل عنه ولا أتتبعه بالنقض والابطال</w:t>
      </w:r>
      <w:r>
        <w:rPr>
          <w:rFonts w:hint="cs"/>
          <w:rtl/>
        </w:rPr>
        <w:t xml:space="preserve">، </w:t>
      </w:r>
      <w:r w:rsidRPr="00C70E76">
        <w:rPr>
          <w:rFonts w:hint="cs"/>
          <w:rtl/>
        </w:rPr>
        <w:t>فإن دأب القاصدين لايضاح الدين وإرشاد المسلمين</w:t>
      </w:r>
      <w:r>
        <w:rPr>
          <w:rFonts w:hint="cs"/>
          <w:rtl/>
        </w:rPr>
        <w:t xml:space="preserve">، </w:t>
      </w:r>
      <w:r w:rsidRPr="00C70E76">
        <w:rPr>
          <w:rFonts w:hint="cs"/>
          <w:rtl/>
        </w:rPr>
        <w:t>تقريب المعنى الى أفهامهم</w:t>
      </w:r>
      <w:r>
        <w:rPr>
          <w:rFonts w:hint="cs"/>
          <w:rtl/>
        </w:rPr>
        <w:t xml:space="preserve">، </w:t>
      </w:r>
      <w:r w:rsidRPr="00C70E76">
        <w:rPr>
          <w:rFonts w:hint="cs"/>
          <w:rtl/>
        </w:rPr>
        <w:t>وتحقيق مرادهم وبيان حكمه وأحكامه.</w:t>
      </w:r>
    </w:p>
    <w:p w:rsidR="003550AC" w:rsidRDefault="003550AC" w:rsidP="00A26ACF">
      <w:pPr>
        <w:pStyle w:val="libNormal"/>
        <w:rPr>
          <w:rtl/>
        </w:rPr>
      </w:pPr>
      <w:r w:rsidRPr="00C70E76">
        <w:rPr>
          <w:rFonts w:hint="cs"/>
          <w:rtl/>
        </w:rPr>
        <w:t>وعلى أي حال من الأحوال</w:t>
      </w:r>
      <w:r>
        <w:rPr>
          <w:rFonts w:hint="cs"/>
          <w:rtl/>
        </w:rPr>
        <w:t xml:space="preserve">، </w:t>
      </w:r>
      <w:r w:rsidRPr="00C70E76">
        <w:rPr>
          <w:rFonts w:hint="cs"/>
          <w:rtl/>
        </w:rPr>
        <w:t>ومهما بلغ قول المنكر من الانكار</w:t>
      </w:r>
      <w:r>
        <w:rPr>
          <w:rFonts w:hint="cs"/>
          <w:rtl/>
        </w:rPr>
        <w:t xml:space="preserve">، </w:t>
      </w:r>
      <w:r w:rsidRPr="00C70E76">
        <w:rPr>
          <w:rFonts w:hint="cs"/>
          <w:rtl/>
        </w:rPr>
        <w:t>فإن التوسل بالنبي جائزٌ في كل حال</w:t>
      </w:r>
      <w:r>
        <w:rPr>
          <w:rFonts w:hint="cs"/>
          <w:rtl/>
        </w:rPr>
        <w:t xml:space="preserve">، </w:t>
      </w:r>
      <w:r w:rsidRPr="00C70E76">
        <w:rPr>
          <w:rFonts w:hint="cs"/>
          <w:rtl/>
        </w:rPr>
        <w:t>قبل خلقه</w:t>
      </w:r>
      <w:r>
        <w:rPr>
          <w:rFonts w:hint="cs"/>
          <w:rtl/>
        </w:rPr>
        <w:t xml:space="preserve">، </w:t>
      </w:r>
      <w:r w:rsidRPr="00C70E76">
        <w:rPr>
          <w:rFonts w:hint="cs"/>
          <w:rtl/>
        </w:rPr>
        <w:t>وبعد خلفه</w:t>
      </w:r>
      <w:r>
        <w:rPr>
          <w:rFonts w:hint="cs"/>
          <w:rtl/>
        </w:rPr>
        <w:t xml:space="preserve">، </w:t>
      </w:r>
      <w:r w:rsidRPr="00C70E76">
        <w:rPr>
          <w:rFonts w:hint="cs"/>
          <w:rtl/>
        </w:rPr>
        <w:t>في مدة حياته في الدنيا</w:t>
      </w:r>
      <w:r>
        <w:rPr>
          <w:rFonts w:hint="cs"/>
          <w:rtl/>
        </w:rPr>
        <w:t xml:space="preserve">، </w:t>
      </w:r>
      <w:r w:rsidRPr="00C70E76">
        <w:rPr>
          <w:rFonts w:hint="cs"/>
          <w:rtl/>
        </w:rPr>
        <w:t>وبعد موته في مدة البرزخ</w:t>
      </w:r>
      <w:r>
        <w:rPr>
          <w:rFonts w:hint="cs"/>
          <w:rtl/>
        </w:rPr>
        <w:t xml:space="preserve">، </w:t>
      </w:r>
      <w:r w:rsidRPr="00C70E76">
        <w:rPr>
          <w:rFonts w:hint="cs"/>
          <w:rtl/>
        </w:rPr>
        <w:t>وبعد البعث في عرصات القيامة</w:t>
      </w:r>
      <w:r>
        <w:rPr>
          <w:rFonts w:hint="cs"/>
          <w:rtl/>
        </w:rPr>
        <w:t xml:space="preserve">، </w:t>
      </w:r>
      <w:r w:rsidRPr="00C70E76">
        <w:rPr>
          <w:rFonts w:hint="cs"/>
          <w:rtl/>
        </w:rPr>
        <w:t>والجنة.</w:t>
      </w:r>
    </w:p>
    <w:p w:rsidR="003550AC" w:rsidRDefault="003550AC" w:rsidP="00A26ACF">
      <w:pPr>
        <w:pStyle w:val="libNormal"/>
        <w:rPr>
          <w:rtl/>
        </w:rPr>
      </w:pPr>
      <w:r w:rsidRPr="00C70E76">
        <w:rPr>
          <w:rFonts w:hint="cs"/>
          <w:rtl/>
        </w:rPr>
        <w:t>وهو على ثلاثة أنواع</w:t>
      </w:r>
      <w:r>
        <w:rPr>
          <w:rFonts w:hint="cs"/>
          <w:rtl/>
        </w:rPr>
        <w:t xml:space="preserve">: </w:t>
      </w:r>
    </w:p>
    <w:p w:rsidR="003550AC" w:rsidRDefault="003550AC" w:rsidP="00A26ACF">
      <w:pPr>
        <w:pStyle w:val="libNormal"/>
        <w:rPr>
          <w:rtl/>
        </w:rPr>
      </w:pPr>
      <w:r w:rsidRPr="00C70E76">
        <w:rPr>
          <w:rFonts w:hint="cs"/>
          <w:rtl/>
        </w:rPr>
        <w:t>1</w:t>
      </w:r>
      <w:r w:rsidR="00E52117">
        <w:rPr>
          <w:rFonts w:hint="cs"/>
          <w:rtl/>
        </w:rPr>
        <w:t xml:space="preserve"> - </w:t>
      </w:r>
      <w:r w:rsidRPr="00C70E76">
        <w:rPr>
          <w:rFonts w:hint="cs"/>
          <w:rtl/>
        </w:rPr>
        <w:t>النوع الأول</w:t>
      </w:r>
      <w:r>
        <w:rPr>
          <w:rFonts w:hint="cs"/>
          <w:rtl/>
        </w:rPr>
        <w:t xml:space="preserve">: </w:t>
      </w:r>
      <w:r w:rsidRPr="00C70E76">
        <w:rPr>
          <w:rFonts w:hint="cs"/>
          <w:rtl/>
        </w:rPr>
        <w:t>أن التوسل به بمعنى أن طالب الحاجة يسأل الله تعالى به</w:t>
      </w:r>
      <w:r>
        <w:rPr>
          <w:rFonts w:hint="cs"/>
          <w:rtl/>
        </w:rPr>
        <w:t xml:space="preserve">، </w:t>
      </w:r>
      <w:r w:rsidRPr="00C70E76">
        <w:rPr>
          <w:rFonts w:hint="cs"/>
          <w:rtl/>
        </w:rPr>
        <w:t>أو بجاهه أو ببركته. وله ثلاث حالات</w:t>
      </w:r>
      <w:r>
        <w:rPr>
          <w:rFonts w:hint="cs"/>
          <w:rtl/>
        </w:rPr>
        <w:t xml:space="preserve">: </w:t>
      </w:r>
    </w:p>
    <w:p w:rsidR="003550AC" w:rsidRDefault="003550AC" w:rsidP="00A26ACF">
      <w:pPr>
        <w:pStyle w:val="libNormal"/>
        <w:rPr>
          <w:rtl/>
        </w:rPr>
      </w:pPr>
      <w:r w:rsidRPr="00C70E76">
        <w:rPr>
          <w:rFonts w:hint="cs"/>
          <w:rtl/>
        </w:rPr>
        <w:t>أما الحالة الأولى</w:t>
      </w:r>
      <w:r>
        <w:rPr>
          <w:rFonts w:hint="cs"/>
          <w:rtl/>
        </w:rPr>
        <w:t xml:space="preserve">: </w:t>
      </w:r>
      <w:r w:rsidRPr="00C70E76">
        <w:rPr>
          <w:rFonts w:hint="cs"/>
          <w:rtl/>
        </w:rPr>
        <w:t>قبل خلقه فيدل على ذلك آثار عن الأنبياء الماضين</w:t>
      </w:r>
      <w:r>
        <w:rPr>
          <w:rFonts w:hint="cs"/>
          <w:rtl/>
        </w:rPr>
        <w:t xml:space="preserve">، </w:t>
      </w:r>
      <w:r w:rsidRPr="00C70E76">
        <w:rPr>
          <w:rFonts w:hint="cs"/>
          <w:rtl/>
        </w:rPr>
        <w:t>صلوات الله وسلامه عليهم أجمعين</w:t>
      </w:r>
      <w:r>
        <w:rPr>
          <w:rFonts w:hint="cs"/>
          <w:rtl/>
        </w:rPr>
        <w:t xml:space="preserve">، </w:t>
      </w:r>
      <w:r w:rsidRPr="00C70E76">
        <w:rPr>
          <w:rFonts w:hint="cs"/>
          <w:rtl/>
        </w:rPr>
        <w:t>اقتصرنا منها على بعض ما تبين لنا صحته</w:t>
      </w:r>
      <w:r>
        <w:rPr>
          <w:rFonts w:hint="cs"/>
          <w:rtl/>
        </w:rPr>
        <w:t xml:space="preserve">، </w:t>
      </w:r>
      <w:r w:rsidRPr="00C70E76">
        <w:rPr>
          <w:rFonts w:hint="cs"/>
          <w:rtl/>
        </w:rPr>
        <w:t>وهو ما رواه الحاكم أبو عبد الله في المستدرك على الصحيحين</w:t>
      </w:r>
      <w:r>
        <w:rPr>
          <w:rFonts w:hint="cs"/>
          <w:rtl/>
        </w:rPr>
        <w:t xml:space="preserve">، </w:t>
      </w:r>
      <w:r w:rsidRPr="00C70E76">
        <w:rPr>
          <w:rFonts w:hint="cs"/>
          <w:rtl/>
        </w:rPr>
        <w:t>وعبد الرزاق في مصنفه</w:t>
      </w:r>
      <w:r>
        <w:rPr>
          <w:rFonts w:hint="cs"/>
          <w:rtl/>
        </w:rPr>
        <w:t xml:space="preserve">، </w:t>
      </w:r>
      <w:r w:rsidRPr="00C70E76">
        <w:rPr>
          <w:rFonts w:hint="cs"/>
          <w:rtl/>
        </w:rPr>
        <w:t>وابن أبي شيبة في مسنده</w:t>
      </w:r>
      <w:r>
        <w:rPr>
          <w:rFonts w:hint="cs"/>
          <w:rtl/>
        </w:rPr>
        <w:t xml:space="preserve">: </w:t>
      </w:r>
      <w:r w:rsidRPr="00C70E76">
        <w:rPr>
          <w:rFonts w:hint="cs"/>
          <w:rtl/>
        </w:rPr>
        <w:t xml:space="preserve">عن قتادة عن سعيد بن المسيب عن ابن عباس </w:t>
      </w:r>
      <w:r w:rsidR="00960004" w:rsidRPr="00960004">
        <w:rPr>
          <w:rStyle w:val="libAlaemChar"/>
          <w:rFonts w:hint="cs"/>
          <w:rtl/>
        </w:rPr>
        <w:t>رضي‌الله‌عنهما</w:t>
      </w:r>
      <w:r w:rsidRPr="00C70E76">
        <w:rPr>
          <w:rFonts w:hint="cs"/>
          <w:rtl/>
        </w:rPr>
        <w:t xml:space="preserve"> قال</w:t>
      </w:r>
      <w:r>
        <w:rPr>
          <w:rFonts w:hint="cs"/>
          <w:rtl/>
        </w:rPr>
        <w:t xml:space="preserve">: </w:t>
      </w:r>
      <w:r w:rsidRPr="00C70E76">
        <w:rPr>
          <w:rFonts w:hint="cs"/>
          <w:rtl/>
        </w:rPr>
        <w:t>أوحى الله الى عيسى يا عيسى آمن بمحمد</w:t>
      </w:r>
      <w:r>
        <w:rPr>
          <w:rFonts w:hint="cs"/>
          <w:rtl/>
        </w:rPr>
        <w:t xml:space="preserve">، </w:t>
      </w:r>
      <w:r w:rsidRPr="00C70E76">
        <w:rPr>
          <w:rFonts w:hint="cs"/>
          <w:rtl/>
        </w:rPr>
        <w:t>وأمر من أدركه من أمتك أن يؤمنوا به</w:t>
      </w:r>
      <w:r>
        <w:rPr>
          <w:rFonts w:hint="cs"/>
          <w:rtl/>
        </w:rPr>
        <w:t xml:space="preserve">، </w:t>
      </w:r>
      <w:r w:rsidRPr="00C70E76">
        <w:rPr>
          <w:rFonts w:hint="cs"/>
          <w:rtl/>
        </w:rPr>
        <w:t>فلولا محمد ما خلقت آدم</w:t>
      </w:r>
      <w:r>
        <w:rPr>
          <w:rFonts w:hint="cs"/>
          <w:rtl/>
        </w:rPr>
        <w:t xml:space="preserve">، </w:t>
      </w:r>
      <w:r w:rsidRPr="00C70E76">
        <w:rPr>
          <w:rFonts w:hint="cs"/>
          <w:rtl/>
        </w:rPr>
        <w:t>ولولاه ما خلقت الجنة والنار</w:t>
      </w:r>
      <w:r>
        <w:rPr>
          <w:rFonts w:hint="cs"/>
          <w:rtl/>
        </w:rPr>
        <w:t xml:space="preserve">، </w:t>
      </w:r>
      <w:r w:rsidRPr="00C70E76">
        <w:rPr>
          <w:rFonts w:hint="cs"/>
          <w:rtl/>
        </w:rPr>
        <w:t>ولقد خلقت العرش على الماء فاضطرب فكتبت عليه</w:t>
      </w:r>
      <w:r>
        <w:rPr>
          <w:rFonts w:hint="cs"/>
          <w:rtl/>
        </w:rPr>
        <w:t xml:space="preserve">: </w:t>
      </w:r>
      <w:r w:rsidRPr="00C70E76">
        <w:rPr>
          <w:rFonts w:hint="cs"/>
          <w:rtl/>
        </w:rPr>
        <w:t>لا الَه إلا الله محمد رسول الله</w:t>
      </w:r>
      <w:r>
        <w:rPr>
          <w:rFonts w:hint="cs"/>
          <w:rtl/>
        </w:rPr>
        <w:t xml:space="preserve">، </w:t>
      </w:r>
      <w:r w:rsidRPr="00C70E76">
        <w:rPr>
          <w:rFonts w:hint="cs"/>
          <w:rtl/>
        </w:rPr>
        <w:t>فسكن.</w:t>
      </w:r>
    </w:p>
    <w:p w:rsidR="003550AC" w:rsidRDefault="003550AC" w:rsidP="00A26ACF">
      <w:pPr>
        <w:pStyle w:val="libNormal"/>
        <w:rPr>
          <w:rtl/>
        </w:rPr>
      </w:pPr>
      <w:r w:rsidRPr="00C70E76">
        <w:rPr>
          <w:rFonts w:hint="cs"/>
          <w:rtl/>
        </w:rPr>
        <w:t>وأما ما ورد من توسل نوح</w:t>
      </w:r>
      <w:r>
        <w:rPr>
          <w:rFonts w:hint="cs"/>
          <w:rtl/>
        </w:rPr>
        <w:t xml:space="preserve">، </w:t>
      </w:r>
      <w:r w:rsidRPr="00C70E76">
        <w:rPr>
          <w:rFonts w:hint="cs"/>
          <w:rtl/>
        </w:rPr>
        <w:t>وابراهيم</w:t>
      </w:r>
      <w:r>
        <w:rPr>
          <w:rFonts w:hint="cs"/>
          <w:rtl/>
        </w:rPr>
        <w:t xml:space="preserve">، </w:t>
      </w:r>
      <w:r w:rsidRPr="00C70E76">
        <w:rPr>
          <w:rFonts w:hint="cs"/>
          <w:rtl/>
        </w:rPr>
        <w:t xml:space="preserve">وغيرهما من الأنبياء </w:t>
      </w:r>
      <w:r w:rsidR="003F5631" w:rsidRPr="003F5631">
        <w:rPr>
          <w:rStyle w:val="libAlaemChar"/>
          <w:rFonts w:hint="cs"/>
          <w:rtl/>
        </w:rPr>
        <w:t>عليهم‌السلام</w:t>
      </w:r>
      <w:r>
        <w:rPr>
          <w:rFonts w:hint="cs"/>
          <w:rtl/>
        </w:rPr>
        <w:t xml:space="preserve">، </w:t>
      </w:r>
      <w:r w:rsidRPr="00C70E76">
        <w:rPr>
          <w:rFonts w:hint="cs"/>
          <w:rtl/>
        </w:rPr>
        <w:t>فذكره المفسرون</w:t>
      </w:r>
      <w:r>
        <w:rPr>
          <w:rFonts w:hint="cs"/>
          <w:rtl/>
        </w:rPr>
        <w:t xml:space="preserve">، </w:t>
      </w:r>
      <w:r w:rsidRPr="00C70E76">
        <w:rPr>
          <w:rFonts w:hint="cs"/>
          <w:rtl/>
        </w:rPr>
        <w:t>واكتفينا عنه بهذا الحديث لجودته وتصحيح الحاكم له.</w:t>
      </w:r>
    </w:p>
    <w:p w:rsidR="003550AC" w:rsidRPr="00C70E76" w:rsidRDefault="003550AC" w:rsidP="00A26ACF">
      <w:pPr>
        <w:pStyle w:val="libNormal"/>
        <w:rPr>
          <w:rtl/>
        </w:rPr>
      </w:pPr>
      <w:r w:rsidRPr="00C70E76">
        <w:rPr>
          <w:rFonts w:hint="cs"/>
          <w:rtl/>
        </w:rPr>
        <w:t>ولا فرق في هذا المعنى بين أن يعبر عنه بلفظ التوسل</w:t>
      </w:r>
      <w:r>
        <w:rPr>
          <w:rFonts w:hint="cs"/>
          <w:rtl/>
        </w:rPr>
        <w:t xml:space="preserve">، </w:t>
      </w:r>
      <w:r w:rsidRPr="00C70E76">
        <w:rPr>
          <w:rFonts w:hint="cs"/>
          <w:rtl/>
        </w:rPr>
        <w:t>أو الاستعانة</w:t>
      </w:r>
      <w:r>
        <w:rPr>
          <w:rFonts w:hint="cs"/>
          <w:rtl/>
        </w:rPr>
        <w:t xml:space="preserve">، </w:t>
      </w:r>
      <w:r w:rsidRPr="00C70E76">
        <w:rPr>
          <w:rFonts w:hint="cs"/>
          <w:rtl/>
        </w:rPr>
        <w:t>أو التشفع أو التجوه. ولسنا في ذلك سائلين غير الله تعالى</w:t>
      </w:r>
      <w:r>
        <w:rPr>
          <w:rFonts w:hint="cs"/>
          <w:rtl/>
        </w:rPr>
        <w:t xml:space="preserve">، </w:t>
      </w:r>
      <w:r w:rsidRPr="00C70E76">
        <w:rPr>
          <w:rFonts w:hint="cs"/>
          <w:rtl/>
        </w:rPr>
        <w:t>ولا داعين إلا إياه</w:t>
      </w:r>
      <w:r>
        <w:rPr>
          <w:rFonts w:hint="cs"/>
          <w:rtl/>
        </w:rPr>
        <w:t xml:space="preserve">، </w:t>
      </w:r>
      <w:r w:rsidRPr="00C70E76">
        <w:rPr>
          <w:rFonts w:hint="cs"/>
          <w:rtl/>
        </w:rPr>
        <w:t>ويكون ذكر</w:t>
      </w:r>
    </w:p>
    <w:p w:rsidR="003550AC" w:rsidRDefault="003550AC" w:rsidP="003550AC">
      <w:pPr>
        <w:pStyle w:val="libNormal"/>
      </w:pPr>
      <w:r>
        <w:rPr>
          <w:rFonts w:hint="cs"/>
          <w:rtl/>
        </w:rPr>
        <w:br w:type="page"/>
      </w:r>
    </w:p>
    <w:p w:rsidR="003550AC" w:rsidRDefault="003550AC" w:rsidP="00BF003F">
      <w:pPr>
        <w:pStyle w:val="libNormal0"/>
        <w:rPr>
          <w:rtl/>
        </w:rPr>
      </w:pPr>
      <w:r w:rsidRPr="00C70E76">
        <w:rPr>
          <w:rFonts w:hint="cs"/>
          <w:rtl/>
        </w:rPr>
        <w:lastRenderedPageBreak/>
        <w:t>المحبوب أو التعظيم سبباً في ذلك للاجابة</w:t>
      </w:r>
      <w:r>
        <w:rPr>
          <w:rFonts w:hint="cs"/>
          <w:rtl/>
        </w:rPr>
        <w:t xml:space="preserve">، </w:t>
      </w:r>
      <w:r w:rsidRPr="00C70E76">
        <w:rPr>
          <w:rFonts w:hint="cs"/>
          <w:rtl/>
        </w:rPr>
        <w:t>كما في الأدعية الصحيحة المأثورة</w:t>
      </w:r>
      <w:r>
        <w:rPr>
          <w:rFonts w:hint="cs"/>
          <w:rtl/>
        </w:rPr>
        <w:t xml:space="preserve">: </w:t>
      </w:r>
      <w:r w:rsidRPr="00C70E76">
        <w:rPr>
          <w:rFonts w:hint="cs"/>
          <w:rtl/>
        </w:rPr>
        <w:t>أسألك بكل اسم لك</w:t>
      </w:r>
      <w:r>
        <w:rPr>
          <w:rFonts w:hint="cs"/>
          <w:rtl/>
        </w:rPr>
        <w:t xml:space="preserve">، </w:t>
      </w:r>
      <w:r w:rsidRPr="00C70E76">
        <w:rPr>
          <w:rFonts w:hint="cs"/>
          <w:rtl/>
        </w:rPr>
        <w:t>وأسألك بأسمائك الحسنى</w:t>
      </w:r>
      <w:r>
        <w:rPr>
          <w:rFonts w:hint="cs"/>
          <w:rtl/>
        </w:rPr>
        <w:t xml:space="preserve">، </w:t>
      </w:r>
      <w:r w:rsidRPr="00C70E76">
        <w:rPr>
          <w:rFonts w:hint="cs"/>
          <w:rtl/>
        </w:rPr>
        <w:t>وأسألك بأنك أنت الله</w:t>
      </w:r>
      <w:r>
        <w:rPr>
          <w:rFonts w:hint="cs"/>
          <w:rtl/>
        </w:rPr>
        <w:t xml:space="preserve">، </w:t>
      </w:r>
      <w:r w:rsidRPr="00C70E76">
        <w:rPr>
          <w:rFonts w:hint="cs"/>
          <w:rtl/>
        </w:rPr>
        <w:t>وأعوذ برضاك من سخطك</w:t>
      </w:r>
      <w:r>
        <w:rPr>
          <w:rFonts w:hint="cs"/>
          <w:rtl/>
        </w:rPr>
        <w:t xml:space="preserve">، </w:t>
      </w:r>
      <w:r w:rsidRPr="00C70E76">
        <w:rPr>
          <w:rFonts w:hint="cs"/>
          <w:rtl/>
        </w:rPr>
        <w:t>وبمعافاتك من عقوبتك</w:t>
      </w:r>
      <w:r>
        <w:rPr>
          <w:rFonts w:hint="cs"/>
          <w:rtl/>
        </w:rPr>
        <w:t xml:space="preserve">، </w:t>
      </w:r>
      <w:r w:rsidRPr="00C70E76">
        <w:rPr>
          <w:rFonts w:hint="cs"/>
          <w:rtl/>
        </w:rPr>
        <w:t>وبك منك...</w:t>
      </w:r>
    </w:p>
    <w:p w:rsidR="003550AC" w:rsidRDefault="003550AC" w:rsidP="00A26ACF">
      <w:pPr>
        <w:pStyle w:val="libNormal"/>
        <w:rPr>
          <w:rtl/>
        </w:rPr>
      </w:pPr>
      <w:r w:rsidRPr="00C70E76">
        <w:rPr>
          <w:rFonts w:hint="cs"/>
          <w:rtl/>
        </w:rPr>
        <w:t>أما عن التوسل بدعاء الرسول وشفاعته</w:t>
      </w:r>
      <w:r>
        <w:rPr>
          <w:rFonts w:hint="cs"/>
          <w:rtl/>
        </w:rPr>
        <w:t xml:space="preserve">، </w:t>
      </w:r>
      <w:r w:rsidRPr="00C70E76">
        <w:rPr>
          <w:rFonts w:hint="cs"/>
          <w:rtl/>
        </w:rPr>
        <w:t>فيدل عليه قوله تعالى</w:t>
      </w:r>
      <w:r>
        <w:rPr>
          <w:rFonts w:hint="cs"/>
          <w:rtl/>
        </w:rPr>
        <w:t xml:space="preserve">: </w:t>
      </w:r>
      <w:r w:rsidRPr="00C70E76">
        <w:rPr>
          <w:rFonts w:hint="cs"/>
          <w:rtl/>
        </w:rPr>
        <w:t>ولو أنهم إذ ظلموا أنفسهم جاءوك فاستغفروا الله</w:t>
      </w:r>
      <w:r>
        <w:rPr>
          <w:rFonts w:hint="cs"/>
          <w:rtl/>
        </w:rPr>
        <w:t xml:space="preserve">، </w:t>
      </w:r>
      <w:r w:rsidRPr="00C70E76">
        <w:rPr>
          <w:rFonts w:hint="cs"/>
          <w:rtl/>
        </w:rPr>
        <w:t>واستغفر لهم الرسول لوجدوا الله تواباً رحيما.</w:t>
      </w:r>
    </w:p>
    <w:p w:rsidR="003550AC" w:rsidRDefault="003550AC" w:rsidP="00A26ACF">
      <w:pPr>
        <w:pStyle w:val="libNormal"/>
        <w:rPr>
          <w:rtl/>
        </w:rPr>
      </w:pPr>
      <w:r w:rsidRPr="00C70E76">
        <w:rPr>
          <w:rFonts w:hint="cs"/>
          <w:rtl/>
        </w:rPr>
        <w:t xml:space="preserve">وفي الحديث الصحيح عن أنس بن مالك </w:t>
      </w:r>
      <w:r w:rsidR="00960004" w:rsidRPr="00960004">
        <w:rPr>
          <w:rStyle w:val="libAlaemChar"/>
          <w:rFonts w:hint="cs"/>
          <w:rtl/>
        </w:rPr>
        <w:t>رضي‌الله‌عنه</w:t>
      </w:r>
      <w:r>
        <w:rPr>
          <w:rFonts w:hint="cs"/>
          <w:rtl/>
        </w:rPr>
        <w:t xml:space="preserve">، </w:t>
      </w:r>
      <w:r w:rsidRPr="00C70E76">
        <w:rPr>
          <w:rFonts w:hint="cs"/>
          <w:rtl/>
        </w:rPr>
        <w:t>أن رجلاً دخل يوم الجمعة من باب كان وجاه المنبر ورسول الله قائمٌ يخطب</w:t>
      </w:r>
      <w:r>
        <w:rPr>
          <w:rFonts w:hint="cs"/>
          <w:rtl/>
        </w:rPr>
        <w:t xml:space="preserve">، </w:t>
      </w:r>
      <w:r w:rsidRPr="00C70E76">
        <w:rPr>
          <w:rFonts w:hint="cs"/>
          <w:rtl/>
        </w:rPr>
        <w:t>فاستقبل رسول الله قائماً</w:t>
      </w:r>
      <w:r>
        <w:rPr>
          <w:rFonts w:hint="cs"/>
          <w:rtl/>
        </w:rPr>
        <w:t xml:space="preserve">، </w:t>
      </w:r>
      <w:r w:rsidRPr="00C70E76">
        <w:rPr>
          <w:rFonts w:hint="cs"/>
          <w:rtl/>
        </w:rPr>
        <w:t>قال</w:t>
      </w:r>
      <w:r>
        <w:rPr>
          <w:rFonts w:hint="cs"/>
          <w:rtl/>
        </w:rPr>
        <w:t xml:space="preserve">: </w:t>
      </w:r>
      <w:r w:rsidRPr="00C70E76">
        <w:rPr>
          <w:rFonts w:hint="cs"/>
          <w:rtl/>
        </w:rPr>
        <w:t>يا رسول الله</w:t>
      </w:r>
      <w:r>
        <w:rPr>
          <w:rFonts w:hint="cs"/>
          <w:rtl/>
        </w:rPr>
        <w:t xml:space="preserve">، </w:t>
      </w:r>
      <w:r w:rsidRPr="00C70E76">
        <w:rPr>
          <w:rFonts w:hint="cs"/>
          <w:rtl/>
        </w:rPr>
        <w:t>هلكت المواشي</w:t>
      </w:r>
      <w:r>
        <w:rPr>
          <w:rFonts w:hint="cs"/>
          <w:rtl/>
        </w:rPr>
        <w:t xml:space="preserve">، </w:t>
      </w:r>
      <w:r w:rsidRPr="00C70E76">
        <w:rPr>
          <w:rFonts w:hint="cs"/>
          <w:rtl/>
        </w:rPr>
        <w:t>وانقطعت السبل فادع الله أن يغيثنا. قال</w:t>
      </w:r>
      <w:r>
        <w:rPr>
          <w:rFonts w:hint="cs"/>
          <w:rtl/>
        </w:rPr>
        <w:t xml:space="preserve">: </w:t>
      </w:r>
      <w:r w:rsidRPr="00C70E76">
        <w:rPr>
          <w:rFonts w:hint="cs"/>
          <w:rtl/>
        </w:rPr>
        <w:t>فرفع رسول الله يديه فقال</w:t>
      </w:r>
      <w:r>
        <w:rPr>
          <w:rFonts w:hint="cs"/>
          <w:rtl/>
        </w:rPr>
        <w:t xml:space="preserve">: </w:t>
      </w:r>
      <w:r w:rsidRPr="00C70E76">
        <w:rPr>
          <w:rFonts w:hint="cs"/>
          <w:rtl/>
        </w:rPr>
        <w:t>اللهم اسقنا</w:t>
      </w:r>
      <w:r>
        <w:rPr>
          <w:rFonts w:hint="cs"/>
          <w:rtl/>
        </w:rPr>
        <w:t xml:space="preserve">، </w:t>
      </w:r>
      <w:r w:rsidRPr="00C70E76">
        <w:rPr>
          <w:rFonts w:hint="cs"/>
          <w:rtl/>
        </w:rPr>
        <w:t>اللهم اسقنا...</w:t>
      </w:r>
    </w:p>
    <w:p w:rsidR="003550AC" w:rsidRDefault="003550AC" w:rsidP="00A26ACF">
      <w:pPr>
        <w:pStyle w:val="libNormal"/>
        <w:rPr>
          <w:rtl/>
        </w:rPr>
      </w:pPr>
      <w:r w:rsidRPr="00C70E76">
        <w:rPr>
          <w:rFonts w:hint="cs"/>
          <w:rtl/>
        </w:rPr>
        <w:t>فالنبي أقر هذا الأعرابي على التوسل به</w:t>
      </w:r>
      <w:r>
        <w:rPr>
          <w:rFonts w:hint="cs"/>
          <w:rtl/>
        </w:rPr>
        <w:t xml:space="preserve">، </w:t>
      </w:r>
      <w:r w:rsidRPr="00C70E76">
        <w:rPr>
          <w:rFonts w:hint="cs"/>
          <w:rtl/>
        </w:rPr>
        <w:t>وسعى في تحقيق ما توسل اليه...</w:t>
      </w:r>
    </w:p>
    <w:p w:rsidR="003550AC" w:rsidRDefault="003550AC" w:rsidP="00A26ACF">
      <w:pPr>
        <w:pStyle w:val="libNormal"/>
        <w:rPr>
          <w:rtl/>
        </w:rPr>
      </w:pPr>
      <w:r w:rsidRPr="00C70E76">
        <w:rPr>
          <w:rFonts w:hint="cs"/>
          <w:rtl/>
        </w:rPr>
        <w:t>الحالة الثانية</w:t>
      </w:r>
      <w:r>
        <w:rPr>
          <w:rFonts w:hint="cs"/>
          <w:rtl/>
        </w:rPr>
        <w:t xml:space="preserve">: </w:t>
      </w:r>
      <w:r w:rsidRPr="00C70E76">
        <w:rPr>
          <w:rFonts w:hint="cs"/>
          <w:rtl/>
        </w:rPr>
        <w:t>التوسل به بذلك النوع</w:t>
      </w:r>
      <w:r>
        <w:rPr>
          <w:rFonts w:hint="cs"/>
          <w:rtl/>
        </w:rPr>
        <w:t xml:space="preserve">، </w:t>
      </w:r>
      <w:r w:rsidRPr="00C70E76">
        <w:rPr>
          <w:rFonts w:hint="cs"/>
          <w:rtl/>
        </w:rPr>
        <w:t>بعد خلقه</w:t>
      </w:r>
      <w:r>
        <w:rPr>
          <w:rFonts w:hint="cs"/>
          <w:rtl/>
        </w:rPr>
        <w:t xml:space="preserve">، </w:t>
      </w:r>
      <w:r w:rsidRPr="00C70E76">
        <w:rPr>
          <w:rFonts w:hint="cs"/>
          <w:rtl/>
        </w:rPr>
        <w:t>في مدة حياته</w:t>
      </w:r>
      <w:r>
        <w:rPr>
          <w:rFonts w:hint="cs"/>
          <w:rtl/>
        </w:rPr>
        <w:t xml:space="preserve">، </w:t>
      </w:r>
      <w:r w:rsidRPr="00C70E76">
        <w:rPr>
          <w:rFonts w:hint="cs"/>
          <w:rtl/>
        </w:rPr>
        <w:t>فمن ذلك ما رواه أبو عيسى الترمذي في جامعه في كتاب الدعوات</w:t>
      </w:r>
      <w:r>
        <w:rPr>
          <w:rFonts w:hint="cs"/>
          <w:rtl/>
        </w:rPr>
        <w:t xml:space="preserve">: </w:t>
      </w:r>
      <w:r w:rsidRPr="00C70E76">
        <w:rPr>
          <w:rFonts w:hint="cs"/>
          <w:rtl/>
        </w:rPr>
        <w:t>عن عثمان بن حنيف أن رجلا ضرير البصر أتى النبي فقال</w:t>
      </w:r>
      <w:r>
        <w:rPr>
          <w:rFonts w:hint="cs"/>
          <w:rtl/>
        </w:rPr>
        <w:t xml:space="preserve">: </w:t>
      </w:r>
      <w:r w:rsidRPr="00C70E76">
        <w:rPr>
          <w:rFonts w:hint="cs"/>
          <w:rtl/>
        </w:rPr>
        <w:t>ادع الله أن يعافيني...</w:t>
      </w:r>
    </w:p>
    <w:p w:rsidR="003550AC" w:rsidRDefault="003550AC" w:rsidP="00A26ACF">
      <w:pPr>
        <w:pStyle w:val="libNormal"/>
        <w:rPr>
          <w:rtl/>
        </w:rPr>
      </w:pPr>
      <w:r w:rsidRPr="00C70E76">
        <w:rPr>
          <w:rFonts w:hint="cs"/>
          <w:rtl/>
        </w:rPr>
        <w:t>والحالة الثالثة</w:t>
      </w:r>
      <w:r>
        <w:rPr>
          <w:rFonts w:hint="cs"/>
          <w:rtl/>
        </w:rPr>
        <w:t xml:space="preserve">: </w:t>
      </w:r>
      <w:r w:rsidRPr="00C70E76">
        <w:rPr>
          <w:rFonts w:hint="cs"/>
          <w:rtl/>
        </w:rPr>
        <w:t>أن يتوسل به بعد موته</w:t>
      </w:r>
      <w:r>
        <w:rPr>
          <w:rFonts w:hint="cs"/>
          <w:rtl/>
        </w:rPr>
        <w:t xml:space="preserve">، </w:t>
      </w:r>
      <w:r w:rsidRPr="00C70E76">
        <w:rPr>
          <w:rFonts w:hint="cs"/>
          <w:rtl/>
        </w:rPr>
        <w:t>لما رواه الطبراني في معجمه الكبير</w:t>
      </w:r>
      <w:r>
        <w:rPr>
          <w:rFonts w:hint="cs"/>
          <w:rtl/>
        </w:rPr>
        <w:t xml:space="preserve">: </w:t>
      </w:r>
      <w:r w:rsidRPr="00C70E76">
        <w:rPr>
          <w:rFonts w:hint="cs"/>
          <w:rtl/>
        </w:rPr>
        <w:t>عن عثمان بن حنيف أن رجلاً كان يختلف الى عثمان بن عفان في حاجة له فكان عثمان لا يلتفت اليه</w:t>
      </w:r>
      <w:r>
        <w:rPr>
          <w:rFonts w:hint="cs"/>
          <w:rtl/>
        </w:rPr>
        <w:t xml:space="preserve">، </w:t>
      </w:r>
      <w:r w:rsidRPr="00C70E76">
        <w:rPr>
          <w:rFonts w:hint="cs"/>
          <w:rtl/>
        </w:rPr>
        <w:t>ولا ينظر في حاجته</w:t>
      </w:r>
      <w:r>
        <w:rPr>
          <w:rFonts w:hint="cs"/>
          <w:rtl/>
        </w:rPr>
        <w:t xml:space="preserve">، </w:t>
      </w:r>
      <w:r w:rsidRPr="00C70E76">
        <w:rPr>
          <w:rFonts w:hint="cs"/>
          <w:rtl/>
        </w:rPr>
        <w:t>فلقي ابن حنيف فشكا ذلك اليه فقال له عثمان بن حنيف</w:t>
      </w:r>
      <w:r>
        <w:rPr>
          <w:rFonts w:hint="cs"/>
          <w:rtl/>
        </w:rPr>
        <w:t xml:space="preserve">: </w:t>
      </w:r>
      <w:r w:rsidRPr="00C70E76">
        <w:rPr>
          <w:rFonts w:hint="cs"/>
          <w:rtl/>
        </w:rPr>
        <w:t>إيت الميضأة فتوضأ</w:t>
      </w:r>
      <w:r>
        <w:rPr>
          <w:rFonts w:hint="cs"/>
          <w:rtl/>
        </w:rPr>
        <w:t xml:space="preserve">، </w:t>
      </w:r>
      <w:r w:rsidRPr="00C70E76">
        <w:rPr>
          <w:rFonts w:hint="cs"/>
          <w:rtl/>
        </w:rPr>
        <w:t>ثم إيت المسجد فصل فيه ركعتين</w:t>
      </w:r>
      <w:r>
        <w:rPr>
          <w:rFonts w:hint="cs"/>
          <w:rtl/>
        </w:rPr>
        <w:t xml:space="preserve">، </w:t>
      </w:r>
      <w:r w:rsidRPr="00C70E76">
        <w:rPr>
          <w:rFonts w:hint="cs"/>
          <w:rtl/>
        </w:rPr>
        <w:t>ثم قل</w:t>
      </w:r>
      <w:r>
        <w:rPr>
          <w:rFonts w:hint="cs"/>
          <w:rtl/>
        </w:rPr>
        <w:t xml:space="preserve">: </w:t>
      </w:r>
      <w:r w:rsidRPr="00C70E76">
        <w:rPr>
          <w:rFonts w:hint="cs"/>
          <w:rtl/>
        </w:rPr>
        <w:t>اللهم إني أسألك وأتوجه اليك بنبينا محمد نبي الرحمة</w:t>
      </w:r>
      <w:r>
        <w:rPr>
          <w:rFonts w:hint="cs"/>
          <w:rtl/>
        </w:rPr>
        <w:t xml:space="preserve">، </w:t>
      </w:r>
      <w:r w:rsidRPr="00C70E76">
        <w:rPr>
          <w:rFonts w:hint="cs"/>
          <w:rtl/>
        </w:rPr>
        <w:t>يا محمد إني أتوجه بك الى ربك فيقضي حاجتي</w:t>
      </w:r>
      <w:r>
        <w:rPr>
          <w:rFonts w:hint="cs"/>
          <w:rtl/>
        </w:rPr>
        <w:t xml:space="preserve">، </w:t>
      </w:r>
      <w:r w:rsidRPr="00C70E76">
        <w:rPr>
          <w:rFonts w:hint="cs"/>
          <w:rtl/>
        </w:rPr>
        <w:t>وتذكر حاجتك...</w:t>
      </w:r>
    </w:p>
    <w:p w:rsidR="003550AC" w:rsidRDefault="003550AC" w:rsidP="00A26ACF">
      <w:pPr>
        <w:pStyle w:val="libNormal"/>
        <w:rPr>
          <w:rtl/>
        </w:rPr>
      </w:pPr>
      <w:r w:rsidRPr="00C70E76">
        <w:rPr>
          <w:rFonts w:hint="cs"/>
          <w:rtl/>
        </w:rPr>
        <w:t xml:space="preserve">والإحتجاج بهذا الأثر فهم عثمان بن حنيف </w:t>
      </w:r>
      <w:r w:rsidR="00960004" w:rsidRPr="00960004">
        <w:rPr>
          <w:rStyle w:val="libAlaemChar"/>
          <w:rFonts w:hint="cs"/>
          <w:rtl/>
        </w:rPr>
        <w:t>رضي‌الله‌عنه</w:t>
      </w:r>
      <w:r w:rsidRPr="00C70E76">
        <w:rPr>
          <w:rFonts w:hint="cs"/>
          <w:rtl/>
        </w:rPr>
        <w:t xml:space="preserve"> ومن حضره ممن هم أعلم بالله ورسوله.</w:t>
      </w:r>
    </w:p>
    <w:p w:rsidR="003550AC" w:rsidRDefault="003550AC" w:rsidP="00A26ACF">
      <w:pPr>
        <w:pStyle w:val="libNormal"/>
        <w:rPr>
          <w:rtl/>
        </w:rPr>
      </w:pPr>
      <w:r w:rsidRPr="00C70E76">
        <w:rPr>
          <w:rFonts w:hint="cs"/>
          <w:rtl/>
        </w:rPr>
        <w:t>2</w:t>
      </w:r>
      <w:r w:rsidR="00E52117">
        <w:rPr>
          <w:rFonts w:hint="cs"/>
          <w:rtl/>
        </w:rPr>
        <w:t xml:space="preserve"> - </w:t>
      </w:r>
      <w:r w:rsidRPr="00C70E76">
        <w:rPr>
          <w:rFonts w:hint="cs"/>
          <w:rtl/>
        </w:rPr>
        <w:t>النوع الثاني</w:t>
      </w:r>
      <w:r>
        <w:rPr>
          <w:rFonts w:hint="cs"/>
          <w:rtl/>
        </w:rPr>
        <w:t xml:space="preserve">: </w:t>
      </w:r>
      <w:r w:rsidRPr="00C70E76">
        <w:rPr>
          <w:rFonts w:hint="cs"/>
          <w:rtl/>
        </w:rPr>
        <w:t>التوسل به بمعنى طلب الدعاء منه</w:t>
      </w:r>
      <w:r>
        <w:rPr>
          <w:rFonts w:hint="cs"/>
          <w:rtl/>
        </w:rPr>
        <w:t xml:space="preserve">، </w:t>
      </w:r>
      <w:r w:rsidRPr="00C70E76">
        <w:rPr>
          <w:rFonts w:hint="cs"/>
          <w:rtl/>
        </w:rPr>
        <w:t>وذلك في أحوال</w:t>
      </w:r>
      <w:r>
        <w:rPr>
          <w:rFonts w:hint="cs"/>
          <w:rtl/>
        </w:rPr>
        <w:t xml:space="preserve">: </w:t>
      </w:r>
    </w:p>
    <w:p w:rsidR="003550AC" w:rsidRPr="00C70E76" w:rsidRDefault="003550AC" w:rsidP="00A26ACF">
      <w:pPr>
        <w:pStyle w:val="libNormal"/>
        <w:rPr>
          <w:rtl/>
        </w:rPr>
      </w:pPr>
      <w:r w:rsidRPr="00C70E76">
        <w:rPr>
          <w:rFonts w:hint="cs"/>
          <w:rtl/>
        </w:rPr>
        <w:t>الحالة الأولى</w:t>
      </w:r>
      <w:r>
        <w:rPr>
          <w:rFonts w:hint="cs"/>
          <w:rtl/>
        </w:rPr>
        <w:t xml:space="preserve">: </w:t>
      </w:r>
      <w:r w:rsidRPr="00C70E76">
        <w:rPr>
          <w:rFonts w:hint="cs"/>
          <w:rtl/>
        </w:rPr>
        <w:t>في حياته وهذا متواتر...</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ولا يصح أن يقول مانع التوسل</w:t>
      </w:r>
      <w:r>
        <w:rPr>
          <w:rFonts w:hint="cs"/>
          <w:rtl/>
        </w:rPr>
        <w:t xml:space="preserve">: </w:t>
      </w:r>
      <w:r w:rsidRPr="00C70E76">
        <w:rPr>
          <w:rFonts w:hint="cs"/>
          <w:rtl/>
        </w:rPr>
        <w:t>أنا لا أمنع التوسل والتشفع لما قدمتم من الآثار والأدلة وإنما أمنع إطلاق التوجه والاستغاثة</w:t>
      </w:r>
      <w:r>
        <w:rPr>
          <w:rFonts w:hint="cs"/>
          <w:rtl/>
        </w:rPr>
        <w:t xml:space="preserve">، </w:t>
      </w:r>
      <w:r w:rsidRPr="00C70E76">
        <w:rPr>
          <w:rFonts w:hint="cs"/>
          <w:rtl/>
        </w:rPr>
        <w:t>لأن فيهما إبهام وهو أن المتوجه به</w:t>
      </w:r>
      <w:r>
        <w:rPr>
          <w:rFonts w:hint="cs"/>
          <w:rtl/>
        </w:rPr>
        <w:t xml:space="preserve">، </w:t>
      </w:r>
      <w:r w:rsidRPr="00C70E76">
        <w:rPr>
          <w:rFonts w:hint="cs"/>
          <w:rtl/>
        </w:rPr>
        <w:t>والمستغاث به أعلى من المتوجه عليه والمستغاث عليه.</w:t>
      </w:r>
    </w:p>
    <w:p w:rsidR="003550AC" w:rsidRDefault="003550AC" w:rsidP="00A26ACF">
      <w:pPr>
        <w:pStyle w:val="libNormal"/>
        <w:rPr>
          <w:rtl/>
        </w:rPr>
      </w:pPr>
      <w:r w:rsidRPr="00C70E76">
        <w:rPr>
          <w:rFonts w:hint="cs"/>
          <w:rtl/>
        </w:rPr>
        <w:t>وهذا لا يعتقده مسلم</w:t>
      </w:r>
      <w:r>
        <w:rPr>
          <w:rFonts w:hint="cs"/>
          <w:rtl/>
        </w:rPr>
        <w:t xml:space="preserve">، </w:t>
      </w:r>
      <w:r w:rsidRPr="00C70E76">
        <w:rPr>
          <w:rFonts w:hint="cs"/>
          <w:rtl/>
        </w:rPr>
        <w:t>ولا يدل لفظ التوجه والاستغاثة عليه</w:t>
      </w:r>
      <w:r>
        <w:rPr>
          <w:rFonts w:hint="cs"/>
          <w:rtl/>
        </w:rPr>
        <w:t xml:space="preserve">، </w:t>
      </w:r>
      <w:r w:rsidRPr="00C70E76">
        <w:rPr>
          <w:rFonts w:hint="cs"/>
          <w:rtl/>
        </w:rPr>
        <w:t>فإن التوجه من الجاه والوجاهة</w:t>
      </w:r>
      <w:r>
        <w:rPr>
          <w:rFonts w:hint="cs"/>
          <w:rtl/>
        </w:rPr>
        <w:t xml:space="preserve">، </w:t>
      </w:r>
      <w:r w:rsidRPr="00C70E76">
        <w:rPr>
          <w:rFonts w:hint="cs"/>
          <w:rtl/>
        </w:rPr>
        <w:t>ومعناه</w:t>
      </w:r>
      <w:r>
        <w:rPr>
          <w:rFonts w:hint="cs"/>
          <w:rtl/>
        </w:rPr>
        <w:t xml:space="preserve">: </w:t>
      </w:r>
      <w:r w:rsidRPr="00C70E76">
        <w:rPr>
          <w:rFonts w:hint="cs"/>
          <w:rtl/>
        </w:rPr>
        <w:t>علو القدر والمنزلة.</w:t>
      </w:r>
    </w:p>
    <w:p w:rsidR="003550AC" w:rsidRDefault="003550AC" w:rsidP="00A26ACF">
      <w:pPr>
        <w:pStyle w:val="libNormal"/>
        <w:rPr>
          <w:rtl/>
        </w:rPr>
      </w:pPr>
      <w:r w:rsidRPr="00C70E76">
        <w:rPr>
          <w:rFonts w:hint="cs"/>
          <w:rtl/>
        </w:rPr>
        <w:t>وقد يتوسل بذي جاه الى من هو أعلى جاهاً منه.</w:t>
      </w:r>
    </w:p>
    <w:p w:rsidR="003550AC" w:rsidRDefault="003550AC" w:rsidP="00A26ACF">
      <w:pPr>
        <w:pStyle w:val="libNormal"/>
        <w:rPr>
          <w:rtl/>
        </w:rPr>
      </w:pPr>
      <w:r w:rsidRPr="00C70E76">
        <w:rPr>
          <w:rFonts w:hint="cs"/>
          <w:rtl/>
        </w:rPr>
        <w:t>الحالة الثانية</w:t>
      </w:r>
      <w:r>
        <w:rPr>
          <w:rFonts w:hint="cs"/>
          <w:rtl/>
        </w:rPr>
        <w:t xml:space="preserve">: </w:t>
      </w:r>
      <w:r w:rsidRPr="00C70E76">
        <w:rPr>
          <w:rFonts w:hint="cs"/>
          <w:rtl/>
        </w:rPr>
        <w:t>بعد موته في عرصات القيامة بالشفاعة منه</w:t>
      </w:r>
      <w:r>
        <w:rPr>
          <w:rFonts w:hint="cs"/>
          <w:rtl/>
        </w:rPr>
        <w:t xml:space="preserve">، </w:t>
      </w:r>
      <w:r w:rsidRPr="00C70E76">
        <w:rPr>
          <w:rFonts w:hint="cs"/>
          <w:rtl/>
        </w:rPr>
        <w:t>وذلك مما قام الاجماع عليه وتواترت الأخبار به.</w:t>
      </w:r>
    </w:p>
    <w:p w:rsidR="003550AC" w:rsidRDefault="003550AC" w:rsidP="00A26ACF">
      <w:pPr>
        <w:pStyle w:val="libNormal"/>
        <w:rPr>
          <w:rtl/>
        </w:rPr>
      </w:pPr>
      <w:r w:rsidRPr="00C70E76">
        <w:rPr>
          <w:rFonts w:hint="cs"/>
          <w:rtl/>
        </w:rPr>
        <w:t>الحالة الثالثة</w:t>
      </w:r>
      <w:r>
        <w:rPr>
          <w:rFonts w:hint="cs"/>
          <w:rtl/>
        </w:rPr>
        <w:t xml:space="preserve">: </w:t>
      </w:r>
      <w:r w:rsidRPr="00C70E76">
        <w:rPr>
          <w:rFonts w:hint="cs"/>
          <w:rtl/>
        </w:rPr>
        <w:t>المتوسطة في مدة البرزخ</w:t>
      </w:r>
      <w:r>
        <w:rPr>
          <w:rFonts w:hint="cs"/>
          <w:rtl/>
        </w:rPr>
        <w:t xml:space="preserve">، </w:t>
      </w:r>
      <w:r w:rsidRPr="00C70E76">
        <w:rPr>
          <w:rFonts w:hint="cs"/>
          <w:rtl/>
        </w:rPr>
        <w:t>ولا مانع من ذلك</w:t>
      </w:r>
      <w:r>
        <w:rPr>
          <w:rFonts w:hint="cs"/>
          <w:rtl/>
        </w:rPr>
        <w:t xml:space="preserve">، </w:t>
      </w:r>
      <w:r w:rsidRPr="00C70E76">
        <w:rPr>
          <w:rFonts w:hint="cs"/>
          <w:rtl/>
        </w:rPr>
        <w:t>فإن دعاء النبي لربه تعالى في هذه الحالة غير ممتنع</w:t>
      </w:r>
      <w:r>
        <w:rPr>
          <w:rFonts w:hint="cs"/>
          <w:rtl/>
        </w:rPr>
        <w:t xml:space="preserve">، </w:t>
      </w:r>
      <w:r w:rsidRPr="00C70E76">
        <w:rPr>
          <w:rFonts w:hint="cs"/>
          <w:rtl/>
        </w:rPr>
        <w:t>وقد وردت الأخبار على ما ذكرنا من قبل</w:t>
      </w:r>
      <w:r>
        <w:rPr>
          <w:rFonts w:hint="cs"/>
          <w:rtl/>
        </w:rPr>
        <w:t xml:space="preserve">، </w:t>
      </w:r>
      <w:r w:rsidRPr="00C70E76">
        <w:rPr>
          <w:rFonts w:hint="cs"/>
          <w:rtl/>
        </w:rPr>
        <w:t>ونذكر طرفاً منه باثبات علمه بسؤال من يسأله</w:t>
      </w:r>
      <w:r>
        <w:rPr>
          <w:rFonts w:hint="cs"/>
          <w:rtl/>
        </w:rPr>
        <w:t xml:space="preserve">، </w:t>
      </w:r>
      <w:r w:rsidRPr="00C70E76">
        <w:rPr>
          <w:rFonts w:hint="cs"/>
          <w:rtl/>
        </w:rPr>
        <w:t>فلا مانع من أن يسأل به الاستسقاء كما كان يسأله في الدنيا.</w:t>
      </w:r>
    </w:p>
    <w:p w:rsidR="003550AC" w:rsidRDefault="003550AC" w:rsidP="00A26ACF">
      <w:pPr>
        <w:pStyle w:val="libNormal"/>
        <w:rPr>
          <w:rtl/>
        </w:rPr>
      </w:pPr>
      <w:r w:rsidRPr="00C70E76">
        <w:rPr>
          <w:rFonts w:hint="cs"/>
          <w:rtl/>
        </w:rPr>
        <w:t>3</w:t>
      </w:r>
      <w:r w:rsidR="00E52117">
        <w:rPr>
          <w:rFonts w:hint="cs"/>
          <w:rtl/>
        </w:rPr>
        <w:t xml:space="preserve"> - </w:t>
      </w:r>
      <w:r w:rsidRPr="00C70E76">
        <w:rPr>
          <w:rFonts w:hint="cs"/>
          <w:rtl/>
        </w:rPr>
        <w:t>النوع الثالث</w:t>
      </w:r>
      <w:r>
        <w:rPr>
          <w:rFonts w:hint="cs"/>
          <w:rtl/>
        </w:rPr>
        <w:t xml:space="preserve">: </w:t>
      </w:r>
      <w:r w:rsidRPr="00C70E76">
        <w:rPr>
          <w:rFonts w:hint="cs"/>
          <w:rtl/>
        </w:rPr>
        <w:t>من التوسل أن يطلب منه ذلك الأمر المقصود</w:t>
      </w:r>
      <w:r>
        <w:rPr>
          <w:rFonts w:hint="cs"/>
          <w:rtl/>
        </w:rPr>
        <w:t xml:space="preserve">، </w:t>
      </w:r>
      <w:r w:rsidRPr="00C70E76">
        <w:rPr>
          <w:rFonts w:hint="cs"/>
          <w:rtl/>
        </w:rPr>
        <w:t>بمعنى أنه ( ص ) قادر على التسبب فيه بسؤاله ربه وشفاعته اليه</w:t>
      </w:r>
      <w:r>
        <w:rPr>
          <w:rFonts w:hint="cs"/>
          <w:rtl/>
        </w:rPr>
        <w:t xml:space="preserve">، </w:t>
      </w:r>
      <w:r w:rsidRPr="00C70E76">
        <w:rPr>
          <w:rFonts w:hint="cs"/>
          <w:rtl/>
        </w:rPr>
        <w:t>فيعود الى النوع الثاني في المعنى</w:t>
      </w:r>
      <w:r>
        <w:rPr>
          <w:rFonts w:hint="cs"/>
          <w:rtl/>
        </w:rPr>
        <w:t xml:space="preserve">، </w:t>
      </w:r>
      <w:r w:rsidRPr="00C70E76">
        <w:rPr>
          <w:rFonts w:hint="cs"/>
          <w:rtl/>
        </w:rPr>
        <w:t>وإن كانت العبارة مختلفة</w:t>
      </w:r>
      <w:r>
        <w:rPr>
          <w:rFonts w:hint="cs"/>
          <w:rtl/>
        </w:rPr>
        <w:t xml:space="preserve">، </w:t>
      </w:r>
      <w:r w:rsidRPr="00C70E76">
        <w:rPr>
          <w:rFonts w:hint="cs"/>
          <w:rtl/>
        </w:rPr>
        <w:t>ومن هذا قول القائل للنبي</w:t>
      </w:r>
      <w:r>
        <w:rPr>
          <w:rFonts w:hint="cs"/>
          <w:rtl/>
        </w:rPr>
        <w:t xml:space="preserve">: </w:t>
      </w:r>
      <w:r w:rsidRPr="00C70E76">
        <w:rPr>
          <w:rFonts w:hint="cs"/>
          <w:rtl/>
        </w:rPr>
        <w:t>أسألك مرافقتك في الجنة</w:t>
      </w:r>
      <w:r>
        <w:rPr>
          <w:rFonts w:hint="cs"/>
          <w:rtl/>
        </w:rPr>
        <w:t xml:space="preserve">، </w:t>
      </w:r>
      <w:r w:rsidRPr="00C70E76">
        <w:rPr>
          <w:rFonts w:hint="cs"/>
          <w:rtl/>
        </w:rPr>
        <w:t>فقال له ( ص )</w:t>
      </w:r>
      <w:r>
        <w:rPr>
          <w:rFonts w:hint="cs"/>
          <w:rtl/>
        </w:rPr>
        <w:t xml:space="preserve">: </w:t>
      </w:r>
      <w:r w:rsidRPr="00C70E76">
        <w:rPr>
          <w:rFonts w:hint="cs"/>
          <w:rtl/>
        </w:rPr>
        <w:t>أعني على نفسك بكثرة السجود.</w:t>
      </w:r>
    </w:p>
    <w:p w:rsidR="003550AC" w:rsidRDefault="003550AC" w:rsidP="00A26ACF">
      <w:pPr>
        <w:pStyle w:val="libNormal"/>
        <w:rPr>
          <w:rtl/>
        </w:rPr>
      </w:pPr>
      <w:r w:rsidRPr="00C70E76">
        <w:rPr>
          <w:rFonts w:hint="cs"/>
          <w:rtl/>
        </w:rPr>
        <w:t>والآثار في ذلك كثيرة</w:t>
      </w:r>
      <w:r>
        <w:rPr>
          <w:rFonts w:hint="cs"/>
          <w:rtl/>
        </w:rPr>
        <w:t xml:space="preserve">، </w:t>
      </w:r>
      <w:r w:rsidRPr="00C70E76">
        <w:rPr>
          <w:rFonts w:hint="cs"/>
          <w:rtl/>
        </w:rPr>
        <w:t>ولا يقصد الناس بسؤالهم ذلك إلا كون النبي ( ص ) سبباً وشافعاً</w:t>
      </w:r>
      <w:r>
        <w:rPr>
          <w:rFonts w:hint="cs"/>
          <w:rtl/>
        </w:rPr>
        <w:t xml:space="preserve">، </w:t>
      </w:r>
      <w:r w:rsidRPr="00C70E76">
        <w:rPr>
          <w:rFonts w:hint="cs"/>
          <w:rtl/>
        </w:rPr>
        <w:t>وليس المراد نسبة النبي الى الخلق والاستقلال بالأفعال</w:t>
      </w:r>
      <w:r>
        <w:rPr>
          <w:rFonts w:hint="cs"/>
          <w:rtl/>
        </w:rPr>
        <w:t xml:space="preserve">، </w:t>
      </w:r>
      <w:r w:rsidRPr="00C70E76">
        <w:rPr>
          <w:rFonts w:hint="cs"/>
          <w:rtl/>
        </w:rPr>
        <w:t>فإن هذا لا يقصده مسلم. فصرف الكلام اليه ومنعه من باب التلبيس في الدين والتشويش على عوام الموحدين</w:t>
      </w:r>
      <w:r>
        <w:rPr>
          <w:rFonts w:hint="cs"/>
          <w:rtl/>
        </w:rPr>
        <w:t xml:space="preserve">!! </w:t>
      </w:r>
    </w:p>
    <w:p w:rsidR="003550AC" w:rsidRPr="00C70E76" w:rsidRDefault="003550AC" w:rsidP="00A26ACF">
      <w:pPr>
        <w:pStyle w:val="libNormal"/>
        <w:rPr>
          <w:rtl/>
        </w:rPr>
      </w:pPr>
      <w:r w:rsidRPr="00C70E76">
        <w:rPr>
          <w:rFonts w:hint="cs"/>
          <w:rtl/>
        </w:rPr>
        <w:t>وأما الاستغاثة فهي طلب الغوث. وتارة يطلب الغوث من خالقه وهو الله تعالى وحده</w:t>
      </w:r>
      <w:r>
        <w:rPr>
          <w:rFonts w:hint="cs"/>
          <w:rtl/>
        </w:rPr>
        <w:t xml:space="preserve">، </w:t>
      </w:r>
      <w:r w:rsidRPr="00C70E76">
        <w:rPr>
          <w:rFonts w:hint="cs"/>
          <w:rtl/>
        </w:rPr>
        <w:t>كقوله تعالى</w:t>
      </w:r>
      <w:r>
        <w:rPr>
          <w:rFonts w:hint="cs"/>
          <w:rtl/>
        </w:rPr>
        <w:t xml:space="preserve">: </w:t>
      </w:r>
      <w:r w:rsidRPr="00C70E76">
        <w:rPr>
          <w:rFonts w:hint="cs"/>
          <w:rtl/>
        </w:rPr>
        <w:t>إذ تستغيثون ربكم فاستجاب لكم.</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وتارة يطلب ممن يصح إسناده اليه</w:t>
      </w:r>
      <w:r>
        <w:rPr>
          <w:rFonts w:hint="cs"/>
          <w:rtl/>
        </w:rPr>
        <w:t xml:space="preserve">، </w:t>
      </w:r>
      <w:r w:rsidRPr="00C70E76">
        <w:rPr>
          <w:rFonts w:hint="cs"/>
          <w:rtl/>
        </w:rPr>
        <w:t>على سبيل الكسب</w:t>
      </w:r>
      <w:r>
        <w:rPr>
          <w:rFonts w:hint="cs"/>
          <w:rtl/>
        </w:rPr>
        <w:t xml:space="preserve">، </w:t>
      </w:r>
      <w:r w:rsidRPr="00C70E76">
        <w:rPr>
          <w:rFonts w:hint="cs"/>
          <w:rtl/>
        </w:rPr>
        <w:t>ومن هذا النوع الاستغاثة بالنبي صلى الله عليه وسلم في هذين القسمين فيصح أن يقال</w:t>
      </w:r>
      <w:r>
        <w:rPr>
          <w:rFonts w:hint="cs"/>
          <w:rtl/>
        </w:rPr>
        <w:t xml:space="preserve">: </w:t>
      </w:r>
      <w:r w:rsidRPr="00C70E76">
        <w:rPr>
          <w:rFonts w:hint="cs"/>
          <w:rtl/>
        </w:rPr>
        <w:t>استغثت بالنبي</w:t>
      </w:r>
      <w:r>
        <w:rPr>
          <w:rFonts w:hint="cs"/>
          <w:rtl/>
        </w:rPr>
        <w:t xml:space="preserve">، </w:t>
      </w:r>
      <w:r w:rsidRPr="00C70E76">
        <w:rPr>
          <w:rFonts w:hint="cs"/>
          <w:rtl/>
        </w:rPr>
        <w:t>وأستغيث بالنبي</w:t>
      </w:r>
      <w:r>
        <w:rPr>
          <w:rFonts w:hint="cs"/>
          <w:rtl/>
        </w:rPr>
        <w:t xml:space="preserve">، </w:t>
      </w:r>
      <w:r w:rsidRPr="00C70E76">
        <w:rPr>
          <w:rFonts w:hint="cs"/>
          <w:rtl/>
        </w:rPr>
        <w:t>بمعنى واحد</w:t>
      </w:r>
      <w:r>
        <w:rPr>
          <w:rFonts w:hint="cs"/>
          <w:rtl/>
        </w:rPr>
        <w:t xml:space="preserve">، </w:t>
      </w:r>
      <w:r w:rsidRPr="00C70E76">
        <w:rPr>
          <w:rFonts w:hint="cs"/>
          <w:rtl/>
        </w:rPr>
        <w:t>وهو طلب الغوث منه بالدعاء ونحوه على النوعين السابقين في التوسل من غير فرق</w:t>
      </w:r>
      <w:r>
        <w:rPr>
          <w:rFonts w:hint="cs"/>
          <w:rtl/>
        </w:rPr>
        <w:t xml:space="preserve">، </w:t>
      </w:r>
      <w:r w:rsidRPr="00C70E76">
        <w:rPr>
          <w:rFonts w:hint="cs"/>
          <w:rtl/>
        </w:rPr>
        <w:t>وذلك في حياته وبعد موته</w:t>
      </w:r>
      <w:r>
        <w:rPr>
          <w:rFonts w:hint="cs"/>
          <w:rtl/>
        </w:rPr>
        <w:t xml:space="preserve">، </w:t>
      </w:r>
      <w:r w:rsidRPr="00C70E76">
        <w:rPr>
          <w:rFonts w:hint="cs"/>
          <w:rtl/>
        </w:rPr>
        <w:t>ويقول</w:t>
      </w:r>
      <w:r>
        <w:rPr>
          <w:rFonts w:hint="cs"/>
          <w:rtl/>
        </w:rPr>
        <w:t xml:space="preserve">: </w:t>
      </w:r>
      <w:r w:rsidRPr="00C70E76">
        <w:rPr>
          <w:rFonts w:hint="cs"/>
          <w:rtl/>
        </w:rPr>
        <w:t>استغثت الله</w:t>
      </w:r>
      <w:r>
        <w:rPr>
          <w:rFonts w:hint="cs"/>
          <w:rtl/>
        </w:rPr>
        <w:t xml:space="preserve">، </w:t>
      </w:r>
      <w:r w:rsidRPr="00C70E76">
        <w:rPr>
          <w:rFonts w:hint="cs"/>
          <w:rtl/>
        </w:rPr>
        <w:t>وأستغيث الله</w:t>
      </w:r>
      <w:r>
        <w:rPr>
          <w:rFonts w:hint="cs"/>
          <w:rtl/>
        </w:rPr>
        <w:t xml:space="preserve">، </w:t>
      </w:r>
      <w:r w:rsidRPr="00C70E76">
        <w:rPr>
          <w:rFonts w:hint="cs"/>
          <w:rtl/>
        </w:rPr>
        <w:t>بمعنى طلب خلق الغوث منه.</w:t>
      </w:r>
    </w:p>
    <w:p w:rsidR="003550AC" w:rsidRDefault="003550AC" w:rsidP="00A26ACF">
      <w:pPr>
        <w:pStyle w:val="libNormal"/>
        <w:rPr>
          <w:rtl/>
        </w:rPr>
      </w:pPr>
      <w:r w:rsidRPr="00C70E76">
        <w:rPr>
          <w:rFonts w:hint="cs"/>
          <w:rtl/>
        </w:rPr>
        <w:t>فالله تعالى مستغاثٌ</w:t>
      </w:r>
      <w:r>
        <w:rPr>
          <w:rFonts w:hint="cs"/>
          <w:rtl/>
        </w:rPr>
        <w:t xml:space="preserve">، </w:t>
      </w:r>
      <w:r w:rsidRPr="00C70E76">
        <w:rPr>
          <w:rFonts w:hint="cs"/>
          <w:rtl/>
        </w:rPr>
        <w:t>والغوث منه خلقاً وايجاداً</w:t>
      </w:r>
      <w:r>
        <w:rPr>
          <w:rFonts w:hint="cs"/>
          <w:rtl/>
        </w:rPr>
        <w:t xml:space="preserve">، </w:t>
      </w:r>
      <w:r w:rsidRPr="00C70E76">
        <w:rPr>
          <w:rFonts w:hint="cs"/>
          <w:rtl/>
        </w:rPr>
        <w:t>والنبي صلى الله عليه وسلم مستغاثٌ</w:t>
      </w:r>
      <w:r>
        <w:rPr>
          <w:rFonts w:hint="cs"/>
          <w:rtl/>
        </w:rPr>
        <w:t xml:space="preserve">، </w:t>
      </w:r>
      <w:r w:rsidRPr="00C70E76">
        <w:rPr>
          <w:rFonts w:hint="cs"/>
          <w:rtl/>
        </w:rPr>
        <w:t>والغوث منه تسبباً وكسباً.</w:t>
      </w:r>
    </w:p>
    <w:p w:rsidR="003550AC" w:rsidRDefault="003550AC" w:rsidP="00A26ACF">
      <w:pPr>
        <w:pStyle w:val="libNormal"/>
        <w:rPr>
          <w:rtl/>
        </w:rPr>
      </w:pPr>
      <w:r w:rsidRPr="00C70E76">
        <w:rPr>
          <w:rFonts w:hint="cs"/>
          <w:rtl/>
        </w:rPr>
        <w:t>وقد تكون الاستغاثة بالنبي على وجه آخر</w:t>
      </w:r>
      <w:r>
        <w:rPr>
          <w:rFonts w:hint="cs"/>
          <w:rtl/>
        </w:rPr>
        <w:t xml:space="preserve">، </w:t>
      </w:r>
      <w:r w:rsidRPr="00C70E76">
        <w:rPr>
          <w:rFonts w:hint="cs"/>
          <w:rtl/>
        </w:rPr>
        <w:t>وهو أن يقول</w:t>
      </w:r>
      <w:r>
        <w:rPr>
          <w:rFonts w:hint="cs"/>
          <w:rtl/>
        </w:rPr>
        <w:t xml:space="preserve">: </w:t>
      </w:r>
      <w:r w:rsidRPr="00C70E76">
        <w:rPr>
          <w:rFonts w:hint="cs"/>
          <w:rtl/>
        </w:rPr>
        <w:t>استغثت بالنبي كما يقول</w:t>
      </w:r>
      <w:r>
        <w:rPr>
          <w:rFonts w:hint="cs"/>
          <w:rtl/>
        </w:rPr>
        <w:t xml:space="preserve">: </w:t>
      </w:r>
      <w:r w:rsidRPr="00C70E76">
        <w:rPr>
          <w:rFonts w:hint="cs"/>
          <w:rtl/>
        </w:rPr>
        <w:t>سألت الله بالنبي</w:t>
      </w:r>
      <w:r>
        <w:rPr>
          <w:rFonts w:hint="cs"/>
          <w:rtl/>
        </w:rPr>
        <w:t xml:space="preserve">، </w:t>
      </w:r>
      <w:r w:rsidRPr="00C70E76">
        <w:rPr>
          <w:rFonts w:hint="cs"/>
          <w:rtl/>
        </w:rPr>
        <w:t>فيرجع الى النوع الأول من أنواع التوسل</w:t>
      </w:r>
      <w:r>
        <w:rPr>
          <w:rFonts w:hint="cs"/>
          <w:rtl/>
        </w:rPr>
        <w:t xml:space="preserve">، </w:t>
      </w:r>
      <w:r w:rsidRPr="00C70E76">
        <w:rPr>
          <w:rFonts w:hint="cs"/>
          <w:rtl/>
        </w:rPr>
        <w:t>ويصح قبل وجوده وبعد وجوده.</w:t>
      </w:r>
    </w:p>
    <w:p w:rsidR="003550AC" w:rsidRDefault="003550AC" w:rsidP="00A26ACF">
      <w:pPr>
        <w:pStyle w:val="libNormal"/>
        <w:rPr>
          <w:rtl/>
        </w:rPr>
      </w:pPr>
      <w:r w:rsidRPr="00C70E76">
        <w:rPr>
          <w:rFonts w:hint="cs"/>
          <w:rtl/>
        </w:rPr>
        <w:t>والحاصل أن مذهب أهل السنة والجماعة صحة التوسل</w:t>
      </w:r>
      <w:r>
        <w:rPr>
          <w:rFonts w:hint="cs"/>
          <w:rtl/>
        </w:rPr>
        <w:t xml:space="preserve">، </w:t>
      </w:r>
      <w:r w:rsidRPr="00C70E76">
        <w:rPr>
          <w:rFonts w:hint="cs"/>
          <w:rtl/>
        </w:rPr>
        <w:t>وجوازه بالنبي صلى الله عليه وسلم</w:t>
      </w:r>
      <w:r>
        <w:rPr>
          <w:rFonts w:hint="cs"/>
          <w:rtl/>
        </w:rPr>
        <w:t xml:space="preserve">، </w:t>
      </w:r>
      <w:r w:rsidRPr="00C70E76">
        <w:rPr>
          <w:rFonts w:hint="cs"/>
          <w:rtl/>
        </w:rPr>
        <w:t>في حياته وبعد وفاته</w:t>
      </w:r>
      <w:r>
        <w:rPr>
          <w:rFonts w:hint="cs"/>
          <w:rtl/>
        </w:rPr>
        <w:t xml:space="preserve">، </w:t>
      </w:r>
      <w:r w:rsidRPr="00C70E76">
        <w:rPr>
          <w:rFonts w:hint="cs"/>
          <w:rtl/>
        </w:rPr>
        <w:t>وكذا بغيره من الأنبياء والمرسلين</w:t>
      </w:r>
      <w:r>
        <w:rPr>
          <w:rFonts w:hint="cs"/>
          <w:rtl/>
        </w:rPr>
        <w:t xml:space="preserve">، </w:t>
      </w:r>
      <w:r w:rsidRPr="00C70E76">
        <w:rPr>
          <w:rFonts w:hint="cs"/>
          <w:rtl/>
        </w:rPr>
        <w:t>والأولياء الصالحين</w:t>
      </w:r>
      <w:r>
        <w:rPr>
          <w:rFonts w:hint="cs"/>
          <w:rtl/>
        </w:rPr>
        <w:t xml:space="preserve">، </w:t>
      </w:r>
      <w:r w:rsidRPr="00C70E76">
        <w:rPr>
          <w:rFonts w:hint="cs"/>
          <w:rtl/>
        </w:rPr>
        <w:t>كما دلت عليه الأحاديث السابقة.</w:t>
      </w:r>
    </w:p>
    <w:p w:rsidR="003550AC" w:rsidRDefault="003550AC" w:rsidP="00A26ACF">
      <w:pPr>
        <w:pStyle w:val="libNormal"/>
        <w:rPr>
          <w:rtl/>
        </w:rPr>
      </w:pPr>
      <w:r w:rsidRPr="00C70E76">
        <w:rPr>
          <w:rFonts w:hint="cs"/>
          <w:rtl/>
        </w:rPr>
        <w:t>ومعاشر أهل السنة لا يعتقدون خلقاً ولا إيجاداً</w:t>
      </w:r>
      <w:r>
        <w:rPr>
          <w:rFonts w:hint="cs"/>
          <w:rtl/>
        </w:rPr>
        <w:t xml:space="preserve">، </w:t>
      </w:r>
      <w:r w:rsidRPr="00C70E76">
        <w:rPr>
          <w:rFonts w:hint="cs"/>
          <w:rtl/>
        </w:rPr>
        <w:t>ولا إعداماً إلا لله تعالى وحده لا شريك له. فلا فرق في التوسل بالنبي وغيره من الأنبياء والمرسلين صلوات الله وسلامه عليه وعليهم أجمعين. وكذلك بالأولياء والصالحين</w:t>
      </w:r>
      <w:r>
        <w:rPr>
          <w:rFonts w:hint="cs"/>
          <w:rtl/>
        </w:rPr>
        <w:t xml:space="preserve">، </w:t>
      </w:r>
      <w:r w:rsidRPr="00C70E76">
        <w:rPr>
          <w:rFonts w:hint="cs"/>
          <w:rtl/>
        </w:rPr>
        <w:t>لا فرق بين كونهم أحياء أو أمواتاً</w:t>
      </w:r>
      <w:r>
        <w:rPr>
          <w:rFonts w:hint="cs"/>
          <w:rtl/>
        </w:rPr>
        <w:t xml:space="preserve">، </w:t>
      </w:r>
      <w:r w:rsidRPr="00C70E76">
        <w:rPr>
          <w:rFonts w:hint="cs"/>
          <w:rtl/>
        </w:rPr>
        <w:t>لأنهم لا يخلقون شيئاً</w:t>
      </w:r>
      <w:r>
        <w:rPr>
          <w:rFonts w:hint="cs"/>
          <w:rtl/>
        </w:rPr>
        <w:t xml:space="preserve">، </w:t>
      </w:r>
      <w:r w:rsidRPr="00C70E76">
        <w:rPr>
          <w:rFonts w:hint="cs"/>
          <w:rtl/>
        </w:rPr>
        <w:t>وإنما يتبرك بهم لكونهم أحباء الله تعالى</w:t>
      </w:r>
      <w:r>
        <w:rPr>
          <w:rFonts w:hint="cs"/>
          <w:rtl/>
        </w:rPr>
        <w:t xml:space="preserve">، </w:t>
      </w:r>
      <w:r w:rsidRPr="00C70E76">
        <w:rPr>
          <w:rFonts w:hint="cs"/>
          <w:rtl/>
        </w:rPr>
        <w:t>والخلق والايجاد لله وحده لا شريك له.</w:t>
      </w:r>
    </w:p>
    <w:p w:rsidR="003550AC" w:rsidRDefault="003550AC" w:rsidP="00A26ACF">
      <w:pPr>
        <w:pStyle w:val="libNormal"/>
        <w:rPr>
          <w:rtl/>
        </w:rPr>
      </w:pPr>
      <w:r w:rsidRPr="00C70E76">
        <w:rPr>
          <w:rFonts w:hint="cs"/>
          <w:rtl/>
        </w:rPr>
        <w:t>وقال في صفحة 100 وما بعدها</w:t>
      </w:r>
      <w:r>
        <w:rPr>
          <w:rFonts w:hint="cs"/>
          <w:rtl/>
        </w:rPr>
        <w:t xml:space="preserve">: </w:t>
      </w:r>
    </w:p>
    <w:p w:rsidR="003550AC" w:rsidRDefault="003550AC" w:rsidP="00A26ACF">
      <w:pPr>
        <w:pStyle w:val="libNormal"/>
        <w:rPr>
          <w:rtl/>
        </w:rPr>
      </w:pPr>
      <w:r w:rsidRPr="00C70E76">
        <w:rPr>
          <w:rFonts w:hint="cs"/>
          <w:rtl/>
        </w:rPr>
        <w:t>شبهة إنكار التوسل والاستغاثة والرد عليها</w:t>
      </w:r>
      <w:r>
        <w:rPr>
          <w:rFonts w:hint="cs"/>
          <w:rtl/>
        </w:rPr>
        <w:t xml:space="preserve">: </w:t>
      </w:r>
    </w:p>
    <w:p w:rsidR="003550AC" w:rsidRDefault="003550AC" w:rsidP="00A26ACF">
      <w:pPr>
        <w:pStyle w:val="libNormal"/>
        <w:rPr>
          <w:rtl/>
        </w:rPr>
      </w:pPr>
      <w:r w:rsidRPr="00C70E76">
        <w:rPr>
          <w:rFonts w:hint="cs"/>
          <w:rtl/>
        </w:rPr>
        <w:t>من شبهات الخصم التي يدلس فيها ويموه بها</w:t>
      </w:r>
      <w:r>
        <w:rPr>
          <w:rFonts w:hint="cs"/>
          <w:rtl/>
        </w:rPr>
        <w:t xml:space="preserve">: </w:t>
      </w:r>
    </w:p>
    <w:p w:rsidR="003550AC" w:rsidRPr="00C70E76" w:rsidRDefault="003550AC" w:rsidP="00A26ACF">
      <w:pPr>
        <w:pStyle w:val="libNormal"/>
        <w:rPr>
          <w:rtl/>
        </w:rPr>
      </w:pPr>
      <w:r w:rsidRPr="00C70E76">
        <w:rPr>
          <w:rFonts w:hint="cs"/>
          <w:rtl/>
        </w:rPr>
        <w:t>1</w:t>
      </w:r>
      <w:r w:rsidR="00E52117">
        <w:rPr>
          <w:rFonts w:hint="cs"/>
          <w:rtl/>
        </w:rPr>
        <w:t xml:space="preserve"> - </w:t>
      </w:r>
      <w:r w:rsidRPr="00C70E76">
        <w:rPr>
          <w:rFonts w:hint="cs"/>
          <w:rtl/>
        </w:rPr>
        <w:t>الانكار على المتوسلين والمستغيثين</w:t>
      </w:r>
      <w:r>
        <w:rPr>
          <w:rFonts w:hint="cs"/>
          <w:rtl/>
        </w:rPr>
        <w:t xml:space="preserve">، </w:t>
      </w:r>
      <w:r w:rsidRPr="00C70E76">
        <w:rPr>
          <w:rFonts w:hint="cs"/>
          <w:rtl/>
        </w:rPr>
        <w:t>وتكفيرهم وعدهم مشركين</w:t>
      </w:r>
      <w:r>
        <w:rPr>
          <w:rFonts w:hint="cs"/>
          <w:rtl/>
        </w:rPr>
        <w:t xml:space="preserve">، </w:t>
      </w:r>
      <w:r w:rsidRPr="00C70E76">
        <w:rPr>
          <w:rFonts w:hint="cs"/>
          <w:rtl/>
        </w:rPr>
        <w:t>كعباد الأوثان</w:t>
      </w:r>
      <w:r>
        <w:rPr>
          <w:rFonts w:hint="cs"/>
          <w:rtl/>
        </w:rPr>
        <w:t xml:space="preserve">، </w:t>
      </w:r>
      <w:r w:rsidRPr="00C70E76">
        <w:rPr>
          <w:rFonts w:hint="cs"/>
          <w:rtl/>
        </w:rPr>
        <w:t>بل وجعلهم أسوأ حالاً منهم</w:t>
      </w:r>
      <w:r>
        <w:rPr>
          <w:rFonts w:hint="cs"/>
          <w:rtl/>
        </w:rPr>
        <w:t xml:space="preserve">، </w:t>
      </w:r>
      <w:r w:rsidRPr="00C70E76">
        <w:rPr>
          <w:rFonts w:hint="cs"/>
          <w:rtl/>
        </w:rPr>
        <w:t>واتهامهم أنهم يعتقدون التأثير لغير الله تعالى.</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2</w:t>
      </w:r>
      <w:r w:rsidR="00E52117">
        <w:rPr>
          <w:rFonts w:hint="cs"/>
          <w:rtl/>
        </w:rPr>
        <w:t xml:space="preserve"> - </w:t>
      </w:r>
      <w:r w:rsidRPr="00C70E76">
        <w:rPr>
          <w:rFonts w:hint="cs"/>
          <w:rtl/>
        </w:rPr>
        <w:t>الانكار على المستغيثين بالموتى.</w:t>
      </w:r>
    </w:p>
    <w:p w:rsidR="003550AC" w:rsidRDefault="003550AC" w:rsidP="00A26ACF">
      <w:pPr>
        <w:pStyle w:val="libNormal"/>
        <w:rPr>
          <w:rtl/>
        </w:rPr>
      </w:pPr>
      <w:r w:rsidRPr="00C70E76">
        <w:rPr>
          <w:rFonts w:hint="cs"/>
          <w:rtl/>
        </w:rPr>
        <w:t>3</w:t>
      </w:r>
      <w:r w:rsidR="00E52117">
        <w:rPr>
          <w:rFonts w:hint="cs"/>
          <w:rtl/>
        </w:rPr>
        <w:t xml:space="preserve"> - </w:t>
      </w:r>
      <w:r w:rsidRPr="00C70E76">
        <w:rPr>
          <w:rFonts w:hint="cs"/>
          <w:rtl/>
        </w:rPr>
        <w:t>انكار زيارة قبور الأنبياء والصالحين</w:t>
      </w:r>
      <w:r>
        <w:rPr>
          <w:rFonts w:hint="cs"/>
          <w:rtl/>
        </w:rPr>
        <w:t xml:space="preserve">، </w:t>
      </w:r>
      <w:r w:rsidRPr="00C70E76">
        <w:rPr>
          <w:rFonts w:hint="cs"/>
          <w:rtl/>
        </w:rPr>
        <w:t>وبالأخص سيد المرسلين والاستغاثة به صلى الله عليه وسلم</w:t>
      </w:r>
      <w:r>
        <w:rPr>
          <w:rFonts w:hint="cs"/>
          <w:rtl/>
        </w:rPr>
        <w:t xml:space="preserve">، </w:t>
      </w:r>
      <w:r w:rsidRPr="00C70E76">
        <w:rPr>
          <w:rFonts w:hint="cs"/>
          <w:rtl/>
        </w:rPr>
        <w:t>الى رب العالمين.</w:t>
      </w:r>
    </w:p>
    <w:p w:rsidR="003550AC" w:rsidRDefault="003550AC" w:rsidP="00A26ACF">
      <w:pPr>
        <w:pStyle w:val="libNormal"/>
        <w:rPr>
          <w:rtl/>
        </w:rPr>
      </w:pPr>
      <w:r w:rsidRPr="00C70E76">
        <w:rPr>
          <w:rFonts w:hint="cs"/>
          <w:rtl/>
        </w:rPr>
        <w:t>4</w:t>
      </w:r>
      <w:r w:rsidR="00E52117">
        <w:rPr>
          <w:rFonts w:hint="cs"/>
          <w:rtl/>
        </w:rPr>
        <w:t xml:space="preserve"> - </w:t>
      </w:r>
      <w:r w:rsidRPr="00C70E76">
        <w:rPr>
          <w:rFonts w:hint="cs"/>
          <w:rtl/>
        </w:rPr>
        <w:t>إنكار الصلاة في المساجد التي بها قبور</w:t>
      </w:r>
      <w:r>
        <w:rPr>
          <w:rFonts w:hint="cs"/>
          <w:rtl/>
        </w:rPr>
        <w:t xml:space="preserve">، </w:t>
      </w:r>
      <w:r w:rsidRPr="00C70E76">
        <w:rPr>
          <w:rFonts w:hint="cs"/>
          <w:rtl/>
        </w:rPr>
        <w:t>وعد ذلك من الشرك</w:t>
      </w:r>
      <w:r>
        <w:rPr>
          <w:rFonts w:hint="cs"/>
          <w:rtl/>
        </w:rPr>
        <w:t xml:space="preserve">، </w:t>
      </w:r>
      <w:r w:rsidRPr="00C70E76">
        <w:rPr>
          <w:rFonts w:hint="cs"/>
          <w:rtl/>
        </w:rPr>
        <w:t>ولا ذريعة الى الشرك.</w:t>
      </w:r>
    </w:p>
    <w:p w:rsidR="003550AC" w:rsidRDefault="003550AC" w:rsidP="00A26ACF">
      <w:pPr>
        <w:pStyle w:val="libNormal"/>
        <w:rPr>
          <w:rtl/>
        </w:rPr>
      </w:pPr>
      <w:r w:rsidRPr="00C70E76">
        <w:rPr>
          <w:rFonts w:hint="cs"/>
          <w:rtl/>
        </w:rPr>
        <w:t>5</w:t>
      </w:r>
      <w:r w:rsidR="00E52117">
        <w:rPr>
          <w:rFonts w:hint="cs"/>
          <w:rtl/>
        </w:rPr>
        <w:t xml:space="preserve"> - </w:t>
      </w:r>
      <w:r w:rsidRPr="00C70E76">
        <w:rPr>
          <w:rFonts w:hint="cs"/>
          <w:rtl/>
        </w:rPr>
        <w:t>إنكار وصول ثواب قراءة القرآن والدعاء والاستغفار للموتى. وغير ذلك مما اعتبره الخصم من أنواع الشرك.</w:t>
      </w:r>
    </w:p>
    <w:p w:rsidR="003550AC" w:rsidRDefault="003550AC" w:rsidP="00A26ACF">
      <w:pPr>
        <w:pStyle w:val="libNormal"/>
        <w:rPr>
          <w:rtl/>
        </w:rPr>
      </w:pPr>
      <w:r w:rsidRPr="00C70E76">
        <w:rPr>
          <w:rFonts w:hint="cs"/>
          <w:rtl/>
        </w:rPr>
        <w:t>ولتفنيد شبهات الخصم سالفة الذكر هذه</w:t>
      </w:r>
      <w:r>
        <w:rPr>
          <w:rFonts w:hint="cs"/>
          <w:rtl/>
        </w:rPr>
        <w:t xml:space="preserve">، </w:t>
      </w:r>
      <w:r w:rsidRPr="00C70E76">
        <w:rPr>
          <w:rFonts w:hint="cs"/>
          <w:rtl/>
        </w:rPr>
        <w:t>فقد أفردنا لكل شبهة فصلاً مستقلاً تناولنا فيه الرد عليها.</w:t>
      </w:r>
    </w:p>
    <w:p w:rsidR="003550AC" w:rsidRDefault="003550AC" w:rsidP="00A26ACF">
      <w:pPr>
        <w:pStyle w:val="libNormal"/>
        <w:rPr>
          <w:rtl/>
        </w:rPr>
      </w:pPr>
      <w:r w:rsidRPr="00C70E76">
        <w:rPr>
          <w:rFonts w:hint="cs"/>
          <w:rtl/>
        </w:rPr>
        <w:t>أما الشبهة الأولى فقد استقصينا كلام الخصم</w:t>
      </w:r>
      <w:r>
        <w:rPr>
          <w:rFonts w:hint="cs"/>
          <w:rtl/>
        </w:rPr>
        <w:t xml:space="preserve">، </w:t>
      </w:r>
      <w:r w:rsidRPr="00C70E76">
        <w:rPr>
          <w:rFonts w:hint="cs"/>
          <w:rtl/>
        </w:rPr>
        <w:t>فوجدناه مفتتحاً إظهار دعوة مخالفة لأهل الأرض والسماء وهو عارفٌ بضعف حاله</w:t>
      </w:r>
      <w:r>
        <w:rPr>
          <w:rFonts w:hint="cs"/>
          <w:rtl/>
        </w:rPr>
        <w:t xml:space="preserve">، </w:t>
      </w:r>
      <w:r w:rsidRPr="00C70E76">
        <w:rPr>
          <w:rFonts w:hint="cs"/>
          <w:rtl/>
        </w:rPr>
        <w:t>فإن تكفيره لمن خالف بدعته من جميع المسلمين</w:t>
      </w:r>
      <w:r>
        <w:rPr>
          <w:rFonts w:hint="cs"/>
          <w:rtl/>
        </w:rPr>
        <w:t xml:space="preserve">، </w:t>
      </w:r>
      <w:r w:rsidRPr="00C70E76">
        <w:rPr>
          <w:rFonts w:hint="cs"/>
          <w:rtl/>
        </w:rPr>
        <w:t>ونسبتهم الى الشرك الأكبر</w:t>
      </w:r>
      <w:r>
        <w:rPr>
          <w:rFonts w:hint="cs"/>
          <w:rtl/>
        </w:rPr>
        <w:t xml:space="preserve">، </w:t>
      </w:r>
      <w:r w:rsidRPr="00C70E76">
        <w:rPr>
          <w:rFonts w:hint="cs"/>
          <w:rtl/>
        </w:rPr>
        <w:t>واتخاذه هذا الاتهام ذريعةً لتكفيرهم لا دليل له عليه.</w:t>
      </w:r>
    </w:p>
    <w:p w:rsidR="003550AC" w:rsidRDefault="003550AC" w:rsidP="00A26ACF">
      <w:pPr>
        <w:pStyle w:val="libNormal"/>
        <w:rPr>
          <w:rtl/>
        </w:rPr>
      </w:pPr>
      <w:r w:rsidRPr="00C70E76">
        <w:rPr>
          <w:rFonts w:hint="cs"/>
          <w:rtl/>
        </w:rPr>
        <w:t>هذه الذريعة التي اتخذها هي قوله</w:t>
      </w:r>
      <w:r>
        <w:rPr>
          <w:rFonts w:hint="cs"/>
          <w:rtl/>
        </w:rPr>
        <w:t xml:space="preserve">: </w:t>
      </w:r>
      <w:r w:rsidRPr="00C70E76">
        <w:rPr>
          <w:rFonts w:hint="cs"/>
          <w:rtl/>
        </w:rPr>
        <w:t>إن المشركين السابقين كانوا مشركين في الألوهية فقط</w:t>
      </w:r>
      <w:r>
        <w:rPr>
          <w:rFonts w:hint="cs"/>
          <w:rtl/>
        </w:rPr>
        <w:t xml:space="preserve">، </w:t>
      </w:r>
      <w:r w:rsidRPr="00C70E76">
        <w:rPr>
          <w:rFonts w:hint="cs"/>
          <w:rtl/>
        </w:rPr>
        <w:t>وأما مشركو المسلمين فنعني بهم من أشركوا في الألوهية والربوبية. وقال أيضاً</w:t>
      </w:r>
      <w:r>
        <w:rPr>
          <w:rFonts w:hint="cs"/>
          <w:rtl/>
        </w:rPr>
        <w:t xml:space="preserve">: </w:t>
      </w:r>
      <w:r w:rsidRPr="00C70E76">
        <w:rPr>
          <w:rFonts w:hint="cs"/>
          <w:rtl/>
        </w:rPr>
        <w:t>إن الكفار في زمن رسول الله لا يشركون دائماً</w:t>
      </w:r>
      <w:r>
        <w:rPr>
          <w:rFonts w:hint="cs"/>
          <w:rtl/>
        </w:rPr>
        <w:t xml:space="preserve">، </w:t>
      </w:r>
      <w:r w:rsidRPr="00C70E76">
        <w:rPr>
          <w:rFonts w:hint="cs"/>
          <w:rtl/>
        </w:rPr>
        <w:t>بل تارة يشركون</w:t>
      </w:r>
      <w:r>
        <w:rPr>
          <w:rFonts w:hint="cs"/>
          <w:rtl/>
        </w:rPr>
        <w:t xml:space="preserve">، </w:t>
      </w:r>
      <w:r w:rsidRPr="00C70E76">
        <w:rPr>
          <w:rFonts w:hint="cs"/>
          <w:rtl/>
        </w:rPr>
        <w:t>وتارة يوحدون</w:t>
      </w:r>
      <w:r>
        <w:rPr>
          <w:rFonts w:hint="cs"/>
          <w:rtl/>
        </w:rPr>
        <w:t xml:space="preserve">، </w:t>
      </w:r>
      <w:r w:rsidRPr="00C70E76">
        <w:rPr>
          <w:rFonts w:hint="cs"/>
          <w:rtl/>
        </w:rPr>
        <w:t>ويتركون دعاء الأنبياء والصالحين</w:t>
      </w:r>
      <w:r>
        <w:rPr>
          <w:rFonts w:hint="cs"/>
          <w:rtl/>
        </w:rPr>
        <w:t xml:space="preserve">، </w:t>
      </w:r>
      <w:r w:rsidRPr="00C70E76">
        <w:rPr>
          <w:rFonts w:hint="cs"/>
          <w:rtl/>
        </w:rPr>
        <w:t>وذلك أنهم إذا كانوا في السراء دعوهم واعتقدوا بهم</w:t>
      </w:r>
      <w:r>
        <w:rPr>
          <w:rFonts w:hint="cs"/>
          <w:rtl/>
        </w:rPr>
        <w:t xml:space="preserve">، </w:t>
      </w:r>
      <w:r w:rsidRPr="00C70E76">
        <w:rPr>
          <w:rFonts w:hint="cs"/>
          <w:rtl/>
        </w:rPr>
        <w:t>وإذا أصابهم الضر والشدائد تركوهم وأخلصوا لله الدين</w:t>
      </w:r>
      <w:r>
        <w:rPr>
          <w:rFonts w:hint="cs"/>
          <w:rtl/>
        </w:rPr>
        <w:t xml:space="preserve">، </w:t>
      </w:r>
      <w:r w:rsidRPr="00C70E76">
        <w:rPr>
          <w:rFonts w:hint="cs"/>
          <w:rtl/>
        </w:rPr>
        <w:t>وعرفوا أن الأنبياء والصالحين لا يملكون ضراً ولا نفعاً.</w:t>
      </w:r>
    </w:p>
    <w:p w:rsidR="003550AC" w:rsidRDefault="003550AC" w:rsidP="00A26ACF">
      <w:pPr>
        <w:pStyle w:val="libNormal"/>
        <w:rPr>
          <w:rtl/>
        </w:rPr>
      </w:pPr>
      <w:r w:rsidRPr="00C70E76">
        <w:rPr>
          <w:rFonts w:hint="cs"/>
          <w:rtl/>
        </w:rPr>
        <w:t>قال الخصم هذا</w:t>
      </w:r>
      <w:r>
        <w:rPr>
          <w:rFonts w:hint="cs"/>
          <w:rtl/>
        </w:rPr>
        <w:t xml:space="preserve">، </w:t>
      </w:r>
      <w:r w:rsidRPr="00C70E76">
        <w:rPr>
          <w:rFonts w:hint="cs"/>
          <w:rtl/>
        </w:rPr>
        <w:t>وحمل تأويل جميع الآيات القرآنية التي نزلت في المشركين على الموحدين من أمة محمد وتمسك بها في تكفيرهم</w:t>
      </w:r>
      <w:r>
        <w:rPr>
          <w:rFonts w:hint="cs"/>
          <w:rtl/>
        </w:rPr>
        <w:t xml:space="preserve">!! </w:t>
      </w:r>
    </w:p>
    <w:p w:rsidR="003550AC" w:rsidRPr="00C70E76" w:rsidRDefault="003550AC" w:rsidP="00A26ACF">
      <w:pPr>
        <w:pStyle w:val="libNormal"/>
        <w:rPr>
          <w:rtl/>
        </w:rPr>
      </w:pPr>
      <w:r w:rsidRPr="00C70E76">
        <w:rPr>
          <w:rFonts w:hint="cs"/>
          <w:rtl/>
        </w:rPr>
        <w:t>مجمل القول في رد هذه الشبهة</w:t>
      </w:r>
      <w:r>
        <w:rPr>
          <w:rFonts w:hint="cs"/>
          <w:rtl/>
        </w:rPr>
        <w:t xml:space="preserve">: </w:t>
      </w:r>
      <w:r w:rsidRPr="00C70E76">
        <w:rPr>
          <w:rFonts w:hint="cs"/>
          <w:rtl/>
        </w:rPr>
        <w:t>أن التوسل والتشفع والاستغاثة كلها بمعنى</w:t>
      </w:r>
    </w:p>
    <w:p w:rsidR="003550AC" w:rsidRDefault="003550AC" w:rsidP="003550AC">
      <w:pPr>
        <w:pStyle w:val="libNormal"/>
      </w:pPr>
      <w:r>
        <w:rPr>
          <w:rFonts w:hint="cs"/>
          <w:rtl/>
        </w:rPr>
        <w:br w:type="page"/>
      </w:r>
    </w:p>
    <w:p w:rsidR="003550AC" w:rsidRDefault="003550AC" w:rsidP="00BF003F">
      <w:pPr>
        <w:pStyle w:val="libNormal0"/>
        <w:rPr>
          <w:rtl/>
        </w:rPr>
      </w:pPr>
      <w:r w:rsidRPr="00C70E76">
        <w:rPr>
          <w:rFonts w:hint="cs"/>
          <w:rtl/>
        </w:rPr>
        <w:lastRenderedPageBreak/>
        <w:t>واحد</w:t>
      </w:r>
      <w:r>
        <w:rPr>
          <w:rFonts w:hint="cs"/>
          <w:rtl/>
        </w:rPr>
        <w:t xml:space="preserve">، </w:t>
      </w:r>
      <w:r w:rsidRPr="00C70E76">
        <w:rPr>
          <w:rFonts w:hint="cs"/>
          <w:rtl/>
        </w:rPr>
        <w:t>وليس لها في قلوب المؤمنين معنى إلا التبرك بذكر أحباب الله تعالى</w:t>
      </w:r>
      <w:r>
        <w:rPr>
          <w:rFonts w:hint="cs"/>
          <w:rtl/>
        </w:rPr>
        <w:t xml:space="preserve">، </w:t>
      </w:r>
      <w:r w:rsidRPr="00C70E76">
        <w:rPr>
          <w:rFonts w:hint="cs"/>
          <w:rtl/>
        </w:rPr>
        <w:t>لما ثبت أن الله يرحم العباد بسببهم</w:t>
      </w:r>
      <w:r>
        <w:rPr>
          <w:rFonts w:hint="cs"/>
          <w:rtl/>
        </w:rPr>
        <w:t xml:space="preserve">، </w:t>
      </w:r>
      <w:r w:rsidRPr="00C70E76">
        <w:rPr>
          <w:rFonts w:hint="cs"/>
          <w:rtl/>
        </w:rPr>
        <w:t>سواء أكانوا أحياءً أم أمواتاً. فالمؤثر والموجد حقيقة هو الله تعالى</w:t>
      </w:r>
      <w:r>
        <w:rPr>
          <w:rFonts w:hint="cs"/>
          <w:rtl/>
        </w:rPr>
        <w:t xml:space="preserve">، </w:t>
      </w:r>
      <w:r w:rsidRPr="00C70E76">
        <w:rPr>
          <w:rFonts w:hint="cs"/>
          <w:rtl/>
        </w:rPr>
        <w:t>وهؤلاء سببٌ عادي في ذلك</w:t>
      </w:r>
      <w:r>
        <w:rPr>
          <w:rFonts w:hint="cs"/>
          <w:rtl/>
        </w:rPr>
        <w:t xml:space="preserve">، </w:t>
      </w:r>
      <w:r w:rsidRPr="00C70E76">
        <w:rPr>
          <w:rFonts w:hint="cs"/>
          <w:rtl/>
        </w:rPr>
        <w:t>لا تأثير لهم</w:t>
      </w:r>
      <w:r>
        <w:rPr>
          <w:rFonts w:hint="cs"/>
          <w:rtl/>
        </w:rPr>
        <w:t xml:space="preserve">، </w:t>
      </w:r>
      <w:r w:rsidRPr="00C70E76">
        <w:rPr>
          <w:rFonts w:hint="cs"/>
          <w:rtl/>
        </w:rPr>
        <w:t>وذلك مثل السبب العادي فإنه لا تأثير له.</w:t>
      </w:r>
    </w:p>
    <w:p w:rsidR="003550AC" w:rsidRDefault="003550AC" w:rsidP="00A26ACF">
      <w:pPr>
        <w:pStyle w:val="libNormal"/>
        <w:rPr>
          <w:rtl/>
        </w:rPr>
      </w:pPr>
      <w:r w:rsidRPr="00C70E76">
        <w:rPr>
          <w:rFonts w:hint="cs"/>
          <w:rtl/>
        </w:rPr>
        <w:t>فالمسلم الموحد متى صدر منه إسناد الشيء لغير من هو له</w:t>
      </w:r>
      <w:r>
        <w:rPr>
          <w:rFonts w:hint="cs"/>
          <w:rtl/>
        </w:rPr>
        <w:t xml:space="preserve">، </w:t>
      </w:r>
      <w:r w:rsidRPr="00C70E76">
        <w:rPr>
          <w:rFonts w:hint="cs"/>
          <w:rtl/>
        </w:rPr>
        <w:t>يجب حمله على المجاز العقلي</w:t>
      </w:r>
      <w:r>
        <w:rPr>
          <w:rFonts w:hint="cs"/>
          <w:rtl/>
        </w:rPr>
        <w:t xml:space="preserve">، </w:t>
      </w:r>
      <w:r w:rsidRPr="00C70E76">
        <w:rPr>
          <w:rFonts w:hint="cs"/>
          <w:rtl/>
        </w:rPr>
        <w:t>وإسلامه وتوحيده قرينة على ذلك</w:t>
      </w:r>
      <w:r>
        <w:rPr>
          <w:rFonts w:hint="cs"/>
          <w:rtl/>
        </w:rPr>
        <w:t xml:space="preserve">، </w:t>
      </w:r>
      <w:r w:rsidRPr="00C70E76">
        <w:rPr>
          <w:rFonts w:hint="cs"/>
          <w:rtl/>
        </w:rPr>
        <w:t>كما نص على ذلك علماء المعاني في كتبهم</w:t>
      </w:r>
      <w:r>
        <w:rPr>
          <w:rFonts w:hint="cs"/>
          <w:rtl/>
        </w:rPr>
        <w:t xml:space="preserve">، </w:t>
      </w:r>
      <w:r w:rsidRPr="00C70E76">
        <w:rPr>
          <w:rFonts w:hint="cs"/>
          <w:rtl/>
        </w:rPr>
        <w:t>وأجمعوا عليه.</w:t>
      </w:r>
    </w:p>
    <w:p w:rsidR="003550AC" w:rsidRDefault="003550AC" w:rsidP="00A26ACF">
      <w:pPr>
        <w:pStyle w:val="libNormal"/>
        <w:rPr>
          <w:rtl/>
        </w:rPr>
      </w:pPr>
      <w:r w:rsidRPr="00C70E76">
        <w:rPr>
          <w:rFonts w:hint="cs"/>
          <w:rtl/>
        </w:rPr>
        <w:t>وأما منع التوسل مطلقاً فلا وجه له مع ثبوته في الأحاديث الصحيحة</w:t>
      </w:r>
      <w:r>
        <w:rPr>
          <w:rFonts w:hint="cs"/>
          <w:rtl/>
        </w:rPr>
        <w:t xml:space="preserve">، </w:t>
      </w:r>
      <w:r w:rsidRPr="00C70E76">
        <w:rPr>
          <w:rFonts w:hint="cs"/>
          <w:rtl/>
        </w:rPr>
        <w:t>ومع صدوره من النبي صلى الله عليه وسلم</w:t>
      </w:r>
      <w:r>
        <w:rPr>
          <w:rFonts w:hint="cs"/>
          <w:rtl/>
        </w:rPr>
        <w:t xml:space="preserve">، </w:t>
      </w:r>
      <w:r w:rsidRPr="00C70E76">
        <w:rPr>
          <w:rFonts w:hint="cs"/>
          <w:rtl/>
        </w:rPr>
        <w:t>وأصحابه</w:t>
      </w:r>
      <w:r>
        <w:rPr>
          <w:rFonts w:hint="cs"/>
          <w:rtl/>
        </w:rPr>
        <w:t xml:space="preserve">، </w:t>
      </w:r>
      <w:r w:rsidRPr="00C70E76">
        <w:rPr>
          <w:rFonts w:hint="cs"/>
          <w:rtl/>
        </w:rPr>
        <w:t>وسلف الأمة وخلفها.</w:t>
      </w:r>
    </w:p>
    <w:p w:rsidR="003550AC" w:rsidRDefault="003550AC" w:rsidP="00A26ACF">
      <w:pPr>
        <w:pStyle w:val="libNormal"/>
        <w:rPr>
          <w:rtl/>
        </w:rPr>
      </w:pPr>
      <w:r w:rsidRPr="00C70E76">
        <w:rPr>
          <w:rFonts w:hint="cs"/>
          <w:rtl/>
        </w:rPr>
        <w:t>والمنكرون للتوسل</w:t>
      </w:r>
      <w:r>
        <w:rPr>
          <w:rFonts w:hint="cs"/>
          <w:rtl/>
        </w:rPr>
        <w:t xml:space="preserve">، </w:t>
      </w:r>
      <w:r w:rsidRPr="00C70E76">
        <w:rPr>
          <w:rFonts w:hint="cs"/>
          <w:rtl/>
        </w:rPr>
        <w:t>والمانعون منه</w:t>
      </w:r>
      <w:r>
        <w:rPr>
          <w:rFonts w:hint="cs"/>
          <w:rtl/>
        </w:rPr>
        <w:t xml:space="preserve">، </w:t>
      </w:r>
      <w:r w:rsidRPr="00C70E76">
        <w:rPr>
          <w:rFonts w:hint="cs"/>
          <w:rtl/>
        </w:rPr>
        <w:t>منهم من يجعله حراماً</w:t>
      </w:r>
      <w:r>
        <w:rPr>
          <w:rFonts w:hint="cs"/>
          <w:rtl/>
        </w:rPr>
        <w:t xml:space="preserve">، </w:t>
      </w:r>
      <w:r w:rsidRPr="00C70E76">
        <w:rPr>
          <w:rFonts w:hint="cs"/>
          <w:rtl/>
        </w:rPr>
        <w:t>ومنهم من يجعله كفراً وإشراكاً</w:t>
      </w:r>
      <w:r>
        <w:rPr>
          <w:rFonts w:hint="cs"/>
          <w:rtl/>
        </w:rPr>
        <w:t xml:space="preserve">! </w:t>
      </w:r>
      <w:r w:rsidRPr="00C70E76">
        <w:rPr>
          <w:rFonts w:hint="cs"/>
          <w:rtl/>
        </w:rPr>
        <w:t>وكل ذلك باطل</w:t>
      </w:r>
      <w:r>
        <w:rPr>
          <w:rFonts w:hint="cs"/>
          <w:rtl/>
        </w:rPr>
        <w:t xml:space="preserve">، </w:t>
      </w:r>
      <w:r w:rsidRPr="00C70E76">
        <w:rPr>
          <w:rFonts w:hint="cs"/>
          <w:rtl/>
        </w:rPr>
        <w:t>لأنه يؤدي الى اجتماع معظم الأمة على الحرام والاشراك</w:t>
      </w:r>
      <w:r>
        <w:rPr>
          <w:rFonts w:hint="cs"/>
          <w:rtl/>
        </w:rPr>
        <w:t xml:space="preserve">، </w:t>
      </w:r>
      <w:r w:rsidRPr="00C70E76">
        <w:rPr>
          <w:rFonts w:hint="cs"/>
          <w:rtl/>
        </w:rPr>
        <w:t>لأن من تتبع كلام الصحابة والعلماء من السلف والخلف يجد التوسل صادراً منهم</w:t>
      </w:r>
      <w:r>
        <w:rPr>
          <w:rFonts w:hint="cs"/>
          <w:rtl/>
        </w:rPr>
        <w:t xml:space="preserve">، </w:t>
      </w:r>
      <w:r w:rsidRPr="00C70E76">
        <w:rPr>
          <w:rFonts w:hint="cs"/>
          <w:rtl/>
        </w:rPr>
        <w:t>بل ومن كل مؤمن في أوقات كثيرة</w:t>
      </w:r>
      <w:r>
        <w:rPr>
          <w:rFonts w:hint="cs"/>
          <w:rtl/>
        </w:rPr>
        <w:t xml:space="preserve">، </w:t>
      </w:r>
      <w:r w:rsidRPr="00C70E76">
        <w:rPr>
          <w:rFonts w:hint="cs"/>
          <w:rtl/>
        </w:rPr>
        <w:t>واجتماع أكثرهم على الحرام أو الإشراك لا يجوز</w:t>
      </w:r>
      <w:r>
        <w:rPr>
          <w:rFonts w:hint="cs"/>
          <w:rtl/>
        </w:rPr>
        <w:t xml:space="preserve">، </w:t>
      </w:r>
      <w:r w:rsidRPr="00C70E76">
        <w:rPr>
          <w:rFonts w:hint="cs"/>
          <w:rtl/>
        </w:rPr>
        <w:t>لقوله صلى الله عليه وسلم في الحديث الصحيح</w:t>
      </w:r>
      <w:r>
        <w:rPr>
          <w:rFonts w:hint="cs"/>
          <w:rtl/>
        </w:rPr>
        <w:t xml:space="preserve">: </w:t>
      </w:r>
      <w:r w:rsidRPr="00C70E76">
        <w:rPr>
          <w:rFonts w:hint="cs"/>
          <w:rtl/>
        </w:rPr>
        <w:t>لا تجتمع أمتي على ضلالة.</w:t>
      </w:r>
    </w:p>
    <w:p w:rsidR="003550AC" w:rsidRDefault="003550AC" w:rsidP="00A26ACF">
      <w:pPr>
        <w:pStyle w:val="libNormal"/>
        <w:rPr>
          <w:rtl/>
        </w:rPr>
      </w:pPr>
      <w:r w:rsidRPr="00C70E76">
        <w:rPr>
          <w:rFonts w:hint="cs"/>
          <w:rtl/>
        </w:rPr>
        <w:t>كما أن المنع من التوسل والاستغاثة بالكلية مصادمٌ للأحاديث الصحيحة</w:t>
      </w:r>
      <w:r>
        <w:rPr>
          <w:rFonts w:hint="cs"/>
          <w:rtl/>
        </w:rPr>
        <w:t xml:space="preserve">، </w:t>
      </w:r>
      <w:r w:rsidRPr="00C70E76">
        <w:rPr>
          <w:rFonts w:hint="cs"/>
          <w:rtl/>
        </w:rPr>
        <w:t>ولفعل السلف والخلف</w:t>
      </w:r>
      <w:r>
        <w:rPr>
          <w:rFonts w:hint="cs"/>
          <w:rtl/>
        </w:rPr>
        <w:t xml:space="preserve">، </w:t>
      </w:r>
      <w:r w:rsidRPr="00C70E76">
        <w:rPr>
          <w:rFonts w:hint="cs"/>
          <w:rtl/>
        </w:rPr>
        <w:t>فعليك باتباع الجمهور والسواد الأعظم. يقول سبحانه وتعالى</w:t>
      </w:r>
      <w:r>
        <w:rPr>
          <w:rFonts w:hint="cs"/>
          <w:rtl/>
        </w:rPr>
        <w:t xml:space="preserve">: </w:t>
      </w:r>
      <w:r w:rsidRPr="00C70E76">
        <w:rPr>
          <w:rFonts w:hint="cs"/>
          <w:rtl/>
        </w:rPr>
        <w:t>ومن يشاقق الرسول من بعد ما تبين له الهدى ويتبع غير سبيل المؤمنين نوله ما تولى ونصله جهنم</w:t>
      </w:r>
      <w:r>
        <w:rPr>
          <w:rFonts w:hint="cs"/>
          <w:rtl/>
        </w:rPr>
        <w:t xml:space="preserve">، </w:t>
      </w:r>
      <w:r w:rsidRPr="00C70E76">
        <w:rPr>
          <w:rFonts w:hint="cs"/>
          <w:rtl/>
        </w:rPr>
        <w:t>وساءت مصيرا.</w:t>
      </w:r>
    </w:p>
    <w:p w:rsidR="003550AC" w:rsidRDefault="003550AC" w:rsidP="00A26ACF">
      <w:pPr>
        <w:pStyle w:val="libNormal"/>
        <w:rPr>
          <w:rtl/>
        </w:rPr>
      </w:pPr>
      <w:r w:rsidRPr="00C70E76">
        <w:rPr>
          <w:rFonts w:hint="cs"/>
          <w:rtl/>
        </w:rPr>
        <w:t xml:space="preserve">يقول رسول الله ( </w:t>
      </w:r>
      <w:r w:rsidR="003F5631" w:rsidRPr="003F5631">
        <w:rPr>
          <w:rStyle w:val="libAlaemChar"/>
          <w:rFonts w:hint="cs"/>
          <w:rtl/>
        </w:rPr>
        <w:t>صلى‌الله‌عليه‌وآله</w:t>
      </w:r>
      <w:r w:rsidRPr="00C70E76">
        <w:rPr>
          <w:rFonts w:hint="cs"/>
          <w:rtl/>
        </w:rPr>
        <w:t xml:space="preserve"> )</w:t>
      </w:r>
      <w:r>
        <w:rPr>
          <w:rFonts w:hint="cs"/>
          <w:rtl/>
        </w:rPr>
        <w:t xml:space="preserve">: </w:t>
      </w:r>
      <w:r w:rsidRPr="00C70E76">
        <w:rPr>
          <w:rFonts w:hint="cs"/>
          <w:rtl/>
        </w:rPr>
        <w:t>عليكم بالسواد الأعظم فإنما يأكل الذئب من الغنم القاصية.</w:t>
      </w:r>
    </w:p>
    <w:p w:rsidR="003550AC" w:rsidRPr="00C70E76" w:rsidRDefault="003550AC" w:rsidP="00A26ACF">
      <w:pPr>
        <w:pStyle w:val="libNormal"/>
        <w:rPr>
          <w:rtl/>
        </w:rPr>
      </w:pPr>
      <w:r w:rsidRPr="00C70E76">
        <w:rPr>
          <w:rFonts w:hint="cs"/>
          <w:rtl/>
        </w:rPr>
        <w:t>هؤلاء المنكرون للتوسل والزيارة</w:t>
      </w:r>
      <w:r>
        <w:rPr>
          <w:rFonts w:hint="cs"/>
          <w:rtl/>
        </w:rPr>
        <w:t xml:space="preserve">، </w:t>
      </w:r>
      <w:r w:rsidRPr="00C70E76">
        <w:rPr>
          <w:rFonts w:hint="cs"/>
          <w:rtl/>
        </w:rPr>
        <w:t>فارقوا الجماعة والسواد الأعظم</w:t>
      </w:r>
      <w:r>
        <w:rPr>
          <w:rFonts w:hint="cs"/>
          <w:rtl/>
        </w:rPr>
        <w:t xml:space="preserve">، </w:t>
      </w:r>
      <w:r w:rsidRPr="00C70E76">
        <w:rPr>
          <w:rFonts w:hint="cs"/>
          <w:rtl/>
        </w:rPr>
        <w:t>وعمدوا الى آيات كثيرة من آيات القرآن التي نزلت في المشركين</w:t>
      </w:r>
      <w:r>
        <w:rPr>
          <w:rFonts w:hint="cs"/>
          <w:rtl/>
        </w:rPr>
        <w:t xml:space="preserve">، </w:t>
      </w:r>
      <w:r w:rsidRPr="00C70E76">
        <w:rPr>
          <w:rFonts w:hint="cs"/>
          <w:rtl/>
        </w:rPr>
        <w:t>فحملوها على المؤمنين الذين</w:t>
      </w:r>
    </w:p>
    <w:p w:rsidR="003550AC" w:rsidRDefault="003550AC" w:rsidP="003550AC">
      <w:pPr>
        <w:pStyle w:val="libNormal"/>
      </w:pPr>
      <w:r>
        <w:rPr>
          <w:rFonts w:hint="cs"/>
          <w:rtl/>
        </w:rPr>
        <w:br w:type="page"/>
      </w:r>
    </w:p>
    <w:p w:rsidR="003550AC" w:rsidRDefault="003550AC" w:rsidP="00BF003F">
      <w:pPr>
        <w:pStyle w:val="libNormal0"/>
        <w:rPr>
          <w:rtl/>
        </w:rPr>
      </w:pPr>
      <w:r w:rsidRPr="00C70E76">
        <w:rPr>
          <w:rFonts w:hint="cs"/>
          <w:rtl/>
        </w:rPr>
        <w:lastRenderedPageBreak/>
        <w:t>تقع منهم الزيارة والتوسل</w:t>
      </w:r>
      <w:r>
        <w:rPr>
          <w:rFonts w:hint="cs"/>
          <w:rtl/>
        </w:rPr>
        <w:t xml:space="preserve">، </w:t>
      </w:r>
      <w:r w:rsidRPr="00C70E76">
        <w:rPr>
          <w:rFonts w:hint="cs"/>
          <w:rtl/>
        </w:rPr>
        <w:t>وتوصلوا بذلك الى تكفير أكثر الأمة من العلماء والصلحاء والعباد والزهاد وعوام الخلق</w:t>
      </w:r>
      <w:r>
        <w:rPr>
          <w:rFonts w:hint="cs"/>
          <w:rtl/>
        </w:rPr>
        <w:t xml:space="preserve">، </w:t>
      </w:r>
      <w:r w:rsidRPr="00C70E76">
        <w:rPr>
          <w:rFonts w:hint="cs"/>
          <w:rtl/>
        </w:rPr>
        <w:t>والحق على خلاف ما يقولون ويزعمون.</w:t>
      </w:r>
    </w:p>
    <w:p w:rsidR="003550AC" w:rsidRDefault="003550AC" w:rsidP="00A26ACF">
      <w:pPr>
        <w:pStyle w:val="libNormal"/>
        <w:rPr>
          <w:rtl/>
        </w:rPr>
      </w:pPr>
      <w:r w:rsidRPr="00C70E76">
        <w:rPr>
          <w:rFonts w:hint="cs"/>
          <w:rtl/>
        </w:rPr>
        <w:t>أما تخيلهم أن منع التوسل والزيارة من المحافظة على التوحيد</w:t>
      </w:r>
      <w:r>
        <w:rPr>
          <w:rFonts w:hint="cs"/>
          <w:rtl/>
        </w:rPr>
        <w:t xml:space="preserve">، </w:t>
      </w:r>
      <w:r w:rsidRPr="00C70E76">
        <w:rPr>
          <w:rFonts w:hint="cs"/>
          <w:rtl/>
        </w:rPr>
        <w:t>وأن فعل ذلك مما يؤدي الى الشرك</w:t>
      </w:r>
      <w:r>
        <w:rPr>
          <w:rFonts w:hint="cs"/>
          <w:rtl/>
        </w:rPr>
        <w:t xml:space="preserve">، </w:t>
      </w:r>
      <w:r w:rsidRPr="00C70E76">
        <w:rPr>
          <w:rFonts w:hint="cs"/>
          <w:rtl/>
        </w:rPr>
        <w:t>فهو تخيلٌ فاسدٌ باطل. فالتوسل والزيارة إذا فعل كل منهما مع المحافظة على آداب الشريعة الغراء لا يؤدي الى محذور ألبتة.</w:t>
      </w:r>
    </w:p>
    <w:p w:rsidR="003550AC" w:rsidRDefault="003550AC" w:rsidP="00A26ACF">
      <w:pPr>
        <w:pStyle w:val="libNormal"/>
        <w:rPr>
          <w:rtl/>
        </w:rPr>
      </w:pPr>
      <w:r w:rsidRPr="00C70E76">
        <w:rPr>
          <w:rFonts w:hint="cs"/>
          <w:rtl/>
        </w:rPr>
        <w:t>والقائل بمنع ذلك سداً للذريعة متقول على الله</w:t>
      </w:r>
      <w:r>
        <w:rPr>
          <w:rFonts w:hint="cs"/>
          <w:rtl/>
        </w:rPr>
        <w:t xml:space="preserve">، </w:t>
      </w:r>
      <w:r w:rsidRPr="00C70E76">
        <w:rPr>
          <w:rFonts w:hint="cs"/>
          <w:rtl/>
        </w:rPr>
        <w:t>وعلى رسوله صلى الله عليه وسلم</w:t>
      </w:r>
      <w:r>
        <w:rPr>
          <w:rFonts w:hint="cs"/>
          <w:rtl/>
        </w:rPr>
        <w:t xml:space="preserve">، </w:t>
      </w:r>
      <w:r w:rsidRPr="00C70E76">
        <w:rPr>
          <w:rFonts w:hint="cs"/>
          <w:rtl/>
        </w:rPr>
        <w:t>وكأن هؤلاء المانعين للتوسل والزيارة يعتقدون أنه لا يجوز تعظيم النبي صلى الله عليه وسلم</w:t>
      </w:r>
      <w:r>
        <w:rPr>
          <w:rFonts w:hint="cs"/>
          <w:rtl/>
        </w:rPr>
        <w:t xml:space="preserve">، </w:t>
      </w:r>
      <w:r w:rsidRPr="00C70E76">
        <w:rPr>
          <w:rFonts w:hint="cs"/>
          <w:rtl/>
        </w:rPr>
        <w:t>فحيثما صدر من أحد تعظيم له حكموا على فاعله بالكفر والاشراك وليس الأمر كما يقولون</w:t>
      </w:r>
      <w:r>
        <w:rPr>
          <w:rFonts w:hint="cs"/>
          <w:rtl/>
        </w:rPr>
        <w:t xml:space="preserve">، </w:t>
      </w:r>
      <w:r w:rsidRPr="00C70E76">
        <w:rPr>
          <w:rFonts w:hint="cs"/>
          <w:rtl/>
        </w:rPr>
        <w:t>فإن الله تعالى عظم النبي في القرآن الكريم بأعلى أنواع التعظيم</w:t>
      </w:r>
      <w:r>
        <w:rPr>
          <w:rFonts w:hint="cs"/>
          <w:rtl/>
        </w:rPr>
        <w:t xml:space="preserve">، </w:t>
      </w:r>
      <w:r w:rsidRPr="00C70E76">
        <w:rPr>
          <w:rFonts w:hint="cs"/>
          <w:rtl/>
        </w:rPr>
        <w:t>فيجب علينا أن نعظم من عظمه الله تعالى وأمر بتعظيمه.</w:t>
      </w:r>
    </w:p>
    <w:p w:rsidR="003550AC" w:rsidRDefault="003550AC" w:rsidP="00A26ACF">
      <w:pPr>
        <w:pStyle w:val="libNormal"/>
        <w:rPr>
          <w:rtl/>
        </w:rPr>
      </w:pPr>
      <w:r w:rsidRPr="00C70E76">
        <w:rPr>
          <w:rFonts w:hint="cs"/>
          <w:rtl/>
        </w:rPr>
        <w:t>الفصل الثاني شبهة إنكار الاستغاثة بالموتى والرد عليها</w:t>
      </w:r>
      <w:r>
        <w:rPr>
          <w:rFonts w:hint="cs"/>
          <w:rtl/>
        </w:rPr>
        <w:t xml:space="preserve">: </w:t>
      </w:r>
    </w:p>
    <w:p w:rsidR="003550AC" w:rsidRDefault="003550AC" w:rsidP="00A26ACF">
      <w:pPr>
        <w:pStyle w:val="libNormal"/>
        <w:rPr>
          <w:rtl/>
        </w:rPr>
      </w:pPr>
      <w:r w:rsidRPr="00C70E76">
        <w:rPr>
          <w:rFonts w:hint="cs"/>
          <w:rtl/>
        </w:rPr>
        <w:t>كثر الخوض</w:t>
      </w:r>
      <w:r>
        <w:rPr>
          <w:rFonts w:hint="cs"/>
          <w:rtl/>
        </w:rPr>
        <w:t xml:space="preserve">، </w:t>
      </w:r>
      <w:r w:rsidRPr="00C70E76">
        <w:rPr>
          <w:rFonts w:hint="cs"/>
          <w:rtl/>
        </w:rPr>
        <w:t>واشتد الجدال</w:t>
      </w:r>
      <w:r>
        <w:rPr>
          <w:rFonts w:hint="cs"/>
          <w:rtl/>
        </w:rPr>
        <w:t xml:space="preserve">، </w:t>
      </w:r>
      <w:r w:rsidRPr="00C70E76">
        <w:rPr>
          <w:rFonts w:hint="cs"/>
          <w:rtl/>
        </w:rPr>
        <w:t>وحدث الانكار</w:t>
      </w:r>
      <w:r>
        <w:rPr>
          <w:rFonts w:hint="cs"/>
          <w:rtl/>
        </w:rPr>
        <w:t xml:space="preserve">، </w:t>
      </w:r>
      <w:r w:rsidRPr="00C70E76">
        <w:rPr>
          <w:rFonts w:hint="cs"/>
          <w:rtl/>
        </w:rPr>
        <w:t>ضد الاستغاثة بالموتى</w:t>
      </w:r>
      <w:r>
        <w:rPr>
          <w:rFonts w:hint="cs"/>
          <w:rtl/>
        </w:rPr>
        <w:t xml:space="preserve">، </w:t>
      </w:r>
      <w:r w:rsidRPr="00C70E76">
        <w:rPr>
          <w:rFonts w:hint="cs"/>
          <w:rtl/>
        </w:rPr>
        <w:t>ومنع النداء لهم</w:t>
      </w:r>
      <w:r>
        <w:rPr>
          <w:rFonts w:hint="cs"/>
          <w:rtl/>
        </w:rPr>
        <w:t xml:space="preserve">، </w:t>
      </w:r>
      <w:r w:rsidRPr="00C70E76">
        <w:rPr>
          <w:rFonts w:hint="cs"/>
          <w:rtl/>
        </w:rPr>
        <w:t>ظناً من المنكرين أن سائر الموتى من الأنبياء والمرسلين والأولياء الصالحين</w:t>
      </w:r>
      <w:r>
        <w:rPr>
          <w:rFonts w:hint="cs"/>
          <w:rtl/>
        </w:rPr>
        <w:t xml:space="preserve">، </w:t>
      </w:r>
      <w:r w:rsidRPr="00C70E76">
        <w:rPr>
          <w:rFonts w:hint="cs"/>
          <w:rtl/>
        </w:rPr>
        <w:t>وعامة المؤمنين لمجرد انتقالهم من دار الحياة الدنيا</w:t>
      </w:r>
      <w:r>
        <w:rPr>
          <w:rFonts w:hint="cs"/>
          <w:rtl/>
        </w:rPr>
        <w:t xml:space="preserve">، </w:t>
      </w:r>
      <w:r w:rsidRPr="00C70E76">
        <w:rPr>
          <w:rFonts w:hint="cs"/>
          <w:rtl/>
        </w:rPr>
        <w:t>صاروا تراباً لا بقاء لهم في قبورهم</w:t>
      </w:r>
      <w:r>
        <w:rPr>
          <w:rFonts w:hint="cs"/>
          <w:rtl/>
        </w:rPr>
        <w:t xml:space="preserve">، </w:t>
      </w:r>
      <w:r w:rsidRPr="00C70E76">
        <w:rPr>
          <w:rFonts w:hint="cs"/>
          <w:rtl/>
        </w:rPr>
        <w:t>لا يسمعون ولا يدركون. بيد أن الحق على خلاف ما يزعمون</w:t>
      </w:r>
      <w:r>
        <w:rPr>
          <w:rFonts w:hint="cs"/>
          <w:rtl/>
        </w:rPr>
        <w:t xml:space="preserve">، </w:t>
      </w:r>
      <w:r w:rsidRPr="00C70E76">
        <w:rPr>
          <w:rFonts w:hint="cs"/>
          <w:rtl/>
        </w:rPr>
        <w:t>والصواب على غير ما يعتقدون.</w:t>
      </w:r>
    </w:p>
    <w:p w:rsidR="003550AC" w:rsidRDefault="003550AC" w:rsidP="00A26ACF">
      <w:pPr>
        <w:pStyle w:val="libNormal"/>
        <w:rPr>
          <w:rtl/>
        </w:rPr>
      </w:pPr>
      <w:r w:rsidRPr="00C70E76">
        <w:rPr>
          <w:rFonts w:hint="cs"/>
          <w:rtl/>
        </w:rPr>
        <w:t>والسنة الشريفة ترد عليهم زعمهم في صراحة قوية</w:t>
      </w:r>
      <w:r>
        <w:rPr>
          <w:rFonts w:hint="cs"/>
          <w:rtl/>
        </w:rPr>
        <w:t xml:space="preserve">، </w:t>
      </w:r>
      <w:r w:rsidRPr="00C70E76">
        <w:rPr>
          <w:rFonts w:hint="cs"/>
          <w:rtl/>
        </w:rPr>
        <w:t>وتبطل قولهم فيما جاء بها من أحاديث صحيحة.</w:t>
      </w:r>
    </w:p>
    <w:p w:rsidR="003550AC" w:rsidRDefault="003550AC" w:rsidP="00A26ACF">
      <w:pPr>
        <w:pStyle w:val="libNormal"/>
        <w:rPr>
          <w:rtl/>
        </w:rPr>
      </w:pPr>
      <w:r w:rsidRPr="00C70E76">
        <w:rPr>
          <w:rFonts w:hint="cs"/>
          <w:rtl/>
        </w:rPr>
        <w:t>أخرج البخاري ومسلم</w:t>
      </w:r>
      <w:r>
        <w:rPr>
          <w:rFonts w:hint="cs"/>
          <w:rtl/>
        </w:rPr>
        <w:t xml:space="preserve">، </w:t>
      </w:r>
      <w:r w:rsidRPr="00C70E76">
        <w:rPr>
          <w:rFonts w:hint="cs"/>
          <w:rtl/>
        </w:rPr>
        <w:t>وأصحاب السنن</w:t>
      </w:r>
      <w:r>
        <w:rPr>
          <w:rFonts w:hint="cs"/>
          <w:rtl/>
        </w:rPr>
        <w:t xml:space="preserve">، </w:t>
      </w:r>
      <w:r w:rsidRPr="00C70E76">
        <w:rPr>
          <w:rFonts w:hint="cs"/>
          <w:rtl/>
        </w:rPr>
        <w:t>من حديث ابن عمر قال</w:t>
      </w:r>
      <w:r>
        <w:rPr>
          <w:rFonts w:hint="cs"/>
          <w:rtl/>
        </w:rPr>
        <w:t xml:space="preserve">: </w:t>
      </w:r>
      <w:r w:rsidRPr="00C70E76">
        <w:rPr>
          <w:rFonts w:hint="cs"/>
          <w:rtl/>
        </w:rPr>
        <w:t>اطلع رسول الله صلى الله عليه وسلم على أهل القليب فقال</w:t>
      </w:r>
      <w:r>
        <w:rPr>
          <w:rFonts w:hint="cs"/>
          <w:rtl/>
        </w:rPr>
        <w:t xml:space="preserve">: </w:t>
      </w:r>
      <w:r w:rsidRPr="00C70E76">
        <w:rPr>
          <w:rFonts w:hint="cs"/>
          <w:rtl/>
        </w:rPr>
        <w:t>هل وجدتم ما وعدكم ربكم حقاً...</w:t>
      </w:r>
    </w:p>
    <w:p w:rsidR="003550AC" w:rsidRPr="00C70E76" w:rsidRDefault="003550AC" w:rsidP="00A26ACF">
      <w:pPr>
        <w:pStyle w:val="libNormal"/>
        <w:rPr>
          <w:rtl/>
        </w:rPr>
      </w:pPr>
      <w:r w:rsidRPr="00C70E76">
        <w:rPr>
          <w:rFonts w:hint="cs"/>
          <w:rtl/>
        </w:rPr>
        <w:t>وقال الله تعالى</w:t>
      </w:r>
      <w:r>
        <w:rPr>
          <w:rFonts w:hint="cs"/>
          <w:rtl/>
        </w:rPr>
        <w:t xml:space="preserve">: </w:t>
      </w:r>
      <w:r w:rsidRPr="00C70E76">
        <w:rPr>
          <w:rFonts w:hint="cs"/>
          <w:rtl/>
        </w:rPr>
        <w:t>ولا تحسبن الذين قتلوا في سبيل الله أمواتاً بل أحياء عند ربهم يرزقون. فإذا ثبت هذا في الشهداء وهم من سائر الأمة في كل زمان</w:t>
      </w:r>
      <w:r>
        <w:rPr>
          <w:rFonts w:hint="cs"/>
          <w:rtl/>
        </w:rPr>
        <w:t xml:space="preserve">، </w:t>
      </w:r>
      <w:r w:rsidRPr="00C70E76">
        <w:rPr>
          <w:rFonts w:hint="cs"/>
          <w:rtl/>
        </w:rPr>
        <w:t>فلا شك أن الأنبياء من باب أولى.</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وفي الحديث الصحيح</w:t>
      </w:r>
      <w:r>
        <w:rPr>
          <w:rFonts w:hint="cs"/>
          <w:rtl/>
        </w:rPr>
        <w:t xml:space="preserve">: </w:t>
      </w:r>
      <w:r w:rsidRPr="00C70E76">
        <w:rPr>
          <w:rFonts w:hint="cs"/>
          <w:rtl/>
        </w:rPr>
        <w:t xml:space="preserve">ما من أحد يسلم عليَّ إلا رد الله عليّ روحي حتى أرد </w:t>
      </w:r>
      <w:r w:rsidR="003F5631" w:rsidRPr="003F5631">
        <w:rPr>
          <w:rStyle w:val="libAlaemChar"/>
          <w:rFonts w:hint="cs"/>
          <w:rtl/>
        </w:rPr>
        <w:t>عليه‌السلام</w:t>
      </w:r>
      <w:r>
        <w:rPr>
          <w:rFonts w:hint="cs"/>
          <w:rtl/>
        </w:rPr>
        <w:t xml:space="preserve">، </w:t>
      </w:r>
      <w:r w:rsidRPr="00C70E76">
        <w:rPr>
          <w:rFonts w:hint="cs"/>
          <w:rtl/>
        </w:rPr>
        <w:t>فظاهره يقتضي أن روحه الشريفة تفارق جسده الشريف وأنها بالسلام ترد...</w:t>
      </w:r>
    </w:p>
    <w:p w:rsidR="003550AC" w:rsidRDefault="003550AC" w:rsidP="00A26ACF">
      <w:pPr>
        <w:pStyle w:val="libNormal"/>
        <w:rPr>
          <w:rtl/>
        </w:rPr>
      </w:pPr>
      <w:r w:rsidRPr="00C70E76">
        <w:rPr>
          <w:rFonts w:hint="cs"/>
          <w:rtl/>
        </w:rPr>
        <w:t>يؤيد ذلك ما صح عنه صلى الله عليه وسلم من قوله</w:t>
      </w:r>
      <w:r>
        <w:rPr>
          <w:rFonts w:hint="cs"/>
          <w:rtl/>
        </w:rPr>
        <w:t xml:space="preserve">: </w:t>
      </w:r>
      <w:r w:rsidRPr="00C70E76">
        <w:rPr>
          <w:rFonts w:hint="cs"/>
          <w:rtl/>
        </w:rPr>
        <w:t>حياتي خير لكم</w:t>
      </w:r>
      <w:r>
        <w:rPr>
          <w:rFonts w:hint="cs"/>
          <w:rtl/>
        </w:rPr>
        <w:t xml:space="preserve">، </w:t>
      </w:r>
      <w:r w:rsidRPr="00C70E76">
        <w:rPr>
          <w:rFonts w:hint="cs"/>
          <w:rtl/>
        </w:rPr>
        <w:t>تحدثون ويحدث لكم</w:t>
      </w:r>
      <w:r>
        <w:rPr>
          <w:rFonts w:hint="cs"/>
          <w:rtl/>
        </w:rPr>
        <w:t xml:space="preserve">، </w:t>
      </w:r>
      <w:r w:rsidRPr="00C70E76">
        <w:rPr>
          <w:rFonts w:hint="cs"/>
          <w:rtl/>
        </w:rPr>
        <w:t>ووفاتي خير لكم تعرض على أعمالكم</w:t>
      </w:r>
      <w:r>
        <w:rPr>
          <w:rFonts w:hint="cs"/>
          <w:rtl/>
        </w:rPr>
        <w:t xml:space="preserve">، </w:t>
      </w:r>
      <w:r w:rsidRPr="00C70E76">
        <w:rPr>
          <w:rFonts w:hint="cs"/>
          <w:rtl/>
        </w:rPr>
        <w:t>ما رأيت من خير حمدت الله وما رأيت من شر استغفرت لكم. وفي هذا الباب آثار كثيرة.</w:t>
      </w:r>
    </w:p>
    <w:p w:rsidR="003550AC" w:rsidRDefault="003550AC" w:rsidP="00A26ACF">
      <w:pPr>
        <w:pStyle w:val="libNormal"/>
        <w:rPr>
          <w:rtl/>
        </w:rPr>
      </w:pPr>
      <w:r w:rsidRPr="00C70E76">
        <w:rPr>
          <w:rFonts w:hint="cs"/>
          <w:rtl/>
        </w:rPr>
        <w:t>وأما شبهتهم في المنع من النداء لهم فقالوا</w:t>
      </w:r>
      <w:r>
        <w:rPr>
          <w:rFonts w:hint="cs"/>
          <w:rtl/>
        </w:rPr>
        <w:t xml:space="preserve">: </w:t>
      </w:r>
      <w:r w:rsidRPr="00C70E76">
        <w:rPr>
          <w:rFonts w:hint="cs"/>
          <w:rtl/>
        </w:rPr>
        <w:t>إن النداء والخطاب للجمادات</w:t>
      </w:r>
      <w:r>
        <w:rPr>
          <w:rFonts w:hint="cs"/>
          <w:rtl/>
        </w:rPr>
        <w:t xml:space="preserve">، </w:t>
      </w:r>
      <w:r w:rsidRPr="00C70E76">
        <w:rPr>
          <w:rFonts w:hint="cs"/>
          <w:rtl/>
        </w:rPr>
        <w:t>والغائبين</w:t>
      </w:r>
      <w:r>
        <w:rPr>
          <w:rFonts w:hint="cs"/>
          <w:rtl/>
        </w:rPr>
        <w:t xml:space="preserve">، </w:t>
      </w:r>
      <w:r w:rsidRPr="00C70E76">
        <w:rPr>
          <w:rFonts w:hint="cs"/>
          <w:rtl/>
        </w:rPr>
        <w:t>والأموات</w:t>
      </w:r>
      <w:r>
        <w:rPr>
          <w:rFonts w:hint="cs"/>
          <w:rtl/>
        </w:rPr>
        <w:t xml:space="preserve">، </w:t>
      </w:r>
      <w:r w:rsidRPr="00C70E76">
        <w:rPr>
          <w:rFonts w:hint="cs"/>
          <w:rtl/>
        </w:rPr>
        <w:t>من الشرك الذي يباح به الدم والمال</w:t>
      </w:r>
      <w:r>
        <w:rPr>
          <w:rFonts w:hint="cs"/>
          <w:rtl/>
        </w:rPr>
        <w:t xml:space="preserve">، </w:t>
      </w:r>
      <w:r w:rsidRPr="00C70E76">
        <w:rPr>
          <w:rFonts w:hint="cs"/>
          <w:rtl/>
        </w:rPr>
        <w:t>ولا حجة لهم في ذلك</w:t>
      </w:r>
      <w:r>
        <w:rPr>
          <w:rFonts w:hint="cs"/>
          <w:rtl/>
        </w:rPr>
        <w:t xml:space="preserve">، </w:t>
      </w:r>
      <w:r w:rsidRPr="00C70E76">
        <w:rPr>
          <w:rFonts w:hint="cs"/>
          <w:rtl/>
        </w:rPr>
        <w:t>فإن الأحاديث الصحيحة صريحةٌ في بطلان قولهم هذا.</w:t>
      </w:r>
    </w:p>
    <w:p w:rsidR="003550AC" w:rsidRDefault="003550AC" w:rsidP="00A26ACF">
      <w:pPr>
        <w:pStyle w:val="libNormal"/>
        <w:rPr>
          <w:rtl/>
        </w:rPr>
      </w:pPr>
      <w:r w:rsidRPr="00C70E76">
        <w:rPr>
          <w:rFonts w:hint="cs"/>
          <w:rtl/>
        </w:rPr>
        <w:t>إنهم زعموا أن النداء للأموات والغائبين والجمادات يسمى دعاء</w:t>
      </w:r>
      <w:r>
        <w:rPr>
          <w:rFonts w:hint="cs"/>
          <w:rtl/>
        </w:rPr>
        <w:t xml:space="preserve">، </w:t>
      </w:r>
      <w:r w:rsidRPr="00C70E76">
        <w:rPr>
          <w:rFonts w:hint="cs"/>
          <w:rtl/>
        </w:rPr>
        <w:t>وأن الدعاء عبادة</w:t>
      </w:r>
      <w:r>
        <w:rPr>
          <w:rFonts w:hint="cs"/>
          <w:rtl/>
        </w:rPr>
        <w:t xml:space="preserve">، </w:t>
      </w:r>
      <w:r w:rsidRPr="00C70E76">
        <w:rPr>
          <w:rFonts w:hint="cs"/>
          <w:rtl/>
        </w:rPr>
        <w:t>بل هو مخ العبادة. وحملوا كثيراً من الآيات القرآنية التي نزلت في المشركين على الموحدين</w:t>
      </w:r>
      <w:r>
        <w:rPr>
          <w:rFonts w:hint="cs"/>
          <w:rtl/>
        </w:rPr>
        <w:t xml:space="preserve">، </w:t>
      </w:r>
      <w:r w:rsidRPr="00C70E76">
        <w:rPr>
          <w:rFonts w:hint="cs"/>
          <w:rtl/>
        </w:rPr>
        <w:t>وقد تقدم ذكر كثير من تلك الآيات ورد زعمهم فيها.</w:t>
      </w:r>
    </w:p>
    <w:p w:rsidR="003550AC" w:rsidRDefault="003550AC" w:rsidP="00A26ACF">
      <w:pPr>
        <w:pStyle w:val="libNormal"/>
        <w:rPr>
          <w:rtl/>
        </w:rPr>
      </w:pPr>
      <w:r w:rsidRPr="00C70E76">
        <w:rPr>
          <w:rFonts w:hint="cs"/>
          <w:rtl/>
        </w:rPr>
        <w:t>وهذا كله منهم تلبيسٌ في الدين</w:t>
      </w:r>
      <w:r>
        <w:rPr>
          <w:rFonts w:hint="cs"/>
          <w:rtl/>
        </w:rPr>
        <w:t xml:space="preserve">، </w:t>
      </w:r>
      <w:r w:rsidRPr="00C70E76">
        <w:rPr>
          <w:rFonts w:hint="cs"/>
          <w:rtl/>
        </w:rPr>
        <w:t>فإنه وإن كان النداء قد يسمى دعاء كما في قوله تعالى</w:t>
      </w:r>
      <w:r>
        <w:rPr>
          <w:rFonts w:hint="cs"/>
          <w:rtl/>
        </w:rPr>
        <w:t xml:space="preserve">: </w:t>
      </w:r>
      <w:r w:rsidRPr="00C70E76">
        <w:rPr>
          <w:rFonts w:hint="cs"/>
          <w:rtl/>
        </w:rPr>
        <w:t>لا تجعلوا دعاء الرسول بينكم كدعاء بعضكم بعضاً. لكن ليس كل نداء عبادة ولو كان كل نداء عبادة لشمل ذلك نداء الأحياء والأموات</w:t>
      </w:r>
      <w:r>
        <w:rPr>
          <w:rFonts w:hint="cs"/>
          <w:rtl/>
        </w:rPr>
        <w:t xml:space="preserve">، </w:t>
      </w:r>
      <w:r w:rsidRPr="00C70E76">
        <w:rPr>
          <w:rFonts w:hint="cs"/>
          <w:rtl/>
        </w:rPr>
        <w:t>فيكون كل نداء ممنوعاً مطلقاً</w:t>
      </w:r>
      <w:r>
        <w:rPr>
          <w:rFonts w:hint="cs"/>
          <w:rtl/>
        </w:rPr>
        <w:t xml:space="preserve">، </w:t>
      </w:r>
      <w:r w:rsidRPr="00C70E76">
        <w:rPr>
          <w:rFonts w:hint="cs"/>
          <w:rtl/>
        </w:rPr>
        <w:t>وليس الأمر كذلك</w:t>
      </w:r>
      <w:r>
        <w:rPr>
          <w:rFonts w:hint="cs"/>
          <w:rtl/>
        </w:rPr>
        <w:t xml:space="preserve">، </w:t>
      </w:r>
      <w:r w:rsidRPr="00C70E76">
        <w:rPr>
          <w:rFonts w:hint="cs"/>
          <w:rtl/>
        </w:rPr>
        <w:t>وإنما النداء الذي يكون عبادة هو نداء من يعتقدون ألوهيته واستحقاقه العبادة فيرغبون اليه ويخضعون بين يديه.</w:t>
      </w:r>
    </w:p>
    <w:p w:rsidR="003550AC" w:rsidRDefault="003550AC" w:rsidP="00A26ACF">
      <w:pPr>
        <w:pStyle w:val="libNormal"/>
        <w:rPr>
          <w:rtl/>
        </w:rPr>
      </w:pPr>
      <w:r w:rsidRPr="00C70E76">
        <w:rPr>
          <w:rFonts w:hint="cs"/>
          <w:rtl/>
        </w:rPr>
        <w:t>الذي يوقع في الاشراك هو اعتقاد ألوهية غير الله تعالى</w:t>
      </w:r>
      <w:r>
        <w:rPr>
          <w:rFonts w:hint="cs"/>
          <w:rtl/>
        </w:rPr>
        <w:t xml:space="preserve">، </w:t>
      </w:r>
      <w:r w:rsidRPr="00C70E76">
        <w:rPr>
          <w:rFonts w:hint="cs"/>
          <w:rtl/>
        </w:rPr>
        <w:t>وأما مجرد النداء لمن لا يعتقدون ألوهيته ولا تأثيره فإنه ليس عبادة...</w:t>
      </w:r>
    </w:p>
    <w:p w:rsidR="003550AC" w:rsidRDefault="003550AC" w:rsidP="003550AC">
      <w:pPr>
        <w:pStyle w:val="libNormal"/>
      </w:pPr>
      <w:r>
        <w:rPr>
          <w:rFonts w:hint="cs"/>
          <w:rtl/>
        </w:rPr>
        <w:br w:type="page"/>
      </w:r>
    </w:p>
    <w:p w:rsidR="003550AC" w:rsidRDefault="003550AC" w:rsidP="00BF003F">
      <w:pPr>
        <w:pStyle w:val="Heading1"/>
        <w:rPr>
          <w:rtl/>
        </w:rPr>
      </w:pPr>
      <w:bookmarkStart w:id="174" w:name="_Toc377805372"/>
      <w:r w:rsidRPr="00C70E76">
        <w:rPr>
          <w:rFonts w:hint="cs"/>
          <w:rtl/>
        </w:rPr>
        <w:lastRenderedPageBreak/>
        <w:t>الفصل السادس</w:t>
      </w:r>
      <w:bookmarkEnd w:id="174"/>
    </w:p>
    <w:p w:rsidR="003550AC" w:rsidRPr="00A26ACF" w:rsidRDefault="003550AC" w:rsidP="00A26ACF">
      <w:pPr>
        <w:pStyle w:val="Heading1Center"/>
        <w:rPr>
          <w:rtl/>
        </w:rPr>
      </w:pPr>
      <w:bookmarkStart w:id="175" w:name="_Toc377805373"/>
      <w:r w:rsidRPr="00C70E76">
        <w:rPr>
          <w:rFonts w:hint="cs"/>
          <w:rtl/>
        </w:rPr>
        <w:t>سيد مكي يقود ثورة فكرية على الفكر الوهابي</w:t>
      </w:r>
      <w:r>
        <w:rPr>
          <w:rFonts w:hint="cs"/>
          <w:rtl/>
        </w:rPr>
        <w:t>!</w:t>
      </w:r>
      <w:bookmarkEnd w:id="175"/>
      <w:r>
        <w:rPr>
          <w:rFonts w:hint="cs"/>
          <w:rtl/>
        </w:rPr>
        <w:t xml:space="preserve"> </w:t>
      </w:r>
    </w:p>
    <w:p w:rsidR="003550AC" w:rsidRDefault="003550AC" w:rsidP="00A26ACF">
      <w:pPr>
        <w:pStyle w:val="libNormal"/>
        <w:rPr>
          <w:rtl/>
        </w:rPr>
      </w:pPr>
      <w:r w:rsidRPr="00C70E76">
        <w:rPr>
          <w:rFonts w:hint="cs"/>
          <w:rtl/>
        </w:rPr>
        <w:t>لأول مرة في تاريخ المملكة العربية السعودية</w:t>
      </w:r>
      <w:r>
        <w:rPr>
          <w:rFonts w:hint="cs"/>
          <w:rtl/>
        </w:rPr>
        <w:t xml:space="preserve">، </w:t>
      </w:r>
      <w:r w:rsidRPr="00C70E76">
        <w:rPr>
          <w:rFonts w:hint="cs"/>
          <w:rtl/>
        </w:rPr>
        <w:t>يسمح للرأي المخالف لأفكار الشيخ محمد عبد الوهاب وابن تيمية</w:t>
      </w:r>
      <w:r>
        <w:rPr>
          <w:rFonts w:hint="cs"/>
          <w:rtl/>
        </w:rPr>
        <w:t xml:space="preserve">، </w:t>
      </w:r>
      <w:r w:rsidRPr="00C70E76">
        <w:rPr>
          <w:rFonts w:hint="cs"/>
          <w:rtl/>
        </w:rPr>
        <w:t>أن يعبر عن نفسه</w:t>
      </w:r>
      <w:r>
        <w:rPr>
          <w:rFonts w:hint="cs"/>
          <w:rtl/>
        </w:rPr>
        <w:t xml:space="preserve">! </w:t>
      </w:r>
    </w:p>
    <w:p w:rsidR="003550AC" w:rsidRDefault="003550AC" w:rsidP="00A26ACF">
      <w:pPr>
        <w:pStyle w:val="libNormal"/>
        <w:rPr>
          <w:rtl/>
        </w:rPr>
      </w:pPr>
      <w:r w:rsidRPr="00C70E76">
        <w:rPr>
          <w:rFonts w:hint="cs"/>
          <w:rtl/>
        </w:rPr>
        <w:t>فقد ظهرت خيوط ذلك في عدد من الصحف والكتب</w:t>
      </w:r>
      <w:r>
        <w:rPr>
          <w:rFonts w:hint="cs"/>
          <w:rtl/>
        </w:rPr>
        <w:t xml:space="preserve">، </w:t>
      </w:r>
      <w:r w:rsidRPr="00C70E76">
        <w:rPr>
          <w:rFonts w:hint="cs"/>
          <w:rtl/>
        </w:rPr>
        <w:t>وبرزت أسماء جريئة تنقد الفكر الوهابي.. ولكن رائد الثورة الفكرية على الفكر التيمي السائد.. هو السيد محمد علوي المالكي.</w:t>
      </w:r>
    </w:p>
    <w:p w:rsidR="003550AC" w:rsidRDefault="003550AC" w:rsidP="00A26ACF">
      <w:pPr>
        <w:pStyle w:val="libNormal"/>
        <w:rPr>
          <w:rtl/>
        </w:rPr>
      </w:pPr>
      <w:r w:rsidRPr="00C70E76">
        <w:rPr>
          <w:rFonts w:hint="cs"/>
          <w:rtl/>
        </w:rPr>
        <w:t>وقد اخترنا هذا الفصل من مواد النقاش الذي جرى في أوائل شهر حزيران وشهر تموز سنة 1999</w:t>
      </w:r>
      <w:r>
        <w:rPr>
          <w:rFonts w:hint="cs"/>
          <w:rtl/>
        </w:rPr>
        <w:t xml:space="preserve">، </w:t>
      </w:r>
      <w:r w:rsidRPr="00C70E76">
        <w:rPr>
          <w:rFonts w:hint="cs"/>
          <w:rtl/>
        </w:rPr>
        <w:t>على شبكة الساحة العربية</w:t>
      </w:r>
      <w:r>
        <w:rPr>
          <w:rFonts w:hint="cs"/>
          <w:rtl/>
        </w:rPr>
        <w:t xml:space="preserve">، </w:t>
      </w:r>
      <w:r w:rsidRPr="00C70E76">
        <w:rPr>
          <w:rFonts w:hint="cs"/>
          <w:rtl/>
        </w:rPr>
        <w:t>في ( الانترنيت ) وتضمن رداً وبدلاً بين معارضين ومؤيدين للمالكي.</w:t>
      </w:r>
    </w:p>
    <w:p w:rsidR="003550AC" w:rsidRDefault="003550AC" w:rsidP="00A26ACF">
      <w:pPr>
        <w:pStyle w:val="libNormal"/>
        <w:rPr>
          <w:rtl/>
        </w:rPr>
      </w:pPr>
      <w:r w:rsidRPr="00C70E76">
        <w:rPr>
          <w:rFonts w:hint="cs"/>
          <w:rtl/>
        </w:rPr>
        <w:t>وقد اقتصرنا من مواده الكثيرة على نماذج لأنها كثيرة لا يتسع لها الكتاب</w:t>
      </w:r>
      <w:r>
        <w:rPr>
          <w:rFonts w:hint="cs"/>
          <w:rtl/>
        </w:rPr>
        <w:t xml:space="preserve">: </w:t>
      </w:r>
    </w:p>
    <w:p w:rsidR="003550AC" w:rsidRDefault="003550AC" w:rsidP="00A26ACF">
      <w:pPr>
        <w:pStyle w:val="libNormal"/>
        <w:rPr>
          <w:rtl/>
        </w:rPr>
      </w:pPr>
      <w:r w:rsidRPr="00C70E76">
        <w:rPr>
          <w:rFonts w:hint="cs"/>
          <w:rtl/>
        </w:rPr>
        <w:t>طلب أحدهم تعريفاً بالمالكي</w:t>
      </w:r>
      <w:r>
        <w:rPr>
          <w:rFonts w:hint="cs"/>
          <w:rtl/>
        </w:rPr>
        <w:t xml:space="preserve">، </w:t>
      </w:r>
      <w:r w:rsidRPr="00C70E76">
        <w:rPr>
          <w:rFonts w:hint="cs"/>
          <w:rtl/>
        </w:rPr>
        <w:t>فكتب أحد مؤيديه المدعو أبو صالح</w:t>
      </w:r>
      <w:r>
        <w:rPr>
          <w:rFonts w:hint="cs"/>
          <w:rtl/>
        </w:rPr>
        <w:t xml:space="preserve">، </w:t>
      </w:r>
      <w:r w:rsidRPr="00C70E76">
        <w:rPr>
          <w:rFonts w:hint="cs"/>
          <w:rtl/>
        </w:rPr>
        <w:t>تعريفاً به فقال</w:t>
      </w:r>
      <w:r>
        <w:rPr>
          <w:rFonts w:hint="cs"/>
          <w:rtl/>
        </w:rPr>
        <w:t xml:space="preserve">: </w:t>
      </w:r>
    </w:p>
    <w:p w:rsidR="003550AC" w:rsidRDefault="003550AC" w:rsidP="00A26ACF">
      <w:pPr>
        <w:pStyle w:val="libNormal"/>
        <w:rPr>
          <w:rtl/>
        </w:rPr>
      </w:pPr>
      <w:r w:rsidRPr="00C70E76">
        <w:rPr>
          <w:rFonts w:hint="cs"/>
          <w:rtl/>
        </w:rPr>
        <w:t>ترددت كثيراً قبل البدء بكتابة هذه الأسطر لسببين</w:t>
      </w:r>
      <w:r>
        <w:rPr>
          <w:rFonts w:hint="cs"/>
          <w:rtl/>
        </w:rPr>
        <w:t xml:space="preserve">: </w:t>
      </w:r>
    </w:p>
    <w:p w:rsidR="003550AC" w:rsidRPr="00C70E76" w:rsidRDefault="003550AC" w:rsidP="00A26ACF">
      <w:pPr>
        <w:pStyle w:val="libNormal"/>
        <w:rPr>
          <w:rtl/>
        </w:rPr>
      </w:pPr>
      <w:r w:rsidRPr="00C70E76">
        <w:rPr>
          <w:rFonts w:hint="cs"/>
          <w:rtl/>
        </w:rPr>
        <w:t>1</w:t>
      </w:r>
      <w:r w:rsidR="00E52117">
        <w:rPr>
          <w:rFonts w:hint="cs"/>
          <w:rtl/>
        </w:rPr>
        <w:t xml:space="preserve"> - </w:t>
      </w:r>
      <w:r w:rsidRPr="00C70E76">
        <w:rPr>
          <w:rFonts w:hint="cs"/>
          <w:rtl/>
        </w:rPr>
        <w:t>عدم أهلية الفقير وقلة بضاعته.</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2</w:t>
      </w:r>
      <w:r w:rsidR="00E52117">
        <w:rPr>
          <w:rFonts w:hint="cs"/>
          <w:rtl/>
        </w:rPr>
        <w:t xml:space="preserve"> - </w:t>
      </w:r>
      <w:r w:rsidRPr="00C70E76">
        <w:rPr>
          <w:rFonts w:hint="cs"/>
          <w:rtl/>
        </w:rPr>
        <w:t>حفاظاً على حرمة السيد أن تناله ألسنة الرعاع.</w:t>
      </w:r>
    </w:p>
    <w:p w:rsidR="003550AC" w:rsidRDefault="003550AC" w:rsidP="00A26ACF">
      <w:pPr>
        <w:pStyle w:val="libNormal"/>
        <w:rPr>
          <w:rtl/>
        </w:rPr>
      </w:pPr>
      <w:r w:rsidRPr="00C70E76">
        <w:rPr>
          <w:rFonts w:hint="cs"/>
          <w:rtl/>
        </w:rPr>
        <w:t>لكن حينما رأيت أن تلك الأفواه لم تتوان في قذف ما بداخلها من عفن</w:t>
      </w:r>
      <w:r>
        <w:rPr>
          <w:rFonts w:hint="cs"/>
          <w:rtl/>
        </w:rPr>
        <w:t xml:space="preserve">، </w:t>
      </w:r>
      <w:r w:rsidRPr="00C70E76">
        <w:rPr>
          <w:rFonts w:hint="cs"/>
          <w:rtl/>
        </w:rPr>
        <w:t>لم أجد بداً من إجابة الأخ السائل الذي أحب معرفة شيء عن السيد محمد بن علوي بن عباس المالكي</w:t>
      </w:r>
      <w:r>
        <w:rPr>
          <w:rFonts w:hint="cs"/>
          <w:rtl/>
        </w:rPr>
        <w:t xml:space="preserve">، </w:t>
      </w:r>
      <w:r w:rsidRPr="00C70E76">
        <w:rPr>
          <w:rFonts w:hint="cs"/>
          <w:rtl/>
        </w:rPr>
        <w:t>وها أنا أقدم للاخوة بعضاً مما ذكره السيد في بعض كتبه</w:t>
      </w:r>
      <w:r>
        <w:rPr>
          <w:rFonts w:hint="cs"/>
          <w:rtl/>
        </w:rPr>
        <w:t xml:space="preserve">، </w:t>
      </w:r>
      <w:r w:rsidRPr="00C70E76">
        <w:rPr>
          <w:rFonts w:hint="cs"/>
          <w:rtl/>
        </w:rPr>
        <w:t>وشيئاً مما أعرفه عنه.</w:t>
      </w:r>
    </w:p>
    <w:p w:rsidR="003550AC" w:rsidRDefault="003550AC" w:rsidP="00A26ACF">
      <w:pPr>
        <w:pStyle w:val="libNormal"/>
        <w:rPr>
          <w:rtl/>
        </w:rPr>
      </w:pPr>
      <w:r w:rsidRPr="00C70E76">
        <w:rPr>
          <w:rFonts w:hint="cs"/>
          <w:rtl/>
        </w:rPr>
        <w:t>هو</w:t>
      </w:r>
      <w:r>
        <w:rPr>
          <w:rFonts w:hint="cs"/>
          <w:rtl/>
        </w:rPr>
        <w:t xml:space="preserve">: </w:t>
      </w:r>
      <w:r w:rsidRPr="00C70E76">
        <w:rPr>
          <w:rFonts w:hint="cs"/>
          <w:rtl/>
        </w:rPr>
        <w:t xml:space="preserve">السيد محمد الحسن بن علوي بن عباس بن عبد العزيز المالكي مذهباً الحسني الإدريسي نسباً ( تجد بقية نسبه الى سيدنا الحسن بن علي </w:t>
      </w:r>
      <w:r w:rsidR="00960004" w:rsidRPr="00960004">
        <w:rPr>
          <w:rStyle w:val="libAlaemChar"/>
          <w:rFonts w:hint="cs"/>
          <w:rtl/>
        </w:rPr>
        <w:t>رضي‌الله‌عنهما</w:t>
      </w:r>
      <w:r w:rsidRPr="00C70E76">
        <w:rPr>
          <w:rFonts w:hint="cs"/>
          <w:rtl/>
        </w:rPr>
        <w:t xml:space="preserve"> في كتاب أنساب قحطان وعدنان )</w:t>
      </w:r>
    </w:p>
    <w:p w:rsidR="003550AC" w:rsidRDefault="003550AC" w:rsidP="00BF003F">
      <w:pPr>
        <w:pStyle w:val="libBold1"/>
        <w:rPr>
          <w:rtl/>
        </w:rPr>
      </w:pPr>
      <w:r w:rsidRPr="00C70E76">
        <w:rPr>
          <w:rFonts w:hint="cs"/>
          <w:rtl/>
        </w:rPr>
        <w:t>ولادته ونشأته</w:t>
      </w:r>
      <w:r>
        <w:rPr>
          <w:rFonts w:hint="cs"/>
          <w:rtl/>
        </w:rPr>
        <w:t xml:space="preserve">: </w:t>
      </w:r>
    </w:p>
    <w:p w:rsidR="003550AC" w:rsidRDefault="003550AC" w:rsidP="00A26ACF">
      <w:pPr>
        <w:pStyle w:val="libNormal"/>
        <w:rPr>
          <w:rtl/>
        </w:rPr>
      </w:pPr>
      <w:r w:rsidRPr="00C70E76">
        <w:rPr>
          <w:rFonts w:hint="cs"/>
          <w:rtl/>
        </w:rPr>
        <w:t>ولد بمكة في بيت علماء</w:t>
      </w:r>
      <w:r>
        <w:rPr>
          <w:rFonts w:hint="cs"/>
          <w:rtl/>
        </w:rPr>
        <w:t xml:space="preserve">، </w:t>
      </w:r>
      <w:r w:rsidRPr="00C70E76">
        <w:rPr>
          <w:rFonts w:hint="cs"/>
          <w:rtl/>
        </w:rPr>
        <w:t>فأبوه عالم ومحدث وجده عالم ومحدث</w:t>
      </w:r>
      <w:r>
        <w:rPr>
          <w:rFonts w:hint="cs"/>
          <w:rtl/>
        </w:rPr>
        <w:t xml:space="preserve">، </w:t>
      </w:r>
      <w:r w:rsidRPr="00C70E76">
        <w:rPr>
          <w:rFonts w:hint="cs"/>
          <w:rtl/>
        </w:rPr>
        <w:t>وكذا حال كثير من عائلته. والسيد يروي كثيراً من الكتب وخاصة الحديث عن أبيه عن جده.</w:t>
      </w:r>
    </w:p>
    <w:p w:rsidR="003550AC" w:rsidRDefault="003550AC" w:rsidP="00A26ACF">
      <w:pPr>
        <w:pStyle w:val="libNormal"/>
        <w:rPr>
          <w:rtl/>
        </w:rPr>
      </w:pPr>
      <w:r w:rsidRPr="00C70E76">
        <w:rPr>
          <w:rFonts w:hint="cs"/>
          <w:rtl/>
        </w:rPr>
        <w:t>فنشأته كانت بمكة المكرمة وتعلم في حلقات العلم بالمسجد الحرام وفي مدرسة الفلاح ومدرسة تحفيظ القرآن الكريم.</w:t>
      </w:r>
    </w:p>
    <w:p w:rsidR="003550AC" w:rsidRDefault="003550AC" w:rsidP="00A26ACF">
      <w:pPr>
        <w:pStyle w:val="libNormal"/>
        <w:rPr>
          <w:rtl/>
        </w:rPr>
      </w:pPr>
      <w:r w:rsidRPr="00C70E76">
        <w:rPr>
          <w:rFonts w:hint="cs"/>
          <w:rtl/>
        </w:rPr>
        <w:t>أكمل دراسته الجامعية بالأزهر الشريف حتى حصل على شهادة الدكتوراه به.</w:t>
      </w:r>
    </w:p>
    <w:p w:rsidR="003550AC" w:rsidRDefault="003550AC" w:rsidP="00BF003F">
      <w:pPr>
        <w:pStyle w:val="libBold1"/>
        <w:rPr>
          <w:rtl/>
        </w:rPr>
      </w:pPr>
      <w:r w:rsidRPr="00C70E76">
        <w:rPr>
          <w:rFonts w:hint="cs"/>
          <w:rtl/>
        </w:rPr>
        <w:t>رحلاته</w:t>
      </w:r>
      <w:r>
        <w:rPr>
          <w:rFonts w:hint="cs"/>
          <w:rtl/>
        </w:rPr>
        <w:t xml:space="preserve">: </w:t>
      </w:r>
    </w:p>
    <w:p w:rsidR="003550AC" w:rsidRDefault="003550AC" w:rsidP="00A26ACF">
      <w:pPr>
        <w:pStyle w:val="libNormal"/>
        <w:rPr>
          <w:rtl/>
        </w:rPr>
      </w:pPr>
      <w:r w:rsidRPr="00C70E76">
        <w:rPr>
          <w:rFonts w:hint="cs"/>
          <w:rtl/>
        </w:rPr>
        <w:t>رحل في طلب العلم الي مصر والمغرب والهند وباكستان وبلاد الشام</w:t>
      </w:r>
      <w:r>
        <w:rPr>
          <w:rFonts w:hint="cs"/>
          <w:rtl/>
        </w:rPr>
        <w:t xml:space="preserve">، </w:t>
      </w:r>
      <w:r w:rsidRPr="00C70E76">
        <w:rPr>
          <w:rFonts w:hint="cs"/>
          <w:rtl/>
        </w:rPr>
        <w:t>واستفاد كثيراً من هذه الرحلات من جمع للمخطوطات ولقاء الرجال ومعرفة الآثار وزيارة المشاهد وكتابة الفوائد</w:t>
      </w:r>
      <w:r>
        <w:rPr>
          <w:rFonts w:hint="cs"/>
          <w:rtl/>
        </w:rPr>
        <w:t xml:space="preserve">، </w:t>
      </w:r>
      <w:r w:rsidRPr="00C70E76">
        <w:rPr>
          <w:rFonts w:hint="cs"/>
          <w:rtl/>
        </w:rPr>
        <w:t>فسبحان المتفضل على عباده.</w:t>
      </w:r>
    </w:p>
    <w:p w:rsidR="003550AC" w:rsidRDefault="003550AC" w:rsidP="00BF003F">
      <w:pPr>
        <w:pStyle w:val="libBold1"/>
        <w:rPr>
          <w:rtl/>
        </w:rPr>
      </w:pPr>
      <w:r w:rsidRPr="00C70E76">
        <w:rPr>
          <w:rFonts w:hint="cs"/>
          <w:rtl/>
        </w:rPr>
        <w:t>شيء من علمه</w:t>
      </w:r>
      <w:r>
        <w:rPr>
          <w:rFonts w:hint="cs"/>
          <w:rtl/>
        </w:rPr>
        <w:t xml:space="preserve">: </w:t>
      </w:r>
    </w:p>
    <w:p w:rsidR="003550AC" w:rsidRDefault="003550AC" w:rsidP="00A26ACF">
      <w:pPr>
        <w:pStyle w:val="libNormal"/>
        <w:rPr>
          <w:rtl/>
        </w:rPr>
      </w:pPr>
      <w:r w:rsidRPr="00C70E76">
        <w:rPr>
          <w:rFonts w:hint="cs"/>
          <w:rtl/>
        </w:rPr>
        <w:t>بدأ بالتدريس وهو دون البلوغ بأمر والده المرحوم السيد علوي المالكي حيث كان يدرس الطلبة كل كتاب يتمه على والده.</w:t>
      </w:r>
    </w:p>
    <w:p w:rsidR="003550AC" w:rsidRPr="00C70E76" w:rsidRDefault="003550AC" w:rsidP="00A26ACF">
      <w:pPr>
        <w:pStyle w:val="libNormal"/>
        <w:rPr>
          <w:rtl/>
        </w:rPr>
      </w:pPr>
      <w:r w:rsidRPr="00C70E76">
        <w:rPr>
          <w:rFonts w:hint="cs"/>
          <w:rtl/>
        </w:rPr>
        <w:t>جمع الأسانيد على المحدثين والفقهاء في شتى بقاع العالم الإسلامي حتى</w:t>
      </w:r>
    </w:p>
    <w:p w:rsidR="003550AC" w:rsidRDefault="003550AC" w:rsidP="003550AC">
      <w:pPr>
        <w:pStyle w:val="libNormal"/>
      </w:pPr>
      <w:r>
        <w:rPr>
          <w:rFonts w:hint="cs"/>
          <w:rtl/>
        </w:rPr>
        <w:br w:type="page"/>
      </w:r>
    </w:p>
    <w:p w:rsidR="003550AC" w:rsidRDefault="003550AC" w:rsidP="00BF003F">
      <w:pPr>
        <w:pStyle w:val="libNormal0"/>
        <w:rPr>
          <w:rtl/>
        </w:rPr>
      </w:pPr>
      <w:r w:rsidRPr="00C70E76">
        <w:rPr>
          <w:rFonts w:hint="cs"/>
          <w:rtl/>
        </w:rPr>
        <w:lastRenderedPageBreak/>
        <w:t>تحصل له أكثر من 200 شيخ</w:t>
      </w:r>
      <w:r>
        <w:rPr>
          <w:rFonts w:hint="cs"/>
          <w:rtl/>
        </w:rPr>
        <w:t xml:space="preserve">، </w:t>
      </w:r>
      <w:r w:rsidRPr="00C70E76">
        <w:rPr>
          <w:rFonts w:hint="cs"/>
          <w:rtl/>
        </w:rPr>
        <w:t>يسر الله طبع الجزء المفرد بهم.</w:t>
      </w:r>
    </w:p>
    <w:p w:rsidR="003550AC" w:rsidRDefault="003550AC" w:rsidP="00A26ACF">
      <w:pPr>
        <w:pStyle w:val="libNormal"/>
        <w:rPr>
          <w:rtl/>
        </w:rPr>
      </w:pPr>
      <w:r w:rsidRPr="00C70E76">
        <w:rPr>
          <w:rFonts w:hint="cs"/>
          <w:rtl/>
        </w:rPr>
        <w:t>قرأ القراءات السبع على شيخ القراء بمدينة حمص بالشام الشيخ عبد العزيز عيون السود ( أنظر اسمه في آخر مصحف الشام ) وأجازه بها.</w:t>
      </w:r>
    </w:p>
    <w:p w:rsidR="003550AC" w:rsidRDefault="003550AC" w:rsidP="00A26ACF">
      <w:pPr>
        <w:pStyle w:val="libNormal"/>
        <w:rPr>
          <w:rtl/>
        </w:rPr>
      </w:pPr>
      <w:r w:rsidRPr="00C70E76">
        <w:rPr>
          <w:rFonts w:hint="cs"/>
          <w:rtl/>
        </w:rPr>
        <w:t>ولعل البعض يذكر أن السيد كان أحد أعضاء ( أو رئيساً</w:t>
      </w:r>
      <w:r w:rsidR="00E52117">
        <w:rPr>
          <w:rFonts w:hint="cs"/>
          <w:rtl/>
        </w:rPr>
        <w:t xml:space="preserve"> - </w:t>
      </w:r>
      <w:r w:rsidRPr="00C70E76">
        <w:rPr>
          <w:rFonts w:hint="cs"/>
          <w:rtl/>
        </w:rPr>
        <w:t>إن لم تخني الذاكرة ) للجنة التحكيم في مسابقة القرآن الكريم بمكة المكرمة حتى عهد قريب. وبعد ذلك اعتذر هو لشدة انشغاله. أخبرني بذلك مشافهة أحد القائمين على المسابقة.</w:t>
      </w:r>
    </w:p>
    <w:p w:rsidR="003550AC" w:rsidRDefault="003550AC" w:rsidP="00A26ACF">
      <w:pPr>
        <w:pStyle w:val="libNormal"/>
        <w:rPr>
          <w:rtl/>
        </w:rPr>
      </w:pPr>
      <w:r w:rsidRPr="00C70E76">
        <w:rPr>
          <w:rFonts w:hint="cs"/>
          <w:rtl/>
        </w:rPr>
        <w:t>تعين مدرساً رسمياً في كلية الشريعة بمكة سنة 1390 هـ.</w:t>
      </w:r>
    </w:p>
    <w:p w:rsidR="003550AC" w:rsidRDefault="003550AC" w:rsidP="00A26ACF">
      <w:pPr>
        <w:pStyle w:val="libNormal"/>
        <w:rPr>
          <w:rtl/>
        </w:rPr>
      </w:pPr>
      <w:r w:rsidRPr="00C70E76">
        <w:rPr>
          <w:rFonts w:hint="cs"/>
          <w:rtl/>
        </w:rPr>
        <w:t>بعد وفاة والده بثلاثة أيام اجتمع علماء مكة في دار السيد علوي وكلفوه بالتدريس في مقام والده في المسجد الحرام.</w:t>
      </w:r>
    </w:p>
    <w:p w:rsidR="003550AC" w:rsidRDefault="003550AC" w:rsidP="00A26ACF">
      <w:pPr>
        <w:pStyle w:val="libNormal"/>
        <w:rPr>
          <w:rtl/>
        </w:rPr>
      </w:pPr>
      <w:r w:rsidRPr="00C70E76">
        <w:rPr>
          <w:rFonts w:hint="cs"/>
          <w:rtl/>
        </w:rPr>
        <w:t>قام بالقاء كثير من المحاضرات في المذياع والتلفاز السعودي</w:t>
      </w:r>
      <w:r>
        <w:rPr>
          <w:rFonts w:hint="cs"/>
          <w:rtl/>
        </w:rPr>
        <w:t xml:space="preserve">، </w:t>
      </w:r>
      <w:r w:rsidRPr="00C70E76">
        <w:rPr>
          <w:rFonts w:hint="cs"/>
          <w:rtl/>
        </w:rPr>
        <w:t>وخاصة عن السيرة النبوية.</w:t>
      </w:r>
    </w:p>
    <w:p w:rsidR="003550AC" w:rsidRDefault="003550AC" w:rsidP="00A26ACF">
      <w:pPr>
        <w:pStyle w:val="libNormal"/>
        <w:rPr>
          <w:rtl/>
        </w:rPr>
      </w:pPr>
      <w:r w:rsidRPr="00C70E76">
        <w:rPr>
          <w:rFonts w:hint="cs"/>
          <w:rtl/>
        </w:rPr>
        <w:t>قدم استقالته من الجامعة وتفرغ للتأليف والدعوة الى الله محتسباً لوجه الله في مكة المكرمة وخارجها. ولا يزال حفظه الله على ذلك.</w:t>
      </w:r>
    </w:p>
    <w:p w:rsidR="003550AC" w:rsidRDefault="003550AC" w:rsidP="00A26ACF">
      <w:pPr>
        <w:pStyle w:val="libNormal"/>
        <w:rPr>
          <w:rtl/>
        </w:rPr>
      </w:pPr>
      <w:r w:rsidRPr="00C70E76">
        <w:rPr>
          <w:rFonts w:hint="cs"/>
          <w:rtl/>
        </w:rPr>
        <w:t>شارك في عدة مؤتمرات إسلامية عالمية قدم بحوثاً طبع أكثرها.</w:t>
      </w:r>
    </w:p>
    <w:p w:rsidR="003550AC" w:rsidRDefault="003550AC" w:rsidP="00A26ACF">
      <w:pPr>
        <w:pStyle w:val="libNormal"/>
        <w:rPr>
          <w:rtl/>
        </w:rPr>
      </w:pPr>
      <w:r w:rsidRPr="00C70E76">
        <w:rPr>
          <w:rFonts w:hint="cs"/>
          <w:rtl/>
        </w:rPr>
        <w:t>قام بعدة رحلات شخصية ورسمية زار فيها كثيراً من بلاد المسلمين</w:t>
      </w:r>
      <w:r>
        <w:rPr>
          <w:rFonts w:hint="cs"/>
          <w:rtl/>
        </w:rPr>
        <w:t xml:space="preserve">، </w:t>
      </w:r>
      <w:r w:rsidRPr="00C70E76">
        <w:rPr>
          <w:rFonts w:hint="cs"/>
          <w:rtl/>
        </w:rPr>
        <w:t>ألقى فيها جملة من المحاضرات والدروس نفع الله بها آمين.</w:t>
      </w:r>
    </w:p>
    <w:p w:rsidR="003550AC" w:rsidRDefault="003550AC" w:rsidP="00A26ACF">
      <w:pPr>
        <w:pStyle w:val="libNormal"/>
        <w:rPr>
          <w:rtl/>
        </w:rPr>
      </w:pPr>
      <w:r w:rsidRPr="00C70E76">
        <w:rPr>
          <w:rFonts w:hint="cs"/>
          <w:rtl/>
        </w:rPr>
        <w:t>من مؤلفات السيد</w:t>
      </w:r>
      <w:r>
        <w:rPr>
          <w:rFonts w:hint="cs"/>
          <w:rtl/>
        </w:rPr>
        <w:t xml:space="preserve">: </w:t>
      </w:r>
    </w:p>
    <w:p w:rsidR="003550AC" w:rsidRDefault="003550AC" w:rsidP="00A26ACF">
      <w:pPr>
        <w:pStyle w:val="libNormal"/>
        <w:rPr>
          <w:rtl/>
        </w:rPr>
      </w:pPr>
      <w:r w:rsidRPr="00C70E76">
        <w:rPr>
          <w:rFonts w:hint="cs"/>
          <w:rtl/>
        </w:rPr>
        <w:t>دراسات حول الموطأ</w:t>
      </w:r>
    </w:p>
    <w:p w:rsidR="003550AC" w:rsidRDefault="003550AC" w:rsidP="00A26ACF">
      <w:pPr>
        <w:pStyle w:val="libNormal"/>
        <w:rPr>
          <w:rtl/>
        </w:rPr>
      </w:pPr>
      <w:r w:rsidRPr="00C70E76">
        <w:rPr>
          <w:rFonts w:hint="cs"/>
          <w:rtl/>
        </w:rPr>
        <w:t>فضل الموطأ وعناية الأمة الاسلامية به</w:t>
      </w:r>
    </w:p>
    <w:p w:rsidR="003550AC" w:rsidRDefault="003550AC" w:rsidP="00A26ACF">
      <w:pPr>
        <w:pStyle w:val="libNormal"/>
        <w:rPr>
          <w:rtl/>
        </w:rPr>
      </w:pPr>
      <w:r w:rsidRPr="00C70E76">
        <w:rPr>
          <w:rFonts w:hint="cs"/>
          <w:rtl/>
        </w:rPr>
        <w:t>دراسة مقارنة عن روايات موطأ الإمام مالك</w:t>
      </w:r>
    </w:p>
    <w:p w:rsidR="003550AC" w:rsidRDefault="003550AC" w:rsidP="00A26ACF">
      <w:pPr>
        <w:pStyle w:val="libNormal"/>
        <w:rPr>
          <w:rtl/>
        </w:rPr>
      </w:pPr>
      <w:r w:rsidRPr="00C70E76">
        <w:rPr>
          <w:rFonts w:hint="cs"/>
          <w:rtl/>
        </w:rPr>
        <w:t>شبهات حول الموطأ وردها</w:t>
      </w:r>
    </w:p>
    <w:p w:rsidR="003550AC" w:rsidRPr="00C70E76" w:rsidRDefault="003550AC" w:rsidP="00A26ACF">
      <w:pPr>
        <w:pStyle w:val="libNormal"/>
        <w:rPr>
          <w:rtl/>
        </w:rPr>
      </w:pPr>
      <w:r w:rsidRPr="00C70E76">
        <w:rPr>
          <w:rFonts w:hint="cs"/>
          <w:rtl/>
        </w:rPr>
        <w:t>إمام دار الهجرة مالك بن أنس</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وألف كتباً عديدة في مصطلح الحديث</w:t>
      </w:r>
      <w:r>
        <w:rPr>
          <w:rFonts w:hint="cs"/>
          <w:rtl/>
        </w:rPr>
        <w:t xml:space="preserve">: </w:t>
      </w:r>
    </w:p>
    <w:p w:rsidR="003550AC" w:rsidRDefault="003550AC" w:rsidP="00A26ACF">
      <w:pPr>
        <w:pStyle w:val="libNormal"/>
        <w:rPr>
          <w:rtl/>
        </w:rPr>
      </w:pPr>
      <w:r w:rsidRPr="00C70E76">
        <w:rPr>
          <w:rFonts w:hint="cs"/>
          <w:rtl/>
        </w:rPr>
        <w:t>أسماء الرجال</w:t>
      </w:r>
      <w:r>
        <w:rPr>
          <w:rFonts w:hint="cs"/>
          <w:rtl/>
        </w:rPr>
        <w:t xml:space="preserve">، </w:t>
      </w:r>
      <w:r w:rsidRPr="00C70E76">
        <w:rPr>
          <w:rFonts w:hint="cs"/>
          <w:rtl/>
        </w:rPr>
        <w:t>التصوف</w:t>
      </w:r>
      <w:r>
        <w:rPr>
          <w:rFonts w:hint="cs"/>
          <w:rtl/>
        </w:rPr>
        <w:t xml:space="preserve">، </w:t>
      </w:r>
      <w:r w:rsidRPr="00C70E76">
        <w:rPr>
          <w:rFonts w:hint="cs"/>
          <w:rtl/>
        </w:rPr>
        <w:t>علم الأسانيد</w:t>
      </w:r>
      <w:r>
        <w:rPr>
          <w:rFonts w:hint="cs"/>
          <w:rtl/>
        </w:rPr>
        <w:t xml:space="preserve">، </w:t>
      </w:r>
      <w:r w:rsidRPr="00C70E76">
        <w:rPr>
          <w:rFonts w:hint="cs"/>
          <w:rtl/>
        </w:rPr>
        <w:t>الاثبات</w:t>
      </w:r>
      <w:r>
        <w:rPr>
          <w:rFonts w:hint="cs"/>
          <w:rtl/>
        </w:rPr>
        <w:t xml:space="preserve">، </w:t>
      </w:r>
      <w:r w:rsidRPr="00C70E76">
        <w:rPr>
          <w:rFonts w:hint="cs"/>
          <w:rtl/>
        </w:rPr>
        <w:t>القواعد الأساسية في علم مصطلح الحديث</w:t>
      </w:r>
      <w:r>
        <w:rPr>
          <w:rFonts w:hint="cs"/>
          <w:rtl/>
        </w:rPr>
        <w:t xml:space="preserve">، </w:t>
      </w:r>
      <w:r w:rsidRPr="00C70E76">
        <w:rPr>
          <w:rFonts w:hint="cs"/>
          <w:rtl/>
        </w:rPr>
        <w:t>القواعد الأساسية في علوم القرآن</w:t>
      </w:r>
      <w:r>
        <w:rPr>
          <w:rFonts w:hint="cs"/>
          <w:rtl/>
        </w:rPr>
        <w:t xml:space="preserve">، </w:t>
      </w:r>
      <w:r w:rsidRPr="00C70E76">
        <w:rPr>
          <w:rFonts w:hint="cs"/>
          <w:rtl/>
        </w:rPr>
        <w:t>القواعد الأساسية في أصول الفقه. ( وهذه الثلاثة نفع الله بها توفر على طالب العلم كثيراً من الوقت والجهد )</w:t>
      </w:r>
    </w:p>
    <w:p w:rsidR="003550AC" w:rsidRDefault="003550AC" w:rsidP="00A26ACF">
      <w:pPr>
        <w:pStyle w:val="libNormal"/>
        <w:rPr>
          <w:rtl/>
        </w:rPr>
      </w:pPr>
      <w:r w:rsidRPr="00C70E76">
        <w:rPr>
          <w:rFonts w:hint="cs"/>
          <w:rtl/>
        </w:rPr>
        <w:t>زبدة الاتقان في علوم القرآن</w:t>
      </w:r>
    </w:p>
    <w:p w:rsidR="003550AC" w:rsidRDefault="003550AC" w:rsidP="00A26ACF">
      <w:pPr>
        <w:pStyle w:val="libNormal"/>
        <w:rPr>
          <w:rtl/>
        </w:rPr>
      </w:pPr>
      <w:r w:rsidRPr="00C70E76">
        <w:rPr>
          <w:rFonts w:hint="cs"/>
          <w:rtl/>
        </w:rPr>
        <w:t>العقود اللؤلؤية في الأسانيد العلوية</w:t>
      </w:r>
    </w:p>
    <w:p w:rsidR="003550AC" w:rsidRDefault="003550AC" w:rsidP="00A26ACF">
      <w:pPr>
        <w:pStyle w:val="libNormal"/>
        <w:rPr>
          <w:rtl/>
        </w:rPr>
      </w:pPr>
      <w:r w:rsidRPr="00C70E76">
        <w:rPr>
          <w:rFonts w:hint="cs"/>
          <w:rtl/>
        </w:rPr>
        <w:t>اتحاف ذوي الهمم العلية برفع أسانيد والدي السنية</w:t>
      </w:r>
    </w:p>
    <w:p w:rsidR="003550AC" w:rsidRDefault="003550AC" w:rsidP="00A26ACF">
      <w:pPr>
        <w:pStyle w:val="libNormal"/>
        <w:rPr>
          <w:rtl/>
        </w:rPr>
      </w:pPr>
      <w:r w:rsidRPr="00C70E76">
        <w:rPr>
          <w:rFonts w:hint="cs"/>
          <w:rtl/>
        </w:rPr>
        <w:t>الطالع السعيد المنتخب من المسلسلات والأسانيد</w:t>
      </w:r>
    </w:p>
    <w:p w:rsidR="003550AC" w:rsidRDefault="003550AC" w:rsidP="00A26ACF">
      <w:pPr>
        <w:pStyle w:val="libNormal"/>
        <w:rPr>
          <w:rtl/>
        </w:rPr>
      </w:pPr>
      <w:r w:rsidRPr="00C70E76">
        <w:rPr>
          <w:rFonts w:hint="cs"/>
          <w:rtl/>
        </w:rPr>
        <w:t>كتب عن آثار مكة</w:t>
      </w:r>
    </w:p>
    <w:p w:rsidR="003550AC" w:rsidRDefault="003550AC" w:rsidP="00A26ACF">
      <w:pPr>
        <w:pStyle w:val="libNormal"/>
        <w:rPr>
          <w:rtl/>
        </w:rPr>
      </w:pPr>
      <w:r w:rsidRPr="00C70E76">
        <w:rPr>
          <w:rFonts w:hint="cs"/>
          <w:rtl/>
        </w:rPr>
        <w:t>كتاب في رحاب البيت الحرام</w:t>
      </w:r>
    </w:p>
    <w:p w:rsidR="003550AC" w:rsidRDefault="003550AC" w:rsidP="00A26ACF">
      <w:pPr>
        <w:pStyle w:val="libNormal"/>
        <w:rPr>
          <w:rtl/>
        </w:rPr>
      </w:pPr>
      <w:r w:rsidRPr="00C70E76">
        <w:rPr>
          <w:rFonts w:hint="cs"/>
          <w:rtl/>
        </w:rPr>
        <w:t>صنف في الشمائل المحمدية كتاب</w:t>
      </w:r>
      <w:r>
        <w:rPr>
          <w:rFonts w:hint="cs"/>
          <w:rtl/>
        </w:rPr>
        <w:t xml:space="preserve">: </w:t>
      </w:r>
      <w:r w:rsidRPr="00C70E76">
        <w:rPr>
          <w:rFonts w:hint="cs"/>
          <w:rtl/>
        </w:rPr>
        <w:t>الانسان الكامل.</w:t>
      </w:r>
    </w:p>
    <w:p w:rsidR="003550AC" w:rsidRDefault="003550AC" w:rsidP="00A26ACF">
      <w:pPr>
        <w:pStyle w:val="libNormal"/>
        <w:rPr>
          <w:rtl/>
        </w:rPr>
      </w:pPr>
      <w:r w:rsidRPr="00C70E76">
        <w:rPr>
          <w:rFonts w:hint="cs"/>
          <w:rtl/>
        </w:rPr>
        <w:t>وتاريخ الحوادث النبوية</w:t>
      </w:r>
    </w:p>
    <w:p w:rsidR="003550AC" w:rsidRDefault="003550AC" w:rsidP="00A26ACF">
      <w:pPr>
        <w:pStyle w:val="libNormal"/>
        <w:rPr>
          <w:rtl/>
        </w:rPr>
      </w:pPr>
      <w:r w:rsidRPr="00C70E76">
        <w:rPr>
          <w:rFonts w:hint="cs"/>
          <w:rtl/>
        </w:rPr>
        <w:t>وله كتب عديمة النظر في بابها ككتاب</w:t>
      </w:r>
      <w:r>
        <w:rPr>
          <w:rFonts w:hint="cs"/>
          <w:rtl/>
        </w:rPr>
        <w:t xml:space="preserve">: </w:t>
      </w:r>
    </w:p>
    <w:p w:rsidR="003550AC" w:rsidRDefault="003550AC" w:rsidP="00A26ACF">
      <w:pPr>
        <w:pStyle w:val="libNormal"/>
        <w:rPr>
          <w:rtl/>
        </w:rPr>
      </w:pPr>
      <w:r w:rsidRPr="00C70E76">
        <w:rPr>
          <w:rFonts w:hint="cs"/>
          <w:rtl/>
        </w:rPr>
        <w:t>وهو بالأفق الأعلى</w:t>
      </w:r>
    </w:p>
    <w:p w:rsidR="003550AC" w:rsidRDefault="003550AC" w:rsidP="00A26ACF">
      <w:pPr>
        <w:pStyle w:val="libNormal"/>
        <w:rPr>
          <w:rtl/>
        </w:rPr>
      </w:pPr>
      <w:r w:rsidRPr="00C70E76">
        <w:rPr>
          <w:rFonts w:hint="cs"/>
          <w:rtl/>
        </w:rPr>
        <w:t>وشفاء الفؤاد بزيارة خيرالعباد</w:t>
      </w:r>
    </w:p>
    <w:p w:rsidR="003550AC" w:rsidRDefault="003550AC" w:rsidP="00A26ACF">
      <w:pPr>
        <w:pStyle w:val="libNormal"/>
        <w:rPr>
          <w:rtl/>
        </w:rPr>
      </w:pPr>
      <w:r w:rsidRPr="00C70E76">
        <w:rPr>
          <w:rFonts w:hint="cs"/>
          <w:rtl/>
        </w:rPr>
        <w:t>والزيارة النبوية بين الشرعية والبدعية</w:t>
      </w:r>
    </w:p>
    <w:p w:rsidR="003550AC" w:rsidRDefault="003550AC" w:rsidP="00A26ACF">
      <w:pPr>
        <w:pStyle w:val="libNormal"/>
        <w:rPr>
          <w:rtl/>
        </w:rPr>
      </w:pPr>
      <w:r w:rsidRPr="00C70E76">
        <w:rPr>
          <w:rFonts w:hint="cs"/>
          <w:rtl/>
        </w:rPr>
        <w:t>ورسالة عن أدلة مشروعية المولد النبوي</w:t>
      </w:r>
    </w:p>
    <w:p w:rsidR="003550AC" w:rsidRDefault="003550AC" w:rsidP="00A26ACF">
      <w:pPr>
        <w:pStyle w:val="libNormal"/>
        <w:rPr>
          <w:rtl/>
        </w:rPr>
      </w:pPr>
      <w:r w:rsidRPr="00C70E76">
        <w:rPr>
          <w:rFonts w:hint="cs"/>
          <w:rtl/>
        </w:rPr>
        <w:t>وككتاب مفاهيم يجب أن تصحح..</w:t>
      </w:r>
    </w:p>
    <w:p w:rsidR="003550AC" w:rsidRDefault="003550AC" w:rsidP="00A26ACF">
      <w:pPr>
        <w:pStyle w:val="libNormal"/>
        <w:rPr>
          <w:rtl/>
        </w:rPr>
      </w:pPr>
      <w:r w:rsidRPr="00C70E76">
        <w:rPr>
          <w:rFonts w:hint="cs"/>
          <w:rtl/>
        </w:rPr>
        <w:t>والذي ارتضاه السواد الأعظم من الأمة</w:t>
      </w:r>
      <w:r>
        <w:rPr>
          <w:rFonts w:hint="cs"/>
          <w:rtl/>
        </w:rPr>
        <w:t xml:space="preserve">، </w:t>
      </w:r>
      <w:r w:rsidRPr="00C70E76">
        <w:rPr>
          <w:rFonts w:hint="cs"/>
          <w:rtl/>
        </w:rPr>
        <w:t>وقرظ له كبار علماء الأمة</w:t>
      </w:r>
      <w:r>
        <w:rPr>
          <w:rFonts w:hint="cs"/>
          <w:rtl/>
        </w:rPr>
        <w:t xml:space="preserve">، </w:t>
      </w:r>
      <w:r w:rsidRPr="00C70E76">
        <w:rPr>
          <w:rFonts w:hint="cs"/>
          <w:rtl/>
        </w:rPr>
        <w:t>والذي لا يستغني عنه باحث عن الحق</w:t>
      </w:r>
      <w:r>
        <w:rPr>
          <w:rFonts w:hint="cs"/>
          <w:rtl/>
        </w:rPr>
        <w:t xml:space="preserve">، </w:t>
      </w:r>
      <w:r w:rsidRPr="00C70E76">
        <w:rPr>
          <w:rFonts w:hint="cs"/>
          <w:rtl/>
        </w:rPr>
        <w:t>ولا منصف لاخوانه الذين يخالفوه في بعض الفرعيات.</w:t>
      </w:r>
    </w:p>
    <w:p w:rsidR="003550AC" w:rsidRDefault="003550AC" w:rsidP="00A26ACF">
      <w:pPr>
        <w:pStyle w:val="libNormal"/>
        <w:rPr>
          <w:rtl/>
        </w:rPr>
      </w:pPr>
      <w:r w:rsidRPr="00C70E76">
        <w:rPr>
          <w:rFonts w:hint="cs"/>
          <w:rtl/>
        </w:rPr>
        <w:t>قام بالتحقيق والتعليق على المرفوع من رواية ابن القاسم للموطأ</w:t>
      </w:r>
    </w:p>
    <w:p w:rsidR="003550AC" w:rsidRPr="00C70E76" w:rsidRDefault="003550AC" w:rsidP="00A26ACF">
      <w:pPr>
        <w:pStyle w:val="libNormal"/>
        <w:rPr>
          <w:rtl/>
        </w:rPr>
      </w:pPr>
      <w:r w:rsidRPr="00C70E76">
        <w:rPr>
          <w:rFonts w:hint="cs"/>
          <w:rtl/>
        </w:rPr>
        <w:t>علق على المولد النبوي للحافظ ابن البديع</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علق علي المولد النبوي للحافظ الملا علي القاري</w:t>
      </w:r>
      <w:r>
        <w:rPr>
          <w:rFonts w:hint="cs"/>
          <w:rtl/>
        </w:rPr>
        <w:t xml:space="preserve">، </w:t>
      </w:r>
      <w:r w:rsidRPr="00C70E76">
        <w:rPr>
          <w:rFonts w:hint="cs"/>
          <w:rtl/>
        </w:rPr>
        <w:t>ونشره لأول مرة.</w:t>
      </w:r>
    </w:p>
    <w:p w:rsidR="003550AC" w:rsidRDefault="003550AC" w:rsidP="00A26ACF">
      <w:pPr>
        <w:pStyle w:val="libNormal"/>
        <w:rPr>
          <w:rtl/>
        </w:rPr>
      </w:pPr>
      <w:r w:rsidRPr="00C70E76">
        <w:rPr>
          <w:rFonts w:hint="cs"/>
          <w:rtl/>
        </w:rPr>
        <w:t>وغير ذلك كثير مما يقارب المئة 100 مؤلف</w:t>
      </w:r>
      <w:r>
        <w:rPr>
          <w:rFonts w:hint="cs"/>
          <w:rtl/>
        </w:rPr>
        <w:t xml:space="preserve">، </w:t>
      </w:r>
      <w:r w:rsidRPr="00C70E76">
        <w:rPr>
          <w:rFonts w:hint="cs"/>
          <w:rtl/>
        </w:rPr>
        <w:t>منها الذي ظهر ومنها الذي لم يظهر يسر الله طبعها والنفع بها آمين.</w:t>
      </w:r>
    </w:p>
    <w:p w:rsidR="003550AC" w:rsidRDefault="003550AC" w:rsidP="00BF003F">
      <w:pPr>
        <w:pStyle w:val="libBold1"/>
        <w:rPr>
          <w:rtl/>
        </w:rPr>
      </w:pPr>
      <w:r w:rsidRPr="00C70E76">
        <w:rPr>
          <w:rFonts w:hint="cs"/>
          <w:rtl/>
        </w:rPr>
        <w:t>شيوخ السيد</w:t>
      </w:r>
      <w:r>
        <w:rPr>
          <w:rFonts w:hint="cs"/>
          <w:rtl/>
        </w:rPr>
        <w:t xml:space="preserve">: </w:t>
      </w:r>
    </w:p>
    <w:p w:rsidR="003550AC" w:rsidRDefault="003550AC" w:rsidP="00A26ACF">
      <w:pPr>
        <w:pStyle w:val="libNormal"/>
        <w:rPr>
          <w:rtl/>
        </w:rPr>
      </w:pPr>
      <w:r w:rsidRPr="00C70E76">
        <w:rPr>
          <w:rFonts w:hint="cs"/>
          <w:rtl/>
        </w:rPr>
        <w:t>بإمكانك أن تتعرف من خلال معرفة مشايخ السيد الذين يروي عنهم بالاسناد على جانب من شخصيته حفظه الله وبارك في علمه ثم</w:t>
      </w:r>
      <w:r w:rsidR="00E52117">
        <w:rPr>
          <w:rFonts w:hint="cs"/>
          <w:rtl/>
        </w:rPr>
        <w:t xml:space="preserve"> - </w:t>
      </w:r>
      <w:r w:rsidRPr="00C70E76">
        <w:rPr>
          <w:rFonts w:hint="cs"/>
          <w:rtl/>
        </w:rPr>
        <w:t>إن يسر الله</w:t>
      </w:r>
      <w:r w:rsidR="00E52117">
        <w:rPr>
          <w:rFonts w:hint="cs"/>
          <w:rtl/>
        </w:rPr>
        <w:t xml:space="preserve"> - </w:t>
      </w:r>
      <w:r w:rsidRPr="00C70E76">
        <w:rPr>
          <w:rFonts w:hint="cs"/>
          <w:rtl/>
        </w:rPr>
        <w:t>سأنقل كتب الحديث التي يرويها السيد بإسناده المتصل مما هو مدون لدي وأرويه عن السيد حفظه الله.</w:t>
      </w:r>
    </w:p>
    <w:p w:rsidR="003550AC" w:rsidRDefault="003550AC" w:rsidP="00A26ACF">
      <w:pPr>
        <w:pStyle w:val="libNormal"/>
        <w:rPr>
          <w:rtl/>
        </w:rPr>
      </w:pPr>
      <w:r w:rsidRPr="00C70E76">
        <w:rPr>
          <w:rFonts w:hint="cs"/>
          <w:rtl/>
        </w:rPr>
        <w:t>وأبدأ بأخص مشايخ السيد محمد بن علوي بن عباس المالكي</w:t>
      </w:r>
      <w:r>
        <w:rPr>
          <w:rFonts w:hint="cs"/>
          <w:rtl/>
        </w:rPr>
        <w:t xml:space="preserve">: </w:t>
      </w:r>
    </w:p>
    <w:p w:rsidR="003550AC" w:rsidRDefault="003550AC" w:rsidP="00A26ACF">
      <w:pPr>
        <w:pStyle w:val="libNormal"/>
        <w:rPr>
          <w:rtl/>
        </w:rPr>
      </w:pPr>
      <w:r w:rsidRPr="00C70E76">
        <w:rPr>
          <w:rFonts w:hint="cs"/>
          <w:rtl/>
        </w:rPr>
        <w:t>السيد علوي بن عباس المالكي الحسني</w:t>
      </w:r>
      <w:r w:rsidR="00E52117">
        <w:rPr>
          <w:rFonts w:hint="cs"/>
          <w:rtl/>
        </w:rPr>
        <w:t xml:space="preserve"> - </w:t>
      </w:r>
      <w:r w:rsidRPr="00C70E76">
        <w:rPr>
          <w:rFonts w:hint="cs"/>
          <w:rtl/>
        </w:rPr>
        <w:t>ت 1391</w:t>
      </w:r>
    </w:p>
    <w:p w:rsidR="003550AC" w:rsidRDefault="003550AC" w:rsidP="00A26ACF">
      <w:pPr>
        <w:pStyle w:val="libNormal"/>
        <w:rPr>
          <w:rtl/>
        </w:rPr>
      </w:pPr>
      <w:r w:rsidRPr="00C70E76">
        <w:rPr>
          <w:rFonts w:hint="cs"/>
          <w:rtl/>
        </w:rPr>
        <w:t>الشيخ محمد يحيى بن الشيخ أمان</w:t>
      </w:r>
      <w:r w:rsidR="00E52117">
        <w:rPr>
          <w:rFonts w:hint="cs"/>
          <w:rtl/>
        </w:rPr>
        <w:t xml:space="preserve"> - </w:t>
      </w:r>
      <w:r w:rsidRPr="00C70E76">
        <w:rPr>
          <w:rFonts w:hint="cs"/>
          <w:rtl/>
        </w:rPr>
        <w:t>ت 1387</w:t>
      </w:r>
    </w:p>
    <w:p w:rsidR="003550AC" w:rsidRDefault="003550AC" w:rsidP="00A26ACF">
      <w:pPr>
        <w:pStyle w:val="libNormal"/>
        <w:rPr>
          <w:rtl/>
        </w:rPr>
      </w:pPr>
      <w:r w:rsidRPr="00C70E76">
        <w:rPr>
          <w:rFonts w:hint="cs"/>
          <w:rtl/>
        </w:rPr>
        <w:t>الشيخ محمد العربي التباني</w:t>
      </w:r>
      <w:r w:rsidR="00E52117">
        <w:rPr>
          <w:rFonts w:hint="cs"/>
          <w:rtl/>
        </w:rPr>
        <w:t xml:space="preserve"> - </w:t>
      </w:r>
      <w:r w:rsidRPr="00C70E76">
        <w:rPr>
          <w:rFonts w:hint="cs"/>
          <w:rtl/>
        </w:rPr>
        <w:t>ت 1390</w:t>
      </w:r>
    </w:p>
    <w:p w:rsidR="003550AC" w:rsidRDefault="003550AC" w:rsidP="00A26ACF">
      <w:pPr>
        <w:pStyle w:val="libNormal"/>
        <w:rPr>
          <w:rtl/>
        </w:rPr>
      </w:pPr>
      <w:r w:rsidRPr="00C70E76">
        <w:rPr>
          <w:rFonts w:hint="cs"/>
          <w:rtl/>
        </w:rPr>
        <w:t>الشيخ حسن بن سعيد يماني</w:t>
      </w:r>
      <w:r w:rsidR="00E52117">
        <w:rPr>
          <w:rFonts w:hint="cs"/>
          <w:rtl/>
        </w:rPr>
        <w:t xml:space="preserve"> - </w:t>
      </w:r>
      <w:r w:rsidRPr="00C70E76">
        <w:rPr>
          <w:rFonts w:hint="cs"/>
          <w:rtl/>
        </w:rPr>
        <w:t>ت 1391</w:t>
      </w:r>
    </w:p>
    <w:p w:rsidR="003550AC" w:rsidRDefault="003550AC" w:rsidP="00A26ACF">
      <w:pPr>
        <w:pStyle w:val="libNormal"/>
        <w:rPr>
          <w:rtl/>
        </w:rPr>
      </w:pPr>
      <w:r w:rsidRPr="00C70E76">
        <w:rPr>
          <w:rFonts w:hint="cs"/>
          <w:rtl/>
        </w:rPr>
        <w:t>الشيخ محمد الحافظ التيجاني شيخ الحديث بمصر</w:t>
      </w:r>
      <w:r w:rsidR="00E52117">
        <w:rPr>
          <w:rFonts w:hint="cs"/>
          <w:rtl/>
        </w:rPr>
        <w:t xml:space="preserve"> - </w:t>
      </w:r>
      <w:r w:rsidRPr="00C70E76">
        <w:rPr>
          <w:rFonts w:hint="cs"/>
          <w:rtl/>
        </w:rPr>
        <w:t>ت 1398</w:t>
      </w:r>
    </w:p>
    <w:p w:rsidR="003550AC" w:rsidRDefault="003550AC" w:rsidP="00A26ACF">
      <w:pPr>
        <w:pStyle w:val="libNormal"/>
        <w:rPr>
          <w:rtl/>
        </w:rPr>
      </w:pPr>
      <w:r w:rsidRPr="00C70E76">
        <w:rPr>
          <w:rFonts w:hint="cs"/>
          <w:rtl/>
        </w:rPr>
        <w:t>الشيخ حسن بن محمد المشاط</w:t>
      </w:r>
      <w:r w:rsidR="00E52117">
        <w:rPr>
          <w:rFonts w:hint="cs"/>
          <w:rtl/>
        </w:rPr>
        <w:t xml:space="preserve"> - </w:t>
      </w:r>
      <w:r w:rsidRPr="00C70E76">
        <w:rPr>
          <w:rFonts w:hint="cs"/>
          <w:rtl/>
        </w:rPr>
        <w:t>ت 1399</w:t>
      </w:r>
    </w:p>
    <w:p w:rsidR="003550AC" w:rsidRDefault="003550AC" w:rsidP="00A26ACF">
      <w:pPr>
        <w:pStyle w:val="libNormal"/>
        <w:rPr>
          <w:rtl/>
        </w:rPr>
      </w:pPr>
      <w:r w:rsidRPr="00C70E76">
        <w:rPr>
          <w:rFonts w:hint="cs"/>
          <w:rtl/>
        </w:rPr>
        <w:t>الشيخ محمد نور سيف بن هلال المكي</w:t>
      </w:r>
      <w:r w:rsidR="00E52117">
        <w:rPr>
          <w:rFonts w:hint="cs"/>
          <w:rtl/>
        </w:rPr>
        <w:t xml:space="preserve"> - </w:t>
      </w:r>
      <w:r w:rsidRPr="00C70E76">
        <w:rPr>
          <w:rFonts w:hint="cs"/>
          <w:rtl/>
        </w:rPr>
        <w:t>ت 1403</w:t>
      </w:r>
    </w:p>
    <w:p w:rsidR="003550AC" w:rsidRDefault="003550AC" w:rsidP="00A26ACF">
      <w:pPr>
        <w:pStyle w:val="libNormal"/>
        <w:rPr>
          <w:rtl/>
        </w:rPr>
      </w:pPr>
      <w:r w:rsidRPr="00C70E76">
        <w:rPr>
          <w:rFonts w:hint="cs"/>
          <w:rtl/>
        </w:rPr>
        <w:t>الشيخ عبد الله بن سعيد اللحجي</w:t>
      </w:r>
      <w:r w:rsidR="00E52117">
        <w:rPr>
          <w:rFonts w:hint="cs"/>
          <w:rtl/>
        </w:rPr>
        <w:t xml:space="preserve"> - </w:t>
      </w:r>
      <w:r w:rsidRPr="00C70E76">
        <w:rPr>
          <w:rFonts w:hint="cs"/>
          <w:rtl/>
        </w:rPr>
        <w:t>ت 1410</w:t>
      </w:r>
    </w:p>
    <w:p w:rsidR="003550AC" w:rsidRDefault="003550AC" w:rsidP="00A26ACF">
      <w:pPr>
        <w:pStyle w:val="libNormal"/>
        <w:rPr>
          <w:rtl/>
        </w:rPr>
      </w:pPr>
      <w:r w:rsidRPr="00C70E76">
        <w:rPr>
          <w:rFonts w:hint="cs"/>
          <w:rtl/>
        </w:rPr>
        <w:t>الشيخ محمد يس الفاداني</w:t>
      </w:r>
      <w:r w:rsidR="00E52117">
        <w:rPr>
          <w:rFonts w:hint="cs"/>
          <w:rtl/>
        </w:rPr>
        <w:t xml:space="preserve"> - </w:t>
      </w:r>
      <w:r w:rsidRPr="00C70E76">
        <w:rPr>
          <w:rFonts w:hint="cs"/>
          <w:rtl/>
        </w:rPr>
        <w:t>ت 1410 وما أدراك من هو</w:t>
      </w:r>
      <w:r>
        <w:rPr>
          <w:rFonts w:hint="cs"/>
          <w:rtl/>
        </w:rPr>
        <w:t xml:space="preserve">: </w:t>
      </w:r>
      <w:r w:rsidRPr="00C70E76">
        <w:rPr>
          <w:rFonts w:hint="cs"/>
          <w:rtl/>
        </w:rPr>
        <w:t xml:space="preserve">مسند مكة وشيخ دار العلوم الدينية بها </w:t>
      </w:r>
      <w:r w:rsidR="004E04DC" w:rsidRPr="004E04DC">
        <w:rPr>
          <w:rStyle w:val="libAlaemChar"/>
          <w:rFonts w:hint="cs"/>
          <w:rtl/>
        </w:rPr>
        <w:t>رحمه‌الله</w:t>
      </w:r>
      <w:r w:rsidRPr="00C70E76">
        <w:rPr>
          <w:rFonts w:hint="cs"/>
          <w:rtl/>
        </w:rPr>
        <w:t xml:space="preserve"> حدث في مجلس واحد عن 200 شيخ مبتدئاً بمشرق العالم الاسلامي ومنتهياً بمغربه</w:t>
      </w:r>
      <w:r>
        <w:rPr>
          <w:rFonts w:hint="cs"/>
          <w:rtl/>
        </w:rPr>
        <w:t xml:space="preserve">! </w:t>
      </w:r>
      <w:r w:rsidRPr="00C70E76">
        <w:rPr>
          <w:rFonts w:hint="cs"/>
          <w:rtl/>
        </w:rPr>
        <w:t>حدثني بذلك شيخي القارئ الثقة الذي أروي عنه وعن السيد</w:t>
      </w:r>
      <w:r>
        <w:rPr>
          <w:rFonts w:hint="cs"/>
          <w:rtl/>
        </w:rPr>
        <w:t xml:space="preserve">، </w:t>
      </w:r>
      <w:r w:rsidRPr="00C70E76">
        <w:rPr>
          <w:rFonts w:hint="cs"/>
          <w:rtl/>
        </w:rPr>
        <w:t>كلاهما عن الشيخ الفاداني الشيخ عبدالله أحمد دردوم</w:t>
      </w:r>
      <w:r w:rsidR="00E52117">
        <w:rPr>
          <w:rFonts w:hint="cs"/>
          <w:rtl/>
        </w:rPr>
        <w:t xml:space="preserve"> - </w:t>
      </w:r>
      <w:r w:rsidRPr="00C70E76">
        <w:rPr>
          <w:rFonts w:hint="cs"/>
          <w:rtl/>
        </w:rPr>
        <w:t>ت 1407</w:t>
      </w:r>
    </w:p>
    <w:p w:rsidR="003550AC" w:rsidRPr="00C70E76" w:rsidRDefault="003550AC" w:rsidP="00A26ACF">
      <w:pPr>
        <w:pStyle w:val="libNormal"/>
        <w:rPr>
          <w:rtl/>
        </w:rPr>
      </w:pPr>
      <w:r w:rsidRPr="00C70E76">
        <w:rPr>
          <w:rFonts w:hint="cs"/>
          <w:rtl/>
        </w:rPr>
        <w:t>الشيخ الفقيه شيخ العلماء حسنين بن محمد مخلوف مفتي مصر</w:t>
      </w:r>
      <w:r w:rsidR="00E52117">
        <w:rPr>
          <w:rFonts w:hint="cs"/>
          <w:rtl/>
        </w:rPr>
        <w:t xml:space="preserve"> - </w:t>
      </w:r>
      <w:r w:rsidRPr="00C70E76">
        <w:rPr>
          <w:rFonts w:hint="cs"/>
          <w:rtl/>
        </w:rPr>
        <w:t>ت 1411</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الشيخ محمد ابراهيم أبو العيون شيخ الخلوتية بمصر ت</w:t>
      </w:r>
      <w:r>
        <w:rPr>
          <w:rFonts w:hint="cs"/>
          <w:rtl/>
        </w:rPr>
        <w:t xml:space="preserve">؟ </w:t>
      </w:r>
    </w:p>
    <w:p w:rsidR="003550AC" w:rsidRDefault="003550AC" w:rsidP="00A26ACF">
      <w:pPr>
        <w:pStyle w:val="libNormal"/>
        <w:rPr>
          <w:rtl/>
        </w:rPr>
      </w:pPr>
      <w:r w:rsidRPr="00C70E76">
        <w:rPr>
          <w:rFonts w:hint="cs"/>
          <w:rtl/>
        </w:rPr>
        <w:t>وهؤلاء أكثر الذين لازمهم السيد وأخذ عنهم واستفاد منهم.</w:t>
      </w:r>
    </w:p>
    <w:p w:rsidR="003550AC" w:rsidRDefault="003550AC" w:rsidP="00A26ACF">
      <w:pPr>
        <w:pStyle w:val="libNormal"/>
        <w:rPr>
          <w:rtl/>
        </w:rPr>
      </w:pPr>
      <w:r w:rsidRPr="00C70E76">
        <w:rPr>
          <w:rFonts w:hint="cs"/>
          <w:rtl/>
        </w:rPr>
        <w:t>والتقى السيد بنخبة عديمة النظر من العلماء العارفين من سادتنا آل البيت النبوي وأخذ عن فحولهم واقتبس منهم الشيء الكثير</w:t>
      </w:r>
      <w:r>
        <w:rPr>
          <w:rFonts w:hint="cs"/>
          <w:rtl/>
        </w:rPr>
        <w:t xml:space="preserve">، </w:t>
      </w:r>
      <w:r w:rsidRPr="00C70E76">
        <w:rPr>
          <w:rFonts w:hint="cs"/>
          <w:rtl/>
        </w:rPr>
        <w:t>وعلى رأسهم السادة من آل باعلوي وما أدراك من آل باعلوي</w:t>
      </w:r>
      <w:r>
        <w:rPr>
          <w:rFonts w:hint="cs"/>
          <w:rtl/>
        </w:rPr>
        <w:t xml:space="preserve">، </w:t>
      </w:r>
      <w:r w:rsidRPr="00C70E76">
        <w:rPr>
          <w:rFonts w:hint="cs"/>
          <w:rtl/>
        </w:rPr>
        <w:t>نفعنا الله بهم من أعلي الناس علماً وتقوىً وأشدهم تواضعاً وحياء لو جهلتهم لجهلت مجداً من أعرق الأمجاد لهذه الأمة المحمدية</w:t>
      </w:r>
      <w:r>
        <w:rPr>
          <w:rFonts w:hint="cs"/>
          <w:rtl/>
        </w:rPr>
        <w:t xml:space="preserve">، </w:t>
      </w:r>
      <w:r w:rsidRPr="00C70E76">
        <w:rPr>
          <w:rFonts w:hint="cs"/>
          <w:rtl/>
        </w:rPr>
        <w:t>استقر غالبيتهم في بلاد حضرموت</w:t>
      </w:r>
      <w:r>
        <w:rPr>
          <w:rFonts w:hint="cs"/>
          <w:rtl/>
        </w:rPr>
        <w:t xml:space="preserve">، </w:t>
      </w:r>
      <w:r w:rsidRPr="00C70E76">
        <w:rPr>
          <w:rFonts w:hint="cs"/>
          <w:rtl/>
        </w:rPr>
        <w:t>ومنها انطلقوا للدعوة الى الله في أرجاء الأرض.</w:t>
      </w:r>
    </w:p>
    <w:p w:rsidR="003550AC" w:rsidRDefault="003550AC" w:rsidP="00A26ACF">
      <w:pPr>
        <w:pStyle w:val="libNormal"/>
        <w:rPr>
          <w:rtl/>
        </w:rPr>
      </w:pPr>
      <w:r w:rsidRPr="00C70E76">
        <w:rPr>
          <w:rFonts w:hint="cs"/>
          <w:rtl/>
        </w:rPr>
        <w:t>أصحاب مبدأ في حياتهم يمثلون أهل السنة والجماعة</w:t>
      </w:r>
      <w:r>
        <w:rPr>
          <w:rFonts w:hint="cs"/>
          <w:rtl/>
        </w:rPr>
        <w:t xml:space="preserve">، </w:t>
      </w:r>
      <w:r w:rsidRPr="00C70E76">
        <w:rPr>
          <w:rFonts w:hint="cs"/>
          <w:rtl/>
        </w:rPr>
        <w:t>أشاعرة العقيدة متبعون لمذهب سيدنا الإمام الشافعي</w:t>
      </w:r>
      <w:r>
        <w:rPr>
          <w:rFonts w:hint="cs"/>
          <w:rtl/>
        </w:rPr>
        <w:t xml:space="preserve">، </w:t>
      </w:r>
      <w:r w:rsidRPr="00C70E76">
        <w:rPr>
          <w:rFonts w:hint="cs"/>
          <w:rtl/>
        </w:rPr>
        <w:t>يعيشون لاحياء علوم الدين على وجه الأرض.</w:t>
      </w:r>
    </w:p>
    <w:p w:rsidR="003550AC" w:rsidRDefault="003550AC" w:rsidP="00A26ACF">
      <w:pPr>
        <w:pStyle w:val="libNormal"/>
        <w:rPr>
          <w:rtl/>
        </w:rPr>
      </w:pPr>
      <w:r w:rsidRPr="00C70E76">
        <w:rPr>
          <w:rFonts w:hint="cs"/>
          <w:rtl/>
        </w:rPr>
        <w:t>ولو أنصف المؤرخون لسطروا أثرهم بماء الذهب في فاتحة أي كتاب تاريخ للمسلمين</w:t>
      </w:r>
      <w:r>
        <w:rPr>
          <w:rFonts w:hint="cs"/>
          <w:rtl/>
        </w:rPr>
        <w:t xml:space="preserve">! </w:t>
      </w:r>
      <w:r w:rsidRPr="00C70E76">
        <w:rPr>
          <w:rFonts w:hint="cs"/>
          <w:rtl/>
        </w:rPr>
        <w:t>هل تدري لماذا</w:t>
      </w:r>
      <w:r>
        <w:rPr>
          <w:rFonts w:hint="cs"/>
          <w:rtl/>
        </w:rPr>
        <w:t xml:space="preserve">؟ </w:t>
      </w:r>
      <w:r w:rsidRPr="00C70E76">
        <w:rPr>
          <w:rFonts w:hint="cs"/>
          <w:rtl/>
        </w:rPr>
        <w:t>لأنهم بتوفيق الله غيروا خريطة العالم الاسلامي</w:t>
      </w:r>
      <w:r>
        <w:rPr>
          <w:rFonts w:hint="cs"/>
          <w:rtl/>
        </w:rPr>
        <w:t xml:space="preserve">، </w:t>
      </w:r>
      <w:r w:rsidRPr="00C70E76">
        <w:rPr>
          <w:rFonts w:hint="cs"/>
          <w:rtl/>
        </w:rPr>
        <w:t>فقد أدخلوا الإسلام لأكبر كثافة إسلامية على وجه الأرض ( أكثر من 50% من مجموع المسلمين ) وهذا في آسيا وإفريقيا</w:t>
      </w:r>
      <w:r>
        <w:rPr>
          <w:rFonts w:hint="cs"/>
          <w:rtl/>
        </w:rPr>
        <w:t xml:space="preserve">، </w:t>
      </w:r>
      <w:r w:rsidRPr="00C70E76">
        <w:rPr>
          <w:rFonts w:hint="cs"/>
          <w:rtl/>
        </w:rPr>
        <w:t>وهي أماكن لم تصلها جيوش المسلمين</w:t>
      </w:r>
      <w:r>
        <w:rPr>
          <w:rFonts w:hint="cs"/>
          <w:rtl/>
        </w:rPr>
        <w:t xml:space="preserve">! </w:t>
      </w:r>
    </w:p>
    <w:p w:rsidR="003550AC" w:rsidRDefault="003550AC" w:rsidP="00BF003F">
      <w:pPr>
        <w:pStyle w:val="libBold1"/>
        <w:rPr>
          <w:rtl/>
        </w:rPr>
      </w:pPr>
      <w:r w:rsidRPr="008856EB">
        <w:rPr>
          <w:rFonts w:hint="cs"/>
          <w:rtl/>
        </w:rPr>
        <w:t>جملة من أئمة الدين الذين يروي عنهم</w:t>
      </w:r>
    </w:p>
    <w:p w:rsidR="003550AC" w:rsidRDefault="003550AC" w:rsidP="00BF003F">
      <w:pPr>
        <w:pStyle w:val="libBold1"/>
        <w:rPr>
          <w:rtl/>
        </w:rPr>
      </w:pPr>
      <w:r w:rsidRPr="00C70E76">
        <w:rPr>
          <w:rFonts w:hint="cs"/>
          <w:rtl/>
        </w:rPr>
        <w:t>السيد محمد علوي المالكي</w:t>
      </w:r>
      <w:r>
        <w:rPr>
          <w:rFonts w:hint="cs"/>
          <w:rtl/>
        </w:rPr>
        <w:t xml:space="preserve">: </w:t>
      </w:r>
    </w:p>
    <w:p w:rsidR="003550AC" w:rsidRDefault="003550AC" w:rsidP="00A26ACF">
      <w:pPr>
        <w:pStyle w:val="libNormal"/>
        <w:rPr>
          <w:rtl/>
        </w:rPr>
      </w:pPr>
      <w:r w:rsidRPr="00C70E76">
        <w:rPr>
          <w:rFonts w:hint="cs"/>
          <w:rtl/>
        </w:rPr>
        <w:t>الشيخ المحدث محمد زكريا الكاندهلوي شيخ الحديث بالهند</w:t>
      </w:r>
    </w:p>
    <w:p w:rsidR="003550AC" w:rsidRDefault="003550AC" w:rsidP="00A26ACF">
      <w:pPr>
        <w:pStyle w:val="libNormal"/>
        <w:rPr>
          <w:rtl/>
        </w:rPr>
      </w:pPr>
      <w:r w:rsidRPr="00C70E76">
        <w:rPr>
          <w:rFonts w:hint="cs"/>
          <w:rtl/>
        </w:rPr>
        <w:t>الشيخ المحدث حبيب الرحمن الأعظمي شيخ الحديث</w:t>
      </w:r>
    </w:p>
    <w:p w:rsidR="003550AC" w:rsidRDefault="003550AC" w:rsidP="00A26ACF">
      <w:pPr>
        <w:pStyle w:val="libNormal"/>
        <w:rPr>
          <w:rtl/>
        </w:rPr>
      </w:pPr>
      <w:r w:rsidRPr="00C70E76">
        <w:rPr>
          <w:rFonts w:hint="cs"/>
          <w:rtl/>
        </w:rPr>
        <w:t>الشيخ المحدث محمد يوسف البنوري بكراتشي</w:t>
      </w:r>
    </w:p>
    <w:p w:rsidR="003550AC" w:rsidRDefault="003550AC" w:rsidP="00A26ACF">
      <w:pPr>
        <w:pStyle w:val="libNormal"/>
        <w:rPr>
          <w:rtl/>
        </w:rPr>
      </w:pPr>
      <w:r w:rsidRPr="00C70E76">
        <w:rPr>
          <w:rFonts w:hint="cs"/>
          <w:rtl/>
        </w:rPr>
        <w:t>الشيخ محمد شفيع مفتي باكستان</w:t>
      </w:r>
    </w:p>
    <w:p w:rsidR="003550AC" w:rsidRDefault="003550AC" w:rsidP="00A26ACF">
      <w:pPr>
        <w:pStyle w:val="libNormal"/>
        <w:rPr>
          <w:rtl/>
        </w:rPr>
      </w:pPr>
      <w:r w:rsidRPr="00C70E76">
        <w:rPr>
          <w:rFonts w:hint="cs"/>
          <w:rtl/>
        </w:rPr>
        <w:t>الشيخ محمد أسعد العبجي مفتي الشافعية بحلب</w:t>
      </w:r>
    </w:p>
    <w:p w:rsidR="003550AC" w:rsidRDefault="003550AC" w:rsidP="00A26ACF">
      <w:pPr>
        <w:pStyle w:val="libNormal"/>
        <w:rPr>
          <w:rtl/>
        </w:rPr>
      </w:pPr>
      <w:r w:rsidRPr="00C70E76">
        <w:rPr>
          <w:rFonts w:hint="cs"/>
          <w:rtl/>
        </w:rPr>
        <w:t>السيد حسن بن أحمد بن عبد الباري الأهدل اليماني منصب المراوعة</w:t>
      </w:r>
    </w:p>
    <w:p w:rsidR="003550AC" w:rsidRDefault="003550AC" w:rsidP="00A26ACF">
      <w:pPr>
        <w:pStyle w:val="libNormal"/>
        <w:rPr>
          <w:rtl/>
        </w:rPr>
      </w:pPr>
      <w:r w:rsidRPr="00C70E76">
        <w:rPr>
          <w:rFonts w:hint="cs"/>
          <w:rtl/>
        </w:rPr>
        <w:t>السيد المسند العارف بالله مكي بن محمد بن جعفر الكتاني الدمشقي</w:t>
      </w:r>
    </w:p>
    <w:p w:rsidR="003550AC" w:rsidRPr="00C70E76" w:rsidRDefault="003550AC" w:rsidP="00A26ACF">
      <w:pPr>
        <w:pStyle w:val="libNormal"/>
        <w:rPr>
          <w:rtl/>
        </w:rPr>
      </w:pPr>
      <w:r w:rsidRPr="00C70E76">
        <w:rPr>
          <w:rFonts w:hint="cs"/>
          <w:rtl/>
        </w:rPr>
        <w:t>الشيخ الفقيه شيخ العلماء حسنين بن محمد مخلوف مفتي مصر</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الشيخ المحدث أمين بن محمود خطاب السبكي المصري</w:t>
      </w:r>
    </w:p>
    <w:p w:rsidR="003550AC" w:rsidRDefault="003550AC" w:rsidP="00A26ACF">
      <w:pPr>
        <w:pStyle w:val="libNormal"/>
        <w:rPr>
          <w:rtl/>
        </w:rPr>
      </w:pPr>
      <w:r w:rsidRPr="00C70E76">
        <w:rPr>
          <w:rFonts w:hint="cs"/>
          <w:rtl/>
        </w:rPr>
        <w:t>الشيخ المعمر محمد عبدالله عربي المصري المعروف بالعقوري وهو تلميذالشيخ الباجوري.</w:t>
      </w:r>
    </w:p>
    <w:p w:rsidR="003550AC" w:rsidRPr="00C70E76" w:rsidRDefault="003550AC" w:rsidP="00A26ACF">
      <w:pPr>
        <w:pStyle w:val="libNormal"/>
        <w:rPr>
          <w:rtl/>
        </w:rPr>
      </w:pPr>
      <w:r w:rsidRPr="00C70E76">
        <w:rPr>
          <w:rFonts w:hint="cs"/>
          <w:rtl/>
        </w:rPr>
        <w:t>ويروي عن الأمير الصغير مباشرة بلا واسطة</w:t>
      </w:r>
      <w:r>
        <w:rPr>
          <w:rFonts w:hint="cs"/>
          <w:rtl/>
        </w:rPr>
        <w:t xml:space="preserve">، </w:t>
      </w:r>
      <w:r w:rsidRPr="00C70E76">
        <w:rPr>
          <w:rFonts w:hint="cs"/>
          <w:rtl/>
        </w:rPr>
        <w:t>فسنده في غاية العلو. انتهى.</w:t>
      </w:r>
    </w:p>
    <w:p w:rsidR="003550AC" w:rsidRPr="00C70E76" w:rsidRDefault="003550AC" w:rsidP="00A56519">
      <w:pPr>
        <w:pStyle w:val="libCenter"/>
        <w:rPr>
          <w:rtl/>
        </w:rPr>
      </w:pPr>
      <w:r w:rsidRPr="00C70E76">
        <w:rPr>
          <w:rFonts w:hint="cs"/>
          <w:rtl/>
        </w:rPr>
        <w:t>**</w:t>
      </w:r>
    </w:p>
    <w:p w:rsidR="003550AC" w:rsidRDefault="003550AC" w:rsidP="00181AF2">
      <w:pPr>
        <w:pStyle w:val="Heading2Center"/>
        <w:rPr>
          <w:rtl/>
        </w:rPr>
      </w:pPr>
      <w:bookmarkStart w:id="176" w:name="_Toc377805374"/>
      <w:r w:rsidRPr="00C70E76">
        <w:rPr>
          <w:rFonts w:hint="cs"/>
          <w:rtl/>
        </w:rPr>
        <w:t>بداية ظهور ثورة الفكرية</w:t>
      </w:r>
      <w:bookmarkEnd w:id="176"/>
    </w:p>
    <w:p w:rsidR="003550AC" w:rsidRDefault="003550AC" w:rsidP="00A26ACF">
      <w:pPr>
        <w:pStyle w:val="libNormal"/>
        <w:rPr>
          <w:rtl/>
        </w:rPr>
      </w:pPr>
      <w:r w:rsidRPr="00C70E76">
        <w:rPr>
          <w:rFonts w:hint="cs"/>
          <w:rtl/>
        </w:rPr>
        <w:t>نشر أحدهم في الشبكة المذكورة بيان هيئة كبار العلماء بالضال محمد علوي المالكي</w:t>
      </w:r>
      <w:r>
        <w:rPr>
          <w:rFonts w:hint="cs"/>
          <w:rtl/>
        </w:rPr>
        <w:t xml:space="preserve">، </w:t>
      </w:r>
      <w:r w:rsidRPr="00C70E76">
        <w:rPr>
          <w:rFonts w:hint="cs"/>
          <w:rtl/>
        </w:rPr>
        <w:t>ونص قرارها المرقم 86 في 11</w:t>
      </w:r>
      <w:r w:rsidR="002236F8">
        <w:rPr>
          <w:rFonts w:hint="cs"/>
          <w:rtl/>
        </w:rPr>
        <w:t>/</w:t>
      </w:r>
      <w:r w:rsidRPr="00C70E76">
        <w:rPr>
          <w:rFonts w:hint="cs"/>
          <w:rtl/>
        </w:rPr>
        <w:t>11</w:t>
      </w:r>
      <w:r w:rsidR="002236F8">
        <w:rPr>
          <w:rFonts w:hint="cs"/>
          <w:rtl/>
        </w:rPr>
        <w:t>/</w:t>
      </w:r>
      <w:r w:rsidRPr="00C70E76">
        <w:rPr>
          <w:rFonts w:hint="cs"/>
          <w:rtl/>
        </w:rPr>
        <w:t>1401 هـ في الدورة السادسة عشرة المنعقدة بالطائف في شوال عام 1400 هـ</w:t>
      </w:r>
      <w:r>
        <w:rPr>
          <w:rFonts w:hint="cs"/>
          <w:rtl/>
        </w:rPr>
        <w:t xml:space="preserve">: </w:t>
      </w:r>
    </w:p>
    <w:p w:rsidR="003550AC" w:rsidRDefault="003550AC" w:rsidP="00A26ACF">
      <w:pPr>
        <w:pStyle w:val="libNormal"/>
        <w:rPr>
          <w:rtl/>
        </w:rPr>
      </w:pPr>
      <w:r w:rsidRPr="00C70E76">
        <w:rPr>
          <w:rFonts w:hint="cs"/>
          <w:rtl/>
        </w:rPr>
        <w:t>نظر مجلس هيئة كبار العلماء فيما عرضه سماحة الرئيس العام لادارات البحوث العلمية والافتاء والدعوة والارشاد</w:t>
      </w:r>
      <w:r>
        <w:rPr>
          <w:rFonts w:hint="cs"/>
          <w:rtl/>
        </w:rPr>
        <w:t xml:space="preserve">، </w:t>
      </w:r>
      <w:r w:rsidRPr="00C70E76">
        <w:rPr>
          <w:rFonts w:hint="cs"/>
          <w:rtl/>
        </w:rPr>
        <w:t>مما بلغه من أن لمحمد علوي مالكي نشاطاً كبيراً متزايداً في نشر البدع والخرافات</w:t>
      </w:r>
      <w:r>
        <w:rPr>
          <w:rFonts w:hint="cs"/>
          <w:rtl/>
        </w:rPr>
        <w:t xml:space="preserve">، </w:t>
      </w:r>
      <w:r w:rsidRPr="00C70E76">
        <w:rPr>
          <w:rFonts w:hint="cs"/>
          <w:rtl/>
        </w:rPr>
        <w:t>والدعوة الى الضلال والوثنية</w:t>
      </w:r>
      <w:r>
        <w:rPr>
          <w:rFonts w:hint="cs"/>
          <w:rtl/>
        </w:rPr>
        <w:t xml:space="preserve">، </w:t>
      </w:r>
      <w:r w:rsidRPr="00C70E76">
        <w:rPr>
          <w:rFonts w:hint="cs"/>
          <w:rtl/>
        </w:rPr>
        <w:t>وأنه يؤلف الكتب ويتصل بالناس</w:t>
      </w:r>
      <w:r>
        <w:rPr>
          <w:rFonts w:hint="cs"/>
          <w:rtl/>
        </w:rPr>
        <w:t xml:space="preserve">، </w:t>
      </w:r>
      <w:r w:rsidRPr="00C70E76">
        <w:rPr>
          <w:rFonts w:hint="cs"/>
          <w:rtl/>
        </w:rPr>
        <w:t>ويقوم بالأسفار من أجل تلك الأمور</w:t>
      </w:r>
      <w:r>
        <w:rPr>
          <w:rFonts w:hint="cs"/>
          <w:rtl/>
        </w:rPr>
        <w:t xml:space="preserve">، </w:t>
      </w:r>
      <w:r w:rsidRPr="00C70E76">
        <w:rPr>
          <w:rFonts w:hint="cs"/>
          <w:rtl/>
        </w:rPr>
        <w:t>واطلع على كتابه الذخائر المحمدية</w:t>
      </w:r>
      <w:r>
        <w:rPr>
          <w:rFonts w:hint="cs"/>
          <w:rtl/>
        </w:rPr>
        <w:t xml:space="preserve">، </w:t>
      </w:r>
      <w:r w:rsidRPr="00C70E76">
        <w:rPr>
          <w:rFonts w:hint="cs"/>
          <w:rtl/>
        </w:rPr>
        <w:t>وكتابه الصلوات المأثورة</w:t>
      </w:r>
      <w:r>
        <w:rPr>
          <w:rFonts w:hint="cs"/>
          <w:rtl/>
        </w:rPr>
        <w:t xml:space="preserve">، </w:t>
      </w:r>
      <w:r w:rsidRPr="00C70E76">
        <w:rPr>
          <w:rFonts w:hint="cs"/>
          <w:rtl/>
        </w:rPr>
        <w:t>وكتابه أدعية وصلوات</w:t>
      </w:r>
      <w:r>
        <w:rPr>
          <w:rFonts w:hint="cs"/>
          <w:rtl/>
        </w:rPr>
        <w:t xml:space="preserve">، </w:t>
      </w:r>
      <w:r w:rsidRPr="00C70E76">
        <w:rPr>
          <w:rFonts w:hint="cs"/>
          <w:rtl/>
        </w:rPr>
        <w:t>كما استمع الى الرسالة الواردة الى سماحة الرئيس العام لادارات البحوث العلمية والافتاء والدعوة والارشاد</w:t>
      </w:r>
      <w:r>
        <w:rPr>
          <w:rFonts w:hint="cs"/>
          <w:rtl/>
        </w:rPr>
        <w:t xml:space="preserve">، </w:t>
      </w:r>
      <w:r w:rsidRPr="00C70E76">
        <w:rPr>
          <w:rFonts w:hint="cs"/>
          <w:rtl/>
        </w:rPr>
        <w:t>من مصر</w:t>
      </w:r>
      <w:r>
        <w:rPr>
          <w:rFonts w:hint="cs"/>
          <w:rtl/>
        </w:rPr>
        <w:t xml:space="preserve">، </w:t>
      </w:r>
      <w:r w:rsidRPr="00C70E76">
        <w:rPr>
          <w:rFonts w:hint="cs"/>
          <w:rtl/>
        </w:rPr>
        <w:t>وكان مما تضمنته</w:t>
      </w:r>
      <w:r>
        <w:rPr>
          <w:rFonts w:hint="cs"/>
          <w:rtl/>
        </w:rPr>
        <w:t xml:space="preserve">: </w:t>
      </w:r>
    </w:p>
    <w:p w:rsidR="003550AC" w:rsidRPr="00C70E76" w:rsidRDefault="003550AC" w:rsidP="00A26ACF">
      <w:pPr>
        <w:pStyle w:val="libNormal"/>
        <w:rPr>
          <w:rtl/>
        </w:rPr>
      </w:pPr>
      <w:r w:rsidRPr="00C70E76">
        <w:rPr>
          <w:rFonts w:hint="cs"/>
          <w:rtl/>
        </w:rPr>
        <w:t>( وقد ظهر في الأيام الأخيرة طريقة صوفية في شكلها لكنها في مضمونها من أضل ما عرفناه من الطرق القائمة الآن</w:t>
      </w:r>
      <w:r>
        <w:rPr>
          <w:rFonts w:hint="cs"/>
          <w:rtl/>
        </w:rPr>
        <w:t xml:space="preserve">، </w:t>
      </w:r>
      <w:r w:rsidRPr="00C70E76">
        <w:rPr>
          <w:rFonts w:hint="cs"/>
          <w:rtl/>
        </w:rPr>
        <w:t>وإن كانت ملة الكفر واحدة. هذه الطريقة تسمي ( العصبة الهاشمية والسدنة العلوية والساسة الحسنية الحسينية ) ويقودها رجلٌ من صعيد مصر يسميه أتباعه ( الإمام العربي ) وهو يعتزل الناس في صومعة له ويمرون عليه صفوفاً ويسلمون عليه</w:t>
      </w:r>
      <w:r>
        <w:rPr>
          <w:rFonts w:hint="cs"/>
          <w:rtl/>
        </w:rPr>
        <w:t xml:space="preserve">، </w:t>
      </w:r>
      <w:r w:rsidRPr="00C70E76">
        <w:rPr>
          <w:rFonts w:hint="cs"/>
          <w:rtl/>
        </w:rPr>
        <w:t>ويحدثونه ويمنحهم البركات</w:t>
      </w:r>
      <w:r>
        <w:rPr>
          <w:rFonts w:hint="cs"/>
          <w:rtl/>
        </w:rPr>
        <w:t xml:space="preserve">، </w:t>
      </w:r>
      <w:r w:rsidRPr="00C70E76">
        <w:rPr>
          <w:rFonts w:hint="cs"/>
          <w:rtl/>
        </w:rPr>
        <w:t>ويكشف لهم المخبوء بالنسبة لكل واحد</w:t>
      </w:r>
      <w:r>
        <w:rPr>
          <w:rFonts w:hint="cs"/>
          <w:rtl/>
        </w:rPr>
        <w:t xml:space="preserve">، </w:t>
      </w:r>
      <w:r w:rsidRPr="00C70E76">
        <w:rPr>
          <w:rFonts w:hint="cs"/>
          <w:rtl/>
        </w:rPr>
        <w:t>وهذا كله من وراء ستار</w:t>
      </w:r>
      <w:r>
        <w:rPr>
          <w:rFonts w:hint="cs"/>
          <w:rtl/>
        </w:rPr>
        <w:t xml:space="preserve">، </w:t>
      </w:r>
      <w:r w:rsidRPr="00C70E76">
        <w:rPr>
          <w:rFonts w:hint="cs"/>
          <w:rtl/>
        </w:rPr>
        <w:t>فهم يسمعون صوته ولا يرون</w:t>
      </w:r>
    </w:p>
    <w:p w:rsidR="003550AC" w:rsidRDefault="003550AC" w:rsidP="003550AC">
      <w:pPr>
        <w:pStyle w:val="libNormal"/>
      </w:pPr>
      <w:r>
        <w:rPr>
          <w:rFonts w:hint="cs"/>
          <w:rtl/>
        </w:rPr>
        <w:br w:type="page"/>
      </w:r>
    </w:p>
    <w:p w:rsidR="003550AC" w:rsidRDefault="003550AC" w:rsidP="00BF003F">
      <w:pPr>
        <w:pStyle w:val="libNormal0"/>
        <w:rPr>
          <w:rtl/>
        </w:rPr>
      </w:pPr>
      <w:r w:rsidRPr="00C70E76">
        <w:rPr>
          <w:rFonts w:hint="cs"/>
          <w:rtl/>
        </w:rPr>
        <w:lastRenderedPageBreak/>
        <w:t>شكله</w:t>
      </w:r>
      <w:r>
        <w:rPr>
          <w:rFonts w:hint="cs"/>
          <w:rtl/>
        </w:rPr>
        <w:t xml:space="preserve">، </w:t>
      </w:r>
      <w:r w:rsidRPr="00C70E76">
        <w:rPr>
          <w:rFonts w:hint="cs"/>
          <w:rtl/>
        </w:rPr>
        <w:t>اللهم إلا الخاصة من أحبابه وأصحابه</w:t>
      </w:r>
      <w:r>
        <w:rPr>
          <w:rFonts w:hint="cs"/>
          <w:rtl/>
        </w:rPr>
        <w:t xml:space="preserve">، </w:t>
      </w:r>
      <w:r w:rsidRPr="00C70E76">
        <w:rPr>
          <w:rFonts w:hint="cs"/>
          <w:rtl/>
        </w:rPr>
        <w:t>فهم المسموح لهم بالدخول عليه</w:t>
      </w:r>
      <w:r>
        <w:rPr>
          <w:rFonts w:hint="cs"/>
          <w:rtl/>
        </w:rPr>
        <w:t xml:space="preserve">، </w:t>
      </w:r>
      <w:r w:rsidRPr="00C70E76">
        <w:rPr>
          <w:rFonts w:hint="cs"/>
          <w:rtl/>
        </w:rPr>
        <w:t>وعددهم قليل جداً</w:t>
      </w:r>
      <w:r>
        <w:rPr>
          <w:rFonts w:hint="cs"/>
          <w:rtl/>
        </w:rPr>
        <w:t xml:space="preserve">، </w:t>
      </w:r>
      <w:r w:rsidRPr="00C70E76">
        <w:rPr>
          <w:rFonts w:hint="cs"/>
          <w:rtl/>
        </w:rPr>
        <w:t>وهو لا يحضر مع الناس الجمع</w:t>
      </w:r>
      <w:r>
        <w:rPr>
          <w:rFonts w:hint="cs"/>
          <w:rtl/>
        </w:rPr>
        <w:t xml:space="preserve">، </w:t>
      </w:r>
      <w:r w:rsidRPr="00C70E76">
        <w:rPr>
          <w:rFonts w:hint="cs"/>
          <w:rtl/>
        </w:rPr>
        <w:t>ولا الجماعات</w:t>
      </w:r>
      <w:r>
        <w:rPr>
          <w:rFonts w:hint="cs"/>
          <w:rtl/>
        </w:rPr>
        <w:t xml:space="preserve">، </w:t>
      </w:r>
      <w:r w:rsidRPr="00C70E76">
        <w:rPr>
          <w:rFonts w:hint="cs"/>
          <w:rtl/>
        </w:rPr>
        <w:t>ولا يصلي في المسجد الذي بناه بجوار صومعته</w:t>
      </w:r>
      <w:r>
        <w:rPr>
          <w:rFonts w:hint="cs"/>
          <w:rtl/>
        </w:rPr>
        <w:t xml:space="preserve">، </w:t>
      </w:r>
      <w:r w:rsidRPr="00C70E76">
        <w:rPr>
          <w:rFonts w:hint="cs"/>
          <w:rtl/>
        </w:rPr>
        <w:t>ويعتقد أتباعه أنه يصلي الفرائض كلها في الكعبة المشرفة جماعة خلف النبي صلى الله عليه وسلم.</w:t>
      </w:r>
    </w:p>
    <w:p w:rsidR="003550AC" w:rsidRDefault="003550AC" w:rsidP="00A26ACF">
      <w:pPr>
        <w:pStyle w:val="libNormal"/>
        <w:rPr>
          <w:rtl/>
        </w:rPr>
      </w:pPr>
      <w:r w:rsidRPr="00C70E76">
        <w:rPr>
          <w:rFonts w:hint="cs"/>
          <w:rtl/>
        </w:rPr>
        <w:t>ويعتقدون كذلك أنه من البقية الباقية من نسل الأئمة المعصومين</w:t>
      </w:r>
      <w:r>
        <w:rPr>
          <w:rFonts w:hint="cs"/>
          <w:rtl/>
        </w:rPr>
        <w:t xml:space="preserve">، </w:t>
      </w:r>
      <w:r w:rsidRPr="00C70E76">
        <w:rPr>
          <w:rFonts w:hint="cs"/>
          <w:rtl/>
        </w:rPr>
        <w:t>وأن المهدي سيخرج بأمره</w:t>
      </w:r>
      <w:r>
        <w:rPr>
          <w:rFonts w:hint="cs"/>
          <w:rtl/>
        </w:rPr>
        <w:t xml:space="preserve">، </w:t>
      </w:r>
      <w:r w:rsidRPr="00C70E76">
        <w:rPr>
          <w:rFonts w:hint="cs"/>
          <w:rtl/>
        </w:rPr>
        <w:t>وقد أنشأ لطريقته فروعاً في بعض مدن مصر</w:t>
      </w:r>
      <w:r>
        <w:rPr>
          <w:rFonts w:hint="cs"/>
          <w:rtl/>
        </w:rPr>
        <w:t xml:space="preserve">، </w:t>
      </w:r>
      <w:r w:rsidRPr="00C70E76">
        <w:rPr>
          <w:rFonts w:hint="cs"/>
          <w:rtl/>
        </w:rPr>
        <w:t>يجتمع روادها فيها على موائد الأكل والشرب والتدخين</w:t>
      </w:r>
      <w:r>
        <w:rPr>
          <w:rFonts w:hint="cs"/>
          <w:rtl/>
        </w:rPr>
        <w:t xml:space="preserve">، </w:t>
      </w:r>
      <w:r w:rsidRPr="00C70E76">
        <w:rPr>
          <w:rFonts w:hint="cs"/>
          <w:rtl/>
        </w:rPr>
        <w:t>ويأمرون مريديهم بحلق اللحي</w:t>
      </w:r>
      <w:r>
        <w:rPr>
          <w:rFonts w:hint="cs"/>
          <w:rtl/>
        </w:rPr>
        <w:t xml:space="preserve">، </w:t>
      </w:r>
      <w:r w:rsidRPr="00C70E76">
        <w:rPr>
          <w:rFonts w:hint="cs"/>
          <w:rtl/>
        </w:rPr>
        <w:t>وعدم حضور الجماعة في المساجد</w:t>
      </w:r>
      <w:r>
        <w:rPr>
          <w:rFonts w:hint="cs"/>
          <w:rtl/>
        </w:rPr>
        <w:t xml:space="preserve">، </w:t>
      </w:r>
      <w:r w:rsidRPr="00C70E76">
        <w:rPr>
          <w:rFonts w:hint="cs"/>
          <w:rtl/>
        </w:rPr>
        <w:t>وذلك تمهيداً لاسقاط الصلاة نفسها</w:t>
      </w:r>
      <w:r>
        <w:rPr>
          <w:rFonts w:hint="cs"/>
          <w:rtl/>
        </w:rPr>
        <w:t xml:space="preserve">، </w:t>
      </w:r>
      <w:r w:rsidRPr="00C70E76">
        <w:rPr>
          <w:rFonts w:hint="cs"/>
          <w:rtl/>
        </w:rPr>
        <w:t>ويخشى أنهم امتداد لحركة باطنية جديدة</w:t>
      </w:r>
      <w:r>
        <w:rPr>
          <w:rFonts w:hint="cs"/>
          <w:rtl/>
        </w:rPr>
        <w:t xml:space="preserve">، </w:t>
      </w:r>
      <w:r w:rsidRPr="00C70E76">
        <w:rPr>
          <w:rFonts w:hint="cs"/>
          <w:rtl/>
        </w:rPr>
        <w:t>فإن هناك وجه شبه بينهم وبين خصائص الباطنية</w:t>
      </w:r>
      <w:r>
        <w:rPr>
          <w:rFonts w:hint="cs"/>
          <w:rtl/>
        </w:rPr>
        <w:t xml:space="preserve">، </w:t>
      </w:r>
      <w:r w:rsidRPr="00C70E76">
        <w:rPr>
          <w:rFonts w:hint="cs"/>
          <w:rtl/>
        </w:rPr>
        <w:t>فإنهم بالاضافة الى ما سبق محظور على أتباعهم إذاعة أسرارهم والسؤال عن أي شيء يرونه من شيوخهم</w:t>
      </w:r>
      <w:r>
        <w:rPr>
          <w:rFonts w:hint="cs"/>
          <w:rtl/>
        </w:rPr>
        <w:t xml:space="preserve">، </w:t>
      </w:r>
      <w:r w:rsidRPr="00C70E76">
        <w:rPr>
          <w:rFonts w:hint="cs"/>
          <w:rtl/>
        </w:rPr>
        <w:t>كذلك الإسم الذي سموا به حركتهم والشعار الذي اتخذوه لها هو ( فاطمة علي الحسن الحسين ) ومما يؤيد هذا الظن أنهم يجاورون الضاحية التي دفن فيها ( أغا خان ) زعيم الاسماعيلية حيث لا تنقطع أتباع الاسماعيلية عن زيارة قبره</w:t>
      </w:r>
      <w:r>
        <w:rPr>
          <w:rFonts w:hint="cs"/>
          <w:rtl/>
        </w:rPr>
        <w:t xml:space="preserve">، </w:t>
      </w:r>
      <w:r w:rsidRPr="00C70E76">
        <w:rPr>
          <w:rFonts w:hint="cs"/>
          <w:rtl/>
        </w:rPr>
        <w:t>والإتصال بالناس هناك</w:t>
      </w:r>
      <w:r>
        <w:rPr>
          <w:rFonts w:hint="cs"/>
          <w:rtl/>
        </w:rPr>
        <w:t xml:space="preserve">، </w:t>
      </w:r>
      <w:r w:rsidRPr="00C70E76">
        <w:rPr>
          <w:rFonts w:hint="cs"/>
          <w:rtl/>
        </w:rPr>
        <w:t>وقد دفن أغا خان في مصر لهذه الغاية</w:t>
      </w:r>
      <w:r>
        <w:rPr>
          <w:rFonts w:hint="cs"/>
          <w:rtl/>
        </w:rPr>
        <w:t xml:space="preserve">، </w:t>
      </w:r>
      <w:r w:rsidRPr="00C70E76">
        <w:rPr>
          <w:rFonts w:hint="cs"/>
          <w:rtl/>
        </w:rPr>
        <w:t>وقد ازداد أمر هؤلاء في نظرنا خطورة حين علمنا أن لهم اتصالات ببعض أفراد السعودية</w:t>
      </w:r>
      <w:r>
        <w:rPr>
          <w:rFonts w:hint="cs"/>
          <w:rtl/>
        </w:rPr>
        <w:t xml:space="preserve">، </w:t>
      </w:r>
      <w:r w:rsidRPr="00C70E76">
        <w:rPr>
          <w:rFonts w:hint="cs"/>
          <w:rtl/>
        </w:rPr>
        <w:t>وقد هيأت لبعض أتباعهم فرص عمل في المملكة عن طريق هؤلاء الأفراد الذين لم نتعرف على أسمائهم بعد</w:t>
      </w:r>
      <w:r>
        <w:rPr>
          <w:rFonts w:hint="cs"/>
          <w:rtl/>
        </w:rPr>
        <w:t xml:space="preserve">، </w:t>
      </w:r>
      <w:r w:rsidRPr="00C70E76">
        <w:rPr>
          <w:rFonts w:hint="cs"/>
          <w:rtl/>
        </w:rPr>
        <w:t>نظراً للسرية التي يحيطون بها حركتهم</w:t>
      </w:r>
      <w:r>
        <w:rPr>
          <w:rFonts w:hint="cs"/>
          <w:rtl/>
        </w:rPr>
        <w:t xml:space="preserve">، </w:t>
      </w:r>
      <w:r w:rsidRPr="00C70E76">
        <w:rPr>
          <w:rFonts w:hint="cs"/>
          <w:rtl/>
        </w:rPr>
        <w:t>ونحن في سبيل ذلك إن شاء الله.</w:t>
      </w:r>
    </w:p>
    <w:p w:rsidR="003550AC" w:rsidRPr="00C70E76" w:rsidRDefault="003550AC" w:rsidP="00A26ACF">
      <w:pPr>
        <w:pStyle w:val="libNormal"/>
        <w:rPr>
          <w:rtl/>
        </w:rPr>
      </w:pPr>
      <w:r w:rsidRPr="00C70E76">
        <w:rPr>
          <w:rFonts w:hint="cs"/>
          <w:rtl/>
        </w:rPr>
        <w:t>ولكن الذي وقفنا عليه وعرفناه يقيناً لا يقبل الشك أن الشيخ ( محمد بن عباس المالكي المكي الحسني ) يتصل بهم اتصالاً مباشراً ويزور شيخهم المحتجب ويدخل عليه ويختلي به ويخرج من عنده بعد ذلك طائفاً بأتباعه في البلاد</w:t>
      </w:r>
      <w:r>
        <w:rPr>
          <w:rFonts w:hint="cs"/>
          <w:rtl/>
        </w:rPr>
        <w:t xml:space="preserve">، </w:t>
      </w:r>
      <w:r w:rsidRPr="00C70E76">
        <w:rPr>
          <w:rFonts w:hint="cs"/>
          <w:rtl/>
        </w:rPr>
        <w:t>متحدثاً معهم محاضراً فيهم خطيباً بينهم</w:t>
      </w:r>
      <w:r>
        <w:rPr>
          <w:rFonts w:hint="cs"/>
          <w:rtl/>
        </w:rPr>
        <w:t xml:space="preserve">، </w:t>
      </w:r>
      <w:r w:rsidRPr="00C70E76">
        <w:rPr>
          <w:rFonts w:hint="cs"/>
          <w:rtl/>
        </w:rPr>
        <w:t>كأنه نائب عن الشيخ المزعوم</w:t>
      </w:r>
      <w:r>
        <w:rPr>
          <w:rFonts w:hint="cs"/>
          <w:rtl/>
        </w:rPr>
        <w:t xml:space="preserve">، </w:t>
      </w:r>
      <w:r w:rsidRPr="00C70E76">
        <w:rPr>
          <w:rFonts w:hint="cs"/>
          <w:rtl/>
        </w:rPr>
        <w:t>ثم يختم زيارته بالتوجه الى ضريح أبي الحسن الشاذلي الشيخ الصوفي المعروف</w:t>
      </w:r>
      <w:r>
        <w:rPr>
          <w:rFonts w:hint="cs"/>
          <w:rtl/>
        </w:rPr>
        <w:t xml:space="preserve">، </w:t>
      </w:r>
      <w:r w:rsidRPr="00C70E76">
        <w:rPr>
          <w:rFonts w:hint="cs"/>
          <w:rtl/>
        </w:rPr>
        <w:t>المدفون في</w:t>
      </w:r>
    </w:p>
    <w:p w:rsidR="003550AC" w:rsidRDefault="003550AC" w:rsidP="003550AC">
      <w:pPr>
        <w:pStyle w:val="libNormal"/>
      </w:pPr>
      <w:r>
        <w:rPr>
          <w:rFonts w:hint="cs"/>
          <w:rtl/>
        </w:rPr>
        <w:br w:type="page"/>
      </w:r>
    </w:p>
    <w:p w:rsidR="003550AC" w:rsidRDefault="003550AC" w:rsidP="00BF003F">
      <w:pPr>
        <w:pStyle w:val="libNormal0"/>
        <w:rPr>
          <w:rtl/>
        </w:rPr>
      </w:pPr>
      <w:r w:rsidRPr="00C70E76">
        <w:rPr>
          <w:rFonts w:hint="cs"/>
          <w:rtl/>
        </w:rPr>
        <w:lastRenderedPageBreak/>
        <w:t>أقصى بلاد مصر</w:t>
      </w:r>
      <w:r>
        <w:rPr>
          <w:rFonts w:hint="cs"/>
          <w:rtl/>
        </w:rPr>
        <w:t xml:space="preserve">، </w:t>
      </w:r>
      <w:r w:rsidRPr="00C70E76">
        <w:rPr>
          <w:rFonts w:hint="cs"/>
          <w:rtl/>
        </w:rPr>
        <w:t>ومعه بطانةٌ من دهاقنة التصوف في مصر</w:t>
      </w:r>
      <w:r>
        <w:rPr>
          <w:rFonts w:hint="cs"/>
          <w:rtl/>
        </w:rPr>
        <w:t xml:space="preserve">، </w:t>
      </w:r>
      <w:r w:rsidRPr="00C70E76">
        <w:rPr>
          <w:rFonts w:hint="cs"/>
          <w:rtl/>
        </w:rPr>
        <w:t>وهو ينشر بينهم مؤلفاته التي اطلعنا على بعضها فاستوقفنا منها كتابه المسمى ( الذخائر المحمدية ) وتحت يدي الآن نسخة منه بل الجزء الأول</w:t>
      </w:r>
      <w:r>
        <w:rPr>
          <w:rFonts w:hint="cs"/>
          <w:rtl/>
        </w:rPr>
        <w:t xml:space="preserve">، </w:t>
      </w:r>
      <w:r w:rsidRPr="00C70E76">
        <w:rPr>
          <w:rFonts w:hint="cs"/>
          <w:rtl/>
        </w:rPr>
        <w:t>وهو يقع في 354 صفحة من الحجم الكبير ذيالطباعة الفاخرة</w:t>
      </w:r>
      <w:r>
        <w:rPr>
          <w:rFonts w:hint="cs"/>
          <w:rtl/>
        </w:rPr>
        <w:t xml:space="preserve">، </w:t>
      </w:r>
      <w:r w:rsidRPr="00C70E76">
        <w:rPr>
          <w:rFonts w:hint="cs"/>
          <w:rtl/>
        </w:rPr>
        <w:t>وطبع بمطبعة حسان بالقاهرة</w:t>
      </w:r>
      <w:r>
        <w:rPr>
          <w:rFonts w:hint="cs"/>
          <w:rtl/>
        </w:rPr>
        <w:t xml:space="preserve">، </w:t>
      </w:r>
      <w:r w:rsidRPr="00C70E76">
        <w:rPr>
          <w:rFonts w:hint="cs"/>
          <w:rtl/>
        </w:rPr>
        <w:t>ولا يوزع عن طريق دار نشر وإنما يوزع بصفة شخصية</w:t>
      </w:r>
      <w:r>
        <w:rPr>
          <w:rFonts w:hint="cs"/>
          <w:rtl/>
        </w:rPr>
        <w:t xml:space="preserve">، </w:t>
      </w:r>
      <w:r w:rsidRPr="00C70E76">
        <w:rPr>
          <w:rFonts w:hint="cs"/>
          <w:rtl/>
        </w:rPr>
        <w:t>وبلا ثمن. والذي يقرأ هذا الكتاب يجد المؤلف هداه الله قد أورد فيه كل المعتقدات الباطلة في رسول الله صلى الله عليه وسلم</w:t>
      </w:r>
      <w:r>
        <w:rPr>
          <w:rFonts w:hint="cs"/>
          <w:rtl/>
        </w:rPr>
        <w:t xml:space="preserve">، </w:t>
      </w:r>
      <w:r w:rsidRPr="00C70E76">
        <w:rPr>
          <w:rFonts w:hint="cs"/>
          <w:rtl/>
        </w:rPr>
        <w:t>ولكن بطريق ملتوٍ فيه من المكر والدهاء ما فيه</w:t>
      </w:r>
      <w:r>
        <w:rPr>
          <w:rFonts w:hint="cs"/>
          <w:rtl/>
        </w:rPr>
        <w:t xml:space="preserve">، </w:t>
      </w:r>
      <w:r w:rsidRPr="00C70E76">
        <w:rPr>
          <w:rFonts w:hint="cs"/>
          <w:rtl/>
        </w:rPr>
        <w:t>حتى لا يؤخذ على المؤلف خطأ شخصي</w:t>
      </w:r>
      <w:r>
        <w:rPr>
          <w:rFonts w:hint="cs"/>
          <w:rtl/>
        </w:rPr>
        <w:t xml:space="preserve">، </w:t>
      </w:r>
      <w:r w:rsidRPr="00C70E76">
        <w:rPr>
          <w:rFonts w:hint="cs"/>
          <w:rtl/>
        </w:rPr>
        <w:t>فهو يذيع تلك العقائد ويشيعها عن طريق النقل من بعض الكتب التي أساءت الى الإسلام في عقيدته وشريعته</w:t>
      </w:r>
      <w:r>
        <w:rPr>
          <w:rFonts w:hint="cs"/>
          <w:rtl/>
        </w:rPr>
        <w:t xml:space="preserve">، </w:t>
      </w:r>
      <w:r w:rsidRPr="00C70E76">
        <w:rPr>
          <w:rFonts w:hint="cs"/>
          <w:rtl/>
        </w:rPr>
        <w:t>والتي وصلت برسول الله صلى الله عليه وسلم الى درجة من الغلو</w:t>
      </w:r>
      <w:r>
        <w:rPr>
          <w:rFonts w:hint="cs"/>
          <w:rtl/>
        </w:rPr>
        <w:t xml:space="preserve">، </w:t>
      </w:r>
      <w:r w:rsidRPr="00C70E76">
        <w:rPr>
          <w:rFonts w:hint="cs"/>
          <w:rtl/>
        </w:rPr>
        <w:t>ما قال بها كتاب الله ولا سنة رسوله صلى الله عليه وسلم</w:t>
      </w:r>
      <w:r>
        <w:rPr>
          <w:rFonts w:hint="cs"/>
          <w:rtl/>
        </w:rPr>
        <w:t xml:space="preserve">، </w:t>
      </w:r>
      <w:r w:rsidRPr="00C70E76">
        <w:rPr>
          <w:rFonts w:hint="cs"/>
          <w:rtl/>
        </w:rPr>
        <w:t>بل ورد بشأنها النهي الصريح عن مثل هذا الزيغ والزيف والضلال )</w:t>
      </w:r>
    </w:p>
    <w:p w:rsidR="003550AC" w:rsidRDefault="003550AC" w:rsidP="00A26ACF">
      <w:pPr>
        <w:pStyle w:val="libNormal"/>
        <w:rPr>
          <w:rtl/>
        </w:rPr>
      </w:pPr>
      <w:r w:rsidRPr="00C70E76">
        <w:rPr>
          <w:rFonts w:hint="cs"/>
          <w:rtl/>
        </w:rPr>
        <w:t>ثم ذكر أمثلة مما جاء في الكتاب من الضلال وختم رسالته بقوله ( نحن إنما نهتم بتعقب مثل هذه الأخطاء والخطايا من أجل أن ننبه الى خطورتها وخطرها من باب نصح المسلمين وإرشادهم وتحذيرهم مما يخشى منه على العقيدة الصحيحة والايمان الحق.</w:t>
      </w:r>
    </w:p>
    <w:p w:rsidR="003550AC" w:rsidRDefault="003550AC" w:rsidP="00A26ACF">
      <w:pPr>
        <w:pStyle w:val="libNormal"/>
        <w:rPr>
          <w:rtl/>
        </w:rPr>
      </w:pPr>
      <w:r w:rsidRPr="00C70E76">
        <w:rPr>
          <w:rFonts w:hint="cs"/>
          <w:rtl/>
        </w:rPr>
        <w:t>وإنما نكتب لكم به كذلك لتتصرفوا حياله بما فيه الخير للاسلام والمسلمين</w:t>
      </w:r>
      <w:r>
        <w:rPr>
          <w:rFonts w:hint="cs"/>
          <w:rtl/>
        </w:rPr>
        <w:t xml:space="preserve">، </w:t>
      </w:r>
      <w:r w:rsidRPr="00C70E76">
        <w:rPr>
          <w:rFonts w:hint="cs"/>
          <w:rtl/>
        </w:rPr>
        <w:t>فكما أن مصر مستهدفة من أعداء الإسلام بحكم عددها وعدتها وإجماعها من حيث الأصل على السنة</w:t>
      </w:r>
      <w:r>
        <w:rPr>
          <w:rFonts w:hint="cs"/>
          <w:rtl/>
        </w:rPr>
        <w:t xml:space="preserve">، </w:t>
      </w:r>
      <w:r w:rsidRPr="00C70E76">
        <w:rPr>
          <w:rFonts w:hint="cs"/>
          <w:rtl/>
        </w:rPr>
        <w:t>فإن السعودية مستهدفة بنفس القدر إن لم يكن أكثر بحكم موقعها من قلوب المسلمين</w:t>
      </w:r>
      <w:r>
        <w:rPr>
          <w:rFonts w:hint="cs"/>
          <w:rtl/>
        </w:rPr>
        <w:t xml:space="preserve">، </w:t>
      </w:r>
      <w:r w:rsidRPr="00C70E76">
        <w:rPr>
          <w:rFonts w:hint="cs"/>
          <w:rtl/>
        </w:rPr>
        <w:t>وبحكم عقيدتها القائمة على حماية جناب التوحيد</w:t>
      </w:r>
      <w:r>
        <w:rPr>
          <w:rFonts w:hint="cs"/>
          <w:rtl/>
        </w:rPr>
        <w:t xml:space="preserve">، </w:t>
      </w:r>
      <w:r w:rsidRPr="00C70E76">
        <w:rPr>
          <w:rFonts w:hint="cs"/>
          <w:rtl/>
        </w:rPr>
        <w:t>وعلى توجيه الناس الى السنة الصحيحة</w:t>
      </w:r>
      <w:r>
        <w:rPr>
          <w:rFonts w:hint="cs"/>
          <w:rtl/>
        </w:rPr>
        <w:t xml:space="preserve">، </w:t>
      </w:r>
      <w:r w:rsidRPr="00C70E76">
        <w:rPr>
          <w:rFonts w:hint="cs"/>
          <w:rtl/>
        </w:rPr>
        <w:t>واهتمامها بنشر هذه العقيدة في كل مكان.</w:t>
      </w:r>
    </w:p>
    <w:p w:rsidR="003550AC" w:rsidRPr="00C70E76" w:rsidRDefault="003550AC" w:rsidP="00A26ACF">
      <w:pPr>
        <w:pStyle w:val="libNormal"/>
        <w:rPr>
          <w:rtl/>
        </w:rPr>
      </w:pPr>
      <w:r w:rsidRPr="00C70E76">
        <w:rPr>
          <w:rFonts w:hint="cs"/>
          <w:rtl/>
        </w:rPr>
        <w:t>فلا أقل من أن ننبه الى بعض مواطن الخطر لتعملوا على درئه ما استطعتم</w:t>
      </w:r>
      <w:r>
        <w:rPr>
          <w:rFonts w:hint="cs"/>
          <w:rtl/>
        </w:rPr>
        <w:t xml:space="preserve">، </w:t>
      </w:r>
      <w:r w:rsidRPr="00C70E76">
        <w:rPr>
          <w:rFonts w:hint="cs"/>
          <w:rtl/>
        </w:rPr>
        <w:t>والظن بكم بل الاعتقاد فيكم سيكون في محله إن شاء الله</w:t>
      </w:r>
      <w:r>
        <w:rPr>
          <w:rFonts w:hint="cs"/>
          <w:rtl/>
        </w:rPr>
        <w:t xml:space="preserve">، </w:t>
      </w:r>
      <w:r w:rsidRPr="00C70E76">
        <w:rPr>
          <w:rFonts w:hint="cs"/>
          <w:rtl/>
        </w:rPr>
        <w:t>فإن الأمر جد خطير كما رأيتم</w:t>
      </w:r>
      <w:r>
        <w:rPr>
          <w:rFonts w:hint="cs"/>
          <w:rtl/>
        </w:rPr>
        <w:t xml:space="preserve">، </w:t>
      </w:r>
      <w:r w:rsidRPr="00C70E76">
        <w:rPr>
          <w:rFonts w:hint="cs"/>
          <w:rtl/>
        </w:rPr>
        <w:t>من بعض فقرات الكتاب. أهـ ).</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وقد تبين للمجلس صحة ما ذكر من كون محمد علوي داعية سوء ويعمل على نشر الضلال والبدع وأن كتبه مملوءة بالخرافات والدعوة الى الشرك والوثنية.</w:t>
      </w:r>
    </w:p>
    <w:p w:rsidR="003550AC" w:rsidRDefault="003550AC" w:rsidP="00A26ACF">
      <w:pPr>
        <w:pStyle w:val="libNormal"/>
        <w:rPr>
          <w:rtl/>
        </w:rPr>
      </w:pPr>
      <w:r w:rsidRPr="00C70E76">
        <w:rPr>
          <w:rFonts w:hint="cs"/>
          <w:rtl/>
        </w:rPr>
        <w:t>ورأى أن يعمل على إصلاح حاله وتوبته من أقواله</w:t>
      </w:r>
      <w:r>
        <w:rPr>
          <w:rFonts w:hint="cs"/>
          <w:rtl/>
        </w:rPr>
        <w:t xml:space="preserve">، </w:t>
      </w:r>
      <w:r w:rsidRPr="00C70E76">
        <w:rPr>
          <w:rFonts w:hint="cs"/>
          <w:rtl/>
        </w:rPr>
        <w:t>وأن يبذل له النصح ويبين له الحق</w:t>
      </w:r>
      <w:r>
        <w:rPr>
          <w:rFonts w:hint="cs"/>
          <w:rtl/>
        </w:rPr>
        <w:t xml:space="preserve">، </w:t>
      </w:r>
      <w:r w:rsidRPr="00C70E76">
        <w:rPr>
          <w:rFonts w:hint="cs"/>
          <w:rtl/>
        </w:rPr>
        <w:t>واستحسن أن يحضر المذكور لدى سماحة الشيخ عبد الله بن محمد بن حميد</w:t>
      </w:r>
      <w:r>
        <w:rPr>
          <w:rFonts w:hint="cs"/>
          <w:rtl/>
        </w:rPr>
        <w:t xml:space="preserve">، </w:t>
      </w:r>
      <w:r w:rsidRPr="00C70E76">
        <w:rPr>
          <w:rFonts w:hint="cs"/>
          <w:rtl/>
        </w:rPr>
        <w:t>رئيس المجلس الأعلى للقضاء</w:t>
      </w:r>
      <w:r>
        <w:rPr>
          <w:rFonts w:hint="cs"/>
          <w:rtl/>
        </w:rPr>
        <w:t xml:space="preserve">، </w:t>
      </w:r>
      <w:r w:rsidRPr="00C70E76">
        <w:rPr>
          <w:rFonts w:hint="cs"/>
          <w:rtl/>
        </w:rPr>
        <w:t>وسماحة الشيخ عبدالعزيز بن عبد الله بن باز</w:t>
      </w:r>
      <w:r>
        <w:rPr>
          <w:rFonts w:hint="cs"/>
          <w:rtl/>
        </w:rPr>
        <w:t xml:space="preserve">، </w:t>
      </w:r>
      <w:r w:rsidRPr="00C70E76">
        <w:rPr>
          <w:rFonts w:hint="cs"/>
          <w:rtl/>
        </w:rPr>
        <w:t>الرئيس العام لادارات البحوث العلمية والافتاء والدعوة والارشاد</w:t>
      </w:r>
      <w:r>
        <w:rPr>
          <w:rFonts w:hint="cs"/>
          <w:rtl/>
        </w:rPr>
        <w:t xml:space="preserve">، </w:t>
      </w:r>
      <w:r w:rsidRPr="00C70E76">
        <w:rPr>
          <w:rFonts w:hint="cs"/>
          <w:rtl/>
        </w:rPr>
        <w:t>ومعالي الشيخ سليمان بن عبيد</w:t>
      </w:r>
      <w:r>
        <w:rPr>
          <w:rFonts w:hint="cs"/>
          <w:rtl/>
        </w:rPr>
        <w:t xml:space="preserve">، </w:t>
      </w:r>
      <w:r w:rsidRPr="00C70E76">
        <w:rPr>
          <w:rFonts w:hint="cs"/>
          <w:rtl/>
        </w:rPr>
        <w:t>الرئيس العام لشئون الحرمين الشريفين</w:t>
      </w:r>
      <w:r>
        <w:rPr>
          <w:rFonts w:hint="cs"/>
          <w:rtl/>
        </w:rPr>
        <w:t xml:space="preserve">، </w:t>
      </w:r>
      <w:r w:rsidRPr="00C70E76">
        <w:rPr>
          <w:rFonts w:hint="cs"/>
          <w:rtl/>
        </w:rPr>
        <w:t>لمواجهته بما صدر منه من العبارات الالحادية والصوفية</w:t>
      </w:r>
      <w:r>
        <w:rPr>
          <w:rFonts w:hint="cs"/>
          <w:rtl/>
        </w:rPr>
        <w:t xml:space="preserve">، </w:t>
      </w:r>
      <w:r w:rsidRPr="00C70E76">
        <w:rPr>
          <w:rFonts w:hint="cs"/>
          <w:rtl/>
        </w:rPr>
        <w:t>وإسماعه الكتاب الوارد من مصر ومعرفة جوابه عن ذلك</w:t>
      </w:r>
      <w:r>
        <w:rPr>
          <w:rFonts w:hint="cs"/>
          <w:rtl/>
        </w:rPr>
        <w:t xml:space="preserve">، </w:t>
      </w:r>
      <w:r w:rsidRPr="00C70E76">
        <w:rPr>
          <w:rFonts w:hint="cs"/>
          <w:rtl/>
        </w:rPr>
        <w:t>وما لديه حول ما ورد في كتبه.</w:t>
      </w:r>
    </w:p>
    <w:p w:rsidR="003550AC" w:rsidRDefault="003550AC" w:rsidP="00A26ACF">
      <w:pPr>
        <w:pStyle w:val="libNormal"/>
        <w:rPr>
          <w:rtl/>
        </w:rPr>
      </w:pPr>
      <w:r w:rsidRPr="00C70E76">
        <w:rPr>
          <w:rFonts w:hint="cs"/>
          <w:rtl/>
        </w:rPr>
        <w:t xml:space="preserve">وقد حصل هذا الاجتماع المذكور في المجلس الأعلى للقضاء يوم الخميس الموافق 17 </w:t>
      </w:r>
      <w:r w:rsidR="002236F8">
        <w:rPr>
          <w:rFonts w:hint="cs"/>
          <w:rtl/>
        </w:rPr>
        <w:t>/</w:t>
      </w:r>
      <w:r w:rsidRPr="00C70E76">
        <w:rPr>
          <w:rFonts w:hint="cs"/>
          <w:rtl/>
        </w:rPr>
        <w:t>10</w:t>
      </w:r>
      <w:r w:rsidR="002236F8">
        <w:rPr>
          <w:rFonts w:hint="cs"/>
          <w:rtl/>
        </w:rPr>
        <w:t>/</w:t>
      </w:r>
      <w:r w:rsidRPr="00C70E76">
        <w:rPr>
          <w:rFonts w:hint="cs"/>
          <w:rtl/>
        </w:rPr>
        <w:t xml:space="preserve"> 1400 هـ.</w:t>
      </w:r>
    </w:p>
    <w:p w:rsidR="003550AC" w:rsidRDefault="003550AC" w:rsidP="00A26ACF">
      <w:pPr>
        <w:pStyle w:val="libNormal"/>
        <w:rPr>
          <w:rtl/>
        </w:rPr>
      </w:pPr>
      <w:r w:rsidRPr="00C70E76">
        <w:rPr>
          <w:rFonts w:hint="cs"/>
          <w:rtl/>
        </w:rPr>
        <w:t>وأعد محضر بذلك الاجتماع تضمن إجابته بشأن تلك الكتب</w:t>
      </w:r>
      <w:r>
        <w:rPr>
          <w:rFonts w:hint="cs"/>
          <w:rtl/>
        </w:rPr>
        <w:t xml:space="preserve">، </w:t>
      </w:r>
      <w:r w:rsidRPr="00C70E76">
        <w:rPr>
          <w:rFonts w:hint="cs"/>
          <w:rtl/>
        </w:rPr>
        <w:t>وما سأله عنه المشايخ مما جاء فيها. وجاء في المحضر الذي وقع فيه أن كتاب الذخائر المحمدية وكتاب الصلوات المأثورة له. أما كتاب أدعية وصلوات فليس له</w:t>
      </w:r>
      <w:r>
        <w:rPr>
          <w:rFonts w:hint="cs"/>
          <w:rtl/>
        </w:rPr>
        <w:t xml:space="preserve">، </w:t>
      </w:r>
      <w:r w:rsidRPr="00C70E76">
        <w:rPr>
          <w:rFonts w:hint="cs"/>
          <w:rtl/>
        </w:rPr>
        <w:t>وأما الرجل الصوفي الذي في مصر فقد قال إنه زاره ومئات من أمثاله في الصعيد</w:t>
      </w:r>
      <w:r>
        <w:rPr>
          <w:rFonts w:hint="cs"/>
          <w:rtl/>
        </w:rPr>
        <w:t xml:space="preserve">، </w:t>
      </w:r>
      <w:r w:rsidRPr="00C70E76">
        <w:rPr>
          <w:rFonts w:hint="cs"/>
          <w:rtl/>
        </w:rPr>
        <w:t>ولكنه ليس من أتباعه ويبرأ الى الله من طريقته</w:t>
      </w:r>
      <w:r>
        <w:rPr>
          <w:rFonts w:hint="cs"/>
          <w:rtl/>
        </w:rPr>
        <w:t xml:space="preserve">، </w:t>
      </w:r>
      <w:r w:rsidRPr="00C70E76">
        <w:rPr>
          <w:rFonts w:hint="cs"/>
          <w:rtl/>
        </w:rPr>
        <w:t>وأنه لم يلق محاضرات في مصر</w:t>
      </w:r>
      <w:r>
        <w:rPr>
          <w:rFonts w:hint="cs"/>
          <w:rtl/>
        </w:rPr>
        <w:t xml:space="preserve">، </w:t>
      </w:r>
      <w:r w:rsidRPr="00C70E76">
        <w:rPr>
          <w:rFonts w:hint="cs"/>
          <w:rtl/>
        </w:rPr>
        <w:t>وأنه أنكر عليه وعلى أتباعه</w:t>
      </w:r>
      <w:r>
        <w:rPr>
          <w:rFonts w:hint="cs"/>
          <w:rtl/>
        </w:rPr>
        <w:t xml:space="preserve">، </w:t>
      </w:r>
      <w:r w:rsidRPr="00C70E76">
        <w:rPr>
          <w:rFonts w:hint="cs"/>
          <w:rtl/>
        </w:rPr>
        <w:t>وقد ذكر للمشايخ أنه له وجهة نظر في بعض المسائل</w:t>
      </w:r>
      <w:r>
        <w:rPr>
          <w:rFonts w:hint="cs"/>
          <w:rtl/>
        </w:rPr>
        <w:t xml:space="preserve">، </w:t>
      </w:r>
      <w:r w:rsidRPr="00C70E76">
        <w:rPr>
          <w:rFonts w:hint="cs"/>
          <w:rtl/>
        </w:rPr>
        <w:t>أما الأمور الشركية فيقول إنه نقلها عن غيره</w:t>
      </w:r>
      <w:r>
        <w:rPr>
          <w:rFonts w:hint="cs"/>
          <w:rtl/>
        </w:rPr>
        <w:t xml:space="preserve">، </w:t>
      </w:r>
      <w:r w:rsidRPr="00C70E76">
        <w:rPr>
          <w:rFonts w:hint="cs"/>
          <w:rtl/>
        </w:rPr>
        <w:t>وأنها خطأ فاته التنبيه عليه.</w:t>
      </w:r>
    </w:p>
    <w:p w:rsidR="003550AC" w:rsidRPr="00C70E76" w:rsidRDefault="003550AC" w:rsidP="00A26ACF">
      <w:pPr>
        <w:pStyle w:val="libNormal"/>
        <w:rPr>
          <w:rtl/>
        </w:rPr>
      </w:pPr>
      <w:r w:rsidRPr="00C70E76">
        <w:rPr>
          <w:rFonts w:hint="cs"/>
          <w:rtl/>
        </w:rPr>
        <w:t>ولما استمع المجلس الى المحضر المذكور وتأكد من كون الكتابين له</w:t>
      </w:r>
      <w:r>
        <w:rPr>
          <w:rFonts w:hint="cs"/>
          <w:rtl/>
        </w:rPr>
        <w:t xml:space="preserve">، </w:t>
      </w:r>
      <w:r w:rsidRPr="00C70E76">
        <w:rPr>
          <w:rFonts w:hint="cs"/>
          <w:rtl/>
        </w:rPr>
        <w:t>وعلم اعترافه بأنه جمع فيها تلك الأمور المنكرة</w:t>
      </w:r>
      <w:r>
        <w:rPr>
          <w:rFonts w:hint="cs"/>
          <w:rtl/>
        </w:rPr>
        <w:t xml:space="preserve">، </w:t>
      </w:r>
      <w:r w:rsidRPr="00C70E76">
        <w:rPr>
          <w:rFonts w:hint="cs"/>
          <w:rtl/>
        </w:rPr>
        <w:t>ناقش أمره وما يتخذ بشأنه</w:t>
      </w:r>
      <w:r>
        <w:rPr>
          <w:rFonts w:hint="cs"/>
          <w:rtl/>
        </w:rPr>
        <w:t xml:space="preserve">، </w:t>
      </w:r>
      <w:r w:rsidRPr="00C70E76">
        <w:rPr>
          <w:rFonts w:hint="cs"/>
          <w:rtl/>
        </w:rPr>
        <w:t>ورأى أنه ينبغي جمع الأمور الشركية والبدعية التي في كتابه الذخائر المحمدية مما قال فيها أنه خطأ فاته التنبيه عليه</w:t>
      </w:r>
      <w:r>
        <w:rPr>
          <w:rFonts w:hint="cs"/>
          <w:rtl/>
        </w:rPr>
        <w:t xml:space="preserve">، </w:t>
      </w:r>
      <w:r w:rsidRPr="00C70E76">
        <w:rPr>
          <w:rFonts w:hint="cs"/>
          <w:rtl/>
        </w:rPr>
        <w:t>وتطبق على المحضر</w:t>
      </w:r>
      <w:r>
        <w:rPr>
          <w:rFonts w:hint="cs"/>
          <w:rtl/>
        </w:rPr>
        <w:t xml:space="preserve">، </w:t>
      </w:r>
      <w:r w:rsidRPr="00C70E76">
        <w:rPr>
          <w:rFonts w:hint="cs"/>
          <w:rtl/>
        </w:rPr>
        <w:t>ويكتب رجوعه عنها ويطلب منه التوقيع عليه</w:t>
      </w:r>
      <w:r>
        <w:rPr>
          <w:rFonts w:hint="cs"/>
          <w:rtl/>
        </w:rPr>
        <w:t xml:space="preserve">، </w:t>
      </w:r>
      <w:r w:rsidRPr="00C70E76">
        <w:rPr>
          <w:rFonts w:hint="cs"/>
          <w:rtl/>
        </w:rPr>
        <w:t>ثم ينشر في الصحف ويذاع بصوته في الاذاعة والتلفزيون</w:t>
      </w:r>
      <w:r>
        <w:rPr>
          <w:rFonts w:hint="cs"/>
          <w:rtl/>
        </w:rPr>
        <w:t xml:space="preserve">، </w:t>
      </w:r>
      <w:r w:rsidRPr="00C70E76">
        <w:rPr>
          <w:rFonts w:hint="cs"/>
          <w:rtl/>
        </w:rPr>
        <w:t>فإن</w:t>
      </w:r>
    </w:p>
    <w:p w:rsidR="003550AC" w:rsidRDefault="003550AC" w:rsidP="003550AC">
      <w:pPr>
        <w:pStyle w:val="libNormal"/>
      </w:pPr>
      <w:r>
        <w:rPr>
          <w:rFonts w:hint="cs"/>
          <w:rtl/>
        </w:rPr>
        <w:br w:type="page"/>
      </w:r>
    </w:p>
    <w:p w:rsidR="003550AC" w:rsidRDefault="003550AC" w:rsidP="00BF003F">
      <w:pPr>
        <w:pStyle w:val="libNormal0"/>
        <w:rPr>
          <w:rtl/>
        </w:rPr>
      </w:pPr>
      <w:r w:rsidRPr="00C70E76">
        <w:rPr>
          <w:rFonts w:hint="cs"/>
          <w:rtl/>
        </w:rPr>
        <w:lastRenderedPageBreak/>
        <w:t>استجاب لذلك وإلا رفع لولاة الأمور لمنعه من جميع نشاطاته في المسجد الحرام</w:t>
      </w:r>
      <w:r>
        <w:rPr>
          <w:rFonts w:hint="cs"/>
          <w:rtl/>
        </w:rPr>
        <w:t xml:space="preserve">، </w:t>
      </w:r>
      <w:r w:rsidRPr="00C70E76">
        <w:rPr>
          <w:rFonts w:hint="cs"/>
          <w:rtl/>
        </w:rPr>
        <w:t>ومن الاذاعة والتلفزيون</w:t>
      </w:r>
      <w:r>
        <w:rPr>
          <w:rFonts w:hint="cs"/>
          <w:rtl/>
        </w:rPr>
        <w:t xml:space="preserve">، </w:t>
      </w:r>
      <w:r w:rsidRPr="00C70E76">
        <w:rPr>
          <w:rFonts w:hint="cs"/>
          <w:rtl/>
        </w:rPr>
        <w:t>وفي الصحافة</w:t>
      </w:r>
      <w:r>
        <w:rPr>
          <w:rFonts w:hint="cs"/>
          <w:rtl/>
        </w:rPr>
        <w:t xml:space="preserve">، </w:t>
      </w:r>
      <w:r w:rsidRPr="00C70E76">
        <w:rPr>
          <w:rFonts w:hint="cs"/>
          <w:rtl/>
        </w:rPr>
        <w:t>كما يمنع من السفر الى الخارج</w:t>
      </w:r>
      <w:r>
        <w:rPr>
          <w:rFonts w:hint="cs"/>
          <w:rtl/>
        </w:rPr>
        <w:t xml:space="preserve">، </w:t>
      </w:r>
      <w:r w:rsidRPr="00C70E76">
        <w:rPr>
          <w:rFonts w:hint="cs"/>
          <w:rtl/>
        </w:rPr>
        <w:t>حتى لا ينشر باطله في العالم الاسلامي</w:t>
      </w:r>
      <w:r>
        <w:rPr>
          <w:rFonts w:hint="cs"/>
          <w:rtl/>
        </w:rPr>
        <w:t xml:space="preserve">، </w:t>
      </w:r>
      <w:r w:rsidRPr="00C70E76">
        <w:rPr>
          <w:rFonts w:hint="cs"/>
          <w:rtl/>
        </w:rPr>
        <w:t>ويكون سبباً في فتنة الفئام من المسلمين.</w:t>
      </w:r>
    </w:p>
    <w:p w:rsidR="003550AC" w:rsidRDefault="003550AC" w:rsidP="00A26ACF">
      <w:pPr>
        <w:pStyle w:val="libNormal"/>
        <w:rPr>
          <w:rtl/>
        </w:rPr>
      </w:pPr>
      <w:r w:rsidRPr="00C70E76">
        <w:rPr>
          <w:rFonts w:hint="cs"/>
          <w:rtl/>
        </w:rPr>
        <w:t>وقد قامت اللجنة الدائمة للبحوث العلمية والافتاء بقراءة كتابيه المذكورين اللذين اعترف أنها له ومن إعداده وتأليفه</w:t>
      </w:r>
      <w:r>
        <w:rPr>
          <w:rFonts w:hint="cs"/>
          <w:rtl/>
        </w:rPr>
        <w:t xml:space="preserve">، </w:t>
      </w:r>
      <w:r w:rsidRPr="00C70E76">
        <w:rPr>
          <w:rFonts w:hint="cs"/>
          <w:rtl/>
        </w:rPr>
        <w:t>وجمع الأمور الشركية والبدعية التي فيها وإعداد ما ينبغي أن يوجه له</w:t>
      </w:r>
      <w:r>
        <w:rPr>
          <w:rFonts w:hint="cs"/>
          <w:rtl/>
        </w:rPr>
        <w:t xml:space="preserve">، </w:t>
      </w:r>
      <w:r w:rsidRPr="00C70E76">
        <w:rPr>
          <w:rFonts w:hint="cs"/>
          <w:rtl/>
        </w:rPr>
        <w:t>ويطلب منه أن يذيعه بصوته</w:t>
      </w:r>
      <w:r>
        <w:rPr>
          <w:rFonts w:hint="cs"/>
          <w:rtl/>
        </w:rPr>
        <w:t xml:space="preserve">، </w:t>
      </w:r>
      <w:r w:rsidRPr="00C70E76">
        <w:rPr>
          <w:rFonts w:hint="cs"/>
          <w:rtl/>
        </w:rPr>
        <w:t>وبعث له عن طريق معالي الرئيس العام لشئون الحرمين الشريفين بكتاب سماحة الرئيس العام رقم 2788 وتاريخ 12</w:t>
      </w:r>
      <w:r w:rsidR="002236F8">
        <w:rPr>
          <w:rFonts w:hint="cs"/>
          <w:rtl/>
        </w:rPr>
        <w:t>/</w:t>
      </w:r>
      <w:r w:rsidRPr="00C70E76">
        <w:rPr>
          <w:rFonts w:hint="cs"/>
          <w:rtl/>
        </w:rPr>
        <w:t xml:space="preserve"> 11</w:t>
      </w:r>
      <w:r w:rsidR="002236F8">
        <w:rPr>
          <w:rFonts w:hint="cs"/>
          <w:rtl/>
        </w:rPr>
        <w:t>/</w:t>
      </w:r>
      <w:r w:rsidRPr="00C70E76">
        <w:rPr>
          <w:rFonts w:hint="cs"/>
          <w:rtl/>
        </w:rPr>
        <w:t>1400 هـ</w:t>
      </w:r>
      <w:r>
        <w:rPr>
          <w:rFonts w:hint="cs"/>
          <w:rtl/>
        </w:rPr>
        <w:t xml:space="preserve">، </w:t>
      </w:r>
      <w:r w:rsidRPr="00C70E76">
        <w:rPr>
          <w:rFonts w:hint="cs"/>
          <w:rtl/>
        </w:rPr>
        <w:t>فامتنع عن تنفيذ ما رآه المجلس</w:t>
      </w:r>
      <w:r>
        <w:rPr>
          <w:rFonts w:hint="cs"/>
          <w:rtl/>
        </w:rPr>
        <w:t xml:space="preserve">، </w:t>
      </w:r>
      <w:r w:rsidRPr="00C70E76">
        <w:rPr>
          <w:rFonts w:hint="cs"/>
          <w:rtl/>
        </w:rPr>
        <w:t>وكتب رسالة ضمنها رأيه</w:t>
      </w:r>
      <w:r>
        <w:rPr>
          <w:rFonts w:hint="cs"/>
          <w:rtl/>
        </w:rPr>
        <w:t xml:space="preserve">، </w:t>
      </w:r>
      <w:r w:rsidRPr="00C70E76">
        <w:rPr>
          <w:rFonts w:hint="cs"/>
          <w:rtl/>
        </w:rPr>
        <w:t>ووردت الى سماحة الرئيس العام لادارات البحوث العلمية والافتاء والدعوة والارشاد مشفوعةً بكتاب معالي الرئيس العام لشئون الحرمين الشريفين</w:t>
      </w:r>
      <w:r>
        <w:rPr>
          <w:rFonts w:hint="cs"/>
          <w:rtl/>
        </w:rPr>
        <w:t xml:space="preserve">، </w:t>
      </w:r>
      <w:r w:rsidRPr="00C70E76">
        <w:rPr>
          <w:rFonts w:hint="cs"/>
          <w:rtl/>
        </w:rPr>
        <w:t>رقم 2053</w:t>
      </w:r>
      <w:r w:rsidR="002236F8">
        <w:rPr>
          <w:rFonts w:hint="cs"/>
          <w:rtl/>
        </w:rPr>
        <w:t>/</w:t>
      </w:r>
      <w:r w:rsidRPr="00C70E76">
        <w:rPr>
          <w:rFonts w:hint="cs"/>
          <w:rtl/>
        </w:rPr>
        <w:t>19 وتاريخ 26</w:t>
      </w:r>
      <w:r w:rsidR="002236F8">
        <w:rPr>
          <w:rFonts w:hint="cs"/>
          <w:rtl/>
        </w:rPr>
        <w:t>/</w:t>
      </w:r>
      <w:r w:rsidRPr="00C70E76">
        <w:rPr>
          <w:rFonts w:hint="cs"/>
          <w:rtl/>
        </w:rPr>
        <w:t>12</w:t>
      </w:r>
      <w:r w:rsidR="002236F8">
        <w:rPr>
          <w:rFonts w:hint="cs"/>
          <w:rtl/>
        </w:rPr>
        <w:t>/</w:t>
      </w:r>
      <w:r w:rsidRPr="00C70E76">
        <w:rPr>
          <w:rFonts w:hint="cs"/>
          <w:rtl/>
        </w:rPr>
        <w:t>1400 هـ.</w:t>
      </w:r>
    </w:p>
    <w:p w:rsidR="003550AC" w:rsidRDefault="003550AC" w:rsidP="00A26ACF">
      <w:pPr>
        <w:pStyle w:val="libNormal"/>
        <w:rPr>
          <w:rtl/>
        </w:rPr>
      </w:pPr>
      <w:r w:rsidRPr="00C70E76">
        <w:rPr>
          <w:rFonts w:hint="cs"/>
          <w:rtl/>
        </w:rPr>
        <w:t>وجاء في كتاب معاليه أنه اجتمع بالمذكور مرتين</w:t>
      </w:r>
      <w:r>
        <w:rPr>
          <w:rFonts w:hint="cs"/>
          <w:rtl/>
        </w:rPr>
        <w:t xml:space="preserve">، </w:t>
      </w:r>
      <w:r w:rsidRPr="00C70E76">
        <w:rPr>
          <w:rFonts w:hint="cs"/>
          <w:rtl/>
        </w:rPr>
        <w:t>وعرض عليه خطاب سماحة الشيخ عبد العزيز</w:t>
      </w:r>
      <w:r>
        <w:rPr>
          <w:rFonts w:hint="cs"/>
          <w:rtl/>
        </w:rPr>
        <w:t xml:space="preserve">، </w:t>
      </w:r>
      <w:r w:rsidRPr="00C70E76">
        <w:rPr>
          <w:rFonts w:hint="cs"/>
          <w:rtl/>
        </w:rPr>
        <w:t>وما كتبه المشائخ</w:t>
      </w:r>
      <w:r>
        <w:rPr>
          <w:rFonts w:hint="cs"/>
          <w:rtl/>
        </w:rPr>
        <w:t xml:space="preserve">، </w:t>
      </w:r>
      <w:r w:rsidRPr="00C70E76">
        <w:rPr>
          <w:rFonts w:hint="cs"/>
          <w:rtl/>
        </w:rPr>
        <w:t>ولكنه أبدى تمنعاً عما اقترحوه</w:t>
      </w:r>
      <w:r>
        <w:rPr>
          <w:rFonts w:hint="cs"/>
          <w:rtl/>
        </w:rPr>
        <w:t xml:space="preserve">، </w:t>
      </w:r>
      <w:r w:rsidRPr="00C70E76">
        <w:rPr>
          <w:rFonts w:hint="cs"/>
          <w:rtl/>
        </w:rPr>
        <w:t>وأنه حاول اقناعه ولم يقبل</w:t>
      </w:r>
      <w:r>
        <w:rPr>
          <w:rFonts w:hint="cs"/>
          <w:rtl/>
        </w:rPr>
        <w:t xml:space="preserve">، </w:t>
      </w:r>
      <w:r w:rsidRPr="00C70E76">
        <w:rPr>
          <w:rFonts w:hint="cs"/>
          <w:rtl/>
        </w:rPr>
        <w:t>وكتب إجابة عما طلب منه مضمونها التصريح بعدم الموافقة على إعلان توبته.</w:t>
      </w:r>
    </w:p>
    <w:p w:rsidR="003550AC" w:rsidRDefault="003550AC" w:rsidP="00A26ACF">
      <w:pPr>
        <w:pStyle w:val="libNormal"/>
        <w:rPr>
          <w:rtl/>
        </w:rPr>
      </w:pPr>
      <w:r w:rsidRPr="00C70E76">
        <w:rPr>
          <w:rFonts w:hint="cs"/>
          <w:rtl/>
        </w:rPr>
        <w:t>وفي الدورة السابعة عشرة المنعقدة في شهر رجب عام 1401 هـ. في مدينة الرياض</w:t>
      </w:r>
      <w:r>
        <w:rPr>
          <w:rFonts w:hint="cs"/>
          <w:rtl/>
        </w:rPr>
        <w:t xml:space="preserve">، </w:t>
      </w:r>
      <w:r w:rsidRPr="00C70E76">
        <w:rPr>
          <w:rFonts w:hint="cs"/>
          <w:rtl/>
        </w:rPr>
        <w:t>نظر المجلس في الموضوع وناقش الموقف الذي اتخذه حيال ما طلب منه ورأى أن يحاط ولاة الأمور بحاله والخطوات التي اتخذت لدفع ضرره وكف أذاه عن المسلمين</w:t>
      </w:r>
      <w:r>
        <w:rPr>
          <w:rFonts w:hint="cs"/>
          <w:rtl/>
        </w:rPr>
        <w:t xml:space="preserve">، </w:t>
      </w:r>
      <w:r w:rsidRPr="00C70E76">
        <w:rPr>
          <w:rFonts w:hint="cs"/>
          <w:rtl/>
        </w:rPr>
        <w:t>وأعدت اللجنة الدائمة للبحوث العلمية والافتاء بياناً يشتمل على جملة من الأمور الشركية والبدعية الموجودة في كتابه الذخائر المحمدية منها</w:t>
      </w:r>
      <w:r>
        <w:rPr>
          <w:rFonts w:hint="cs"/>
          <w:rtl/>
        </w:rPr>
        <w:t xml:space="preserve">: </w:t>
      </w:r>
    </w:p>
    <w:p w:rsidR="003550AC" w:rsidRPr="00C70E76" w:rsidRDefault="003550AC" w:rsidP="00A26ACF">
      <w:pPr>
        <w:pStyle w:val="libNormal"/>
        <w:rPr>
          <w:rtl/>
        </w:rPr>
      </w:pPr>
      <w:r w:rsidRPr="00C70E76">
        <w:rPr>
          <w:rFonts w:hint="cs"/>
          <w:rtl/>
        </w:rPr>
        <w:t>1</w:t>
      </w:r>
      <w:r w:rsidR="00E52117">
        <w:rPr>
          <w:rFonts w:hint="cs"/>
          <w:rtl/>
        </w:rPr>
        <w:t xml:space="preserve"> - </w:t>
      </w:r>
      <w:r w:rsidRPr="00C70E76">
        <w:rPr>
          <w:rFonts w:hint="cs"/>
          <w:rtl/>
        </w:rPr>
        <w:t>نقل في ص 265 من الأبيات التي جاء فيها</w:t>
      </w:r>
      <w:r>
        <w:rPr>
          <w:rFonts w:hint="cs"/>
          <w:rtl/>
        </w:rPr>
        <w:t xml:space="preserve">: </w:t>
      </w:r>
    </w:p>
    <w:tbl>
      <w:tblPr>
        <w:tblStyle w:val="TableGrid"/>
        <w:bidiVisual/>
        <w:tblW w:w="4562" w:type="pct"/>
        <w:tblInd w:w="384" w:type="dxa"/>
        <w:tblLook w:val="01E0"/>
      </w:tblPr>
      <w:tblGrid>
        <w:gridCol w:w="3540"/>
        <w:gridCol w:w="272"/>
        <w:gridCol w:w="3498"/>
      </w:tblGrid>
      <w:tr w:rsidR="00BF003F" w:rsidTr="00FB0BA0">
        <w:trPr>
          <w:trHeight w:val="350"/>
        </w:trPr>
        <w:tc>
          <w:tcPr>
            <w:tcW w:w="3920" w:type="dxa"/>
            <w:shd w:val="clear" w:color="auto" w:fill="auto"/>
          </w:tcPr>
          <w:p w:rsidR="00BF003F" w:rsidRDefault="00BF003F" w:rsidP="00FB0BA0">
            <w:pPr>
              <w:pStyle w:val="libPoem"/>
            </w:pPr>
            <w:r w:rsidRPr="001419DC">
              <w:rPr>
                <w:rFonts w:hint="cs"/>
                <w:rtl/>
              </w:rPr>
              <w:t>ولما رأيت الدهر قد حارب الورى</w:t>
            </w:r>
            <w:r w:rsidRPr="00725071">
              <w:rPr>
                <w:rStyle w:val="libPoemTiniChar0"/>
                <w:rtl/>
              </w:rPr>
              <w:br/>
              <w:t> </w:t>
            </w:r>
          </w:p>
        </w:tc>
        <w:tc>
          <w:tcPr>
            <w:tcW w:w="279" w:type="dxa"/>
            <w:shd w:val="clear" w:color="auto" w:fill="auto"/>
          </w:tcPr>
          <w:p w:rsidR="00BF003F" w:rsidRDefault="00BF003F" w:rsidP="00FB0BA0">
            <w:pPr>
              <w:pStyle w:val="libPoem"/>
              <w:rPr>
                <w:rtl/>
              </w:rPr>
            </w:pPr>
          </w:p>
        </w:tc>
        <w:tc>
          <w:tcPr>
            <w:tcW w:w="3881" w:type="dxa"/>
            <w:shd w:val="clear" w:color="auto" w:fill="auto"/>
          </w:tcPr>
          <w:p w:rsidR="00BF003F" w:rsidRDefault="00BF003F" w:rsidP="00FB0BA0">
            <w:pPr>
              <w:pStyle w:val="libPoem"/>
            </w:pPr>
            <w:r w:rsidRPr="001419DC">
              <w:rPr>
                <w:rFonts w:hint="cs"/>
                <w:rtl/>
              </w:rPr>
              <w:t>جعلـت لنفسي نعـل سيده حصنا</w:t>
            </w:r>
            <w:r w:rsidRPr="00725071">
              <w:rPr>
                <w:rStyle w:val="libPoemTiniChar0"/>
                <w:rtl/>
              </w:rPr>
              <w:br/>
              <w:t> </w:t>
            </w:r>
          </w:p>
        </w:tc>
      </w:tr>
      <w:tr w:rsidR="00BF003F" w:rsidTr="00FB0BA0">
        <w:trPr>
          <w:trHeight w:val="350"/>
        </w:trPr>
        <w:tc>
          <w:tcPr>
            <w:tcW w:w="3920" w:type="dxa"/>
          </w:tcPr>
          <w:p w:rsidR="00BF003F" w:rsidRDefault="00BF003F" w:rsidP="00FB0BA0">
            <w:pPr>
              <w:pStyle w:val="libPoem"/>
            </w:pPr>
            <w:r w:rsidRPr="001419DC">
              <w:rPr>
                <w:rFonts w:hint="cs"/>
                <w:rtl/>
              </w:rPr>
              <w:t>تحصنت منه فـي بديع مـثـالها</w:t>
            </w:r>
            <w:r w:rsidRPr="00725071">
              <w:rPr>
                <w:rStyle w:val="libPoemTiniChar0"/>
                <w:rtl/>
              </w:rPr>
              <w:br/>
              <w:t> </w:t>
            </w:r>
          </w:p>
        </w:tc>
        <w:tc>
          <w:tcPr>
            <w:tcW w:w="279" w:type="dxa"/>
          </w:tcPr>
          <w:p w:rsidR="00BF003F" w:rsidRDefault="00BF003F" w:rsidP="00FB0BA0">
            <w:pPr>
              <w:pStyle w:val="libPoem"/>
              <w:rPr>
                <w:rtl/>
              </w:rPr>
            </w:pPr>
          </w:p>
        </w:tc>
        <w:tc>
          <w:tcPr>
            <w:tcW w:w="3881" w:type="dxa"/>
          </w:tcPr>
          <w:p w:rsidR="00BF003F" w:rsidRDefault="00BF003F" w:rsidP="00FB0BA0">
            <w:pPr>
              <w:pStyle w:val="libPoem"/>
            </w:pPr>
            <w:r w:rsidRPr="001419DC">
              <w:rPr>
                <w:rFonts w:hint="cs"/>
                <w:rtl/>
              </w:rPr>
              <w:t>بسـورٍ منيعٍ نلت فـي ظله الأمنا</w:t>
            </w:r>
            <w:r w:rsidRPr="00725071">
              <w:rPr>
                <w:rStyle w:val="libPoemTiniChar0"/>
                <w:rtl/>
              </w:rPr>
              <w:br/>
              <w:t> </w:t>
            </w:r>
          </w:p>
        </w:tc>
      </w:tr>
    </w:tbl>
    <w:p w:rsidR="003550AC" w:rsidRDefault="003550AC" w:rsidP="003550AC">
      <w:pPr>
        <w:pStyle w:val="libNormal"/>
      </w:pPr>
      <w:r>
        <w:rPr>
          <w:rFonts w:hint="cs"/>
          <w:rtl/>
        </w:rPr>
        <w:br w:type="page"/>
      </w:r>
    </w:p>
    <w:p w:rsidR="003550AC" w:rsidRPr="00C70E76" w:rsidRDefault="003550AC" w:rsidP="00A26ACF">
      <w:pPr>
        <w:pStyle w:val="libNormal"/>
        <w:rPr>
          <w:rtl/>
        </w:rPr>
      </w:pPr>
      <w:r w:rsidRPr="00C70E76">
        <w:rPr>
          <w:rFonts w:hint="cs"/>
          <w:rtl/>
        </w:rPr>
        <w:lastRenderedPageBreak/>
        <w:t>2</w:t>
      </w:r>
      <w:r w:rsidR="00E52117">
        <w:rPr>
          <w:rFonts w:hint="cs"/>
          <w:rtl/>
        </w:rPr>
        <w:t xml:space="preserve"> - </w:t>
      </w:r>
      <w:r w:rsidRPr="00C70E76">
        <w:rPr>
          <w:rFonts w:hint="cs"/>
          <w:rtl/>
        </w:rPr>
        <w:t>نقل قصيدة للبكري في الصفحتين 158</w:t>
      </w:r>
      <w:r w:rsidR="00E52117">
        <w:rPr>
          <w:rFonts w:hint="cs"/>
          <w:rtl/>
        </w:rPr>
        <w:t xml:space="preserve"> - </w:t>
      </w:r>
      <w:r w:rsidRPr="00C70E76">
        <w:rPr>
          <w:rFonts w:hint="cs"/>
          <w:rtl/>
        </w:rPr>
        <w:t>159 تتضمن أنواعاً من الشرك الأكبر وفيها إعراض عن الله عز وجل قال فيها</w:t>
      </w:r>
      <w:r>
        <w:rPr>
          <w:rFonts w:hint="cs"/>
          <w:rtl/>
        </w:rPr>
        <w:t xml:space="preserve">: </w:t>
      </w:r>
    </w:p>
    <w:tbl>
      <w:tblPr>
        <w:tblStyle w:val="TableGrid"/>
        <w:bidiVisual/>
        <w:tblW w:w="4562" w:type="pct"/>
        <w:tblInd w:w="384" w:type="dxa"/>
        <w:tblLook w:val="01E0"/>
      </w:tblPr>
      <w:tblGrid>
        <w:gridCol w:w="3548"/>
        <w:gridCol w:w="272"/>
        <w:gridCol w:w="3490"/>
      </w:tblGrid>
      <w:tr w:rsidR="00BF003F" w:rsidTr="00BF003F">
        <w:trPr>
          <w:trHeight w:val="350"/>
        </w:trPr>
        <w:tc>
          <w:tcPr>
            <w:tcW w:w="3548" w:type="dxa"/>
          </w:tcPr>
          <w:p w:rsidR="00BF003F" w:rsidRDefault="00BF003F" w:rsidP="00FB0BA0">
            <w:pPr>
              <w:pStyle w:val="libPoem"/>
            </w:pPr>
            <w:r w:rsidRPr="001419DC">
              <w:rPr>
                <w:rFonts w:hint="cs"/>
                <w:rtl/>
              </w:rPr>
              <w:t>ما أرسل الرحمن أو يرسل</w:t>
            </w:r>
            <w:r w:rsidRPr="00725071">
              <w:rPr>
                <w:rStyle w:val="libPoemTiniChar0"/>
                <w:rtl/>
              </w:rPr>
              <w:br/>
              <w:t> </w:t>
            </w:r>
          </w:p>
        </w:tc>
        <w:tc>
          <w:tcPr>
            <w:tcW w:w="272" w:type="dxa"/>
          </w:tcPr>
          <w:p w:rsidR="00BF003F" w:rsidRDefault="00BF003F" w:rsidP="00FB0BA0">
            <w:pPr>
              <w:pStyle w:val="libPoem"/>
              <w:rPr>
                <w:rtl/>
              </w:rPr>
            </w:pPr>
          </w:p>
        </w:tc>
        <w:tc>
          <w:tcPr>
            <w:tcW w:w="3490" w:type="dxa"/>
          </w:tcPr>
          <w:p w:rsidR="00BF003F" w:rsidRDefault="00BF003F" w:rsidP="00FB0BA0">
            <w:pPr>
              <w:pStyle w:val="libPoem"/>
            </w:pPr>
            <w:r w:rsidRPr="001419DC">
              <w:rPr>
                <w:rFonts w:hint="cs"/>
                <w:rtl/>
              </w:rPr>
              <w:t>مـن رحمة تصعد أو تنزلُ</w:t>
            </w:r>
            <w:r w:rsidRPr="00725071">
              <w:rPr>
                <w:rStyle w:val="libPoemTiniChar0"/>
                <w:rtl/>
              </w:rPr>
              <w:br/>
              <w:t> </w:t>
            </w:r>
          </w:p>
        </w:tc>
      </w:tr>
      <w:tr w:rsidR="00BF003F" w:rsidTr="00BF003F">
        <w:tblPrEx>
          <w:tblLook w:val="04A0"/>
        </w:tblPrEx>
        <w:trPr>
          <w:trHeight w:val="350"/>
        </w:trPr>
        <w:tc>
          <w:tcPr>
            <w:tcW w:w="3548" w:type="dxa"/>
          </w:tcPr>
          <w:p w:rsidR="00BF003F" w:rsidRDefault="00BF003F" w:rsidP="00FB0BA0">
            <w:pPr>
              <w:pStyle w:val="libPoem"/>
            </w:pPr>
            <w:r w:rsidRPr="001419DC">
              <w:rPr>
                <w:rFonts w:hint="cs"/>
                <w:rtl/>
              </w:rPr>
              <w:t>فــي ملكوت الله أو ملكه</w:t>
            </w:r>
            <w:r w:rsidRPr="00725071">
              <w:rPr>
                <w:rStyle w:val="libPoemTiniChar0"/>
                <w:rtl/>
              </w:rPr>
              <w:br/>
              <w:t> </w:t>
            </w:r>
          </w:p>
        </w:tc>
        <w:tc>
          <w:tcPr>
            <w:tcW w:w="272" w:type="dxa"/>
          </w:tcPr>
          <w:p w:rsidR="00BF003F" w:rsidRDefault="00BF003F" w:rsidP="00FB0BA0">
            <w:pPr>
              <w:pStyle w:val="libPoem"/>
              <w:rPr>
                <w:rtl/>
              </w:rPr>
            </w:pPr>
          </w:p>
        </w:tc>
        <w:tc>
          <w:tcPr>
            <w:tcW w:w="3490" w:type="dxa"/>
          </w:tcPr>
          <w:p w:rsidR="00BF003F" w:rsidRDefault="00BF003F" w:rsidP="00FB0BA0">
            <w:pPr>
              <w:pStyle w:val="libPoem"/>
            </w:pPr>
            <w:r w:rsidRPr="001419DC">
              <w:rPr>
                <w:rFonts w:hint="cs"/>
                <w:rtl/>
              </w:rPr>
              <w:t>من كل ما يختص أو يشمل</w:t>
            </w:r>
            <w:r w:rsidRPr="00725071">
              <w:rPr>
                <w:rStyle w:val="libPoemTiniChar0"/>
                <w:rtl/>
              </w:rPr>
              <w:br/>
              <w:t> </w:t>
            </w:r>
          </w:p>
        </w:tc>
      </w:tr>
      <w:tr w:rsidR="00BF003F" w:rsidTr="00BF003F">
        <w:tblPrEx>
          <w:tblLook w:val="04A0"/>
        </w:tblPrEx>
        <w:trPr>
          <w:trHeight w:val="350"/>
        </w:trPr>
        <w:tc>
          <w:tcPr>
            <w:tcW w:w="3548" w:type="dxa"/>
          </w:tcPr>
          <w:p w:rsidR="00BF003F" w:rsidRDefault="00BF003F" w:rsidP="00FB0BA0">
            <w:pPr>
              <w:pStyle w:val="libPoem"/>
            </w:pPr>
            <w:r w:rsidRPr="001419DC">
              <w:rPr>
                <w:rFonts w:hint="cs"/>
                <w:rtl/>
              </w:rPr>
              <w:t>إلا وطـَه المصطفى عبده</w:t>
            </w:r>
            <w:r w:rsidRPr="00725071">
              <w:rPr>
                <w:rStyle w:val="libPoemTiniChar0"/>
                <w:rtl/>
              </w:rPr>
              <w:br/>
              <w:t> </w:t>
            </w:r>
          </w:p>
        </w:tc>
        <w:tc>
          <w:tcPr>
            <w:tcW w:w="272" w:type="dxa"/>
          </w:tcPr>
          <w:p w:rsidR="00BF003F" w:rsidRDefault="00BF003F" w:rsidP="00FB0BA0">
            <w:pPr>
              <w:pStyle w:val="libPoem"/>
              <w:rPr>
                <w:rtl/>
              </w:rPr>
            </w:pPr>
          </w:p>
        </w:tc>
        <w:tc>
          <w:tcPr>
            <w:tcW w:w="3490" w:type="dxa"/>
          </w:tcPr>
          <w:p w:rsidR="00BF003F" w:rsidRDefault="00BF003F" w:rsidP="00FB0BA0">
            <w:pPr>
              <w:pStyle w:val="libPoem"/>
            </w:pPr>
            <w:r w:rsidRPr="001419DC">
              <w:rPr>
                <w:rFonts w:hint="cs"/>
                <w:rtl/>
              </w:rPr>
              <w:t>نـبـيـه مـختاره المرسل</w:t>
            </w:r>
            <w:r w:rsidRPr="00725071">
              <w:rPr>
                <w:rStyle w:val="libPoemTiniChar0"/>
                <w:rtl/>
              </w:rPr>
              <w:br/>
              <w:t> </w:t>
            </w:r>
          </w:p>
        </w:tc>
      </w:tr>
      <w:tr w:rsidR="00BF003F" w:rsidTr="00BF003F">
        <w:tblPrEx>
          <w:tblLook w:val="04A0"/>
        </w:tblPrEx>
        <w:trPr>
          <w:trHeight w:val="350"/>
        </w:trPr>
        <w:tc>
          <w:tcPr>
            <w:tcW w:w="3548" w:type="dxa"/>
          </w:tcPr>
          <w:p w:rsidR="00BF003F" w:rsidRDefault="00BF003F" w:rsidP="00FB0BA0">
            <w:pPr>
              <w:pStyle w:val="libPoem"/>
            </w:pPr>
            <w:r w:rsidRPr="001419DC">
              <w:rPr>
                <w:rFonts w:hint="cs"/>
                <w:rtl/>
              </w:rPr>
              <w:t>واسـطـة فيها وأصل لها</w:t>
            </w:r>
            <w:r w:rsidRPr="00725071">
              <w:rPr>
                <w:rStyle w:val="libPoemTiniChar0"/>
                <w:rtl/>
              </w:rPr>
              <w:br/>
              <w:t> </w:t>
            </w:r>
          </w:p>
        </w:tc>
        <w:tc>
          <w:tcPr>
            <w:tcW w:w="272" w:type="dxa"/>
          </w:tcPr>
          <w:p w:rsidR="00BF003F" w:rsidRDefault="00BF003F" w:rsidP="00FB0BA0">
            <w:pPr>
              <w:pStyle w:val="libPoem"/>
              <w:rPr>
                <w:rtl/>
              </w:rPr>
            </w:pPr>
          </w:p>
        </w:tc>
        <w:tc>
          <w:tcPr>
            <w:tcW w:w="3490" w:type="dxa"/>
          </w:tcPr>
          <w:p w:rsidR="00BF003F" w:rsidRDefault="00BF003F" w:rsidP="00FB0BA0">
            <w:pPr>
              <w:pStyle w:val="libPoem"/>
            </w:pPr>
            <w:r w:rsidRPr="001419DC">
              <w:rPr>
                <w:rFonts w:hint="cs"/>
                <w:rtl/>
              </w:rPr>
              <w:t>يـعـلـم هذا كل من يعقل</w:t>
            </w:r>
            <w:r w:rsidRPr="00725071">
              <w:rPr>
                <w:rStyle w:val="libPoemTiniChar0"/>
                <w:rtl/>
              </w:rPr>
              <w:br/>
              <w:t> </w:t>
            </w:r>
          </w:p>
        </w:tc>
      </w:tr>
      <w:tr w:rsidR="00BF003F" w:rsidTr="00BF003F">
        <w:tblPrEx>
          <w:tblLook w:val="04A0"/>
        </w:tblPrEx>
        <w:trPr>
          <w:trHeight w:val="350"/>
        </w:trPr>
        <w:tc>
          <w:tcPr>
            <w:tcW w:w="3548" w:type="dxa"/>
          </w:tcPr>
          <w:p w:rsidR="00BF003F" w:rsidRDefault="00BF003F" w:rsidP="00FB0BA0">
            <w:pPr>
              <w:pStyle w:val="libPoem"/>
            </w:pPr>
            <w:r w:rsidRPr="001419DC">
              <w:rPr>
                <w:rFonts w:hint="cs"/>
                <w:rtl/>
              </w:rPr>
              <w:t>فلذ به مـن كل ما تشتكي</w:t>
            </w:r>
            <w:r w:rsidRPr="00725071">
              <w:rPr>
                <w:rStyle w:val="libPoemTiniChar0"/>
                <w:rtl/>
              </w:rPr>
              <w:br/>
              <w:t> </w:t>
            </w:r>
          </w:p>
        </w:tc>
        <w:tc>
          <w:tcPr>
            <w:tcW w:w="272" w:type="dxa"/>
          </w:tcPr>
          <w:p w:rsidR="00BF003F" w:rsidRDefault="00BF003F" w:rsidP="00FB0BA0">
            <w:pPr>
              <w:pStyle w:val="libPoem"/>
              <w:rPr>
                <w:rtl/>
              </w:rPr>
            </w:pPr>
          </w:p>
        </w:tc>
        <w:tc>
          <w:tcPr>
            <w:tcW w:w="3490" w:type="dxa"/>
          </w:tcPr>
          <w:p w:rsidR="00BF003F" w:rsidRDefault="00BF003F" w:rsidP="00FB0BA0">
            <w:pPr>
              <w:pStyle w:val="libPoem"/>
            </w:pPr>
            <w:r w:rsidRPr="001419DC">
              <w:rPr>
                <w:rFonts w:hint="cs"/>
                <w:rtl/>
              </w:rPr>
              <w:t>فـهـو شـفـيع دائماً يقبل</w:t>
            </w:r>
            <w:r w:rsidRPr="00725071">
              <w:rPr>
                <w:rStyle w:val="libPoemTiniChar0"/>
                <w:rtl/>
              </w:rPr>
              <w:br/>
              <w:t> </w:t>
            </w:r>
          </w:p>
        </w:tc>
      </w:tr>
      <w:tr w:rsidR="00BF003F" w:rsidTr="00BF003F">
        <w:tblPrEx>
          <w:tblLook w:val="04A0"/>
        </w:tblPrEx>
        <w:trPr>
          <w:trHeight w:val="350"/>
        </w:trPr>
        <w:tc>
          <w:tcPr>
            <w:tcW w:w="3548" w:type="dxa"/>
          </w:tcPr>
          <w:p w:rsidR="00BF003F" w:rsidRDefault="00BF003F" w:rsidP="00FB0BA0">
            <w:pPr>
              <w:pStyle w:val="libPoem"/>
            </w:pPr>
            <w:r w:rsidRPr="001419DC">
              <w:rPr>
                <w:rFonts w:hint="cs"/>
                <w:rtl/>
              </w:rPr>
              <w:t>ولذ به مـن كل ما ترتجي</w:t>
            </w:r>
            <w:r w:rsidRPr="00725071">
              <w:rPr>
                <w:rStyle w:val="libPoemTiniChar0"/>
                <w:rtl/>
              </w:rPr>
              <w:br/>
              <w:t> </w:t>
            </w:r>
          </w:p>
        </w:tc>
        <w:tc>
          <w:tcPr>
            <w:tcW w:w="272" w:type="dxa"/>
          </w:tcPr>
          <w:p w:rsidR="00BF003F" w:rsidRDefault="00BF003F" w:rsidP="00FB0BA0">
            <w:pPr>
              <w:pStyle w:val="libPoem"/>
              <w:rPr>
                <w:rtl/>
              </w:rPr>
            </w:pPr>
          </w:p>
        </w:tc>
        <w:tc>
          <w:tcPr>
            <w:tcW w:w="3490" w:type="dxa"/>
          </w:tcPr>
          <w:p w:rsidR="00BF003F" w:rsidRDefault="00BF003F" w:rsidP="00FB0BA0">
            <w:pPr>
              <w:pStyle w:val="libPoem"/>
            </w:pPr>
            <w:r w:rsidRPr="001419DC">
              <w:rPr>
                <w:rFonts w:hint="cs"/>
                <w:rtl/>
              </w:rPr>
              <w:t>فـإنه الـمـرجـع والموئل</w:t>
            </w:r>
            <w:r w:rsidRPr="00725071">
              <w:rPr>
                <w:rStyle w:val="libPoemTiniChar0"/>
                <w:rtl/>
              </w:rPr>
              <w:br/>
              <w:t> </w:t>
            </w:r>
          </w:p>
        </w:tc>
      </w:tr>
      <w:tr w:rsidR="00BF003F" w:rsidTr="00BF003F">
        <w:tblPrEx>
          <w:tblLook w:val="04A0"/>
        </w:tblPrEx>
        <w:trPr>
          <w:trHeight w:val="350"/>
        </w:trPr>
        <w:tc>
          <w:tcPr>
            <w:tcW w:w="3548" w:type="dxa"/>
          </w:tcPr>
          <w:p w:rsidR="00BF003F" w:rsidRDefault="00BF003F" w:rsidP="00FB0BA0">
            <w:pPr>
              <w:pStyle w:val="libPoem"/>
            </w:pPr>
            <w:r w:rsidRPr="001419DC">
              <w:rPr>
                <w:rFonts w:hint="cs"/>
                <w:rtl/>
              </w:rPr>
              <w:t>وناده إن أزمةٌ أنـشـبـت</w:t>
            </w:r>
            <w:r w:rsidRPr="00725071">
              <w:rPr>
                <w:rStyle w:val="libPoemTiniChar0"/>
                <w:rtl/>
              </w:rPr>
              <w:br/>
              <w:t> </w:t>
            </w:r>
          </w:p>
        </w:tc>
        <w:tc>
          <w:tcPr>
            <w:tcW w:w="272" w:type="dxa"/>
          </w:tcPr>
          <w:p w:rsidR="00BF003F" w:rsidRDefault="00BF003F" w:rsidP="00FB0BA0">
            <w:pPr>
              <w:pStyle w:val="libPoem"/>
              <w:rPr>
                <w:rtl/>
              </w:rPr>
            </w:pPr>
          </w:p>
        </w:tc>
        <w:tc>
          <w:tcPr>
            <w:tcW w:w="3490" w:type="dxa"/>
          </w:tcPr>
          <w:p w:rsidR="00BF003F" w:rsidRDefault="00BF003F" w:rsidP="00FB0BA0">
            <w:pPr>
              <w:pStyle w:val="libPoem"/>
            </w:pPr>
            <w:r w:rsidRPr="001419DC">
              <w:rPr>
                <w:rFonts w:hint="cs"/>
                <w:rtl/>
              </w:rPr>
              <w:t>أظفارها واسـتحكم المعضل</w:t>
            </w:r>
            <w:r w:rsidRPr="00725071">
              <w:rPr>
                <w:rStyle w:val="libPoemTiniChar0"/>
                <w:rtl/>
              </w:rPr>
              <w:br/>
              <w:t> </w:t>
            </w:r>
          </w:p>
        </w:tc>
      </w:tr>
      <w:tr w:rsidR="00BF003F" w:rsidTr="00BF003F">
        <w:tblPrEx>
          <w:tblLook w:val="04A0"/>
        </w:tblPrEx>
        <w:trPr>
          <w:trHeight w:val="350"/>
        </w:trPr>
        <w:tc>
          <w:tcPr>
            <w:tcW w:w="3548" w:type="dxa"/>
          </w:tcPr>
          <w:p w:rsidR="00BF003F" w:rsidRDefault="00BF003F" w:rsidP="00FB0BA0">
            <w:pPr>
              <w:pStyle w:val="libPoem"/>
            </w:pPr>
            <w:r w:rsidRPr="001419DC">
              <w:rPr>
                <w:rFonts w:hint="cs"/>
                <w:rtl/>
              </w:rPr>
              <w:t>يـا أكـرم الخلق على ربه</w:t>
            </w:r>
            <w:r w:rsidRPr="00725071">
              <w:rPr>
                <w:rStyle w:val="libPoemTiniChar0"/>
                <w:rtl/>
              </w:rPr>
              <w:br/>
              <w:t> </w:t>
            </w:r>
          </w:p>
        </w:tc>
        <w:tc>
          <w:tcPr>
            <w:tcW w:w="272" w:type="dxa"/>
          </w:tcPr>
          <w:p w:rsidR="00BF003F" w:rsidRDefault="00BF003F" w:rsidP="00FB0BA0">
            <w:pPr>
              <w:pStyle w:val="libPoem"/>
              <w:rPr>
                <w:rtl/>
              </w:rPr>
            </w:pPr>
          </w:p>
        </w:tc>
        <w:tc>
          <w:tcPr>
            <w:tcW w:w="3490" w:type="dxa"/>
          </w:tcPr>
          <w:p w:rsidR="00BF003F" w:rsidRDefault="00BF003F" w:rsidP="00FB0BA0">
            <w:pPr>
              <w:pStyle w:val="libPoem"/>
            </w:pPr>
            <w:r w:rsidRPr="001419DC">
              <w:rPr>
                <w:rFonts w:hint="cs"/>
                <w:rtl/>
              </w:rPr>
              <w:t>وخـيـر من فيهم به يسأل</w:t>
            </w:r>
            <w:r w:rsidRPr="00725071">
              <w:rPr>
                <w:rStyle w:val="libPoemTiniChar0"/>
                <w:rtl/>
              </w:rPr>
              <w:br/>
              <w:t> </w:t>
            </w:r>
          </w:p>
        </w:tc>
      </w:tr>
      <w:tr w:rsidR="00BF003F" w:rsidTr="00BF003F">
        <w:tblPrEx>
          <w:tblLook w:val="04A0"/>
        </w:tblPrEx>
        <w:trPr>
          <w:trHeight w:val="350"/>
        </w:trPr>
        <w:tc>
          <w:tcPr>
            <w:tcW w:w="3548" w:type="dxa"/>
          </w:tcPr>
          <w:p w:rsidR="00BF003F" w:rsidRDefault="00BF003F" w:rsidP="00FB0BA0">
            <w:pPr>
              <w:pStyle w:val="libPoem"/>
            </w:pPr>
            <w:r w:rsidRPr="001419DC">
              <w:rPr>
                <w:rFonts w:hint="cs"/>
                <w:rtl/>
              </w:rPr>
              <w:t>كم مسني الكرب وكم مرةً</w:t>
            </w:r>
            <w:r w:rsidRPr="00725071">
              <w:rPr>
                <w:rStyle w:val="libPoemTiniChar0"/>
                <w:rtl/>
              </w:rPr>
              <w:br/>
              <w:t> </w:t>
            </w:r>
          </w:p>
        </w:tc>
        <w:tc>
          <w:tcPr>
            <w:tcW w:w="272" w:type="dxa"/>
          </w:tcPr>
          <w:p w:rsidR="00BF003F" w:rsidRDefault="00BF003F" w:rsidP="00FB0BA0">
            <w:pPr>
              <w:pStyle w:val="libPoem"/>
              <w:rPr>
                <w:rtl/>
              </w:rPr>
            </w:pPr>
          </w:p>
        </w:tc>
        <w:tc>
          <w:tcPr>
            <w:tcW w:w="3490" w:type="dxa"/>
          </w:tcPr>
          <w:p w:rsidR="00BF003F" w:rsidRDefault="00BF003F" w:rsidP="00FB0BA0">
            <w:pPr>
              <w:pStyle w:val="libPoem"/>
            </w:pPr>
            <w:r w:rsidRPr="001419DC">
              <w:rPr>
                <w:rFonts w:hint="cs"/>
                <w:rtl/>
              </w:rPr>
              <w:t>فرجت كـربـاً بعضه يذهل</w:t>
            </w:r>
            <w:r w:rsidRPr="00725071">
              <w:rPr>
                <w:rStyle w:val="libPoemTiniChar0"/>
                <w:rtl/>
              </w:rPr>
              <w:br/>
              <w:t> </w:t>
            </w:r>
          </w:p>
        </w:tc>
      </w:tr>
      <w:tr w:rsidR="00BF003F" w:rsidTr="00BF003F">
        <w:tblPrEx>
          <w:tblLook w:val="04A0"/>
        </w:tblPrEx>
        <w:trPr>
          <w:trHeight w:val="350"/>
        </w:trPr>
        <w:tc>
          <w:tcPr>
            <w:tcW w:w="3548" w:type="dxa"/>
          </w:tcPr>
          <w:p w:rsidR="00BF003F" w:rsidRDefault="00BF003F" w:rsidP="00FB0BA0">
            <w:pPr>
              <w:pStyle w:val="libPoem"/>
            </w:pPr>
            <w:r w:rsidRPr="001419DC">
              <w:rPr>
                <w:rFonts w:hint="cs"/>
                <w:rtl/>
              </w:rPr>
              <w:t>فـبالذي خصك بين الورى</w:t>
            </w:r>
            <w:r w:rsidRPr="00725071">
              <w:rPr>
                <w:rStyle w:val="libPoemTiniChar0"/>
                <w:rtl/>
              </w:rPr>
              <w:br/>
              <w:t> </w:t>
            </w:r>
          </w:p>
        </w:tc>
        <w:tc>
          <w:tcPr>
            <w:tcW w:w="272" w:type="dxa"/>
          </w:tcPr>
          <w:p w:rsidR="00BF003F" w:rsidRDefault="00BF003F" w:rsidP="00FB0BA0">
            <w:pPr>
              <w:pStyle w:val="libPoem"/>
              <w:rPr>
                <w:rtl/>
              </w:rPr>
            </w:pPr>
          </w:p>
        </w:tc>
        <w:tc>
          <w:tcPr>
            <w:tcW w:w="3490" w:type="dxa"/>
          </w:tcPr>
          <w:p w:rsidR="00BF003F" w:rsidRDefault="00BF003F" w:rsidP="00FB0BA0">
            <w:pPr>
              <w:pStyle w:val="libPoem"/>
            </w:pPr>
            <w:r w:rsidRPr="001419DC">
              <w:rPr>
                <w:rFonts w:hint="cs"/>
                <w:rtl/>
              </w:rPr>
              <w:t>بـرتـبـةٍ عنها العلا تنزل</w:t>
            </w:r>
            <w:r w:rsidRPr="00725071">
              <w:rPr>
                <w:rStyle w:val="libPoemTiniChar0"/>
                <w:rtl/>
              </w:rPr>
              <w:br/>
              <w:t> </w:t>
            </w:r>
          </w:p>
        </w:tc>
      </w:tr>
      <w:tr w:rsidR="00BF003F" w:rsidTr="00BF003F">
        <w:tblPrEx>
          <w:tblLook w:val="04A0"/>
        </w:tblPrEx>
        <w:trPr>
          <w:trHeight w:val="350"/>
        </w:trPr>
        <w:tc>
          <w:tcPr>
            <w:tcW w:w="3548" w:type="dxa"/>
          </w:tcPr>
          <w:p w:rsidR="00BF003F" w:rsidRDefault="00BF003F" w:rsidP="00FB0BA0">
            <w:pPr>
              <w:pStyle w:val="libPoem"/>
            </w:pPr>
            <w:r w:rsidRPr="001419DC">
              <w:rPr>
                <w:rFonts w:hint="cs"/>
                <w:rtl/>
              </w:rPr>
              <w:t>عـجل بإذهاب الذي أشتكي</w:t>
            </w:r>
            <w:r w:rsidRPr="00725071">
              <w:rPr>
                <w:rStyle w:val="libPoemTiniChar0"/>
                <w:rtl/>
              </w:rPr>
              <w:br/>
              <w:t> </w:t>
            </w:r>
          </w:p>
        </w:tc>
        <w:tc>
          <w:tcPr>
            <w:tcW w:w="272" w:type="dxa"/>
          </w:tcPr>
          <w:p w:rsidR="00BF003F" w:rsidRDefault="00BF003F" w:rsidP="00FB0BA0">
            <w:pPr>
              <w:pStyle w:val="libPoem"/>
              <w:rPr>
                <w:rtl/>
              </w:rPr>
            </w:pPr>
          </w:p>
        </w:tc>
        <w:tc>
          <w:tcPr>
            <w:tcW w:w="3490" w:type="dxa"/>
          </w:tcPr>
          <w:p w:rsidR="00BF003F" w:rsidRDefault="00BF003F" w:rsidP="00FB0BA0">
            <w:pPr>
              <w:pStyle w:val="libPoem"/>
            </w:pPr>
            <w:r w:rsidRPr="001419DC">
              <w:rPr>
                <w:rFonts w:hint="cs"/>
                <w:rtl/>
              </w:rPr>
              <w:t>فإن توقفت فـمـن ذا أسأل</w:t>
            </w:r>
            <w:r w:rsidRPr="00725071">
              <w:rPr>
                <w:rStyle w:val="libPoemTiniChar0"/>
                <w:rtl/>
              </w:rPr>
              <w:br/>
              <w:t> </w:t>
            </w:r>
          </w:p>
        </w:tc>
      </w:tr>
    </w:tbl>
    <w:p w:rsidR="003550AC" w:rsidRDefault="003550AC" w:rsidP="00A26ACF">
      <w:pPr>
        <w:pStyle w:val="libNormal"/>
        <w:rPr>
          <w:rtl/>
        </w:rPr>
      </w:pPr>
      <w:r w:rsidRPr="00C70E76">
        <w:rPr>
          <w:rFonts w:hint="cs"/>
          <w:rtl/>
        </w:rPr>
        <w:t>3</w:t>
      </w:r>
      <w:r w:rsidR="00E52117">
        <w:rPr>
          <w:rFonts w:hint="cs"/>
          <w:rtl/>
        </w:rPr>
        <w:t xml:space="preserve"> - </w:t>
      </w:r>
      <w:r w:rsidRPr="00C70E76">
        <w:rPr>
          <w:rFonts w:hint="cs"/>
          <w:rtl/>
        </w:rPr>
        <w:t>ذكر في ص 25</w:t>
      </w:r>
      <w:r>
        <w:rPr>
          <w:rFonts w:hint="cs"/>
          <w:rtl/>
        </w:rPr>
        <w:t xml:space="preserve">: </w:t>
      </w:r>
      <w:r w:rsidRPr="00C70E76">
        <w:rPr>
          <w:rFonts w:hint="cs"/>
          <w:rtl/>
        </w:rPr>
        <w:t>أن ليلة مولده صلى الله عليه وسلم أفضل من ليلة القدر. وهذا خطأ واضح</w:t>
      </w:r>
      <w:r>
        <w:rPr>
          <w:rFonts w:hint="cs"/>
          <w:rtl/>
        </w:rPr>
        <w:t xml:space="preserve">، </w:t>
      </w:r>
      <w:r w:rsidRPr="00C70E76">
        <w:rPr>
          <w:rFonts w:hint="cs"/>
          <w:rtl/>
        </w:rPr>
        <w:t>فليلة القدر أفضل الليالي بلا شك.</w:t>
      </w:r>
    </w:p>
    <w:p w:rsidR="003550AC" w:rsidRDefault="003550AC" w:rsidP="00A26ACF">
      <w:pPr>
        <w:pStyle w:val="libNormal"/>
        <w:rPr>
          <w:rtl/>
        </w:rPr>
      </w:pPr>
      <w:r w:rsidRPr="00C70E76">
        <w:rPr>
          <w:rFonts w:hint="cs"/>
          <w:rtl/>
        </w:rPr>
        <w:t>4</w:t>
      </w:r>
      <w:r w:rsidR="00E52117">
        <w:rPr>
          <w:rFonts w:hint="cs"/>
          <w:rtl/>
        </w:rPr>
        <w:t xml:space="preserve"> - </w:t>
      </w:r>
      <w:r w:rsidRPr="00C70E76">
        <w:rPr>
          <w:rFonts w:hint="cs"/>
          <w:rtl/>
        </w:rPr>
        <w:t>ذكر في الصفحات الثالثة والأربعين والرابعة والأربعين والخامسة والأربعين قصيدةً لابن حجر الهيثمي فيها إثبات حياة النبي صلى الله عليه وسلم على الاطلاق</w:t>
      </w:r>
      <w:r>
        <w:rPr>
          <w:rFonts w:hint="cs"/>
          <w:rtl/>
        </w:rPr>
        <w:t xml:space="preserve">، </w:t>
      </w:r>
      <w:r w:rsidRPr="00C70E76">
        <w:rPr>
          <w:rFonts w:hint="cs"/>
          <w:rtl/>
        </w:rPr>
        <w:t>وأنه يصلي الصلوات الخمس ويتطهر</w:t>
      </w:r>
      <w:r>
        <w:rPr>
          <w:rFonts w:hint="cs"/>
          <w:rtl/>
        </w:rPr>
        <w:t xml:space="preserve">، </w:t>
      </w:r>
      <w:r w:rsidRPr="00C70E76">
        <w:rPr>
          <w:rFonts w:hint="cs"/>
          <w:rtl/>
        </w:rPr>
        <w:t>ويجوز أن يحج ويصوم</w:t>
      </w:r>
      <w:r>
        <w:rPr>
          <w:rFonts w:hint="cs"/>
          <w:rtl/>
        </w:rPr>
        <w:t xml:space="preserve">، </w:t>
      </w:r>
      <w:r w:rsidRPr="00C70E76">
        <w:rPr>
          <w:rFonts w:hint="cs"/>
          <w:rtl/>
        </w:rPr>
        <w:t>ولا يستحيل ذلك عليه وتعرض عليه الأعمال.</w:t>
      </w:r>
    </w:p>
    <w:p w:rsidR="003550AC" w:rsidRDefault="003550AC" w:rsidP="00A26ACF">
      <w:pPr>
        <w:pStyle w:val="libNormal"/>
        <w:rPr>
          <w:rtl/>
        </w:rPr>
      </w:pPr>
      <w:r w:rsidRPr="00C70E76">
        <w:rPr>
          <w:rFonts w:hint="cs"/>
          <w:rtl/>
        </w:rPr>
        <w:t>ونقل عن الهيثمي استجارته بالرسول صلى الله عليه وسلم وأقره على ذلك</w:t>
      </w:r>
      <w:r>
        <w:rPr>
          <w:rFonts w:hint="cs"/>
          <w:rtl/>
        </w:rPr>
        <w:t xml:space="preserve">، </w:t>
      </w:r>
      <w:r w:rsidRPr="00C70E76">
        <w:rPr>
          <w:rFonts w:hint="cs"/>
          <w:rtl/>
        </w:rPr>
        <w:t>والاستجارة بغير الله نوعٌ من الشرك الأكبر.</w:t>
      </w:r>
    </w:p>
    <w:p w:rsidR="003550AC" w:rsidRPr="00C70E76" w:rsidRDefault="003550AC" w:rsidP="00A26ACF">
      <w:pPr>
        <w:pStyle w:val="libNormal"/>
        <w:rPr>
          <w:rtl/>
        </w:rPr>
      </w:pPr>
      <w:r w:rsidRPr="00C70E76">
        <w:rPr>
          <w:rFonts w:hint="cs"/>
          <w:rtl/>
        </w:rPr>
        <w:t>5</w:t>
      </w:r>
      <w:r w:rsidR="00E52117">
        <w:rPr>
          <w:rFonts w:hint="cs"/>
          <w:rtl/>
        </w:rPr>
        <w:t xml:space="preserve"> - </w:t>
      </w:r>
      <w:r w:rsidRPr="00C70E76">
        <w:rPr>
          <w:rFonts w:hint="cs"/>
          <w:rtl/>
        </w:rPr>
        <w:t>أورد في ص 52</w:t>
      </w:r>
      <w:r w:rsidR="00E52117">
        <w:rPr>
          <w:rFonts w:hint="cs"/>
          <w:rtl/>
        </w:rPr>
        <w:t xml:space="preserve"> - </w:t>
      </w:r>
      <w:r w:rsidRPr="00C70E76">
        <w:rPr>
          <w:rFonts w:hint="cs"/>
          <w:rtl/>
        </w:rPr>
        <w:t>ما نصه</w:t>
      </w:r>
      <w:r>
        <w:rPr>
          <w:rFonts w:hint="cs"/>
          <w:rtl/>
        </w:rPr>
        <w:t xml:space="preserve">: </w:t>
      </w:r>
      <w:r w:rsidRPr="00C70E76">
        <w:rPr>
          <w:rFonts w:hint="cs"/>
          <w:rtl/>
        </w:rPr>
        <w:t>من استغرق في محبة الأنبياء والصالحين حمله</w:t>
      </w:r>
    </w:p>
    <w:p w:rsidR="003550AC" w:rsidRDefault="003550AC" w:rsidP="003550AC">
      <w:pPr>
        <w:pStyle w:val="libNormal"/>
      </w:pPr>
      <w:r>
        <w:rPr>
          <w:rFonts w:hint="cs"/>
          <w:rtl/>
        </w:rPr>
        <w:br w:type="page"/>
      </w:r>
    </w:p>
    <w:p w:rsidR="003550AC" w:rsidRDefault="003550AC" w:rsidP="002B03EA">
      <w:pPr>
        <w:pStyle w:val="libNormal0"/>
        <w:rPr>
          <w:rtl/>
        </w:rPr>
      </w:pPr>
      <w:r w:rsidRPr="00C70E76">
        <w:rPr>
          <w:rFonts w:hint="cs"/>
          <w:rtl/>
        </w:rPr>
        <w:lastRenderedPageBreak/>
        <w:t>ذلك على الإذن في تقبيل قبورهم والتمسح بها</w:t>
      </w:r>
      <w:r>
        <w:rPr>
          <w:rFonts w:hint="cs"/>
          <w:rtl/>
        </w:rPr>
        <w:t xml:space="preserve">، </w:t>
      </w:r>
      <w:r w:rsidRPr="00C70E76">
        <w:rPr>
          <w:rFonts w:hint="cs"/>
          <w:rtl/>
        </w:rPr>
        <w:t>وتمريغ الخد عليها. ونسب أشياء من ذلك الى بعض الصحابة</w:t>
      </w:r>
      <w:r>
        <w:rPr>
          <w:rFonts w:hint="cs"/>
          <w:rtl/>
        </w:rPr>
        <w:t xml:space="preserve">، </w:t>
      </w:r>
      <w:r w:rsidRPr="00C70E76">
        <w:rPr>
          <w:rFonts w:hint="cs"/>
          <w:rtl/>
        </w:rPr>
        <w:t>وأقر ذلك ولم ينكره</w:t>
      </w:r>
      <w:r>
        <w:rPr>
          <w:rFonts w:hint="cs"/>
          <w:rtl/>
        </w:rPr>
        <w:t xml:space="preserve">، </w:t>
      </w:r>
      <w:r w:rsidRPr="00C70E76">
        <w:rPr>
          <w:rFonts w:hint="cs"/>
          <w:rtl/>
        </w:rPr>
        <w:t>مع أن تلك الأمور من البدع ووسائل الشرك الأكبر</w:t>
      </w:r>
      <w:r>
        <w:rPr>
          <w:rFonts w:hint="cs"/>
          <w:rtl/>
        </w:rPr>
        <w:t xml:space="preserve">، </w:t>
      </w:r>
      <w:r w:rsidRPr="00C70E76">
        <w:rPr>
          <w:rFonts w:hint="cs"/>
          <w:rtl/>
        </w:rPr>
        <w:t>ونسبتها الى بعض الصحابة باطلة.</w:t>
      </w:r>
    </w:p>
    <w:p w:rsidR="003550AC" w:rsidRDefault="003550AC" w:rsidP="00A26ACF">
      <w:pPr>
        <w:pStyle w:val="libNormal"/>
        <w:rPr>
          <w:rtl/>
        </w:rPr>
      </w:pPr>
      <w:r w:rsidRPr="00C70E76">
        <w:rPr>
          <w:rFonts w:hint="cs"/>
          <w:rtl/>
        </w:rPr>
        <w:t>6</w:t>
      </w:r>
      <w:r w:rsidR="00E52117">
        <w:rPr>
          <w:rFonts w:hint="cs"/>
          <w:rtl/>
        </w:rPr>
        <w:t xml:space="preserve"> - </w:t>
      </w:r>
      <w:r w:rsidRPr="00C70E76">
        <w:rPr>
          <w:rFonts w:hint="cs"/>
          <w:rtl/>
        </w:rPr>
        <w:t>ذكر في ص 60</w:t>
      </w:r>
      <w:r>
        <w:rPr>
          <w:rFonts w:hint="cs"/>
          <w:rtl/>
        </w:rPr>
        <w:t xml:space="preserve">: </w:t>
      </w:r>
      <w:r w:rsidRPr="00C70E76">
        <w:rPr>
          <w:rFonts w:hint="cs"/>
          <w:rtl/>
        </w:rPr>
        <w:t>أن زيارة قبره الشريف صلى الله عليه وسلم من كمال الحج</w:t>
      </w:r>
      <w:r>
        <w:rPr>
          <w:rFonts w:hint="cs"/>
          <w:rtl/>
        </w:rPr>
        <w:t xml:space="preserve">، </w:t>
      </w:r>
      <w:r w:rsidRPr="00C70E76">
        <w:rPr>
          <w:rFonts w:hint="cs"/>
          <w:rtl/>
        </w:rPr>
        <w:t>وأن زيارته عند الصوفية فرضٌ</w:t>
      </w:r>
      <w:r>
        <w:rPr>
          <w:rFonts w:hint="cs"/>
          <w:rtl/>
        </w:rPr>
        <w:t xml:space="preserve">، </w:t>
      </w:r>
      <w:r w:rsidRPr="00C70E76">
        <w:rPr>
          <w:rFonts w:hint="cs"/>
          <w:rtl/>
        </w:rPr>
        <w:t>وأن الهجرة الى قبره عندهم كالهجرة اليه حيا. وأقر ذلك ولم ينكره.</w:t>
      </w:r>
    </w:p>
    <w:p w:rsidR="003550AC" w:rsidRDefault="003550AC" w:rsidP="00A26ACF">
      <w:pPr>
        <w:pStyle w:val="libNormal"/>
        <w:rPr>
          <w:rtl/>
        </w:rPr>
      </w:pPr>
      <w:r w:rsidRPr="00C70E76">
        <w:rPr>
          <w:rFonts w:hint="cs"/>
          <w:rtl/>
        </w:rPr>
        <w:t>7</w:t>
      </w:r>
      <w:r w:rsidR="00E52117">
        <w:rPr>
          <w:rFonts w:hint="cs"/>
          <w:rtl/>
        </w:rPr>
        <w:t xml:space="preserve"> - </w:t>
      </w:r>
      <w:r w:rsidRPr="00C70E76">
        <w:rPr>
          <w:rFonts w:hint="cs"/>
          <w:rtl/>
        </w:rPr>
        <w:t>ذكر عشر كرامات لزائر قبر النبي صلى الله عليه وسلم كلها رجم بالغيب وقول على الله بلا علم.</w:t>
      </w:r>
    </w:p>
    <w:p w:rsidR="003550AC" w:rsidRDefault="003550AC" w:rsidP="00A26ACF">
      <w:pPr>
        <w:pStyle w:val="libNormal"/>
        <w:rPr>
          <w:rtl/>
        </w:rPr>
      </w:pPr>
      <w:r w:rsidRPr="00C70E76">
        <w:rPr>
          <w:rFonts w:hint="cs"/>
          <w:rtl/>
        </w:rPr>
        <w:t>8</w:t>
      </w:r>
      <w:r w:rsidR="00E52117">
        <w:rPr>
          <w:rFonts w:hint="cs"/>
          <w:rtl/>
        </w:rPr>
        <w:t xml:space="preserve"> - </w:t>
      </w:r>
      <w:r w:rsidRPr="00C70E76">
        <w:rPr>
          <w:rFonts w:hint="cs"/>
          <w:rtl/>
        </w:rPr>
        <w:t>دعا الى الاستجارة به صلى الله عليه وسلم والاستشفاع به عند زيارته فقال ما نصه ( ويتأكد بتجديد التوبة في هذا الموقف الشريف وسؤال الله تعالى أن يجعلها لديه نصوحاً</w:t>
      </w:r>
      <w:r>
        <w:rPr>
          <w:rFonts w:hint="cs"/>
          <w:rtl/>
        </w:rPr>
        <w:t xml:space="preserve">، </w:t>
      </w:r>
      <w:r w:rsidRPr="00C70E76">
        <w:rPr>
          <w:rFonts w:hint="cs"/>
          <w:rtl/>
        </w:rPr>
        <w:t>والاستشفاع به صلى الله عليه وسلم في قبولها والاكثار من الاستغفار والتضرع بتلاوة الآية المذكورة</w:t>
      </w:r>
      <w:r>
        <w:rPr>
          <w:rFonts w:hint="cs"/>
          <w:rtl/>
        </w:rPr>
        <w:t xml:space="preserve">، </w:t>
      </w:r>
      <w:r w:rsidRPr="00C70E76">
        <w:rPr>
          <w:rFonts w:hint="cs"/>
          <w:rtl/>
        </w:rPr>
        <w:t>وأن يقول بعدها وقد ظلمت نفسي ظلما كثيراً</w:t>
      </w:r>
      <w:r>
        <w:rPr>
          <w:rFonts w:hint="cs"/>
          <w:rtl/>
        </w:rPr>
        <w:t xml:space="preserve">، </w:t>
      </w:r>
      <w:r w:rsidRPr="00C70E76">
        <w:rPr>
          <w:rFonts w:hint="cs"/>
          <w:rtl/>
        </w:rPr>
        <w:t>وأتيت بجهلي وغفلتي أمراً كبيراً</w:t>
      </w:r>
      <w:r>
        <w:rPr>
          <w:rFonts w:hint="cs"/>
          <w:rtl/>
        </w:rPr>
        <w:t xml:space="preserve">، </w:t>
      </w:r>
      <w:r w:rsidRPr="00C70E76">
        <w:rPr>
          <w:rFonts w:hint="cs"/>
          <w:rtl/>
        </w:rPr>
        <w:t>وقد وفدت عليك زائراً وبك مستجيراً.</w:t>
      </w:r>
    </w:p>
    <w:p w:rsidR="003550AC" w:rsidRDefault="003550AC" w:rsidP="00A26ACF">
      <w:pPr>
        <w:pStyle w:val="libNormal"/>
        <w:rPr>
          <w:rtl/>
        </w:rPr>
      </w:pPr>
      <w:r w:rsidRPr="00C70E76">
        <w:rPr>
          <w:rFonts w:hint="cs"/>
          <w:rtl/>
        </w:rPr>
        <w:t>ص 100</w:t>
      </w:r>
      <w:r>
        <w:rPr>
          <w:rFonts w:hint="cs"/>
          <w:rtl/>
        </w:rPr>
        <w:t xml:space="preserve">: </w:t>
      </w:r>
      <w:r w:rsidRPr="00C70E76">
        <w:rPr>
          <w:rFonts w:hint="cs"/>
          <w:rtl/>
        </w:rPr>
        <w:t>ومعلوم أن الاستشفاع والاستجارة به بعد وفاته صلى الله عليه وسلم من أنواع الشرك الأكبر.</w:t>
      </w:r>
    </w:p>
    <w:p w:rsidR="003550AC" w:rsidRDefault="003550AC" w:rsidP="00A26ACF">
      <w:pPr>
        <w:pStyle w:val="libNormal"/>
        <w:rPr>
          <w:rtl/>
        </w:rPr>
      </w:pPr>
      <w:r w:rsidRPr="00C70E76">
        <w:rPr>
          <w:rFonts w:hint="cs"/>
          <w:rtl/>
        </w:rPr>
        <w:t>9</w:t>
      </w:r>
      <w:r w:rsidR="00E52117">
        <w:rPr>
          <w:rFonts w:hint="cs"/>
          <w:rtl/>
        </w:rPr>
        <w:t xml:space="preserve"> - </w:t>
      </w:r>
      <w:r w:rsidRPr="00C70E76">
        <w:rPr>
          <w:rFonts w:hint="cs"/>
          <w:rtl/>
        </w:rPr>
        <w:t>ذكر في ص 10</w:t>
      </w:r>
      <w:r w:rsidR="00E52117">
        <w:rPr>
          <w:rFonts w:hint="cs"/>
          <w:rtl/>
        </w:rPr>
        <w:t xml:space="preserve"> - </w:t>
      </w:r>
      <w:r w:rsidRPr="00C70E76">
        <w:rPr>
          <w:rFonts w:hint="cs"/>
          <w:rtl/>
        </w:rPr>
        <w:t>شعراً يقال مع الدعاء عند زيارة قبره صلى الله عليه وسلم ومنه</w:t>
      </w:r>
      <w:r>
        <w:rPr>
          <w:rFonts w:hint="cs"/>
          <w:rtl/>
        </w:rPr>
        <w:t xml:space="preserve">: </w:t>
      </w:r>
    </w:p>
    <w:tbl>
      <w:tblPr>
        <w:tblStyle w:val="TableGrid"/>
        <w:bidiVisual/>
        <w:tblW w:w="4562" w:type="pct"/>
        <w:tblInd w:w="384" w:type="dxa"/>
        <w:tblLook w:val="04A0"/>
      </w:tblPr>
      <w:tblGrid>
        <w:gridCol w:w="3548"/>
        <w:gridCol w:w="272"/>
        <w:gridCol w:w="3490"/>
      </w:tblGrid>
      <w:tr w:rsidR="002B03EA" w:rsidTr="00FB0BA0">
        <w:trPr>
          <w:trHeight w:val="350"/>
        </w:trPr>
        <w:tc>
          <w:tcPr>
            <w:tcW w:w="3548" w:type="dxa"/>
          </w:tcPr>
          <w:p w:rsidR="002B03EA" w:rsidRDefault="002B03EA" w:rsidP="00FB0BA0">
            <w:pPr>
              <w:pStyle w:val="libPoem"/>
            </w:pPr>
            <w:r w:rsidRPr="00C70E76">
              <w:rPr>
                <w:rFonts w:hint="cs"/>
                <w:rtl/>
              </w:rPr>
              <w:t>هذا نزيلك أضحى لا ملاذ له</w:t>
            </w:r>
            <w:r w:rsidRPr="00725071">
              <w:rPr>
                <w:rStyle w:val="libPoemTiniChar0"/>
                <w:rtl/>
              </w:rPr>
              <w:br/>
              <w:t> </w:t>
            </w:r>
          </w:p>
        </w:tc>
        <w:tc>
          <w:tcPr>
            <w:tcW w:w="272" w:type="dxa"/>
          </w:tcPr>
          <w:p w:rsidR="002B03EA" w:rsidRDefault="002B03EA" w:rsidP="00FB0BA0">
            <w:pPr>
              <w:pStyle w:val="libPoem"/>
              <w:rPr>
                <w:rtl/>
              </w:rPr>
            </w:pPr>
          </w:p>
        </w:tc>
        <w:tc>
          <w:tcPr>
            <w:tcW w:w="3490" w:type="dxa"/>
          </w:tcPr>
          <w:p w:rsidR="002B03EA" w:rsidRDefault="002B03EA" w:rsidP="00FB0BA0">
            <w:pPr>
              <w:pStyle w:val="libPoem"/>
            </w:pPr>
            <w:r w:rsidRPr="00C70E76">
              <w:rPr>
                <w:rFonts w:hint="cs"/>
                <w:rtl/>
              </w:rPr>
              <w:t>إلا جنابك يا سؤلي ويا أملي</w:t>
            </w:r>
            <w:r w:rsidRPr="00725071">
              <w:rPr>
                <w:rStyle w:val="libPoemTiniChar0"/>
                <w:rtl/>
              </w:rPr>
              <w:br/>
              <w:t> </w:t>
            </w:r>
          </w:p>
        </w:tc>
      </w:tr>
    </w:tbl>
    <w:p w:rsidR="003550AC" w:rsidRPr="00C70E76" w:rsidRDefault="003550AC" w:rsidP="00A26ACF">
      <w:pPr>
        <w:pStyle w:val="libNormal"/>
        <w:rPr>
          <w:rtl/>
        </w:rPr>
      </w:pPr>
      <w:r w:rsidRPr="00C70E76">
        <w:rPr>
          <w:rFonts w:hint="cs"/>
          <w:rtl/>
        </w:rPr>
        <w:t>ومنه</w:t>
      </w:r>
      <w:r>
        <w:rPr>
          <w:rFonts w:hint="cs"/>
          <w:rtl/>
        </w:rPr>
        <w:t xml:space="preserve">: </w:t>
      </w:r>
    </w:p>
    <w:tbl>
      <w:tblPr>
        <w:tblStyle w:val="TableGrid"/>
        <w:bidiVisual/>
        <w:tblW w:w="4562" w:type="pct"/>
        <w:tblInd w:w="384" w:type="dxa"/>
        <w:tblLook w:val="04A0"/>
      </w:tblPr>
      <w:tblGrid>
        <w:gridCol w:w="3548"/>
        <w:gridCol w:w="272"/>
        <w:gridCol w:w="3490"/>
      </w:tblGrid>
      <w:tr w:rsidR="002B03EA" w:rsidTr="002B03EA">
        <w:trPr>
          <w:trHeight w:val="350"/>
        </w:trPr>
        <w:tc>
          <w:tcPr>
            <w:tcW w:w="3548" w:type="dxa"/>
          </w:tcPr>
          <w:p w:rsidR="002B03EA" w:rsidRDefault="002B03EA" w:rsidP="00FB0BA0">
            <w:pPr>
              <w:pStyle w:val="libPoem"/>
            </w:pPr>
            <w:r w:rsidRPr="00E9443B">
              <w:rPr>
                <w:rFonts w:hint="cs"/>
                <w:rtl/>
              </w:rPr>
              <w:t>ضيف ضعيف غـريب قد أناخ بكم</w:t>
            </w:r>
            <w:r w:rsidRPr="00725071">
              <w:rPr>
                <w:rStyle w:val="libPoemTiniChar0"/>
                <w:rtl/>
              </w:rPr>
              <w:br/>
              <w:t> </w:t>
            </w:r>
          </w:p>
        </w:tc>
        <w:tc>
          <w:tcPr>
            <w:tcW w:w="272" w:type="dxa"/>
          </w:tcPr>
          <w:p w:rsidR="002B03EA" w:rsidRDefault="002B03EA" w:rsidP="00FB0BA0">
            <w:pPr>
              <w:pStyle w:val="libPoem"/>
              <w:rPr>
                <w:rtl/>
              </w:rPr>
            </w:pPr>
          </w:p>
        </w:tc>
        <w:tc>
          <w:tcPr>
            <w:tcW w:w="3490" w:type="dxa"/>
          </w:tcPr>
          <w:p w:rsidR="002B03EA" w:rsidRDefault="002B03EA" w:rsidP="00FB0BA0">
            <w:pPr>
              <w:pStyle w:val="libPoem"/>
            </w:pPr>
            <w:r w:rsidRPr="00E9443B">
              <w:rPr>
                <w:rFonts w:hint="cs"/>
                <w:rtl/>
              </w:rPr>
              <w:t>ويستجيـر بكم يـا سـادة العـرب</w:t>
            </w:r>
            <w:r w:rsidRPr="00725071">
              <w:rPr>
                <w:rStyle w:val="libPoemTiniChar0"/>
                <w:rtl/>
              </w:rPr>
              <w:br/>
              <w:t> </w:t>
            </w:r>
          </w:p>
        </w:tc>
      </w:tr>
      <w:tr w:rsidR="002B03EA" w:rsidTr="002B03EA">
        <w:trPr>
          <w:trHeight w:val="350"/>
        </w:trPr>
        <w:tc>
          <w:tcPr>
            <w:tcW w:w="3548" w:type="dxa"/>
          </w:tcPr>
          <w:p w:rsidR="002B03EA" w:rsidRDefault="002B03EA" w:rsidP="00FB0BA0">
            <w:pPr>
              <w:pStyle w:val="libPoem"/>
            </w:pPr>
            <w:r w:rsidRPr="00E9443B">
              <w:rPr>
                <w:rFonts w:hint="cs"/>
                <w:rtl/>
              </w:rPr>
              <w:t>يا مكرم الضيف يـاعون الزمان ويا</w:t>
            </w:r>
            <w:r w:rsidRPr="00725071">
              <w:rPr>
                <w:rStyle w:val="libPoemTiniChar0"/>
                <w:rtl/>
              </w:rPr>
              <w:br/>
              <w:t> </w:t>
            </w:r>
          </w:p>
        </w:tc>
        <w:tc>
          <w:tcPr>
            <w:tcW w:w="272" w:type="dxa"/>
          </w:tcPr>
          <w:p w:rsidR="002B03EA" w:rsidRDefault="002B03EA" w:rsidP="00FB0BA0">
            <w:pPr>
              <w:pStyle w:val="libPoem"/>
              <w:rPr>
                <w:rtl/>
              </w:rPr>
            </w:pPr>
          </w:p>
        </w:tc>
        <w:tc>
          <w:tcPr>
            <w:tcW w:w="3490" w:type="dxa"/>
          </w:tcPr>
          <w:p w:rsidR="002B03EA" w:rsidRDefault="002B03EA" w:rsidP="00FB0BA0">
            <w:pPr>
              <w:pStyle w:val="libPoem"/>
            </w:pPr>
            <w:r w:rsidRPr="00E9443B">
              <w:rPr>
                <w:rFonts w:hint="cs"/>
                <w:rtl/>
              </w:rPr>
              <w:t>غوث الفقير ومرمى القصد والطلب</w:t>
            </w:r>
            <w:r w:rsidRPr="00725071">
              <w:rPr>
                <w:rStyle w:val="libPoemTiniChar0"/>
                <w:rtl/>
              </w:rPr>
              <w:br/>
              <w:t> </w:t>
            </w:r>
          </w:p>
        </w:tc>
      </w:tr>
    </w:tbl>
    <w:p w:rsidR="003550AC" w:rsidRPr="00C70E76" w:rsidRDefault="003550AC" w:rsidP="00A26ACF">
      <w:pPr>
        <w:pStyle w:val="libNormal"/>
        <w:rPr>
          <w:rtl/>
        </w:rPr>
      </w:pPr>
      <w:r w:rsidRPr="00C70E76">
        <w:rPr>
          <w:rFonts w:hint="cs"/>
          <w:rtl/>
        </w:rPr>
        <w:t>ونقل عن بعضهم في ص 102 شعراً تحت عنوان فضائل نبوية قرآنية</w:t>
      </w:r>
      <w:r>
        <w:rPr>
          <w:rFonts w:hint="cs"/>
          <w:rtl/>
        </w:rPr>
        <w:t xml:space="preserve">: </w:t>
      </w:r>
    </w:p>
    <w:p w:rsidR="003550AC" w:rsidRDefault="003550AC" w:rsidP="003550AC">
      <w:pPr>
        <w:pStyle w:val="libNormal"/>
      </w:pPr>
      <w:r>
        <w:rPr>
          <w:rFonts w:hint="cs"/>
          <w:rtl/>
        </w:rPr>
        <w:br w:type="page"/>
      </w:r>
    </w:p>
    <w:tbl>
      <w:tblPr>
        <w:tblStyle w:val="TableGrid"/>
        <w:bidiVisual/>
        <w:tblW w:w="4562" w:type="pct"/>
        <w:tblInd w:w="384" w:type="dxa"/>
        <w:tblLook w:val="04A0"/>
      </w:tblPr>
      <w:tblGrid>
        <w:gridCol w:w="3548"/>
        <w:gridCol w:w="272"/>
        <w:gridCol w:w="3490"/>
      </w:tblGrid>
      <w:tr w:rsidR="00F677BB" w:rsidTr="00FB0BA0">
        <w:trPr>
          <w:trHeight w:val="350"/>
        </w:trPr>
        <w:tc>
          <w:tcPr>
            <w:tcW w:w="3548" w:type="dxa"/>
          </w:tcPr>
          <w:p w:rsidR="00F677BB" w:rsidRDefault="00F677BB" w:rsidP="00FB0BA0">
            <w:pPr>
              <w:pStyle w:val="libPoem"/>
            </w:pPr>
            <w:r w:rsidRPr="00E9443B">
              <w:rPr>
                <w:rFonts w:hint="cs"/>
                <w:rtl/>
              </w:rPr>
              <w:lastRenderedPageBreak/>
              <w:t>أترضى مع الجاه المنيع ضياعنا</w:t>
            </w:r>
            <w:r w:rsidRPr="00725071">
              <w:rPr>
                <w:rStyle w:val="libPoemTiniChar0"/>
                <w:rtl/>
              </w:rPr>
              <w:br/>
              <w:t> </w:t>
            </w:r>
          </w:p>
        </w:tc>
        <w:tc>
          <w:tcPr>
            <w:tcW w:w="272" w:type="dxa"/>
          </w:tcPr>
          <w:p w:rsidR="00F677BB" w:rsidRDefault="00F677BB" w:rsidP="00FB0BA0">
            <w:pPr>
              <w:pStyle w:val="libPoem"/>
              <w:rPr>
                <w:rtl/>
              </w:rPr>
            </w:pPr>
          </w:p>
        </w:tc>
        <w:tc>
          <w:tcPr>
            <w:tcW w:w="3490" w:type="dxa"/>
          </w:tcPr>
          <w:p w:rsidR="00F677BB" w:rsidRDefault="00F677BB" w:rsidP="00FB0BA0">
            <w:pPr>
              <w:pStyle w:val="libPoem"/>
            </w:pPr>
            <w:r w:rsidRPr="00E9443B">
              <w:rPr>
                <w:rFonts w:hint="cs"/>
                <w:rtl/>
              </w:rPr>
              <w:t>و نحن الـى أعتاب بابك ننسب</w:t>
            </w:r>
            <w:r w:rsidRPr="00725071">
              <w:rPr>
                <w:rStyle w:val="libPoemTiniChar0"/>
                <w:rtl/>
              </w:rPr>
              <w:br/>
              <w:t> </w:t>
            </w:r>
          </w:p>
        </w:tc>
      </w:tr>
      <w:tr w:rsidR="00F677BB" w:rsidTr="00FB0BA0">
        <w:trPr>
          <w:trHeight w:val="350"/>
        </w:trPr>
        <w:tc>
          <w:tcPr>
            <w:tcW w:w="3548" w:type="dxa"/>
          </w:tcPr>
          <w:p w:rsidR="00F677BB" w:rsidRDefault="00F677BB" w:rsidP="00FB0BA0">
            <w:pPr>
              <w:pStyle w:val="libPoem"/>
            </w:pPr>
            <w:r w:rsidRPr="00E9443B">
              <w:rPr>
                <w:rFonts w:hint="cs"/>
                <w:rtl/>
              </w:rPr>
              <w:t>أفضهـا علينـا نفحـة نبويـة</w:t>
            </w:r>
            <w:r w:rsidRPr="00725071">
              <w:rPr>
                <w:rStyle w:val="libPoemTiniChar0"/>
                <w:rtl/>
              </w:rPr>
              <w:br/>
              <w:t> </w:t>
            </w:r>
          </w:p>
        </w:tc>
        <w:tc>
          <w:tcPr>
            <w:tcW w:w="272" w:type="dxa"/>
          </w:tcPr>
          <w:p w:rsidR="00F677BB" w:rsidRDefault="00F677BB" w:rsidP="00FB0BA0">
            <w:pPr>
              <w:pStyle w:val="libPoem"/>
              <w:rPr>
                <w:rtl/>
              </w:rPr>
            </w:pPr>
          </w:p>
        </w:tc>
        <w:tc>
          <w:tcPr>
            <w:tcW w:w="3490" w:type="dxa"/>
          </w:tcPr>
          <w:p w:rsidR="00F677BB" w:rsidRDefault="00F677BB" w:rsidP="00FB0BA0">
            <w:pPr>
              <w:pStyle w:val="libPoem"/>
            </w:pPr>
            <w:r w:rsidRPr="00E9443B">
              <w:rPr>
                <w:rFonts w:hint="cs"/>
                <w:rtl/>
              </w:rPr>
              <w:t>تلـم شتـات المسلميـن وترأب</w:t>
            </w:r>
            <w:r w:rsidRPr="00725071">
              <w:rPr>
                <w:rStyle w:val="libPoemTiniChar0"/>
                <w:rtl/>
              </w:rPr>
              <w:br/>
              <w:t> </w:t>
            </w:r>
          </w:p>
        </w:tc>
      </w:tr>
    </w:tbl>
    <w:p w:rsidR="003550AC" w:rsidRDefault="003550AC" w:rsidP="00A26ACF">
      <w:pPr>
        <w:pStyle w:val="libNormal"/>
        <w:rPr>
          <w:rtl/>
        </w:rPr>
      </w:pPr>
      <w:r w:rsidRPr="00C70E76">
        <w:rPr>
          <w:rFonts w:hint="cs"/>
          <w:rtl/>
        </w:rPr>
        <w:t>وهذه الأبيات الخمسة من الشرك الأكبر والعياذ بالله.</w:t>
      </w:r>
    </w:p>
    <w:p w:rsidR="003550AC" w:rsidRPr="00C70E76" w:rsidRDefault="003550AC" w:rsidP="00A26ACF">
      <w:pPr>
        <w:pStyle w:val="libNormal"/>
        <w:rPr>
          <w:rtl/>
        </w:rPr>
      </w:pPr>
      <w:r w:rsidRPr="00C70E76">
        <w:rPr>
          <w:rFonts w:hint="cs"/>
          <w:rtl/>
        </w:rPr>
        <w:t>10</w:t>
      </w:r>
      <w:r w:rsidR="00E52117">
        <w:rPr>
          <w:rFonts w:hint="cs"/>
          <w:rtl/>
        </w:rPr>
        <w:t xml:space="preserve"> - </w:t>
      </w:r>
      <w:r w:rsidRPr="00C70E76">
        <w:rPr>
          <w:rFonts w:hint="cs"/>
          <w:rtl/>
        </w:rPr>
        <w:t>نقل في ص 54</w:t>
      </w:r>
      <w:r>
        <w:rPr>
          <w:rFonts w:hint="cs"/>
          <w:rtl/>
        </w:rPr>
        <w:t xml:space="preserve">: </w:t>
      </w:r>
      <w:r w:rsidRPr="00C70E76">
        <w:rPr>
          <w:rFonts w:hint="cs"/>
          <w:rtl/>
        </w:rPr>
        <w:t>بيتاً من الهمزية هو</w:t>
      </w:r>
      <w:r>
        <w:rPr>
          <w:rFonts w:hint="cs"/>
          <w:rtl/>
        </w:rPr>
        <w:t xml:space="preserve">: </w:t>
      </w:r>
    </w:p>
    <w:tbl>
      <w:tblPr>
        <w:tblStyle w:val="TableGrid"/>
        <w:bidiVisual/>
        <w:tblW w:w="4562" w:type="pct"/>
        <w:tblInd w:w="384" w:type="dxa"/>
        <w:tblLook w:val="04A0"/>
      </w:tblPr>
      <w:tblGrid>
        <w:gridCol w:w="3548"/>
        <w:gridCol w:w="272"/>
        <w:gridCol w:w="3490"/>
      </w:tblGrid>
      <w:tr w:rsidR="00F677BB" w:rsidTr="00FB0BA0">
        <w:trPr>
          <w:trHeight w:val="350"/>
        </w:trPr>
        <w:tc>
          <w:tcPr>
            <w:tcW w:w="3548" w:type="dxa"/>
          </w:tcPr>
          <w:p w:rsidR="00F677BB" w:rsidRDefault="00F677BB" w:rsidP="00FB0BA0">
            <w:pPr>
              <w:pStyle w:val="libPoem"/>
            </w:pPr>
            <w:r w:rsidRPr="00E9443B">
              <w:rPr>
                <w:rFonts w:hint="cs"/>
                <w:rtl/>
              </w:rPr>
              <w:t>ليته خصني بـرؤية وجـه</w:t>
            </w:r>
            <w:r w:rsidRPr="00725071">
              <w:rPr>
                <w:rStyle w:val="libPoemTiniChar0"/>
                <w:rtl/>
              </w:rPr>
              <w:br/>
              <w:t> </w:t>
            </w:r>
          </w:p>
        </w:tc>
        <w:tc>
          <w:tcPr>
            <w:tcW w:w="272" w:type="dxa"/>
          </w:tcPr>
          <w:p w:rsidR="00F677BB" w:rsidRDefault="00F677BB" w:rsidP="00FB0BA0">
            <w:pPr>
              <w:pStyle w:val="libPoem"/>
              <w:rPr>
                <w:rtl/>
              </w:rPr>
            </w:pPr>
          </w:p>
        </w:tc>
        <w:tc>
          <w:tcPr>
            <w:tcW w:w="3490" w:type="dxa"/>
          </w:tcPr>
          <w:p w:rsidR="00F677BB" w:rsidRDefault="00F677BB" w:rsidP="00FB0BA0">
            <w:pPr>
              <w:pStyle w:val="libPoem"/>
            </w:pPr>
            <w:r w:rsidRPr="00E9443B">
              <w:rPr>
                <w:rFonts w:hint="cs"/>
                <w:rtl/>
              </w:rPr>
              <w:t>زال عن كل من رآه العناء</w:t>
            </w:r>
            <w:r w:rsidRPr="00725071">
              <w:rPr>
                <w:rStyle w:val="libPoemTiniChar0"/>
                <w:rtl/>
              </w:rPr>
              <w:br/>
              <w:t> </w:t>
            </w:r>
          </w:p>
        </w:tc>
      </w:tr>
    </w:tbl>
    <w:p w:rsidR="003550AC" w:rsidRDefault="003550AC" w:rsidP="00A26ACF">
      <w:pPr>
        <w:pStyle w:val="libNormal"/>
        <w:rPr>
          <w:rtl/>
        </w:rPr>
      </w:pPr>
      <w:r w:rsidRPr="00C70E76">
        <w:rPr>
          <w:rFonts w:hint="cs"/>
          <w:rtl/>
        </w:rPr>
        <w:t>وهذا كذبٌ وباطلٌ</w:t>
      </w:r>
      <w:r>
        <w:rPr>
          <w:rFonts w:hint="cs"/>
          <w:rtl/>
        </w:rPr>
        <w:t xml:space="preserve">، </w:t>
      </w:r>
      <w:r w:rsidRPr="00C70E76">
        <w:rPr>
          <w:rFonts w:hint="cs"/>
          <w:rtl/>
        </w:rPr>
        <w:t>وقد رآه في حياته عليه الصلاة والسلام أقوامْ كثيرون</w:t>
      </w:r>
      <w:r>
        <w:rPr>
          <w:rFonts w:hint="cs"/>
          <w:rtl/>
        </w:rPr>
        <w:t xml:space="preserve">، </w:t>
      </w:r>
      <w:r w:rsidRPr="00C70E76">
        <w:rPr>
          <w:rFonts w:hint="cs"/>
          <w:rtl/>
        </w:rPr>
        <w:t>فما زال عنهم عناؤهم ولا كفرهم.</w:t>
      </w:r>
    </w:p>
    <w:p w:rsidR="003550AC" w:rsidRPr="00C70E76" w:rsidRDefault="003550AC" w:rsidP="00A26ACF">
      <w:pPr>
        <w:pStyle w:val="libNormal"/>
        <w:rPr>
          <w:rtl/>
        </w:rPr>
      </w:pPr>
      <w:r w:rsidRPr="00C70E76">
        <w:rPr>
          <w:rFonts w:hint="cs"/>
          <w:rtl/>
        </w:rPr>
        <w:t>11</w:t>
      </w:r>
      <w:r w:rsidR="00E52117">
        <w:rPr>
          <w:rFonts w:hint="cs"/>
          <w:rtl/>
        </w:rPr>
        <w:t xml:space="preserve"> - </w:t>
      </w:r>
      <w:r w:rsidRPr="00C70E76">
        <w:rPr>
          <w:rFonts w:hint="cs"/>
          <w:rtl/>
        </w:rPr>
        <w:t>نقل في ص 157 غلوا في نعال الرسول صلى الله عليه وسلم في البيتين التاليين</w:t>
      </w:r>
      <w:r>
        <w:rPr>
          <w:rFonts w:hint="cs"/>
          <w:rtl/>
        </w:rPr>
        <w:t xml:space="preserve">: </w:t>
      </w:r>
    </w:p>
    <w:tbl>
      <w:tblPr>
        <w:tblStyle w:val="TableGrid"/>
        <w:bidiVisual/>
        <w:tblW w:w="4562" w:type="pct"/>
        <w:tblInd w:w="384" w:type="dxa"/>
        <w:tblLook w:val="04A0"/>
      </w:tblPr>
      <w:tblGrid>
        <w:gridCol w:w="3548"/>
        <w:gridCol w:w="272"/>
        <w:gridCol w:w="3490"/>
      </w:tblGrid>
      <w:tr w:rsidR="00F677BB" w:rsidTr="00FB0BA0">
        <w:trPr>
          <w:trHeight w:val="350"/>
        </w:trPr>
        <w:tc>
          <w:tcPr>
            <w:tcW w:w="3548" w:type="dxa"/>
          </w:tcPr>
          <w:p w:rsidR="00F677BB" w:rsidRDefault="00F677BB" w:rsidP="00FB0BA0">
            <w:pPr>
              <w:pStyle w:val="libPoem"/>
            </w:pPr>
            <w:r w:rsidRPr="00E9443B">
              <w:rPr>
                <w:rFonts w:hint="cs"/>
                <w:rtl/>
              </w:rPr>
              <w:t>علـى رأس هذا الكـون نعـل محمد</w:t>
            </w:r>
            <w:r w:rsidRPr="00725071">
              <w:rPr>
                <w:rStyle w:val="libPoemTiniChar0"/>
                <w:rtl/>
              </w:rPr>
              <w:br/>
              <w:t> </w:t>
            </w:r>
          </w:p>
        </w:tc>
        <w:tc>
          <w:tcPr>
            <w:tcW w:w="272" w:type="dxa"/>
          </w:tcPr>
          <w:p w:rsidR="00F677BB" w:rsidRDefault="00F677BB" w:rsidP="00FB0BA0">
            <w:pPr>
              <w:pStyle w:val="libPoem"/>
              <w:rPr>
                <w:rtl/>
              </w:rPr>
            </w:pPr>
          </w:p>
        </w:tc>
        <w:tc>
          <w:tcPr>
            <w:tcW w:w="3490" w:type="dxa"/>
          </w:tcPr>
          <w:p w:rsidR="00F677BB" w:rsidRDefault="00F677BB" w:rsidP="00FB0BA0">
            <w:pPr>
              <w:pStyle w:val="libPoem"/>
            </w:pPr>
            <w:r w:rsidRPr="00E9443B">
              <w:rPr>
                <w:rFonts w:hint="cs"/>
                <w:rtl/>
              </w:rPr>
              <w:t>سمـت فجميع الخلق تـحت ظلالـه</w:t>
            </w:r>
            <w:r w:rsidRPr="00725071">
              <w:rPr>
                <w:rStyle w:val="libPoemTiniChar0"/>
                <w:rtl/>
              </w:rPr>
              <w:br/>
              <w:t> </w:t>
            </w:r>
          </w:p>
        </w:tc>
      </w:tr>
      <w:tr w:rsidR="00F677BB" w:rsidTr="00FB0BA0">
        <w:trPr>
          <w:trHeight w:val="350"/>
        </w:trPr>
        <w:tc>
          <w:tcPr>
            <w:tcW w:w="3548" w:type="dxa"/>
          </w:tcPr>
          <w:p w:rsidR="00F677BB" w:rsidRDefault="00F677BB" w:rsidP="00FB0BA0">
            <w:pPr>
              <w:pStyle w:val="libPoem"/>
            </w:pPr>
            <w:r w:rsidRPr="00E9443B">
              <w:rPr>
                <w:rFonts w:hint="cs"/>
                <w:rtl/>
              </w:rPr>
              <w:t>لـدي الطـور مـوسي نـودي اخلع</w:t>
            </w:r>
            <w:r w:rsidRPr="00725071">
              <w:rPr>
                <w:rStyle w:val="libPoemTiniChar0"/>
                <w:rtl/>
              </w:rPr>
              <w:br/>
              <w:t> </w:t>
            </w:r>
          </w:p>
        </w:tc>
        <w:tc>
          <w:tcPr>
            <w:tcW w:w="272" w:type="dxa"/>
          </w:tcPr>
          <w:p w:rsidR="00F677BB" w:rsidRDefault="00F677BB" w:rsidP="00FB0BA0">
            <w:pPr>
              <w:pStyle w:val="libPoem"/>
              <w:rPr>
                <w:rtl/>
              </w:rPr>
            </w:pPr>
          </w:p>
        </w:tc>
        <w:tc>
          <w:tcPr>
            <w:tcW w:w="3490" w:type="dxa"/>
          </w:tcPr>
          <w:p w:rsidR="00F677BB" w:rsidRDefault="00F677BB" w:rsidP="00FB0BA0">
            <w:pPr>
              <w:pStyle w:val="libPoem"/>
            </w:pPr>
            <w:r w:rsidRPr="00E9443B">
              <w:rPr>
                <w:rFonts w:hint="cs"/>
                <w:rtl/>
              </w:rPr>
              <w:t>وأحمد الى العرش لم يؤمر بخلع نعاله</w:t>
            </w:r>
            <w:r w:rsidRPr="00725071">
              <w:rPr>
                <w:rStyle w:val="libPoemTiniChar0"/>
                <w:rtl/>
              </w:rPr>
              <w:br/>
              <w:t> </w:t>
            </w:r>
          </w:p>
        </w:tc>
      </w:tr>
    </w:tbl>
    <w:p w:rsidR="003550AC" w:rsidRPr="00C70E76" w:rsidRDefault="003550AC" w:rsidP="00A26ACF">
      <w:pPr>
        <w:pStyle w:val="libNormal"/>
        <w:rPr>
          <w:rtl/>
        </w:rPr>
      </w:pPr>
      <w:r w:rsidRPr="00C70E76">
        <w:rPr>
          <w:rFonts w:hint="cs"/>
          <w:rtl/>
        </w:rPr>
        <w:t>12</w:t>
      </w:r>
      <w:r w:rsidR="00E52117">
        <w:rPr>
          <w:rFonts w:hint="cs"/>
          <w:rtl/>
        </w:rPr>
        <w:t xml:space="preserve"> - </w:t>
      </w:r>
      <w:r w:rsidRPr="00C70E76">
        <w:rPr>
          <w:rFonts w:hint="cs"/>
          <w:rtl/>
        </w:rPr>
        <w:t>ذكر في ص 166 قصيدة شركية للشيخ عمر الباقي الخلوتي منها</w:t>
      </w:r>
      <w:r>
        <w:rPr>
          <w:rFonts w:hint="cs"/>
          <w:rtl/>
        </w:rPr>
        <w:t xml:space="preserve">: </w:t>
      </w:r>
    </w:p>
    <w:tbl>
      <w:tblPr>
        <w:tblStyle w:val="TableGrid"/>
        <w:bidiVisual/>
        <w:tblW w:w="4562" w:type="pct"/>
        <w:tblInd w:w="384" w:type="dxa"/>
        <w:tblLook w:val="04A0"/>
      </w:tblPr>
      <w:tblGrid>
        <w:gridCol w:w="3548"/>
        <w:gridCol w:w="272"/>
        <w:gridCol w:w="3490"/>
      </w:tblGrid>
      <w:tr w:rsidR="00F677BB" w:rsidTr="00FB0BA0">
        <w:trPr>
          <w:trHeight w:val="350"/>
        </w:trPr>
        <w:tc>
          <w:tcPr>
            <w:tcW w:w="3548" w:type="dxa"/>
          </w:tcPr>
          <w:p w:rsidR="00F677BB" w:rsidRDefault="00F677BB" w:rsidP="00FB0BA0">
            <w:pPr>
              <w:pStyle w:val="libPoem"/>
            </w:pPr>
            <w:r w:rsidRPr="00E9443B">
              <w:rPr>
                <w:rFonts w:hint="cs"/>
                <w:rtl/>
              </w:rPr>
              <w:t>يا ملاذ الورى وخير عيان</w:t>
            </w:r>
            <w:r w:rsidRPr="00725071">
              <w:rPr>
                <w:rStyle w:val="libPoemTiniChar0"/>
                <w:rtl/>
              </w:rPr>
              <w:br/>
              <w:t> </w:t>
            </w:r>
          </w:p>
        </w:tc>
        <w:tc>
          <w:tcPr>
            <w:tcW w:w="272" w:type="dxa"/>
          </w:tcPr>
          <w:p w:rsidR="00F677BB" w:rsidRDefault="00F677BB" w:rsidP="00FB0BA0">
            <w:pPr>
              <w:pStyle w:val="libPoem"/>
              <w:rPr>
                <w:rtl/>
              </w:rPr>
            </w:pPr>
          </w:p>
        </w:tc>
        <w:tc>
          <w:tcPr>
            <w:tcW w:w="3490" w:type="dxa"/>
          </w:tcPr>
          <w:p w:rsidR="00F677BB" w:rsidRDefault="00F677BB" w:rsidP="00FB0BA0">
            <w:pPr>
              <w:pStyle w:val="libPoem"/>
            </w:pPr>
            <w:r w:rsidRPr="00E9443B">
              <w:rPr>
                <w:rFonts w:hint="cs"/>
                <w:rtl/>
              </w:rPr>
              <w:t>ورجـاء لكـل دان قصي</w:t>
            </w:r>
            <w:r w:rsidRPr="00725071">
              <w:rPr>
                <w:rStyle w:val="libPoemTiniChar0"/>
                <w:rtl/>
              </w:rPr>
              <w:br/>
              <w:t> </w:t>
            </w:r>
          </w:p>
        </w:tc>
      </w:tr>
      <w:tr w:rsidR="00F677BB" w:rsidTr="00FB0BA0">
        <w:trPr>
          <w:trHeight w:val="350"/>
        </w:trPr>
        <w:tc>
          <w:tcPr>
            <w:tcW w:w="3548" w:type="dxa"/>
          </w:tcPr>
          <w:p w:rsidR="00F677BB" w:rsidRDefault="00F677BB" w:rsidP="00FB0BA0">
            <w:pPr>
              <w:pStyle w:val="libPoem"/>
            </w:pPr>
            <w:r w:rsidRPr="00E9443B">
              <w:rPr>
                <w:rFonts w:hint="cs"/>
                <w:rtl/>
              </w:rPr>
              <w:t>لك وجهي وجهت يا أبيض</w:t>
            </w:r>
            <w:r w:rsidRPr="00725071">
              <w:rPr>
                <w:rStyle w:val="libPoemTiniChar0"/>
                <w:rtl/>
              </w:rPr>
              <w:br/>
              <w:t> </w:t>
            </w:r>
          </w:p>
        </w:tc>
        <w:tc>
          <w:tcPr>
            <w:tcW w:w="272" w:type="dxa"/>
          </w:tcPr>
          <w:p w:rsidR="00F677BB" w:rsidRDefault="00F677BB" w:rsidP="00FB0BA0">
            <w:pPr>
              <w:pStyle w:val="libPoem"/>
              <w:rPr>
                <w:rtl/>
              </w:rPr>
            </w:pPr>
          </w:p>
        </w:tc>
        <w:tc>
          <w:tcPr>
            <w:tcW w:w="3490" w:type="dxa"/>
          </w:tcPr>
          <w:p w:rsidR="00F677BB" w:rsidRDefault="00F677BB" w:rsidP="00FB0BA0">
            <w:pPr>
              <w:pStyle w:val="libPoem"/>
            </w:pPr>
            <w:r w:rsidRPr="00E9443B">
              <w:rPr>
                <w:rFonts w:hint="cs"/>
                <w:rtl/>
              </w:rPr>
              <w:t>الوجه فوجه اليه وجه الولي</w:t>
            </w:r>
            <w:r w:rsidRPr="00725071">
              <w:rPr>
                <w:rStyle w:val="libPoemTiniChar0"/>
                <w:rtl/>
              </w:rPr>
              <w:br/>
              <w:t> </w:t>
            </w:r>
          </w:p>
        </w:tc>
      </w:tr>
    </w:tbl>
    <w:p w:rsidR="003550AC" w:rsidRPr="00C70E76" w:rsidRDefault="003550AC" w:rsidP="00A26ACF">
      <w:pPr>
        <w:pStyle w:val="libNormal"/>
        <w:rPr>
          <w:rtl/>
        </w:rPr>
      </w:pPr>
      <w:r w:rsidRPr="00C70E76">
        <w:rPr>
          <w:rFonts w:hint="cs"/>
          <w:rtl/>
        </w:rPr>
        <w:t>13</w:t>
      </w:r>
      <w:r w:rsidR="00E52117">
        <w:rPr>
          <w:rFonts w:hint="cs"/>
          <w:rtl/>
        </w:rPr>
        <w:t xml:space="preserve"> - </w:t>
      </w:r>
      <w:r w:rsidRPr="00C70E76">
        <w:rPr>
          <w:rFonts w:hint="cs"/>
          <w:rtl/>
        </w:rPr>
        <w:t>نقل في كتابه الذخائر المحمدية ص 284 عن ابن القيم من كتابه جلاء الأفهام ما يوهم أن الطريق الى الله والى جنته محصور في اتباع أهل البيت يعني أهل بيت النبي صلى الله عليه وسلم</w:t>
      </w:r>
      <w:r>
        <w:rPr>
          <w:rFonts w:hint="cs"/>
          <w:rtl/>
        </w:rPr>
        <w:t xml:space="preserve">، </w:t>
      </w:r>
      <w:r w:rsidRPr="00C70E76">
        <w:rPr>
          <w:rFonts w:hint="cs"/>
          <w:rtl/>
        </w:rPr>
        <w:t>وتصرف في كلام ابن القيم فلم ينقله على حقيقته</w:t>
      </w:r>
      <w:r>
        <w:rPr>
          <w:rFonts w:hint="cs"/>
          <w:rtl/>
        </w:rPr>
        <w:t xml:space="preserve">، </w:t>
      </w:r>
      <w:r w:rsidRPr="00C70E76">
        <w:rPr>
          <w:rFonts w:hint="cs"/>
          <w:rtl/>
        </w:rPr>
        <w:t>لأن ابن القيم في كتابه المذكور تكلم على ابراهيم الخليل وآله من الأنبياء</w:t>
      </w:r>
      <w:r>
        <w:rPr>
          <w:rFonts w:hint="cs"/>
          <w:rtl/>
        </w:rPr>
        <w:t xml:space="preserve">، </w:t>
      </w:r>
      <w:r w:rsidRPr="00C70E76">
        <w:rPr>
          <w:rFonts w:hint="cs"/>
          <w:rtl/>
        </w:rPr>
        <w:t>وذكر أن الله سبحانه بعث جميع الأنبياء بعد ابراهيم من ذريته</w:t>
      </w:r>
      <w:r>
        <w:rPr>
          <w:rFonts w:hint="cs"/>
          <w:rtl/>
        </w:rPr>
        <w:t xml:space="preserve">، </w:t>
      </w:r>
      <w:r w:rsidRPr="00C70E76">
        <w:rPr>
          <w:rFonts w:hint="cs"/>
          <w:rtl/>
        </w:rPr>
        <w:t>وجعل الطريق اليه مسدوداً إلا من طريقهم</w:t>
      </w:r>
      <w:r>
        <w:rPr>
          <w:rFonts w:hint="cs"/>
          <w:rtl/>
        </w:rPr>
        <w:t xml:space="preserve">، </w:t>
      </w:r>
      <w:r w:rsidRPr="00C70E76">
        <w:rPr>
          <w:rFonts w:hint="cs"/>
          <w:rtl/>
        </w:rPr>
        <w:t xml:space="preserve">ومنهم نبينا محمد صلى الله عليه وسلم. فترك الشيخ محمد علوي مالكي نقل أصل كلام ابن القيم </w:t>
      </w:r>
      <w:r w:rsidR="004E04DC" w:rsidRPr="004E04DC">
        <w:rPr>
          <w:rStyle w:val="libAlaemChar"/>
          <w:rFonts w:hint="cs"/>
          <w:rtl/>
        </w:rPr>
        <w:t>رحمه‌الله</w:t>
      </w:r>
      <w:r w:rsidRPr="00C70E76">
        <w:rPr>
          <w:rFonts w:hint="cs"/>
          <w:rtl/>
        </w:rPr>
        <w:t xml:space="preserve"> وتصرف فيه</w:t>
      </w:r>
      <w:r>
        <w:rPr>
          <w:rFonts w:hint="cs"/>
          <w:rtl/>
        </w:rPr>
        <w:t xml:space="preserve">، </w:t>
      </w:r>
      <w:r w:rsidRPr="00C70E76">
        <w:rPr>
          <w:rFonts w:hint="cs"/>
          <w:rtl/>
        </w:rPr>
        <w:t>فنقل ما يوهم القراء أن المراد أهل بيت النبي محمد صلى الله عليه وسلم</w:t>
      </w:r>
      <w:r>
        <w:rPr>
          <w:rFonts w:hint="cs"/>
          <w:rtl/>
        </w:rPr>
        <w:t xml:space="preserve">، </w:t>
      </w:r>
      <w:r w:rsidRPr="00C70E76">
        <w:rPr>
          <w:rFonts w:hint="cs"/>
          <w:rtl/>
        </w:rPr>
        <w:t>ولا يخفي أن هذا الرأي هو مذهب الرافضة الاثني عشرية</w:t>
      </w:r>
      <w:r>
        <w:rPr>
          <w:rFonts w:hint="cs"/>
          <w:rtl/>
        </w:rPr>
        <w:t xml:space="preserve">، </w:t>
      </w:r>
      <w:r w:rsidRPr="00C70E76">
        <w:rPr>
          <w:rFonts w:hint="cs"/>
          <w:rtl/>
        </w:rPr>
        <w:t>وأنهم يرون أن الأحاديث الواردة من غير طريق أهل البيت لا يحتج بها ولا يعمل</w:t>
      </w:r>
    </w:p>
    <w:p w:rsidR="003550AC" w:rsidRDefault="003550AC" w:rsidP="003550AC">
      <w:pPr>
        <w:pStyle w:val="libNormal"/>
      </w:pPr>
      <w:r>
        <w:rPr>
          <w:rFonts w:hint="cs"/>
          <w:rtl/>
        </w:rPr>
        <w:br w:type="page"/>
      </w:r>
    </w:p>
    <w:p w:rsidR="003550AC" w:rsidRDefault="003550AC" w:rsidP="00CE0395">
      <w:pPr>
        <w:pStyle w:val="libNormal0"/>
        <w:rPr>
          <w:rtl/>
        </w:rPr>
      </w:pPr>
      <w:r w:rsidRPr="00C70E76">
        <w:rPr>
          <w:rFonts w:hint="cs"/>
          <w:rtl/>
        </w:rPr>
        <w:lastRenderedPageBreak/>
        <w:t>بها ولو كان الراوي لها أبا بكر الصديق أو عمر أو عثمان وتدليسٌ شنيعٌ أراد به تحقيق مقصد سيئ خطير.</w:t>
      </w:r>
    </w:p>
    <w:p w:rsidR="003550AC" w:rsidRDefault="003550AC" w:rsidP="00A26ACF">
      <w:pPr>
        <w:pStyle w:val="libNormal"/>
        <w:rPr>
          <w:rtl/>
        </w:rPr>
      </w:pPr>
      <w:r w:rsidRPr="00C70E76">
        <w:rPr>
          <w:rFonts w:hint="cs"/>
          <w:rtl/>
        </w:rPr>
        <w:t>ومثل ما تقدم ما ذكره في الصفحتين الرابعة والخامسة من كتابه الصلوات المأثورة حيث يقول من جملة الدعاء الذي نقله ( وانشلني من أوحال التوحيد وأغرقني في عين بحر الوحدة ) وقوله</w:t>
      </w:r>
      <w:r>
        <w:rPr>
          <w:rFonts w:hint="cs"/>
          <w:rtl/>
        </w:rPr>
        <w:t xml:space="preserve">: </w:t>
      </w:r>
      <w:r w:rsidRPr="00C70E76">
        <w:rPr>
          <w:rFonts w:hint="cs"/>
          <w:rtl/>
        </w:rPr>
        <w:t>( ولا شيء إلا هو به منوط ) يعني بذلك النبي صلى الله عليه وسلم.</w:t>
      </w:r>
    </w:p>
    <w:p w:rsidR="003550AC" w:rsidRDefault="003550AC" w:rsidP="00A26ACF">
      <w:pPr>
        <w:pStyle w:val="libNormal"/>
        <w:rPr>
          <w:rtl/>
        </w:rPr>
      </w:pPr>
      <w:r w:rsidRPr="00C70E76">
        <w:rPr>
          <w:rFonts w:hint="cs"/>
          <w:rtl/>
        </w:rPr>
        <w:t>وقد رفع البيان الى صاحب السمو الملكي نائب رئيس مجلس الوزراء مشفوعاً بكتاب سماحة الرئيس العام رقم 1280</w:t>
      </w:r>
      <w:r w:rsidR="002236F8">
        <w:rPr>
          <w:rFonts w:hint="cs"/>
          <w:rtl/>
        </w:rPr>
        <w:t>/</w:t>
      </w:r>
      <w:r w:rsidRPr="00C70E76">
        <w:rPr>
          <w:rFonts w:hint="cs"/>
          <w:rtl/>
        </w:rPr>
        <w:t>2 وتاريخ 28</w:t>
      </w:r>
      <w:r w:rsidR="002236F8">
        <w:rPr>
          <w:rFonts w:hint="cs"/>
          <w:rtl/>
        </w:rPr>
        <w:t>/</w:t>
      </w:r>
      <w:r w:rsidRPr="00C70E76">
        <w:rPr>
          <w:rFonts w:hint="cs"/>
          <w:rtl/>
        </w:rPr>
        <w:t>7</w:t>
      </w:r>
      <w:r w:rsidR="002236F8">
        <w:rPr>
          <w:rFonts w:hint="cs"/>
          <w:rtl/>
        </w:rPr>
        <w:t>/</w:t>
      </w:r>
      <w:r w:rsidRPr="00C70E76">
        <w:rPr>
          <w:rFonts w:hint="cs"/>
          <w:rtl/>
        </w:rPr>
        <w:t>1401 هـ.</w:t>
      </w:r>
    </w:p>
    <w:p w:rsidR="003550AC" w:rsidRDefault="003550AC" w:rsidP="00A26ACF">
      <w:pPr>
        <w:pStyle w:val="libNormal"/>
        <w:rPr>
          <w:rtl/>
        </w:rPr>
      </w:pPr>
      <w:r w:rsidRPr="00C70E76">
        <w:rPr>
          <w:rFonts w:hint="cs"/>
          <w:rtl/>
        </w:rPr>
        <w:t>وفي الدورة الثامنة عشرة للمجلس</w:t>
      </w:r>
      <w:r w:rsidR="00E52117">
        <w:rPr>
          <w:rFonts w:hint="cs"/>
          <w:rtl/>
        </w:rPr>
        <w:t xml:space="preserve"> - </w:t>
      </w:r>
      <w:r w:rsidRPr="00C70E76">
        <w:rPr>
          <w:rFonts w:hint="cs"/>
          <w:rtl/>
        </w:rPr>
        <w:t>المنعقدة في شهر شوال عام 1401 هـ. أعيدت مناقشة موضوعه بناء على ما بلغ المجلس من أن شره في ازدياد</w:t>
      </w:r>
      <w:r>
        <w:rPr>
          <w:rFonts w:hint="cs"/>
          <w:rtl/>
        </w:rPr>
        <w:t xml:space="preserve">، </w:t>
      </w:r>
      <w:r w:rsidRPr="00C70E76">
        <w:rPr>
          <w:rFonts w:hint="cs"/>
          <w:rtl/>
        </w:rPr>
        <w:t>وأنه لا يزال ينشر بدعه وضلالاته في الداخل والخارج</w:t>
      </w:r>
      <w:r>
        <w:rPr>
          <w:rFonts w:hint="cs"/>
          <w:rtl/>
        </w:rPr>
        <w:t xml:space="preserve">، </w:t>
      </w:r>
      <w:r w:rsidRPr="00C70E76">
        <w:rPr>
          <w:rFonts w:hint="cs"/>
          <w:rtl/>
        </w:rPr>
        <w:t>فرأى أن الفساد المترتب على نشاطه كبير</w:t>
      </w:r>
      <w:r>
        <w:rPr>
          <w:rFonts w:hint="cs"/>
          <w:rtl/>
        </w:rPr>
        <w:t xml:space="preserve">، </w:t>
      </w:r>
      <w:r w:rsidRPr="00C70E76">
        <w:rPr>
          <w:rFonts w:hint="cs"/>
          <w:rtl/>
        </w:rPr>
        <w:t>حيث يتعلق بأصل عقيدة التوحيد التي بعث الله الرسل من أولهم الى آخرهم لدعوة الناس اليها</w:t>
      </w:r>
      <w:r>
        <w:rPr>
          <w:rFonts w:hint="cs"/>
          <w:rtl/>
        </w:rPr>
        <w:t xml:space="preserve">، </w:t>
      </w:r>
      <w:r w:rsidRPr="00C70E76">
        <w:rPr>
          <w:rFonts w:hint="cs"/>
          <w:rtl/>
        </w:rPr>
        <w:t>وإقامة حياتهم على أساسها</w:t>
      </w:r>
      <w:r>
        <w:rPr>
          <w:rFonts w:hint="cs"/>
          <w:rtl/>
        </w:rPr>
        <w:t xml:space="preserve">، </w:t>
      </w:r>
      <w:r w:rsidRPr="00C70E76">
        <w:rPr>
          <w:rFonts w:hint="cs"/>
          <w:rtl/>
        </w:rPr>
        <w:t>وليست أعماله وآراؤه الباطلة في أمور فرعية اجتهادية يسوغ الاختلاف فيها</w:t>
      </w:r>
      <w:r>
        <w:rPr>
          <w:rFonts w:hint="cs"/>
          <w:rtl/>
        </w:rPr>
        <w:t xml:space="preserve">، </w:t>
      </w:r>
      <w:r w:rsidRPr="00C70E76">
        <w:rPr>
          <w:rFonts w:hint="cs"/>
          <w:rtl/>
        </w:rPr>
        <w:t>وأنه يسعى الى عودة الوثنية في هذه البلاد وعبادة القبور والأنبياء</w:t>
      </w:r>
      <w:r>
        <w:rPr>
          <w:rFonts w:hint="cs"/>
          <w:rtl/>
        </w:rPr>
        <w:t xml:space="preserve">، </w:t>
      </w:r>
      <w:r w:rsidRPr="00C70E76">
        <w:rPr>
          <w:rFonts w:hint="cs"/>
          <w:rtl/>
        </w:rPr>
        <w:t>والتعلق على غير الله</w:t>
      </w:r>
      <w:r>
        <w:rPr>
          <w:rFonts w:hint="cs"/>
          <w:rtl/>
        </w:rPr>
        <w:t xml:space="preserve">، </w:t>
      </w:r>
      <w:r w:rsidRPr="00C70E76">
        <w:rPr>
          <w:rFonts w:hint="cs"/>
          <w:rtl/>
        </w:rPr>
        <w:t>ويطعن في دعوة التوحيد ويعمل على نشر الشرك والخرافات</w:t>
      </w:r>
      <w:r>
        <w:rPr>
          <w:rFonts w:hint="cs"/>
          <w:rtl/>
        </w:rPr>
        <w:t xml:space="preserve">، </w:t>
      </w:r>
      <w:r w:rsidRPr="00C70E76">
        <w:rPr>
          <w:rFonts w:hint="cs"/>
          <w:rtl/>
        </w:rPr>
        <w:t>والغلو في القبور</w:t>
      </w:r>
      <w:r>
        <w:rPr>
          <w:rFonts w:hint="cs"/>
          <w:rtl/>
        </w:rPr>
        <w:t xml:space="preserve">، </w:t>
      </w:r>
      <w:r w:rsidRPr="00C70E76">
        <w:rPr>
          <w:rFonts w:hint="cs"/>
          <w:rtl/>
        </w:rPr>
        <w:t>ويقرر هذه الأمور في كتبه ويدعو اليها في مجالسه</w:t>
      </w:r>
      <w:r>
        <w:rPr>
          <w:rFonts w:hint="cs"/>
          <w:rtl/>
        </w:rPr>
        <w:t xml:space="preserve">، </w:t>
      </w:r>
      <w:r w:rsidRPr="00C70E76">
        <w:rPr>
          <w:rFonts w:hint="cs"/>
          <w:rtl/>
        </w:rPr>
        <w:t>ويسافر من أجل الدعوة لها في الخارج. انتهى.</w:t>
      </w:r>
    </w:p>
    <w:p w:rsidR="003550AC" w:rsidRPr="00C70E76" w:rsidRDefault="003550AC" w:rsidP="00A26ACF">
      <w:pPr>
        <w:pStyle w:val="libNormal"/>
        <w:rPr>
          <w:rtl/>
        </w:rPr>
      </w:pPr>
      <w:r w:rsidRPr="00C70E76">
        <w:rPr>
          <w:rFonts w:hint="cs"/>
          <w:rtl/>
        </w:rPr>
        <w:t>ويبدو أن الدولة السعودية قررت أن تسمح بهامش من الحرية لعالم كبير معروف في مكة والمملكة</w:t>
      </w:r>
      <w:r>
        <w:rPr>
          <w:rFonts w:hint="cs"/>
          <w:rtl/>
        </w:rPr>
        <w:t xml:space="preserve">، </w:t>
      </w:r>
      <w:r w:rsidRPr="00C70E76">
        <w:rPr>
          <w:rFonts w:hint="cs"/>
          <w:rtl/>
        </w:rPr>
        <w:t>وأن لا تتخذ ضده إجراء بالسجن أو المنع من السفر.</w:t>
      </w:r>
    </w:p>
    <w:p w:rsidR="003550AC" w:rsidRPr="00C70E76" w:rsidRDefault="003550AC" w:rsidP="00A56519">
      <w:pPr>
        <w:pStyle w:val="libCenter"/>
        <w:rPr>
          <w:rtl/>
        </w:rPr>
      </w:pPr>
      <w:r w:rsidRPr="00C70E76">
        <w:rPr>
          <w:rFonts w:hint="cs"/>
          <w:rtl/>
        </w:rPr>
        <w:t>**</w:t>
      </w:r>
    </w:p>
    <w:p w:rsidR="000C2AAB" w:rsidRDefault="003550AC" w:rsidP="00181AF2">
      <w:pPr>
        <w:pStyle w:val="Heading2Center"/>
        <w:rPr>
          <w:rtl/>
        </w:rPr>
      </w:pPr>
      <w:bookmarkStart w:id="177" w:name="_Toc377805375"/>
      <w:r w:rsidRPr="00C70E76">
        <w:rPr>
          <w:rFonts w:hint="cs"/>
          <w:rtl/>
        </w:rPr>
        <w:t>نماذج من مناقشات حول أَفكاره</w:t>
      </w:r>
      <w:bookmarkEnd w:id="177"/>
    </w:p>
    <w:p w:rsidR="003550AC" w:rsidRPr="00C70E76" w:rsidRDefault="000C2AAB" w:rsidP="00A26ACF">
      <w:pPr>
        <w:pStyle w:val="libNormal"/>
        <w:rPr>
          <w:rtl/>
        </w:rPr>
      </w:pPr>
      <w:r>
        <w:rPr>
          <w:rtl/>
        </w:rPr>
        <w:t>-</w:t>
      </w:r>
      <w:r w:rsidR="003550AC" w:rsidRPr="00C70E76">
        <w:rPr>
          <w:rFonts w:hint="cs"/>
          <w:rtl/>
        </w:rPr>
        <w:t xml:space="preserve"> كتب المدعو محمد الفاتح</w:t>
      </w:r>
      <w:r w:rsidR="003550AC">
        <w:rPr>
          <w:rFonts w:hint="cs"/>
          <w:rtl/>
        </w:rPr>
        <w:t xml:space="preserve">، </w:t>
      </w:r>
      <w:r w:rsidR="003550AC" w:rsidRPr="00C70E76">
        <w:rPr>
          <w:rFonts w:hint="cs"/>
          <w:rtl/>
        </w:rPr>
        <w:t>تحت عنوان ( الاستغاثة والرد على محمد علوي المالكي</w:t>
      </w:r>
      <w:r w:rsidR="003550AC">
        <w:rPr>
          <w:rFonts w:hint="cs"/>
          <w:rtl/>
        </w:rPr>
        <w:t xml:space="preserve">، </w:t>
      </w:r>
      <w:r w:rsidR="003550AC" w:rsidRPr="00C70E76">
        <w:rPr>
          <w:rFonts w:hint="cs"/>
          <w:rtl/>
        </w:rPr>
        <w:t>ما يلي</w:t>
      </w:r>
      <w:r w:rsidR="003550AC">
        <w:rPr>
          <w:rFonts w:hint="cs"/>
          <w:rtl/>
        </w:rPr>
        <w:t xml:space="preserve">: </w:t>
      </w:r>
    </w:p>
    <w:p w:rsidR="003550AC" w:rsidRDefault="003550AC" w:rsidP="003550AC">
      <w:pPr>
        <w:pStyle w:val="libNormal"/>
      </w:pPr>
      <w:r>
        <w:rPr>
          <w:rFonts w:hint="cs"/>
          <w:rtl/>
        </w:rPr>
        <w:br w:type="page"/>
      </w:r>
    </w:p>
    <w:p w:rsidR="003550AC" w:rsidRDefault="003550AC" w:rsidP="00CE0395">
      <w:pPr>
        <w:pStyle w:val="libNormal"/>
        <w:rPr>
          <w:rtl/>
        </w:rPr>
      </w:pPr>
      <w:r w:rsidRPr="00C70E76">
        <w:rPr>
          <w:rFonts w:hint="cs"/>
          <w:rtl/>
        </w:rPr>
        <w:lastRenderedPageBreak/>
        <w:t>الحمد لله والصلاة والسلام الأتمان الأكملان على سيد الأولين والآخرين محمد وعلى آله وصحبه أجمعين</w:t>
      </w:r>
      <w:r>
        <w:rPr>
          <w:rFonts w:hint="cs"/>
          <w:rtl/>
        </w:rPr>
        <w:t xml:space="preserve">، </w:t>
      </w:r>
      <w:r w:rsidRPr="00C70E76">
        <w:rPr>
          <w:rFonts w:hint="cs"/>
          <w:rtl/>
        </w:rPr>
        <w:t>وبعد</w:t>
      </w:r>
      <w:r>
        <w:rPr>
          <w:rFonts w:hint="cs"/>
          <w:rtl/>
        </w:rPr>
        <w:t xml:space="preserve">: </w:t>
      </w:r>
    </w:p>
    <w:p w:rsidR="003550AC" w:rsidRDefault="003550AC" w:rsidP="00A26ACF">
      <w:pPr>
        <w:pStyle w:val="libNormal"/>
        <w:rPr>
          <w:rtl/>
        </w:rPr>
      </w:pPr>
      <w:r w:rsidRPr="00C70E76">
        <w:rPr>
          <w:rFonts w:hint="cs"/>
          <w:rtl/>
        </w:rPr>
        <w:t>فمسألة الاستغاثة بالأموات والغائبين من الأنبياء والأولياء والصالحين من المسائل التي كثر فيها النزاع في العصور المتأخرة بين مانع يراها ضرباً من الشرك والوثنية</w:t>
      </w:r>
      <w:r>
        <w:rPr>
          <w:rFonts w:hint="cs"/>
          <w:rtl/>
        </w:rPr>
        <w:t xml:space="preserve">، </w:t>
      </w:r>
      <w:r w:rsidRPr="00C70E76">
        <w:rPr>
          <w:rFonts w:hint="cs"/>
          <w:rtl/>
        </w:rPr>
        <w:t>ومبيح يراها من أفضل القرب لدى رب البرية.</w:t>
      </w:r>
    </w:p>
    <w:p w:rsidR="003550AC" w:rsidRDefault="003550AC" w:rsidP="00A26ACF">
      <w:pPr>
        <w:pStyle w:val="libNormal"/>
        <w:rPr>
          <w:rtl/>
        </w:rPr>
      </w:pPr>
      <w:r w:rsidRPr="00C70E76">
        <w:rPr>
          <w:rFonts w:hint="cs"/>
          <w:rtl/>
        </w:rPr>
        <w:t>ولا شك أن القرآن الكريم لم يغفل هذه القضية</w:t>
      </w:r>
      <w:r>
        <w:rPr>
          <w:rFonts w:hint="cs"/>
          <w:rtl/>
        </w:rPr>
        <w:t xml:space="preserve">، </w:t>
      </w:r>
      <w:r w:rsidRPr="00C70E76">
        <w:rPr>
          <w:rFonts w:hint="cs"/>
          <w:rtl/>
        </w:rPr>
        <w:t>ولم يسكت عن بيان حكم هذه البلية</w:t>
      </w:r>
      <w:r>
        <w:rPr>
          <w:rFonts w:hint="cs"/>
          <w:rtl/>
        </w:rPr>
        <w:t xml:space="preserve">، </w:t>
      </w:r>
      <w:r w:rsidRPr="00C70E76">
        <w:rPr>
          <w:rFonts w:hint="cs"/>
          <w:rtl/>
        </w:rPr>
        <w:t>كيف وغاية مقصده بيان التوحيد ودعوة الناس اليه</w:t>
      </w:r>
      <w:r>
        <w:rPr>
          <w:rFonts w:hint="cs"/>
          <w:rtl/>
        </w:rPr>
        <w:t xml:space="preserve">، </w:t>
      </w:r>
      <w:r w:rsidRPr="00C70E76">
        <w:rPr>
          <w:rFonts w:hint="cs"/>
          <w:rtl/>
        </w:rPr>
        <w:t>وكشف الشرك وتنفير الناس منه</w:t>
      </w:r>
      <w:r>
        <w:rPr>
          <w:rFonts w:hint="cs"/>
          <w:rtl/>
        </w:rPr>
        <w:t xml:space="preserve">؟! </w:t>
      </w:r>
    </w:p>
    <w:p w:rsidR="003550AC" w:rsidRDefault="003550AC" w:rsidP="00A26ACF">
      <w:pPr>
        <w:pStyle w:val="libNormal"/>
        <w:rPr>
          <w:rtl/>
        </w:rPr>
      </w:pPr>
      <w:r w:rsidRPr="00C70E76">
        <w:rPr>
          <w:rFonts w:hint="cs"/>
          <w:rtl/>
        </w:rPr>
        <w:t>وعامة من ضل في هذا الباب إنما أتي من قبل إعراضه عن نور القرآن</w:t>
      </w:r>
      <w:r>
        <w:rPr>
          <w:rFonts w:hint="cs"/>
          <w:rtl/>
        </w:rPr>
        <w:t xml:space="preserve">، </w:t>
      </w:r>
      <w:r w:rsidRPr="00C70E76">
        <w:rPr>
          <w:rFonts w:hint="cs"/>
          <w:rtl/>
        </w:rPr>
        <w:t>وإقباله على ذبالات الأذهان</w:t>
      </w:r>
      <w:r>
        <w:rPr>
          <w:rFonts w:hint="cs"/>
          <w:rtl/>
        </w:rPr>
        <w:t xml:space="preserve">، </w:t>
      </w:r>
      <w:r w:rsidRPr="00C70E76">
        <w:rPr>
          <w:rFonts w:hint="cs"/>
          <w:rtl/>
        </w:rPr>
        <w:t>وخرافات الأحبار والرهبان</w:t>
      </w:r>
      <w:r>
        <w:rPr>
          <w:rFonts w:hint="cs"/>
          <w:rtl/>
        </w:rPr>
        <w:t xml:space="preserve">، </w:t>
      </w:r>
      <w:r w:rsidRPr="00C70E76">
        <w:rPr>
          <w:rFonts w:hint="cs"/>
          <w:rtl/>
        </w:rPr>
        <w:t>المعتمدين على منطق اليونان.</w:t>
      </w:r>
    </w:p>
    <w:p w:rsidR="003550AC" w:rsidRDefault="003550AC" w:rsidP="00A26ACF">
      <w:pPr>
        <w:pStyle w:val="libNormal"/>
        <w:rPr>
          <w:rtl/>
        </w:rPr>
      </w:pPr>
      <w:r w:rsidRPr="00C70E76">
        <w:rPr>
          <w:rFonts w:hint="cs"/>
          <w:rtl/>
        </w:rPr>
        <w:t>وهاذا بحث مختصر ليس لي فيه إلا جمع الأقوال وترتيب النقول</w:t>
      </w:r>
      <w:r>
        <w:rPr>
          <w:rFonts w:hint="cs"/>
          <w:rtl/>
        </w:rPr>
        <w:t xml:space="preserve">، </w:t>
      </w:r>
      <w:r w:rsidRPr="00C70E76">
        <w:rPr>
          <w:rFonts w:hint="cs"/>
          <w:rtl/>
        </w:rPr>
        <w:t>وقد استخرت الله تعالى في نشره</w:t>
      </w:r>
      <w:r>
        <w:rPr>
          <w:rFonts w:hint="cs"/>
          <w:rtl/>
        </w:rPr>
        <w:t xml:space="preserve">، </w:t>
      </w:r>
      <w:r w:rsidRPr="00C70E76">
        <w:rPr>
          <w:rFonts w:hint="cs"/>
          <w:rtl/>
        </w:rPr>
        <w:t>فعسى أن ينفع الله به كاتبه وقارئه</w:t>
      </w:r>
      <w:r>
        <w:rPr>
          <w:rFonts w:hint="cs"/>
          <w:rtl/>
        </w:rPr>
        <w:t xml:space="preserve">، </w:t>
      </w:r>
      <w:r w:rsidRPr="00C70E76">
        <w:rPr>
          <w:rFonts w:hint="cs"/>
          <w:rtl/>
        </w:rPr>
        <w:t>وأن يجعله ذخراً لي يوم الحساب.</w:t>
      </w:r>
    </w:p>
    <w:p w:rsidR="003550AC" w:rsidRDefault="003550AC" w:rsidP="00A26ACF">
      <w:pPr>
        <w:pStyle w:val="libNormal"/>
        <w:rPr>
          <w:rtl/>
        </w:rPr>
      </w:pPr>
      <w:r w:rsidRPr="00C70E76">
        <w:rPr>
          <w:rFonts w:hint="cs"/>
          <w:rtl/>
        </w:rPr>
        <w:t>وقبل الشروع في مقصود البحث لا بد من عرض مقدمات ضرورية أرى التقصير في عرضها سبباً لاتساع رقعة الخلاف وكثرة القيل والقال. وإذا مااتفق الجميع على هذه المقدمات أمكن الاتفاق على المسألة محل النزاع.</w:t>
      </w:r>
    </w:p>
    <w:p w:rsidR="003550AC" w:rsidRDefault="003550AC" w:rsidP="00A26ACF">
      <w:pPr>
        <w:pStyle w:val="libNormal"/>
        <w:rPr>
          <w:rtl/>
        </w:rPr>
      </w:pPr>
      <w:r w:rsidRPr="00C70E76">
        <w:rPr>
          <w:rFonts w:hint="cs"/>
          <w:rtl/>
        </w:rPr>
        <w:t>المسألة الأولى</w:t>
      </w:r>
      <w:r>
        <w:rPr>
          <w:rFonts w:hint="cs"/>
          <w:rtl/>
        </w:rPr>
        <w:t xml:space="preserve">: </w:t>
      </w:r>
    </w:p>
    <w:p w:rsidR="003550AC" w:rsidRDefault="003550AC" w:rsidP="00A26ACF">
      <w:pPr>
        <w:pStyle w:val="libNormal"/>
        <w:rPr>
          <w:rtl/>
        </w:rPr>
      </w:pPr>
      <w:r w:rsidRPr="00C70E76">
        <w:rPr>
          <w:rFonts w:hint="cs"/>
          <w:rtl/>
        </w:rPr>
        <w:t>هل كان المشركون الأولون مقرين لله بالربوبية</w:t>
      </w:r>
      <w:r>
        <w:rPr>
          <w:rFonts w:hint="cs"/>
          <w:rtl/>
        </w:rPr>
        <w:t xml:space="preserve">؟ </w:t>
      </w:r>
      <w:r w:rsidRPr="00C70E76">
        <w:rPr>
          <w:rFonts w:hint="cs"/>
          <w:rtl/>
        </w:rPr>
        <w:t>هل أثبتوا خالقاً ورازقاً ومدبراً لهذا الكون غير الله رب البرية</w:t>
      </w:r>
      <w:r>
        <w:rPr>
          <w:rFonts w:hint="cs"/>
          <w:rtl/>
        </w:rPr>
        <w:t xml:space="preserve">؟ </w:t>
      </w:r>
    </w:p>
    <w:p w:rsidR="003550AC" w:rsidRDefault="003550AC" w:rsidP="00A26ACF">
      <w:pPr>
        <w:pStyle w:val="libNormal"/>
        <w:rPr>
          <w:rtl/>
        </w:rPr>
      </w:pPr>
      <w:r w:rsidRPr="00C70E76">
        <w:rPr>
          <w:rFonts w:hint="cs"/>
          <w:rtl/>
        </w:rPr>
        <w:t>وسيتفرع عن هذه المسألة مسائل تذكر تباعاً إن شاء الله.</w:t>
      </w:r>
    </w:p>
    <w:p w:rsidR="003550AC" w:rsidRPr="00C70E76" w:rsidRDefault="003550AC" w:rsidP="00A26ACF">
      <w:pPr>
        <w:pStyle w:val="libNormal"/>
        <w:rPr>
          <w:rtl/>
        </w:rPr>
      </w:pPr>
      <w:r w:rsidRPr="00C70E76">
        <w:rPr>
          <w:rFonts w:hint="cs"/>
          <w:rtl/>
        </w:rPr>
        <w:t>والذي يدفعني الى إثارة هذه القضية التي تبدو من البدهيات الواضحات أني رأيت بعض من كتب في مسألة الاستغاثة ينكر هذه القضية</w:t>
      </w:r>
      <w:r>
        <w:rPr>
          <w:rFonts w:hint="cs"/>
          <w:rtl/>
        </w:rPr>
        <w:t xml:space="preserve">، </w:t>
      </w:r>
      <w:r w:rsidRPr="00C70E76">
        <w:rPr>
          <w:rFonts w:hint="cs"/>
          <w:rtl/>
        </w:rPr>
        <w:t>ويزعم أن المشركين لم يفردوا الله بالخالقية والرازقية. وهذا مثالٌ من أقوال المخالفين</w:t>
      </w:r>
      <w:r>
        <w:rPr>
          <w:rFonts w:hint="cs"/>
          <w:rtl/>
        </w:rPr>
        <w:t xml:space="preserve">: </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يقول محمد علوي المالكي في مفاهيمه</w:t>
      </w:r>
      <w:r>
        <w:rPr>
          <w:rFonts w:hint="cs"/>
          <w:rtl/>
        </w:rPr>
        <w:t xml:space="preserve">: </w:t>
      </w:r>
    </w:p>
    <w:p w:rsidR="003550AC" w:rsidRDefault="003550AC" w:rsidP="00CE0395">
      <w:pPr>
        <w:pStyle w:val="libNormal"/>
        <w:rPr>
          <w:rtl/>
        </w:rPr>
      </w:pPr>
      <w:r w:rsidRPr="00C70E76">
        <w:rPr>
          <w:rFonts w:hint="cs"/>
          <w:rtl/>
        </w:rPr>
        <w:t xml:space="preserve">وقل ذلك أيضاً في قوله تعالى </w:t>
      </w:r>
      <w:r w:rsidRPr="00485C41">
        <w:rPr>
          <w:rStyle w:val="libAlaemChar"/>
          <w:rFonts w:hint="cs"/>
          <w:rtl/>
        </w:rPr>
        <w:t>(</w:t>
      </w:r>
      <w:r w:rsidR="00CE0395" w:rsidRPr="00CE0395">
        <w:rPr>
          <w:rStyle w:val="libAieChar"/>
          <w:rFonts w:hint="cs"/>
          <w:rtl/>
        </w:rPr>
        <w:t xml:space="preserve"> وَلَئِن</w:t>
      </w:r>
      <w:r w:rsidR="00CE0395" w:rsidRPr="00CE0395">
        <w:rPr>
          <w:rStyle w:val="libAieChar"/>
          <w:rtl/>
        </w:rPr>
        <w:t xml:space="preserve"> </w:t>
      </w:r>
      <w:r w:rsidR="00CE0395" w:rsidRPr="00CE0395">
        <w:rPr>
          <w:rStyle w:val="libAieChar"/>
          <w:rFonts w:hint="cs"/>
          <w:rtl/>
        </w:rPr>
        <w:t>سَأَلْتَهُم</w:t>
      </w:r>
      <w:r w:rsidR="00CE0395" w:rsidRPr="00CE0395">
        <w:rPr>
          <w:rStyle w:val="libAieChar"/>
          <w:rtl/>
        </w:rPr>
        <w:t xml:space="preserve"> </w:t>
      </w:r>
      <w:r w:rsidR="00CE0395" w:rsidRPr="00CE0395">
        <w:rPr>
          <w:rStyle w:val="libAieChar"/>
          <w:rFonts w:hint="cs"/>
          <w:rtl/>
        </w:rPr>
        <w:t>مَّنْ</w:t>
      </w:r>
      <w:r w:rsidR="00CE0395" w:rsidRPr="00CE0395">
        <w:rPr>
          <w:rStyle w:val="libAieChar"/>
          <w:rtl/>
        </w:rPr>
        <w:t xml:space="preserve"> </w:t>
      </w:r>
      <w:r w:rsidR="00CE0395" w:rsidRPr="00CE0395">
        <w:rPr>
          <w:rStyle w:val="libAieChar"/>
          <w:rFonts w:hint="cs"/>
          <w:rtl/>
        </w:rPr>
        <w:t>خَلَقَ</w:t>
      </w:r>
      <w:r w:rsidR="00CE0395" w:rsidRPr="00CE0395">
        <w:rPr>
          <w:rStyle w:val="libAieChar"/>
          <w:rtl/>
        </w:rPr>
        <w:t xml:space="preserve"> </w:t>
      </w:r>
      <w:r w:rsidR="00CE0395" w:rsidRPr="00CE0395">
        <w:rPr>
          <w:rStyle w:val="libAieChar"/>
          <w:rFonts w:hint="cs"/>
          <w:rtl/>
        </w:rPr>
        <w:t>السَّمَاوَاتِ</w:t>
      </w:r>
      <w:r w:rsidR="00CE0395" w:rsidRPr="00CE0395">
        <w:rPr>
          <w:rStyle w:val="libAieChar"/>
          <w:rtl/>
        </w:rPr>
        <w:t xml:space="preserve"> </w:t>
      </w:r>
      <w:r w:rsidR="00CE0395" w:rsidRPr="00CE0395">
        <w:rPr>
          <w:rStyle w:val="libAieChar"/>
          <w:rFonts w:hint="cs"/>
          <w:rtl/>
        </w:rPr>
        <w:t>وَالْأَرْضَ</w:t>
      </w:r>
      <w:r w:rsidR="00CE0395" w:rsidRPr="00CE0395">
        <w:rPr>
          <w:rStyle w:val="libAieChar"/>
          <w:rtl/>
        </w:rPr>
        <w:t xml:space="preserve"> </w:t>
      </w:r>
      <w:r w:rsidR="00CE0395" w:rsidRPr="00CE0395">
        <w:rPr>
          <w:rStyle w:val="libAieChar"/>
          <w:rFonts w:hint="cs"/>
          <w:rtl/>
        </w:rPr>
        <w:t>لَيَقُولُنَّ</w:t>
      </w:r>
      <w:r w:rsidR="00CE0395" w:rsidRPr="00CE0395">
        <w:rPr>
          <w:rStyle w:val="libAieChar"/>
          <w:rtl/>
        </w:rPr>
        <w:t xml:space="preserve"> </w:t>
      </w:r>
      <w:r w:rsidR="00CE0395" w:rsidRPr="00CE0395">
        <w:rPr>
          <w:rStyle w:val="libAieChar"/>
          <w:rFonts w:hint="cs"/>
          <w:rtl/>
        </w:rPr>
        <w:t xml:space="preserve">اللَّـهُ </w:t>
      </w:r>
      <w:r w:rsidRPr="00485C41">
        <w:rPr>
          <w:rStyle w:val="libAlaemChar"/>
          <w:rFonts w:hint="cs"/>
          <w:rtl/>
        </w:rPr>
        <w:t>)</w:t>
      </w:r>
      <w:r w:rsidRPr="00C70E76">
        <w:rPr>
          <w:rFonts w:hint="cs"/>
          <w:rtl/>
        </w:rPr>
        <w:t xml:space="preserve"> فإنهم لو كانوا يعتقدون حقاً أن الله تعالى الخالق وحده</w:t>
      </w:r>
      <w:r>
        <w:rPr>
          <w:rFonts w:hint="cs"/>
          <w:rtl/>
        </w:rPr>
        <w:t xml:space="preserve">، </w:t>
      </w:r>
      <w:r w:rsidRPr="00C70E76">
        <w:rPr>
          <w:rFonts w:hint="cs"/>
          <w:rtl/>
        </w:rPr>
        <w:t>وأن أصنامهم لا تخلق لكانت عبادتهم لله وحده دونها ) انتهى.</w:t>
      </w:r>
    </w:p>
    <w:p w:rsidR="003550AC" w:rsidRDefault="003550AC" w:rsidP="00A26ACF">
      <w:pPr>
        <w:pStyle w:val="libNormal"/>
        <w:rPr>
          <w:rtl/>
        </w:rPr>
      </w:pPr>
      <w:r w:rsidRPr="00C70E76">
        <w:rPr>
          <w:rFonts w:hint="cs"/>
          <w:rtl/>
        </w:rPr>
        <w:t>وهو كلام لا ينقضي منه العجب</w:t>
      </w:r>
      <w:r>
        <w:rPr>
          <w:rFonts w:hint="cs"/>
          <w:rtl/>
        </w:rPr>
        <w:t xml:space="preserve">! </w:t>
      </w:r>
      <w:r w:rsidRPr="00C70E76">
        <w:rPr>
          <w:rFonts w:hint="cs"/>
          <w:rtl/>
        </w:rPr>
        <w:t>ألا يكفي إخبار القرآن وتقريره لهذه القضية أن تكون من الحقائق لا الأوهام</w:t>
      </w:r>
      <w:r>
        <w:rPr>
          <w:rFonts w:hint="cs"/>
          <w:rtl/>
        </w:rPr>
        <w:t xml:space="preserve">؟ !!! </w:t>
      </w:r>
    </w:p>
    <w:p w:rsidR="003550AC" w:rsidRDefault="003550AC" w:rsidP="00A26ACF">
      <w:pPr>
        <w:pStyle w:val="libNormal"/>
        <w:rPr>
          <w:rtl/>
        </w:rPr>
      </w:pPr>
      <w:r w:rsidRPr="00C70E76">
        <w:rPr>
          <w:rFonts w:hint="cs"/>
          <w:rtl/>
        </w:rPr>
        <w:t>وأعجب منه ظنه المفهوم من كلامه أن من أقر بالخالق استحال منه صرف العبادة لغيره.</w:t>
      </w:r>
    </w:p>
    <w:p w:rsidR="003550AC" w:rsidRDefault="003550AC" w:rsidP="00A26ACF">
      <w:pPr>
        <w:pStyle w:val="libNormal"/>
        <w:rPr>
          <w:rtl/>
        </w:rPr>
      </w:pPr>
      <w:r w:rsidRPr="00C70E76">
        <w:rPr>
          <w:rFonts w:hint="cs"/>
          <w:rtl/>
        </w:rPr>
        <w:t>أقول</w:t>
      </w:r>
      <w:r>
        <w:rPr>
          <w:rFonts w:hint="cs"/>
          <w:rtl/>
        </w:rPr>
        <w:t xml:space="preserve">: </w:t>
      </w:r>
      <w:r w:rsidRPr="00C70E76">
        <w:rPr>
          <w:rFonts w:hint="cs"/>
          <w:rtl/>
        </w:rPr>
        <w:t>بل لم يقروا بالخالق فحسب</w:t>
      </w:r>
      <w:r>
        <w:rPr>
          <w:rFonts w:hint="cs"/>
          <w:rtl/>
        </w:rPr>
        <w:t xml:space="preserve">، </w:t>
      </w:r>
      <w:r w:rsidRPr="00C70E76">
        <w:rPr>
          <w:rFonts w:hint="cs"/>
          <w:rtl/>
        </w:rPr>
        <w:t>إنما أقروا أنه الخالق الرازق المحيي المميت المتصرف في الكون الذي يجير ولا يجار عليه.</w:t>
      </w:r>
    </w:p>
    <w:p w:rsidR="003550AC" w:rsidRDefault="003550AC" w:rsidP="00CE0395">
      <w:pPr>
        <w:pStyle w:val="libNormal"/>
        <w:rPr>
          <w:rtl/>
        </w:rPr>
      </w:pPr>
      <w:r w:rsidRPr="00C70E76">
        <w:rPr>
          <w:rFonts w:hint="cs"/>
          <w:rtl/>
        </w:rPr>
        <w:t xml:space="preserve">ومن كلامه الذي دخل به لتاريخه قوله بعد ذكره قوله تعالى </w:t>
      </w:r>
      <w:r w:rsidRPr="00485C41">
        <w:rPr>
          <w:rStyle w:val="libAlaemChar"/>
          <w:rFonts w:hint="cs"/>
          <w:rtl/>
        </w:rPr>
        <w:t>(</w:t>
      </w:r>
      <w:r w:rsidR="00CE0395" w:rsidRPr="00CE0395">
        <w:rPr>
          <w:rStyle w:val="libAieChar"/>
          <w:rFonts w:hint="cs"/>
          <w:rtl/>
        </w:rPr>
        <w:t xml:space="preserve"> مَا</w:t>
      </w:r>
      <w:r w:rsidR="00CE0395" w:rsidRPr="00CE0395">
        <w:rPr>
          <w:rStyle w:val="libAieChar"/>
          <w:rtl/>
        </w:rPr>
        <w:t xml:space="preserve"> </w:t>
      </w:r>
      <w:r w:rsidR="00CE0395" w:rsidRPr="00CE0395">
        <w:rPr>
          <w:rStyle w:val="libAieChar"/>
          <w:rFonts w:hint="cs"/>
          <w:rtl/>
        </w:rPr>
        <w:t>نَعْبُدُهُمْ</w:t>
      </w:r>
      <w:r w:rsidR="00CE0395" w:rsidRPr="00CE0395">
        <w:rPr>
          <w:rStyle w:val="libAieChar"/>
          <w:rtl/>
        </w:rPr>
        <w:t xml:space="preserve"> </w:t>
      </w:r>
      <w:r w:rsidR="00CE0395" w:rsidRPr="00CE0395">
        <w:rPr>
          <w:rStyle w:val="libAieChar"/>
          <w:rFonts w:hint="cs"/>
          <w:rtl/>
        </w:rPr>
        <w:t>إِلَّا</w:t>
      </w:r>
      <w:r w:rsidR="00CE0395" w:rsidRPr="00CE0395">
        <w:rPr>
          <w:rStyle w:val="libAieChar"/>
          <w:rtl/>
        </w:rPr>
        <w:t xml:space="preserve"> </w:t>
      </w:r>
      <w:r w:rsidR="00CE0395" w:rsidRPr="00CE0395">
        <w:rPr>
          <w:rStyle w:val="libAieChar"/>
          <w:rFonts w:hint="cs"/>
          <w:rtl/>
        </w:rPr>
        <w:t>لِيُقَرِّبُونَا</w:t>
      </w:r>
      <w:r w:rsidR="00CE0395" w:rsidRPr="00CE0395">
        <w:rPr>
          <w:rStyle w:val="libAieChar"/>
          <w:rtl/>
        </w:rPr>
        <w:t xml:space="preserve"> </w:t>
      </w:r>
      <w:r w:rsidR="00CE0395" w:rsidRPr="00CE0395">
        <w:rPr>
          <w:rStyle w:val="libAieChar"/>
          <w:rFonts w:hint="cs"/>
          <w:rtl/>
        </w:rPr>
        <w:t>إِلَى</w:t>
      </w:r>
      <w:r w:rsidR="00CE0395" w:rsidRPr="00CE0395">
        <w:rPr>
          <w:rStyle w:val="libAieChar"/>
          <w:rtl/>
        </w:rPr>
        <w:t xml:space="preserve"> </w:t>
      </w:r>
      <w:r w:rsidR="00CE0395" w:rsidRPr="00CE0395">
        <w:rPr>
          <w:rStyle w:val="libAieChar"/>
          <w:rFonts w:hint="cs"/>
          <w:rtl/>
        </w:rPr>
        <w:t>اللَّـهِ</w:t>
      </w:r>
      <w:r w:rsidR="00CE0395" w:rsidRPr="00CE0395">
        <w:rPr>
          <w:rStyle w:val="libAieChar"/>
          <w:rtl/>
        </w:rPr>
        <w:t xml:space="preserve"> </w:t>
      </w:r>
      <w:r w:rsidR="00CE0395" w:rsidRPr="00CE0395">
        <w:rPr>
          <w:rStyle w:val="libAieChar"/>
          <w:rFonts w:hint="cs"/>
          <w:rtl/>
        </w:rPr>
        <w:t xml:space="preserve">زُلْفَىٰ </w:t>
      </w:r>
      <w:r w:rsidRPr="00485C41">
        <w:rPr>
          <w:rStyle w:val="libAlaemChar"/>
          <w:rFonts w:hint="cs"/>
          <w:rtl/>
        </w:rPr>
        <w:t>)</w:t>
      </w:r>
      <w:r>
        <w:rPr>
          <w:rFonts w:hint="cs"/>
          <w:rtl/>
        </w:rPr>
        <w:t xml:space="preserve">: </w:t>
      </w:r>
      <w:r w:rsidRPr="00C70E76">
        <w:rPr>
          <w:rFonts w:hint="cs"/>
          <w:rtl/>
        </w:rPr>
        <w:t>هذه الآية صريحةٌ في الانكار على المشركين عبادتهم للأصنام واتخاذها آلهة من دونه تعالى وإشراكهم إياها في دعوى الربوبية (</w:t>
      </w:r>
      <w:r>
        <w:rPr>
          <w:rFonts w:hint="cs"/>
          <w:rtl/>
        </w:rPr>
        <w:t xml:space="preserve">!!! </w:t>
      </w:r>
      <w:r w:rsidRPr="00C70E76">
        <w:rPr>
          <w:rFonts w:hint="cs"/>
          <w:rtl/>
        </w:rPr>
        <w:t>) على أن عبادتهم لها تقربهم الى الله زلفى. فكفرهم وشركهم من حيث عبادتهم لها</w:t>
      </w:r>
      <w:r>
        <w:rPr>
          <w:rFonts w:hint="cs"/>
          <w:rtl/>
        </w:rPr>
        <w:t xml:space="preserve">، </w:t>
      </w:r>
      <w:r w:rsidRPr="00C70E76">
        <w:rPr>
          <w:rFonts w:hint="cs"/>
          <w:rtl/>
        </w:rPr>
        <w:t>ومن حيث اعتقادهم أنها أرباب من دون الله.</w:t>
      </w:r>
    </w:p>
    <w:p w:rsidR="003550AC" w:rsidRDefault="003550AC" w:rsidP="00A26ACF">
      <w:pPr>
        <w:pStyle w:val="libNormal"/>
        <w:rPr>
          <w:rtl/>
        </w:rPr>
      </w:pPr>
      <w:r w:rsidRPr="00C70E76">
        <w:rPr>
          <w:rFonts w:hint="cs"/>
          <w:rtl/>
        </w:rPr>
        <w:t>وهنا مهمة لا بد من بيانها</w:t>
      </w:r>
      <w:r>
        <w:rPr>
          <w:rFonts w:hint="cs"/>
          <w:rtl/>
        </w:rPr>
        <w:t xml:space="preserve">، </w:t>
      </w:r>
      <w:r w:rsidRPr="00C70E76">
        <w:rPr>
          <w:rFonts w:hint="cs"/>
          <w:rtl/>
        </w:rPr>
        <w:t>وهي أن هذه الآية تشهد بأن أولئك المشركين ما كانوا جادين فيما يحكى عنهم ربنا ). انتهى.</w:t>
      </w:r>
    </w:p>
    <w:p w:rsidR="003550AC" w:rsidRDefault="003550AC" w:rsidP="00A26ACF">
      <w:pPr>
        <w:pStyle w:val="libNormal"/>
        <w:rPr>
          <w:rtl/>
        </w:rPr>
      </w:pPr>
      <w:r w:rsidRPr="00C70E76">
        <w:rPr>
          <w:rFonts w:hint="cs"/>
          <w:rtl/>
        </w:rPr>
        <w:t>فقارن رحمك الله بين كلامه وكلام المفسرين الآتي. وإنها كلمة كبيرة حقاً ( غير جادين ) فهل يعني القرآن بنقل الهزل والكذب مرات عدة دون تعليق.. إنا لله وإنا اليه راجعون</w:t>
      </w:r>
      <w:r>
        <w:rPr>
          <w:rFonts w:hint="cs"/>
          <w:rtl/>
        </w:rPr>
        <w:t xml:space="preserve">، </w:t>
      </w:r>
      <w:r w:rsidRPr="00C70E76">
        <w:rPr>
          <w:rFonts w:hint="cs"/>
          <w:rtl/>
        </w:rPr>
        <w:t>فإليك البيان</w:t>
      </w:r>
      <w:r>
        <w:rPr>
          <w:rFonts w:hint="cs"/>
          <w:rtl/>
        </w:rPr>
        <w:t xml:space="preserve">، </w:t>
      </w:r>
      <w:r w:rsidRPr="00C70E76">
        <w:rPr>
          <w:rFonts w:hint="cs"/>
          <w:rtl/>
        </w:rPr>
        <w:t>وأبدأ بذكر آيات مشهورة معلومة للجميع مرتبة حسب ترتيب المصحف مفسرة من كلام أئمة التفسير المتفق على إمامتهم وجلالتهم. فاللهم وفق وسدد وأعن.</w:t>
      </w:r>
    </w:p>
    <w:p w:rsidR="003550AC" w:rsidRPr="00C70E76" w:rsidRDefault="003550AC" w:rsidP="00CE0395">
      <w:pPr>
        <w:pStyle w:val="libNormal"/>
        <w:rPr>
          <w:rtl/>
        </w:rPr>
      </w:pPr>
      <w:r w:rsidRPr="00C70E76">
        <w:rPr>
          <w:rFonts w:hint="cs"/>
          <w:rtl/>
        </w:rPr>
        <w:t>أولاً</w:t>
      </w:r>
      <w:r>
        <w:rPr>
          <w:rFonts w:hint="cs"/>
          <w:rtl/>
        </w:rPr>
        <w:t xml:space="preserve">: </w:t>
      </w:r>
      <w:r w:rsidRPr="00C70E76">
        <w:rPr>
          <w:rFonts w:hint="cs"/>
          <w:rtl/>
        </w:rPr>
        <w:t>قوله تعالى</w:t>
      </w:r>
      <w:r>
        <w:rPr>
          <w:rFonts w:hint="cs"/>
          <w:rtl/>
        </w:rPr>
        <w:t xml:space="preserve">: </w:t>
      </w:r>
      <w:r w:rsidR="00CE0395" w:rsidRPr="00485C41">
        <w:rPr>
          <w:rStyle w:val="libAlaemChar"/>
          <w:rFonts w:hint="cs"/>
          <w:rtl/>
        </w:rPr>
        <w:t>(</w:t>
      </w:r>
      <w:r w:rsidR="00CE0395" w:rsidRPr="00CE0395">
        <w:rPr>
          <w:rStyle w:val="libAieChar"/>
          <w:rFonts w:hint="cs"/>
          <w:rtl/>
        </w:rPr>
        <w:t xml:space="preserve"> قُلْ</w:t>
      </w:r>
      <w:r w:rsidR="00CE0395" w:rsidRPr="00CE0395">
        <w:rPr>
          <w:rStyle w:val="libAieChar"/>
          <w:rtl/>
        </w:rPr>
        <w:t xml:space="preserve"> </w:t>
      </w:r>
      <w:r w:rsidR="00CE0395" w:rsidRPr="00CE0395">
        <w:rPr>
          <w:rStyle w:val="libAieChar"/>
          <w:rFonts w:hint="cs"/>
          <w:rtl/>
        </w:rPr>
        <w:t>مَن</w:t>
      </w:r>
      <w:r w:rsidR="00CE0395" w:rsidRPr="00CE0395">
        <w:rPr>
          <w:rStyle w:val="libAieChar"/>
          <w:rtl/>
        </w:rPr>
        <w:t xml:space="preserve"> </w:t>
      </w:r>
      <w:r w:rsidR="00CE0395" w:rsidRPr="00CE0395">
        <w:rPr>
          <w:rStyle w:val="libAieChar"/>
          <w:rFonts w:hint="cs"/>
          <w:rtl/>
        </w:rPr>
        <w:t>يَرْزُقُكُم</w:t>
      </w:r>
      <w:r w:rsidR="00CE0395" w:rsidRPr="00CE0395">
        <w:rPr>
          <w:rStyle w:val="libAieChar"/>
          <w:rtl/>
        </w:rPr>
        <w:t xml:space="preserve"> </w:t>
      </w:r>
      <w:r w:rsidR="00CE0395" w:rsidRPr="00CE0395">
        <w:rPr>
          <w:rStyle w:val="libAieChar"/>
          <w:rFonts w:hint="cs"/>
          <w:rtl/>
        </w:rPr>
        <w:t>مِّنَ</w:t>
      </w:r>
      <w:r w:rsidR="00CE0395" w:rsidRPr="00CE0395">
        <w:rPr>
          <w:rStyle w:val="libAieChar"/>
          <w:rtl/>
        </w:rPr>
        <w:t xml:space="preserve"> </w:t>
      </w:r>
      <w:r w:rsidR="00CE0395" w:rsidRPr="00CE0395">
        <w:rPr>
          <w:rStyle w:val="libAieChar"/>
          <w:rFonts w:hint="cs"/>
          <w:rtl/>
        </w:rPr>
        <w:t>السَّمَاءِ</w:t>
      </w:r>
      <w:r w:rsidR="00CE0395" w:rsidRPr="00CE0395">
        <w:rPr>
          <w:rStyle w:val="libAieChar"/>
          <w:rtl/>
        </w:rPr>
        <w:t xml:space="preserve"> </w:t>
      </w:r>
      <w:r w:rsidR="00CE0395" w:rsidRPr="00CE0395">
        <w:rPr>
          <w:rStyle w:val="libAieChar"/>
          <w:rFonts w:hint="cs"/>
          <w:rtl/>
        </w:rPr>
        <w:t>وَالْأَرْضِ</w:t>
      </w:r>
      <w:r w:rsidR="00CE0395" w:rsidRPr="00CE0395">
        <w:rPr>
          <w:rStyle w:val="libAieChar"/>
          <w:rtl/>
        </w:rPr>
        <w:t xml:space="preserve"> </w:t>
      </w:r>
      <w:r w:rsidR="00CE0395" w:rsidRPr="00CE0395">
        <w:rPr>
          <w:rStyle w:val="libAieChar"/>
          <w:rFonts w:hint="cs"/>
          <w:rtl/>
        </w:rPr>
        <w:t>أَمَّن</w:t>
      </w:r>
      <w:r w:rsidR="00CE0395" w:rsidRPr="00CE0395">
        <w:rPr>
          <w:rStyle w:val="libAieChar"/>
          <w:rtl/>
        </w:rPr>
        <w:t xml:space="preserve"> </w:t>
      </w:r>
      <w:r w:rsidR="00CE0395" w:rsidRPr="00CE0395">
        <w:rPr>
          <w:rStyle w:val="libAieChar"/>
          <w:rFonts w:hint="cs"/>
          <w:rtl/>
        </w:rPr>
        <w:t>يَمْلِكُ</w:t>
      </w:r>
      <w:r w:rsidR="00CE0395" w:rsidRPr="00CE0395">
        <w:rPr>
          <w:rStyle w:val="libAieChar"/>
          <w:rtl/>
        </w:rPr>
        <w:t xml:space="preserve"> </w:t>
      </w:r>
      <w:r w:rsidR="00CE0395" w:rsidRPr="00CE0395">
        <w:rPr>
          <w:rStyle w:val="libAieChar"/>
          <w:rFonts w:hint="cs"/>
          <w:rtl/>
        </w:rPr>
        <w:t>السَّمْعَ</w:t>
      </w:r>
      <w:r w:rsidR="00CE0395" w:rsidRPr="00CE0395">
        <w:rPr>
          <w:rStyle w:val="libAieChar"/>
          <w:rtl/>
        </w:rPr>
        <w:t xml:space="preserve"> </w:t>
      </w:r>
      <w:r w:rsidR="00CE0395" w:rsidRPr="00CE0395">
        <w:rPr>
          <w:rStyle w:val="libAieChar"/>
          <w:rFonts w:hint="cs"/>
          <w:rtl/>
        </w:rPr>
        <w:t>وَالْأَبْصَارَ</w:t>
      </w:r>
      <w:r w:rsidR="00CE0395" w:rsidRPr="00CE0395">
        <w:rPr>
          <w:rtl/>
        </w:rPr>
        <w:t xml:space="preserve"> </w:t>
      </w:r>
    </w:p>
    <w:p w:rsidR="003550AC" w:rsidRDefault="003550AC" w:rsidP="003550AC">
      <w:pPr>
        <w:pStyle w:val="libNormal"/>
      </w:pPr>
      <w:r>
        <w:rPr>
          <w:rFonts w:hint="cs"/>
          <w:rtl/>
        </w:rPr>
        <w:br w:type="page"/>
      </w:r>
    </w:p>
    <w:p w:rsidR="003550AC" w:rsidRDefault="00CE0395" w:rsidP="00CE0395">
      <w:pPr>
        <w:pStyle w:val="libNormal0"/>
        <w:rPr>
          <w:rtl/>
        </w:rPr>
      </w:pPr>
      <w:r w:rsidRPr="00CE0395">
        <w:rPr>
          <w:rStyle w:val="libAieChar"/>
          <w:rFonts w:hint="cs"/>
          <w:rtl/>
        </w:rPr>
        <w:lastRenderedPageBreak/>
        <w:t>وَمَن</w:t>
      </w:r>
      <w:r w:rsidRPr="00CE0395">
        <w:rPr>
          <w:rStyle w:val="libAieChar"/>
          <w:rtl/>
        </w:rPr>
        <w:t xml:space="preserve"> </w:t>
      </w:r>
      <w:r w:rsidRPr="00CE0395">
        <w:rPr>
          <w:rStyle w:val="libAieChar"/>
          <w:rFonts w:hint="cs"/>
          <w:rtl/>
        </w:rPr>
        <w:t>يُخْرِجُ</w:t>
      </w:r>
      <w:r w:rsidRPr="00CE0395">
        <w:rPr>
          <w:rStyle w:val="libAieChar"/>
          <w:rtl/>
        </w:rPr>
        <w:t xml:space="preserve"> </w:t>
      </w:r>
      <w:r w:rsidRPr="00CE0395">
        <w:rPr>
          <w:rStyle w:val="libAieChar"/>
          <w:rFonts w:hint="cs"/>
          <w:rtl/>
        </w:rPr>
        <w:t>الْحَيَّ</w:t>
      </w:r>
      <w:r w:rsidRPr="00CE0395">
        <w:rPr>
          <w:rStyle w:val="libAieChar"/>
          <w:rtl/>
        </w:rPr>
        <w:t xml:space="preserve"> </w:t>
      </w:r>
      <w:r w:rsidRPr="00CE0395">
        <w:rPr>
          <w:rStyle w:val="libAieChar"/>
          <w:rFonts w:hint="cs"/>
          <w:rtl/>
        </w:rPr>
        <w:t>مِنَ</w:t>
      </w:r>
      <w:r w:rsidRPr="00CE0395">
        <w:rPr>
          <w:rStyle w:val="libAieChar"/>
          <w:rtl/>
        </w:rPr>
        <w:t xml:space="preserve"> </w:t>
      </w:r>
      <w:r w:rsidRPr="00CE0395">
        <w:rPr>
          <w:rStyle w:val="libAieChar"/>
          <w:rFonts w:hint="cs"/>
          <w:rtl/>
        </w:rPr>
        <w:t>الْمَيِّتِ</w:t>
      </w:r>
      <w:r w:rsidRPr="00CE0395">
        <w:rPr>
          <w:rStyle w:val="libAieChar"/>
          <w:rtl/>
        </w:rPr>
        <w:t xml:space="preserve"> </w:t>
      </w:r>
      <w:r w:rsidRPr="00CE0395">
        <w:rPr>
          <w:rStyle w:val="libAieChar"/>
          <w:rFonts w:hint="cs"/>
          <w:rtl/>
        </w:rPr>
        <w:t>وَيُخْرِجُ</w:t>
      </w:r>
      <w:r w:rsidRPr="00CE0395">
        <w:rPr>
          <w:rStyle w:val="libAieChar"/>
          <w:rtl/>
        </w:rPr>
        <w:t xml:space="preserve"> </w:t>
      </w:r>
      <w:r w:rsidRPr="00CE0395">
        <w:rPr>
          <w:rStyle w:val="libAieChar"/>
          <w:rFonts w:hint="cs"/>
          <w:rtl/>
        </w:rPr>
        <w:t>الْمَيِّتَ</w:t>
      </w:r>
      <w:r w:rsidRPr="00CE0395">
        <w:rPr>
          <w:rStyle w:val="libAieChar"/>
          <w:rtl/>
        </w:rPr>
        <w:t xml:space="preserve"> </w:t>
      </w:r>
      <w:r w:rsidRPr="00CE0395">
        <w:rPr>
          <w:rStyle w:val="libAieChar"/>
          <w:rFonts w:hint="cs"/>
          <w:rtl/>
        </w:rPr>
        <w:t>مِنَ</w:t>
      </w:r>
      <w:r w:rsidRPr="00CE0395">
        <w:rPr>
          <w:rStyle w:val="libAieChar"/>
          <w:rtl/>
        </w:rPr>
        <w:t xml:space="preserve"> </w:t>
      </w:r>
      <w:r w:rsidRPr="00CE0395">
        <w:rPr>
          <w:rStyle w:val="libAieChar"/>
          <w:rFonts w:hint="cs"/>
          <w:rtl/>
        </w:rPr>
        <w:t>الْحَيِّ</w:t>
      </w:r>
      <w:r w:rsidRPr="00CE0395">
        <w:rPr>
          <w:rStyle w:val="libAieChar"/>
          <w:rtl/>
        </w:rPr>
        <w:t xml:space="preserve"> </w:t>
      </w:r>
      <w:r w:rsidRPr="00CE0395">
        <w:rPr>
          <w:rStyle w:val="libAieChar"/>
          <w:rFonts w:hint="cs"/>
          <w:rtl/>
        </w:rPr>
        <w:t>وَمَن</w:t>
      </w:r>
      <w:r w:rsidRPr="00CE0395">
        <w:rPr>
          <w:rStyle w:val="libAieChar"/>
          <w:rtl/>
        </w:rPr>
        <w:t xml:space="preserve"> </w:t>
      </w:r>
      <w:r w:rsidRPr="00CE0395">
        <w:rPr>
          <w:rStyle w:val="libAieChar"/>
          <w:rFonts w:hint="cs"/>
          <w:rtl/>
        </w:rPr>
        <w:t>يُدَبِّرُ</w:t>
      </w:r>
      <w:r w:rsidRPr="00CE0395">
        <w:rPr>
          <w:rStyle w:val="libAieChar"/>
          <w:rtl/>
        </w:rPr>
        <w:t xml:space="preserve"> </w:t>
      </w:r>
      <w:r w:rsidRPr="00CE0395">
        <w:rPr>
          <w:rStyle w:val="libAieChar"/>
          <w:rFonts w:hint="cs"/>
          <w:rtl/>
        </w:rPr>
        <w:t>الْأَمْرَ</w:t>
      </w:r>
      <w:r w:rsidRPr="00CE0395">
        <w:rPr>
          <w:rStyle w:val="libAieChar"/>
          <w:rtl/>
        </w:rPr>
        <w:t xml:space="preserve"> </w:t>
      </w:r>
      <w:r w:rsidRPr="00CE0395">
        <w:rPr>
          <w:rStyle w:val="libAieChar"/>
          <w:rFonts w:hint="cs"/>
          <w:rtl/>
        </w:rPr>
        <w:t>فَسَيَقُولُونَ</w:t>
      </w:r>
      <w:r w:rsidRPr="00CE0395">
        <w:rPr>
          <w:rStyle w:val="libAieChar"/>
          <w:rtl/>
        </w:rPr>
        <w:t xml:space="preserve"> </w:t>
      </w:r>
      <w:r w:rsidRPr="00CE0395">
        <w:rPr>
          <w:rStyle w:val="libAieChar"/>
          <w:rFonts w:hint="cs"/>
          <w:rtl/>
        </w:rPr>
        <w:t>اللَّـهُ</w:t>
      </w:r>
      <w:r w:rsidRPr="00CE0395">
        <w:rPr>
          <w:rStyle w:val="libAieChar"/>
          <w:rtl/>
        </w:rPr>
        <w:t xml:space="preserve"> </w:t>
      </w:r>
      <w:r w:rsidRPr="00CE0395">
        <w:rPr>
          <w:rStyle w:val="libAieChar"/>
          <w:rFonts w:hint="cs"/>
          <w:rtl/>
        </w:rPr>
        <w:t>فَقُلْ</w:t>
      </w:r>
      <w:r w:rsidRPr="00CE0395">
        <w:rPr>
          <w:rStyle w:val="libAieChar"/>
          <w:rtl/>
        </w:rPr>
        <w:t xml:space="preserve"> </w:t>
      </w:r>
      <w:r w:rsidRPr="00CE0395">
        <w:rPr>
          <w:rStyle w:val="libAieChar"/>
          <w:rFonts w:hint="cs"/>
          <w:rtl/>
        </w:rPr>
        <w:t>أَفَلَا</w:t>
      </w:r>
      <w:r w:rsidRPr="00CE0395">
        <w:rPr>
          <w:rStyle w:val="libAieChar"/>
          <w:rtl/>
        </w:rPr>
        <w:t xml:space="preserve"> </w:t>
      </w:r>
      <w:r w:rsidRPr="00CE0395">
        <w:rPr>
          <w:rStyle w:val="libAieChar"/>
          <w:rFonts w:hint="cs"/>
          <w:rtl/>
        </w:rPr>
        <w:t xml:space="preserve">تَتَّقُونَ </w:t>
      </w:r>
      <w:r w:rsidRPr="00485C41">
        <w:rPr>
          <w:rStyle w:val="libAlaemChar"/>
          <w:rFonts w:hint="cs"/>
          <w:rtl/>
        </w:rPr>
        <w:t>)</w:t>
      </w:r>
      <w:r w:rsidR="003550AC" w:rsidRPr="00C70E76">
        <w:rPr>
          <w:rFonts w:hint="cs"/>
          <w:rtl/>
        </w:rPr>
        <w:t>. يونس</w:t>
      </w:r>
      <w:r w:rsidR="00E52117">
        <w:rPr>
          <w:rFonts w:hint="cs"/>
          <w:rtl/>
        </w:rPr>
        <w:t xml:space="preserve"> - </w:t>
      </w:r>
      <w:r w:rsidR="003550AC" w:rsidRPr="00C70E76">
        <w:rPr>
          <w:rFonts w:hint="cs"/>
          <w:rtl/>
        </w:rPr>
        <w:t>31</w:t>
      </w:r>
    </w:p>
    <w:p w:rsidR="003550AC" w:rsidRDefault="003550AC" w:rsidP="00CE0395">
      <w:pPr>
        <w:pStyle w:val="libNormal"/>
        <w:rPr>
          <w:rtl/>
        </w:rPr>
      </w:pPr>
      <w:r w:rsidRPr="00C70E76">
        <w:rPr>
          <w:rFonts w:hint="cs"/>
          <w:rtl/>
        </w:rPr>
        <w:t>قال الإمام البغوي ( ت</w:t>
      </w:r>
      <w:r>
        <w:rPr>
          <w:rFonts w:hint="cs"/>
          <w:rtl/>
        </w:rPr>
        <w:t xml:space="preserve">: </w:t>
      </w:r>
      <w:r w:rsidRPr="00C70E76">
        <w:rPr>
          <w:rFonts w:hint="cs"/>
          <w:rtl/>
        </w:rPr>
        <w:t xml:space="preserve">516 هـ ) في تفسيره </w:t>
      </w:r>
      <w:r w:rsidRPr="00485C41">
        <w:rPr>
          <w:rStyle w:val="libAlaemChar"/>
          <w:rFonts w:hint="cs"/>
          <w:rtl/>
        </w:rPr>
        <w:t>(</w:t>
      </w:r>
      <w:r w:rsidR="00CE0395" w:rsidRPr="00CE0395">
        <w:rPr>
          <w:rStyle w:val="libAieChar"/>
          <w:rFonts w:hint="cs"/>
          <w:rtl/>
        </w:rPr>
        <w:t xml:space="preserve"> فَسَيَقُولُونَ</w:t>
      </w:r>
      <w:r w:rsidR="00CE0395" w:rsidRPr="00CE0395">
        <w:rPr>
          <w:rStyle w:val="libAieChar"/>
          <w:rtl/>
        </w:rPr>
        <w:t xml:space="preserve"> </w:t>
      </w:r>
      <w:r w:rsidR="00CE0395" w:rsidRPr="00CE0395">
        <w:rPr>
          <w:rStyle w:val="libAieChar"/>
          <w:rFonts w:hint="cs"/>
          <w:rtl/>
        </w:rPr>
        <w:t xml:space="preserve">اللَّـهُ </w:t>
      </w:r>
      <w:r w:rsidRPr="00485C41">
        <w:rPr>
          <w:rStyle w:val="libAlaemChar"/>
          <w:rFonts w:hint="cs"/>
          <w:rtl/>
        </w:rPr>
        <w:t>)</w:t>
      </w:r>
      <w:r w:rsidRPr="00C70E76">
        <w:rPr>
          <w:rFonts w:hint="cs"/>
          <w:rtl/>
        </w:rPr>
        <w:t xml:space="preserve"> هو الذي يفعل هذه الأشياء </w:t>
      </w:r>
      <w:r w:rsidRPr="00485C41">
        <w:rPr>
          <w:rStyle w:val="libAlaemChar"/>
          <w:rFonts w:hint="cs"/>
          <w:rtl/>
        </w:rPr>
        <w:t>(</w:t>
      </w:r>
      <w:r w:rsidR="00CE0395" w:rsidRPr="00CE0395">
        <w:rPr>
          <w:rStyle w:val="libAieChar"/>
          <w:rFonts w:hint="cs"/>
          <w:rtl/>
        </w:rPr>
        <w:t xml:space="preserve"> فَقُلْ</w:t>
      </w:r>
      <w:r w:rsidR="00CE0395" w:rsidRPr="00CE0395">
        <w:rPr>
          <w:rStyle w:val="libAieChar"/>
          <w:rtl/>
        </w:rPr>
        <w:t xml:space="preserve"> </w:t>
      </w:r>
      <w:r w:rsidR="00CE0395" w:rsidRPr="00CE0395">
        <w:rPr>
          <w:rStyle w:val="libAieChar"/>
          <w:rFonts w:hint="cs"/>
          <w:rtl/>
        </w:rPr>
        <w:t>أَفَلَا</w:t>
      </w:r>
      <w:r w:rsidR="00CE0395" w:rsidRPr="00CE0395">
        <w:rPr>
          <w:rStyle w:val="libAieChar"/>
          <w:rtl/>
        </w:rPr>
        <w:t xml:space="preserve"> </w:t>
      </w:r>
      <w:r w:rsidR="00CE0395" w:rsidRPr="00CE0395">
        <w:rPr>
          <w:rStyle w:val="libAieChar"/>
          <w:rFonts w:hint="cs"/>
          <w:rtl/>
        </w:rPr>
        <w:t xml:space="preserve">تَتَّقُونَ </w:t>
      </w:r>
      <w:r w:rsidRPr="00485C41">
        <w:rPr>
          <w:rStyle w:val="libAlaemChar"/>
          <w:rFonts w:hint="cs"/>
          <w:rtl/>
        </w:rPr>
        <w:t>)</w:t>
      </w:r>
      <w:r w:rsidRPr="00C70E76">
        <w:rPr>
          <w:rFonts w:hint="cs"/>
          <w:rtl/>
        </w:rPr>
        <w:t xml:space="preserve"> أفلا تخافون عقابه في شرككم. وقيل</w:t>
      </w:r>
      <w:r>
        <w:rPr>
          <w:rFonts w:hint="cs"/>
          <w:rtl/>
        </w:rPr>
        <w:t xml:space="preserve">: </w:t>
      </w:r>
      <w:r w:rsidRPr="00C70E76">
        <w:rPr>
          <w:rFonts w:hint="cs"/>
          <w:rtl/>
        </w:rPr>
        <w:t>أفلا تتقون الشرك مع هذا الاقرار.</w:t>
      </w:r>
    </w:p>
    <w:p w:rsidR="003550AC" w:rsidRDefault="003550AC" w:rsidP="00CE0395">
      <w:pPr>
        <w:pStyle w:val="libNormal"/>
        <w:rPr>
          <w:rtl/>
        </w:rPr>
      </w:pPr>
      <w:r w:rsidRPr="00485C41">
        <w:rPr>
          <w:rStyle w:val="libAlaemChar"/>
          <w:rFonts w:hint="cs"/>
          <w:rtl/>
        </w:rPr>
        <w:t>(</w:t>
      </w:r>
      <w:r w:rsidR="00CE0395" w:rsidRPr="00CE0395">
        <w:rPr>
          <w:rStyle w:val="libAieChar"/>
          <w:rFonts w:hint="cs"/>
          <w:rtl/>
        </w:rPr>
        <w:t xml:space="preserve"> فَذَٰلِكُمُ</w:t>
      </w:r>
      <w:r w:rsidR="00CE0395" w:rsidRPr="00CE0395">
        <w:rPr>
          <w:rStyle w:val="libAieChar"/>
          <w:rtl/>
        </w:rPr>
        <w:t xml:space="preserve"> </w:t>
      </w:r>
      <w:r w:rsidR="00CE0395" w:rsidRPr="00CE0395">
        <w:rPr>
          <w:rStyle w:val="libAieChar"/>
          <w:rFonts w:hint="cs"/>
          <w:rtl/>
        </w:rPr>
        <w:t>اللَّـهُ</w:t>
      </w:r>
      <w:r w:rsidR="00CE0395" w:rsidRPr="00CE0395">
        <w:rPr>
          <w:rStyle w:val="libAieChar"/>
          <w:rtl/>
        </w:rPr>
        <w:t xml:space="preserve"> </w:t>
      </w:r>
      <w:r w:rsidR="00CE0395" w:rsidRPr="00CE0395">
        <w:rPr>
          <w:rStyle w:val="libAieChar"/>
          <w:rFonts w:hint="cs"/>
          <w:rtl/>
        </w:rPr>
        <w:t>رَبُّكُمُ</w:t>
      </w:r>
      <w:r w:rsidRPr="00CE0395">
        <w:rPr>
          <w:rStyle w:val="libAieChar"/>
          <w:rFonts w:hint="cs"/>
          <w:rtl/>
        </w:rPr>
        <w:t xml:space="preserve"> </w:t>
      </w:r>
      <w:r w:rsidRPr="00485C41">
        <w:rPr>
          <w:rStyle w:val="libAlaemChar"/>
          <w:rFonts w:hint="cs"/>
          <w:rtl/>
        </w:rPr>
        <w:t>)</w:t>
      </w:r>
      <w:r w:rsidRPr="00C70E76">
        <w:rPr>
          <w:rFonts w:hint="cs"/>
          <w:rtl/>
        </w:rPr>
        <w:t xml:space="preserve"> الذي يفعل هذه الأشياء هو ربكم </w:t>
      </w:r>
      <w:r w:rsidRPr="00485C41">
        <w:rPr>
          <w:rStyle w:val="libAlaemChar"/>
          <w:rFonts w:hint="cs"/>
          <w:rtl/>
        </w:rPr>
        <w:t>(</w:t>
      </w:r>
      <w:r w:rsidR="00CE0395" w:rsidRPr="00CE0395">
        <w:rPr>
          <w:rStyle w:val="libAieChar"/>
          <w:rFonts w:hint="cs"/>
          <w:rtl/>
        </w:rPr>
        <w:t xml:space="preserve"> الْحَقُّ</w:t>
      </w:r>
      <w:r w:rsidR="00CE0395" w:rsidRPr="00CE0395">
        <w:rPr>
          <w:rStyle w:val="libAieChar"/>
          <w:rtl/>
        </w:rPr>
        <w:t xml:space="preserve"> </w:t>
      </w:r>
      <w:r w:rsidR="00CE0395" w:rsidRPr="00CE0395">
        <w:rPr>
          <w:rStyle w:val="libAieChar"/>
          <w:rFonts w:hint="cs"/>
          <w:rtl/>
        </w:rPr>
        <w:t>فَمَاذَا</w:t>
      </w:r>
      <w:r w:rsidR="00CE0395" w:rsidRPr="00CE0395">
        <w:rPr>
          <w:rStyle w:val="libAieChar"/>
          <w:rtl/>
        </w:rPr>
        <w:t xml:space="preserve"> </w:t>
      </w:r>
      <w:r w:rsidR="00CE0395" w:rsidRPr="00CE0395">
        <w:rPr>
          <w:rStyle w:val="libAieChar"/>
          <w:rFonts w:hint="cs"/>
          <w:rtl/>
        </w:rPr>
        <w:t>بَعْدَ</w:t>
      </w:r>
      <w:r w:rsidR="00CE0395" w:rsidRPr="00CE0395">
        <w:rPr>
          <w:rStyle w:val="libAieChar"/>
          <w:rtl/>
        </w:rPr>
        <w:t xml:space="preserve"> </w:t>
      </w:r>
      <w:r w:rsidR="00CE0395" w:rsidRPr="00CE0395">
        <w:rPr>
          <w:rStyle w:val="libAieChar"/>
          <w:rFonts w:hint="cs"/>
          <w:rtl/>
        </w:rPr>
        <w:t>الْحَقِّ</w:t>
      </w:r>
      <w:r w:rsidR="00CE0395" w:rsidRPr="00CE0395">
        <w:rPr>
          <w:rStyle w:val="libAieChar"/>
          <w:rtl/>
        </w:rPr>
        <w:t xml:space="preserve"> </w:t>
      </w:r>
      <w:r w:rsidR="00CE0395" w:rsidRPr="00CE0395">
        <w:rPr>
          <w:rStyle w:val="libAieChar"/>
          <w:rFonts w:hint="cs"/>
          <w:rtl/>
        </w:rPr>
        <w:t>إِلَّا</w:t>
      </w:r>
      <w:r w:rsidR="00CE0395" w:rsidRPr="00CE0395">
        <w:rPr>
          <w:rStyle w:val="libAieChar"/>
          <w:rtl/>
        </w:rPr>
        <w:t xml:space="preserve"> </w:t>
      </w:r>
      <w:r w:rsidR="00CE0395" w:rsidRPr="00CE0395">
        <w:rPr>
          <w:rStyle w:val="libAieChar"/>
          <w:rFonts w:hint="cs"/>
          <w:rtl/>
        </w:rPr>
        <w:t>الضَّلَالُ</w:t>
      </w:r>
      <w:r w:rsidR="00CE0395" w:rsidRPr="00CE0395">
        <w:rPr>
          <w:rStyle w:val="libAieChar"/>
          <w:rtl/>
        </w:rPr>
        <w:t xml:space="preserve"> </w:t>
      </w:r>
      <w:r w:rsidR="00CE0395" w:rsidRPr="00CE0395">
        <w:rPr>
          <w:rStyle w:val="libAieChar"/>
          <w:rFonts w:hint="cs"/>
          <w:rtl/>
        </w:rPr>
        <w:t>فَأَنَّىٰ</w:t>
      </w:r>
      <w:r w:rsidR="00CE0395" w:rsidRPr="00CE0395">
        <w:rPr>
          <w:rStyle w:val="libAieChar"/>
          <w:rtl/>
        </w:rPr>
        <w:t xml:space="preserve"> </w:t>
      </w:r>
      <w:r w:rsidR="00CE0395" w:rsidRPr="00CE0395">
        <w:rPr>
          <w:rStyle w:val="libAieChar"/>
          <w:rFonts w:hint="cs"/>
          <w:rtl/>
        </w:rPr>
        <w:t xml:space="preserve">تُصْرَفُونَ </w:t>
      </w:r>
      <w:r w:rsidRPr="00485C41">
        <w:rPr>
          <w:rStyle w:val="libAlaemChar"/>
          <w:rFonts w:hint="cs"/>
          <w:rtl/>
        </w:rPr>
        <w:t>)</w:t>
      </w:r>
      <w:r w:rsidRPr="00C70E76">
        <w:rPr>
          <w:rFonts w:hint="cs"/>
          <w:rtl/>
        </w:rPr>
        <w:t xml:space="preserve"> أي فأين تصرفون عن عبادته وأنتم مقرون به. اهـ.</w:t>
      </w:r>
    </w:p>
    <w:p w:rsidR="003550AC" w:rsidRDefault="003550AC" w:rsidP="00A26ACF">
      <w:pPr>
        <w:pStyle w:val="libNormal"/>
        <w:rPr>
          <w:rtl/>
        </w:rPr>
      </w:pPr>
      <w:r w:rsidRPr="00C70E76">
        <w:rPr>
          <w:rFonts w:hint="cs"/>
          <w:rtl/>
        </w:rPr>
        <w:t>وقال الإمام الرازي في تفسيره 17</w:t>
      </w:r>
      <w:r w:rsidR="003708E0">
        <w:rPr>
          <w:rFonts w:hint="cs"/>
          <w:rtl/>
        </w:rPr>
        <w:t>/</w:t>
      </w:r>
      <w:r w:rsidRPr="00C70E76">
        <w:rPr>
          <w:rFonts w:hint="cs"/>
          <w:rtl/>
        </w:rPr>
        <w:t>70</w:t>
      </w:r>
      <w:r>
        <w:rPr>
          <w:rFonts w:hint="cs"/>
          <w:rtl/>
        </w:rPr>
        <w:t xml:space="preserve">: </w:t>
      </w:r>
    </w:p>
    <w:p w:rsidR="003550AC" w:rsidRDefault="003550AC" w:rsidP="00A26ACF">
      <w:pPr>
        <w:pStyle w:val="libNormal"/>
        <w:rPr>
          <w:rtl/>
        </w:rPr>
      </w:pPr>
      <w:r w:rsidRPr="00C70E76">
        <w:rPr>
          <w:rFonts w:hint="cs"/>
          <w:rtl/>
        </w:rPr>
        <w:t>ثم بين تعالى أن الرسول صلى الله عليه وسلم إذا سألهم عن مدبر هذه الأحوال فسيقولون أنه الله سبحانه وتعالى</w:t>
      </w:r>
      <w:r>
        <w:rPr>
          <w:rFonts w:hint="cs"/>
          <w:rtl/>
        </w:rPr>
        <w:t xml:space="preserve">، </w:t>
      </w:r>
      <w:r w:rsidRPr="00C70E76">
        <w:rPr>
          <w:rFonts w:hint="cs"/>
          <w:rtl/>
        </w:rPr>
        <w:t>وهذا يدل على أن المخاطبين بهذا الكلام كانوا يعرفون الله ويقرون به</w:t>
      </w:r>
      <w:r>
        <w:rPr>
          <w:rFonts w:hint="cs"/>
          <w:rtl/>
        </w:rPr>
        <w:t xml:space="preserve">، </w:t>
      </w:r>
      <w:r w:rsidRPr="00C70E76">
        <w:rPr>
          <w:rFonts w:hint="cs"/>
          <w:rtl/>
        </w:rPr>
        <w:t>وهم الذين قالوا في عبادتهم للأصنام أنها تقربنا الى الله زلفى وأنهم شفعاؤنا عند الله</w:t>
      </w:r>
      <w:r>
        <w:rPr>
          <w:rFonts w:hint="cs"/>
          <w:rtl/>
        </w:rPr>
        <w:t xml:space="preserve">، </w:t>
      </w:r>
      <w:r w:rsidRPr="00C70E76">
        <w:rPr>
          <w:rFonts w:hint="cs"/>
          <w:rtl/>
        </w:rPr>
        <w:t>وكانوا يعلمون أن هذه الأصنام لا تنفع ولا تضر.انتهى.</w:t>
      </w:r>
    </w:p>
    <w:p w:rsidR="003550AC" w:rsidRDefault="003550AC" w:rsidP="00A26ACF">
      <w:pPr>
        <w:pStyle w:val="libNormal"/>
        <w:rPr>
          <w:rtl/>
        </w:rPr>
      </w:pPr>
      <w:r w:rsidRPr="00C70E76">
        <w:rPr>
          <w:rFonts w:hint="cs"/>
          <w:rtl/>
        </w:rPr>
        <w:t>ومن باب الفائدة أنقل كلام بعض الأئمة من غير المفسرين</w:t>
      </w:r>
      <w:r>
        <w:rPr>
          <w:rFonts w:hint="cs"/>
          <w:rtl/>
        </w:rPr>
        <w:t xml:space="preserve">: </w:t>
      </w:r>
    </w:p>
    <w:p w:rsidR="003550AC" w:rsidRDefault="003550AC" w:rsidP="00A26ACF">
      <w:pPr>
        <w:pStyle w:val="libNormal"/>
        <w:rPr>
          <w:rtl/>
        </w:rPr>
      </w:pPr>
      <w:r w:rsidRPr="00C70E76">
        <w:rPr>
          <w:rFonts w:hint="cs"/>
          <w:rtl/>
        </w:rPr>
        <w:t>أولاً</w:t>
      </w:r>
      <w:r>
        <w:rPr>
          <w:rFonts w:hint="cs"/>
          <w:rtl/>
        </w:rPr>
        <w:t xml:space="preserve">: </w:t>
      </w:r>
      <w:r w:rsidRPr="00C70E76">
        <w:rPr>
          <w:rFonts w:hint="cs"/>
          <w:rtl/>
        </w:rPr>
        <w:t>الإمام ملا علي القاري</w:t>
      </w:r>
      <w:r>
        <w:rPr>
          <w:rFonts w:hint="cs"/>
          <w:rtl/>
        </w:rPr>
        <w:t xml:space="preserve">، </w:t>
      </w:r>
      <w:r w:rsidRPr="00C70E76">
        <w:rPr>
          <w:rFonts w:hint="cs"/>
          <w:rtl/>
        </w:rPr>
        <w:t>قال في شرح الفقه الأكبر ص 16</w:t>
      </w:r>
      <w:r>
        <w:rPr>
          <w:rFonts w:hint="cs"/>
          <w:rtl/>
        </w:rPr>
        <w:t xml:space="preserve">: </w:t>
      </w:r>
    </w:p>
    <w:p w:rsidR="003550AC" w:rsidRDefault="003550AC" w:rsidP="00CE0395">
      <w:pPr>
        <w:pStyle w:val="libNormal"/>
        <w:rPr>
          <w:rtl/>
        </w:rPr>
      </w:pPr>
      <w:r w:rsidRPr="00C70E76">
        <w:rPr>
          <w:rFonts w:hint="cs"/>
          <w:rtl/>
        </w:rPr>
        <w:t>وقد أعرض الإمام عن بحث الوجود اكتفاء بما هو ظاهر في مقام الشهود</w:t>
      </w:r>
      <w:r>
        <w:rPr>
          <w:rFonts w:hint="cs"/>
          <w:rtl/>
        </w:rPr>
        <w:t xml:space="preserve">، </w:t>
      </w:r>
      <w:r w:rsidRPr="00C70E76">
        <w:rPr>
          <w:rFonts w:hint="cs"/>
          <w:rtl/>
        </w:rPr>
        <w:t>ففي التنزيل</w:t>
      </w:r>
      <w:r>
        <w:rPr>
          <w:rFonts w:hint="cs"/>
          <w:rtl/>
        </w:rPr>
        <w:t xml:space="preserve">: </w:t>
      </w:r>
      <w:r w:rsidRPr="00485C41">
        <w:rPr>
          <w:rStyle w:val="libAlaemChar"/>
          <w:rFonts w:hint="cs"/>
          <w:rtl/>
        </w:rPr>
        <w:t>(</w:t>
      </w:r>
      <w:r w:rsidR="00CE0395" w:rsidRPr="00CE0395">
        <w:rPr>
          <w:rStyle w:val="libAieChar"/>
          <w:rFonts w:hint="cs"/>
          <w:rtl/>
        </w:rPr>
        <w:t xml:space="preserve"> قَالَتْ</w:t>
      </w:r>
      <w:r w:rsidR="00CE0395" w:rsidRPr="00CE0395">
        <w:rPr>
          <w:rStyle w:val="libAieChar"/>
          <w:rtl/>
        </w:rPr>
        <w:t xml:space="preserve"> </w:t>
      </w:r>
      <w:r w:rsidR="00CE0395" w:rsidRPr="00CE0395">
        <w:rPr>
          <w:rStyle w:val="libAieChar"/>
          <w:rFonts w:hint="cs"/>
          <w:rtl/>
        </w:rPr>
        <w:t>رُسُلُهُمْ</w:t>
      </w:r>
      <w:r w:rsidR="00CE0395" w:rsidRPr="00CE0395">
        <w:rPr>
          <w:rStyle w:val="libAieChar"/>
          <w:rtl/>
        </w:rPr>
        <w:t xml:space="preserve"> </w:t>
      </w:r>
      <w:r w:rsidR="00CE0395" w:rsidRPr="00CE0395">
        <w:rPr>
          <w:rStyle w:val="libAieChar"/>
          <w:rFonts w:hint="cs"/>
          <w:rtl/>
        </w:rPr>
        <w:t>أَفِي</w:t>
      </w:r>
      <w:r w:rsidR="00CE0395" w:rsidRPr="00CE0395">
        <w:rPr>
          <w:rStyle w:val="libAieChar"/>
          <w:rtl/>
        </w:rPr>
        <w:t xml:space="preserve"> </w:t>
      </w:r>
      <w:r w:rsidR="00CE0395" w:rsidRPr="00CE0395">
        <w:rPr>
          <w:rStyle w:val="libAieChar"/>
          <w:rFonts w:hint="cs"/>
          <w:rtl/>
        </w:rPr>
        <w:t>اللَّـهِ</w:t>
      </w:r>
      <w:r w:rsidR="00CE0395" w:rsidRPr="00CE0395">
        <w:rPr>
          <w:rStyle w:val="libAieChar"/>
          <w:rtl/>
        </w:rPr>
        <w:t xml:space="preserve"> </w:t>
      </w:r>
      <w:r w:rsidR="00CE0395" w:rsidRPr="00CE0395">
        <w:rPr>
          <w:rStyle w:val="libAieChar"/>
          <w:rFonts w:hint="cs"/>
          <w:rtl/>
        </w:rPr>
        <w:t>شَكٌّ</w:t>
      </w:r>
      <w:r w:rsidR="00CE0395" w:rsidRPr="00CE0395">
        <w:rPr>
          <w:rStyle w:val="libAieChar"/>
          <w:rtl/>
        </w:rPr>
        <w:t xml:space="preserve"> </w:t>
      </w:r>
      <w:r w:rsidR="00CE0395" w:rsidRPr="00CE0395">
        <w:rPr>
          <w:rStyle w:val="libAieChar"/>
          <w:rFonts w:hint="cs"/>
          <w:rtl/>
        </w:rPr>
        <w:t>فَاطِرِ</w:t>
      </w:r>
      <w:r w:rsidR="00CE0395" w:rsidRPr="00CE0395">
        <w:rPr>
          <w:rStyle w:val="libAieChar"/>
          <w:rtl/>
        </w:rPr>
        <w:t xml:space="preserve"> </w:t>
      </w:r>
      <w:r w:rsidR="00CE0395" w:rsidRPr="00CE0395">
        <w:rPr>
          <w:rStyle w:val="libAieChar"/>
          <w:rFonts w:hint="cs"/>
          <w:rtl/>
        </w:rPr>
        <w:t>السَّمَاوَاتِ</w:t>
      </w:r>
      <w:r w:rsidR="00CE0395" w:rsidRPr="00CE0395">
        <w:rPr>
          <w:rStyle w:val="libAieChar"/>
          <w:rtl/>
        </w:rPr>
        <w:t xml:space="preserve"> </w:t>
      </w:r>
      <w:r w:rsidR="00CE0395" w:rsidRPr="00CE0395">
        <w:rPr>
          <w:rStyle w:val="libAieChar"/>
          <w:rFonts w:hint="cs"/>
          <w:rtl/>
        </w:rPr>
        <w:t xml:space="preserve">وَالْأَرْضِ </w:t>
      </w:r>
      <w:r w:rsidRPr="00485C41">
        <w:rPr>
          <w:rStyle w:val="libAlaemChar"/>
          <w:rFonts w:hint="cs"/>
          <w:rtl/>
        </w:rPr>
        <w:t>)</w:t>
      </w:r>
      <w:r w:rsidRPr="00C70E76">
        <w:rPr>
          <w:rFonts w:hint="cs"/>
          <w:rtl/>
        </w:rPr>
        <w:t xml:space="preserve"> </w:t>
      </w:r>
      <w:r w:rsidR="00CE0395" w:rsidRPr="00485C41">
        <w:rPr>
          <w:rStyle w:val="libAlaemChar"/>
          <w:rFonts w:hint="cs"/>
          <w:rtl/>
        </w:rPr>
        <w:t>(</w:t>
      </w:r>
      <w:r w:rsidR="00CE0395" w:rsidRPr="00CE0395">
        <w:rPr>
          <w:rStyle w:val="libAieChar"/>
          <w:rFonts w:hint="cs"/>
          <w:rtl/>
        </w:rPr>
        <w:t xml:space="preserve"> وَلَئِن</w:t>
      </w:r>
      <w:r w:rsidR="00CE0395" w:rsidRPr="00CE0395">
        <w:rPr>
          <w:rStyle w:val="libAieChar"/>
          <w:rtl/>
        </w:rPr>
        <w:t xml:space="preserve"> </w:t>
      </w:r>
      <w:r w:rsidR="00CE0395" w:rsidRPr="00CE0395">
        <w:rPr>
          <w:rStyle w:val="libAieChar"/>
          <w:rFonts w:hint="cs"/>
          <w:rtl/>
        </w:rPr>
        <w:t>سَأَلْتَهُم</w:t>
      </w:r>
      <w:r w:rsidR="00CE0395" w:rsidRPr="00CE0395">
        <w:rPr>
          <w:rStyle w:val="libAieChar"/>
          <w:rtl/>
        </w:rPr>
        <w:t xml:space="preserve"> </w:t>
      </w:r>
      <w:r w:rsidR="00CE0395" w:rsidRPr="00CE0395">
        <w:rPr>
          <w:rStyle w:val="libAieChar"/>
          <w:rFonts w:hint="cs"/>
          <w:rtl/>
        </w:rPr>
        <w:t>مَّنْ</w:t>
      </w:r>
      <w:r w:rsidR="00CE0395" w:rsidRPr="00CE0395">
        <w:rPr>
          <w:rStyle w:val="libAieChar"/>
          <w:rtl/>
        </w:rPr>
        <w:t xml:space="preserve"> </w:t>
      </w:r>
      <w:r w:rsidR="00CE0395" w:rsidRPr="00CE0395">
        <w:rPr>
          <w:rStyle w:val="libAieChar"/>
          <w:rFonts w:hint="cs"/>
          <w:rtl/>
        </w:rPr>
        <w:t>خَلَقَ</w:t>
      </w:r>
      <w:r w:rsidR="00CE0395" w:rsidRPr="00CE0395">
        <w:rPr>
          <w:rStyle w:val="libAieChar"/>
          <w:rtl/>
        </w:rPr>
        <w:t xml:space="preserve"> </w:t>
      </w:r>
      <w:r w:rsidR="00CE0395" w:rsidRPr="00CE0395">
        <w:rPr>
          <w:rStyle w:val="libAieChar"/>
          <w:rFonts w:hint="cs"/>
          <w:rtl/>
        </w:rPr>
        <w:t>السَّمَاوَاتِ</w:t>
      </w:r>
      <w:r w:rsidR="00CE0395" w:rsidRPr="00CE0395">
        <w:rPr>
          <w:rStyle w:val="libAieChar"/>
          <w:rtl/>
        </w:rPr>
        <w:t xml:space="preserve"> </w:t>
      </w:r>
      <w:r w:rsidR="00CE0395" w:rsidRPr="00CE0395">
        <w:rPr>
          <w:rStyle w:val="libAieChar"/>
          <w:rFonts w:hint="cs"/>
          <w:rtl/>
        </w:rPr>
        <w:t>وَالْأَرْضَ</w:t>
      </w:r>
      <w:r w:rsidR="00CE0395" w:rsidRPr="00CE0395">
        <w:rPr>
          <w:rStyle w:val="libAieChar"/>
          <w:rtl/>
        </w:rPr>
        <w:t xml:space="preserve"> </w:t>
      </w:r>
      <w:r w:rsidR="00CE0395" w:rsidRPr="00CE0395">
        <w:rPr>
          <w:rStyle w:val="libAieChar"/>
          <w:rFonts w:hint="cs"/>
          <w:rtl/>
        </w:rPr>
        <w:t>لَيَقُولُنَّ</w:t>
      </w:r>
      <w:r w:rsidR="00CE0395" w:rsidRPr="00CE0395">
        <w:rPr>
          <w:rStyle w:val="libAieChar"/>
          <w:rtl/>
        </w:rPr>
        <w:t xml:space="preserve"> </w:t>
      </w:r>
      <w:r w:rsidR="00CE0395" w:rsidRPr="00CE0395">
        <w:rPr>
          <w:rStyle w:val="libAieChar"/>
          <w:rFonts w:hint="cs"/>
          <w:rtl/>
        </w:rPr>
        <w:t xml:space="preserve">اللَّـهُ </w:t>
      </w:r>
      <w:r w:rsidR="00CE0395" w:rsidRPr="00485C41">
        <w:rPr>
          <w:rStyle w:val="libAlaemChar"/>
          <w:rFonts w:hint="cs"/>
          <w:rtl/>
        </w:rPr>
        <w:t>)</w:t>
      </w:r>
      <w:r w:rsidRPr="00C70E76">
        <w:rPr>
          <w:rFonts w:hint="cs"/>
          <w:rtl/>
        </w:rPr>
        <w:t xml:space="preserve"> فوجود الحق ثابت في فطرة الخلق كما يشير اليه قوله سبحانه وتعالى </w:t>
      </w:r>
      <w:r w:rsidRPr="00485C41">
        <w:rPr>
          <w:rStyle w:val="libAlaemChar"/>
          <w:rFonts w:hint="cs"/>
          <w:rtl/>
        </w:rPr>
        <w:t>(</w:t>
      </w:r>
      <w:r w:rsidR="00CE0395" w:rsidRPr="00CE0395">
        <w:rPr>
          <w:rStyle w:val="libAieChar"/>
          <w:rFonts w:hint="cs"/>
          <w:rtl/>
        </w:rPr>
        <w:t xml:space="preserve"> فِطْرَتَ</w:t>
      </w:r>
      <w:r w:rsidR="00CE0395" w:rsidRPr="00CE0395">
        <w:rPr>
          <w:rStyle w:val="libAieChar"/>
          <w:rtl/>
        </w:rPr>
        <w:t xml:space="preserve"> </w:t>
      </w:r>
      <w:r w:rsidR="00CE0395" w:rsidRPr="00CE0395">
        <w:rPr>
          <w:rStyle w:val="libAieChar"/>
          <w:rFonts w:hint="cs"/>
          <w:rtl/>
        </w:rPr>
        <w:t>اللَّـهِ</w:t>
      </w:r>
      <w:r w:rsidR="00CE0395" w:rsidRPr="00CE0395">
        <w:rPr>
          <w:rStyle w:val="libAieChar"/>
          <w:rtl/>
        </w:rPr>
        <w:t xml:space="preserve"> </w:t>
      </w:r>
      <w:r w:rsidR="00CE0395" w:rsidRPr="00CE0395">
        <w:rPr>
          <w:rStyle w:val="libAieChar"/>
          <w:rFonts w:hint="cs"/>
          <w:rtl/>
        </w:rPr>
        <w:t>الَّتِي</w:t>
      </w:r>
      <w:r w:rsidR="00CE0395" w:rsidRPr="00CE0395">
        <w:rPr>
          <w:rStyle w:val="libAieChar"/>
          <w:rtl/>
        </w:rPr>
        <w:t xml:space="preserve"> </w:t>
      </w:r>
      <w:r w:rsidR="00CE0395" w:rsidRPr="00CE0395">
        <w:rPr>
          <w:rStyle w:val="libAieChar"/>
          <w:rFonts w:hint="cs"/>
          <w:rtl/>
        </w:rPr>
        <w:t>فَطَرَ</w:t>
      </w:r>
      <w:r w:rsidR="00CE0395" w:rsidRPr="00CE0395">
        <w:rPr>
          <w:rStyle w:val="libAieChar"/>
          <w:rtl/>
        </w:rPr>
        <w:t xml:space="preserve"> </w:t>
      </w:r>
      <w:r w:rsidR="00CE0395" w:rsidRPr="00CE0395">
        <w:rPr>
          <w:rStyle w:val="libAieChar"/>
          <w:rFonts w:hint="cs"/>
          <w:rtl/>
        </w:rPr>
        <w:t>النَّاسَ</w:t>
      </w:r>
      <w:r w:rsidR="00CE0395" w:rsidRPr="00CE0395">
        <w:rPr>
          <w:rStyle w:val="libAieChar"/>
          <w:rtl/>
        </w:rPr>
        <w:t xml:space="preserve"> </w:t>
      </w:r>
      <w:r w:rsidR="00CE0395" w:rsidRPr="00CE0395">
        <w:rPr>
          <w:rStyle w:val="libAieChar"/>
          <w:rFonts w:hint="cs"/>
          <w:rtl/>
        </w:rPr>
        <w:t xml:space="preserve">عَلَيْهَا </w:t>
      </w:r>
      <w:r w:rsidRPr="00485C41">
        <w:rPr>
          <w:rStyle w:val="libAlaemChar"/>
          <w:rFonts w:hint="cs"/>
          <w:rtl/>
        </w:rPr>
        <w:t>)</w:t>
      </w:r>
      <w:r w:rsidRPr="00C70E76">
        <w:rPr>
          <w:rFonts w:hint="cs"/>
          <w:rtl/>
        </w:rPr>
        <w:t xml:space="preserve"> ويومي اليه حديث</w:t>
      </w:r>
      <w:r>
        <w:rPr>
          <w:rFonts w:hint="cs"/>
          <w:rtl/>
        </w:rPr>
        <w:t xml:space="preserve">: </w:t>
      </w:r>
      <w:r w:rsidRPr="00C70E76">
        <w:rPr>
          <w:rFonts w:hint="cs"/>
          <w:rtl/>
        </w:rPr>
        <w:t xml:space="preserve">كل مولود يولد على فطرة الإسلام. وإنما جاء الأنبياء </w:t>
      </w:r>
      <w:r w:rsidR="003F5631" w:rsidRPr="003F5631">
        <w:rPr>
          <w:rStyle w:val="libAlaemChar"/>
          <w:rFonts w:hint="cs"/>
          <w:rtl/>
        </w:rPr>
        <w:t>عليهم‌السلام</w:t>
      </w:r>
      <w:r w:rsidRPr="00C70E76">
        <w:rPr>
          <w:rFonts w:hint="cs"/>
          <w:rtl/>
        </w:rPr>
        <w:t xml:space="preserve"> لبيان التوحيد وتبيان التفريد</w:t>
      </w:r>
      <w:r>
        <w:rPr>
          <w:rFonts w:hint="cs"/>
          <w:rtl/>
        </w:rPr>
        <w:t xml:space="preserve">، </w:t>
      </w:r>
      <w:r w:rsidRPr="00C70E76">
        <w:rPr>
          <w:rFonts w:hint="cs"/>
          <w:rtl/>
        </w:rPr>
        <w:t>ولذا أطبقت كلمتهم وأجمعت حجتهم على كلمة لا الَه إلا الله ولم يأمروا أهل ملتهم بأن يقولوا</w:t>
      </w:r>
      <w:r>
        <w:rPr>
          <w:rFonts w:hint="cs"/>
          <w:rtl/>
        </w:rPr>
        <w:t xml:space="preserve">: </w:t>
      </w:r>
      <w:r w:rsidRPr="00C70E76">
        <w:rPr>
          <w:rFonts w:hint="cs"/>
          <w:rtl/>
        </w:rPr>
        <w:t>الله موجود بل قصدوا إظهار أن غيره ليس بمعبود</w:t>
      </w:r>
      <w:r>
        <w:rPr>
          <w:rFonts w:hint="cs"/>
          <w:rtl/>
        </w:rPr>
        <w:t xml:space="preserve">، </w:t>
      </w:r>
      <w:r w:rsidRPr="00C70E76">
        <w:rPr>
          <w:rFonts w:hint="cs"/>
          <w:rtl/>
        </w:rPr>
        <w:t>رداً لما توهموا وتخيلوا حيث قالوا</w:t>
      </w:r>
      <w:r>
        <w:rPr>
          <w:rFonts w:hint="cs"/>
          <w:rtl/>
        </w:rPr>
        <w:t xml:space="preserve">: </w:t>
      </w:r>
      <w:r w:rsidRPr="00C70E76">
        <w:rPr>
          <w:rFonts w:hint="cs"/>
          <w:rtl/>
        </w:rPr>
        <w:t>هؤلاء شفعاؤنا عند الله</w:t>
      </w:r>
      <w:r>
        <w:rPr>
          <w:rFonts w:hint="cs"/>
          <w:rtl/>
        </w:rPr>
        <w:t xml:space="preserve">، </w:t>
      </w:r>
      <w:r w:rsidRPr="00C70E76">
        <w:rPr>
          <w:rFonts w:hint="cs"/>
          <w:rtl/>
        </w:rPr>
        <w:t>وما نعبدهم إلا ليقربونا الى الله زلفى.</w:t>
      </w:r>
    </w:p>
    <w:p w:rsidR="003550AC" w:rsidRPr="00C70E76" w:rsidRDefault="003550AC" w:rsidP="00A26ACF">
      <w:pPr>
        <w:pStyle w:val="libNormal"/>
        <w:rPr>
          <w:rtl/>
        </w:rPr>
      </w:pPr>
      <w:r w:rsidRPr="00C70E76">
        <w:rPr>
          <w:rFonts w:hint="cs"/>
          <w:rtl/>
        </w:rPr>
        <w:t>على أن التوحيد يفيد الوجود مع مزيد التأييد. انتهى.</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احفظ هذا الكلام</w:t>
      </w:r>
      <w:r>
        <w:rPr>
          <w:rFonts w:hint="cs"/>
          <w:rtl/>
        </w:rPr>
        <w:t xml:space="preserve">، </w:t>
      </w:r>
      <w:r w:rsidRPr="00C70E76">
        <w:rPr>
          <w:rFonts w:hint="cs"/>
          <w:rtl/>
        </w:rPr>
        <w:t>والخبير يعرف من المقصود برد الإمام.</w:t>
      </w:r>
    </w:p>
    <w:p w:rsidR="003550AC" w:rsidRDefault="003550AC" w:rsidP="00A26ACF">
      <w:pPr>
        <w:pStyle w:val="libNormal"/>
        <w:rPr>
          <w:rtl/>
        </w:rPr>
      </w:pPr>
      <w:r w:rsidRPr="00C70E76">
        <w:rPr>
          <w:rFonts w:hint="cs"/>
          <w:rtl/>
        </w:rPr>
        <w:t>ثانياً</w:t>
      </w:r>
      <w:r>
        <w:rPr>
          <w:rFonts w:hint="cs"/>
          <w:rtl/>
        </w:rPr>
        <w:t xml:space="preserve">: </w:t>
      </w:r>
      <w:r w:rsidRPr="00C70E76">
        <w:rPr>
          <w:rFonts w:hint="cs"/>
          <w:rtl/>
        </w:rPr>
        <w:t>وقال علي القاري أيضاً</w:t>
      </w:r>
      <w:r>
        <w:rPr>
          <w:rFonts w:hint="cs"/>
          <w:rtl/>
        </w:rPr>
        <w:t xml:space="preserve">: </w:t>
      </w:r>
    </w:p>
    <w:p w:rsidR="003550AC" w:rsidRDefault="003550AC" w:rsidP="00A26ACF">
      <w:pPr>
        <w:pStyle w:val="libNormal"/>
        <w:rPr>
          <w:rtl/>
        </w:rPr>
      </w:pPr>
      <w:r w:rsidRPr="00C70E76">
        <w:rPr>
          <w:rFonts w:hint="cs"/>
          <w:rtl/>
        </w:rPr>
        <w:t>في شرح الشفا للقاضي عياض 2</w:t>
      </w:r>
      <w:r w:rsidR="003708E0">
        <w:rPr>
          <w:rFonts w:hint="cs"/>
          <w:rtl/>
        </w:rPr>
        <w:t>/</w:t>
      </w:r>
      <w:r w:rsidRPr="00C70E76">
        <w:rPr>
          <w:rFonts w:hint="cs"/>
          <w:rtl/>
        </w:rPr>
        <w:t>528 تعليقاً على ما نقله القاضي عن الباقلاني أن الايمان بالله هو العلم بوجوده قال</w:t>
      </w:r>
      <w:r>
        <w:rPr>
          <w:rFonts w:hint="cs"/>
          <w:rtl/>
        </w:rPr>
        <w:t xml:space="preserve">: </w:t>
      </w:r>
    </w:p>
    <w:p w:rsidR="003550AC" w:rsidRDefault="003550AC" w:rsidP="00A26ACF">
      <w:pPr>
        <w:pStyle w:val="libNormal"/>
        <w:rPr>
          <w:rtl/>
        </w:rPr>
      </w:pPr>
      <w:r w:rsidRPr="00C70E76">
        <w:rPr>
          <w:rFonts w:hint="cs"/>
          <w:rtl/>
        </w:rPr>
        <w:t>وما يتعلق به من توحيد ذاته</w:t>
      </w:r>
      <w:r>
        <w:rPr>
          <w:rFonts w:hint="cs"/>
          <w:rtl/>
        </w:rPr>
        <w:t xml:space="preserve">، </w:t>
      </w:r>
      <w:r w:rsidRPr="00C70E76">
        <w:rPr>
          <w:rFonts w:hint="cs"/>
          <w:rtl/>
        </w:rPr>
        <w:t>وإلا فمجرد العلم بوجوده حاصل لعامة خلقه</w:t>
      </w:r>
      <w:r>
        <w:rPr>
          <w:rFonts w:hint="cs"/>
          <w:rtl/>
        </w:rPr>
        <w:t xml:space="preserve">، </w:t>
      </w:r>
      <w:r w:rsidRPr="00C70E76">
        <w:rPr>
          <w:rFonts w:hint="cs"/>
          <w:rtl/>
        </w:rPr>
        <w:t>كما قال الله تعالى ( ولئن سألتهم من خلق السموات والأرض ليقولن الله ) وإنما أنكر وجوده سبحانه طائفة من الدهرية والمعطلة. انتهى.</w:t>
      </w:r>
    </w:p>
    <w:p w:rsidR="00960004" w:rsidRDefault="003550AC" w:rsidP="00A26ACF">
      <w:pPr>
        <w:pStyle w:val="libNormal"/>
        <w:rPr>
          <w:rtl/>
        </w:rPr>
      </w:pPr>
      <w:r w:rsidRPr="00C70E76">
        <w:rPr>
          <w:rFonts w:hint="cs"/>
          <w:rtl/>
        </w:rPr>
        <w:t>ولست بحاجة الى نقل كلام ابن تيمية وابن القيم والآلوسي والشوكاني والصنعاني والقاسمي والشنقيطي والسعدي</w:t>
      </w:r>
      <w:r>
        <w:rPr>
          <w:rFonts w:hint="cs"/>
          <w:rtl/>
        </w:rPr>
        <w:t xml:space="preserve">، </w:t>
      </w:r>
      <w:r w:rsidRPr="00C70E76">
        <w:rPr>
          <w:rFonts w:hint="cs"/>
          <w:rtl/>
        </w:rPr>
        <w:t>ولا كلام محمد بن عبد الوهاب وأحفاده. ولله الحمد والمنة.</w:t>
      </w:r>
    </w:p>
    <w:p w:rsidR="003550AC" w:rsidRDefault="003550AC" w:rsidP="00181AF2">
      <w:pPr>
        <w:pStyle w:val="Heading2Center"/>
        <w:rPr>
          <w:rtl/>
        </w:rPr>
      </w:pPr>
      <w:bookmarkStart w:id="178" w:name="_Toc377805376"/>
      <w:r w:rsidRPr="00C70E76">
        <w:rPr>
          <w:rFonts w:hint="cs"/>
          <w:rtl/>
        </w:rPr>
        <w:t>تنبيه</w:t>
      </w:r>
      <w:r>
        <w:rPr>
          <w:rFonts w:hint="cs"/>
          <w:rtl/>
        </w:rPr>
        <w:t>:</w:t>
      </w:r>
      <w:bookmarkEnd w:id="178"/>
    </w:p>
    <w:p w:rsidR="003550AC" w:rsidRDefault="003550AC" w:rsidP="00A26ACF">
      <w:pPr>
        <w:pStyle w:val="libNormal"/>
        <w:rPr>
          <w:rtl/>
        </w:rPr>
      </w:pPr>
      <w:r w:rsidRPr="00C70E76">
        <w:rPr>
          <w:rFonts w:hint="cs"/>
          <w:rtl/>
        </w:rPr>
        <w:t>أحب أن أقول لكل من خالف أو أراد المخالفة</w:t>
      </w:r>
      <w:r>
        <w:rPr>
          <w:rFonts w:hint="cs"/>
          <w:rtl/>
        </w:rPr>
        <w:t xml:space="preserve">: </w:t>
      </w:r>
      <w:r w:rsidRPr="00C70E76">
        <w:rPr>
          <w:rFonts w:hint="cs"/>
          <w:rtl/>
        </w:rPr>
        <w:t>إعلم أن للقوم شبهات واهيات</w:t>
      </w:r>
      <w:r>
        <w:rPr>
          <w:rFonts w:hint="cs"/>
          <w:rtl/>
        </w:rPr>
        <w:t xml:space="preserve">، </w:t>
      </w:r>
      <w:r w:rsidRPr="00C70E76">
        <w:rPr>
          <w:rFonts w:hint="cs"/>
          <w:rtl/>
        </w:rPr>
        <w:t>لن أضيع وقتي في ردها</w:t>
      </w:r>
      <w:r>
        <w:rPr>
          <w:rFonts w:hint="cs"/>
          <w:rtl/>
        </w:rPr>
        <w:t xml:space="preserve">، </w:t>
      </w:r>
      <w:r w:rsidRPr="00C70E76">
        <w:rPr>
          <w:rFonts w:hint="cs"/>
          <w:rtl/>
        </w:rPr>
        <w:t>إلا إذا تبرع أحدكم بنشرها</w:t>
      </w:r>
      <w:r>
        <w:rPr>
          <w:rFonts w:hint="cs"/>
          <w:rtl/>
        </w:rPr>
        <w:t xml:space="preserve">، </w:t>
      </w:r>
      <w:r w:rsidRPr="00C70E76">
        <w:rPr>
          <w:rFonts w:hint="cs"/>
          <w:rtl/>
        </w:rPr>
        <w:t>بعد أن يصرح لنا أنه يخالف ما سبق</w:t>
      </w:r>
      <w:r>
        <w:rPr>
          <w:rFonts w:hint="cs"/>
          <w:rtl/>
        </w:rPr>
        <w:t xml:space="preserve">، </w:t>
      </w:r>
      <w:r w:rsidRPr="00C70E76">
        <w:rPr>
          <w:rFonts w:hint="cs"/>
          <w:rtl/>
        </w:rPr>
        <w:t>وبعد أن يستشهد بعلماء معتبرين يوافقونه على فهمه واستنباطه.</w:t>
      </w:r>
    </w:p>
    <w:p w:rsidR="003550AC" w:rsidRDefault="003550AC" w:rsidP="00A26ACF">
      <w:pPr>
        <w:pStyle w:val="libNormal"/>
        <w:rPr>
          <w:rtl/>
        </w:rPr>
      </w:pPr>
      <w:r w:rsidRPr="00C70E76">
        <w:rPr>
          <w:rFonts w:hint="cs"/>
          <w:rtl/>
        </w:rPr>
        <w:t>تحذير</w:t>
      </w:r>
      <w:r>
        <w:rPr>
          <w:rFonts w:hint="cs"/>
          <w:rtl/>
        </w:rPr>
        <w:t xml:space="preserve">: </w:t>
      </w:r>
    </w:p>
    <w:p w:rsidR="003550AC" w:rsidRDefault="003550AC" w:rsidP="00A26ACF">
      <w:pPr>
        <w:pStyle w:val="libNormal"/>
        <w:rPr>
          <w:rtl/>
        </w:rPr>
      </w:pPr>
      <w:r w:rsidRPr="00C70E76">
        <w:rPr>
          <w:rFonts w:hint="cs"/>
          <w:rtl/>
        </w:rPr>
        <w:t>إحذر أخي أن تخالف أمراً ثابتاً بالقرآن الكريم نحو هذا الثبوت المقطوع به. يقول القاضي عياض في الشفا 2</w:t>
      </w:r>
      <w:r w:rsidR="002236F8">
        <w:rPr>
          <w:rFonts w:hint="cs"/>
          <w:rtl/>
        </w:rPr>
        <w:t>/</w:t>
      </w:r>
      <w:r w:rsidRPr="00C70E76">
        <w:rPr>
          <w:rFonts w:hint="cs"/>
          <w:rtl/>
        </w:rPr>
        <w:t>549 مع شرح القاري ( أو كذب به</w:t>
      </w:r>
      <w:r>
        <w:rPr>
          <w:rFonts w:hint="cs"/>
          <w:rtl/>
        </w:rPr>
        <w:t xml:space="preserve">، </w:t>
      </w:r>
      <w:r w:rsidRPr="00C70E76">
        <w:rPr>
          <w:rFonts w:hint="cs"/>
          <w:rtl/>
        </w:rPr>
        <w:t>أي بالقرآن جميعه أو بشيء منه.. ( أو أثبت ما نفاه أو نفى ما أثبته على علم منه بذلك ) أي دون نسيان أو خطأ ( أو شك في شيء من ذلك فهو كافر عند أهل العلم ) قاطبة ( بإجماع ) لا خلاف فيه. انتهى.</w:t>
      </w:r>
    </w:p>
    <w:p w:rsidR="003550AC" w:rsidRPr="00C70E76" w:rsidRDefault="003550AC" w:rsidP="00A26ACF">
      <w:pPr>
        <w:pStyle w:val="libNormal"/>
        <w:rPr>
          <w:rtl/>
        </w:rPr>
      </w:pPr>
      <w:r w:rsidRPr="00C70E76">
        <w:rPr>
          <w:rFonts w:hint="cs"/>
          <w:rtl/>
        </w:rPr>
        <w:t>وليعلم أن محمد علوي المالكي ليس أول المخالفين لهذا الحق الثابت</w:t>
      </w:r>
      <w:r>
        <w:rPr>
          <w:rFonts w:hint="cs"/>
          <w:rtl/>
        </w:rPr>
        <w:t xml:space="preserve">، </w:t>
      </w:r>
      <w:r w:rsidRPr="00C70E76">
        <w:rPr>
          <w:rFonts w:hint="cs"/>
          <w:rtl/>
        </w:rPr>
        <w:t>فقد سبقه موكبٌ هزيلٌ من دعاة الوثنية من أمثال القضاعي والدجوي والمجهول ابن</w:t>
      </w:r>
    </w:p>
    <w:p w:rsidR="003550AC" w:rsidRDefault="003550AC" w:rsidP="003550AC">
      <w:pPr>
        <w:pStyle w:val="libNormal"/>
      </w:pPr>
      <w:r>
        <w:rPr>
          <w:rFonts w:hint="cs"/>
          <w:rtl/>
        </w:rPr>
        <w:br w:type="page"/>
      </w:r>
    </w:p>
    <w:p w:rsidR="003550AC" w:rsidRDefault="003550AC" w:rsidP="00CE0395">
      <w:pPr>
        <w:pStyle w:val="libNormal0"/>
        <w:rPr>
          <w:rtl/>
        </w:rPr>
      </w:pPr>
      <w:r w:rsidRPr="00C70E76">
        <w:rPr>
          <w:rFonts w:hint="cs"/>
          <w:rtl/>
        </w:rPr>
        <w:lastRenderedPageBreak/>
        <w:t>مرزوق و... وهؤلاء نصبوا أنفسهم أئمة ومفسرين ومجتهدين</w:t>
      </w:r>
      <w:r>
        <w:rPr>
          <w:rFonts w:hint="cs"/>
          <w:rtl/>
        </w:rPr>
        <w:t xml:space="preserve">، </w:t>
      </w:r>
      <w:r w:rsidRPr="00C70E76">
        <w:rPr>
          <w:rFonts w:hint="cs"/>
          <w:rtl/>
        </w:rPr>
        <w:t>فأتوا بهذا الضلال الذي هو تكذيب لحقائق القرآن</w:t>
      </w:r>
      <w:r>
        <w:rPr>
          <w:rFonts w:hint="cs"/>
          <w:rtl/>
        </w:rPr>
        <w:t xml:space="preserve">، </w:t>
      </w:r>
      <w:r w:rsidRPr="00C70E76">
        <w:rPr>
          <w:rFonts w:hint="cs"/>
          <w:rtl/>
        </w:rPr>
        <w:t>وخروج عما أطبقت عليه كلمة أهل الايمان والعرفان.</w:t>
      </w:r>
    </w:p>
    <w:p w:rsidR="003550AC" w:rsidRDefault="003550AC" w:rsidP="00A26ACF">
      <w:pPr>
        <w:pStyle w:val="libNormal"/>
        <w:rPr>
          <w:rtl/>
        </w:rPr>
      </w:pPr>
      <w:r w:rsidRPr="00C70E76">
        <w:rPr>
          <w:rFonts w:hint="cs"/>
          <w:rtl/>
        </w:rPr>
        <w:t>فها هو أحدهم يقول</w:t>
      </w:r>
      <w:r>
        <w:rPr>
          <w:rFonts w:hint="cs"/>
          <w:rtl/>
        </w:rPr>
        <w:t xml:space="preserve">: </w:t>
      </w:r>
      <w:r w:rsidRPr="00C70E76">
        <w:rPr>
          <w:rFonts w:hint="cs"/>
          <w:rtl/>
        </w:rPr>
        <w:t>هذه الآيات صريحةٌ في إنكار المشركين للخالق سبحانه وتعالى فدل على أنهم كانوا مشركين في خالقية الله تعالى )</w:t>
      </w:r>
      <w:r>
        <w:rPr>
          <w:rFonts w:hint="cs"/>
          <w:rtl/>
        </w:rPr>
        <w:t xml:space="preserve">!!! </w:t>
      </w:r>
    </w:p>
    <w:p w:rsidR="003550AC" w:rsidRDefault="003550AC" w:rsidP="00A26ACF">
      <w:pPr>
        <w:pStyle w:val="libNormal"/>
        <w:rPr>
          <w:rtl/>
        </w:rPr>
      </w:pPr>
      <w:r w:rsidRPr="00C70E76">
        <w:rPr>
          <w:rFonts w:hint="cs"/>
          <w:rtl/>
        </w:rPr>
        <w:t>وآخر يقول ( فإذا ليس عند هؤلاء الكفار توحيد الربوبية كما قال ابن تيمية )</w:t>
      </w:r>
      <w:r>
        <w:rPr>
          <w:rFonts w:hint="cs"/>
          <w:rtl/>
        </w:rPr>
        <w:t xml:space="preserve">!! </w:t>
      </w:r>
    </w:p>
    <w:p w:rsidR="003550AC" w:rsidRDefault="003550AC" w:rsidP="00A26ACF">
      <w:pPr>
        <w:pStyle w:val="libNormal"/>
        <w:rPr>
          <w:rtl/>
        </w:rPr>
      </w:pPr>
      <w:r w:rsidRPr="00C70E76">
        <w:rPr>
          <w:rFonts w:hint="cs"/>
          <w:rtl/>
        </w:rPr>
        <w:t>والسؤال</w:t>
      </w:r>
      <w:r>
        <w:rPr>
          <w:rFonts w:hint="cs"/>
          <w:rtl/>
        </w:rPr>
        <w:t xml:space="preserve">: </w:t>
      </w:r>
      <w:r w:rsidRPr="00C70E76">
        <w:rPr>
          <w:rFonts w:hint="cs"/>
          <w:rtl/>
        </w:rPr>
        <w:t>هل المفسرون السابق ذكرهم من تلاميذ ابن تيمية</w:t>
      </w:r>
      <w:r>
        <w:rPr>
          <w:rFonts w:hint="cs"/>
          <w:rtl/>
        </w:rPr>
        <w:t xml:space="preserve">!! </w:t>
      </w:r>
      <w:r w:rsidRPr="00C70E76">
        <w:rPr>
          <w:rFonts w:hint="cs"/>
          <w:rtl/>
        </w:rPr>
        <w:t>( الطبري والقرطبي وابن عطية</w:t>
      </w:r>
      <w:r>
        <w:rPr>
          <w:rFonts w:hint="cs"/>
          <w:rtl/>
        </w:rPr>
        <w:t xml:space="preserve">، </w:t>
      </w:r>
      <w:r w:rsidRPr="00C70E76">
        <w:rPr>
          <w:rFonts w:hint="cs"/>
          <w:rtl/>
        </w:rPr>
        <w:t>والرازي وابن الجوزي...</w:t>
      </w:r>
      <w:r>
        <w:rPr>
          <w:rFonts w:hint="cs"/>
          <w:rtl/>
        </w:rPr>
        <w:t xml:space="preserve">؟ !!!! </w:t>
      </w:r>
    </w:p>
    <w:p w:rsidR="003550AC" w:rsidRDefault="003550AC" w:rsidP="00A26ACF">
      <w:pPr>
        <w:pStyle w:val="libNormal"/>
        <w:rPr>
          <w:rtl/>
        </w:rPr>
      </w:pPr>
      <w:r w:rsidRPr="00C70E76">
        <w:rPr>
          <w:rFonts w:hint="cs"/>
          <w:rtl/>
        </w:rPr>
        <w:t>وثالث منهم يقول</w:t>
      </w:r>
      <w:r>
        <w:rPr>
          <w:rFonts w:hint="cs"/>
          <w:rtl/>
        </w:rPr>
        <w:t xml:space="preserve">: </w:t>
      </w:r>
      <w:r w:rsidRPr="00C70E76">
        <w:rPr>
          <w:rFonts w:hint="cs"/>
          <w:rtl/>
        </w:rPr>
        <w:t>( وإني لأعجب من تفريقهم بين توحيد الألوهية والربوبية</w:t>
      </w:r>
      <w:r>
        <w:rPr>
          <w:rFonts w:hint="cs"/>
          <w:rtl/>
        </w:rPr>
        <w:t xml:space="preserve">، </w:t>
      </w:r>
      <w:r w:rsidRPr="00C70E76">
        <w:rPr>
          <w:rFonts w:hint="cs"/>
          <w:rtl/>
        </w:rPr>
        <w:t>وجعل المشركين موحدين توحيد الربوبية ).</w:t>
      </w:r>
    </w:p>
    <w:p w:rsidR="003550AC" w:rsidRDefault="003550AC" w:rsidP="00A26ACF">
      <w:pPr>
        <w:pStyle w:val="libNormal"/>
        <w:rPr>
          <w:rtl/>
        </w:rPr>
      </w:pPr>
      <w:r w:rsidRPr="00C70E76">
        <w:rPr>
          <w:rFonts w:hint="cs"/>
          <w:rtl/>
        </w:rPr>
        <w:t>ورابعٌ يقول</w:t>
      </w:r>
      <w:r>
        <w:rPr>
          <w:rFonts w:hint="cs"/>
          <w:rtl/>
        </w:rPr>
        <w:t xml:space="preserve">: </w:t>
      </w:r>
      <w:r w:rsidRPr="00C70E76">
        <w:rPr>
          <w:rFonts w:hint="cs"/>
          <w:rtl/>
        </w:rPr>
        <w:t>( ثم إنه سبحانه حكم بشركهم لاتخاذهم تلك الأصنام شريكاً لله في الخلق وتدبير العالم</w:t>
      </w:r>
      <w:r>
        <w:rPr>
          <w:rFonts w:hint="cs"/>
          <w:rtl/>
        </w:rPr>
        <w:t xml:space="preserve">، </w:t>
      </w:r>
      <w:r w:rsidRPr="00C70E76">
        <w:rPr>
          <w:rFonts w:hint="cs"/>
          <w:rtl/>
        </w:rPr>
        <w:t>وجوزوا عبادتها خلافاً لله تعالى )</w:t>
      </w:r>
    </w:p>
    <w:p w:rsidR="003550AC" w:rsidRDefault="003550AC" w:rsidP="00A26ACF">
      <w:pPr>
        <w:pStyle w:val="libNormal"/>
        <w:rPr>
          <w:rtl/>
        </w:rPr>
      </w:pPr>
      <w:r w:rsidRPr="00C70E76">
        <w:rPr>
          <w:rFonts w:hint="cs"/>
          <w:rtl/>
        </w:rPr>
        <w:t>تأمل</w:t>
      </w:r>
      <w:r>
        <w:rPr>
          <w:rFonts w:hint="cs"/>
          <w:rtl/>
        </w:rPr>
        <w:t xml:space="preserve">: </w:t>
      </w:r>
      <w:r w:rsidRPr="00C70E76">
        <w:rPr>
          <w:rFonts w:hint="cs"/>
          <w:rtl/>
        </w:rPr>
        <w:t>( في الخلق وتدبير العالم )</w:t>
      </w:r>
      <w:r>
        <w:rPr>
          <w:rFonts w:hint="cs"/>
          <w:rtl/>
        </w:rPr>
        <w:t xml:space="preserve">!! </w:t>
      </w:r>
      <w:r w:rsidRPr="00C70E76">
        <w:rPr>
          <w:rFonts w:hint="cs"/>
          <w:rtl/>
        </w:rPr>
        <w:t>( ومن يدبر الأمر فسيقولون الله ) ( قل من بيده ملكوت كل شيء... سيقولون الله ).</w:t>
      </w:r>
    </w:p>
    <w:p w:rsidR="003550AC" w:rsidRDefault="003550AC" w:rsidP="00A26ACF">
      <w:pPr>
        <w:pStyle w:val="libNormal"/>
        <w:rPr>
          <w:rtl/>
        </w:rPr>
      </w:pPr>
      <w:r w:rsidRPr="00C70E76">
        <w:rPr>
          <w:rFonts w:hint="cs"/>
          <w:rtl/>
        </w:rPr>
        <w:t>لكن... ومن لم يجعل الله له نوراً فما له من نور.</w:t>
      </w:r>
    </w:p>
    <w:p w:rsidR="003550AC" w:rsidRDefault="003550AC" w:rsidP="00A26ACF">
      <w:pPr>
        <w:pStyle w:val="libNormal"/>
        <w:rPr>
          <w:rtl/>
        </w:rPr>
      </w:pPr>
      <w:r w:rsidRPr="00C70E76">
        <w:rPr>
          <w:rFonts w:hint="cs"/>
          <w:rtl/>
        </w:rPr>
        <w:t>ثم كتب المدعو محمد الفاتح تحت عنوان ( حقيقة شرك عبدة الأصنام )</w:t>
      </w:r>
      <w:r>
        <w:rPr>
          <w:rFonts w:hint="cs"/>
          <w:rtl/>
        </w:rPr>
        <w:t xml:space="preserve">: </w:t>
      </w:r>
    </w:p>
    <w:p w:rsidR="003550AC" w:rsidRDefault="003550AC" w:rsidP="00A26ACF">
      <w:pPr>
        <w:pStyle w:val="libNormal"/>
        <w:rPr>
          <w:rtl/>
        </w:rPr>
      </w:pPr>
      <w:r w:rsidRPr="00C70E76">
        <w:rPr>
          <w:rFonts w:hint="cs"/>
          <w:rtl/>
        </w:rPr>
        <w:t>يزعم دعاة الوثنية المعاصرة أن المشركين الأوائل كانوا غير معترفين بالله ولا يقرون له بالربوبية</w:t>
      </w:r>
      <w:r>
        <w:rPr>
          <w:rFonts w:hint="cs"/>
          <w:rtl/>
        </w:rPr>
        <w:t xml:space="preserve">، </w:t>
      </w:r>
      <w:r w:rsidRPr="00C70E76">
        <w:rPr>
          <w:rFonts w:hint="cs"/>
          <w:rtl/>
        </w:rPr>
        <w:t>وأن القرآن الكريم سجل عليهم حكم الكفر لأنهم كانوا يعتقدون في أصنامهم النفع والضر</w:t>
      </w:r>
      <w:r>
        <w:rPr>
          <w:rFonts w:hint="cs"/>
          <w:rtl/>
        </w:rPr>
        <w:t xml:space="preserve">، </w:t>
      </w:r>
      <w:r w:rsidRPr="00C70E76">
        <w:rPr>
          <w:rFonts w:hint="cs"/>
          <w:rtl/>
        </w:rPr>
        <w:t>وأنها مساوية لله في الألوهية</w:t>
      </w:r>
      <w:r>
        <w:rPr>
          <w:rFonts w:hint="cs"/>
          <w:rtl/>
        </w:rPr>
        <w:t xml:space="preserve">، </w:t>
      </w:r>
      <w:r w:rsidRPr="00C70E76">
        <w:rPr>
          <w:rFonts w:hint="cs"/>
          <w:rtl/>
        </w:rPr>
        <w:t>بل والربوبية.</w:t>
      </w:r>
    </w:p>
    <w:p w:rsidR="003550AC" w:rsidRPr="00C70E76" w:rsidRDefault="003550AC" w:rsidP="00A26ACF">
      <w:pPr>
        <w:pStyle w:val="libNormal"/>
        <w:rPr>
          <w:rtl/>
        </w:rPr>
      </w:pPr>
      <w:r w:rsidRPr="00C70E76">
        <w:rPr>
          <w:rFonts w:hint="cs"/>
          <w:rtl/>
        </w:rPr>
        <w:t>وقد تقرر في الحلقة الأولى أن المشركين أفردوا الله بالخلق والرزق والتدبير وغير ذلك من أمور الربوبية</w:t>
      </w:r>
      <w:r>
        <w:rPr>
          <w:rFonts w:hint="cs"/>
          <w:rtl/>
        </w:rPr>
        <w:t xml:space="preserve">، </w:t>
      </w:r>
      <w:r w:rsidRPr="00C70E76">
        <w:rPr>
          <w:rFonts w:hint="cs"/>
          <w:rtl/>
        </w:rPr>
        <w:t>وبهذا انهار جزءٌ كبير مهم من الدعوى التي يرددها محمد علوي المالكي</w:t>
      </w:r>
      <w:r>
        <w:rPr>
          <w:rFonts w:hint="cs"/>
          <w:rtl/>
        </w:rPr>
        <w:t xml:space="preserve">، </w:t>
      </w:r>
      <w:r w:rsidRPr="00C70E76">
        <w:rPr>
          <w:rFonts w:hint="cs"/>
          <w:rtl/>
        </w:rPr>
        <w:t>وجميع من يدعو الى عبادة الأولياء والصالحين.</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وهنا ينهار ما تبقى من الدعوى بحول الله وقوته</w:t>
      </w:r>
      <w:r>
        <w:rPr>
          <w:rFonts w:hint="cs"/>
          <w:rtl/>
        </w:rPr>
        <w:t xml:space="preserve">، </w:t>
      </w:r>
      <w:r w:rsidRPr="00C70E76">
        <w:rPr>
          <w:rFonts w:hint="cs"/>
          <w:rtl/>
        </w:rPr>
        <w:t>وذلك من خلال عرض الحقائق التالية</w:t>
      </w:r>
      <w:r>
        <w:rPr>
          <w:rFonts w:hint="cs"/>
          <w:rtl/>
        </w:rPr>
        <w:t xml:space="preserve">: </w:t>
      </w:r>
    </w:p>
    <w:p w:rsidR="003550AC" w:rsidRDefault="003550AC" w:rsidP="00A26ACF">
      <w:pPr>
        <w:pStyle w:val="libNormal"/>
        <w:rPr>
          <w:rtl/>
        </w:rPr>
      </w:pPr>
      <w:r w:rsidRPr="00C70E76">
        <w:rPr>
          <w:rFonts w:hint="cs"/>
          <w:rtl/>
        </w:rPr>
        <w:t>1</w:t>
      </w:r>
      <w:r w:rsidR="00E52117">
        <w:rPr>
          <w:rFonts w:hint="cs"/>
          <w:rtl/>
        </w:rPr>
        <w:t xml:space="preserve"> - </w:t>
      </w:r>
      <w:r w:rsidRPr="00C70E76">
        <w:rPr>
          <w:rFonts w:hint="cs"/>
          <w:rtl/>
        </w:rPr>
        <w:t>المشركون لم يعتقدوا النفع والضر في أصنامهم.</w:t>
      </w:r>
    </w:p>
    <w:p w:rsidR="003550AC" w:rsidRDefault="003550AC" w:rsidP="00A26ACF">
      <w:pPr>
        <w:pStyle w:val="libNormal"/>
        <w:rPr>
          <w:rtl/>
        </w:rPr>
      </w:pPr>
      <w:r w:rsidRPr="00C70E76">
        <w:rPr>
          <w:rFonts w:hint="cs"/>
          <w:rtl/>
        </w:rPr>
        <w:t>2</w:t>
      </w:r>
      <w:r w:rsidR="00E52117">
        <w:rPr>
          <w:rFonts w:hint="cs"/>
          <w:rtl/>
        </w:rPr>
        <w:t xml:space="preserve"> - </w:t>
      </w:r>
      <w:r w:rsidRPr="00C70E76">
        <w:rPr>
          <w:rFonts w:hint="cs"/>
          <w:rtl/>
        </w:rPr>
        <w:t>الأصنام لا تمثل في حس المشركين إلا صوراً للأنبياء والصالحين أو الملائكة.</w:t>
      </w:r>
    </w:p>
    <w:p w:rsidR="003550AC" w:rsidRDefault="003550AC" w:rsidP="00A26ACF">
      <w:pPr>
        <w:pStyle w:val="libNormal"/>
        <w:rPr>
          <w:rtl/>
        </w:rPr>
      </w:pPr>
      <w:r w:rsidRPr="00C70E76">
        <w:rPr>
          <w:rFonts w:hint="cs"/>
          <w:rtl/>
        </w:rPr>
        <w:t>3</w:t>
      </w:r>
      <w:r w:rsidR="00E52117">
        <w:rPr>
          <w:rFonts w:hint="cs"/>
          <w:rtl/>
        </w:rPr>
        <w:t xml:space="preserve"> - </w:t>
      </w:r>
      <w:r w:rsidRPr="00C70E76">
        <w:rPr>
          <w:rFonts w:hint="cs"/>
          <w:rtl/>
        </w:rPr>
        <w:t>المشركون لم يعبدوا الأصنام إلا لينالوا شفاعة أصحابها من العلماء والزهاد. ولتقربهم الى الله زلفى.</w:t>
      </w:r>
    </w:p>
    <w:p w:rsidR="003550AC" w:rsidRDefault="003550AC" w:rsidP="00A26ACF">
      <w:pPr>
        <w:pStyle w:val="libNormal"/>
        <w:rPr>
          <w:rtl/>
        </w:rPr>
      </w:pPr>
      <w:r w:rsidRPr="00C70E76">
        <w:rPr>
          <w:rFonts w:hint="cs"/>
          <w:rtl/>
        </w:rPr>
        <w:t>4</w:t>
      </w:r>
      <w:r w:rsidR="00E52117">
        <w:rPr>
          <w:rFonts w:hint="cs"/>
          <w:rtl/>
        </w:rPr>
        <w:t xml:space="preserve"> - </w:t>
      </w:r>
      <w:r w:rsidRPr="00C70E76">
        <w:rPr>
          <w:rFonts w:hint="cs"/>
          <w:rtl/>
        </w:rPr>
        <w:t>في حال الشدة يتخلى المشركون عن وسائطهم ويفردون الله بالدعاء.</w:t>
      </w:r>
    </w:p>
    <w:p w:rsidR="003550AC" w:rsidRDefault="003550AC" w:rsidP="00A26ACF">
      <w:pPr>
        <w:pStyle w:val="libNormal"/>
        <w:rPr>
          <w:rtl/>
        </w:rPr>
      </w:pPr>
      <w:r w:rsidRPr="00C70E76">
        <w:rPr>
          <w:rFonts w:hint="cs"/>
          <w:rtl/>
        </w:rPr>
        <w:t>ولا تعجب أخي القارئ إذا وجدتني أتكيَ كثيراً على ما كتبه الرازي والشهرستاني معرضاً عما كتبه ابن تيمية وابن القيم وابن عبد الوهاب.</w:t>
      </w:r>
    </w:p>
    <w:p w:rsidR="003550AC" w:rsidRDefault="003550AC" w:rsidP="00A26ACF">
      <w:pPr>
        <w:pStyle w:val="libNormal"/>
        <w:rPr>
          <w:rtl/>
        </w:rPr>
      </w:pPr>
      <w:r w:rsidRPr="00C70E76">
        <w:rPr>
          <w:rFonts w:hint="cs"/>
          <w:rtl/>
        </w:rPr>
        <w:t>والغرض أن يعلم الجميع أن هذه الحقائق يقررها العلماء مهما اختلفت مشاربهم وتنوعت مدارسهم وتباعدت أعصارهم</w:t>
      </w:r>
      <w:r>
        <w:rPr>
          <w:rFonts w:hint="cs"/>
          <w:rtl/>
        </w:rPr>
        <w:t xml:space="preserve">، </w:t>
      </w:r>
      <w:r w:rsidRPr="00C70E76">
        <w:rPr>
          <w:rFonts w:hint="cs"/>
          <w:rtl/>
        </w:rPr>
        <w:t>وأنه ليس في كلام ابن تيمية وتلاميذه في هذه المسألة ما هو جديد أو محدث</w:t>
      </w:r>
      <w:r>
        <w:rPr>
          <w:rFonts w:hint="cs"/>
          <w:rtl/>
        </w:rPr>
        <w:t xml:space="preserve">، </w:t>
      </w:r>
      <w:r w:rsidRPr="00C70E76">
        <w:rPr>
          <w:rFonts w:hint="cs"/>
          <w:rtl/>
        </w:rPr>
        <w:t>إلا عند من لا يقرأ وإذا قرأ لم يفهم ( ومن يرد الله فتنته فلن تملك له من الله شيئاً ).</w:t>
      </w:r>
    </w:p>
    <w:p w:rsidR="003550AC" w:rsidRDefault="003550AC" w:rsidP="00A26ACF">
      <w:pPr>
        <w:pStyle w:val="libNormal"/>
        <w:rPr>
          <w:rtl/>
        </w:rPr>
      </w:pPr>
      <w:r w:rsidRPr="00C70E76">
        <w:rPr>
          <w:rFonts w:hint="cs"/>
          <w:rtl/>
        </w:rPr>
        <w:t>قال الفخر الرازي في تفسيره 26</w:t>
      </w:r>
      <w:r w:rsidR="003708E0">
        <w:rPr>
          <w:rFonts w:hint="cs"/>
          <w:rtl/>
        </w:rPr>
        <w:t>/</w:t>
      </w:r>
      <w:r w:rsidRPr="00C70E76">
        <w:rPr>
          <w:rFonts w:hint="cs"/>
          <w:rtl/>
        </w:rPr>
        <w:t>283 عند قوله تعالى</w:t>
      </w:r>
      <w:r>
        <w:rPr>
          <w:rFonts w:hint="cs"/>
          <w:rtl/>
        </w:rPr>
        <w:t xml:space="preserve">: </w:t>
      </w:r>
      <w:r w:rsidRPr="00C70E76">
        <w:rPr>
          <w:rFonts w:hint="cs"/>
          <w:rtl/>
        </w:rPr>
        <w:t>الله يتوفي الأنفس</w:t>
      </w:r>
      <w:r>
        <w:rPr>
          <w:rFonts w:hint="cs"/>
          <w:rtl/>
        </w:rPr>
        <w:t xml:space="preserve">: </w:t>
      </w:r>
    </w:p>
    <w:p w:rsidR="003550AC" w:rsidRDefault="003550AC" w:rsidP="00A26ACF">
      <w:pPr>
        <w:pStyle w:val="libNormal"/>
        <w:rPr>
          <w:rtl/>
        </w:rPr>
      </w:pPr>
      <w:r w:rsidRPr="00C70E76">
        <w:rPr>
          <w:rFonts w:hint="cs"/>
          <w:rtl/>
        </w:rPr>
        <w:t>ويحتمل أن يكون المراد بهذا</w:t>
      </w:r>
      <w:r>
        <w:rPr>
          <w:rFonts w:hint="cs"/>
          <w:rtl/>
        </w:rPr>
        <w:t xml:space="preserve">: </w:t>
      </w:r>
      <w:r w:rsidRPr="00C70E76">
        <w:rPr>
          <w:rFonts w:hint="cs"/>
          <w:rtl/>
        </w:rPr>
        <w:t>أن الدليل يدل على أن الواجب على العاقل أن يعبد إلَهاً موصوفاً بهذه القدرة وبهذه الحكمة</w:t>
      </w:r>
      <w:r>
        <w:rPr>
          <w:rFonts w:hint="cs"/>
          <w:rtl/>
        </w:rPr>
        <w:t xml:space="preserve">، </w:t>
      </w:r>
      <w:r w:rsidRPr="00C70E76">
        <w:rPr>
          <w:rFonts w:hint="cs"/>
          <w:rtl/>
        </w:rPr>
        <w:t>ولا يعبد الأوثان التي هي جمادات لا شعور لها ولا إدراك.</w:t>
      </w:r>
    </w:p>
    <w:p w:rsidR="003550AC" w:rsidRDefault="003550AC" w:rsidP="00A26ACF">
      <w:pPr>
        <w:pStyle w:val="libNormal"/>
        <w:rPr>
          <w:rtl/>
        </w:rPr>
      </w:pPr>
      <w:r w:rsidRPr="00C70E76">
        <w:rPr>
          <w:rFonts w:hint="cs"/>
          <w:rtl/>
        </w:rPr>
        <w:t>واعلم أن الكفار أوردوا على هذا الكلام سؤالا فقالوا</w:t>
      </w:r>
      <w:r>
        <w:rPr>
          <w:rFonts w:hint="cs"/>
          <w:rtl/>
        </w:rPr>
        <w:t xml:space="preserve">: </w:t>
      </w:r>
      <w:r w:rsidRPr="00C70E76">
        <w:rPr>
          <w:rFonts w:hint="cs"/>
          <w:rtl/>
        </w:rPr>
        <w:t>نحن لا نعبد هذه الأصنام لاعتقاد أنها آلهة تضر وتنفع</w:t>
      </w:r>
      <w:r>
        <w:rPr>
          <w:rFonts w:hint="cs"/>
          <w:rtl/>
        </w:rPr>
        <w:t xml:space="preserve">، </w:t>
      </w:r>
      <w:r w:rsidRPr="00C70E76">
        <w:rPr>
          <w:rFonts w:hint="cs"/>
          <w:rtl/>
        </w:rPr>
        <w:t>وإنما نعبدها لأجل أنها تماثيل لأشخاص كانوا عند الله مقربين</w:t>
      </w:r>
      <w:r>
        <w:rPr>
          <w:rFonts w:hint="cs"/>
          <w:rtl/>
        </w:rPr>
        <w:t xml:space="preserve">، </w:t>
      </w:r>
      <w:r w:rsidRPr="00C70E76">
        <w:rPr>
          <w:rFonts w:hint="cs"/>
          <w:rtl/>
        </w:rPr>
        <w:t>فنحن نعبدها لأجل أن يصير أولئك الأكابر شفعاء لنا عند الله.</w:t>
      </w:r>
    </w:p>
    <w:p w:rsidR="003550AC" w:rsidRPr="00C70E76" w:rsidRDefault="003550AC" w:rsidP="00A26ACF">
      <w:pPr>
        <w:pStyle w:val="libNormal"/>
        <w:rPr>
          <w:rtl/>
        </w:rPr>
      </w:pPr>
      <w:r w:rsidRPr="00C70E76">
        <w:rPr>
          <w:rFonts w:hint="cs"/>
          <w:rtl/>
        </w:rPr>
        <w:t>فأجاب الله تعالى بأن قال ( أم اتخذوا من دون الله شفعاء قل أو لو كانوا لا يملكون شيئاً ولا يعقلون )...</w:t>
      </w:r>
    </w:p>
    <w:p w:rsidR="003550AC" w:rsidRDefault="003550AC" w:rsidP="003550AC">
      <w:pPr>
        <w:pStyle w:val="libNormal"/>
      </w:pPr>
      <w:r>
        <w:rPr>
          <w:rFonts w:hint="cs"/>
          <w:rtl/>
        </w:rPr>
        <w:br w:type="page"/>
      </w:r>
    </w:p>
    <w:p w:rsidR="003550AC" w:rsidRDefault="003550AC" w:rsidP="000C60BE">
      <w:pPr>
        <w:pStyle w:val="libNormal"/>
        <w:rPr>
          <w:rtl/>
        </w:rPr>
      </w:pPr>
      <w:r w:rsidRPr="00C70E76">
        <w:rPr>
          <w:rFonts w:hint="cs"/>
          <w:rtl/>
        </w:rPr>
        <w:lastRenderedPageBreak/>
        <w:t>وقال الرازي 17</w:t>
      </w:r>
      <w:r w:rsidR="003708E0">
        <w:rPr>
          <w:rFonts w:hint="cs"/>
          <w:rtl/>
        </w:rPr>
        <w:t>/</w:t>
      </w:r>
      <w:r w:rsidRPr="00C70E76">
        <w:rPr>
          <w:rFonts w:hint="cs"/>
          <w:rtl/>
        </w:rPr>
        <w:t xml:space="preserve">59 في تفسير قوله تعالى </w:t>
      </w:r>
      <w:r w:rsidRPr="00485C41">
        <w:rPr>
          <w:rStyle w:val="libAlaemChar"/>
          <w:rFonts w:hint="cs"/>
          <w:rtl/>
        </w:rPr>
        <w:t>(</w:t>
      </w:r>
      <w:r w:rsidR="000C60BE" w:rsidRPr="000C60BE">
        <w:rPr>
          <w:rStyle w:val="libAieChar"/>
          <w:rFonts w:hint="cs"/>
          <w:rtl/>
        </w:rPr>
        <w:t xml:space="preserve"> وَيَعْبُدُونَ</w:t>
      </w:r>
      <w:r w:rsidR="000C60BE" w:rsidRPr="000C60BE">
        <w:rPr>
          <w:rStyle w:val="libAieChar"/>
          <w:rtl/>
        </w:rPr>
        <w:t xml:space="preserve"> </w:t>
      </w:r>
      <w:r w:rsidR="000C60BE" w:rsidRPr="000C60BE">
        <w:rPr>
          <w:rStyle w:val="libAieChar"/>
          <w:rFonts w:hint="cs"/>
          <w:rtl/>
        </w:rPr>
        <w:t>مِن</w:t>
      </w:r>
      <w:r w:rsidR="000C60BE" w:rsidRPr="000C60BE">
        <w:rPr>
          <w:rStyle w:val="libAieChar"/>
          <w:rtl/>
        </w:rPr>
        <w:t xml:space="preserve"> </w:t>
      </w:r>
      <w:r w:rsidR="000C60BE" w:rsidRPr="000C60BE">
        <w:rPr>
          <w:rStyle w:val="libAieChar"/>
          <w:rFonts w:hint="cs"/>
          <w:rtl/>
        </w:rPr>
        <w:t>دُونِ</w:t>
      </w:r>
      <w:r w:rsidR="000C60BE" w:rsidRPr="000C60BE">
        <w:rPr>
          <w:rStyle w:val="libAieChar"/>
          <w:rtl/>
        </w:rPr>
        <w:t xml:space="preserve"> </w:t>
      </w:r>
      <w:r w:rsidR="000C60BE" w:rsidRPr="000C60BE">
        <w:rPr>
          <w:rStyle w:val="libAieChar"/>
          <w:rFonts w:hint="cs"/>
          <w:rtl/>
        </w:rPr>
        <w:t>اللَّـهِ</w:t>
      </w:r>
      <w:r w:rsidR="000C60BE" w:rsidRPr="000C60BE">
        <w:rPr>
          <w:rStyle w:val="libAieChar"/>
          <w:rtl/>
        </w:rPr>
        <w:t xml:space="preserve"> </w:t>
      </w:r>
      <w:r w:rsidR="000C60BE" w:rsidRPr="000C60BE">
        <w:rPr>
          <w:rStyle w:val="libAieChar"/>
          <w:rFonts w:hint="cs"/>
          <w:rtl/>
        </w:rPr>
        <w:t>مَا</w:t>
      </w:r>
      <w:r w:rsidR="000C60BE" w:rsidRPr="000C60BE">
        <w:rPr>
          <w:rStyle w:val="libAieChar"/>
          <w:rtl/>
        </w:rPr>
        <w:t xml:space="preserve"> </w:t>
      </w:r>
      <w:r w:rsidR="000C60BE" w:rsidRPr="000C60BE">
        <w:rPr>
          <w:rStyle w:val="libAieChar"/>
          <w:rFonts w:hint="cs"/>
          <w:rtl/>
        </w:rPr>
        <w:t>لَا</w:t>
      </w:r>
      <w:r w:rsidR="000C60BE" w:rsidRPr="000C60BE">
        <w:rPr>
          <w:rStyle w:val="libAieChar"/>
          <w:rtl/>
        </w:rPr>
        <w:t xml:space="preserve"> </w:t>
      </w:r>
      <w:r w:rsidR="000C60BE" w:rsidRPr="000C60BE">
        <w:rPr>
          <w:rStyle w:val="libAieChar"/>
          <w:rFonts w:hint="cs"/>
          <w:rtl/>
        </w:rPr>
        <w:t>يَضُرُّهُمْ</w:t>
      </w:r>
      <w:r w:rsidR="000C60BE" w:rsidRPr="000C60BE">
        <w:rPr>
          <w:rStyle w:val="libAieChar"/>
          <w:rtl/>
        </w:rPr>
        <w:t xml:space="preserve"> </w:t>
      </w:r>
      <w:r w:rsidR="000C60BE" w:rsidRPr="000C60BE">
        <w:rPr>
          <w:rStyle w:val="libAieChar"/>
          <w:rFonts w:hint="cs"/>
          <w:rtl/>
        </w:rPr>
        <w:t>وَلَا</w:t>
      </w:r>
      <w:r w:rsidR="000C60BE" w:rsidRPr="000C60BE">
        <w:rPr>
          <w:rStyle w:val="libAieChar"/>
          <w:rtl/>
        </w:rPr>
        <w:t xml:space="preserve"> </w:t>
      </w:r>
      <w:r w:rsidR="000C60BE" w:rsidRPr="000C60BE">
        <w:rPr>
          <w:rStyle w:val="libAieChar"/>
          <w:rFonts w:hint="cs"/>
          <w:rtl/>
        </w:rPr>
        <w:t>يَنفَعُهُمْ</w:t>
      </w:r>
      <w:r w:rsidR="000C60BE" w:rsidRPr="000C60BE">
        <w:rPr>
          <w:rStyle w:val="libAieChar"/>
          <w:rtl/>
        </w:rPr>
        <w:t xml:space="preserve"> </w:t>
      </w:r>
      <w:r w:rsidR="000C60BE" w:rsidRPr="000C60BE">
        <w:rPr>
          <w:rStyle w:val="libAieChar"/>
          <w:rFonts w:hint="cs"/>
          <w:rtl/>
        </w:rPr>
        <w:t>وَيَقُولُونَ</w:t>
      </w:r>
      <w:r w:rsidR="000C60BE" w:rsidRPr="000C60BE">
        <w:rPr>
          <w:rStyle w:val="libAieChar"/>
          <w:rtl/>
        </w:rPr>
        <w:t xml:space="preserve"> </w:t>
      </w:r>
      <w:r w:rsidR="000C60BE" w:rsidRPr="000C60BE">
        <w:rPr>
          <w:rStyle w:val="libAieChar"/>
          <w:rFonts w:hint="cs"/>
          <w:rtl/>
        </w:rPr>
        <w:t>هَـٰؤُلَاءِ</w:t>
      </w:r>
      <w:r w:rsidR="000C60BE" w:rsidRPr="000C60BE">
        <w:rPr>
          <w:rStyle w:val="libAieChar"/>
          <w:rtl/>
        </w:rPr>
        <w:t xml:space="preserve"> </w:t>
      </w:r>
      <w:r w:rsidR="000C60BE" w:rsidRPr="000C60BE">
        <w:rPr>
          <w:rStyle w:val="libAieChar"/>
          <w:rFonts w:hint="cs"/>
          <w:rtl/>
        </w:rPr>
        <w:t>شُفَعَاؤُنَا</w:t>
      </w:r>
      <w:r w:rsidR="000C60BE" w:rsidRPr="000C60BE">
        <w:rPr>
          <w:rStyle w:val="libAieChar"/>
          <w:rtl/>
        </w:rPr>
        <w:t xml:space="preserve"> </w:t>
      </w:r>
      <w:r w:rsidR="000C60BE" w:rsidRPr="000C60BE">
        <w:rPr>
          <w:rStyle w:val="libAieChar"/>
          <w:rFonts w:hint="cs"/>
          <w:rtl/>
        </w:rPr>
        <w:t>عِندَ</w:t>
      </w:r>
      <w:r w:rsidR="000C60BE" w:rsidRPr="000C60BE">
        <w:rPr>
          <w:rStyle w:val="libAieChar"/>
          <w:rtl/>
        </w:rPr>
        <w:t xml:space="preserve"> </w:t>
      </w:r>
      <w:r w:rsidR="000C60BE" w:rsidRPr="000C60BE">
        <w:rPr>
          <w:rStyle w:val="libAieChar"/>
          <w:rFonts w:hint="cs"/>
          <w:rtl/>
        </w:rPr>
        <w:t xml:space="preserve">اللَّـهِ </w:t>
      </w:r>
      <w:r w:rsidRPr="000C60BE">
        <w:rPr>
          <w:rStyle w:val="libAieChar"/>
          <w:rFonts w:hint="cs"/>
          <w:rtl/>
        </w:rPr>
        <w:t xml:space="preserve">.. </w:t>
      </w:r>
      <w:r w:rsidRPr="00485C41">
        <w:rPr>
          <w:rStyle w:val="libAlaemChar"/>
          <w:rFonts w:hint="cs"/>
          <w:rtl/>
        </w:rPr>
        <w:t>)</w:t>
      </w:r>
      <w:r w:rsidRPr="00C70E76">
        <w:rPr>
          <w:rFonts w:hint="cs"/>
          <w:rtl/>
        </w:rPr>
        <w:t xml:space="preserve"> يونس</w:t>
      </w:r>
    </w:p>
    <w:p w:rsidR="003550AC" w:rsidRDefault="003550AC" w:rsidP="00D44E58">
      <w:pPr>
        <w:pStyle w:val="libNormal"/>
        <w:rPr>
          <w:rtl/>
        </w:rPr>
      </w:pPr>
      <w:r w:rsidRPr="00C70E76">
        <w:rPr>
          <w:rFonts w:hint="cs"/>
          <w:rtl/>
        </w:rPr>
        <w:t>وأما النوع الثاني</w:t>
      </w:r>
      <w:r>
        <w:rPr>
          <w:rFonts w:hint="cs"/>
          <w:rtl/>
        </w:rPr>
        <w:t xml:space="preserve">: </w:t>
      </w:r>
      <w:r w:rsidRPr="00C70E76">
        <w:rPr>
          <w:rFonts w:hint="cs"/>
          <w:rtl/>
        </w:rPr>
        <w:t>ما حكاه الله تعالى عنهم في هذه الآية</w:t>
      </w:r>
      <w:r>
        <w:rPr>
          <w:rFonts w:hint="cs"/>
          <w:rtl/>
        </w:rPr>
        <w:t xml:space="preserve">، </w:t>
      </w:r>
      <w:r w:rsidRPr="00C70E76">
        <w:rPr>
          <w:rFonts w:hint="cs"/>
          <w:rtl/>
        </w:rPr>
        <w:t>وهو قولهم (</w:t>
      </w:r>
      <w:r w:rsidR="00D44E58" w:rsidRPr="00D44E58">
        <w:rPr>
          <w:rStyle w:val="libAieChar"/>
          <w:rFonts w:hint="cs"/>
          <w:rtl/>
        </w:rPr>
        <w:t xml:space="preserve"> هَـٰؤُلَاءِ</w:t>
      </w:r>
      <w:r w:rsidR="00D44E58" w:rsidRPr="00D44E58">
        <w:rPr>
          <w:rStyle w:val="libAieChar"/>
          <w:rtl/>
        </w:rPr>
        <w:t xml:space="preserve"> </w:t>
      </w:r>
      <w:r w:rsidR="00D44E58" w:rsidRPr="00D44E58">
        <w:rPr>
          <w:rStyle w:val="libAieChar"/>
          <w:rFonts w:hint="cs"/>
          <w:rtl/>
        </w:rPr>
        <w:t>شُفَعَاؤُنَا</w:t>
      </w:r>
      <w:r w:rsidR="00D44E58" w:rsidRPr="00D44E58">
        <w:rPr>
          <w:rStyle w:val="libAieChar"/>
          <w:rtl/>
        </w:rPr>
        <w:t xml:space="preserve"> </w:t>
      </w:r>
      <w:r w:rsidR="00D44E58" w:rsidRPr="00D44E58">
        <w:rPr>
          <w:rStyle w:val="libAieChar"/>
          <w:rFonts w:hint="cs"/>
          <w:rtl/>
        </w:rPr>
        <w:t>عِندَ</w:t>
      </w:r>
      <w:r w:rsidR="00D44E58" w:rsidRPr="00D44E58">
        <w:rPr>
          <w:rStyle w:val="libAieChar"/>
          <w:rtl/>
        </w:rPr>
        <w:t xml:space="preserve"> </w:t>
      </w:r>
      <w:r w:rsidR="00D44E58" w:rsidRPr="00D44E58">
        <w:rPr>
          <w:rStyle w:val="libAieChar"/>
          <w:rFonts w:hint="cs"/>
          <w:rtl/>
        </w:rPr>
        <w:t>اللَّـهِ</w:t>
      </w:r>
      <w:r w:rsidR="00D44E58">
        <w:rPr>
          <w:rStyle w:val="libAieChar"/>
          <w:rFonts w:hint="cs"/>
          <w:rtl/>
        </w:rPr>
        <w:t xml:space="preserve"> </w:t>
      </w:r>
      <w:r w:rsidRPr="00485C41">
        <w:rPr>
          <w:rStyle w:val="libAlaemChar"/>
          <w:rFonts w:hint="cs"/>
          <w:rtl/>
        </w:rPr>
        <w:t>)</w:t>
      </w:r>
      <w:r w:rsidRPr="00D44E58">
        <w:rPr>
          <w:rFonts w:hint="cs"/>
          <w:rtl/>
        </w:rPr>
        <w:t xml:space="preserve"> </w:t>
      </w:r>
      <w:r w:rsidRPr="00C70E76">
        <w:rPr>
          <w:rFonts w:hint="cs"/>
          <w:rtl/>
        </w:rPr>
        <w:t>فاعلم أن من الناس من قال</w:t>
      </w:r>
      <w:r>
        <w:rPr>
          <w:rFonts w:hint="cs"/>
          <w:rtl/>
        </w:rPr>
        <w:t xml:space="preserve">: </w:t>
      </w:r>
      <w:r w:rsidRPr="00C70E76">
        <w:rPr>
          <w:rFonts w:hint="cs"/>
          <w:rtl/>
        </w:rPr>
        <w:t>إن أولئك الكفار توهموا أن عبادة الأصنام أشد في تعظيم الله من عبادة الله سبحانه وتعالى.</w:t>
      </w:r>
    </w:p>
    <w:p w:rsidR="003550AC" w:rsidRDefault="003550AC" w:rsidP="00A26ACF">
      <w:pPr>
        <w:pStyle w:val="libNormal"/>
        <w:rPr>
          <w:rtl/>
        </w:rPr>
      </w:pPr>
      <w:r w:rsidRPr="00C70E76">
        <w:rPr>
          <w:rFonts w:hint="cs"/>
          <w:rtl/>
        </w:rPr>
        <w:t>فقالوا</w:t>
      </w:r>
      <w:r>
        <w:rPr>
          <w:rFonts w:hint="cs"/>
          <w:rtl/>
        </w:rPr>
        <w:t xml:space="preserve">: </w:t>
      </w:r>
      <w:r w:rsidRPr="00C70E76">
        <w:rPr>
          <w:rFonts w:hint="cs"/>
          <w:rtl/>
        </w:rPr>
        <w:t>ليست لنا أهلية أن نشتغل بعبادة الله تعالى</w:t>
      </w:r>
      <w:r>
        <w:rPr>
          <w:rFonts w:hint="cs"/>
          <w:rtl/>
        </w:rPr>
        <w:t xml:space="preserve">، </w:t>
      </w:r>
      <w:r w:rsidRPr="00C70E76">
        <w:rPr>
          <w:rFonts w:hint="cs"/>
          <w:rtl/>
        </w:rPr>
        <w:t>بل نحن نشتغل بعبادة هذه الأصنام</w:t>
      </w:r>
      <w:r>
        <w:rPr>
          <w:rFonts w:hint="cs"/>
          <w:rtl/>
        </w:rPr>
        <w:t xml:space="preserve">، </w:t>
      </w:r>
      <w:r w:rsidRPr="00C70E76">
        <w:rPr>
          <w:rFonts w:hint="cs"/>
          <w:rtl/>
        </w:rPr>
        <w:t>وانها تكون لنا شفعاء عند الله تعالى.</w:t>
      </w:r>
    </w:p>
    <w:p w:rsidR="003550AC" w:rsidRDefault="003550AC" w:rsidP="00A26ACF">
      <w:pPr>
        <w:pStyle w:val="libNormal"/>
        <w:rPr>
          <w:rtl/>
        </w:rPr>
      </w:pPr>
      <w:r w:rsidRPr="00C70E76">
        <w:rPr>
          <w:rFonts w:hint="cs"/>
          <w:rtl/>
        </w:rPr>
        <w:t>ثم اختلفوا في انهم كيف قالوا في الأصنام أنها شفعاؤنا عند الله</w:t>
      </w:r>
      <w:r>
        <w:rPr>
          <w:rFonts w:hint="cs"/>
          <w:rtl/>
        </w:rPr>
        <w:t xml:space="preserve">؟ </w:t>
      </w:r>
      <w:r w:rsidRPr="00C70E76">
        <w:rPr>
          <w:rFonts w:hint="cs"/>
          <w:rtl/>
        </w:rPr>
        <w:t>وذكروا فيه أقولا كثيرة</w:t>
      </w:r>
      <w:r>
        <w:rPr>
          <w:rFonts w:hint="cs"/>
          <w:rtl/>
        </w:rPr>
        <w:t xml:space="preserve">: </w:t>
      </w:r>
    </w:p>
    <w:p w:rsidR="003550AC" w:rsidRDefault="003550AC" w:rsidP="00A26ACF">
      <w:pPr>
        <w:pStyle w:val="libNormal"/>
        <w:rPr>
          <w:rtl/>
        </w:rPr>
      </w:pPr>
      <w:r w:rsidRPr="00C70E76">
        <w:rPr>
          <w:rFonts w:hint="cs"/>
          <w:rtl/>
        </w:rPr>
        <w:t>فأحدها</w:t>
      </w:r>
      <w:r>
        <w:rPr>
          <w:rFonts w:hint="cs"/>
          <w:rtl/>
        </w:rPr>
        <w:t xml:space="preserve">: </w:t>
      </w:r>
      <w:r w:rsidRPr="00C70E76">
        <w:rPr>
          <w:rFonts w:hint="cs"/>
          <w:rtl/>
        </w:rPr>
        <w:t>انهم اعتقدوا أن المتولى لكل اقليم من أقاليم العالم روح معين من أرواح عالم الأفلاك</w:t>
      </w:r>
      <w:r>
        <w:rPr>
          <w:rFonts w:hint="cs"/>
          <w:rtl/>
        </w:rPr>
        <w:t xml:space="preserve">، </w:t>
      </w:r>
      <w:r w:rsidRPr="00C70E76">
        <w:rPr>
          <w:rFonts w:hint="cs"/>
          <w:rtl/>
        </w:rPr>
        <w:t>فعينوا لذلك الروح صنما معينا واشتغلوا بعبادة ذلك الصنم... ورابعها</w:t>
      </w:r>
      <w:r>
        <w:rPr>
          <w:rFonts w:hint="cs"/>
          <w:rtl/>
        </w:rPr>
        <w:t xml:space="preserve">: </w:t>
      </w:r>
      <w:r w:rsidRPr="00C70E76">
        <w:rPr>
          <w:rFonts w:hint="cs"/>
          <w:rtl/>
        </w:rPr>
        <w:t>أنهم وضعوا هذه الأصنام والاوثان على صور أنبيائهم وأكابرهم</w:t>
      </w:r>
      <w:r>
        <w:rPr>
          <w:rFonts w:hint="cs"/>
          <w:rtl/>
        </w:rPr>
        <w:t xml:space="preserve">، </w:t>
      </w:r>
      <w:r w:rsidRPr="00C70E76">
        <w:rPr>
          <w:rFonts w:hint="cs"/>
          <w:rtl/>
        </w:rPr>
        <w:t>وزعموا انهم متى اشتغلوا بعبادة هذه التماثيل فإن أولئك الأكابر تكون شفعاء لهم عند الله تعالى.</w:t>
      </w:r>
    </w:p>
    <w:p w:rsidR="003550AC" w:rsidRDefault="003550AC" w:rsidP="00A26ACF">
      <w:pPr>
        <w:pStyle w:val="libNormal"/>
        <w:rPr>
          <w:rtl/>
        </w:rPr>
      </w:pPr>
      <w:r w:rsidRPr="00C70E76">
        <w:rPr>
          <w:rFonts w:hint="cs"/>
          <w:rtl/>
        </w:rPr>
        <w:t>ونظيره في هذا الزمان اشتغال كثير من الخلق بتعظيم قبور الأكابر</w:t>
      </w:r>
      <w:r>
        <w:rPr>
          <w:rFonts w:hint="cs"/>
          <w:rtl/>
        </w:rPr>
        <w:t xml:space="preserve">، </w:t>
      </w:r>
      <w:r w:rsidRPr="00C70E76">
        <w:rPr>
          <w:rFonts w:hint="cs"/>
          <w:rtl/>
        </w:rPr>
        <w:t>على اعتقاد أنهم إذا عظموا قبورهم فانهم يكونون شفعاء لهم عند الله. انتهى.</w:t>
      </w:r>
    </w:p>
    <w:p w:rsidR="003550AC" w:rsidRDefault="003550AC" w:rsidP="00A26ACF">
      <w:pPr>
        <w:pStyle w:val="libNormal"/>
        <w:rPr>
          <w:rtl/>
        </w:rPr>
      </w:pPr>
      <w:r w:rsidRPr="00C70E76">
        <w:rPr>
          <w:rFonts w:hint="cs"/>
          <w:rtl/>
        </w:rPr>
        <w:t>قلت</w:t>
      </w:r>
      <w:r>
        <w:rPr>
          <w:rFonts w:hint="cs"/>
          <w:rtl/>
        </w:rPr>
        <w:t xml:space="preserve">: </w:t>
      </w:r>
      <w:r w:rsidRPr="00C70E76">
        <w:rPr>
          <w:rFonts w:hint="cs"/>
          <w:rtl/>
        </w:rPr>
        <w:t>الله اكبر. فمن الذي شبهكم بعبدة الأصنام</w:t>
      </w:r>
      <w:r>
        <w:rPr>
          <w:rFonts w:hint="cs"/>
          <w:rtl/>
        </w:rPr>
        <w:t xml:space="preserve">؟ ؟ !! </w:t>
      </w:r>
    </w:p>
    <w:p w:rsidR="003550AC" w:rsidRDefault="003550AC" w:rsidP="001A1672">
      <w:pPr>
        <w:pStyle w:val="libNormal"/>
        <w:rPr>
          <w:rtl/>
        </w:rPr>
      </w:pPr>
      <w:r w:rsidRPr="00C70E76">
        <w:rPr>
          <w:rFonts w:hint="cs"/>
          <w:rtl/>
        </w:rPr>
        <w:t>وقال الرازي في 26</w:t>
      </w:r>
      <w:r w:rsidR="003708E0">
        <w:rPr>
          <w:rFonts w:hint="cs"/>
          <w:rtl/>
        </w:rPr>
        <w:t>/</w:t>
      </w:r>
      <w:r w:rsidRPr="00C70E76">
        <w:rPr>
          <w:rFonts w:hint="cs"/>
          <w:rtl/>
        </w:rPr>
        <w:t xml:space="preserve">277 في تفسير قوله تعالى </w:t>
      </w:r>
      <w:r w:rsidRPr="00485C41">
        <w:rPr>
          <w:rStyle w:val="libAlaemChar"/>
          <w:rFonts w:hint="cs"/>
          <w:rtl/>
        </w:rPr>
        <w:t>(</w:t>
      </w:r>
      <w:r w:rsidR="001A1672" w:rsidRPr="001A1672">
        <w:rPr>
          <w:rStyle w:val="libAieChar"/>
          <w:rFonts w:hint="cs"/>
          <w:rtl/>
        </w:rPr>
        <w:t xml:space="preserve"> ضَرَبَ</w:t>
      </w:r>
      <w:r w:rsidR="001A1672" w:rsidRPr="001A1672">
        <w:rPr>
          <w:rStyle w:val="libAieChar"/>
          <w:rtl/>
        </w:rPr>
        <w:t xml:space="preserve"> </w:t>
      </w:r>
      <w:r w:rsidR="001A1672" w:rsidRPr="001A1672">
        <w:rPr>
          <w:rStyle w:val="libAieChar"/>
          <w:rFonts w:hint="cs"/>
          <w:rtl/>
        </w:rPr>
        <w:t>اللَّـهُ</w:t>
      </w:r>
      <w:r w:rsidR="001A1672" w:rsidRPr="001A1672">
        <w:rPr>
          <w:rStyle w:val="libAieChar"/>
          <w:rtl/>
        </w:rPr>
        <w:t xml:space="preserve"> </w:t>
      </w:r>
      <w:r w:rsidR="001A1672" w:rsidRPr="001A1672">
        <w:rPr>
          <w:rStyle w:val="libAieChar"/>
          <w:rFonts w:hint="cs"/>
          <w:rtl/>
        </w:rPr>
        <w:t>مَثَلًا</w:t>
      </w:r>
      <w:r w:rsidR="001A1672" w:rsidRPr="001A1672">
        <w:rPr>
          <w:rStyle w:val="libAieChar"/>
          <w:rtl/>
        </w:rPr>
        <w:t xml:space="preserve"> </w:t>
      </w:r>
      <w:r w:rsidR="001A1672" w:rsidRPr="001A1672">
        <w:rPr>
          <w:rStyle w:val="libAieChar"/>
          <w:rFonts w:hint="cs"/>
          <w:rtl/>
        </w:rPr>
        <w:t>رَّجُلًا</w:t>
      </w:r>
      <w:r w:rsidR="001A1672" w:rsidRPr="001A1672">
        <w:rPr>
          <w:rStyle w:val="libAieChar"/>
          <w:rtl/>
        </w:rPr>
        <w:t xml:space="preserve"> </w:t>
      </w:r>
      <w:r w:rsidR="001A1672" w:rsidRPr="001A1672">
        <w:rPr>
          <w:rStyle w:val="libAieChar"/>
          <w:rFonts w:hint="cs"/>
          <w:rtl/>
        </w:rPr>
        <w:t>فِيهِ</w:t>
      </w:r>
      <w:r w:rsidR="001A1672" w:rsidRPr="001A1672">
        <w:rPr>
          <w:rStyle w:val="libAieChar"/>
          <w:rtl/>
        </w:rPr>
        <w:t xml:space="preserve"> </w:t>
      </w:r>
      <w:r w:rsidR="001A1672" w:rsidRPr="001A1672">
        <w:rPr>
          <w:rStyle w:val="libAieChar"/>
          <w:rFonts w:hint="cs"/>
          <w:rtl/>
        </w:rPr>
        <w:t>شُرَكَاءُ</w:t>
      </w:r>
      <w:r w:rsidR="001A1672" w:rsidRPr="001A1672">
        <w:rPr>
          <w:rStyle w:val="libAieChar"/>
          <w:rtl/>
        </w:rPr>
        <w:t xml:space="preserve"> </w:t>
      </w:r>
      <w:r w:rsidR="001A1672" w:rsidRPr="001A1672">
        <w:rPr>
          <w:rStyle w:val="libAieChar"/>
          <w:rFonts w:hint="cs"/>
          <w:rtl/>
        </w:rPr>
        <w:t>مُتَشَاكِسُونَ</w:t>
      </w:r>
      <w:r w:rsidR="001A1672" w:rsidRPr="001A1672">
        <w:rPr>
          <w:rStyle w:val="libAieChar"/>
          <w:rtl/>
        </w:rPr>
        <w:t xml:space="preserve"> </w:t>
      </w:r>
      <w:r w:rsidR="001A1672" w:rsidRPr="001A1672">
        <w:rPr>
          <w:rStyle w:val="libAieChar"/>
          <w:rFonts w:hint="cs"/>
          <w:rtl/>
        </w:rPr>
        <w:t>وَرَجُلًا</w:t>
      </w:r>
      <w:r w:rsidR="001A1672" w:rsidRPr="001A1672">
        <w:rPr>
          <w:rStyle w:val="libAieChar"/>
          <w:rtl/>
        </w:rPr>
        <w:t xml:space="preserve"> </w:t>
      </w:r>
      <w:r w:rsidR="001A1672" w:rsidRPr="001A1672">
        <w:rPr>
          <w:rStyle w:val="libAieChar"/>
          <w:rFonts w:hint="cs"/>
          <w:rtl/>
        </w:rPr>
        <w:t>سَلَمًا</w:t>
      </w:r>
      <w:r w:rsidR="001A1672" w:rsidRPr="001A1672">
        <w:rPr>
          <w:rStyle w:val="libAieChar"/>
          <w:rtl/>
        </w:rPr>
        <w:t xml:space="preserve"> </w:t>
      </w:r>
      <w:r w:rsidR="001A1672" w:rsidRPr="001A1672">
        <w:rPr>
          <w:rStyle w:val="libAieChar"/>
          <w:rFonts w:hint="cs"/>
          <w:rtl/>
        </w:rPr>
        <w:t>لِّرَجُلٍ</w:t>
      </w:r>
      <w:r w:rsidRPr="001A1672">
        <w:rPr>
          <w:rStyle w:val="libAieChar"/>
          <w:rFonts w:hint="cs"/>
          <w:rtl/>
        </w:rPr>
        <w:t xml:space="preserve"> </w:t>
      </w:r>
      <w:r w:rsidRPr="00485C41">
        <w:rPr>
          <w:rStyle w:val="libAlaemChar"/>
          <w:rFonts w:hint="cs"/>
          <w:rtl/>
        </w:rPr>
        <w:t>)</w:t>
      </w:r>
      <w:r w:rsidRPr="00C70E76">
        <w:rPr>
          <w:rFonts w:hint="cs"/>
          <w:rtl/>
        </w:rPr>
        <w:t xml:space="preserve"> الزمر</w:t>
      </w:r>
      <w:r>
        <w:rPr>
          <w:rFonts w:hint="cs"/>
          <w:rtl/>
        </w:rPr>
        <w:t xml:space="preserve">: </w:t>
      </w:r>
      <w:r w:rsidR="001A1672">
        <w:rPr>
          <w:rFonts w:hint="cs"/>
          <w:rtl/>
        </w:rPr>
        <w:t>29</w:t>
      </w:r>
    </w:p>
    <w:p w:rsidR="003550AC" w:rsidRDefault="003550AC" w:rsidP="00A26ACF">
      <w:pPr>
        <w:pStyle w:val="libNormal"/>
        <w:rPr>
          <w:rtl/>
        </w:rPr>
      </w:pPr>
      <w:r w:rsidRPr="00C70E76">
        <w:rPr>
          <w:rFonts w:hint="cs"/>
          <w:rtl/>
        </w:rPr>
        <w:t>وهذا مثل ضرب في غاية الحسن في تقبيح الشرك وتحسين التوحيد.</w:t>
      </w:r>
    </w:p>
    <w:p w:rsidR="003550AC" w:rsidRDefault="003550AC" w:rsidP="00A26ACF">
      <w:pPr>
        <w:pStyle w:val="libNormal"/>
        <w:rPr>
          <w:rtl/>
        </w:rPr>
      </w:pPr>
      <w:r w:rsidRPr="00C70E76">
        <w:rPr>
          <w:rFonts w:hint="cs"/>
          <w:rtl/>
        </w:rPr>
        <w:t>فإن قيل</w:t>
      </w:r>
      <w:r>
        <w:rPr>
          <w:rFonts w:hint="cs"/>
          <w:rtl/>
        </w:rPr>
        <w:t xml:space="preserve">: </w:t>
      </w:r>
      <w:r w:rsidRPr="00C70E76">
        <w:rPr>
          <w:rFonts w:hint="cs"/>
          <w:rtl/>
        </w:rPr>
        <w:t>هذا المثال لا ينطبق على عبادة الأصنام لأنها جمادات فليس بينها منازعة ولا مشاكسة.</w:t>
      </w:r>
    </w:p>
    <w:p w:rsidR="003550AC" w:rsidRPr="00C70E76" w:rsidRDefault="003550AC" w:rsidP="00A26ACF">
      <w:pPr>
        <w:pStyle w:val="libNormal"/>
        <w:rPr>
          <w:rtl/>
        </w:rPr>
      </w:pPr>
      <w:r w:rsidRPr="00C70E76">
        <w:rPr>
          <w:rFonts w:hint="cs"/>
          <w:rtl/>
        </w:rPr>
        <w:t>قلنا</w:t>
      </w:r>
      <w:r>
        <w:rPr>
          <w:rFonts w:hint="cs"/>
          <w:rtl/>
        </w:rPr>
        <w:t xml:space="preserve">: </w:t>
      </w:r>
      <w:r w:rsidRPr="00C70E76">
        <w:rPr>
          <w:rFonts w:hint="cs"/>
          <w:rtl/>
        </w:rPr>
        <w:t>إن عبدة الأصنام مختلفون</w:t>
      </w:r>
      <w:r>
        <w:rPr>
          <w:rFonts w:hint="cs"/>
          <w:rtl/>
        </w:rPr>
        <w:t xml:space="preserve">، </w:t>
      </w:r>
      <w:r w:rsidRPr="00C70E76">
        <w:rPr>
          <w:rFonts w:hint="cs"/>
          <w:rtl/>
        </w:rPr>
        <w:t>منهم من يقول هذه الأصنام تماثيل الكواكب</w:t>
      </w:r>
    </w:p>
    <w:p w:rsidR="003550AC" w:rsidRDefault="003550AC" w:rsidP="003550AC">
      <w:pPr>
        <w:pStyle w:val="libNormal"/>
      </w:pPr>
      <w:r>
        <w:rPr>
          <w:rFonts w:hint="cs"/>
          <w:rtl/>
        </w:rPr>
        <w:br w:type="page"/>
      </w:r>
    </w:p>
    <w:p w:rsidR="003550AC" w:rsidRDefault="003550AC" w:rsidP="00CE0395">
      <w:pPr>
        <w:pStyle w:val="libNormal0"/>
        <w:rPr>
          <w:rtl/>
        </w:rPr>
      </w:pPr>
      <w:r w:rsidRPr="00C70E76">
        <w:rPr>
          <w:rFonts w:hint="cs"/>
          <w:rtl/>
        </w:rPr>
        <w:lastRenderedPageBreak/>
        <w:t>السبعة. ومنهم من يقول</w:t>
      </w:r>
      <w:r>
        <w:rPr>
          <w:rFonts w:hint="cs"/>
          <w:rtl/>
        </w:rPr>
        <w:t xml:space="preserve">: </w:t>
      </w:r>
      <w:r w:rsidRPr="00C70E76">
        <w:rPr>
          <w:rFonts w:hint="cs"/>
          <w:rtl/>
        </w:rPr>
        <w:t>هذه الأصنام تماثيل الأشخاص من العلماء والزهاد الذين مضوا فهم يعبدون هذه التماثيل لتصير أولئك الأشخاص من العلماء والزهاد شفعاء لهم عند الله...</w:t>
      </w:r>
    </w:p>
    <w:p w:rsidR="003550AC" w:rsidRDefault="003550AC" w:rsidP="00CE0395">
      <w:pPr>
        <w:pStyle w:val="libNormal"/>
        <w:rPr>
          <w:rtl/>
        </w:rPr>
      </w:pPr>
      <w:r w:rsidRPr="00C70E76">
        <w:rPr>
          <w:rFonts w:hint="cs"/>
          <w:rtl/>
        </w:rPr>
        <w:t>وقال في 25</w:t>
      </w:r>
      <w:r w:rsidR="003708E0">
        <w:rPr>
          <w:rFonts w:hint="cs"/>
          <w:rtl/>
        </w:rPr>
        <w:t>/</w:t>
      </w:r>
      <w:r w:rsidRPr="00C70E76">
        <w:rPr>
          <w:rFonts w:hint="cs"/>
          <w:rtl/>
        </w:rPr>
        <w:t xml:space="preserve">254 في تفسير قوله تعالى </w:t>
      </w:r>
      <w:r w:rsidRPr="00485C41">
        <w:rPr>
          <w:rStyle w:val="libAlaemChar"/>
          <w:rFonts w:hint="cs"/>
          <w:rtl/>
        </w:rPr>
        <w:t>(</w:t>
      </w:r>
      <w:r w:rsidR="00CE0395" w:rsidRPr="00CE0395">
        <w:rPr>
          <w:rStyle w:val="libAieChar"/>
          <w:rFonts w:hint="cs"/>
          <w:rtl/>
        </w:rPr>
        <w:t xml:space="preserve"> قُلِ</w:t>
      </w:r>
      <w:r w:rsidR="00CE0395" w:rsidRPr="00CE0395">
        <w:rPr>
          <w:rStyle w:val="libAieChar"/>
          <w:rtl/>
        </w:rPr>
        <w:t xml:space="preserve"> </w:t>
      </w:r>
      <w:r w:rsidR="00CE0395" w:rsidRPr="00CE0395">
        <w:rPr>
          <w:rStyle w:val="libAieChar"/>
          <w:rFonts w:hint="cs"/>
          <w:rtl/>
        </w:rPr>
        <w:t>ادْعُوا</w:t>
      </w:r>
      <w:r w:rsidR="00CE0395" w:rsidRPr="00CE0395">
        <w:rPr>
          <w:rStyle w:val="libAieChar"/>
          <w:rtl/>
        </w:rPr>
        <w:t xml:space="preserve"> </w:t>
      </w:r>
      <w:r w:rsidR="00CE0395" w:rsidRPr="00CE0395">
        <w:rPr>
          <w:rStyle w:val="libAieChar"/>
          <w:rFonts w:hint="cs"/>
          <w:rtl/>
        </w:rPr>
        <w:t>الَّذِينَ</w:t>
      </w:r>
      <w:r w:rsidR="00CE0395" w:rsidRPr="00CE0395">
        <w:rPr>
          <w:rStyle w:val="libAieChar"/>
          <w:rtl/>
        </w:rPr>
        <w:t xml:space="preserve"> </w:t>
      </w:r>
      <w:r w:rsidR="00CE0395" w:rsidRPr="00CE0395">
        <w:rPr>
          <w:rStyle w:val="libAieChar"/>
          <w:rFonts w:hint="cs"/>
          <w:rtl/>
        </w:rPr>
        <w:t>زَعَمْتُم</w:t>
      </w:r>
      <w:r w:rsidR="00CE0395" w:rsidRPr="00CE0395">
        <w:rPr>
          <w:rStyle w:val="libAieChar"/>
          <w:rtl/>
        </w:rPr>
        <w:t xml:space="preserve"> </w:t>
      </w:r>
      <w:r w:rsidR="00CE0395" w:rsidRPr="00CE0395">
        <w:rPr>
          <w:rStyle w:val="libAieChar"/>
          <w:rFonts w:hint="cs"/>
          <w:rtl/>
        </w:rPr>
        <w:t>مِّن</w:t>
      </w:r>
      <w:r w:rsidR="00CE0395" w:rsidRPr="00CE0395">
        <w:rPr>
          <w:rStyle w:val="libAieChar"/>
          <w:rtl/>
        </w:rPr>
        <w:t xml:space="preserve"> </w:t>
      </w:r>
      <w:r w:rsidR="00CE0395" w:rsidRPr="00CE0395">
        <w:rPr>
          <w:rStyle w:val="libAieChar"/>
          <w:rFonts w:hint="cs"/>
          <w:rtl/>
        </w:rPr>
        <w:t>دُونِهِ</w:t>
      </w:r>
      <w:r w:rsidRPr="00CE0395">
        <w:rPr>
          <w:rStyle w:val="libAieChar"/>
          <w:rFonts w:hint="cs"/>
          <w:rtl/>
        </w:rPr>
        <w:t xml:space="preserve"> </w:t>
      </w:r>
      <w:r w:rsidRPr="00485C41">
        <w:rPr>
          <w:rStyle w:val="libAlaemChar"/>
          <w:rFonts w:hint="cs"/>
          <w:rtl/>
        </w:rPr>
        <w:t>)</w:t>
      </w:r>
      <w:r w:rsidRPr="00C70E76">
        <w:rPr>
          <w:rFonts w:hint="cs"/>
          <w:rtl/>
        </w:rPr>
        <w:t xml:space="preserve"> </w:t>
      </w:r>
      <w:r w:rsidR="00CE0395">
        <w:rPr>
          <w:rFonts w:hint="cs"/>
          <w:rtl/>
        </w:rPr>
        <w:t>الاسراء</w:t>
      </w:r>
      <w:r w:rsidR="00E52117">
        <w:rPr>
          <w:rFonts w:hint="cs"/>
          <w:rtl/>
        </w:rPr>
        <w:t xml:space="preserve"> - </w:t>
      </w:r>
      <w:r w:rsidR="00CE0395">
        <w:rPr>
          <w:rFonts w:hint="cs"/>
          <w:rtl/>
        </w:rPr>
        <w:t>56</w:t>
      </w:r>
      <w:r w:rsidRPr="00C70E76">
        <w:rPr>
          <w:rFonts w:hint="cs"/>
          <w:rtl/>
        </w:rPr>
        <w:t>.</w:t>
      </w:r>
    </w:p>
    <w:p w:rsidR="003550AC" w:rsidRDefault="003550AC" w:rsidP="0029411F">
      <w:pPr>
        <w:pStyle w:val="libNormal"/>
        <w:rPr>
          <w:rtl/>
        </w:rPr>
      </w:pPr>
      <w:r w:rsidRPr="00C70E76">
        <w:rPr>
          <w:rFonts w:hint="cs"/>
          <w:rtl/>
        </w:rPr>
        <w:t>واعلم أن المذاهب المفضية الى الشرك أربعة</w:t>
      </w:r>
      <w:r>
        <w:rPr>
          <w:rFonts w:hint="cs"/>
          <w:rtl/>
        </w:rPr>
        <w:t xml:space="preserve">: </w:t>
      </w:r>
      <w:r w:rsidRPr="00C70E76">
        <w:rPr>
          <w:rFonts w:hint="cs"/>
          <w:rtl/>
        </w:rPr>
        <w:t>ورابعها</w:t>
      </w:r>
      <w:r>
        <w:rPr>
          <w:rFonts w:hint="cs"/>
          <w:rtl/>
        </w:rPr>
        <w:t xml:space="preserve">: </w:t>
      </w:r>
      <w:r w:rsidRPr="00C70E76">
        <w:rPr>
          <w:rFonts w:hint="cs"/>
          <w:rtl/>
        </w:rPr>
        <w:t>قول من قال</w:t>
      </w:r>
      <w:r>
        <w:rPr>
          <w:rFonts w:hint="cs"/>
          <w:rtl/>
        </w:rPr>
        <w:t xml:space="preserve">: </w:t>
      </w:r>
      <w:r w:rsidRPr="00C70E76">
        <w:rPr>
          <w:rFonts w:hint="cs"/>
          <w:rtl/>
        </w:rPr>
        <w:t xml:space="preserve">انا نعبد الأصنام التي هي صور الملائكة ليشفعوا لنا. فقال تعالى في ابطال قولهم </w:t>
      </w:r>
      <w:r w:rsidRPr="00485C41">
        <w:rPr>
          <w:rStyle w:val="libAlaemChar"/>
          <w:rFonts w:hint="cs"/>
          <w:rtl/>
        </w:rPr>
        <w:t>(</w:t>
      </w:r>
      <w:r w:rsidR="0029411F" w:rsidRPr="0029411F">
        <w:rPr>
          <w:rStyle w:val="libAieChar"/>
          <w:rFonts w:hint="cs"/>
          <w:rtl/>
        </w:rPr>
        <w:t xml:space="preserve"> وَلَا</w:t>
      </w:r>
      <w:r w:rsidR="0029411F" w:rsidRPr="0029411F">
        <w:rPr>
          <w:rStyle w:val="libAieChar"/>
          <w:rtl/>
        </w:rPr>
        <w:t xml:space="preserve"> </w:t>
      </w:r>
      <w:r w:rsidR="0029411F" w:rsidRPr="0029411F">
        <w:rPr>
          <w:rStyle w:val="libAieChar"/>
          <w:rFonts w:hint="cs"/>
          <w:rtl/>
        </w:rPr>
        <w:t>تَنفَعُ</w:t>
      </w:r>
      <w:r w:rsidR="0029411F" w:rsidRPr="0029411F">
        <w:rPr>
          <w:rStyle w:val="libAieChar"/>
          <w:rtl/>
        </w:rPr>
        <w:t xml:space="preserve"> </w:t>
      </w:r>
      <w:r w:rsidR="0029411F" w:rsidRPr="0029411F">
        <w:rPr>
          <w:rStyle w:val="libAieChar"/>
          <w:rFonts w:hint="cs"/>
          <w:rtl/>
        </w:rPr>
        <w:t>الشَّفَاعَةُ</w:t>
      </w:r>
      <w:r w:rsidR="0029411F" w:rsidRPr="0029411F">
        <w:rPr>
          <w:rStyle w:val="libAieChar"/>
          <w:rtl/>
        </w:rPr>
        <w:t xml:space="preserve"> </w:t>
      </w:r>
      <w:r w:rsidR="0029411F" w:rsidRPr="0029411F">
        <w:rPr>
          <w:rStyle w:val="libAieChar"/>
          <w:rFonts w:hint="cs"/>
          <w:rtl/>
        </w:rPr>
        <w:t>عِندَهُ</w:t>
      </w:r>
      <w:r w:rsidR="0029411F" w:rsidRPr="0029411F">
        <w:rPr>
          <w:rStyle w:val="libAieChar"/>
          <w:rtl/>
        </w:rPr>
        <w:t xml:space="preserve"> </w:t>
      </w:r>
      <w:r w:rsidR="0029411F" w:rsidRPr="0029411F">
        <w:rPr>
          <w:rStyle w:val="libAieChar"/>
          <w:rFonts w:hint="cs"/>
          <w:rtl/>
        </w:rPr>
        <w:t>إِلَّا</w:t>
      </w:r>
      <w:r w:rsidR="0029411F" w:rsidRPr="0029411F">
        <w:rPr>
          <w:rStyle w:val="libAieChar"/>
          <w:rtl/>
        </w:rPr>
        <w:t xml:space="preserve"> </w:t>
      </w:r>
      <w:r w:rsidR="0029411F" w:rsidRPr="0029411F">
        <w:rPr>
          <w:rStyle w:val="libAieChar"/>
          <w:rFonts w:hint="cs"/>
          <w:rtl/>
        </w:rPr>
        <w:t>لِمَنْ</w:t>
      </w:r>
      <w:r w:rsidR="0029411F" w:rsidRPr="0029411F">
        <w:rPr>
          <w:rStyle w:val="libAieChar"/>
          <w:rtl/>
        </w:rPr>
        <w:t xml:space="preserve"> </w:t>
      </w:r>
      <w:r w:rsidR="0029411F" w:rsidRPr="0029411F">
        <w:rPr>
          <w:rStyle w:val="libAieChar"/>
          <w:rFonts w:hint="cs"/>
          <w:rtl/>
        </w:rPr>
        <w:t>أَذِنَ</w:t>
      </w:r>
      <w:r w:rsidR="0029411F" w:rsidRPr="0029411F">
        <w:rPr>
          <w:rStyle w:val="libAieChar"/>
          <w:rtl/>
        </w:rPr>
        <w:t xml:space="preserve"> </w:t>
      </w:r>
      <w:r w:rsidR="0029411F" w:rsidRPr="0029411F">
        <w:rPr>
          <w:rStyle w:val="libAieChar"/>
          <w:rFonts w:hint="cs"/>
          <w:rtl/>
        </w:rPr>
        <w:t>لَهُ</w:t>
      </w:r>
      <w:r w:rsidRPr="0029411F">
        <w:rPr>
          <w:rStyle w:val="libAieChar"/>
          <w:rFonts w:hint="cs"/>
          <w:rtl/>
        </w:rPr>
        <w:t xml:space="preserve"> </w:t>
      </w:r>
      <w:r w:rsidRPr="00485C41">
        <w:rPr>
          <w:rStyle w:val="libAlaemChar"/>
          <w:rFonts w:hint="cs"/>
          <w:rtl/>
        </w:rPr>
        <w:t>)</w:t>
      </w:r>
      <w:r w:rsidRPr="00C70E76">
        <w:rPr>
          <w:rFonts w:hint="cs"/>
          <w:rtl/>
        </w:rPr>
        <w:t>. فلا فائدة لعبادتكم غير الله</w:t>
      </w:r>
      <w:r>
        <w:rPr>
          <w:rFonts w:hint="cs"/>
          <w:rtl/>
        </w:rPr>
        <w:t xml:space="preserve">، </w:t>
      </w:r>
      <w:r w:rsidRPr="00C70E76">
        <w:rPr>
          <w:rFonts w:hint="cs"/>
          <w:rtl/>
        </w:rPr>
        <w:t>فإن الله لا يأذن في الشفاعة لم يعبد غيره</w:t>
      </w:r>
      <w:r>
        <w:rPr>
          <w:rFonts w:hint="cs"/>
          <w:rtl/>
        </w:rPr>
        <w:t xml:space="preserve">، </w:t>
      </w:r>
      <w:r w:rsidRPr="00C70E76">
        <w:rPr>
          <w:rFonts w:hint="cs"/>
          <w:rtl/>
        </w:rPr>
        <w:t>فبطلبكم الشفاعة تفوتون على أنفسكم الشفاعة. انتهى.</w:t>
      </w:r>
    </w:p>
    <w:p w:rsidR="003550AC" w:rsidRDefault="003550AC" w:rsidP="00A26ACF">
      <w:pPr>
        <w:pStyle w:val="libNormal"/>
        <w:rPr>
          <w:rtl/>
        </w:rPr>
      </w:pPr>
      <w:r w:rsidRPr="00C70E76">
        <w:rPr>
          <w:rFonts w:hint="cs"/>
          <w:rtl/>
        </w:rPr>
        <w:t>وقارنه بكلام ابن القيم في المدارج.</w:t>
      </w:r>
    </w:p>
    <w:p w:rsidR="003550AC" w:rsidRDefault="003550AC" w:rsidP="00A26ACF">
      <w:pPr>
        <w:pStyle w:val="libNormal"/>
        <w:rPr>
          <w:rtl/>
        </w:rPr>
      </w:pPr>
      <w:r w:rsidRPr="00C70E76">
        <w:rPr>
          <w:rFonts w:hint="cs"/>
          <w:rtl/>
        </w:rPr>
        <w:t>وسأجيب عن شبهتهم</w:t>
      </w:r>
      <w:r>
        <w:rPr>
          <w:rFonts w:hint="cs"/>
          <w:rtl/>
        </w:rPr>
        <w:t xml:space="preserve">: </w:t>
      </w:r>
      <w:r w:rsidRPr="00C70E76">
        <w:rPr>
          <w:rFonts w:hint="cs"/>
          <w:rtl/>
        </w:rPr>
        <w:t>أننا لا نعبدهم</w:t>
      </w:r>
      <w:r>
        <w:rPr>
          <w:rFonts w:hint="cs"/>
          <w:rtl/>
        </w:rPr>
        <w:t xml:space="preserve">، </w:t>
      </w:r>
      <w:r w:rsidRPr="00C70E76">
        <w:rPr>
          <w:rFonts w:hint="cs"/>
          <w:rtl/>
        </w:rPr>
        <w:t>وأنهم يملكون الشفاعة ويقدرون عليها الآن ( وهم أموات ) فنحن نطلب منهم ما يقدرون عليه ويملكونه</w:t>
      </w:r>
      <w:r>
        <w:rPr>
          <w:rFonts w:hint="cs"/>
          <w:rtl/>
        </w:rPr>
        <w:t xml:space="preserve">!!!! </w:t>
      </w:r>
    </w:p>
    <w:p w:rsidR="003550AC" w:rsidRDefault="003550AC" w:rsidP="0029411F">
      <w:pPr>
        <w:pStyle w:val="libNormal"/>
        <w:rPr>
          <w:rtl/>
        </w:rPr>
      </w:pPr>
      <w:r w:rsidRPr="00C70E76">
        <w:rPr>
          <w:rFonts w:hint="cs"/>
          <w:rtl/>
        </w:rPr>
        <w:t>وقال الرازي في 20</w:t>
      </w:r>
      <w:r w:rsidR="003708E0">
        <w:rPr>
          <w:rFonts w:hint="cs"/>
          <w:rtl/>
        </w:rPr>
        <w:t>/</w:t>
      </w:r>
      <w:r w:rsidRPr="00C70E76">
        <w:rPr>
          <w:rFonts w:hint="cs"/>
          <w:rtl/>
        </w:rPr>
        <w:t xml:space="preserve">102 في تفسير قوله تعالى </w:t>
      </w:r>
      <w:r w:rsidRPr="00485C41">
        <w:rPr>
          <w:rStyle w:val="libAlaemChar"/>
          <w:rFonts w:hint="cs"/>
          <w:rtl/>
        </w:rPr>
        <w:t>(</w:t>
      </w:r>
      <w:r w:rsidR="0029411F" w:rsidRPr="0029411F">
        <w:rPr>
          <w:rStyle w:val="libAieChar"/>
          <w:rFonts w:hint="cs"/>
          <w:rtl/>
        </w:rPr>
        <w:t xml:space="preserve"> أُولَـٰئِكَ</w:t>
      </w:r>
      <w:r w:rsidR="0029411F" w:rsidRPr="0029411F">
        <w:rPr>
          <w:rStyle w:val="libAieChar"/>
          <w:rtl/>
        </w:rPr>
        <w:t xml:space="preserve"> </w:t>
      </w:r>
      <w:r w:rsidR="0029411F" w:rsidRPr="0029411F">
        <w:rPr>
          <w:rStyle w:val="libAieChar"/>
          <w:rFonts w:hint="cs"/>
          <w:rtl/>
        </w:rPr>
        <w:t>الَّذِينَ</w:t>
      </w:r>
      <w:r w:rsidR="0029411F" w:rsidRPr="0029411F">
        <w:rPr>
          <w:rStyle w:val="libAieChar"/>
          <w:rtl/>
        </w:rPr>
        <w:t xml:space="preserve"> </w:t>
      </w:r>
      <w:r w:rsidR="0029411F" w:rsidRPr="0029411F">
        <w:rPr>
          <w:rStyle w:val="libAieChar"/>
          <w:rFonts w:hint="cs"/>
          <w:rtl/>
        </w:rPr>
        <w:t>يَدْعُونَ</w:t>
      </w:r>
      <w:r w:rsidR="0029411F" w:rsidRPr="0029411F">
        <w:rPr>
          <w:rStyle w:val="libAieChar"/>
          <w:rtl/>
        </w:rPr>
        <w:t xml:space="preserve"> </w:t>
      </w:r>
      <w:r w:rsidR="0029411F" w:rsidRPr="0029411F">
        <w:rPr>
          <w:rStyle w:val="libAieChar"/>
          <w:rFonts w:hint="cs"/>
          <w:rtl/>
        </w:rPr>
        <w:t>يَبْتَغُونَ</w:t>
      </w:r>
      <w:r w:rsidR="0029411F" w:rsidRPr="0029411F">
        <w:rPr>
          <w:rStyle w:val="libAieChar"/>
          <w:rtl/>
        </w:rPr>
        <w:t xml:space="preserve"> </w:t>
      </w:r>
      <w:r w:rsidR="0029411F" w:rsidRPr="0029411F">
        <w:rPr>
          <w:rStyle w:val="libAieChar"/>
          <w:rFonts w:hint="cs"/>
          <w:rtl/>
        </w:rPr>
        <w:t>إِلَىٰ</w:t>
      </w:r>
      <w:r w:rsidR="0029411F" w:rsidRPr="0029411F">
        <w:rPr>
          <w:rStyle w:val="libAieChar"/>
          <w:rtl/>
        </w:rPr>
        <w:t xml:space="preserve"> </w:t>
      </w:r>
      <w:r w:rsidR="0029411F" w:rsidRPr="0029411F">
        <w:rPr>
          <w:rStyle w:val="libAieChar"/>
          <w:rFonts w:hint="cs"/>
          <w:rtl/>
        </w:rPr>
        <w:t>رَبِّهِمُ</w:t>
      </w:r>
      <w:r w:rsidR="0029411F" w:rsidRPr="0029411F">
        <w:rPr>
          <w:rStyle w:val="libAieChar"/>
          <w:rtl/>
        </w:rPr>
        <w:t xml:space="preserve"> </w:t>
      </w:r>
      <w:r w:rsidR="0029411F" w:rsidRPr="0029411F">
        <w:rPr>
          <w:rStyle w:val="libAieChar"/>
          <w:rFonts w:hint="cs"/>
          <w:rtl/>
        </w:rPr>
        <w:t>الْوَسِيلَةَ</w:t>
      </w:r>
      <w:r w:rsidR="0029411F" w:rsidRPr="0029411F">
        <w:rPr>
          <w:rStyle w:val="libAieChar"/>
          <w:rtl/>
        </w:rPr>
        <w:t xml:space="preserve"> </w:t>
      </w:r>
      <w:r w:rsidR="0029411F" w:rsidRPr="0029411F">
        <w:rPr>
          <w:rStyle w:val="libAieChar"/>
          <w:rFonts w:hint="cs"/>
          <w:rtl/>
        </w:rPr>
        <w:t>أَيُّهُمْ</w:t>
      </w:r>
      <w:r w:rsidR="0029411F" w:rsidRPr="0029411F">
        <w:rPr>
          <w:rStyle w:val="libAieChar"/>
          <w:rtl/>
        </w:rPr>
        <w:t xml:space="preserve"> </w:t>
      </w:r>
      <w:r w:rsidR="0029411F" w:rsidRPr="0029411F">
        <w:rPr>
          <w:rStyle w:val="libAieChar"/>
          <w:rFonts w:hint="cs"/>
          <w:rtl/>
        </w:rPr>
        <w:t xml:space="preserve">أَقْرَبُ </w:t>
      </w:r>
      <w:r w:rsidRPr="0029411F">
        <w:rPr>
          <w:rStyle w:val="libAieChar"/>
          <w:rFonts w:hint="cs"/>
          <w:rtl/>
        </w:rPr>
        <w:t xml:space="preserve">.. </w:t>
      </w:r>
      <w:r w:rsidRPr="00485C41">
        <w:rPr>
          <w:rStyle w:val="libAlaemChar"/>
          <w:rFonts w:hint="cs"/>
          <w:rtl/>
        </w:rPr>
        <w:t>)</w:t>
      </w:r>
      <w:r w:rsidRPr="00C70E76">
        <w:rPr>
          <w:rFonts w:hint="cs"/>
          <w:rtl/>
        </w:rPr>
        <w:t xml:space="preserve"> الإسراء</w:t>
      </w:r>
      <w:r w:rsidR="00E52117">
        <w:rPr>
          <w:rFonts w:hint="cs"/>
          <w:rtl/>
        </w:rPr>
        <w:t xml:space="preserve"> -</w:t>
      </w:r>
      <w:r w:rsidR="0029411F">
        <w:rPr>
          <w:rFonts w:hint="cs"/>
          <w:rtl/>
        </w:rPr>
        <w:t xml:space="preserve"> 57</w:t>
      </w:r>
    </w:p>
    <w:p w:rsidR="003550AC" w:rsidRDefault="003550AC" w:rsidP="00A26ACF">
      <w:pPr>
        <w:pStyle w:val="libNormal"/>
        <w:rPr>
          <w:rtl/>
        </w:rPr>
      </w:pPr>
      <w:r w:rsidRPr="00C70E76">
        <w:rPr>
          <w:rFonts w:hint="cs"/>
          <w:rtl/>
        </w:rPr>
        <w:t>اعلم أن المقصود من هذه الآية الرد على المشركين. وقد ذكرنا أن المشركين كانوا يقولون ليس لنا أهلية أن نشتغل بعبادة الله تعالى</w:t>
      </w:r>
      <w:r>
        <w:rPr>
          <w:rFonts w:hint="cs"/>
          <w:rtl/>
        </w:rPr>
        <w:t xml:space="preserve">، </w:t>
      </w:r>
      <w:r w:rsidRPr="00C70E76">
        <w:rPr>
          <w:rFonts w:hint="cs"/>
          <w:rtl/>
        </w:rPr>
        <w:t>فنحن نعبد بعض المقربين من عباد الله وهم الملائكة</w:t>
      </w:r>
      <w:r>
        <w:rPr>
          <w:rFonts w:hint="cs"/>
          <w:rtl/>
        </w:rPr>
        <w:t xml:space="preserve">، </w:t>
      </w:r>
      <w:r w:rsidRPr="00C70E76">
        <w:rPr>
          <w:rFonts w:hint="cs"/>
          <w:rtl/>
        </w:rPr>
        <w:t>ثم انهم اتخذوا لذلك الملك الذي عبدوه تمثالاً وصورة واشتغلوا بعبادته على هذا التأويل. انتهى.</w:t>
      </w:r>
    </w:p>
    <w:p w:rsidR="003550AC" w:rsidRDefault="003550AC" w:rsidP="00A26ACF">
      <w:pPr>
        <w:pStyle w:val="libNormal"/>
        <w:rPr>
          <w:rtl/>
        </w:rPr>
      </w:pPr>
      <w:r w:rsidRPr="00C70E76">
        <w:rPr>
          <w:rFonts w:hint="cs"/>
          <w:rtl/>
        </w:rPr>
        <w:t>وانظر كلامه في 25</w:t>
      </w:r>
      <w:r w:rsidR="003708E0">
        <w:rPr>
          <w:rFonts w:hint="cs"/>
          <w:rtl/>
        </w:rPr>
        <w:t>/</w:t>
      </w:r>
      <w:r w:rsidRPr="00C70E76">
        <w:rPr>
          <w:rFonts w:hint="cs"/>
          <w:rtl/>
        </w:rPr>
        <w:t>171 السجدة. و23</w:t>
      </w:r>
      <w:r w:rsidR="003708E0">
        <w:rPr>
          <w:rFonts w:hint="cs"/>
          <w:rtl/>
        </w:rPr>
        <w:t>/</w:t>
      </w:r>
      <w:r w:rsidRPr="00C70E76">
        <w:rPr>
          <w:rFonts w:hint="cs"/>
          <w:rtl/>
        </w:rPr>
        <w:t>102 الشعراء</w:t>
      </w:r>
    </w:p>
    <w:p w:rsidR="003550AC" w:rsidRDefault="003550AC" w:rsidP="00A26ACF">
      <w:pPr>
        <w:pStyle w:val="libNormal"/>
        <w:rPr>
          <w:rtl/>
        </w:rPr>
      </w:pPr>
      <w:r w:rsidRPr="00C70E76">
        <w:rPr>
          <w:rFonts w:hint="cs"/>
          <w:rtl/>
        </w:rPr>
        <w:t>وإليك كلام غيره من أهل العلم... انتهى.</w:t>
      </w:r>
    </w:p>
    <w:p w:rsidR="003550AC" w:rsidRPr="00C70E76" w:rsidRDefault="003550AC" w:rsidP="00A26ACF">
      <w:pPr>
        <w:pStyle w:val="libNormal"/>
        <w:rPr>
          <w:rtl/>
        </w:rPr>
      </w:pPr>
      <w:r w:rsidRPr="00C70E76">
        <w:rPr>
          <w:rFonts w:hint="cs"/>
          <w:rtl/>
        </w:rPr>
        <w:t>وقد أطال هذا الفاتح تبعاً لإمامه ابن تيمية وكل تلاميذه</w:t>
      </w:r>
      <w:r>
        <w:rPr>
          <w:rFonts w:hint="cs"/>
          <w:rtl/>
        </w:rPr>
        <w:t xml:space="preserve">، </w:t>
      </w:r>
      <w:r w:rsidRPr="00C70E76">
        <w:rPr>
          <w:rFonts w:hint="cs"/>
          <w:rtl/>
        </w:rPr>
        <w:t>في اثبات أن المشركين كانوايعتقدون بألوهية الله تعالى فكانوا موحدين في الالوهية</w:t>
      </w:r>
      <w:r>
        <w:rPr>
          <w:rFonts w:hint="cs"/>
          <w:rtl/>
        </w:rPr>
        <w:t xml:space="preserve">، </w:t>
      </w:r>
      <w:r w:rsidRPr="00C70E76">
        <w:rPr>
          <w:rFonts w:hint="cs"/>
          <w:rtl/>
        </w:rPr>
        <w:t>ولكنه سماهم مشركين لانهم عبدوا معه غيره وأشركوهم في ربوبيته.</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وهدفهم من ذلك أن يقولوا أن الذين يتوسلون بالأنبياء والرسل مشركون مثل أولئك</w:t>
      </w:r>
      <w:r>
        <w:rPr>
          <w:rFonts w:hint="cs"/>
          <w:rtl/>
        </w:rPr>
        <w:t xml:space="preserve">، </w:t>
      </w:r>
      <w:r w:rsidRPr="00C70E76">
        <w:rPr>
          <w:rFonts w:hint="cs"/>
          <w:rtl/>
        </w:rPr>
        <w:t>لانهم موحدون في الالوهية ويشركون الأنبياء والأولياء في الربوبية</w:t>
      </w:r>
      <w:r>
        <w:rPr>
          <w:rFonts w:hint="cs"/>
          <w:rtl/>
        </w:rPr>
        <w:t xml:space="preserve">!! </w:t>
      </w:r>
    </w:p>
    <w:p w:rsidR="003550AC" w:rsidRDefault="003550AC" w:rsidP="00A26ACF">
      <w:pPr>
        <w:pStyle w:val="libNormal"/>
        <w:rPr>
          <w:rtl/>
        </w:rPr>
      </w:pPr>
      <w:r w:rsidRPr="00C70E76">
        <w:rPr>
          <w:rFonts w:hint="cs"/>
          <w:rtl/>
        </w:rPr>
        <w:t>ولكن لو صحت مقدمتهم هذه</w:t>
      </w:r>
      <w:r>
        <w:rPr>
          <w:rFonts w:hint="cs"/>
          <w:rtl/>
        </w:rPr>
        <w:t xml:space="preserve">، </w:t>
      </w:r>
      <w:r w:rsidRPr="00C70E76">
        <w:rPr>
          <w:rFonts w:hint="cs"/>
          <w:rtl/>
        </w:rPr>
        <w:t>لبقي عليهم مقدمتان يلزم عليهم اثباتهما</w:t>
      </w:r>
      <w:r>
        <w:rPr>
          <w:rFonts w:hint="cs"/>
          <w:rtl/>
        </w:rPr>
        <w:t xml:space="preserve">: </w:t>
      </w:r>
    </w:p>
    <w:p w:rsidR="003550AC" w:rsidRDefault="003550AC" w:rsidP="00A26ACF">
      <w:pPr>
        <w:pStyle w:val="libNormal"/>
        <w:rPr>
          <w:rtl/>
        </w:rPr>
      </w:pPr>
      <w:r w:rsidRPr="00C70E76">
        <w:rPr>
          <w:rFonts w:hint="cs"/>
          <w:rtl/>
        </w:rPr>
        <w:t>الاولى</w:t>
      </w:r>
      <w:r>
        <w:rPr>
          <w:rFonts w:hint="cs"/>
          <w:rtl/>
        </w:rPr>
        <w:t xml:space="preserve">، </w:t>
      </w:r>
      <w:r w:rsidRPr="00C70E76">
        <w:rPr>
          <w:rFonts w:hint="cs"/>
          <w:rtl/>
        </w:rPr>
        <w:t>أن الذين يتوسلون بالأنبياء والأولياء يعبدونهم</w:t>
      </w:r>
      <w:r>
        <w:rPr>
          <w:rFonts w:hint="cs"/>
          <w:rtl/>
        </w:rPr>
        <w:t xml:space="preserve">، </w:t>
      </w:r>
      <w:r w:rsidRPr="00C70E76">
        <w:rPr>
          <w:rFonts w:hint="cs"/>
          <w:rtl/>
        </w:rPr>
        <w:t>كما كان المشركون يعبدون الشركاء</w:t>
      </w:r>
      <w:r>
        <w:rPr>
          <w:rFonts w:hint="cs"/>
          <w:rtl/>
        </w:rPr>
        <w:t xml:space="preserve">!! </w:t>
      </w:r>
    </w:p>
    <w:p w:rsidR="003550AC" w:rsidRDefault="003550AC" w:rsidP="00A26ACF">
      <w:pPr>
        <w:pStyle w:val="libNormal"/>
        <w:rPr>
          <w:rtl/>
        </w:rPr>
      </w:pPr>
      <w:r w:rsidRPr="00C70E76">
        <w:rPr>
          <w:rFonts w:hint="cs"/>
          <w:rtl/>
        </w:rPr>
        <w:t>والثانية</w:t>
      </w:r>
      <w:r>
        <w:rPr>
          <w:rFonts w:hint="cs"/>
          <w:rtl/>
        </w:rPr>
        <w:t xml:space="preserve">، </w:t>
      </w:r>
      <w:r w:rsidRPr="00C70E76">
        <w:rPr>
          <w:rFonts w:hint="cs"/>
          <w:rtl/>
        </w:rPr>
        <w:t>أن توسلهم بهم عمل لم يأذن به الله تعالى ولم ينزل به سلطانا</w:t>
      </w:r>
      <w:r>
        <w:rPr>
          <w:rFonts w:hint="cs"/>
          <w:rtl/>
        </w:rPr>
        <w:t xml:space="preserve">، </w:t>
      </w:r>
      <w:r w:rsidRPr="00C70E76">
        <w:rPr>
          <w:rFonts w:hint="cs"/>
          <w:rtl/>
        </w:rPr>
        <w:t>كشرك المشركين</w:t>
      </w:r>
      <w:r>
        <w:rPr>
          <w:rFonts w:hint="cs"/>
          <w:rtl/>
        </w:rPr>
        <w:t xml:space="preserve">!! </w:t>
      </w:r>
    </w:p>
    <w:p w:rsidR="003550AC" w:rsidRDefault="003550AC" w:rsidP="00A26ACF">
      <w:pPr>
        <w:pStyle w:val="libNormal"/>
        <w:rPr>
          <w:rtl/>
        </w:rPr>
      </w:pPr>
      <w:r w:rsidRPr="00C70E76">
        <w:rPr>
          <w:rFonts w:hint="cs"/>
          <w:rtl/>
        </w:rPr>
        <w:t>وقد تبين لك الفرق الشاشع بين التوسل والعبادة</w:t>
      </w:r>
      <w:r>
        <w:rPr>
          <w:rFonts w:hint="cs"/>
          <w:rtl/>
        </w:rPr>
        <w:t xml:space="preserve">، </w:t>
      </w:r>
      <w:r w:rsidRPr="00C70E76">
        <w:rPr>
          <w:rFonts w:hint="cs"/>
          <w:rtl/>
        </w:rPr>
        <w:t>وتبين لك دلالة الآيات والأحاديث الشريفة على التوسل</w:t>
      </w:r>
      <w:r>
        <w:rPr>
          <w:rFonts w:hint="cs"/>
          <w:rtl/>
        </w:rPr>
        <w:t xml:space="preserve">، </w:t>
      </w:r>
      <w:r w:rsidRPr="00C70E76">
        <w:rPr>
          <w:rFonts w:hint="cs"/>
          <w:rtl/>
        </w:rPr>
        <w:t>وأنه عمل مشروع أذن الله به ورسوله</w:t>
      </w:r>
      <w:r>
        <w:rPr>
          <w:rFonts w:hint="cs"/>
          <w:rtl/>
        </w:rPr>
        <w:t xml:space="preserve">، </w:t>
      </w:r>
      <w:r w:rsidRPr="00C70E76">
        <w:rPr>
          <w:rFonts w:hint="cs"/>
          <w:rtl/>
        </w:rPr>
        <w:t>فتشبيهه بشرك المشركين تلبيس وتزوير</w:t>
      </w:r>
      <w:r>
        <w:rPr>
          <w:rFonts w:hint="cs"/>
          <w:rtl/>
        </w:rPr>
        <w:t xml:space="preserve">! </w:t>
      </w:r>
    </w:p>
    <w:p w:rsidR="003550AC" w:rsidRDefault="003550AC" w:rsidP="00A26ACF">
      <w:pPr>
        <w:pStyle w:val="libNormal"/>
        <w:rPr>
          <w:rtl/>
        </w:rPr>
      </w:pPr>
      <w:r w:rsidRPr="00C70E76">
        <w:rPr>
          <w:rFonts w:hint="cs"/>
          <w:rtl/>
        </w:rPr>
        <w:t>ثم كتب محمد الفاتح تحت عنوان</w:t>
      </w:r>
      <w:r>
        <w:rPr>
          <w:rFonts w:hint="cs"/>
          <w:rtl/>
        </w:rPr>
        <w:t xml:space="preserve">: </w:t>
      </w:r>
    </w:p>
    <w:p w:rsidR="003550AC" w:rsidRDefault="003550AC" w:rsidP="00A26ACF">
      <w:pPr>
        <w:pStyle w:val="libNormal"/>
        <w:rPr>
          <w:rtl/>
        </w:rPr>
      </w:pPr>
      <w:r w:rsidRPr="00C70E76">
        <w:rPr>
          <w:rFonts w:hint="cs"/>
          <w:rtl/>
        </w:rPr>
        <w:t>أهم الشبهات حول شرك عباد الأصنام</w:t>
      </w:r>
      <w:r>
        <w:rPr>
          <w:rFonts w:hint="cs"/>
          <w:rtl/>
        </w:rPr>
        <w:t xml:space="preserve">، </w:t>
      </w:r>
      <w:r w:rsidRPr="00C70E76">
        <w:rPr>
          <w:rFonts w:hint="cs"/>
          <w:rtl/>
        </w:rPr>
        <w:t>فقال</w:t>
      </w:r>
      <w:r>
        <w:rPr>
          <w:rFonts w:hint="cs"/>
          <w:rtl/>
        </w:rPr>
        <w:t xml:space="preserve">: </w:t>
      </w:r>
    </w:p>
    <w:p w:rsidR="003550AC" w:rsidRDefault="003550AC" w:rsidP="00A26ACF">
      <w:pPr>
        <w:pStyle w:val="libNormal"/>
        <w:rPr>
          <w:rtl/>
        </w:rPr>
      </w:pPr>
      <w:r w:rsidRPr="00C70E76">
        <w:rPr>
          <w:rFonts w:hint="cs"/>
          <w:rtl/>
        </w:rPr>
        <w:t>أجدني مضطرا للرد على الشبهات التي أثارها علوي المالكي وأتباعه ومن سبقه</w:t>
      </w:r>
      <w:r>
        <w:rPr>
          <w:rFonts w:hint="cs"/>
          <w:rtl/>
        </w:rPr>
        <w:t xml:space="preserve">، </w:t>
      </w:r>
      <w:r w:rsidRPr="00C70E76">
        <w:rPr>
          <w:rFonts w:hint="cs"/>
          <w:rtl/>
        </w:rPr>
        <w:t>حول الحقائق الماضية</w:t>
      </w:r>
      <w:r>
        <w:rPr>
          <w:rFonts w:hint="cs"/>
          <w:rtl/>
        </w:rPr>
        <w:t xml:space="preserve">، </w:t>
      </w:r>
      <w:r w:rsidRPr="00C70E76">
        <w:rPr>
          <w:rFonts w:hint="cs"/>
          <w:rtl/>
        </w:rPr>
        <w:t>والتي نقلت فيها أقوال أهل العلم في بيان أن المشركين أقروا لله بالخلق والرزق والتدبير</w:t>
      </w:r>
      <w:r>
        <w:rPr>
          <w:rFonts w:hint="cs"/>
          <w:rtl/>
        </w:rPr>
        <w:t xml:space="preserve">، </w:t>
      </w:r>
      <w:r w:rsidRPr="00C70E76">
        <w:rPr>
          <w:rFonts w:hint="cs"/>
          <w:rtl/>
        </w:rPr>
        <w:t>وأشركوا به في العبادة</w:t>
      </w:r>
      <w:r>
        <w:rPr>
          <w:rFonts w:hint="cs"/>
          <w:rtl/>
        </w:rPr>
        <w:t xml:space="preserve">، </w:t>
      </w:r>
      <w:r w:rsidRPr="00C70E76">
        <w:rPr>
          <w:rFonts w:hint="cs"/>
          <w:rtl/>
        </w:rPr>
        <w:t>أملا في القربى وبحثاً عن الزلفى الى الله</w:t>
      </w:r>
      <w:r>
        <w:rPr>
          <w:rFonts w:hint="cs"/>
          <w:rtl/>
        </w:rPr>
        <w:t xml:space="preserve">، </w:t>
      </w:r>
      <w:r w:rsidRPr="00C70E76">
        <w:rPr>
          <w:rFonts w:hint="cs"/>
          <w:rtl/>
        </w:rPr>
        <w:t>وأنهم لم يعتقدوا في أصنامهم نفعاً ولا ضرا.</w:t>
      </w:r>
    </w:p>
    <w:p w:rsidR="003550AC" w:rsidRDefault="003550AC" w:rsidP="00A26ACF">
      <w:pPr>
        <w:pStyle w:val="libNormal"/>
        <w:rPr>
          <w:rtl/>
        </w:rPr>
      </w:pPr>
      <w:r w:rsidRPr="00C70E76">
        <w:rPr>
          <w:rFonts w:hint="cs"/>
          <w:rtl/>
        </w:rPr>
        <w:t>الشبهة الأولى</w:t>
      </w:r>
      <w:r>
        <w:rPr>
          <w:rFonts w:hint="cs"/>
          <w:rtl/>
        </w:rPr>
        <w:t xml:space="preserve">: </w:t>
      </w:r>
      <w:r w:rsidRPr="00C70E76">
        <w:rPr>
          <w:rFonts w:hint="cs"/>
          <w:rtl/>
        </w:rPr>
        <w:t>كيف يقال أن المشركين لم يعتقدوا في أصنامهم نفعاً ولا ضراً</w:t>
      </w:r>
      <w:r>
        <w:rPr>
          <w:rFonts w:hint="cs"/>
          <w:rtl/>
        </w:rPr>
        <w:t xml:space="preserve">، </w:t>
      </w:r>
      <w:r w:rsidRPr="00C70E76">
        <w:rPr>
          <w:rFonts w:hint="cs"/>
          <w:rtl/>
        </w:rPr>
        <w:t>وها هو القرآن يحكي قولهم ( إن نقول إلا اعتراك بعض آلهتنا بسوء )</w:t>
      </w:r>
      <w:r>
        <w:rPr>
          <w:rFonts w:hint="cs"/>
          <w:rtl/>
        </w:rPr>
        <w:t xml:space="preserve">؟ </w:t>
      </w:r>
    </w:p>
    <w:p w:rsidR="003550AC" w:rsidRDefault="003550AC" w:rsidP="00A26ACF">
      <w:pPr>
        <w:pStyle w:val="libNormal"/>
        <w:rPr>
          <w:rtl/>
        </w:rPr>
      </w:pPr>
      <w:r w:rsidRPr="00C70E76">
        <w:rPr>
          <w:rFonts w:hint="cs"/>
          <w:rtl/>
        </w:rPr>
        <w:t>والجواب</w:t>
      </w:r>
      <w:r>
        <w:rPr>
          <w:rFonts w:hint="cs"/>
          <w:rtl/>
        </w:rPr>
        <w:t xml:space="preserve">: </w:t>
      </w:r>
      <w:r w:rsidRPr="00C70E76">
        <w:rPr>
          <w:rFonts w:hint="cs"/>
          <w:rtl/>
        </w:rPr>
        <w:t>أننا لا ننكر اعتقاد المشركين النفع والضر في آلهتهم أفليس قولهم ( ما نعبدهم إلا ليقربونا الى الله زلفى ) وقولهم ( ويقولون هؤلاء شفعاؤنا عند الله ) من اعتقاد النفع تقريبا وشفاعة</w:t>
      </w:r>
      <w:r>
        <w:rPr>
          <w:rFonts w:hint="cs"/>
          <w:rtl/>
        </w:rPr>
        <w:t xml:space="preserve">؟ ؟ </w:t>
      </w:r>
    </w:p>
    <w:p w:rsidR="003550AC" w:rsidRPr="00C70E76" w:rsidRDefault="003550AC" w:rsidP="00A26ACF">
      <w:pPr>
        <w:pStyle w:val="libNormal"/>
        <w:rPr>
          <w:rtl/>
        </w:rPr>
      </w:pPr>
      <w:r w:rsidRPr="00C70E76">
        <w:rPr>
          <w:rFonts w:hint="cs"/>
          <w:rtl/>
        </w:rPr>
        <w:t>ولذلك تجد بعض المفسرين يذكر أنهم كانوا يعتقدون في أصنامهم النفع والضر وهذا حق لا ينكر كما. وليس هذا محل النزاع... انما النزاع في كونهم يعتقدون فيهم نفعا ذاتيا استقلاليا دون الله</w:t>
      </w:r>
      <w:r>
        <w:rPr>
          <w:rFonts w:hint="cs"/>
          <w:rtl/>
        </w:rPr>
        <w:t xml:space="preserve">، </w:t>
      </w:r>
      <w:r w:rsidRPr="00C70E76">
        <w:rPr>
          <w:rFonts w:hint="cs"/>
          <w:rtl/>
        </w:rPr>
        <w:t>فأين الدليل على ذلك</w:t>
      </w:r>
      <w:r>
        <w:rPr>
          <w:rFonts w:hint="cs"/>
          <w:rtl/>
        </w:rPr>
        <w:t xml:space="preserve">؟ </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فقد اعترفوا بأن تدبير الأمر كله لله</w:t>
      </w:r>
      <w:r>
        <w:rPr>
          <w:rFonts w:hint="cs"/>
          <w:rtl/>
        </w:rPr>
        <w:t xml:space="preserve">، </w:t>
      </w:r>
      <w:r w:rsidRPr="00C70E76">
        <w:rPr>
          <w:rFonts w:hint="cs"/>
          <w:rtl/>
        </w:rPr>
        <w:t>وأن بيده ملكوت كل شيء</w:t>
      </w:r>
      <w:r>
        <w:rPr>
          <w:rFonts w:hint="cs"/>
          <w:rtl/>
        </w:rPr>
        <w:t xml:space="preserve">، </w:t>
      </w:r>
      <w:r w:rsidRPr="00C70E76">
        <w:rPr>
          <w:rFonts w:hint="cs"/>
          <w:rtl/>
        </w:rPr>
        <w:t>وأنه يجير ولا يجار عليه</w:t>
      </w:r>
      <w:r>
        <w:rPr>
          <w:rFonts w:hint="cs"/>
          <w:rtl/>
        </w:rPr>
        <w:t xml:space="preserve">، </w:t>
      </w:r>
      <w:r w:rsidRPr="00C70E76">
        <w:rPr>
          <w:rFonts w:hint="cs"/>
          <w:rtl/>
        </w:rPr>
        <w:t>وقد مر معك قولهم الذي سمعه النبي صلى الله عليه وسلم وود لو اقتصروا على جزء منه</w:t>
      </w:r>
      <w:r>
        <w:rPr>
          <w:rFonts w:hint="cs"/>
          <w:rtl/>
        </w:rPr>
        <w:t xml:space="preserve">، </w:t>
      </w:r>
      <w:r w:rsidRPr="00C70E76">
        <w:rPr>
          <w:rFonts w:hint="cs"/>
          <w:rtl/>
        </w:rPr>
        <w:t>وهو قولهم في التلبية ( لبيك اللهم لبيك... إلا شريكاً هو لك تملكه وما ملك ).</w:t>
      </w:r>
    </w:p>
    <w:p w:rsidR="003550AC" w:rsidRDefault="003550AC" w:rsidP="00A26ACF">
      <w:pPr>
        <w:pStyle w:val="libNormal"/>
        <w:rPr>
          <w:rtl/>
        </w:rPr>
      </w:pPr>
      <w:r w:rsidRPr="00C70E76">
        <w:rPr>
          <w:rFonts w:hint="cs"/>
          <w:rtl/>
        </w:rPr>
        <w:t xml:space="preserve">وحين أتكلم عن شرك عباد الأصنام الذين نزل فيهم القرآن أفاجأ بمن يتحث عن قوم ابراهيم وقوم هود </w:t>
      </w:r>
      <w:r w:rsidR="003F5631" w:rsidRPr="003F5631">
        <w:rPr>
          <w:rStyle w:val="libAlaemChar"/>
          <w:rFonts w:hint="cs"/>
          <w:rtl/>
        </w:rPr>
        <w:t>عليهما‌السلام</w:t>
      </w:r>
      <w:r>
        <w:rPr>
          <w:rFonts w:hint="cs"/>
          <w:rtl/>
        </w:rPr>
        <w:t xml:space="preserve">!!! </w:t>
      </w:r>
    </w:p>
    <w:p w:rsidR="003550AC" w:rsidRDefault="003550AC" w:rsidP="00A26ACF">
      <w:pPr>
        <w:pStyle w:val="libNormal"/>
        <w:rPr>
          <w:rtl/>
        </w:rPr>
      </w:pPr>
      <w:r w:rsidRPr="00C70E76">
        <w:rPr>
          <w:rFonts w:hint="cs"/>
          <w:rtl/>
        </w:rPr>
        <w:t>ومع هذا أقول</w:t>
      </w:r>
      <w:r>
        <w:rPr>
          <w:rFonts w:hint="cs"/>
          <w:rtl/>
        </w:rPr>
        <w:t xml:space="preserve">: </w:t>
      </w:r>
      <w:r w:rsidRPr="00C70E76">
        <w:rPr>
          <w:rFonts w:hint="cs"/>
          <w:rtl/>
        </w:rPr>
        <w:t>غاية ما عند هؤلاء المشركين أنهم اعتقدوا أن الله تعالى فوض اليهم تدبير بعض الأمور</w:t>
      </w:r>
      <w:r>
        <w:rPr>
          <w:rFonts w:hint="cs"/>
          <w:rtl/>
        </w:rPr>
        <w:t xml:space="preserve">، </w:t>
      </w:r>
      <w:r w:rsidRPr="00C70E76">
        <w:rPr>
          <w:rFonts w:hint="cs"/>
          <w:rtl/>
        </w:rPr>
        <w:t>وأعطاهم شيئاً من التصرف. أليس هذا عين ما يقوله عباد القبور اليوم حين ينسبون لأوليائهم نفعاً وضراً</w:t>
      </w:r>
      <w:r>
        <w:rPr>
          <w:rFonts w:hint="cs"/>
          <w:rtl/>
        </w:rPr>
        <w:t xml:space="preserve">، </w:t>
      </w:r>
      <w:r w:rsidRPr="00C70E76">
        <w:rPr>
          <w:rFonts w:hint="cs"/>
          <w:rtl/>
        </w:rPr>
        <w:t>بل حين يخوفوننا بطشهم وهم تحت الثرى</w:t>
      </w:r>
      <w:r>
        <w:rPr>
          <w:rFonts w:hint="cs"/>
          <w:rtl/>
        </w:rPr>
        <w:t xml:space="preserve">؟ !! </w:t>
      </w:r>
    </w:p>
    <w:p w:rsidR="003550AC" w:rsidRDefault="003550AC" w:rsidP="00A26ACF">
      <w:pPr>
        <w:pStyle w:val="libNormal"/>
        <w:rPr>
          <w:rtl/>
        </w:rPr>
      </w:pPr>
      <w:r w:rsidRPr="00C70E76">
        <w:rPr>
          <w:rFonts w:hint="cs"/>
          <w:rtl/>
        </w:rPr>
        <w:t>فاذا قلنا عن هؤلاء حين يخوفوننا بالولي الفلاني</w:t>
      </w:r>
      <w:r>
        <w:rPr>
          <w:rFonts w:hint="cs"/>
          <w:rtl/>
        </w:rPr>
        <w:t xml:space="preserve">: </w:t>
      </w:r>
      <w:r w:rsidRPr="00C70E76">
        <w:rPr>
          <w:rFonts w:hint="cs"/>
          <w:rtl/>
        </w:rPr>
        <w:t>انهم يعتقدون فيه نفعاً وضراً هب المدافعون عنهم المتشدقون هنا فقالوا</w:t>
      </w:r>
      <w:r>
        <w:rPr>
          <w:rFonts w:hint="cs"/>
          <w:rtl/>
        </w:rPr>
        <w:t xml:space="preserve">: </w:t>
      </w:r>
      <w:r w:rsidRPr="00C70E76">
        <w:rPr>
          <w:rFonts w:hint="cs"/>
          <w:rtl/>
        </w:rPr>
        <w:t>انه تفويض من الله واقدار من الله وليس استقلالاً.</w:t>
      </w:r>
    </w:p>
    <w:p w:rsidR="003550AC" w:rsidRDefault="003550AC" w:rsidP="00A26ACF">
      <w:pPr>
        <w:pStyle w:val="libNormal"/>
        <w:rPr>
          <w:rtl/>
        </w:rPr>
      </w:pPr>
      <w:r w:rsidRPr="00C70E76">
        <w:rPr>
          <w:rFonts w:hint="cs"/>
          <w:rtl/>
        </w:rPr>
        <w:t>فثبت أن هذه الصورة موجودة تتكرر من أناس يؤمنون بأن الله هو الخالق والرازق والمدبر. وقد حكى القرآن عن عبدة الأصنام ( ويخوفونك بالذين من دونه ) وهو من جنس الكلام السابق</w:t>
      </w:r>
      <w:r>
        <w:rPr>
          <w:rFonts w:hint="cs"/>
          <w:rtl/>
        </w:rPr>
        <w:t xml:space="preserve">، </w:t>
      </w:r>
      <w:r w:rsidRPr="00C70E76">
        <w:rPr>
          <w:rFonts w:hint="cs"/>
          <w:rtl/>
        </w:rPr>
        <w:t>مع يقينهم واعترافهم بأن كل حول وطول لآلهتهم مملوك لله ( تملكه وما ملك ). انتهى كلامه.</w:t>
      </w:r>
    </w:p>
    <w:p w:rsidR="003550AC" w:rsidRDefault="003550AC" w:rsidP="00A26ACF">
      <w:pPr>
        <w:pStyle w:val="libNormal"/>
        <w:rPr>
          <w:rtl/>
        </w:rPr>
      </w:pPr>
      <w:r w:rsidRPr="00C70E76">
        <w:rPr>
          <w:rFonts w:hint="cs"/>
          <w:rtl/>
        </w:rPr>
        <w:t>ويرد عليه</w:t>
      </w:r>
      <w:r>
        <w:rPr>
          <w:rFonts w:hint="cs"/>
          <w:rtl/>
        </w:rPr>
        <w:t xml:space="preserve">: </w:t>
      </w:r>
    </w:p>
    <w:p w:rsidR="003550AC" w:rsidRDefault="003550AC" w:rsidP="00A26ACF">
      <w:pPr>
        <w:pStyle w:val="libNormal"/>
        <w:rPr>
          <w:rtl/>
        </w:rPr>
      </w:pPr>
      <w:r w:rsidRPr="00C70E76">
        <w:rPr>
          <w:rFonts w:hint="cs"/>
          <w:rtl/>
        </w:rPr>
        <w:t>أولا</w:t>
      </w:r>
      <w:r>
        <w:rPr>
          <w:rFonts w:hint="cs"/>
          <w:rtl/>
        </w:rPr>
        <w:t xml:space="preserve">، </w:t>
      </w:r>
      <w:r w:rsidRPr="00C70E76">
        <w:rPr>
          <w:rFonts w:hint="cs"/>
          <w:rtl/>
        </w:rPr>
        <w:t>أنه خلط بين أصناف متعددين من المشركين ذكرهم الله تعالى في القرآن</w:t>
      </w:r>
      <w:r>
        <w:rPr>
          <w:rFonts w:hint="cs"/>
          <w:rtl/>
        </w:rPr>
        <w:t xml:space="preserve">، </w:t>
      </w:r>
      <w:r w:rsidRPr="00C70E76">
        <w:rPr>
          <w:rFonts w:hint="cs"/>
          <w:rtl/>
        </w:rPr>
        <w:t>وحمل كلام بعضهم لبعضهم الآخر</w:t>
      </w:r>
      <w:r>
        <w:rPr>
          <w:rFonts w:hint="cs"/>
          <w:rtl/>
        </w:rPr>
        <w:t xml:space="preserve">!! </w:t>
      </w:r>
    </w:p>
    <w:p w:rsidR="003550AC" w:rsidRPr="00C70E76" w:rsidRDefault="003550AC" w:rsidP="00A26ACF">
      <w:pPr>
        <w:pStyle w:val="libNormal"/>
        <w:rPr>
          <w:rtl/>
        </w:rPr>
      </w:pPr>
      <w:r w:rsidRPr="00C70E76">
        <w:rPr>
          <w:rFonts w:hint="cs"/>
          <w:rtl/>
        </w:rPr>
        <w:t>وثانيا</w:t>
      </w:r>
      <w:r>
        <w:rPr>
          <w:rFonts w:hint="cs"/>
          <w:rtl/>
        </w:rPr>
        <w:t xml:space="preserve">، </w:t>
      </w:r>
      <w:r w:rsidRPr="00C70E76">
        <w:rPr>
          <w:rFonts w:hint="cs"/>
          <w:rtl/>
        </w:rPr>
        <w:t>لو صح كلامه وكان أولئك المشركين يجعلون التأثير الذاتي كله لله تعالى ويعتقدون بأن تأثير شركائهم المزعومين تأثير مجعول من الله تعالى واقدار منه على النفع والضر باذنه.. فإن عبادتهم لهم تبقى اشراكاً لهم في عطاء الله تعالى وفعله بدون دليل من الله ولا سلطان</w:t>
      </w:r>
      <w:r>
        <w:rPr>
          <w:rFonts w:hint="cs"/>
          <w:rtl/>
        </w:rPr>
        <w:t xml:space="preserve">! </w:t>
      </w:r>
    </w:p>
    <w:p w:rsidR="003550AC" w:rsidRPr="003550AC" w:rsidRDefault="003550AC" w:rsidP="003550AC">
      <w:pPr>
        <w:pStyle w:val="libNormal"/>
        <w:rPr>
          <w:rtl/>
        </w:rPr>
      </w:pPr>
      <w:r w:rsidRPr="003550AC">
        <w:rPr>
          <w:rFonts w:hint="cs"/>
          <w:rtl/>
        </w:rPr>
        <w:br w:type="page"/>
      </w:r>
    </w:p>
    <w:p w:rsidR="003550AC" w:rsidRDefault="003550AC" w:rsidP="00A26ACF">
      <w:pPr>
        <w:pStyle w:val="libNormal"/>
        <w:rPr>
          <w:rtl/>
        </w:rPr>
      </w:pPr>
      <w:r w:rsidRPr="00C70E76">
        <w:rPr>
          <w:rFonts w:hint="cs"/>
          <w:rtl/>
        </w:rPr>
        <w:lastRenderedPageBreak/>
        <w:t>أما المتوسلون بالأنبياء والأولياء فعندهم من الله دليل وسلطان</w:t>
      </w:r>
      <w:r>
        <w:rPr>
          <w:rFonts w:hint="cs"/>
          <w:rtl/>
        </w:rPr>
        <w:t xml:space="preserve">، </w:t>
      </w:r>
      <w:r w:rsidRPr="00C70E76">
        <w:rPr>
          <w:rFonts w:hint="cs"/>
          <w:rtl/>
        </w:rPr>
        <w:t>لأنه أذن لهم بذلك.. وإذا صدر منه الإذن صار اسم العمل توسلاً مشروعاً</w:t>
      </w:r>
      <w:r>
        <w:rPr>
          <w:rFonts w:hint="cs"/>
          <w:rtl/>
        </w:rPr>
        <w:t xml:space="preserve">، </w:t>
      </w:r>
      <w:r w:rsidRPr="00C70E76">
        <w:rPr>
          <w:rFonts w:hint="cs"/>
          <w:rtl/>
        </w:rPr>
        <w:t>ولم يعد اسمه شركاً</w:t>
      </w:r>
      <w:r>
        <w:rPr>
          <w:rFonts w:hint="cs"/>
          <w:rtl/>
        </w:rPr>
        <w:t xml:space="preserve">!! </w:t>
      </w:r>
      <w:r w:rsidRPr="00C70E76">
        <w:rPr>
          <w:rFonts w:hint="cs"/>
          <w:rtl/>
        </w:rPr>
        <w:t xml:space="preserve">وإلا لكان ما علمه النبي </w:t>
      </w:r>
      <w:r w:rsidR="003F5631" w:rsidRPr="003F5631">
        <w:rPr>
          <w:rStyle w:val="libAlaemChar"/>
          <w:rFonts w:hint="cs"/>
          <w:rtl/>
        </w:rPr>
        <w:t>صلى‌الله‌عليه‌وآله</w:t>
      </w:r>
      <w:r w:rsidRPr="00C70E76">
        <w:rPr>
          <w:rFonts w:hint="cs"/>
          <w:rtl/>
        </w:rPr>
        <w:t xml:space="preserve"> لذلك الأعمى شركاً صريحاً</w:t>
      </w:r>
      <w:r>
        <w:rPr>
          <w:rFonts w:hint="cs"/>
          <w:rtl/>
        </w:rPr>
        <w:t xml:space="preserve">، </w:t>
      </w:r>
      <w:r w:rsidRPr="00C70E76">
        <w:rPr>
          <w:rFonts w:hint="cs"/>
          <w:rtl/>
        </w:rPr>
        <w:t>والعياذ بالله</w:t>
      </w:r>
      <w:r>
        <w:rPr>
          <w:rFonts w:hint="cs"/>
          <w:rtl/>
        </w:rPr>
        <w:t xml:space="preserve">!! </w:t>
      </w:r>
    </w:p>
    <w:p w:rsidR="003550AC" w:rsidRPr="00C70E76" w:rsidRDefault="003550AC" w:rsidP="00A26ACF">
      <w:pPr>
        <w:pStyle w:val="libNormal"/>
        <w:rPr>
          <w:rtl/>
        </w:rPr>
      </w:pPr>
      <w:r w:rsidRPr="00C70E76">
        <w:rPr>
          <w:rFonts w:hint="cs"/>
          <w:rtl/>
        </w:rPr>
        <w:t>ثم قال الفاتح</w:t>
      </w:r>
      <w:r>
        <w:rPr>
          <w:rFonts w:hint="cs"/>
          <w:rtl/>
        </w:rPr>
        <w:t xml:space="preserve">: </w:t>
      </w:r>
    </w:p>
    <w:p w:rsidR="003550AC" w:rsidRDefault="003550AC" w:rsidP="00D44E58">
      <w:pPr>
        <w:pStyle w:val="libCenterBold1"/>
        <w:rPr>
          <w:rtl/>
        </w:rPr>
      </w:pPr>
      <w:r w:rsidRPr="00E9443B">
        <w:rPr>
          <w:rFonts w:hint="cs"/>
          <w:rtl/>
        </w:rPr>
        <w:t>الشبهة الثانية</w:t>
      </w:r>
      <w:r>
        <w:rPr>
          <w:rFonts w:hint="cs"/>
          <w:rtl/>
        </w:rPr>
        <w:t>:</w:t>
      </w:r>
    </w:p>
    <w:p w:rsidR="003550AC" w:rsidRDefault="003550AC" w:rsidP="00A26ACF">
      <w:pPr>
        <w:pStyle w:val="libNormal"/>
        <w:rPr>
          <w:rtl/>
        </w:rPr>
      </w:pPr>
      <w:r w:rsidRPr="00C70E76">
        <w:rPr>
          <w:rFonts w:hint="cs"/>
          <w:rtl/>
        </w:rPr>
        <w:t>استدلالهم بقوله تعالى ( ولا تسبوا الذين يدعون من دون الله فيسبوا الله عدوا بغير علم ) الأنعام</w:t>
      </w:r>
      <w:r w:rsidR="00E52117">
        <w:rPr>
          <w:rFonts w:hint="cs"/>
          <w:rtl/>
        </w:rPr>
        <w:t xml:space="preserve"> - </w:t>
      </w:r>
      <w:r w:rsidRPr="00C70E76">
        <w:rPr>
          <w:rFonts w:hint="cs"/>
          <w:rtl/>
        </w:rPr>
        <w:t>108</w:t>
      </w:r>
      <w:r>
        <w:rPr>
          <w:rFonts w:hint="cs"/>
          <w:rtl/>
        </w:rPr>
        <w:t xml:space="preserve">، </w:t>
      </w:r>
      <w:r w:rsidRPr="00C70E76">
        <w:rPr>
          <w:rFonts w:hint="cs"/>
          <w:rtl/>
        </w:rPr>
        <w:t>قال المالكي</w:t>
      </w:r>
      <w:r>
        <w:rPr>
          <w:rFonts w:hint="cs"/>
          <w:rtl/>
        </w:rPr>
        <w:t xml:space="preserve">: </w:t>
      </w:r>
      <w:r w:rsidRPr="00C70E76">
        <w:rPr>
          <w:rFonts w:hint="cs"/>
          <w:rtl/>
        </w:rPr>
        <w:t>في مفاهيمه</w:t>
      </w:r>
      <w:r>
        <w:rPr>
          <w:rFonts w:hint="cs"/>
          <w:rtl/>
        </w:rPr>
        <w:t xml:space="preserve">: </w:t>
      </w:r>
    </w:p>
    <w:p w:rsidR="003550AC" w:rsidRDefault="003550AC" w:rsidP="00A26ACF">
      <w:pPr>
        <w:pStyle w:val="libNormal"/>
        <w:rPr>
          <w:rtl/>
        </w:rPr>
      </w:pPr>
      <w:r w:rsidRPr="00C70E76">
        <w:rPr>
          <w:rFonts w:hint="cs"/>
          <w:rtl/>
        </w:rPr>
        <w:t>وإذا غضبوا قابلوا المسلمين بالمثل</w:t>
      </w:r>
      <w:r>
        <w:rPr>
          <w:rFonts w:hint="cs"/>
          <w:rtl/>
        </w:rPr>
        <w:t xml:space="preserve">، </w:t>
      </w:r>
      <w:r w:rsidRPr="00C70E76">
        <w:rPr>
          <w:rFonts w:hint="cs"/>
          <w:rtl/>
        </w:rPr>
        <w:t>فيسبون الله تعالى غيرة على تلك الأحجار التي كانوا يعبدونها يعتقدون أنها تنفع وتضر ) فيرمون الله بالنقائص. وهذا واضح جدا في أن الله تعالى أقل منزلة في نفوسهم من تلك الاحجار التي كانوا يعبدونها. ولو كانوا يعتقدون حقا أن الله تعالى هو الخالق وحده</w:t>
      </w:r>
      <w:r>
        <w:rPr>
          <w:rFonts w:hint="cs"/>
          <w:rtl/>
        </w:rPr>
        <w:t xml:space="preserve">، </w:t>
      </w:r>
      <w:r w:rsidRPr="00C70E76">
        <w:rPr>
          <w:rFonts w:hint="cs"/>
          <w:rtl/>
        </w:rPr>
        <w:t>وأن أصنامهم لا تخلق</w:t>
      </w:r>
      <w:r>
        <w:rPr>
          <w:rFonts w:hint="cs"/>
          <w:rtl/>
        </w:rPr>
        <w:t xml:space="preserve">، </w:t>
      </w:r>
      <w:r w:rsidRPr="00C70E76">
        <w:rPr>
          <w:rFonts w:hint="cs"/>
          <w:rtl/>
        </w:rPr>
        <w:t>لكان على الأقل احترامهم له تعالى فوق احترامهم لتلك الاحجار ) انتهى.</w:t>
      </w:r>
    </w:p>
    <w:p w:rsidR="003550AC" w:rsidRDefault="003550AC" w:rsidP="00A26ACF">
      <w:pPr>
        <w:pStyle w:val="libNormal"/>
        <w:rPr>
          <w:rtl/>
        </w:rPr>
      </w:pPr>
      <w:r w:rsidRPr="00C70E76">
        <w:rPr>
          <w:rFonts w:hint="cs"/>
          <w:rtl/>
        </w:rPr>
        <w:t>قلت</w:t>
      </w:r>
      <w:r>
        <w:rPr>
          <w:rFonts w:hint="cs"/>
          <w:rtl/>
        </w:rPr>
        <w:t xml:space="preserve">: </w:t>
      </w:r>
      <w:r w:rsidRPr="00C70E76">
        <w:rPr>
          <w:rFonts w:hint="cs"/>
          <w:rtl/>
        </w:rPr>
        <w:t>أما يستحي هذا الرجل من كتابة هذا الكذب والهراء</w:t>
      </w:r>
      <w:r>
        <w:rPr>
          <w:rFonts w:hint="cs"/>
          <w:rtl/>
        </w:rPr>
        <w:t xml:space="preserve">؟ !!! </w:t>
      </w:r>
      <w:r w:rsidRPr="00C70E76">
        <w:rPr>
          <w:rFonts w:hint="cs"/>
          <w:rtl/>
        </w:rPr>
        <w:t>يا ويح من قرظ له هذا الإفك. فهلا نقلت هذا الاستنباط عن أحد قبلك من أهل العلم</w:t>
      </w:r>
      <w:r>
        <w:rPr>
          <w:rFonts w:hint="cs"/>
          <w:rtl/>
        </w:rPr>
        <w:t xml:space="preserve">؟ </w:t>
      </w:r>
    </w:p>
    <w:p w:rsidR="003550AC" w:rsidRDefault="003550AC" w:rsidP="00A26ACF">
      <w:pPr>
        <w:pStyle w:val="libNormal"/>
        <w:rPr>
          <w:rtl/>
        </w:rPr>
      </w:pPr>
      <w:r w:rsidRPr="00C70E76">
        <w:rPr>
          <w:rFonts w:hint="cs"/>
          <w:rtl/>
        </w:rPr>
        <w:t>الجواب</w:t>
      </w:r>
      <w:r>
        <w:rPr>
          <w:rFonts w:hint="cs"/>
          <w:rtl/>
        </w:rPr>
        <w:t xml:space="preserve">: </w:t>
      </w:r>
      <w:r w:rsidRPr="00C70E76">
        <w:rPr>
          <w:rFonts w:hint="cs"/>
          <w:rtl/>
        </w:rPr>
        <w:t>سؤال</w:t>
      </w:r>
      <w:r>
        <w:rPr>
          <w:rFonts w:hint="cs"/>
          <w:rtl/>
        </w:rPr>
        <w:t xml:space="preserve">: </w:t>
      </w:r>
      <w:r w:rsidRPr="00C70E76">
        <w:rPr>
          <w:rFonts w:hint="cs"/>
          <w:rtl/>
        </w:rPr>
        <w:t>إذا قمت بنصيحة أحد الفجرة اليوم فقام بسبك وسب ربك</w:t>
      </w:r>
      <w:r>
        <w:rPr>
          <w:rFonts w:hint="cs"/>
          <w:rtl/>
        </w:rPr>
        <w:t xml:space="preserve">، </w:t>
      </w:r>
      <w:r w:rsidRPr="00C70E76">
        <w:rPr>
          <w:rFonts w:hint="cs"/>
          <w:rtl/>
        </w:rPr>
        <w:t>كما يحدث في بعض بلدان المسلمين</w:t>
      </w:r>
      <w:r>
        <w:rPr>
          <w:rFonts w:hint="cs"/>
          <w:rtl/>
        </w:rPr>
        <w:t xml:space="preserve">، </w:t>
      </w:r>
      <w:r w:rsidRPr="00C70E76">
        <w:rPr>
          <w:rFonts w:hint="cs"/>
          <w:rtl/>
        </w:rPr>
        <w:t>فهل يعني هذا أنه لا يعترف بربوبية الله</w:t>
      </w:r>
      <w:r>
        <w:rPr>
          <w:rFonts w:hint="cs"/>
          <w:rtl/>
        </w:rPr>
        <w:t xml:space="preserve">؟ </w:t>
      </w:r>
      <w:r w:rsidRPr="00C70E76">
        <w:rPr>
          <w:rFonts w:hint="cs"/>
          <w:rtl/>
        </w:rPr>
        <w:t>وهل يعني هذا أنه يثبت خالقا غير الله</w:t>
      </w:r>
      <w:r>
        <w:rPr>
          <w:rFonts w:hint="cs"/>
          <w:rtl/>
        </w:rPr>
        <w:t xml:space="preserve">؟ </w:t>
      </w:r>
      <w:r w:rsidRPr="00C70E76">
        <w:rPr>
          <w:rFonts w:hint="cs"/>
          <w:rtl/>
        </w:rPr>
        <w:t>أم أن الأمر مرده للحمية والغيظ</w:t>
      </w:r>
      <w:r>
        <w:rPr>
          <w:rFonts w:hint="cs"/>
          <w:rtl/>
        </w:rPr>
        <w:t xml:space="preserve">؟ </w:t>
      </w:r>
      <w:r w:rsidRPr="00C70E76">
        <w:rPr>
          <w:rFonts w:hint="cs"/>
          <w:rtl/>
        </w:rPr>
        <w:t>واليك كلام العلماء</w:t>
      </w:r>
      <w:r>
        <w:rPr>
          <w:rFonts w:hint="cs"/>
          <w:rtl/>
        </w:rPr>
        <w:t xml:space="preserve">: </w:t>
      </w:r>
    </w:p>
    <w:p w:rsidR="003550AC" w:rsidRDefault="003550AC" w:rsidP="00A26ACF">
      <w:pPr>
        <w:pStyle w:val="libNormal"/>
        <w:rPr>
          <w:rtl/>
        </w:rPr>
      </w:pPr>
      <w:r w:rsidRPr="00C70E76">
        <w:rPr>
          <w:rFonts w:hint="cs"/>
          <w:rtl/>
        </w:rPr>
        <w:t>قال ابن الجوزي ( 3</w:t>
      </w:r>
      <w:r w:rsidR="002236F8">
        <w:rPr>
          <w:rFonts w:hint="cs"/>
          <w:rtl/>
        </w:rPr>
        <w:t>/</w:t>
      </w:r>
      <w:r w:rsidRPr="00C70E76">
        <w:rPr>
          <w:rFonts w:hint="cs"/>
          <w:rtl/>
        </w:rPr>
        <w:t>102 )</w:t>
      </w:r>
      <w:r>
        <w:rPr>
          <w:rFonts w:hint="cs"/>
          <w:rtl/>
        </w:rPr>
        <w:t xml:space="preserve">: </w:t>
      </w:r>
      <w:r w:rsidRPr="00C70E76">
        <w:rPr>
          <w:rFonts w:hint="cs"/>
          <w:rtl/>
        </w:rPr>
        <w:t>( فيسبوا الله ) أي</w:t>
      </w:r>
      <w:r>
        <w:rPr>
          <w:rFonts w:hint="cs"/>
          <w:rtl/>
        </w:rPr>
        <w:t xml:space="preserve">: </w:t>
      </w:r>
      <w:r w:rsidRPr="00C70E76">
        <w:rPr>
          <w:rFonts w:hint="cs"/>
          <w:rtl/>
        </w:rPr>
        <w:t>فيسبوا من أمركم بعيبها</w:t>
      </w:r>
      <w:r>
        <w:rPr>
          <w:rFonts w:hint="cs"/>
          <w:rtl/>
        </w:rPr>
        <w:t xml:space="preserve">، </w:t>
      </w:r>
      <w:r w:rsidRPr="00C70E76">
        <w:rPr>
          <w:rFonts w:hint="cs"/>
          <w:rtl/>
        </w:rPr>
        <w:t>فيعود ذلك الى الله تعالى</w:t>
      </w:r>
      <w:r>
        <w:rPr>
          <w:rFonts w:hint="cs"/>
          <w:rtl/>
        </w:rPr>
        <w:t xml:space="preserve">، </w:t>
      </w:r>
      <w:r w:rsidRPr="00C70E76">
        <w:rPr>
          <w:rFonts w:hint="cs"/>
          <w:rtl/>
        </w:rPr>
        <w:t>لا أنهم كانوا يصرحون بسب الله تعالى</w:t>
      </w:r>
      <w:r>
        <w:rPr>
          <w:rFonts w:hint="cs"/>
          <w:rtl/>
        </w:rPr>
        <w:t xml:space="preserve">، </w:t>
      </w:r>
      <w:r w:rsidRPr="00C70E76">
        <w:rPr>
          <w:rFonts w:hint="cs"/>
          <w:rtl/>
        </w:rPr>
        <w:t>لانهم كانوا يقرون أنه خالقهم</w:t>
      </w:r>
      <w:r>
        <w:rPr>
          <w:rFonts w:hint="cs"/>
          <w:rtl/>
        </w:rPr>
        <w:t xml:space="preserve">، </w:t>
      </w:r>
      <w:r w:rsidRPr="00C70E76">
        <w:rPr>
          <w:rFonts w:hint="cs"/>
          <w:rtl/>
        </w:rPr>
        <w:t>وإن أشركوا به. انتهى.</w:t>
      </w:r>
    </w:p>
    <w:p w:rsidR="003550AC" w:rsidRDefault="003550AC" w:rsidP="00A26ACF">
      <w:pPr>
        <w:pStyle w:val="libNormal"/>
        <w:rPr>
          <w:rtl/>
        </w:rPr>
      </w:pPr>
      <w:r w:rsidRPr="00C70E76">
        <w:rPr>
          <w:rFonts w:hint="cs"/>
          <w:rtl/>
        </w:rPr>
        <w:t>وقال الرازي 13</w:t>
      </w:r>
      <w:r w:rsidR="002236F8">
        <w:rPr>
          <w:rFonts w:hint="cs"/>
          <w:rtl/>
        </w:rPr>
        <w:t>/</w:t>
      </w:r>
      <w:r w:rsidRPr="00C70E76">
        <w:rPr>
          <w:rFonts w:hint="cs"/>
          <w:rtl/>
        </w:rPr>
        <w:t xml:space="preserve"> 139</w:t>
      </w:r>
      <w:r>
        <w:rPr>
          <w:rFonts w:hint="cs"/>
          <w:rtl/>
        </w:rPr>
        <w:t xml:space="preserve">: </w:t>
      </w:r>
    </w:p>
    <w:p w:rsidR="003550AC" w:rsidRPr="00C70E76" w:rsidRDefault="003550AC" w:rsidP="00A26ACF">
      <w:pPr>
        <w:pStyle w:val="libNormal"/>
        <w:rPr>
          <w:rtl/>
        </w:rPr>
      </w:pPr>
      <w:r w:rsidRPr="00C70E76">
        <w:rPr>
          <w:rFonts w:hint="cs"/>
          <w:rtl/>
        </w:rPr>
        <w:t>أقول</w:t>
      </w:r>
      <w:r>
        <w:rPr>
          <w:rFonts w:hint="cs"/>
          <w:rtl/>
        </w:rPr>
        <w:t xml:space="preserve">: </w:t>
      </w:r>
      <w:r w:rsidRPr="00C70E76">
        <w:rPr>
          <w:rFonts w:hint="cs"/>
          <w:rtl/>
        </w:rPr>
        <w:t>لي هنا اشكالان</w:t>
      </w:r>
      <w:r>
        <w:rPr>
          <w:rFonts w:hint="cs"/>
          <w:rtl/>
        </w:rPr>
        <w:t xml:space="preserve">: </w:t>
      </w:r>
      <w:r w:rsidRPr="00C70E76">
        <w:rPr>
          <w:rFonts w:hint="cs"/>
          <w:rtl/>
        </w:rPr>
        <w:t>... الثاني</w:t>
      </w:r>
      <w:r>
        <w:rPr>
          <w:rFonts w:hint="cs"/>
          <w:rtl/>
        </w:rPr>
        <w:t xml:space="preserve">: </w:t>
      </w:r>
      <w:r w:rsidRPr="00C70E76">
        <w:rPr>
          <w:rFonts w:hint="cs"/>
          <w:rtl/>
        </w:rPr>
        <w:t>أن الكفار كانوا مقرين بالإلَه تعالى وكانوا</w:t>
      </w:r>
    </w:p>
    <w:p w:rsidR="003550AC" w:rsidRDefault="003550AC" w:rsidP="003550AC">
      <w:pPr>
        <w:pStyle w:val="libNormal"/>
      </w:pPr>
      <w:r>
        <w:rPr>
          <w:rFonts w:hint="cs"/>
          <w:rtl/>
        </w:rPr>
        <w:br w:type="page"/>
      </w:r>
    </w:p>
    <w:p w:rsidR="003550AC" w:rsidRDefault="003550AC" w:rsidP="00D44E58">
      <w:pPr>
        <w:pStyle w:val="libNormal0"/>
        <w:rPr>
          <w:rtl/>
        </w:rPr>
      </w:pPr>
      <w:r w:rsidRPr="00C70E76">
        <w:rPr>
          <w:rFonts w:hint="cs"/>
          <w:rtl/>
        </w:rPr>
        <w:lastRenderedPageBreak/>
        <w:t>يقولون</w:t>
      </w:r>
      <w:r>
        <w:rPr>
          <w:rFonts w:hint="cs"/>
          <w:rtl/>
        </w:rPr>
        <w:t xml:space="preserve">: </w:t>
      </w:r>
      <w:r w:rsidRPr="00C70E76">
        <w:rPr>
          <w:rFonts w:hint="cs"/>
          <w:rtl/>
        </w:rPr>
        <w:t>انما حسنت عبادة الأصنام لتصير شفعاء لهم عند الله تعالى</w:t>
      </w:r>
      <w:r>
        <w:rPr>
          <w:rFonts w:hint="cs"/>
          <w:rtl/>
        </w:rPr>
        <w:t xml:space="preserve">، </w:t>
      </w:r>
      <w:r w:rsidRPr="00C70E76">
        <w:rPr>
          <w:rFonts w:hint="cs"/>
          <w:rtl/>
        </w:rPr>
        <w:t>وإذا كان كذلك</w:t>
      </w:r>
      <w:r>
        <w:rPr>
          <w:rFonts w:hint="cs"/>
          <w:rtl/>
        </w:rPr>
        <w:t xml:space="preserve">: </w:t>
      </w:r>
      <w:r w:rsidRPr="00C70E76">
        <w:rPr>
          <w:rFonts w:hint="cs"/>
          <w:rtl/>
        </w:rPr>
        <w:t>فكيف يعقل اقدامهم على شتم الله تعالى وسبه</w:t>
      </w:r>
      <w:r>
        <w:rPr>
          <w:rFonts w:hint="cs"/>
          <w:rtl/>
        </w:rPr>
        <w:t xml:space="preserve">؟ </w:t>
      </w:r>
    </w:p>
    <w:p w:rsidR="003550AC" w:rsidRDefault="003550AC" w:rsidP="00A26ACF">
      <w:pPr>
        <w:pStyle w:val="libNormal"/>
        <w:rPr>
          <w:rtl/>
        </w:rPr>
      </w:pPr>
      <w:r w:rsidRPr="00C70E76">
        <w:rPr>
          <w:rFonts w:hint="cs"/>
          <w:rtl/>
        </w:rPr>
        <w:t>الى أن قال</w:t>
      </w:r>
      <w:r>
        <w:rPr>
          <w:rFonts w:hint="cs"/>
          <w:rtl/>
        </w:rPr>
        <w:t xml:space="preserve">: </w:t>
      </w:r>
      <w:r w:rsidRPr="00C70E76">
        <w:rPr>
          <w:rFonts w:hint="cs"/>
          <w:rtl/>
        </w:rPr>
        <w:t>واعلم أنا قد دللنا على أن القوم كانوا مقرين بوجود الإلَه تعالى فاستحال إقدامهم على شتم الإلَه</w:t>
      </w:r>
      <w:r>
        <w:rPr>
          <w:rFonts w:hint="cs"/>
          <w:rtl/>
        </w:rPr>
        <w:t xml:space="preserve">، </w:t>
      </w:r>
      <w:r w:rsidRPr="00C70E76">
        <w:rPr>
          <w:rFonts w:hint="cs"/>
          <w:rtl/>
        </w:rPr>
        <w:t>بل هنا احتمالات</w:t>
      </w:r>
      <w:r>
        <w:rPr>
          <w:rFonts w:hint="cs"/>
          <w:rtl/>
        </w:rPr>
        <w:t xml:space="preserve">: </w:t>
      </w:r>
    </w:p>
    <w:p w:rsidR="003550AC" w:rsidRDefault="003550AC" w:rsidP="00A26ACF">
      <w:pPr>
        <w:pStyle w:val="libNormal"/>
        <w:rPr>
          <w:rtl/>
        </w:rPr>
      </w:pPr>
      <w:r w:rsidRPr="00C70E76">
        <w:rPr>
          <w:rFonts w:hint="cs"/>
          <w:rtl/>
        </w:rPr>
        <w:t>أحدها</w:t>
      </w:r>
      <w:r>
        <w:rPr>
          <w:rFonts w:hint="cs"/>
          <w:rtl/>
        </w:rPr>
        <w:t xml:space="preserve">: </w:t>
      </w:r>
      <w:r w:rsidRPr="00C70E76">
        <w:rPr>
          <w:rFonts w:hint="cs"/>
          <w:rtl/>
        </w:rPr>
        <w:t>أنه ربما كان بعضهم قائلا بالدهر</w:t>
      </w:r>
      <w:r>
        <w:rPr>
          <w:rFonts w:hint="cs"/>
          <w:rtl/>
        </w:rPr>
        <w:t xml:space="preserve">، </w:t>
      </w:r>
      <w:r w:rsidRPr="00C70E76">
        <w:rPr>
          <w:rFonts w:hint="cs"/>
          <w:rtl/>
        </w:rPr>
        <w:t>ونفى الصانع فما كان يبالي بهذا النوع من السفاهة.</w:t>
      </w:r>
    </w:p>
    <w:p w:rsidR="003550AC" w:rsidRDefault="003550AC" w:rsidP="00A26ACF">
      <w:pPr>
        <w:pStyle w:val="libNormal"/>
        <w:rPr>
          <w:rtl/>
        </w:rPr>
      </w:pPr>
      <w:r w:rsidRPr="00C70E76">
        <w:rPr>
          <w:rFonts w:hint="cs"/>
          <w:rtl/>
        </w:rPr>
        <w:t>وثانيها</w:t>
      </w:r>
      <w:r>
        <w:rPr>
          <w:rFonts w:hint="cs"/>
          <w:rtl/>
        </w:rPr>
        <w:t xml:space="preserve">: </w:t>
      </w:r>
      <w:r w:rsidRPr="00C70E76">
        <w:rPr>
          <w:rFonts w:hint="cs"/>
          <w:rtl/>
        </w:rPr>
        <w:t>أن الصحابة متى شتموا الأصنام</w:t>
      </w:r>
      <w:r>
        <w:rPr>
          <w:rFonts w:hint="cs"/>
          <w:rtl/>
        </w:rPr>
        <w:t xml:space="preserve">، </w:t>
      </w:r>
      <w:r w:rsidRPr="00C70E76">
        <w:rPr>
          <w:rFonts w:hint="cs"/>
          <w:rtl/>
        </w:rPr>
        <w:t>فهم كانوا يشتمون الرسول عليه الصلاة والسلام</w:t>
      </w:r>
      <w:r>
        <w:rPr>
          <w:rFonts w:hint="cs"/>
          <w:rtl/>
        </w:rPr>
        <w:t xml:space="preserve">، </w:t>
      </w:r>
      <w:r w:rsidRPr="00C70E76">
        <w:rPr>
          <w:rFonts w:hint="cs"/>
          <w:rtl/>
        </w:rPr>
        <w:t>فالله تعالى أجرى شتم الرسول مجرى شتم الله تعالى كما في قوله ( إن الذين يبايعونك انما يبايعون الله ) وكقوله ( إن الذين يؤذون الله ).</w:t>
      </w:r>
    </w:p>
    <w:p w:rsidR="003550AC" w:rsidRDefault="003550AC" w:rsidP="00A26ACF">
      <w:pPr>
        <w:pStyle w:val="libNormal"/>
        <w:rPr>
          <w:rtl/>
        </w:rPr>
      </w:pPr>
      <w:r w:rsidRPr="00C70E76">
        <w:rPr>
          <w:rFonts w:hint="cs"/>
          <w:rtl/>
        </w:rPr>
        <w:t>وثالثها</w:t>
      </w:r>
      <w:r>
        <w:rPr>
          <w:rFonts w:hint="cs"/>
          <w:rtl/>
        </w:rPr>
        <w:t xml:space="preserve">: </w:t>
      </w:r>
      <w:r w:rsidRPr="00C70E76">
        <w:rPr>
          <w:rFonts w:hint="cs"/>
          <w:rtl/>
        </w:rPr>
        <w:t>انه ربما كان في جهالهم من كان يعتقد أن شيطانا يحمله على ادعاءالنبوة والرسالة</w:t>
      </w:r>
      <w:r>
        <w:rPr>
          <w:rFonts w:hint="cs"/>
          <w:rtl/>
        </w:rPr>
        <w:t xml:space="preserve">، </w:t>
      </w:r>
      <w:r w:rsidRPr="00C70E76">
        <w:rPr>
          <w:rFonts w:hint="cs"/>
          <w:rtl/>
        </w:rPr>
        <w:t>ثم انه لجهله كان يسمي ذلك الشيطان بأنه الَه محمد</w:t>
      </w:r>
      <w:r>
        <w:rPr>
          <w:rFonts w:hint="cs"/>
          <w:rtl/>
        </w:rPr>
        <w:t xml:space="preserve">، </w:t>
      </w:r>
      <w:r w:rsidRPr="00C70E76">
        <w:rPr>
          <w:rFonts w:hint="cs"/>
          <w:rtl/>
        </w:rPr>
        <w:t>عليه الصلاة والسلام</w:t>
      </w:r>
      <w:r>
        <w:rPr>
          <w:rFonts w:hint="cs"/>
          <w:rtl/>
        </w:rPr>
        <w:t xml:space="preserve">، </w:t>
      </w:r>
      <w:r w:rsidRPr="00C70E76">
        <w:rPr>
          <w:rFonts w:hint="cs"/>
          <w:rtl/>
        </w:rPr>
        <w:t>فكان يشتم الَه محمد</w:t>
      </w:r>
      <w:r>
        <w:rPr>
          <w:rFonts w:hint="cs"/>
          <w:rtl/>
        </w:rPr>
        <w:t xml:space="preserve">، </w:t>
      </w:r>
      <w:r w:rsidRPr="00C70E76">
        <w:rPr>
          <w:rFonts w:hint="cs"/>
          <w:rtl/>
        </w:rPr>
        <w:t>بناء على هذا التأويل.انتهى.</w:t>
      </w:r>
    </w:p>
    <w:p w:rsidR="003550AC" w:rsidRDefault="003550AC" w:rsidP="00A26ACF">
      <w:pPr>
        <w:pStyle w:val="libNormal"/>
        <w:rPr>
          <w:rtl/>
        </w:rPr>
      </w:pPr>
      <w:r w:rsidRPr="00C70E76">
        <w:rPr>
          <w:rFonts w:hint="cs"/>
          <w:rtl/>
        </w:rPr>
        <w:t>وكلام الرازي هذا نقله أبو حيان في تفسيره البحر المحيط</w:t>
      </w:r>
      <w:r>
        <w:rPr>
          <w:rFonts w:hint="cs"/>
          <w:rtl/>
        </w:rPr>
        <w:t xml:space="preserve">، </w:t>
      </w:r>
      <w:r w:rsidRPr="00C70E76">
        <w:rPr>
          <w:rFonts w:hint="cs"/>
          <w:rtl/>
        </w:rPr>
        <w:t>وعقب عليه بقوله</w:t>
      </w:r>
      <w:r>
        <w:rPr>
          <w:rFonts w:hint="cs"/>
          <w:rtl/>
        </w:rPr>
        <w:t xml:space="preserve">: </w:t>
      </w:r>
      <w:r w:rsidRPr="00C70E76">
        <w:rPr>
          <w:rFonts w:hint="cs"/>
          <w:rtl/>
        </w:rPr>
        <w:t>وهذه احتمالات مخالفة للظاهر</w:t>
      </w:r>
      <w:r>
        <w:rPr>
          <w:rFonts w:hint="cs"/>
          <w:rtl/>
        </w:rPr>
        <w:t xml:space="preserve">، </w:t>
      </w:r>
      <w:r w:rsidRPr="00C70E76">
        <w:rPr>
          <w:rFonts w:hint="cs"/>
          <w:rtl/>
        </w:rPr>
        <w:t>وانما أوردها لأنه ذكر أن المعترفين بوجود الصانع لا يجسرون أن يقدموا على سبه تعالى</w:t>
      </w:r>
      <w:r>
        <w:rPr>
          <w:rFonts w:hint="cs"/>
          <w:rtl/>
        </w:rPr>
        <w:t xml:space="preserve">، </w:t>
      </w:r>
      <w:r w:rsidRPr="00C70E76">
        <w:rPr>
          <w:rFonts w:hint="cs"/>
          <w:rtl/>
        </w:rPr>
        <w:t>وقد ذكرنا ما يحمل على حمل الكلام على ظاهره. انتهى.</w:t>
      </w:r>
    </w:p>
    <w:p w:rsidR="003550AC" w:rsidRDefault="003550AC" w:rsidP="00A26ACF">
      <w:pPr>
        <w:pStyle w:val="libNormal"/>
        <w:rPr>
          <w:rtl/>
        </w:rPr>
      </w:pPr>
      <w:r w:rsidRPr="00C70E76">
        <w:rPr>
          <w:rFonts w:hint="cs"/>
          <w:rtl/>
        </w:rPr>
        <w:t>قال أبو حيان</w:t>
      </w:r>
      <w:r>
        <w:rPr>
          <w:rFonts w:hint="cs"/>
          <w:rtl/>
        </w:rPr>
        <w:t xml:space="preserve">: </w:t>
      </w:r>
      <w:r w:rsidRPr="00C70E76">
        <w:rPr>
          <w:rFonts w:hint="cs"/>
          <w:rtl/>
        </w:rPr>
        <w:t>فيسبوا الله</w:t>
      </w:r>
      <w:r>
        <w:rPr>
          <w:rFonts w:hint="cs"/>
          <w:rtl/>
        </w:rPr>
        <w:t xml:space="preserve">، </w:t>
      </w:r>
      <w:r w:rsidRPr="00C70E76">
        <w:rPr>
          <w:rFonts w:hint="cs"/>
          <w:rtl/>
        </w:rPr>
        <w:t>أنهم يقدمون على سب الله إذا سب آلهتهم وإن كانوا معترفين بالله تعالى لكن يحملهم على ذلك انتصارهم لآلهتهم وشدة غيظهم لأجلها</w:t>
      </w:r>
      <w:r>
        <w:rPr>
          <w:rFonts w:hint="cs"/>
          <w:rtl/>
        </w:rPr>
        <w:t xml:space="preserve">، </w:t>
      </w:r>
      <w:r w:rsidRPr="00C70E76">
        <w:rPr>
          <w:rFonts w:hint="cs"/>
          <w:rtl/>
        </w:rPr>
        <w:t>فيخرجون عن الاعتدال الى ما ينافي العقل</w:t>
      </w:r>
      <w:r>
        <w:rPr>
          <w:rFonts w:hint="cs"/>
          <w:rtl/>
        </w:rPr>
        <w:t xml:space="preserve">، </w:t>
      </w:r>
      <w:r w:rsidRPr="00C70E76">
        <w:rPr>
          <w:rFonts w:hint="cs"/>
          <w:rtl/>
        </w:rPr>
        <w:t>كما يقع من بعض المسلمين إذا اشتد غضبه وانحرف</w:t>
      </w:r>
      <w:r>
        <w:rPr>
          <w:rFonts w:hint="cs"/>
          <w:rtl/>
        </w:rPr>
        <w:t xml:space="preserve">، </w:t>
      </w:r>
      <w:r w:rsidRPr="00C70E76">
        <w:rPr>
          <w:rFonts w:hint="cs"/>
          <w:rtl/>
        </w:rPr>
        <w:t>فانه قد يلفظ بما يؤدي الى الكفر</w:t>
      </w:r>
      <w:r>
        <w:rPr>
          <w:rFonts w:hint="cs"/>
          <w:rtl/>
        </w:rPr>
        <w:t xml:space="preserve">، </w:t>
      </w:r>
      <w:r w:rsidRPr="00C70E76">
        <w:rPr>
          <w:rFonts w:hint="cs"/>
          <w:rtl/>
        </w:rPr>
        <w:t>نعوذ بالله من ذلك. انتهى.</w:t>
      </w:r>
    </w:p>
    <w:p w:rsidR="003550AC" w:rsidRDefault="003550AC" w:rsidP="00A26ACF">
      <w:pPr>
        <w:pStyle w:val="libNormal"/>
        <w:rPr>
          <w:rtl/>
        </w:rPr>
      </w:pPr>
      <w:r w:rsidRPr="00C70E76">
        <w:rPr>
          <w:rFonts w:hint="cs"/>
          <w:rtl/>
        </w:rPr>
        <w:t>وبمثل هذا التوجيه قال الآلوسي في تفسيره روح المعاني</w:t>
      </w:r>
      <w:r>
        <w:rPr>
          <w:rFonts w:hint="cs"/>
          <w:rtl/>
        </w:rPr>
        <w:t xml:space="preserve">: </w:t>
      </w:r>
      <w:r w:rsidRPr="00C70E76">
        <w:rPr>
          <w:rFonts w:hint="cs"/>
          <w:rtl/>
        </w:rPr>
        <w:t>7</w:t>
      </w:r>
      <w:r w:rsidR="003708E0">
        <w:rPr>
          <w:rFonts w:hint="cs"/>
          <w:rtl/>
        </w:rPr>
        <w:t>/</w:t>
      </w:r>
      <w:r w:rsidRPr="00C70E76">
        <w:rPr>
          <w:rFonts w:hint="cs"/>
          <w:rtl/>
        </w:rPr>
        <w:t>251...</w:t>
      </w:r>
    </w:p>
    <w:p w:rsidR="003550AC" w:rsidRPr="00C70E76" w:rsidRDefault="003550AC" w:rsidP="00A26ACF">
      <w:pPr>
        <w:pStyle w:val="libNormal"/>
        <w:rPr>
          <w:rtl/>
        </w:rPr>
      </w:pPr>
      <w:r w:rsidRPr="00C70E76">
        <w:rPr>
          <w:rFonts w:hint="cs"/>
          <w:rtl/>
        </w:rPr>
        <w:t>وقال الراغب</w:t>
      </w:r>
      <w:r>
        <w:rPr>
          <w:rFonts w:hint="cs"/>
          <w:rtl/>
        </w:rPr>
        <w:t xml:space="preserve">: </w:t>
      </w:r>
      <w:r w:rsidRPr="00C70E76">
        <w:rPr>
          <w:rFonts w:hint="cs"/>
          <w:rtl/>
        </w:rPr>
        <w:t>إن سبهم لله تعالى ليس أنهم يسبونه جل شأنه صريحاً</w:t>
      </w:r>
      <w:r>
        <w:rPr>
          <w:rFonts w:hint="cs"/>
          <w:rtl/>
        </w:rPr>
        <w:t xml:space="preserve">، </w:t>
      </w:r>
      <w:r w:rsidRPr="00C70E76">
        <w:rPr>
          <w:rFonts w:hint="cs"/>
          <w:rtl/>
        </w:rPr>
        <w:t>ولكن يخوضون في ذكره تعالى ويتمادون في ذلك بالمجادلة</w:t>
      </w:r>
      <w:r>
        <w:rPr>
          <w:rFonts w:hint="cs"/>
          <w:rtl/>
        </w:rPr>
        <w:t xml:space="preserve">، </w:t>
      </w:r>
      <w:r w:rsidRPr="00C70E76">
        <w:rPr>
          <w:rFonts w:hint="cs"/>
          <w:rtl/>
        </w:rPr>
        <w:t>ويزدادون في وصفه</w:t>
      </w:r>
    </w:p>
    <w:p w:rsidR="003550AC" w:rsidRDefault="003550AC" w:rsidP="003550AC">
      <w:pPr>
        <w:pStyle w:val="libNormal"/>
      </w:pPr>
      <w:r>
        <w:rPr>
          <w:rFonts w:hint="cs"/>
          <w:rtl/>
        </w:rPr>
        <w:br w:type="page"/>
      </w:r>
    </w:p>
    <w:p w:rsidR="003550AC" w:rsidRPr="00C70E76" w:rsidRDefault="003550AC" w:rsidP="00D44E58">
      <w:pPr>
        <w:pStyle w:val="libNormal0"/>
        <w:rPr>
          <w:rtl/>
        </w:rPr>
      </w:pPr>
      <w:r w:rsidRPr="00C70E76">
        <w:rPr>
          <w:rFonts w:hint="cs"/>
          <w:rtl/>
        </w:rPr>
        <w:lastRenderedPageBreak/>
        <w:t>سبحانه بما ينزه تقدس اسمه عنه. وقد يجعل الإصرار على الكفر والعناد سباً</w:t>
      </w:r>
      <w:r>
        <w:rPr>
          <w:rFonts w:hint="cs"/>
          <w:rtl/>
        </w:rPr>
        <w:t xml:space="preserve">، </w:t>
      </w:r>
      <w:r w:rsidRPr="00C70E76">
        <w:rPr>
          <w:rFonts w:hint="cs"/>
          <w:rtl/>
        </w:rPr>
        <w:t>وهو سب فعلي</w:t>
      </w:r>
      <w:r>
        <w:rPr>
          <w:rFonts w:hint="cs"/>
          <w:rtl/>
        </w:rPr>
        <w:t xml:space="preserve">، </w:t>
      </w:r>
      <w:r w:rsidRPr="00C70E76">
        <w:rPr>
          <w:rFonts w:hint="cs"/>
          <w:rtl/>
        </w:rPr>
        <w:t>قال الشاعر</w:t>
      </w:r>
      <w:r>
        <w:rPr>
          <w:rFonts w:hint="cs"/>
          <w:rtl/>
        </w:rPr>
        <w:t xml:space="preserve">: </w:t>
      </w:r>
    </w:p>
    <w:tbl>
      <w:tblPr>
        <w:tblStyle w:val="TableGrid"/>
        <w:bidiVisual/>
        <w:tblW w:w="4562" w:type="pct"/>
        <w:tblInd w:w="384" w:type="dxa"/>
        <w:tblLook w:val="01E0"/>
      </w:tblPr>
      <w:tblGrid>
        <w:gridCol w:w="3531"/>
        <w:gridCol w:w="272"/>
        <w:gridCol w:w="3507"/>
      </w:tblGrid>
      <w:tr w:rsidR="00D44E58" w:rsidTr="00FB0BA0">
        <w:trPr>
          <w:trHeight w:val="350"/>
        </w:trPr>
        <w:tc>
          <w:tcPr>
            <w:tcW w:w="3920" w:type="dxa"/>
            <w:shd w:val="clear" w:color="auto" w:fill="auto"/>
          </w:tcPr>
          <w:p w:rsidR="00D44E58" w:rsidRDefault="00D44E58" w:rsidP="00FB0BA0">
            <w:pPr>
              <w:pStyle w:val="libPoem"/>
            </w:pPr>
            <w:r w:rsidRPr="00E9443B">
              <w:rPr>
                <w:rFonts w:hint="cs"/>
                <w:rtl/>
              </w:rPr>
              <w:t>وما كان ذنب بني مالك</w:t>
            </w:r>
            <w:r w:rsidRPr="00725071">
              <w:rPr>
                <w:rStyle w:val="libPoemTiniChar0"/>
                <w:rtl/>
              </w:rPr>
              <w:br/>
              <w:t> </w:t>
            </w:r>
          </w:p>
        </w:tc>
        <w:tc>
          <w:tcPr>
            <w:tcW w:w="279" w:type="dxa"/>
            <w:shd w:val="clear" w:color="auto" w:fill="auto"/>
          </w:tcPr>
          <w:p w:rsidR="00D44E58" w:rsidRDefault="00D44E58" w:rsidP="00FB0BA0">
            <w:pPr>
              <w:pStyle w:val="libPoem"/>
              <w:rPr>
                <w:rtl/>
              </w:rPr>
            </w:pPr>
          </w:p>
        </w:tc>
        <w:tc>
          <w:tcPr>
            <w:tcW w:w="3881" w:type="dxa"/>
            <w:shd w:val="clear" w:color="auto" w:fill="auto"/>
          </w:tcPr>
          <w:p w:rsidR="00D44E58" w:rsidRDefault="00D44E58" w:rsidP="00FB0BA0">
            <w:pPr>
              <w:pStyle w:val="libPoem"/>
            </w:pPr>
            <w:r w:rsidRPr="00E9443B">
              <w:rPr>
                <w:rFonts w:hint="cs"/>
                <w:rtl/>
              </w:rPr>
              <w:t>بأن سب منهم غلام فسب</w:t>
            </w:r>
            <w:r w:rsidRPr="00725071">
              <w:rPr>
                <w:rStyle w:val="libPoemTiniChar0"/>
                <w:rtl/>
              </w:rPr>
              <w:br/>
              <w:t> </w:t>
            </w:r>
          </w:p>
        </w:tc>
      </w:tr>
      <w:tr w:rsidR="00D44E58" w:rsidTr="00FB0BA0">
        <w:trPr>
          <w:trHeight w:val="350"/>
        </w:trPr>
        <w:tc>
          <w:tcPr>
            <w:tcW w:w="3920" w:type="dxa"/>
          </w:tcPr>
          <w:p w:rsidR="00D44E58" w:rsidRDefault="00D44E58" w:rsidP="00FB0BA0">
            <w:pPr>
              <w:pStyle w:val="libPoem"/>
            </w:pPr>
            <w:r w:rsidRPr="00E9443B">
              <w:rPr>
                <w:rFonts w:hint="cs"/>
                <w:rtl/>
              </w:rPr>
              <w:t>بأبيض ذي شطب قاطع</w:t>
            </w:r>
            <w:r w:rsidRPr="00725071">
              <w:rPr>
                <w:rStyle w:val="libPoemTiniChar0"/>
                <w:rtl/>
              </w:rPr>
              <w:br/>
              <w:t> </w:t>
            </w:r>
          </w:p>
        </w:tc>
        <w:tc>
          <w:tcPr>
            <w:tcW w:w="279" w:type="dxa"/>
          </w:tcPr>
          <w:p w:rsidR="00D44E58" w:rsidRDefault="00D44E58" w:rsidP="00FB0BA0">
            <w:pPr>
              <w:pStyle w:val="libPoem"/>
              <w:rPr>
                <w:rtl/>
              </w:rPr>
            </w:pPr>
          </w:p>
        </w:tc>
        <w:tc>
          <w:tcPr>
            <w:tcW w:w="3881" w:type="dxa"/>
          </w:tcPr>
          <w:p w:rsidR="00D44E58" w:rsidRDefault="00D44E58" w:rsidP="00FB0BA0">
            <w:pPr>
              <w:pStyle w:val="libPoem"/>
            </w:pPr>
            <w:r w:rsidRPr="00E9443B">
              <w:rPr>
                <w:rFonts w:hint="cs"/>
                <w:rtl/>
              </w:rPr>
              <w:t>يقد العظام ويبري العصب</w:t>
            </w:r>
            <w:r w:rsidRPr="00725071">
              <w:rPr>
                <w:rStyle w:val="libPoemTiniChar0"/>
                <w:rtl/>
              </w:rPr>
              <w:br/>
              <w:t> </w:t>
            </w:r>
          </w:p>
        </w:tc>
      </w:tr>
    </w:tbl>
    <w:p w:rsidR="003550AC" w:rsidRDefault="003550AC" w:rsidP="00A26ACF">
      <w:pPr>
        <w:pStyle w:val="libNormal"/>
        <w:rPr>
          <w:rtl/>
        </w:rPr>
      </w:pPr>
      <w:r w:rsidRPr="00C70E76">
        <w:rPr>
          <w:rFonts w:hint="cs"/>
          <w:rtl/>
        </w:rPr>
        <w:t>ونبه به على ما قال الآخر</w:t>
      </w:r>
      <w:r>
        <w:rPr>
          <w:rFonts w:hint="cs"/>
          <w:rtl/>
        </w:rPr>
        <w:t xml:space="preserve">: </w:t>
      </w:r>
      <w:r w:rsidRPr="00C70E76">
        <w:rPr>
          <w:rFonts w:hint="cs"/>
          <w:rtl/>
        </w:rPr>
        <w:t>ونشتم بالأفعال لا بالتكلم.</w:t>
      </w:r>
    </w:p>
    <w:p w:rsidR="003550AC" w:rsidRDefault="003550AC" w:rsidP="00A26ACF">
      <w:pPr>
        <w:pStyle w:val="libNormal"/>
        <w:rPr>
          <w:rtl/>
        </w:rPr>
      </w:pPr>
      <w:r w:rsidRPr="00C70E76">
        <w:rPr>
          <w:rFonts w:hint="cs"/>
          <w:rtl/>
        </w:rPr>
        <w:t>وقيل</w:t>
      </w:r>
      <w:r>
        <w:rPr>
          <w:rFonts w:hint="cs"/>
          <w:rtl/>
        </w:rPr>
        <w:t xml:space="preserve">: </w:t>
      </w:r>
      <w:r w:rsidRPr="00C70E76">
        <w:rPr>
          <w:rFonts w:hint="cs"/>
          <w:rtl/>
        </w:rPr>
        <w:t>المراد بسب الله تعالى</w:t>
      </w:r>
      <w:r>
        <w:rPr>
          <w:rFonts w:hint="cs"/>
          <w:rtl/>
        </w:rPr>
        <w:t xml:space="preserve">: </w:t>
      </w:r>
    </w:p>
    <w:p w:rsidR="003550AC" w:rsidRDefault="003550AC" w:rsidP="00A26ACF">
      <w:pPr>
        <w:pStyle w:val="libNormal"/>
        <w:rPr>
          <w:rtl/>
        </w:rPr>
      </w:pPr>
      <w:r w:rsidRPr="00C70E76">
        <w:rPr>
          <w:rFonts w:hint="cs"/>
          <w:rtl/>
        </w:rPr>
        <w:t>سب الرسول صلى الله عليه وسلم ونظير ذلك من وجه قوله تعالى ( إن الذين يبايعونك انما يبايعون الله ) الآية. انتهى كلام الآلوسي.</w:t>
      </w:r>
    </w:p>
    <w:p w:rsidR="003550AC" w:rsidRDefault="003550AC" w:rsidP="00A26ACF">
      <w:pPr>
        <w:pStyle w:val="libNormal"/>
        <w:rPr>
          <w:rtl/>
        </w:rPr>
      </w:pPr>
      <w:r w:rsidRPr="00C70E76">
        <w:rPr>
          <w:rFonts w:hint="cs"/>
          <w:rtl/>
        </w:rPr>
        <w:t>والحاصل من هذه الأجوبة أنه ليس أحد يذهب الى ما ذهب اليه المالكي.</w:t>
      </w:r>
    </w:p>
    <w:p w:rsidR="003550AC" w:rsidRDefault="003550AC" w:rsidP="00A26ACF">
      <w:pPr>
        <w:pStyle w:val="libNormal"/>
        <w:rPr>
          <w:rtl/>
        </w:rPr>
      </w:pPr>
      <w:r w:rsidRPr="00C70E76">
        <w:rPr>
          <w:rFonts w:hint="cs"/>
          <w:rtl/>
        </w:rPr>
        <w:t>وها أنت ترى أنهم يجعلون الحقائق السابقة من اقرار المشركين أصلا يردون اليه ما عداه ويبحثون عن تأويله</w:t>
      </w:r>
      <w:r>
        <w:rPr>
          <w:rFonts w:hint="cs"/>
          <w:rtl/>
        </w:rPr>
        <w:t xml:space="preserve">، </w:t>
      </w:r>
      <w:r w:rsidRPr="00C70E76">
        <w:rPr>
          <w:rFonts w:hint="cs"/>
          <w:rtl/>
        </w:rPr>
        <w:t>على عكس ما يحاول المالكي.</w:t>
      </w:r>
    </w:p>
    <w:p w:rsidR="003550AC" w:rsidRDefault="003550AC" w:rsidP="00A26ACF">
      <w:pPr>
        <w:pStyle w:val="libNormal"/>
        <w:rPr>
          <w:rtl/>
        </w:rPr>
      </w:pPr>
      <w:r w:rsidRPr="00C70E76">
        <w:rPr>
          <w:rFonts w:hint="cs"/>
          <w:rtl/>
        </w:rPr>
        <w:t>وبعد... إلا تعجب معي من هذه الشهادات والتزكيات التي يحملها المالكي</w:t>
      </w:r>
      <w:r>
        <w:rPr>
          <w:rFonts w:hint="cs"/>
          <w:rtl/>
        </w:rPr>
        <w:t xml:space="preserve">، </w:t>
      </w:r>
      <w:r w:rsidRPr="00C70E76">
        <w:rPr>
          <w:rFonts w:hint="cs"/>
          <w:rtl/>
        </w:rPr>
        <w:t>وهو يرضى لنفسه بترديد الشبه التي يسوقها النبهاني والقضاعي والدجوي ودحلان</w:t>
      </w:r>
      <w:r>
        <w:rPr>
          <w:rFonts w:hint="cs"/>
          <w:rtl/>
        </w:rPr>
        <w:t xml:space="preserve">، </w:t>
      </w:r>
      <w:r w:rsidRPr="00C70E76">
        <w:rPr>
          <w:rFonts w:hint="cs"/>
          <w:rtl/>
        </w:rPr>
        <w:t>دون أثارة من علم صحيح</w:t>
      </w:r>
      <w:r>
        <w:rPr>
          <w:rFonts w:hint="cs"/>
          <w:rtl/>
        </w:rPr>
        <w:t xml:space="preserve">؟ !! </w:t>
      </w:r>
      <w:r w:rsidRPr="00C70E76">
        <w:rPr>
          <w:rFonts w:hint="cs"/>
          <w:rtl/>
        </w:rPr>
        <w:t>انتهى.</w:t>
      </w:r>
    </w:p>
    <w:p w:rsidR="00960004" w:rsidRDefault="003550AC" w:rsidP="00A26ACF">
      <w:pPr>
        <w:pStyle w:val="libNormal"/>
        <w:rPr>
          <w:rtl/>
        </w:rPr>
      </w:pPr>
      <w:r w:rsidRPr="00C70E76">
        <w:rPr>
          <w:rFonts w:hint="cs"/>
          <w:rtl/>
        </w:rPr>
        <w:t>ويرد عليه ما أوردناه على شبهته الأولى</w:t>
      </w:r>
      <w:r>
        <w:rPr>
          <w:rFonts w:hint="cs"/>
          <w:rtl/>
        </w:rPr>
        <w:t xml:space="preserve">، </w:t>
      </w:r>
      <w:r w:rsidRPr="00C70E76">
        <w:rPr>
          <w:rFonts w:hint="cs"/>
          <w:rtl/>
        </w:rPr>
        <w:t>من أن ذلك لو تم لكان قياس التوسل على عبادة المشركين قياساً مع الفارق في طبيعتهما</w:t>
      </w:r>
      <w:r>
        <w:rPr>
          <w:rFonts w:hint="cs"/>
          <w:rtl/>
        </w:rPr>
        <w:t xml:space="preserve">، </w:t>
      </w:r>
      <w:r w:rsidRPr="00C70E76">
        <w:rPr>
          <w:rFonts w:hint="cs"/>
          <w:rtl/>
        </w:rPr>
        <w:t>وفي نزول سلطان من الله في التوسل دون الشرك</w:t>
      </w:r>
      <w:r>
        <w:rPr>
          <w:rFonts w:hint="cs"/>
          <w:rtl/>
        </w:rPr>
        <w:t xml:space="preserve">! </w:t>
      </w:r>
    </w:p>
    <w:p w:rsidR="003550AC" w:rsidRDefault="003550AC" w:rsidP="00D44E58">
      <w:pPr>
        <w:pStyle w:val="libCenterBold1"/>
        <w:rPr>
          <w:rtl/>
        </w:rPr>
      </w:pPr>
      <w:r w:rsidRPr="00E9443B">
        <w:rPr>
          <w:rFonts w:hint="cs"/>
          <w:rtl/>
        </w:rPr>
        <w:t>الشبهة الثالثة</w:t>
      </w:r>
      <w:r>
        <w:rPr>
          <w:rFonts w:hint="cs"/>
          <w:rtl/>
        </w:rPr>
        <w:t xml:space="preserve">: </w:t>
      </w:r>
    </w:p>
    <w:p w:rsidR="003550AC" w:rsidRDefault="003550AC" w:rsidP="00A26ACF">
      <w:pPr>
        <w:pStyle w:val="libNormal"/>
        <w:rPr>
          <w:rtl/>
        </w:rPr>
      </w:pPr>
      <w:r w:rsidRPr="00C70E76">
        <w:rPr>
          <w:rFonts w:hint="cs"/>
          <w:rtl/>
        </w:rPr>
        <w:t>استدلال المالكي بقول أبي سفيان يوم أحد ( أعل هبل ) فهم المالكي منه مايلي</w:t>
      </w:r>
      <w:r>
        <w:rPr>
          <w:rFonts w:hint="cs"/>
          <w:rtl/>
        </w:rPr>
        <w:t xml:space="preserve">: </w:t>
      </w:r>
    </w:p>
    <w:p w:rsidR="003550AC" w:rsidRDefault="003550AC" w:rsidP="00A26ACF">
      <w:pPr>
        <w:pStyle w:val="libNormal"/>
        <w:rPr>
          <w:rtl/>
        </w:rPr>
      </w:pPr>
      <w:r w:rsidRPr="00C70E76">
        <w:rPr>
          <w:rFonts w:hint="cs"/>
          <w:rtl/>
        </w:rPr>
        <w:t>ينادي صنمهم المسمى بهبل أن يعلو في تلك الشدة رب السموات والأرض ويقهره</w:t>
      </w:r>
      <w:r>
        <w:rPr>
          <w:rFonts w:hint="cs"/>
          <w:rtl/>
        </w:rPr>
        <w:t xml:space="preserve">، </w:t>
      </w:r>
      <w:r w:rsidRPr="00C70E76">
        <w:rPr>
          <w:rFonts w:hint="cs"/>
          <w:rtl/>
        </w:rPr>
        <w:t>ليغلب هو وجيشه جيش المؤمنين الذي يريد أن يغلب آلهتهم.</w:t>
      </w:r>
    </w:p>
    <w:p w:rsidR="003550AC" w:rsidRPr="00C70E76" w:rsidRDefault="003550AC" w:rsidP="00A26ACF">
      <w:pPr>
        <w:pStyle w:val="libNormal"/>
        <w:rPr>
          <w:rtl/>
        </w:rPr>
      </w:pPr>
      <w:r w:rsidRPr="00C70E76">
        <w:rPr>
          <w:rFonts w:hint="cs"/>
          <w:rtl/>
        </w:rPr>
        <w:t>هذا مقدار ما كان عليه أولئك المشركون مع تلك الأوثان</w:t>
      </w:r>
      <w:r>
        <w:rPr>
          <w:rFonts w:hint="cs"/>
          <w:rtl/>
        </w:rPr>
        <w:t xml:space="preserve">، </w:t>
      </w:r>
      <w:r w:rsidRPr="00C70E76">
        <w:rPr>
          <w:rFonts w:hint="cs"/>
          <w:rtl/>
        </w:rPr>
        <w:t>ومع الله رب العالمين</w:t>
      </w:r>
    </w:p>
    <w:p w:rsidR="003550AC" w:rsidRDefault="003550AC" w:rsidP="003550AC">
      <w:pPr>
        <w:pStyle w:val="libNormal"/>
      </w:pPr>
      <w:r>
        <w:rPr>
          <w:rFonts w:hint="cs"/>
          <w:rtl/>
        </w:rPr>
        <w:br w:type="page"/>
      </w:r>
    </w:p>
    <w:p w:rsidR="003550AC" w:rsidRDefault="003550AC" w:rsidP="00D44E58">
      <w:pPr>
        <w:pStyle w:val="libNormal0"/>
        <w:rPr>
          <w:rtl/>
        </w:rPr>
      </w:pPr>
      <w:r w:rsidRPr="00C70E76">
        <w:rPr>
          <w:rFonts w:hint="cs"/>
          <w:rtl/>
        </w:rPr>
        <w:lastRenderedPageBreak/>
        <w:t>فليعرف حق المعرفة فإن كثيراً من الناس لا يفهمونه كذلك</w:t>
      </w:r>
      <w:r>
        <w:rPr>
          <w:rFonts w:hint="cs"/>
          <w:rtl/>
        </w:rPr>
        <w:t xml:space="preserve">، </w:t>
      </w:r>
      <w:r w:rsidRPr="00C70E76">
        <w:rPr>
          <w:rFonts w:hint="cs"/>
          <w:rtl/>
        </w:rPr>
        <w:t>ويبنون عليه ما يبنون. انتهى كلام المالكي.</w:t>
      </w:r>
    </w:p>
    <w:p w:rsidR="003550AC" w:rsidRDefault="003550AC" w:rsidP="00A26ACF">
      <w:pPr>
        <w:pStyle w:val="libNormal"/>
        <w:rPr>
          <w:rtl/>
        </w:rPr>
      </w:pPr>
      <w:r w:rsidRPr="00C70E76">
        <w:rPr>
          <w:rFonts w:hint="cs"/>
          <w:rtl/>
        </w:rPr>
        <w:t>قلت</w:t>
      </w:r>
      <w:r>
        <w:rPr>
          <w:rFonts w:hint="cs"/>
          <w:rtl/>
        </w:rPr>
        <w:t xml:space="preserve">: </w:t>
      </w:r>
      <w:r w:rsidRPr="00C70E76">
        <w:rPr>
          <w:rFonts w:hint="cs"/>
          <w:rtl/>
        </w:rPr>
        <w:t>ليته تكرم بنقل واحد عن أهل العلم حتى لا يساء به الظن</w:t>
      </w:r>
      <w:r>
        <w:rPr>
          <w:rFonts w:hint="cs"/>
          <w:rtl/>
        </w:rPr>
        <w:t xml:space="preserve">، </w:t>
      </w:r>
      <w:r w:rsidRPr="00C70E76">
        <w:rPr>
          <w:rFonts w:hint="cs"/>
          <w:rtl/>
        </w:rPr>
        <w:t>لكن ما أجرأه وما أجهله.... يا ويح من قرظ له</w:t>
      </w:r>
      <w:r>
        <w:rPr>
          <w:rFonts w:hint="cs"/>
          <w:rtl/>
        </w:rPr>
        <w:t xml:space="preserve">! </w:t>
      </w:r>
    </w:p>
    <w:p w:rsidR="003550AC" w:rsidRDefault="003550AC" w:rsidP="00A26ACF">
      <w:pPr>
        <w:pStyle w:val="libNormal"/>
        <w:rPr>
          <w:rtl/>
        </w:rPr>
      </w:pPr>
      <w:r w:rsidRPr="00C70E76">
        <w:rPr>
          <w:rFonts w:hint="cs"/>
          <w:rtl/>
        </w:rPr>
        <w:t>وقد روي البخاري في الصحيح 4043 ما جرى مع أبي سفيان</w:t>
      </w:r>
      <w:r>
        <w:rPr>
          <w:rFonts w:hint="cs"/>
          <w:rtl/>
        </w:rPr>
        <w:t xml:space="preserve">: </w:t>
      </w:r>
    </w:p>
    <w:p w:rsidR="003550AC" w:rsidRDefault="003550AC" w:rsidP="00A26ACF">
      <w:pPr>
        <w:pStyle w:val="libNormal"/>
        <w:rPr>
          <w:rtl/>
        </w:rPr>
      </w:pPr>
      <w:r w:rsidRPr="00C70E76">
        <w:rPr>
          <w:rFonts w:hint="cs"/>
          <w:rtl/>
        </w:rPr>
        <w:t>وأشرف أبو سفيان فقال</w:t>
      </w:r>
      <w:r>
        <w:rPr>
          <w:rFonts w:hint="cs"/>
          <w:rtl/>
        </w:rPr>
        <w:t xml:space="preserve">: </w:t>
      </w:r>
      <w:r w:rsidRPr="00C70E76">
        <w:rPr>
          <w:rFonts w:hint="cs"/>
          <w:rtl/>
        </w:rPr>
        <w:t>أفي القوم محمد</w:t>
      </w:r>
      <w:r>
        <w:rPr>
          <w:rFonts w:hint="cs"/>
          <w:rtl/>
        </w:rPr>
        <w:t xml:space="preserve">؟ </w:t>
      </w:r>
      <w:r w:rsidRPr="00C70E76">
        <w:rPr>
          <w:rFonts w:hint="cs"/>
          <w:rtl/>
        </w:rPr>
        <w:t>. فقال</w:t>
      </w:r>
      <w:r>
        <w:rPr>
          <w:rFonts w:hint="cs"/>
          <w:rtl/>
        </w:rPr>
        <w:t xml:space="preserve">: </w:t>
      </w:r>
      <w:r w:rsidRPr="00C70E76">
        <w:rPr>
          <w:rFonts w:hint="cs"/>
          <w:rtl/>
        </w:rPr>
        <w:t>لا تجيبوه. فقال</w:t>
      </w:r>
      <w:r>
        <w:rPr>
          <w:rFonts w:hint="cs"/>
          <w:rtl/>
        </w:rPr>
        <w:t xml:space="preserve">: </w:t>
      </w:r>
      <w:r w:rsidRPr="00C70E76">
        <w:rPr>
          <w:rFonts w:hint="cs"/>
          <w:rtl/>
        </w:rPr>
        <w:t>أفي القوم ابن أبي قحافة</w:t>
      </w:r>
      <w:r>
        <w:rPr>
          <w:rFonts w:hint="cs"/>
          <w:rtl/>
        </w:rPr>
        <w:t xml:space="preserve">؟ </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لا تجيبوه. فقال</w:t>
      </w:r>
      <w:r>
        <w:rPr>
          <w:rFonts w:hint="cs"/>
          <w:rtl/>
        </w:rPr>
        <w:t xml:space="preserve">: </w:t>
      </w:r>
      <w:r w:rsidRPr="00C70E76">
        <w:rPr>
          <w:rFonts w:hint="cs"/>
          <w:rtl/>
        </w:rPr>
        <w:t>أفي القوم ابن الخطاب</w:t>
      </w:r>
      <w:r>
        <w:rPr>
          <w:rFonts w:hint="cs"/>
          <w:rtl/>
        </w:rPr>
        <w:t xml:space="preserve">؟ </w:t>
      </w:r>
    </w:p>
    <w:p w:rsidR="003550AC" w:rsidRDefault="003550AC" w:rsidP="00A26ACF">
      <w:pPr>
        <w:pStyle w:val="libNormal"/>
        <w:rPr>
          <w:rtl/>
        </w:rPr>
      </w:pPr>
      <w:r w:rsidRPr="00C70E76">
        <w:rPr>
          <w:rFonts w:hint="cs"/>
          <w:rtl/>
        </w:rPr>
        <w:t>فقال</w:t>
      </w:r>
      <w:r>
        <w:rPr>
          <w:rFonts w:hint="cs"/>
          <w:rtl/>
        </w:rPr>
        <w:t xml:space="preserve">: </w:t>
      </w:r>
      <w:r w:rsidRPr="00C70E76">
        <w:rPr>
          <w:rFonts w:hint="cs"/>
          <w:rtl/>
        </w:rPr>
        <w:t>إن هؤلاء قتلوا</w:t>
      </w:r>
      <w:r>
        <w:rPr>
          <w:rFonts w:hint="cs"/>
          <w:rtl/>
        </w:rPr>
        <w:t xml:space="preserve">، </w:t>
      </w:r>
      <w:r w:rsidRPr="00C70E76">
        <w:rPr>
          <w:rFonts w:hint="cs"/>
          <w:rtl/>
        </w:rPr>
        <w:t>فلو كانوا أحياء لأجابوا.</w:t>
      </w:r>
    </w:p>
    <w:p w:rsidR="003550AC" w:rsidRDefault="003550AC" w:rsidP="00A26ACF">
      <w:pPr>
        <w:pStyle w:val="libNormal"/>
        <w:rPr>
          <w:rtl/>
        </w:rPr>
      </w:pPr>
      <w:r w:rsidRPr="00C70E76">
        <w:rPr>
          <w:rFonts w:hint="cs"/>
          <w:rtl/>
        </w:rPr>
        <w:t>فلم يملك عمر نفسه فقال</w:t>
      </w:r>
      <w:r>
        <w:rPr>
          <w:rFonts w:hint="cs"/>
          <w:rtl/>
        </w:rPr>
        <w:t xml:space="preserve">: </w:t>
      </w:r>
      <w:r w:rsidRPr="00C70E76">
        <w:rPr>
          <w:rFonts w:hint="cs"/>
          <w:rtl/>
        </w:rPr>
        <w:t>كذبت يا عدو الله</w:t>
      </w:r>
      <w:r>
        <w:rPr>
          <w:rFonts w:hint="cs"/>
          <w:rtl/>
        </w:rPr>
        <w:t xml:space="preserve">، </w:t>
      </w:r>
      <w:r w:rsidRPr="00C70E76">
        <w:rPr>
          <w:rFonts w:hint="cs"/>
          <w:rtl/>
        </w:rPr>
        <w:t>أبقى الله عليك ما يخزيك.</w:t>
      </w:r>
    </w:p>
    <w:p w:rsidR="003550AC" w:rsidRDefault="003550AC" w:rsidP="00A26ACF">
      <w:pPr>
        <w:pStyle w:val="libNormal"/>
        <w:rPr>
          <w:rtl/>
        </w:rPr>
      </w:pPr>
      <w:r w:rsidRPr="00C70E76">
        <w:rPr>
          <w:rFonts w:hint="cs"/>
          <w:rtl/>
        </w:rPr>
        <w:t>قال أبو سفيان</w:t>
      </w:r>
      <w:r>
        <w:rPr>
          <w:rFonts w:hint="cs"/>
          <w:rtl/>
        </w:rPr>
        <w:t xml:space="preserve">: </w:t>
      </w:r>
      <w:r w:rsidRPr="00C70E76">
        <w:rPr>
          <w:rFonts w:hint="cs"/>
          <w:rtl/>
        </w:rPr>
        <w:t>أعل هبل.</w:t>
      </w:r>
    </w:p>
    <w:p w:rsidR="003550AC" w:rsidRDefault="003550AC" w:rsidP="00A26ACF">
      <w:pPr>
        <w:pStyle w:val="libNormal"/>
        <w:rPr>
          <w:rtl/>
        </w:rPr>
      </w:pPr>
      <w:r w:rsidRPr="00C70E76">
        <w:rPr>
          <w:rFonts w:hint="cs"/>
          <w:rtl/>
        </w:rPr>
        <w:t>فقال النبي صلى الله عليه وسلم</w:t>
      </w:r>
      <w:r>
        <w:rPr>
          <w:rFonts w:hint="cs"/>
          <w:rtl/>
        </w:rPr>
        <w:t xml:space="preserve">: </w:t>
      </w:r>
      <w:r w:rsidRPr="00C70E76">
        <w:rPr>
          <w:rFonts w:hint="cs"/>
          <w:rtl/>
        </w:rPr>
        <w:t>أجيبوه. قالوا</w:t>
      </w:r>
      <w:r>
        <w:rPr>
          <w:rFonts w:hint="cs"/>
          <w:rtl/>
        </w:rPr>
        <w:t xml:space="preserve">: </w:t>
      </w:r>
      <w:r w:rsidRPr="00C70E76">
        <w:rPr>
          <w:rFonts w:hint="cs"/>
          <w:rtl/>
        </w:rPr>
        <w:t>ما نقول</w:t>
      </w:r>
      <w:r>
        <w:rPr>
          <w:rFonts w:hint="cs"/>
          <w:rtl/>
        </w:rPr>
        <w:t xml:space="preserve">؟ </w:t>
      </w:r>
      <w:r w:rsidRPr="00C70E76">
        <w:rPr>
          <w:rFonts w:hint="cs"/>
          <w:rtl/>
        </w:rPr>
        <w:t>قال</w:t>
      </w:r>
      <w:r>
        <w:rPr>
          <w:rFonts w:hint="cs"/>
          <w:rtl/>
        </w:rPr>
        <w:t xml:space="preserve">: </w:t>
      </w:r>
      <w:r w:rsidRPr="00C70E76">
        <w:rPr>
          <w:rFonts w:hint="cs"/>
          <w:rtl/>
        </w:rPr>
        <w:t>قولوا الله أعلى وأجل.</w:t>
      </w:r>
    </w:p>
    <w:p w:rsidR="003550AC" w:rsidRDefault="003550AC" w:rsidP="00A26ACF">
      <w:pPr>
        <w:pStyle w:val="libNormal"/>
        <w:rPr>
          <w:rtl/>
        </w:rPr>
      </w:pPr>
      <w:r w:rsidRPr="00C70E76">
        <w:rPr>
          <w:rFonts w:hint="cs"/>
          <w:rtl/>
        </w:rPr>
        <w:t>قال أبو سفيان</w:t>
      </w:r>
      <w:r>
        <w:rPr>
          <w:rFonts w:hint="cs"/>
          <w:rtl/>
        </w:rPr>
        <w:t xml:space="preserve">: </w:t>
      </w:r>
      <w:r w:rsidRPr="00C70E76">
        <w:rPr>
          <w:rFonts w:hint="cs"/>
          <w:rtl/>
        </w:rPr>
        <w:t>لنا العزى ولا عزى لكم.</w:t>
      </w:r>
    </w:p>
    <w:p w:rsidR="003550AC" w:rsidRDefault="003550AC" w:rsidP="00A26ACF">
      <w:pPr>
        <w:pStyle w:val="libNormal"/>
        <w:rPr>
          <w:rtl/>
        </w:rPr>
      </w:pPr>
      <w:r w:rsidRPr="00C70E76">
        <w:rPr>
          <w:rFonts w:hint="cs"/>
          <w:rtl/>
        </w:rPr>
        <w:t>فقال النبي صلى الله عليه وسلم</w:t>
      </w:r>
      <w:r>
        <w:rPr>
          <w:rFonts w:hint="cs"/>
          <w:rtl/>
        </w:rPr>
        <w:t xml:space="preserve">: </w:t>
      </w:r>
      <w:r w:rsidRPr="00C70E76">
        <w:rPr>
          <w:rFonts w:hint="cs"/>
          <w:rtl/>
        </w:rPr>
        <w:t>أجيبوه. قالوا ما نقول</w:t>
      </w:r>
      <w:r>
        <w:rPr>
          <w:rFonts w:hint="cs"/>
          <w:rtl/>
        </w:rPr>
        <w:t xml:space="preserve">: </w:t>
      </w:r>
      <w:r w:rsidRPr="00C70E76">
        <w:rPr>
          <w:rFonts w:hint="cs"/>
          <w:rtl/>
        </w:rPr>
        <w:t>قال</w:t>
      </w:r>
      <w:r>
        <w:rPr>
          <w:rFonts w:hint="cs"/>
          <w:rtl/>
        </w:rPr>
        <w:t xml:space="preserve">: </w:t>
      </w:r>
      <w:r w:rsidRPr="00C70E76">
        <w:rPr>
          <w:rFonts w:hint="cs"/>
          <w:rtl/>
        </w:rPr>
        <w:t>قولوا</w:t>
      </w:r>
      <w:r>
        <w:rPr>
          <w:rFonts w:hint="cs"/>
          <w:rtl/>
        </w:rPr>
        <w:t xml:space="preserve">: </w:t>
      </w:r>
      <w:r w:rsidRPr="00C70E76">
        <w:rPr>
          <w:rFonts w:hint="cs"/>
          <w:rtl/>
        </w:rPr>
        <w:t>الله مولانا ولا مولى لكم.</w:t>
      </w:r>
    </w:p>
    <w:p w:rsidR="003550AC" w:rsidRDefault="003550AC" w:rsidP="00A26ACF">
      <w:pPr>
        <w:pStyle w:val="libNormal"/>
        <w:rPr>
          <w:rtl/>
        </w:rPr>
      </w:pPr>
      <w:r w:rsidRPr="00C70E76">
        <w:rPr>
          <w:rFonts w:hint="cs"/>
          <w:rtl/>
        </w:rPr>
        <w:t>قال أبو سفيان</w:t>
      </w:r>
      <w:r>
        <w:rPr>
          <w:rFonts w:hint="cs"/>
          <w:rtl/>
        </w:rPr>
        <w:t xml:space="preserve">: </w:t>
      </w:r>
      <w:r w:rsidRPr="00C70E76">
        <w:rPr>
          <w:rFonts w:hint="cs"/>
          <w:rtl/>
        </w:rPr>
        <w:t>يوم بيوم بدر</w:t>
      </w:r>
      <w:r>
        <w:rPr>
          <w:rFonts w:hint="cs"/>
          <w:rtl/>
        </w:rPr>
        <w:t xml:space="preserve">، </w:t>
      </w:r>
      <w:r w:rsidRPr="00C70E76">
        <w:rPr>
          <w:rFonts w:hint="cs"/>
          <w:rtl/>
        </w:rPr>
        <w:t>والحرب سجال. انتهى.</w:t>
      </w:r>
    </w:p>
    <w:p w:rsidR="003550AC" w:rsidRDefault="003550AC" w:rsidP="00A26ACF">
      <w:pPr>
        <w:pStyle w:val="libNormal"/>
        <w:rPr>
          <w:rtl/>
        </w:rPr>
      </w:pPr>
      <w:r w:rsidRPr="00C70E76">
        <w:rPr>
          <w:rFonts w:hint="cs"/>
          <w:rtl/>
        </w:rPr>
        <w:t>قال الحافظ في الفتح 7/408</w:t>
      </w:r>
      <w:r>
        <w:rPr>
          <w:rFonts w:hint="cs"/>
          <w:rtl/>
        </w:rPr>
        <w:t xml:space="preserve">: </w:t>
      </w:r>
    </w:p>
    <w:p w:rsidR="003550AC" w:rsidRDefault="003550AC" w:rsidP="00A26ACF">
      <w:pPr>
        <w:pStyle w:val="libNormal"/>
        <w:rPr>
          <w:rtl/>
        </w:rPr>
      </w:pPr>
      <w:r w:rsidRPr="00C70E76">
        <w:rPr>
          <w:rFonts w:hint="cs"/>
          <w:rtl/>
        </w:rPr>
        <w:t>قوله ( أعل هبل ) في رواية زهير ( ثم أخذ يرتجز</w:t>
      </w:r>
      <w:r>
        <w:rPr>
          <w:rFonts w:hint="cs"/>
          <w:rtl/>
        </w:rPr>
        <w:t xml:space="preserve">: </w:t>
      </w:r>
      <w:r w:rsidRPr="00C70E76">
        <w:rPr>
          <w:rFonts w:hint="cs"/>
          <w:rtl/>
        </w:rPr>
        <w:t>أعل هبل ) قال ابن اسحاق</w:t>
      </w:r>
      <w:r>
        <w:rPr>
          <w:rFonts w:hint="cs"/>
          <w:rtl/>
        </w:rPr>
        <w:t xml:space="preserve">: </w:t>
      </w:r>
      <w:r w:rsidRPr="00C70E76">
        <w:rPr>
          <w:rFonts w:hint="cs"/>
          <w:rtl/>
        </w:rPr>
        <w:t>معنى قوله</w:t>
      </w:r>
      <w:r>
        <w:rPr>
          <w:rFonts w:hint="cs"/>
          <w:rtl/>
        </w:rPr>
        <w:t xml:space="preserve">: </w:t>
      </w:r>
      <w:r w:rsidRPr="00C70E76">
        <w:rPr>
          <w:rFonts w:hint="cs"/>
          <w:rtl/>
        </w:rPr>
        <w:t>أعل هبل. أي</w:t>
      </w:r>
      <w:r>
        <w:rPr>
          <w:rFonts w:hint="cs"/>
          <w:rtl/>
        </w:rPr>
        <w:t xml:space="preserve">: </w:t>
      </w:r>
      <w:r w:rsidRPr="00C70E76">
        <w:rPr>
          <w:rFonts w:hint="cs"/>
          <w:rtl/>
        </w:rPr>
        <w:t>ظهر دينك.</w:t>
      </w:r>
    </w:p>
    <w:p w:rsidR="003550AC" w:rsidRDefault="003550AC" w:rsidP="00A26ACF">
      <w:pPr>
        <w:pStyle w:val="libNormal"/>
        <w:rPr>
          <w:rtl/>
        </w:rPr>
      </w:pPr>
      <w:r w:rsidRPr="00C70E76">
        <w:rPr>
          <w:rFonts w:hint="cs"/>
          <w:rtl/>
        </w:rPr>
        <w:t>وقال السهيلي</w:t>
      </w:r>
      <w:r>
        <w:rPr>
          <w:rFonts w:hint="cs"/>
          <w:rtl/>
        </w:rPr>
        <w:t xml:space="preserve">: </w:t>
      </w:r>
      <w:r w:rsidRPr="00C70E76">
        <w:rPr>
          <w:rFonts w:hint="cs"/>
          <w:rtl/>
        </w:rPr>
        <w:t>معناه</w:t>
      </w:r>
      <w:r>
        <w:rPr>
          <w:rFonts w:hint="cs"/>
          <w:rtl/>
        </w:rPr>
        <w:t xml:space="preserve">: </w:t>
      </w:r>
      <w:r w:rsidRPr="00C70E76">
        <w:rPr>
          <w:rFonts w:hint="cs"/>
          <w:rtl/>
        </w:rPr>
        <w:t>زاد علوا. انتهى من الفتح.</w:t>
      </w:r>
    </w:p>
    <w:p w:rsidR="003550AC" w:rsidRDefault="003550AC" w:rsidP="00A26ACF">
      <w:pPr>
        <w:pStyle w:val="libNormal"/>
        <w:rPr>
          <w:rtl/>
        </w:rPr>
      </w:pPr>
      <w:r w:rsidRPr="00C70E76">
        <w:rPr>
          <w:rFonts w:hint="cs"/>
          <w:rtl/>
        </w:rPr>
        <w:t>والذي في الروض الأنف للسهيلي</w:t>
      </w:r>
      <w:r>
        <w:rPr>
          <w:rFonts w:hint="cs"/>
          <w:rtl/>
        </w:rPr>
        <w:t xml:space="preserve">: </w:t>
      </w:r>
      <w:r w:rsidRPr="00C70E76">
        <w:rPr>
          <w:rFonts w:hint="cs"/>
          <w:rtl/>
        </w:rPr>
        <w:t>زد علوا</w:t>
      </w:r>
      <w:r>
        <w:rPr>
          <w:rFonts w:hint="cs"/>
          <w:rtl/>
        </w:rPr>
        <w:t xml:space="preserve">، </w:t>
      </w:r>
      <w:r w:rsidRPr="00C70E76">
        <w:rPr>
          <w:rFonts w:hint="cs"/>
          <w:rtl/>
        </w:rPr>
        <w:t>3</w:t>
      </w:r>
      <w:r w:rsidR="003708E0">
        <w:rPr>
          <w:rFonts w:hint="cs"/>
          <w:rtl/>
        </w:rPr>
        <w:t>/</w:t>
      </w:r>
      <w:r w:rsidRPr="00C70E76">
        <w:rPr>
          <w:rFonts w:hint="cs"/>
          <w:rtl/>
        </w:rPr>
        <w:t>179</w:t>
      </w:r>
    </w:p>
    <w:p w:rsidR="003550AC" w:rsidRPr="00C70E76" w:rsidRDefault="003550AC" w:rsidP="00A26ACF">
      <w:pPr>
        <w:pStyle w:val="libNormal"/>
        <w:rPr>
          <w:rtl/>
        </w:rPr>
      </w:pPr>
      <w:r w:rsidRPr="00C70E76">
        <w:rPr>
          <w:rFonts w:hint="cs"/>
          <w:rtl/>
        </w:rPr>
        <w:t>فقول ابن اسحاق</w:t>
      </w:r>
      <w:r>
        <w:rPr>
          <w:rFonts w:hint="cs"/>
          <w:rtl/>
        </w:rPr>
        <w:t xml:space="preserve">: </w:t>
      </w:r>
      <w:r w:rsidRPr="00C70E76">
        <w:rPr>
          <w:rFonts w:hint="cs"/>
          <w:rtl/>
        </w:rPr>
        <w:t>أي ظهر دينك. هو المعنى الذي لا ينبغي العدول عنه</w:t>
      </w:r>
      <w:r>
        <w:rPr>
          <w:rFonts w:hint="cs"/>
          <w:rtl/>
        </w:rPr>
        <w:t xml:space="preserve">، </w:t>
      </w:r>
      <w:r w:rsidRPr="00C70E76">
        <w:rPr>
          <w:rFonts w:hint="cs"/>
          <w:rtl/>
        </w:rPr>
        <w:t>لا ما</w:t>
      </w:r>
    </w:p>
    <w:p w:rsidR="003550AC" w:rsidRDefault="003550AC" w:rsidP="003550AC">
      <w:pPr>
        <w:pStyle w:val="libNormal"/>
      </w:pPr>
      <w:r>
        <w:rPr>
          <w:rFonts w:hint="cs"/>
          <w:rtl/>
        </w:rPr>
        <w:br w:type="page"/>
      </w:r>
    </w:p>
    <w:p w:rsidR="003550AC" w:rsidRDefault="003550AC" w:rsidP="00D44E58">
      <w:pPr>
        <w:pStyle w:val="libNormal0"/>
        <w:rPr>
          <w:rtl/>
        </w:rPr>
      </w:pPr>
      <w:r w:rsidRPr="00C70E76">
        <w:rPr>
          <w:rFonts w:hint="cs"/>
          <w:rtl/>
        </w:rPr>
        <w:lastRenderedPageBreak/>
        <w:t>توهمه المالكي</w:t>
      </w:r>
      <w:r>
        <w:rPr>
          <w:rFonts w:hint="cs"/>
          <w:rtl/>
        </w:rPr>
        <w:t xml:space="preserve">، </w:t>
      </w:r>
      <w:r w:rsidRPr="00C70E76">
        <w:rPr>
          <w:rFonts w:hint="cs"/>
          <w:rtl/>
        </w:rPr>
        <w:t>مما يخالف الحقائق اليقينية السابقة.</w:t>
      </w:r>
    </w:p>
    <w:p w:rsidR="003550AC" w:rsidRDefault="003550AC" w:rsidP="00A26ACF">
      <w:pPr>
        <w:pStyle w:val="libNormal"/>
        <w:rPr>
          <w:rtl/>
        </w:rPr>
      </w:pPr>
      <w:r w:rsidRPr="00C70E76">
        <w:rPr>
          <w:rFonts w:hint="cs"/>
          <w:rtl/>
        </w:rPr>
        <w:t>ويزيد الأمر وضوحا أن أبا سفيان لم يجد ردا على قول المسلمين</w:t>
      </w:r>
      <w:r>
        <w:rPr>
          <w:rFonts w:hint="cs"/>
          <w:rtl/>
        </w:rPr>
        <w:t xml:space="preserve">: </w:t>
      </w:r>
      <w:r w:rsidRPr="00C70E76">
        <w:rPr>
          <w:rFonts w:hint="cs"/>
          <w:rtl/>
        </w:rPr>
        <w:t>الله أعلى وأجل فانتقل الى أمر آخر</w:t>
      </w:r>
      <w:r>
        <w:rPr>
          <w:rFonts w:hint="cs"/>
          <w:rtl/>
        </w:rPr>
        <w:t xml:space="preserve">، </w:t>
      </w:r>
      <w:r w:rsidRPr="00C70E76">
        <w:rPr>
          <w:rFonts w:hint="cs"/>
          <w:rtl/>
        </w:rPr>
        <w:t>وهو انقطاع منه ظاهر</w:t>
      </w:r>
      <w:r>
        <w:rPr>
          <w:rFonts w:hint="cs"/>
          <w:rtl/>
        </w:rPr>
        <w:t xml:space="preserve">!! </w:t>
      </w:r>
    </w:p>
    <w:p w:rsidR="003550AC" w:rsidRDefault="003550AC" w:rsidP="00A26ACF">
      <w:pPr>
        <w:pStyle w:val="libNormal"/>
        <w:rPr>
          <w:rtl/>
        </w:rPr>
      </w:pPr>
      <w:r w:rsidRPr="00C70E76">
        <w:rPr>
          <w:rFonts w:hint="cs"/>
          <w:rtl/>
        </w:rPr>
        <w:t>وهاهو أبو سفيان يقول لقومه بصريح العبارة حين نجت العير</w:t>
      </w:r>
      <w:r>
        <w:rPr>
          <w:rFonts w:hint="cs"/>
          <w:rtl/>
        </w:rPr>
        <w:t xml:space="preserve">: </w:t>
      </w:r>
      <w:r w:rsidRPr="00C70E76">
        <w:rPr>
          <w:rFonts w:hint="cs"/>
          <w:rtl/>
        </w:rPr>
        <w:t>انكم انما خرجتم لتمنعوا عيركم ورجالكم وأموالكم فقد نجاها الله فارجعوا. البداية والنهاية 3</w:t>
      </w:r>
      <w:r w:rsidR="003708E0">
        <w:rPr>
          <w:rFonts w:hint="cs"/>
          <w:rtl/>
        </w:rPr>
        <w:t>/</w:t>
      </w:r>
      <w:r w:rsidRPr="00C70E76">
        <w:rPr>
          <w:rFonts w:hint="cs"/>
          <w:rtl/>
        </w:rPr>
        <w:t>281</w:t>
      </w:r>
      <w:r>
        <w:rPr>
          <w:rFonts w:hint="cs"/>
          <w:rtl/>
        </w:rPr>
        <w:t xml:space="preserve">، </w:t>
      </w:r>
      <w:r w:rsidRPr="00C70E76">
        <w:rPr>
          <w:rFonts w:hint="cs"/>
          <w:rtl/>
        </w:rPr>
        <w:t>نجاها الله لا هبل</w:t>
      </w:r>
      <w:r>
        <w:rPr>
          <w:rFonts w:hint="cs"/>
          <w:rtl/>
        </w:rPr>
        <w:t xml:space="preserve">، </w:t>
      </w:r>
      <w:r w:rsidRPr="00C70E76">
        <w:rPr>
          <w:rFonts w:hint="cs"/>
          <w:rtl/>
        </w:rPr>
        <w:t>فافهم.</w:t>
      </w:r>
    </w:p>
    <w:p w:rsidR="003550AC" w:rsidRDefault="003550AC" w:rsidP="00A26ACF">
      <w:pPr>
        <w:pStyle w:val="libNormal"/>
        <w:rPr>
          <w:rtl/>
        </w:rPr>
      </w:pPr>
      <w:r w:rsidRPr="00C70E76">
        <w:rPr>
          <w:rFonts w:hint="cs"/>
          <w:rtl/>
        </w:rPr>
        <w:t>بل هذا عدو الله أبو جهل يقول قبيل بدر كما يروي الإمام أحمد والنسائي والحاكم وصححه</w:t>
      </w:r>
      <w:r>
        <w:rPr>
          <w:rFonts w:hint="cs"/>
          <w:rtl/>
        </w:rPr>
        <w:t xml:space="preserve">، </w:t>
      </w:r>
      <w:r w:rsidRPr="00C70E76">
        <w:rPr>
          <w:rFonts w:hint="cs"/>
          <w:rtl/>
        </w:rPr>
        <w:t>عن عبد الله بن ثعلبة أن أبا جهل قال</w:t>
      </w:r>
      <w:r>
        <w:rPr>
          <w:rFonts w:hint="cs"/>
          <w:rtl/>
        </w:rPr>
        <w:t xml:space="preserve">: </w:t>
      </w:r>
      <w:r w:rsidRPr="00C70E76">
        <w:rPr>
          <w:rFonts w:hint="cs"/>
          <w:rtl/>
        </w:rPr>
        <w:t>حين التقى القوم</w:t>
      </w:r>
      <w:r>
        <w:rPr>
          <w:rFonts w:hint="cs"/>
          <w:rtl/>
        </w:rPr>
        <w:t xml:space="preserve">: </w:t>
      </w:r>
    </w:p>
    <w:p w:rsidR="003550AC" w:rsidRDefault="003550AC" w:rsidP="00A26ACF">
      <w:pPr>
        <w:pStyle w:val="libNormal"/>
        <w:rPr>
          <w:rtl/>
        </w:rPr>
      </w:pPr>
      <w:r w:rsidRPr="00C70E76">
        <w:rPr>
          <w:rFonts w:hint="cs"/>
          <w:rtl/>
        </w:rPr>
        <w:t>اللهم أقطعنا للرحم وآتانا بما لا نعرف فأحنه الغداه. انتهى. البداية والنهاية 3</w:t>
      </w:r>
      <w:r w:rsidR="003708E0">
        <w:rPr>
          <w:rFonts w:hint="cs"/>
          <w:rtl/>
        </w:rPr>
        <w:t>/</w:t>
      </w:r>
      <w:r w:rsidRPr="00C70E76">
        <w:rPr>
          <w:rFonts w:hint="cs"/>
          <w:rtl/>
        </w:rPr>
        <w:t>299.</w:t>
      </w:r>
    </w:p>
    <w:p w:rsidR="003550AC" w:rsidRDefault="003550AC" w:rsidP="00D44E58">
      <w:pPr>
        <w:pStyle w:val="libNormal"/>
        <w:rPr>
          <w:rtl/>
        </w:rPr>
      </w:pPr>
      <w:r w:rsidRPr="00C70E76">
        <w:rPr>
          <w:rFonts w:hint="cs"/>
          <w:rtl/>
        </w:rPr>
        <w:t xml:space="preserve">وهذا هو معنى قوله تعالى </w:t>
      </w:r>
      <w:r w:rsidRPr="00485C41">
        <w:rPr>
          <w:rStyle w:val="libAlaemChar"/>
          <w:rFonts w:hint="cs"/>
          <w:rtl/>
        </w:rPr>
        <w:t>(</w:t>
      </w:r>
      <w:r w:rsidR="00D44E58" w:rsidRPr="00D44E58">
        <w:rPr>
          <w:rStyle w:val="libAieChar"/>
          <w:rFonts w:hint="cs"/>
          <w:rtl/>
        </w:rPr>
        <w:t xml:space="preserve"> إِن</w:t>
      </w:r>
      <w:r w:rsidR="00D44E58" w:rsidRPr="00D44E58">
        <w:rPr>
          <w:rStyle w:val="libAieChar"/>
          <w:rtl/>
        </w:rPr>
        <w:t xml:space="preserve"> </w:t>
      </w:r>
      <w:r w:rsidR="00D44E58" w:rsidRPr="00D44E58">
        <w:rPr>
          <w:rStyle w:val="libAieChar"/>
          <w:rFonts w:hint="cs"/>
          <w:rtl/>
        </w:rPr>
        <w:t>تَسْتَفْتِحُوا</w:t>
      </w:r>
      <w:r w:rsidR="00D44E58" w:rsidRPr="00D44E58">
        <w:rPr>
          <w:rStyle w:val="libAieChar"/>
          <w:rtl/>
        </w:rPr>
        <w:t xml:space="preserve"> </w:t>
      </w:r>
      <w:r w:rsidR="00D44E58" w:rsidRPr="00D44E58">
        <w:rPr>
          <w:rStyle w:val="libAieChar"/>
          <w:rFonts w:hint="cs"/>
          <w:rtl/>
        </w:rPr>
        <w:t>فَقَدْ</w:t>
      </w:r>
      <w:r w:rsidR="00D44E58" w:rsidRPr="00D44E58">
        <w:rPr>
          <w:rStyle w:val="libAieChar"/>
          <w:rtl/>
        </w:rPr>
        <w:t xml:space="preserve"> </w:t>
      </w:r>
      <w:r w:rsidR="00D44E58" w:rsidRPr="00D44E58">
        <w:rPr>
          <w:rStyle w:val="libAieChar"/>
          <w:rFonts w:hint="cs"/>
          <w:rtl/>
        </w:rPr>
        <w:t>جَاءَكُمُ</w:t>
      </w:r>
      <w:r w:rsidR="00D44E58" w:rsidRPr="00D44E58">
        <w:rPr>
          <w:rStyle w:val="libAieChar"/>
          <w:rtl/>
        </w:rPr>
        <w:t xml:space="preserve"> </w:t>
      </w:r>
      <w:r w:rsidR="00D44E58" w:rsidRPr="00D44E58">
        <w:rPr>
          <w:rStyle w:val="libAieChar"/>
          <w:rFonts w:hint="cs"/>
          <w:rtl/>
        </w:rPr>
        <w:t>الْفَتْحُ</w:t>
      </w:r>
      <w:r w:rsidR="00D44E58" w:rsidRPr="00D44E58">
        <w:rPr>
          <w:rStyle w:val="libAieChar"/>
          <w:rtl/>
        </w:rPr>
        <w:t xml:space="preserve"> </w:t>
      </w:r>
      <w:r w:rsidR="00D44E58" w:rsidRPr="00D44E58">
        <w:rPr>
          <w:rStyle w:val="libAieChar"/>
          <w:rFonts w:hint="cs"/>
          <w:rtl/>
        </w:rPr>
        <w:t>وَإِن</w:t>
      </w:r>
      <w:r w:rsidR="00D44E58" w:rsidRPr="00D44E58">
        <w:rPr>
          <w:rStyle w:val="libAieChar"/>
          <w:rtl/>
        </w:rPr>
        <w:t xml:space="preserve"> </w:t>
      </w:r>
      <w:r w:rsidR="00D44E58" w:rsidRPr="00D44E58">
        <w:rPr>
          <w:rStyle w:val="libAieChar"/>
          <w:rFonts w:hint="cs"/>
          <w:rtl/>
        </w:rPr>
        <w:t>تَنتَهُوا</w:t>
      </w:r>
      <w:r w:rsidR="00D44E58" w:rsidRPr="00D44E58">
        <w:rPr>
          <w:rStyle w:val="libAieChar"/>
          <w:rtl/>
        </w:rPr>
        <w:t xml:space="preserve"> </w:t>
      </w:r>
      <w:r w:rsidR="00D44E58" w:rsidRPr="00D44E58">
        <w:rPr>
          <w:rStyle w:val="libAieChar"/>
          <w:rFonts w:hint="cs"/>
          <w:rtl/>
        </w:rPr>
        <w:t>فَهُوَ</w:t>
      </w:r>
      <w:r w:rsidR="00D44E58" w:rsidRPr="00D44E58">
        <w:rPr>
          <w:rStyle w:val="libAieChar"/>
          <w:rtl/>
        </w:rPr>
        <w:t xml:space="preserve"> </w:t>
      </w:r>
      <w:r w:rsidR="00D44E58" w:rsidRPr="00D44E58">
        <w:rPr>
          <w:rStyle w:val="libAieChar"/>
          <w:rFonts w:hint="cs"/>
          <w:rtl/>
        </w:rPr>
        <w:t>خَيْرٌ</w:t>
      </w:r>
      <w:r w:rsidR="00D44E58" w:rsidRPr="00D44E58">
        <w:rPr>
          <w:rStyle w:val="libAieChar"/>
          <w:rtl/>
        </w:rPr>
        <w:t xml:space="preserve"> </w:t>
      </w:r>
      <w:r w:rsidR="00D44E58" w:rsidRPr="00D44E58">
        <w:rPr>
          <w:rStyle w:val="libAieChar"/>
          <w:rFonts w:hint="cs"/>
          <w:rtl/>
        </w:rPr>
        <w:t>لَّكُمْ</w:t>
      </w:r>
      <w:r w:rsidR="00D44E58" w:rsidRPr="00D44E58">
        <w:rPr>
          <w:rStyle w:val="libAieChar"/>
          <w:rtl/>
        </w:rPr>
        <w:t xml:space="preserve"> </w:t>
      </w:r>
      <w:r w:rsidR="00D44E58" w:rsidRPr="00D44E58">
        <w:rPr>
          <w:rStyle w:val="libAieChar"/>
          <w:rFonts w:hint="cs"/>
          <w:rtl/>
        </w:rPr>
        <w:t>وَإِن</w:t>
      </w:r>
      <w:r w:rsidR="00D44E58" w:rsidRPr="00D44E58">
        <w:rPr>
          <w:rStyle w:val="libAieChar"/>
          <w:rtl/>
        </w:rPr>
        <w:t xml:space="preserve"> </w:t>
      </w:r>
      <w:r w:rsidR="00D44E58" w:rsidRPr="00D44E58">
        <w:rPr>
          <w:rStyle w:val="libAieChar"/>
          <w:rFonts w:hint="cs"/>
          <w:rtl/>
        </w:rPr>
        <w:t>تَعُودُوا</w:t>
      </w:r>
      <w:r w:rsidR="00D44E58" w:rsidRPr="00D44E58">
        <w:rPr>
          <w:rStyle w:val="libAieChar"/>
          <w:rtl/>
        </w:rPr>
        <w:t xml:space="preserve"> </w:t>
      </w:r>
      <w:r w:rsidR="00D44E58" w:rsidRPr="00D44E58">
        <w:rPr>
          <w:rStyle w:val="libAieChar"/>
          <w:rFonts w:hint="cs"/>
          <w:rtl/>
        </w:rPr>
        <w:t>نَعُدْ</w:t>
      </w:r>
      <w:r w:rsidR="00D44E58" w:rsidRPr="00D44E58">
        <w:rPr>
          <w:rStyle w:val="libAieChar"/>
          <w:rtl/>
        </w:rPr>
        <w:t xml:space="preserve"> </w:t>
      </w:r>
      <w:r w:rsidR="00D44E58" w:rsidRPr="00D44E58">
        <w:rPr>
          <w:rStyle w:val="libAieChar"/>
          <w:rFonts w:hint="cs"/>
          <w:rtl/>
        </w:rPr>
        <w:t>وَلَن</w:t>
      </w:r>
      <w:r w:rsidR="00D44E58" w:rsidRPr="00D44E58">
        <w:rPr>
          <w:rStyle w:val="libAieChar"/>
          <w:rtl/>
        </w:rPr>
        <w:t xml:space="preserve"> </w:t>
      </w:r>
      <w:r w:rsidR="00D44E58" w:rsidRPr="00D44E58">
        <w:rPr>
          <w:rStyle w:val="libAieChar"/>
          <w:rFonts w:hint="cs"/>
          <w:rtl/>
        </w:rPr>
        <w:t>تُغْنِيَ</w:t>
      </w:r>
      <w:r w:rsidR="00D44E58" w:rsidRPr="00D44E58">
        <w:rPr>
          <w:rStyle w:val="libAieChar"/>
          <w:rtl/>
        </w:rPr>
        <w:t xml:space="preserve"> </w:t>
      </w:r>
      <w:r w:rsidR="00D44E58" w:rsidRPr="00D44E58">
        <w:rPr>
          <w:rStyle w:val="libAieChar"/>
          <w:rFonts w:hint="cs"/>
          <w:rtl/>
        </w:rPr>
        <w:t>عَنكُمْ</w:t>
      </w:r>
      <w:r w:rsidR="00D44E58" w:rsidRPr="00D44E58">
        <w:rPr>
          <w:rStyle w:val="libAieChar"/>
          <w:rtl/>
        </w:rPr>
        <w:t xml:space="preserve"> </w:t>
      </w:r>
      <w:r w:rsidR="00D44E58" w:rsidRPr="00D44E58">
        <w:rPr>
          <w:rStyle w:val="libAieChar"/>
          <w:rFonts w:hint="cs"/>
          <w:rtl/>
        </w:rPr>
        <w:t>فِئَتُكُمْ</w:t>
      </w:r>
      <w:r w:rsidR="00D44E58" w:rsidRPr="00D44E58">
        <w:rPr>
          <w:rStyle w:val="libAieChar"/>
          <w:rtl/>
        </w:rPr>
        <w:t xml:space="preserve"> </w:t>
      </w:r>
      <w:r w:rsidR="00D44E58" w:rsidRPr="00D44E58">
        <w:rPr>
          <w:rStyle w:val="libAieChar"/>
          <w:rFonts w:hint="cs"/>
          <w:rtl/>
        </w:rPr>
        <w:t>شَيْئًا</w:t>
      </w:r>
      <w:r w:rsidR="00D44E58" w:rsidRPr="00D44E58">
        <w:rPr>
          <w:rStyle w:val="libAieChar"/>
          <w:rtl/>
        </w:rPr>
        <w:t xml:space="preserve"> </w:t>
      </w:r>
      <w:r w:rsidR="00D44E58" w:rsidRPr="00D44E58">
        <w:rPr>
          <w:rStyle w:val="libAieChar"/>
          <w:rFonts w:hint="cs"/>
          <w:rtl/>
        </w:rPr>
        <w:t>وَلَوْ</w:t>
      </w:r>
      <w:r w:rsidR="00D44E58" w:rsidRPr="00D44E58">
        <w:rPr>
          <w:rStyle w:val="libAieChar"/>
          <w:rtl/>
        </w:rPr>
        <w:t xml:space="preserve"> </w:t>
      </w:r>
      <w:r w:rsidR="00D44E58" w:rsidRPr="00D44E58">
        <w:rPr>
          <w:rStyle w:val="libAieChar"/>
          <w:rFonts w:hint="cs"/>
          <w:rtl/>
        </w:rPr>
        <w:t>كَثُرَتْ</w:t>
      </w:r>
      <w:r w:rsidR="00D44E58" w:rsidRPr="00D44E58">
        <w:rPr>
          <w:rStyle w:val="libAieChar"/>
          <w:rtl/>
        </w:rPr>
        <w:t xml:space="preserve"> </w:t>
      </w:r>
      <w:r w:rsidR="00D44E58" w:rsidRPr="00D44E58">
        <w:rPr>
          <w:rStyle w:val="libAieChar"/>
          <w:rFonts w:hint="cs"/>
          <w:rtl/>
        </w:rPr>
        <w:t>وَأَنَّ</w:t>
      </w:r>
      <w:r w:rsidR="00D44E58" w:rsidRPr="00D44E58">
        <w:rPr>
          <w:rStyle w:val="libAieChar"/>
          <w:rtl/>
        </w:rPr>
        <w:t xml:space="preserve"> </w:t>
      </w:r>
      <w:r w:rsidR="00D44E58" w:rsidRPr="00D44E58">
        <w:rPr>
          <w:rStyle w:val="libAieChar"/>
          <w:rFonts w:hint="cs"/>
          <w:rtl/>
        </w:rPr>
        <w:t>اللَّـهَ</w:t>
      </w:r>
      <w:r w:rsidR="00D44E58" w:rsidRPr="00D44E58">
        <w:rPr>
          <w:rStyle w:val="libAieChar"/>
          <w:rtl/>
        </w:rPr>
        <w:t xml:space="preserve"> </w:t>
      </w:r>
      <w:r w:rsidR="00D44E58" w:rsidRPr="00D44E58">
        <w:rPr>
          <w:rStyle w:val="libAieChar"/>
          <w:rFonts w:hint="cs"/>
          <w:rtl/>
        </w:rPr>
        <w:t>مَعَ</w:t>
      </w:r>
      <w:r w:rsidR="00D44E58" w:rsidRPr="00D44E58">
        <w:rPr>
          <w:rStyle w:val="libAieChar"/>
          <w:rtl/>
        </w:rPr>
        <w:t xml:space="preserve"> </w:t>
      </w:r>
      <w:r w:rsidR="00D44E58" w:rsidRPr="00D44E58">
        <w:rPr>
          <w:rStyle w:val="libAieChar"/>
          <w:rFonts w:hint="cs"/>
          <w:rtl/>
        </w:rPr>
        <w:t>الْمُؤْمِنِينَ</w:t>
      </w:r>
      <w:r w:rsidRPr="00D44E58">
        <w:rPr>
          <w:rStyle w:val="libAieChar"/>
          <w:rFonts w:hint="cs"/>
          <w:rtl/>
        </w:rPr>
        <w:t xml:space="preserve"> </w:t>
      </w:r>
      <w:r w:rsidRPr="00485C41">
        <w:rPr>
          <w:rStyle w:val="libAlaemChar"/>
          <w:rFonts w:hint="cs"/>
          <w:rtl/>
        </w:rPr>
        <w:t>)</w:t>
      </w:r>
      <w:r w:rsidRPr="00C70E76">
        <w:rPr>
          <w:rFonts w:hint="cs"/>
          <w:rtl/>
        </w:rPr>
        <w:t xml:space="preserve"> الأنفال</w:t>
      </w:r>
      <w:r w:rsidR="00E52117">
        <w:rPr>
          <w:rFonts w:hint="cs"/>
          <w:rtl/>
        </w:rPr>
        <w:t xml:space="preserve"> - </w:t>
      </w:r>
      <w:r w:rsidRPr="00C70E76">
        <w:rPr>
          <w:rFonts w:hint="cs"/>
          <w:rtl/>
        </w:rPr>
        <w:t>19</w:t>
      </w:r>
    </w:p>
    <w:p w:rsidR="003550AC" w:rsidRDefault="003550AC" w:rsidP="00A26ACF">
      <w:pPr>
        <w:pStyle w:val="libNormal"/>
        <w:rPr>
          <w:rtl/>
        </w:rPr>
      </w:pPr>
      <w:r w:rsidRPr="00C70E76">
        <w:rPr>
          <w:rFonts w:hint="cs"/>
          <w:rtl/>
        </w:rPr>
        <w:t>قال مجاهد كما في رواية ابن جرير</w:t>
      </w:r>
      <w:r>
        <w:rPr>
          <w:rFonts w:hint="cs"/>
          <w:rtl/>
        </w:rPr>
        <w:t xml:space="preserve">: </w:t>
      </w:r>
      <w:r w:rsidRPr="00C70E76">
        <w:rPr>
          <w:rFonts w:hint="cs"/>
          <w:rtl/>
        </w:rPr>
        <w:t>إن تستفتحوا فقد جاءكم الفتح</w:t>
      </w:r>
      <w:r>
        <w:rPr>
          <w:rFonts w:hint="cs"/>
          <w:rtl/>
        </w:rPr>
        <w:t xml:space="preserve">، </w:t>
      </w:r>
      <w:r w:rsidRPr="00C70E76">
        <w:rPr>
          <w:rFonts w:hint="cs"/>
          <w:rtl/>
        </w:rPr>
        <w:t>قال</w:t>
      </w:r>
      <w:r>
        <w:rPr>
          <w:rFonts w:hint="cs"/>
          <w:rtl/>
        </w:rPr>
        <w:t xml:space="preserve">: </w:t>
      </w:r>
      <w:r w:rsidRPr="00C70E76">
        <w:rPr>
          <w:rFonts w:hint="cs"/>
          <w:rtl/>
        </w:rPr>
        <w:t>كفار قريش في قولهم</w:t>
      </w:r>
      <w:r>
        <w:rPr>
          <w:rFonts w:hint="cs"/>
          <w:rtl/>
        </w:rPr>
        <w:t xml:space="preserve">: </w:t>
      </w:r>
      <w:r w:rsidRPr="00C70E76">
        <w:rPr>
          <w:rFonts w:hint="cs"/>
          <w:rtl/>
        </w:rPr>
        <w:t>ربنا افتح بيننا وبين محمد وأصحابه</w:t>
      </w:r>
      <w:r>
        <w:rPr>
          <w:rFonts w:hint="cs"/>
          <w:rtl/>
        </w:rPr>
        <w:t xml:space="preserve">، </w:t>
      </w:r>
      <w:r w:rsidRPr="00C70E76">
        <w:rPr>
          <w:rFonts w:hint="cs"/>
          <w:rtl/>
        </w:rPr>
        <w:t>ففتح بينهم يوم بدر. اهـ.</w:t>
      </w:r>
    </w:p>
    <w:p w:rsidR="003550AC" w:rsidRDefault="003550AC" w:rsidP="00A26ACF">
      <w:pPr>
        <w:pStyle w:val="libNormal"/>
        <w:rPr>
          <w:rtl/>
        </w:rPr>
      </w:pPr>
      <w:r w:rsidRPr="00C70E76">
        <w:rPr>
          <w:rFonts w:hint="cs"/>
          <w:rtl/>
        </w:rPr>
        <w:t>وقال السدي</w:t>
      </w:r>
      <w:r>
        <w:rPr>
          <w:rFonts w:hint="cs"/>
          <w:rtl/>
        </w:rPr>
        <w:t xml:space="preserve">: </w:t>
      </w:r>
      <w:r w:rsidRPr="00C70E76">
        <w:rPr>
          <w:rFonts w:hint="cs"/>
          <w:rtl/>
        </w:rPr>
        <w:t>كان المشركون حين خرجوا الى النبي صلى الله عليه وسلم من مكة أخذوا بأستار الكعبة</w:t>
      </w:r>
      <w:r>
        <w:rPr>
          <w:rFonts w:hint="cs"/>
          <w:rtl/>
        </w:rPr>
        <w:t xml:space="preserve">، </w:t>
      </w:r>
      <w:r w:rsidRPr="00C70E76">
        <w:rPr>
          <w:rFonts w:hint="cs"/>
          <w:rtl/>
        </w:rPr>
        <w:t>واستنصروا الله وقالوا</w:t>
      </w:r>
      <w:r>
        <w:rPr>
          <w:rFonts w:hint="cs"/>
          <w:rtl/>
        </w:rPr>
        <w:t xml:space="preserve">: </w:t>
      </w:r>
      <w:r w:rsidRPr="00C70E76">
        <w:rPr>
          <w:rFonts w:hint="cs"/>
          <w:rtl/>
        </w:rPr>
        <w:t>اللهم انصر أعز الجندين وأكرم الفئتين وخير القبيلتين</w:t>
      </w:r>
      <w:r>
        <w:rPr>
          <w:rFonts w:hint="cs"/>
          <w:rtl/>
        </w:rPr>
        <w:t xml:space="preserve">، </w:t>
      </w:r>
      <w:r w:rsidRPr="00C70E76">
        <w:rPr>
          <w:rFonts w:hint="cs"/>
          <w:rtl/>
        </w:rPr>
        <w:t>فقال الله</w:t>
      </w:r>
      <w:r>
        <w:rPr>
          <w:rFonts w:hint="cs"/>
          <w:rtl/>
        </w:rPr>
        <w:t xml:space="preserve">: </w:t>
      </w:r>
      <w:r w:rsidRPr="00C70E76">
        <w:rPr>
          <w:rFonts w:hint="cs"/>
          <w:rtl/>
        </w:rPr>
        <w:t>إن تستفتحوا فقد جاءكم الفتح</w:t>
      </w:r>
      <w:r>
        <w:rPr>
          <w:rFonts w:hint="cs"/>
          <w:rtl/>
        </w:rPr>
        <w:t xml:space="preserve">، </w:t>
      </w:r>
      <w:r w:rsidRPr="00C70E76">
        <w:rPr>
          <w:rFonts w:hint="cs"/>
          <w:rtl/>
        </w:rPr>
        <w:t>يقول</w:t>
      </w:r>
      <w:r>
        <w:rPr>
          <w:rFonts w:hint="cs"/>
          <w:rtl/>
        </w:rPr>
        <w:t xml:space="preserve">: </w:t>
      </w:r>
      <w:r w:rsidRPr="00C70E76">
        <w:rPr>
          <w:rFonts w:hint="cs"/>
          <w:rtl/>
        </w:rPr>
        <w:t>نصر ت ما قلتم</w:t>
      </w:r>
      <w:r>
        <w:rPr>
          <w:rFonts w:hint="cs"/>
          <w:rtl/>
        </w:rPr>
        <w:t xml:space="preserve">، </w:t>
      </w:r>
      <w:r w:rsidRPr="00C70E76">
        <w:rPr>
          <w:rFonts w:hint="cs"/>
          <w:rtl/>
        </w:rPr>
        <w:t>وهو محمد صلى الله عليه وسلم. رواه ابن جرير.</w:t>
      </w:r>
    </w:p>
    <w:p w:rsidR="003550AC" w:rsidRDefault="003550AC" w:rsidP="00A26ACF">
      <w:pPr>
        <w:pStyle w:val="libNormal"/>
        <w:rPr>
          <w:rtl/>
        </w:rPr>
      </w:pPr>
      <w:r w:rsidRPr="00C70E76">
        <w:rPr>
          <w:rFonts w:hint="cs"/>
          <w:rtl/>
        </w:rPr>
        <w:t>يستنصرون الله</w:t>
      </w:r>
      <w:r>
        <w:rPr>
          <w:rFonts w:hint="cs"/>
          <w:rtl/>
        </w:rPr>
        <w:t xml:space="preserve">، </w:t>
      </w:r>
      <w:r w:rsidRPr="00C70E76">
        <w:rPr>
          <w:rFonts w:hint="cs"/>
          <w:rtl/>
        </w:rPr>
        <w:t>لا الأولياء والصالحين</w:t>
      </w:r>
      <w:r>
        <w:rPr>
          <w:rFonts w:hint="cs"/>
          <w:rtl/>
        </w:rPr>
        <w:t xml:space="preserve">!!!! </w:t>
      </w:r>
      <w:r w:rsidRPr="00C70E76">
        <w:rPr>
          <w:rFonts w:hint="cs"/>
          <w:rtl/>
        </w:rPr>
        <w:t>فهل هؤلاء منكرون ربوبية الله</w:t>
      </w:r>
      <w:r>
        <w:rPr>
          <w:rFonts w:hint="cs"/>
          <w:rtl/>
        </w:rPr>
        <w:t xml:space="preserve">؟! </w:t>
      </w:r>
      <w:r w:rsidRPr="00C70E76">
        <w:rPr>
          <w:rFonts w:hint="cs"/>
          <w:rtl/>
        </w:rPr>
        <w:t>وقال أبو جهل أيضاً في بدر</w:t>
      </w:r>
      <w:r>
        <w:rPr>
          <w:rFonts w:hint="cs"/>
          <w:rtl/>
        </w:rPr>
        <w:t xml:space="preserve">: </w:t>
      </w:r>
    </w:p>
    <w:p w:rsidR="003550AC" w:rsidRPr="00C70E76" w:rsidRDefault="003550AC" w:rsidP="00A26ACF">
      <w:pPr>
        <w:pStyle w:val="libNormal"/>
        <w:rPr>
          <w:rtl/>
        </w:rPr>
      </w:pPr>
      <w:r w:rsidRPr="00C70E76">
        <w:rPr>
          <w:rFonts w:hint="cs"/>
          <w:rtl/>
        </w:rPr>
        <w:t>فلا والله لا نرجع حتى يحكم الله بيننا وبين محمد. البداية والنهاية 3</w:t>
      </w:r>
      <w:r w:rsidR="003708E0">
        <w:rPr>
          <w:rFonts w:hint="cs"/>
          <w:rtl/>
        </w:rPr>
        <w:t>/</w:t>
      </w:r>
      <w:r w:rsidRPr="00C70E76">
        <w:rPr>
          <w:rFonts w:hint="cs"/>
          <w:rtl/>
        </w:rPr>
        <w:t>286. فاعتبروا يا أولي الابصار. انتهى.</w:t>
      </w:r>
    </w:p>
    <w:p w:rsidR="003550AC" w:rsidRDefault="003550AC" w:rsidP="003550AC">
      <w:pPr>
        <w:pStyle w:val="libNormal"/>
      </w:pPr>
      <w:r>
        <w:rPr>
          <w:rFonts w:hint="cs"/>
          <w:rtl/>
        </w:rPr>
        <w:br w:type="page"/>
      </w:r>
    </w:p>
    <w:p w:rsidR="003550AC" w:rsidRDefault="003550AC" w:rsidP="00A26ACF">
      <w:pPr>
        <w:pStyle w:val="libNormal"/>
        <w:rPr>
          <w:rtl/>
        </w:rPr>
      </w:pPr>
      <w:r w:rsidRPr="00E9443B">
        <w:rPr>
          <w:rFonts w:hint="cs"/>
          <w:rtl/>
        </w:rPr>
        <w:lastRenderedPageBreak/>
        <w:t>ويرد عليه</w:t>
      </w:r>
      <w:r>
        <w:rPr>
          <w:rFonts w:hint="cs"/>
          <w:rtl/>
        </w:rPr>
        <w:t xml:space="preserve">: </w:t>
      </w:r>
    </w:p>
    <w:p w:rsidR="003550AC" w:rsidRDefault="003550AC" w:rsidP="00A26ACF">
      <w:pPr>
        <w:pStyle w:val="libNormal"/>
        <w:rPr>
          <w:rtl/>
        </w:rPr>
      </w:pPr>
      <w:r w:rsidRPr="00C70E76">
        <w:rPr>
          <w:rFonts w:hint="cs"/>
          <w:rtl/>
        </w:rPr>
        <w:t>أولا</w:t>
      </w:r>
      <w:r>
        <w:rPr>
          <w:rFonts w:hint="cs"/>
          <w:rtl/>
        </w:rPr>
        <w:t xml:space="preserve">، </w:t>
      </w:r>
      <w:r w:rsidRPr="00C70E76">
        <w:rPr>
          <w:rFonts w:hint="cs"/>
          <w:rtl/>
        </w:rPr>
        <w:t>أنه مهما ادعى لأبي سفيان ومشركي قريش الايمان بالله تعالى</w:t>
      </w:r>
      <w:r>
        <w:rPr>
          <w:rFonts w:hint="cs"/>
          <w:rtl/>
        </w:rPr>
        <w:t xml:space="preserve">، </w:t>
      </w:r>
      <w:r w:rsidRPr="00C70E76">
        <w:rPr>
          <w:rFonts w:hint="cs"/>
          <w:rtl/>
        </w:rPr>
        <w:t>فإن ماثبت عنه من قوله ( أعل هبل ) يدل على أنه برأيه هو الله أو أنه أهم عنده من الله</w:t>
      </w:r>
      <w:r>
        <w:rPr>
          <w:rFonts w:hint="cs"/>
          <w:rtl/>
        </w:rPr>
        <w:t xml:space="preserve">!! </w:t>
      </w:r>
      <w:r w:rsidRPr="00C70E76">
        <w:rPr>
          <w:rFonts w:hint="cs"/>
          <w:rtl/>
        </w:rPr>
        <w:t>وهذا يوجب الشك في أن كلمة الله منه قد تعني هبلا</w:t>
      </w:r>
      <w:r>
        <w:rPr>
          <w:rFonts w:hint="cs"/>
          <w:rtl/>
        </w:rPr>
        <w:t xml:space="preserve">، </w:t>
      </w:r>
      <w:r w:rsidRPr="00C70E76">
        <w:rPr>
          <w:rFonts w:hint="cs"/>
          <w:rtl/>
        </w:rPr>
        <w:t>ولا تعني رب العالمين سبحانه</w:t>
      </w:r>
      <w:r>
        <w:rPr>
          <w:rFonts w:hint="cs"/>
          <w:rtl/>
        </w:rPr>
        <w:t xml:space="preserve">!! </w:t>
      </w:r>
    </w:p>
    <w:p w:rsidR="003550AC" w:rsidRDefault="003550AC" w:rsidP="00A26ACF">
      <w:pPr>
        <w:pStyle w:val="libNormal"/>
        <w:rPr>
          <w:rtl/>
        </w:rPr>
      </w:pPr>
      <w:r w:rsidRPr="00C70E76">
        <w:rPr>
          <w:rFonts w:hint="cs"/>
          <w:rtl/>
        </w:rPr>
        <w:t>وثانيا</w:t>
      </w:r>
      <w:r>
        <w:rPr>
          <w:rFonts w:hint="cs"/>
          <w:rtl/>
        </w:rPr>
        <w:t xml:space="preserve">، </w:t>
      </w:r>
      <w:r w:rsidRPr="00C70E76">
        <w:rPr>
          <w:rFonts w:hint="cs"/>
          <w:rtl/>
        </w:rPr>
        <w:t>لو تم ما أراده من اثبات ايمان مشركي قريش بالله تعالى أكثر من هبل</w:t>
      </w:r>
      <w:r>
        <w:rPr>
          <w:rFonts w:hint="cs"/>
          <w:rtl/>
        </w:rPr>
        <w:t xml:space="preserve">، </w:t>
      </w:r>
      <w:r w:rsidRPr="00C70E76">
        <w:rPr>
          <w:rFonts w:hint="cs"/>
          <w:rtl/>
        </w:rPr>
        <w:t>فإن اتخاذهم هبلاً واللات والعزى لتقربهم الى الله زلفى كما زعموا</w:t>
      </w:r>
      <w:r>
        <w:rPr>
          <w:rFonts w:hint="cs"/>
          <w:rtl/>
        </w:rPr>
        <w:t xml:space="preserve">، </w:t>
      </w:r>
      <w:r w:rsidRPr="00C70E76">
        <w:rPr>
          <w:rFonts w:hint="cs"/>
          <w:rtl/>
        </w:rPr>
        <w:t>كانت اشراكا لها مع الله تعالى</w:t>
      </w:r>
      <w:r>
        <w:rPr>
          <w:rFonts w:hint="cs"/>
          <w:rtl/>
        </w:rPr>
        <w:t xml:space="preserve">، </w:t>
      </w:r>
      <w:r w:rsidRPr="00C70E76">
        <w:rPr>
          <w:rFonts w:hint="cs"/>
          <w:rtl/>
        </w:rPr>
        <w:t>اما في التأثير الذاتي</w:t>
      </w:r>
      <w:r>
        <w:rPr>
          <w:rFonts w:hint="cs"/>
          <w:rtl/>
        </w:rPr>
        <w:t xml:space="preserve">، </w:t>
      </w:r>
      <w:r w:rsidRPr="00C70E76">
        <w:rPr>
          <w:rFonts w:hint="cs"/>
          <w:rtl/>
        </w:rPr>
        <w:t>أو التأثير باقدار الله.. وكله بدون سلطان من الله تعالى</w:t>
      </w:r>
      <w:r>
        <w:rPr>
          <w:rFonts w:hint="cs"/>
          <w:rtl/>
        </w:rPr>
        <w:t xml:space="preserve">! </w:t>
      </w:r>
    </w:p>
    <w:p w:rsidR="00960004" w:rsidRDefault="003550AC" w:rsidP="00A26ACF">
      <w:pPr>
        <w:pStyle w:val="libNormal"/>
        <w:rPr>
          <w:rtl/>
        </w:rPr>
      </w:pPr>
      <w:r w:rsidRPr="00C70E76">
        <w:rPr>
          <w:rFonts w:hint="cs"/>
          <w:rtl/>
        </w:rPr>
        <w:t>فكيف يقاس ذلك بالتوسل برسول الله وآله صلى الله عليهم</w:t>
      </w:r>
      <w:r>
        <w:rPr>
          <w:rFonts w:hint="cs"/>
          <w:rtl/>
        </w:rPr>
        <w:t xml:space="preserve">، </w:t>
      </w:r>
      <w:r w:rsidRPr="00C70E76">
        <w:rPr>
          <w:rFonts w:hint="cs"/>
          <w:rtl/>
        </w:rPr>
        <w:t>الذي دل عليه الدليل وكزل فيه السلطان</w:t>
      </w:r>
      <w:r>
        <w:rPr>
          <w:rFonts w:hint="cs"/>
          <w:rtl/>
        </w:rPr>
        <w:t xml:space="preserve">؟ !! </w:t>
      </w:r>
    </w:p>
    <w:p w:rsidR="003550AC" w:rsidRDefault="003550AC" w:rsidP="00D44E58">
      <w:pPr>
        <w:pStyle w:val="libCenterBold1"/>
        <w:rPr>
          <w:rtl/>
        </w:rPr>
      </w:pPr>
      <w:r w:rsidRPr="00E9443B">
        <w:rPr>
          <w:rFonts w:hint="cs"/>
          <w:rtl/>
        </w:rPr>
        <w:t>الشبهة الرابعة</w:t>
      </w:r>
      <w:r>
        <w:rPr>
          <w:rFonts w:hint="cs"/>
          <w:rtl/>
        </w:rPr>
        <w:t xml:space="preserve">: </w:t>
      </w:r>
    </w:p>
    <w:p w:rsidR="003550AC" w:rsidRDefault="003550AC" w:rsidP="00D44E58">
      <w:pPr>
        <w:pStyle w:val="libNormal"/>
        <w:rPr>
          <w:rtl/>
        </w:rPr>
      </w:pPr>
      <w:r w:rsidRPr="00C70E76">
        <w:rPr>
          <w:rFonts w:hint="cs"/>
          <w:rtl/>
        </w:rPr>
        <w:t xml:space="preserve">استدلال القبورية بقوله تعالى </w:t>
      </w:r>
      <w:r w:rsidRPr="00485C41">
        <w:rPr>
          <w:rStyle w:val="libAlaemChar"/>
          <w:rFonts w:hint="cs"/>
          <w:rtl/>
        </w:rPr>
        <w:t>(</w:t>
      </w:r>
      <w:r w:rsidR="00D44E58" w:rsidRPr="00D44E58">
        <w:rPr>
          <w:rStyle w:val="libAieChar"/>
          <w:rFonts w:hint="cs"/>
          <w:rtl/>
        </w:rPr>
        <w:t xml:space="preserve"> وَإِذَا</w:t>
      </w:r>
      <w:r w:rsidR="00D44E58" w:rsidRPr="00D44E58">
        <w:rPr>
          <w:rStyle w:val="libAieChar"/>
          <w:rtl/>
        </w:rPr>
        <w:t xml:space="preserve"> </w:t>
      </w:r>
      <w:r w:rsidR="00D44E58" w:rsidRPr="00D44E58">
        <w:rPr>
          <w:rStyle w:val="libAieChar"/>
          <w:rFonts w:hint="cs"/>
          <w:rtl/>
        </w:rPr>
        <w:t>قِيلَ</w:t>
      </w:r>
      <w:r w:rsidR="00D44E58" w:rsidRPr="00D44E58">
        <w:rPr>
          <w:rStyle w:val="libAieChar"/>
          <w:rtl/>
        </w:rPr>
        <w:t xml:space="preserve"> </w:t>
      </w:r>
      <w:r w:rsidR="00D44E58" w:rsidRPr="00D44E58">
        <w:rPr>
          <w:rStyle w:val="libAieChar"/>
          <w:rFonts w:hint="cs"/>
          <w:rtl/>
        </w:rPr>
        <w:t>لَهُمُ</w:t>
      </w:r>
      <w:r w:rsidR="00D44E58" w:rsidRPr="00D44E58">
        <w:rPr>
          <w:rStyle w:val="libAieChar"/>
          <w:rtl/>
        </w:rPr>
        <w:t xml:space="preserve"> </w:t>
      </w:r>
      <w:r w:rsidR="00D44E58" w:rsidRPr="00D44E58">
        <w:rPr>
          <w:rStyle w:val="libAieChar"/>
          <w:rFonts w:hint="cs"/>
          <w:rtl/>
        </w:rPr>
        <w:t>اسْجُدُوا</w:t>
      </w:r>
      <w:r w:rsidR="00D44E58" w:rsidRPr="00D44E58">
        <w:rPr>
          <w:rStyle w:val="libAieChar"/>
          <w:rtl/>
        </w:rPr>
        <w:t xml:space="preserve"> </w:t>
      </w:r>
      <w:r w:rsidR="00D44E58" w:rsidRPr="00D44E58">
        <w:rPr>
          <w:rStyle w:val="libAieChar"/>
          <w:rFonts w:hint="cs"/>
          <w:rtl/>
        </w:rPr>
        <w:t>لِلرَّحْمَـٰنِ</w:t>
      </w:r>
      <w:r w:rsidR="00D44E58" w:rsidRPr="00D44E58">
        <w:rPr>
          <w:rStyle w:val="libAieChar"/>
          <w:rtl/>
        </w:rPr>
        <w:t xml:space="preserve"> </w:t>
      </w:r>
      <w:r w:rsidR="00D44E58" w:rsidRPr="00D44E58">
        <w:rPr>
          <w:rStyle w:val="libAieChar"/>
          <w:rFonts w:hint="cs"/>
          <w:rtl/>
        </w:rPr>
        <w:t>قَالُوا</w:t>
      </w:r>
      <w:r w:rsidR="00D44E58" w:rsidRPr="00D44E58">
        <w:rPr>
          <w:rStyle w:val="libAieChar"/>
          <w:rtl/>
        </w:rPr>
        <w:t xml:space="preserve"> </w:t>
      </w:r>
      <w:r w:rsidR="00D44E58" w:rsidRPr="00D44E58">
        <w:rPr>
          <w:rStyle w:val="libAieChar"/>
          <w:rFonts w:hint="cs"/>
          <w:rtl/>
        </w:rPr>
        <w:t>وَمَا</w:t>
      </w:r>
      <w:r w:rsidR="00D44E58" w:rsidRPr="00D44E58">
        <w:rPr>
          <w:rStyle w:val="libAieChar"/>
          <w:rtl/>
        </w:rPr>
        <w:t xml:space="preserve"> </w:t>
      </w:r>
      <w:r w:rsidR="00D44E58" w:rsidRPr="00D44E58">
        <w:rPr>
          <w:rStyle w:val="libAieChar"/>
          <w:rFonts w:hint="cs"/>
          <w:rtl/>
        </w:rPr>
        <w:t>الرَّحْمَـٰنُ</w:t>
      </w:r>
      <w:r w:rsidR="00D44E58" w:rsidRPr="00D44E58">
        <w:rPr>
          <w:rStyle w:val="libAieChar"/>
          <w:rtl/>
        </w:rPr>
        <w:t xml:space="preserve"> </w:t>
      </w:r>
      <w:r w:rsidR="00D44E58" w:rsidRPr="00D44E58">
        <w:rPr>
          <w:rStyle w:val="libAieChar"/>
          <w:rFonts w:hint="cs"/>
          <w:rtl/>
        </w:rPr>
        <w:t>أَنَسْجُدُ</w:t>
      </w:r>
      <w:r w:rsidR="00D44E58" w:rsidRPr="00D44E58">
        <w:rPr>
          <w:rStyle w:val="libAieChar"/>
          <w:rtl/>
        </w:rPr>
        <w:t xml:space="preserve"> </w:t>
      </w:r>
      <w:r w:rsidR="00D44E58" w:rsidRPr="00D44E58">
        <w:rPr>
          <w:rStyle w:val="libAieChar"/>
          <w:rFonts w:hint="cs"/>
          <w:rtl/>
        </w:rPr>
        <w:t>لِمَا</w:t>
      </w:r>
      <w:r w:rsidR="00D44E58" w:rsidRPr="00D44E58">
        <w:rPr>
          <w:rStyle w:val="libAieChar"/>
          <w:rtl/>
        </w:rPr>
        <w:t xml:space="preserve"> </w:t>
      </w:r>
      <w:r w:rsidR="00D44E58" w:rsidRPr="00D44E58">
        <w:rPr>
          <w:rStyle w:val="libAieChar"/>
          <w:rFonts w:hint="cs"/>
          <w:rtl/>
        </w:rPr>
        <w:t>تَأْمُرُنَا</w:t>
      </w:r>
      <w:r w:rsidR="00D44E58" w:rsidRPr="00D44E58">
        <w:rPr>
          <w:rStyle w:val="libAieChar"/>
          <w:rtl/>
        </w:rPr>
        <w:t xml:space="preserve"> </w:t>
      </w:r>
      <w:r w:rsidR="00D44E58" w:rsidRPr="00D44E58">
        <w:rPr>
          <w:rStyle w:val="libAieChar"/>
          <w:rFonts w:hint="cs"/>
          <w:rtl/>
        </w:rPr>
        <w:t>وَزَادَهُمْ</w:t>
      </w:r>
      <w:r w:rsidR="00D44E58" w:rsidRPr="00D44E58">
        <w:rPr>
          <w:rStyle w:val="libAieChar"/>
          <w:rtl/>
        </w:rPr>
        <w:t xml:space="preserve"> </w:t>
      </w:r>
      <w:r w:rsidR="00D44E58" w:rsidRPr="00D44E58">
        <w:rPr>
          <w:rStyle w:val="libAieChar"/>
          <w:rFonts w:hint="cs"/>
          <w:rtl/>
        </w:rPr>
        <w:t xml:space="preserve">نُفُورًا </w:t>
      </w:r>
      <w:r w:rsidR="00D44E58" w:rsidRPr="00485C41">
        <w:rPr>
          <w:rStyle w:val="libAlaemChar"/>
          <w:rFonts w:hint="cs"/>
          <w:rtl/>
        </w:rPr>
        <w:t>)</w:t>
      </w:r>
      <w:r w:rsidRPr="00C70E76">
        <w:rPr>
          <w:rFonts w:hint="cs"/>
          <w:rtl/>
        </w:rPr>
        <w:t>. الفرقان</w:t>
      </w:r>
      <w:r w:rsidR="00E52117">
        <w:rPr>
          <w:rFonts w:hint="cs"/>
          <w:rtl/>
        </w:rPr>
        <w:t xml:space="preserve"> - </w:t>
      </w:r>
      <w:r w:rsidRPr="00C70E76">
        <w:rPr>
          <w:rFonts w:hint="cs"/>
          <w:rtl/>
        </w:rPr>
        <w:t>60</w:t>
      </w:r>
      <w:r>
        <w:rPr>
          <w:rFonts w:hint="cs"/>
          <w:rtl/>
        </w:rPr>
        <w:t xml:space="preserve">، </w:t>
      </w:r>
      <w:r w:rsidRPr="00C70E76">
        <w:rPr>
          <w:rFonts w:hint="cs"/>
          <w:rtl/>
        </w:rPr>
        <w:t>قالوا</w:t>
      </w:r>
      <w:r>
        <w:rPr>
          <w:rFonts w:hint="cs"/>
          <w:rtl/>
        </w:rPr>
        <w:t xml:space="preserve">: </w:t>
      </w:r>
      <w:r w:rsidRPr="00C70E76">
        <w:rPr>
          <w:rFonts w:hint="cs"/>
          <w:rtl/>
        </w:rPr>
        <w:t>فهل يكون صاحب هذا الكلام موحدا معترفا بالربوبية</w:t>
      </w:r>
      <w:r>
        <w:rPr>
          <w:rFonts w:hint="cs"/>
          <w:rtl/>
        </w:rPr>
        <w:t xml:space="preserve">؟! </w:t>
      </w:r>
    </w:p>
    <w:p w:rsidR="003550AC" w:rsidRDefault="003550AC" w:rsidP="00A26ACF">
      <w:pPr>
        <w:pStyle w:val="libNormal"/>
        <w:rPr>
          <w:rtl/>
        </w:rPr>
      </w:pPr>
      <w:r w:rsidRPr="00C70E76">
        <w:rPr>
          <w:rFonts w:hint="cs"/>
          <w:rtl/>
        </w:rPr>
        <w:t>والجواب</w:t>
      </w:r>
      <w:r>
        <w:rPr>
          <w:rFonts w:hint="cs"/>
          <w:rtl/>
        </w:rPr>
        <w:t xml:space="preserve">: </w:t>
      </w:r>
      <w:r w:rsidRPr="00C70E76">
        <w:rPr>
          <w:rFonts w:hint="cs"/>
          <w:rtl/>
        </w:rPr>
        <w:t>قال الطبري</w:t>
      </w:r>
      <w:r>
        <w:rPr>
          <w:rFonts w:hint="cs"/>
          <w:rtl/>
        </w:rPr>
        <w:t xml:space="preserve">: </w:t>
      </w:r>
    </w:p>
    <w:p w:rsidR="003550AC" w:rsidRDefault="003550AC" w:rsidP="00A26ACF">
      <w:pPr>
        <w:pStyle w:val="libNormal"/>
        <w:rPr>
          <w:rtl/>
        </w:rPr>
      </w:pPr>
      <w:r w:rsidRPr="00C70E76">
        <w:rPr>
          <w:rFonts w:hint="cs"/>
          <w:rtl/>
        </w:rPr>
        <w:t>وقد زعم بعض أهل الغباء أن العرب كانت لا تعرف الرحمن ولم يكن ذلك في لغتها ولذلك قال المشركون للنبي صلى الله عليه وسلم</w:t>
      </w:r>
      <w:r>
        <w:rPr>
          <w:rFonts w:hint="cs"/>
          <w:rtl/>
        </w:rPr>
        <w:t xml:space="preserve">: </w:t>
      </w:r>
      <w:r w:rsidRPr="00C70E76">
        <w:rPr>
          <w:rFonts w:hint="cs"/>
          <w:rtl/>
        </w:rPr>
        <w:t>وما الرحمن أنسجد لما تأمرنا انكاراً منهم لهذا الإسم. كأنه كان محالاً عنده أن ينكر أهل الشرك ما كانوا عالمين بصحته</w:t>
      </w:r>
      <w:r>
        <w:rPr>
          <w:rFonts w:hint="cs"/>
          <w:rtl/>
        </w:rPr>
        <w:t xml:space="preserve">، </w:t>
      </w:r>
      <w:r w:rsidRPr="00C70E76">
        <w:rPr>
          <w:rFonts w:hint="cs"/>
          <w:rtl/>
        </w:rPr>
        <w:t>أو كأنه لم يتل من كتاب الله قول الله</w:t>
      </w:r>
      <w:r>
        <w:rPr>
          <w:rFonts w:hint="cs"/>
          <w:rtl/>
        </w:rPr>
        <w:t xml:space="preserve">: </w:t>
      </w:r>
      <w:r w:rsidRPr="00C70E76">
        <w:rPr>
          <w:rFonts w:hint="cs"/>
          <w:rtl/>
        </w:rPr>
        <w:t>الذين آتيناهم الكتاب يعرفونه</w:t>
      </w:r>
      <w:r>
        <w:rPr>
          <w:rFonts w:hint="cs"/>
          <w:rtl/>
        </w:rPr>
        <w:t xml:space="preserve">، </w:t>
      </w:r>
      <w:r w:rsidRPr="00C70E76">
        <w:rPr>
          <w:rFonts w:hint="cs"/>
          <w:rtl/>
        </w:rPr>
        <w:t>يعني محمداً</w:t>
      </w:r>
      <w:r>
        <w:rPr>
          <w:rFonts w:hint="cs"/>
          <w:rtl/>
        </w:rPr>
        <w:t xml:space="preserve">، </w:t>
      </w:r>
      <w:r w:rsidRPr="00C70E76">
        <w:rPr>
          <w:rFonts w:hint="cs"/>
          <w:rtl/>
        </w:rPr>
        <w:t>كما يعرفون أبناءهم</w:t>
      </w:r>
      <w:r>
        <w:rPr>
          <w:rFonts w:hint="cs"/>
          <w:rtl/>
        </w:rPr>
        <w:t xml:space="preserve">، </w:t>
      </w:r>
      <w:r w:rsidRPr="00C70E76">
        <w:rPr>
          <w:rFonts w:hint="cs"/>
          <w:rtl/>
        </w:rPr>
        <w:t>وهم مع ذلك به مكذبون ولنبوته جاحدون.</w:t>
      </w:r>
    </w:p>
    <w:p w:rsidR="003550AC" w:rsidRPr="00C70E76" w:rsidRDefault="003550AC" w:rsidP="00A26ACF">
      <w:pPr>
        <w:pStyle w:val="libNormal"/>
        <w:rPr>
          <w:rtl/>
        </w:rPr>
      </w:pPr>
      <w:r w:rsidRPr="00C70E76">
        <w:rPr>
          <w:rFonts w:hint="cs"/>
          <w:rtl/>
        </w:rPr>
        <w:t>فيعلم بذلك أنهم قد كانوا يدافعون حقيقة ما قد ثبت عندهم صحته واستحكمت لديهم معرفته. وقد أنشد لبعض الجاهلية الجهلاء</w:t>
      </w:r>
      <w:r>
        <w:rPr>
          <w:rFonts w:hint="cs"/>
          <w:rtl/>
        </w:rPr>
        <w:t xml:space="preserve">: </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ألا ضربت تلك الفتاة هجينها ألا قضب الرحمن ربي يمينها</w:t>
      </w:r>
    </w:p>
    <w:p w:rsidR="003550AC" w:rsidRDefault="003550AC" w:rsidP="00A26ACF">
      <w:pPr>
        <w:pStyle w:val="libNormal"/>
        <w:rPr>
          <w:rtl/>
        </w:rPr>
      </w:pPr>
      <w:r w:rsidRPr="00C70E76">
        <w:rPr>
          <w:rFonts w:hint="cs"/>
          <w:rtl/>
        </w:rPr>
        <w:t>وقال سلامة بن جندل الطهوي</w:t>
      </w:r>
      <w:r>
        <w:rPr>
          <w:rFonts w:hint="cs"/>
          <w:rtl/>
        </w:rPr>
        <w:t xml:space="preserve">: </w:t>
      </w:r>
    </w:p>
    <w:p w:rsidR="003550AC" w:rsidRDefault="003550AC" w:rsidP="00A26ACF">
      <w:pPr>
        <w:pStyle w:val="libNormal"/>
        <w:rPr>
          <w:rtl/>
        </w:rPr>
      </w:pPr>
      <w:r w:rsidRPr="00C70E76">
        <w:rPr>
          <w:rFonts w:hint="cs"/>
          <w:rtl/>
        </w:rPr>
        <w:t>عجلتم علينا عجلتينا عليكم وما يشاء الرحمن يعقد ويطلق.. انتهى.</w:t>
      </w:r>
    </w:p>
    <w:p w:rsidR="003550AC" w:rsidRDefault="003550AC" w:rsidP="00A26ACF">
      <w:pPr>
        <w:pStyle w:val="libNormal"/>
        <w:rPr>
          <w:rtl/>
        </w:rPr>
      </w:pPr>
      <w:r w:rsidRPr="00C70E76">
        <w:rPr>
          <w:rFonts w:hint="cs"/>
          <w:rtl/>
        </w:rPr>
        <w:t>ونسيت الموضع الذي نقلته منه من التفسير.</w:t>
      </w:r>
    </w:p>
    <w:p w:rsidR="003550AC" w:rsidRDefault="003550AC" w:rsidP="00A26ACF">
      <w:pPr>
        <w:pStyle w:val="libNormal"/>
        <w:rPr>
          <w:rtl/>
        </w:rPr>
      </w:pPr>
      <w:r w:rsidRPr="00C70E76">
        <w:rPr>
          <w:rFonts w:hint="cs"/>
          <w:rtl/>
        </w:rPr>
        <w:t>وقال ابن جرير في تفسير آية الفرقان</w:t>
      </w:r>
      <w:r>
        <w:rPr>
          <w:rFonts w:hint="cs"/>
          <w:rtl/>
        </w:rPr>
        <w:t xml:space="preserve">: </w:t>
      </w:r>
    </w:p>
    <w:p w:rsidR="003550AC" w:rsidRDefault="003550AC" w:rsidP="00A26ACF">
      <w:pPr>
        <w:pStyle w:val="libNormal"/>
        <w:rPr>
          <w:rtl/>
        </w:rPr>
      </w:pPr>
      <w:r w:rsidRPr="00C70E76">
        <w:rPr>
          <w:rFonts w:hint="cs"/>
          <w:rtl/>
        </w:rPr>
        <w:t>وذكر بعضهم أن مسيلمة كان يدعى الرحمن فما قال لهم النبي صلى الله عليه وسلم</w:t>
      </w:r>
      <w:r>
        <w:rPr>
          <w:rFonts w:hint="cs"/>
          <w:rtl/>
        </w:rPr>
        <w:t xml:space="preserve">: </w:t>
      </w:r>
      <w:r w:rsidRPr="00C70E76">
        <w:rPr>
          <w:rFonts w:hint="cs"/>
          <w:rtl/>
        </w:rPr>
        <w:t>اسجدوا للرحمن قالوا</w:t>
      </w:r>
      <w:r>
        <w:rPr>
          <w:rFonts w:hint="cs"/>
          <w:rtl/>
        </w:rPr>
        <w:t xml:space="preserve">: </w:t>
      </w:r>
      <w:r w:rsidRPr="00C70E76">
        <w:rPr>
          <w:rFonts w:hint="cs"/>
          <w:rtl/>
        </w:rPr>
        <w:t>أنسجد لما يأمرنا رحمن اليمامة</w:t>
      </w:r>
      <w:r>
        <w:rPr>
          <w:rFonts w:hint="cs"/>
          <w:rtl/>
        </w:rPr>
        <w:t xml:space="preserve">؟ </w:t>
      </w:r>
      <w:r w:rsidRPr="00C70E76">
        <w:rPr>
          <w:rFonts w:hint="cs"/>
          <w:rtl/>
        </w:rPr>
        <w:t>يعنون مسيلمة بالسجود له..</w:t>
      </w:r>
    </w:p>
    <w:p w:rsidR="003550AC" w:rsidRDefault="003550AC" w:rsidP="00A26ACF">
      <w:pPr>
        <w:pStyle w:val="libNormal"/>
        <w:rPr>
          <w:rtl/>
        </w:rPr>
      </w:pPr>
      <w:r w:rsidRPr="00C70E76">
        <w:rPr>
          <w:rFonts w:hint="cs"/>
          <w:rtl/>
        </w:rPr>
        <w:t>وقال أبو السعود في تفسيره</w:t>
      </w:r>
      <w:r>
        <w:rPr>
          <w:rFonts w:hint="cs"/>
          <w:rtl/>
        </w:rPr>
        <w:t xml:space="preserve">: </w:t>
      </w:r>
    </w:p>
    <w:p w:rsidR="003550AC" w:rsidRDefault="003550AC" w:rsidP="00A26ACF">
      <w:pPr>
        <w:pStyle w:val="libNormal"/>
        <w:rPr>
          <w:rtl/>
        </w:rPr>
      </w:pPr>
      <w:r w:rsidRPr="00C70E76">
        <w:rPr>
          <w:rFonts w:hint="cs"/>
          <w:rtl/>
        </w:rPr>
        <w:t>( قالوا وما الرحمن ) قالوه لما أنهم ما كانوا يطلقونه على الله تعالى</w:t>
      </w:r>
      <w:r>
        <w:rPr>
          <w:rFonts w:hint="cs"/>
          <w:rtl/>
        </w:rPr>
        <w:t xml:space="preserve">، </w:t>
      </w:r>
      <w:r w:rsidRPr="00C70E76">
        <w:rPr>
          <w:rFonts w:hint="cs"/>
          <w:rtl/>
        </w:rPr>
        <w:t>أو لانهم ظنوا أن المراد به غيره تعالى</w:t>
      </w:r>
      <w:r>
        <w:rPr>
          <w:rFonts w:hint="cs"/>
          <w:rtl/>
        </w:rPr>
        <w:t xml:space="preserve">، </w:t>
      </w:r>
      <w:r w:rsidRPr="00C70E76">
        <w:rPr>
          <w:rFonts w:hint="cs"/>
          <w:rtl/>
        </w:rPr>
        <w:t>ولذلك قالوا ( أنسجد لما تأمرنا ) أي للذي تأمرنا بسجوده</w:t>
      </w:r>
      <w:r>
        <w:rPr>
          <w:rFonts w:hint="cs"/>
          <w:rtl/>
        </w:rPr>
        <w:t xml:space="preserve">، </w:t>
      </w:r>
      <w:r w:rsidRPr="00C70E76">
        <w:rPr>
          <w:rFonts w:hint="cs"/>
          <w:rtl/>
        </w:rPr>
        <w:t>أو لأمرك إيانا</w:t>
      </w:r>
      <w:r>
        <w:rPr>
          <w:rFonts w:hint="cs"/>
          <w:rtl/>
        </w:rPr>
        <w:t xml:space="preserve">، </w:t>
      </w:r>
      <w:r w:rsidRPr="00C70E76">
        <w:rPr>
          <w:rFonts w:hint="cs"/>
          <w:rtl/>
        </w:rPr>
        <w:t>من غير أن نعرف أن المسجود ماذا.</w:t>
      </w:r>
    </w:p>
    <w:p w:rsidR="003550AC" w:rsidRDefault="003550AC" w:rsidP="00A26ACF">
      <w:pPr>
        <w:pStyle w:val="libNormal"/>
        <w:rPr>
          <w:rtl/>
        </w:rPr>
      </w:pPr>
      <w:r w:rsidRPr="00C70E76">
        <w:rPr>
          <w:rFonts w:hint="cs"/>
          <w:rtl/>
        </w:rPr>
        <w:t>وقيل</w:t>
      </w:r>
      <w:r>
        <w:rPr>
          <w:rFonts w:hint="cs"/>
          <w:rtl/>
        </w:rPr>
        <w:t xml:space="preserve">: </w:t>
      </w:r>
      <w:r w:rsidRPr="00C70E76">
        <w:rPr>
          <w:rFonts w:hint="cs"/>
          <w:rtl/>
        </w:rPr>
        <w:t>لأنه كان معربا لم يسمعوه. انتهى.</w:t>
      </w:r>
    </w:p>
    <w:p w:rsidR="003550AC" w:rsidRDefault="003550AC" w:rsidP="00A26ACF">
      <w:pPr>
        <w:pStyle w:val="libNormal"/>
        <w:rPr>
          <w:rtl/>
        </w:rPr>
      </w:pPr>
      <w:r w:rsidRPr="00C70E76">
        <w:rPr>
          <w:rFonts w:hint="cs"/>
          <w:rtl/>
        </w:rPr>
        <w:t>وقال الزمخشري</w:t>
      </w:r>
      <w:r>
        <w:rPr>
          <w:rFonts w:hint="cs"/>
          <w:rtl/>
        </w:rPr>
        <w:t xml:space="preserve">: </w:t>
      </w:r>
    </w:p>
    <w:p w:rsidR="003550AC" w:rsidRDefault="003550AC" w:rsidP="00A26ACF">
      <w:pPr>
        <w:pStyle w:val="libNormal"/>
        <w:rPr>
          <w:rtl/>
        </w:rPr>
      </w:pPr>
      <w:r w:rsidRPr="00C70E76">
        <w:rPr>
          <w:rFonts w:hint="cs"/>
          <w:rtl/>
        </w:rPr>
        <w:t>وما الرحمن. يجوز أن يكون سؤالاً عن المسمى به</w:t>
      </w:r>
      <w:r>
        <w:rPr>
          <w:rFonts w:hint="cs"/>
          <w:rtl/>
        </w:rPr>
        <w:t xml:space="preserve">، </w:t>
      </w:r>
      <w:r w:rsidRPr="00C70E76">
        <w:rPr>
          <w:rFonts w:hint="cs"/>
          <w:rtl/>
        </w:rPr>
        <w:t>لانهم ما كانوا يعرفونه بهذا الاسم والسؤال عن المجهول بما.</w:t>
      </w:r>
    </w:p>
    <w:p w:rsidR="003550AC" w:rsidRDefault="003550AC" w:rsidP="00A26ACF">
      <w:pPr>
        <w:pStyle w:val="libNormal"/>
        <w:rPr>
          <w:rtl/>
        </w:rPr>
      </w:pPr>
      <w:r w:rsidRPr="00C70E76">
        <w:rPr>
          <w:rFonts w:hint="cs"/>
          <w:rtl/>
        </w:rPr>
        <w:t>ويجوز أن يكون سؤالا عن معناه</w:t>
      </w:r>
      <w:r>
        <w:rPr>
          <w:rFonts w:hint="cs"/>
          <w:rtl/>
        </w:rPr>
        <w:t xml:space="preserve">، </w:t>
      </w:r>
      <w:r w:rsidRPr="00C70E76">
        <w:rPr>
          <w:rFonts w:hint="cs"/>
          <w:rtl/>
        </w:rPr>
        <w:t>لأنه لم يكن مستعملاً في كلامهم كما استعمل الرحيم والرحوم والراحم. أو لأنهم أنكروا اطلاقه على الله تعالى...</w:t>
      </w:r>
    </w:p>
    <w:p w:rsidR="003550AC" w:rsidRDefault="003550AC" w:rsidP="00A26ACF">
      <w:pPr>
        <w:pStyle w:val="libNormal"/>
        <w:rPr>
          <w:rtl/>
        </w:rPr>
      </w:pPr>
      <w:r w:rsidRPr="00C70E76">
        <w:rPr>
          <w:rFonts w:hint="cs"/>
          <w:rtl/>
        </w:rPr>
        <w:t>قلت</w:t>
      </w:r>
      <w:r>
        <w:rPr>
          <w:rFonts w:hint="cs"/>
          <w:rtl/>
        </w:rPr>
        <w:t xml:space="preserve">: </w:t>
      </w:r>
      <w:r w:rsidRPr="00C70E76">
        <w:rPr>
          <w:rFonts w:hint="cs"/>
          <w:rtl/>
        </w:rPr>
        <w:t>حين امتنع سهيل بن عمرو يوم الحديبية من كتابة اسم الله الرحمن</w:t>
      </w:r>
      <w:r>
        <w:rPr>
          <w:rFonts w:hint="cs"/>
          <w:rtl/>
        </w:rPr>
        <w:t xml:space="preserve">، </w:t>
      </w:r>
      <w:r w:rsidRPr="00C70E76">
        <w:rPr>
          <w:rFonts w:hint="cs"/>
          <w:rtl/>
        </w:rPr>
        <w:t>ماذا كتب</w:t>
      </w:r>
      <w:r>
        <w:rPr>
          <w:rFonts w:hint="cs"/>
          <w:rtl/>
        </w:rPr>
        <w:t xml:space="preserve">؟ </w:t>
      </w:r>
      <w:r w:rsidRPr="00C70E76">
        <w:rPr>
          <w:rFonts w:hint="cs"/>
          <w:rtl/>
        </w:rPr>
        <w:t>هل كتب</w:t>
      </w:r>
      <w:r>
        <w:rPr>
          <w:rFonts w:hint="cs"/>
          <w:rtl/>
        </w:rPr>
        <w:t xml:space="preserve">: </w:t>
      </w:r>
      <w:r w:rsidRPr="00C70E76">
        <w:rPr>
          <w:rFonts w:hint="cs"/>
          <w:rtl/>
        </w:rPr>
        <w:t>باسم هبل</w:t>
      </w:r>
      <w:r>
        <w:rPr>
          <w:rFonts w:hint="cs"/>
          <w:rtl/>
        </w:rPr>
        <w:t xml:space="preserve">؟! </w:t>
      </w:r>
    </w:p>
    <w:p w:rsidR="003550AC" w:rsidRPr="00C70E76" w:rsidRDefault="003550AC" w:rsidP="00A26ACF">
      <w:pPr>
        <w:pStyle w:val="libNormal"/>
        <w:rPr>
          <w:rtl/>
        </w:rPr>
      </w:pPr>
      <w:r w:rsidRPr="00C70E76">
        <w:rPr>
          <w:rFonts w:hint="cs"/>
          <w:rtl/>
        </w:rPr>
        <w:t>روي البخاري في صحيحه</w:t>
      </w:r>
      <w:r>
        <w:rPr>
          <w:rFonts w:hint="cs"/>
          <w:rtl/>
        </w:rPr>
        <w:t xml:space="preserve">: </w:t>
      </w:r>
      <w:r w:rsidRPr="00C70E76">
        <w:rPr>
          <w:rFonts w:hint="cs"/>
          <w:rtl/>
        </w:rPr>
        <w:t>فدعا النبي صلى الله عليه وسلم الكاتب فقال النبي صلى الله عليه وسلم</w:t>
      </w:r>
      <w:r>
        <w:rPr>
          <w:rFonts w:hint="cs"/>
          <w:rtl/>
        </w:rPr>
        <w:t xml:space="preserve">: </w:t>
      </w:r>
      <w:r w:rsidRPr="00C70E76">
        <w:rPr>
          <w:rFonts w:hint="cs"/>
          <w:rtl/>
        </w:rPr>
        <w:t>بسم الله الرحمن الرحيم. قال سهيل</w:t>
      </w:r>
      <w:r>
        <w:rPr>
          <w:rFonts w:hint="cs"/>
          <w:rtl/>
        </w:rPr>
        <w:t xml:space="preserve">: </w:t>
      </w:r>
      <w:r w:rsidRPr="00C70E76">
        <w:rPr>
          <w:rFonts w:hint="cs"/>
          <w:rtl/>
        </w:rPr>
        <w:t>أما الرحمن فوالله ما أدري ما هو</w:t>
      </w:r>
      <w:r>
        <w:rPr>
          <w:rFonts w:hint="cs"/>
          <w:rtl/>
        </w:rPr>
        <w:t xml:space="preserve">، </w:t>
      </w:r>
      <w:r w:rsidRPr="00C70E76">
        <w:rPr>
          <w:rFonts w:hint="cs"/>
          <w:rtl/>
        </w:rPr>
        <w:t>ولكن اكتب باسمك اللهم كما كنت تكتب.</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فقال المسلمون والله لا نكتبها إلا بسم الله الرحمن الرحيم.</w:t>
      </w:r>
    </w:p>
    <w:p w:rsidR="003550AC" w:rsidRDefault="003550AC" w:rsidP="00A26ACF">
      <w:pPr>
        <w:pStyle w:val="libNormal"/>
        <w:rPr>
          <w:rtl/>
        </w:rPr>
      </w:pPr>
      <w:r w:rsidRPr="00C70E76">
        <w:rPr>
          <w:rFonts w:hint="cs"/>
          <w:rtl/>
        </w:rPr>
        <w:t>فقال النبي صلى الله عليه وسلم</w:t>
      </w:r>
      <w:r>
        <w:rPr>
          <w:rFonts w:hint="cs"/>
          <w:rtl/>
        </w:rPr>
        <w:t xml:space="preserve">: </w:t>
      </w:r>
      <w:r w:rsidRPr="00C70E76">
        <w:rPr>
          <w:rFonts w:hint="cs"/>
          <w:rtl/>
        </w:rPr>
        <w:t>اكتب باسمك اللهم. انظر البخاري</w:t>
      </w:r>
      <w:r w:rsidR="00E52117">
        <w:rPr>
          <w:rFonts w:hint="cs"/>
          <w:rtl/>
        </w:rPr>
        <w:t xml:space="preserve"> - </w:t>
      </w:r>
      <w:r w:rsidRPr="00C70E76">
        <w:rPr>
          <w:rFonts w:hint="cs"/>
          <w:rtl/>
        </w:rPr>
        <w:t>كتاب الشروط</w:t>
      </w:r>
      <w:r w:rsidR="00E52117">
        <w:rPr>
          <w:rFonts w:hint="cs"/>
          <w:rtl/>
        </w:rPr>
        <w:t xml:space="preserve"> - </w:t>
      </w:r>
      <w:r w:rsidRPr="00C70E76">
        <w:rPr>
          <w:rFonts w:hint="cs"/>
          <w:rtl/>
        </w:rPr>
        <w:t>باب الشروط في الجهاد. ولا يغيبن عن ذهنك ما أشرت اليه سابقاً من اعتماد أهل العلم على الحقائق القرآنية السابقة</w:t>
      </w:r>
      <w:r>
        <w:rPr>
          <w:rFonts w:hint="cs"/>
          <w:rtl/>
        </w:rPr>
        <w:t xml:space="preserve">، </w:t>
      </w:r>
      <w:r w:rsidRPr="00C70E76">
        <w:rPr>
          <w:rFonts w:hint="cs"/>
          <w:rtl/>
        </w:rPr>
        <w:t>وفهم سائر النصوص في ضوئها لو فرض اشكال. فكيف ولا اشكال</w:t>
      </w:r>
      <w:r>
        <w:rPr>
          <w:rFonts w:hint="cs"/>
          <w:rtl/>
        </w:rPr>
        <w:t xml:space="preserve">؟! </w:t>
      </w:r>
    </w:p>
    <w:p w:rsidR="003550AC" w:rsidRDefault="003550AC" w:rsidP="00A26ACF">
      <w:pPr>
        <w:pStyle w:val="libNormal"/>
        <w:rPr>
          <w:rtl/>
        </w:rPr>
      </w:pPr>
      <w:r w:rsidRPr="00C70E76">
        <w:rPr>
          <w:rFonts w:hint="cs"/>
          <w:rtl/>
        </w:rPr>
        <w:t>ولله الحمد</w:t>
      </w:r>
      <w:r>
        <w:rPr>
          <w:rFonts w:hint="cs"/>
          <w:rtl/>
        </w:rPr>
        <w:t xml:space="preserve">، </w:t>
      </w:r>
      <w:r w:rsidRPr="00C70E76">
        <w:rPr>
          <w:rFonts w:hint="cs"/>
          <w:rtl/>
        </w:rPr>
        <w:t>فانها لا تعمى الأبصار ولكن تعمى القلوب التي في الصدور. انتهى كلام الفاتح.</w:t>
      </w:r>
    </w:p>
    <w:p w:rsidR="003550AC" w:rsidRDefault="003550AC" w:rsidP="00A26ACF">
      <w:pPr>
        <w:pStyle w:val="libNormal"/>
        <w:rPr>
          <w:rtl/>
        </w:rPr>
      </w:pPr>
      <w:r w:rsidRPr="00C70E76">
        <w:rPr>
          <w:rFonts w:hint="cs"/>
          <w:rtl/>
        </w:rPr>
        <w:t>ولو صح لورد عليه ماورد على شبهاته السابقة.</w:t>
      </w:r>
    </w:p>
    <w:p w:rsidR="003550AC" w:rsidRDefault="003550AC" w:rsidP="00A26ACF">
      <w:pPr>
        <w:pStyle w:val="libNormal"/>
        <w:rPr>
          <w:rtl/>
        </w:rPr>
      </w:pPr>
      <w:r w:rsidRPr="00C70E76">
        <w:rPr>
          <w:rFonts w:hint="cs"/>
          <w:rtl/>
        </w:rPr>
        <w:t>ثم كتب المدعو محمد الفاتح</w:t>
      </w:r>
      <w:r>
        <w:rPr>
          <w:rFonts w:hint="cs"/>
          <w:rtl/>
        </w:rPr>
        <w:t xml:space="preserve">: </w:t>
      </w:r>
    </w:p>
    <w:p w:rsidR="003550AC" w:rsidRDefault="003550AC" w:rsidP="00A26ACF">
      <w:pPr>
        <w:pStyle w:val="libNormal"/>
        <w:rPr>
          <w:rtl/>
        </w:rPr>
      </w:pPr>
      <w:r w:rsidRPr="00C70E76">
        <w:rPr>
          <w:rFonts w:hint="cs"/>
          <w:rtl/>
        </w:rPr>
        <w:t>سبق بيان حال المشركين عبدة الأصنام</w:t>
      </w:r>
      <w:r>
        <w:rPr>
          <w:rFonts w:hint="cs"/>
          <w:rtl/>
        </w:rPr>
        <w:t xml:space="preserve">، </w:t>
      </w:r>
      <w:r w:rsidRPr="00C70E76">
        <w:rPr>
          <w:rFonts w:hint="cs"/>
          <w:rtl/>
        </w:rPr>
        <w:t>وصحة اقرارهم لله بالخلق والرزق والاحياء والاماتة</w:t>
      </w:r>
      <w:r>
        <w:rPr>
          <w:rFonts w:hint="cs"/>
          <w:rtl/>
        </w:rPr>
        <w:t xml:space="preserve">، </w:t>
      </w:r>
      <w:r w:rsidRPr="00C70E76">
        <w:rPr>
          <w:rFonts w:hint="cs"/>
          <w:rtl/>
        </w:rPr>
        <w:t>وأن شركهم لم يكن باعتقاد وجود الهين متساويين</w:t>
      </w:r>
      <w:r>
        <w:rPr>
          <w:rFonts w:hint="cs"/>
          <w:rtl/>
        </w:rPr>
        <w:t xml:space="preserve">، </w:t>
      </w:r>
      <w:r w:rsidRPr="00C70E76">
        <w:rPr>
          <w:rFonts w:hint="cs"/>
          <w:rtl/>
        </w:rPr>
        <w:t>أو اعتقاد النفع والضر في هذه الأصنام</w:t>
      </w:r>
      <w:r>
        <w:rPr>
          <w:rFonts w:hint="cs"/>
          <w:rtl/>
        </w:rPr>
        <w:t xml:space="preserve">، </w:t>
      </w:r>
      <w:r w:rsidRPr="00C70E76">
        <w:rPr>
          <w:rFonts w:hint="cs"/>
          <w:rtl/>
        </w:rPr>
        <w:t>وانما كان بعبادة هذه الأصنام أملاً في شفاعتها ولنيل القربى والزلفى عند الله.</w:t>
      </w:r>
    </w:p>
    <w:p w:rsidR="003550AC" w:rsidRDefault="003550AC" w:rsidP="00A26ACF">
      <w:pPr>
        <w:pStyle w:val="libNormal"/>
        <w:rPr>
          <w:rtl/>
        </w:rPr>
      </w:pPr>
      <w:r w:rsidRPr="00C70E76">
        <w:rPr>
          <w:rFonts w:hint="cs"/>
          <w:rtl/>
        </w:rPr>
        <w:t>مع اعتقادهم أنها مملوكة مربوبة لله لا تنفع ولا تضر استقلالاً</w:t>
      </w:r>
      <w:r>
        <w:rPr>
          <w:rFonts w:hint="cs"/>
          <w:rtl/>
        </w:rPr>
        <w:t xml:space="preserve">، </w:t>
      </w:r>
      <w:r w:rsidRPr="00C70E76">
        <w:rPr>
          <w:rFonts w:hint="cs"/>
          <w:rtl/>
        </w:rPr>
        <w:t>وما هي إلا صور للصالحين من الأنبياء والعلماء والزهاد أو الملائكة</w:t>
      </w:r>
      <w:r>
        <w:rPr>
          <w:rFonts w:hint="cs"/>
          <w:rtl/>
        </w:rPr>
        <w:t xml:space="preserve">، </w:t>
      </w:r>
      <w:r w:rsidRPr="00C70E76">
        <w:rPr>
          <w:rFonts w:hint="cs"/>
          <w:rtl/>
        </w:rPr>
        <w:t>كما سبق مفصلا في الحلقتين الماضيتين.</w:t>
      </w:r>
    </w:p>
    <w:p w:rsidR="003550AC" w:rsidRDefault="003550AC" w:rsidP="00A26ACF">
      <w:pPr>
        <w:pStyle w:val="libNormal"/>
        <w:rPr>
          <w:rtl/>
        </w:rPr>
      </w:pPr>
      <w:r w:rsidRPr="00C70E76">
        <w:rPr>
          <w:rFonts w:hint="cs"/>
          <w:rtl/>
        </w:rPr>
        <w:t>ولا يخفى أن عباد القبور ينكرون هذه الحقائق</w:t>
      </w:r>
      <w:r>
        <w:rPr>
          <w:rFonts w:hint="cs"/>
          <w:rtl/>
        </w:rPr>
        <w:t xml:space="preserve">، </w:t>
      </w:r>
      <w:r w:rsidRPr="00C70E76">
        <w:rPr>
          <w:rFonts w:hint="cs"/>
          <w:rtl/>
        </w:rPr>
        <w:t>ويلبسون على العامة والخاصة مدعين أنه ما أشرك أولئك إلا باعتقادهم الربوبية والنفع والضر في أصنامهم.</w:t>
      </w:r>
    </w:p>
    <w:p w:rsidR="003550AC" w:rsidRDefault="003550AC" w:rsidP="00A26ACF">
      <w:pPr>
        <w:pStyle w:val="libNormal"/>
        <w:rPr>
          <w:rtl/>
        </w:rPr>
      </w:pPr>
      <w:r w:rsidRPr="00C70E76">
        <w:rPr>
          <w:rFonts w:hint="cs"/>
          <w:rtl/>
        </w:rPr>
        <w:t>ولا مانع أن أعيد نص كلام محمد علوي المالكي كاملا</w:t>
      </w:r>
      <w:r>
        <w:rPr>
          <w:rFonts w:hint="cs"/>
          <w:rtl/>
        </w:rPr>
        <w:t xml:space="preserve">: </w:t>
      </w:r>
      <w:r w:rsidRPr="00C70E76">
        <w:rPr>
          <w:rFonts w:hint="cs"/>
          <w:rtl/>
        </w:rPr>
        <w:t>قال في مفاهيمه التي يجب أن تصحح</w:t>
      </w:r>
      <w:r>
        <w:rPr>
          <w:rFonts w:hint="cs"/>
          <w:rtl/>
        </w:rPr>
        <w:t xml:space="preserve">، </w:t>
      </w:r>
      <w:r w:rsidRPr="00C70E76">
        <w:rPr>
          <w:rFonts w:hint="cs"/>
          <w:rtl/>
        </w:rPr>
        <w:t>بل أن تنسف من الاصل ص 95</w:t>
      </w:r>
      <w:r>
        <w:rPr>
          <w:rFonts w:hint="cs"/>
          <w:rtl/>
        </w:rPr>
        <w:t xml:space="preserve">، </w:t>
      </w:r>
      <w:r w:rsidRPr="00C70E76">
        <w:rPr>
          <w:rFonts w:hint="cs"/>
          <w:rtl/>
        </w:rPr>
        <w:t>تحت عنوان الواسطة الشركية</w:t>
      </w:r>
      <w:r>
        <w:rPr>
          <w:rFonts w:hint="cs"/>
          <w:rtl/>
        </w:rPr>
        <w:t xml:space="preserve">، </w:t>
      </w:r>
      <w:r w:rsidRPr="00C70E76">
        <w:rPr>
          <w:rFonts w:hint="cs"/>
          <w:rtl/>
        </w:rPr>
        <w:t>بعد ذكر قوله تعالى</w:t>
      </w:r>
      <w:r>
        <w:rPr>
          <w:rFonts w:hint="cs"/>
          <w:rtl/>
        </w:rPr>
        <w:t xml:space="preserve">: </w:t>
      </w:r>
      <w:r w:rsidRPr="00C70E76">
        <w:rPr>
          <w:rFonts w:hint="cs"/>
          <w:rtl/>
        </w:rPr>
        <w:t>ما نعبدهم إلا ليقربونا الى الله زلفى</w:t>
      </w:r>
      <w:r>
        <w:rPr>
          <w:rFonts w:hint="cs"/>
          <w:rtl/>
        </w:rPr>
        <w:t xml:space="preserve">: </w:t>
      </w:r>
    </w:p>
    <w:p w:rsidR="003550AC" w:rsidRPr="00C70E76" w:rsidRDefault="003550AC" w:rsidP="00A26ACF">
      <w:pPr>
        <w:pStyle w:val="libNormal"/>
        <w:rPr>
          <w:rtl/>
        </w:rPr>
      </w:pPr>
      <w:r w:rsidRPr="00C70E76">
        <w:rPr>
          <w:rFonts w:hint="cs"/>
          <w:rtl/>
        </w:rPr>
        <w:t>والاستدلال بهذه الآية في غير محله</w:t>
      </w:r>
      <w:r>
        <w:rPr>
          <w:rFonts w:hint="cs"/>
          <w:rtl/>
        </w:rPr>
        <w:t xml:space="preserve">، </w:t>
      </w:r>
      <w:r w:rsidRPr="00C70E76">
        <w:rPr>
          <w:rFonts w:hint="cs"/>
          <w:rtl/>
        </w:rPr>
        <w:t>وذلك لأن هذه الآية الكريمة صريحة في الانكار على المشركين عبادتهم للأصنام</w:t>
      </w:r>
      <w:r>
        <w:rPr>
          <w:rFonts w:hint="cs"/>
          <w:rtl/>
        </w:rPr>
        <w:t xml:space="preserve">، </w:t>
      </w:r>
      <w:r w:rsidRPr="00C70E76">
        <w:rPr>
          <w:rFonts w:hint="cs"/>
          <w:rtl/>
        </w:rPr>
        <w:t>واتخاذها آلهة من دونه تعالى</w:t>
      </w:r>
      <w:r>
        <w:rPr>
          <w:rFonts w:hint="cs"/>
          <w:rtl/>
        </w:rPr>
        <w:t xml:space="preserve">، </w:t>
      </w:r>
      <w:r w:rsidRPr="00C70E76">
        <w:rPr>
          <w:rFonts w:hint="cs"/>
          <w:rtl/>
        </w:rPr>
        <w:t>واشراكهم اياها في دعوى الربوبية.</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على أن عبادتهم لها تقربهم الى الله زلفى</w:t>
      </w:r>
      <w:r>
        <w:rPr>
          <w:rFonts w:hint="cs"/>
          <w:rtl/>
        </w:rPr>
        <w:t xml:space="preserve">، </w:t>
      </w:r>
      <w:r w:rsidRPr="00C70E76">
        <w:rPr>
          <w:rFonts w:hint="cs"/>
          <w:rtl/>
        </w:rPr>
        <w:t>فكفرهم واشراكهم من حيث عبادتهم لها</w:t>
      </w:r>
      <w:r>
        <w:rPr>
          <w:rFonts w:hint="cs"/>
          <w:rtl/>
        </w:rPr>
        <w:t xml:space="preserve">، </w:t>
      </w:r>
      <w:r w:rsidRPr="00C70E76">
        <w:rPr>
          <w:rFonts w:hint="cs"/>
          <w:rtl/>
        </w:rPr>
        <w:t>ومن حيث اعتقادهم أنها أرباب من دون الله.</w:t>
      </w:r>
    </w:p>
    <w:p w:rsidR="003550AC" w:rsidRDefault="003550AC" w:rsidP="00A26ACF">
      <w:pPr>
        <w:pStyle w:val="libNormal"/>
        <w:rPr>
          <w:rtl/>
        </w:rPr>
      </w:pPr>
      <w:r w:rsidRPr="00C70E76">
        <w:rPr>
          <w:rFonts w:hint="cs"/>
          <w:rtl/>
        </w:rPr>
        <w:t>وهنا مهمة لا بد من بيانها وهي أن هذه الآية تشهد بأن أولئك المشركين ما كانوا جادين فيما يحكي ربنا عنهم من قوله مسوغين عبادة الأصنام</w:t>
      </w:r>
      <w:r>
        <w:rPr>
          <w:rFonts w:hint="cs"/>
          <w:rtl/>
        </w:rPr>
        <w:t xml:space="preserve">: </w:t>
      </w:r>
      <w:r w:rsidRPr="00C70E76">
        <w:rPr>
          <w:rFonts w:hint="cs"/>
          <w:rtl/>
        </w:rPr>
        <w:t>ما نعبدهم إلا ليقربونا الي الله زلفى</w:t>
      </w:r>
      <w:r>
        <w:rPr>
          <w:rFonts w:hint="cs"/>
          <w:rtl/>
        </w:rPr>
        <w:t xml:space="preserve">، </w:t>
      </w:r>
      <w:r w:rsidRPr="00C70E76">
        <w:rPr>
          <w:rFonts w:hint="cs"/>
          <w:rtl/>
        </w:rPr>
        <w:t>فانهم لو كانوا صادقين في ذلك لكان الله أجل عندهم من تلك الأصنام فلم يعبدوا غيره.. انتهى.</w:t>
      </w:r>
    </w:p>
    <w:p w:rsidR="003550AC" w:rsidRDefault="003550AC" w:rsidP="00A26ACF">
      <w:pPr>
        <w:pStyle w:val="libNormal"/>
        <w:rPr>
          <w:rtl/>
        </w:rPr>
      </w:pPr>
      <w:r w:rsidRPr="00C70E76">
        <w:rPr>
          <w:rFonts w:hint="cs"/>
          <w:rtl/>
        </w:rPr>
        <w:t>وقد مضى كلام أهل العلم الذي لا يدع مجالاً للشك</w:t>
      </w:r>
      <w:r>
        <w:rPr>
          <w:rFonts w:hint="cs"/>
          <w:rtl/>
        </w:rPr>
        <w:t xml:space="preserve">، </w:t>
      </w:r>
      <w:r w:rsidRPr="00C70E76">
        <w:rPr>
          <w:rFonts w:hint="cs"/>
          <w:rtl/>
        </w:rPr>
        <w:t>في هذه الحقيقة التي يثلتها القرآن. ولا أدري من سلف هذا المالكي</w:t>
      </w:r>
      <w:r>
        <w:rPr>
          <w:rFonts w:hint="cs"/>
          <w:rtl/>
        </w:rPr>
        <w:t xml:space="preserve">؟ !! </w:t>
      </w:r>
    </w:p>
    <w:p w:rsidR="003550AC" w:rsidRDefault="003550AC" w:rsidP="00A26ACF">
      <w:pPr>
        <w:pStyle w:val="libNormal"/>
        <w:rPr>
          <w:rtl/>
        </w:rPr>
      </w:pPr>
      <w:r w:rsidRPr="00C70E76">
        <w:rPr>
          <w:rFonts w:hint="cs"/>
          <w:rtl/>
        </w:rPr>
        <w:t>قلت</w:t>
      </w:r>
      <w:r>
        <w:rPr>
          <w:rFonts w:hint="cs"/>
          <w:rtl/>
        </w:rPr>
        <w:t xml:space="preserve">: </w:t>
      </w:r>
      <w:r w:rsidRPr="00C70E76">
        <w:rPr>
          <w:rFonts w:hint="cs"/>
          <w:rtl/>
        </w:rPr>
        <w:t>لعله استفاد هذا التحقيق عن طريق الكشف</w:t>
      </w:r>
      <w:r>
        <w:rPr>
          <w:rFonts w:hint="cs"/>
          <w:rtl/>
        </w:rPr>
        <w:t xml:space="preserve">!!! </w:t>
      </w:r>
    </w:p>
    <w:p w:rsidR="003550AC" w:rsidRDefault="003550AC" w:rsidP="00904156">
      <w:pPr>
        <w:pStyle w:val="libNormal"/>
        <w:rPr>
          <w:rtl/>
        </w:rPr>
      </w:pPr>
      <w:r w:rsidRPr="00C70E76">
        <w:rPr>
          <w:rFonts w:hint="cs"/>
          <w:rtl/>
        </w:rPr>
        <w:t>وقال ص 96</w:t>
      </w:r>
      <w:r>
        <w:rPr>
          <w:rFonts w:hint="cs"/>
          <w:rtl/>
        </w:rPr>
        <w:t xml:space="preserve">: </w:t>
      </w:r>
      <w:r w:rsidRPr="00C70E76">
        <w:rPr>
          <w:rFonts w:hint="cs"/>
          <w:rtl/>
        </w:rPr>
        <w:t xml:space="preserve">( وقل ذلك أيضاً في قوله تعالى </w:t>
      </w:r>
      <w:r w:rsidRPr="00485C41">
        <w:rPr>
          <w:rStyle w:val="libAlaemChar"/>
          <w:rFonts w:hint="cs"/>
          <w:rtl/>
        </w:rPr>
        <w:t>(</w:t>
      </w:r>
      <w:r w:rsidR="00904156" w:rsidRPr="00904156">
        <w:rPr>
          <w:rStyle w:val="libAieChar"/>
          <w:rFonts w:hint="cs"/>
          <w:rtl/>
        </w:rPr>
        <w:t xml:space="preserve"> وَلَئِن</w:t>
      </w:r>
      <w:r w:rsidR="00904156" w:rsidRPr="00904156">
        <w:rPr>
          <w:rStyle w:val="libAieChar"/>
          <w:rtl/>
        </w:rPr>
        <w:t xml:space="preserve"> </w:t>
      </w:r>
      <w:r w:rsidR="00904156" w:rsidRPr="00904156">
        <w:rPr>
          <w:rStyle w:val="libAieChar"/>
          <w:rFonts w:hint="cs"/>
          <w:rtl/>
        </w:rPr>
        <w:t>سَأَلْتَهُم</w:t>
      </w:r>
      <w:r w:rsidR="00904156" w:rsidRPr="00904156">
        <w:rPr>
          <w:rStyle w:val="libAieChar"/>
          <w:rtl/>
        </w:rPr>
        <w:t xml:space="preserve"> </w:t>
      </w:r>
      <w:r w:rsidR="00904156" w:rsidRPr="00904156">
        <w:rPr>
          <w:rStyle w:val="libAieChar"/>
          <w:rFonts w:hint="cs"/>
          <w:rtl/>
        </w:rPr>
        <w:t>مَّنْ</w:t>
      </w:r>
      <w:r w:rsidR="00904156" w:rsidRPr="00904156">
        <w:rPr>
          <w:rStyle w:val="libAieChar"/>
          <w:rtl/>
        </w:rPr>
        <w:t xml:space="preserve"> </w:t>
      </w:r>
      <w:r w:rsidR="00904156" w:rsidRPr="00904156">
        <w:rPr>
          <w:rStyle w:val="libAieChar"/>
          <w:rFonts w:hint="cs"/>
          <w:rtl/>
        </w:rPr>
        <w:t>خَلَقَ</w:t>
      </w:r>
      <w:r w:rsidR="00904156" w:rsidRPr="00904156">
        <w:rPr>
          <w:rStyle w:val="libAieChar"/>
          <w:rtl/>
        </w:rPr>
        <w:t xml:space="preserve"> </w:t>
      </w:r>
      <w:r w:rsidR="00904156" w:rsidRPr="00904156">
        <w:rPr>
          <w:rStyle w:val="libAieChar"/>
          <w:rFonts w:hint="cs"/>
          <w:rtl/>
        </w:rPr>
        <w:t>السَّمَاوَاتِ</w:t>
      </w:r>
      <w:r w:rsidR="00904156" w:rsidRPr="00904156">
        <w:rPr>
          <w:rStyle w:val="libAieChar"/>
          <w:rtl/>
        </w:rPr>
        <w:t xml:space="preserve"> </w:t>
      </w:r>
      <w:r w:rsidR="00904156" w:rsidRPr="00904156">
        <w:rPr>
          <w:rStyle w:val="libAieChar"/>
          <w:rFonts w:hint="cs"/>
          <w:rtl/>
        </w:rPr>
        <w:t>وَالْأَرْضَ</w:t>
      </w:r>
      <w:r w:rsidR="00904156" w:rsidRPr="00904156">
        <w:rPr>
          <w:rStyle w:val="libAieChar"/>
          <w:rtl/>
        </w:rPr>
        <w:t xml:space="preserve"> </w:t>
      </w:r>
      <w:r w:rsidR="00904156" w:rsidRPr="00904156">
        <w:rPr>
          <w:rStyle w:val="libAieChar"/>
          <w:rFonts w:hint="cs"/>
          <w:rtl/>
        </w:rPr>
        <w:t>لَيَقُولُنَّ</w:t>
      </w:r>
      <w:r w:rsidR="00904156" w:rsidRPr="00904156">
        <w:rPr>
          <w:rStyle w:val="libAieChar"/>
          <w:rtl/>
        </w:rPr>
        <w:t xml:space="preserve"> </w:t>
      </w:r>
      <w:r w:rsidR="00904156" w:rsidRPr="00904156">
        <w:rPr>
          <w:rStyle w:val="libAieChar"/>
          <w:rFonts w:hint="cs"/>
          <w:rtl/>
        </w:rPr>
        <w:t>اللَّـهُ</w:t>
      </w:r>
      <w:r w:rsidRPr="00904156">
        <w:rPr>
          <w:rStyle w:val="libAieChar"/>
          <w:rFonts w:hint="cs"/>
          <w:rtl/>
        </w:rPr>
        <w:t xml:space="preserve"> </w:t>
      </w:r>
      <w:r w:rsidRPr="00485C41">
        <w:rPr>
          <w:rStyle w:val="libAlaemChar"/>
          <w:rFonts w:hint="cs"/>
          <w:rtl/>
        </w:rPr>
        <w:t>)</w:t>
      </w:r>
      <w:r w:rsidRPr="00C70E76">
        <w:rPr>
          <w:rFonts w:hint="cs"/>
          <w:rtl/>
        </w:rPr>
        <w:t xml:space="preserve"> فانهم لو كانوا يعتقدون حقا أن الله تعالى الخالق وحده وأن أصنامهم لا تخلق</w:t>
      </w:r>
      <w:r>
        <w:rPr>
          <w:rFonts w:hint="cs"/>
          <w:rtl/>
        </w:rPr>
        <w:t xml:space="preserve">، </w:t>
      </w:r>
      <w:r w:rsidRPr="00C70E76">
        <w:rPr>
          <w:rFonts w:hint="cs"/>
          <w:rtl/>
        </w:rPr>
        <w:t>لكانت عبادتهم لله وحده دونها ) ويفهم منه أن المشركين لم يعتقدوا حقا</w:t>
      </w:r>
      <w:r w:rsidR="00323BE5">
        <w:rPr>
          <w:rFonts w:hint="cs"/>
          <w:rtl/>
        </w:rPr>
        <w:t xml:space="preserve"> </w:t>
      </w:r>
      <w:r w:rsidRPr="00C70E76">
        <w:rPr>
          <w:rFonts w:hint="cs"/>
          <w:rtl/>
        </w:rPr>
        <w:t>أن الله الخالق</w:t>
      </w:r>
      <w:r>
        <w:rPr>
          <w:rFonts w:hint="cs"/>
          <w:rtl/>
        </w:rPr>
        <w:t xml:space="preserve">!!!!! </w:t>
      </w:r>
      <w:r w:rsidRPr="00C70E76">
        <w:rPr>
          <w:rFonts w:hint="cs"/>
          <w:rtl/>
        </w:rPr>
        <w:t>وأنهم اعتقدوا أن الأصنام تخلق</w:t>
      </w:r>
      <w:r>
        <w:rPr>
          <w:rFonts w:hint="cs"/>
          <w:rtl/>
        </w:rPr>
        <w:t xml:space="preserve">!!!!! </w:t>
      </w:r>
      <w:r w:rsidRPr="00C70E76">
        <w:rPr>
          <w:rFonts w:hint="cs"/>
          <w:rtl/>
        </w:rPr>
        <w:t>انتهى.</w:t>
      </w:r>
    </w:p>
    <w:p w:rsidR="003550AC" w:rsidRDefault="003550AC" w:rsidP="00A26ACF">
      <w:pPr>
        <w:pStyle w:val="libNormal"/>
        <w:rPr>
          <w:rtl/>
        </w:rPr>
      </w:pPr>
      <w:r w:rsidRPr="00C70E76">
        <w:rPr>
          <w:rFonts w:hint="cs"/>
          <w:rtl/>
        </w:rPr>
        <w:t>وهذا أيضاً ربما جاءه من العلم اللدني الذي حرمه المفسرون والعلماء الأكابر ممن سبق ذكرهم.</w:t>
      </w:r>
    </w:p>
    <w:p w:rsidR="00960004" w:rsidRDefault="003550AC" w:rsidP="00A26ACF">
      <w:pPr>
        <w:pStyle w:val="libNormal"/>
        <w:rPr>
          <w:rtl/>
        </w:rPr>
      </w:pPr>
      <w:r w:rsidRPr="00C70E76">
        <w:rPr>
          <w:rFonts w:hint="cs"/>
          <w:rtl/>
        </w:rPr>
        <w:t>فانظر الى هذا الضلال البين والمخالفة الصريحة لما ثبت بالوحي ( اشراكهم اياها في دعوى الربوبية... اعتقادهم أنها أرباب من دون الله... ما كانوا جادين... أصنامهم تخلق )</w:t>
      </w:r>
    </w:p>
    <w:p w:rsidR="003550AC" w:rsidRDefault="003550AC" w:rsidP="00D44E58">
      <w:pPr>
        <w:pStyle w:val="libCenterBold1"/>
        <w:rPr>
          <w:rtl/>
        </w:rPr>
      </w:pPr>
      <w:r w:rsidRPr="00E9443B">
        <w:rPr>
          <w:rFonts w:hint="cs"/>
          <w:rtl/>
        </w:rPr>
        <w:t>الشبهة الخامسة</w:t>
      </w:r>
      <w:r>
        <w:rPr>
          <w:rFonts w:hint="cs"/>
          <w:rtl/>
        </w:rPr>
        <w:t xml:space="preserve">: </w:t>
      </w:r>
    </w:p>
    <w:p w:rsidR="003550AC" w:rsidRDefault="003550AC" w:rsidP="00D44E58">
      <w:pPr>
        <w:pStyle w:val="libNormal"/>
        <w:rPr>
          <w:rtl/>
        </w:rPr>
      </w:pPr>
      <w:r w:rsidRPr="00C70E76">
        <w:rPr>
          <w:rFonts w:hint="cs"/>
          <w:rtl/>
        </w:rPr>
        <w:t xml:space="preserve">استدلالهم بقوله تعالى </w:t>
      </w:r>
      <w:r w:rsidRPr="00485C41">
        <w:rPr>
          <w:rStyle w:val="libAlaemChar"/>
          <w:rFonts w:hint="cs"/>
          <w:rtl/>
        </w:rPr>
        <w:t>(</w:t>
      </w:r>
      <w:r w:rsidR="00D44E58" w:rsidRPr="00D44E58">
        <w:rPr>
          <w:rStyle w:val="libAieChar"/>
          <w:rFonts w:hint="cs"/>
          <w:rtl/>
        </w:rPr>
        <w:t xml:space="preserve"> اتَّخَذُوا</w:t>
      </w:r>
      <w:r w:rsidR="00D44E58" w:rsidRPr="00D44E58">
        <w:rPr>
          <w:rStyle w:val="libAieChar"/>
          <w:rtl/>
        </w:rPr>
        <w:t xml:space="preserve"> </w:t>
      </w:r>
      <w:r w:rsidR="00D44E58" w:rsidRPr="00D44E58">
        <w:rPr>
          <w:rStyle w:val="libAieChar"/>
          <w:rFonts w:hint="cs"/>
          <w:rtl/>
        </w:rPr>
        <w:t>أَحْبَارَهُمْ</w:t>
      </w:r>
      <w:r w:rsidR="00D44E58" w:rsidRPr="00D44E58">
        <w:rPr>
          <w:rStyle w:val="libAieChar"/>
          <w:rtl/>
        </w:rPr>
        <w:t xml:space="preserve"> </w:t>
      </w:r>
      <w:r w:rsidR="00D44E58" w:rsidRPr="00D44E58">
        <w:rPr>
          <w:rStyle w:val="libAieChar"/>
          <w:rFonts w:hint="cs"/>
          <w:rtl/>
        </w:rPr>
        <w:t>وَرُهْبَانَهُمْ</w:t>
      </w:r>
      <w:r w:rsidR="00D44E58" w:rsidRPr="00D44E58">
        <w:rPr>
          <w:rStyle w:val="libAieChar"/>
          <w:rtl/>
        </w:rPr>
        <w:t xml:space="preserve"> </w:t>
      </w:r>
      <w:r w:rsidR="00D44E58" w:rsidRPr="00D44E58">
        <w:rPr>
          <w:rStyle w:val="libAieChar"/>
          <w:rFonts w:hint="cs"/>
          <w:rtl/>
        </w:rPr>
        <w:t>أَرْبَابًا</w:t>
      </w:r>
      <w:r w:rsidR="00D44E58" w:rsidRPr="00D44E58">
        <w:rPr>
          <w:rStyle w:val="libAieChar"/>
          <w:rtl/>
        </w:rPr>
        <w:t xml:space="preserve"> </w:t>
      </w:r>
      <w:r w:rsidR="00D44E58" w:rsidRPr="00D44E58">
        <w:rPr>
          <w:rStyle w:val="libAieChar"/>
          <w:rFonts w:hint="cs"/>
          <w:rtl/>
        </w:rPr>
        <w:t>مِّن</w:t>
      </w:r>
      <w:r w:rsidR="00D44E58" w:rsidRPr="00D44E58">
        <w:rPr>
          <w:rStyle w:val="libAieChar"/>
          <w:rtl/>
        </w:rPr>
        <w:t xml:space="preserve"> </w:t>
      </w:r>
      <w:r w:rsidR="00D44E58" w:rsidRPr="00D44E58">
        <w:rPr>
          <w:rStyle w:val="libAieChar"/>
          <w:rFonts w:hint="cs"/>
          <w:rtl/>
        </w:rPr>
        <w:t>دُونِ</w:t>
      </w:r>
      <w:r w:rsidR="00D44E58" w:rsidRPr="00D44E58">
        <w:rPr>
          <w:rStyle w:val="libAieChar"/>
          <w:rtl/>
        </w:rPr>
        <w:t xml:space="preserve"> </w:t>
      </w:r>
      <w:r w:rsidR="00D44E58" w:rsidRPr="00D44E58">
        <w:rPr>
          <w:rStyle w:val="libAieChar"/>
          <w:rFonts w:hint="cs"/>
          <w:rtl/>
        </w:rPr>
        <w:t>اللَّـهِ</w:t>
      </w:r>
      <w:r w:rsidRPr="00D44E58">
        <w:rPr>
          <w:rStyle w:val="libAieChar"/>
          <w:rFonts w:hint="cs"/>
          <w:rtl/>
        </w:rPr>
        <w:t xml:space="preserve"> </w:t>
      </w:r>
      <w:r w:rsidRPr="00485C41">
        <w:rPr>
          <w:rStyle w:val="libAlaemChar"/>
          <w:rFonts w:hint="cs"/>
          <w:rtl/>
        </w:rPr>
        <w:t>)</w:t>
      </w:r>
      <w:r w:rsidRPr="00C70E76">
        <w:rPr>
          <w:rFonts w:hint="cs"/>
          <w:rtl/>
        </w:rPr>
        <w:t xml:space="preserve"> التوبة</w:t>
      </w:r>
      <w:r w:rsidR="00D44E58">
        <w:rPr>
          <w:rFonts w:hint="cs"/>
          <w:rtl/>
        </w:rPr>
        <w:t xml:space="preserve"> - 31.</w:t>
      </w:r>
    </w:p>
    <w:p w:rsidR="003550AC" w:rsidRDefault="003550AC" w:rsidP="00A26ACF">
      <w:pPr>
        <w:pStyle w:val="libNormal"/>
        <w:rPr>
          <w:rtl/>
        </w:rPr>
      </w:pPr>
      <w:r w:rsidRPr="00C70E76">
        <w:rPr>
          <w:rFonts w:hint="cs"/>
          <w:rtl/>
        </w:rPr>
        <w:t>والجواب</w:t>
      </w:r>
      <w:r>
        <w:rPr>
          <w:rFonts w:hint="cs"/>
          <w:rtl/>
        </w:rPr>
        <w:t xml:space="preserve">: </w:t>
      </w:r>
      <w:r w:rsidRPr="00C70E76">
        <w:rPr>
          <w:rFonts w:hint="cs"/>
          <w:rtl/>
        </w:rPr>
        <w:t>أنظر ما نشر في الحلقة الثالثة عن شرك الطاعة لتعلم أن المراد بالرب</w:t>
      </w:r>
      <w:r>
        <w:rPr>
          <w:rFonts w:hint="cs"/>
          <w:rtl/>
        </w:rPr>
        <w:t xml:space="preserve">: </w:t>
      </w:r>
      <w:r w:rsidRPr="00C70E76">
        <w:rPr>
          <w:rFonts w:hint="cs"/>
          <w:rtl/>
        </w:rPr>
        <w:t>المطاع في التحليل والتحريم</w:t>
      </w:r>
      <w:r>
        <w:rPr>
          <w:rFonts w:hint="cs"/>
          <w:rtl/>
        </w:rPr>
        <w:t xml:space="preserve">، </w:t>
      </w:r>
      <w:r w:rsidRPr="00C70E76">
        <w:rPr>
          <w:rFonts w:hint="cs"/>
          <w:rtl/>
        </w:rPr>
        <w:t>وأن أحدا من المذكورين لم يعتقد في أحباره خلقاً ولا رزقا.</w:t>
      </w:r>
    </w:p>
    <w:p w:rsidR="003550AC" w:rsidRPr="00C70E76" w:rsidRDefault="003550AC" w:rsidP="00D44E58">
      <w:pPr>
        <w:pStyle w:val="libNormal"/>
        <w:rPr>
          <w:rtl/>
        </w:rPr>
      </w:pPr>
      <w:r w:rsidRPr="00C70E76">
        <w:rPr>
          <w:rFonts w:hint="cs"/>
          <w:rtl/>
        </w:rPr>
        <w:t xml:space="preserve">ومثله قوله تعالى </w:t>
      </w:r>
      <w:r w:rsidRPr="00485C41">
        <w:rPr>
          <w:rStyle w:val="libAlaemChar"/>
          <w:rFonts w:hint="cs"/>
          <w:rtl/>
        </w:rPr>
        <w:t>(</w:t>
      </w:r>
      <w:r w:rsidR="00D44E58" w:rsidRPr="00D44E58">
        <w:rPr>
          <w:rStyle w:val="libAieChar"/>
          <w:rFonts w:hint="cs"/>
          <w:rtl/>
        </w:rPr>
        <w:t xml:space="preserve"> أَأَرْبَابٌ</w:t>
      </w:r>
      <w:r w:rsidR="00D44E58" w:rsidRPr="00D44E58">
        <w:rPr>
          <w:rStyle w:val="libAieChar"/>
          <w:rtl/>
        </w:rPr>
        <w:t xml:space="preserve"> </w:t>
      </w:r>
      <w:r w:rsidR="00D44E58" w:rsidRPr="00D44E58">
        <w:rPr>
          <w:rStyle w:val="libAieChar"/>
          <w:rFonts w:hint="cs"/>
          <w:rtl/>
        </w:rPr>
        <w:t>مُّتَفَرِّقُونَ</w:t>
      </w:r>
      <w:r w:rsidR="00D44E58" w:rsidRPr="00D44E58">
        <w:rPr>
          <w:rStyle w:val="libAieChar"/>
          <w:rtl/>
        </w:rPr>
        <w:t xml:space="preserve"> </w:t>
      </w:r>
      <w:r w:rsidR="00D44E58" w:rsidRPr="00D44E58">
        <w:rPr>
          <w:rStyle w:val="libAieChar"/>
          <w:rFonts w:hint="cs"/>
          <w:rtl/>
        </w:rPr>
        <w:t>خَيْرٌ</w:t>
      </w:r>
      <w:r w:rsidR="00D44E58" w:rsidRPr="00D44E58">
        <w:rPr>
          <w:rStyle w:val="libAieChar"/>
          <w:rtl/>
        </w:rPr>
        <w:t xml:space="preserve"> </w:t>
      </w:r>
      <w:r w:rsidR="00D44E58" w:rsidRPr="00D44E58">
        <w:rPr>
          <w:rStyle w:val="libAieChar"/>
          <w:rFonts w:hint="cs"/>
          <w:rtl/>
        </w:rPr>
        <w:t>أَمِ</w:t>
      </w:r>
      <w:r w:rsidR="00D44E58" w:rsidRPr="00D44E58">
        <w:rPr>
          <w:rStyle w:val="libAieChar"/>
          <w:rtl/>
        </w:rPr>
        <w:t xml:space="preserve"> </w:t>
      </w:r>
      <w:r w:rsidR="00D44E58" w:rsidRPr="00D44E58">
        <w:rPr>
          <w:rStyle w:val="libAieChar"/>
          <w:rFonts w:hint="cs"/>
          <w:rtl/>
        </w:rPr>
        <w:t>اللَّـهُ</w:t>
      </w:r>
      <w:r w:rsidR="00D44E58" w:rsidRPr="00D44E58">
        <w:rPr>
          <w:rStyle w:val="libAieChar"/>
          <w:rtl/>
        </w:rPr>
        <w:t xml:space="preserve"> </w:t>
      </w:r>
      <w:r w:rsidR="00D44E58" w:rsidRPr="00D44E58">
        <w:rPr>
          <w:rStyle w:val="libAieChar"/>
          <w:rFonts w:hint="cs"/>
          <w:rtl/>
        </w:rPr>
        <w:t>الْوَاحِدُ</w:t>
      </w:r>
      <w:r w:rsidR="00D44E58" w:rsidRPr="00D44E58">
        <w:rPr>
          <w:rStyle w:val="libAieChar"/>
          <w:rtl/>
        </w:rPr>
        <w:t xml:space="preserve"> </w:t>
      </w:r>
      <w:r w:rsidR="00D44E58" w:rsidRPr="00D44E58">
        <w:rPr>
          <w:rStyle w:val="libAieChar"/>
          <w:rFonts w:hint="cs"/>
          <w:rtl/>
        </w:rPr>
        <w:t>الْقَهَّارُ</w:t>
      </w:r>
      <w:r w:rsidRPr="00D44E58">
        <w:rPr>
          <w:rStyle w:val="libAieChar"/>
          <w:rFonts w:hint="cs"/>
          <w:rtl/>
        </w:rPr>
        <w:t xml:space="preserve"> </w:t>
      </w:r>
      <w:r w:rsidRPr="00485C41">
        <w:rPr>
          <w:rStyle w:val="libAlaemChar"/>
          <w:rFonts w:hint="cs"/>
          <w:rtl/>
        </w:rPr>
        <w:t>)</w:t>
      </w:r>
      <w:r w:rsidRPr="00C70E76">
        <w:rPr>
          <w:rFonts w:hint="cs"/>
          <w:rtl/>
        </w:rPr>
        <w:t xml:space="preserve"> يوسف</w:t>
      </w:r>
      <w:r w:rsidR="00D44E58">
        <w:rPr>
          <w:rFonts w:hint="cs"/>
          <w:rtl/>
        </w:rPr>
        <w:t xml:space="preserve"> - 39.</w:t>
      </w:r>
    </w:p>
    <w:p w:rsidR="003550AC" w:rsidRDefault="003550AC" w:rsidP="003550AC">
      <w:pPr>
        <w:pStyle w:val="libNormal"/>
      </w:pPr>
      <w:r>
        <w:rPr>
          <w:rFonts w:hint="cs"/>
          <w:rtl/>
        </w:rPr>
        <w:br w:type="page"/>
      </w:r>
    </w:p>
    <w:p w:rsidR="003550AC" w:rsidRDefault="003550AC" w:rsidP="005A6CBD">
      <w:pPr>
        <w:pStyle w:val="libCenterBold1"/>
        <w:rPr>
          <w:rtl/>
        </w:rPr>
      </w:pPr>
      <w:r w:rsidRPr="00E9443B">
        <w:rPr>
          <w:rFonts w:hint="cs"/>
          <w:rtl/>
        </w:rPr>
        <w:lastRenderedPageBreak/>
        <w:t>الشبهة السادسة</w:t>
      </w:r>
      <w:r>
        <w:rPr>
          <w:rFonts w:hint="cs"/>
          <w:rtl/>
        </w:rPr>
        <w:t xml:space="preserve">: </w:t>
      </w:r>
    </w:p>
    <w:p w:rsidR="003550AC" w:rsidRDefault="003550AC" w:rsidP="00323BE5">
      <w:pPr>
        <w:pStyle w:val="libNormal"/>
        <w:rPr>
          <w:rtl/>
        </w:rPr>
      </w:pPr>
      <w:r w:rsidRPr="00C70E76">
        <w:rPr>
          <w:rFonts w:hint="cs"/>
          <w:rtl/>
        </w:rPr>
        <w:t xml:space="preserve">استدلال المالكي بقوله تعالى </w:t>
      </w:r>
      <w:r w:rsidRPr="00485C41">
        <w:rPr>
          <w:rStyle w:val="libAlaemChar"/>
          <w:rFonts w:hint="cs"/>
          <w:rtl/>
        </w:rPr>
        <w:t>(</w:t>
      </w:r>
      <w:r w:rsidR="00323BE5" w:rsidRPr="00323BE5">
        <w:rPr>
          <w:rStyle w:val="libAieChar"/>
          <w:rFonts w:hint="cs"/>
          <w:rtl/>
        </w:rPr>
        <w:t xml:space="preserve"> وَجَعَلُوا</w:t>
      </w:r>
      <w:r w:rsidR="00323BE5" w:rsidRPr="00323BE5">
        <w:rPr>
          <w:rStyle w:val="libAieChar"/>
          <w:rtl/>
        </w:rPr>
        <w:t xml:space="preserve"> </w:t>
      </w:r>
      <w:r w:rsidR="00323BE5" w:rsidRPr="00323BE5">
        <w:rPr>
          <w:rStyle w:val="libAieChar"/>
          <w:rFonts w:hint="cs"/>
          <w:rtl/>
        </w:rPr>
        <w:t>لِلَّـهِ</w:t>
      </w:r>
      <w:r w:rsidR="00323BE5" w:rsidRPr="00323BE5">
        <w:rPr>
          <w:rStyle w:val="libAieChar"/>
          <w:rtl/>
        </w:rPr>
        <w:t xml:space="preserve"> </w:t>
      </w:r>
      <w:r w:rsidR="00323BE5" w:rsidRPr="00323BE5">
        <w:rPr>
          <w:rStyle w:val="libAieChar"/>
          <w:rFonts w:hint="cs"/>
          <w:rtl/>
        </w:rPr>
        <w:t>مِمَّا</w:t>
      </w:r>
      <w:r w:rsidR="00323BE5" w:rsidRPr="00323BE5">
        <w:rPr>
          <w:rStyle w:val="libAieChar"/>
          <w:rtl/>
        </w:rPr>
        <w:t xml:space="preserve"> </w:t>
      </w:r>
      <w:r w:rsidR="00323BE5" w:rsidRPr="00323BE5">
        <w:rPr>
          <w:rStyle w:val="libAieChar"/>
          <w:rFonts w:hint="cs"/>
          <w:rtl/>
        </w:rPr>
        <w:t>ذَرَأَ</w:t>
      </w:r>
      <w:r w:rsidR="00323BE5" w:rsidRPr="00323BE5">
        <w:rPr>
          <w:rStyle w:val="libAieChar"/>
          <w:rtl/>
        </w:rPr>
        <w:t xml:space="preserve"> </w:t>
      </w:r>
      <w:r w:rsidR="00323BE5" w:rsidRPr="00323BE5">
        <w:rPr>
          <w:rStyle w:val="libAieChar"/>
          <w:rFonts w:hint="cs"/>
          <w:rtl/>
        </w:rPr>
        <w:t>مِنَ</w:t>
      </w:r>
      <w:r w:rsidR="00323BE5" w:rsidRPr="00323BE5">
        <w:rPr>
          <w:rStyle w:val="libAieChar"/>
          <w:rtl/>
        </w:rPr>
        <w:t xml:space="preserve"> </w:t>
      </w:r>
      <w:r w:rsidR="00323BE5" w:rsidRPr="00323BE5">
        <w:rPr>
          <w:rStyle w:val="libAieChar"/>
          <w:rFonts w:hint="cs"/>
          <w:rtl/>
        </w:rPr>
        <w:t>الْحَرْثِ</w:t>
      </w:r>
      <w:r w:rsidR="00323BE5" w:rsidRPr="00323BE5">
        <w:rPr>
          <w:rStyle w:val="libAieChar"/>
          <w:rtl/>
        </w:rPr>
        <w:t xml:space="preserve"> </w:t>
      </w:r>
      <w:r w:rsidR="00323BE5" w:rsidRPr="00323BE5">
        <w:rPr>
          <w:rStyle w:val="libAieChar"/>
          <w:rFonts w:hint="cs"/>
          <w:rtl/>
        </w:rPr>
        <w:t>وَالْأَنْعَامِ</w:t>
      </w:r>
      <w:r w:rsidR="00323BE5" w:rsidRPr="00323BE5">
        <w:rPr>
          <w:rStyle w:val="libAieChar"/>
          <w:rtl/>
        </w:rPr>
        <w:t xml:space="preserve"> </w:t>
      </w:r>
      <w:r w:rsidR="00323BE5" w:rsidRPr="00323BE5">
        <w:rPr>
          <w:rStyle w:val="libAieChar"/>
          <w:rFonts w:hint="cs"/>
          <w:rtl/>
        </w:rPr>
        <w:t>نَصِيبًا</w:t>
      </w:r>
      <w:r w:rsidR="00323BE5" w:rsidRPr="00323BE5">
        <w:rPr>
          <w:rStyle w:val="libAieChar"/>
          <w:rtl/>
        </w:rPr>
        <w:t xml:space="preserve"> </w:t>
      </w:r>
      <w:r w:rsidR="00323BE5" w:rsidRPr="00323BE5">
        <w:rPr>
          <w:rStyle w:val="libAieChar"/>
          <w:rFonts w:hint="cs"/>
          <w:rtl/>
        </w:rPr>
        <w:t>فَقَالُوا</w:t>
      </w:r>
      <w:r w:rsidR="00323BE5" w:rsidRPr="00323BE5">
        <w:rPr>
          <w:rStyle w:val="libAieChar"/>
          <w:rtl/>
        </w:rPr>
        <w:t xml:space="preserve"> </w:t>
      </w:r>
      <w:r w:rsidR="00323BE5" w:rsidRPr="00323BE5">
        <w:rPr>
          <w:rStyle w:val="libAieChar"/>
          <w:rFonts w:hint="cs"/>
          <w:rtl/>
        </w:rPr>
        <w:t>هَـٰذَا</w:t>
      </w:r>
      <w:r w:rsidR="00323BE5" w:rsidRPr="00323BE5">
        <w:rPr>
          <w:rStyle w:val="libAieChar"/>
          <w:rtl/>
        </w:rPr>
        <w:t xml:space="preserve"> </w:t>
      </w:r>
      <w:r w:rsidR="00323BE5" w:rsidRPr="00323BE5">
        <w:rPr>
          <w:rStyle w:val="libAieChar"/>
          <w:rFonts w:hint="cs"/>
          <w:rtl/>
        </w:rPr>
        <w:t>لِلَّـهِ</w:t>
      </w:r>
      <w:r w:rsidR="00323BE5" w:rsidRPr="00323BE5">
        <w:rPr>
          <w:rStyle w:val="libAieChar"/>
          <w:rtl/>
        </w:rPr>
        <w:t xml:space="preserve"> </w:t>
      </w:r>
      <w:r w:rsidR="00323BE5" w:rsidRPr="00323BE5">
        <w:rPr>
          <w:rStyle w:val="libAieChar"/>
          <w:rFonts w:hint="cs"/>
          <w:rtl/>
        </w:rPr>
        <w:t>بِزَعْمِهِمْ</w:t>
      </w:r>
      <w:r w:rsidR="00323BE5" w:rsidRPr="00323BE5">
        <w:rPr>
          <w:rStyle w:val="libAieChar"/>
          <w:rtl/>
        </w:rPr>
        <w:t xml:space="preserve"> </w:t>
      </w:r>
      <w:r w:rsidR="00323BE5" w:rsidRPr="00323BE5">
        <w:rPr>
          <w:rStyle w:val="libAieChar"/>
          <w:rFonts w:hint="cs"/>
          <w:rtl/>
        </w:rPr>
        <w:t>وَهَـٰذَا</w:t>
      </w:r>
      <w:r w:rsidR="00323BE5" w:rsidRPr="00323BE5">
        <w:rPr>
          <w:rStyle w:val="libAieChar"/>
          <w:rtl/>
        </w:rPr>
        <w:t xml:space="preserve"> </w:t>
      </w:r>
      <w:r w:rsidR="00323BE5" w:rsidRPr="00323BE5">
        <w:rPr>
          <w:rStyle w:val="libAieChar"/>
          <w:rFonts w:hint="cs"/>
          <w:rtl/>
        </w:rPr>
        <w:t>لِشُرَكَائِنَا</w:t>
      </w:r>
      <w:r w:rsidR="00323BE5" w:rsidRPr="00323BE5">
        <w:rPr>
          <w:rStyle w:val="libAieChar"/>
          <w:rtl/>
        </w:rPr>
        <w:t xml:space="preserve"> </w:t>
      </w:r>
      <w:r w:rsidR="00323BE5" w:rsidRPr="00323BE5">
        <w:rPr>
          <w:rStyle w:val="libAieChar"/>
          <w:rFonts w:hint="cs"/>
          <w:rtl/>
        </w:rPr>
        <w:t>فَمَا</w:t>
      </w:r>
      <w:r w:rsidR="00323BE5" w:rsidRPr="00323BE5">
        <w:rPr>
          <w:rStyle w:val="libAieChar"/>
          <w:rtl/>
        </w:rPr>
        <w:t xml:space="preserve"> </w:t>
      </w:r>
      <w:r w:rsidR="00323BE5" w:rsidRPr="00323BE5">
        <w:rPr>
          <w:rStyle w:val="libAieChar"/>
          <w:rFonts w:hint="cs"/>
          <w:rtl/>
        </w:rPr>
        <w:t>كَانَ</w:t>
      </w:r>
      <w:r w:rsidR="00323BE5" w:rsidRPr="00323BE5">
        <w:rPr>
          <w:rStyle w:val="libAieChar"/>
          <w:rtl/>
        </w:rPr>
        <w:t xml:space="preserve"> </w:t>
      </w:r>
      <w:r w:rsidR="00323BE5" w:rsidRPr="00323BE5">
        <w:rPr>
          <w:rStyle w:val="libAieChar"/>
          <w:rFonts w:hint="cs"/>
          <w:rtl/>
        </w:rPr>
        <w:t>لِشُرَكَائِهِمْ</w:t>
      </w:r>
      <w:r w:rsidR="00323BE5" w:rsidRPr="00323BE5">
        <w:rPr>
          <w:rStyle w:val="libAieChar"/>
          <w:rtl/>
        </w:rPr>
        <w:t xml:space="preserve"> </w:t>
      </w:r>
      <w:r w:rsidR="00323BE5" w:rsidRPr="00323BE5">
        <w:rPr>
          <w:rStyle w:val="libAieChar"/>
          <w:rFonts w:hint="cs"/>
          <w:rtl/>
        </w:rPr>
        <w:t>فَلَا</w:t>
      </w:r>
      <w:r w:rsidR="00323BE5" w:rsidRPr="00323BE5">
        <w:rPr>
          <w:rStyle w:val="libAieChar"/>
          <w:rtl/>
        </w:rPr>
        <w:t xml:space="preserve"> </w:t>
      </w:r>
      <w:r w:rsidR="00323BE5" w:rsidRPr="00323BE5">
        <w:rPr>
          <w:rStyle w:val="libAieChar"/>
          <w:rFonts w:hint="cs"/>
          <w:rtl/>
        </w:rPr>
        <w:t>يَصِلُ</w:t>
      </w:r>
      <w:r w:rsidR="00323BE5" w:rsidRPr="00323BE5">
        <w:rPr>
          <w:rStyle w:val="libAieChar"/>
          <w:rtl/>
        </w:rPr>
        <w:t xml:space="preserve"> </w:t>
      </w:r>
      <w:r w:rsidR="00323BE5" w:rsidRPr="00323BE5">
        <w:rPr>
          <w:rStyle w:val="libAieChar"/>
          <w:rFonts w:hint="cs"/>
          <w:rtl/>
        </w:rPr>
        <w:t>إِلَى</w:t>
      </w:r>
      <w:r w:rsidR="00323BE5" w:rsidRPr="00323BE5">
        <w:rPr>
          <w:rStyle w:val="libAieChar"/>
          <w:rtl/>
        </w:rPr>
        <w:t xml:space="preserve"> </w:t>
      </w:r>
      <w:r w:rsidR="00323BE5" w:rsidRPr="00323BE5">
        <w:rPr>
          <w:rStyle w:val="libAieChar"/>
          <w:rFonts w:hint="cs"/>
          <w:rtl/>
        </w:rPr>
        <w:t>اللَّـهِ</w:t>
      </w:r>
      <w:r w:rsidR="00323BE5" w:rsidRPr="00323BE5">
        <w:rPr>
          <w:rStyle w:val="libAieChar"/>
          <w:rtl/>
        </w:rPr>
        <w:t xml:space="preserve"> </w:t>
      </w:r>
      <w:r w:rsidR="00323BE5" w:rsidRPr="00323BE5">
        <w:rPr>
          <w:rStyle w:val="libAieChar"/>
          <w:rFonts w:hint="cs"/>
          <w:rtl/>
        </w:rPr>
        <w:t>وَمَا</w:t>
      </w:r>
      <w:r w:rsidR="00323BE5" w:rsidRPr="00323BE5">
        <w:rPr>
          <w:rStyle w:val="libAieChar"/>
          <w:rtl/>
        </w:rPr>
        <w:t xml:space="preserve"> </w:t>
      </w:r>
      <w:r w:rsidR="00323BE5" w:rsidRPr="00323BE5">
        <w:rPr>
          <w:rStyle w:val="libAieChar"/>
          <w:rFonts w:hint="cs"/>
          <w:rtl/>
        </w:rPr>
        <w:t>كَانَ</w:t>
      </w:r>
      <w:r w:rsidR="00323BE5" w:rsidRPr="00323BE5">
        <w:rPr>
          <w:rStyle w:val="libAieChar"/>
          <w:rtl/>
        </w:rPr>
        <w:t xml:space="preserve"> </w:t>
      </w:r>
      <w:r w:rsidR="00323BE5" w:rsidRPr="00323BE5">
        <w:rPr>
          <w:rStyle w:val="libAieChar"/>
          <w:rFonts w:hint="cs"/>
          <w:rtl/>
        </w:rPr>
        <w:t>لِلَّـهِ</w:t>
      </w:r>
      <w:r w:rsidR="00323BE5" w:rsidRPr="00323BE5">
        <w:rPr>
          <w:rStyle w:val="libAieChar"/>
          <w:rtl/>
        </w:rPr>
        <w:t xml:space="preserve"> </w:t>
      </w:r>
      <w:r w:rsidR="00323BE5" w:rsidRPr="00323BE5">
        <w:rPr>
          <w:rStyle w:val="libAieChar"/>
          <w:rFonts w:hint="cs"/>
          <w:rtl/>
        </w:rPr>
        <w:t>فَهُوَ</w:t>
      </w:r>
      <w:r w:rsidR="00323BE5" w:rsidRPr="00323BE5">
        <w:rPr>
          <w:rStyle w:val="libAieChar"/>
          <w:rtl/>
        </w:rPr>
        <w:t xml:space="preserve"> </w:t>
      </w:r>
      <w:r w:rsidR="00323BE5" w:rsidRPr="00323BE5">
        <w:rPr>
          <w:rStyle w:val="libAieChar"/>
          <w:rFonts w:hint="cs"/>
          <w:rtl/>
        </w:rPr>
        <w:t>يَصِلُ</w:t>
      </w:r>
      <w:r w:rsidR="00323BE5" w:rsidRPr="00323BE5">
        <w:rPr>
          <w:rStyle w:val="libAieChar"/>
          <w:rtl/>
        </w:rPr>
        <w:t xml:space="preserve"> </w:t>
      </w:r>
      <w:r w:rsidR="00323BE5" w:rsidRPr="00323BE5">
        <w:rPr>
          <w:rStyle w:val="libAieChar"/>
          <w:rFonts w:hint="cs"/>
          <w:rtl/>
        </w:rPr>
        <w:t>إِلَىٰ</w:t>
      </w:r>
      <w:r w:rsidR="00323BE5" w:rsidRPr="00323BE5">
        <w:rPr>
          <w:rStyle w:val="libAieChar"/>
          <w:rtl/>
        </w:rPr>
        <w:t xml:space="preserve"> </w:t>
      </w:r>
      <w:r w:rsidR="00323BE5" w:rsidRPr="00323BE5">
        <w:rPr>
          <w:rStyle w:val="libAieChar"/>
          <w:rFonts w:hint="cs"/>
          <w:rtl/>
        </w:rPr>
        <w:t>شُرَكَائِهِمْ</w:t>
      </w:r>
      <w:r w:rsidR="00323BE5" w:rsidRPr="00323BE5">
        <w:rPr>
          <w:rStyle w:val="libAieChar"/>
          <w:rtl/>
        </w:rPr>
        <w:t xml:space="preserve"> </w:t>
      </w:r>
      <w:r w:rsidR="00323BE5" w:rsidRPr="00323BE5">
        <w:rPr>
          <w:rStyle w:val="libAieChar"/>
          <w:rFonts w:hint="cs"/>
          <w:rtl/>
        </w:rPr>
        <w:t>سَاءَ</w:t>
      </w:r>
      <w:r w:rsidR="00323BE5" w:rsidRPr="00323BE5">
        <w:rPr>
          <w:rStyle w:val="libAieChar"/>
          <w:rtl/>
        </w:rPr>
        <w:t xml:space="preserve"> </w:t>
      </w:r>
      <w:r w:rsidR="00323BE5" w:rsidRPr="00323BE5">
        <w:rPr>
          <w:rStyle w:val="libAieChar"/>
          <w:rFonts w:hint="cs"/>
          <w:rtl/>
        </w:rPr>
        <w:t>مَا</w:t>
      </w:r>
      <w:r w:rsidR="00323BE5" w:rsidRPr="00323BE5">
        <w:rPr>
          <w:rStyle w:val="libAieChar"/>
          <w:rtl/>
        </w:rPr>
        <w:t xml:space="preserve"> </w:t>
      </w:r>
      <w:r w:rsidR="00323BE5" w:rsidRPr="00323BE5">
        <w:rPr>
          <w:rStyle w:val="libAieChar"/>
          <w:rFonts w:hint="cs"/>
          <w:rtl/>
        </w:rPr>
        <w:t xml:space="preserve">يَحْكُمُونَ </w:t>
      </w:r>
      <w:r w:rsidR="00323BE5" w:rsidRPr="00485C41">
        <w:rPr>
          <w:rStyle w:val="libAlaemChar"/>
          <w:rFonts w:hint="cs"/>
          <w:rtl/>
        </w:rPr>
        <w:t>)</w:t>
      </w:r>
      <w:r w:rsidRPr="00C70E76">
        <w:rPr>
          <w:rFonts w:hint="cs"/>
          <w:rtl/>
        </w:rPr>
        <w:t>. الأنعام</w:t>
      </w:r>
      <w:r w:rsidR="00323BE5">
        <w:rPr>
          <w:rFonts w:hint="cs"/>
          <w:rtl/>
        </w:rPr>
        <w:t xml:space="preserve"> - 136.</w:t>
      </w:r>
    </w:p>
    <w:p w:rsidR="003550AC" w:rsidRDefault="003550AC" w:rsidP="00A26ACF">
      <w:pPr>
        <w:pStyle w:val="libNormal"/>
        <w:rPr>
          <w:rtl/>
        </w:rPr>
      </w:pPr>
      <w:r w:rsidRPr="00C70E76">
        <w:rPr>
          <w:rFonts w:hint="cs"/>
          <w:rtl/>
        </w:rPr>
        <w:t>قال المالكي</w:t>
      </w:r>
      <w:r>
        <w:rPr>
          <w:rFonts w:hint="cs"/>
          <w:rtl/>
        </w:rPr>
        <w:t xml:space="preserve">: </w:t>
      </w:r>
      <w:r w:rsidRPr="00C70E76">
        <w:rPr>
          <w:rFonts w:hint="cs"/>
          <w:rtl/>
        </w:rPr>
        <w:t>فلولا أن الله تعالى أقل في نفوسهم من تلك الحجارة ما رجحوها عليه هذا الترجيح الذي تحكيه الآية واستحقوا عليه حكم الله عليهم بقوله ( ساء ما يحكمون ) انتهى. المفاهيم 96.</w:t>
      </w:r>
    </w:p>
    <w:p w:rsidR="003550AC" w:rsidRDefault="003550AC" w:rsidP="00A26ACF">
      <w:pPr>
        <w:pStyle w:val="libNormal"/>
        <w:rPr>
          <w:rtl/>
        </w:rPr>
      </w:pPr>
      <w:r w:rsidRPr="00C70E76">
        <w:rPr>
          <w:rFonts w:hint="cs"/>
          <w:rtl/>
        </w:rPr>
        <w:t>الجواب</w:t>
      </w:r>
      <w:r>
        <w:rPr>
          <w:rFonts w:hint="cs"/>
          <w:rtl/>
        </w:rPr>
        <w:t xml:space="preserve">: </w:t>
      </w:r>
      <w:r w:rsidRPr="00C70E76">
        <w:rPr>
          <w:rFonts w:hint="cs"/>
          <w:rtl/>
        </w:rPr>
        <w:t>مشكلة المالكي أنه مولع بالتفرد والشذوذ والتقليد لاسلافه من القبورية</w:t>
      </w:r>
      <w:r>
        <w:rPr>
          <w:rFonts w:hint="cs"/>
          <w:rtl/>
        </w:rPr>
        <w:t xml:space="preserve">!! </w:t>
      </w:r>
      <w:r w:rsidRPr="00C70E76">
        <w:rPr>
          <w:rFonts w:hint="cs"/>
          <w:rtl/>
        </w:rPr>
        <w:t>ولما كان مكذبا لما حكاه القرآن ( ما نعبدهم إلا ليقربونا الى الله زلفى ) قال هذا الكلام الساقط ( الله تعالى أقل في نفوسهم من تلك الأحجار )</w:t>
      </w:r>
      <w:r>
        <w:rPr>
          <w:rFonts w:hint="cs"/>
          <w:rtl/>
        </w:rPr>
        <w:t xml:space="preserve">!!!! </w:t>
      </w:r>
    </w:p>
    <w:p w:rsidR="003550AC" w:rsidRDefault="003550AC" w:rsidP="00A26ACF">
      <w:pPr>
        <w:pStyle w:val="libNormal"/>
        <w:rPr>
          <w:rtl/>
        </w:rPr>
      </w:pPr>
      <w:r w:rsidRPr="00C70E76">
        <w:rPr>
          <w:rFonts w:hint="cs"/>
          <w:rtl/>
        </w:rPr>
        <w:t>كيف والأحجار ومن تمثلهم ماهم إلا وسطاء الى الله الكبير المتعال</w:t>
      </w:r>
      <w:r>
        <w:rPr>
          <w:rFonts w:hint="cs"/>
          <w:rtl/>
        </w:rPr>
        <w:t xml:space="preserve">؟! </w:t>
      </w:r>
      <w:r w:rsidRPr="00C70E76">
        <w:rPr>
          <w:rFonts w:hint="cs"/>
          <w:rtl/>
        </w:rPr>
        <w:t>صدق الله</w:t>
      </w:r>
      <w:r>
        <w:rPr>
          <w:rFonts w:hint="cs"/>
          <w:rtl/>
        </w:rPr>
        <w:t xml:space="preserve">، </w:t>
      </w:r>
      <w:r w:rsidRPr="00C70E76">
        <w:rPr>
          <w:rFonts w:hint="cs"/>
          <w:rtl/>
        </w:rPr>
        <w:t>وكذب المالكي.</w:t>
      </w:r>
    </w:p>
    <w:p w:rsidR="003550AC" w:rsidRDefault="003550AC" w:rsidP="00A26ACF">
      <w:pPr>
        <w:pStyle w:val="libNormal"/>
        <w:rPr>
          <w:rtl/>
        </w:rPr>
      </w:pPr>
      <w:r w:rsidRPr="00C70E76">
        <w:rPr>
          <w:rFonts w:hint="cs"/>
          <w:rtl/>
        </w:rPr>
        <w:t>وغاية ما في تصرف المشركين هذا أنهم كانوا ينذرون لله ولشركائهم ثم يجورون في القضية</w:t>
      </w:r>
      <w:r>
        <w:rPr>
          <w:rFonts w:hint="cs"/>
          <w:rtl/>
        </w:rPr>
        <w:t xml:space="preserve">، </w:t>
      </w:r>
      <w:r w:rsidRPr="00C70E76">
        <w:rPr>
          <w:rFonts w:hint="cs"/>
          <w:rtl/>
        </w:rPr>
        <w:t>فلا يصل الى الله شيء</w:t>
      </w:r>
      <w:r>
        <w:rPr>
          <w:rFonts w:hint="cs"/>
          <w:rtl/>
        </w:rPr>
        <w:t xml:space="preserve">، </w:t>
      </w:r>
      <w:r w:rsidRPr="00C70E76">
        <w:rPr>
          <w:rFonts w:hint="cs"/>
          <w:rtl/>
        </w:rPr>
        <w:t>وحجتهم أن الله غني عن هذا</w:t>
      </w:r>
      <w:r>
        <w:rPr>
          <w:rFonts w:hint="cs"/>
          <w:rtl/>
        </w:rPr>
        <w:t xml:space="preserve">، </w:t>
      </w:r>
      <w:r w:rsidRPr="00C70E76">
        <w:rPr>
          <w:rFonts w:hint="cs"/>
          <w:rtl/>
        </w:rPr>
        <w:t>وليس كما يدعي المالكي أن الله أقل في نفوسهم من الأحجار.</w:t>
      </w:r>
    </w:p>
    <w:p w:rsidR="003550AC" w:rsidRDefault="003550AC" w:rsidP="00A26ACF">
      <w:pPr>
        <w:pStyle w:val="libNormal"/>
        <w:rPr>
          <w:rtl/>
        </w:rPr>
      </w:pPr>
      <w:r w:rsidRPr="00C70E76">
        <w:rPr>
          <w:rFonts w:hint="cs"/>
          <w:rtl/>
        </w:rPr>
        <w:t>نعم محبة المشركين لأوثانهم</w:t>
      </w:r>
      <w:r>
        <w:rPr>
          <w:rFonts w:hint="cs"/>
          <w:rtl/>
        </w:rPr>
        <w:t xml:space="preserve">، </w:t>
      </w:r>
      <w:r w:rsidRPr="00C70E76">
        <w:rPr>
          <w:rFonts w:hint="cs"/>
          <w:rtl/>
        </w:rPr>
        <w:t>بل ومساواتهم لها مع الله في المحبة أمر معروف</w:t>
      </w:r>
      <w:r>
        <w:rPr>
          <w:rFonts w:hint="cs"/>
          <w:rtl/>
        </w:rPr>
        <w:t xml:space="preserve">، </w:t>
      </w:r>
      <w:r w:rsidRPr="00C70E76">
        <w:rPr>
          <w:rFonts w:hint="cs"/>
          <w:rtl/>
        </w:rPr>
        <w:t>بل منهم ومن سائر عباد القبور والأصنام من يؤثرهم على محبة الله.</w:t>
      </w:r>
    </w:p>
    <w:p w:rsidR="003550AC" w:rsidRDefault="003550AC" w:rsidP="00A26ACF">
      <w:pPr>
        <w:pStyle w:val="libNormal"/>
        <w:rPr>
          <w:rtl/>
        </w:rPr>
      </w:pPr>
      <w:r w:rsidRPr="00C70E76">
        <w:rPr>
          <w:rFonts w:hint="cs"/>
          <w:rtl/>
        </w:rPr>
        <w:t>لكن جعل ذلك دليلاً على عدم اقرارهم واعترافهم بربوبية الله من الإفك المبين...</w:t>
      </w:r>
    </w:p>
    <w:p w:rsidR="003550AC" w:rsidRDefault="003550AC" w:rsidP="00A26ACF">
      <w:pPr>
        <w:pStyle w:val="libNormal"/>
        <w:rPr>
          <w:rtl/>
        </w:rPr>
      </w:pPr>
      <w:r w:rsidRPr="00C70E76">
        <w:rPr>
          <w:rFonts w:hint="cs"/>
          <w:rtl/>
        </w:rPr>
        <w:t>وروي ابن جرير عن ابن عباس</w:t>
      </w:r>
      <w:r>
        <w:rPr>
          <w:rFonts w:hint="cs"/>
          <w:rtl/>
        </w:rPr>
        <w:t xml:space="preserve">: </w:t>
      </w:r>
    </w:p>
    <w:p w:rsidR="003550AC" w:rsidRDefault="003550AC" w:rsidP="00A26ACF">
      <w:pPr>
        <w:pStyle w:val="libNormal"/>
        <w:rPr>
          <w:rtl/>
        </w:rPr>
      </w:pPr>
      <w:r w:rsidRPr="00C70E76">
        <w:rPr>
          <w:rFonts w:hint="cs"/>
          <w:rtl/>
        </w:rPr>
        <w:t>وذلك أن أعداء الله كانوا إذا احترثوا حرثا أو كانت لهم ثمرة جعلوا لله منها جزءاً وللوثن جزءاً</w:t>
      </w:r>
      <w:r>
        <w:rPr>
          <w:rFonts w:hint="cs"/>
          <w:rtl/>
        </w:rPr>
        <w:t xml:space="preserve">، </w:t>
      </w:r>
      <w:r w:rsidRPr="00C70E76">
        <w:rPr>
          <w:rFonts w:hint="cs"/>
          <w:rtl/>
        </w:rPr>
        <w:t>فما كان من حرث أو ثمرة أو شيء من نصيب الأوثان حفظوه وأحصوه. فإن سقط منه شيء فيما سمي لله ردوه الى ما جعلوا للوثن.</w:t>
      </w:r>
    </w:p>
    <w:p w:rsidR="003550AC" w:rsidRPr="00C70E76" w:rsidRDefault="003550AC" w:rsidP="00A26ACF">
      <w:pPr>
        <w:pStyle w:val="libNormal"/>
        <w:rPr>
          <w:rtl/>
        </w:rPr>
      </w:pPr>
      <w:r w:rsidRPr="00C70E76">
        <w:rPr>
          <w:rFonts w:hint="cs"/>
          <w:rtl/>
        </w:rPr>
        <w:t>وإن سبقهم الماء الى الذي جعلوه للوثن فسقى شيئاً جعلوه لله جعلوا ذلك</w:t>
      </w:r>
    </w:p>
    <w:p w:rsidR="003550AC" w:rsidRDefault="003550AC" w:rsidP="003550AC">
      <w:pPr>
        <w:pStyle w:val="libNormal"/>
      </w:pPr>
      <w:r>
        <w:rPr>
          <w:rFonts w:hint="cs"/>
          <w:rtl/>
        </w:rPr>
        <w:br w:type="page"/>
      </w:r>
    </w:p>
    <w:p w:rsidR="003550AC" w:rsidRDefault="003550AC" w:rsidP="005A6CBD">
      <w:pPr>
        <w:pStyle w:val="libNormal0"/>
        <w:rPr>
          <w:rtl/>
        </w:rPr>
      </w:pPr>
      <w:r w:rsidRPr="00C70E76">
        <w:rPr>
          <w:rFonts w:hint="cs"/>
          <w:rtl/>
        </w:rPr>
        <w:lastRenderedPageBreak/>
        <w:t>للوثن</w:t>
      </w:r>
      <w:r>
        <w:rPr>
          <w:rFonts w:hint="cs"/>
          <w:rtl/>
        </w:rPr>
        <w:t xml:space="preserve">! </w:t>
      </w:r>
      <w:r w:rsidRPr="00C70E76">
        <w:rPr>
          <w:rFonts w:hint="cs"/>
          <w:rtl/>
        </w:rPr>
        <w:t>وإن سقط شيء من الحرث والثمرة التي جعلوا لله فاختلط بالذي جعلوا للوثن قالوا</w:t>
      </w:r>
      <w:r>
        <w:rPr>
          <w:rFonts w:hint="cs"/>
          <w:rtl/>
        </w:rPr>
        <w:t xml:space="preserve">: </w:t>
      </w:r>
      <w:r w:rsidRPr="00C70E76">
        <w:rPr>
          <w:rFonts w:hint="cs"/>
          <w:rtl/>
        </w:rPr>
        <w:t>هذا فقير ولم يردوه الى ما جعلوا لله.</w:t>
      </w:r>
    </w:p>
    <w:p w:rsidR="003550AC" w:rsidRDefault="003550AC" w:rsidP="00A26ACF">
      <w:pPr>
        <w:pStyle w:val="libNormal"/>
        <w:rPr>
          <w:rtl/>
        </w:rPr>
      </w:pPr>
      <w:r w:rsidRPr="00C70E76">
        <w:rPr>
          <w:rFonts w:hint="cs"/>
          <w:rtl/>
        </w:rPr>
        <w:t>وإن سبقهم الماء الذي جعلوا لله فسقى ما سمي للوثن</w:t>
      </w:r>
      <w:r>
        <w:rPr>
          <w:rFonts w:hint="cs"/>
          <w:rtl/>
        </w:rPr>
        <w:t xml:space="preserve">، </w:t>
      </w:r>
      <w:r w:rsidRPr="00C70E76">
        <w:rPr>
          <w:rFonts w:hint="cs"/>
          <w:rtl/>
        </w:rPr>
        <w:t>تركوه للوثن. فتأمل تعليلهم بغنى الله وبفقر الأوثان.</w:t>
      </w:r>
    </w:p>
    <w:p w:rsidR="003550AC" w:rsidRDefault="003550AC" w:rsidP="00A26ACF">
      <w:pPr>
        <w:pStyle w:val="libNormal"/>
        <w:rPr>
          <w:rtl/>
        </w:rPr>
      </w:pPr>
      <w:r w:rsidRPr="00C70E76">
        <w:rPr>
          <w:rFonts w:hint="cs"/>
          <w:rtl/>
        </w:rPr>
        <w:t>وهذا من ضلالاتهم وسخافاتهم ولا شك</w:t>
      </w:r>
      <w:r>
        <w:rPr>
          <w:rFonts w:hint="cs"/>
          <w:rtl/>
        </w:rPr>
        <w:t xml:space="preserve">! </w:t>
      </w:r>
      <w:r w:rsidRPr="00C70E76">
        <w:rPr>
          <w:rFonts w:hint="cs"/>
          <w:rtl/>
        </w:rPr>
        <w:t>لكن أين ما فهمه المالكي أو افتراه</w:t>
      </w:r>
      <w:r>
        <w:rPr>
          <w:rFonts w:hint="cs"/>
          <w:rtl/>
        </w:rPr>
        <w:t xml:space="preserve">؟ !! </w:t>
      </w:r>
    </w:p>
    <w:p w:rsidR="003550AC" w:rsidRDefault="003550AC" w:rsidP="00A26ACF">
      <w:pPr>
        <w:pStyle w:val="libNormal"/>
        <w:rPr>
          <w:rtl/>
        </w:rPr>
      </w:pPr>
      <w:r w:rsidRPr="00C70E76">
        <w:rPr>
          <w:rFonts w:hint="cs"/>
          <w:rtl/>
        </w:rPr>
        <w:t>ومهما يكن من أمر فهم معترفون بالله وينذرون له</w:t>
      </w:r>
      <w:r>
        <w:rPr>
          <w:rFonts w:hint="cs"/>
          <w:rtl/>
        </w:rPr>
        <w:t xml:space="preserve">، </w:t>
      </w:r>
      <w:r w:rsidRPr="00C70E76">
        <w:rPr>
          <w:rFonts w:hint="cs"/>
          <w:rtl/>
        </w:rPr>
        <w:t>ويقرون بربوبيته وبأنه غني. وهذا ما ينكره المالكي</w:t>
      </w:r>
      <w:r>
        <w:rPr>
          <w:rFonts w:hint="cs"/>
          <w:rtl/>
        </w:rPr>
        <w:t xml:space="preserve">! </w:t>
      </w:r>
    </w:p>
    <w:p w:rsidR="003550AC" w:rsidRDefault="003550AC" w:rsidP="00A26ACF">
      <w:pPr>
        <w:pStyle w:val="libNormal"/>
        <w:rPr>
          <w:rtl/>
        </w:rPr>
      </w:pPr>
      <w:r w:rsidRPr="00C70E76">
        <w:rPr>
          <w:rFonts w:hint="cs"/>
          <w:rtl/>
        </w:rPr>
        <w:t>أقول هذا تعليقا على كلمة « آثارهم » فليست القضية الآن في المساواة أو التفضيل في المحبة</w:t>
      </w:r>
      <w:r>
        <w:rPr>
          <w:rFonts w:hint="cs"/>
          <w:rtl/>
        </w:rPr>
        <w:t xml:space="preserve">، </w:t>
      </w:r>
      <w:r w:rsidRPr="00C70E76">
        <w:rPr>
          <w:rFonts w:hint="cs"/>
          <w:rtl/>
        </w:rPr>
        <w:t>وانما القضية</w:t>
      </w:r>
      <w:r>
        <w:rPr>
          <w:rFonts w:hint="cs"/>
          <w:rtl/>
        </w:rPr>
        <w:t xml:space="preserve">: </w:t>
      </w:r>
      <w:r w:rsidRPr="00C70E76">
        <w:rPr>
          <w:rFonts w:hint="cs"/>
          <w:rtl/>
        </w:rPr>
        <w:t>هل هم مؤمنون بأن الله هو الخالق الرازق المحيي المميت المتصرف</w:t>
      </w:r>
      <w:r>
        <w:rPr>
          <w:rFonts w:hint="cs"/>
          <w:rtl/>
        </w:rPr>
        <w:t xml:space="preserve">؟ </w:t>
      </w:r>
    </w:p>
    <w:p w:rsidR="003550AC" w:rsidRDefault="003550AC" w:rsidP="00A26ACF">
      <w:pPr>
        <w:pStyle w:val="libNormal"/>
        <w:rPr>
          <w:rtl/>
        </w:rPr>
      </w:pPr>
      <w:r w:rsidRPr="00C70E76">
        <w:rPr>
          <w:rFonts w:hint="cs"/>
          <w:rtl/>
        </w:rPr>
        <w:t>قلت</w:t>
      </w:r>
      <w:r>
        <w:rPr>
          <w:rFonts w:hint="cs"/>
          <w:rtl/>
        </w:rPr>
        <w:t xml:space="preserve">: </w:t>
      </w:r>
      <w:r w:rsidRPr="00C70E76">
        <w:rPr>
          <w:rFonts w:hint="cs"/>
          <w:rtl/>
        </w:rPr>
        <w:t>وقد رأيت من هو فقير معدم بخيل شحيح</w:t>
      </w:r>
      <w:r>
        <w:rPr>
          <w:rFonts w:hint="cs"/>
          <w:rtl/>
        </w:rPr>
        <w:t xml:space="preserve">، </w:t>
      </w:r>
      <w:r w:rsidRPr="00C70E76">
        <w:rPr>
          <w:rFonts w:hint="cs"/>
          <w:rtl/>
        </w:rPr>
        <w:t>لا يكاد يعرف الصدقة لله</w:t>
      </w:r>
      <w:r>
        <w:rPr>
          <w:rFonts w:hint="cs"/>
          <w:rtl/>
        </w:rPr>
        <w:t xml:space="preserve">، </w:t>
      </w:r>
      <w:r w:rsidRPr="00C70E76">
        <w:rPr>
          <w:rFonts w:hint="cs"/>
          <w:rtl/>
        </w:rPr>
        <w:t>لكنه حريص على الذهاب بالشاة ونحوها الى قبور الصالحين. فأي حب وايثار فوق هذا</w:t>
      </w:r>
      <w:r>
        <w:rPr>
          <w:rFonts w:hint="cs"/>
          <w:rtl/>
        </w:rPr>
        <w:t xml:space="preserve">؟ ؟ !! </w:t>
      </w:r>
      <w:r w:rsidRPr="00C70E76">
        <w:rPr>
          <w:rFonts w:hint="cs"/>
          <w:rtl/>
        </w:rPr>
        <w:t>بل الأمر أعظم من ذلك</w:t>
      </w:r>
      <w:r>
        <w:rPr>
          <w:rFonts w:hint="cs"/>
          <w:rtl/>
        </w:rPr>
        <w:t xml:space="preserve">، </w:t>
      </w:r>
      <w:r w:rsidRPr="00C70E76">
        <w:rPr>
          <w:rFonts w:hint="cs"/>
          <w:rtl/>
        </w:rPr>
        <w:t>فقد شافهني أحدهم بأنه يخشى أن تموت جميع أنعامه إن لم يفعل ذلك</w:t>
      </w:r>
      <w:r>
        <w:rPr>
          <w:rFonts w:hint="cs"/>
          <w:rtl/>
        </w:rPr>
        <w:t xml:space="preserve">! </w:t>
      </w:r>
    </w:p>
    <w:p w:rsidR="003550AC" w:rsidRDefault="003550AC" w:rsidP="00A26ACF">
      <w:pPr>
        <w:pStyle w:val="libNormal"/>
        <w:rPr>
          <w:rtl/>
        </w:rPr>
      </w:pPr>
      <w:r w:rsidRPr="00C70E76">
        <w:rPr>
          <w:rFonts w:hint="cs"/>
          <w:rtl/>
        </w:rPr>
        <w:t>فلا حول ولا قوة إلا بالله. فهل هؤلاء ينكرون خالقية الله وربوبيته أم عبدوا معه غيره</w:t>
      </w:r>
      <w:r>
        <w:rPr>
          <w:rFonts w:hint="cs"/>
          <w:rtl/>
        </w:rPr>
        <w:t xml:space="preserve">!! </w:t>
      </w:r>
      <w:r w:rsidRPr="00C70E76">
        <w:rPr>
          <w:rFonts w:hint="cs"/>
          <w:rtl/>
        </w:rPr>
        <w:t>ساء ما حكم به المالكي. انتهى.</w:t>
      </w:r>
    </w:p>
    <w:p w:rsidR="003550AC" w:rsidRDefault="003550AC" w:rsidP="00A26ACF">
      <w:pPr>
        <w:pStyle w:val="libNormal"/>
        <w:rPr>
          <w:rtl/>
        </w:rPr>
      </w:pPr>
      <w:r w:rsidRPr="00C70E76">
        <w:rPr>
          <w:rFonts w:hint="cs"/>
          <w:rtl/>
        </w:rPr>
        <w:t>وجوابه</w:t>
      </w:r>
      <w:r>
        <w:rPr>
          <w:rFonts w:hint="cs"/>
          <w:rtl/>
        </w:rPr>
        <w:t xml:space="preserve">: </w:t>
      </w:r>
    </w:p>
    <w:p w:rsidR="003550AC" w:rsidRDefault="003550AC" w:rsidP="00A26ACF">
      <w:pPr>
        <w:pStyle w:val="libNormal"/>
        <w:rPr>
          <w:rtl/>
        </w:rPr>
      </w:pPr>
      <w:r w:rsidRPr="00C70E76">
        <w:rPr>
          <w:rFonts w:hint="cs"/>
          <w:rtl/>
        </w:rPr>
        <w:t>إن هؤلاء المشركين إن صح فيهم ما تقول من توحيدهم لله تعالى</w:t>
      </w:r>
      <w:r>
        <w:rPr>
          <w:rFonts w:hint="cs"/>
          <w:rtl/>
        </w:rPr>
        <w:t xml:space="preserve">! </w:t>
      </w:r>
      <w:r w:rsidRPr="00C70E76">
        <w:rPr>
          <w:rFonts w:hint="cs"/>
          <w:rtl/>
        </w:rPr>
        <w:t>فإن شركهم لأصنامهم لم يكن فيه برهان من الله ولا سلطان</w:t>
      </w:r>
      <w:r>
        <w:rPr>
          <w:rFonts w:hint="cs"/>
          <w:rtl/>
        </w:rPr>
        <w:t xml:space="preserve">!! </w:t>
      </w:r>
    </w:p>
    <w:p w:rsidR="003550AC" w:rsidRDefault="003550AC" w:rsidP="00A26ACF">
      <w:pPr>
        <w:pStyle w:val="libNormal"/>
        <w:rPr>
          <w:rtl/>
        </w:rPr>
      </w:pPr>
      <w:r w:rsidRPr="00C70E76">
        <w:rPr>
          <w:rFonts w:hint="cs"/>
          <w:rtl/>
        </w:rPr>
        <w:t>فكيف يقاس به توسل المتوسلين بالنبي وآله الطاهرين</w:t>
      </w:r>
      <w:r>
        <w:rPr>
          <w:rFonts w:hint="cs"/>
          <w:rtl/>
        </w:rPr>
        <w:t xml:space="preserve">، </w:t>
      </w:r>
      <w:r w:rsidRPr="00C70E76">
        <w:rPr>
          <w:rFonts w:hint="cs"/>
          <w:rtl/>
        </w:rPr>
        <w:t>الذي دل عليه الدليل وأنزل الله فيه البرهان والسلطان</w:t>
      </w:r>
      <w:r>
        <w:rPr>
          <w:rFonts w:hint="cs"/>
          <w:rtl/>
        </w:rPr>
        <w:t xml:space="preserve">؟ !! </w:t>
      </w:r>
    </w:p>
    <w:p w:rsidR="003550AC" w:rsidRDefault="003550AC" w:rsidP="00A26ACF">
      <w:pPr>
        <w:pStyle w:val="libNormal"/>
        <w:rPr>
          <w:rtl/>
        </w:rPr>
      </w:pPr>
      <w:r w:rsidRPr="00C70E76">
        <w:rPr>
          <w:rFonts w:hint="cs"/>
          <w:rtl/>
        </w:rPr>
        <w:t>ان الكفار والمشركين اتخذوا آلهة وأولياء من دون الله تعالى.</w:t>
      </w:r>
    </w:p>
    <w:p w:rsidR="003550AC" w:rsidRPr="00C70E76" w:rsidRDefault="003550AC" w:rsidP="00A26ACF">
      <w:pPr>
        <w:pStyle w:val="libNormal"/>
        <w:rPr>
          <w:rtl/>
        </w:rPr>
      </w:pPr>
      <w:r w:rsidRPr="00C70E76">
        <w:rPr>
          <w:rFonts w:hint="cs"/>
          <w:rtl/>
        </w:rPr>
        <w:t>والضالون اتخذوا اليه وسيلة من دونه</w:t>
      </w:r>
      <w:r>
        <w:rPr>
          <w:rFonts w:hint="cs"/>
          <w:rtl/>
        </w:rPr>
        <w:t xml:space="preserve">، </w:t>
      </w:r>
      <w:r w:rsidRPr="00C70E76">
        <w:rPr>
          <w:rFonts w:hint="cs"/>
          <w:rtl/>
        </w:rPr>
        <w:t>لم يأمر بها ولم ينزل بها سلطانا..</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أما نحن فنوحده ونطيعه ونبتغي اليه الوسيلة التي أمرنا بها وهي محمد وآل محمد صلوات الله عليهم.</w:t>
      </w:r>
    </w:p>
    <w:p w:rsidR="003550AC" w:rsidRDefault="003550AC" w:rsidP="00A26ACF">
      <w:pPr>
        <w:pStyle w:val="libNormal"/>
        <w:rPr>
          <w:rtl/>
        </w:rPr>
      </w:pPr>
      <w:r w:rsidRPr="00C70E76">
        <w:rPr>
          <w:rFonts w:hint="cs"/>
          <w:rtl/>
        </w:rPr>
        <w:t>والذين ينتقدوننا لم يفرقوا في موضوع التوسل والشفاعة بين ما هو من الله تعالى وما هو من دونه</w:t>
      </w:r>
      <w:r>
        <w:rPr>
          <w:rFonts w:hint="cs"/>
          <w:rtl/>
        </w:rPr>
        <w:t xml:space="preserve">!! </w:t>
      </w:r>
    </w:p>
    <w:p w:rsidR="003550AC" w:rsidRDefault="003550AC" w:rsidP="00A26ACF">
      <w:pPr>
        <w:pStyle w:val="libNormal"/>
        <w:rPr>
          <w:rtl/>
        </w:rPr>
      </w:pPr>
      <w:r w:rsidRPr="00C70E76">
        <w:rPr>
          <w:rFonts w:hint="cs"/>
          <w:rtl/>
        </w:rPr>
        <w:t>وفي الفرق بينهما يكمن الكفر والايمان والهدى الضلال</w:t>
      </w:r>
      <w:r>
        <w:rPr>
          <w:rFonts w:hint="cs"/>
          <w:rtl/>
        </w:rPr>
        <w:t xml:space="preserve">!! </w:t>
      </w:r>
    </w:p>
    <w:p w:rsidR="00960004" w:rsidRDefault="003550AC" w:rsidP="00A26ACF">
      <w:pPr>
        <w:pStyle w:val="libNormal"/>
        <w:rPr>
          <w:rtl/>
        </w:rPr>
      </w:pPr>
      <w:r w:rsidRPr="00C70E76">
        <w:rPr>
          <w:rFonts w:hint="cs"/>
          <w:rtl/>
        </w:rPr>
        <w:t xml:space="preserve">وهل تقولون أن النبي </w:t>
      </w:r>
      <w:r w:rsidR="003F5631" w:rsidRPr="003F5631">
        <w:rPr>
          <w:rStyle w:val="libAlaemChar"/>
          <w:rFonts w:hint="cs"/>
          <w:rtl/>
        </w:rPr>
        <w:t>صلى‌الله‌عليه‌وآله</w:t>
      </w:r>
      <w:r w:rsidRPr="00C70E76">
        <w:rPr>
          <w:rFonts w:hint="cs"/>
          <w:rtl/>
        </w:rPr>
        <w:t xml:space="preserve"> عندما علم الأعمى أن يقول ( يا محمد إني توجهت بك الى الله ) كان يعلمه الشرك والعياذ بالله</w:t>
      </w:r>
      <w:r>
        <w:rPr>
          <w:rFonts w:hint="cs"/>
          <w:rtl/>
        </w:rPr>
        <w:t xml:space="preserve">؟ !! </w:t>
      </w:r>
      <w:r w:rsidRPr="00C70E76">
        <w:rPr>
          <w:rFonts w:hint="cs"/>
          <w:rtl/>
        </w:rPr>
        <w:t>فماذا تفترون</w:t>
      </w:r>
      <w:r>
        <w:rPr>
          <w:rFonts w:hint="cs"/>
          <w:rtl/>
        </w:rPr>
        <w:t xml:space="preserve">؟ !! </w:t>
      </w:r>
    </w:p>
    <w:p w:rsidR="003550AC" w:rsidRDefault="003550AC" w:rsidP="00181AF2">
      <w:pPr>
        <w:pStyle w:val="Heading2Center"/>
        <w:rPr>
          <w:rtl/>
        </w:rPr>
      </w:pPr>
      <w:bookmarkStart w:id="179" w:name="_Toc377805377"/>
      <w:r w:rsidRPr="00C70E76">
        <w:rPr>
          <w:rFonts w:hint="cs"/>
          <w:rtl/>
        </w:rPr>
        <w:t>نماذج من كتاب وزير الأوقاف السعودي ردا على كتاب المالكي</w:t>
      </w:r>
      <w:r>
        <w:rPr>
          <w:rFonts w:hint="cs"/>
          <w:rtl/>
        </w:rPr>
        <w:t>:</w:t>
      </w:r>
      <w:bookmarkEnd w:id="179"/>
      <w:r>
        <w:rPr>
          <w:rFonts w:hint="cs"/>
          <w:rtl/>
        </w:rPr>
        <w:t xml:space="preserve"> </w:t>
      </w:r>
    </w:p>
    <w:p w:rsidR="003550AC" w:rsidRDefault="003550AC" w:rsidP="00A26ACF">
      <w:pPr>
        <w:pStyle w:val="libNormal"/>
        <w:rPr>
          <w:rtl/>
        </w:rPr>
      </w:pPr>
      <w:r w:rsidRPr="00C70E76">
        <w:rPr>
          <w:rFonts w:hint="cs"/>
          <w:rtl/>
        </w:rPr>
        <w:t>للسيد محمد علوي المالكي كتاب باسم ( مفاهيم يجب أن تصحح ) وقد نشر المدعو أبو محمد التميمي في شبكة الساحة العربية</w:t>
      </w:r>
      <w:r>
        <w:rPr>
          <w:rFonts w:hint="cs"/>
          <w:rtl/>
        </w:rPr>
        <w:t xml:space="preserve">، </w:t>
      </w:r>
      <w:r w:rsidRPr="00C70E76">
        <w:rPr>
          <w:rFonts w:hint="cs"/>
          <w:rtl/>
        </w:rPr>
        <w:t>رداً عليه أخذه من كتاب ( هذه مفاهيمنا ) للشيخ صالح آل الشيخ</w:t>
      </w:r>
      <w:r>
        <w:rPr>
          <w:rFonts w:hint="cs"/>
          <w:rtl/>
        </w:rPr>
        <w:t xml:space="preserve">، </w:t>
      </w:r>
      <w:r w:rsidRPr="00C70E76">
        <w:rPr>
          <w:rFonts w:hint="cs"/>
          <w:rtl/>
        </w:rPr>
        <w:t>وزير الأوقاف السعودي..</w:t>
      </w:r>
    </w:p>
    <w:p w:rsidR="003550AC" w:rsidRDefault="003550AC" w:rsidP="00A26ACF">
      <w:pPr>
        <w:pStyle w:val="libNormal"/>
        <w:rPr>
          <w:rtl/>
        </w:rPr>
      </w:pPr>
      <w:r w:rsidRPr="00C70E76">
        <w:rPr>
          <w:rFonts w:hint="cs"/>
          <w:rtl/>
        </w:rPr>
        <w:t>وهو رد ضعيف لأنه اعتمد فيها على الاستحسانات العقلية والظنية</w:t>
      </w:r>
      <w:r>
        <w:rPr>
          <w:rFonts w:hint="cs"/>
          <w:rtl/>
        </w:rPr>
        <w:t xml:space="preserve">، </w:t>
      </w:r>
      <w:r w:rsidRPr="00C70E76">
        <w:rPr>
          <w:rFonts w:hint="cs"/>
          <w:rtl/>
        </w:rPr>
        <w:t>وحاول تطبيق آيات المشركين على المتوسلين</w:t>
      </w:r>
      <w:r>
        <w:rPr>
          <w:rFonts w:hint="cs"/>
          <w:rtl/>
        </w:rPr>
        <w:t xml:space="preserve">! </w:t>
      </w:r>
      <w:r w:rsidRPr="00C70E76">
        <w:rPr>
          <w:rFonts w:hint="cs"/>
          <w:rtl/>
        </w:rPr>
        <w:t>مع أن المشركين اتخذوا شركاء أو وسائل من دون الله تعالى</w:t>
      </w:r>
      <w:r>
        <w:rPr>
          <w:rFonts w:hint="cs"/>
          <w:rtl/>
        </w:rPr>
        <w:t xml:space="preserve">، </w:t>
      </w:r>
      <w:r w:rsidRPr="00C70E76">
        <w:rPr>
          <w:rFonts w:hint="cs"/>
          <w:rtl/>
        </w:rPr>
        <w:t xml:space="preserve">بينما اعتمد المتوسلون على حجة شرعية من الله ورسوله </w:t>
      </w:r>
      <w:r w:rsidR="003F5631" w:rsidRPr="003F5631">
        <w:rPr>
          <w:rStyle w:val="libAlaemChar"/>
          <w:rFonts w:hint="cs"/>
          <w:rtl/>
        </w:rPr>
        <w:t>صلى‌الله‌عليه‌وآله</w:t>
      </w:r>
      <w:r w:rsidRPr="00C70E76">
        <w:rPr>
          <w:rFonts w:hint="cs"/>
          <w:rtl/>
        </w:rPr>
        <w:t>.. ولكن وزير الاوقاف أصر على عدم التفريق بين ماهو من دون الله وما هو من عند الله تعالى</w:t>
      </w:r>
      <w:r>
        <w:rPr>
          <w:rFonts w:hint="cs"/>
          <w:rtl/>
        </w:rPr>
        <w:t xml:space="preserve">!!! </w:t>
      </w:r>
    </w:p>
    <w:p w:rsidR="003550AC" w:rsidRDefault="003550AC" w:rsidP="00A26ACF">
      <w:pPr>
        <w:pStyle w:val="libNormal"/>
        <w:rPr>
          <w:rtl/>
        </w:rPr>
      </w:pPr>
      <w:r w:rsidRPr="00C70E76">
        <w:rPr>
          <w:rFonts w:hint="cs"/>
          <w:rtl/>
        </w:rPr>
        <w:t>قال الوزير</w:t>
      </w:r>
      <w:r>
        <w:rPr>
          <w:rFonts w:hint="cs"/>
          <w:rtl/>
        </w:rPr>
        <w:t xml:space="preserve">: </w:t>
      </w:r>
      <w:r w:rsidRPr="00C70E76">
        <w:rPr>
          <w:rFonts w:hint="cs"/>
          <w:rtl/>
        </w:rPr>
        <w:t>الباب الأول</w:t>
      </w:r>
      <w:r>
        <w:rPr>
          <w:rFonts w:hint="cs"/>
          <w:rtl/>
        </w:rPr>
        <w:t xml:space="preserve">، </w:t>
      </w:r>
      <w:r w:rsidRPr="00C70E76">
        <w:rPr>
          <w:rFonts w:hint="cs"/>
          <w:rtl/>
        </w:rPr>
        <w:t>قال ص 45</w:t>
      </w:r>
      <w:r>
        <w:rPr>
          <w:rFonts w:hint="cs"/>
          <w:rtl/>
        </w:rPr>
        <w:t xml:space="preserve">: </w:t>
      </w:r>
      <w:r w:rsidRPr="00C70E76">
        <w:rPr>
          <w:rFonts w:hint="cs"/>
          <w:rtl/>
        </w:rPr>
        <w:t>( يقصد المالكي في كتابه المذكور )</w:t>
      </w:r>
      <w:r>
        <w:rPr>
          <w:rFonts w:hint="cs"/>
          <w:rtl/>
        </w:rPr>
        <w:t xml:space="preserve">: </w:t>
      </w:r>
      <w:r w:rsidRPr="00C70E76">
        <w:rPr>
          <w:rFonts w:hint="cs"/>
          <w:rtl/>
        </w:rPr>
        <w:t>الوسيلة</w:t>
      </w:r>
      <w:r>
        <w:rPr>
          <w:rFonts w:hint="cs"/>
          <w:rtl/>
        </w:rPr>
        <w:t xml:space="preserve">: </w:t>
      </w:r>
      <w:r w:rsidRPr="00C70E76">
        <w:rPr>
          <w:rFonts w:hint="cs"/>
          <w:rtl/>
        </w:rPr>
        <w:t>كل ما جعله الله سبباً في الزلفى عنده</w:t>
      </w:r>
      <w:r>
        <w:rPr>
          <w:rFonts w:hint="cs"/>
          <w:rtl/>
        </w:rPr>
        <w:t xml:space="preserve">، </w:t>
      </w:r>
      <w:r w:rsidRPr="00C70E76">
        <w:rPr>
          <w:rFonts w:hint="cs"/>
          <w:rtl/>
        </w:rPr>
        <w:t>ووصلة الى قضاء الحوائج منه. والمدار فيها على أن يكون للوسيلة قدر وحرمة عند المتوسل اليه. اهـ.</w:t>
      </w:r>
    </w:p>
    <w:p w:rsidR="003550AC" w:rsidRDefault="003550AC" w:rsidP="00A26ACF">
      <w:pPr>
        <w:pStyle w:val="libNormal"/>
        <w:rPr>
          <w:rtl/>
        </w:rPr>
      </w:pPr>
      <w:r w:rsidRPr="00C70E76">
        <w:rPr>
          <w:rFonts w:hint="cs"/>
          <w:rtl/>
        </w:rPr>
        <w:t>أقول</w:t>
      </w:r>
      <w:r>
        <w:rPr>
          <w:rFonts w:hint="cs"/>
          <w:rtl/>
        </w:rPr>
        <w:t xml:space="preserve">: </w:t>
      </w:r>
      <w:r w:rsidRPr="00C70E76">
        <w:rPr>
          <w:rFonts w:hint="cs"/>
          <w:rtl/>
        </w:rPr>
        <w:t>كلامه حوى جملتين الأولى من الحق والثانية فيها اجمال به يتوصل الى ما نهى الله عنه</w:t>
      </w:r>
      <w:r>
        <w:rPr>
          <w:rFonts w:hint="cs"/>
          <w:rtl/>
        </w:rPr>
        <w:t xml:space="preserve">، </w:t>
      </w:r>
      <w:r w:rsidRPr="00C70E76">
        <w:rPr>
          <w:rFonts w:hint="cs"/>
          <w:rtl/>
        </w:rPr>
        <w:t>ولم يجعله وسيلة. فقوله</w:t>
      </w:r>
      <w:r>
        <w:rPr>
          <w:rFonts w:hint="cs"/>
          <w:rtl/>
        </w:rPr>
        <w:t xml:space="preserve">: </w:t>
      </w:r>
      <w:r w:rsidRPr="00C70E76">
        <w:rPr>
          <w:rFonts w:hint="cs"/>
          <w:rtl/>
        </w:rPr>
        <w:t>والمدار فيها.. الخ</w:t>
      </w:r>
      <w:r>
        <w:rPr>
          <w:rFonts w:hint="cs"/>
          <w:rtl/>
        </w:rPr>
        <w:t xml:space="preserve">! </w:t>
      </w:r>
      <w:r w:rsidRPr="00C70E76">
        <w:rPr>
          <w:rFonts w:hint="cs"/>
          <w:rtl/>
        </w:rPr>
        <w:t>مجمل يمكن تفسيره على أحد وجهين</w:t>
      </w:r>
      <w:r>
        <w:rPr>
          <w:rFonts w:hint="cs"/>
          <w:rtl/>
        </w:rPr>
        <w:t xml:space="preserve">: </w:t>
      </w:r>
    </w:p>
    <w:p w:rsidR="003550AC" w:rsidRPr="00C70E76" w:rsidRDefault="003550AC" w:rsidP="00A26ACF">
      <w:pPr>
        <w:pStyle w:val="libNormal"/>
        <w:rPr>
          <w:rtl/>
        </w:rPr>
      </w:pPr>
      <w:r w:rsidRPr="00C70E76">
        <w:rPr>
          <w:rFonts w:hint="cs"/>
          <w:rtl/>
        </w:rPr>
        <w:t>الأول</w:t>
      </w:r>
      <w:r>
        <w:rPr>
          <w:rFonts w:hint="cs"/>
          <w:rtl/>
        </w:rPr>
        <w:t xml:space="preserve">: </w:t>
      </w:r>
      <w:r w:rsidRPr="00C70E76">
        <w:rPr>
          <w:rFonts w:hint="cs"/>
          <w:rtl/>
        </w:rPr>
        <w:t>أن يدخل في ذلك ذوات الأنبياء والصالحين باعتبار أن لهم من المنزلة</w:t>
      </w:r>
    </w:p>
    <w:p w:rsidR="003550AC" w:rsidRDefault="003550AC" w:rsidP="003550AC">
      <w:pPr>
        <w:pStyle w:val="libNormal"/>
      </w:pPr>
      <w:r>
        <w:rPr>
          <w:rFonts w:hint="cs"/>
          <w:rtl/>
        </w:rPr>
        <w:br w:type="page"/>
      </w:r>
    </w:p>
    <w:p w:rsidR="003550AC" w:rsidRDefault="003550AC" w:rsidP="005A6CBD">
      <w:pPr>
        <w:pStyle w:val="libNormal0"/>
        <w:rPr>
          <w:rtl/>
        </w:rPr>
      </w:pPr>
      <w:r w:rsidRPr="00C70E76">
        <w:rPr>
          <w:rFonts w:hint="cs"/>
          <w:rtl/>
        </w:rPr>
        <w:lastRenderedPageBreak/>
        <w:t>والزلفى عند الله ما يجل عن الوصف.</w:t>
      </w:r>
    </w:p>
    <w:p w:rsidR="003550AC" w:rsidRDefault="003550AC" w:rsidP="00A26ACF">
      <w:pPr>
        <w:pStyle w:val="libNormal"/>
        <w:rPr>
          <w:rtl/>
        </w:rPr>
      </w:pPr>
      <w:r w:rsidRPr="00C70E76">
        <w:rPr>
          <w:rFonts w:hint="cs"/>
          <w:rtl/>
        </w:rPr>
        <w:t>فإن كان هذا معنيا فالله سبحانه وتعالى لم يجعل ذوات الأنبياء والصالحين أو جاههم أو حرمتهم وسيلة اليه</w:t>
      </w:r>
      <w:r>
        <w:rPr>
          <w:rFonts w:hint="cs"/>
          <w:rtl/>
        </w:rPr>
        <w:t xml:space="preserve">، </w:t>
      </w:r>
      <w:r w:rsidRPr="00C70E76">
        <w:rPr>
          <w:rFonts w:hint="cs"/>
          <w:rtl/>
        </w:rPr>
        <w:t>ولا سببا للزلفى لديه.</w:t>
      </w:r>
    </w:p>
    <w:p w:rsidR="003550AC" w:rsidRDefault="003550AC" w:rsidP="00A26ACF">
      <w:pPr>
        <w:pStyle w:val="libNormal"/>
        <w:rPr>
          <w:rtl/>
        </w:rPr>
      </w:pPr>
      <w:r w:rsidRPr="00C70E76">
        <w:rPr>
          <w:rFonts w:hint="cs"/>
          <w:rtl/>
        </w:rPr>
        <w:t>وإنما جعل الوسيلة اليه هو اتباعهم وتصديق ما أخبروا به</w:t>
      </w:r>
      <w:r>
        <w:rPr>
          <w:rFonts w:hint="cs"/>
          <w:rtl/>
        </w:rPr>
        <w:t xml:space="preserve">، </w:t>
      </w:r>
      <w:r w:rsidRPr="00C70E76">
        <w:rPr>
          <w:rFonts w:hint="cs"/>
          <w:rtl/>
        </w:rPr>
        <w:t>واتباع النور الذي جاءوا به</w:t>
      </w:r>
      <w:r>
        <w:rPr>
          <w:rFonts w:hint="cs"/>
          <w:rtl/>
        </w:rPr>
        <w:t xml:space="preserve">، </w:t>
      </w:r>
      <w:r w:rsidRPr="00C70E76">
        <w:rPr>
          <w:rFonts w:hint="cs"/>
          <w:rtl/>
        </w:rPr>
        <w:t>والجهاد من أجل تقريره وتثبيته بين الخلق.</w:t>
      </w:r>
    </w:p>
    <w:p w:rsidR="003550AC" w:rsidRDefault="003550AC" w:rsidP="00A26ACF">
      <w:pPr>
        <w:pStyle w:val="libNormal"/>
        <w:rPr>
          <w:rtl/>
        </w:rPr>
      </w:pPr>
      <w:r w:rsidRPr="00C70E76">
        <w:rPr>
          <w:rFonts w:hint="cs"/>
          <w:rtl/>
        </w:rPr>
        <w:t>فهذا من الوسائل المشروعة التي يشرع للداعي بمسألة أن يقدمها بين يدي مسألته</w:t>
      </w:r>
      <w:r>
        <w:rPr>
          <w:rFonts w:hint="cs"/>
          <w:rtl/>
        </w:rPr>
        <w:t xml:space="preserve">، </w:t>
      </w:r>
      <w:r w:rsidRPr="00C70E76">
        <w:rPr>
          <w:rFonts w:hint="cs"/>
          <w:rtl/>
        </w:rPr>
        <w:t>ولا يصح للداعي دعاء عبادة دعاؤه إلا باتباعهم وتصديقهم.</w:t>
      </w:r>
    </w:p>
    <w:p w:rsidR="003550AC" w:rsidRDefault="003550AC" w:rsidP="00A26ACF">
      <w:pPr>
        <w:pStyle w:val="libNormal"/>
        <w:rPr>
          <w:rtl/>
        </w:rPr>
      </w:pPr>
      <w:r w:rsidRPr="00C70E76">
        <w:rPr>
          <w:rFonts w:hint="cs"/>
          <w:rtl/>
        </w:rPr>
        <w:t>فهذا من الوسائل المشروعة التي أمر الله بها وشرعها.</w:t>
      </w:r>
    </w:p>
    <w:p w:rsidR="003550AC" w:rsidRDefault="003550AC" w:rsidP="00A26ACF">
      <w:pPr>
        <w:pStyle w:val="libNormal"/>
        <w:rPr>
          <w:rtl/>
        </w:rPr>
      </w:pPr>
      <w:r w:rsidRPr="00C70E76">
        <w:rPr>
          <w:rFonts w:hint="cs"/>
          <w:rtl/>
        </w:rPr>
        <w:t>وأما الأنبياء والصالحون فليس من المشروع التوسل بذواتهم ولا جاههم ولا حرمتهم كما سيأتي بيانه.</w:t>
      </w:r>
    </w:p>
    <w:p w:rsidR="003550AC" w:rsidRDefault="003550AC" w:rsidP="00A26ACF">
      <w:pPr>
        <w:pStyle w:val="libNormal"/>
        <w:rPr>
          <w:rtl/>
        </w:rPr>
      </w:pPr>
      <w:r w:rsidRPr="00C70E76">
        <w:rPr>
          <w:rFonts w:hint="cs"/>
          <w:rtl/>
        </w:rPr>
        <w:t>وانما يشرع التوسل بدعائهم في حياتهم كما كان يفعله المسلمون زمنه صلى الله عليه وسلم وبعده من طلب الدعاء في الاستسقاء وغيره.</w:t>
      </w:r>
    </w:p>
    <w:p w:rsidR="003550AC" w:rsidRDefault="003550AC" w:rsidP="00A26ACF">
      <w:pPr>
        <w:pStyle w:val="libNormal"/>
        <w:rPr>
          <w:rtl/>
        </w:rPr>
      </w:pPr>
      <w:r w:rsidRPr="00C70E76">
        <w:rPr>
          <w:rFonts w:hint="cs"/>
          <w:rtl/>
        </w:rPr>
        <w:t>وأما بعد مماتهم فليس التوسل بدعائهم ولا ذواتهم مشروعا باجماع القرون المفضلة. انتهى كلامه.</w:t>
      </w:r>
    </w:p>
    <w:p w:rsidR="003550AC" w:rsidRDefault="003550AC" w:rsidP="00A26ACF">
      <w:pPr>
        <w:pStyle w:val="libNormal"/>
        <w:rPr>
          <w:rtl/>
        </w:rPr>
      </w:pPr>
      <w:r w:rsidRPr="00C70E76">
        <w:rPr>
          <w:rFonts w:hint="cs"/>
          <w:rtl/>
        </w:rPr>
        <w:t>ولكن أين دليل الوزير على ما أفتى به وقال ( يشرع ولا يشرع في التوسل )</w:t>
      </w:r>
      <w:r>
        <w:rPr>
          <w:rFonts w:hint="cs"/>
          <w:rtl/>
        </w:rPr>
        <w:t xml:space="preserve">؟ !! </w:t>
      </w:r>
    </w:p>
    <w:p w:rsidR="003550AC" w:rsidRDefault="003550AC" w:rsidP="00A26ACF">
      <w:pPr>
        <w:pStyle w:val="libNormal"/>
        <w:rPr>
          <w:rtl/>
        </w:rPr>
      </w:pPr>
      <w:r w:rsidRPr="00C70E76">
        <w:rPr>
          <w:rFonts w:hint="cs"/>
          <w:rtl/>
        </w:rPr>
        <w:t>انه فقط ظن عقله واستحسان ذوقه</w:t>
      </w:r>
      <w:r>
        <w:rPr>
          <w:rFonts w:hint="cs"/>
          <w:rtl/>
        </w:rPr>
        <w:t xml:space="preserve">!! </w:t>
      </w:r>
      <w:r w:rsidRPr="00C70E76">
        <w:rPr>
          <w:rFonts w:hint="cs"/>
          <w:rtl/>
        </w:rPr>
        <w:t>فهل يريدنا أن نأخذ الدين من عقله وظنه</w:t>
      </w:r>
      <w:r>
        <w:rPr>
          <w:rFonts w:hint="cs"/>
          <w:rtl/>
        </w:rPr>
        <w:t xml:space="preserve">؟ !! </w:t>
      </w:r>
    </w:p>
    <w:p w:rsidR="003550AC" w:rsidRDefault="003550AC" w:rsidP="00A26ACF">
      <w:pPr>
        <w:pStyle w:val="libNormal"/>
        <w:rPr>
          <w:rtl/>
        </w:rPr>
      </w:pPr>
      <w:r w:rsidRPr="00C70E76">
        <w:rPr>
          <w:rFonts w:hint="cs"/>
          <w:rtl/>
        </w:rPr>
        <w:t>ثم قال الوزير</w:t>
      </w:r>
      <w:r>
        <w:rPr>
          <w:rFonts w:hint="cs"/>
          <w:rtl/>
        </w:rPr>
        <w:t xml:space="preserve">: </w:t>
      </w:r>
    </w:p>
    <w:p w:rsidR="003550AC" w:rsidRDefault="003550AC" w:rsidP="00A26ACF">
      <w:pPr>
        <w:pStyle w:val="libNormal"/>
        <w:rPr>
          <w:rtl/>
        </w:rPr>
      </w:pPr>
      <w:r w:rsidRPr="00C70E76">
        <w:rPr>
          <w:rFonts w:hint="cs"/>
          <w:rtl/>
        </w:rPr>
        <w:t>الثاني</w:t>
      </w:r>
      <w:r>
        <w:rPr>
          <w:rFonts w:hint="cs"/>
          <w:rtl/>
        </w:rPr>
        <w:t xml:space="preserve">: </w:t>
      </w:r>
      <w:r w:rsidRPr="00C70E76">
        <w:rPr>
          <w:rFonts w:hint="cs"/>
          <w:rtl/>
        </w:rPr>
        <w:t>أن تكون الوسائل من الأعمال ونحوها مشروعة</w:t>
      </w:r>
      <w:r>
        <w:rPr>
          <w:rFonts w:hint="cs"/>
          <w:rtl/>
        </w:rPr>
        <w:t xml:space="preserve">، </w:t>
      </w:r>
      <w:r w:rsidRPr="00C70E76">
        <w:rPr>
          <w:rFonts w:hint="cs"/>
          <w:rtl/>
        </w:rPr>
        <w:t>لم تتبع فيها سبل المبتدعة وانما اتبع فيها السنة وهذا حق.</w:t>
      </w:r>
    </w:p>
    <w:p w:rsidR="003550AC" w:rsidRDefault="003550AC" w:rsidP="00A26ACF">
      <w:pPr>
        <w:pStyle w:val="libNormal"/>
        <w:rPr>
          <w:rtl/>
        </w:rPr>
      </w:pPr>
      <w:r w:rsidRPr="00C70E76">
        <w:rPr>
          <w:rFonts w:hint="cs"/>
          <w:rtl/>
        </w:rPr>
        <w:t>والكاتب أجمل ليدخل الوسيلة المبتدعة في خلال كلمات الحق</w:t>
      </w:r>
      <w:r>
        <w:rPr>
          <w:rFonts w:hint="cs"/>
          <w:rtl/>
        </w:rPr>
        <w:t xml:space="preserve">، </w:t>
      </w:r>
      <w:r w:rsidRPr="00C70E76">
        <w:rPr>
          <w:rFonts w:hint="cs"/>
          <w:rtl/>
        </w:rPr>
        <w:t>وقد بينا ما فيها. وما كان ينبغي له ذلك</w:t>
      </w:r>
      <w:r>
        <w:rPr>
          <w:rFonts w:hint="cs"/>
          <w:rtl/>
        </w:rPr>
        <w:t xml:space="preserve">، </w:t>
      </w:r>
      <w:r w:rsidRPr="00C70E76">
        <w:rPr>
          <w:rFonts w:hint="cs"/>
          <w:rtl/>
        </w:rPr>
        <w:t>وهو يفسر آية من كتاب الله.</w:t>
      </w:r>
    </w:p>
    <w:p w:rsidR="003550AC" w:rsidRPr="00C70E76" w:rsidRDefault="003550AC" w:rsidP="00A26ACF">
      <w:pPr>
        <w:pStyle w:val="libNormal"/>
        <w:rPr>
          <w:rtl/>
        </w:rPr>
      </w:pPr>
      <w:r w:rsidRPr="00C70E76">
        <w:rPr>
          <w:rFonts w:hint="cs"/>
          <w:rtl/>
        </w:rPr>
        <w:t>وفي الوسيلة قولان ذكرهما أهل التفسير وقربهما ابن الجوزي في زاد المسير 2348 قال</w:t>
      </w:r>
      <w:r>
        <w:rPr>
          <w:rFonts w:hint="cs"/>
          <w:rtl/>
        </w:rPr>
        <w:t xml:space="preserve">: </w:t>
      </w:r>
      <w:r w:rsidRPr="00C70E76">
        <w:rPr>
          <w:rFonts w:hint="cs"/>
          <w:rtl/>
        </w:rPr>
        <w:t>أحدهما</w:t>
      </w:r>
      <w:r>
        <w:rPr>
          <w:rFonts w:hint="cs"/>
          <w:rtl/>
        </w:rPr>
        <w:t xml:space="preserve">: </w:t>
      </w:r>
      <w:r w:rsidRPr="00C70E76">
        <w:rPr>
          <w:rFonts w:hint="cs"/>
          <w:rtl/>
        </w:rPr>
        <w:t>أنه القربة</w:t>
      </w:r>
      <w:r>
        <w:rPr>
          <w:rFonts w:hint="cs"/>
          <w:rtl/>
        </w:rPr>
        <w:t xml:space="preserve">، </w:t>
      </w:r>
      <w:r w:rsidRPr="00C70E76">
        <w:rPr>
          <w:rFonts w:hint="cs"/>
          <w:rtl/>
        </w:rPr>
        <w:t>قاله ابن عباس وعطاء ومجاهد والفراء. وقال قتادة</w:t>
      </w:r>
      <w:r>
        <w:rPr>
          <w:rFonts w:hint="cs"/>
          <w:rtl/>
        </w:rPr>
        <w:t xml:space="preserve">: </w:t>
      </w:r>
    </w:p>
    <w:p w:rsidR="003550AC" w:rsidRDefault="003550AC" w:rsidP="003550AC">
      <w:pPr>
        <w:pStyle w:val="libNormal"/>
      </w:pPr>
      <w:r>
        <w:rPr>
          <w:rFonts w:hint="cs"/>
          <w:rtl/>
        </w:rPr>
        <w:br w:type="page"/>
      </w:r>
    </w:p>
    <w:p w:rsidR="003550AC" w:rsidRDefault="003550AC" w:rsidP="005A6CBD">
      <w:pPr>
        <w:pStyle w:val="libNormal0"/>
        <w:rPr>
          <w:rtl/>
        </w:rPr>
      </w:pPr>
      <w:r w:rsidRPr="00C70E76">
        <w:rPr>
          <w:rFonts w:hint="cs"/>
          <w:rtl/>
        </w:rPr>
        <w:lastRenderedPageBreak/>
        <w:t>تقربوا اليه بما يرضيه. قال أبو عبيدة</w:t>
      </w:r>
      <w:r>
        <w:rPr>
          <w:rFonts w:hint="cs"/>
          <w:rtl/>
        </w:rPr>
        <w:t xml:space="preserve">: </w:t>
      </w:r>
      <w:r w:rsidRPr="00C70E76">
        <w:rPr>
          <w:rFonts w:hint="cs"/>
          <w:rtl/>
        </w:rPr>
        <w:t>يقال توسلت اليه أي تقربت اليه. وأنشد</w:t>
      </w:r>
      <w:r>
        <w:rPr>
          <w:rFonts w:hint="cs"/>
          <w:rtl/>
        </w:rPr>
        <w:t xml:space="preserve">: </w:t>
      </w:r>
    </w:p>
    <w:p w:rsidR="003550AC" w:rsidRDefault="003550AC" w:rsidP="00A26ACF">
      <w:pPr>
        <w:pStyle w:val="libNormal"/>
        <w:rPr>
          <w:rtl/>
        </w:rPr>
      </w:pPr>
      <w:r w:rsidRPr="00C70E76">
        <w:rPr>
          <w:rFonts w:hint="cs"/>
          <w:rtl/>
        </w:rPr>
        <w:t>إذا غفل الواشون عدنا لوصلنا وعاد التصافي بيننا والوسائل</w:t>
      </w:r>
    </w:p>
    <w:p w:rsidR="003550AC" w:rsidRDefault="003550AC" w:rsidP="00A26ACF">
      <w:pPr>
        <w:pStyle w:val="libNormal"/>
        <w:rPr>
          <w:rtl/>
        </w:rPr>
      </w:pPr>
      <w:r w:rsidRPr="00C70E76">
        <w:rPr>
          <w:rFonts w:hint="cs"/>
          <w:rtl/>
        </w:rPr>
        <w:t>الثاني</w:t>
      </w:r>
      <w:r>
        <w:rPr>
          <w:rFonts w:hint="cs"/>
          <w:rtl/>
        </w:rPr>
        <w:t xml:space="preserve">: </w:t>
      </w:r>
      <w:r w:rsidRPr="00C70E76">
        <w:rPr>
          <w:rFonts w:hint="cs"/>
          <w:rtl/>
        </w:rPr>
        <w:t>المحبة يقول</w:t>
      </w:r>
      <w:r>
        <w:rPr>
          <w:rFonts w:hint="cs"/>
          <w:rtl/>
        </w:rPr>
        <w:t xml:space="preserve">: </w:t>
      </w:r>
      <w:r w:rsidRPr="00C70E76">
        <w:rPr>
          <w:rFonts w:hint="cs"/>
          <w:rtl/>
        </w:rPr>
        <w:t>تحببوا الى الله. هذا قول ابن زيد ) اهـ.</w:t>
      </w:r>
    </w:p>
    <w:p w:rsidR="003550AC" w:rsidRDefault="003550AC" w:rsidP="00A26ACF">
      <w:pPr>
        <w:pStyle w:val="libNormal"/>
        <w:rPr>
          <w:rtl/>
        </w:rPr>
      </w:pPr>
      <w:r w:rsidRPr="00C70E76">
        <w:rPr>
          <w:rFonts w:hint="cs"/>
          <w:rtl/>
        </w:rPr>
        <w:t>وفي أسئلة نافع بن الازرق لابن عباس</w:t>
      </w:r>
      <w:r>
        <w:rPr>
          <w:rFonts w:hint="cs"/>
          <w:rtl/>
        </w:rPr>
        <w:t xml:space="preserve">: </w:t>
      </w:r>
      <w:r w:rsidRPr="00C70E76">
        <w:rPr>
          <w:rFonts w:hint="cs"/>
          <w:rtl/>
        </w:rPr>
        <w:t>أخبرني عن قوله تعالى</w:t>
      </w:r>
      <w:r>
        <w:rPr>
          <w:rFonts w:hint="cs"/>
          <w:rtl/>
        </w:rPr>
        <w:t xml:space="preserve">: </w:t>
      </w:r>
      <w:r w:rsidRPr="00C70E76">
        <w:rPr>
          <w:rFonts w:hint="cs"/>
          <w:rtl/>
        </w:rPr>
        <w:t>( وابتغوا اليه الوسيلة ) قال</w:t>
      </w:r>
      <w:r>
        <w:rPr>
          <w:rFonts w:hint="cs"/>
          <w:rtl/>
        </w:rPr>
        <w:t xml:space="preserve">: </w:t>
      </w:r>
      <w:r w:rsidRPr="00C70E76">
        <w:rPr>
          <w:rFonts w:hint="cs"/>
          <w:rtl/>
        </w:rPr>
        <w:t>الوسيلة الحاجة.</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وهل تعرف العرب ذلك</w:t>
      </w:r>
      <w:r>
        <w:rPr>
          <w:rFonts w:hint="cs"/>
          <w:rtl/>
        </w:rPr>
        <w:t xml:space="preserve">؟ </w:t>
      </w:r>
    </w:p>
    <w:p w:rsidR="003550AC" w:rsidRDefault="003550AC" w:rsidP="00A26ACF">
      <w:pPr>
        <w:pStyle w:val="libNormal"/>
        <w:rPr>
          <w:rtl/>
        </w:rPr>
      </w:pPr>
      <w:r w:rsidRPr="00C70E76">
        <w:rPr>
          <w:rFonts w:hint="cs"/>
          <w:rtl/>
        </w:rPr>
        <w:t>قال</w:t>
      </w:r>
      <w:r>
        <w:rPr>
          <w:rFonts w:hint="cs"/>
          <w:rtl/>
        </w:rPr>
        <w:t xml:space="preserve">: </w:t>
      </w:r>
      <w:r w:rsidRPr="00C70E76">
        <w:rPr>
          <w:rFonts w:hint="cs"/>
          <w:rtl/>
        </w:rPr>
        <w:t>نعم</w:t>
      </w:r>
      <w:r>
        <w:rPr>
          <w:rFonts w:hint="cs"/>
          <w:rtl/>
        </w:rPr>
        <w:t xml:space="preserve">، </w:t>
      </w:r>
      <w:r w:rsidRPr="00C70E76">
        <w:rPr>
          <w:rFonts w:hint="cs"/>
          <w:rtl/>
        </w:rPr>
        <w:t>أما سمعت عنترة وهو ي</w:t>
      </w:r>
      <w:r>
        <w:rPr>
          <w:rFonts w:hint="cs"/>
          <w:rtl/>
        </w:rPr>
        <w:t xml:space="preserve">قول: </w:t>
      </w:r>
    </w:p>
    <w:tbl>
      <w:tblPr>
        <w:tblStyle w:val="TableGrid"/>
        <w:bidiVisual/>
        <w:tblW w:w="4562" w:type="pct"/>
        <w:tblInd w:w="384" w:type="dxa"/>
        <w:tblLook w:val="01E0"/>
      </w:tblPr>
      <w:tblGrid>
        <w:gridCol w:w="3529"/>
        <w:gridCol w:w="272"/>
        <w:gridCol w:w="3509"/>
      </w:tblGrid>
      <w:tr w:rsidR="005A6CBD" w:rsidTr="00FB0BA0">
        <w:trPr>
          <w:trHeight w:val="350"/>
        </w:trPr>
        <w:tc>
          <w:tcPr>
            <w:tcW w:w="3920" w:type="dxa"/>
            <w:shd w:val="clear" w:color="auto" w:fill="auto"/>
          </w:tcPr>
          <w:p w:rsidR="005A6CBD" w:rsidRDefault="005A6CBD" w:rsidP="00FB0BA0">
            <w:pPr>
              <w:pStyle w:val="libPoem"/>
            </w:pPr>
            <w:r w:rsidRPr="00E9443B">
              <w:rPr>
                <w:rFonts w:hint="cs"/>
                <w:rtl/>
              </w:rPr>
              <w:t>ان الـرجال لهم اليك وسيلة</w:t>
            </w:r>
            <w:r w:rsidRPr="00725071">
              <w:rPr>
                <w:rStyle w:val="libPoemTiniChar0"/>
                <w:rtl/>
              </w:rPr>
              <w:br/>
              <w:t> </w:t>
            </w:r>
          </w:p>
        </w:tc>
        <w:tc>
          <w:tcPr>
            <w:tcW w:w="279" w:type="dxa"/>
            <w:shd w:val="clear" w:color="auto" w:fill="auto"/>
          </w:tcPr>
          <w:p w:rsidR="005A6CBD" w:rsidRDefault="005A6CBD" w:rsidP="00FB0BA0">
            <w:pPr>
              <w:pStyle w:val="libPoem"/>
              <w:rPr>
                <w:rtl/>
              </w:rPr>
            </w:pPr>
          </w:p>
        </w:tc>
        <w:tc>
          <w:tcPr>
            <w:tcW w:w="3881" w:type="dxa"/>
            <w:shd w:val="clear" w:color="auto" w:fill="auto"/>
          </w:tcPr>
          <w:p w:rsidR="005A6CBD" w:rsidRDefault="005A6CBD" w:rsidP="00FB0BA0">
            <w:pPr>
              <w:pStyle w:val="libPoem"/>
            </w:pPr>
            <w:r w:rsidRPr="00E9443B">
              <w:rPr>
                <w:rFonts w:hint="cs"/>
                <w:rtl/>
              </w:rPr>
              <w:t>أن يأخذوك تكحلي وتخضبي</w:t>
            </w:r>
            <w:r w:rsidRPr="00725071">
              <w:rPr>
                <w:rStyle w:val="libPoemTiniChar0"/>
                <w:rtl/>
              </w:rPr>
              <w:br/>
              <w:t> </w:t>
            </w:r>
          </w:p>
        </w:tc>
      </w:tr>
    </w:tbl>
    <w:p w:rsidR="003550AC" w:rsidRDefault="003550AC" w:rsidP="00A26ACF">
      <w:pPr>
        <w:pStyle w:val="libNormal"/>
        <w:rPr>
          <w:rtl/>
        </w:rPr>
      </w:pPr>
      <w:r w:rsidRPr="00C70E76">
        <w:rPr>
          <w:rFonts w:hint="cs"/>
          <w:rtl/>
        </w:rPr>
        <w:t>وفي المادة شواهد غير ما ذكر.</w:t>
      </w:r>
    </w:p>
    <w:p w:rsidR="003550AC" w:rsidRDefault="003550AC" w:rsidP="00A26ACF">
      <w:pPr>
        <w:pStyle w:val="libNormal"/>
        <w:rPr>
          <w:rtl/>
        </w:rPr>
      </w:pPr>
      <w:r w:rsidRPr="00C70E76">
        <w:rPr>
          <w:rFonts w:hint="cs"/>
          <w:rtl/>
        </w:rPr>
        <w:t>فالوسيلة</w:t>
      </w:r>
      <w:r>
        <w:rPr>
          <w:rFonts w:hint="cs"/>
          <w:rtl/>
        </w:rPr>
        <w:t xml:space="preserve">: </w:t>
      </w:r>
      <w:r w:rsidRPr="00C70E76">
        <w:rPr>
          <w:rFonts w:hint="cs"/>
          <w:rtl/>
        </w:rPr>
        <w:t>التقرب الى الله بأنواع القرب والطاعات</w:t>
      </w:r>
      <w:r>
        <w:rPr>
          <w:rFonts w:hint="cs"/>
          <w:rtl/>
        </w:rPr>
        <w:t xml:space="preserve">، </w:t>
      </w:r>
      <w:r w:rsidRPr="00C70E76">
        <w:rPr>
          <w:rFonts w:hint="cs"/>
          <w:rtl/>
        </w:rPr>
        <w:t>وأعلاها اخلاص الدين له والتقرب اليه بمحبته ومحبة رسوله ومحبة دينه ومحبة من شرع حبه</w:t>
      </w:r>
      <w:r>
        <w:rPr>
          <w:rFonts w:hint="cs"/>
          <w:rtl/>
        </w:rPr>
        <w:t xml:space="preserve">، </w:t>
      </w:r>
      <w:r w:rsidRPr="00C70E76">
        <w:rPr>
          <w:rFonts w:hint="cs"/>
          <w:rtl/>
        </w:rPr>
        <w:t>بهذا يجمع ما قاله السلف. وقولهم من اختلاف التنوع.</w:t>
      </w:r>
    </w:p>
    <w:p w:rsidR="003550AC" w:rsidRDefault="003550AC" w:rsidP="00A26ACF">
      <w:pPr>
        <w:pStyle w:val="libNormal"/>
        <w:rPr>
          <w:rtl/>
        </w:rPr>
      </w:pPr>
      <w:r w:rsidRPr="00C70E76">
        <w:rPr>
          <w:rFonts w:hint="cs"/>
          <w:rtl/>
        </w:rPr>
        <w:t>وتأمل قوله تعالى ( يا أيها الذين آمنوا اتقوا الله وابتغوا اليه الوسيلة ) ففي تقديم الجار والمجرور ( اليه ) افادة اختصاص الوسائل بالله</w:t>
      </w:r>
      <w:r>
        <w:rPr>
          <w:rFonts w:hint="cs"/>
          <w:rtl/>
        </w:rPr>
        <w:t xml:space="preserve">، </w:t>
      </w:r>
      <w:r w:rsidRPr="00C70E76">
        <w:rPr>
          <w:rFonts w:hint="cs"/>
          <w:rtl/>
        </w:rPr>
        <w:t>لا يشركه معه فيها أحد. كما في ( اياك نعبد واياك نستعين ).</w:t>
      </w:r>
    </w:p>
    <w:p w:rsidR="003550AC" w:rsidRDefault="003550AC" w:rsidP="001649A5">
      <w:pPr>
        <w:pStyle w:val="libBold2"/>
        <w:rPr>
          <w:rtl/>
        </w:rPr>
      </w:pPr>
      <w:r w:rsidRPr="00C70E76">
        <w:rPr>
          <w:rFonts w:hint="cs"/>
          <w:rtl/>
        </w:rPr>
        <w:t xml:space="preserve">قال العلامة الشنقيطي </w:t>
      </w:r>
      <w:r w:rsidR="004E04DC" w:rsidRPr="004E04DC">
        <w:rPr>
          <w:rStyle w:val="libAlaemChar"/>
          <w:rFonts w:hint="cs"/>
          <w:rtl/>
        </w:rPr>
        <w:t>رحمه‌الله</w:t>
      </w:r>
      <w:r w:rsidRPr="00C70E76">
        <w:rPr>
          <w:rFonts w:hint="cs"/>
          <w:rtl/>
        </w:rPr>
        <w:t xml:space="preserve"> في تفسيره 298</w:t>
      </w:r>
      <w:r>
        <w:rPr>
          <w:rFonts w:hint="cs"/>
          <w:rtl/>
        </w:rPr>
        <w:t xml:space="preserve">: </w:t>
      </w:r>
    </w:p>
    <w:p w:rsidR="003550AC" w:rsidRDefault="003550AC" w:rsidP="00A26ACF">
      <w:pPr>
        <w:pStyle w:val="libNormal"/>
        <w:rPr>
          <w:rtl/>
        </w:rPr>
      </w:pPr>
      <w:r w:rsidRPr="00C70E76">
        <w:rPr>
          <w:rFonts w:hint="cs"/>
          <w:rtl/>
        </w:rPr>
        <w:t>التحقيق في معنى الوسيلة هو ما ذهب اليه عامة العلماء من أنها التقرب الى الله تعالى بالاخلاص له في العبادة على وفق ما جاء به الرسول صلى الله عليه وسلم وتفسير ابن عباس داخل في هذا</w:t>
      </w:r>
      <w:r>
        <w:rPr>
          <w:rFonts w:hint="cs"/>
          <w:rtl/>
        </w:rPr>
        <w:t xml:space="preserve">، </w:t>
      </w:r>
      <w:r w:rsidRPr="00C70E76">
        <w:rPr>
          <w:rFonts w:hint="cs"/>
          <w:rtl/>
        </w:rPr>
        <w:t>لأن دعاء الله والابتهال اليه في طلب الحوائج من أعظم أنواع عبادته التي هي الوسيلة الى نيل رضاه ورحمته.</w:t>
      </w:r>
    </w:p>
    <w:p w:rsidR="003550AC" w:rsidRPr="00C70E76" w:rsidRDefault="003550AC" w:rsidP="00A26ACF">
      <w:pPr>
        <w:pStyle w:val="libNormal"/>
        <w:rPr>
          <w:rtl/>
        </w:rPr>
      </w:pPr>
      <w:r w:rsidRPr="00C70E76">
        <w:rPr>
          <w:rFonts w:hint="cs"/>
          <w:rtl/>
        </w:rPr>
        <w:t>وبهذا التحقيق تعلم أن ما يزعمه كثير من ملاحدة أتباع الجهال المدعين للتصوف من أن المراد بالوسيلة في الآية الشيخ الذي يكون له واسطة بينه وبين ربه أنه تخبط في الجهل والعمى وضلال مبين</w:t>
      </w:r>
      <w:r>
        <w:rPr>
          <w:rFonts w:hint="cs"/>
          <w:rtl/>
        </w:rPr>
        <w:t xml:space="preserve">، </w:t>
      </w:r>
      <w:r w:rsidRPr="00C70E76">
        <w:rPr>
          <w:rFonts w:hint="cs"/>
          <w:rtl/>
        </w:rPr>
        <w:t>وتلاعب بكتاب الله تعالى.</w:t>
      </w:r>
    </w:p>
    <w:p w:rsidR="003550AC" w:rsidRDefault="003550AC" w:rsidP="003550AC">
      <w:pPr>
        <w:pStyle w:val="libNormal"/>
      </w:pPr>
      <w:r>
        <w:rPr>
          <w:rFonts w:hint="cs"/>
          <w:rtl/>
        </w:rPr>
        <w:br w:type="page"/>
      </w:r>
    </w:p>
    <w:p w:rsidR="003550AC" w:rsidRDefault="003550AC" w:rsidP="001649A5">
      <w:pPr>
        <w:pStyle w:val="libNormal"/>
        <w:rPr>
          <w:rtl/>
        </w:rPr>
      </w:pPr>
      <w:r w:rsidRPr="00C70E76">
        <w:rPr>
          <w:rFonts w:hint="cs"/>
          <w:rtl/>
        </w:rPr>
        <w:lastRenderedPageBreak/>
        <w:t xml:space="preserve">واتخاذ الوسائط من دون الله من أصول كفر الكفار كما صرح به تعالى في قوله عنهم </w:t>
      </w:r>
      <w:r w:rsidRPr="00485C41">
        <w:rPr>
          <w:rStyle w:val="libAlaemChar"/>
          <w:rFonts w:hint="cs"/>
          <w:rtl/>
        </w:rPr>
        <w:t>(</w:t>
      </w:r>
      <w:r w:rsidR="001649A5" w:rsidRPr="001649A5">
        <w:rPr>
          <w:rStyle w:val="libAieChar"/>
          <w:rFonts w:hint="cs"/>
          <w:rtl/>
        </w:rPr>
        <w:t xml:space="preserve"> مَا</w:t>
      </w:r>
      <w:r w:rsidR="001649A5" w:rsidRPr="001649A5">
        <w:rPr>
          <w:rStyle w:val="libAieChar"/>
          <w:rtl/>
        </w:rPr>
        <w:t xml:space="preserve"> </w:t>
      </w:r>
      <w:r w:rsidR="001649A5" w:rsidRPr="001649A5">
        <w:rPr>
          <w:rStyle w:val="libAieChar"/>
          <w:rFonts w:hint="cs"/>
          <w:rtl/>
        </w:rPr>
        <w:t>نَعْبُدُهُمْ</w:t>
      </w:r>
      <w:r w:rsidR="001649A5" w:rsidRPr="001649A5">
        <w:rPr>
          <w:rStyle w:val="libAieChar"/>
          <w:rtl/>
        </w:rPr>
        <w:t xml:space="preserve"> </w:t>
      </w:r>
      <w:r w:rsidR="001649A5" w:rsidRPr="001649A5">
        <w:rPr>
          <w:rStyle w:val="libAieChar"/>
          <w:rFonts w:hint="cs"/>
          <w:rtl/>
        </w:rPr>
        <w:t>إِلَّا</w:t>
      </w:r>
      <w:r w:rsidR="001649A5" w:rsidRPr="001649A5">
        <w:rPr>
          <w:rStyle w:val="libAieChar"/>
          <w:rtl/>
        </w:rPr>
        <w:t xml:space="preserve"> </w:t>
      </w:r>
      <w:r w:rsidR="001649A5" w:rsidRPr="001649A5">
        <w:rPr>
          <w:rStyle w:val="libAieChar"/>
          <w:rFonts w:hint="cs"/>
          <w:rtl/>
        </w:rPr>
        <w:t>لِيُقَرِّبُونَا</w:t>
      </w:r>
      <w:r w:rsidR="001649A5" w:rsidRPr="001649A5">
        <w:rPr>
          <w:rStyle w:val="libAieChar"/>
          <w:rtl/>
        </w:rPr>
        <w:t xml:space="preserve"> </w:t>
      </w:r>
      <w:r w:rsidR="001649A5" w:rsidRPr="001649A5">
        <w:rPr>
          <w:rStyle w:val="libAieChar"/>
          <w:rFonts w:hint="cs"/>
          <w:rtl/>
        </w:rPr>
        <w:t>إِلَى</w:t>
      </w:r>
      <w:r w:rsidR="001649A5" w:rsidRPr="001649A5">
        <w:rPr>
          <w:rStyle w:val="libAieChar"/>
          <w:rtl/>
        </w:rPr>
        <w:t xml:space="preserve"> </w:t>
      </w:r>
      <w:r w:rsidR="001649A5" w:rsidRPr="001649A5">
        <w:rPr>
          <w:rStyle w:val="libAieChar"/>
          <w:rFonts w:hint="cs"/>
          <w:rtl/>
        </w:rPr>
        <w:t>اللَّـهِ</w:t>
      </w:r>
      <w:r w:rsidR="001649A5" w:rsidRPr="001649A5">
        <w:rPr>
          <w:rStyle w:val="libAieChar"/>
          <w:rtl/>
        </w:rPr>
        <w:t xml:space="preserve"> </w:t>
      </w:r>
      <w:r w:rsidR="001649A5" w:rsidRPr="001649A5">
        <w:rPr>
          <w:rStyle w:val="libAieChar"/>
          <w:rFonts w:hint="cs"/>
          <w:rtl/>
        </w:rPr>
        <w:t>زُلْفَىٰ</w:t>
      </w:r>
      <w:r w:rsidRPr="001649A5">
        <w:rPr>
          <w:rStyle w:val="libAieChar"/>
          <w:rFonts w:hint="cs"/>
          <w:rtl/>
        </w:rPr>
        <w:t xml:space="preserve"> </w:t>
      </w:r>
      <w:r w:rsidRPr="00485C41">
        <w:rPr>
          <w:rStyle w:val="libAlaemChar"/>
          <w:rFonts w:hint="cs"/>
          <w:rtl/>
        </w:rPr>
        <w:t>)</w:t>
      </w:r>
    </w:p>
    <w:p w:rsidR="003550AC" w:rsidRDefault="003550AC" w:rsidP="001649A5">
      <w:pPr>
        <w:pStyle w:val="libNormal"/>
        <w:rPr>
          <w:rtl/>
        </w:rPr>
      </w:pPr>
      <w:r w:rsidRPr="00C70E76">
        <w:rPr>
          <w:rFonts w:hint="cs"/>
          <w:rtl/>
        </w:rPr>
        <w:t xml:space="preserve">وقوله </w:t>
      </w:r>
      <w:r w:rsidRPr="00485C41">
        <w:rPr>
          <w:rStyle w:val="libAlaemChar"/>
          <w:rFonts w:hint="cs"/>
          <w:rtl/>
        </w:rPr>
        <w:t>(</w:t>
      </w:r>
      <w:r w:rsidR="001649A5" w:rsidRPr="001649A5">
        <w:rPr>
          <w:rStyle w:val="libAieChar"/>
          <w:rFonts w:hint="cs"/>
          <w:rtl/>
        </w:rPr>
        <w:t xml:space="preserve"> وَيَقُولُونَ</w:t>
      </w:r>
      <w:r w:rsidR="001649A5" w:rsidRPr="001649A5">
        <w:rPr>
          <w:rStyle w:val="libAieChar"/>
          <w:rtl/>
        </w:rPr>
        <w:t xml:space="preserve"> </w:t>
      </w:r>
      <w:r w:rsidR="001649A5" w:rsidRPr="001649A5">
        <w:rPr>
          <w:rStyle w:val="libAieChar"/>
          <w:rFonts w:hint="cs"/>
          <w:rtl/>
        </w:rPr>
        <w:t>هَـٰؤُلَاءِ</w:t>
      </w:r>
      <w:r w:rsidR="001649A5" w:rsidRPr="001649A5">
        <w:rPr>
          <w:rStyle w:val="libAieChar"/>
          <w:rtl/>
        </w:rPr>
        <w:t xml:space="preserve"> </w:t>
      </w:r>
      <w:r w:rsidR="001649A5" w:rsidRPr="001649A5">
        <w:rPr>
          <w:rStyle w:val="libAieChar"/>
          <w:rFonts w:hint="cs"/>
          <w:rtl/>
        </w:rPr>
        <w:t>شُفَعَاؤُنَا</w:t>
      </w:r>
      <w:r w:rsidR="001649A5" w:rsidRPr="001649A5">
        <w:rPr>
          <w:rStyle w:val="libAieChar"/>
          <w:rtl/>
        </w:rPr>
        <w:t xml:space="preserve"> </w:t>
      </w:r>
      <w:r w:rsidR="001649A5" w:rsidRPr="001649A5">
        <w:rPr>
          <w:rStyle w:val="libAieChar"/>
          <w:rFonts w:hint="cs"/>
          <w:rtl/>
        </w:rPr>
        <w:t>عِندَ</w:t>
      </w:r>
      <w:r w:rsidR="001649A5" w:rsidRPr="001649A5">
        <w:rPr>
          <w:rStyle w:val="libAieChar"/>
          <w:rtl/>
        </w:rPr>
        <w:t xml:space="preserve"> </w:t>
      </w:r>
      <w:r w:rsidR="001649A5" w:rsidRPr="001649A5">
        <w:rPr>
          <w:rStyle w:val="libAieChar"/>
          <w:rFonts w:hint="cs"/>
          <w:rtl/>
        </w:rPr>
        <w:t>اللَّـهِ</w:t>
      </w:r>
      <w:r w:rsidR="001649A5" w:rsidRPr="001649A5">
        <w:rPr>
          <w:rStyle w:val="libAieChar"/>
          <w:rtl/>
        </w:rPr>
        <w:t xml:space="preserve"> </w:t>
      </w:r>
      <w:r w:rsidR="001649A5" w:rsidRPr="001649A5">
        <w:rPr>
          <w:rStyle w:val="libAieChar"/>
          <w:rFonts w:hint="cs"/>
          <w:rtl/>
        </w:rPr>
        <w:t>قُلْ</w:t>
      </w:r>
      <w:r w:rsidR="001649A5" w:rsidRPr="001649A5">
        <w:rPr>
          <w:rStyle w:val="libAieChar"/>
          <w:rtl/>
        </w:rPr>
        <w:t xml:space="preserve"> </w:t>
      </w:r>
      <w:r w:rsidR="001649A5" w:rsidRPr="001649A5">
        <w:rPr>
          <w:rStyle w:val="libAieChar"/>
          <w:rFonts w:hint="cs"/>
          <w:rtl/>
        </w:rPr>
        <w:t>أَتُنَبِّئُونَ</w:t>
      </w:r>
      <w:r w:rsidR="001649A5" w:rsidRPr="001649A5">
        <w:rPr>
          <w:rStyle w:val="libAieChar"/>
          <w:rtl/>
        </w:rPr>
        <w:t xml:space="preserve"> </w:t>
      </w:r>
      <w:r w:rsidR="001649A5" w:rsidRPr="001649A5">
        <w:rPr>
          <w:rStyle w:val="libAieChar"/>
          <w:rFonts w:hint="cs"/>
          <w:rtl/>
        </w:rPr>
        <w:t>اللَّـهَ</w:t>
      </w:r>
      <w:r w:rsidR="001649A5" w:rsidRPr="001649A5">
        <w:rPr>
          <w:rStyle w:val="libAieChar"/>
          <w:rtl/>
        </w:rPr>
        <w:t xml:space="preserve"> </w:t>
      </w:r>
      <w:r w:rsidR="001649A5" w:rsidRPr="001649A5">
        <w:rPr>
          <w:rStyle w:val="libAieChar"/>
          <w:rFonts w:hint="cs"/>
          <w:rtl/>
        </w:rPr>
        <w:t>بِمَا</w:t>
      </w:r>
      <w:r w:rsidR="001649A5" w:rsidRPr="001649A5">
        <w:rPr>
          <w:rStyle w:val="libAieChar"/>
          <w:rtl/>
        </w:rPr>
        <w:t xml:space="preserve"> </w:t>
      </w:r>
      <w:r w:rsidR="001649A5" w:rsidRPr="001649A5">
        <w:rPr>
          <w:rStyle w:val="libAieChar"/>
          <w:rFonts w:hint="cs"/>
          <w:rtl/>
        </w:rPr>
        <w:t>لَا</w:t>
      </w:r>
      <w:r w:rsidR="001649A5" w:rsidRPr="001649A5">
        <w:rPr>
          <w:rStyle w:val="libAieChar"/>
          <w:rtl/>
        </w:rPr>
        <w:t xml:space="preserve"> </w:t>
      </w:r>
      <w:r w:rsidR="001649A5" w:rsidRPr="001649A5">
        <w:rPr>
          <w:rStyle w:val="libAieChar"/>
          <w:rFonts w:hint="cs"/>
          <w:rtl/>
        </w:rPr>
        <w:t>يَعْلَمُ</w:t>
      </w:r>
      <w:r w:rsidR="001649A5" w:rsidRPr="001649A5">
        <w:rPr>
          <w:rStyle w:val="libAieChar"/>
          <w:rtl/>
        </w:rPr>
        <w:t xml:space="preserve"> </w:t>
      </w:r>
      <w:r w:rsidR="001649A5" w:rsidRPr="001649A5">
        <w:rPr>
          <w:rStyle w:val="libAieChar"/>
          <w:rFonts w:hint="cs"/>
          <w:rtl/>
        </w:rPr>
        <w:t>فِي</w:t>
      </w:r>
      <w:r w:rsidR="001649A5" w:rsidRPr="001649A5">
        <w:rPr>
          <w:rStyle w:val="libAieChar"/>
          <w:rtl/>
        </w:rPr>
        <w:t xml:space="preserve"> </w:t>
      </w:r>
      <w:r w:rsidR="001649A5" w:rsidRPr="001649A5">
        <w:rPr>
          <w:rStyle w:val="libAieChar"/>
          <w:rFonts w:hint="cs"/>
          <w:rtl/>
        </w:rPr>
        <w:t>السَّمَاوَاتِ</w:t>
      </w:r>
      <w:r w:rsidR="001649A5" w:rsidRPr="001649A5">
        <w:rPr>
          <w:rStyle w:val="libAieChar"/>
          <w:rtl/>
        </w:rPr>
        <w:t xml:space="preserve"> </w:t>
      </w:r>
      <w:r w:rsidR="001649A5" w:rsidRPr="001649A5">
        <w:rPr>
          <w:rStyle w:val="libAieChar"/>
          <w:rFonts w:hint="cs"/>
          <w:rtl/>
        </w:rPr>
        <w:t>وَلَا</w:t>
      </w:r>
      <w:r w:rsidR="001649A5" w:rsidRPr="001649A5">
        <w:rPr>
          <w:rStyle w:val="libAieChar"/>
          <w:rtl/>
        </w:rPr>
        <w:t xml:space="preserve"> </w:t>
      </w:r>
      <w:r w:rsidR="001649A5" w:rsidRPr="001649A5">
        <w:rPr>
          <w:rStyle w:val="libAieChar"/>
          <w:rFonts w:hint="cs"/>
          <w:rtl/>
        </w:rPr>
        <w:t>فِي</w:t>
      </w:r>
      <w:r w:rsidR="001649A5" w:rsidRPr="001649A5">
        <w:rPr>
          <w:rStyle w:val="libAieChar"/>
          <w:rtl/>
        </w:rPr>
        <w:t xml:space="preserve"> </w:t>
      </w:r>
      <w:r w:rsidR="001649A5" w:rsidRPr="001649A5">
        <w:rPr>
          <w:rStyle w:val="libAieChar"/>
          <w:rFonts w:hint="cs"/>
          <w:rtl/>
        </w:rPr>
        <w:t>الْأَرْضِ</w:t>
      </w:r>
      <w:r w:rsidR="001649A5" w:rsidRPr="001649A5">
        <w:rPr>
          <w:rStyle w:val="libAieChar"/>
          <w:rtl/>
        </w:rPr>
        <w:t xml:space="preserve"> </w:t>
      </w:r>
      <w:r w:rsidR="001649A5" w:rsidRPr="001649A5">
        <w:rPr>
          <w:rStyle w:val="libAieChar"/>
          <w:rFonts w:hint="cs"/>
          <w:rtl/>
        </w:rPr>
        <w:t>سُبْحَانَهُ</w:t>
      </w:r>
      <w:r w:rsidR="001649A5" w:rsidRPr="001649A5">
        <w:rPr>
          <w:rStyle w:val="libAieChar"/>
          <w:rtl/>
        </w:rPr>
        <w:t xml:space="preserve"> </w:t>
      </w:r>
      <w:r w:rsidR="001649A5" w:rsidRPr="001649A5">
        <w:rPr>
          <w:rStyle w:val="libAieChar"/>
          <w:rFonts w:hint="cs"/>
          <w:rtl/>
        </w:rPr>
        <w:t>وَتَعَالَىٰ</w:t>
      </w:r>
      <w:r w:rsidR="001649A5" w:rsidRPr="001649A5">
        <w:rPr>
          <w:rStyle w:val="libAieChar"/>
          <w:rtl/>
        </w:rPr>
        <w:t xml:space="preserve"> </w:t>
      </w:r>
      <w:r w:rsidR="001649A5" w:rsidRPr="001649A5">
        <w:rPr>
          <w:rStyle w:val="libAieChar"/>
          <w:rFonts w:hint="cs"/>
          <w:rtl/>
        </w:rPr>
        <w:t>عَمَّا</w:t>
      </w:r>
      <w:r w:rsidR="001649A5" w:rsidRPr="001649A5">
        <w:rPr>
          <w:rStyle w:val="libAieChar"/>
          <w:rtl/>
        </w:rPr>
        <w:t xml:space="preserve"> </w:t>
      </w:r>
      <w:r w:rsidR="001649A5" w:rsidRPr="001649A5">
        <w:rPr>
          <w:rStyle w:val="libAieChar"/>
          <w:rFonts w:hint="cs"/>
          <w:rtl/>
        </w:rPr>
        <w:t xml:space="preserve">يُشْرِكُونَ </w:t>
      </w:r>
      <w:r w:rsidRPr="00485C41">
        <w:rPr>
          <w:rStyle w:val="libAlaemChar"/>
          <w:rFonts w:hint="cs"/>
          <w:rtl/>
        </w:rPr>
        <w:t>)</w:t>
      </w:r>
      <w:r w:rsidRPr="00C70E76">
        <w:rPr>
          <w:rFonts w:hint="cs"/>
          <w:rtl/>
        </w:rPr>
        <w:t>.</w:t>
      </w:r>
    </w:p>
    <w:p w:rsidR="003550AC" w:rsidRDefault="003550AC" w:rsidP="00A26ACF">
      <w:pPr>
        <w:pStyle w:val="libNormal"/>
        <w:rPr>
          <w:rtl/>
        </w:rPr>
      </w:pPr>
      <w:r w:rsidRPr="00C70E76">
        <w:rPr>
          <w:rFonts w:hint="cs"/>
          <w:rtl/>
        </w:rPr>
        <w:t>فيجب على كل مكلف أن يعلم أن الطريقة الموصلة الى رضا الله وجنته ورحمته هي اتباع رسوله صلى الله عليه وسلم</w:t>
      </w:r>
      <w:r>
        <w:rPr>
          <w:rFonts w:hint="cs"/>
          <w:rtl/>
        </w:rPr>
        <w:t xml:space="preserve">، </w:t>
      </w:r>
      <w:r w:rsidRPr="00C70E76">
        <w:rPr>
          <w:rFonts w:hint="cs"/>
          <w:rtl/>
        </w:rPr>
        <w:t>ومن حاد عن ذلك فقد ضل سواء السبيل.</w:t>
      </w:r>
    </w:p>
    <w:p w:rsidR="003550AC" w:rsidRDefault="003550AC" w:rsidP="001649A5">
      <w:pPr>
        <w:pStyle w:val="libNormal"/>
        <w:rPr>
          <w:rtl/>
        </w:rPr>
      </w:pPr>
      <w:r w:rsidRPr="00485C41">
        <w:rPr>
          <w:rStyle w:val="libAlaemChar"/>
          <w:rFonts w:hint="cs"/>
          <w:rtl/>
        </w:rPr>
        <w:t>(</w:t>
      </w:r>
      <w:r w:rsidR="001649A5" w:rsidRPr="001649A5">
        <w:rPr>
          <w:rStyle w:val="libAieChar"/>
          <w:rFonts w:hint="cs"/>
          <w:rtl/>
        </w:rPr>
        <w:t xml:space="preserve"> لَّيْسَ</w:t>
      </w:r>
      <w:r w:rsidR="001649A5" w:rsidRPr="001649A5">
        <w:rPr>
          <w:rStyle w:val="libAieChar"/>
          <w:rtl/>
        </w:rPr>
        <w:t xml:space="preserve"> </w:t>
      </w:r>
      <w:r w:rsidR="001649A5" w:rsidRPr="001649A5">
        <w:rPr>
          <w:rStyle w:val="libAieChar"/>
          <w:rFonts w:hint="cs"/>
          <w:rtl/>
        </w:rPr>
        <w:t>بِأَمَانِيِّكُمْ</w:t>
      </w:r>
      <w:r w:rsidR="001649A5" w:rsidRPr="001649A5">
        <w:rPr>
          <w:rStyle w:val="libAieChar"/>
          <w:rtl/>
        </w:rPr>
        <w:t xml:space="preserve"> </w:t>
      </w:r>
      <w:r w:rsidR="001649A5" w:rsidRPr="001649A5">
        <w:rPr>
          <w:rStyle w:val="libAieChar"/>
          <w:rFonts w:hint="cs"/>
          <w:rtl/>
        </w:rPr>
        <w:t>وَلَا</w:t>
      </w:r>
      <w:r w:rsidR="001649A5" w:rsidRPr="001649A5">
        <w:rPr>
          <w:rStyle w:val="libAieChar"/>
          <w:rtl/>
        </w:rPr>
        <w:t xml:space="preserve"> </w:t>
      </w:r>
      <w:r w:rsidR="001649A5" w:rsidRPr="001649A5">
        <w:rPr>
          <w:rStyle w:val="libAieChar"/>
          <w:rFonts w:hint="cs"/>
          <w:rtl/>
        </w:rPr>
        <w:t>أَمَانِيِّ</w:t>
      </w:r>
      <w:r w:rsidR="001649A5" w:rsidRPr="001649A5">
        <w:rPr>
          <w:rStyle w:val="libAieChar"/>
          <w:rtl/>
        </w:rPr>
        <w:t xml:space="preserve"> </w:t>
      </w:r>
      <w:r w:rsidR="001649A5" w:rsidRPr="001649A5">
        <w:rPr>
          <w:rStyle w:val="libAieChar"/>
          <w:rFonts w:hint="cs"/>
          <w:rtl/>
        </w:rPr>
        <w:t>أَهْلِ</w:t>
      </w:r>
      <w:r w:rsidR="001649A5" w:rsidRPr="001649A5">
        <w:rPr>
          <w:rStyle w:val="libAieChar"/>
          <w:rtl/>
        </w:rPr>
        <w:t xml:space="preserve"> </w:t>
      </w:r>
      <w:r w:rsidR="001649A5" w:rsidRPr="001649A5">
        <w:rPr>
          <w:rStyle w:val="libAieChar"/>
          <w:rFonts w:hint="cs"/>
          <w:rtl/>
        </w:rPr>
        <w:t>الْكِتَابِ</w:t>
      </w:r>
      <w:r w:rsidR="001649A5" w:rsidRPr="001649A5">
        <w:rPr>
          <w:rStyle w:val="libAieChar"/>
          <w:rtl/>
        </w:rPr>
        <w:t xml:space="preserve"> </w:t>
      </w:r>
      <w:r w:rsidR="001649A5" w:rsidRPr="001649A5">
        <w:rPr>
          <w:rStyle w:val="libAieChar"/>
          <w:rFonts w:hint="cs"/>
          <w:rtl/>
        </w:rPr>
        <w:t>مَن</w:t>
      </w:r>
      <w:r w:rsidR="001649A5" w:rsidRPr="001649A5">
        <w:rPr>
          <w:rStyle w:val="libAieChar"/>
          <w:rtl/>
        </w:rPr>
        <w:t xml:space="preserve"> </w:t>
      </w:r>
      <w:r w:rsidR="001649A5" w:rsidRPr="001649A5">
        <w:rPr>
          <w:rStyle w:val="libAieChar"/>
          <w:rFonts w:hint="cs"/>
          <w:rtl/>
        </w:rPr>
        <w:t>يَعْمَلْ</w:t>
      </w:r>
      <w:r w:rsidR="001649A5" w:rsidRPr="001649A5">
        <w:rPr>
          <w:rStyle w:val="libAieChar"/>
          <w:rtl/>
        </w:rPr>
        <w:t xml:space="preserve"> </w:t>
      </w:r>
      <w:r w:rsidR="001649A5" w:rsidRPr="001649A5">
        <w:rPr>
          <w:rStyle w:val="libAieChar"/>
          <w:rFonts w:hint="cs"/>
          <w:rtl/>
        </w:rPr>
        <w:t>سُوءًا</w:t>
      </w:r>
      <w:r w:rsidR="001649A5" w:rsidRPr="001649A5">
        <w:rPr>
          <w:rStyle w:val="libAieChar"/>
          <w:rtl/>
        </w:rPr>
        <w:t xml:space="preserve"> </w:t>
      </w:r>
      <w:r w:rsidR="001649A5" w:rsidRPr="001649A5">
        <w:rPr>
          <w:rStyle w:val="libAieChar"/>
          <w:rFonts w:hint="cs"/>
          <w:rtl/>
        </w:rPr>
        <w:t>يُجْزَ</w:t>
      </w:r>
      <w:r w:rsidR="001649A5" w:rsidRPr="001649A5">
        <w:rPr>
          <w:rStyle w:val="libAieChar"/>
          <w:rtl/>
        </w:rPr>
        <w:t xml:space="preserve"> </w:t>
      </w:r>
      <w:r w:rsidR="001649A5" w:rsidRPr="001649A5">
        <w:rPr>
          <w:rStyle w:val="libAieChar"/>
          <w:rFonts w:hint="cs"/>
          <w:rtl/>
        </w:rPr>
        <w:t xml:space="preserve">بِهِ </w:t>
      </w:r>
      <w:r w:rsidRPr="00485C41">
        <w:rPr>
          <w:rStyle w:val="libAlaemChar"/>
          <w:rFonts w:hint="cs"/>
          <w:rtl/>
        </w:rPr>
        <w:t>)</w:t>
      </w:r>
      <w:r w:rsidRPr="00C70E76">
        <w:rPr>
          <w:rFonts w:hint="cs"/>
          <w:rtl/>
        </w:rPr>
        <w:t xml:space="preserve"> الآية. انتهى كلامه.</w:t>
      </w:r>
    </w:p>
    <w:p w:rsidR="003550AC" w:rsidRDefault="003550AC" w:rsidP="00A26ACF">
      <w:pPr>
        <w:pStyle w:val="libNormal"/>
        <w:rPr>
          <w:rtl/>
        </w:rPr>
      </w:pPr>
      <w:r w:rsidRPr="00C70E76">
        <w:rPr>
          <w:rFonts w:hint="cs"/>
          <w:rtl/>
        </w:rPr>
        <w:t>وبالله عليك أي تحقيق حققه الوزير حتى يقول عنه ( وبهذا التحقيق )</w:t>
      </w:r>
      <w:r>
        <w:rPr>
          <w:rFonts w:hint="cs"/>
          <w:rtl/>
        </w:rPr>
        <w:t xml:space="preserve">؟ !! </w:t>
      </w:r>
    </w:p>
    <w:p w:rsidR="003550AC" w:rsidRDefault="003550AC" w:rsidP="00A26ACF">
      <w:pPr>
        <w:pStyle w:val="libNormal"/>
        <w:rPr>
          <w:rtl/>
        </w:rPr>
      </w:pPr>
      <w:r w:rsidRPr="00C70E76">
        <w:rPr>
          <w:rFonts w:hint="cs"/>
          <w:rtl/>
        </w:rPr>
        <w:t>ولماذا حشر الآيات الثلاث التي لا دخل لها في الموضوع</w:t>
      </w:r>
      <w:r>
        <w:rPr>
          <w:rFonts w:hint="cs"/>
          <w:rtl/>
        </w:rPr>
        <w:t xml:space="preserve">؟ !! </w:t>
      </w:r>
    </w:p>
    <w:p w:rsidR="003550AC" w:rsidRDefault="003550AC" w:rsidP="00A26ACF">
      <w:pPr>
        <w:pStyle w:val="libNormal"/>
        <w:rPr>
          <w:rtl/>
        </w:rPr>
      </w:pPr>
      <w:r w:rsidRPr="00C70E76">
        <w:rPr>
          <w:rFonts w:hint="cs"/>
          <w:rtl/>
        </w:rPr>
        <w:t xml:space="preserve">فإن الموضوع أن الاستشفاع والتوسل بالنبي </w:t>
      </w:r>
      <w:r w:rsidR="003F5631" w:rsidRPr="003F5631">
        <w:rPr>
          <w:rStyle w:val="libAlaemChar"/>
          <w:rFonts w:hint="cs"/>
          <w:rtl/>
        </w:rPr>
        <w:t>صلى‌الله‌عليه‌وآله</w:t>
      </w:r>
      <w:r>
        <w:rPr>
          <w:rFonts w:hint="cs"/>
          <w:rtl/>
        </w:rPr>
        <w:t xml:space="preserve">: </w:t>
      </w:r>
      <w:r w:rsidRPr="00C70E76">
        <w:rPr>
          <w:rFonts w:hint="cs"/>
          <w:rtl/>
        </w:rPr>
        <w:t>في حياته وبعد وفاته</w:t>
      </w:r>
      <w:r>
        <w:rPr>
          <w:rFonts w:hint="cs"/>
          <w:rtl/>
        </w:rPr>
        <w:t xml:space="preserve">، </w:t>
      </w:r>
      <w:r w:rsidRPr="00C70E76">
        <w:rPr>
          <w:rFonts w:hint="cs"/>
          <w:rtl/>
        </w:rPr>
        <w:t>أمر مشروع في الإسلام</w:t>
      </w:r>
      <w:r>
        <w:rPr>
          <w:rFonts w:hint="cs"/>
          <w:rtl/>
        </w:rPr>
        <w:t xml:space="preserve">، </w:t>
      </w:r>
      <w:r w:rsidRPr="00C70E76">
        <w:rPr>
          <w:rFonts w:hint="cs"/>
          <w:rtl/>
        </w:rPr>
        <w:t>فهو استشفاع من عند الله وليس من دونه</w:t>
      </w:r>
      <w:r>
        <w:rPr>
          <w:rFonts w:hint="cs"/>
          <w:rtl/>
        </w:rPr>
        <w:t xml:space="preserve">!! </w:t>
      </w:r>
    </w:p>
    <w:p w:rsidR="003550AC" w:rsidRDefault="003550AC" w:rsidP="00A26ACF">
      <w:pPr>
        <w:pStyle w:val="libNormal"/>
        <w:rPr>
          <w:rtl/>
        </w:rPr>
      </w:pPr>
      <w:r w:rsidRPr="00C70E76">
        <w:rPr>
          <w:rFonts w:hint="cs"/>
          <w:rtl/>
        </w:rPr>
        <w:t>فعليه أن ينظر في أدلة الطرف من آية وحديث ويتكلم في دلالته وسنده</w:t>
      </w:r>
      <w:r>
        <w:rPr>
          <w:rFonts w:hint="cs"/>
          <w:rtl/>
        </w:rPr>
        <w:t xml:space="preserve">، </w:t>
      </w:r>
      <w:r w:rsidRPr="00C70E76">
        <w:rPr>
          <w:rFonts w:hint="cs"/>
          <w:rtl/>
        </w:rPr>
        <w:t>فإن لم تتم دلالته يمكنه أن يقول</w:t>
      </w:r>
      <w:r>
        <w:rPr>
          <w:rFonts w:hint="cs"/>
          <w:rtl/>
        </w:rPr>
        <w:t xml:space="preserve">: </w:t>
      </w:r>
      <w:r w:rsidRPr="00C70E76">
        <w:rPr>
          <w:rFonts w:hint="cs"/>
          <w:rtl/>
        </w:rPr>
        <w:t>هذا الاستشفاع والتوسل غير مشروع</w:t>
      </w:r>
      <w:r>
        <w:rPr>
          <w:rFonts w:hint="cs"/>
          <w:rtl/>
        </w:rPr>
        <w:t xml:space="preserve">، </w:t>
      </w:r>
      <w:r w:rsidRPr="00C70E76">
        <w:rPr>
          <w:rFonts w:hint="cs"/>
          <w:rtl/>
        </w:rPr>
        <w:t>فهو في رأيي استشفاع من دون الله تعالى</w:t>
      </w:r>
      <w:r>
        <w:rPr>
          <w:rFonts w:hint="cs"/>
          <w:rtl/>
        </w:rPr>
        <w:t xml:space="preserve">، </w:t>
      </w:r>
      <w:r w:rsidRPr="00C70E76">
        <w:rPr>
          <w:rFonts w:hint="cs"/>
          <w:rtl/>
        </w:rPr>
        <w:t>ومن يتشبث به مع علمه ببطلان دليله فهو يشبه الذين اتخذوا شفعاء من دون الله.</w:t>
      </w:r>
    </w:p>
    <w:p w:rsidR="003550AC" w:rsidRDefault="003550AC" w:rsidP="00A26ACF">
      <w:pPr>
        <w:pStyle w:val="libNormal"/>
        <w:rPr>
          <w:rtl/>
        </w:rPr>
      </w:pPr>
      <w:r w:rsidRPr="00C70E76">
        <w:rPr>
          <w:rFonts w:hint="cs"/>
          <w:rtl/>
        </w:rPr>
        <w:t>وهو مسألة فقهية عند أكثر المسلمين</w:t>
      </w:r>
      <w:r>
        <w:rPr>
          <w:rFonts w:hint="cs"/>
          <w:rtl/>
        </w:rPr>
        <w:t xml:space="preserve">، </w:t>
      </w:r>
      <w:r w:rsidRPr="00C70E76">
        <w:rPr>
          <w:rFonts w:hint="cs"/>
          <w:rtl/>
        </w:rPr>
        <w:t>لكنه عند ابن تيمية وعندي مسألة عقيدية</w:t>
      </w:r>
      <w:r>
        <w:rPr>
          <w:rFonts w:hint="cs"/>
          <w:rtl/>
        </w:rPr>
        <w:t xml:space="preserve">، </w:t>
      </w:r>
      <w:r w:rsidRPr="00C70E76">
        <w:rPr>
          <w:rFonts w:hint="cs"/>
          <w:rtl/>
        </w:rPr>
        <w:t>والمتوسل بالنبي بعد مماته بدون حجة مشرك</w:t>
      </w:r>
      <w:r>
        <w:rPr>
          <w:rFonts w:hint="cs"/>
          <w:rtl/>
        </w:rPr>
        <w:t xml:space="preserve">! </w:t>
      </w:r>
    </w:p>
    <w:p w:rsidR="003550AC" w:rsidRDefault="003550AC" w:rsidP="00A26ACF">
      <w:pPr>
        <w:pStyle w:val="libNormal"/>
        <w:rPr>
          <w:rtl/>
        </w:rPr>
      </w:pPr>
      <w:r w:rsidRPr="00C70E76">
        <w:rPr>
          <w:rFonts w:hint="cs"/>
          <w:rtl/>
        </w:rPr>
        <w:t>هذا غاية مايمكن له أن يقوله.. ولكنه ترك أسلوب البحث الطبيعي</w:t>
      </w:r>
      <w:r>
        <w:rPr>
          <w:rFonts w:hint="cs"/>
          <w:rtl/>
        </w:rPr>
        <w:t xml:space="preserve">، </w:t>
      </w:r>
      <w:r w:rsidRPr="00C70E76">
        <w:rPr>
          <w:rFonts w:hint="cs"/>
          <w:rtl/>
        </w:rPr>
        <w:t>وأخذ يصدر القرارات الوزارية</w:t>
      </w:r>
      <w:r>
        <w:rPr>
          <w:rFonts w:hint="cs"/>
          <w:rtl/>
        </w:rPr>
        <w:t xml:space="preserve">، </w:t>
      </w:r>
      <w:r w:rsidRPr="00C70E76">
        <w:rPr>
          <w:rFonts w:hint="cs"/>
          <w:rtl/>
        </w:rPr>
        <w:t>وكأنه وزير دفاع لا أوقاف</w:t>
      </w:r>
      <w:r>
        <w:rPr>
          <w:rFonts w:hint="cs"/>
          <w:rtl/>
        </w:rPr>
        <w:t xml:space="preserve">!! </w:t>
      </w:r>
    </w:p>
    <w:p w:rsidR="003550AC" w:rsidRDefault="003550AC" w:rsidP="00A26ACF">
      <w:pPr>
        <w:pStyle w:val="libNormal"/>
        <w:rPr>
          <w:rtl/>
        </w:rPr>
      </w:pPr>
      <w:r w:rsidRPr="00C70E76">
        <w:rPr>
          <w:rFonts w:hint="cs"/>
          <w:rtl/>
        </w:rPr>
        <w:t>ثم قال الوزير</w:t>
      </w:r>
      <w:r>
        <w:rPr>
          <w:rFonts w:hint="cs"/>
          <w:rtl/>
        </w:rPr>
        <w:t xml:space="preserve">: </w:t>
      </w:r>
    </w:p>
    <w:p w:rsidR="003550AC" w:rsidRPr="00C70E76" w:rsidRDefault="003550AC" w:rsidP="00A26ACF">
      <w:pPr>
        <w:pStyle w:val="libNormal"/>
        <w:rPr>
          <w:rtl/>
        </w:rPr>
      </w:pPr>
      <w:r w:rsidRPr="00C70E76">
        <w:rPr>
          <w:rFonts w:hint="cs"/>
          <w:rtl/>
        </w:rPr>
        <w:t>قال الكاتب ص 43</w:t>
      </w:r>
      <w:r>
        <w:rPr>
          <w:rFonts w:hint="cs"/>
          <w:rtl/>
        </w:rPr>
        <w:t xml:space="preserve">: </w:t>
      </w:r>
      <w:r w:rsidRPr="00C70E76">
        <w:rPr>
          <w:rFonts w:hint="cs"/>
          <w:rtl/>
        </w:rPr>
        <w:t>إن التوسل ليس أمرا لازماً أو ضرورياً وليست الاجابة متوقفة عليه</w:t>
      </w:r>
      <w:r>
        <w:rPr>
          <w:rFonts w:hint="cs"/>
          <w:rtl/>
        </w:rPr>
        <w:t xml:space="preserve">، </w:t>
      </w:r>
      <w:r w:rsidRPr="00C70E76">
        <w:rPr>
          <w:rFonts w:hint="cs"/>
          <w:rtl/>
        </w:rPr>
        <w:t>بل الأصل دعاء الله تعالى مطلقا</w:t>
      </w:r>
      <w:r>
        <w:rPr>
          <w:rFonts w:hint="cs"/>
          <w:rtl/>
        </w:rPr>
        <w:t xml:space="preserve">، </w:t>
      </w:r>
      <w:r w:rsidRPr="00C70E76">
        <w:rPr>
          <w:rFonts w:hint="cs"/>
          <w:rtl/>
        </w:rPr>
        <w:t>كما قال تعالى</w:t>
      </w:r>
      <w:r>
        <w:rPr>
          <w:rFonts w:hint="cs"/>
          <w:rtl/>
        </w:rPr>
        <w:t xml:space="preserve">: </w:t>
      </w:r>
      <w:r w:rsidRPr="00C70E76">
        <w:rPr>
          <w:rFonts w:hint="cs"/>
          <w:rtl/>
        </w:rPr>
        <w:t>وإذا سألك عبادي عني فإني قريب.. انتهى.</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أقول</w:t>
      </w:r>
      <w:r>
        <w:rPr>
          <w:rFonts w:hint="cs"/>
          <w:rtl/>
        </w:rPr>
        <w:t xml:space="preserve">: </w:t>
      </w:r>
      <w:r w:rsidRPr="00C70E76">
        <w:rPr>
          <w:rFonts w:hint="cs"/>
          <w:rtl/>
        </w:rPr>
        <w:t>إذا كان الاصل هو دعاء الله تعالى بلا واسطة</w:t>
      </w:r>
      <w:r>
        <w:rPr>
          <w:rFonts w:hint="cs"/>
          <w:rtl/>
        </w:rPr>
        <w:t xml:space="preserve">، </w:t>
      </w:r>
      <w:r w:rsidRPr="00C70E76">
        <w:rPr>
          <w:rFonts w:hint="cs"/>
          <w:rtl/>
        </w:rPr>
        <w:t>فلم العدول عن الأصل الى غيره ولا يخفى أن غير الأصل لا يتمسك به إلا من عدم الأصل</w:t>
      </w:r>
      <w:r>
        <w:rPr>
          <w:rFonts w:hint="cs"/>
          <w:rtl/>
        </w:rPr>
        <w:t xml:space="preserve">، </w:t>
      </w:r>
      <w:r w:rsidRPr="00C70E76">
        <w:rPr>
          <w:rFonts w:hint="cs"/>
          <w:rtl/>
        </w:rPr>
        <w:t>والله جل جلاله حي قيوم لا تأخذه سنة ولا نوم</w:t>
      </w:r>
      <w:r>
        <w:rPr>
          <w:rFonts w:hint="cs"/>
          <w:rtl/>
        </w:rPr>
        <w:t xml:space="preserve">، </w:t>
      </w:r>
      <w:r w:rsidRPr="00C70E76">
        <w:rPr>
          <w:rFonts w:hint="cs"/>
          <w:rtl/>
        </w:rPr>
        <w:t>يحب أن يدعوه عبده وأن يرجوه وأن يخافه وأن يتوسل اليه بأسمائه وصفاته.</w:t>
      </w:r>
    </w:p>
    <w:p w:rsidR="003550AC" w:rsidRDefault="003550AC" w:rsidP="00A26ACF">
      <w:pPr>
        <w:pStyle w:val="libNormal"/>
        <w:rPr>
          <w:rtl/>
        </w:rPr>
      </w:pPr>
      <w:r w:rsidRPr="00C70E76">
        <w:rPr>
          <w:rFonts w:hint="cs"/>
          <w:rtl/>
        </w:rPr>
        <w:t>فإذا كان هذا لا ينقطع عن مسلم في أي بقعة كان</w:t>
      </w:r>
      <w:r>
        <w:rPr>
          <w:rFonts w:hint="cs"/>
          <w:rtl/>
        </w:rPr>
        <w:t xml:space="preserve">، </w:t>
      </w:r>
      <w:r w:rsidRPr="00C70E76">
        <w:rPr>
          <w:rFonts w:hint="cs"/>
          <w:rtl/>
        </w:rPr>
        <w:t>وهو الأصل الأصيل</w:t>
      </w:r>
      <w:r>
        <w:rPr>
          <w:rFonts w:hint="cs"/>
          <w:rtl/>
        </w:rPr>
        <w:t xml:space="preserve">، </w:t>
      </w:r>
      <w:r w:rsidRPr="00C70E76">
        <w:rPr>
          <w:rFonts w:hint="cs"/>
          <w:rtl/>
        </w:rPr>
        <w:t>فلم العدول عنه والتنكب له</w:t>
      </w:r>
      <w:r>
        <w:rPr>
          <w:rFonts w:hint="cs"/>
          <w:rtl/>
        </w:rPr>
        <w:t xml:space="preserve">؟! </w:t>
      </w:r>
      <w:r w:rsidRPr="00C70E76">
        <w:rPr>
          <w:rFonts w:hint="cs"/>
          <w:rtl/>
        </w:rPr>
        <w:t>أفتعدل الى طريق هي أهدى</w:t>
      </w:r>
      <w:r>
        <w:rPr>
          <w:rFonts w:hint="cs"/>
          <w:rtl/>
        </w:rPr>
        <w:t xml:space="preserve">؟ </w:t>
      </w:r>
    </w:p>
    <w:p w:rsidR="003550AC" w:rsidRDefault="003550AC" w:rsidP="00A26ACF">
      <w:pPr>
        <w:pStyle w:val="libNormal"/>
        <w:rPr>
          <w:rtl/>
        </w:rPr>
      </w:pPr>
      <w:r w:rsidRPr="00C70E76">
        <w:rPr>
          <w:rFonts w:hint="cs"/>
          <w:rtl/>
        </w:rPr>
        <w:t>تقول</w:t>
      </w:r>
      <w:r>
        <w:rPr>
          <w:rFonts w:hint="cs"/>
          <w:rtl/>
        </w:rPr>
        <w:t xml:space="preserve">: </w:t>
      </w:r>
      <w:r w:rsidRPr="00C70E76">
        <w:rPr>
          <w:rFonts w:hint="cs"/>
          <w:rtl/>
        </w:rPr>
        <w:t>إن التوسل الذي ننكره وهو التوسل بالذوات وعمل غير الداعي ونحوها</w:t>
      </w:r>
      <w:r>
        <w:rPr>
          <w:rFonts w:hint="cs"/>
          <w:rtl/>
        </w:rPr>
        <w:t xml:space="preserve">، </w:t>
      </w:r>
      <w:r w:rsidRPr="00C70E76">
        <w:rPr>
          <w:rFonts w:hint="cs"/>
          <w:rtl/>
        </w:rPr>
        <w:t>ليس الأصل بل الأصل معكم وأنتم حقيقون بالأصل.</w:t>
      </w:r>
    </w:p>
    <w:p w:rsidR="003550AC" w:rsidRDefault="003550AC" w:rsidP="00A26ACF">
      <w:pPr>
        <w:pStyle w:val="libNormal"/>
        <w:rPr>
          <w:rtl/>
        </w:rPr>
      </w:pPr>
      <w:r w:rsidRPr="00C70E76">
        <w:rPr>
          <w:rFonts w:hint="cs"/>
          <w:rtl/>
        </w:rPr>
        <w:t>تقر لنا بالهداية والإتباع</w:t>
      </w:r>
      <w:r>
        <w:rPr>
          <w:rFonts w:hint="cs"/>
          <w:rtl/>
        </w:rPr>
        <w:t xml:space="preserve">، </w:t>
      </w:r>
      <w:r w:rsidRPr="00C70E76">
        <w:rPr>
          <w:rFonts w:hint="cs"/>
          <w:rtl/>
        </w:rPr>
        <w:t>وترغب في مخالفة الأصل دون دليل صحيح.</w:t>
      </w:r>
    </w:p>
    <w:p w:rsidR="003550AC" w:rsidRDefault="003550AC" w:rsidP="00A26ACF">
      <w:pPr>
        <w:pStyle w:val="libNormal"/>
        <w:rPr>
          <w:rtl/>
        </w:rPr>
      </w:pPr>
      <w:r w:rsidRPr="00C70E76">
        <w:rPr>
          <w:rFonts w:hint="cs"/>
          <w:rtl/>
        </w:rPr>
        <w:t>أما في الأصل لك كفاية</w:t>
      </w:r>
      <w:r>
        <w:rPr>
          <w:rFonts w:hint="cs"/>
          <w:rtl/>
        </w:rPr>
        <w:t xml:space="preserve">؟ </w:t>
      </w:r>
      <w:r w:rsidRPr="00C70E76">
        <w:rPr>
          <w:rFonts w:hint="cs"/>
          <w:rtl/>
        </w:rPr>
        <w:t>أما في دعاء الله وحده بلا واسطة لك مقنع</w:t>
      </w:r>
      <w:r>
        <w:rPr>
          <w:rFonts w:hint="cs"/>
          <w:rtl/>
        </w:rPr>
        <w:t xml:space="preserve">؟ </w:t>
      </w:r>
    </w:p>
    <w:p w:rsidR="003550AC" w:rsidRDefault="003550AC" w:rsidP="00A26ACF">
      <w:pPr>
        <w:pStyle w:val="libNormal"/>
        <w:rPr>
          <w:rtl/>
        </w:rPr>
      </w:pPr>
      <w:r w:rsidRPr="00C70E76">
        <w:rPr>
          <w:rFonts w:hint="cs"/>
          <w:rtl/>
        </w:rPr>
        <w:t>إذا كان الحي القيوم الذي يجيب المضطر إذا دعاه ويكشف السوء يحب أن يدعوه عبده كل حين</w:t>
      </w:r>
      <w:r>
        <w:rPr>
          <w:rFonts w:hint="cs"/>
          <w:rtl/>
        </w:rPr>
        <w:t xml:space="preserve">: </w:t>
      </w:r>
      <w:r w:rsidRPr="00C70E76">
        <w:rPr>
          <w:rFonts w:hint="cs"/>
          <w:rtl/>
        </w:rPr>
        <w:t>دعاء عبادة أو دعاء مسألة</w:t>
      </w:r>
      <w:r>
        <w:rPr>
          <w:rFonts w:hint="cs"/>
          <w:rtl/>
        </w:rPr>
        <w:t xml:space="preserve">، </w:t>
      </w:r>
      <w:r w:rsidRPr="00C70E76">
        <w:rPr>
          <w:rFonts w:hint="cs"/>
          <w:rtl/>
        </w:rPr>
        <w:t>وهو الذي يقول</w:t>
      </w:r>
      <w:r>
        <w:rPr>
          <w:rFonts w:hint="cs"/>
          <w:rtl/>
        </w:rPr>
        <w:t xml:space="preserve">: </w:t>
      </w:r>
      <w:r w:rsidRPr="00C70E76">
        <w:rPr>
          <w:rFonts w:hint="cs"/>
          <w:rtl/>
        </w:rPr>
        <w:t>وإذا سألك عبادي عني فإن قريب ) إذا كان كذلك</w:t>
      </w:r>
      <w:r>
        <w:rPr>
          <w:rFonts w:hint="cs"/>
          <w:rtl/>
        </w:rPr>
        <w:t xml:space="preserve">، </w:t>
      </w:r>
      <w:r w:rsidRPr="00C70E76">
        <w:rPr>
          <w:rFonts w:hint="cs"/>
          <w:rtl/>
        </w:rPr>
        <w:t>فلم العدول الى الأموات تتوسل بذواتهم أو جاههم أو حرمتهم</w:t>
      </w:r>
      <w:r>
        <w:rPr>
          <w:rFonts w:hint="cs"/>
          <w:rtl/>
        </w:rPr>
        <w:t xml:space="preserve">، </w:t>
      </w:r>
      <w:r w:rsidRPr="00C70E76">
        <w:rPr>
          <w:rFonts w:hint="cs"/>
          <w:rtl/>
        </w:rPr>
        <w:t>وغيرها من الألفاظ البدعية</w:t>
      </w:r>
      <w:r>
        <w:rPr>
          <w:rFonts w:hint="cs"/>
          <w:rtl/>
        </w:rPr>
        <w:t xml:space="preserve">؟ </w:t>
      </w:r>
    </w:p>
    <w:p w:rsidR="003550AC" w:rsidRDefault="003550AC" w:rsidP="00A26ACF">
      <w:pPr>
        <w:pStyle w:val="libNormal"/>
        <w:rPr>
          <w:rtl/>
        </w:rPr>
      </w:pPr>
      <w:r w:rsidRPr="00C70E76">
        <w:rPr>
          <w:rFonts w:hint="cs"/>
          <w:rtl/>
        </w:rPr>
        <w:t>لم لا يعلم المسلمون دعاء الله وحده</w:t>
      </w:r>
      <w:r>
        <w:rPr>
          <w:rFonts w:hint="cs"/>
          <w:rtl/>
        </w:rPr>
        <w:t xml:space="preserve">، </w:t>
      </w:r>
      <w:r w:rsidRPr="00C70E76">
        <w:rPr>
          <w:rFonts w:hint="cs"/>
          <w:rtl/>
        </w:rPr>
        <w:t>فتخلص قلوبهم من الالتفات الى غيره في دفع كربة أو رفع بلاء أو جلب نفع</w:t>
      </w:r>
      <w:r>
        <w:rPr>
          <w:rFonts w:hint="cs"/>
          <w:rtl/>
        </w:rPr>
        <w:t xml:space="preserve">؟ </w:t>
      </w:r>
    </w:p>
    <w:p w:rsidR="003550AC" w:rsidRDefault="003550AC" w:rsidP="00A26ACF">
      <w:pPr>
        <w:pStyle w:val="libNormal"/>
        <w:rPr>
          <w:rtl/>
        </w:rPr>
      </w:pPr>
      <w:r w:rsidRPr="00C70E76">
        <w:rPr>
          <w:rFonts w:hint="cs"/>
          <w:rtl/>
        </w:rPr>
        <w:t>علموهم هذا ولا تعلقوا قلوبهم بغير الله فيتخذوهم أندادا</w:t>
      </w:r>
      <w:r>
        <w:rPr>
          <w:rFonts w:hint="cs"/>
          <w:rtl/>
        </w:rPr>
        <w:t xml:space="preserve">، </w:t>
      </w:r>
      <w:r w:rsidRPr="00C70E76">
        <w:rPr>
          <w:rFonts w:hint="cs"/>
          <w:rtl/>
        </w:rPr>
        <w:t>فيذهب ذكرهم لربهم وحده</w:t>
      </w:r>
      <w:r>
        <w:rPr>
          <w:rFonts w:hint="cs"/>
          <w:rtl/>
        </w:rPr>
        <w:t xml:space="preserve">، </w:t>
      </w:r>
      <w:r w:rsidRPr="00C70E76">
        <w:rPr>
          <w:rFonts w:hint="cs"/>
          <w:rtl/>
        </w:rPr>
        <w:t>وحبهم له وحده</w:t>
      </w:r>
      <w:r>
        <w:rPr>
          <w:rFonts w:hint="cs"/>
          <w:rtl/>
        </w:rPr>
        <w:t xml:space="preserve">، </w:t>
      </w:r>
      <w:r w:rsidRPr="00C70E76">
        <w:rPr>
          <w:rFonts w:hint="cs"/>
          <w:rtl/>
        </w:rPr>
        <w:t>إذ نفعهم معلق في أذهانهم بوسائط.</w:t>
      </w:r>
    </w:p>
    <w:p w:rsidR="003550AC" w:rsidRDefault="003550AC" w:rsidP="00A26ACF">
      <w:pPr>
        <w:pStyle w:val="libNormal"/>
        <w:rPr>
          <w:rtl/>
        </w:rPr>
      </w:pPr>
      <w:r w:rsidRPr="00C70E76">
        <w:rPr>
          <w:rFonts w:hint="cs"/>
          <w:rtl/>
        </w:rPr>
        <w:t>ان من انفتح عليهم باب البدعة في التوسل ألقي بهم ولو بعد حين الى دائرة الاشراك</w:t>
      </w:r>
      <w:r>
        <w:rPr>
          <w:rFonts w:hint="cs"/>
          <w:rtl/>
        </w:rPr>
        <w:t xml:space="preserve">، </w:t>
      </w:r>
      <w:r w:rsidRPr="00C70E76">
        <w:rPr>
          <w:rFonts w:hint="cs"/>
          <w:rtl/>
        </w:rPr>
        <w:t>إذ هو طريقه وسبيله</w:t>
      </w:r>
      <w:r>
        <w:rPr>
          <w:rFonts w:hint="cs"/>
          <w:rtl/>
        </w:rPr>
        <w:t xml:space="preserve">، </w:t>
      </w:r>
      <w:r w:rsidRPr="00C70E76">
        <w:rPr>
          <w:rFonts w:hint="cs"/>
          <w:rtl/>
        </w:rPr>
        <w:t>ومنه يتدرج الى دعاء الأموات أنفسهم أو سؤالهم الشفاعة أو الإغاثة أو الإعانة.</w:t>
      </w:r>
    </w:p>
    <w:p w:rsidR="003550AC" w:rsidRPr="00C70E76" w:rsidRDefault="003550AC" w:rsidP="00A26ACF">
      <w:pPr>
        <w:pStyle w:val="libNormal"/>
        <w:rPr>
          <w:rtl/>
        </w:rPr>
      </w:pPr>
      <w:r w:rsidRPr="00C70E76">
        <w:rPr>
          <w:rFonts w:hint="cs"/>
          <w:rtl/>
        </w:rPr>
        <w:t>وكل هذه صرح كاتب المفاهيم بتجويزها في مواضع من كتابه</w:t>
      </w:r>
      <w:r>
        <w:rPr>
          <w:rFonts w:hint="cs"/>
          <w:rtl/>
        </w:rPr>
        <w:t xml:space="preserve">، </w:t>
      </w:r>
      <w:r w:rsidRPr="00C70E76">
        <w:rPr>
          <w:rFonts w:hint="cs"/>
          <w:rtl/>
        </w:rPr>
        <w:t>كما سيأتي في مباحث الشفاعة.</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وكل ذلك من سيئات ترك الأصول المتفق عليها</w:t>
      </w:r>
      <w:r>
        <w:rPr>
          <w:rFonts w:hint="cs"/>
          <w:rtl/>
        </w:rPr>
        <w:t xml:space="preserve">، </w:t>
      </w:r>
      <w:r w:rsidRPr="00C70E76">
        <w:rPr>
          <w:rFonts w:hint="cs"/>
          <w:rtl/>
        </w:rPr>
        <w:t>واتباع المتشابهات المنهي عنها. انتهى كلام الوزير.</w:t>
      </w:r>
    </w:p>
    <w:p w:rsidR="003550AC" w:rsidRDefault="003550AC" w:rsidP="00A26ACF">
      <w:pPr>
        <w:pStyle w:val="libNormal"/>
        <w:rPr>
          <w:rtl/>
        </w:rPr>
      </w:pPr>
      <w:r w:rsidRPr="00C70E76">
        <w:rPr>
          <w:rFonts w:hint="cs"/>
          <w:rtl/>
        </w:rPr>
        <w:t>وكلام المالكي واضح وغرضه منه نفي تهمة أنه يقول بوجوب التوسل في الدعاء</w:t>
      </w:r>
      <w:r>
        <w:rPr>
          <w:rFonts w:hint="cs"/>
          <w:rtl/>
        </w:rPr>
        <w:t xml:space="preserve">، </w:t>
      </w:r>
      <w:r w:rsidRPr="00C70E76">
        <w:rPr>
          <w:rFonts w:hint="cs"/>
          <w:rtl/>
        </w:rPr>
        <w:t>بل الاصل دعاء الله مطلقا</w:t>
      </w:r>
      <w:r>
        <w:rPr>
          <w:rFonts w:hint="cs"/>
          <w:rtl/>
        </w:rPr>
        <w:t xml:space="preserve">، </w:t>
      </w:r>
      <w:r w:rsidRPr="00C70E76">
        <w:rPr>
          <w:rFonts w:hint="cs"/>
          <w:rtl/>
        </w:rPr>
        <w:t>كما أن التوسل في الدعاء جائز ولا بأس به.</w:t>
      </w:r>
    </w:p>
    <w:p w:rsidR="003550AC" w:rsidRDefault="003550AC" w:rsidP="00A26ACF">
      <w:pPr>
        <w:pStyle w:val="libNormal"/>
        <w:rPr>
          <w:rtl/>
        </w:rPr>
      </w:pPr>
      <w:r w:rsidRPr="00C70E76">
        <w:rPr>
          <w:rFonts w:hint="cs"/>
          <w:rtl/>
        </w:rPr>
        <w:t>وقد فسر الوزير قوله أن الاصل هو الدعاء مطلقا</w:t>
      </w:r>
      <w:r>
        <w:rPr>
          <w:rFonts w:hint="cs"/>
          <w:rtl/>
        </w:rPr>
        <w:t xml:space="preserve">، </w:t>
      </w:r>
      <w:r w:rsidRPr="00C70E76">
        <w:rPr>
          <w:rFonts w:hint="cs"/>
          <w:rtl/>
        </w:rPr>
        <w:t>تفسيراً سيئاً فجعل الأصل بمعنى القاعدة وجعل التوسل شذوذاً عن القاعدة</w:t>
      </w:r>
      <w:r>
        <w:rPr>
          <w:rFonts w:hint="cs"/>
          <w:rtl/>
        </w:rPr>
        <w:t xml:space="preserve">! </w:t>
      </w:r>
    </w:p>
    <w:p w:rsidR="003550AC" w:rsidRDefault="003550AC" w:rsidP="00A26ACF">
      <w:pPr>
        <w:pStyle w:val="libNormal"/>
        <w:rPr>
          <w:rtl/>
        </w:rPr>
      </w:pPr>
      <w:r w:rsidRPr="00C70E76">
        <w:rPr>
          <w:rFonts w:hint="cs"/>
          <w:rtl/>
        </w:rPr>
        <w:t>ثم جعل الأصل بمعنى أن غير المتوسلين مهتدون</w:t>
      </w:r>
      <w:r>
        <w:rPr>
          <w:rFonts w:hint="cs"/>
          <w:rtl/>
        </w:rPr>
        <w:t xml:space="preserve">، </w:t>
      </w:r>
      <w:r w:rsidRPr="00C70E76">
        <w:rPr>
          <w:rFonts w:hint="cs"/>
          <w:rtl/>
        </w:rPr>
        <w:t>والمتوسلين ابتعدوا عن الهداية</w:t>
      </w:r>
      <w:r>
        <w:rPr>
          <w:rFonts w:hint="cs"/>
          <w:rtl/>
        </w:rPr>
        <w:t xml:space="preserve">، </w:t>
      </w:r>
      <w:r w:rsidRPr="00C70E76">
        <w:rPr>
          <w:rFonts w:hint="cs"/>
          <w:rtl/>
        </w:rPr>
        <w:t>أو ضلا</w:t>
      </w:r>
      <w:r>
        <w:rPr>
          <w:rFonts w:hint="cs"/>
          <w:rtl/>
        </w:rPr>
        <w:t xml:space="preserve">!! </w:t>
      </w:r>
      <w:r w:rsidRPr="00C70E76">
        <w:rPr>
          <w:rFonts w:hint="cs"/>
          <w:rtl/>
        </w:rPr>
        <w:t>وهو أسلوب سياسي وليس علمياً</w:t>
      </w:r>
      <w:r>
        <w:rPr>
          <w:rFonts w:hint="cs"/>
          <w:rtl/>
        </w:rPr>
        <w:t xml:space="preserve">! </w:t>
      </w:r>
    </w:p>
    <w:p w:rsidR="003550AC" w:rsidRDefault="003550AC" w:rsidP="00A26ACF">
      <w:pPr>
        <w:pStyle w:val="libNormal"/>
        <w:rPr>
          <w:rtl/>
        </w:rPr>
      </w:pPr>
      <w:r w:rsidRPr="00C70E76">
        <w:rPr>
          <w:rFonts w:hint="cs"/>
          <w:rtl/>
        </w:rPr>
        <w:t>وقد بنى عليه الوزير بناءات وفرع تفريعات لنصرة رأيه</w:t>
      </w:r>
      <w:r>
        <w:rPr>
          <w:rFonts w:hint="cs"/>
          <w:rtl/>
        </w:rPr>
        <w:t xml:space="preserve">، </w:t>
      </w:r>
      <w:r w:rsidRPr="00C70E76">
        <w:rPr>
          <w:rFonts w:hint="cs"/>
          <w:rtl/>
        </w:rPr>
        <w:t>بغير حق</w:t>
      </w:r>
      <w:r>
        <w:rPr>
          <w:rFonts w:hint="cs"/>
          <w:rtl/>
        </w:rPr>
        <w:t xml:space="preserve">! </w:t>
      </w:r>
    </w:p>
    <w:p w:rsidR="00960004" w:rsidRDefault="003550AC" w:rsidP="00A26ACF">
      <w:pPr>
        <w:pStyle w:val="libNormal"/>
        <w:rPr>
          <w:rtl/>
        </w:rPr>
      </w:pPr>
      <w:r w:rsidRPr="00C70E76">
        <w:rPr>
          <w:rFonts w:hint="cs"/>
          <w:rtl/>
        </w:rPr>
        <w:t>فموضوع البحث هو مشروعية التوسل الى الله برسوله وغيره</w:t>
      </w:r>
      <w:r>
        <w:rPr>
          <w:rFonts w:hint="cs"/>
          <w:rtl/>
        </w:rPr>
        <w:t xml:space="preserve">، </w:t>
      </w:r>
      <w:r w:rsidRPr="00C70E76">
        <w:rPr>
          <w:rFonts w:hint="cs"/>
          <w:rtl/>
        </w:rPr>
        <w:t>فإن كان غير مشروع فلا يكون أصلاً ولا فرعاً</w:t>
      </w:r>
      <w:r>
        <w:rPr>
          <w:rFonts w:hint="cs"/>
          <w:rtl/>
        </w:rPr>
        <w:t xml:space="preserve">، </w:t>
      </w:r>
      <w:r w:rsidRPr="00C70E76">
        <w:rPr>
          <w:rFonts w:hint="cs"/>
          <w:rtl/>
        </w:rPr>
        <w:t>وإن كان مشروعاً يأتي البحث بعد ذلك</w:t>
      </w:r>
      <w:r>
        <w:rPr>
          <w:rFonts w:hint="cs"/>
          <w:rtl/>
        </w:rPr>
        <w:t xml:space="preserve">: </w:t>
      </w:r>
      <w:r w:rsidRPr="00C70E76">
        <w:rPr>
          <w:rFonts w:hint="cs"/>
          <w:rtl/>
        </w:rPr>
        <w:t>هل الأصل في الدعاء أن يكون بطريقة التوسل بالنبي</w:t>
      </w:r>
      <w:r>
        <w:rPr>
          <w:rFonts w:hint="cs"/>
          <w:rtl/>
        </w:rPr>
        <w:t xml:space="preserve">، </w:t>
      </w:r>
      <w:r w:rsidRPr="00C70E76">
        <w:rPr>
          <w:rFonts w:hint="cs"/>
          <w:rtl/>
        </w:rPr>
        <w:t>أم لا</w:t>
      </w:r>
      <w:r>
        <w:rPr>
          <w:rFonts w:hint="cs"/>
          <w:rtl/>
        </w:rPr>
        <w:t xml:space="preserve">؟ </w:t>
      </w:r>
    </w:p>
    <w:p w:rsidR="003550AC" w:rsidRDefault="003550AC" w:rsidP="001F3964">
      <w:pPr>
        <w:pStyle w:val="libCenterBold1"/>
        <w:rPr>
          <w:rtl/>
        </w:rPr>
      </w:pPr>
      <w:r w:rsidRPr="0015592A">
        <w:rPr>
          <w:rFonts w:hint="cs"/>
          <w:rtl/>
        </w:rPr>
        <w:t>وهو موضوع آخر نخالف فيه المالكي ونقول</w:t>
      </w:r>
      <w:r>
        <w:rPr>
          <w:rFonts w:hint="cs"/>
          <w:rtl/>
        </w:rPr>
        <w:t xml:space="preserve">: </w:t>
      </w:r>
    </w:p>
    <w:p w:rsidR="003550AC" w:rsidRDefault="003550AC" w:rsidP="00A26ACF">
      <w:pPr>
        <w:pStyle w:val="libNormal"/>
        <w:rPr>
          <w:rtl/>
        </w:rPr>
      </w:pPr>
      <w:r w:rsidRPr="00C70E76">
        <w:rPr>
          <w:rFonts w:hint="cs"/>
          <w:rtl/>
        </w:rPr>
        <w:t>لا أصل لهذا الأصل المتوهم في الدعاء</w:t>
      </w:r>
      <w:r>
        <w:rPr>
          <w:rFonts w:hint="cs"/>
          <w:rtl/>
        </w:rPr>
        <w:t xml:space="preserve">! </w:t>
      </w:r>
      <w:r w:rsidRPr="00C70E76">
        <w:rPr>
          <w:rFonts w:hint="cs"/>
          <w:rtl/>
        </w:rPr>
        <w:t>ولا يوجد في الإسلام دعاء مقبول بدون توسل بالنبي وآله صلى الله عليهم</w:t>
      </w:r>
      <w:r>
        <w:rPr>
          <w:rFonts w:hint="cs"/>
          <w:rtl/>
        </w:rPr>
        <w:t xml:space="preserve">! </w:t>
      </w:r>
    </w:p>
    <w:p w:rsidR="003550AC" w:rsidRDefault="003550AC" w:rsidP="00A26ACF">
      <w:pPr>
        <w:pStyle w:val="libNormal"/>
        <w:rPr>
          <w:rtl/>
        </w:rPr>
      </w:pPr>
      <w:r w:rsidRPr="00C70E76">
        <w:rPr>
          <w:rFonts w:hint="cs"/>
          <w:rtl/>
        </w:rPr>
        <w:t>فقد روينا عن أئمتنا</w:t>
      </w:r>
      <w:r>
        <w:rPr>
          <w:rFonts w:hint="cs"/>
          <w:rtl/>
        </w:rPr>
        <w:t xml:space="preserve">، </w:t>
      </w:r>
      <w:r w:rsidRPr="00C70E76">
        <w:rPr>
          <w:rFonts w:hint="cs"/>
          <w:rtl/>
        </w:rPr>
        <w:t xml:space="preserve">ورروا عن عمر وغيره أن الدعاء الذي ليس معه صلاة على النبي </w:t>
      </w:r>
      <w:r w:rsidR="003F5631" w:rsidRPr="003F5631">
        <w:rPr>
          <w:rStyle w:val="libAlaemChar"/>
          <w:rFonts w:hint="cs"/>
          <w:rtl/>
        </w:rPr>
        <w:t>صلى‌الله‌عليه‌وآله</w:t>
      </w:r>
      <w:r>
        <w:rPr>
          <w:rFonts w:hint="cs"/>
          <w:rtl/>
        </w:rPr>
        <w:t xml:space="preserve">: </w:t>
      </w:r>
      <w:r w:rsidRPr="00C70E76">
        <w:rPr>
          <w:rFonts w:hint="cs"/>
          <w:rtl/>
        </w:rPr>
        <w:t>لا يقبله الله تعالى</w:t>
      </w:r>
      <w:r>
        <w:rPr>
          <w:rFonts w:hint="cs"/>
          <w:rtl/>
        </w:rPr>
        <w:t xml:space="preserve">!! </w:t>
      </w:r>
    </w:p>
    <w:p w:rsidR="003550AC" w:rsidRDefault="003550AC" w:rsidP="00A26ACF">
      <w:pPr>
        <w:pStyle w:val="libNormal"/>
        <w:rPr>
          <w:rtl/>
        </w:rPr>
      </w:pPr>
      <w:r w:rsidRPr="00C70E76">
        <w:rPr>
          <w:rFonts w:hint="cs"/>
          <w:rtl/>
        </w:rPr>
        <w:t>بل رووا وروينا أن صلاة المسلم لا تقبل إلا بهذا التوسل</w:t>
      </w:r>
      <w:r>
        <w:rPr>
          <w:rFonts w:hint="cs"/>
          <w:rtl/>
        </w:rPr>
        <w:t xml:space="preserve">!! </w:t>
      </w:r>
    </w:p>
    <w:p w:rsidR="003550AC" w:rsidRDefault="003550AC" w:rsidP="00A26ACF">
      <w:pPr>
        <w:pStyle w:val="libNormal"/>
        <w:rPr>
          <w:rtl/>
        </w:rPr>
      </w:pPr>
      <w:r w:rsidRPr="00C70E76">
        <w:rPr>
          <w:rFonts w:hint="cs"/>
          <w:rtl/>
        </w:rPr>
        <w:t xml:space="preserve">ومهما فكرنا في الصلاة على النبي </w:t>
      </w:r>
      <w:r w:rsidR="003F5631" w:rsidRPr="003F5631">
        <w:rPr>
          <w:rStyle w:val="libAlaemChar"/>
          <w:rFonts w:hint="cs"/>
          <w:rtl/>
        </w:rPr>
        <w:t>صلى‌الله‌عليه‌وآله</w:t>
      </w:r>
      <w:r w:rsidRPr="00C70E76">
        <w:rPr>
          <w:rFonts w:hint="cs"/>
          <w:rtl/>
        </w:rPr>
        <w:t xml:space="preserve"> التي أمرنا بها الإسلام في افتتاح الدعاء</w:t>
      </w:r>
      <w:r>
        <w:rPr>
          <w:rFonts w:hint="cs"/>
          <w:rtl/>
        </w:rPr>
        <w:t xml:space="preserve">، </w:t>
      </w:r>
      <w:r w:rsidRPr="00C70E76">
        <w:rPr>
          <w:rFonts w:hint="cs"/>
          <w:rtl/>
        </w:rPr>
        <w:t xml:space="preserve">بل في افتتاح الصلاة وأثنائها وختامها.. لا نجدها إلا توسلا به وبآله </w:t>
      </w:r>
      <w:r w:rsidR="003F5631" w:rsidRPr="003F5631">
        <w:rPr>
          <w:rStyle w:val="libAlaemChar"/>
          <w:rFonts w:hint="cs"/>
          <w:rtl/>
        </w:rPr>
        <w:t>صلى‌الله‌عليه‌وآله</w:t>
      </w:r>
      <w:r>
        <w:rPr>
          <w:rFonts w:hint="cs"/>
          <w:rtl/>
        </w:rPr>
        <w:t xml:space="preserve">!! </w:t>
      </w:r>
    </w:p>
    <w:p w:rsidR="003550AC" w:rsidRDefault="003550AC" w:rsidP="00AE6309">
      <w:pPr>
        <w:pStyle w:val="libBold2"/>
        <w:rPr>
          <w:rtl/>
        </w:rPr>
      </w:pPr>
      <w:r w:rsidRPr="0015592A">
        <w:rPr>
          <w:rFonts w:hint="cs"/>
          <w:rtl/>
        </w:rPr>
        <w:t>قال القاضي ابن عياض في الشفاء</w:t>
      </w:r>
      <w:r>
        <w:rPr>
          <w:rFonts w:hint="cs"/>
          <w:rtl/>
        </w:rPr>
        <w:t xml:space="preserve">: </w:t>
      </w:r>
      <w:r w:rsidRPr="0015592A">
        <w:rPr>
          <w:rFonts w:hint="cs"/>
          <w:rtl/>
        </w:rPr>
        <w:t>2</w:t>
      </w:r>
      <w:r w:rsidR="003708E0">
        <w:rPr>
          <w:rFonts w:hint="cs"/>
          <w:rtl/>
        </w:rPr>
        <w:t>/</w:t>
      </w:r>
      <w:r w:rsidRPr="0015592A">
        <w:rPr>
          <w:rFonts w:hint="cs"/>
          <w:rtl/>
        </w:rPr>
        <w:t>64</w:t>
      </w:r>
      <w:r>
        <w:rPr>
          <w:rFonts w:hint="cs"/>
          <w:rtl/>
        </w:rPr>
        <w:t xml:space="preserve">: </w:t>
      </w:r>
    </w:p>
    <w:p w:rsidR="003550AC" w:rsidRPr="00C70E76" w:rsidRDefault="003550AC" w:rsidP="00A26ACF">
      <w:pPr>
        <w:pStyle w:val="libNormal"/>
        <w:rPr>
          <w:rtl/>
        </w:rPr>
      </w:pPr>
      <w:r w:rsidRPr="00C70E76">
        <w:rPr>
          <w:rFonts w:hint="cs"/>
          <w:rtl/>
        </w:rPr>
        <w:t>عن النبي صلى الله عليه وسلم</w:t>
      </w:r>
      <w:r>
        <w:rPr>
          <w:rFonts w:hint="cs"/>
          <w:rtl/>
        </w:rPr>
        <w:t xml:space="preserve">: </w:t>
      </w:r>
      <w:r w:rsidRPr="00C70E76">
        <w:rPr>
          <w:rFonts w:hint="cs"/>
          <w:rtl/>
        </w:rPr>
        <w:t>إذا صلى أحدكم فليبدأ بتحميد الله والثناء عليه</w:t>
      </w:r>
    </w:p>
    <w:p w:rsidR="003550AC" w:rsidRDefault="003550AC" w:rsidP="003550AC">
      <w:pPr>
        <w:pStyle w:val="libNormal"/>
      </w:pPr>
      <w:r>
        <w:rPr>
          <w:rFonts w:hint="cs"/>
          <w:rtl/>
        </w:rPr>
        <w:br w:type="page"/>
      </w:r>
    </w:p>
    <w:p w:rsidR="003550AC" w:rsidRDefault="003550AC" w:rsidP="001F3964">
      <w:pPr>
        <w:pStyle w:val="libNormal0"/>
        <w:rPr>
          <w:rtl/>
        </w:rPr>
      </w:pPr>
      <w:r w:rsidRPr="00C70E76">
        <w:rPr>
          <w:rFonts w:hint="cs"/>
          <w:rtl/>
        </w:rPr>
        <w:lastRenderedPageBreak/>
        <w:t xml:space="preserve">ثم ليصل على النبي صلى الله عليه وسلم ثم ليدع بعد بما شاء... وعن عمر بن الخطاب </w:t>
      </w:r>
      <w:r w:rsidR="00960004" w:rsidRPr="00960004">
        <w:rPr>
          <w:rStyle w:val="libAlaemChar"/>
          <w:rFonts w:hint="cs"/>
          <w:rtl/>
        </w:rPr>
        <w:t>رضي‌الله‌عنه</w:t>
      </w:r>
      <w:r w:rsidRPr="00C70E76">
        <w:rPr>
          <w:rFonts w:hint="cs"/>
          <w:rtl/>
        </w:rPr>
        <w:t xml:space="preserve"> قال</w:t>
      </w:r>
      <w:r>
        <w:rPr>
          <w:rFonts w:hint="cs"/>
          <w:rtl/>
        </w:rPr>
        <w:t xml:space="preserve">: </w:t>
      </w:r>
      <w:r w:rsidRPr="00C70E76">
        <w:rPr>
          <w:rFonts w:hint="cs"/>
          <w:rtl/>
        </w:rPr>
        <w:t>الدعاء والصلاة معلق بين السماء والأرض فلا يصعد الى الله منه شيء حتى يصلى على النبي صلى الله عليه وسلم.</w:t>
      </w:r>
    </w:p>
    <w:p w:rsidR="003550AC" w:rsidRDefault="003550AC" w:rsidP="00AE6309">
      <w:pPr>
        <w:pStyle w:val="libBold2"/>
        <w:rPr>
          <w:rtl/>
        </w:rPr>
      </w:pPr>
      <w:r w:rsidRPr="008856EB">
        <w:rPr>
          <w:rFonts w:hint="cs"/>
          <w:rtl/>
        </w:rPr>
        <w:t>وقال ابن حجر في الصواعق المحرقة</w:t>
      </w:r>
      <w:r w:rsidR="003708E0">
        <w:rPr>
          <w:rFonts w:hint="cs"/>
          <w:rtl/>
        </w:rPr>
        <w:t>/</w:t>
      </w:r>
      <w:r w:rsidRPr="008856EB">
        <w:rPr>
          <w:rFonts w:hint="cs"/>
          <w:rtl/>
        </w:rPr>
        <w:t xml:space="preserve">139: </w:t>
      </w:r>
    </w:p>
    <w:p w:rsidR="003550AC" w:rsidRDefault="003550AC" w:rsidP="00A26ACF">
      <w:pPr>
        <w:pStyle w:val="libNormal"/>
        <w:rPr>
          <w:rtl/>
        </w:rPr>
      </w:pPr>
      <w:r w:rsidRPr="00C70E76">
        <w:rPr>
          <w:rFonts w:hint="cs"/>
          <w:rtl/>
        </w:rPr>
        <w:t>أخرج الدارقطني والبيهقي حديث</w:t>
      </w:r>
      <w:r>
        <w:rPr>
          <w:rFonts w:hint="cs"/>
          <w:rtl/>
        </w:rPr>
        <w:t xml:space="preserve">: </w:t>
      </w:r>
      <w:r w:rsidRPr="00C70E76">
        <w:rPr>
          <w:rFonts w:hint="cs"/>
          <w:rtl/>
        </w:rPr>
        <w:t xml:space="preserve">من صلى صلاة ولم يصل فيها علي وعلى أهل بيتي لم تقبل منه. وكأن هذا الحديث هو مستند قول الشافعي </w:t>
      </w:r>
      <w:r w:rsidR="00960004" w:rsidRPr="00960004">
        <w:rPr>
          <w:rStyle w:val="libAlaemChar"/>
          <w:rFonts w:hint="cs"/>
          <w:rtl/>
        </w:rPr>
        <w:t>رضي‌الله‌عنه</w:t>
      </w:r>
      <w:r>
        <w:rPr>
          <w:rFonts w:hint="cs"/>
          <w:rtl/>
        </w:rPr>
        <w:t xml:space="preserve">: </w:t>
      </w:r>
      <w:r w:rsidRPr="00C70E76">
        <w:rPr>
          <w:rFonts w:hint="cs"/>
          <w:rtl/>
        </w:rPr>
        <w:t xml:space="preserve">إن الصلاة على الال من واجبات الصلاة كالصلاة عليه </w:t>
      </w:r>
      <w:r w:rsidR="003F5631" w:rsidRPr="003F5631">
        <w:rPr>
          <w:rStyle w:val="libAlaemChar"/>
          <w:rFonts w:hint="cs"/>
          <w:rtl/>
        </w:rPr>
        <w:t>صلى‌الله‌عليه‌وآله</w:t>
      </w:r>
      <w:r w:rsidRPr="00C70E76">
        <w:rPr>
          <w:rFonts w:hint="cs"/>
          <w:rtl/>
        </w:rPr>
        <w:t xml:space="preserve"> لكنه ضعيف</w:t>
      </w:r>
      <w:r>
        <w:rPr>
          <w:rFonts w:hint="cs"/>
          <w:rtl/>
        </w:rPr>
        <w:t xml:space="preserve">، </w:t>
      </w:r>
      <w:r w:rsidRPr="00C70E76">
        <w:rPr>
          <w:rFonts w:hint="cs"/>
          <w:rtl/>
        </w:rPr>
        <w:t>فمستنده الأمر في الحديث المتفق عليه</w:t>
      </w:r>
      <w:r>
        <w:rPr>
          <w:rFonts w:hint="cs"/>
          <w:rtl/>
        </w:rPr>
        <w:t xml:space="preserve">: </w:t>
      </w:r>
      <w:r w:rsidRPr="00C70E76">
        <w:rPr>
          <w:rFonts w:hint="cs"/>
          <w:rtl/>
        </w:rPr>
        <w:t>قولوا اللهم صل على محمد وعلى آل محمد</w:t>
      </w:r>
      <w:r>
        <w:rPr>
          <w:rFonts w:hint="cs"/>
          <w:rtl/>
        </w:rPr>
        <w:t xml:space="preserve">، </w:t>
      </w:r>
      <w:r w:rsidRPr="00C70E76">
        <w:rPr>
          <w:rFonts w:hint="cs"/>
          <w:rtl/>
        </w:rPr>
        <w:t>والأمر للوجوب حقيقة على الأصح...</w:t>
      </w:r>
    </w:p>
    <w:p w:rsidR="003550AC" w:rsidRDefault="003550AC" w:rsidP="00A26ACF">
      <w:pPr>
        <w:pStyle w:val="libNormal"/>
        <w:rPr>
          <w:rtl/>
        </w:rPr>
      </w:pPr>
      <w:r w:rsidRPr="00AE6309">
        <w:rPr>
          <w:rStyle w:val="libBold2Char"/>
          <w:rFonts w:hint="cs"/>
          <w:rtl/>
        </w:rPr>
        <w:t>وروى الطبري في الذخاير</w:t>
      </w:r>
      <w:r w:rsidR="003708E0">
        <w:rPr>
          <w:rStyle w:val="libBold2Char"/>
          <w:rFonts w:hint="cs"/>
          <w:rtl/>
        </w:rPr>
        <w:t>/</w:t>
      </w:r>
      <w:r w:rsidRPr="00C70E76">
        <w:rPr>
          <w:rFonts w:hint="cs"/>
          <w:rtl/>
        </w:rPr>
        <w:t>19</w:t>
      </w:r>
      <w:r>
        <w:rPr>
          <w:rFonts w:hint="cs"/>
          <w:rtl/>
        </w:rPr>
        <w:t xml:space="preserve">، </w:t>
      </w:r>
      <w:r w:rsidRPr="00C70E76">
        <w:rPr>
          <w:rFonts w:hint="cs"/>
          <w:rtl/>
        </w:rPr>
        <w:t xml:space="preserve">عن جابر </w:t>
      </w:r>
      <w:r w:rsidR="00960004" w:rsidRPr="00960004">
        <w:rPr>
          <w:rStyle w:val="libAlaemChar"/>
          <w:rFonts w:hint="cs"/>
          <w:rtl/>
        </w:rPr>
        <w:t>رضي‌الله‌عنه</w:t>
      </w:r>
      <w:r w:rsidRPr="00C70E76">
        <w:rPr>
          <w:rFonts w:hint="cs"/>
          <w:rtl/>
        </w:rPr>
        <w:t xml:space="preserve"> أنه كان يقول</w:t>
      </w:r>
      <w:r>
        <w:rPr>
          <w:rFonts w:hint="cs"/>
          <w:rtl/>
        </w:rPr>
        <w:t xml:space="preserve">: </w:t>
      </w:r>
      <w:r w:rsidRPr="00C70E76">
        <w:rPr>
          <w:rFonts w:hint="cs"/>
          <w:rtl/>
        </w:rPr>
        <w:t>لو صليت صلاة لم أصل فيها على محمد وعلى آل محمد</w:t>
      </w:r>
      <w:r>
        <w:rPr>
          <w:rFonts w:hint="cs"/>
          <w:rtl/>
        </w:rPr>
        <w:t xml:space="preserve">، </w:t>
      </w:r>
      <w:r w:rsidRPr="00C70E76">
        <w:rPr>
          <w:rFonts w:hint="cs"/>
          <w:rtl/>
        </w:rPr>
        <w:t>ما رأيت أنها تقبل. انتهى.</w:t>
      </w:r>
    </w:p>
    <w:p w:rsidR="003550AC" w:rsidRDefault="003550AC" w:rsidP="00A26ACF">
      <w:pPr>
        <w:pStyle w:val="libNormal"/>
        <w:rPr>
          <w:rtl/>
        </w:rPr>
      </w:pPr>
      <w:r w:rsidRPr="00C70E76">
        <w:rPr>
          <w:rFonts w:hint="cs"/>
          <w:rtl/>
        </w:rPr>
        <w:t>فهذه النصوص صريحة في أن الصلاة على النبي وآله وسيلة واجبة لقبول الصلاة والدعاء</w:t>
      </w:r>
      <w:r>
        <w:rPr>
          <w:rFonts w:hint="cs"/>
          <w:rtl/>
        </w:rPr>
        <w:t xml:space="preserve">! </w:t>
      </w:r>
      <w:r w:rsidRPr="00C70E76">
        <w:rPr>
          <w:rFonts w:hint="cs"/>
          <w:rtl/>
        </w:rPr>
        <w:t>وأنهما بدونها لا يقبلان عند الله تعالى.. وأي قيمة لأطنان من العمل المردود</w:t>
      </w:r>
      <w:r>
        <w:rPr>
          <w:rFonts w:hint="cs"/>
          <w:rtl/>
        </w:rPr>
        <w:t xml:space="preserve">؟ !! </w:t>
      </w:r>
    </w:p>
    <w:p w:rsidR="003550AC" w:rsidRDefault="003550AC" w:rsidP="00AE6309">
      <w:pPr>
        <w:pStyle w:val="libBold2"/>
        <w:rPr>
          <w:rtl/>
        </w:rPr>
      </w:pPr>
      <w:r w:rsidRPr="008856EB">
        <w:rPr>
          <w:rFonts w:hint="cs"/>
          <w:rtl/>
        </w:rPr>
        <w:t xml:space="preserve">ثم قال الوزير: قال ص 44: </w:t>
      </w:r>
    </w:p>
    <w:p w:rsidR="003550AC" w:rsidRDefault="003550AC" w:rsidP="00A26ACF">
      <w:pPr>
        <w:pStyle w:val="libNormal"/>
        <w:rPr>
          <w:rtl/>
        </w:rPr>
      </w:pPr>
      <w:r w:rsidRPr="00C70E76">
        <w:rPr>
          <w:rFonts w:hint="cs"/>
          <w:rtl/>
        </w:rPr>
        <w:t>ومحل الخلاف في مسألة التوسل هو التوسل بغير عمل المتوسل كالتوسل بالذوات والأشخاص. بأن يقول اللهم إني أتوسل اليك بنبيك محمد صلى الله عليه وسلم</w:t>
      </w:r>
      <w:r>
        <w:rPr>
          <w:rFonts w:hint="cs"/>
          <w:rtl/>
        </w:rPr>
        <w:t xml:space="preserve">، </w:t>
      </w:r>
      <w:r w:rsidRPr="00C70E76">
        <w:rPr>
          <w:rFonts w:hint="cs"/>
          <w:rtl/>
        </w:rPr>
        <w:t xml:space="preserve">أو أتوسل اليك بأبي بكر الصديق أو بعمر بن الخطاب أو بعثمان أو بعلي </w:t>
      </w:r>
      <w:r w:rsidR="00960004" w:rsidRPr="00960004">
        <w:rPr>
          <w:rStyle w:val="libAlaemChar"/>
          <w:rFonts w:hint="cs"/>
          <w:rtl/>
        </w:rPr>
        <w:t>رضي‌الله‌عنهم</w:t>
      </w:r>
      <w:r w:rsidRPr="00C70E76">
        <w:rPr>
          <w:rFonts w:hint="cs"/>
          <w:rtl/>
        </w:rPr>
        <w:t xml:space="preserve"> ).</w:t>
      </w:r>
    </w:p>
    <w:p w:rsidR="003550AC" w:rsidRPr="00C70E76" w:rsidRDefault="003550AC" w:rsidP="001F3964">
      <w:pPr>
        <w:pStyle w:val="libNormal"/>
        <w:rPr>
          <w:rtl/>
        </w:rPr>
      </w:pPr>
      <w:r w:rsidRPr="00C70E76">
        <w:rPr>
          <w:rFonts w:hint="cs"/>
          <w:rtl/>
        </w:rPr>
        <w:t>أقول</w:t>
      </w:r>
      <w:r>
        <w:rPr>
          <w:rFonts w:hint="cs"/>
          <w:rtl/>
        </w:rPr>
        <w:t xml:space="preserve">: </w:t>
      </w:r>
      <w:r w:rsidRPr="00C70E76">
        <w:rPr>
          <w:rFonts w:hint="cs"/>
          <w:rtl/>
        </w:rPr>
        <w:t xml:space="preserve">الواجب عند الاختلاف الرد الى كتاب الله وسنة رسوله صلى الله عليه وسلم وفهم أصحابه الكرام </w:t>
      </w:r>
      <w:r w:rsidR="00960004" w:rsidRPr="00960004">
        <w:rPr>
          <w:rStyle w:val="libAlaemChar"/>
          <w:rFonts w:hint="cs"/>
          <w:rtl/>
        </w:rPr>
        <w:t>رضي‌الله‌عنهم</w:t>
      </w:r>
      <w:r w:rsidRPr="00C70E76">
        <w:rPr>
          <w:rFonts w:hint="cs"/>
          <w:rtl/>
        </w:rPr>
        <w:t xml:space="preserve"> كما قال تعالى</w:t>
      </w:r>
      <w:r>
        <w:rPr>
          <w:rFonts w:hint="cs"/>
          <w:rtl/>
        </w:rPr>
        <w:t xml:space="preserve">: </w:t>
      </w:r>
      <w:r w:rsidRPr="00485C41">
        <w:rPr>
          <w:rStyle w:val="libAlaemChar"/>
          <w:rFonts w:hint="cs"/>
          <w:rtl/>
        </w:rPr>
        <w:t>(</w:t>
      </w:r>
      <w:r w:rsidR="001F3964" w:rsidRPr="001F3964">
        <w:rPr>
          <w:rStyle w:val="libAieChar"/>
          <w:rFonts w:hint="cs"/>
          <w:rtl/>
        </w:rPr>
        <w:t xml:space="preserve"> وَمَن</w:t>
      </w:r>
      <w:r w:rsidR="001F3964" w:rsidRPr="001F3964">
        <w:rPr>
          <w:rStyle w:val="libAieChar"/>
          <w:rtl/>
        </w:rPr>
        <w:t xml:space="preserve"> </w:t>
      </w:r>
      <w:r w:rsidR="001F3964" w:rsidRPr="001F3964">
        <w:rPr>
          <w:rStyle w:val="libAieChar"/>
          <w:rFonts w:hint="cs"/>
          <w:rtl/>
        </w:rPr>
        <w:t>يُشَاقِقِ</w:t>
      </w:r>
      <w:r w:rsidR="001F3964" w:rsidRPr="001F3964">
        <w:rPr>
          <w:rStyle w:val="libAieChar"/>
          <w:rtl/>
        </w:rPr>
        <w:t xml:space="preserve"> </w:t>
      </w:r>
      <w:r w:rsidR="001F3964" w:rsidRPr="001F3964">
        <w:rPr>
          <w:rStyle w:val="libAieChar"/>
          <w:rFonts w:hint="cs"/>
          <w:rtl/>
        </w:rPr>
        <w:t>الرَّسُولَ</w:t>
      </w:r>
      <w:r w:rsidR="001F3964" w:rsidRPr="001F3964">
        <w:rPr>
          <w:rStyle w:val="libAieChar"/>
          <w:rtl/>
        </w:rPr>
        <w:t xml:space="preserve"> </w:t>
      </w:r>
      <w:r w:rsidR="001F3964" w:rsidRPr="001F3964">
        <w:rPr>
          <w:rStyle w:val="libAieChar"/>
          <w:rFonts w:hint="cs"/>
          <w:rtl/>
        </w:rPr>
        <w:t>مِن</w:t>
      </w:r>
      <w:r w:rsidR="001F3964" w:rsidRPr="001F3964">
        <w:rPr>
          <w:rStyle w:val="libAieChar"/>
          <w:rtl/>
        </w:rPr>
        <w:t xml:space="preserve"> </w:t>
      </w:r>
      <w:r w:rsidR="001F3964" w:rsidRPr="001F3964">
        <w:rPr>
          <w:rStyle w:val="libAieChar"/>
          <w:rFonts w:hint="cs"/>
          <w:rtl/>
        </w:rPr>
        <w:t>بَعْدِ</w:t>
      </w:r>
      <w:r w:rsidR="001F3964" w:rsidRPr="001F3964">
        <w:rPr>
          <w:rStyle w:val="libAieChar"/>
          <w:rtl/>
        </w:rPr>
        <w:t xml:space="preserve"> </w:t>
      </w:r>
      <w:r w:rsidR="001F3964" w:rsidRPr="001F3964">
        <w:rPr>
          <w:rStyle w:val="libAieChar"/>
          <w:rFonts w:hint="cs"/>
          <w:rtl/>
        </w:rPr>
        <w:t>مَا</w:t>
      </w:r>
      <w:r w:rsidR="001F3964" w:rsidRPr="001F3964">
        <w:rPr>
          <w:rStyle w:val="libAieChar"/>
          <w:rtl/>
        </w:rPr>
        <w:t xml:space="preserve"> </w:t>
      </w:r>
      <w:r w:rsidR="001F3964" w:rsidRPr="001F3964">
        <w:rPr>
          <w:rStyle w:val="libAieChar"/>
          <w:rFonts w:hint="cs"/>
          <w:rtl/>
        </w:rPr>
        <w:t>تَبَيَّنَ</w:t>
      </w:r>
      <w:r w:rsidR="001F3964" w:rsidRPr="001F3964">
        <w:rPr>
          <w:rStyle w:val="libAieChar"/>
          <w:rtl/>
        </w:rPr>
        <w:t xml:space="preserve"> </w:t>
      </w:r>
      <w:r w:rsidR="001F3964" w:rsidRPr="001F3964">
        <w:rPr>
          <w:rStyle w:val="libAieChar"/>
          <w:rFonts w:hint="cs"/>
          <w:rtl/>
        </w:rPr>
        <w:t>لَهُ</w:t>
      </w:r>
      <w:r w:rsidR="001F3964" w:rsidRPr="001F3964">
        <w:rPr>
          <w:rStyle w:val="libAieChar"/>
          <w:rtl/>
        </w:rPr>
        <w:t xml:space="preserve"> </w:t>
      </w:r>
      <w:r w:rsidR="001F3964" w:rsidRPr="001F3964">
        <w:rPr>
          <w:rStyle w:val="libAieChar"/>
          <w:rFonts w:hint="cs"/>
          <w:rtl/>
        </w:rPr>
        <w:t>الْهُدَىٰ</w:t>
      </w:r>
      <w:r w:rsidR="001F3964" w:rsidRPr="001F3964">
        <w:rPr>
          <w:rStyle w:val="libAieChar"/>
          <w:rtl/>
        </w:rPr>
        <w:t xml:space="preserve"> </w:t>
      </w:r>
      <w:r w:rsidR="001F3964" w:rsidRPr="001F3964">
        <w:rPr>
          <w:rStyle w:val="libAieChar"/>
          <w:rFonts w:hint="cs"/>
          <w:rtl/>
        </w:rPr>
        <w:t>وَيَتَّبِعْ</w:t>
      </w:r>
      <w:r w:rsidR="001F3964" w:rsidRPr="001F3964">
        <w:rPr>
          <w:rStyle w:val="libAieChar"/>
          <w:rtl/>
        </w:rPr>
        <w:t xml:space="preserve"> </w:t>
      </w:r>
      <w:r w:rsidR="001F3964" w:rsidRPr="001F3964">
        <w:rPr>
          <w:rStyle w:val="libAieChar"/>
          <w:rFonts w:hint="cs"/>
          <w:rtl/>
        </w:rPr>
        <w:t>غَيْرَ</w:t>
      </w:r>
      <w:r w:rsidR="001F3964" w:rsidRPr="001F3964">
        <w:rPr>
          <w:rStyle w:val="libAieChar"/>
          <w:rtl/>
        </w:rPr>
        <w:t xml:space="preserve"> </w:t>
      </w:r>
      <w:r w:rsidR="001F3964" w:rsidRPr="001F3964">
        <w:rPr>
          <w:rStyle w:val="libAieChar"/>
          <w:rFonts w:hint="cs"/>
          <w:rtl/>
        </w:rPr>
        <w:t>سَبِيلِ</w:t>
      </w:r>
      <w:r w:rsidR="001F3964" w:rsidRPr="001F3964">
        <w:rPr>
          <w:rStyle w:val="libAieChar"/>
          <w:rtl/>
        </w:rPr>
        <w:t xml:space="preserve"> </w:t>
      </w:r>
      <w:r w:rsidR="001F3964" w:rsidRPr="001F3964">
        <w:rPr>
          <w:rStyle w:val="libAieChar"/>
          <w:rFonts w:hint="cs"/>
          <w:rtl/>
        </w:rPr>
        <w:t>الْمُؤْمِنِينَ</w:t>
      </w:r>
      <w:r w:rsidR="001F3964" w:rsidRPr="001F3964">
        <w:rPr>
          <w:rStyle w:val="libAieChar"/>
          <w:rtl/>
        </w:rPr>
        <w:t xml:space="preserve"> </w:t>
      </w:r>
      <w:r w:rsidR="001F3964" w:rsidRPr="001F3964">
        <w:rPr>
          <w:rStyle w:val="libAieChar"/>
          <w:rFonts w:hint="cs"/>
          <w:rtl/>
        </w:rPr>
        <w:t>نُوَلِّهِ</w:t>
      </w:r>
      <w:r w:rsidR="001F3964" w:rsidRPr="001F3964">
        <w:rPr>
          <w:rStyle w:val="libAieChar"/>
          <w:rtl/>
        </w:rPr>
        <w:t xml:space="preserve"> </w:t>
      </w:r>
      <w:r w:rsidR="001F3964" w:rsidRPr="001F3964">
        <w:rPr>
          <w:rStyle w:val="libAieChar"/>
          <w:rFonts w:hint="cs"/>
          <w:rtl/>
        </w:rPr>
        <w:t>مَا</w:t>
      </w:r>
      <w:r w:rsidR="001F3964" w:rsidRPr="001F3964">
        <w:rPr>
          <w:rStyle w:val="libAieChar"/>
          <w:rtl/>
        </w:rPr>
        <w:t xml:space="preserve"> </w:t>
      </w:r>
      <w:r w:rsidR="001F3964" w:rsidRPr="001F3964">
        <w:rPr>
          <w:rStyle w:val="libAieChar"/>
          <w:rFonts w:hint="cs"/>
          <w:rtl/>
        </w:rPr>
        <w:t>تَوَلَّىٰ</w:t>
      </w:r>
      <w:r w:rsidR="001F3964" w:rsidRPr="001F3964">
        <w:rPr>
          <w:rStyle w:val="libAieChar"/>
          <w:rtl/>
        </w:rPr>
        <w:t xml:space="preserve"> </w:t>
      </w:r>
      <w:r w:rsidR="001F3964" w:rsidRPr="001F3964">
        <w:rPr>
          <w:rStyle w:val="libAieChar"/>
          <w:rFonts w:hint="cs"/>
          <w:rtl/>
        </w:rPr>
        <w:t>وَنُصْلِهِ</w:t>
      </w:r>
      <w:r w:rsidR="001F3964" w:rsidRPr="001F3964">
        <w:rPr>
          <w:rStyle w:val="libAieChar"/>
          <w:rtl/>
        </w:rPr>
        <w:t xml:space="preserve"> </w:t>
      </w:r>
      <w:r w:rsidR="001F3964" w:rsidRPr="001F3964">
        <w:rPr>
          <w:rStyle w:val="libAieChar"/>
          <w:rFonts w:hint="cs"/>
          <w:rtl/>
        </w:rPr>
        <w:t>جَهَنَّمَ</w:t>
      </w:r>
      <w:r w:rsidR="001F3964" w:rsidRPr="001F3964">
        <w:rPr>
          <w:rStyle w:val="libAieChar"/>
          <w:rtl/>
        </w:rPr>
        <w:t xml:space="preserve"> </w:t>
      </w:r>
      <w:r w:rsidR="001F3964" w:rsidRPr="001F3964">
        <w:rPr>
          <w:rStyle w:val="libAieChar"/>
          <w:rFonts w:hint="cs"/>
          <w:rtl/>
        </w:rPr>
        <w:t>وَسَاءَتْ</w:t>
      </w:r>
      <w:r w:rsidR="001F3964" w:rsidRPr="001F3964">
        <w:rPr>
          <w:rStyle w:val="libAieChar"/>
          <w:rtl/>
        </w:rPr>
        <w:t xml:space="preserve"> </w:t>
      </w:r>
      <w:r w:rsidR="001F3964" w:rsidRPr="001F3964">
        <w:rPr>
          <w:rStyle w:val="libAieChar"/>
          <w:rFonts w:hint="cs"/>
          <w:rtl/>
        </w:rPr>
        <w:t xml:space="preserve">مَصِيرًا </w:t>
      </w:r>
      <w:r w:rsidRPr="00485C41">
        <w:rPr>
          <w:rStyle w:val="libAlaemChar"/>
          <w:rFonts w:hint="cs"/>
          <w:rtl/>
        </w:rPr>
        <w:t>)</w:t>
      </w:r>
      <w:r w:rsidRPr="00C70E76">
        <w:rPr>
          <w:rFonts w:hint="cs"/>
          <w:rtl/>
        </w:rPr>
        <w:t>.</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ومسألة التوسل بالذوات</w:t>
      </w:r>
      <w:r>
        <w:rPr>
          <w:rFonts w:hint="cs"/>
          <w:rtl/>
        </w:rPr>
        <w:t xml:space="preserve">، </w:t>
      </w:r>
      <w:r w:rsidRPr="00C70E76">
        <w:rPr>
          <w:rFonts w:hint="cs"/>
          <w:rtl/>
        </w:rPr>
        <w:t>وكذا التوسل بأعمال من انقضى سعيهم</w:t>
      </w:r>
      <w:r>
        <w:rPr>
          <w:rFonts w:hint="cs"/>
          <w:rtl/>
        </w:rPr>
        <w:t xml:space="preserve">، </w:t>
      </w:r>
      <w:r w:rsidRPr="00C70E76">
        <w:rPr>
          <w:rFonts w:hint="cs"/>
          <w:rtl/>
        </w:rPr>
        <w:t>لا خلاف عند السلف من الصحابة والتابعين أنها ليست من الدين</w:t>
      </w:r>
      <w:r>
        <w:rPr>
          <w:rFonts w:hint="cs"/>
          <w:rtl/>
        </w:rPr>
        <w:t xml:space="preserve">، </w:t>
      </w:r>
      <w:r w:rsidRPr="00C70E76">
        <w:rPr>
          <w:rFonts w:hint="cs"/>
          <w:rtl/>
        </w:rPr>
        <w:t>ولا هي سائغة في الدعاء.</w:t>
      </w:r>
    </w:p>
    <w:p w:rsidR="003550AC" w:rsidRDefault="003550AC" w:rsidP="00A26ACF">
      <w:pPr>
        <w:pStyle w:val="libNormal"/>
        <w:rPr>
          <w:rtl/>
        </w:rPr>
      </w:pPr>
      <w:r w:rsidRPr="00C70E76">
        <w:rPr>
          <w:rFonts w:hint="cs"/>
          <w:rtl/>
        </w:rPr>
        <w:t>وبرهان ذلك أنه لم ينقل عن واحد منهم بنقل صحيح مصدق أنه توسل بأحد الخلفاء الأربعة أو العشرة أو البدريين.</w:t>
      </w:r>
    </w:p>
    <w:p w:rsidR="003550AC" w:rsidRDefault="003550AC" w:rsidP="00A26ACF">
      <w:pPr>
        <w:pStyle w:val="libNormal"/>
        <w:rPr>
          <w:rtl/>
        </w:rPr>
      </w:pPr>
      <w:r w:rsidRPr="00C70E76">
        <w:rPr>
          <w:rFonts w:hint="cs"/>
          <w:rtl/>
        </w:rPr>
        <w:t>والعمل على وفق ما فهموه هو المنجي كما فصل في السلف والسلفية من هذا الكتاب</w:t>
      </w:r>
      <w:r>
        <w:rPr>
          <w:rFonts w:hint="cs"/>
          <w:rtl/>
        </w:rPr>
        <w:t xml:space="preserve">، </w:t>
      </w:r>
      <w:r w:rsidRPr="00C70E76">
        <w:rPr>
          <w:rFonts w:hint="cs"/>
          <w:rtl/>
        </w:rPr>
        <w:t>ومن ابتغى نهجاً جديداً فهو الخلفي</w:t>
      </w:r>
      <w:r>
        <w:rPr>
          <w:rFonts w:hint="cs"/>
          <w:rtl/>
        </w:rPr>
        <w:t xml:space="preserve">، </w:t>
      </w:r>
      <w:r w:rsidRPr="00C70E76">
        <w:rPr>
          <w:rFonts w:hint="cs"/>
          <w:rtl/>
        </w:rPr>
        <w:t>وليس له حظ منهم.</w:t>
      </w:r>
    </w:p>
    <w:p w:rsidR="003550AC" w:rsidRDefault="003550AC" w:rsidP="00A26ACF">
      <w:pPr>
        <w:pStyle w:val="libNormal"/>
        <w:rPr>
          <w:rtl/>
        </w:rPr>
      </w:pPr>
      <w:r w:rsidRPr="00C70E76">
        <w:rPr>
          <w:rFonts w:hint="cs"/>
          <w:rtl/>
        </w:rPr>
        <w:t>إذا تقرر هذا فالتوسل بالذوات ونحو ذلك ممنوع لا وجه</w:t>
      </w:r>
      <w:r>
        <w:rPr>
          <w:rFonts w:hint="cs"/>
          <w:rtl/>
        </w:rPr>
        <w:t xml:space="preserve">: </w:t>
      </w:r>
    </w:p>
    <w:p w:rsidR="003550AC" w:rsidRDefault="003550AC" w:rsidP="00A26ACF">
      <w:pPr>
        <w:pStyle w:val="libNormal"/>
        <w:rPr>
          <w:rtl/>
        </w:rPr>
      </w:pPr>
      <w:r w:rsidRPr="00C70E76">
        <w:rPr>
          <w:rFonts w:hint="cs"/>
          <w:rtl/>
        </w:rPr>
        <w:t>الأول</w:t>
      </w:r>
      <w:r>
        <w:rPr>
          <w:rFonts w:hint="cs"/>
          <w:rtl/>
        </w:rPr>
        <w:t xml:space="preserve">: </w:t>
      </w:r>
      <w:r w:rsidRPr="00C70E76">
        <w:rPr>
          <w:rFonts w:hint="cs"/>
          <w:rtl/>
        </w:rPr>
        <w:t>أنه بدعة لم تكن معروفة عند الصحابة والتابعين وكل بدعة ضلالة</w:t>
      </w:r>
      <w:r>
        <w:rPr>
          <w:rFonts w:hint="cs"/>
          <w:rtl/>
        </w:rPr>
        <w:t xml:space="preserve">، </w:t>
      </w:r>
      <w:r w:rsidRPr="00C70E76">
        <w:rPr>
          <w:rFonts w:hint="cs"/>
          <w:rtl/>
        </w:rPr>
        <w:t>وليس على الله أكرم من الدعاء</w:t>
      </w:r>
      <w:r>
        <w:rPr>
          <w:rFonts w:hint="cs"/>
          <w:rtl/>
        </w:rPr>
        <w:t xml:space="preserve">: </w:t>
      </w:r>
      <w:r w:rsidRPr="00C70E76">
        <w:rPr>
          <w:rFonts w:hint="cs"/>
          <w:rtl/>
        </w:rPr>
        <w:t>وفي الحديث</w:t>
      </w:r>
      <w:r>
        <w:rPr>
          <w:rFonts w:hint="cs"/>
          <w:rtl/>
        </w:rPr>
        <w:t xml:space="preserve">: </w:t>
      </w:r>
      <w:r w:rsidRPr="00C70E76">
        <w:rPr>
          <w:rFonts w:hint="cs"/>
          <w:rtl/>
        </w:rPr>
        <w:t>الدعاء هو العبادة. أخرجه أبو داود والترمذي وغيرهما باسناد صحيح عن النعمان بن بشير.</w:t>
      </w:r>
    </w:p>
    <w:p w:rsidR="003550AC" w:rsidRDefault="003550AC" w:rsidP="00A26ACF">
      <w:pPr>
        <w:pStyle w:val="libNormal"/>
        <w:rPr>
          <w:rtl/>
        </w:rPr>
      </w:pPr>
      <w:r w:rsidRPr="00C70E76">
        <w:rPr>
          <w:rFonts w:hint="cs"/>
          <w:rtl/>
        </w:rPr>
        <w:t>فاذا كان عبادة بل هو العبادة فاحداث أمر في العبادة مردود باتفاق العلماء. انتهى كلام الوزير.</w:t>
      </w:r>
    </w:p>
    <w:p w:rsidR="003550AC" w:rsidRDefault="003550AC" w:rsidP="00A26ACF">
      <w:pPr>
        <w:pStyle w:val="libNormal"/>
        <w:rPr>
          <w:rtl/>
        </w:rPr>
      </w:pPr>
      <w:r w:rsidRPr="00C70E76">
        <w:rPr>
          <w:rFonts w:hint="cs"/>
          <w:rtl/>
        </w:rPr>
        <w:t>وجوابه</w:t>
      </w:r>
      <w:r>
        <w:rPr>
          <w:rFonts w:hint="cs"/>
          <w:rtl/>
        </w:rPr>
        <w:t xml:space="preserve">: </w:t>
      </w:r>
      <w:r w:rsidRPr="00C70E76">
        <w:rPr>
          <w:rFonts w:hint="cs"/>
          <w:rtl/>
        </w:rPr>
        <w:t xml:space="preserve">أن الحكم بأن التوسل بذات النبي </w:t>
      </w:r>
      <w:r w:rsidR="003F5631" w:rsidRPr="003F5631">
        <w:rPr>
          <w:rStyle w:val="libAlaemChar"/>
          <w:rFonts w:hint="cs"/>
          <w:rtl/>
        </w:rPr>
        <w:t>صلى‌الله‌عليه‌وآله</w:t>
      </w:r>
      <w:r w:rsidRPr="00C70E76">
        <w:rPr>
          <w:rFonts w:hint="cs"/>
          <w:rtl/>
        </w:rPr>
        <w:t xml:space="preserve"> بدعة مصادرة على المطلوب</w:t>
      </w:r>
      <w:r>
        <w:rPr>
          <w:rFonts w:hint="cs"/>
          <w:rtl/>
        </w:rPr>
        <w:t xml:space="preserve">، </w:t>
      </w:r>
      <w:r w:rsidRPr="00C70E76">
        <w:rPr>
          <w:rFonts w:hint="cs"/>
          <w:rtl/>
        </w:rPr>
        <w:t xml:space="preserve">لأن القائل به يعتقد به بسبب ماثبت عنده من تعليم النبي </w:t>
      </w:r>
      <w:r w:rsidR="003F5631" w:rsidRPr="003F5631">
        <w:rPr>
          <w:rStyle w:val="libAlaemChar"/>
          <w:rFonts w:hint="cs"/>
          <w:rtl/>
        </w:rPr>
        <w:t>صلى‌الله‌عليه‌وآله</w:t>
      </w:r>
      <w:r w:rsidRPr="00C70E76">
        <w:rPr>
          <w:rFonts w:hint="cs"/>
          <w:rtl/>
        </w:rPr>
        <w:t xml:space="preserve"> للأعمى</w:t>
      </w:r>
      <w:r>
        <w:rPr>
          <w:rFonts w:hint="cs"/>
          <w:rtl/>
        </w:rPr>
        <w:t xml:space="preserve">، </w:t>
      </w:r>
      <w:r w:rsidRPr="00C70E76">
        <w:rPr>
          <w:rFonts w:hint="cs"/>
          <w:rtl/>
        </w:rPr>
        <w:t xml:space="preserve">وتطبيق عثمان بن حنيف لذلك بعد وفاة النبي </w:t>
      </w:r>
      <w:r w:rsidR="003F5631" w:rsidRPr="003F5631">
        <w:rPr>
          <w:rStyle w:val="libAlaemChar"/>
          <w:rFonts w:hint="cs"/>
          <w:rtl/>
        </w:rPr>
        <w:t>صلى‌الله‌عليه‌وآله</w:t>
      </w:r>
      <w:r w:rsidRPr="00C70E76">
        <w:rPr>
          <w:rFonts w:hint="cs"/>
          <w:rtl/>
        </w:rPr>
        <w:t>. فهل ماعلمه النبي وما فهمه الصحابة وطبقوه يكون بدعة واحداثا في الدين</w:t>
      </w:r>
      <w:r>
        <w:rPr>
          <w:rFonts w:hint="cs"/>
          <w:rtl/>
        </w:rPr>
        <w:t xml:space="preserve">؟ !! </w:t>
      </w:r>
    </w:p>
    <w:p w:rsidR="003550AC" w:rsidRDefault="003550AC" w:rsidP="00A26ACF">
      <w:pPr>
        <w:pStyle w:val="libNormal"/>
        <w:rPr>
          <w:rtl/>
        </w:rPr>
      </w:pPr>
      <w:r w:rsidRPr="00C70E76">
        <w:rPr>
          <w:rFonts w:hint="cs"/>
          <w:rtl/>
        </w:rPr>
        <w:t>ثم قال الوزير</w:t>
      </w:r>
      <w:r>
        <w:rPr>
          <w:rFonts w:hint="cs"/>
          <w:rtl/>
        </w:rPr>
        <w:t xml:space="preserve">: </w:t>
      </w:r>
    </w:p>
    <w:p w:rsidR="003550AC" w:rsidRDefault="003550AC" w:rsidP="00A26ACF">
      <w:pPr>
        <w:pStyle w:val="libNormal"/>
        <w:rPr>
          <w:rtl/>
        </w:rPr>
      </w:pPr>
      <w:r w:rsidRPr="00C70E76">
        <w:rPr>
          <w:rFonts w:hint="cs"/>
          <w:rtl/>
        </w:rPr>
        <w:t>الثاني</w:t>
      </w:r>
      <w:r>
        <w:rPr>
          <w:rFonts w:hint="cs"/>
          <w:rtl/>
        </w:rPr>
        <w:t xml:space="preserve">: </w:t>
      </w:r>
      <w:r w:rsidRPr="00C70E76">
        <w:rPr>
          <w:rFonts w:hint="cs"/>
          <w:rtl/>
        </w:rPr>
        <w:t>أن قول القائل</w:t>
      </w:r>
      <w:r>
        <w:rPr>
          <w:rFonts w:hint="cs"/>
          <w:rtl/>
        </w:rPr>
        <w:t xml:space="preserve">: </w:t>
      </w:r>
      <w:r w:rsidRPr="00C70E76">
        <w:rPr>
          <w:rFonts w:hint="cs"/>
          <w:rtl/>
        </w:rPr>
        <w:t>أتوسل بأبي بكر وعمر... خطأ محض جره اليه سقم فهمه وكثافة ذهنه واعتقاده أن كل شيء توسل به يكون وسيلة</w:t>
      </w:r>
      <w:r>
        <w:rPr>
          <w:rFonts w:hint="cs"/>
          <w:rtl/>
        </w:rPr>
        <w:t xml:space="preserve">، </w:t>
      </w:r>
      <w:r w:rsidRPr="00C70E76">
        <w:rPr>
          <w:rFonts w:hint="cs"/>
          <w:rtl/>
        </w:rPr>
        <w:t>وهذا غلط.</w:t>
      </w:r>
    </w:p>
    <w:p w:rsidR="003550AC" w:rsidRDefault="003550AC" w:rsidP="00A26ACF">
      <w:pPr>
        <w:pStyle w:val="libNormal"/>
        <w:rPr>
          <w:rtl/>
        </w:rPr>
      </w:pPr>
      <w:r w:rsidRPr="00C70E76">
        <w:rPr>
          <w:rFonts w:hint="cs"/>
          <w:rtl/>
        </w:rPr>
        <w:t>فمن قال أتوسل بأبي بكر مثلاً فقد جمع بين ذاتين لا وسيلة ولا طريق توصل وتجمع أحدهما بالآخر</w:t>
      </w:r>
      <w:r>
        <w:rPr>
          <w:rFonts w:hint="cs"/>
          <w:rtl/>
        </w:rPr>
        <w:t xml:space="preserve">، </w:t>
      </w:r>
      <w:r w:rsidRPr="00C70E76">
        <w:rPr>
          <w:rFonts w:hint="cs"/>
          <w:rtl/>
        </w:rPr>
        <w:t>فكأنما هذا القائل قد لفظ لفظاً لا معنى له بمنزلة من سرد الأحرف الهجائية</w:t>
      </w:r>
      <w:r>
        <w:rPr>
          <w:rFonts w:hint="cs"/>
          <w:rtl/>
        </w:rPr>
        <w:t xml:space="preserve">، </w:t>
      </w:r>
      <w:r w:rsidRPr="00C70E76">
        <w:rPr>
          <w:rFonts w:hint="cs"/>
          <w:rtl/>
        </w:rPr>
        <w:t>إذ لا اتصال بين ذات المتوسل والمتوسل به حتى يجمع بينهما.</w:t>
      </w:r>
    </w:p>
    <w:p w:rsidR="003550AC" w:rsidRPr="00C70E76" w:rsidRDefault="003550AC" w:rsidP="00A26ACF">
      <w:pPr>
        <w:pStyle w:val="libNormal"/>
        <w:rPr>
          <w:rtl/>
        </w:rPr>
      </w:pPr>
      <w:r w:rsidRPr="00C70E76">
        <w:rPr>
          <w:rFonts w:hint="cs"/>
          <w:rtl/>
        </w:rPr>
        <w:t>فلا بد من جامع يتوسل به</w:t>
      </w:r>
      <w:r>
        <w:rPr>
          <w:rFonts w:hint="cs"/>
          <w:rtl/>
        </w:rPr>
        <w:t xml:space="preserve">، </w:t>
      </w:r>
      <w:r w:rsidRPr="00C70E76">
        <w:rPr>
          <w:rFonts w:hint="cs"/>
          <w:rtl/>
        </w:rPr>
        <w:t>وهو حب الصحابة مثلا</w:t>
      </w:r>
      <w:r>
        <w:rPr>
          <w:rFonts w:hint="cs"/>
          <w:rtl/>
        </w:rPr>
        <w:t xml:space="preserve">، </w:t>
      </w:r>
      <w:r w:rsidRPr="00C70E76">
        <w:rPr>
          <w:rFonts w:hint="cs"/>
          <w:rtl/>
        </w:rPr>
        <w:t>وهو من عمل المتوسل فإذا</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قال</w:t>
      </w:r>
      <w:r>
        <w:rPr>
          <w:rFonts w:hint="cs"/>
          <w:rtl/>
        </w:rPr>
        <w:t xml:space="preserve">: </w:t>
      </w:r>
      <w:r w:rsidRPr="00C70E76">
        <w:rPr>
          <w:rFonts w:hint="cs"/>
          <w:rtl/>
        </w:rPr>
        <w:t>أتوسل اليك رب بحبي لابي بكر أو بحبي لعمر أو بحبي لصحابة نبيك</w:t>
      </w:r>
      <w:r>
        <w:rPr>
          <w:rFonts w:hint="cs"/>
          <w:rtl/>
        </w:rPr>
        <w:t xml:space="preserve">، </w:t>
      </w:r>
      <w:r w:rsidRPr="00C70E76">
        <w:rPr>
          <w:rFonts w:hint="cs"/>
          <w:rtl/>
        </w:rPr>
        <w:t>كان هذا حسنا مشروعا. وكذا أن قال</w:t>
      </w:r>
      <w:r>
        <w:rPr>
          <w:rFonts w:hint="cs"/>
          <w:rtl/>
        </w:rPr>
        <w:t xml:space="preserve">: </w:t>
      </w:r>
      <w:r w:rsidRPr="00C70E76">
        <w:rPr>
          <w:rFonts w:hint="cs"/>
          <w:rtl/>
        </w:rPr>
        <w:t>أتوسل اليك بتوقيري وتعزيري وحبي واتباعي لنبيك نبي الرحمة</w:t>
      </w:r>
      <w:r>
        <w:rPr>
          <w:rFonts w:hint="cs"/>
          <w:rtl/>
        </w:rPr>
        <w:t xml:space="preserve">، </w:t>
      </w:r>
      <w:r w:rsidRPr="00C70E76">
        <w:rPr>
          <w:rFonts w:hint="cs"/>
          <w:rtl/>
        </w:rPr>
        <w:t>كان هذا من الوسائل النافعة.</w:t>
      </w:r>
    </w:p>
    <w:p w:rsidR="003550AC" w:rsidRDefault="003550AC" w:rsidP="00B43DA1">
      <w:pPr>
        <w:pStyle w:val="libNormal"/>
        <w:rPr>
          <w:rtl/>
        </w:rPr>
      </w:pPr>
      <w:r w:rsidRPr="00C70E76">
        <w:rPr>
          <w:rFonts w:hint="cs"/>
          <w:rtl/>
        </w:rPr>
        <w:t>فلازم ذكر الايمان أو العمل الصالح الذي يصل بين ذاتين</w:t>
      </w:r>
      <w:r>
        <w:rPr>
          <w:rFonts w:hint="cs"/>
          <w:rtl/>
        </w:rPr>
        <w:t xml:space="preserve">، </w:t>
      </w:r>
      <w:r w:rsidRPr="00C70E76">
        <w:rPr>
          <w:rFonts w:hint="cs"/>
          <w:rtl/>
        </w:rPr>
        <w:t>لا يجمع بينهما إلا بجامع. كما حكى الله عن عباده المؤمنين قولهم</w:t>
      </w:r>
      <w:r>
        <w:rPr>
          <w:rFonts w:hint="cs"/>
          <w:rtl/>
        </w:rPr>
        <w:t xml:space="preserve">: </w:t>
      </w:r>
      <w:r w:rsidRPr="00485C41">
        <w:rPr>
          <w:rStyle w:val="libAlaemChar"/>
          <w:rFonts w:hint="cs"/>
          <w:rtl/>
        </w:rPr>
        <w:t>(</w:t>
      </w:r>
      <w:r w:rsidR="00B43DA1" w:rsidRPr="00B43DA1">
        <w:rPr>
          <w:rStyle w:val="libAieChar"/>
          <w:rFonts w:hint="cs"/>
          <w:rtl/>
        </w:rPr>
        <w:t xml:space="preserve"> رَبَّنَا</w:t>
      </w:r>
      <w:r w:rsidR="00B43DA1" w:rsidRPr="00B43DA1">
        <w:rPr>
          <w:rStyle w:val="libAieChar"/>
          <w:rtl/>
        </w:rPr>
        <w:t xml:space="preserve"> </w:t>
      </w:r>
      <w:r w:rsidR="00B43DA1" w:rsidRPr="00B43DA1">
        <w:rPr>
          <w:rStyle w:val="libAieChar"/>
          <w:rFonts w:hint="cs"/>
          <w:rtl/>
        </w:rPr>
        <w:t>آمَنَّا</w:t>
      </w:r>
      <w:r w:rsidR="00B43DA1" w:rsidRPr="00B43DA1">
        <w:rPr>
          <w:rStyle w:val="libAieChar"/>
          <w:rtl/>
        </w:rPr>
        <w:t xml:space="preserve"> </w:t>
      </w:r>
      <w:r w:rsidR="00B43DA1" w:rsidRPr="00B43DA1">
        <w:rPr>
          <w:rStyle w:val="libAieChar"/>
          <w:rFonts w:hint="cs"/>
          <w:rtl/>
        </w:rPr>
        <w:t>بِمَا</w:t>
      </w:r>
      <w:r w:rsidR="00B43DA1" w:rsidRPr="00B43DA1">
        <w:rPr>
          <w:rStyle w:val="libAieChar"/>
          <w:rtl/>
        </w:rPr>
        <w:t xml:space="preserve"> </w:t>
      </w:r>
      <w:r w:rsidR="00B43DA1" w:rsidRPr="00B43DA1">
        <w:rPr>
          <w:rStyle w:val="libAieChar"/>
          <w:rFonts w:hint="cs"/>
          <w:rtl/>
        </w:rPr>
        <w:t>أَنزَلْتَ</w:t>
      </w:r>
      <w:r w:rsidR="00B43DA1" w:rsidRPr="00B43DA1">
        <w:rPr>
          <w:rStyle w:val="libAieChar"/>
          <w:rtl/>
        </w:rPr>
        <w:t xml:space="preserve"> </w:t>
      </w:r>
      <w:r w:rsidR="00B43DA1" w:rsidRPr="00B43DA1">
        <w:rPr>
          <w:rStyle w:val="libAieChar"/>
          <w:rFonts w:hint="cs"/>
          <w:rtl/>
        </w:rPr>
        <w:t>وَاتَّبَعْنَا</w:t>
      </w:r>
      <w:r w:rsidR="00B43DA1" w:rsidRPr="00B43DA1">
        <w:rPr>
          <w:rStyle w:val="libAieChar"/>
          <w:rtl/>
        </w:rPr>
        <w:t xml:space="preserve"> </w:t>
      </w:r>
      <w:r w:rsidR="00B43DA1" w:rsidRPr="00B43DA1">
        <w:rPr>
          <w:rStyle w:val="libAieChar"/>
          <w:rFonts w:hint="cs"/>
          <w:rtl/>
        </w:rPr>
        <w:t>الرَّسُولَ</w:t>
      </w:r>
      <w:r w:rsidR="00B43DA1" w:rsidRPr="00B43DA1">
        <w:rPr>
          <w:rStyle w:val="libAieChar"/>
          <w:rtl/>
        </w:rPr>
        <w:t xml:space="preserve"> </w:t>
      </w:r>
      <w:r w:rsidR="00B43DA1" w:rsidRPr="00B43DA1">
        <w:rPr>
          <w:rStyle w:val="libAieChar"/>
          <w:rFonts w:hint="cs"/>
          <w:rtl/>
        </w:rPr>
        <w:t>فَاكْتُبْنَا</w:t>
      </w:r>
      <w:r w:rsidR="00B43DA1" w:rsidRPr="00B43DA1">
        <w:rPr>
          <w:rStyle w:val="libAieChar"/>
          <w:rtl/>
        </w:rPr>
        <w:t xml:space="preserve"> </w:t>
      </w:r>
      <w:r w:rsidR="00B43DA1" w:rsidRPr="00B43DA1">
        <w:rPr>
          <w:rStyle w:val="libAieChar"/>
          <w:rFonts w:hint="cs"/>
          <w:rtl/>
        </w:rPr>
        <w:t>مَعَ</w:t>
      </w:r>
      <w:r w:rsidR="00B43DA1" w:rsidRPr="00B43DA1">
        <w:rPr>
          <w:rStyle w:val="libAieChar"/>
          <w:rtl/>
        </w:rPr>
        <w:t xml:space="preserve"> </w:t>
      </w:r>
      <w:r w:rsidR="00B43DA1" w:rsidRPr="00B43DA1">
        <w:rPr>
          <w:rStyle w:val="libAieChar"/>
          <w:rFonts w:hint="cs"/>
          <w:rtl/>
        </w:rPr>
        <w:t>الشَّاهِدِينَ</w:t>
      </w:r>
      <w:r w:rsidRPr="00B43DA1">
        <w:rPr>
          <w:rStyle w:val="libAieChar"/>
          <w:rFonts w:hint="cs"/>
          <w:rtl/>
        </w:rPr>
        <w:t xml:space="preserve"> </w:t>
      </w:r>
      <w:r w:rsidRPr="00485C41">
        <w:rPr>
          <w:rStyle w:val="libAlaemChar"/>
          <w:rFonts w:hint="cs"/>
          <w:rtl/>
        </w:rPr>
        <w:t>)</w:t>
      </w:r>
      <w:r w:rsidRPr="00C70E76">
        <w:rPr>
          <w:rFonts w:hint="cs"/>
          <w:rtl/>
        </w:rPr>
        <w:t>.</w:t>
      </w:r>
    </w:p>
    <w:p w:rsidR="003550AC" w:rsidRDefault="003550AC" w:rsidP="00B43DA1">
      <w:pPr>
        <w:pStyle w:val="libNormal"/>
        <w:rPr>
          <w:rtl/>
        </w:rPr>
      </w:pPr>
      <w:r w:rsidRPr="00C70E76">
        <w:rPr>
          <w:rFonts w:hint="cs"/>
          <w:rtl/>
        </w:rPr>
        <w:t xml:space="preserve">وقوله </w:t>
      </w:r>
      <w:r w:rsidRPr="00485C41">
        <w:rPr>
          <w:rStyle w:val="libAlaemChar"/>
          <w:rFonts w:hint="cs"/>
          <w:rtl/>
        </w:rPr>
        <w:t>(</w:t>
      </w:r>
      <w:r w:rsidR="00B43DA1" w:rsidRPr="00B43DA1">
        <w:rPr>
          <w:rStyle w:val="libAieChar"/>
          <w:rFonts w:hint="cs"/>
          <w:rtl/>
        </w:rPr>
        <w:t xml:space="preserve"> رَّبَّنَا</w:t>
      </w:r>
      <w:r w:rsidR="00B43DA1" w:rsidRPr="00B43DA1">
        <w:rPr>
          <w:rStyle w:val="libAieChar"/>
          <w:rtl/>
        </w:rPr>
        <w:t xml:space="preserve"> </w:t>
      </w:r>
      <w:r w:rsidR="00B43DA1" w:rsidRPr="00B43DA1">
        <w:rPr>
          <w:rStyle w:val="libAieChar"/>
          <w:rFonts w:hint="cs"/>
          <w:rtl/>
        </w:rPr>
        <w:t>إِنَّنَا</w:t>
      </w:r>
      <w:r w:rsidR="00B43DA1" w:rsidRPr="00B43DA1">
        <w:rPr>
          <w:rStyle w:val="libAieChar"/>
          <w:rtl/>
        </w:rPr>
        <w:t xml:space="preserve"> </w:t>
      </w:r>
      <w:r w:rsidR="00B43DA1" w:rsidRPr="00B43DA1">
        <w:rPr>
          <w:rStyle w:val="libAieChar"/>
          <w:rFonts w:hint="cs"/>
          <w:rtl/>
        </w:rPr>
        <w:t>سَمِعْنَا</w:t>
      </w:r>
      <w:r w:rsidR="00B43DA1" w:rsidRPr="00B43DA1">
        <w:rPr>
          <w:rStyle w:val="libAieChar"/>
          <w:rtl/>
        </w:rPr>
        <w:t xml:space="preserve"> </w:t>
      </w:r>
      <w:r w:rsidR="00B43DA1" w:rsidRPr="00B43DA1">
        <w:rPr>
          <w:rStyle w:val="libAieChar"/>
          <w:rFonts w:hint="cs"/>
          <w:rtl/>
        </w:rPr>
        <w:t>مُنَادِيًا</w:t>
      </w:r>
      <w:r w:rsidR="00B43DA1" w:rsidRPr="00B43DA1">
        <w:rPr>
          <w:rStyle w:val="libAieChar"/>
          <w:rtl/>
        </w:rPr>
        <w:t xml:space="preserve"> </w:t>
      </w:r>
      <w:r w:rsidR="00B43DA1" w:rsidRPr="00B43DA1">
        <w:rPr>
          <w:rStyle w:val="libAieChar"/>
          <w:rFonts w:hint="cs"/>
          <w:rtl/>
        </w:rPr>
        <w:t>يُنَادِي</w:t>
      </w:r>
      <w:r w:rsidR="00B43DA1" w:rsidRPr="00B43DA1">
        <w:rPr>
          <w:rStyle w:val="libAieChar"/>
          <w:rtl/>
        </w:rPr>
        <w:t xml:space="preserve"> </w:t>
      </w:r>
      <w:r w:rsidR="00B43DA1" w:rsidRPr="00B43DA1">
        <w:rPr>
          <w:rStyle w:val="libAieChar"/>
          <w:rFonts w:hint="cs"/>
          <w:rtl/>
        </w:rPr>
        <w:t>لِلْإِيمَانِ</w:t>
      </w:r>
      <w:r w:rsidR="00B43DA1" w:rsidRPr="00B43DA1">
        <w:rPr>
          <w:rStyle w:val="libAieChar"/>
          <w:rtl/>
        </w:rPr>
        <w:t xml:space="preserve"> </w:t>
      </w:r>
      <w:r w:rsidR="00B43DA1" w:rsidRPr="00B43DA1">
        <w:rPr>
          <w:rStyle w:val="libAieChar"/>
          <w:rFonts w:hint="cs"/>
          <w:rtl/>
        </w:rPr>
        <w:t>أَنْ</w:t>
      </w:r>
      <w:r w:rsidR="00B43DA1" w:rsidRPr="00B43DA1">
        <w:rPr>
          <w:rStyle w:val="libAieChar"/>
          <w:rtl/>
        </w:rPr>
        <w:t xml:space="preserve"> </w:t>
      </w:r>
      <w:r w:rsidR="00B43DA1" w:rsidRPr="00B43DA1">
        <w:rPr>
          <w:rStyle w:val="libAieChar"/>
          <w:rFonts w:hint="cs"/>
          <w:rtl/>
        </w:rPr>
        <w:t>آمِنُوا</w:t>
      </w:r>
      <w:r w:rsidR="00B43DA1" w:rsidRPr="00B43DA1">
        <w:rPr>
          <w:rStyle w:val="libAieChar"/>
          <w:rtl/>
        </w:rPr>
        <w:t xml:space="preserve"> </w:t>
      </w:r>
      <w:r w:rsidR="00B43DA1" w:rsidRPr="00B43DA1">
        <w:rPr>
          <w:rStyle w:val="libAieChar"/>
          <w:rFonts w:hint="cs"/>
          <w:rtl/>
        </w:rPr>
        <w:t>بِرَبِّكُمْ</w:t>
      </w:r>
      <w:r w:rsidR="00B43DA1" w:rsidRPr="00B43DA1">
        <w:rPr>
          <w:rStyle w:val="libAieChar"/>
          <w:rtl/>
        </w:rPr>
        <w:t xml:space="preserve"> </w:t>
      </w:r>
      <w:r w:rsidR="00B43DA1" w:rsidRPr="00B43DA1">
        <w:rPr>
          <w:rStyle w:val="libAieChar"/>
          <w:rFonts w:hint="cs"/>
          <w:rtl/>
        </w:rPr>
        <w:t>فَآمَنَّا</w:t>
      </w:r>
      <w:r w:rsidR="00B43DA1" w:rsidRPr="00B43DA1">
        <w:rPr>
          <w:rStyle w:val="libAieChar"/>
          <w:rtl/>
        </w:rPr>
        <w:t xml:space="preserve"> </w:t>
      </w:r>
      <w:r w:rsidR="00B43DA1" w:rsidRPr="00B43DA1">
        <w:rPr>
          <w:rStyle w:val="libAieChar"/>
          <w:rFonts w:hint="cs"/>
          <w:rtl/>
        </w:rPr>
        <w:t>رَبَّنَا</w:t>
      </w:r>
      <w:r w:rsidR="00B43DA1" w:rsidRPr="00B43DA1">
        <w:rPr>
          <w:rStyle w:val="libAieChar"/>
          <w:rtl/>
        </w:rPr>
        <w:t xml:space="preserve"> </w:t>
      </w:r>
      <w:r w:rsidR="00B43DA1" w:rsidRPr="00B43DA1">
        <w:rPr>
          <w:rStyle w:val="libAieChar"/>
          <w:rFonts w:hint="cs"/>
          <w:rtl/>
        </w:rPr>
        <w:t>فَاغْفِرْ</w:t>
      </w:r>
      <w:r w:rsidR="00B43DA1" w:rsidRPr="00B43DA1">
        <w:rPr>
          <w:rStyle w:val="libAieChar"/>
          <w:rtl/>
        </w:rPr>
        <w:t xml:space="preserve"> </w:t>
      </w:r>
      <w:r w:rsidR="00B43DA1" w:rsidRPr="00B43DA1">
        <w:rPr>
          <w:rStyle w:val="libAieChar"/>
          <w:rFonts w:hint="cs"/>
          <w:rtl/>
        </w:rPr>
        <w:t>لَنَا</w:t>
      </w:r>
      <w:r w:rsidR="00B43DA1" w:rsidRPr="00B43DA1">
        <w:rPr>
          <w:rStyle w:val="libAieChar"/>
          <w:rtl/>
        </w:rPr>
        <w:t xml:space="preserve"> </w:t>
      </w:r>
      <w:r w:rsidR="00B43DA1" w:rsidRPr="00B43DA1">
        <w:rPr>
          <w:rStyle w:val="libAieChar"/>
          <w:rFonts w:hint="cs"/>
          <w:rtl/>
        </w:rPr>
        <w:t>ذُنُوبَنَا</w:t>
      </w:r>
      <w:r w:rsidR="00B43DA1" w:rsidRPr="00B43DA1">
        <w:rPr>
          <w:rStyle w:val="libAieChar"/>
          <w:rtl/>
        </w:rPr>
        <w:t xml:space="preserve"> </w:t>
      </w:r>
      <w:r w:rsidR="00B43DA1" w:rsidRPr="00B43DA1">
        <w:rPr>
          <w:rStyle w:val="libAieChar"/>
          <w:rFonts w:hint="cs"/>
          <w:rtl/>
        </w:rPr>
        <w:t>وَكَفِّرْ</w:t>
      </w:r>
      <w:r w:rsidR="00B43DA1" w:rsidRPr="00B43DA1">
        <w:rPr>
          <w:rStyle w:val="libAieChar"/>
          <w:rtl/>
        </w:rPr>
        <w:t xml:space="preserve"> </w:t>
      </w:r>
      <w:r w:rsidR="00B43DA1" w:rsidRPr="00B43DA1">
        <w:rPr>
          <w:rStyle w:val="libAieChar"/>
          <w:rFonts w:hint="cs"/>
          <w:rtl/>
        </w:rPr>
        <w:t>عَنَّا</w:t>
      </w:r>
      <w:r w:rsidR="00B43DA1" w:rsidRPr="00B43DA1">
        <w:rPr>
          <w:rStyle w:val="libAieChar"/>
          <w:rtl/>
        </w:rPr>
        <w:t xml:space="preserve"> </w:t>
      </w:r>
      <w:r w:rsidR="00B43DA1" w:rsidRPr="00B43DA1">
        <w:rPr>
          <w:rStyle w:val="libAieChar"/>
          <w:rFonts w:hint="cs"/>
          <w:rtl/>
        </w:rPr>
        <w:t>سَيِّئَاتِنَا</w:t>
      </w:r>
      <w:r w:rsidR="00B43DA1" w:rsidRPr="00B43DA1">
        <w:rPr>
          <w:rStyle w:val="libAieChar"/>
          <w:rtl/>
        </w:rPr>
        <w:t xml:space="preserve"> </w:t>
      </w:r>
      <w:r w:rsidR="00B43DA1" w:rsidRPr="00B43DA1">
        <w:rPr>
          <w:rStyle w:val="libAieChar"/>
          <w:rFonts w:hint="cs"/>
          <w:rtl/>
        </w:rPr>
        <w:t>وَتَوَفَّنَا</w:t>
      </w:r>
      <w:r w:rsidR="00B43DA1" w:rsidRPr="00B43DA1">
        <w:rPr>
          <w:rStyle w:val="libAieChar"/>
          <w:rtl/>
        </w:rPr>
        <w:t xml:space="preserve"> </w:t>
      </w:r>
      <w:r w:rsidR="00B43DA1" w:rsidRPr="00B43DA1">
        <w:rPr>
          <w:rStyle w:val="libAieChar"/>
          <w:rFonts w:hint="cs"/>
          <w:rtl/>
        </w:rPr>
        <w:t>مَعَ</w:t>
      </w:r>
      <w:r w:rsidR="00B43DA1" w:rsidRPr="00B43DA1">
        <w:rPr>
          <w:rStyle w:val="libAieChar"/>
          <w:rtl/>
        </w:rPr>
        <w:t xml:space="preserve"> </w:t>
      </w:r>
      <w:r w:rsidR="00B43DA1" w:rsidRPr="00B43DA1">
        <w:rPr>
          <w:rStyle w:val="libAieChar"/>
          <w:rFonts w:hint="cs"/>
          <w:rtl/>
        </w:rPr>
        <w:t xml:space="preserve">الْأَبْرَارِ </w:t>
      </w:r>
      <w:r w:rsidRPr="00485C41">
        <w:rPr>
          <w:rStyle w:val="libAlaemChar"/>
          <w:rFonts w:hint="cs"/>
          <w:rtl/>
        </w:rPr>
        <w:t>)</w:t>
      </w:r>
      <w:r w:rsidRPr="00C70E76">
        <w:rPr>
          <w:rFonts w:hint="cs"/>
          <w:rtl/>
        </w:rPr>
        <w:t>.</w:t>
      </w:r>
    </w:p>
    <w:p w:rsidR="003550AC" w:rsidRDefault="003550AC" w:rsidP="00A26ACF">
      <w:pPr>
        <w:pStyle w:val="libNormal"/>
        <w:rPr>
          <w:rtl/>
        </w:rPr>
      </w:pPr>
      <w:r w:rsidRPr="00C70E76">
        <w:rPr>
          <w:rFonts w:hint="cs"/>
          <w:rtl/>
        </w:rPr>
        <w:t>والآيات في هذا الباب كثيرة.</w:t>
      </w:r>
    </w:p>
    <w:p w:rsidR="003550AC" w:rsidRDefault="003550AC" w:rsidP="00A26ACF">
      <w:pPr>
        <w:pStyle w:val="libNormal"/>
        <w:rPr>
          <w:rtl/>
        </w:rPr>
      </w:pPr>
      <w:r w:rsidRPr="00C70E76">
        <w:rPr>
          <w:rFonts w:hint="cs"/>
          <w:rtl/>
        </w:rPr>
        <w:t>فإذا كان خيرة الخلق الأنبياء والرسل وأتباعهم وحواريوهم لم يحيلوا على ما في قلوبهم</w:t>
      </w:r>
      <w:r>
        <w:rPr>
          <w:rFonts w:hint="cs"/>
          <w:rtl/>
        </w:rPr>
        <w:t xml:space="preserve">، </w:t>
      </w:r>
      <w:r w:rsidRPr="00C70E76">
        <w:rPr>
          <w:rFonts w:hint="cs"/>
          <w:rtl/>
        </w:rPr>
        <w:t>بل قالوا بلسانهم ما حواه جنانهم</w:t>
      </w:r>
      <w:r>
        <w:rPr>
          <w:rFonts w:hint="cs"/>
          <w:rtl/>
        </w:rPr>
        <w:t xml:space="preserve">، </w:t>
      </w:r>
      <w:r w:rsidRPr="00C70E76">
        <w:rPr>
          <w:rFonts w:hint="cs"/>
          <w:rtl/>
        </w:rPr>
        <w:t>وهم الذين لا يشك بما في قلوبهم أفلا يكون الخلوف الذين جاؤوا من بعدهم أولى وأحرى أن يفصحوا وأن يظهروا</w:t>
      </w:r>
      <w:r>
        <w:rPr>
          <w:rFonts w:hint="cs"/>
          <w:rtl/>
        </w:rPr>
        <w:t xml:space="preserve">، </w:t>
      </w:r>
      <w:r w:rsidRPr="00C70E76">
        <w:rPr>
          <w:rFonts w:hint="cs"/>
          <w:rtl/>
        </w:rPr>
        <w:t>وأن لا يتحيلوا لفاسد قولهم بالمجاز العقلي</w:t>
      </w:r>
      <w:r>
        <w:rPr>
          <w:rFonts w:hint="cs"/>
          <w:rtl/>
        </w:rPr>
        <w:t xml:space="preserve">؟! </w:t>
      </w:r>
      <w:r w:rsidRPr="00C70E76">
        <w:rPr>
          <w:rFonts w:hint="cs"/>
          <w:rtl/>
        </w:rPr>
        <w:t>انتهى كلام الوزير.</w:t>
      </w:r>
    </w:p>
    <w:p w:rsidR="003550AC" w:rsidRDefault="003550AC" w:rsidP="00A26ACF">
      <w:pPr>
        <w:pStyle w:val="libNormal"/>
        <w:rPr>
          <w:rtl/>
        </w:rPr>
      </w:pPr>
      <w:r w:rsidRPr="00C70E76">
        <w:rPr>
          <w:rFonts w:hint="cs"/>
          <w:rtl/>
        </w:rPr>
        <w:t>وقد اعترف هنا بجواز التوسل بالعمل</w:t>
      </w:r>
      <w:r>
        <w:rPr>
          <w:rFonts w:hint="cs"/>
          <w:rtl/>
        </w:rPr>
        <w:t xml:space="preserve">، </w:t>
      </w:r>
      <w:r w:rsidRPr="00C70E76">
        <w:rPr>
          <w:rFonts w:hint="cs"/>
          <w:rtl/>
        </w:rPr>
        <w:t>واعترف بأن الآيتين تضمنتا توسلا بالايمان واتباع الرسول</w:t>
      </w:r>
      <w:r>
        <w:rPr>
          <w:rFonts w:hint="cs"/>
          <w:rtl/>
        </w:rPr>
        <w:t xml:space="preserve">! </w:t>
      </w:r>
    </w:p>
    <w:p w:rsidR="003550AC" w:rsidRDefault="003550AC" w:rsidP="00A26ACF">
      <w:pPr>
        <w:pStyle w:val="libNormal"/>
        <w:rPr>
          <w:rtl/>
        </w:rPr>
      </w:pPr>
      <w:r w:rsidRPr="00C70E76">
        <w:rPr>
          <w:rFonts w:hint="cs"/>
          <w:rtl/>
        </w:rPr>
        <w:t>ويقال له</w:t>
      </w:r>
      <w:r>
        <w:rPr>
          <w:rFonts w:hint="cs"/>
          <w:rtl/>
        </w:rPr>
        <w:t xml:space="preserve">: </w:t>
      </w:r>
      <w:r w:rsidRPr="00C70E76">
        <w:rPr>
          <w:rFonts w:hint="cs"/>
          <w:rtl/>
        </w:rPr>
        <w:t>ما هو الفرق الفقهي بين التوسل بالعمل والتوسل بالذات</w:t>
      </w:r>
      <w:r>
        <w:rPr>
          <w:rFonts w:hint="cs"/>
          <w:rtl/>
        </w:rPr>
        <w:t xml:space="preserve">؟ </w:t>
      </w:r>
      <w:r w:rsidRPr="00C70E76">
        <w:rPr>
          <w:rFonts w:hint="cs"/>
          <w:rtl/>
        </w:rPr>
        <w:t>ولماذا صار توسل المسلم بحبه لنبيه حلالاً وايماناً</w:t>
      </w:r>
      <w:r>
        <w:rPr>
          <w:rFonts w:hint="cs"/>
          <w:rtl/>
        </w:rPr>
        <w:t xml:space="preserve">، </w:t>
      </w:r>
      <w:r w:rsidRPr="00C70E76">
        <w:rPr>
          <w:rFonts w:hint="cs"/>
          <w:rtl/>
        </w:rPr>
        <w:t>وتوسله بمقام نبيه شركاً وكفراً</w:t>
      </w:r>
      <w:r>
        <w:rPr>
          <w:rFonts w:hint="cs"/>
          <w:rtl/>
        </w:rPr>
        <w:t xml:space="preserve">؟ !! </w:t>
      </w:r>
    </w:p>
    <w:p w:rsidR="000C2AAB" w:rsidRDefault="003550AC" w:rsidP="00A26ACF">
      <w:pPr>
        <w:pStyle w:val="libNormal"/>
        <w:rPr>
          <w:rtl/>
        </w:rPr>
      </w:pPr>
      <w:r w:rsidRPr="00C70E76">
        <w:rPr>
          <w:rFonts w:hint="cs"/>
          <w:rtl/>
        </w:rPr>
        <w:t>إن كل الإشكالات التي أوردتها على التوسل والمتوسلين ترد عليه</w:t>
      </w:r>
      <w:r>
        <w:rPr>
          <w:rFonts w:hint="cs"/>
          <w:rtl/>
        </w:rPr>
        <w:t xml:space="preserve">! </w:t>
      </w:r>
      <w:r w:rsidRPr="00C70E76">
        <w:rPr>
          <w:rFonts w:hint="cs"/>
          <w:rtl/>
        </w:rPr>
        <w:t>ونفس الأسئلة التي توجهونها الى المتوسلين بالنبي تتوجه على توسلكم بالعمل</w:t>
      </w:r>
      <w:r>
        <w:rPr>
          <w:rFonts w:hint="cs"/>
          <w:rtl/>
        </w:rPr>
        <w:t xml:space="preserve">! </w:t>
      </w:r>
      <w:r w:rsidRPr="00C70E76">
        <w:rPr>
          <w:rFonts w:hint="cs"/>
          <w:rtl/>
        </w:rPr>
        <w:t>وما تجيبون به عن</w:t>
      </w:r>
      <w:r>
        <w:rPr>
          <w:rFonts w:hint="cs"/>
          <w:rtl/>
        </w:rPr>
        <w:t xml:space="preserve">: </w:t>
      </w:r>
    </w:p>
    <w:p w:rsidR="003550AC" w:rsidRDefault="000C2AAB" w:rsidP="00A26ACF">
      <w:pPr>
        <w:pStyle w:val="libNormal"/>
        <w:rPr>
          <w:rtl/>
        </w:rPr>
      </w:pPr>
      <w:r>
        <w:rPr>
          <w:rtl/>
        </w:rPr>
        <w:t>-</w:t>
      </w:r>
      <w:r w:rsidR="003550AC" w:rsidRPr="00C70E76">
        <w:rPr>
          <w:rFonts w:hint="cs"/>
          <w:rtl/>
        </w:rPr>
        <w:t xml:space="preserve"> فهل تعتقدون أنه مؤثر في الإجابة مستقلاً أو بجعل الله التأثير فيه</w:t>
      </w:r>
      <w:r w:rsidR="003550AC">
        <w:rPr>
          <w:rFonts w:hint="cs"/>
          <w:rtl/>
        </w:rPr>
        <w:t xml:space="preserve">؟ </w:t>
      </w:r>
    </w:p>
    <w:p w:rsidR="003550AC" w:rsidRDefault="003550AC" w:rsidP="00A26ACF">
      <w:pPr>
        <w:pStyle w:val="libNormal"/>
        <w:rPr>
          <w:rtl/>
        </w:rPr>
      </w:pPr>
      <w:r w:rsidRPr="00C70E76">
        <w:rPr>
          <w:rFonts w:hint="cs"/>
          <w:rtl/>
        </w:rPr>
        <w:t>فإن قلتم بتأثير العمل مستقلاً فقد جعلتموه شريكاً مع الله تعالى</w:t>
      </w:r>
      <w:r>
        <w:rPr>
          <w:rFonts w:hint="cs"/>
          <w:rtl/>
        </w:rPr>
        <w:t xml:space="preserve">!! </w:t>
      </w:r>
    </w:p>
    <w:p w:rsidR="003550AC" w:rsidRPr="00C70E76" w:rsidRDefault="003550AC" w:rsidP="00A26ACF">
      <w:pPr>
        <w:pStyle w:val="libNormal"/>
        <w:rPr>
          <w:rtl/>
        </w:rPr>
      </w:pPr>
      <w:r w:rsidRPr="00C70E76">
        <w:rPr>
          <w:rFonts w:hint="cs"/>
          <w:rtl/>
        </w:rPr>
        <w:t>وإن قلتم أن الله جعل فيه التأثير</w:t>
      </w:r>
      <w:r>
        <w:rPr>
          <w:rFonts w:hint="cs"/>
          <w:rtl/>
        </w:rPr>
        <w:t xml:space="preserve">، </w:t>
      </w:r>
      <w:r w:rsidRPr="00C70E76">
        <w:rPr>
          <w:rFonts w:hint="cs"/>
          <w:rtl/>
        </w:rPr>
        <w:t xml:space="preserve">فكذلك التوسل بمقامه </w:t>
      </w:r>
      <w:r w:rsidR="003F5631" w:rsidRPr="003F5631">
        <w:rPr>
          <w:rStyle w:val="libAlaemChar"/>
          <w:rFonts w:hint="cs"/>
          <w:rtl/>
        </w:rPr>
        <w:t>صلى‌الله‌عليه‌وآله</w:t>
      </w:r>
      <w:r>
        <w:rPr>
          <w:rFonts w:hint="cs"/>
          <w:rtl/>
        </w:rPr>
        <w:t xml:space="preserve">!! </w:t>
      </w:r>
    </w:p>
    <w:p w:rsidR="003550AC" w:rsidRDefault="003550AC" w:rsidP="003550AC">
      <w:pPr>
        <w:pStyle w:val="libNormal"/>
      </w:pPr>
      <w:r>
        <w:rPr>
          <w:rFonts w:hint="cs"/>
          <w:rtl/>
        </w:rPr>
        <w:br w:type="page"/>
      </w:r>
    </w:p>
    <w:p w:rsidR="003550AC" w:rsidRDefault="003550AC" w:rsidP="00A26ACF">
      <w:pPr>
        <w:pStyle w:val="libNormal"/>
        <w:rPr>
          <w:rtl/>
        </w:rPr>
      </w:pPr>
      <w:r w:rsidRPr="0015592A">
        <w:rPr>
          <w:rFonts w:hint="cs"/>
          <w:rtl/>
        </w:rPr>
        <w:lastRenderedPageBreak/>
        <w:t>ثم قال الوزير</w:t>
      </w:r>
      <w:r>
        <w:rPr>
          <w:rFonts w:hint="cs"/>
          <w:rtl/>
        </w:rPr>
        <w:t xml:space="preserve">: </w:t>
      </w:r>
    </w:p>
    <w:p w:rsidR="003550AC" w:rsidRDefault="003550AC" w:rsidP="00A26ACF">
      <w:pPr>
        <w:pStyle w:val="libNormal"/>
        <w:rPr>
          <w:rtl/>
        </w:rPr>
      </w:pPr>
      <w:r w:rsidRPr="00C70E76">
        <w:rPr>
          <w:rFonts w:hint="cs"/>
          <w:rtl/>
        </w:rPr>
        <w:t>الثالث</w:t>
      </w:r>
      <w:r>
        <w:rPr>
          <w:rFonts w:hint="cs"/>
          <w:rtl/>
        </w:rPr>
        <w:t xml:space="preserve">: </w:t>
      </w:r>
      <w:r w:rsidRPr="00C70E76">
        <w:rPr>
          <w:rFonts w:hint="cs"/>
          <w:rtl/>
        </w:rPr>
        <w:t>أن الصحابة فهموا من التوسل التوسل بالدعاء لا بالذوات</w:t>
      </w:r>
      <w:r>
        <w:rPr>
          <w:rFonts w:hint="cs"/>
          <w:rtl/>
        </w:rPr>
        <w:t xml:space="preserve">، </w:t>
      </w:r>
      <w:r w:rsidRPr="00C70E76">
        <w:rPr>
          <w:rFonts w:hint="cs"/>
          <w:rtl/>
        </w:rPr>
        <w:t xml:space="preserve">فعمر بن الخطاب </w:t>
      </w:r>
      <w:r w:rsidR="00960004" w:rsidRPr="00960004">
        <w:rPr>
          <w:rStyle w:val="libAlaemChar"/>
          <w:rFonts w:hint="cs"/>
          <w:rtl/>
        </w:rPr>
        <w:t>رضي‌الله‌عنه</w:t>
      </w:r>
      <w:r w:rsidRPr="00C70E76">
        <w:rPr>
          <w:rFonts w:hint="cs"/>
          <w:rtl/>
        </w:rPr>
        <w:t xml:space="preserve"> توسل بدعاء العباس عم النبي صلى الله عليه وسلم. ومعاوية بن أبي سفيان توسل بدعاء يزيد بن الأسود.</w:t>
      </w:r>
    </w:p>
    <w:p w:rsidR="003550AC" w:rsidRDefault="003550AC" w:rsidP="00A26ACF">
      <w:pPr>
        <w:pStyle w:val="libNormal"/>
        <w:rPr>
          <w:rtl/>
        </w:rPr>
      </w:pPr>
      <w:r w:rsidRPr="00C70E76">
        <w:rPr>
          <w:rFonts w:hint="cs"/>
          <w:rtl/>
        </w:rPr>
        <w:t>ولو كان التوسل بالذوات جائزا عندهم لاغناهم عن تكلف غيره</w:t>
      </w:r>
      <w:r>
        <w:rPr>
          <w:rFonts w:hint="cs"/>
          <w:rtl/>
        </w:rPr>
        <w:t xml:space="preserve">، </w:t>
      </w:r>
      <w:r w:rsidRPr="00C70E76">
        <w:rPr>
          <w:rFonts w:hint="cs"/>
          <w:rtl/>
        </w:rPr>
        <w:t>ولتوسلوا بذات أكرم الخلق وأفضل البشر وأعظمهم عند الله قدرا ومنزلة</w:t>
      </w:r>
      <w:r>
        <w:rPr>
          <w:rFonts w:hint="cs"/>
          <w:rtl/>
        </w:rPr>
        <w:t xml:space="preserve">، </w:t>
      </w:r>
      <w:r w:rsidRPr="00C70E76">
        <w:rPr>
          <w:rFonts w:hint="cs"/>
          <w:rtl/>
        </w:rPr>
        <w:t>فعدلوا عن ذات رسول الله صلى الله عليه وسلم الموجودة في القبر الى الأحياء ممن هم دونه منزلة ورتبة. فعلم أن المشروع ما فعلوه</w:t>
      </w:r>
      <w:r>
        <w:rPr>
          <w:rFonts w:hint="cs"/>
          <w:rtl/>
        </w:rPr>
        <w:t xml:space="preserve">، </w:t>
      </w:r>
      <w:r w:rsidRPr="00C70E76">
        <w:rPr>
          <w:rFonts w:hint="cs"/>
          <w:rtl/>
        </w:rPr>
        <w:t>لا ما تركوه.</w:t>
      </w:r>
    </w:p>
    <w:p w:rsidR="003550AC" w:rsidRDefault="003550AC" w:rsidP="00A26ACF">
      <w:pPr>
        <w:pStyle w:val="libNormal"/>
        <w:rPr>
          <w:rtl/>
        </w:rPr>
      </w:pPr>
      <w:r w:rsidRPr="00C70E76">
        <w:rPr>
          <w:rFonts w:hint="cs"/>
          <w:rtl/>
        </w:rPr>
        <w:t>قال الشهاب الآلوسي في روح المعاني</w:t>
      </w:r>
      <w:r>
        <w:rPr>
          <w:rFonts w:hint="cs"/>
          <w:rtl/>
        </w:rPr>
        <w:t xml:space="preserve">: </w:t>
      </w:r>
      <w:r w:rsidRPr="00C70E76">
        <w:rPr>
          <w:rFonts w:hint="cs"/>
          <w:rtl/>
        </w:rPr>
        <w:t>6</w:t>
      </w:r>
      <w:r w:rsidR="003708E0">
        <w:rPr>
          <w:rFonts w:hint="cs"/>
          <w:rtl/>
        </w:rPr>
        <w:t>/</w:t>
      </w:r>
      <w:r w:rsidRPr="00C70E76">
        <w:rPr>
          <w:rFonts w:hint="cs"/>
          <w:rtl/>
        </w:rPr>
        <w:t>113</w:t>
      </w:r>
      <w:r>
        <w:rPr>
          <w:rFonts w:hint="cs"/>
          <w:rtl/>
        </w:rPr>
        <w:t xml:space="preserve">: </w:t>
      </w:r>
      <w:r w:rsidRPr="00C70E76">
        <w:rPr>
          <w:rFonts w:hint="cs"/>
          <w:rtl/>
        </w:rPr>
        <w:t>في الكلام على عدول الصحابة</w:t>
      </w:r>
      <w:r>
        <w:rPr>
          <w:rFonts w:hint="cs"/>
          <w:rtl/>
        </w:rPr>
        <w:t xml:space="preserve">: </w:t>
      </w:r>
      <w:r w:rsidRPr="00C70E76">
        <w:rPr>
          <w:rFonts w:hint="cs"/>
          <w:rtl/>
        </w:rPr>
        <w:t>وحاشاهم أن يعدلوا عن التوسل بسيد الناس الى التوسل بعمه العباس وهم يجدون أدنى مساغ لذلك. فعدولهم مع أنهم السابقون الأولون</w:t>
      </w:r>
      <w:r>
        <w:rPr>
          <w:rFonts w:hint="cs"/>
          <w:rtl/>
        </w:rPr>
        <w:t xml:space="preserve">، </w:t>
      </w:r>
      <w:r w:rsidRPr="00C70E76">
        <w:rPr>
          <w:rFonts w:hint="cs"/>
          <w:rtl/>
        </w:rPr>
        <w:t>وهم أعلم منا بالله تعالى ورسوله صلى الله عليه وسلم</w:t>
      </w:r>
      <w:r>
        <w:rPr>
          <w:rFonts w:hint="cs"/>
          <w:rtl/>
        </w:rPr>
        <w:t xml:space="preserve">، </w:t>
      </w:r>
      <w:r w:rsidRPr="00C70E76">
        <w:rPr>
          <w:rFonts w:hint="cs"/>
          <w:rtl/>
        </w:rPr>
        <w:t>وبحقوق الله تعالى ورسوله عليه الصلاة والسلام</w:t>
      </w:r>
      <w:r>
        <w:rPr>
          <w:rFonts w:hint="cs"/>
          <w:rtl/>
        </w:rPr>
        <w:t xml:space="preserve">، </w:t>
      </w:r>
      <w:r w:rsidRPr="00C70E76">
        <w:rPr>
          <w:rFonts w:hint="cs"/>
          <w:rtl/>
        </w:rPr>
        <w:t>وما يشرع من الدعاء وما لا يشرع</w:t>
      </w:r>
      <w:r>
        <w:rPr>
          <w:rFonts w:hint="cs"/>
          <w:rtl/>
        </w:rPr>
        <w:t xml:space="preserve">، </w:t>
      </w:r>
      <w:r w:rsidRPr="00C70E76">
        <w:rPr>
          <w:rFonts w:hint="cs"/>
          <w:rtl/>
        </w:rPr>
        <w:t>وهم في وقت ضرورة ومخمصة</w:t>
      </w:r>
      <w:r>
        <w:rPr>
          <w:rFonts w:hint="cs"/>
          <w:rtl/>
        </w:rPr>
        <w:t xml:space="preserve">، </w:t>
      </w:r>
      <w:r w:rsidRPr="00C70E76">
        <w:rPr>
          <w:rFonts w:hint="cs"/>
          <w:rtl/>
        </w:rPr>
        <w:t>يطلبون تفريج الكربات وتيسير العسير</w:t>
      </w:r>
      <w:r>
        <w:rPr>
          <w:rFonts w:hint="cs"/>
          <w:rtl/>
        </w:rPr>
        <w:t xml:space="preserve">، </w:t>
      </w:r>
      <w:r w:rsidRPr="00C70E76">
        <w:rPr>
          <w:rFonts w:hint="cs"/>
          <w:rtl/>
        </w:rPr>
        <w:t>وانزال الغيث بكل طريق</w:t>
      </w:r>
      <w:r>
        <w:rPr>
          <w:rFonts w:hint="cs"/>
          <w:rtl/>
        </w:rPr>
        <w:t xml:space="preserve">: </w:t>
      </w:r>
      <w:r w:rsidRPr="00C70E76">
        <w:rPr>
          <w:rFonts w:hint="cs"/>
          <w:rtl/>
        </w:rPr>
        <w:t>دليل واضح على أن المشروع ما سلكوه دون غيره. انتهى كلام الآلوسي والوزير.</w:t>
      </w:r>
    </w:p>
    <w:p w:rsidR="003550AC" w:rsidRDefault="003550AC" w:rsidP="00A26ACF">
      <w:pPr>
        <w:pStyle w:val="libNormal"/>
        <w:rPr>
          <w:rtl/>
        </w:rPr>
      </w:pPr>
      <w:r w:rsidRPr="00C70E76">
        <w:rPr>
          <w:rFonts w:hint="cs"/>
          <w:rtl/>
        </w:rPr>
        <w:t>وجوابه</w:t>
      </w:r>
      <w:r>
        <w:rPr>
          <w:rFonts w:hint="cs"/>
          <w:rtl/>
        </w:rPr>
        <w:t xml:space="preserve">: </w:t>
      </w:r>
      <w:r w:rsidRPr="00C70E76">
        <w:rPr>
          <w:rFonts w:hint="cs"/>
          <w:rtl/>
        </w:rPr>
        <w:t>على مبناه في الصحابة</w:t>
      </w:r>
      <w:r>
        <w:rPr>
          <w:rFonts w:hint="cs"/>
          <w:rtl/>
        </w:rPr>
        <w:t xml:space="preserve">، </w:t>
      </w:r>
      <w:r w:rsidRPr="00C70E76">
        <w:rPr>
          <w:rFonts w:hint="cs"/>
          <w:rtl/>
        </w:rPr>
        <w:t>فقد كتب ابن الصديق الغماري رسالة في أن ترك الصحابي لفعل لا يمكن أن يكون دليلاً على عدم مشروعيته.</w:t>
      </w:r>
    </w:p>
    <w:p w:rsidR="003550AC" w:rsidRDefault="003550AC" w:rsidP="00A26ACF">
      <w:pPr>
        <w:pStyle w:val="libNormal"/>
        <w:rPr>
          <w:rtl/>
        </w:rPr>
      </w:pPr>
      <w:r w:rsidRPr="00C70E76">
        <w:rPr>
          <w:rFonts w:hint="cs"/>
          <w:rtl/>
        </w:rPr>
        <w:t xml:space="preserve">على أنه صح الحديث بأن ابن حنيف علم التوسل بالنبي </w:t>
      </w:r>
      <w:r w:rsidR="003F5631" w:rsidRPr="003F5631">
        <w:rPr>
          <w:rStyle w:val="libAlaemChar"/>
          <w:rFonts w:hint="cs"/>
          <w:rtl/>
        </w:rPr>
        <w:t>صلى‌الله‌عليه‌وآله</w:t>
      </w:r>
      <w:r w:rsidRPr="00C70E76">
        <w:rPr>
          <w:rFonts w:hint="cs"/>
          <w:rtl/>
        </w:rPr>
        <w:t xml:space="preserve"> لرجل في زمن عثمان</w:t>
      </w:r>
      <w:r>
        <w:rPr>
          <w:rFonts w:hint="cs"/>
          <w:rtl/>
        </w:rPr>
        <w:t xml:space="preserve">، </w:t>
      </w:r>
      <w:r w:rsidRPr="00C70E76">
        <w:rPr>
          <w:rFonts w:hint="cs"/>
          <w:rtl/>
        </w:rPr>
        <w:t>فلا يصح القول أن أصحابة تركوه</w:t>
      </w:r>
      <w:r>
        <w:rPr>
          <w:rFonts w:hint="cs"/>
          <w:rtl/>
        </w:rPr>
        <w:t xml:space="preserve">! </w:t>
      </w:r>
    </w:p>
    <w:p w:rsidR="003550AC" w:rsidRDefault="003550AC" w:rsidP="00A26ACF">
      <w:pPr>
        <w:pStyle w:val="libNormal"/>
        <w:rPr>
          <w:rtl/>
        </w:rPr>
      </w:pPr>
      <w:r w:rsidRPr="00C70E76">
        <w:rPr>
          <w:rFonts w:hint="cs"/>
          <w:rtl/>
        </w:rPr>
        <w:t xml:space="preserve">أما لماذا لم يتوسل عمر بالنبي </w:t>
      </w:r>
      <w:r w:rsidR="003F5631" w:rsidRPr="003F5631">
        <w:rPr>
          <w:rStyle w:val="libAlaemChar"/>
          <w:rFonts w:hint="cs"/>
          <w:rtl/>
        </w:rPr>
        <w:t>صلى‌الله‌عليه‌وآله</w:t>
      </w:r>
      <w:r>
        <w:rPr>
          <w:rFonts w:hint="cs"/>
          <w:rtl/>
        </w:rPr>
        <w:t xml:space="preserve">: </w:t>
      </w:r>
      <w:r w:rsidRPr="00C70E76">
        <w:rPr>
          <w:rFonts w:hint="cs"/>
          <w:rtl/>
        </w:rPr>
        <w:t>وتوسل بعمه العباس</w:t>
      </w:r>
      <w:r>
        <w:rPr>
          <w:rFonts w:hint="cs"/>
          <w:rtl/>
        </w:rPr>
        <w:t xml:space="preserve">؟ </w:t>
      </w:r>
    </w:p>
    <w:p w:rsidR="003550AC" w:rsidRDefault="003550AC" w:rsidP="00A26ACF">
      <w:pPr>
        <w:pStyle w:val="libNormal"/>
        <w:rPr>
          <w:rtl/>
        </w:rPr>
      </w:pPr>
      <w:r w:rsidRPr="00C70E76">
        <w:rPr>
          <w:rFonts w:hint="cs"/>
          <w:rtl/>
        </w:rPr>
        <w:t>فجوابه أن عمر لم يكن بلغه حديث عثمان بن حنيف</w:t>
      </w:r>
      <w:r>
        <w:rPr>
          <w:rFonts w:hint="cs"/>
          <w:rtl/>
        </w:rPr>
        <w:t xml:space="preserve">، </w:t>
      </w:r>
      <w:r w:rsidRPr="00C70E76">
        <w:rPr>
          <w:rFonts w:hint="cs"/>
          <w:rtl/>
        </w:rPr>
        <w:t>وتعليم النبي للأعمى التوسل والتوجه به الى الله تعالى</w:t>
      </w:r>
      <w:r>
        <w:rPr>
          <w:rFonts w:hint="cs"/>
          <w:rtl/>
        </w:rPr>
        <w:t xml:space="preserve">، </w:t>
      </w:r>
      <w:r w:rsidRPr="00C70E76">
        <w:rPr>
          <w:rFonts w:hint="cs"/>
          <w:rtl/>
        </w:rPr>
        <w:t>وأراد أن يظهر للمسلمين مقام العباس فتوسل به.</w:t>
      </w:r>
    </w:p>
    <w:p w:rsidR="003550AC" w:rsidRPr="00C70E76" w:rsidRDefault="003550AC" w:rsidP="00A26ACF">
      <w:pPr>
        <w:pStyle w:val="libNormal"/>
        <w:rPr>
          <w:rtl/>
        </w:rPr>
      </w:pPr>
      <w:r w:rsidRPr="00C70E76">
        <w:rPr>
          <w:rFonts w:hint="cs"/>
          <w:rtl/>
        </w:rPr>
        <w:t>أما على مبنانا في الصحابة</w:t>
      </w:r>
      <w:r>
        <w:rPr>
          <w:rFonts w:hint="cs"/>
          <w:rtl/>
        </w:rPr>
        <w:t xml:space="preserve">، </w:t>
      </w:r>
      <w:r w:rsidRPr="00C70E76">
        <w:rPr>
          <w:rFonts w:hint="cs"/>
          <w:rtl/>
        </w:rPr>
        <w:t>فإن الذين عملهم حجة علينا من الصحابة انما هم</w:t>
      </w:r>
    </w:p>
    <w:p w:rsidR="003550AC" w:rsidRDefault="003550AC" w:rsidP="003550AC">
      <w:pPr>
        <w:pStyle w:val="libNormal"/>
      </w:pPr>
      <w:r>
        <w:rPr>
          <w:rFonts w:hint="cs"/>
          <w:rtl/>
        </w:rPr>
        <w:br w:type="page"/>
      </w:r>
    </w:p>
    <w:p w:rsidR="003550AC" w:rsidRDefault="003550AC" w:rsidP="00B43DA1">
      <w:pPr>
        <w:pStyle w:val="libNormal0"/>
        <w:rPr>
          <w:rtl/>
        </w:rPr>
      </w:pPr>
      <w:r w:rsidRPr="00C70E76">
        <w:rPr>
          <w:rFonts w:hint="cs"/>
          <w:rtl/>
        </w:rPr>
        <w:lastRenderedPageBreak/>
        <w:t xml:space="preserve">أهل البيت الذين أمرنا النبي </w:t>
      </w:r>
      <w:r w:rsidR="003F5631" w:rsidRPr="003F5631">
        <w:rPr>
          <w:rStyle w:val="libAlaemChar"/>
          <w:rFonts w:hint="cs"/>
          <w:rtl/>
        </w:rPr>
        <w:t>صلى‌الله‌عليه‌وآله</w:t>
      </w:r>
      <w:r w:rsidRPr="00C70E76">
        <w:rPr>
          <w:rFonts w:hint="cs"/>
          <w:rtl/>
        </w:rPr>
        <w:t xml:space="preserve"> أن نتمسك بالقرآن وبهم من بعده</w:t>
      </w:r>
      <w:r>
        <w:rPr>
          <w:rFonts w:hint="cs"/>
          <w:rtl/>
        </w:rPr>
        <w:t xml:space="preserve">، </w:t>
      </w:r>
      <w:r w:rsidRPr="00C70E76">
        <w:rPr>
          <w:rFonts w:hint="cs"/>
          <w:rtl/>
        </w:rPr>
        <w:t>في حديث الثقلين المتواتر.. وسماهم بأسمائهم</w:t>
      </w:r>
      <w:r>
        <w:rPr>
          <w:rFonts w:hint="cs"/>
          <w:rtl/>
        </w:rPr>
        <w:t xml:space="preserve">، </w:t>
      </w:r>
      <w:r w:rsidRPr="00C70E76">
        <w:rPr>
          <w:rFonts w:hint="cs"/>
          <w:rtl/>
        </w:rPr>
        <w:t>وهم علي وفاطمة والحسنان الذين نزلت فيهم آية التطهير وحدد النبي مصطلح أهل بيته بهم بالاسماء وأدار عليهم الكساء</w:t>
      </w:r>
      <w:r>
        <w:rPr>
          <w:rFonts w:hint="cs"/>
          <w:rtl/>
        </w:rPr>
        <w:t xml:space="preserve">، </w:t>
      </w:r>
      <w:r w:rsidRPr="00C70E76">
        <w:rPr>
          <w:rFonts w:hint="cs"/>
          <w:rtl/>
        </w:rPr>
        <w:t>وقال ( هؤلاء أهل بيتي ) كما صح حديثه عند الجميع.</w:t>
      </w:r>
    </w:p>
    <w:p w:rsidR="003550AC" w:rsidRDefault="003550AC" w:rsidP="00A26ACF">
      <w:pPr>
        <w:pStyle w:val="libNormal"/>
        <w:rPr>
          <w:rtl/>
        </w:rPr>
      </w:pPr>
      <w:r w:rsidRPr="00C70E76">
        <w:rPr>
          <w:rFonts w:hint="cs"/>
          <w:rtl/>
        </w:rPr>
        <w:t>فعمل هؤلاء هو الحجة من الله تعالى</w:t>
      </w:r>
      <w:r>
        <w:rPr>
          <w:rFonts w:hint="cs"/>
          <w:rtl/>
        </w:rPr>
        <w:t xml:space="preserve">، </w:t>
      </w:r>
      <w:r w:rsidRPr="00C70E76">
        <w:rPr>
          <w:rFonts w:hint="cs"/>
          <w:rtl/>
        </w:rPr>
        <w:t>أما غيرهم فلم يصح أن النبي جعلهم حجة</w:t>
      </w:r>
      <w:r>
        <w:rPr>
          <w:rFonts w:hint="cs"/>
          <w:rtl/>
        </w:rPr>
        <w:t xml:space="preserve">، </w:t>
      </w:r>
      <w:r w:rsidRPr="00C70E76">
        <w:rPr>
          <w:rFonts w:hint="cs"/>
          <w:rtl/>
        </w:rPr>
        <w:t>وحديث ( كتاب الله وسنتي ) لم يثبت حتى عند السنيين</w:t>
      </w:r>
      <w:r>
        <w:rPr>
          <w:rFonts w:hint="cs"/>
          <w:rtl/>
        </w:rPr>
        <w:t xml:space="preserve">، </w:t>
      </w:r>
      <w:r w:rsidRPr="00C70E76">
        <w:rPr>
          <w:rFonts w:hint="cs"/>
          <w:rtl/>
        </w:rPr>
        <w:t>وحديث ( أصحابي كالنجوم ) ثبت عند علمائهم أنه موضوع</w:t>
      </w:r>
      <w:r>
        <w:rPr>
          <w:rFonts w:hint="cs"/>
          <w:rtl/>
        </w:rPr>
        <w:t xml:space="preserve">! </w:t>
      </w:r>
    </w:p>
    <w:p w:rsidR="003550AC" w:rsidRDefault="003550AC" w:rsidP="00A26ACF">
      <w:pPr>
        <w:pStyle w:val="libNormal"/>
        <w:rPr>
          <w:rtl/>
        </w:rPr>
      </w:pPr>
      <w:r w:rsidRPr="00C70E76">
        <w:rPr>
          <w:rFonts w:hint="cs"/>
          <w:rtl/>
        </w:rPr>
        <w:t xml:space="preserve">وقد قرر أهل البيت </w:t>
      </w:r>
      <w:r w:rsidR="003F5631" w:rsidRPr="003F5631">
        <w:rPr>
          <w:rStyle w:val="libAlaemChar"/>
          <w:rFonts w:hint="cs"/>
          <w:rtl/>
        </w:rPr>
        <w:t>عليهم‌السلام</w:t>
      </w:r>
      <w:r w:rsidRPr="00C70E76">
        <w:rPr>
          <w:rFonts w:hint="cs"/>
          <w:rtl/>
        </w:rPr>
        <w:t xml:space="preserve"> التوسل الى الله تعالى بنبيه بعد مماته</w:t>
      </w:r>
      <w:r>
        <w:rPr>
          <w:rFonts w:hint="cs"/>
          <w:rtl/>
        </w:rPr>
        <w:t xml:space="preserve">، </w:t>
      </w:r>
      <w:r w:rsidRPr="00C70E76">
        <w:rPr>
          <w:rFonts w:hint="cs"/>
          <w:rtl/>
        </w:rPr>
        <w:t>كالتوسل به في حياته</w:t>
      </w:r>
      <w:r>
        <w:rPr>
          <w:rFonts w:hint="cs"/>
          <w:rtl/>
        </w:rPr>
        <w:t xml:space="preserve">، </w:t>
      </w:r>
      <w:r w:rsidRPr="00C70E76">
        <w:rPr>
          <w:rFonts w:hint="cs"/>
          <w:rtl/>
        </w:rPr>
        <w:t>كما تراه في أحاديث التوسل من مصادرنا.</w:t>
      </w:r>
    </w:p>
    <w:p w:rsidR="003550AC" w:rsidRDefault="003550AC" w:rsidP="00A26ACF">
      <w:pPr>
        <w:pStyle w:val="libNormal"/>
        <w:rPr>
          <w:rtl/>
        </w:rPr>
      </w:pPr>
      <w:r w:rsidRPr="00C70E76">
        <w:rPr>
          <w:rFonts w:hint="cs"/>
          <w:rtl/>
        </w:rPr>
        <w:t>ثم قال الوزير</w:t>
      </w:r>
      <w:r>
        <w:rPr>
          <w:rFonts w:hint="cs"/>
          <w:rtl/>
        </w:rPr>
        <w:t xml:space="preserve">: </w:t>
      </w:r>
    </w:p>
    <w:p w:rsidR="003550AC" w:rsidRDefault="003550AC" w:rsidP="00A26ACF">
      <w:pPr>
        <w:pStyle w:val="libNormal"/>
        <w:rPr>
          <w:rtl/>
        </w:rPr>
      </w:pPr>
      <w:r w:rsidRPr="00C70E76">
        <w:rPr>
          <w:rFonts w:hint="cs"/>
          <w:rtl/>
        </w:rPr>
        <w:t>الرابع</w:t>
      </w:r>
      <w:r>
        <w:rPr>
          <w:rFonts w:hint="cs"/>
          <w:rtl/>
        </w:rPr>
        <w:t xml:space="preserve">: </w:t>
      </w:r>
      <w:r w:rsidRPr="00C70E76">
        <w:rPr>
          <w:rFonts w:hint="cs"/>
          <w:rtl/>
        </w:rPr>
        <w:t>أن يقال تنزلا</w:t>
      </w:r>
      <w:r>
        <w:rPr>
          <w:rFonts w:hint="cs"/>
          <w:rtl/>
        </w:rPr>
        <w:t xml:space="preserve">: </w:t>
      </w:r>
      <w:r w:rsidRPr="00C70E76">
        <w:rPr>
          <w:rFonts w:hint="cs"/>
          <w:rtl/>
        </w:rPr>
        <w:t>لا يخلو التوسل بالذوات أن يكون أفضل من التوسل بأسماء الله وصفاته</w:t>
      </w:r>
      <w:r>
        <w:rPr>
          <w:rFonts w:hint="cs"/>
          <w:rtl/>
        </w:rPr>
        <w:t xml:space="preserve">، </w:t>
      </w:r>
      <w:r w:rsidRPr="00C70E76">
        <w:rPr>
          <w:rFonts w:hint="cs"/>
          <w:rtl/>
        </w:rPr>
        <w:t>والأعمال الصالحة</w:t>
      </w:r>
      <w:r>
        <w:rPr>
          <w:rFonts w:hint="cs"/>
          <w:rtl/>
        </w:rPr>
        <w:t xml:space="preserve">، </w:t>
      </w:r>
      <w:r w:rsidRPr="00C70E76">
        <w:rPr>
          <w:rFonts w:hint="cs"/>
          <w:rtl/>
        </w:rPr>
        <w:t>أو لا.</w:t>
      </w:r>
    </w:p>
    <w:p w:rsidR="003550AC" w:rsidRDefault="003550AC" w:rsidP="00A26ACF">
      <w:pPr>
        <w:pStyle w:val="libNormal"/>
        <w:rPr>
          <w:rtl/>
        </w:rPr>
      </w:pPr>
      <w:r w:rsidRPr="00C70E76">
        <w:rPr>
          <w:rFonts w:hint="cs"/>
          <w:rtl/>
        </w:rPr>
        <w:t>فإن قيل</w:t>
      </w:r>
      <w:r>
        <w:rPr>
          <w:rFonts w:hint="cs"/>
          <w:rtl/>
        </w:rPr>
        <w:t xml:space="preserve">: </w:t>
      </w:r>
      <w:r w:rsidRPr="00C70E76">
        <w:rPr>
          <w:rFonts w:hint="cs"/>
          <w:rtl/>
        </w:rPr>
        <w:t>التوسل بالذوات أفضل</w:t>
      </w:r>
      <w:r>
        <w:rPr>
          <w:rFonts w:hint="cs"/>
          <w:rtl/>
        </w:rPr>
        <w:t xml:space="preserve">، </w:t>
      </w:r>
      <w:r w:rsidRPr="00C70E76">
        <w:rPr>
          <w:rFonts w:hint="cs"/>
          <w:rtl/>
        </w:rPr>
        <w:t>فهو قول كفري باطل.</w:t>
      </w:r>
    </w:p>
    <w:p w:rsidR="003550AC" w:rsidRDefault="003550AC" w:rsidP="00A26ACF">
      <w:pPr>
        <w:pStyle w:val="libNormal"/>
        <w:rPr>
          <w:rtl/>
        </w:rPr>
      </w:pPr>
      <w:r w:rsidRPr="00C70E76">
        <w:rPr>
          <w:rFonts w:hint="cs"/>
          <w:rtl/>
        </w:rPr>
        <w:t>وإن كان التوسل بأسماء الله وصفاته وبالأعمال الصالحة أفضل</w:t>
      </w:r>
      <w:r>
        <w:rPr>
          <w:rFonts w:hint="cs"/>
          <w:rtl/>
        </w:rPr>
        <w:t xml:space="preserve">، </w:t>
      </w:r>
      <w:r w:rsidRPr="00C70E76">
        <w:rPr>
          <w:rFonts w:hint="cs"/>
          <w:rtl/>
        </w:rPr>
        <w:t>فلم ينافح عن المفضول وتترك نصرة الفاضل وتأييده ونشره وتعليمه للناس. انتهى كلامه.</w:t>
      </w:r>
    </w:p>
    <w:p w:rsidR="003550AC" w:rsidRDefault="003550AC" w:rsidP="00A26ACF">
      <w:pPr>
        <w:pStyle w:val="libNormal"/>
        <w:rPr>
          <w:rtl/>
        </w:rPr>
      </w:pPr>
      <w:r w:rsidRPr="00C70E76">
        <w:rPr>
          <w:rFonts w:hint="cs"/>
          <w:rtl/>
        </w:rPr>
        <w:t>وجوابه</w:t>
      </w:r>
      <w:r>
        <w:rPr>
          <w:rFonts w:hint="cs"/>
          <w:rtl/>
        </w:rPr>
        <w:t xml:space="preserve">: </w:t>
      </w:r>
      <w:r w:rsidRPr="00C70E76">
        <w:rPr>
          <w:rFonts w:hint="cs"/>
          <w:rtl/>
        </w:rPr>
        <w:t>أولا</w:t>
      </w:r>
      <w:r>
        <w:rPr>
          <w:rFonts w:hint="cs"/>
          <w:rtl/>
        </w:rPr>
        <w:t xml:space="preserve">، </w:t>
      </w:r>
      <w:r w:rsidRPr="00C70E76">
        <w:rPr>
          <w:rFonts w:hint="cs"/>
          <w:rtl/>
        </w:rPr>
        <w:t xml:space="preserve">إن موضوع البحث ليس الصيغة الأفضل والأقل فضلاً في الدعاء </w:t>
      </w:r>
      <w:r w:rsidR="003F5631" w:rsidRPr="003F5631">
        <w:rPr>
          <w:rStyle w:val="libAlaemChar"/>
          <w:rFonts w:hint="cs"/>
          <w:rtl/>
        </w:rPr>
        <w:t>عليه‌السلام</w:t>
      </w:r>
      <w:r w:rsidRPr="00C70E76">
        <w:rPr>
          <w:rFonts w:hint="cs"/>
          <w:rtl/>
        </w:rPr>
        <w:t xml:space="preserve"> فكلامه خارج عن الموضوع.</w:t>
      </w:r>
    </w:p>
    <w:p w:rsidR="003550AC" w:rsidRDefault="003550AC" w:rsidP="00A26ACF">
      <w:pPr>
        <w:pStyle w:val="libNormal"/>
        <w:rPr>
          <w:rtl/>
        </w:rPr>
      </w:pPr>
      <w:r w:rsidRPr="00C70E76">
        <w:rPr>
          <w:rFonts w:hint="cs"/>
          <w:rtl/>
        </w:rPr>
        <w:t>وثانياً</w:t>
      </w:r>
      <w:r>
        <w:rPr>
          <w:rFonts w:hint="cs"/>
          <w:rtl/>
        </w:rPr>
        <w:t xml:space="preserve">، </w:t>
      </w:r>
      <w:r w:rsidRPr="00C70E76">
        <w:rPr>
          <w:rFonts w:hint="cs"/>
          <w:rtl/>
        </w:rPr>
        <w:t>نقول إن التوسل بأسماء الله وصفاته أفضل</w:t>
      </w:r>
      <w:r>
        <w:rPr>
          <w:rFonts w:hint="cs"/>
          <w:rtl/>
        </w:rPr>
        <w:t xml:space="preserve">، </w:t>
      </w:r>
      <w:r w:rsidRPr="00C70E76">
        <w:rPr>
          <w:rFonts w:hint="cs"/>
          <w:rtl/>
        </w:rPr>
        <w:t xml:space="preserve">ولكن مع ذلك نتوسل اليه بذات نبيه </w:t>
      </w:r>
      <w:r w:rsidR="003F5631" w:rsidRPr="003F5631">
        <w:rPr>
          <w:rStyle w:val="libAlaemChar"/>
          <w:rFonts w:hint="cs"/>
          <w:rtl/>
        </w:rPr>
        <w:t>صلى‌الله‌عليه‌وآله</w:t>
      </w:r>
      <w:r>
        <w:rPr>
          <w:rFonts w:hint="cs"/>
          <w:rtl/>
        </w:rPr>
        <w:t xml:space="preserve">: </w:t>
      </w:r>
      <w:r w:rsidRPr="00C70E76">
        <w:rPr>
          <w:rFonts w:hint="cs"/>
          <w:rtl/>
        </w:rPr>
        <w:t>لأن نبينا وشفيعنا اليه.</w:t>
      </w:r>
    </w:p>
    <w:p w:rsidR="003550AC" w:rsidRPr="00C70E76" w:rsidRDefault="003550AC" w:rsidP="00A26ACF">
      <w:pPr>
        <w:pStyle w:val="libNormal"/>
        <w:rPr>
          <w:rtl/>
        </w:rPr>
      </w:pPr>
      <w:r w:rsidRPr="00C70E76">
        <w:rPr>
          <w:rFonts w:hint="cs"/>
          <w:rtl/>
        </w:rPr>
        <w:t>وثالثاً</w:t>
      </w:r>
      <w:r>
        <w:rPr>
          <w:rFonts w:hint="cs"/>
          <w:rtl/>
        </w:rPr>
        <w:t xml:space="preserve">، </w:t>
      </w:r>
      <w:r w:rsidRPr="00C70E76">
        <w:rPr>
          <w:rFonts w:hint="cs"/>
          <w:rtl/>
        </w:rPr>
        <w:t xml:space="preserve">عرفت أن الله تعالى جعل الصلاة على نبيه </w:t>
      </w:r>
      <w:r w:rsidR="003F5631" w:rsidRPr="003F5631">
        <w:rPr>
          <w:rStyle w:val="libAlaemChar"/>
          <w:rFonts w:hint="cs"/>
          <w:rtl/>
        </w:rPr>
        <w:t>صلى‌الله‌عليه‌وآله</w:t>
      </w:r>
      <w:r w:rsidRPr="00C70E76">
        <w:rPr>
          <w:rFonts w:hint="cs"/>
          <w:rtl/>
        </w:rPr>
        <w:t xml:space="preserve"> شرطاً لقبول الدعاء</w:t>
      </w:r>
      <w:r>
        <w:rPr>
          <w:rFonts w:hint="cs"/>
          <w:rtl/>
        </w:rPr>
        <w:t xml:space="preserve">، </w:t>
      </w:r>
      <w:r w:rsidRPr="00C70E76">
        <w:rPr>
          <w:rFonts w:hint="cs"/>
          <w:rtl/>
        </w:rPr>
        <w:t xml:space="preserve">وهذا معناه شرعية التوسل به </w:t>
      </w:r>
      <w:r w:rsidR="003F5631" w:rsidRPr="003F5631">
        <w:rPr>
          <w:rStyle w:val="libAlaemChar"/>
          <w:rFonts w:hint="cs"/>
          <w:rtl/>
        </w:rPr>
        <w:t>صلى‌الله‌عليه‌وآله</w:t>
      </w:r>
      <w:r>
        <w:rPr>
          <w:rFonts w:hint="cs"/>
          <w:rtl/>
        </w:rPr>
        <w:t xml:space="preserve">: </w:t>
      </w:r>
      <w:r w:rsidRPr="00C70E76">
        <w:rPr>
          <w:rFonts w:hint="cs"/>
          <w:rtl/>
        </w:rPr>
        <w:t>ومعناه أن التوسل بأسمائه تعالى وحدها بدون ذكر نبيه غير مقبول عنده</w:t>
      </w:r>
      <w:r>
        <w:rPr>
          <w:rFonts w:hint="cs"/>
          <w:rtl/>
        </w:rPr>
        <w:t xml:space="preserve">!! </w:t>
      </w:r>
      <w:r w:rsidRPr="00C70E76">
        <w:rPr>
          <w:rFonts w:hint="cs"/>
          <w:rtl/>
        </w:rPr>
        <w:t>فماذا نصنع أيها الوزير إذا كان الله تعالى مصراً على ذكر نبيه في كل دعاء ندعوه</w:t>
      </w:r>
      <w:r>
        <w:rPr>
          <w:rFonts w:hint="cs"/>
          <w:rtl/>
        </w:rPr>
        <w:t xml:space="preserve">؟ !! </w:t>
      </w:r>
    </w:p>
    <w:p w:rsidR="003550AC" w:rsidRDefault="003550AC" w:rsidP="003550AC">
      <w:pPr>
        <w:pStyle w:val="libNormal"/>
      </w:pPr>
      <w:r>
        <w:rPr>
          <w:rFonts w:hint="cs"/>
          <w:rtl/>
        </w:rPr>
        <w:br w:type="page"/>
      </w:r>
    </w:p>
    <w:p w:rsidR="003550AC" w:rsidRPr="00EF6F60" w:rsidRDefault="003550AC" w:rsidP="00181AF2">
      <w:pPr>
        <w:pStyle w:val="Heading2Center"/>
        <w:rPr>
          <w:rtl/>
        </w:rPr>
      </w:pPr>
      <w:bookmarkStart w:id="180" w:name="_Toc377805378"/>
      <w:r w:rsidRPr="00EF6F60">
        <w:rPr>
          <w:rFonts w:hint="cs"/>
          <w:rtl/>
        </w:rPr>
        <w:lastRenderedPageBreak/>
        <w:t>نماذج من المداخلات والمناقشات الأخرى</w:t>
      </w:r>
      <w:bookmarkEnd w:id="180"/>
    </w:p>
    <w:p w:rsidR="003550AC" w:rsidRDefault="003550AC" w:rsidP="00A26ACF">
      <w:pPr>
        <w:pStyle w:val="libNormal"/>
        <w:rPr>
          <w:rtl/>
        </w:rPr>
      </w:pPr>
      <w:r w:rsidRPr="00EF6F60">
        <w:rPr>
          <w:rFonts w:hint="cs"/>
          <w:rtl/>
        </w:rPr>
        <w:t>كتب المدعو أبو صالح مدافعاً عن السيد المالكي</w:t>
      </w:r>
      <w:r>
        <w:rPr>
          <w:rFonts w:hint="cs"/>
          <w:rtl/>
        </w:rPr>
        <w:t xml:space="preserve">: </w:t>
      </w:r>
    </w:p>
    <w:p w:rsidR="003550AC" w:rsidRDefault="003550AC" w:rsidP="00A26ACF">
      <w:pPr>
        <w:pStyle w:val="libNormal"/>
        <w:rPr>
          <w:rtl/>
        </w:rPr>
      </w:pPr>
      <w:r w:rsidRPr="00C70E76">
        <w:rPr>
          <w:rFonts w:hint="cs"/>
          <w:rtl/>
        </w:rPr>
        <w:t>الرواية بالحرف الواحد كما هي من الطريق الصحيح الذي ساقه البخاري التاريخ الكبير وابن أبي شيبة والبيهقي واللفظ لهما وصححها ابن حجر وابن كثير ( جاء رجل الى قبر النبي صلى الله عليه وسلم صلى الله عليه وسلم فقال</w:t>
      </w:r>
      <w:r>
        <w:rPr>
          <w:rFonts w:hint="cs"/>
          <w:rtl/>
        </w:rPr>
        <w:t xml:space="preserve">: </w:t>
      </w:r>
      <w:r w:rsidRPr="00C70E76">
        <w:rPr>
          <w:rFonts w:hint="cs"/>
          <w:rtl/>
        </w:rPr>
        <w:t>يا رسول الله استسق لامتك فانهم قد هلكوا</w:t>
      </w:r>
      <w:r>
        <w:rPr>
          <w:rFonts w:hint="cs"/>
          <w:rtl/>
        </w:rPr>
        <w:t xml:space="preserve">، </w:t>
      </w:r>
      <w:r w:rsidRPr="00C70E76">
        <w:rPr>
          <w:rFonts w:hint="cs"/>
          <w:rtl/>
        </w:rPr>
        <w:t>فأتى الرجل في المنام فقيل له</w:t>
      </w:r>
      <w:r>
        <w:rPr>
          <w:rFonts w:hint="cs"/>
          <w:rtl/>
        </w:rPr>
        <w:t xml:space="preserve">: </w:t>
      </w:r>
      <w:r w:rsidRPr="00C70E76">
        <w:rPr>
          <w:rFonts w:hint="cs"/>
          <w:rtl/>
        </w:rPr>
        <w:t>ائت عمر فأقرئه منى السلام وأخبرهم أنهم مسقون وقل له</w:t>
      </w:r>
      <w:r>
        <w:rPr>
          <w:rFonts w:hint="cs"/>
          <w:rtl/>
        </w:rPr>
        <w:t xml:space="preserve">: </w:t>
      </w:r>
      <w:r w:rsidRPr="00C70E76">
        <w:rPr>
          <w:rFonts w:hint="cs"/>
          <w:rtl/>
        </w:rPr>
        <w:t>عليك بالكيس الكيس فأتي الرجل</w:t>
      </w:r>
      <w:r>
        <w:rPr>
          <w:rFonts w:hint="cs"/>
          <w:rtl/>
        </w:rPr>
        <w:t xml:space="preserve">، </w:t>
      </w:r>
      <w:r w:rsidRPr="00C70E76">
        <w:rPr>
          <w:rFonts w:hint="cs"/>
          <w:rtl/>
        </w:rPr>
        <w:t>فأخبر عمر</w:t>
      </w:r>
      <w:r>
        <w:rPr>
          <w:rFonts w:hint="cs"/>
          <w:rtl/>
        </w:rPr>
        <w:t xml:space="preserve">، </w:t>
      </w:r>
      <w:r w:rsidRPr="00C70E76">
        <w:rPr>
          <w:rFonts w:hint="cs"/>
          <w:rtl/>
        </w:rPr>
        <w:t>فقال يا رب ما آلو إلا ما عجزت عنه )</w:t>
      </w:r>
    </w:p>
    <w:p w:rsidR="003550AC" w:rsidRDefault="003550AC" w:rsidP="00A26ACF">
      <w:pPr>
        <w:pStyle w:val="libNormal"/>
        <w:rPr>
          <w:rtl/>
        </w:rPr>
      </w:pPr>
      <w:r w:rsidRPr="00C70E76">
        <w:rPr>
          <w:rFonts w:hint="cs"/>
          <w:rtl/>
        </w:rPr>
        <w:t>فهذا اقرار من سيدنا عمر ومن الصحابة أجمعين على صحة فعل الرجل ومن يدعي غير ذلك فليثبت إن استطاع</w:t>
      </w:r>
      <w:r>
        <w:rPr>
          <w:rFonts w:hint="cs"/>
          <w:rtl/>
        </w:rPr>
        <w:t xml:space="preserve">!! </w:t>
      </w:r>
    </w:p>
    <w:p w:rsidR="000C2AAB" w:rsidRDefault="003550AC" w:rsidP="00A26ACF">
      <w:pPr>
        <w:pStyle w:val="libNormal"/>
        <w:rPr>
          <w:rtl/>
        </w:rPr>
      </w:pPr>
      <w:r w:rsidRPr="00C70E76">
        <w:rPr>
          <w:rFonts w:hint="cs"/>
          <w:rtl/>
        </w:rPr>
        <w:t>والشاهد من القصة ليس الرؤية المنامية كما قرر ذلك كثير من الأفاضل</w:t>
      </w:r>
      <w:r>
        <w:rPr>
          <w:rFonts w:hint="cs"/>
          <w:rtl/>
        </w:rPr>
        <w:t xml:space="preserve">، </w:t>
      </w:r>
      <w:r w:rsidRPr="00C70E76">
        <w:rPr>
          <w:rFonts w:hint="cs"/>
          <w:rtl/>
        </w:rPr>
        <w:t>بل اتيان رجل ما الى القبر الشريف في زمن الصحابة وهم متوافرون ولا يضر كونه سيدنا بلال بن الحارث أو غيره إذ لا يعقل أن يسكت الصحابة</w:t>
      </w:r>
      <w:r w:rsidR="00E52117">
        <w:rPr>
          <w:rFonts w:hint="cs"/>
          <w:rtl/>
        </w:rPr>
        <w:t xml:space="preserve"> - </w:t>
      </w:r>
      <w:r w:rsidRPr="00C70E76">
        <w:rPr>
          <w:rFonts w:hint="cs"/>
          <w:rtl/>
        </w:rPr>
        <w:t>وعلى رأسهم الفاروق</w:t>
      </w:r>
      <w:r w:rsidR="00E52117">
        <w:rPr>
          <w:rFonts w:hint="cs"/>
          <w:rtl/>
        </w:rPr>
        <w:t xml:space="preserve"> - </w:t>
      </w:r>
      <w:r w:rsidRPr="00C70E76">
        <w:rPr>
          <w:rFonts w:hint="cs"/>
          <w:rtl/>
        </w:rPr>
        <w:t>على شرك أكبر يخرج من الملة</w:t>
      </w:r>
      <w:r>
        <w:rPr>
          <w:rFonts w:hint="cs"/>
          <w:rtl/>
        </w:rPr>
        <w:t xml:space="preserve">، </w:t>
      </w:r>
      <w:r w:rsidRPr="00C70E76">
        <w:rPr>
          <w:rFonts w:hint="cs"/>
          <w:rtl/>
        </w:rPr>
        <w:t xml:space="preserve">فالاستدلال لا دخل له بالرجل الرائى بل باقرار سيدنا عمر والصحابة </w:t>
      </w:r>
      <w:r w:rsidR="00960004" w:rsidRPr="00960004">
        <w:rPr>
          <w:rStyle w:val="libAlaemChar"/>
          <w:rFonts w:hint="cs"/>
          <w:rtl/>
        </w:rPr>
        <w:t>رضي‌الله‌عنهم</w:t>
      </w:r>
      <w:r w:rsidRPr="00C70E76">
        <w:rPr>
          <w:rFonts w:hint="cs"/>
          <w:rtl/>
        </w:rPr>
        <w:t xml:space="preserve"> لفعل الرجل.</w:t>
      </w:r>
    </w:p>
    <w:p w:rsidR="003550AC" w:rsidRDefault="000C2AAB" w:rsidP="00A26ACF">
      <w:pPr>
        <w:pStyle w:val="libNormal"/>
        <w:rPr>
          <w:rtl/>
        </w:rPr>
      </w:pPr>
      <w:r>
        <w:rPr>
          <w:rtl/>
        </w:rPr>
        <w:t>-</w:t>
      </w:r>
      <w:r w:rsidR="003550AC" w:rsidRPr="00C70E76">
        <w:rPr>
          <w:rFonts w:hint="cs"/>
          <w:rtl/>
        </w:rPr>
        <w:t xml:space="preserve"> وكتب المدعو هاشمي مدافعاً عن السيد المالكي</w:t>
      </w:r>
      <w:r w:rsidR="003550AC">
        <w:rPr>
          <w:rFonts w:hint="cs"/>
          <w:rtl/>
        </w:rPr>
        <w:t xml:space="preserve">: </w:t>
      </w:r>
    </w:p>
    <w:p w:rsidR="003550AC" w:rsidRDefault="003550AC" w:rsidP="00A26ACF">
      <w:pPr>
        <w:pStyle w:val="libNormal"/>
        <w:rPr>
          <w:rtl/>
        </w:rPr>
      </w:pPr>
      <w:r w:rsidRPr="00C70E76">
        <w:rPr>
          <w:rFonts w:hint="cs"/>
          <w:rtl/>
        </w:rPr>
        <w:t>اللهم ثبتنا على الحق</w:t>
      </w:r>
      <w:r>
        <w:rPr>
          <w:rFonts w:hint="cs"/>
          <w:rtl/>
        </w:rPr>
        <w:t xml:space="preserve">، </w:t>
      </w:r>
      <w:r w:rsidRPr="00C70E76">
        <w:rPr>
          <w:rFonts w:hint="cs"/>
          <w:rtl/>
        </w:rPr>
        <w:t>وجنبنا تكفير الخوارج...</w:t>
      </w:r>
    </w:p>
    <w:p w:rsidR="003550AC" w:rsidRDefault="003550AC" w:rsidP="00A26ACF">
      <w:pPr>
        <w:pStyle w:val="libNormal"/>
        <w:rPr>
          <w:rtl/>
        </w:rPr>
      </w:pPr>
      <w:r w:rsidRPr="00C70E76">
        <w:rPr>
          <w:rFonts w:hint="cs"/>
          <w:rtl/>
        </w:rPr>
        <w:t>وبعد</w:t>
      </w:r>
      <w:r>
        <w:rPr>
          <w:rFonts w:hint="cs"/>
          <w:rtl/>
        </w:rPr>
        <w:t xml:space="preserve">، </w:t>
      </w:r>
      <w:r w:rsidRPr="00C70E76">
        <w:rPr>
          <w:rFonts w:hint="cs"/>
          <w:rtl/>
        </w:rPr>
        <w:t>لقد كفر الفارس المكي السيد العلامة المالكي</w:t>
      </w:r>
      <w:r>
        <w:rPr>
          <w:rFonts w:hint="cs"/>
          <w:rtl/>
        </w:rPr>
        <w:t xml:space="preserve">، </w:t>
      </w:r>
      <w:r w:rsidRPr="00C70E76">
        <w:rPr>
          <w:rFonts w:hint="cs"/>
          <w:rtl/>
        </w:rPr>
        <w:t>بل قد صار عنده يقين بأن سيدنا محمد المالكي في النار مع أبي جهل</w:t>
      </w:r>
      <w:r>
        <w:rPr>
          <w:rFonts w:hint="cs"/>
          <w:rtl/>
        </w:rPr>
        <w:t xml:space="preserve">!! </w:t>
      </w:r>
    </w:p>
    <w:p w:rsidR="003550AC" w:rsidRDefault="003550AC" w:rsidP="00A26ACF">
      <w:pPr>
        <w:pStyle w:val="libNormal"/>
        <w:rPr>
          <w:rtl/>
        </w:rPr>
      </w:pPr>
      <w:r w:rsidRPr="00C70E76">
        <w:rPr>
          <w:rFonts w:hint="cs"/>
          <w:rtl/>
        </w:rPr>
        <w:t>فقد قال راداً على الأخ موسى العلي ما يلي</w:t>
      </w:r>
      <w:r>
        <w:rPr>
          <w:rFonts w:hint="cs"/>
          <w:rtl/>
        </w:rPr>
        <w:t xml:space="preserve">: </w:t>
      </w:r>
      <w:r w:rsidRPr="00C70E76">
        <w:rPr>
          <w:rFonts w:hint="cs"/>
          <w:rtl/>
        </w:rPr>
        <w:t>أسأل الله العظيم أن يحشرك في زمرة محمد علوي الضال</w:t>
      </w:r>
      <w:r>
        <w:rPr>
          <w:rFonts w:hint="cs"/>
          <w:rtl/>
        </w:rPr>
        <w:t xml:space="preserve">، </w:t>
      </w:r>
      <w:r w:rsidRPr="00C70E76">
        <w:rPr>
          <w:rFonts w:hint="cs"/>
          <w:rtl/>
        </w:rPr>
        <w:t>مبيح الشرك</w:t>
      </w:r>
      <w:r>
        <w:rPr>
          <w:rFonts w:hint="cs"/>
          <w:rtl/>
        </w:rPr>
        <w:t xml:space="preserve">، </w:t>
      </w:r>
      <w:r w:rsidRPr="00C70E76">
        <w:rPr>
          <w:rFonts w:hint="cs"/>
          <w:rtl/>
        </w:rPr>
        <w:t>إمام المبتدعة</w:t>
      </w:r>
      <w:r>
        <w:rPr>
          <w:rFonts w:hint="cs"/>
          <w:rtl/>
        </w:rPr>
        <w:t xml:space="preserve">، </w:t>
      </w:r>
      <w:r w:rsidRPr="00C70E76">
        <w:rPr>
          <w:rFonts w:hint="cs"/>
          <w:rtl/>
        </w:rPr>
        <w:t>مع أبي جهل وأبي لهب.</w:t>
      </w:r>
    </w:p>
    <w:p w:rsidR="003550AC" w:rsidRPr="00C70E76" w:rsidRDefault="003550AC" w:rsidP="00A26ACF">
      <w:pPr>
        <w:pStyle w:val="libNormal"/>
        <w:rPr>
          <w:rtl/>
        </w:rPr>
      </w:pPr>
      <w:r w:rsidRPr="00C70E76">
        <w:rPr>
          <w:rFonts w:hint="cs"/>
          <w:rtl/>
        </w:rPr>
        <w:t>ثم زكى نفسه ومدحها بقوله</w:t>
      </w:r>
      <w:r>
        <w:rPr>
          <w:rFonts w:hint="cs"/>
          <w:rtl/>
        </w:rPr>
        <w:t xml:space="preserve">: </w:t>
      </w:r>
      <w:r w:rsidRPr="00C70E76">
        <w:rPr>
          <w:rFonts w:hint="cs"/>
          <w:rtl/>
        </w:rPr>
        <w:t>ونحن باذن الله مع النبيين والشهداء والصالحين</w:t>
      </w:r>
      <w:r>
        <w:rPr>
          <w:rFonts w:hint="cs"/>
          <w:rtl/>
        </w:rPr>
        <w:t xml:space="preserve">!! </w:t>
      </w:r>
      <w:r w:rsidRPr="00C70E76">
        <w:rPr>
          <w:rFonts w:hint="cs"/>
          <w:rtl/>
        </w:rPr>
        <w:t>بل هو يلقب السيد بداعية الشرك</w:t>
      </w:r>
      <w:r>
        <w:rPr>
          <w:rFonts w:hint="cs"/>
          <w:rtl/>
        </w:rPr>
        <w:t xml:space="preserve">!! </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وقد ناقشناه فاستكبر وعاند وأصر على هذا التكفير الخارجي المخزي</w:t>
      </w:r>
      <w:r>
        <w:rPr>
          <w:rFonts w:hint="cs"/>
          <w:rtl/>
        </w:rPr>
        <w:t xml:space="preserve">!! </w:t>
      </w:r>
    </w:p>
    <w:p w:rsidR="003550AC" w:rsidRDefault="003550AC" w:rsidP="00A26ACF">
      <w:pPr>
        <w:pStyle w:val="libNormal"/>
        <w:rPr>
          <w:rtl/>
        </w:rPr>
      </w:pPr>
      <w:r w:rsidRPr="00C70E76">
        <w:rPr>
          <w:rFonts w:hint="cs"/>
          <w:rtl/>
        </w:rPr>
        <w:t>وقد أيده على هذا التكفير أبو محمد التيمي</w:t>
      </w:r>
      <w:r>
        <w:rPr>
          <w:rFonts w:hint="cs"/>
          <w:rtl/>
        </w:rPr>
        <w:t xml:space="preserve">، </w:t>
      </w:r>
      <w:r w:rsidRPr="00C70E76">
        <w:rPr>
          <w:rFonts w:hint="cs"/>
          <w:rtl/>
        </w:rPr>
        <w:t>وذلك المزروعي</w:t>
      </w:r>
      <w:r>
        <w:rPr>
          <w:rFonts w:hint="cs"/>
          <w:rtl/>
        </w:rPr>
        <w:t xml:space="preserve">، </w:t>
      </w:r>
      <w:r w:rsidRPr="00C70E76">
        <w:rPr>
          <w:rFonts w:hint="cs"/>
          <w:rtl/>
        </w:rPr>
        <w:t>والمدعو شامس</w:t>
      </w:r>
      <w:r>
        <w:rPr>
          <w:rFonts w:hint="cs"/>
          <w:rtl/>
        </w:rPr>
        <w:t xml:space="preserve">، </w:t>
      </w:r>
      <w:r w:rsidRPr="00C70E76">
        <w:rPr>
          <w:rFonts w:hint="cs"/>
          <w:rtl/>
        </w:rPr>
        <w:t>وعبد الله محمد</w:t>
      </w:r>
      <w:r>
        <w:rPr>
          <w:rFonts w:hint="cs"/>
          <w:rtl/>
        </w:rPr>
        <w:t xml:space="preserve">، </w:t>
      </w:r>
      <w:r w:rsidRPr="00C70E76">
        <w:rPr>
          <w:rFonts w:hint="cs"/>
          <w:rtl/>
        </w:rPr>
        <w:t>والدوسري</w:t>
      </w:r>
      <w:r>
        <w:rPr>
          <w:rFonts w:hint="cs"/>
          <w:rtl/>
        </w:rPr>
        <w:t xml:space="preserve">، </w:t>
      </w:r>
      <w:r w:rsidRPr="00C70E76">
        <w:rPr>
          <w:rFonts w:hint="cs"/>
          <w:rtl/>
        </w:rPr>
        <w:t>ومعهم المراقبون</w:t>
      </w:r>
      <w:r>
        <w:rPr>
          <w:rFonts w:hint="cs"/>
          <w:rtl/>
        </w:rPr>
        <w:t xml:space="preserve">!! </w:t>
      </w:r>
    </w:p>
    <w:p w:rsidR="000C2AAB" w:rsidRDefault="003550AC" w:rsidP="00A26ACF">
      <w:pPr>
        <w:pStyle w:val="libNormal"/>
        <w:rPr>
          <w:rtl/>
        </w:rPr>
      </w:pPr>
      <w:r w:rsidRPr="00C70E76">
        <w:rPr>
          <w:rFonts w:hint="cs"/>
          <w:rtl/>
        </w:rPr>
        <w:t>لذلك نحب من هؤلاء أن يفعلوا الشيء ذاته مع أئمة أهل السنة والجماعة فليس السيد العلامة بدعاً منهم</w:t>
      </w:r>
      <w:r>
        <w:rPr>
          <w:rFonts w:hint="cs"/>
          <w:rtl/>
        </w:rPr>
        <w:t xml:space="preserve">!! </w:t>
      </w:r>
    </w:p>
    <w:p w:rsidR="000C2AAB" w:rsidRDefault="000C2AAB" w:rsidP="00A26ACF">
      <w:pPr>
        <w:pStyle w:val="libNormal"/>
        <w:rPr>
          <w:rtl/>
        </w:rPr>
      </w:pPr>
      <w:r>
        <w:rPr>
          <w:rtl/>
        </w:rPr>
        <w:t>-</w:t>
      </w:r>
      <w:r w:rsidR="003550AC" w:rsidRPr="00C70E76">
        <w:rPr>
          <w:rFonts w:hint="cs"/>
          <w:rtl/>
        </w:rPr>
        <w:t xml:space="preserve"> الإمام السلفي ابراهيم الحربي الذي يقول</w:t>
      </w:r>
      <w:r w:rsidR="003550AC">
        <w:rPr>
          <w:rFonts w:hint="cs"/>
          <w:rtl/>
        </w:rPr>
        <w:t xml:space="preserve">: </w:t>
      </w:r>
      <w:r w:rsidR="003550AC" w:rsidRPr="00C70E76">
        <w:rPr>
          <w:rFonts w:hint="cs"/>
          <w:rtl/>
        </w:rPr>
        <w:t>قبر معروف الترياق المجرب</w:t>
      </w:r>
      <w:r w:rsidR="00E52117">
        <w:rPr>
          <w:rFonts w:hint="cs"/>
          <w:rtl/>
        </w:rPr>
        <w:t xml:space="preserve"> - </w:t>
      </w:r>
      <w:r w:rsidR="003550AC" w:rsidRPr="00C70E76">
        <w:rPr>
          <w:rFonts w:hint="cs"/>
          <w:rtl/>
        </w:rPr>
        <w:t>انظر ترجمته في السير وتاريخ بغداد.</w:t>
      </w:r>
    </w:p>
    <w:p w:rsidR="000C2AAB" w:rsidRDefault="000C2AAB" w:rsidP="00A26ACF">
      <w:pPr>
        <w:pStyle w:val="libNormal"/>
        <w:rPr>
          <w:rtl/>
        </w:rPr>
      </w:pPr>
      <w:r>
        <w:rPr>
          <w:rtl/>
        </w:rPr>
        <w:t>-</w:t>
      </w:r>
      <w:r w:rsidR="003550AC" w:rsidRPr="00C70E76">
        <w:rPr>
          <w:rFonts w:hint="cs"/>
          <w:rtl/>
        </w:rPr>
        <w:t xml:space="preserve"> التقية الصالحة السلفية رابعة العدوية</w:t>
      </w:r>
      <w:r w:rsidR="00E52117">
        <w:rPr>
          <w:rFonts w:hint="cs"/>
          <w:rtl/>
        </w:rPr>
        <w:t xml:space="preserve"> - </w:t>
      </w:r>
      <w:r w:rsidR="003550AC" w:rsidRPr="00C70E76">
        <w:rPr>
          <w:rFonts w:hint="cs"/>
          <w:rtl/>
        </w:rPr>
        <w:t>وهي زنديقة عند هؤلاء</w:t>
      </w:r>
      <w:r w:rsidR="003550AC">
        <w:rPr>
          <w:rFonts w:hint="cs"/>
          <w:rtl/>
        </w:rPr>
        <w:t xml:space="preserve">! </w:t>
      </w:r>
    </w:p>
    <w:p w:rsidR="000C2AAB" w:rsidRDefault="000C2AAB" w:rsidP="00A26ACF">
      <w:pPr>
        <w:pStyle w:val="libNormal"/>
        <w:rPr>
          <w:rtl/>
        </w:rPr>
      </w:pPr>
      <w:r>
        <w:rPr>
          <w:rtl/>
        </w:rPr>
        <w:t>-</w:t>
      </w:r>
      <w:r w:rsidR="003550AC" w:rsidRPr="00C70E76">
        <w:rPr>
          <w:rFonts w:hint="cs"/>
          <w:rtl/>
        </w:rPr>
        <w:t xml:space="preserve"> الإمام السلفي بشر الحافي الذي يقول</w:t>
      </w:r>
      <w:r w:rsidR="003550AC">
        <w:rPr>
          <w:rFonts w:hint="cs"/>
          <w:rtl/>
        </w:rPr>
        <w:t xml:space="preserve">: </w:t>
      </w:r>
      <w:r w:rsidR="003550AC" w:rsidRPr="00C70E76">
        <w:rPr>
          <w:rFonts w:hint="cs"/>
          <w:rtl/>
        </w:rPr>
        <w:t>عندنا أم عندكم</w:t>
      </w:r>
      <w:r w:rsidR="00E52117">
        <w:rPr>
          <w:rFonts w:hint="cs"/>
          <w:rtl/>
        </w:rPr>
        <w:t xml:space="preserve"> - </w:t>
      </w:r>
      <w:r w:rsidR="003550AC" w:rsidRPr="00C70E76">
        <w:rPr>
          <w:rFonts w:hint="cs"/>
          <w:rtl/>
        </w:rPr>
        <w:t>يقصد الشريعة والحقيقة</w:t>
      </w:r>
      <w:r w:rsidR="00E52117">
        <w:rPr>
          <w:rFonts w:hint="cs"/>
          <w:rtl/>
        </w:rPr>
        <w:t xml:space="preserve"> - </w:t>
      </w:r>
      <w:r w:rsidR="003550AC" w:rsidRPr="00C70E76">
        <w:rPr>
          <w:rFonts w:hint="cs"/>
          <w:rtl/>
        </w:rPr>
        <w:t>أنظر تطاول صاحب ( هذه هي الصوفية ) على السلفي واستهزائه باللقب ( الحافي )</w:t>
      </w:r>
      <w:r w:rsidR="00E52117">
        <w:rPr>
          <w:rFonts w:hint="cs"/>
          <w:rtl/>
        </w:rPr>
        <w:t xml:space="preserve"> - </w:t>
      </w:r>
      <w:r w:rsidR="003550AC" w:rsidRPr="00C70E76">
        <w:rPr>
          <w:rFonts w:hint="cs"/>
          <w:rtl/>
        </w:rPr>
        <w:t>الولي الصالح أبو يزيد البسطامي</w:t>
      </w:r>
      <w:r w:rsidR="00E52117">
        <w:rPr>
          <w:rFonts w:hint="cs"/>
          <w:rtl/>
        </w:rPr>
        <w:t xml:space="preserve"> - </w:t>
      </w:r>
      <w:r w:rsidR="003550AC" w:rsidRPr="00C70E76">
        <w:rPr>
          <w:rFonts w:hint="cs"/>
          <w:rtl/>
        </w:rPr>
        <w:t>أنظر ترجمته في السير.</w:t>
      </w:r>
    </w:p>
    <w:p w:rsidR="003550AC" w:rsidRDefault="000C2AAB" w:rsidP="00A26ACF">
      <w:pPr>
        <w:pStyle w:val="libNormal"/>
        <w:rPr>
          <w:rtl/>
        </w:rPr>
      </w:pPr>
      <w:r>
        <w:rPr>
          <w:rtl/>
        </w:rPr>
        <w:t>-</w:t>
      </w:r>
      <w:r w:rsidR="003550AC" w:rsidRPr="00C70E76">
        <w:rPr>
          <w:rFonts w:hint="cs"/>
          <w:rtl/>
        </w:rPr>
        <w:t xml:space="preserve"> الولي الصالح السيد عبد القادر الجيلاني الذي يقول</w:t>
      </w:r>
      <w:r w:rsidR="003550AC">
        <w:rPr>
          <w:rFonts w:hint="cs"/>
          <w:rtl/>
        </w:rPr>
        <w:t xml:space="preserve">: </w:t>
      </w:r>
      <w:r w:rsidR="003550AC" w:rsidRPr="00C70E76">
        <w:rPr>
          <w:rFonts w:hint="cs"/>
          <w:rtl/>
        </w:rPr>
        <w:t>قدمي هذه على رقبة كل ولي.</w:t>
      </w:r>
    </w:p>
    <w:p w:rsidR="003550AC" w:rsidRDefault="003550AC" w:rsidP="00A26ACF">
      <w:pPr>
        <w:pStyle w:val="libNormal"/>
        <w:rPr>
          <w:rtl/>
        </w:rPr>
      </w:pPr>
      <w:r w:rsidRPr="00C70E76">
        <w:rPr>
          <w:rFonts w:hint="cs"/>
          <w:rtl/>
        </w:rPr>
        <w:t>الإمام الخطيب البغدادي الذي ينقل أقوالهم في تاريخه</w:t>
      </w:r>
      <w:r>
        <w:rPr>
          <w:rFonts w:hint="cs"/>
          <w:rtl/>
        </w:rPr>
        <w:t xml:space="preserve">، </w:t>
      </w:r>
      <w:r w:rsidRPr="00C70E76">
        <w:rPr>
          <w:rFonts w:hint="cs"/>
          <w:rtl/>
        </w:rPr>
        <w:t>ولم يعقب عليها بشيء.</w:t>
      </w:r>
    </w:p>
    <w:p w:rsidR="003550AC" w:rsidRDefault="003550AC" w:rsidP="00A26ACF">
      <w:pPr>
        <w:pStyle w:val="libNormal"/>
        <w:rPr>
          <w:rtl/>
        </w:rPr>
      </w:pPr>
      <w:r w:rsidRPr="00C70E76">
        <w:rPr>
          <w:rFonts w:hint="cs"/>
          <w:rtl/>
        </w:rPr>
        <w:t>الحافظ ابن عساكر الذي يقول كما في تبيين كذب المفتري</w:t>
      </w:r>
      <w:r>
        <w:rPr>
          <w:rFonts w:hint="cs"/>
          <w:rtl/>
        </w:rPr>
        <w:t xml:space="preserve">: </w:t>
      </w:r>
      <w:r w:rsidRPr="00C70E76">
        <w:rPr>
          <w:rFonts w:hint="cs"/>
          <w:rtl/>
        </w:rPr>
        <w:t>ودفن</w:t>
      </w:r>
      <w:r>
        <w:rPr>
          <w:rFonts w:hint="cs"/>
          <w:rtl/>
        </w:rPr>
        <w:t xml:space="preserve">، </w:t>
      </w:r>
      <w:r w:rsidRPr="00C70E76">
        <w:rPr>
          <w:rFonts w:hint="cs"/>
          <w:rtl/>
        </w:rPr>
        <w:t>يعني الاستاذ ابن فورك</w:t>
      </w:r>
      <w:r>
        <w:rPr>
          <w:rFonts w:hint="cs"/>
          <w:rtl/>
        </w:rPr>
        <w:t xml:space="preserve">، </w:t>
      </w:r>
      <w:r w:rsidRPr="00C70E76">
        <w:rPr>
          <w:rFonts w:hint="cs"/>
          <w:rtl/>
        </w:rPr>
        <w:t>بالحيرة ومشهده اليوم ظاهر يستشفى به ويجاب الدعاء عنده.</w:t>
      </w:r>
    </w:p>
    <w:p w:rsidR="003550AC" w:rsidRDefault="003550AC" w:rsidP="00A26ACF">
      <w:pPr>
        <w:pStyle w:val="libNormal"/>
        <w:rPr>
          <w:rtl/>
        </w:rPr>
      </w:pPr>
      <w:r w:rsidRPr="00C70E76">
        <w:rPr>
          <w:rFonts w:hint="cs"/>
          <w:rtl/>
        </w:rPr>
        <w:t>الإمام شيخ الإسلام تقي الدين السبكي وولده التاج.</w:t>
      </w:r>
    </w:p>
    <w:p w:rsidR="000C2AAB" w:rsidRDefault="003550AC" w:rsidP="00A26ACF">
      <w:pPr>
        <w:pStyle w:val="libNormal"/>
        <w:rPr>
          <w:rtl/>
        </w:rPr>
      </w:pPr>
      <w:r w:rsidRPr="00C70E76">
        <w:rPr>
          <w:rFonts w:hint="cs"/>
          <w:rtl/>
        </w:rPr>
        <w:t>كفروا هؤلاء صراحة.. مع أني متيقن أنكم تكفرونهم</w:t>
      </w:r>
      <w:r>
        <w:rPr>
          <w:rFonts w:hint="cs"/>
          <w:rtl/>
        </w:rPr>
        <w:t xml:space="preserve">!! </w:t>
      </w:r>
    </w:p>
    <w:p w:rsidR="003550AC" w:rsidRDefault="000C2AAB" w:rsidP="00A26ACF">
      <w:pPr>
        <w:pStyle w:val="libNormal"/>
        <w:rPr>
          <w:rtl/>
        </w:rPr>
      </w:pPr>
      <w:r>
        <w:rPr>
          <w:rtl/>
        </w:rPr>
        <w:t>-</w:t>
      </w:r>
      <w:r w:rsidR="003550AC" w:rsidRPr="00C70E76">
        <w:rPr>
          <w:rFonts w:hint="cs"/>
          <w:rtl/>
        </w:rPr>
        <w:t xml:space="preserve"> وكتب سيف المزروعي</w:t>
      </w:r>
      <w:r w:rsidR="003550AC">
        <w:rPr>
          <w:rFonts w:hint="cs"/>
          <w:rtl/>
        </w:rPr>
        <w:t xml:space="preserve">: </w:t>
      </w:r>
    </w:p>
    <w:p w:rsidR="003550AC" w:rsidRDefault="003550AC" w:rsidP="00A26ACF">
      <w:pPr>
        <w:pStyle w:val="libNormal"/>
        <w:rPr>
          <w:rtl/>
        </w:rPr>
      </w:pPr>
      <w:r w:rsidRPr="00C70E76">
        <w:rPr>
          <w:rFonts w:hint="cs"/>
          <w:rtl/>
        </w:rPr>
        <w:t>الحمد لله الذي أظهر الحق وأناره ومحق الباطل وأباده.. وصلى الله على سيدنا محمد المحامي عن توحيد مولاه</w:t>
      </w:r>
      <w:r>
        <w:rPr>
          <w:rFonts w:hint="cs"/>
          <w:rtl/>
        </w:rPr>
        <w:t xml:space="preserve">، </w:t>
      </w:r>
      <w:r w:rsidRPr="00C70E76">
        <w:rPr>
          <w:rFonts w:hint="cs"/>
          <w:rtl/>
        </w:rPr>
        <w:t>القائل ( انه لا يستغاث بي وانما يستغاث بالله ) الزاجر لمن الى ذرائع الشرك تعدى...</w:t>
      </w:r>
    </w:p>
    <w:p w:rsidR="003550AC" w:rsidRPr="00C70E76" w:rsidRDefault="003550AC" w:rsidP="00A26ACF">
      <w:pPr>
        <w:pStyle w:val="libNormal"/>
        <w:rPr>
          <w:rtl/>
        </w:rPr>
      </w:pPr>
      <w:r w:rsidRPr="00C70E76">
        <w:rPr>
          <w:rFonts w:hint="cs"/>
          <w:rtl/>
        </w:rPr>
        <w:t>أما بعد يا هاشمي قرأت ردك علي وتعجبت منك</w:t>
      </w:r>
      <w:r>
        <w:rPr>
          <w:rFonts w:hint="cs"/>
          <w:rtl/>
        </w:rPr>
        <w:t xml:space="preserve">، </w:t>
      </w:r>
      <w:r w:rsidRPr="00C70E76">
        <w:rPr>
          <w:rFonts w:hint="cs"/>
          <w:rtl/>
        </w:rPr>
        <w:t>ومن لفك ودورانك</w:t>
      </w:r>
      <w:r>
        <w:rPr>
          <w:rFonts w:hint="cs"/>
          <w:rtl/>
        </w:rPr>
        <w:t xml:space="preserve">، </w:t>
      </w:r>
      <w:r w:rsidRPr="00C70E76">
        <w:rPr>
          <w:rFonts w:hint="cs"/>
          <w:rtl/>
        </w:rPr>
        <w:t>فقولي عن</w:t>
      </w:r>
    </w:p>
    <w:p w:rsidR="003550AC" w:rsidRDefault="003550AC" w:rsidP="003550AC">
      <w:pPr>
        <w:pStyle w:val="libNormal"/>
      </w:pPr>
      <w:r>
        <w:rPr>
          <w:rFonts w:hint="cs"/>
          <w:rtl/>
        </w:rPr>
        <w:br w:type="page"/>
      </w:r>
    </w:p>
    <w:p w:rsidR="003550AC" w:rsidRDefault="003550AC" w:rsidP="00B43DA1">
      <w:pPr>
        <w:pStyle w:val="libNormal0"/>
        <w:rPr>
          <w:rtl/>
        </w:rPr>
      </w:pPr>
      <w:r w:rsidRPr="00C70E76">
        <w:rPr>
          <w:rFonts w:hint="cs"/>
          <w:rtl/>
        </w:rPr>
        <w:lastRenderedPageBreak/>
        <w:t>عيسى المانع بأنه زنديق حتى النخاع أمر لم ولن أتراجع عنه</w:t>
      </w:r>
      <w:r>
        <w:rPr>
          <w:rFonts w:hint="cs"/>
          <w:rtl/>
        </w:rPr>
        <w:t xml:space="preserve">، </w:t>
      </w:r>
      <w:r w:rsidRPr="00C70E76">
        <w:rPr>
          <w:rFonts w:hint="cs"/>
          <w:rtl/>
        </w:rPr>
        <w:t>ليس هذا فقط بل هو مشرك مبتدع ضال مضل قبوري بائد</w:t>
      </w:r>
      <w:r>
        <w:rPr>
          <w:rFonts w:hint="cs"/>
          <w:rtl/>
        </w:rPr>
        <w:t xml:space="preserve">، </w:t>
      </w:r>
      <w:r w:rsidRPr="00C70E76">
        <w:rPr>
          <w:rFonts w:hint="cs"/>
          <w:rtl/>
        </w:rPr>
        <w:t>أزله الله وفك أهل دبي من خرافاته وخزعبلاته.</w:t>
      </w:r>
    </w:p>
    <w:p w:rsidR="003550AC" w:rsidRDefault="003550AC" w:rsidP="00A26ACF">
      <w:pPr>
        <w:pStyle w:val="libNormal"/>
        <w:rPr>
          <w:rtl/>
        </w:rPr>
      </w:pPr>
      <w:r w:rsidRPr="00C70E76">
        <w:rPr>
          <w:rFonts w:hint="cs"/>
          <w:rtl/>
        </w:rPr>
        <w:t>أما تكفيره لسماحة الشيخ العلامة فقيه نجد محمد العثيمين حفظه الله</w:t>
      </w:r>
      <w:r>
        <w:rPr>
          <w:rFonts w:hint="cs"/>
          <w:rtl/>
        </w:rPr>
        <w:t xml:space="preserve">، </w:t>
      </w:r>
      <w:r w:rsidRPr="00C70E76">
        <w:rPr>
          <w:rFonts w:hint="cs"/>
          <w:rtl/>
        </w:rPr>
        <w:t>فهذا شيء الكل يعرفه</w:t>
      </w:r>
      <w:r>
        <w:rPr>
          <w:rFonts w:hint="cs"/>
          <w:rtl/>
        </w:rPr>
        <w:t xml:space="preserve">، </w:t>
      </w:r>
      <w:r w:rsidRPr="00C70E76">
        <w:rPr>
          <w:rFonts w:hint="cs"/>
          <w:rtl/>
        </w:rPr>
        <w:t>والدليل طرده من دولة التوحيد رعاها الله</w:t>
      </w:r>
      <w:r>
        <w:rPr>
          <w:rFonts w:hint="cs"/>
          <w:rtl/>
        </w:rPr>
        <w:t xml:space="preserve">، </w:t>
      </w:r>
      <w:r w:rsidRPr="00C70E76">
        <w:rPr>
          <w:rFonts w:hint="cs"/>
          <w:rtl/>
        </w:rPr>
        <w:t>بعد توزيعه الشريط الذي يتكلم فيه على الشيخ العثيمين.</w:t>
      </w:r>
    </w:p>
    <w:p w:rsidR="003550AC" w:rsidRDefault="003550AC" w:rsidP="00A26ACF">
      <w:pPr>
        <w:pStyle w:val="libNormal"/>
        <w:rPr>
          <w:rtl/>
        </w:rPr>
      </w:pPr>
      <w:r w:rsidRPr="00C70E76">
        <w:rPr>
          <w:rFonts w:hint="cs"/>
          <w:rtl/>
        </w:rPr>
        <w:t>أما عن محمد علوي المالكي قد يذهب البعض الى تكفيره</w:t>
      </w:r>
      <w:r>
        <w:rPr>
          <w:rFonts w:hint="cs"/>
          <w:rtl/>
        </w:rPr>
        <w:t xml:space="preserve">، </w:t>
      </w:r>
      <w:r w:rsidRPr="00C70E76">
        <w:rPr>
          <w:rFonts w:hint="cs"/>
          <w:rtl/>
        </w:rPr>
        <w:t>وقد تكون حجتهم في ذلك أنه تربى وتغذى على التوحيد</w:t>
      </w:r>
      <w:r>
        <w:rPr>
          <w:rFonts w:hint="cs"/>
          <w:rtl/>
        </w:rPr>
        <w:t xml:space="preserve">، </w:t>
      </w:r>
      <w:r w:rsidRPr="00C70E76">
        <w:rPr>
          <w:rFonts w:hint="cs"/>
          <w:rtl/>
        </w:rPr>
        <w:t>ثم بسبب هوى في نفسه ترك التوحيد واتجه الى الاشراك بالله ومناجاة غيره</w:t>
      </w:r>
      <w:r>
        <w:rPr>
          <w:rFonts w:hint="cs"/>
          <w:rtl/>
        </w:rPr>
        <w:t xml:space="preserve">، </w:t>
      </w:r>
      <w:r w:rsidRPr="00C70E76">
        <w:rPr>
          <w:rFonts w:hint="cs"/>
          <w:rtl/>
        </w:rPr>
        <w:t>ترك الإلتزام بالسنة واتجه الى احياء البدع التي لم يترك واحدة منها إلا التزم بها</w:t>
      </w:r>
      <w:r>
        <w:rPr>
          <w:rFonts w:hint="cs"/>
          <w:rtl/>
        </w:rPr>
        <w:t xml:space="preserve">!! </w:t>
      </w:r>
    </w:p>
    <w:p w:rsidR="003550AC" w:rsidRDefault="003550AC" w:rsidP="00A26ACF">
      <w:pPr>
        <w:pStyle w:val="libNormal"/>
        <w:rPr>
          <w:rtl/>
        </w:rPr>
      </w:pPr>
      <w:r w:rsidRPr="00C70E76">
        <w:rPr>
          <w:rFonts w:hint="cs"/>
          <w:rtl/>
        </w:rPr>
        <w:t>لذلك لم أرد عليهم لكن الذي أعرفه أن عامة السلفية لا يتجهون الى تكفيره وخروجه عن الملة</w:t>
      </w:r>
      <w:r>
        <w:rPr>
          <w:rFonts w:hint="cs"/>
          <w:rtl/>
        </w:rPr>
        <w:t xml:space="preserve">، </w:t>
      </w:r>
      <w:r w:rsidRPr="00C70E76">
        <w:rPr>
          <w:rFonts w:hint="cs"/>
          <w:rtl/>
        </w:rPr>
        <w:t>لأنه لم ترد فتوى من علماء أهل السنة بذلك</w:t>
      </w:r>
      <w:r>
        <w:rPr>
          <w:rFonts w:hint="cs"/>
          <w:rtl/>
        </w:rPr>
        <w:t xml:space="preserve">، </w:t>
      </w:r>
      <w:r w:rsidRPr="00C70E76">
        <w:rPr>
          <w:rFonts w:hint="cs"/>
          <w:rtl/>
        </w:rPr>
        <w:t>ولكنه بلا شك رجل فاسد وضال وأعماله كفرية لكن لا أكفره حتى أحصل على فتوى بذلك</w:t>
      </w:r>
      <w:r>
        <w:rPr>
          <w:rFonts w:hint="cs"/>
          <w:rtl/>
        </w:rPr>
        <w:t xml:space="preserve">، </w:t>
      </w:r>
      <w:r w:rsidRPr="00C70E76">
        <w:rPr>
          <w:rFonts w:hint="cs"/>
          <w:rtl/>
        </w:rPr>
        <w:t>فحينئذ لن أتردد في تكفيره.</w:t>
      </w:r>
    </w:p>
    <w:p w:rsidR="003550AC" w:rsidRDefault="003550AC" w:rsidP="00B43DA1">
      <w:pPr>
        <w:pStyle w:val="libNormal"/>
        <w:rPr>
          <w:rtl/>
        </w:rPr>
      </w:pPr>
      <w:r w:rsidRPr="00C70E76">
        <w:rPr>
          <w:rFonts w:hint="cs"/>
          <w:rtl/>
        </w:rPr>
        <w:t>أما عن الشيخ سفر الحوالي فالصراحة لم أقرأ له كتاب ولم أسمع له شريط</w:t>
      </w:r>
      <w:r>
        <w:rPr>
          <w:rFonts w:hint="cs"/>
          <w:rtl/>
        </w:rPr>
        <w:t xml:space="preserve">، </w:t>
      </w:r>
      <w:r w:rsidRPr="00C70E76">
        <w:rPr>
          <w:rFonts w:hint="cs"/>
          <w:rtl/>
        </w:rPr>
        <w:t>ولا أعرف أسلوبه في الكتابة</w:t>
      </w:r>
      <w:r>
        <w:rPr>
          <w:rFonts w:hint="cs"/>
          <w:rtl/>
        </w:rPr>
        <w:t xml:space="preserve">، </w:t>
      </w:r>
      <w:r w:rsidRPr="00C70E76">
        <w:rPr>
          <w:rFonts w:hint="cs"/>
          <w:rtl/>
        </w:rPr>
        <w:t>لم أعرفه إلا من الناس</w:t>
      </w:r>
      <w:r>
        <w:rPr>
          <w:rFonts w:hint="cs"/>
          <w:rtl/>
        </w:rPr>
        <w:t xml:space="preserve">، </w:t>
      </w:r>
      <w:r w:rsidRPr="00C70E76">
        <w:rPr>
          <w:rFonts w:hint="cs"/>
          <w:rtl/>
        </w:rPr>
        <w:t>ولكني متأكد أن كلامه عن العلوي المالكي ذات قيمة علمية</w:t>
      </w:r>
      <w:r>
        <w:rPr>
          <w:rFonts w:hint="cs"/>
          <w:rtl/>
        </w:rPr>
        <w:t xml:space="preserve">، </w:t>
      </w:r>
      <w:r w:rsidRPr="00C70E76">
        <w:rPr>
          <w:rFonts w:hint="cs"/>
          <w:rtl/>
        </w:rPr>
        <w:t>ونابعة من عقيدة التوحيد في جوفه</w:t>
      </w:r>
      <w:r>
        <w:rPr>
          <w:rFonts w:hint="cs"/>
          <w:rtl/>
        </w:rPr>
        <w:t xml:space="preserve">، </w:t>
      </w:r>
      <w:r w:rsidRPr="00C70E76">
        <w:rPr>
          <w:rFonts w:hint="cs"/>
          <w:rtl/>
        </w:rPr>
        <w:t xml:space="preserve">وسأقرأ رسالته عن علوي المالكي بعون الله ( ومن يرد الله فتنته فلن تملك له من الله شيء ( كذا ) </w:t>
      </w:r>
      <w:r w:rsidR="00B43DA1" w:rsidRPr="00485C41">
        <w:rPr>
          <w:rStyle w:val="libAlaemChar"/>
          <w:rFonts w:hint="cs"/>
          <w:rtl/>
        </w:rPr>
        <w:t>(</w:t>
      </w:r>
      <w:r w:rsidR="00B43DA1" w:rsidRPr="001F3964">
        <w:rPr>
          <w:rStyle w:val="libAieChar"/>
          <w:rFonts w:hint="cs"/>
          <w:rtl/>
        </w:rPr>
        <w:t xml:space="preserve"> وَمَن</w:t>
      </w:r>
      <w:r w:rsidR="00B43DA1" w:rsidRPr="001F3964">
        <w:rPr>
          <w:rStyle w:val="libAieChar"/>
          <w:rtl/>
        </w:rPr>
        <w:t xml:space="preserve"> </w:t>
      </w:r>
      <w:r w:rsidR="00B43DA1" w:rsidRPr="001F3964">
        <w:rPr>
          <w:rStyle w:val="libAieChar"/>
          <w:rFonts w:hint="cs"/>
          <w:rtl/>
        </w:rPr>
        <w:t>يُشَاقِقِ</w:t>
      </w:r>
      <w:r w:rsidR="00B43DA1" w:rsidRPr="001F3964">
        <w:rPr>
          <w:rStyle w:val="libAieChar"/>
          <w:rtl/>
        </w:rPr>
        <w:t xml:space="preserve"> </w:t>
      </w:r>
      <w:r w:rsidR="00B43DA1" w:rsidRPr="001F3964">
        <w:rPr>
          <w:rStyle w:val="libAieChar"/>
          <w:rFonts w:hint="cs"/>
          <w:rtl/>
        </w:rPr>
        <w:t>الرَّسُولَ</w:t>
      </w:r>
      <w:r w:rsidR="00B43DA1" w:rsidRPr="001F3964">
        <w:rPr>
          <w:rStyle w:val="libAieChar"/>
          <w:rtl/>
        </w:rPr>
        <w:t xml:space="preserve"> </w:t>
      </w:r>
      <w:r w:rsidR="00B43DA1" w:rsidRPr="001F3964">
        <w:rPr>
          <w:rStyle w:val="libAieChar"/>
          <w:rFonts w:hint="cs"/>
          <w:rtl/>
        </w:rPr>
        <w:t>مِن</w:t>
      </w:r>
      <w:r w:rsidR="00B43DA1" w:rsidRPr="001F3964">
        <w:rPr>
          <w:rStyle w:val="libAieChar"/>
          <w:rtl/>
        </w:rPr>
        <w:t xml:space="preserve"> </w:t>
      </w:r>
      <w:r w:rsidR="00B43DA1" w:rsidRPr="001F3964">
        <w:rPr>
          <w:rStyle w:val="libAieChar"/>
          <w:rFonts w:hint="cs"/>
          <w:rtl/>
        </w:rPr>
        <w:t>بَعْدِ</w:t>
      </w:r>
      <w:r w:rsidR="00B43DA1" w:rsidRPr="001F3964">
        <w:rPr>
          <w:rStyle w:val="libAieChar"/>
          <w:rtl/>
        </w:rPr>
        <w:t xml:space="preserve"> </w:t>
      </w:r>
      <w:r w:rsidR="00B43DA1" w:rsidRPr="001F3964">
        <w:rPr>
          <w:rStyle w:val="libAieChar"/>
          <w:rFonts w:hint="cs"/>
          <w:rtl/>
        </w:rPr>
        <w:t>مَا</w:t>
      </w:r>
      <w:r w:rsidR="00B43DA1" w:rsidRPr="001F3964">
        <w:rPr>
          <w:rStyle w:val="libAieChar"/>
          <w:rtl/>
        </w:rPr>
        <w:t xml:space="preserve"> </w:t>
      </w:r>
      <w:r w:rsidR="00B43DA1" w:rsidRPr="001F3964">
        <w:rPr>
          <w:rStyle w:val="libAieChar"/>
          <w:rFonts w:hint="cs"/>
          <w:rtl/>
        </w:rPr>
        <w:t>تَبَيَّنَ</w:t>
      </w:r>
      <w:r w:rsidR="00B43DA1" w:rsidRPr="001F3964">
        <w:rPr>
          <w:rStyle w:val="libAieChar"/>
          <w:rtl/>
        </w:rPr>
        <w:t xml:space="preserve"> </w:t>
      </w:r>
      <w:r w:rsidR="00B43DA1" w:rsidRPr="001F3964">
        <w:rPr>
          <w:rStyle w:val="libAieChar"/>
          <w:rFonts w:hint="cs"/>
          <w:rtl/>
        </w:rPr>
        <w:t>لَهُ</w:t>
      </w:r>
      <w:r w:rsidR="00B43DA1" w:rsidRPr="001F3964">
        <w:rPr>
          <w:rStyle w:val="libAieChar"/>
          <w:rtl/>
        </w:rPr>
        <w:t xml:space="preserve"> </w:t>
      </w:r>
      <w:r w:rsidR="00B43DA1" w:rsidRPr="001F3964">
        <w:rPr>
          <w:rStyle w:val="libAieChar"/>
          <w:rFonts w:hint="cs"/>
          <w:rtl/>
        </w:rPr>
        <w:t>الْهُدَىٰ</w:t>
      </w:r>
      <w:r w:rsidR="00B43DA1" w:rsidRPr="001F3964">
        <w:rPr>
          <w:rStyle w:val="libAieChar"/>
          <w:rtl/>
        </w:rPr>
        <w:t xml:space="preserve"> </w:t>
      </w:r>
      <w:r w:rsidR="00B43DA1" w:rsidRPr="001F3964">
        <w:rPr>
          <w:rStyle w:val="libAieChar"/>
          <w:rFonts w:hint="cs"/>
          <w:rtl/>
        </w:rPr>
        <w:t>وَيَتَّبِعْ</w:t>
      </w:r>
      <w:r w:rsidR="00B43DA1" w:rsidRPr="001F3964">
        <w:rPr>
          <w:rStyle w:val="libAieChar"/>
          <w:rtl/>
        </w:rPr>
        <w:t xml:space="preserve"> </w:t>
      </w:r>
      <w:r w:rsidR="00B43DA1" w:rsidRPr="001F3964">
        <w:rPr>
          <w:rStyle w:val="libAieChar"/>
          <w:rFonts w:hint="cs"/>
          <w:rtl/>
        </w:rPr>
        <w:t>غَيْرَ</w:t>
      </w:r>
      <w:r w:rsidR="00B43DA1" w:rsidRPr="001F3964">
        <w:rPr>
          <w:rStyle w:val="libAieChar"/>
          <w:rtl/>
        </w:rPr>
        <w:t xml:space="preserve"> </w:t>
      </w:r>
      <w:r w:rsidR="00B43DA1" w:rsidRPr="001F3964">
        <w:rPr>
          <w:rStyle w:val="libAieChar"/>
          <w:rFonts w:hint="cs"/>
          <w:rtl/>
        </w:rPr>
        <w:t>سَبِيلِ</w:t>
      </w:r>
      <w:r w:rsidR="00B43DA1" w:rsidRPr="001F3964">
        <w:rPr>
          <w:rStyle w:val="libAieChar"/>
          <w:rtl/>
        </w:rPr>
        <w:t xml:space="preserve"> </w:t>
      </w:r>
      <w:r w:rsidR="00B43DA1" w:rsidRPr="001F3964">
        <w:rPr>
          <w:rStyle w:val="libAieChar"/>
          <w:rFonts w:hint="cs"/>
          <w:rtl/>
        </w:rPr>
        <w:t>الْمُؤْمِنِينَ</w:t>
      </w:r>
      <w:r w:rsidR="00B43DA1" w:rsidRPr="001F3964">
        <w:rPr>
          <w:rStyle w:val="libAieChar"/>
          <w:rtl/>
        </w:rPr>
        <w:t xml:space="preserve"> </w:t>
      </w:r>
      <w:r w:rsidR="00B43DA1" w:rsidRPr="001F3964">
        <w:rPr>
          <w:rStyle w:val="libAieChar"/>
          <w:rFonts w:hint="cs"/>
          <w:rtl/>
        </w:rPr>
        <w:t>نُوَلِّهِ</w:t>
      </w:r>
      <w:r w:rsidR="00B43DA1" w:rsidRPr="001F3964">
        <w:rPr>
          <w:rStyle w:val="libAieChar"/>
          <w:rtl/>
        </w:rPr>
        <w:t xml:space="preserve"> </w:t>
      </w:r>
      <w:r w:rsidR="00B43DA1" w:rsidRPr="001F3964">
        <w:rPr>
          <w:rStyle w:val="libAieChar"/>
          <w:rFonts w:hint="cs"/>
          <w:rtl/>
        </w:rPr>
        <w:t>مَا</w:t>
      </w:r>
      <w:r w:rsidR="00B43DA1" w:rsidRPr="001F3964">
        <w:rPr>
          <w:rStyle w:val="libAieChar"/>
          <w:rtl/>
        </w:rPr>
        <w:t xml:space="preserve"> </w:t>
      </w:r>
      <w:r w:rsidR="00B43DA1" w:rsidRPr="001F3964">
        <w:rPr>
          <w:rStyle w:val="libAieChar"/>
          <w:rFonts w:hint="cs"/>
          <w:rtl/>
        </w:rPr>
        <w:t>تَوَلَّىٰ</w:t>
      </w:r>
      <w:r w:rsidR="00B43DA1" w:rsidRPr="001F3964">
        <w:rPr>
          <w:rStyle w:val="libAieChar"/>
          <w:rtl/>
        </w:rPr>
        <w:t xml:space="preserve"> </w:t>
      </w:r>
      <w:r w:rsidR="00B43DA1" w:rsidRPr="001F3964">
        <w:rPr>
          <w:rStyle w:val="libAieChar"/>
          <w:rFonts w:hint="cs"/>
          <w:rtl/>
        </w:rPr>
        <w:t>وَنُصْلِهِ</w:t>
      </w:r>
      <w:r w:rsidR="00B43DA1" w:rsidRPr="001F3964">
        <w:rPr>
          <w:rStyle w:val="libAieChar"/>
          <w:rtl/>
        </w:rPr>
        <w:t xml:space="preserve"> </w:t>
      </w:r>
      <w:r w:rsidR="00B43DA1" w:rsidRPr="001F3964">
        <w:rPr>
          <w:rStyle w:val="libAieChar"/>
          <w:rFonts w:hint="cs"/>
          <w:rtl/>
        </w:rPr>
        <w:t>جَهَنَّمَ</w:t>
      </w:r>
      <w:r w:rsidR="00B43DA1" w:rsidRPr="001F3964">
        <w:rPr>
          <w:rStyle w:val="libAieChar"/>
          <w:rtl/>
        </w:rPr>
        <w:t xml:space="preserve"> </w:t>
      </w:r>
      <w:r w:rsidR="00B43DA1" w:rsidRPr="001F3964">
        <w:rPr>
          <w:rStyle w:val="libAieChar"/>
          <w:rFonts w:hint="cs"/>
          <w:rtl/>
        </w:rPr>
        <w:t>وَسَاءَتْ</w:t>
      </w:r>
      <w:r w:rsidR="00B43DA1" w:rsidRPr="001F3964">
        <w:rPr>
          <w:rStyle w:val="libAieChar"/>
          <w:rtl/>
        </w:rPr>
        <w:t xml:space="preserve"> </w:t>
      </w:r>
      <w:r w:rsidR="00B43DA1" w:rsidRPr="001F3964">
        <w:rPr>
          <w:rStyle w:val="libAieChar"/>
          <w:rFonts w:hint="cs"/>
          <w:rtl/>
        </w:rPr>
        <w:t xml:space="preserve">مَصِيرًا </w:t>
      </w:r>
      <w:r w:rsidR="00B43DA1" w:rsidRPr="00485C41">
        <w:rPr>
          <w:rStyle w:val="libAlaemChar"/>
          <w:rFonts w:hint="cs"/>
          <w:rtl/>
        </w:rPr>
        <w:t>)</w:t>
      </w:r>
      <w:r w:rsidRPr="00C70E76">
        <w:rPr>
          <w:rFonts w:hint="cs"/>
          <w:rtl/>
        </w:rPr>
        <w:t>.</w:t>
      </w:r>
    </w:p>
    <w:p w:rsidR="003550AC" w:rsidRPr="00C70E76" w:rsidRDefault="003550AC" w:rsidP="00A26ACF">
      <w:pPr>
        <w:pStyle w:val="libNormal"/>
        <w:rPr>
          <w:rtl/>
        </w:rPr>
      </w:pPr>
      <w:r w:rsidRPr="00C70E76">
        <w:rPr>
          <w:rFonts w:hint="cs"/>
          <w:rtl/>
        </w:rPr>
        <w:t xml:space="preserve">وحق قول إمامنا مالك </w:t>
      </w:r>
      <w:r w:rsidR="004E04DC" w:rsidRPr="004E04DC">
        <w:rPr>
          <w:rStyle w:val="libAlaemChar"/>
          <w:rFonts w:hint="cs"/>
          <w:rtl/>
        </w:rPr>
        <w:t>رحمه‌الله</w:t>
      </w:r>
      <w:r w:rsidRPr="00C70E76">
        <w:rPr>
          <w:rFonts w:hint="cs"/>
          <w:rtl/>
        </w:rPr>
        <w:t xml:space="preserve"> حين قال</w:t>
      </w:r>
      <w:r>
        <w:rPr>
          <w:rFonts w:hint="cs"/>
          <w:rtl/>
        </w:rPr>
        <w:t xml:space="preserve">: </w:t>
      </w:r>
      <w:r w:rsidRPr="00C70E76">
        <w:rPr>
          <w:rFonts w:hint="cs"/>
          <w:rtl/>
        </w:rPr>
        <w:t>من أحدث في هذه الأمة شيئاً لم يكن عليه سلفها فقد زعم أن محمد صلى الله عليه وسلم خان الدين</w:t>
      </w:r>
      <w:r>
        <w:rPr>
          <w:rFonts w:hint="cs"/>
          <w:rtl/>
        </w:rPr>
        <w:t xml:space="preserve">، </w:t>
      </w:r>
      <w:r w:rsidRPr="00C70E76">
        <w:rPr>
          <w:rFonts w:hint="cs"/>
          <w:rtl/>
        </w:rPr>
        <w:t>لأن الله تعالى يقول ( اليوم كملت ( كذا ) لكم دينكم ) فما لم يكن يومئذ ديناً لا يكون اليوم دينا. فلنحاكم العلوي وزبانيته أمثال المانع والخزرجي.</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 xml:space="preserve">وقال الإمام مالك </w:t>
      </w:r>
      <w:r w:rsidR="004E04DC" w:rsidRPr="004E04DC">
        <w:rPr>
          <w:rStyle w:val="libAlaemChar"/>
          <w:rFonts w:hint="cs"/>
          <w:rtl/>
        </w:rPr>
        <w:t>رحمه‌الله</w:t>
      </w:r>
      <w:r w:rsidRPr="00C70E76">
        <w:rPr>
          <w:rFonts w:hint="cs"/>
          <w:rtl/>
        </w:rPr>
        <w:t xml:space="preserve"> ( لو أن العبد ارتكب الكبائر كلها دون الاشراك بالله شيئاً</w:t>
      </w:r>
      <w:r>
        <w:rPr>
          <w:rFonts w:hint="cs"/>
          <w:rtl/>
        </w:rPr>
        <w:t xml:space="preserve">، </w:t>
      </w:r>
      <w:r w:rsidRPr="00C70E76">
        <w:rPr>
          <w:rFonts w:hint="cs"/>
          <w:rtl/>
        </w:rPr>
        <w:t>ثم نجا من هذه الأهواء لرجوت أن يكون في أعلى الفردوس</w:t>
      </w:r>
      <w:r>
        <w:rPr>
          <w:rFonts w:hint="cs"/>
          <w:rtl/>
        </w:rPr>
        <w:t xml:space="preserve">، </w:t>
      </w:r>
      <w:r w:rsidRPr="00C70E76">
        <w:rPr>
          <w:rFonts w:hint="cs"/>
          <w:rtl/>
        </w:rPr>
        <w:t>لأن كل كبيرة بين العبد وربه هو منها على رجاء</w:t>
      </w:r>
      <w:r>
        <w:rPr>
          <w:rFonts w:hint="cs"/>
          <w:rtl/>
        </w:rPr>
        <w:t xml:space="preserve">، </w:t>
      </w:r>
      <w:r w:rsidRPr="00C70E76">
        <w:rPr>
          <w:rFonts w:hint="cs"/>
          <w:rtl/>
        </w:rPr>
        <w:t>ولكل هوى ليس هو على رجاء انما يهوى بصاحبه في نار جهنم ).</w:t>
      </w:r>
    </w:p>
    <w:p w:rsidR="003550AC" w:rsidRDefault="003550AC" w:rsidP="00A26ACF">
      <w:pPr>
        <w:pStyle w:val="libNormal"/>
        <w:rPr>
          <w:rtl/>
        </w:rPr>
      </w:pPr>
      <w:r w:rsidRPr="00C70E76">
        <w:rPr>
          <w:rFonts w:hint="cs"/>
          <w:rtl/>
        </w:rPr>
        <w:t>وصدق الشيخ محمد عبيد المهيري المالكي حين قال ( إن هؤلاء القبورية البائدة الذين ينسبون أنفسهم للمذهب المالكي زورا وبهتانا</w:t>
      </w:r>
      <w:r>
        <w:rPr>
          <w:rFonts w:hint="cs"/>
          <w:rtl/>
        </w:rPr>
        <w:t xml:space="preserve">، </w:t>
      </w:r>
      <w:r w:rsidRPr="00C70E76">
        <w:rPr>
          <w:rFonts w:hint="cs"/>
          <w:rtl/>
        </w:rPr>
        <w:t>أشبه بالرجل الذي بال في زمزم فقيل له</w:t>
      </w:r>
      <w:r>
        <w:rPr>
          <w:rFonts w:hint="cs"/>
          <w:rtl/>
        </w:rPr>
        <w:t xml:space="preserve">: </w:t>
      </w:r>
      <w:r w:rsidRPr="00C70E76">
        <w:rPr>
          <w:rFonts w:hint="cs"/>
          <w:rtl/>
        </w:rPr>
        <w:t>لما فعلت ذلك</w:t>
      </w:r>
      <w:r>
        <w:rPr>
          <w:rFonts w:hint="cs"/>
          <w:rtl/>
        </w:rPr>
        <w:t xml:space="preserve">؟ </w:t>
      </w:r>
      <w:r w:rsidRPr="00C70E76">
        <w:rPr>
          <w:rFonts w:hint="cs"/>
          <w:rtl/>
        </w:rPr>
        <w:t>فقال لتذكرني الناس ولو باللعنة</w:t>
      </w:r>
      <w:r>
        <w:rPr>
          <w:rFonts w:hint="cs"/>
          <w:rtl/>
        </w:rPr>
        <w:t xml:space="preserve">!! </w:t>
      </w:r>
      <w:r w:rsidRPr="00C70E76">
        <w:rPr>
          <w:rFonts w:hint="cs"/>
          <w:rtl/>
        </w:rPr>
        <w:t>لو اتبعوا سبيل التوحيد الخالص الذي جاء به محمد بن عبد الله عن ربه لكان أفضل لهم</w:t>
      </w:r>
      <w:r>
        <w:rPr>
          <w:rFonts w:hint="cs"/>
          <w:rtl/>
        </w:rPr>
        <w:t xml:space="preserve">، </w:t>
      </w:r>
      <w:r w:rsidRPr="00C70E76">
        <w:rPr>
          <w:rFonts w:hint="cs"/>
          <w:rtl/>
        </w:rPr>
        <w:t>لكن ألا إن لعنة الله على الظالمين ).</w:t>
      </w:r>
    </w:p>
    <w:p w:rsidR="003550AC" w:rsidRDefault="003550AC" w:rsidP="00A26ACF">
      <w:pPr>
        <w:pStyle w:val="libNormal"/>
        <w:rPr>
          <w:rtl/>
        </w:rPr>
      </w:pPr>
      <w:r w:rsidRPr="00C70E76">
        <w:rPr>
          <w:rFonts w:hint="cs"/>
          <w:rtl/>
        </w:rPr>
        <w:t>فأقول للهاشمي ما قاله سمير المالكي لابن عمه محمد العلوي المالكي</w:t>
      </w:r>
      <w:r>
        <w:rPr>
          <w:rFonts w:hint="cs"/>
          <w:rtl/>
        </w:rPr>
        <w:t xml:space="preserve">: </w:t>
      </w:r>
      <w:r w:rsidRPr="00C70E76">
        <w:rPr>
          <w:rFonts w:hint="cs"/>
          <w:rtl/>
        </w:rPr>
        <w:t>تذكر يوم العرض الاكبر ( يومئذ تعرضون لا تخفى منكم خافية ) واعتبر ( يوم تبلى السرائر فما له من قوة ولا ناصر ) واعلم أنه لن ينفعك في ذلك الموقف العصيب جاه ولا منصب ( يوم يفر المرء من أخيه وأمه وأبيه وصاحبته وبنيه</w:t>
      </w:r>
      <w:r>
        <w:rPr>
          <w:rFonts w:hint="cs"/>
          <w:rtl/>
        </w:rPr>
        <w:t xml:space="preserve">، </w:t>
      </w:r>
      <w:r w:rsidRPr="00C70E76">
        <w:rPr>
          <w:rFonts w:hint="cs"/>
          <w:rtl/>
        </w:rPr>
        <w:t>لكل امريء منهم شأن يغنيه ) ( وإن تدع مثقلة الى حملها لا يحمل منه شيء ولو كان ذا قربى ) ( يوم يأتي كل نفس تجادل عن نفسها وتوفي كل نفس ما عملت وهم لا يظلمون ) احذر أن تكون ممن قال الله فيهم ( وليحملن أثقالهم وأثقالاً مع أثقالهم وليسألن يوم القيامة عما كانوا يفترون ).</w:t>
      </w:r>
    </w:p>
    <w:p w:rsidR="003550AC" w:rsidRDefault="003550AC" w:rsidP="00A26ACF">
      <w:pPr>
        <w:pStyle w:val="libNormal"/>
        <w:rPr>
          <w:rtl/>
        </w:rPr>
      </w:pPr>
      <w:r w:rsidRPr="00C70E76">
        <w:rPr>
          <w:rFonts w:hint="cs"/>
          <w:rtl/>
        </w:rPr>
        <w:t>وبعد فأسأل الله العلي العظيم بأسمائه وصفاته العلى أن ويهدينا وإياه وسائر عباده سبيل الرشاد</w:t>
      </w:r>
      <w:r>
        <w:rPr>
          <w:rFonts w:hint="cs"/>
          <w:rtl/>
        </w:rPr>
        <w:t xml:space="preserve">، </w:t>
      </w:r>
      <w:r w:rsidRPr="00C70E76">
        <w:rPr>
          <w:rFonts w:hint="cs"/>
          <w:rtl/>
        </w:rPr>
        <w:t>وأن يرينا الحق حقاً ويرزقنا اتباعه</w:t>
      </w:r>
      <w:r>
        <w:rPr>
          <w:rFonts w:hint="cs"/>
          <w:rtl/>
        </w:rPr>
        <w:t xml:space="preserve">، </w:t>
      </w:r>
      <w:r w:rsidRPr="00C70E76">
        <w:rPr>
          <w:rFonts w:hint="cs"/>
          <w:rtl/>
        </w:rPr>
        <w:t>ويرينا الباطل باطلاً ويرزقنا اجتنابه..</w:t>
      </w:r>
    </w:p>
    <w:p w:rsidR="003550AC" w:rsidRDefault="003550AC" w:rsidP="00A26ACF">
      <w:pPr>
        <w:pStyle w:val="libNormal"/>
        <w:rPr>
          <w:rtl/>
        </w:rPr>
      </w:pPr>
      <w:r w:rsidRPr="00C70E76">
        <w:rPr>
          <w:rFonts w:hint="cs"/>
          <w:rtl/>
        </w:rPr>
        <w:t>وكتب أبوصالح من مؤيدي السيد المالكي</w:t>
      </w:r>
      <w:r>
        <w:rPr>
          <w:rFonts w:hint="cs"/>
          <w:rtl/>
        </w:rPr>
        <w:t xml:space="preserve">: </w:t>
      </w:r>
    </w:p>
    <w:p w:rsidR="003550AC" w:rsidRDefault="003550AC" w:rsidP="00A26ACF">
      <w:pPr>
        <w:pStyle w:val="libNormal"/>
        <w:rPr>
          <w:rtl/>
        </w:rPr>
      </w:pPr>
      <w:r w:rsidRPr="00C70E76">
        <w:rPr>
          <w:rFonts w:hint="cs"/>
          <w:rtl/>
        </w:rPr>
        <w:t>شيء جيد أن تقارع الحجة بالحجة. هذه مفاهيمكم ومفاهيم يجب أن تصحح</w:t>
      </w:r>
      <w:r>
        <w:rPr>
          <w:rFonts w:hint="cs"/>
          <w:rtl/>
        </w:rPr>
        <w:t xml:space="preserve">، </w:t>
      </w:r>
      <w:r w:rsidRPr="00C70E76">
        <w:rPr>
          <w:rFonts w:hint="cs"/>
          <w:rtl/>
        </w:rPr>
        <w:t>ولندع المسلم يقرأ ويحكم والانسان على نفسه بصيرة.</w:t>
      </w:r>
    </w:p>
    <w:p w:rsidR="003550AC" w:rsidRPr="00C70E76" w:rsidRDefault="003550AC" w:rsidP="00A26ACF">
      <w:pPr>
        <w:pStyle w:val="libNormal"/>
        <w:rPr>
          <w:rtl/>
        </w:rPr>
      </w:pPr>
      <w:r w:rsidRPr="00C70E76">
        <w:rPr>
          <w:rFonts w:hint="cs"/>
          <w:rtl/>
        </w:rPr>
        <w:t>أما أن يحجر على العقول فهذا مالا يرضاه أحد</w:t>
      </w:r>
      <w:r>
        <w:rPr>
          <w:rFonts w:hint="cs"/>
          <w:rtl/>
        </w:rPr>
        <w:t xml:space="preserve">، </w:t>
      </w:r>
      <w:r w:rsidRPr="00C70E76">
        <w:rPr>
          <w:rFonts w:hint="cs"/>
          <w:rtl/>
        </w:rPr>
        <w:t>ولا يدل إلا على ضعف الخصم</w:t>
      </w:r>
      <w:r>
        <w:rPr>
          <w:rFonts w:hint="cs"/>
          <w:rtl/>
        </w:rPr>
        <w:t xml:space="preserve">، </w:t>
      </w:r>
      <w:r w:rsidRPr="00C70E76">
        <w:rPr>
          <w:rFonts w:hint="cs"/>
          <w:rtl/>
        </w:rPr>
        <w:t>وخاصة أسلوب نشر رأي طرف ومنع الطرف الآخر</w:t>
      </w:r>
      <w:r>
        <w:rPr>
          <w:rFonts w:hint="cs"/>
          <w:rtl/>
        </w:rPr>
        <w:t xml:space="preserve">، </w:t>
      </w:r>
      <w:r w:rsidRPr="00C70E76">
        <w:rPr>
          <w:rFonts w:hint="cs"/>
          <w:rtl/>
        </w:rPr>
        <w:t>كما فعل الذي حذف موضوع الهاشمي</w:t>
      </w:r>
      <w:r w:rsidR="00E52117">
        <w:rPr>
          <w:rFonts w:hint="cs"/>
          <w:rtl/>
        </w:rPr>
        <w:t xml:space="preserve"> - </w:t>
      </w:r>
      <w:r w:rsidRPr="00C70E76">
        <w:rPr>
          <w:rFonts w:hint="cs"/>
          <w:rtl/>
        </w:rPr>
        <w:t>الرد على محمد الفاتح</w:t>
      </w:r>
      <w:r w:rsidR="00E52117">
        <w:rPr>
          <w:rFonts w:hint="cs"/>
          <w:rtl/>
        </w:rPr>
        <w:t xml:space="preserve"> - </w:t>
      </w:r>
      <w:r w:rsidRPr="00C70E76">
        <w:rPr>
          <w:rFonts w:hint="cs"/>
          <w:rtl/>
        </w:rPr>
        <w:t>مع ابقاء مقالة الفاتح</w:t>
      </w:r>
      <w:r>
        <w:rPr>
          <w:rFonts w:hint="cs"/>
          <w:rtl/>
        </w:rPr>
        <w:t xml:space="preserve">!! </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 xml:space="preserve">مع أني قرأت مقالة الهاشمي ولم أجد فيها إلا قال الله وقال رسوله </w:t>
      </w:r>
      <w:r w:rsidR="003F5631" w:rsidRPr="003F5631">
        <w:rPr>
          <w:rStyle w:val="libAlaemChar"/>
          <w:rFonts w:hint="cs"/>
          <w:rtl/>
        </w:rPr>
        <w:t>صلى‌الله‌عليه‌وآله</w:t>
      </w:r>
      <w:r>
        <w:rPr>
          <w:rFonts w:hint="cs"/>
          <w:rtl/>
        </w:rPr>
        <w:t xml:space="preserve">: </w:t>
      </w:r>
      <w:r w:rsidRPr="00C70E76">
        <w:rPr>
          <w:rFonts w:hint="cs"/>
          <w:rtl/>
        </w:rPr>
        <w:t>فلا حول ولا قوة إلا بالله</w:t>
      </w:r>
      <w:r>
        <w:rPr>
          <w:rFonts w:hint="cs"/>
          <w:rtl/>
        </w:rPr>
        <w:t xml:space="preserve">!! </w:t>
      </w:r>
    </w:p>
    <w:p w:rsidR="003550AC" w:rsidRDefault="003550AC" w:rsidP="00A26ACF">
      <w:pPr>
        <w:pStyle w:val="libNormal"/>
        <w:rPr>
          <w:rtl/>
        </w:rPr>
      </w:pPr>
      <w:r w:rsidRPr="00C70E76">
        <w:rPr>
          <w:rFonts w:hint="cs"/>
          <w:rtl/>
        </w:rPr>
        <w:t>وكتب المدعو الفارس المكي</w:t>
      </w:r>
      <w:r>
        <w:rPr>
          <w:rFonts w:hint="cs"/>
          <w:rtl/>
        </w:rPr>
        <w:t xml:space="preserve">: </w:t>
      </w:r>
    </w:p>
    <w:p w:rsidR="003550AC" w:rsidRDefault="003550AC" w:rsidP="00A26ACF">
      <w:pPr>
        <w:pStyle w:val="libNormal"/>
        <w:rPr>
          <w:rtl/>
        </w:rPr>
      </w:pPr>
      <w:r w:rsidRPr="00C70E76">
        <w:rPr>
          <w:rFonts w:hint="cs"/>
          <w:rtl/>
        </w:rPr>
        <w:t>الى دعاة الشرك ( باسم التوسل ) بوهالك والهاشمي والمسيب. اسمعوا ما يقوله ابن أبي العزت سنة 792 هـ</w:t>
      </w:r>
      <w:r>
        <w:rPr>
          <w:rFonts w:hint="cs"/>
          <w:rtl/>
        </w:rPr>
        <w:t xml:space="preserve">، </w:t>
      </w:r>
      <w:r w:rsidRPr="00C70E76">
        <w:rPr>
          <w:rFonts w:hint="cs"/>
          <w:rtl/>
        </w:rPr>
        <w:t>في شرح الطحاوية ص 81</w:t>
      </w:r>
      <w:r>
        <w:rPr>
          <w:rFonts w:hint="cs"/>
          <w:rtl/>
        </w:rPr>
        <w:t xml:space="preserve">: </w:t>
      </w:r>
      <w:r w:rsidRPr="00C70E76">
        <w:rPr>
          <w:rFonts w:hint="cs"/>
          <w:rtl/>
        </w:rPr>
        <w:t>( تارة يعتقدون أن هذه تماثيل قوم صالحين من الأنبياء ويتخذونهم شفعاء ( ويتوسلون بهم ) وهذا أصل شرك العرب ) اهـ.</w:t>
      </w:r>
    </w:p>
    <w:p w:rsidR="003550AC" w:rsidRDefault="003550AC" w:rsidP="00A26ACF">
      <w:pPr>
        <w:pStyle w:val="libNormal"/>
        <w:rPr>
          <w:rtl/>
        </w:rPr>
      </w:pPr>
      <w:r w:rsidRPr="00C70E76">
        <w:rPr>
          <w:rFonts w:hint="cs"/>
          <w:rtl/>
        </w:rPr>
        <w:t>وقال رداً على المسمى ص 82</w:t>
      </w:r>
      <w:r>
        <w:rPr>
          <w:rFonts w:hint="cs"/>
          <w:rtl/>
        </w:rPr>
        <w:t xml:space="preserve">: </w:t>
      </w:r>
    </w:p>
    <w:p w:rsidR="003550AC" w:rsidRDefault="003550AC" w:rsidP="00A26ACF">
      <w:pPr>
        <w:pStyle w:val="libNormal"/>
        <w:rPr>
          <w:rtl/>
        </w:rPr>
      </w:pPr>
      <w:r w:rsidRPr="00C70E76">
        <w:rPr>
          <w:rFonts w:hint="cs"/>
          <w:rtl/>
        </w:rPr>
        <w:t>وهؤلاء كانوا مقرين بالصانع وأنه ليس للعالم صانعان</w:t>
      </w:r>
      <w:r>
        <w:rPr>
          <w:rFonts w:hint="cs"/>
          <w:rtl/>
        </w:rPr>
        <w:t xml:space="preserve">، </w:t>
      </w:r>
      <w:r w:rsidRPr="00C70E76">
        <w:rPr>
          <w:rFonts w:hint="cs"/>
          <w:rtl/>
        </w:rPr>
        <w:t>ولكن اتخذوا هؤلاء شفعاء كما أخبر تعالى ( والذين اتخذوا من دونه أولياء ما نعبدهم إلا ليقربونا الى الله زلفى ) اهـ.</w:t>
      </w:r>
    </w:p>
    <w:p w:rsidR="003550AC" w:rsidRDefault="003550AC" w:rsidP="00A26ACF">
      <w:pPr>
        <w:pStyle w:val="libNormal"/>
        <w:rPr>
          <w:rtl/>
        </w:rPr>
      </w:pPr>
      <w:r w:rsidRPr="00C70E76">
        <w:rPr>
          <w:rFonts w:hint="cs"/>
          <w:rtl/>
        </w:rPr>
        <w:t>وقال عن المتصوفة أمثالكم ( فلو أقر رجل بتوحيد الربوبية الذي يقر به هؤلاء النظار ويفني فيه كثير من أهل التصوف ويجعلونه غاية السالكين وهو مع ذلك لم يعبد الله وحده ويتبرأ من عبادة ما سواه كان مشركا من جنس أمثاله من المشركين... أهـ.</w:t>
      </w:r>
    </w:p>
    <w:p w:rsidR="003550AC" w:rsidRDefault="003550AC" w:rsidP="00A26ACF">
      <w:pPr>
        <w:pStyle w:val="libNormal"/>
        <w:rPr>
          <w:rtl/>
        </w:rPr>
      </w:pPr>
      <w:r w:rsidRPr="00C70E76">
        <w:rPr>
          <w:rFonts w:hint="cs"/>
          <w:rtl/>
        </w:rPr>
        <w:t>فأين أنتم يا أصحاب دعوة المشركين من هذا القول</w:t>
      </w:r>
      <w:r>
        <w:rPr>
          <w:rFonts w:hint="cs"/>
          <w:rtl/>
        </w:rPr>
        <w:t xml:space="preserve">؟ ؟ </w:t>
      </w:r>
      <w:r w:rsidRPr="00C70E76">
        <w:rPr>
          <w:rFonts w:hint="cs"/>
          <w:rtl/>
        </w:rPr>
        <w:t xml:space="preserve"> أم أنكم أنتم تفهمون التوحيد على طريقتكم</w:t>
      </w:r>
      <w:r>
        <w:rPr>
          <w:rFonts w:hint="cs"/>
          <w:rtl/>
        </w:rPr>
        <w:t xml:space="preserve">، </w:t>
      </w:r>
      <w:r w:rsidRPr="00C70E76">
        <w:rPr>
          <w:rFonts w:hint="cs"/>
          <w:rtl/>
        </w:rPr>
        <w:t>وعلماء الأمة أجمع لم يفهموا التوحيد</w:t>
      </w:r>
      <w:r>
        <w:rPr>
          <w:rFonts w:hint="cs"/>
          <w:rtl/>
        </w:rPr>
        <w:t xml:space="preserve">، </w:t>
      </w:r>
      <w:r w:rsidRPr="00C70E76">
        <w:rPr>
          <w:rFonts w:hint="cs"/>
          <w:rtl/>
        </w:rPr>
        <w:t>بل هم من عهد النبي صلى الله عليه وسلم ( وهابيون )</w:t>
      </w:r>
      <w:r>
        <w:rPr>
          <w:rFonts w:hint="cs"/>
          <w:rtl/>
        </w:rPr>
        <w:t xml:space="preserve">!! </w:t>
      </w:r>
      <w:r w:rsidRPr="00C70E76">
        <w:rPr>
          <w:rFonts w:hint="cs"/>
          <w:rtl/>
        </w:rPr>
        <w:t>...</w:t>
      </w:r>
    </w:p>
    <w:p w:rsidR="003550AC" w:rsidRPr="00C70E76" w:rsidRDefault="003550AC" w:rsidP="00A26ACF">
      <w:pPr>
        <w:pStyle w:val="libNormal"/>
        <w:rPr>
          <w:rtl/>
        </w:rPr>
      </w:pPr>
      <w:r w:rsidRPr="00C70E76">
        <w:rPr>
          <w:rFonts w:hint="cs"/>
          <w:rtl/>
        </w:rPr>
        <w:t>بصراحة الخلاف بيننا نحن السلفيون ( وقل عنا أن السلف منا براء ) وبينكم معاشر المبتدعة الصوفية القبورية مجددي عقيدة عمرو بن لحي... أن الدعوة التي نتبناها هي لله وحده لا شريك له</w:t>
      </w:r>
      <w:r>
        <w:rPr>
          <w:rFonts w:hint="cs"/>
          <w:rtl/>
        </w:rPr>
        <w:t xml:space="preserve">، </w:t>
      </w:r>
      <w:r w:rsidRPr="00C70E76">
        <w:rPr>
          <w:rFonts w:hint="cs"/>
          <w:rtl/>
        </w:rPr>
        <w:t>على منهج النبوة</w:t>
      </w:r>
      <w:r>
        <w:rPr>
          <w:rFonts w:hint="cs"/>
          <w:rtl/>
        </w:rPr>
        <w:t xml:space="preserve">، </w:t>
      </w:r>
      <w:r w:rsidRPr="00C70E76">
        <w:rPr>
          <w:rFonts w:hint="cs"/>
          <w:rtl/>
        </w:rPr>
        <w:t>وأنتم دعوة فلسفية وثنية له فيها سبحانه شركاء في العبادة كما تدعون ( تعال الله عما تقولون علوا كبيرا )</w:t>
      </w:r>
      <w:r>
        <w:rPr>
          <w:rFonts w:hint="cs"/>
          <w:rtl/>
        </w:rPr>
        <w:t xml:space="preserve">! </w:t>
      </w:r>
      <w:r w:rsidRPr="00C70E76">
        <w:rPr>
          <w:rFonts w:hint="cs"/>
          <w:rtl/>
        </w:rPr>
        <w:t>وأريدك تزور شيخك الذي مامن لفظ تفخيم إلا ونسبتم اليه وقل له</w:t>
      </w:r>
      <w:r>
        <w:rPr>
          <w:rFonts w:hint="cs"/>
          <w:rtl/>
        </w:rPr>
        <w:t xml:space="preserve">: </w:t>
      </w:r>
      <w:r w:rsidRPr="00C70E76">
        <w:rPr>
          <w:rFonts w:hint="cs"/>
          <w:rtl/>
        </w:rPr>
        <w:t>لماذا كان يتفل على الكأس وشربه ثلاثة</w:t>
      </w:r>
      <w:r>
        <w:rPr>
          <w:rFonts w:hint="cs"/>
          <w:rtl/>
        </w:rPr>
        <w:t xml:space="preserve">، </w:t>
      </w:r>
      <w:r w:rsidRPr="00C70E76">
        <w:rPr>
          <w:rFonts w:hint="cs"/>
          <w:rtl/>
        </w:rPr>
        <w:t>ثم أصبحوا يتداولونه بينهم وهو ( فارغ ) ويشربونه</w:t>
      </w:r>
      <w:r>
        <w:rPr>
          <w:rFonts w:hint="cs"/>
          <w:rtl/>
        </w:rPr>
        <w:t xml:space="preserve">!!!! </w:t>
      </w:r>
      <w:r w:rsidRPr="00C70E76">
        <w:rPr>
          <w:rFonts w:hint="cs"/>
          <w:rtl/>
        </w:rPr>
        <w:t>يشربون ماذا</w:t>
      </w:r>
      <w:r>
        <w:rPr>
          <w:rFonts w:hint="cs"/>
          <w:rtl/>
        </w:rPr>
        <w:t xml:space="preserve">؟ ؟ </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وهذه الحادثة تضاف الى مخازيه</w:t>
      </w:r>
      <w:r>
        <w:rPr>
          <w:rFonts w:hint="cs"/>
          <w:rtl/>
        </w:rPr>
        <w:t xml:space="preserve">، </w:t>
      </w:r>
      <w:r w:rsidRPr="00C70E76">
        <w:rPr>
          <w:rFonts w:hint="cs"/>
          <w:rtl/>
        </w:rPr>
        <w:t>وحدثت بعد وفاة والدته... خرافات وبدع سلمنا الله منها ولله الحمد.</w:t>
      </w:r>
    </w:p>
    <w:p w:rsidR="003550AC" w:rsidRDefault="003550AC" w:rsidP="00A26ACF">
      <w:pPr>
        <w:pStyle w:val="libNormal"/>
        <w:rPr>
          <w:rtl/>
        </w:rPr>
      </w:pPr>
      <w:r w:rsidRPr="00C70E76">
        <w:rPr>
          <w:rFonts w:hint="cs"/>
          <w:rtl/>
        </w:rPr>
        <w:t>وإن قال عنا المخالفون أننا ضعفاء في العلم خوارج لا نعلم من اللغة شيئاً</w:t>
      </w:r>
      <w:r>
        <w:rPr>
          <w:rFonts w:hint="cs"/>
          <w:rtl/>
        </w:rPr>
        <w:t xml:space="preserve">، </w:t>
      </w:r>
      <w:r w:rsidRPr="00C70E76">
        <w:rPr>
          <w:rFonts w:hint="cs"/>
          <w:rtl/>
        </w:rPr>
        <w:t>دعوناه سبحانه وتعالى معتقدين أنه هو وحده المقصود بالعبادة لاشريك له</w:t>
      </w:r>
      <w:r>
        <w:rPr>
          <w:rFonts w:hint="cs"/>
          <w:rtl/>
        </w:rPr>
        <w:t xml:space="preserve">، </w:t>
      </w:r>
      <w:r w:rsidRPr="00C70E76">
        <w:rPr>
          <w:rFonts w:hint="cs"/>
          <w:rtl/>
        </w:rPr>
        <w:t>والمخالفون يعتقدون أن الثيران والبقر والنمل والقبور وسائط</w:t>
      </w:r>
      <w:r>
        <w:rPr>
          <w:rFonts w:hint="cs"/>
          <w:rtl/>
        </w:rPr>
        <w:t xml:space="preserve">! </w:t>
      </w:r>
    </w:p>
    <w:p w:rsidR="003550AC" w:rsidRDefault="003550AC" w:rsidP="00A26ACF">
      <w:pPr>
        <w:pStyle w:val="libNormal"/>
        <w:rPr>
          <w:rtl/>
        </w:rPr>
      </w:pPr>
      <w:r w:rsidRPr="00C70E76">
        <w:rPr>
          <w:rFonts w:hint="cs"/>
          <w:rtl/>
        </w:rPr>
        <w:t>وقال شيخكم أن الواسطة هي بمثابة الجناح للطائر يرتقي بها الى السماء</w:t>
      </w:r>
      <w:r>
        <w:rPr>
          <w:rFonts w:hint="cs"/>
          <w:rtl/>
        </w:rPr>
        <w:t xml:space="preserve">!! </w:t>
      </w:r>
      <w:r w:rsidRPr="00C70E76">
        <w:rPr>
          <w:rFonts w:hint="cs"/>
          <w:rtl/>
        </w:rPr>
        <w:t>( في شريط فديو ) لعلك تشتاق الى المشاركة في ذلك المحفل العظيم</w:t>
      </w:r>
      <w:r>
        <w:rPr>
          <w:rFonts w:hint="cs"/>
          <w:rtl/>
        </w:rPr>
        <w:t xml:space="preserve">! </w:t>
      </w:r>
      <w:r w:rsidRPr="00C70E76">
        <w:rPr>
          <w:rFonts w:hint="cs"/>
          <w:rtl/>
        </w:rPr>
        <w:t>لا يفوتك... والحمد لله رب العالمين.. ابن مكة شرفها الله</w:t>
      </w:r>
    </w:p>
    <w:p w:rsidR="003550AC" w:rsidRDefault="003550AC" w:rsidP="00A26ACF">
      <w:pPr>
        <w:pStyle w:val="libNormal"/>
        <w:rPr>
          <w:rtl/>
        </w:rPr>
      </w:pPr>
      <w:r w:rsidRPr="00C70E76">
        <w:rPr>
          <w:rFonts w:hint="cs"/>
          <w:rtl/>
        </w:rPr>
        <w:t>وكتب المدعو سيد محمود كاساني مدافعا عن السيد المالكي</w:t>
      </w:r>
      <w:r>
        <w:rPr>
          <w:rFonts w:hint="cs"/>
          <w:rtl/>
        </w:rPr>
        <w:t xml:space="preserve">: </w:t>
      </w:r>
    </w:p>
    <w:p w:rsidR="003550AC" w:rsidRDefault="003550AC" w:rsidP="00A26ACF">
      <w:pPr>
        <w:pStyle w:val="libNormal"/>
        <w:rPr>
          <w:rtl/>
        </w:rPr>
      </w:pPr>
      <w:r w:rsidRPr="00C70E76">
        <w:rPr>
          <w:rFonts w:hint="cs"/>
          <w:rtl/>
        </w:rPr>
        <w:t>الأخ الذي سمى نفسه بابن الوادي تطاول في قمة سوء الأدب المعهود منه ومن على شاكلته على شيخ وعلامة</w:t>
      </w:r>
      <w:r>
        <w:rPr>
          <w:rFonts w:hint="cs"/>
          <w:rtl/>
        </w:rPr>
        <w:t xml:space="preserve">، </w:t>
      </w:r>
      <w:r w:rsidRPr="00C70E76">
        <w:rPr>
          <w:rFonts w:hint="cs"/>
          <w:rtl/>
        </w:rPr>
        <w:t>نفعنا الله بعلمه ورفع الله درجاته.</w:t>
      </w:r>
    </w:p>
    <w:p w:rsidR="003550AC" w:rsidRDefault="003550AC" w:rsidP="00A26ACF">
      <w:pPr>
        <w:pStyle w:val="libNormal"/>
        <w:rPr>
          <w:rtl/>
        </w:rPr>
      </w:pPr>
      <w:r w:rsidRPr="00C70E76">
        <w:rPr>
          <w:rFonts w:hint="cs"/>
          <w:rtl/>
        </w:rPr>
        <w:t>سوء الأدب والمحاورة معهود من أهل البادية منذ أيام سيدنا محمد حتى نزلت آيات تأمرهم بالتأدب معه.</w:t>
      </w:r>
    </w:p>
    <w:p w:rsidR="003550AC" w:rsidRDefault="003550AC" w:rsidP="00A26ACF">
      <w:pPr>
        <w:pStyle w:val="libNormal"/>
        <w:rPr>
          <w:rtl/>
        </w:rPr>
      </w:pPr>
      <w:r w:rsidRPr="00C70E76">
        <w:rPr>
          <w:rFonts w:hint="cs"/>
          <w:rtl/>
        </w:rPr>
        <w:t>المرتدين كانوا من اليمامة ( يعني من ربع الأخ ابن الوادي ) والقرامطة كذلك والخوارج أيضاً.</w:t>
      </w:r>
    </w:p>
    <w:p w:rsidR="003550AC" w:rsidRDefault="003550AC" w:rsidP="00A26ACF">
      <w:pPr>
        <w:pStyle w:val="libNormal"/>
        <w:rPr>
          <w:rtl/>
        </w:rPr>
      </w:pPr>
      <w:r w:rsidRPr="00C70E76">
        <w:rPr>
          <w:rFonts w:hint="cs"/>
          <w:rtl/>
        </w:rPr>
        <w:t>يدعو على الشيخ الجليل أن يحشره الله مع أئمة الكفر.</w:t>
      </w:r>
    </w:p>
    <w:p w:rsidR="003550AC" w:rsidRDefault="003550AC" w:rsidP="00A26ACF">
      <w:pPr>
        <w:pStyle w:val="libNormal"/>
        <w:rPr>
          <w:rtl/>
        </w:rPr>
      </w:pPr>
      <w:r w:rsidRPr="00C70E76">
        <w:rPr>
          <w:rFonts w:hint="cs"/>
          <w:rtl/>
        </w:rPr>
        <w:t>سبحان الله هذا بهتان عظيم</w:t>
      </w:r>
      <w:r>
        <w:rPr>
          <w:rFonts w:hint="cs"/>
          <w:rtl/>
        </w:rPr>
        <w:t xml:space="preserve">! </w:t>
      </w:r>
      <w:r w:rsidRPr="00C70E76">
        <w:rPr>
          <w:rFonts w:hint="cs"/>
          <w:rtl/>
        </w:rPr>
        <w:t>من أنت حتى تتطاول على شخص لا تعرف ولم تطلع على ما في قلبه ( الفرق كبير بين علامة فاضل عالم وبين من يرقص كالقرد في الزار ) والله من وراء القصد... انتهى.</w:t>
      </w:r>
    </w:p>
    <w:p w:rsidR="003550AC" w:rsidRDefault="003550AC" w:rsidP="003550AC">
      <w:pPr>
        <w:pStyle w:val="libNormal"/>
      </w:pPr>
      <w:r>
        <w:rPr>
          <w:rFonts w:hint="cs"/>
          <w:rtl/>
        </w:rPr>
        <w:br w:type="page"/>
      </w:r>
    </w:p>
    <w:p w:rsidR="003550AC" w:rsidRDefault="003550AC" w:rsidP="003550AC">
      <w:pPr>
        <w:pStyle w:val="libNormal"/>
      </w:pPr>
      <w:r>
        <w:rPr>
          <w:rFonts w:hint="cs"/>
          <w:rtl/>
        </w:rPr>
        <w:lastRenderedPageBreak/>
        <w:br w:type="page"/>
      </w:r>
    </w:p>
    <w:p w:rsidR="003550AC" w:rsidRDefault="003550AC" w:rsidP="00B43DA1">
      <w:pPr>
        <w:pStyle w:val="Heading1Center"/>
        <w:rPr>
          <w:rtl/>
        </w:rPr>
      </w:pPr>
      <w:bookmarkStart w:id="181" w:name="_Toc377805379"/>
      <w:r w:rsidRPr="00EF6F60">
        <w:rPr>
          <w:rFonts w:hint="cs"/>
          <w:rtl/>
        </w:rPr>
        <w:lastRenderedPageBreak/>
        <w:t>خـتــام</w:t>
      </w:r>
      <w:bookmarkEnd w:id="181"/>
    </w:p>
    <w:p w:rsidR="003550AC" w:rsidRPr="00EF6F60" w:rsidRDefault="003550AC" w:rsidP="00181AF2">
      <w:pPr>
        <w:pStyle w:val="Heading2Center"/>
        <w:rPr>
          <w:rtl/>
        </w:rPr>
      </w:pPr>
      <w:bookmarkStart w:id="182" w:name="_Toc377805380"/>
      <w:r w:rsidRPr="00EF6F60">
        <w:rPr>
          <w:rFonts w:hint="cs"/>
          <w:rtl/>
        </w:rPr>
        <w:t>مناظرة مع عالم وه</w:t>
      </w:r>
      <w:r>
        <w:rPr>
          <w:rFonts w:hint="cs"/>
          <w:rtl/>
        </w:rPr>
        <w:t>ّ</w:t>
      </w:r>
      <w:r w:rsidRPr="00EF6F60">
        <w:rPr>
          <w:rFonts w:hint="cs"/>
          <w:rtl/>
        </w:rPr>
        <w:t>ابي</w:t>
      </w:r>
      <w:bookmarkEnd w:id="182"/>
    </w:p>
    <w:p w:rsidR="003550AC" w:rsidRDefault="003550AC" w:rsidP="00A26ACF">
      <w:pPr>
        <w:pStyle w:val="libNormal"/>
        <w:rPr>
          <w:rtl/>
        </w:rPr>
      </w:pPr>
      <w:r w:rsidRPr="00C70E76">
        <w:rPr>
          <w:rFonts w:hint="cs"/>
          <w:rtl/>
        </w:rPr>
        <w:t>نختم البحث بهذه المناظرة في ( الانترنيت ) ساحة النقاش الإسلامية</w:t>
      </w:r>
      <w:r w:rsidR="00E52117">
        <w:rPr>
          <w:rFonts w:hint="cs"/>
          <w:rtl/>
        </w:rPr>
        <w:t xml:space="preserve"> - </w:t>
      </w:r>
      <w:r w:rsidRPr="00C70E76">
        <w:rPr>
          <w:rFonts w:hint="cs"/>
          <w:rtl/>
        </w:rPr>
        <w:t>شبكة هجر</w:t>
      </w:r>
      <w:r>
        <w:rPr>
          <w:rFonts w:hint="cs"/>
          <w:rtl/>
        </w:rPr>
        <w:t xml:space="preserve">، </w:t>
      </w:r>
      <w:r w:rsidRPr="00C70E76">
        <w:rPr>
          <w:rFonts w:hint="cs"/>
          <w:rtl/>
        </w:rPr>
        <w:t>بين المدعو ( صارم ) الوهابي</w:t>
      </w:r>
      <w:r>
        <w:rPr>
          <w:rFonts w:hint="cs"/>
          <w:rtl/>
        </w:rPr>
        <w:t xml:space="preserve">، </w:t>
      </w:r>
      <w:r w:rsidRPr="00C70E76">
        <w:rPr>
          <w:rFonts w:hint="cs"/>
          <w:rtl/>
        </w:rPr>
        <w:t>والمدعو ( العاملي ) الشيعي</w:t>
      </w:r>
      <w:r>
        <w:rPr>
          <w:rFonts w:hint="cs"/>
          <w:rtl/>
        </w:rPr>
        <w:t xml:space="preserve">، </w:t>
      </w:r>
      <w:r w:rsidRPr="00C70E76">
        <w:rPr>
          <w:rFonts w:hint="cs"/>
          <w:rtl/>
        </w:rPr>
        <w:t>في شهر جمادى الأولى من سنة 1420</w:t>
      </w:r>
      <w:r>
        <w:rPr>
          <w:rFonts w:hint="cs"/>
          <w:rtl/>
        </w:rPr>
        <w:t xml:space="preserve">، </w:t>
      </w:r>
      <w:r w:rsidRPr="00C70E76">
        <w:rPr>
          <w:rFonts w:hint="cs"/>
          <w:rtl/>
        </w:rPr>
        <w:t xml:space="preserve">في مشروعية زيارة النبي </w:t>
      </w:r>
      <w:r w:rsidR="003F5631" w:rsidRPr="003F5631">
        <w:rPr>
          <w:rStyle w:val="libAlaemChar"/>
          <w:rFonts w:hint="cs"/>
          <w:rtl/>
        </w:rPr>
        <w:t>صلى‌الله‌عليه‌وآله</w:t>
      </w:r>
      <w:r>
        <w:rPr>
          <w:rFonts w:hint="cs"/>
          <w:rtl/>
        </w:rPr>
        <w:t xml:space="preserve">، </w:t>
      </w:r>
      <w:r w:rsidRPr="00C70E76">
        <w:rPr>
          <w:rFonts w:hint="cs"/>
          <w:rtl/>
        </w:rPr>
        <w:t>والتوسل به الى الله تعالى.</w:t>
      </w:r>
    </w:p>
    <w:p w:rsidR="003550AC" w:rsidRDefault="003550AC" w:rsidP="00A26ACF">
      <w:pPr>
        <w:pStyle w:val="libNormal"/>
        <w:rPr>
          <w:rtl/>
        </w:rPr>
      </w:pPr>
      <w:r w:rsidRPr="00C70E76">
        <w:rPr>
          <w:rFonts w:hint="cs"/>
          <w:rtl/>
        </w:rPr>
        <w:t>العاملي</w:t>
      </w:r>
      <w:r>
        <w:rPr>
          <w:rFonts w:hint="cs"/>
          <w:rtl/>
        </w:rPr>
        <w:t xml:space="preserve">: </w:t>
      </w:r>
    </w:p>
    <w:p w:rsidR="003550AC" w:rsidRDefault="003550AC" w:rsidP="00A26ACF">
      <w:pPr>
        <w:pStyle w:val="libNormal"/>
        <w:rPr>
          <w:rtl/>
        </w:rPr>
      </w:pPr>
      <w:r w:rsidRPr="00C70E76">
        <w:rPr>
          <w:rFonts w:hint="cs"/>
          <w:rtl/>
        </w:rPr>
        <w:t>من مختصات ابن تيمية وبدعه</w:t>
      </w:r>
      <w:r>
        <w:rPr>
          <w:rFonts w:hint="cs"/>
          <w:rtl/>
        </w:rPr>
        <w:t xml:space="preserve">: </w:t>
      </w:r>
      <w:r w:rsidRPr="00C70E76">
        <w:rPr>
          <w:rFonts w:hint="cs"/>
          <w:rtl/>
        </w:rPr>
        <w:t xml:space="preserve">تحريمه التوسل والاستشفاع والاستغاثة بالنبي </w:t>
      </w:r>
      <w:r w:rsidR="003F5631" w:rsidRPr="003F5631">
        <w:rPr>
          <w:rStyle w:val="libAlaemChar"/>
          <w:rFonts w:hint="cs"/>
          <w:rtl/>
        </w:rPr>
        <w:t>صلى‌الله‌عليه‌وآله</w:t>
      </w:r>
      <w:r w:rsidRPr="00C70E76">
        <w:rPr>
          <w:rFonts w:hint="cs"/>
          <w:rtl/>
        </w:rPr>
        <w:t xml:space="preserve"> فقد قال السبكي في كتابه ( شفاء السقام في زيارة خير الأنام ) ص 291</w:t>
      </w:r>
      <w:r>
        <w:rPr>
          <w:rFonts w:hint="cs"/>
          <w:rtl/>
        </w:rPr>
        <w:t xml:space="preserve">: </w:t>
      </w:r>
      <w:r w:rsidRPr="00C70E76">
        <w:rPr>
          <w:rFonts w:hint="cs"/>
          <w:rtl/>
        </w:rPr>
        <w:t>إعلم أنه يجوز ويحسن التوسل والاستغاثة والتشفع بالنبي صلى الله عليه وسلم الى ربه سبحانه وتعالى. وجواز ذلك وحسنه من الأمور المعلومة لكل ذي دين</w:t>
      </w:r>
      <w:r>
        <w:rPr>
          <w:rFonts w:hint="cs"/>
          <w:rtl/>
        </w:rPr>
        <w:t xml:space="preserve">، </w:t>
      </w:r>
      <w:r w:rsidRPr="00C70E76">
        <w:rPr>
          <w:rFonts w:hint="cs"/>
          <w:rtl/>
        </w:rPr>
        <w:t>المعروفة من فعل الأنبياء والمرسلين</w:t>
      </w:r>
      <w:r>
        <w:rPr>
          <w:rFonts w:hint="cs"/>
          <w:rtl/>
        </w:rPr>
        <w:t xml:space="preserve">، </w:t>
      </w:r>
      <w:r w:rsidRPr="00C70E76">
        <w:rPr>
          <w:rFonts w:hint="cs"/>
          <w:rtl/>
        </w:rPr>
        <w:t>وسير السلف الصالحين</w:t>
      </w:r>
      <w:r>
        <w:rPr>
          <w:rFonts w:hint="cs"/>
          <w:rtl/>
        </w:rPr>
        <w:t xml:space="preserve">، </w:t>
      </w:r>
      <w:r w:rsidRPr="00C70E76">
        <w:rPr>
          <w:rFonts w:hint="cs"/>
          <w:rtl/>
        </w:rPr>
        <w:t>والعلماء والعوام من المسلمين .</w:t>
      </w:r>
    </w:p>
    <w:p w:rsidR="003550AC" w:rsidRPr="00C70E76" w:rsidRDefault="003550AC" w:rsidP="00A26ACF">
      <w:pPr>
        <w:pStyle w:val="libNormal"/>
        <w:rPr>
          <w:rtl/>
        </w:rPr>
      </w:pPr>
      <w:r w:rsidRPr="00C70E76">
        <w:rPr>
          <w:rFonts w:hint="cs"/>
          <w:rtl/>
        </w:rPr>
        <w:t>ولم ينكر أحدٌ ذلك من أهل الأديان</w:t>
      </w:r>
      <w:r>
        <w:rPr>
          <w:rFonts w:hint="cs"/>
          <w:rtl/>
        </w:rPr>
        <w:t xml:space="preserve">، </w:t>
      </w:r>
      <w:r w:rsidRPr="00C70E76">
        <w:rPr>
          <w:rFonts w:hint="cs"/>
          <w:rtl/>
        </w:rPr>
        <w:t>ولا سمع به في زمن من الأزمان</w:t>
      </w:r>
      <w:r>
        <w:rPr>
          <w:rFonts w:hint="cs"/>
          <w:rtl/>
        </w:rPr>
        <w:t xml:space="preserve">، </w:t>
      </w:r>
      <w:r w:rsidRPr="00C70E76">
        <w:rPr>
          <w:rFonts w:hint="cs"/>
          <w:rtl/>
        </w:rPr>
        <w:t>حتى جاء</w:t>
      </w:r>
    </w:p>
    <w:p w:rsidR="003550AC" w:rsidRDefault="003550AC" w:rsidP="003550AC">
      <w:pPr>
        <w:pStyle w:val="libNormal"/>
      </w:pPr>
      <w:r>
        <w:rPr>
          <w:rFonts w:hint="cs"/>
          <w:rtl/>
        </w:rPr>
        <w:br w:type="page"/>
      </w:r>
    </w:p>
    <w:p w:rsidR="003550AC" w:rsidRDefault="003550AC" w:rsidP="00B43DA1">
      <w:pPr>
        <w:pStyle w:val="libNormal0"/>
        <w:rPr>
          <w:rtl/>
        </w:rPr>
      </w:pPr>
      <w:r w:rsidRPr="00C70E76">
        <w:rPr>
          <w:rFonts w:hint="cs"/>
          <w:rtl/>
        </w:rPr>
        <w:lastRenderedPageBreak/>
        <w:t>ابن تيمية فتكلم في ذلك بكلام يلبس فيه على الضعفاء الأغمار</w:t>
      </w:r>
      <w:r>
        <w:rPr>
          <w:rFonts w:hint="cs"/>
          <w:rtl/>
        </w:rPr>
        <w:t xml:space="preserve">، </w:t>
      </w:r>
      <w:r w:rsidRPr="00C70E76">
        <w:rPr>
          <w:rFonts w:hint="cs"/>
          <w:rtl/>
        </w:rPr>
        <w:t>وابتدع ما لم يسبق اليه في سائر الأعصار</w:t>
      </w:r>
      <w:r>
        <w:rPr>
          <w:rFonts w:hint="cs"/>
          <w:rtl/>
        </w:rPr>
        <w:t xml:space="preserve">!!! </w:t>
      </w:r>
      <w:r w:rsidRPr="00C70E76">
        <w:rPr>
          <w:rFonts w:hint="cs"/>
          <w:rtl/>
        </w:rPr>
        <w:t>. انتهى.</w:t>
      </w:r>
    </w:p>
    <w:p w:rsidR="003550AC" w:rsidRDefault="003550AC" w:rsidP="00A26ACF">
      <w:pPr>
        <w:pStyle w:val="libNormal"/>
        <w:rPr>
          <w:rtl/>
        </w:rPr>
      </w:pPr>
      <w:r w:rsidRPr="00C70E76">
        <w:rPr>
          <w:rFonts w:hint="cs"/>
          <w:rtl/>
        </w:rPr>
        <w:t>صارم</w:t>
      </w:r>
      <w:r>
        <w:rPr>
          <w:rFonts w:hint="cs"/>
          <w:rtl/>
        </w:rPr>
        <w:t xml:space="preserve">: </w:t>
      </w:r>
    </w:p>
    <w:p w:rsidR="003550AC" w:rsidRDefault="003550AC" w:rsidP="00A26ACF">
      <w:pPr>
        <w:pStyle w:val="libNormal"/>
        <w:rPr>
          <w:rtl/>
        </w:rPr>
      </w:pPr>
      <w:r w:rsidRPr="00C70E76">
        <w:rPr>
          <w:rFonts w:hint="cs"/>
          <w:rtl/>
        </w:rPr>
        <w:t>سؤالي</w:t>
      </w:r>
      <w:r>
        <w:rPr>
          <w:rFonts w:hint="cs"/>
          <w:rtl/>
        </w:rPr>
        <w:t xml:space="preserve">: </w:t>
      </w:r>
      <w:r w:rsidRPr="00C70E76">
        <w:rPr>
          <w:rFonts w:hint="cs"/>
          <w:rtl/>
        </w:rPr>
        <w:t>لماذا تدعون الى شد الرحال وزيارة القبور</w:t>
      </w:r>
      <w:r>
        <w:rPr>
          <w:rFonts w:hint="cs"/>
          <w:rtl/>
        </w:rPr>
        <w:t xml:space="preserve">، </w:t>
      </w:r>
      <w:r w:rsidRPr="00C70E76">
        <w:rPr>
          <w:rFonts w:hint="cs"/>
          <w:rtl/>
        </w:rPr>
        <w:t>والتبرك بها</w:t>
      </w:r>
      <w:r>
        <w:rPr>
          <w:rFonts w:hint="cs"/>
          <w:rtl/>
        </w:rPr>
        <w:t xml:space="preserve">؟ </w:t>
      </w:r>
    </w:p>
    <w:p w:rsidR="003550AC" w:rsidRDefault="003550AC" w:rsidP="00A26ACF">
      <w:pPr>
        <w:pStyle w:val="libNormal"/>
        <w:rPr>
          <w:rtl/>
        </w:rPr>
      </w:pPr>
      <w:r w:rsidRPr="00C70E76">
        <w:rPr>
          <w:rFonts w:hint="cs"/>
          <w:rtl/>
        </w:rPr>
        <w:t>العاملي</w:t>
      </w:r>
      <w:r>
        <w:rPr>
          <w:rFonts w:hint="cs"/>
          <w:rtl/>
        </w:rPr>
        <w:t xml:space="preserve">: </w:t>
      </w:r>
    </w:p>
    <w:p w:rsidR="003550AC" w:rsidRDefault="003550AC" w:rsidP="00A26ACF">
      <w:pPr>
        <w:pStyle w:val="libNormal"/>
        <w:rPr>
          <w:rtl/>
        </w:rPr>
      </w:pPr>
      <w:r w:rsidRPr="00C70E76">
        <w:rPr>
          <w:rFonts w:hint="cs"/>
          <w:rtl/>
        </w:rPr>
        <w:t xml:space="preserve">حديث شد الرحال لم يصح عند أهل البيت </w:t>
      </w:r>
      <w:r w:rsidR="003F5631" w:rsidRPr="003F5631">
        <w:rPr>
          <w:rStyle w:val="libAlaemChar"/>
          <w:rFonts w:hint="cs"/>
          <w:rtl/>
        </w:rPr>
        <w:t>عليهم‌السلام</w:t>
      </w:r>
      <w:r w:rsidRPr="00C70E76">
        <w:rPr>
          <w:rFonts w:hint="cs"/>
          <w:rtl/>
        </w:rPr>
        <w:t xml:space="preserve">. وقد صح عند بقية المذاهب وفهموا منه عدم شموله لشد الرحال الى زيارة قبر النبي </w:t>
      </w:r>
      <w:r w:rsidR="003F5631" w:rsidRPr="003F5631">
        <w:rPr>
          <w:rStyle w:val="libAlaemChar"/>
          <w:rFonts w:hint="cs"/>
          <w:rtl/>
        </w:rPr>
        <w:t>صلى‌الله‌عليه‌وآله</w:t>
      </w:r>
      <w:r>
        <w:rPr>
          <w:rFonts w:hint="cs"/>
          <w:rtl/>
        </w:rPr>
        <w:t xml:space="preserve">، </w:t>
      </w:r>
      <w:r w:rsidRPr="00C70E76">
        <w:rPr>
          <w:rFonts w:hint="cs"/>
          <w:rtl/>
        </w:rPr>
        <w:t>بدليل أنهم كانوا يفعلون ذلك</w:t>
      </w:r>
      <w:r>
        <w:rPr>
          <w:rFonts w:hint="cs"/>
          <w:rtl/>
        </w:rPr>
        <w:t xml:space="preserve">، </w:t>
      </w:r>
      <w:r w:rsidRPr="00C70E76">
        <w:rPr>
          <w:rFonts w:hint="cs"/>
          <w:rtl/>
        </w:rPr>
        <w:t>وما وره في بعض صيغه ( لا تشد الرحال الى مسجد ) وفهم هؤلاء حجة على من يعتقد بالحديث</w:t>
      </w:r>
      <w:r>
        <w:rPr>
          <w:rFonts w:hint="cs"/>
          <w:rtl/>
        </w:rPr>
        <w:t xml:space="preserve">، </w:t>
      </w:r>
      <w:r w:rsidRPr="00C70E76">
        <w:rPr>
          <w:rFonts w:hint="cs"/>
          <w:rtl/>
        </w:rPr>
        <w:t>ويعتقد بحجية فهم الصحابة والتابعين وأئمة المذاهب</w:t>
      </w:r>
      <w:r>
        <w:rPr>
          <w:rFonts w:hint="cs"/>
          <w:rtl/>
        </w:rPr>
        <w:t xml:space="preserve">، </w:t>
      </w:r>
      <w:r w:rsidRPr="00C70E76">
        <w:rPr>
          <w:rFonts w:hint="cs"/>
          <w:rtl/>
        </w:rPr>
        <w:t>لأنهم أقرب الى عصر النص ومعناه.</w:t>
      </w:r>
    </w:p>
    <w:p w:rsidR="003550AC" w:rsidRDefault="003550AC" w:rsidP="00A26ACF">
      <w:pPr>
        <w:pStyle w:val="libNormal"/>
        <w:rPr>
          <w:rtl/>
        </w:rPr>
      </w:pPr>
      <w:r w:rsidRPr="00C70E76">
        <w:rPr>
          <w:rFonts w:hint="cs"/>
          <w:rtl/>
        </w:rPr>
        <w:t>وقد ألف عدد من العلماء قبل ابن تيمية رسائل في تفسير الحديث</w:t>
      </w:r>
      <w:r>
        <w:rPr>
          <w:rFonts w:hint="cs"/>
          <w:rtl/>
        </w:rPr>
        <w:t xml:space="preserve">، </w:t>
      </w:r>
      <w:r w:rsidRPr="00C70E76">
        <w:rPr>
          <w:rFonts w:hint="cs"/>
          <w:rtl/>
        </w:rPr>
        <w:t>وعندما جاء ابن تيمية ببدعته رد عليه عدد آخر منهم</w:t>
      </w:r>
      <w:r>
        <w:rPr>
          <w:rFonts w:hint="cs"/>
          <w:rtl/>
        </w:rPr>
        <w:t xml:space="preserve">، </w:t>
      </w:r>
      <w:r w:rsidRPr="00C70E76">
        <w:rPr>
          <w:rFonts w:hint="cs"/>
          <w:rtl/>
        </w:rPr>
        <w:t>واتفقوا على أن فهمه للحديث مخالف لاجماع علماء المسلمين وسيرتهم لمدة ثمانية قرون</w:t>
      </w:r>
      <w:r>
        <w:rPr>
          <w:rFonts w:hint="cs"/>
          <w:rtl/>
        </w:rPr>
        <w:t xml:space="preserve">، </w:t>
      </w:r>
      <w:r w:rsidRPr="00C70E76">
        <w:rPr>
          <w:rFonts w:hint="cs"/>
          <w:rtl/>
        </w:rPr>
        <w:t>بل هو مخالف لفهم عامة علمائهم الى يومنا هذا</w:t>
      </w:r>
      <w:r>
        <w:rPr>
          <w:rFonts w:hint="cs"/>
          <w:rtl/>
        </w:rPr>
        <w:t xml:space="preserve">!! </w:t>
      </w:r>
    </w:p>
    <w:p w:rsidR="003550AC" w:rsidRDefault="003550AC" w:rsidP="00A26ACF">
      <w:pPr>
        <w:pStyle w:val="libNormal"/>
        <w:rPr>
          <w:rtl/>
        </w:rPr>
      </w:pPr>
      <w:r w:rsidRPr="00C70E76">
        <w:rPr>
          <w:rFonts w:hint="cs"/>
          <w:rtl/>
        </w:rPr>
        <w:t xml:space="preserve">فنحن نشد الرحال الى زيارة قبر النبي </w:t>
      </w:r>
      <w:r w:rsidR="003F5631" w:rsidRPr="003F5631">
        <w:rPr>
          <w:rStyle w:val="libAlaemChar"/>
          <w:rFonts w:hint="cs"/>
          <w:rtl/>
        </w:rPr>
        <w:t>صلى‌الله‌عليه‌وآله</w:t>
      </w:r>
      <w:r>
        <w:rPr>
          <w:rFonts w:hint="cs"/>
          <w:rtl/>
        </w:rPr>
        <w:t xml:space="preserve">، </w:t>
      </w:r>
      <w:r w:rsidRPr="00C70E76">
        <w:rPr>
          <w:rFonts w:hint="cs"/>
          <w:rtl/>
        </w:rPr>
        <w:t xml:space="preserve">وقبور الأئمة المعصومين </w:t>
      </w:r>
      <w:r w:rsidR="003F5631" w:rsidRPr="003F5631">
        <w:rPr>
          <w:rStyle w:val="libAlaemChar"/>
          <w:rFonts w:hint="cs"/>
          <w:rtl/>
        </w:rPr>
        <w:t>عليهم‌السلام</w:t>
      </w:r>
      <w:r>
        <w:rPr>
          <w:rFonts w:hint="cs"/>
          <w:rtl/>
        </w:rPr>
        <w:t xml:space="preserve">، </w:t>
      </w:r>
      <w:r w:rsidRPr="00C70E76">
        <w:rPr>
          <w:rFonts w:hint="cs"/>
          <w:rtl/>
        </w:rPr>
        <w:t>لأن زيارة قبورهم مستحبة عندنا</w:t>
      </w:r>
      <w:r>
        <w:rPr>
          <w:rFonts w:hint="cs"/>
          <w:rtl/>
        </w:rPr>
        <w:t xml:space="preserve">، </w:t>
      </w:r>
      <w:r w:rsidRPr="00C70E76">
        <w:rPr>
          <w:rFonts w:hint="cs"/>
          <w:rtl/>
        </w:rPr>
        <w:t xml:space="preserve">ومن أفضل القربات الى الله تعالى. ولم يثبت عندنا أن النبي </w:t>
      </w:r>
      <w:r w:rsidR="003F5631" w:rsidRPr="003F5631">
        <w:rPr>
          <w:rStyle w:val="libAlaemChar"/>
          <w:rFonts w:hint="cs"/>
          <w:rtl/>
        </w:rPr>
        <w:t>صلى‌الله‌عليه‌وآله</w:t>
      </w:r>
      <w:r w:rsidRPr="00C70E76">
        <w:rPr>
          <w:rFonts w:hint="cs"/>
          <w:rtl/>
        </w:rPr>
        <w:t xml:space="preserve"> نهي عن ذلك</w:t>
      </w:r>
      <w:r>
        <w:rPr>
          <w:rFonts w:hint="cs"/>
          <w:rtl/>
        </w:rPr>
        <w:t xml:space="preserve">، </w:t>
      </w:r>
      <w:r w:rsidRPr="00C70E76">
        <w:rPr>
          <w:rFonts w:hint="cs"/>
          <w:rtl/>
        </w:rPr>
        <w:t>بل ثبت أنه دعا اليه وحث عليه</w:t>
      </w:r>
      <w:r>
        <w:rPr>
          <w:rFonts w:hint="cs"/>
          <w:rtl/>
        </w:rPr>
        <w:t xml:space="preserve">، </w:t>
      </w:r>
      <w:r w:rsidRPr="00C70E76">
        <w:rPr>
          <w:rFonts w:hint="cs"/>
          <w:rtl/>
        </w:rPr>
        <w:t>وكان يزور القبور المباركة لتكون سنة من بعده.</w:t>
      </w:r>
    </w:p>
    <w:p w:rsidR="003550AC" w:rsidRDefault="003550AC" w:rsidP="00A26ACF">
      <w:pPr>
        <w:pStyle w:val="libNormal"/>
        <w:rPr>
          <w:rtl/>
        </w:rPr>
      </w:pPr>
      <w:r w:rsidRPr="00C70E76">
        <w:rPr>
          <w:rFonts w:hint="cs"/>
          <w:rtl/>
        </w:rPr>
        <w:t xml:space="preserve">وكذلك كانت سيرة علي وفاطمة والأئمة </w:t>
      </w:r>
      <w:r w:rsidR="003F5631" w:rsidRPr="003F5631">
        <w:rPr>
          <w:rStyle w:val="libAlaemChar"/>
          <w:rFonts w:hint="cs"/>
          <w:rtl/>
        </w:rPr>
        <w:t>عليهم‌السلام</w:t>
      </w:r>
      <w:r w:rsidRPr="00C70E76">
        <w:rPr>
          <w:rFonts w:hint="cs"/>
          <w:rtl/>
        </w:rPr>
        <w:t>.</w:t>
      </w:r>
    </w:p>
    <w:p w:rsidR="003550AC" w:rsidRPr="00C70E76" w:rsidRDefault="003550AC" w:rsidP="00A26ACF">
      <w:pPr>
        <w:pStyle w:val="libNormal"/>
        <w:rPr>
          <w:rtl/>
        </w:rPr>
      </w:pPr>
      <w:r w:rsidRPr="00C70E76">
        <w:rPr>
          <w:rFonts w:hint="cs"/>
          <w:rtl/>
        </w:rPr>
        <w:t>ولزيارة القبور عندنا أحكام وشروط وآداب شرعية</w:t>
      </w:r>
      <w:r>
        <w:rPr>
          <w:rFonts w:hint="cs"/>
          <w:rtl/>
        </w:rPr>
        <w:t xml:space="preserve">، </w:t>
      </w:r>
      <w:r w:rsidRPr="00C70E76">
        <w:rPr>
          <w:rFonts w:hint="cs"/>
          <w:rtl/>
        </w:rPr>
        <w:t>وليس فيها شيء ينافي التوحيد أبدا</w:t>
      </w:r>
      <w:r>
        <w:rPr>
          <w:rFonts w:hint="cs"/>
          <w:rtl/>
        </w:rPr>
        <w:t xml:space="preserve">، </w:t>
      </w:r>
      <w:r w:rsidRPr="00C70E76">
        <w:rPr>
          <w:rFonts w:hint="cs"/>
          <w:rtl/>
        </w:rPr>
        <w:t>بل فيها ما يؤكد التوحيد</w:t>
      </w:r>
      <w:r>
        <w:rPr>
          <w:rFonts w:hint="cs"/>
          <w:rtl/>
        </w:rPr>
        <w:t xml:space="preserve">، </w:t>
      </w:r>
      <w:r w:rsidRPr="00C70E76">
        <w:rPr>
          <w:rFonts w:hint="cs"/>
          <w:rtl/>
        </w:rPr>
        <w:t>وأن النبي وآله لا يملكون من عندهم شيئاً</w:t>
      </w:r>
      <w:r>
        <w:rPr>
          <w:rFonts w:hint="cs"/>
          <w:rtl/>
        </w:rPr>
        <w:t xml:space="preserve">، </w:t>
      </w:r>
      <w:r w:rsidRPr="00C70E76">
        <w:rPr>
          <w:rFonts w:hint="cs"/>
          <w:rtl/>
        </w:rPr>
        <w:t>بل هم عباد مكرمون</w:t>
      </w:r>
      <w:r>
        <w:rPr>
          <w:rFonts w:hint="cs"/>
          <w:rtl/>
        </w:rPr>
        <w:t xml:space="preserve">، </w:t>
      </w:r>
      <w:r w:rsidRPr="00C70E76">
        <w:rPr>
          <w:rFonts w:hint="cs"/>
          <w:rtl/>
        </w:rPr>
        <w:t>نزورهم ونستشفع بهم الى الله تعالى</w:t>
      </w:r>
      <w:r>
        <w:rPr>
          <w:rFonts w:hint="cs"/>
          <w:rtl/>
        </w:rPr>
        <w:t xml:space="preserve">، </w:t>
      </w:r>
      <w:r w:rsidRPr="00C70E76">
        <w:rPr>
          <w:rFonts w:hint="cs"/>
          <w:rtl/>
        </w:rPr>
        <w:t>كما أمرنا.</w:t>
      </w:r>
    </w:p>
    <w:p w:rsidR="003550AC" w:rsidRDefault="003550AC" w:rsidP="003550AC">
      <w:pPr>
        <w:pStyle w:val="libNormal"/>
      </w:pPr>
      <w:r>
        <w:rPr>
          <w:rFonts w:hint="cs"/>
          <w:rtl/>
        </w:rPr>
        <w:br w:type="page"/>
      </w:r>
    </w:p>
    <w:p w:rsidR="003550AC" w:rsidRDefault="003550AC" w:rsidP="00A26ACF">
      <w:pPr>
        <w:pStyle w:val="libNormal"/>
        <w:rPr>
          <w:rtl/>
        </w:rPr>
      </w:pPr>
      <w:r w:rsidRPr="00EF6F60">
        <w:rPr>
          <w:rFonts w:hint="cs"/>
          <w:rtl/>
        </w:rPr>
        <w:lastRenderedPageBreak/>
        <w:t>صارم</w:t>
      </w:r>
      <w:r>
        <w:rPr>
          <w:rFonts w:hint="cs"/>
          <w:rtl/>
        </w:rPr>
        <w:t xml:space="preserve">: </w:t>
      </w:r>
    </w:p>
    <w:p w:rsidR="003550AC" w:rsidRDefault="003550AC" w:rsidP="00A26ACF">
      <w:pPr>
        <w:pStyle w:val="libNormal"/>
        <w:rPr>
          <w:rtl/>
        </w:rPr>
      </w:pPr>
      <w:r w:rsidRPr="00C70E76">
        <w:rPr>
          <w:rFonts w:hint="cs"/>
          <w:rtl/>
        </w:rPr>
        <w:t>أحسنت وهذا ما أريده منك بالضبط فقد شفيت غليلي بهذه الاجابة الشافية الكافية. ولعل صدرك يتسع لأسئلتي.</w:t>
      </w:r>
    </w:p>
    <w:p w:rsidR="003550AC" w:rsidRDefault="003550AC" w:rsidP="00A26ACF">
      <w:pPr>
        <w:pStyle w:val="libNormal"/>
        <w:rPr>
          <w:rtl/>
        </w:rPr>
      </w:pPr>
      <w:r w:rsidRPr="00C70E76">
        <w:rPr>
          <w:rFonts w:hint="cs"/>
          <w:rtl/>
        </w:rPr>
        <w:t>وسؤالي الآن</w:t>
      </w:r>
      <w:r>
        <w:rPr>
          <w:rFonts w:hint="cs"/>
          <w:rtl/>
        </w:rPr>
        <w:t xml:space="preserve">: </w:t>
      </w:r>
      <w:r w:rsidRPr="00C70E76">
        <w:rPr>
          <w:rFonts w:hint="cs"/>
          <w:rtl/>
        </w:rPr>
        <w:t>لماذا تستشفع بهم</w:t>
      </w:r>
      <w:r>
        <w:rPr>
          <w:rFonts w:hint="cs"/>
          <w:rtl/>
        </w:rPr>
        <w:t xml:space="preserve">؟ </w:t>
      </w:r>
    </w:p>
    <w:p w:rsidR="003550AC" w:rsidRDefault="003550AC" w:rsidP="00A26ACF">
      <w:pPr>
        <w:pStyle w:val="libNormal"/>
        <w:rPr>
          <w:rtl/>
        </w:rPr>
      </w:pPr>
      <w:r w:rsidRPr="00C70E76">
        <w:rPr>
          <w:rFonts w:hint="cs"/>
          <w:rtl/>
        </w:rPr>
        <w:t>لم لا تتجه في طلبك الى الله مباشرة</w:t>
      </w:r>
      <w:r>
        <w:rPr>
          <w:rFonts w:hint="cs"/>
          <w:rtl/>
        </w:rPr>
        <w:t xml:space="preserve">؟ </w:t>
      </w:r>
    </w:p>
    <w:p w:rsidR="003550AC" w:rsidRDefault="003550AC" w:rsidP="00A26ACF">
      <w:pPr>
        <w:pStyle w:val="libNormal"/>
        <w:rPr>
          <w:rtl/>
        </w:rPr>
      </w:pPr>
      <w:r w:rsidRPr="00C70E76">
        <w:rPr>
          <w:rFonts w:hint="cs"/>
          <w:rtl/>
        </w:rPr>
        <w:t>لماذا تجعلهم واسطة بينك وبين الله</w:t>
      </w:r>
      <w:r>
        <w:rPr>
          <w:rFonts w:hint="cs"/>
          <w:rtl/>
        </w:rPr>
        <w:t xml:space="preserve">؟ </w:t>
      </w:r>
    </w:p>
    <w:p w:rsidR="003550AC" w:rsidRDefault="003550AC" w:rsidP="00A26ACF">
      <w:pPr>
        <w:pStyle w:val="libNormal"/>
        <w:rPr>
          <w:rtl/>
        </w:rPr>
      </w:pPr>
      <w:r w:rsidRPr="00C70E76">
        <w:rPr>
          <w:rFonts w:hint="cs"/>
          <w:rtl/>
        </w:rPr>
        <w:t>ألم تعلم أن الجاهليين كانوا يعبدون الأصنام يستشفعون بها</w:t>
      </w:r>
      <w:r>
        <w:rPr>
          <w:rFonts w:hint="cs"/>
          <w:rtl/>
        </w:rPr>
        <w:t xml:space="preserve">، </w:t>
      </w:r>
      <w:r w:rsidRPr="00C70E76">
        <w:rPr>
          <w:rFonts w:hint="cs"/>
          <w:rtl/>
        </w:rPr>
        <w:t>ويجعلونها واسطة بينهم وبين الله</w:t>
      </w:r>
      <w:r>
        <w:rPr>
          <w:rFonts w:hint="cs"/>
          <w:rtl/>
        </w:rPr>
        <w:t xml:space="preserve">؟! </w:t>
      </w:r>
    </w:p>
    <w:p w:rsidR="003550AC" w:rsidRDefault="003550AC" w:rsidP="00A26ACF">
      <w:pPr>
        <w:pStyle w:val="libNormal"/>
        <w:rPr>
          <w:rtl/>
        </w:rPr>
      </w:pPr>
      <w:r w:rsidRPr="00C70E76">
        <w:rPr>
          <w:rFonts w:hint="cs"/>
          <w:rtl/>
        </w:rPr>
        <w:t>وقد ناقضت نفسك حينما قلت ( وأن النبي وآله لا يملكون من عندهم شيئاً</w:t>
      </w:r>
      <w:r>
        <w:rPr>
          <w:rFonts w:hint="cs"/>
          <w:rtl/>
        </w:rPr>
        <w:t xml:space="preserve">، </w:t>
      </w:r>
      <w:r w:rsidRPr="00C70E76">
        <w:rPr>
          <w:rFonts w:hint="cs"/>
          <w:rtl/>
        </w:rPr>
        <w:t>بل هم عباد مكرمون</w:t>
      </w:r>
      <w:r>
        <w:rPr>
          <w:rFonts w:hint="cs"/>
          <w:rtl/>
        </w:rPr>
        <w:t xml:space="preserve">، </w:t>
      </w:r>
      <w:r w:rsidRPr="00C70E76">
        <w:rPr>
          <w:rFonts w:hint="cs"/>
          <w:rtl/>
        </w:rPr>
        <w:t>نزورهم ونستشفع بهم الى الله تعالى كما أمرنا ).</w:t>
      </w:r>
    </w:p>
    <w:p w:rsidR="003550AC" w:rsidRDefault="003550AC" w:rsidP="00A26ACF">
      <w:pPr>
        <w:pStyle w:val="libNormal"/>
        <w:rPr>
          <w:rtl/>
        </w:rPr>
      </w:pPr>
      <w:r w:rsidRPr="00C70E76">
        <w:rPr>
          <w:rFonts w:hint="cs"/>
          <w:rtl/>
        </w:rPr>
        <w:t>كيف تستشفع بهم وهم ( لا يملكون من عندهم شيئاً بل هم عباد مكرمون ) لقد خالفت المنهج الرباني وسنة المصطفى من وجهين</w:t>
      </w:r>
      <w:r>
        <w:rPr>
          <w:rFonts w:hint="cs"/>
          <w:rtl/>
        </w:rPr>
        <w:t xml:space="preserve">: </w:t>
      </w:r>
    </w:p>
    <w:p w:rsidR="003550AC" w:rsidRDefault="003550AC" w:rsidP="00A26ACF">
      <w:pPr>
        <w:pStyle w:val="libNormal"/>
        <w:rPr>
          <w:rtl/>
        </w:rPr>
      </w:pPr>
      <w:r w:rsidRPr="00C70E76">
        <w:rPr>
          <w:rFonts w:hint="cs"/>
          <w:rtl/>
        </w:rPr>
        <w:t>الوجه الأول</w:t>
      </w:r>
      <w:r>
        <w:rPr>
          <w:rFonts w:hint="cs"/>
          <w:rtl/>
        </w:rPr>
        <w:t xml:space="preserve">: </w:t>
      </w:r>
      <w:r w:rsidRPr="00C70E76">
        <w:rPr>
          <w:rFonts w:hint="cs"/>
          <w:rtl/>
        </w:rPr>
        <w:t>من مخالفة السنة</w:t>
      </w:r>
      <w:r>
        <w:rPr>
          <w:rFonts w:hint="cs"/>
          <w:rtl/>
        </w:rPr>
        <w:t xml:space="preserve">، </w:t>
      </w:r>
      <w:r w:rsidRPr="00C70E76">
        <w:rPr>
          <w:rFonts w:hint="cs"/>
          <w:rtl/>
        </w:rPr>
        <w:t>لأن الأموات لا يملكون لأنفسهم نفعاً ولا ضراً</w:t>
      </w:r>
      <w:r>
        <w:rPr>
          <w:rFonts w:hint="cs"/>
          <w:rtl/>
        </w:rPr>
        <w:t xml:space="preserve">، </w:t>
      </w:r>
      <w:r w:rsidRPr="00C70E76">
        <w:rPr>
          <w:rFonts w:hint="cs"/>
          <w:rtl/>
        </w:rPr>
        <w:t>فما بالك بامتلاك النفع لغيرهم</w:t>
      </w:r>
      <w:r>
        <w:rPr>
          <w:rFonts w:hint="cs"/>
          <w:rtl/>
        </w:rPr>
        <w:t xml:space="preserve">؟! </w:t>
      </w:r>
    </w:p>
    <w:p w:rsidR="003550AC" w:rsidRDefault="003550AC" w:rsidP="00A26ACF">
      <w:pPr>
        <w:pStyle w:val="libNormal"/>
        <w:rPr>
          <w:rtl/>
        </w:rPr>
      </w:pPr>
      <w:r w:rsidRPr="00C70E76">
        <w:rPr>
          <w:rFonts w:hint="cs"/>
          <w:rtl/>
        </w:rPr>
        <w:t>الوجه الثاني</w:t>
      </w:r>
      <w:r>
        <w:rPr>
          <w:rFonts w:hint="cs"/>
          <w:rtl/>
        </w:rPr>
        <w:t xml:space="preserve">: </w:t>
      </w:r>
      <w:r w:rsidRPr="00C70E76">
        <w:rPr>
          <w:rFonts w:hint="cs"/>
          <w:rtl/>
        </w:rPr>
        <w:t>مشابهة الكفار</w:t>
      </w:r>
      <w:r>
        <w:rPr>
          <w:rFonts w:hint="cs"/>
          <w:rtl/>
        </w:rPr>
        <w:t xml:space="preserve">، </w:t>
      </w:r>
      <w:r w:rsidRPr="00C70E76">
        <w:rPr>
          <w:rFonts w:hint="cs"/>
          <w:rtl/>
        </w:rPr>
        <w:t>وقد نهينا عن مشابهتهم. فهل بعد هذا تستشفع بهم</w:t>
      </w:r>
      <w:r>
        <w:rPr>
          <w:rFonts w:hint="cs"/>
          <w:rtl/>
        </w:rPr>
        <w:t xml:space="preserve">؟ </w:t>
      </w:r>
      <w:r w:rsidRPr="00C70E76">
        <w:rPr>
          <w:rFonts w:hint="cs"/>
          <w:rtl/>
        </w:rPr>
        <w:t xml:space="preserve"> أرجو للجميع الهداية.</w:t>
      </w:r>
    </w:p>
    <w:p w:rsidR="003550AC" w:rsidRDefault="003550AC" w:rsidP="00A26ACF">
      <w:pPr>
        <w:pStyle w:val="libNormal"/>
        <w:rPr>
          <w:rtl/>
        </w:rPr>
      </w:pPr>
      <w:r w:rsidRPr="00C70E76">
        <w:rPr>
          <w:rFonts w:hint="cs"/>
          <w:rtl/>
        </w:rPr>
        <w:t>العاملي</w:t>
      </w:r>
      <w:r>
        <w:rPr>
          <w:rFonts w:hint="cs"/>
          <w:rtl/>
        </w:rPr>
        <w:t xml:space="preserve">: </w:t>
      </w:r>
    </w:p>
    <w:p w:rsidR="003550AC" w:rsidRDefault="003550AC" w:rsidP="00A26ACF">
      <w:pPr>
        <w:pStyle w:val="libNormal"/>
        <w:rPr>
          <w:rtl/>
        </w:rPr>
      </w:pPr>
      <w:r w:rsidRPr="00C70E76">
        <w:rPr>
          <w:rFonts w:hint="cs"/>
          <w:rtl/>
        </w:rPr>
        <w:t>سؤالك في أصله وجيه</w:t>
      </w:r>
      <w:r>
        <w:rPr>
          <w:rFonts w:hint="cs"/>
          <w:rtl/>
        </w:rPr>
        <w:t xml:space="preserve">، </w:t>
      </w:r>
      <w:r w:rsidRPr="00C70E76">
        <w:rPr>
          <w:rFonts w:hint="cs"/>
          <w:rtl/>
        </w:rPr>
        <w:t>فلو كان الأمر لنا لقلنا</w:t>
      </w:r>
      <w:r>
        <w:rPr>
          <w:rFonts w:hint="cs"/>
          <w:rtl/>
        </w:rPr>
        <w:t xml:space="preserve">: </w:t>
      </w:r>
      <w:r w:rsidRPr="00C70E76">
        <w:rPr>
          <w:rFonts w:hint="cs"/>
          <w:rtl/>
        </w:rPr>
        <w:t>فلنطلب كل شيء من الله تعالى مباشرة</w:t>
      </w:r>
      <w:r>
        <w:rPr>
          <w:rFonts w:hint="cs"/>
          <w:rtl/>
        </w:rPr>
        <w:t xml:space="preserve">، </w:t>
      </w:r>
      <w:r w:rsidRPr="00C70E76">
        <w:rPr>
          <w:rFonts w:hint="cs"/>
          <w:rtl/>
        </w:rPr>
        <w:t>ولا نجعل بيننا وبينه واسطة من المخلوقين</w:t>
      </w:r>
      <w:r>
        <w:rPr>
          <w:rFonts w:hint="cs"/>
          <w:rtl/>
        </w:rPr>
        <w:t xml:space="preserve">؟! </w:t>
      </w:r>
    </w:p>
    <w:p w:rsidR="003550AC" w:rsidRPr="00C70E76" w:rsidRDefault="003550AC" w:rsidP="00A26ACF">
      <w:pPr>
        <w:pStyle w:val="libNormal"/>
        <w:rPr>
          <w:rtl/>
        </w:rPr>
      </w:pPr>
      <w:r w:rsidRPr="00C70E76">
        <w:rPr>
          <w:rFonts w:hint="cs"/>
          <w:rtl/>
        </w:rPr>
        <w:t>ولكن الأمر له عز وجل وليس لنا</w:t>
      </w:r>
      <w:r>
        <w:rPr>
          <w:rFonts w:hint="cs"/>
          <w:rtl/>
        </w:rPr>
        <w:t xml:space="preserve">، </w:t>
      </w:r>
      <w:r w:rsidRPr="00C70E76">
        <w:rPr>
          <w:rFonts w:hint="cs"/>
          <w:rtl/>
        </w:rPr>
        <w:t>وقد قال لنا ( اتقوا الله وابتغوا اليه الوسيلة ). وقال ( أولئك يبتغون اليه الوسيلة أيهم أقرب ) وقال ( ولو أنهم إذ ظلموا أنفسهم جاؤوك فاستغفروا الله واستغفر لهم الرسول ).</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ولا حاجة الى مجيئهم واستغفارهم عند الرسول</w:t>
      </w:r>
      <w:r>
        <w:rPr>
          <w:rFonts w:hint="cs"/>
          <w:rtl/>
        </w:rPr>
        <w:t xml:space="preserve">، </w:t>
      </w:r>
      <w:r w:rsidRPr="00C70E76">
        <w:rPr>
          <w:rFonts w:hint="cs"/>
          <w:rtl/>
        </w:rPr>
        <w:t>واستغفار الرسول لهم..</w:t>
      </w:r>
    </w:p>
    <w:p w:rsidR="003550AC" w:rsidRDefault="003550AC" w:rsidP="00A26ACF">
      <w:pPr>
        <w:pStyle w:val="libNormal"/>
        <w:rPr>
          <w:rtl/>
        </w:rPr>
      </w:pPr>
      <w:r w:rsidRPr="00C70E76">
        <w:rPr>
          <w:rFonts w:hint="cs"/>
          <w:rtl/>
        </w:rPr>
        <w:t xml:space="preserve">وهذا يعني أنه تعالى قال لرسوله </w:t>
      </w:r>
      <w:r w:rsidR="003F5631" w:rsidRPr="003F5631">
        <w:rPr>
          <w:rStyle w:val="libAlaemChar"/>
          <w:rFonts w:hint="cs"/>
          <w:rtl/>
        </w:rPr>
        <w:t>صلى‌الله‌عليه‌وآله</w:t>
      </w:r>
      <w:r w:rsidRPr="00C70E76">
        <w:rPr>
          <w:rFonts w:hint="cs"/>
          <w:rtl/>
        </w:rPr>
        <w:t xml:space="preserve"> كن موحداً بلا شرط</w:t>
      </w:r>
      <w:r>
        <w:rPr>
          <w:rFonts w:hint="cs"/>
          <w:rtl/>
        </w:rPr>
        <w:t xml:space="preserve">، </w:t>
      </w:r>
      <w:r w:rsidRPr="00C70E76">
        <w:rPr>
          <w:rFonts w:hint="cs"/>
          <w:rtl/>
        </w:rPr>
        <w:t>ومهما قلت لك فأطعني</w:t>
      </w:r>
      <w:r>
        <w:rPr>
          <w:rFonts w:hint="cs"/>
          <w:rtl/>
        </w:rPr>
        <w:t xml:space="preserve">، </w:t>
      </w:r>
      <w:r w:rsidRPr="00C70E76">
        <w:rPr>
          <w:rFonts w:hint="cs"/>
          <w:rtl/>
        </w:rPr>
        <w:t>وحتى لو قلت لك عندي ولد فاعبده فافعل</w:t>
      </w:r>
      <w:r>
        <w:rPr>
          <w:rFonts w:hint="cs"/>
          <w:rtl/>
        </w:rPr>
        <w:t xml:space="preserve">!! </w:t>
      </w:r>
      <w:r w:rsidRPr="00C70E76">
        <w:rPr>
          <w:rFonts w:hint="cs"/>
          <w:rtl/>
        </w:rPr>
        <w:t>وقل لهم ( قل إن كان لله ولد فأنا أول العابدين )</w:t>
      </w:r>
      <w:r>
        <w:rPr>
          <w:rFonts w:hint="cs"/>
          <w:rtl/>
        </w:rPr>
        <w:t xml:space="preserve">! </w:t>
      </w:r>
      <w:r w:rsidRPr="00C70E76">
        <w:rPr>
          <w:rFonts w:hint="cs"/>
          <w:rtl/>
        </w:rPr>
        <w:t>ولكنه سبحانه أخبرنا أنه لم يتخذ صاحبة ولا ولداً</w:t>
      </w:r>
      <w:r>
        <w:rPr>
          <w:rFonts w:hint="cs"/>
          <w:rtl/>
        </w:rPr>
        <w:t xml:space="preserve">!! </w:t>
      </w:r>
    </w:p>
    <w:p w:rsidR="003550AC" w:rsidRDefault="003550AC" w:rsidP="00A26ACF">
      <w:pPr>
        <w:pStyle w:val="libNormal"/>
        <w:rPr>
          <w:rtl/>
        </w:rPr>
      </w:pPr>
      <w:r w:rsidRPr="00C70E76">
        <w:rPr>
          <w:rFonts w:hint="cs"/>
          <w:rtl/>
        </w:rPr>
        <w:t>فالمسألة إذن</w:t>
      </w:r>
      <w:r>
        <w:rPr>
          <w:rFonts w:hint="cs"/>
          <w:rtl/>
        </w:rPr>
        <w:t xml:space="preserve">، </w:t>
      </w:r>
      <w:r w:rsidRPr="00C70E76">
        <w:rPr>
          <w:rFonts w:hint="cs"/>
          <w:rtl/>
        </w:rPr>
        <w:t>ثبوت مبدأ التوسل في الإسلام في حدوده التي أمر بها الله تعالى أو سمح بها</w:t>
      </w:r>
      <w:r>
        <w:rPr>
          <w:rFonts w:hint="cs"/>
          <w:rtl/>
        </w:rPr>
        <w:t xml:space="preserve">، </w:t>
      </w:r>
      <w:r w:rsidRPr="00C70E76">
        <w:rPr>
          <w:rFonts w:hint="cs"/>
          <w:rtl/>
        </w:rPr>
        <w:t>وهو يختلف عن زعم التوسل عند المشركين</w:t>
      </w:r>
      <w:r>
        <w:rPr>
          <w:rFonts w:hint="cs"/>
          <w:rtl/>
        </w:rPr>
        <w:t xml:space="preserve">، </w:t>
      </w:r>
      <w:r w:rsidRPr="00C70E76">
        <w:rPr>
          <w:rFonts w:hint="cs"/>
          <w:rtl/>
        </w:rPr>
        <w:t>سواء في طبيعته أم في نيته ... فهل تقبل أصل مبدأ التوسل والإستشفاع الذي قبله إمامك ابن تيمية</w:t>
      </w:r>
      <w:r>
        <w:rPr>
          <w:rFonts w:hint="cs"/>
          <w:rtl/>
        </w:rPr>
        <w:t xml:space="preserve">؟ </w:t>
      </w:r>
      <w:r w:rsidRPr="00C70E76">
        <w:rPr>
          <w:rFonts w:hint="cs"/>
          <w:rtl/>
        </w:rPr>
        <w:t>أم أنك أشد في هذا الأمر من إمامك</w:t>
      </w:r>
      <w:r>
        <w:rPr>
          <w:rFonts w:hint="cs"/>
          <w:rtl/>
        </w:rPr>
        <w:t xml:space="preserve">؟! </w:t>
      </w:r>
    </w:p>
    <w:p w:rsidR="003550AC" w:rsidRDefault="003550AC" w:rsidP="00A26ACF">
      <w:pPr>
        <w:pStyle w:val="libNormal"/>
        <w:rPr>
          <w:rtl/>
        </w:rPr>
      </w:pPr>
      <w:r w:rsidRPr="00C70E76">
        <w:rPr>
          <w:rFonts w:hint="cs"/>
          <w:rtl/>
        </w:rPr>
        <w:t>صارم</w:t>
      </w:r>
      <w:r>
        <w:rPr>
          <w:rFonts w:hint="cs"/>
          <w:rtl/>
        </w:rPr>
        <w:t xml:space="preserve">: </w:t>
      </w:r>
    </w:p>
    <w:p w:rsidR="003550AC" w:rsidRDefault="003550AC" w:rsidP="00A26ACF">
      <w:pPr>
        <w:pStyle w:val="libNormal"/>
        <w:rPr>
          <w:rtl/>
        </w:rPr>
      </w:pPr>
      <w:r w:rsidRPr="00C70E76">
        <w:rPr>
          <w:rFonts w:hint="cs"/>
          <w:rtl/>
        </w:rPr>
        <w:t>قلت عن التوسل</w:t>
      </w:r>
      <w:r>
        <w:rPr>
          <w:rFonts w:hint="cs"/>
          <w:rtl/>
        </w:rPr>
        <w:t xml:space="preserve">: </w:t>
      </w:r>
      <w:r w:rsidRPr="00C70E76">
        <w:rPr>
          <w:rFonts w:hint="cs"/>
          <w:rtl/>
        </w:rPr>
        <w:t>( ثبوت مبدأ التوسل في الإسلام في حدوده التى أمر بها الله تعالى أو سمح بها ) هل لي أن أعرف هذه الحدود التي أمر أو سمح بها</w:t>
      </w:r>
      <w:r>
        <w:rPr>
          <w:rFonts w:hint="cs"/>
          <w:rtl/>
        </w:rPr>
        <w:t xml:space="preserve">؟ </w:t>
      </w:r>
    </w:p>
    <w:p w:rsidR="003550AC" w:rsidRDefault="003550AC" w:rsidP="00A26ACF">
      <w:pPr>
        <w:pStyle w:val="libNormal"/>
        <w:rPr>
          <w:rtl/>
        </w:rPr>
      </w:pPr>
      <w:r w:rsidRPr="00C70E76">
        <w:rPr>
          <w:rFonts w:hint="cs"/>
          <w:rtl/>
        </w:rPr>
        <w:t>أرجو أن تجيبني باختصار</w:t>
      </w:r>
      <w:r>
        <w:rPr>
          <w:rFonts w:hint="cs"/>
          <w:rtl/>
        </w:rPr>
        <w:t xml:space="preserve">، </w:t>
      </w:r>
      <w:r w:rsidRPr="00C70E76">
        <w:rPr>
          <w:rFonts w:hint="cs"/>
          <w:rtl/>
        </w:rPr>
        <w:t>وفي حدود السؤال. هديت للصواب.</w:t>
      </w:r>
    </w:p>
    <w:p w:rsidR="003550AC" w:rsidRDefault="003550AC" w:rsidP="00A26ACF">
      <w:pPr>
        <w:pStyle w:val="libNormal"/>
        <w:rPr>
          <w:rtl/>
        </w:rPr>
      </w:pPr>
      <w:r w:rsidRPr="00C70E76">
        <w:rPr>
          <w:rFonts w:hint="cs"/>
          <w:rtl/>
        </w:rPr>
        <w:t>العاملي</w:t>
      </w:r>
      <w:r>
        <w:rPr>
          <w:rFonts w:hint="cs"/>
          <w:rtl/>
        </w:rPr>
        <w:t xml:space="preserve">: </w:t>
      </w:r>
    </w:p>
    <w:p w:rsidR="003550AC" w:rsidRDefault="003550AC" w:rsidP="00A26ACF">
      <w:pPr>
        <w:pStyle w:val="libNormal"/>
        <w:rPr>
          <w:rtl/>
        </w:rPr>
      </w:pPr>
      <w:r w:rsidRPr="00C70E76">
        <w:rPr>
          <w:rFonts w:hint="cs"/>
          <w:rtl/>
        </w:rPr>
        <w:t>الظاهر أن السبب فيما أثاره بعضهم إشكالاً على مبدأ التوسل</w:t>
      </w:r>
      <w:r>
        <w:rPr>
          <w:rFonts w:hint="cs"/>
          <w:rtl/>
        </w:rPr>
        <w:t xml:space="preserve">، </w:t>
      </w:r>
      <w:r w:rsidRPr="00C70E76">
        <w:rPr>
          <w:rFonts w:hint="cs"/>
          <w:rtl/>
        </w:rPr>
        <w:t>أنهم يرون الشفاعات والوساطات والمحسوبيات السيئة عند الرؤساء والمسؤولين في دار الدنيا</w:t>
      </w:r>
      <w:r>
        <w:rPr>
          <w:rFonts w:hint="cs"/>
          <w:rtl/>
        </w:rPr>
        <w:t xml:space="preserve">، </w:t>
      </w:r>
      <w:r w:rsidRPr="00C70E76">
        <w:rPr>
          <w:rFonts w:hint="cs"/>
          <w:rtl/>
        </w:rPr>
        <w:t>وما فيها من محاباة واعطاء بغير حق ولا جهد من المشفوع لهم أو المتوسط لهم.</w:t>
      </w:r>
    </w:p>
    <w:p w:rsidR="003550AC" w:rsidRDefault="003550AC" w:rsidP="00A26ACF">
      <w:pPr>
        <w:pStyle w:val="libNormal"/>
        <w:rPr>
          <w:rtl/>
        </w:rPr>
      </w:pPr>
      <w:r w:rsidRPr="00C70E76">
        <w:rPr>
          <w:rFonts w:hint="cs"/>
          <w:rtl/>
        </w:rPr>
        <w:t>وبما أن الله تعالى يستحيل عليه أن يحابي كما يحابي حكام الدنيا</w:t>
      </w:r>
      <w:r>
        <w:rPr>
          <w:rFonts w:hint="cs"/>
          <w:rtl/>
        </w:rPr>
        <w:t xml:space="preserve">، </w:t>
      </w:r>
      <w:r w:rsidRPr="00C70E76">
        <w:rPr>
          <w:rFonts w:hint="cs"/>
          <w:rtl/>
        </w:rPr>
        <w:t>وانما يعطي جنته وثوابه بالايمان والعمل الصالح.. فلذلك صعب عليهم قبول الشفاعة والوساطة والوسيلة الى الله تعالى</w:t>
      </w:r>
      <w:r>
        <w:rPr>
          <w:rFonts w:hint="cs"/>
          <w:rtl/>
        </w:rPr>
        <w:t xml:space="preserve">! </w:t>
      </w:r>
    </w:p>
    <w:p w:rsidR="003550AC" w:rsidRPr="00C70E76" w:rsidRDefault="003550AC" w:rsidP="00A26ACF">
      <w:pPr>
        <w:pStyle w:val="libNormal"/>
        <w:rPr>
          <w:rtl/>
        </w:rPr>
      </w:pPr>
      <w:r w:rsidRPr="00C70E76">
        <w:rPr>
          <w:rFonts w:hint="cs"/>
          <w:rtl/>
        </w:rPr>
        <w:t>ولكنه فات هؤلاء أن الحكمة من جعله تعالى الأنبياء والأوصياء الوسيلة اليه تعالى</w:t>
      </w:r>
      <w:r>
        <w:rPr>
          <w:rFonts w:hint="cs"/>
          <w:rtl/>
        </w:rPr>
        <w:t xml:space="preserve">: </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أولا</w:t>
      </w:r>
      <w:r>
        <w:rPr>
          <w:rFonts w:hint="cs"/>
          <w:rtl/>
        </w:rPr>
        <w:t xml:space="preserve">: </w:t>
      </w:r>
      <w:r w:rsidRPr="00C70E76">
        <w:rPr>
          <w:rFonts w:hint="cs"/>
          <w:rtl/>
        </w:rPr>
        <w:t>أن يعالج مشكلة التكبر في البشر</w:t>
      </w:r>
      <w:r>
        <w:rPr>
          <w:rFonts w:hint="cs"/>
          <w:rtl/>
        </w:rPr>
        <w:t xml:space="preserve">، </w:t>
      </w:r>
      <w:r w:rsidRPr="00C70E76">
        <w:rPr>
          <w:rFonts w:hint="cs"/>
          <w:rtl/>
        </w:rPr>
        <w:t>لأن البشر لا يمكنهم الانتصار على تكبرهم والخضوع لعبودية الله تعالى</w:t>
      </w:r>
      <w:r>
        <w:rPr>
          <w:rFonts w:hint="cs"/>
          <w:rtl/>
        </w:rPr>
        <w:t xml:space="preserve">، </w:t>
      </w:r>
      <w:r w:rsidRPr="00C70E76">
        <w:rPr>
          <w:rFonts w:hint="cs"/>
          <w:rtl/>
        </w:rPr>
        <w:t>إلا إذا انتصروا على ذاتيتهم في مقابل الأنبياء والأوصياء</w:t>
      </w:r>
      <w:r>
        <w:rPr>
          <w:rFonts w:hint="cs"/>
          <w:rtl/>
        </w:rPr>
        <w:t xml:space="preserve">، </w:t>
      </w:r>
      <w:r w:rsidRPr="00C70E76">
        <w:rPr>
          <w:rFonts w:hint="cs"/>
          <w:rtl/>
        </w:rPr>
        <w:t>واعترفوا لهم بالفضل والمكانة المميزة والإختيار الإلَهي</w:t>
      </w:r>
      <w:r>
        <w:rPr>
          <w:rFonts w:hint="cs"/>
          <w:rtl/>
        </w:rPr>
        <w:t xml:space="preserve">، </w:t>
      </w:r>
      <w:r w:rsidRPr="00C70E76">
        <w:rPr>
          <w:rFonts w:hint="cs"/>
          <w:rtl/>
        </w:rPr>
        <w:t>وأنهم المبلغون عن الله تعالى..</w:t>
      </w:r>
    </w:p>
    <w:p w:rsidR="003550AC" w:rsidRDefault="003550AC" w:rsidP="00A26ACF">
      <w:pPr>
        <w:pStyle w:val="libNormal"/>
        <w:rPr>
          <w:rtl/>
        </w:rPr>
      </w:pPr>
      <w:r w:rsidRPr="00C70E76">
        <w:rPr>
          <w:rFonts w:hint="cs"/>
          <w:rtl/>
        </w:rPr>
        <w:t>وفاتهم أن جعل الأنبياء والأوصياء وسيلة الى تعالى ضرورة ذهنية للبشر.. ذلك أن الفاصلة بين ذهن الانسان المحدود الميال الى المادية والمحدودية</w:t>
      </w:r>
      <w:r>
        <w:rPr>
          <w:rFonts w:hint="cs"/>
          <w:rtl/>
        </w:rPr>
        <w:t xml:space="preserve">، </w:t>
      </w:r>
      <w:r w:rsidRPr="00C70E76">
        <w:rPr>
          <w:rFonts w:hint="cs"/>
          <w:rtl/>
        </w:rPr>
        <w:t>وبين التوحيد المطلق المطلوب والضروري</w:t>
      </w:r>
      <w:r>
        <w:rPr>
          <w:rFonts w:hint="cs"/>
          <w:rtl/>
        </w:rPr>
        <w:t xml:space="preserve">، </w:t>
      </w:r>
      <w:r w:rsidRPr="00C70E76">
        <w:rPr>
          <w:rFonts w:hint="cs"/>
          <w:rtl/>
        </w:rPr>
        <w:t>فاصلة كبيرة</w:t>
      </w:r>
      <w:r>
        <w:rPr>
          <w:rFonts w:hint="cs"/>
          <w:rtl/>
        </w:rPr>
        <w:t xml:space="preserve">، </w:t>
      </w:r>
      <w:r w:rsidRPr="00C70E76">
        <w:rPr>
          <w:rFonts w:hint="cs"/>
          <w:rtl/>
        </w:rPr>
        <w:t>فهي تحتاج الى نموذج ذهني حاضر من نوع الانسان</w:t>
      </w:r>
      <w:r>
        <w:rPr>
          <w:rFonts w:hint="cs"/>
          <w:rtl/>
        </w:rPr>
        <w:t xml:space="preserve">، </w:t>
      </w:r>
      <w:r w:rsidRPr="00C70E76">
        <w:rPr>
          <w:rFonts w:hint="cs"/>
          <w:rtl/>
        </w:rPr>
        <w:t>يمارس التوحيد أمامه ويكون قدوة له.</w:t>
      </w:r>
    </w:p>
    <w:p w:rsidR="003550AC" w:rsidRDefault="003550AC" w:rsidP="00A26ACF">
      <w:pPr>
        <w:pStyle w:val="libNormal"/>
        <w:rPr>
          <w:rtl/>
        </w:rPr>
      </w:pPr>
      <w:r w:rsidRPr="00C70E76">
        <w:rPr>
          <w:rFonts w:hint="cs"/>
          <w:rtl/>
        </w:rPr>
        <w:t>وبدون هذا النموذج القدوة</w:t>
      </w:r>
      <w:r>
        <w:rPr>
          <w:rFonts w:hint="cs"/>
          <w:rtl/>
        </w:rPr>
        <w:t xml:space="preserve">، </w:t>
      </w:r>
      <w:r w:rsidRPr="00C70E76">
        <w:rPr>
          <w:rFonts w:hint="cs"/>
          <w:rtl/>
        </w:rPr>
        <w:t>يبقى الانسان في معرض الجنوح في تصوره للتوحيد وممارسته</w:t>
      </w:r>
      <w:r>
        <w:rPr>
          <w:rFonts w:hint="cs"/>
          <w:rtl/>
        </w:rPr>
        <w:t xml:space="preserve">، </w:t>
      </w:r>
      <w:r w:rsidRPr="00C70E76">
        <w:rPr>
          <w:rFonts w:hint="cs"/>
          <w:rtl/>
        </w:rPr>
        <w:t>والجنوح في هذا الموضوع الخطير أخطر أنواع جنوح الضلال</w:t>
      </w:r>
      <w:r>
        <w:rPr>
          <w:rFonts w:hint="cs"/>
          <w:rtl/>
        </w:rPr>
        <w:t xml:space="preserve">!! </w:t>
      </w:r>
    </w:p>
    <w:p w:rsidR="003550AC" w:rsidRDefault="003550AC" w:rsidP="00A26ACF">
      <w:pPr>
        <w:pStyle w:val="libNormal"/>
        <w:rPr>
          <w:rtl/>
        </w:rPr>
      </w:pPr>
      <w:r w:rsidRPr="00C70E76">
        <w:rPr>
          <w:rFonts w:hint="cs"/>
          <w:rtl/>
        </w:rPr>
        <w:t>وهذا هو السبب في اعتقادي في أن الله تعالى جعل أنبياءه وأوصياءهم حججاً على العباد.</w:t>
      </w:r>
    </w:p>
    <w:p w:rsidR="003550AC" w:rsidRDefault="003550AC" w:rsidP="00A26ACF">
      <w:pPr>
        <w:pStyle w:val="libNormal"/>
        <w:rPr>
          <w:rtl/>
        </w:rPr>
      </w:pPr>
      <w:r w:rsidRPr="00C70E76">
        <w:rPr>
          <w:rFonts w:hint="cs"/>
          <w:rtl/>
        </w:rPr>
        <w:t>وهو السبب في أنه جعلهم من نوع أنفسهم وليس من نوع آخر كالملائكة مثلاً...</w:t>
      </w:r>
    </w:p>
    <w:p w:rsidR="003550AC" w:rsidRDefault="003550AC" w:rsidP="00A26ACF">
      <w:pPr>
        <w:pStyle w:val="libNormal"/>
        <w:rPr>
          <w:rtl/>
        </w:rPr>
      </w:pPr>
      <w:r w:rsidRPr="00C70E76">
        <w:rPr>
          <w:rFonts w:hint="cs"/>
          <w:rtl/>
        </w:rPr>
        <w:t>والنتيجة</w:t>
      </w:r>
      <w:r>
        <w:rPr>
          <w:rFonts w:hint="cs"/>
          <w:rtl/>
        </w:rPr>
        <w:t xml:space="preserve">: </w:t>
      </w:r>
      <w:r w:rsidRPr="00C70E76">
        <w:rPr>
          <w:rFonts w:hint="cs"/>
          <w:rtl/>
        </w:rPr>
        <w:t>أن وجود الوسيلة بين العباد والله تعالى لو كان يرجع الينا لصح لنا أن نقول يا ربنا نريد أن تجعل ارتباطنا بك مباشراً</w:t>
      </w:r>
      <w:r>
        <w:rPr>
          <w:rFonts w:hint="cs"/>
          <w:rtl/>
        </w:rPr>
        <w:t xml:space="preserve">، </w:t>
      </w:r>
      <w:r w:rsidRPr="00C70E76">
        <w:rPr>
          <w:rFonts w:hint="cs"/>
          <w:rtl/>
        </w:rPr>
        <w:t>ولا تجعل بيننا وبينك واسطة في شيء</w:t>
      </w:r>
      <w:r>
        <w:rPr>
          <w:rFonts w:hint="cs"/>
          <w:rtl/>
        </w:rPr>
        <w:t xml:space="preserve">، </w:t>
      </w:r>
      <w:r w:rsidRPr="00C70E76">
        <w:rPr>
          <w:rFonts w:hint="cs"/>
          <w:rtl/>
        </w:rPr>
        <w:t>وهذا ما يميل اليه أهل الاشكال على الشفاعة والتوسل</w:t>
      </w:r>
      <w:r>
        <w:rPr>
          <w:rFonts w:hint="cs"/>
          <w:rtl/>
        </w:rPr>
        <w:t xml:space="preserve">! </w:t>
      </w:r>
    </w:p>
    <w:p w:rsidR="003550AC" w:rsidRDefault="003550AC" w:rsidP="00A26ACF">
      <w:pPr>
        <w:pStyle w:val="libNormal"/>
        <w:rPr>
          <w:rtl/>
        </w:rPr>
      </w:pPr>
      <w:r w:rsidRPr="00C70E76">
        <w:rPr>
          <w:rFonts w:hint="cs"/>
          <w:rtl/>
        </w:rPr>
        <w:t>ولكن الأمر ليس بيدنا</w:t>
      </w:r>
      <w:r>
        <w:rPr>
          <w:rFonts w:hint="cs"/>
          <w:rtl/>
        </w:rPr>
        <w:t xml:space="preserve">، </w:t>
      </w:r>
      <w:r w:rsidRPr="00C70E76">
        <w:rPr>
          <w:rFonts w:hint="cs"/>
          <w:rtl/>
        </w:rPr>
        <w:t>فالأفضل أن يكون منطقنا أرقى من ذلك فنقول</w:t>
      </w:r>
      <w:r>
        <w:rPr>
          <w:rFonts w:hint="cs"/>
          <w:rtl/>
        </w:rPr>
        <w:t xml:space="preserve">: </w:t>
      </w:r>
      <w:r w:rsidRPr="00C70E76">
        <w:rPr>
          <w:rFonts w:hint="cs"/>
          <w:rtl/>
        </w:rPr>
        <w:t>اللهم لا نقترح عليك</w:t>
      </w:r>
      <w:r>
        <w:rPr>
          <w:rFonts w:hint="cs"/>
          <w:rtl/>
        </w:rPr>
        <w:t xml:space="preserve">، </w:t>
      </w:r>
      <w:r w:rsidRPr="00C70E76">
        <w:rPr>
          <w:rFonts w:hint="cs"/>
          <w:rtl/>
        </w:rPr>
        <w:t>فأنت أعلم بما يصلحنا</w:t>
      </w:r>
      <w:r>
        <w:rPr>
          <w:rFonts w:hint="cs"/>
          <w:rtl/>
        </w:rPr>
        <w:t xml:space="preserve">، </w:t>
      </w:r>
      <w:r w:rsidRPr="00C70E76">
        <w:rPr>
          <w:rFonts w:hint="cs"/>
          <w:rtl/>
        </w:rPr>
        <w:t>وإن أردت أن تجعل أنبياءك وأوصياءك واسطة بيننا وبينك</w:t>
      </w:r>
      <w:r>
        <w:rPr>
          <w:rFonts w:hint="cs"/>
          <w:rtl/>
        </w:rPr>
        <w:t xml:space="preserve">، </w:t>
      </w:r>
      <w:r w:rsidRPr="00C70E76">
        <w:rPr>
          <w:rFonts w:hint="cs"/>
          <w:rtl/>
        </w:rPr>
        <w:t>وحججا علينا عندك</w:t>
      </w:r>
      <w:r>
        <w:rPr>
          <w:rFonts w:hint="cs"/>
          <w:rtl/>
        </w:rPr>
        <w:t xml:space="preserve">، </w:t>
      </w:r>
      <w:r w:rsidRPr="00C70E76">
        <w:rPr>
          <w:rFonts w:hint="cs"/>
          <w:rtl/>
        </w:rPr>
        <w:t>فنحن مطيعون لك ولهم ولا اعتراض عندنا...</w:t>
      </w:r>
    </w:p>
    <w:p w:rsidR="003550AC" w:rsidRPr="00C70E76" w:rsidRDefault="003550AC" w:rsidP="00A26ACF">
      <w:pPr>
        <w:pStyle w:val="libNormal"/>
        <w:rPr>
          <w:rtl/>
        </w:rPr>
      </w:pPr>
      <w:r w:rsidRPr="00C70E76">
        <w:rPr>
          <w:rFonts w:hint="cs"/>
          <w:rtl/>
        </w:rPr>
        <w:t>وهذا هو التسليم المطلق لإرادته تعالى</w:t>
      </w:r>
      <w:r>
        <w:rPr>
          <w:rFonts w:hint="cs"/>
          <w:rtl/>
        </w:rPr>
        <w:t xml:space="preserve">، </w:t>
      </w:r>
      <w:r w:rsidRPr="00C70E76">
        <w:rPr>
          <w:rFonts w:hint="cs"/>
          <w:rtl/>
        </w:rPr>
        <w:t xml:space="preserve">وقد عبر عنه سبحانه بقوله لرسوله </w:t>
      </w:r>
      <w:r w:rsidR="003F5631" w:rsidRPr="003F5631">
        <w:rPr>
          <w:rStyle w:val="libAlaemChar"/>
          <w:rFonts w:hint="cs"/>
          <w:rtl/>
        </w:rPr>
        <w:t>صلى‌الله‌عليه‌وآله</w:t>
      </w:r>
      <w:r w:rsidRPr="00C70E76">
        <w:rPr>
          <w:rFonts w:hint="cs"/>
          <w:rtl/>
        </w:rPr>
        <w:t xml:space="preserve"> في سورة الزخرف 81</w:t>
      </w:r>
      <w:r w:rsidR="00E52117">
        <w:rPr>
          <w:rFonts w:hint="cs"/>
          <w:rtl/>
        </w:rPr>
        <w:t xml:space="preserve"> - </w:t>
      </w:r>
      <w:r w:rsidRPr="00C70E76">
        <w:rPr>
          <w:rFonts w:hint="cs"/>
          <w:rtl/>
        </w:rPr>
        <w:t>82</w:t>
      </w:r>
      <w:r>
        <w:rPr>
          <w:rFonts w:hint="cs"/>
          <w:rtl/>
        </w:rPr>
        <w:t xml:space="preserve">: </w:t>
      </w:r>
      <w:r w:rsidRPr="00C70E76">
        <w:rPr>
          <w:rFonts w:hint="cs"/>
          <w:rtl/>
        </w:rPr>
        <w:t>قل إن كان لله ولد فأنا أول العابدين.</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صارم</w:t>
      </w:r>
      <w:r>
        <w:rPr>
          <w:rFonts w:hint="cs"/>
          <w:rtl/>
        </w:rPr>
        <w:t xml:space="preserve">: </w:t>
      </w:r>
    </w:p>
    <w:p w:rsidR="003550AC" w:rsidRDefault="003550AC" w:rsidP="00A26ACF">
      <w:pPr>
        <w:pStyle w:val="libNormal"/>
        <w:rPr>
          <w:rtl/>
        </w:rPr>
      </w:pPr>
      <w:r w:rsidRPr="00C70E76">
        <w:rPr>
          <w:rFonts w:hint="cs"/>
          <w:rtl/>
        </w:rPr>
        <w:t>كلامك طويل وفيه نسبة من الصحة</w:t>
      </w:r>
      <w:r>
        <w:rPr>
          <w:rFonts w:hint="cs"/>
          <w:rtl/>
        </w:rPr>
        <w:t xml:space="preserve">، </w:t>
      </w:r>
      <w:r w:rsidRPr="00C70E76">
        <w:rPr>
          <w:rFonts w:hint="cs"/>
          <w:rtl/>
        </w:rPr>
        <w:t>اضافة الى بعض الشبه التي تحتاج الى رد</w:t>
      </w:r>
      <w:r>
        <w:rPr>
          <w:rFonts w:hint="cs"/>
          <w:rtl/>
        </w:rPr>
        <w:t xml:space="preserve">، </w:t>
      </w:r>
      <w:r w:rsidRPr="00C70E76">
        <w:rPr>
          <w:rFonts w:hint="cs"/>
          <w:rtl/>
        </w:rPr>
        <w:t>فلو كان مقالك قصيراً لرددت على كل نقطة تذكرها وتخالف ما أعتقده. لذا أرجو مرة أخرى أن يكون جوابك مختصراً دقيقاً. وعموماً فأجيبك باختصار</w:t>
      </w:r>
      <w:r>
        <w:rPr>
          <w:rFonts w:hint="cs"/>
          <w:rtl/>
        </w:rPr>
        <w:t xml:space="preserve">: </w:t>
      </w:r>
    </w:p>
    <w:p w:rsidR="003550AC" w:rsidRDefault="003550AC" w:rsidP="00A26ACF">
      <w:pPr>
        <w:pStyle w:val="libNormal"/>
        <w:rPr>
          <w:rtl/>
        </w:rPr>
      </w:pPr>
      <w:r w:rsidRPr="00C70E76">
        <w:rPr>
          <w:rFonts w:hint="cs"/>
          <w:rtl/>
        </w:rPr>
        <w:t xml:space="preserve">الآيات التي استدللت بها في الأمر بطاعة الرسول </w:t>
      </w:r>
      <w:r w:rsidR="003F5631" w:rsidRPr="003F5631">
        <w:rPr>
          <w:rStyle w:val="libAlaemChar"/>
          <w:rFonts w:hint="cs"/>
          <w:rtl/>
        </w:rPr>
        <w:t>عليه‌السلام</w:t>
      </w:r>
      <w:r w:rsidRPr="00C70E76">
        <w:rPr>
          <w:rFonts w:hint="cs"/>
          <w:rtl/>
        </w:rPr>
        <w:t xml:space="preserve"> عليك لا لك</w:t>
      </w:r>
      <w:r>
        <w:rPr>
          <w:rFonts w:hint="cs"/>
          <w:rtl/>
        </w:rPr>
        <w:t xml:space="preserve">، </w:t>
      </w:r>
      <w:r w:rsidRPr="00C70E76">
        <w:rPr>
          <w:rFonts w:hint="cs"/>
          <w:rtl/>
        </w:rPr>
        <w:t>لأنه أمرنا بالتوحيد الخالص النقي من شوائب الشرك</w:t>
      </w:r>
      <w:r>
        <w:rPr>
          <w:rFonts w:hint="cs"/>
          <w:rtl/>
        </w:rPr>
        <w:t xml:space="preserve">، </w:t>
      </w:r>
      <w:r w:rsidRPr="00C70E76">
        <w:rPr>
          <w:rFonts w:hint="cs"/>
          <w:rtl/>
        </w:rPr>
        <w:t>ومن طاعته تنقية التوحيد مما يفضي الى الشرك</w:t>
      </w:r>
      <w:r>
        <w:rPr>
          <w:rFonts w:hint="cs"/>
          <w:rtl/>
        </w:rPr>
        <w:t xml:space="preserve">، </w:t>
      </w:r>
      <w:r w:rsidRPr="00C70E76">
        <w:rPr>
          <w:rFonts w:hint="cs"/>
          <w:rtl/>
        </w:rPr>
        <w:t>أعاذنا الله واياك من مضلات الفتن.</w:t>
      </w:r>
    </w:p>
    <w:p w:rsidR="003550AC" w:rsidRDefault="003550AC" w:rsidP="00A26ACF">
      <w:pPr>
        <w:pStyle w:val="libNormal"/>
        <w:rPr>
          <w:rtl/>
        </w:rPr>
      </w:pPr>
      <w:r w:rsidRPr="00C70E76">
        <w:rPr>
          <w:rFonts w:hint="cs"/>
          <w:rtl/>
        </w:rPr>
        <w:t>ثم إنك استدللت في الاستشفاع بدعاء النبي للأعمى</w:t>
      </w:r>
      <w:r>
        <w:rPr>
          <w:rFonts w:hint="cs"/>
          <w:rtl/>
        </w:rPr>
        <w:t xml:space="preserve">، </w:t>
      </w:r>
      <w:r w:rsidRPr="00C70E76">
        <w:rPr>
          <w:rFonts w:hint="cs"/>
          <w:rtl/>
        </w:rPr>
        <w:t>وهذا لا أشكال فيه لأنه طلب من حي فيما يستطيعه</w:t>
      </w:r>
      <w:r>
        <w:rPr>
          <w:rFonts w:hint="cs"/>
          <w:rtl/>
        </w:rPr>
        <w:t xml:space="preserve">، </w:t>
      </w:r>
      <w:r w:rsidRPr="00C70E76">
        <w:rPr>
          <w:rFonts w:hint="cs"/>
          <w:rtl/>
        </w:rPr>
        <w:t xml:space="preserve">لذا لجأ عمر </w:t>
      </w:r>
      <w:r w:rsidR="00960004" w:rsidRPr="00960004">
        <w:rPr>
          <w:rStyle w:val="libAlaemChar"/>
          <w:rFonts w:hint="cs"/>
          <w:rtl/>
        </w:rPr>
        <w:t>رضي‌الله‌عنه</w:t>
      </w:r>
      <w:r w:rsidRPr="00C70E76">
        <w:rPr>
          <w:rFonts w:hint="cs"/>
          <w:rtl/>
        </w:rPr>
        <w:t xml:space="preserve"> الى عم النبي</w:t>
      </w:r>
      <w:r>
        <w:rPr>
          <w:rFonts w:hint="cs"/>
          <w:rtl/>
        </w:rPr>
        <w:t xml:space="preserve">، </w:t>
      </w:r>
      <w:r w:rsidRPr="00C70E76">
        <w:rPr>
          <w:rFonts w:hint="cs"/>
          <w:rtl/>
        </w:rPr>
        <w:t xml:space="preserve">ولو كان الاستشفاع فيما ذكرته صحيحاً للجأ الناس الى النبي </w:t>
      </w:r>
      <w:r w:rsidR="003F5631" w:rsidRPr="003F5631">
        <w:rPr>
          <w:rStyle w:val="libAlaemChar"/>
          <w:rFonts w:hint="cs"/>
          <w:rtl/>
        </w:rPr>
        <w:t>عليه‌السلام</w:t>
      </w:r>
      <w:r w:rsidRPr="00C70E76">
        <w:rPr>
          <w:rFonts w:hint="cs"/>
          <w:rtl/>
        </w:rPr>
        <w:t xml:space="preserve"> وهو في قبره</w:t>
      </w:r>
      <w:r>
        <w:rPr>
          <w:rFonts w:hint="cs"/>
          <w:rtl/>
        </w:rPr>
        <w:t xml:space="preserve">، </w:t>
      </w:r>
      <w:r w:rsidRPr="00C70E76">
        <w:rPr>
          <w:rFonts w:hint="cs"/>
          <w:rtl/>
        </w:rPr>
        <w:t>وهذا ما لم يحصل اطلاقاً.</w:t>
      </w:r>
    </w:p>
    <w:p w:rsidR="003550AC" w:rsidRDefault="003550AC" w:rsidP="00A26ACF">
      <w:pPr>
        <w:pStyle w:val="libNormal"/>
        <w:rPr>
          <w:rtl/>
        </w:rPr>
      </w:pPr>
      <w:r w:rsidRPr="00C70E76">
        <w:rPr>
          <w:rFonts w:hint="cs"/>
          <w:rtl/>
        </w:rPr>
        <w:t>وأعود وأسأل مرة أخرى ما الذي يستطيع عمله الميت حينما تستشفع به</w:t>
      </w:r>
      <w:r>
        <w:rPr>
          <w:rFonts w:hint="cs"/>
          <w:rtl/>
        </w:rPr>
        <w:t xml:space="preserve">؟ </w:t>
      </w:r>
    </w:p>
    <w:p w:rsidR="003550AC" w:rsidRDefault="003550AC" w:rsidP="00A26ACF">
      <w:pPr>
        <w:pStyle w:val="libNormal"/>
        <w:rPr>
          <w:rtl/>
        </w:rPr>
      </w:pPr>
      <w:r w:rsidRPr="00C70E76">
        <w:rPr>
          <w:rFonts w:hint="cs"/>
          <w:rtl/>
        </w:rPr>
        <w:t>العاملي</w:t>
      </w:r>
      <w:r>
        <w:rPr>
          <w:rFonts w:hint="cs"/>
          <w:rtl/>
        </w:rPr>
        <w:t xml:space="preserve">: </w:t>
      </w:r>
    </w:p>
    <w:p w:rsidR="003550AC" w:rsidRDefault="003550AC" w:rsidP="00A26ACF">
      <w:pPr>
        <w:pStyle w:val="libNormal"/>
        <w:rPr>
          <w:rtl/>
        </w:rPr>
      </w:pPr>
      <w:r w:rsidRPr="00C70E76">
        <w:rPr>
          <w:rFonts w:hint="cs"/>
          <w:rtl/>
        </w:rPr>
        <w:t>من أسباب الخطأ عند المخالف للتوسل</w:t>
      </w:r>
      <w:r>
        <w:rPr>
          <w:rFonts w:hint="cs"/>
          <w:rtl/>
        </w:rPr>
        <w:t xml:space="preserve">: </w:t>
      </w:r>
      <w:r w:rsidRPr="00C70E76">
        <w:rPr>
          <w:rFonts w:hint="cs"/>
          <w:rtl/>
        </w:rPr>
        <w:t xml:space="preserve">أنه يتصور أن المتوسل يطلب من النبي </w:t>
      </w:r>
      <w:r w:rsidR="003F5631" w:rsidRPr="003F5631">
        <w:rPr>
          <w:rStyle w:val="libAlaemChar"/>
          <w:rFonts w:hint="cs"/>
          <w:rtl/>
        </w:rPr>
        <w:t>صلى‌الله‌عليه‌وآله</w:t>
      </w:r>
      <w:r>
        <w:rPr>
          <w:rFonts w:hint="cs"/>
          <w:rtl/>
        </w:rPr>
        <w:t xml:space="preserve">، </w:t>
      </w:r>
      <w:r w:rsidRPr="00C70E76">
        <w:rPr>
          <w:rFonts w:hint="cs"/>
          <w:rtl/>
        </w:rPr>
        <w:t>أو من الولي.. بينما هو يطلب من الله تعالى ويتوسل اليه بمقام النبي أو يطلب من النبي التوسط له عند الله تعالى. فلا طلب إلا من الله تعالى.</w:t>
      </w:r>
    </w:p>
    <w:p w:rsidR="003550AC" w:rsidRDefault="003550AC" w:rsidP="00A26ACF">
      <w:pPr>
        <w:pStyle w:val="libNormal"/>
        <w:rPr>
          <w:rtl/>
        </w:rPr>
      </w:pPr>
      <w:r w:rsidRPr="00C70E76">
        <w:rPr>
          <w:rFonts w:hint="cs"/>
          <w:rtl/>
        </w:rPr>
        <w:t>وأما شبهة أن الرسول ميت فكيف تصح مخاطبته</w:t>
      </w:r>
      <w:r>
        <w:rPr>
          <w:rFonts w:hint="cs"/>
          <w:rtl/>
        </w:rPr>
        <w:t xml:space="preserve">؟ </w:t>
      </w:r>
    </w:p>
    <w:p w:rsidR="003550AC" w:rsidRDefault="003550AC" w:rsidP="00A26ACF">
      <w:pPr>
        <w:pStyle w:val="libNormal"/>
        <w:rPr>
          <w:rtl/>
        </w:rPr>
      </w:pPr>
      <w:r w:rsidRPr="00C70E76">
        <w:rPr>
          <w:rFonts w:hint="cs"/>
          <w:rtl/>
        </w:rPr>
        <w:t>فجوابها</w:t>
      </w:r>
      <w:r>
        <w:rPr>
          <w:rFonts w:hint="cs"/>
          <w:rtl/>
        </w:rPr>
        <w:t xml:space="preserve">: </w:t>
      </w:r>
      <w:r w:rsidRPr="00C70E76">
        <w:rPr>
          <w:rFonts w:hint="cs"/>
          <w:rtl/>
        </w:rPr>
        <w:t>أنه حي عند ربه</w:t>
      </w:r>
      <w:r>
        <w:rPr>
          <w:rFonts w:hint="cs"/>
          <w:rtl/>
        </w:rPr>
        <w:t xml:space="preserve">، </w:t>
      </w:r>
      <w:r w:rsidRPr="00C70E76">
        <w:rPr>
          <w:rFonts w:hint="cs"/>
          <w:rtl/>
        </w:rPr>
        <w:t>ولذلك تسلم عليه في صلاتك ( السلام عليك أيها النبي ورحمة الله وبركاته ).</w:t>
      </w:r>
    </w:p>
    <w:p w:rsidR="003550AC" w:rsidRDefault="003550AC" w:rsidP="00A26ACF">
      <w:pPr>
        <w:pStyle w:val="libNormal"/>
        <w:rPr>
          <w:rtl/>
        </w:rPr>
      </w:pPr>
      <w:r w:rsidRPr="00C70E76">
        <w:rPr>
          <w:rFonts w:hint="cs"/>
          <w:rtl/>
        </w:rPr>
        <w:t>وإذا قبلت حديث تعليم النبي للأعمى أن يتوسل به</w:t>
      </w:r>
      <w:r>
        <w:rPr>
          <w:rFonts w:hint="cs"/>
          <w:rtl/>
        </w:rPr>
        <w:t xml:space="preserve">، </w:t>
      </w:r>
      <w:r w:rsidRPr="00C70E76">
        <w:rPr>
          <w:rFonts w:hint="cs"/>
          <w:rtl/>
        </w:rPr>
        <w:t xml:space="preserve">فقد صح عندكم أن عثمان بن حنيف طبقه بعد وفاة النبي </w:t>
      </w:r>
      <w:r w:rsidR="003F5631" w:rsidRPr="003F5631">
        <w:rPr>
          <w:rStyle w:val="libAlaemChar"/>
          <w:rFonts w:hint="cs"/>
          <w:rtl/>
        </w:rPr>
        <w:t>صلى‌الله‌عليه‌وآله</w:t>
      </w:r>
      <w:r>
        <w:rPr>
          <w:rFonts w:hint="cs"/>
          <w:rtl/>
        </w:rPr>
        <w:t xml:space="preserve">، </w:t>
      </w:r>
      <w:r w:rsidRPr="00C70E76">
        <w:rPr>
          <w:rFonts w:hint="cs"/>
          <w:rtl/>
        </w:rPr>
        <w:t>وعلمه لشخص كان عنده مشكلة عند الخليفة عثمان</w:t>
      </w:r>
      <w:r>
        <w:rPr>
          <w:rFonts w:hint="cs"/>
          <w:rtl/>
        </w:rPr>
        <w:t xml:space="preserve">، </w:t>
      </w:r>
      <w:r w:rsidRPr="00C70E76">
        <w:rPr>
          <w:rFonts w:hint="cs"/>
          <w:rtl/>
        </w:rPr>
        <w:t>فاستجاب الله له وتغيرت معاملة عثمان معه.</w:t>
      </w:r>
    </w:p>
    <w:p w:rsidR="003550AC" w:rsidRPr="00C70E76" w:rsidRDefault="003550AC" w:rsidP="00A26ACF">
      <w:pPr>
        <w:pStyle w:val="libNormal"/>
        <w:rPr>
          <w:rtl/>
        </w:rPr>
      </w:pPr>
      <w:r w:rsidRPr="00C70E76">
        <w:rPr>
          <w:rFonts w:hint="cs"/>
          <w:rtl/>
        </w:rPr>
        <w:t>وتطبيق الصحابي الثقة حجة لأنه معاصر للنص.</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وقد أجاز ابن تيمية التوسل بالنبي بعد موته</w:t>
      </w:r>
      <w:r>
        <w:rPr>
          <w:rFonts w:hint="cs"/>
          <w:rtl/>
        </w:rPr>
        <w:t xml:space="preserve">، </w:t>
      </w:r>
      <w:r w:rsidRPr="00C70E76">
        <w:rPr>
          <w:rFonts w:hint="cs"/>
          <w:rtl/>
        </w:rPr>
        <w:t>فلا تكن ملكياً أكثر من الملك</w:t>
      </w:r>
      <w:r>
        <w:rPr>
          <w:rFonts w:hint="cs"/>
          <w:rtl/>
        </w:rPr>
        <w:t xml:space="preserve">!! </w:t>
      </w:r>
    </w:p>
    <w:p w:rsidR="003550AC" w:rsidRDefault="003550AC" w:rsidP="00A26ACF">
      <w:pPr>
        <w:pStyle w:val="libNormal"/>
        <w:rPr>
          <w:rtl/>
        </w:rPr>
      </w:pPr>
      <w:r w:rsidRPr="00C70E76">
        <w:rPr>
          <w:rFonts w:hint="cs"/>
          <w:rtl/>
        </w:rPr>
        <w:t>بل ورد عندكم التوسل الى الله تعالى بالممشى الى الصلاة والحج ( أتوسل اليك بممشاي )</w:t>
      </w:r>
      <w:r>
        <w:rPr>
          <w:rFonts w:hint="cs"/>
          <w:rtl/>
        </w:rPr>
        <w:t xml:space="preserve">! </w:t>
      </w:r>
    </w:p>
    <w:p w:rsidR="003550AC" w:rsidRDefault="003550AC" w:rsidP="00A26ACF">
      <w:pPr>
        <w:pStyle w:val="libNormal"/>
        <w:rPr>
          <w:rtl/>
        </w:rPr>
      </w:pPr>
      <w:r w:rsidRPr="00C70E76">
        <w:rPr>
          <w:rFonts w:hint="cs"/>
          <w:rtl/>
        </w:rPr>
        <w:t>صارم</w:t>
      </w:r>
      <w:r>
        <w:rPr>
          <w:rFonts w:hint="cs"/>
          <w:rtl/>
        </w:rPr>
        <w:t xml:space="preserve">: </w:t>
      </w:r>
    </w:p>
    <w:p w:rsidR="003550AC" w:rsidRDefault="003550AC" w:rsidP="00A26ACF">
      <w:pPr>
        <w:pStyle w:val="libNormal"/>
        <w:rPr>
          <w:rtl/>
        </w:rPr>
      </w:pPr>
      <w:r w:rsidRPr="00C70E76">
        <w:rPr>
          <w:rFonts w:hint="cs"/>
          <w:rtl/>
        </w:rPr>
        <w:t>قلت لك</w:t>
      </w:r>
      <w:r>
        <w:rPr>
          <w:rFonts w:hint="cs"/>
          <w:rtl/>
        </w:rPr>
        <w:t xml:space="preserve">: </w:t>
      </w:r>
      <w:r w:rsidRPr="00C70E76">
        <w:rPr>
          <w:rFonts w:hint="cs"/>
          <w:rtl/>
        </w:rPr>
        <w:t>نحن نحرم شد الرحال الى زيارة القبور منعا لجناب التوحيد أن تشوبه شوائب الشرك. ثم سألتك لم تشدون الرحال</w:t>
      </w:r>
      <w:r>
        <w:rPr>
          <w:rFonts w:hint="cs"/>
          <w:rtl/>
        </w:rPr>
        <w:t xml:space="preserve">؟ </w:t>
      </w:r>
      <w:r w:rsidRPr="00C70E76">
        <w:rPr>
          <w:rFonts w:hint="cs"/>
          <w:rtl/>
        </w:rPr>
        <w:t>فقلت</w:t>
      </w:r>
      <w:r>
        <w:rPr>
          <w:rFonts w:hint="cs"/>
          <w:rtl/>
        </w:rPr>
        <w:t xml:space="preserve">: </w:t>
      </w:r>
      <w:r w:rsidRPr="00C70E76">
        <w:rPr>
          <w:rFonts w:hint="cs"/>
          <w:rtl/>
        </w:rPr>
        <w:t>للاستشفاع</w:t>
      </w:r>
      <w:r>
        <w:rPr>
          <w:rFonts w:hint="cs"/>
          <w:rtl/>
        </w:rPr>
        <w:t xml:space="preserve">!! </w:t>
      </w:r>
      <w:r w:rsidRPr="00C70E76">
        <w:rPr>
          <w:rFonts w:hint="cs"/>
          <w:rtl/>
        </w:rPr>
        <w:t>فإن أردت أن تجيبني على قدر السؤال</w:t>
      </w:r>
      <w:r>
        <w:rPr>
          <w:rFonts w:hint="cs"/>
          <w:rtl/>
        </w:rPr>
        <w:t xml:space="preserve">، </w:t>
      </w:r>
      <w:r w:rsidRPr="00C70E76">
        <w:rPr>
          <w:rFonts w:hint="cs"/>
          <w:rtl/>
        </w:rPr>
        <w:t>فهذا سؤالي</w:t>
      </w:r>
      <w:r>
        <w:rPr>
          <w:rFonts w:hint="cs"/>
          <w:rtl/>
        </w:rPr>
        <w:t xml:space="preserve">: </w:t>
      </w:r>
    </w:p>
    <w:p w:rsidR="003550AC" w:rsidRDefault="003550AC" w:rsidP="00A26ACF">
      <w:pPr>
        <w:pStyle w:val="libNormal"/>
        <w:rPr>
          <w:rtl/>
        </w:rPr>
      </w:pPr>
      <w:r w:rsidRPr="00C70E76">
        <w:rPr>
          <w:rFonts w:hint="cs"/>
          <w:rtl/>
        </w:rPr>
        <w:t>لماذا تستشفعون بالأموات</w:t>
      </w:r>
      <w:r>
        <w:rPr>
          <w:rFonts w:hint="cs"/>
          <w:rtl/>
        </w:rPr>
        <w:t xml:space="preserve">؟ </w:t>
      </w:r>
      <w:r w:rsidRPr="00C70E76">
        <w:rPr>
          <w:rFonts w:hint="cs"/>
          <w:rtl/>
        </w:rPr>
        <w:t>وكيف</w:t>
      </w:r>
      <w:r>
        <w:rPr>
          <w:rFonts w:hint="cs"/>
          <w:rtl/>
        </w:rPr>
        <w:t xml:space="preserve">؟ </w:t>
      </w:r>
    </w:p>
    <w:p w:rsidR="003550AC" w:rsidRDefault="003550AC" w:rsidP="00A26ACF">
      <w:pPr>
        <w:pStyle w:val="libNormal"/>
        <w:rPr>
          <w:rtl/>
        </w:rPr>
      </w:pPr>
      <w:r w:rsidRPr="00C70E76">
        <w:rPr>
          <w:rFonts w:hint="cs"/>
          <w:rtl/>
        </w:rPr>
        <w:t>العاملي</w:t>
      </w:r>
      <w:r>
        <w:rPr>
          <w:rFonts w:hint="cs"/>
          <w:rtl/>
        </w:rPr>
        <w:t xml:space="preserve">: </w:t>
      </w:r>
    </w:p>
    <w:p w:rsidR="003550AC" w:rsidRDefault="003550AC" w:rsidP="00A26ACF">
      <w:pPr>
        <w:pStyle w:val="libNormal"/>
        <w:rPr>
          <w:rtl/>
        </w:rPr>
      </w:pPr>
      <w:r w:rsidRPr="00C70E76">
        <w:rPr>
          <w:rFonts w:hint="cs"/>
          <w:rtl/>
        </w:rPr>
        <w:t>الى الآن ما زلت تتصور أن الزيارة لا بد أن يرافقها استشفاع</w:t>
      </w:r>
      <w:r>
        <w:rPr>
          <w:rFonts w:hint="cs"/>
          <w:rtl/>
        </w:rPr>
        <w:t xml:space="preserve">، </w:t>
      </w:r>
      <w:r w:rsidRPr="00C70E76">
        <w:rPr>
          <w:rFonts w:hint="cs"/>
          <w:rtl/>
        </w:rPr>
        <w:t>فمن أين جئت بهذا</w:t>
      </w:r>
      <w:r>
        <w:rPr>
          <w:rFonts w:hint="cs"/>
          <w:rtl/>
        </w:rPr>
        <w:t xml:space="preserve">؟! </w:t>
      </w:r>
    </w:p>
    <w:p w:rsidR="003550AC" w:rsidRDefault="003550AC" w:rsidP="00A26ACF">
      <w:pPr>
        <w:pStyle w:val="libNormal"/>
        <w:rPr>
          <w:rtl/>
        </w:rPr>
      </w:pPr>
      <w:r w:rsidRPr="00C70E76">
        <w:rPr>
          <w:rFonts w:hint="cs"/>
          <w:rtl/>
        </w:rPr>
        <w:t>فقد يزور مسلم نبيه ويؤدي واجب احترامه ولا يتوسل ولا يستشفع به</w:t>
      </w:r>
      <w:r>
        <w:rPr>
          <w:rFonts w:hint="cs"/>
          <w:rtl/>
        </w:rPr>
        <w:t xml:space="preserve">! </w:t>
      </w:r>
    </w:p>
    <w:p w:rsidR="003550AC" w:rsidRDefault="003550AC" w:rsidP="00A26ACF">
      <w:pPr>
        <w:pStyle w:val="libNormal"/>
        <w:rPr>
          <w:rtl/>
        </w:rPr>
      </w:pPr>
      <w:r w:rsidRPr="00C70E76">
        <w:rPr>
          <w:rFonts w:hint="cs"/>
          <w:rtl/>
        </w:rPr>
        <w:t>وقد يتوسل المسلم بنبيه في بيته</w:t>
      </w:r>
      <w:r>
        <w:rPr>
          <w:rFonts w:hint="cs"/>
          <w:rtl/>
        </w:rPr>
        <w:t xml:space="preserve">، </w:t>
      </w:r>
      <w:r w:rsidRPr="00C70E76">
        <w:rPr>
          <w:rFonts w:hint="cs"/>
          <w:rtl/>
        </w:rPr>
        <w:t>ولا يذهب لزيارته</w:t>
      </w:r>
      <w:r>
        <w:rPr>
          <w:rFonts w:hint="cs"/>
          <w:rtl/>
        </w:rPr>
        <w:t xml:space="preserve">! </w:t>
      </w:r>
    </w:p>
    <w:p w:rsidR="003550AC" w:rsidRDefault="003550AC" w:rsidP="00A26ACF">
      <w:pPr>
        <w:pStyle w:val="libNormal"/>
        <w:rPr>
          <w:rtl/>
        </w:rPr>
      </w:pPr>
      <w:r w:rsidRPr="00C70E76">
        <w:rPr>
          <w:rFonts w:hint="cs"/>
          <w:rtl/>
        </w:rPr>
        <w:t>فالزيارة شيء</w:t>
      </w:r>
      <w:r>
        <w:rPr>
          <w:rFonts w:hint="cs"/>
          <w:rtl/>
        </w:rPr>
        <w:t xml:space="preserve">، </w:t>
      </w:r>
      <w:r w:rsidRPr="00C70E76">
        <w:rPr>
          <w:rFonts w:hint="cs"/>
          <w:rtl/>
        </w:rPr>
        <w:t>والتوسل شيء آخر</w:t>
      </w:r>
      <w:r>
        <w:rPr>
          <w:rFonts w:hint="cs"/>
          <w:rtl/>
        </w:rPr>
        <w:t xml:space="preserve">!! </w:t>
      </w:r>
    </w:p>
    <w:p w:rsidR="003550AC" w:rsidRDefault="003550AC" w:rsidP="00A26ACF">
      <w:pPr>
        <w:pStyle w:val="libNormal"/>
        <w:rPr>
          <w:rtl/>
        </w:rPr>
      </w:pPr>
      <w:r w:rsidRPr="00C70E76">
        <w:rPr>
          <w:rFonts w:hint="cs"/>
          <w:rtl/>
        </w:rPr>
        <w:t>والى الآن تتصور أن شد الرحال لا يكون إلا للإستشفاع</w:t>
      </w:r>
      <w:r>
        <w:rPr>
          <w:rFonts w:hint="cs"/>
          <w:rtl/>
        </w:rPr>
        <w:t xml:space="preserve">! </w:t>
      </w:r>
      <w:r w:rsidRPr="00C70E76">
        <w:rPr>
          <w:rFonts w:hint="cs"/>
          <w:rtl/>
        </w:rPr>
        <w:t>مع أن شد الرحال قد يكون للزيارة وحدها</w:t>
      </w:r>
      <w:r>
        <w:rPr>
          <w:rFonts w:hint="cs"/>
          <w:rtl/>
        </w:rPr>
        <w:t xml:space="preserve">، </w:t>
      </w:r>
      <w:r w:rsidRPr="00C70E76">
        <w:rPr>
          <w:rFonts w:hint="cs"/>
          <w:rtl/>
        </w:rPr>
        <w:t>أو مع نية الاستشفاع والتوسل</w:t>
      </w:r>
      <w:r>
        <w:rPr>
          <w:rFonts w:hint="cs"/>
          <w:rtl/>
        </w:rPr>
        <w:t xml:space="preserve">! </w:t>
      </w:r>
    </w:p>
    <w:p w:rsidR="003550AC" w:rsidRDefault="003550AC" w:rsidP="00A26ACF">
      <w:pPr>
        <w:pStyle w:val="libNormal"/>
        <w:rPr>
          <w:rtl/>
        </w:rPr>
      </w:pPr>
      <w:r w:rsidRPr="00C70E76">
        <w:rPr>
          <w:rFonts w:hint="cs"/>
          <w:rtl/>
        </w:rPr>
        <w:t xml:space="preserve">وقد أجبتك بأن النبي </w:t>
      </w:r>
      <w:r w:rsidR="003F5631" w:rsidRPr="003F5631">
        <w:rPr>
          <w:rStyle w:val="libAlaemChar"/>
          <w:rFonts w:hint="cs"/>
          <w:rtl/>
        </w:rPr>
        <w:t>صلى‌الله‌عليه‌وآله</w:t>
      </w:r>
      <w:r w:rsidRPr="00C70E76">
        <w:rPr>
          <w:rFonts w:hint="cs"/>
          <w:rtl/>
        </w:rPr>
        <w:t xml:space="preserve"> حي عند ربه</w:t>
      </w:r>
      <w:r>
        <w:rPr>
          <w:rFonts w:hint="cs"/>
          <w:rtl/>
        </w:rPr>
        <w:t xml:space="preserve">، </w:t>
      </w:r>
      <w:r w:rsidRPr="00C70E76">
        <w:rPr>
          <w:rFonts w:hint="cs"/>
          <w:rtl/>
        </w:rPr>
        <w:t>وأنك تسلم عليه في صلاتك فلا مانع أن يخاطبه المتوسل.</w:t>
      </w:r>
    </w:p>
    <w:p w:rsidR="003550AC" w:rsidRDefault="003550AC" w:rsidP="00A26ACF">
      <w:pPr>
        <w:pStyle w:val="libNormal"/>
        <w:rPr>
          <w:rtl/>
        </w:rPr>
      </w:pPr>
      <w:r w:rsidRPr="00C70E76">
        <w:rPr>
          <w:rFonts w:hint="cs"/>
          <w:rtl/>
        </w:rPr>
        <w:t>على أن المتوسل لا يطلب من النبي بل من الله</w:t>
      </w:r>
      <w:r>
        <w:rPr>
          <w:rFonts w:hint="cs"/>
          <w:rtl/>
        </w:rPr>
        <w:t xml:space="preserve">، </w:t>
      </w:r>
      <w:r w:rsidRPr="00C70E76">
        <w:rPr>
          <w:rFonts w:hint="cs"/>
          <w:rtl/>
        </w:rPr>
        <w:t>ولا يحتاج الى مخاطبة النبي بل يخاطب ربه</w:t>
      </w:r>
      <w:r>
        <w:rPr>
          <w:rFonts w:hint="cs"/>
          <w:rtl/>
        </w:rPr>
        <w:t xml:space="preserve">، </w:t>
      </w:r>
      <w:r w:rsidRPr="00C70E76">
        <w:rPr>
          <w:rFonts w:hint="cs"/>
          <w:rtl/>
        </w:rPr>
        <w:t>ويسأله بحق رسوله ومقامه ومعزته عنده</w:t>
      </w:r>
      <w:r>
        <w:rPr>
          <w:rFonts w:hint="cs"/>
          <w:rtl/>
        </w:rPr>
        <w:t xml:space="preserve">!! </w:t>
      </w:r>
    </w:p>
    <w:p w:rsidR="003550AC" w:rsidRDefault="003550AC" w:rsidP="00A26ACF">
      <w:pPr>
        <w:pStyle w:val="libNormal"/>
        <w:rPr>
          <w:rtl/>
        </w:rPr>
      </w:pPr>
      <w:r w:rsidRPr="00C70E76">
        <w:rPr>
          <w:rFonts w:hint="cs"/>
          <w:rtl/>
        </w:rPr>
        <w:t>وقلت لك لقد أجاز ابن تيمية التوسل والاستشفاع بالنبي ( الميت )</w:t>
      </w:r>
      <w:r>
        <w:rPr>
          <w:rFonts w:hint="cs"/>
          <w:rtl/>
        </w:rPr>
        <w:t xml:space="preserve">!! </w:t>
      </w:r>
      <w:r w:rsidR="003F5631" w:rsidRPr="003F5631">
        <w:rPr>
          <w:rStyle w:val="libAlaemChar"/>
          <w:rFonts w:hint="cs"/>
          <w:rtl/>
        </w:rPr>
        <w:t>صلى‌الله‌عليه‌وآله</w:t>
      </w:r>
      <w:r>
        <w:rPr>
          <w:rFonts w:hint="cs"/>
          <w:rtl/>
        </w:rPr>
        <w:t xml:space="preserve">، </w:t>
      </w:r>
      <w:r w:rsidRPr="00C70E76">
        <w:rPr>
          <w:rFonts w:hint="cs"/>
          <w:rtl/>
        </w:rPr>
        <w:t>فهل تريد نص كلامه</w:t>
      </w:r>
      <w:r>
        <w:rPr>
          <w:rFonts w:hint="cs"/>
          <w:rtl/>
        </w:rPr>
        <w:t xml:space="preserve">؟ !! </w:t>
      </w:r>
    </w:p>
    <w:p w:rsidR="003550AC" w:rsidRPr="00C70E76" w:rsidRDefault="003550AC" w:rsidP="00A26ACF">
      <w:pPr>
        <w:pStyle w:val="libNormal"/>
        <w:rPr>
          <w:rtl/>
        </w:rPr>
      </w:pPr>
      <w:r w:rsidRPr="00C70E76">
        <w:rPr>
          <w:rFonts w:hint="cs"/>
          <w:rtl/>
        </w:rPr>
        <w:t>وتعود وتسألني</w:t>
      </w:r>
      <w:r>
        <w:rPr>
          <w:rFonts w:hint="cs"/>
          <w:rtl/>
        </w:rPr>
        <w:t xml:space="preserve">: </w:t>
      </w:r>
      <w:r w:rsidRPr="00C70E76">
        <w:rPr>
          <w:rFonts w:hint="cs"/>
          <w:rtl/>
        </w:rPr>
        <w:t>لماذا تشدون الرحال للاستشفاع</w:t>
      </w:r>
      <w:r>
        <w:rPr>
          <w:rFonts w:hint="cs"/>
          <w:rtl/>
        </w:rPr>
        <w:t xml:space="preserve">، </w:t>
      </w:r>
      <w:r w:rsidRPr="00C70E76">
        <w:rPr>
          <w:rFonts w:hint="cs"/>
          <w:rtl/>
        </w:rPr>
        <w:t>ولماذا تستشفعون بالميت</w:t>
      </w:r>
      <w:r>
        <w:rPr>
          <w:rFonts w:hint="cs"/>
          <w:rtl/>
        </w:rPr>
        <w:t xml:space="preserve">؟ </w:t>
      </w:r>
      <w:r w:rsidRPr="00C70E76">
        <w:rPr>
          <w:rFonts w:hint="cs"/>
          <w:rtl/>
        </w:rPr>
        <w:t>أرجو أن تتأمل في كلامي أكثر.</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صارم</w:t>
      </w:r>
      <w:r>
        <w:rPr>
          <w:rFonts w:hint="cs"/>
          <w:rtl/>
        </w:rPr>
        <w:t xml:space="preserve">: </w:t>
      </w:r>
    </w:p>
    <w:p w:rsidR="003550AC" w:rsidRDefault="003550AC" w:rsidP="00A26ACF">
      <w:pPr>
        <w:pStyle w:val="libNormal"/>
        <w:rPr>
          <w:rtl/>
        </w:rPr>
      </w:pPr>
      <w:r w:rsidRPr="00C70E76">
        <w:rPr>
          <w:rFonts w:hint="cs"/>
          <w:rtl/>
        </w:rPr>
        <w:t>لقد تأملت في كلامك جيداً وتوصلت لما يلي</w:t>
      </w:r>
      <w:r>
        <w:rPr>
          <w:rFonts w:hint="cs"/>
          <w:rtl/>
        </w:rPr>
        <w:t xml:space="preserve">: </w:t>
      </w:r>
    </w:p>
    <w:p w:rsidR="003550AC" w:rsidRDefault="003550AC" w:rsidP="00A26ACF">
      <w:pPr>
        <w:pStyle w:val="libNormal"/>
        <w:rPr>
          <w:rtl/>
        </w:rPr>
      </w:pPr>
      <w:r w:rsidRPr="00C70E76">
        <w:rPr>
          <w:rFonts w:hint="cs"/>
          <w:rtl/>
        </w:rPr>
        <w:t>قلت في معرض كلامك</w:t>
      </w:r>
      <w:r>
        <w:rPr>
          <w:rFonts w:hint="cs"/>
          <w:rtl/>
        </w:rPr>
        <w:t xml:space="preserve">: </w:t>
      </w:r>
      <w:r w:rsidRPr="00C70E76">
        <w:rPr>
          <w:rFonts w:hint="cs"/>
          <w:rtl/>
        </w:rPr>
        <w:t>( والى الآن تتصور أن شد الرحال لا يكون إلا للإستشفاع</w:t>
      </w:r>
      <w:r>
        <w:rPr>
          <w:rFonts w:hint="cs"/>
          <w:rtl/>
        </w:rPr>
        <w:t xml:space="preserve">! </w:t>
      </w:r>
      <w:r w:rsidRPr="00C70E76">
        <w:rPr>
          <w:rFonts w:hint="cs"/>
          <w:rtl/>
        </w:rPr>
        <w:t>مع أن شد الرحال قد يكون للزيارة وحدها</w:t>
      </w:r>
      <w:r>
        <w:rPr>
          <w:rFonts w:hint="cs"/>
          <w:rtl/>
        </w:rPr>
        <w:t xml:space="preserve">، </w:t>
      </w:r>
      <w:r w:rsidRPr="00C70E76">
        <w:rPr>
          <w:rFonts w:hint="cs"/>
          <w:rtl/>
        </w:rPr>
        <w:t>أو مع نية الإستشفاع والتوسل</w:t>
      </w:r>
      <w:r>
        <w:rPr>
          <w:rFonts w:hint="cs"/>
          <w:rtl/>
        </w:rPr>
        <w:t xml:space="preserve">! </w:t>
      </w:r>
      <w:r w:rsidRPr="00C70E76">
        <w:rPr>
          <w:rFonts w:hint="cs"/>
          <w:rtl/>
        </w:rPr>
        <w:t>)</w:t>
      </w:r>
    </w:p>
    <w:p w:rsidR="003550AC" w:rsidRDefault="003550AC" w:rsidP="00A26ACF">
      <w:pPr>
        <w:pStyle w:val="libNormal"/>
        <w:rPr>
          <w:rtl/>
        </w:rPr>
      </w:pPr>
      <w:r w:rsidRPr="00C70E76">
        <w:rPr>
          <w:rFonts w:hint="cs"/>
          <w:rtl/>
        </w:rPr>
        <w:t>النتيجة واحدة وهو وجود التوسل والاستشفاع</w:t>
      </w:r>
      <w:r>
        <w:rPr>
          <w:rFonts w:hint="cs"/>
          <w:rtl/>
        </w:rPr>
        <w:t xml:space="preserve">، </w:t>
      </w:r>
      <w:r w:rsidRPr="00C70E76">
        <w:rPr>
          <w:rFonts w:hint="cs"/>
          <w:rtl/>
        </w:rPr>
        <w:t>وهذا ما أريده وأسأل عنه.</w:t>
      </w:r>
    </w:p>
    <w:p w:rsidR="003550AC" w:rsidRDefault="003550AC" w:rsidP="00A26ACF">
      <w:pPr>
        <w:pStyle w:val="libNormal"/>
        <w:rPr>
          <w:rtl/>
        </w:rPr>
      </w:pPr>
      <w:r w:rsidRPr="00C70E76">
        <w:rPr>
          <w:rFonts w:hint="cs"/>
          <w:rtl/>
        </w:rPr>
        <w:t>وقلت أيضاً</w:t>
      </w:r>
      <w:r>
        <w:rPr>
          <w:rFonts w:hint="cs"/>
          <w:rtl/>
        </w:rPr>
        <w:t xml:space="preserve">: </w:t>
      </w:r>
      <w:r w:rsidRPr="00C70E76">
        <w:rPr>
          <w:rFonts w:hint="cs"/>
          <w:rtl/>
        </w:rPr>
        <w:t>( فقد يزور مسلم نبيه ويؤدي واجب احترامه ولا يتوسل ولا يستشفع به</w:t>
      </w:r>
      <w:r>
        <w:rPr>
          <w:rFonts w:hint="cs"/>
          <w:rtl/>
        </w:rPr>
        <w:t xml:space="preserve">! </w:t>
      </w:r>
      <w:r w:rsidRPr="00C70E76">
        <w:rPr>
          <w:rFonts w:hint="cs"/>
          <w:rtl/>
        </w:rPr>
        <w:t>) هذا منطوق كلامك. وعليه فقد يزور مسلم نبيه ويؤدي واجب احترامه ويتوسل ويستشفع به</w:t>
      </w:r>
      <w:r>
        <w:rPr>
          <w:rFonts w:hint="cs"/>
          <w:rtl/>
        </w:rPr>
        <w:t xml:space="preserve">! </w:t>
      </w:r>
      <w:r w:rsidRPr="00C70E76">
        <w:rPr>
          <w:rFonts w:hint="cs"/>
          <w:rtl/>
        </w:rPr>
        <w:t>وهذا مفهوم كلامك. وسؤالي</w:t>
      </w:r>
      <w:r>
        <w:rPr>
          <w:rFonts w:hint="cs"/>
          <w:rtl/>
        </w:rPr>
        <w:t xml:space="preserve">: </w:t>
      </w:r>
    </w:p>
    <w:p w:rsidR="003550AC" w:rsidRDefault="003550AC" w:rsidP="00A26ACF">
      <w:pPr>
        <w:pStyle w:val="libNormal"/>
        <w:rPr>
          <w:rtl/>
        </w:rPr>
      </w:pPr>
      <w:r w:rsidRPr="00C70E76">
        <w:rPr>
          <w:rFonts w:hint="cs"/>
          <w:rtl/>
        </w:rPr>
        <w:t>كيف يتوسل به</w:t>
      </w:r>
      <w:r>
        <w:rPr>
          <w:rFonts w:hint="cs"/>
          <w:rtl/>
        </w:rPr>
        <w:t xml:space="preserve">؟ </w:t>
      </w:r>
    </w:p>
    <w:p w:rsidR="003550AC" w:rsidRDefault="003550AC" w:rsidP="00A26ACF">
      <w:pPr>
        <w:pStyle w:val="libNormal"/>
        <w:rPr>
          <w:rtl/>
        </w:rPr>
      </w:pPr>
      <w:r w:rsidRPr="00C70E76">
        <w:rPr>
          <w:rFonts w:hint="cs"/>
          <w:rtl/>
        </w:rPr>
        <w:t>وسؤالي الثاني</w:t>
      </w:r>
      <w:r>
        <w:rPr>
          <w:rFonts w:hint="cs"/>
          <w:rtl/>
        </w:rPr>
        <w:t xml:space="preserve">: </w:t>
      </w:r>
      <w:r w:rsidRPr="00C70E76">
        <w:rPr>
          <w:rFonts w:hint="cs"/>
          <w:rtl/>
        </w:rPr>
        <w:t>كيف يستشفع به</w:t>
      </w:r>
      <w:r>
        <w:rPr>
          <w:rFonts w:hint="cs"/>
          <w:rtl/>
        </w:rPr>
        <w:t xml:space="preserve">؟ </w:t>
      </w:r>
    </w:p>
    <w:p w:rsidR="003550AC" w:rsidRDefault="003550AC" w:rsidP="00A26ACF">
      <w:pPr>
        <w:pStyle w:val="libNormal"/>
        <w:rPr>
          <w:rtl/>
        </w:rPr>
      </w:pPr>
      <w:r w:rsidRPr="00C70E76">
        <w:rPr>
          <w:rFonts w:hint="cs"/>
          <w:rtl/>
        </w:rPr>
        <w:t>هل أجد عندك اجابة مختصرة في حدود السؤالين السابقين</w:t>
      </w:r>
      <w:r>
        <w:rPr>
          <w:rFonts w:hint="cs"/>
          <w:rtl/>
        </w:rPr>
        <w:t xml:space="preserve">؟ </w:t>
      </w:r>
    </w:p>
    <w:p w:rsidR="003550AC" w:rsidRDefault="003550AC" w:rsidP="00A26ACF">
      <w:pPr>
        <w:pStyle w:val="libNormal"/>
        <w:rPr>
          <w:rtl/>
        </w:rPr>
      </w:pPr>
      <w:r w:rsidRPr="00C70E76">
        <w:rPr>
          <w:rFonts w:hint="cs"/>
          <w:rtl/>
        </w:rPr>
        <w:t>العاملي</w:t>
      </w:r>
      <w:r>
        <w:rPr>
          <w:rFonts w:hint="cs"/>
          <w:rtl/>
        </w:rPr>
        <w:t xml:space="preserve">: </w:t>
      </w:r>
    </w:p>
    <w:p w:rsidR="003550AC" w:rsidRDefault="003550AC" w:rsidP="00A26ACF">
      <w:pPr>
        <w:pStyle w:val="libNormal"/>
        <w:rPr>
          <w:rtl/>
        </w:rPr>
      </w:pPr>
      <w:r w:rsidRPr="00C70E76">
        <w:rPr>
          <w:rFonts w:hint="cs"/>
          <w:rtl/>
        </w:rPr>
        <w:t>توسل به الى الله</w:t>
      </w:r>
      <w:r>
        <w:rPr>
          <w:rFonts w:hint="cs"/>
          <w:rtl/>
        </w:rPr>
        <w:t xml:space="preserve">، </w:t>
      </w:r>
      <w:r w:rsidRPr="00C70E76">
        <w:rPr>
          <w:rFonts w:hint="cs"/>
          <w:rtl/>
        </w:rPr>
        <w:t>واستشفع به</w:t>
      </w:r>
      <w:r>
        <w:rPr>
          <w:rFonts w:hint="cs"/>
          <w:rtl/>
        </w:rPr>
        <w:t xml:space="preserve">، </w:t>
      </w:r>
      <w:r w:rsidRPr="00C70E76">
        <w:rPr>
          <w:rFonts w:hint="cs"/>
          <w:rtl/>
        </w:rPr>
        <w:t>وتوجه به</w:t>
      </w:r>
      <w:r>
        <w:rPr>
          <w:rFonts w:hint="cs"/>
          <w:rtl/>
        </w:rPr>
        <w:t xml:space="preserve">، </w:t>
      </w:r>
      <w:r w:rsidRPr="00C70E76">
        <w:rPr>
          <w:rFonts w:hint="cs"/>
          <w:rtl/>
        </w:rPr>
        <w:t>وتجوه به</w:t>
      </w:r>
      <w:r>
        <w:rPr>
          <w:rFonts w:hint="cs"/>
          <w:rtl/>
        </w:rPr>
        <w:t xml:space="preserve">، </w:t>
      </w:r>
      <w:r w:rsidRPr="00C70E76">
        <w:rPr>
          <w:rFonts w:hint="cs"/>
          <w:rtl/>
        </w:rPr>
        <w:t>وسأله به</w:t>
      </w:r>
      <w:r>
        <w:rPr>
          <w:rFonts w:hint="cs"/>
          <w:rtl/>
        </w:rPr>
        <w:t xml:space="preserve">، </w:t>
      </w:r>
      <w:r w:rsidRPr="00C70E76">
        <w:rPr>
          <w:rFonts w:hint="cs"/>
          <w:rtl/>
        </w:rPr>
        <w:t>واستغاث به وأقسم عليه به.. كلها بمعنى واحد</w:t>
      </w:r>
      <w:r>
        <w:rPr>
          <w:rFonts w:hint="cs"/>
          <w:rtl/>
        </w:rPr>
        <w:t xml:space="preserve">، </w:t>
      </w:r>
      <w:r w:rsidRPr="00C70E76">
        <w:rPr>
          <w:rFonts w:hint="cs"/>
          <w:rtl/>
        </w:rPr>
        <w:t>أي توسط به الى الله تعالى.</w:t>
      </w:r>
    </w:p>
    <w:p w:rsidR="003550AC" w:rsidRDefault="003550AC" w:rsidP="00A26ACF">
      <w:pPr>
        <w:pStyle w:val="libNormal"/>
        <w:rPr>
          <w:rtl/>
        </w:rPr>
      </w:pPr>
      <w:r w:rsidRPr="00C70E76">
        <w:rPr>
          <w:rFonts w:hint="cs"/>
          <w:rtl/>
        </w:rPr>
        <w:t xml:space="preserve">ومعنى توسلنا واستشفاعنا بالرسول </w:t>
      </w:r>
      <w:r w:rsidR="003F5631" w:rsidRPr="003F5631">
        <w:rPr>
          <w:rStyle w:val="libAlaemChar"/>
          <w:rFonts w:hint="cs"/>
          <w:rtl/>
        </w:rPr>
        <w:t>صلى‌الله‌عليه‌وآله</w:t>
      </w:r>
      <w:r w:rsidRPr="00C70E76">
        <w:rPr>
          <w:rFonts w:hint="cs"/>
          <w:rtl/>
        </w:rPr>
        <w:t xml:space="preserve"> أننا نقول</w:t>
      </w:r>
      <w:r>
        <w:rPr>
          <w:rFonts w:hint="cs"/>
          <w:rtl/>
        </w:rPr>
        <w:t xml:space="preserve">: </w:t>
      </w:r>
    </w:p>
    <w:p w:rsidR="003550AC" w:rsidRDefault="003550AC" w:rsidP="00A26ACF">
      <w:pPr>
        <w:pStyle w:val="libNormal"/>
        <w:rPr>
          <w:rtl/>
        </w:rPr>
      </w:pPr>
      <w:r w:rsidRPr="00C70E76">
        <w:rPr>
          <w:rFonts w:hint="cs"/>
          <w:rtl/>
        </w:rPr>
        <w:t>اللهم إن كنت أنا غير مرضي عندك ولا تسمع دعائي بسبب ذنوبي</w:t>
      </w:r>
      <w:r>
        <w:rPr>
          <w:rFonts w:hint="cs"/>
          <w:rtl/>
        </w:rPr>
        <w:t xml:space="preserve">، </w:t>
      </w:r>
      <w:r w:rsidRPr="00C70E76">
        <w:rPr>
          <w:rFonts w:hint="cs"/>
          <w:rtl/>
        </w:rPr>
        <w:t>فاني أسألك بحرمة عبدك ورسولك محمد</w:t>
      </w:r>
      <w:r>
        <w:rPr>
          <w:rFonts w:hint="cs"/>
          <w:rtl/>
        </w:rPr>
        <w:t xml:space="preserve">، </w:t>
      </w:r>
      <w:r w:rsidRPr="00C70E76">
        <w:rPr>
          <w:rFonts w:hint="cs"/>
          <w:rtl/>
        </w:rPr>
        <w:t>الذي له هو نبيي ومبلغي أحكامك</w:t>
      </w:r>
      <w:r>
        <w:rPr>
          <w:rFonts w:hint="cs"/>
          <w:rtl/>
        </w:rPr>
        <w:t xml:space="preserve">، </w:t>
      </w:r>
      <w:r w:rsidRPr="00C70E76">
        <w:rPr>
          <w:rFonts w:hint="cs"/>
          <w:rtl/>
        </w:rPr>
        <w:t>وخير خلقك</w:t>
      </w:r>
      <w:r>
        <w:rPr>
          <w:rFonts w:hint="cs"/>
          <w:rtl/>
        </w:rPr>
        <w:t xml:space="preserve">، </w:t>
      </w:r>
      <w:r w:rsidRPr="00C70E76">
        <w:rPr>
          <w:rFonts w:hint="cs"/>
          <w:rtl/>
        </w:rPr>
        <w:t>وصاحب المقام الأول عندك.. أن تقبل دعائي وتستجيبه.</w:t>
      </w:r>
    </w:p>
    <w:p w:rsidR="003550AC" w:rsidRPr="00C70E76" w:rsidRDefault="003550AC" w:rsidP="00A26ACF">
      <w:pPr>
        <w:pStyle w:val="libNormal"/>
        <w:rPr>
          <w:rtl/>
        </w:rPr>
      </w:pPr>
      <w:r w:rsidRPr="00C70E76">
        <w:rPr>
          <w:rFonts w:hint="cs"/>
          <w:rtl/>
        </w:rPr>
        <w:t>وهذا يا أخ... أمر طبيعي صحيح ليس فيه عبادة للنبي ولا ادعاء شراكة له مع الله تعالى</w:t>
      </w:r>
      <w:r>
        <w:rPr>
          <w:rFonts w:hint="cs"/>
          <w:rtl/>
        </w:rPr>
        <w:t xml:space="preserve">، </w:t>
      </w:r>
      <w:r w:rsidRPr="00C70E76">
        <w:rPr>
          <w:rFonts w:hint="cs"/>
          <w:rtl/>
        </w:rPr>
        <w:t>بل فيه تأكيد لمقام عبوديته واطاعته لربه الذي وصل به الى مقامه المحمود عند الله تعالى. وهو مشروع لورود النص به.</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صارم</w:t>
      </w:r>
      <w:r>
        <w:rPr>
          <w:rFonts w:hint="cs"/>
          <w:rtl/>
        </w:rPr>
        <w:t xml:space="preserve">: </w:t>
      </w:r>
    </w:p>
    <w:p w:rsidR="003550AC" w:rsidRDefault="003550AC" w:rsidP="00A26ACF">
      <w:pPr>
        <w:pStyle w:val="libNormal"/>
        <w:rPr>
          <w:rtl/>
        </w:rPr>
      </w:pPr>
      <w:r w:rsidRPr="00C70E76">
        <w:rPr>
          <w:rFonts w:hint="cs"/>
          <w:rtl/>
        </w:rPr>
        <w:t>أعوذ بالله من غضب الله ما هذه الجرأة على الله</w:t>
      </w:r>
      <w:r>
        <w:rPr>
          <w:rFonts w:hint="cs"/>
          <w:rtl/>
        </w:rPr>
        <w:t xml:space="preserve">؟ </w:t>
      </w:r>
      <w:r w:rsidRPr="00C70E76">
        <w:rPr>
          <w:rFonts w:hint="cs"/>
          <w:rtl/>
        </w:rPr>
        <w:t>كيف تقول ( ولا تسمع دعائي بسبب ذنوبي )</w:t>
      </w:r>
      <w:r>
        <w:rPr>
          <w:rFonts w:hint="cs"/>
          <w:rtl/>
        </w:rPr>
        <w:t xml:space="preserve">!!! </w:t>
      </w:r>
    </w:p>
    <w:p w:rsidR="003550AC" w:rsidRDefault="003550AC" w:rsidP="00A26ACF">
      <w:pPr>
        <w:pStyle w:val="libNormal"/>
        <w:rPr>
          <w:rtl/>
        </w:rPr>
      </w:pPr>
      <w:r w:rsidRPr="00C70E76">
        <w:rPr>
          <w:rFonts w:hint="cs"/>
          <w:rtl/>
        </w:rPr>
        <w:t>هل تعتقد أن الله لا يسمع</w:t>
      </w:r>
      <w:r>
        <w:rPr>
          <w:rFonts w:hint="cs"/>
          <w:rtl/>
        </w:rPr>
        <w:t xml:space="preserve">؟ </w:t>
      </w:r>
      <w:r w:rsidRPr="00C70E76">
        <w:rPr>
          <w:rFonts w:hint="cs"/>
          <w:rtl/>
        </w:rPr>
        <w:t>نعوذ بالله من الخذلان.</w:t>
      </w:r>
    </w:p>
    <w:p w:rsidR="003550AC" w:rsidRDefault="003550AC" w:rsidP="00A26ACF">
      <w:pPr>
        <w:pStyle w:val="libNormal"/>
        <w:rPr>
          <w:rtl/>
        </w:rPr>
      </w:pPr>
      <w:r w:rsidRPr="00C70E76">
        <w:rPr>
          <w:rFonts w:hint="cs"/>
          <w:rtl/>
        </w:rPr>
        <w:t>هل تعتقد أن الله يخفى عليه شيء في الأرض وفي السماء</w:t>
      </w:r>
      <w:r>
        <w:rPr>
          <w:rFonts w:hint="cs"/>
          <w:rtl/>
        </w:rPr>
        <w:t xml:space="preserve">؟ </w:t>
      </w:r>
      <w:r w:rsidRPr="00C70E76">
        <w:rPr>
          <w:rFonts w:hint="cs"/>
          <w:rtl/>
        </w:rPr>
        <w:t>سبحانك هذا بهتان عظيم.</w:t>
      </w:r>
    </w:p>
    <w:p w:rsidR="003550AC" w:rsidRDefault="003550AC" w:rsidP="00A26ACF">
      <w:pPr>
        <w:pStyle w:val="libNormal"/>
        <w:rPr>
          <w:rtl/>
        </w:rPr>
      </w:pPr>
      <w:r w:rsidRPr="00C70E76">
        <w:rPr>
          <w:rFonts w:hint="cs"/>
          <w:rtl/>
        </w:rPr>
        <w:t>أفق يا رجل فوالله إن الذي قلته ليزلزل الجبال. هداك الله. أرجو أن تستغفر الله بلا واسطة عن هذا الذنب العظيم. ولا حول ولا قوة إلا بالله. ولي معك وقفة باذن الله.</w:t>
      </w:r>
    </w:p>
    <w:p w:rsidR="003550AC" w:rsidRDefault="003550AC" w:rsidP="00A26ACF">
      <w:pPr>
        <w:pStyle w:val="libNormal"/>
        <w:rPr>
          <w:rtl/>
        </w:rPr>
      </w:pPr>
      <w:r w:rsidRPr="00C70E76">
        <w:rPr>
          <w:rFonts w:hint="cs"/>
          <w:rtl/>
        </w:rPr>
        <w:t>العاملي</w:t>
      </w:r>
      <w:r>
        <w:rPr>
          <w:rFonts w:hint="cs"/>
          <w:rtl/>
        </w:rPr>
        <w:t xml:space="preserve">: </w:t>
      </w:r>
    </w:p>
    <w:p w:rsidR="003550AC" w:rsidRDefault="003550AC" w:rsidP="00A26ACF">
      <w:pPr>
        <w:pStyle w:val="libNormal"/>
        <w:rPr>
          <w:rtl/>
        </w:rPr>
      </w:pPr>
      <w:r w:rsidRPr="00C70E76">
        <w:rPr>
          <w:rFonts w:hint="cs"/>
          <w:rtl/>
        </w:rPr>
        <w:t>عبارة ( إن كنت لا تسمع دعائي بسبب ذنوبي ) تعني لا تستجيب.. وسماع الدعاء بمعنى استجابته عربي فصيح أيها العربي</w:t>
      </w:r>
      <w:r>
        <w:rPr>
          <w:rFonts w:hint="cs"/>
          <w:rtl/>
        </w:rPr>
        <w:t xml:space="preserve">!! </w:t>
      </w:r>
    </w:p>
    <w:p w:rsidR="003550AC" w:rsidRDefault="003550AC" w:rsidP="00A26ACF">
      <w:pPr>
        <w:pStyle w:val="libNormal"/>
        <w:rPr>
          <w:rtl/>
        </w:rPr>
      </w:pPr>
      <w:r w:rsidRPr="00C70E76">
        <w:rPr>
          <w:rFonts w:hint="cs"/>
          <w:rtl/>
        </w:rPr>
        <w:t>صارم</w:t>
      </w:r>
      <w:r>
        <w:rPr>
          <w:rFonts w:hint="cs"/>
          <w:rtl/>
        </w:rPr>
        <w:t xml:space="preserve">: </w:t>
      </w:r>
    </w:p>
    <w:p w:rsidR="003550AC" w:rsidRDefault="003550AC" w:rsidP="00A26ACF">
      <w:pPr>
        <w:pStyle w:val="libNormal"/>
        <w:rPr>
          <w:rtl/>
        </w:rPr>
      </w:pPr>
      <w:r w:rsidRPr="00C70E76">
        <w:rPr>
          <w:rFonts w:hint="cs"/>
          <w:rtl/>
        </w:rPr>
        <w:t>هل لك أن تدلني على أن السماع بمعنى الاستجابة من لغة العرب وقبل ذلك القرآن</w:t>
      </w:r>
      <w:r>
        <w:rPr>
          <w:rFonts w:hint="cs"/>
          <w:rtl/>
        </w:rPr>
        <w:t xml:space="preserve">؟ </w:t>
      </w:r>
    </w:p>
    <w:p w:rsidR="003550AC" w:rsidRDefault="003550AC" w:rsidP="00A26ACF">
      <w:pPr>
        <w:pStyle w:val="libNormal"/>
        <w:rPr>
          <w:rtl/>
        </w:rPr>
      </w:pPr>
      <w:r w:rsidRPr="00C70E76">
        <w:rPr>
          <w:rFonts w:hint="cs"/>
          <w:rtl/>
        </w:rPr>
        <w:t>العاملي</w:t>
      </w:r>
      <w:r>
        <w:rPr>
          <w:rFonts w:hint="cs"/>
          <w:rtl/>
        </w:rPr>
        <w:t xml:space="preserve">: </w:t>
      </w:r>
    </w:p>
    <w:p w:rsidR="003550AC" w:rsidRDefault="003550AC" w:rsidP="00A26ACF">
      <w:pPr>
        <w:pStyle w:val="libNormal"/>
        <w:rPr>
          <w:rtl/>
        </w:rPr>
      </w:pPr>
      <w:r w:rsidRPr="00C70E76">
        <w:rPr>
          <w:rFonts w:hint="cs"/>
          <w:rtl/>
        </w:rPr>
        <w:t>يستحب للمصلي أن يقول سمع الله لمن حمده</w:t>
      </w:r>
      <w:r>
        <w:rPr>
          <w:rFonts w:hint="cs"/>
          <w:rtl/>
        </w:rPr>
        <w:t xml:space="preserve">، </w:t>
      </w:r>
      <w:r w:rsidRPr="00C70E76">
        <w:rPr>
          <w:rFonts w:hint="cs"/>
          <w:rtl/>
        </w:rPr>
        <w:t>ومعناها استجاب وليس مجرد السماع. ويكفي استعمالها عند العرب بقولهم</w:t>
      </w:r>
      <w:r>
        <w:rPr>
          <w:rFonts w:hint="cs"/>
          <w:rtl/>
        </w:rPr>
        <w:t xml:space="preserve">: </w:t>
      </w:r>
      <w:r w:rsidRPr="00C70E76">
        <w:rPr>
          <w:rFonts w:hint="cs"/>
          <w:rtl/>
        </w:rPr>
        <w:t>هل يسمع فلان منك أم لا</w:t>
      </w:r>
      <w:r>
        <w:rPr>
          <w:rFonts w:hint="cs"/>
          <w:rtl/>
        </w:rPr>
        <w:t xml:space="preserve">؟ </w:t>
      </w:r>
      <w:r w:rsidRPr="00C70E76">
        <w:rPr>
          <w:rFonts w:hint="cs"/>
          <w:rtl/>
        </w:rPr>
        <w:t>وهو ليس سؤالا عن حالة أذنيه وطرشه</w:t>
      </w:r>
      <w:r>
        <w:rPr>
          <w:rFonts w:hint="cs"/>
          <w:rtl/>
        </w:rPr>
        <w:t xml:space="preserve">!! </w:t>
      </w:r>
    </w:p>
    <w:p w:rsidR="003550AC" w:rsidRDefault="003550AC" w:rsidP="00A26ACF">
      <w:pPr>
        <w:pStyle w:val="libNormal"/>
        <w:rPr>
          <w:rtl/>
        </w:rPr>
      </w:pPr>
      <w:r w:rsidRPr="00AE6309">
        <w:rPr>
          <w:rStyle w:val="libBold2Char"/>
          <w:rFonts w:hint="cs"/>
          <w:rtl/>
        </w:rPr>
        <w:t>وفي سنن النسائي: 8</w:t>
      </w:r>
      <w:r w:rsidR="003708E0">
        <w:rPr>
          <w:rStyle w:val="libBold2Char"/>
          <w:rFonts w:hint="cs"/>
          <w:rtl/>
        </w:rPr>
        <w:t>/</w:t>
      </w:r>
      <w:r w:rsidRPr="00AE6309">
        <w:rPr>
          <w:rStyle w:val="libBold2Char"/>
          <w:rFonts w:hint="cs"/>
          <w:rtl/>
        </w:rPr>
        <w:t>263:</w:t>
      </w:r>
      <w:r>
        <w:rPr>
          <w:rFonts w:hint="cs"/>
          <w:rtl/>
        </w:rPr>
        <w:t xml:space="preserve"> </w:t>
      </w:r>
      <w:r w:rsidRPr="00C70E76">
        <w:rPr>
          <w:rFonts w:hint="cs"/>
          <w:rtl/>
        </w:rPr>
        <w:t>عن أبي هريرة يقول كان رسول الله صلى الله عليه وسلم يقول</w:t>
      </w:r>
      <w:r>
        <w:rPr>
          <w:rFonts w:hint="cs"/>
          <w:rtl/>
        </w:rPr>
        <w:t xml:space="preserve">: </w:t>
      </w:r>
      <w:r w:rsidRPr="00C70E76">
        <w:rPr>
          <w:rFonts w:hint="cs"/>
          <w:rtl/>
        </w:rPr>
        <w:t>اللهم إني أعوذ بك من الأربع</w:t>
      </w:r>
      <w:r>
        <w:rPr>
          <w:rFonts w:hint="cs"/>
          <w:rtl/>
        </w:rPr>
        <w:t xml:space="preserve">: </w:t>
      </w:r>
      <w:r w:rsidRPr="00C70E76">
        <w:rPr>
          <w:rFonts w:hint="cs"/>
          <w:rtl/>
        </w:rPr>
        <w:t>من علم لا ينفع</w:t>
      </w:r>
      <w:r>
        <w:rPr>
          <w:rFonts w:hint="cs"/>
          <w:rtl/>
        </w:rPr>
        <w:t xml:space="preserve">، </w:t>
      </w:r>
      <w:r w:rsidRPr="00C70E76">
        <w:rPr>
          <w:rFonts w:hint="cs"/>
          <w:rtl/>
        </w:rPr>
        <w:t>ومن قلب لا يخشع</w:t>
      </w:r>
      <w:r>
        <w:rPr>
          <w:rFonts w:hint="cs"/>
          <w:rtl/>
        </w:rPr>
        <w:t xml:space="preserve">، </w:t>
      </w:r>
      <w:r w:rsidRPr="00C70E76">
        <w:rPr>
          <w:rFonts w:hint="cs"/>
          <w:rtl/>
        </w:rPr>
        <w:t>ومن نفس لا تشبع</w:t>
      </w:r>
      <w:r>
        <w:rPr>
          <w:rFonts w:hint="cs"/>
          <w:rtl/>
        </w:rPr>
        <w:t xml:space="preserve">، </w:t>
      </w:r>
      <w:r w:rsidRPr="00C70E76">
        <w:rPr>
          <w:rFonts w:hint="cs"/>
          <w:rtl/>
        </w:rPr>
        <w:t>ومن دعاء لا يسمع. انتهى.</w:t>
      </w:r>
    </w:p>
    <w:p w:rsidR="003550AC" w:rsidRPr="00C70E76" w:rsidRDefault="003550AC" w:rsidP="00A26ACF">
      <w:pPr>
        <w:pStyle w:val="libNormal"/>
        <w:rPr>
          <w:rtl/>
        </w:rPr>
      </w:pPr>
      <w:r w:rsidRPr="00C70E76">
        <w:rPr>
          <w:rFonts w:hint="cs"/>
          <w:rtl/>
        </w:rPr>
        <w:t>وفي هذا كفاية</w:t>
      </w:r>
      <w:r>
        <w:rPr>
          <w:rFonts w:hint="cs"/>
          <w:rtl/>
        </w:rPr>
        <w:t xml:space="preserve">، </w:t>
      </w:r>
      <w:r w:rsidRPr="00C70E76">
        <w:rPr>
          <w:rFonts w:hint="cs"/>
          <w:rtl/>
        </w:rPr>
        <w:t>فأجب على ما ذكرته في موضوعنا.</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صارم</w:t>
      </w:r>
      <w:r>
        <w:rPr>
          <w:rFonts w:hint="cs"/>
          <w:rtl/>
        </w:rPr>
        <w:t xml:space="preserve">: </w:t>
      </w:r>
    </w:p>
    <w:p w:rsidR="003550AC" w:rsidRDefault="003550AC" w:rsidP="00A26ACF">
      <w:pPr>
        <w:pStyle w:val="libNormal"/>
        <w:rPr>
          <w:rtl/>
        </w:rPr>
      </w:pPr>
      <w:r w:rsidRPr="00C70E76">
        <w:rPr>
          <w:rFonts w:hint="cs"/>
          <w:rtl/>
        </w:rPr>
        <w:t>أشكرك علي إحالتك وبيانك. وسؤالي</w:t>
      </w:r>
      <w:r w:rsidR="00E52117">
        <w:rPr>
          <w:rFonts w:hint="cs"/>
          <w:rtl/>
        </w:rPr>
        <w:t xml:space="preserve"> - </w:t>
      </w:r>
      <w:r w:rsidRPr="00C70E76">
        <w:rPr>
          <w:rFonts w:hint="cs"/>
          <w:rtl/>
        </w:rPr>
        <w:t>وأرجو ألا تتذمر</w:t>
      </w:r>
      <w:r>
        <w:rPr>
          <w:rFonts w:hint="cs"/>
          <w:rtl/>
        </w:rPr>
        <w:t xml:space="preserve">: </w:t>
      </w:r>
    </w:p>
    <w:p w:rsidR="003550AC" w:rsidRDefault="003550AC" w:rsidP="00A26ACF">
      <w:pPr>
        <w:pStyle w:val="libNormal"/>
        <w:rPr>
          <w:rtl/>
        </w:rPr>
      </w:pPr>
      <w:r w:rsidRPr="00C70E76">
        <w:rPr>
          <w:rFonts w:hint="cs"/>
          <w:rtl/>
        </w:rPr>
        <w:t>لم تلجؤون الى الواسطة بينكم وبين الله</w:t>
      </w:r>
      <w:r>
        <w:rPr>
          <w:rFonts w:hint="cs"/>
          <w:rtl/>
        </w:rPr>
        <w:t xml:space="preserve">؟ </w:t>
      </w:r>
      <w:r w:rsidRPr="00C70E76">
        <w:rPr>
          <w:rFonts w:hint="cs"/>
          <w:rtl/>
        </w:rPr>
        <w:t>ألم يخلقنا</w:t>
      </w:r>
      <w:r>
        <w:rPr>
          <w:rFonts w:hint="cs"/>
          <w:rtl/>
        </w:rPr>
        <w:t xml:space="preserve">؟ </w:t>
      </w:r>
      <w:r w:rsidRPr="00C70E76">
        <w:rPr>
          <w:rFonts w:hint="cs"/>
          <w:rtl/>
        </w:rPr>
        <w:t>ألم يرزقنا</w:t>
      </w:r>
      <w:r>
        <w:rPr>
          <w:rFonts w:hint="cs"/>
          <w:rtl/>
        </w:rPr>
        <w:t xml:space="preserve">؟ </w:t>
      </w:r>
      <w:r w:rsidRPr="00C70E76">
        <w:rPr>
          <w:rFonts w:hint="cs"/>
          <w:rtl/>
        </w:rPr>
        <w:t>أليس سبحانه هو المتكفل بنا</w:t>
      </w:r>
      <w:r>
        <w:rPr>
          <w:rFonts w:hint="cs"/>
          <w:rtl/>
        </w:rPr>
        <w:t xml:space="preserve">؟ </w:t>
      </w:r>
      <w:r w:rsidRPr="00C70E76">
        <w:rPr>
          <w:rFonts w:hint="cs"/>
          <w:rtl/>
        </w:rPr>
        <w:t>ألم يقل لنا</w:t>
      </w:r>
      <w:r>
        <w:rPr>
          <w:rFonts w:hint="cs"/>
          <w:rtl/>
        </w:rPr>
        <w:t xml:space="preserve">: </w:t>
      </w:r>
      <w:r w:rsidRPr="00C70E76">
        <w:rPr>
          <w:rFonts w:hint="cs"/>
          <w:rtl/>
        </w:rPr>
        <w:t>أدعوني أستجب لكم</w:t>
      </w:r>
      <w:r>
        <w:rPr>
          <w:rFonts w:hint="cs"/>
          <w:rtl/>
        </w:rPr>
        <w:t xml:space="preserve">، </w:t>
      </w:r>
      <w:r w:rsidRPr="00C70E76">
        <w:rPr>
          <w:rFonts w:hint="cs"/>
          <w:rtl/>
        </w:rPr>
        <w:t>بلا واسطة</w:t>
      </w:r>
      <w:r>
        <w:rPr>
          <w:rFonts w:hint="cs"/>
          <w:rtl/>
        </w:rPr>
        <w:t xml:space="preserve">؟ </w:t>
      </w:r>
    </w:p>
    <w:p w:rsidR="003550AC" w:rsidRDefault="003550AC" w:rsidP="00A26ACF">
      <w:pPr>
        <w:pStyle w:val="libNormal"/>
        <w:rPr>
          <w:rtl/>
        </w:rPr>
      </w:pPr>
      <w:r w:rsidRPr="00C70E76">
        <w:rPr>
          <w:rFonts w:hint="cs"/>
          <w:rtl/>
        </w:rPr>
        <w:t>ألا تعلم أن العبد أقرب ما يكون من ربه وهو ساجد</w:t>
      </w:r>
      <w:r>
        <w:rPr>
          <w:rFonts w:hint="cs"/>
          <w:rtl/>
        </w:rPr>
        <w:t xml:space="preserve">؟ </w:t>
      </w:r>
    </w:p>
    <w:p w:rsidR="003550AC" w:rsidRDefault="003550AC" w:rsidP="00A26ACF">
      <w:pPr>
        <w:pStyle w:val="libNormal"/>
        <w:rPr>
          <w:rtl/>
        </w:rPr>
      </w:pPr>
      <w:r w:rsidRPr="00C70E76">
        <w:rPr>
          <w:rFonts w:hint="cs"/>
          <w:rtl/>
        </w:rPr>
        <w:t>ألا تعلم أن كل وازرة لا تزر وزر أخرى</w:t>
      </w:r>
      <w:r>
        <w:rPr>
          <w:rFonts w:hint="cs"/>
          <w:rtl/>
        </w:rPr>
        <w:t xml:space="preserve">؟ </w:t>
      </w:r>
    </w:p>
    <w:p w:rsidR="003550AC" w:rsidRDefault="003550AC" w:rsidP="00A26ACF">
      <w:pPr>
        <w:pStyle w:val="libNormal"/>
        <w:rPr>
          <w:rtl/>
        </w:rPr>
      </w:pPr>
      <w:r w:rsidRPr="00C70E76">
        <w:rPr>
          <w:rFonts w:hint="cs"/>
          <w:rtl/>
        </w:rPr>
        <w:t>ألا تعلم أن الانسان مهما بلغ من الكمال فهو عبد ضعيف مربوب لله تعالى</w:t>
      </w:r>
      <w:r>
        <w:rPr>
          <w:rFonts w:hint="cs"/>
          <w:rtl/>
        </w:rPr>
        <w:t xml:space="preserve">، </w:t>
      </w:r>
      <w:r w:rsidRPr="00C70E76">
        <w:rPr>
          <w:rFonts w:hint="cs"/>
          <w:rtl/>
        </w:rPr>
        <w:t>لا يملك لنفسه ضرا ولا نفعا</w:t>
      </w:r>
      <w:r>
        <w:rPr>
          <w:rFonts w:hint="cs"/>
          <w:rtl/>
        </w:rPr>
        <w:t xml:space="preserve">؟ </w:t>
      </w:r>
      <w:r w:rsidRPr="00C70E76">
        <w:rPr>
          <w:rFonts w:hint="cs"/>
          <w:rtl/>
        </w:rPr>
        <w:t>فأي فرق بيننا وبين الأموات</w:t>
      </w:r>
      <w:r>
        <w:rPr>
          <w:rFonts w:hint="cs"/>
          <w:rtl/>
        </w:rPr>
        <w:t xml:space="preserve">؟ </w:t>
      </w:r>
    </w:p>
    <w:p w:rsidR="003550AC" w:rsidRDefault="003550AC" w:rsidP="00A26ACF">
      <w:pPr>
        <w:pStyle w:val="libNormal"/>
        <w:rPr>
          <w:rtl/>
        </w:rPr>
      </w:pPr>
      <w:r w:rsidRPr="00C70E76">
        <w:rPr>
          <w:rFonts w:hint="cs"/>
          <w:rtl/>
        </w:rPr>
        <w:t xml:space="preserve">وقد ذكرت لك أن عمر </w:t>
      </w:r>
      <w:r w:rsidR="00960004" w:rsidRPr="00960004">
        <w:rPr>
          <w:rStyle w:val="libAlaemChar"/>
          <w:rFonts w:hint="cs"/>
          <w:rtl/>
        </w:rPr>
        <w:t>رضي‌الله‌عنه</w:t>
      </w:r>
      <w:r w:rsidRPr="00C70E76">
        <w:rPr>
          <w:rFonts w:hint="cs"/>
          <w:rtl/>
        </w:rPr>
        <w:t xml:space="preserve"> استشفع بعم النبي </w:t>
      </w:r>
      <w:r w:rsidR="003F5631" w:rsidRPr="003F5631">
        <w:rPr>
          <w:rStyle w:val="libAlaemChar"/>
          <w:rFonts w:hint="cs"/>
          <w:rtl/>
        </w:rPr>
        <w:t>صلى‌الله‌عليه‌وآله</w:t>
      </w:r>
      <w:r w:rsidRPr="00C70E76">
        <w:rPr>
          <w:rFonts w:hint="cs"/>
          <w:rtl/>
        </w:rPr>
        <w:t xml:space="preserve"> ولم يلجأ الى قبر النبي </w:t>
      </w:r>
      <w:r w:rsidR="003F5631" w:rsidRPr="003F5631">
        <w:rPr>
          <w:rStyle w:val="libAlaemChar"/>
          <w:rFonts w:hint="cs"/>
          <w:rtl/>
        </w:rPr>
        <w:t>عليه‌السلام</w:t>
      </w:r>
      <w:r>
        <w:rPr>
          <w:rFonts w:hint="cs"/>
          <w:rtl/>
        </w:rPr>
        <w:t xml:space="preserve">! </w:t>
      </w:r>
      <w:r w:rsidRPr="00C70E76">
        <w:rPr>
          <w:rFonts w:hint="cs"/>
          <w:rtl/>
        </w:rPr>
        <w:t>فلم لم يفعل ذلك</w:t>
      </w:r>
      <w:r>
        <w:rPr>
          <w:rFonts w:hint="cs"/>
          <w:rtl/>
        </w:rPr>
        <w:t xml:space="preserve">؟ !! </w:t>
      </w:r>
      <w:r w:rsidRPr="00C70E76">
        <w:rPr>
          <w:rFonts w:hint="cs"/>
          <w:rtl/>
        </w:rPr>
        <w:t>أتراه غفل عما تدعون اليه</w:t>
      </w:r>
      <w:r>
        <w:rPr>
          <w:rFonts w:hint="cs"/>
          <w:rtl/>
        </w:rPr>
        <w:t xml:space="preserve">؟ !! </w:t>
      </w:r>
    </w:p>
    <w:p w:rsidR="003550AC" w:rsidRDefault="003550AC" w:rsidP="00A26ACF">
      <w:pPr>
        <w:pStyle w:val="libNormal"/>
        <w:rPr>
          <w:rtl/>
        </w:rPr>
      </w:pPr>
      <w:r w:rsidRPr="00C70E76">
        <w:rPr>
          <w:rFonts w:hint="cs"/>
          <w:rtl/>
        </w:rPr>
        <w:t>نعم للانسان أن يطلب من آخر حي أن يدعو له</w:t>
      </w:r>
      <w:r>
        <w:rPr>
          <w:rFonts w:hint="cs"/>
          <w:rtl/>
        </w:rPr>
        <w:t xml:space="preserve">، </w:t>
      </w:r>
      <w:r w:rsidRPr="00C70E76">
        <w:rPr>
          <w:rFonts w:hint="cs"/>
          <w:rtl/>
        </w:rPr>
        <w:t>أما من الميت فإن الميت لاحول له ولا قوة</w:t>
      </w:r>
      <w:r>
        <w:rPr>
          <w:rFonts w:hint="cs"/>
          <w:rtl/>
        </w:rPr>
        <w:t xml:space="preserve">!! </w:t>
      </w:r>
      <w:r w:rsidRPr="00C70E76">
        <w:rPr>
          <w:rFonts w:hint="cs"/>
          <w:rtl/>
        </w:rPr>
        <w:t>ولو كان بيده شيء لدفع الموت عن نفسه.</w:t>
      </w:r>
    </w:p>
    <w:p w:rsidR="003550AC" w:rsidRDefault="003550AC" w:rsidP="00A26ACF">
      <w:pPr>
        <w:pStyle w:val="libNormal"/>
        <w:rPr>
          <w:rtl/>
        </w:rPr>
      </w:pPr>
      <w:r w:rsidRPr="00C70E76">
        <w:rPr>
          <w:rFonts w:hint="cs"/>
          <w:rtl/>
        </w:rPr>
        <w:t>وسؤالي مرة أخرى لم تجعلون الميت واسطة</w:t>
      </w:r>
      <w:r>
        <w:rPr>
          <w:rFonts w:hint="cs"/>
          <w:rtl/>
        </w:rPr>
        <w:t xml:space="preserve">؟ </w:t>
      </w:r>
    </w:p>
    <w:p w:rsidR="003550AC" w:rsidRDefault="003550AC" w:rsidP="00A26ACF">
      <w:pPr>
        <w:pStyle w:val="libNormal"/>
        <w:rPr>
          <w:rtl/>
        </w:rPr>
      </w:pPr>
      <w:r w:rsidRPr="00C70E76">
        <w:rPr>
          <w:rFonts w:hint="cs"/>
          <w:rtl/>
        </w:rPr>
        <w:t>العاملي</w:t>
      </w:r>
      <w:r>
        <w:rPr>
          <w:rFonts w:hint="cs"/>
          <w:rtl/>
        </w:rPr>
        <w:t xml:space="preserve">: </w:t>
      </w:r>
    </w:p>
    <w:p w:rsidR="003550AC" w:rsidRDefault="003550AC" w:rsidP="00A26ACF">
      <w:pPr>
        <w:pStyle w:val="libNormal"/>
        <w:rPr>
          <w:rtl/>
        </w:rPr>
      </w:pPr>
      <w:r w:rsidRPr="00C70E76">
        <w:rPr>
          <w:rFonts w:hint="cs"/>
          <w:rtl/>
        </w:rPr>
        <w:t>حسب فهمنا المحدود وادراك عقولنا القاصرة</w:t>
      </w:r>
      <w:r>
        <w:rPr>
          <w:rFonts w:hint="cs"/>
          <w:rtl/>
        </w:rPr>
        <w:t xml:space="preserve">، </w:t>
      </w:r>
      <w:r w:rsidRPr="00C70E76">
        <w:rPr>
          <w:rFonts w:hint="cs"/>
          <w:rtl/>
        </w:rPr>
        <w:t>الأمر كما تقول. فالانسان يعبد الله تعالى مباشرة فينبغي أن يطلب منه مباشرة.. والله تعالى سميع بصير عليم</w:t>
      </w:r>
      <w:r>
        <w:rPr>
          <w:rFonts w:hint="cs"/>
          <w:rtl/>
        </w:rPr>
        <w:t xml:space="preserve">، </w:t>
      </w:r>
      <w:r w:rsidRPr="00C70E76">
        <w:rPr>
          <w:rFonts w:hint="cs"/>
          <w:rtl/>
        </w:rPr>
        <w:t>وهو أقرب الينا من حبل الوريد</w:t>
      </w:r>
      <w:r>
        <w:rPr>
          <w:rFonts w:hint="cs"/>
          <w:rtl/>
        </w:rPr>
        <w:t xml:space="preserve">، </w:t>
      </w:r>
      <w:r w:rsidRPr="00C70E76">
        <w:rPr>
          <w:rFonts w:hint="cs"/>
          <w:rtl/>
        </w:rPr>
        <w:t>فلا يحتاج الى واسطة من شخص حي ولا ميت</w:t>
      </w:r>
      <w:r>
        <w:rPr>
          <w:rFonts w:hint="cs"/>
          <w:rtl/>
        </w:rPr>
        <w:t xml:space="preserve">، </w:t>
      </w:r>
      <w:r w:rsidRPr="00C70E76">
        <w:rPr>
          <w:rFonts w:hint="cs"/>
          <w:rtl/>
        </w:rPr>
        <w:t>ولا أي مخلوق.. هذا حسب ادراك عقولنا..</w:t>
      </w:r>
    </w:p>
    <w:p w:rsidR="003550AC" w:rsidRDefault="003550AC" w:rsidP="00A26ACF">
      <w:pPr>
        <w:pStyle w:val="libNormal"/>
        <w:rPr>
          <w:rtl/>
        </w:rPr>
      </w:pPr>
      <w:r w:rsidRPr="00C70E76">
        <w:rPr>
          <w:rFonts w:hint="cs"/>
          <w:rtl/>
        </w:rPr>
        <w:t>ولكنه سبحانه بنى هذا الكون</w:t>
      </w:r>
      <w:r>
        <w:rPr>
          <w:rFonts w:hint="cs"/>
          <w:rtl/>
        </w:rPr>
        <w:t xml:space="preserve">، </w:t>
      </w:r>
      <w:r w:rsidRPr="00C70E76">
        <w:rPr>
          <w:rFonts w:hint="cs"/>
          <w:rtl/>
        </w:rPr>
        <w:t>وخلق الانسان وأقام حياته في الأرض على أساس الاسباب والمسببات في أمور الطبيعة..</w:t>
      </w:r>
    </w:p>
    <w:p w:rsidR="003550AC" w:rsidRPr="00C70E76" w:rsidRDefault="003550AC" w:rsidP="00A26ACF">
      <w:pPr>
        <w:pStyle w:val="libNormal"/>
        <w:rPr>
          <w:rtl/>
        </w:rPr>
      </w:pPr>
      <w:r w:rsidRPr="00C70E76">
        <w:rPr>
          <w:rFonts w:hint="cs"/>
          <w:rtl/>
        </w:rPr>
        <w:t>وأخبرنا أن عبادته والطلب منه لها أصول وأسباب</w:t>
      </w:r>
      <w:r>
        <w:rPr>
          <w:rFonts w:hint="cs"/>
          <w:rtl/>
        </w:rPr>
        <w:t xml:space="preserve">، </w:t>
      </w:r>
      <w:r w:rsidRPr="00C70E76">
        <w:rPr>
          <w:rFonts w:hint="cs"/>
          <w:rtl/>
        </w:rPr>
        <w:t>وأن علينا أن نتعامل معه حسب هذه الاصول.</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مثلا</w:t>
      </w:r>
      <w:r>
        <w:rPr>
          <w:rFonts w:hint="cs"/>
          <w:rtl/>
        </w:rPr>
        <w:t xml:space="preserve">: </w:t>
      </w:r>
      <w:r w:rsidRPr="00C70E76">
        <w:rPr>
          <w:rFonts w:hint="cs"/>
          <w:rtl/>
        </w:rPr>
        <w:t>لماذا يجب الايمان بالرسول</w:t>
      </w:r>
      <w:r>
        <w:rPr>
          <w:rFonts w:hint="cs"/>
          <w:rtl/>
        </w:rPr>
        <w:t xml:space="preserve">؟ </w:t>
      </w:r>
    </w:p>
    <w:p w:rsidR="003550AC" w:rsidRDefault="003550AC" w:rsidP="00A26ACF">
      <w:pPr>
        <w:pStyle w:val="libNormal"/>
        <w:rPr>
          <w:rtl/>
        </w:rPr>
      </w:pPr>
      <w:r w:rsidRPr="00C70E76">
        <w:rPr>
          <w:rFonts w:hint="cs"/>
          <w:rtl/>
        </w:rPr>
        <w:t>فاذا أردنا أن ننفي الواسطة نقول</w:t>
      </w:r>
      <w:r>
        <w:rPr>
          <w:rFonts w:hint="cs"/>
          <w:rtl/>
        </w:rPr>
        <w:t xml:space="preserve">: </w:t>
      </w:r>
      <w:r w:rsidRPr="00C70E76">
        <w:rPr>
          <w:rFonts w:hint="cs"/>
          <w:rtl/>
        </w:rPr>
        <w:t>إن المطلوب هو الايمان بالله وحده والرسول مبلغ وقد بلغ ذلك وانتهى الأمر</w:t>
      </w:r>
      <w:r>
        <w:rPr>
          <w:rFonts w:hint="cs"/>
          <w:rtl/>
        </w:rPr>
        <w:t xml:space="preserve">، </w:t>
      </w:r>
      <w:r w:rsidRPr="00C70E76">
        <w:rPr>
          <w:rFonts w:hint="cs"/>
          <w:rtl/>
        </w:rPr>
        <w:t>فلماذا نجعل الايمان به مقرونا بالايمان بالله تعالى</w:t>
      </w:r>
      <w:r>
        <w:rPr>
          <w:rFonts w:hint="cs"/>
          <w:rtl/>
        </w:rPr>
        <w:t xml:space="preserve">؟! </w:t>
      </w:r>
    </w:p>
    <w:p w:rsidR="003550AC" w:rsidRDefault="003550AC" w:rsidP="00A26ACF">
      <w:pPr>
        <w:pStyle w:val="libNormal"/>
        <w:rPr>
          <w:rtl/>
        </w:rPr>
      </w:pPr>
      <w:r w:rsidRPr="00C70E76">
        <w:rPr>
          <w:rFonts w:hint="cs"/>
          <w:rtl/>
        </w:rPr>
        <w:t>لماذا قال الله تعالى</w:t>
      </w:r>
      <w:r>
        <w:rPr>
          <w:rFonts w:hint="cs"/>
          <w:rtl/>
        </w:rPr>
        <w:t xml:space="preserve">: </w:t>
      </w:r>
      <w:r w:rsidRPr="00C70E76">
        <w:rPr>
          <w:rFonts w:hint="cs"/>
          <w:rtl/>
        </w:rPr>
        <w:t>أطيعوني وأطيعوا الرسول</w:t>
      </w:r>
      <w:r>
        <w:rPr>
          <w:rFonts w:hint="cs"/>
          <w:rtl/>
        </w:rPr>
        <w:t xml:space="preserve">، </w:t>
      </w:r>
      <w:r w:rsidRPr="00C70E76">
        <w:rPr>
          <w:rFonts w:hint="cs"/>
          <w:rtl/>
        </w:rPr>
        <w:t>ولم يقل أطيعوني فقط كما بلغكم الرسول</w:t>
      </w:r>
      <w:r>
        <w:rPr>
          <w:rFonts w:hint="cs"/>
          <w:rtl/>
        </w:rPr>
        <w:t xml:space="preserve">؟ !! </w:t>
      </w:r>
      <w:r w:rsidRPr="00C70E76">
        <w:rPr>
          <w:rFonts w:hint="cs"/>
          <w:rtl/>
        </w:rPr>
        <w:t>وهذا المثل قد يكون صعبا..</w:t>
      </w:r>
    </w:p>
    <w:p w:rsidR="003550AC" w:rsidRDefault="003550AC" w:rsidP="00A26ACF">
      <w:pPr>
        <w:pStyle w:val="libNormal"/>
        <w:rPr>
          <w:rtl/>
        </w:rPr>
      </w:pPr>
      <w:r w:rsidRPr="00C70E76">
        <w:rPr>
          <w:rFonts w:hint="cs"/>
          <w:rtl/>
        </w:rPr>
        <w:t>مثل آخر</w:t>
      </w:r>
      <w:r>
        <w:rPr>
          <w:rFonts w:hint="cs"/>
          <w:rtl/>
        </w:rPr>
        <w:t xml:space="preserve">: </w:t>
      </w:r>
      <w:r w:rsidRPr="00C70E76">
        <w:rPr>
          <w:rFonts w:hint="cs"/>
          <w:rtl/>
        </w:rPr>
        <w:t>الكعبة.. لماذا أمر الله تعالى ببناء غرفة</w:t>
      </w:r>
      <w:r>
        <w:rPr>
          <w:rFonts w:hint="cs"/>
          <w:rtl/>
        </w:rPr>
        <w:t xml:space="preserve">، </w:t>
      </w:r>
      <w:r w:rsidRPr="00C70E76">
        <w:rPr>
          <w:rFonts w:hint="cs"/>
          <w:rtl/>
        </w:rPr>
        <w:t>وقال توجهوا اليها وحجوا اليها وتمسحوا بها</w:t>
      </w:r>
      <w:r>
        <w:rPr>
          <w:rFonts w:hint="cs"/>
          <w:rtl/>
        </w:rPr>
        <w:t xml:space="preserve">؟ </w:t>
      </w:r>
      <w:r w:rsidRPr="00C70E76">
        <w:rPr>
          <w:rFonts w:hint="cs"/>
          <w:rtl/>
        </w:rPr>
        <w:t>هل يفرق عليه في عبادتنا له أن نصلي له الى هذه الجهة أو تلك</w:t>
      </w:r>
      <w:r>
        <w:rPr>
          <w:rFonts w:hint="cs"/>
          <w:rtl/>
        </w:rPr>
        <w:t xml:space="preserve">؟ </w:t>
      </w:r>
      <w:r w:rsidRPr="00C70E76">
        <w:rPr>
          <w:rFonts w:hint="cs"/>
          <w:rtl/>
        </w:rPr>
        <w:t>أو تحج تلك المنطقة أو لا تحج</w:t>
      </w:r>
      <w:r>
        <w:rPr>
          <w:rFonts w:hint="cs"/>
          <w:rtl/>
        </w:rPr>
        <w:t xml:space="preserve">؟ </w:t>
      </w:r>
      <w:r w:rsidRPr="00C70E76">
        <w:rPr>
          <w:rFonts w:hint="cs"/>
          <w:rtl/>
        </w:rPr>
        <w:t>فلماذا جعلها واسطة بيننا وبينه</w:t>
      </w:r>
      <w:r>
        <w:rPr>
          <w:rFonts w:hint="cs"/>
          <w:rtl/>
        </w:rPr>
        <w:t xml:space="preserve">؟! </w:t>
      </w:r>
    </w:p>
    <w:p w:rsidR="003550AC" w:rsidRDefault="003550AC" w:rsidP="00A26ACF">
      <w:pPr>
        <w:pStyle w:val="libNormal"/>
        <w:rPr>
          <w:rtl/>
        </w:rPr>
      </w:pPr>
      <w:r w:rsidRPr="00C70E76">
        <w:rPr>
          <w:rFonts w:hint="cs"/>
          <w:rtl/>
        </w:rPr>
        <w:t>بل.. إن الصلاة أيضاً نوع من التوسل</w:t>
      </w:r>
      <w:r>
        <w:rPr>
          <w:rFonts w:hint="cs"/>
          <w:rtl/>
        </w:rPr>
        <w:t xml:space="preserve">، </w:t>
      </w:r>
      <w:r w:rsidRPr="00C70E76">
        <w:rPr>
          <w:rFonts w:hint="cs"/>
          <w:rtl/>
        </w:rPr>
        <w:t>وقد يسأل انسان هل تحتاج عبادة الله الى صلاة له</w:t>
      </w:r>
      <w:r>
        <w:rPr>
          <w:rFonts w:hint="cs"/>
          <w:rtl/>
        </w:rPr>
        <w:t xml:space="preserve">؟ </w:t>
      </w:r>
    </w:p>
    <w:p w:rsidR="003550AC" w:rsidRDefault="003550AC" w:rsidP="00A26ACF">
      <w:pPr>
        <w:pStyle w:val="libNormal"/>
        <w:rPr>
          <w:rtl/>
        </w:rPr>
      </w:pPr>
      <w:r w:rsidRPr="00C70E76">
        <w:rPr>
          <w:rFonts w:hint="cs"/>
          <w:rtl/>
        </w:rPr>
        <w:t>بل إن الدعاء أيضاً توسل.. فالله تعالى مطلع على الضمائر والحاجات</w:t>
      </w:r>
      <w:r>
        <w:rPr>
          <w:rFonts w:hint="cs"/>
          <w:rtl/>
        </w:rPr>
        <w:t xml:space="preserve">، </w:t>
      </w:r>
      <w:r w:rsidRPr="00C70E76">
        <w:rPr>
          <w:rFonts w:hint="cs"/>
          <w:rtl/>
        </w:rPr>
        <w:t>فلماذا يطلب أن نقول له</w:t>
      </w:r>
      <w:r>
        <w:rPr>
          <w:rFonts w:hint="cs"/>
          <w:rtl/>
        </w:rPr>
        <w:t xml:space="preserve">؟ </w:t>
      </w:r>
    </w:p>
    <w:p w:rsidR="003550AC" w:rsidRDefault="003550AC" w:rsidP="00A26ACF">
      <w:pPr>
        <w:pStyle w:val="libNormal"/>
        <w:rPr>
          <w:rtl/>
        </w:rPr>
      </w:pPr>
      <w:r w:rsidRPr="00C70E76">
        <w:rPr>
          <w:rFonts w:hint="cs"/>
          <w:rtl/>
        </w:rPr>
        <w:t>بل يمكن لهذا التفكير العقلي أن يوصل الانسان الى القول</w:t>
      </w:r>
      <w:r>
        <w:rPr>
          <w:rFonts w:hint="cs"/>
          <w:rtl/>
        </w:rPr>
        <w:t xml:space="preserve">: </w:t>
      </w:r>
      <w:r w:rsidRPr="00C70E76">
        <w:rPr>
          <w:rFonts w:hint="cs"/>
          <w:rtl/>
        </w:rPr>
        <w:t>لماذا خلق الله الانسان بحيث تكون له حاجات وقال له ادعني حتى أستجيب لك..</w:t>
      </w:r>
    </w:p>
    <w:p w:rsidR="003550AC" w:rsidRDefault="003550AC" w:rsidP="00A26ACF">
      <w:pPr>
        <w:pStyle w:val="libNormal"/>
        <w:rPr>
          <w:rtl/>
        </w:rPr>
      </w:pPr>
      <w:r w:rsidRPr="00C70E76">
        <w:rPr>
          <w:rFonts w:hint="cs"/>
          <w:rtl/>
        </w:rPr>
        <w:t>انا جميعا يا صارم أفكار العقل القاصر أمام حكمة الله تعالى</w:t>
      </w:r>
      <w:r>
        <w:rPr>
          <w:rFonts w:hint="cs"/>
          <w:rtl/>
        </w:rPr>
        <w:t xml:space="preserve">، </w:t>
      </w:r>
      <w:r w:rsidRPr="00C70E76">
        <w:rPr>
          <w:rFonts w:hint="cs"/>
          <w:rtl/>
        </w:rPr>
        <w:t>وحكمته تعرف بالشرع والعقل معا</w:t>
      </w:r>
      <w:r>
        <w:rPr>
          <w:rFonts w:hint="cs"/>
          <w:rtl/>
        </w:rPr>
        <w:t xml:space="preserve">، </w:t>
      </w:r>
      <w:r w:rsidRPr="00C70E76">
        <w:rPr>
          <w:rFonts w:hint="cs"/>
          <w:rtl/>
        </w:rPr>
        <w:t>وليس بظنون العقل واحتمالاته</w:t>
      </w:r>
      <w:r>
        <w:rPr>
          <w:rFonts w:hint="cs"/>
          <w:rtl/>
        </w:rPr>
        <w:t xml:space="preserve">!! </w:t>
      </w:r>
    </w:p>
    <w:p w:rsidR="003550AC" w:rsidRDefault="003550AC" w:rsidP="00A26ACF">
      <w:pPr>
        <w:pStyle w:val="libNormal"/>
        <w:rPr>
          <w:rtl/>
        </w:rPr>
      </w:pPr>
      <w:r w:rsidRPr="00C70E76">
        <w:rPr>
          <w:rFonts w:hint="cs"/>
          <w:rtl/>
        </w:rPr>
        <w:t>وما دام مبدأ التوسل ثبت في الشرع</w:t>
      </w:r>
      <w:r>
        <w:rPr>
          <w:rFonts w:hint="cs"/>
          <w:rtl/>
        </w:rPr>
        <w:t xml:space="preserve">، </w:t>
      </w:r>
      <w:r w:rsidRPr="00C70E76">
        <w:rPr>
          <w:rFonts w:hint="cs"/>
          <w:rtl/>
        </w:rPr>
        <w:t>فإن العقل لا يعترض عليه</w:t>
      </w:r>
      <w:r>
        <w:rPr>
          <w:rFonts w:hint="cs"/>
          <w:rtl/>
        </w:rPr>
        <w:t xml:space="preserve">، </w:t>
      </w:r>
      <w:r w:rsidRPr="00C70E76">
        <w:rPr>
          <w:rFonts w:hint="cs"/>
          <w:rtl/>
        </w:rPr>
        <w:t>بل هو ( العقنقل ) كما عبر عنه بعضهم</w:t>
      </w:r>
      <w:r>
        <w:rPr>
          <w:rFonts w:hint="cs"/>
          <w:rtl/>
        </w:rPr>
        <w:t xml:space="preserve">!! </w:t>
      </w:r>
    </w:p>
    <w:p w:rsidR="003550AC" w:rsidRDefault="003550AC" w:rsidP="00A26ACF">
      <w:pPr>
        <w:pStyle w:val="libNormal"/>
        <w:rPr>
          <w:rtl/>
        </w:rPr>
      </w:pPr>
      <w:r w:rsidRPr="00C70E76">
        <w:rPr>
          <w:rFonts w:hint="cs"/>
          <w:rtl/>
        </w:rPr>
        <w:t xml:space="preserve">والتوسل بالنبي </w:t>
      </w:r>
      <w:r w:rsidR="003F5631" w:rsidRPr="003F5631">
        <w:rPr>
          <w:rStyle w:val="libAlaemChar"/>
          <w:rFonts w:hint="cs"/>
          <w:rtl/>
        </w:rPr>
        <w:t>صلى‌الله‌عليه‌وآله</w:t>
      </w:r>
      <w:r w:rsidRPr="00C70E76">
        <w:rPr>
          <w:rFonts w:hint="cs"/>
          <w:rtl/>
        </w:rPr>
        <w:t xml:space="preserve"> ثابت في حياته وبعد موته بدون فرق</w:t>
      </w:r>
      <w:r>
        <w:rPr>
          <w:rFonts w:hint="cs"/>
          <w:rtl/>
        </w:rPr>
        <w:t xml:space="preserve">، </w:t>
      </w:r>
      <w:r w:rsidRPr="00C70E76">
        <w:rPr>
          <w:rFonts w:hint="cs"/>
          <w:rtl/>
        </w:rPr>
        <w:t>لأنه حي عند ربه</w:t>
      </w:r>
      <w:r>
        <w:rPr>
          <w:rFonts w:hint="cs"/>
          <w:rtl/>
        </w:rPr>
        <w:t xml:space="preserve">، </w:t>
      </w:r>
      <w:r w:rsidRPr="00C70E76">
        <w:rPr>
          <w:rFonts w:hint="cs"/>
          <w:rtl/>
        </w:rPr>
        <w:t>وحياته أقوى من حياة أحدنا</w:t>
      </w:r>
      <w:r>
        <w:rPr>
          <w:rFonts w:hint="cs"/>
          <w:rtl/>
        </w:rPr>
        <w:t xml:space="preserve">!! </w:t>
      </w:r>
    </w:p>
    <w:p w:rsidR="003550AC" w:rsidRDefault="003550AC" w:rsidP="00A26ACF">
      <w:pPr>
        <w:pStyle w:val="libNormal"/>
        <w:rPr>
          <w:rtl/>
        </w:rPr>
      </w:pPr>
      <w:r w:rsidRPr="00C70E76">
        <w:rPr>
          <w:rFonts w:hint="cs"/>
          <w:rtl/>
        </w:rPr>
        <w:t>وقد قلت لك أن التوسل لا يحتاج الى مخاطبة</w:t>
      </w:r>
      <w:r>
        <w:rPr>
          <w:rFonts w:hint="cs"/>
          <w:rtl/>
        </w:rPr>
        <w:t xml:space="preserve">، </w:t>
      </w:r>
      <w:r w:rsidRPr="00C70E76">
        <w:rPr>
          <w:rFonts w:hint="cs"/>
          <w:rtl/>
        </w:rPr>
        <w:t>فهو سؤال لله تعالى بمقام النبي وجهاده في سبيله وشفاعته عنده.</w:t>
      </w:r>
    </w:p>
    <w:p w:rsidR="003550AC" w:rsidRPr="00C70E76" w:rsidRDefault="003550AC" w:rsidP="00A26ACF">
      <w:pPr>
        <w:pStyle w:val="libNormal"/>
        <w:rPr>
          <w:rtl/>
        </w:rPr>
      </w:pPr>
      <w:r w:rsidRPr="00C70E76">
        <w:rPr>
          <w:rFonts w:hint="cs"/>
          <w:rtl/>
        </w:rPr>
        <w:t>وأخبرتك أن ابن تيمية أجاز التوسل بالأموات</w:t>
      </w:r>
      <w:r>
        <w:rPr>
          <w:rFonts w:hint="cs"/>
          <w:rtl/>
        </w:rPr>
        <w:t xml:space="preserve">، </w:t>
      </w:r>
      <w:r w:rsidRPr="00C70E76">
        <w:rPr>
          <w:rFonts w:hint="cs"/>
          <w:rtl/>
        </w:rPr>
        <w:t xml:space="preserve">ولعله حصره بالنبي </w:t>
      </w:r>
      <w:r w:rsidR="003F5631" w:rsidRPr="003F5631">
        <w:rPr>
          <w:rStyle w:val="libAlaemChar"/>
          <w:rFonts w:hint="cs"/>
          <w:rtl/>
        </w:rPr>
        <w:t>صلى‌الله‌عليه‌وآله</w:t>
      </w:r>
      <w:r w:rsidRPr="00C70E76">
        <w:rPr>
          <w:rFonts w:hint="cs"/>
          <w:rtl/>
        </w:rPr>
        <w:t>.</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صارم</w:t>
      </w:r>
      <w:r>
        <w:rPr>
          <w:rFonts w:hint="cs"/>
          <w:rtl/>
        </w:rPr>
        <w:t xml:space="preserve">: </w:t>
      </w:r>
    </w:p>
    <w:p w:rsidR="003550AC" w:rsidRDefault="003550AC" w:rsidP="00A26ACF">
      <w:pPr>
        <w:pStyle w:val="libNormal"/>
        <w:rPr>
          <w:rtl/>
        </w:rPr>
      </w:pPr>
      <w:r w:rsidRPr="00C70E76">
        <w:rPr>
          <w:rFonts w:hint="cs"/>
          <w:rtl/>
        </w:rPr>
        <w:t>أولا</w:t>
      </w:r>
      <w:r>
        <w:rPr>
          <w:rFonts w:hint="cs"/>
          <w:rtl/>
        </w:rPr>
        <w:t xml:space="preserve">: </w:t>
      </w:r>
      <w:r w:rsidRPr="00C70E76">
        <w:rPr>
          <w:rFonts w:hint="cs"/>
          <w:rtl/>
        </w:rPr>
        <w:t>أوافقك القول على أن العقل قاصر</w:t>
      </w:r>
      <w:r>
        <w:rPr>
          <w:rFonts w:hint="cs"/>
          <w:rtl/>
        </w:rPr>
        <w:t xml:space="preserve">، </w:t>
      </w:r>
      <w:r w:rsidRPr="00C70E76">
        <w:rPr>
          <w:rFonts w:hint="cs"/>
          <w:rtl/>
        </w:rPr>
        <w:t>وهذا لا مرية فيه. أما تمثيلك بالكعبة فقياس مع الفارق</w:t>
      </w:r>
      <w:r>
        <w:rPr>
          <w:rFonts w:hint="cs"/>
          <w:rtl/>
        </w:rPr>
        <w:t xml:space="preserve">، </w:t>
      </w:r>
      <w:r w:rsidRPr="00C70E76">
        <w:rPr>
          <w:rFonts w:hint="cs"/>
          <w:rtl/>
        </w:rPr>
        <w:t>لوجود الدليل الذي أمرنا الله من خلاله أن نتوجه الى الكعبة إذ الكعبة ليست واسطة.</w:t>
      </w:r>
    </w:p>
    <w:p w:rsidR="003550AC" w:rsidRDefault="003550AC" w:rsidP="00A26ACF">
      <w:pPr>
        <w:pStyle w:val="libNormal"/>
        <w:rPr>
          <w:rtl/>
        </w:rPr>
      </w:pPr>
      <w:r w:rsidRPr="00C70E76">
        <w:rPr>
          <w:rFonts w:hint="cs"/>
          <w:rtl/>
        </w:rPr>
        <w:t>ولك أن تتصور أن شخصا يتحدث معك وقد التفت عنك وأعطاك ظهره</w:t>
      </w:r>
      <w:r>
        <w:rPr>
          <w:rFonts w:hint="cs"/>
          <w:rtl/>
        </w:rPr>
        <w:t xml:space="preserve">!! </w:t>
      </w:r>
      <w:r w:rsidRPr="00C70E76">
        <w:rPr>
          <w:rFonts w:hint="cs"/>
          <w:rtl/>
        </w:rPr>
        <w:t>هل تقبل عليه وتتحدث معه</w:t>
      </w:r>
      <w:r>
        <w:rPr>
          <w:rFonts w:hint="cs"/>
          <w:rtl/>
        </w:rPr>
        <w:t xml:space="preserve">؟ </w:t>
      </w:r>
    </w:p>
    <w:p w:rsidR="003550AC" w:rsidRDefault="003550AC" w:rsidP="00A26ACF">
      <w:pPr>
        <w:pStyle w:val="libNormal"/>
        <w:rPr>
          <w:rtl/>
        </w:rPr>
      </w:pPr>
      <w:r w:rsidRPr="00C70E76">
        <w:rPr>
          <w:rFonts w:hint="cs"/>
          <w:rtl/>
        </w:rPr>
        <w:t>وكذلك وضعت الكعبة ليتجه اليها المسلمون جميعاً في صلاتهم</w:t>
      </w:r>
      <w:r>
        <w:rPr>
          <w:rFonts w:hint="cs"/>
          <w:rtl/>
        </w:rPr>
        <w:t xml:space="preserve">، </w:t>
      </w:r>
      <w:r w:rsidRPr="00C70E76">
        <w:rPr>
          <w:rFonts w:hint="cs"/>
          <w:rtl/>
        </w:rPr>
        <w:t>لا أنها واسطة ... الى غير ذلك من الحكم.</w:t>
      </w:r>
    </w:p>
    <w:p w:rsidR="003550AC" w:rsidRDefault="003550AC" w:rsidP="00A26ACF">
      <w:pPr>
        <w:pStyle w:val="libNormal"/>
        <w:rPr>
          <w:rtl/>
        </w:rPr>
      </w:pPr>
      <w:r w:rsidRPr="00C70E76">
        <w:rPr>
          <w:rFonts w:hint="cs"/>
          <w:rtl/>
        </w:rPr>
        <w:t>ثانياً</w:t>
      </w:r>
      <w:r>
        <w:rPr>
          <w:rFonts w:hint="cs"/>
          <w:rtl/>
        </w:rPr>
        <w:t xml:space="preserve">: </w:t>
      </w:r>
      <w:r w:rsidRPr="00C70E76">
        <w:rPr>
          <w:rFonts w:hint="cs"/>
          <w:rtl/>
        </w:rPr>
        <w:t xml:space="preserve">قلت إن ابن تيمية أجاز التوسل بالأموات ولعله حصره بالنبي </w:t>
      </w:r>
      <w:r w:rsidR="003F5631" w:rsidRPr="003F5631">
        <w:rPr>
          <w:rStyle w:val="libAlaemChar"/>
          <w:rFonts w:hint="cs"/>
          <w:rtl/>
        </w:rPr>
        <w:t>صلى‌الله‌عليه‌وآله</w:t>
      </w:r>
      <w:r w:rsidRPr="00C70E76">
        <w:rPr>
          <w:rFonts w:hint="cs"/>
          <w:rtl/>
        </w:rPr>
        <w:t>.</w:t>
      </w:r>
    </w:p>
    <w:p w:rsidR="003550AC" w:rsidRDefault="003550AC" w:rsidP="00A26ACF">
      <w:pPr>
        <w:pStyle w:val="libNormal"/>
        <w:rPr>
          <w:rtl/>
        </w:rPr>
      </w:pPr>
      <w:r w:rsidRPr="00C70E76">
        <w:rPr>
          <w:rFonts w:hint="cs"/>
          <w:rtl/>
        </w:rPr>
        <w:t>كلامك متناقض كيف تقول أجاز ثم ترجع وتقول</w:t>
      </w:r>
      <w:r>
        <w:rPr>
          <w:rFonts w:hint="cs"/>
          <w:rtl/>
        </w:rPr>
        <w:t xml:space="preserve">: </w:t>
      </w:r>
      <w:r w:rsidRPr="00C70E76">
        <w:rPr>
          <w:rFonts w:hint="cs"/>
          <w:rtl/>
        </w:rPr>
        <w:t>لعله</w:t>
      </w:r>
      <w:r>
        <w:rPr>
          <w:rFonts w:hint="cs"/>
          <w:rtl/>
        </w:rPr>
        <w:t xml:space="preserve">؟ !!! </w:t>
      </w:r>
      <w:r w:rsidRPr="00C70E76">
        <w:rPr>
          <w:rFonts w:hint="cs"/>
          <w:rtl/>
        </w:rPr>
        <w:t>هذا لا يستقيم.</w:t>
      </w:r>
    </w:p>
    <w:p w:rsidR="003550AC" w:rsidRDefault="003550AC" w:rsidP="00A26ACF">
      <w:pPr>
        <w:pStyle w:val="libNormal"/>
        <w:rPr>
          <w:rtl/>
        </w:rPr>
      </w:pPr>
      <w:r w:rsidRPr="00C70E76">
        <w:rPr>
          <w:rFonts w:hint="cs"/>
          <w:rtl/>
        </w:rPr>
        <w:t>فاما أنه أجاز التوسل بالأموات</w:t>
      </w:r>
      <w:r>
        <w:rPr>
          <w:rFonts w:hint="cs"/>
          <w:rtl/>
        </w:rPr>
        <w:t xml:space="preserve">، </w:t>
      </w:r>
      <w:r w:rsidRPr="00C70E76">
        <w:rPr>
          <w:rFonts w:hint="cs"/>
          <w:rtl/>
        </w:rPr>
        <w:t>وهذا محال</w:t>
      </w:r>
      <w:r>
        <w:rPr>
          <w:rFonts w:hint="cs"/>
          <w:rtl/>
        </w:rPr>
        <w:t xml:space="preserve">، </w:t>
      </w:r>
      <w:r w:rsidRPr="00C70E76">
        <w:rPr>
          <w:rFonts w:hint="cs"/>
          <w:rtl/>
        </w:rPr>
        <w:t xml:space="preserve">أو أنه أجاز التوسل بالنبي </w:t>
      </w:r>
      <w:r w:rsidR="003F5631" w:rsidRPr="003F5631">
        <w:rPr>
          <w:rStyle w:val="libAlaemChar"/>
          <w:rFonts w:hint="cs"/>
          <w:rtl/>
        </w:rPr>
        <w:t>عليه‌السلام</w:t>
      </w:r>
      <w:r>
        <w:rPr>
          <w:rFonts w:hint="cs"/>
          <w:rtl/>
        </w:rPr>
        <w:t xml:space="preserve">؟ </w:t>
      </w:r>
    </w:p>
    <w:p w:rsidR="003550AC" w:rsidRDefault="003550AC" w:rsidP="00A26ACF">
      <w:pPr>
        <w:pStyle w:val="libNormal"/>
        <w:rPr>
          <w:rtl/>
        </w:rPr>
      </w:pPr>
      <w:r w:rsidRPr="00C70E76">
        <w:rPr>
          <w:rFonts w:hint="cs"/>
          <w:rtl/>
        </w:rPr>
        <w:t xml:space="preserve">فهل لك أن تدلني على كلام شيخ الإسلام </w:t>
      </w:r>
      <w:r w:rsidR="004E04DC" w:rsidRPr="004E04DC">
        <w:rPr>
          <w:rStyle w:val="libAlaemChar"/>
          <w:rFonts w:hint="cs"/>
          <w:rtl/>
        </w:rPr>
        <w:t>رحمه‌الله</w:t>
      </w:r>
      <w:r w:rsidRPr="00C70E76">
        <w:rPr>
          <w:rFonts w:hint="cs"/>
          <w:rtl/>
        </w:rPr>
        <w:t xml:space="preserve"> في التوسل بالنبي </w:t>
      </w:r>
      <w:r w:rsidR="003F5631" w:rsidRPr="003F5631">
        <w:rPr>
          <w:rStyle w:val="libAlaemChar"/>
          <w:rFonts w:hint="cs"/>
          <w:rtl/>
        </w:rPr>
        <w:t>صلى‌الله‌عليه‌وآله</w:t>
      </w:r>
      <w:r w:rsidRPr="00C70E76">
        <w:rPr>
          <w:rFonts w:hint="cs"/>
          <w:rtl/>
        </w:rPr>
        <w:t xml:space="preserve"> مع ذكر المرجع</w:t>
      </w:r>
      <w:r>
        <w:rPr>
          <w:rFonts w:hint="cs"/>
          <w:rtl/>
        </w:rPr>
        <w:t xml:space="preserve">؟ </w:t>
      </w:r>
    </w:p>
    <w:p w:rsidR="003550AC" w:rsidRDefault="003550AC" w:rsidP="00A26ACF">
      <w:pPr>
        <w:pStyle w:val="libNormal"/>
        <w:rPr>
          <w:rtl/>
        </w:rPr>
      </w:pPr>
      <w:r w:rsidRPr="00C70E76">
        <w:rPr>
          <w:rFonts w:hint="cs"/>
          <w:rtl/>
        </w:rPr>
        <w:t>ثالثاً</w:t>
      </w:r>
      <w:r>
        <w:rPr>
          <w:rFonts w:hint="cs"/>
          <w:rtl/>
        </w:rPr>
        <w:t xml:space="preserve">: </w:t>
      </w:r>
      <w:r w:rsidRPr="00C70E76">
        <w:rPr>
          <w:rFonts w:hint="cs"/>
          <w:rtl/>
        </w:rPr>
        <w:t>أريد الدليل من القرآن</w:t>
      </w:r>
      <w:r w:rsidR="00E52117">
        <w:rPr>
          <w:rFonts w:hint="cs"/>
          <w:rtl/>
        </w:rPr>
        <w:t xml:space="preserve"> - </w:t>
      </w:r>
      <w:r w:rsidRPr="00C70E76">
        <w:rPr>
          <w:rFonts w:hint="cs"/>
          <w:rtl/>
        </w:rPr>
        <w:t>ومن القرآن</w:t>
      </w:r>
      <w:r w:rsidR="00E52117">
        <w:rPr>
          <w:rFonts w:hint="cs"/>
          <w:rtl/>
        </w:rPr>
        <w:t xml:space="preserve"> - </w:t>
      </w:r>
      <w:r w:rsidRPr="00C70E76">
        <w:rPr>
          <w:rFonts w:hint="cs"/>
          <w:rtl/>
        </w:rPr>
        <w:t>على قولك راجيا الاختصار ما أمكن وشكرا لك.</w:t>
      </w:r>
    </w:p>
    <w:p w:rsidR="003550AC" w:rsidRDefault="003550AC" w:rsidP="00A26ACF">
      <w:pPr>
        <w:pStyle w:val="libNormal"/>
        <w:rPr>
          <w:rtl/>
        </w:rPr>
      </w:pPr>
      <w:r w:rsidRPr="00C70E76">
        <w:rPr>
          <w:rFonts w:hint="cs"/>
          <w:rtl/>
        </w:rPr>
        <w:t>العاملي</w:t>
      </w:r>
      <w:r>
        <w:rPr>
          <w:rFonts w:hint="cs"/>
          <w:rtl/>
        </w:rPr>
        <w:t xml:space="preserve">: </w:t>
      </w:r>
    </w:p>
    <w:p w:rsidR="003550AC" w:rsidRDefault="003550AC" w:rsidP="00A26ACF">
      <w:pPr>
        <w:pStyle w:val="libNormal"/>
        <w:rPr>
          <w:rtl/>
        </w:rPr>
      </w:pPr>
      <w:r w:rsidRPr="00C70E76">
        <w:rPr>
          <w:rFonts w:hint="cs"/>
          <w:rtl/>
        </w:rPr>
        <w:t>قال ابن تيمية في رسالة لشيخ الإسلام من سجنه ص 16</w:t>
      </w:r>
      <w:r>
        <w:rPr>
          <w:rFonts w:hint="cs"/>
          <w:rtl/>
        </w:rPr>
        <w:t xml:space="preserve">: </w:t>
      </w:r>
    </w:p>
    <w:p w:rsidR="003550AC" w:rsidRDefault="003550AC" w:rsidP="00A26ACF">
      <w:pPr>
        <w:pStyle w:val="libNormal"/>
        <w:rPr>
          <w:rtl/>
        </w:rPr>
      </w:pPr>
      <w:r w:rsidRPr="00C70E76">
        <w:rPr>
          <w:rFonts w:hint="cs"/>
          <w:rtl/>
        </w:rPr>
        <w:t>وكذلك مما يشرع التوسل به في الدعاء كما في الحديث الذي رواه الترمذي وصححه أن النبي صلى الله عليه وسلم علم شخصا أن يقول</w:t>
      </w:r>
      <w:r>
        <w:rPr>
          <w:rFonts w:hint="cs"/>
          <w:rtl/>
        </w:rPr>
        <w:t xml:space="preserve">: </w:t>
      </w:r>
      <w:r w:rsidRPr="00C70E76">
        <w:rPr>
          <w:rFonts w:hint="cs"/>
          <w:rtl/>
        </w:rPr>
        <w:t>اللهم إني أسألك وأتوسل اليك بنبيك محمد نبي الرحمة. يا محمد يا رسول الله إني أتوسل بك الى ربي في حاجتي ليقضيها. اللهم فشفعه في.</w:t>
      </w:r>
    </w:p>
    <w:p w:rsidR="003550AC" w:rsidRPr="00C70E76" w:rsidRDefault="003550AC" w:rsidP="00A26ACF">
      <w:pPr>
        <w:pStyle w:val="libNormal"/>
        <w:rPr>
          <w:rtl/>
        </w:rPr>
      </w:pPr>
      <w:r w:rsidRPr="00C70E76">
        <w:rPr>
          <w:rFonts w:hint="cs"/>
          <w:rtl/>
        </w:rPr>
        <w:t>فهذا التوسل به حسن</w:t>
      </w:r>
      <w:r>
        <w:rPr>
          <w:rFonts w:hint="cs"/>
          <w:rtl/>
        </w:rPr>
        <w:t xml:space="preserve">، </w:t>
      </w:r>
      <w:r w:rsidRPr="00C70E76">
        <w:rPr>
          <w:rFonts w:hint="cs"/>
          <w:rtl/>
        </w:rPr>
        <w:t>وأما دعاؤه والاستغاثة به فحرام</w:t>
      </w:r>
      <w:r>
        <w:rPr>
          <w:rFonts w:hint="cs"/>
          <w:rtl/>
        </w:rPr>
        <w:t xml:space="preserve">! </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والفرق بين هذين متفق عليه بين المسلمين. المتوسل انما يدعو الله ويخاطبه ويطلب منه لا يدعو غيره إلا على سبيل استحضاره لا علي سبيل الطلب منه. وأما الداعي والمستغيث فهو الذي يسأل المدعو ويطلب منه ويستغيثه ويتوكل عليه. انتهى.</w:t>
      </w:r>
    </w:p>
    <w:p w:rsidR="003550AC" w:rsidRDefault="003550AC" w:rsidP="00A26ACF">
      <w:pPr>
        <w:pStyle w:val="libNormal"/>
        <w:rPr>
          <w:rtl/>
        </w:rPr>
      </w:pPr>
      <w:r w:rsidRPr="00C70E76">
        <w:rPr>
          <w:rFonts w:hint="cs"/>
          <w:rtl/>
        </w:rPr>
        <w:t xml:space="preserve">فقد أفتى ابن تيمية بجواز العمل بحديث الضرير وفيه خطاب للنبي </w:t>
      </w:r>
      <w:r w:rsidR="003F5631" w:rsidRPr="003F5631">
        <w:rPr>
          <w:rStyle w:val="libAlaemChar"/>
          <w:rFonts w:hint="cs"/>
          <w:rtl/>
        </w:rPr>
        <w:t>صلى‌الله‌عليه‌وآله</w:t>
      </w:r>
      <w:r w:rsidRPr="00C70E76">
        <w:rPr>
          <w:rFonts w:hint="cs"/>
          <w:rtl/>
        </w:rPr>
        <w:t xml:space="preserve"> وهو ميت</w:t>
      </w:r>
      <w:r>
        <w:rPr>
          <w:rFonts w:hint="cs"/>
          <w:rtl/>
        </w:rPr>
        <w:t xml:space="preserve">! </w:t>
      </w:r>
    </w:p>
    <w:p w:rsidR="003550AC" w:rsidRDefault="003550AC" w:rsidP="00A26ACF">
      <w:pPr>
        <w:pStyle w:val="libNormal"/>
        <w:rPr>
          <w:rtl/>
        </w:rPr>
      </w:pPr>
      <w:r w:rsidRPr="00C70E76">
        <w:rPr>
          <w:rFonts w:hint="cs"/>
          <w:rtl/>
        </w:rPr>
        <w:t>ولاحظ يا صارم أن الميزان عند ابن تيمية أن تطلب من الله أو من المتوسل منه. وهذا هو كلام علماء المسلمين كلهم.</w:t>
      </w:r>
    </w:p>
    <w:p w:rsidR="003550AC" w:rsidRDefault="003550AC" w:rsidP="00A26ACF">
      <w:pPr>
        <w:pStyle w:val="libNormal"/>
        <w:rPr>
          <w:rtl/>
        </w:rPr>
      </w:pPr>
      <w:r w:rsidRPr="00C70E76">
        <w:rPr>
          <w:rFonts w:hint="cs"/>
          <w:rtl/>
        </w:rPr>
        <w:t>وتفريقه بين المتوسل والداعي والمستغيث غير صحيح</w:t>
      </w:r>
      <w:r>
        <w:rPr>
          <w:rFonts w:hint="cs"/>
          <w:rtl/>
        </w:rPr>
        <w:t xml:space="preserve">، </w:t>
      </w:r>
      <w:r w:rsidRPr="00C70E76">
        <w:rPr>
          <w:rFonts w:hint="cs"/>
          <w:rtl/>
        </w:rPr>
        <w:t>لأنه لا يوجد مسلم يدعو النبي ويطلب منه من دون الله</w:t>
      </w:r>
      <w:r>
        <w:rPr>
          <w:rFonts w:hint="cs"/>
          <w:rtl/>
        </w:rPr>
        <w:t xml:space="preserve">، </w:t>
      </w:r>
      <w:r w:rsidRPr="00C70E76">
        <w:rPr>
          <w:rFonts w:hint="cs"/>
          <w:rtl/>
        </w:rPr>
        <w:t>أو يستغيث به من دون الله</w:t>
      </w:r>
      <w:r>
        <w:rPr>
          <w:rFonts w:hint="cs"/>
          <w:rtl/>
        </w:rPr>
        <w:t xml:space="preserve">!! </w:t>
      </w:r>
    </w:p>
    <w:p w:rsidR="003550AC" w:rsidRDefault="003550AC" w:rsidP="00A26ACF">
      <w:pPr>
        <w:pStyle w:val="libNormal"/>
        <w:rPr>
          <w:rtl/>
        </w:rPr>
      </w:pPr>
      <w:r w:rsidRPr="00C70E76">
        <w:rPr>
          <w:rFonts w:hint="cs"/>
          <w:rtl/>
        </w:rPr>
        <w:t>وأزيدك حديثا آخر صححه الطبراني يفسر حديث الضرير</w:t>
      </w:r>
      <w:r>
        <w:rPr>
          <w:rFonts w:hint="cs"/>
          <w:rtl/>
        </w:rPr>
        <w:t xml:space="preserve">، </w:t>
      </w:r>
      <w:r w:rsidRPr="00C70E76">
        <w:rPr>
          <w:rFonts w:hint="cs"/>
          <w:rtl/>
        </w:rPr>
        <w:t>قال في المعجم الكبير 9</w:t>
      </w:r>
      <w:r w:rsidR="003708E0">
        <w:rPr>
          <w:rFonts w:hint="cs"/>
          <w:rtl/>
        </w:rPr>
        <w:t>/</w:t>
      </w:r>
      <w:r w:rsidRPr="00C70E76">
        <w:rPr>
          <w:rFonts w:hint="cs"/>
          <w:rtl/>
        </w:rPr>
        <w:t>17 عن أبي أمامة بن سهل بن حنيف</w:t>
      </w:r>
      <w:r>
        <w:rPr>
          <w:rFonts w:hint="cs"/>
          <w:rtl/>
        </w:rPr>
        <w:t xml:space="preserve">، </w:t>
      </w:r>
      <w:r w:rsidRPr="00C70E76">
        <w:rPr>
          <w:rFonts w:hint="cs"/>
          <w:rtl/>
        </w:rPr>
        <w:t xml:space="preserve">عن عمه عثمان بن حنيف </w:t>
      </w:r>
      <w:r w:rsidR="00960004" w:rsidRPr="00960004">
        <w:rPr>
          <w:rStyle w:val="libAlaemChar"/>
          <w:rFonts w:hint="cs"/>
          <w:rtl/>
        </w:rPr>
        <w:t>رضي‌الله‌عنه</w:t>
      </w:r>
      <w:r>
        <w:rPr>
          <w:rFonts w:hint="cs"/>
          <w:rtl/>
        </w:rPr>
        <w:t xml:space="preserve">: </w:t>
      </w:r>
      <w:r w:rsidRPr="00C70E76">
        <w:rPr>
          <w:rFonts w:hint="cs"/>
          <w:rtl/>
        </w:rPr>
        <w:t xml:space="preserve">أن رجلاً كان يختلف الى عثمان بن عفان </w:t>
      </w:r>
      <w:r w:rsidR="00960004" w:rsidRPr="00960004">
        <w:rPr>
          <w:rStyle w:val="libAlaemChar"/>
          <w:rFonts w:hint="cs"/>
          <w:rtl/>
        </w:rPr>
        <w:t>رضي‌الله‌عنه</w:t>
      </w:r>
      <w:r w:rsidRPr="00C70E76">
        <w:rPr>
          <w:rFonts w:hint="cs"/>
          <w:rtl/>
        </w:rPr>
        <w:t xml:space="preserve"> في حاجة له فكان عثمان لا يلتفت اليه ولا ينظر في حاجته</w:t>
      </w:r>
      <w:r>
        <w:rPr>
          <w:rFonts w:hint="cs"/>
          <w:rtl/>
        </w:rPr>
        <w:t xml:space="preserve">، </w:t>
      </w:r>
      <w:r w:rsidRPr="00C70E76">
        <w:rPr>
          <w:rFonts w:hint="cs"/>
          <w:rtl/>
        </w:rPr>
        <w:t>فلقي عثمان بن حنيف فشكا اليه ذلك</w:t>
      </w:r>
      <w:r>
        <w:rPr>
          <w:rFonts w:hint="cs"/>
          <w:rtl/>
        </w:rPr>
        <w:t xml:space="preserve">، </w:t>
      </w:r>
      <w:r w:rsidRPr="00C70E76">
        <w:rPr>
          <w:rFonts w:hint="cs"/>
          <w:rtl/>
        </w:rPr>
        <w:t>فقال له عثمان بن حنيف</w:t>
      </w:r>
      <w:r>
        <w:rPr>
          <w:rFonts w:hint="cs"/>
          <w:rtl/>
        </w:rPr>
        <w:t xml:space="preserve">: </w:t>
      </w:r>
      <w:r w:rsidRPr="00C70E76">
        <w:rPr>
          <w:rFonts w:hint="cs"/>
          <w:rtl/>
        </w:rPr>
        <w:t>ائت الميضأة فتوضأ ثم ائت المسجد فصل فيه ركعتين</w:t>
      </w:r>
      <w:r>
        <w:rPr>
          <w:rFonts w:hint="cs"/>
          <w:rtl/>
        </w:rPr>
        <w:t xml:space="preserve">، </w:t>
      </w:r>
      <w:r w:rsidRPr="00C70E76">
        <w:rPr>
          <w:rFonts w:hint="cs"/>
          <w:rtl/>
        </w:rPr>
        <w:t>ثم قل</w:t>
      </w:r>
      <w:r>
        <w:rPr>
          <w:rFonts w:hint="cs"/>
          <w:rtl/>
        </w:rPr>
        <w:t xml:space="preserve">: </w:t>
      </w:r>
      <w:r w:rsidRPr="00C70E76">
        <w:rPr>
          <w:rFonts w:hint="cs"/>
          <w:rtl/>
        </w:rPr>
        <w:t>اللهم إني أسألك وأتوجه اليك بنبيك محمد صلى الله عليه وسلم نبي الرحمة. يا محمد إني أتوجه بك الى ربي فتقضي لي حاجتي</w:t>
      </w:r>
      <w:r>
        <w:rPr>
          <w:rFonts w:hint="cs"/>
          <w:rtl/>
        </w:rPr>
        <w:t xml:space="preserve">، </w:t>
      </w:r>
      <w:r w:rsidRPr="00C70E76">
        <w:rPr>
          <w:rFonts w:hint="cs"/>
          <w:rtl/>
        </w:rPr>
        <w:t>وتذكر حاجتك. ورح إليّ حتى أروح معك. فانطلق الرجل فصنع ما قال له</w:t>
      </w:r>
      <w:r>
        <w:rPr>
          <w:rFonts w:hint="cs"/>
          <w:rtl/>
        </w:rPr>
        <w:t xml:space="preserve">، </w:t>
      </w:r>
      <w:r w:rsidRPr="00C70E76">
        <w:rPr>
          <w:rFonts w:hint="cs"/>
          <w:rtl/>
        </w:rPr>
        <w:t>ثم أتي باب عثمان بن عفان فجاء البواب حتى أخذ بيده فأدخله على عثمان بن عفان فأجلسه معه على الطنفسة وقال له</w:t>
      </w:r>
      <w:r>
        <w:rPr>
          <w:rFonts w:hint="cs"/>
          <w:rtl/>
        </w:rPr>
        <w:t xml:space="preserve">: </w:t>
      </w:r>
      <w:r w:rsidRPr="00C70E76">
        <w:rPr>
          <w:rFonts w:hint="cs"/>
          <w:rtl/>
        </w:rPr>
        <w:t>ما حاجتك</w:t>
      </w:r>
      <w:r>
        <w:rPr>
          <w:rFonts w:hint="cs"/>
          <w:rtl/>
        </w:rPr>
        <w:t xml:space="preserve">؟ </w:t>
      </w:r>
      <w:r w:rsidRPr="00C70E76">
        <w:rPr>
          <w:rFonts w:hint="cs"/>
          <w:rtl/>
        </w:rPr>
        <w:t>فذكر حاجته</w:t>
      </w:r>
      <w:r>
        <w:rPr>
          <w:rFonts w:hint="cs"/>
          <w:rtl/>
        </w:rPr>
        <w:t xml:space="preserve">، </w:t>
      </w:r>
      <w:r w:rsidRPr="00C70E76">
        <w:rPr>
          <w:rFonts w:hint="cs"/>
          <w:rtl/>
        </w:rPr>
        <w:t>فقضاها له</w:t>
      </w:r>
      <w:r>
        <w:rPr>
          <w:rFonts w:hint="cs"/>
          <w:rtl/>
        </w:rPr>
        <w:t xml:space="preserve">، </w:t>
      </w:r>
      <w:r w:rsidRPr="00C70E76">
        <w:rPr>
          <w:rFonts w:hint="cs"/>
          <w:rtl/>
        </w:rPr>
        <w:t>ثم قال</w:t>
      </w:r>
      <w:r>
        <w:rPr>
          <w:rFonts w:hint="cs"/>
          <w:rtl/>
        </w:rPr>
        <w:t xml:space="preserve">: </w:t>
      </w:r>
      <w:r w:rsidRPr="00C70E76">
        <w:rPr>
          <w:rFonts w:hint="cs"/>
          <w:rtl/>
        </w:rPr>
        <w:t>ما ذكرت حاجتك حتى كانت هذه الساعة</w:t>
      </w:r>
      <w:r>
        <w:rPr>
          <w:rFonts w:hint="cs"/>
          <w:rtl/>
        </w:rPr>
        <w:t xml:space="preserve">، </w:t>
      </w:r>
      <w:r w:rsidRPr="00C70E76">
        <w:rPr>
          <w:rFonts w:hint="cs"/>
          <w:rtl/>
        </w:rPr>
        <w:t>وقال</w:t>
      </w:r>
      <w:r>
        <w:rPr>
          <w:rFonts w:hint="cs"/>
          <w:rtl/>
        </w:rPr>
        <w:t xml:space="preserve">: </w:t>
      </w:r>
      <w:r w:rsidRPr="00C70E76">
        <w:rPr>
          <w:rFonts w:hint="cs"/>
          <w:rtl/>
        </w:rPr>
        <w:t>ما كانت لك من حاجة فائتنا.</w:t>
      </w:r>
    </w:p>
    <w:p w:rsidR="003550AC" w:rsidRPr="00C70E76" w:rsidRDefault="003550AC" w:rsidP="00A26ACF">
      <w:pPr>
        <w:pStyle w:val="libNormal"/>
        <w:rPr>
          <w:rtl/>
        </w:rPr>
      </w:pPr>
      <w:r w:rsidRPr="00C70E76">
        <w:rPr>
          <w:rFonts w:hint="cs"/>
          <w:rtl/>
        </w:rPr>
        <w:t>ثم إن الرجل خرج من عنده فلقي عثمان بن حنيف فقال له</w:t>
      </w:r>
      <w:r>
        <w:rPr>
          <w:rFonts w:hint="cs"/>
          <w:rtl/>
        </w:rPr>
        <w:t xml:space="preserve">: </w:t>
      </w:r>
      <w:r w:rsidRPr="00C70E76">
        <w:rPr>
          <w:rFonts w:hint="cs"/>
          <w:rtl/>
        </w:rPr>
        <w:t>جزاك الله خيراً</w:t>
      </w:r>
      <w:r>
        <w:rPr>
          <w:rFonts w:hint="cs"/>
          <w:rtl/>
        </w:rPr>
        <w:t xml:space="preserve">، </w:t>
      </w:r>
      <w:r w:rsidRPr="00C70E76">
        <w:rPr>
          <w:rFonts w:hint="cs"/>
          <w:rtl/>
        </w:rPr>
        <w:t>ما كان ينظر في حاجتي</w:t>
      </w:r>
      <w:r>
        <w:rPr>
          <w:rFonts w:hint="cs"/>
          <w:rtl/>
        </w:rPr>
        <w:t xml:space="preserve">، </w:t>
      </w:r>
      <w:r w:rsidRPr="00C70E76">
        <w:rPr>
          <w:rFonts w:hint="cs"/>
          <w:rtl/>
        </w:rPr>
        <w:t>ولا يلتفت إليّ حتى</w:t>
      </w:r>
      <w:r>
        <w:rPr>
          <w:rFonts w:hint="cs"/>
          <w:rtl/>
        </w:rPr>
        <w:t xml:space="preserve">، </w:t>
      </w:r>
      <w:r w:rsidRPr="00C70E76">
        <w:rPr>
          <w:rFonts w:hint="cs"/>
          <w:rtl/>
        </w:rPr>
        <w:t>كلمته فيّ</w:t>
      </w:r>
      <w:r>
        <w:rPr>
          <w:rFonts w:hint="cs"/>
          <w:rtl/>
        </w:rPr>
        <w:t xml:space="preserve">؟! </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فقال عثمان بن حنيف</w:t>
      </w:r>
      <w:r>
        <w:rPr>
          <w:rFonts w:hint="cs"/>
          <w:rtl/>
        </w:rPr>
        <w:t xml:space="preserve">: </w:t>
      </w:r>
      <w:r w:rsidRPr="00C70E76">
        <w:rPr>
          <w:rFonts w:hint="cs"/>
          <w:rtl/>
        </w:rPr>
        <w:t>والله ما كلمته ولكن شهدت رسول الله وأتاه رجل ضرير فشكا اليه ذهاب بصره فقال له النبي صلى الله عليه وسلم</w:t>
      </w:r>
      <w:r>
        <w:rPr>
          <w:rFonts w:hint="cs"/>
          <w:rtl/>
        </w:rPr>
        <w:t xml:space="preserve">: </w:t>
      </w:r>
      <w:r w:rsidRPr="00C70E76">
        <w:rPr>
          <w:rFonts w:hint="cs"/>
          <w:rtl/>
        </w:rPr>
        <w:t>أو تصبر</w:t>
      </w:r>
      <w:r>
        <w:rPr>
          <w:rFonts w:hint="cs"/>
          <w:rtl/>
        </w:rPr>
        <w:t xml:space="preserve">؟ </w:t>
      </w:r>
      <w:r w:rsidRPr="00C70E76">
        <w:rPr>
          <w:rFonts w:hint="cs"/>
          <w:rtl/>
        </w:rPr>
        <w:t>فقال</w:t>
      </w:r>
      <w:r>
        <w:rPr>
          <w:rFonts w:hint="cs"/>
          <w:rtl/>
        </w:rPr>
        <w:t xml:space="preserve">: </w:t>
      </w:r>
      <w:r w:rsidRPr="00C70E76">
        <w:rPr>
          <w:rFonts w:hint="cs"/>
          <w:rtl/>
        </w:rPr>
        <w:t>يا رسول الله انه ليس لي قائد وقد شق عليّ.</w:t>
      </w:r>
    </w:p>
    <w:p w:rsidR="003550AC" w:rsidRDefault="003550AC" w:rsidP="00A26ACF">
      <w:pPr>
        <w:pStyle w:val="libNormal"/>
        <w:rPr>
          <w:rtl/>
        </w:rPr>
      </w:pPr>
      <w:r w:rsidRPr="00C70E76">
        <w:rPr>
          <w:rFonts w:hint="cs"/>
          <w:rtl/>
        </w:rPr>
        <w:t>فقال له النبي صلى الله عليه وسلم</w:t>
      </w:r>
      <w:r>
        <w:rPr>
          <w:rFonts w:hint="cs"/>
          <w:rtl/>
        </w:rPr>
        <w:t xml:space="preserve">: </w:t>
      </w:r>
      <w:r w:rsidRPr="00C70E76">
        <w:rPr>
          <w:rFonts w:hint="cs"/>
          <w:rtl/>
        </w:rPr>
        <w:t>ائت الميضأة فتوضأ ثم صل ركعتين</w:t>
      </w:r>
      <w:r>
        <w:rPr>
          <w:rFonts w:hint="cs"/>
          <w:rtl/>
        </w:rPr>
        <w:t xml:space="preserve">، </w:t>
      </w:r>
      <w:r w:rsidRPr="00C70E76">
        <w:rPr>
          <w:rFonts w:hint="cs"/>
          <w:rtl/>
        </w:rPr>
        <w:t>ثم ادع بهذه الدعوات.</w:t>
      </w:r>
    </w:p>
    <w:p w:rsidR="003550AC" w:rsidRDefault="003550AC" w:rsidP="00A26ACF">
      <w:pPr>
        <w:pStyle w:val="libNormal"/>
        <w:rPr>
          <w:rtl/>
        </w:rPr>
      </w:pPr>
      <w:r w:rsidRPr="00C70E76">
        <w:rPr>
          <w:rFonts w:hint="cs"/>
          <w:rtl/>
        </w:rPr>
        <w:t>قال عثمان بن حنيف</w:t>
      </w:r>
      <w:r>
        <w:rPr>
          <w:rFonts w:hint="cs"/>
          <w:rtl/>
        </w:rPr>
        <w:t xml:space="preserve">: </w:t>
      </w:r>
      <w:r w:rsidRPr="00C70E76">
        <w:rPr>
          <w:rFonts w:hint="cs"/>
          <w:rtl/>
        </w:rPr>
        <w:t>فوالله ما تفرقنا وطال بنا الحديث</w:t>
      </w:r>
      <w:r>
        <w:rPr>
          <w:rFonts w:hint="cs"/>
          <w:rtl/>
        </w:rPr>
        <w:t xml:space="preserve">، </w:t>
      </w:r>
      <w:r w:rsidRPr="00C70E76">
        <w:rPr>
          <w:rFonts w:hint="cs"/>
          <w:rtl/>
        </w:rPr>
        <w:t>حتى دخل علينا الرجل كأنه لم يكن به ضر قط</w:t>
      </w:r>
      <w:r>
        <w:rPr>
          <w:rFonts w:hint="cs"/>
          <w:rtl/>
        </w:rPr>
        <w:t xml:space="preserve">! </w:t>
      </w:r>
    </w:p>
    <w:p w:rsidR="003550AC" w:rsidRDefault="003550AC" w:rsidP="00A26ACF">
      <w:pPr>
        <w:pStyle w:val="libNormal"/>
        <w:rPr>
          <w:rtl/>
        </w:rPr>
      </w:pPr>
      <w:r w:rsidRPr="00C70E76">
        <w:rPr>
          <w:rFonts w:hint="cs"/>
          <w:rtl/>
        </w:rPr>
        <w:t>صارم</w:t>
      </w:r>
      <w:r>
        <w:rPr>
          <w:rFonts w:hint="cs"/>
          <w:rtl/>
        </w:rPr>
        <w:t xml:space="preserve">: </w:t>
      </w:r>
    </w:p>
    <w:p w:rsidR="003550AC" w:rsidRDefault="003550AC" w:rsidP="00A26ACF">
      <w:pPr>
        <w:pStyle w:val="libNormal"/>
        <w:rPr>
          <w:rtl/>
        </w:rPr>
      </w:pPr>
      <w:r w:rsidRPr="00C70E76">
        <w:rPr>
          <w:rFonts w:hint="cs"/>
          <w:rtl/>
        </w:rPr>
        <w:t>اليك الجواب عما أثرته</w:t>
      </w:r>
      <w:r w:rsidR="00E52117">
        <w:rPr>
          <w:rFonts w:hint="cs"/>
          <w:rtl/>
        </w:rPr>
        <w:t xml:space="preserve"> - </w:t>
      </w:r>
      <w:r w:rsidRPr="00C70E76">
        <w:rPr>
          <w:rFonts w:hint="cs"/>
          <w:rtl/>
        </w:rPr>
        <w:t>وأعتذر عن الإطالة</w:t>
      </w:r>
      <w:r w:rsidR="00E52117">
        <w:rPr>
          <w:rFonts w:hint="cs"/>
          <w:rtl/>
        </w:rPr>
        <w:t xml:space="preserve"> -</w:t>
      </w:r>
      <w:r>
        <w:rPr>
          <w:rFonts w:hint="cs"/>
          <w:rtl/>
        </w:rPr>
        <w:t xml:space="preserve">: </w:t>
      </w:r>
    </w:p>
    <w:p w:rsidR="003550AC" w:rsidRDefault="003550AC" w:rsidP="00A26ACF">
      <w:pPr>
        <w:pStyle w:val="libNormal"/>
        <w:rPr>
          <w:rtl/>
        </w:rPr>
      </w:pPr>
      <w:r w:rsidRPr="00C70E76">
        <w:rPr>
          <w:rFonts w:hint="cs"/>
          <w:rtl/>
        </w:rPr>
        <w:t>أولاً</w:t>
      </w:r>
      <w:r>
        <w:rPr>
          <w:rFonts w:hint="cs"/>
          <w:rtl/>
        </w:rPr>
        <w:t xml:space="preserve">: </w:t>
      </w:r>
      <w:r w:rsidRPr="00C70E76">
        <w:rPr>
          <w:rFonts w:hint="cs"/>
          <w:rtl/>
        </w:rPr>
        <w:t>لم تحلني على مرجع. وقولك</w:t>
      </w:r>
      <w:r>
        <w:rPr>
          <w:rFonts w:hint="cs"/>
          <w:rtl/>
        </w:rPr>
        <w:t xml:space="preserve">: </w:t>
      </w:r>
      <w:r w:rsidRPr="00C70E76">
        <w:rPr>
          <w:rFonts w:hint="cs"/>
          <w:rtl/>
        </w:rPr>
        <w:t>قال ابن تيمية في رسالة لشيخ الإسلام من سجنه ص 16</w:t>
      </w:r>
      <w:r>
        <w:rPr>
          <w:rFonts w:hint="cs"/>
          <w:rtl/>
        </w:rPr>
        <w:t xml:space="preserve">! </w:t>
      </w:r>
      <w:r w:rsidRPr="00C70E76">
        <w:rPr>
          <w:rFonts w:hint="cs"/>
          <w:rtl/>
        </w:rPr>
        <w:t>أتعد هذا احالة</w:t>
      </w:r>
      <w:r>
        <w:rPr>
          <w:rFonts w:hint="cs"/>
          <w:rtl/>
        </w:rPr>
        <w:t xml:space="preserve">؟ !! </w:t>
      </w:r>
    </w:p>
    <w:p w:rsidR="003550AC" w:rsidRDefault="003550AC" w:rsidP="00A26ACF">
      <w:pPr>
        <w:pStyle w:val="libNormal"/>
        <w:rPr>
          <w:rtl/>
        </w:rPr>
      </w:pPr>
      <w:r w:rsidRPr="00C70E76">
        <w:rPr>
          <w:rFonts w:hint="cs"/>
          <w:rtl/>
        </w:rPr>
        <w:t>ما رأيك لو قلت لك</w:t>
      </w:r>
      <w:r>
        <w:rPr>
          <w:rFonts w:hint="cs"/>
          <w:rtl/>
        </w:rPr>
        <w:t xml:space="preserve">: </w:t>
      </w:r>
      <w:r w:rsidRPr="00C70E76">
        <w:rPr>
          <w:rFonts w:hint="cs"/>
          <w:rtl/>
        </w:rPr>
        <w:t>قال صاحب الكافي في رسالة له. أتقبل ذلك مني</w:t>
      </w:r>
      <w:r>
        <w:rPr>
          <w:rFonts w:hint="cs"/>
          <w:rtl/>
        </w:rPr>
        <w:t xml:space="preserve">؟! </w:t>
      </w:r>
    </w:p>
    <w:p w:rsidR="003550AC" w:rsidRDefault="003550AC" w:rsidP="00A26ACF">
      <w:pPr>
        <w:pStyle w:val="libNormal"/>
        <w:rPr>
          <w:rtl/>
        </w:rPr>
      </w:pPr>
      <w:r w:rsidRPr="00C70E76">
        <w:rPr>
          <w:rFonts w:hint="cs"/>
          <w:rtl/>
        </w:rPr>
        <w:t>ثانياً</w:t>
      </w:r>
      <w:r>
        <w:rPr>
          <w:rFonts w:hint="cs"/>
          <w:rtl/>
        </w:rPr>
        <w:t xml:space="preserve">: </w:t>
      </w:r>
      <w:r w:rsidRPr="00C70E76">
        <w:rPr>
          <w:rFonts w:hint="cs"/>
          <w:rtl/>
        </w:rPr>
        <w:t>اما أنك لا تجيد النقل</w:t>
      </w:r>
      <w:r>
        <w:rPr>
          <w:rFonts w:hint="cs"/>
          <w:rtl/>
        </w:rPr>
        <w:t xml:space="preserve">، </w:t>
      </w:r>
      <w:r w:rsidRPr="00C70E76">
        <w:rPr>
          <w:rFonts w:hint="cs"/>
          <w:rtl/>
        </w:rPr>
        <w:t>وتأخذ ما يوافق هواك</w:t>
      </w:r>
      <w:r>
        <w:rPr>
          <w:rFonts w:hint="cs"/>
          <w:rtl/>
        </w:rPr>
        <w:t xml:space="preserve">!! </w:t>
      </w:r>
      <w:r w:rsidRPr="00C70E76">
        <w:rPr>
          <w:rFonts w:hint="cs"/>
          <w:rtl/>
        </w:rPr>
        <w:t>وأعيذك بالله أن تكون كذلك. واما أنك أسأت فهم كلام ابن تيمية</w:t>
      </w:r>
      <w:r>
        <w:rPr>
          <w:rFonts w:hint="cs"/>
          <w:rtl/>
        </w:rPr>
        <w:t xml:space="preserve">، </w:t>
      </w:r>
      <w:r w:rsidRPr="00C70E76">
        <w:rPr>
          <w:rFonts w:hint="cs"/>
          <w:rtl/>
        </w:rPr>
        <w:t>أو نقلت شبهة كان يريد الرد عليها</w:t>
      </w:r>
      <w:r>
        <w:rPr>
          <w:rFonts w:hint="cs"/>
          <w:rtl/>
        </w:rPr>
        <w:t xml:space="preserve">، </w:t>
      </w:r>
      <w:r w:rsidRPr="00C70E76">
        <w:rPr>
          <w:rFonts w:hint="cs"/>
          <w:rtl/>
        </w:rPr>
        <w:t>لأن أقواله في هذه المسألة</w:t>
      </w:r>
      <w:r w:rsidR="00E52117">
        <w:rPr>
          <w:rFonts w:hint="cs"/>
          <w:rtl/>
        </w:rPr>
        <w:t xml:space="preserve"> - </w:t>
      </w:r>
      <w:r w:rsidRPr="00C70E76">
        <w:rPr>
          <w:rFonts w:hint="cs"/>
          <w:rtl/>
        </w:rPr>
        <w:t>التوسل بالنبي</w:t>
      </w:r>
      <w:r w:rsidR="00E52117">
        <w:rPr>
          <w:rFonts w:hint="cs"/>
          <w:rtl/>
        </w:rPr>
        <w:t xml:space="preserve"> - </w:t>
      </w:r>
      <w:r w:rsidRPr="00C70E76">
        <w:rPr>
          <w:rFonts w:hint="cs"/>
          <w:rtl/>
        </w:rPr>
        <w:t xml:space="preserve">مشهورة مبثوثة في ثنايا كتبه </w:t>
      </w:r>
      <w:r w:rsidR="004E04DC" w:rsidRPr="004E04DC">
        <w:rPr>
          <w:rStyle w:val="libAlaemChar"/>
          <w:rFonts w:hint="cs"/>
          <w:rtl/>
        </w:rPr>
        <w:t>رحمه‌الله</w:t>
      </w:r>
      <w:r w:rsidRPr="00C70E76">
        <w:rPr>
          <w:rFonts w:hint="cs"/>
          <w:rtl/>
        </w:rPr>
        <w:t>.</w:t>
      </w:r>
    </w:p>
    <w:p w:rsidR="003550AC" w:rsidRDefault="003550AC" w:rsidP="00A26ACF">
      <w:pPr>
        <w:pStyle w:val="libNormal"/>
        <w:rPr>
          <w:rtl/>
        </w:rPr>
      </w:pPr>
      <w:r w:rsidRPr="00C70E76">
        <w:rPr>
          <w:rFonts w:hint="cs"/>
          <w:rtl/>
        </w:rPr>
        <w:t>وحتى أزيدك ايضاحاً حول هذه المسألة عند أهل السنة والجماعة</w:t>
      </w:r>
      <w:r>
        <w:rPr>
          <w:rFonts w:hint="cs"/>
          <w:rtl/>
        </w:rPr>
        <w:t xml:space="preserve">، </w:t>
      </w:r>
      <w:r w:rsidRPr="00C70E76">
        <w:rPr>
          <w:rFonts w:hint="cs"/>
          <w:rtl/>
        </w:rPr>
        <w:t>أقول</w:t>
      </w:r>
      <w:r>
        <w:rPr>
          <w:rFonts w:hint="cs"/>
          <w:rtl/>
        </w:rPr>
        <w:t xml:space="preserve">: </w:t>
      </w:r>
      <w:r w:rsidRPr="00C70E76">
        <w:rPr>
          <w:rFonts w:hint="cs"/>
          <w:rtl/>
        </w:rPr>
        <w:t xml:space="preserve">التوسل بالرسول </w:t>
      </w:r>
      <w:r w:rsidR="003F5631" w:rsidRPr="003F5631">
        <w:rPr>
          <w:rStyle w:val="libAlaemChar"/>
          <w:rFonts w:hint="cs"/>
          <w:rtl/>
        </w:rPr>
        <w:t>عليه‌السلام</w:t>
      </w:r>
      <w:r w:rsidRPr="00C70E76">
        <w:rPr>
          <w:rFonts w:hint="cs"/>
          <w:rtl/>
        </w:rPr>
        <w:t xml:space="preserve"> ثلاثة أقسام</w:t>
      </w:r>
      <w:r>
        <w:rPr>
          <w:rFonts w:hint="cs"/>
          <w:rtl/>
        </w:rPr>
        <w:t xml:space="preserve">: </w:t>
      </w:r>
    </w:p>
    <w:p w:rsidR="003550AC" w:rsidRDefault="003550AC" w:rsidP="00A26ACF">
      <w:pPr>
        <w:pStyle w:val="libNormal"/>
        <w:rPr>
          <w:rtl/>
        </w:rPr>
      </w:pPr>
      <w:r w:rsidRPr="00C70E76">
        <w:rPr>
          <w:rFonts w:hint="cs"/>
          <w:rtl/>
        </w:rPr>
        <w:t>القسم الأول</w:t>
      </w:r>
      <w:r>
        <w:rPr>
          <w:rFonts w:hint="cs"/>
          <w:rtl/>
        </w:rPr>
        <w:t xml:space="preserve">: </w:t>
      </w:r>
      <w:r w:rsidRPr="00C70E76">
        <w:rPr>
          <w:rFonts w:hint="cs"/>
          <w:rtl/>
        </w:rPr>
        <w:t>أن يتوسل بالايمان به واتباعه. وهذا جائز في حياته وبعد مماته.</w:t>
      </w:r>
    </w:p>
    <w:p w:rsidR="003550AC" w:rsidRDefault="003550AC" w:rsidP="00A26ACF">
      <w:pPr>
        <w:pStyle w:val="libNormal"/>
        <w:rPr>
          <w:rtl/>
        </w:rPr>
      </w:pPr>
      <w:r w:rsidRPr="00C70E76">
        <w:rPr>
          <w:rFonts w:hint="cs"/>
          <w:rtl/>
        </w:rPr>
        <w:t>القسم الثاني</w:t>
      </w:r>
      <w:r>
        <w:rPr>
          <w:rFonts w:hint="cs"/>
          <w:rtl/>
        </w:rPr>
        <w:t xml:space="preserve">: </w:t>
      </w:r>
      <w:r w:rsidRPr="00C70E76">
        <w:rPr>
          <w:rFonts w:hint="cs"/>
          <w:rtl/>
        </w:rPr>
        <w:t>أن يتوسل بدعائه</w:t>
      </w:r>
      <w:r>
        <w:rPr>
          <w:rFonts w:hint="cs"/>
          <w:rtl/>
        </w:rPr>
        <w:t xml:space="preserve">، </w:t>
      </w:r>
      <w:r w:rsidRPr="00C70E76">
        <w:rPr>
          <w:rFonts w:hint="cs"/>
          <w:rtl/>
        </w:rPr>
        <w:t xml:space="preserve">أي بأن يطلب من الرسول </w:t>
      </w:r>
      <w:r w:rsidR="003F5631" w:rsidRPr="003F5631">
        <w:rPr>
          <w:rStyle w:val="libAlaemChar"/>
          <w:rFonts w:hint="cs"/>
          <w:rtl/>
        </w:rPr>
        <w:t>صلى‌الله‌عليه‌وآله</w:t>
      </w:r>
      <w:r w:rsidRPr="00C70E76">
        <w:rPr>
          <w:rFonts w:hint="cs"/>
          <w:rtl/>
        </w:rPr>
        <w:t xml:space="preserve"> أن يدعو له</w:t>
      </w:r>
      <w:r>
        <w:rPr>
          <w:rFonts w:hint="cs"/>
          <w:rtl/>
        </w:rPr>
        <w:t xml:space="preserve">، </w:t>
      </w:r>
      <w:r w:rsidRPr="00C70E76">
        <w:rPr>
          <w:rFonts w:hint="cs"/>
          <w:rtl/>
        </w:rPr>
        <w:t>فهذا جائز في حياته</w:t>
      </w:r>
      <w:r>
        <w:rPr>
          <w:rFonts w:hint="cs"/>
          <w:rtl/>
        </w:rPr>
        <w:t xml:space="preserve">، </w:t>
      </w:r>
      <w:r w:rsidRPr="00C70E76">
        <w:rPr>
          <w:rFonts w:hint="cs"/>
          <w:rtl/>
        </w:rPr>
        <w:t>أما بعد مماته فلا</w:t>
      </w:r>
      <w:r>
        <w:rPr>
          <w:rFonts w:hint="cs"/>
          <w:rtl/>
        </w:rPr>
        <w:t xml:space="preserve">، </w:t>
      </w:r>
      <w:r w:rsidRPr="00C70E76">
        <w:rPr>
          <w:rFonts w:hint="cs"/>
          <w:rtl/>
        </w:rPr>
        <w:t>لتعذره.</w:t>
      </w:r>
    </w:p>
    <w:p w:rsidR="003550AC" w:rsidRDefault="003550AC" w:rsidP="00A26ACF">
      <w:pPr>
        <w:pStyle w:val="libNormal"/>
        <w:rPr>
          <w:rtl/>
        </w:rPr>
      </w:pPr>
      <w:r w:rsidRPr="00C70E76">
        <w:rPr>
          <w:rFonts w:hint="cs"/>
          <w:rtl/>
        </w:rPr>
        <w:t>القسم الثالث</w:t>
      </w:r>
      <w:r>
        <w:rPr>
          <w:rFonts w:hint="cs"/>
          <w:rtl/>
        </w:rPr>
        <w:t xml:space="preserve">: </w:t>
      </w:r>
      <w:r w:rsidRPr="00C70E76">
        <w:rPr>
          <w:rFonts w:hint="cs"/>
          <w:rtl/>
        </w:rPr>
        <w:t>أن يتوسل بجاهه ومنزلته عند الله. فهذا لا يجوز لا في حياته ولا بعد مماته.</w:t>
      </w:r>
    </w:p>
    <w:p w:rsidR="003550AC" w:rsidRPr="00C70E76" w:rsidRDefault="003550AC" w:rsidP="00A26ACF">
      <w:pPr>
        <w:pStyle w:val="libNormal"/>
        <w:rPr>
          <w:rtl/>
        </w:rPr>
      </w:pPr>
      <w:r w:rsidRPr="00C70E76">
        <w:rPr>
          <w:rFonts w:hint="cs"/>
          <w:rtl/>
        </w:rPr>
        <w:t>ثالثاً</w:t>
      </w:r>
      <w:r>
        <w:rPr>
          <w:rFonts w:hint="cs"/>
          <w:rtl/>
        </w:rPr>
        <w:t xml:space="preserve">: </w:t>
      </w:r>
      <w:r w:rsidRPr="00C70E76">
        <w:rPr>
          <w:rFonts w:hint="cs"/>
          <w:rtl/>
        </w:rPr>
        <w:t>قلت ياعاملي</w:t>
      </w:r>
      <w:r>
        <w:rPr>
          <w:rFonts w:hint="cs"/>
          <w:rtl/>
        </w:rPr>
        <w:t xml:space="preserve">: </w:t>
      </w:r>
      <w:r w:rsidRPr="00C70E76">
        <w:rPr>
          <w:rFonts w:hint="cs"/>
          <w:rtl/>
        </w:rPr>
        <w:t>فقد أفتى ابن تيمية بجواز العمل بحديث الضرير وفيه</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 xml:space="preserve">خطاب للنبي </w:t>
      </w:r>
      <w:r w:rsidR="003F5631" w:rsidRPr="003F5631">
        <w:rPr>
          <w:rStyle w:val="libAlaemChar"/>
          <w:rFonts w:hint="cs"/>
          <w:rtl/>
        </w:rPr>
        <w:t>صلى‌الله‌عليه‌وآله</w:t>
      </w:r>
      <w:r w:rsidRPr="00C70E76">
        <w:rPr>
          <w:rFonts w:hint="cs"/>
          <w:rtl/>
        </w:rPr>
        <w:t xml:space="preserve"> وهو ميت</w:t>
      </w:r>
      <w:r>
        <w:rPr>
          <w:rFonts w:hint="cs"/>
          <w:rtl/>
        </w:rPr>
        <w:t xml:space="preserve">! </w:t>
      </w:r>
    </w:p>
    <w:p w:rsidR="003550AC" w:rsidRDefault="003550AC" w:rsidP="00A26ACF">
      <w:pPr>
        <w:pStyle w:val="libNormal"/>
        <w:rPr>
          <w:rtl/>
        </w:rPr>
      </w:pPr>
      <w:r w:rsidRPr="00C70E76">
        <w:rPr>
          <w:rFonts w:hint="cs"/>
          <w:rtl/>
        </w:rPr>
        <w:t>ولا أدرى من أين استنبطت قولك</w:t>
      </w:r>
      <w:r>
        <w:rPr>
          <w:rFonts w:hint="cs"/>
          <w:rtl/>
        </w:rPr>
        <w:t xml:space="preserve">: </w:t>
      </w:r>
      <w:r w:rsidRPr="00C70E76">
        <w:rPr>
          <w:rFonts w:hint="cs"/>
          <w:rtl/>
        </w:rPr>
        <w:t>وهو ميت</w:t>
      </w:r>
      <w:r>
        <w:rPr>
          <w:rFonts w:hint="cs"/>
          <w:rtl/>
        </w:rPr>
        <w:t xml:space="preserve">؟ !!! </w:t>
      </w:r>
    </w:p>
    <w:p w:rsidR="003550AC" w:rsidRDefault="003550AC" w:rsidP="00A26ACF">
      <w:pPr>
        <w:pStyle w:val="libNormal"/>
        <w:rPr>
          <w:rtl/>
        </w:rPr>
      </w:pPr>
      <w:r w:rsidRPr="00C70E76">
        <w:rPr>
          <w:rFonts w:hint="cs"/>
          <w:rtl/>
        </w:rPr>
        <w:t>رابعاً</w:t>
      </w:r>
      <w:r>
        <w:rPr>
          <w:rFonts w:hint="cs"/>
          <w:rtl/>
        </w:rPr>
        <w:t xml:space="preserve">: </w:t>
      </w:r>
      <w:r w:rsidRPr="00C70E76">
        <w:rPr>
          <w:rFonts w:hint="cs"/>
          <w:rtl/>
        </w:rPr>
        <w:t>قلت</w:t>
      </w:r>
      <w:r>
        <w:rPr>
          <w:rFonts w:hint="cs"/>
          <w:rtl/>
        </w:rPr>
        <w:t xml:space="preserve">: </w:t>
      </w:r>
      <w:r w:rsidRPr="00C70E76">
        <w:rPr>
          <w:rFonts w:hint="cs"/>
          <w:rtl/>
        </w:rPr>
        <w:t>لا يوجد مسلم يدعو النبي ويطلب منه من دون الله أو يستغيث به من دون الله</w:t>
      </w:r>
      <w:r>
        <w:rPr>
          <w:rFonts w:hint="cs"/>
          <w:rtl/>
        </w:rPr>
        <w:t xml:space="preserve">!! </w:t>
      </w:r>
      <w:r w:rsidRPr="00C70E76">
        <w:rPr>
          <w:rFonts w:hint="cs"/>
          <w:rtl/>
        </w:rPr>
        <w:t>فبالله عليك لم يشد الناس رحالهم الي القبور</w:t>
      </w:r>
      <w:r>
        <w:rPr>
          <w:rFonts w:hint="cs"/>
          <w:rtl/>
        </w:rPr>
        <w:t xml:space="preserve">؟ </w:t>
      </w:r>
    </w:p>
    <w:p w:rsidR="003550AC" w:rsidRDefault="003550AC" w:rsidP="00A26ACF">
      <w:pPr>
        <w:pStyle w:val="libNormal"/>
        <w:rPr>
          <w:rtl/>
        </w:rPr>
      </w:pPr>
      <w:r w:rsidRPr="00C70E76">
        <w:rPr>
          <w:rFonts w:hint="cs"/>
          <w:rtl/>
        </w:rPr>
        <w:t>ان قلت</w:t>
      </w:r>
      <w:r>
        <w:rPr>
          <w:rFonts w:hint="cs"/>
          <w:rtl/>
        </w:rPr>
        <w:t xml:space="preserve">: </w:t>
      </w:r>
      <w:r w:rsidRPr="00C70E76">
        <w:rPr>
          <w:rFonts w:hint="cs"/>
          <w:rtl/>
        </w:rPr>
        <w:t>من أجل الدعاء عندها دون أن يكون للميت تأثير.</w:t>
      </w:r>
    </w:p>
    <w:p w:rsidR="003550AC" w:rsidRDefault="003550AC" w:rsidP="00A26ACF">
      <w:pPr>
        <w:pStyle w:val="libNormal"/>
        <w:rPr>
          <w:rtl/>
        </w:rPr>
      </w:pPr>
      <w:r w:rsidRPr="00C70E76">
        <w:rPr>
          <w:rFonts w:hint="cs"/>
          <w:rtl/>
        </w:rPr>
        <w:t>قلنا لك</w:t>
      </w:r>
      <w:r>
        <w:rPr>
          <w:rFonts w:hint="cs"/>
          <w:rtl/>
        </w:rPr>
        <w:t xml:space="preserve">: </w:t>
      </w:r>
      <w:r w:rsidRPr="00C70E76">
        <w:rPr>
          <w:rFonts w:hint="cs"/>
          <w:rtl/>
        </w:rPr>
        <w:t>فلا فائدة من شد الرحال</w:t>
      </w:r>
      <w:r>
        <w:rPr>
          <w:rFonts w:hint="cs"/>
          <w:rtl/>
        </w:rPr>
        <w:t xml:space="preserve">، </w:t>
      </w:r>
      <w:r w:rsidRPr="00C70E76">
        <w:rPr>
          <w:rFonts w:hint="cs"/>
          <w:rtl/>
        </w:rPr>
        <w:t>والاجابة حاصلة في مكانك الذي أنت فيه</w:t>
      </w:r>
      <w:r>
        <w:rPr>
          <w:rFonts w:hint="cs"/>
          <w:rtl/>
        </w:rPr>
        <w:t xml:space="preserve">، </w:t>
      </w:r>
      <w:r w:rsidRPr="00C70E76">
        <w:rPr>
          <w:rFonts w:hint="cs"/>
          <w:rtl/>
        </w:rPr>
        <w:t>دون أن تشد الرحل.</w:t>
      </w:r>
    </w:p>
    <w:p w:rsidR="003550AC" w:rsidRDefault="003550AC" w:rsidP="00A26ACF">
      <w:pPr>
        <w:pStyle w:val="libNormal"/>
        <w:rPr>
          <w:rtl/>
        </w:rPr>
      </w:pPr>
      <w:r w:rsidRPr="00C70E76">
        <w:rPr>
          <w:rFonts w:hint="cs"/>
          <w:rtl/>
        </w:rPr>
        <w:t>وإن قلت</w:t>
      </w:r>
      <w:r>
        <w:rPr>
          <w:rFonts w:hint="cs"/>
          <w:rtl/>
        </w:rPr>
        <w:t xml:space="preserve">: </w:t>
      </w:r>
      <w:r w:rsidRPr="00C70E76">
        <w:rPr>
          <w:rFonts w:hint="cs"/>
          <w:rtl/>
        </w:rPr>
        <w:t>إن للميت تأثيراً</w:t>
      </w:r>
      <w:r>
        <w:rPr>
          <w:rFonts w:hint="cs"/>
          <w:rtl/>
        </w:rPr>
        <w:t xml:space="preserve">، </w:t>
      </w:r>
      <w:r w:rsidRPr="00C70E76">
        <w:rPr>
          <w:rFonts w:hint="cs"/>
          <w:rtl/>
        </w:rPr>
        <w:t>أو من أجل حصول البركة.</w:t>
      </w:r>
    </w:p>
    <w:p w:rsidR="003550AC" w:rsidRDefault="003550AC" w:rsidP="00A26ACF">
      <w:pPr>
        <w:pStyle w:val="libNormal"/>
        <w:rPr>
          <w:rtl/>
        </w:rPr>
      </w:pPr>
      <w:r w:rsidRPr="00C70E76">
        <w:rPr>
          <w:rFonts w:hint="cs"/>
          <w:rtl/>
        </w:rPr>
        <w:t>قلنا</w:t>
      </w:r>
      <w:r>
        <w:rPr>
          <w:rFonts w:hint="cs"/>
          <w:rtl/>
        </w:rPr>
        <w:t xml:space="preserve">: </w:t>
      </w:r>
      <w:r w:rsidRPr="00C70E76">
        <w:rPr>
          <w:rFonts w:hint="cs"/>
          <w:rtl/>
        </w:rPr>
        <w:t>كيف يؤثر وهو لا يملك لنفسه نفعاً ولا ضرا</w:t>
      </w:r>
      <w:r>
        <w:rPr>
          <w:rFonts w:hint="cs"/>
          <w:rtl/>
        </w:rPr>
        <w:t xml:space="preserve">؟ </w:t>
      </w:r>
    </w:p>
    <w:p w:rsidR="003550AC" w:rsidRDefault="003550AC" w:rsidP="00A26ACF">
      <w:pPr>
        <w:pStyle w:val="libNormal"/>
        <w:rPr>
          <w:rtl/>
        </w:rPr>
      </w:pPr>
      <w:r w:rsidRPr="00C70E76">
        <w:rPr>
          <w:rFonts w:hint="cs"/>
          <w:rtl/>
        </w:rPr>
        <w:t>ومن هنا جاء النهي عن شد الرحال للقبور</w:t>
      </w:r>
      <w:r>
        <w:rPr>
          <w:rFonts w:hint="cs"/>
          <w:rtl/>
        </w:rPr>
        <w:t xml:space="preserve">، </w:t>
      </w:r>
      <w:r w:rsidRPr="00C70E76">
        <w:rPr>
          <w:rFonts w:hint="cs"/>
          <w:rtl/>
        </w:rPr>
        <w:t>منعا لجناب التوحيد من شوائب الشرك.</w:t>
      </w:r>
    </w:p>
    <w:p w:rsidR="003550AC" w:rsidRDefault="003550AC" w:rsidP="00A26ACF">
      <w:pPr>
        <w:pStyle w:val="libNormal"/>
        <w:rPr>
          <w:rtl/>
        </w:rPr>
      </w:pPr>
      <w:r w:rsidRPr="00C70E76">
        <w:rPr>
          <w:rFonts w:hint="cs"/>
          <w:rtl/>
        </w:rPr>
        <w:t>ولو تنزلنا معك ووافقناك في قولك أنا لا أستغيث بها.</w:t>
      </w:r>
    </w:p>
    <w:p w:rsidR="003550AC" w:rsidRDefault="003550AC" w:rsidP="00A26ACF">
      <w:pPr>
        <w:pStyle w:val="libNormal"/>
        <w:rPr>
          <w:rtl/>
        </w:rPr>
      </w:pPr>
      <w:r w:rsidRPr="00C70E76">
        <w:rPr>
          <w:rFonts w:hint="cs"/>
          <w:rtl/>
        </w:rPr>
        <w:t>قلنا لك</w:t>
      </w:r>
      <w:r>
        <w:rPr>
          <w:rFonts w:hint="cs"/>
          <w:rtl/>
        </w:rPr>
        <w:t xml:space="preserve">: </w:t>
      </w:r>
      <w:r w:rsidRPr="00C70E76">
        <w:rPr>
          <w:rFonts w:hint="cs"/>
          <w:rtl/>
        </w:rPr>
        <w:t>لكن عوام الناس ممن لا فقه عنده سيظن أن للميت تأثيرا</w:t>
      </w:r>
      <w:r>
        <w:rPr>
          <w:rFonts w:hint="cs"/>
          <w:rtl/>
        </w:rPr>
        <w:t xml:space="preserve">، </w:t>
      </w:r>
      <w:r w:rsidRPr="00C70E76">
        <w:rPr>
          <w:rFonts w:hint="cs"/>
          <w:rtl/>
        </w:rPr>
        <w:t>وإلا لما شدت اليه الرحال</w:t>
      </w:r>
      <w:r>
        <w:rPr>
          <w:rFonts w:hint="cs"/>
          <w:rtl/>
        </w:rPr>
        <w:t xml:space="preserve">، </w:t>
      </w:r>
      <w:r w:rsidRPr="00C70E76">
        <w:rPr>
          <w:rFonts w:hint="cs"/>
          <w:rtl/>
        </w:rPr>
        <w:t>فيلجأ في دعائه الى الميت</w:t>
      </w:r>
      <w:r>
        <w:rPr>
          <w:rFonts w:hint="cs"/>
          <w:rtl/>
        </w:rPr>
        <w:t xml:space="preserve">، </w:t>
      </w:r>
      <w:r w:rsidRPr="00C70E76">
        <w:rPr>
          <w:rFonts w:hint="cs"/>
          <w:rtl/>
        </w:rPr>
        <w:t>وهذا ما يحصل عند غالب القبوريين .</w:t>
      </w:r>
    </w:p>
    <w:p w:rsidR="003550AC" w:rsidRDefault="003550AC" w:rsidP="00A26ACF">
      <w:pPr>
        <w:pStyle w:val="libNormal"/>
        <w:rPr>
          <w:rtl/>
        </w:rPr>
      </w:pPr>
      <w:r w:rsidRPr="00C70E76">
        <w:rPr>
          <w:rFonts w:hint="cs"/>
          <w:rtl/>
        </w:rPr>
        <w:t>فلما كانت هنالك مفسدة مترتبة على ذلك وقع النهي.</w:t>
      </w:r>
    </w:p>
    <w:p w:rsidR="003550AC" w:rsidRDefault="003550AC" w:rsidP="00A26ACF">
      <w:pPr>
        <w:pStyle w:val="libNormal"/>
        <w:rPr>
          <w:rtl/>
        </w:rPr>
      </w:pPr>
      <w:r w:rsidRPr="00C70E76">
        <w:rPr>
          <w:rFonts w:hint="cs"/>
          <w:rtl/>
        </w:rPr>
        <w:t>خامساً</w:t>
      </w:r>
      <w:r>
        <w:rPr>
          <w:rFonts w:hint="cs"/>
          <w:rtl/>
        </w:rPr>
        <w:t xml:space="preserve">: </w:t>
      </w:r>
      <w:r w:rsidRPr="00C70E76">
        <w:rPr>
          <w:rFonts w:hint="cs"/>
          <w:rtl/>
        </w:rPr>
        <w:t>أما حديث الطبراني فيحتاج الى مراجعة</w:t>
      </w:r>
      <w:r>
        <w:rPr>
          <w:rFonts w:hint="cs"/>
          <w:rtl/>
        </w:rPr>
        <w:t xml:space="preserve">، </w:t>
      </w:r>
      <w:r w:rsidRPr="00C70E76">
        <w:rPr>
          <w:rFonts w:hint="cs"/>
          <w:rtl/>
        </w:rPr>
        <w:t>فلم يسعفني الوقت للوقوف عليه وعلى صحته.</w:t>
      </w:r>
    </w:p>
    <w:p w:rsidR="003550AC" w:rsidRDefault="003550AC" w:rsidP="00A26ACF">
      <w:pPr>
        <w:pStyle w:val="libNormal"/>
        <w:rPr>
          <w:rtl/>
        </w:rPr>
      </w:pPr>
      <w:r w:rsidRPr="00C70E76">
        <w:rPr>
          <w:rFonts w:hint="cs"/>
          <w:rtl/>
        </w:rPr>
        <w:t>آمل أن تتأمل جوابي جيداً ليتضح لك الحق باذن الله.</w:t>
      </w:r>
    </w:p>
    <w:p w:rsidR="003550AC" w:rsidRDefault="003550AC" w:rsidP="00A26ACF">
      <w:pPr>
        <w:pStyle w:val="libNormal"/>
        <w:rPr>
          <w:rtl/>
        </w:rPr>
      </w:pPr>
      <w:r w:rsidRPr="00C70E76">
        <w:rPr>
          <w:rFonts w:hint="cs"/>
          <w:rtl/>
        </w:rPr>
        <w:t>العاملي</w:t>
      </w:r>
      <w:r>
        <w:rPr>
          <w:rFonts w:hint="cs"/>
          <w:rtl/>
        </w:rPr>
        <w:t xml:space="preserve">: </w:t>
      </w:r>
    </w:p>
    <w:p w:rsidR="003550AC" w:rsidRDefault="003550AC" w:rsidP="00A26ACF">
      <w:pPr>
        <w:pStyle w:val="libNormal"/>
        <w:rPr>
          <w:rtl/>
        </w:rPr>
      </w:pPr>
      <w:r w:rsidRPr="00C70E76">
        <w:rPr>
          <w:rFonts w:hint="cs"/>
          <w:rtl/>
        </w:rPr>
        <w:t>أرجو أن تصحح ما هو المركوز في ذهنك من أن الزيارة تلازم التوسل والاستغاثة</w:t>
      </w:r>
      <w:r>
        <w:rPr>
          <w:rFonts w:hint="cs"/>
          <w:rtl/>
        </w:rPr>
        <w:t xml:space="preserve">، </w:t>
      </w:r>
      <w:r w:rsidRPr="00C70E76">
        <w:rPr>
          <w:rFonts w:hint="cs"/>
          <w:rtl/>
        </w:rPr>
        <w:t>وأن شد الرحال يكون للاستغاثة</w:t>
      </w:r>
      <w:r>
        <w:rPr>
          <w:rFonts w:hint="cs"/>
          <w:rtl/>
        </w:rPr>
        <w:t xml:space="preserve">، </w:t>
      </w:r>
      <w:r w:rsidRPr="00C70E76">
        <w:rPr>
          <w:rFonts w:hint="cs"/>
          <w:rtl/>
        </w:rPr>
        <w:t>فلا تلازم بينها أبداً..</w:t>
      </w:r>
    </w:p>
    <w:p w:rsidR="003550AC" w:rsidRPr="00C70E76" w:rsidRDefault="003550AC" w:rsidP="00A26ACF">
      <w:pPr>
        <w:pStyle w:val="libNormal"/>
        <w:rPr>
          <w:rtl/>
        </w:rPr>
      </w:pPr>
      <w:r w:rsidRPr="00C70E76">
        <w:rPr>
          <w:rFonts w:hint="cs"/>
          <w:rtl/>
        </w:rPr>
        <w:t>وإذا أكملنا البحث في التوسل آتي لك بنصوص الزيارة بلا توسل.</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وهذا اليوم قرأت لامامك ابن تيمية مجدداً كل مقولاته حول التوسل وعن حديث عثمان بن حنيف عن الضرير</w:t>
      </w:r>
      <w:r>
        <w:rPr>
          <w:rFonts w:hint="cs"/>
          <w:rtl/>
        </w:rPr>
        <w:t xml:space="preserve">، </w:t>
      </w:r>
      <w:r w:rsidRPr="00C70E76">
        <w:rPr>
          <w:rFonts w:hint="cs"/>
          <w:rtl/>
        </w:rPr>
        <w:t>وعن حديث عثمان بن حنيف الآخر الذي صححه الطبراني.. فقد تعرض لذلك في كتبه وكتيباته التالية</w:t>
      </w:r>
      <w:r>
        <w:rPr>
          <w:rFonts w:hint="cs"/>
          <w:rtl/>
        </w:rPr>
        <w:t xml:space="preserve">: </w:t>
      </w:r>
    </w:p>
    <w:p w:rsidR="003550AC" w:rsidRDefault="003550AC" w:rsidP="00A26ACF">
      <w:pPr>
        <w:pStyle w:val="libNormal"/>
        <w:rPr>
          <w:rtl/>
        </w:rPr>
      </w:pPr>
      <w:r w:rsidRPr="00C70E76">
        <w:rPr>
          <w:rFonts w:hint="cs"/>
          <w:rtl/>
        </w:rPr>
        <w:t>العبادات عند القبور</w:t>
      </w:r>
      <w:r>
        <w:rPr>
          <w:rFonts w:hint="cs"/>
          <w:rtl/>
        </w:rPr>
        <w:t xml:space="preserve">، </w:t>
      </w:r>
      <w:r w:rsidRPr="00C70E76">
        <w:rPr>
          <w:rFonts w:hint="cs"/>
          <w:rtl/>
        </w:rPr>
        <w:t>وزيارة القبور</w:t>
      </w:r>
      <w:r>
        <w:rPr>
          <w:rFonts w:hint="cs"/>
          <w:rtl/>
        </w:rPr>
        <w:t xml:space="preserve">، </w:t>
      </w:r>
      <w:r w:rsidRPr="00C70E76">
        <w:rPr>
          <w:rFonts w:hint="cs"/>
          <w:rtl/>
        </w:rPr>
        <w:t>والتوسل والوسيلة</w:t>
      </w:r>
      <w:r>
        <w:rPr>
          <w:rFonts w:hint="cs"/>
          <w:rtl/>
        </w:rPr>
        <w:t xml:space="preserve">، </w:t>
      </w:r>
      <w:r w:rsidRPr="00C70E76">
        <w:rPr>
          <w:rFonts w:hint="cs"/>
          <w:rtl/>
        </w:rPr>
        <w:t>واقتضاء الصراط المستقيم</w:t>
      </w:r>
      <w:r>
        <w:rPr>
          <w:rFonts w:hint="cs"/>
          <w:rtl/>
        </w:rPr>
        <w:t xml:space="preserve">، </w:t>
      </w:r>
      <w:r w:rsidRPr="00C70E76">
        <w:rPr>
          <w:rFonts w:hint="cs"/>
          <w:rtl/>
        </w:rPr>
        <w:t>ورسالة من سجنه.</w:t>
      </w:r>
    </w:p>
    <w:p w:rsidR="003550AC" w:rsidRDefault="003550AC" w:rsidP="00A26ACF">
      <w:pPr>
        <w:pStyle w:val="libNormal"/>
        <w:rPr>
          <w:rtl/>
        </w:rPr>
      </w:pPr>
      <w:r w:rsidRPr="00C70E76">
        <w:rPr>
          <w:rFonts w:hint="cs"/>
          <w:rtl/>
        </w:rPr>
        <w:t xml:space="preserve">وخلاصة رأيه أنه يفسر حديث الأعمى بأنه توسل بدعاء الرسول </w:t>
      </w:r>
      <w:r w:rsidR="003F5631" w:rsidRPr="003F5631">
        <w:rPr>
          <w:rStyle w:val="libAlaemChar"/>
          <w:rFonts w:hint="cs"/>
          <w:rtl/>
        </w:rPr>
        <w:t>صلى‌الله‌عليه‌وآله</w:t>
      </w:r>
      <w:r w:rsidRPr="00C70E76">
        <w:rPr>
          <w:rFonts w:hint="cs"/>
          <w:rtl/>
        </w:rPr>
        <w:t xml:space="preserve"> لا بذاته. ويحصره في حياته لا بعد مماته.</w:t>
      </w:r>
    </w:p>
    <w:p w:rsidR="003550AC" w:rsidRDefault="003550AC" w:rsidP="00AE6309">
      <w:pPr>
        <w:pStyle w:val="libBold2"/>
        <w:rPr>
          <w:rtl/>
        </w:rPr>
      </w:pPr>
      <w:r w:rsidRPr="008856EB">
        <w:rPr>
          <w:rFonts w:hint="cs"/>
          <w:rtl/>
        </w:rPr>
        <w:t xml:space="preserve">قال في التوسل والوسيلة ص 265: </w:t>
      </w:r>
    </w:p>
    <w:p w:rsidR="003550AC" w:rsidRDefault="003550AC" w:rsidP="00A26ACF">
      <w:pPr>
        <w:pStyle w:val="libNormal"/>
        <w:rPr>
          <w:rtl/>
        </w:rPr>
      </w:pPr>
      <w:r w:rsidRPr="00C70E76">
        <w:rPr>
          <w:rFonts w:hint="cs"/>
          <w:rtl/>
        </w:rPr>
        <w:t>وفي الجملة فقد نقل عن بعض السلف والعلماء السؤال به بخلاف دعاء الموتى والغائبين من الأنبياء والملائكة والصالحين والاستغاثة بهم والشكوى اليهم</w:t>
      </w:r>
      <w:r>
        <w:rPr>
          <w:rFonts w:hint="cs"/>
          <w:rtl/>
        </w:rPr>
        <w:t xml:space="preserve">، </w:t>
      </w:r>
      <w:r w:rsidRPr="00C70E76">
        <w:rPr>
          <w:rFonts w:hint="cs"/>
          <w:rtl/>
        </w:rPr>
        <w:t>فهذا مما لم يفعله أحد من السلف من الصحابة والتابعين لهم باحسان</w:t>
      </w:r>
      <w:r>
        <w:rPr>
          <w:rFonts w:hint="cs"/>
          <w:rtl/>
        </w:rPr>
        <w:t xml:space="preserve">، </w:t>
      </w:r>
      <w:r w:rsidRPr="00C70E76">
        <w:rPr>
          <w:rFonts w:hint="cs"/>
          <w:rtl/>
        </w:rPr>
        <w:t>ولا رخص فيه أحد من أئمة المسلمين وحديث الأعمى الذي رواه الترمذي هو من القسم الثاني من التوسل بدعائه.</w:t>
      </w:r>
    </w:p>
    <w:p w:rsidR="003550AC" w:rsidRDefault="003550AC" w:rsidP="00AE6309">
      <w:pPr>
        <w:pStyle w:val="libBold2"/>
        <w:rPr>
          <w:rtl/>
        </w:rPr>
      </w:pPr>
      <w:r w:rsidRPr="008856EB">
        <w:rPr>
          <w:rFonts w:hint="cs"/>
          <w:rtl/>
        </w:rPr>
        <w:t xml:space="preserve">وقال في ص 268: </w:t>
      </w:r>
    </w:p>
    <w:p w:rsidR="003550AC" w:rsidRDefault="003550AC" w:rsidP="00A26ACF">
      <w:pPr>
        <w:pStyle w:val="libNormal"/>
        <w:rPr>
          <w:rtl/>
        </w:rPr>
      </w:pPr>
      <w:r w:rsidRPr="00C70E76">
        <w:rPr>
          <w:rFonts w:hint="cs"/>
          <w:rtl/>
        </w:rPr>
        <w:t>وفيه قصة قد يحتج بها من توسل به بعد موته إن كانت صحيحة رواه من حديث اسماعيل بن شبيب بن سعيد الحبطي عن شبيب بن سعيد عن روح بن القاسم عن أبي جعفر المديني عن أبي أمامة سهل بن حنيف أن رجلاً كان يختلف الى عثمان بن عفان في حاجة له وكان عثمان لا يلتفت اليه ولا ينظر في حاجته</w:t>
      </w:r>
      <w:r>
        <w:rPr>
          <w:rFonts w:hint="cs"/>
          <w:rtl/>
        </w:rPr>
        <w:t xml:space="preserve">، </w:t>
      </w:r>
      <w:r w:rsidRPr="00C70E76">
        <w:rPr>
          <w:rFonts w:hint="cs"/>
          <w:rtl/>
        </w:rPr>
        <w:t>فلقي الرجل عثمان بن حنيف فشكا اليه ذلك فقال له عثمان بن حنيف</w:t>
      </w:r>
      <w:r>
        <w:rPr>
          <w:rFonts w:hint="cs"/>
          <w:rtl/>
        </w:rPr>
        <w:t xml:space="preserve">: </w:t>
      </w:r>
      <w:r w:rsidRPr="00C70E76">
        <w:rPr>
          <w:rFonts w:hint="cs"/>
          <w:rtl/>
        </w:rPr>
        <w:t>ائت الميضأة فتوضأ ثم ائت المسجد فصل ركعتين</w:t>
      </w:r>
      <w:r>
        <w:rPr>
          <w:rFonts w:hint="cs"/>
          <w:rtl/>
        </w:rPr>
        <w:t xml:space="preserve">، </w:t>
      </w:r>
      <w:r w:rsidRPr="00C70E76">
        <w:rPr>
          <w:rFonts w:hint="cs"/>
          <w:rtl/>
        </w:rPr>
        <w:t>ثم قل</w:t>
      </w:r>
      <w:r>
        <w:rPr>
          <w:rFonts w:hint="cs"/>
          <w:rtl/>
        </w:rPr>
        <w:t xml:space="preserve">: </w:t>
      </w:r>
      <w:r w:rsidRPr="00C70E76">
        <w:rPr>
          <w:rFonts w:hint="cs"/>
          <w:rtl/>
        </w:rPr>
        <w:t>اللهم إني أسألك وأتوجه اليك بنبينا محمد نبي الرحمة. يا محمد إني أتوجه بك الي ربي... الخ.</w:t>
      </w:r>
    </w:p>
    <w:p w:rsidR="003550AC" w:rsidRPr="00C70E76" w:rsidRDefault="003550AC" w:rsidP="00A26ACF">
      <w:pPr>
        <w:pStyle w:val="libNormal"/>
        <w:rPr>
          <w:rtl/>
        </w:rPr>
      </w:pPr>
      <w:r w:rsidRPr="00C70E76">
        <w:rPr>
          <w:rFonts w:hint="cs"/>
          <w:rtl/>
        </w:rPr>
        <w:t>قال البيهقي ورواه أحمد بن شبيب بن سعيد عن أبيه بطوله</w:t>
      </w:r>
      <w:r>
        <w:rPr>
          <w:rFonts w:hint="cs"/>
          <w:rtl/>
        </w:rPr>
        <w:t xml:space="preserve">، </w:t>
      </w:r>
      <w:r w:rsidRPr="00C70E76">
        <w:rPr>
          <w:rFonts w:hint="cs"/>
          <w:rtl/>
        </w:rPr>
        <w:t>وساقه من رواية يعقوب بن سفيان عن أحمد بن شبيب بن سعيد</w:t>
      </w:r>
      <w:r>
        <w:rPr>
          <w:rFonts w:hint="cs"/>
          <w:rtl/>
        </w:rPr>
        <w:t xml:space="preserve">، </w:t>
      </w:r>
      <w:r w:rsidRPr="00C70E76">
        <w:rPr>
          <w:rFonts w:hint="cs"/>
          <w:rtl/>
        </w:rPr>
        <w:t>قال ورواه أيضاً هشام الدستوائي عن أبي جعفر... الخ. انتهي.</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ثم ناقش ابن تيمية في سند الحديث</w:t>
      </w:r>
      <w:r>
        <w:rPr>
          <w:rFonts w:hint="cs"/>
          <w:rtl/>
        </w:rPr>
        <w:t xml:space="preserve">، </w:t>
      </w:r>
      <w:r w:rsidRPr="00C70E76">
        <w:rPr>
          <w:rFonts w:hint="cs"/>
          <w:rtl/>
        </w:rPr>
        <w:t xml:space="preserve">ولم يفت بالتوسل بالنبي </w:t>
      </w:r>
      <w:r w:rsidR="003F5631" w:rsidRPr="003F5631">
        <w:rPr>
          <w:rStyle w:val="libAlaemChar"/>
          <w:rFonts w:hint="cs"/>
          <w:rtl/>
        </w:rPr>
        <w:t>صلى‌الله‌عليه‌وآله</w:t>
      </w:r>
      <w:r w:rsidRPr="00C70E76">
        <w:rPr>
          <w:rFonts w:hint="cs"/>
          <w:rtl/>
        </w:rPr>
        <w:t xml:space="preserve"> بعد وفاته.</w:t>
      </w:r>
    </w:p>
    <w:p w:rsidR="003550AC" w:rsidRDefault="003550AC" w:rsidP="00A26ACF">
      <w:pPr>
        <w:pStyle w:val="libNormal"/>
        <w:rPr>
          <w:rtl/>
        </w:rPr>
      </w:pPr>
      <w:r w:rsidRPr="00C70E76">
        <w:rPr>
          <w:rFonts w:hint="cs"/>
          <w:rtl/>
        </w:rPr>
        <w:t>أما رسالته من سجنه فهي مطبوعة ضمن مجموعة رسائله وتبدأ من ص 248</w:t>
      </w:r>
      <w:r>
        <w:rPr>
          <w:rFonts w:hint="cs"/>
          <w:rtl/>
        </w:rPr>
        <w:t xml:space="preserve">، </w:t>
      </w:r>
      <w:r w:rsidRPr="00C70E76">
        <w:rPr>
          <w:rFonts w:hint="cs"/>
          <w:rtl/>
        </w:rPr>
        <w:t>وهي من سجنه من مصر</w:t>
      </w:r>
      <w:r>
        <w:rPr>
          <w:rFonts w:hint="cs"/>
          <w:rtl/>
        </w:rPr>
        <w:t xml:space="preserve">، </w:t>
      </w:r>
      <w:r w:rsidRPr="00C70E76">
        <w:rPr>
          <w:rFonts w:hint="cs"/>
          <w:rtl/>
        </w:rPr>
        <w:t xml:space="preserve">وأنقل لك منها فقرات وفي الاخيرة منها يجيز التوسل بالنبي </w:t>
      </w:r>
      <w:r w:rsidR="003F5631" w:rsidRPr="003F5631">
        <w:rPr>
          <w:rStyle w:val="libAlaemChar"/>
          <w:rFonts w:hint="cs"/>
          <w:rtl/>
        </w:rPr>
        <w:t>صلى‌الله‌عليه‌وآله</w:t>
      </w:r>
      <w:r>
        <w:rPr>
          <w:rFonts w:hint="cs"/>
          <w:rtl/>
        </w:rPr>
        <w:t xml:space="preserve">، </w:t>
      </w:r>
      <w:r w:rsidRPr="00C70E76">
        <w:rPr>
          <w:rFonts w:hint="cs"/>
          <w:rtl/>
        </w:rPr>
        <w:t>فقد قال به ولم يقل بدعائه</w:t>
      </w:r>
      <w:r>
        <w:rPr>
          <w:rFonts w:hint="cs"/>
          <w:rtl/>
        </w:rPr>
        <w:t xml:space="preserve">!! </w:t>
      </w:r>
    </w:p>
    <w:p w:rsidR="003550AC" w:rsidRDefault="003550AC" w:rsidP="00AE6309">
      <w:pPr>
        <w:pStyle w:val="libBold2"/>
        <w:rPr>
          <w:rtl/>
        </w:rPr>
      </w:pPr>
      <w:r w:rsidRPr="008856EB">
        <w:rPr>
          <w:rFonts w:hint="cs"/>
          <w:rtl/>
        </w:rPr>
        <w:t xml:space="preserve">وقال في ص 250: </w:t>
      </w:r>
    </w:p>
    <w:p w:rsidR="003550AC" w:rsidRDefault="003550AC" w:rsidP="00A26ACF">
      <w:pPr>
        <w:pStyle w:val="libNormal"/>
        <w:rPr>
          <w:rtl/>
        </w:rPr>
      </w:pPr>
      <w:r w:rsidRPr="00C70E76">
        <w:rPr>
          <w:rFonts w:hint="cs"/>
          <w:rtl/>
        </w:rPr>
        <w:t>فجاء الفتاح أولاً فقال يسلم عليك النائب وقال</w:t>
      </w:r>
      <w:r>
        <w:rPr>
          <w:rFonts w:hint="cs"/>
          <w:rtl/>
        </w:rPr>
        <w:t xml:space="preserve">: </w:t>
      </w:r>
      <w:r w:rsidRPr="00C70E76">
        <w:rPr>
          <w:rFonts w:hint="cs"/>
          <w:rtl/>
        </w:rPr>
        <w:t>الى متى يكون المقام في الحبس</w:t>
      </w:r>
      <w:r>
        <w:rPr>
          <w:rFonts w:hint="cs"/>
          <w:rtl/>
        </w:rPr>
        <w:t xml:space="preserve">؟ </w:t>
      </w:r>
      <w:r w:rsidRPr="00C70E76">
        <w:rPr>
          <w:rFonts w:hint="cs"/>
          <w:rtl/>
        </w:rPr>
        <w:t xml:space="preserve"> أما تخرج</w:t>
      </w:r>
      <w:r>
        <w:rPr>
          <w:rFonts w:hint="cs"/>
          <w:rtl/>
        </w:rPr>
        <w:t xml:space="preserve">؟ </w:t>
      </w:r>
      <w:r w:rsidRPr="00C70E76">
        <w:rPr>
          <w:rFonts w:hint="cs"/>
          <w:rtl/>
        </w:rPr>
        <w:t>هل أنت مقيم على تلك الكلمة أم لا</w:t>
      </w:r>
      <w:r>
        <w:rPr>
          <w:rFonts w:hint="cs"/>
          <w:rtl/>
        </w:rPr>
        <w:t xml:space="preserve">؟ </w:t>
      </w:r>
    </w:p>
    <w:p w:rsidR="003550AC" w:rsidRPr="00A26ACF" w:rsidRDefault="003550AC" w:rsidP="00A26ACF">
      <w:pPr>
        <w:pStyle w:val="libNormal"/>
        <w:rPr>
          <w:rtl/>
        </w:rPr>
      </w:pPr>
      <w:r w:rsidRPr="00C70E76">
        <w:rPr>
          <w:rFonts w:hint="cs"/>
          <w:rtl/>
        </w:rPr>
        <w:t>وعلمت أن الفتاح ليس في استقلاله بالرسالة مصلحة لأمور لا تخفى</w:t>
      </w:r>
      <w:r>
        <w:rPr>
          <w:rFonts w:hint="cs"/>
          <w:rtl/>
        </w:rPr>
        <w:t xml:space="preserve">، </w:t>
      </w:r>
      <w:r w:rsidRPr="00C70E76">
        <w:rPr>
          <w:rFonts w:hint="cs"/>
          <w:rtl/>
        </w:rPr>
        <w:t>فقلت له</w:t>
      </w:r>
      <w:r>
        <w:rPr>
          <w:rFonts w:hint="cs"/>
          <w:rtl/>
        </w:rPr>
        <w:t xml:space="preserve">: </w:t>
      </w:r>
      <w:r w:rsidRPr="00C70E76">
        <w:rPr>
          <w:rFonts w:hint="cs"/>
          <w:rtl/>
        </w:rPr>
        <w:t>سلم على النائب وقل له أنا ما أدري ما هذه الكلمة</w:t>
      </w:r>
      <w:r>
        <w:rPr>
          <w:rFonts w:hint="cs"/>
          <w:rtl/>
        </w:rPr>
        <w:t xml:space="preserve">؟ </w:t>
      </w:r>
      <w:r w:rsidRPr="00C70E76">
        <w:rPr>
          <w:rFonts w:hint="cs"/>
          <w:rtl/>
        </w:rPr>
        <w:t>والى الساعة لم أدر عليّ أي شيء حبست</w:t>
      </w:r>
      <w:r>
        <w:rPr>
          <w:rFonts w:hint="cs"/>
          <w:rtl/>
        </w:rPr>
        <w:t xml:space="preserve">، </w:t>
      </w:r>
      <w:r w:rsidRPr="00C70E76">
        <w:rPr>
          <w:rFonts w:hint="cs"/>
          <w:rtl/>
        </w:rPr>
        <w:t>ولا علمت ذنبي</w:t>
      </w:r>
      <w:r>
        <w:rPr>
          <w:rFonts w:hint="cs"/>
          <w:rtl/>
        </w:rPr>
        <w:t xml:space="preserve">، </w:t>
      </w:r>
      <w:r w:rsidRPr="00C70E76">
        <w:rPr>
          <w:rFonts w:hint="cs"/>
          <w:rtl/>
        </w:rPr>
        <w:t>وأن جواب هذه الرسالة لا يكون مع خدمتك</w:t>
      </w:r>
      <w:r>
        <w:rPr>
          <w:rFonts w:hint="cs"/>
          <w:rtl/>
        </w:rPr>
        <w:t xml:space="preserve">، </w:t>
      </w:r>
      <w:r w:rsidRPr="00C70E76">
        <w:rPr>
          <w:rFonts w:hint="cs"/>
          <w:rtl/>
        </w:rPr>
        <w:t>بل يرسل من ثقاته الذين يفهمون ويصدقون أربعة أمراء</w:t>
      </w:r>
      <w:r>
        <w:rPr>
          <w:rFonts w:hint="cs"/>
          <w:rtl/>
        </w:rPr>
        <w:t xml:space="preserve">، </w:t>
      </w:r>
      <w:r w:rsidRPr="00C70E76">
        <w:rPr>
          <w:rFonts w:hint="cs"/>
          <w:rtl/>
        </w:rPr>
        <w:t>ليكون الكلام معهم مضبوطاً عن الزيادة والنقصان</w:t>
      </w:r>
      <w:r>
        <w:rPr>
          <w:rFonts w:hint="cs"/>
          <w:rtl/>
        </w:rPr>
        <w:t xml:space="preserve">، </w:t>
      </w:r>
      <w:r w:rsidRPr="00C70E76">
        <w:rPr>
          <w:rFonts w:hint="cs"/>
          <w:rtl/>
        </w:rPr>
        <w:t>فأنا قد علمت ما وقع في هذه القصة من الأكاذيب.</w:t>
      </w:r>
    </w:p>
    <w:p w:rsidR="003550AC" w:rsidRPr="00AE6309" w:rsidRDefault="003550AC" w:rsidP="00AE6309">
      <w:pPr>
        <w:pStyle w:val="libNormal"/>
        <w:rPr>
          <w:rtl/>
        </w:rPr>
      </w:pPr>
      <w:r w:rsidRPr="00AE6309">
        <w:rPr>
          <w:rFonts w:hint="cs"/>
          <w:rtl/>
        </w:rPr>
        <w:t xml:space="preserve">فجاء بعد ذلك الفتاح ومعه شخص ما عرفته، لكن ذكر لي أنه يقال له علاء الدين الطيبرسي، ورأيت الذين عرفوه أثنوا عليه بعد ذلك خيراً وذكروه بالحسنى، لكنه لم يقل ابتداء من الكلام ما يحتمل الجواب بالحسنى، فلم يقل الكلمة التي أنكرت كيت وكيت، ولا استفهم: هل أنت مجيب الى كيت وكيت؟! </w:t>
      </w:r>
    </w:p>
    <w:p w:rsidR="003550AC" w:rsidRDefault="003550AC" w:rsidP="00AE6309">
      <w:pPr>
        <w:pStyle w:val="libBold2"/>
        <w:rPr>
          <w:rtl/>
        </w:rPr>
      </w:pPr>
      <w:r w:rsidRPr="008856EB">
        <w:rPr>
          <w:rFonts w:hint="cs"/>
          <w:rtl/>
        </w:rPr>
        <w:t xml:space="preserve">وقال في ص 253: </w:t>
      </w:r>
    </w:p>
    <w:p w:rsidR="003550AC" w:rsidRPr="00AE6309" w:rsidRDefault="003550AC" w:rsidP="00AE6309">
      <w:pPr>
        <w:pStyle w:val="libNormal"/>
        <w:rPr>
          <w:rtl/>
        </w:rPr>
      </w:pPr>
      <w:r w:rsidRPr="00AE6309">
        <w:rPr>
          <w:rFonts w:hint="cs"/>
          <w:rtl/>
        </w:rPr>
        <w:t>وجعل غير مرة يقول لي: أتخالف المذاهب الأربعة فقلت أنا ما قلت إلا ما يوافق المذاهب الأربعة..</w:t>
      </w:r>
    </w:p>
    <w:p w:rsidR="003550AC" w:rsidRDefault="003550AC" w:rsidP="00AE6309">
      <w:pPr>
        <w:pStyle w:val="libBold2"/>
        <w:rPr>
          <w:rtl/>
        </w:rPr>
      </w:pPr>
      <w:r w:rsidRPr="008856EB">
        <w:rPr>
          <w:rFonts w:hint="cs"/>
          <w:rtl/>
        </w:rPr>
        <w:t xml:space="preserve">وقال في ص 256: </w:t>
      </w:r>
    </w:p>
    <w:p w:rsidR="003550AC" w:rsidRPr="00AE6309" w:rsidRDefault="003550AC" w:rsidP="00AE6309">
      <w:pPr>
        <w:pStyle w:val="libNormal"/>
        <w:rPr>
          <w:rtl/>
        </w:rPr>
      </w:pPr>
      <w:r w:rsidRPr="00AE6309">
        <w:rPr>
          <w:rFonts w:hint="cs"/>
          <w:rtl/>
        </w:rPr>
        <w:t>وقال لي في أثناء كلامه فقد قال بعض القضاة انهم أنزلوك عن الكرسي.</w:t>
      </w:r>
    </w:p>
    <w:p w:rsidR="003550AC" w:rsidRPr="00AE6309" w:rsidRDefault="003550AC" w:rsidP="00AE6309">
      <w:pPr>
        <w:pStyle w:val="libNormal"/>
        <w:rPr>
          <w:rtl/>
        </w:rPr>
      </w:pPr>
      <w:r w:rsidRPr="00AE6309">
        <w:rPr>
          <w:rFonts w:hint="cs"/>
          <w:rtl/>
        </w:rPr>
        <w:t>فقلت: هذا من أظهر الكذب الذي يعلمه جميع الناس، ما أنزلت من الكرسي قط! ولا استتابني أحد قط عن شيء، ولا استرجعني.</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وقلت قد وصل اليكم المحضر الذي فيه خطوط مشائخ الشام وسادات الإسلام</w:t>
      </w:r>
      <w:r>
        <w:rPr>
          <w:rFonts w:hint="cs"/>
          <w:rtl/>
        </w:rPr>
        <w:t xml:space="preserve">، </w:t>
      </w:r>
      <w:r w:rsidRPr="00C70E76">
        <w:rPr>
          <w:rFonts w:hint="cs"/>
          <w:rtl/>
        </w:rPr>
        <w:t>والكتاب الذي فيه كلام الحكام الذين هم خصومي كجمال الدين المالكي وجلال الدين الحنفي...</w:t>
      </w:r>
    </w:p>
    <w:p w:rsidR="003550AC" w:rsidRDefault="003550AC" w:rsidP="00AE6309">
      <w:pPr>
        <w:pStyle w:val="libBold2"/>
        <w:rPr>
          <w:rtl/>
        </w:rPr>
      </w:pPr>
      <w:r w:rsidRPr="008856EB">
        <w:rPr>
          <w:rFonts w:hint="cs"/>
          <w:rtl/>
        </w:rPr>
        <w:t xml:space="preserve">وقال في ص 265: </w:t>
      </w:r>
    </w:p>
    <w:p w:rsidR="003550AC" w:rsidRDefault="003550AC" w:rsidP="00A26ACF">
      <w:pPr>
        <w:pStyle w:val="libNormal"/>
        <w:rPr>
          <w:rtl/>
        </w:rPr>
      </w:pPr>
      <w:r w:rsidRPr="00C70E76">
        <w:rPr>
          <w:rFonts w:hint="cs"/>
          <w:rtl/>
        </w:rPr>
        <w:t>فقال</w:t>
      </w:r>
      <w:r>
        <w:rPr>
          <w:rFonts w:hint="cs"/>
          <w:rtl/>
        </w:rPr>
        <w:t xml:space="preserve">: </w:t>
      </w:r>
      <w:r w:rsidRPr="00C70E76">
        <w:rPr>
          <w:rFonts w:hint="cs"/>
          <w:rtl/>
        </w:rPr>
        <w:t>فاكتب هذه الساعة أو قال اكتب هذا أو نحو هذا.</w:t>
      </w:r>
    </w:p>
    <w:p w:rsidR="003550AC" w:rsidRDefault="003550AC" w:rsidP="00A26ACF">
      <w:pPr>
        <w:pStyle w:val="libNormal"/>
        <w:rPr>
          <w:rtl/>
        </w:rPr>
      </w:pPr>
      <w:r w:rsidRPr="00C70E76">
        <w:rPr>
          <w:rFonts w:hint="cs"/>
          <w:rtl/>
        </w:rPr>
        <w:t>فقلت</w:t>
      </w:r>
      <w:r>
        <w:rPr>
          <w:rFonts w:hint="cs"/>
          <w:rtl/>
        </w:rPr>
        <w:t xml:space="preserve">: </w:t>
      </w:r>
      <w:r w:rsidRPr="00C70E76">
        <w:rPr>
          <w:rFonts w:hint="cs"/>
          <w:rtl/>
        </w:rPr>
        <w:t>هذا هو مكتوب بهذا اللفظ في العقيدة التي عندكم التي بحثت بدمشق واتفق عليها المسلمون</w:t>
      </w:r>
      <w:r>
        <w:rPr>
          <w:rFonts w:hint="cs"/>
          <w:rtl/>
        </w:rPr>
        <w:t xml:space="preserve">، </w:t>
      </w:r>
      <w:r w:rsidRPr="00C70E76">
        <w:rPr>
          <w:rFonts w:hint="cs"/>
          <w:rtl/>
        </w:rPr>
        <w:t>فأي شيء هو الذي تريده</w:t>
      </w:r>
      <w:r>
        <w:rPr>
          <w:rFonts w:hint="cs"/>
          <w:rtl/>
        </w:rPr>
        <w:t xml:space="preserve">؟ </w:t>
      </w:r>
    </w:p>
    <w:p w:rsidR="003550AC" w:rsidRDefault="003550AC" w:rsidP="00A26ACF">
      <w:pPr>
        <w:pStyle w:val="libNormal"/>
        <w:rPr>
          <w:rtl/>
        </w:rPr>
      </w:pPr>
      <w:r w:rsidRPr="00C70E76">
        <w:rPr>
          <w:rFonts w:hint="cs"/>
          <w:rtl/>
        </w:rPr>
        <w:t>وقلت له</w:t>
      </w:r>
      <w:r>
        <w:rPr>
          <w:rFonts w:hint="cs"/>
          <w:rtl/>
        </w:rPr>
        <w:t xml:space="preserve">: </w:t>
      </w:r>
      <w:r w:rsidRPr="00C70E76">
        <w:rPr>
          <w:rFonts w:hint="cs"/>
          <w:rtl/>
        </w:rPr>
        <w:t>أنا قد أحضرت أكثر من خمسين كتاباً من كتب أهل الحديث والتصوف والمتكلمين والفقهاء الأربعة الحنفية والمالكية والشافعية والحنبلية</w:t>
      </w:r>
      <w:r>
        <w:rPr>
          <w:rFonts w:hint="cs"/>
          <w:rtl/>
        </w:rPr>
        <w:t xml:space="preserve">، </w:t>
      </w:r>
      <w:r w:rsidRPr="00C70E76">
        <w:rPr>
          <w:rFonts w:hint="cs"/>
          <w:rtl/>
        </w:rPr>
        <w:t>وتوافق ما قلت...</w:t>
      </w:r>
    </w:p>
    <w:p w:rsidR="003550AC" w:rsidRDefault="003550AC" w:rsidP="00AE6309">
      <w:pPr>
        <w:pStyle w:val="libBold2"/>
        <w:rPr>
          <w:rtl/>
        </w:rPr>
      </w:pPr>
      <w:r w:rsidRPr="008856EB">
        <w:rPr>
          <w:rFonts w:hint="cs"/>
          <w:rtl/>
        </w:rPr>
        <w:t xml:space="preserve">وقال في ص 266: </w:t>
      </w:r>
    </w:p>
    <w:p w:rsidR="003550AC" w:rsidRDefault="003550AC" w:rsidP="00A26ACF">
      <w:pPr>
        <w:pStyle w:val="libNormal"/>
        <w:rPr>
          <w:rtl/>
        </w:rPr>
      </w:pPr>
      <w:r w:rsidRPr="00C70E76">
        <w:rPr>
          <w:rFonts w:hint="cs"/>
          <w:rtl/>
        </w:rPr>
        <w:t>فراح ثم عاد وطلب أن أكتب بخطي أي شيء كان</w:t>
      </w:r>
      <w:r>
        <w:rPr>
          <w:rFonts w:hint="cs"/>
          <w:rtl/>
        </w:rPr>
        <w:t xml:space="preserve">، </w:t>
      </w:r>
      <w:r w:rsidRPr="00C70E76">
        <w:rPr>
          <w:rFonts w:hint="cs"/>
          <w:rtl/>
        </w:rPr>
        <w:t>فقلت فما الذي أكتبه</w:t>
      </w:r>
      <w:r>
        <w:rPr>
          <w:rFonts w:hint="cs"/>
          <w:rtl/>
        </w:rPr>
        <w:t xml:space="preserve">؟ </w:t>
      </w:r>
      <w:r w:rsidRPr="00C70E76">
        <w:rPr>
          <w:rFonts w:hint="cs"/>
          <w:rtl/>
        </w:rPr>
        <w:t>قال</w:t>
      </w:r>
      <w:r>
        <w:rPr>
          <w:rFonts w:hint="cs"/>
          <w:rtl/>
        </w:rPr>
        <w:t xml:space="preserve">: </w:t>
      </w:r>
      <w:r w:rsidRPr="00C70E76">
        <w:rPr>
          <w:rFonts w:hint="cs"/>
          <w:rtl/>
        </w:rPr>
        <w:t>مثل العفو</w:t>
      </w:r>
      <w:r>
        <w:rPr>
          <w:rFonts w:hint="cs"/>
          <w:rtl/>
        </w:rPr>
        <w:t xml:space="preserve">، </w:t>
      </w:r>
      <w:r w:rsidRPr="00C70E76">
        <w:rPr>
          <w:rFonts w:hint="cs"/>
          <w:rtl/>
        </w:rPr>
        <w:t>وألا تتعرض لاحد</w:t>
      </w:r>
      <w:r>
        <w:rPr>
          <w:rFonts w:hint="cs"/>
          <w:rtl/>
        </w:rPr>
        <w:t xml:space="preserve">!! </w:t>
      </w:r>
    </w:p>
    <w:p w:rsidR="003550AC" w:rsidRDefault="003550AC" w:rsidP="00A26ACF">
      <w:pPr>
        <w:pStyle w:val="libNormal"/>
        <w:rPr>
          <w:rtl/>
        </w:rPr>
      </w:pPr>
      <w:r w:rsidRPr="00C70E76">
        <w:rPr>
          <w:rFonts w:hint="cs"/>
          <w:rtl/>
        </w:rPr>
        <w:t>فقلت</w:t>
      </w:r>
      <w:r>
        <w:rPr>
          <w:rFonts w:hint="cs"/>
          <w:rtl/>
        </w:rPr>
        <w:t xml:space="preserve">: </w:t>
      </w:r>
      <w:r w:rsidRPr="00C70E76">
        <w:rPr>
          <w:rFonts w:hint="cs"/>
          <w:rtl/>
        </w:rPr>
        <w:t>نعم هذا أنا مجيب اليه...</w:t>
      </w:r>
      <w:r>
        <w:rPr>
          <w:rFonts w:hint="cs"/>
          <w:rtl/>
        </w:rPr>
        <w:t xml:space="preserve">!! </w:t>
      </w:r>
    </w:p>
    <w:p w:rsidR="003550AC" w:rsidRDefault="003550AC" w:rsidP="00AE6309">
      <w:pPr>
        <w:pStyle w:val="libBold2"/>
        <w:rPr>
          <w:rtl/>
        </w:rPr>
      </w:pPr>
      <w:r w:rsidRPr="008856EB">
        <w:rPr>
          <w:rFonts w:hint="cs"/>
          <w:rtl/>
        </w:rPr>
        <w:t xml:space="preserve">وقال في ص 272: </w:t>
      </w:r>
    </w:p>
    <w:p w:rsidR="003550AC" w:rsidRDefault="003550AC" w:rsidP="00A26ACF">
      <w:pPr>
        <w:pStyle w:val="libNormal"/>
        <w:rPr>
          <w:rtl/>
        </w:rPr>
      </w:pPr>
      <w:r w:rsidRPr="00C70E76">
        <w:rPr>
          <w:rFonts w:hint="cs"/>
          <w:rtl/>
        </w:rPr>
        <w:t>وهذا الذي يخافه من قيام العدو ونحوه في المحضر الذي قدم به من الشام الى ابن مخلوف</w:t>
      </w:r>
      <w:r>
        <w:rPr>
          <w:rFonts w:hint="cs"/>
          <w:rtl/>
        </w:rPr>
        <w:t xml:space="preserve">، </w:t>
      </w:r>
      <w:r w:rsidRPr="00C70E76">
        <w:rPr>
          <w:rFonts w:hint="cs"/>
          <w:rtl/>
        </w:rPr>
        <w:t>فيما يتعلق بالاستغاثة بالنبي صلى الله عليه وسلم إن أظهروه كان وباله عليهم</w:t>
      </w:r>
      <w:r>
        <w:rPr>
          <w:rFonts w:hint="cs"/>
          <w:rtl/>
        </w:rPr>
        <w:t xml:space="preserve">، </w:t>
      </w:r>
      <w:r w:rsidRPr="00C70E76">
        <w:rPr>
          <w:rFonts w:hint="cs"/>
          <w:rtl/>
        </w:rPr>
        <w:t>ودل على أنهم مشركون لا يفرقون بين دين المسلمين ودين النصارى...</w:t>
      </w:r>
    </w:p>
    <w:p w:rsidR="003550AC" w:rsidRDefault="003550AC" w:rsidP="00AE6309">
      <w:pPr>
        <w:pStyle w:val="libBold2"/>
        <w:rPr>
          <w:rtl/>
        </w:rPr>
      </w:pPr>
      <w:r w:rsidRPr="008856EB">
        <w:rPr>
          <w:rFonts w:hint="cs"/>
          <w:rtl/>
        </w:rPr>
        <w:t xml:space="preserve">وقال في ص 276: </w:t>
      </w:r>
    </w:p>
    <w:p w:rsidR="003550AC" w:rsidRDefault="003550AC" w:rsidP="00A26ACF">
      <w:pPr>
        <w:pStyle w:val="libNormal"/>
        <w:rPr>
          <w:rtl/>
        </w:rPr>
      </w:pPr>
      <w:r w:rsidRPr="00C70E76">
        <w:rPr>
          <w:rFonts w:hint="cs"/>
          <w:rtl/>
        </w:rPr>
        <w:t>وأما حقوق رسول الله صلى الله عليه وسلم بأبي هو وأمي مثل تقديم محبته على النفس والاهل والمال</w:t>
      </w:r>
      <w:r>
        <w:rPr>
          <w:rFonts w:hint="cs"/>
          <w:rtl/>
        </w:rPr>
        <w:t xml:space="preserve">، </w:t>
      </w:r>
      <w:r w:rsidRPr="00C70E76">
        <w:rPr>
          <w:rFonts w:hint="cs"/>
          <w:rtl/>
        </w:rPr>
        <w:t>وتعزيره وتوقيره واجلاله</w:t>
      </w:r>
      <w:r>
        <w:rPr>
          <w:rFonts w:hint="cs"/>
          <w:rtl/>
        </w:rPr>
        <w:t xml:space="preserve">، </w:t>
      </w:r>
      <w:r w:rsidRPr="00C70E76">
        <w:rPr>
          <w:rFonts w:hint="cs"/>
          <w:rtl/>
        </w:rPr>
        <w:t>وطاعته واتباع سنته وغير ذلك</w:t>
      </w:r>
      <w:r>
        <w:rPr>
          <w:rFonts w:hint="cs"/>
          <w:rtl/>
        </w:rPr>
        <w:t xml:space="preserve">، </w:t>
      </w:r>
      <w:r w:rsidRPr="00C70E76">
        <w:rPr>
          <w:rFonts w:hint="cs"/>
          <w:rtl/>
        </w:rPr>
        <w:t>فعظيمة جدا.</w:t>
      </w:r>
    </w:p>
    <w:p w:rsidR="003550AC" w:rsidRPr="00C70E76" w:rsidRDefault="003550AC" w:rsidP="00A26ACF">
      <w:pPr>
        <w:pStyle w:val="libNormal"/>
        <w:rPr>
          <w:rtl/>
        </w:rPr>
      </w:pPr>
      <w:r w:rsidRPr="00C70E76">
        <w:rPr>
          <w:rFonts w:hint="cs"/>
          <w:rtl/>
        </w:rPr>
        <w:t>وكذلك مما يشرع التوسل به في الدعاء</w:t>
      </w:r>
      <w:r>
        <w:rPr>
          <w:rFonts w:hint="cs"/>
          <w:rtl/>
        </w:rPr>
        <w:t xml:space="preserve">، </w:t>
      </w:r>
      <w:r w:rsidRPr="00C70E76">
        <w:rPr>
          <w:rFonts w:hint="cs"/>
          <w:rtl/>
        </w:rPr>
        <w:t>كما في الحديث الذي رواه الترمذي وصححه أن النبي صلى الله عليه وسلم علم شخصا أن يقول</w:t>
      </w:r>
      <w:r>
        <w:rPr>
          <w:rFonts w:hint="cs"/>
          <w:rtl/>
        </w:rPr>
        <w:t xml:space="preserve">: </w:t>
      </w:r>
      <w:r w:rsidRPr="00C70E76">
        <w:rPr>
          <w:rFonts w:hint="cs"/>
          <w:rtl/>
        </w:rPr>
        <w:t>اللهم إني أسألك</w:t>
      </w:r>
    </w:p>
    <w:p w:rsidR="003550AC" w:rsidRDefault="003550AC" w:rsidP="003550AC">
      <w:pPr>
        <w:pStyle w:val="libNormal"/>
      </w:pPr>
      <w:r>
        <w:rPr>
          <w:rFonts w:hint="cs"/>
          <w:rtl/>
        </w:rPr>
        <w:br w:type="page"/>
      </w:r>
    </w:p>
    <w:p w:rsidR="003550AC" w:rsidRDefault="003550AC" w:rsidP="00B43DA1">
      <w:pPr>
        <w:pStyle w:val="libNormal0"/>
        <w:rPr>
          <w:rtl/>
        </w:rPr>
      </w:pPr>
      <w:r w:rsidRPr="00C70E76">
        <w:rPr>
          <w:rFonts w:hint="cs"/>
          <w:rtl/>
        </w:rPr>
        <w:lastRenderedPageBreak/>
        <w:t>وأتوسل اليك بنبيك محمد نبي الرحمة يا محمد يا رسول الله إني أتوسل بك الى ربي في حاجتي ليقضيها. اللهم فشفعه في. فهذا التوسل به حسن</w:t>
      </w:r>
      <w:r>
        <w:rPr>
          <w:rFonts w:hint="cs"/>
          <w:rtl/>
        </w:rPr>
        <w:t xml:space="preserve">، </w:t>
      </w:r>
      <w:r w:rsidRPr="00C70E76">
        <w:rPr>
          <w:rFonts w:hint="cs"/>
          <w:rtl/>
        </w:rPr>
        <w:t>وأما دعاؤه والاستغاثة به فحرام.</w:t>
      </w:r>
    </w:p>
    <w:p w:rsidR="003550AC" w:rsidRDefault="003550AC" w:rsidP="00A26ACF">
      <w:pPr>
        <w:pStyle w:val="libNormal"/>
        <w:rPr>
          <w:rtl/>
        </w:rPr>
      </w:pPr>
      <w:r w:rsidRPr="00C70E76">
        <w:rPr>
          <w:rFonts w:hint="cs"/>
          <w:rtl/>
        </w:rPr>
        <w:t>والفرق بين هذين متفق عليه بين المسلمين.</w:t>
      </w:r>
    </w:p>
    <w:p w:rsidR="003550AC" w:rsidRDefault="003550AC" w:rsidP="00A26ACF">
      <w:pPr>
        <w:pStyle w:val="libNormal"/>
        <w:rPr>
          <w:rtl/>
        </w:rPr>
      </w:pPr>
      <w:r w:rsidRPr="00C70E76">
        <w:rPr>
          <w:rFonts w:hint="cs"/>
          <w:rtl/>
        </w:rPr>
        <w:t>المتوسل انما يدعو الله ويخاطبه ويطلب منه لا يدعو غيره إلا على سبيل استحضاره لا على سبيل الطلب منه. وأما الداعي والمستغيث فهو الذي يسأل المدعو ويطلب منه ويستغيثه ويتوكل عليه والله هو رب العالمين. انتهى.</w:t>
      </w:r>
    </w:p>
    <w:p w:rsidR="003550AC" w:rsidRDefault="003550AC" w:rsidP="00A26ACF">
      <w:pPr>
        <w:pStyle w:val="libNormal"/>
        <w:rPr>
          <w:rtl/>
        </w:rPr>
      </w:pPr>
      <w:r w:rsidRPr="00C70E76">
        <w:rPr>
          <w:rFonts w:hint="cs"/>
          <w:rtl/>
        </w:rPr>
        <w:t>وأنت تلاحظ أنه عبر هنا بالتوسل به</w:t>
      </w:r>
      <w:r>
        <w:rPr>
          <w:rFonts w:hint="cs"/>
          <w:rtl/>
        </w:rPr>
        <w:t xml:space="preserve">، </w:t>
      </w:r>
      <w:r w:rsidRPr="00C70E76">
        <w:rPr>
          <w:rFonts w:hint="cs"/>
          <w:rtl/>
        </w:rPr>
        <w:t>وليس بدعائه</w:t>
      </w:r>
      <w:r>
        <w:rPr>
          <w:rFonts w:hint="cs"/>
          <w:rtl/>
        </w:rPr>
        <w:t xml:space="preserve">، </w:t>
      </w:r>
      <w:r w:rsidRPr="00C70E76">
        <w:rPr>
          <w:rFonts w:hint="cs"/>
          <w:rtl/>
        </w:rPr>
        <w:t>كما أنه لم يخصصه بحال حياته</w:t>
      </w:r>
      <w:r>
        <w:rPr>
          <w:rFonts w:hint="cs"/>
          <w:rtl/>
        </w:rPr>
        <w:t xml:space="preserve">، </w:t>
      </w:r>
      <w:r w:rsidRPr="00C70E76">
        <w:rPr>
          <w:rFonts w:hint="cs"/>
          <w:rtl/>
        </w:rPr>
        <w:t>بل ذكر ذلك من حقوقه والاعتقاد به فعلا</w:t>
      </w:r>
      <w:r>
        <w:rPr>
          <w:rFonts w:hint="cs"/>
          <w:rtl/>
        </w:rPr>
        <w:t xml:space="preserve">!! </w:t>
      </w:r>
    </w:p>
    <w:p w:rsidR="003550AC" w:rsidRDefault="003550AC" w:rsidP="00A26ACF">
      <w:pPr>
        <w:pStyle w:val="libNormal"/>
        <w:rPr>
          <w:rtl/>
        </w:rPr>
      </w:pPr>
      <w:r w:rsidRPr="00C70E76">
        <w:rPr>
          <w:rFonts w:hint="cs"/>
          <w:rtl/>
        </w:rPr>
        <w:t>صارم</w:t>
      </w:r>
      <w:r>
        <w:rPr>
          <w:rFonts w:hint="cs"/>
          <w:rtl/>
        </w:rPr>
        <w:t xml:space="preserve">: </w:t>
      </w:r>
    </w:p>
    <w:p w:rsidR="003550AC" w:rsidRDefault="003550AC" w:rsidP="00A26ACF">
      <w:pPr>
        <w:pStyle w:val="libNormal"/>
        <w:rPr>
          <w:rtl/>
        </w:rPr>
      </w:pPr>
      <w:r w:rsidRPr="00C70E76">
        <w:rPr>
          <w:rFonts w:hint="cs"/>
          <w:rtl/>
        </w:rPr>
        <w:t>هنالك نقطة اختلاف بيني وبينك</w:t>
      </w:r>
      <w:r>
        <w:rPr>
          <w:rFonts w:hint="cs"/>
          <w:rtl/>
        </w:rPr>
        <w:t xml:space="preserve">، </w:t>
      </w:r>
      <w:r w:rsidRPr="00C70E76">
        <w:rPr>
          <w:rFonts w:hint="cs"/>
          <w:rtl/>
        </w:rPr>
        <w:t>ولعلها لم تظهر بعد</w:t>
      </w:r>
      <w:r>
        <w:rPr>
          <w:rFonts w:hint="cs"/>
          <w:rtl/>
        </w:rPr>
        <w:t xml:space="preserve">، </w:t>
      </w:r>
      <w:r w:rsidRPr="00C70E76">
        <w:rPr>
          <w:rFonts w:hint="cs"/>
          <w:rtl/>
        </w:rPr>
        <w:t>فأنت حينما تسافر وتقطع مئات الاميال من أجل أن تزور القبر الفلاني</w:t>
      </w:r>
      <w:r>
        <w:rPr>
          <w:rFonts w:hint="cs"/>
          <w:rtl/>
        </w:rPr>
        <w:t xml:space="preserve">، </w:t>
      </w:r>
      <w:r w:rsidRPr="00C70E76">
        <w:rPr>
          <w:rFonts w:hint="cs"/>
          <w:rtl/>
        </w:rPr>
        <w:t>لم أقدمت على هذا العمل</w:t>
      </w:r>
      <w:r>
        <w:rPr>
          <w:rFonts w:hint="cs"/>
          <w:rtl/>
        </w:rPr>
        <w:t xml:space="preserve">؟ </w:t>
      </w:r>
      <w:r w:rsidRPr="00C70E76">
        <w:rPr>
          <w:rFonts w:hint="cs"/>
          <w:rtl/>
        </w:rPr>
        <w:t>وكيف لا يكون هناك تلازم بين التوسل والاستغاثة والزيارة</w:t>
      </w:r>
      <w:r>
        <w:rPr>
          <w:rFonts w:hint="cs"/>
          <w:rtl/>
        </w:rPr>
        <w:t xml:space="preserve">؟ </w:t>
      </w:r>
    </w:p>
    <w:p w:rsidR="003550AC" w:rsidRDefault="003550AC" w:rsidP="00A26ACF">
      <w:pPr>
        <w:pStyle w:val="libNormal"/>
        <w:rPr>
          <w:rtl/>
        </w:rPr>
      </w:pPr>
      <w:r w:rsidRPr="00C70E76">
        <w:rPr>
          <w:rFonts w:hint="cs"/>
          <w:rtl/>
        </w:rPr>
        <w:t>وهذا ما قصدته فيما كتبته لك</w:t>
      </w:r>
      <w:r>
        <w:rPr>
          <w:rFonts w:hint="cs"/>
          <w:rtl/>
        </w:rPr>
        <w:t xml:space="preserve">، </w:t>
      </w:r>
      <w:r w:rsidRPr="00C70E76">
        <w:rPr>
          <w:rFonts w:hint="cs"/>
          <w:rtl/>
        </w:rPr>
        <w:t>وهو ما أسأل عنه لم تشد الرحل للقبر</w:t>
      </w:r>
      <w:r>
        <w:rPr>
          <w:rFonts w:hint="cs"/>
          <w:rtl/>
        </w:rPr>
        <w:t xml:space="preserve">؟ </w:t>
      </w:r>
      <w:r w:rsidRPr="00C70E76">
        <w:rPr>
          <w:rFonts w:hint="cs"/>
          <w:rtl/>
        </w:rPr>
        <w:t>فقلت بعظمة لسانك</w:t>
      </w:r>
      <w:r>
        <w:rPr>
          <w:rFonts w:hint="cs"/>
          <w:rtl/>
        </w:rPr>
        <w:t xml:space="preserve">: </w:t>
      </w:r>
      <w:r w:rsidRPr="00C70E76">
        <w:rPr>
          <w:rFonts w:hint="cs"/>
          <w:rtl/>
        </w:rPr>
        <w:t>( نزورهم ونستشفع بهم الى الله تعالى ) ثم تقول</w:t>
      </w:r>
      <w:r>
        <w:rPr>
          <w:rFonts w:hint="cs"/>
          <w:rtl/>
        </w:rPr>
        <w:t xml:space="preserve">: </w:t>
      </w:r>
      <w:r w:rsidRPr="00C70E76">
        <w:rPr>
          <w:rFonts w:hint="cs"/>
          <w:rtl/>
        </w:rPr>
        <w:t>لا تلازم أي تناقض هذا</w:t>
      </w:r>
      <w:r>
        <w:rPr>
          <w:rFonts w:hint="cs"/>
          <w:rtl/>
        </w:rPr>
        <w:t>؟ !!</w:t>
      </w:r>
    </w:p>
    <w:p w:rsidR="003550AC" w:rsidRDefault="003550AC" w:rsidP="00A26ACF">
      <w:pPr>
        <w:pStyle w:val="libNormal"/>
        <w:rPr>
          <w:rtl/>
        </w:rPr>
      </w:pPr>
      <w:r w:rsidRPr="00C70E76">
        <w:rPr>
          <w:rFonts w:hint="cs"/>
          <w:rtl/>
        </w:rPr>
        <w:t>أما قولك</w:t>
      </w:r>
      <w:r>
        <w:rPr>
          <w:rFonts w:hint="cs"/>
          <w:rtl/>
        </w:rPr>
        <w:t xml:space="preserve">: </w:t>
      </w:r>
      <w:r w:rsidRPr="00C70E76">
        <w:rPr>
          <w:rFonts w:hint="cs"/>
          <w:rtl/>
        </w:rPr>
        <w:t>إنك قرأت كتب ابن تيمية حول موضوعنا</w:t>
      </w:r>
      <w:r>
        <w:rPr>
          <w:rFonts w:hint="cs"/>
          <w:rtl/>
        </w:rPr>
        <w:t xml:space="preserve">، </w:t>
      </w:r>
      <w:r w:rsidRPr="00C70E76">
        <w:rPr>
          <w:rFonts w:hint="cs"/>
          <w:rtl/>
        </w:rPr>
        <w:t>فأشكرك على شجاعتك ونقلك لما يخالف كلامك</w:t>
      </w:r>
      <w:r>
        <w:rPr>
          <w:rFonts w:hint="cs"/>
          <w:rtl/>
        </w:rPr>
        <w:t xml:space="preserve">، </w:t>
      </w:r>
      <w:r w:rsidRPr="00C70E76">
        <w:rPr>
          <w:rFonts w:hint="cs"/>
          <w:rtl/>
        </w:rPr>
        <w:t>وكنت أتمنى منك لو قلت</w:t>
      </w:r>
      <w:r>
        <w:rPr>
          <w:rFonts w:hint="cs"/>
          <w:rtl/>
        </w:rPr>
        <w:t xml:space="preserve">: </w:t>
      </w:r>
      <w:r w:rsidRPr="00C70E76">
        <w:rPr>
          <w:rFonts w:hint="cs"/>
          <w:rtl/>
        </w:rPr>
        <w:t>وقد أخطأت أو وقد تبين بطلان كلامي</w:t>
      </w:r>
      <w:r>
        <w:rPr>
          <w:rFonts w:hint="cs"/>
          <w:rtl/>
        </w:rPr>
        <w:t xml:space="preserve">، </w:t>
      </w:r>
      <w:r w:rsidRPr="00C70E76">
        <w:rPr>
          <w:rFonts w:hint="cs"/>
          <w:rtl/>
        </w:rPr>
        <w:t>فكل منصف سيري هذا الخطأ الذي وقعت فيه ونسبته لشيخ الإسلام.</w:t>
      </w:r>
    </w:p>
    <w:p w:rsidR="003550AC" w:rsidRDefault="003550AC" w:rsidP="00A26ACF">
      <w:pPr>
        <w:pStyle w:val="libNormal"/>
        <w:rPr>
          <w:rtl/>
        </w:rPr>
      </w:pPr>
      <w:r w:rsidRPr="00C70E76">
        <w:rPr>
          <w:rFonts w:hint="cs"/>
          <w:rtl/>
        </w:rPr>
        <w:t>أخيرا قولك فيما نقلته عن الشيخ</w:t>
      </w:r>
      <w:r>
        <w:rPr>
          <w:rFonts w:hint="cs"/>
          <w:rtl/>
        </w:rPr>
        <w:t xml:space="preserve">: </w:t>
      </w:r>
      <w:r w:rsidRPr="00C70E76">
        <w:rPr>
          <w:rFonts w:hint="cs"/>
          <w:rtl/>
        </w:rPr>
        <w:t>... أتوسل بك الى ربي في حاجتي ليقضيها اللهم فشفعه في. فهذا التوسل به حسن.</w:t>
      </w:r>
    </w:p>
    <w:p w:rsidR="003550AC" w:rsidRPr="00C70E76" w:rsidRDefault="003550AC" w:rsidP="00A26ACF">
      <w:pPr>
        <w:pStyle w:val="libNormal"/>
        <w:rPr>
          <w:rtl/>
        </w:rPr>
      </w:pPr>
      <w:r w:rsidRPr="00C70E76">
        <w:rPr>
          <w:rFonts w:hint="cs"/>
          <w:rtl/>
        </w:rPr>
        <w:t>وأما دعاؤه والإستغاثة به فحرام</w:t>
      </w:r>
      <w:r>
        <w:rPr>
          <w:rFonts w:hint="cs"/>
          <w:rtl/>
        </w:rPr>
        <w:t xml:space="preserve">، </w:t>
      </w:r>
      <w:r w:rsidRPr="00C70E76">
        <w:rPr>
          <w:rFonts w:hint="cs"/>
          <w:rtl/>
        </w:rPr>
        <w:t>والفرق بين هذين متفق عليه بين المسلمين. ثم قلت ( وأنت تلاحظ أنه عبر هنا بالتوسل به</w:t>
      </w:r>
      <w:r>
        <w:rPr>
          <w:rFonts w:hint="cs"/>
          <w:rtl/>
        </w:rPr>
        <w:t xml:space="preserve">، </w:t>
      </w:r>
      <w:r w:rsidRPr="00C70E76">
        <w:rPr>
          <w:rFonts w:hint="cs"/>
          <w:rtl/>
        </w:rPr>
        <w:t>وليس بدعائه ) أقول لك</w:t>
      </w:r>
      <w:r>
        <w:rPr>
          <w:rFonts w:hint="cs"/>
          <w:rtl/>
        </w:rPr>
        <w:t xml:space="preserve">: </w:t>
      </w:r>
      <w:r w:rsidRPr="00C70E76">
        <w:rPr>
          <w:rFonts w:hint="cs"/>
          <w:rtl/>
        </w:rPr>
        <w:t>ارجع الى تقسيم التوسل الذي ذكرته لك آنفاً</w:t>
      </w:r>
      <w:r>
        <w:rPr>
          <w:rFonts w:hint="cs"/>
          <w:rtl/>
        </w:rPr>
        <w:t xml:space="preserve">، </w:t>
      </w:r>
      <w:r w:rsidRPr="00C70E76">
        <w:rPr>
          <w:rFonts w:hint="cs"/>
          <w:rtl/>
        </w:rPr>
        <w:t xml:space="preserve">وستعرف المقصود بكلام الشيخ </w:t>
      </w:r>
      <w:r w:rsidR="004E04DC" w:rsidRPr="004E04DC">
        <w:rPr>
          <w:rStyle w:val="libAlaemChar"/>
          <w:rFonts w:hint="cs"/>
          <w:rtl/>
        </w:rPr>
        <w:t>رحمه‌الله</w:t>
      </w:r>
      <w:r w:rsidRPr="00C70E76">
        <w:rPr>
          <w:rFonts w:hint="cs"/>
          <w:rtl/>
        </w:rPr>
        <w:t xml:space="preserve"> فلا حجة</w:t>
      </w:r>
    </w:p>
    <w:p w:rsidR="003550AC" w:rsidRDefault="003550AC" w:rsidP="003550AC">
      <w:pPr>
        <w:pStyle w:val="libNormal"/>
      </w:pPr>
      <w:r>
        <w:rPr>
          <w:rFonts w:hint="cs"/>
          <w:rtl/>
        </w:rPr>
        <w:br w:type="page"/>
      </w:r>
    </w:p>
    <w:p w:rsidR="003550AC" w:rsidRDefault="003550AC" w:rsidP="00B43DA1">
      <w:pPr>
        <w:pStyle w:val="libNormal0"/>
        <w:rPr>
          <w:rtl/>
        </w:rPr>
      </w:pPr>
      <w:r w:rsidRPr="00C70E76">
        <w:rPr>
          <w:rFonts w:hint="cs"/>
          <w:rtl/>
        </w:rPr>
        <w:lastRenderedPageBreak/>
        <w:t>لك عليه وكيف تفسر الكلام بهواك بلا دليل</w:t>
      </w:r>
      <w:r>
        <w:rPr>
          <w:rFonts w:hint="cs"/>
          <w:rtl/>
        </w:rPr>
        <w:t xml:space="preserve">؟ </w:t>
      </w:r>
    </w:p>
    <w:p w:rsidR="003550AC" w:rsidRDefault="003550AC" w:rsidP="00A26ACF">
      <w:pPr>
        <w:pStyle w:val="libNormal"/>
        <w:rPr>
          <w:rtl/>
        </w:rPr>
      </w:pPr>
      <w:r w:rsidRPr="00C70E76">
        <w:rPr>
          <w:rFonts w:hint="cs"/>
          <w:rtl/>
        </w:rPr>
        <w:t>وقولك ( كما أنه لم يخصصه بحال حياته</w:t>
      </w:r>
      <w:r>
        <w:rPr>
          <w:rFonts w:hint="cs"/>
          <w:rtl/>
        </w:rPr>
        <w:t xml:space="preserve">، </w:t>
      </w:r>
      <w:r w:rsidRPr="00C70E76">
        <w:rPr>
          <w:rFonts w:hint="cs"/>
          <w:rtl/>
        </w:rPr>
        <w:t>بل ذكر ذلك من حقوقه والإعتقاد به فعلا</w:t>
      </w:r>
      <w:r>
        <w:rPr>
          <w:rFonts w:hint="cs"/>
          <w:rtl/>
        </w:rPr>
        <w:t xml:space="preserve">!! </w:t>
      </w:r>
      <w:r w:rsidRPr="00C70E76">
        <w:rPr>
          <w:rFonts w:hint="cs"/>
          <w:rtl/>
        </w:rPr>
        <w:t>) من أين لك هذا الإستنباط</w:t>
      </w:r>
      <w:r>
        <w:rPr>
          <w:rFonts w:hint="cs"/>
          <w:rtl/>
        </w:rPr>
        <w:t xml:space="preserve">؟ !! </w:t>
      </w:r>
      <w:r w:rsidRPr="00C70E76">
        <w:rPr>
          <w:rFonts w:hint="cs"/>
          <w:rtl/>
        </w:rPr>
        <w:t>فلو كان هذا فهم السلف</w:t>
      </w:r>
      <w:r>
        <w:rPr>
          <w:rFonts w:hint="cs"/>
          <w:rtl/>
        </w:rPr>
        <w:t xml:space="preserve">، </w:t>
      </w:r>
      <w:r w:rsidRPr="00C70E76">
        <w:rPr>
          <w:rFonts w:hint="cs"/>
          <w:rtl/>
        </w:rPr>
        <w:t xml:space="preserve">لما لجؤوا الى عم النبي العباس </w:t>
      </w:r>
      <w:r w:rsidR="00960004" w:rsidRPr="00960004">
        <w:rPr>
          <w:rStyle w:val="libAlaemChar"/>
          <w:rFonts w:hint="cs"/>
          <w:rtl/>
        </w:rPr>
        <w:t>رضي‌الله‌عنه</w:t>
      </w:r>
      <w:r w:rsidRPr="00C70E76">
        <w:rPr>
          <w:rFonts w:hint="cs"/>
          <w:rtl/>
        </w:rPr>
        <w:t xml:space="preserve"> في الاستسقاء. وإلا فقل لي بربك ما تفسير توسلهم بدعاء عم النبي </w:t>
      </w:r>
      <w:r w:rsidR="003F5631" w:rsidRPr="003F5631">
        <w:rPr>
          <w:rStyle w:val="libAlaemChar"/>
          <w:rFonts w:hint="cs"/>
          <w:rtl/>
        </w:rPr>
        <w:t>صلى‌الله‌عليه‌وآله</w:t>
      </w:r>
      <w:r w:rsidRPr="00C70E76">
        <w:rPr>
          <w:rFonts w:hint="cs"/>
          <w:rtl/>
        </w:rPr>
        <w:t xml:space="preserve"> ولم يلجؤا الى قبره</w:t>
      </w:r>
      <w:r>
        <w:rPr>
          <w:rFonts w:hint="cs"/>
          <w:rtl/>
        </w:rPr>
        <w:t>؟ !!</w:t>
      </w:r>
    </w:p>
    <w:p w:rsidR="003550AC" w:rsidRDefault="003550AC" w:rsidP="00A26ACF">
      <w:pPr>
        <w:pStyle w:val="libNormal"/>
        <w:rPr>
          <w:rtl/>
        </w:rPr>
      </w:pPr>
      <w:r w:rsidRPr="00C70E76">
        <w:rPr>
          <w:rFonts w:hint="cs"/>
          <w:rtl/>
        </w:rPr>
        <w:t>أرجو أن أجد جواباً شافياً مختصراً على جميع أسئلتي.</w:t>
      </w:r>
    </w:p>
    <w:p w:rsidR="003550AC" w:rsidRDefault="003550AC" w:rsidP="00A26ACF">
      <w:pPr>
        <w:pStyle w:val="libNormal"/>
        <w:rPr>
          <w:rtl/>
        </w:rPr>
      </w:pPr>
      <w:r w:rsidRPr="00C70E76">
        <w:rPr>
          <w:rFonts w:hint="cs"/>
          <w:rtl/>
        </w:rPr>
        <w:t>العاملي</w:t>
      </w:r>
      <w:r>
        <w:rPr>
          <w:rFonts w:hint="cs"/>
          <w:rtl/>
        </w:rPr>
        <w:t xml:space="preserve">: </w:t>
      </w:r>
    </w:p>
    <w:p w:rsidR="003550AC" w:rsidRDefault="003550AC" w:rsidP="00A26ACF">
      <w:pPr>
        <w:pStyle w:val="libNormal"/>
        <w:rPr>
          <w:rtl/>
        </w:rPr>
      </w:pPr>
      <w:r w:rsidRPr="00C70E76">
        <w:rPr>
          <w:rFonts w:hint="cs"/>
          <w:rtl/>
        </w:rPr>
        <w:t>أذكرك أولا بفهرس مسائل نقاشنا</w:t>
      </w:r>
      <w:r>
        <w:rPr>
          <w:rFonts w:hint="cs"/>
          <w:rtl/>
        </w:rPr>
        <w:t xml:space="preserve">: </w:t>
      </w:r>
    </w:p>
    <w:p w:rsidR="003550AC" w:rsidRDefault="003550AC" w:rsidP="00A26ACF">
      <w:pPr>
        <w:pStyle w:val="libNormal"/>
        <w:rPr>
          <w:rtl/>
        </w:rPr>
      </w:pPr>
      <w:r w:rsidRPr="00C70E76">
        <w:rPr>
          <w:rFonts w:hint="cs"/>
          <w:rtl/>
        </w:rPr>
        <w:t xml:space="preserve">فأصل موضوعنا زيارة قبر النبي </w:t>
      </w:r>
      <w:r w:rsidR="003F5631" w:rsidRPr="003F5631">
        <w:rPr>
          <w:rStyle w:val="libAlaemChar"/>
          <w:rFonts w:hint="cs"/>
          <w:rtl/>
        </w:rPr>
        <w:t>صلى‌الله‌عليه‌وآله</w:t>
      </w:r>
      <w:r w:rsidRPr="00C70E76">
        <w:rPr>
          <w:rFonts w:hint="cs"/>
          <w:rtl/>
        </w:rPr>
        <w:t>. وهناك موضوعان يتصلان بها</w:t>
      </w:r>
      <w:r>
        <w:rPr>
          <w:rFonts w:hint="cs"/>
          <w:rtl/>
        </w:rPr>
        <w:t xml:space="preserve">: </w:t>
      </w:r>
    </w:p>
    <w:p w:rsidR="003550AC" w:rsidRDefault="003550AC" w:rsidP="00A26ACF">
      <w:pPr>
        <w:pStyle w:val="libNormal"/>
        <w:rPr>
          <w:rtl/>
        </w:rPr>
      </w:pPr>
      <w:r w:rsidRPr="00C70E76">
        <w:rPr>
          <w:rFonts w:hint="cs"/>
          <w:rtl/>
        </w:rPr>
        <w:t>الأول</w:t>
      </w:r>
      <w:r>
        <w:rPr>
          <w:rFonts w:hint="cs"/>
          <w:rtl/>
        </w:rPr>
        <w:t xml:space="preserve">: </w:t>
      </w:r>
      <w:r w:rsidRPr="00C70E76">
        <w:rPr>
          <w:rFonts w:hint="cs"/>
          <w:rtl/>
        </w:rPr>
        <w:t>شد الرحال اليها يعني السفر الى المدينة المنورة بقصد الزيارة.</w:t>
      </w:r>
    </w:p>
    <w:p w:rsidR="003550AC" w:rsidRDefault="003550AC" w:rsidP="00A26ACF">
      <w:pPr>
        <w:pStyle w:val="libNormal"/>
        <w:rPr>
          <w:rtl/>
        </w:rPr>
      </w:pPr>
      <w:r w:rsidRPr="00C70E76">
        <w:rPr>
          <w:rFonts w:hint="cs"/>
          <w:rtl/>
        </w:rPr>
        <w:t>والثاني</w:t>
      </w:r>
      <w:r>
        <w:rPr>
          <w:rFonts w:hint="cs"/>
          <w:rtl/>
        </w:rPr>
        <w:t xml:space="preserve">: </w:t>
      </w:r>
      <w:r w:rsidRPr="00C70E76">
        <w:rPr>
          <w:rFonts w:hint="cs"/>
          <w:rtl/>
        </w:rPr>
        <w:t xml:space="preserve">التوسل والاستشفاع بالنبي </w:t>
      </w:r>
      <w:r w:rsidR="003F5631" w:rsidRPr="003F5631">
        <w:rPr>
          <w:rStyle w:val="libAlaemChar"/>
          <w:rFonts w:hint="cs"/>
          <w:rtl/>
        </w:rPr>
        <w:t>صلى‌الله‌عليه‌وآله</w:t>
      </w:r>
      <w:r w:rsidRPr="00C70E76">
        <w:rPr>
          <w:rFonts w:hint="cs"/>
          <w:rtl/>
        </w:rPr>
        <w:t>.</w:t>
      </w:r>
    </w:p>
    <w:p w:rsidR="003550AC" w:rsidRDefault="003550AC" w:rsidP="00A26ACF">
      <w:pPr>
        <w:pStyle w:val="libNormal"/>
        <w:rPr>
          <w:rtl/>
        </w:rPr>
      </w:pPr>
      <w:r w:rsidRPr="00C70E76">
        <w:rPr>
          <w:rFonts w:hint="cs"/>
          <w:rtl/>
        </w:rPr>
        <w:t>وثانياً</w:t>
      </w:r>
      <w:r>
        <w:rPr>
          <w:rFonts w:hint="cs"/>
          <w:rtl/>
        </w:rPr>
        <w:t xml:space="preserve">، </w:t>
      </w:r>
      <w:r w:rsidRPr="00C70E76">
        <w:rPr>
          <w:rFonts w:hint="cs"/>
          <w:rtl/>
        </w:rPr>
        <w:t>كان موضوعنا الحكم الشرعي لذلك سواء من الأحاديث الصحيحة على حسب موازين علماء المذاهب.. ووصلنا الي رأي ابن تيمية في ذلك.</w:t>
      </w:r>
    </w:p>
    <w:p w:rsidR="000C2AAB" w:rsidRDefault="003550AC" w:rsidP="00A26ACF">
      <w:pPr>
        <w:pStyle w:val="libNormal"/>
        <w:rPr>
          <w:rtl/>
        </w:rPr>
      </w:pPr>
      <w:r w:rsidRPr="00C70E76">
        <w:rPr>
          <w:rFonts w:hint="cs"/>
          <w:rtl/>
        </w:rPr>
        <w:t>لقد قرأت اليوم رأيه في زيارة القبور وشد الرحال اليها من بضعة كتب وكتيبات له وهي</w:t>
      </w:r>
      <w:r>
        <w:rPr>
          <w:rFonts w:hint="cs"/>
          <w:rtl/>
        </w:rPr>
        <w:t xml:space="preserve">: </w:t>
      </w:r>
    </w:p>
    <w:p w:rsidR="000C2AAB" w:rsidRDefault="000C2AAB" w:rsidP="00A26ACF">
      <w:pPr>
        <w:pStyle w:val="libNormal"/>
        <w:rPr>
          <w:rtl/>
        </w:rPr>
      </w:pPr>
      <w:r>
        <w:rPr>
          <w:rtl/>
        </w:rPr>
        <w:t>-</w:t>
      </w:r>
      <w:r w:rsidR="003550AC" w:rsidRPr="00C70E76">
        <w:rPr>
          <w:rFonts w:hint="cs"/>
          <w:rtl/>
        </w:rPr>
        <w:t xml:space="preserve"> فتيا في نية السفر</w:t>
      </w:r>
    </w:p>
    <w:p w:rsidR="000C2AAB" w:rsidRDefault="000C2AAB" w:rsidP="00A26ACF">
      <w:pPr>
        <w:pStyle w:val="libNormal"/>
        <w:rPr>
          <w:rtl/>
        </w:rPr>
      </w:pPr>
      <w:r>
        <w:rPr>
          <w:rtl/>
        </w:rPr>
        <w:t>-</w:t>
      </w:r>
      <w:r w:rsidR="003550AC" w:rsidRPr="00C70E76">
        <w:rPr>
          <w:rFonts w:hint="cs"/>
          <w:rtl/>
        </w:rPr>
        <w:t xml:space="preserve"> زيارة بيت المقدس</w:t>
      </w:r>
    </w:p>
    <w:p w:rsidR="000C2AAB" w:rsidRDefault="000C2AAB" w:rsidP="00A26ACF">
      <w:pPr>
        <w:pStyle w:val="libNormal"/>
        <w:rPr>
          <w:rtl/>
        </w:rPr>
      </w:pPr>
      <w:r>
        <w:rPr>
          <w:rtl/>
        </w:rPr>
        <w:t>-</w:t>
      </w:r>
      <w:r w:rsidR="003550AC" w:rsidRPr="00C70E76">
        <w:rPr>
          <w:rFonts w:hint="cs"/>
          <w:rtl/>
        </w:rPr>
        <w:t xml:space="preserve"> رسالة في الدعاء عند القبور</w:t>
      </w:r>
    </w:p>
    <w:p w:rsidR="000C2AAB" w:rsidRDefault="000C2AAB" w:rsidP="00A26ACF">
      <w:pPr>
        <w:pStyle w:val="libNormal"/>
        <w:rPr>
          <w:rtl/>
        </w:rPr>
      </w:pPr>
      <w:r>
        <w:rPr>
          <w:rtl/>
        </w:rPr>
        <w:t>-</w:t>
      </w:r>
      <w:r w:rsidR="003550AC" w:rsidRPr="00C70E76">
        <w:rPr>
          <w:rFonts w:hint="cs"/>
          <w:rtl/>
        </w:rPr>
        <w:t xml:space="preserve"> رده على الاخنائي</w:t>
      </w:r>
    </w:p>
    <w:p w:rsidR="000C2AAB" w:rsidRDefault="000C2AAB" w:rsidP="00A26ACF">
      <w:pPr>
        <w:pStyle w:val="libNormal"/>
        <w:rPr>
          <w:rtl/>
        </w:rPr>
      </w:pPr>
      <w:r>
        <w:rPr>
          <w:rtl/>
        </w:rPr>
        <w:t>-</w:t>
      </w:r>
      <w:r w:rsidR="003550AC" w:rsidRPr="00C70E76">
        <w:rPr>
          <w:rFonts w:hint="cs"/>
          <w:rtl/>
        </w:rPr>
        <w:t xml:space="preserve"> ابطال فتاوى قضاة مصر</w:t>
      </w:r>
    </w:p>
    <w:p w:rsidR="000C2AAB" w:rsidRDefault="000C2AAB" w:rsidP="00A26ACF">
      <w:pPr>
        <w:pStyle w:val="libNormal"/>
        <w:rPr>
          <w:rtl/>
        </w:rPr>
      </w:pPr>
      <w:r>
        <w:rPr>
          <w:rtl/>
        </w:rPr>
        <w:t>-</w:t>
      </w:r>
      <w:r w:rsidR="003550AC" w:rsidRPr="00C70E76">
        <w:rPr>
          <w:rFonts w:hint="cs"/>
          <w:rtl/>
        </w:rPr>
        <w:t xml:space="preserve"> الجواب الباهر في زوار المقابر</w:t>
      </w:r>
    </w:p>
    <w:p w:rsidR="000C2AAB" w:rsidRDefault="000C2AAB" w:rsidP="00A26ACF">
      <w:pPr>
        <w:pStyle w:val="libNormal"/>
        <w:rPr>
          <w:rtl/>
        </w:rPr>
      </w:pPr>
      <w:r>
        <w:rPr>
          <w:rtl/>
        </w:rPr>
        <w:t>-</w:t>
      </w:r>
      <w:r w:rsidR="003550AC" w:rsidRPr="00C70E76">
        <w:rPr>
          <w:rFonts w:hint="cs"/>
          <w:rtl/>
        </w:rPr>
        <w:t xml:space="preserve"> شرح حديث لعن الله زوارات القبور</w:t>
      </w:r>
    </w:p>
    <w:p w:rsidR="003550AC" w:rsidRPr="00C70E76" w:rsidRDefault="000C2AAB" w:rsidP="00A26ACF">
      <w:pPr>
        <w:pStyle w:val="libNormal"/>
        <w:rPr>
          <w:rtl/>
        </w:rPr>
      </w:pPr>
      <w:r>
        <w:rPr>
          <w:rtl/>
        </w:rPr>
        <w:t>-</w:t>
      </w:r>
      <w:r w:rsidR="003550AC" w:rsidRPr="00C70E76">
        <w:rPr>
          <w:rFonts w:hint="cs"/>
          <w:rtl/>
        </w:rPr>
        <w:t xml:space="preserve"> بيان مختصر لمناسك الحج</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مضافا الى ماذكره حول المسألة في</w:t>
      </w:r>
      <w:r>
        <w:rPr>
          <w:rFonts w:hint="cs"/>
          <w:rtl/>
        </w:rPr>
        <w:t xml:space="preserve">: </w:t>
      </w:r>
      <w:r w:rsidRPr="00C70E76">
        <w:rPr>
          <w:rFonts w:hint="cs"/>
          <w:rtl/>
        </w:rPr>
        <w:t>تفسير سورة الاخلاص والحديث وعلومه.</w:t>
      </w:r>
    </w:p>
    <w:p w:rsidR="003550AC" w:rsidRDefault="003550AC" w:rsidP="00A26ACF">
      <w:pPr>
        <w:pStyle w:val="libNormal"/>
        <w:rPr>
          <w:rtl/>
        </w:rPr>
      </w:pPr>
      <w:r w:rsidRPr="00C70E76">
        <w:rPr>
          <w:rFonts w:hint="cs"/>
          <w:rtl/>
        </w:rPr>
        <w:t>والنتيجة التي خلصت اليها أنه يحرم شد الرحال الى زيارة أي قبر</w:t>
      </w:r>
      <w:r>
        <w:rPr>
          <w:rFonts w:hint="cs"/>
          <w:rtl/>
        </w:rPr>
        <w:t xml:space="preserve">، </w:t>
      </w:r>
      <w:r w:rsidRPr="00C70E76">
        <w:rPr>
          <w:rFonts w:hint="cs"/>
          <w:rtl/>
        </w:rPr>
        <w:t xml:space="preserve">حتى قبر النبي </w:t>
      </w:r>
      <w:r w:rsidR="003F5631" w:rsidRPr="003F5631">
        <w:rPr>
          <w:rStyle w:val="libAlaemChar"/>
          <w:rFonts w:hint="cs"/>
          <w:rtl/>
        </w:rPr>
        <w:t>صلى‌الله‌عليه‌وآله</w:t>
      </w:r>
      <w:r>
        <w:rPr>
          <w:rFonts w:hint="cs"/>
          <w:rtl/>
        </w:rPr>
        <w:t xml:space="preserve">، </w:t>
      </w:r>
      <w:r w:rsidRPr="00C70E76">
        <w:rPr>
          <w:rFonts w:hint="cs"/>
          <w:rtl/>
        </w:rPr>
        <w:t>ويحلله الى مسجده</w:t>
      </w:r>
      <w:r>
        <w:rPr>
          <w:rFonts w:hint="cs"/>
          <w:rtl/>
        </w:rPr>
        <w:t xml:space="preserve">، </w:t>
      </w:r>
      <w:r w:rsidRPr="00C70E76">
        <w:rPr>
          <w:rFonts w:hint="cs"/>
          <w:rtl/>
        </w:rPr>
        <w:t xml:space="preserve">كما يحلل زيارته </w:t>
      </w:r>
      <w:r w:rsidR="003F5631" w:rsidRPr="003F5631">
        <w:rPr>
          <w:rStyle w:val="libAlaemChar"/>
          <w:rFonts w:hint="cs"/>
          <w:rtl/>
        </w:rPr>
        <w:t>صلى‌الله‌عليه‌وآله</w:t>
      </w:r>
      <w:r>
        <w:rPr>
          <w:rFonts w:hint="cs"/>
          <w:rtl/>
        </w:rPr>
        <w:t xml:space="preserve">، </w:t>
      </w:r>
      <w:r w:rsidRPr="00C70E76">
        <w:rPr>
          <w:rFonts w:hint="cs"/>
          <w:rtl/>
        </w:rPr>
        <w:t>بمعنى السلام عليه بدون شد رحال وبدون توسل به.</w:t>
      </w:r>
    </w:p>
    <w:p w:rsidR="003550AC" w:rsidRDefault="003550AC" w:rsidP="00A26ACF">
      <w:pPr>
        <w:pStyle w:val="libNormal"/>
        <w:rPr>
          <w:rtl/>
        </w:rPr>
      </w:pPr>
      <w:r w:rsidRPr="00C70E76">
        <w:rPr>
          <w:rFonts w:hint="cs"/>
          <w:rtl/>
        </w:rPr>
        <w:t>ووصلت الى نتيجة أن فتواه من السجن كانت مداراة بتعبيركم وتقية بتعبيرنا</w:t>
      </w:r>
      <w:r>
        <w:rPr>
          <w:rFonts w:hint="cs"/>
          <w:rtl/>
        </w:rPr>
        <w:t xml:space="preserve">، </w:t>
      </w:r>
      <w:r w:rsidRPr="00C70E76">
        <w:rPr>
          <w:rFonts w:hint="cs"/>
          <w:rtl/>
        </w:rPr>
        <w:t>وقد استعمل فيها أسلوب التعميم والاجمال ليرضي القضاة والسلطان ويخلص نفسه منهم.</w:t>
      </w:r>
    </w:p>
    <w:p w:rsidR="003550AC" w:rsidRDefault="003550AC" w:rsidP="00A26ACF">
      <w:pPr>
        <w:pStyle w:val="libNormal"/>
        <w:rPr>
          <w:rtl/>
        </w:rPr>
      </w:pPr>
      <w:r w:rsidRPr="00C70E76">
        <w:rPr>
          <w:rFonts w:hint="cs"/>
          <w:rtl/>
        </w:rPr>
        <w:t>لا بأس.. لو سألك شخص من مصر وهو ناو للحج</w:t>
      </w:r>
      <w:r>
        <w:rPr>
          <w:rFonts w:hint="cs"/>
          <w:rtl/>
        </w:rPr>
        <w:t xml:space="preserve">، </w:t>
      </w:r>
      <w:r w:rsidRPr="00C70E76">
        <w:rPr>
          <w:rFonts w:hint="cs"/>
          <w:rtl/>
        </w:rPr>
        <w:t>فقال لك</w:t>
      </w:r>
      <w:r>
        <w:rPr>
          <w:rFonts w:hint="cs"/>
          <w:rtl/>
        </w:rPr>
        <w:t xml:space="preserve">: </w:t>
      </w:r>
      <w:r w:rsidRPr="00C70E76">
        <w:rPr>
          <w:rFonts w:hint="cs"/>
          <w:rtl/>
        </w:rPr>
        <w:t>أنا ذاهب الى مكة والمدينة</w:t>
      </w:r>
      <w:r>
        <w:rPr>
          <w:rFonts w:hint="cs"/>
          <w:rtl/>
        </w:rPr>
        <w:t xml:space="preserve">، </w:t>
      </w:r>
      <w:r w:rsidRPr="00C70E76">
        <w:rPr>
          <w:rFonts w:hint="cs"/>
          <w:rtl/>
        </w:rPr>
        <w:t>فدلني كيف أنوي</w:t>
      </w:r>
      <w:r>
        <w:rPr>
          <w:rFonts w:hint="cs"/>
          <w:rtl/>
        </w:rPr>
        <w:t xml:space="preserve">، </w:t>
      </w:r>
      <w:r w:rsidRPr="00C70E76">
        <w:rPr>
          <w:rFonts w:hint="cs"/>
          <w:rtl/>
        </w:rPr>
        <w:t>وكيف أزور قبر النبي وشهداء أحد زيارة شرعية لا بدعية حسب فتوى ابن تيمية</w:t>
      </w:r>
      <w:r>
        <w:rPr>
          <w:rFonts w:hint="cs"/>
          <w:rtl/>
        </w:rPr>
        <w:t xml:space="preserve">، </w:t>
      </w:r>
      <w:r w:rsidRPr="00C70E76">
        <w:rPr>
          <w:rFonts w:hint="cs"/>
          <w:rtl/>
        </w:rPr>
        <w:t>فما هو الحلال وما هو الحرام</w:t>
      </w:r>
      <w:r>
        <w:rPr>
          <w:rFonts w:hint="cs"/>
          <w:rtl/>
        </w:rPr>
        <w:t xml:space="preserve">؟ </w:t>
      </w:r>
    </w:p>
    <w:p w:rsidR="003550AC" w:rsidRDefault="003550AC" w:rsidP="00A26ACF">
      <w:pPr>
        <w:pStyle w:val="libNormal"/>
        <w:rPr>
          <w:rtl/>
        </w:rPr>
      </w:pPr>
      <w:r w:rsidRPr="00C70E76">
        <w:rPr>
          <w:rFonts w:hint="cs"/>
          <w:rtl/>
        </w:rPr>
        <w:t>فبماذا تجيبه</w:t>
      </w:r>
      <w:r>
        <w:rPr>
          <w:rFonts w:hint="cs"/>
          <w:rtl/>
        </w:rPr>
        <w:t xml:space="preserve">؟ </w:t>
      </w:r>
    </w:p>
    <w:p w:rsidR="003550AC" w:rsidRDefault="003550AC" w:rsidP="00A26ACF">
      <w:pPr>
        <w:pStyle w:val="libNormal"/>
        <w:rPr>
          <w:rtl/>
        </w:rPr>
      </w:pPr>
      <w:r w:rsidRPr="00C70E76">
        <w:rPr>
          <w:rFonts w:hint="cs"/>
          <w:rtl/>
        </w:rPr>
        <w:t>صارم</w:t>
      </w:r>
      <w:r>
        <w:rPr>
          <w:rFonts w:hint="cs"/>
          <w:rtl/>
        </w:rPr>
        <w:t xml:space="preserve">: </w:t>
      </w:r>
    </w:p>
    <w:p w:rsidR="003550AC" w:rsidRDefault="003550AC" w:rsidP="00A26ACF">
      <w:pPr>
        <w:pStyle w:val="libNormal"/>
        <w:rPr>
          <w:rtl/>
        </w:rPr>
      </w:pPr>
      <w:r w:rsidRPr="00C70E76">
        <w:rPr>
          <w:rFonts w:hint="cs"/>
          <w:rtl/>
        </w:rPr>
        <w:t>تشكر على رجوعك للحق حينما قرأت بعض كتب ابن تيمية وقررت ما قررته من أن ابن تيمية لا يجيز الاستشفاع بالأموات</w:t>
      </w:r>
      <w:r>
        <w:rPr>
          <w:rFonts w:hint="cs"/>
          <w:rtl/>
        </w:rPr>
        <w:t xml:space="preserve">، </w:t>
      </w:r>
      <w:r w:rsidRPr="00C70E76">
        <w:rPr>
          <w:rFonts w:hint="cs"/>
          <w:rtl/>
        </w:rPr>
        <w:t>أما التوسل بهم فكما ذكرت في تقسيمي أعلاه.</w:t>
      </w:r>
    </w:p>
    <w:p w:rsidR="003550AC" w:rsidRDefault="003550AC" w:rsidP="00A26ACF">
      <w:pPr>
        <w:pStyle w:val="libNormal"/>
        <w:rPr>
          <w:rtl/>
        </w:rPr>
      </w:pPr>
      <w:r w:rsidRPr="00C70E76">
        <w:rPr>
          <w:rFonts w:hint="cs"/>
          <w:rtl/>
        </w:rPr>
        <w:t>وبالرغم من ذلك فلي عتب عليك حينما قلت</w:t>
      </w:r>
      <w:r>
        <w:rPr>
          <w:rFonts w:hint="cs"/>
          <w:rtl/>
        </w:rPr>
        <w:t xml:space="preserve">: </w:t>
      </w:r>
      <w:r w:rsidRPr="00C70E76">
        <w:rPr>
          <w:rFonts w:hint="cs"/>
          <w:rtl/>
        </w:rPr>
        <w:t>ووصلت الى نتيجة أن فتواه من السجن كانت مداراة بتعبيركم</w:t>
      </w:r>
      <w:r>
        <w:rPr>
          <w:rFonts w:hint="cs"/>
          <w:rtl/>
        </w:rPr>
        <w:t xml:space="preserve">، </w:t>
      </w:r>
      <w:r w:rsidRPr="00C70E76">
        <w:rPr>
          <w:rFonts w:hint="cs"/>
          <w:rtl/>
        </w:rPr>
        <w:t>وتقية بتعبيرنا</w:t>
      </w:r>
      <w:r>
        <w:rPr>
          <w:rFonts w:hint="cs"/>
          <w:rtl/>
        </w:rPr>
        <w:t xml:space="preserve">، </w:t>
      </w:r>
      <w:r w:rsidRPr="00C70E76">
        <w:rPr>
          <w:rFonts w:hint="cs"/>
          <w:rtl/>
        </w:rPr>
        <w:t>وقد استعمل فيها أسلوب التعميم والاجمال ليرضي القضاة والسلطان</w:t>
      </w:r>
      <w:r>
        <w:rPr>
          <w:rFonts w:hint="cs"/>
          <w:rtl/>
        </w:rPr>
        <w:t xml:space="preserve">، </w:t>
      </w:r>
      <w:r w:rsidRPr="00C70E76">
        <w:rPr>
          <w:rFonts w:hint="cs"/>
          <w:rtl/>
        </w:rPr>
        <w:t>ويخلص نفسه منهم ) لأن ذلك موضوع آخر ليس هذا مجال نقاشه</w:t>
      </w:r>
      <w:r>
        <w:rPr>
          <w:rFonts w:hint="cs"/>
          <w:rtl/>
        </w:rPr>
        <w:t xml:space="preserve">، </w:t>
      </w:r>
      <w:r w:rsidRPr="00C70E76">
        <w:rPr>
          <w:rFonts w:hint="cs"/>
          <w:rtl/>
        </w:rPr>
        <w:t>وأنا أرد قولك عليك لأن هذا الإمام الجهبذ قد وقف نفسه لله</w:t>
      </w:r>
      <w:r>
        <w:rPr>
          <w:rFonts w:hint="cs"/>
          <w:rtl/>
        </w:rPr>
        <w:t xml:space="preserve">، </w:t>
      </w:r>
      <w:r w:rsidRPr="00C70E76">
        <w:rPr>
          <w:rFonts w:hint="cs"/>
          <w:rtl/>
        </w:rPr>
        <w:t>ولا يمكن أن يفعل ذلك.</w:t>
      </w:r>
    </w:p>
    <w:p w:rsidR="003550AC" w:rsidRDefault="003550AC" w:rsidP="00A26ACF">
      <w:pPr>
        <w:pStyle w:val="libNormal"/>
        <w:rPr>
          <w:rtl/>
        </w:rPr>
      </w:pPr>
      <w:r w:rsidRPr="00C70E76">
        <w:rPr>
          <w:rFonts w:hint="cs"/>
          <w:rtl/>
        </w:rPr>
        <w:t>ولك تحياتي وشكري على اعترافك بالحق. هدانا الله واياك الى المحجة البيضاء التى لا يزيغ عنها إلا هالك.</w:t>
      </w:r>
    </w:p>
    <w:p w:rsidR="003550AC" w:rsidRDefault="003550AC" w:rsidP="00A26ACF">
      <w:pPr>
        <w:pStyle w:val="libNormal"/>
        <w:rPr>
          <w:rtl/>
        </w:rPr>
      </w:pPr>
      <w:r w:rsidRPr="00C70E76">
        <w:rPr>
          <w:rFonts w:hint="cs"/>
          <w:rtl/>
        </w:rPr>
        <w:t>العاملي</w:t>
      </w:r>
      <w:r>
        <w:rPr>
          <w:rFonts w:hint="cs"/>
          <w:rtl/>
        </w:rPr>
        <w:t xml:space="preserve">: </w:t>
      </w:r>
    </w:p>
    <w:p w:rsidR="003550AC" w:rsidRDefault="003550AC" w:rsidP="00A26ACF">
      <w:pPr>
        <w:pStyle w:val="libNormal"/>
        <w:rPr>
          <w:rtl/>
        </w:rPr>
      </w:pPr>
      <w:r w:rsidRPr="00C70E76">
        <w:rPr>
          <w:rFonts w:hint="cs"/>
          <w:rtl/>
        </w:rPr>
        <w:t>لقد تشعب الموضوع بمداخلات الآخرين...</w:t>
      </w:r>
    </w:p>
    <w:p w:rsidR="003550AC" w:rsidRPr="00C70E76" w:rsidRDefault="003550AC" w:rsidP="00A26ACF">
      <w:pPr>
        <w:pStyle w:val="libNormal"/>
        <w:rPr>
          <w:rtl/>
        </w:rPr>
      </w:pPr>
      <w:r w:rsidRPr="00C70E76">
        <w:rPr>
          <w:rFonts w:hint="cs"/>
          <w:rtl/>
        </w:rPr>
        <w:t>وقد سألتك عن شد الرحال لاثبت لك تناقض فتاوي ابن تيمية فيها</w:t>
      </w:r>
      <w:r>
        <w:rPr>
          <w:rFonts w:hint="cs"/>
          <w:rtl/>
        </w:rPr>
        <w:t xml:space="preserve">، </w:t>
      </w:r>
      <w:r w:rsidRPr="00C70E76">
        <w:rPr>
          <w:rFonts w:hint="cs"/>
          <w:rtl/>
        </w:rPr>
        <w:t>وسأترك</w:t>
      </w:r>
    </w:p>
    <w:p w:rsidR="003550AC" w:rsidRDefault="003550AC" w:rsidP="003550AC">
      <w:pPr>
        <w:pStyle w:val="libNormal"/>
      </w:pPr>
      <w:r>
        <w:rPr>
          <w:rFonts w:hint="cs"/>
          <w:rtl/>
        </w:rPr>
        <w:br w:type="page"/>
      </w:r>
    </w:p>
    <w:p w:rsidR="003550AC" w:rsidRDefault="003550AC" w:rsidP="00B43DA1">
      <w:pPr>
        <w:pStyle w:val="libNormal0"/>
        <w:rPr>
          <w:rtl/>
        </w:rPr>
      </w:pPr>
      <w:r w:rsidRPr="00C70E76">
        <w:rPr>
          <w:rFonts w:hint="cs"/>
          <w:rtl/>
        </w:rPr>
        <w:lastRenderedPageBreak/>
        <w:t>مطالبتك بالجواب فعلاً</w:t>
      </w:r>
      <w:r>
        <w:rPr>
          <w:rFonts w:hint="cs"/>
          <w:rtl/>
        </w:rPr>
        <w:t xml:space="preserve">، </w:t>
      </w:r>
      <w:r w:rsidRPr="00C70E76">
        <w:rPr>
          <w:rFonts w:hint="cs"/>
          <w:rtl/>
        </w:rPr>
        <w:t>وأجيبك عن التوسل والاستشفاع ومعناهما عندنا وعندكم واحد.</w:t>
      </w:r>
    </w:p>
    <w:p w:rsidR="003550AC" w:rsidRDefault="003550AC" w:rsidP="00A26ACF">
      <w:pPr>
        <w:pStyle w:val="libNormal"/>
        <w:rPr>
          <w:rtl/>
        </w:rPr>
      </w:pPr>
      <w:r w:rsidRPr="00C70E76">
        <w:rPr>
          <w:rFonts w:hint="cs"/>
          <w:rtl/>
        </w:rPr>
        <w:t>فالتوسل الجائز عند امامكم هو التوسل بدعاء النبي في حياته فقط</w:t>
      </w:r>
      <w:r>
        <w:rPr>
          <w:rFonts w:hint="cs"/>
          <w:rtl/>
        </w:rPr>
        <w:t xml:space="preserve">، </w:t>
      </w:r>
      <w:r w:rsidRPr="00C70E76">
        <w:rPr>
          <w:rFonts w:hint="cs"/>
          <w:rtl/>
        </w:rPr>
        <w:t>ومعناه أنه الآن لا يجوز حتى بدعائه</w:t>
      </w:r>
      <w:r>
        <w:rPr>
          <w:rFonts w:hint="cs"/>
          <w:rtl/>
        </w:rPr>
        <w:t xml:space="preserve">، </w:t>
      </w:r>
      <w:r w:rsidRPr="00C70E76">
        <w:rPr>
          <w:rFonts w:hint="cs"/>
          <w:rtl/>
        </w:rPr>
        <w:t>كما لا تجوز مخاطبته لأنه ميت.</w:t>
      </w:r>
    </w:p>
    <w:p w:rsidR="003550AC" w:rsidRDefault="003550AC" w:rsidP="00A26ACF">
      <w:pPr>
        <w:pStyle w:val="libNormal"/>
        <w:rPr>
          <w:rtl/>
        </w:rPr>
      </w:pPr>
      <w:r w:rsidRPr="00C70E76">
        <w:rPr>
          <w:rFonts w:hint="cs"/>
          <w:rtl/>
        </w:rPr>
        <w:t xml:space="preserve">أما عندنا فالتوسل جائز ومستحب بالنبي وآله </w:t>
      </w:r>
      <w:r w:rsidR="003F5631" w:rsidRPr="003F5631">
        <w:rPr>
          <w:rStyle w:val="libAlaemChar"/>
          <w:rFonts w:hint="cs"/>
          <w:rtl/>
        </w:rPr>
        <w:t>صلى‌الله‌عليه‌وآله</w:t>
      </w:r>
      <w:r>
        <w:rPr>
          <w:rFonts w:hint="cs"/>
          <w:rtl/>
        </w:rPr>
        <w:t xml:space="preserve">، </w:t>
      </w:r>
      <w:r w:rsidRPr="00C70E76">
        <w:rPr>
          <w:rFonts w:hint="cs"/>
          <w:rtl/>
        </w:rPr>
        <w:t>بذاته الشريفة وكل صفاته الربانية ومقامه المحمود</w:t>
      </w:r>
      <w:r>
        <w:rPr>
          <w:rFonts w:hint="cs"/>
          <w:rtl/>
        </w:rPr>
        <w:t xml:space="preserve">، </w:t>
      </w:r>
      <w:r w:rsidRPr="00C70E76">
        <w:rPr>
          <w:rFonts w:hint="cs"/>
          <w:rtl/>
        </w:rPr>
        <w:t>وكذا مخاطبته والطلب منه أن يدعو ربه أو يشفع الى ربه في الحاجة أو الجنة.. كل ذلك جائز وبعضه مستحب.</w:t>
      </w:r>
    </w:p>
    <w:p w:rsidR="003550AC" w:rsidRDefault="003550AC" w:rsidP="00A26ACF">
      <w:pPr>
        <w:pStyle w:val="libNormal"/>
        <w:rPr>
          <w:rtl/>
        </w:rPr>
      </w:pPr>
      <w:r w:rsidRPr="00C70E76">
        <w:rPr>
          <w:rFonts w:hint="cs"/>
          <w:rtl/>
        </w:rPr>
        <w:t>ولا فرق عندنا في ذلك بين حياته وبعد وفاته</w:t>
      </w:r>
      <w:r>
        <w:rPr>
          <w:rFonts w:hint="cs"/>
          <w:rtl/>
        </w:rPr>
        <w:t xml:space="preserve">، </w:t>
      </w:r>
      <w:r w:rsidRPr="00C70E76">
        <w:rPr>
          <w:rFonts w:hint="cs"/>
          <w:rtl/>
        </w:rPr>
        <w:t>لأنه حي عند ربه</w:t>
      </w:r>
      <w:r>
        <w:rPr>
          <w:rFonts w:hint="cs"/>
          <w:rtl/>
        </w:rPr>
        <w:t xml:space="preserve">، </w:t>
      </w:r>
      <w:r w:rsidRPr="00C70E76">
        <w:rPr>
          <w:rFonts w:hint="cs"/>
          <w:rtl/>
        </w:rPr>
        <w:t>يسمع كلامنا باذن ربه</w:t>
      </w:r>
      <w:r>
        <w:rPr>
          <w:rFonts w:hint="cs"/>
          <w:rtl/>
        </w:rPr>
        <w:t xml:space="preserve">، </w:t>
      </w:r>
      <w:r w:rsidRPr="00C70E76">
        <w:rPr>
          <w:rFonts w:hint="cs"/>
          <w:rtl/>
        </w:rPr>
        <w:t>إلا أن يحجب الله كلام من لا يحبه عنه.</w:t>
      </w:r>
    </w:p>
    <w:p w:rsidR="003550AC" w:rsidRDefault="003550AC" w:rsidP="00A26ACF">
      <w:pPr>
        <w:pStyle w:val="libNormal"/>
        <w:rPr>
          <w:rtl/>
        </w:rPr>
      </w:pPr>
      <w:r w:rsidRPr="00C70E76">
        <w:rPr>
          <w:rFonts w:hint="cs"/>
          <w:rtl/>
        </w:rPr>
        <w:t>وهذا التوسل ليس فيه أي شائبة شرك</w:t>
      </w:r>
      <w:r>
        <w:rPr>
          <w:rFonts w:hint="cs"/>
          <w:rtl/>
        </w:rPr>
        <w:t xml:space="preserve">، </w:t>
      </w:r>
      <w:r w:rsidRPr="00C70E76">
        <w:rPr>
          <w:rFonts w:hint="cs"/>
          <w:rtl/>
        </w:rPr>
        <w:t>لأنا نعتقد أنه عبد الله ورسوله ليس له من الأمر شيء إلا ما أعطاه الله</w:t>
      </w:r>
      <w:r>
        <w:rPr>
          <w:rFonts w:hint="cs"/>
          <w:rtl/>
        </w:rPr>
        <w:t xml:space="preserve">، </w:t>
      </w:r>
      <w:r w:rsidRPr="00C70E76">
        <w:rPr>
          <w:rFonts w:hint="cs"/>
          <w:rtl/>
        </w:rPr>
        <w:t>ولا يملك شيئاً من دون الله</w:t>
      </w:r>
      <w:r>
        <w:rPr>
          <w:rFonts w:hint="cs"/>
          <w:rtl/>
        </w:rPr>
        <w:t xml:space="preserve">، </w:t>
      </w:r>
      <w:r w:rsidRPr="00C70E76">
        <w:rPr>
          <w:rFonts w:hint="cs"/>
          <w:rtl/>
        </w:rPr>
        <w:t>بل كل ما يملكه فهو من الله تعالى.</w:t>
      </w:r>
    </w:p>
    <w:p w:rsidR="003550AC" w:rsidRDefault="003550AC" w:rsidP="00A26ACF">
      <w:pPr>
        <w:pStyle w:val="libNormal"/>
        <w:rPr>
          <w:rtl/>
        </w:rPr>
      </w:pPr>
      <w:r w:rsidRPr="00C70E76">
        <w:rPr>
          <w:rFonts w:hint="cs"/>
          <w:rtl/>
        </w:rPr>
        <w:t>وطلبنا منه وتوسلنا به ليس دعاء له من دون الله</w:t>
      </w:r>
      <w:r>
        <w:rPr>
          <w:rFonts w:hint="cs"/>
          <w:rtl/>
        </w:rPr>
        <w:t xml:space="preserve">، </w:t>
      </w:r>
      <w:r w:rsidRPr="00C70E76">
        <w:rPr>
          <w:rFonts w:hint="cs"/>
          <w:rtl/>
        </w:rPr>
        <w:t>بل هو دعاء الله وطلب من الله وحده</w:t>
      </w:r>
      <w:r>
        <w:rPr>
          <w:rFonts w:hint="cs"/>
          <w:rtl/>
        </w:rPr>
        <w:t xml:space="preserve">، </w:t>
      </w:r>
      <w:r w:rsidRPr="00C70E76">
        <w:rPr>
          <w:rFonts w:hint="cs"/>
          <w:rtl/>
        </w:rPr>
        <w:t>والطلب من الرسول أن يكون واسطة وشفيعا الى ربه.</w:t>
      </w:r>
    </w:p>
    <w:p w:rsidR="003550AC" w:rsidRDefault="003550AC" w:rsidP="00A26ACF">
      <w:pPr>
        <w:pStyle w:val="libNormal"/>
        <w:rPr>
          <w:rtl/>
        </w:rPr>
      </w:pPr>
      <w:r w:rsidRPr="00C70E76">
        <w:rPr>
          <w:rFonts w:hint="cs"/>
          <w:rtl/>
        </w:rPr>
        <w:t>ودليلنا على ذلك</w:t>
      </w:r>
      <w:r>
        <w:rPr>
          <w:rFonts w:hint="cs"/>
          <w:rtl/>
        </w:rPr>
        <w:t xml:space="preserve">: </w:t>
      </w:r>
      <w:r w:rsidRPr="00C70E76">
        <w:rPr>
          <w:rFonts w:hint="cs"/>
          <w:rtl/>
        </w:rPr>
        <w:t>الآيات والأحاديث الصحيحة التي أجازته وحثت عليه.. وقد أشرت لك الى أننا لم نخترع ذلك من عندنا</w:t>
      </w:r>
      <w:r>
        <w:rPr>
          <w:rFonts w:hint="cs"/>
          <w:rtl/>
        </w:rPr>
        <w:t xml:space="preserve">، </w:t>
      </w:r>
      <w:r w:rsidRPr="00C70E76">
        <w:rPr>
          <w:rFonts w:hint="cs"/>
          <w:rtl/>
        </w:rPr>
        <w:t>ولا عندنا هواية لأن نضم الى الطلب من الله مباشرة الطلب منه تعالى بواسطة</w:t>
      </w:r>
      <w:r>
        <w:rPr>
          <w:rFonts w:hint="cs"/>
          <w:rtl/>
        </w:rPr>
        <w:t xml:space="preserve">، </w:t>
      </w:r>
      <w:r w:rsidRPr="00C70E76">
        <w:rPr>
          <w:rFonts w:hint="cs"/>
          <w:rtl/>
        </w:rPr>
        <w:t>ولا الأمر الينا حتى نختار هذا الأسلوب في دعائنا وعبادتنا أو ذاك..</w:t>
      </w:r>
    </w:p>
    <w:p w:rsidR="003550AC" w:rsidRDefault="003550AC" w:rsidP="00A26ACF">
      <w:pPr>
        <w:pStyle w:val="libNormal"/>
        <w:rPr>
          <w:rtl/>
        </w:rPr>
      </w:pPr>
      <w:r w:rsidRPr="00C70E76">
        <w:rPr>
          <w:rFonts w:hint="cs"/>
          <w:rtl/>
        </w:rPr>
        <w:t>بل الأمر كله له عز وجل</w:t>
      </w:r>
      <w:r>
        <w:rPr>
          <w:rFonts w:hint="cs"/>
          <w:rtl/>
        </w:rPr>
        <w:t xml:space="preserve">، </w:t>
      </w:r>
      <w:r w:rsidRPr="00C70E76">
        <w:rPr>
          <w:rFonts w:hint="cs"/>
          <w:rtl/>
        </w:rPr>
        <w:t>وقد قال لنا ( اتقوا الله وابتغوا اليه الوسيلة ). وقال ( أولئك يبتغون اليه الوسيلة أيهم أقرب ) وقال ( ولو أنهم إذ ظلموا أنفسهم جاؤوك فاستغفروا الله واستغفر لهم الرسول ) وقال عن أبناء يعقوب ( يا أبانا استغفر لنا ) كما روينا ورويتم الأحاديث الصحيحة الدالة في رأي علماء المذاهب ومذهبنا.</w:t>
      </w:r>
    </w:p>
    <w:p w:rsidR="003550AC" w:rsidRPr="00C70E76" w:rsidRDefault="003550AC" w:rsidP="00A26ACF">
      <w:pPr>
        <w:pStyle w:val="libNormal"/>
        <w:rPr>
          <w:rtl/>
        </w:rPr>
      </w:pPr>
      <w:r w:rsidRPr="00C70E76">
        <w:rPr>
          <w:rFonts w:hint="cs"/>
          <w:rtl/>
        </w:rPr>
        <w:t>فهل اشكالكم علينا لأنا نطيع ربنا ونتبع الواسطة والوسيلة التي أمرنا بها.. ولا نتفلسف عليه ونقول له</w:t>
      </w:r>
      <w:r>
        <w:rPr>
          <w:rFonts w:hint="cs"/>
          <w:rtl/>
        </w:rPr>
        <w:t xml:space="preserve">: </w:t>
      </w:r>
      <w:r w:rsidRPr="00C70E76">
        <w:rPr>
          <w:rFonts w:hint="cs"/>
          <w:rtl/>
        </w:rPr>
        <w:t>نريد أن ندعوك مباشرة</w:t>
      </w:r>
      <w:r>
        <w:rPr>
          <w:rFonts w:hint="cs"/>
          <w:rtl/>
        </w:rPr>
        <w:t xml:space="preserve">، </w:t>
      </w:r>
      <w:r w:rsidRPr="00C70E76">
        <w:rPr>
          <w:rFonts w:hint="cs"/>
          <w:rtl/>
        </w:rPr>
        <w:t>فلا تجعل بيننا وبينك واسطة</w:t>
      </w:r>
      <w:r>
        <w:rPr>
          <w:rFonts w:hint="cs"/>
          <w:rtl/>
        </w:rPr>
        <w:t xml:space="preserve">!! </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 xml:space="preserve">لقد أمر عز وجل رسوله </w:t>
      </w:r>
      <w:r w:rsidR="003F5631" w:rsidRPr="003F5631">
        <w:rPr>
          <w:rStyle w:val="libAlaemChar"/>
          <w:rFonts w:hint="cs"/>
          <w:rtl/>
        </w:rPr>
        <w:t>صلى‌الله‌عليه‌وآله</w:t>
      </w:r>
      <w:r w:rsidRPr="00C70E76">
        <w:rPr>
          <w:rFonts w:hint="cs"/>
          <w:rtl/>
        </w:rPr>
        <w:t xml:space="preserve"> أن يكون موحداً بلا شروط ويطيعه مهما أمره حتى لو قال له لقد اتخدت ولدا لي فاعبده</w:t>
      </w:r>
      <w:r>
        <w:rPr>
          <w:rFonts w:hint="cs"/>
          <w:rtl/>
        </w:rPr>
        <w:t xml:space="preserve">!! </w:t>
      </w:r>
    </w:p>
    <w:p w:rsidR="003550AC" w:rsidRDefault="003550AC" w:rsidP="00A26ACF">
      <w:pPr>
        <w:pStyle w:val="libNormal"/>
        <w:rPr>
          <w:rtl/>
        </w:rPr>
      </w:pPr>
      <w:r w:rsidRPr="00C70E76">
        <w:rPr>
          <w:rFonts w:hint="cs"/>
          <w:rtl/>
        </w:rPr>
        <w:t>( قل إن كان لله ولد فأنا أول العابدين ) ولكنه سبحانه أخبرنا أنه لم يتخذ صاحبة ولا ولدا</w:t>
      </w:r>
      <w:r>
        <w:rPr>
          <w:rFonts w:hint="cs"/>
          <w:rtl/>
        </w:rPr>
        <w:t xml:space="preserve">!! </w:t>
      </w:r>
    </w:p>
    <w:p w:rsidR="003550AC" w:rsidRDefault="003550AC" w:rsidP="00A26ACF">
      <w:pPr>
        <w:pStyle w:val="libNormal"/>
        <w:rPr>
          <w:rtl/>
        </w:rPr>
      </w:pPr>
      <w:r w:rsidRPr="00C70E76">
        <w:rPr>
          <w:rFonts w:hint="cs"/>
          <w:rtl/>
        </w:rPr>
        <w:t>لكن أخبرنا أنه جعل رسوله وآله شفعاء اليه</w:t>
      </w:r>
      <w:r>
        <w:rPr>
          <w:rFonts w:hint="cs"/>
          <w:rtl/>
        </w:rPr>
        <w:t xml:space="preserve">، </w:t>
      </w:r>
      <w:r w:rsidRPr="00C70E76">
        <w:rPr>
          <w:rFonts w:hint="cs"/>
          <w:rtl/>
        </w:rPr>
        <w:t>وأمرنا أن نتوسل بهم ونستشفع بهم في الدنيا والآخرة.</w:t>
      </w:r>
    </w:p>
    <w:p w:rsidR="003550AC" w:rsidRDefault="003550AC" w:rsidP="00A26ACF">
      <w:pPr>
        <w:pStyle w:val="libNormal"/>
        <w:rPr>
          <w:rtl/>
        </w:rPr>
      </w:pPr>
      <w:r w:rsidRPr="00C70E76">
        <w:rPr>
          <w:rFonts w:hint="cs"/>
          <w:rtl/>
        </w:rPr>
        <w:t>أما نسبتي الى ابن تيمية تجويز التوسل في سجنه</w:t>
      </w:r>
      <w:r>
        <w:rPr>
          <w:rFonts w:hint="cs"/>
          <w:rtl/>
        </w:rPr>
        <w:t xml:space="preserve">، </w:t>
      </w:r>
      <w:r w:rsidRPr="00C70E76">
        <w:rPr>
          <w:rFonts w:hint="cs"/>
          <w:rtl/>
        </w:rPr>
        <w:t>فلم تكن افتراء والعياذ بالله</w:t>
      </w:r>
      <w:r>
        <w:rPr>
          <w:rFonts w:hint="cs"/>
          <w:rtl/>
        </w:rPr>
        <w:t xml:space="preserve">، </w:t>
      </w:r>
      <w:r w:rsidRPr="00C70E76">
        <w:rPr>
          <w:rFonts w:hint="cs"/>
          <w:rtl/>
        </w:rPr>
        <w:t>بل اعتمدت على عبارته المتقدمة في سجنه</w:t>
      </w:r>
      <w:r>
        <w:rPr>
          <w:rFonts w:hint="cs"/>
          <w:rtl/>
        </w:rPr>
        <w:t xml:space="preserve">، </w:t>
      </w:r>
      <w:r w:rsidRPr="00C70E76">
        <w:rPr>
          <w:rFonts w:hint="cs"/>
          <w:rtl/>
        </w:rPr>
        <w:t>وكذلك اعتمد عليها السبكي في كتابه ( شفاء السقام في زيارة خير الأنام ) وأبو حامد المرزوق في كتابه ( التوسل بالرسول وجهلة الوهابية ) وغيرهما كثير.. وذكر عنه ابن كثير أصرح منها.</w:t>
      </w:r>
    </w:p>
    <w:p w:rsidR="003550AC" w:rsidRDefault="003550AC" w:rsidP="00A26ACF">
      <w:pPr>
        <w:pStyle w:val="libNormal"/>
        <w:rPr>
          <w:rtl/>
        </w:rPr>
      </w:pPr>
      <w:r w:rsidRPr="00C70E76">
        <w:rPr>
          <w:rFonts w:hint="cs"/>
          <w:rtl/>
        </w:rPr>
        <w:t>ولا أقول إن هؤلاء العلماء قد افتروا عليه فهم من أهل البحث والدقة.. ولكنهم اعتمدوا على تلك العبارات المجملة التي كتبها</w:t>
      </w:r>
      <w:r>
        <w:rPr>
          <w:rFonts w:hint="cs"/>
          <w:rtl/>
        </w:rPr>
        <w:t xml:space="preserve">! </w:t>
      </w:r>
    </w:p>
    <w:p w:rsidR="003550AC" w:rsidRDefault="003550AC" w:rsidP="00A26ACF">
      <w:pPr>
        <w:pStyle w:val="libNormal"/>
        <w:rPr>
          <w:rtl/>
        </w:rPr>
      </w:pPr>
      <w:r w:rsidRPr="00C70E76">
        <w:rPr>
          <w:rFonts w:hint="cs"/>
          <w:rtl/>
        </w:rPr>
        <w:t>ونحن الشيعة حساسون من كل ما يكتب بالإكراه أو شبه الإكراه</w:t>
      </w:r>
      <w:r>
        <w:rPr>
          <w:rFonts w:hint="cs"/>
          <w:rtl/>
        </w:rPr>
        <w:t xml:space="preserve">، </w:t>
      </w:r>
      <w:r w:rsidRPr="00C70E76">
        <w:rPr>
          <w:rFonts w:hint="cs"/>
          <w:rtl/>
        </w:rPr>
        <w:t>ولا نقول بصحة نسبة الرأي الصادر من صاحبه في ظروف الإكراه وشبهه.. ونفتي ببطلان البيع المكره عليه</w:t>
      </w:r>
      <w:r>
        <w:rPr>
          <w:rFonts w:hint="cs"/>
          <w:rtl/>
        </w:rPr>
        <w:t xml:space="preserve">، </w:t>
      </w:r>
      <w:r w:rsidRPr="00C70E76">
        <w:rPr>
          <w:rFonts w:hint="cs"/>
          <w:rtl/>
        </w:rPr>
        <w:t>وكذا البيعة.</w:t>
      </w:r>
    </w:p>
    <w:p w:rsidR="003550AC" w:rsidRDefault="003550AC" w:rsidP="00A26ACF">
      <w:pPr>
        <w:pStyle w:val="libNormal"/>
        <w:rPr>
          <w:rtl/>
        </w:rPr>
      </w:pPr>
      <w:r w:rsidRPr="00C70E76">
        <w:rPr>
          <w:rFonts w:hint="cs"/>
          <w:rtl/>
        </w:rPr>
        <w:t>لذلك بعد قراءتي الشاملة لما كتبه في الموضوع قلت أن ابن تيمية لم يجوز التوسل</w:t>
      </w:r>
      <w:r>
        <w:rPr>
          <w:rFonts w:hint="cs"/>
          <w:rtl/>
        </w:rPr>
        <w:t xml:space="preserve">، </w:t>
      </w:r>
      <w:r w:rsidRPr="00C70E76">
        <w:rPr>
          <w:rFonts w:hint="cs"/>
          <w:rtl/>
        </w:rPr>
        <w:t>رغم عبارته المذكورة.</w:t>
      </w:r>
    </w:p>
    <w:p w:rsidR="003550AC" w:rsidRDefault="003550AC" w:rsidP="00A26ACF">
      <w:pPr>
        <w:pStyle w:val="libNormal"/>
        <w:rPr>
          <w:rtl/>
        </w:rPr>
      </w:pPr>
      <w:r w:rsidRPr="00C70E76">
        <w:rPr>
          <w:rFonts w:hint="cs"/>
          <w:rtl/>
        </w:rPr>
        <w:t>ولكني لا أوافقه على رأيه</w:t>
      </w:r>
      <w:r>
        <w:rPr>
          <w:rFonts w:hint="cs"/>
          <w:rtl/>
        </w:rPr>
        <w:t xml:space="preserve">، </w:t>
      </w:r>
      <w:r w:rsidRPr="00C70E76">
        <w:rPr>
          <w:rFonts w:hint="cs"/>
          <w:rtl/>
        </w:rPr>
        <w:t>لأن دليل علماء المذاهب أقوى من دليله..</w:t>
      </w:r>
    </w:p>
    <w:p w:rsidR="003550AC" w:rsidRDefault="003550AC" w:rsidP="00A26ACF">
      <w:pPr>
        <w:pStyle w:val="libNormal"/>
        <w:rPr>
          <w:rtl/>
        </w:rPr>
      </w:pPr>
      <w:r w:rsidRPr="00C70E76">
        <w:rPr>
          <w:rFonts w:hint="cs"/>
          <w:rtl/>
        </w:rPr>
        <w:t>ثم دليلنا في اعتقادي أقوى من أدلة علماء المذاهب.. وشكرا.</w:t>
      </w:r>
    </w:p>
    <w:p w:rsidR="003550AC" w:rsidRDefault="003550AC" w:rsidP="00A26ACF">
      <w:pPr>
        <w:pStyle w:val="libNormal"/>
        <w:rPr>
          <w:rtl/>
        </w:rPr>
      </w:pPr>
      <w:r w:rsidRPr="00C70E76">
        <w:rPr>
          <w:rFonts w:hint="cs"/>
          <w:rtl/>
        </w:rPr>
        <w:t>صارم</w:t>
      </w:r>
      <w:r>
        <w:rPr>
          <w:rFonts w:hint="cs"/>
          <w:rtl/>
        </w:rPr>
        <w:t xml:space="preserve">: </w:t>
      </w:r>
    </w:p>
    <w:p w:rsidR="003550AC" w:rsidRDefault="003550AC" w:rsidP="00A26ACF">
      <w:pPr>
        <w:pStyle w:val="libNormal"/>
        <w:rPr>
          <w:rtl/>
        </w:rPr>
      </w:pPr>
      <w:r w:rsidRPr="00C70E76">
        <w:rPr>
          <w:rFonts w:hint="cs"/>
          <w:rtl/>
        </w:rPr>
        <w:t>سؤالي</w:t>
      </w:r>
      <w:r>
        <w:rPr>
          <w:rFonts w:hint="cs"/>
          <w:rtl/>
        </w:rPr>
        <w:t xml:space="preserve">: </w:t>
      </w:r>
      <w:r w:rsidRPr="00C70E76">
        <w:rPr>
          <w:rFonts w:hint="cs"/>
          <w:rtl/>
        </w:rPr>
        <w:t>لماذا تشد الرحال الى القبور</w:t>
      </w:r>
      <w:r>
        <w:rPr>
          <w:rFonts w:hint="cs"/>
          <w:rtl/>
        </w:rPr>
        <w:t xml:space="preserve">؟ </w:t>
      </w:r>
    </w:p>
    <w:p w:rsidR="003550AC" w:rsidRDefault="003550AC" w:rsidP="00A26ACF">
      <w:pPr>
        <w:pStyle w:val="libNormal"/>
        <w:rPr>
          <w:rtl/>
        </w:rPr>
      </w:pPr>
      <w:r w:rsidRPr="00C70E76">
        <w:rPr>
          <w:rFonts w:hint="cs"/>
          <w:rtl/>
        </w:rPr>
        <w:t>فأجبت للاستشفاع</w:t>
      </w:r>
      <w:r>
        <w:rPr>
          <w:rFonts w:hint="cs"/>
          <w:rtl/>
        </w:rPr>
        <w:t xml:space="preserve">!! </w:t>
      </w:r>
    </w:p>
    <w:p w:rsidR="003550AC" w:rsidRPr="00C70E76" w:rsidRDefault="003550AC" w:rsidP="00A26ACF">
      <w:pPr>
        <w:pStyle w:val="libNormal"/>
        <w:rPr>
          <w:rtl/>
        </w:rPr>
      </w:pPr>
      <w:r w:rsidRPr="00C70E76">
        <w:rPr>
          <w:rFonts w:hint="cs"/>
          <w:rtl/>
        </w:rPr>
        <w:t>لماذا تستشفع بهم</w:t>
      </w:r>
      <w:r>
        <w:rPr>
          <w:rFonts w:hint="cs"/>
          <w:rtl/>
        </w:rPr>
        <w:t xml:space="preserve">؟ </w:t>
      </w:r>
    </w:p>
    <w:p w:rsidR="003550AC" w:rsidRDefault="003550AC" w:rsidP="003550AC">
      <w:pPr>
        <w:pStyle w:val="libNormal"/>
      </w:pPr>
      <w:r>
        <w:rPr>
          <w:rFonts w:hint="cs"/>
          <w:rtl/>
        </w:rPr>
        <w:br w:type="page"/>
      </w:r>
    </w:p>
    <w:p w:rsidR="003550AC" w:rsidRDefault="003550AC" w:rsidP="00A26ACF">
      <w:pPr>
        <w:pStyle w:val="libNormal"/>
        <w:rPr>
          <w:rtl/>
        </w:rPr>
      </w:pPr>
      <w:r w:rsidRPr="00C70E76">
        <w:rPr>
          <w:rFonts w:hint="cs"/>
          <w:rtl/>
        </w:rPr>
        <w:lastRenderedPageBreak/>
        <w:t>فأجبت لأن لي ذنوباً</w:t>
      </w:r>
      <w:r>
        <w:rPr>
          <w:rFonts w:hint="cs"/>
          <w:rtl/>
        </w:rPr>
        <w:t>!!</w:t>
      </w:r>
    </w:p>
    <w:p w:rsidR="003550AC" w:rsidRDefault="003550AC" w:rsidP="00A26ACF">
      <w:pPr>
        <w:pStyle w:val="libNormal"/>
        <w:rPr>
          <w:rtl/>
        </w:rPr>
      </w:pPr>
      <w:r w:rsidRPr="00C70E76">
        <w:rPr>
          <w:rFonts w:hint="cs"/>
          <w:rtl/>
        </w:rPr>
        <w:t>ما الذي يعمله الميت لك</w:t>
      </w:r>
      <w:r>
        <w:rPr>
          <w:rFonts w:hint="cs"/>
          <w:rtl/>
        </w:rPr>
        <w:t xml:space="preserve">؟ </w:t>
      </w:r>
    </w:p>
    <w:p w:rsidR="003550AC" w:rsidRDefault="003550AC" w:rsidP="00A26ACF">
      <w:pPr>
        <w:pStyle w:val="libNormal"/>
        <w:rPr>
          <w:rtl/>
        </w:rPr>
      </w:pPr>
      <w:r w:rsidRPr="00C70E76">
        <w:rPr>
          <w:rFonts w:hint="cs"/>
          <w:rtl/>
        </w:rPr>
        <w:t>أرجو أن تجيب بصراحة عن هذا السؤال وبلا اطالة.</w:t>
      </w:r>
    </w:p>
    <w:p w:rsidR="003550AC" w:rsidRDefault="003550AC" w:rsidP="00A26ACF">
      <w:pPr>
        <w:pStyle w:val="libNormal"/>
        <w:rPr>
          <w:rtl/>
        </w:rPr>
      </w:pPr>
      <w:r w:rsidRPr="00C70E76">
        <w:rPr>
          <w:rFonts w:hint="cs"/>
          <w:rtl/>
        </w:rPr>
        <w:t>العاملي</w:t>
      </w:r>
      <w:r>
        <w:rPr>
          <w:rFonts w:hint="cs"/>
          <w:rtl/>
        </w:rPr>
        <w:t xml:space="preserve">: </w:t>
      </w:r>
    </w:p>
    <w:p w:rsidR="003550AC" w:rsidRDefault="003550AC" w:rsidP="00A26ACF">
      <w:pPr>
        <w:pStyle w:val="libNormal"/>
        <w:rPr>
          <w:rtl/>
        </w:rPr>
      </w:pPr>
      <w:r w:rsidRPr="00C70E76">
        <w:rPr>
          <w:rFonts w:hint="cs"/>
          <w:rtl/>
        </w:rPr>
        <w:t>كان سؤالك</w:t>
      </w:r>
      <w:r>
        <w:rPr>
          <w:rFonts w:hint="cs"/>
          <w:rtl/>
        </w:rPr>
        <w:t xml:space="preserve">: </w:t>
      </w:r>
      <w:r w:rsidRPr="00C70E76">
        <w:rPr>
          <w:rFonts w:hint="cs"/>
          <w:rtl/>
        </w:rPr>
        <w:t>لماذا تشد الرحال الى القبور</w:t>
      </w:r>
      <w:r>
        <w:rPr>
          <w:rFonts w:hint="cs"/>
          <w:rtl/>
        </w:rPr>
        <w:t xml:space="preserve">؟ </w:t>
      </w:r>
    </w:p>
    <w:p w:rsidR="003550AC" w:rsidRDefault="003550AC" w:rsidP="00A26ACF">
      <w:pPr>
        <w:pStyle w:val="libNormal"/>
        <w:rPr>
          <w:rtl/>
        </w:rPr>
      </w:pPr>
      <w:r w:rsidRPr="00C70E76">
        <w:rPr>
          <w:rFonts w:hint="cs"/>
          <w:rtl/>
        </w:rPr>
        <w:t>وجوابه</w:t>
      </w:r>
      <w:r>
        <w:rPr>
          <w:rFonts w:hint="cs"/>
          <w:rtl/>
        </w:rPr>
        <w:t xml:space="preserve">: </w:t>
      </w:r>
      <w:r w:rsidRPr="00C70E76">
        <w:rPr>
          <w:rFonts w:hint="cs"/>
          <w:rtl/>
        </w:rPr>
        <w:t>أننا نشد الرحال لزيارة من ثبت عندنا استحباب زيارته كالنبي وأهل بيته صلى الله عليه وعليهم..</w:t>
      </w:r>
    </w:p>
    <w:p w:rsidR="000C2AAB" w:rsidRDefault="003550AC" w:rsidP="00A26ACF">
      <w:pPr>
        <w:pStyle w:val="libNormal"/>
        <w:rPr>
          <w:rtl/>
        </w:rPr>
      </w:pPr>
      <w:r w:rsidRPr="00C70E76">
        <w:rPr>
          <w:rFonts w:hint="cs"/>
          <w:rtl/>
        </w:rPr>
        <w:t>فالغرض لنا ولكل المسلمين من شد الرحال والسفر هو الزيارة</w:t>
      </w:r>
      <w:r>
        <w:rPr>
          <w:rFonts w:hint="cs"/>
          <w:rtl/>
        </w:rPr>
        <w:t xml:space="preserve">، </w:t>
      </w:r>
      <w:r w:rsidRPr="00C70E76">
        <w:rPr>
          <w:rFonts w:hint="cs"/>
          <w:rtl/>
        </w:rPr>
        <w:t>وقد لا يعرف بعضهم الاستشفاع أبداً</w:t>
      </w:r>
      <w:r>
        <w:rPr>
          <w:rFonts w:hint="cs"/>
          <w:rtl/>
        </w:rPr>
        <w:t xml:space="preserve">، </w:t>
      </w:r>
      <w:r w:rsidRPr="00C70E76">
        <w:rPr>
          <w:rFonts w:hint="cs"/>
          <w:rtl/>
        </w:rPr>
        <w:t>بل يقول أنا ذاهب لزيارة النبي. وقد يستشفع بهم الزائر وقد لا يستشفع</w:t>
      </w:r>
      <w:r>
        <w:rPr>
          <w:rFonts w:hint="cs"/>
          <w:rtl/>
        </w:rPr>
        <w:t xml:space="preserve">، </w:t>
      </w:r>
      <w:r w:rsidRPr="00C70E76">
        <w:rPr>
          <w:rFonts w:hint="cs"/>
          <w:rtl/>
        </w:rPr>
        <w:t>بل يسلم عليه ويصلى عنده ويدعو الله تعالى بدون استشفاع.</w:t>
      </w:r>
    </w:p>
    <w:p w:rsidR="000C2AAB" w:rsidRDefault="000C2AAB" w:rsidP="00A26ACF">
      <w:pPr>
        <w:pStyle w:val="libNormal"/>
        <w:rPr>
          <w:rtl/>
        </w:rPr>
      </w:pPr>
      <w:r>
        <w:rPr>
          <w:rtl/>
        </w:rPr>
        <w:t>-</w:t>
      </w:r>
      <w:r w:rsidR="003550AC" w:rsidRPr="00C70E76">
        <w:rPr>
          <w:rFonts w:hint="cs"/>
          <w:rtl/>
        </w:rPr>
        <w:t xml:space="preserve"> وسألتنى</w:t>
      </w:r>
      <w:r w:rsidR="003550AC">
        <w:rPr>
          <w:rFonts w:hint="cs"/>
          <w:rtl/>
        </w:rPr>
        <w:t xml:space="preserve">: </w:t>
      </w:r>
      <w:r w:rsidR="003550AC" w:rsidRPr="00C70E76">
        <w:rPr>
          <w:rFonts w:hint="cs"/>
          <w:rtl/>
        </w:rPr>
        <w:t>لماذا تستشفع بهم</w:t>
      </w:r>
      <w:r w:rsidR="003550AC">
        <w:rPr>
          <w:rFonts w:hint="cs"/>
          <w:rtl/>
        </w:rPr>
        <w:t xml:space="preserve">؟ </w:t>
      </w:r>
    </w:p>
    <w:p w:rsidR="003550AC" w:rsidRDefault="000C2AAB" w:rsidP="00A26ACF">
      <w:pPr>
        <w:pStyle w:val="libNormal"/>
        <w:rPr>
          <w:rtl/>
        </w:rPr>
      </w:pPr>
      <w:r>
        <w:rPr>
          <w:rtl/>
        </w:rPr>
        <w:t>-</w:t>
      </w:r>
      <w:r w:rsidR="003550AC" w:rsidRPr="00C70E76">
        <w:rPr>
          <w:rFonts w:hint="cs"/>
          <w:rtl/>
        </w:rPr>
        <w:t xml:space="preserve"> فضربت لك مثلاً في طلب شفاعتهم بالمغفرة</w:t>
      </w:r>
      <w:r w:rsidR="003550AC">
        <w:rPr>
          <w:rFonts w:hint="cs"/>
          <w:rtl/>
        </w:rPr>
        <w:t xml:space="preserve">، </w:t>
      </w:r>
      <w:r w:rsidR="003550AC" w:rsidRPr="00C70E76">
        <w:rPr>
          <w:rFonts w:hint="cs"/>
          <w:rtl/>
        </w:rPr>
        <w:t>وأضيف هنا</w:t>
      </w:r>
      <w:r w:rsidR="003550AC">
        <w:rPr>
          <w:rFonts w:hint="cs"/>
          <w:rtl/>
        </w:rPr>
        <w:t xml:space="preserve">: </w:t>
      </w:r>
      <w:r w:rsidR="003550AC" w:rsidRPr="00C70E76">
        <w:rPr>
          <w:rFonts w:hint="cs"/>
          <w:rtl/>
        </w:rPr>
        <w:t>أن النبي صلوات الله عليه وآله له مقام عظيم أكرمه به ربه في الدنيا والآخرة</w:t>
      </w:r>
      <w:r w:rsidR="003550AC">
        <w:rPr>
          <w:rFonts w:hint="cs"/>
          <w:rtl/>
        </w:rPr>
        <w:t xml:space="preserve">، </w:t>
      </w:r>
      <w:r w:rsidR="003550AC" w:rsidRPr="00C70E76">
        <w:rPr>
          <w:rFonts w:hint="cs"/>
          <w:rtl/>
        </w:rPr>
        <w:t>ومن اكرامه له أن المسلم إذا طلب من ربه حاجة مستشفعاً به وكانت مستجمعة للشروط الأخرى</w:t>
      </w:r>
      <w:r w:rsidR="003550AC">
        <w:rPr>
          <w:rFonts w:hint="cs"/>
          <w:rtl/>
        </w:rPr>
        <w:t xml:space="preserve">، </w:t>
      </w:r>
      <w:r w:rsidR="003550AC" w:rsidRPr="00C70E76">
        <w:rPr>
          <w:rFonts w:hint="cs"/>
          <w:rtl/>
        </w:rPr>
        <w:t>قضاها له. فالتوسل والاستشفاع طلب من الله تعالى وحده بجاه نبيه</w:t>
      </w:r>
      <w:r w:rsidR="003550AC">
        <w:rPr>
          <w:rFonts w:hint="cs"/>
          <w:rtl/>
        </w:rPr>
        <w:t xml:space="preserve">، </w:t>
      </w:r>
      <w:r w:rsidR="003550AC" w:rsidRPr="00C70E76">
        <w:rPr>
          <w:rFonts w:hint="cs"/>
          <w:rtl/>
        </w:rPr>
        <w:t>وليس طلباً من النبي الذي هو مخلوق مثلنا</w:t>
      </w:r>
      <w:r w:rsidR="003550AC">
        <w:rPr>
          <w:rFonts w:hint="cs"/>
          <w:rtl/>
        </w:rPr>
        <w:t xml:space="preserve">، </w:t>
      </w:r>
      <w:r w:rsidR="003550AC" w:rsidRPr="00C70E76">
        <w:rPr>
          <w:rFonts w:hint="cs"/>
          <w:rtl/>
        </w:rPr>
        <w:t>ليس له من الأمر شيء إلا ما أعطاه الله.</w:t>
      </w:r>
    </w:p>
    <w:p w:rsidR="003550AC" w:rsidRDefault="003550AC" w:rsidP="00A26ACF">
      <w:pPr>
        <w:pStyle w:val="libNormal"/>
        <w:rPr>
          <w:rtl/>
        </w:rPr>
      </w:pPr>
      <w:r w:rsidRPr="00C70E76">
        <w:rPr>
          <w:rFonts w:hint="cs"/>
          <w:rtl/>
        </w:rPr>
        <w:t>وسألت</w:t>
      </w:r>
      <w:r>
        <w:rPr>
          <w:rFonts w:hint="cs"/>
          <w:rtl/>
        </w:rPr>
        <w:t xml:space="preserve">: </w:t>
      </w:r>
      <w:r w:rsidRPr="00C70E76">
        <w:rPr>
          <w:rFonts w:hint="cs"/>
          <w:rtl/>
        </w:rPr>
        <w:t>ما الذي يعمله الميت لك</w:t>
      </w:r>
      <w:r>
        <w:rPr>
          <w:rFonts w:hint="cs"/>
          <w:rtl/>
        </w:rPr>
        <w:t xml:space="preserve">؟ </w:t>
      </w:r>
    </w:p>
    <w:p w:rsidR="003550AC" w:rsidRDefault="003550AC" w:rsidP="00A26ACF">
      <w:pPr>
        <w:pStyle w:val="libNormal"/>
        <w:rPr>
          <w:rtl/>
        </w:rPr>
      </w:pPr>
      <w:r w:rsidRPr="00C70E76">
        <w:rPr>
          <w:rFonts w:hint="cs"/>
          <w:rtl/>
        </w:rPr>
        <w:t>وجوابه أن النافع الضار هو الله تعالى وحده لا شريك له</w:t>
      </w:r>
      <w:r>
        <w:rPr>
          <w:rFonts w:hint="cs"/>
          <w:rtl/>
        </w:rPr>
        <w:t xml:space="preserve">، </w:t>
      </w:r>
      <w:r w:rsidRPr="00C70E76">
        <w:rPr>
          <w:rFonts w:hint="cs"/>
          <w:rtl/>
        </w:rPr>
        <w:t>والميت والحي وكل المخلوقات لا تملك لي ولا لأنفسها نفعاً ولا ضرا</w:t>
      </w:r>
      <w:r>
        <w:rPr>
          <w:rFonts w:hint="cs"/>
          <w:rtl/>
        </w:rPr>
        <w:t xml:space="preserve">، </w:t>
      </w:r>
      <w:r w:rsidRPr="00C70E76">
        <w:rPr>
          <w:rFonts w:hint="cs"/>
          <w:rtl/>
        </w:rPr>
        <w:t xml:space="preserve">إلا ما ملكها الله تعالى.. ومن اعتقد بأن أحداً له بنفسه ذرة من ذلك فهو مشرك بالله تعالى. ولكن الله تعالى هو الذي جعل هذا المقام لنبيه </w:t>
      </w:r>
      <w:r w:rsidR="003F5631" w:rsidRPr="003F5631">
        <w:rPr>
          <w:rStyle w:val="libAlaemChar"/>
          <w:rFonts w:hint="cs"/>
          <w:rtl/>
        </w:rPr>
        <w:t>صلى‌الله‌عليه‌وآله</w:t>
      </w:r>
      <w:r>
        <w:rPr>
          <w:rFonts w:hint="cs"/>
          <w:rtl/>
        </w:rPr>
        <w:t xml:space="preserve">، </w:t>
      </w:r>
      <w:r w:rsidRPr="00C70E76">
        <w:rPr>
          <w:rFonts w:hint="cs"/>
          <w:rtl/>
        </w:rPr>
        <w:t>وأمرنا بأن نبتغي اليه الوسيلة بالعمل</w:t>
      </w:r>
      <w:r>
        <w:rPr>
          <w:rFonts w:hint="cs"/>
          <w:rtl/>
        </w:rPr>
        <w:t xml:space="preserve">، </w:t>
      </w:r>
      <w:r w:rsidRPr="00C70E76">
        <w:rPr>
          <w:rFonts w:hint="cs"/>
          <w:rtl/>
        </w:rPr>
        <w:t>وبتشفيع رسوله في حاجاتنا في الدنيا والآخرة.</w:t>
      </w:r>
    </w:p>
    <w:p w:rsidR="003550AC" w:rsidRPr="00C70E76" w:rsidRDefault="003550AC" w:rsidP="00A26ACF">
      <w:pPr>
        <w:pStyle w:val="libNormal"/>
        <w:rPr>
          <w:rtl/>
        </w:rPr>
      </w:pPr>
      <w:r w:rsidRPr="00C70E76">
        <w:rPr>
          <w:rFonts w:hint="cs"/>
          <w:rtl/>
        </w:rPr>
        <w:t>ومع الأسف أن بعضكم ما زال يتصور أن شد الرحال إنما تكون بنية الاستشفاع</w:t>
      </w:r>
    </w:p>
    <w:p w:rsidR="003550AC" w:rsidRDefault="003550AC" w:rsidP="003550AC">
      <w:pPr>
        <w:pStyle w:val="libNormal"/>
      </w:pPr>
      <w:r>
        <w:rPr>
          <w:rFonts w:hint="cs"/>
          <w:rtl/>
        </w:rPr>
        <w:br w:type="page"/>
      </w:r>
    </w:p>
    <w:p w:rsidR="003550AC" w:rsidRDefault="003550AC" w:rsidP="00B43DA1">
      <w:pPr>
        <w:pStyle w:val="libNormal0"/>
        <w:rPr>
          <w:rtl/>
        </w:rPr>
      </w:pPr>
      <w:r w:rsidRPr="00C70E76">
        <w:rPr>
          <w:rFonts w:hint="cs"/>
          <w:rtl/>
        </w:rPr>
        <w:lastRenderedPageBreak/>
        <w:t>والتوسل</w:t>
      </w:r>
      <w:r>
        <w:rPr>
          <w:rFonts w:hint="cs"/>
          <w:rtl/>
        </w:rPr>
        <w:t xml:space="preserve">، </w:t>
      </w:r>
      <w:r w:rsidRPr="00C70E76">
        <w:rPr>
          <w:rFonts w:hint="cs"/>
          <w:rtl/>
        </w:rPr>
        <w:t>وأن الاستشفاع والتوسل طلب من النبي ودعاء له بدل الله تعالى</w:t>
      </w:r>
      <w:r>
        <w:rPr>
          <w:rFonts w:hint="cs"/>
          <w:rtl/>
        </w:rPr>
        <w:t xml:space="preserve">!! </w:t>
      </w:r>
    </w:p>
    <w:p w:rsidR="003550AC" w:rsidRDefault="003550AC" w:rsidP="00A26ACF">
      <w:pPr>
        <w:pStyle w:val="libNormal"/>
        <w:rPr>
          <w:rtl/>
        </w:rPr>
      </w:pPr>
      <w:r w:rsidRPr="00C70E76">
        <w:rPr>
          <w:rFonts w:hint="cs"/>
          <w:rtl/>
        </w:rPr>
        <w:t>ونعوذ بالله من ذلك</w:t>
      </w:r>
      <w:r>
        <w:rPr>
          <w:rFonts w:hint="cs"/>
          <w:rtl/>
        </w:rPr>
        <w:t xml:space="preserve">، </w:t>
      </w:r>
      <w:r w:rsidRPr="00C70E76">
        <w:rPr>
          <w:rFonts w:hint="cs"/>
          <w:rtl/>
        </w:rPr>
        <w:t xml:space="preserve">ونعوذ به ممن يتهم المسلمين بذلك بدون </w:t>
      </w:r>
      <w:r>
        <w:rPr>
          <w:rFonts w:hint="cs"/>
          <w:rtl/>
        </w:rPr>
        <w:t>د</w:t>
      </w:r>
      <w:r w:rsidRPr="00C70E76">
        <w:rPr>
          <w:rFonts w:hint="cs"/>
          <w:rtl/>
        </w:rPr>
        <w:t>ليل</w:t>
      </w:r>
      <w:r>
        <w:rPr>
          <w:rFonts w:hint="cs"/>
          <w:rtl/>
        </w:rPr>
        <w:t xml:space="preserve">!! </w:t>
      </w:r>
    </w:p>
    <w:p w:rsidR="003550AC" w:rsidRDefault="003550AC" w:rsidP="00A26ACF">
      <w:pPr>
        <w:pStyle w:val="libNormal"/>
        <w:rPr>
          <w:rtl/>
        </w:rPr>
      </w:pPr>
      <w:r w:rsidRPr="00C70E76">
        <w:rPr>
          <w:rFonts w:hint="cs"/>
          <w:rtl/>
        </w:rPr>
        <w:t>صارم</w:t>
      </w:r>
      <w:r>
        <w:rPr>
          <w:rFonts w:hint="cs"/>
          <w:rtl/>
        </w:rPr>
        <w:t xml:space="preserve">: </w:t>
      </w:r>
    </w:p>
    <w:p w:rsidR="003550AC" w:rsidRDefault="003550AC" w:rsidP="00A26ACF">
      <w:pPr>
        <w:pStyle w:val="libNormal"/>
        <w:rPr>
          <w:rtl/>
        </w:rPr>
      </w:pPr>
      <w:r w:rsidRPr="00C70E76">
        <w:rPr>
          <w:rFonts w:hint="cs"/>
          <w:rtl/>
        </w:rPr>
        <w:t>معذرة لتأخري</w:t>
      </w:r>
      <w:r>
        <w:rPr>
          <w:rFonts w:hint="cs"/>
          <w:rtl/>
        </w:rPr>
        <w:t xml:space="preserve">، </w:t>
      </w:r>
      <w:r w:rsidRPr="00C70E76">
        <w:rPr>
          <w:rFonts w:hint="cs"/>
          <w:rtl/>
        </w:rPr>
        <w:t>وأعود مرة أخرى لموضوعنا وأقول</w:t>
      </w:r>
      <w:r>
        <w:rPr>
          <w:rFonts w:hint="cs"/>
          <w:rtl/>
        </w:rPr>
        <w:t xml:space="preserve">: </w:t>
      </w:r>
    </w:p>
    <w:p w:rsidR="003550AC" w:rsidRDefault="003550AC" w:rsidP="00A26ACF">
      <w:pPr>
        <w:pStyle w:val="libNormal"/>
        <w:rPr>
          <w:rtl/>
        </w:rPr>
      </w:pPr>
      <w:r w:rsidRPr="00C70E76">
        <w:rPr>
          <w:rFonts w:hint="cs"/>
          <w:rtl/>
        </w:rPr>
        <w:t>هل لك أن تفرق بين فعل الشيعة وبين فعل المشركين في جاهليتهم عند قبورهم</w:t>
      </w:r>
      <w:r>
        <w:rPr>
          <w:rFonts w:hint="cs"/>
          <w:rtl/>
        </w:rPr>
        <w:t xml:space="preserve">؟ </w:t>
      </w:r>
    </w:p>
    <w:p w:rsidR="003550AC" w:rsidRDefault="003550AC" w:rsidP="00A26ACF">
      <w:pPr>
        <w:pStyle w:val="libNormal"/>
        <w:rPr>
          <w:rtl/>
        </w:rPr>
      </w:pPr>
      <w:r w:rsidRPr="00C70E76">
        <w:rPr>
          <w:rFonts w:hint="cs"/>
          <w:rtl/>
        </w:rPr>
        <w:t>فالمشركون يقرون بالربوبية</w:t>
      </w:r>
      <w:r>
        <w:rPr>
          <w:rFonts w:hint="cs"/>
          <w:rtl/>
        </w:rPr>
        <w:t xml:space="preserve">، </w:t>
      </w:r>
      <w:r w:rsidRPr="00C70E76">
        <w:rPr>
          <w:rFonts w:hint="cs"/>
          <w:rtl/>
        </w:rPr>
        <w:t>وإنما كفروا بتعلقهم بالملائكة والأنبياء لأنهم يقولون ( هؤلاء شفعاؤنا عند الله )</w:t>
      </w:r>
      <w:r>
        <w:rPr>
          <w:rFonts w:hint="cs"/>
          <w:rtl/>
        </w:rPr>
        <w:t xml:space="preserve">؟ </w:t>
      </w:r>
    </w:p>
    <w:p w:rsidR="003550AC" w:rsidRDefault="003550AC" w:rsidP="00A26ACF">
      <w:pPr>
        <w:pStyle w:val="libNormal"/>
        <w:rPr>
          <w:rtl/>
        </w:rPr>
      </w:pPr>
      <w:r w:rsidRPr="00C70E76">
        <w:rPr>
          <w:rFonts w:hint="cs"/>
          <w:rtl/>
        </w:rPr>
        <w:t>أرجو أن تفرق لى باختصار. تحياتي لك.</w:t>
      </w:r>
    </w:p>
    <w:p w:rsidR="003550AC" w:rsidRDefault="003550AC" w:rsidP="00A26ACF">
      <w:pPr>
        <w:pStyle w:val="libNormal"/>
        <w:rPr>
          <w:rtl/>
        </w:rPr>
      </w:pPr>
      <w:r w:rsidRPr="00C70E76">
        <w:rPr>
          <w:rFonts w:hint="cs"/>
          <w:rtl/>
        </w:rPr>
        <w:t>العاملي</w:t>
      </w:r>
      <w:r>
        <w:rPr>
          <w:rFonts w:hint="cs"/>
          <w:rtl/>
        </w:rPr>
        <w:t xml:space="preserve">: </w:t>
      </w:r>
    </w:p>
    <w:p w:rsidR="003550AC" w:rsidRDefault="003550AC" w:rsidP="00A26ACF">
      <w:pPr>
        <w:pStyle w:val="libNormal"/>
        <w:rPr>
          <w:rtl/>
        </w:rPr>
      </w:pPr>
      <w:r w:rsidRPr="00C70E76">
        <w:rPr>
          <w:rFonts w:hint="cs"/>
          <w:rtl/>
        </w:rPr>
        <w:t>الكفار والمشركون اتخذوا آلهة وأولياء من دون الله تعالى. والضالون اتخذوا اليه وسيلة من دونه</w:t>
      </w:r>
      <w:r>
        <w:rPr>
          <w:rFonts w:hint="cs"/>
          <w:rtl/>
        </w:rPr>
        <w:t xml:space="preserve">، </w:t>
      </w:r>
      <w:r w:rsidRPr="00C70E76">
        <w:rPr>
          <w:rFonts w:hint="cs"/>
          <w:rtl/>
        </w:rPr>
        <w:t>لم يأمر بها ولم ينزل بها سلطانا..</w:t>
      </w:r>
    </w:p>
    <w:p w:rsidR="003550AC" w:rsidRDefault="003550AC" w:rsidP="00A26ACF">
      <w:pPr>
        <w:pStyle w:val="libNormal"/>
        <w:rPr>
          <w:rtl/>
        </w:rPr>
      </w:pPr>
      <w:r w:rsidRPr="00C70E76">
        <w:rPr>
          <w:rFonts w:hint="cs"/>
          <w:rtl/>
        </w:rPr>
        <w:t>أما نحن فنوحده ونطيعه ونبتغي اليه الوسيلة التي أمرنا بها</w:t>
      </w:r>
      <w:r>
        <w:rPr>
          <w:rFonts w:hint="cs"/>
          <w:rtl/>
        </w:rPr>
        <w:t xml:space="preserve">، </w:t>
      </w:r>
      <w:r w:rsidRPr="00C70E76">
        <w:rPr>
          <w:rFonts w:hint="cs"/>
          <w:rtl/>
        </w:rPr>
        <w:t>وهي محمد وآل محمد صلوات الله عليهم.</w:t>
      </w:r>
    </w:p>
    <w:p w:rsidR="003550AC" w:rsidRDefault="003550AC" w:rsidP="00A26ACF">
      <w:pPr>
        <w:pStyle w:val="libNormal"/>
        <w:rPr>
          <w:rtl/>
        </w:rPr>
      </w:pPr>
      <w:r w:rsidRPr="00C70E76">
        <w:rPr>
          <w:rFonts w:hint="cs"/>
          <w:rtl/>
        </w:rPr>
        <w:t>والذين ينتقدوننا لم يفرقوا في موضوع التوسل والشفاعة بين ما هو من الله تعالى وما هو من دونه</w:t>
      </w:r>
      <w:r>
        <w:rPr>
          <w:rFonts w:hint="cs"/>
          <w:rtl/>
        </w:rPr>
        <w:t xml:space="preserve">!! </w:t>
      </w:r>
    </w:p>
    <w:p w:rsidR="003550AC" w:rsidRDefault="003550AC" w:rsidP="00A26ACF">
      <w:pPr>
        <w:pStyle w:val="libNormal"/>
        <w:rPr>
          <w:rtl/>
        </w:rPr>
      </w:pPr>
      <w:r w:rsidRPr="00C70E76">
        <w:rPr>
          <w:rFonts w:hint="cs"/>
          <w:rtl/>
        </w:rPr>
        <w:t>وفي الفرق بينهما يكمن الكفر والايمان</w:t>
      </w:r>
      <w:r>
        <w:rPr>
          <w:rFonts w:hint="cs"/>
          <w:rtl/>
        </w:rPr>
        <w:t xml:space="preserve">، </w:t>
      </w:r>
      <w:r w:rsidRPr="00C70E76">
        <w:rPr>
          <w:rFonts w:hint="cs"/>
          <w:rtl/>
        </w:rPr>
        <w:t>والهدى الضلال.</w:t>
      </w:r>
    </w:p>
    <w:p w:rsidR="003550AC" w:rsidRPr="00C70E76" w:rsidRDefault="003550AC" w:rsidP="00A26ACF">
      <w:pPr>
        <w:pStyle w:val="libNormal"/>
        <w:rPr>
          <w:rtl/>
        </w:rPr>
      </w:pPr>
      <w:r w:rsidRPr="00C70E76">
        <w:rPr>
          <w:rFonts w:hint="cs"/>
          <w:rtl/>
        </w:rPr>
        <w:t>انتهت المناقشة</w:t>
      </w:r>
      <w:r>
        <w:rPr>
          <w:rFonts w:hint="cs"/>
          <w:rtl/>
        </w:rPr>
        <w:t xml:space="preserve">، </w:t>
      </w:r>
      <w:r w:rsidRPr="00C70E76">
        <w:rPr>
          <w:rFonts w:hint="cs"/>
          <w:rtl/>
        </w:rPr>
        <w:t>ولم يجب بعد ذلك المدعو صارم</w:t>
      </w:r>
      <w:r>
        <w:rPr>
          <w:rFonts w:hint="cs"/>
          <w:rtl/>
        </w:rPr>
        <w:t xml:space="preserve">! </w:t>
      </w:r>
    </w:p>
    <w:p w:rsidR="003550AC" w:rsidRPr="00C70E76" w:rsidRDefault="003550AC" w:rsidP="00A56519">
      <w:pPr>
        <w:pStyle w:val="libCenter"/>
        <w:rPr>
          <w:rtl/>
        </w:rPr>
      </w:pPr>
      <w:r w:rsidRPr="00C70E76">
        <w:rPr>
          <w:rFonts w:hint="cs"/>
          <w:rtl/>
        </w:rPr>
        <w:t>**</w:t>
      </w:r>
    </w:p>
    <w:p w:rsidR="003550AC" w:rsidRDefault="003550AC" w:rsidP="00A26ACF">
      <w:pPr>
        <w:pStyle w:val="libCenterBold2"/>
        <w:rPr>
          <w:rtl/>
        </w:rPr>
      </w:pPr>
      <w:r w:rsidRPr="0026596F">
        <w:rPr>
          <w:rFonts w:hint="cs"/>
          <w:rtl/>
        </w:rPr>
        <w:t>تم</w:t>
      </w:r>
      <w:r>
        <w:rPr>
          <w:rFonts w:hint="cs"/>
          <w:rtl/>
        </w:rPr>
        <w:t>ّ</w:t>
      </w:r>
      <w:r w:rsidRPr="0026596F">
        <w:rPr>
          <w:rFonts w:hint="cs"/>
          <w:rtl/>
        </w:rPr>
        <w:t xml:space="preserve"> بحمد الله المجلد الرابع من العقائد الإسلامية، ويليه المجلد الخامس في مسائل العصمة، إن شاء الله تعالى.</w:t>
      </w:r>
    </w:p>
    <w:p w:rsidR="00C52A00" w:rsidRPr="00C52A00" w:rsidRDefault="00C52A00" w:rsidP="00C52A00">
      <w:pPr>
        <w:pStyle w:val="libNormal"/>
        <w:rPr>
          <w:rtl/>
        </w:rPr>
      </w:pPr>
      <w:r>
        <w:rPr>
          <w:rtl/>
        </w:rPr>
        <w:br w:type="page"/>
      </w:r>
    </w:p>
    <w:p w:rsidR="00C52A00" w:rsidRDefault="00C52A00" w:rsidP="00C52A00">
      <w:pPr>
        <w:pStyle w:val="libNormal"/>
        <w:rPr>
          <w:rtl/>
        </w:rPr>
      </w:pPr>
      <w:r>
        <w:rPr>
          <w:rtl/>
        </w:rPr>
        <w:lastRenderedPageBreak/>
        <w:br w:type="page"/>
      </w:r>
    </w:p>
    <w:p w:rsidR="00C52A00" w:rsidRDefault="00C52A00" w:rsidP="0034230F">
      <w:pPr>
        <w:pStyle w:val="Heading1Center"/>
        <w:rPr>
          <w:rtl/>
        </w:rPr>
      </w:pPr>
      <w:bookmarkStart w:id="183" w:name="_Toc377805381"/>
      <w:r>
        <w:rPr>
          <w:rFonts w:hint="cs"/>
          <w:rtl/>
        </w:rPr>
        <w:lastRenderedPageBreak/>
        <w:t>فهرس أهم المصادر</w:t>
      </w:r>
      <w:bookmarkEnd w:id="183"/>
      <w:r>
        <w:rPr>
          <w:rFonts w:hint="cs"/>
          <w:rtl/>
        </w:rPr>
        <w:t xml:space="preserve"> </w:t>
      </w:r>
    </w:p>
    <w:p w:rsidR="00C52A00" w:rsidRDefault="00C52A00" w:rsidP="0034230F">
      <w:pPr>
        <w:pStyle w:val="libVarCenter"/>
        <w:rPr>
          <w:rtl/>
        </w:rPr>
      </w:pPr>
      <w:r>
        <w:rPr>
          <w:rFonts w:hint="cs"/>
          <w:rtl/>
        </w:rPr>
        <w:t xml:space="preserve">1- القرآن الكريم </w:t>
      </w:r>
    </w:p>
    <w:p w:rsidR="00C52A00" w:rsidRDefault="00C52A00" w:rsidP="0034230F">
      <w:pPr>
        <w:pStyle w:val="libVar0"/>
        <w:rPr>
          <w:rtl/>
        </w:rPr>
      </w:pPr>
      <w:r>
        <w:rPr>
          <w:rFonts w:hint="cs"/>
          <w:rtl/>
        </w:rPr>
        <w:t xml:space="preserve">2- إثبات الهداة </w:t>
      </w:r>
      <w:r w:rsidR="0034230F">
        <w:rPr>
          <w:rtl/>
        </w:rPr>
        <w:t>-</w:t>
      </w:r>
      <w:r>
        <w:rPr>
          <w:rFonts w:hint="cs"/>
          <w:rtl/>
        </w:rPr>
        <w:t xml:space="preserve"> الحر العاملي </w:t>
      </w:r>
      <w:r w:rsidR="0034230F">
        <w:rPr>
          <w:rtl/>
        </w:rPr>
        <w:t>-</w:t>
      </w:r>
      <w:r>
        <w:rPr>
          <w:rFonts w:hint="cs"/>
          <w:rtl/>
        </w:rPr>
        <w:t xml:space="preserve"> توفي 1114 </w:t>
      </w:r>
      <w:r w:rsidR="0034230F">
        <w:rPr>
          <w:rtl/>
        </w:rPr>
        <w:t>-</w:t>
      </w:r>
      <w:r>
        <w:rPr>
          <w:rFonts w:hint="cs"/>
          <w:rtl/>
        </w:rPr>
        <w:t xml:space="preserve"> طبعة قم. </w:t>
      </w:r>
    </w:p>
    <w:p w:rsidR="00C52A00" w:rsidRDefault="00C52A00" w:rsidP="0034230F">
      <w:pPr>
        <w:pStyle w:val="libVar0"/>
        <w:rPr>
          <w:rtl/>
        </w:rPr>
      </w:pPr>
      <w:r>
        <w:rPr>
          <w:rFonts w:hint="cs"/>
          <w:rtl/>
        </w:rPr>
        <w:t xml:space="preserve">3- الإحتجاج </w:t>
      </w:r>
      <w:r w:rsidR="0034230F">
        <w:rPr>
          <w:rtl/>
        </w:rPr>
        <w:t>-</w:t>
      </w:r>
      <w:r>
        <w:rPr>
          <w:rFonts w:hint="cs"/>
          <w:rtl/>
        </w:rPr>
        <w:t xml:space="preserve"> الشيخ الطبرسي </w:t>
      </w:r>
      <w:r w:rsidR="0034230F">
        <w:rPr>
          <w:rtl/>
        </w:rPr>
        <w:t>-</w:t>
      </w:r>
      <w:r>
        <w:rPr>
          <w:rFonts w:hint="cs"/>
          <w:rtl/>
        </w:rPr>
        <w:t xml:space="preserve"> توفي 548 </w:t>
      </w:r>
      <w:r w:rsidR="0034230F">
        <w:rPr>
          <w:rtl/>
        </w:rPr>
        <w:t>-</w:t>
      </w:r>
      <w:r>
        <w:rPr>
          <w:rFonts w:hint="cs"/>
          <w:rtl/>
        </w:rPr>
        <w:t xml:space="preserve"> طبعة النجف الأشرف. </w:t>
      </w:r>
    </w:p>
    <w:p w:rsidR="00C52A00" w:rsidRDefault="00C52A00" w:rsidP="0034230F">
      <w:pPr>
        <w:pStyle w:val="libVar0"/>
        <w:rPr>
          <w:rtl/>
        </w:rPr>
      </w:pPr>
      <w:r>
        <w:rPr>
          <w:rFonts w:hint="cs"/>
          <w:rtl/>
        </w:rPr>
        <w:t xml:space="preserve">4- إحقاق الحق </w:t>
      </w:r>
      <w:r w:rsidR="0034230F">
        <w:rPr>
          <w:rtl/>
        </w:rPr>
        <w:t>-</w:t>
      </w:r>
      <w:r>
        <w:rPr>
          <w:rFonts w:hint="cs"/>
          <w:rtl/>
        </w:rPr>
        <w:t xml:space="preserve"> السيد نور الله الحسيني المرعشي التستري مكتبة المرعشي </w:t>
      </w:r>
      <w:r w:rsidR="0034230F">
        <w:rPr>
          <w:rtl/>
        </w:rPr>
        <w:t>-</w:t>
      </w:r>
      <w:r>
        <w:rPr>
          <w:rFonts w:hint="cs"/>
          <w:rtl/>
        </w:rPr>
        <w:t xml:space="preserve"> قم 1376 هـ. </w:t>
      </w:r>
    </w:p>
    <w:p w:rsidR="00C52A00" w:rsidRDefault="00C52A00" w:rsidP="0034230F">
      <w:pPr>
        <w:pStyle w:val="libVar0"/>
        <w:rPr>
          <w:rtl/>
        </w:rPr>
      </w:pPr>
      <w:r>
        <w:rPr>
          <w:rFonts w:hint="cs"/>
          <w:rtl/>
        </w:rPr>
        <w:t xml:space="preserve">5- أخبار مكة </w:t>
      </w:r>
      <w:r w:rsidR="0034230F">
        <w:rPr>
          <w:rtl/>
        </w:rPr>
        <w:t>-</w:t>
      </w:r>
      <w:r>
        <w:rPr>
          <w:rFonts w:hint="cs"/>
          <w:rtl/>
        </w:rPr>
        <w:t xml:space="preserve"> محمد بن عبد الله الأزرقي </w:t>
      </w:r>
      <w:r w:rsidR="0034230F">
        <w:rPr>
          <w:rtl/>
        </w:rPr>
        <w:t>-</w:t>
      </w:r>
      <w:r>
        <w:rPr>
          <w:rFonts w:hint="cs"/>
          <w:rtl/>
        </w:rPr>
        <w:t xml:space="preserve"> توفي 223 </w:t>
      </w:r>
      <w:r w:rsidR="0034230F">
        <w:rPr>
          <w:rtl/>
        </w:rPr>
        <w:t>-</w:t>
      </w:r>
      <w:r>
        <w:rPr>
          <w:rFonts w:hint="cs"/>
          <w:rtl/>
        </w:rPr>
        <w:t xml:space="preserve"> قم </w:t>
      </w:r>
      <w:r w:rsidR="0034230F">
        <w:rPr>
          <w:rtl/>
        </w:rPr>
        <w:t>-</w:t>
      </w:r>
      <w:r>
        <w:rPr>
          <w:rFonts w:hint="cs"/>
          <w:rtl/>
        </w:rPr>
        <w:t xml:space="preserve"> مصورة عن طبعة دار الأندلس </w:t>
      </w:r>
      <w:r w:rsidR="0034230F">
        <w:rPr>
          <w:rtl/>
        </w:rPr>
        <w:t>-</w:t>
      </w:r>
      <w:r>
        <w:rPr>
          <w:rFonts w:hint="cs"/>
          <w:rtl/>
        </w:rPr>
        <w:t xml:space="preserve"> لبنان. </w:t>
      </w:r>
    </w:p>
    <w:p w:rsidR="00C52A00" w:rsidRDefault="00C52A00" w:rsidP="0034230F">
      <w:pPr>
        <w:pStyle w:val="libVar0"/>
        <w:rPr>
          <w:rtl/>
        </w:rPr>
      </w:pPr>
      <w:r>
        <w:rPr>
          <w:rFonts w:hint="cs"/>
          <w:rtl/>
        </w:rPr>
        <w:t xml:space="preserve">6- الاختصاص </w:t>
      </w:r>
      <w:r w:rsidR="0034230F">
        <w:rPr>
          <w:rtl/>
        </w:rPr>
        <w:t>-</w:t>
      </w:r>
      <w:r>
        <w:rPr>
          <w:rFonts w:hint="cs"/>
          <w:rtl/>
        </w:rPr>
        <w:t xml:space="preserve"> الشيخ المفيد </w:t>
      </w:r>
      <w:r w:rsidR="0034230F">
        <w:rPr>
          <w:rtl/>
        </w:rPr>
        <w:t>-</w:t>
      </w:r>
      <w:r>
        <w:rPr>
          <w:rFonts w:hint="cs"/>
          <w:rtl/>
        </w:rPr>
        <w:t xml:space="preserve"> توفي 413 - جماعة المدرسين بقم </w:t>
      </w:r>
      <w:r w:rsidR="0034230F">
        <w:rPr>
          <w:rtl/>
        </w:rPr>
        <w:t>-</w:t>
      </w:r>
      <w:r>
        <w:rPr>
          <w:rFonts w:hint="cs"/>
          <w:rtl/>
        </w:rPr>
        <w:t xml:space="preserve"> 1406. </w:t>
      </w:r>
    </w:p>
    <w:p w:rsidR="00C52A00" w:rsidRDefault="00C52A00" w:rsidP="0034230F">
      <w:pPr>
        <w:pStyle w:val="libVar0"/>
        <w:rPr>
          <w:rtl/>
        </w:rPr>
      </w:pPr>
      <w:r>
        <w:rPr>
          <w:rFonts w:hint="cs"/>
          <w:rtl/>
        </w:rPr>
        <w:t xml:space="preserve">7- إختيار معرفة الرجال </w:t>
      </w:r>
      <w:r w:rsidR="0034230F">
        <w:rPr>
          <w:rtl/>
        </w:rPr>
        <w:t>-</w:t>
      </w:r>
      <w:r>
        <w:rPr>
          <w:rFonts w:hint="cs"/>
          <w:rtl/>
        </w:rPr>
        <w:t xml:space="preserve"> رجال الكشي </w:t>
      </w:r>
      <w:r w:rsidR="0034230F">
        <w:rPr>
          <w:rtl/>
        </w:rPr>
        <w:t>-</w:t>
      </w:r>
      <w:r>
        <w:rPr>
          <w:rFonts w:hint="cs"/>
          <w:rtl/>
        </w:rPr>
        <w:t xml:space="preserve"> الشيخ الطوسي </w:t>
      </w:r>
      <w:r w:rsidR="0034230F">
        <w:rPr>
          <w:rtl/>
        </w:rPr>
        <w:t>-</w:t>
      </w:r>
      <w:r>
        <w:rPr>
          <w:rFonts w:hint="cs"/>
          <w:rtl/>
        </w:rPr>
        <w:t xml:space="preserve"> توفي 460 </w:t>
      </w:r>
      <w:r w:rsidR="0034230F">
        <w:rPr>
          <w:rtl/>
        </w:rPr>
        <w:t>-</w:t>
      </w:r>
      <w:r>
        <w:rPr>
          <w:rFonts w:hint="cs"/>
          <w:rtl/>
        </w:rPr>
        <w:t xml:space="preserve"> تحقيق السيد مهدي الرجائي </w:t>
      </w:r>
      <w:r w:rsidR="0034230F">
        <w:rPr>
          <w:rtl/>
        </w:rPr>
        <w:t>-</w:t>
      </w:r>
      <w:r>
        <w:rPr>
          <w:rFonts w:hint="cs"/>
          <w:rtl/>
        </w:rPr>
        <w:t xml:space="preserve"> مؤسسة آل البيت عليهم السلام </w:t>
      </w:r>
      <w:r w:rsidR="0034230F">
        <w:rPr>
          <w:rtl/>
        </w:rPr>
        <w:t>-</w:t>
      </w:r>
      <w:r>
        <w:rPr>
          <w:rFonts w:hint="cs"/>
          <w:rtl/>
        </w:rPr>
        <w:t xml:space="preserve"> 1404. </w:t>
      </w:r>
    </w:p>
    <w:p w:rsidR="00C52A00" w:rsidRDefault="00C52A00" w:rsidP="0034230F">
      <w:pPr>
        <w:pStyle w:val="libVar0"/>
        <w:rPr>
          <w:rtl/>
        </w:rPr>
      </w:pPr>
      <w:r>
        <w:rPr>
          <w:rFonts w:hint="cs"/>
          <w:rtl/>
        </w:rPr>
        <w:t xml:space="preserve">8- الإرشاد </w:t>
      </w:r>
      <w:r w:rsidR="0034230F">
        <w:rPr>
          <w:rtl/>
        </w:rPr>
        <w:t>-</w:t>
      </w:r>
      <w:r>
        <w:rPr>
          <w:rFonts w:hint="cs"/>
          <w:rtl/>
        </w:rPr>
        <w:t xml:space="preserve"> الشيخ المفيد </w:t>
      </w:r>
      <w:r w:rsidR="0034230F">
        <w:rPr>
          <w:rtl/>
        </w:rPr>
        <w:t>-</w:t>
      </w:r>
      <w:r>
        <w:rPr>
          <w:rFonts w:hint="cs"/>
          <w:rtl/>
        </w:rPr>
        <w:t xml:space="preserve"> توفي 413 </w:t>
      </w:r>
      <w:r w:rsidR="0034230F">
        <w:rPr>
          <w:rtl/>
        </w:rPr>
        <w:t>-</w:t>
      </w:r>
      <w:r>
        <w:rPr>
          <w:rFonts w:hint="cs"/>
          <w:rtl/>
        </w:rPr>
        <w:t xml:space="preserve"> المكتبة العلمية الإسلامية </w:t>
      </w:r>
      <w:r w:rsidR="0034230F">
        <w:rPr>
          <w:rtl/>
        </w:rPr>
        <w:t>-</w:t>
      </w:r>
      <w:r>
        <w:rPr>
          <w:rFonts w:hint="cs"/>
          <w:rtl/>
        </w:rPr>
        <w:t xml:space="preserve"> طهران. </w:t>
      </w:r>
    </w:p>
    <w:p w:rsidR="00C52A00" w:rsidRDefault="00C52A00" w:rsidP="0034230F">
      <w:pPr>
        <w:pStyle w:val="libVar0"/>
        <w:rPr>
          <w:rtl/>
        </w:rPr>
      </w:pPr>
      <w:r>
        <w:rPr>
          <w:rFonts w:hint="cs"/>
          <w:rtl/>
        </w:rPr>
        <w:t xml:space="preserve">9- الاستيعاب </w:t>
      </w:r>
      <w:r w:rsidR="0034230F">
        <w:rPr>
          <w:rtl/>
        </w:rPr>
        <w:t>-</w:t>
      </w:r>
      <w:r>
        <w:rPr>
          <w:rFonts w:hint="cs"/>
          <w:rtl/>
        </w:rPr>
        <w:t xml:space="preserve"> ابن عبد البر </w:t>
      </w:r>
      <w:r w:rsidR="0034230F">
        <w:rPr>
          <w:rtl/>
        </w:rPr>
        <w:t>-</w:t>
      </w:r>
      <w:r>
        <w:rPr>
          <w:rFonts w:hint="cs"/>
          <w:rtl/>
        </w:rPr>
        <w:t xml:space="preserve"> توفي 463هـ - تحقيق علي محمد البجاوي </w:t>
      </w:r>
      <w:r w:rsidR="0034230F">
        <w:rPr>
          <w:rtl/>
        </w:rPr>
        <w:t>-</w:t>
      </w:r>
      <w:r>
        <w:rPr>
          <w:rFonts w:hint="cs"/>
          <w:rtl/>
        </w:rPr>
        <w:t xml:space="preserve"> دار الجيل </w:t>
      </w:r>
      <w:r w:rsidR="0034230F">
        <w:rPr>
          <w:rtl/>
        </w:rPr>
        <w:t>-</w:t>
      </w:r>
      <w:r w:rsidR="0034230F">
        <w:rPr>
          <w:rFonts w:hint="cs"/>
          <w:rtl/>
        </w:rPr>
        <w:t xml:space="preserve"> بيروت 1412</w:t>
      </w:r>
      <w:r>
        <w:rPr>
          <w:rFonts w:hint="cs"/>
          <w:rtl/>
        </w:rPr>
        <w:t xml:space="preserve">هـ. </w:t>
      </w:r>
    </w:p>
    <w:p w:rsidR="00C52A00" w:rsidRDefault="00C52A00" w:rsidP="0034230F">
      <w:pPr>
        <w:pStyle w:val="libVar0"/>
        <w:rPr>
          <w:rtl/>
        </w:rPr>
      </w:pPr>
      <w:r>
        <w:rPr>
          <w:rFonts w:hint="cs"/>
          <w:rtl/>
        </w:rPr>
        <w:t xml:space="preserve">10- أسد الغابة </w:t>
      </w:r>
      <w:r w:rsidR="0034230F">
        <w:rPr>
          <w:rtl/>
        </w:rPr>
        <w:t>-</w:t>
      </w:r>
      <w:r>
        <w:rPr>
          <w:rFonts w:hint="cs"/>
          <w:rtl/>
        </w:rPr>
        <w:t xml:space="preserve"> ابن الأثير </w:t>
      </w:r>
      <w:r w:rsidR="0034230F">
        <w:rPr>
          <w:rtl/>
        </w:rPr>
        <w:t>-</w:t>
      </w:r>
      <w:r>
        <w:rPr>
          <w:rFonts w:hint="cs"/>
          <w:rtl/>
        </w:rPr>
        <w:t xml:space="preserve"> توفي سنة 630 </w:t>
      </w:r>
      <w:r w:rsidR="0034230F">
        <w:rPr>
          <w:rtl/>
        </w:rPr>
        <w:t>-</w:t>
      </w:r>
      <w:r>
        <w:rPr>
          <w:rFonts w:hint="cs"/>
          <w:rtl/>
        </w:rPr>
        <w:t xml:space="preserve"> تحقيق: محمد البنا ومحمد عاشور ومحمد فايد </w:t>
      </w:r>
      <w:r w:rsidR="0034230F">
        <w:rPr>
          <w:rtl/>
        </w:rPr>
        <w:t>-</w:t>
      </w:r>
      <w:r>
        <w:rPr>
          <w:rFonts w:hint="cs"/>
          <w:rtl/>
        </w:rPr>
        <w:t xml:space="preserve"> دار إحياء التراث العربي </w:t>
      </w:r>
      <w:r w:rsidR="0034230F">
        <w:rPr>
          <w:rtl/>
        </w:rPr>
        <w:t>-</w:t>
      </w:r>
      <w:r>
        <w:rPr>
          <w:rFonts w:hint="cs"/>
          <w:rtl/>
        </w:rPr>
        <w:t xml:space="preserve"> بيروت. </w:t>
      </w:r>
    </w:p>
    <w:p w:rsidR="00C52A00" w:rsidRDefault="00C52A00" w:rsidP="0034230F">
      <w:pPr>
        <w:pStyle w:val="libVar0"/>
        <w:rPr>
          <w:rtl/>
        </w:rPr>
      </w:pPr>
      <w:r>
        <w:rPr>
          <w:rFonts w:hint="cs"/>
          <w:rtl/>
        </w:rPr>
        <w:t xml:space="preserve">11- الإعتصام </w:t>
      </w:r>
      <w:r w:rsidR="0034230F">
        <w:rPr>
          <w:rtl/>
        </w:rPr>
        <w:t>-</w:t>
      </w:r>
      <w:r>
        <w:rPr>
          <w:rFonts w:hint="cs"/>
          <w:rtl/>
        </w:rPr>
        <w:t xml:space="preserve"> الشاطبي </w:t>
      </w:r>
      <w:r w:rsidR="0034230F">
        <w:rPr>
          <w:rtl/>
        </w:rPr>
        <w:t>-</w:t>
      </w:r>
      <w:r>
        <w:rPr>
          <w:rFonts w:hint="cs"/>
          <w:rtl/>
        </w:rPr>
        <w:t xml:space="preserve"> دار المعرفة </w:t>
      </w:r>
      <w:r w:rsidR="0034230F">
        <w:rPr>
          <w:rtl/>
        </w:rPr>
        <w:t>-</w:t>
      </w:r>
      <w:r>
        <w:rPr>
          <w:rFonts w:hint="cs"/>
          <w:rtl/>
        </w:rPr>
        <w:t xml:space="preserve"> بيروت. </w:t>
      </w:r>
    </w:p>
    <w:p w:rsidR="00C52A00" w:rsidRDefault="00C52A00" w:rsidP="0034230F">
      <w:pPr>
        <w:pStyle w:val="libVar0"/>
        <w:rPr>
          <w:rtl/>
        </w:rPr>
      </w:pPr>
      <w:r>
        <w:rPr>
          <w:rFonts w:hint="cs"/>
          <w:rtl/>
        </w:rPr>
        <w:t xml:space="preserve">12- </w:t>
      </w:r>
      <w:r w:rsidR="00FB0BA0">
        <w:rPr>
          <w:rFonts w:hint="cs"/>
          <w:rtl/>
        </w:rPr>
        <w:t xml:space="preserve">الإعتقادات </w:t>
      </w:r>
      <w:r w:rsidR="0034230F">
        <w:rPr>
          <w:rtl/>
        </w:rPr>
        <w:t>-</w:t>
      </w:r>
      <w:r w:rsidR="00FB0BA0">
        <w:rPr>
          <w:rFonts w:hint="cs"/>
          <w:rtl/>
        </w:rPr>
        <w:t xml:space="preserve"> الشيخ الصدوق </w:t>
      </w:r>
      <w:r w:rsidR="0034230F">
        <w:rPr>
          <w:rtl/>
        </w:rPr>
        <w:t>-</w:t>
      </w:r>
      <w:r w:rsidR="00FB0BA0">
        <w:rPr>
          <w:rFonts w:hint="cs"/>
          <w:rtl/>
        </w:rPr>
        <w:t xml:space="preserve"> توفي 381 </w:t>
      </w:r>
      <w:r w:rsidR="0034230F">
        <w:rPr>
          <w:rtl/>
        </w:rPr>
        <w:t>-</w:t>
      </w:r>
      <w:r w:rsidR="00FB0BA0">
        <w:rPr>
          <w:rFonts w:hint="cs"/>
          <w:rtl/>
        </w:rPr>
        <w:t xml:space="preserve"> تحقيق غلام رضا المازندراني </w:t>
      </w:r>
      <w:r w:rsidR="0034230F">
        <w:rPr>
          <w:rtl/>
        </w:rPr>
        <w:t>-</w:t>
      </w:r>
      <w:r w:rsidR="00FB0BA0">
        <w:rPr>
          <w:rFonts w:hint="cs"/>
          <w:rtl/>
        </w:rPr>
        <w:t xml:space="preserve"> المطبعة العليمة </w:t>
      </w:r>
      <w:r w:rsidR="0034230F">
        <w:rPr>
          <w:rtl/>
        </w:rPr>
        <w:t>-</w:t>
      </w:r>
      <w:r w:rsidR="00FB0BA0">
        <w:rPr>
          <w:rFonts w:hint="cs"/>
          <w:rtl/>
        </w:rPr>
        <w:t xml:space="preserve"> قم 1412. </w:t>
      </w:r>
    </w:p>
    <w:p w:rsidR="00FB0BA0" w:rsidRDefault="00FB0BA0" w:rsidP="0034230F">
      <w:pPr>
        <w:pStyle w:val="libVar0"/>
        <w:rPr>
          <w:rtl/>
        </w:rPr>
      </w:pPr>
      <w:r>
        <w:rPr>
          <w:rFonts w:hint="cs"/>
          <w:rtl/>
        </w:rPr>
        <w:t xml:space="preserve">13- الاعلام </w:t>
      </w:r>
      <w:r w:rsidR="0034230F">
        <w:rPr>
          <w:rtl/>
        </w:rPr>
        <w:t>-</w:t>
      </w:r>
      <w:r>
        <w:rPr>
          <w:rFonts w:hint="cs"/>
          <w:rtl/>
        </w:rPr>
        <w:t xml:space="preserve"> الشيخ المفيد </w:t>
      </w:r>
      <w:r w:rsidR="0034230F">
        <w:rPr>
          <w:rtl/>
        </w:rPr>
        <w:t>-</w:t>
      </w:r>
      <w:r>
        <w:rPr>
          <w:rFonts w:hint="cs"/>
          <w:rtl/>
        </w:rPr>
        <w:t xml:space="preserve"> توفي 413 هـ تحقيق الشيخ محمد الحسون </w:t>
      </w:r>
      <w:r w:rsidR="0034230F">
        <w:rPr>
          <w:rtl/>
        </w:rPr>
        <w:t>-</w:t>
      </w:r>
      <w:r>
        <w:rPr>
          <w:rFonts w:hint="cs"/>
          <w:rtl/>
        </w:rPr>
        <w:t xml:space="preserve"> الطبعة الثانية 1414 هـ - 1993 م </w:t>
      </w:r>
      <w:r w:rsidR="0034230F">
        <w:rPr>
          <w:rtl/>
        </w:rPr>
        <w:t>-</w:t>
      </w:r>
      <w:r>
        <w:rPr>
          <w:rFonts w:hint="cs"/>
          <w:rtl/>
        </w:rPr>
        <w:t xml:space="preserve"> دار المفيد </w:t>
      </w:r>
      <w:r w:rsidR="0034230F">
        <w:rPr>
          <w:rtl/>
        </w:rPr>
        <w:t>-</w:t>
      </w:r>
      <w:r>
        <w:rPr>
          <w:rFonts w:hint="cs"/>
          <w:rtl/>
        </w:rPr>
        <w:t xml:space="preserve"> بيروت. </w:t>
      </w:r>
    </w:p>
    <w:p w:rsidR="00FB0BA0" w:rsidRDefault="00FB0BA0" w:rsidP="0034230F">
      <w:pPr>
        <w:pStyle w:val="libVar0"/>
        <w:rPr>
          <w:rtl/>
        </w:rPr>
      </w:pPr>
      <w:r>
        <w:rPr>
          <w:rFonts w:hint="cs"/>
          <w:rtl/>
        </w:rPr>
        <w:t xml:space="preserve">14- إعلام الورى </w:t>
      </w:r>
      <w:r w:rsidR="0034230F">
        <w:rPr>
          <w:rtl/>
        </w:rPr>
        <w:t>-</w:t>
      </w:r>
      <w:r>
        <w:rPr>
          <w:rFonts w:hint="cs"/>
          <w:rtl/>
        </w:rPr>
        <w:t xml:space="preserve"> الشيخ الطبرسي </w:t>
      </w:r>
      <w:r w:rsidR="0034230F">
        <w:rPr>
          <w:rtl/>
        </w:rPr>
        <w:t>-</w:t>
      </w:r>
      <w:r>
        <w:rPr>
          <w:rFonts w:hint="cs"/>
          <w:rtl/>
        </w:rPr>
        <w:t xml:space="preserve"> توفي 548 </w:t>
      </w:r>
      <w:r w:rsidR="0034230F">
        <w:rPr>
          <w:rtl/>
        </w:rPr>
        <w:t>-</w:t>
      </w:r>
      <w:r>
        <w:rPr>
          <w:rFonts w:hint="cs"/>
          <w:rtl/>
        </w:rPr>
        <w:t xml:space="preserve"> دار الكتب الإسلامية </w:t>
      </w:r>
      <w:r w:rsidR="0034230F">
        <w:rPr>
          <w:rtl/>
        </w:rPr>
        <w:t>-</w:t>
      </w:r>
      <w:r>
        <w:rPr>
          <w:rFonts w:hint="cs"/>
          <w:rtl/>
        </w:rPr>
        <w:t xml:space="preserve"> تهران </w:t>
      </w:r>
      <w:r w:rsidR="0034230F">
        <w:rPr>
          <w:rtl/>
        </w:rPr>
        <w:t>-</w:t>
      </w:r>
      <w:r>
        <w:rPr>
          <w:rFonts w:hint="cs"/>
          <w:rtl/>
        </w:rPr>
        <w:t xml:space="preserve"> تقديم السيد محمد مهدي الخرسان </w:t>
      </w:r>
      <w:r w:rsidR="0034230F">
        <w:rPr>
          <w:rtl/>
        </w:rPr>
        <w:t>-</w:t>
      </w:r>
      <w:r>
        <w:rPr>
          <w:rFonts w:hint="cs"/>
          <w:rtl/>
        </w:rPr>
        <w:t xml:space="preserve"> الطبعة الثالثة. </w:t>
      </w:r>
    </w:p>
    <w:p w:rsidR="00FB0BA0" w:rsidRDefault="00FB0BA0" w:rsidP="00FB0BA0">
      <w:pPr>
        <w:pStyle w:val="libNormal"/>
        <w:rPr>
          <w:rtl/>
        </w:rPr>
      </w:pPr>
      <w:r>
        <w:rPr>
          <w:rtl/>
        </w:rPr>
        <w:br w:type="page"/>
      </w:r>
    </w:p>
    <w:p w:rsidR="00FB0BA0" w:rsidRDefault="00FB0BA0" w:rsidP="0034230F">
      <w:pPr>
        <w:pStyle w:val="libVar0"/>
        <w:rPr>
          <w:rtl/>
        </w:rPr>
      </w:pPr>
      <w:r>
        <w:rPr>
          <w:rFonts w:hint="cs"/>
          <w:rtl/>
        </w:rPr>
        <w:lastRenderedPageBreak/>
        <w:t xml:space="preserve">15- الافصاح </w:t>
      </w:r>
      <w:r w:rsidR="0034230F">
        <w:rPr>
          <w:rtl/>
        </w:rPr>
        <w:t>-</w:t>
      </w:r>
      <w:r>
        <w:rPr>
          <w:rFonts w:hint="cs"/>
          <w:rtl/>
        </w:rPr>
        <w:t xml:space="preserve"> الشيخ المفيد </w:t>
      </w:r>
      <w:r w:rsidR="0034230F">
        <w:rPr>
          <w:rtl/>
        </w:rPr>
        <w:t>-</w:t>
      </w:r>
      <w:r>
        <w:rPr>
          <w:rFonts w:hint="cs"/>
          <w:rtl/>
        </w:rPr>
        <w:t xml:space="preserve"> توفي 413 هـ - تحقيق مؤسسة البعثة </w:t>
      </w:r>
      <w:r w:rsidR="0034230F">
        <w:rPr>
          <w:rtl/>
        </w:rPr>
        <w:t>-</w:t>
      </w:r>
      <w:r>
        <w:rPr>
          <w:rFonts w:hint="cs"/>
          <w:rtl/>
        </w:rPr>
        <w:t xml:space="preserve"> 1412. </w:t>
      </w:r>
    </w:p>
    <w:p w:rsidR="00FB0BA0" w:rsidRDefault="00FB0BA0" w:rsidP="00A27098">
      <w:pPr>
        <w:pStyle w:val="libVar0"/>
        <w:rPr>
          <w:rtl/>
        </w:rPr>
      </w:pPr>
      <w:r>
        <w:rPr>
          <w:rFonts w:hint="cs"/>
          <w:rtl/>
        </w:rPr>
        <w:t xml:space="preserve">16- الأغاني </w:t>
      </w:r>
      <w:r w:rsidR="0034230F">
        <w:rPr>
          <w:rtl/>
        </w:rPr>
        <w:t>-</w:t>
      </w:r>
      <w:r>
        <w:rPr>
          <w:rFonts w:hint="cs"/>
          <w:rtl/>
        </w:rPr>
        <w:t xml:space="preserve"> أبو</w:t>
      </w:r>
      <w:r w:rsidR="00A27098">
        <w:rPr>
          <w:rFonts w:hint="cs"/>
          <w:rtl/>
        </w:rPr>
        <w:t xml:space="preserve"> </w:t>
      </w:r>
      <w:r>
        <w:rPr>
          <w:rFonts w:hint="cs"/>
          <w:rtl/>
        </w:rPr>
        <w:t xml:space="preserve">الفرج الأصفهاني </w:t>
      </w:r>
      <w:r w:rsidR="0034230F">
        <w:rPr>
          <w:rtl/>
        </w:rPr>
        <w:t>-</w:t>
      </w:r>
      <w:r>
        <w:rPr>
          <w:rFonts w:hint="cs"/>
          <w:rtl/>
        </w:rPr>
        <w:t xml:space="preserve"> تحقيق لجنة من الأدباء </w:t>
      </w:r>
      <w:r w:rsidR="0034230F">
        <w:rPr>
          <w:rtl/>
        </w:rPr>
        <w:t>-</w:t>
      </w:r>
      <w:r w:rsidR="00A27098">
        <w:rPr>
          <w:rFonts w:hint="cs"/>
          <w:rtl/>
        </w:rPr>
        <w:t xml:space="preserve"> الطبعة الثامنة 1410 هـ - 1990 </w:t>
      </w:r>
      <w:r>
        <w:rPr>
          <w:rFonts w:hint="cs"/>
          <w:rtl/>
        </w:rPr>
        <w:t xml:space="preserve">م دارالثقافة </w:t>
      </w:r>
      <w:r w:rsidR="0034230F">
        <w:rPr>
          <w:rtl/>
        </w:rPr>
        <w:t>-</w:t>
      </w:r>
      <w:r>
        <w:rPr>
          <w:rFonts w:hint="cs"/>
          <w:rtl/>
        </w:rPr>
        <w:t xml:space="preserve"> بيروت. </w:t>
      </w:r>
    </w:p>
    <w:p w:rsidR="00FB0BA0" w:rsidRDefault="00FB0BA0" w:rsidP="0034230F">
      <w:pPr>
        <w:pStyle w:val="libVar0"/>
        <w:rPr>
          <w:rtl/>
        </w:rPr>
      </w:pPr>
      <w:r>
        <w:rPr>
          <w:rFonts w:hint="cs"/>
          <w:rtl/>
        </w:rPr>
        <w:t xml:space="preserve">17- إكمال الكمال </w:t>
      </w:r>
      <w:r w:rsidR="0034230F">
        <w:rPr>
          <w:rtl/>
        </w:rPr>
        <w:t>-</w:t>
      </w:r>
      <w:r>
        <w:rPr>
          <w:rFonts w:hint="cs"/>
          <w:rtl/>
        </w:rPr>
        <w:t xml:space="preserve"> ابن ماكولا </w:t>
      </w:r>
      <w:r w:rsidR="0034230F">
        <w:rPr>
          <w:rtl/>
        </w:rPr>
        <w:t>-</w:t>
      </w:r>
      <w:r>
        <w:rPr>
          <w:rFonts w:hint="cs"/>
          <w:rtl/>
        </w:rPr>
        <w:t xml:space="preserve"> توفي 475 </w:t>
      </w:r>
      <w:r w:rsidR="0034230F">
        <w:rPr>
          <w:rtl/>
        </w:rPr>
        <w:t>-</w:t>
      </w:r>
      <w:r>
        <w:rPr>
          <w:rFonts w:hint="cs"/>
          <w:rtl/>
        </w:rPr>
        <w:t xml:space="preserve"> دار الكتاب الإسلامي </w:t>
      </w:r>
      <w:r w:rsidR="0034230F">
        <w:rPr>
          <w:rtl/>
        </w:rPr>
        <w:t>-</w:t>
      </w:r>
      <w:r>
        <w:rPr>
          <w:rFonts w:hint="cs"/>
          <w:rtl/>
        </w:rPr>
        <w:t xml:space="preserve"> القاهرة. </w:t>
      </w:r>
    </w:p>
    <w:p w:rsidR="00FB0BA0" w:rsidRDefault="00FB0BA0" w:rsidP="0034230F">
      <w:pPr>
        <w:pStyle w:val="libVar0"/>
        <w:rPr>
          <w:rtl/>
        </w:rPr>
      </w:pPr>
      <w:r>
        <w:rPr>
          <w:rFonts w:hint="cs"/>
          <w:rtl/>
        </w:rPr>
        <w:t xml:space="preserve">18- أمالي الطوسي </w:t>
      </w:r>
      <w:r w:rsidR="0034230F">
        <w:rPr>
          <w:rtl/>
        </w:rPr>
        <w:t>-</w:t>
      </w:r>
      <w:r>
        <w:rPr>
          <w:rFonts w:hint="cs"/>
          <w:rtl/>
        </w:rPr>
        <w:t xml:space="preserve"> محمد بن الحسن الطوسي </w:t>
      </w:r>
      <w:r w:rsidR="0034230F">
        <w:rPr>
          <w:rtl/>
        </w:rPr>
        <w:t>-</w:t>
      </w:r>
      <w:r>
        <w:rPr>
          <w:rFonts w:hint="cs"/>
          <w:rtl/>
        </w:rPr>
        <w:t xml:space="preserve"> توفي 460 هـ - تحقيق </w:t>
      </w:r>
      <w:r w:rsidR="0034230F">
        <w:rPr>
          <w:rtl/>
        </w:rPr>
        <w:t>-</w:t>
      </w:r>
      <w:r>
        <w:rPr>
          <w:rFonts w:hint="cs"/>
          <w:rtl/>
        </w:rPr>
        <w:t xml:space="preserve"> مؤسسة البعثة </w:t>
      </w:r>
      <w:r w:rsidR="0034230F">
        <w:rPr>
          <w:rtl/>
        </w:rPr>
        <w:t>-</w:t>
      </w:r>
      <w:r>
        <w:rPr>
          <w:rFonts w:hint="cs"/>
          <w:rtl/>
        </w:rPr>
        <w:t xml:space="preserve"> الطبعة الأولى 1414 هـ - دار الثقافة </w:t>
      </w:r>
      <w:r w:rsidR="0034230F">
        <w:rPr>
          <w:rtl/>
        </w:rPr>
        <w:t>-</w:t>
      </w:r>
      <w:r>
        <w:rPr>
          <w:rFonts w:hint="cs"/>
          <w:rtl/>
        </w:rPr>
        <w:t xml:space="preserve"> قم. </w:t>
      </w:r>
    </w:p>
    <w:p w:rsidR="00FB0BA0" w:rsidRDefault="00FB0BA0" w:rsidP="0034230F">
      <w:pPr>
        <w:pStyle w:val="libVar0"/>
        <w:rPr>
          <w:rtl/>
        </w:rPr>
      </w:pPr>
      <w:r>
        <w:rPr>
          <w:rFonts w:hint="cs"/>
          <w:rtl/>
        </w:rPr>
        <w:t xml:space="preserve">19- أمالي المفيد </w:t>
      </w:r>
      <w:r w:rsidR="0034230F">
        <w:rPr>
          <w:rtl/>
        </w:rPr>
        <w:t>-</w:t>
      </w:r>
      <w:r>
        <w:rPr>
          <w:rFonts w:hint="cs"/>
          <w:rtl/>
        </w:rPr>
        <w:t xml:space="preserve"> الشيخ المفيد </w:t>
      </w:r>
      <w:r w:rsidR="0034230F">
        <w:rPr>
          <w:rtl/>
        </w:rPr>
        <w:t>-</w:t>
      </w:r>
      <w:r>
        <w:rPr>
          <w:rFonts w:hint="cs"/>
          <w:rtl/>
        </w:rPr>
        <w:t xml:space="preserve"> توفي 413 </w:t>
      </w:r>
      <w:r w:rsidR="0034230F">
        <w:rPr>
          <w:rtl/>
        </w:rPr>
        <w:t>-</w:t>
      </w:r>
      <w:r>
        <w:rPr>
          <w:rFonts w:hint="cs"/>
          <w:rtl/>
        </w:rPr>
        <w:t xml:space="preserve"> تحقيق حسين استاد ولي </w:t>
      </w:r>
      <w:r w:rsidR="0034230F">
        <w:rPr>
          <w:rtl/>
        </w:rPr>
        <w:t>-</w:t>
      </w:r>
      <w:r>
        <w:rPr>
          <w:rFonts w:hint="cs"/>
          <w:rtl/>
        </w:rPr>
        <w:t xml:space="preserve"> علي أكبر غفاري </w:t>
      </w:r>
      <w:r w:rsidR="0034230F">
        <w:rPr>
          <w:rtl/>
        </w:rPr>
        <w:t>-</w:t>
      </w:r>
      <w:r>
        <w:rPr>
          <w:rFonts w:hint="cs"/>
          <w:rtl/>
        </w:rPr>
        <w:t xml:space="preserve"> نشر جماعة المدرسين </w:t>
      </w:r>
      <w:r w:rsidR="0034230F">
        <w:rPr>
          <w:rtl/>
        </w:rPr>
        <w:t>-</w:t>
      </w:r>
      <w:r>
        <w:rPr>
          <w:rFonts w:hint="cs"/>
          <w:rtl/>
        </w:rPr>
        <w:t xml:space="preserve"> قم. </w:t>
      </w:r>
    </w:p>
    <w:p w:rsidR="00FB0BA0" w:rsidRDefault="00FB0BA0" w:rsidP="0034230F">
      <w:pPr>
        <w:pStyle w:val="libVar0"/>
        <w:rPr>
          <w:rtl/>
        </w:rPr>
      </w:pPr>
      <w:r>
        <w:rPr>
          <w:rFonts w:hint="cs"/>
          <w:rtl/>
        </w:rPr>
        <w:t xml:space="preserve">20- الامام الصادق والمذاهب الأربعة </w:t>
      </w:r>
      <w:r w:rsidR="0034230F">
        <w:rPr>
          <w:rtl/>
        </w:rPr>
        <w:t>-</w:t>
      </w:r>
      <w:r>
        <w:rPr>
          <w:rFonts w:hint="cs"/>
          <w:rtl/>
        </w:rPr>
        <w:t xml:space="preserve"> أسد حيدر </w:t>
      </w:r>
      <w:r w:rsidR="0034230F">
        <w:rPr>
          <w:rtl/>
        </w:rPr>
        <w:t>-</w:t>
      </w:r>
      <w:r>
        <w:rPr>
          <w:rFonts w:hint="cs"/>
          <w:rtl/>
        </w:rPr>
        <w:t xml:space="preserve"> مكتبة الصدر </w:t>
      </w:r>
      <w:r w:rsidR="0034230F">
        <w:rPr>
          <w:rtl/>
        </w:rPr>
        <w:t>-</w:t>
      </w:r>
      <w:r>
        <w:rPr>
          <w:rFonts w:hint="cs"/>
          <w:rtl/>
        </w:rPr>
        <w:t xml:space="preserve"> طهران </w:t>
      </w:r>
      <w:r w:rsidR="0034230F">
        <w:rPr>
          <w:rtl/>
        </w:rPr>
        <w:t>-</w:t>
      </w:r>
      <w:r>
        <w:rPr>
          <w:rFonts w:hint="cs"/>
          <w:rtl/>
        </w:rPr>
        <w:t xml:space="preserve"> 1411 هـ. </w:t>
      </w:r>
    </w:p>
    <w:p w:rsidR="00FB0BA0" w:rsidRDefault="00FB0BA0" w:rsidP="0034230F">
      <w:pPr>
        <w:pStyle w:val="libVar0"/>
        <w:rPr>
          <w:rtl/>
        </w:rPr>
      </w:pPr>
      <w:r>
        <w:rPr>
          <w:rFonts w:hint="cs"/>
          <w:rtl/>
        </w:rPr>
        <w:t xml:space="preserve">21- الإمامة والتبصرة </w:t>
      </w:r>
      <w:r w:rsidR="0034230F">
        <w:rPr>
          <w:rtl/>
        </w:rPr>
        <w:t>-</w:t>
      </w:r>
      <w:r>
        <w:rPr>
          <w:rFonts w:hint="cs"/>
          <w:rtl/>
        </w:rPr>
        <w:t xml:space="preserve"> ابن بابويه القمي </w:t>
      </w:r>
      <w:r w:rsidR="0034230F">
        <w:rPr>
          <w:rtl/>
        </w:rPr>
        <w:t>-</w:t>
      </w:r>
      <w:r>
        <w:rPr>
          <w:rFonts w:hint="cs"/>
          <w:rtl/>
        </w:rPr>
        <w:t xml:space="preserve"> توفي 329 </w:t>
      </w:r>
      <w:r w:rsidR="0034230F">
        <w:rPr>
          <w:rtl/>
        </w:rPr>
        <w:t>-</w:t>
      </w:r>
      <w:r>
        <w:rPr>
          <w:rFonts w:hint="cs"/>
          <w:rtl/>
        </w:rPr>
        <w:t xml:space="preserve"> تحقيق مدرسة الإمام المهدي </w:t>
      </w:r>
      <w:r w:rsidR="0034230F">
        <w:rPr>
          <w:rtl/>
        </w:rPr>
        <w:t>-</w:t>
      </w:r>
      <w:r>
        <w:rPr>
          <w:rFonts w:hint="cs"/>
          <w:rtl/>
        </w:rPr>
        <w:t xml:space="preserve"> الطبعة الأولى. </w:t>
      </w:r>
    </w:p>
    <w:p w:rsidR="00FB0BA0" w:rsidRDefault="00FB0BA0" w:rsidP="0034230F">
      <w:pPr>
        <w:pStyle w:val="libVar0"/>
        <w:rPr>
          <w:rtl/>
        </w:rPr>
      </w:pPr>
      <w:r>
        <w:rPr>
          <w:rFonts w:hint="cs"/>
          <w:rtl/>
        </w:rPr>
        <w:t xml:space="preserve">22- الأنساب </w:t>
      </w:r>
      <w:r w:rsidR="0034230F">
        <w:rPr>
          <w:rtl/>
        </w:rPr>
        <w:t>-</w:t>
      </w:r>
      <w:r>
        <w:rPr>
          <w:rFonts w:hint="cs"/>
          <w:rtl/>
        </w:rPr>
        <w:t xml:space="preserve"> عبد الكريم السمعاني </w:t>
      </w:r>
      <w:r w:rsidR="0034230F">
        <w:rPr>
          <w:rtl/>
        </w:rPr>
        <w:t>-</w:t>
      </w:r>
      <w:r>
        <w:rPr>
          <w:rFonts w:hint="cs"/>
          <w:rtl/>
        </w:rPr>
        <w:t xml:space="preserve"> توفي 562 </w:t>
      </w:r>
      <w:r w:rsidR="0034230F">
        <w:rPr>
          <w:rtl/>
        </w:rPr>
        <w:t>-</w:t>
      </w:r>
      <w:r>
        <w:rPr>
          <w:rFonts w:hint="cs"/>
          <w:rtl/>
        </w:rPr>
        <w:t xml:space="preserve"> دار الجنان </w:t>
      </w:r>
      <w:r w:rsidR="0034230F">
        <w:rPr>
          <w:rtl/>
        </w:rPr>
        <w:t>-</w:t>
      </w:r>
      <w:r>
        <w:rPr>
          <w:rFonts w:hint="cs"/>
          <w:rtl/>
        </w:rPr>
        <w:t xml:space="preserve"> بيروت. </w:t>
      </w:r>
    </w:p>
    <w:p w:rsidR="00FB0BA0" w:rsidRDefault="00FB0BA0" w:rsidP="0034230F">
      <w:pPr>
        <w:pStyle w:val="libVar0"/>
        <w:rPr>
          <w:rtl/>
        </w:rPr>
      </w:pPr>
      <w:r>
        <w:rPr>
          <w:rFonts w:hint="cs"/>
          <w:rtl/>
        </w:rPr>
        <w:t xml:space="preserve">23- بحار الأنوار </w:t>
      </w:r>
      <w:r w:rsidR="0034230F">
        <w:rPr>
          <w:rtl/>
        </w:rPr>
        <w:t>-</w:t>
      </w:r>
      <w:r>
        <w:rPr>
          <w:rFonts w:hint="cs"/>
          <w:rtl/>
        </w:rPr>
        <w:t xml:space="preserve"> العلامة المجلسي - توفي 1111 </w:t>
      </w:r>
      <w:r w:rsidR="0034230F">
        <w:rPr>
          <w:rtl/>
        </w:rPr>
        <w:t>-</w:t>
      </w:r>
      <w:r>
        <w:rPr>
          <w:rFonts w:hint="cs"/>
          <w:rtl/>
        </w:rPr>
        <w:t xml:space="preserve"> مؤسسة الوفاء </w:t>
      </w:r>
      <w:r w:rsidR="0034230F">
        <w:rPr>
          <w:rtl/>
        </w:rPr>
        <w:t>-</w:t>
      </w:r>
      <w:r>
        <w:rPr>
          <w:rFonts w:hint="cs"/>
          <w:rtl/>
        </w:rPr>
        <w:t xml:space="preserve"> بيروت. </w:t>
      </w:r>
    </w:p>
    <w:p w:rsidR="00FB0BA0" w:rsidRDefault="00FB0BA0" w:rsidP="0034230F">
      <w:pPr>
        <w:pStyle w:val="libVar0"/>
        <w:rPr>
          <w:rtl/>
        </w:rPr>
      </w:pPr>
      <w:r>
        <w:rPr>
          <w:rFonts w:hint="cs"/>
          <w:rtl/>
        </w:rPr>
        <w:t xml:space="preserve">24- البداية والنهاية </w:t>
      </w:r>
      <w:r w:rsidR="0034230F">
        <w:rPr>
          <w:rtl/>
        </w:rPr>
        <w:t>-</w:t>
      </w:r>
      <w:r>
        <w:rPr>
          <w:rFonts w:hint="cs"/>
          <w:rtl/>
        </w:rPr>
        <w:t xml:space="preserve"> ابن كثير الدمشقي </w:t>
      </w:r>
      <w:r w:rsidR="0034230F">
        <w:rPr>
          <w:rtl/>
        </w:rPr>
        <w:t>-</w:t>
      </w:r>
      <w:r>
        <w:rPr>
          <w:rFonts w:hint="cs"/>
          <w:rtl/>
        </w:rPr>
        <w:t xml:space="preserve"> توفي 774 </w:t>
      </w:r>
      <w:r w:rsidR="0034230F">
        <w:rPr>
          <w:rtl/>
        </w:rPr>
        <w:t>-</w:t>
      </w:r>
      <w:r>
        <w:rPr>
          <w:rFonts w:hint="cs"/>
          <w:rtl/>
        </w:rPr>
        <w:t xml:space="preserve"> إحياء التراث العربي </w:t>
      </w:r>
      <w:r w:rsidR="0034230F">
        <w:rPr>
          <w:rtl/>
        </w:rPr>
        <w:t>-</w:t>
      </w:r>
      <w:r>
        <w:rPr>
          <w:rFonts w:hint="cs"/>
          <w:rtl/>
        </w:rPr>
        <w:t xml:space="preserve"> بيروت. </w:t>
      </w:r>
    </w:p>
    <w:p w:rsidR="00FB0BA0" w:rsidRDefault="00FB0BA0" w:rsidP="0034230F">
      <w:pPr>
        <w:pStyle w:val="libVar0"/>
        <w:rPr>
          <w:rtl/>
        </w:rPr>
      </w:pPr>
      <w:r>
        <w:rPr>
          <w:rFonts w:hint="cs"/>
          <w:rtl/>
        </w:rPr>
        <w:t xml:space="preserve">25- بصائر الدرجات </w:t>
      </w:r>
      <w:r w:rsidR="0034230F">
        <w:rPr>
          <w:rtl/>
        </w:rPr>
        <w:t>-</w:t>
      </w:r>
      <w:r>
        <w:rPr>
          <w:rFonts w:hint="cs"/>
          <w:rtl/>
        </w:rPr>
        <w:t xml:space="preserve"> الحسن الصفار القمي </w:t>
      </w:r>
      <w:r w:rsidR="0034230F">
        <w:rPr>
          <w:rtl/>
        </w:rPr>
        <w:t>-</w:t>
      </w:r>
      <w:r>
        <w:rPr>
          <w:rFonts w:hint="cs"/>
          <w:rtl/>
        </w:rPr>
        <w:t xml:space="preserve"> توفي 290 </w:t>
      </w:r>
      <w:r w:rsidR="0034230F">
        <w:rPr>
          <w:rtl/>
        </w:rPr>
        <w:t>-</w:t>
      </w:r>
      <w:r>
        <w:rPr>
          <w:rFonts w:hint="cs"/>
          <w:rtl/>
        </w:rPr>
        <w:t xml:space="preserve"> شركة طباعة الكتاب </w:t>
      </w:r>
      <w:r w:rsidR="0034230F">
        <w:rPr>
          <w:rtl/>
        </w:rPr>
        <w:t>-</w:t>
      </w:r>
      <w:r>
        <w:rPr>
          <w:rFonts w:hint="cs"/>
          <w:rtl/>
        </w:rPr>
        <w:t xml:space="preserve"> قم. </w:t>
      </w:r>
    </w:p>
    <w:p w:rsidR="00FB0BA0" w:rsidRDefault="00FB0BA0" w:rsidP="0034230F">
      <w:pPr>
        <w:pStyle w:val="libVar0"/>
        <w:rPr>
          <w:rtl/>
        </w:rPr>
      </w:pPr>
      <w:r>
        <w:rPr>
          <w:rFonts w:hint="cs"/>
          <w:rtl/>
        </w:rPr>
        <w:t xml:space="preserve">26- البعث والنشور للبيهقي </w:t>
      </w:r>
      <w:r w:rsidR="0034230F">
        <w:rPr>
          <w:rtl/>
        </w:rPr>
        <w:t>-</w:t>
      </w:r>
      <w:r>
        <w:rPr>
          <w:rFonts w:hint="cs"/>
          <w:rtl/>
        </w:rPr>
        <w:t xml:space="preserve"> توفي 458 </w:t>
      </w:r>
      <w:r w:rsidR="0034230F">
        <w:rPr>
          <w:rtl/>
        </w:rPr>
        <w:t>-</w:t>
      </w:r>
      <w:r>
        <w:rPr>
          <w:rFonts w:hint="cs"/>
          <w:rtl/>
        </w:rPr>
        <w:t xml:space="preserve"> مركز الخدمات والأبحاث الثقافية </w:t>
      </w:r>
      <w:r w:rsidR="0034230F">
        <w:rPr>
          <w:rtl/>
        </w:rPr>
        <w:t>-</w:t>
      </w:r>
      <w:r>
        <w:rPr>
          <w:rFonts w:hint="cs"/>
          <w:rtl/>
        </w:rPr>
        <w:t xml:space="preserve"> بيروت </w:t>
      </w:r>
      <w:r w:rsidR="0034230F">
        <w:rPr>
          <w:rtl/>
        </w:rPr>
        <w:t>-</w:t>
      </w:r>
      <w:r>
        <w:rPr>
          <w:rFonts w:hint="cs"/>
          <w:rtl/>
        </w:rPr>
        <w:t xml:space="preserve"> تحقيق الشيخ عامر أحمد حيدر. </w:t>
      </w:r>
    </w:p>
    <w:p w:rsidR="00FB0BA0" w:rsidRDefault="00FB0BA0" w:rsidP="0034230F">
      <w:pPr>
        <w:pStyle w:val="libVar0"/>
        <w:rPr>
          <w:rtl/>
        </w:rPr>
      </w:pPr>
      <w:r>
        <w:rPr>
          <w:rFonts w:hint="cs"/>
          <w:rtl/>
        </w:rPr>
        <w:t xml:space="preserve">27- بغية الطلب </w:t>
      </w:r>
      <w:r w:rsidR="0034230F">
        <w:rPr>
          <w:rtl/>
        </w:rPr>
        <w:t>-</w:t>
      </w:r>
      <w:r>
        <w:rPr>
          <w:rFonts w:hint="cs"/>
          <w:rtl/>
        </w:rPr>
        <w:t xml:space="preserve"> ابن العديم </w:t>
      </w:r>
      <w:r w:rsidR="0034230F">
        <w:rPr>
          <w:rtl/>
        </w:rPr>
        <w:t>-</w:t>
      </w:r>
      <w:r>
        <w:rPr>
          <w:rFonts w:hint="cs"/>
          <w:rtl/>
        </w:rPr>
        <w:t xml:space="preserve"> توفي 660 هـ - تحقيق د. سهيل زكار </w:t>
      </w:r>
      <w:r w:rsidR="0034230F">
        <w:rPr>
          <w:rtl/>
        </w:rPr>
        <w:t>-</w:t>
      </w:r>
      <w:r>
        <w:rPr>
          <w:rFonts w:hint="cs"/>
          <w:rtl/>
        </w:rPr>
        <w:t xml:space="preserve"> مؤسسة البلاغ </w:t>
      </w:r>
      <w:r w:rsidR="0034230F">
        <w:rPr>
          <w:rtl/>
        </w:rPr>
        <w:t>-</w:t>
      </w:r>
      <w:r>
        <w:rPr>
          <w:rFonts w:hint="cs"/>
          <w:rtl/>
        </w:rPr>
        <w:t xml:space="preserve"> بيروت. </w:t>
      </w:r>
    </w:p>
    <w:p w:rsidR="00FB0BA0" w:rsidRDefault="00FB0BA0" w:rsidP="0034230F">
      <w:pPr>
        <w:pStyle w:val="libVar0"/>
        <w:rPr>
          <w:rtl/>
        </w:rPr>
      </w:pPr>
      <w:r>
        <w:rPr>
          <w:rFonts w:hint="cs"/>
          <w:rtl/>
        </w:rPr>
        <w:t xml:space="preserve">28- تاريخ ابن معين </w:t>
      </w:r>
      <w:r w:rsidR="0034230F">
        <w:rPr>
          <w:rtl/>
        </w:rPr>
        <w:t>-</w:t>
      </w:r>
      <w:r>
        <w:rPr>
          <w:rFonts w:hint="cs"/>
          <w:rtl/>
        </w:rPr>
        <w:t xml:space="preserve"> يحيى بن معين </w:t>
      </w:r>
      <w:r w:rsidR="0034230F">
        <w:rPr>
          <w:rtl/>
        </w:rPr>
        <w:t>-</w:t>
      </w:r>
      <w:r>
        <w:rPr>
          <w:rFonts w:hint="cs"/>
          <w:rtl/>
        </w:rPr>
        <w:t xml:space="preserve"> توفي 748 </w:t>
      </w:r>
      <w:r w:rsidR="0034230F">
        <w:rPr>
          <w:rtl/>
        </w:rPr>
        <w:t>-</w:t>
      </w:r>
      <w:r>
        <w:rPr>
          <w:rFonts w:hint="cs"/>
          <w:rtl/>
        </w:rPr>
        <w:t xml:space="preserve"> تحقيق عبد الله أحمد حسن </w:t>
      </w:r>
      <w:r w:rsidR="0034230F">
        <w:rPr>
          <w:rtl/>
        </w:rPr>
        <w:t>-</w:t>
      </w:r>
      <w:r>
        <w:rPr>
          <w:rFonts w:hint="cs"/>
          <w:rtl/>
        </w:rPr>
        <w:t xml:space="preserve"> دار القلم </w:t>
      </w:r>
      <w:r w:rsidR="0034230F">
        <w:rPr>
          <w:rtl/>
        </w:rPr>
        <w:t>-</w:t>
      </w:r>
      <w:r>
        <w:rPr>
          <w:rFonts w:hint="cs"/>
          <w:rtl/>
        </w:rPr>
        <w:t xml:space="preserve"> بيروت. </w:t>
      </w:r>
    </w:p>
    <w:p w:rsidR="00FB0BA0" w:rsidRDefault="00FB0BA0" w:rsidP="0034230F">
      <w:pPr>
        <w:pStyle w:val="libVar0"/>
        <w:rPr>
          <w:rtl/>
        </w:rPr>
      </w:pPr>
      <w:r>
        <w:rPr>
          <w:rFonts w:hint="cs"/>
          <w:rtl/>
        </w:rPr>
        <w:t xml:space="preserve">29- تاريخ الإسلام </w:t>
      </w:r>
      <w:r w:rsidR="0034230F">
        <w:rPr>
          <w:rtl/>
        </w:rPr>
        <w:t>-</w:t>
      </w:r>
      <w:r>
        <w:rPr>
          <w:rFonts w:hint="cs"/>
          <w:rtl/>
        </w:rPr>
        <w:t xml:space="preserve"> الذهبي </w:t>
      </w:r>
      <w:r w:rsidR="0034230F">
        <w:rPr>
          <w:rtl/>
        </w:rPr>
        <w:t>-</w:t>
      </w:r>
      <w:r>
        <w:rPr>
          <w:rFonts w:hint="cs"/>
          <w:rtl/>
        </w:rPr>
        <w:t xml:space="preserve"> توفي 748 </w:t>
      </w:r>
      <w:r w:rsidR="0034230F">
        <w:rPr>
          <w:rtl/>
        </w:rPr>
        <w:t>-</w:t>
      </w:r>
      <w:r>
        <w:rPr>
          <w:rFonts w:hint="cs"/>
          <w:rtl/>
        </w:rPr>
        <w:t xml:space="preserve"> تحقيق عمر عبد السلام تدمري </w:t>
      </w:r>
      <w:r w:rsidR="0034230F">
        <w:rPr>
          <w:rtl/>
        </w:rPr>
        <w:t>-</w:t>
      </w:r>
      <w:r>
        <w:rPr>
          <w:rFonts w:hint="cs"/>
          <w:rtl/>
        </w:rPr>
        <w:t xml:space="preserve"> دار الكتاب العربي </w:t>
      </w:r>
      <w:r w:rsidR="0034230F">
        <w:rPr>
          <w:rtl/>
        </w:rPr>
        <w:t>-</w:t>
      </w:r>
      <w:r>
        <w:rPr>
          <w:rFonts w:hint="cs"/>
          <w:rtl/>
        </w:rPr>
        <w:t xml:space="preserve"> بيروت </w:t>
      </w:r>
      <w:r w:rsidR="0034230F">
        <w:rPr>
          <w:rtl/>
        </w:rPr>
        <w:t>-</w:t>
      </w:r>
      <w:r>
        <w:rPr>
          <w:rFonts w:hint="cs"/>
          <w:rtl/>
        </w:rPr>
        <w:t xml:space="preserve"> الطبعة الثانية 1411. </w:t>
      </w:r>
    </w:p>
    <w:p w:rsidR="00FB0BA0" w:rsidRDefault="00FB0BA0" w:rsidP="0034230F">
      <w:pPr>
        <w:pStyle w:val="libVar0"/>
        <w:rPr>
          <w:rtl/>
        </w:rPr>
      </w:pPr>
      <w:r>
        <w:rPr>
          <w:rFonts w:hint="cs"/>
          <w:rtl/>
        </w:rPr>
        <w:t xml:space="preserve">30- تاريخ بغداد </w:t>
      </w:r>
      <w:r w:rsidR="0034230F">
        <w:rPr>
          <w:rtl/>
        </w:rPr>
        <w:t>-</w:t>
      </w:r>
      <w:r>
        <w:rPr>
          <w:rFonts w:hint="cs"/>
          <w:rtl/>
        </w:rPr>
        <w:t xml:space="preserve"> الخطيب البغدادي </w:t>
      </w:r>
      <w:r w:rsidR="0034230F">
        <w:rPr>
          <w:rtl/>
        </w:rPr>
        <w:t>-</w:t>
      </w:r>
      <w:r>
        <w:rPr>
          <w:rFonts w:hint="cs"/>
          <w:rtl/>
        </w:rPr>
        <w:t xml:space="preserve"> توفي 463 </w:t>
      </w:r>
      <w:r w:rsidR="0034230F">
        <w:rPr>
          <w:rtl/>
        </w:rPr>
        <w:t>-</w:t>
      </w:r>
      <w:r>
        <w:rPr>
          <w:rFonts w:hint="cs"/>
          <w:rtl/>
        </w:rPr>
        <w:t xml:space="preserve"> المكتبة السلفية </w:t>
      </w:r>
      <w:r w:rsidR="0034230F">
        <w:rPr>
          <w:rtl/>
        </w:rPr>
        <w:t>-</w:t>
      </w:r>
      <w:r>
        <w:rPr>
          <w:rFonts w:hint="cs"/>
          <w:rtl/>
        </w:rPr>
        <w:t xml:space="preserve"> المدينة المنورة. </w:t>
      </w:r>
    </w:p>
    <w:p w:rsidR="00FB0BA0" w:rsidRDefault="00FB0BA0" w:rsidP="0034230F">
      <w:pPr>
        <w:pStyle w:val="libVar0"/>
        <w:rPr>
          <w:rtl/>
        </w:rPr>
      </w:pPr>
      <w:r>
        <w:rPr>
          <w:rFonts w:hint="cs"/>
          <w:rtl/>
        </w:rPr>
        <w:t xml:space="preserve">31- تاريخ دمشق لابن عساكر </w:t>
      </w:r>
      <w:r w:rsidR="0034230F">
        <w:rPr>
          <w:rtl/>
        </w:rPr>
        <w:t>-</w:t>
      </w:r>
      <w:r>
        <w:rPr>
          <w:rFonts w:hint="cs"/>
          <w:rtl/>
        </w:rPr>
        <w:t xml:space="preserve"> محمد بن مكرم </w:t>
      </w:r>
      <w:r w:rsidR="0034230F">
        <w:rPr>
          <w:rtl/>
        </w:rPr>
        <w:t>-</w:t>
      </w:r>
      <w:r>
        <w:rPr>
          <w:rFonts w:hint="cs"/>
          <w:rtl/>
        </w:rPr>
        <w:t xml:space="preserve"> توفي 711 هـ - دار الفكر </w:t>
      </w:r>
      <w:r w:rsidR="0034230F">
        <w:rPr>
          <w:rtl/>
        </w:rPr>
        <w:t>-</w:t>
      </w:r>
      <w:r>
        <w:rPr>
          <w:rFonts w:hint="cs"/>
          <w:rtl/>
        </w:rPr>
        <w:t xml:space="preserve"> دمشق. </w:t>
      </w:r>
    </w:p>
    <w:p w:rsidR="00FB0BA0" w:rsidRDefault="00FB0BA0" w:rsidP="00FB0BA0">
      <w:pPr>
        <w:pStyle w:val="libNormal"/>
        <w:rPr>
          <w:rtl/>
        </w:rPr>
      </w:pPr>
      <w:r>
        <w:rPr>
          <w:rtl/>
        </w:rPr>
        <w:br w:type="page"/>
      </w:r>
    </w:p>
    <w:p w:rsidR="001F42DE" w:rsidRDefault="007962CA" w:rsidP="00710034">
      <w:pPr>
        <w:pStyle w:val="libVar0"/>
        <w:rPr>
          <w:rtl/>
        </w:rPr>
      </w:pPr>
      <w:r>
        <w:rPr>
          <w:rFonts w:hint="cs"/>
          <w:rtl/>
        </w:rPr>
        <w:t xml:space="preserve">32- تاريخ الطبري </w:t>
      </w:r>
      <w:r w:rsidR="00710034">
        <w:rPr>
          <w:rtl/>
        </w:rPr>
        <w:t>-</w:t>
      </w:r>
      <w:r>
        <w:rPr>
          <w:rFonts w:hint="cs"/>
          <w:rtl/>
        </w:rPr>
        <w:t xml:space="preserve"> محمد بن جرير الطبري </w:t>
      </w:r>
      <w:r w:rsidR="00710034">
        <w:rPr>
          <w:rtl/>
        </w:rPr>
        <w:t>-</w:t>
      </w:r>
      <w:r>
        <w:rPr>
          <w:rFonts w:hint="cs"/>
          <w:rtl/>
        </w:rPr>
        <w:t xml:space="preserve"> توفي 310 </w:t>
      </w:r>
      <w:r w:rsidR="00710034">
        <w:rPr>
          <w:rtl/>
        </w:rPr>
        <w:t>-</w:t>
      </w:r>
      <w:r>
        <w:rPr>
          <w:rFonts w:hint="cs"/>
          <w:rtl/>
        </w:rPr>
        <w:t xml:space="preserve"> إحياء التراث </w:t>
      </w:r>
      <w:r w:rsidR="001F42DE">
        <w:rPr>
          <w:rFonts w:hint="cs"/>
          <w:rtl/>
        </w:rPr>
        <w:t xml:space="preserve">العربي </w:t>
      </w:r>
      <w:r w:rsidR="00710034">
        <w:rPr>
          <w:rtl/>
        </w:rPr>
        <w:t>-</w:t>
      </w:r>
      <w:r w:rsidR="001F42DE">
        <w:rPr>
          <w:rFonts w:hint="cs"/>
          <w:rtl/>
        </w:rPr>
        <w:t xml:space="preserve"> بيروت. </w:t>
      </w:r>
    </w:p>
    <w:p w:rsidR="001F42DE" w:rsidRDefault="001F42DE" w:rsidP="00710034">
      <w:pPr>
        <w:pStyle w:val="libVar0"/>
        <w:rPr>
          <w:rtl/>
        </w:rPr>
      </w:pPr>
      <w:r>
        <w:rPr>
          <w:rFonts w:hint="cs"/>
          <w:rtl/>
        </w:rPr>
        <w:t xml:space="preserve">33- التاريخ الكبير </w:t>
      </w:r>
      <w:r w:rsidR="00710034">
        <w:rPr>
          <w:rtl/>
        </w:rPr>
        <w:t>-</w:t>
      </w:r>
      <w:r>
        <w:rPr>
          <w:rFonts w:hint="cs"/>
          <w:rtl/>
        </w:rPr>
        <w:t xml:space="preserve"> محمد بن إسماعيل البخاري </w:t>
      </w:r>
      <w:r w:rsidR="00710034">
        <w:rPr>
          <w:rtl/>
        </w:rPr>
        <w:t>-</w:t>
      </w:r>
      <w:r>
        <w:rPr>
          <w:rFonts w:hint="cs"/>
          <w:rtl/>
        </w:rPr>
        <w:t xml:space="preserve"> توفي 256 </w:t>
      </w:r>
      <w:r w:rsidR="00710034">
        <w:rPr>
          <w:rtl/>
        </w:rPr>
        <w:t>-</w:t>
      </w:r>
      <w:r>
        <w:rPr>
          <w:rFonts w:hint="cs"/>
          <w:rtl/>
        </w:rPr>
        <w:t xml:space="preserve"> المكتبة الاسلامية </w:t>
      </w:r>
      <w:r w:rsidR="00710034">
        <w:rPr>
          <w:rtl/>
        </w:rPr>
        <w:t>-</w:t>
      </w:r>
      <w:r>
        <w:rPr>
          <w:rFonts w:hint="cs"/>
          <w:rtl/>
        </w:rPr>
        <w:t xml:space="preserve"> أزدمير </w:t>
      </w:r>
      <w:r w:rsidR="00710034">
        <w:rPr>
          <w:rtl/>
        </w:rPr>
        <w:t>-</w:t>
      </w:r>
      <w:r>
        <w:rPr>
          <w:rFonts w:hint="cs"/>
          <w:rtl/>
        </w:rPr>
        <w:t xml:space="preserve"> ديار بكر </w:t>
      </w:r>
      <w:r w:rsidR="00710034">
        <w:rPr>
          <w:rtl/>
        </w:rPr>
        <w:t>-</w:t>
      </w:r>
      <w:r>
        <w:rPr>
          <w:rFonts w:hint="cs"/>
          <w:rtl/>
        </w:rPr>
        <w:t xml:space="preserve"> تركية. </w:t>
      </w:r>
    </w:p>
    <w:p w:rsidR="001F42DE" w:rsidRDefault="001F42DE" w:rsidP="00710034">
      <w:pPr>
        <w:pStyle w:val="libVar0"/>
        <w:rPr>
          <w:rtl/>
        </w:rPr>
      </w:pPr>
      <w:r>
        <w:rPr>
          <w:rFonts w:hint="cs"/>
          <w:rtl/>
        </w:rPr>
        <w:t xml:space="preserve">34- تاريخ المدينة المنورة </w:t>
      </w:r>
      <w:r w:rsidR="00710034">
        <w:rPr>
          <w:rtl/>
        </w:rPr>
        <w:t>-</w:t>
      </w:r>
      <w:r>
        <w:rPr>
          <w:rFonts w:hint="cs"/>
          <w:rtl/>
        </w:rPr>
        <w:t xml:space="preserve"> عمر بن شبه النميري </w:t>
      </w:r>
      <w:r w:rsidR="00710034">
        <w:rPr>
          <w:rtl/>
        </w:rPr>
        <w:t>-</w:t>
      </w:r>
      <w:r>
        <w:rPr>
          <w:rFonts w:hint="cs"/>
          <w:rtl/>
        </w:rPr>
        <w:t xml:space="preserve"> توفي 256 </w:t>
      </w:r>
      <w:r w:rsidR="00710034">
        <w:rPr>
          <w:rtl/>
        </w:rPr>
        <w:t>-</w:t>
      </w:r>
      <w:r>
        <w:rPr>
          <w:rFonts w:hint="cs"/>
          <w:rtl/>
        </w:rPr>
        <w:t xml:space="preserve"> دار الفكر </w:t>
      </w:r>
      <w:r w:rsidR="00710034">
        <w:rPr>
          <w:rtl/>
        </w:rPr>
        <w:t>-</w:t>
      </w:r>
      <w:r>
        <w:rPr>
          <w:rFonts w:hint="cs"/>
          <w:rtl/>
        </w:rPr>
        <w:t xml:space="preserve"> قم </w:t>
      </w:r>
      <w:r w:rsidR="00710034">
        <w:rPr>
          <w:rtl/>
        </w:rPr>
        <w:t>-</w:t>
      </w:r>
      <w:r>
        <w:rPr>
          <w:rFonts w:hint="cs"/>
          <w:rtl/>
        </w:rPr>
        <w:t xml:space="preserve"> عن طبعة جدة. </w:t>
      </w:r>
    </w:p>
    <w:p w:rsidR="001F42DE" w:rsidRDefault="001F42DE" w:rsidP="00710034">
      <w:pPr>
        <w:pStyle w:val="libVar0"/>
        <w:rPr>
          <w:rtl/>
        </w:rPr>
      </w:pPr>
      <w:r>
        <w:rPr>
          <w:rFonts w:hint="cs"/>
          <w:rtl/>
        </w:rPr>
        <w:t xml:space="preserve">35- تأويل الآيات </w:t>
      </w:r>
      <w:r w:rsidR="00710034">
        <w:rPr>
          <w:rtl/>
        </w:rPr>
        <w:t>-</w:t>
      </w:r>
      <w:r>
        <w:rPr>
          <w:rFonts w:hint="cs"/>
          <w:rtl/>
        </w:rPr>
        <w:t xml:space="preserve"> علي الحسيني الاسترابادي </w:t>
      </w:r>
      <w:r w:rsidR="00710034">
        <w:rPr>
          <w:rtl/>
        </w:rPr>
        <w:t>-</w:t>
      </w:r>
      <w:r>
        <w:rPr>
          <w:rFonts w:hint="cs"/>
          <w:rtl/>
        </w:rPr>
        <w:t xml:space="preserve"> مؤسسة النشر الاسلامي </w:t>
      </w:r>
      <w:r w:rsidR="00710034">
        <w:rPr>
          <w:rtl/>
        </w:rPr>
        <w:t>-</w:t>
      </w:r>
      <w:r>
        <w:rPr>
          <w:rFonts w:hint="cs"/>
          <w:rtl/>
        </w:rPr>
        <w:t xml:space="preserve"> قم 1404 هـ. </w:t>
      </w:r>
    </w:p>
    <w:p w:rsidR="001F42DE" w:rsidRDefault="001F42DE" w:rsidP="00710034">
      <w:pPr>
        <w:pStyle w:val="libVar0"/>
        <w:rPr>
          <w:rtl/>
        </w:rPr>
      </w:pPr>
      <w:r>
        <w:rPr>
          <w:rFonts w:hint="cs"/>
          <w:rtl/>
        </w:rPr>
        <w:t xml:space="preserve">36- تحف العقول </w:t>
      </w:r>
      <w:r w:rsidR="00710034">
        <w:rPr>
          <w:rtl/>
        </w:rPr>
        <w:t>-</w:t>
      </w:r>
      <w:r>
        <w:rPr>
          <w:rFonts w:hint="cs"/>
          <w:rtl/>
        </w:rPr>
        <w:t xml:space="preserve"> ابن شعبة الحراني </w:t>
      </w:r>
      <w:r w:rsidR="00710034">
        <w:rPr>
          <w:rtl/>
        </w:rPr>
        <w:t>-</w:t>
      </w:r>
      <w:r>
        <w:rPr>
          <w:rFonts w:hint="cs"/>
          <w:rtl/>
        </w:rPr>
        <w:t xml:space="preserve"> من أعلام القرن الرابع </w:t>
      </w:r>
      <w:r w:rsidR="00710034">
        <w:rPr>
          <w:rtl/>
        </w:rPr>
        <w:t>-</w:t>
      </w:r>
      <w:r>
        <w:rPr>
          <w:rFonts w:hint="cs"/>
          <w:rtl/>
        </w:rPr>
        <w:t xml:space="preserve"> جماعة المدرسين بقم </w:t>
      </w:r>
      <w:r w:rsidR="00710034">
        <w:rPr>
          <w:rtl/>
        </w:rPr>
        <w:t>-</w:t>
      </w:r>
      <w:r>
        <w:rPr>
          <w:rFonts w:hint="cs"/>
          <w:rtl/>
        </w:rPr>
        <w:t xml:space="preserve"> الطبعة الثانية 1404. </w:t>
      </w:r>
    </w:p>
    <w:p w:rsidR="001F42DE" w:rsidRDefault="00710034" w:rsidP="00710034">
      <w:pPr>
        <w:pStyle w:val="libVar0"/>
        <w:rPr>
          <w:rtl/>
        </w:rPr>
      </w:pPr>
      <w:r>
        <w:rPr>
          <w:rFonts w:hint="cs"/>
          <w:rtl/>
        </w:rPr>
        <w:t xml:space="preserve">37- الترغيب والترهيب </w:t>
      </w:r>
      <w:r>
        <w:rPr>
          <w:rtl/>
        </w:rPr>
        <w:t>-</w:t>
      </w:r>
      <w:r>
        <w:rPr>
          <w:rFonts w:hint="cs"/>
          <w:rtl/>
        </w:rPr>
        <w:t xml:space="preserve"> المنذري </w:t>
      </w:r>
      <w:r>
        <w:rPr>
          <w:rtl/>
        </w:rPr>
        <w:t>-</w:t>
      </w:r>
      <w:r>
        <w:rPr>
          <w:rFonts w:hint="cs"/>
          <w:rtl/>
        </w:rPr>
        <w:t xml:space="preserve"> توفي 656 </w:t>
      </w:r>
      <w:r>
        <w:rPr>
          <w:rtl/>
        </w:rPr>
        <w:t>-</w:t>
      </w:r>
      <w:r>
        <w:rPr>
          <w:rFonts w:hint="cs"/>
          <w:rtl/>
        </w:rPr>
        <w:t xml:space="preserve"> دار الفكر </w:t>
      </w:r>
      <w:r>
        <w:rPr>
          <w:rtl/>
        </w:rPr>
        <w:t>-</w:t>
      </w:r>
      <w:r>
        <w:rPr>
          <w:rFonts w:hint="cs"/>
          <w:rtl/>
        </w:rPr>
        <w:t xml:space="preserve"> لبنان 1408 </w:t>
      </w:r>
      <w:r>
        <w:rPr>
          <w:rtl/>
        </w:rPr>
        <w:t>-</w:t>
      </w:r>
      <w:r>
        <w:rPr>
          <w:rFonts w:hint="cs"/>
          <w:rtl/>
        </w:rPr>
        <w:t xml:space="preserve"> 1988 م. </w:t>
      </w:r>
    </w:p>
    <w:p w:rsidR="00710034" w:rsidRDefault="00710034" w:rsidP="00710034">
      <w:pPr>
        <w:pStyle w:val="libVar0"/>
        <w:rPr>
          <w:rtl/>
        </w:rPr>
      </w:pPr>
      <w:r>
        <w:rPr>
          <w:rFonts w:hint="cs"/>
          <w:rtl/>
        </w:rPr>
        <w:t xml:space="preserve">38- تذكرة الخواص </w:t>
      </w:r>
      <w:r>
        <w:rPr>
          <w:rtl/>
        </w:rPr>
        <w:t>-</w:t>
      </w:r>
      <w:r>
        <w:rPr>
          <w:rFonts w:hint="cs"/>
          <w:rtl/>
        </w:rPr>
        <w:t xml:space="preserve"> سبط بن الجوزي الحنفي </w:t>
      </w:r>
      <w:r>
        <w:rPr>
          <w:rtl/>
        </w:rPr>
        <w:t>-</w:t>
      </w:r>
      <w:r>
        <w:rPr>
          <w:rFonts w:hint="cs"/>
          <w:rtl/>
        </w:rPr>
        <w:t xml:space="preserve"> توفي 654 </w:t>
      </w:r>
      <w:r>
        <w:rPr>
          <w:rtl/>
        </w:rPr>
        <w:t>-</w:t>
      </w:r>
      <w:r>
        <w:rPr>
          <w:rFonts w:hint="cs"/>
          <w:rtl/>
        </w:rPr>
        <w:t xml:space="preserve"> طبعة قم. </w:t>
      </w:r>
    </w:p>
    <w:p w:rsidR="00710034" w:rsidRDefault="00710034" w:rsidP="00710034">
      <w:pPr>
        <w:pStyle w:val="libVar0"/>
        <w:rPr>
          <w:rtl/>
        </w:rPr>
      </w:pPr>
      <w:r>
        <w:rPr>
          <w:rFonts w:hint="cs"/>
          <w:rtl/>
        </w:rPr>
        <w:t xml:space="preserve">39- تذكرة الموضوعات </w:t>
      </w:r>
      <w:r>
        <w:rPr>
          <w:rtl/>
        </w:rPr>
        <w:t>-</w:t>
      </w:r>
      <w:r>
        <w:rPr>
          <w:rFonts w:hint="cs"/>
          <w:rtl/>
        </w:rPr>
        <w:t xml:space="preserve"> محمد طاهر الهندي الفتني </w:t>
      </w:r>
      <w:r>
        <w:rPr>
          <w:rtl/>
        </w:rPr>
        <w:t>-</w:t>
      </w:r>
      <w:r>
        <w:rPr>
          <w:rFonts w:hint="cs"/>
          <w:rtl/>
        </w:rPr>
        <w:t xml:space="preserve"> توفي 986 هـ. </w:t>
      </w:r>
    </w:p>
    <w:p w:rsidR="00710034" w:rsidRDefault="00710034" w:rsidP="00710034">
      <w:pPr>
        <w:pStyle w:val="libVar0"/>
        <w:rPr>
          <w:rtl/>
        </w:rPr>
      </w:pPr>
      <w:r>
        <w:rPr>
          <w:rFonts w:hint="cs"/>
          <w:rtl/>
        </w:rPr>
        <w:t xml:space="preserve">40- تفسير التبيان </w:t>
      </w:r>
      <w:r>
        <w:rPr>
          <w:rtl/>
        </w:rPr>
        <w:t>-</w:t>
      </w:r>
      <w:r>
        <w:rPr>
          <w:rFonts w:hint="cs"/>
          <w:rtl/>
        </w:rPr>
        <w:t xml:space="preserve"> الشيخ الطوسي </w:t>
      </w:r>
      <w:r>
        <w:rPr>
          <w:rtl/>
        </w:rPr>
        <w:t>-</w:t>
      </w:r>
      <w:r>
        <w:rPr>
          <w:rFonts w:hint="cs"/>
          <w:rtl/>
        </w:rPr>
        <w:t xml:space="preserve"> توفي 460 </w:t>
      </w:r>
      <w:r>
        <w:rPr>
          <w:rtl/>
        </w:rPr>
        <w:t>-</w:t>
      </w:r>
      <w:r>
        <w:rPr>
          <w:rFonts w:hint="cs"/>
          <w:rtl/>
        </w:rPr>
        <w:t xml:space="preserve"> إحياء التراث العربي </w:t>
      </w:r>
      <w:r>
        <w:rPr>
          <w:rtl/>
        </w:rPr>
        <w:t>-</w:t>
      </w:r>
      <w:r>
        <w:rPr>
          <w:rFonts w:hint="cs"/>
          <w:rtl/>
        </w:rPr>
        <w:t xml:space="preserve"> بيروت. </w:t>
      </w:r>
    </w:p>
    <w:p w:rsidR="00710034" w:rsidRDefault="00710034" w:rsidP="00710034">
      <w:pPr>
        <w:pStyle w:val="libVar0"/>
        <w:rPr>
          <w:rtl/>
        </w:rPr>
      </w:pPr>
      <w:r>
        <w:rPr>
          <w:rFonts w:hint="cs"/>
          <w:rtl/>
        </w:rPr>
        <w:t xml:space="preserve">41- تفسير العياشي </w:t>
      </w:r>
      <w:r>
        <w:rPr>
          <w:rtl/>
        </w:rPr>
        <w:t>-</w:t>
      </w:r>
      <w:r>
        <w:rPr>
          <w:rFonts w:hint="cs"/>
          <w:rtl/>
        </w:rPr>
        <w:t xml:space="preserve"> محمد بن عياش السلمي </w:t>
      </w:r>
      <w:r>
        <w:rPr>
          <w:rtl/>
        </w:rPr>
        <w:t>-</w:t>
      </w:r>
      <w:r>
        <w:rPr>
          <w:rFonts w:hint="cs"/>
          <w:rtl/>
        </w:rPr>
        <w:t xml:space="preserve"> توفي 310 </w:t>
      </w:r>
      <w:r>
        <w:rPr>
          <w:rtl/>
        </w:rPr>
        <w:t>-</w:t>
      </w:r>
      <w:r>
        <w:rPr>
          <w:rFonts w:hint="cs"/>
          <w:rtl/>
        </w:rPr>
        <w:t xml:space="preserve"> المكتبة العلمية </w:t>
      </w:r>
      <w:r>
        <w:rPr>
          <w:rtl/>
        </w:rPr>
        <w:t>-</w:t>
      </w:r>
      <w:r>
        <w:rPr>
          <w:rFonts w:hint="cs"/>
          <w:rtl/>
        </w:rPr>
        <w:t xml:space="preserve"> طهران. </w:t>
      </w:r>
    </w:p>
    <w:p w:rsidR="00710034" w:rsidRDefault="00710034" w:rsidP="00710034">
      <w:pPr>
        <w:pStyle w:val="libVar0"/>
        <w:rPr>
          <w:rtl/>
        </w:rPr>
      </w:pPr>
      <w:r>
        <w:rPr>
          <w:rFonts w:hint="cs"/>
          <w:rtl/>
        </w:rPr>
        <w:t xml:space="preserve">42- تفسير الفخر الرازي </w:t>
      </w:r>
      <w:r>
        <w:rPr>
          <w:rtl/>
        </w:rPr>
        <w:t>-</w:t>
      </w:r>
      <w:r>
        <w:rPr>
          <w:rFonts w:hint="cs"/>
          <w:rtl/>
        </w:rPr>
        <w:t xml:space="preserve"> الفخر الرازي </w:t>
      </w:r>
      <w:r>
        <w:rPr>
          <w:rtl/>
        </w:rPr>
        <w:t>-</w:t>
      </w:r>
      <w:r>
        <w:rPr>
          <w:rFonts w:hint="cs"/>
          <w:rtl/>
        </w:rPr>
        <w:t xml:space="preserve"> طبعة مصورة </w:t>
      </w:r>
      <w:r>
        <w:rPr>
          <w:rtl/>
        </w:rPr>
        <w:t>-</w:t>
      </w:r>
      <w:r>
        <w:rPr>
          <w:rFonts w:hint="cs"/>
          <w:rtl/>
        </w:rPr>
        <w:t xml:space="preserve"> مكتب الاعلام الاسلامي </w:t>
      </w:r>
      <w:r>
        <w:rPr>
          <w:rtl/>
        </w:rPr>
        <w:t>-</w:t>
      </w:r>
      <w:r>
        <w:rPr>
          <w:rFonts w:hint="cs"/>
          <w:rtl/>
        </w:rPr>
        <w:t xml:space="preserve"> طهران. </w:t>
      </w:r>
    </w:p>
    <w:p w:rsidR="00710034" w:rsidRDefault="00710034" w:rsidP="00710034">
      <w:pPr>
        <w:pStyle w:val="libVar0"/>
        <w:rPr>
          <w:rtl/>
        </w:rPr>
      </w:pPr>
      <w:r>
        <w:rPr>
          <w:rFonts w:hint="cs"/>
          <w:rtl/>
        </w:rPr>
        <w:t xml:space="preserve">43- تفسير فرات </w:t>
      </w:r>
      <w:r>
        <w:rPr>
          <w:rtl/>
        </w:rPr>
        <w:t>-</w:t>
      </w:r>
      <w:r>
        <w:rPr>
          <w:rFonts w:hint="cs"/>
          <w:rtl/>
        </w:rPr>
        <w:t xml:space="preserve"> فرات بن إبراهيم الكوفي </w:t>
      </w:r>
      <w:r>
        <w:rPr>
          <w:rtl/>
        </w:rPr>
        <w:t>-</w:t>
      </w:r>
      <w:r>
        <w:rPr>
          <w:rFonts w:hint="cs"/>
          <w:rtl/>
        </w:rPr>
        <w:t xml:space="preserve"> توفي 300 </w:t>
      </w:r>
      <w:r>
        <w:rPr>
          <w:rtl/>
        </w:rPr>
        <w:t>-</w:t>
      </w:r>
      <w:r>
        <w:rPr>
          <w:rFonts w:hint="cs"/>
          <w:rtl/>
        </w:rPr>
        <w:t xml:space="preserve"> تحقيق محمد الكاظم المحمودي الطبعة الأولى </w:t>
      </w:r>
      <w:r>
        <w:rPr>
          <w:rtl/>
        </w:rPr>
        <w:t>-</w:t>
      </w:r>
      <w:r>
        <w:rPr>
          <w:rFonts w:hint="cs"/>
          <w:rtl/>
        </w:rPr>
        <w:t xml:space="preserve"> 1410 هـ - 1990 م. </w:t>
      </w:r>
    </w:p>
    <w:p w:rsidR="00710034" w:rsidRDefault="00710034" w:rsidP="00710034">
      <w:pPr>
        <w:pStyle w:val="libVar0"/>
        <w:rPr>
          <w:rtl/>
        </w:rPr>
      </w:pPr>
      <w:r>
        <w:rPr>
          <w:rFonts w:hint="cs"/>
          <w:rtl/>
        </w:rPr>
        <w:t xml:space="preserve">44- تفسير القمي </w:t>
      </w:r>
      <w:r>
        <w:rPr>
          <w:rtl/>
        </w:rPr>
        <w:t>-</w:t>
      </w:r>
      <w:r>
        <w:rPr>
          <w:rFonts w:hint="cs"/>
          <w:rtl/>
        </w:rPr>
        <w:t xml:space="preserve"> علي بن إبراهيم القمي </w:t>
      </w:r>
      <w:r>
        <w:rPr>
          <w:rtl/>
        </w:rPr>
        <w:t>-</w:t>
      </w:r>
      <w:r>
        <w:rPr>
          <w:rFonts w:hint="cs"/>
          <w:rtl/>
        </w:rPr>
        <w:t xml:space="preserve"> توفي 329 </w:t>
      </w:r>
      <w:r>
        <w:rPr>
          <w:rtl/>
        </w:rPr>
        <w:t>-</w:t>
      </w:r>
      <w:r>
        <w:rPr>
          <w:rFonts w:hint="cs"/>
          <w:rtl/>
        </w:rPr>
        <w:t xml:space="preserve"> طبعة النجف </w:t>
      </w:r>
      <w:r>
        <w:rPr>
          <w:rtl/>
        </w:rPr>
        <w:t>-</w:t>
      </w:r>
      <w:r>
        <w:rPr>
          <w:rFonts w:hint="cs"/>
          <w:rtl/>
        </w:rPr>
        <w:t xml:space="preserve"> العراق. </w:t>
      </w:r>
    </w:p>
    <w:p w:rsidR="00710034" w:rsidRDefault="00710034" w:rsidP="00710034">
      <w:pPr>
        <w:pStyle w:val="libVar0"/>
        <w:rPr>
          <w:rtl/>
        </w:rPr>
      </w:pPr>
      <w:r>
        <w:rPr>
          <w:rFonts w:hint="cs"/>
          <w:rtl/>
        </w:rPr>
        <w:t xml:space="preserve">45- تفسير الميزان </w:t>
      </w:r>
      <w:r>
        <w:rPr>
          <w:rtl/>
        </w:rPr>
        <w:t>-</w:t>
      </w:r>
      <w:r>
        <w:rPr>
          <w:rFonts w:hint="cs"/>
          <w:rtl/>
        </w:rPr>
        <w:t xml:space="preserve"> السيد محمد حسين الطباطبائي </w:t>
      </w:r>
      <w:r>
        <w:rPr>
          <w:rtl/>
        </w:rPr>
        <w:t>-</w:t>
      </w:r>
      <w:r>
        <w:rPr>
          <w:rFonts w:hint="cs"/>
          <w:rtl/>
        </w:rPr>
        <w:t xml:space="preserve"> منشورات مؤسسة الأعلمي </w:t>
      </w:r>
      <w:r>
        <w:rPr>
          <w:rtl/>
        </w:rPr>
        <w:t>-</w:t>
      </w:r>
      <w:r>
        <w:rPr>
          <w:rFonts w:hint="cs"/>
          <w:rtl/>
        </w:rPr>
        <w:t xml:space="preserve"> بيروت. </w:t>
      </w:r>
    </w:p>
    <w:p w:rsidR="00710034" w:rsidRDefault="00710034" w:rsidP="00710034">
      <w:pPr>
        <w:pStyle w:val="libVar0"/>
        <w:rPr>
          <w:rtl/>
        </w:rPr>
      </w:pPr>
      <w:r>
        <w:rPr>
          <w:rFonts w:hint="cs"/>
          <w:rtl/>
        </w:rPr>
        <w:t xml:space="preserve">46- تفسير نور الثقلين </w:t>
      </w:r>
      <w:r>
        <w:rPr>
          <w:rtl/>
        </w:rPr>
        <w:t>-</w:t>
      </w:r>
      <w:r>
        <w:rPr>
          <w:rFonts w:hint="cs"/>
          <w:rtl/>
        </w:rPr>
        <w:t xml:space="preserve"> الشيخ الحويزي </w:t>
      </w:r>
      <w:r>
        <w:rPr>
          <w:rtl/>
        </w:rPr>
        <w:t>-</w:t>
      </w:r>
      <w:r>
        <w:rPr>
          <w:rFonts w:hint="cs"/>
          <w:rtl/>
        </w:rPr>
        <w:t xml:space="preserve"> توفي 1112 </w:t>
      </w:r>
      <w:r>
        <w:rPr>
          <w:rtl/>
        </w:rPr>
        <w:t>-</w:t>
      </w:r>
      <w:r>
        <w:rPr>
          <w:rFonts w:hint="cs"/>
          <w:rtl/>
        </w:rPr>
        <w:t xml:space="preserve"> مؤسسه اسماعيليان </w:t>
      </w:r>
      <w:r>
        <w:rPr>
          <w:rtl/>
        </w:rPr>
        <w:t>-</w:t>
      </w:r>
      <w:r>
        <w:rPr>
          <w:rFonts w:hint="cs"/>
          <w:rtl/>
        </w:rPr>
        <w:t xml:space="preserve"> قم. </w:t>
      </w:r>
    </w:p>
    <w:p w:rsidR="00710034" w:rsidRDefault="00710034" w:rsidP="00710034">
      <w:pPr>
        <w:pStyle w:val="libVar0"/>
        <w:rPr>
          <w:rtl/>
        </w:rPr>
      </w:pPr>
      <w:r>
        <w:rPr>
          <w:rFonts w:hint="cs"/>
          <w:rtl/>
        </w:rPr>
        <w:t xml:space="preserve">47- تنزيه الأنبياء </w:t>
      </w:r>
      <w:r>
        <w:rPr>
          <w:rtl/>
        </w:rPr>
        <w:t>-</w:t>
      </w:r>
      <w:r>
        <w:rPr>
          <w:rFonts w:hint="cs"/>
          <w:rtl/>
        </w:rPr>
        <w:t xml:space="preserve"> الشريف المرتضى </w:t>
      </w:r>
      <w:r>
        <w:rPr>
          <w:rtl/>
        </w:rPr>
        <w:t>-</w:t>
      </w:r>
      <w:r>
        <w:rPr>
          <w:rFonts w:hint="cs"/>
          <w:rtl/>
        </w:rPr>
        <w:t xml:space="preserve"> توفي 436 هـ - منشورات الشريف الرضي </w:t>
      </w:r>
      <w:r>
        <w:rPr>
          <w:rtl/>
        </w:rPr>
        <w:t>-</w:t>
      </w:r>
      <w:r>
        <w:rPr>
          <w:rFonts w:hint="cs"/>
          <w:rtl/>
        </w:rPr>
        <w:t xml:space="preserve"> قم. </w:t>
      </w:r>
    </w:p>
    <w:p w:rsidR="00710034" w:rsidRDefault="00710034" w:rsidP="00710034">
      <w:pPr>
        <w:pStyle w:val="libVar0"/>
        <w:rPr>
          <w:rtl/>
        </w:rPr>
      </w:pPr>
      <w:r>
        <w:rPr>
          <w:rFonts w:hint="cs"/>
          <w:rtl/>
        </w:rPr>
        <w:t xml:space="preserve">48- تهذيب الأحكام </w:t>
      </w:r>
      <w:r>
        <w:rPr>
          <w:rtl/>
        </w:rPr>
        <w:t>-</w:t>
      </w:r>
      <w:r>
        <w:rPr>
          <w:rFonts w:hint="cs"/>
          <w:rtl/>
        </w:rPr>
        <w:t xml:space="preserve"> الشيخ الطوسي </w:t>
      </w:r>
      <w:r>
        <w:rPr>
          <w:rtl/>
        </w:rPr>
        <w:t>-</w:t>
      </w:r>
      <w:r>
        <w:rPr>
          <w:rFonts w:hint="cs"/>
          <w:rtl/>
        </w:rPr>
        <w:t xml:space="preserve"> توفي 460 </w:t>
      </w:r>
      <w:r>
        <w:rPr>
          <w:rtl/>
        </w:rPr>
        <w:t>-</w:t>
      </w:r>
      <w:r>
        <w:rPr>
          <w:rFonts w:hint="cs"/>
          <w:rtl/>
        </w:rPr>
        <w:t xml:space="preserve"> دار الكتب الاسلامية </w:t>
      </w:r>
      <w:r>
        <w:rPr>
          <w:rtl/>
        </w:rPr>
        <w:t>-</w:t>
      </w:r>
      <w:r>
        <w:rPr>
          <w:rFonts w:hint="cs"/>
          <w:rtl/>
        </w:rPr>
        <w:t xml:space="preserve"> طهران. </w:t>
      </w:r>
    </w:p>
    <w:p w:rsidR="00710034" w:rsidRDefault="00710034" w:rsidP="00710034">
      <w:pPr>
        <w:pStyle w:val="libVar0"/>
        <w:rPr>
          <w:rtl/>
        </w:rPr>
      </w:pPr>
      <w:r>
        <w:rPr>
          <w:rFonts w:hint="cs"/>
          <w:rtl/>
        </w:rPr>
        <w:t xml:space="preserve">49- تهذيب التهذيب </w:t>
      </w:r>
      <w:r>
        <w:rPr>
          <w:rtl/>
        </w:rPr>
        <w:t>-</w:t>
      </w:r>
      <w:r>
        <w:rPr>
          <w:rFonts w:hint="cs"/>
          <w:rtl/>
        </w:rPr>
        <w:t xml:space="preserve"> ابن حجر العسقلاني </w:t>
      </w:r>
      <w:r>
        <w:rPr>
          <w:rtl/>
        </w:rPr>
        <w:t>-</w:t>
      </w:r>
      <w:r>
        <w:rPr>
          <w:rFonts w:hint="cs"/>
          <w:rtl/>
        </w:rPr>
        <w:t xml:space="preserve"> توفي 582 </w:t>
      </w:r>
      <w:r>
        <w:rPr>
          <w:rtl/>
        </w:rPr>
        <w:t>-</w:t>
      </w:r>
      <w:r>
        <w:rPr>
          <w:rFonts w:hint="cs"/>
          <w:rtl/>
        </w:rPr>
        <w:t xml:space="preserve"> دار الفكر </w:t>
      </w:r>
      <w:r>
        <w:rPr>
          <w:rtl/>
        </w:rPr>
        <w:t>-</w:t>
      </w:r>
      <w:r>
        <w:rPr>
          <w:rFonts w:hint="cs"/>
          <w:rtl/>
        </w:rPr>
        <w:t xml:space="preserve"> بيروت. </w:t>
      </w:r>
    </w:p>
    <w:p w:rsidR="00710034" w:rsidRDefault="00710034" w:rsidP="00710034">
      <w:pPr>
        <w:pStyle w:val="libVar0"/>
        <w:rPr>
          <w:rtl/>
        </w:rPr>
      </w:pPr>
      <w:r>
        <w:rPr>
          <w:rFonts w:hint="cs"/>
          <w:rtl/>
        </w:rPr>
        <w:t xml:space="preserve">50- الثاقب في المناقب </w:t>
      </w:r>
      <w:r>
        <w:rPr>
          <w:rtl/>
        </w:rPr>
        <w:t>-</w:t>
      </w:r>
      <w:r>
        <w:rPr>
          <w:rFonts w:hint="cs"/>
          <w:rtl/>
        </w:rPr>
        <w:t xml:space="preserve"> ابن حمزة الطوسي </w:t>
      </w:r>
      <w:r>
        <w:rPr>
          <w:rtl/>
        </w:rPr>
        <w:t>-</w:t>
      </w:r>
      <w:r>
        <w:rPr>
          <w:rFonts w:hint="cs"/>
          <w:rtl/>
        </w:rPr>
        <w:t xml:space="preserve"> توفي 560 هـ - تحقيق نبيل رضا علوان </w:t>
      </w:r>
      <w:r>
        <w:rPr>
          <w:rtl/>
        </w:rPr>
        <w:t>-</w:t>
      </w:r>
      <w:r>
        <w:rPr>
          <w:rFonts w:hint="cs"/>
          <w:rtl/>
        </w:rPr>
        <w:t xml:space="preserve"> طبعة ثانية </w:t>
      </w:r>
      <w:r>
        <w:rPr>
          <w:rtl/>
        </w:rPr>
        <w:t>-</w:t>
      </w:r>
      <w:r>
        <w:rPr>
          <w:rFonts w:hint="cs"/>
          <w:rtl/>
        </w:rPr>
        <w:t xml:space="preserve"> الناشر مؤسسة انصاريان </w:t>
      </w:r>
      <w:r>
        <w:rPr>
          <w:rtl/>
        </w:rPr>
        <w:t>-</w:t>
      </w:r>
      <w:r>
        <w:rPr>
          <w:rFonts w:hint="cs"/>
          <w:rtl/>
        </w:rPr>
        <w:t xml:space="preserve"> قم. </w:t>
      </w:r>
    </w:p>
    <w:p w:rsidR="00710034" w:rsidRDefault="00710034" w:rsidP="00710034">
      <w:pPr>
        <w:pStyle w:val="libVar0"/>
        <w:rPr>
          <w:rtl/>
        </w:rPr>
      </w:pPr>
      <w:r>
        <w:rPr>
          <w:rFonts w:hint="cs"/>
          <w:rtl/>
        </w:rPr>
        <w:t xml:space="preserve">51- ثواب الأعمال </w:t>
      </w:r>
      <w:r>
        <w:rPr>
          <w:rtl/>
        </w:rPr>
        <w:t>-</w:t>
      </w:r>
      <w:r>
        <w:rPr>
          <w:rFonts w:hint="cs"/>
          <w:rtl/>
        </w:rPr>
        <w:t xml:space="preserve"> الشيخ الصدوق </w:t>
      </w:r>
      <w:r>
        <w:rPr>
          <w:rtl/>
        </w:rPr>
        <w:t>-</w:t>
      </w:r>
      <w:r>
        <w:rPr>
          <w:rFonts w:hint="cs"/>
          <w:rtl/>
        </w:rPr>
        <w:t xml:space="preserve"> توفي 381 </w:t>
      </w:r>
      <w:r>
        <w:rPr>
          <w:rtl/>
        </w:rPr>
        <w:t>-</w:t>
      </w:r>
      <w:r>
        <w:rPr>
          <w:rFonts w:hint="cs"/>
          <w:rtl/>
        </w:rPr>
        <w:t xml:space="preserve"> قدم له السيد محمد مهدي الخرسان </w:t>
      </w:r>
      <w:r>
        <w:rPr>
          <w:rtl/>
        </w:rPr>
        <w:t>-</w:t>
      </w:r>
      <w:r>
        <w:rPr>
          <w:rFonts w:hint="cs"/>
          <w:rtl/>
        </w:rPr>
        <w:t xml:space="preserve"> مصور عن طبعة النجف </w:t>
      </w:r>
      <w:r>
        <w:rPr>
          <w:rtl/>
        </w:rPr>
        <w:t>-</w:t>
      </w:r>
      <w:r>
        <w:rPr>
          <w:rFonts w:hint="cs"/>
          <w:rtl/>
        </w:rPr>
        <w:t xml:space="preserve"> منشورات الرضي بقم </w:t>
      </w:r>
      <w:r>
        <w:rPr>
          <w:rtl/>
        </w:rPr>
        <w:t>-</w:t>
      </w:r>
      <w:r>
        <w:rPr>
          <w:rFonts w:hint="cs"/>
          <w:rtl/>
        </w:rPr>
        <w:t xml:space="preserve"> الطبعة الثانية </w:t>
      </w:r>
      <w:r>
        <w:rPr>
          <w:rtl/>
        </w:rPr>
        <w:t>-</w:t>
      </w:r>
      <w:r>
        <w:rPr>
          <w:rFonts w:hint="cs"/>
          <w:rtl/>
        </w:rPr>
        <w:t xml:space="preserve"> 1368. </w:t>
      </w:r>
    </w:p>
    <w:p w:rsidR="00BE0214" w:rsidRDefault="00BE0214" w:rsidP="00BE0214">
      <w:pPr>
        <w:pStyle w:val="libNormal"/>
        <w:rPr>
          <w:rtl/>
        </w:rPr>
      </w:pPr>
      <w:r>
        <w:rPr>
          <w:rtl/>
        </w:rPr>
        <w:br w:type="page"/>
      </w:r>
    </w:p>
    <w:p w:rsidR="00BE0214" w:rsidRDefault="00644341" w:rsidP="00644341">
      <w:pPr>
        <w:pStyle w:val="libVar0"/>
        <w:rPr>
          <w:rtl/>
        </w:rPr>
      </w:pPr>
      <w:r>
        <w:rPr>
          <w:rFonts w:hint="cs"/>
          <w:rtl/>
        </w:rPr>
        <w:t xml:space="preserve">52- الجمل </w:t>
      </w:r>
      <w:r w:rsidR="00EA2A27">
        <w:rPr>
          <w:rtl/>
        </w:rPr>
        <w:t>-</w:t>
      </w:r>
      <w:r>
        <w:rPr>
          <w:rFonts w:hint="cs"/>
          <w:rtl/>
        </w:rPr>
        <w:t xml:space="preserve"> الشيخ المفيد </w:t>
      </w:r>
      <w:r w:rsidR="00EA2A27">
        <w:rPr>
          <w:rtl/>
        </w:rPr>
        <w:t>-</w:t>
      </w:r>
      <w:r>
        <w:rPr>
          <w:rFonts w:hint="cs"/>
          <w:rtl/>
        </w:rPr>
        <w:t xml:space="preserve"> توفي 1413 هـ - مكتبة الأسدي </w:t>
      </w:r>
      <w:r w:rsidR="00EA2A27">
        <w:rPr>
          <w:rtl/>
        </w:rPr>
        <w:t>-</w:t>
      </w:r>
      <w:r>
        <w:rPr>
          <w:rFonts w:hint="cs"/>
          <w:rtl/>
        </w:rPr>
        <w:t xml:space="preserve"> قم. </w:t>
      </w:r>
    </w:p>
    <w:p w:rsidR="00644341" w:rsidRDefault="00644341" w:rsidP="00644341">
      <w:pPr>
        <w:pStyle w:val="libVar0"/>
        <w:rPr>
          <w:rtl/>
        </w:rPr>
      </w:pPr>
      <w:r>
        <w:rPr>
          <w:rFonts w:hint="cs"/>
          <w:rtl/>
        </w:rPr>
        <w:t xml:space="preserve">53- حواشي الشرواني </w:t>
      </w:r>
      <w:r w:rsidR="00EA2A27">
        <w:rPr>
          <w:rtl/>
        </w:rPr>
        <w:t>-</w:t>
      </w:r>
      <w:r>
        <w:rPr>
          <w:rFonts w:hint="cs"/>
          <w:rtl/>
        </w:rPr>
        <w:t xml:space="preserve"> الشرواني وابن قاسم الهندي </w:t>
      </w:r>
      <w:r w:rsidR="00EA2A27">
        <w:rPr>
          <w:rtl/>
        </w:rPr>
        <w:t>-</w:t>
      </w:r>
      <w:r>
        <w:rPr>
          <w:rFonts w:hint="cs"/>
          <w:rtl/>
        </w:rPr>
        <w:t xml:space="preserve"> توفي 1118 هـ - دار إحياء التراث العربي </w:t>
      </w:r>
      <w:r w:rsidR="00EA2A27">
        <w:rPr>
          <w:rtl/>
        </w:rPr>
        <w:t>-</w:t>
      </w:r>
      <w:r>
        <w:rPr>
          <w:rFonts w:hint="cs"/>
          <w:rtl/>
        </w:rPr>
        <w:t xml:space="preserve"> بيروت. </w:t>
      </w:r>
    </w:p>
    <w:p w:rsidR="00644341" w:rsidRDefault="00644341" w:rsidP="00644341">
      <w:pPr>
        <w:pStyle w:val="libVar0"/>
        <w:rPr>
          <w:rtl/>
        </w:rPr>
      </w:pPr>
      <w:r>
        <w:rPr>
          <w:rFonts w:hint="cs"/>
          <w:rtl/>
        </w:rPr>
        <w:t xml:space="preserve">54- حياة الصحابة </w:t>
      </w:r>
      <w:r w:rsidR="00EA2A27">
        <w:rPr>
          <w:rtl/>
        </w:rPr>
        <w:t>-</w:t>
      </w:r>
      <w:r>
        <w:rPr>
          <w:rFonts w:hint="cs"/>
          <w:rtl/>
        </w:rPr>
        <w:t xml:space="preserve"> محمد يوسف الكاندهلوي </w:t>
      </w:r>
      <w:r w:rsidR="00EA2A27">
        <w:rPr>
          <w:rtl/>
        </w:rPr>
        <w:t>-</w:t>
      </w:r>
      <w:r>
        <w:rPr>
          <w:rFonts w:hint="cs"/>
          <w:rtl/>
        </w:rPr>
        <w:t xml:space="preserve"> توفي 1384 هـ - دار المعرفة </w:t>
      </w:r>
      <w:r w:rsidR="00EA2A27">
        <w:rPr>
          <w:rtl/>
        </w:rPr>
        <w:t>-</w:t>
      </w:r>
      <w:r>
        <w:rPr>
          <w:rFonts w:hint="cs"/>
          <w:rtl/>
        </w:rPr>
        <w:t xml:space="preserve"> بيروت. </w:t>
      </w:r>
    </w:p>
    <w:p w:rsidR="00644341" w:rsidRDefault="00644341" w:rsidP="00644341">
      <w:pPr>
        <w:pStyle w:val="libVar0"/>
        <w:rPr>
          <w:rtl/>
        </w:rPr>
      </w:pPr>
      <w:r>
        <w:rPr>
          <w:rFonts w:hint="cs"/>
          <w:rtl/>
        </w:rPr>
        <w:t xml:space="preserve">55- الخرائج والجرائح </w:t>
      </w:r>
      <w:r w:rsidR="00EA2A27">
        <w:rPr>
          <w:rtl/>
        </w:rPr>
        <w:t>-</w:t>
      </w:r>
      <w:r>
        <w:rPr>
          <w:rFonts w:hint="cs"/>
          <w:rtl/>
        </w:rPr>
        <w:t xml:space="preserve"> قطب الدين الراوندي </w:t>
      </w:r>
      <w:r w:rsidR="00EA2A27">
        <w:rPr>
          <w:rtl/>
        </w:rPr>
        <w:t>-</w:t>
      </w:r>
      <w:r>
        <w:rPr>
          <w:rFonts w:hint="cs"/>
          <w:rtl/>
        </w:rPr>
        <w:t xml:space="preserve"> توفي 573 هـ -نشر مؤسسة الامام المهدي </w:t>
      </w:r>
      <w:r w:rsidR="00EA2A27">
        <w:rPr>
          <w:rtl/>
        </w:rPr>
        <w:t>-</w:t>
      </w:r>
      <w:r>
        <w:rPr>
          <w:rFonts w:hint="cs"/>
          <w:rtl/>
        </w:rPr>
        <w:t xml:space="preserve"> قم. </w:t>
      </w:r>
    </w:p>
    <w:p w:rsidR="00644341" w:rsidRDefault="00644341" w:rsidP="00644341">
      <w:pPr>
        <w:pStyle w:val="libVar0"/>
        <w:rPr>
          <w:rtl/>
        </w:rPr>
      </w:pPr>
      <w:r>
        <w:rPr>
          <w:rFonts w:hint="cs"/>
          <w:rtl/>
        </w:rPr>
        <w:t xml:space="preserve">56- الخصال </w:t>
      </w:r>
      <w:r w:rsidR="00EA2A27">
        <w:rPr>
          <w:rtl/>
        </w:rPr>
        <w:t>-</w:t>
      </w:r>
      <w:r>
        <w:rPr>
          <w:rFonts w:hint="cs"/>
          <w:rtl/>
        </w:rPr>
        <w:t xml:space="preserve"> الشيخ الصدوق </w:t>
      </w:r>
      <w:r w:rsidR="00EA2A27">
        <w:rPr>
          <w:rtl/>
        </w:rPr>
        <w:t>-</w:t>
      </w:r>
      <w:r>
        <w:rPr>
          <w:rFonts w:hint="cs"/>
          <w:rtl/>
        </w:rPr>
        <w:t xml:space="preserve"> توفي 381 </w:t>
      </w:r>
      <w:r w:rsidR="00EA2A27">
        <w:rPr>
          <w:rtl/>
        </w:rPr>
        <w:t>-</w:t>
      </w:r>
      <w:r>
        <w:rPr>
          <w:rFonts w:hint="cs"/>
          <w:rtl/>
        </w:rPr>
        <w:t xml:space="preserve"> طبعة جماعة المدرسين بقم. </w:t>
      </w:r>
    </w:p>
    <w:p w:rsidR="00644341" w:rsidRDefault="00644341" w:rsidP="00644341">
      <w:pPr>
        <w:pStyle w:val="libVar0"/>
        <w:rPr>
          <w:rtl/>
        </w:rPr>
      </w:pPr>
      <w:r>
        <w:rPr>
          <w:rFonts w:hint="cs"/>
          <w:rtl/>
        </w:rPr>
        <w:t xml:space="preserve">57- خصائص الأئمة </w:t>
      </w:r>
      <w:r w:rsidR="00EA2A27">
        <w:rPr>
          <w:rtl/>
        </w:rPr>
        <w:t>-</w:t>
      </w:r>
      <w:r>
        <w:rPr>
          <w:rFonts w:hint="cs"/>
          <w:rtl/>
        </w:rPr>
        <w:t xml:space="preserve"> الشريف الرضي </w:t>
      </w:r>
      <w:r w:rsidR="00EA2A27">
        <w:rPr>
          <w:rtl/>
        </w:rPr>
        <w:t>-</w:t>
      </w:r>
      <w:r>
        <w:rPr>
          <w:rFonts w:hint="cs"/>
          <w:rtl/>
        </w:rPr>
        <w:t xml:space="preserve"> توفي 406 هـ - تحقيق دكتر محمد هادي الأميني </w:t>
      </w:r>
      <w:r w:rsidR="00EA2A27">
        <w:rPr>
          <w:rtl/>
        </w:rPr>
        <w:t>-</w:t>
      </w:r>
      <w:r>
        <w:rPr>
          <w:rFonts w:hint="cs"/>
          <w:rtl/>
        </w:rPr>
        <w:t xml:space="preserve"> مجمع البحوث الاسلامية. </w:t>
      </w:r>
    </w:p>
    <w:p w:rsidR="00644341" w:rsidRDefault="00644341" w:rsidP="00644341">
      <w:pPr>
        <w:pStyle w:val="libVar0"/>
        <w:rPr>
          <w:rtl/>
        </w:rPr>
      </w:pPr>
      <w:r>
        <w:rPr>
          <w:rFonts w:hint="cs"/>
          <w:rtl/>
        </w:rPr>
        <w:t xml:space="preserve">58- الدر المنثور </w:t>
      </w:r>
      <w:r w:rsidR="00EA2A27">
        <w:rPr>
          <w:rtl/>
        </w:rPr>
        <w:t>-</w:t>
      </w:r>
      <w:r>
        <w:rPr>
          <w:rFonts w:hint="cs"/>
          <w:rtl/>
        </w:rPr>
        <w:t xml:space="preserve"> جلال الدين السيوطي </w:t>
      </w:r>
      <w:r w:rsidR="00EA2A27">
        <w:rPr>
          <w:rtl/>
        </w:rPr>
        <w:t>-</w:t>
      </w:r>
      <w:r>
        <w:rPr>
          <w:rFonts w:hint="cs"/>
          <w:rtl/>
        </w:rPr>
        <w:t xml:space="preserve"> توفي 911 </w:t>
      </w:r>
      <w:r w:rsidR="00EA2A27">
        <w:rPr>
          <w:rtl/>
        </w:rPr>
        <w:t>-</w:t>
      </w:r>
      <w:r>
        <w:rPr>
          <w:rFonts w:hint="cs"/>
          <w:rtl/>
        </w:rPr>
        <w:t xml:space="preserve"> دار الفكر </w:t>
      </w:r>
      <w:r w:rsidR="00EA2A27">
        <w:rPr>
          <w:rtl/>
        </w:rPr>
        <w:t>-</w:t>
      </w:r>
      <w:r>
        <w:rPr>
          <w:rFonts w:hint="cs"/>
          <w:rtl/>
        </w:rPr>
        <w:t xml:space="preserve"> بيروت. </w:t>
      </w:r>
    </w:p>
    <w:p w:rsidR="00644341" w:rsidRDefault="00644341" w:rsidP="00644341">
      <w:pPr>
        <w:pStyle w:val="libVar0"/>
        <w:rPr>
          <w:rtl/>
        </w:rPr>
      </w:pPr>
      <w:r>
        <w:rPr>
          <w:rFonts w:hint="cs"/>
          <w:rtl/>
        </w:rPr>
        <w:t xml:space="preserve">59- دلائل النبوة </w:t>
      </w:r>
      <w:r w:rsidR="00EA2A27">
        <w:rPr>
          <w:rtl/>
        </w:rPr>
        <w:t>-</w:t>
      </w:r>
      <w:r>
        <w:rPr>
          <w:rFonts w:hint="cs"/>
          <w:rtl/>
        </w:rPr>
        <w:t xml:space="preserve"> البيهقي </w:t>
      </w:r>
      <w:r w:rsidR="00EA2A27">
        <w:rPr>
          <w:rtl/>
        </w:rPr>
        <w:t>-</w:t>
      </w:r>
      <w:r>
        <w:rPr>
          <w:rFonts w:hint="cs"/>
          <w:rtl/>
        </w:rPr>
        <w:t xml:space="preserve"> توفي 458 </w:t>
      </w:r>
      <w:r w:rsidR="00EA2A27">
        <w:rPr>
          <w:rtl/>
        </w:rPr>
        <w:t>-</w:t>
      </w:r>
      <w:r>
        <w:rPr>
          <w:rFonts w:hint="cs"/>
          <w:rtl/>
        </w:rPr>
        <w:t xml:space="preserve"> دار الكتب العلمية </w:t>
      </w:r>
      <w:r w:rsidR="00EA2A27">
        <w:rPr>
          <w:rtl/>
        </w:rPr>
        <w:t>-</w:t>
      </w:r>
      <w:r>
        <w:rPr>
          <w:rFonts w:hint="cs"/>
          <w:rtl/>
        </w:rPr>
        <w:t xml:space="preserve"> بيروت. </w:t>
      </w:r>
    </w:p>
    <w:p w:rsidR="00644341" w:rsidRDefault="00644341" w:rsidP="00644341">
      <w:pPr>
        <w:pStyle w:val="libVar0"/>
        <w:rPr>
          <w:rtl/>
        </w:rPr>
      </w:pPr>
      <w:r>
        <w:rPr>
          <w:rFonts w:hint="cs"/>
          <w:rtl/>
        </w:rPr>
        <w:t xml:space="preserve">60- رحلة ابن بطوطة </w:t>
      </w:r>
      <w:r w:rsidR="00EA2A27">
        <w:rPr>
          <w:rtl/>
        </w:rPr>
        <w:t>-</w:t>
      </w:r>
      <w:r>
        <w:rPr>
          <w:rFonts w:hint="cs"/>
          <w:rtl/>
        </w:rPr>
        <w:t xml:space="preserve"> ابن بطوطة </w:t>
      </w:r>
      <w:r w:rsidR="00EA2A27">
        <w:rPr>
          <w:rtl/>
        </w:rPr>
        <w:t>-</w:t>
      </w:r>
      <w:r>
        <w:rPr>
          <w:rFonts w:hint="cs"/>
          <w:rtl/>
        </w:rPr>
        <w:t xml:space="preserve"> دار التراث </w:t>
      </w:r>
      <w:r w:rsidR="00EA2A27">
        <w:rPr>
          <w:rtl/>
        </w:rPr>
        <w:t>-</w:t>
      </w:r>
      <w:r>
        <w:rPr>
          <w:rFonts w:hint="cs"/>
          <w:rtl/>
        </w:rPr>
        <w:t xml:space="preserve"> بيروت </w:t>
      </w:r>
      <w:r w:rsidR="00EA2A27">
        <w:rPr>
          <w:rtl/>
        </w:rPr>
        <w:t>-</w:t>
      </w:r>
      <w:r>
        <w:rPr>
          <w:rFonts w:hint="cs"/>
          <w:rtl/>
        </w:rPr>
        <w:t xml:space="preserve"> 1388 </w:t>
      </w:r>
      <w:r w:rsidR="00EA2A27">
        <w:rPr>
          <w:rtl/>
        </w:rPr>
        <w:t>-</w:t>
      </w:r>
      <w:r>
        <w:rPr>
          <w:rFonts w:hint="cs"/>
          <w:rtl/>
        </w:rPr>
        <w:t xml:space="preserve"> 1968 م. </w:t>
      </w:r>
    </w:p>
    <w:p w:rsidR="00644341" w:rsidRDefault="00644341" w:rsidP="00644341">
      <w:pPr>
        <w:pStyle w:val="libVar0"/>
        <w:rPr>
          <w:rtl/>
        </w:rPr>
      </w:pPr>
      <w:r>
        <w:rPr>
          <w:rFonts w:hint="cs"/>
          <w:rtl/>
        </w:rPr>
        <w:t xml:space="preserve">61- رشفة الصادي </w:t>
      </w:r>
      <w:r w:rsidR="00EA2A27">
        <w:rPr>
          <w:rtl/>
        </w:rPr>
        <w:t>-</w:t>
      </w:r>
      <w:r>
        <w:rPr>
          <w:rFonts w:hint="cs"/>
          <w:rtl/>
        </w:rPr>
        <w:t xml:space="preserve"> السيد أبو بكر شهاب الدين العلوي الحضرمي </w:t>
      </w:r>
      <w:r w:rsidR="00EA2A27">
        <w:rPr>
          <w:rtl/>
        </w:rPr>
        <w:t>-</w:t>
      </w:r>
      <w:r>
        <w:rPr>
          <w:rFonts w:hint="cs"/>
          <w:rtl/>
        </w:rPr>
        <w:t xml:space="preserve"> تحقيق السيد علي عاشوردار الكتب العلمية </w:t>
      </w:r>
      <w:r w:rsidR="00EA2A27">
        <w:rPr>
          <w:rtl/>
        </w:rPr>
        <w:t>-</w:t>
      </w:r>
      <w:r>
        <w:rPr>
          <w:rFonts w:hint="cs"/>
          <w:rtl/>
        </w:rPr>
        <w:t xml:space="preserve"> بيروت. </w:t>
      </w:r>
    </w:p>
    <w:p w:rsidR="00644341" w:rsidRDefault="00644341" w:rsidP="00644341">
      <w:pPr>
        <w:pStyle w:val="libVar0"/>
        <w:rPr>
          <w:rtl/>
        </w:rPr>
      </w:pPr>
      <w:r>
        <w:rPr>
          <w:rFonts w:hint="cs"/>
          <w:rtl/>
        </w:rPr>
        <w:t xml:space="preserve">62- الروض الأنف </w:t>
      </w:r>
      <w:r w:rsidR="00EA2A27">
        <w:rPr>
          <w:rtl/>
        </w:rPr>
        <w:t>-</w:t>
      </w:r>
      <w:r>
        <w:rPr>
          <w:rFonts w:hint="cs"/>
          <w:rtl/>
        </w:rPr>
        <w:t xml:space="preserve"> السهيلي </w:t>
      </w:r>
      <w:r w:rsidR="00EA2A27">
        <w:rPr>
          <w:rtl/>
        </w:rPr>
        <w:t>-</w:t>
      </w:r>
      <w:r>
        <w:rPr>
          <w:rFonts w:hint="cs"/>
          <w:rtl/>
        </w:rPr>
        <w:t xml:space="preserve"> توفي 581 </w:t>
      </w:r>
      <w:r w:rsidR="00EA2A27">
        <w:rPr>
          <w:rtl/>
        </w:rPr>
        <w:t>-</w:t>
      </w:r>
      <w:r>
        <w:rPr>
          <w:rFonts w:hint="cs"/>
          <w:rtl/>
        </w:rPr>
        <w:t xml:space="preserve"> تحقيق عبد الرؤوف سعد </w:t>
      </w:r>
      <w:r w:rsidR="00EA2A27">
        <w:rPr>
          <w:rtl/>
        </w:rPr>
        <w:t>-</w:t>
      </w:r>
      <w:r>
        <w:rPr>
          <w:rFonts w:hint="cs"/>
          <w:rtl/>
        </w:rPr>
        <w:t xml:space="preserve"> دار الفكر </w:t>
      </w:r>
      <w:r w:rsidR="00EA2A27">
        <w:rPr>
          <w:rtl/>
        </w:rPr>
        <w:t>-</w:t>
      </w:r>
      <w:r>
        <w:rPr>
          <w:rFonts w:hint="cs"/>
          <w:rtl/>
        </w:rPr>
        <w:t xml:space="preserve"> بيروت. </w:t>
      </w:r>
    </w:p>
    <w:p w:rsidR="00644341" w:rsidRDefault="00644341" w:rsidP="00644341">
      <w:pPr>
        <w:pStyle w:val="libVar0"/>
        <w:rPr>
          <w:rtl/>
        </w:rPr>
      </w:pPr>
      <w:r>
        <w:rPr>
          <w:rFonts w:hint="cs"/>
          <w:rtl/>
        </w:rPr>
        <w:t xml:space="preserve">63- الرياض النضرة في مناقب العشرة </w:t>
      </w:r>
      <w:r w:rsidR="00EA2A27">
        <w:rPr>
          <w:rtl/>
        </w:rPr>
        <w:t>-</w:t>
      </w:r>
      <w:r>
        <w:rPr>
          <w:rFonts w:hint="cs"/>
          <w:rtl/>
        </w:rPr>
        <w:t xml:space="preserve"> أبو جعفر أحمد الشهير بالمحب الطبري </w:t>
      </w:r>
      <w:r w:rsidR="00EA2A27">
        <w:rPr>
          <w:rtl/>
        </w:rPr>
        <w:t>-</w:t>
      </w:r>
      <w:r>
        <w:rPr>
          <w:rFonts w:hint="cs"/>
          <w:rtl/>
        </w:rPr>
        <w:t xml:space="preserve"> دار الكتب العلمية </w:t>
      </w:r>
      <w:r w:rsidR="00EA2A27">
        <w:rPr>
          <w:rtl/>
        </w:rPr>
        <w:t>-</w:t>
      </w:r>
      <w:r>
        <w:rPr>
          <w:rFonts w:hint="cs"/>
          <w:rtl/>
        </w:rPr>
        <w:t xml:space="preserve"> بيروت. </w:t>
      </w:r>
    </w:p>
    <w:p w:rsidR="00644341" w:rsidRDefault="00644341" w:rsidP="00644341">
      <w:pPr>
        <w:pStyle w:val="libVar0"/>
        <w:rPr>
          <w:rtl/>
        </w:rPr>
      </w:pPr>
      <w:r>
        <w:rPr>
          <w:rFonts w:hint="cs"/>
          <w:rtl/>
        </w:rPr>
        <w:t xml:space="preserve">64- الزهد </w:t>
      </w:r>
      <w:r w:rsidR="00EA2A27">
        <w:rPr>
          <w:rtl/>
        </w:rPr>
        <w:t>-</w:t>
      </w:r>
      <w:r>
        <w:rPr>
          <w:rFonts w:hint="cs"/>
          <w:rtl/>
        </w:rPr>
        <w:t xml:space="preserve"> الحسين بن سعيد الكوفي </w:t>
      </w:r>
      <w:r w:rsidR="00EA2A27">
        <w:rPr>
          <w:rtl/>
        </w:rPr>
        <w:t>-</w:t>
      </w:r>
      <w:r>
        <w:rPr>
          <w:rFonts w:hint="cs"/>
          <w:rtl/>
        </w:rPr>
        <w:t xml:space="preserve"> القرن الثالث </w:t>
      </w:r>
      <w:r w:rsidR="00EA2A27">
        <w:rPr>
          <w:rtl/>
        </w:rPr>
        <w:t>-</w:t>
      </w:r>
      <w:r>
        <w:rPr>
          <w:rFonts w:hint="cs"/>
          <w:rtl/>
        </w:rPr>
        <w:t xml:space="preserve"> تحقيق ميرزا غلام رضا عرفانيان </w:t>
      </w:r>
      <w:r w:rsidR="00EA2A27">
        <w:rPr>
          <w:rtl/>
        </w:rPr>
        <w:t>-</w:t>
      </w:r>
      <w:r>
        <w:rPr>
          <w:rFonts w:hint="cs"/>
          <w:rtl/>
        </w:rPr>
        <w:t xml:space="preserve"> العلمية </w:t>
      </w:r>
      <w:r w:rsidR="00EA2A27">
        <w:rPr>
          <w:rtl/>
        </w:rPr>
        <w:t>-</w:t>
      </w:r>
      <w:r>
        <w:rPr>
          <w:rFonts w:hint="cs"/>
          <w:rtl/>
        </w:rPr>
        <w:t xml:space="preserve"> قم </w:t>
      </w:r>
      <w:r w:rsidR="00EA2A27">
        <w:rPr>
          <w:rtl/>
        </w:rPr>
        <w:t>-</w:t>
      </w:r>
      <w:r>
        <w:rPr>
          <w:rFonts w:hint="cs"/>
          <w:rtl/>
        </w:rPr>
        <w:t xml:space="preserve"> 1299 هـ. </w:t>
      </w:r>
    </w:p>
    <w:p w:rsidR="00644341" w:rsidRDefault="00644341" w:rsidP="00644341">
      <w:pPr>
        <w:pStyle w:val="libVar0"/>
        <w:rPr>
          <w:rtl/>
        </w:rPr>
      </w:pPr>
      <w:r>
        <w:rPr>
          <w:rFonts w:hint="cs"/>
          <w:rtl/>
        </w:rPr>
        <w:t xml:space="preserve">65- سنن ابن ماجة </w:t>
      </w:r>
      <w:r w:rsidR="00EA2A27">
        <w:rPr>
          <w:rtl/>
        </w:rPr>
        <w:t>-</w:t>
      </w:r>
      <w:r>
        <w:rPr>
          <w:rFonts w:hint="cs"/>
          <w:rtl/>
        </w:rPr>
        <w:t xml:space="preserve"> محمد بن يزيد القزويني </w:t>
      </w:r>
      <w:r w:rsidR="00EA2A27">
        <w:rPr>
          <w:rtl/>
        </w:rPr>
        <w:t>-</w:t>
      </w:r>
      <w:r>
        <w:rPr>
          <w:rFonts w:hint="cs"/>
          <w:rtl/>
        </w:rPr>
        <w:t xml:space="preserve"> توفي 275 </w:t>
      </w:r>
      <w:r w:rsidR="00EA2A27">
        <w:rPr>
          <w:rtl/>
        </w:rPr>
        <w:t>-</w:t>
      </w:r>
      <w:r>
        <w:rPr>
          <w:rFonts w:hint="cs"/>
          <w:rtl/>
        </w:rPr>
        <w:t xml:space="preserve"> دار الفكر </w:t>
      </w:r>
      <w:r w:rsidR="00EA2A27">
        <w:rPr>
          <w:rtl/>
        </w:rPr>
        <w:t>-</w:t>
      </w:r>
      <w:r>
        <w:rPr>
          <w:rFonts w:hint="cs"/>
          <w:rtl/>
        </w:rPr>
        <w:t xml:space="preserve"> بيروت. </w:t>
      </w:r>
    </w:p>
    <w:p w:rsidR="00644341" w:rsidRDefault="00644341" w:rsidP="00644341">
      <w:pPr>
        <w:pStyle w:val="libVar0"/>
        <w:rPr>
          <w:rtl/>
        </w:rPr>
      </w:pPr>
      <w:r>
        <w:rPr>
          <w:rFonts w:hint="cs"/>
          <w:rtl/>
        </w:rPr>
        <w:t xml:space="preserve">66- سنن أبي داود </w:t>
      </w:r>
      <w:r w:rsidR="00EA2A27">
        <w:rPr>
          <w:rtl/>
        </w:rPr>
        <w:t>-</w:t>
      </w:r>
      <w:r>
        <w:rPr>
          <w:rFonts w:hint="cs"/>
          <w:rtl/>
        </w:rPr>
        <w:t xml:space="preserve"> سليمان بن الأشعث السجستاني </w:t>
      </w:r>
      <w:r w:rsidR="00EA2A27">
        <w:rPr>
          <w:rtl/>
        </w:rPr>
        <w:t>-</w:t>
      </w:r>
      <w:r>
        <w:rPr>
          <w:rFonts w:hint="cs"/>
          <w:rtl/>
        </w:rPr>
        <w:t xml:space="preserve"> توفي 275 </w:t>
      </w:r>
      <w:r w:rsidR="00EA2A27">
        <w:rPr>
          <w:rtl/>
        </w:rPr>
        <w:t>-</w:t>
      </w:r>
      <w:r>
        <w:rPr>
          <w:rFonts w:hint="cs"/>
          <w:rtl/>
        </w:rPr>
        <w:t xml:space="preserve"> دار الفكر </w:t>
      </w:r>
      <w:r w:rsidR="00EA2A27">
        <w:rPr>
          <w:rtl/>
        </w:rPr>
        <w:t>-</w:t>
      </w:r>
      <w:r>
        <w:rPr>
          <w:rFonts w:hint="cs"/>
          <w:rtl/>
        </w:rPr>
        <w:t xml:space="preserve"> بيروت. </w:t>
      </w:r>
    </w:p>
    <w:p w:rsidR="00644341" w:rsidRDefault="00644341" w:rsidP="00644341">
      <w:pPr>
        <w:pStyle w:val="libVar0"/>
        <w:rPr>
          <w:rtl/>
        </w:rPr>
      </w:pPr>
      <w:r>
        <w:rPr>
          <w:rFonts w:hint="cs"/>
          <w:rtl/>
        </w:rPr>
        <w:t xml:space="preserve">67- سنن الترمذي </w:t>
      </w:r>
      <w:r w:rsidR="00EA2A27">
        <w:rPr>
          <w:rtl/>
        </w:rPr>
        <w:t>-</w:t>
      </w:r>
      <w:r>
        <w:rPr>
          <w:rFonts w:hint="cs"/>
          <w:rtl/>
        </w:rPr>
        <w:t xml:space="preserve"> محمد بن عيسى الترمذي </w:t>
      </w:r>
      <w:r w:rsidR="00EA2A27">
        <w:rPr>
          <w:rtl/>
        </w:rPr>
        <w:t>-</w:t>
      </w:r>
      <w:r>
        <w:rPr>
          <w:rFonts w:hint="cs"/>
          <w:rtl/>
        </w:rPr>
        <w:t xml:space="preserve"> توفي 279 </w:t>
      </w:r>
      <w:r w:rsidR="00EA2A27">
        <w:rPr>
          <w:rtl/>
        </w:rPr>
        <w:t>-</w:t>
      </w:r>
      <w:r>
        <w:rPr>
          <w:rFonts w:hint="cs"/>
          <w:rtl/>
        </w:rPr>
        <w:t xml:space="preserve"> دار الفكر </w:t>
      </w:r>
      <w:r w:rsidR="00EA2A27">
        <w:rPr>
          <w:rtl/>
        </w:rPr>
        <w:t>-</w:t>
      </w:r>
      <w:r>
        <w:rPr>
          <w:rFonts w:hint="cs"/>
          <w:rtl/>
        </w:rPr>
        <w:t xml:space="preserve"> بيروت. </w:t>
      </w:r>
    </w:p>
    <w:p w:rsidR="00644341" w:rsidRDefault="00644341" w:rsidP="00644341">
      <w:pPr>
        <w:pStyle w:val="libVar0"/>
        <w:rPr>
          <w:rtl/>
        </w:rPr>
      </w:pPr>
      <w:r>
        <w:rPr>
          <w:rFonts w:hint="cs"/>
          <w:rtl/>
        </w:rPr>
        <w:t xml:space="preserve">68- السنن الكبرى </w:t>
      </w:r>
      <w:r w:rsidR="00EA2A27">
        <w:rPr>
          <w:rtl/>
        </w:rPr>
        <w:t>-</w:t>
      </w:r>
      <w:r>
        <w:rPr>
          <w:rFonts w:hint="cs"/>
          <w:rtl/>
        </w:rPr>
        <w:t xml:space="preserve"> أحمد بن الحسين البيهقي </w:t>
      </w:r>
      <w:r w:rsidR="00EA2A27">
        <w:rPr>
          <w:rtl/>
        </w:rPr>
        <w:t>-</w:t>
      </w:r>
      <w:r>
        <w:rPr>
          <w:rFonts w:hint="cs"/>
          <w:rtl/>
        </w:rPr>
        <w:t xml:space="preserve"> توفي 458 </w:t>
      </w:r>
      <w:r w:rsidR="00EA2A27">
        <w:rPr>
          <w:rtl/>
        </w:rPr>
        <w:t>-</w:t>
      </w:r>
      <w:r>
        <w:rPr>
          <w:rFonts w:hint="cs"/>
          <w:rtl/>
        </w:rPr>
        <w:t xml:space="preserve"> دار الفكر </w:t>
      </w:r>
      <w:r w:rsidR="00EA2A27">
        <w:rPr>
          <w:rtl/>
        </w:rPr>
        <w:t>-</w:t>
      </w:r>
      <w:r>
        <w:rPr>
          <w:rFonts w:hint="cs"/>
          <w:rtl/>
        </w:rPr>
        <w:t xml:space="preserve"> بيروت. </w:t>
      </w:r>
    </w:p>
    <w:p w:rsidR="00644341" w:rsidRDefault="00644341" w:rsidP="00644341">
      <w:pPr>
        <w:pStyle w:val="libVar0"/>
        <w:rPr>
          <w:rtl/>
        </w:rPr>
      </w:pPr>
      <w:r>
        <w:rPr>
          <w:rFonts w:hint="cs"/>
          <w:rtl/>
        </w:rPr>
        <w:t xml:space="preserve">69- سنن النسائي </w:t>
      </w:r>
      <w:r w:rsidR="00EA2A27">
        <w:rPr>
          <w:rtl/>
        </w:rPr>
        <w:t>-</w:t>
      </w:r>
      <w:r>
        <w:rPr>
          <w:rFonts w:hint="cs"/>
          <w:rtl/>
        </w:rPr>
        <w:t xml:space="preserve"> أحمد بن شعيب النسائي </w:t>
      </w:r>
      <w:r w:rsidR="00EA2A27">
        <w:rPr>
          <w:rtl/>
        </w:rPr>
        <w:t>-</w:t>
      </w:r>
      <w:r>
        <w:rPr>
          <w:rFonts w:hint="cs"/>
          <w:rtl/>
        </w:rPr>
        <w:t xml:space="preserve"> توفي 203 </w:t>
      </w:r>
      <w:r w:rsidR="00EA2A27">
        <w:rPr>
          <w:rtl/>
        </w:rPr>
        <w:t>-</w:t>
      </w:r>
      <w:r>
        <w:rPr>
          <w:rFonts w:hint="cs"/>
          <w:rtl/>
        </w:rPr>
        <w:t xml:space="preserve"> دار الفكر </w:t>
      </w:r>
      <w:r w:rsidR="00EA2A27">
        <w:rPr>
          <w:rtl/>
        </w:rPr>
        <w:t>-</w:t>
      </w:r>
      <w:r>
        <w:rPr>
          <w:rFonts w:hint="cs"/>
          <w:rtl/>
        </w:rPr>
        <w:t xml:space="preserve"> بيروت. </w:t>
      </w:r>
    </w:p>
    <w:p w:rsidR="00644341" w:rsidRDefault="00644341" w:rsidP="00644341">
      <w:pPr>
        <w:pStyle w:val="libVar0"/>
        <w:rPr>
          <w:rtl/>
        </w:rPr>
      </w:pPr>
      <w:r>
        <w:rPr>
          <w:rFonts w:hint="cs"/>
          <w:rtl/>
        </w:rPr>
        <w:t xml:space="preserve">70- السيرة الحلبية </w:t>
      </w:r>
      <w:r w:rsidR="00EA2A27">
        <w:rPr>
          <w:rtl/>
        </w:rPr>
        <w:t>-</w:t>
      </w:r>
      <w:r>
        <w:rPr>
          <w:rFonts w:hint="cs"/>
          <w:rtl/>
        </w:rPr>
        <w:t xml:space="preserve"> علي بن برهان الدين الحلبي الشافعي </w:t>
      </w:r>
      <w:r w:rsidR="00EA2A27">
        <w:rPr>
          <w:rtl/>
        </w:rPr>
        <w:t>-</w:t>
      </w:r>
      <w:r>
        <w:rPr>
          <w:rFonts w:hint="cs"/>
          <w:rtl/>
        </w:rPr>
        <w:t xml:space="preserve"> دار الفكر </w:t>
      </w:r>
      <w:r w:rsidR="00EA2A27">
        <w:rPr>
          <w:rtl/>
        </w:rPr>
        <w:t>-</w:t>
      </w:r>
      <w:r>
        <w:rPr>
          <w:rFonts w:hint="cs"/>
          <w:rtl/>
        </w:rPr>
        <w:t xml:space="preserve"> بيروت. </w:t>
      </w:r>
    </w:p>
    <w:p w:rsidR="00644341" w:rsidRDefault="00644341" w:rsidP="00644341">
      <w:pPr>
        <w:pStyle w:val="libNormal"/>
        <w:rPr>
          <w:rtl/>
        </w:rPr>
      </w:pPr>
      <w:r>
        <w:rPr>
          <w:rtl/>
        </w:rPr>
        <w:br w:type="page"/>
      </w:r>
    </w:p>
    <w:p w:rsidR="00644341" w:rsidRDefault="00644341" w:rsidP="002D68E4">
      <w:pPr>
        <w:pStyle w:val="libVar0"/>
        <w:rPr>
          <w:rtl/>
        </w:rPr>
      </w:pPr>
      <w:r>
        <w:rPr>
          <w:rFonts w:hint="cs"/>
          <w:rtl/>
        </w:rPr>
        <w:t xml:space="preserve">71- </w:t>
      </w:r>
      <w:r w:rsidR="00232029">
        <w:rPr>
          <w:rFonts w:hint="cs"/>
          <w:rtl/>
        </w:rPr>
        <w:t xml:space="preserve">روضة الواعظين </w:t>
      </w:r>
      <w:r w:rsidR="00EA2A27">
        <w:rPr>
          <w:rtl/>
        </w:rPr>
        <w:t>-</w:t>
      </w:r>
      <w:r w:rsidR="00232029">
        <w:rPr>
          <w:rFonts w:hint="cs"/>
          <w:rtl/>
        </w:rPr>
        <w:t xml:space="preserve"> الفتال النيسابوري </w:t>
      </w:r>
      <w:r w:rsidR="00EA2A27">
        <w:rPr>
          <w:rtl/>
        </w:rPr>
        <w:t>-</w:t>
      </w:r>
      <w:r w:rsidR="00232029">
        <w:rPr>
          <w:rFonts w:hint="cs"/>
          <w:rtl/>
        </w:rPr>
        <w:t xml:space="preserve"> توفي 508 </w:t>
      </w:r>
      <w:r w:rsidR="00EA2A27">
        <w:rPr>
          <w:rtl/>
        </w:rPr>
        <w:t>-</w:t>
      </w:r>
      <w:r w:rsidR="00232029">
        <w:rPr>
          <w:rFonts w:hint="cs"/>
          <w:rtl/>
        </w:rPr>
        <w:t xml:space="preserve"> منشورات الشريف الرضي </w:t>
      </w:r>
      <w:r w:rsidR="00EA2A27">
        <w:rPr>
          <w:rtl/>
        </w:rPr>
        <w:t>-</w:t>
      </w:r>
      <w:r w:rsidR="00232029">
        <w:rPr>
          <w:rFonts w:hint="cs"/>
          <w:rtl/>
        </w:rPr>
        <w:t xml:space="preserve"> قم. </w:t>
      </w:r>
    </w:p>
    <w:p w:rsidR="00232029" w:rsidRDefault="00232029" w:rsidP="002D68E4">
      <w:pPr>
        <w:pStyle w:val="libVar0"/>
        <w:rPr>
          <w:rtl/>
        </w:rPr>
      </w:pPr>
      <w:r>
        <w:rPr>
          <w:rFonts w:hint="cs"/>
          <w:rtl/>
        </w:rPr>
        <w:t xml:space="preserve">72- ديوان دعبل الخزاعي </w:t>
      </w:r>
      <w:r w:rsidR="00EA2A27">
        <w:rPr>
          <w:rtl/>
        </w:rPr>
        <w:t>-</w:t>
      </w:r>
      <w:r>
        <w:rPr>
          <w:rFonts w:hint="cs"/>
          <w:rtl/>
        </w:rPr>
        <w:t xml:space="preserve"> تحقيق د. ابراهيم الأميوني </w:t>
      </w:r>
      <w:r w:rsidR="00EA2A27">
        <w:rPr>
          <w:rtl/>
        </w:rPr>
        <w:t>-</w:t>
      </w:r>
      <w:r>
        <w:rPr>
          <w:rFonts w:hint="cs"/>
          <w:rtl/>
        </w:rPr>
        <w:t xml:space="preserve"> دار الكتب العلمية </w:t>
      </w:r>
      <w:r w:rsidR="00EA2A27">
        <w:rPr>
          <w:rtl/>
        </w:rPr>
        <w:t>-</w:t>
      </w:r>
      <w:r>
        <w:rPr>
          <w:rFonts w:hint="cs"/>
          <w:rtl/>
        </w:rPr>
        <w:t xml:space="preserve"> بيروت. </w:t>
      </w:r>
    </w:p>
    <w:p w:rsidR="00232029" w:rsidRDefault="00232029" w:rsidP="002D68E4">
      <w:pPr>
        <w:pStyle w:val="libVar0"/>
        <w:rPr>
          <w:rtl/>
        </w:rPr>
      </w:pPr>
      <w:r>
        <w:rPr>
          <w:rFonts w:hint="cs"/>
          <w:rtl/>
        </w:rPr>
        <w:t xml:space="preserve">73- ذخائر العقبى </w:t>
      </w:r>
      <w:r w:rsidR="00EA2A27">
        <w:rPr>
          <w:rtl/>
        </w:rPr>
        <w:t>-</w:t>
      </w:r>
      <w:r>
        <w:rPr>
          <w:rFonts w:hint="cs"/>
          <w:rtl/>
        </w:rPr>
        <w:t xml:space="preserve"> أحمد بن عبد الله الطبري </w:t>
      </w:r>
      <w:r w:rsidR="00EA2A27">
        <w:rPr>
          <w:rtl/>
        </w:rPr>
        <w:t>-</w:t>
      </w:r>
      <w:r>
        <w:rPr>
          <w:rFonts w:hint="cs"/>
          <w:rtl/>
        </w:rPr>
        <w:t xml:space="preserve"> توفي 694 هـ - عن نسخة دار الكتب المصرية و نسخة الخزانة التيمورية </w:t>
      </w:r>
      <w:r w:rsidR="00EA2A27">
        <w:rPr>
          <w:rtl/>
        </w:rPr>
        <w:t>-</w:t>
      </w:r>
      <w:r>
        <w:rPr>
          <w:rFonts w:hint="cs"/>
          <w:rtl/>
        </w:rPr>
        <w:t xml:space="preserve"> مكتبة السندي. </w:t>
      </w:r>
    </w:p>
    <w:p w:rsidR="00232029" w:rsidRDefault="00232029" w:rsidP="002D68E4">
      <w:pPr>
        <w:pStyle w:val="libVar0"/>
        <w:rPr>
          <w:rtl/>
        </w:rPr>
      </w:pPr>
      <w:r>
        <w:rPr>
          <w:rFonts w:hint="cs"/>
          <w:rtl/>
        </w:rPr>
        <w:t xml:space="preserve">74- كتاب السنة </w:t>
      </w:r>
      <w:r w:rsidR="00EA2A27">
        <w:rPr>
          <w:rtl/>
        </w:rPr>
        <w:t>-</w:t>
      </w:r>
      <w:r>
        <w:rPr>
          <w:rFonts w:hint="cs"/>
          <w:rtl/>
        </w:rPr>
        <w:t xml:space="preserve"> عمرو بن أبي عاصم الضحاك </w:t>
      </w:r>
      <w:r w:rsidR="00EA2A27">
        <w:rPr>
          <w:rtl/>
        </w:rPr>
        <w:t>-</w:t>
      </w:r>
      <w:r>
        <w:rPr>
          <w:rFonts w:hint="cs"/>
          <w:rtl/>
        </w:rPr>
        <w:t xml:space="preserve"> توفي 287 هـ - تحقيق محمد ناصر الدين الألباني </w:t>
      </w:r>
      <w:r w:rsidR="00EA2A27">
        <w:rPr>
          <w:rtl/>
        </w:rPr>
        <w:t>-</w:t>
      </w:r>
      <w:r>
        <w:rPr>
          <w:rFonts w:hint="cs"/>
          <w:rtl/>
        </w:rPr>
        <w:t xml:space="preserve"> الطبعة الثالثة </w:t>
      </w:r>
      <w:r w:rsidR="00EA2A27">
        <w:rPr>
          <w:rtl/>
        </w:rPr>
        <w:t>-</w:t>
      </w:r>
      <w:r>
        <w:rPr>
          <w:rFonts w:hint="cs"/>
          <w:rtl/>
        </w:rPr>
        <w:t xml:space="preserve"> المكتب الاسلامي </w:t>
      </w:r>
      <w:r w:rsidR="00EA2A27">
        <w:rPr>
          <w:rtl/>
        </w:rPr>
        <w:t>-</w:t>
      </w:r>
      <w:r>
        <w:rPr>
          <w:rFonts w:hint="cs"/>
          <w:rtl/>
        </w:rPr>
        <w:t xml:space="preserve"> بيروت. </w:t>
      </w:r>
    </w:p>
    <w:p w:rsidR="00232029" w:rsidRDefault="00232029" w:rsidP="002D68E4">
      <w:pPr>
        <w:pStyle w:val="libVar0"/>
        <w:rPr>
          <w:rtl/>
        </w:rPr>
      </w:pPr>
      <w:r>
        <w:rPr>
          <w:rFonts w:hint="cs"/>
          <w:rtl/>
        </w:rPr>
        <w:t xml:space="preserve">75- سير أعلام النبلاء </w:t>
      </w:r>
      <w:r w:rsidR="00EA2A27">
        <w:rPr>
          <w:rtl/>
        </w:rPr>
        <w:t>-</w:t>
      </w:r>
      <w:r>
        <w:rPr>
          <w:rFonts w:hint="cs"/>
          <w:rtl/>
        </w:rPr>
        <w:t xml:space="preserve"> شمس الدين الذهبي </w:t>
      </w:r>
      <w:r w:rsidR="00EA2A27">
        <w:rPr>
          <w:rtl/>
        </w:rPr>
        <w:t>-</w:t>
      </w:r>
      <w:r>
        <w:rPr>
          <w:rFonts w:hint="cs"/>
          <w:rtl/>
        </w:rPr>
        <w:t xml:space="preserve"> توفي 748 </w:t>
      </w:r>
      <w:r w:rsidR="00EA2A27">
        <w:rPr>
          <w:rtl/>
        </w:rPr>
        <w:t>-</w:t>
      </w:r>
      <w:r>
        <w:rPr>
          <w:rFonts w:hint="cs"/>
          <w:rtl/>
        </w:rPr>
        <w:t xml:space="preserve"> مؤسسة الرسالة </w:t>
      </w:r>
      <w:r w:rsidR="00EA2A27">
        <w:rPr>
          <w:rtl/>
        </w:rPr>
        <w:t>-</w:t>
      </w:r>
      <w:r>
        <w:rPr>
          <w:rFonts w:hint="cs"/>
          <w:rtl/>
        </w:rPr>
        <w:t xml:space="preserve"> بيروت. </w:t>
      </w:r>
    </w:p>
    <w:p w:rsidR="00232029" w:rsidRDefault="00232029" w:rsidP="002D68E4">
      <w:pPr>
        <w:pStyle w:val="libVar0"/>
        <w:rPr>
          <w:rtl/>
        </w:rPr>
      </w:pPr>
      <w:r>
        <w:rPr>
          <w:rFonts w:hint="cs"/>
          <w:rtl/>
        </w:rPr>
        <w:t xml:space="preserve">76- الشافي </w:t>
      </w:r>
      <w:r w:rsidR="00EA2A27">
        <w:rPr>
          <w:rtl/>
        </w:rPr>
        <w:t>-</w:t>
      </w:r>
      <w:r>
        <w:rPr>
          <w:rFonts w:hint="cs"/>
          <w:rtl/>
        </w:rPr>
        <w:t xml:space="preserve"> الشريف المرتضى </w:t>
      </w:r>
      <w:r w:rsidR="00EA2A27">
        <w:rPr>
          <w:rtl/>
        </w:rPr>
        <w:t>-</w:t>
      </w:r>
      <w:r>
        <w:rPr>
          <w:rFonts w:hint="cs"/>
          <w:rtl/>
        </w:rPr>
        <w:t xml:space="preserve"> توفي 436 </w:t>
      </w:r>
      <w:r w:rsidR="00EA2A27">
        <w:rPr>
          <w:rtl/>
        </w:rPr>
        <w:t>-</w:t>
      </w:r>
      <w:r>
        <w:rPr>
          <w:rFonts w:hint="cs"/>
          <w:rtl/>
        </w:rPr>
        <w:t xml:space="preserve"> طبعة مؤسسة الصادق </w:t>
      </w:r>
      <w:r w:rsidR="00EA2A27">
        <w:rPr>
          <w:rtl/>
        </w:rPr>
        <w:t>-</w:t>
      </w:r>
      <w:r>
        <w:rPr>
          <w:rFonts w:hint="cs"/>
          <w:rtl/>
        </w:rPr>
        <w:t xml:space="preserve"> تهران. </w:t>
      </w:r>
    </w:p>
    <w:p w:rsidR="00232029" w:rsidRDefault="00232029" w:rsidP="002D68E4">
      <w:pPr>
        <w:pStyle w:val="libVar0"/>
        <w:rPr>
          <w:rtl/>
        </w:rPr>
      </w:pPr>
      <w:r>
        <w:rPr>
          <w:rFonts w:hint="cs"/>
          <w:rtl/>
        </w:rPr>
        <w:t xml:space="preserve">77- شرح الأخبار </w:t>
      </w:r>
      <w:r w:rsidR="00EA2A27">
        <w:rPr>
          <w:rtl/>
        </w:rPr>
        <w:t>-</w:t>
      </w:r>
      <w:r>
        <w:rPr>
          <w:rFonts w:hint="cs"/>
          <w:rtl/>
        </w:rPr>
        <w:t xml:space="preserve"> القاضي المغربي </w:t>
      </w:r>
      <w:r w:rsidR="00EA2A27">
        <w:rPr>
          <w:rtl/>
        </w:rPr>
        <w:t>-</w:t>
      </w:r>
      <w:r>
        <w:rPr>
          <w:rFonts w:hint="cs"/>
          <w:rtl/>
        </w:rPr>
        <w:t xml:space="preserve"> توفي 263 </w:t>
      </w:r>
      <w:r w:rsidR="00EA2A27">
        <w:rPr>
          <w:rtl/>
        </w:rPr>
        <w:t>-</w:t>
      </w:r>
      <w:r>
        <w:rPr>
          <w:rFonts w:hint="cs"/>
          <w:rtl/>
        </w:rPr>
        <w:t xml:space="preserve"> طبعة قم. </w:t>
      </w:r>
    </w:p>
    <w:p w:rsidR="00232029" w:rsidRDefault="00232029" w:rsidP="002D68E4">
      <w:pPr>
        <w:pStyle w:val="libVar0"/>
        <w:rPr>
          <w:rtl/>
        </w:rPr>
      </w:pPr>
      <w:r>
        <w:rPr>
          <w:rFonts w:hint="cs"/>
          <w:rtl/>
        </w:rPr>
        <w:t xml:space="preserve">78- شرح نهج البلاغة </w:t>
      </w:r>
      <w:r w:rsidR="00EA2A27">
        <w:rPr>
          <w:rtl/>
        </w:rPr>
        <w:t>-</w:t>
      </w:r>
      <w:r>
        <w:rPr>
          <w:rFonts w:hint="cs"/>
          <w:rtl/>
        </w:rPr>
        <w:t xml:space="preserve"> ابن أبي الحديد </w:t>
      </w:r>
      <w:r w:rsidR="00EA2A27">
        <w:rPr>
          <w:rtl/>
        </w:rPr>
        <w:t>-</w:t>
      </w:r>
      <w:r>
        <w:rPr>
          <w:rFonts w:hint="cs"/>
          <w:rtl/>
        </w:rPr>
        <w:t xml:space="preserve"> توفي 656 هـ - تحقيق محمد أبو الفضل ابراهيم </w:t>
      </w:r>
      <w:r w:rsidR="00EA2A27">
        <w:rPr>
          <w:rtl/>
        </w:rPr>
        <w:t>-</w:t>
      </w:r>
      <w:r>
        <w:rPr>
          <w:rFonts w:hint="cs"/>
          <w:rtl/>
        </w:rPr>
        <w:t xml:space="preserve"> منشورات مكتبة السيد المرعشى </w:t>
      </w:r>
      <w:r w:rsidR="00EA2A27">
        <w:rPr>
          <w:rtl/>
        </w:rPr>
        <w:t>-</w:t>
      </w:r>
      <w:r>
        <w:rPr>
          <w:rFonts w:hint="cs"/>
          <w:rtl/>
        </w:rPr>
        <w:t xml:space="preserve"> ودار إحياء الكتب العربية. </w:t>
      </w:r>
    </w:p>
    <w:p w:rsidR="00232029" w:rsidRDefault="00232029" w:rsidP="002D68E4">
      <w:pPr>
        <w:pStyle w:val="libVar0"/>
        <w:rPr>
          <w:rtl/>
        </w:rPr>
      </w:pPr>
      <w:r>
        <w:rPr>
          <w:rFonts w:hint="cs"/>
          <w:rtl/>
        </w:rPr>
        <w:t xml:space="preserve">79- شعب الإيمان </w:t>
      </w:r>
      <w:r w:rsidR="00EA2A27">
        <w:rPr>
          <w:rtl/>
        </w:rPr>
        <w:t>-</w:t>
      </w:r>
      <w:r>
        <w:rPr>
          <w:rFonts w:hint="cs"/>
          <w:rtl/>
        </w:rPr>
        <w:t xml:space="preserve"> البيهقي </w:t>
      </w:r>
      <w:r w:rsidR="00EA2A27">
        <w:rPr>
          <w:rtl/>
        </w:rPr>
        <w:t>-</w:t>
      </w:r>
      <w:r>
        <w:rPr>
          <w:rFonts w:hint="cs"/>
          <w:rtl/>
        </w:rPr>
        <w:t xml:space="preserve"> توفي 458 </w:t>
      </w:r>
      <w:r w:rsidR="00EA2A27">
        <w:rPr>
          <w:rtl/>
        </w:rPr>
        <w:t>-</w:t>
      </w:r>
      <w:r>
        <w:rPr>
          <w:rFonts w:hint="cs"/>
          <w:rtl/>
        </w:rPr>
        <w:t xml:space="preserve"> دار الكتب العلمية </w:t>
      </w:r>
      <w:r w:rsidR="00EA2A27">
        <w:rPr>
          <w:rtl/>
        </w:rPr>
        <w:t>-</w:t>
      </w:r>
      <w:r>
        <w:rPr>
          <w:rFonts w:hint="cs"/>
          <w:rtl/>
        </w:rPr>
        <w:t xml:space="preserve"> بيروت </w:t>
      </w:r>
      <w:r w:rsidR="00EA2A27">
        <w:rPr>
          <w:rtl/>
        </w:rPr>
        <w:t>-</w:t>
      </w:r>
      <w:r>
        <w:rPr>
          <w:rFonts w:hint="cs"/>
          <w:rtl/>
        </w:rPr>
        <w:t xml:space="preserve"> الطبعة الأولى 1410 تحقيق أبي هاجر محمد السعيد بن بسيوني زغلول. </w:t>
      </w:r>
    </w:p>
    <w:p w:rsidR="00232029" w:rsidRDefault="00232029" w:rsidP="002D68E4">
      <w:pPr>
        <w:pStyle w:val="libVar0"/>
        <w:rPr>
          <w:rtl/>
        </w:rPr>
      </w:pPr>
      <w:r>
        <w:rPr>
          <w:rFonts w:hint="cs"/>
          <w:rtl/>
        </w:rPr>
        <w:t xml:space="preserve">80- الشفا </w:t>
      </w:r>
      <w:r w:rsidR="00EA2A27">
        <w:rPr>
          <w:rtl/>
        </w:rPr>
        <w:t>-</w:t>
      </w:r>
      <w:r>
        <w:rPr>
          <w:rFonts w:hint="cs"/>
          <w:rtl/>
        </w:rPr>
        <w:t xml:space="preserve"> القاضي عياض </w:t>
      </w:r>
      <w:r w:rsidR="00EA2A27">
        <w:rPr>
          <w:rtl/>
        </w:rPr>
        <w:t>-</w:t>
      </w:r>
      <w:r>
        <w:rPr>
          <w:rFonts w:hint="cs"/>
          <w:rtl/>
        </w:rPr>
        <w:t xml:space="preserve"> توفي 544 هـ - تحقيق حسين عبد الحميد نيل </w:t>
      </w:r>
      <w:r w:rsidR="00EA2A27">
        <w:rPr>
          <w:rtl/>
        </w:rPr>
        <w:t>-</w:t>
      </w:r>
      <w:r>
        <w:rPr>
          <w:rFonts w:hint="cs"/>
          <w:rtl/>
        </w:rPr>
        <w:t xml:space="preserve"> شركة دار الأرقم بن أبي الأرقم </w:t>
      </w:r>
      <w:r w:rsidR="00EA2A27">
        <w:rPr>
          <w:rtl/>
        </w:rPr>
        <w:t>-</w:t>
      </w:r>
      <w:r>
        <w:rPr>
          <w:rFonts w:hint="cs"/>
          <w:rtl/>
        </w:rPr>
        <w:t xml:space="preserve"> بيروت. </w:t>
      </w:r>
    </w:p>
    <w:p w:rsidR="00232029" w:rsidRDefault="00232029" w:rsidP="002D68E4">
      <w:pPr>
        <w:pStyle w:val="libVar0"/>
        <w:rPr>
          <w:rtl/>
        </w:rPr>
      </w:pPr>
      <w:r>
        <w:rPr>
          <w:rFonts w:hint="cs"/>
          <w:rtl/>
        </w:rPr>
        <w:t xml:space="preserve">81- شواهد التنزيل </w:t>
      </w:r>
      <w:r w:rsidR="00EA2A27">
        <w:rPr>
          <w:rtl/>
        </w:rPr>
        <w:t>-</w:t>
      </w:r>
      <w:r>
        <w:rPr>
          <w:rFonts w:hint="cs"/>
          <w:rtl/>
        </w:rPr>
        <w:t xml:space="preserve"> الحاكم النيسابوري الحسكاني </w:t>
      </w:r>
      <w:r w:rsidR="00EA2A27">
        <w:rPr>
          <w:rtl/>
        </w:rPr>
        <w:t>-</w:t>
      </w:r>
      <w:r>
        <w:rPr>
          <w:rFonts w:hint="cs"/>
          <w:rtl/>
        </w:rPr>
        <w:t xml:space="preserve"> تحقيق الشيخ محمد باقر المحمودي </w:t>
      </w:r>
      <w:r w:rsidR="00EA2A27">
        <w:rPr>
          <w:rtl/>
        </w:rPr>
        <w:t>-</w:t>
      </w:r>
      <w:r>
        <w:rPr>
          <w:rFonts w:hint="cs"/>
          <w:rtl/>
        </w:rPr>
        <w:t xml:space="preserve"> مؤسسة الطبع والنشر </w:t>
      </w:r>
      <w:r w:rsidR="00EA2A27">
        <w:rPr>
          <w:rtl/>
        </w:rPr>
        <w:t>-</w:t>
      </w:r>
      <w:r>
        <w:rPr>
          <w:rFonts w:hint="cs"/>
          <w:rtl/>
        </w:rPr>
        <w:t xml:space="preserve"> ايران 1411 هـ. </w:t>
      </w:r>
    </w:p>
    <w:p w:rsidR="00232029" w:rsidRDefault="00232029" w:rsidP="002D68E4">
      <w:pPr>
        <w:pStyle w:val="libVar0"/>
        <w:rPr>
          <w:rtl/>
        </w:rPr>
      </w:pPr>
      <w:r>
        <w:rPr>
          <w:rFonts w:hint="cs"/>
          <w:rtl/>
        </w:rPr>
        <w:t xml:space="preserve">82- صحيح ابن حبان </w:t>
      </w:r>
      <w:r w:rsidR="00EA2A27">
        <w:rPr>
          <w:rtl/>
        </w:rPr>
        <w:t>-</w:t>
      </w:r>
      <w:r>
        <w:rPr>
          <w:rFonts w:hint="cs"/>
          <w:rtl/>
        </w:rPr>
        <w:t xml:space="preserve"> علاء الدين علي بن </w:t>
      </w:r>
      <w:r w:rsidR="002D68E4">
        <w:rPr>
          <w:rFonts w:hint="cs"/>
          <w:rtl/>
        </w:rPr>
        <w:t xml:space="preserve">بلبان القاسمي </w:t>
      </w:r>
      <w:r w:rsidR="00EA2A27">
        <w:rPr>
          <w:rtl/>
        </w:rPr>
        <w:t>-</w:t>
      </w:r>
      <w:r w:rsidR="002D68E4">
        <w:rPr>
          <w:rFonts w:hint="cs"/>
          <w:rtl/>
        </w:rPr>
        <w:t xml:space="preserve"> توفي 354 هـ - تحقيق شعيب الأرنؤوط </w:t>
      </w:r>
      <w:r w:rsidR="00EA2A27">
        <w:rPr>
          <w:rtl/>
        </w:rPr>
        <w:t>-</w:t>
      </w:r>
      <w:r w:rsidR="002D68E4">
        <w:rPr>
          <w:rFonts w:hint="cs"/>
          <w:rtl/>
        </w:rPr>
        <w:t xml:space="preserve"> طبعة ثانية 1414 هـ - مؤسسة الرسالة. </w:t>
      </w:r>
    </w:p>
    <w:p w:rsidR="002D68E4" w:rsidRDefault="002D68E4" w:rsidP="002D68E4">
      <w:pPr>
        <w:pStyle w:val="libVar0"/>
        <w:rPr>
          <w:rtl/>
        </w:rPr>
      </w:pPr>
      <w:r>
        <w:rPr>
          <w:rFonts w:hint="cs"/>
          <w:rtl/>
        </w:rPr>
        <w:t xml:space="preserve">83- صحيح البخاري </w:t>
      </w:r>
      <w:r w:rsidR="00EA2A27">
        <w:rPr>
          <w:rtl/>
        </w:rPr>
        <w:t>-</w:t>
      </w:r>
      <w:r>
        <w:rPr>
          <w:rFonts w:hint="cs"/>
          <w:rtl/>
        </w:rPr>
        <w:t xml:space="preserve"> محمد بن اسماعيل البخاري </w:t>
      </w:r>
      <w:r w:rsidR="00EA2A27">
        <w:rPr>
          <w:rtl/>
        </w:rPr>
        <w:t>-</w:t>
      </w:r>
      <w:r>
        <w:rPr>
          <w:rFonts w:hint="cs"/>
          <w:rtl/>
        </w:rPr>
        <w:t xml:space="preserve"> توفي 256 </w:t>
      </w:r>
      <w:r w:rsidR="00EA2A27">
        <w:rPr>
          <w:rtl/>
        </w:rPr>
        <w:t>-</w:t>
      </w:r>
      <w:r>
        <w:rPr>
          <w:rFonts w:hint="cs"/>
          <w:rtl/>
        </w:rPr>
        <w:t xml:space="preserve"> دار الفكر </w:t>
      </w:r>
      <w:r w:rsidR="00EA2A27">
        <w:rPr>
          <w:rtl/>
        </w:rPr>
        <w:t>-</w:t>
      </w:r>
      <w:r>
        <w:rPr>
          <w:rFonts w:hint="cs"/>
          <w:rtl/>
        </w:rPr>
        <w:t xml:space="preserve"> بيروت. </w:t>
      </w:r>
    </w:p>
    <w:p w:rsidR="002D68E4" w:rsidRDefault="002D68E4" w:rsidP="002D68E4">
      <w:pPr>
        <w:pStyle w:val="libVar0"/>
        <w:rPr>
          <w:rtl/>
        </w:rPr>
      </w:pPr>
      <w:r>
        <w:rPr>
          <w:rFonts w:hint="cs"/>
          <w:rtl/>
        </w:rPr>
        <w:t xml:space="preserve">84- الصحيح في شرح العقيدة الطحاوية </w:t>
      </w:r>
      <w:r w:rsidR="00EA2A27">
        <w:rPr>
          <w:rtl/>
        </w:rPr>
        <w:t>-</w:t>
      </w:r>
      <w:r>
        <w:rPr>
          <w:rFonts w:hint="cs"/>
          <w:rtl/>
        </w:rPr>
        <w:t xml:space="preserve"> حسن السقاف </w:t>
      </w:r>
      <w:r w:rsidR="00EA2A27">
        <w:rPr>
          <w:rtl/>
        </w:rPr>
        <w:t>-</w:t>
      </w:r>
      <w:r>
        <w:rPr>
          <w:rFonts w:hint="cs"/>
          <w:rtl/>
        </w:rPr>
        <w:t xml:space="preserve"> دار الإمام النووي </w:t>
      </w:r>
      <w:r w:rsidR="00EA2A27">
        <w:rPr>
          <w:rtl/>
        </w:rPr>
        <w:t>-</w:t>
      </w:r>
      <w:r>
        <w:rPr>
          <w:rFonts w:hint="cs"/>
          <w:rtl/>
        </w:rPr>
        <w:t xml:space="preserve"> الأردن. </w:t>
      </w:r>
    </w:p>
    <w:p w:rsidR="002D68E4" w:rsidRDefault="002D68E4" w:rsidP="002D68E4">
      <w:pPr>
        <w:pStyle w:val="libVar0"/>
        <w:rPr>
          <w:rtl/>
        </w:rPr>
      </w:pPr>
      <w:r>
        <w:rPr>
          <w:rFonts w:hint="cs"/>
          <w:rtl/>
        </w:rPr>
        <w:t xml:space="preserve">85- صحيح مسلم </w:t>
      </w:r>
      <w:r w:rsidR="00EA2A27">
        <w:rPr>
          <w:rtl/>
        </w:rPr>
        <w:t>-</w:t>
      </w:r>
      <w:r>
        <w:rPr>
          <w:rFonts w:hint="cs"/>
          <w:rtl/>
        </w:rPr>
        <w:t xml:space="preserve"> مسلم ابن الحجاج النيسابوري </w:t>
      </w:r>
      <w:r w:rsidR="00EA2A27">
        <w:rPr>
          <w:rtl/>
        </w:rPr>
        <w:t>-</w:t>
      </w:r>
      <w:r>
        <w:rPr>
          <w:rFonts w:hint="cs"/>
          <w:rtl/>
        </w:rPr>
        <w:t xml:space="preserve"> توفي 261 </w:t>
      </w:r>
      <w:r w:rsidR="00EA2A27">
        <w:rPr>
          <w:rtl/>
        </w:rPr>
        <w:t>-</w:t>
      </w:r>
      <w:r>
        <w:rPr>
          <w:rFonts w:hint="cs"/>
          <w:rtl/>
        </w:rPr>
        <w:t xml:space="preserve"> دار الفكر </w:t>
      </w:r>
      <w:r w:rsidR="00EA2A27">
        <w:rPr>
          <w:rtl/>
        </w:rPr>
        <w:t>-</w:t>
      </w:r>
      <w:r>
        <w:rPr>
          <w:rFonts w:hint="cs"/>
          <w:rtl/>
        </w:rPr>
        <w:t xml:space="preserve"> بيروت. </w:t>
      </w:r>
    </w:p>
    <w:p w:rsidR="002D68E4" w:rsidRDefault="002D68E4" w:rsidP="002D68E4">
      <w:pPr>
        <w:pStyle w:val="libVar0"/>
        <w:rPr>
          <w:rtl/>
        </w:rPr>
      </w:pPr>
      <w:r>
        <w:rPr>
          <w:rFonts w:hint="cs"/>
          <w:rtl/>
        </w:rPr>
        <w:t xml:space="preserve">86- صحيفة الإمام الرضا </w:t>
      </w:r>
      <w:r w:rsidR="00EA2A27">
        <w:rPr>
          <w:rtl/>
        </w:rPr>
        <w:t>-</w:t>
      </w:r>
      <w:r>
        <w:rPr>
          <w:rFonts w:hint="cs"/>
          <w:rtl/>
        </w:rPr>
        <w:t xml:space="preserve"> الشيخ جواد القيومي </w:t>
      </w:r>
      <w:r w:rsidR="00EA2A27">
        <w:rPr>
          <w:rtl/>
        </w:rPr>
        <w:t>-</w:t>
      </w:r>
      <w:r>
        <w:rPr>
          <w:rFonts w:hint="cs"/>
          <w:rtl/>
        </w:rPr>
        <w:t xml:space="preserve"> معاصر </w:t>
      </w:r>
      <w:r w:rsidR="00EA2A27">
        <w:rPr>
          <w:rtl/>
        </w:rPr>
        <w:t>-</w:t>
      </w:r>
      <w:r>
        <w:rPr>
          <w:rFonts w:hint="cs"/>
          <w:rtl/>
        </w:rPr>
        <w:t xml:space="preserve"> مطبعة امير </w:t>
      </w:r>
      <w:r w:rsidR="00EA2A27">
        <w:rPr>
          <w:rtl/>
        </w:rPr>
        <w:t>-</w:t>
      </w:r>
      <w:r>
        <w:rPr>
          <w:rFonts w:hint="cs"/>
          <w:rtl/>
        </w:rPr>
        <w:t xml:space="preserve"> قم </w:t>
      </w:r>
      <w:r w:rsidR="00EA2A27">
        <w:rPr>
          <w:rtl/>
        </w:rPr>
        <w:t>-</w:t>
      </w:r>
      <w:r>
        <w:rPr>
          <w:rFonts w:hint="cs"/>
          <w:rtl/>
        </w:rPr>
        <w:t xml:space="preserve"> تحقيق ونشر مؤسسة الامام المهدي </w:t>
      </w:r>
      <w:r w:rsidR="00EA2A27">
        <w:rPr>
          <w:rtl/>
        </w:rPr>
        <w:t>-</w:t>
      </w:r>
      <w:r>
        <w:rPr>
          <w:rFonts w:hint="cs"/>
          <w:rtl/>
        </w:rPr>
        <w:t xml:space="preserve"> قم. </w:t>
      </w:r>
    </w:p>
    <w:p w:rsidR="002D68E4" w:rsidRDefault="002D68E4" w:rsidP="002D68E4">
      <w:pPr>
        <w:pStyle w:val="libVar0"/>
        <w:rPr>
          <w:rtl/>
        </w:rPr>
      </w:pPr>
      <w:r>
        <w:rPr>
          <w:rFonts w:hint="cs"/>
          <w:rtl/>
        </w:rPr>
        <w:t xml:space="preserve">87- الصحيفة السجادية </w:t>
      </w:r>
      <w:r w:rsidR="00EA2A27">
        <w:rPr>
          <w:rtl/>
        </w:rPr>
        <w:t>-</w:t>
      </w:r>
      <w:r>
        <w:rPr>
          <w:rFonts w:hint="cs"/>
          <w:rtl/>
        </w:rPr>
        <w:t xml:space="preserve"> أدعية الإمام زين العابدين عليه السلام </w:t>
      </w:r>
      <w:r w:rsidR="00EA2A27">
        <w:rPr>
          <w:rtl/>
        </w:rPr>
        <w:t>-</w:t>
      </w:r>
      <w:r>
        <w:rPr>
          <w:rFonts w:hint="cs"/>
          <w:rtl/>
        </w:rPr>
        <w:t xml:space="preserve"> مؤسسة الامام المهدي عليه السلام </w:t>
      </w:r>
      <w:r w:rsidR="00EA2A27">
        <w:rPr>
          <w:rtl/>
        </w:rPr>
        <w:t>-</w:t>
      </w:r>
      <w:r>
        <w:rPr>
          <w:rFonts w:hint="cs"/>
          <w:rtl/>
        </w:rPr>
        <w:t xml:space="preserve"> قم. </w:t>
      </w:r>
    </w:p>
    <w:p w:rsidR="002D68E4" w:rsidRDefault="002D68E4" w:rsidP="002D68E4">
      <w:pPr>
        <w:pStyle w:val="libNormal"/>
        <w:rPr>
          <w:rtl/>
        </w:rPr>
      </w:pPr>
      <w:r>
        <w:rPr>
          <w:rtl/>
        </w:rPr>
        <w:br w:type="page"/>
      </w:r>
    </w:p>
    <w:p w:rsidR="002D68E4" w:rsidRDefault="00EA2A27" w:rsidP="00EA2A27">
      <w:pPr>
        <w:pStyle w:val="libVar0"/>
        <w:rPr>
          <w:rtl/>
        </w:rPr>
      </w:pPr>
      <w:r>
        <w:rPr>
          <w:rFonts w:hint="cs"/>
          <w:rtl/>
        </w:rPr>
        <w:t xml:space="preserve">88- الصراط المستقيم </w:t>
      </w:r>
      <w:r>
        <w:rPr>
          <w:rtl/>
        </w:rPr>
        <w:t>-</w:t>
      </w:r>
      <w:r>
        <w:rPr>
          <w:rFonts w:hint="cs"/>
          <w:rtl/>
        </w:rPr>
        <w:t xml:space="preserve"> علي بن يونس العاملي النباطي البياضي </w:t>
      </w:r>
      <w:r>
        <w:rPr>
          <w:rtl/>
        </w:rPr>
        <w:t>-</w:t>
      </w:r>
      <w:r>
        <w:rPr>
          <w:rFonts w:hint="cs"/>
          <w:rtl/>
        </w:rPr>
        <w:t xml:space="preserve"> توفي 877 هـ - تحقيق محمد الباقر البهبودي </w:t>
      </w:r>
      <w:r>
        <w:rPr>
          <w:rtl/>
        </w:rPr>
        <w:t>-</w:t>
      </w:r>
      <w:r>
        <w:rPr>
          <w:rFonts w:hint="cs"/>
          <w:rtl/>
        </w:rPr>
        <w:t xml:space="preserve"> المكتبة المرتضوية لاحياء التراث. </w:t>
      </w:r>
    </w:p>
    <w:p w:rsidR="00EA2A27" w:rsidRDefault="00EA2A27" w:rsidP="00EA2A27">
      <w:pPr>
        <w:pStyle w:val="libVar0"/>
        <w:rPr>
          <w:rtl/>
        </w:rPr>
      </w:pPr>
      <w:r>
        <w:rPr>
          <w:rFonts w:hint="cs"/>
          <w:rtl/>
        </w:rPr>
        <w:t xml:space="preserve">89- صفة الصفوة </w:t>
      </w:r>
      <w:r>
        <w:rPr>
          <w:rtl/>
        </w:rPr>
        <w:t>-</w:t>
      </w:r>
      <w:r>
        <w:rPr>
          <w:rFonts w:hint="cs"/>
          <w:rtl/>
        </w:rPr>
        <w:t xml:space="preserve"> ابن الجوزي </w:t>
      </w:r>
      <w:r>
        <w:rPr>
          <w:rtl/>
        </w:rPr>
        <w:t>-</w:t>
      </w:r>
      <w:r>
        <w:rPr>
          <w:rFonts w:hint="cs"/>
          <w:rtl/>
        </w:rPr>
        <w:t xml:space="preserve"> توفي 597 </w:t>
      </w:r>
      <w:r>
        <w:rPr>
          <w:rtl/>
        </w:rPr>
        <w:t>-</w:t>
      </w:r>
      <w:r>
        <w:rPr>
          <w:rFonts w:hint="cs"/>
          <w:rtl/>
        </w:rPr>
        <w:t xml:space="preserve"> تحقيق عبد الرحمن اللاذقي وحياة شيحا </w:t>
      </w:r>
      <w:r>
        <w:rPr>
          <w:rtl/>
        </w:rPr>
        <w:t>-</w:t>
      </w:r>
      <w:r>
        <w:rPr>
          <w:rFonts w:hint="cs"/>
          <w:rtl/>
        </w:rPr>
        <w:t xml:space="preserve"> الطبعة الأولى </w:t>
      </w:r>
      <w:r>
        <w:rPr>
          <w:rtl/>
        </w:rPr>
        <w:t>-</w:t>
      </w:r>
      <w:r>
        <w:rPr>
          <w:rFonts w:hint="cs"/>
          <w:rtl/>
        </w:rPr>
        <w:t xml:space="preserve"> دار المعرفة </w:t>
      </w:r>
      <w:r>
        <w:rPr>
          <w:rtl/>
        </w:rPr>
        <w:t>-</w:t>
      </w:r>
      <w:r>
        <w:rPr>
          <w:rFonts w:hint="cs"/>
          <w:rtl/>
        </w:rPr>
        <w:t xml:space="preserve"> بيروت </w:t>
      </w:r>
      <w:r>
        <w:rPr>
          <w:rtl/>
        </w:rPr>
        <w:t>-</w:t>
      </w:r>
      <w:r>
        <w:rPr>
          <w:rFonts w:hint="cs"/>
          <w:rtl/>
        </w:rPr>
        <w:t xml:space="preserve"> 1415. </w:t>
      </w:r>
    </w:p>
    <w:p w:rsidR="00EA2A27" w:rsidRDefault="00EA2A27" w:rsidP="00EA2A27">
      <w:pPr>
        <w:pStyle w:val="libVar0"/>
        <w:rPr>
          <w:rtl/>
        </w:rPr>
      </w:pPr>
      <w:r>
        <w:rPr>
          <w:rFonts w:hint="cs"/>
          <w:rtl/>
        </w:rPr>
        <w:t xml:space="preserve">90- الصواعق المحرقة </w:t>
      </w:r>
      <w:r>
        <w:rPr>
          <w:rtl/>
        </w:rPr>
        <w:t>-</w:t>
      </w:r>
      <w:r>
        <w:rPr>
          <w:rFonts w:hint="cs"/>
          <w:rtl/>
        </w:rPr>
        <w:t xml:space="preserve"> أحمد بن حجر الهيثمي </w:t>
      </w:r>
      <w:r>
        <w:rPr>
          <w:rtl/>
        </w:rPr>
        <w:t>-</w:t>
      </w:r>
      <w:r>
        <w:rPr>
          <w:rFonts w:hint="cs"/>
          <w:rtl/>
        </w:rPr>
        <w:t xml:space="preserve"> شركة الطباعة الفنية المتحدة </w:t>
      </w:r>
      <w:r>
        <w:rPr>
          <w:rtl/>
        </w:rPr>
        <w:t>-</w:t>
      </w:r>
      <w:r>
        <w:rPr>
          <w:rFonts w:hint="cs"/>
          <w:rtl/>
        </w:rPr>
        <w:t xml:space="preserve"> مصر. </w:t>
      </w:r>
    </w:p>
    <w:p w:rsidR="00EA2A27" w:rsidRDefault="00EA2A27" w:rsidP="00EA2A27">
      <w:pPr>
        <w:pStyle w:val="libVar0"/>
        <w:rPr>
          <w:rtl/>
        </w:rPr>
      </w:pPr>
      <w:r>
        <w:rPr>
          <w:rFonts w:hint="cs"/>
          <w:rtl/>
        </w:rPr>
        <w:t xml:space="preserve">91- عارضة الأحوذي شرح الترمذي </w:t>
      </w:r>
      <w:r>
        <w:rPr>
          <w:rtl/>
        </w:rPr>
        <w:t>-</w:t>
      </w:r>
      <w:r>
        <w:rPr>
          <w:rFonts w:hint="cs"/>
          <w:rtl/>
        </w:rPr>
        <w:t xml:space="preserve"> ابن العربي المالكي </w:t>
      </w:r>
      <w:r>
        <w:rPr>
          <w:rtl/>
        </w:rPr>
        <w:t>-</w:t>
      </w:r>
      <w:r>
        <w:rPr>
          <w:rFonts w:hint="cs"/>
          <w:rtl/>
        </w:rPr>
        <w:t xml:space="preserve"> توفي 543 </w:t>
      </w:r>
      <w:r>
        <w:rPr>
          <w:rtl/>
        </w:rPr>
        <w:t>-</w:t>
      </w:r>
      <w:r>
        <w:rPr>
          <w:rFonts w:hint="cs"/>
          <w:rtl/>
        </w:rPr>
        <w:t xml:space="preserve"> احياء التراث العربي </w:t>
      </w:r>
      <w:r>
        <w:rPr>
          <w:rtl/>
        </w:rPr>
        <w:t>-</w:t>
      </w:r>
      <w:r>
        <w:rPr>
          <w:rFonts w:hint="cs"/>
          <w:rtl/>
        </w:rPr>
        <w:t xml:space="preserve"> بيروت </w:t>
      </w:r>
      <w:r>
        <w:rPr>
          <w:rtl/>
        </w:rPr>
        <w:t>-</w:t>
      </w:r>
      <w:r>
        <w:rPr>
          <w:rFonts w:hint="cs"/>
          <w:rtl/>
        </w:rPr>
        <w:t xml:space="preserve"> الطبعة الأولى 1415 </w:t>
      </w:r>
      <w:r>
        <w:rPr>
          <w:rtl/>
        </w:rPr>
        <w:t>-</w:t>
      </w:r>
      <w:r>
        <w:rPr>
          <w:rFonts w:hint="cs"/>
          <w:rtl/>
        </w:rPr>
        <w:t xml:space="preserve"> 1995 م. </w:t>
      </w:r>
    </w:p>
    <w:p w:rsidR="00EA2A27" w:rsidRDefault="00EA2A27" w:rsidP="00EA2A27">
      <w:pPr>
        <w:pStyle w:val="libVar0"/>
        <w:rPr>
          <w:rtl/>
        </w:rPr>
      </w:pPr>
      <w:r>
        <w:rPr>
          <w:rFonts w:hint="cs"/>
          <w:rtl/>
        </w:rPr>
        <w:t xml:space="preserve">92- العقد الفريد </w:t>
      </w:r>
      <w:r>
        <w:rPr>
          <w:rtl/>
        </w:rPr>
        <w:t>-</w:t>
      </w:r>
      <w:r>
        <w:rPr>
          <w:rFonts w:hint="cs"/>
          <w:rtl/>
        </w:rPr>
        <w:t xml:space="preserve"> ابن عبد ربه الأندلسي </w:t>
      </w:r>
      <w:r>
        <w:rPr>
          <w:rtl/>
        </w:rPr>
        <w:t>-</w:t>
      </w:r>
      <w:r>
        <w:rPr>
          <w:rFonts w:hint="cs"/>
          <w:rtl/>
        </w:rPr>
        <w:t xml:space="preserve"> توفي 328 </w:t>
      </w:r>
      <w:r>
        <w:rPr>
          <w:rtl/>
        </w:rPr>
        <w:t>-</w:t>
      </w:r>
      <w:r>
        <w:rPr>
          <w:rFonts w:hint="cs"/>
          <w:rtl/>
        </w:rPr>
        <w:t xml:space="preserve"> دار مكتبة الهلال </w:t>
      </w:r>
      <w:r>
        <w:rPr>
          <w:rtl/>
        </w:rPr>
        <w:t>-</w:t>
      </w:r>
      <w:r>
        <w:rPr>
          <w:rFonts w:hint="cs"/>
          <w:rtl/>
        </w:rPr>
        <w:t xml:space="preserve"> بيروت. </w:t>
      </w:r>
    </w:p>
    <w:p w:rsidR="00EA2A27" w:rsidRDefault="00EA2A27" w:rsidP="00EA2A27">
      <w:pPr>
        <w:pStyle w:val="libVar0"/>
        <w:rPr>
          <w:rtl/>
        </w:rPr>
      </w:pPr>
      <w:r>
        <w:rPr>
          <w:rFonts w:hint="cs"/>
          <w:rtl/>
        </w:rPr>
        <w:t xml:space="preserve">93- علل الشرائع </w:t>
      </w:r>
      <w:r>
        <w:rPr>
          <w:rtl/>
        </w:rPr>
        <w:t>-</w:t>
      </w:r>
      <w:r>
        <w:rPr>
          <w:rFonts w:hint="cs"/>
          <w:rtl/>
        </w:rPr>
        <w:t xml:space="preserve"> الشيخ الصدوق </w:t>
      </w:r>
      <w:r>
        <w:rPr>
          <w:rtl/>
        </w:rPr>
        <w:t>-</w:t>
      </w:r>
      <w:r>
        <w:rPr>
          <w:rFonts w:hint="cs"/>
          <w:rtl/>
        </w:rPr>
        <w:t xml:space="preserve"> توفي 381 </w:t>
      </w:r>
      <w:r>
        <w:rPr>
          <w:rtl/>
        </w:rPr>
        <w:t>-</w:t>
      </w:r>
      <w:r>
        <w:rPr>
          <w:rFonts w:hint="cs"/>
          <w:rtl/>
        </w:rPr>
        <w:t xml:space="preserve"> مكتبة الداوري </w:t>
      </w:r>
      <w:r>
        <w:rPr>
          <w:rtl/>
        </w:rPr>
        <w:t>-</w:t>
      </w:r>
      <w:r>
        <w:rPr>
          <w:rFonts w:hint="cs"/>
          <w:rtl/>
        </w:rPr>
        <w:t xml:space="preserve"> قم. </w:t>
      </w:r>
    </w:p>
    <w:p w:rsidR="00EA2A27" w:rsidRDefault="00EA2A27" w:rsidP="00EA2A27">
      <w:pPr>
        <w:pStyle w:val="libVar0"/>
        <w:rPr>
          <w:rtl/>
        </w:rPr>
      </w:pPr>
      <w:r>
        <w:rPr>
          <w:rFonts w:hint="cs"/>
          <w:rtl/>
        </w:rPr>
        <w:t xml:space="preserve">94- عمدة القاري </w:t>
      </w:r>
      <w:r>
        <w:rPr>
          <w:rtl/>
        </w:rPr>
        <w:t>-</w:t>
      </w:r>
      <w:r>
        <w:rPr>
          <w:rFonts w:hint="cs"/>
          <w:rtl/>
        </w:rPr>
        <w:t xml:space="preserve"> العيني </w:t>
      </w:r>
      <w:r>
        <w:rPr>
          <w:rtl/>
        </w:rPr>
        <w:t>-</w:t>
      </w:r>
      <w:r>
        <w:rPr>
          <w:rFonts w:hint="cs"/>
          <w:rtl/>
        </w:rPr>
        <w:t xml:space="preserve"> توفي 855 هـ - دار الفكر </w:t>
      </w:r>
      <w:r>
        <w:rPr>
          <w:rtl/>
        </w:rPr>
        <w:t>-</w:t>
      </w:r>
      <w:r>
        <w:rPr>
          <w:rFonts w:hint="cs"/>
          <w:rtl/>
        </w:rPr>
        <w:t xml:space="preserve"> بيروت. </w:t>
      </w:r>
    </w:p>
    <w:p w:rsidR="00EA2A27" w:rsidRDefault="00EA2A27" w:rsidP="00EA2A27">
      <w:pPr>
        <w:pStyle w:val="libVar0"/>
        <w:rPr>
          <w:rtl/>
        </w:rPr>
      </w:pPr>
      <w:r>
        <w:rPr>
          <w:rFonts w:hint="cs"/>
          <w:rtl/>
        </w:rPr>
        <w:t xml:space="preserve">95- العوالم </w:t>
      </w:r>
      <w:r>
        <w:rPr>
          <w:rtl/>
        </w:rPr>
        <w:t>-</w:t>
      </w:r>
      <w:r>
        <w:rPr>
          <w:rFonts w:hint="cs"/>
          <w:rtl/>
        </w:rPr>
        <w:t xml:space="preserve"> الشيخ عبد الله البحراني </w:t>
      </w:r>
      <w:r>
        <w:rPr>
          <w:rtl/>
        </w:rPr>
        <w:t>-</w:t>
      </w:r>
      <w:r>
        <w:rPr>
          <w:rFonts w:hint="cs"/>
          <w:rtl/>
        </w:rPr>
        <w:t xml:space="preserve"> توفي 1130 هـ. </w:t>
      </w:r>
    </w:p>
    <w:p w:rsidR="00EA2A27" w:rsidRDefault="00EA2A27" w:rsidP="00EA2A27">
      <w:pPr>
        <w:pStyle w:val="libVar0"/>
        <w:rPr>
          <w:rtl/>
        </w:rPr>
      </w:pPr>
      <w:r>
        <w:rPr>
          <w:rFonts w:hint="cs"/>
          <w:rtl/>
        </w:rPr>
        <w:t xml:space="preserve">96- كتاب العين </w:t>
      </w:r>
      <w:r>
        <w:rPr>
          <w:rtl/>
        </w:rPr>
        <w:t>-</w:t>
      </w:r>
      <w:r>
        <w:rPr>
          <w:rFonts w:hint="cs"/>
          <w:rtl/>
        </w:rPr>
        <w:t xml:space="preserve"> الخليل الفراهيدي </w:t>
      </w:r>
      <w:r>
        <w:rPr>
          <w:rtl/>
        </w:rPr>
        <w:t>-</w:t>
      </w:r>
      <w:r>
        <w:rPr>
          <w:rFonts w:hint="cs"/>
          <w:rtl/>
        </w:rPr>
        <w:t xml:space="preserve"> توفي 175 </w:t>
      </w:r>
      <w:r>
        <w:rPr>
          <w:rtl/>
        </w:rPr>
        <w:t>-</w:t>
      </w:r>
      <w:r>
        <w:rPr>
          <w:rFonts w:hint="cs"/>
          <w:rtl/>
        </w:rPr>
        <w:t xml:space="preserve"> طبعة ايران عن طبعة مؤسسة دار الهجرة. </w:t>
      </w:r>
    </w:p>
    <w:p w:rsidR="00EA2A27" w:rsidRDefault="00EA2A27" w:rsidP="00EA2A27">
      <w:pPr>
        <w:pStyle w:val="libVar0"/>
        <w:rPr>
          <w:rtl/>
        </w:rPr>
      </w:pPr>
      <w:r>
        <w:rPr>
          <w:rFonts w:hint="cs"/>
          <w:rtl/>
        </w:rPr>
        <w:t xml:space="preserve">97- عيون أخبار الرضا </w:t>
      </w:r>
      <w:r>
        <w:rPr>
          <w:rtl/>
        </w:rPr>
        <w:t>-</w:t>
      </w:r>
      <w:r>
        <w:rPr>
          <w:rFonts w:hint="cs"/>
          <w:rtl/>
        </w:rPr>
        <w:t xml:space="preserve"> الصدوق </w:t>
      </w:r>
      <w:r>
        <w:rPr>
          <w:rtl/>
        </w:rPr>
        <w:t>-</w:t>
      </w:r>
      <w:r>
        <w:rPr>
          <w:rFonts w:hint="cs"/>
          <w:rtl/>
        </w:rPr>
        <w:t xml:space="preserve"> توفي سنة 381 </w:t>
      </w:r>
      <w:r>
        <w:rPr>
          <w:rtl/>
        </w:rPr>
        <w:t>-</w:t>
      </w:r>
      <w:r>
        <w:rPr>
          <w:rFonts w:hint="cs"/>
          <w:rtl/>
        </w:rPr>
        <w:t xml:space="preserve"> منشورات الأعلمي طهران </w:t>
      </w:r>
      <w:r>
        <w:rPr>
          <w:rtl/>
        </w:rPr>
        <w:t>-</w:t>
      </w:r>
      <w:r>
        <w:rPr>
          <w:rFonts w:hint="cs"/>
          <w:rtl/>
        </w:rPr>
        <w:t xml:space="preserve"> 1390. </w:t>
      </w:r>
    </w:p>
    <w:p w:rsidR="00EA2A27" w:rsidRDefault="00EA2A27" w:rsidP="00EA2A27">
      <w:pPr>
        <w:pStyle w:val="libVar0"/>
        <w:rPr>
          <w:rtl/>
        </w:rPr>
      </w:pPr>
      <w:r>
        <w:rPr>
          <w:rFonts w:hint="cs"/>
          <w:rtl/>
        </w:rPr>
        <w:t xml:space="preserve">98- غاية المرام </w:t>
      </w:r>
      <w:r>
        <w:rPr>
          <w:rtl/>
        </w:rPr>
        <w:t>-</w:t>
      </w:r>
      <w:r>
        <w:rPr>
          <w:rFonts w:hint="cs"/>
          <w:rtl/>
        </w:rPr>
        <w:t xml:space="preserve"> السيد هاشم البحراني </w:t>
      </w:r>
      <w:r>
        <w:rPr>
          <w:rtl/>
        </w:rPr>
        <w:t>-</w:t>
      </w:r>
      <w:r>
        <w:rPr>
          <w:rFonts w:hint="cs"/>
          <w:rtl/>
        </w:rPr>
        <w:t xml:space="preserve"> توفي 1114 </w:t>
      </w:r>
      <w:r>
        <w:rPr>
          <w:rtl/>
        </w:rPr>
        <w:t>-</w:t>
      </w:r>
      <w:r>
        <w:rPr>
          <w:rFonts w:hint="cs"/>
          <w:rtl/>
        </w:rPr>
        <w:t xml:space="preserve"> طبعة قديمة </w:t>
      </w:r>
      <w:r>
        <w:rPr>
          <w:rtl/>
        </w:rPr>
        <w:t>-</w:t>
      </w:r>
      <w:r>
        <w:rPr>
          <w:rFonts w:hint="cs"/>
          <w:rtl/>
        </w:rPr>
        <w:t xml:space="preserve"> ايران. </w:t>
      </w:r>
    </w:p>
    <w:p w:rsidR="00EA2A27" w:rsidRDefault="00EA2A27" w:rsidP="00EA2A27">
      <w:pPr>
        <w:pStyle w:val="libVar0"/>
        <w:rPr>
          <w:rtl/>
        </w:rPr>
      </w:pPr>
      <w:r>
        <w:rPr>
          <w:rFonts w:hint="cs"/>
          <w:rtl/>
        </w:rPr>
        <w:t xml:space="preserve">99- الغدير </w:t>
      </w:r>
      <w:r>
        <w:rPr>
          <w:rtl/>
        </w:rPr>
        <w:t>-</w:t>
      </w:r>
      <w:r>
        <w:rPr>
          <w:rFonts w:hint="cs"/>
          <w:rtl/>
        </w:rPr>
        <w:t xml:space="preserve"> الشيخ عبد الحسين الأميني </w:t>
      </w:r>
      <w:r>
        <w:rPr>
          <w:rtl/>
        </w:rPr>
        <w:t>-</w:t>
      </w:r>
      <w:r>
        <w:rPr>
          <w:rFonts w:hint="cs"/>
          <w:rtl/>
        </w:rPr>
        <w:t xml:space="preserve"> 1390 </w:t>
      </w:r>
      <w:r>
        <w:rPr>
          <w:rtl/>
        </w:rPr>
        <w:t>-</w:t>
      </w:r>
      <w:r>
        <w:rPr>
          <w:rFonts w:hint="cs"/>
          <w:rtl/>
        </w:rPr>
        <w:t xml:space="preserve"> مؤسسة الأعلمي بيروت </w:t>
      </w:r>
      <w:r>
        <w:rPr>
          <w:rtl/>
        </w:rPr>
        <w:t>-</w:t>
      </w:r>
      <w:r>
        <w:rPr>
          <w:rFonts w:hint="cs"/>
          <w:rtl/>
        </w:rPr>
        <w:t xml:space="preserve"> الطبعة الأولى. </w:t>
      </w:r>
    </w:p>
    <w:p w:rsidR="00EA2A27" w:rsidRDefault="00EA2A27" w:rsidP="00EA2A27">
      <w:pPr>
        <w:pStyle w:val="libVar0"/>
        <w:rPr>
          <w:rtl/>
        </w:rPr>
      </w:pPr>
      <w:r>
        <w:rPr>
          <w:rFonts w:hint="cs"/>
          <w:rtl/>
        </w:rPr>
        <w:t xml:space="preserve">100- فتح الباري في شرح البخاري لابن حجر </w:t>
      </w:r>
      <w:r>
        <w:rPr>
          <w:rtl/>
        </w:rPr>
        <w:t>-</w:t>
      </w:r>
      <w:r>
        <w:rPr>
          <w:rFonts w:hint="cs"/>
          <w:rtl/>
        </w:rPr>
        <w:t xml:space="preserve"> توفي 852 </w:t>
      </w:r>
      <w:r>
        <w:rPr>
          <w:rtl/>
        </w:rPr>
        <w:t>-</w:t>
      </w:r>
      <w:r>
        <w:rPr>
          <w:rFonts w:hint="cs"/>
          <w:rtl/>
        </w:rPr>
        <w:t xml:space="preserve"> دار احياء التراث العربي </w:t>
      </w:r>
      <w:r>
        <w:rPr>
          <w:rtl/>
        </w:rPr>
        <w:t>-</w:t>
      </w:r>
      <w:r>
        <w:rPr>
          <w:rFonts w:hint="cs"/>
          <w:rtl/>
        </w:rPr>
        <w:t xml:space="preserve"> بيروت </w:t>
      </w:r>
      <w:r>
        <w:rPr>
          <w:rtl/>
        </w:rPr>
        <w:t>-</w:t>
      </w:r>
      <w:r>
        <w:rPr>
          <w:rFonts w:hint="cs"/>
          <w:rtl/>
        </w:rPr>
        <w:t xml:space="preserve"> الطبعة الرابعة 1408 هـ - 1988 م. </w:t>
      </w:r>
    </w:p>
    <w:p w:rsidR="00EA2A27" w:rsidRDefault="00EA2A27" w:rsidP="00EA2A27">
      <w:pPr>
        <w:pStyle w:val="libVar0"/>
        <w:rPr>
          <w:rtl/>
        </w:rPr>
      </w:pPr>
      <w:r>
        <w:rPr>
          <w:rFonts w:hint="cs"/>
          <w:rtl/>
        </w:rPr>
        <w:t xml:space="preserve">101- فتح الملك العلي </w:t>
      </w:r>
      <w:r>
        <w:rPr>
          <w:rtl/>
        </w:rPr>
        <w:t>-</w:t>
      </w:r>
      <w:r>
        <w:rPr>
          <w:rFonts w:hint="cs"/>
          <w:rtl/>
        </w:rPr>
        <w:t xml:space="preserve"> ابن الصديق المغربي </w:t>
      </w:r>
      <w:r>
        <w:rPr>
          <w:rtl/>
        </w:rPr>
        <w:t>-</w:t>
      </w:r>
      <w:r>
        <w:rPr>
          <w:rFonts w:hint="cs"/>
          <w:rtl/>
        </w:rPr>
        <w:t xml:space="preserve"> توفي 1380 مكتبة أمير المؤمنين </w:t>
      </w:r>
      <w:r>
        <w:rPr>
          <w:rtl/>
        </w:rPr>
        <w:t>-</w:t>
      </w:r>
      <w:r>
        <w:rPr>
          <w:rFonts w:hint="cs"/>
          <w:rtl/>
        </w:rPr>
        <w:t xml:space="preserve"> اصفهان. </w:t>
      </w:r>
    </w:p>
    <w:p w:rsidR="00EA2A27" w:rsidRDefault="00EA2A27" w:rsidP="00EA2A27">
      <w:pPr>
        <w:pStyle w:val="libVar0"/>
        <w:rPr>
          <w:rtl/>
        </w:rPr>
      </w:pPr>
      <w:r>
        <w:rPr>
          <w:rFonts w:hint="cs"/>
          <w:rtl/>
        </w:rPr>
        <w:t xml:space="preserve">102- فردوس الأخبار </w:t>
      </w:r>
      <w:r>
        <w:rPr>
          <w:rtl/>
        </w:rPr>
        <w:t>-</w:t>
      </w:r>
      <w:r>
        <w:rPr>
          <w:rFonts w:hint="cs"/>
          <w:rtl/>
        </w:rPr>
        <w:t xml:space="preserve"> ابن شيرويه الديلمي </w:t>
      </w:r>
      <w:r>
        <w:rPr>
          <w:rtl/>
        </w:rPr>
        <w:t>-</w:t>
      </w:r>
      <w:r>
        <w:rPr>
          <w:rFonts w:hint="cs"/>
          <w:rtl/>
        </w:rPr>
        <w:t xml:space="preserve"> توفي 509 </w:t>
      </w:r>
      <w:r>
        <w:rPr>
          <w:rtl/>
        </w:rPr>
        <w:t>-</w:t>
      </w:r>
      <w:r>
        <w:rPr>
          <w:rFonts w:hint="cs"/>
          <w:rtl/>
        </w:rPr>
        <w:t xml:space="preserve"> دار الكتاب العربي </w:t>
      </w:r>
      <w:r>
        <w:rPr>
          <w:rtl/>
        </w:rPr>
        <w:t>-</w:t>
      </w:r>
      <w:r>
        <w:rPr>
          <w:rFonts w:hint="cs"/>
          <w:rtl/>
        </w:rPr>
        <w:t xml:space="preserve"> لبنان. </w:t>
      </w:r>
    </w:p>
    <w:p w:rsidR="00EA2A27" w:rsidRDefault="00EA2A27" w:rsidP="00EA2A27">
      <w:pPr>
        <w:pStyle w:val="libVar0"/>
        <w:rPr>
          <w:rtl/>
        </w:rPr>
      </w:pPr>
      <w:r>
        <w:rPr>
          <w:rFonts w:hint="cs"/>
          <w:rtl/>
        </w:rPr>
        <w:t xml:space="preserve">103- الفضائل </w:t>
      </w:r>
      <w:r>
        <w:rPr>
          <w:rtl/>
        </w:rPr>
        <w:t>-</w:t>
      </w:r>
      <w:r>
        <w:rPr>
          <w:rFonts w:hint="cs"/>
          <w:rtl/>
        </w:rPr>
        <w:t xml:space="preserve"> شاذان بن جبرئيل القمي </w:t>
      </w:r>
      <w:r>
        <w:rPr>
          <w:rtl/>
        </w:rPr>
        <w:t>-</w:t>
      </w:r>
      <w:r>
        <w:rPr>
          <w:rFonts w:hint="cs"/>
          <w:rtl/>
        </w:rPr>
        <w:t xml:space="preserve"> توفي نحو 660 هـ - المكتبة الحيدرية </w:t>
      </w:r>
      <w:r>
        <w:rPr>
          <w:rtl/>
        </w:rPr>
        <w:t>-</w:t>
      </w:r>
      <w:r>
        <w:rPr>
          <w:rFonts w:hint="cs"/>
          <w:rtl/>
        </w:rPr>
        <w:t xml:space="preserve"> نجف 1962. </w:t>
      </w:r>
    </w:p>
    <w:p w:rsidR="00EA2A27" w:rsidRDefault="00EA2A27" w:rsidP="00EA2A27">
      <w:pPr>
        <w:pStyle w:val="libVar0"/>
        <w:rPr>
          <w:rtl/>
        </w:rPr>
      </w:pPr>
      <w:r>
        <w:rPr>
          <w:rFonts w:hint="cs"/>
          <w:rtl/>
        </w:rPr>
        <w:t xml:space="preserve">104- فضائل الصحابة </w:t>
      </w:r>
      <w:r>
        <w:rPr>
          <w:rtl/>
        </w:rPr>
        <w:t>-</w:t>
      </w:r>
      <w:r>
        <w:rPr>
          <w:rFonts w:hint="cs"/>
          <w:rtl/>
        </w:rPr>
        <w:t xml:space="preserve"> أحمد بن شعيب النسائي </w:t>
      </w:r>
      <w:r>
        <w:rPr>
          <w:rtl/>
        </w:rPr>
        <w:t>-</w:t>
      </w:r>
      <w:r>
        <w:rPr>
          <w:rFonts w:hint="cs"/>
          <w:rtl/>
        </w:rPr>
        <w:t xml:space="preserve"> توفي 241 هـ - دار الكتب العلمية </w:t>
      </w:r>
      <w:r>
        <w:rPr>
          <w:rtl/>
        </w:rPr>
        <w:t>-</w:t>
      </w:r>
      <w:r>
        <w:rPr>
          <w:rFonts w:hint="cs"/>
          <w:rtl/>
        </w:rPr>
        <w:t xml:space="preserve"> بيروت. </w:t>
      </w:r>
    </w:p>
    <w:p w:rsidR="00EA2A27" w:rsidRDefault="00EA2A27" w:rsidP="00EA2A27">
      <w:pPr>
        <w:pStyle w:val="libVar0"/>
        <w:rPr>
          <w:rtl/>
        </w:rPr>
      </w:pPr>
      <w:r>
        <w:rPr>
          <w:rFonts w:hint="cs"/>
          <w:rtl/>
        </w:rPr>
        <w:t xml:space="preserve">105- الطبقات </w:t>
      </w:r>
      <w:r>
        <w:rPr>
          <w:rtl/>
        </w:rPr>
        <w:t>-</w:t>
      </w:r>
      <w:r>
        <w:rPr>
          <w:rFonts w:hint="cs"/>
          <w:rtl/>
        </w:rPr>
        <w:t xml:space="preserve"> ابن سعد </w:t>
      </w:r>
      <w:r>
        <w:rPr>
          <w:rtl/>
        </w:rPr>
        <w:t>-</w:t>
      </w:r>
      <w:r>
        <w:rPr>
          <w:rFonts w:hint="cs"/>
          <w:rtl/>
        </w:rPr>
        <w:t xml:space="preserve"> توفي 230 </w:t>
      </w:r>
      <w:r>
        <w:rPr>
          <w:rtl/>
        </w:rPr>
        <w:t>-</w:t>
      </w:r>
      <w:r>
        <w:rPr>
          <w:rFonts w:hint="cs"/>
          <w:rtl/>
        </w:rPr>
        <w:t xml:space="preserve"> طبعة ليدن 1322. </w:t>
      </w:r>
    </w:p>
    <w:p w:rsidR="00EA2A27" w:rsidRDefault="00EA2A27" w:rsidP="00EA2A27">
      <w:pPr>
        <w:pStyle w:val="libVar0"/>
        <w:rPr>
          <w:rtl/>
        </w:rPr>
      </w:pPr>
      <w:r>
        <w:rPr>
          <w:rFonts w:hint="cs"/>
          <w:rtl/>
        </w:rPr>
        <w:t xml:space="preserve">106- طبقات الحنابلة </w:t>
      </w:r>
      <w:r>
        <w:rPr>
          <w:rtl/>
        </w:rPr>
        <w:t>-</w:t>
      </w:r>
      <w:r>
        <w:rPr>
          <w:rFonts w:hint="cs"/>
          <w:rtl/>
        </w:rPr>
        <w:t xml:space="preserve"> القاضي محمد بن ابي يعلى </w:t>
      </w:r>
      <w:r>
        <w:rPr>
          <w:rtl/>
        </w:rPr>
        <w:t>-</w:t>
      </w:r>
      <w:r>
        <w:rPr>
          <w:rFonts w:hint="cs"/>
          <w:rtl/>
        </w:rPr>
        <w:t xml:space="preserve"> دار المعرفة </w:t>
      </w:r>
      <w:r>
        <w:rPr>
          <w:rtl/>
        </w:rPr>
        <w:t>-</w:t>
      </w:r>
      <w:r>
        <w:rPr>
          <w:rFonts w:hint="cs"/>
          <w:rtl/>
        </w:rPr>
        <w:t xml:space="preserve"> بيروت. </w:t>
      </w:r>
    </w:p>
    <w:p w:rsidR="00EA2A27" w:rsidRDefault="00EA2A27" w:rsidP="00EA2A27">
      <w:pPr>
        <w:pStyle w:val="libVar0"/>
        <w:rPr>
          <w:rtl/>
        </w:rPr>
      </w:pPr>
      <w:r>
        <w:rPr>
          <w:rFonts w:hint="cs"/>
          <w:rtl/>
        </w:rPr>
        <w:t xml:space="preserve">107- طبقات الشافعية الكبرى </w:t>
      </w:r>
      <w:r>
        <w:rPr>
          <w:rtl/>
        </w:rPr>
        <w:t>-</w:t>
      </w:r>
      <w:r>
        <w:rPr>
          <w:rFonts w:hint="cs"/>
          <w:rtl/>
        </w:rPr>
        <w:t xml:space="preserve"> عبد الوهاب بن عبد الكافي السبكي </w:t>
      </w:r>
      <w:r>
        <w:rPr>
          <w:rtl/>
        </w:rPr>
        <w:t>-</w:t>
      </w:r>
      <w:r>
        <w:rPr>
          <w:rFonts w:hint="cs"/>
          <w:rtl/>
        </w:rPr>
        <w:t xml:space="preserve"> توفي 771 </w:t>
      </w:r>
      <w:r>
        <w:rPr>
          <w:rtl/>
        </w:rPr>
        <w:t>-</w:t>
      </w:r>
      <w:r>
        <w:rPr>
          <w:rFonts w:hint="cs"/>
          <w:rtl/>
        </w:rPr>
        <w:t xml:space="preserve"> احياء الكتاب العربية </w:t>
      </w:r>
      <w:r>
        <w:rPr>
          <w:rtl/>
        </w:rPr>
        <w:t>-</w:t>
      </w:r>
      <w:r>
        <w:rPr>
          <w:rFonts w:hint="cs"/>
          <w:rtl/>
        </w:rPr>
        <w:t xml:space="preserve"> القاهرة </w:t>
      </w:r>
      <w:r>
        <w:rPr>
          <w:rtl/>
        </w:rPr>
        <w:t>-</w:t>
      </w:r>
      <w:r>
        <w:rPr>
          <w:rFonts w:hint="cs"/>
          <w:rtl/>
        </w:rPr>
        <w:t xml:space="preserve"> تحقيق عبد الفتاح الحلو. </w:t>
      </w:r>
    </w:p>
    <w:p w:rsidR="00EA2A27" w:rsidRDefault="00EA2A27" w:rsidP="00EA2A27">
      <w:pPr>
        <w:pStyle w:val="libNormal"/>
        <w:rPr>
          <w:rtl/>
        </w:rPr>
      </w:pPr>
      <w:r>
        <w:rPr>
          <w:rtl/>
        </w:rPr>
        <w:br w:type="page"/>
      </w:r>
    </w:p>
    <w:p w:rsidR="00EA2A27" w:rsidRDefault="00EA2A27" w:rsidP="004D739B">
      <w:pPr>
        <w:pStyle w:val="libVar0"/>
        <w:rPr>
          <w:rtl/>
        </w:rPr>
      </w:pPr>
      <w:r>
        <w:rPr>
          <w:rFonts w:hint="cs"/>
          <w:rtl/>
        </w:rPr>
        <w:t xml:space="preserve">108- الكافي </w:t>
      </w:r>
      <w:r>
        <w:rPr>
          <w:rtl/>
        </w:rPr>
        <w:t>–</w:t>
      </w:r>
      <w:r>
        <w:rPr>
          <w:rFonts w:hint="cs"/>
          <w:rtl/>
        </w:rPr>
        <w:t xml:space="preserve"> محمد بن يعقوب الكليني </w:t>
      </w:r>
      <w:r>
        <w:rPr>
          <w:rtl/>
        </w:rPr>
        <w:t>–</w:t>
      </w:r>
      <w:r>
        <w:rPr>
          <w:rFonts w:hint="cs"/>
          <w:rtl/>
        </w:rPr>
        <w:t xml:space="preserve"> توفي 329 </w:t>
      </w:r>
      <w:r>
        <w:rPr>
          <w:rtl/>
        </w:rPr>
        <w:t>–</w:t>
      </w:r>
      <w:r>
        <w:rPr>
          <w:rFonts w:hint="cs"/>
          <w:rtl/>
        </w:rPr>
        <w:t xml:space="preserve"> دار الكتب الإسلامية </w:t>
      </w:r>
      <w:r>
        <w:rPr>
          <w:rtl/>
        </w:rPr>
        <w:t>–</w:t>
      </w:r>
      <w:r>
        <w:rPr>
          <w:rFonts w:hint="cs"/>
          <w:rtl/>
        </w:rPr>
        <w:t xml:space="preserve"> طهران. </w:t>
      </w:r>
    </w:p>
    <w:p w:rsidR="00EA2A27" w:rsidRDefault="00EA2A27" w:rsidP="004D739B">
      <w:pPr>
        <w:pStyle w:val="libVar0"/>
        <w:rPr>
          <w:rtl/>
        </w:rPr>
      </w:pPr>
      <w:r>
        <w:rPr>
          <w:rFonts w:hint="cs"/>
          <w:rtl/>
        </w:rPr>
        <w:t xml:space="preserve">109- الكامل للجرجاني </w:t>
      </w:r>
      <w:r>
        <w:rPr>
          <w:rtl/>
        </w:rPr>
        <w:t>–</w:t>
      </w:r>
      <w:r>
        <w:rPr>
          <w:rFonts w:hint="cs"/>
          <w:rtl/>
        </w:rPr>
        <w:t xml:space="preserve"> أبي احمد عبد الله بن عدي الجرجاني </w:t>
      </w:r>
      <w:r>
        <w:rPr>
          <w:rtl/>
        </w:rPr>
        <w:t>–</w:t>
      </w:r>
      <w:r>
        <w:rPr>
          <w:rFonts w:hint="cs"/>
          <w:rtl/>
        </w:rPr>
        <w:t xml:space="preserve"> دار الكتب العلمية </w:t>
      </w:r>
      <w:r>
        <w:rPr>
          <w:rtl/>
        </w:rPr>
        <w:t>–</w:t>
      </w:r>
      <w:r>
        <w:rPr>
          <w:rFonts w:hint="cs"/>
          <w:rtl/>
        </w:rPr>
        <w:t xml:space="preserve"> بيروت </w:t>
      </w:r>
      <w:r>
        <w:rPr>
          <w:rtl/>
        </w:rPr>
        <w:t>–</w:t>
      </w:r>
      <w:r>
        <w:rPr>
          <w:rFonts w:hint="cs"/>
          <w:rtl/>
        </w:rPr>
        <w:t xml:space="preserve"> 1418 هـ - 1997 م </w:t>
      </w:r>
      <w:r>
        <w:rPr>
          <w:rtl/>
        </w:rPr>
        <w:t>–</w:t>
      </w:r>
      <w:r>
        <w:rPr>
          <w:rFonts w:hint="cs"/>
          <w:rtl/>
        </w:rPr>
        <w:t xml:space="preserve"> تحقيق الشيخ عادل أحمد عبد الموجود. </w:t>
      </w:r>
    </w:p>
    <w:p w:rsidR="00EA2A27" w:rsidRDefault="00EA2A27" w:rsidP="004D739B">
      <w:pPr>
        <w:pStyle w:val="libVar0"/>
        <w:rPr>
          <w:rtl/>
        </w:rPr>
      </w:pPr>
      <w:r>
        <w:rPr>
          <w:rFonts w:hint="cs"/>
          <w:rtl/>
        </w:rPr>
        <w:t xml:space="preserve">110- كفاية الأثر </w:t>
      </w:r>
      <w:r>
        <w:rPr>
          <w:rtl/>
        </w:rPr>
        <w:t>–</w:t>
      </w:r>
      <w:r>
        <w:rPr>
          <w:rFonts w:hint="cs"/>
          <w:rtl/>
        </w:rPr>
        <w:t xml:space="preserve"> الخزاز القمي الرازي </w:t>
      </w:r>
      <w:r>
        <w:rPr>
          <w:rtl/>
        </w:rPr>
        <w:t>–</w:t>
      </w:r>
      <w:r>
        <w:rPr>
          <w:rFonts w:hint="cs"/>
          <w:rtl/>
        </w:rPr>
        <w:t xml:space="preserve"> تحقيق السيد عبد اللطيف الحسيني الكوهكمري الخوئي </w:t>
      </w:r>
      <w:r>
        <w:rPr>
          <w:rtl/>
        </w:rPr>
        <w:t>–</w:t>
      </w:r>
      <w:r>
        <w:rPr>
          <w:rFonts w:hint="cs"/>
          <w:rtl/>
        </w:rPr>
        <w:t xml:space="preserve"> انتشارات بيدار </w:t>
      </w:r>
      <w:r>
        <w:rPr>
          <w:rtl/>
        </w:rPr>
        <w:t>–</w:t>
      </w:r>
      <w:r>
        <w:rPr>
          <w:rFonts w:hint="cs"/>
          <w:rtl/>
        </w:rPr>
        <w:t xml:space="preserve"> قم. </w:t>
      </w:r>
    </w:p>
    <w:p w:rsidR="00EA2A27" w:rsidRDefault="00EA2A27" w:rsidP="004D739B">
      <w:pPr>
        <w:pStyle w:val="libVar0"/>
        <w:rPr>
          <w:rtl/>
        </w:rPr>
      </w:pPr>
      <w:r>
        <w:rPr>
          <w:rFonts w:hint="cs"/>
          <w:rtl/>
        </w:rPr>
        <w:t xml:space="preserve">111- كفاية الطالب </w:t>
      </w:r>
      <w:r>
        <w:rPr>
          <w:rtl/>
        </w:rPr>
        <w:t>–</w:t>
      </w:r>
      <w:r>
        <w:rPr>
          <w:rFonts w:hint="cs"/>
          <w:rtl/>
        </w:rPr>
        <w:t xml:space="preserve"> أبي الله محمد بن يوسف محمد محمد القرشي الشافعي </w:t>
      </w:r>
      <w:r>
        <w:rPr>
          <w:rtl/>
        </w:rPr>
        <w:t>–</w:t>
      </w:r>
      <w:r>
        <w:rPr>
          <w:rFonts w:hint="cs"/>
          <w:rtl/>
        </w:rPr>
        <w:t xml:space="preserve"> توفي 658 هـ - تحقيق محمد هادي الأميني </w:t>
      </w:r>
      <w:r>
        <w:rPr>
          <w:rtl/>
        </w:rPr>
        <w:t>–</w:t>
      </w:r>
      <w:r>
        <w:rPr>
          <w:rFonts w:hint="cs"/>
          <w:rtl/>
        </w:rPr>
        <w:t xml:space="preserve"> دار احياء تراث أهل البيت </w:t>
      </w:r>
      <w:r>
        <w:rPr>
          <w:rtl/>
        </w:rPr>
        <w:t>–</w:t>
      </w:r>
      <w:r>
        <w:rPr>
          <w:rFonts w:hint="cs"/>
          <w:rtl/>
        </w:rPr>
        <w:t xml:space="preserve"> طهران. </w:t>
      </w:r>
    </w:p>
    <w:p w:rsidR="00EA2A27" w:rsidRDefault="00EA2A27" w:rsidP="004D739B">
      <w:pPr>
        <w:pStyle w:val="libVar0"/>
        <w:rPr>
          <w:rtl/>
        </w:rPr>
      </w:pPr>
      <w:r>
        <w:rPr>
          <w:rFonts w:hint="cs"/>
          <w:rtl/>
        </w:rPr>
        <w:t xml:space="preserve">112- كمال الدين </w:t>
      </w:r>
      <w:r>
        <w:rPr>
          <w:rtl/>
        </w:rPr>
        <w:t>–</w:t>
      </w:r>
      <w:r>
        <w:rPr>
          <w:rFonts w:hint="cs"/>
          <w:rtl/>
        </w:rPr>
        <w:t xml:space="preserve"> الشيخ الصدوق </w:t>
      </w:r>
      <w:r>
        <w:rPr>
          <w:rtl/>
        </w:rPr>
        <w:t>–</w:t>
      </w:r>
      <w:r>
        <w:rPr>
          <w:rFonts w:hint="cs"/>
          <w:rtl/>
        </w:rPr>
        <w:t xml:space="preserve"> توفي 381 </w:t>
      </w:r>
      <w:r>
        <w:rPr>
          <w:rtl/>
        </w:rPr>
        <w:t>–</w:t>
      </w:r>
      <w:r>
        <w:rPr>
          <w:rFonts w:hint="cs"/>
          <w:rtl/>
        </w:rPr>
        <w:t xml:space="preserve"> طبعة جماعة المدرسين </w:t>
      </w:r>
      <w:r>
        <w:rPr>
          <w:rtl/>
        </w:rPr>
        <w:t>–</w:t>
      </w:r>
      <w:r>
        <w:rPr>
          <w:rFonts w:hint="cs"/>
          <w:rtl/>
        </w:rPr>
        <w:t xml:space="preserve"> قم. </w:t>
      </w:r>
    </w:p>
    <w:p w:rsidR="00EA2A27" w:rsidRDefault="00EA2A27" w:rsidP="004D739B">
      <w:pPr>
        <w:pStyle w:val="libVar0"/>
        <w:rPr>
          <w:rtl/>
        </w:rPr>
      </w:pPr>
      <w:r>
        <w:rPr>
          <w:rFonts w:hint="cs"/>
          <w:rtl/>
        </w:rPr>
        <w:t xml:space="preserve">113- كنز العمال </w:t>
      </w:r>
      <w:r>
        <w:rPr>
          <w:rtl/>
        </w:rPr>
        <w:t>–</w:t>
      </w:r>
      <w:r>
        <w:rPr>
          <w:rFonts w:hint="cs"/>
          <w:rtl/>
        </w:rPr>
        <w:t xml:space="preserve"> المتقي الهندي </w:t>
      </w:r>
      <w:r>
        <w:rPr>
          <w:rtl/>
        </w:rPr>
        <w:t>–</w:t>
      </w:r>
      <w:r>
        <w:rPr>
          <w:rFonts w:hint="cs"/>
          <w:rtl/>
        </w:rPr>
        <w:t xml:space="preserve"> توفي 975 </w:t>
      </w:r>
      <w:r>
        <w:rPr>
          <w:rtl/>
        </w:rPr>
        <w:t>–</w:t>
      </w:r>
      <w:r>
        <w:rPr>
          <w:rFonts w:hint="cs"/>
          <w:rtl/>
        </w:rPr>
        <w:t xml:space="preserve"> مؤسسة الرسالة </w:t>
      </w:r>
      <w:r>
        <w:rPr>
          <w:rtl/>
        </w:rPr>
        <w:t>–</w:t>
      </w:r>
      <w:r>
        <w:rPr>
          <w:rFonts w:hint="cs"/>
          <w:rtl/>
        </w:rPr>
        <w:t xml:space="preserve"> السعودية. </w:t>
      </w:r>
    </w:p>
    <w:p w:rsidR="00EA2A27" w:rsidRDefault="00EA2A27" w:rsidP="004D739B">
      <w:pPr>
        <w:pStyle w:val="libVar0"/>
        <w:rPr>
          <w:rtl/>
        </w:rPr>
      </w:pPr>
      <w:r>
        <w:rPr>
          <w:rFonts w:hint="cs"/>
          <w:rtl/>
        </w:rPr>
        <w:t xml:space="preserve">114- لسان الميزان </w:t>
      </w:r>
      <w:r>
        <w:rPr>
          <w:rtl/>
        </w:rPr>
        <w:t>–</w:t>
      </w:r>
      <w:r>
        <w:rPr>
          <w:rFonts w:hint="cs"/>
          <w:rtl/>
        </w:rPr>
        <w:t xml:space="preserve"> ابن حجر العسقلاني </w:t>
      </w:r>
      <w:r>
        <w:rPr>
          <w:rtl/>
        </w:rPr>
        <w:t>–</w:t>
      </w:r>
      <w:r>
        <w:rPr>
          <w:rFonts w:hint="cs"/>
          <w:rtl/>
        </w:rPr>
        <w:t xml:space="preserve"> توفي 582 </w:t>
      </w:r>
      <w:r>
        <w:rPr>
          <w:rtl/>
        </w:rPr>
        <w:t>–</w:t>
      </w:r>
      <w:r>
        <w:rPr>
          <w:rFonts w:hint="cs"/>
          <w:rtl/>
        </w:rPr>
        <w:t xml:space="preserve"> مؤسسة الأعلمي </w:t>
      </w:r>
      <w:r>
        <w:rPr>
          <w:rtl/>
        </w:rPr>
        <w:t>–</w:t>
      </w:r>
      <w:r>
        <w:rPr>
          <w:rFonts w:hint="cs"/>
          <w:rtl/>
        </w:rPr>
        <w:t xml:space="preserve"> بيروت. </w:t>
      </w:r>
    </w:p>
    <w:p w:rsidR="00EA2A27" w:rsidRDefault="00EA2A27" w:rsidP="004D739B">
      <w:pPr>
        <w:pStyle w:val="libVar0"/>
        <w:rPr>
          <w:rtl/>
        </w:rPr>
      </w:pPr>
      <w:r>
        <w:rPr>
          <w:rFonts w:hint="cs"/>
          <w:rtl/>
        </w:rPr>
        <w:t xml:space="preserve">115- كتاب المجروحين </w:t>
      </w:r>
      <w:r>
        <w:rPr>
          <w:rtl/>
        </w:rPr>
        <w:t>–</w:t>
      </w:r>
      <w:r>
        <w:rPr>
          <w:rFonts w:hint="cs"/>
          <w:rtl/>
        </w:rPr>
        <w:t xml:space="preserve"> محمد بن حبان التميمي </w:t>
      </w:r>
      <w:r>
        <w:rPr>
          <w:rtl/>
        </w:rPr>
        <w:t>–</w:t>
      </w:r>
      <w:r>
        <w:rPr>
          <w:rFonts w:hint="cs"/>
          <w:rtl/>
        </w:rPr>
        <w:t xml:space="preserve"> توفي 354 </w:t>
      </w:r>
      <w:r>
        <w:rPr>
          <w:rtl/>
        </w:rPr>
        <w:t>–</w:t>
      </w:r>
      <w:r>
        <w:rPr>
          <w:rFonts w:hint="cs"/>
          <w:rtl/>
        </w:rPr>
        <w:t xml:space="preserve"> طبعة الباز </w:t>
      </w:r>
      <w:r>
        <w:rPr>
          <w:rtl/>
        </w:rPr>
        <w:t>–</w:t>
      </w:r>
      <w:r>
        <w:rPr>
          <w:rFonts w:hint="cs"/>
          <w:rtl/>
        </w:rPr>
        <w:t xml:space="preserve"> مكة المكرمة. </w:t>
      </w:r>
    </w:p>
    <w:p w:rsidR="00EA2A27" w:rsidRDefault="00EA2A27" w:rsidP="004D739B">
      <w:pPr>
        <w:pStyle w:val="libVar0"/>
        <w:rPr>
          <w:rtl/>
        </w:rPr>
      </w:pPr>
      <w:r>
        <w:rPr>
          <w:rFonts w:hint="cs"/>
          <w:rtl/>
        </w:rPr>
        <w:t xml:space="preserve">116- مجمع البحرين </w:t>
      </w:r>
      <w:r>
        <w:rPr>
          <w:rtl/>
        </w:rPr>
        <w:t>–</w:t>
      </w:r>
      <w:r>
        <w:rPr>
          <w:rFonts w:hint="cs"/>
          <w:rtl/>
        </w:rPr>
        <w:t xml:space="preserve"> الشيخ الطريحي </w:t>
      </w:r>
      <w:r>
        <w:rPr>
          <w:rtl/>
        </w:rPr>
        <w:t>–</w:t>
      </w:r>
      <w:r>
        <w:rPr>
          <w:rFonts w:hint="cs"/>
          <w:rtl/>
        </w:rPr>
        <w:t xml:space="preserve"> توفي 1085 </w:t>
      </w:r>
      <w:r>
        <w:rPr>
          <w:rtl/>
        </w:rPr>
        <w:t>–</w:t>
      </w:r>
      <w:r>
        <w:rPr>
          <w:rFonts w:hint="cs"/>
          <w:rtl/>
        </w:rPr>
        <w:t xml:space="preserve"> مكتب نشر الثقافة الاسلامية </w:t>
      </w:r>
      <w:r>
        <w:rPr>
          <w:rtl/>
        </w:rPr>
        <w:t>–</w:t>
      </w:r>
      <w:r>
        <w:rPr>
          <w:rFonts w:hint="cs"/>
          <w:rtl/>
        </w:rPr>
        <w:t xml:space="preserve"> طهران. </w:t>
      </w:r>
    </w:p>
    <w:p w:rsidR="00EA2A27" w:rsidRDefault="00EA2A27" w:rsidP="004D739B">
      <w:pPr>
        <w:pStyle w:val="libVar0"/>
        <w:rPr>
          <w:rtl/>
        </w:rPr>
      </w:pPr>
      <w:r>
        <w:rPr>
          <w:rFonts w:hint="cs"/>
          <w:rtl/>
        </w:rPr>
        <w:t xml:space="preserve">117- مجمع البيان في تفسير القرآن </w:t>
      </w:r>
      <w:r>
        <w:rPr>
          <w:rtl/>
        </w:rPr>
        <w:t>–</w:t>
      </w:r>
      <w:r>
        <w:rPr>
          <w:rFonts w:hint="cs"/>
          <w:rtl/>
        </w:rPr>
        <w:t xml:space="preserve"> لأبي علي الفضل بن الحسن الطبرسي </w:t>
      </w:r>
      <w:r>
        <w:rPr>
          <w:rtl/>
        </w:rPr>
        <w:t>–</w:t>
      </w:r>
      <w:r>
        <w:rPr>
          <w:rFonts w:hint="cs"/>
          <w:rtl/>
        </w:rPr>
        <w:t xml:space="preserve"> تحقيق </w:t>
      </w:r>
      <w:r>
        <w:rPr>
          <w:rtl/>
        </w:rPr>
        <w:t>–</w:t>
      </w:r>
      <w:r>
        <w:rPr>
          <w:rFonts w:hint="cs"/>
          <w:rtl/>
        </w:rPr>
        <w:t xml:space="preserve"> مؤسسة الأعلمي </w:t>
      </w:r>
      <w:r>
        <w:rPr>
          <w:rtl/>
        </w:rPr>
        <w:t>–</w:t>
      </w:r>
      <w:r>
        <w:rPr>
          <w:rFonts w:hint="cs"/>
          <w:rtl/>
        </w:rPr>
        <w:t xml:space="preserve"> بيروت. </w:t>
      </w:r>
    </w:p>
    <w:p w:rsidR="00EA2A27" w:rsidRDefault="00EA2A27" w:rsidP="004D739B">
      <w:pPr>
        <w:pStyle w:val="libVar0"/>
        <w:rPr>
          <w:rtl/>
        </w:rPr>
      </w:pPr>
      <w:r>
        <w:rPr>
          <w:rFonts w:hint="cs"/>
          <w:rtl/>
        </w:rPr>
        <w:t xml:space="preserve">118- مجمع الزوائد </w:t>
      </w:r>
      <w:r>
        <w:rPr>
          <w:rtl/>
        </w:rPr>
        <w:t>–</w:t>
      </w:r>
      <w:r>
        <w:rPr>
          <w:rFonts w:hint="cs"/>
          <w:rtl/>
        </w:rPr>
        <w:t xml:space="preserve"> نور الدين الهيثمي </w:t>
      </w:r>
      <w:r>
        <w:rPr>
          <w:rtl/>
        </w:rPr>
        <w:t>–</w:t>
      </w:r>
      <w:r>
        <w:rPr>
          <w:rFonts w:hint="cs"/>
          <w:rtl/>
        </w:rPr>
        <w:t xml:space="preserve"> توفي 807 </w:t>
      </w:r>
      <w:r>
        <w:rPr>
          <w:rtl/>
        </w:rPr>
        <w:t>–</w:t>
      </w:r>
      <w:r>
        <w:rPr>
          <w:rFonts w:hint="cs"/>
          <w:rtl/>
        </w:rPr>
        <w:t xml:space="preserve"> دار الكتب العلمية </w:t>
      </w:r>
      <w:r>
        <w:rPr>
          <w:rtl/>
        </w:rPr>
        <w:t>–</w:t>
      </w:r>
      <w:r>
        <w:rPr>
          <w:rFonts w:hint="cs"/>
          <w:rtl/>
        </w:rPr>
        <w:t xml:space="preserve"> بيروت. </w:t>
      </w:r>
    </w:p>
    <w:p w:rsidR="00EA2A27" w:rsidRDefault="00EA2A27" w:rsidP="004D739B">
      <w:pPr>
        <w:pStyle w:val="libVar0"/>
        <w:rPr>
          <w:rtl/>
        </w:rPr>
      </w:pPr>
      <w:r>
        <w:rPr>
          <w:rFonts w:hint="cs"/>
          <w:rtl/>
        </w:rPr>
        <w:t xml:space="preserve">119- المجموع </w:t>
      </w:r>
      <w:r>
        <w:rPr>
          <w:rtl/>
        </w:rPr>
        <w:t>–</w:t>
      </w:r>
      <w:r>
        <w:rPr>
          <w:rFonts w:hint="cs"/>
          <w:rtl/>
        </w:rPr>
        <w:t xml:space="preserve"> محيي الدين بن شرف النووي </w:t>
      </w:r>
      <w:r>
        <w:rPr>
          <w:rtl/>
        </w:rPr>
        <w:t>–</w:t>
      </w:r>
      <w:r>
        <w:rPr>
          <w:rFonts w:hint="cs"/>
          <w:rtl/>
        </w:rPr>
        <w:t xml:space="preserve"> توفي 676 </w:t>
      </w:r>
      <w:r>
        <w:rPr>
          <w:rtl/>
        </w:rPr>
        <w:t>–</w:t>
      </w:r>
      <w:r>
        <w:rPr>
          <w:rFonts w:hint="cs"/>
          <w:rtl/>
        </w:rPr>
        <w:t xml:space="preserve"> دار الفكر </w:t>
      </w:r>
      <w:r>
        <w:rPr>
          <w:rtl/>
        </w:rPr>
        <w:t>–</w:t>
      </w:r>
      <w:r>
        <w:rPr>
          <w:rFonts w:hint="cs"/>
          <w:rtl/>
        </w:rPr>
        <w:t xml:space="preserve"> بيروت. </w:t>
      </w:r>
    </w:p>
    <w:p w:rsidR="00EA2A27" w:rsidRDefault="00EA2A27" w:rsidP="004D739B">
      <w:pPr>
        <w:pStyle w:val="libVar0"/>
        <w:rPr>
          <w:rtl/>
        </w:rPr>
      </w:pPr>
      <w:r>
        <w:rPr>
          <w:rFonts w:hint="cs"/>
          <w:rtl/>
        </w:rPr>
        <w:t xml:space="preserve">120- </w:t>
      </w:r>
      <w:r w:rsidR="004D739B">
        <w:rPr>
          <w:rFonts w:hint="cs"/>
          <w:rtl/>
        </w:rPr>
        <w:t xml:space="preserve">المحاسن </w:t>
      </w:r>
      <w:r w:rsidR="004D739B">
        <w:rPr>
          <w:rtl/>
        </w:rPr>
        <w:t>–</w:t>
      </w:r>
      <w:r w:rsidR="004D739B">
        <w:rPr>
          <w:rFonts w:hint="cs"/>
          <w:rtl/>
        </w:rPr>
        <w:t xml:space="preserve"> أحمد بن محمد القادر البرقي </w:t>
      </w:r>
      <w:r w:rsidR="004D739B">
        <w:rPr>
          <w:rtl/>
        </w:rPr>
        <w:t>–</w:t>
      </w:r>
      <w:r w:rsidR="004D739B">
        <w:rPr>
          <w:rFonts w:hint="cs"/>
          <w:rtl/>
        </w:rPr>
        <w:t xml:space="preserve"> توفي 274 هـ - تحقيق السيد جلال الدين الحسيني </w:t>
      </w:r>
      <w:r w:rsidR="004D739B">
        <w:rPr>
          <w:rtl/>
        </w:rPr>
        <w:t>–</w:t>
      </w:r>
      <w:r w:rsidR="004D739B">
        <w:rPr>
          <w:rFonts w:hint="cs"/>
          <w:rtl/>
        </w:rPr>
        <w:t xml:space="preserve"> دار الكتب الاسلامية. </w:t>
      </w:r>
    </w:p>
    <w:p w:rsidR="004D739B" w:rsidRDefault="004D739B" w:rsidP="004D739B">
      <w:pPr>
        <w:pStyle w:val="libVar0"/>
        <w:rPr>
          <w:rtl/>
        </w:rPr>
      </w:pPr>
      <w:r>
        <w:rPr>
          <w:rFonts w:hint="cs"/>
          <w:rtl/>
        </w:rPr>
        <w:t xml:space="preserve">121- مختصر تاريخ دمشق </w:t>
      </w:r>
      <w:r>
        <w:rPr>
          <w:rtl/>
        </w:rPr>
        <w:t>–</w:t>
      </w:r>
      <w:r>
        <w:rPr>
          <w:rFonts w:hint="cs"/>
          <w:rtl/>
        </w:rPr>
        <w:t xml:space="preserve"> ابن منظور </w:t>
      </w:r>
      <w:r>
        <w:rPr>
          <w:rtl/>
        </w:rPr>
        <w:t>–</w:t>
      </w:r>
      <w:r>
        <w:rPr>
          <w:rFonts w:hint="cs"/>
          <w:rtl/>
        </w:rPr>
        <w:t xml:space="preserve"> توفي 711 هـ - دار الفكر </w:t>
      </w:r>
      <w:r>
        <w:rPr>
          <w:rtl/>
        </w:rPr>
        <w:t>–</w:t>
      </w:r>
      <w:r>
        <w:rPr>
          <w:rFonts w:hint="cs"/>
          <w:rtl/>
        </w:rPr>
        <w:t xml:space="preserve"> دمشق </w:t>
      </w:r>
      <w:r>
        <w:rPr>
          <w:rtl/>
        </w:rPr>
        <w:t>–</w:t>
      </w:r>
      <w:r>
        <w:rPr>
          <w:rFonts w:hint="cs"/>
          <w:rtl/>
        </w:rPr>
        <w:t xml:space="preserve"> اختصرته وحققته سكينة الشهابي. </w:t>
      </w:r>
    </w:p>
    <w:p w:rsidR="004D739B" w:rsidRDefault="004D739B" w:rsidP="004D739B">
      <w:pPr>
        <w:pStyle w:val="libVar0"/>
        <w:rPr>
          <w:rtl/>
        </w:rPr>
      </w:pPr>
      <w:r>
        <w:rPr>
          <w:rFonts w:hint="cs"/>
          <w:rtl/>
        </w:rPr>
        <w:t xml:space="preserve">122- مدينة المعاجز </w:t>
      </w:r>
      <w:r>
        <w:rPr>
          <w:rtl/>
        </w:rPr>
        <w:t>–</w:t>
      </w:r>
      <w:r>
        <w:rPr>
          <w:rFonts w:hint="cs"/>
          <w:rtl/>
        </w:rPr>
        <w:t xml:space="preserve"> السيد هاشم البحراني </w:t>
      </w:r>
      <w:r>
        <w:rPr>
          <w:rtl/>
        </w:rPr>
        <w:t>–</w:t>
      </w:r>
      <w:r>
        <w:rPr>
          <w:rFonts w:hint="cs"/>
          <w:rtl/>
        </w:rPr>
        <w:t xml:space="preserve"> توفي 1107 هـ - تحقيق مؤسسة المعارف الاسلامية </w:t>
      </w:r>
      <w:r>
        <w:rPr>
          <w:rtl/>
        </w:rPr>
        <w:t>–</w:t>
      </w:r>
      <w:r>
        <w:rPr>
          <w:rFonts w:hint="cs"/>
          <w:rtl/>
        </w:rPr>
        <w:t xml:space="preserve"> الشيخ عزت الله الحولاني الهمداني </w:t>
      </w:r>
      <w:r>
        <w:rPr>
          <w:rtl/>
        </w:rPr>
        <w:t>–</w:t>
      </w:r>
      <w:r>
        <w:rPr>
          <w:rFonts w:hint="cs"/>
          <w:rtl/>
        </w:rPr>
        <w:t xml:space="preserve"> طبعة الأولى </w:t>
      </w:r>
      <w:r>
        <w:rPr>
          <w:rtl/>
        </w:rPr>
        <w:t>–</w:t>
      </w:r>
      <w:r>
        <w:rPr>
          <w:rFonts w:hint="cs"/>
          <w:rtl/>
        </w:rPr>
        <w:t xml:space="preserve"> مطبعة بهمن. </w:t>
      </w:r>
    </w:p>
    <w:p w:rsidR="004D739B" w:rsidRDefault="004D739B" w:rsidP="004D739B">
      <w:pPr>
        <w:pStyle w:val="libVar0"/>
        <w:rPr>
          <w:rtl/>
        </w:rPr>
      </w:pPr>
      <w:r>
        <w:rPr>
          <w:rFonts w:hint="cs"/>
          <w:rtl/>
        </w:rPr>
        <w:t xml:space="preserve">123- المراجعات </w:t>
      </w:r>
      <w:r>
        <w:rPr>
          <w:rtl/>
        </w:rPr>
        <w:t>–</w:t>
      </w:r>
      <w:r>
        <w:rPr>
          <w:rFonts w:hint="cs"/>
          <w:rtl/>
        </w:rPr>
        <w:t xml:space="preserve"> السيد شرف الدين </w:t>
      </w:r>
      <w:r>
        <w:rPr>
          <w:rtl/>
        </w:rPr>
        <w:t>–</w:t>
      </w:r>
      <w:r>
        <w:rPr>
          <w:rFonts w:hint="cs"/>
          <w:rtl/>
        </w:rPr>
        <w:t xml:space="preserve"> توفي 1377 </w:t>
      </w:r>
      <w:r>
        <w:rPr>
          <w:rtl/>
        </w:rPr>
        <w:t>–</w:t>
      </w:r>
      <w:r>
        <w:rPr>
          <w:rFonts w:hint="cs"/>
          <w:rtl/>
        </w:rPr>
        <w:t xml:space="preserve"> الجمعية الإسلامية </w:t>
      </w:r>
      <w:r>
        <w:rPr>
          <w:rtl/>
        </w:rPr>
        <w:t>–</w:t>
      </w:r>
      <w:r>
        <w:rPr>
          <w:rFonts w:hint="cs"/>
          <w:rtl/>
        </w:rPr>
        <w:t xml:space="preserve"> بيروت. </w:t>
      </w:r>
    </w:p>
    <w:p w:rsidR="004D739B" w:rsidRDefault="004D739B" w:rsidP="004D739B">
      <w:pPr>
        <w:pStyle w:val="libVar0"/>
        <w:rPr>
          <w:rtl/>
        </w:rPr>
      </w:pPr>
      <w:r>
        <w:rPr>
          <w:rFonts w:hint="cs"/>
          <w:rtl/>
        </w:rPr>
        <w:t xml:space="preserve">124- مسائل علي بن جعفر </w:t>
      </w:r>
      <w:r>
        <w:rPr>
          <w:rtl/>
        </w:rPr>
        <w:t>–</w:t>
      </w:r>
      <w:r>
        <w:rPr>
          <w:rFonts w:hint="cs"/>
          <w:rtl/>
        </w:rPr>
        <w:t xml:space="preserve"> علي بن الامام جعفر الصادق عليه السلام </w:t>
      </w:r>
      <w:r>
        <w:rPr>
          <w:rtl/>
        </w:rPr>
        <w:t>–</w:t>
      </w:r>
      <w:r>
        <w:rPr>
          <w:rFonts w:hint="cs"/>
          <w:rtl/>
        </w:rPr>
        <w:t xml:space="preserve"> تحقيق مؤسسة آل البيت عليهم السلام </w:t>
      </w:r>
      <w:r>
        <w:rPr>
          <w:rtl/>
        </w:rPr>
        <w:t>–</w:t>
      </w:r>
      <w:r>
        <w:rPr>
          <w:rFonts w:hint="cs"/>
          <w:rtl/>
        </w:rPr>
        <w:t xml:space="preserve"> الناشر المؤتمر العالمي للامام الرضا عليه السلام </w:t>
      </w:r>
      <w:r>
        <w:rPr>
          <w:rtl/>
        </w:rPr>
        <w:t>–</w:t>
      </w:r>
      <w:r>
        <w:rPr>
          <w:rFonts w:hint="cs"/>
          <w:rtl/>
        </w:rPr>
        <w:t xml:space="preserve"> 1409. </w:t>
      </w:r>
    </w:p>
    <w:p w:rsidR="004D739B" w:rsidRDefault="004D739B" w:rsidP="004D739B">
      <w:pPr>
        <w:pStyle w:val="libNormal"/>
        <w:rPr>
          <w:rtl/>
        </w:rPr>
      </w:pPr>
      <w:r>
        <w:rPr>
          <w:rtl/>
        </w:rPr>
        <w:br w:type="page"/>
      </w:r>
    </w:p>
    <w:p w:rsidR="004D739B" w:rsidRDefault="008112DB" w:rsidP="008112DB">
      <w:pPr>
        <w:pStyle w:val="libVar0"/>
        <w:rPr>
          <w:rtl/>
        </w:rPr>
      </w:pPr>
      <w:r>
        <w:rPr>
          <w:rFonts w:hint="cs"/>
          <w:rtl/>
        </w:rPr>
        <w:t xml:space="preserve">125- مستدرك الحاكم </w:t>
      </w:r>
      <w:r>
        <w:rPr>
          <w:rtl/>
        </w:rPr>
        <w:t>–</w:t>
      </w:r>
      <w:r>
        <w:rPr>
          <w:rFonts w:hint="cs"/>
          <w:rtl/>
        </w:rPr>
        <w:t xml:space="preserve"> الحاكم النيسابوري </w:t>
      </w:r>
      <w:r>
        <w:rPr>
          <w:rtl/>
        </w:rPr>
        <w:t>–</w:t>
      </w:r>
      <w:r>
        <w:rPr>
          <w:rFonts w:hint="cs"/>
          <w:rtl/>
        </w:rPr>
        <w:t xml:space="preserve"> توفي 405 </w:t>
      </w:r>
      <w:r>
        <w:rPr>
          <w:rtl/>
        </w:rPr>
        <w:t>–</w:t>
      </w:r>
      <w:r>
        <w:rPr>
          <w:rFonts w:hint="cs"/>
          <w:rtl/>
        </w:rPr>
        <w:t xml:space="preserve"> دار المعرفة </w:t>
      </w:r>
      <w:r>
        <w:rPr>
          <w:rtl/>
        </w:rPr>
        <w:t>–</w:t>
      </w:r>
      <w:r>
        <w:rPr>
          <w:rFonts w:hint="cs"/>
          <w:rtl/>
        </w:rPr>
        <w:t xml:space="preserve"> بيروت. </w:t>
      </w:r>
    </w:p>
    <w:p w:rsidR="008112DB" w:rsidRDefault="008112DB" w:rsidP="008112DB">
      <w:pPr>
        <w:pStyle w:val="libVar0"/>
        <w:rPr>
          <w:rtl/>
        </w:rPr>
      </w:pPr>
      <w:r>
        <w:rPr>
          <w:rFonts w:hint="cs"/>
          <w:rtl/>
        </w:rPr>
        <w:t xml:space="preserve">126- مستدرك الوسائل </w:t>
      </w:r>
      <w:r>
        <w:rPr>
          <w:rtl/>
        </w:rPr>
        <w:t>–</w:t>
      </w:r>
      <w:r>
        <w:rPr>
          <w:rFonts w:hint="cs"/>
          <w:rtl/>
        </w:rPr>
        <w:t xml:space="preserve"> المحقق النوري </w:t>
      </w:r>
      <w:r>
        <w:rPr>
          <w:rtl/>
        </w:rPr>
        <w:t>–</w:t>
      </w:r>
      <w:r>
        <w:rPr>
          <w:rFonts w:hint="cs"/>
          <w:rtl/>
        </w:rPr>
        <w:t xml:space="preserve"> توفي 1320 </w:t>
      </w:r>
      <w:r>
        <w:rPr>
          <w:rtl/>
        </w:rPr>
        <w:t>–</w:t>
      </w:r>
      <w:r>
        <w:rPr>
          <w:rFonts w:hint="cs"/>
          <w:rtl/>
        </w:rPr>
        <w:t xml:space="preserve"> مؤسسة آل البيت عليهم السلام - قم. </w:t>
      </w:r>
    </w:p>
    <w:p w:rsidR="008112DB" w:rsidRDefault="008112DB" w:rsidP="008112DB">
      <w:pPr>
        <w:pStyle w:val="libVar0"/>
        <w:rPr>
          <w:rtl/>
        </w:rPr>
      </w:pPr>
      <w:r>
        <w:rPr>
          <w:rFonts w:hint="cs"/>
          <w:rtl/>
        </w:rPr>
        <w:t xml:space="preserve">127- المسترشد </w:t>
      </w:r>
      <w:r>
        <w:rPr>
          <w:rtl/>
        </w:rPr>
        <w:t>–</w:t>
      </w:r>
      <w:r>
        <w:rPr>
          <w:rFonts w:hint="cs"/>
          <w:rtl/>
        </w:rPr>
        <w:t xml:space="preserve"> محمد بن جرير الطبري (الشيعي) </w:t>
      </w:r>
      <w:r>
        <w:rPr>
          <w:rtl/>
        </w:rPr>
        <w:t>–</w:t>
      </w:r>
      <w:r>
        <w:rPr>
          <w:rFonts w:hint="cs"/>
          <w:rtl/>
        </w:rPr>
        <w:t xml:space="preserve"> توفي 400 </w:t>
      </w:r>
      <w:r>
        <w:rPr>
          <w:rtl/>
        </w:rPr>
        <w:t>–</w:t>
      </w:r>
      <w:r>
        <w:rPr>
          <w:rFonts w:hint="cs"/>
          <w:rtl/>
        </w:rPr>
        <w:t xml:space="preserve"> طبعة قم. </w:t>
      </w:r>
    </w:p>
    <w:p w:rsidR="008112DB" w:rsidRDefault="008112DB" w:rsidP="008112DB">
      <w:pPr>
        <w:pStyle w:val="libVar0"/>
        <w:rPr>
          <w:rtl/>
        </w:rPr>
      </w:pPr>
      <w:r>
        <w:rPr>
          <w:rFonts w:hint="cs"/>
          <w:rtl/>
        </w:rPr>
        <w:t xml:space="preserve">128- المسند </w:t>
      </w:r>
      <w:r>
        <w:rPr>
          <w:rtl/>
        </w:rPr>
        <w:t>–</w:t>
      </w:r>
      <w:r>
        <w:rPr>
          <w:rFonts w:hint="cs"/>
          <w:rtl/>
        </w:rPr>
        <w:t xml:space="preserve"> الإمام أحمد بن حنبل </w:t>
      </w:r>
      <w:r>
        <w:rPr>
          <w:rtl/>
        </w:rPr>
        <w:t>–</w:t>
      </w:r>
      <w:r>
        <w:rPr>
          <w:rFonts w:hint="cs"/>
          <w:rtl/>
        </w:rPr>
        <w:t xml:space="preserve"> توفي 241 </w:t>
      </w:r>
      <w:r>
        <w:rPr>
          <w:rtl/>
        </w:rPr>
        <w:t>–</w:t>
      </w:r>
      <w:r>
        <w:rPr>
          <w:rFonts w:hint="cs"/>
          <w:rtl/>
        </w:rPr>
        <w:t xml:space="preserve"> دار صادر </w:t>
      </w:r>
      <w:r>
        <w:rPr>
          <w:rtl/>
        </w:rPr>
        <w:t>–</w:t>
      </w:r>
      <w:r>
        <w:rPr>
          <w:rFonts w:hint="cs"/>
          <w:rtl/>
        </w:rPr>
        <w:t xml:space="preserve"> بيروت. </w:t>
      </w:r>
    </w:p>
    <w:p w:rsidR="008112DB" w:rsidRDefault="008112DB" w:rsidP="008112DB">
      <w:pPr>
        <w:pStyle w:val="libVar0"/>
        <w:rPr>
          <w:rtl/>
        </w:rPr>
      </w:pPr>
      <w:r>
        <w:rPr>
          <w:rFonts w:hint="cs"/>
          <w:rtl/>
        </w:rPr>
        <w:t xml:space="preserve">129- مسند أبي يعلي </w:t>
      </w:r>
      <w:r>
        <w:rPr>
          <w:rtl/>
        </w:rPr>
        <w:t>–</w:t>
      </w:r>
      <w:r>
        <w:rPr>
          <w:rFonts w:hint="cs"/>
          <w:rtl/>
        </w:rPr>
        <w:t xml:space="preserve"> أحمد بن علي المهنى التميمي </w:t>
      </w:r>
      <w:r>
        <w:rPr>
          <w:rtl/>
        </w:rPr>
        <w:t>–</w:t>
      </w:r>
      <w:r>
        <w:rPr>
          <w:rFonts w:hint="cs"/>
          <w:rtl/>
        </w:rPr>
        <w:t xml:space="preserve"> توفي 307 هـ - تحقيق حسين سليم أسد </w:t>
      </w:r>
      <w:r>
        <w:rPr>
          <w:rtl/>
        </w:rPr>
        <w:t>–</w:t>
      </w:r>
      <w:r>
        <w:rPr>
          <w:rFonts w:hint="cs"/>
          <w:rtl/>
        </w:rPr>
        <w:t xml:space="preserve"> دار المأمون للتراث. </w:t>
      </w:r>
    </w:p>
    <w:p w:rsidR="008112DB" w:rsidRDefault="008112DB" w:rsidP="008112DB">
      <w:pPr>
        <w:pStyle w:val="libVar0"/>
        <w:rPr>
          <w:rtl/>
        </w:rPr>
      </w:pPr>
      <w:r>
        <w:rPr>
          <w:rFonts w:hint="cs"/>
          <w:rtl/>
        </w:rPr>
        <w:t xml:space="preserve">130- المسند الجامع </w:t>
      </w:r>
      <w:r>
        <w:rPr>
          <w:rtl/>
        </w:rPr>
        <w:t>–</w:t>
      </w:r>
      <w:r>
        <w:rPr>
          <w:rFonts w:hint="cs"/>
          <w:rtl/>
        </w:rPr>
        <w:t xml:space="preserve"> تحقيق الدكتور عواد </w:t>
      </w:r>
      <w:r>
        <w:rPr>
          <w:rtl/>
        </w:rPr>
        <w:t>–</w:t>
      </w:r>
      <w:r>
        <w:rPr>
          <w:rFonts w:hint="cs"/>
          <w:rtl/>
        </w:rPr>
        <w:t xml:space="preserve"> دار الجبيل </w:t>
      </w:r>
      <w:r>
        <w:rPr>
          <w:rtl/>
        </w:rPr>
        <w:t>–</w:t>
      </w:r>
      <w:r>
        <w:rPr>
          <w:rFonts w:hint="cs"/>
          <w:rtl/>
        </w:rPr>
        <w:t xml:space="preserve"> بيروت </w:t>
      </w:r>
      <w:r>
        <w:rPr>
          <w:rtl/>
        </w:rPr>
        <w:t>–</w:t>
      </w:r>
      <w:r>
        <w:rPr>
          <w:rFonts w:hint="cs"/>
          <w:rtl/>
        </w:rPr>
        <w:t xml:space="preserve"> الشركة المتحدة </w:t>
      </w:r>
      <w:r>
        <w:rPr>
          <w:rtl/>
        </w:rPr>
        <w:t>–</w:t>
      </w:r>
      <w:r>
        <w:rPr>
          <w:rFonts w:hint="cs"/>
          <w:rtl/>
        </w:rPr>
        <w:t xml:space="preserve"> الكويت. </w:t>
      </w:r>
    </w:p>
    <w:p w:rsidR="008112DB" w:rsidRDefault="008112DB" w:rsidP="008112DB">
      <w:pPr>
        <w:pStyle w:val="libVar0"/>
        <w:rPr>
          <w:rtl/>
        </w:rPr>
      </w:pPr>
      <w:r>
        <w:rPr>
          <w:rFonts w:hint="cs"/>
          <w:rtl/>
        </w:rPr>
        <w:t xml:space="preserve">131- مصابيح السنة </w:t>
      </w:r>
      <w:r>
        <w:rPr>
          <w:rtl/>
        </w:rPr>
        <w:t>–</w:t>
      </w:r>
      <w:r>
        <w:rPr>
          <w:rFonts w:hint="cs"/>
          <w:rtl/>
        </w:rPr>
        <w:t xml:space="preserve"> البغوي </w:t>
      </w:r>
      <w:r>
        <w:rPr>
          <w:rtl/>
        </w:rPr>
        <w:t>–</w:t>
      </w:r>
      <w:r>
        <w:rPr>
          <w:rFonts w:hint="cs"/>
          <w:rtl/>
        </w:rPr>
        <w:t xml:space="preserve"> توفي 516 </w:t>
      </w:r>
      <w:r>
        <w:rPr>
          <w:rtl/>
        </w:rPr>
        <w:t>–</w:t>
      </w:r>
      <w:r>
        <w:rPr>
          <w:rFonts w:hint="cs"/>
          <w:rtl/>
        </w:rPr>
        <w:t xml:space="preserve"> الطبعة الأولى </w:t>
      </w:r>
      <w:r>
        <w:rPr>
          <w:rtl/>
        </w:rPr>
        <w:t>–</w:t>
      </w:r>
      <w:r>
        <w:rPr>
          <w:rFonts w:hint="cs"/>
          <w:rtl/>
        </w:rPr>
        <w:t xml:space="preserve"> دار المعرفة </w:t>
      </w:r>
      <w:r>
        <w:rPr>
          <w:rtl/>
        </w:rPr>
        <w:t>–</w:t>
      </w:r>
      <w:r>
        <w:rPr>
          <w:rFonts w:hint="cs"/>
          <w:rtl/>
        </w:rPr>
        <w:t xml:space="preserve"> بيروت. </w:t>
      </w:r>
    </w:p>
    <w:p w:rsidR="008112DB" w:rsidRDefault="008112DB" w:rsidP="008112DB">
      <w:pPr>
        <w:pStyle w:val="libVar0"/>
        <w:rPr>
          <w:rtl/>
        </w:rPr>
      </w:pPr>
      <w:r>
        <w:rPr>
          <w:rFonts w:hint="cs"/>
          <w:rtl/>
        </w:rPr>
        <w:t xml:space="preserve">132- مصباح المتهجد </w:t>
      </w:r>
      <w:r>
        <w:rPr>
          <w:rtl/>
        </w:rPr>
        <w:t>–</w:t>
      </w:r>
      <w:r>
        <w:rPr>
          <w:rFonts w:hint="cs"/>
          <w:rtl/>
        </w:rPr>
        <w:t xml:space="preserve"> الشيخ الطوسي </w:t>
      </w:r>
      <w:r>
        <w:rPr>
          <w:rtl/>
        </w:rPr>
        <w:t>–</w:t>
      </w:r>
      <w:r>
        <w:rPr>
          <w:rFonts w:hint="cs"/>
          <w:rtl/>
        </w:rPr>
        <w:t xml:space="preserve"> توفي 460 </w:t>
      </w:r>
      <w:r>
        <w:rPr>
          <w:rtl/>
        </w:rPr>
        <w:t>–</w:t>
      </w:r>
      <w:r>
        <w:rPr>
          <w:rFonts w:hint="cs"/>
          <w:rtl/>
        </w:rPr>
        <w:t xml:space="preserve"> طبعة قديمة </w:t>
      </w:r>
      <w:r>
        <w:rPr>
          <w:rtl/>
        </w:rPr>
        <w:t>–</w:t>
      </w:r>
      <w:r>
        <w:rPr>
          <w:rFonts w:hint="cs"/>
          <w:rtl/>
        </w:rPr>
        <w:t xml:space="preserve"> ايران. </w:t>
      </w:r>
    </w:p>
    <w:p w:rsidR="008112DB" w:rsidRDefault="008112DB" w:rsidP="008112DB">
      <w:pPr>
        <w:pStyle w:val="libVar0"/>
        <w:rPr>
          <w:rtl/>
        </w:rPr>
      </w:pPr>
      <w:r>
        <w:rPr>
          <w:rFonts w:hint="cs"/>
          <w:rtl/>
        </w:rPr>
        <w:t xml:space="preserve">133- المصنف </w:t>
      </w:r>
      <w:r>
        <w:rPr>
          <w:rtl/>
        </w:rPr>
        <w:t>–</w:t>
      </w:r>
      <w:r>
        <w:rPr>
          <w:rFonts w:hint="cs"/>
          <w:rtl/>
        </w:rPr>
        <w:t xml:space="preserve"> ابن أبي شيبة </w:t>
      </w:r>
      <w:r>
        <w:rPr>
          <w:rtl/>
        </w:rPr>
        <w:t>–</w:t>
      </w:r>
      <w:r>
        <w:rPr>
          <w:rFonts w:hint="cs"/>
          <w:rtl/>
        </w:rPr>
        <w:t xml:space="preserve"> توفي 235 </w:t>
      </w:r>
      <w:r>
        <w:rPr>
          <w:rtl/>
        </w:rPr>
        <w:t>–</w:t>
      </w:r>
      <w:r>
        <w:rPr>
          <w:rFonts w:hint="cs"/>
          <w:rtl/>
        </w:rPr>
        <w:t xml:space="preserve"> دار الفكر </w:t>
      </w:r>
      <w:r>
        <w:rPr>
          <w:rtl/>
        </w:rPr>
        <w:t>–</w:t>
      </w:r>
      <w:r>
        <w:rPr>
          <w:rFonts w:hint="cs"/>
          <w:rtl/>
        </w:rPr>
        <w:t xml:space="preserve"> لبنان. </w:t>
      </w:r>
    </w:p>
    <w:p w:rsidR="008112DB" w:rsidRDefault="008112DB" w:rsidP="008112DB">
      <w:pPr>
        <w:pStyle w:val="libVar0"/>
        <w:rPr>
          <w:rtl/>
        </w:rPr>
      </w:pPr>
      <w:r>
        <w:rPr>
          <w:rFonts w:hint="cs"/>
          <w:rtl/>
        </w:rPr>
        <w:t xml:space="preserve">134- المصنف </w:t>
      </w:r>
      <w:r>
        <w:rPr>
          <w:rtl/>
        </w:rPr>
        <w:t>–</w:t>
      </w:r>
      <w:r>
        <w:rPr>
          <w:rFonts w:hint="cs"/>
          <w:rtl/>
        </w:rPr>
        <w:t xml:space="preserve"> عبد الرزاق الصنعاني </w:t>
      </w:r>
      <w:r>
        <w:rPr>
          <w:rtl/>
        </w:rPr>
        <w:t>–</w:t>
      </w:r>
      <w:r>
        <w:rPr>
          <w:rFonts w:hint="cs"/>
          <w:rtl/>
        </w:rPr>
        <w:t xml:space="preserve"> توفي 211 </w:t>
      </w:r>
      <w:r>
        <w:rPr>
          <w:rtl/>
        </w:rPr>
        <w:t>–</w:t>
      </w:r>
      <w:r>
        <w:rPr>
          <w:rFonts w:hint="cs"/>
          <w:rtl/>
        </w:rPr>
        <w:t xml:space="preserve"> من منشورات المجلس العلمي </w:t>
      </w:r>
      <w:r>
        <w:rPr>
          <w:rtl/>
        </w:rPr>
        <w:t>–</w:t>
      </w:r>
      <w:r>
        <w:rPr>
          <w:rFonts w:hint="cs"/>
          <w:rtl/>
        </w:rPr>
        <w:t xml:space="preserve"> بغداد. </w:t>
      </w:r>
    </w:p>
    <w:p w:rsidR="008112DB" w:rsidRDefault="008112DB" w:rsidP="008112DB">
      <w:pPr>
        <w:pStyle w:val="libVar0"/>
        <w:rPr>
          <w:rtl/>
        </w:rPr>
      </w:pPr>
      <w:r>
        <w:rPr>
          <w:rFonts w:hint="cs"/>
          <w:rtl/>
        </w:rPr>
        <w:t xml:space="preserve">135- معاني الأخبار </w:t>
      </w:r>
      <w:r>
        <w:rPr>
          <w:rtl/>
        </w:rPr>
        <w:t>–</w:t>
      </w:r>
      <w:r>
        <w:rPr>
          <w:rFonts w:hint="cs"/>
          <w:rtl/>
        </w:rPr>
        <w:t xml:space="preserve"> الشيخ الصدوق </w:t>
      </w:r>
      <w:r>
        <w:rPr>
          <w:rtl/>
        </w:rPr>
        <w:t>–</w:t>
      </w:r>
      <w:r>
        <w:rPr>
          <w:rFonts w:hint="cs"/>
          <w:rtl/>
        </w:rPr>
        <w:t xml:space="preserve"> توفي 381 </w:t>
      </w:r>
      <w:r>
        <w:rPr>
          <w:rtl/>
        </w:rPr>
        <w:t>–</w:t>
      </w:r>
      <w:r>
        <w:rPr>
          <w:rFonts w:hint="cs"/>
          <w:rtl/>
        </w:rPr>
        <w:t xml:space="preserve"> تحقيق علي أكبر الغفاري </w:t>
      </w:r>
      <w:r>
        <w:rPr>
          <w:rtl/>
        </w:rPr>
        <w:t>–</w:t>
      </w:r>
      <w:r>
        <w:rPr>
          <w:rFonts w:hint="cs"/>
          <w:rtl/>
        </w:rPr>
        <w:t xml:space="preserve"> جماعة المدرسين بقم. </w:t>
      </w:r>
    </w:p>
    <w:p w:rsidR="008112DB" w:rsidRDefault="008112DB" w:rsidP="008112DB">
      <w:pPr>
        <w:pStyle w:val="libVar0"/>
        <w:rPr>
          <w:rtl/>
        </w:rPr>
      </w:pPr>
      <w:r>
        <w:rPr>
          <w:rFonts w:hint="cs"/>
          <w:rtl/>
        </w:rPr>
        <w:t xml:space="preserve">136- معجم أحاديث الامام المهدي </w:t>
      </w:r>
      <w:r>
        <w:rPr>
          <w:rtl/>
        </w:rPr>
        <w:t>–</w:t>
      </w:r>
      <w:r>
        <w:rPr>
          <w:rFonts w:hint="cs"/>
          <w:rtl/>
        </w:rPr>
        <w:t xml:space="preserve"> الشيخ علي الكوراني معاصر </w:t>
      </w:r>
      <w:r>
        <w:rPr>
          <w:rtl/>
        </w:rPr>
        <w:t>–</w:t>
      </w:r>
      <w:r>
        <w:rPr>
          <w:rFonts w:hint="cs"/>
          <w:rtl/>
        </w:rPr>
        <w:t xml:space="preserve"> مؤسسة المعارف </w:t>
      </w:r>
      <w:r w:rsidRPr="008112DB">
        <w:rPr>
          <w:rFonts w:hint="cs"/>
          <w:rtl/>
        </w:rPr>
        <w:t xml:space="preserve">الاسلامية – چاب بهمن </w:t>
      </w:r>
      <w:r>
        <w:rPr>
          <w:rtl/>
        </w:rPr>
        <w:t>–</w:t>
      </w:r>
      <w:r w:rsidRPr="008112DB">
        <w:rPr>
          <w:rFonts w:hint="cs"/>
          <w:rtl/>
        </w:rPr>
        <w:t xml:space="preserve"> </w:t>
      </w:r>
      <w:r>
        <w:rPr>
          <w:rFonts w:hint="cs"/>
          <w:rtl/>
        </w:rPr>
        <w:t xml:space="preserve">قم </w:t>
      </w:r>
      <w:r>
        <w:rPr>
          <w:rtl/>
        </w:rPr>
        <w:t>–</w:t>
      </w:r>
      <w:r>
        <w:rPr>
          <w:rFonts w:hint="cs"/>
          <w:rtl/>
        </w:rPr>
        <w:t xml:space="preserve"> طبعة الأولى. </w:t>
      </w:r>
    </w:p>
    <w:p w:rsidR="008112DB" w:rsidRDefault="008112DB" w:rsidP="008112DB">
      <w:pPr>
        <w:pStyle w:val="libVar0"/>
        <w:rPr>
          <w:rtl/>
        </w:rPr>
      </w:pPr>
      <w:r>
        <w:rPr>
          <w:rFonts w:hint="cs"/>
          <w:rtl/>
        </w:rPr>
        <w:t xml:space="preserve">137- المعجم الأوسط </w:t>
      </w:r>
      <w:r>
        <w:rPr>
          <w:rtl/>
        </w:rPr>
        <w:t>–</w:t>
      </w:r>
      <w:r>
        <w:rPr>
          <w:rFonts w:hint="cs"/>
          <w:rtl/>
        </w:rPr>
        <w:t xml:space="preserve"> سليمان بن أحمد بن أيوب اللخمي الطبراني </w:t>
      </w:r>
      <w:r>
        <w:rPr>
          <w:rtl/>
        </w:rPr>
        <w:t>–</w:t>
      </w:r>
      <w:r>
        <w:rPr>
          <w:rFonts w:hint="cs"/>
          <w:rtl/>
        </w:rPr>
        <w:t xml:space="preserve"> توفي 360 هـ - تحقيق ابراهيم الحسيني </w:t>
      </w:r>
      <w:r>
        <w:rPr>
          <w:rtl/>
        </w:rPr>
        <w:t>–</w:t>
      </w:r>
      <w:r>
        <w:rPr>
          <w:rFonts w:hint="cs"/>
          <w:rtl/>
        </w:rPr>
        <w:t xml:space="preserve"> دار الحرمين. </w:t>
      </w:r>
    </w:p>
    <w:p w:rsidR="008112DB" w:rsidRDefault="008112DB" w:rsidP="008112DB">
      <w:pPr>
        <w:pStyle w:val="libVar0"/>
        <w:rPr>
          <w:rtl/>
        </w:rPr>
      </w:pPr>
      <w:r>
        <w:rPr>
          <w:rFonts w:hint="cs"/>
          <w:rtl/>
        </w:rPr>
        <w:t xml:space="preserve">138- المعجم الصغير </w:t>
      </w:r>
      <w:r>
        <w:rPr>
          <w:rtl/>
        </w:rPr>
        <w:t>–</w:t>
      </w:r>
      <w:r>
        <w:rPr>
          <w:rFonts w:hint="cs"/>
          <w:rtl/>
        </w:rPr>
        <w:t xml:space="preserve"> سليمان بن أحمد بن أيوب اللخمي الطبراني </w:t>
      </w:r>
      <w:r>
        <w:rPr>
          <w:rtl/>
        </w:rPr>
        <w:t>–</w:t>
      </w:r>
      <w:r>
        <w:rPr>
          <w:rFonts w:hint="cs"/>
          <w:rtl/>
        </w:rPr>
        <w:t xml:space="preserve"> توفي 360 هـ - دار الكتب العلمية </w:t>
      </w:r>
      <w:r>
        <w:rPr>
          <w:rtl/>
        </w:rPr>
        <w:t>–</w:t>
      </w:r>
      <w:r>
        <w:rPr>
          <w:rFonts w:hint="cs"/>
          <w:rtl/>
        </w:rPr>
        <w:t xml:space="preserve"> بيروت. </w:t>
      </w:r>
    </w:p>
    <w:p w:rsidR="008112DB" w:rsidRDefault="008112DB" w:rsidP="008112DB">
      <w:pPr>
        <w:pStyle w:val="libVar0"/>
        <w:rPr>
          <w:rtl/>
        </w:rPr>
      </w:pPr>
      <w:r>
        <w:rPr>
          <w:rFonts w:hint="cs"/>
          <w:rtl/>
        </w:rPr>
        <w:t xml:space="preserve">139- المعجم الكبير </w:t>
      </w:r>
      <w:r>
        <w:rPr>
          <w:rtl/>
        </w:rPr>
        <w:t>–</w:t>
      </w:r>
      <w:r>
        <w:rPr>
          <w:rFonts w:hint="cs"/>
          <w:rtl/>
        </w:rPr>
        <w:t xml:space="preserve"> سليمان بن أحمد بن أيوب اللخمي الطبراني </w:t>
      </w:r>
      <w:r>
        <w:rPr>
          <w:rtl/>
        </w:rPr>
        <w:t>–</w:t>
      </w:r>
      <w:r>
        <w:rPr>
          <w:rFonts w:hint="cs"/>
          <w:rtl/>
        </w:rPr>
        <w:t xml:space="preserve"> توفي 360 هـ - تحقيق عبد المجيد السلفي </w:t>
      </w:r>
      <w:r>
        <w:rPr>
          <w:rtl/>
        </w:rPr>
        <w:t>–</w:t>
      </w:r>
      <w:r>
        <w:rPr>
          <w:rFonts w:hint="cs"/>
          <w:rtl/>
        </w:rPr>
        <w:t xml:space="preserve"> الطبعة الثانية </w:t>
      </w:r>
      <w:r>
        <w:rPr>
          <w:rtl/>
        </w:rPr>
        <w:t>–</w:t>
      </w:r>
      <w:r>
        <w:rPr>
          <w:rFonts w:hint="cs"/>
          <w:rtl/>
        </w:rPr>
        <w:t xml:space="preserve"> إحياء التراث العربي </w:t>
      </w:r>
      <w:r>
        <w:rPr>
          <w:rtl/>
        </w:rPr>
        <w:t>–</w:t>
      </w:r>
      <w:r>
        <w:rPr>
          <w:rFonts w:hint="cs"/>
          <w:rtl/>
        </w:rPr>
        <w:t xml:space="preserve"> بيروت 1406 </w:t>
      </w:r>
      <w:r>
        <w:rPr>
          <w:rtl/>
        </w:rPr>
        <w:t>–</w:t>
      </w:r>
      <w:r>
        <w:rPr>
          <w:rFonts w:hint="cs"/>
          <w:rtl/>
        </w:rPr>
        <w:t xml:space="preserve"> 1985 م. </w:t>
      </w:r>
    </w:p>
    <w:p w:rsidR="008112DB" w:rsidRDefault="008112DB" w:rsidP="008112DB">
      <w:pPr>
        <w:pStyle w:val="libVar0"/>
        <w:rPr>
          <w:rtl/>
        </w:rPr>
      </w:pPr>
      <w:r>
        <w:rPr>
          <w:rFonts w:hint="cs"/>
          <w:rtl/>
        </w:rPr>
        <w:t xml:space="preserve">140- مغني المحتاج </w:t>
      </w:r>
      <w:r>
        <w:rPr>
          <w:rtl/>
        </w:rPr>
        <w:t>–</w:t>
      </w:r>
      <w:r>
        <w:rPr>
          <w:rFonts w:hint="cs"/>
          <w:rtl/>
        </w:rPr>
        <w:t xml:space="preserve"> محمد الشربيني الخطيب </w:t>
      </w:r>
      <w:r>
        <w:rPr>
          <w:rtl/>
        </w:rPr>
        <w:t>–</w:t>
      </w:r>
      <w:r>
        <w:rPr>
          <w:rFonts w:hint="cs"/>
          <w:rtl/>
        </w:rPr>
        <w:t xml:space="preserve"> توفي 977 هـ - دار احياء التراث العربي </w:t>
      </w:r>
      <w:r>
        <w:rPr>
          <w:rtl/>
        </w:rPr>
        <w:t>–</w:t>
      </w:r>
      <w:r>
        <w:rPr>
          <w:rFonts w:hint="cs"/>
          <w:rtl/>
        </w:rPr>
        <w:t xml:space="preserve"> بيروت. </w:t>
      </w:r>
    </w:p>
    <w:p w:rsidR="008112DB" w:rsidRDefault="008112DB" w:rsidP="008112DB">
      <w:pPr>
        <w:pStyle w:val="libVar0"/>
        <w:rPr>
          <w:rtl/>
        </w:rPr>
      </w:pPr>
      <w:r>
        <w:rPr>
          <w:rFonts w:hint="cs"/>
          <w:rtl/>
        </w:rPr>
        <w:t xml:space="preserve">141- مفردات غريب القرآن </w:t>
      </w:r>
      <w:r>
        <w:rPr>
          <w:rtl/>
        </w:rPr>
        <w:t>–</w:t>
      </w:r>
      <w:r>
        <w:rPr>
          <w:rFonts w:hint="cs"/>
          <w:rtl/>
        </w:rPr>
        <w:t xml:space="preserve"> الراغب الاصفهاني </w:t>
      </w:r>
      <w:r>
        <w:rPr>
          <w:rtl/>
        </w:rPr>
        <w:t>–</w:t>
      </w:r>
      <w:r>
        <w:rPr>
          <w:rFonts w:hint="cs"/>
          <w:rtl/>
        </w:rPr>
        <w:t xml:space="preserve"> توفي 502 هـ - طبعة طهران عن مطبعة مصر. </w:t>
      </w:r>
    </w:p>
    <w:p w:rsidR="008112DB" w:rsidRDefault="008112DB" w:rsidP="008112DB">
      <w:pPr>
        <w:pStyle w:val="libVar0"/>
        <w:rPr>
          <w:rtl/>
        </w:rPr>
      </w:pPr>
      <w:r>
        <w:rPr>
          <w:rFonts w:hint="cs"/>
          <w:rtl/>
        </w:rPr>
        <w:t xml:space="preserve">142- مقاتل الطالبيين </w:t>
      </w:r>
      <w:r>
        <w:rPr>
          <w:rtl/>
        </w:rPr>
        <w:t>–</w:t>
      </w:r>
      <w:r>
        <w:rPr>
          <w:rFonts w:hint="cs"/>
          <w:rtl/>
        </w:rPr>
        <w:t xml:space="preserve"> أبو الفرج الأصبهاني </w:t>
      </w:r>
      <w:r>
        <w:rPr>
          <w:rtl/>
        </w:rPr>
        <w:t>–</w:t>
      </w:r>
      <w:r>
        <w:rPr>
          <w:rFonts w:hint="cs"/>
          <w:rtl/>
        </w:rPr>
        <w:t xml:space="preserve"> توفي 356 هـ - تحقيق كاظم المظفر </w:t>
      </w:r>
      <w:r>
        <w:rPr>
          <w:rtl/>
        </w:rPr>
        <w:t>–</w:t>
      </w:r>
      <w:r>
        <w:rPr>
          <w:rFonts w:hint="cs"/>
          <w:rtl/>
        </w:rPr>
        <w:t xml:space="preserve"> طبعة المكتبة الحيدرية في النجف. </w:t>
      </w:r>
    </w:p>
    <w:p w:rsidR="005C39C9" w:rsidRDefault="005C39C9" w:rsidP="005C39C9">
      <w:pPr>
        <w:pStyle w:val="libNormal"/>
        <w:rPr>
          <w:rtl/>
        </w:rPr>
      </w:pPr>
      <w:r>
        <w:rPr>
          <w:rtl/>
        </w:rPr>
        <w:br w:type="page"/>
      </w:r>
    </w:p>
    <w:p w:rsidR="005C39C9" w:rsidRDefault="005C39C9" w:rsidP="005C39C9">
      <w:pPr>
        <w:pStyle w:val="libNormal0"/>
        <w:rPr>
          <w:rtl/>
        </w:rPr>
      </w:pPr>
      <w:r>
        <w:rPr>
          <w:rFonts w:hint="cs"/>
          <w:rtl/>
        </w:rPr>
        <w:t xml:space="preserve">143- المقنعة </w:t>
      </w:r>
      <w:r>
        <w:rPr>
          <w:rtl/>
        </w:rPr>
        <w:t>–</w:t>
      </w:r>
      <w:r>
        <w:rPr>
          <w:rFonts w:hint="cs"/>
          <w:rtl/>
        </w:rPr>
        <w:t xml:space="preserve"> الشيخ المفيد </w:t>
      </w:r>
      <w:r>
        <w:rPr>
          <w:rtl/>
        </w:rPr>
        <w:t>–</w:t>
      </w:r>
      <w:r>
        <w:rPr>
          <w:rFonts w:hint="cs"/>
          <w:rtl/>
        </w:rPr>
        <w:t xml:space="preserve"> توفي 413 </w:t>
      </w:r>
      <w:r>
        <w:rPr>
          <w:rtl/>
        </w:rPr>
        <w:t>–</w:t>
      </w:r>
      <w:r>
        <w:rPr>
          <w:rFonts w:hint="cs"/>
          <w:rtl/>
        </w:rPr>
        <w:t xml:space="preserve"> طبعة جماعة المدرسين بقم </w:t>
      </w:r>
      <w:r>
        <w:rPr>
          <w:rtl/>
        </w:rPr>
        <w:t>–</w:t>
      </w:r>
      <w:r>
        <w:rPr>
          <w:rFonts w:hint="cs"/>
          <w:rtl/>
        </w:rPr>
        <w:t xml:space="preserve"> 1410. </w:t>
      </w:r>
    </w:p>
    <w:p w:rsidR="005C39C9" w:rsidRDefault="005C39C9" w:rsidP="005C39C9">
      <w:pPr>
        <w:pStyle w:val="libNormal"/>
        <w:rPr>
          <w:rtl/>
        </w:rPr>
      </w:pPr>
      <w:r>
        <w:rPr>
          <w:rFonts w:hint="cs"/>
          <w:rtl/>
        </w:rPr>
        <w:t xml:space="preserve">144- الملاحم والفتن </w:t>
      </w:r>
      <w:r>
        <w:rPr>
          <w:rtl/>
        </w:rPr>
        <w:t>–</w:t>
      </w:r>
      <w:r>
        <w:rPr>
          <w:rFonts w:hint="cs"/>
          <w:rtl/>
        </w:rPr>
        <w:t xml:space="preserve"> رضي الدين بن طاووس </w:t>
      </w:r>
      <w:r>
        <w:rPr>
          <w:rtl/>
        </w:rPr>
        <w:t>–</w:t>
      </w:r>
      <w:r>
        <w:rPr>
          <w:rFonts w:hint="cs"/>
          <w:rtl/>
        </w:rPr>
        <w:t xml:space="preserve"> الطبعة الأولى 1412 هـ - منشورات الشريف الرضي </w:t>
      </w:r>
      <w:r>
        <w:rPr>
          <w:rtl/>
        </w:rPr>
        <w:t>–</w:t>
      </w:r>
      <w:r>
        <w:rPr>
          <w:rFonts w:hint="cs"/>
          <w:rtl/>
        </w:rPr>
        <w:t xml:space="preserve"> قم. </w:t>
      </w:r>
    </w:p>
    <w:p w:rsidR="005C39C9" w:rsidRDefault="005C39C9" w:rsidP="005C39C9">
      <w:pPr>
        <w:pStyle w:val="libNormal"/>
        <w:rPr>
          <w:rtl/>
        </w:rPr>
      </w:pPr>
      <w:r>
        <w:rPr>
          <w:rFonts w:hint="cs"/>
          <w:rtl/>
        </w:rPr>
        <w:t xml:space="preserve">145- المناقب </w:t>
      </w:r>
      <w:r>
        <w:rPr>
          <w:rtl/>
        </w:rPr>
        <w:t>–</w:t>
      </w:r>
      <w:r>
        <w:rPr>
          <w:rFonts w:hint="cs"/>
          <w:rtl/>
        </w:rPr>
        <w:t xml:space="preserve"> الموفق بن أحمد بن محمد المكي الخوارزمي </w:t>
      </w:r>
      <w:r>
        <w:rPr>
          <w:rtl/>
        </w:rPr>
        <w:t>–</w:t>
      </w:r>
      <w:r>
        <w:rPr>
          <w:rFonts w:hint="cs"/>
          <w:rtl/>
        </w:rPr>
        <w:t xml:space="preserve"> توفي 568 هـ - تحقيق مالك المحمودي </w:t>
      </w:r>
      <w:r>
        <w:rPr>
          <w:rtl/>
        </w:rPr>
        <w:t>–</w:t>
      </w:r>
      <w:r>
        <w:rPr>
          <w:rFonts w:hint="cs"/>
          <w:rtl/>
        </w:rPr>
        <w:t xml:space="preserve"> الطبعة الثانية </w:t>
      </w:r>
      <w:r>
        <w:rPr>
          <w:rtl/>
        </w:rPr>
        <w:t>–</w:t>
      </w:r>
      <w:r>
        <w:rPr>
          <w:rFonts w:hint="cs"/>
          <w:rtl/>
        </w:rPr>
        <w:t xml:space="preserve"> مؤسسة النشر الاسلامي. </w:t>
      </w:r>
    </w:p>
    <w:p w:rsidR="005C39C9" w:rsidRDefault="005C39C9" w:rsidP="005C39C9">
      <w:pPr>
        <w:pStyle w:val="libNormal"/>
        <w:rPr>
          <w:rtl/>
        </w:rPr>
      </w:pPr>
      <w:r>
        <w:rPr>
          <w:rFonts w:hint="cs"/>
          <w:rtl/>
        </w:rPr>
        <w:t xml:space="preserve">146- مناقب آل أبي طالب </w:t>
      </w:r>
      <w:r>
        <w:rPr>
          <w:rtl/>
        </w:rPr>
        <w:t>–</w:t>
      </w:r>
      <w:r>
        <w:rPr>
          <w:rFonts w:hint="cs"/>
          <w:rtl/>
        </w:rPr>
        <w:t xml:space="preserve"> ابن شهر آشوب </w:t>
      </w:r>
      <w:r>
        <w:rPr>
          <w:rtl/>
        </w:rPr>
        <w:t>–</w:t>
      </w:r>
      <w:r>
        <w:rPr>
          <w:rFonts w:hint="cs"/>
          <w:rtl/>
        </w:rPr>
        <w:t xml:space="preserve"> توفي 588 </w:t>
      </w:r>
      <w:r>
        <w:rPr>
          <w:rtl/>
        </w:rPr>
        <w:t>–</w:t>
      </w:r>
      <w:r>
        <w:rPr>
          <w:rFonts w:hint="cs"/>
          <w:rtl/>
        </w:rPr>
        <w:t xml:space="preserve"> تحقيق لجنة من أساتذه النجف </w:t>
      </w:r>
      <w:r>
        <w:rPr>
          <w:rtl/>
        </w:rPr>
        <w:t>–</w:t>
      </w:r>
      <w:r>
        <w:rPr>
          <w:rFonts w:hint="cs"/>
          <w:rtl/>
        </w:rPr>
        <w:t xml:space="preserve"> المطبعة الحيدرية </w:t>
      </w:r>
      <w:r>
        <w:rPr>
          <w:rtl/>
        </w:rPr>
        <w:t>–</w:t>
      </w:r>
      <w:r>
        <w:rPr>
          <w:rFonts w:hint="cs"/>
          <w:rtl/>
        </w:rPr>
        <w:t xml:space="preserve"> النجف. </w:t>
      </w:r>
    </w:p>
    <w:p w:rsidR="005C39C9" w:rsidRDefault="005C39C9" w:rsidP="005C39C9">
      <w:pPr>
        <w:pStyle w:val="libNormal"/>
        <w:rPr>
          <w:rtl/>
        </w:rPr>
      </w:pPr>
      <w:r>
        <w:rPr>
          <w:rFonts w:hint="cs"/>
          <w:rtl/>
        </w:rPr>
        <w:t xml:space="preserve">147- مناقب أمير المؤمنين عليه السلام </w:t>
      </w:r>
      <w:r>
        <w:rPr>
          <w:rtl/>
        </w:rPr>
        <w:t>–</w:t>
      </w:r>
      <w:r>
        <w:rPr>
          <w:rFonts w:hint="cs"/>
          <w:rtl/>
        </w:rPr>
        <w:t xml:space="preserve"> محمد بن سليمان الكوفي </w:t>
      </w:r>
      <w:r>
        <w:rPr>
          <w:rtl/>
        </w:rPr>
        <w:t>–</w:t>
      </w:r>
      <w:r>
        <w:rPr>
          <w:rFonts w:hint="cs"/>
          <w:rtl/>
        </w:rPr>
        <w:t xml:space="preserve"> توفي نحو 300 </w:t>
      </w:r>
      <w:r>
        <w:rPr>
          <w:rtl/>
        </w:rPr>
        <w:t>–</w:t>
      </w:r>
      <w:r>
        <w:rPr>
          <w:rFonts w:hint="cs"/>
          <w:rtl/>
        </w:rPr>
        <w:t xml:space="preserve"> تحقيق الشيخ محمد باقر المحمودي </w:t>
      </w:r>
      <w:r>
        <w:rPr>
          <w:rtl/>
        </w:rPr>
        <w:t>–</w:t>
      </w:r>
      <w:r>
        <w:rPr>
          <w:rFonts w:hint="cs"/>
          <w:rtl/>
        </w:rPr>
        <w:t xml:space="preserve"> مجمع إحياء الثقافة الاسلامية. </w:t>
      </w:r>
    </w:p>
    <w:p w:rsidR="005C39C9" w:rsidRDefault="005C39C9" w:rsidP="005C39C9">
      <w:pPr>
        <w:pStyle w:val="libNormal"/>
        <w:rPr>
          <w:rtl/>
        </w:rPr>
      </w:pPr>
      <w:r>
        <w:rPr>
          <w:rFonts w:hint="cs"/>
          <w:rtl/>
        </w:rPr>
        <w:t xml:space="preserve">148- من لا يحضره الفقيه </w:t>
      </w:r>
      <w:r>
        <w:rPr>
          <w:rtl/>
        </w:rPr>
        <w:t>–</w:t>
      </w:r>
      <w:r>
        <w:rPr>
          <w:rFonts w:hint="cs"/>
          <w:rtl/>
        </w:rPr>
        <w:t xml:space="preserve"> الشيخ الصدوق </w:t>
      </w:r>
      <w:r>
        <w:rPr>
          <w:rtl/>
        </w:rPr>
        <w:t>–</w:t>
      </w:r>
      <w:r>
        <w:rPr>
          <w:rFonts w:hint="cs"/>
          <w:rtl/>
        </w:rPr>
        <w:t xml:space="preserve"> توفي 381 هـ - طبعة جماعة المدرسين بقم. </w:t>
      </w:r>
    </w:p>
    <w:p w:rsidR="005C39C9" w:rsidRDefault="005C39C9" w:rsidP="005C39C9">
      <w:pPr>
        <w:pStyle w:val="libNormal"/>
        <w:rPr>
          <w:rtl/>
        </w:rPr>
      </w:pPr>
      <w:r>
        <w:rPr>
          <w:rFonts w:hint="cs"/>
          <w:rtl/>
        </w:rPr>
        <w:t xml:space="preserve">149- ميزان الاعتدال </w:t>
      </w:r>
      <w:r>
        <w:rPr>
          <w:rtl/>
        </w:rPr>
        <w:t>–</w:t>
      </w:r>
      <w:r>
        <w:rPr>
          <w:rFonts w:hint="cs"/>
          <w:rtl/>
        </w:rPr>
        <w:t xml:space="preserve"> شمس الدين الذهبي </w:t>
      </w:r>
      <w:r>
        <w:rPr>
          <w:rtl/>
        </w:rPr>
        <w:t>–</w:t>
      </w:r>
      <w:r>
        <w:rPr>
          <w:rFonts w:hint="cs"/>
          <w:rtl/>
        </w:rPr>
        <w:t xml:space="preserve"> توفي 748 هـ - دار المعرفة </w:t>
      </w:r>
      <w:r>
        <w:rPr>
          <w:rtl/>
        </w:rPr>
        <w:t>–</w:t>
      </w:r>
      <w:r>
        <w:rPr>
          <w:rFonts w:hint="cs"/>
          <w:rtl/>
        </w:rPr>
        <w:t xml:space="preserve"> بيروت. </w:t>
      </w:r>
    </w:p>
    <w:p w:rsidR="005C39C9" w:rsidRDefault="005C39C9" w:rsidP="005C39C9">
      <w:pPr>
        <w:pStyle w:val="libNormal"/>
        <w:rPr>
          <w:rtl/>
        </w:rPr>
      </w:pPr>
      <w:r>
        <w:rPr>
          <w:rFonts w:hint="cs"/>
          <w:rtl/>
        </w:rPr>
        <w:t xml:space="preserve">150- النصائح الكافية </w:t>
      </w:r>
      <w:r>
        <w:rPr>
          <w:rtl/>
        </w:rPr>
        <w:t>–</w:t>
      </w:r>
      <w:r>
        <w:rPr>
          <w:rFonts w:hint="cs"/>
          <w:rtl/>
        </w:rPr>
        <w:t xml:space="preserve"> السيد محمد بن عقيل </w:t>
      </w:r>
      <w:r>
        <w:rPr>
          <w:rtl/>
        </w:rPr>
        <w:t>–</w:t>
      </w:r>
      <w:r>
        <w:rPr>
          <w:rFonts w:hint="cs"/>
          <w:rtl/>
        </w:rPr>
        <w:t xml:space="preserve"> توفي 1350 هـ - طبعة أولى 1412 </w:t>
      </w:r>
      <w:r>
        <w:rPr>
          <w:rtl/>
        </w:rPr>
        <w:t>–</w:t>
      </w:r>
      <w:r>
        <w:rPr>
          <w:rFonts w:hint="cs"/>
          <w:rtl/>
        </w:rPr>
        <w:t xml:space="preserve"> دار الثقافة. </w:t>
      </w:r>
    </w:p>
    <w:p w:rsidR="005C39C9" w:rsidRDefault="005C39C9" w:rsidP="005C39C9">
      <w:pPr>
        <w:pStyle w:val="libNormal"/>
        <w:rPr>
          <w:rtl/>
        </w:rPr>
      </w:pPr>
      <w:r>
        <w:rPr>
          <w:rFonts w:hint="cs"/>
          <w:rtl/>
        </w:rPr>
        <w:t xml:space="preserve">151- الهداية </w:t>
      </w:r>
      <w:r>
        <w:rPr>
          <w:rtl/>
        </w:rPr>
        <w:t>–</w:t>
      </w:r>
      <w:r>
        <w:rPr>
          <w:rFonts w:hint="cs"/>
          <w:rtl/>
        </w:rPr>
        <w:t xml:space="preserve"> الشيخ الصدوق </w:t>
      </w:r>
      <w:r>
        <w:rPr>
          <w:rtl/>
        </w:rPr>
        <w:t>–</w:t>
      </w:r>
      <w:r>
        <w:rPr>
          <w:rFonts w:hint="cs"/>
          <w:rtl/>
        </w:rPr>
        <w:t xml:space="preserve"> توفي 381 </w:t>
      </w:r>
      <w:r>
        <w:rPr>
          <w:rtl/>
        </w:rPr>
        <w:t>–</w:t>
      </w:r>
      <w:r>
        <w:rPr>
          <w:rFonts w:hint="cs"/>
          <w:rtl/>
        </w:rPr>
        <w:t xml:space="preserve"> تحقيق الشيخ محمد الخراساني </w:t>
      </w:r>
      <w:r>
        <w:rPr>
          <w:rtl/>
        </w:rPr>
        <w:t>–</w:t>
      </w:r>
      <w:r>
        <w:rPr>
          <w:rFonts w:hint="cs"/>
          <w:rtl/>
        </w:rPr>
        <w:t xml:space="preserve"> المكتبة الإسلامية طهران </w:t>
      </w:r>
      <w:r>
        <w:rPr>
          <w:rtl/>
        </w:rPr>
        <w:t>–</w:t>
      </w:r>
      <w:r>
        <w:rPr>
          <w:rFonts w:hint="cs"/>
          <w:rtl/>
        </w:rPr>
        <w:t xml:space="preserve"> 1377. </w:t>
      </w:r>
    </w:p>
    <w:p w:rsidR="005C39C9" w:rsidRDefault="005C39C9" w:rsidP="005C39C9">
      <w:pPr>
        <w:pStyle w:val="libNormal"/>
        <w:rPr>
          <w:rtl/>
        </w:rPr>
      </w:pPr>
      <w:r>
        <w:rPr>
          <w:rFonts w:hint="cs"/>
          <w:rtl/>
        </w:rPr>
        <w:t xml:space="preserve">152- وسائل الشيعة </w:t>
      </w:r>
      <w:r>
        <w:rPr>
          <w:rtl/>
        </w:rPr>
        <w:t>–</w:t>
      </w:r>
      <w:r>
        <w:rPr>
          <w:rFonts w:hint="cs"/>
          <w:rtl/>
        </w:rPr>
        <w:t xml:space="preserve"> الحر العاملي </w:t>
      </w:r>
      <w:r>
        <w:rPr>
          <w:rtl/>
        </w:rPr>
        <w:t>–</w:t>
      </w:r>
      <w:r>
        <w:rPr>
          <w:rFonts w:hint="cs"/>
          <w:rtl/>
        </w:rPr>
        <w:t xml:space="preserve"> توفي 1114 </w:t>
      </w:r>
      <w:r>
        <w:rPr>
          <w:rtl/>
        </w:rPr>
        <w:t>–</w:t>
      </w:r>
      <w:r>
        <w:rPr>
          <w:rFonts w:hint="cs"/>
          <w:rtl/>
        </w:rPr>
        <w:t xml:space="preserve"> تحقيق مؤسسة آل البيت لاحياء التراث بقم، وطبعة إحياء التراث العربي </w:t>
      </w:r>
      <w:r>
        <w:rPr>
          <w:rtl/>
        </w:rPr>
        <w:t>–</w:t>
      </w:r>
      <w:r>
        <w:rPr>
          <w:rFonts w:hint="cs"/>
          <w:rtl/>
        </w:rPr>
        <w:t xml:space="preserve"> بيروت. </w:t>
      </w:r>
    </w:p>
    <w:p w:rsidR="005C39C9" w:rsidRDefault="005C39C9" w:rsidP="005C39C9">
      <w:pPr>
        <w:pStyle w:val="libNormal"/>
        <w:rPr>
          <w:rtl/>
        </w:rPr>
      </w:pPr>
      <w:r>
        <w:rPr>
          <w:rFonts w:hint="cs"/>
          <w:rtl/>
        </w:rPr>
        <w:t xml:space="preserve">153- وفيات الأعيان </w:t>
      </w:r>
      <w:r>
        <w:rPr>
          <w:rtl/>
        </w:rPr>
        <w:t>–</w:t>
      </w:r>
      <w:r>
        <w:rPr>
          <w:rFonts w:hint="cs"/>
          <w:rtl/>
        </w:rPr>
        <w:t xml:space="preserve"> حققه د. إحسان عباس </w:t>
      </w:r>
      <w:r>
        <w:rPr>
          <w:rtl/>
        </w:rPr>
        <w:t>–</w:t>
      </w:r>
      <w:r>
        <w:rPr>
          <w:rFonts w:hint="cs"/>
          <w:rtl/>
        </w:rPr>
        <w:t xml:space="preserve"> منشورات الشريف الرضي </w:t>
      </w:r>
      <w:r>
        <w:rPr>
          <w:rtl/>
        </w:rPr>
        <w:t>–</w:t>
      </w:r>
      <w:r>
        <w:rPr>
          <w:rFonts w:hint="cs"/>
          <w:rtl/>
        </w:rPr>
        <w:t xml:space="preserve"> قم </w:t>
      </w:r>
      <w:r>
        <w:rPr>
          <w:rtl/>
        </w:rPr>
        <w:t>–</w:t>
      </w:r>
      <w:r>
        <w:rPr>
          <w:rFonts w:hint="cs"/>
          <w:rtl/>
        </w:rPr>
        <w:t xml:space="preserve"> 1364 هـ. </w:t>
      </w:r>
    </w:p>
    <w:p w:rsidR="005C39C9" w:rsidRDefault="005C39C9" w:rsidP="005C39C9">
      <w:pPr>
        <w:pStyle w:val="libNormal"/>
        <w:rPr>
          <w:rtl/>
        </w:rPr>
      </w:pPr>
      <w:r>
        <w:rPr>
          <w:rFonts w:hint="cs"/>
          <w:rtl/>
        </w:rPr>
        <w:t xml:space="preserve">154- وقعة صفين </w:t>
      </w:r>
      <w:r>
        <w:rPr>
          <w:rtl/>
        </w:rPr>
        <w:t>–</w:t>
      </w:r>
      <w:r>
        <w:rPr>
          <w:rFonts w:hint="cs"/>
          <w:rtl/>
        </w:rPr>
        <w:t xml:space="preserve"> نصر بن مزاحم </w:t>
      </w:r>
      <w:r>
        <w:rPr>
          <w:rtl/>
        </w:rPr>
        <w:t>–</w:t>
      </w:r>
      <w:r>
        <w:rPr>
          <w:rFonts w:hint="cs"/>
          <w:rtl/>
        </w:rPr>
        <w:t xml:space="preserve"> توفي 212 هـ - تحقيق عبد السلام محمد هارون </w:t>
      </w:r>
      <w:r>
        <w:rPr>
          <w:rtl/>
        </w:rPr>
        <w:t>–</w:t>
      </w:r>
      <w:r>
        <w:rPr>
          <w:rFonts w:hint="cs"/>
          <w:rtl/>
        </w:rPr>
        <w:t xml:space="preserve"> طبعة الثانية 1382 هـ - الناشر المؤسسة العربية الحديثة. </w:t>
      </w:r>
    </w:p>
    <w:p w:rsidR="005C39C9" w:rsidRDefault="005C39C9" w:rsidP="005C39C9">
      <w:pPr>
        <w:pStyle w:val="libNormal"/>
        <w:rPr>
          <w:rtl/>
        </w:rPr>
      </w:pPr>
      <w:r>
        <w:rPr>
          <w:rFonts w:hint="cs"/>
          <w:rtl/>
        </w:rPr>
        <w:t xml:space="preserve">155- ينابيع المودة </w:t>
      </w:r>
      <w:r>
        <w:rPr>
          <w:rtl/>
        </w:rPr>
        <w:t>–</w:t>
      </w:r>
      <w:r>
        <w:rPr>
          <w:rFonts w:hint="cs"/>
          <w:rtl/>
        </w:rPr>
        <w:t xml:space="preserve"> سليمان بن ابراهيم القندوزي </w:t>
      </w:r>
      <w:r>
        <w:rPr>
          <w:rtl/>
        </w:rPr>
        <w:t>–</w:t>
      </w:r>
      <w:r>
        <w:rPr>
          <w:rFonts w:hint="cs"/>
          <w:rtl/>
        </w:rPr>
        <w:t xml:space="preserve"> توفي 1294 هـ - تحقيق السيد علي جمال أشرف الحسيني </w:t>
      </w:r>
      <w:r>
        <w:rPr>
          <w:rtl/>
        </w:rPr>
        <w:t>–</w:t>
      </w:r>
      <w:r>
        <w:rPr>
          <w:rFonts w:hint="cs"/>
          <w:rtl/>
        </w:rPr>
        <w:t xml:space="preserve"> دار الأسوة. </w:t>
      </w:r>
    </w:p>
    <w:p w:rsidR="005C39C9" w:rsidRDefault="005C39C9" w:rsidP="005C39C9">
      <w:pPr>
        <w:pStyle w:val="libNormal"/>
        <w:rPr>
          <w:rtl/>
        </w:rPr>
      </w:pPr>
      <w:r>
        <w:rPr>
          <w:rtl/>
        </w:rPr>
        <w:br w:type="page"/>
      </w:r>
    </w:p>
    <w:p w:rsidR="005C39C9" w:rsidRDefault="005C39C9" w:rsidP="005C39C9">
      <w:pPr>
        <w:pStyle w:val="libNormal"/>
        <w:rPr>
          <w:rtl/>
        </w:rPr>
      </w:pPr>
      <w:r>
        <w:rPr>
          <w:rtl/>
        </w:rPr>
        <w:br w:type="page"/>
      </w:r>
    </w:p>
    <w:sdt>
      <w:sdtPr>
        <w:rPr>
          <w:b w:val="0"/>
          <w:bCs w:val="0"/>
          <w:rtl/>
        </w:rPr>
        <w:id w:val="1884259"/>
        <w:docPartObj>
          <w:docPartGallery w:val="Table of Contents"/>
          <w:docPartUnique/>
        </w:docPartObj>
      </w:sdtPr>
      <w:sdtContent>
        <w:p w:rsidR="005C39C9" w:rsidRDefault="006B479C" w:rsidP="006B479C">
          <w:pPr>
            <w:pStyle w:val="libCenterBold1"/>
            <w:rPr>
              <w:rtl/>
            </w:rPr>
          </w:pPr>
          <w:r>
            <w:rPr>
              <w:rFonts w:hint="cs"/>
              <w:rtl/>
            </w:rPr>
            <w:t>الفهرس</w:t>
          </w:r>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r>
            <w:fldChar w:fldCharType="begin"/>
          </w:r>
          <w:r w:rsidR="005C39C9">
            <w:instrText xml:space="preserve"> TOC \o "1-3" \h \z \u </w:instrText>
          </w:r>
          <w:r>
            <w:fldChar w:fldCharType="separate"/>
          </w:r>
          <w:hyperlink w:anchor="_Toc377805198" w:history="1">
            <w:r w:rsidR="005C39C9" w:rsidRPr="00454ACC">
              <w:rPr>
                <w:rStyle w:val="Hyperlink"/>
                <w:rFonts w:hint="eastAsia"/>
                <w:noProof/>
                <w:rtl/>
              </w:rPr>
              <w:t>مقدمة</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Toc377805198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3</w:t>
            </w:r>
            <w:r>
              <w:rPr>
                <w:rStyle w:val="Hyperlink"/>
                <w:noProof/>
                <w:rtl/>
              </w:rPr>
              <w:fldChar w:fldCharType="end"/>
            </w:r>
          </w:hyperlink>
        </w:p>
        <w:p w:rsidR="005C39C9" w:rsidRDefault="0056663F">
          <w:pPr>
            <w:pStyle w:val="TOC1"/>
            <w:rPr>
              <w:rFonts w:asciiTheme="minorHAnsi" w:eastAsiaTheme="minorEastAsia" w:hAnsiTheme="minorHAnsi" w:cstheme="minorBidi"/>
              <w:bCs w:val="0"/>
              <w:noProof/>
              <w:color w:val="auto"/>
              <w:sz w:val="22"/>
              <w:szCs w:val="22"/>
              <w:rtl/>
            </w:rPr>
          </w:pPr>
          <w:hyperlink w:anchor="_Toc377805199" w:history="1">
            <w:r w:rsidR="005C39C9" w:rsidRPr="00454ACC">
              <w:rPr>
                <w:rStyle w:val="Hyperlink"/>
                <w:rFonts w:hint="eastAsia"/>
                <w:noProof/>
                <w:rtl/>
              </w:rPr>
              <w:t>الفصل</w:t>
            </w:r>
            <w:r w:rsidR="005C39C9" w:rsidRPr="00454ACC">
              <w:rPr>
                <w:rStyle w:val="Hyperlink"/>
                <w:noProof/>
                <w:rtl/>
              </w:rPr>
              <w:t xml:space="preserve"> </w:t>
            </w:r>
            <w:r w:rsidR="005C39C9" w:rsidRPr="00454ACC">
              <w:rPr>
                <w:rStyle w:val="Hyperlink"/>
                <w:rFonts w:hint="eastAsia"/>
                <w:noProof/>
                <w:rtl/>
              </w:rPr>
              <w:t>الرابع</w:t>
            </w:r>
            <w:r w:rsidR="005C39C9" w:rsidRPr="00454ACC">
              <w:rPr>
                <w:rStyle w:val="Hyperlink"/>
                <w:noProof/>
                <w:rtl/>
              </w:rPr>
              <w:t xml:space="preserve"> </w:t>
            </w:r>
            <w:r w:rsidR="005C39C9" w:rsidRPr="00454ACC">
              <w:rPr>
                <w:rStyle w:val="Hyperlink"/>
                <w:rFonts w:hint="eastAsia"/>
                <w:noProof/>
                <w:rtl/>
              </w:rPr>
              <w:t>عشر</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Toc377805199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5</w:t>
            </w:r>
            <w:r>
              <w:rPr>
                <w:rStyle w:val="Hyperlink"/>
                <w:noProof/>
                <w:rtl/>
              </w:rPr>
              <w:fldChar w:fldCharType="end"/>
            </w:r>
          </w:hyperlink>
        </w:p>
        <w:p w:rsidR="005C39C9" w:rsidRDefault="0056663F">
          <w:pPr>
            <w:pStyle w:val="TOC1"/>
            <w:rPr>
              <w:rFonts w:asciiTheme="minorHAnsi" w:eastAsiaTheme="minorEastAsia" w:hAnsiTheme="minorHAnsi" w:cstheme="minorBidi"/>
              <w:bCs w:val="0"/>
              <w:noProof/>
              <w:color w:val="auto"/>
              <w:sz w:val="22"/>
              <w:szCs w:val="22"/>
              <w:rtl/>
            </w:rPr>
          </w:pPr>
          <w:hyperlink w:anchor="_Toc377805200" w:history="1">
            <w:r w:rsidR="005C39C9" w:rsidRPr="00454ACC">
              <w:rPr>
                <w:rStyle w:val="Hyperlink"/>
                <w:rFonts w:hint="eastAsia"/>
                <w:noProof/>
                <w:rtl/>
              </w:rPr>
              <w:t>شفاعة</w:t>
            </w:r>
            <w:r w:rsidR="005C39C9" w:rsidRPr="00454ACC">
              <w:rPr>
                <w:rStyle w:val="Hyperlink"/>
                <w:noProof/>
                <w:rtl/>
              </w:rPr>
              <w:t xml:space="preserve"> </w:t>
            </w:r>
            <w:r w:rsidR="005C39C9" w:rsidRPr="00454ACC">
              <w:rPr>
                <w:rStyle w:val="Hyperlink"/>
                <w:rFonts w:hint="eastAsia"/>
                <w:noProof/>
                <w:rtl/>
              </w:rPr>
              <w:t>أحد</w:t>
            </w:r>
            <w:r w:rsidR="005C39C9" w:rsidRPr="00454ACC">
              <w:rPr>
                <w:rStyle w:val="Hyperlink"/>
                <w:noProof/>
                <w:rtl/>
              </w:rPr>
              <w:t xml:space="preserve"> </w:t>
            </w:r>
            <w:r w:rsidR="005C39C9" w:rsidRPr="00454ACC">
              <w:rPr>
                <w:rStyle w:val="Hyperlink"/>
                <w:rFonts w:hint="eastAsia"/>
                <w:noProof/>
                <w:rtl/>
              </w:rPr>
              <w:t>شيعة</w:t>
            </w:r>
            <w:r w:rsidR="005C39C9" w:rsidRPr="00454ACC">
              <w:rPr>
                <w:rStyle w:val="Hyperlink"/>
                <w:noProof/>
                <w:rtl/>
              </w:rPr>
              <w:t xml:space="preserve"> </w:t>
            </w:r>
            <w:r w:rsidR="005C39C9" w:rsidRPr="00454ACC">
              <w:rPr>
                <w:rStyle w:val="Hyperlink"/>
                <w:rFonts w:hint="eastAsia"/>
                <w:noProof/>
                <w:rtl/>
              </w:rPr>
              <w:t>أهل</w:t>
            </w:r>
            <w:r w:rsidR="005C39C9" w:rsidRPr="00454ACC">
              <w:rPr>
                <w:rStyle w:val="Hyperlink"/>
                <w:noProof/>
                <w:rtl/>
              </w:rPr>
              <w:t xml:space="preserve"> </w:t>
            </w:r>
            <w:r w:rsidR="005C39C9" w:rsidRPr="00454ACC">
              <w:rPr>
                <w:rStyle w:val="Hyperlink"/>
                <w:rFonts w:hint="eastAsia"/>
                <w:noProof/>
                <w:rtl/>
              </w:rPr>
              <w:t>البيت</w:t>
            </w:r>
            <w:r w:rsidR="005C39C9" w:rsidRPr="00454ACC">
              <w:rPr>
                <w:rStyle w:val="Hyperlink"/>
                <w:noProof/>
                <w:rtl/>
              </w:rPr>
              <w:t xml:space="preserve"> </w:t>
            </w:r>
            <w:r w:rsidR="005C39C9" w:rsidRPr="00454ACC">
              <w:rPr>
                <w:rStyle w:val="Hyperlink"/>
                <w:rFonts w:cs="Rafed Alaem" w:hint="eastAsia"/>
                <w:b/>
                <w:noProof/>
                <w:rtl/>
              </w:rPr>
              <w:t>عليهم‌السلام</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Toc377805200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5</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201" w:history="1">
            <w:r w:rsidR="005C39C9" w:rsidRPr="00454ACC">
              <w:rPr>
                <w:rStyle w:val="Hyperlink"/>
                <w:rFonts w:hint="eastAsia"/>
                <w:noProof/>
                <w:rtl/>
              </w:rPr>
              <w:t>أويس</w:t>
            </w:r>
            <w:r w:rsidR="005C39C9" w:rsidRPr="00454ACC">
              <w:rPr>
                <w:rStyle w:val="Hyperlink"/>
                <w:noProof/>
                <w:rtl/>
              </w:rPr>
              <w:t xml:space="preserve"> </w:t>
            </w:r>
            <w:r w:rsidR="005C39C9" w:rsidRPr="00454ACC">
              <w:rPr>
                <w:rStyle w:val="Hyperlink"/>
                <w:rFonts w:hint="eastAsia"/>
                <w:noProof/>
                <w:rtl/>
              </w:rPr>
              <w:t>القرني</w:t>
            </w:r>
            <w:r w:rsidR="005C39C9" w:rsidRPr="00454ACC">
              <w:rPr>
                <w:rStyle w:val="Hyperlink"/>
                <w:noProof/>
                <w:rtl/>
              </w:rPr>
              <w:t xml:space="preserve"> </w:t>
            </w:r>
            <w:r w:rsidR="005C39C9" w:rsidRPr="00454ACC">
              <w:rPr>
                <w:rStyle w:val="Hyperlink"/>
                <w:rFonts w:hint="eastAsia"/>
                <w:noProof/>
                <w:rtl/>
              </w:rPr>
              <w:t>أحد</w:t>
            </w:r>
            <w:r w:rsidR="005C39C9" w:rsidRPr="00454ACC">
              <w:rPr>
                <w:rStyle w:val="Hyperlink"/>
                <w:noProof/>
                <w:rtl/>
              </w:rPr>
              <w:t xml:space="preserve"> </w:t>
            </w:r>
            <w:r w:rsidR="005C39C9" w:rsidRPr="00454ACC">
              <w:rPr>
                <w:rStyle w:val="Hyperlink"/>
                <w:rFonts w:hint="eastAsia"/>
                <w:noProof/>
                <w:rtl/>
              </w:rPr>
              <w:t>كبار</w:t>
            </w:r>
            <w:r w:rsidR="005C39C9" w:rsidRPr="00454ACC">
              <w:rPr>
                <w:rStyle w:val="Hyperlink"/>
                <w:noProof/>
                <w:rtl/>
              </w:rPr>
              <w:t xml:space="preserve"> </w:t>
            </w:r>
            <w:r w:rsidR="005C39C9" w:rsidRPr="00454ACC">
              <w:rPr>
                <w:rStyle w:val="Hyperlink"/>
                <w:rFonts w:hint="eastAsia"/>
                <w:noProof/>
                <w:rtl/>
              </w:rPr>
              <w:t>الشفعاء</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Toc377805201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5</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202" w:history="1">
            <w:r w:rsidR="005C39C9" w:rsidRPr="00454ACC">
              <w:rPr>
                <w:rStyle w:val="Hyperlink"/>
                <w:rFonts w:hint="eastAsia"/>
                <w:noProof/>
                <w:rtl/>
              </w:rPr>
              <w:t>أويس</w:t>
            </w:r>
            <w:r w:rsidR="005C39C9" w:rsidRPr="00454ACC">
              <w:rPr>
                <w:rStyle w:val="Hyperlink"/>
                <w:noProof/>
                <w:rtl/>
              </w:rPr>
              <w:t xml:space="preserve"> </w:t>
            </w:r>
            <w:r w:rsidR="005C39C9" w:rsidRPr="00454ACC">
              <w:rPr>
                <w:rStyle w:val="Hyperlink"/>
                <w:rFonts w:hint="eastAsia"/>
                <w:noProof/>
                <w:rtl/>
              </w:rPr>
              <w:t>خير</w:t>
            </w:r>
            <w:r w:rsidR="005C39C9" w:rsidRPr="00454ACC">
              <w:rPr>
                <w:rStyle w:val="Hyperlink"/>
                <w:noProof/>
                <w:rtl/>
              </w:rPr>
              <w:t xml:space="preserve"> </w:t>
            </w:r>
            <w:r w:rsidR="005C39C9" w:rsidRPr="00454ACC">
              <w:rPr>
                <w:rStyle w:val="Hyperlink"/>
                <w:rFonts w:hint="eastAsia"/>
                <w:noProof/>
                <w:rtl/>
              </w:rPr>
              <w:t>التابعين</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Toc377805202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6</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203" w:history="1">
            <w:r w:rsidR="005C39C9" w:rsidRPr="00454ACC">
              <w:rPr>
                <w:rStyle w:val="Hyperlink"/>
                <w:rFonts w:hint="eastAsia"/>
                <w:noProof/>
                <w:rtl/>
              </w:rPr>
              <w:t>خير</w:t>
            </w:r>
            <w:r w:rsidR="005C39C9" w:rsidRPr="00454ACC">
              <w:rPr>
                <w:rStyle w:val="Hyperlink"/>
                <w:noProof/>
                <w:rtl/>
              </w:rPr>
              <w:t xml:space="preserve"> </w:t>
            </w:r>
            <w:r w:rsidR="005C39C9" w:rsidRPr="00454ACC">
              <w:rPr>
                <w:rStyle w:val="Hyperlink"/>
                <w:rFonts w:hint="eastAsia"/>
                <w:noProof/>
                <w:rtl/>
              </w:rPr>
              <w:t>التابعين</w:t>
            </w:r>
            <w:r w:rsidR="005C39C9" w:rsidRPr="00454ACC">
              <w:rPr>
                <w:rStyle w:val="Hyperlink"/>
                <w:noProof/>
                <w:rtl/>
              </w:rPr>
              <w:t xml:space="preserve"> </w:t>
            </w:r>
            <w:r w:rsidR="005C39C9" w:rsidRPr="00454ACC">
              <w:rPr>
                <w:rStyle w:val="Hyperlink"/>
                <w:rFonts w:hint="eastAsia"/>
                <w:noProof/>
                <w:rtl/>
              </w:rPr>
              <w:t>صارت</w:t>
            </w:r>
            <w:r w:rsidR="005C39C9" w:rsidRPr="00454ACC">
              <w:rPr>
                <w:rStyle w:val="Hyperlink"/>
                <w:noProof/>
                <w:rtl/>
              </w:rPr>
              <w:t xml:space="preserve">: </w:t>
            </w:r>
            <w:r w:rsidR="005C39C9" w:rsidRPr="00454ACC">
              <w:rPr>
                <w:rStyle w:val="Hyperlink"/>
                <w:rFonts w:hint="eastAsia"/>
                <w:noProof/>
                <w:rtl/>
              </w:rPr>
              <w:t>من</w:t>
            </w:r>
            <w:r w:rsidR="005C39C9" w:rsidRPr="00454ACC">
              <w:rPr>
                <w:rStyle w:val="Hyperlink"/>
                <w:noProof/>
                <w:rtl/>
              </w:rPr>
              <w:t xml:space="preserve"> </w:t>
            </w:r>
            <w:r w:rsidR="005C39C9" w:rsidRPr="00454ACC">
              <w:rPr>
                <w:rStyle w:val="Hyperlink"/>
                <w:rFonts w:hint="eastAsia"/>
                <w:noProof/>
                <w:rtl/>
              </w:rPr>
              <w:t>خير</w:t>
            </w:r>
            <w:r w:rsidR="005C39C9" w:rsidRPr="00454ACC">
              <w:rPr>
                <w:rStyle w:val="Hyperlink"/>
                <w:noProof/>
                <w:rtl/>
              </w:rPr>
              <w:t xml:space="preserve"> </w:t>
            </w:r>
            <w:r w:rsidR="005C39C9" w:rsidRPr="00454ACC">
              <w:rPr>
                <w:rStyle w:val="Hyperlink"/>
                <w:rFonts w:hint="eastAsia"/>
                <w:noProof/>
                <w:rtl/>
              </w:rPr>
              <w:t>التابعين</w:t>
            </w:r>
            <w:r w:rsidR="005C39C9" w:rsidRPr="00454ACC">
              <w:rPr>
                <w:rStyle w:val="Hyperlink"/>
                <w:noProof/>
                <w:rtl/>
              </w:rPr>
              <w:t>!!</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Toc377805203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8</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204" w:history="1">
            <w:r w:rsidR="005C39C9" w:rsidRPr="00454ACC">
              <w:rPr>
                <w:rStyle w:val="Hyperlink"/>
                <w:rFonts w:hint="eastAsia"/>
                <w:noProof/>
                <w:rtl/>
              </w:rPr>
              <w:t>هل</w:t>
            </w:r>
            <w:r w:rsidR="005C39C9" w:rsidRPr="00454ACC">
              <w:rPr>
                <w:rStyle w:val="Hyperlink"/>
                <w:noProof/>
                <w:rtl/>
              </w:rPr>
              <w:t xml:space="preserve"> </w:t>
            </w:r>
            <w:r w:rsidR="005C39C9" w:rsidRPr="00454ACC">
              <w:rPr>
                <w:rStyle w:val="Hyperlink"/>
                <w:rFonts w:hint="eastAsia"/>
                <w:noProof/>
                <w:rtl/>
              </w:rPr>
              <w:t>أن</w:t>
            </w:r>
            <w:r w:rsidR="005C39C9" w:rsidRPr="00454ACC">
              <w:rPr>
                <w:rStyle w:val="Hyperlink"/>
                <w:noProof/>
                <w:rtl/>
              </w:rPr>
              <w:t xml:space="preserve"> </w:t>
            </w:r>
            <w:r w:rsidR="005C39C9" w:rsidRPr="00454ACC">
              <w:rPr>
                <w:rStyle w:val="Hyperlink"/>
                <w:rFonts w:hint="eastAsia"/>
                <w:noProof/>
                <w:rtl/>
              </w:rPr>
              <w:t>كلمة</w:t>
            </w:r>
            <w:r w:rsidR="005C39C9" w:rsidRPr="00454ACC">
              <w:rPr>
                <w:rStyle w:val="Hyperlink"/>
                <w:noProof/>
                <w:rtl/>
              </w:rPr>
              <w:t xml:space="preserve"> ( </w:t>
            </w:r>
            <w:r w:rsidR="005C39C9" w:rsidRPr="00454ACC">
              <w:rPr>
                <w:rStyle w:val="Hyperlink"/>
                <w:rFonts w:hint="eastAsia"/>
                <w:noProof/>
                <w:rtl/>
              </w:rPr>
              <w:t>من</w:t>
            </w:r>
            <w:r w:rsidR="005C39C9" w:rsidRPr="00454ACC">
              <w:rPr>
                <w:rStyle w:val="Hyperlink"/>
                <w:noProof/>
                <w:rtl/>
              </w:rPr>
              <w:t xml:space="preserve"> ) </w:t>
            </w:r>
            <w:r w:rsidR="005C39C9" w:rsidRPr="00454ACC">
              <w:rPr>
                <w:rStyle w:val="Hyperlink"/>
                <w:rFonts w:hint="eastAsia"/>
                <w:noProof/>
                <w:rtl/>
              </w:rPr>
              <w:t>إضافة</w:t>
            </w:r>
            <w:r w:rsidR="005C39C9" w:rsidRPr="00454ACC">
              <w:rPr>
                <w:rStyle w:val="Hyperlink"/>
                <w:noProof/>
                <w:rtl/>
              </w:rPr>
              <w:t xml:space="preserve"> </w:t>
            </w:r>
            <w:r w:rsidR="005C39C9" w:rsidRPr="00454ACC">
              <w:rPr>
                <w:rStyle w:val="Hyperlink"/>
                <w:rFonts w:hint="eastAsia"/>
                <w:noProof/>
                <w:rtl/>
              </w:rPr>
              <w:t>أموية؟</w:t>
            </w:r>
            <w:r w:rsidR="005C39C9" w:rsidRPr="00454ACC">
              <w:rPr>
                <w:rStyle w:val="Hyperlink"/>
                <w:noProof/>
                <w:rtl/>
              </w:rPr>
              <w:t>!</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Toc377805204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8</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205" w:history="1">
            <w:r w:rsidR="005C39C9" w:rsidRPr="00454ACC">
              <w:rPr>
                <w:rStyle w:val="Hyperlink"/>
                <w:rFonts w:hint="eastAsia"/>
                <w:noProof/>
                <w:rtl/>
              </w:rPr>
              <w:t>كان</w:t>
            </w:r>
            <w:r w:rsidR="005C39C9" w:rsidRPr="00454ACC">
              <w:rPr>
                <w:rStyle w:val="Hyperlink"/>
                <w:noProof/>
                <w:rtl/>
              </w:rPr>
              <w:t xml:space="preserve"> </w:t>
            </w:r>
            <w:r w:rsidR="005C39C9" w:rsidRPr="00454ACC">
              <w:rPr>
                <w:rStyle w:val="Hyperlink"/>
                <w:rFonts w:hint="eastAsia"/>
                <w:noProof/>
                <w:rtl/>
              </w:rPr>
              <w:t>أويس</w:t>
            </w:r>
            <w:r w:rsidR="005C39C9" w:rsidRPr="00454ACC">
              <w:rPr>
                <w:rStyle w:val="Hyperlink"/>
                <w:noProof/>
                <w:rtl/>
              </w:rPr>
              <w:t xml:space="preserve"> </w:t>
            </w:r>
            <w:r w:rsidR="005C39C9" w:rsidRPr="00454ACC">
              <w:rPr>
                <w:rStyle w:val="Hyperlink"/>
                <w:rFonts w:hint="eastAsia"/>
                <w:noProof/>
                <w:rtl/>
              </w:rPr>
              <w:t>أسمر</w:t>
            </w:r>
            <w:r w:rsidR="005C39C9" w:rsidRPr="00454ACC">
              <w:rPr>
                <w:rStyle w:val="Hyperlink"/>
                <w:noProof/>
                <w:rtl/>
              </w:rPr>
              <w:t xml:space="preserve"> </w:t>
            </w:r>
            <w:r w:rsidR="005C39C9" w:rsidRPr="00454ACC">
              <w:rPr>
                <w:rStyle w:val="Hyperlink"/>
                <w:rFonts w:hint="eastAsia"/>
                <w:noProof/>
                <w:rtl/>
              </w:rPr>
              <w:t>اللون</w:t>
            </w:r>
            <w:r w:rsidR="005C39C9" w:rsidRPr="00454ACC">
              <w:rPr>
                <w:rStyle w:val="Hyperlink"/>
                <w:noProof/>
                <w:rtl/>
              </w:rPr>
              <w:t xml:space="preserve"> </w:t>
            </w:r>
            <w:r w:rsidR="005C39C9" w:rsidRPr="00454ACC">
              <w:rPr>
                <w:rStyle w:val="Hyperlink"/>
                <w:rFonts w:hint="eastAsia"/>
                <w:noProof/>
                <w:rtl/>
              </w:rPr>
              <w:t>جسيماً</w:t>
            </w:r>
            <w:r w:rsidR="005C39C9" w:rsidRPr="00454ACC">
              <w:rPr>
                <w:rStyle w:val="Hyperlink"/>
                <w:noProof/>
                <w:rtl/>
              </w:rPr>
              <w:t xml:space="preserve"> </w:t>
            </w:r>
            <w:r w:rsidR="005C39C9" w:rsidRPr="00454ACC">
              <w:rPr>
                <w:rStyle w:val="Hyperlink"/>
                <w:rFonts w:hint="eastAsia"/>
                <w:noProof/>
                <w:rtl/>
              </w:rPr>
              <w:t>مهيباً</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Toc377805205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9</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206" w:history="1">
            <w:r w:rsidR="005C39C9" w:rsidRPr="00454ACC">
              <w:rPr>
                <w:rStyle w:val="Hyperlink"/>
                <w:rFonts w:hint="eastAsia"/>
                <w:noProof/>
                <w:rtl/>
              </w:rPr>
              <w:t>صورة</w:t>
            </w:r>
            <w:r w:rsidR="005C39C9" w:rsidRPr="00454ACC">
              <w:rPr>
                <w:rStyle w:val="Hyperlink"/>
                <w:noProof/>
                <w:rtl/>
              </w:rPr>
              <w:t xml:space="preserve"> </w:t>
            </w:r>
            <w:r w:rsidR="005C39C9" w:rsidRPr="00454ACC">
              <w:rPr>
                <w:rStyle w:val="Hyperlink"/>
                <w:rFonts w:hint="eastAsia"/>
                <w:noProof/>
                <w:rtl/>
              </w:rPr>
              <w:t>من</w:t>
            </w:r>
            <w:r w:rsidR="005C39C9" w:rsidRPr="00454ACC">
              <w:rPr>
                <w:rStyle w:val="Hyperlink"/>
                <w:noProof/>
                <w:rtl/>
              </w:rPr>
              <w:t xml:space="preserve"> </w:t>
            </w:r>
            <w:r w:rsidR="005C39C9" w:rsidRPr="00454ACC">
              <w:rPr>
                <w:rStyle w:val="Hyperlink"/>
                <w:rFonts w:hint="eastAsia"/>
                <w:noProof/>
                <w:rtl/>
              </w:rPr>
              <w:t>تزاحم</w:t>
            </w:r>
            <w:r w:rsidR="005C39C9" w:rsidRPr="00454ACC">
              <w:rPr>
                <w:rStyle w:val="Hyperlink"/>
                <w:noProof/>
                <w:rtl/>
              </w:rPr>
              <w:t xml:space="preserve"> </w:t>
            </w:r>
            <w:r w:rsidR="005C39C9" w:rsidRPr="00454ACC">
              <w:rPr>
                <w:rStyle w:val="Hyperlink"/>
                <w:rFonts w:hint="eastAsia"/>
                <w:noProof/>
                <w:rtl/>
              </w:rPr>
              <w:t>المسلمين</w:t>
            </w:r>
            <w:r w:rsidR="005C39C9" w:rsidRPr="00454ACC">
              <w:rPr>
                <w:rStyle w:val="Hyperlink"/>
                <w:noProof/>
                <w:rtl/>
              </w:rPr>
              <w:t xml:space="preserve"> </w:t>
            </w:r>
            <w:r w:rsidR="005C39C9" w:rsidRPr="00454ACC">
              <w:rPr>
                <w:rStyle w:val="Hyperlink"/>
                <w:rFonts w:hint="eastAsia"/>
                <w:noProof/>
                <w:rtl/>
              </w:rPr>
              <w:t>على</w:t>
            </w:r>
            <w:r w:rsidR="005C39C9" w:rsidRPr="00454ACC">
              <w:rPr>
                <w:rStyle w:val="Hyperlink"/>
                <w:noProof/>
                <w:rtl/>
              </w:rPr>
              <w:t xml:space="preserve"> </w:t>
            </w:r>
            <w:r w:rsidR="005C39C9" w:rsidRPr="00454ACC">
              <w:rPr>
                <w:rStyle w:val="Hyperlink"/>
                <w:rFonts w:hint="eastAsia"/>
                <w:noProof/>
                <w:rtl/>
              </w:rPr>
              <w:t>أويس</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Toc377805206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11</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207" w:history="1">
            <w:r w:rsidR="005C39C9" w:rsidRPr="00454ACC">
              <w:rPr>
                <w:rStyle w:val="Hyperlink"/>
                <w:rFonts w:hint="eastAsia"/>
                <w:noProof/>
                <w:rtl/>
              </w:rPr>
              <w:t>شعاره</w:t>
            </w:r>
            <w:r w:rsidR="005C39C9" w:rsidRPr="00454ACC">
              <w:rPr>
                <w:rStyle w:val="Hyperlink"/>
                <w:noProof/>
                <w:rtl/>
              </w:rPr>
              <w:t xml:space="preserve"> </w:t>
            </w:r>
            <w:r w:rsidR="005C39C9" w:rsidRPr="00454ACC">
              <w:rPr>
                <w:rStyle w:val="Hyperlink"/>
                <w:rFonts w:hint="eastAsia"/>
                <w:noProof/>
                <w:rtl/>
              </w:rPr>
              <w:t>الصدق</w:t>
            </w:r>
            <w:r w:rsidR="005C39C9" w:rsidRPr="00454ACC">
              <w:rPr>
                <w:rStyle w:val="Hyperlink"/>
                <w:noProof/>
                <w:rtl/>
              </w:rPr>
              <w:t xml:space="preserve"> </w:t>
            </w:r>
            <w:r w:rsidR="005C39C9" w:rsidRPr="00454ACC">
              <w:rPr>
                <w:rStyle w:val="Hyperlink"/>
                <w:rFonts w:hint="eastAsia"/>
                <w:noProof/>
                <w:rtl/>
              </w:rPr>
              <w:t>والجد</w:t>
            </w:r>
            <w:r w:rsidR="005C39C9" w:rsidRPr="00454ACC">
              <w:rPr>
                <w:rStyle w:val="Hyperlink"/>
                <w:noProof/>
                <w:rtl/>
              </w:rPr>
              <w:t xml:space="preserve"> </w:t>
            </w:r>
            <w:r w:rsidR="005C39C9" w:rsidRPr="00454ACC">
              <w:rPr>
                <w:rStyle w:val="Hyperlink"/>
                <w:rFonts w:hint="eastAsia"/>
                <w:noProof/>
                <w:rtl/>
              </w:rPr>
              <w:t>في</w:t>
            </w:r>
            <w:r w:rsidR="005C39C9" w:rsidRPr="00454ACC">
              <w:rPr>
                <w:rStyle w:val="Hyperlink"/>
                <w:noProof/>
                <w:rtl/>
              </w:rPr>
              <w:t xml:space="preserve"> </w:t>
            </w:r>
            <w:r w:rsidR="005C39C9" w:rsidRPr="00454ACC">
              <w:rPr>
                <w:rStyle w:val="Hyperlink"/>
                <w:rFonts w:hint="eastAsia"/>
                <w:noProof/>
                <w:rtl/>
              </w:rPr>
              <w:t>أمر</w:t>
            </w:r>
            <w:r w:rsidR="005C39C9" w:rsidRPr="00454ACC">
              <w:rPr>
                <w:rStyle w:val="Hyperlink"/>
                <w:noProof/>
                <w:rtl/>
              </w:rPr>
              <w:t xml:space="preserve"> </w:t>
            </w:r>
            <w:r w:rsidR="005C39C9" w:rsidRPr="00454ACC">
              <w:rPr>
                <w:rStyle w:val="Hyperlink"/>
                <w:rFonts w:hint="eastAsia"/>
                <w:noProof/>
                <w:rtl/>
              </w:rPr>
              <w:t>الله</w:t>
            </w:r>
            <w:r w:rsidR="005C39C9" w:rsidRPr="00454ACC">
              <w:rPr>
                <w:rStyle w:val="Hyperlink"/>
                <w:noProof/>
                <w:rtl/>
              </w:rPr>
              <w:t xml:space="preserve"> </w:t>
            </w:r>
            <w:r w:rsidR="005C39C9" w:rsidRPr="00454ACC">
              <w:rPr>
                <w:rStyle w:val="Hyperlink"/>
                <w:rFonts w:hint="eastAsia"/>
                <w:noProof/>
                <w:rtl/>
              </w:rPr>
              <w:t>تعالى</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Toc377805207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11</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208" w:history="1">
            <w:r w:rsidR="005C39C9" w:rsidRPr="00454ACC">
              <w:rPr>
                <w:rStyle w:val="Hyperlink"/>
                <w:rFonts w:hint="eastAsia"/>
                <w:noProof/>
                <w:rtl/>
              </w:rPr>
              <w:t>وهو</w:t>
            </w:r>
            <w:r w:rsidR="005C39C9" w:rsidRPr="00454ACC">
              <w:rPr>
                <w:rStyle w:val="Hyperlink"/>
                <w:noProof/>
                <w:rtl/>
              </w:rPr>
              <w:t xml:space="preserve"> </w:t>
            </w:r>
            <w:r w:rsidR="005C39C9" w:rsidRPr="00454ACC">
              <w:rPr>
                <w:rStyle w:val="Hyperlink"/>
                <w:rFonts w:hint="eastAsia"/>
                <w:noProof/>
                <w:rtl/>
              </w:rPr>
              <w:t>صاحب</w:t>
            </w:r>
            <w:r w:rsidR="005C39C9" w:rsidRPr="00454ACC">
              <w:rPr>
                <w:rStyle w:val="Hyperlink"/>
                <w:noProof/>
                <w:rtl/>
              </w:rPr>
              <w:t xml:space="preserve"> </w:t>
            </w:r>
            <w:r w:rsidR="005C39C9" w:rsidRPr="00454ACC">
              <w:rPr>
                <w:rStyle w:val="Hyperlink"/>
                <w:rFonts w:hint="eastAsia"/>
                <w:noProof/>
                <w:rtl/>
              </w:rPr>
              <w:t>مدرسة</w:t>
            </w:r>
            <w:r w:rsidR="005C39C9" w:rsidRPr="00454ACC">
              <w:rPr>
                <w:rStyle w:val="Hyperlink"/>
                <w:noProof/>
                <w:rtl/>
              </w:rPr>
              <w:t xml:space="preserve"> </w:t>
            </w:r>
            <w:r w:rsidR="005C39C9" w:rsidRPr="00454ACC">
              <w:rPr>
                <w:rStyle w:val="Hyperlink"/>
                <w:rFonts w:hint="eastAsia"/>
                <w:noProof/>
                <w:rtl/>
              </w:rPr>
              <w:t>في</w:t>
            </w:r>
            <w:r w:rsidR="005C39C9" w:rsidRPr="00454ACC">
              <w:rPr>
                <w:rStyle w:val="Hyperlink"/>
                <w:noProof/>
                <w:rtl/>
              </w:rPr>
              <w:t xml:space="preserve"> </w:t>
            </w:r>
            <w:r w:rsidR="005C39C9" w:rsidRPr="00454ACC">
              <w:rPr>
                <w:rStyle w:val="Hyperlink"/>
                <w:rFonts w:hint="eastAsia"/>
                <w:noProof/>
                <w:rtl/>
              </w:rPr>
              <w:t>شكر</w:t>
            </w:r>
            <w:r w:rsidR="005C39C9" w:rsidRPr="00454ACC">
              <w:rPr>
                <w:rStyle w:val="Hyperlink"/>
                <w:noProof/>
                <w:rtl/>
              </w:rPr>
              <w:t xml:space="preserve"> </w:t>
            </w:r>
            <w:r w:rsidR="005C39C9" w:rsidRPr="00454ACC">
              <w:rPr>
                <w:rStyle w:val="Hyperlink"/>
                <w:rFonts w:hint="eastAsia"/>
                <w:noProof/>
                <w:rtl/>
              </w:rPr>
              <w:t>نعم</w:t>
            </w:r>
            <w:r w:rsidR="005C39C9" w:rsidRPr="00454ACC">
              <w:rPr>
                <w:rStyle w:val="Hyperlink"/>
                <w:noProof/>
                <w:rtl/>
              </w:rPr>
              <w:t xml:space="preserve"> </w:t>
            </w:r>
            <w:r w:rsidR="005C39C9" w:rsidRPr="00454ACC">
              <w:rPr>
                <w:rStyle w:val="Hyperlink"/>
                <w:rFonts w:hint="eastAsia"/>
                <w:noProof/>
                <w:rtl/>
              </w:rPr>
              <w:t>الله</w:t>
            </w:r>
            <w:r w:rsidR="005C39C9" w:rsidRPr="00454ACC">
              <w:rPr>
                <w:rStyle w:val="Hyperlink"/>
                <w:noProof/>
                <w:rtl/>
              </w:rPr>
              <w:t xml:space="preserve"> </w:t>
            </w:r>
            <w:r w:rsidR="005C39C9" w:rsidRPr="00454ACC">
              <w:rPr>
                <w:rStyle w:val="Hyperlink"/>
                <w:rFonts w:hint="eastAsia"/>
                <w:noProof/>
                <w:rtl/>
              </w:rPr>
              <w:t>تعالى</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Toc377805208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12</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209" w:history="1">
            <w:r w:rsidR="005C39C9" w:rsidRPr="00454ACC">
              <w:rPr>
                <w:rStyle w:val="Hyperlink"/>
                <w:rFonts w:hint="eastAsia"/>
                <w:noProof/>
                <w:rtl/>
              </w:rPr>
              <w:t>زاهد</w:t>
            </w:r>
            <w:r w:rsidR="005C39C9" w:rsidRPr="00454ACC">
              <w:rPr>
                <w:rStyle w:val="Hyperlink"/>
                <w:noProof/>
                <w:rtl/>
              </w:rPr>
              <w:t xml:space="preserve"> </w:t>
            </w:r>
            <w:r w:rsidR="005C39C9" w:rsidRPr="00454ACC">
              <w:rPr>
                <w:rStyle w:val="Hyperlink"/>
                <w:rFonts w:hint="eastAsia"/>
                <w:noProof/>
                <w:rtl/>
              </w:rPr>
              <w:t>يضرب</w:t>
            </w:r>
            <w:r w:rsidR="005C39C9" w:rsidRPr="00454ACC">
              <w:rPr>
                <w:rStyle w:val="Hyperlink"/>
                <w:noProof/>
                <w:rtl/>
              </w:rPr>
              <w:t xml:space="preserve"> </w:t>
            </w:r>
            <w:r w:rsidR="005C39C9" w:rsidRPr="00454ACC">
              <w:rPr>
                <w:rStyle w:val="Hyperlink"/>
                <w:rFonts w:hint="eastAsia"/>
                <w:noProof/>
                <w:rtl/>
              </w:rPr>
              <w:t>بزهده</w:t>
            </w:r>
            <w:r w:rsidR="005C39C9" w:rsidRPr="00454ACC">
              <w:rPr>
                <w:rStyle w:val="Hyperlink"/>
                <w:noProof/>
                <w:rtl/>
              </w:rPr>
              <w:t xml:space="preserve"> </w:t>
            </w:r>
            <w:r w:rsidR="005C39C9" w:rsidRPr="00454ACC">
              <w:rPr>
                <w:rStyle w:val="Hyperlink"/>
                <w:rFonts w:hint="eastAsia"/>
                <w:noProof/>
                <w:rtl/>
              </w:rPr>
              <w:t>المثل</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Toc377805209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12</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210" w:history="1">
            <w:r w:rsidR="005C39C9" w:rsidRPr="00454ACC">
              <w:rPr>
                <w:rStyle w:val="Hyperlink"/>
                <w:rFonts w:hint="eastAsia"/>
                <w:noProof/>
                <w:rtl/>
              </w:rPr>
              <w:t>زاهد</w:t>
            </w:r>
            <w:r w:rsidR="005C39C9" w:rsidRPr="00454ACC">
              <w:rPr>
                <w:rStyle w:val="Hyperlink"/>
                <w:noProof/>
                <w:rtl/>
              </w:rPr>
              <w:t xml:space="preserve"> </w:t>
            </w:r>
            <w:r w:rsidR="005C39C9" w:rsidRPr="00454ACC">
              <w:rPr>
                <w:rStyle w:val="Hyperlink"/>
                <w:rFonts w:hint="eastAsia"/>
                <w:noProof/>
                <w:rtl/>
              </w:rPr>
              <w:t>يحمل</w:t>
            </w:r>
            <w:r w:rsidR="005C39C9" w:rsidRPr="00454ACC">
              <w:rPr>
                <w:rStyle w:val="Hyperlink"/>
                <w:noProof/>
                <w:rtl/>
              </w:rPr>
              <w:t xml:space="preserve"> </w:t>
            </w:r>
            <w:r w:rsidR="005C39C9" w:rsidRPr="00454ACC">
              <w:rPr>
                <w:rStyle w:val="Hyperlink"/>
                <w:rFonts w:hint="eastAsia"/>
                <w:noProof/>
                <w:rtl/>
              </w:rPr>
              <w:t>هم</w:t>
            </w:r>
            <w:r w:rsidR="005C39C9" w:rsidRPr="00454ACC">
              <w:rPr>
                <w:rStyle w:val="Hyperlink"/>
                <w:noProof/>
                <w:rtl/>
              </w:rPr>
              <w:t xml:space="preserve"> </w:t>
            </w:r>
            <w:r w:rsidR="005C39C9" w:rsidRPr="00454ACC">
              <w:rPr>
                <w:rStyle w:val="Hyperlink"/>
                <w:rFonts w:hint="eastAsia"/>
                <w:noProof/>
                <w:rtl/>
              </w:rPr>
              <w:t>الفقراء</w:t>
            </w:r>
            <w:r w:rsidR="005C39C9" w:rsidRPr="00454ACC">
              <w:rPr>
                <w:rStyle w:val="Hyperlink"/>
                <w:noProof/>
                <w:rtl/>
              </w:rPr>
              <w:t xml:space="preserve"> </w:t>
            </w:r>
            <w:r w:rsidR="005C39C9" w:rsidRPr="00454ACC">
              <w:rPr>
                <w:rStyle w:val="Hyperlink"/>
                <w:rFonts w:hint="eastAsia"/>
                <w:noProof/>
                <w:rtl/>
              </w:rPr>
              <w:t>ويتصدق</w:t>
            </w:r>
            <w:r w:rsidR="005C39C9" w:rsidRPr="00454ACC">
              <w:rPr>
                <w:rStyle w:val="Hyperlink"/>
                <w:noProof/>
                <w:rtl/>
              </w:rPr>
              <w:t xml:space="preserve"> </w:t>
            </w:r>
            <w:r w:rsidR="005C39C9" w:rsidRPr="00454ACC">
              <w:rPr>
                <w:rStyle w:val="Hyperlink"/>
                <w:rFonts w:hint="eastAsia"/>
                <w:noProof/>
                <w:rtl/>
              </w:rPr>
              <w:t>عليهم</w:t>
            </w:r>
            <w:r w:rsidR="005C39C9" w:rsidRPr="00454ACC">
              <w:rPr>
                <w:rStyle w:val="Hyperlink"/>
                <w:noProof/>
                <w:rtl/>
              </w:rPr>
              <w:t xml:space="preserve"> </w:t>
            </w:r>
            <w:r w:rsidR="005C39C9" w:rsidRPr="00454ACC">
              <w:rPr>
                <w:rStyle w:val="Hyperlink"/>
                <w:rFonts w:hint="eastAsia"/>
                <w:noProof/>
                <w:rtl/>
              </w:rPr>
              <w:t>حتى</w:t>
            </w:r>
            <w:r w:rsidR="005C39C9" w:rsidRPr="00454ACC">
              <w:rPr>
                <w:rStyle w:val="Hyperlink"/>
                <w:noProof/>
                <w:rtl/>
              </w:rPr>
              <w:t xml:space="preserve"> </w:t>
            </w:r>
            <w:r w:rsidR="005C39C9" w:rsidRPr="00454ACC">
              <w:rPr>
                <w:rStyle w:val="Hyperlink"/>
                <w:rFonts w:hint="eastAsia"/>
                <w:noProof/>
                <w:rtl/>
              </w:rPr>
              <w:t>بطعامه</w:t>
            </w:r>
            <w:r w:rsidR="005C39C9" w:rsidRPr="00454ACC">
              <w:rPr>
                <w:rStyle w:val="Hyperlink"/>
                <w:noProof/>
                <w:rtl/>
              </w:rPr>
              <w:t xml:space="preserve"> </w:t>
            </w:r>
            <w:r w:rsidR="005C39C9" w:rsidRPr="00454ACC">
              <w:rPr>
                <w:rStyle w:val="Hyperlink"/>
                <w:rFonts w:hint="eastAsia"/>
                <w:noProof/>
                <w:rtl/>
              </w:rPr>
              <w:t>وثيابه</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Toc377805210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13</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211" w:history="1">
            <w:r w:rsidR="005C39C9" w:rsidRPr="00454ACC">
              <w:rPr>
                <w:rStyle w:val="Hyperlink"/>
                <w:rFonts w:hint="eastAsia"/>
                <w:noProof/>
                <w:rtl/>
              </w:rPr>
              <w:t>وقد</w:t>
            </w:r>
            <w:r w:rsidR="005C39C9" w:rsidRPr="00454ACC">
              <w:rPr>
                <w:rStyle w:val="Hyperlink"/>
                <w:noProof/>
                <w:rtl/>
              </w:rPr>
              <w:t xml:space="preserve"> </w:t>
            </w:r>
            <w:r w:rsidR="005C39C9" w:rsidRPr="00454ACC">
              <w:rPr>
                <w:rStyle w:val="Hyperlink"/>
                <w:rFonts w:hint="eastAsia"/>
                <w:noProof/>
                <w:rtl/>
              </w:rPr>
              <w:t>ربى</w:t>
            </w:r>
            <w:r w:rsidR="005C39C9" w:rsidRPr="00454ACC">
              <w:rPr>
                <w:rStyle w:val="Hyperlink"/>
                <w:noProof/>
                <w:rtl/>
              </w:rPr>
              <w:t xml:space="preserve"> </w:t>
            </w:r>
            <w:r w:rsidR="005C39C9" w:rsidRPr="00454ACC">
              <w:rPr>
                <w:rStyle w:val="Hyperlink"/>
                <w:rFonts w:hint="eastAsia"/>
                <w:noProof/>
                <w:rtl/>
              </w:rPr>
              <w:t>أويس</w:t>
            </w:r>
            <w:r w:rsidR="005C39C9" w:rsidRPr="00454ACC">
              <w:rPr>
                <w:rStyle w:val="Hyperlink"/>
                <w:noProof/>
                <w:rtl/>
              </w:rPr>
              <w:t xml:space="preserve"> </w:t>
            </w:r>
            <w:r w:rsidR="005C39C9" w:rsidRPr="00454ACC">
              <w:rPr>
                <w:rStyle w:val="Hyperlink"/>
                <w:rFonts w:hint="eastAsia"/>
                <w:noProof/>
                <w:rtl/>
              </w:rPr>
              <w:t>تلاميذ</w:t>
            </w:r>
            <w:r w:rsidR="005C39C9" w:rsidRPr="00454ACC">
              <w:rPr>
                <w:rStyle w:val="Hyperlink"/>
                <w:noProof/>
                <w:rtl/>
              </w:rPr>
              <w:t xml:space="preserve"> </w:t>
            </w:r>
            <w:r w:rsidR="005C39C9" w:rsidRPr="00454ACC">
              <w:rPr>
                <w:rStyle w:val="Hyperlink"/>
                <w:rFonts w:hint="eastAsia"/>
                <w:noProof/>
                <w:rtl/>
              </w:rPr>
              <w:t>على</w:t>
            </w:r>
            <w:r w:rsidR="005C39C9" w:rsidRPr="00454ACC">
              <w:rPr>
                <w:rStyle w:val="Hyperlink"/>
                <w:noProof/>
                <w:rtl/>
              </w:rPr>
              <w:t xml:space="preserve"> </w:t>
            </w:r>
            <w:r w:rsidR="005C39C9" w:rsidRPr="00454ACC">
              <w:rPr>
                <w:rStyle w:val="Hyperlink"/>
                <w:rFonts w:hint="eastAsia"/>
                <w:noProof/>
                <w:rtl/>
              </w:rPr>
              <w:t>سيرته</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Toc377805211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16</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212" w:history="1">
            <w:r w:rsidR="005C39C9" w:rsidRPr="00454ACC">
              <w:rPr>
                <w:rStyle w:val="Hyperlink"/>
                <w:rFonts w:hint="eastAsia"/>
                <w:noProof/>
                <w:rtl/>
              </w:rPr>
              <w:t>رأيه</w:t>
            </w:r>
            <w:r w:rsidR="005C39C9" w:rsidRPr="00454ACC">
              <w:rPr>
                <w:rStyle w:val="Hyperlink"/>
                <w:noProof/>
                <w:rtl/>
              </w:rPr>
              <w:t xml:space="preserve"> </w:t>
            </w:r>
            <w:r w:rsidR="005C39C9" w:rsidRPr="00454ACC">
              <w:rPr>
                <w:rStyle w:val="Hyperlink"/>
                <w:rFonts w:hint="eastAsia"/>
                <w:noProof/>
                <w:rtl/>
              </w:rPr>
              <w:t>في</w:t>
            </w:r>
            <w:r w:rsidR="005C39C9" w:rsidRPr="00454ACC">
              <w:rPr>
                <w:rStyle w:val="Hyperlink"/>
                <w:noProof/>
                <w:rtl/>
              </w:rPr>
              <w:t xml:space="preserve"> </w:t>
            </w:r>
            <w:r w:rsidR="005C39C9" w:rsidRPr="00454ACC">
              <w:rPr>
                <w:rStyle w:val="Hyperlink"/>
                <w:rFonts w:hint="eastAsia"/>
                <w:noProof/>
                <w:rtl/>
              </w:rPr>
              <w:t>الحكّام</w:t>
            </w:r>
            <w:r w:rsidR="005C39C9" w:rsidRPr="00454ACC">
              <w:rPr>
                <w:rStyle w:val="Hyperlink"/>
                <w:noProof/>
                <w:rtl/>
              </w:rPr>
              <w:t xml:space="preserve"> </w:t>
            </w:r>
            <w:r w:rsidR="005C39C9" w:rsidRPr="00454ACC">
              <w:rPr>
                <w:rStyle w:val="Hyperlink"/>
                <w:rFonts w:hint="eastAsia"/>
                <w:noProof/>
                <w:rtl/>
              </w:rPr>
              <w:t>غير</w:t>
            </w:r>
            <w:r w:rsidR="005C39C9" w:rsidRPr="00454ACC">
              <w:rPr>
                <w:rStyle w:val="Hyperlink"/>
                <w:noProof/>
                <w:rtl/>
              </w:rPr>
              <w:t xml:space="preserve"> </w:t>
            </w:r>
            <w:r w:rsidR="005C39C9" w:rsidRPr="00454ACC">
              <w:rPr>
                <w:rStyle w:val="Hyperlink"/>
                <w:rFonts w:hint="eastAsia"/>
                <w:noProof/>
                <w:rtl/>
              </w:rPr>
              <w:t>علي</w:t>
            </w:r>
            <w:r w:rsidR="005C39C9" w:rsidRPr="00454ACC">
              <w:rPr>
                <w:rStyle w:val="Hyperlink"/>
                <w:noProof/>
                <w:rtl/>
              </w:rPr>
              <w:t xml:space="preserve"> </w:t>
            </w:r>
            <w:r w:rsidR="005C39C9" w:rsidRPr="00454ACC">
              <w:rPr>
                <w:rStyle w:val="Hyperlink"/>
                <w:rFonts w:cs="Rafed Alaem" w:hint="eastAsia"/>
                <w:noProof/>
                <w:rtl/>
              </w:rPr>
              <w:t>عليه‌السلام</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Toc377805212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16</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213" w:history="1">
            <w:r w:rsidR="005C39C9" w:rsidRPr="00454ACC">
              <w:rPr>
                <w:rStyle w:val="Hyperlink"/>
                <w:rFonts w:hint="eastAsia"/>
                <w:noProof/>
                <w:rtl/>
              </w:rPr>
              <w:t>اضطهاد</w:t>
            </w:r>
            <w:r w:rsidR="005C39C9" w:rsidRPr="00454ACC">
              <w:rPr>
                <w:rStyle w:val="Hyperlink"/>
                <w:noProof/>
                <w:rtl/>
              </w:rPr>
              <w:t xml:space="preserve"> </w:t>
            </w:r>
            <w:r w:rsidR="005C39C9" w:rsidRPr="00454ACC">
              <w:rPr>
                <w:rStyle w:val="Hyperlink"/>
                <w:rFonts w:hint="eastAsia"/>
                <w:noProof/>
                <w:rtl/>
              </w:rPr>
              <w:t>مخابرات</w:t>
            </w:r>
            <w:r w:rsidR="005C39C9" w:rsidRPr="00454ACC">
              <w:rPr>
                <w:rStyle w:val="Hyperlink"/>
                <w:noProof/>
                <w:rtl/>
              </w:rPr>
              <w:t xml:space="preserve"> </w:t>
            </w:r>
            <w:r w:rsidR="005C39C9" w:rsidRPr="00454ACC">
              <w:rPr>
                <w:rStyle w:val="Hyperlink"/>
                <w:rFonts w:hint="eastAsia"/>
                <w:noProof/>
                <w:rtl/>
              </w:rPr>
              <w:t>الخلافة</w:t>
            </w:r>
            <w:r w:rsidR="005C39C9" w:rsidRPr="00454ACC">
              <w:rPr>
                <w:rStyle w:val="Hyperlink"/>
                <w:noProof/>
                <w:rtl/>
              </w:rPr>
              <w:t xml:space="preserve"> </w:t>
            </w:r>
            <w:r w:rsidR="005C39C9" w:rsidRPr="00454ACC">
              <w:rPr>
                <w:rStyle w:val="Hyperlink"/>
                <w:rFonts w:hint="eastAsia"/>
                <w:noProof/>
                <w:rtl/>
              </w:rPr>
              <w:t>لأويس</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Toc377805213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17</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214" w:history="1">
            <w:r w:rsidR="005C39C9" w:rsidRPr="00454ACC">
              <w:rPr>
                <w:rStyle w:val="Hyperlink"/>
                <w:rFonts w:hint="eastAsia"/>
                <w:noProof/>
                <w:rtl/>
              </w:rPr>
              <w:t>أويس</w:t>
            </w:r>
            <w:r w:rsidR="005C39C9" w:rsidRPr="00454ACC">
              <w:rPr>
                <w:rStyle w:val="Hyperlink"/>
                <w:noProof/>
                <w:rtl/>
              </w:rPr>
              <w:t xml:space="preserve"> </w:t>
            </w:r>
            <w:r w:rsidR="005C39C9" w:rsidRPr="00454ACC">
              <w:rPr>
                <w:rStyle w:val="Hyperlink"/>
                <w:rFonts w:hint="eastAsia"/>
                <w:noProof/>
                <w:rtl/>
              </w:rPr>
              <w:t>من</w:t>
            </w:r>
            <w:r w:rsidR="005C39C9" w:rsidRPr="00454ACC">
              <w:rPr>
                <w:rStyle w:val="Hyperlink"/>
                <w:noProof/>
                <w:rtl/>
              </w:rPr>
              <w:t xml:space="preserve"> </w:t>
            </w:r>
            <w:r w:rsidR="005C39C9" w:rsidRPr="00454ACC">
              <w:rPr>
                <w:rStyle w:val="Hyperlink"/>
                <w:rFonts w:hint="eastAsia"/>
                <w:noProof/>
                <w:rtl/>
              </w:rPr>
              <w:t>شيعة</w:t>
            </w:r>
            <w:r w:rsidR="005C39C9" w:rsidRPr="00454ACC">
              <w:rPr>
                <w:rStyle w:val="Hyperlink"/>
                <w:noProof/>
                <w:rtl/>
              </w:rPr>
              <w:t xml:space="preserve"> </w:t>
            </w:r>
            <w:r w:rsidR="005C39C9" w:rsidRPr="00454ACC">
              <w:rPr>
                <w:rStyle w:val="Hyperlink"/>
                <w:rFonts w:hint="eastAsia"/>
                <w:noProof/>
                <w:rtl/>
              </w:rPr>
              <w:t>علي</w:t>
            </w:r>
            <w:r w:rsidR="005C39C9" w:rsidRPr="00454ACC">
              <w:rPr>
                <w:rStyle w:val="Hyperlink"/>
                <w:noProof/>
                <w:rtl/>
              </w:rPr>
              <w:t xml:space="preserve"> </w:t>
            </w:r>
            <w:r w:rsidR="005C39C9" w:rsidRPr="00454ACC">
              <w:rPr>
                <w:rStyle w:val="Hyperlink"/>
                <w:rFonts w:cs="Rafed Alaem" w:hint="eastAsia"/>
                <w:noProof/>
                <w:rtl/>
              </w:rPr>
              <w:t>عليه‌السلام</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Toc377805214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20</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215" w:history="1">
            <w:r w:rsidR="005C39C9" w:rsidRPr="00454ACC">
              <w:rPr>
                <w:rStyle w:val="Hyperlink"/>
                <w:rFonts w:hint="eastAsia"/>
                <w:noProof/>
                <w:rtl/>
              </w:rPr>
              <w:t>صاحب</w:t>
            </w:r>
            <w:r w:rsidR="005C39C9" w:rsidRPr="00454ACC">
              <w:rPr>
                <w:rStyle w:val="Hyperlink"/>
                <w:noProof/>
                <w:rtl/>
              </w:rPr>
              <w:t xml:space="preserve"> </w:t>
            </w:r>
            <w:r w:rsidR="005C39C9" w:rsidRPr="00454ACC">
              <w:rPr>
                <w:rStyle w:val="Hyperlink"/>
                <w:rFonts w:hint="eastAsia"/>
                <w:noProof/>
                <w:rtl/>
              </w:rPr>
              <w:t>البصيرة</w:t>
            </w:r>
            <w:r w:rsidR="005C39C9" w:rsidRPr="00454ACC">
              <w:rPr>
                <w:rStyle w:val="Hyperlink"/>
                <w:noProof/>
                <w:rtl/>
              </w:rPr>
              <w:t xml:space="preserve"> </w:t>
            </w:r>
            <w:r w:rsidR="005C39C9" w:rsidRPr="00454ACC">
              <w:rPr>
                <w:rStyle w:val="Hyperlink"/>
                <w:rFonts w:hint="eastAsia"/>
                <w:noProof/>
                <w:rtl/>
              </w:rPr>
              <w:t>الزاهد،</w:t>
            </w:r>
            <w:r w:rsidR="005C39C9" w:rsidRPr="00454ACC">
              <w:rPr>
                <w:rStyle w:val="Hyperlink"/>
                <w:noProof/>
                <w:rtl/>
              </w:rPr>
              <w:t xml:space="preserve"> </w:t>
            </w:r>
            <w:r w:rsidR="005C39C9" w:rsidRPr="00454ACC">
              <w:rPr>
                <w:rStyle w:val="Hyperlink"/>
                <w:rFonts w:hint="eastAsia"/>
                <w:noProof/>
                <w:rtl/>
              </w:rPr>
              <w:t>شجاعٌ</w:t>
            </w:r>
            <w:r w:rsidR="005C39C9" w:rsidRPr="00454ACC">
              <w:rPr>
                <w:rStyle w:val="Hyperlink"/>
                <w:noProof/>
                <w:rtl/>
              </w:rPr>
              <w:t xml:space="preserve"> </w:t>
            </w:r>
            <w:r w:rsidR="005C39C9" w:rsidRPr="00454ACC">
              <w:rPr>
                <w:rStyle w:val="Hyperlink"/>
                <w:rFonts w:hint="eastAsia"/>
                <w:noProof/>
                <w:rtl/>
              </w:rPr>
              <w:t>مجاهد</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Toc377805215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22</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216" w:history="1">
            <w:r w:rsidR="005C39C9" w:rsidRPr="00454ACC">
              <w:rPr>
                <w:rStyle w:val="Hyperlink"/>
                <w:rFonts w:hint="eastAsia"/>
                <w:noProof/>
                <w:rtl/>
              </w:rPr>
              <w:t>نسب</w:t>
            </w:r>
            <w:r w:rsidR="005C39C9" w:rsidRPr="00454ACC">
              <w:rPr>
                <w:rStyle w:val="Hyperlink"/>
                <w:noProof/>
                <w:rtl/>
              </w:rPr>
              <w:t xml:space="preserve"> </w:t>
            </w:r>
            <w:r w:rsidR="005C39C9" w:rsidRPr="00454ACC">
              <w:rPr>
                <w:rStyle w:val="Hyperlink"/>
                <w:rFonts w:hint="eastAsia"/>
                <w:noProof/>
                <w:rtl/>
              </w:rPr>
              <w:t>أويس</w:t>
            </w:r>
            <w:r w:rsidR="005C39C9" w:rsidRPr="00454ACC">
              <w:rPr>
                <w:rStyle w:val="Hyperlink"/>
                <w:noProof/>
                <w:rtl/>
              </w:rPr>
              <w:t xml:space="preserve"> </w:t>
            </w:r>
            <w:r w:rsidR="005C39C9" w:rsidRPr="00454ACC">
              <w:rPr>
                <w:rStyle w:val="Hyperlink"/>
                <w:rFonts w:hint="eastAsia"/>
                <w:noProof/>
                <w:rtl/>
              </w:rPr>
              <w:t>القرني</w:t>
            </w:r>
            <w:r w:rsidR="005C39C9" w:rsidRPr="00454ACC">
              <w:rPr>
                <w:rStyle w:val="Hyperlink"/>
                <w:noProof/>
                <w:rtl/>
              </w:rPr>
              <w:t xml:space="preserve"> </w:t>
            </w:r>
            <w:r w:rsidR="005C39C9" w:rsidRPr="00454ACC">
              <w:rPr>
                <w:rStyle w:val="Hyperlink"/>
                <w:rFonts w:hint="eastAsia"/>
                <w:noProof/>
                <w:rtl/>
              </w:rPr>
              <w:t>ونسبته</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Toc377805216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23</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217" w:history="1">
            <w:r w:rsidR="005C39C9" w:rsidRPr="00454ACC">
              <w:rPr>
                <w:rStyle w:val="Hyperlink"/>
                <w:rFonts w:hint="eastAsia"/>
                <w:noProof/>
                <w:rtl/>
              </w:rPr>
              <w:t>عشيرة</w:t>
            </w:r>
            <w:r w:rsidR="005C39C9" w:rsidRPr="00454ACC">
              <w:rPr>
                <w:rStyle w:val="Hyperlink"/>
                <w:noProof/>
                <w:rtl/>
              </w:rPr>
              <w:t xml:space="preserve"> </w:t>
            </w:r>
            <w:r w:rsidR="005C39C9" w:rsidRPr="00454ACC">
              <w:rPr>
                <w:rStyle w:val="Hyperlink"/>
                <w:rFonts w:hint="eastAsia"/>
                <w:noProof/>
                <w:rtl/>
              </w:rPr>
              <w:t>الأويسات</w:t>
            </w:r>
            <w:r w:rsidR="005C39C9" w:rsidRPr="00454ACC">
              <w:rPr>
                <w:rStyle w:val="Hyperlink"/>
                <w:noProof/>
                <w:rtl/>
              </w:rPr>
              <w:t xml:space="preserve"> </w:t>
            </w:r>
            <w:r w:rsidR="005C39C9" w:rsidRPr="00454ACC">
              <w:rPr>
                <w:rStyle w:val="Hyperlink"/>
                <w:rFonts w:hint="eastAsia"/>
                <w:noProof/>
                <w:rtl/>
              </w:rPr>
              <w:t>أو</w:t>
            </w:r>
            <w:r w:rsidR="005C39C9" w:rsidRPr="00454ACC">
              <w:rPr>
                <w:rStyle w:val="Hyperlink"/>
                <w:noProof/>
                <w:rtl/>
              </w:rPr>
              <w:t xml:space="preserve"> </w:t>
            </w:r>
            <w:r w:rsidR="005C39C9" w:rsidRPr="00454ACC">
              <w:rPr>
                <w:rStyle w:val="Hyperlink"/>
                <w:rFonts w:hint="eastAsia"/>
                <w:noProof/>
                <w:rtl/>
              </w:rPr>
              <w:t>اللويسات</w:t>
            </w:r>
            <w:r w:rsidR="005C39C9" w:rsidRPr="00454ACC">
              <w:rPr>
                <w:rStyle w:val="Hyperlink"/>
                <w:noProof/>
                <w:rtl/>
              </w:rPr>
              <w:t xml:space="preserve"> </w:t>
            </w:r>
            <w:r w:rsidR="005C39C9" w:rsidRPr="00454ACC">
              <w:rPr>
                <w:rStyle w:val="Hyperlink"/>
                <w:rFonts w:hint="eastAsia"/>
                <w:noProof/>
                <w:rtl/>
              </w:rPr>
              <w:t>السورية</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Toc377805217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25</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218" w:history="1">
            <w:r w:rsidR="005C39C9" w:rsidRPr="00454ACC">
              <w:rPr>
                <w:rStyle w:val="Hyperlink"/>
                <w:rFonts w:hint="eastAsia"/>
                <w:noProof/>
                <w:rtl/>
              </w:rPr>
              <w:t>روايات</w:t>
            </w:r>
            <w:r w:rsidR="005C39C9" w:rsidRPr="00454ACC">
              <w:rPr>
                <w:rStyle w:val="Hyperlink"/>
                <w:noProof/>
                <w:rtl/>
              </w:rPr>
              <w:t xml:space="preserve"> </w:t>
            </w:r>
            <w:r w:rsidR="005C39C9" w:rsidRPr="00454ACC">
              <w:rPr>
                <w:rStyle w:val="Hyperlink"/>
                <w:rFonts w:hint="eastAsia"/>
                <w:noProof/>
                <w:rtl/>
              </w:rPr>
              <w:t>لقائه</w:t>
            </w:r>
            <w:r w:rsidR="005C39C9" w:rsidRPr="00454ACC">
              <w:rPr>
                <w:rStyle w:val="Hyperlink"/>
                <w:noProof/>
                <w:rtl/>
              </w:rPr>
              <w:t xml:space="preserve"> </w:t>
            </w:r>
            <w:r w:rsidR="005C39C9" w:rsidRPr="00454ACC">
              <w:rPr>
                <w:rStyle w:val="Hyperlink"/>
                <w:rFonts w:hint="eastAsia"/>
                <w:noProof/>
                <w:rtl/>
              </w:rPr>
              <w:t>بعمر</w:t>
            </w:r>
            <w:r w:rsidR="005C39C9" w:rsidRPr="00454ACC">
              <w:rPr>
                <w:rStyle w:val="Hyperlink"/>
                <w:noProof/>
                <w:rtl/>
              </w:rPr>
              <w:t xml:space="preserve"> </w:t>
            </w:r>
            <w:r w:rsidR="005C39C9" w:rsidRPr="00454ACC">
              <w:rPr>
                <w:rStyle w:val="Hyperlink"/>
                <w:rFonts w:hint="eastAsia"/>
                <w:noProof/>
                <w:rtl/>
              </w:rPr>
              <w:t>واستغفاره</w:t>
            </w:r>
            <w:r w:rsidR="005C39C9" w:rsidRPr="00454ACC">
              <w:rPr>
                <w:rStyle w:val="Hyperlink"/>
                <w:noProof/>
                <w:rtl/>
              </w:rPr>
              <w:t xml:space="preserve"> </w:t>
            </w:r>
            <w:r w:rsidR="005C39C9" w:rsidRPr="00454ACC">
              <w:rPr>
                <w:rStyle w:val="Hyperlink"/>
                <w:rFonts w:hint="eastAsia"/>
                <w:noProof/>
                <w:rtl/>
              </w:rPr>
              <w:t>له</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Toc377805218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25</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219" w:history="1">
            <w:r w:rsidR="005C39C9" w:rsidRPr="00454ACC">
              <w:rPr>
                <w:rStyle w:val="Hyperlink"/>
                <w:rFonts w:hint="eastAsia"/>
                <w:noProof/>
                <w:rtl/>
              </w:rPr>
              <w:t>روايات</w:t>
            </w:r>
            <w:r w:rsidR="005C39C9" w:rsidRPr="00454ACC">
              <w:rPr>
                <w:rStyle w:val="Hyperlink"/>
                <w:noProof/>
                <w:rtl/>
              </w:rPr>
              <w:t xml:space="preserve"> </w:t>
            </w:r>
            <w:r w:rsidR="005C39C9" w:rsidRPr="00454ACC">
              <w:rPr>
                <w:rStyle w:val="Hyperlink"/>
                <w:rFonts w:hint="eastAsia"/>
                <w:noProof/>
                <w:rtl/>
              </w:rPr>
              <w:t>توجب</w:t>
            </w:r>
            <w:r w:rsidR="005C39C9" w:rsidRPr="00454ACC">
              <w:rPr>
                <w:rStyle w:val="Hyperlink"/>
                <w:noProof/>
                <w:rtl/>
              </w:rPr>
              <w:t xml:space="preserve"> </w:t>
            </w:r>
            <w:r w:rsidR="005C39C9" w:rsidRPr="00454ACC">
              <w:rPr>
                <w:rStyle w:val="Hyperlink"/>
                <w:rFonts w:hint="eastAsia"/>
                <w:noProof/>
                <w:rtl/>
              </w:rPr>
              <w:t>الشك</w:t>
            </w:r>
            <w:r w:rsidR="005C39C9" w:rsidRPr="00454ACC">
              <w:rPr>
                <w:rStyle w:val="Hyperlink"/>
                <w:noProof/>
                <w:rtl/>
              </w:rPr>
              <w:t xml:space="preserve"> </w:t>
            </w:r>
            <w:r w:rsidR="005C39C9" w:rsidRPr="00454ACC">
              <w:rPr>
                <w:rStyle w:val="Hyperlink"/>
                <w:rFonts w:hint="eastAsia"/>
                <w:noProof/>
                <w:rtl/>
              </w:rPr>
              <w:t>في</w:t>
            </w:r>
            <w:r w:rsidR="005C39C9" w:rsidRPr="00454ACC">
              <w:rPr>
                <w:rStyle w:val="Hyperlink"/>
                <w:noProof/>
                <w:rtl/>
              </w:rPr>
              <w:t xml:space="preserve"> </w:t>
            </w:r>
            <w:r w:rsidR="005C39C9" w:rsidRPr="00454ACC">
              <w:rPr>
                <w:rStyle w:val="Hyperlink"/>
                <w:rFonts w:hint="eastAsia"/>
                <w:noProof/>
                <w:rtl/>
              </w:rPr>
              <w:t>استغفاره</w:t>
            </w:r>
            <w:r w:rsidR="005C39C9" w:rsidRPr="00454ACC">
              <w:rPr>
                <w:rStyle w:val="Hyperlink"/>
                <w:noProof/>
                <w:rtl/>
              </w:rPr>
              <w:t xml:space="preserve"> </w:t>
            </w:r>
            <w:r w:rsidR="005C39C9" w:rsidRPr="00454ACC">
              <w:rPr>
                <w:rStyle w:val="Hyperlink"/>
                <w:rFonts w:hint="eastAsia"/>
                <w:noProof/>
                <w:rtl/>
              </w:rPr>
              <w:t>لعمر</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Toc377805219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30</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220" w:history="1">
            <w:r w:rsidR="005C39C9" w:rsidRPr="00454ACC">
              <w:rPr>
                <w:rStyle w:val="Hyperlink"/>
                <w:rFonts w:hint="eastAsia"/>
                <w:noProof/>
                <w:rtl/>
              </w:rPr>
              <w:t>من</w:t>
            </w:r>
            <w:r w:rsidR="005C39C9" w:rsidRPr="00454ACC">
              <w:rPr>
                <w:rStyle w:val="Hyperlink"/>
                <w:noProof/>
                <w:rtl/>
              </w:rPr>
              <w:t xml:space="preserve"> </w:t>
            </w:r>
            <w:r w:rsidR="005C39C9" w:rsidRPr="00454ACC">
              <w:rPr>
                <w:rStyle w:val="Hyperlink"/>
                <w:rFonts w:hint="eastAsia"/>
                <w:noProof/>
                <w:rtl/>
              </w:rPr>
              <w:t>هم</w:t>
            </w:r>
            <w:r w:rsidR="005C39C9" w:rsidRPr="00454ACC">
              <w:rPr>
                <w:rStyle w:val="Hyperlink"/>
                <w:noProof/>
                <w:rtl/>
              </w:rPr>
              <w:t xml:space="preserve"> </w:t>
            </w:r>
            <w:r w:rsidR="005C39C9" w:rsidRPr="00454ACC">
              <w:rPr>
                <w:rStyle w:val="Hyperlink"/>
                <w:rFonts w:hint="eastAsia"/>
                <w:noProof/>
                <w:rtl/>
              </w:rPr>
              <w:t>الذين</w:t>
            </w:r>
            <w:r w:rsidR="005C39C9" w:rsidRPr="00454ACC">
              <w:rPr>
                <w:rStyle w:val="Hyperlink"/>
                <w:noProof/>
                <w:rtl/>
              </w:rPr>
              <w:t xml:space="preserve"> </w:t>
            </w:r>
            <w:r w:rsidR="005C39C9" w:rsidRPr="00454ACC">
              <w:rPr>
                <w:rStyle w:val="Hyperlink"/>
                <w:rFonts w:hint="eastAsia"/>
                <w:noProof/>
                <w:rtl/>
              </w:rPr>
              <w:t>خاطبهم</w:t>
            </w:r>
            <w:r w:rsidR="005C39C9" w:rsidRPr="00454ACC">
              <w:rPr>
                <w:rStyle w:val="Hyperlink"/>
                <w:noProof/>
                <w:rtl/>
              </w:rPr>
              <w:t xml:space="preserve"> </w:t>
            </w:r>
            <w:r w:rsidR="005C39C9" w:rsidRPr="00454ACC">
              <w:rPr>
                <w:rStyle w:val="Hyperlink"/>
                <w:rFonts w:hint="eastAsia"/>
                <w:noProof/>
                <w:rtl/>
              </w:rPr>
              <w:t>النبي</w:t>
            </w:r>
            <w:r w:rsidR="005C39C9" w:rsidRPr="00454ACC">
              <w:rPr>
                <w:rStyle w:val="Hyperlink"/>
                <w:noProof/>
                <w:rtl/>
              </w:rPr>
              <w:t xml:space="preserve"> </w:t>
            </w:r>
            <w:r w:rsidR="005C39C9" w:rsidRPr="00454ACC">
              <w:rPr>
                <w:rStyle w:val="Hyperlink"/>
                <w:rFonts w:cs="Rafed Alaem" w:hint="eastAsia"/>
                <w:noProof/>
                <w:rtl/>
              </w:rPr>
              <w:t>صلى‌الله‌عليه‌وآله</w:t>
            </w:r>
            <w:r w:rsidR="005C39C9" w:rsidRPr="00454ACC">
              <w:rPr>
                <w:rStyle w:val="Hyperlink"/>
                <w:noProof/>
                <w:rtl/>
              </w:rPr>
              <w:t xml:space="preserve"> </w:t>
            </w:r>
            <w:r w:rsidR="005C39C9" w:rsidRPr="00454ACC">
              <w:rPr>
                <w:rStyle w:val="Hyperlink"/>
                <w:rFonts w:hint="eastAsia"/>
                <w:noProof/>
                <w:rtl/>
              </w:rPr>
              <w:t>في</w:t>
            </w:r>
            <w:r w:rsidR="005C39C9" w:rsidRPr="00454ACC">
              <w:rPr>
                <w:rStyle w:val="Hyperlink"/>
                <w:noProof/>
                <w:rtl/>
              </w:rPr>
              <w:t xml:space="preserve"> </w:t>
            </w:r>
            <w:r w:rsidR="005C39C9" w:rsidRPr="00454ACC">
              <w:rPr>
                <w:rStyle w:val="Hyperlink"/>
                <w:rFonts w:hint="eastAsia"/>
                <w:noProof/>
                <w:rtl/>
              </w:rPr>
              <w:t>البشارة</w:t>
            </w:r>
            <w:r w:rsidR="005C39C9" w:rsidRPr="00454ACC">
              <w:rPr>
                <w:rStyle w:val="Hyperlink"/>
                <w:noProof/>
                <w:rtl/>
              </w:rPr>
              <w:t xml:space="preserve"> </w:t>
            </w:r>
            <w:r w:rsidR="005C39C9" w:rsidRPr="00454ACC">
              <w:rPr>
                <w:rStyle w:val="Hyperlink"/>
                <w:rFonts w:hint="eastAsia"/>
                <w:noProof/>
                <w:rtl/>
              </w:rPr>
              <w:t>بأويس؟</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Toc377805220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35</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221" w:history="1">
            <w:r w:rsidR="005C39C9" w:rsidRPr="00454ACC">
              <w:rPr>
                <w:rStyle w:val="Hyperlink"/>
                <w:rFonts w:hint="eastAsia"/>
                <w:noProof/>
                <w:rtl/>
              </w:rPr>
              <w:t>آراء</w:t>
            </w:r>
            <w:r w:rsidR="005C39C9" w:rsidRPr="00454ACC">
              <w:rPr>
                <w:rStyle w:val="Hyperlink"/>
                <w:noProof/>
                <w:rtl/>
              </w:rPr>
              <w:t xml:space="preserve"> </w:t>
            </w:r>
            <w:r w:rsidR="005C39C9" w:rsidRPr="00454ACC">
              <w:rPr>
                <w:rStyle w:val="Hyperlink"/>
                <w:rFonts w:hint="eastAsia"/>
                <w:noProof/>
                <w:rtl/>
              </w:rPr>
              <w:t>شاذّة</w:t>
            </w:r>
            <w:r w:rsidR="005C39C9" w:rsidRPr="00454ACC">
              <w:rPr>
                <w:rStyle w:val="Hyperlink"/>
                <w:noProof/>
                <w:rtl/>
              </w:rPr>
              <w:t xml:space="preserve"> </w:t>
            </w:r>
            <w:r w:rsidR="005C39C9" w:rsidRPr="00454ACC">
              <w:rPr>
                <w:rStyle w:val="Hyperlink"/>
                <w:rFonts w:hint="eastAsia"/>
                <w:noProof/>
                <w:rtl/>
              </w:rPr>
              <w:t>وأخرى</w:t>
            </w:r>
            <w:r w:rsidR="005C39C9" w:rsidRPr="00454ACC">
              <w:rPr>
                <w:rStyle w:val="Hyperlink"/>
                <w:noProof/>
                <w:rtl/>
              </w:rPr>
              <w:t xml:space="preserve"> </w:t>
            </w:r>
            <w:r w:rsidR="005C39C9" w:rsidRPr="00454ACC">
              <w:rPr>
                <w:rStyle w:val="Hyperlink"/>
                <w:rFonts w:hint="eastAsia"/>
                <w:noProof/>
                <w:rtl/>
              </w:rPr>
              <w:t>مشبوهة</w:t>
            </w:r>
            <w:r w:rsidR="005C39C9" w:rsidRPr="00454ACC">
              <w:rPr>
                <w:rStyle w:val="Hyperlink"/>
                <w:noProof/>
                <w:rtl/>
              </w:rPr>
              <w:t xml:space="preserve"> </w:t>
            </w:r>
            <w:r w:rsidR="005C39C9" w:rsidRPr="00454ACC">
              <w:rPr>
                <w:rStyle w:val="Hyperlink"/>
                <w:rFonts w:hint="eastAsia"/>
                <w:noProof/>
                <w:rtl/>
              </w:rPr>
              <w:t>الهدف</w:t>
            </w:r>
            <w:r w:rsidR="005C39C9" w:rsidRPr="00454ACC">
              <w:rPr>
                <w:rStyle w:val="Hyperlink"/>
                <w:noProof/>
                <w:rtl/>
              </w:rPr>
              <w:t xml:space="preserve"> </w:t>
            </w:r>
            <w:r w:rsidR="005C39C9" w:rsidRPr="00454ACC">
              <w:rPr>
                <w:rStyle w:val="Hyperlink"/>
                <w:rFonts w:hint="eastAsia"/>
                <w:noProof/>
                <w:rtl/>
              </w:rPr>
              <w:t>في</w:t>
            </w:r>
            <w:r w:rsidR="005C39C9" w:rsidRPr="00454ACC">
              <w:rPr>
                <w:rStyle w:val="Hyperlink"/>
                <w:noProof/>
                <w:rtl/>
              </w:rPr>
              <w:t xml:space="preserve"> </w:t>
            </w:r>
            <w:r w:rsidR="005C39C9" w:rsidRPr="00454ACC">
              <w:rPr>
                <w:rStyle w:val="Hyperlink"/>
                <w:rFonts w:hint="eastAsia"/>
                <w:noProof/>
                <w:rtl/>
              </w:rPr>
              <w:t>أويس</w:t>
            </w:r>
            <w:r w:rsidR="005C39C9" w:rsidRPr="00454ACC">
              <w:rPr>
                <w:rStyle w:val="Hyperlink"/>
                <w:noProof/>
                <w:rtl/>
              </w:rPr>
              <w:t>:</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Toc377805221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37</w:t>
            </w:r>
            <w:r>
              <w:rPr>
                <w:rStyle w:val="Hyperlink"/>
                <w:noProof/>
                <w:rtl/>
              </w:rPr>
              <w:fldChar w:fldCharType="end"/>
            </w:r>
          </w:hyperlink>
        </w:p>
        <w:p w:rsidR="005C39C9" w:rsidRDefault="0056663F">
          <w:pPr>
            <w:pStyle w:val="TOC3"/>
            <w:rPr>
              <w:rFonts w:asciiTheme="minorHAnsi" w:eastAsiaTheme="minorEastAsia" w:hAnsiTheme="minorHAnsi" w:cstheme="minorBidi"/>
              <w:noProof/>
              <w:color w:val="auto"/>
              <w:sz w:val="22"/>
              <w:szCs w:val="22"/>
              <w:rtl/>
            </w:rPr>
          </w:pPr>
          <w:hyperlink w:anchor="_Toc377805222" w:history="1">
            <w:r w:rsidR="005C39C9" w:rsidRPr="00454ACC">
              <w:rPr>
                <w:rStyle w:val="Hyperlink"/>
                <w:noProof/>
                <w:rtl/>
              </w:rPr>
              <w:t xml:space="preserve">1 - </w:t>
            </w:r>
            <w:r w:rsidR="005C39C9" w:rsidRPr="00454ACC">
              <w:rPr>
                <w:rStyle w:val="Hyperlink"/>
                <w:rFonts w:hint="eastAsia"/>
                <w:noProof/>
                <w:rtl/>
              </w:rPr>
              <w:t>حاولوا</w:t>
            </w:r>
            <w:r w:rsidR="005C39C9" w:rsidRPr="00454ACC">
              <w:rPr>
                <w:rStyle w:val="Hyperlink"/>
                <w:noProof/>
                <w:rtl/>
              </w:rPr>
              <w:t xml:space="preserve"> </w:t>
            </w:r>
            <w:r w:rsidR="005C39C9" w:rsidRPr="00454ACC">
              <w:rPr>
                <w:rStyle w:val="Hyperlink"/>
                <w:rFonts w:hint="eastAsia"/>
                <w:noProof/>
                <w:rtl/>
              </w:rPr>
              <w:t>إعطاء</w:t>
            </w:r>
            <w:r w:rsidR="005C39C9" w:rsidRPr="00454ACC">
              <w:rPr>
                <w:rStyle w:val="Hyperlink"/>
                <w:noProof/>
                <w:rtl/>
              </w:rPr>
              <w:t xml:space="preserve"> </w:t>
            </w:r>
            <w:r w:rsidR="005C39C9" w:rsidRPr="00454ACC">
              <w:rPr>
                <w:rStyle w:val="Hyperlink"/>
                <w:rFonts w:hint="eastAsia"/>
                <w:noProof/>
                <w:rtl/>
              </w:rPr>
              <w:t>شخصية</w:t>
            </w:r>
            <w:r w:rsidR="005C39C9" w:rsidRPr="00454ACC">
              <w:rPr>
                <w:rStyle w:val="Hyperlink"/>
                <w:noProof/>
                <w:rtl/>
              </w:rPr>
              <w:t xml:space="preserve"> </w:t>
            </w:r>
            <w:r w:rsidR="005C39C9" w:rsidRPr="00454ACC">
              <w:rPr>
                <w:rStyle w:val="Hyperlink"/>
                <w:rFonts w:hint="eastAsia"/>
                <w:noProof/>
                <w:rtl/>
              </w:rPr>
              <w:t>أويس</w:t>
            </w:r>
            <w:r w:rsidR="005C39C9" w:rsidRPr="00454ACC">
              <w:rPr>
                <w:rStyle w:val="Hyperlink"/>
                <w:noProof/>
                <w:rtl/>
              </w:rPr>
              <w:t xml:space="preserve"> </w:t>
            </w:r>
            <w:r w:rsidR="005C39C9" w:rsidRPr="00454ACC">
              <w:rPr>
                <w:rStyle w:val="Hyperlink"/>
                <w:rFonts w:hint="eastAsia"/>
                <w:noProof/>
                <w:rtl/>
              </w:rPr>
              <w:t>لعدوي</w:t>
            </w:r>
            <w:r w:rsidR="005C39C9" w:rsidRPr="00454ACC">
              <w:rPr>
                <w:rStyle w:val="Hyperlink"/>
                <w:noProof/>
                <w:rtl/>
              </w:rPr>
              <w:t xml:space="preserve"> </w:t>
            </w:r>
            <w:r w:rsidR="005C39C9" w:rsidRPr="00454ACC">
              <w:rPr>
                <w:rStyle w:val="Hyperlink"/>
                <w:rFonts w:hint="eastAsia"/>
                <w:noProof/>
                <w:rtl/>
              </w:rPr>
              <w:t>وأموي</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Toc377805222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37</w:t>
            </w:r>
            <w:r>
              <w:rPr>
                <w:rStyle w:val="Hyperlink"/>
                <w:noProof/>
                <w:rtl/>
              </w:rPr>
              <w:fldChar w:fldCharType="end"/>
            </w:r>
          </w:hyperlink>
        </w:p>
        <w:p w:rsidR="005C39C9" w:rsidRDefault="0056663F">
          <w:pPr>
            <w:pStyle w:val="TOC3"/>
            <w:rPr>
              <w:rFonts w:asciiTheme="minorHAnsi" w:eastAsiaTheme="minorEastAsia" w:hAnsiTheme="minorHAnsi" w:cstheme="minorBidi"/>
              <w:noProof/>
              <w:color w:val="auto"/>
              <w:sz w:val="22"/>
              <w:szCs w:val="22"/>
              <w:rtl/>
            </w:rPr>
          </w:pPr>
          <w:hyperlink w:anchor="_Toc377805223" w:history="1">
            <w:r w:rsidR="005C39C9" w:rsidRPr="00454ACC">
              <w:rPr>
                <w:rStyle w:val="Hyperlink"/>
                <w:noProof/>
                <w:rtl/>
              </w:rPr>
              <w:t xml:space="preserve">2 - </w:t>
            </w:r>
            <w:r w:rsidR="005C39C9" w:rsidRPr="00454ACC">
              <w:rPr>
                <w:rStyle w:val="Hyperlink"/>
                <w:rFonts w:hint="eastAsia"/>
                <w:noProof/>
                <w:rtl/>
              </w:rPr>
              <w:t>والبخاري</w:t>
            </w:r>
            <w:r w:rsidR="005C39C9" w:rsidRPr="00454ACC">
              <w:rPr>
                <w:rStyle w:val="Hyperlink"/>
                <w:noProof/>
                <w:rtl/>
              </w:rPr>
              <w:t xml:space="preserve"> </w:t>
            </w:r>
            <w:r w:rsidR="005C39C9" w:rsidRPr="00454ACC">
              <w:rPr>
                <w:rStyle w:val="Hyperlink"/>
                <w:rFonts w:hint="eastAsia"/>
                <w:noProof/>
                <w:rtl/>
              </w:rPr>
              <w:t>ضعف</w:t>
            </w:r>
            <w:r w:rsidR="005C39C9" w:rsidRPr="00454ACC">
              <w:rPr>
                <w:rStyle w:val="Hyperlink"/>
                <w:noProof/>
                <w:rtl/>
              </w:rPr>
              <w:t xml:space="preserve"> </w:t>
            </w:r>
            <w:r w:rsidR="005C39C9" w:rsidRPr="00454ACC">
              <w:rPr>
                <w:rStyle w:val="Hyperlink"/>
                <w:rFonts w:hint="eastAsia"/>
                <w:noProof/>
                <w:rtl/>
              </w:rPr>
              <w:t>أويساً</w:t>
            </w:r>
            <w:r w:rsidR="005C39C9" w:rsidRPr="00454ACC">
              <w:rPr>
                <w:rStyle w:val="Hyperlink"/>
                <w:noProof/>
                <w:rtl/>
              </w:rPr>
              <w:t xml:space="preserve"> </w:t>
            </w:r>
            <w:r w:rsidR="005C39C9" w:rsidRPr="00454ACC">
              <w:rPr>
                <w:rStyle w:val="Hyperlink"/>
                <w:rFonts w:hint="eastAsia"/>
                <w:noProof/>
                <w:rtl/>
              </w:rPr>
              <w:t>ولم</w:t>
            </w:r>
            <w:r w:rsidR="005C39C9" w:rsidRPr="00454ACC">
              <w:rPr>
                <w:rStyle w:val="Hyperlink"/>
                <w:noProof/>
                <w:rtl/>
              </w:rPr>
              <w:t xml:space="preserve"> </w:t>
            </w:r>
            <w:r w:rsidR="005C39C9" w:rsidRPr="00454ACC">
              <w:rPr>
                <w:rStyle w:val="Hyperlink"/>
                <w:rFonts w:hint="eastAsia"/>
                <w:noProof/>
                <w:rtl/>
              </w:rPr>
              <w:t>يقبل</w:t>
            </w:r>
            <w:r w:rsidR="005C39C9" w:rsidRPr="00454ACC">
              <w:rPr>
                <w:rStyle w:val="Hyperlink"/>
                <w:noProof/>
                <w:rtl/>
              </w:rPr>
              <w:t xml:space="preserve"> </w:t>
            </w:r>
            <w:r w:rsidR="005C39C9" w:rsidRPr="00454ACC">
              <w:rPr>
                <w:rStyle w:val="Hyperlink"/>
                <w:rFonts w:hint="eastAsia"/>
                <w:noProof/>
                <w:rtl/>
              </w:rPr>
              <w:t>روايته</w:t>
            </w:r>
            <w:r w:rsidR="005C39C9" w:rsidRPr="00454ACC">
              <w:rPr>
                <w:rStyle w:val="Hyperlink"/>
                <w:noProof/>
                <w:rtl/>
              </w:rPr>
              <w:t>!</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Toc377805223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38</w:t>
            </w:r>
            <w:r>
              <w:rPr>
                <w:rStyle w:val="Hyperlink"/>
                <w:noProof/>
                <w:rtl/>
              </w:rPr>
              <w:fldChar w:fldCharType="end"/>
            </w:r>
          </w:hyperlink>
        </w:p>
        <w:p w:rsidR="006B479C" w:rsidRPr="0068099D" w:rsidRDefault="006B479C" w:rsidP="0068099D">
          <w:pPr>
            <w:pStyle w:val="libPoemTini"/>
            <w:rPr>
              <w:rStyle w:val="Hyperlink"/>
              <w:color w:val="000000"/>
              <w:sz w:val="24"/>
              <w:u w:val="none"/>
              <w:rtl/>
            </w:rPr>
          </w:pPr>
          <w:r w:rsidRPr="0068099D">
            <w:rPr>
              <w:rStyle w:val="Hyperlink"/>
              <w:color w:val="000000"/>
              <w:u w:val="none"/>
              <w:rtl/>
            </w:rPr>
            <w:br w:type="page"/>
          </w:r>
        </w:p>
        <w:p w:rsidR="005C39C9" w:rsidRDefault="0056663F">
          <w:pPr>
            <w:pStyle w:val="TOC3"/>
            <w:rPr>
              <w:rFonts w:asciiTheme="minorHAnsi" w:eastAsiaTheme="minorEastAsia" w:hAnsiTheme="minorHAnsi" w:cstheme="minorBidi"/>
              <w:noProof/>
              <w:color w:val="auto"/>
              <w:sz w:val="22"/>
              <w:szCs w:val="22"/>
              <w:rtl/>
            </w:rPr>
          </w:pPr>
          <w:hyperlink w:anchor="_Toc377805224" w:history="1">
            <w:r w:rsidR="005C39C9" w:rsidRPr="00454ACC">
              <w:rPr>
                <w:rStyle w:val="Hyperlink"/>
                <w:noProof/>
                <w:rtl/>
              </w:rPr>
              <w:t xml:space="preserve">3 - </w:t>
            </w:r>
            <w:r w:rsidR="005C39C9" w:rsidRPr="00454ACC">
              <w:rPr>
                <w:rStyle w:val="Hyperlink"/>
                <w:rFonts w:hint="eastAsia"/>
                <w:noProof/>
                <w:rtl/>
              </w:rPr>
              <w:t>ومتشددة</w:t>
            </w:r>
            <w:r w:rsidR="005C39C9" w:rsidRPr="00454ACC">
              <w:rPr>
                <w:rStyle w:val="Hyperlink"/>
                <w:noProof/>
                <w:rtl/>
              </w:rPr>
              <w:t xml:space="preserve"> </w:t>
            </w:r>
            <w:r w:rsidR="005C39C9" w:rsidRPr="00454ACC">
              <w:rPr>
                <w:rStyle w:val="Hyperlink"/>
                <w:rFonts w:hint="eastAsia"/>
                <w:noProof/>
                <w:rtl/>
              </w:rPr>
              <w:t>الحنابلة</w:t>
            </w:r>
            <w:r w:rsidR="005C39C9" w:rsidRPr="00454ACC">
              <w:rPr>
                <w:rStyle w:val="Hyperlink"/>
                <w:noProof/>
                <w:rtl/>
              </w:rPr>
              <w:t xml:space="preserve"> </w:t>
            </w:r>
            <w:r w:rsidR="005C39C9" w:rsidRPr="00454ACC">
              <w:rPr>
                <w:rStyle w:val="Hyperlink"/>
                <w:rFonts w:hint="eastAsia"/>
                <w:noProof/>
                <w:rtl/>
              </w:rPr>
              <w:t>قللوا</w:t>
            </w:r>
            <w:r w:rsidR="005C39C9" w:rsidRPr="00454ACC">
              <w:rPr>
                <w:rStyle w:val="Hyperlink"/>
                <w:noProof/>
                <w:rtl/>
              </w:rPr>
              <w:t xml:space="preserve"> </w:t>
            </w:r>
            <w:r w:rsidR="005C39C9" w:rsidRPr="00454ACC">
              <w:rPr>
                <w:rStyle w:val="Hyperlink"/>
                <w:rFonts w:hint="eastAsia"/>
                <w:noProof/>
                <w:rtl/>
              </w:rPr>
              <w:t>من</w:t>
            </w:r>
            <w:r w:rsidR="005C39C9" w:rsidRPr="00454ACC">
              <w:rPr>
                <w:rStyle w:val="Hyperlink"/>
                <w:noProof/>
                <w:rtl/>
              </w:rPr>
              <w:t xml:space="preserve"> </w:t>
            </w:r>
            <w:r w:rsidR="005C39C9" w:rsidRPr="00454ACC">
              <w:rPr>
                <w:rStyle w:val="Hyperlink"/>
                <w:rFonts w:hint="eastAsia"/>
                <w:noProof/>
                <w:rtl/>
              </w:rPr>
              <w:t>مقام</w:t>
            </w:r>
            <w:r w:rsidR="005C39C9" w:rsidRPr="00454ACC">
              <w:rPr>
                <w:rStyle w:val="Hyperlink"/>
                <w:noProof/>
                <w:rtl/>
              </w:rPr>
              <w:t xml:space="preserve"> </w:t>
            </w:r>
            <w:r w:rsidR="005C39C9" w:rsidRPr="00454ACC">
              <w:rPr>
                <w:rStyle w:val="Hyperlink"/>
                <w:rFonts w:hint="eastAsia"/>
                <w:noProof/>
                <w:rtl/>
              </w:rPr>
              <w:t>أويس</w:t>
            </w:r>
            <w:r w:rsidR="005C39C9" w:rsidRPr="00454ACC">
              <w:rPr>
                <w:rStyle w:val="Hyperlink"/>
                <w:noProof/>
                <w:rtl/>
              </w:rPr>
              <w:t>!</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Toc377805224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40</w:t>
            </w:r>
            <w:r>
              <w:rPr>
                <w:rStyle w:val="Hyperlink"/>
                <w:noProof/>
                <w:rtl/>
              </w:rPr>
              <w:fldChar w:fldCharType="end"/>
            </w:r>
          </w:hyperlink>
        </w:p>
        <w:p w:rsidR="005C39C9" w:rsidRDefault="0056663F">
          <w:pPr>
            <w:pStyle w:val="TOC3"/>
            <w:rPr>
              <w:rFonts w:asciiTheme="minorHAnsi" w:eastAsiaTheme="minorEastAsia" w:hAnsiTheme="minorHAnsi" w:cstheme="minorBidi"/>
              <w:noProof/>
              <w:color w:val="auto"/>
              <w:sz w:val="22"/>
              <w:szCs w:val="22"/>
              <w:rtl/>
            </w:rPr>
          </w:pPr>
          <w:hyperlink w:anchor="_Toc377805225" w:history="1">
            <w:r w:rsidR="005C39C9" w:rsidRPr="00454ACC">
              <w:rPr>
                <w:rStyle w:val="Hyperlink"/>
                <w:noProof/>
                <w:rtl/>
              </w:rPr>
              <w:t xml:space="preserve">4 - </w:t>
            </w:r>
            <w:r w:rsidR="005C39C9" w:rsidRPr="00454ACC">
              <w:rPr>
                <w:rStyle w:val="Hyperlink"/>
                <w:rFonts w:hint="eastAsia"/>
                <w:noProof/>
                <w:rtl/>
              </w:rPr>
              <w:t>وفضلوا</w:t>
            </w:r>
            <w:r w:rsidR="005C39C9" w:rsidRPr="00454ACC">
              <w:rPr>
                <w:rStyle w:val="Hyperlink"/>
                <w:noProof/>
                <w:rtl/>
              </w:rPr>
              <w:t xml:space="preserve"> </w:t>
            </w:r>
            <w:r w:rsidR="005C39C9" w:rsidRPr="00454ACC">
              <w:rPr>
                <w:rStyle w:val="Hyperlink"/>
                <w:rFonts w:hint="eastAsia"/>
                <w:noProof/>
                <w:rtl/>
              </w:rPr>
              <w:t>أموياً</w:t>
            </w:r>
            <w:r w:rsidR="005C39C9" w:rsidRPr="00454ACC">
              <w:rPr>
                <w:rStyle w:val="Hyperlink"/>
                <w:noProof/>
                <w:rtl/>
              </w:rPr>
              <w:t xml:space="preserve"> </w:t>
            </w:r>
            <w:r w:rsidR="005C39C9" w:rsidRPr="00454ACC">
              <w:rPr>
                <w:rStyle w:val="Hyperlink"/>
                <w:rFonts w:hint="eastAsia"/>
                <w:noProof/>
                <w:rtl/>
              </w:rPr>
              <w:t>على</w:t>
            </w:r>
            <w:r w:rsidR="005C39C9" w:rsidRPr="00454ACC">
              <w:rPr>
                <w:rStyle w:val="Hyperlink"/>
                <w:noProof/>
                <w:rtl/>
              </w:rPr>
              <w:t xml:space="preserve"> </w:t>
            </w:r>
            <w:r w:rsidR="005C39C9" w:rsidRPr="00454ACC">
              <w:rPr>
                <w:rStyle w:val="Hyperlink"/>
                <w:rFonts w:hint="eastAsia"/>
                <w:noProof/>
                <w:rtl/>
              </w:rPr>
              <w:t>أويس</w:t>
            </w:r>
            <w:r w:rsidR="005C39C9" w:rsidRPr="00454ACC">
              <w:rPr>
                <w:rStyle w:val="Hyperlink"/>
                <w:noProof/>
                <w:rtl/>
              </w:rPr>
              <w:t xml:space="preserve"> </w:t>
            </w:r>
            <w:r w:rsidR="005C39C9" w:rsidRPr="00454ACC">
              <w:rPr>
                <w:rStyle w:val="Hyperlink"/>
                <w:rFonts w:hint="eastAsia"/>
                <w:noProof/>
                <w:rtl/>
              </w:rPr>
              <w:t>القرني</w:t>
            </w:r>
            <w:r w:rsidR="005C39C9" w:rsidRPr="00454ACC">
              <w:rPr>
                <w:rStyle w:val="Hyperlink"/>
                <w:noProof/>
                <w:rtl/>
              </w:rPr>
              <w:t>!</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Toc377805225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41</w:t>
            </w:r>
            <w:r>
              <w:rPr>
                <w:rStyle w:val="Hyperlink"/>
                <w:noProof/>
                <w:rtl/>
              </w:rPr>
              <w:fldChar w:fldCharType="end"/>
            </w:r>
          </w:hyperlink>
        </w:p>
        <w:p w:rsidR="005C39C9" w:rsidRDefault="0056663F">
          <w:pPr>
            <w:pStyle w:val="TOC3"/>
            <w:rPr>
              <w:rFonts w:asciiTheme="minorHAnsi" w:eastAsiaTheme="minorEastAsia" w:hAnsiTheme="minorHAnsi" w:cstheme="minorBidi"/>
              <w:noProof/>
              <w:color w:val="auto"/>
              <w:sz w:val="22"/>
              <w:szCs w:val="22"/>
              <w:rtl/>
            </w:rPr>
          </w:pPr>
          <w:hyperlink w:anchor="_Toc377805226" w:history="1">
            <w:r w:rsidR="005C39C9" w:rsidRPr="00454ACC">
              <w:rPr>
                <w:rStyle w:val="Hyperlink"/>
                <w:noProof/>
                <w:rtl/>
              </w:rPr>
              <w:t xml:space="preserve">5 - </w:t>
            </w:r>
            <w:r w:rsidR="005C39C9" w:rsidRPr="00454ACC">
              <w:rPr>
                <w:rStyle w:val="Hyperlink"/>
                <w:rFonts w:hint="eastAsia"/>
                <w:noProof/>
                <w:rtl/>
              </w:rPr>
              <w:t>ثم</w:t>
            </w:r>
            <w:r w:rsidR="005C39C9" w:rsidRPr="00454ACC">
              <w:rPr>
                <w:rStyle w:val="Hyperlink"/>
                <w:noProof/>
                <w:rtl/>
              </w:rPr>
              <w:t xml:space="preserve"> </w:t>
            </w:r>
            <w:r w:rsidR="005C39C9" w:rsidRPr="00454ACC">
              <w:rPr>
                <w:rStyle w:val="Hyperlink"/>
                <w:rFonts w:hint="eastAsia"/>
                <w:noProof/>
                <w:rtl/>
              </w:rPr>
              <w:t>حاولوا</w:t>
            </w:r>
            <w:r w:rsidR="005C39C9" w:rsidRPr="00454ACC">
              <w:rPr>
                <w:rStyle w:val="Hyperlink"/>
                <w:noProof/>
                <w:rtl/>
              </w:rPr>
              <w:t xml:space="preserve"> </w:t>
            </w:r>
            <w:r w:rsidR="005C39C9" w:rsidRPr="00454ACC">
              <w:rPr>
                <w:rStyle w:val="Hyperlink"/>
                <w:rFonts w:hint="eastAsia"/>
                <w:noProof/>
                <w:rtl/>
              </w:rPr>
              <w:t>إنكار</w:t>
            </w:r>
            <w:r w:rsidR="005C39C9" w:rsidRPr="00454ACC">
              <w:rPr>
                <w:rStyle w:val="Hyperlink"/>
                <w:noProof/>
                <w:rtl/>
              </w:rPr>
              <w:t xml:space="preserve"> </w:t>
            </w:r>
            <w:r w:rsidR="005C39C9" w:rsidRPr="00454ACC">
              <w:rPr>
                <w:rStyle w:val="Hyperlink"/>
                <w:rFonts w:hint="eastAsia"/>
                <w:noProof/>
                <w:rtl/>
              </w:rPr>
              <w:t>شهادة</w:t>
            </w:r>
            <w:r w:rsidR="005C39C9" w:rsidRPr="00454ACC">
              <w:rPr>
                <w:rStyle w:val="Hyperlink"/>
                <w:noProof/>
                <w:rtl/>
              </w:rPr>
              <w:t xml:space="preserve"> </w:t>
            </w:r>
            <w:r w:rsidR="005C39C9" w:rsidRPr="00454ACC">
              <w:rPr>
                <w:rStyle w:val="Hyperlink"/>
                <w:rFonts w:hint="eastAsia"/>
                <w:noProof/>
                <w:rtl/>
              </w:rPr>
              <w:t>أويس</w:t>
            </w:r>
            <w:r w:rsidR="005C39C9" w:rsidRPr="00454ACC">
              <w:rPr>
                <w:rStyle w:val="Hyperlink"/>
                <w:noProof/>
                <w:rtl/>
              </w:rPr>
              <w:t xml:space="preserve"> </w:t>
            </w:r>
            <w:r w:rsidR="005C39C9" w:rsidRPr="00454ACC">
              <w:rPr>
                <w:rStyle w:val="Hyperlink"/>
                <w:rFonts w:hint="eastAsia"/>
                <w:noProof/>
                <w:rtl/>
              </w:rPr>
              <w:t>في</w:t>
            </w:r>
            <w:r w:rsidR="005C39C9" w:rsidRPr="00454ACC">
              <w:rPr>
                <w:rStyle w:val="Hyperlink"/>
                <w:noProof/>
                <w:rtl/>
              </w:rPr>
              <w:t xml:space="preserve"> </w:t>
            </w:r>
            <w:r w:rsidR="005C39C9" w:rsidRPr="00454ACC">
              <w:rPr>
                <w:rStyle w:val="Hyperlink"/>
                <w:rFonts w:hint="eastAsia"/>
                <w:noProof/>
                <w:rtl/>
              </w:rPr>
              <w:t>صفين</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Toc377805226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42</w:t>
            </w:r>
            <w:r>
              <w:rPr>
                <w:rStyle w:val="Hyperlink"/>
                <w:noProof/>
                <w:rtl/>
              </w:rPr>
              <w:fldChar w:fldCharType="end"/>
            </w:r>
          </w:hyperlink>
        </w:p>
        <w:p w:rsidR="005C39C9" w:rsidRDefault="0056663F">
          <w:pPr>
            <w:pStyle w:val="TOC3"/>
            <w:rPr>
              <w:rFonts w:asciiTheme="minorHAnsi" w:eastAsiaTheme="minorEastAsia" w:hAnsiTheme="minorHAnsi" w:cstheme="minorBidi"/>
              <w:noProof/>
              <w:color w:val="auto"/>
              <w:sz w:val="22"/>
              <w:szCs w:val="22"/>
              <w:rtl/>
            </w:rPr>
          </w:pPr>
          <w:hyperlink w:anchor="_Toc377805227" w:history="1">
            <w:r w:rsidR="005C39C9" w:rsidRPr="00454ACC">
              <w:rPr>
                <w:rStyle w:val="Hyperlink"/>
                <w:noProof/>
                <w:rtl/>
              </w:rPr>
              <w:t xml:space="preserve">6 - </w:t>
            </w:r>
            <w:r w:rsidR="005C39C9" w:rsidRPr="00454ACC">
              <w:rPr>
                <w:rStyle w:val="Hyperlink"/>
                <w:rFonts w:hint="eastAsia"/>
                <w:noProof/>
                <w:rtl/>
              </w:rPr>
              <w:t>وجعلوا</w:t>
            </w:r>
            <w:r w:rsidR="005C39C9" w:rsidRPr="00454ACC">
              <w:rPr>
                <w:rStyle w:val="Hyperlink"/>
                <w:noProof/>
                <w:rtl/>
              </w:rPr>
              <w:t xml:space="preserve"> </w:t>
            </w:r>
            <w:r w:rsidR="005C39C9" w:rsidRPr="00454ACC">
              <w:rPr>
                <w:rStyle w:val="Hyperlink"/>
                <w:rFonts w:hint="eastAsia"/>
                <w:noProof/>
                <w:rtl/>
              </w:rPr>
              <w:t>له</w:t>
            </w:r>
            <w:r w:rsidR="005C39C9" w:rsidRPr="00454ACC">
              <w:rPr>
                <w:rStyle w:val="Hyperlink"/>
                <w:noProof/>
                <w:rtl/>
              </w:rPr>
              <w:t xml:space="preserve"> </w:t>
            </w:r>
            <w:r w:rsidR="005C39C9" w:rsidRPr="00454ACC">
              <w:rPr>
                <w:rStyle w:val="Hyperlink"/>
                <w:rFonts w:hint="eastAsia"/>
                <w:noProof/>
                <w:rtl/>
              </w:rPr>
              <w:t>قبرين</w:t>
            </w:r>
            <w:r w:rsidR="005C39C9" w:rsidRPr="00454ACC">
              <w:rPr>
                <w:rStyle w:val="Hyperlink"/>
                <w:noProof/>
                <w:rtl/>
              </w:rPr>
              <w:t xml:space="preserve"> </w:t>
            </w:r>
            <w:r w:rsidR="005C39C9" w:rsidRPr="00454ACC">
              <w:rPr>
                <w:rStyle w:val="Hyperlink"/>
                <w:rFonts w:hint="eastAsia"/>
                <w:noProof/>
                <w:rtl/>
              </w:rPr>
              <w:t>في</w:t>
            </w:r>
            <w:r w:rsidR="005C39C9" w:rsidRPr="00454ACC">
              <w:rPr>
                <w:rStyle w:val="Hyperlink"/>
                <w:noProof/>
                <w:rtl/>
              </w:rPr>
              <w:t xml:space="preserve"> </w:t>
            </w:r>
            <w:r w:rsidR="005C39C9" w:rsidRPr="00454ACC">
              <w:rPr>
                <w:rStyle w:val="Hyperlink"/>
                <w:rFonts w:hint="eastAsia"/>
                <w:noProof/>
                <w:rtl/>
              </w:rPr>
              <w:t>الشام</w:t>
            </w:r>
            <w:r w:rsidR="005C39C9" w:rsidRPr="00454ACC">
              <w:rPr>
                <w:rStyle w:val="Hyperlink"/>
                <w:noProof/>
                <w:rtl/>
              </w:rPr>
              <w:t xml:space="preserve"> </w:t>
            </w:r>
            <w:r w:rsidR="005C39C9" w:rsidRPr="00454ACC">
              <w:rPr>
                <w:rStyle w:val="Hyperlink"/>
                <w:rFonts w:hint="eastAsia"/>
                <w:noProof/>
                <w:rtl/>
              </w:rPr>
              <w:t>ليبعدوه</w:t>
            </w:r>
            <w:r w:rsidR="005C39C9" w:rsidRPr="00454ACC">
              <w:rPr>
                <w:rStyle w:val="Hyperlink"/>
                <w:noProof/>
                <w:rtl/>
              </w:rPr>
              <w:t xml:space="preserve"> </w:t>
            </w:r>
            <w:r w:rsidR="005C39C9" w:rsidRPr="00454ACC">
              <w:rPr>
                <w:rStyle w:val="Hyperlink"/>
                <w:rFonts w:hint="eastAsia"/>
                <w:noProof/>
                <w:rtl/>
              </w:rPr>
              <w:t>عن</w:t>
            </w:r>
            <w:r w:rsidR="005C39C9" w:rsidRPr="00454ACC">
              <w:rPr>
                <w:rStyle w:val="Hyperlink"/>
                <w:noProof/>
                <w:rtl/>
              </w:rPr>
              <w:t xml:space="preserve"> </w:t>
            </w:r>
            <w:r w:rsidR="005C39C9" w:rsidRPr="00454ACC">
              <w:rPr>
                <w:rStyle w:val="Hyperlink"/>
                <w:rFonts w:hint="eastAsia"/>
                <w:noProof/>
                <w:rtl/>
              </w:rPr>
              <w:t>صفين</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Toc377805227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48</w:t>
            </w:r>
            <w:r>
              <w:rPr>
                <w:rStyle w:val="Hyperlink"/>
                <w:noProof/>
                <w:rtl/>
              </w:rPr>
              <w:fldChar w:fldCharType="end"/>
            </w:r>
          </w:hyperlink>
        </w:p>
        <w:p w:rsidR="005C39C9" w:rsidRDefault="0056663F">
          <w:pPr>
            <w:pStyle w:val="TOC3"/>
            <w:rPr>
              <w:rFonts w:asciiTheme="minorHAnsi" w:eastAsiaTheme="minorEastAsia" w:hAnsiTheme="minorHAnsi" w:cstheme="minorBidi"/>
              <w:noProof/>
              <w:color w:val="auto"/>
              <w:sz w:val="22"/>
              <w:szCs w:val="22"/>
              <w:rtl/>
            </w:rPr>
          </w:pPr>
          <w:hyperlink w:anchor="_Toc377805228" w:history="1">
            <w:r w:rsidR="005C39C9" w:rsidRPr="00454ACC">
              <w:rPr>
                <w:rStyle w:val="Hyperlink"/>
                <w:noProof/>
                <w:rtl/>
              </w:rPr>
              <w:t xml:space="preserve">7 - </w:t>
            </w:r>
            <w:r w:rsidR="005C39C9" w:rsidRPr="00454ACC">
              <w:rPr>
                <w:rStyle w:val="Hyperlink"/>
                <w:rFonts w:hint="eastAsia"/>
                <w:noProof/>
                <w:rtl/>
              </w:rPr>
              <w:t>وزعم</w:t>
            </w:r>
            <w:r w:rsidR="005C39C9" w:rsidRPr="00454ACC">
              <w:rPr>
                <w:rStyle w:val="Hyperlink"/>
                <w:noProof/>
                <w:rtl/>
              </w:rPr>
              <w:t xml:space="preserve"> </w:t>
            </w:r>
            <w:r w:rsidR="005C39C9" w:rsidRPr="00454ACC">
              <w:rPr>
                <w:rStyle w:val="Hyperlink"/>
                <w:rFonts w:hint="eastAsia"/>
                <w:noProof/>
                <w:rtl/>
              </w:rPr>
              <w:t>بعضهم</w:t>
            </w:r>
            <w:r w:rsidR="005C39C9" w:rsidRPr="00454ACC">
              <w:rPr>
                <w:rStyle w:val="Hyperlink"/>
                <w:noProof/>
                <w:rtl/>
              </w:rPr>
              <w:t xml:space="preserve"> </w:t>
            </w:r>
            <w:r w:rsidR="005C39C9" w:rsidRPr="00454ACC">
              <w:rPr>
                <w:rStyle w:val="Hyperlink"/>
                <w:rFonts w:hint="eastAsia"/>
                <w:noProof/>
                <w:rtl/>
              </w:rPr>
              <w:t>أن</w:t>
            </w:r>
            <w:r w:rsidR="005C39C9" w:rsidRPr="00454ACC">
              <w:rPr>
                <w:rStyle w:val="Hyperlink"/>
                <w:noProof/>
                <w:rtl/>
              </w:rPr>
              <w:t xml:space="preserve"> </w:t>
            </w:r>
            <w:r w:rsidR="005C39C9" w:rsidRPr="00454ACC">
              <w:rPr>
                <w:rStyle w:val="Hyperlink"/>
                <w:rFonts w:hint="eastAsia"/>
                <w:noProof/>
                <w:rtl/>
              </w:rPr>
              <w:t>قبر</w:t>
            </w:r>
            <w:r w:rsidR="005C39C9" w:rsidRPr="00454ACC">
              <w:rPr>
                <w:rStyle w:val="Hyperlink"/>
                <w:noProof/>
                <w:rtl/>
              </w:rPr>
              <w:t xml:space="preserve"> </w:t>
            </w:r>
            <w:r w:rsidR="005C39C9" w:rsidRPr="00454ACC">
              <w:rPr>
                <w:rStyle w:val="Hyperlink"/>
                <w:rFonts w:hint="eastAsia"/>
                <w:noProof/>
                <w:rtl/>
              </w:rPr>
              <w:t>أويس</w:t>
            </w:r>
            <w:r w:rsidR="005C39C9" w:rsidRPr="00454ACC">
              <w:rPr>
                <w:rStyle w:val="Hyperlink"/>
                <w:noProof/>
                <w:rtl/>
              </w:rPr>
              <w:t xml:space="preserve"> </w:t>
            </w:r>
            <w:r w:rsidR="005C39C9" w:rsidRPr="00454ACC">
              <w:rPr>
                <w:rStyle w:val="Hyperlink"/>
                <w:rFonts w:hint="eastAsia"/>
                <w:noProof/>
                <w:rtl/>
              </w:rPr>
              <w:t>طار</w:t>
            </w:r>
            <w:r w:rsidR="005C39C9" w:rsidRPr="00454ACC">
              <w:rPr>
                <w:rStyle w:val="Hyperlink"/>
                <w:noProof/>
                <w:rtl/>
              </w:rPr>
              <w:t xml:space="preserve"> </w:t>
            </w:r>
            <w:r w:rsidR="005C39C9" w:rsidRPr="00454ACC">
              <w:rPr>
                <w:rStyle w:val="Hyperlink"/>
                <w:rFonts w:hint="eastAsia"/>
                <w:noProof/>
                <w:rtl/>
              </w:rPr>
              <w:t>من</w:t>
            </w:r>
            <w:r w:rsidR="005C39C9" w:rsidRPr="00454ACC">
              <w:rPr>
                <w:rStyle w:val="Hyperlink"/>
                <w:noProof/>
                <w:rtl/>
              </w:rPr>
              <w:t xml:space="preserve"> </w:t>
            </w:r>
            <w:r w:rsidR="005C39C9" w:rsidRPr="00454ACC">
              <w:rPr>
                <w:rStyle w:val="Hyperlink"/>
                <w:rFonts w:hint="eastAsia"/>
                <w:noProof/>
                <w:rtl/>
              </w:rPr>
              <w:t>الأرض</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Toc377805228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49</w:t>
            </w:r>
            <w:r>
              <w:rPr>
                <w:rStyle w:val="Hyperlink"/>
                <w:noProof/>
                <w:rtl/>
              </w:rPr>
              <w:fldChar w:fldCharType="end"/>
            </w:r>
          </w:hyperlink>
        </w:p>
        <w:p w:rsidR="005C39C9" w:rsidRDefault="0056663F">
          <w:pPr>
            <w:pStyle w:val="TOC3"/>
            <w:rPr>
              <w:rFonts w:asciiTheme="minorHAnsi" w:eastAsiaTheme="minorEastAsia" w:hAnsiTheme="minorHAnsi" w:cstheme="minorBidi"/>
              <w:noProof/>
              <w:color w:val="auto"/>
              <w:sz w:val="22"/>
              <w:szCs w:val="22"/>
              <w:rtl/>
            </w:rPr>
          </w:pPr>
          <w:hyperlink w:anchor="_Toc377805229" w:history="1">
            <w:r w:rsidR="005C39C9" w:rsidRPr="00454ACC">
              <w:rPr>
                <w:rStyle w:val="Hyperlink"/>
                <w:noProof/>
                <w:rtl/>
              </w:rPr>
              <w:t xml:space="preserve">8 - </w:t>
            </w:r>
            <w:r w:rsidR="005C39C9" w:rsidRPr="00454ACC">
              <w:rPr>
                <w:rStyle w:val="Hyperlink"/>
                <w:rFonts w:hint="eastAsia"/>
                <w:noProof/>
                <w:rtl/>
              </w:rPr>
              <w:t>ورووا</w:t>
            </w:r>
            <w:r w:rsidR="005C39C9" w:rsidRPr="00454ACC">
              <w:rPr>
                <w:rStyle w:val="Hyperlink"/>
                <w:noProof/>
                <w:rtl/>
              </w:rPr>
              <w:t xml:space="preserve"> </w:t>
            </w:r>
            <w:r w:rsidR="005C39C9" w:rsidRPr="00454ACC">
              <w:rPr>
                <w:rStyle w:val="Hyperlink"/>
                <w:rFonts w:hint="eastAsia"/>
                <w:noProof/>
                <w:rtl/>
              </w:rPr>
              <w:t>عن</w:t>
            </w:r>
            <w:r w:rsidR="005C39C9" w:rsidRPr="00454ACC">
              <w:rPr>
                <w:rStyle w:val="Hyperlink"/>
                <w:noProof/>
                <w:rtl/>
              </w:rPr>
              <w:t xml:space="preserve"> </w:t>
            </w:r>
            <w:r w:rsidR="005C39C9" w:rsidRPr="00454ACC">
              <w:rPr>
                <w:rStyle w:val="Hyperlink"/>
                <w:rFonts w:hint="eastAsia"/>
                <w:noProof/>
                <w:rtl/>
              </w:rPr>
              <w:t>مالك</w:t>
            </w:r>
            <w:r w:rsidR="005C39C9" w:rsidRPr="00454ACC">
              <w:rPr>
                <w:rStyle w:val="Hyperlink"/>
                <w:noProof/>
                <w:rtl/>
              </w:rPr>
              <w:t xml:space="preserve"> </w:t>
            </w:r>
            <w:r w:rsidR="005C39C9" w:rsidRPr="00454ACC">
              <w:rPr>
                <w:rStyle w:val="Hyperlink"/>
                <w:rFonts w:hint="eastAsia"/>
                <w:noProof/>
                <w:rtl/>
              </w:rPr>
              <w:t>أنه</w:t>
            </w:r>
            <w:r w:rsidR="005C39C9" w:rsidRPr="00454ACC">
              <w:rPr>
                <w:rStyle w:val="Hyperlink"/>
                <w:noProof/>
                <w:rtl/>
              </w:rPr>
              <w:t xml:space="preserve"> </w:t>
            </w:r>
            <w:r w:rsidR="005C39C9" w:rsidRPr="00454ACC">
              <w:rPr>
                <w:rStyle w:val="Hyperlink"/>
                <w:rFonts w:hint="eastAsia"/>
                <w:noProof/>
                <w:rtl/>
              </w:rPr>
              <w:t>أنكر</w:t>
            </w:r>
            <w:r w:rsidR="005C39C9" w:rsidRPr="00454ACC">
              <w:rPr>
                <w:rStyle w:val="Hyperlink"/>
                <w:noProof/>
                <w:rtl/>
              </w:rPr>
              <w:t xml:space="preserve"> </w:t>
            </w:r>
            <w:r w:rsidR="005C39C9" w:rsidRPr="00454ACC">
              <w:rPr>
                <w:rStyle w:val="Hyperlink"/>
                <w:rFonts w:hint="eastAsia"/>
                <w:noProof/>
                <w:rtl/>
              </w:rPr>
              <w:t>وجود</w:t>
            </w:r>
            <w:r w:rsidR="005C39C9" w:rsidRPr="00454ACC">
              <w:rPr>
                <w:rStyle w:val="Hyperlink"/>
                <w:noProof/>
                <w:rtl/>
              </w:rPr>
              <w:t xml:space="preserve"> </w:t>
            </w:r>
            <w:r w:rsidR="005C39C9" w:rsidRPr="00454ACC">
              <w:rPr>
                <w:rStyle w:val="Hyperlink"/>
                <w:rFonts w:hint="eastAsia"/>
                <w:noProof/>
                <w:rtl/>
              </w:rPr>
              <w:t>أويس</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Toc377805229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50</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230" w:history="1">
            <w:r w:rsidR="005C39C9" w:rsidRPr="00454ACC">
              <w:rPr>
                <w:rStyle w:val="Hyperlink"/>
                <w:rFonts w:hint="eastAsia"/>
                <w:noProof/>
                <w:rtl/>
              </w:rPr>
              <w:t>آراء</w:t>
            </w:r>
            <w:r w:rsidR="005C39C9" w:rsidRPr="00454ACC">
              <w:rPr>
                <w:rStyle w:val="Hyperlink"/>
                <w:noProof/>
                <w:rtl/>
              </w:rPr>
              <w:t xml:space="preserve"> </w:t>
            </w:r>
            <w:r w:rsidR="005C39C9" w:rsidRPr="00454ACC">
              <w:rPr>
                <w:rStyle w:val="Hyperlink"/>
                <w:rFonts w:hint="eastAsia"/>
                <w:noProof/>
                <w:rtl/>
              </w:rPr>
              <w:t>مضادة</w:t>
            </w:r>
            <w:r w:rsidR="005C39C9" w:rsidRPr="00454ACC">
              <w:rPr>
                <w:rStyle w:val="Hyperlink"/>
                <w:noProof/>
                <w:rtl/>
              </w:rPr>
              <w:t xml:space="preserve"> </w:t>
            </w:r>
            <w:r w:rsidR="005C39C9" w:rsidRPr="00454ACC">
              <w:rPr>
                <w:rStyle w:val="Hyperlink"/>
                <w:rFonts w:hint="eastAsia"/>
                <w:noProof/>
                <w:rtl/>
              </w:rPr>
              <w:t>مغالية</w:t>
            </w:r>
            <w:r w:rsidR="005C39C9" w:rsidRPr="00454ACC">
              <w:rPr>
                <w:rStyle w:val="Hyperlink"/>
                <w:noProof/>
                <w:rtl/>
              </w:rPr>
              <w:t xml:space="preserve"> </w:t>
            </w:r>
            <w:r w:rsidR="005C39C9" w:rsidRPr="00454ACC">
              <w:rPr>
                <w:rStyle w:val="Hyperlink"/>
                <w:rFonts w:hint="eastAsia"/>
                <w:noProof/>
                <w:rtl/>
              </w:rPr>
              <w:t>في</w:t>
            </w:r>
            <w:r w:rsidR="005C39C9" w:rsidRPr="00454ACC">
              <w:rPr>
                <w:rStyle w:val="Hyperlink"/>
                <w:noProof/>
                <w:rtl/>
              </w:rPr>
              <w:t xml:space="preserve"> </w:t>
            </w:r>
            <w:r w:rsidR="005C39C9" w:rsidRPr="00454ACC">
              <w:rPr>
                <w:rStyle w:val="Hyperlink"/>
                <w:rFonts w:hint="eastAsia"/>
                <w:noProof/>
                <w:rtl/>
              </w:rPr>
              <w:t>أويس</w:t>
            </w:r>
            <w:r w:rsidR="005C39C9" w:rsidRPr="00454ACC">
              <w:rPr>
                <w:rStyle w:val="Hyperlink"/>
                <w:noProof/>
                <w:rtl/>
              </w:rPr>
              <w:t xml:space="preserve"> </w:t>
            </w:r>
            <w:r w:rsidR="005C39C9" w:rsidRPr="00454ACC">
              <w:rPr>
                <w:rStyle w:val="Hyperlink"/>
                <w:rFonts w:hint="eastAsia"/>
                <w:noProof/>
                <w:rtl/>
              </w:rPr>
              <w:t>القرني</w:t>
            </w:r>
            <w:r w:rsidR="005C39C9" w:rsidRPr="00454ACC">
              <w:rPr>
                <w:rStyle w:val="Hyperlink"/>
                <w:noProof/>
                <w:rtl/>
              </w:rPr>
              <w:t>!</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Toc377805230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52</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231" w:history="1">
            <w:r w:rsidR="005C39C9" w:rsidRPr="00454ACC">
              <w:rPr>
                <w:rStyle w:val="Hyperlink"/>
                <w:rFonts w:hint="eastAsia"/>
                <w:noProof/>
                <w:rtl/>
              </w:rPr>
              <w:t>رووا</w:t>
            </w:r>
            <w:r w:rsidR="005C39C9" w:rsidRPr="00454ACC">
              <w:rPr>
                <w:rStyle w:val="Hyperlink"/>
                <w:noProof/>
                <w:rtl/>
              </w:rPr>
              <w:t xml:space="preserve"> </w:t>
            </w:r>
            <w:r w:rsidR="005C39C9" w:rsidRPr="00454ACC">
              <w:rPr>
                <w:rStyle w:val="Hyperlink"/>
                <w:rFonts w:hint="eastAsia"/>
                <w:noProof/>
                <w:rtl/>
              </w:rPr>
              <w:t>أنه</w:t>
            </w:r>
            <w:r w:rsidR="005C39C9" w:rsidRPr="00454ACC">
              <w:rPr>
                <w:rStyle w:val="Hyperlink"/>
                <w:noProof/>
                <w:rtl/>
              </w:rPr>
              <w:t xml:space="preserve"> </w:t>
            </w:r>
            <w:r w:rsidR="005C39C9" w:rsidRPr="00454ACC">
              <w:rPr>
                <w:rStyle w:val="Hyperlink"/>
                <w:rFonts w:hint="eastAsia"/>
                <w:noProof/>
                <w:rtl/>
              </w:rPr>
              <w:t>أوصى</w:t>
            </w:r>
            <w:r w:rsidR="005C39C9" w:rsidRPr="00454ACC">
              <w:rPr>
                <w:rStyle w:val="Hyperlink"/>
                <w:noProof/>
                <w:rtl/>
              </w:rPr>
              <w:t xml:space="preserve"> </w:t>
            </w:r>
            <w:r w:rsidR="005C39C9" w:rsidRPr="00454ACC">
              <w:rPr>
                <w:rStyle w:val="Hyperlink"/>
                <w:rFonts w:hint="eastAsia"/>
                <w:noProof/>
                <w:rtl/>
              </w:rPr>
              <w:t>الى</w:t>
            </w:r>
            <w:r w:rsidR="005C39C9" w:rsidRPr="00454ACC">
              <w:rPr>
                <w:rStyle w:val="Hyperlink"/>
                <w:noProof/>
                <w:rtl/>
              </w:rPr>
              <w:t xml:space="preserve"> </w:t>
            </w:r>
            <w:r w:rsidR="005C39C9" w:rsidRPr="00454ACC">
              <w:rPr>
                <w:rStyle w:val="Hyperlink"/>
                <w:rFonts w:hint="eastAsia"/>
                <w:noProof/>
                <w:rtl/>
              </w:rPr>
              <w:t>هرم</w:t>
            </w:r>
            <w:r w:rsidR="005C39C9" w:rsidRPr="00454ACC">
              <w:rPr>
                <w:rStyle w:val="Hyperlink"/>
                <w:noProof/>
                <w:rtl/>
              </w:rPr>
              <w:t xml:space="preserve"> </w:t>
            </w:r>
            <w:r w:rsidR="005C39C9" w:rsidRPr="00454ACC">
              <w:rPr>
                <w:rStyle w:val="Hyperlink"/>
                <w:rFonts w:hint="eastAsia"/>
                <w:noProof/>
                <w:rtl/>
              </w:rPr>
              <w:t>بن</w:t>
            </w:r>
            <w:r w:rsidR="005C39C9" w:rsidRPr="00454ACC">
              <w:rPr>
                <w:rStyle w:val="Hyperlink"/>
                <w:noProof/>
                <w:rtl/>
              </w:rPr>
              <w:t xml:space="preserve"> </w:t>
            </w:r>
            <w:r w:rsidR="005C39C9" w:rsidRPr="00454ACC">
              <w:rPr>
                <w:rStyle w:val="Hyperlink"/>
                <w:rFonts w:hint="eastAsia"/>
                <w:noProof/>
                <w:rtl/>
              </w:rPr>
              <w:t>حيان</w:t>
            </w:r>
            <w:r w:rsidR="005C39C9" w:rsidRPr="00454ACC">
              <w:rPr>
                <w:rStyle w:val="Hyperlink"/>
                <w:noProof/>
                <w:rtl/>
              </w:rPr>
              <w:t xml:space="preserve"> </w:t>
            </w:r>
            <w:r w:rsidR="005C39C9" w:rsidRPr="00454ACC">
              <w:rPr>
                <w:rStyle w:val="Hyperlink"/>
                <w:rFonts w:hint="eastAsia"/>
                <w:noProof/>
                <w:rtl/>
              </w:rPr>
              <w:t>وبكى</w:t>
            </w:r>
            <w:r w:rsidR="005C39C9" w:rsidRPr="00454ACC">
              <w:rPr>
                <w:rStyle w:val="Hyperlink"/>
                <w:noProof/>
                <w:rtl/>
              </w:rPr>
              <w:t xml:space="preserve"> </w:t>
            </w:r>
            <w:r w:rsidR="005C39C9" w:rsidRPr="00454ACC">
              <w:rPr>
                <w:rStyle w:val="Hyperlink"/>
                <w:rFonts w:hint="eastAsia"/>
                <w:noProof/>
                <w:rtl/>
              </w:rPr>
              <w:t>على</w:t>
            </w:r>
            <w:r w:rsidR="005C39C9" w:rsidRPr="00454ACC">
              <w:rPr>
                <w:rStyle w:val="Hyperlink"/>
                <w:noProof/>
                <w:rtl/>
              </w:rPr>
              <w:t xml:space="preserve"> </w:t>
            </w:r>
            <w:r w:rsidR="005C39C9" w:rsidRPr="00454ACC">
              <w:rPr>
                <w:rStyle w:val="Hyperlink"/>
                <w:rFonts w:hint="eastAsia"/>
                <w:noProof/>
                <w:rtl/>
              </w:rPr>
              <w:t>عمر</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Toc377805231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53</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232" w:history="1">
            <w:r w:rsidR="005C39C9" w:rsidRPr="00454ACC">
              <w:rPr>
                <w:rStyle w:val="Hyperlink"/>
                <w:rFonts w:hint="eastAsia"/>
                <w:noProof/>
                <w:rtl/>
              </w:rPr>
              <w:t>وادعوا</w:t>
            </w:r>
            <w:r w:rsidR="005C39C9" w:rsidRPr="00454ACC">
              <w:rPr>
                <w:rStyle w:val="Hyperlink"/>
                <w:noProof/>
                <w:rtl/>
              </w:rPr>
              <w:t xml:space="preserve"> </w:t>
            </w:r>
            <w:r w:rsidR="005C39C9" w:rsidRPr="00454ACC">
              <w:rPr>
                <w:rStyle w:val="Hyperlink"/>
                <w:rFonts w:hint="eastAsia"/>
                <w:noProof/>
                <w:rtl/>
              </w:rPr>
              <w:t>أن</w:t>
            </w:r>
            <w:r w:rsidR="005C39C9" w:rsidRPr="00454ACC">
              <w:rPr>
                <w:rStyle w:val="Hyperlink"/>
                <w:noProof/>
                <w:rtl/>
              </w:rPr>
              <w:t xml:space="preserve"> </w:t>
            </w:r>
            <w:r w:rsidR="005C39C9" w:rsidRPr="00454ACC">
              <w:rPr>
                <w:rStyle w:val="Hyperlink"/>
                <w:rFonts w:hint="eastAsia"/>
                <w:noProof/>
                <w:rtl/>
              </w:rPr>
              <w:t>أويساً</w:t>
            </w:r>
            <w:r w:rsidR="005C39C9" w:rsidRPr="00454ACC">
              <w:rPr>
                <w:rStyle w:val="Hyperlink"/>
                <w:noProof/>
                <w:rtl/>
              </w:rPr>
              <w:t xml:space="preserve"> </w:t>
            </w:r>
            <w:r w:rsidR="005C39C9" w:rsidRPr="00454ACC">
              <w:rPr>
                <w:rStyle w:val="Hyperlink"/>
                <w:rFonts w:hint="eastAsia"/>
                <w:noProof/>
                <w:rtl/>
              </w:rPr>
              <w:t>ورث</w:t>
            </w:r>
            <w:r w:rsidR="005C39C9" w:rsidRPr="00454ACC">
              <w:rPr>
                <w:rStyle w:val="Hyperlink"/>
                <w:noProof/>
                <w:rtl/>
              </w:rPr>
              <w:t xml:space="preserve"> </w:t>
            </w:r>
            <w:r w:rsidR="005C39C9" w:rsidRPr="00454ACC">
              <w:rPr>
                <w:rStyle w:val="Hyperlink"/>
                <w:rFonts w:hint="eastAsia"/>
                <w:noProof/>
                <w:rtl/>
              </w:rPr>
              <w:t>خرقة</w:t>
            </w:r>
            <w:r w:rsidR="005C39C9" w:rsidRPr="00454ACC">
              <w:rPr>
                <w:rStyle w:val="Hyperlink"/>
                <w:noProof/>
                <w:rtl/>
              </w:rPr>
              <w:t xml:space="preserve"> </w:t>
            </w:r>
            <w:r w:rsidR="005C39C9" w:rsidRPr="00454ACC">
              <w:rPr>
                <w:rStyle w:val="Hyperlink"/>
                <w:rFonts w:hint="eastAsia"/>
                <w:noProof/>
                <w:rtl/>
              </w:rPr>
              <w:t>التصوف</w:t>
            </w:r>
            <w:r w:rsidR="005C39C9" w:rsidRPr="00454ACC">
              <w:rPr>
                <w:rStyle w:val="Hyperlink"/>
                <w:noProof/>
                <w:rtl/>
              </w:rPr>
              <w:t xml:space="preserve"> </w:t>
            </w:r>
            <w:r w:rsidR="005C39C9" w:rsidRPr="00454ACC">
              <w:rPr>
                <w:rStyle w:val="Hyperlink"/>
                <w:rFonts w:hint="eastAsia"/>
                <w:noProof/>
                <w:rtl/>
              </w:rPr>
              <w:t>ثم</w:t>
            </w:r>
            <w:r w:rsidR="005C39C9" w:rsidRPr="00454ACC">
              <w:rPr>
                <w:rStyle w:val="Hyperlink"/>
                <w:noProof/>
                <w:rtl/>
              </w:rPr>
              <w:t xml:space="preserve"> </w:t>
            </w:r>
            <w:r w:rsidR="005C39C9" w:rsidRPr="00454ACC">
              <w:rPr>
                <w:rStyle w:val="Hyperlink"/>
                <w:rFonts w:hint="eastAsia"/>
                <w:noProof/>
                <w:rtl/>
              </w:rPr>
              <w:t>ورثها</w:t>
            </w:r>
            <w:r w:rsidR="005C39C9" w:rsidRPr="00454ACC">
              <w:rPr>
                <w:rStyle w:val="Hyperlink"/>
                <w:noProof/>
                <w:rtl/>
              </w:rPr>
              <w:t xml:space="preserve"> </w:t>
            </w:r>
            <w:r w:rsidR="005C39C9" w:rsidRPr="00454ACC">
              <w:rPr>
                <w:rStyle w:val="Hyperlink"/>
                <w:rFonts w:hint="eastAsia"/>
                <w:noProof/>
                <w:rtl/>
              </w:rPr>
              <w:t>لموسى</w:t>
            </w:r>
            <w:r w:rsidR="005C39C9" w:rsidRPr="00454ACC">
              <w:rPr>
                <w:rStyle w:val="Hyperlink"/>
                <w:noProof/>
                <w:rtl/>
              </w:rPr>
              <w:t xml:space="preserve"> </w:t>
            </w:r>
            <w:r w:rsidR="005C39C9" w:rsidRPr="00454ACC">
              <w:rPr>
                <w:rStyle w:val="Hyperlink"/>
                <w:rFonts w:hint="eastAsia"/>
                <w:noProof/>
                <w:rtl/>
              </w:rPr>
              <w:t>الراعي</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Toc377805232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57</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233" w:history="1">
            <w:r w:rsidR="005C39C9" w:rsidRPr="00454ACC">
              <w:rPr>
                <w:rStyle w:val="Hyperlink"/>
                <w:rFonts w:hint="eastAsia"/>
                <w:noProof/>
                <w:rtl/>
              </w:rPr>
              <w:t>صورة</w:t>
            </w:r>
            <w:r w:rsidR="005C39C9" w:rsidRPr="00454ACC">
              <w:rPr>
                <w:rStyle w:val="Hyperlink"/>
                <w:noProof/>
                <w:rtl/>
              </w:rPr>
              <w:t xml:space="preserve"> </w:t>
            </w:r>
            <w:r w:rsidR="005C39C9" w:rsidRPr="00454ACC">
              <w:rPr>
                <w:rStyle w:val="Hyperlink"/>
                <w:rFonts w:hint="eastAsia"/>
                <w:noProof/>
                <w:rtl/>
              </w:rPr>
              <w:t>عن</w:t>
            </w:r>
            <w:r w:rsidR="005C39C9" w:rsidRPr="00454ACC">
              <w:rPr>
                <w:rStyle w:val="Hyperlink"/>
                <w:noProof/>
                <w:rtl/>
              </w:rPr>
              <w:t xml:space="preserve"> </w:t>
            </w:r>
            <w:r w:rsidR="005C39C9" w:rsidRPr="00454ACC">
              <w:rPr>
                <w:rStyle w:val="Hyperlink"/>
                <w:rFonts w:hint="eastAsia"/>
                <w:noProof/>
                <w:rtl/>
              </w:rPr>
              <w:t>أويس</w:t>
            </w:r>
            <w:r w:rsidR="005C39C9" w:rsidRPr="00454ACC">
              <w:rPr>
                <w:rStyle w:val="Hyperlink"/>
                <w:noProof/>
                <w:rtl/>
              </w:rPr>
              <w:t xml:space="preserve"> </w:t>
            </w:r>
            <w:r w:rsidR="005C39C9" w:rsidRPr="00454ACC">
              <w:rPr>
                <w:rStyle w:val="Hyperlink"/>
                <w:rFonts w:hint="eastAsia"/>
                <w:noProof/>
                <w:rtl/>
              </w:rPr>
              <w:t>القرني</w:t>
            </w:r>
            <w:r w:rsidR="005C39C9" w:rsidRPr="00454ACC">
              <w:rPr>
                <w:rStyle w:val="Hyperlink"/>
                <w:noProof/>
                <w:rtl/>
              </w:rPr>
              <w:t xml:space="preserve"> </w:t>
            </w:r>
            <w:r w:rsidR="005C39C9" w:rsidRPr="00454ACC">
              <w:rPr>
                <w:rStyle w:val="Hyperlink"/>
                <w:rFonts w:hint="eastAsia"/>
                <w:noProof/>
                <w:rtl/>
              </w:rPr>
              <w:t>من</w:t>
            </w:r>
            <w:r w:rsidR="005C39C9" w:rsidRPr="00454ACC">
              <w:rPr>
                <w:rStyle w:val="Hyperlink"/>
                <w:noProof/>
                <w:rtl/>
              </w:rPr>
              <w:t xml:space="preserve"> </w:t>
            </w:r>
            <w:r w:rsidR="005C39C9" w:rsidRPr="00454ACC">
              <w:rPr>
                <w:rStyle w:val="Hyperlink"/>
                <w:rFonts w:hint="eastAsia"/>
                <w:noProof/>
                <w:rtl/>
              </w:rPr>
              <w:t>مصادرنا</w:t>
            </w:r>
            <w:r w:rsidR="005C39C9" w:rsidRPr="00454ACC">
              <w:rPr>
                <w:rStyle w:val="Hyperlink"/>
                <w:noProof/>
                <w:rtl/>
              </w:rPr>
              <w:t xml:space="preserve"> </w:t>
            </w:r>
            <w:r w:rsidR="005C39C9" w:rsidRPr="00454ACC">
              <w:rPr>
                <w:rStyle w:val="Hyperlink"/>
                <w:rFonts w:hint="eastAsia"/>
                <w:noProof/>
                <w:rtl/>
              </w:rPr>
              <w:t>روائح</w:t>
            </w:r>
            <w:r w:rsidR="005C39C9" w:rsidRPr="00454ACC">
              <w:rPr>
                <w:rStyle w:val="Hyperlink"/>
                <w:noProof/>
                <w:rtl/>
              </w:rPr>
              <w:t xml:space="preserve"> </w:t>
            </w:r>
            <w:r w:rsidR="005C39C9" w:rsidRPr="00454ACC">
              <w:rPr>
                <w:rStyle w:val="Hyperlink"/>
                <w:rFonts w:hint="eastAsia"/>
                <w:noProof/>
                <w:rtl/>
              </w:rPr>
              <w:t>الجنة</w:t>
            </w:r>
            <w:r w:rsidR="005C39C9" w:rsidRPr="00454ACC">
              <w:rPr>
                <w:rStyle w:val="Hyperlink"/>
                <w:noProof/>
                <w:rtl/>
              </w:rPr>
              <w:t xml:space="preserve"> </w:t>
            </w:r>
            <w:r w:rsidR="005C39C9" w:rsidRPr="00454ACC">
              <w:rPr>
                <w:rStyle w:val="Hyperlink"/>
                <w:rFonts w:hint="eastAsia"/>
                <w:noProof/>
                <w:rtl/>
              </w:rPr>
              <w:t>تفوح</w:t>
            </w:r>
            <w:r w:rsidR="005C39C9" w:rsidRPr="00454ACC">
              <w:rPr>
                <w:rStyle w:val="Hyperlink"/>
                <w:noProof/>
                <w:rtl/>
              </w:rPr>
              <w:t xml:space="preserve"> </w:t>
            </w:r>
            <w:r w:rsidR="005C39C9" w:rsidRPr="00454ACC">
              <w:rPr>
                <w:rStyle w:val="Hyperlink"/>
                <w:rFonts w:hint="eastAsia"/>
                <w:noProof/>
                <w:rtl/>
              </w:rPr>
              <w:t>من</w:t>
            </w:r>
            <w:r w:rsidR="005C39C9" w:rsidRPr="00454ACC">
              <w:rPr>
                <w:rStyle w:val="Hyperlink"/>
                <w:noProof/>
                <w:rtl/>
              </w:rPr>
              <w:t xml:space="preserve"> </w:t>
            </w:r>
            <w:r w:rsidR="005C39C9" w:rsidRPr="00454ACC">
              <w:rPr>
                <w:rStyle w:val="Hyperlink"/>
                <w:rFonts w:hint="eastAsia"/>
                <w:noProof/>
                <w:rtl/>
              </w:rPr>
              <w:t>قرن</w:t>
            </w:r>
            <w:r w:rsidR="005C39C9" w:rsidRPr="00454ACC">
              <w:rPr>
                <w:rStyle w:val="Hyperlink"/>
                <w:noProof/>
                <w:rtl/>
              </w:rPr>
              <w:t>!</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Toc377805233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58</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234" w:history="1">
            <w:r w:rsidR="005C39C9" w:rsidRPr="00454ACC">
              <w:rPr>
                <w:rStyle w:val="Hyperlink"/>
                <w:rFonts w:hint="eastAsia"/>
                <w:noProof/>
                <w:rtl/>
              </w:rPr>
              <w:t>خير</w:t>
            </w:r>
            <w:r w:rsidR="005C39C9" w:rsidRPr="00454ACC">
              <w:rPr>
                <w:rStyle w:val="Hyperlink"/>
                <w:noProof/>
                <w:rtl/>
              </w:rPr>
              <w:t xml:space="preserve"> </w:t>
            </w:r>
            <w:r w:rsidR="005C39C9" w:rsidRPr="00454ACC">
              <w:rPr>
                <w:rStyle w:val="Hyperlink"/>
                <w:rFonts w:hint="eastAsia"/>
                <w:noProof/>
                <w:rtl/>
              </w:rPr>
              <w:t>التابعين</w:t>
            </w:r>
            <w:r w:rsidR="005C39C9" w:rsidRPr="00454ACC">
              <w:rPr>
                <w:rStyle w:val="Hyperlink"/>
                <w:noProof/>
                <w:rtl/>
              </w:rPr>
              <w:t xml:space="preserve"> </w:t>
            </w:r>
            <w:r w:rsidR="005C39C9" w:rsidRPr="00454ACC">
              <w:rPr>
                <w:rStyle w:val="Hyperlink"/>
                <w:rFonts w:hint="eastAsia"/>
                <w:noProof/>
                <w:rtl/>
              </w:rPr>
              <w:t>وَنَفَسُ</w:t>
            </w:r>
            <w:r w:rsidR="005C39C9" w:rsidRPr="00454ACC">
              <w:rPr>
                <w:rStyle w:val="Hyperlink"/>
                <w:noProof/>
                <w:rtl/>
              </w:rPr>
              <w:t xml:space="preserve"> </w:t>
            </w:r>
            <w:r w:rsidR="005C39C9" w:rsidRPr="00454ACC">
              <w:rPr>
                <w:rStyle w:val="Hyperlink"/>
                <w:rFonts w:hint="eastAsia"/>
                <w:noProof/>
                <w:rtl/>
              </w:rPr>
              <w:t>الرحمن</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Toc377805234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59</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235" w:history="1">
            <w:r w:rsidR="005C39C9" w:rsidRPr="00454ACC">
              <w:rPr>
                <w:rStyle w:val="Hyperlink"/>
                <w:rFonts w:hint="eastAsia"/>
                <w:noProof/>
                <w:rtl/>
              </w:rPr>
              <w:t>كان</w:t>
            </w:r>
            <w:r w:rsidR="005C39C9" w:rsidRPr="00454ACC">
              <w:rPr>
                <w:rStyle w:val="Hyperlink"/>
                <w:noProof/>
                <w:rtl/>
              </w:rPr>
              <w:t xml:space="preserve"> </w:t>
            </w:r>
            <w:r w:rsidR="005C39C9" w:rsidRPr="00454ACC">
              <w:rPr>
                <w:rStyle w:val="Hyperlink"/>
                <w:rFonts w:hint="eastAsia"/>
                <w:noProof/>
                <w:rtl/>
              </w:rPr>
              <w:t>راعي</w:t>
            </w:r>
            <w:r w:rsidR="005C39C9" w:rsidRPr="00454ACC">
              <w:rPr>
                <w:rStyle w:val="Hyperlink"/>
                <w:noProof/>
                <w:rtl/>
              </w:rPr>
              <w:t xml:space="preserve"> </w:t>
            </w:r>
            <w:r w:rsidR="005C39C9" w:rsidRPr="00454ACC">
              <w:rPr>
                <w:rStyle w:val="Hyperlink"/>
                <w:rFonts w:hint="eastAsia"/>
                <w:noProof/>
                <w:rtl/>
              </w:rPr>
              <w:t>إبل</w:t>
            </w:r>
            <w:r w:rsidR="005C39C9" w:rsidRPr="00454ACC">
              <w:rPr>
                <w:rStyle w:val="Hyperlink"/>
                <w:noProof/>
                <w:rtl/>
              </w:rPr>
              <w:t xml:space="preserve"> </w:t>
            </w:r>
            <w:r w:rsidR="005C39C9" w:rsidRPr="00454ACC">
              <w:rPr>
                <w:rStyle w:val="Hyperlink"/>
                <w:rFonts w:hint="eastAsia"/>
                <w:noProof/>
                <w:rtl/>
              </w:rPr>
              <w:t>فصار</w:t>
            </w:r>
            <w:r w:rsidR="005C39C9" w:rsidRPr="00454ACC">
              <w:rPr>
                <w:rStyle w:val="Hyperlink"/>
                <w:noProof/>
                <w:rtl/>
              </w:rPr>
              <w:t xml:space="preserve"> </w:t>
            </w:r>
            <w:r w:rsidR="005C39C9" w:rsidRPr="00454ACC">
              <w:rPr>
                <w:rStyle w:val="Hyperlink"/>
                <w:rFonts w:hint="eastAsia"/>
                <w:noProof/>
                <w:rtl/>
              </w:rPr>
              <w:t>الشفيع</w:t>
            </w:r>
            <w:r w:rsidR="005C39C9" w:rsidRPr="00454ACC">
              <w:rPr>
                <w:rStyle w:val="Hyperlink"/>
                <w:noProof/>
                <w:rtl/>
              </w:rPr>
              <w:t xml:space="preserve"> </w:t>
            </w:r>
            <w:r w:rsidR="005C39C9" w:rsidRPr="00454ACC">
              <w:rPr>
                <w:rStyle w:val="Hyperlink"/>
                <w:rFonts w:hint="eastAsia"/>
                <w:noProof/>
                <w:rtl/>
              </w:rPr>
              <w:t>الموعود</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Toc377805235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59</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236" w:history="1">
            <w:r w:rsidR="005C39C9" w:rsidRPr="00454ACC">
              <w:rPr>
                <w:rStyle w:val="Hyperlink"/>
                <w:rFonts w:hint="eastAsia"/>
                <w:noProof/>
                <w:rtl/>
              </w:rPr>
              <w:t>أويس</w:t>
            </w:r>
            <w:r w:rsidR="005C39C9" w:rsidRPr="00454ACC">
              <w:rPr>
                <w:rStyle w:val="Hyperlink"/>
                <w:noProof/>
                <w:rtl/>
              </w:rPr>
              <w:t xml:space="preserve"> </w:t>
            </w:r>
            <w:r w:rsidR="005C39C9" w:rsidRPr="00454ACC">
              <w:rPr>
                <w:rStyle w:val="Hyperlink"/>
                <w:rFonts w:hint="eastAsia"/>
                <w:noProof/>
                <w:rtl/>
              </w:rPr>
              <w:t>من</w:t>
            </w:r>
            <w:r w:rsidR="005C39C9" w:rsidRPr="00454ACC">
              <w:rPr>
                <w:rStyle w:val="Hyperlink"/>
                <w:noProof/>
                <w:rtl/>
              </w:rPr>
              <w:t xml:space="preserve"> </w:t>
            </w:r>
            <w:r w:rsidR="005C39C9" w:rsidRPr="00454ACC">
              <w:rPr>
                <w:rStyle w:val="Hyperlink"/>
                <w:rFonts w:hint="eastAsia"/>
                <w:noProof/>
                <w:rtl/>
              </w:rPr>
              <w:t>أركان</w:t>
            </w:r>
            <w:r w:rsidR="005C39C9" w:rsidRPr="00454ACC">
              <w:rPr>
                <w:rStyle w:val="Hyperlink"/>
                <w:noProof/>
                <w:rtl/>
              </w:rPr>
              <w:t xml:space="preserve"> </w:t>
            </w:r>
            <w:r w:rsidR="005C39C9" w:rsidRPr="00454ACC">
              <w:rPr>
                <w:rStyle w:val="Hyperlink"/>
                <w:rFonts w:hint="eastAsia"/>
                <w:noProof/>
                <w:rtl/>
              </w:rPr>
              <w:t>التشيّع</w:t>
            </w:r>
            <w:r w:rsidR="005C39C9" w:rsidRPr="00454ACC">
              <w:rPr>
                <w:rStyle w:val="Hyperlink"/>
                <w:noProof/>
                <w:rtl/>
              </w:rPr>
              <w:t xml:space="preserve"> </w:t>
            </w:r>
            <w:r w:rsidR="005C39C9" w:rsidRPr="00454ACC">
              <w:rPr>
                <w:rStyle w:val="Hyperlink"/>
                <w:rFonts w:hint="eastAsia"/>
                <w:noProof/>
                <w:rtl/>
              </w:rPr>
              <w:t>لعلي</w:t>
            </w:r>
            <w:r w:rsidR="005C39C9" w:rsidRPr="00454ACC">
              <w:rPr>
                <w:rStyle w:val="Hyperlink"/>
                <w:noProof/>
                <w:rtl/>
              </w:rPr>
              <w:t xml:space="preserve"> </w:t>
            </w:r>
            <w:r w:rsidR="005C39C9" w:rsidRPr="00454ACC">
              <w:rPr>
                <w:rStyle w:val="Hyperlink"/>
                <w:rFonts w:cs="Rafed Alaem" w:hint="eastAsia"/>
                <w:noProof/>
                <w:rtl/>
              </w:rPr>
              <w:t>عليه‌السلام</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Toc377805236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59</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237" w:history="1">
            <w:r w:rsidR="005C39C9" w:rsidRPr="00454ACC">
              <w:rPr>
                <w:rStyle w:val="Hyperlink"/>
                <w:rFonts w:hint="eastAsia"/>
                <w:noProof/>
                <w:rtl/>
              </w:rPr>
              <w:t>أويس</w:t>
            </w:r>
            <w:r w:rsidR="005C39C9" w:rsidRPr="00454ACC">
              <w:rPr>
                <w:rStyle w:val="Hyperlink"/>
                <w:noProof/>
                <w:rtl/>
              </w:rPr>
              <w:t xml:space="preserve"> </w:t>
            </w:r>
            <w:r w:rsidR="005C39C9" w:rsidRPr="00454ACC">
              <w:rPr>
                <w:rStyle w:val="Hyperlink"/>
                <w:rFonts w:hint="eastAsia"/>
                <w:noProof/>
                <w:rtl/>
              </w:rPr>
              <w:t>ختام</w:t>
            </w:r>
            <w:r w:rsidR="005C39C9" w:rsidRPr="00454ACC">
              <w:rPr>
                <w:rStyle w:val="Hyperlink"/>
                <w:noProof/>
                <w:rtl/>
              </w:rPr>
              <w:t xml:space="preserve"> </w:t>
            </w:r>
            <w:r w:rsidR="005C39C9" w:rsidRPr="00454ACC">
              <w:rPr>
                <w:rStyle w:val="Hyperlink"/>
                <w:rFonts w:hint="eastAsia"/>
                <w:noProof/>
                <w:rtl/>
              </w:rPr>
              <w:t>المسك</w:t>
            </w:r>
            <w:r w:rsidR="005C39C9" w:rsidRPr="00454ACC">
              <w:rPr>
                <w:rStyle w:val="Hyperlink"/>
                <w:noProof/>
                <w:rtl/>
              </w:rPr>
              <w:t xml:space="preserve"> </w:t>
            </w:r>
            <w:r w:rsidR="005C39C9" w:rsidRPr="00454ACC">
              <w:rPr>
                <w:rStyle w:val="Hyperlink"/>
                <w:rFonts w:hint="eastAsia"/>
                <w:noProof/>
                <w:rtl/>
              </w:rPr>
              <w:t>الموعود</w:t>
            </w:r>
            <w:r w:rsidR="005C39C9" w:rsidRPr="00454ACC">
              <w:rPr>
                <w:rStyle w:val="Hyperlink"/>
                <w:noProof/>
                <w:rtl/>
              </w:rPr>
              <w:t xml:space="preserve"> </w:t>
            </w:r>
            <w:r w:rsidR="005C39C9" w:rsidRPr="00454ACC">
              <w:rPr>
                <w:rStyle w:val="Hyperlink"/>
                <w:rFonts w:hint="eastAsia"/>
                <w:noProof/>
                <w:rtl/>
              </w:rPr>
              <w:t>في</w:t>
            </w:r>
            <w:r w:rsidR="005C39C9" w:rsidRPr="00454ACC">
              <w:rPr>
                <w:rStyle w:val="Hyperlink"/>
                <w:noProof/>
                <w:rtl/>
              </w:rPr>
              <w:t xml:space="preserve"> </w:t>
            </w:r>
            <w:r w:rsidR="005C39C9" w:rsidRPr="00454ACC">
              <w:rPr>
                <w:rStyle w:val="Hyperlink"/>
                <w:rFonts w:hint="eastAsia"/>
                <w:noProof/>
                <w:rtl/>
              </w:rPr>
              <w:t>حرب</w:t>
            </w:r>
            <w:r w:rsidR="005C39C9" w:rsidRPr="00454ACC">
              <w:rPr>
                <w:rStyle w:val="Hyperlink"/>
                <w:noProof/>
                <w:rtl/>
              </w:rPr>
              <w:t xml:space="preserve"> </w:t>
            </w:r>
            <w:r w:rsidR="005C39C9" w:rsidRPr="00454ACC">
              <w:rPr>
                <w:rStyle w:val="Hyperlink"/>
                <w:rFonts w:hint="eastAsia"/>
                <w:noProof/>
                <w:rtl/>
              </w:rPr>
              <w:t>الجمل</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Toc377805237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61</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238" w:history="1">
            <w:r w:rsidR="005C39C9" w:rsidRPr="00454ACC">
              <w:rPr>
                <w:rStyle w:val="Hyperlink"/>
                <w:rFonts w:hint="eastAsia"/>
                <w:noProof/>
                <w:rtl/>
              </w:rPr>
              <w:t>أويس</w:t>
            </w:r>
            <w:r w:rsidR="005C39C9" w:rsidRPr="00454ACC">
              <w:rPr>
                <w:rStyle w:val="Hyperlink"/>
                <w:noProof/>
                <w:rtl/>
              </w:rPr>
              <w:t xml:space="preserve"> </w:t>
            </w:r>
            <w:r w:rsidR="005C39C9" w:rsidRPr="00454ACC">
              <w:rPr>
                <w:rStyle w:val="Hyperlink"/>
                <w:rFonts w:hint="eastAsia"/>
                <w:noProof/>
                <w:rtl/>
              </w:rPr>
              <w:t>ختام</w:t>
            </w:r>
            <w:r w:rsidR="005C39C9" w:rsidRPr="00454ACC">
              <w:rPr>
                <w:rStyle w:val="Hyperlink"/>
                <w:noProof/>
                <w:rtl/>
              </w:rPr>
              <w:t xml:space="preserve"> </w:t>
            </w:r>
            <w:r w:rsidR="005C39C9" w:rsidRPr="00454ACC">
              <w:rPr>
                <w:rStyle w:val="Hyperlink"/>
                <w:rFonts w:hint="eastAsia"/>
                <w:noProof/>
                <w:rtl/>
              </w:rPr>
              <w:t>المسك</w:t>
            </w:r>
            <w:r w:rsidR="005C39C9" w:rsidRPr="00454ACC">
              <w:rPr>
                <w:rStyle w:val="Hyperlink"/>
                <w:noProof/>
                <w:rtl/>
              </w:rPr>
              <w:t xml:space="preserve"> </w:t>
            </w:r>
            <w:r w:rsidR="005C39C9" w:rsidRPr="00454ACC">
              <w:rPr>
                <w:rStyle w:val="Hyperlink"/>
                <w:rFonts w:hint="eastAsia"/>
                <w:noProof/>
                <w:rtl/>
              </w:rPr>
              <w:t>الموعود</w:t>
            </w:r>
            <w:r w:rsidR="005C39C9" w:rsidRPr="00454ACC">
              <w:rPr>
                <w:rStyle w:val="Hyperlink"/>
                <w:noProof/>
                <w:rtl/>
              </w:rPr>
              <w:t xml:space="preserve"> </w:t>
            </w:r>
            <w:r w:rsidR="005C39C9" w:rsidRPr="00454ACC">
              <w:rPr>
                <w:rStyle w:val="Hyperlink"/>
                <w:rFonts w:hint="eastAsia"/>
                <w:noProof/>
                <w:rtl/>
              </w:rPr>
              <w:t>في</w:t>
            </w:r>
            <w:r w:rsidR="005C39C9" w:rsidRPr="00454ACC">
              <w:rPr>
                <w:rStyle w:val="Hyperlink"/>
                <w:noProof/>
                <w:rtl/>
              </w:rPr>
              <w:t xml:space="preserve"> </w:t>
            </w:r>
            <w:r w:rsidR="005C39C9" w:rsidRPr="00454ACC">
              <w:rPr>
                <w:rStyle w:val="Hyperlink"/>
                <w:rFonts w:hint="eastAsia"/>
                <w:noProof/>
                <w:rtl/>
              </w:rPr>
              <w:t>حرب</w:t>
            </w:r>
            <w:r w:rsidR="005C39C9" w:rsidRPr="00454ACC">
              <w:rPr>
                <w:rStyle w:val="Hyperlink"/>
                <w:noProof/>
                <w:rtl/>
              </w:rPr>
              <w:t xml:space="preserve"> </w:t>
            </w:r>
            <w:r w:rsidR="005C39C9" w:rsidRPr="00454ACC">
              <w:rPr>
                <w:rStyle w:val="Hyperlink"/>
                <w:rFonts w:hint="eastAsia"/>
                <w:noProof/>
                <w:rtl/>
              </w:rPr>
              <w:t>صفين</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Toc377805238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64</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239" w:history="1">
            <w:r w:rsidR="005C39C9" w:rsidRPr="00454ACC">
              <w:rPr>
                <w:rStyle w:val="Hyperlink"/>
                <w:rFonts w:hint="eastAsia"/>
                <w:noProof/>
                <w:rtl/>
              </w:rPr>
              <w:t>متفرقات</w:t>
            </w:r>
            <w:r w:rsidR="005C39C9" w:rsidRPr="00454ACC">
              <w:rPr>
                <w:rStyle w:val="Hyperlink"/>
                <w:noProof/>
                <w:rtl/>
              </w:rPr>
              <w:t xml:space="preserve"> </w:t>
            </w:r>
            <w:r w:rsidR="005C39C9" w:rsidRPr="00454ACC">
              <w:rPr>
                <w:rStyle w:val="Hyperlink"/>
                <w:rFonts w:hint="eastAsia"/>
                <w:noProof/>
                <w:rtl/>
              </w:rPr>
              <w:t>عن</w:t>
            </w:r>
            <w:r w:rsidR="005C39C9" w:rsidRPr="00454ACC">
              <w:rPr>
                <w:rStyle w:val="Hyperlink"/>
                <w:noProof/>
                <w:rtl/>
              </w:rPr>
              <w:t xml:space="preserve"> </w:t>
            </w:r>
            <w:r w:rsidR="005C39C9" w:rsidRPr="00454ACC">
              <w:rPr>
                <w:rStyle w:val="Hyperlink"/>
                <w:rFonts w:hint="eastAsia"/>
                <w:noProof/>
                <w:rtl/>
              </w:rPr>
              <w:t>أويس</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Toc377805239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66</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240" w:history="1">
            <w:r w:rsidR="005C39C9" w:rsidRPr="00454ACC">
              <w:rPr>
                <w:rStyle w:val="Hyperlink"/>
                <w:rFonts w:hint="eastAsia"/>
                <w:noProof/>
                <w:rtl/>
              </w:rPr>
              <w:t>من</w:t>
            </w:r>
            <w:r w:rsidR="005C39C9" w:rsidRPr="00454ACC">
              <w:rPr>
                <w:rStyle w:val="Hyperlink"/>
                <w:noProof/>
                <w:rtl/>
              </w:rPr>
              <w:t xml:space="preserve"> </w:t>
            </w:r>
            <w:r w:rsidR="005C39C9" w:rsidRPr="00454ACC">
              <w:rPr>
                <w:rStyle w:val="Hyperlink"/>
                <w:rFonts w:hint="eastAsia"/>
                <w:noProof/>
                <w:rtl/>
              </w:rPr>
              <w:t>الأدعية</w:t>
            </w:r>
            <w:r w:rsidR="005C39C9" w:rsidRPr="00454ACC">
              <w:rPr>
                <w:rStyle w:val="Hyperlink"/>
                <w:noProof/>
                <w:rtl/>
              </w:rPr>
              <w:t xml:space="preserve"> </w:t>
            </w:r>
            <w:r w:rsidR="005C39C9" w:rsidRPr="00454ACC">
              <w:rPr>
                <w:rStyle w:val="Hyperlink"/>
                <w:rFonts w:hint="eastAsia"/>
                <w:noProof/>
                <w:rtl/>
              </w:rPr>
              <w:t>المروية</w:t>
            </w:r>
            <w:r w:rsidR="005C39C9" w:rsidRPr="00454ACC">
              <w:rPr>
                <w:rStyle w:val="Hyperlink"/>
                <w:noProof/>
                <w:rtl/>
              </w:rPr>
              <w:t xml:space="preserve"> </w:t>
            </w:r>
            <w:r w:rsidR="005C39C9" w:rsidRPr="00454ACC">
              <w:rPr>
                <w:rStyle w:val="Hyperlink"/>
                <w:rFonts w:hint="eastAsia"/>
                <w:noProof/>
                <w:rtl/>
              </w:rPr>
              <w:t>عن</w:t>
            </w:r>
            <w:r w:rsidR="005C39C9" w:rsidRPr="00454ACC">
              <w:rPr>
                <w:rStyle w:val="Hyperlink"/>
                <w:noProof/>
                <w:rtl/>
              </w:rPr>
              <w:t xml:space="preserve"> </w:t>
            </w:r>
            <w:r w:rsidR="005C39C9" w:rsidRPr="00454ACC">
              <w:rPr>
                <w:rStyle w:val="Hyperlink"/>
                <w:rFonts w:hint="eastAsia"/>
                <w:noProof/>
                <w:rtl/>
              </w:rPr>
              <w:t>أويس</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Toc377805240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68</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241" w:history="1">
            <w:r w:rsidR="005C39C9" w:rsidRPr="00454ACC">
              <w:rPr>
                <w:rStyle w:val="Hyperlink"/>
                <w:rFonts w:hint="eastAsia"/>
                <w:noProof/>
                <w:rtl/>
              </w:rPr>
              <w:t>شفاعة</w:t>
            </w:r>
            <w:r w:rsidR="005C39C9" w:rsidRPr="00454ACC">
              <w:rPr>
                <w:rStyle w:val="Hyperlink"/>
                <w:noProof/>
                <w:rtl/>
              </w:rPr>
              <w:t xml:space="preserve"> </w:t>
            </w:r>
            <w:r w:rsidR="005C39C9" w:rsidRPr="00454ACC">
              <w:rPr>
                <w:rStyle w:val="Hyperlink"/>
                <w:rFonts w:hint="eastAsia"/>
                <w:noProof/>
                <w:rtl/>
              </w:rPr>
              <w:t>أويس</w:t>
            </w:r>
            <w:r w:rsidR="005C39C9" w:rsidRPr="00454ACC">
              <w:rPr>
                <w:rStyle w:val="Hyperlink"/>
                <w:noProof/>
                <w:rtl/>
              </w:rPr>
              <w:t xml:space="preserve"> </w:t>
            </w:r>
            <w:r w:rsidR="005C39C9" w:rsidRPr="00454ACC">
              <w:rPr>
                <w:rStyle w:val="Hyperlink"/>
                <w:rFonts w:hint="eastAsia"/>
                <w:noProof/>
                <w:rtl/>
              </w:rPr>
              <w:t>القرني</w:t>
            </w:r>
            <w:r w:rsidR="005C39C9" w:rsidRPr="00454ACC">
              <w:rPr>
                <w:rStyle w:val="Hyperlink"/>
                <w:noProof/>
                <w:rtl/>
              </w:rPr>
              <w:t xml:space="preserve"> </w:t>
            </w:r>
            <w:r w:rsidR="005C39C9" w:rsidRPr="00454ACC">
              <w:rPr>
                <w:rStyle w:val="Hyperlink"/>
                <w:rFonts w:hint="eastAsia"/>
                <w:noProof/>
                <w:rtl/>
              </w:rPr>
              <w:t>لمئات</w:t>
            </w:r>
            <w:r w:rsidR="005C39C9" w:rsidRPr="00454ACC">
              <w:rPr>
                <w:rStyle w:val="Hyperlink"/>
                <w:noProof/>
                <w:rtl/>
              </w:rPr>
              <w:t xml:space="preserve"> </w:t>
            </w:r>
            <w:r w:rsidR="005C39C9" w:rsidRPr="00454ACC">
              <w:rPr>
                <w:rStyle w:val="Hyperlink"/>
                <w:rFonts w:hint="eastAsia"/>
                <w:noProof/>
                <w:rtl/>
              </w:rPr>
              <w:t>الألوف</w:t>
            </w:r>
            <w:r w:rsidR="005C39C9" w:rsidRPr="00454ACC">
              <w:rPr>
                <w:rStyle w:val="Hyperlink"/>
                <w:noProof/>
                <w:rtl/>
              </w:rPr>
              <w:t xml:space="preserve"> </w:t>
            </w:r>
            <w:r w:rsidR="005C39C9" w:rsidRPr="00454ACC">
              <w:rPr>
                <w:rStyle w:val="Hyperlink"/>
                <w:rFonts w:hint="eastAsia"/>
                <w:noProof/>
                <w:rtl/>
              </w:rPr>
              <w:t>أو</w:t>
            </w:r>
            <w:r w:rsidR="005C39C9" w:rsidRPr="00454ACC">
              <w:rPr>
                <w:rStyle w:val="Hyperlink"/>
                <w:noProof/>
                <w:rtl/>
              </w:rPr>
              <w:t xml:space="preserve"> </w:t>
            </w:r>
            <w:r w:rsidR="005C39C9" w:rsidRPr="00454ACC">
              <w:rPr>
                <w:rStyle w:val="Hyperlink"/>
                <w:rFonts w:hint="eastAsia"/>
                <w:noProof/>
                <w:rtl/>
              </w:rPr>
              <w:t>الملايين</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Toc377805241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72</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242" w:history="1">
            <w:r w:rsidR="005C39C9" w:rsidRPr="00454ACC">
              <w:rPr>
                <w:rStyle w:val="Hyperlink"/>
                <w:rFonts w:hint="eastAsia"/>
                <w:noProof/>
                <w:rtl/>
              </w:rPr>
              <w:t>نتيجــة</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Toc377805242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76</w:t>
            </w:r>
            <w:r>
              <w:rPr>
                <w:rStyle w:val="Hyperlink"/>
                <w:noProof/>
                <w:rtl/>
              </w:rPr>
              <w:fldChar w:fldCharType="end"/>
            </w:r>
          </w:hyperlink>
        </w:p>
        <w:p w:rsidR="005C39C9" w:rsidRDefault="0056663F">
          <w:pPr>
            <w:pStyle w:val="TOC1"/>
            <w:rPr>
              <w:rFonts w:asciiTheme="minorHAnsi" w:eastAsiaTheme="minorEastAsia" w:hAnsiTheme="minorHAnsi" w:cstheme="minorBidi"/>
              <w:bCs w:val="0"/>
              <w:noProof/>
              <w:color w:val="auto"/>
              <w:sz w:val="22"/>
              <w:szCs w:val="22"/>
              <w:rtl/>
            </w:rPr>
          </w:pPr>
          <w:hyperlink w:anchor="_Toc377805243" w:history="1">
            <w:r w:rsidR="005C39C9" w:rsidRPr="00454ACC">
              <w:rPr>
                <w:rStyle w:val="Hyperlink"/>
                <w:rFonts w:hint="eastAsia"/>
                <w:noProof/>
                <w:rtl/>
              </w:rPr>
              <w:t>الفصل</w:t>
            </w:r>
            <w:r w:rsidR="005C39C9" w:rsidRPr="00454ACC">
              <w:rPr>
                <w:rStyle w:val="Hyperlink"/>
                <w:noProof/>
                <w:rtl/>
              </w:rPr>
              <w:t xml:space="preserve"> </w:t>
            </w:r>
            <w:r w:rsidR="005C39C9" w:rsidRPr="00454ACC">
              <w:rPr>
                <w:rStyle w:val="Hyperlink"/>
                <w:rFonts w:hint="eastAsia"/>
                <w:noProof/>
                <w:rtl/>
              </w:rPr>
              <w:t>الخامس</w:t>
            </w:r>
            <w:r w:rsidR="005C39C9" w:rsidRPr="00454ACC">
              <w:rPr>
                <w:rStyle w:val="Hyperlink"/>
                <w:noProof/>
                <w:rtl/>
              </w:rPr>
              <w:t xml:space="preserve"> </w:t>
            </w:r>
            <w:r w:rsidR="005C39C9" w:rsidRPr="00454ACC">
              <w:rPr>
                <w:rStyle w:val="Hyperlink"/>
                <w:rFonts w:hint="eastAsia"/>
                <w:noProof/>
                <w:rtl/>
              </w:rPr>
              <w:t>عشر</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Toc377805243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79</w:t>
            </w:r>
            <w:r>
              <w:rPr>
                <w:rStyle w:val="Hyperlink"/>
                <w:noProof/>
                <w:rtl/>
              </w:rPr>
              <w:fldChar w:fldCharType="end"/>
            </w:r>
          </w:hyperlink>
        </w:p>
        <w:p w:rsidR="005C39C9" w:rsidRDefault="0056663F">
          <w:pPr>
            <w:pStyle w:val="TOC1"/>
            <w:rPr>
              <w:rFonts w:asciiTheme="minorHAnsi" w:eastAsiaTheme="minorEastAsia" w:hAnsiTheme="minorHAnsi" w:cstheme="minorBidi"/>
              <w:bCs w:val="0"/>
              <w:noProof/>
              <w:color w:val="auto"/>
              <w:sz w:val="22"/>
              <w:szCs w:val="22"/>
              <w:rtl/>
            </w:rPr>
          </w:pPr>
          <w:hyperlink w:anchor="_Toc377805244" w:history="1">
            <w:r w:rsidR="005C39C9" w:rsidRPr="00454ACC">
              <w:rPr>
                <w:rStyle w:val="Hyperlink"/>
                <w:rFonts w:hint="eastAsia"/>
                <w:noProof/>
                <w:rtl/>
              </w:rPr>
              <w:t>النواصب</w:t>
            </w:r>
            <w:r w:rsidR="005C39C9" w:rsidRPr="00454ACC">
              <w:rPr>
                <w:rStyle w:val="Hyperlink"/>
                <w:noProof/>
                <w:rtl/>
              </w:rPr>
              <w:t xml:space="preserve"> </w:t>
            </w:r>
            <w:r w:rsidR="005C39C9" w:rsidRPr="00454ACC">
              <w:rPr>
                <w:rStyle w:val="Hyperlink"/>
                <w:rFonts w:hint="eastAsia"/>
                <w:noProof/>
                <w:rtl/>
              </w:rPr>
              <w:t>مطرودون</w:t>
            </w:r>
            <w:r w:rsidR="005C39C9" w:rsidRPr="00454ACC">
              <w:rPr>
                <w:rStyle w:val="Hyperlink"/>
                <w:noProof/>
                <w:rtl/>
              </w:rPr>
              <w:t xml:space="preserve"> </w:t>
            </w:r>
            <w:r w:rsidR="005C39C9" w:rsidRPr="00454ACC">
              <w:rPr>
                <w:rStyle w:val="Hyperlink"/>
                <w:rFonts w:hint="eastAsia"/>
                <w:noProof/>
                <w:rtl/>
              </w:rPr>
              <w:t>من</w:t>
            </w:r>
            <w:r w:rsidR="005C39C9" w:rsidRPr="00454ACC">
              <w:rPr>
                <w:rStyle w:val="Hyperlink"/>
                <w:noProof/>
                <w:rtl/>
              </w:rPr>
              <w:t xml:space="preserve"> </w:t>
            </w:r>
            <w:r w:rsidR="005C39C9" w:rsidRPr="00454ACC">
              <w:rPr>
                <w:rStyle w:val="Hyperlink"/>
                <w:rFonts w:hint="eastAsia"/>
                <w:noProof/>
                <w:rtl/>
              </w:rPr>
              <w:t>الشفاعة</w:t>
            </w:r>
            <w:r w:rsidR="005C39C9" w:rsidRPr="00454ACC">
              <w:rPr>
                <w:rStyle w:val="Hyperlink"/>
                <w:noProof/>
                <w:rtl/>
              </w:rPr>
              <w:t xml:space="preserve"> </w:t>
            </w:r>
            <w:r w:rsidR="005C39C9" w:rsidRPr="00454ACC">
              <w:rPr>
                <w:rStyle w:val="Hyperlink"/>
                <w:rFonts w:hint="eastAsia"/>
                <w:noProof/>
                <w:rtl/>
              </w:rPr>
              <w:t>والجنة</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Toc377805244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79</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245" w:history="1">
            <w:r w:rsidR="005C39C9" w:rsidRPr="00454ACC">
              <w:rPr>
                <w:rStyle w:val="Hyperlink"/>
                <w:rFonts w:hint="eastAsia"/>
                <w:noProof/>
                <w:rtl/>
              </w:rPr>
              <w:t>حكم</w:t>
            </w:r>
            <w:r w:rsidR="005C39C9" w:rsidRPr="00454ACC">
              <w:rPr>
                <w:rStyle w:val="Hyperlink"/>
                <w:noProof/>
                <w:rtl/>
              </w:rPr>
              <w:t xml:space="preserve"> </w:t>
            </w:r>
            <w:r w:rsidR="005C39C9" w:rsidRPr="00454ACC">
              <w:rPr>
                <w:rStyle w:val="Hyperlink"/>
                <w:rFonts w:hint="eastAsia"/>
                <w:noProof/>
                <w:rtl/>
              </w:rPr>
              <w:t>النواصب</w:t>
            </w:r>
            <w:r w:rsidR="005C39C9" w:rsidRPr="00454ACC">
              <w:rPr>
                <w:rStyle w:val="Hyperlink"/>
                <w:noProof/>
                <w:rtl/>
              </w:rPr>
              <w:t xml:space="preserve"> </w:t>
            </w:r>
            <w:r w:rsidR="005C39C9" w:rsidRPr="00454ACC">
              <w:rPr>
                <w:rStyle w:val="Hyperlink"/>
                <w:rFonts w:hint="eastAsia"/>
                <w:noProof/>
                <w:rtl/>
              </w:rPr>
              <w:t>في</w:t>
            </w:r>
            <w:r w:rsidR="005C39C9" w:rsidRPr="00454ACC">
              <w:rPr>
                <w:rStyle w:val="Hyperlink"/>
                <w:noProof/>
                <w:rtl/>
              </w:rPr>
              <w:t xml:space="preserve"> </w:t>
            </w:r>
            <w:r w:rsidR="005C39C9" w:rsidRPr="00454ACC">
              <w:rPr>
                <w:rStyle w:val="Hyperlink"/>
                <w:rFonts w:hint="eastAsia"/>
                <w:noProof/>
                <w:rtl/>
              </w:rPr>
              <w:t>الفقه</w:t>
            </w:r>
            <w:r w:rsidR="005C39C9" w:rsidRPr="00454ACC">
              <w:rPr>
                <w:rStyle w:val="Hyperlink"/>
                <w:noProof/>
                <w:rtl/>
              </w:rPr>
              <w:t xml:space="preserve"> </w:t>
            </w:r>
            <w:r w:rsidR="005C39C9" w:rsidRPr="00454ACC">
              <w:rPr>
                <w:rStyle w:val="Hyperlink"/>
                <w:rFonts w:hint="eastAsia"/>
                <w:noProof/>
                <w:rtl/>
              </w:rPr>
              <w:t>الإسلامي</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Toc377805245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79</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246" w:history="1">
            <w:r w:rsidR="005C39C9" w:rsidRPr="00454ACC">
              <w:rPr>
                <w:rStyle w:val="Hyperlink"/>
                <w:rFonts w:hint="eastAsia"/>
                <w:noProof/>
                <w:rtl/>
              </w:rPr>
              <w:t>علي</w:t>
            </w:r>
            <w:r w:rsidR="005C39C9" w:rsidRPr="00454ACC">
              <w:rPr>
                <w:rStyle w:val="Hyperlink"/>
                <w:noProof/>
                <w:rtl/>
              </w:rPr>
              <w:t xml:space="preserve"> </w:t>
            </w:r>
            <w:r w:rsidR="005C39C9" w:rsidRPr="00454ACC">
              <w:rPr>
                <w:rStyle w:val="Hyperlink"/>
                <w:rFonts w:cs="Rafed Alaem" w:hint="eastAsia"/>
                <w:noProof/>
                <w:rtl/>
              </w:rPr>
              <w:t>عليه‌السلام</w:t>
            </w:r>
            <w:r w:rsidR="005C39C9" w:rsidRPr="00454ACC">
              <w:rPr>
                <w:rStyle w:val="Hyperlink"/>
                <w:noProof/>
                <w:rtl/>
              </w:rPr>
              <w:t xml:space="preserve"> </w:t>
            </w:r>
            <w:r w:rsidR="005C39C9" w:rsidRPr="00454ACC">
              <w:rPr>
                <w:rStyle w:val="Hyperlink"/>
                <w:rFonts w:hint="eastAsia"/>
                <w:noProof/>
                <w:rtl/>
              </w:rPr>
              <w:t>ميزان</w:t>
            </w:r>
            <w:r w:rsidR="005C39C9" w:rsidRPr="00454ACC">
              <w:rPr>
                <w:rStyle w:val="Hyperlink"/>
                <w:noProof/>
                <w:rtl/>
              </w:rPr>
              <w:t xml:space="preserve"> </w:t>
            </w:r>
            <w:r w:rsidR="005C39C9" w:rsidRPr="00454ACC">
              <w:rPr>
                <w:rStyle w:val="Hyperlink"/>
                <w:rFonts w:hint="eastAsia"/>
                <w:noProof/>
                <w:rtl/>
              </w:rPr>
              <w:t>الإسلام</w:t>
            </w:r>
            <w:r w:rsidR="005C39C9" w:rsidRPr="00454ACC">
              <w:rPr>
                <w:rStyle w:val="Hyperlink"/>
                <w:noProof/>
                <w:rtl/>
              </w:rPr>
              <w:t xml:space="preserve"> </w:t>
            </w:r>
            <w:r w:rsidR="005C39C9" w:rsidRPr="00454ACC">
              <w:rPr>
                <w:rStyle w:val="Hyperlink"/>
                <w:rFonts w:hint="eastAsia"/>
                <w:noProof/>
                <w:rtl/>
              </w:rPr>
              <w:t>والكفر</w:t>
            </w:r>
            <w:r w:rsidR="005C39C9" w:rsidRPr="00454ACC">
              <w:rPr>
                <w:rStyle w:val="Hyperlink"/>
                <w:noProof/>
                <w:rtl/>
              </w:rPr>
              <w:t xml:space="preserve"> </w:t>
            </w:r>
            <w:r w:rsidR="005C39C9" w:rsidRPr="00454ACC">
              <w:rPr>
                <w:rStyle w:val="Hyperlink"/>
                <w:rFonts w:hint="eastAsia"/>
                <w:noProof/>
                <w:rtl/>
              </w:rPr>
              <w:t>والايمان</w:t>
            </w:r>
            <w:r w:rsidR="005C39C9" w:rsidRPr="00454ACC">
              <w:rPr>
                <w:rStyle w:val="Hyperlink"/>
                <w:noProof/>
                <w:rtl/>
              </w:rPr>
              <w:t xml:space="preserve"> </w:t>
            </w:r>
            <w:r w:rsidR="005C39C9" w:rsidRPr="00454ACC">
              <w:rPr>
                <w:rStyle w:val="Hyperlink"/>
                <w:rFonts w:hint="eastAsia"/>
                <w:noProof/>
                <w:rtl/>
              </w:rPr>
              <w:t>والنفاق</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Toc377805246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80</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247" w:history="1">
            <w:r w:rsidR="005C39C9" w:rsidRPr="00454ACC">
              <w:rPr>
                <w:rStyle w:val="Hyperlink"/>
                <w:rFonts w:hint="eastAsia"/>
                <w:noProof/>
                <w:rtl/>
              </w:rPr>
              <w:t>محاولة</w:t>
            </w:r>
            <w:r w:rsidR="005C39C9" w:rsidRPr="00454ACC">
              <w:rPr>
                <w:rStyle w:val="Hyperlink"/>
                <w:noProof/>
                <w:rtl/>
              </w:rPr>
              <w:t xml:space="preserve"> </w:t>
            </w:r>
            <w:r w:rsidR="005C39C9" w:rsidRPr="00454ACC">
              <w:rPr>
                <w:rStyle w:val="Hyperlink"/>
                <w:rFonts w:hint="eastAsia"/>
                <w:noProof/>
                <w:rtl/>
              </w:rPr>
              <w:t>ابن</w:t>
            </w:r>
            <w:r w:rsidR="005C39C9" w:rsidRPr="00454ACC">
              <w:rPr>
                <w:rStyle w:val="Hyperlink"/>
                <w:noProof/>
                <w:rtl/>
              </w:rPr>
              <w:t xml:space="preserve"> </w:t>
            </w:r>
            <w:r w:rsidR="005C39C9" w:rsidRPr="00454ACC">
              <w:rPr>
                <w:rStyle w:val="Hyperlink"/>
                <w:rFonts w:hint="eastAsia"/>
                <w:noProof/>
                <w:rtl/>
              </w:rPr>
              <w:t>حجر</w:t>
            </w:r>
            <w:r w:rsidR="005C39C9" w:rsidRPr="00454ACC">
              <w:rPr>
                <w:rStyle w:val="Hyperlink"/>
                <w:noProof/>
                <w:rtl/>
              </w:rPr>
              <w:t xml:space="preserve"> </w:t>
            </w:r>
            <w:r w:rsidR="005C39C9" w:rsidRPr="00454ACC">
              <w:rPr>
                <w:rStyle w:val="Hyperlink"/>
                <w:rFonts w:hint="eastAsia"/>
                <w:noProof/>
                <w:rtl/>
              </w:rPr>
              <w:t>تجريد</w:t>
            </w:r>
            <w:r w:rsidR="005C39C9" w:rsidRPr="00454ACC">
              <w:rPr>
                <w:rStyle w:val="Hyperlink"/>
                <w:noProof/>
                <w:rtl/>
              </w:rPr>
              <w:t xml:space="preserve"> </w:t>
            </w:r>
            <w:r w:rsidR="005C39C9" w:rsidRPr="00454ACC">
              <w:rPr>
                <w:rStyle w:val="Hyperlink"/>
                <w:rFonts w:hint="eastAsia"/>
                <w:noProof/>
                <w:rtl/>
              </w:rPr>
              <w:t>علي</w:t>
            </w:r>
            <w:r w:rsidR="005C39C9" w:rsidRPr="00454ACC">
              <w:rPr>
                <w:rStyle w:val="Hyperlink"/>
                <w:noProof/>
                <w:rtl/>
              </w:rPr>
              <w:t xml:space="preserve"> </w:t>
            </w:r>
            <w:r w:rsidR="005C39C9" w:rsidRPr="00454ACC">
              <w:rPr>
                <w:rStyle w:val="Hyperlink"/>
                <w:rFonts w:hint="eastAsia"/>
                <w:noProof/>
                <w:rtl/>
              </w:rPr>
              <w:t>من</w:t>
            </w:r>
            <w:r w:rsidR="005C39C9" w:rsidRPr="00454ACC">
              <w:rPr>
                <w:rStyle w:val="Hyperlink"/>
                <w:noProof/>
                <w:rtl/>
              </w:rPr>
              <w:t xml:space="preserve"> </w:t>
            </w:r>
            <w:r w:rsidR="005C39C9" w:rsidRPr="00454ACC">
              <w:rPr>
                <w:rStyle w:val="Hyperlink"/>
                <w:rFonts w:hint="eastAsia"/>
                <w:noProof/>
                <w:rtl/>
              </w:rPr>
              <w:t>هذه</w:t>
            </w:r>
            <w:r w:rsidR="005C39C9" w:rsidRPr="00454ACC">
              <w:rPr>
                <w:rStyle w:val="Hyperlink"/>
                <w:noProof/>
                <w:rtl/>
              </w:rPr>
              <w:t xml:space="preserve"> </w:t>
            </w:r>
            <w:r w:rsidR="005C39C9" w:rsidRPr="00454ACC">
              <w:rPr>
                <w:rStyle w:val="Hyperlink"/>
                <w:rFonts w:hint="eastAsia"/>
                <w:noProof/>
                <w:rtl/>
              </w:rPr>
              <w:t>الفضيلة</w:t>
            </w:r>
            <w:r w:rsidR="005C39C9" w:rsidRPr="00454ACC">
              <w:rPr>
                <w:rStyle w:val="Hyperlink"/>
                <w:noProof/>
                <w:rtl/>
              </w:rPr>
              <w:t>!!</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Toc377805247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87</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248" w:history="1">
            <w:r w:rsidR="005C39C9" w:rsidRPr="00454ACC">
              <w:rPr>
                <w:rStyle w:val="Hyperlink"/>
                <w:rFonts w:hint="eastAsia"/>
                <w:noProof/>
                <w:rtl/>
              </w:rPr>
              <w:t>قصة</w:t>
            </w:r>
            <w:r w:rsidR="005C39C9" w:rsidRPr="00454ACC">
              <w:rPr>
                <w:rStyle w:val="Hyperlink"/>
                <w:noProof/>
                <w:rtl/>
              </w:rPr>
              <w:t xml:space="preserve"> </w:t>
            </w:r>
            <w:r w:rsidR="005C39C9" w:rsidRPr="00454ACC">
              <w:rPr>
                <w:rStyle w:val="Hyperlink"/>
                <w:rFonts w:hint="eastAsia"/>
                <w:noProof/>
                <w:rtl/>
              </w:rPr>
              <w:t>بريدة</w:t>
            </w:r>
            <w:r w:rsidR="005C39C9" w:rsidRPr="00454ACC">
              <w:rPr>
                <w:rStyle w:val="Hyperlink"/>
                <w:noProof/>
                <w:rtl/>
              </w:rPr>
              <w:t xml:space="preserve"> </w:t>
            </w:r>
            <w:r w:rsidR="005C39C9" w:rsidRPr="00454ACC">
              <w:rPr>
                <w:rStyle w:val="Hyperlink"/>
                <w:rFonts w:hint="eastAsia"/>
                <w:noProof/>
                <w:rtl/>
              </w:rPr>
              <w:t>وحدها</w:t>
            </w:r>
            <w:r w:rsidR="005C39C9" w:rsidRPr="00454ACC">
              <w:rPr>
                <w:rStyle w:val="Hyperlink"/>
                <w:noProof/>
                <w:rtl/>
              </w:rPr>
              <w:t xml:space="preserve"> </w:t>
            </w:r>
            <w:r w:rsidR="005C39C9" w:rsidRPr="00454ACC">
              <w:rPr>
                <w:rStyle w:val="Hyperlink"/>
                <w:rFonts w:hint="eastAsia"/>
                <w:noProof/>
                <w:rtl/>
              </w:rPr>
              <w:t>حجّة</w:t>
            </w:r>
            <w:r w:rsidR="005C39C9" w:rsidRPr="00454ACC">
              <w:rPr>
                <w:rStyle w:val="Hyperlink"/>
                <w:noProof/>
                <w:rtl/>
              </w:rPr>
              <w:t xml:space="preserve"> </w:t>
            </w:r>
            <w:r w:rsidR="005C39C9" w:rsidRPr="00454ACC">
              <w:rPr>
                <w:rStyle w:val="Hyperlink"/>
                <w:rFonts w:hint="eastAsia"/>
                <w:noProof/>
                <w:rtl/>
              </w:rPr>
              <w:t>بالغة</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Toc377805248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91</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249" w:history="1">
            <w:r w:rsidR="005C39C9" w:rsidRPr="00454ACC">
              <w:rPr>
                <w:rStyle w:val="Hyperlink"/>
                <w:rFonts w:hint="eastAsia"/>
                <w:noProof/>
                <w:rtl/>
              </w:rPr>
              <w:t>من</w:t>
            </w:r>
            <w:r w:rsidR="005C39C9" w:rsidRPr="00454ACC">
              <w:rPr>
                <w:rStyle w:val="Hyperlink"/>
                <w:noProof/>
                <w:rtl/>
              </w:rPr>
              <w:t xml:space="preserve"> </w:t>
            </w:r>
            <w:r w:rsidR="005C39C9" w:rsidRPr="00454ACC">
              <w:rPr>
                <w:rStyle w:val="Hyperlink"/>
                <w:rFonts w:hint="eastAsia"/>
                <w:noProof/>
                <w:rtl/>
              </w:rPr>
              <w:t>دلالات</w:t>
            </w:r>
            <w:r w:rsidR="005C39C9" w:rsidRPr="00454ACC">
              <w:rPr>
                <w:rStyle w:val="Hyperlink"/>
                <w:noProof/>
                <w:rtl/>
              </w:rPr>
              <w:t xml:space="preserve"> </w:t>
            </w:r>
            <w:r w:rsidR="005C39C9" w:rsidRPr="00454ACC">
              <w:rPr>
                <w:rStyle w:val="Hyperlink"/>
                <w:rFonts w:hint="eastAsia"/>
                <w:noProof/>
                <w:rtl/>
              </w:rPr>
              <w:t>قصّة</w:t>
            </w:r>
            <w:r w:rsidR="005C39C9" w:rsidRPr="00454ACC">
              <w:rPr>
                <w:rStyle w:val="Hyperlink"/>
                <w:noProof/>
                <w:rtl/>
              </w:rPr>
              <w:t xml:space="preserve"> </w:t>
            </w:r>
            <w:r w:rsidR="005C39C9" w:rsidRPr="00454ACC">
              <w:rPr>
                <w:rStyle w:val="Hyperlink"/>
                <w:rFonts w:hint="eastAsia"/>
                <w:noProof/>
                <w:rtl/>
              </w:rPr>
              <w:t>بريدة</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Toc377805249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105</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250" w:history="1">
            <w:r w:rsidR="005C39C9" w:rsidRPr="00454ACC">
              <w:rPr>
                <w:rStyle w:val="Hyperlink"/>
                <w:rFonts w:hint="eastAsia"/>
                <w:noProof/>
                <w:rtl/>
              </w:rPr>
              <w:t>لمحة</w:t>
            </w:r>
            <w:r w:rsidR="005C39C9" w:rsidRPr="00454ACC">
              <w:rPr>
                <w:rStyle w:val="Hyperlink"/>
                <w:noProof/>
                <w:rtl/>
              </w:rPr>
              <w:t xml:space="preserve"> </w:t>
            </w:r>
            <w:r w:rsidR="005C39C9" w:rsidRPr="00454ACC">
              <w:rPr>
                <w:rStyle w:val="Hyperlink"/>
                <w:rFonts w:hint="eastAsia"/>
                <w:noProof/>
                <w:rtl/>
              </w:rPr>
              <w:t>عن</w:t>
            </w:r>
            <w:r w:rsidR="005C39C9" w:rsidRPr="00454ACC">
              <w:rPr>
                <w:rStyle w:val="Hyperlink"/>
                <w:noProof/>
                <w:rtl/>
              </w:rPr>
              <w:t xml:space="preserve"> </w:t>
            </w:r>
            <w:r w:rsidR="005C39C9" w:rsidRPr="00454ACC">
              <w:rPr>
                <w:rStyle w:val="Hyperlink"/>
                <w:rFonts w:hint="eastAsia"/>
                <w:noProof/>
                <w:rtl/>
              </w:rPr>
              <w:t>بريدة</w:t>
            </w:r>
            <w:r w:rsidR="005C39C9" w:rsidRPr="00454ACC">
              <w:rPr>
                <w:rStyle w:val="Hyperlink"/>
                <w:noProof/>
                <w:rtl/>
              </w:rPr>
              <w:t xml:space="preserve"> </w:t>
            </w:r>
            <w:r w:rsidR="005C39C9" w:rsidRPr="00454ACC">
              <w:rPr>
                <w:rStyle w:val="Hyperlink"/>
                <w:rFonts w:hint="eastAsia"/>
                <w:noProof/>
                <w:rtl/>
              </w:rPr>
              <w:t>وأحاديثه</w:t>
            </w:r>
            <w:r w:rsidR="005C39C9" w:rsidRPr="00454ACC">
              <w:rPr>
                <w:rStyle w:val="Hyperlink"/>
                <w:noProof/>
                <w:rtl/>
              </w:rPr>
              <w:t xml:space="preserve"> </w:t>
            </w:r>
            <w:r w:rsidR="005C39C9" w:rsidRPr="00454ACC">
              <w:rPr>
                <w:rStyle w:val="Hyperlink"/>
                <w:rFonts w:hint="eastAsia"/>
                <w:noProof/>
                <w:rtl/>
              </w:rPr>
              <w:t>في</w:t>
            </w:r>
            <w:r w:rsidR="005C39C9" w:rsidRPr="00454ACC">
              <w:rPr>
                <w:rStyle w:val="Hyperlink"/>
                <w:noProof/>
                <w:rtl/>
              </w:rPr>
              <w:t xml:space="preserve"> </w:t>
            </w:r>
            <w:r w:rsidR="005C39C9" w:rsidRPr="00454ACC">
              <w:rPr>
                <w:rStyle w:val="Hyperlink"/>
                <w:rFonts w:hint="eastAsia"/>
                <w:noProof/>
                <w:rtl/>
              </w:rPr>
              <w:t>مصادرنا</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Toc377805250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107</w:t>
            </w:r>
            <w:r>
              <w:rPr>
                <w:rStyle w:val="Hyperlink"/>
                <w:noProof/>
                <w:rtl/>
              </w:rPr>
              <w:fldChar w:fldCharType="end"/>
            </w:r>
          </w:hyperlink>
        </w:p>
        <w:p w:rsidR="006B479C" w:rsidRPr="0068099D" w:rsidRDefault="006B479C" w:rsidP="0068099D">
          <w:pPr>
            <w:pStyle w:val="libPoemTini"/>
            <w:rPr>
              <w:rStyle w:val="Hyperlink"/>
              <w:color w:val="000000"/>
              <w:sz w:val="24"/>
              <w:u w:val="none"/>
              <w:rtl/>
            </w:rPr>
          </w:pPr>
          <w:r w:rsidRPr="0068099D">
            <w:rPr>
              <w:rStyle w:val="Hyperlink"/>
              <w:color w:val="000000"/>
              <w:u w:val="none"/>
              <w:rtl/>
            </w:rPr>
            <w:br w:type="page"/>
          </w:r>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251" w:history="1">
            <w:r w:rsidR="005C39C9" w:rsidRPr="00454ACC">
              <w:rPr>
                <w:rStyle w:val="Hyperlink"/>
                <w:rFonts w:hint="eastAsia"/>
                <w:noProof/>
                <w:rtl/>
              </w:rPr>
              <w:t>والزهراء</w:t>
            </w:r>
            <w:r w:rsidR="005C39C9" w:rsidRPr="00454ACC">
              <w:rPr>
                <w:rStyle w:val="Hyperlink"/>
                <w:noProof/>
                <w:rtl/>
              </w:rPr>
              <w:t xml:space="preserve"> </w:t>
            </w:r>
            <w:r w:rsidR="005C39C9" w:rsidRPr="00454ACC">
              <w:rPr>
                <w:rStyle w:val="Hyperlink"/>
                <w:rFonts w:hint="eastAsia"/>
                <w:noProof/>
                <w:rtl/>
              </w:rPr>
              <w:t>والحسنان</w:t>
            </w:r>
            <w:r w:rsidR="005C39C9" w:rsidRPr="00454ACC">
              <w:rPr>
                <w:rStyle w:val="Hyperlink"/>
                <w:noProof/>
                <w:rtl/>
              </w:rPr>
              <w:t xml:space="preserve"> </w:t>
            </w:r>
            <w:r w:rsidR="005C39C9" w:rsidRPr="00454ACC">
              <w:rPr>
                <w:rStyle w:val="Hyperlink"/>
                <w:rFonts w:cs="Rafed Alaem" w:hint="eastAsia"/>
                <w:noProof/>
                <w:rtl/>
              </w:rPr>
              <w:t>عليهما‌السلام</w:t>
            </w:r>
            <w:r w:rsidR="005C39C9" w:rsidRPr="00454ACC">
              <w:rPr>
                <w:rStyle w:val="Hyperlink"/>
                <w:noProof/>
                <w:rtl/>
              </w:rPr>
              <w:t xml:space="preserve"> </w:t>
            </w:r>
            <w:r w:rsidR="005C39C9" w:rsidRPr="00454ACC">
              <w:rPr>
                <w:rStyle w:val="Hyperlink"/>
                <w:rFonts w:hint="eastAsia"/>
                <w:noProof/>
                <w:rtl/>
              </w:rPr>
              <w:t>جزءٌ</w:t>
            </w:r>
            <w:r w:rsidR="005C39C9" w:rsidRPr="00454ACC">
              <w:rPr>
                <w:rStyle w:val="Hyperlink"/>
                <w:noProof/>
                <w:rtl/>
              </w:rPr>
              <w:t xml:space="preserve"> </w:t>
            </w:r>
            <w:r w:rsidR="005C39C9" w:rsidRPr="00454ACC">
              <w:rPr>
                <w:rStyle w:val="Hyperlink"/>
                <w:rFonts w:hint="eastAsia"/>
                <w:noProof/>
                <w:rtl/>
              </w:rPr>
              <w:t>من</w:t>
            </w:r>
            <w:r w:rsidR="005C39C9" w:rsidRPr="00454ACC">
              <w:rPr>
                <w:rStyle w:val="Hyperlink"/>
                <w:noProof/>
                <w:rtl/>
              </w:rPr>
              <w:t xml:space="preserve"> </w:t>
            </w:r>
            <w:r w:rsidR="005C39C9" w:rsidRPr="00454ACC">
              <w:rPr>
                <w:rStyle w:val="Hyperlink"/>
                <w:rFonts w:hint="eastAsia"/>
                <w:noProof/>
                <w:rtl/>
              </w:rPr>
              <w:t>المقياس</w:t>
            </w:r>
            <w:r w:rsidR="005C39C9" w:rsidRPr="00454ACC">
              <w:rPr>
                <w:rStyle w:val="Hyperlink"/>
                <w:noProof/>
                <w:rtl/>
              </w:rPr>
              <w:t xml:space="preserve"> </w:t>
            </w:r>
            <w:r w:rsidR="005C39C9" w:rsidRPr="00454ACC">
              <w:rPr>
                <w:rStyle w:val="Hyperlink"/>
                <w:rFonts w:hint="eastAsia"/>
                <w:noProof/>
                <w:rtl/>
              </w:rPr>
              <w:t>النبوي</w:t>
            </w:r>
            <w:r w:rsidR="005C39C9" w:rsidRPr="00454ACC">
              <w:rPr>
                <w:rStyle w:val="Hyperlink"/>
                <w:noProof/>
                <w:rtl/>
              </w:rPr>
              <w:t xml:space="preserve"> </w:t>
            </w:r>
            <w:r w:rsidR="005C39C9" w:rsidRPr="00454ACC">
              <w:rPr>
                <w:rStyle w:val="Hyperlink"/>
                <w:rFonts w:hint="eastAsia"/>
                <w:noProof/>
                <w:rtl/>
              </w:rPr>
              <w:t>أيضاً</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Toc377805251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115</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252" w:history="1">
            <w:r w:rsidR="005C39C9" w:rsidRPr="00454ACC">
              <w:rPr>
                <w:rStyle w:val="Hyperlink"/>
                <w:rFonts w:hint="eastAsia"/>
                <w:noProof/>
                <w:rtl/>
              </w:rPr>
              <w:t>وكل</w:t>
            </w:r>
            <w:r w:rsidR="005C39C9" w:rsidRPr="00454ACC">
              <w:rPr>
                <w:rStyle w:val="Hyperlink"/>
                <w:noProof/>
                <w:rtl/>
              </w:rPr>
              <w:t xml:space="preserve"> ( </w:t>
            </w:r>
            <w:r w:rsidR="005C39C9" w:rsidRPr="00454ACC">
              <w:rPr>
                <w:rStyle w:val="Hyperlink"/>
                <w:rFonts w:hint="eastAsia"/>
                <w:noProof/>
                <w:rtl/>
              </w:rPr>
              <w:t>أهل</w:t>
            </w:r>
            <w:r w:rsidR="005C39C9" w:rsidRPr="00454ACC">
              <w:rPr>
                <w:rStyle w:val="Hyperlink"/>
                <w:noProof/>
                <w:rtl/>
              </w:rPr>
              <w:t xml:space="preserve"> </w:t>
            </w:r>
            <w:r w:rsidR="005C39C9" w:rsidRPr="00454ACC">
              <w:rPr>
                <w:rStyle w:val="Hyperlink"/>
                <w:rFonts w:hint="eastAsia"/>
                <w:noProof/>
                <w:rtl/>
              </w:rPr>
              <w:t>البيت</w:t>
            </w:r>
            <w:r w:rsidR="005C39C9" w:rsidRPr="00454ACC">
              <w:rPr>
                <w:rStyle w:val="Hyperlink"/>
                <w:noProof/>
                <w:rtl/>
              </w:rPr>
              <w:t xml:space="preserve"> ) </w:t>
            </w:r>
            <w:r w:rsidR="005C39C9" w:rsidRPr="00454ACC">
              <w:rPr>
                <w:rStyle w:val="Hyperlink"/>
                <w:rFonts w:hint="eastAsia"/>
                <w:noProof/>
                <w:rtl/>
              </w:rPr>
              <w:t>جزء</w:t>
            </w:r>
            <w:r w:rsidR="005C39C9" w:rsidRPr="00454ACC">
              <w:rPr>
                <w:rStyle w:val="Hyperlink"/>
                <w:noProof/>
                <w:rtl/>
              </w:rPr>
              <w:t xml:space="preserve"> </w:t>
            </w:r>
            <w:r w:rsidR="005C39C9" w:rsidRPr="00454ACC">
              <w:rPr>
                <w:rStyle w:val="Hyperlink"/>
                <w:rFonts w:hint="eastAsia"/>
                <w:noProof/>
                <w:rtl/>
              </w:rPr>
              <w:t>من</w:t>
            </w:r>
            <w:r w:rsidR="005C39C9" w:rsidRPr="00454ACC">
              <w:rPr>
                <w:rStyle w:val="Hyperlink"/>
                <w:noProof/>
                <w:rtl/>
              </w:rPr>
              <w:t xml:space="preserve"> </w:t>
            </w:r>
            <w:r w:rsidR="005C39C9" w:rsidRPr="00454ACC">
              <w:rPr>
                <w:rStyle w:val="Hyperlink"/>
                <w:rFonts w:hint="eastAsia"/>
                <w:noProof/>
                <w:rtl/>
              </w:rPr>
              <w:t>المقياس</w:t>
            </w:r>
            <w:r w:rsidR="005C39C9" w:rsidRPr="00454ACC">
              <w:rPr>
                <w:rStyle w:val="Hyperlink"/>
                <w:noProof/>
                <w:rtl/>
              </w:rPr>
              <w:t xml:space="preserve"> </w:t>
            </w:r>
            <w:r w:rsidR="005C39C9" w:rsidRPr="00454ACC">
              <w:rPr>
                <w:rStyle w:val="Hyperlink"/>
                <w:rFonts w:hint="eastAsia"/>
                <w:noProof/>
                <w:rtl/>
              </w:rPr>
              <w:t>النبوي</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Toc377805252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117</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253" w:history="1">
            <w:r w:rsidR="005C39C9" w:rsidRPr="00454ACC">
              <w:rPr>
                <w:rStyle w:val="Hyperlink"/>
                <w:rFonts w:hint="eastAsia"/>
                <w:noProof/>
                <w:rtl/>
              </w:rPr>
              <w:t>وويلٌ</w:t>
            </w:r>
            <w:r w:rsidR="005C39C9" w:rsidRPr="00454ACC">
              <w:rPr>
                <w:rStyle w:val="Hyperlink"/>
                <w:noProof/>
                <w:rtl/>
              </w:rPr>
              <w:t xml:space="preserve"> </w:t>
            </w:r>
            <w:r w:rsidR="005C39C9" w:rsidRPr="00454ACC">
              <w:rPr>
                <w:rStyle w:val="Hyperlink"/>
                <w:rFonts w:hint="eastAsia"/>
                <w:noProof/>
                <w:rtl/>
              </w:rPr>
              <w:t>لمبغضيهم</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Toc377805253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120</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254" w:history="1">
            <w:r w:rsidR="005C39C9" w:rsidRPr="00454ACC">
              <w:rPr>
                <w:rStyle w:val="Hyperlink"/>
                <w:rFonts w:hint="eastAsia"/>
                <w:noProof/>
                <w:rtl/>
              </w:rPr>
              <w:t>وويلٌ</w:t>
            </w:r>
            <w:r w:rsidR="005C39C9" w:rsidRPr="00454ACC">
              <w:rPr>
                <w:rStyle w:val="Hyperlink"/>
                <w:noProof/>
                <w:rtl/>
              </w:rPr>
              <w:t xml:space="preserve"> </w:t>
            </w:r>
            <w:r w:rsidR="005C39C9" w:rsidRPr="00454ACC">
              <w:rPr>
                <w:rStyle w:val="Hyperlink"/>
                <w:rFonts w:hint="eastAsia"/>
                <w:noProof/>
                <w:rtl/>
              </w:rPr>
              <w:t>للمكذبين</w:t>
            </w:r>
            <w:r w:rsidR="005C39C9" w:rsidRPr="00454ACC">
              <w:rPr>
                <w:rStyle w:val="Hyperlink"/>
                <w:noProof/>
                <w:rtl/>
              </w:rPr>
              <w:t xml:space="preserve"> </w:t>
            </w:r>
            <w:r w:rsidR="005C39C9" w:rsidRPr="00454ACC">
              <w:rPr>
                <w:rStyle w:val="Hyperlink"/>
                <w:rFonts w:hint="eastAsia"/>
                <w:noProof/>
                <w:rtl/>
              </w:rPr>
              <w:t>بفضلهم</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Toc377805254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121</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255" w:history="1">
            <w:r w:rsidR="005C39C9" w:rsidRPr="00454ACC">
              <w:rPr>
                <w:rStyle w:val="Hyperlink"/>
                <w:rFonts w:hint="eastAsia"/>
                <w:noProof/>
                <w:rtl/>
              </w:rPr>
              <w:t>واللعنة</w:t>
            </w:r>
            <w:r w:rsidR="005C39C9" w:rsidRPr="00454ACC">
              <w:rPr>
                <w:rStyle w:val="Hyperlink"/>
                <w:noProof/>
                <w:rtl/>
              </w:rPr>
              <w:t xml:space="preserve"> </w:t>
            </w:r>
            <w:r w:rsidR="005C39C9" w:rsidRPr="00454ACC">
              <w:rPr>
                <w:rStyle w:val="Hyperlink"/>
                <w:rFonts w:hint="eastAsia"/>
                <w:noProof/>
                <w:rtl/>
              </w:rPr>
              <w:t>على</w:t>
            </w:r>
            <w:r w:rsidR="005C39C9" w:rsidRPr="00454ACC">
              <w:rPr>
                <w:rStyle w:val="Hyperlink"/>
                <w:noProof/>
                <w:rtl/>
              </w:rPr>
              <w:t xml:space="preserve"> </w:t>
            </w:r>
            <w:r w:rsidR="005C39C9" w:rsidRPr="00454ACC">
              <w:rPr>
                <w:rStyle w:val="Hyperlink"/>
                <w:rFonts w:hint="eastAsia"/>
                <w:noProof/>
                <w:rtl/>
              </w:rPr>
              <w:t>ظالميهم</w:t>
            </w:r>
            <w:r w:rsidR="005C39C9" w:rsidRPr="00454ACC">
              <w:rPr>
                <w:rStyle w:val="Hyperlink"/>
                <w:noProof/>
                <w:rtl/>
              </w:rPr>
              <w:t xml:space="preserve"> </w:t>
            </w:r>
            <w:r w:rsidR="005C39C9" w:rsidRPr="00454ACC">
              <w:rPr>
                <w:rStyle w:val="Hyperlink"/>
                <w:rFonts w:hint="eastAsia"/>
                <w:noProof/>
                <w:rtl/>
              </w:rPr>
              <w:t>وقاتليهم</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Toc377805255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122</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256" w:history="1">
            <w:r w:rsidR="005C39C9" w:rsidRPr="00454ACC">
              <w:rPr>
                <w:rStyle w:val="Hyperlink"/>
                <w:rFonts w:hint="eastAsia"/>
                <w:noProof/>
                <w:rtl/>
              </w:rPr>
              <w:t>ولا</w:t>
            </w:r>
            <w:r w:rsidR="005C39C9" w:rsidRPr="00454ACC">
              <w:rPr>
                <w:rStyle w:val="Hyperlink"/>
                <w:noProof/>
                <w:rtl/>
              </w:rPr>
              <w:t xml:space="preserve"> </w:t>
            </w:r>
            <w:r w:rsidR="005C39C9" w:rsidRPr="00454ACC">
              <w:rPr>
                <w:rStyle w:val="Hyperlink"/>
                <w:rFonts w:hint="eastAsia"/>
                <w:noProof/>
                <w:rtl/>
              </w:rPr>
              <w:t>يقبل</w:t>
            </w:r>
            <w:r w:rsidR="005C39C9" w:rsidRPr="00454ACC">
              <w:rPr>
                <w:rStyle w:val="Hyperlink"/>
                <w:noProof/>
                <w:rtl/>
              </w:rPr>
              <w:t xml:space="preserve"> </w:t>
            </w:r>
            <w:r w:rsidR="005C39C9" w:rsidRPr="00454ACC">
              <w:rPr>
                <w:rStyle w:val="Hyperlink"/>
                <w:rFonts w:hint="eastAsia"/>
                <w:noProof/>
                <w:rtl/>
              </w:rPr>
              <w:t>عمل</w:t>
            </w:r>
            <w:r w:rsidR="005C39C9" w:rsidRPr="00454ACC">
              <w:rPr>
                <w:rStyle w:val="Hyperlink"/>
                <w:noProof/>
                <w:rtl/>
              </w:rPr>
              <w:t xml:space="preserve"> </w:t>
            </w:r>
            <w:r w:rsidR="005C39C9" w:rsidRPr="00454ACC">
              <w:rPr>
                <w:rStyle w:val="Hyperlink"/>
                <w:rFonts w:hint="eastAsia"/>
                <w:noProof/>
                <w:rtl/>
              </w:rPr>
              <w:t>المسلم</w:t>
            </w:r>
            <w:r w:rsidR="005C39C9" w:rsidRPr="00454ACC">
              <w:rPr>
                <w:rStyle w:val="Hyperlink"/>
                <w:noProof/>
                <w:rtl/>
              </w:rPr>
              <w:t xml:space="preserve"> </w:t>
            </w:r>
            <w:r w:rsidR="005C39C9" w:rsidRPr="00454ACC">
              <w:rPr>
                <w:rStyle w:val="Hyperlink"/>
                <w:rFonts w:hint="eastAsia"/>
                <w:noProof/>
                <w:rtl/>
              </w:rPr>
              <w:t>إلاّ</w:t>
            </w:r>
            <w:r w:rsidR="005C39C9" w:rsidRPr="00454ACC">
              <w:rPr>
                <w:rStyle w:val="Hyperlink"/>
                <w:noProof/>
                <w:rtl/>
              </w:rPr>
              <w:t xml:space="preserve"> </w:t>
            </w:r>
            <w:r w:rsidR="005C39C9" w:rsidRPr="00454ACC">
              <w:rPr>
                <w:rStyle w:val="Hyperlink"/>
                <w:rFonts w:hint="eastAsia"/>
                <w:noProof/>
                <w:rtl/>
              </w:rPr>
              <w:t>بحبّهم</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Toc377805256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123</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257" w:history="1">
            <w:r w:rsidR="005C39C9" w:rsidRPr="00454ACC">
              <w:rPr>
                <w:rStyle w:val="Hyperlink"/>
                <w:rFonts w:hint="eastAsia"/>
                <w:noProof/>
                <w:rtl/>
              </w:rPr>
              <w:t>والأمة</w:t>
            </w:r>
            <w:r w:rsidR="005C39C9" w:rsidRPr="00454ACC">
              <w:rPr>
                <w:rStyle w:val="Hyperlink"/>
                <w:noProof/>
                <w:rtl/>
              </w:rPr>
              <w:t xml:space="preserve"> </w:t>
            </w:r>
            <w:r w:rsidR="005C39C9" w:rsidRPr="00454ACC">
              <w:rPr>
                <w:rStyle w:val="Hyperlink"/>
                <w:rFonts w:hint="eastAsia"/>
                <w:noProof/>
                <w:rtl/>
              </w:rPr>
              <w:t>مسؤولةٌ</w:t>
            </w:r>
            <w:r w:rsidR="005C39C9" w:rsidRPr="00454ACC">
              <w:rPr>
                <w:rStyle w:val="Hyperlink"/>
                <w:noProof/>
                <w:rtl/>
              </w:rPr>
              <w:t xml:space="preserve"> </w:t>
            </w:r>
            <w:r w:rsidR="005C39C9" w:rsidRPr="00454ACC">
              <w:rPr>
                <w:rStyle w:val="Hyperlink"/>
                <w:rFonts w:hint="eastAsia"/>
                <w:noProof/>
                <w:rtl/>
              </w:rPr>
              <w:t>عنهم</w:t>
            </w:r>
            <w:r w:rsidR="005C39C9" w:rsidRPr="00454ACC">
              <w:rPr>
                <w:rStyle w:val="Hyperlink"/>
                <w:noProof/>
                <w:rtl/>
              </w:rPr>
              <w:t xml:space="preserve"> </w:t>
            </w:r>
            <w:r w:rsidR="005C39C9" w:rsidRPr="00454ACC">
              <w:rPr>
                <w:rStyle w:val="Hyperlink"/>
                <w:rFonts w:hint="eastAsia"/>
                <w:noProof/>
                <w:rtl/>
              </w:rPr>
              <w:t>يوم</w:t>
            </w:r>
            <w:r w:rsidR="005C39C9" w:rsidRPr="00454ACC">
              <w:rPr>
                <w:rStyle w:val="Hyperlink"/>
                <w:noProof/>
                <w:rtl/>
              </w:rPr>
              <w:t xml:space="preserve"> </w:t>
            </w:r>
            <w:r w:rsidR="005C39C9" w:rsidRPr="00454ACC">
              <w:rPr>
                <w:rStyle w:val="Hyperlink"/>
                <w:rFonts w:hint="eastAsia"/>
                <w:noProof/>
                <w:rtl/>
              </w:rPr>
              <w:t>القيامة</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Toc377805257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124</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258" w:history="1">
            <w:r w:rsidR="005C39C9" w:rsidRPr="00454ACC">
              <w:rPr>
                <w:rStyle w:val="Hyperlink"/>
                <w:rFonts w:hint="eastAsia"/>
                <w:noProof/>
                <w:rtl/>
              </w:rPr>
              <w:t>وهذه</w:t>
            </w:r>
            <w:r w:rsidR="005C39C9" w:rsidRPr="00454ACC">
              <w:rPr>
                <w:rStyle w:val="Hyperlink"/>
                <w:noProof/>
                <w:rtl/>
              </w:rPr>
              <w:t xml:space="preserve"> </w:t>
            </w:r>
            <w:r w:rsidR="005C39C9" w:rsidRPr="00454ACC">
              <w:rPr>
                <w:rStyle w:val="Hyperlink"/>
                <w:rFonts w:hint="eastAsia"/>
                <w:noProof/>
                <w:rtl/>
              </w:rPr>
              <w:t>الأحكام</w:t>
            </w:r>
            <w:r w:rsidR="005C39C9" w:rsidRPr="00454ACC">
              <w:rPr>
                <w:rStyle w:val="Hyperlink"/>
                <w:noProof/>
                <w:rtl/>
              </w:rPr>
              <w:t xml:space="preserve"> </w:t>
            </w:r>
            <w:r w:rsidR="005C39C9" w:rsidRPr="00454ACC">
              <w:rPr>
                <w:rStyle w:val="Hyperlink"/>
                <w:rFonts w:hint="eastAsia"/>
                <w:noProof/>
                <w:rtl/>
              </w:rPr>
              <w:t>مختصةٌ</w:t>
            </w:r>
            <w:r w:rsidR="005C39C9" w:rsidRPr="00454ACC">
              <w:rPr>
                <w:rStyle w:val="Hyperlink"/>
                <w:noProof/>
                <w:rtl/>
              </w:rPr>
              <w:t xml:space="preserve"> </w:t>
            </w:r>
            <w:r w:rsidR="005C39C9" w:rsidRPr="00454ACC">
              <w:rPr>
                <w:rStyle w:val="Hyperlink"/>
                <w:rFonts w:hint="eastAsia"/>
                <w:noProof/>
                <w:rtl/>
              </w:rPr>
              <w:t>بهم</w:t>
            </w:r>
            <w:r w:rsidR="005C39C9" w:rsidRPr="00454ACC">
              <w:rPr>
                <w:rStyle w:val="Hyperlink"/>
                <w:noProof/>
                <w:rtl/>
              </w:rPr>
              <w:t xml:space="preserve"> </w:t>
            </w:r>
            <w:r w:rsidR="005C39C9" w:rsidRPr="00454ACC">
              <w:rPr>
                <w:rStyle w:val="Hyperlink"/>
                <w:rFonts w:hint="eastAsia"/>
                <w:noProof/>
                <w:rtl/>
              </w:rPr>
              <w:t>ولا</w:t>
            </w:r>
            <w:r w:rsidR="005C39C9" w:rsidRPr="00454ACC">
              <w:rPr>
                <w:rStyle w:val="Hyperlink"/>
                <w:noProof/>
                <w:rtl/>
              </w:rPr>
              <w:t xml:space="preserve"> </w:t>
            </w:r>
            <w:r w:rsidR="005C39C9" w:rsidRPr="00454ACC">
              <w:rPr>
                <w:rStyle w:val="Hyperlink"/>
                <w:rFonts w:hint="eastAsia"/>
                <w:noProof/>
                <w:rtl/>
              </w:rPr>
              <w:t>يقاس</w:t>
            </w:r>
            <w:r w:rsidR="005C39C9" w:rsidRPr="00454ACC">
              <w:rPr>
                <w:rStyle w:val="Hyperlink"/>
                <w:noProof/>
                <w:rtl/>
              </w:rPr>
              <w:t xml:space="preserve"> </w:t>
            </w:r>
            <w:r w:rsidR="005C39C9" w:rsidRPr="00454ACC">
              <w:rPr>
                <w:rStyle w:val="Hyperlink"/>
                <w:rFonts w:hint="eastAsia"/>
                <w:noProof/>
                <w:rtl/>
              </w:rPr>
              <w:t>بهم</w:t>
            </w:r>
            <w:r w:rsidR="005C39C9" w:rsidRPr="00454ACC">
              <w:rPr>
                <w:rStyle w:val="Hyperlink"/>
                <w:noProof/>
                <w:rtl/>
              </w:rPr>
              <w:t xml:space="preserve"> </w:t>
            </w:r>
            <w:r w:rsidR="005C39C9" w:rsidRPr="00454ACC">
              <w:rPr>
                <w:rStyle w:val="Hyperlink"/>
                <w:rFonts w:hint="eastAsia"/>
                <w:noProof/>
                <w:rtl/>
              </w:rPr>
              <w:t>أحد</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Toc377805258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125</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259" w:history="1">
            <w:r w:rsidR="005C39C9" w:rsidRPr="00454ACC">
              <w:rPr>
                <w:rStyle w:val="Hyperlink"/>
                <w:rFonts w:hint="eastAsia"/>
                <w:noProof/>
                <w:rtl/>
              </w:rPr>
              <w:t>ومحبو</w:t>
            </w:r>
            <w:r w:rsidR="005C39C9" w:rsidRPr="00454ACC">
              <w:rPr>
                <w:rStyle w:val="Hyperlink"/>
                <w:noProof/>
                <w:rtl/>
              </w:rPr>
              <w:t xml:space="preserve"> </w:t>
            </w:r>
            <w:r w:rsidR="005C39C9" w:rsidRPr="00454ACC">
              <w:rPr>
                <w:rStyle w:val="Hyperlink"/>
                <w:rFonts w:hint="eastAsia"/>
                <w:noProof/>
                <w:rtl/>
              </w:rPr>
              <w:t>أهل</w:t>
            </w:r>
            <w:r w:rsidR="005C39C9" w:rsidRPr="00454ACC">
              <w:rPr>
                <w:rStyle w:val="Hyperlink"/>
                <w:noProof/>
                <w:rtl/>
              </w:rPr>
              <w:t xml:space="preserve"> </w:t>
            </w:r>
            <w:r w:rsidR="005C39C9" w:rsidRPr="00454ACC">
              <w:rPr>
                <w:rStyle w:val="Hyperlink"/>
                <w:rFonts w:hint="eastAsia"/>
                <w:noProof/>
                <w:rtl/>
              </w:rPr>
              <w:t>البيت</w:t>
            </w:r>
            <w:r w:rsidR="005C39C9" w:rsidRPr="00454ACC">
              <w:rPr>
                <w:rStyle w:val="Hyperlink"/>
                <w:noProof/>
                <w:rtl/>
              </w:rPr>
              <w:t xml:space="preserve"> </w:t>
            </w:r>
            <w:r w:rsidR="005C39C9" w:rsidRPr="00454ACC">
              <w:rPr>
                <w:rStyle w:val="Hyperlink"/>
                <w:rFonts w:hint="eastAsia"/>
                <w:noProof/>
                <w:rtl/>
              </w:rPr>
              <w:t>وشيعتهم</w:t>
            </w:r>
            <w:r w:rsidR="005C39C9" w:rsidRPr="00454ACC">
              <w:rPr>
                <w:rStyle w:val="Hyperlink"/>
                <w:noProof/>
                <w:rtl/>
              </w:rPr>
              <w:t xml:space="preserve"> </w:t>
            </w:r>
            <w:r w:rsidR="005C39C9" w:rsidRPr="00454ACC">
              <w:rPr>
                <w:rStyle w:val="Hyperlink"/>
                <w:rFonts w:hint="eastAsia"/>
                <w:noProof/>
                <w:rtl/>
              </w:rPr>
              <w:t>جزءٌ</w:t>
            </w:r>
            <w:r w:rsidR="005C39C9" w:rsidRPr="00454ACC">
              <w:rPr>
                <w:rStyle w:val="Hyperlink"/>
                <w:noProof/>
                <w:rtl/>
              </w:rPr>
              <w:t xml:space="preserve"> </w:t>
            </w:r>
            <w:r w:rsidR="005C39C9" w:rsidRPr="00454ACC">
              <w:rPr>
                <w:rStyle w:val="Hyperlink"/>
                <w:rFonts w:hint="eastAsia"/>
                <w:noProof/>
                <w:rtl/>
              </w:rPr>
              <w:t>من</w:t>
            </w:r>
            <w:r w:rsidR="005C39C9" w:rsidRPr="00454ACC">
              <w:rPr>
                <w:rStyle w:val="Hyperlink"/>
                <w:noProof/>
                <w:rtl/>
              </w:rPr>
              <w:t xml:space="preserve"> </w:t>
            </w:r>
            <w:r w:rsidR="005C39C9" w:rsidRPr="00454ACC">
              <w:rPr>
                <w:rStyle w:val="Hyperlink"/>
                <w:rFonts w:hint="eastAsia"/>
                <w:noProof/>
                <w:rtl/>
              </w:rPr>
              <w:t>المقياس</w:t>
            </w:r>
            <w:r w:rsidR="005C39C9" w:rsidRPr="00454ACC">
              <w:rPr>
                <w:rStyle w:val="Hyperlink"/>
                <w:noProof/>
                <w:rtl/>
              </w:rPr>
              <w:t xml:space="preserve"> </w:t>
            </w:r>
            <w:r w:rsidR="005C39C9" w:rsidRPr="00454ACC">
              <w:rPr>
                <w:rStyle w:val="Hyperlink"/>
                <w:rFonts w:hint="eastAsia"/>
                <w:noProof/>
                <w:rtl/>
              </w:rPr>
              <w:t>النبوي</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Toc377805259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125</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260" w:history="1">
            <w:r w:rsidR="005C39C9" w:rsidRPr="00454ACC">
              <w:rPr>
                <w:rStyle w:val="Hyperlink"/>
                <w:rFonts w:hint="eastAsia"/>
                <w:noProof/>
                <w:rtl/>
              </w:rPr>
              <w:t>كيف</w:t>
            </w:r>
            <w:r w:rsidR="005C39C9" w:rsidRPr="00454ACC">
              <w:rPr>
                <w:rStyle w:val="Hyperlink"/>
                <w:noProof/>
                <w:rtl/>
              </w:rPr>
              <w:t xml:space="preserve"> </w:t>
            </w:r>
            <w:r w:rsidR="005C39C9" w:rsidRPr="00454ACC">
              <w:rPr>
                <w:rStyle w:val="Hyperlink"/>
                <w:rFonts w:hint="eastAsia"/>
                <w:noProof/>
                <w:rtl/>
              </w:rPr>
              <w:t>طبقت</w:t>
            </w:r>
            <w:r w:rsidR="005C39C9" w:rsidRPr="00454ACC">
              <w:rPr>
                <w:rStyle w:val="Hyperlink"/>
                <w:noProof/>
                <w:rtl/>
              </w:rPr>
              <w:t xml:space="preserve"> </w:t>
            </w:r>
            <w:r w:rsidR="005C39C9" w:rsidRPr="00454ACC">
              <w:rPr>
                <w:rStyle w:val="Hyperlink"/>
                <w:rFonts w:hint="eastAsia"/>
                <w:noProof/>
                <w:rtl/>
              </w:rPr>
              <w:t>الخلافة</w:t>
            </w:r>
            <w:r w:rsidR="005C39C9" w:rsidRPr="00454ACC">
              <w:rPr>
                <w:rStyle w:val="Hyperlink"/>
                <w:noProof/>
                <w:rtl/>
              </w:rPr>
              <w:t xml:space="preserve"> </w:t>
            </w:r>
            <w:r w:rsidR="005C39C9" w:rsidRPr="00454ACC">
              <w:rPr>
                <w:rStyle w:val="Hyperlink"/>
                <w:rFonts w:hint="eastAsia"/>
                <w:noProof/>
                <w:rtl/>
              </w:rPr>
              <w:t>القرشية</w:t>
            </w:r>
            <w:r w:rsidR="005C39C9" w:rsidRPr="00454ACC">
              <w:rPr>
                <w:rStyle w:val="Hyperlink"/>
                <w:noProof/>
                <w:rtl/>
              </w:rPr>
              <w:t xml:space="preserve"> </w:t>
            </w:r>
            <w:r w:rsidR="005C39C9" w:rsidRPr="00454ACC">
              <w:rPr>
                <w:rStyle w:val="Hyperlink"/>
                <w:rFonts w:hint="eastAsia"/>
                <w:noProof/>
                <w:rtl/>
              </w:rPr>
              <w:t>سنة</w:t>
            </w:r>
            <w:r w:rsidR="005C39C9" w:rsidRPr="00454ACC">
              <w:rPr>
                <w:rStyle w:val="Hyperlink"/>
                <w:noProof/>
                <w:rtl/>
              </w:rPr>
              <w:t xml:space="preserve"> </w:t>
            </w:r>
            <w:r w:rsidR="005C39C9" w:rsidRPr="00454ACC">
              <w:rPr>
                <w:rStyle w:val="Hyperlink"/>
                <w:rFonts w:hint="eastAsia"/>
                <w:noProof/>
                <w:rtl/>
              </w:rPr>
              <w:t>النبي</w:t>
            </w:r>
            <w:r w:rsidR="005C39C9" w:rsidRPr="00454ACC">
              <w:rPr>
                <w:rStyle w:val="Hyperlink"/>
                <w:noProof/>
                <w:rtl/>
              </w:rPr>
              <w:t xml:space="preserve"> </w:t>
            </w:r>
            <w:r w:rsidR="005C39C9" w:rsidRPr="00454ACC">
              <w:rPr>
                <w:rStyle w:val="Hyperlink"/>
                <w:rFonts w:cs="Rafed Alaem" w:hint="eastAsia"/>
                <w:noProof/>
                <w:rtl/>
              </w:rPr>
              <w:t>صلى‌الله‌عليه‌وآله</w:t>
            </w:r>
            <w:r w:rsidR="005C39C9" w:rsidRPr="00454ACC">
              <w:rPr>
                <w:rStyle w:val="Hyperlink"/>
                <w:noProof/>
                <w:rtl/>
              </w:rPr>
              <w:t xml:space="preserve"> </w:t>
            </w:r>
            <w:r w:rsidR="005C39C9" w:rsidRPr="00454ACC">
              <w:rPr>
                <w:rStyle w:val="Hyperlink"/>
                <w:rFonts w:hint="eastAsia"/>
                <w:noProof/>
                <w:rtl/>
              </w:rPr>
              <w:t>فيهم</w:t>
            </w:r>
            <w:r w:rsidR="005C39C9" w:rsidRPr="00454ACC">
              <w:rPr>
                <w:rStyle w:val="Hyperlink"/>
                <w:noProof/>
                <w:rtl/>
              </w:rPr>
              <w:t>!</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Toc377805260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127</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261" w:history="1">
            <w:r w:rsidR="005C39C9" w:rsidRPr="00454ACC">
              <w:rPr>
                <w:rStyle w:val="Hyperlink"/>
                <w:rFonts w:hint="eastAsia"/>
                <w:noProof/>
                <w:rtl/>
              </w:rPr>
              <w:t>جعلت</w:t>
            </w:r>
            <w:r w:rsidR="005C39C9" w:rsidRPr="00454ACC">
              <w:rPr>
                <w:rStyle w:val="Hyperlink"/>
                <w:noProof/>
                <w:rtl/>
              </w:rPr>
              <w:t xml:space="preserve"> </w:t>
            </w:r>
            <w:r w:rsidR="005C39C9" w:rsidRPr="00454ACC">
              <w:rPr>
                <w:rStyle w:val="Hyperlink"/>
                <w:rFonts w:hint="eastAsia"/>
                <w:noProof/>
                <w:rtl/>
              </w:rPr>
              <w:t>الخلافة</w:t>
            </w:r>
            <w:r w:rsidR="005C39C9" w:rsidRPr="00454ACC">
              <w:rPr>
                <w:rStyle w:val="Hyperlink"/>
                <w:noProof/>
                <w:rtl/>
              </w:rPr>
              <w:t xml:space="preserve"> </w:t>
            </w:r>
            <w:r w:rsidR="005C39C9" w:rsidRPr="00454ACC">
              <w:rPr>
                <w:rStyle w:val="Hyperlink"/>
                <w:rFonts w:hint="eastAsia"/>
                <w:noProof/>
                <w:rtl/>
              </w:rPr>
              <w:t>لعنهم</w:t>
            </w:r>
            <w:r w:rsidR="005C39C9" w:rsidRPr="00454ACC">
              <w:rPr>
                <w:rStyle w:val="Hyperlink"/>
                <w:noProof/>
                <w:rtl/>
              </w:rPr>
              <w:t xml:space="preserve"> </w:t>
            </w:r>
            <w:r w:rsidR="005C39C9" w:rsidRPr="00454ACC">
              <w:rPr>
                <w:rStyle w:val="Hyperlink"/>
                <w:rFonts w:hint="eastAsia"/>
                <w:noProof/>
                <w:rtl/>
              </w:rPr>
              <w:t>على</w:t>
            </w:r>
            <w:r w:rsidR="005C39C9" w:rsidRPr="00454ACC">
              <w:rPr>
                <w:rStyle w:val="Hyperlink"/>
                <w:noProof/>
                <w:rtl/>
              </w:rPr>
              <w:t xml:space="preserve"> </w:t>
            </w:r>
            <w:r w:rsidR="005C39C9" w:rsidRPr="00454ACC">
              <w:rPr>
                <w:rStyle w:val="Hyperlink"/>
                <w:rFonts w:hint="eastAsia"/>
                <w:noProof/>
                <w:rtl/>
              </w:rPr>
              <w:t>المنابر</w:t>
            </w:r>
            <w:r w:rsidR="005C39C9" w:rsidRPr="00454ACC">
              <w:rPr>
                <w:rStyle w:val="Hyperlink"/>
                <w:noProof/>
                <w:rtl/>
              </w:rPr>
              <w:t xml:space="preserve"> </w:t>
            </w:r>
            <w:r w:rsidR="005C39C9" w:rsidRPr="00454ACC">
              <w:rPr>
                <w:rStyle w:val="Hyperlink"/>
                <w:rFonts w:hint="eastAsia"/>
                <w:noProof/>
                <w:rtl/>
              </w:rPr>
              <w:t>فريضة</w:t>
            </w:r>
            <w:r w:rsidR="005C39C9" w:rsidRPr="00454ACC">
              <w:rPr>
                <w:rStyle w:val="Hyperlink"/>
                <w:noProof/>
                <w:rtl/>
              </w:rPr>
              <w:t>!</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Toc377805261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127</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262" w:history="1">
            <w:r w:rsidR="005C39C9" w:rsidRPr="00454ACC">
              <w:rPr>
                <w:rStyle w:val="Hyperlink"/>
                <w:rFonts w:hint="eastAsia"/>
                <w:noProof/>
                <w:rtl/>
              </w:rPr>
              <w:t>وأجبرت</w:t>
            </w:r>
            <w:r w:rsidR="005C39C9" w:rsidRPr="00454ACC">
              <w:rPr>
                <w:rStyle w:val="Hyperlink"/>
                <w:noProof/>
                <w:rtl/>
              </w:rPr>
              <w:t xml:space="preserve"> </w:t>
            </w:r>
            <w:r w:rsidR="005C39C9" w:rsidRPr="00454ACC">
              <w:rPr>
                <w:rStyle w:val="Hyperlink"/>
                <w:rFonts w:hint="eastAsia"/>
                <w:noProof/>
                <w:rtl/>
              </w:rPr>
              <w:t>المسلمين</w:t>
            </w:r>
            <w:r w:rsidR="005C39C9" w:rsidRPr="00454ACC">
              <w:rPr>
                <w:rStyle w:val="Hyperlink"/>
                <w:noProof/>
                <w:rtl/>
              </w:rPr>
              <w:t xml:space="preserve"> </w:t>
            </w:r>
            <w:r w:rsidR="005C39C9" w:rsidRPr="00454ACC">
              <w:rPr>
                <w:rStyle w:val="Hyperlink"/>
                <w:rFonts w:hint="eastAsia"/>
                <w:noProof/>
                <w:rtl/>
              </w:rPr>
              <w:t>على</w:t>
            </w:r>
            <w:r w:rsidR="005C39C9" w:rsidRPr="00454ACC">
              <w:rPr>
                <w:rStyle w:val="Hyperlink"/>
                <w:noProof/>
                <w:rtl/>
              </w:rPr>
              <w:t xml:space="preserve"> </w:t>
            </w:r>
            <w:r w:rsidR="005C39C9" w:rsidRPr="00454ACC">
              <w:rPr>
                <w:rStyle w:val="Hyperlink"/>
                <w:rFonts w:hint="eastAsia"/>
                <w:noProof/>
                <w:rtl/>
              </w:rPr>
              <w:t>أن</w:t>
            </w:r>
            <w:r w:rsidR="005C39C9" w:rsidRPr="00454ACC">
              <w:rPr>
                <w:rStyle w:val="Hyperlink"/>
                <w:noProof/>
                <w:rtl/>
              </w:rPr>
              <w:t xml:space="preserve"> </w:t>
            </w:r>
            <w:r w:rsidR="005C39C9" w:rsidRPr="00454ACC">
              <w:rPr>
                <w:rStyle w:val="Hyperlink"/>
                <w:rFonts w:hint="eastAsia"/>
                <w:noProof/>
                <w:rtl/>
              </w:rPr>
              <w:t>يكونوا</w:t>
            </w:r>
            <w:r w:rsidR="005C39C9" w:rsidRPr="00454ACC">
              <w:rPr>
                <w:rStyle w:val="Hyperlink"/>
                <w:noProof/>
                <w:rtl/>
              </w:rPr>
              <w:t xml:space="preserve"> </w:t>
            </w:r>
            <w:r w:rsidR="005C39C9" w:rsidRPr="00454ACC">
              <w:rPr>
                <w:rStyle w:val="Hyperlink"/>
                <w:rFonts w:hint="eastAsia"/>
                <w:noProof/>
                <w:rtl/>
              </w:rPr>
              <w:t>نواصب</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Toc377805262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128</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263" w:history="1">
            <w:r w:rsidR="005C39C9" w:rsidRPr="00454ACC">
              <w:rPr>
                <w:rStyle w:val="Hyperlink"/>
                <w:rFonts w:hint="eastAsia"/>
                <w:noProof/>
                <w:rtl/>
              </w:rPr>
              <w:t>بعض</w:t>
            </w:r>
            <w:r w:rsidR="005C39C9" w:rsidRPr="00454ACC">
              <w:rPr>
                <w:rStyle w:val="Hyperlink"/>
                <w:noProof/>
                <w:rtl/>
              </w:rPr>
              <w:t xml:space="preserve"> </w:t>
            </w:r>
            <w:r w:rsidR="005C39C9" w:rsidRPr="00454ACC">
              <w:rPr>
                <w:rStyle w:val="Hyperlink"/>
                <w:rFonts w:hint="eastAsia"/>
                <w:noProof/>
                <w:rtl/>
              </w:rPr>
              <w:t>ما</w:t>
            </w:r>
            <w:r w:rsidR="005C39C9" w:rsidRPr="00454ACC">
              <w:rPr>
                <w:rStyle w:val="Hyperlink"/>
                <w:noProof/>
                <w:rtl/>
              </w:rPr>
              <w:t xml:space="preserve"> </w:t>
            </w:r>
            <w:r w:rsidR="005C39C9" w:rsidRPr="00454ACC">
              <w:rPr>
                <w:rStyle w:val="Hyperlink"/>
                <w:rFonts w:hint="eastAsia"/>
                <w:noProof/>
                <w:rtl/>
              </w:rPr>
              <w:t>ورد</w:t>
            </w:r>
            <w:r w:rsidR="005C39C9" w:rsidRPr="00454ACC">
              <w:rPr>
                <w:rStyle w:val="Hyperlink"/>
                <w:noProof/>
                <w:rtl/>
              </w:rPr>
              <w:t xml:space="preserve"> </w:t>
            </w:r>
            <w:r w:rsidR="005C39C9" w:rsidRPr="00454ACC">
              <w:rPr>
                <w:rStyle w:val="Hyperlink"/>
                <w:rFonts w:hint="eastAsia"/>
                <w:noProof/>
                <w:rtl/>
              </w:rPr>
              <w:t>عن</w:t>
            </w:r>
            <w:r w:rsidR="005C39C9" w:rsidRPr="00454ACC">
              <w:rPr>
                <w:rStyle w:val="Hyperlink"/>
                <w:noProof/>
                <w:rtl/>
              </w:rPr>
              <w:t xml:space="preserve"> </w:t>
            </w:r>
            <w:r w:rsidR="005C39C9" w:rsidRPr="00454ACC">
              <w:rPr>
                <w:rStyle w:val="Hyperlink"/>
                <w:rFonts w:hint="eastAsia"/>
                <w:noProof/>
                <w:rtl/>
              </w:rPr>
              <w:t>المقياس</w:t>
            </w:r>
            <w:r w:rsidR="005C39C9" w:rsidRPr="00454ACC">
              <w:rPr>
                <w:rStyle w:val="Hyperlink"/>
                <w:noProof/>
                <w:rtl/>
              </w:rPr>
              <w:t xml:space="preserve"> </w:t>
            </w:r>
            <w:r w:rsidR="005C39C9" w:rsidRPr="00454ACC">
              <w:rPr>
                <w:rStyle w:val="Hyperlink"/>
                <w:rFonts w:hint="eastAsia"/>
                <w:noProof/>
                <w:rtl/>
              </w:rPr>
              <w:t>النبوي</w:t>
            </w:r>
            <w:r w:rsidR="005C39C9" w:rsidRPr="00454ACC">
              <w:rPr>
                <w:rStyle w:val="Hyperlink"/>
                <w:noProof/>
                <w:rtl/>
              </w:rPr>
              <w:t xml:space="preserve"> </w:t>
            </w:r>
            <w:r w:rsidR="005C39C9" w:rsidRPr="00454ACC">
              <w:rPr>
                <w:rStyle w:val="Hyperlink"/>
                <w:rFonts w:hint="eastAsia"/>
                <w:noProof/>
                <w:rtl/>
              </w:rPr>
              <w:t>في</w:t>
            </w:r>
            <w:r w:rsidR="005C39C9" w:rsidRPr="00454ACC">
              <w:rPr>
                <w:rStyle w:val="Hyperlink"/>
                <w:noProof/>
                <w:rtl/>
              </w:rPr>
              <w:t xml:space="preserve"> </w:t>
            </w:r>
            <w:r w:rsidR="005C39C9" w:rsidRPr="00454ACC">
              <w:rPr>
                <w:rStyle w:val="Hyperlink"/>
                <w:rFonts w:hint="eastAsia"/>
                <w:noProof/>
                <w:rtl/>
              </w:rPr>
              <w:t>مصادرنا</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Toc377805263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132</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264" w:history="1">
            <w:r w:rsidR="005C39C9" w:rsidRPr="00454ACC">
              <w:rPr>
                <w:rStyle w:val="Hyperlink"/>
                <w:rFonts w:hint="eastAsia"/>
                <w:noProof/>
                <w:rtl/>
              </w:rPr>
              <w:t>بعض</w:t>
            </w:r>
            <w:r w:rsidR="005C39C9" w:rsidRPr="00454ACC">
              <w:rPr>
                <w:rStyle w:val="Hyperlink"/>
                <w:noProof/>
                <w:rtl/>
              </w:rPr>
              <w:t xml:space="preserve"> </w:t>
            </w:r>
            <w:r w:rsidR="005C39C9" w:rsidRPr="00454ACC">
              <w:rPr>
                <w:rStyle w:val="Hyperlink"/>
                <w:rFonts w:hint="eastAsia"/>
                <w:noProof/>
                <w:rtl/>
              </w:rPr>
              <w:t>ما</w:t>
            </w:r>
            <w:r w:rsidR="005C39C9" w:rsidRPr="00454ACC">
              <w:rPr>
                <w:rStyle w:val="Hyperlink"/>
                <w:noProof/>
                <w:rtl/>
              </w:rPr>
              <w:t xml:space="preserve"> </w:t>
            </w:r>
            <w:r w:rsidR="005C39C9" w:rsidRPr="00454ACC">
              <w:rPr>
                <w:rStyle w:val="Hyperlink"/>
                <w:rFonts w:hint="eastAsia"/>
                <w:noProof/>
                <w:rtl/>
              </w:rPr>
              <w:t>ورد</w:t>
            </w:r>
            <w:r w:rsidR="005C39C9" w:rsidRPr="00454ACC">
              <w:rPr>
                <w:rStyle w:val="Hyperlink"/>
                <w:noProof/>
                <w:rtl/>
              </w:rPr>
              <w:t xml:space="preserve"> </w:t>
            </w:r>
            <w:r w:rsidR="005C39C9" w:rsidRPr="00454ACC">
              <w:rPr>
                <w:rStyle w:val="Hyperlink"/>
                <w:rFonts w:hint="eastAsia"/>
                <w:noProof/>
                <w:rtl/>
              </w:rPr>
              <w:t>في</w:t>
            </w:r>
            <w:r w:rsidR="005C39C9" w:rsidRPr="00454ACC">
              <w:rPr>
                <w:rStyle w:val="Hyperlink"/>
                <w:noProof/>
                <w:rtl/>
              </w:rPr>
              <w:t xml:space="preserve"> </w:t>
            </w:r>
            <w:r w:rsidR="005C39C9" w:rsidRPr="00454ACC">
              <w:rPr>
                <w:rStyle w:val="Hyperlink"/>
                <w:rFonts w:hint="eastAsia"/>
                <w:noProof/>
                <w:rtl/>
              </w:rPr>
              <w:t>مصادرنا</w:t>
            </w:r>
            <w:r w:rsidR="005C39C9" w:rsidRPr="00454ACC">
              <w:rPr>
                <w:rStyle w:val="Hyperlink"/>
                <w:noProof/>
                <w:rtl/>
              </w:rPr>
              <w:t xml:space="preserve"> </w:t>
            </w:r>
            <w:r w:rsidR="005C39C9" w:rsidRPr="00454ACC">
              <w:rPr>
                <w:rStyle w:val="Hyperlink"/>
                <w:rFonts w:hint="eastAsia"/>
                <w:noProof/>
                <w:rtl/>
              </w:rPr>
              <w:t>في</w:t>
            </w:r>
            <w:r w:rsidR="005C39C9" w:rsidRPr="00454ACC">
              <w:rPr>
                <w:rStyle w:val="Hyperlink"/>
                <w:noProof/>
                <w:rtl/>
              </w:rPr>
              <w:t xml:space="preserve"> </w:t>
            </w:r>
            <w:r w:rsidR="005C39C9" w:rsidRPr="00454ACC">
              <w:rPr>
                <w:rStyle w:val="Hyperlink"/>
                <w:rFonts w:hint="eastAsia"/>
                <w:noProof/>
                <w:rtl/>
              </w:rPr>
              <w:t>عدم</w:t>
            </w:r>
            <w:r w:rsidR="005C39C9" w:rsidRPr="00454ACC">
              <w:rPr>
                <w:rStyle w:val="Hyperlink"/>
                <w:noProof/>
                <w:rtl/>
              </w:rPr>
              <w:t xml:space="preserve"> </w:t>
            </w:r>
            <w:r w:rsidR="005C39C9" w:rsidRPr="00454ACC">
              <w:rPr>
                <w:rStyle w:val="Hyperlink"/>
                <w:rFonts w:hint="eastAsia"/>
                <w:noProof/>
                <w:rtl/>
              </w:rPr>
              <w:t>شمول</w:t>
            </w:r>
            <w:r w:rsidR="005C39C9" w:rsidRPr="00454ACC">
              <w:rPr>
                <w:rStyle w:val="Hyperlink"/>
                <w:noProof/>
                <w:rtl/>
              </w:rPr>
              <w:t xml:space="preserve"> </w:t>
            </w:r>
            <w:r w:rsidR="005C39C9" w:rsidRPr="00454ACC">
              <w:rPr>
                <w:rStyle w:val="Hyperlink"/>
                <w:rFonts w:hint="eastAsia"/>
                <w:noProof/>
                <w:rtl/>
              </w:rPr>
              <w:t>الشفاعة</w:t>
            </w:r>
            <w:r w:rsidR="005C39C9" w:rsidRPr="00454ACC">
              <w:rPr>
                <w:rStyle w:val="Hyperlink"/>
                <w:noProof/>
                <w:rtl/>
              </w:rPr>
              <w:t xml:space="preserve"> </w:t>
            </w:r>
            <w:r w:rsidR="005C39C9" w:rsidRPr="00454ACC">
              <w:rPr>
                <w:rStyle w:val="Hyperlink"/>
                <w:rFonts w:hint="eastAsia"/>
                <w:noProof/>
                <w:rtl/>
              </w:rPr>
              <w:t>للنواصب</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Toc377805264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136</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265" w:history="1">
            <w:r w:rsidR="005C39C9" w:rsidRPr="00454ACC">
              <w:rPr>
                <w:rStyle w:val="Hyperlink"/>
                <w:rFonts w:hint="eastAsia"/>
                <w:noProof/>
                <w:rtl/>
              </w:rPr>
              <w:t>بعض</w:t>
            </w:r>
            <w:r w:rsidR="005C39C9" w:rsidRPr="00454ACC">
              <w:rPr>
                <w:rStyle w:val="Hyperlink"/>
                <w:noProof/>
                <w:rtl/>
              </w:rPr>
              <w:t xml:space="preserve"> </w:t>
            </w:r>
            <w:r w:rsidR="005C39C9" w:rsidRPr="00454ACC">
              <w:rPr>
                <w:rStyle w:val="Hyperlink"/>
                <w:rFonts w:hint="eastAsia"/>
                <w:noProof/>
                <w:rtl/>
              </w:rPr>
              <w:t>ماورد</w:t>
            </w:r>
            <w:r w:rsidR="005C39C9" w:rsidRPr="00454ACC">
              <w:rPr>
                <w:rStyle w:val="Hyperlink"/>
                <w:noProof/>
                <w:rtl/>
              </w:rPr>
              <w:t xml:space="preserve"> </w:t>
            </w:r>
            <w:r w:rsidR="005C39C9" w:rsidRPr="00454ACC">
              <w:rPr>
                <w:rStyle w:val="Hyperlink"/>
                <w:rFonts w:hint="eastAsia"/>
                <w:noProof/>
                <w:rtl/>
              </w:rPr>
              <w:t>في</w:t>
            </w:r>
            <w:r w:rsidR="005C39C9" w:rsidRPr="00454ACC">
              <w:rPr>
                <w:rStyle w:val="Hyperlink"/>
                <w:noProof/>
                <w:rtl/>
              </w:rPr>
              <w:t xml:space="preserve"> </w:t>
            </w:r>
            <w:r w:rsidR="005C39C9" w:rsidRPr="00454ACC">
              <w:rPr>
                <w:rStyle w:val="Hyperlink"/>
                <w:rFonts w:hint="eastAsia"/>
                <w:noProof/>
                <w:rtl/>
              </w:rPr>
              <w:t>مصادرنا</w:t>
            </w:r>
            <w:r w:rsidR="005C39C9" w:rsidRPr="00454ACC">
              <w:rPr>
                <w:rStyle w:val="Hyperlink"/>
                <w:noProof/>
                <w:rtl/>
              </w:rPr>
              <w:t xml:space="preserve"> </w:t>
            </w:r>
            <w:r w:rsidR="005C39C9" w:rsidRPr="00454ACC">
              <w:rPr>
                <w:rStyle w:val="Hyperlink"/>
                <w:rFonts w:hint="eastAsia"/>
                <w:noProof/>
                <w:rtl/>
              </w:rPr>
              <w:t>في</w:t>
            </w:r>
            <w:r w:rsidR="005C39C9" w:rsidRPr="00454ACC">
              <w:rPr>
                <w:rStyle w:val="Hyperlink"/>
                <w:noProof/>
                <w:rtl/>
              </w:rPr>
              <w:t xml:space="preserve"> </w:t>
            </w:r>
            <w:r w:rsidR="005C39C9" w:rsidRPr="00454ACC">
              <w:rPr>
                <w:rStyle w:val="Hyperlink"/>
                <w:rFonts w:hint="eastAsia"/>
                <w:noProof/>
                <w:rtl/>
              </w:rPr>
              <w:t>أحكام</w:t>
            </w:r>
            <w:r w:rsidR="005C39C9" w:rsidRPr="00454ACC">
              <w:rPr>
                <w:rStyle w:val="Hyperlink"/>
                <w:noProof/>
                <w:rtl/>
              </w:rPr>
              <w:t xml:space="preserve"> </w:t>
            </w:r>
            <w:r w:rsidR="005C39C9" w:rsidRPr="00454ACC">
              <w:rPr>
                <w:rStyle w:val="Hyperlink"/>
                <w:rFonts w:hint="eastAsia"/>
                <w:noProof/>
                <w:rtl/>
              </w:rPr>
              <w:t>التعامل</w:t>
            </w:r>
            <w:r w:rsidR="005C39C9" w:rsidRPr="00454ACC">
              <w:rPr>
                <w:rStyle w:val="Hyperlink"/>
                <w:noProof/>
                <w:rtl/>
              </w:rPr>
              <w:t xml:space="preserve"> </w:t>
            </w:r>
            <w:r w:rsidR="005C39C9" w:rsidRPr="00454ACC">
              <w:rPr>
                <w:rStyle w:val="Hyperlink"/>
                <w:rFonts w:hint="eastAsia"/>
                <w:noProof/>
                <w:rtl/>
              </w:rPr>
              <w:t>مع</w:t>
            </w:r>
            <w:r w:rsidR="005C39C9" w:rsidRPr="00454ACC">
              <w:rPr>
                <w:rStyle w:val="Hyperlink"/>
                <w:noProof/>
                <w:rtl/>
              </w:rPr>
              <w:t xml:space="preserve"> </w:t>
            </w:r>
            <w:r w:rsidR="005C39C9" w:rsidRPr="00454ACC">
              <w:rPr>
                <w:rStyle w:val="Hyperlink"/>
                <w:rFonts w:hint="eastAsia"/>
                <w:noProof/>
                <w:rtl/>
              </w:rPr>
              <w:t>النواصب</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Toc377805265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137</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266" w:history="1">
            <w:r w:rsidR="005C39C9" w:rsidRPr="00454ACC">
              <w:rPr>
                <w:rStyle w:val="Hyperlink"/>
                <w:rFonts w:hint="eastAsia"/>
                <w:noProof/>
                <w:rtl/>
              </w:rPr>
              <w:t>النصب</w:t>
            </w:r>
            <w:r w:rsidR="005C39C9" w:rsidRPr="00454ACC">
              <w:rPr>
                <w:rStyle w:val="Hyperlink"/>
                <w:noProof/>
                <w:rtl/>
              </w:rPr>
              <w:t xml:space="preserve"> </w:t>
            </w:r>
            <w:r w:rsidR="005C39C9" w:rsidRPr="00454ACC">
              <w:rPr>
                <w:rStyle w:val="Hyperlink"/>
                <w:rFonts w:hint="eastAsia"/>
                <w:noProof/>
                <w:rtl/>
              </w:rPr>
              <w:t>يجر</w:t>
            </w:r>
            <w:r w:rsidR="005C39C9" w:rsidRPr="00454ACC">
              <w:rPr>
                <w:rStyle w:val="Hyperlink"/>
                <w:noProof/>
                <w:rtl/>
              </w:rPr>
              <w:t xml:space="preserve"> </w:t>
            </w:r>
            <w:r w:rsidR="005C39C9" w:rsidRPr="00454ACC">
              <w:rPr>
                <w:rStyle w:val="Hyperlink"/>
                <w:rFonts w:hint="eastAsia"/>
                <w:noProof/>
                <w:rtl/>
              </w:rPr>
              <w:t>الى</w:t>
            </w:r>
            <w:r w:rsidR="005C39C9" w:rsidRPr="00454ACC">
              <w:rPr>
                <w:rStyle w:val="Hyperlink"/>
                <w:noProof/>
                <w:rtl/>
              </w:rPr>
              <w:t xml:space="preserve"> </w:t>
            </w:r>
            <w:r w:rsidR="005C39C9" w:rsidRPr="00454ACC">
              <w:rPr>
                <w:rStyle w:val="Hyperlink"/>
                <w:rFonts w:hint="eastAsia"/>
                <w:noProof/>
                <w:rtl/>
              </w:rPr>
              <w:t>التجسيم</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Toc377805266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139</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267" w:history="1">
            <w:r w:rsidR="005C39C9" w:rsidRPr="00454ACC">
              <w:rPr>
                <w:rStyle w:val="Hyperlink"/>
                <w:rFonts w:hint="eastAsia"/>
                <w:noProof/>
                <w:rtl/>
              </w:rPr>
              <w:t>فضل</w:t>
            </w:r>
            <w:r w:rsidR="005C39C9" w:rsidRPr="00454ACC">
              <w:rPr>
                <w:rStyle w:val="Hyperlink"/>
                <w:noProof/>
                <w:rtl/>
              </w:rPr>
              <w:t xml:space="preserve"> </w:t>
            </w:r>
            <w:r w:rsidR="005C39C9" w:rsidRPr="00454ACC">
              <w:rPr>
                <w:rStyle w:val="Hyperlink"/>
                <w:rFonts w:hint="eastAsia"/>
                <w:noProof/>
                <w:rtl/>
              </w:rPr>
              <w:t>العلماء</w:t>
            </w:r>
            <w:r w:rsidR="005C39C9" w:rsidRPr="00454ACC">
              <w:rPr>
                <w:rStyle w:val="Hyperlink"/>
                <w:noProof/>
                <w:rtl/>
              </w:rPr>
              <w:t xml:space="preserve"> </w:t>
            </w:r>
            <w:r w:rsidR="005C39C9" w:rsidRPr="00454ACC">
              <w:rPr>
                <w:rStyle w:val="Hyperlink"/>
                <w:rFonts w:hint="eastAsia"/>
                <w:noProof/>
                <w:rtl/>
              </w:rPr>
              <w:t>الذين</w:t>
            </w:r>
            <w:r w:rsidR="005C39C9" w:rsidRPr="00454ACC">
              <w:rPr>
                <w:rStyle w:val="Hyperlink"/>
                <w:noProof/>
                <w:rtl/>
              </w:rPr>
              <w:t xml:space="preserve"> </w:t>
            </w:r>
            <w:r w:rsidR="005C39C9" w:rsidRPr="00454ACC">
              <w:rPr>
                <w:rStyle w:val="Hyperlink"/>
                <w:rFonts w:hint="eastAsia"/>
                <w:noProof/>
                <w:rtl/>
              </w:rPr>
              <w:t>يدفعون</w:t>
            </w:r>
            <w:r w:rsidR="005C39C9" w:rsidRPr="00454ACC">
              <w:rPr>
                <w:rStyle w:val="Hyperlink"/>
                <w:noProof/>
                <w:rtl/>
              </w:rPr>
              <w:t xml:space="preserve"> </w:t>
            </w:r>
            <w:r w:rsidR="005C39C9" w:rsidRPr="00454ACC">
              <w:rPr>
                <w:rStyle w:val="Hyperlink"/>
                <w:rFonts w:hint="eastAsia"/>
                <w:noProof/>
                <w:rtl/>
              </w:rPr>
              <w:t>شبهات</w:t>
            </w:r>
            <w:r w:rsidR="005C39C9" w:rsidRPr="00454ACC">
              <w:rPr>
                <w:rStyle w:val="Hyperlink"/>
                <w:noProof/>
                <w:rtl/>
              </w:rPr>
              <w:t xml:space="preserve"> </w:t>
            </w:r>
            <w:r w:rsidR="005C39C9" w:rsidRPr="00454ACC">
              <w:rPr>
                <w:rStyle w:val="Hyperlink"/>
                <w:rFonts w:hint="eastAsia"/>
                <w:noProof/>
                <w:rtl/>
              </w:rPr>
              <w:t>النواصب</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Toc377805267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140</w:t>
            </w:r>
            <w:r>
              <w:rPr>
                <w:rStyle w:val="Hyperlink"/>
                <w:noProof/>
                <w:rtl/>
              </w:rPr>
              <w:fldChar w:fldCharType="end"/>
            </w:r>
          </w:hyperlink>
        </w:p>
        <w:p w:rsidR="005C39C9" w:rsidRDefault="0056663F">
          <w:pPr>
            <w:pStyle w:val="TOC1"/>
            <w:rPr>
              <w:rFonts w:asciiTheme="minorHAnsi" w:eastAsiaTheme="minorEastAsia" w:hAnsiTheme="minorHAnsi" w:cstheme="minorBidi"/>
              <w:bCs w:val="0"/>
              <w:noProof/>
              <w:color w:val="auto"/>
              <w:sz w:val="22"/>
              <w:szCs w:val="22"/>
              <w:rtl/>
            </w:rPr>
          </w:pPr>
          <w:hyperlink w:anchor="_Toc377805268" w:history="1">
            <w:r w:rsidR="005C39C9" w:rsidRPr="00454ACC">
              <w:rPr>
                <w:rStyle w:val="Hyperlink"/>
                <w:rFonts w:hint="eastAsia"/>
                <w:noProof/>
                <w:rtl/>
              </w:rPr>
              <w:t>الفصل</w:t>
            </w:r>
            <w:r w:rsidR="005C39C9" w:rsidRPr="00454ACC">
              <w:rPr>
                <w:rStyle w:val="Hyperlink"/>
                <w:noProof/>
                <w:rtl/>
              </w:rPr>
              <w:t xml:space="preserve"> </w:t>
            </w:r>
            <w:r w:rsidR="005C39C9" w:rsidRPr="00454ACC">
              <w:rPr>
                <w:rStyle w:val="Hyperlink"/>
                <w:rFonts w:hint="eastAsia"/>
                <w:noProof/>
                <w:rtl/>
              </w:rPr>
              <w:t>السادس</w:t>
            </w:r>
            <w:r w:rsidR="005C39C9" w:rsidRPr="00454ACC">
              <w:rPr>
                <w:rStyle w:val="Hyperlink"/>
                <w:noProof/>
                <w:rtl/>
              </w:rPr>
              <w:t xml:space="preserve"> </w:t>
            </w:r>
            <w:r w:rsidR="005C39C9" w:rsidRPr="00454ACC">
              <w:rPr>
                <w:rStyle w:val="Hyperlink"/>
                <w:rFonts w:hint="eastAsia"/>
                <w:noProof/>
                <w:rtl/>
              </w:rPr>
              <w:t>عشر</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Toc377805268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143</w:t>
            </w:r>
            <w:r>
              <w:rPr>
                <w:rStyle w:val="Hyperlink"/>
                <w:noProof/>
                <w:rtl/>
              </w:rPr>
              <w:fldChar w:fldCharType="end"/>
            </w:r>
          </w:hyperlink>
        </w:p>
        <w:p w:rsidR="005C39C9" w:rsidRDefault="0056663F">
          <w:pPr>
            <w:pStyle w:val="TOC1"/>
            <w:rPr>
              <w:rFonts w:asciiTheme="minorHAnsi" w:eastAsiaTheme="minorEastAsia" w:hAnsiTheme="minorHAnsi" w:cstheme="minorBidi"/>
              <w:bCs w:val="0"/>
              <w:noProof/>
              <w:color w:val="auto"/>
              <w:sz w:val="22"/>
              <w:szCs w:val="22"/>
              <w:rtl/>
            </w:rPr>
          </w:pPr>
          <w:hyperlink w:anchor="_Toc377805269" w:history="1">
            <w:r w:rsidR="005C39C9" w:rsidRPr="00454ACC">
              <w:rPr>
                <w:rStyle w:val="Hyperlink"/>
                <w:rFonts w:hint="eastAsia"/>
                <w:noProof/>
                <w:rtl/>
              </w:rPr>
              <w:t>شفاعة</w:t>
            </w:r>
            <w:r w:rsidR="005C39C9" w:rsidRPr="00454ACC">
              <w:rPr>
                <w:rStyle w:val="Hyperlink"/>
                <w:noProof/>
                <w:rtl/>
              </w:rPr>
              <w:t xml:space="preserve"> </w:t>
            </w:r>
            <w:r w:rsidR="005C39C9" w:rsidRPr="00454ACC">
              <w:rPr>
                <w:rStyle w:val="Hyperlink"/>
                <w:rFonts w:hint="eastAsia"/>
                <w:noProof/>
                <w:rtl/>
              </w:rPr>
              <w:t>النبي</w:t>
            </w:r>
            <w:r w:rsidR="005C39C9" w:rsidRPr="00454ACC">
              <w:rPr>
                <w:rStyle w:val="Hyperlink"/>
                <w:noProof/>
                <w:rtl/>
              </w:rPr>
              <w:t xml:space="preserve"> </w:t>
            </w:r>
            <w:r w:rsidR="005C39C9" w:rsidRPr="00454ACC">
              <w:rPr>
                <w:rStyle w:val="Hyperlink"/>
                <w:rFonts w:cs="Rafed Alaem" w:hint="eastAsia"/>
                <w:b/>
                <w:noProof/>
                <w:rtl/>
              </w:rPr>
              <w:t>صلى‌الله‌عليه‌وآله</w:t>
            </w:r>
            <w:r w:rsidR="005C39C9" w:rsidRPr="00454ACC">
              <w:rPr>
                <w:rStyle w:val="Hyperlink"/>
                <w:noProof/>
                <w:rtl/>
              </w:rPr>
              <w:t xml:space="preserve"> </w:t>
            </w:r>
            <w:r w:rsidR="005C39C9" w:rsidRPr="00454ACC">
              <w:rPr>
                <w:rStyle w:val="Hyperlink"/>
                <w:rFonts w:hint="eastAsia"/>
                <w:noProof/>
                <w:rtl/>
              </w:rPr>
              <w:t>يوم</w:t>
            </w:r>
            <w:r w:rsidR="005C39C9" w:rsidRPr="00454ACC">
              <w:rPr>
                <w:rStyle w:val="Hyperlink"/>
                <w:noProof/>
                <w:rtl/>
              </w:rPr>
              <w:t xml:space="preserve"> </w:t>
            </w:r>
            <w:r w:rsidR="005C39C9" w:rsidRPr="00454ACC">
              <w:rPr>
                <w:rStyle w:val="Hyperlink"/>
                <w:rFonts w:hint="eastAsia"/>
                <w:noProof/>
                <w:rtl/>
              </w:rPr>
              <w:t>القيامة</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Toc377805269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143</w:t>
            </w:r>
            <w:r>
              <w:rPr>
                <w:rStyle w:val="Hyperlink"/>
                <w:noProof/>
                <w:rtl/>
              </w:rPr>
              <w:fldChar w:fldCharType="end"/>
            </w:r>
          </w:hyperlink>
        </w:p>
        <w:p w:rsidR="005C39C9" w:rsidRDefault="0056663F">
          <w:pPr>
            <w:pStyle w:val="TOC1"/>
            <w:rPr>
              <w:rFonts w:asciiTheme="minorHAnsi" w:eastAsiaTheme="minorEastAsia" w:hAnsiTheme="minorHAnsi" w:cstheme="minorBidi"/>
              <w:bCs w:val="0"/>
              <w:noProof/>
              <w:color w:val="auto"/>
              <w:sz w:val="22"/>
              <w:szCs w:val="22"/>
              <w:rtl/>
            </w:rPr>
          </w:pPr>
          <w:hyperlink w:anchor="_Toc377805270" w:history="1">
            <w:r w:rsidR="005C39C9" w:rsidRPr="00454ACC">
              <w:rPr>
                <w:rStyle w:val="Hyperlink"/>
                <w:rFonts w:hint="eastAsia"/>
                <w:noProof/>
                <w:rtl/>
              </w:rPr>
              <w:t>بيد</w:t>
            </w:r>
            <w:r w:rsidR="005C39C9" w:rsidRPr="00454ACC">
              <w:rPr>
                <w:rStyle w:val="Hyperlink"/>
                <w:noProof/>
                <w:rtl/>
              </w:rPr>
              <w:t xml:space="preserve"> </w:t>
            </w:r>
            <w:r w:rsidR="005C39C9" w:rsidRPr="00454ACC">
              <w:rPr>
                <w:rStyle w:val="Hyperlink"/>
                <w:rFonts w:hint="eastAsia"/>
                <w:noProof/>
                <w:rtl/>
              </w:rPr>
              <w:t>أهل</w:t>
            </w:r>
            <w:r w:rsidR="005C39C9" w:rsidRPr="00454ACC">
              <w:rPr>
                <w:rStyle w:val="Hyperlink"/>
                <w:noProof/>
                <w:rtl/>
              </w:rPr>
              <w:t xml:space="preserve"> </w:t>
            </w:r>
            <w:r w:rsidR="005C39C9" w:rsidRPr="00454ACC">
              <w:rPr>
                <w:rStyle w:val="Hyperlink"/>
                <w:rFonts w:hint="eastAsia"/>
                <w:noProof/>
                <w:rtl/>
              </w:rPr>
              <w:t>بيته</w:t>
            </w:r>
            <w:r w:rsidR="005C39C9" w:rsidRPr="00454ACC">
              <w:rPr>
                <w:rStyle w:val="Hyperlink"/>
                <w:noProof/>
                <w:rtl/>
              </w:rPr>
              <w:t xml:space="preserve"> </w:t>
            </w:r>
            <w:r w:rsidR="005C39C9" w:rsidRPr="00454ACC">
              <w:rPr>
                <w:rStyle w:val="Hyperlink"/>
                <w:rFonts w:cs="Rafed Alaem" w:hint="eastAsia"/>
                <w:b/>
                <w:noProof/>
                <w:rtl/>
              </w:rPr>
              <w:t>عليهم‌السلام</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Toc377805270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143</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271" w:history="1">
            <w:r w:rsidR="005C39C9" w:rsidRPr="00454ACC">
              <w:rPr>
                <w:rStyle w:val="Hyperlink"/>
                <w:rFonts w:hint="eastAsia"/>
                <w:noProof/>
                <w:rtl/>
              </w:rPr>
              <w:t>علي</w:t>
            </w:r>
            <w:r w:rsidR="005C39C9" w:rsidRPr="00454ACC">
              <w:rPr>
                <w:rStyle w:val="Hyperlink"/>
                <w:noProof/>
                <w:rtl/>
              </w:rPr>
              <w:t xml:space="preserve"> </w:t>
            </w:r>
            <w:r w:rsidR="005C39C9" w:rsidRPr="00454ACC">
              <w:rPr>
                <w:rStyle w:val="Hyperlink"/>
                <w:rFonts w:cs="Rafed Alaem" w:hint="eastAsia"/>
                <w:noProof/>
                <w:rtl/>
              </w:rPr>
              <w:t>عليه‌السلام</w:t>
            </w:r>
            <w:r w:rsidR="005C39C9" w:rsidRPr="00454ACC">
              <w:rPr>
                <w:rStyle w:val="Hyperlink"/>
                <w:noProof/>
                <w:rtl/>
              </w:rPr>
              <w:t xml:space="preserve"> </w:t>
            </w:r>
            <w:r w:rsidR="005C39C9" w:rsidRPr="00454ACC">
              <w:rPr>
                <w:rStyle w:val="Hyperlink"/>
                <w:rFonts w:hint="eastAsia"/>
                <w:noProof/>
                <w:rtl/>
              </w:rPr>
              <w:t>صاحب</w:t>
            </w:r>
            <w:r w:rsidR="005C39C9" w:rsidRPr="00454ACC">
              <w:rPr>
                <w:rStyle w:val="Hyperlink"/>
                <w:noProof/>
                <w:rtl/>
              </w:rPr>
              <w:t xml:space="preserve"> </w:t>
            </w:r>
            <w:r w:rsidR="005C39C9" w:rsidRPr="00454ACC">
              <w:rPr>
                <w:rStyle w:val="Hyperlink"/>
                <w:rFonts w:hint="eastAsia"/>
                <w:noProof/>
                <w:rtl/>
              </w:rPr>
              <w:t>لواء</w:t>
            </w:r>
            <w:r w:rsidR="005C39C9" w:rsidRPr="00454ACC">
              <w:rPr>
                <w:rStyle w:val="Hyperlink"/>
                <w:noProof/>
                <w:rtl/>
              </w:rPr>
              <w:t xml:space="preserve"> </w:t>
            </w:r>
            <w:r w:rsidR="005C39C9" w:rsidRPr="00454ACC">
              <w:rPr>
                <w:rStyle w:val="Hyperlink"/>
                <w:rFonts w:hint="eastAsia"/>
                <w:noProof/>
                <w:rtl/>
              </w:rPr>
              <w:t>النبي</w:t>
            </w:r>
            <w:r w:rsidR="005C39C9" w:rsidRPr="00454ACC">
              <w:rPr>
                <w:rStyle w:val="Hyperlink"/>
                <w:noProof/>
                <w:rtl/>
              </w:rPr>
              <w:t xml:space="preserve"> </w:t>
            </w:r>
            <w:r w:rsidR="005C39C9" w:rsidRPr="00454ACC">
              <w:rPr>
                <w:rStyle w:val="Hyperlink"/>
                <w:rFonts w:cs="Rafed Alaem" w:hint="eastAsia"/>
                <w:noProof/>
                <w:rtl/>
              </w:rPr>
              <w:t>صلى‌الله‌عليه‌وآله</w:t>
            </w:r>
            <w:r w:rsidR="005C39C9" w:rsidRPr="00454ACC">
              <w:rPr>
                <w:rStyle w:val="Hyperlink"/>
                <w:noProof/>
                <w:rtl/>
              </w:rPr>
              <w:t xml:space="preserve"> </w:t>
            </w:r>
            <w:r w:rsidR="005C39C9" w:rsidRPr="00454ACC">
              <w:rPr>
                <w:rStyle w:val="Hyperlink"/>
                <w:rFonts w:hint="eastAsia"/>
                <w:noProof/>
                <w:rtl/>
              </w:rPr>
              <w:t>يوم</w:t>
            </w:r>
            <w:r w:rsidR="005C39C9" w:rsidRPr="00454ACC">
              <w:rPr>
                <w:rStyle w:val="Hyperlink"/>
                <w:noProof/>
                <w:rtl/>
              </w:rPr>
              <w:t xml:space="preserve"> </w:t>
            </w:r>
            <w:r w:rsidR="005C39C9" w:rsidRPr="00454ACC">
              <w:rPr>
                <w:rStyle w:val="Hyperlink"/>
                <w:rFonts w:hint="eastAsia"/>
                <w:noProof/>
                <w:rtl/>
              </w:rPr>
              <w:t>القيامة</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Toc377805271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144</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272" w:history="1">
            <w:r w:rsidR="005C39C9" w:rsidRPr="00454ACC">
              <w:rPr>
                <w:rStyle w:val="Hyperlink"/>
                <w:rFonts w:hint="eastAsia"/>
                <w:noProof/>
                <w:rtl/>
              </w:rPr>
              <w:t>ماذا</w:t>
            </w:r>
            <w:r w:rsidR="005C39C9" w:rsidRPr="00454ACC">
              <w:rPr>
                <w:rStyle w:val="Hyperlink"/>
                <w:noProof/>
                <w:rtl/>
              </w:rPr>
              <w:t xml:space="preserve"> </w:t>
            </w:r>
            <w:r w:rsidR="005C39C9" w:rsidRPr="00454ACC">
              <w:rPr>
                <w:rStyle w:val="Hyperlink"/>
                <w:rFonts w:hint="eastAsia"/>
                <w:noProof/>
                <w:rtl/>
              </w:rPr>
              <w:t>روت</w:t>
            </w:r>
            <w:r w:rsidR="005C39C9" w:rsidRPr="00454ACC">
              <w:rPr>
                <w:rStyle w:val="Hyperlink"/>
                <w:noProof/>
                <w:rtl/>
              </w:rPr>
              <w:t xml:space="preserve"> </w:t>
            </w:r>
            <w:r w:rsidR="005C39C9" w:rsidRPr="00454ACC">
              <w:rPr>
                <w:rStyle w:val="Hyperlink"/>
                <w:rFonts w:hint="eastAsia"/>
                <w:noProof/>
                <w:rtl/>
              </w:rPr>
              <w:t>الصحاح</w:t>
            </w:r>
            <w:r w:rsidR="005C39C9" w:rsidRPr="00454ACC">
              <w:rPr>
                <w:rStyle w:val="Hyperlink"/>
                <w:noProof/>
                <w:rtl/>
              </w:rPr>
              <w:t xml:space="preserve"> </w:t>
            </w:r>
            <w:r w:rsidR="005C39C9" w:rsidRPr="00454ACC">
              <w:rPr>
                <w:rStyle w:val="Hyperlink"/>
                <w:rFonts w:hint="eastAsia"/>
                <w:noProof/>
                <w:rtl/>
              </w:rPr>
              <w:t>عن</w:t>
            </w:r>
            <w:r w:rsidR="005C39C9" w:rsidRPr="00454ACC">
              <w:rPr>
                <w:rStyle w:val="Hyperlink"/>
                <w:noProof/>
                <w:rtl/>
              </w:rPr>
              <w:t xml:space="preserve"> </w:t>
            </w:r>
            <w:r w:rsidR="005C39C9" w:rsidRPr="00454ACC">
              <w:rPr>
                <w:rStyle w:val="Hyperlink"/>
                <w:rFonts w:hint="eastAsia"/>
                <w:noProof/>
                <w:rtl/>
              </w:rPr>
              <w:t>رئاسة</w:t>
            </w:r>
            <w:r w:rsidR="005C39C9" w:rsidRPr="00454ACC">
              <w:rPr>
                <w:rStyle w:val="Hyperlink"/>
                <w:noProof/>
                <w:rtl/>
              </w:rPr>
              <w:t xml:space="preserve"> </w:t>
            </w:r>
            <w:r w:rsidR="005C39C9" w:rsidRPr="00454ACC">
              <w:rPr>
                <w:rStyle w:val="Hyperlink"/>
                <w:rFonts w:hint="eastAsia"/>
                <w:noProof/>
                <w:rtl/>
              </w:rPr>
              <w:t>المحشر</w:t>
            </w:r>
            <w:r w:rsidR="005C39C9" w:rsidRPr="00454ACC">
              <w:rPr>
                <w:rStyle w:val="Hyperlink"/>
                <w:noProof/>
                <w:rtl/>
              </w:rPr>
              <w:t xml:space="preserve"> </w:t>
            </w:r>
            <w:r w:rsidR="005C39C9" w:rsidRPr="00454ACC">
              <w:rPr>
                <w:rStyle w:val="Hyperlink"/>
                <w:rFonts w:hint="eastAsia"/>
                <w:noProof/>
                <w:rtl/>
              </w:rPr>
              <w:t>ولواء</w:t>
            </w:r>
            <w:r w:rsidR="005C39C9" w:rsidRPr="00454ACC">
              <w:rPr>
                <w:rStyle w:val="Hyperlink"/>
                <w:noProof/>
                <w:rtl/>
              </w:rPr>
              <w:t xml:space="preserve"> </w:t>
            </w:r>
            <w:r w:rsidR="005C39C9" w:rsidRPr="00454ACC">
              <w:rPr>
                <w:rStyle w:val="Hyperlink"/>
                <w:rFonts w:hint="eastAsia"/>
                <w:noProof/>
                <w:rtl/>
              </w:rPr>
              <w:t>الحمد؟</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Toc377805272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144</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273" w:history="1">
            <w:r w:rsidR="005C39C9" w:rsidRPr="00454ACC">
              <w:rPr>
                <w:rStyle w:val="Hyperlink"/>
                <w:rFonts w:hint="eastAsia"/>
                <w:noProof/>
                <w:rtl/>
              </w:rPr>
              <w:t>علي</w:t>
            </w:r>
            <w:r w:rsidR="005C39C9" w:rsidRPr="00454ACC">
              <w:rPr>
                <w:rStyle w:val="Hyperlink"/>
                <w:noProof/>
                <w:rtl/>
              </w:rPr>
              <w:t xml:space="preserve"> </w:t>
            </w:r>
            <w:r w:rsidR="005C39C9" w:rsidRPr="00454ACC">
              <w:rPr>
                <w:rStyle w:val="Hyperlink"/>
                <w:rFonts w:cs="Rafed Alaem" w:hint="eastAsia"/>
                <w:noProof/>
                <w:rtl/>
              </w:rPr>
              <w:t>عليه‌السلام</w:t>
            </w:r>
            <w:r w:rsidR="005C39C9" w:rsidRPr="00454ACC">
              <w:rPr>
                <w:rStyle w:val="Hyperlink"/>
                <w:noProof/>
                <w:rtl/>
              </w:rPr>
              <w:t xml:space="preserve"> </w:t>
            </w:r>
            <w:r w:rsidR="005C39C9" w:rsidRPr="00454ACC">
              <w:rPr>
                <w:rStyle w:val="Hyperlink"/>
                <w:rFonts w:hint="eastAsia"/>
                <w:noProof/>
                <w:rtl/>
              </w:rPr>
              <w:t>آمر</w:t>
            </w:r>
            <w:r w:rsidR="005C39C9" w:rsidRPr="00454ACC">
              <w:rPr>
                <w:rStyle w:val="Hyperlink"/>
                <w:noProof/>
                <w:rtl/>
              </w:rPr>
              <w:t xml:space="preserve"> </w:t>
            </w:r>
            <w:r w:rsidR="005C39C9" w:rsidRPr="00454ACC">
              <w:rPr>
                <w:rStyle w:val="Hyperlink"/>
                <w:rFonts w:hint="eastAsia"/>
                <w:noProof/>
                <w:rtl/>
              </w:rPr>
              <w:t>السقاية</w:t>
            </w:r>
            <w:r w:rsidR="005C39C9" w:rsidRPr="00454ACC">
              <w:rPr>
                <w:rStyle w:val="Hyperlink"/>
                <w:noProof/>
                <w:rtl/>
              </w:rPr>
              <w:t xml:space="preserve"> </w:t>
            </w:r>
            <w:r w:rsidR="005C39C9" w:rsidRPr="00454ACC">
              <w:rPr>
                <w:rStyle w:val="Hyperlink"/>
                <w:rFonts w:hint="eastAsia"/>
                <w:noProof/>
                <w:rtl/>
              </w:rPr>
              <w:t>على</w:t>
            </w:r>
            <w:r w:rsidR="005C39C9" w:rsidRPr="00454ACC">
              <w:rPr>
                <w:rStyle w:val="Hyperlink"/>
                <w:noProof/>
                <w:rtl/>
              </w:rPr>
              <w:t xml:space="preserve"> </w:t>
            </w:r>
            <w:r w:rsidR="005C39C9" w:rsidRPr="00454ACC">
              <w:rPr>
                <w:rStyle w:val="Hyperlink"/>
                <w:rFonts w:hint="eastAsia"/>
                <w:noProof/>
                <w:rtl/>
              </w:rPr>
              <w:t>حوض</w:t>
            </w:r>
            <w:r w:rsidR="005C39C9" w:rsidRPr="00454ACC">
              <w:rPr>
                <w:rStyle w:val="Hyperlink"/>
                <w:noProof/>
                <w:rtl/>
              </w:rPr>
              <w:t xml:space="preserve"> </w:t>
            </w:r>
            <w:r w:rsidR="005C39C9" w:rsidRPr="00454ACC">
              <w:rPr>
                <w:rStyle w:val="Hyperlink"/>
                <w:rFonts w:hint="eastAsia"/>
                <w:noProof/>
                <w:rtl/>
              </w:rPr>
              <w:t>النبي</w:t>
            </w:r>
            <w:r w:rsidR="005C39C9" w:rsidRPr="00454ACC">
              <w:rPr>
                <w:rStyle w:val="Hyperlink"/>
                <w:noProof/>
                <w:rtl/>
              </w:rPr>
              <w:t xml:space="preserve"> </w:t>
            </w:r>
            <w:r w:rsidR="005C39C9" w:rsidRPr="00454ACC">
              <w:rPr>
                <w:rStyle w:val="Hyperlink"/>
                <w:rFonts w:cs="Rafed Alaem" w:hint="eastAsia"/>
                <w:noProof/>
                <w:rtl/>
              </w:rPr>
              <w:t>صلى‌الله‌عليه‌وآله</w:t>
            </w:r>
            <w:r w:rsidR="005C39C9" w:rsidRPr="00454ACC">
              <w:rPr>
                <w:rStyle w:val="Hyperlink"/>
                <w:noProof/>
                <w:rtl/>
              </w:rPr>
              <w:t xml:space="preserve"> </w:t>
            </w:r>
            <w:r w:rsidR="005C39C9" w:rsidRPr="00454ACC">
              <w:rPr>
                <w:rStyle w:val="Hyperlink"/>
                <w:rFonts w:hint="eastAsia"/>
                <w:noProof/>
                <w:rtl/>
              </w:rPr>
              <w:t>يوم</w:t>
            </w:r>
            <w:r w:rsidR="005C39C9" w:rsidRPr="00454ACC">
              <w:rPr>
                <w:rStyle w:val="Hyperlink"/>
                <w:noProof/>
                <w:rtl/>
              </w:rPr>
              <w:t xml:space="preserve"> </w:t>
            </w:r>
            <w:r w:rsidR="005C39C9" w:rsidRPr="00454ACC">
              <w:rPr>
                <w:rStyle w:val="Hyperlink"/>
                <w:rFonts w:hint="eastAsia"/>
                <w:noProof/>
                <w:rtl/>
              </w:rPr>
              <w:t>القيامة</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Toc377805273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150</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274" w:history="1">
            <w:r w:rsidR="005C39C9" w:rsidRPr="00454ACC">
              <w:rPr>
                <w:rStyle w:val="Hyperlink"/>
                <w:rFonts w:hint="eastAsia"/>
                <w:noProof/>
                <w:rtl/>
              </w:rPr>
              <w:t>محاولات</w:t>
            </w:r>
            <w:r w:rsidR="005C39C9" w:rsidRPr="00454ACC">
              <w:rPr>
                <w:rStyle w:val="Hyperlink"/>
                <w:noProof/>
                <w:rtl/>
              </w:rPr>
              <w:t xml:space="preserve"> </w:t>
            </w:r>
            <w:r w:rsidR="005C39C9" w:rsidRPr="00454ACC">
              <w:rPr>
                <w:rStyle w:val="Hyperlink"/>
                <w:rFonts w:hint="eastAsia"/>
                <w:noProof/>
                <w:rtl/>
              </w:rPr>
              <w:t>الأمويين</w:t>
            </w:r>
            <w:r w:rsidR="005C39C9" w:rsidRPr="00454ACC">
              <w:rPr>
                <w:rStyle w:val="Hyperlink"/>
                <w:noProof/>
                <w:rtl/>
              </w:rPr>
              <w:t xml:space="preserve"> </w:t>
            </w:r>
            <w:r w:rsidR="005C39C9" w:rsidRPr="00454ACC">
              <w:rPr>
                <w:rStyle w:val="Hyperlink"/>
                <w:rFonts w:hint="eastAsia"/>
                <w:noProof/>
                <w:rtl/>
              </w:rPr>
              <w:t>التكذيب</w:t>
            </w:r>
            <w:r w:rsidR="005C39C9" w:rsidRPr="00454ACC">
              <w:rPr>
                <w:rStyle w:val="Hyperlink"/>
                <w:noProof/>
                <w:rtl/>
              </w:rPr>
              <w:t xml:space="preserve"> </w:t>
            </w:r>
            <w:r w:rsidR="005C39C9" w:rsidRPr="00454ACC">
              <w:rPr>
                <w:rStyle w:val="Hyperlink"/>
                <w:rFonts w:hint="eastAsia"/>
                <w:noProof/>
                <w:rtl/>
              </w:rPr>
              <w:t>بأحاديث</w:t>
            </w:r>
            <w:r w:rsidR="005C39C9" w:rsidRPr="00454ACC">
              <w:rPr>
                <w:rStyle w:val="Hyperlink"/>
                <w:noProof/>
                <w:rtl/>
              </w:rPr>
              <w:t xml:space="preserve"> </w:t>
            </w:r>
            <w:r w:rsidR="005C39C9" w:rsidRPr="00454ACC">
              <w:rPr>
                <w:rStyle w:val="Hyperlink"/>
                <w:rFonts w:hint="eastAsia"/>
                <w:noProof/>
                <w:rtl/>
              </w:rPr>
              <w:t>الحوض</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Toc377805274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151</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275" w:history="1">
            <w:r w:rsidR="005C39C9" w:rsidRPr="00454ACC">
              <w:rPr>
                <w:rStyle w:val="Hyperlink"/>
                <w:rFonts w:hint="eastAsia"/>
                <w:noProof/>
                <w:rtl/>
              </w:rPr>
              <w:t>ندم</w:t>
            </w:r>
            <w:r w:rsidR="005C39C9" w:rsidRPr="00454ACC">
              <w:rPr>
                <w:rStyle w:val="Hyperlink"/>
                <w:noProof/>
                <w:rtl/>
              </w:rPr>
              <w:t xml:space="preserve"> </w:t>
            </w:r>
            <w:r w:rsidR="005C39C9" w:rsidRPr="00454ACC">
              <w:rPr>
                <w:rStyle w:val="Hyperlink"/>
                <w:rFonts w:hint="eastAsia"/>
                <w:noProof/>
                <w:rtl/>
              </w:rPr>
              <w:t>أئمة</w:t>
            </w:r>
            <w:r w:rsidR="005C39C9" w:rsidRPr="00454ACC">
              <w:rPr>
                <w:rStyle w:val="Hyperlink"/>
                <w:noProof/>
                <w:rtl/>
              </w:rPr>
              <w:t xml:space="preserve"> </w:t>
            </w:r>
            <w:r w:rsidR="005C39C9" w:rsidRPr="00454ACC">
              <w:rPr>
                <w:rStyle w:val="Hyperlink"/>
                <w:rFonts w:hint="eastAsia"/>
                <w:noProof/>
                <w:rtl/>
              </w:rPr>
              <w:t>المذاهب</w:t>
            </w:r>
            <w:r w:rsidR="005C39C9" w:rsidRPr="00454ACC">
              <w:rPr>
                <w:rStyle w:val="Hyperlink"/>
                <w:noProof/>
                <w:rtl/>
              </w:rPr>
              <w:t xml:space="preserve"> </w:t>
            </w:r>
            <w:r w:rsidR="005C39C9" w:rsidRPr="00454ACC">
              <w:rPr>
                <w:rStyle w:val="Hyperlink"/>
                <w:rFonts w:hint="eastAsia"/>
                <w:noProof/>
                <w:rtl/>
              </w:rPr>
              <w:t>على</w:t>
            </w:r>
            <w:r w:rsidR="005C39C9" w:rsidRPr="00454ACC">
              <w:rPr>
                <w:rStyle w:val="Hyperlink"/>
                <w:noProof/>
                <w:rtl/>
              </w:rPr>
              <w:t xml:space="preserve"> </w:t>
            </w:r>
            <w:r w:rsidR="005C39C9" w:rsidRPr="00454ACC">
              <w:rPr>
                <w:rStyle w:val="Hyperlink"/>
                <w:rFonts w:hint="eastAsia"/>
                <w:noProof/>
                <w:rtl/>
              </w:rPr>
              <w:t>تدوين</w:t>
            </w:r>
            <w:r w:rsidR="005C39C9" w:rsidRPr="00454ACC">
              <w:rPr>
                <w:rStyle w:val="Hyperlink"/>
                <w:noProof/>
                <w:rtl/>
              </w:rPr>
              <w:t xml:space="preserve"> </w:t>
            </w:r>
            <w:r w:rsidR="005C39C9" w:rsidRPr="00454ACC">
              <w:rPr>
                <w:rStyle w:val="Hyperlink"/>
                <w:rFonts w:hint="eastAsia"/>
                <w:noProof/>
                <w:rtl/>
              </w:rPr>
              <w:t>أحاديث</w:t>
            </w:r>
            <w:r w:rsidR="005C39C9" w:rsidRPr="00454ACC">
              <w:rPr>
                <w:rStyle w:val="Hyperlink"/>
                <w:noProof/>
                <w:rtl/>
              </w:rPr>
              <w:t xml:space="preserve"> </w:t>
            </w:r>
            <w:r w:rsidR="005C39C9" w:rsidRPr="00454ACC">
              <w:rPr>
                <w:rStyle w:val="Hyperlink"/>
                <w:rFonts w:hint="eastAsia"/>
                <w:noProof/>
                <w:rtl/>
              </w:rPr>
              <w:t>الحوض</w:t>
            </w:r>
            <w:r w:rsidR="005C39C9" w:rsidRPr="00454ACC">
              <w:rPr>
                <w:rStyle w:val="Hyperlink"/>
                <w:noProof/>
                <w:rtl/>
              </w:rPr>
              <w:t>!!</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Toc377805275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153</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276" w:history="1">
            <w:r w:rsidR="005C39C9" w:rsidRPr="00454ACC">
              <w:rPr>
                <w:rStyle w:val="Hyperlink"/>
                <w:rFonts w:hint="eastAsia"/>
                <w:noProof/>
                <w:rtl/>
              </w:rPr>
              <w:t>والنتيجة</w:t>
            </w:r>
            <w:r w:rsidR="005C39C9" w:rsidRPr="00454ACC">
              <w:rPr>
                <w:rStyle w:val="Hyperlink"/>
                <w:noProof/>
                <w:rtl/>
              </w:rPr>
              <w:t xml:space="preserve"> </w:t>
            </w:r>
            <w:r w:rsidR="005C39C9" w:rsidRPr="00454ACC">
              <w:rPr>
                <w:rStyle w:val="Hyperlink"/>
                <w:rFonts w:hint="eastAsia"/>
                <w:noProof/>
                <w:rtl/>
              </w:rPr>
              <w:t>للمتأمل</w:t>
            </w:r>
            <w:r w:rsidR="005C39C9" w:rsidRPr="00454ACC">
              <w:rPr>
                <w:rStyle w:val="Hyperlink"/>
                <w:noProof/>
                <w:rtl/>
              </w:rPr>
              <w:t xml:space="preserve"> </w:t>
            </w:r>
            <w:r w:rsidR="005C39C9" w:rsidRPr="00454ACC">
              <w:rPr>
                <w:rStyle w:val="Hyperlink"/>
                <w:rFonts w:hint="eastAsia"/>
                <w:noProof/>
                <w:rtl/>
              </w:rPr>
              <w:t>في</w:t>
            </w:r>
            <w:r w:rsidR="005C39C9" w:rsidRPr="00454ACC">
              <w:rPr>
                <w:rStyle w:val="Hyperlink"/>
                <w:noProof/>
                <w:rtl/>
              </w:rPr>
              <w:t xml:space="preserve"> </w:t>
            </w:r>
            <w:r w:rsidR="005C39C9" w:rsidRPr="00454ACC">
              <w:rPr>
                <w:rStyle w:val="Hyperlink"/>
                <w:rFonts w:hint="eastAsia"/>
                <w:noProof/>
                <w:rtl/>
              </w:rPr>
              <w:t>أحاديث</w:t>
            </w:r>
            <w:r w:rsidR="005C39C9" w:rsidRPr="00454ACC">
              <w:rPr>
                <w:rStyle w:val="Hyperlink"/>
                <w:noProof/>
                <w:rtl/>
              </w:rPr>
              <w:t xml:space="preserve"> </w:t>
            </w:r>
            <w:r w:rsidR="005C39C9" w:rsidRPr="00454ACC">
              <w:rPr>
                <w:rStyle w:val="Hyperlink"/>
                <w:rFonts w:hint="eastAsia"/>
                <w:noProof/>
                <w:rtl/>
              </w:rPr>
              <w:t>حوض</w:t>
            </w:r>
            <w:r w:rsidR="005C39C9" w:rsidRPr="00454ACC">
              <w:rPr>
                <w:rStyle w:val="Hyperlink"/>
                <w:noProof/>
                <w:rtl/>
              </w:rPr>
              <w:t xml:space="preserve"> </w:t>
            </w:r>
            <w:r w:rsidR="005C39C9" w:rsidRPr="00454ACC">
              <w:rPr>
                <w:rStyle w:val="Hyperlink"/>
                <w:rFonts w:hint="eastAsia"/>
                <w:noProof/>
                <w:rtl/>
              </w:rPr>
              <w:t>الكوثر</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Toc377805276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155</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277" w:history="1">
            <w:r w:rsidR="005C39C9" w:rsidRPr="00454ACC">
              <w:rPr>
                <w:rStyle w:val="Hyperlink"/>
                <w:rFonts w:hint="eastAsia"/>
                <w:noProof/>
                <w:rtl/>
              </w:rPr>
              <w:t>نماذج</w:t>
            </w:r>
            <w:r w:rsidR="005C39C9" w:rsidRPr="00454ACC">
              <w:rPr>
                <w:rStyle w:val="Hyperlink"/>
                <w:noProof/>
                <w:rtl/>
              </w:rPr>
              <w:t xml:space="preserve"> </w:t>
            </w:r>
            <w:r w:rsidR="005C39C9" w:rsidRPr="00454ACC">
              <w:rPr>
                <w:rStyle w:val="Hyperlink"/>
                <w:rFonts w:hint="eastAsia"/>
                <w:noProof/>
                <w:rtl/>
              </w:rPr>
              <w:t>من</w:t>
            </w:r>
            <w:r w:rsidR="005C39C9" w:rsidRPr="00454ACC">
              <w:rPr>
                <w:rStyle w:val="Hyperlink"/>
                <w:noProof/>
                <w:rtl/>
              </w:rPr>
              <w:t xml:space="preserve"> </w:t>
            </w:r>
            <w:r w:rsidR="005C39C9" w:rsidRPr="00454ACC">
              <w:rPr>
                <w:rStyle w:val="Hyperlink"/>
                <w:rFonts w:hint="eastAsia"/>
                <w:noProof/>
                <w:rtl/>
              </w:rPr>
              <w:t>أحاديث</w:t>
            </w:r>
            <w:r w:rsidR="005C39C9" w:rsidRPr="00454ACC">
              <w:rPr>
                <w:rStyle w:val="Hyperlink"/>
                <w:noProof/>
                <w:rtl/>
              </w:rPr>
              <w:t xml:space="preserve"> </w:t>
            </w:r>
            <w:r w:rsidR="005C39C9" w:rsidRPr="00454ACC">
              <w:rPr>
                <w:rStyle w:val="Hyperlink"/>
                <w:rFonts w:hint="eastAsia"/>
                <w:noProof/>
                <w:rtl/>
              </w:rPr>
              <w:t>الحوض</w:t>
            </w:r>
            <w:r w:rsidR="005C39C9" w:rsidRPr="00454ACC">
              <w:rPr>
                <w:rStyle w:val="Hyperlink"/>
                <w:noProof/>
                <w:rtl/>
              </w:rPr>
              <w:t xml:space="preserve"> </w:t>
            </w:r>
            <w:r w:rsidR="005C39C9" w:rsidRPr="00454ACC">
              <w:rPr>
                <w:rStyle w:val="Hyperlink"/>
                <w:rFonts w:hint="eastAsia"/>
                <w:noProof/>
                <w:rtl/>
              </w:rPr>
              <w:t>والصحابة</w:t>
            </w:r>
            <w:r w:rsidR="005C39C9" w:rsidRPr="00454ACC">
              <w:rPr>
                <w:rStyle w:val="Hyperlink"/>
                <w:noProof/>
                <w:rtl/>
              </w:rPr>
              <w:t xml:space="preserve"> </w:t>
            </w:r>
            <w:r w:rsidR="005C39C9" w:rsidRPr="00454ACC">
              <w:rPr>
                <w:rStyle w:val="Hyperlink"/>
                <w:rFonts w:hint="eastAsia"/>
                <w:noProof/>
                <w:rtl/>
              </w:rPr>
              <w:t>لمطرودين</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Toc377805277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155</w:t>
            </w:r>
            <w:r>
              <w:rPr>
                <w:rStyle w:val="Hyperlink"/>
                <w:noProof/>
                <w:rtl/>
              </w:rPr>
              <w:fldChar w:fldCharType="end"/>
            </w:r>
          </w:hyperlink>
        </w:p>
        <w:p w:rsidR="006B479C" w:rsidRPr="006B479C" w:rsidRDefault="006B479C" w:rsidP="006B479C">
          <w:pPr>
            <w:pStyle w:val="libNormal"/>
            <w:rPr>
              <w:rStyle w:val="Hyperlink"/>
              <w:noProof/>
              <w:u w:val="none"/>
              <w:rtl/>
            </w:rPr>
          </w:pPr>
          <w:r w:rsidRPr="006B479C">
            <w:rPr>
              <w:rStyle w:val="Hyperlink"/>
              <w:noProof/>
              <w:u w:val="none"/>
              <w:rtl/>
            </w:rPr>
            <w:br w:type="page"/>
          </w:r>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278" w:history="1">
            <w:r w:rsidR="005C39C9" w:rsidRPr="00454ACC">
              <w:rPr>
                <w:rStyle w:val="Hyperlink"/>
                <w:rFonts w:hint="eastAsia"/>
                <w:noProof/>
                <w:rtl/>
              </w:rPr>
              <w:t>من</w:t>
            </w:r>
            <w:r w:rsidR="005C39C9" w:rsidRPr="00454ACC">
              <w:rPr>
                <w:rStyle w:val="Hyperlink"/>
                <w:noProof/>
                <w:rtl/>
              </w:rPr>
              <w:t xml:space="preserve"> </w:t>
            </w:r>
            <w:r w:rsidR="005C39C9" w:rsidRPr="00454ACC">
              <w:rPr>
                <w:rStyle w:val="Hyperlink"/>
                <w:rFonts w:hint="eastAsia"/>
                <w:noProof/>
                <w:rtl/>
              </w:rPr>
              <w:t>أسس</w:t>
            </w:r>
            <w:r w:rsidR="005C39C9" w:rsidRPr="00454ACC">
              <w:rPr>
                <w:rStyle w:val="Hyperlink"/>
                <w:noProof/>
                <w:rtl/>
              </w:rPr>
              <w:t xml:space="preserve"> </w:t>
            </w:r>
            <w:r w:rsidR="005C39C9" w:rsidRPr="00454ACC">
              <w:rPr>
                <w:rStyle w:val="Hyperlink"/>
                <w:rFonts w:hint="eastAsia"/>
                <w:noProof/>
                <w:rtl/>
              </w:rPr>
              <w:t>تدوين</w:t>
            </w:r>
            <w:r w:rsidR="005C39C9" w:rsidRPr="00454ACC">
              <w:rPr>
                <w:rStyle w:val="Hyperlink"/>
                <w:noProof/>
                <w:rtl/>
              </w:rPr>
              <w:t xml:space="preserve"> </w:t>
            </w:r>
            <w:r w:rsidR="005C39C9" w:rsidRPr="00454ACC">
              <w:rPr>
                <w:rStyle w:val="Hyperlink"/>
                <w:rFonts w:hint="eastAsia"/>
                <w:noProof/>
                <w:rtl/>
              </w:rPr>
              <w:t>أحاديث</w:t>
            </w:r>
            <w:r w:rsidR="005C39C9" w:rsidRPr="00454ACC">
              <w:rPr>
                <w:rStyle w:val="Hyperlink"/>
                <w:noProof/>
                <w:rtl/>
              </w:rPr>
              <w:t xml:space="preserve"> </w:t>
            </w:r>
            <w:r w:rsidR="005C39C9" w:rsidRPr="00454ACC">
              <w:rPr>
                <w:rStyle w:val="Hyperlink"/>
                <w:rFonts w:hint="eastAsia"/>
                <w:noProof/>
                <w:rtl/>
              </w:rPr>
              <w:t>القيامة</w:t>
            </w:r>
            <w:r w:rsidR="005C39C9" w:rsidRPr="00454ACC">
              <w:rPr>
                <w:rStyle w:val="Hyperlink"/>
                <w:noProof/>
                <w:rtl/>
              </w:rPr>
              <w:t xml:space="preserve"> </w:t>
            </w:r>
            <w:r w:rsidR="005C39C9" w:rsidRPr="00454ACC">
              <w:rPr>
                <w:rStyle w:val="Hyperlink"/>
                <w:rFonts w:hint="eastAsia"/>
                <w:noProof/>
                <w:rtl/>
              </w:rPr>
              <w:t>عند</w:t>
            </w:r>
            <w:r w:rsidR="005C39C9" w:rsidRPr="00454ACC">
              <w:rPr>
                <w:rStyle w:val="Hyperlink"/>
                <w:noProof/>
                <w:rtl/>
              </w:rPr>
              <w:t xml:space="preserve"> </w:t>
            </w:r>
            <w:r w:rsidR="005C39C9" w:rsidRPr="00454ACC">
              <w:rPr>
                <w:rStyle w:val="Hyperlink"/>
                <w:rFonts w:hint="eastAsia"/>
                <w:noProof/>
                <w:rtl/>
              </w:rPr>
              <w:t>علماء</w:t>
            </w:r>
            <w:r w:rsidR="005C39C9" w:rsidRPr="00454ACC">
              <w:rPr>
                <w:rStyle w:val="Hyperlink"/>
                <w:noProof/>
                <w:rtl/>
              </w:rPr>
              <w:t xml:space="preserve"> </w:t>
            </w:r>
            <w:r w:rsidR="005C39C9" w:rsidRPr="00454ACC">
              <w:rPr>
                <w:rStyle w:val="Hyperlink"/>
                <w:rFonts w:hint="eastAsia"/>
                <w:noProof/>
                <w:rtl/>
              </w:rPr>
              <w:t>الخلافة</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Toc377805278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158</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279" w:history="1">
            <w:r w:rsidR="005C39C9" w:rsidRPr="00454ACC">
              <w:rPr>
                <w:rStyle w:val="Hyperlink"/>
                <w:rFonts w:hint="eastAsia"/>
                <w:noProof/>
                <w:rtl/>
              </w:rPr>
              <w:t>نتيجة</w:t>
            </w:r>
            <w:r w:rsidR="005C39C9" w:rsidRPr="00454ACC">
              <w:rPr>
                <w:rStyle w:val="Hyperlink"/>
                <w:noProof/>
                <w:rtl/>
              </w:rPr>
              <w:t xml:space="preserve"> </w:t>
            </w:r>
            <w:r w:rsidR="005C39C9" w:rsidRPr="00454ACC">
              <w:rPr>
                <w:rStyle w:val="Hyperlink"/>
                <w:rFonts w:hint="eastAsia"/>
                <w:noProof/>
                <w:rtl/>
              </w:rPr>
              <w:t>كلية</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Toc377805279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164</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280" w:history="1">
            <w:r w:rsidR="005C39C9" w:rsidRPr="00454ACC">
              <w:rPr>
                <w:rStyle w:val="Hyperlink"/>
                <w:rFonts w:hint="eastAsia"/>
                <w:noProof/>
                <w:rtl/>
              </w:rPr>
              <w:t>علي</w:t>
            </w:r>
            <w:r w:rsidR="005C39C9" w:rsidRPr="00454ACC">
              <w:rPr>
                <w:rStyle w:val="Hyperlink"/>
                <w:noProof/>
                <w:rtl/>
              </w:rPr>
              <w:t xml:space="preserve"> </w:t>
            </w:r>
            <w:r w:rsidR="005C39C9" w:rsidRPr="00454ACC">
              <w:rPr>
                <w:rStyle w:val="Hyperlink"/>
                <w:rFonts w:cs="Rafed Alaem" w:hint="eastAsia"/>
                <w:noProof/>
                <w:rtl/>
              </w:rPr>
              <w:t>عليه‌السلام</w:t>
            </w:r>
            <w:r w:rsidR="005C39C9" w:rsidRPr="00454ACC">
              <w:rPr>
                <w:rStyle w:val="Hyperlink"/>
                <w:noProof/>
                <w:rtl/>
              </w:rPr>
              <w:t xml:space="preserve"> </w:t>
            </w:r>
            <w:r w:rsidR="005C39C9" w:rsidRPr="00454ACC">
              <w:rPr>
                <w:rStyle w:val="Hyperlink"/>
                <w:rFonts w:hint="eastAsia"/>
                <w:noProof/>
                <w:rtl/>
              </w:rPr>
              <w:t>هو</w:t>
            </w:r>
            <w:r w:rsidR="005C39C9" w:rsidRPr="00454ACC">
              <w:rPr>
                <w:rStyle w:val="Hyperlink"/>
                <w:noProof/>
                <w:rtl/>
              </w:rPr>
              <w:t xml:space="preserve"> </w:t>
            </w:r>
            <w:r w:rsidR="005C39C9" w:rsidRPr="00454ACC">
              <w:rPr>
                <w:rStyle w:val="Hyperlink"/>
                <w:rFonts w:hint="eastAsia"/>
                <w:noProof/>
                <w:rtl/>
              </w:rPr>
              <w:t>ذائد</w:t>
            </w:r>
            <w:r w:rsidR="005C39C9" w:rsidRPr="00454ACC">
              <w:rPr>
                <w:rStyle w:val="Hyperlink"/>
                <w:noProof/>
                <w:rtl/>
              </w:rPr>
              <w:t xml:space="preserve"> </w:t>
            </w:r>
            <w:r w:rsidR="005C39C9" w:rsidRPr="00454ACC">
              <w:rPr>
                <w:rStyle w:val="Hyperlink"/>
                <w:rFonts w:hint="eastAsia"/>
                <w:noProof/>
                <w:rtl/>
              </w:rPr>
              <w:t>المنافقين</w:t>
            </w:r>
            <w:r w:rsidR="005C39C9" w:rsidRPr="00454ACC">
              <w:rPr>
                <w:rStyle w:val="Hyperlink"/>
                <w:noProof/>
                <w:rtl/>
              </w:rPr>
              <w:t xml:space="preserve"> </w:t>
            </w:r>
            <w:r w:rsidR="005C39C9" w:rsidRPr="00454ACC">
              <w:rPr>
                <w:rStyle w:val="Hyperlink"/>
                <w:rFonts w:hint="eastAsia"/>
                <w:noProof/>
                <w:rtl/>
              </w:rPr>
              <w:t>عن</w:t>
            </w:r>
            <w:r w:rsidR="005C39C9" w:rsidRPr="00454ACC">
              <w:rPr>
                <w:rStyle w:val="Hyperlink"/>
                <w:noProof/>
                <w:rtl/>
              </w:rPr>
              <w:t xml:space="preserve"> </w:t>
            </w:r>
            <w:r w:rsidR="005C39C9" w:rsidRPr="00454ACC">
              <w:rPr>
                <w:rStyle w:val="Hyperlink"/>
                <w:rFonts w:hint="eastAsia"/>
                <w:noProof/>
                <w:rtl/>
              </w:rPr>
              <w:t>حوض</w:t>
            </w:r>
            <w:r w:rsidR="005C39C9" w:rsidRPr="00454ACC">
              <w:rPr>
                <w:rStyle w:val="Hyperlink"/>
                <w:noProof/>
                <w:rtl/>
              </w:rPr>
              <w:t xml:space="preserve"> </w:t>
            </w:r>
            <w:r w:rsidR="005C39C9" w:rsidRPr="00454ACC">
              <w:rPr>
                <w:rStyle w:val="Hyperlink"/>
                <w:rFonts w:hint="eastAsia"/>
                <w:noProof/>
                <w:rtl/>
              </w:rPr>
              <w:t>النبي</w:t>
            </w:r>
            <w:r w:rsidR="005C39C9" w:rsidRPr="00454ACC">
              <w:rPr>
                <w:rStyle w:val="Hyperlink"/>
                <w:noProof/>
                <w:rtl/>
              </w:rPr>
              <w:t xml:space="preserve"> </w:t>
            </w:r>
            <w:r w:rsidR="005C39C9" w:rsidRPr="00454ACC">
              <w:rPr>
                <w:rStyle w:val="Hyperlink"/>
                <w:rFonts w:cs="Rafed Alaem" w:hint="eastAsia"/>
                <w:noProof/>
                <w:rtl/>
              </w:rPr>
              <w:t>صلى‌الله‌عليه‌وآله</w:t>
            </w:r>
            <w:r w:rsidR="005C39C9" w:rsidRPr="00454ACC">
              <w:rPr>
                <w:rStyle w:val="Hyperlink"/>
                <w:noProof/>
                <w:rtl/>
              </w:rPr>
              <w:t xml:space="preserve"> </w:t>
            </w:r>
            <w:r w:rsidR="005C39C9" w:rsidRPr="00454ACC">
              <w:rPr>
                <w:rStyle w:val="Hyperlink"/>
                <w:rFonts w:hint="eastAsia"/>
                <w:noProof/>
                <w:rtl/>
              </w:rPr>
              <w:t>يوم</w:t>
            </w:r>
            <w:r w:rsidR="005C39C9" w:rsidRPr="00454ACC">
              <w:rPr>
                <w:rStyle w:val="Hyperlink"/>
                <w:noProof/>
                <w:rtl/>
              </w:rPr>
              <w:t xml:space="preserve"> </w:t>
            </w:r>
            <w:r w:rsidR="005C39C9" w:rsidRPr="00454ACC">
              <w:rPr>
                <w:rStyle w:val="Hyperlink"/>
                <w:rFonts w:hint="eastAsia"/>
                <w:noProof/>
                <w:rtl/>
              </w:rPr>
              <w:t>القيامة</w:t>
            </w:r>
            <w:r w:rsidR="005C39C9" w:rsidRPr="00454ACC">
              <w:rPr>
                <w:rStyle w:val="Hyperlink"/>
                <w:noProof/>
                <w:rtl/>
              </w:rPr>
              <w:t>!</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Toc377805280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164</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281" w:history="1">
            <w:r w:rsidR="005C39C9" w:rsidRPr="00454ACC">
              <w:rPr>
                <w:rStyle w:val="Hyperlink"/>
                <w:rFonts w:hint="eastAsia"/>
                <w:noProof/>
                <w:rtl/>
              </w:rPr>
              <w:t>من</w:t>
            </w:r>
            <w:r w:rsidR="005C39C9" w:rsidRPr="00454ACC">
              <w:rPr>
                <w:rStyle w:val="Hyperlink"/>
                <w:noProof/>
                <w:rtl/>
              </w:rPr>
              <w:t xml:space="preserve"> </w:t>
            </w:r>
            <w:r w:rsidR="005C39C9" w:rsidRPr="00454ACC">
              <w:rPr>
                <w:rStyle w:val="Hyperlink"/>
                <w:rFonts w:hint="eastAsia"/>
                <w:noProof/>
                <w:rtl/>
              </w:rPr>
              <w:t>أحاديث</w:t>
            </w:r>
            <w:r w:rsidR="005C39C9" w:rsidRPr="00454ACC">
              <w:rPr>
                <w:rStyle w:val="Hyperlink"/>
                <w:noProof/>
                <w:rtl/>
              </w:rPr>
              <w:t xml:space="preserve"> </w:t>
            </w:r>
            <w:r w:rsidR="005C39C9" w:rsidRPr="00454ACC">
              <w:rPr>
                <w:rStyle w:val="Hyperlink"/>
                <w:rFonts w:hint="eastAsia"/>
                <w:noProof/>
                <w:rtl/>
              </w:rPr>
              <w:t>الحوض</w:t>
            </w:r>
            <w:r w:rsidR="005C39C9" w:rsidRPr="00454ACC">
              <w:rPr>
                <w:rStyle w:val="Hyperlink"/>
                <w:noProof/>
                <w:rtl/>
              </w:rPr>
              <w:t xml:space="preserve"> </w:t>
            </w:r>
            <w:r w:rsidR="005C39C9" w:rsidRPr="00454ACC">
              <w:rPr>
                <w:rStyle w:val="Hyperlink"/>
                <w:rFonts w:hint="eastAsia"/>
                <w:noProof/>
                <w:rtl/>
              </w:rPr>
              <w:t>في</w:t>
            </w:r>
            <w:r w:rsidR="005C39C9" w:rsidRPr="00454ACC">
              <w:rPr>
                <w:rStyle w:val="Hyperlink"/>
                <w:noProof/>
                <w:rtl/>
              </w:rPr>
              <w:t xml:space="preserve"> </w:t>
            </w:r>
            <w:r w:rsidR="005C39C9" w:rsidRPr="00454ACC">
              <w:rPr>
                <w:rStyle w:val="Hyperlink"/>
                <w:rFonts w:hint="eastAsia"/>
                <w:noProof/>
                <w:rtl/>
              </w:rPr>
              <w:t>مصادرنا</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Toc377805281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170</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282" w:history="1">
            <w:r w:rsidR="005C39C9" w:rsidRPr="00454ACC">
              <w:rPr>
                <w:rStyle w:val="Hyperlink"/>
                <w:rFonts w:hint="eastAsia"/>
                <w:noProof/>
                <w:rtl/>
              </w:rPr>
              <w:t>أهل</w:t>
            </w:r>
            <w:r w:rsidR="005C39C9" w:rsidRPr="00454ACC">
              <w:rPr>
                <w:rStyle w:val="Hyperlink"/>
                <w:noProof/>
                <w:rtl/>
              </w:rPr>
              <w:t xml:space="preserve"> </w:t>
            </w:r>
            <w:r w:rsidR="005C39C9" w:rsidRPr="00454ACC">
              <w:rPr>
                <w:rStyle w:val="Hyperlink"/>
                <w:rFonts w:hint="eastAsia"/>
                <w:noProof/>
                <w:rtl/>
              </w:rPr>
              <w:t>البيت</w:t>
            </w:r>
            <w:r w:rsidR="005C39C9" w:rsidRPr="00454ACC">
              <w:rPr>
                <w:rStyle w:val="Hyperlink"/>
                <w:noProof/>
                <w:rtl/>
              </w:rPr>
              <w:t xml:space="preserve"> </w:t>
            </w:r>
            <w:r w:rsidR="005C39C9" w:rsidRPr="00454ACC">
              <w:rPr>
                <w:rStyle w:val="Hyperlink"/>
                <w:rFonts w:cs="Rafed Alaem" w:hint="eastAsia"/>
                <w:noProof/>
                <w:rtl/>
              </w:rPr>
              <w:t>عليهم‌السلام</w:t>
            </w:r>
            <w:r w:rsidR="005C39C9" w:rsidRPr="00454ACC">
              <w:rPr>
                <w:rStyle w:val="Hyperlink"/>
                <w:noProof/>
                <w:rtl/>
              </w:rPr>
              <w:t xml:space="preserve"> </w:t>
            </w:r>
            <w:r w:rsidR="005C39C9" w:rsidRPr="00454ACC">
              <w:rPr>
                <w:rStyle w:val="Hyperlink"/>
                <w:rFonts w:hint="eastAsia"/>
                <w:noProof/>
                <w:rtl/>
              </w:rPr>
              <w:t>وشيعتهم</w:t>
            </w:r>
            <w:r w:rsidR="005C39C9" w:rsidRPr="00454ACC">
              <w:rPr>
                <w:rStyle w:val="Hyperlink"/>
                <w:noProof/>
                <w:rtl/>
              </w:rPr>
              <w:t xml:space="preserve"> </w:t>
            </w:r>
            <w:r w:rsidR="005C39C9" w:rsidRPr="00454ACC">
              <w:rPr>
                <w:rStyle w:val="Hyperlink"/>
                <w:rFonts w:hint="eastAsia"/>
                <w:noProof/>
                <w:rtl/>
              </w:rPr>
              <w:t>على</w:t>
            </w:r>
            <w:r w:rsidR="005C39C9" w:rsidRPr="00454ACC">
              <w:rPr>
                <w:rStyle w:val="Hyperlink"/>
                <w:noProof/>
                <w:rtl/>
              </w:rPr>
              <w:t xml:space="preserve"> </w:t>
            </w:r>
            <w:r w:rsidR="005C39C9" w:rsidRPr="00454ACC">
              <w:rPr>
                <w:rStyle w:val="Hyperlink"/>
                <w:rFonts w:hint="eastAsia"/>
                <w:noProof/>
                <w:rtl/>
              </w:rPr>
              <w:t>الحوض</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Toc377805282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175</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283" w:history="1">
            <w:r w:rsidR="005C39C9" w:rsidRPr="00454ACC">
              <w:rPr>
                <w:rStyle w:val="Hyperlink"/>
                <w:rFonts w:hint="eastAsia"/>
                <w:noProof/>
                <w:rtl/>
              </w:rPr>
              <w:t>شعر</w:t>
            </w:r>
            <w:r w:rsidR="005C39C9" w:rsidRPr="00454ACC">
              <w:rPr>
                <w:rStyle w:val="Hyperlink"/>
                <w:noProof/>
                <w:rtl/>
              </w:rPr>
              <w:t xml:space="preserve"> </w:t>
            </w:r>
            <w:r w:rsidR="005C39C9" w:rsidRPr="00454ACC">
              <w:rPr>
                <w:rStyle w:val="Hyperlink"/>
                <w:rFonts w:hint="eastAsia"/>
                <w:noProof/>
                <w:rtl/>
              </w:rPr>
              <w:t>حوض</w:t>
            </w:r>
            <w:r w:rsidR="005C39C9" w:rsidRPr="00454ACC">
              <w:rPr>
                <w:rStyle w:val="Hyperlink"/>
                <w:noProof/>
                <w:rtl/>
              </w:rPr>
              <w:t xml:space="preserve"> </w:t>
            </w:r>
            <w:r w:rsidR="005C39C9" w:rsidRPr="00454ACC">
              <w:rPr>
                <w:rStyle w:val="Hyperlink"/>
                <w:rFonts w:hint="eastAsia"/>
                <w:noProof/>
                <w:rtl/>
              </w:rPr>
              <w:t>الكوثر</w:t>
            </w:r>
            <w:r w:rsidR="005C39C9" w:rsidRPr="00454ACC">
              <w:rPr>
                <w:rStyle w:val="Hyperlink"/>
                <w:noProof/>
                <w:rtl/>
              </w:rPr>
              <w:t xml:space="preserve"> </w:t>
            </w:r>
            <w:r w:rsidR="005C39C9" w:rsidRPr="00454ACC">
              <w:rPr>
                <w:rStyle w:val="Hyperlink"/>
                <w:rFonts w:hint="eastAsia"/>
                <w:noProof/>
                <w:rtl/>
              </w:rPr>
              <w:t>في</w:t>
            </w:r>
            <w:r w:rsidR="005C39C9" w:rsidRPr="00454ACC">
              <w:rPr>
                <w:rStyle w:val="Hyperlink"/>
                <w:noProof/>
                <w:rtl/>
              </w:rPr>
              <w:t xml:space="preserve"> </w:t>
            </w:r>
            <w:r w:rsidR="005C39C9" w:rsidRPr="00454ACC">
              <w:rPr>
                <w:rStyle w:val="Hyperlink"/>
                <w:rFonts w:hint="eastAsia"/>
                <w:noProof/>
                <w:rtl/>
              </w:rPr>
              <w:t>مصادر</w:t>
            </w:r>
            <w:r w:rsidR="005C39C9" w:rsidRPr="00454ACC">
              <w:rPr>
                <w:rStyle w:val="Hyperlink"/>
                <w:noProof/>
                <w:rtl/>
              </w:rPr>
              <w:t xml:space="preserve"> </w:t>
            </w:r>
            <w:r w:rsidR="005C39C9" w:rsidRPr="00454ACC">
              <w:rPr>
                <w:rStyle w:val="Hyperlink"/>
                <w:rFonts w:hint="eastAsia"/>
                <w:noProof/>
                <w:rtl/>
              </w:rPr>
              <w:t>الحديث</w:t>
            </w:r>
            <w:r w:rsidR="005C39C9" w:rsidRPr="00454ACC">
              <w:rPr>
                <w:rStyle w:val="Hyperlink"/>
                <w:noProof/>
                <w:rtl/>
              </w:rPr>
              <w:t xml:space="preserve"> </w:t>
            </w:r>
            <w:r w:rsidR="005C39C9" w:rsidRPr="00454ACC">
              <w:rPr>
                <w:rStyle w:val="Hyperlink"/>
                <w:rFonts w:hint="eastAsia"/>
                <w:noProof/>
                <w:rtl/>
              </w:rPr>
              <w:t>والأدب</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Toc377805283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177</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284" w:history="1">
            <w:r w:rsidR="005C39C9" w:rsidRPr="00454ACC">
              <w:rPr>
                <w:rStyle w:val="Hyperlink"/>
                <w:rFonts w:hint="eastAsia"/>
                <w:noProof/>
                <w:rtl/>
              </w:rPr>
              <w:t>علي</w:t>
            </w:r>
            <w:r w:rsidR="005C39C9" w:rsidRPr="00454ACC">
              <w:rPr>
                <w:rStyle w:val="Hyperlink"/>
                <w:noProof/>
                <w:rtl/>
              </w:rPr>
              <w:t xml:space="preserve"> </w:t>
            </w:r>
            <w:r w:rsidR="005C39C9" w:rsidRPr="00454ACC">
              <w:rPr>
                <w:rStyle w:val="Hyperlink"/>
                <w:rFonts w:cs="Rafed Alaem" w:hint="eastAsia"/>
                <w:noProof/>
                <w:rtl/>
              </w:rPr>
              <w:t>عليه‌السلام</w:t>
            </w:r>
            <w:r w:rsidR="005C39C9" w:rsidRPr="00454ACC">
              <w:rPr>
                <w:rStyle w:val="Hyperlink"/>
                <w:noProof/>
                <w:rtl/>
              </w:rPr>
              <w:t xml:space="preserve"> </w:t>
            </w:r>
            <w:r w:rsidR="005C39C9" w:rsidRPr="00454ACC">
              <w:rPr>
                <w:rStyle w:val="Hyperlink"/>
                <w:rFonts w:hint="eastAsia"/>
                <w:noProof/>
                <w:rtl/>
              </w:rPr>
              <w:t>قسيم</w:t>
            </w:r>
            <w:r w:rsidR="005C39C9" w:rsidRPr="00454ACC">
              <w:rPr>
                <w:rStyle w:val="Hyperlink"/>
                <w:noProof/>
                <w:rtl/>
              </w:rPr>
              <w:t xml:space="preserve"> </w:t>
            </w:r>
            <w:r w:rsidR="005C39C9" w:rsidRPr="00454ACC">
              <w:rPr>
                <w:rStyle w:val="Hyperlink"/>
                <w:rFonts w:hint="eastAsia"/>
                <w:noProof/>
                <w:rtl/>
              </w:rPr>
              <w:t>الله</w:t>
            </w:r>
            <w:r w:rsidR="005C39C9" w:rsidRPr="00454ACC">
              <w:rPr>
                <w:rStyle w:val="Hyperlink"/>
                <w:noProof/>
                <w:rtl/>
              </w:rPr>
              <w:t xml:space="preserve"> </w:t>
            </w:r>
            <w:r w:rsidR="005C39C9" w:rsidRPr="00454ACC">
              <w:rPr>
                <w:rStyle w:val="Hyperlink"/>
                <w:rFonts w:hint="eastAsia"/>
                <w:noProof/>
                <w:rtl/>
              </w:rPr>
              <w:t>بين</w:t>
            </w:r>
            <w:r w:rsidR="005C39C9" w:rsidRPr="00454ACC">
              <w:rPr>
                <w:rStyle w:val="Hyperlink"/>
                <w:noProof/>
                <w:rtl/>
              </w:rPr>
              <w:t xml:space="preserve"> </w:t>
            </w:r>
            <w:r w:rsidR="005C39C9" w:rsidRPr="00454ACC">
              <w:rPr>
                <w:rStyle w:val="Hyperlink"/>
                <w:rFonts w:hint="eastAsia"/>
                <w:noProof/>
                <w:rtl/>
              </w:rPr>
              <w:t>الجنة</w:t>
            </w:r>
            <w:r w:rsidR="005C39C9" w:rsidRPr="00454ACC">
              <w:rPr>
                <w:rStyle w:val="Hyperlink"/>
                <w:noProof/>
                <w:rtl/>
              </w:rPr>
              <w:t xml:space="preserve"> </w:t>
            </w:r>
            <w:r w:rsidR="005C39C9" w:rsidRPr="00454ACC">
              <w:rPr>
                <w:rStyle w:val="Hyperlink"/>
                <w:rFonts w:hint="eastAsia"/>
                <w:noProof/>
                <w:rtl/>
              </w:rPr>
              <w:t>والنار</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Toc377805284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188</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285" w:history="1">
            <w:r w:rsidR="005C39C9" w:rsidRPr="00454ACC">
              <w:rPr>
                <w:rStyle w:val="Hyperlink"/>
                <w:rFonts w:hint="eastAsia"/>
                <w:noProof/>
                <w:rtl/>
              </w:rPr>
              <w:t>حديث</w:t>
            </w:r>
            <w:r w:rsidR="005C39C9" w:rsidRPr="00454ACC">
              <w:rPr>
                <w:rStyle w:val="Hyperlink"/>
                <w:noProof/>
                <w:rtl/>
              </w:rPr>
              <w:t xml:space="preserve">: </w:t>
            </w:r>
            <w:r w:rsidR="005C39C9" w:rsidRPr="00454ACC">
              <w:rPr>
                <w:rStyle w:val="Hyperlink"/>
                <w:rFonts w:hint="eastAsia"/>
                <w:noProof/>
                <w:rtl/>
              </w:rPr>
              <w:t>قسيم</w:t>
            </w:r>
            <w:r w:rsidR="005C39C9" w:rsidRPr="00454ACC">
              <w:rPr>
                <w:rStyle w:val="Hyperlink"/>
                <w:noProof/>
                <w:rtl/>
              </w:rPr>
              <w:t xml:space="preserve"> </w:t>
            </w:r>
            <w:r w:rsidR="005C39C9" w:rsidRPr="00454ACC">
              <w:rPr>
                <w:rStyle w:val="Hyperlink"/>
                <w:rFonts w:hint="eastAsia"/>
                <w:noProof/>
                <w:rtl/>
              </w:rPr>
              <w:t>النار</w:t>
            </w:r>
            <w:r w:rsidR="005C39C9" w:rsidRPr="00454ACC">
              <w:rPr>
                <w:rStyle w:val="Hyperlink"/>
                <w:noProof/>
                <w:rtl/>
              </w:rPr>
              <w:t xml:space="preserve"> </w:t>
            </w:r>
            <w:r w:rsidR="005C39C9" w:rsidRPr="00454ACC">
              <w:rPr>
                <w:rStyle w:val="Hyperlink"/>
                <w:rFonts w:hint="eastAsia"/>
                <w:noProof/>
                <w:rtl/>
              </w:rPr>
              <w:t>والجنة،</w:t>
            </w:r>
            <w:r w:rsidR="005C39C9" w:rsidRPr="00454ACC">
              <w:rPr>
                <w:rStyle w:val="Hyperlink"/>
                <w:noProof/>
                <w:rtl/>
              </w:rPr>
              <w:t xml:space="preserve"> </w:t>
            </w:r>
            <w:r w:rsidR="005C39C9" w:rsidRPr="00454ACC">
              <w:rPr>
                <w:rStyle w:val="Hyperlink"/>
                <w:rFonts w:hint="eastAsia"/>
                <w:noProof/>
                <w:rtl/>
              </w:rPr>
              <w:t>في</w:t>
            </w:r>
            <w:r w:rsidR="005C39C9" w:rsidRPr="00454ACC">
              <w:rPr>
                <w:rStyle w:val="Hyperlink"/>
                <w:noProof/>
                <w:rtl/>
              </w:rPr>
              <w:t xml:space="preserve"> </w:t>
            </w:r>
            <w:r w:rsidR="005C39C9" w:rsidRPr="00454ACC">
              <w:rPr>
                <w:rStyle w:val="Hyperlink"/>
                <w:rFonts w:hint="eastAsia"/>
                <w:noProof/>
                <w:rtl/>
              </w:rPr>
              <w:t>مصادرنا</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Toc377805285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195</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286" w:history="1">
            <w:r w:rsidR="005C39C9" w:rsidRPr="00454ACC">
              <w:rPr>
                <w:rStyle w:val="Hyperlink"/>
                <w:rFonts w:hint="eastAsia"/>
                <w:noProof/>
                <w:rtl/>
              </w:rPr>
              <w:t>حديث</w:t>
            </w:r>
            <w:r w:rsidR="005C39C9" w:rsidRPr="00454ACC">
              <w:rPr>
                <w:rStyle w:val="Hyperlink"/>
                <w:noProof/>
                <w:rtl/>
              </w:rPr>
              <w:t xml:space="preserve"> </w:t>
            </w:r>
            <w:r w:rsidR="005C39C9" w:rsidRPr="00454ACC">
              <w:rPr>
                <w:rStyle w:val="Hyperlink"/>
                <w:rFonts w:hint="eastAsia"/>
                <w:noProof/>
                <w:rtl/>
              </w:rPr>
              <w:t>قسيم</w:t>
            </w:r>
            <w:r w:rsidR="005C39C9" w:rsidRPr="00454ACC">
              <w:rPr>
                <w:rStyle w:val="Hyperlink"/>
                <w:noProof/>
                <w:rtl/>
              </w:rPr>
              <w:t xml:space="preserve"> </w:t>
            </w:r>
            <w:r w:rsidR="005C39C9" w:rsidRPr="00454ACC">
              <w:rPr>
                <w:rStyle w:val="Hyperlink"/>
                <w:rFonts w:hint="eastAsia"/>
                <w:noProof/>
                <w:rtl/>
              </w:rPr>
              <w:t>الجنة</w:t>
            </w:r>
            <w:r w:rsidR="005C39C9" w:rsidRPr="00454ACC">
              <w:rPr>
                <w:rStyle w:val="Hyperlink"/>
                <w:noProof/>
                <w:rtl/>
              </w:rPr>
              <w:t xml:space="preserve"> </w:t>
            </w:r>
            <w:r w:rsidR="005C39C9" w:rsidRPr="00454ACC">
              <w:rPr>
                <w:rStyle w:val="Hyperlink"/>
                <w:rFonts w:hint="eastAsia"/>
                <w:noProof/>
                <w:rtl/>
              </w:rPr>
              <w:t>والنار</w:t>
            </w:r>
            <w:r w:rsidR="005C39C9" w:rsidRPr="00454ACC">
              <w:rPr>
                <w:rStyle w:val="Hyperlink"/>
                <w:noProof/>
                <w:rtl/>
              </w:rPr>
              <w:t xml:space="preserve"> </w:t>
            </w:r>
            <w:r w:rsidR="005C39C9" w:rsidRPr="00454ACC">
              <w:rPr>
                <w:rStyle w:val="Hyperlink"/>
                <w:rFonts w:hint="eastAsia"/>
                <w:noProof/>
                <w:rtl/>
              </w:rPr>
              <w:t>في</w:t>
            </w:r>
            <w:r w:rsidR="005C39C9" w:rsidRPr="00454ACC">
              <w:rPr>
                <w:rStyle w:val="Hyperlink"/>
                <w:noProof/>
                <w:rtl/>
              </w:rPr>
              <w:t xml:space="preserve"> </w:t>
            </w:r>
            <w:r w:rsidR="005C39C9" w:rsidRPr="00454ACC">
              <w:rPr>
                <w:rStyle w:val="Hyperlink"/>
                <w:rFonts w:hint="eastAsia"/>
                <w:noProof/>
                <w:rtl/>
              </w:rPr>
              <w:t>الشعر</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Toc377805286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199</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287" w:history="1">
            <w:r w:rsidR="005C39C9" w:rsidRPr="00454ACC">
              <w:rPr>
                <w:rStyle w:val="Hyperlink"/>
                <w:rFonts w:hint="eastAsia"/>
                <w:noProof/>
                <w:rtl/>
              </w:rPr>
              <w:t>علي</w:t>
            </w:r>
            <w:r w:rsidR="005C39C9" w:rsidRPr="00454ACC">
              <w:rPr>
                <w:rStyle w:val="Hyperlink"/>
                <w:noProof/>
                <w:rtl/>
              </w:rPr>
              <w:t xml:space="preserve"> </w:t>
            </w:r>
            <w:r w:rsidR="005C39C9" w:rsidRPr="00454ACC">
              <w:rPr>
                <w:rStyle w:val="Hyperlink"/>
                <w:rFonts w:hint="eastAsia"/>
                <w:noProof/>
                <w:rtl/>
              </w:rPr>
              <w:t>أول</w:t>
            </w:r>
            <w:r w:rsidR="005C39C9" w:rsidRPr="00454ACC">
              <w:rPr>
                <w:rStyle w:val="Hyperlink"/>
                <w:noProof/>
                <w:rtl/>
              </w:rPr>
              <w:t xml:space="preserve"> </w:t>
            </w:r>
            <w:r w:rsidR="005C39C9" w:rsidRPr="00454ACC">
              <w:rPr>
                <w:rStyle w:val="Hyperlink"/>
                <w:rFonts w:hint="eastAsia"/>
                <w:noProof/>
                <w:rtl/>
              </w:rPr>
              <w:t>الواردين</w:t>
            </w:r>
            <w:r w:rsidR="005C39C9" w:rsidRPr="00454ACC">
              <w:rPr>
                <w:rStyle w:val="Hyperlink"/>
                <w:noProof/>
                <w:rtl/>
              </w:rPr>
              <w:t xml:space="preserve"> </w:t>
            </w:r>
            <w:r w:rsidR="005C39C9" w:rsidRPr="00454ACC">
              <w:rPr>
                <w:rStyle w:val="Hyperlink"/>
                <w:rFonts w:hint="eastAsia"/>
                <w:noProof/>
                <w:rtl/>
              </w:rPr>
              <w:t>على</w:t>
            </w:r>
            <w:r w:rsidR="005C39C9" w:rsidRPr="00454ACC">
              <w:rPr>
                <w:rStyle w:val="Hyperlink"/>
                <w:noProof/>
                <w:rtl/>
              </w:rPr>
              <w:t xml:space="preserve"> </w:t>
            </w:r>
            <w:r w:rsidR="005C39C9" w:rsidRPr="00454ACC">
              <w:rPr>
                <w:rStyle w:val="Hyperlink"/>
                <w:rFonts w:hint="eastAsia"/>
                <w:noProof/>
                <w:rtl/>
              </w:rPr>
              <w:t>النبي</w:t>
            </w:r>
            <w:r w:rsidR="005C39C9" w:rsidRPr="00454ACC">
              <w:rPr>
                <w:rStyle w:val="Hyperlink"/>
                <w:noProof/>
                <w:rtl/>
              </w:rPr>
              <w:t xml:space="preserve"> </w:t>
            </w:r>
            <w:r w:rsidR="005C39C9" w:rsidRPr="00454ACC">
              <w:rPr>
                <w:rStyle w:val="Hyperlink"/>
                <w:rFonts w:hint="eastAsia"/>
                <w:noProof/>
                <w:rtl/>
              </w:rPr>
              <w:t>عند</w:t>
            </w:r>
            <w:r w:rsidR="005C39C9" w:rsidRPr="00454ACC">
              <w:rPr>
                <w:rStyle w:val="Hyperlink"/>
                <w:noProof/>
                <w:rtl/>
              </w:rPr>
              <w:t xml:space="preserve"> </w:t>
            </w:r>
            <w:r w:rsidR="005C39C9" w:rsidRPr="00454ACC">
              <w:rPr>
                <w:rStyle w:val="Hyperlink"/>
                <w:rFonts w:hint="eastAsia"/>
                <w:noProof/>
                <w:rtl/>
              </w:rPr>
              <w:t>حوض</w:t>
            </w:r>
            <w:r w:rsidR="005C39C9" w:rsidRPr="00454ACC">
              <w:rPr>
                <w:rStyle w:val="Hyperlink"/>
                <w:noProof/>
                <w:rtl/>
              </w:rPr>
              <w:t xml:space="preserve"> </w:t>
            </w:r>
            <w:r w:rsidR="005C39C9" w:rsidRPr="00454ACC">
              <w:rPr>
                <w:rStyle w:val="Hyperlink"/>
                <w:rFonts w:hint="eastAsia"/>
                <w:noProof/>
                <w:rtl/>
              </w:rPr>
              <w:t>الكوثر</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Toc377805287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201</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288" w:history="1">
            <w:r w:rsidR="005C39C9" w:rsidRPr="00454ACC">
              <w:rPr>
                <w:rStyle w:val="Hyperlink"/>
                <w:rFonts w:hint="eastAsia"/>
                <w:noProof/>
                <w:rtl/>
              </w:rPr>
              <w:t>لا</w:t>
            </w:r>
            <w:r w:rsidR="005C39C9" w:rsidRPr="00454ACC">
              <w:rPr>
                <w:rStyle w:val="Hyperlink"/>
                <w:noProof/>
                <w:rtl/>
              </w:rPr>
              <w:t xml:space="preserve"> </w:t>
            </w:r>
            <w:r w:rsidR="005C39C9" w:rsidRPr="00454ACC">
              <w:rPr>
                <w:rStyle w:val="Hyperlink"/>
                <w:rFonts w:hint="eastAsia"/>
                <w:noProof/>
                <w:rtl/>
              </w:rPr>
              <w:t>يعبر</w:t>
            </w:r>
            <w:r w:rsidR="005C39C9" w:rsidRPr="00454ACC">
              <w:rPr>
                <w:rStyle w:val="Hyperlink"/>
                <w:noProof/>
                <w:rtl/>
              </w:rPr>
              <w:t xml:space="preserve"> </w:t>
            </w:r>
            <w:r w:rsidR="005C39C9" w:rsidRPr="00454ACC">
              <w:rPr>
                <w:rStyle w:val="Hyperlink"/>
                <w:rFonts w:hint="eastAsia"/>
                <w:noProof/>
                <w:rtl/>
              </w:rPr>
              <w:t>إنسان</w:t>
            </w:r>
            <w:r w:rsidR="005C39C9" w:rsidRPr="00454ACC">
              <w:rPr>
                <w:rStyle w:val="Hyperlink"/>
                <w:noProof/>
                <w:rtl/>
              </w:rPr>
              <w:t xml:space="preserve"> </w:t>
            </w:r>
            <w:r w:rsidR="005C39C9" w:rsidRPr="00454ACC">
              <w:rPr>
                <w:rStyle w:val="Hyperlink"/>
                <w:rFonts w:hint="eastAsia"/>
                <w:noProof/>
                <w:rtl/>
              </w:rPr>
              <w:t>الصراط</w:t>
            </w:r>
            <w:r w:rsidR="005C39C9" w:rsidRPr="00454ACC">
              <w:rPr>
                <w:rStyle w:val="Hyperlink"/>
                <w:noProof/>
                <w:rtl/>
              </w:rPr>
              <w:t xml:space="preserve"> </w:t>
            </w:r>
            <w:r w:rsidR="005C39C9" w:rsidRPr="00454ACC">
              <w:rPr>
                <w:rStyle w:val="Hyperlink"/>
                <w:rFonts w:hint="eastAsia"/>
                <w:noProof/>
                <w:rtl/>
              </w:rPr>
              <w:t>إلا</w:t>
            </w:r>
            <w:r w:rsidR="005C39C9" w:rsidRPr="00454ACC">
              <w:rPr>
                <w:rStyle w:val="Hyperlink"/>
                <w:noProof/>
                <w:rtl/>
              </w:rPr>
              <w:t xml:space="preserve"> </w:t>
            </w:r>
            <w:r w:rsidR="005C39C9" w:rsidRPr="00454ACC">
              <w:rPr>
                <w:rStyle w:val="Hyperlink"/>
                <w:rFonts w:hint="eastAsia"/>
                <w:noProof/>
                <w:rtl/>
              </w:rPr>
              <w:t>بجواز</w:t>
            </w:r>
            <w:r w:rsidR="005C39C9" w:rsidRPr="00454ACC">
              <w:rPr>
                <w:rStyle w:val="Hyperlink"/>
                <w:noProof/>
                <w:rtl/>
              </w:rPr>
              <w:t xml:space="preserve"> </w:t>
            </w:r>
            <w:r w:rsidR="005C39C9" w:rsidRPr="00454ACC">
              <w:rPr>
                <w:rStyle w:val="Hyperlink"/>
                <w:rFonts w:hint="eastAsia"/>
                <w:noProof/>
                <w:rtl/>
              </w:rPr>
              <w:t>من</w:t>
            </w:r>
            <w:r w:rsidR="005C39C9" w:rsidRPr="00454ACC">
              <w:rPr>
                <w:rStyle w:val="Hyperlink"/>
                <w:noProof/>
                <w:rtl/>
              </w:rPr>
              <w:t xml:space="preserve"> </w:t>
            </w:r>
            <w:r w:rsidR="005C39C9" w:rsidRPr="00454ACC">
              <w:rPr>
                <w:rStyle w:val="Hyperlink"/>
                <w:rFonts w:hint="eastAsia"/>
                <w:noProof/>
                <w:rtl/>
              </w:rPr>
              <w:t>علي</w:t>
            </w:r>
            <w:r w:rsidR="005C39C9" w:rsidRPr="00454ACC">
              <w:rPr>
                <w:rStyle w:val="Hyperlink"/>
                <w:noProof/>
                <w:rtl/>
              </w:rPr>
              <w:t xml:space="preserve"> </w:t>
            </w:r>
            <w:r w:rsidR="005C39C9" w:rsidRPr="00454ACC">
              <w:rPr>
                <w:rStyle w:val="Hyperlink"/>
                <w:rFonts w:cs="Rafed Alaem" w:hint="eastAsia"/>
                <w:noProof/>
                <w:rtl/>
              </w:rPr>
              <w:t>عليه‌السلام</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Toc377805288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202</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289" w:history="1">
            <w:r w:rsidR="005C39C9" w:rsidRPr="00454ACC">
              <w:rPr>
                <w:rStyle w:val="Hyperlink"/>
                <w:rFonts w:hint="eastAsia"/>
                <w:noProof/>
                <w:rtl/>
              </w:rPr>
              <w:t>عنوان</w:t>
            </w:r>
            <w:r w:rsidR="005C39C9" w:rsidRPr="00454ACC">
              <w:rPr>
                <w:rStyle w:val="Hyperlink"/>
                <w:noProof/>
                <w:rtl/>
              </w:rPr>
              <w:t xml:space="preserve"> </w:t>
            </w:r>
            <w:r w:rsidR="005C39C9" w:rsidRPr="00454ACC">
              <w:rPr>
                <w:rStyle w:val="Hyperlink"/>
                <w:rFonts w:hint="eastAsia"/>
                <w:noProof/>
                <w:rtl/>
              </w:rPr>
              <w:t>صحيفة</w:t>
            </w:r>
            <w:r w:rsidR="005C39C9" w:rsidRPr="00454ACC">
              <w:rPr>
                <w:rStyle w:val="Hyperlink"/>
                <w:noProof/>
                <w:rtl/>
              </w:rPr>
              <w:t xml:space="preserve"> </w:t>
            </w:r>
            <w:r w:rsidR="005C39C9" w:rsidRPr="00454ACC">
              <w:rPr>
                <w:rStyle w:val="Hyperlink"/>
                <w:rFonts w:hint="eastAsia"/>
                <w:noProof/>
                <w:rtl/>
              </w:rPr>
              <w:t>المؤمن</w:t>
            </w:r>
            <w:r w:rsidR="005C39C9" w:rsidRPr="00454ACC">
              <w:rPr>
                <w:rStyle w:val="Hyperlink"/>
                <w:noProof/>
                <w:rtl/>
              </w:rPr>
              <w:t xml:space="preserve"> </w:t>
            </w:r>
            <w:r w:rsidR="005C39C9" w:rsidRPr="00454ACC">
              <w:rPr>
                <w:rStyle w:val="Hyperlink"/>
                <w:rFonts w:hint="eastAsia"/>
                <w:noProof/>
                <w:rtl/>
              </w:rPr>
              <w:t>يوم</w:t>
            </w:r>
            <w:r w:rsidR="005C39C9" w:rsidRPr="00454ACC">
              <w:rPr>
                <w:rStyle w:val="Hyperlink"/>
                <w:noProof/>
                <w:rtl/>
              </w:rPr>
              <w:t xml:space="preserve"> </w:t>
            </w:r>
            <w:r w:rsidR="005C39C9" w:rsidRPr="00454ACC">
              <w:rPr>
                <w:rStyle w:val="Hyperlink"/>
                <w:rFonts w:hint="eastAsia"/>
                <w:noProof/>
                <w:rtl/>
              </w:rPr>
              <w:t>القيامة</w:t>
            </w:r>
            <w:r w:rsidR="005C39C9" w:rsidRPr="00454ACC">
              <w:rPr>
                <w:rStyle w:val="Hyperlink"/>
                <w:noProof/>
                <w:rtl/>
              </w:rPr>
              <w:t xml:space="preserve"> </w:t>
            </w:r>
            <w:r w:rsidR="005C39C9" w:rsidRPr="00454ACC">
              <w:rPr>
                <w:rStyle w:val="Hyperlink"/>
                <w:rFonts w:hint="eastAsia"/>
                <w:noProof/>
                <w:rtl/>
              </w:rPr>
              <w:t>حب</w:t>
            </w:r>
            <w:r w:rsidR="005C39C9" w:rsidRPr="00454ACC">
              <w:rPr>
                <w:rStyle w:val="Hyperlink"/>
                <w:noProof/>
                <w:rtl/>
              </w:rPr>
              <w:t xml:space="preserve"> </w:t>
            </w:r>
            <w:r w:rsidR="005C39C9" w:rsidRPr="00454ACC">
              <w:rPr>
                <w:rStyle w:val="Hyperlink"/>
                <w:rFonts w:hint="eastAsia"/>
                <w:noProof/>
                <w:rtl/>
              </w:rPr>
              <w:t>علي</w:t>
            </w:r>
            <w:r w:rsidR="005C39C9" w:rsidRPr="00454ACC">
              <w:rPr>
                <w:rStyle w:val="Hyperlink"/>
                <w:noProof/>
                <w:rtl/>
              </w:rPr>
              <w:t xml:space="preserve"> </w:t>
            </w:r>
            <w:r w:rsidR="005C39C9" w:rsidRPr="00454ACC">
              <w:rPr>
                <w:rStyle w:val="Hyperlink"/>
                <w:rFonts w:cs="Rafed Alaem" w:hint="eastAsia"/>
                <w:noProof/>
                <w:rtl/>
              </w:rPr>
              <w:t>عليه‌السلام</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Toc377805289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203</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290" w:history="1">
            <w:r w:rsidR="005C39C9" w:rsidRPr="00454ACC">
              <w:rPr>
                <w:rStyle w:val="Hyperlink"/>
                <w:rFonts w:hint="eastAsia"/>
                <w:noProof/>
                <w:rtl/>
              </w:rPr>
              <w:t>من</w:t>
            </w:r>
            <w:r w:rsidR="005C39C9" w:rsidRPr="00454ACC">
              <w:rPr>
                <w:rStyle w:val="Hyperlink"/>
                <w:noProof/>
                <w:rtl/>
              </w:rPr>
              <w:t xml:space="preserve"> </w:t>
            </w:r>
            <w:r w:rsidR="005C39C9" w:rsidRPr="00454ACC">
              <w:rPr>
                <w:rStyle w:val="Hyperlink"/>
                <w:rFonts w:hint="eastAsia"/>
                <w:noProof/>
                <w:rtl/>
              </w:rPr>
              <w:t>هو</w:t>
            </w:r>
            <w:r w:rsidR="005C39C9" w:rsidRPr="00454ACC">
              <w:rPr>
                <w:rStyle w:val="Hyperlink"/>
                <w:noProof/>
                <w:rtl/>
              </w:rPr>
              <w:t xml:space="preserve"> </w:t>
            </w:r>
            <w:r w:rsidR="005C39C9" w:rsidRPr="00454ACC">
              <w:rPr>
                <w:rStyle w:val="Hyperlink"/>
                <w:rFonts w:hint="eastAsia"/>
                <w:noProof/>
                <w:rtl/>
              </w:rPr>
              <w:t>المخاطب</w:t>
            </w:r>
            <w:r w:rsidR="005C39C9" w:rsidRPr="00454ACC">
              <w:rPr>
                <w:rStyle w:val="Hyperlink"/>
                <w:noProof/>
                <w:rtl/>
              </w:rPr>
              <w:t xml:space="preserve"> </w:t>
            </w:r>
            <w:r w:rsidR="005C39C9" w:rsidRPr="00454ACC">
              <w:rPr>
                <w:rStyle w:val="Hyperlink"/>
                <w:rFonts w:hint="eastAsia"/>
                <w:noProof/>
                <w:rtl/>
              </w:rPr>
              <w:t>بقوله</w:t>
            </w:r>
            <w:r w:rsidR="005C39C9" w:rsidRPr="00454ACC">
              <w:rPr>
                <w:rStyle w:val="Hyperlink"/>
                <w:noProof/>
                <w:rtl/>
              </w:rPr>
              <w:t xml:space="preserve"> </w:t>
            </w:r>
            <w:r w:rsidR="005C39C9" w:rsidRPr="00454ACC">
              <w:rPr>
                <w:rStyle w:val="Hyperlink"/>
                <w:rFonts w:hint="eastAsia"/>
                <w:noProof/>
                <w:rtl/>
              </w:rPr>
              <w:t>تعالى</w:t>
            </w:r>
            <w:r w:rsidR="005C39C9" w:rsidRPr="00454ACC">
              <w:rPr>
                <w:rStyle w:val="Hyperlink"/>
                <w:noProof/>
                <w:rtl/>
              </w:rPr>
              <w:t xml:space="preserve">: </w:t>
            </w:r>
            <w:r w:rsidR="005C39C9" w:rsidRPr="00454ACC">
              <w:rPr>
                <w:rStyle w:val="Hyperlink"/>
                <w:rFonts w:hint="eastAsia"/>
                <w:noProof/>
                <w:rtl/>
              </w:rPr>
              <w:t>ألقيا</w:t>
            </w:r>
            <w:r w:rsidR="005C39C9" w:rsidRPr="00454ACC">
              <w:rPr>
                <w:rStyle w:val="Hyperlink"/>
                <w:noProof/>
                <w:rtl/>
              </w:rPr>
              <w:t xml:space="preserve"> </w:t>
            </w:r>
            <w:r w:rsidR="005C39C9" w:rsidRPr="00454ACC">
              <w:rPr>
                <w:rStyle w:val="Hyperlink"/>
                <w:rFonts w:hint="eastAsia"/>
                <w:noProof/>
                <w:rtl/>
              </w:rPr>
              <w:t>في</w:t>
            </w:r>
            <w:r w:rsidR="005C39C9" w:rsidRPr="00454ACC">
              <w:rPr>
                <w:rStyle w:val="Hyperlink"/>
                <w:noProof/>
                <w:rtl/>
              </w:rPr>
              <w:t xml:space="preserve"> </w:t>
            </w:r>
            <w:r w:rsidR="005C39C9" w:rsidRPr="00454ACC">
              <w:rPr>
                <w:rStyle w:val="Hyperlink"/>
                <w:rFonts w:hint="eastAsia"/>
                <w:noProof/>
                <w:rtl/>
              </w:rPr>
              <w:t>جهنم</w:t>
            </w:r>
            <w:r w:rsidR="005C39C9" w:rsidRPr="00454ACC">
              <w:rPr>
                <w:rStyle w:val="Hyperlink"/>
                <w:noProof/>
                <w:rtl/>
              </w:rPr>
              <w:t xml:space="preserve"> </w:t>
            </w:r>
            <w:r w:rsidR="005C39C9" w:rsidRPr="00454ACC">
              <w:rPr>
                <w:rStyle w:val="Hyperlink"/>
                <w:rFonts w:hint="eastAsia"/>
                <w:noProof/>
                <w:rtl/>
              </w:rPr>
              <w:t>كل</w:t>
            </w:r>
            <w:r w:rsidR="005C39C9" w:rsidRPr="00454ACC">
              <w:rPr>
                <w:rStyle w:val="Hyperlink"/>
                <w:noProof/>
                <w:rtl/>
              </w:rPr>
              <w:t xml:space="preserve"> </w:t>
            </w:r>
            <w:r w:rsidR="005C39C9" w:rsidRPr="00454ACC">
              <w:rPr>
                <w:rStyle w:val="Hyperlink"/>
                <w:rFonts w:hint="eastAsia"/>
                <w:noProof/>
                <w:rtl/>
              </w:rPr>
              <w:t>كفار</w:t>
            </w:r>
            <w:r w:rsidR="005C39C9" w:rsidRPr="00454ACC">
              <w:rPr>
                <w:rStyle w:val="Hyperlink"/>
                <w:noProof/>
                <w:rtl/>
              </w:rPr>
              <w:t xml:space="preserve"> </w:t>
            </w:r>
            <w:r w:rsidR="005C39C9" w:rsidRPr="00454ACC">
              <w:rPr>
                <w:rStyle w:val="Hyperlink"/>
                <w:rFonts w:hint="eastAsia"/>
                <w:noProof/>
                <w:rtl/>
              </w:rPr>
              <w:t>عنيد</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Toc377805290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203</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291" w:history="1">
            <w:r w:rsidR="005C39C9" w:rsidRPr="00454ACC">
              <w:rPr>
                <w:rStyle w:val="Hyperlink"/>
                <w:rFonts w:hint="eastAsia"/>
                <w:noProof/>
                <w:rtl/>
              </w:rPr>
              <w:t>أحاديث</w:t>
            </w:r>
            <w:r w:rsidR="005C39C9" w:rsidRPr="00454ACC">
              <w:rPr>
                <w:rStyle w:val="Hyperlink"/>
                <w:noProof/>
                <w:rtl/>
              </w:rPr>
              <w:t xml:space="preserve"> </w:t>
            </w:r>
            <w:r w:rsidR="005C39C9" w:rsidRPr="00454ACC">
              <w:rPr>
                <w:rStyle w:val="Hyperlink"/>
                <w:rFonts w:hint="eastAsia"/>
                <w:noProof/>
                <w:rtl/>
              </w:rPr>
              <w:t>في</w:t>
            </w:r>
            <w:r w:rsidR="005C39C9" w:rsidRPr="00454ACC">
              <w:rPr>
                <w:rStyle w:val="Hyperlink"/>
                <w:noProof/>
                <w:rtl/>
              </w:rPr>
              <w:t xml:space="preserve"> </w:t>
            </w:r>
            <w:r w:rsidR="005C39C9" w:rsidRPr="00454ACC">
              <w:rPr>
                <w:rStyle w:val="Hyperlink"/>
                <w:rFonts w:hint="eastAsia"/>
                <w:noProof/>
                <w:rtl/>
              </w:rPr>
              <w:t>شفاعة</w:t>
            </w:r>
            <w:r w:rsidR="005C39C9" w:rsidRPr="00454ACC">
              <w:rPr>
                <w:rStyle w:val="Hyperlink"/>
                <w:noProof/>
                <w:rtl/>
              </w:rPr>
              <w:t xml:space="preserve"> </w:t>
            </w:r>
            <w:r w:rsidR="005C39C9" w:rsidRPr="00454ACC">
              <w:rPr>
                <w:rStyle w:val="Hyperlink"/>
                <w:rFonts w:hint="eastAsia"/>
                <w:noProof/>
                <w:rtl/>
              </w:rPr>
              <w:t>فاطمة</w:t>
            </w:r>
            <w:r w:rsidR="005C39C9" w:rsidRPr="00454ACC">
              <w:rPr>
                <w:rStyle w:val="Hyperlink"/>
                <w:noProof/>
                <w:rtl/>
              </w:rPr>
              <w:t xml:space="preserve"> </w:t>
            </w:r>
            <w:r w:rsidR="005C39C9" w:rsidRPr="00454ACC">
              <w:rPr>
                <w:rStyle w:val="Hyperlink"/>
                <w:rFonts w:hint="eastAsia"/>
                <w:noProof/>
                <w:rtl/>
              </w:rPr>
              <w:t>الزهراء</w:t>
            </w:r>
            <w:r w:rsidR="005C39C9" w:rsidRPr="00454ACC">
              <w:rPr>
                <w:rStyle w:val="Hyperlink"/>
                <w:noProof/>
                <w:rtl/>
              </w:rPr>
              <w:t xml:space="preserve"> </w:t>
            </w:r>
            <w:r w:rsidR="005C39C9" w:rsidRPr="00454ACC">
              <w:rPr>
                <w:rStyle w:val="Hyperlink"/>
                <w:rFonts w:cs="Rafed Alaem" w:hint="eastAsia"/>
                <w:noProof/>
                <w:rtl/>
              </w:rPr>
              <w:t>عليها‌السلام</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Toc377805291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212</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292" w:history="1">
            <w:r w:rsidR="005C39C9" w:rsidRPr="00454ACC">
              <w:rPr>
                <w:rStyle w:val="Hyperlink"/>
                <w:rFonts w:hint="eastAsia"/>
                <w:noProof/>
                <w:rtl/>
              </w:rPr>
              <w:t>شفاعة</w:t>
            </w:r>
            <w:r w:rsidR="005C39C9" w:rsidRPr="00454ACC">
              <w:rPr>
                <w:rStyle w:val="Hyperlink"/>
                <w:noProof/>
                <w:rtl/>
              </w:rPr>
              <w:t xml:space="preserve"> </w:t>
            </w:r>
            <w:r w:rsidR="005C39C9" w:rsidRPr="00454ACC">
              <w:rPr>
                <w:rStyle w:val="Hyperlink"/>
                <w:rFonts w:hint="eastAsia"/>
                <w:noProof/>
                <w:rtl/>
              </w:rPr>
              <w:t>علي</w:t>
            </w:r>
            <w:r w:rsidR="005C39C9" w:rsidRPr="00454ACC">
              <w:rPr>
                <w:rStyle w:val="Hyperlink"/>
                <w:noProof/>
                <w:rtl/>
              </w:rPr>
              <w:t xml:space="preserve"> </w:t>
            </w:r>
            <w:r w:rsidR="005C39C9" w:rsidRPr="00454ACC">
              <w:rPr>
                <w:rStyle w:val="Hyperlink"/>
                <w:rFonts w:hint="eastAsia"/>
                <w:noProof/>
                <w:rtl/>
              </w:rPr>
              <w:t>والأئمة</w:t>
            </w:r>
            <w:r w:rsidR="005C39C9" w:rsidRPr="00454ACC">
              <w:rPr>
                <w:rStyle w:val="Hyperlink"/>
                <w:noProof/>
                <w:rtl/>
              </w:rPr>
              <w:t xml:space="preserve"> </w:t>
            </w:r>
            <w:r w:rsidR="005C39C9" w:rsidRPr="00454ACC">
              <w:rPr>
                <w:rStyle w:val="Hyperlink"/>
                <w:rFonts w:hint="eastAsia"/>
                <w:noProof/>
                <w:rtl/>
              </w:rPr>
              <w:t>من</w:t>
            </w:r>
            <w:r w:rsidR="005C39C9" w:rsidRPr="00454ACC">
              <w:rPr>
                <w:rStyle w:val="Hyperlink"/>
                <w:noProof/>
                <w:rtl/>
              </w:rPr>
              <w:t xml:space="preserve"> </w:t>
            </w:r>
            <w:r w:rsidR="005C39C9" w:rsidRPr="00454ACC">
              <w:rPr>
                <w:rStyle w:val="Hyperlink"/>
                <w:rFonts w:hint="eastAsia"/>
                <w:noProof/>
                <w:rtl/>
              </w:rPr>
              <w:t>ذريته</w:t>
            </w:r>
            <w:r w:rsidR="005C39C9" w:rsidRPr="00454ACC">
              <w:rPr>
                <w:rStyle w:val="Hyperlink"/>
                <w:noProof/>
                <w:rtl/>
              </w:rPr>
              <w:t xml:space="preserve"> </w:t>
            </w:r>
            <w:r w:rsidR="005C39C9" w:rsidRPr="00454ACC">
              <w:rPr>
                <w:rStyle w:val="Hyperlink"/>
                <w:rFonts w:cs="Rafed Alaem" w:hint="eastAsia"/>
                <w:noProof/>
                <w:rtl/>
              </w:rPr>
              <w:t>عليهم‌السلام</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Toc377805292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222</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293" w:history="1">
            <w:r w:rsidR="005C39C9" w:rsidRPr="00454ACC">
              <w:rPr>
                <w:rStyle w:val="Hyperlink"/>
                <w:rFonts w:hint="eastAsia"/>
                <w:noProof/>
                <w:rtl/>
              </w:rPr>
              <w:t>من</w:t>
            </w:r>
            <w:r w:rsidR="005C39C9" w:rsidRPr="00454ACC">
              <w:rPr>
                <w:rStyle w:val="Hyperlink"/>
                <w:noProof/>
                <w:rtl/>
              </w:rPr>
              <w:t xml:space="preserve"> </w:t>
            </w:r>
            <w:r w:rsidR="005C39C9" w:rsidRPr="00454ACC">
              <w:rPr>
                <w:rStyle w:val="Hyperlink"/>
                <w:rFonts w:hint="eastAsia"/>
                <w:noProof/>
                <w:rtl/>
              </w:rPr>
              <w:t>أحاديث</w:t>
            </w:r>
            <w:r w:rsidR="005C39C9" w:rsidRPr="00454ACC">
              <w:rPr>
                <w:rStyle w:val="Hyperlink"/>
                <w:noProof/>
                <w:rtl/>
              </w:rPr>
              <w:t xml:space="preserve"> </w:t>
            </w:r>
            <w:r w:rsidR="005C39C9" w:rsidRPr="00454ACC">
              <w:rPr>
                <w:rStyle w:val="Hyperlink"/>
                <w:rFonts w:hint="eastAsia"/>
                <w:noProof/>
                <w:rtl/>
              </w:rPr>
              <w:t>شفاعة</w:t>
            </w:r>
            <w:r w:rsidR="005C39C9" w:rsidRPr="00454ACC">
              <w:rPr>
                <w:rStyle w:val="Hyperlink"/>
                <w:noProof/>
                <w:rtl/>
              </w:rPr>
              <w:t xml:space="preserve"> </w:t>
            </w:r>
            <w:r w:rsidR="005C39C9" w:rsidRPr="00454ACC">
              <w:rPr>
                <w:rStyle w:val="Hyperlink"/>
                <w:rFonts w:hint="eastAsia"/>
                <w:noProof/>
                <w:rtl/>
              </w:rPr>
              <w:t>النبي</w:t>
            </w:r>
            <w:r w:rsidR="005C39C9" w:rsidRPr="00454ACC">
              <w:rPr>
                <w:rStyle w:val="Hyperlink"/>
                <w:noProof/>
                <w:rtl/>
              </w:rPr>
              <w:t xml:space="preserve"> </w:t>
            </w:r>
            <w:r w:rsidR="005C39C9" w:rsidRPr="00454ACC">
              <w:rPr>
                <w:rStyle w:val="Hyperlink"/>
                <w:rFonts w:hint="eastAsia"/>
                <w:noProof/>
                <w:rtl/>
              </w:rPr>
              <w:t>وآله</w:t>
            </w:r>
            <w:r w:rsidR="005C39C9" w:rsidRPr="00454ACC">
              <w:rPr>
                <w:rStyle w:val="Hyperlink"/>
                <w:noProof/>
                <w:rtl/>
              </w:rPr>
              <w:t xml:space="preserve"> </w:t>
            </w:r>
            <w:r w:rsidR="005C39C9" w:rsidRPr="00454ACC">
              <w:rPr>
                <w:rStyle w:val="Hyperlink"/>
                <w:rFonts w:cs="Rafed Alaem" w:hint="eastAsia"/>
                <w:noProof/>
                <w:rtl/>
              </w:rPr>
              <w:t>صلى‌الله‌عليه‌وآله</w:t>
            </w:r>
            <w:r w:rsidR="005C39C9" w:rsidRPr="00454ACC">
              <w:rPr>
                <w:rStyle w:val="Hyperlink"/>
                <w:noProof/>
                <w:rtl/>
              </w:rPr>
              <w:t xml:space="preserve"> </w:t>
            </w:r>
            <w:r w:rsidR="005C39C9" w:rsidRPr="00454ACC">
              <w:rPr>
                <w:rStyle w:val="Hyperlink"/>
                <w:rFonts w:hint="eastAsia"/>
                <w:noProof/>
                <w:rtl/>
              </w:rPr>
              <w:t>لزوار</w:t>
            </w:r>
            <w:r w:rsidR="005C39C9" w:rsidRPr="00454ACC">
              <w:rPr>
                <w:rStyle w:val="Hyperlink"/>
                <w:noProof/>
                <w:rtl/>
              </w:rPr>
              <w:t xml:space="preserve"> </w:t>
            </w:r>
            <w:r w:rsidR="005C39C9" w:rsidRPr="00454ACC">
              <w:rPr>
                <w:rStyle w:val="Hyperlink"/>
                <w:rFonts w:hint="eastAsia"/>
                <w:noProof/>
                <w:rtl/>
              </w:rPr>
              <w:t>قبورهم</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Toc377805293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225</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294" w:history="1">
            <w:r w:rsidR="005C39C9" w:rsidRPr="00454ACC">
              <w:rPr>
                <w:rStyle w:val="Hyperlink"/>
                <w:rFonts w:hint="eastAsia"/>
                <w:noProof/>
                <w:rtl/>
              </w:rPr>
              <w:t>نماذج</w:t>
            </w:r>
            <w:r w:rsidR="005C39C9" w:rsidRPr="00454ACC">
              <w:rPr>
                <w:rStyle w:val="Hyperlink"/>
                <w:noProof/>
                <w:rtl/>
              </w:rPr>
              <w:t xml:space="preserve"> </w:t>
            </w:r>
            <w:r w:rsidR="005C39C9" w:rsidRPr="00454ACC">
              <w:rPr>
                <w:rStyle w:val="Hyperlink"/>
                <w:rFonts w:hint="eastAsia"/>
                <w:noProof/>
                <w:rtl/>
              </w:rPr>
              <w:t>من</w:t>
            </w:r>
            <w:r w:rsidR="005C39C9" w:rsidRPr="00454ACC">
              <w:rPr>
                <w:rStyle w:val="Hyperlink"/>
                <w:noProof/>
                <w:rtl/>
              </w:rPr>
              <w:t xml:space="preserve"> </w:t>
            </w:r>
            <w:r w:rsidR="005C39C9" w:rsidRPr="00454ACC">
              <w:rPr>
                <w:rStyle w:val="Hyperlink"/>
                <w:rFonts w:hint="eastAsia"/>
                <w:noProof/>
                <w:rtl/>
              </w:rPr>
              <w:t>أحاديث</w:t>
            </w:r>
            <w:r w:rsidR="005C39C9" w:rsidRPr="00454ACC">
              <w:rPr>
                <w:rStyle w:val="Hyperlink"/>
                <w:noProof/>
                <w:rtl/>
              </w:rPr>
              <w:t xml:space="preserve"> </w:t>
            </w:r>
            <w:r w:rsidR="005C39C9" w:rsidRPr="00454ACC">
              <w:rPr>
                <w:rStyle w:val="Hyperlink"/>
                <w:rFonts w:hint="eastAsia"/>
                <w:noProof/>
                <w:rtl/>
              </w:rPr>
              <w:t>شفاعة</w:t>
            </w:r>
            <w:r w:rsidR="005C39C9" w:rsidRPr="00454ACC">
              <w:rPr>
                <w:rStyle w:val="Hyperlink"/>
                <w:noProof/>
                <w:rtl/>
              </w:rPr>
              <w:t xml:space="preserve"> </w:t>
            </w:r>
            <w:r w:rsidR="005C39C9" w:rsidRPr="00454ACC">
              <w:rPr>
                <w:rStyle w:val="Hyperlink"/>
                <w:rFonts w:hint="eastAsia"/>
                <w:noProof/>
                <w:rtl/>
              </w:rPr>
              <w:t>النبي</w:t>
            </w:r>
            <w:r w:rsidR="005C39C9" w:rsidRPr="00454ACC">
              <w:rPr>
                <w:rStyle w:val="Hyperlink"/>
                <w:noProof/>
                <w:rtl/>
              </w:rPr>
              <w:t xml:space="preserve"> </w:t>
            </w:r>
            <w:r w:rsidR="005C39C9" w:rsidRPr="00454ACC">
              <w:rPr>
                <w:rStyle w:val="Hyperlink"/>
                <w:rFonts w:hint="eastAsia"/>
                <w:noProof/>
                <w:rtl/>
              </w:rPr>
              <w:t>وآله</w:t>
            </w:r>
            <w:r w:rsidR="005C39C9" w:rsidRPr="00454ACC">
              <w:rPr>
                <w:rStyle w:val="Hyperlink"/>
                <w:noProof/>
                <w:rtl/>
              </w:rPr>
              <w:t xml:space="preserve"> </w:t>
            </w:r>
            <w:r w:rsidR="005C39C9" w:rsidRPr="00454ACC">
              <w:rPr>
                <w:rStyle w:val="Hyperlink"/>
                <w:rFonts w:cs="Rafed Alaem" w:hint="eastAsia"/>
                <w:noProof/>
                <w:rtl/>
              </w:rPr>
              <w:t>صلى‌الله‌عليه‌وآله</w:t>
            </w:r>
            <w:r w:rsidR="005C39C9" w:rsidRPr="00454ACC">
              <w:rPr>
                <w:rStyle w:val="Hyperlink"/>
                <w:noProof/>
                <w:rtl/>
              </w:rPr>
              <w:t xml:space="preserve"> </w:t>
            </w:r>
            <w:r w:rsidR="005C39C9" w:rsidRPr="00454ACC">
              <w:rPr>
                <w:rStyle w:val="Hyperlink"/>
                <w:rFonts w:hint="eastAsia"/>
                <w:noProof/>
                <w:rtl/>
              </w:rPr>
              <w:t>لزوار</w:t>
            </w:r>
            <w:r w:rsidR="005C39C9" w:rsidRPr="00454ACC">
              <w:rPr>
                <w:rStyle w:val="Hyperlink"/>
                <w:noProof/>
                <w:rtl/>
              </w:rPr>
              <w:t xml:space="preserve"> </w:t>
            </w:r>
            <w:r w:rsidR="005C39C9" w:rsidRPr="00454ACC">
              <w:rPr>
                <w:rStyle w:val="Hyperlink"/>
                <w:rFonts w:hint="eastAsia"/>
                <w:noProof/>
                <w:rtl/>
              </w:rPr>
              <w:t>مشاهدهم</w:t>
            </w:r>
            <w:r w:rsidR="005C39C9" w:rsidRPr="00454ACC">
              <w:rPr>
                <w:rStyle w:val="Hyperlink"/>
                <w:noProof/>
                <w:rtl/>
              </w:rPr>
              <w:t xml:space="preserve"> </w:t>
            </w:r>
            <w:r w:rsidR="005C39C9" w:rsidRPr="00454ACC">
              <w:rPr>
                <w:rStyle w:val="Hyperlink"/>
                <w:rFonts w:hint="eastAsia"/>
                <w:noProof/>
                <w:rtl/>
              </w:rPr>
              <w:t>المشرفة</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Toc377805294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231</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295" w:history="1">
            <w:r w:rsidR="005C39C9" w:rsidRPr="00454ACC">
              <w:rPr>
                <w:rStyle w:val="Hyperlink"/>
                <w:rFonts w:hint="eastAsia"/>
                <w:noProof/>
                <w:rtl/>
              </w:rPr>
              <w:t>الشفاعة</w:t>
            </w:r>
            <w:r w:rsidR="005C39C9" w:rsidRPr="00454ACC">
              <w:rPr>
                <w:rStyle w:val="Hyperlink"/>
                <w:noProof/>
                <w:rtl/>
              </w:rPr>
              <w:t xml:space="preserve"> </w:t>
            </w:r>
            <w:r w:rsidR="005C39C9" w:rsidRPr="00454ACC">
              <w:rPr>
                <w:rStyle w:val="Hyperlink"/>
                <w:rFonts w:hint="eastAsia"/>
                <w:noProof/>
                <w:rtl/>
              </w:rPr>
              <w:t>لمن</w:t>
            </w:r>
            <w:r w:rsidR="005C39C9" w:rsidRPr="00454ACC">
              <w:rPr>
                <w:rStyle w:val="Hyperlink"/>
                <w:noProof/>
                <w:rtl/>
              </w:rPr>
              <w:t xml:space="preserve"> </w:t>
            </w:r>
            <w:r w:rsidR="005C39C9" w:rsidRPr="00454ACC">
              <w:rPr>
                <w:rStyle w:val="Hyperlink"/>
                <w:rFonts w:hint="eastAsia"/>
                <w:noProof/>
                <w:rtl/>
              </w:rPr>
              <w:t>زار</w:t>
            </w:r>
            <w:r w:rsidR="005C39C9" w:rsidRPr="00454ACC">
              <w:rPr>
                <w:rStyle w:val="Hyperlink"/>
                <w:noProof/>
                <w:rtl/>
              </w:rPr>
              <w:t xml:space="preserve"> </w:t>
            </w:r>
            <w:r w:rsidR="005C39C9" w:rsidRPr="00454ACC">
              <w:rPr>
                <w:rStyle w:val="Hyperlink"/>
                <w:rFonts w:hint="eastAsia"/>
                <w:noProof/>
                <w:rtl/>
              </w:rPr>
              <w:t>قبر</w:t>
            </w:r>
            <w:r w:rsidR="005C39C9" w:rsidRPr="00454ACC">
              <w:rPr>
                <w:rStyle w:val="Hyperlink"/>
                <w:noProof/>
                <w:rtl/>
              </w:rPr>
              <w:t xml:space="preserve"> </w:t>
            </w:r>
            <w:r w:rsidR="005C39C9" w:rsidRPr="00454ACC">
              <w:rPr>
                <w:rStyle w:val="Hyperlink"/>
                <w:rFonts w:hint="eastAsia"/>
                <w:noProof/>
                <w:rtl/>
              </w:rPr>
              <w:t>أمير</w:t>
            </w:r>
            <w:r w:rsidR="005C39C9" w:rsidRPr="00454ACC">
              <w:rPr>
                <w:rStyle w:val="Hyperlink"/>
                <w:noProof/>
                <w:rtl/>
              </w:rPr>
              <w:t xml:space="preserve"> </w:t>
            </w:r>
            <w:r w:rsidR="005C39C9" w:rsidRPr="00454ACC">
              <w:rPr>
                <w:rStyle w:val="Hyperlink"/>
                <w:rFonts w:hint="eastAsia"/>
                <w:noProof/>
                <w:rtl/>
              </w:rPr>
              <w:t>المؤمنين</w:t>
            </w:r>
            <w:r w:rsidR="005C39C9" w:rsidRPr="00454ACC">
              <w:rPr>
                <w:rStyle w:val="Hyperlink"/>
                <w:noProof/>
                <w:rtl/>
              </w:rPr>
              <w:t xml:space="preserve"> </w:t>
            </w:r>
            <w:r w:rsidR="005C39C9" w:rsidRPr="00454ACC">
              <w:rPr>
                <w:rStyle w:val="Hyperlink"/>
                <w:rFonts w:cs="Rafed Alaem" w:hint="eastAsia"/>
                <w:noProof/>
                <w:rtl/>
              </w:rPr>
              <w:t>عليه‌السلام</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Toc377805295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232</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296" w:history="1">
            <w:r w:rsidR="005C39C9" w:rsidRPr="00454ACC">
              <w:rPr>
                <w:rStyle w:val="Hyperlink"/>
                <w:rFonts w:hint="eastAsia"/>
                <w:noProof/>
                <w:rtl/>
              </w:rPr>
              <w:t>الشفاعة</w:t>
            </w:r>
            <w:r w:rsidR="005C39C9" w:rsidRPr="00454ACC">
              <w:rPr>
                <w:rStyle w:val="Hyperlink"/>
                <w:noProof/>
                <w:rtl/>
              </w:rPr>
              <w:t xml:space="preserve"> </w:t>
            </w:r>
            <w:r w:rsidR="005C39C9" w:rsidRPr="00454ACC">
              <w:rPr>
                <w:rStyle w:val="Hyperlink"/>
                <w:rFonts w:hint="eastAsia"/>
                <w:noProof/>
                <w:rtl/>
              </w:rPr>
              <w:t>لمن</w:t>
            </w:r>
            <w:r w:rsidR="005C39C9" w:rsidRPr="00454ACC">
              <w:rPr>
                <w:rStyle w:val="Hyperlink"/>
                <w:noProof/>
                <w:rtl/>
              </w:rPr>
              <w:t xml:space="preserve"> </w:t>
            </w:r>
            <w:r w:rsidR="005C39C9" w:rsidRPr="00454ACC">
              <w:rPr>
                <w:rStyle w:val="Hyperlink"/>
                <w:rFonts w:hint="eastAsia"/>
                <w:noProof/>
                <w:rtl/>
              </w:rPr>
              <w:t>زار</w:t>
            </w:r>
            <w:r w:rsidR="005C39C9" w:rsidRPr="00454ACC">
              <w:rPr>
                <w:rStyle w:val="Hyperlink"/>
                <w:noProof/>
                <w:rtl/>
              </w:rPr>
              <w:t xml:space="preserve"> </w:t>
            </w:r>
            <w:r w:rsidR="005C39C9" w:rsidRPr="00454ACC">
              <w:rPr>
                <w:rStyle w:val="Hyperlink"/>
                <w:rFonts w:hint="eastAsia"/>
                <w:noProof/>
                <w:rtl/>
              </w:rPr>
              <w:t>قبر</w:t>
            </w:r>
            <w:r w:rsidR="005C39C9" w:rsidRPr="00454ACC">
              <w:rPr>
                <w:rStyle w:val="Hyperlink"/>
                <w:noProof/>
                <w:rtl/>
              </w:rPr>
              <w:t xml:space="preserve"> </w:t>
            </w:r>
            <w:r w:rsidR="005C39C9" w:rsidRPr="00454ACC">
              <w:rPr>
                <w:rStyle w:val="Hyperlink"/>
                <w:rFonts w:hint="eastAsia"/>
                <w:noProof/>
                <w:rtl/>
              </w:rPr>
              <w:t>الإمام</w:t>
            </w:r>
            <w:r w:rsidR="005C39C9" w:rsidRPr="00454ACC">
              <w:rPr>
                <w:rStyle w:val="Hyperlink"/>
                <w:noProof/>
                <w:rtl/>
              </w:rPr>
              <w:t xml:space="preserve"> </w:t>
            </w:r>
            <w:r w:rsidR="005C39C9" w:rsidRPr="00454ACC">
              <w:rPr>
                <w:rStyle w:val="Hyperlink"/>
                <w:rFonts w:hint="eastAsia"/>
                <w:noProof/>
                <w:rtl/>
              </w:rPr>
              <w:t>الحسين</w:t>
            </w:r>
            <w:r w:rsidR="005C39C9" w:rsidRPr="00454ACC">
              <w:rPr>
                <w:rStyle w:val="Hyperlink"/>
                <w:noProof/>
                <w:rtl/>
              </w:rPr>
              <w:t xml:space="preserve"> </w:t>
            </w:r>
            <w:r w:rsidR="005C39C9" w:rsidRPr="00454ACC">
              <w:rPr>
                <w:rStyle w:val="Hyperlink"/>
                <w:rFonts w:cs="Rafed Alaem" w:hint="eastAsia"/>
                <w:noProof/>
                <w:rtl/>
              </w:rPr>
              <w:t>عليه‌السلام</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Toc377805296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234</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297" w:history="1">
            <w:r w:rsidR="005C39C9" w:rsidRPr="00454ACC">
              <w:rPr>
                <w:rStyle w:val="Hyperlink"/>
                <w:rFonts w:hint="eastAsia"/>
                <w:noProof/>
                <w:rtl/>
              </w:rPr>
              <w:t>الشفاعة</w:t>
            </w:r>
            <w:r w:rsidR="005C39C9" w:rsidRPr="00454ACC">
              <w:rPr>
                <w:rStyle w:val="Hyperlink"/>
                <w:noProof/>
                <w:rtl/>
              </w:rPr>
              <w:t xml:space="preserve"> </w:t>
            </w:r>
            <w:r w:rsidR="005C39C9" w:rsidRPr="00454ACC">
              <w:rPr>
                <w:rStyle w:val="Hyperlink"/>
                <w:rFonts w:hint="eastAsia"/>
                <w:noProof/>
                <w:rtl/>
              </w:rPr>
              <w:t>لمن</w:t>
            </w:r>
            <w:r w:rsidR="005C39C9" w:rsidRPr="00454ACC">
              <w:rPr>
                <w:rStyle w:val="Hyperlink"/>
                <w:noProof/>
                <w:rtl/>
              </w:rPr>
              <w:t xml:space="preserve"> </w:t>
            </w:r>
            <w:r w:rsidR="005C39C9" w:rsidRPr="00454ACC">
              <w:rPr>
                <w:rStyle w:val="Hyperlink"/>
                <w:rFonts w:hint="eastAsia"/>
                <w:noProof/>
                <w:rtl/>
              </w:rPr>
              <w:t>زار</w:t>
            </w:r>
            <w:r w:rsidR="005C39C9" w:rsidRPr="00454ACC">
              <w:rPr>
                <w:rStyle w:val="Hyperlink"/>
                <w:noProof/>
                <w:rtl/>
              </w:rPr>
              <w:t xml:space="preserve"> </w:t>
            </w:r>
            <w:r w:rsidR="005C39C9" w:rsidRPr="00454ACC">
              <w:rPr>
                <w:rStyle w:val="Hyperlink"/>
                <w:rFonts w:hint="eastAsia"/>
                <w:noProof/>
                <w:rtl/>
              </w:rPr>
              <w:t>قبر</w:t>
            </w:r>
            <w:r w:rsidR="005C39C9" w:rsidRPr="00454ACC">
              <w:rPr>
                <w:rStyle w:val="Hyperlink"/>
                <w:noProof/>
                <w:rtl/>
              </w:rPr>
              <w:t xml:space="preserve"> </w:t>
            </w:r>
            <w:r w:rsidR="005C39C9" w:rsidRPr="00454ACC">
              <w:rPr>
                <w:rStyle w:val="Hyperlink"/>
                <w:rFonts w:hint="eastAsia"/>
                <w:noProof/>
                <w:rtl/>
              </w:rPr>
              <w:t>الإمام</w:t>
            </w:r>
            <w:r w:rsidR="005C39C9" w:rsidRPr="00454ACC">
              <w:rPr>
                <w:rStyle w:val="Hyperlink"/>
                <w:noProof/>
                <w:rtl/>
              </w:rPr>
              <w:t xml:space="preserve"> </w:t>
            </w:r>
            <w:r w:rsidR="005C39C9" w:rsidRPr="00454ACC">
              <w:rPr>
                <w:rStyle w:val="Hyperlink"/>
                <w:rFonts w:hint="eastAsia"/>
                <w:noProof/>
                <w:rtl/>
              </w:rPr>
              <w:t>الرضا</w:t>
            </w:r>
            <w:r w:rsidR="005C39C9" w:rsidRPr="00454ACC">
              <w:rPr>
                <w:rStyle w:val="Hyperlink"/>
                <w:noProof/>
                <w:rtl/>
              </w:rPr>
              <w:t xml:space="preserve"> </w:t>
            </w:r>
            <w:r w:rsidR="005C39C9" w:rsidRPr="00454ACC">
              <w:rPr>
                <w:rStyle w:val="Hyperlink"/>
                <w:rFonts w:cs="Rafed Alaem" w:hint="eastAsia"/>
                <w:noProof/>
                <w:rtl/>
              </w:rPr>
              <w:t>عليه‌السلام</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Toc377805297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235</w:t>
            </w:r>
            <w:r>
              <w:rPr>
                <w:rStyle w:val="Hyperlink"/>
                <w:noProof/>
                <w:rtl/>
              </w:rPr>
              <w:fldChar w:fldCharType="end"/>
            </w:r>
          </w:hyperlink>
        </w:p>
        <w:p w:rsidR="005C39C9" w:rsidRDefault="0056663F">
          <w:pPr>
            <w:pStyle w:val="TOC1"/>
            <w:rPr>
              <w:rFonts w:asciiTheme="minorHAnsi" w:eastAsiaTheme="minorEastAsia" w:hAnsiTheme="minorHAnsi" w:cstheme="minorBidi"/>
              <w:bCs w:val="0"/>
              <w:noProof/>
              <w:color w:val="auto"/>
              <w:sz w:val="22"/>
              <w:szCs w:val="22"/>
              <w:rtl/>
            </w:rPr>
          </w:pPr>
          <w:hyperlink w:anchor="_Toc377805298" w:history="1">
            <w:r w:rsidR="005C39C9" w:rsidRPr="00454ACC">
              <w:rPr>
                <w:rStyle w:val="Hyperlink"/>
                <w:rFonts w:hint="eastAsia"/>
                <w:noProof/>
                <w:rtl/>
              </w:rPr>
              <w:t>ختام</w:t>
            </w:r>
            <w:r w:rsidR="005C39C9" w:rsidRPr="00454ACC">
              <w:rPr>
                <w:rStyle w:val="Hyperlink"/>
                <w:noProof/>
                <w:rtl/>
              </w:rPr>
              <w:t xml:space="preserve"> </w:t>
            </w:r>
            <w:r w:rsidR="005C39C9" w:rsidRPr="00454ACC">
              <w:rPr>
                <w:rStyle w:val="Hyperlink"/>
                <w:rFonts w:hint="eastAsia"/>
                <w:noProof/>
                <w:rtl/>
              </w:rPr>
              <w:t>في</w:t>
            </w:r>
            <w:r w:rsidR="005C39C9" w:rsidRPr="00454ACC">
              <w:rPr>
                <w:rStyle w:val="Hyperlink"/>
                <w:noProof/>
                <w:rtl/>
              </w:rPr>
              <w:t xml:space="preserve"> </w:t>
            </w:r>
            <w:r w:rsidR="005C39C9" w:rsidRPr="00454ACC">
              <w:rPr>
                <w:rStyle w:val="Hyperlink"/>
                <w:rFonts w:hint="eastAsia"/>
                <w:noProof/>
                <w:rtl/>
              </w:rPr>
              <w:t>بعض</w:t>
            </w:r>
            <w:r w:rsidR="005C39C9" w:rsidRPr="00454ACC">
              <w:rPr>
                <w:rStyle w:val="Hyperlink"/>
                <w:noProof/>
                <w:rtl/>
              </w:rPr>
              <w:t xml:space="preserve"> </w:t>
            </w:r>
            <w:r w:rsidR="005C39C9" w:rsidRPr="00454ACC">
              <w:rPr>
                <w:rStyle w:val="Hyperlink"/>
                <w:rFonts w:hint="eastAsia"/>
                <w:noProof/>
                <w:rtl/>
              </w:rPr>
              <w:t>قواعد</w:t>
            </w:r>
            <w:r w:rsidR="005C39C9" w:rsidRPr="00454ACC">
              <w:rPr>
                <w:rStyle w:val="Hyperlink"/>
                <w:noProof/>
                <w:rtl/>
              </w:rPr>
              <w:t xml:space="preserve"> </w:t>
            </w:r>
            <w:r w:rsidR="005C39C9" w:rsidRPr="00454ACC">
              <w:rPr>
                <w:rStyle w:val="Hyperlink"/>
                <w:rFonts w:hint="eastAsia"/>
                <w:noProof/>
                <w:rtl/>
              </w:rPr>
              <w:t>الشفاعة</w:t>
            </w:r>
            <w:r w:rsidR="005C39C9" w:rsidRPr="00454ACC">
              <w:rPr>
                <w:rStyle w:val="Hyperlink"/>
                <w:noProof/>
                <w:rtl/>
              </w:rPr>
              <w:t xml:space="preserve"> </w:t>
            </w:r>
            <w:r w:rsidR="005C39C9" w:rsidRPr="00454ACC">
              <w:rPr>
                <w:rStyle w:val="Hyperlink"/>
                <w:rFonts w:hint="eastAsia"/>
                <w:noProof/>
                <w:rtl/>
              </w:rPr>
              <w:t>وأحكامها</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Toc377805298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237</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299" w:history="1">
            <w:r w:rsidR="005C39C9" w:rsidRPr="00454ACC">
              <w:rPr>
                <w:rStyle w:val="Hyperlink"/>
                <w:rFonts w:hint="eastAsia"/>
                <w:noProof/>
                <w:rtl/>
              </w:rPr>
              <w:t>نصيحة</w:t>
            </w:r>
            <w:r w:rsidR="005C39C9" w:rsidRPr="00454ACC">
              <w:rPr>
                <w:rStyle w:val="Hyperlink"/>
                <w:noProof/>
                <w:rtl/>
              </w:rPr>
              <w:t xml:space="preserve"> </w:t>
            </w:r>
            <w:r w:rsidR="005C39C9" w:rsidRPr="00454ACC">
              <w:rPr>
                <w:rStyle w:val="Hyperlink"/>
                <w:rFonts w:hint="eastAsia"/>
                <w:noProof/>
                <w:rtl/>
              </w:rPr>
              <w:t>المسلم</w:t>
            </w:r>
            <w:r w:rsidR="005C39C9" w:rsidRPr="00454ACC">
              <w:rPr>
                <w:rStyle w:val="Hyperlink"/>
                <w:noProof/>
                <w:rtl/>
              </w:rPr>
              <w:t xml:space="preserve"> </w:t>
            </w:r>
            <w:r w:rsidR="005C39C9" w:rsidRPr="00454ACC">
              <w:rPr>
                <w:rStyle w:val="Hyperlink"/>
                <w:rFonts w:hint="eastAsia"/>
                <w:noProof/>
                <w:rtl/>
              </w:rPr>
              <w:t>بأن</w:t>
            </w:r>
            <w:r w:rsidR="005C39C9" w:rsidRPr="00454ACC">
              <w:rPr>
                <w:rStyle w:val="Hyperlink"/>
                <w:noProof/>
                <w:rtl/>
              </w:rPr>
              <w:t xml:space="preserve"> </w:t>
            </w:r>
            <w:r w:rsidR="005C39C9" w:rsidRPr="00454ACC">
              <w:rPr>
                <w:rStyle w:val="Hyperlink"/>
                <w:rFonts w:hint="eastAsia"/>
                <w:noProof/>
                <w:rtl/>
              </w:rPr>
              <w:t>لا</w:t>
            </w:r>
            <w:r w:rsidR="005C39C9" w:rsidRPr="00454ACC">
              <w:rPr>
                <w:rStyle w:val="Hyperlink"/>
                <w:noProof/>
                <w:rtl/>
              </w:rPr>
              <w:t xml:space="preserve"> </w:t>
            </w:r>
            <w:r w:rsidR="005C39C9" w:rsidRPr="00454ACC">
              <w:rPr>
                <w:rStyle w:val="Hyperlink"/>
                <w:rFonts w:hint="eastAsia"/>
                <w:noProof/>
                <w:rtl/>
              </w:rPr>
              <w:t>يحتاج</w:t>
            </w:r>
            <w:r w:rsidR="005C39C9" w:rsidRPr="00454ACC">
              <w:rPr>
                <w:rStyle w:val="Hyperlink"/>
                <w:noProof/>
                <w:rtl/>
              </w:rPr>
              <w:t xml:space="preserve"> </w:t>
            </w:r>
            <w:r w:rsidR="005C39C9" w:rsidRPr="00454ACC">
              <w:rPr>
                <w:rStyle w:val="Hyperlink"/>
                <w:rFonts w:hint="eastAsia"/>
                <w:noProof/>
                <w:rtl/>
              </w:rPr>
              <w:t>الى</w:t>
            </w:r>
            <w:r w:rsidR="005C39C9" w:rsidRPr="00454ACC">
              <w:rPr>
                <w:rStyle w:val="Hyperlink"/>
                <w:noProof/>
                <w:rtl/>
              </w:rPr>
              <w:t xml:space="preserve"> </w:t>
            </w:r>
            <w:r w:rsidR="005C39C9" w:rsidRPr="00454ACC">
              <w:rPr>
                <w:rStyle w:val="Hyperlink"/>
                <w:rFonts w:hint="eastAsia"/>
                <w:noProof/>
                <w:rtl/>
              </w:rPr>
              <w:t>الشفاعة</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Toc377805299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237</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300" w:history="1">
            <w:r w:rsidR="005C39C9" w:rsidRPr="00454ACC">
              <w:rPr>
                <w:rStyle w:val="Hyperlink"/>
                <w:rFonts w:hint="eastAsia"/>
                <w:noProof/>
                <w:rtl/>
              </w:rPr>
              <w:t>النهي</w:t>
            </w:r>
            <w:r w:rsidR="005C39C9" w:rsidRPr="00454ACC">
              <w:rPr>
                <w:rStyle w:val="Hyperlink"/>
                <w:noProof/>
                <w:rtl/>
              </w:rPr>
              <w:t xml:space="preserve"> </w:t>
            </w:r>
            <w:r w:rsidR="005C39C9" w:rsidRPr="00454ACC">
              <w:rPr>
                <w:rStyle w:val="Hyperlink"/>
                <w:rFonts w:hint="eastAsia"/>
                <w:noProof/>
                <w:rtl/>
              </w:rPr>
              <w:t>عن</w:t>
            </w:r>
            <w:r w:rsidR="005C39C9" w:rsidRPr="00454ACC">
              <w:rPr>
                <w:rStyle w:val="Hyperlink"/>
                <w:noProof/>
                <w:rtl/>
              </w:rPr>
              <w:t xml:space="preserve"> </w:t>
            </w:r>
            <w:r w:rsidR="005C39C9" w:rsidRPr="00454ACC">
              <w:rPr>
                <w:rStyle w:val="Hyperlink"/>
                <w:rFonts w:hint="eastAsia"/>
                <w:noProof/>
                <w:rtl/>
              </w:rPr>
              <w:t>الاتكال</w:t>
            </w:r>
            <w:r w:rsidR="005C39C9" w:rsidRPr="00454ACC">
              <w:rPr>
                <w:rStyle w:val="Hyperlink"/>
                <w:noProof/>
                <w:rtl/>
              </w:rPr>
              <w:t xml:space="preserve"> </w:t>
            </w:r>
            <w:r w:rsidR="005C39C9" w:rsidRPr="00454ACC">
              <w:rPr>
                <w:rStyle w:val="Hyperlink"/>
                <w:rFonts w:hint="eastAsia"/>
                <w:noProof/>
                <w:rtl/>
              </w:rPr>
              <w:t>على</w:t>
            </w:r>
            <w:r w:rsidR="005C39C9" w:rsidRPr="00454ACC">
              <w:rPr>
                <w:rStyle w:val="Hyperlink"/>
                <w:noProof/>
                <w:rtl/>
              </w:rPr>
              <w:t xml:space="preserve"> </w:t>
            </w:r>
            <w:r w:rsidR="005C39C9" w:rsidRPr="00454ACC">
              <w:rPr>
                <w:rStyle w:val="Hyperlink"/>
                <w:rFonts w:hint="eastAsia"/>
                <w:noProof/>
                <w:rtl/>
              </w:rPr>
              <w:t>الشفاعة</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Toc377805300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237</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301" w:history="1">
            <w:r w:rsidR="005C39C9" w:rsidRPr="00454ACC">
              <w:rPr>
                <w:rStyle w:val="Hyperlink"/>
                <w:rFonts w:hint="eastAsia"/>
                <w:noProof/>
                <w:rtl/>
              </w:rPr>
              <w:t>أمل</w:t>
            </w:r>
            <w:r w:rsidR="005C39C9" w:rsidRPr="00454ACC">
              <w:rPr>
                <w:rStyle w:val="Hyperlink"/>
                <w:noProof/>
                <w:rtl/>
              </w:rPr>
              <w:t xml:space="preserve"> </w:t>
            </w:r>
            <w:r w:rsidR="005C39C9" w:rsidRPr="00454ACC">
              <w:rPr>
                <w:rStyle w:val="Hyperlink"/>
                <w:rFonts w:hint="eastAsia"/>
                <w:noProof/>
                <w:rtl/>
              </w:rPr>
              <w:t>العاصين</w:t>
            </w:r>
            <w:r w:rsidR="005C39C9" w:rsidRPr="00454ACC">
              <w:rPr>
                <w:rStyle w:val="Hyperlink"/>
                <w:noProof/>
                <w:rtl/>
              </w:rPr>
              <w:t xml:space="preserve"> </w:t>
            </w:r>
            <w:r w:rsidR="005C39C9" w:rsidRPr="00454ACC">
              <w:rPr>
                <w:rStyle w:val="Hyperlink"/>
                <w:rFonts w:hint="eastAsia"/>
                <w:noProof/>
                <w:rtl/>
              </w:rPr>
              <w:t>بشفاعة</w:t>
            </w:r>
            <w:r w:rsidR="005C39C9" w:rsidRPr="00454ACC">
              <w:rPr>
                <w:rStyle w:val="Hyperlink"/>
                <w:noProof/>
                <w:rtl/>
              </w:rPr>
              <w:t xml:space="preserve"> </w:t>
            </w:r>
            <w:r w:rsidR="005C39C9" w:rsidRPr="00454ACC">
              <w:rPr>
                <w:rStyle w:val="Hyperlink"/>
                <w:rFonts w:hint="eastAsia"/>
                <w:noProof/>
                <w:rtl/>
              </w:rPr>
              <w:t>النبي</w:t>
            </w:r>
            <w:r w:rsidR="005C39C9" w:rsidRPr="00454ACC">
              <w:rPr>
                <w:rStyle w:val="Hyperlink"/>
                <w:noProof/>
                <w:rtl/>
              </w:rPr>
              <w:t xml:space="preserve"> </w:t>
            </w:r>
            <w:r w:rsidR="005C39C9" w:rsidRPr="00454ACC">
              <w:rPr>
                <w:rStyle w:val="Hyperlink"/>
                <w:rFonts w:hint="eastAsia"/>
                <w:noProof/>
                <w:rtl/>
              </w:rPr>
              <w:t>وآله</w:t>
            </w:r>
            <w:r w:rsidR="005C39C9" w:rsidRPr="00454ACC">
              <w:rPr>
                <w:rStyle w:val="Hyperlink"/>
                <w:noProof/>
                <w:rtl/>
              </w:rPr>
              <w:t xml:space="preserve"> </w:t>
            </w:r>
            <w:r w:rsidR="005C39C9" w:rsidRPr="00454ACC">
              <w:rPr>
                <w:rStyle w:val="Hyperlink"/>
                <w:rFonts w:cs="Rafed Alaem" w:hint="eastAsia"/>
                <w:noProof/>
                <w:rtl/>
              </w:rPr>
              <w:t>صلى‌الله‌عليه‌وآله</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Toc377805301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240</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302" w:history="1">
            <w:r w:rsidR="005C39C9" w:rsidRPr="00454ACC">
              <w:rPr>
                <w:rStyle w:val="Hyperlink"/>
                <w:rFonts w:hint="eastAsia"/>
                <w:noProof/>
                <w:rtl/>
              </w:rPr>
              <w:t>الأولى</w:t>
            </w:r>
            <w:r w:rsidR="005C39C9" w:rsidRPr="00454ACC">
              <w:rPr>
                <w:rStyle w:val="Hyperlink"/>
                <w:noProof/>
                <w:rtl/>
              </w:rPr>
              <w:t xml:space="preserve"> </w:t>
            </w:r>
            <w:r w:rsidR="005C39C9" w:rsidRPr="00454ACC">
              <w:rPr>
                <w:rStyle w:val="Hyperlink"/>
                <w:rFonts w:hint="eastAsia"/>
                <w:noProof/>
                <w:rtl/>
              </w:rPr>
              <w:t>بشفاعة</w:t>
            </w:r>
            <w:r w:rsidR="005C39C9" w:rsidRPr="00454ACC">
              <w:rPr>
                <w:rStyle w:val="Hyperlink"/>
                <w:noProof/>
                <w:rtl/>
              </w:rPr>
              <w:t xml:space="preserve"> </w:t>
            </w:r>
            <w:r w:rsidR="005C39C9" w:rsidRPr="00454ACC">
              <w:rPr>
                <w:rStyle w:val="Hyperlink"/>
                <w:rFonts w:hint="eastAsia"/>
                <w:noProof/>
                <w:rtl/>
              </w:rPr>
              <w:t>النبي</w:t>
            </w:r>
            <w:r w:rsidR="005C39C9" w:rsidRPr="00454ACC">
              <w:rPr>
                <w:rStyle w:val="Hyperlink"/>
                <w:noProof/>
                <w:rtl/>
              </w:rPr>
              <w:t xml:space="preserve"> </w:t>
            </w:r>
            <w:r w:rsidR="005C39C9" w:rsidRPr="00454ACC">
              <w:rPr>
                <w:rStyle w:val="Hyperlink"/>
                <w:rFonts w:hint="eastAsia"/>
                <w:noProof/>
                <w:rtl/>
              </w:rPr>
              <w:t>وآله</w:t>
            </w:r>
            <w:r w:rsidR="005C39C9" w:rsidRPr="00454ACC">
              <w:rPr>
                <w:rStyle w:val="Hyperlink"/>
                <w:noProof/>
                <w:rtl/>
              </w:rPr>
              <w:t xml:space="preserve"> </w:t>
            </w:r>
            <w:r w:rsidR="005C39C9" w:rsidRPr="00454ACC">
              <w:rPr>
                <w:rStyle w:val="Hyperlink"/>
                <w:rFonts w:cs="Rafed Alaem" w:hint="eastAsia"/>
                <w:noProof/>
                <w:rtl/>
              </w:rPr>
              <w:t>صلى‌الله‌عليه‌وآله</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Toc377805302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243</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303" w:history="1">
            <w:r w:rsidR="005C39C9" w:rsidRPr="00454ACC">
              <w:rPr>
                <w:rStyle w:val="Hyperlink"/>
                <w:rFonts w:hint="eastAsia"/>
                <w:noProof/>
                <w:rtl/>
              </w:rPr>
              <w:t>الدعاء</w:t>
            </w:r>
            <w:r w:rsidR="005C39C9" w:rsidRPr="00454ACC">
              <w:rPr>
                <w:rStyle w:val="Hyperlink"/>
                <w:noProof/>
                <w:rtl/>
              </w:rPr>
              <w:t xml:space="preserve"> </w:t>
            </w:r>
            <w:r w:rsidR="005C39C9" w:rsidRPr="00454ACC">
              <w:rPr>
                <w:rStyle w:val="Hyperlink"/>
                <w:rFonts w:hint="eastAsia"/>
                <w:noProof/>
                <w:rtl/>
              </w:rPr>
              <w:t>للنبي</w:t>
            </w:r>
            <w:r w:rsidR="005C39C9" w:rsidRPr="00454ACC">
              <w:rPr>
                <w:rStyle w:val="Hyperlink"/>
                <w:noProof/>
                <w:rtl/>
              </w:rPr>
              <w:t xml:space="preserve"> </w:t>
            </w:r>
            <w:r w:rsidR="005C39C9" w:rsidRPr="00454ACC">
              <w:rPr>
                <w:rStyle w:val="Hyperlink"/>
                <w:rFonts w:cs="Rafed Alaem" w:hint="eastAsia"/>
                <w:noProof/>
                <w:rtl/>
              </w:rPr>
              <w:t>صلى‌الله‌عليه‌وآله</w:t>
            </w:r>
            <w:r w:rsidR="005C39C9" w:rsidRPr="00454ACC">
              <w:rPr>
                <w:rStyle w:val="Hyperlink"/>
                <w:noProof/>
                <w:rtl/>
              </w:rPr>
              <w:t xml:space="preserve"> </w:t>
            </w:r>
            <w:r w:rsidR="005C39C9" w:rsidRPr="00454ACC">
              <w:rPr>
                <w:rStyle w:val="Hyperlink"/>
                <w:rFonts w:hint="eastAsia"/>
                <w:noProof/>
                <w:rtl/>
              </w:rPr>
              <w:t>باعطائه</w:t>
            </w:r>
            <w:r w:rsidR="005C39C9" w:rsidRPr="00454ACC">
              <w:rPr>
                <w:rStyle w:val="Hyperlink"/>
                <w:noProof/>
                <w:rtl/>
              </w:rPr>
              <w:t xml:space="preserve"> </w:t>
            </w:r>
            <w:r w:rsidR="005C39C9" w:rsidRPr="00454ACC">
              <w:rPr>
                <w:rStyle w:val="Hyperlink"/>
                <w:rFonts w:hint="eastAsia"/>
                <w:noProof/>
                <w:rtl/>
              </w:rPr>
              <w:t>الشفاعة</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Toc377805303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244</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304" w:history="1">
            <w:r w:rsidR="005C39C9" w:rsidRPr="00454ACC">
              <w:rPr>
                <w:rStyle w:val="Hyperlink"/>
                <w:rFonts w:hint="eastAsia"/>
                <w:noProof/>
                <w:rtl/>
              </w:rPr>
              <w:t>الدعاء</w:t>
            </w:r>
            <w:r w:rsidR="005C39C9" w:rsidRPr="00454ACC">
              <w:rPr>
                <w:rStyle w:val="Hyperlink"/>
                <w:noProof/>
                <w:rtl/>
              </w:rPr>
              <w:t xml:space="preserve"> </w:t>
            </w:r>
            <w:r w:rsidR="005C39C9" w:rsidRPr="00454ACC">
              <w:rPr>
                <w:rStyle w:val="Hyperlink"/>
                <w:rFonts w:hint="eastAsia"/>
                <w:noProof/>
                <w:rtl/>
              </w:rPr>
              <w:t>بطلب</w:t>
            </w:r>
            <w:r w:rsidR="005C39C9" w:rsidRPr="00454ACC">
              <w:rPr>
                <w:rStyle w:val="Hyperlink"/>
                <w:noProof/>
                <w:rtl/>
              </w:rPr>
              <w:t xml:space="preserve"> </w:t>
            </w:r>
            <w:r w:rsidR="005C39C9" w:rsidRPr="00454ACC">
              <w:rPr>
                <w:rStyle w:val="Hyperlink"/>
                <w:rFonts w:hint="eastAsia"/>
                <w:noProof/>
                <w:rtl/>
              </w:rPr>
              <w:t>الشفاعة</w:t>
            </w:r>
            <w:r w:rsidR="005C39C9" w:rsidRPr="00454ACC">
              <w:rPr>
                <w:rStyle w:val="Hyperlink"/>
                <w:noProof/>
                <w:rtl/>
              </w:rPr>
              <w:t xml:space="preserve"> </w:t>
            </w:r>
            <w:r w:rsidR="005C39C9" w:rsidRPr="00454ACC">
              <w:rPr>
                <w:rStyle w:val="Hyperlink"/>
                <w:rFonts w:hint="eastAsia"/>
                <w:noProof/>
                <w:rtl/>
              </w:rPr>
              <w:t>لوالديه</w:t>
            </w:r>
            <w:r w:rsidR="005C39C9" w:rsidRPr="00454ACC">
              <w:rPr>
                <w:rStyle w:val="Hyperlink"/>
                <w:noProof/>
                <w:rtl/>
              </w:rPr>
              <w:t xml:space="preserve"> </w:t>
            </w:r>
            <w:r w:rsidR="005C39C9" w:rsidRPr="00454ACC">
              <w:rPr>
                <w:rStyle w:val="Hyperlink"/>
                <w:rFonts w:hint="eastAsia"/>
                <w:noProof/>
                <w:rtl/>
              </w:rPr>
              <w:t>وأقاربه</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Toc377805304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245</w:t>
            </w:r>
            <w:r>
              <w:rPr>
                <w:rStyle w:val="Hyperlink"/>
                <w:noProof/>
                <w:rtl/>
              </w:rPr>
              <w:fldChar w:fldCharType="end"/>
            </w:r>
          </w:hyperlink>
        </w:p>
        <w:p w:rsidR="006B479C" w:rsidRPr="006B479C" w:rsidRDefault="006B479C" w:rsidP="006B479C">
          <w:pPr>
            <w:pStyle w:val="libNormal"/>
            <w:rPr>
              <w:rStyle w:val="Hyperlink"/>
              <w:bCs/>
              <w:noProof/>
              <w:u w:val="none"/>
              <w:rtl/>
            </w:rPr>
          </w:pPr>
          <w:r w:rsidRPr="006B479C">
            <w:rPr>
              <w:rStyle w:val="Hyperlink"/>
              <w:noProof/>
              <w:u w:val="none"/>
              <w:rtl/>
            </w:rPr>
            <w:br w:type="page"/>
          </w:r>
        </w:p>
        <w:p w:rsidR="005C39C9" w:rsidRDefault="0056663F">
          <w:pPr>
            <w:pStyle w:val="TOC1"/>
            <w:rPr>
              <w:rFonts w:asciiTheme="minorHAnsi" w:eastAsiaTheme="minorEastAsia" w:hAnsiTheme="minorHAnsi" w:cstheme="minorBidi"/>
              <w:bCs w:val="0"/>
              <w:noProof/>
              <w:color w:val="auto"/>
              <w:sz w:val="22"/>
              <w:szCs w:val="22"/>
              <w:rtl/>
            </w:rPr>
          </w:pPr>
          <w:hyperlink w:anchor="_Toc377805305" w:history="1">
            <w:r w:rsidR="005C39C9" w:rsidRPr="00454ACC">
              <w:rPr>
                <w:rStyle w:val="Hyperlink"/>
                <w:rFonts w:hint="eastAsia"/>
                <w:noProof/>
                <w:rtl/>
              </w:rPr>
              <w:t>الباب</w:t>
            </w:r>
            <w:r w:rsidR="005C39C9" w:rsidRPr="00454ACC">
              <w:rPr>
                <w:rStyle w:val="Hyperlink"/>
                <w:noProof/>
                <w:rtl/>
              </w:rPr>
              <w:t xml:space="preserve"> </w:t>
            </w:r>
            <w:r w:rsidR="005C39C9" w:rsidRPr="00454ACC">
              <w:rPr>
                <w:rStyle w:val="Hyperlink"/>
                <w:rFonts w:hint="eastAsia"/>
                <w:noProof/>
                <w:rtl/>
              </w:rPr>
              <w:t>الرابع</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Toc377805305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247</w:t>
            </w:r>
            <w:r>
              <w:rPr>
                <w:rStyle w:val="Hyperlink"/>
                <w:noProof/>
                <w:rtl/>
              </w:rPr>
              <w:fldChar w:fldCharType="end"/>
            </w:r>
          </w:hyperlink>
        </w:p>
        <w:p w:rsidR="005C39C9" w:rsidRDefault="0056663F">
          <w:pPr>
            <w:pStyle w:val="TOC1"/>
            <w:rPr>
              <w:rFonts w:asciiTheme="minorHAnsi" w:eastAsiaTheme="minorEastAsia" w:hAnsiTheme="minorHAnsi" w:cstheme="minorBidi"/>
              <w:bCs w:val="0"/>
              <w:noProof/>
              <w:color w:val="auto"/>
              <w:sz w:val="22"/>
              <w:szCs w:val="22"/>
              <w:rtl/>
            </w:rPr>
          </w:pPr>
          <w:hyperlink w:anchor="_Toc377805306" w:history="1">
            <w:r w:rsidR="005C39C9" w:rsidRPr="00454ACC">
              <w:rPr>
                <w:rStyle w:val="Hyperlink"/>
                <w:rFonts w:hint="eastAsia"/>
                <w:noProof/>
                <w:rtl/>
              </w:rPr>
              <w:t>مسائل</w:t>
            </w:r>
            <w:r w:rsidR="005C39C9" w:rsidRPr="00454ACC">
              <w:rPr>
                <w:rStyle w:val="Hyperlink"/>
                <w:noProof/>
                <w:rtl/>
              </w:rPr>
              <w:t xml:space="preserve"> </w:t>
            </w:r>
            <w:r w:rsidR="005C39C9" w:rsidRPr="00454ACC">
              <w:rPr>
                <w:rStyle w:val="Hyperlink"/>
                <w:rFonts w:hint="eastAsia"/>
                <w:noProof/>
                <w:rtl/>
              </w:rPr>
              <w:t>الاستشفاع</w:t>
            </w:r>
            <w:r w:rsidR="005C39C9" w:rsidRPr="00454ACC">
              <w:rPr>
                <w:rStyle w:val="Hyperlink"/>
                <w:noProof/>
                <w:rtl/>
              </w:rPr>
              <w:t xml:space="preserve"> </w:t>
            </w:r>
            <w:r w:rsidR="005C39C9" w:rsidRPr="00454ACC">
              <w:rPr>
                <w:rStyle w:val="Hyperlink"/>
                <w:rFonts w:hint="eastAsia"/>
                <w:noProof/>
                <w:rtl/>
              </w:rPr>
              <w:t>والتوسل</w:t>
            </w:r>
            <w:r w:rsidR="005C39C9" w:rsidRPr="00454ACC">
              <w:rPr>
                <w:rStyle w:val="Hyperlink"/>
                <w:noProof/>
                <w:rtl/>
              </w:rPr>
              <w:t xml:space="preserve"> </w:t>
            </w:r>
            <w:r w:rsidR="005C39C9" w:rsidRPr="00454ACC">
              <w:rPr>
                <w:rStyle w:val="Hyperlink"/>
                <w:rFonts w:hint="eastAsia"/>
                <w:noProof/>
                <w:rtl/>
              </w:rPr>
              <w:t>والاستغاثة</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Toc377805306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247</w:t>
            </w:r>
            <w:r>
              <w:rPr>
                <w:rStyle w:val="Hyperlink"/>
                <w:noProof/>
                <w:rtl/>
              </w:rPr>
              <w:fldChar w:fldCharType="end"/>
            </w:r>
          </w:hyperlink>
        </w:p>
        <w:p w:rsidR="005C39C9" w:rsidRDefault="0056663F">
          <w:pPr>
            <w:pStyle w:val="TOC1"/>
            <w:rPr>
              <w:rFonts w:asciiTheme="minorHAnsi" w:eastAsiaTheme="minorEastAsia" w:hAnsiTheme="minorHAnsi" w:cstheme="minorBidi"/>
              <w:bCs w:val="0"/>
              <w:noProof/>
              <w:color w:val="auto"/>
              <w:sz w:val="22"/>
              <w:szCs w:val="22"/>
              <w:rtl/>
            </w:rPr>
          </w:pPr>
          <w:hyperlink w:anchor="_Toc377805307" w:history="1">
            <w:r w:rsidR="005C39C9" w:rsidRPr="00454ACC">
              <w:rPr>
                <w:rStyle w:val="Hyperlink"/>
                <w:rFonts w:hint="eastAsia"/>
                <w:noProof/>
                <w:rtl/>
              </w:rPr>
              <w:t>الفصل</w:t>
            </w:r>
            <w:r w:rsidR="005C39C9" w:rsidRPr="00454ACC">
              <w:rPr>
                <w:rStyle w:val="Hyperlink"/>
                <w:noProof/>
                <w:rtl/>
              </w:rPr>
              <w:t xml:space="preserve"> </w:t>
            </w:r>
            <w:r w:rsidR="005C39C9" w:rsidRPr="00454ACC">
              <w:rPr>
                <w:rStyle w:val="Hyperlink"/>
                <w:rFonts w:hint="eastAsia"/>
                <w:noProof/>
                <w:rtl/>
              </w:rPr>
              <w:t>الأول</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Toc377805307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249</w:t>
            </w:r>
            <w:r>
              <w:rPr>
                <w:rStyle w:val="Hyperlink"/>
                <w:noProof/>
                <w:rtl/>
              </w:rPr>
              <w:fldChar w:fldCharType="end"/>
            </w:r>
          </w:hyperlink>
        </w:p>
        <w:p w:rsidR="005C39C9" w:rsidRDefault="0056663F">
          <w:pPr>
            <w:pStyle w:val="TOC1"/>
            <w:rPr>
              <w:rFonts w:asciiTheme="minorHAnsi" w:eastAsiaTheme="minorEastAsia" w:hAnsiTheme="minorHAnsi" w:cstheme="minorBidi"/>
              <w:bCs w:val="0"/>
              <w:noProof/>
              <w:color w:val="auto"/>
              <w:sz w:val="22"/>
              <w:szCs w:val="22"/>
              <w:rtl/>
            </w:rPr>
          </w:pPr>
          <w:hyperlink w:anchor="_Toc377805308" w:history="1">
            <w:r w:rsidR="005C39C9" w:rsidRPr="00454ACC">
              <w:rPr>
                <w:rStyle w:val="Hyperlink"/>
                <w:rFonts w:hint="eastAsia"/>
                <w:noProof/>
                <w:rtl/>
              </w:rPr>
              <w:t>مسائل</w:t>
            </w:r>
            <w:r w:rsidR="005C39C9" w:rsidRPr="00454ACC">
              <w:rPr>
                <w:rStyle w:val="Hyperlink"/>
                <w:noProof/>
                <w:rtl/>
              </w:rPr>
              <w:t xml:space="preserve"> </w:t>
            </w:r>
            <w:r w:rsidR="005C39C9" w:rsidRPr="00454ACC">
              <w:rPr>
                <w:rStyle w:val="Hyperlink"/>
                <w:rFonts w:hint="eastAsia"/>
                <w:noProof/>
                <w:rtl/>
              </w:rPr>
              <w:t>حول</w:t>
            </w:r>
            <w:r w:rsidR="005C39C9" w:rsidRPr="00454ACC">
              <w:rPr>
                <w:rStyle w:val="Hyperlink"/>
                <w:noProof/>
                <w:rtl/>
              </w:rPr>
              <w:t xml:space="preserve"> </w:t>
            </w:r>
            <w:r w:rsidR="005C39C9" w:rsidRPr="00454ACC">
              <w:rPr>
                <w:rStyle w:val="Hyperlink"/>
                <w:rFonts w:hint="eastAsia"/>
                <w:noProof/>
                <w:rtl/>
              </w:rPr>
              <w:t>التوسل</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Toc377805308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249</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309" w:history="1">
            <w:r w:rsidR="005C39C9" w:rsidRPr="00454ACC">
              <w:rPr>
                <w:rStyle w:val="Hyperlink"/>
                <w:rFonts w:hint="eastAsia"/>
                <w:noProof/>
                <w:rtl/>
              </w:rPr>
              <w:t>المسألة</w:t>
            </w:r>
            <w:r w:rsidR="005C39C9" w:rsidRPr="00454ACC">
              <w:rPr>
                <w:rStyle w:val="Hyperlink"/>
                <w:noProof/>
                <w:rtl/>
              </w:rPr>
              <w:t xml:space="preserve"> </w:t>
            </w:r>
            <w:r w:rsidR="005C39C9" w:rsidRPr="00454ACC">
              <w:rPr>
                <w:rStyle w:val="Hyperlink"/>
                <w:rFonts w:hint="eastAsia"/>
                <w:noProof/>
                <w:rtl/>
              </w:rPr>
              <w:t>الأولى</w:t>
            </w:r>
            <w:r w:rsidR="005C39C9" w:rsidRPr="00454ACC">
              <w:rPr>
                <w:rStyle w:val="Hyperlink"/>
                <w:noProof/>
                <w:rtl/>
              </w:rPr>
              <w:t xml:space="preserve">: </w:t>
            </w:r>
            <w:r w:rsidR="005C39C9" w:rsidRPr="00454ACC">
              <w:rPr>
                <w:rStyle w:val="Hyperlink"/>
                <w:rFonts w:hint="eastAsia"/>
                <w:noProof/>
                <w:rtl/>
              </w:rPr>
              <w:t>مفردات</w:t>
            </w:r>
            <w:r w:rsidR="005C39C9" w:rsidRPr="00454ACC">
              <w:rPr>
                <w:rStyle w:val="Hyperlink"/>
                <w:noProof/>
                <w:rtl/>
              </w:rPr>
              <w:t xml:space="preserve"> </w:t>
            </w:r>
            <w:r w:rsidR="005C39C9" w:rsidRPr="00454ACC">
              <w:rPr>
                <w:rStyle w:val="Hyperlink"/>
                <w:rFonts w:hint="eastAsia"/>
                <w:noProof/>
                <w:rtl/>
              </w:rPr>
              <w:t>التوسل</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Toc377805309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249</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310" w:history="1">
            <w:r w:rsidR="005C39C9" w:rsidRPr="00454ACC">
              <w:rPr>
                <w:rStyle w:val="Hyperlink"/>
                <w:rFonts w:hint="eastAsia"/>
                <w:noProof/>
                <w:rtl/>
              </w:rPr>
              <w:t>المسألة</w:t>
            </w:r>
            <w:r w:rsidR="005C39C9" w:rsidRPr="00454ACC">
              <w:rPr>
                <w:rStyle w:val="Hyperlink"/>
                <w:noProof/>
                <w:rtl/>
              </w:rPr>
              <w:t xml:space="preserve"> </w:t>
            </w:r>
            <w:r w:rsidR="005C39C9" w:rsidRPr="00454ACC">
              <w:rPr>
                <w:rStyle w:val="Hyperlink"/>
                <w:rFonts w:hint="eastAsia"/>
                <w:noProof/>
                <w:rtl/>
              </w:rPr>
              <w:t>الثانية</w:t>
            </w:r>
            <w:r w:rsidR="005C39C9" w:rsidRPr="00454ACC">
              <w:rPr>
                <w:rStyle w:val="Hyperlink"/>
                <w:noProof/>
                <w:rtl/>
              </w:rPr>
              <w:t xml:space="preserve">: </w:t>
            </w:r>
            <w:r w:rsidR="005C39C9" w:rsidRPr="00454ACC">
              <w:rPr>
                <w:rStyle w:val="Hyperlink"/>
                <w:rFonts w:hint="eastAsia"/>
                <w:noProof/>
                <w:rtl/>
              </w:rPr>
              <w:t>التوسل</w:t>
            </w:r>
            <w:r w:rsidR="005C39C9" w:rsidRPr="00454ACC">
              <w:rPr>
                <w:rStyle w:val="Hyperlink"/>
                <w:noProof/>
                <w:rtl/>
              </w:rPr>
              <w:t xml:space="preserve"> </w:t>
            </w:r>
            <w:r w:rsidR="005C39C9" w:rsidRPr="00454ACC">
              <w:rPr>
                <w:rStyle w:val="Hyperlink"/>
                <w:rFonts w:hint="eastAsia"/>
                <w:noProof/>
                <w:rtl/>
              </w:rPr>
              <w:t>في</w:t>
            </w:r>
            <w:r w:rsidR="005C39C9" w:rsidRPr="00454ACC">
              <w:rPr>
                <w:rStyle w:val="Hyperlink"/>
                <w:noProof/>
                <w:rtl/>
              </w:rPr>
              <w:t xml:space="preserve"> </w:t>
            </w:r>
            <w:r w:rsidR="005C39C9" w:rsidRPr="00454ACC">
              <w:rPr>
                <w:rStyle w:val="Hyperlink"/>
                <w:rFonts w:hint="eastAsia"/>
                <w:noProof/>
                <w:rtl/>
              </w:rPr>
              <w:t>الأديان</w:t>
            </w:r>
            <w:r w:rsidR="005C39C9" w:rsidRPr="00454ACC">
              <w:rPr>
                <w:rStyle w:val="Hyperlink"/>
                <w:noProof/>
                <w:rtl/>
              </w:rPr>
              <w:t xml:space="preserve"> </w:t>
            </w:r>
            <w:r w:rsidR="005C39C9" w:rsidRPr="00454ACC">
              <w:rPr>
                <w:rStyle w:val="Hyperlink"/>
                <w:rFonts w:hint="eastAsia"/>
                <w:noProof/>
                <w:rtl/>
              </w:rPr>
              <w:t>السابقة</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Toc377805310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253</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311" w:history="1">
            <w:r w:rsidR="005C39C9" w:rsidRPr="00454ACC">
              <w:rPr>
                <w:rStyle w:val="Hyperlink"/>
                <w:rFonts w:hint="eastAsia"/>
                <w:noProof/>
                <w:rtl/>
              </w:rPr>
              <w:t>المسألة</w:t>
            </w:r>
            <w:r w:rsidR="005C39C9" w:rsidRPr="00454ACC">
              <w:rPr>
                <w:rStyle w:val="Hyperlink"/>
                <w:noProof/>
                <w:rtl/>
              </w:rPr>
              <w:t xml:space="preserve"> </w:t>
            </w:r>
            <w:r w:rsidR="005C39C9" w:rsidRPr="00454ACC">
              <w:rPr>
                <w:rStyle w:val="Hyperlink"/>
                <w:rFonts w:hint="eastAsia"/>
                <w:noProof/>
                <w:rtl/>
              </w:rPr>
              <w:t>الثالثة</w:t>
            </w:r>
            <w:r w:rsidR="005C39C9" w:rsidRPr="00454ACC">
              <w:rPr>
                <w:rStyle w:val="Hyperlink"/>
                <w:noProof/>
                <w:rtl/>
              </w:rPr>
              <w:t xml:space="preserve">: </w:t>
            </w:r>
            <w:r w:rsidR="005C39C9" w:rsidRPr="00454ACC">
              <w:rPr>
                <w:rStyle w:val="Hyperlink"/>
                <w:rFonts w:hint="eastAsia"/>
                <w:noProof/>
                <w:rtl/>
              </w:rPr>
              <w:t>الفرق</w:t>
            </w:r>
            <w:r w:rsidR="005C39C9" w:rsidRPr="00454ACC">
              <w:rPr>
                <w:rStyle w:val="Hyperlink"/>
                <w:noProof/>
                <w:rtl/>
              </w:rPr>
              <w:t xml:space="preserve"> </w:t>
            </w:r>
            <w:r w:rsidR="005C39C9" w:rsidRPr="00454ACC">
              <w:rPr>
                <w:rStyle w:val="Hyperlink"/>
                <w:rFonts w:hint="eastAsia"/>
                <w:noProof/>
                <w:rtl/>
              </w:rPr>
              <w:t>بين</w:t>
            </w:r>
            <w:r w:rsidR="005C39C9" w:rsidRPr="00454ACC">
              <w:rPr>
                <w:rStyle w:val="Hyperlink"/>
                <w:noProof/>
                <w:rtl/>
              </w:rPr>
              <w:t xml:space="preserve"> </w:t>
            </w:r>
            <w:r w:rsidR="005C39C9" w:rsidRPr="00454ACC">
              <w:rPr>
                <w:rStyle w:val="Hyperlink"/>
                <w:rFonts w:hint="eastAsia"/>
                <w:noProof/>
                <w:rtl/>
              </w:rPr>
              <w:t>التوسل</w:t>
            </w:r>
            <w:r w:rsidR="005C39C9" w:rsidRPr="00454ACC">
              <w:rPr>
                <w:rStyle w:val="Hyperlink"/>
                <w:noProof/>
                <w:rtl/>
              </w:rPr>
              <w:t xml:space="preserve"> </w:t>
            </w:r>
            <w:r w:rsidR="005C39C9" w:rsidRPr="00454ACC">
              <w:rPr>
                <w:rStyle w:val="Hyperlink"/>
                <w:rFonts w:hint="eastAsia"/>
                <w:noProof/>
                <w:rtl/>
              </w:rPr>
              <w:t>وأنواع</w:t>
            </w:r>
            <w:r w:rsidR="005C39C9" w:rsidRPr="00454ACC">
              <w:rPr>
                <w:rStyle w:val="Hyperlink"/>
                <w:noProof/>
                <w:rtl/>
              </w:rPr>
              <w:t xml:space="preserve"> </w:t>
            </w:r>
            <w:r w:rsidR="005C39C9" w:rsidRPr="00454ACC">
              <w:rPr>
                <w:rStyle w:val="Hyperlink"/>
                <w:rFonts w:hint="eastAsia"/>
                <w:noProof/>
                <w:rtl/>
              </w:rPr>
              <w:t>الشرك</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Toc377805311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254</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312" w:history="1">
            <w:r w:rsidR="005C39C9" w:rsidRPr="00454ACC">
              <w:rPr>
                <w:rStyle w:val="Hyperlink"/>
                <w:rFonts w:hint="eastAsia"/>
                <w:noProof/>
                <w:rtl/>
              </w:rPr>
              <w:t>المسألة</w:t>
            </w:r>
            <w:r w:rsidR="005C39C9" w:rsidRPr="00454ACC">
              <w:rPr>
                <w:rStyle w:val="Hyperlink"/>
                <w:noProof/>
                <w:rtl/>
              </w:rPr>
              <w:t xml:space="preserve"> </w:t>
            </w:r>
            <w:r w:rsidR="005C39C9" w:rsidRPr="00454ACC">
              <w:rPr>
                <w:rStyle w:val="Hyperlink"/>
                <w:rFonts w:hint="eastAsia"/>
                <w:noProof/>
                <w:rtl/>
              </w:rPr>
              <w:t>الرابعة</w:t>
            </w:r>
            <w:r w:rsidR="005C39C9" w:rsidRPr="00454ACC">
              <w:rPr>
                <w:rStyle w:val="Hyperlink"/>
                <w:noProof/>
                <w:rtl/>
              </w:rPr>
              <w:t xml:space="preserve">: </w:t>
            </w:r>
            <w:r w:rsidR="005C39C9" w:rsidRPr="00454ACC">
              <w:rPr>
                <w:rStyle w:val="Hyperlink"/>
                <w:rFonts w:hint="eastAsia"/>
                <w:noProof/>
                <w:rtl/>
              </w:rPr>
              <w:t>شبهة</w:t>
            </w:r>
            <w:r w:rsidR="005C39C9" w:rsidRPr="00454ACC">
              <w:rPr>
                <w:rStyle w:val="Hyperlink"/>
                <w:noProof/>
                <w:rtl/>
              </w:rPr>
              <w:t xml:space="preserve"> </w:t>
            </w:r>
            <w:r w:rsidR="005C39C9" w:rsidRPr="00454ACC">
              <w:rPr>
                <w:rStyle w:val="Hyperlink"/>
                <w:rFonts w:hint="eastAsia"/>
                <w:noProof/>
                <w:rtl/>
              </w:rPr>
              <w:t>على</w:t>
            </w:r>
            <w:r w:rsidR="005C39C9" w:rsidRPr="00454ACC">
              <w:rPr>
                <w:rStyle w:val="Hyperlink"/>
                <w:noProof/>
                <w:rtl/>
              </w:rPr>
              <w:t xml:space="preserve"> </w:t>
            </w:r>
            <w:r w:rsidR="005C39C9" w:rsidRPr="00454ACC">
              <w:rPr>
                <w:rStyle w:val="Hyperlink"/>
                <w:rFonts w:hint="eastAsia"/>
                <w:noProof/>
                <w:rtl/>
              </w:rPr>
              <w:t>أصل</w:t>
            </w:r>
            <w:r w:rsidR="005C39C9" w:rsidRPr="00454ACC">
              <w:rPr>
                <w:rStyle w:val="Hyperlink"/>
                <w:noProof/>
                <w:rtl/>
              </w:rPr>
              <w:t xml:space="preserve"> </w:t>
            </w:r>
            <w:r w:rsidR="005C39C9" w:rsidRPr="00454ACC">
              <w:rPr>
                <w:rStyle w:val="Hyperlink"/>
                <w:rFonts w:hint="eastAsia"/>
                <w:noProof/>
                <w:rtl/>
              </w:rPr>
              <w:t>التوسل</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Toc377805312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275</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313" w:history="1">
            <w:r w:rsidR="005C39C9" w:rsidRPr="00454ACC">
              <w:rPr>
                <w:rStyle w:val="Hyperlink"/>
                <w:rFonts w:hint="eastAsia"/>
                <w:noProof/>
                <w:rtl/>
              </w:rPr>
              <w:t>والنتيجة</w:t>
            </w:r>
            <w:r w:rsidR="005C39C9" w:rsidRPr="00454ACC">
              <w:rPr>
                <w:rStyle w:val="Hyperlink"/>
                <w:noProof/>
                <w:rtl/>
              </w:rPr>
              <w:t>:</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Toc377805313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277</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314" w:history="1">
            <w:r w:rsidR="005C39C9" w:rsidRPr="00454ACC">
              <w:rPr>
                <w:rStyle w:val="Hyperlink"/>
                <w:rFonts w:hint="eastAsia"/>
                <w:noProof/>
                <w:rtl/>
              </w:rPr>
              <w:t>المسألة</w:t>
            </w:r>
            <w:r w:rsidR="005C39C9" w:rsidRPr="00454ACC">
              <w:rPr>
                <w:rStyle w:val="Hyperlink"/>
                <w:noProof/>
                <w:rtl/>
              </w:rPr>
              <w:t xml:space="preserve"> </w:t>
            </w:r>
            <w:r w:rsidR="005C39C9" w:rsidRPr="00454ACC">
              <w:rPr>
                <w:rStyle w:val="Hyperlink"/>
                <w:rFonts w:hint="eastAsia"/>
                <w:noProof/>
                <w:rtl/>
              </w:rPr>
              <w:t>الخامسة</w:t>
            </w:r>
            <w:r w:rsidR="005C39C9" w:rsidRPr="00454ACC">
              <w:rPr>
                <w:rStyle w:val="Hyperlink"/>
                <w:noProof/>
                <w:rtl/>
              </w:rPr>
              <w:t xml:space="preserve">: </w:t>
            </w:r>
            <w:r w:rsidR="005C39C9" w:rsidRPr="00454ACC">
              <w:rPr>
                <w:rStyle w:val="Hyperlink"/>
                <w:rFonts w:hint="eastAsia"/>
                <w:noProof/>
                <w:rtl/>
              </w:rPr>
              <w:t>مسألة</w:t>
            </w:r>
            <w:r w:rsidR="005C39C9" w:rsidRPr="00454ACC">
              <w:rPr>
                <w:rStyle w:val="Hyperlink"/>
                <w:noProof/>
                <w:rtl/>
              </w:rPr>
              <w:t xml:space="preserve"> </w:t>
            </w:r>
            <w:r w:rsidR="005C39C9" w:rsidRPr="00454ACC">
              <w:rPr>
                <w:rStyle w:val="Hyperlink"/>
                <w:rFonts w:hint="eastAsia"/>
                <w:noProof/>
                <w:rtl/>
              </w:rPr>
              <w:t>التوسل</w:t>
            </w:r>
            <w:r w:rsidR="005C39C9" w:rsidRPr="00454ACC">
              <w:rPr>
                <w:rStyle w:val="Hyperlink"/>
                <w:noProof/>
                <w:rtl/>
              </w:rPr>
              <w:t xml:space="preserve"> </w:t>
            </w:r>
            <w:r w:rsidR="005C39C9" w:rsidRPr="00454ACC">
              <w:rPr>
                <w:rStyle w:val="Hyperlink"/>
                <w:rFonts w:hint="eastAsia"/>
                <w:noProof/>
                <w:rtl/>
              </w:rPr>
              <w:t>دقيقة</w:t>
            </w:r>
            <w:r w:rsidR="005C39C9" w:rsidRPr="00454ACC">
              <w:rPr>
                <w:rStyle w:val="Hyperlink"/>
                <w:noProof/>
                <w:rtl/>
              </w:rPr>
              <w:t xml:space="preserve"> </w:t>
            </w:r>
            <w:r w:rsidR="005C39C9" w:rsidRPr="00454ACC">
              <w:rPr>
                <w:rStyle w:val="Hyperlink"/>
                <w:rFonts w:hint="eastAsia"/>
                <w:noProof/>
                <w:rtl/>
              </w:rPr>
              <w:t>وحساسة</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Toc377805314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277</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315" w:history="1">
            <w:r w:rsidR="005C39C9" w:rsidRPr="00454ACC">
              <w:rPr>
                <w:rStyle w:val="Hyperlink"/>
                <w:rFonts w:hint="eastAsia"/>
                <w:noProof/>
                <w:rtl/>
              </w:rPr>
              <w:t>تأكيد</w:t>
            </w:r>
            <w:r w:rsidR="005C39C9" w:rsidRPr="00454ACC">
              <w:rPr>
                <w:rStyle w:val="Hyperlink"/>
                <w:noProof/>
                <w:rtl/>
              </w:rPr>
              <w:t xml:space="preserve"> </w:t>
            </w:r>
            <w:r w:rsidR="005C39C9" w:rsidRPr="00454ACC">
              <w:rPr>
                <w:rStyle w:val="Hyperlink"/>
                <w:rFonts w:hint="eastAsia"/>
                <w:noProof/>
                <w:rtl/>
              </w:rPr>
              <w:t>الأئمة</w:t>
            </w:r>
            <w:r w:rsidR="005C39C9" w:rsidRPr="00454ACC">
              <w:rPr>
                <w:rStyle w:val="Hyperlink"/>
                <w:noProof/>
                <w:rtl/>
              </w:rPr>
              <w:t xml:space="preserve"> </w:t>
            </w:r>
            <w:r w:rsidR="005C39C9" w:rsidRPr="00454ACC">
              <w:rPr>
                <w:rStyle w:val="Hyperlink"/>
                <w:rFonts w:cs="Rafed Alaem" w:hint="eastAsia"/>
                <w:noProof/>
                <w:rtl/>
              </w:rPr>
              <w:t>عليهم‌السلام</w:t>
            </w:r>
            <w:r w:rsidR="005C39C9" w:rsidRPr="00454ACC">
              <w:rPr>
                <w:rStyle w:val="Hyperlink"/>
                <w:noProof/>
                <w:rtl/>
              </w:rPr>
              <w:t xml:space="preserve"> </w:t>
            </w:r>
            <w:r w:rsidR="005C39C9" w:rsidRPr="00454ACC">
              <w:rPr>
                <w:rStyle w:val="Hyperlink"/>
                <w:rFonts w:hint="eastAsia"/>
                <w:noProof/>
                <w:rtl/>
              </w:rPr>
              <w:t>على</w:t>
            </w:r>
            <w:r w:rsidR="005C39C9" w:rsidRPr="00454ACC">
              <w:rPr>
                <w:rStyle w:val="Hyperlink"/>
                <w:noProof/>
                <w:rtl/>
              </w:rPr>
              <w:t xml:space="preserve"> </w:t>
            </w:r>
            <w:r w:rsidR="005C39C9" w:rsidRPr="00454ACC">
              <w:rPr>
                <w:rStyle w:val="Hyperlink"/>
                <w:rFonts w:hint="eastAsia"/>
                <w:noProof/>
                <w:rtl/>
              </w:rPr>
              <w:t>المحافظة</w:t>
            </w:r>
            <w:r w:rsidR="005C39C9" w:rsidRPr="00454ACC">
              <w:rPr>
                <w:rStyle w:val="Hyperlink"/>
                <w:noProof/>
                <w:rtl/>
              </w:rPr>
              <w:t xml:space="preserve"> </w:t>
            </w:r>
            <w:r w:rsidR="005C39C9" w:rsidRPr="00454ACC">
              <w:rPr>
                <w:rStyle w:val="Hyperlink"/>
                <w:rFonts w:hint="eastAsia"/>
                <w:noProof/>
                <w:rtl/>
              </w:rPr>
              <w:t>على</w:t>
            </w:r>
            <w:r w:rsidR="005C39C9" w:rsidRPr="00454ACC">
              <w:rPr>
                <w:rStyle w:val="Hyperlink"/>
                <w:noProof/>
                <w:rtl/>
              </w:rPr>
              <w:t xml:space="preserve"> </w:t>
            </w:r>
            <w:r w:rsidR="005C39C9" w:rsidRPr="00454ACC">
              <w:rPr>
                <w:rStyle w:val="Hyperlink"/>
                <w:rFonts w:hint="eastAsia"/>
                <w:noProof/>
                <w:rtl/>
              </w:rPr>
              <w:t>التوحيد</w:t>
            </w:r>
            <w:r w:rsidR="005C39C9" w:rsidRPr="00454ACC">
              <w:rPr>
                <w:rStyle w:val="Hyperlink"/>
                <w:noProof/>
                <w:rtl/>
              </w:rPr>
              <w:t xml:space="preserve"> </w:t>
            </w:r>
            <w:r w:rsidR="005C39C9" w:rsidRPr="00454ACC">
              <w:rPr>
                <w:rStyle w:val="Hyperlink"/>
                <w:rFonts w:hint="eastAsia"/>
                <w:noProof/>
                <w:rtl/>
              </w:rPr>
              <w:t>في</w:t>
            </w:r>
            <w:r w:rsidR="005C39C9" w:rsidRPr="00454ACC">
              <w:rPr>
                <w:rStyle w:val="Hyperlink"/>
                <w:noProof/>
                <w:rtl/>
              </w:rPr>
              <w:t xml:space="preserve"> </w:t>
            </w:r>
            <w:r w:rsidR="005C39C9" w:rsidRPr="00454ACC">
              <w:rPr>
                <w:rStyle w:val="Hyperlink"/>
                <w:rFonts w:hint="eastAsia"/>
                <w:noProof/>
                <w:rtl/>
              </w:rPr>
              <w:t>التوسل</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Toc377805315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280</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316" w:history="1">
            <w:r w:rsidR="005C39C9" w:rsidRPr="00454ACC">
              <w:rPr>
                <w:rStyle w:val="Hyperlink"/>
                <w:rFonts w:hint="eastAsia"/>
                <w:noProof/>
                <w:rtl/>
              </w:rPr>
              <w:t>المسألة</w:t>
            </w:r>
            <w:r w:rsidR="005C39C9" w:rsidRPr="00454ACC">
              <w:rPr>
                <w:rStyle w:val="Hyperlink"/>
                <w:noProof/>
                <w:rtl/>
              </w:rPr>
              <w:t xml:space="preserve"> </w:t>
            </w:r>
            <w:r w:rsidR="005C39C9" w:rsidRPr="00454ACC">
              <w:rPr>
                <w:rStyle w:val="Hyperlink"/>
                <w:rFonts w:hint="eastAsia"/>
                <w:noProof/>
                <w:rtl/>
              </w:rPr>
              <w:t>السادسة</w:t>
            </w:r>
            <w:r w:rsidR="005C39C9" w:rsidRPr="00454ACC">
              <w:rPr>
                <w:rStyle w:val="Hyperlink"/>
                <w:noProof/>
                <w:rtl/>
              </w:rPr>
              <w:t xml:space="preserve">: </w:t>
            </w:r>
            <w:r w:rsidR="005C39C9" w:rsidRPr="00454ACC">
              <w:rPr>
                <w:rStyle w:val="Hyperlink"/>
                <w:rFonts w:hint="eastAsia"/>
                <w:noProof/>
                <w:rtl/>
              </w:rPr>
              <w:t>من</w:t>
            </w:r>
            <w:r w:rsidR="005C39C9" w:rsidRPr="00454ACC">
              <w:rPr>
                <w:rStyle w:val="Hyperlink"/>
                <w:noProof/>
                <w:rtl/>
              </w:rPr>
              <w:t xml:space="preserve"> </w:t>
            </w:r>
            <w:r w:rsidR="005C39C9" w:rsidRPr="00454ACC">
              <w:rPr>
                <w:rStyle w:val="Hyperlink"/>
                <w:rFonts w:hint="eastAsia"/>
                <w:noProof/>
                <w:rtl/>
              </w:rPr>
              <w:t>هم</w:t>
            </w:r>
            <w:r w:rsidR="005C39C9" w:rsidRPr="00454ACC">
              <w:rPr>
                <w:rStyle w:val="Hyperlink"/>
                <w:noProof/>
                <w:rtl/>
              </w:rPr>
              <w:t xml:space="preserve"> </w:t>
            </w:r>
            <w:r w:rsidR="005C39C9" w:rsidRPr="00454ACC">
              <w:rPr>
                <w:rStyle w:val="Hyperlink"/>
                <w:rFonts w:hint="eastAsia"/>
                <w:noProof/>
                <w:rtl/>
              </w:rPr>
              <w:t>المتوسل</w:t>
            </w:r>
            <w:r w:rsidR="005C39C9" w:rsidRPr="00454ACC">
              <w:rPr>
                <w:rStyle w:val="Hyperlink"/>
                <w:noProof/>
                <w:rtl/>
              </w:rPr>
              <w:t xml:space="preserve"> </w:t>
            </w:r>
            <w:r w:rsidR="005C39C9" w:rsidRPr="00454ACC">
              <w:rPr>
                <w:rStyle w:val="Hyperlink"/>
                <w:rFonts w:hint="eastAsia"/>
                <w:noProof/>
                <w:rtl/>
              </w:rPr>
              <w:t>بهم</w:t>
            </w:r>
            <w:r w:rsidR="005C39C9" w:rsidRPr="00454ACC">
              <w:rPr>
                <w:rStyle w:val="Hyperlink"/>
                <w:noProof/>
                <w:rtl/>
              </w:rPr>
              <w:t xml:space="preserve"> </w:t>
            </w:r>
            <w:r w:rsidR="005C39C9" w:rsidRPr="00454ACC">
              <w:rPr>
                <w:rStyle w:val="Hyperlink"/>
                <w:rFonts w:hint="eastAsia"/>
                <w:noProof/>
                <w:rtl/>
              </w:rPr>
              <w:t>عند</w:t>
            </w:r>
            <w:r w:rsidR="005C39C9" w:rsidRPr="00454ACC">
              <w:rPr>
                <w:rStyle w:val="Hyperlink"/>
                <w:noProof/>
                <w:rtl/>
              </w:rPr>
              <w:t xml:space="preserve"> </w:t>
            </w:r>
            <w:r w:rsidR="005C39C9" w:rsidRPr="00454ACC">
              <w:rPr>
                <w:rStyle w:val="Hyperlink"/>
                <w:rFonts w:hint="eastAsia"/>
                <w:noProof/>
                <w:rtl/>
              </w:rPr>
              <w:t>المسلمين</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Toc377805316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281</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317" w:history="1">
            <w:r w:rsidR="005C39C9" w:rsidRPr="00454ACC">
              <w:rPr>
                <w:rStyle w:val="Hyperlink"/>
                <w:rFonts w:hint="eastAsia"/>
                <w:noProof/>
                <w:rtl/>
              </w:rPr>
              <w:t>التوسل</w:t>
            </w:r>
            <w:r w:rsidR="005C39C9" w:rsidRPr="00454ACC">
              <w:rPr>
                <w:rStyle w:val="Hyperlink"/>
                <w:noProof/>
                <w:rtl/>
              </w:rPr>
              <w:t xml:space="preserve"> </w:t>
            </w:r>
            <w:r w:rsidR="005C39C9" w:rsidRPr="00454ACC">
              <w:rPr>
                <w:rStyle w:val="Hyperlink"/>
                <w:rFonts w:hint="eastAsia"/>
                <w:noProof/>
                <w:rtl/>
              </w:rPr>
              <w:t>بغير</w:t>
            </w:r>
            <w:r w:rsidR="005C39C9" w:rsidRPr="00454ACC">
              <w:rPr>
                <w:rStyle w:val="Hyperlink"/>
                <w:noProof/>
                <w:rtl/>
              </w:rPr>
              <w:t xml:space="preserve"> </w:t>
            </w:r>
            <w:r w:rsidR="005C39C9" w:rsidRPr="00454ACC">
              <w:rPr>
                <w:rStyle w:val="Hyperlink"/>
                <w:rFonts w:hint="eastAsia"/>
                <w:noProof/>
                <w:rtl/>
              </w:rPr>
              <w:t>المعصومين</w:t>
            </w:r>
            <w:r w:rsidR="005C39C9" w:rsidRPr="00454ACC">
              <w:rPr>
                <w:rStyle w:val="Hyperlink"/>
                <w:noProof/>
                <w:rtl/>
              </w:rPr>
              <w:t xml:space="preserve"> </w:t>
            </w:r>
            <w:r w:rsidR="005C39C9" w:rsidRPr="00454ACC">
              <w:rPr>
                <w:rStyle w:val="Hyperlink"/>
                <w:rFonts w:hint="eastAsia"/>
                <w:noProof/>
                <w:rtl/>
              </w:rPr>
              <w:t>عند</w:t>
            </w:r>
            <w:r w:rsidR="005C39C9" w:rsidRPr="00454ACC">
              <w:rPr>
                <w:rStyle w:val="Hyperlink"/>
                <w:noProof/>
                <w:rtl/>
              </w:rPr>
              <w:t xml:space="preserve"> </w:t>
            </w:r>
            <w:r w:rsidR="005C39C9" w:rsidRPr="00454ACC">
              <w:rPr>
                <w:rStyle w:val="Hyperlink"/>
                <w:rFonts w:hint="eastAsia"/>
                <w:noProof/>
                <w:rtl/>
              </w:rPr>
              <w:t>السنيين</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Toc377805317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282</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318" w:history="1">
            <w:r w:rsidR="005C39C9" w:rsidRPr="00454ACC">
              <w:rPr>
                <w:rStyle w:val="Hyperlink"/>
                <w:rFonts w:hint="eastAsia"/>
                <w:noProof/>
                <w:rtl/>
              </w:rPr>
              <w:t>التوسل</w:t>
            </w:r>
            <w:r w:rsidR="005C39C9" w:rsidRPr="00454ACC">
              <w:rPr>
                <w:rStyle w:val="Hyperlink"/>
                <w:noProof/>
                <w:rtl/>
              </w:rPr>
              <w:t xml:space="preserve"> </w:t>
            </w:r>
            <w:r w:rsidR="005C39C9" w:rsidRPr="00454ACC">
              <w:rPr>
                <w:rStyle w:val="Hyperlink"/>
                <w:rFonts w:hint="eastAsia"/>
                <w:noProof/>
                <w:rtl/>
              </w:rPr>
              <w:t>الواسع</w:t>
            </w:r>
            <w:r w:rsidR="005C39C9" w:rsidRPr="00454ACC">
              <w:rPr>
                <w:rStyle w:val="Hyperlink"/>
                <w:noProof/>
                <w:rtl/>
              </w:rPr>
              <w:t xml:space="preserve"> </w:t>
            </w:r>
            <w:r w:rsidR="005C39C9" w:rsidRPr="00454ACC">
              <w:rPr>
                <w:rStyle w:val="Hyperlink"/>
                <w:rFonts w:hint="eastAsia"/>
                <w:noProof/>
                <w:rtl/>
              </w:rPr>
              <w:t>في</w:t>
            </w:r>
            <w:r w:rsidR="005C39C9" w:rsidRPr="00454ACC">
              <w:rPr>
                <w:rStyle w:val="Hyperlink"/>
                <w:noProof/>
                <w:rtl/>
              </w:rPr>
              <w:t xml:space="preserve"> </w:t>
            </w:r>
            <w:r w:rsidR="005C39C9" w:rsidRPr="00454ACC">
              <w:rPr>
                <w:rStyle w:val="Hyperlink"/>
                <w:rFonts w:hint="eastAsia"/>
                <w:noProof/>
                <w:rtl/>
              </w:rPr>
              <w:t>صلاة</w:t>
            </w:r>
            <w:r w:rsidR="005C39C9" w:rsidRPr="00454ACC">
              <w:rPr>
                <w:rStyle w:val="Hyperlink"/>
                <w:noProof/>
                <w:rtl/>
              </w:rPr>
              <w:t xml:space="preserve"> </w:t>
            </w:r>
            <w:r w:rsidR="005C39C9" w:rsidRPr="00454ACC">
              <w:rPr>
                <w:rStyle w:val="Hyperlink"/>
                <w:rFonts w:hint="eastAsia"/>
                <w:noProof/>
                <w:rtl/>
              </w:rPr>
              <w:t>الاستسقاء</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Toc377805318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286</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319" w:history="1">
            <w:r w:rsidR="005C39C9" w:rsidRPr="00454ACC">
              <w:rPr>
                <w:rStyle w:val="Hyperlink"/>
                <w:rFonts w:hint="eastAsia"/>
                <w:noProof/>
                <w:rtl/>
              </w:rPr>
              <w:t>المسألة</w:t>
            </w:r>
            <w:r w:rsidR="005C39C9" w:rsidRPr="00454ACC">
              <w:rPr>
                <w:rStyle w:val="Hyperlink"/>
                <w:noProof/>
                <w:rtl/>
              </w:rPr>
              <w:t xml:space="preserve"> </w:t>
            </w:r>
            <w:r w:rsidR="005C39C9" w:rsidRPr="00454ACC">
              <w:rPr>
                <w:rStyle w:val="Hyperlink"/>
                <w:rFonts w:hint="eastAsia"/>
                <w:noProof/>
                <w:rtl/>
              </w:rPr>
              <w:t>السابعة</w:t>
            </w:r>
            <w:r w:rsidR="005C39C9" w:rsidRPr="00454ACC">
              <w:rPr>
                <w:rStyle w:val="Hyperlink"/>
                <w:noProof/>
                <w:rtl/>
              </w:rPr>
              <w:t xml:space="preserve">: </w:t>
            </w:r>
            <w:r w:rsidR="005C39C9" w:rsidRPr="00454ACC">
              <w:rPr>
                <w:rStyle w:val="Hyperlink"/>
                <w:rFonts w:hint="eastAsia"/>
                <w:noProof/>
                <w:rtl/>
              </w:rPr>
              <w:t>التوسل</w:t>
            </w:r>
            <w:r w:rsidR="005C39C9" w:rsidRPr="00454ACC">
              <w:rPr>
                <w:rStyle w:val="Hyperlink"/>
                <w:noProof/>
                <w:rtl/>
              </w:rPr>
              <w:t xml:space="preserve"> </w:t>
            </w:r>
            <w:r w:rsidR="005C39C9" w:rsidRPr="00454ACC">
              <w:rPr>
                <w:rStyle w:val="Hyperlink"/>
                <w:rFonts w:hint="eastAsia"/>
                <w:noProof/>
                <w:rtl/>
              </w:rPr>
              <w:t>العملي</w:t>
            </w:r>
            <w:r w:rsidR="005C39C9" w:rsidRPr="00454ACC">
              <w:rPr>
                <w:rStyle w:val="Hyperlink"/>
                <w:noProof/>
                <w:rtl/>
              </w:rPr>
              <w:t xml:space="preserve"> </w:t>
            </w:r>
            <w:r w:rsidR="005C39C9" w:rsidRPr="00454ACC">
              <w:rPr>
                <w:rStyle w:val="Hyperlink"/>
                <w:rFonts w:hint="eastAsia"/>
                <w:noProof/>
                <w:rtl/>
              </w:rPr>
              <w:t>بالأعمال</w:t>
            </w:r>
            <w:r w:rsidR="005C39C9" w:rsidRPr="00454ACC">
              <w:rPr>
                <w:rStyle w:val="Hyperlink"/>
                <w:noProof/>
                <w:rtl/>
              </w:rPr>
              <w:t xml:space="preserve"> </w:t>
            </w:r>
            <w:r w:rsidR="005C39C9" w:rsidRPr="00454ACC">
              <w:rPr>
                <w:rStyle w:val="Hyperlink"/>
                <w:rFonts w:hint="eastAsia"/>
                <w:noProof/>
                <w:rtl/>
              </w:rPr>
              <w:t>الصالحة</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Toc377805319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287</w:t>
            </w:r>
            <w:r>
              <w:rPr>
                <w:rStyle w:val="Hyperlink"/>
                <w:noProof/>
                <w:rtl/>
              </w:rPr>
              <w:fldChar w:fldCharType="end"/>
            </w:r>
          </w:hyperlink>
        </w:p>
        <w:p w:rsidR="005C39C9" w:rsidRDefault="0056663F">
          <w:pPr>
            <w:pStyle w:val="TOC1"/>
            <w:rPr>
              <w:rFonts w:asciiTheme="minorHAnsi" w:eastAsiaTheme="minorEastAsia" w:hAnsiTheme="minorHAnsi" w:cstheme="minorBidi"/>
              <w:bCs w:val="0"/>
              <w:noProof/>
              <w:color w:val="auto"/>
              <w:sz w:val="22"/>
              <w:szCs w:val="22"/>
              <w:rtl/>
            </w:rPr>
          </w:pPr>
          <w:hyperlink w:anchor="_Toc377805320" w:history="1">
            <w:r w:rsidR="005C39C9" w:rsidRPr="00454ACC">
              <w:rPr>
                <w:rStyle w:val="Hyperlink"/>
                <w:rFonts w:hint="eastAsia"/>
                <w:noProof/>
                <w:rtl/>
              </w:rPr>
              <w:t>الفصل</w:t>
            </w:r>
            <w:r w:rsidR="005C39C9" w:rsidRPr="00454ACC">
              <w:rPr>
                <w:rStyle w:val="Hyperlink"/>
                <w:noProof/>
                <w:rtl/>
              </w:rPr>
              <w:t xml:space="preserve"> </w:t>
            </w:r>
            <w:r w:rsidR="005C39C9" w:rsidRPr="00454ACC">
              <w:rPr>
                <w:rStyle w:val="Hyperlink"/>
                <w:rFonts w:hint="eastAsia"/>
                <w:noProof/>
                <w:rtl/>
              </w:rPr>
              <w:t>الثاني</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Toc377805320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289</w:t>
            </w:r>
            <w:r>
              <w:rPr>
                <w:rStyle w:val="Hyperlink"/>
                <w:noProof/>
                <w:rtl/>
              </w:rPr>
              <w:fldChar w:fldCharType="end"/>
            </w:r>
          </w:hyperlink>
        </w:p>
        <w:p w:rsidR="005C39C9" w:rsidRDefault="0056663F">
          <w:pPr>
            <w:pStyle w:val="TOC1"/>
            <w:rPr>
              <w:rFonts w:asciiTheme="minorHAnsi" w:eastAsiaTheme="minorEastAsia" w:hAnsiTheme="minorHAnsi" w:cstheme="minorBidi"/>
              <w:bCs w:val="0"/>
              <w:noProof/>
              <w:color w:val="auto"/>
              <w:sz w:val="22"/>
              <w:szCs w:val="22"/>
              <w:rtl/>
            </w:rPr>
          </w:pPr>
          <w:hyperlink w:anchor="_Toc377805321" w:history="1">
            <w:r w:rsidR="005C39C9" w:rsidRPr="00454ACC">
              <w:rPr>
                <w:rStyle w:val="Hyperlink"/>
                <w:rFonts w:hint="eastAsia"/>
                <w:noProof/>
                <w:rtl/>
              </w:rPr>
              <w:t>التوسل</w:t>
            </w:r>
            <w:r w:rsidR="005C39C9" w:rsidRPr="00454ACC">
              <w:rPr>
                <w:rStyle w:val="Hyperlink"/>
                <w:noProof/>
                <w:rtl/>
              </w:rPr>
              <w:t xml:space="preserve"> </w:t>
            </w:r>
            <w:r w:rsidR="005C39C9" w:rsidRPr="00454ACC">
              <w:rPr>
                <w:rStyle w:val="Hyperlink"/>
                <w:rFonts w:hint="eastAsia"/>
                <w:noProof/>
                <w:rtl/>
              </w:rPr>
              <w:t>الى</w:t>
            </w:r>
            <w:r w:rsidR="005C39C9" w:rsidRPr="00454ACC">
              <w:rPr>
                <w:rStyle w:val="Hyperlink"/>
                <w:noProof/>
                <w:rtl/>
              </w:rPr>
              <w:t xml:space="preserve"> </w:t>
            </w:r>
            <w:r w:rsidR="005C39C9" w:rsidRPr="00454ACC">
              <w:rPr>
                <w:rStyle w:val="Hyperlink"/>
                <w:rFonts w:hint="eastAsia"/>
                <w:noProof/>
                <w:rtl/>
              </w:rPr>
              <w:t>الله</w:t>
            </w:r>
            <w:r w:rsidR="005C39C9" w:rsidRPr="00454ACC">
              <w:rPr>
                <w:rStyle w:val="Hyperlink"/>
                <w:noProof/>
                <w:rtl/>
              </w:rPr>
              <w:t xml:space="preserve"> </w:t>
            </w:r>
            <w:r w:rsidR="005C39C9" w:rsidRPr="00454ACC">
              <w:rPr>
                <w:rStyle w:val="Hyperlink"/>
                <w:rFonts w:hint="eastAsia"/>
                <w:noProof/>
                <w:rtl/>
              </w:rPr>
              <w:t>في</w:t>
            </w:r>
            <w:r w:rsidR="005C39C9" w:rsidRPr="00454ACC">
              <w:rPr>
                <w:rStyle w:val="Hyperlink"/>
                <w:noProof/>
                <w:rtl/>
              </w:rPr>
              <w:t xml:space="preserve"> </w:t>
            </w:r>
            <w:r w:rsidR="005C39C9" w:rsidRPr="00454ACC">
              <w:rPr>
                <w:rStyle w:val="Hyperlink"/>
                <w:rFonts w:hint="eastAsia"/>
                <w:noProof/>
                <w:rtl/>
              </w:rPr>
              <w:t>مصادر</w:t>
            </w:r>
            <w:r w:rsidR="005C39C9" w:rsidRPr="00454ACC">
              <w:rPr>
                <w:rStyle w:val="Hyperlink"/>
                <w:noProof/>
                <w:rtl/>
              </w:rPr>
              <w:t xml:space="preserve"> </w:t>
            </w:r>
            <w:r w:rsidR="005C39C9" w:rsidRPr="00454ACC">
              <w:rPr>
                <w:rStyle w:val="Hyperlink"/>
                <w:rFonts w:hint="eastAsia"/>
                <w:noProof/>
                <w:rtl/>
              </w:rPr>
              <w:t>السنيين</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Toc377805321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289</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322" w:history="1">
            <w:r w:rsidR="005C39C9" w:rsidRPr="00454ACC">
              <w:rPr>
                <w:rStyle w:val="Hyperlink"/>
                <w:noProof/>
                <w:rtl/>
              </w:rPr>
              <w:t xml:space="preserve">1 - </w:t>
            </w:r>
            <w:r w:rsidR="005C39C9" w:rsidRPr="00454ACC">
              <w:rPr>
                <w:rStyle w:val="Hyperlink"/>
                <w:rFonts w:hint="eastAsia"/>
                <w:noProof/>
                <w:rtl/>
              </w:rPr>
              <w:t>تعليم</w:t>
            </w:r>
            <w:r w:rsidR="005C39C9" w:rsidRPr="00454ACC">
              <w:rPr>
                <w:rStyle w:val="Hyperlink"/>
                <w:noProof/>
                <w:rtl/>
              </w:rPr>
              <w:t xml:space="preserve"> </w:t>
            </w:r>
            <w:r w:rsidR="005C39C9" w:rsidRPr="00454ACC">
              <w:rPr>
                <w:rStyle w:val="Hyperlink"/>
                <w:rFonts w:hint="eastAsia"/>
                <w:noProof/>
                <w:rtl/>
              </w:rPr>
              <w:t>النبي</w:t>
            </w:r>
            <w:r w:rsidR="005C39C9" w:rsidRPr="00454ACC">
              <w:rPr>
                <w:rStyle w:val="Hyperlink"/>
                <w:noProof/>
                <w:rtl/>
              </w:rPr>
              <w:t xml:space="preserve"> </w:t>
            </w:r>
            <w:r w:rsidR="005C39C9" w:rsidRPr="00454ACC">
              <w:rPr>
                <w:rStyle w:val="Hyperlink"/>
                <w:rFonts w:cs="Rafed Alaem" w:hint="eastAsia"/>
                <w:noProof/>
                <w:rtl/>
              </w:rPr>
              <w:t>صلى‌الله‌عليه‌وآله</w:t>
            </w:r>
            <w:r w:rsidR="005C39C9" w:rsidRPr="00454ACC">
              <w:rPr>
                <w:rStyle w:val="Hyperlink"/>
                <w:noProof/>
                <w:rtl/>
              </w:rPr>
              <w:t xml:space="preserve"> </w:t>
            </w:r>
            <w:r w:rsidR="005C39C9" w:rsidRPr="00454ACC">
              <w:rPr>
                <w:rStyle w:val="Hyperlink"/>
                <w:rFonts w:hint="eastAsia"/>
                <w:noProof/>
                <w:rtl/>
              </w:rPr>
              <w:t>التوسل</w:t>
            </w:r>
            <w:r w:rsidR="005C39C9" w:rsidRPr="00454ACC">
              <w:rPr>
                <w:rStyle w:val="Hyperlink"/>
                <w:noProof/>
                <w:rtl/>
              </w:rPr>
              <w:t xml:space="preserve"> </w:t>
            </w:r>
            <w:r w:rsidR="005C39C9" w:rsidRPr="00454ACC">
              <w:rPr>
                <w:rStyle w:val="Hyperlink"/>
                <w:rFonts w:hint="eastAsia"/>
                <w:noProof/>
                <w:rtl/>
              </w:rPr>
              <w:t>به</w:t>
            </w:r>
            <w:r w:rsidR="005C39C9" w:rsidRPr="00454ACC">
              <w:rPr>
                <w:rStyle w:val="Hyperlink"/>
                <w:noProof/>
                <w:rtl/>
              </w:rPr>
              <w:t xml:space="preserve"> </w:t>
            </w:r>
            <w:r w:rsidR="005C39C9" w:rsidRPr="00454ACC">
              <w:rPr>
                <w:rStyle w:val="Hyperlink"/>
                <w:rFonts w:hint="eastAsia"/>
                <w:noProof/>
                <w:rtl/>
              </w:rPr>
              <w:t>الى</w:t>
            </w:r>
            <w:r w:rsidR="005C39C9" w:rsidRPr="00454ACC">
              <w:rPr>
                <w:rStyle w:val="Hyperlink"/>
                <w:noProof/>
                <w:rtl/>
              </w:rPr>
              <w:t xml:space="preserve"> </w:t>
            </w:r>
            <w:r w:rsidR="005C39C9" w:rsidRPr="00454ACC">
              <w:rPr>
                <w:rStyle w:val="Hyperlink"/>
                <w:rFonts w:hint="eastAsia"/>
                <w:noProof/>
                <w:rtl/>
              </w:rPr>
              <w:t>الله</w:t>
            </w:r>
            <w:r w:rsidR="005C39C9" w:rsidRPr="00454ACC">
              <w:rPr>
                <w:rStyle w:val="Hyperlink"/>
                <w:noProof/>
                <w:rtl/>
              </w:rPr>
              <w:t xml:space="preserve"> </w:t>
            </w:r>
            <w:r w:rsidR="005C39C9" w:rsidRPr="00454ACC">
              <w:rPr>
                <w:rStyle w:val="Hyperlink"/>
                <w:rFonts w:hint="eastAsia"/>
                <w:noProof/>
                <w:rtl/>
              </w:rPr>
              <w:t>تعالى</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Toc377805322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289</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323" w:history="1">
            <w:r w:rsidR="005C39C9" w:rsidRPr="00454ACC">
              <w:rPr>
                <w:rStyle w:val="Hyperlink"/>
                <w:noProof/>
                <w:rtl/>
              </w:rPr>
              <w:t xml:space="preserve">2 - </w:t>
            </w:r>
            <w:r w:rsidR="005C39C9" w:rsidRPr="00454ACC">
              <w:rPr>
                <w:rStyle w:val="Hyperlink"/>
                <w:rFonts w:hint="eastAsia"/>
                <w:noProof/>
                <w:rtl/>
              </w:rPr>
              <w:t>توسل</w:t>
            </w:r>
            <w:r w:rsidR="005C39C9" w:rsidRPr="00454ACC">
              <w:rPr>
                <w:rStyle w:val="Hyperlink"/>
                <w:noProof/>
                <w:rtl/>
              </w:rPr>
              <w:t xml:space="preserve"> </w:t>
            </w:r>
            <w:r w:rsidR="005C39C9" w:rsidRPr="00454ACC">
              <w:rPr>
                <w:rStyle w:val="Hyperlink"/>
                <w:rFonts w:hint="eastAsia"/>
                <w:noProof/>
                <w:rtl/>
              </w:rPr>
              <w:t>عمر</w:t>
            </w:r>
            <w:r w:rsidR="005C39C9" w:rsidRPr="00454ACC">
              <w:rPr>
                <w:rStyle w:val="Hyperlink"/>
                <w:noProof/>
                <w:rtl/>
              </w:rPr>
              <w:t xml:space="preserve"> </w:t>
            </w:r>
            <w:r w:rsidR="005C39C9" w:rsidRPr="00454ACC">
              <w:rPr>
                <w:rStyle w:val="Hyperlink"/>
                <w:rFonts w:hint="eastAsia"/>
                <w:noProof/>
                <w:rtl/>
              </w:rPr>
              <w:t>بن</w:t>
            </w:r>
            <w:r w:rsidR="005C39C9" w:rsidRPr="00454ACC">
              <w:rPr>
                <w:rStyle w:val="Hyperlink"/>
                <w:noProof/>
                <w:rtl/>
              </w:rPr>
              <w:t xml:space="preserve"> </w:t>
            </w:r>
            <w:r w:rsidR="005C39C9" w:rsidRPr="00454ACC">
              <w:rPr>
                <w:rStyle w:val="Hyperlink"/>
                <w:rFonts w:hint="eastAsia"/>
                <w:noProof/>
                <w:rtl/>
              </w:rPr>
              <w:t>الخطاب</w:t>
            </w:r>
            <w:r w:rsidR="005C39C9" w:rsidRPr="00454ACC">
              <w:rPr>
                <w:rStyle w:val="Hyperlink"/>
                <w:noProof/>
                <w:rtl/>
              </w:rPr>
              <w:t xml:space="preserve"> </w:t>
            </w:r>
            <w:r w:rsidR="005C39C9" w:rsidRPr="00454ACC">
              <w:rPr>
                <w:rStyle w:val="Hyperlink"/>
                <w:rFonts w:hint="eastAsia"/>
                <w:noProof/>
                <w:rtl/>
              </w:rPr>
              <w:t>بالعباس</w:t>
            </w:r>
            <w:r w:rsidR="005C39C9" w:rsidRPr="00454ACC">
              <w:rPr>
                <w:rStyle w:val="Hyperlink"/>
                <w:noProof/>
                <w:rtl/>
              </w:rPr>
              <w:t xml:space="preserve"> </w:t>
            </w:r>
            <w:r w:rsidR="005C39C9" w:rsidRPr="00454ACC">
              <w:rPr>
                <w:rStyle w:val="Hyperlink"/>
                <w:rFonts w:hint="eastAsia"/>
                <w:noProof/>
                <w:rtl/>
              </w:rPr>
              <w:t>عم</w:t>
            </w:r>
            <w:r w:rsidR="005C39C9" w:rsidRPr="00454ACC">
              <w:rPr>
                <w:rStyle w:val="Hyperlink"/>
                <w:noProof/>
                <w:rtl/>
              </w:rPr>
              <w:t xml:space="preserve"> </w:t>
            </w:r>
            <w:r w:rsidR="005C39C9" w:rsidRPr="00454ACC">
              <w:rPr>
                <w:rStyle w:val="Hyperlink"/>
                <w:rFonts w:hint="eastAsia"/>
                <w:noProof/>
                <w:rtl/>
              </w:rPr>
              <w:t>النبي</w:t>
            </w:r>
            <w:r w:rsidR="005C39C9" w:rsidRPr="00454ACC">
              <w:rPr>
                <w:rStyle w:val="Hyperlink"/>
                <w:noProof/>
                <w:rtl/>
              </w:rPr>
              <w:t xml:space="preserve"> </w:t>
            </w:r>
            <w:r w:rsidR="005C39C9" w:rsidRPr="00454ACC">
              <w:rPr>
                <w:rStyle w:val="Hyperlink"/>
                <w:rFonts w:cs="Rafed Alaem" w:hint="eastAsia"/>
                <w:noProof/>
                <w:rtl/>
              </w:rPr>
              <w:t>صلى‌الله‌عليه‌وآله</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Toc377805323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291</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324" w:history="1">
            <w:r w:rsidR="005C39C9" w:rsidRPr="00454ACC">
              <w:rPr>
                <w:rStyle w:val="Hyperlink"/>
                <w:noProof/>
                <w:rtl/>
              </w:rPr>
              <w:t xml:space="preserve">3 - </w:t>
            </w:r>
            <w:r w:rsidR="005C39C9" w:rsidRPr="00454ACC">
              <w:rPr>
                <w:rStyle w:val="Hyperlink"/>
                <w:rFonts w:hint="eastAsia"/>
                <w:noProof/>
                <w:rtl/>
              </w:rPr>
              <w:t>توسل</w:t>
            </w:r>
            <w:r w:rsidR="005C39C9" w:rsidRPr="00454ACC">
              <w:rPr>
                <w:rStyle w:val="Hyperlink"/>
                <w:noProof/>
                <w:rtl/>
              </w:rPr>
              <w:t xml:space="preserve"> </w:t>
            </w:r>
            <w:r w:rsidR="005C39C9" w:rsidRPr="00454ACC">
              <w:rPr>
                <w:rStyle w:val="Hyperlink"/>
                <w:rFonts w:hint="eastAsia"/>
                <w:noProof/>
                <w:rtl/>
              </w:rPr>
              <w:t>الناس</w:t>
            </w:r>
            <w:r w:rsidR="005C39C9" w:rsidRPr="00454ACC">
              <w:rPr>
                <w:rStyle w:val="Hyperlink"/>
                <w:noProof/>
                <w:rtl/>
              </w:rPr>
              <w:t xml:space="preserve"> </w:t>
            </w:r>
            <w:r w:rsidR="005C39C9" w:rsidRPr="00454ACC">
              <w:rPr>
                <w:rStyle w:val="Hyperlink"/>
                <w:rFonts w:hint="eastAsia"/>
                <w:noProof/>
                <w:rtl/>
              </w:rPr>
              <w:t>في</w:t>
            </w:r>
            <w:r w:rsidR="005C39C9" w:rsidRPr="00454ACC">
              <w:rPr>
                <w:rStyle w:val="Hyperlink"/>
                <w:noProof/>
                <w:rtl/>
              </w:rPr>
              <w:t xml:space="preserve"> </w:t>
            </w:r>
            <w:r w:rsidR="005C39C9" w:rsidRPr="00454ACC">
              <w:rPr>
                <w:rStyle w:val="Hyperlink"/>
                <w:rFonts w:hint="eastAsia"/>
                <w:noProof/>
                <w:rtl/>
              </w:rPr>
              <w:t>المحشر</w:t>
            </w:r>
            <w:r w:rsidR="005C39C9" w:rsidRPr="00454ACC">
              <w:rPr>
                <w:rStyle w:val="Hyperlink"/>
                <w:noProof/>
                <w:rtl/>
              </w:rPr>
              <w:t xml:space="preserve"> </w:t>
            </w:r>
            <w:r w:rsidR="005C39C9" w:rsidRPr="00454ACC">
              <w:rPr>
                <w:rStyle w:val="Hyperlink"/>
                <w:rFonts w:hint="eastAsia"/>
                <w:noProof/>
                <w:rtl/>
              </w:rPr>
              <w:t>واستشفاعهم</w:t>
            </w:r>
            <w:r w:rsidR="005C39C9" w:rsidRPr="00454ACC">
              <w:rPr>
                <w:rStyle w:val="Hyperlink"/>
                <w:noProof/>
                <w:rtl/>
              </w:rPr>
              <w:t xml:space="preserve"> </w:t>
            </w:r>
            <w:r w:rsidR="005C39C9" w:rsidRPr="00454ACC">
              <w:rPr>
                <w:rStyle w:val="Hyperlink"/>
                <w:rFonts w:hint="eastAsia"/>
                <w:noProof/>
                <w:rtl/>
              </w:rPr>
              <w:t>بالنبي</w:t>
            </w:r>
            <w:r w:rsidR="005C39C9" w:rsidRPr="00454ACC">
              <w:rPr>
                <w:rStyle w:val="Hyperlink"/>
                <w:noProof/>
                <w:rtl/>
              </w:rPr>
              <w:t xml:space="preserve"> </w:t>
            </w:r>
            <w:r w:rsidR="005C39C9" w:rsidRPr="00454ACC">
              <w:rPr>
                <w:rStyle w:val="Hyperlink"/>
                <w:rFonts w:cs="Rafed Alaem" w:hint="eastAsia"/>
                <w:noProof/>
                <w:rtl/>
              </w:rPr>
              <w:t>صلى‌الله‌عليه‌وآله</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Toc377805324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291</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325" w:history="1">
            <w:r w:rsidR="005C39C9" w:rsidRPr="00454ACC">
              <w:rPr>
                <w:rStyle w:val="Hyperlink"/>
                <w:noProof/>
                <w:rtl/>
              </w:rPr>
              <w:t xml:space="preserve">4 - </w:t>
            </w:r>
            <w:r w:rsidR="005C39C9" w:rsidRPr="00454ACC">
              <w:rPr>
                <w:rStyle w:val="Hyperlink"/>
                <w:rFonts w:hint="eastAsia"/>
                <w:noProof/>
                <w:rtl/>
              </w:rPr>
              <w:t>ما</w:t>
            </w:r>
            <w:r w:rsidR="005C39C9" w:rsidRPr="00454ACC">
              <w:rPr>
                <w:rStyle w:val="Hyperlink"/>
                <w:noProof/>
                <w:rtl/>
              </w:rPr>
              <w:t xml:space="preserve"> </w:t>
            </w:r>
            <w:r w:rsidR="005C39C9" w:rsidRPr="00454ACC">
              <w:rPr>
                <w:rStyle w:val="Hyperlink"/>
                <w:rFonts w:hint="eastAsia"/>
                <w:noProof/>
                <w:rtl/>
              </w:rPr>
              <w:t>ورد</w:t>
            </w:r>
            <w:r w:rsidR="005C39C9" w:rsidRPr="00454ACC">
              <w:rPr>
                <w:rStyle w:val="Hyperlink"/>
                <w:noProof/>
                <w:rtl/>
              </w:rPr>
              <w:t xml:space="preserve"> </w:t>
            </w:r>
            <w:r w:rsidR="005C39C9" w:rsidRPr="00454ACC">
              <w:rPr>
                <w:rStyle w:val="Hyperlink"/>
                <w:rFonts w:hint="eastAsia"/>
                <w:noProof/>
                <w:rtl/>
              </w:rPr>
              <w:t>عندهم</w:t>
            </w:r>
            <w:r w:rsidR="005C39C9" w:rsidRPr="00454ACC">
              <w:rPr>
                <w:rStyle w:val="Hyperlink"/>
                <w:noProof/>
                <w:rtl/>
              </w:rPr>
              <w:t xml:space="preserve"> </w:t>
            </w:r>
            <w:r w:rsidR="005C39C9" w:rsidRPr="00454ACC">
              <w:rPr>
                <w:rStyle w:val="Hyperlink"/>
                <w:rFonts w:hint="eastAsia"/>
                <w:noProof/>
                <w:rtl/>
              </w:rPr>
              <w:t>من</w:t>
            </w:r>
            <w:r w:rsidR="005C39C9" w:rsidRPr="00454ACC">
              <w:rPr>
                <w:rStyle w:val="Hyperlink"/>
                <w:noProof/>
                <w:rtl/>
              </w:rPr>
              <w:t xml:space="preserve"> </w:t>
            </w:r>
            <w:r w:rsidR="005C39C9" w:rsidRPr="00454ACC">
              <w:rPr>
                <w:rStyle w:val="Hyperlink"/>
                <w:rFonts w:hint="eastAsia"/>
                <w:noProof/>
                <w:rtl/>
              </w:rPr>
              <w:t>الدعاء</w:t>
            </w:r>
            <w:r w:rsidR="005C39C9" w:rsidRPr="00454ACC">
              <w:rPr>
                <w:rStyle w:val="Hyperlink"/>
                <w:noProof/>
                <w:rtl/>
              </w:rPr>
              <w:t xml:space="preserve"> </w:t>
            </w:r>
            <w:r w:rsidR="005C39C9" w:rsidRPr="00454ACC">
              <w:rPr>
                <w:rStyle w:val="Hyperlink"/>
                <w:rFonts w:hint="eastAsia"/>
                <w:noProof/>
                <w:rtl/>
              </w:rPr>
              <w:t>للنبي</w:t>
            </w:r>
            <w:r w:rsidR="005C39C9" w:rsidRPr="00454ACC">
              <w:rPr>
                <w:rStyle w:val="Hyperlink"/>
                <w:noProof/>
                <w:rtl/>
              </w:rPr>
              <w:t xml:space="preserve"> </w:t>
            </w:r>
            <w:r w:rsidR="005C39C9" w:rsidRPr="00454ACC">
              <w:rPr>
                <w:rStyle w:val="Hyperlink"/>
                <w:rFonts w:cs="Rafed Alaem" w:hint="eastAsia"/>
                <w:noProof/>
                <w:rtl/>
              </w:rPr>
              <w:t>صلى‌الله‌عليه‌وآله</w:t>
            </w:r>
            <w:r w:rsidR="005C39C9" w:rsidRPr="00454ACC">
              <w:rPr>
                <w:rStyle w:val="Hyperlink"/>
                <w:noProof/>
                <w:rtl/>
              </w:rPr>
              <w:t xml:space="preserve"> </w:t>
            </w:r>
            <w:r w:rsidR="005C39C9" w:rsidRPr="00454ACC">
              <w:rPr>
                <w:rStyle w:val="Hyperlink"/>
                <w:rFonts w:hint="eastAsia"/>
                <w:noProof/>
                <w:rtl/>
              </w:rPr>
              <w:t>بالوسيلة</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Toc377805325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292</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326" w:history="1">
            <w:r w:rsidR="005C39C9" w:rsidRPr="00454ACC">
              <w:rPr>
                <w:rStyle w:val="Hyperlink"/>
                <w:rFonts w:hint="eastAsia"/>
                <w:noProof/>
                <w:rtl/>
              </w:rPr>
              <w:t>ماهي</w:t>
            </w:r>
            <w:r w:rsidR="005C39C9" w:rsidRPr="00454ACC">
              <w:rPr>
                <w:rStyle w:val="Hyperlink"/>
                <w:noProof/>
                <w:rtl/>
              </w:rPr>
              <w:t xml:space="preserve"> </w:t>
            </w:r>
            <w:r w:rsidR="005C39C9" w:rsidRPr="00454ACC">
              <w:rPr>
                <w:rStyle w:val="Hyperlink"/>
                <w:rFonts w:hint="eastAsia"/>
                <w:noProof/>
                <w:rtl/>
              </w:rPr>
              <w:t>الوسيلة</w:t>
            </w:r>
            <w:r w:rsidR="005C39C9" w:rsidRPr="00454ACC">
              <w:rPr>
                <w:rStyle w:val="Hyperlink"/>
                <w:noProof/>
                <w:rtl/>
              </w:rPr>
              <w:t xml:space="preserve"> </w:t>
            </w:r>
            <w:r w:rsidR="005C39C9" w:rsidRPr="00454ACC">
              <w:rPr>
                <w:rStyle w:val="Hyperlink"/>
                <w:rFonts w:hint="eastAsia"/>
                <w:noProof/>
                <w:rtl/>
              </w:rPr>
              <w:t>التي</w:t>
            </w:r>
            <w:r w:rsidR="005C39C9" w:rsidRPr="00454ACC">
              <w:rPr>
                <w:rStyle w:val="Hyperlink"/>
                <w:noProof/>
                <w:rtl/>
              </w:rPr>
              <w:t xml:space="preserve"> </w:t>
            </w:r>
            <w:r w:rsidR="005C39C9" w:rsidRPr="00454ACC">
              <w:rPr>
                <w:rStyle w:val="Hyperlink"/>
                <w:rFonts w:hint="eastAsia"/>
                <w:noProof/>
                <w:rtl/>
              </w:rPr>
              <w:t>ورد</w:t>
            </w:r>
            <w:r w:rsidR="005C39C9" w:rsidRPr="00454ACC">
              <w:rPr>
                <w:rStyle w:val="Hyperlink"/>
                <w:noProof/>
                <w:rtl/>
              </w:rPr>
              <w:t xml:space="preserve"> </w:t>
            </w:r>
            <w:r w:rsidR="005C39C9" w:rsidRPr="00454ACC">
              <w:rPr>
                <w:rStyle w:val="Hyperlink"/>
                <w:rFonts w:hint="eastAsia"/>
                <w:noProof/>
                <w:rtl/>
              </w:rPr>
              <w:t>الدعاء</w:t>
            </w:r>
            <w:r w:rsidR="005C39C9" w:rsidRPr="00454ACC">
              <w:rPr>
                <w:rStyle w:val="Hyperlink"/>
                <w:noProof/>
                <w:rtl/>
              </w:rPr>
              <w:t xml:space="preserve"> </w:t>
            </w:r>
            <w:r w:rsidR="005C39C9" w:rsidRPr="00454ACC">
              <w:rPr>
                <w:rStyle w:val="Hyperlink"/>
                <w:rFonts w:hint="eastAsia"/>
                <w:noProof/>
                <w:rtl/>
              </w:rPr>
              <w:t>بها</w:t>
            </w:r>
            <w:r w:rsidR="005C39C9" w:rsidRPr="00454ACC">
              <w:rPr>
                <w:rStyle w:val="Hyperlink"/>
                <w:noProof/>
                <w:rtl/>
              </w:rPr>
              <w:t xml:space="preserve"> </w:t>
            </w:r>
            <w:r w:rsidR="005C39C9" w:rsidRPr="00454ACC">
              <w:rPr>
                <w:rStyle w:val="Hyperlink"/>
                <w:rFonts w:hint="eastAsia"/>
                <w:noProof/>
                <w:rtl/>
              </w:rPr>
              <w:t>للنبي</w:t>
            </w:r>
            <w:r w:rsidR="005C39C9" w:rsidRPr="00454ACC">
              <w:rPr>
                <w:rStyle w:val="Hyperlink"/>
                <w:noProof/>
                <w:rtl/>
              </w:rPr>
              <w:t xml:space="preserve"> </w:t>
            </w:r>
            <w:r w:rsidR="005C39C9" w:rsidRPr="00454ACC">
              <w:rPr>
                <w:rStyle w:val="Hyperlink"/>
                <w:rFonts w:cs="Rafed Alaem" w:hint="eastAsia"/>
                <w:noProof/>
                <w:rtl/>
              </w:rPr>
              <w:t>صلى‌الله‌عليه‌وآله</w:t>
            </w:r>
            <w:r w:rsidR="005C39C9" w:rsidRPr="00454ACC">
              <w:rPr>
                <w:rStyle w:val="Hyperlink"/>
                <w:rFonts w:hint="eastAsia"/>
                <w:noProof/>
                <w:rtl/>
              </w:rPr>
              <w:t>؟</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Toc377805326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294</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327" w:history="1">
            <w:r w:rsidR="005C39C9" w:rsidRPr="00454ACC">
              <w:rPr>
                <w:rStyle w:val="Hyperlink"/>
                <w:rFonts w:hint="eastAsia"/>
                <w:noProof/>
                <w:rtl/>
              </w:rPr>
              <w:t>أحاديث</w:t>
            </w:r>
            <w:r w:rsidR="005C39C9" w:rsidRPr="00454ACC">
              <w:rPr>
                <w:rStyle w:val="Hyperlink"/>
                <w:noProof/>
                <w:rtl/>
              </w:rPr>
              <w:t xml:space="preserve"> </w:t>
            </w:r>
            <w:r w:rsidR="005C39C9" w:rsidRPr="00454ACC">
              <w:rPr>
                <w:rStyle w:val="Hyperlink"/>
                <w:rFonts w:hint="eastAsia"/>
                <w:noProof/>
                <w:rtl/>
              </w:rPr>
              <w:t>تفسر</w:t>
            </w:r>
            <w:r w:rsidR="005C39C9" w:rsidRPr="00454ACC">
              <w:rPr>
                <w:rStyle w:val="Hyperlink"/>
                <w:noProof/>
                <w:rtl/>
              </w:rPr>
              <w:t xml:space="preserve"> </w:t>
            </w:r>
            <w:r w:rsidR="005C39C9" w:rsidRPr="00454ACC">
              <w:rPr>
                <w:rStyle w:val="Hyperlink"/>
                <w:rFonts w:hint="eastAsia"/>
                <w:noProof/>
                <w:rtl/>
              </w:rPr>
              <w:t>الوسيلة</w:t>
            </w:r>
            <w:r w:rsidR="005C39C9" w:rsidRPr="00454ACC">
              <w:rPr>
                <w:rStyle w:val="Hyperlink"/>
                <w:noProof/>
                <w:rtl/>
              </w:rPr>
              <w:t xml:space="preserve"> </w:t>
            </w:r>
            <w:r w:rsidR="005C39C9" w:rsidRPr="00454ACC">
              <w:rPr>
                <w:rStyle w:val="Hyperlink"/>
                <w:rFonts w:hint="eastAsia"/>
                <w:noProof/>
                <w:rtl/>
              </w:rPr>
              <w:t>في</w:t>
            </w:r>
            <w:r w:rsidR="005C39C9" w:rsidRPr="00454ACC">
              <w:rPr>
                <w:rStyle w:val="Hyperlink"/>
                <w:noProof/>
                <w:rtl/>
              </w:rPr>
              <w:t xml:space="preserve"> </w:t>
            </w:r>
            <w:r w:rsidR="005C39C9" w:rsidRPr="00454ACC">
              <w:rPr>
                <w:rStyle w:val="Hyperlink"/>
                <w:rFonts w:hint="eastAsia"/>
                <w:noProof/>
                <w:rtl/>
              </w:rPr>
              <w:t>مصادرنا</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Toc377805327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296</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328" w:history="1">
            <w:r w:rsidR="005C39C9" w:rsidRPr="00454ACC">
              <w:rPr>
                <w:rStyle w:val="Hyperlink"/>
                <w:rFonts w:hint="eastAsia"/>
                <w:noProof/>
                <w:rtl/>
              </w:rPr>
              <w:t>خطبة</w:t>
            </w:r>
            <w:r w:rsidR="005C39C9" w:rsidRPr="00454ACC">
              <w:rPr>
                <w:rStyle w:val="Hyperlink"/>
                <w:noProof/>
                <w:rtl/>
              </w:rPr>
              <w:t xml:space="preserve"> </w:t>
            </w:r>
            <w:r w:rsidR="005C39C9" w:rsidRPr="00454ACC">
              <w:rPr>
                <w:rStyle w:val="Hyperlink"/>
                <w:rFonts w:hint="eastAsia"/>
                <w:noProof/>
                <w:rtl/>
              </w:rPr>
              <w:t>الوسيلة</w:t>
            </w:r>
            <w:r w:rsidR="005C39C9" w:rsidRPr="00454ACC">
              <w:rPr>
                <w:rStyle w:val="Hyperlink"/>
                <w:noProof/>
                <w:rtl/>
              </w:rPr>
              <w:t xml:space="preserve"> </w:t>
            </w:r>
            <w:r w:rsidR="005C39C9" w:rsidRPr="00454ACC">
              <w:rPr>
                <w:rStyle w:val="Hyperlink"/>
                <w:rFonts w:hint="eastAsia"/>
                <w:noProof/>
                <w:rtl/>
              </w:rPr>
              <w:t>من</w:t>
            </w:r>
            <w:r w:rsidR="005C39C9" w:rsidRPr="00454ACC">
              <w:rPr>
                <w:rStyle w:val="Hyperlink"/>
                <w:noProof/>
                <w:rtl/>
              </w:rPr>
              <w:t xml:space="preserve"> </w:t>
            </w:r>
            <w:r w:rsidR="005C39C9" w:rsidRPr="00454ACC">
              <w:rPr>
                <w:rStyle w:val="Hyperlink"/>
                <w:rFonts w:hint="eastAsia"/>
                <w:noProof/>
                <w:rtl/>
              </w:rPr>
              <w:t>كتاب</w:t>
            </w:r>
            <w:r w:rsidR="005C39C9" w:rsidRPr="00454ACC">
              <w:rPr>
                <w:rStyle w:val="Hyperlink"/>
                <w:noProof/>
                <w:rtl/>
              </w:rPr>
              <w:t xml:space="preserve"> </w:t>
            </w:r>
            <w:r w:rsidR="005C39C9" w:rsidRPr="00454ACC">
              <w:rPr>
                <w:rStyle w:val="Hyperlink"/>
                <w:rFonts w:hint="eastAsia"/>
                <w:noProof/>
                <w:rtl/>
              </w:rPr>
              <w:t>الكافي</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Toc377805328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298</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329" w:history="1">
            <w:r w:rsidR="005C39C9" w:rsidRPr="00454ACC">
              <w:rPr>
                <w:rStyle w:val="Hyperlink"/>
                <w:rFonts w:hint="eastAsia"/>
                <w:noProof/>
                <w:rtl/>
              </w:rPr>
              <w:t>العلاقة</w:t>
            </w:r>
            <w:r w:rsidR="005C39C9" w:rsidRPr="00454ACC">
              <w:rPr>
                <w:rStyle w:val="Hyperlink"/>
                <w:noProof/>
                <w:rtl/>
              </w:rPr>
              <w:t xml:space="preserve"> </w:t>
            </w:r>
            <w:r w:rsidR="005C39C9" w:rsidRPr="00454ACC">
              <w:rPr>
                <w:rStyle w:val="Hyperlink"/>
                <w:rFonts w:hint="eastAsia"/>
                <w:noProof/>
                <w:rtl/>
              </w:rPr>
              <w:t>بين</w:t>
            </w:r>
            <w:r w:rsidR="005C39C9" w:rsidRPr="00454ACC">
              <w:rPr>
                <w:rStyle w:val="Hyperlink"/>
                <w:noProof/>
                <w:rtl/>
              </w:rPr>
              <w:t xml:space="preserve"> </w:t>
            </w:r>
            <w:r w:rsidR="005C39C9" w:rsidRPr="00454ACC">
              <w:rPr>
                <w:rStyle w:val="Hyperlink"/>
                <w:rFonts w:hint="eastAsia"/>
                <w:noProof/>
                <w:rtl/>
              </w:rPr>
              <w:t>التوسل</w:t>
            </w:r>
            <w:r w:rsidR="005C39C9" w:rsidRPr="00454ACC">
              <w:rPr>
                <w:rStyle w:val="Hyperlink"/>
                <w:noProof/>
                <w:rtl/>
              </w:rPr>
              <w:t xml:space="preserve"> </w:t>
            </w:r>
            <w:r w:rsidR="005C39C9" w:rsidRPr="00454ACC">
              <w:rPr>
                <w:rStyle w:val="Hyperlink"/>
                <w:rFonts w:hint="eastAsia"/>
                <w:noProof/>
                <w:rtl/>
              </w:rPr>
              <w:t>والاستشفاع</w:t>
            </w:r>
            <w:r w:rsidR="005C39C9" w:rsidRPr="00454ACC">
              <w:rPr>
                <w:rStyle w:val="Hyperlink"/>
                <w:noProof/>
                <w:rtl/>
              </w:rPr>
              <w:t xml:space="preserve"> </w:t>
            </w:r>
            <w:r w:rsidR="005C39C9" w:rsidRPr="00454ACC">
              <w:rPr>
                <w:rStyle w:val="Hyperlink"/>
                <w:rFonts w:hint="eastAsia"/>
                <w:noProof/>
                <w:rtl/>
              </w:rPr>
              <w:t>وبين</w:t>
            </w:r>
            <w:r w:rsidR="005C39C9" w:rsidRPr="00454ACC">
              <w:rPr>
                <w:rStyle w:val="Hyperlink"/>
                <w:noProof/>
                <w:rtl/>
              </w:rPr>
              <w:t xml:space="preserve"> </w:t>
            </w:r>
            <w:r w:rsidR="005C39C9" w:rsidRPr="00454ACC">
              <w:rPr>
                <w:rStyle w:val="Hyperlink"/>
                <w:rFonts w:hint="eastAsia"/>
                <w:noProof/>
                <w:rtl/>
              </w:rPr>
              <w:t>درجة</w:t>
            </w:r>
            <w:r w:rsidR="005C39C9" w:rsidRPr="00454ACC">
              <w:rPr>
                <w:rStyle w:val="Hyperlink"/>
                <w:noProof/>
                <w:rtl/>
              </w:rPr>
              <w:t xml:space="preserve"> </w:t>
            </w:r>
            <w:r w:rsidR="005C39C9" w:rsidRPr="00454ACC">
              <w:rPr>
                <w:rStyle w:val="Hyperlink"/>
                <w:rFonts w:hint="eastAsia"/>
                <w:noProof/>
                <w:rtl/>
              </w:rPr>
              <w:t>الوسيلة</w:t>
            </w:r>
            <w:r w:rsidR="005C39C9" w:rsidRPr="00454ACC">
              <w:rPr>
                <w:rStyle w:val="Hyperlink"/>
                <w:noProof/>
                <w:rtl/>
              </w:rPr>
              <w:t xml:space="preserve"> </w:t>
            </w:r>
            <w:r w:rsidR="005C39C9" w:rsidRPr="00454ACC">
              <w:rPr>
                <w:rStyle w:val="Hyperlink"/>
                <w:rFonts w:hint="eastAsia"/>
                <w:noProof/>
                <w:rtl/>
              </w:rPr>
              <w:t>في</w:t>
            </w:r>
            <w:r w:rsidR="005C39C9" w:rsidRPr="00454ACC">
              <w:rPr>
                <w:rStyle w:val="Hyperlink"/>
                <w:noProof/>
                <w:rtl/>
              </w:rPr>
              <w:t xml:space="preserve"> </w:t>
            </w:r>
            <w:r w:rsidR="005C39C9" w:rsidRPr="00454ACC">
              <w:rPr>
                <w:rStyle w:val="Hyperlink"/>
                <w:rFonts w:hint="eastAsia"/>
                <w:noProof/>
                <w:rtl/>
              </w:rPr>
              <w:t>الجنة</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Toc377805329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307</w:t>
            </w:r>
            <w:r>
              <w:rPr>
                <w:rStyle w:val="Hyperlink"/>
                <w:noProof/>
                <w:rtl/>
              </w:rPr>
              <w:fldChar w:fldCharType="end"/>
            </w:r>
          </w:hyperlink>
        </w:p>
        <w:p w:rsidR="006B479C" w:rsidRPr="006B479C" w:rsidRDefault="006B479C" w:rsidP="006B479C">
          <w:pPr>
            <w:pStyle w:val="libNormal"/>
            <w:rPr>
              <w:rStyle w:val="Hyperlink"/>
              <w:bCs/>
              <w:noProof/>
              <w:u w:val="none"/>
              <w:rtl/>
            </w:rPr>
          </w:pPr>
          <w:r w:rsidRPr="006B479C">
            <w:rPr>
              <w:rStyle w:val="Hyperlink"/>
              <w:noProof/>
              <w:u w:val="none"/>
              <w:rtl/>
            </w:rPr>
            <w:br w:type="page"/>
          </w:r>
        </w:p>
        <w:p w:rsidR="005C39C9" w:rsidRDefault="0056663F">
          <w:pPr>
            <w:pStyle w:val="TOC1"/>
            <w:rPr>
              <w:rFonts w:asciiTheme="minorHAnsi" w:eastAsiaTheme="minorEastAsia" w:hAnsiTheme="minorHAnsi" w:cstheme="minorBidi"/>
              <w:bCs w:val="0"/>
              <w:noProof/>
              <w:color w:val="auto"/>
              <w:sz w:val="22"/>
              <w:szCs w:val="22"/>
              <w:rtl/>
            </w:rPr>
          </w:pPr>
          <w:hyperlink w:anchor="_Toc377805330" w:history="1">
            <w:r w:rsidR="005C39C9" w:rsidRPr="00454ACC">
              <w:rPr>
                <w:rStyle w:val="Hyperlink"/>
                <w:rFonts w:hint="eastAsia"/>
                <w:noProof/>
                <w:rtl/>
              </w:rPr>
              <w:t>الفصل</w:t>
            </w:r>
            <w:r w:rsidR="005C39C9" w:rsidRPr="00454ACC">
              <w:rPr>
                <w:rStyle w:val="Hyperlink"/>
                <w:noProof/>
                <w:rtl/>
              </w:rPr>
              <w:t xml:space="preserve"> </w:t>
            </w:r>
            <w:r w:rsidR="005C39C9" w:rsidRPr="00454ACC">
              <w:rPr>
                <w:rStyle w:val="Hyperlink"/>
                <w:rFonts w:hint="eastAsia"/>
                <w:noProof/>
                <w:rtl/>
              </w:rPr>
              <w:t>الثالث</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Toc377805330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309</w:t>
            </w:r>
            <w:r>
              <w:rPr>
                <w:rStyle w:val="Hyperlink"/>
                <w:noProof/>
                <w:rtl/>
              </w:rPr>
              <w:fldChar w:fldCharType="end"/>
            </w:r>
          </w:hyperlink>
        </w:p>
        <w:p w:rsidR="005C39C9" w:rsidRDefault="0056663F">
          <w:pPr>
            <w:pStyle w:val="TOC1"/>
            <w:rPr>
              <w:rFonts w:asciiTheme="minorHAnsi" w:eastAsiaTheme="minorEastAsia" w:hAnsiTheme="minorHAnsi" w:cstheme="minorBidi"/>
              <w:bCs w:val="0"/>
              <w:noProof/>
              <w:color w:val="auto"/>
              <w:sz w:val="22"/>
              <w:szCs w:val="22"/>
              <w:rtl/>
            </w:rPr>
          </w:pPr>
          <w:hyperlink w:anchor="_Toc377805331" w:history="1">
            <w:r w:rsidR="005C39C9" w:rsidRPr="00454ACC">
              <w:rPr>
                <w:rStyle w:val="Hyperlink"/>
                <w:rFonts w:hint="eastAsia"/>
                <w:noProof/>
                <w:rtl/>
              </w:rPr>
              <w:t>التوسل</w:t>
            </w:r>
            <w:r w:rsidR="005C39C9" w:rsidRPr="00454ACC">
              <w:rPr>
                <w:rStyle w:val="Hyperlink"/>
                <w:noProof/>
                <w:rtl/>
              </w:rPr>
              <w:t xml:space="preserve"> </w:t>
            </w:r>
            <w:r w:rsidR="005C39C9" w:rsidRPr="00454ACC">
              <w:rPr>
                <w:rStyle w:val="Hyperlink"/>
                <w:rFonts w:hint="eastAsia"/>
                <w:noProof/>
                <w:rtl/>
              </w:rPr>
              <w:t>الى</w:t>
            </w:r>
            <w:r w:rsidR="005C39C9" w:rsidRPr="00454ACC">
              <w:rPr>
                <w:rStyle w:val="Hyperlink"/>
                <w:noProof/>
                <w:rtl/>
              </w:rPr>
              <w:t xml:space="preserve"> </w:t>
            </w:r>
            <w:r w:rsidR="005C39C9" w:rsidRPr="00454ACC">
              <w:rPr>
                <w:rStyle w:val="Hyperlink"/>
                <w:rFonts w:hint="eastAsia"/>
                <w:noProof/>
                <w:rtl/>
              </w:rPr>
              <w:t>الله</w:t>
            </w:r>
            <w:r w:rsidR="005C39C9" w:rsidRPr="00454ACC">
              <w:rPr>
                <w:rStyle w:val="Hyperlink"/>
                <w:noProof/>
                <w:rtl/>
              </w:rPr>
              <w:t xml:space="preserve"> </w:t>
            </w:r>
            <w:r w:rsidR="005C39C9" w:rsidRPr="00454ACC">
              <w:rPr>
                <w:rStyle w:val="Hyperlink"/>
                <w:rFonts w:hint="eastAsia"/>
                <w:noProof/>
                <w:rtl/>
              </w:rPr>
              <w:t>في</w:t>
            </w:r>
            <w:r w:rsidR="005C39C9" w:rsidRPr="00454ACC">
              <w:rPr>
                <w:rStyle w:val="Hyperlink"/>
                <w:noProof/>
                <w:rtl/>
              </w:rPr>
              <w:t xml:space="preserve"> </w:t>
            </w:r>
            <w:r w:rsidR="005C39C9" w:rsidRPr="00454ACC">
              <w:rPr>
                <w:rStyle w:val="Hyperlink"/>
                <w:rFonts w:hint="eastAsia"/>
                <w:noProof/>
                <w:rtl/>
              </w:rPr>
              <w:t>مصادرنا</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Toc377805331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309</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332" w:history="1">
            <w:r w:rsidR="005C39C9" w:rsidRPr="00454ACC">
              <w:rPr>
                <w:rStyle w:val="Hyperlink"/>
                <w:noProof/>
                <w:rtl/>
              </w:rPr>
              <w:t xml:space="preserve">1 - </w:t>
            </w:r>
            <w:r w:rsidR="005C39C9" w:rsidRPr="00454ACC">
              <w:rPr>
                <w:rStyle w:val="Hyperlink"/>
                <w:rFonts w:hint="eastAsia"/>
                <w:noProof/>
                <w:rtl/>
              </w:rPr>
              <w:t>التوسل</w:t>
            </w:r>
            <w:r w:rsidR="005C39C9" w:rsidRPr="00454ACC">
              <w:rPr>
                <w:rStyle w:val="Hyperlink"/>
                <w:noProof/>
                <w:rtl/>
              </w:rPr>
              <w:t xml:space="preserve"> </w:t>
            </w:r>
            <w:r w:rsidR="005C39C9" w:rsidRPr="00454ACC">
              <w:rPr>
                <w:rStyle w:val="Hyperlink"/>
                <w:rFonts w:hint="eastAsia"/>
                <w:noProof/>
                <w:rtl/>
              </w:rPr>
              <w:t>الى</w:t>
            </w:r>
            <w:r w:rsidR="005C39C9" w:rsidRPr="00454ACC">
              <w:rPr>
                <w:rStyle w:val="Hyperlink"/>
                <w:noProof/>
                <w:rtl/>
              </w:rPr>
              <w:t xml:space="preserve"> </w:t>
            </w:r>
            <w:r w:rsidR="005C39C9" w:rsidRPr="00454ACC">
              <w:rPr>
                <w:rStyle w:val="Hyperlink"/>
                <w:rFonts w:hint="eastAsia"/>
                <w:noProof/>
                <w:rtl/>
              </w:rPr>
              <w:t>الله</w:t>
            </w:r>
            <w:r w:rsidR="005C39C9" w:rsidRPr="00454ACC">
              <w:rPr>
                <w:rStyle w:val="Hyperlink"/>
                <w:noProof/>
                <w:rtl/>
              </w:rPr>
              <w:t xml:space="preserve"> </w:t>
            </w:r>
            <w:r w:rsidR="005C39C9" w:rsidRPr="00454ACC">
              <w:rPr>
                <w:rStyle w:val="Hyperlink"/>
                <w:rFonts w:hint="eastAsia"/>
                <w:noProof/>
                <w:rtl/>
              </w:rPr>
              <w:t>بالأعمال</w:t>
            </w:r>
            <w:r w:rsidR="005C39C9" w:rsidRPr="00454ACC">
              <w:rPr>
                <w:rStyle w:val="Hyperlink"/>
                <w:noProof/>
                <w:rtl/>
              </w:rPr>
              <w:t xml:space="preserve"> </w:t>
            </w:r>
            <w:r w:rsidR="005C39C9" w:rsidRPr="00454ACC">
              <w:rPr>
                <w:rStyle w:val="Hyperlink"/>
                <w:rFonts w:hint="eastAsia"/>
                <w:noProof/>
                <w:rtl/>
              </w:rPr>
              <w:t>الصالحة</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Toc377805332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309</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333" w:history="1">
            <w:r w:rsidR="005C39C9" w:rsidRPr="00454ACC">
              <w:rPr>
                <w:rStyle w:val="Hyperlink"/>
                <w:noProof/>
                <w:rtl/>
              </w:rPr>
              <w:t xml:space="preserve">2 - </w:t>
            </w:r>
            <w:r w:rsidR="005C39C9" w:rsidRPr="00454ACC">
              <w:rPr>
                <w:rStyle w:val="Hyperlink"/>
                <w:rFonts w:hint="eastAsia"/>
                <w:noProof/>
                <w:rtl/>
              </w:rPr>
              <w:t>التوسل</w:t>
            </w:r>
            <w:r w:rsidR="005C39C9" w:rsidRPr="00454ACC">
              <w:rPr>
                <w:rStyle w:val="Hyperlink"/>
                <w:noProof/>
                <w:rtl/>
              </w:rPr>
              <w:t xml:space="preserve"> </w:t>
            </w:r>
            <w:r w:rsidR="005C39C9" w:rsidRPr="00454ACC">
              <w:rPr>
                <w:rStyle w:val="Hyperlink"/>
                <w:rFonts w:hint="eastAsia"/>
                <w:noProof/>
                <w:rtl/>
              </w:rPr>
              <w:t>الى</w:t>
            </w:r>
            <w:r w:rsidR="005C39C9" w:rsidRPr="00454ACC">
              <w:rPr>
                <w:rStyle w:val="Hyperlink"/>
                <w:noProof/>
                <w:rtl/>
              </w:rPr>
              <w:t xml:space="preserve"> </w:t>
            </w:r>
            <w:r w:rsidR="005C39C9" w:rsidRPr="00454ACC">
              <w:rPr>
                <w:rStyle w:val="Hyperlink"/>
                <w:rFonts w:hint="eastAsia"/>
                <w:noProof/>
                <w:rtl/>
              </w:rPr>
              <w:t>الله</w:t>
            </w:r>
            <w:r w:rsidR="005C39C9" w:rsidRPr="00454ACC">
              <w:rPr>
                <w:rStyle w:val="Hyperlink"/>
                <w:noProof/>
                <w:rtl/>
              </w:rPr>
              <w:t xml:space="preserve"> </w:t>
            </w:r>
            <w:r w:rsidR="005C39C9" w:rsidRPr="00454ACC">
              <w:rPr>
                <w:rStyle w:val="Hyperlink"/>
                <w:rFonts w:hint="eastAsia"/>
                <w:noProof/>
                <w:rtl/>
              </w:rPr>
              <w:t>بذاته</w:t>
            </w:r>
            <w:r w:rsidR="005C39C9" w:rsidRPr="00454ACC">
              <w:rPr>
                <w:rStyle w:val="Hyperlink"/>
                <w:noProof/>
                <w:rtl/>
              </w:rPr>
              <w:t xml:space="preserve"> </w:t>
            </w:r>
            <w:r w:rsidR="005C39C9" w:rsidRPr="00454ACC">
              <w:rPr>
                <w:rStyle w:val="Hyperlink"/>
                <w:rFonts w:hint="eastAsia"/>
                <w:noProof/>
                <w:rtl/>
              </w:rPr>
              <w:t>وصفاته</w:t>
            </w:r>
            <w:r w:rsidR="005C39C9" w:rsidRPr="00454ACC">
              <w:rPr>
                <w:rStyle w:val="Hyperlink"/>
                <w:noProof/>
                <w:rtl/>
              </w:rPr>
              <w:t xml:space="preserve"> </w:t>
            </w:r>
            <w:r w:rsidR="005C39C9" w:rsidRPr="00454ACC">
              <w:rPr>
                <w:rStyle w:val="Hyperlink"/>
                <w:rFonts w:hint="eastAsia"/>
                <w:noProof/>
                <w:rtl/>
              </w:rPr>
              <w:t>عز</w:t>
            </w:r>
            <w:r w:rsidR="005C39C9" w:rsidRPr="00454ACC">
              <w:rPr>
                <w:rStyle w:val="Hyperlink"/>
                <w:noProof/>
                <w:rtl/>
              </w:rPr>
              <w:t xml:space="preserve"> </w:t>
            </w:r>
            <w:r w:rsidR="005C39C9" w:rsidRPr="00454ACC">
              <w:rPr>
                <w:rStyle w:val="Hyperlink"/>
                <w:rFonts w:hint="eastAsia"/>
                <w:noProof/>
                <w:rtl/>
              </w:rPr>
              <w:t>وجل</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Toc377805333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310</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334" w:history="1">
            <w:r w:rsidR="005C39C9" w:rsidRPr="00454ACC">
              <w:rPr>
                <w:rStyle w:val="Hyperlink"/>
                <w:noProof/>
                <w:rtl/>
              </w:rPr>
              <w:t xml:space="preserve">3 - </w:t>
            </w:r>
            <w:r w:rsidR="005C39C9" w:rsidRPr="00454ACC">
              <w:rPr>
                <w:rStyle w:val="Hyperlink"/>
                <w:rFonts w:hint="eastAsia"/>
                <w:noProof/>
                <w:rtl/>
              </w:rPr>
              <w:t>الاستشفاع</w:t>
            </w:r>
            <w:r w:rsidR="005C39C9" w:rsidRPr="00454ACC">
              <w:rPr>
                <w:rStyle w:val="Hyperlink"/>
                <w:noProof/>
                <w:rtl/>
              </w:rPr>
              <w:t xml:space="preserve"> </w:t>
            </w:r>
            <w:r w:rsidR="005C39C9" w:rsidRPr="00454ACC">
              <w:rPr>
                <w:rStyle w:val="Hyperlink"/>
                <w:rFonts w:hint="eastAsia"/>
                <w:noProof/>
                <w:rtl/>
              </w:rPr>
              <w:t>الى</w:t>
            </w:r>
            <w:r w:rsidR="005C39C9" w:rsidRPr="00454ACC">
              <w:rPr>
                <w:rStyle w:val="Hyperlink"/>
                <w:noProof/>
                <w:rtl/>
              </w:rPr>
              <w:t xml:space="preserve"> </w:t>
            </w:r>
            <w:r w:rsidR="005C39C9" w:rsidRPr="00454ACC">
              <w:rPr>
                <w:rStyle w:val="Hyperlink"/>
                <w:rFonts w:hint="eastAsia"/>
                <w:noProof/>
                <w:rtl/>
              </w:rPr>
              <w:t>الله</w:t>
            </w:r>
            <w:r w:rsidR="005C39C9" w:rsidRPr="00454ACC">
              <w:rPr>
                <w:rStyle w:val="Hyperlink"/>
                <w:noProof/>
                <w:rtl/>
              </w:rPr>
              <w:t xml:space="preserve"> </w:t>
            </w:r>
            <w:r w:rsidR="005C39C9" w:rsidRPr="00454ACC">
              <w:rPr>
                <w:rStyle w:val="Hyperlink"/>
                <w:rFonts w:hint="eastAsia"/>
                <w:noProof/>
                <w:rtl/>
              </w:rPr>
              <w:t>تعالى</w:t>
            </w:r>
            <w:r w:rsidR="005C39C9" w:rsidRPr="00454ACC">
              <w:rPr>
                <w:rStyle w:val="Hyperlink"/>
                <w:noProof/>
                <w:rtl/>
              </w:rPr>
              <w:t xml:space="preserve"> </w:t>
            </w:r>
            <w:r w:rsidR="005C39C9" w:rsidRPr="00454ACC">
              <w:rPr>
                <w:rStyle w:val="Hyperlink"/>
                <w:rFonts w:hint="eastAsia"/>
                <w:noProof/>
                <w:rtl/>
              </w:rPr>
              <w:t>بحبه</w:t>
            </w:r>
            <w:r w:rsidR="005C39C9" w:rsidRPr="00454ACC">
              <w:rPr>
                <w:rStyle w:val="Hyperlink"/>
                <w:noProof/>
                <w:rtl/>
              </w:rPr>
              <w:t xml:space="preserve"> </w:t>
            </w:r>
            <w:r w:rsidR="005C39C9" w:rsidRPr="00454ACC">
              <w:rPr>
                <w:rStyle w:val="Hyperlink"/>
                <w:rFonts w:hint="eastAsia"/>
                <w:noProof/>
                <w:rtl/>
              </w:rPr>
              <w:t>ومعرفته</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Toc377805334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311</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335" w:history="1">
            <w:r w:rsidR="005C39C9" w:rsidRPr="00454ACC">
              <w:rPr>
                <w:rStyle w:val="Hyperlink"/>
                <w:noProof/>
                <w:rtl/>
              </w:rPr>
              <w:t xml:space="preserve">4 - </w:t>
            </w:r>
            <w:r w:rsidR="005C39C9" w:rsidRPr="00454ACC">
              <w:rPr>
                <w:rStyle w:val="Hyperlink"/>
                <w:rFonts w:hint="eastAsia"/>
                <w:noProof/>
                <w:rtl/>
              </w:rPr>
              <w:t>افتتاح</w:t>
            </w:r>
            <w:r w:rsidR="005C39C9" w:rsidRPr="00454ACC">
              <w:rPr>
                <w:rStyle w:val="Hyperlink"/>
                <w:noProof/>
                <w:rtl/>
              </w:rPr>
              <w:t xml:space="preserve"> </w:t>
            </w:r>
            <w:r w:rsidR="005C39C9" w:rsidRPr="00454ACC">
              <w:rPr>
                <w:rStyle w:val="Hyperlink"/>
                <w:rFonts w:hint="eastAsia"/>
                <w:noProof/>
                <w:rtl/>
              </w:rPr>
              <w:t>الصلاة</w:t>
            </w:r>
            <w:r w:rsidR="005C39C9" w:rsidRPr="00454ACC">
              <w:rPr>
                <w:rStyle w:val="Hyperlink"/>
                <w:noProof/>
                <w:rtl/>
              </w:rPr>
              <w:t xml:space="preserve"> </w:t>
            </w:r>
            <w:r w:rsidR="005C39C9" w:rsidRPr="00454ACC">
              <w:rPr>
                <w:rStyle w:val="Hyperlink"/>
                <w:rFonts w:hint="eastAsia"/>
                <w:noProof/>
                <w:rtl/>
              </w:rPr>
              <w:t>بالتوجّه</w:t>
            </w:r>
            <w:r w:rsidR="005C39C9" w:rsidRPr="00454ACC">
              <w:rPr>
                <w:rStyle w:val="Hyperlink"/>
                <w:noProof/>
                <w:rtl/>
              </w:rPr>
              <w:t xml:space="preserve"> </w:t>
            </w:r>
            <w:r w:rsidR="005C39C9" w:rsidRPr="00454ACC">
              <w:rPr>
                <w:rStyle w:val="Hyperlink"/>
                <w:rFonts w:hint="eastAsia"/>
                <w:noProof/>
                <w:rtl/>
              </w:rPr>
              <w:t>إلى</w:t>
            </w:r>
            <w:r w:rsidR="005C39C9" w:rsidRPr="00454ACC">
              <w:rPr>
                <w:rStyle w:val="Hyperlink"/>
                <w:noProof/>
                <w:rtl/>
              </w:rPr>
              <w:t xml:space="preserve"> </w:t>
            </w:r>
            <w:r w:rsidR="005C39C9" w:rsidRPr="00454ACC">
              <w:rPr>
                <w:rStyle w:val="Hyperlink"/>
                <w:rFonts w:hint="eastAsia"/>
                <w:noProof/>
                <w:rtl/>
              </w:rPr>
              <w:t>الله</w:t>
            </w:r>
            <w:r w:rsidR="005C39C9" w:rsidRPr="00454ACC">
              <w:rPr>
                <w:rStyle w:val="Hyperlink"/>
                <w:noProof/>
                <w:rtl/>
              </w:rPr>
              <w:t xml:space="preserve"> </w:t>
            </w:r>
            <w:r w:rsidR="005C39C9" w:rsidRPr="00454ACC">
              <w:rPr>
                <w:rStyle w:val="Hyperlink"/>
                <w:rFonts w:hint="eastAsia"/>
                <w:noProof/>
                <w:rtl/>
              </w:rPr>
              <w:t>بالنبي</w:t>
            </w:r>
            <w:r w:rsidR="005C39C9" w:rsidRPr="00454ACC">
              <w:rPr>
                <w:rStyle w:val="Hyperlink"/>
                <w:noProof/>
                <w:rtl/>
              </w:rPr>
              <w:t xml:space="preserve"> </w:t>
            </w:r>
            <w:r w:rsidR="005C39C9" w:rsidRPr="00454ACC">
              <w:rPr>
                <w:rStyle w:val="Hyperlink"/>
                <w:rFonts w:hint="eastAsia"/>
                <w:noProof/>
                <w:rtl/>
              </w:rPr>
              <w:t>وآله</w:t>
            </w:r>
            <w:r w:rsidR="005C39C9" w:rsidRPr="00454ACC">
              <w:rPr>
                <w:rStyle w:val="Hyperlink"/>
                <w:noProof/>
                <w:rtl/>
              </w:rPr>
              <w:t xml:space="preserve"> </w:t>
            </w:r>
            <w:r w:rsidR="005C39C9" w:rsidRPr="00454ACC">
              <w:rPr>
                <w:rStyle w:val="Hyperlink"/>
                <w:rFonts w:cs="Rafed Alaem" w:hint="eastAsia"/>
                <w:noProof/>
                <w:rtl/>
              </w:rPr>
              <w:t>صلى‌الله‌عليه‌وآله</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Toc377805335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312</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336" w:history="1">
            <w:r w:rsidR="005C39C9" w:rsidRPr="00454ACC">
              <w:rPr>
                <w:rStyle w:val="Hyperlink"/>
                <w:rFonts w:hint="eastAsia"/>
                <w:noProof/>
                <w:rtl/>
              </w:rPr>
              <w:t>دلالة</w:t>
            </w:r>
            <w:r w:rsidR="005C39C9" w:rsidRPr="00454ACC">
              <w:rPr>
                <w:rStyle w:val="Hyperlink"/>
                <w:noProof/>
                <w:rtl/>
              </w:rPr>
              <w:t xml:space="preserve"> </w:t>
            </w:r>
            <w:r w:rsidR="005C39C9" w:rsidRPr="00454ACC">
              <w:rPr>
                <w:rStyle w:val="Hyperlink"/>
                <w:rFonts w:hint="eastAsia"/>
                <w:noProof/>
                <w:rtl/>
              </w:rPr>
              <w:t>استحباب</w:t>
            </w:r>
            <w:r w:rsidR="005C39C9" w:rsidRPr="00454ACC">
              <w:rPr>
                <w:rStyle w:val="Hyperlink"/>
                <w:noProof/>
                <w:rtl/>
              </w:rPr>
              <w:t xml:space="preserve"> </w:t>
            </w:r>
            <w:r w:rsidR="005C39C9" w:rsidRPr="00454ACC">
              <w:rPr>
                <w:rStyle w:val="Hyperlink"/>
                <w:rFonts w:hint="eastAsia"/>
                <w:noProof/>
                <w:rtl/>
              </w:rPr>
              <w:t>التوسل</w:t>
            </w:r>
            <w:r w:rsidR="005C39C9" w:rsidRPr="00454ACC">
              <w:rPr>
                <w:rStyle w:val="Hyperlink"/>
                <w:noProof/>
                <w:rtl/>
              </w:rPr>
              <w:t xml:space="preserve"> </w:t>
            </w:r>
            <w:r w:rsidR="005C39C9" w:rsidRPr="00454ACC">
              <w:rPr>
                <w:rStyle w:val="Hyperlink"/>
                <w:rFonts w:hint="eastAsia"/>
                <w:noProof/>
                <w:rtl/>
              </w:rPr>
              <w:t>عند</w:t>
            </w:r>
            <w:r w:rsidR="005C39C9" w:rsidRPr="00454ACC">
              <w:rPr>
                <w:rStyle w:val="Hyperlink"/>
                <w:noProof/>
                <w:rtl/>
              </w:rPr>
              <w:t xml:space="preserve"> </w:t>
            </w:r>
            <w:r w:rsidR="005C39C9" w:rsidRPr="00454ACC">
              <w:rPr>
                <w:rStyle w:val="Hyperlink"/>
                <w:rFonts w:hint="eastAsia"/>
                <w:noProof/>
                <w:rtl/>
              </w:rPr>
              <w:t>الأذان</w:t>
            </w:r>
            <w:r w:rsidR="005C39C9" w:rsidRPr="00454ACC">
              <w:rPr>
                <w:rStyle w:val="Hyperlink"/>
                <w:noProof/>
                <w:rtl/>
              </w:rPr>
              <w:t xml:space="preserve"> </w:t>
            </w:r>
            <w:r w:rsidR="005C39C9" w:rsidRPr="00454ACC">
              <w:rPr>
                <w:rStyle w:val="Hyperlink"/>
                <w:rFonts w:hint="eastAsia"/>
                <w:noProof/>
                <w:rtl/>
              </w:rPr>
              <w:t>وافتتاح</w:t>
            </w:r>
            <w:r w:rsidR="005C39C9" w:rsidRPr="00454ACC">
              <w:rPr>
                <w:rStyle w:val="Hyperlink"/>
                <w:noProof/>
                <w:rtl/>
              </w:rPr>
              <w:t xml:space="preserve"> </w:t>
            </w:r>
            <w:r w:rsidR="005C39C9" w:rsidRPr="00454ACC">
              <w:rPr>
                <w:rStyle w:val="Hyperlink"/>
                <w:rFonts w:hint="eastAsia"/>
                <w:noProof/>
                <w:rtl/>
              </w:rPr>
              <w:t>الصلاة</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Toc377805336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314</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337" w:history="1">
            <w:r w:rsidR="005C39C9" w:rsidRPr="00454ACC">
              <w:rPr>
                <w:rStyle w:val="Hyperlink"/>
                <w:noProof/>
                <w:rtl/>
              </w:rPr>
              <w:t xml:space="preserve">5 - </w:t>
            </w:r>
            <w:r w:rsidR="005C39C9" w:rsidRPr="00454ACC">
              <w:rPr>
                <w:rStyle w:val="Hyperlink"/>
                <w:rFonts w:hint="eastAsia"/>
                <w:noProof/>
                <w:rtl/>
              </w:rPr>
              <w:t>التوجه</w:t>
            </w:r>
            <w:r w:rsidR="005C39C9" w:rsidRPr="00454ACC">
              <w:rPr>
                <w:rStyle w:val="Hyperlink"/>
                <w:noProof/>
                <w:rtl/>
              </w:rPr>
              <w:t xml:space="preserve"> </w:t>
            </w:r>
            <w:r w:rsidR="005C39C9" w:rsidRPr="00454ACC">
              <w:rPr>
                <w:rStyle w:val="Hyperlink"/>
                <w:rFonts w:hint="eastAsia"/>
                <w:noProof/>
                <w:rtl/>
              </w:rPr>
              <w:t>بالنبي</w:t>
            </w:r>
            <w:r w:rsidR="005C39C9" w:rsidRPr="00454ACC">
              <w:rPr>
                <w:rStyle w:val="Hyperlink"/>
                <w:noProof/>
                <w:rtl/>
              </w:rPr>
              <w:t xml:space="preserve"> </w:t>
            </w:r>
            <w:r w:rsidR="005C39C9" w:rsidRPr="00454ACC">
              <w:rPr>
                <w:rStyle w:val="Hyperlink"/>
                <w:rFonts w:hint="eastAsia"/>
                <w:noProof/>
                <w:rtl/>
              </w:rPr>
              <w:t>وآله</w:t>
            </w:r>
            <w:r w:rsidR="005C39C9" w:rsidRPr="00454ACC">
              <w:rPr>
                <w:rStyle w:val="Hyperlink"/>
                <w:noProof/>
                <w:rtl/>
              </w:rPr>
              <w:t xml:space="preserve"> </w:t>
            </w:r>
            <w:r w:rsidR="005C39C9" w:rsidRPr="00454ACC">
              <w:rPr>
                <w:rStyle w:val="Hyperlink"/>
                <w:rFonts w:hint="eastAsia"/>
                <w:noProof/>
                <w:rtl/>
              </w:rPr>
              <w:t>لدفع</w:t>
            </w:r>
            <w:r w:rsidR="005C39C9" w:rsidRPr="00454ACC">
              <w:rPr>
                <w:rStyle w:val="Hyperlink"/>
                <w:noProof/>
                <w:rtl/>
              </w:rPr>
              <w:t xml:space="preserve"> </w:t>
            </w:r>
            <w:r w:rsidR="005C39C9" w:rsidRPr="00454ACC">
              <w:rPr>
                <w:rStyle w:val="Hyperlink"/>
                <w:rFonts w:hint="eastAsia"/>
                <w:noProof/>
                <w:rtl/>
              </w:rPr>
              <w:t>شر</w:t>
            </w:r>
            <w:r w:rsidR="005C39C9" w:rsidRPr="00454ACC">
              <w:rPr>
                <w:rStyle w:val="Hyperlink"/>
                <w:noProof/>
                <w:rtl/>
              </w:rPr>
              <w:t xml:space="preserve"> </w:t>
            </w:r>
            <w:r w:rsidR="005C39C9" w:rsidRPr="00454ACC">
              <w:rPr>
                <w:rStyle w:val="Hyperlink"/>
                <w:rFonts w:hint="eastAsia"/>
                <w:noProof/>
                <w:rtl/>
              </w:rPr>
              <w:t>السلطان</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Toc377805337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314</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338" w:history="1">
            <w:r w:rsidR="005C39C9" w:rsidRPr="00454ACC">
              <w:rPr>
                <w:rStyle w:val="Hyperlink"/>
                <w:noProof/>
                <w:rtl/>
              </w:rPr>
              <w:t xml:space="preserve">6 - </w:t>
            </w:r>
            <w:r w:rsidR="005C39C9" w:rsidRPr="00454ACC">
              <w:rPr>
                <w:rStyle w:val="Hyperlink"/>
                <w:rFonts w:hint="eastAsia"/>
                <w:noProof/>
                <w:rtl/>
              </w:rPr>
              <w:t>التوجه</w:t>
            </w:r>
            <w:r w:rsidR="005C39C9" w:rsidRPr="00454ACC">
              <w:rPr>
                <w:rStyle w:val="Hyperlink"/>
                <w:noProof/>
                <w:rtl/>
              </w:rPr>
              <w:t xml:space="preserve"> </w:t>
            </w:r>
            <w:r w:rsidR="005C39C9" w:rsidRPr="00454ACC">
              <w:rPr>
                <w:rStyle w:val="Hyperlink"/>
                <w:rFonts w:hint="eastAsia"/>
                <w:noProof/>
                <w:rtl/>
              </w:rPr>
              <w:t>إلى</w:t>
            </w:r>
            <w:r w:rsidR="005C39C9" w:rsidRPr="00454ACC">
              <w:rPr>
                <w:rStyle w:val="Hyperlink"/>
                <w:noProof/>
                <w:rtl/>
              </w:rPr>
              <w:t xml:space="preserve"> </w:t>
            </w:r>
            <w:r w:rsidR="005C39C9" w:rsidRPr="00454ACC">
              <w:rPr>
                <w:rStyle w:val="Hyperlink"/>
                <w:rFonts w:hint="eastAsia"/>
                <w:noProof/>
                <w:rtl/>
              </w:rPr>
              <w:t>الله</w:t>
            </w:r>
            <w:r w:rsidR="005C39C9" w:rsidRPr="00454ACC">
              <w:rPr>
                <w:rStyle w:val="Hyperlink"/>
                <w:noProof/>
                <w:rtl/>
              </w:rPr>
              <w:t xml:space="preserve"> </w:t>
            </w:r>
            <w:r w:rsidR="005C39C9" w:rsidRPr="00454ACC">
              <w:rPr>
                <w:rStyle w:val="Hyperlink"/>
                <w:rFonts w:hint="eastAsia"/>
                <w:noProof/>
                <w:rtl/>
              </w:rPr>
              <w:t>بالنبي</w:t>
            </w:r>
            <w:r w:rsidR="005C39C9" w:rsidRPr="00454ACC">
              <w:rPr>
                <w:rStyle w:val="Hyperlink"/>
                <w:noProof/>
                <w:rtl/>
              </w:rPr>
              <w:t xml:space="preserve"> </w:t>
            </w:r>
            <w:r w:rsidR="005C39C9" w:rsidRPr="00454ACC">
              <w:rPr>
                <w:rStyle w:val="Hyperlink"/>
                <w:rFonts w:cs="Rafed Alaem" w:hint="eastAsia"/>
                <w:noProof/>
                <w:rtl/>
              </w:rPr>
              <w:t>صلى‌الله‌عليه‌وآله</w:t>
            </w:r>
            <w:r w:rsidR="005C39C9" w:rsidRPr="00454ACC">
              <w:rPr>
                <w:rStyle w:val="Hyperlink"/>
                <w:noProof/>
                <w:rtl/>
              </w:rPr>
              <w:t xml:space="preserve"> </w:t>
            </w:r>
            <w:r w:rsidR="005C39C9" w:rsidRPr="00454ACC">
              <w:rPr>
                <w:rStyle w:val="Hyperlink"/>
                <w:rFonts w:hint="eastAsia"/>
                <w:noProof/>
                <w:rtl/>
              </w:rPr>
              <w:t>عند</w:t>
            </w:r>
            <w:r w:rsidR="005C39C9" w:rsidRPr="00454ACC">
              <w:rPr>
                <w:rStyle w:val="Hyperlink"/>
                <w:noProof/>
                <w:rtl/>
              </w:rPr>
              <w:t xml:space="preserve"> </w:t>
            </w:r>
            <w:r w:rsidR="005C39C9" w:rsidRPr="00454ACC">
              <w:rPr>
                <w:rStyle w:val="Hyperlink"/>
                <w:rFonts w:hint="eastAsia"/>
                <w:noProof/>
                <w:rtl/>
              </w:rPr>
              <w:t>الحاجة</w:t>
            </w:r>
            <w:r w:rsidR="005C39C9" w:rsidRPr="00454ACC">
              <w:rPr>
                <w:rStyle w:val="Hyperlink"/>
                <w:noProof/>
                <w:rtl/>
              </w:rPr>
              <w:t xml:space="preserve"> </w:t>
            </w:r>
            <w:r w:rsidR="005C39C9" w:rsidRPr="00454ACC">
              <w:rPr>
                <w:rStyle w:val="Hyperlink"/>
                <w:rFonts w:hint="eastAsia"/>
                <w:noProof/>
                <w:rtl/>
              </w:rPr>
              <w:t>والشدة</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Toc377805338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315</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339" w:history="1">
            <w:r w:rsidR="005C39C9" w:rsidRPr="00454ACC">
              <w:rPr>
                <w:rStyle w:val="Hyperlink"/>
                <w:noProof/>
                <w:rtl/>
              </w:rPr>
              <w:t xml:space="preserve">7 - </w:t>
            </w:r>
            <w:r w:rsidR="005C39C9" w:rsidRPr="00454ACC">
              <w:rPr>
                <w:rStyle w:val="Hyperlink"/>
                <w:rFonts w:hint="eastAsia"/>
                <w:noProof/>
                <w:rtl/>
              </w:rPr>
              <w:t>الاستشفاع</w:t>
            </w:r>
            <w:r w:rsidR="005C39C9" w:rsidRPr="00454ACC">
              <w:rPr>
                <w:rStyle w:val="Hyperlink"/>
                <w:noProof/>
                <w:rtl/>
              </w:rPr>
              <w:t xml:space="preserve"> </w:t>
            </w:r>
            <w:r w:rsidR="005C39C9" w:rsidRPr="00454ACC">
              <w:rPr>
                <w:rStyle w:val="Hyperlink"/>
                <w:rFonts w:hint="eastAsia"/>
                <w:noProof/>
                <w:rtl/>
              </w:rPr>
              <w:t>بالنبي</w:t>
            </w:r>
            <w:r w:rsidR="005C39C9" w:rsidRPr="00454ACC">
              <w:rPr>
                <w:rStyle w:val="Hyperlink"/>
                <w:noProof/>
                <w:rtl/>
              </w:rPr>
              <w:t xml:space="preserve"> </w:t>
            </w:r>
            <w:r w:rsidR="005C39C9" w:rsidRPr="00454ACC">
              <w:rPr>
                <w:rStyle w:val="Hyperlink"/>
                <w:rFonts w:hint="eastAsia"/>
                <w:noProof/>
                <w:rtl/>
              </w:rPr>
              <w:t>والأئمة</w:t>
            </w:r>
            <w:r w:rsidR="005C39C9" w:rsidRPr="00454ACC">
              <w:rPr>
                <w:rStyle w:val="Hyperlink"/>
                <w:noProof/>
                <w:rtl/>
              </w:rPr>
              <w:t xml:space="preserve"> </w:t>
            </w:r>
            <w:r w:rsidR="005C39C9" w:rsidRPr="00454ACC">
              <w:rPr>
                <w:rStyle w:val="Hyperlink"/>
                <w:rFonts w:hint="eastAsia"/>
                <w:noProof/>
                <w:rtl/>
              </w:rPr>
              <w:t>عند</w:t>
            </w:r>
            <w:r w:rsidR="005C39C9" w:rsidRPr="00454ACC">
              <w:rPr>
                <w:rStyle w:val="Hyperlink"/>
                <w:noProof/>
                <w:rtl/>
              </w:rPr>
              <w:t xml:space="preserve"> </w:t>
            </w:r>
            <w:r w:rsidR="005C39C9" w:rsidRPr="00454ACC">
              <w:rPr>
                <w:rStyle w:val="Hyperlink"/>
                <w:rFonts w:hint="eastAsia"/>
                <w:noProof/>
                <w:rtl/>
              </w:rPr>
              <w:t>زيارة</w:t>
            </w:r>
            <w:r w:rsidR="005C39C9" w:rsidRPr="00454ACC">
              <w:rPr>
                <w:rStyle w:val="Hyperlink"/>
                <w:noProof/>
                <w:rtl/>
              </w:rPr>
              <w:t xml:space="preserve"> </w:t>
            </w:r>
            <w:r w:rsidR="005C39C9" w:rsidRPr="00454ACC">
              <w:rPr>
                <w:rStyle w:val="Hyperlink"/>
                <w:rFonts w:hint="eastAsia"/>
                <w:noProof/>
                <w:rtl/>
              </w:rPr>
              <w:t>قبورهم</w:t>
            </w:r>
            <w:r w:rsidR="005C39C9" w:rsidRPr="00454ACC">
              <w:rPr>
                <w:rStyle w:val="Hyperlink"/>
                <w:noProof/>
                <w:rtl/>
              </w:rPr>
              <w:t xml:space="preserve"> </w:t>
            </w:r>
            <w:r w:rsidR="005C39C9" w:rsidRPr="00454ACC">
              <w:rPr>
                <w:rStyle w:val="Hyperlink"/>
                <w:rFonts w:hint="eastAsia"/>
                <w:noProof/>
                <w:rtl/>
              </w:rPr>
              <w:t>الشريفة</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Toc377805339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319</w:t>
            </w:r>
            <w:r>
              <w:rPr>
                <w:rStyle w:val="Hyperlink"/>
                <w:noProof/>
                <w:rtl/>
              </w:rPr>
              <w:fldChar w:fldCharType="end"/>
            </w:r>
          </w:hyperlink>
        </w:p>
        <w:p w:rsidR="005C39C9" w:rsidRDefault="0056663F">
          <w:pPr>
            <w:pStyle w:val="TOC1"/>
            <w:rPr>
              <w:rFonts w:asciiTheme="minorHAnsi" w:eastAsiaTheme="minorEastAsia" w:hAnsiTheme="minorHAnsi" w:cstheme="minorBidi"/>
              <w:bCs w:val="0"/>
              <w:noProof/>
              <w:color w:val="auto"/>
              <w:sz w:val="22"/>
              <w:szCs w:val="22"/>
              <w:rtl/>
            </w:rPr>
          </w:pPr>
          <w:hyperlink w:anchor="_Toc377805340" w:history="1">
            <w:r w:rsidR="005C39C9" w:rsidRPr="00454ACC">
              <w:rPr>
                <w:rStyle w:val="Hyperlink"/>
                <w:rFonts w:hint="eastAsia"/>
                <w:noProof/>
                <w:rtl/>
              </w:rPr>
              <w:t>الفصل</w:t>
            </w:r>
            <w:r w:rsidR="005C39C9" w:rsidRPr="00454ACC">
              <w:rPr>
                <w:rStyle w:val="Hyperlink"/>
                <w:noProof/>
                <w:rtl/>
              </w:rPr>
              <w:t xml:space="preserve"> </w:t>
            </w:r>
            <w:r w:rsidR="005C39C9" w:rsidRPr="00454ACC">
              <w:rPr>
                <w:rStyle w:val="Hyperlink"/>
                <w:rFonts w:hint="eastAsia"/>
                <w:noProof/>
                <w:rtl/>
              </w:rPr>
              <w:t>الرابع</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Toc377805340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323</w:t>
            </w:r>
            <w:r>
              <w:rPr>
                <w:rStyle w:val="Hyperlink"/>
                <w:noProof/>
                <w:rtl/>
              </w:rPr>
              <w:fldChar w:fldCharType="end"/>
            </w:r>
          </w:hyperlink>
        </w:p>
        <w:p w:rsidR="005C39C9" w:rsidRDefault="0056663F">
          <w:pPr>
            <w:pStyle w:val="TOC1"/>
            <w:rPr>
              <w:rFonts w:asciiTheme="minorHAnsi" w:eastAsiaTheme="minorEastAsia" w:hAnsiTheme="minorHAnsi" w:cstheme="minorBidi"/>
              <w:bCs w:val="0"/>
              <w:noProof/>
              <w:color w:val="auto"/>
              <w:sz w:val="22"/>
              <w:szCs w:val="22"/>
              <w:rtl/>
            </w:rPr>
          </w:pPr>
          <w:hyperlink w:anchor="_Toc377805341" w:history="1">
            <w:r w:rsidR="005C39C9" w:rsidRPr="00454ACC">
              <w:rPr>
                <w:rStyle w:val="Hyperlink"/>
                <w:rFonts w:hint="eastAsia"/>
                <w:noProof/>
                <w:rtl/>
              </w:rPr>
              <w:t>تفسير</w:t>
            </w:r>
            <w:r w:rsidR="005C39C9" w:rsidRPr="00454ACC">
              <w:rPr>
                <w:rStyle w:val="Hyperlink"/>
                <w:noProof/>
                <w:rtl/>
              </w:rPr>
              <w:t xml:space="preserve"> </w:t>
            </w:r>
            <w:r w:rsidR="005C39C9" w:rsidRPr="00454ACC">
              <w:rPr>
                <w:rStyle w:val="Hyperlink"/>
                <w:rFonts w:hint="eastAsia"/>
                <w:noProof/>
                <w:rtl/>
              </w:rPr>
              <w:t>الآيات</w:t>
            </w:r>
            <w:r w:rsidR="005C39C9" w:rsidRPr="00454ACC">
              <w:rPr>
                <w:rStyle w:val="Hyperlink"/>
                <w:noProof/>
                <w:rtl/>
              </w:rPr>
              <w:t xml:space="preserve"> </w:t>
            </w:r>
            <w:r w:rsidR="005C39C9" w:rsidRPr="00454ACC">
              <w:rPr>
                <w:rStyle w:val="Hyperlink"/>
                <w:rFonts w:hint="eastAsia"/>
                <w:noProof/>
                <w:rtl/>
              </w:rPr>
              <w:t>الثلاث</w:t>
            </w:r>
            <w:r w:rsidR="005C39C9" w:rsidRPr="00454ACC">
              <w:rPr>
                <w:rStyle w:val="Hyperlink"/>
                <w:noProof/>
                <w:rtl/>
              </w:rPr>
              <w:t xml:space="preserve"> </w:t>
            </w:r>
            <w:r w:rsidR="005C39C9" w:rsidRPr="00454ACC">
              <w:rPr>
                <w:rStyle w:val="Hyperlink"/>
                <w:rFonts w:hint="eastAsia"/>
                <w:noProof/>
                <w:rtl/>
              </w:rPr>
              <w:t>في</w:t>
            </w:r>
            <w:r w:rsidR="005C39C9" w:rsidRPr="00454ACC">
              <w:rPr>
                <w:rStyle w:val="Hyperlink"/>
                <w:noProof/>
                <w:rtl/>
              </w:rPr>
              <w:t xml:space="preserve"> </w:t>
            </w:r>
            <w:r w:rsidR="005C39C9" w:rsidRPr="00454ACC">
              <w:rPr>
                <w:rStyle w:val="Hyperlink"/>
                <w:rFonts w:hint="eastAsia"/>
                <w:noProof/>
                <w:rtl/>
              </w:rPr>
              <w:t>التوسل</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Toc377805341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323</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342" w:history="1">
            <w:r w:rsidR="005C39C9" w:rsidRPr="00454ACC">
              <w:rPr>
                <w:rStyle w:val="Hyperlink"/>
                <w:rFonts w:hint="eastAsia"/>
                <w:noProof/>
                <w:rtl/>
              </w:rPr>
              <w:t>الآية</w:t>
            </w:r>
            <w:r w:rsidR="005C39C9" w:rsidRPr="00454ACC">
              <w:rPr>
                <w:rStyle w:val="Hyperlink"/>
                <w:noProof/>
                <w:rtl/>
              </w:rPr>
              <w:t xml:space="preserve"> </w:t>
            </w:r>
            <w:r w:rsidR="005C39C9" w:rsidRPr="00454ACC">
              <w:rPr>
                <w:rStyle w:val="Hyperlink"/>
                <w:rFonts w:hint="eastAsia"/>
                <w:noProof/>
                <w:rtl/>
              </w:rPr>
              <w:t>الأولى</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Toc377805342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323</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343" w:history="1">
            <w:r w:rsidR="005C39C9" w:rsidRPr="00454ACC">
              <w:rPr>
                <w:rStyle w:val="Hyperlink"/>
                <w:rFonts w:hint="eastAsia"/>
                <w:noProof/>
                <w:rtl/>
              </w:rPr>
              <w:t>عمل</w:t>
            </w:r>
            <w:r w:rsidR="005C39C9" w:rsidRPr="00454ACC">
              <w:rPr>
                <w:rStyle w:val="Hyperlink"/>
                <w:noProof/>
                <w:rtl/>
              </w:rPr>
              <w:t xml:space="preserve"> </w:t>
            </w:r>
            <w:r w:rsidR="005C39C9" w:rsidRPr="00454ACC">
              <w:rPr>
                <w:rStyle w:val="Hyperlink"/>
                <w:rFonts w:hint="eastAsia"/>
                <w:noProof/>
                <w:rtl/>
              </w:rPr>
              <w:t>المفسرين</w:t>
            </w:r>
            <w:r w:rsidR="005C39C9" w:rsidRPr="00454ACC">
              <w:rPr>
                <w:rStyle w:val="Hyperlink"/>
                <w:noProof/>
                <w:rtl/>
              </w:rPr>
              <w:t xml:space="preserve"> </w:t>
            </w:r>
            <w:r w:rsidR="005C39C9" w:rsidRPr="00454ACC">
              <w:rPr>
                <w:rStyle w:val="Hyperlink"/>
                <w:rFonts w:hint="eastAsia"/>
                <w:noProof/>
                <w:rtl/>
              </w:rPr>
              <w:t>السنيين</w:t>
            </w:r>
            <w:r w:rsidR="005C39C9" w:rsidRPr="00454ACC">
              <w:rPr>
                <w:rStyle w:val="Hyperlink"/>
                <w:noProof/>
                <w:rtl/>
              </w:rPr>
              <w:t xml:space="preserve"> </w:t>
            </w:r>
            <w:r w:rsidR="005C39C9" w:rsidRPr="00454ACC">
              <w:rPr>
                <w:rStyle w:val="Hyperlink"/>
                <w:rFonts w:hint="eastAsia"/>
                <w:noProof/>
                <w:rtl/>
              </w:rPr>
              <w:t>لابعاد</w:t>
            </w:r>
            <w:r w:rsidR="005C39C9" w:rsidRPr="00454ACC">
              <w:rPr>
                <w:rStyle w:val="Hyperlink"/>
                <w:noProof/>
                <w:rtl/>
              </w:rPr>
              <w:t xml:space="preserve"> </w:t>
            </w:r>
            <w:r w:rsidR="005C39C9" w:rsidRPr="00454ACC">
              <w:rPr>
                <w:rStyle w:val="Hyperlink"/>
                <w:rFonts w:hint="eastAsia"/>
                <w:noProof/>
                <w:rtl/>
              </w:rPr>
              <w:t>الوسيلة</w:t>
            </w:r>
            <w:r w:rsidR="005C39C9" w:rsidRPr="00454ACC">
              <w:rPr>
                <w:rStyle w:val="Hyperlink"/>
                <w:noProof/>
                <w:rtl/>
              </w:rPr>
              <w:t xml:space="preserve"> </w:t>
            </w:r>
            <w:r w:rsidR="005C39C9" w:rsidRPr="00454ACC">
              <w:rPr>
                <w:rStyle w:val="Hyperlink"/>
                <w:rFonts w:hint="eastAsia"/>
                <w:noProof/>
                <w:rtl/>
              </w:rPr>
              <w:t>عن</w:t>
            </w:r>
            <w:r w:rsidR="005C39C9" w:rsidRPr="00454ACC">
              <w:rPr>
                <w:rStyle w:val="Hyperlink"/>
                <w:noProof/>
                <w:rtl/>
              </w:rPr>
              <w:t xml:space="preserve"> </w:t>
            </w:r>
            <w:r w:rsidR="005C39C9" w:rsidRPr="00454ACC">
              <w:rPr>
                <w:rStyle w:val="Hyperlink"/>
                <w:rFonts w:hint="eastAsia"/>
                <w:noProof/>
                <w:rtl/>
              </w:rPr>
              <w:t>النبي</w:t>
            </w:r>
            <w:r w:rsidR="005C39C9" w:rsidRPr="00454ACC">
              <w:rPr>
                <w:rStyle w:val="Hyperlink"/>
                <w:noProof/>
                <w:rtl/>
              </w:rPr>
              <w:t>!</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Toc377805343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323</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344" w:history="1">
            <w:r w:rsidR="005C39C9" w:rsidRPr="00454ACC">
              <w:rPr>
                <w:rStyle w:val="Hyperlink"/>
                <w:rFonts w:hint="eastAsia"/>
                <w:noProof/>
                <w:rtl/>
              </w:rPr>
              <w:t>الآية</w:t>
            </w:r>
            <w:r w:rsidR="005C39C9" w:rsidRPr="00454ACC">
              <w:rPr>
                <w:rStyle w:val="Hyperlink"/>
                <w:noProof/>
                <w:rtl/>
              </w:rPr>
              <w:t xml:space="preserve"> </w:t>
            </w:r>
            <w:r w:rsidR="005C39C9" w:rsidRPr="00454ACC">
              <w:rPr>
                <w:rStyle w:val="Hyperlink"/>
                <w:rFonts w:hint="eastAsia"/>
                <w:noProof/>
                <w:rtl/>
              </w:rPr>
              <w:t>الثانية</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Toc377805344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328</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345" w:history="1">
            <w:r w:rsidR="005C39C9" w:rsidRPr="00454ACC">
              <w:rPr>
                <w:rStyle w:val="Hyperlink"/>
                <w:rFonts w:hint="eastAsia"/>
                <w:noProof/>
                <w:rtl/>
              </w:rPr>
              <w:t>جاؤوك،</w:t>
            </w:r>
            <w:r w:rsidR="005C39C9" w:rsidRPr="00454ACC">
              <w:rPr>
                <w:rStyle w:val="Hyperlink"/>
                <w:noProof/>
                <w:rtl/>
              </w:rPr>
              <w:t xml:space="preserve"> </w:t>
            </w:r>
            <w:r w:rsidR="005C39C9" w:rsidRPr="00454ACC">
              <w:rPr>
                <w:rStyle w:val="Hyperlink"/>
                <w:rFonts w:hint="eastAsia"/>
                <w:noProof/>
                <w:rtl/>
              </w:rPr>
              <w:t>تشمل</w:t>
            </w:r>
            <w:r w:rsidR="005C39C9" w:rsidRPr="00454ACC">
              <w:rPr>
                <w:rStyle w:val="Hyperlink"/>
                <w:noProof/>
                <w:rtl/>
              </w:rPr>
              <w:t xml:space="preserve"> </w:t>
            </w:r>
            <w:r w:rsidR="005C39C9" w:rsidRPr="00454ACC">
              <w:rPr>
                <w:rStyle w:val="Hyperlink"/>
                <w:rFonts w:hint="eastAsia"/>
                <w:noProof/>
                <w:rtl/>
              </w:rPr>
              <w:t>المجيء</w:t>
            </w:r>
            <w:r w:rsidR="005C39C9" w:rsidRPr="00454ACC">
              <w:rPr>
                <w:rStyle w:val="Hyperlink"/>
                <w:noProof/>
                <w:rtl/>
              </w:rPr>
              <w:t xml:space="preserve"> </w:t>
            </w:r>
            <w:r w:rsidR="005C39C9" w:rsidRPr="00454ACC">
              <w:rPr>
                <w:rStyle w:val="Hyperlink"/>
                <w:rFonts w:hint="eastAsia"/>
                <w:noProof/>
                <w:rtl/>
              </w:rPr>
              <w:t>الى</w:t>
            </w:r>
            <w:r w:rsidR="005C39C9" w:rsidRPr="00454ACC">
              <w:rPr>
                <w:rStyle w:val="Hyperlink"/>
                <w:noProof/>
                <w:rtl/>
              </w:rPr>
              <w:t xml:space="preserve"> </w:t>
            </w:r>
            <w:r w:rsidR="005C39C9" w:rsidRPr="00454ACC">
              <w:rPr>
                <w:rStyle w:val="Hyperlink"/>
                <w:rFonts w:hint="eastAsia"/>
                <w:noProof/>
                <w:rtl/>
              </w:rPr>
              <w:t>قبر</w:t>
            </w:r>
            <w:r w:rsidR="005C39C9" w:rsidRPr="00454ACC">
              <w:rPr>
                <w:rStyle w:val="Hyperlink"/>
                <w:noProof/>
                <w:rtl/>
              </w:rPr>
              <w:t xml:space="preserve"> </w:t>
            </w:r>
            <w:r w:rsidR="005C39C9" w:rsidRPr="00454ACC">
              <w:rPr>
                <w:rStyle w:val="Hyperlink"/>
                <w:rFonts w:hint="eastAsia"/>
                <w:noProof/>
                <w:rtl/>
              </w:rPr>
              <w:t>النبي</w:t>
            </w:r>
            <w:r w:rsidR="005C39C9" w:rsidRPr="00454ACC">
              <w:rPr>
                <w:rStyle w:val="Hyperlink"/>
                <w:noProof/>
                <w:rtl/>
              </w:rPr>
              <w:t xml:space="preserve"> </w:t>
            </w:r>
            <w:r w:rsidR="005C39C9" w:rsidRPr="00454ACC">
              <w:rPr>
                <w:rStyle w:val="Hyperlink"/>
                <w:rFonts w:hint="eastAsia"/>
                <w:noProof/>
                <w:rtl/>
              </w:rPr>
              <w:t>والمجيء</w:t>
            </w:r>
            <w:r w:rsidR="005C39C9" w:rsidRPr="00454ACC">
              <w:rPr>
                <w:rStyle w:val="Hyperlink"/>
                <w:noProof/>
                <w:rtl/>
              </w:rPr>
              <w:t xml:space="preserve"> </w:t>
            </w:r>
            <w:r w:rsidR="005C39C9" w:rsidRPr="00454ACC">
              <w:rPr>
                <w:rStyle w:val="Hyperlink"/>
                <w:rFonts w:hint="eastAsia"/>
                <w:noProof/>
                <w:rtl/>
              </w:rPr>
              <w:t>الى</w:t>
            </w:r>
            <w:r w:rsidR="005C39C9" w:rsidRPr="00454ACC">
              <w:rPr>
                <w:rStyle w:val="Hyperlink"/>
                <w:noProof/>
                <w:rtl/>
              </w:rPr>
              <w:t xml:space="preserve"> </w:t>
            </w:r>
            <w:r w:rsidR="005C39C9" w:rsidRPr="00454ACC">
              <w:rPr>
                <w:rStyle w:val="Hyperlink"/>
                <w:rFonts w:hint="eastAsia"/>
                <w:noProof/>
                <w:rtl/>
              </w:rPr>
              <w:t>وصيه</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Toc377805345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331</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346" w:history="1">
            <w:r w:rsidR="005C39C9" w:rsidRPr="00454ACC">
              <w:rPr>
                <w:rStyle w:val="Hyperlink"/>
                <w:rFonts w:hint="eastAsia"/>
                <w:noProof/>
                <w:rtl/>
              </w:rPr>
              <w:t>الآية</w:t>
            </w:r>
            <w:r w:rsidR="005C39C9" w:rsidRPr="00454ACC">
              <w:rPr>
                <w:rStyle w:val="Hyperlink"/>
                <w:noProof/>
                <w:rtl/>
              </w:rPr>
              <w:t xml:space="preserve"> </w:t>
            </w:r>
            <w:r w:rsidR="005C39C9" w:rsidRPr="00454ACC">
              <w:rPr>
                <w:rStyle w:val="Hyperlink"/>
                <w:rFonts w:hint="eastAsia"/>
                <w:noProof/>
                <w:rtl/>
              </w:rPr>
              <w:t>الثالثة</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Toc377805346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333</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347" w:history="1">
            <w:r w:rsidR="005C39C9" w:rsidRPr="00454ACC">
              <w:rPr>
                <w:rStyle w:val="Hyperlink"/>
                <w:rFonts w:hint="eastAsia"/>
                <w:noProof/>
                <w:rtl/>
              </w:rPr>
              <w:t>تفسيرنا</w:t>
            </w:r>
            <w:r w:rsidR="005C39C9" w:rsidRPr="00454ACC">
              <w:rPr>
                <w:rStyle w:val="Hyperlink"/>
                <w:noProof/>
                <w:rtl/>
              </w:rPr>
              <w:t xml:space="preserve"> </w:t>
            </w:r>
            <w:r w:rsidR="005C39C9" w:rsidRPr="00454ACC">
              <w:rPr>
                <w:rStyle w:val="Hyperlink"/>
                <w:rFonts w:hint="eastAsia"/>
                <w:noProof/>
                <w:rtl/>
              </w:rPr>
              <w:t>للآيتين</w:t>
            </w:r>
            <w:r w:rsidR="005C39C9" w:rsidRPr="00454ACC">
              <w:rPr>
                <w:rStyle w:val="Hyperlink"/>
                <w:noProof/>
                <w:rtl/>
              </w:rPr>
              <w:t xml:space="preserve"> </w:t>
            </w:r>
            <w:r w:rsidR="005C39C9" w:rsidRPr="00454ACC">
              <w:rPr>
                <w:rStyle w:val="Hyperlink"/>
                <w:rFonts w:hint="eastAsia"/>
                <w:noProof/>
                <w:rtl/>
              </w:rPr>
              <w:t>الكريمتين</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Toc377805347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334</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348" w:history="1">
            <w:r w:rsidR="005C39C9" w:rsidRPr="00454ACC">
              <w:rPr>
                <w:rStyle w:val="Hyperlink"/>
                <w:rFonts w:hint="eastAsia"/>
                <w:noProof/>
                <w:rtl/>
              </w:rPr>
              <w:t>تفسير</w:t>
            </w:r>
            <w:r w:rsidR="005C39C9" w:rsidRPr="00454ACC">
              <w:rPr>
                <w:rStyle w:val="Hyperlink"/>
                <w:noProof/>
                <w:rtl/>
              </w:rPr>
              <w:t xml:space="preserve"> </w:t>
            </w:r>
            <w:r w:rsidR="005C39C9" w:rsidRPr="00454ACC">
              <w:rPr>
                <w:rStyle w:val="Hyperlink"/>
                <w:rFonts w:hint="eastAsia"/>
                <w:noProof/>
                <w:rtl/>
              </w:rPr>
              <w:t>السنيين</w:t>
            </w:r>
            <w:r w:rsidR="005C39C9" w:rsidRPr="00454ACC">
              <w:rPr>
                <w:rStyle w:val="Hyperlink"/>
                <w:noProof/>
                <w:rtl/>
              </w:rPr>
              <w:t xml:space="preserve"> </w:t>
            </w:r>
            <w:r w:rsidR="005C39C9" w:rsidRPr="00454ACC">
              <w:rPr>
                <w:rStyle w:val="Hyperlink"/>
                <w:rFonts w:hint="eastAsia"/>
                <w:noProof/>
                <w:rtl/>
              </w:rPr>
              <w:t>للآيتين</w:t>
            </w:r>
            <w:r w:rsidR="005C39C9" w:rsidRPr="00454ACC">
              <w:rPr>
                <w:rStyle w:val="Hyperlink"/>
                <w:noProof/>
                <w:rtl/>
              </w:rPr>
              <w:t xml:space="preserve"> </w:t>
            </w:r>
            <w:r w:rsidR="005C39C9" w:rsidRPr="00454ACC">
              <w:rPr>
                <w:rStyle w:val="Hyperlink"/>
                <w:rFonts w:hint="eastAsia"/>
                <w:noProof/>
                <w:rtl/>
              </w:rPr>
              <w:t>الكريمتين</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Toc377805348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338</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349" w:history="1">
            <w:r w:rsidR="005C39C9" w:rsidRPr="00454ACC">
              <w:rPr>
                <w:rStyle w:val="Hyperlink"/>
                <w:rFonts w:hint="eastAsia"/>
                <w:noProof/>
                <w:rtl/>
              </w:rPr>
              <w:t>مناقشة</w:t>
            </w:r>
            <w:r w:rsidR="005C39C9" w:rsidRPr="00454ACC">
              <w:rPr>
                <w:rStyle w:val="Hyperlink"/>
                <w:noProof/>
                <w:rtl/>
              </w:rPr>
              <w:t xml:space="preserve"> </w:t>
            </w:r>
            <w:r w:rsidR="005C39C9" w:rsidRPr="00454ACC">
              <w:rPr>
                <w:rStyle w:val="Hyperlink"/>
                <w:rFonts w:hint="eastAsia"/>
                <w:noProof/>
                <w:rtl/>
              </w:rPr>
              <w:t>تفسيرهم</w:t>
            </w:r>
            <w:r w:rsidR="005C39C9" w:rsidRPr="00454ACC">
              <w:rPr>
                <w:rStyle w:val="Hyperlink"/>
                <w:noProof/>
                <w:rtl/>
              </w:rPr>
              <w:t xml:space="preserve"> </w:t>
            </w:r>
            <w:r w:rsidR="005C39C9" w:rsidRPr="00454ACC">
              <w:rPr>
                <w:rStyle w:val="Hyperlink"/>
                <w:rFonts w:hint="eastAsia"/>
                <w:noProof/>
                <w:rtl/>
              </w:rPr>
              <w:t>للآيات</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Toc377805349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341</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350" w:history="1">
            <w:r w:rsidR="005C39C9" w:rsidRPr="00454ACC">
              <w:rPr>
                <w:rStyle w:val="Hyperlink"/>
                <w:rFonts w:hint="eastAsia"/>
                <w:noProof/>
                <w:rtl/>
              </w:rPr>
              <w:t>علي</w:t>
            </w:r>
            <w:r w:rsidR="005C39C9" w:rsidRPr="00454ACC">
              <w:rPr>
                <w:rStyle w:val="Hyperlink"/>
                <w:noProof/>
                <w:rtl/>
              </w:rPr>
              <w:t xml:space="preserve"> </w:t>
            </w:r>
            <w:r w:rsidR="005C39C9" w:rsidRPr="00454ACC">
              <w:rPr>
                <w:rStyle w:val="Hyperlink"/>
                <w:rFonts w:hint="eastAsia"/>
                <w:noProof/>
                <w:rtl/>
              </w:rPr>
              <w:t>أقرب</w:t>
            </w:r>
            <w:r w:rsidR="005C39C9" w:rsidRPr="00454ACC">
              <w:rPr>
                <w:rStyle w:val="Hyperlink"/>
                <w:noProof/>
                <w:rtl/>
              </w:rPr>
              <w:t xml:space="preserve"> </w:t>
            </w:r>
            <w:r w:rsidR="005C39C9" w:rsidRPr="00454ACC">
              <w:rPr>
                <w:rStyle w:val="Hyperlink"/>
                <w:rFonts w:hint="eastAsia"/>
                <w:noProof/>
                <w:rtl/>
              </w:rPr>
              <w:t>الخلق</w:t>
            </w:r>
            <w:r w:rsidR="005C39C9" w:rsidRPr="00454ACC">
              <w:rPr>
                <w:rStyle w:val="Hyperlink"/>
                <w:noProof/>
                <w:rtl/>
              </w:rPr>
              <w:t xml:space="preserve"> </w:t>
            </w:r>
            <w:r w:rsidR="005C39C9" w:rsidRPr="00454ACC">
              <w:rPr>
                <w:rStyle w:val="Hyperlink"/>
                <w:rFonts w:hint="eastAsia"/>
                <w:noProof/>
                <w:rtl/>
              </w:rPr>
              <w:t>وسيلة</w:t>
            </w:r>
            <w:r w:rsidR="005C39C9" w:rsidRPr="00454ACC">
              <w:rPr>
                <w:rStyle w:val="Hyperlink"/>
                <w:noProof/>
                <w:rtl/>
              </w:rPr>
              <w:t xml:space="preserve"> </w:t>
            </w:r>
            <w:r w:rsidR="005C39C9" w:rsidRPr="00454ACC">
              <w:rPr>
                <w:rStyle w:val="Hyperlink"/>
                <w:rFonts w:hint="eastAsia"/>
                <w:noProof/>
                <w:rtl/>
              </w:rPr>
              <w:t>الى</w:t>
            </w:r>
            <w:r w:rsidR="005C39C9" w:rsidRPr="00454ACC">
              <w:rPr>
                <w:rStyle w:val="Hyperlink"/>
                <w:noProof/>
                <w:rtl/>
              </w:rPr>
              <w:t xml:space="preserve"> </w:t>
            </w:r>
            <w:r w:rsidR="005C39C9" w:rsidRPr="00454ACC">
              <w:rPr>
                <w:rStyle w:val="Hyperlink"/>
                <w:rFonts w:hint="eastAsia"/>
                <w:noProof/>
                <w:rtl/>
              </w:rPr>
              <w:t>الله</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Toc377805350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344</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351" w:history="1">
            <w:r w:rsidR="005C39C9" w:rsidRPr="00454ACC">
              <w:rPr>
                <w:rStyle w:val="Hyperlink"/>
                <w:rFonts w:hint="eastAsia"/>
                <w:noProof/>
                <w:rtl/>
              </w:rPr>
              <w:t>الترابط</w:t>
            </w:r>
            <w:r w:rsidR="005C39C9" w:rsidRPr="00454ACC">
              <w:rPr>
                <w:rStyle w:val="Hyperlink"/>
                <w:noProof/>
                <w:rtl/>
              </w:rPr>
              <w:t xml:space="preserve"> </w:t>
            </w:r>
            <w:r w:rsidR="005C39C9" w:rsidRPr="00454ACC">
              <w:rPr>
                <w:rStyle w:val="Hyperlink"/>
                <w:rFonts w:hint="eastAsia"/>
                <w:noProof/>
                <w:rtl/>
              </w:rPr>
              <w:t>بين</w:t>
            </w:r>
            <w:r w:rsidR="005C39C9" w:rsidRPr="00454ACC">
              <w:rPr>
                <w:rStyle w:val="Hyperlink"/>
                <w:noProof/>
                <w:rtl/>
              </w:rPr>
              <w:t xml:space="preserve"> </w:t>
            </w:r>
            <w:r w:rsidR="005C39C9" w:rsidRPr="00454ACC">
              <w:rPr>
                <w:rStyle w:val="Hyperlink"/>
                <w:rFonts w:hint="eastAsia"/>
                <w:noProof/>
                <w:rtl/>
              </w:rPr>
              <w:t>الوسيلة</w:t>
            </w:r>
            <w:r w:rsidR="005C39C9" w:rsidRPr="00454ACC">
              <w:rPr>
                <w:rStyle w:val="Hyperlink"/>
                <w:noProof/>
                <w:rtl/>
              </w:rPr>
              <w:t xml:space="preserve"> </w:t>
            </w:r>
            <w:r w:rsidR="005C39C9" w:rsidRPr="00454ACC">
              <w:rPr>
                <w:rStyle w:val="Hyperlink"/>
                <w:rFonts w:hint="eastAsia"/>
                <w:noProof/>
                <w:rtl/>
              </w:rPr>
              <w:t>والوصية</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Toc377805351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348</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352" w:history="1">
            <w:r w:rsidR="005C39C9" w:rsidRPr="00454ACC">
              <w:rPr>
                <w:rStyle w:val="Hyperlink"/>
                <w:rFonts w:hint="eastAsia"/>
                <w:noProof/>
                <w:rtl/>
              </w:rPr>
              <w:t>الشيعة</w:t>
            </w:r>
            <w:r w:rsidR="005C39C9" w:rsidRPr="00454ACC">
              <w:rPr>
                <w:rStyle w:val="Hyperlink"/>
                <w:noProof/>
                <w:rtl/>
              </w:rPr>
              <w:t xml:space="preserve"> </w:t>
            </w:r>
            <w:r w:rsidR="005C39C9" w:rsidRPr="00454ACC">
              <w:rPr>
                <w:rStyle w:val="Hyperlink"/>
                <w:rFonts w:hint="eastAsia"/>
                <w:noProof/>
                <w:rtl/>
              </w:rPr>
              <w:t>وسيلة</w:t>
            </w:r>
            <w:r w:rsidR="005C39C9" w:rsidRPr="00454ACC">
              <w:rPr>
                <w:rStyle w:val="Hyperlink"/>
                <w:noProof/>
                <w:rtl/>
              </w:rPr>
              <w:t xml:space="preserve"> </w:t>
            </w:r>
            <w:r w:rsidR="005C39C9" w:rsidRPr="00454ACC">
              <w:rPr>
                <w:rStyle w:val="Hyperlink"/>
                <w:rFonts w:hint="eastAsia"/>
                <w:noProof/>
                <w:rtl/>
              </w:rPr>
              <w:t>الى</w:t>
            </w:r>
            <w:r w:rsidR="005C39C9" w:rsidRPr="00454ACC">
              <w:rPr>
                <w:rStyle w:val="Hyperlink"/>
                <w:noProof/>
                <w:rtl/>
              </w:rPr>
              <w:t xml:space="preserve"> </w:t>
            </w:r>
            <w:r w:rsidR="005C39C9" w:rsidRPr="00454ACC">
              <w:rPr>
                <w:rStyle w:val="Hyperlink"/>
                <w:rFonts w:hint="eastAsia"/>
                <w:noProof/>
                <w:rtl/>
              </w:rPr>
              <w:t>الله</w:t>
            </w:r>
            <w:r w:rsidR="005C39C9" w:rsidRPr="00454ACC">
              <w:rPr>
                <w:rStyle w:val="Hyperlink"/>
                <w:noProof/>
                <w:rtl/>
              </w:rPr>
              <w:t xml:space="preserve"> </w:t>
            </w:r>
            <w:r w:rsidR="005C39C9" w:rsidRPr="00454ACC">
              <w:rPr>
                <w:rStyle w:val="Hyperlink"/>
                <w:rFonts w:hint="eastAsia"/>
                <w:noProof/>
                <w:rtl/>
              </w:rPr>
              <w:t>يوم</w:t>
            </w:r>
            <w:r w:rsidR="005C39C9" w:rsidRPr="00454ACC">
              <w:rPr>
                <w:rStyle w:val="Hyperlink"/>
                <w:noProof/>
                <w:rtl/>
              </w:rPr>
              <w:t xml:space="preserve"> </w:t>
            </w:r>
            <w:r w:rsidR="005C39C9" w:rsidRPr="00454ACC">
              <w:rPr>
                <w:rStyle w:val="Hyperlink"/>
                <w:rFonts w:hint="eastAsia"/>
                <w:noProof/>
                <w:rtl/>
              </w:rPr>
              <w:t>القيامة</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Toc377805352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348</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353" w:history="1">
            <w:r w:rsidR="005C39C9" w:rsidRPr="00454ACC">
              <w:rPr>
                <w:rStyle w:val="Hyperlink"/>
                <w:rFonts w:hint="eastAsia"/>
                <w:noProof/>
                <w:rtl/>
              </w:rPr>
              <w:t>ما</w:t>
            </w:r>
            <w:r w:rsidR="005C39C9" w:rsidRPr="00454ACC">
              <w:rPr>
                <w:rStyle w:val="Hyperlink"/>
                <w:noProof/>
                <w:rtl/>
              </w:rPr>
              <w:t xml:space="preserve"> </w:t>
            </w:r>
            <w:r w:rsidR="005C39C9" w:rsidRPr="00454ACC">
              <w:rPr>
                <w:rStyle w:val="Hyperlink"/>
                <w:rFonts w:hint="eastAsia"/>
                <w:noProof/>
                <w:rtl/>
              </w:rPr>
              <w:t>ورد</w:t>
            </w:r>
            <w:r w:rsidR="005C39C9" w:rsidRPr="00454ACC">
              <w:rPr>
                <w:rStyle w:val="Hyperlink"/>
                <w:noProof/>
                <w:rtl/>
              </w:rPr>
              <w:t xml:space="preserve"> </w:t>
            </w:r>
            <w:r w:rsidR="005C39C9" w:rsidRPr="00454ACC">
              <w:rPr>
                <w:rStyle w:val="Hyperlink"/>
                <w:rFonts w:hint="eastAsia"/>
                <w:noProof/>
                <w:rtl/>
              </w:rPr>
              <w:t>في</w:t>
            </w:r>
            <w:r w:rsidR="005C39C9" w:rsidRPr="00454ACC">
              <w:rPr>
                <w:rStyle w:val="Hyperlink"/>
                <w:noProof/>
                <w:rtl/>
              </w:rPr>
              <w:t xml:space="preserve"> </w:t>
            </w:r>
            <w:r w:rsidR="005C39C9" w:rsidRPr="00454ACC">
              <w:rPr>
                <w:rStyle w:val="Hyperlink"/>
                <w:rFonts w:hint="eastAsia"/>
                <w:noProof/>
                <w:rtl/>
              </w:rPr>
              <w:t>مصادرهم</w:t>
            </w:r>
            <w:r w:rsidR="005C39C9" w:rsidRPr="00454ACC">
              <w:rPr>
                <w:rStyle w:val="Hyperlink"/>
                <w:noProof/>
                <w:rtl/>
              </w:rPr>
              <w:t xml:space="preserve"> </w:t>
            </w:r>
            <w:r w:rsidR="005C39C9" w:rsidRPr="00454ACC">
              <w:rPr>
                <w:rStyle w:val="Hyperlink"/>
                <w:rFonts w:hint="eastAsia"/>
                <w:noProof/>
                <w:rtl/>
              </w:rPr>
              <w:t>من</w:t>
            </w:r>
            <w:r w:rsidR="005C39C9" w:rsidRPr="00454ACC">
              <w:rPr>
                <w:rStyle w:val="Hyperlink"/>
                <w:noProof/>
                <w:rtl/>
              </w:rPr>
              <w:t xml:space="preserve"> </w:t>
            </w:r>
            <w:r w:rsidR="005C39C9" w:rsidRPr="00454ACC">
              <w:rPr>
                <w:rStyle w:val="Hyperlink"/>
                <w:rFonts w:hint="eastAsia"/>
                <w:noProof/>
                <w:rtl/>
              </w:rPr>
              <w:t>تشويش</w:t>
            </w:r>
            <w:r w:rsidR="005C39C9" w:rsidRPr="00454ACC">
              <w:rPr>
                <w:rStyle w:val="Hyperlink"/>
                <w:noProof/>
                <w:rtl/>
              </w:rPr>
              <w:t xml:space="preserve"> </w:t>
            </w:r>
            <w:r w:rsidR="005C39C9" w:rsidRPr="00454ACC">
              <w:rPr>
                <w:rStyle w:val="Hyperlink"/>
                <w:rFonts w:hint="eastAsia"/>
                <w:noProof/>
                <w:rtl/>
              </w:rPr>
              <w:t>على</w:t>
            </w:r>
            <w:r w:rsidR="005C39C9" w:rsidRPr="00454ACC">
              <w:rPr>
                <w:rStyle w:val="Hyperlink"/>
                <w:noProof/>
                <w:rtl/>
              </w:rPr>
              <w:t xml:space="preserve"> </w:t>
            </w:r>
            <w:r w:rsidR="005C39C9" w:rsidRPr="00454ACC">
              <w:rPr>
                <w:rStyle w:val="Hyperlink"/>
                <w:rFonts w:hint="eastAsia"/>
                <w:noProof/>
                <w:rtl/>
              </w:rPr>
              <w:t>الأحاديث</w:t>
            </w:r>
            <w:r w:rsidR="005C39C9" w:rsidRPr="00454ACC">
              <w:rPr>
                <w:rStyle w:val="Hyperlink"/>
                <w:noProof/>
                <w:rtl/>
              </w:rPr>
              <w:t xml:space="preserve"> </w:t>
            </w:r>
            <w:r w:rsidR="005C39C9" w:rsidRPr="00454ACC">
              <w:rPr>
                <w:rStyle w:val="Hyperlink"/>
                <w:rFonts w:hint="eastAsia"/>
                <w:noProof/>
                <w:rtl/>
              </w:rPr>
              <w:t>المتقدمة</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Toc377805353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349</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354" w:history="1">
            <w:r w:rsidR="005C39C9" w:rsidRPr="00454ACC">
              <w:rPr>
                <w:rStyle w:val="Hyperlink"/>
                <w:rFonts w:hint="eastAsia"/>
                <w:noProof/>
                <w:rtl/>
              </w:rPr>
              <w:t>آيات</w:t>
            </w:r>
            <w:r w:rsidR="005C39C9" w:rsidRPr="00454ACC">
              <w:rPr>
                <w:rStyle w:val="Hyperlink"/>
                <w:noProof/>
                <w:rtl/>
              </w:rPr>
              <w:t xml:space="preserve"> </w:t>
            </w:r>
            <w:r w:rsidR="005C39C9" w:rsidRPr="00454ACC">
              <w:rPr>
                <w:rStyle w:val="Hyperlink"/>
                <w:rFonts w:hint="eastAsia"/>
                <w:noProof/>
                <w:rtl/>
              </w:rPr>
              <w:t>مؤيدة</w:t>
            </w:r>
            <w:r w:rsidR="005C39C9" w:rsidRPr="00454ACC">
              <w:rPr>
                <w:rStyle w:val="Hyperlink"/>
                <w:noProof/>
                <w:rtl/>
              </w:rPr>
              <w:t xml:space="preserve"> </w:t>
            </w:r>
            <w:r w:rsidR="005C39C9" w:rsidRPr="00454ACC">
              <w:rPr>
                <w:rStyle w:val="Hyperlink"/>
                <w:rFonts w:hint="eastAsia"/>
                <w:noProof/>
                <w:rtl/>
              </w:rPr>
              <w:t>لآيات</w:t>
            </w:r>
            <w:r w:rsidR="005C39C9" w:rsidRPr="00454ACC">
              <w:rPr>
                <w:rStyle w:val="Hyperlink"/>
                <w:noProof/>
                <w:rtl/>
              </w:rPr>
              <w:t xml:space="preserve"> </w:t>
            </w:r>
            <w:r w:rsidR="005C39C9" w:rsidRPr="00454ACC">
              <w:rPr>
                <w:rStyle w:val="Hyperlink"/>
                <w:rFonts w:hint="eastAsia"/>
                <w:noProof/>
                <w:rtl/>
              </w:rPr>
              <w:t>التوسل</w:t>
            </w:r>
            <w:r w:rsidR="005C39C9" w:rsidRPr="00454ACC">
              <w:rPr>
                <w:rStyle w:val="Hyperlink"/>
                <w:noProof/>
                <w:rtl/>
              </w:rPr>
              <w:t>:</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Toc377805354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351</w:t>
            </w:r>
            <w:r>
              <w:rPr>
                <w:rStyle w:val="Hyperlink"/>
                <w:noProof/>
                <w:rtl/>
              </w:rPr>
              <w:fldChar w:fldCharType="end"/>
            </w:r>
          </w:hyperlink>
        </w:p>
        <w:p w:rsidR="006B479C" w:rsidRPr="006B479C" w:rsidRDefault="006B479C" w:rsidP="006B479C">
          <w:pPr>
            <w:pStyle w:val="libNormal"/>
            <w:rPr>
              <w:rStyle w:val="Hyperlink"/>
              <w:bCs/>
              <w:noProof/>
              <w:u w:val="none"/>
              <w:rtl/>
            </w:rPr>
          </w:pPr>
          <w:r w:rsidRPr="006B479C">
            <w:rPr>
              <w:rStyle w:val="Hyperlink"/>
              <w:noProof/>
              <w:u w:val="none"/>
              <w:rtl/>
            </w:rPr>
            <w:br w:type="page"/>
          </w:r>
        </w:p>
        <w:p w:rsidR="005C39C9" w:rsidRDefault="0056663F">
          <w:pPr>
            <w:pStyle w:val="TOC1"/>
            <w:rPr>
              <w:rFonts w:asciiTheme="minorHAnsi" w:eastAsiaTheme="minorEastAsia" w:hAnsiTheme="minorHAnsi" w:cstheme="minorBidi"/>
              <w:bCs w:val="0"/>
              <w:noProof/>
              <w:color w:val="auto"/>
              <w:sz w:val="22"/>
              <w:szCs w:val="22"/>
              <w:rtl/>
            </w:rPr>
          </w:pPr>
          <w:hyperlink w:anchor="_Toc377805355" w:history="1">
            <w:r w:rsidR="005C39C9" w:rsidRPr="00454ACC">
              <w:rPr>
                <w:rStyle w:val="Hyperlink"/>
                <w:rFonts w:hint="eastAsia"/>
                <w:noProof/>
                <w:rtl/>
              </w:rPr>
              <w:t>الفصل</w:t>
            </w:r>
            <w:r w:rsidR="005C39C9" w:rsidRPr="00454ACC">
              <w:rPr>
                <w:rStyle w:val="Hyperlink"/>
                <w:noProof/>
                <w:rtl/>
              </w:rPr>
              <w:t xml:space="preserve"> </w:t>
            </w:r>
            <w:r w:rsidR="005C39C9" w:rsidRPr="00454ACC">
              <w:rPr>
                <w:rStyle w:val="Hyperlink"/>
                <w:rFonts w:hint="eastAsia"/>
                <w:noProof/>
                <w:rtl/>
              </w:rPr>
              <w:t>الخامس</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Toc377805355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353</w:t>
            </w:r>
            <w:r>
              <w:rPr>
                <w:rStyle w:val="Hyperlink"/>
                <w:noProof/>
                <w:rtl/>
              </w:rPr>
              <w:fldChar w:fldCharType="end"/>
            </w:r>
          </w:hyperlink>
        </w:p>
        <w:p w:rsidR="005C39C9" w:rsidRDefault="0056663F">
          <w:pPr>
            <w:pStyle w:val="TOC1"/>
            <w:rPr>
              <w:rFonts w:asciiTheme="minorHAnsi" w:eastAsiaTheme="minorEastAsia" w:hAnsiTheme="minorHAnsi" w:cstheme="minorBidi"/>
              <w:bCs w:val="0"/>
              <w:noProof/>
              <w:color w:val="auto"/>
              <w:sz w:val="22"/>
              <w:szCs w:val="22"/>
              <w:rtl/>
            </w:rPr>
          </w:pPr>
          <w:hyperlink w:anchor="_Toc377805356" w:history="1">
            <w:r w:rsidR="005C39C9" w:rsidRPr="00454ACC">
              <w:rPr>
                <w:rStyle w:val="Hyperlink"/>
                <w:rFonts w:hint="eastAsia"/>
                <w:noProof/>
                <w:rtl/>
              </w:rPr>
              <w:t>شذوذ</w:t>
            </w:r>
            <w:r w:rsidR="005C39C9" w:rsidRPr="00454ACC">
              <w:rPr>
                <w:rStyle w:val="Hyperlink"/>
                <w:noProof/>
                <w:rtl/>
              </w:rPr>
              <w:t xml:space="preserve"> </w:t>
            </w:r>
            <w:r w:rsidR="005C39C9" w:rsidRPr="00454ACC">
              <w:rPr>
                <w:rStyle w:val="Hyperlink"/>
                <w:rFonts w:hint="eastAsia"/>
                <w:noProof/>
                <w:rtl/>
              </w:rPr>
              <w:t>الوهابيين</w:t>
            </w:r>
            <w:r w:rsidR="005C39C9" w:rsidRPr="00454ACC">
              <w:rPr>
                <w:rStyle w:val="Hyperlink"/>
                <w:noProof/>
                <w:rtl/>
              </w:rPr>
              <w:t xml:space="preserve"> </w:t>
            </w:r>
            <w:r w:rsidR="005C39C9" w:rsidRPr="00454ACC">
              <w:rPr>
                <w:rStyle w:val="Hyperlink"/>
                <w:rFonts w:hint="eastAsia"/>
                <w:noProof/>
                <w:rtl/>
              </w:rPr>
              <w:t>عن</w:t>
            </w:r>
            <w:r w:rsidR="005C39C9" w:rsidRPr="00454ACC">
              <w:rPr>
                <w:rStyle w:val="Hyperlink"/>
                <w:noProof/>
                <w:rtl/>
              </w:rPr>
              <w:t xml:space="preserve"> </w:t>
            </w:r>
            <w:r w:rsidR="005C39C9" w:rsidRPr="00454ACC">
              <w:rPr>
                <w:rStyle w:val="Hyperlink"/>
                <w:rFonts w:hint="eastAsia"/>
                <w:noProof/>
                <w:rtl/>
              </w:rPr>
              <w:t>إجماع</w:t>
            </w:r>
            <w:r w:rsidR="005C39C9" w:rsidRPr="00454ACC">
              <w:rPr>
                <w:rStyle w:val="Hyperlink"/>
                <w:noProof/>
                <w:rtl/>
              </w:rPr>
              <w:t xml:space="preserve"> </w:t>
            </w:r>
            <w:r w:rsidR="005C39C9" w:rsidRPr="00454ACC">
              <w:rPr>
                <w:rStyle w:val="Hyperlink"/>
                <w:rFonts w:hint="eastAsia"/>
                <w:noProof/>
                <w:rtl/>
              </w:rPr>
              <w:t>المسلمين</w:t>
            </w:r>
            <w:r w:rsidR="005C39C9" w:rsidRPr="00454ACC">
              <w:rPr>
                <w:rStyle w:val="Hyperlink"/>
                <w:noProof/>
                <w:rtl/>
              </w:rPr>
              <w:t xml:space="preserve"> </w:t>
            </w:r>
            <w:r w:rsidR="005C39C9" w:rsidRPr="00454ACC">
              <w:rPr>
                <w:rStyle w:val="Hyperlink"/>
                <w:rFonts w:hint="eastAsia"/>
                <w:noProof/>
                <w:rtl/>
              </w:rPr>
              <w:t>في</w:t>
            </w:r>
            <w:r w:rsidR="005C39C9" w:rsidRPr="00454ACC">
              <w:rPr>
                <w:rStyle w:val="Hyperlink"/>
                <w:noProof/>
                <w:rtl/>
              </w:rPr>
              <w:t xml:space="preserve"> </w:t>
            </w:r>
            <w:r w:rsidR="005C39C9" w:rsidRPr="00454ACC">
              <w:rPr>
                <w:rStyle w:val="Hyperlink"/>
                <w:rFonts w:hint="eastAsia"/>
                <w:noProof/>
                <w:rtl/>
              </w:rPr>
              <w:t>التوسل</w:t>
            </w:r>
            <w:r w:rsidR="005C39C9" w:rsidRPr="00454ACC">
              <w:rPr>
                <w:rStyle w:val="Hyperlink"/>
                <w:noProof/>
                <w:rtl/>
              </w:rPr>
              <w:t xml:space="preserve"> </w:t>
            </w:r>
            <w:r w:rsidR="005C39C9" w:rsidRPr="00454ACC">
              <w:rPr>
                <w:rStyle w:val="Hyperlink"/>
                <w:rFonts w:hint="eastAsia"/>
                <w:noProof/>
                <w:rtl/>
              </w:rPr>
              <w:t>والاستشفاع</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Toc377805356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353</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357" w:history="1">
            <w:r w:rsidR="005C39C9" w:rsidRPr="00454ACC">
              <w:rPr>
                <w:rStyle w:val="Hyperlink"/>
                <w:rFonts w:hint="eastAsia"/>
                <w:noProof/>
                <w:rtl/>
              </w:rPr>
              <w:t>تلبيس</w:t>
            </w:r>
            <w:r w:rsidR="005C39C9" w:rsidRPr="00454ACC">
              <w:rPr>
                <w:rStyle w:val="Hyperlink"/>
                <w:noProof/>
                <w:rtl/>
              </w:rPr>
              <w:t xml:space="preserve"> </w:t>
            </w:r>
            <w:r w:rsidR="005C39C9" w:rsidRPr="00454ACC">
              <w:rPr>
                <w:rStyle w:val="Hyperlink"/>
                <w:rFonts w:hint="eastAsia"/>
                <w:noProof/>
                <w:rtl/>
              </w:rPr>
              <w:t>ابن</w:t>
            </w:r>
            <w:r w:rsidR="005C39C9" w:rsidRPr="00454ACC">
              <w:rPr>
                <w:rStyle w:val="Hyperlink"/>
                <w:noProof/>
                <w:rtl/>
              </w:rPr>
              <w:t xml:space="preserve"> </w:t>
            </w:r>
            <w:r w:rsidR="005C39C9" w:rsidRPr="00454ACC">
              <w:rPr>
                <w:rStyle w:val="Hyperlink"/>
                <w:rFonts w:hint="eastAsia"/>
                <w:noProof/>
                <w:rtl/>
              </w:rPr>
              <w:t>تيمية</w:t>
            </w:r>
            <w:r w:rsidR="005C39C9" w:rsidRPr="00454ACC">
              <w:rPr>
                <w:rStyle w:val="Hyperlink"/>
                <w:noProof/>
                <w:rtl/>
              </w:rPr>
              <w:t xml:space="preserve"> </w:t>
            </w:r>
            <w:r w:rsidR="005C39C9" w:rsidRPr="00454ACC">
              <w:rPr>
                <w:rStyle w:val="Hyperlink"/>
                <w:rFonts w:hint="eastAsia"/>
                <w:noProof/>
                <w:rtl/>
              </w:rPr>
              <w:t>من</w:t>
            </w:r>
            <w:r w:rsidR="005C39C9" w:rsidRPr="00454ACC">
              <w:rPr>
                <w:rStyle w:val="Hyperlink"/>
                <w:noProof/>
                <w:rtl/>
              </w:rPr>
              <w:t xml:space="preserve"> </w:t>
            </w:r>
            <w:r w:rsidR="005C39C9" w:rsidRPr="00454ACC">
              <w:rPr>
                <w:rStyle w:val="Hyperlink"/>
                <w:rFonts w:hint="eastAsia"/>
                <w:noProof/>
                <w:rtl/>
              </w:rPr>
              <w:t>أجل</w:t>
            </w:r>
            <w:r w:rsidR="005C39C9" w:rsidRPr="00454ACC">
              <w:rPr>
                <w:rStyle w:val="Hyperlink"/>
                <w:noProof/>
                <w:rtl/>
              </w:rPr>
              <w:t xml:space="preserve"> </w:t>
            </w:r>
            <w:r w:rsidR="005C39C9" w:rsidRPr="00454ACC">
              <w:rPr>
                <w:rStyle w:val="Hyperlink"/>
                <w:rFonts w:hint="eastAsia"/>
                <w:noProof/>
                <w:rtl/>
              </w:rPr>
              <w:t>تحريم</w:t>
            </w:r>
            <w:r w:rsidR="005C39C9" w:rsidRPr="00454ACC">
              <w:rPr>
                <w:rStyle w:val="Hyperlink"/>
                <w:noProof/>
                <w:rtl/>
              </w:rPr>
              <w:t xml:space="preserve"> </w:t>
            </w:r>
            <w:r w:rsidR="005C39C9" w:rsidRPr="00454ACC">
              <w:rPr>
                <w:rStyle w:val="Hyperlink"/>
                <w:rFonts w:hint="eastAsia"/>
                <w:noProof/>
                <w:rtl/>
              </w:rPr>
              <w:t>التوسل</w:t>
            </w:r>
            <w:r w:rsidR="005C39C9" w:rsidRPr="00454ACC">
              <w:rPr>
                <w:rStyle w:val="Hyperlink"/>
                <w:noProof/>
                <w:rtl/>
              </w:rPr>
              <w:t xml:space="preserve"> </w:t>
            </w:r>
            <w:r w:rsidR="005C39C9" w:rsidRPr="00454ACC">
              <w:rPr>
                <w:rStyle w:val="Hyperlink"/>
                <w:rFonts w:hint="eastAsia"/>
                <w:noProof/>
                <w:rtl/>
              </w:rPr>
              <w:t>والاستشفاع</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Toc377805357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356</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358" w:history="1">
            <w:r w:rsidR="005C39C9" w:rsidRPr="00454ACC">
              <w:rPr>
                <w:rStyle w:val="Hyperlink"/>
                <w:rFonts w:hint="eastAsia"/>
                <w:noProof/>
                <w:rtl/>
              </w:rPr>
              <w:t>هدف</w:t>
            </w:r>
            <w:r w:rsidR="005C39C9" w:rsidRPr="00454ACC">
              <w:rPr>
                <w:rStyle w:val="Hyperlink"/>
                <w:noProof/>
                <w:rtl/>
              </w:rPr>
              <w:t xml:space="preserve"> </w:t>
            </w:r>
            <w:r w:rsidR="005C39C9" w:rsidRPr="00454ACC">
              <w:rPr>
                <w:rStyle w:val="Hyperlink"/>
                <w:rFonts w:hint="eastAsia"/>
                <w:noProof/>
                <w:rtl/>
              </w:rPr>
              <w:t>ابن</w:t>
            </w:r>
            <w:r w:rsidR="005C39C9" w:rsidRPr="00454ACC">
              <w:rPr>
                <w:rStyle w:val="Hyperlink"/>
                <w:noProof/>
                <w:rtl/>
              </w:rPr>
              <w:t xml:space="preserve"> </w:t>
            </w:r>
            <w:r w:rsidR="005C39C9" w:rsidRPr="00454ACC">
              <w:rPr>
                <w:rStyle w:val="Hyperlink"/>
                <w:rFonts w:hint="eastAsia"/>
                <w:noProof/>
                <w:rtl/>
              </w:rPr>
              <w:t>تيمية</w:t>
            </w:r>
            <w:r w:rsidR="005C39C9" w:rsidRPr="00454ACC">
              <w:rPr>
                <w:rStyle w:val="Hyperlink"/>
                <w:noProof/>
                <w:rtl/>
              </w:rPr>
              <w:t xml:space="preserve"> </w:t>
            </w:r>
            <w:r w:rsidR="005C39C9" w:rsidRPr="00454ACC">
              <w:rPr>
                <w:rStyle w:val="Hyperlink"/>
                <w:rFonts w:hint="eastAsia"/>
                <w:noProof/>
                <w:rtl/>
              </w:rPr>
              <w:t>من</w:t>
            </w:r>
            <w:r w:rsidR="005C39C9" w:rsidRPr="00454ACC">
              <w:rPr>
                <w:rStyle w:val="Hyperlink"/>
                <w:noProof/>
                <w:rtl/>
              </w:rPr>
              <w:t xml:space="preserve"> </w:t>
            </w:r>
            <w:r w:rsidR="005C39C9" w:rsidRPr="00454ACC">
              <w:rPr>
                <w:rStyle w:val="Hyperlink"/>
                <w:rFonts w:hint="eastAsia"/>
                <w:noProof/>
                <w:rtl/>
              </w:rPr>
              <w:t>نقل</w:t>
            </w:r>
            <w:r w:rsidR="005C39C9" w:rsidRPr="00454ACC">
              <w:rPr>
                <w:rStyle w:val="Hyperlink"/>
                <w:noProof/>
                <w:rtl/>
              </w:rPr>
              <w:t xml:space="preserve"> </w:t>
            </w:r>
            <w:r w:rsidR="005C39C9" w:rsidRPr="00454ACC">
              <w:rPr>
                <w:rStyle w:val="Hyperlink"/>
                <w:rFonts w:hint="eastAsia"/>
                <w:noProof/>
                <w:rtl/>
              </w:rPr>
              <w:t>التوسل</w:t>
            </w:r>
            <w:r w:rsidR="005C39C9" w:rsidRPr="00454ACC">
              <w:rPr>
                <w:rStyle w:val="Hyperlink"/>
                <w:noProof/>
                <w:rtl/>
              </w:rPr>
              <w:t xml:space="preserve"> </w:t>
            </w:r>
            <w:r w:rsidR="005C39C9" w:rsidRPr="00454ACC">
              <w:rPr>
                <w:rStyle w:val="Hyperlink"/>
                <w:rFonts w:hint="eastAsia"/>
                <w:noProof/>
                <w:rtl/>
              </w:rPr>
              <w:t>من</w:t>
            </w:r>
            <w:r w:rsidR="005C39C9" w:rsidRPr="00454ACC">
              <w:rPr>
                <w:rStyle w:val="Hyperlink"/>
                <w:noProof/>
                <w:rtl/>
              </w:rPr>
              <w:t xml:space="preserve"> </w:t>
            </w:r>
            <w:r w:rsidR="005C39C9" w:rsidRPr="00454ACC">
              <w:rPr>
                <w:rStyle w:val="Hyperlink"/>
                <w:rFonts w:hint="eastAsia"/>
                <w:noProof/>
                <w:rtl/>
              </w:rPr>
              <w:t>فروع</w:t>
            </w:r>
            <w:r w:rsidR="005C39C9" w:rsidRPr="00454ACC">
              <w:rPr>
                <w:rStyle w:val="Hyperlink"/>
                <w:noProof/>
                <w:rtl/>
              </w:rPr>
              <w:t xml:space="preserve"> </w:t>
            </w:r>
            <w:r w:rsidR="005C39C9" w:rsidRPr="00454ACC">
              <w:rPr>
                <w:rStyle w:val="Hyperlink"/>
                <w:rFonts w:hint="eastAsia"/>
                <w:noProof/>
                <w:rtl/>
              </w:rPr>
              <w:t>الفقه</w:t>
            </w:r>
            <w:r w:rsidR="005C39C9" w:rsidRPr="00454ACC">
              <w:rPr>
                <w:rStyle w:val="Hyperlink"/>
                <w:noProof/>
                <w:rtl/>
              </w:rPr>
              <w:t xml:space="preserve"> </w:t>
            </w:r>
            <w:r w:rsidR="005C39C9" w:rsidRPr="00454ACC">
              <w:rPr>
                <w:rStyle w:val="Hyperlink"/>
                <w:rFonts w:hint="eastAsia"/>
                <w:noProof/>
                <w:rtl/>
              </w:rPr>
              <w:t>الى</w:t>
            </w:r>
            <w:r w:rsidR="005C39C9" w:rsidRPr="00454ACC">
              <w:rPr>
                <w:rStyle w:val="Hyperlink"/>
                <w:noProof/>
                <w:rtl/>
              </w:rPr>
              <w:t xml:space="preserve"> </w:t>
            </w:r>
            <w:r w:rsidR="005C39C9" w:rsidRPr="00454ACC">
              <w:rPr>
                <w:rStyle w:val="Hyperlink"/>
                <w:rFonts w:hint="eastAsia"/>
                <w:noProof/>
                <w:rtl/>
              </w:rPr>
              <w:t>أصول</w:t>
            </w:r>
            <w:r w:rsidR="005C39C9" w:rsidRPr="00454ACC">
              <w:rPr>
                <w:rStyle w:val="Hyperlink"/>
                <w:noProof/>
                <w:rtl/>
              </w:rPr>
              <w:t xml:space="preserve"> </w:t>
            </w:r>
            <w:r w:rsidR="005C39C9" w:rsidRPr="00454ACC">
              <w:rPr>
                <w:rStyle w:val="Hyperlink"/>
                <w:rFonts w:hint="eastAsia"/>
                <w:noProof/>
                <w:rtl/>
              </w:rPr>
              <w:t>العقائد</w:t>
            </w:r>
            <w:r w:rsidR="005C39C9" w:rsidRPr="00454ACC">
              <w:rPr>
                <w:rStyle w:val="Hyperlink"/>
                <w:noProof/>
                <w:rtl/>
              </w:rPr>
              <w:t>!</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Toc377805358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358</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359" w:history="1">
            <w:r w:rsidR="005C39C9" w:rsidRPr="00454ACC">
              <w:rPr>
                <w:rStyle w:val="Hyperlink"/>
                <w:rFonts w:hint="eastAsia"/>
                <w:noProof/>
                <w:rtl/>
              </w:rPr>
              <w:t>هل</w:t>
            </w:r>
            <w:r w:rsidR="005C39C9" w:rsidRPr="00454ACC">
              <w:rPr>
                <w:rStyle w:val="Hyperlink"/>
                <w:noProof/>
                <w:rtl/>
              </w:rPr>
              <w:t xml:space="preserve"> </w:t>
            </w:r>
            <w:r w:rsidR="005C39C9" w:rsidRPr="00454ACC">
              <w:rPr>
                <w:rStyle w:val="Hyperlink"/>
                <w:rFonts w:hint="eastAsia"/>
                <w:noProof/>
                <w:rtl/>
              </w:rPr>
              <w:t>تراجع</w:t>
            </w:r>
            <w:r w:rsidR="005C39C9" w:rsidRPr="00454ACC">
              <w:rPr>
                <w:rStyle w:val="Hyperlink"/>
                <w:noProof/>
                <w:rtl/>
              </w:rPr>
              <w:t xml:space="preserve"> </w:t>
            </w:r>
            <w:r w:rsidR="005C39C9" w:rsidRPr="00454ACC">
              <w:rPr>
                <w:rStyle w:val="Hyperlink"/>
                <w:rFonts w:hint="eastAsia"/>
                <w:noProof/>
                <w:rtl/>
              </w:rPr>
              <w:t>ابن</w:t>
            </w:r>
            <w:r w:rsidR="005C39C9" w:rsidRPr="00454ACC">
              <w:rPr>
                <w:rStyle w:val="Hyperlink"/>
                <w:noProof/>
                <w:rtl/>
              </w:rPr>
              <w:t xml:space="preserve"> </w:t>
            </w:r>
            <w:r w:rsidR="005C39C9" w:rsidRPr="00454ACC">
              <w:rPr>
                <w:rStyle w:val="Hyperlink"/>
                <w:rFonts w:hint="eastAsia"/>
                <w:noProof/>
                <w:rtl/>
              </w:rPr>
              <w:t>تيمية</w:t>
            </w:r>
            <w:r w:rsidR="005C39C9" w:rsidRPr="00454ACC">
              <w:rPr>
                <w:rStyle w:val="Hyperlink"/>
                <w:noProof/>
                <w:rtl/>
              </w:rPr>
              <w:t xml:space="preserve"> </w:t>
            </w:r>
            <w:r w:rsidR="005C39C9" w:rsidRPr="00454ACC">
              <w:rPr>
                <w:rStyle w:val="Hyperlink"/>
                <w:rFonts w:hint="eastAsia"/>
                <w:noProof/>
                <w:rtl/>
              </w:rPr>
              <w:t>أمام</w:t>
            </w:r>
            <w:r w:rsidR="005C39C9" w:rsidRPr="00454ACC">
              <w:rPr>
                <w:rStyle w:val="Hyperlink"/>
                <w:noProof/>
                <w:rtl/>
              </w:rPr>
              <w:t xml:space="preserve"> </w:t>
            </w:r>
            <w:r w:rsidR="005C39C9" w:rsidRPr="00454ACC">
              <w:rPr>
                <w:rStyle w:val="Hyperlink"/>
                <w:rFonts w:hint="eastAsia"/>
                <w:noProof/>
                <w:rtl/>
              </w:rPr>
              <w:t>القاضي</w:t>
            </w:r>
            <w:r w:rsidR="005C39C9" w:rsidRPr="00454ACC">
              <w:rPr>
                <w:rStyle w:val="Hyperlink"/>
                <w:noProof/>
                <w:rtl/>
              </w:rPr>
              <w:t xml:space="preserve"> </w:t>
            </w:r>
            <w:r w:rsidR="005C39C9" w:rsidRPr="00454ACC">
              <w:rPr>
                <w:rStyle w:val="Hyperlink"/>
                <w:rFonts w:hint="eastAsia"/>
                <w:noProof/>
                <w:rtl/>
              </w:rPr>
              <w:t>أو</w:t>
            </w:r>
            <w:r w:rsidR="005C39C9" w:rsidRPr="00454ACC">
              <w:rPr>
                <w:rStyle w:val="Hyperlink"/>
                <w:noProof/>
                <w:rtl/>
              </w:rPr>
              <w:t xml:space="preserve"> </w:t>
            </w:r>
            <w:r w:rsidR="005C39C9" w:rsidRPr="00454ACC">
              <w:rPr>
                <w:rStyle w:val="Hyperlink"/>
                <w:rFonts w:hint="eastAsia"/>
                <w:noProof/>
                <w:rtl/>
              </w:rPr>
              <w:t>في</w:t>
            </w:r>
            <w:r w:rsidR="005C39C9" w:rsidRPr="00454ACC">
              <w:rPr>
                <w:rStyle w:val="Hyperlink"/>
                <w:noProof/>
                <w:rtl/>
              </w:rPr>
              <w:t xml:space="preserve"> </w:t>
            </w:r>
            <w:r w:rsidR="005C39C9" w:rsidRPr="00454ACC">
              <w:rPr>
                <w:rStyle w:val="Hyperlink"/>
                <w:rFonts w:hint="eastAsia"/>
                <w:noProof/>
                <w:rtl/>
              </w:rPr>
              <w:t>سجنه</w:t>
            </w:r>
            <w:r w:rsidR="005C39C9" w:rsidRPr="00454ACC">
              <w:rPr>
                <w:rStyle w:val="Hyperlink"/>
                <w:noProof/>
                <w:rtl/>
              </w:rPr>
              <w:t xml:space="preserve"> </w:t>
            </w:r>
            <w:r w:rsidR="005C39C9" w:rsidRPr="00454ACC">
              <w:rPr>
                <w:rStyle w:val="Hyperlink"/>
                <w:rFonts w:hint="eastAsia"/>
                <w:noProof/>
                <w:rtl/>
              </w:rPr>
              <w:t>عن</w:t>
            </w:r>
            <w:r w:rsidR="005C39C9" w:rsidRPr="00454ACC">
              <w:rPr>
                <w:rStyle w:val="Hyperlink"/>
                <w:noProof/>
                <w:rtl/>
              </w:rPr>
              <w:t xml:space="preserve"> </w:t>
            </w:r>
            <w:r w:rsidR="005C39C9" w:rsidRPr="00454ACC">
              <w:rPr>
                <w:rStyle w:val="Hyperlink"/>
                <w:rFonts w:hint="eastAsia"/>
                <w:noProof/>
                <w:rtl/>
              </w:rPr>
              <w:t>تحريم</w:t>
            </w:r>
            <w:r w:rsidR="005C39C9" w:rsidRPr="00454ACC">
              <w:rPr>
                <w:rStyle w:val="Hyperlink"/>
                <w:noProof/>
                <w:rtl/>
              </w:rPr>
              <w:t xml:space="preserve"> </w:t>
            </w:r>
            <w:r w:rsidR="005C39C9" w:rsidRPr="00454ACC">
              <w:rPr>
                <w:rStyle w:val="Hyperlink"/>
                <w:rFonts w:hint="eastAsia"/>
                <w:noProof/>
                <w:rtl/>
              </w:rPr>
              <w:t>التوسل؟</w:t>
            </w:r>
            <w:r w:rsidR="005C39C9" w:rsidRPr="00454ACC">
              <w:rPr>
                <w:rStyle w:val="Hyperlink"/>
                <w:noProof/>
                <w:rtl/>
              </w:rPr>
              <w:t>!</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Toc377805359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359</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360" w:history="1">
            <w:r w:rsidR="005C39C9" w:rsidRPr="00454ACC">
              <w:rPr>
                <w:rStyle w:val="Hyperlink"/>
                <w:rFonts w:hint="eastAsia"/>
                <w:noProof/>
                <w:rtl/>
              </w:rPr>
              <w:t>علماء</w:t>
            </w:r>
            <w:r w:rsidR="005C39C9" w:rsidRPr="00454ACC">
              <w:rPr>
                <w:rStyle w:val="Hyperlink"/>
                <w:noProof/>
                <w:rtl/>
              </w:rPr>
              <w:t xml:space="preserve"> </w:t>
            </w:r>
            <w:r w:rsidR="005C39C9" w:rsidRPr="00454ACC">
              <w:rPr>
                <w:rStyle w:val="Hyperlink"/>
                <w:rFonts w:hint="eastAsia"/>
                <w:noProof/>
                <w:rtl/>
              </w:rPr>
              <w:t>المذاهب</w:t>
            </w:r>
            <w:r w:rsidR="005C39C9" w:rsidRPr="00454ACC">
              <w:rPr>
                <w:rStyle w:val="Hyperlink"/>
                <w:noProof/>
                <w:rtl/>
              </w:rPr>
              <w:t xml:space="preserve"> </w:t>
            </w:r>
            <w:r w:rsidR="005C39C9" w:rsidRPr="00454ACC">
              <w:rPr>
                <w:rStyle w:val="Hyperlink"/>
                <w:rFonts w:hint="eastAsia"/>
                <w:noProof/>
                <w:rtl/>
              </w:rPr>
              <w:t>الاسلامية</w:t>
            </w:r>
            <w:r w:rsidR="005C39C9" w:rsidRPr="00454ACC">
              <w:rPr>
                <w:rStyle w:val="Hyperlink"/>
                <w:noProof/>
                <w:rtl/>
              </w:rPr>
              <w:t xml:space="preserve"> </w:t>
            </w:r>
            <w:r w:rsidR="005C39C9" w:rsidRPr="00454ACC">
              <w:rPr>
                <w:rStyle w:val="Hyperlink"/>
                <w:rFonts w:hint="eastAsia"/>
                <w:noProof/>
                <w:rtl/>
              </w:rPr>
              <w:t>يردون</w:t>
            </w:r>
            <w:r w:rsidR="005C39C9" w:rsidRPr="00454ACC">
              <w:rPr>
                <w:rStyle w:val="Hyperlink"/>
                <w:noProof/>
                <w:rtl/>
              </w:rPr>
              <w:t xml:space="preserve"> </w:t>
            </w:r>
            <w:r w:rsidR="005C39C9" w:rsidRPr="00454ACC">
              <w:rPr>
                <w:rStyle w:val="Hyperlink"/>
                <w:rFonts w:hint="eastAsia"/>
                <w:noProof/>
                <w:rtl/>
              </w:rPr>
              <w:t>على</w:t>
            </w:r>
            <w:r w:rsidR="005C39C9" w:rsidRPr="00454ACC">
              <w:rPr>
                <w:rStyle w:val="Hyperlink"/>
                <w:noProof/>
                <w:rtl/>
              </w:rPr>
              <w:t xml:space="preserve"> </w:t>
            </w:r>
            <w:r w:rsidR="005C39C9" w:rsidRPr="00454ACC">
              <w:rPr>
                <w:rStyle w:val="Hyperlink"/>
                <w:rFonts w:hint="eastAsia"/>
                <w:noProof/>
                <w:rtl/>
              </w:rPr>
              <w:t>شذوذ</w:t>
            </w:r>
            <w:r w:rsidR="005C39C9" w:rsidRPr="00454ACC">
              <w:rPr>
                <w:rStyle w:val="Hyperlink"/>
                <w:noProof/>
                <w:rtl/>
              </w:rPr>
              <w:t xml:space="preserve"> </w:t>
            </w:r>
            <w:r w:rsidR="005C39C9" w:rsidRPr="00454ACC">
              <w:rPr>
                <w:rStyle w:val="Hyperlink"/>
                <w:rFonts w:hint="eastAsia"/>
                <w:noProof/>
                <w:rtl/>
              </w:rPr>
              <w:t>ابن</w:t>
            </w:r>
            <w:r w:rsidR="005C39C9" w:rsidRPr="00454ACC">
              <w:rPr>
                <w:rStyle w:val="Hyperlink"/>
                <w:noProof/>
                <w:rtl/>
              </w:rPr>
              <w:t xml:space="preserve"> </w:t>
            </w:r>
            <w:r w:rsidR="005C39C9" w:rsidRPr="00454ACC">
              <w:rPr>
                <w:rStyle w:val="Hyperlink"/>
                <w:rFonts w:hint="eastAsia"/>
                <w:noProof/>
                <w:rtl/>
              </w:rPr>
              <w:t>تيمية</w:t>
            </w:r>
            <w:r w:rsidR="005C39C9" w:rsidRPr="00454ACC">
              <w:rPr>
                <w:rStyle w:val="Hyperlink"/>
                <w:noProof/>
                <w:rtl/>
              </w:rPr>
              <w:t>!</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Toc377805360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362</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361" w:history="1">
            <w:r w:rsidR="005C39C9" w:rsidRPr="00454ACC">
              <w:rPr>
                <w:rStyle w:val="Hyperlink"/>
                <w:rFonts w:hint="eastAsia"/>
                <w:noProof/>
                <w:rtl/>
              </w:rPr>
              <w:t>نماذج</w:t>
            </w:r>
            <w:r w:rsidR="005C39C9" w:rsidRPr="00454ACC">
              <w:rPr>
                <w:rStyle w:val="Hyperlink"/>
                <w:noProof/>
                <w:rtl/>
              </w:rPr>
              <w:t xml:space="preserve"> </w:t>
            </w:r>
            <w:r w:rsidR="005C39C9" w:rsidRPr="00454ACC">
              <w:rPr>
                <w:rStyle w:val="Hyperlink"/>
                <w:rFonts w:hint="eastAsia"/>
                <w:noProof/>
                <w:rtl/>
              </w:rPr>
              <w:t>من</w:t>
            </w:r>
            <w:r w:rsidR="005C39C9" w:rsidRPr="00454ACC">
              <w:rPr>
                <w:rStyle w:val="Hyperlink"/>
                <w:noProof/>
                <w:rtl/>
              </w:rPr>
              <w:t xml:space="preserve"> </w:t>
            </w:r>
            <w:r w:rsidR="005C39C9" w:rsidRPr="00454ACC">
              <w:rPr>
                <w:rStyle w:val="Hyperlink"/>
                <w:rFonts w:hint="eastAsia"/>
                <w:noProof/>
                <w:rtl/>
              </w:rPr>
              <w:t>ردهم</w:t>
            </w:r>
            <w:r w:rsidR="005C39C9" w:rsidRPr="00454ACC">
              <w:rPr>
                <w:rStyle w:val="Hyperlink"/>
                <w:noProof/>
                <w:rtl/>
              </w:rPr>
              <w:t xml:space="preserve"> </w:t>
            </w:r>
            <w:r w:rsidR="005C39C9" w:rsidRPr="00454ACC">
              <w:rPr>
                <w:rStyle w:val="Hyperlink"/>
                <w:rFonts w:hint="eastAsia"/>
                <w:noProof/>
                <w:rtl/>
              </w:rPr>
              <w:t>على</w:t>
            </w:r>
            <w:r w:rsidR="005C39C9" w:rsidRPr="00454ACC">
              <w:rPr>
                <w:rStyle w:val="Hyperlink"/>
                <w:noProof/>
                <w:rtl/>
              </w:rPr>
              <w:t xml:space="preserve"> </w:t>
            </w:r>
            <w:r w:rsidR="005C39C9" w:rsidRPr="00454ACC">
              <w:rPr>
                <w:rStyle w:val="Hyperlink"/>
                <w:rFonts w:hint="eastAsia"/>
                <w:noProof/>
                <w:rtl/>
              </w:rPr>
              <w:t>مذهب</w:t>
            </w:r>
            <w:r w:rsidR="005C39C9" w:rsidRPr="00454ACC">
              <w:rPr>
                <w:rStyle w:val="Hyperlink"/>
                <w:noProof/>
                <w:rtl/>
              </w:rPr>
              <w:t xml:space="preserve"> </w:t>
            </w:r>
            <w:r w:rsidR="005C39C9" w:rsidRPr="00454ACC">
              <w:rPr>
                <w:rStyle w:val="Hyperlink"/>
                <w:rFonts w:hint="eastAsia"/>
                <w:noProof/>
                <w:rtl/>
              </w:rPr>
              <w:t>ابن</w:t>
            </w:r>
            <w:r w:rsidR="005C39C9" w:rsidRPr="00454ACC">
              <w:rPr>
                <w:rStyle w:val="Hyperlink"/>
                <w:noProof/>
                <w:rtl/>
              </w:rPr>
              <w:t xml:space="preserve"> </w:t>
            </w:r>
            <w:r w:rsidR="005C39C9" w:rsidRPr="00454ACC">
              <w:rPr>
                <w:rStyle w:val="Hyperlink"/>
                <w:rFonts w:hint="eastAsia"/>
                <w:noProof/>
                <w:rtl/>
              </w:rPr>
              <w:t>تيمية</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Toc377805361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362</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362" w:history="1">
            <w:r w:rsidR="005C39C9" w:rsidRPr="00454ACC">
              <w:rPr>
                <w:rStyle w:val="Hyperlink"/>
                <w:rFonts w:hint="eastAsia"/>
                <w:noProof/>
                <w:rtl/>
              </w:rPr>
              <w:t>مقتطفات</w:t>
            </w:r>
            <w:r w:rsidR="005C39C9" w:rsidRPr="00454ACC">
              <w:rPr>
                <w:rStyle w:val="Hyperlink"/>
                <w:noProof/>
                <w:rtl/>
              </w:rPr>
              <w:t xml:space="preserve"> </w:t>
            </w:r>
            <w:r w:rsidR="005C39C9" w:rsidRPr="00454ACC">
              <w:rPr>
                <w:rStyle w:val="Hyperlink"/>
                <w:rFonts w:hint="eastAsia"/>
                <w:noProof/>
                <w:rtl/>
              </w:rPr>
              <w:t>من</w:t>
            </w:r>
            <w:r w:rsidR="005C39C9" w:rsidRPr="00454ACC">
              <w:rPr>
                <w:rStyle w:val="Hyperlink"/>
                <w:noProof/>
                <w:rtl/>
              </w:rPr>
              <w:t xml:space="preserve"> </w:t>
            </w:r>
            <w:r w:rsidR="005C39C9" w:rsidRPr="00454ACC">
              <w:rPr>
                <w:rStyle w:val="Hyperlink"/>
                <w:rFonts w:hint="eastAsia"/>
                <w:noProof/>
                <w:rtl/>
              </w:rPr>
              <w:t>أهم</w:t>
            </w:r>
            <w:r w:rsidR="005C39C9" w:rsidRPr="00454ACC">
              <w:rPr>
                <w:rStyle w:val="Hyperlink"/>
                <w:noProof/>
                <w:rtl/>
              </w:rPr>
              <w:t xml:space="preserve"> </w:t>
            </w:r>
            <w:r w:rsidR="005C39C9" w:rsidRPr="00454ACC">
              <w:rPr>
                <w:rStyle w:val="Hyperlink"/>
                <w:rFonts w:hint="eastAsia"/>
                <w:noProof/>
                <w:rtl/>
              </w:rPr>
              <w:t>كتب</w:t>
            </w:r>
            <w:r w:rsidR="005C39C9" w:rsidRPr="00454ACC">
              <w:rPr>
                <w:rStyle w:val="Hyperlink"/>
                <w:noProof/>
                <w:rtl/>
              </w:rPr>
              <w:t xml:space="preserve"> </w:t>
            </w:r>
            <w:r w:rsidR="005C39C9" w:rsidRPr="00454ACC">
              <w:rPr>
                <w:rStyle w:val="Hyperlink"/>
                <w:rFonts w:hint="eastAsia"/>
                <w:noProof/>
                <w:rtl/>
              </w:rPr>
              <w:t>علماء</w:t>
            </w:r>
            <w:r w:rsidR="005C39C9" w:rsidRPr="00454ACC">
              <w:rPr>
                <w:rStyle w:val="Hyperlink"/>
                <w:noProof/>
                <w:rtl/>
              </w:rPr>
              <w:t xml:space="preserve"> </w:t>
            </w:r>
            <w:r w:rsidR="005C39C9" w:rsidRPr="00454ACC">
              <w:rPr>
                <w:rStyle w:val="Hyperlink"/>
                <w:rFonts w:hint="eastAsia"/>
                <w:noProof/>
                <w:rtl/>
              </w:rPr>
              <w:t>المذاهب</w:t>
            </w:r>
            <w:r w:rsidR="005C39C9" w:rsidRPr="00454ACC">
              <w:rPr>
                <w:rStyle w:val="Hyperlink"/>
                <w:noProof/>
                <w:rtl/>
              </w:rPr>
              <w:t xml:space="preserve"> </w:t>
            </w:r>
            <w:r w:rsidR="005C39C9" w:rsidRPr="00454ACC">
              <w:rPr>
                <w:rStyle w:val="Hyperlink"/>
                <w:rFonts w:hint="eastAsia"/>
                <w:noProof/>
                <w:rtl/>
              </w:rPr>
              <w:t>في</w:t>
            </w:r>
            <w:r w:rsidR="005C39C9" w:rsidRPr="00454ACC">
              <w:rPr>
                <w:rStyle w:val="Hyperlink"/>
                <w:noProof/>
                <w:rtl/>
              </w:rPr>
              <w:t xml:space="preserve"> </w:t>
            </w:r>
            <w:r w:rsidR="005C39C9" w:rsidRPr="00454ACC">
              <w:rPr>
                <w:rStyle w:val="Hyperlink"/>
                <w:rFonts w:hint="eastAsia"/>
                <w:noProof/>
                <w:rtl/>
              </w:rPr>
              <w:t>الرد</w:t>
            </w:r>
            <w:r w:rsidR="005C39C9" w:rsidRPr="00454ACC">
              <w:rPr>
                <w:rStyle w:val="Hyperlink"/>
                <w:noProof/>
                <w:rtl/>
              </w:rPr>
              <w:t xml:space="preserve"> </w:t>
            </w:r>
            <w:r w:rsidR="005C39C9" w:rsidRPr="00454ACC">
              <w:rPr>
                <w:rStyle w:val="Hyperlink"/>
                <w:rFonts w:hint="eastAsia"/>
                <w:noProof/>
                <w:rtl/>
              </w:rPr>
              <w:t>على</w:t>
            </w:r>
            <w:r w:rsidR="005C39C9" w:rsidRPr="00454ACC">
              <w:rPr>
                <w:rStyle w:val="Hyperlink"/>
                <w:noProof/>
                <w:rtl/>
              </w:rPr>
              <w:t xml:space="preserve"> </w:t>
            </w:r>
            <w:r w:rsidR="005C39C9" w:rsidRPr="00454ACC">
              <w:rPr>
                <w:rStyle w:val="Hyperlink"/>
                <w:rFonts w:hint="eastAsia"/>
                <w:noProof/>
                <w:rtl/>
              </w:rPr>
              <w:t>ابن</w:t>
            </w:r>
            <w:r w:rsidR="005C39C9" w:rsidRPr="00454ACC">
              <w:rPr>
                <w:rStyle w:val="Hyperlink"/>
                <w:noProof/>
                <w:rtl/>
              </w:rPr>
              <w:t xml:space="preserve"> </w:t>
            </w:r>
            <w:r w:rsidR="005C39C9" w:rsidRPr="00454ACC">
              <w:rPr>
                <w:rStyle w:val="Hyperlink"/>
                <w:rFonts w:hint="eastAsia"/>
                <w:noProof/>
                <w:rtl/>
              </w:rPr>
              <w:t>تيمية</w:t>
            </w:r>
            <w:r w:rsidR="005C39C9" w:rsidRPr="00454ACC">
              <w:rPr>
                <w:rStyle w:val="Hyperlink"/>
                <w:noProof/>
                <w:rtl/>
              </w:rPr>
              <w:t>:</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Toc377805362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364</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363" w:history="1">
            <w:r w:rsidR="005C39C9" w:rsidRPr="00454ACC">
              <w:rPr>
                <w:rStyle w:val="Hyperlink"/>
                <w:rFonts w:hint="eastAsia"/>
                <w:noProof/>
                <w:rtl/>
              </w:rPr>
              <w:t>كتاب</w:t>
            </w:r>
            <w:r w:rsidR="005C39C9" w:rsidRPr="00454ACC">
              <w:rPr>
                <w:rStyle w:val="Hyperlink"/>
                <w:noProof/>
                <w:rtl/>
              </w:rPr>
              <w:t xml:space="preserve">: </w:t>
            </w:r>
            <w:r w:rsidR="005C39C9" w:rsidRPr="00454ACC">
              <w:rPr>
                <w:rStyle w:val="Hyperlink"/>
                <w:rFonts w:hint="eastAsia"/>
                <w:noProof/>
                <w:rtl/>
              </w:rPr>
              <w:t>إرغام</w:t>
            </w:r>
            <w:r w:rsidR="005C39C9" w:rsidRPr="00454ACC">
              <w:rPr>
                <w:rStyle w:val="Hyperlink"/>
                <w:noProof/>
                <w:rtl/>
              </w:rPr>
              <w:t xml:space="preserve"> </w:t>
            </w:r>
            <w:r w:rsidR="005C39C9" w:rsidRPr="00454ACC">
              <w:rPr>
                <w:rStyle w:val="Hyperlink"/>
                <w:rFonts w:hint="eastAsia"/>
                <w:noProof/>
                <w:rtl/>
              </w:rPr>
              <w:t>المبتدع</w:t>
            </w:r>
            <w:r w:rsidR="005C39C9" w:rsidRPr="00454ACC">
              <w:rPr>
                <w:rStyle w:val="Hyperlink"/>
                <w:noProof/>
                <w:rtl/>
              </w:rPr>
              <w:t xml:space="preserve"> </w:t>
            </w:r>
            <w:r w:rsidR="005C39C9" w:rsidRPr="00454ACC">
              <w:rPr>
                <w:rStyle w:val="Hyperlink"/>
                <w:rFonts w:hint="eastAsia"/>
                <w:noProof/>
                <w:rtl/>
              </w:rPr>
              <w:t>الغبي</w:t>
            </w:r>
            <w:r w:rsidR="005C39C9" w:rsidRPr="00454ACC">
              <w:rPr>
                <w:rStyle w:val="Hyperlink"/>
                <w:noProof/>
                <w:rtl/>
              </w:rPr>
              <w:t xml:space="preserve"> </w:t>
            </w:r>
            <w:r w:rsidR="005C39C9" w:rsidRPr="00454ACC">
              <w:rPr>
                <w:rStyle w:val="Hyperlink"/>
                <w:rFonts w:hint="eastAsia"/>
                <w:noProof/>
                <w:rtl/>
              </w:rPr>
              <w:t>بجواز</w:t>
            </w:r>
            <w:r w:rsidR="005C39C9" w:rsidRPr="00454ACC">
              <w:rPr>
                <w:rStyle w:val="Hyperlink"/>
                <w:noProof/>
                <w:rtl/>
              </w:rPr>
              <w:t xml:space="preserve"> </w:t>
            </w:r>
            <w:r w:rsidR="005C39C9" w:rsidRPr="00454ACC">
              <w:rPr>
                <w:rStyle w:val="Hyperlink"/>
                <w:rFonts w:hint="eastAsia"/>
                <w:noProof/>
                <w:rtl/>
              </w:rPr>
              <w:t>التوسل</w:t>
            </w:r>
            <w:r w:rsidR="005C39C9" w:rsidRPr="00454ACC">
              <w:rPr>
                <w:rStyle w:val="Hyperlink"/>
                <w:noProof/>
                <w:rtl/>
              </w:rPr>
              <w:t xml:space="preserve"> </w:t>
            </w:r>
            <w:r w:rsidR="005C39C9" w:rsidRPr="00454ACC">
              <w:rPr>
                <w:rStyle w:val="Hyperlink"/>
                <w:rFonts w:hint="eastAsia"/>
                <w:noProof/>
                <w:rtl/>
              </w:rPr>
              <w:t>بالنبي</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Toc377805363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364</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364" w:history="1">
            <w:r w:rsidR="005C39C9" w:rsidRPr="00454ACC">
              <w:rPr>
                <w:rStyle w:val="Hyperlink"/>
                <w:rFonts w:hint="eastAsia"/>
                <w:noProof/>
                <w:rtl/>
              </w:rPr>
              <w:t>كتاب</w:t>
            </w:r>
            <w:r w:rsidR="005C39C9" w:rsidRPr="00454ACC">
              <w:rPr>
                <w:rStyle w:val="Hyperlink"/>
                <w:noProof/>
                <w:rtl/>
              </w:rPr>
              <w:t xml:space="preserve"> ( </w:t>
            </w:r>
            <w:r w:rsidR="005C39C9" w:rsidRPr="00454ACC">
              <w:rPr>
                <w:rStyle w:val="Hyperlink"/>
                <w:rFonts w:hint="eastAsia"/>
                <w:noProof/>
                <w:rtl/>
              </w:rPr>
              <w:t>التوسل</w:t>
            </w:r>
            <w:r w:rsidR="005C39C9" w:rsidRPr="00454ACC">
              <w:rPr>
                <w:rStyle w:val="Hyperlink"/>
                <w:noProof/>
                <w:rtl/>
              </w:rPr>
              <w:t xml:space="preserve"> </w:t>
            </w:r>
            <w:r w:rsidR="005C39C9" w:rsidRPr="00454ACC">
              <w:rPr>
                <w:rStyle w:val="Hyperlink"/>
                <w:rFonts w:hint="eastAsia"/>
                <w:noProof/>
                <w:rtl/>
              </w:rPr>
              <w:t>بالنبي</w:t>
            </w:r>
            <w:r w:rsidR="005C39C9" w:rsidRPr="00454ACC">
              <w:rPr>
                <w:rStyle w:val="Hyperlink"/>
                <w:noProof/>
                <w:rtl/>
              </w:rPr>
              <w:t xml:space="preserve"> </w:t>
            </w:r>
            <w:r w:rsidR="005C39C9" w:rsidRPr="00454ACC">
              <w:rPr>
                <w:rStyle w:val="Hyperlink"/>
                <w:rFonts w:hint="eastAsia"/>
                <w:noProof/>
                <w:rtl/>
              </w:rPr>
              <w:t>وجهلة</w:t>
            </w:r>
            <w:r w:rsidR="005C39C9" w:rsidRPr="00454ACC">
              <w:rPr>
                <w:rStyle w:val="Hyperlink"/>
                <w:noProof/>
                <w:rtl/>
              </w:rPr>
              <w:t xml:space="preserve"> </w:t>
            </w:r>
            <w:r w:rsidR="005C39C9" w:rsidRPr="00454ACC">
              <w:rPr>
                <w:rStyle w:val="Hyperlink"/>
                <w:rFonts w:hint="eastAsia"/>
                <w:noProof/>
                <w:rtl/>
              </w:rPr>
              <w:t>الوهابيين</w:t>
            </w:r>
            <w:r w:rsidR="005C39C9" w:rsidRPr="00454ACC">
              <w:rPr>
                <w:rStyle w:val="Hyperlink"/>
                <w:noProof/>
                <w:rtl/>
              </w:rPr>
              <w:t xml:space="preserve"> )</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Toc377805364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378</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365" w:history="1">
            <w:r w:rsidR="005C39C9" w:rsidRPr="00454ACC">
              <w:rPr>
                <w:rStyle w:val="Hyperlink"/>
                <w:rFonts w:hint="eastAsia"/>
                <w:noProof/>
                <w:rtl/>
              </w:rPr>
              <w:t>كتاب</w:t>
            </w:r>
            <w:r w:rsidR="005C39C9" w:rsidRPr="00454ACC">
              <w:rPr>
                <w:rStyle w:val="Hyperlink"/>
                <w:noProof/>
                <w:rtl/>
              </w:rPr>
              <w:t xml:space="preserve"> ( </w:t>
            </w:r>
            <w:r w:rsidR="005C39C9" w:rsidRPr="00454ACC">
              <w:rPr>
                <w:rStyle w:val="Hyperlink"/>
                <w:rFonts w:hint="eastAsia"/>
                <w:noProof/>
                <w:rtl/>
              </w:rPr>
              <w:t>شفاء</w:t>
            </w:r>
            <w:r w:rsidR="005C39C9" w:rsidRPr="00454ACC">
              <w:rPr>
                <w:rStyle w:val="Hyperlink"/>
                <w:noProof/>
                <w:rtl/>
              </w:rPr>
              <w:t xml:space="preserve"> </w:t>
            </w:r>
            <w:r w:rsidR="005C39C9" w:rsidRPr="00454ACC">
              <w:rPr>
                <w:rStyle w:val="Hyperlink"/>
                <w:rFonts w:hint="eastAsia"/>
                <w:noProof/>
                <w:rtl/>
              </w:rPr>
              <w:t>السقام</w:t>
            </w:r>
            <w:r w:rsidR="005C39C9" w:rsidRPr="00454ACC">
              <w:rPr>
                <w:rStyle w:val="Hyperlink"/>
                <w:noProof/>
                <w:rtl/>
              </w:rPr>
              <w:t xml:space="preserve"> ) </w:t>
            </w:r>
            <w:r w:rsidR="005C39C9" w:rsidRPr="00454ACC">
              <w:rPr>
                <w:rStyle w:val="Hyperlink"/>
                <w:rFonts w:hint="eastAsia"/>
                <w:noProof/>
                <w:rtl/>
              </w:rPr>
              <w:t>للامام</w:t>
            </w:r>
            <w:r w:rsidR="005C39C9" w:rsidRPr="00454ACC">
              <w:rPr>
                <w:rStyle w:val="Hyperlink"/>
                <w:noProof/>
                <w:rtl/>
              </w:rPr>
              <w:t xml:space="preserve"> </w:t>
            </w:r>
            <w:r w:rsidR="005C39C9" w:rsidRPr="00454ACC">
              <w:rPr>
                <w:rStyle w:val="Hyperlink"/>
                <w:rFonts w:hint="eastAsia"/>
                <w:noProof/>
                <w:rtl/>
              </w:rPr>
              <w:t>السبكي</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Toc377805365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390</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366" w:history="1">
            <w:r w:rsidR="005C39C9" w:rsidRPr="00454ACC">
              <w:rPr>
                <w:rStyle w:val="Hyperlink"/>
                <w:rFonts w:hint="eastAsia"/>
                <w:noProof/>
                <w:rtl/>
              </w:rPr>
              <w:t>حديث</w:t>
            </w:r>
            <w:r w:rsidR="005C39C9" w:rsidRPr="00454ACC">
              <w:rPr>
                <w:rStyle w:val="Hyperlink"/>
                <w:noProof/>
                <w:rtl/>
              </w:rPr>
              <w:t xml:space="preserve"> </w:t>
            </w:r>
            <w:r w:rsidR="005C39C9" w:rsidRPr="00454ACC">
              <w:rPr>
                <w:rStyle w:val="Hyperlink"/>
                <w:rFonts w:hint="eastAsia"/>
                <w:noProof/>
                <w:rtl/>
              </w:rPr>
              <w:t>توسل</w:t>
            </w:r>
            <w:r w:rsidR="005C39C9" w:rsidRPr="00454ACC">
              <w:rPr>
                <w:rStyle w:val="Hyperlink"/>
                <w:noProof/>
                <w:rtl/>
              </w:rPr>
              <w:t xml:space="preserve"> </w:t>
            </w:r>
            <w:r w:rsidR="005C39C9" w:rsidRPr="00454ACC">
              <w:rPr>
                <w:rStyle w:val="Hyperlink"/>
                <w:rFonts w:hint="eastAsia"/>
                <w:noProof/>
                <w:rtl/>
              </w:rPr>
              <w:t>آدم</w:t>
            </w:r>
            <w:r w:rsidR="005C39C9" w:rsidRPr="00454ACC">
              <w:rPr>
                <w:rStyle w:val="Hyperlink"/>
                <w:noProof/>
                <w:rtl/>
              </w:rPr>
              <w:t xml:space="preserve"> </w:t>
            </w:r>
            <w:r w:rsidR="005C39C9" w:rsidRPr="00454ACC">
              <w:rPr>
                <w:rStyle w:val="Hyperlink"/>
                <w:rFonts w:cs="Rafed Alaem" w:hint="eastAsia"/>
                <w:noProof/>
                <w:rtl/>
              </w:rPr>
              <w:t>عليه‌السلام</w:t>
            </w:r>
            <w:r w:rsidR="005C39C9" w:rsidRPr="00454ACC">
              <w:rPr>
                <w:rStyle w:val="Hyperlink"/>
                <w:noProof/>
                <w:rtl/>
              </w:rPr>
              <w:t xml:space="preserve"> </w:t>
            </w:r>
            <w:r w:rsidR="005C39C9" w:rsidRPr="00454ACC">
              <w:rPr>
                <w:rStyle w:val="Hyperlink"/>
                <w:rFonts w:hint="eastAsia"/>
                <w:noProof/>
                <w:rtl/>
              </w:rPr>
              <w:t>بالنبي</w:t>
            </w:r>
            <w:r w:rsidR="005C39C9" w:rsidRPr="00454ACC">
              <w:rPr>
                <w:rStyle w:val="Hyperlink"/>
                <w:noProof/>
                <w:rtl/>
              </w:rPr>
              <w:t xml:space="preserve"> </w:t>
            </w:r>
            <w:r w:rsidR="005C39C9" w:rsidRPr="00454ACC">
              <w:rPr>
                <w:rStyle w:val="Hyperlink"/>
                <w:rFonts w:cs="Rafed Alaem" w:hint="eastAsia"/>
                <w:noProof/>
                <w:rtl/>
              </w:rPr>
              <w:t>صلى‌الله‌عليه‌وآله</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Toc377805366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391</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367" w:history="1">
            <w:r w:rsidR="005C39C9" w:rsidRPr="00454ACC">
              <w:rPr>
                <w:rStyle w:val="Hyperlink"/>
                <w:rFonts w:hint="eastAsia"/>
                <w:noProof/>
                <w:rtl/>
              </w:rPr>
              <w:t>توسل</w:t>
            </w:r>
            <w:r w:rsidR="005C39C9" w:rsidRPr="00454ACC">
              <w:rPr>
                <w:rStyle w:val="Hyperlink"/>
                <w:noProof/>
                <w:rtl/>
              </w:rPr>
              <w:t xml:space="preserve"> </w:t>
            </w:r>
            <w:r w:rsidR="005C39C9" w:rsidRPr="00454ACC">
              <w:rPr>
                <w:rStyle w:val="Hyperlink"/>
                <w:rFonts w:hint="eastAsia"/>
                <w:noProof/>
                <w:rtl/>
              </w:rPr>
              <w:t>عيسى</w:t>
            </w:r>
            <w:r w:rsidR="005C39C9" w:rsidRPr="00454ACC">
              <w:rPr>
                <w:rStyle w:val="Hyperlink"/>
                <w:noProof/>
                <w:rtl/>
              </w:rPr>
              <w:t xml:space="preserve"> </w:t>
            </w:r>
            <w:r w:rsidR="005C39C9" w:rsidRPr="00454ACC">
              <w:rPr>
                <w:rStyle w:val="Hyperlink"/>
                <w:rFonts w:cs="Rafed Alaem" w:hint="eastAsia"/>
                <w:noProof/>
                <w:rtl/>
              </w:rPr>
              <w:t>عليه‌السلام</w:t>
            </w:r>
            <w:r w:rsidR="005C39C9" w:rsidRPr="00454ACC">
              <w:rPr>
                <w:rStyle w:val="Hyperlink"/>
                <w:noProof/>
                <w:rtl/>
              </w:rPr>
              <w:t xml:space="preserve"> </w:t>
            </w:r>
            <w:r w:rsidR="005C39C9" w:rsidRPr="00454ACC">
              <w:rPr>
                <w:rStyle w:val="Hyperlink"/>
                <w:rFonts w:hint="eastAsia"/>
                <w:noProof/>
                <w:rtl/>
              </w:rPr>
              <w:t>بالنبي</w:t>
            </w:r>
            <w:r w:rsidR="005C39C9" w:rsidRPr="00454ACC">
              <w:rPr>
                <w:rStyle w:val="Hyperlink"/>
                <w:noProof/>
                <w:rtl/>
              </w:rPr>
              <w:t xml:space="preserve"> </w:t>
            </w:r>
            <w:r w:rsidR="005C39C9" w:rsidRPr="00454ACC">
              <w:rPr>
                <w:rStyle w:val="Hyperlink"/>
                <w:rFonts w:cs="Rafed Alaem" w:hint="eastAsia"/>
                <w:noProof/>
                <w:rtl/>
              </w:rPr>
              <w:t>صلى‌الله‌عليه‌وآله</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Toc377805367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392</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368" w:history="1">
            <w:r w:rsidR="005C39C9" w:rsidRPr="00454ACC">
              <w:rPr>
                <w:rStyle w:val="Hyperlink"/>
                <w:rFonts w:hint="eastAsia"/>
                <w:noProof/>
                <w:rtl/>
              </w:rPr>
              <w:t>توسل</w:t>
            </w:r>
            <w:r w:rsidR="005C39C9" w:rsidRPr="00454ACC">
              <w:rPr>
                <w:rStyle w:val="Hyperlink"/>
                <w:noProof/>
                <w:rtl/>
              </w:rPr>
              <w:t xml:space="preserve"> </w:t>
            </w:r>
            <w:r w:rsidR="005C39C9" w:rsidRPr="00454ACC">
              <w:rPr>
                <w:rStyle w:val="Hyperlink"/>
                <w:rFonts w:hint="eastAsia"/>
                <w:noProof/>
                <w:rtl/>
              </w:rPr>
              <w:t>نوح</w:t>
            </w:r>
            <w:r w:rsidR="005C39C9" w:rsidRPr="00454ACC">
              <w:rPr>
                <w:rStyle w:val="Hyperlink"/>
                <w:noProof/>
                <w:rtl/>
              </w:rPr>
              <w:t xml:space="preserve"> </w:t>
            </w:r>
            <w:r w:rsidR="005C39C9" w:rsidRPr="00454ACC">
              <w:rPr>
                <w:rStyle w:val="Hyperlink"/>
                <w:rFonts w:hint="eastAsia"/>
                <w:noProof/>
                <w:rtl/>
              </w:rPr>
              <w:t>وابراهيم</w:t>
            </w:r>
            <w:r w:rsidR="005C39C9" w:rsidRPr="00454ACC">
              <w:rPr>
                <w:rStyle w:val="Hyperlink"/>
                <w:noProof/>
                <w:rtl/>
              </w:rPr>
              <w:t xml:space="preserve"> </w:t>
            </w:r>
            <w:r w:rsidR="005C39C9" w:rsidRPr="00454ACC">
              <w:rPr>
                <w:rStyle w:val="Hyperlink"/>
                <w:rFonts w:hint="eastAsia"/>
                <w:noProof/>
                <w:rtl/>
              </w:rPr>
              <w:t>وسائر</w:t>
            </w:r>
            <w:r w:rsidR="005C39C9" w:rsidRPr="00454ACC">
              <w:rPr>
                <w:rStyle w:val="Hyperlink"/>
                <w:noProof/>
                <w:rtl/>
              </w:rPr>
              <w:t xml:space="preserve"> </w:t>
            </w:r>
            <w:r w:rsidR="005C39C9" w:rsidRPr="00454ACC">
              <w:rPr>
                <w:rStyle w:val="Hyperlink"/>
                <w:rFonts w:hint="eastAsia"/>
                <w:noProof/>
                <w:rtl/>
              </w:rPr>
              <w:t>الأنبياء</w:t>
            </w:r>
            <w:r w:rsidR="005C39C9" w:rsidRPr="00454ACC">
              <w:rPr>
                <w:rStyle w:val="Hyperlink"/>
                <w:noProof/>
                <w:rtl/>
              </w:rPr>
              <w:t xml:space="preserve"> </w:t>
            </w:r>
            <w:r w:rsidR="005C39C9" w:rsidRPr="00454ACC">
              <w:rPr>
                <w:rStyle w:val="Hyperlink"/>
                <w:rFonts w:hint="eastAsia"/>
                <w:noProof/>
                <w:rtl/>
              </w:rPr>
              <w:t>بنبينا</w:t>
            </w:r>
            <w:r w:rsidR="005C39C9" w:rsidRPr="00454ACC">
              <w:rPr>
                <w:rStyle w:val="Hyperlink"/>
                <w:noProof/>
                <w:rtl/>
              </w:rPr>
              <w:t xml:space="preserve"> </w:t>
            </w:r>
            <w:r w:rsidR="005C39C9" w:rsidRPr="00454ACC">
              <w:rPr>
                <w:rStyle w:val="Hyperlink"/>
                <w:rFonts w:cs="Rafed Alaem" w:hint="eastAsia"/>
                <w:noProof/>
                <w:rtl/>
              </w:rPr>
              <w:t>صلى‌الله‌عليه‌وآله</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Toc377805368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393</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369" w:history="1">
            <w:r w:rsidR="005C39C9" w:rsidRPr="00454ACC">
              <w:rPr>
                <w:rStyle w:val="Hyperlink"/>
                <w:rFonts w:hint="eastAsia"/>
                <w:noProof/>
                <w:rtl/>
              </w:rPr>
              <w:t>التوسل</w:t>
            </w:r>
            <w:r w:rsidR="005C39C9" w:rsidRPr="00454ACC">
              <w:rPr>
                <w:rStyle w:val="Hyperlink"/>
                <w:noProof/>
                <w:rtl/>
              </w:rPr>
              <w:t xml:space="preserve"> </w:t>
            </w:r>
            <w:r w:rsidR="005C39C9" w:rsidRPr="00454ACC">
              <w:rPr>
                <w:rStyle w:val="Hyperlink"/>
                <w:rFonts w:hint="eastAsia"/>
                <w:noProof/>
                <w:rtl/>
              </w:rPr>
              <w:t>بالنبي</w:t>
            </w:r>
            <w:r w:rsidR="005C39C9" w:rsidRPr="00454ACC">
              <w:rPr>
                <w:rStyle w:val="Hyperlink"/>
                <w:noProof/>
                <w:rtl/>
              </w:rPr>
              <w:t xml:space="preserve"> </w:t>
            </w:r>
            <w:r w:rsidR="005C39C9" w:rsidRPr="00454ACC">
              <w:rPr>
                <w:rStyle w:val="Hyperlink"/>
                <w:rFonts w:cs="Rafed Alaem" w:hint="eastAsia"/>
                <w:noProof/>
                <w:rtl/>
              </w:rPr>
              <w:t>صلى‌الله‌عليه‌وآله</w:t>
            </w:r>
            <w:r w:rsidR="005C39C9" w:rsidRPr="00454ACC">
              <w:rPr>
                <w:rStyle w:val="Hyperlink"/>
                <w:noProof/>
                <w:rtl/>
              </w:rPr>
              <w:t xml:space="preserve"> </w:t>
            </w:r>
            <w:r w:rsidR="005C39C9" w:rsidRPr="00454ACC">
              <w:rPr>
                <w:rStyle w:val="Hyperlink"/>
                <w:rFonts w:hint="eastAsia"/>
                <w:noProof/>
                <w:rtl/>
              </w:rPr>
              <w:t>بعد</w:t>
            </w:r>
            <w:r w:rsidR="005C39C9" w:rsidRPr="00454ACC">
              <w:rPr>
                <w:rStyle w:val="Hyperlink"/>
                <w:noProof/>
                <w:rtl/>
              </w:rPr>
              <w:t xml:space="preserve"> </w:t>
            </w:r>
            <w:r w:rsidR="005C39C9" w:rsidRPr="00454ACC">
              <w:rPr>
                <w:rStyle w:val="Hyperlink"/>
                <w:rFonts w:hint="eastAsia"/>
                <w:noProof/>
                <w:rtl/>
              </w:rPr>
              <w:t>موته</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Toc377805369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396</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370" w:history="1">
            <w:r w:rsidR="005C39C9" w:rsidRPr="00454ACC">
              <w:rPr>
                <w:rStyle w:val="Hyperlink"/>
                <w:rFonts w:hint="eastAsia"/>
                <w:noProof/>
                <w:rtl/>
              </w:rPr>
              <w:t>كتاب</w:t>
            </w:r>
            <w:r w:rsidR="005C39C9" w:rsidRPr="00454ACC">
              <w:rPr>
                <w:rStyle w:val="Hyperlink"/>
                <w:noProof/>
                <w:rtl/>
              </w:rPr>
              <w:t xml:space="preserve"> </w:t>
            </w:r>
            <w:r w:rsidR="005C39C9" w:rsidRPr="00454ACC">
              <w:rPr>
                <w:rStyle w:val="Hyperlink"/>
                <w:rFonts w:hint="eastAsia"/>
                <w:noProof/>
                <w:rtl/>
              </w:rPr>
              <w:t>رفع</w:t>
            </w:r>
            <w:r w:rsidR="005C39C9" w:rsidRPr="00454ACC">
              <w:rPr>
                <w:rStyle w:val="Hyperlink"/>
                <w:noProof/>
                <w:rtl/>
              </w:rPr>
              <w:t xml:space="preserve"> </w:t>
            </w:r>
            <w:r w:rsidR="005C39C9" w:rsidRPr="00454ACC">
              <w:rPr>
                <w:rStyle w:val="Hyperlink"/>
                <w:rFonts w:hint="eastAsia"/>
                <w:noProof/>
                <w:rtl/>
              </w:rPr>
              <w:t>المنارة</w:t>
            </w:r>
            <w:r w:rsidR="005C39C9" w:rsidRPr="00454ACC">
              <w:rPr>
                <w:rStyle w:val="Hyperlink"/>
                <w:noProof/>
                <w:rtl/>
              </w:rPr>
              <w:t xml:space="preserve"> </w:t>
            </w:r>
            <w:r w:rsidR="005C39C9" w:rsidRPr="00454ACC">
              <w:rPr>
                <w:rStyle w:val="Hyperlink"/>
                <w:rFonts w:hint="eastAsia"/>
                <w:noProof/>
                <w:rtl/>
              </w:rPr>
              <w:t>لتخريج</w:t>
            </w:r>
            <w:r w:rsidR="005C39C9" w:rsidRPr="00454ACC">
              <w:rPr>
                <w:rStyle w:val="Hyperlink"/>
                <w:noProof/>
                <w:rtl/>
              </w:rPr>
              <w:t xml:space="preserve"> </w:t>
            </w:r>
            <w:r w:rsidR="005C39C9" w:rsidRPr="00454ACC">
              <w:rPr>
                <w:rStyle w:val="Hyperlink"/>
                <w:rFonts w:hint="eastAsia"/>
                <w:noProof/>
                <w:rtl/>
              </w:rPr>
              <w:t>أحاديث</w:t>
            </w:r>
            <w:r w:rsidR="005C39C9" w:rsidRPr="00454ACC">
              <w:rPr>
                <w:rStyle w:val="Hyperlink"/>
                <w:noProof/>
                <w:rtl/>
              </w:rPr>
              <w:t xml:space="preserve"> </w:t>
            </w:r>
            <w:r w:rsidR="005C39C9" w:rsidRPr="00454ACC">
              <w:rPr>
                <w:rStyle w:val="Hyperlink"/>
                <w:rFonts w:hint="eastAsia"/>
                <w:noProof/>
                <w:rtl/>
              </w:rPr>
              <w:t>التوسل</w:t>
            </w:r>
            <w:r w:rsidR="005C39C9" w:rsidRPr="00454ACC">
              <w:rPr>
                <w:rStyle w:val="Hyperlink"/>
                <w:noProof/>
                <w:rtl/>
              </w:rPr>
              <w:t xml:space="preserve"> </w:t>
            </w:r>
            <w:r w:rsidR="005C39C9" w:rsidRPr="00454ACC">
              <w:rPr>
                <w:rStyle w:val="Hyperlink"/>
                <w:rFonts w:hint="eastAsia"/>
                <w:noProof/>
                <w:rtl/>
              </w:rPr>
              <w:t>والزيارة</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Toc377805370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402</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371" w:history="1">
            <w:r w:rsidR="005C39C9" w:rsidRPr="00454ACC">
              <w:rPr>
                <w:rStyle w:val="Hyperlink"/>
                <w:rFonts w:hint="eastAsia"/>
                <w:noProof/>
                <w:rtl/>
              </w:rPr>
              <w:t>كتاب</w:t>
            </w:r>
            <w:r w:rsidR="005C39C9" w:rsidRPr="00454ACC">
              <w:rPr>
                <w:rStyle w:val="Hyperlink"/>
                <w:noProof/>
                <w:rtl/>
              </w:rPr>
              <w:t xml:space="preserve"> ( </w:t>
            </w:r>
            <w:r w:rsidR="005C39C9" w:rsidRPr="00454ACC">
              <w:rPr>
                <w:rStyle w:val="Hyperlink"/>
                <w:rFonts w:hint="eastAsia"/>
                <w:noProof/>
                <w:rtl/>
              </w:rPr>
              <w:t>حقيقة</w:t>
            </w:r>
            <w:r w:rsidR="005C39C9" w:rsidRPr="00454ACC">
              <w:rPr>
                <w:rStyle w:val="Hyperlink"/>
                <w:noProof/>
                <w:rtl/>
              </w:rPr>
              <w:t xml:space="preserve"> </w:t>
            </w:r>
            <w:r w:rsidR="005C39C9" w:rsidRPr="00454ACC">
              <w:rPr>
                <w:rStyle w:val="Hyperlink"/>
                <w:rFonts w:hint="eastAsia"/>
                <w:noProof/>
                <w:rtl/>
              </w:rPr>
              <w:t>التوسل</w:t>
            </w:r>
            <w:r w:rsidR="005C39C9" w:rsidRPr="00454ACC">
              <w:rPr>
                <w:rStyle w:val="Hyperlink"/>
                <w:noProof/>
                <w:rtl/>
              </w:rPr>
              <w:t xml:space="preserve"> </w:t>
            </w:r>
            <w:r w:rsidR="005C39C9" w:rsidRPr="00454ACC">
              <w:rPr>
                <w:rStyle w:val="Hyperlink"/>
                <w:rFonts w:hint="eastAsia"/>
                <w:noProof/>
                <w:rtl/>
              </w:rPr>
              <w:t>والوسيلة</w:t>
            </w:r>
            <w:r w:rsidR="005C39C9" w:rsidRPr="00454ACC">
              <w:rPr>
                <w:rStyle w:val="Hyperlink"/>
                <w:noProof/>
                <w:rtl/>
              </w:rPr>
              <w:t xml:space="preserve"> </w:t>
            </w:r>
            <w:r w:rsidR="005C39C9" w:rsidRPr="00454ACC">
              <w:rPr>
                <w:rStyle w:val="Hyperlink"/>
                <w:rFonts w:hint="eastAsia"/>
                <w:noProof/>
                <w:rtl/>
              </w:rPr>
              <w:t>على</w:t>
            </w:r>
            <w:r w:rsidR="005C39C9" w:rsidRPr="00454ACC">
              <w:rPr>
                <w:rStyle w:val="Hyperlink"/>
                <w:noProof/>
                <w:rtl/>
              </w:rPr>
              <w:t xml:space="preserve"> </w:t>
            </w:r>
            <w:r w:rsidR="005C39C9" w:rsidRPr="00454ACC">
              <w:rPr>
                <w:rStyle w:val="Hyperlink"/>
                <w:rFonts w:hint="eastAsia"/>
                <w:noProof/>
                <w:rtl/>
              </w:rPr>
              <w:t>ضوء</w:t>
            </w:r>
            <w:r w:rsidR="005C39C9" w:rsidRPr="00454ACC">
              <w:rPr>
                <w:rStyle w:val="Hyperlink"/>
                <w:noProof/>
                <w:rtl/>
              </w:rPr>
              <w:t xml:space="preserve"> </w:t>
            </w:r>
            <w:r w:rsidR="005C39C9" w:rsidRPr="00454ACC">
              <w:rPr>
                <w:rStyle w:val="Hyperlink"/>
                <w:rFonts w:hint="eastAsia"/>
                <w:noProof/>
                <w:rtl/>
              </w:rPr>
              <w:t>الكتاب</w:t>
            </w:r>
            <w:r w:rsidR="005C39C9" w:rsidRPr="00454ACC">
              <w:rPr>
                <w:rStyle w:val="Hyperlink"/>
                <w:noProof/>
                <w:rtl/>
              </w:rPr>
              <w:t xml:space="preserve"> </w:t>
            </w:r>
            <w:r w:rsidR="005C39C9" w:rsidRPr="00454ACC">
              <w:rPr>
                <w:rStyle w:val="Hyperlink"/>
                <w:rFonts w:hint="eastAsia"/>
                <w:noProof/>
                <w:rtl/>
              </w:rPr>
              <w:t>والسنة</w:t>
            </w:r>
            <w:r w:rsidR="005C39C9" w:rsidRPr="00454ACC">
              <w:rPr>
                <w:rStyle w:val="Hyperlink"/>
                <w:noProof/>
                <w:rtl/>
              </w:rPr>
              <w:t xml:space="preserve"> )</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Toc377805371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418</w:t>
            </w:r>
            <w:r>
              <w:rPr>
                <w:rStyle w:val="Hyperlink"/>
                <w:noProof/>
                <w:rtl/>
              </w:rPr>
              <w:fldChar w:fldCharType="end"/>
            </w:r>
          </w:hyperlink>
        </w:p>
        <w:p w:rsidR="005C39C9" w:rsidRDefault="0056663F">
          <w:pPr>
            <w:pStyle w:val="TOC1"/>
            <w:rPr>
              <w:rFonts w:asciiTheme="minorHAnsi" w:eastAsiaTheme="minorEastAsia" w:hAnsiTheme="minorHAnsi" w:cstheme="minorBidi"/>
              <w:bCs w:val="0"/>
              <w:noProof/>
              <w:color w:val="auto"/>
              <w:sz w:val="22"/>
              <w:szCs w:val="22"/>
              <w:rtl/>
            </w:rPr>
          </w:pPr>
          <w:hyperlink w:anchor="_Toc377805372" w:history="1">
            <w:r w:rsidR="005C39C9" w:rsidRPr="00454ACC">
              <w:rPr>
                <w:rStyle w:val="Hyperlink"/>
                <w:rFonts w:hint="eastAsia"/>
                <w:noProof/>
                <w:rtl/>
              </w:rPr>
              <w:t>الفصل</w:t>
            </w:r>
            <w:r w:rsidR="005C39C9" w:rsidRPr="00454ACC">
              <w:rPr>
                <w:rStyle w:val="Hyperlink"/>
                <w:noProof/>
                <w:rtl/>
              </w:rPr>
              <w:t xml:space="preserve"> </w:t>
            </w:r>
            <w:r w:rsidR="005C39C9" w:rsidRPr="00454ACC">
              <w:rPr>
                <w:rStyle w:val="Hyperlink"/>
                <w:rFonts w:hint="eastAsia"/>
                <w:noProof/>
                <w:rtl/>
              </w:rPr>
              <w:t>السادس</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Toc377805372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427</w:t>
            </w:r>
            <w:r>
              <w:rPr>
                <w:rStyle w:val="Hyperlink"/>
                <w:noProof/>
                <w:rtl/>
              </w:rPr>
              <w:fldChar w:fldCharType="end"/>
            </w:r>
          </w:hyperlink>
        </w:p>
        <w:p w:rsidR="005C39C9" w:rsidRDefault="0056663F">
          <w:pPr>
            <w:pStyle w:val="TOC1"/>
            <w:rPr>
              <w:rFonts w:asciiTheme="minorHAnsi" w:eastAsiaTheme="minorEastAsia" w:hAnsiTheme="minorHAnsi" w:cstheme="minorBidi"/>
              <w:bCs w:val="0"/>
              <w:noProof/>
              <w:color w:val="auto"/>
              <w:sz w:val="22"/>
              <w:szCs w:val="22"/>
              <w:rtl/>
            </w:rPr>
          </w:pPr>
          <w:hyperlink w:anchor="_Toc377805373" w:history="1">
            <w:r w:rsidR="005C39C9" w:rsidRPr="00454ACC">
              <w:rPr>
                <w:rStyle w:val="Hyperlink"/>
                <w:rFonts w:hint="eastAsia"/>
                <w:noProof/>
                <w:rtl/>
              </w:rPr>
              <w:t>سيد</w:t>
            </w:r>
            <w:r w:rsidR="005C39C9" w:rsidRPr="00454ACC">
              <w:rPr>
                <w:rStyle w:val="Hyperlink"/>
                <w:noProof/>
                <w:rtl/>
              </w:rPr>
              <w:t xml:space="preserve"> </w:t>
            </w:r>
            <w:r w:rsidR="005C39C9" w:rsidRPr="00454ACC">
              <w:rPr>
                <w:rStyle w:val="Hyperlink"/>
                <w:rFonts w:hint="eastAsia"/>
                <w:noProof/>
                <w:rtl/>
              </w:rPr>
              <w:t>مكي</w:t>
            </w:r>
            <w:r w:rsidR="005C39C9" w:rsidRPr="00454ACC">
              <w:rPr>
                <w:rStyle w:val="Hyperlink"/>
                <w:noProof/>
                <w:rtl/>
              </w:rPr>
              <w:t xml:space="preserve"> </w:t>
            </w:r>
            <w:r w:rsidR="005C39C9" w:rsidRPr="00454ACC">
              <w:rPr>
                <w:rStyle w:val="Hyperlink"/>
                <w:rFonts w:hint="eastAsia"/>
                <w:noProof/>
                <w:rtl/>
              </w:rPr>
              <w:t>يقود</w:t>
            </w:r>
            <w:r w:rsidR="005C39C9" w:rsidRPr="00454ACC">
              <w:rPr>
                <w:rStyle w:val="Hyperlink"/>
                <w:noProof/>
                <w:rtl/>
              </w:rPr>
              <w:t xml:space="preserve"> </w:t>
            </w:r>
            <w:r w:rsidR="005C39C9" w:rsidRPr="00454ACC">
              <w:rPr>
                <w:rStyle w:val="Hyperlink"/>
                <w:rFonts w:hint="eastAsia"/>
                <w:noProof/>
                <w:rtl/>
              </w:rPr>
              <w:t>ثورة</w:t>
            </w:r>
            <w:r w:rsidR="005C39C9" w:rsidRPr="00454ACC">
              <w:rPr>
                <w:rStyle w:val="Hyperlink"/>
                <w:noProof/>
                <w:rtl/>
              </w:rPr>
              <w:t xml:space="preserve"> </w:t>
            </w:r>
            <w:r w:rsidR="005C39C9" w:rsidRPr="00454ACC">
              <w:rPr>
                <w:rStyle w:val="Hyperlink"/>
                <w:rFonts w:hint="eastAsia"/>
                <w:noProof/>
                <w:rtl/>
              </w:rPr>
              <w:t>فكرية</w:t>
            </w:r>
            <w:r w:rsidR="005C39C9" w:rsidRPr="00454ACC">
              <w:rPr>
                <w:rStyle w:val="Hyperlink"/>
                <w:noProof/>
                <w:rtl/>
              </w:rPr>
              <w:t xml:space="preserve"> </w:t>
            </w:r>
            <w:r w:rsidR="005C39C9" w:rsidRPr="00454ACC">
              <w:rPr>
                <w:rStyle w:val="Hyperlink"/>
                <w:rFonts w:hint="eastAsia"/>
                <w:noProof/>
                <w:rtl/>
              </w:rPr>
              <w:t>على</w:t>
            </w:r>
            <w:r w:rsidR="005C39C9" w:rsidRPr="00454ACC">
              <w:rPr>
                <w:rStyle w:val="Hyperlink"/>
                <w:noProof/>
                <w:rtl/>
              </w:rPr>
              <w:t xml:space="preserve"> </w:t>
            </w:r>
            <w:r w:rsidR="005C39C9" w:rsidRPr="00454ACC">
              <w:rPr>
                <w:rStyle w:val="Hyperlink"/>
                <w:rFonts w:hint="eastAsia"/>
                <w:noProof/>
                <w:rtl/>
              </w:rPr>
              <w:t>الفكر</w:t>
            </w:r>
            <w:r w:rsidR="005C39C9" w:rsidRPr="00454ACC">
              <w:rPr>
                <w:rStyle w:val="Hyperlink"/>
                <w:noProof/>
                <w:rtl/>
              </w:rPr>
              <w:t xml:space="preserve"> </w:t>
            </w:r>
            <w:r w:rsidR="005C39C9" w:rsidRPr="00454ACC">
              <w:rPr>
                <w:rStyle w:val="Hyperlink"/>
                <w:rFonts w:hint="eastAsia"/>
                <w:noProof/>
                <w:rtl/>
              </w:rPr>
              <w:t>الوهابي</w:t>
            </w:r>
            <w:r w:rsidR="005C39C9" w:rsidRPr="00454ACC">
              <w:rPr>
                <w:rStyle w:val="Hyperlink"/>
                <w:noProof/>
                <w:rtl/>
              </w:rPr>
              <w:t>!</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Toc377805373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427</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374" w:history="1">
            <w:r w:rsidR="005C39C9" w:rsidRPr="00454ACC">
              <w:rPr>
                <w:rStyle w:val="Hyperlink"/>
                <w:rFonts w:hint="eastAsia"/>
                <w:noProof/>
                <w:rtl/>
              </w:rPr>
              <w:t>بداية</w:t>
            </w:r>
            <w:r w:rsidR="005C39C9" w:rsidRPr="00454ACC">
              <w:rPr>
                <w:rStyle w:val="Hyperlink"/>
                <w:noProof/>
                <w:rtl/>
              </w:rPr>
              <w:t xml:space="preserve"> </w:t>
            </w:r>
            <w:r w:rsidR="005C39C9" w:rsidRPr="00454ACC">
              <w:rPr>
                <w:rStyle w:val="Hyperlink"/>
                <w:rFonts w:hint="eastAsia"/>
                <w:noProof/>
                <w:rtl/>
              </w:rPr>
              <w:t>ظهور</w:t>
            </w:r>
            <w:r w:rsidR="005C39C9" w:rsidRPr="00454ACC">
              <w:rPr>
                <w:rStyle w:val="Hyperlink"/>
                <w:noProof/>
                <w:rtl/>
              </w:rPr>
              <w:t xml:space="preserve"> </w:t>
            </w:r>
            <w:r w:rsidR="005C39C9" w:rsidRPr="00454ACC">
              <w:rPr>
                <w:rStyle w:val="Hyperlink"/>
                <w:rFonts w:hint="eastAsia"/>
                <w:noProof/>
                <w:rtl/>
              </w:rPr>
              <w:t>ثورة</w:t>
            </w:r>
            <w:r w:rsidR="005C39C9" w:rsidRPr="00454ACC">
              <w:rPr>
                <w:rStyle w:val="Hyperlink"/>
                <w:noProof/>
                <w:rtl/>
              </w:rPr>
              <w:t xml:space="preserve"> </w:t>
            </w:r>
            <w:r w:rsidR="005C39C9" w:rsidRPr="00454ACC">
              <w:rPr>
                <w:rStyle w:val="Hyperlink"/>
                <w:rFonts w:hint="eastAsia"/>
                <w:noProof/>
                <w:rtl/>
              </w:rPr>
              <w:t>الفكرية</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Toc377805374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433</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375" w:history="1">
            <w:r w:rsidR="005C39C9" w:rsidRPr="00454ACC">
              <w:rPr>
                <w:rStyle w:val="Hyperlink"/>
                <w:rFonts w:hint="eastAsia"/>
                <w:noProof/>
                <w:rtl/>
              </w:rPr>
              <w:t>نماذج</w:t>
            </w:r>
            <w:r w:rsidR="005C39C9" w:rsidRPr="00454ACC">
              <w:rPr>
                <w:rStyle w:val="Hyperlink"/>
                <w:noProof/>
                <w:rtl/>
              </w:rPr>
              <w:t xml:space="preserve"> </w:t>
            </w:r>
            <w:r w:rsidR="005C39C9" w:rsidRPr="00454ACC">
              <w:rPr>
                <w:rStyle w:val="Hyperlink"/>
                <w:rFonts w:hint="eastAsia"/>
                <w:noProof/>
                <w:rtl/>
              </w:rPr>
              <w:t>من</w:t>
            </w:r>
            <w:r w:rsidR="005C39C9" w:rsidRPr="00454ACC">
              <w:rPr>
                <w:rStyle w:val="Hyperlink"/>
                <w:noProof/>
                <w:rtl/>
              </w:rPr>
              <w:t xml:space="preserve"> </w:t>
            </w:r>
            <w:r w:rsidR="005C39C9" w:rsidRPr="00454ACC">
              <w:rPr>
                <w:rStyle w:val="Hyperlink"/>
                <w:rFonts w:hint="eastAsia"/>
                <w:noProof/>
                <w:rtl/>
              </w:rPr>
              <w:t>مناقشات</w:t>
            </w:r>
            <w:r w:rsidR="005C39C9" w:rsidRPr="00454ACC">
              <w:rPr>
                <w:rStyle w:val="Hyperlink"/>
                <w:noProof/>
                <w:rtl/>
              </w:rPr>
              <w:t xml:space="preserve"> </w:t>
            </w:r>
            <w:r w:rsidR="005C39C9" w:rsidRPr="00454ACC">
              <w:rPr>
                <w:rStyle w:val="Hyperlink"/>
                <w:rFonts w:hint="eastAsia"/>
                <w:noProof/>
                <w:rtl/>
              </w:rPr>
              <w:t>حول</w:t>
            </w:r>
            <w:r w:rsidR="005C39C9" w:rsidRPr="00454ACC">
              <w:rPr>
                <w:rStyle w:val="Hyperlink"/>
                <w:noProof/>
                <w:rtl/>
              </w:rPr>
              <w:t xml:space="preserve"> </w:t>
            </w:r>
            <w:r w:rsidR="005C39C9" w:rsidRPr="00454ACC">
              <w:rPr>
                <w:rStyle w:val="Hyperlink"/>
                <w:rFonts w:hint="eastAsia"/>
                <w:noProof/>
                <w:rtl/>
              </w:rPr>
              <w:t>أَفكاره</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Toc377805375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441</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376" w:history="1">
            <w:r w:rsidR="005C39C9" w:rsidRPr="00454ACC">
              <w:rPr>
                <w:rStyle w:val="Hyperlink"/>
                <w:rFonts w:hint="eastAsia"/>
                <w:noProof/>
                <w:rtl/>
              </w:rPr>
              <w:t>تنبيه</w:t>
            </w:r>
            <w:r w:rsidR="005C39C9" w:rsidRPr="00454ACC">
              <w:rPr>
                <w:rStyle w:val="Hyperlink"/>
                <w:noProof/>
                <w:rtl/>
              </w:rPr>
              <w:t>:</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Toc377805376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445</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377" w:history="1">
            <w:r w:rsidR="005C39C9" w:rsidRPr="00454ACC">
              <w:rPr>
                <w:rStyle w:val="Hyperlink"/>
                <w:rFonts w:hint="eastAsia"/>
                <w:noProof/>
                <w:rtl/>
              </w:rPr>
              <w:t>نماذج</w:t>
            </w:r>
            <w:r w:rsidR="005C39C9" w:rsidRPr="00454ACC">
              <w:rPr>
                <w:rStyle w:val="Hyperlink"/>
                <w:noProof/>
                <w:rtl/>
              </w:rPr>
              <w:t xml:space="preserve"> </w:t>
            </w:r>
            <w:r w:rsidR="005C39C9" w:rsidRPr="00454ACC">
              <w:rPr>
                <w:rStyle w:val="Hyperlink"/>
                <w:rFonts w:hint="eastAsia"/>
                <w:noProof/>
                <w:rtl/>
              </w:rPr>
              <w:t>من</w:t>
            </w:r>
            <w:r w:rsidR="005C39C9" w:rsidRPr="00454ACC">
              <w:rPr>
                <w:rStyle w:val="Hyperlink"/>
                <w:noProof/>
                <w:rtl/>
              </w:rPr>
              <w:t xml:space="preserve"> </w:t>
            </w:r>
            <w:r w:rsidR="005C39C9" w:rsidRPr="00454ACC">
              <w:rPr>
                <w:rStyle w:val="Hyperlink"/>
                <w:rFonts w:hint="eastAsia"/>
                <w:noProof/>
                <w:rtl/>
              </w:rPr>
              <w:t>كتاب</w:t>
            </w:r>
            <w:r w:rsidR="005C39C9" w:rsidRPr="00454ACC">
              <w:rPr>
                <w:rStyle w:val="Hyperlink"/>
                <w:noProof/>
                <w:rtl/>
              </w:rPr>
              <w:t xml:space="preserve"> </w:t>
            </w:r>
            <w:r w:rsidR="005C39C9" w:rsidRPr="00454ACC">
              <w:rPr>
                <w:rStyle w:val="Hyperlink"/>
                <w:rFonts w:hint="eastAsia"/>
                <w:noProof/>
                <w:rtl/>
              </w:rPr>
              <w:t>وزير</w:t>
            </w:r>
            <w:r w:rsidR="005C39C9" w:rsidRPr="00454ACC">
              <w:rPr>
                <w:rStyle w:val="Hyperlink"/>
                <w:noProof/>
                <w:rtl/>
              </w:rPr>
              <w:t xml:space="preserve"> </w:t>
            </w:r>
            <w:r w:rsidR="005C39C9" w:rsidRPr="00454ACC">
              <w:rPr>
                <w:rStyle w:val="Hyperlink"/>
                <w:rFonts w:hint="eastAsia"/>
                <w:noProof/>
                <w:rtl/>
              </w:rPr>
              <w:t>الأوقاف</w:t>
            </w:r>
            <w:r w:rsidR="005C39C9" w:rsidRPr="00454ACC">
              <w:rPr>
                <w:rStyle w:val="Hyperlink"/>
                <w:noProof/>
                <w:rtl/>
              </w:rPr>
              <w:t xml:space="preserve"> </w:t>
            </w:r>
            <w:r w:rsidR="005C39C9" w:rsidRPr="00454ACC">
              <w:rPr>
                <w:rStyle w:val="Hyperlink"/>
                <w:rFonts w:hint="eastAsia"/>
                <w:noProof/>
                <w:rtl/>
              </w:rPr>
              <w:t>السعودي</w:t>
            </w:r>
            <w:r w:rsidR="005C39C9" w:rsidRPr="00454ACC">
              <w:rPr>
                <w:rStyle w:val="Hyperlink"/>
                <w:noProof/>
                <w:rtl/>
              </w:rPr>
              <w:t xml:space="preserve"> </w:t>
            </w:r>
            <w:r w:rsidR="005C39C9" w:rsidRPr="00454ACC">
              <w:rPr>
                <w:rStyle w:val="Hyperlink"/>
                <w:rFonts w:hint="eastAsia"/>
                <w:noProof/>
                <w:rtl/>
              </w:rPr>
              <w:t>ردا</w:t>
            </w:r>
            <w:r w:rsidR="005C39C9" w:rsidRPr="00454ACC">
              <w:rPr>
                <w:rStyle w:val="Hyperlink"/>
                <w:noProof/>
                <w:rtl/>
              </w:rPr>
              <w:t xml:space="preserve"> </w:t>
            </w:r>
            <w:r w:rsidR="005C39C9" w:rsidRPr="00454ACC">
              <w:rPr>
                <w:rStyle w:val="Hyperlink"/>
                <w:rFonts w:hint="eastAsia"/>
                <w:noProof/>
                <w:rtl/>
              </w:rPr>
              <w:t>على</w:t>
            </w:r>
            <w:r w:rsidR="005C39C9" w:rsidRPr="00454ACC">
              <w:rPr>
                <w:rStyle w:val="Hyperlink"/>
                <w:noProof/>
                <w:rtl/>
              </w:rPr>
              <w:t xml:space="preserve"> </w:t>
            </w:r>
            <w:r w:rsidR="005C39C9" w:rsidRPr="00454ACC">
              <w:rPr>
                <w:rStyle w:val="Hyperlink"/>
                <w:rFonts w:hint="eastAsia"/>
                <w:noProof/>
                <w:rtl/>
              </w:rPr>
              <w:t>كتاب</w:t>
            </w:r>
            <w:r w:rsidR="005C39C9" w:rsidRPr="00454ACC">
              <w:rPr>
                <w:rStyle w:val="Hyperlink"/>
                <w:noProof/>
                <w:rtl/>
              </w:rPr>
              <w:t xml:space="preserve"> </w:t>
            </w:r>
            <w:r w:rsidR="005C39C9" w:rsidRPr="00454ACC">
              <w:rPr>
                <w:rStyle w:val="Hyperlink"/>
                <w:rFonts w:hint="eastAsia"/>
                <w:noProof/>
                <w:rtl/>
              </w:rPr>
              <w:t>المالكي</w:t>
            </w:r>
            <w:r w:rsidR="005C39C9" w:rsidRPr="00454ACC">
              <w:rPr>
                <w:rStyle w:val="Hyperlink"/>
                <w:noProof/>
                <w:rtl/>
              </w:rPr>
              <w:t>:</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Toc377805377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463</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378" w:history="1">
            <w:r w:rsidR="005C39C9" w:rsidRPr="00454ACC">
              <w:rPr>
                <w:rStyle w:val="Hyperlink"/>
                <w:rFonts w:hint="eastAsia"/>
                <w:noProof/>
                <w:rtl/>
              </w:rPr>
              <w:t>نماذج</w:t>
            </w:r>
            <w:r w:rsidR="005C39C9" w:rsidRPr="00454ACC">
              <w:rPr>
                <w:rStyle w:val="Hyperlink"/>
                <w:noProof/>
                <w:rtl/>
              </w:rPr>
              <w:t xml:space="preserve"> </w:t>
            </w:r>
            <w:r w:rsidR="005C39C9" w:rsidRPr="00454ACC">
              <w:rPr>
                <w:rStyle w:val="Hyperlink"/>
                <w:rFonts w:hint="eastAsia"/>
                <w:noProof/>
                <w:rtl/>
              </w:rPr>
              <w:t>من</w:t>
            </w:r>
            <w:r w:rsidR="005C39C9" w:rsidRPr="00454ACC">
              <w:rPr>
                <w:rStyle w:val="Hyperlink"/>
                <w:noProof/>
                <w:rtl/>
              </w:rPr>
              <w:t xml:space="preserve"> </w:t>
            </w:r>
            <w:r w:rsidR="005C39C9" w:rsidRPr="00454ACC">
              <w:rPr>
                <w:rStyle w:val="Hyperlink"/>
                <w:rFonts w:hint="eastAsia"/>
                <w:noProof/>
                <w:rtl/>
              </w:rPr>
              <w:t>المداخلات</w:t>
            </w:r>
            <w:r w:rsidR="005C39C9" w:rsidRPr="00454ACC">
              <w:rPr>
                <w:rStyle w:val="Hyperlink"/>
                <w:noProof/>
                <w:rtl/>
              </w:rPr>
              <w:t xml:space="preserve"> </w:t>
            </w:r>
            <w:r w:rsidR="005C39C9" w:rsidRPr="00454ACC">
              <w:rPr>
                <w:rStyle w:val="Hyperlink"/>
                <w:rFonts w:hint="eastAsia"/>
                <w:noProof/>
                <w:rtl/>
              </w:rPr>
              <w:t>والمناقشات</w:t>
            </w:r>
            <w:r w:rsidR="005C39C9" w:rsidRPr="00454ACC">
              <w:rPr>
                <w:rStyle w:val="Hyperlink"/>
                <w:noProof/>
                <w:rtl/>
              </w:rPr>
              <w:t xml:space="preserve"> </w:t>
            </w:r>
            <w:r w:rsidR="005C39C9" w:rsidRPr="00454ACC">
              <w:rPr>
                <w:rStyle w:val="Hyperlink"/>
                <w:rFonts w:hint="eastAsia"/>
                <w:noProof/>
                <w:rtl/>
              </w:rPr>
              <w:t>الأخرى</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Toc377805378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474</w:t>
            </w:r>
            <w:r>
              <w:rPr>
                <w:rStyle w:val="Hyperlink"/>
                <w:noProof/>
                <w:rtl/>
              </w:rPr>
              <w:fldChar w:fldCharType="end"/>
            </w:r>
          </w:hyperlink>
        </w:p>
        <w:p w:rsidR="005C39C9" w:rsidRDefault="0056663F">
          <w:pPr>
            <w:pStyle w:val="TOC1"/>
            <w:rPr>
              <w:rFonts w:asciiTheme="minorHAnsi" w:eastAsiaTheme="minorEastAsia" w:hAnsiTheme="minorHAnsi" w:cstheme="minorBidi"/>
              <w:bCs w:val="0"/>
              <w:noProof/>
              <w:color w:val="auto"/>
              <w:sz w:val="22"/>
              <w:szCs w:val="22"/>
              <w:rtl/>
            </w:rPr>
          </w:pPr>
          <w:hyperlink w:anchor="_Toc377805379" w:history="1">
            <w:r w:rsidR="005C39C9" w:rsidRPr="00454ACC">
              <w:rPr>
                <w:rStyle w:val="Hyperlink"/>
                <w:rFonts w:hint="eastAsia"/>
                <w:noProof/>
                <w:rtl/>
              </w:rPr>
              <w:t>خـتــام</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Toc377805379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481</w:t>
            </w:r>
            <w:r>
              <w:rPr>
                <w:rStyle w:val="Hyperlink"/>
                <w:noProof/>
                <w:rtl/>
              </w:rPr>
              <w:fldChar w:fldCharType="end"/>
            </w:r>
          </w:hyperlink>
        </w:p>
        <w:p w:rsidR="005C39C9" w:rsidRDefault="0056663F">
          <w:pPr>
            <w:pStyle w:val="TOC2"/>
            <w:tabs>
              <w:tab w:val="right" w:leader="dot" w:pos="7786"/>
            </w:tabs>
            <w:rPr>
              <w:rFonts w:asciiTheme="minorHAnsi" w:eastAsiaTheme="minorEastAsia" w:hAnsiTheme="minorHAnsi" w:cstheme="minorBidi"/>
              <w:noProof/>
              <w:color w:val="auto"/>
              <w:sz w:val="22"/>
              <w:szCs w:val="22"/>
              <w:rtl/>
            </w:rPr>
          </w:pPr>
          <w:hyperlink w:anchor="_Toc377805380" w:history="1">
            <w:r w:rsidR="005C39C9" w:rsidRPr="00454ACC">
              <w:rPr>
                <w:rStyle w:val="Hyperlink"/>
                <w:rFonts w:hint="eastAsia"/>
                <w:noProof/>
                <w:rtl/>
              </w:rPr>
              <w:t>مناظرة</w:t>
            </w:r>
            <w:r w:rsidR="005C39C9" w:rsidRPr="00454ACC">
              <w:rPr>
                <w:rStyle w:val="Hyperlink"/>
                <w:noProof/>
                <w:rtl/>
              </w:rPr>
              <w:t xml:space="preserve"> </w:t>
            </w:r>
            <w:r w:rsidR="005C39C9" w:rsidRPr="00454ACC">
              <w:rPr>
                <w:rStyle w:val="Hyperlink"/>
                <w:rFonts w:hint="eastAsia"/>
                <w:noProof/>
                <w:rtl/>
              </w:rPr>
              <w:t>مع</w:t>
            </w:r>
            <w:r w:rsidR="005C39C9" w:rsidRPr="00454ACC">
              <w:rPr>
                <w:rStyle w:val="Hyperlink"/>
                <w:noProof/>
                <w:rtl/>
              </w:rPr>
              <w:t xml:space="preserve"> </w:t>
            </w:r>
            <w:r w:rsidR="005C39C9" w:rsidRPr="00454ACC">
              <w:rPr>
                <w:rStyle w:val="Hyperlink"/>
                <w:rFonts w:hint="eastAsia"/>
                <w:noProof/>
                <w:rtl/>
              </w:rPr>
              <w:t>عالم</w:t>
            </w:r>
            <w:r w:rsidR="005C39C9" w:rsidRPr="00454ACC">
              <w:rPr>
                <w:rStyle w:val="Hyperlink"/>
                <w:noProof/>
                <w:rtl/>
              </w:rPr>
              <w:t xml:space="preserve"> </w:t>
            </w:r>
            <w:r w:rsidR="005C39C9" w:rsidRPr="00454ACC">
              <w:rPr>
                <w:rStyle w:val="Hyperlink"/>
                <w:rFonts w:hint="eastAsia"/>
                <w:noProof/>
                <w:rtl/>
              </w:rPr>
              <w:t>وهّابي</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Toc377805380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481</w:t>
            </w:r>
            <w:r>
              <w:rPr>
                <w:rStyle w:val="Hyperlink"/>
                <w:noProof/>
                <w:rtl/>
              </w:rPr>
              <w:fldChar w:fldCharType="end"/>
            </w:r>
          </w:hyperlink>
        </w:p>
        <w:p w:rsidR="005C39C9" w:rsidRDefault="0056663F">
          <w:pPr>
            <w:pStyle w:val="TOC1"/>
            <w:rPr>
              <w:rFonts w:asciiTheme="minorHAnsi" w:eastAsiaTheme="minorEastAsia" w:hAnsiTheme="minorHAnsi" w:cstheme="minorBidi"/>
              <w:bCs w:val="0"/>
              <w:noProof/>
              <w:color w:val="auto"/>
              <w:sz w:val="22"/>
              <w:szCs w:val="22"/>
              <w:rtl/>
            </w:rPr>
          </w:pPr>
          <w:hyperlink w:anchor="_Toc377805381" w:history="1">
            <w:r w:rsidR="005C39C9" w:rsidRPr="00454ACC">
              <w:rPr>
                <w:rStyle w:val="Hyperlink"/>
                <w:rFonts w:hint="eastAsia"/>
                <w:noProof/>
                <w:rtl/>
              </w:rPr>
              <w:t>فهرس</w:t>
            </w:r>
            <w:r w:rsidR="005C39C9" w:rsidRPr="00454ACC">
              <w:rPr>
                <w:rStyle w:val="Hyperlink"/>
                <w:noProof/>
                <w:rtl/>
              </w:rPr>
              <w:t xml:space="preserve"> </w:t>
            </w:r>
            <w:r w:rsidR="005C39C9" w:rsidRPr="00454ACC">
              <w:rPr>
                <w:rStyle w:val="Hyperlink"/>
                <w:rFonts w:hint="eastAsia"/>
                <w:noProof/>
                <w:rtl/>
              </w:rPr>
              <w:t>أهم</w:t>
            </w:r>
            <w:r w:rsidR="005C39C9" w:rsidRPr="00454ACC">
              <w:rPr>
                <w:rStyle w:val="Hyperlink"/>
                <w:noProof/>
                <w:rtl/>
              </w:rPr>
              <w:t xml:space="preserve"> </w:t>
            </w:r>
            <w:r w:rsidR="005C39C9" w:rsidRPr="00454ACC">
              <w:rPr>
                <w:rStyle w:val="Hyperlink"/>
                <w:rFonts w:hint="eastAsia"/>
                <w:noProof/>
                <w:rtl/>
              </w:rPr>
              <w:t>المصادر</w:t>
            </w:r>
            <w:r w:rsidR="005C39C9">
              <w:rPr>
                <w:noProof/>
                <w:webHidden/>
                <w:rtl/>
              </w:rPr>
              <w:tab/>
            </w:r>
            <w:r>
              <w:rPr>
                <w:rStyle w:val="Hyperlink"/>
                <w:noProof/>
                <w:rtl/>
              </w:rPr>
              <w:fldChar w:fldCharType="begin"/>
            </w:r>
            <w:r w:rsidR="005C39C9">
              <w:rPr>
                <w:noProof/>
                <w:webHidden/>
                <w:rtl/>
              </w:rPr>
              <w:instrText xml:space="preserve"> </w:instrText>
            </w:r>
            <w:r w:rsidR="005C39C9">
              <w:rPr>
                <w:noProof/>
                <w:webHidden/>
              </w:rPr>
              <w:instrText>PAGEREF</w:instrText>
            </w:r>
            <w:r w:rsidR="005C39C9">
              <w:rPr>
                <w:noProof/>
                <w:webHidden/>
                <w:rtl/>
              </w:rPr>
              <w:instrText xml:space="preserve"> _</w:instrText>
            </w:r>
            <w:r w:rsidR="005C39C9">
              <w:rPr>
                <w:noProof/>
                <w:webHidden/>
              </w:rPr>
              <w:instrText>Toc377805381 \h</w:instrText>
            </w:r>
            <w:r w:rsidR="005C39C9">
              <w:rPr>
                <w:noProof/>
                <w:webHidden/>
                <w:rtl/>
              </w:rPr>
              <w:instrText xml:space="preserve"> </w:instrText>
            </w:r>
            <w:r>
              <w:rPr>
                <w:rStyle w:val="Hyperlink"/>
                <w:noProof/>
                <w:rtl/>
              </w:rPr>
            </w:r>
            <w:r>
              <w:rPr>
                <w:rStyle w:val="Hyperlink"/>
                <w:noProof/>
                <w:rtl/>
              </w:rPr>
              <w:fldChar w:fldCharType="separate"/>
            </w:r>
            <w:r w:rsidR="00485C41">
              <w:rPr>
                <w:noProof/>
                <w:webHidden/>
                <w:rtl/>
              </w:rPr>
              <w:t>507</w:t>
            </w:r>
            <w:r>
              <w:rPr>
                <w:rStyle w:val="Hyperlink"/>
                <w:noProof/>
                <w:rtl/>
              </w:rPr>
              <w:fldChar w:fldCharType="end"/>
            </w:r>
          </w:hyperlink>
        </w:p>
        <w:p w:rsidR="005C39C9" w:rsidRDefault="0056663F" w:rsidP="005C39C9">
          <w:pPr>
            <w:pStyle w:val="libNormal"/>
          </w:pPr>
          <w:r>
            <w:fldChar w:fldCharType="end"/>
          </w:r>
        </w:p>
      </w:sdtContent>
    </w:sdt>
    <w:sectPr w:rsidR="005C39C9" w:rsidSect="007148AF">
      <w:footerReference w:type="even" r:id="rId9"/>
      <w:footerReference w:type="default" r:id="rId10"/>
      <w:footerReference w:type="first" r:id="rId11"/>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12DB" w:rsidRDefault="008112DB">
      <w:r>
        <w:separator/>
      </w:r>
    </w:p>
  </w:endnote>
  <w:endnote w:type="continuationSeparator" w:id="1">
    <w:p w:rsidR="008112DB" w:rsidRDefault="008112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2DB" w:rsidRPr="00960004" w:rsidRDefault="0056663F" w:rsidP="00960004">
    <w:pPr>
      <w:bidi/>
      <w:jc w:val="center"/>
      <w:rPr>
        <w:rFonts w:ascii="Traditional Arabic" w:hAnsi="Traditional Arabic" w:cs="Traditional Arabic"/>
        <w:sz w:val="28"/>
        <w:szCs w:val="28"/>
      </w:rPr>
    </w:pPr>
    <w:r w:rsidRPr="00960004">
      <w:rPr>
        <w:rFonts w:ascii="Traditional Arabic" w:hAnsi="Traditional Arabic" w:cs="Traditional Arabic"/>
        <w:sz w:val="28"/>
        <w:szCs w:val="28"/>
      </w:rPr>
      <w:fldChar w:fldCharType="begin"/>
    </w:r>
    <w:r w:rsidR="008112DB" w:rsidRPr="00960004">
      <w:rPr>
        <w:rFonts w:ascii="Traditional Arabic" w:hAnsi="Traditional Arabic" w:cs="Traditional Arabic"/>
        <w:sz w:val="28"/>
        <w:szCs w:val="28"/>
      </w:rPr>
      <w:instrText xml:space="preserve"> PAGE   \* MERGEFORMAT </w:instrText>
    </w:r>
    <w:r w:rsidRPr="00960004">
      <w:rPr>
        <w:rFonts w:ascii="Traditional Arabic" w:hAnsi="Traditional Arabic" w:cs="Traditional Arabic"/>
        <w:sz w:val="28"/>
        <w:szCs w:val="28"/>
      </w:rPr>
      <w:fldChar w:fldCharType="separate"/>
    </w:r>
    <w:r w:rsidR="00485C41">
      <w:rPr>
        <w:rFonts w:ascii="Traditional Arabic" w:hAnsi="Traditional Arabic" w:cs="Traditional Arabic"/>
        <w:noProof/>
        <w:sz w:val="28"/>
        <w:szCs w:val="28"/>
        <w:rtl/>
      </w:rPr>
      <w:t>256</w:t>
    </w:r>
    <w:r w:rsidRPr="00960004">
      <w:rPr>
        <w:rFonts w:ascii="Traditional Arabic" w:hAnsi="Traditional Arabic" w:cs="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2DB" w:rsidRPr="00960004" w:rsidRDefault="0056663F" w:rsidP="00960004">
    <w:pPr>
      <w:bidi/>
      <w:jc w:val="center"/>
      <w:rPr>
        <w:rFonts w:ascii="Traditional Arabic" w:hAnsi="Traditional Arabic" w:cs="Traditional Arabic"/>
        <w:sz w:val="28"/>
        <w:szCs w:val="28"/>
      </w:rPr>
    </w:pPr>
    <w:r w:rsidRPr="00960004">
      <w:rPr>
        <w:rFonts w:ascii="Traditional Arabic" w:hAnsi="Traditional Arabic" w:cs="Traditional Arabic"/>
        <w:sz w:val="28"/>
        <w:szCs w:val="28"/>
      </w:rPr>
      <w:fldChar w:fldCharType="begin"/>
    </w:r>
    <w:r w:rsidR="008112DB" w:rsidRPr="00960004">
      <w:rPr>
        <w:rFonts w:ascii="Traditional Arabic" w:hAnsi="Traditional Arabic" w:cs="Traditional Arabic"/>
        <w:sz w:val="28"/>
        <w:szCs w:val="28"/>
      </w:rPr>
      <w:instrText xml:space="preserve"> PAGE   \* MERGEFORMAT </w:instrText>
    </w:r>
    <w:r w:rsidRPr="00960004">
      <w:rPr>
        <w:rFonts w:ascii="Traditional Arabic" w:hAnsi="Traditional Arabic" w:cs="Traditional Arabic"/>
        <w:sz w:val="28"/>
        <w:szCs w:val="28"/>
      </w:rPr>
      <w:fldChar w:fldCharType="separate"/>
    </w:r>
    <w:r w:rsidR="00485C41">
      <w:rPr>
        <w:rFonts w:ascii="Traditional Arabic" w:hAnsi="Traditional Arabic" w:cs="Traditional Arabic"/>
        <w:noProof/>
        <w:sz w:val="28"/>
        <w:szCs w:val="28"/>
        <w:rtl/>
      </w:rPr>
      <w:t>255</w:t>
    </w:r>
    <w:r w:rsidRPr="00960004">
      <w:rPr>
        <w:rFonts w:ascii="Traditional Arabic" w:hAnsi="Traditional Arabic" w:cs="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2DB" w:rsidRPr="00960004" w:rsidRDefault="0056663F" w:rsidP="00960004">
    <w:pPr>
      <w:bidi/>
      <w:jc w:val="center"/>
      <w:rPr>
        <w:rFonts w:ascii="Traditional Arabic" w:hAnsi="Traditional Arabic" w:cs="Traditional Arabic"/>
        <w:sz w:val="28"/>
        <w:szCs w:val="28"/>
      </w:rPr>
    </w:pPr>
    <w:r w:rsidRPr="00960004">
      <w:rPr>
        <w:rFonts w:ascii="Traditional Arabic" w:hAnsi="Traditional Arabic" w:cs="Traditional Arabic"/>
        <w:sz w:val="28"/>
        <w:szCs w:val="28"/>
      </w:rPr>
      <w:fldChar w:fldCharType="begin"/>
    </w:r>
    <w:r w:rsidR="008112DB" w:rsidRPr="00960004">
      <w:rPr>
        <w:rFonts w:ascii="Traditional Arabic" w:hAnsi="Traditional Arabic" w:cs="Traditional Arabic"/>
        <w:sz w:val="28"/>
        <w:szCs w:val="28"/>
      </w:rPr>
      <w:instrText xml:space="preserve"> PAGE   \* MERGEFORMAT </w:instrText>
    </w:r>
    <w:r w:rsidRPr="00960004">
      <w:rPr>
        <w:rFonts w:ascii="Traditional Arabic" w:hAnsi="Traditional Arabic" w:cs="Traditional Arabic"/>
        <w:sz w:val="28"/>
        <w:szCs w:val="28"/>
      </w:rPr>
      <w:fldChar w:fldCharType="separate"/>
    </w:r>
    <w:r w:rsidR="00485C41">
      <w:rPr>
        <w:rFonts w:ascii="Traditional Arabic" w:hAnsi="Traditional Arabic" w:cs="Traditional Arabic"/>
        <w:noProof/>
        <w:sz w:val="28"/>
        <w:szCs w:val="28"/>
        <w:rtl/>
      </w:rPr>
      <w:t>1</w:t>
    </w:r>
    <w:r w:rsidRPr="00960004">
      <w:rPr>
        <w:rFonts w:ascii="Traditional Arabic" w:hAnsi="Traditional Arabic" w:cs="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12DB" w:rsidRDefault="008112DB">
      <w:r>
        <w:separator/>
      </w:r>
    </w:p>
  </w:footnote>
  <w:footnote w:type="continuationSeparator" w:id="1">
    <w:p w:rsidR="008112DB" w:rsidRDefault="008112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A26ACF"/>
    <w:rsid w:val="00005A19"/>
    <w:rsid w:val="00024DBC"/>
    <w:rsid w:val="000267FE"/>
    <w:rsid w:val="00034DB7"/>
    <w:rsid w:val="00040798"/>
    <w:rsid w:val="00043023"/>
    <w:rsid w:val="00054406"/>
    <w:rsid w:val="0006216A"/>
    <w:rsid w:val="00063A57"/>
    <w:rsid w:val="00066C43"/>
    <w:rsid w:val="00067F84"/>
    <w:rsid w:val="00071C97"/>
    <w:rsid w:val="0007613C"/>
    <w:rsid w:val="000761F7"/>
    <w:rsid w:val="00076A3A"/>
    <w:rsid w:val="00077163"/>
    <w:rsid w:val="00082D69"/>
    <w:rsid w:val="00090987"/>
    <w:rsid w:val="00092805"/>
    <w:rsid w:val="00092A0C"/>
    <w:rsid w:val="000A10CC"/>
    <w:rsid w:val="000A7750"/>
    <w:rsid w:val="000B1125"/>
    <w:rsid w:val="000B2E78"/>
    <w:rsid w:val="000B3A56"/>
    <w:rsid w:val="000C0A89"/>
    <w:rsid w:val="000C2AAB"/>
    <w:rsid w:val="000C31A8"/>
    <w:rsid w:val="000C60BE"/>
    <w:rsid w:val="000C7722"/>
    <w:rsid w:val="000D0932"/>
    <w:rsid w:val="000D1BDF"/>
    <w:rsid w:val="000D4AED"/>
    <w:rsid w:val="000D71B7"/>
    <w:rsid w:val="000E0153"/>
    <w:rsid w:val="000E1D61"/>
    <w:rsid w:val="000E3F3D"/>
    <w:rsid w:val="000E46E9"/>
    <w:rsid w:val="000E6824"/>
    <w:rsid w:val="000E77FC"/>
    <w:rsid w:val="000F279F"/>
    <w:rsid w:val="000F43CB"/>
    <w:rsid w:val="0010049D"/>
    <w:rsid w:val="00103118"/>
    <w:rsid w:val="0010315B"/>
    <w:rsid w:val="001033B6"/>
    <w:rsid w:val="00103495"/>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D83"/>
    <w:rsid w:val="00164767"/>
    <w:rsid w:val="00164810"/>
    <w:rsid w:val="001649A5"/>
    <w:rsid w:val="001712E1"/>
    <w:rsid w:val="001767EE"/>
    <w:rsid w:val="00181AF2"/>
    <w:rsid w:val="00182258"/>
    <w:rsid w:val="00182CD3"/>
    <w:rsid w:val="0018664D"/>
    <w:rsid w:val="00187017"/>
    <w:rsid w:val="00187246"/>
    <w:rsid w:val="001937F7"/>
    <w:rsid w:val="0019610D"/>
    <w:rsid w:val="001A0DAA"/>
    <w:rsid w:val="001A1408"/>
    <w:rsid w:val="001A1672"/>
    <w:rsid w:val="001A3110"/>
    <w:rsid w:val="001A4C37"/>
    <w:rsid w:val="001A4D9B"/>
    <w:rsid w:val="001A6EC0"/>
    <w:rsid w:val="001B07B7"/>
    <w:rsid w:val="001B16FD"/>
    <w:rsid w:val="001B5182"/>
    <w:rsid w:val="001B577F"/>
    <w:rsid w:val="001B6B73"/>
    <w:rsid w:val="001B702D"/>
    <w:rsid w:val="001B7407"/>
    <w:rsid w:val="001C3D8D"/>
    <w:rsid w:val="001C5EDB"/>
    <w:rsid w:val="001D02EA"/>
    <w:rsid w:val="001D320D"/>
    <w:rsid w:val="001D3568"/>
    <w:rsid w:val="001D41A1"/>
    <w:rsid w:val="001D5007"/>
    <w:rsid w:val="001E016E"/>
    <w:rsid w:val="001E25DC"/>
    <w:rsid w:val="001F0713"/>
    <w:rsid w:val="001F3964"/>
    <w:rsid w:val="001F3DB4"/>
    <w:rsid w:val="001F42DE"/>
    <w:rsid w:val="00200E9A"/>
    <w:rsid w:val="00202C7B"/>
    <w:rsid w:val="002045CF"/>
    <w:rsid w:val="002054C5"/>
    <w:rsid w:val="0021290A"/>
    <w:rsid w:val="002139CB"/>
    <w:rsid w:val="00214077"/>
    <w:rsid w:val="00214801"/>
    <w:rsid w:val="00215FDC"/>
    <w:rsid w:val="002236F8"/>
    <w:rsid w:val="00224964"/>
    <w:rsid w:val="00226098"/>
    <w:rsid w:val="002267C7"/>
    <w:rsid w:val="00227FEE"/>
    <w:rsid w:val="00232029"/>
    <w:rsid w:val="00241F59"/>
    <w:rsid w:val="0024265C"/>
    <w:rsid w:val="00243D20"/>
    <w:rsid w:val="00244C2E"/>
    <w:rsid w:val="00250E0A"/>
    <w:rsid w:val="00251E02"/>
    <w:rsid w:val="002568DF"/>
    <w:rsid w:val="00257657"/>
    <w:rsid w:val="00261F33"/>
    <w:rsid w:val="00263F56"/>
    <w:rsid w:val="00272450"/>
    <w:rsid w:val="0027369F"/>
    <w:rsid w:val="002812DC"/>
    <w:rsid w:val="002818EF"/>
    <w:rsid w:val="00281A4E"/>
    <w:rsid w:val="00282543"/>
    <w:rsid w:val="0028271F"/>
    <w:rsid w:val="0028272B"/>
    <w:rsid w:val="0028771C"/>
    <w:rsid w:val="0029411F"/>
    <w:rsid w:val="00296E4F"/>
    <w:rsid w:val="002A0284"/>
    <w:rsid w:val="002A1851"/>
    <w:rsid w:val="002A2068"/>
    <w:rsid w:val="002A338C"/>
    <w:rsid w:val="002A5096"/>
    <w:rsid w:val="002A69AC"/>
    <w:rsid w:val="002A717D"/>
    <w:rsid w:val="002A73D7"/>
    <w:rsid w:val="002B03EA"/>
    <w:rsid w:val="002B2B15"/>
    <w:rsid w:val="002B5911"/>
    <w:rsid w:val="002B71A8"/>
    <w:rsid w:val="002B7794"/>
    <w:rsid w:val="002B7989"/>
    <w:rsid w:val="002C3965"/>
    <w:rsid w:val="002C3E3A"/>
    <w:rsid w:val="002C5C66"/>
    <w:rsid w:val="002C6427"/>
    <w:rsid w:val="002D19A9"/>
    <w:rsid w:val="002D2485"/>
    <w:rsid w:val="002D580E"/>
    <w:rsid w:val="002D68E4"/>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3BE5"/>
    <w:rsid w:val="00324B78"/>
    <w:rsid w:val="00325A62"/>
    <w:rsid w:val="00326131"/>
    <w:rsid w:val="00330D70"/>
    <w:rsid w:val="003339D0"/>
    <w:rsid w:val="00335249"/>
    <w:rsid w:val="003353BB"/>
    <w:rsid w:val="0033620A"/>
    <w:rsid w:val="0034230F"/>
    <w:rsid w:val="0034239A"/>
    <w:rsid w:val="00351C41"/>
    <w:rsid w:val="0035368E"/>
    <w:rsid w:val="00354493"/>
    <w:rsid w:val="003550AC"/>
    <w:rsid w:val="00355C40"/>
    <w:rsid w:val="00360A5F"/>
    <w:rsid w:val="003618AA"/>
    <w:rsid w:val="00362F97"/>
    <w:rsid w:val="0036371E"/>
    <w:rsid w:val="00363C94"/>
    <w:rsid w:val="0036400D"/>
    <w:rsid w:val="00364867"/>
    <w:rsid w:val="00370223"/>
    <w:rsid w:val="003708E0"/>
    <w:rsid w:val="00371D1B"/>
    <w:rsid w:val="00372389"/>
    <w:rsid w:val="00373085"/>
    <w:rsid w:val="003771B6"/>
    <w:rsid w:val="0038683D"/>
    <w:rsid w:val="00387F48"/>
    <w:rsid w:val="003963F3"/>
    <w:rsid w:val="0039787F"/>
    <w:rsid w:val="003A1475"/>
    <w:rsid w:val="003A3298"/>
    <w:rsid w:val="003A4587"/>
    <w:rsid w:val="003A533A"/>
    <w:rsid w:val="003A657A"/>
    <w:rsid w:val="003A661E"/>
    <w:rsid w:val="003B0913"/>
    <w:rsid w:val="003B20C5"/>
    <w:rsid w:val="003B3408"/>
    <w:rsid w:val="003B5031"/>
    <w:rsid w:val="003B63EE"/>
    <w:rsid w:val="003B6720"/>
    <w:rsid w:val="003B775B"/>
    <w:rsid w:val="003B7FA9"/>
    <w:rsid w:val="003C6EB9"/>
    <w:rsid w:val="003C7C08"/>
    <w:rsid w:val="003D0E9A"/>
    <w:rsid w:val="003D2459"/>
    <w:rsid w:val="003D28ED"/>
    <w:rsid w:val="003D3107"/>
    <w:rsid w:val="003E0664"/>
    <w:rsid w:val="003E148D"/>
    <w:rsid w:val="003E173A"/>
    <w:rsid w:val="003E3600"/>
    <w:rsid w:val="003F133B"/>
    <w:rsid w:val="003F33DE"/>
    <w:rsid w:val="003F5631"/>
    <w:rsid w:val="00401CA0"/>
    <w:rsid w:val="0040243A"/>
    <w:rsid w:val="00402C65"/>
    <w:rsid w:val="00404EB7"/>
    <w:rsid w:val="00407D56"/>
    <w:rsid w:val="004146B4"/>
    <w:rsid w:val="00416E2B"/>
    <w:rsid w:val="004170C4"/>
    <w:rsid w:val="004174B5"/>
    <w:rsid w:val="004209BA"/>
    <w:rsid w:val="00420C44"/>
    <w:rsid w:val="004215D5"/>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5C41"/>
    <w:rsid w:val="00487E41"/>
    <w:rsid w:val="0049103A"/>
    <w:rsid w:val="004919C3"/>
    <w:rsid w:val="004953C3"/>
    <w:rsid w:val="004969A7"/>
    <w:rsid w:val="00497042"/>
    <w:rsid w:val="004A0866"/>
    <w:rsid w:val="004A0AF4"/>
    <w:rsid w:val="004A0B9D"/>
    <w:rsid w:val="004A4740"/>
    <w:rsid w:val="004A6FE9"/>
    <w:rsid w:val="004B06B3"/>
    <w:rsid w:val="004B17F4"/>
    <w:rsid w:val="004B3F28"/>
    <w:rsid w:val="004B653D"/>
    <w:rsid w:val="004C0461"/>
    <w:rsid w:val="004C3E90"/>
    <w:rsid w:val="004C4336"/>
    <w:rsid w:val="004C77B5"/>
    <w:rsid w:val="004D67F7"/>
    <w:rsid w:val="004D739B"/>
    <w:rsid w:val="004D7678"/>
    <w:rsid w:val="004D7CD7"/>
    <w:rsid w:val="004E04DC"/>
    <w:rsid w:val="004E6E95"/>
    <w:rsid w:val="004E7BA2"/>
    <w:rsid w:val="004F58BA"/>
    <w:rsid w:val="004F6137"/>
    <w:rsid w:val="005022E5"/>
    <w:rsid w:val="00504370"/>
    <w:rsid w:val="00514000"/>
    <w:rsid w:val="005254BC"/>
    <w:rsid w:val="00526724"/>
    <w:rsid w:val="00540F36"/>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663F"/>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A6CBD"/>
    <w:rsid w:val="005B2DE4"/>
    <w:rsid w:val="005B56BE"/>
    <w:rsid w:val="005B68D5"/>
    <w:rsid w:val="005C07D9"/>
    <w:rsid w:val="005C0E2F"/>
    <w:rsid w:val="005C39C9"/>
    <w:rsid w:val="005C58BB"/>
    <w:rsid w:val="005C7719"/>
    <w:rsid w:val="005D1AE8"/>
    <w:rsid w:val="005D2C72"/>
    <w:rsid w:val="005E2913"/>
    <w:rsid w:val="005E399F"/>
    <w:rsid w:val="005E5D2F"/>
    <w:rsid w:val="005E6836"/>
    <w:rsid w:val="005E6A3C"/>
    <w:rsid w:val="005E6E3A"/>
    <w:rsid w:val="005F0045"/>
    <w:rsid w:val="005F15C3"/>
    <w:rsid w:val="00600E66"/>
    <w:rsid w:val="006013DF"/>
    <w:rsid w:val="0060295E"/>
    <w:rsid w:val="00603583"/>
    <w:rsid w:val="00603605"/>
    <w:rsid w:val="006041A3"/>
    <w:rsid w:val="00614301"/>
    <w:rsid w:val="00620867"/>
    <w:rsid w:val="00620B12"/>
    <w:rsid w:val="006210F4"/>
    <w:rsid w:val="00621DEA"/>
    <w:rsid w:val="00624A93"/>
    <w:rsid w:val="00624B9F"/>
    <w:rsid w:val="00625360"/>
    <w:rsid w:val="00625C71"/>
    <w:rsid w:val="00626383"/>
    <w:rsid w:val="00627316"/>
    <w:rsid w:val="00627A7B"/>
    <w:rsid w:val="006335DD"/>
    <w:rsid w:val="00633FB4"/>
    <w:rsid w:val="006357C1"/>
    <w:rsid w:val="00635BA7"/>
    <w:rsid w:val="006365EA"/>
    <w:rsid w:val="0063712C"/>
    <w:rsid w:val="00637374"/>
    <w:rsid w:val="00640BB2"/>
    <w:rsid w:val="00641A2D"/>
    <w:rsid w:val="00643F5E"/>
    <w:rsid w:val="00644341"/>
    <w:rsid w:val="006449AF"/>
    <w:rsid w:val="00646D08"/>
    <w:rsid w:val="00651640"/>
    <w:rsid w:val="00651ADF"/>
    <w:rsid w:val="006574EA"/>
    <w:rsid w:val="00660E60"/>
    <w:rsid w:val="00663284"/>
    <w:rsid w:val="0066396C"/>
    <w:rsid w:val="00665B79"/>
    <w:rsid w:val="006726F6"/>
    <w:rsid w:val="00672E5A"/>
    <w:rsid w:val="00676B9C"/>
    <w:rsid w:val="0068099D"/>
    <w:rsid w:val="0068115C"/>
    <w:rsid w:val="00682902"/>
    <w:rsid w:val="00683F3A"/>
    <w:rsid w:val="00684527"/>
    <w:rsid w:val="00684B07"/>
    <w:rsid w:val="0068652E"/>
    <w:rsid w:val="00687928"/>
    <w:rsid w:val="0069163F"/>
    <w:rsid w:val="00691DBB"/>
    <w:rsid w:val="006A09A5"/>
    <w:rsid w:val="006A6FB4"/>
    <w:rsid w:val="006A79E7"/>
    <w:rsid w:val="006A7D4D"/>
    <w:rsid w:val="006B0E41"/>
    <w:rsid w:val="006B3031"/>
    <w:rsid w:val="006B479C"/>
    <w:rsid w:val="006B5C71"/>
    <w:rsid w:val="006B7F0E"/>
    <w:rsid w:val="006C0E2A"/>
    <w:rsid w:val="006C4B43"/>
    <w:rsid w:val="006D0D07"/>
    <w:rsid w:val="006D36EC"/>
    <w:rsid w:val="006D3C3E"/>
    <w:rsid w:val="006D6DC1"/>
    <w:rsid w:val="006D6F9A"/>
    <w:rsid w:val="006E0F1D"/>
    <w:rsid w:val="006E2C8E"/>
    <w:rsid w:val="006E446F"/>
    <w:rsid w:val="006E6291"/>
    <w:rsid w:val="006F023A"/>
    <w:rsid w:val="006F7CE8"/>
    <w:rsid w:val="006F7D34"/>
    <w:rsid w:val="0070028F"/>
    <w:rsid w:val="00701353"/>
    <w:rsid w:val="00702472"/>
    <w:rsid w:val="0070524C"/>
    <w:rsid w:val="00710034"/>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2A3"/>
    <w:rsid w:val="00740CF1"/>
    <w:rsid w:val="00740E80"/>
    <w:rsid w:val="00741375"/>
    <w:rsid w:val="00741DD0"/>
    <w:rsid w:val="007437D8"/>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2CA"/>
    <w:rsid w:val="00796941"/>
    <w:rsid w:val="00796AAA"/>
    <w:rsid w:val="007A6185"/>
    <w:rsid w:val="007B10B3"/>
    <w:rsid w:val="007B1D12"/>
    <w:rsid w:val="007B249C"/>
    <w:rsid w:val="007B2F17"/>
    <w:rsid w:val="007B46B3"/>
    <w:rsid w:val="007B5CD8"/>
    <w:rsid w:val="007B602B"/>
    <w:rsid w:val="007B6D51"/>
    <w:rsid w:val="007C3DC9"/>
    <w:rsid w:val="007C3F88"/>
    <w:rsid w:val="007D1D2B"/>
    <w:rsid w:val="007D34E4"/>
    <w:rsid w:val="007D4FEB"/>
    <w:rsid w:val="007D5FD1"/>
    <w:rsid w:val="007E1789"/>
    <w:rsid w:val="007E2EBF"/>
    <w:rsid w:val="007E38FA"/>
    <w:rsid w:val="007E47E8"/>
    <w:rsid w:val="007E6DD9"/>
    <w:rsid w:val="007F4190"/>
    <w:rsid w:val="007F4E53"/>
    <w:rsid w:val="007F5ABC"/>
    <w:rsid w:val="008018D9"/>
    <w:rsid w:val="00801D49"/>
    <w:rsid w:val="00806335"/>
    <w:rsid w:val="008105E2"/>
    <w:rsid w:val="008110DA"/>
    <w:rsid w:val="008112DB"/>
    <w:rsid w:val="008128CA"/>
    <w:rsid w:val="00813440"/>
    <w:rsid w:val="00820165"/>
    <w:rsid w:val="00821493"/>
    <w:rsid w:val="00822733"/>
    <w:rsid w:val="00823380"/>
    <w:rsid w:val="00823B45"/>
    <w:rsid w:val="00826B87"/>
    <w:rsid w:val="00827EFD"/>
    <w:rsid w:val="0083003C"/>
    <w:rsid w:val="00831B8F"/>
    <w:rsid w:val="00831FF9"/>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3E4B"/>
    <w:rsid w:val="008B5AE2"/>
    <w:rsid w:val="008B5B7E"/>
    <w:rsid w:val="008C0DB1"/>
    <w:rsid w:val="008C3327"/>
    <w:rsid w:val="008C510F"/>
    <w:rsid w:val="008C6CA6"/>
    <w:rsid w:val="008D1374"/>
    <w:rsid w:val="008D1934"/>
    <w:rsid w:val="008D5874"/>
    <w:rsid w:val="008D5FE6"/>
    <w:rsid w:val="008D6657"/>
    <w:rsid w:val="008E1FA7"/>
    <w:rsid w:val="008E4D2E"/>
    <w:rsid w:val="008E52ED"/>
    <w:rsid w:val="008E5EA9"/>
    <w:rsid w:val="008F1A98"/>
    <w:rsid w:val="008F258C"/>
    <w:rsid w:val="008F286D"/>
    <w:rsid w:val="008F3BB8"/>
    <w:rsid w:val="008F4513"/>
    <w:rsid w:val="008F5B45"/>
    <w:rsid w:val="008F72BE"/>
    <w:rsid w:val="009006DA"/>
    <w:rsid w:val="00900D4D"/>
    <w:rsid w:val="00901417"/>
    <w:rsid w:val="00904156"/>
    <w:rsid w:val="009046DF"/>
    <w:rsid w:val="009076D1"/>
    <w:rsid w:val="00911C81"/>
    <w:rsid w:val="00914562"/>
    <w:rsid w:val="00915B94"/>
    <w:rsid w:val="0091604A"/>
    <w:rsid w:val="0091682D"/>
    <w:rsid w:val="00922370"/>
    <w:rsid w:val="0092388A"/>
    <w:rsid w:val="00924CF9"/>
    <w:rsid w:val="00925BE7"/>
    <w:rsid w:val="009261A3"/>
    <w:rsid w:val="00927D62"/>
    <w:rsid w:val="00932192"/>
    <w:rsid w:val="00940B6B"/>
    <w:rsid w:val="00943412"/>
    <w:rsid w:val="00943B2E"/>
    <w:rsid w:val="0094536C"/>
    <w:rsid w:val="00945D11"/>
    <w:rsid w:val="009472D2"/>
    <w:rsid w:val="009503E2"/>
    <w:rsid w:val="009557F9"/>
    <w:rsid w:val="00960004"/>
    <w:rsid w:val="00960F67"/>
    <w:rsid w:val="00961CD2"/>
    <w:rsid w:val="00962B76"/>
    <w:rsid w:val="009668BF"/>
    <w:rsid w:val="0097061F"/>
    <w:rsid w:val="00972C70"/>
    <w:rsid w:val="00974224"/>
    <w:rsid w:val="00974F8D"/>
    <w:rsid w:val="00974FF1"/>
    <w:rsid w:val="00975D34"/>
    <w:rsid w:val="009767D3"/>
    <w:rsid w:val="00980A3B"/>
    <w:rsid w:val="009819FB"/>
    <w:rsid w:val="00982BF2"/>
    <w:rsid w:val="00986F27"/>
    <w:rsid w:val="00987873"/>
    <w:rsid w:val="00992E31"/>
    <w:rsid w:val="00997942"/>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89C"/>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CF"/>
    <w:rsid w:val="00A26AD5"/>
    <w:rsid w:val="00A27098"/>
    <w:rsid w:val="00A27B1B"/>
    <w:rsid w:val="00A30183"/>
    <w:rsid w:val="00A30E40"/>
    <w:rsid w:val="00A30F05"/>
    <w:rsid w:val="00A35EDE"/>
    <w:rsid w:val="00A360EE"/>
    <w:rsid w:val="00A36CA9"/>
    <w:rsid w:val="00A37D34"/>
    <w:rsid w:val="00A40AE4"/>
    <w:rsid w:val="00A427F2"/>
    <w:rsid w:val="00A42FC1"/>
    <w:rsid w:val="00A43A6C"/>
    <w:rsid w:val="00A44704"/>
    <w:rsid w:val="00A478DC"/>
    <w:rsid w:val="00A50FBD"/>
    <w:rsid w:val="00A51FCA"/>
    <w:rsid w:val="00A54D62"/>
    <w:rsid w:val="00A56519"/>
    <w:rsid w:val="00A6076B"/>
    <w:rsid w:val="00A60B19"/>
    <w:rsid w:val="00A639AD"/>
    <w:rsid w:val="00A6486D"/>
    <w:rsid w:val="00A648C5"/>
    <w:rsid w:val="00A657DB"/>
    <w:rsid w:val="00A668D6"/>
    <w:rsid w:val="00A70000"/>
    <w:rsid w:val="00A7111B"/>
    <w:rsid w:val="00A716DD"/>
    <w:rsid w:val="00A72F8E"/>
    <w:rsid w:val="00A745EB"/>
    <w:rsid w:val="00A749A9"/>
    <w:rsid w:val="00A751DD"/>
    <w:rsid w:val="00A80A89"/>
    <w:rsid w:val="00A86979"/>
    <w:rsid w:val="00A91F7E"/>
    <w:rsid w:val="00A93200"/>
    <w:rsid w:val="00A9330B"/>
    <w:rsid w:val="00A940EB"/>
    <w:rsid w:val="00A948BA"/>
    <w:rsid w:val="00A971B5"/>
    <w:rsid w:val="00AA18B0"/>
    <w:rsid w:val="00AA378D"/>
    <w:rsid w:val="00AB1846"/>
    <w:rsid w:val="00AB1F96"/>
    <w:rsid w:val="00AB49D2"/>
    <w:rsid w:val="00AB49D8"/>
    <w:rsid w:val="00AB5AFC"/>
    <w:rsid w:val="00AB5B22"/>
    <w:rsid w:val="00AB6421"/>
    <w:rsid w:val="00AC271A"/>
    <w:rsid w:val="00AC28CD"/>
    <w:rsid w:val="00AC2C70"/>
    <w:rsid w:val="00AC3A2F"/>
    <w:rsid w:val="00AC5626"/>
    <w:rsid w:val="00AC6146"/>
    <w:rsid w:val="00AC64A5"/>
    <w:rsid w:val="00AD2964"/>
    <w:rsid w:val="00AD365B"/>
    <w:rsid w:val="00AD5C3C"/>
    <w:rsid w:val="00AE0778"/>
    <w:rsid w:val="00AE1E35"/>
    <w:rsid w:val="00AE270B"/>
    <w:rsid w:val="00AE4D35"/>
    <w:rsid w:val="00AE5DAC"/>
    <w:rsid w:val="00AE6117"/>
    <w:rsid w:val="00AE6309"/>
    <w:rsid w:val="00AE64FD"/>
    <w:rsid w:val="00AE6F06"/>
    <w:rsid w:val="00AF00DF"/>
    <w:rsid w:val="00AF0A2F"/>
    <w:rsid w:val="00AF217C"/>
    <w:rsid w:val="00AF33DF"/>
    <w:rsid w:val="00B01257"/>
    <w:rsid w:val="00B07345"/>
    <w:rsid w:val="00B1002E"/>
    <w:rsid w:val="00B11AF5"/>
    <w:rsid w:val="00B12ED2"/>
    <w:rsid w:val="00B17010"/>
    <w:rsid w:val="00B2067B"/>
    <w:rsid w:val="00B241CE"/>
    <w:rsid w:val="00B24ABA"/>
    <w:rsid w:val="00B325FE"/>
    <w:rsid w:val="00B329DF"/>
    <w:rsid w:val="00B376D8"/>
    <w:rsid w:val="00B37FEA"/>
    <w:rsid w:val="00B4064C"/>
    <w:rsid w:val="00B41B2B"/>
    <w:rsid w:val="00B426ED"/>
    <w:rsid w:val="00B42E0C"/>
    <w:rsid w:val="00B43DA1"/>
    <w:rsid w:val="00B47827"/>
    <w:rsid w:val="00B47FE1"/>
    <w:rsid w:val="00B506FA"/>
    <w:rsid w:val="00B537AD"/>
    <w:rsid w:val="00B54A4C"/>
    <w:rsid w:val="00B55167"/>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53"/>
    <w:rsid w:val="00BC09E8"/>
    <w:rsid w:val="00BC499A"/>
    <w:rsid w:val="00BC717E"/>
    <w:rsid w:val="00BD1CB7"/>
    <w:rsid w:val="00BD4DFE"/>
    <w:rsid w:val="00BD593F"/>
    <w:rsid w:val="00BD6706"/>
    <w:rsid w:val="00BE0214"/>
    <w:rsid w:val="00BE0D08"/>
    <w:rsid w:val="00BE630D"/>
    <w:rsid w:val="00BE7ED8"/>
    <w:rsid w:val="00BF003F"/>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52A00"/>
    <w:rsid w:val="00C617E5"/>
    <w:rsid w:val="00C62B77"/>
    <w:rsid w:val="00C667E4"/>
    <w:rsid w:val="00C67EB6"/>
    <w:rsid w:val="00C70D9D"/>
    <w:rsid w:val="00C76A9C"/>
    <w:rsid w:val="00C77054"/>
    <w:rsid w:val="00C80492"/>
    <w:rsid w:val="00C81C96"/>
    <w:rsid w:val="00C86EE3"/>
    <w:rsid w:val="00C8734B"/>
    <w:rsid w:val="00C9021F"/>
    <w:rsid w:val="00C9028D"/>
    <w:rsid w:val="00C906FE"/>
    <w:rsid w:val="00CA2801"/>
    <w:rsid w:val="00CA41BF"/>
    <w:rsid w:val="00CA539C"/>
    <w:rsid w:val="00CB128E"/>
    <w:rsid w:val="00CB22FF"/>
    <w:rsid w:val="00CB4647"/>
    <w:rsid w:val="00CB686E"/>
    <w:rsid w:val="00CC0833"/>
    <w:rsid w:val="00CC0D6C"/>
    <w:rsid w:val="00CC156E"/>
    <w:rsid w:val="00CC546F"/>
    <w:rsid w:val="00CD72D4"/>
    <w:rsid w:val="00CE0395"/>
    <w:rsid w:val="00CE30CD"/>
    <w:rsid w:val="00CE49C7"/>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4E58"/>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003E"/>
    <w:rsid w:val="00D91A3F"/>
    <w:rsid w:val="00D91B67"/>
    <w:rsid w:val="00D92CDF"/>
    <w:rsid w:val="00DA32DF"/>
    <w:rsid w:val="00DA5931"/>
    <w:rsid w:val="00DA722B"/>
    <w:rsid w:val="00DA76C9"/>
    <w:rsid w:val="00DB0511"/>
    <w:rsid w:val="00DB2424"/>
    <w:rsid w:val="00DB3E84"/>
    <w:rsid w:val="00DC02A0"/>
    <w:rsid w:val="00DC0B08"/>
    <w:rsid w:val="00DC0E27"/>
    <w:rsid w:val="00DC1000"/>
    <w:rsid w:val="00DC3D3E"/>
    <w:rsid w:val="00DD1BB4"/>
    <w:rsid w:val="00DD6547"/>
    <w:rsid w:val="00DD78A5"/>
    <w:rsid w:val="00DE4448"/>
    <w:rsid w:val="00DE49C9"/>
    <w:rsid w:val="00DE587F"/>
    <w:rsid w:val="00DE6957"/>
    <w:rsid w:val="00DF414F"/>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32E9A"/>
    <w:rsid w:val="00E3570E"/>
    <w:rsid w:val="00E36EBF"/>
    <w:rsid w:val="00E40FCC"/>
    <w:rsid w:val="00E43122"/>
    <w:rsid w:val="00E44003"/>
    <w:rsid w:val="00E456A5"/>
    <w:rsid w:val="00E470B1"/>
    <w:rsid w:val="00E50890"/>
    <w:rsid w:val="00E5110E"/>
    <w:rsid w:val="00E51F94"/>
    <w:rsid w:val="00E52117"/>
    <w:rsid w:val="00E5512D"/>
    <w:rsid w:val="00E574E5"/>
    <w:rsid w:val="00E63C51"/>
    <w:rsid w:val="00E6671A"/>
    <w:rsid w:val="00E70BDA"/>
    <w:rsid w:val="00E710F8"/>
    <w:rsid w:val="00E71139"/>
    <w:rsid w:val="00E74F63"/>
    <w:rsid w:val="00E7602E"/>
    <w:rsid w:val="00E7712C"/>
    <w:rsid w:val="00E7773E"/>
    <w:rsid w:val="00E77F65"/>
    <w:rsid w:val="00E82E08"/>
    <w:rsid w:val="00E90664"/>
    <w:rsid w:val="00E92065"/>
    <w:rsid w:val="00E92379"/>
    <w:rsid w:val="00E96F05"/>
    <w:rsid w:val="00EA2A27"/>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5F95"/>
    <w:rsid w:val="00F070E5"/>
    <w:rsid w:val="00F1517E"/>
    <w:rsid w:val="00F16678"/>
    <w:rsid w:val="00F26388"/>
    <w:rsid w:val="00F31BE3"/>
    <w:rsid w:val="00F34B21"/>
    <w:rsid w:val="00F34CA5"/>
    <w:rsid w:val="00F41E90"/>
    <w:rsid w:val="00F436BF"/>
    <w:rsid w:val="00F53B56"/>
    <w:rsid w:val="00F54AD8"/>
    <w:rsid w:val="00F55BC3"/>
    <w:rsid w:val="00F571FE"/>
    <w:rsid w:val="00F62649"/>
    <w:rsid w:val="00F62C96"/>
    <w:rsid w:val="00F638A5"/>
    <w:rsid w:val="00F673C2"/>
    <w:rsid w:val="00F677BB"/>
    <w:rsid w:val="00F70D2F"/>
    <w:rsid w:val="00F715FC"/>
    <w:rsid w:val="00F71859"/>
    <w:rsid w:val="00F74FDC"/>
    <w:rsid w:val="00F7566A"/>
    <w:rsid w:val="00F80602"/>
    <w:rsid w:val="00F819AF"/>
    <w:rsid w:val="00F82A57"/>
    <w:rsid w:val="00F83A2C"/>
    <w:rsid w:val="00F83E9D"/>
    <w:rsid w:val="00F8505A"/>
    <w:rsid w:val="00F86C5B"/>
    <w:rsid w:val="00F922B8"/>
    <w:rsid w:val="00F961A0"/>
    <w:rsid w:val="00F97A32"/>
    <w:rsid w:val="00FA3B58"/>
    <w:rsid w:val="00FA3E1D"/>
    <w:rsid w:val="00FA490B"/>
    <w:rsid w:val="00FA5484"/>
    <w:rsid w:val="00FA6127"/>
    <w:rsid w:val="00FB0BA0"/>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 w:val="00FF47E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50AC"/>
    <w:pPr>
      <w:spacing w:before="0" w:after="20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BalloonText">
    <w:name w:val="Balloon Text"/>
    <w:basedOn w:val="Normal"/>
    <w:link w:val="BalloonTextChar"/>
    <w:uiPriority w:val="99"/>
    <w:rsid w:val="00326131"/>
    <w:rPr>
      <w:rFonts w:ascii="Tahoma" w:hAnsi="Tahoma" w:cs="Tahoma"/>
      <w:sz w:val="16"/>
      <w:szCs w:val="1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paragraph" w:customStyle="1" w:styleId="libFootnote">
    <w:name w:val="libFootnote"/>
    <w:basedOn w:val="libNormal"/>
    <w:next w:val="libNormal"/>
    <w:link w:val="libFootnoteChar"/>
    <w:qFormat/>
    <w:rsid w:val="00D91A3F"/>
    <w:rPr>
      <w:sz w:val="20"/>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A716DD"/>
    <w:pPr>
      <w:ind w:firstLine="0"/>
      <w:jc w:val="right"/>
    </w:pPr>
    <w:rPr>
      <w:b/>
      <w:bCs/>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
    <w:next w:val="libNormal"/>
    <w:autoRedefine/>
    <w:uiPriority w:val="39"/>
    <w:rsid w:val="00AD2964"/>
    <w:pPr>
      <w:ind w:left="238"/>
    </w:p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customStyle="1" w:styleId="libEnFootnote">
    <w:name w:val="libEnFootnote"/>
    <w:basedOn w:val="libEn"/>
    <w:link w:val="libEnFootnoteChar"/>
    <w:rsid w:val="002045CF"/>
    <w:rPr>
      <w:sz w:val="20"/>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character" w:styleId="Hyperlink">
    <w:name w:val="Hyperlink"/>
    <w:basedOn w:val="DefaultParagraphFont"/>
    <w:uiPriority w:val="99"/>
    <w:unhideWhenUsed/>
    <w:rsid w:val="00C86EE3"/>
    <w:rPr>
      <w:color w:val="0000FF" w:themeColor="hyperlink"/>
      <w:u w:val="single"/>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link w:val="libBold2Char"/>
    <w:qFormat/>
    <w:rsid w:val="00A716DD"/>
    <w:rPr>
      <w:b/>
      <w:bCs/>
      <w:sz w:val="20"/>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A716DD"/>
    <w:rPr>
      <w:b/>
      <w:bCs/>
      <w:szCs w:val="30"/>
    </w:rPr>
  </w:style>
  <w:style w:type="character" w:customStyle="1" w:styleId="libPoemTiniCharChar">
    <w:name w:val="libPoemTiniChar Char"/>
    <w:basedOn w:val="libPoemTiniChar0"/>
    <w:link w:val="libPoemTiniChar"/>
    <w:rsid w:val="00651ADF"/>
  </w:style>
  <w:style w:type="paragraph" w:customStyle="1" w:styleId="libNormalHashieh">
    <w:name w:val="libNormal Hashieh"/>
    <w:basedOn w:val="libNormal"/>
    <w:next w:val="libNormal"/>
    <w:link w:val="libNormalHashiehChar"/>
    <w:qFormat/>
    <w:rsid w:val="00EC2829"/>
    <w:rPr>
      <w:color w:val="341212"/>
    </w:rPr>
  </w:style>
  <w:style w:type="paragraph" w:customStyle="1" w:styleId="libNormal0Hashieh">
    <w:name w:val="libNormal0 Hashieh"/>
    <w:basedOn w:val="libNormal0"/>
    <w:next w:val="libNormal0"/>
    <w:link w:val="libNormal0HashiehChar"/>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Bold2Char">
    <w:name w:val="libBold2 Char"/>
    <w:basedOn w:val="libNormalChar"/>
    <w:link w:val="libBold2"/>
    <w:rsid w:val="00A716DD"/>
    <w:rPr>
      <w:b/>
      <w:bCs/>
      <w:szCs w:val="28"/>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character" w:customStyle="1" w:styleId="Heading3Char">
    <w:name w:val="Heading 3 Char"/>
    <w:basedOn w:val="libNormalChar"/>
    <w:link w:val="Heading3"/>
    <w:rsid w:val="006E0F1D"/>
    <w:rPr>
      <w:rFonts w:ascii="Arial" w:hAnsi="Arial"/>
      <w:color w:val="1F497D"/>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character" w:customStyle="1" w:styleId="libFootnote0Char">
    <w:name w:val="libFootnote0 Char"/>
    <w:basedOn w:val="libFootnoteChar"/>
    <w:link w:val="libFootnote0"/>
    <w:rsid w:val="00D91A3F"/>
  </w:style>
  <w:style w:type="character" w:customStyle="1" w:styleId="libNormalHashiehChar">
    <w:name w:val="libNormal Hashieh Char"/>
    <w:basedOn w:val="libNormalChar"/>
    <w:link w:val="libNormalHashieh"/>
    <w:rsid w:val="006E0F1D"/>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pPr>
  </w:style>
  <w:style w:type="paragraph" w:styleId="TOC7">
    <w:name w:val="toc 7"/>
    <w:basedOn w:val="Normal"/>
    <w:next w:val="Normal"/>
    <w:autoRedefine/>
    <w:uiPriority w:val="39"/>
    <w:unhideWhenUsed/>
    <w:rsid w:val="00326131"/>
    <w:pPr>
      <w:spacing w:after="100"/>
      <w:ind w:left="1320"/>
    </w:pPr>
  </w:style>
  <w:style w:type="paragraph" w:styleId="TOC8">
    <w:name w:val="toc 8"/>
    <w:basedOn w:val="Normal"/>
    <w:next w:val="Normal"/>
    <w:autoRedefine/>
    <w:uiPriority w:val="39"/>
    <w:unhideWhenUsed/>
    <w:rsid w:val="00326131"/>
    <w:pPr>
      <w:spacing w:after="100"/>
      <w:ind w:left="1540"/>
    </w:pPr>
  </w:style>
  <w:style w:type="paragraph" w:styleId="TOC9">
    <w:name w:val="toc 9"/>
    <w:basedOn w:val="Normal"/>
    <w:next w:val="Normal"/>
    <w:autoRedefine/>
    <w:uiPriority w:val="39"/>
    <w:unhideWhenUsed/>
    <w:rsid w:val="00326131"/>
    <w:pPr>
      <w:spacing w:after="100"/>
      <w:ind w:left="1760"/>
    </w:p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styleId="NormalWeb">
    <w:name w:val="Normal (Web)"/>
    <w:basedOn w:val="Normal"/>
    <w:uiPriority w:val="99"/>
    <w:unhideWhenUsed/>
    <w:rsid w:val="003550A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550AC"/>
    <w:pPr>
      <w:tabs>
        <w:tab w:val="center" w:pos="4680"/>
        <w:tab w:val="right" w:pos="9360"/>
      </w:tabs>
    </w:pPr>
  </w:style>
  <w:style w:type="character" w:customStyle="1" w:styleId="HeaderChar">
    <w:name w:val="Header Char"/>
    <w:basedOn w:val="DefaultParagraphFont"/>
    <w:link w:val="Header"/>
    <w:uiPriority w:val="99"/>
    <w:rsid w:val="003550AC"/>
    <w:rPr>
      <w:rFonts w:ascii="Calibri" w:eastAsia="Calibri" w:hAnsi="Calibri" w:cs="Arial"/>
      <w:sz w:val="22"/>
      <w:szCs w:val="22"/>
      <w:lang w:bidi="ar-SA"/>
    </w:rPr>
  </w:style>
  <w:style w:type="paragraph" w:styleId="Footer">
    <w:name w:val="footer"/>
    <w:basedOn w:val="Normal"/>
    <w:link w:val="FooterChar"/>
    <w:uiPriority w:val="99"/>
    <w:unhideWhenUsed/>
    <w:rsid w:val="003550AC"/>
    <w:pPr>
      <w:tabs>
        <w:tab w:val="center" w:pos="4680"/>
        <w:tab w:val="right" w:pos="9360"/>
      </w:tabs>
    </w:pPr>
  </w:style>
  <w:style w:type="character" w:customStyle="1" w:styleId="FooterChar">
    <w:name w:val="Footer Char"/>
    <w:basedOn w:val="DefaultParagraphFont"/>
    <w:link w:val="Footer"/>
    <w:uiPriority w:val="99"/>
    <w:rsid w:val="003550AC"/>
    <w:rPr>
      <w:rFonts w:ascii="Calibri" w:eastAsia="Calibri" w:hAnsi="Calibri" w:cs="Arial"/>
      <w:sz w:val="22"/>
      <w:szCs w:val="22"/>
      <w:lang w:bidi="ar-SA"/>
    </w:rPr>
  </w:style>
  <w:style w:type="paragraph" w:styleId="NoSpacing">
    <w:name w:val="No Spacing"/>
    <w:link w:val="NoSpacingChar"/>
    <w:uiPriority w:val="1"/>
    <w:qFormat/>
    <w:rsid w:val="003550AC"/>
    <w:pPr>
      <w:spacing w:before="0" w:line="240" w:lineRule="auto"/>
      <w:jc w:val="left"/>
    </w:pPr>
    <w:rPr>
      <w:rFonts w:ascii="Calibri" w:hAnsi="Calibri" w:cs="Arial"/>
      <w:sz w:val="22"/>
      <w:szCs w:val="22"/>
      <w:lang w:bidi="ar-SA"/>
    </w:rPr>
  </w:style>
  <w:style w:type="character" w:customStyle="1" w:styleId="NoSpacingChar">
    <w:name w:val="No Spacing Char"/>
    <w:basedOn w:val="DefaultParagraphFont"/>
    <w:link w:val="NoSpacing"/>
    <w:uiPriority w:val="1"/>
    <w:rsid w:val="003550AC"/>
    <w:rPr>
      <w:rFonts w:ascii="Calibri" w:hAnsi="Calibri" w:cs="Arial"/>
      <w:sz w:val="22"/>
      <w:szCs w:val="22"/>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K:\Booooooooks\Template%20Booklib\Arabic\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859C2-0F47-4977-A715-2A2CFE29A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Template>
  <TotalTime>862</TotalTime>
  <Pages>274</Pages>
  <Words>103675</Words>
  <Characters>590949</Characters>
  <Application>Microsoft Office Word</Application>
  <DocSecurity>0</DocSecurity>
  <Lines>4924</Lines>
  <Paragraphs>1386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693238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B4</dc:creator>
  <cp:keywords/>
  <dc:description/>
  <cp:lastModifiedBy>B4</cp:lastModifiedBy>
  <cp:revision>64</cp:revision>
  <cp:lastPrinted>2014-01-27T09:19:00Z</cp:lastPrinted>
  <dcterms:created xsi:type="dcterms:W3CDTF">2014-01-09T07:09:00Z</dcterms:created>
  <dcterms:modified xsi:type="dcterms:W3CDTF">2014-01-27T09:21:00Z</dcterms:modified>
</cp:coreProperties>
</file>